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5F5C8" w14:textId="77777777" w:rsidR="00937522" w:rsidRDefault="00937522">
      <w:pPr>
        <w:pBdr>
          <w:top w:val="single" w:sz="24" w:space="1" w:color="auto"/>
          <w:left w:val="single" w:sz="24" w:space="1" w:color="auto"/>
          <w:bottom w:val="single" w:sz="24" w:space="31" w:color="auto"/>
          <w:right w:val="single" w:sz="24" w:space="1" w:color="auto"/>
        </w:pBdr>
        <w:spacing w:before="100" w:beforeAutospacing="1"/>
        <w:jc w:val="center"/>
        <w:rPr>
          <w:rFonts w:ascii="Times New Roman" w:hAnsi="Times New Roman" w:cs="Times New Roman"/>
          <w:b/>
          <w:iCs/>
          <w:sz w:val="28"/>
          <w:szCs w:val="28"/>
          <w:lang w:val="en-GB"/>
        </w:rPr>
      </w:pPr>
      <w:bookmarkStart w:id="0" w:name="_Hlk156211540"/>
      <w:bookmarkEnd w:id="0"/>
    </w:p>
    <w:p w14:paraId="0D32FD29" w14:textId="77777777" w:rsidR="00937522" w:rsidRDefault="00550077">
      <w:pPr>
        <w:pBdr>
          <w:top w:val="single" w:sz="24" w:space="1" w:color="auto"/>
          <w:left w:val="single" w:sz="24" w:space="1" w:color="auto"/>
          <w:bottom w:val="single" w:sz="24" w:space="31" w:color="auto"/>
          <w:right w:val="single" w:sz="24" w:space="1" w:color="auto"/>
        </w:pBdr>
        <w:spacing w:before="600"/>
        <w:jc w:val="center"/>
        <w:rPr>
          <w:rFonts w:ascii="Times New Roman" w:hAnsi="Times New Roman" w:cs="Times New Roman"/>
          <w:b/>
          <w:iCs/>
          <w:sz w:val="66"/>
          <w:szCs w:val="66"/>
          <w:lang w:val="sr-Cyrl-CS"/>
        </w:rPr>
      </w:pPr>
      <w:r>
        <w:rPr>
          <w:rFonts w:ascii="Times New Roman" w:hAnsi="Times New Roman" w:cs="Times New Roman"/>
          <w:b/>
          <w:iCs/>
          <w:sz w:val="66"/>
          <w:szCs w:val="66"/>
          <w:lang w:val="ru-RU"/>
        </w:rPr>
        <w:t>ГОДИШЊИ ПЛАН РАДА</w:t>
      </w:r>
    </w:p>
    <w:p w14:paraId="7826B8FA" w14:textId="77777777" w:rsidR="00937522" w:rsidRDefault="00550077">
      <w:pPr>
        <w:pBdr>
          <w:top w:val="single" w:sz="24" w:space="1" w:color="auto"/>
          <w:left w:val="single" w:sz="24" w:space="1" w:color="auto"/>
          <w:bottom w:val="single" w:sz="24" w:space="31" w:color="auto"/>
          <w:right w:val="single" w:sz="24" w:space="1" w:color="auto"/>
        </w:pBdr>
        <w:jc w:val="center"/>
        <w:rPr>
          <w:rFonts w:ascii="Times New Roman" w:hAnsi="Times New Roman" w:cs="Times New Roman"/>
          <w:sz w:val="84"/>
          <w:szCs w:val="84"/>
          <w:lang w:val="ru-RU"/>
        </w:rPr>
      </w:pPr>
      <w:r>
        <w:rPr>
          <w:rFonts w:ascii="Times New Roman" w:hAnsi="Times New Roman" w:cs="Times New Roman"/>
          <w:noProof/>
          <w:sz w:val="84"/>
          <w:szCs w:val="84"/>
        </w:rPr>
        <w:drawing>
          <wp:inline distT="0" distB="0" distL="0" distR="0" wp14:anchorId="046A273F" wp14:editId="7770550E">
            <wp:extent cx="3810000" cy="2832100"/>
            <wp:effectExtent l="133350" t="114300" r="133350" b="1587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28321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9339AC" w14:textId="77777777" w:rsidR="00937522" w:rsidRDefault="00550077">
      <w:pPr>
        <w:pBdr>
          <w:top w:val="single" w:sz="24" w:space="1" w:color="auto"/>
          <w:left w:val="single" w:sz="24" w:space="1" w:color="auto"/>
          <w:bottom w:val="single" w:sz="24" w:space="31" w:color="auto"/>
          <w:right w:val="single" w:sz="24" w:space="1" w:color="auto"/>
        </w:pBdr>
        <w:spacing w:after="2880"/>
        <w:jc w:val="center"/>
        <w:rPr>
          <w:rFonts w:ascii="Times New Roman" w:hAnsi="Times New Roman" w:cs="Times New Roman"/>
          <w:b/>
          <w:sz w:val="56"/>
          <w:szCs w:val="56"/>
          <w:lang w:val="ru-RU"/>
        </w:rPr>
      </w:pPr>
      <w:r>
        <w:rPr>
          <w:rFonts w:ascii="Times New Roman" w:hAnsi="Times New Roman" w:cs="Times New Roman"/>
          <w:b/>
          <w:sz w:val="56"/>
          <w:szCs w:val="56"/>
          <w:lang w:val="ru-RU"/>
        </w:rPr>
        <w:t>школска 20</w:t>
      </w:r>
      <w:r>
        <w:rPr>
          <w:rFonts w:ascii="Times New Roman" w:hAnsi="Times New Roman" w:cs="Times New Roman"/>
          <w:b/>
          <w:sz w:val="56"/>
          <w:szCs w:val="56"/>
          <w:lang w:val="sr-Latn-RS"/>
        </w:rPr>
        <w:t>2</w:t>
      </w:r>
      <w:r>
        <w:rPr>
          <w:rFonts w:ascii="Times New Roman" w:hAnsi="Times New Roman" w:cs="Times New Roman"/>
          <w:b/>
          <w:sz w:val="56"/>
          <w:szCs w:val="56"/>
          <w:lang w:val="sr-Cyrl-RS"/>
        </w:rPr>
        <w:t>5</w:t>
      </w:r>
      <w:r>
        <w:rPr>
          <w:rFonts w:ascii="Times New Roman" w:hAnsi="Times New Roman" w:cs="Times New Roman"/>
          <w:b/>
          <w:sz w:val="56"/>
          <w:szCs w:val="56"/>
          <w:lang w:val="ru-RU"/>
        </w:rPr>
        <w:t>/2</w:t>
      </w:r>
      <w:r>
        <w:rPr>
          <w:rFonts w:ascii="Times New Roman" w:hAnsi="Times New Roman" w:cs="Times New Roman"/>
          <w:b/>
          <w:sz w:val="56"/>
          <w:szCs w:val="56"/>
          <w:lang w:val="sr-Cyrl-RS"/>
        </w:rPr>
        <w:t>6</w:t>
      </w:r>
      <w:r>
        <w:rPr>
          <w:rFonts w:ascii="Times New Roman" w:hAnsi="Times New Roman" w:cs="Times New Roman"/>
          <w:b/>
          <w:sz w:val="56"/>
          <w:szCs w:val="56"/>
          <w:lang w:val="ru-RU"/>
        </w:rPr>
        <w:t>.година</w:t>
      </w:r>
    </w:p>
    <w:p w14:paraId="2B182FDC" w14:textId="77777777" w:rsidR="00937522" w:rsidRDefault="00550077">
      <w:pPr>
        <w:pBdr>
          <w:top w:val="single" w:sz="24" w:space="1" w:color="auto"/>
          <w:left w:val="single" w:sz="24" w:space="1" w:color="auto"/>
          <w:bottom w:val="single" w:sz="24" w:space="31" w:color="auto"/>
          <w:right w:val="single" w:sz="24" w:space="1" w:color="auto"/>
        </w:pBdr>
        <w:spacing w:after="120"/>
        <w:jc w:val="center"/>
        <w:rPr>
          <w:rFonts w:ascii="Times New Roman" w:hAnsi="Times New Roman" w:cs="Times New Roman"/>
          <w:b/>
          <w:lang w:val="sr-Cyrl-CS"/>
        </w:rPr>
      </w:pPr>
      <w:r>
        <w:rPr>
          <w:rFonts w:ascii="Times New Roman" w:hAnsi="Times New Roman" w:cs="Times New Roman"/>
          <w:b/>
          <w:lang w:val="ru-RU"/>
        </w:rPr>
        <w:t>СЕПТЕМБ</w:t>
      </w:r>
      <w:r>
        <w:rPr>
          <w:rFonts w:ascii="Times New Roman" w:hAnsi="Times New Roman" w:cs="Times New Roman"/>
          <w:b/>
        </w:rPr>
        <w:t>A</w:t>
      </w:r>
      <w:r>
        <w:rPr>
          <w:rFonts w:ascii="Times New Roman" w:hAnsi="Times New Roman" w:cs="Times New Roman"/>
          <w:b/>
          <w:lang w:val="ru-RU"/>
        </w:rPr>
        <w:t>Р 20</w:t>
      </w:r>
      <w:r>
        <w:rPr>
          <w:rFonts w:ascii="Times New Roman" w:hAnsi="Times New Roman" w:cs="Times New Roman"/>
          <w:b/>
          <w:lang w:val="sr-Latn-RS"/>
        </w:rPr>
        <w:t>2</w:t>
      </w:r>
      <w:r>
        <w:rPr>
          <w:rFonts w:ascii="Times New Roman" w:hAnsi="Times New Roman" w:cs="Times New Roman"/>
          <w:b/>
          <w:lang w:val="sr-Cyrl-RS"/>
        </w:rPr>
        <w:t>5</w:t>
      </w:r>
      <w:r>
        <w:rPr>
          <w:rFonts w:ascii="Times New Roman" w:hAnsi="Times New Roman" w:cs="Times New Roman"/>
          <w:b/>
          <w:lang w:val="ru-RU"/>
        </w:rPr>
        <w:t>. ГОД.</w:t>
      </w:r>
    </w:p>
    <w:p w14:paraId="59F0E37D" w14:textId="77777777" w:rsidR="00937522" w:rsidRDefault="00550077">
      <w:pPr>
        <w:pBdr>
          <w:top w:val="single" w:sz="24" w:space="1" w:color="auto"/>
          <w:left w:val="single" w:sz="24" w:space="1" w:color="auto"/>
          <w:bottom w:val="single" w:sz="24" w:space="31" w:color="auto"/>
          <w:right w:val="single" w:sz="24" w:space="1" w:color="auto"/>
        </w:pBdr>
        <w:spacing w:before="120" w:line="720" w:lineRule="auto"/>
        <w:jc w:val="center"/>
        <w:rPr>
          <w:rFonts w:ascii="Times New Roman" w:hAnsi="Times New Roman" w:cs="Times New Roman"/>
          <w:b/>
          <w:lang w:val="ru-RU"/>
        </w:rPr>
      </w:pPr>
      <w:r>
        <w:rPr>
          <w:rFonts w:ascii="Times New Roman" w:hAnsi="Times New Roman" w:cs="Times New Roman"/>
          <w:b/>
          <w:lang w:val="ru-RU"/>
        </w:rPr>
        <w:t>СМЕДЕРЕВО</w:t>
      </w:r>
    </w:p>
    <w:p w14:paraId="09540C37" w14:textId="77777777" w:rsidR="00937522" w:rsidRDefault="00550077">
      <w:pPr>
        <w:rPr>
          <w:rFonts w:ascii="Times New Roman" w:hAnsi="Times New Roman" w:cs="Times New Roman"/>
          <w:lang w:val="ru-RU"/>
        </w:rPr>
      </w:pPr>
      <w:r>
        <w:rPr>
          <w:rFonts w:ascii="Times New Roman" w:hAnsi="Times New Roman" w:cs="Times New Roman"/>
          <w:lang w:val="ru-RU"/>
        </w:rPr>
        <w:br w:type="page"/>
      </w:r>
      <w:bookmarkStart w:id="1" w:name="_Toc368085245"/>
    </w:p>
    <w:sdt>
      <w:sdtPr>
        <w:rPr>
          <w:rFonts w:ascii="CTimesRoman" w:hAnsi="CTimesRoman" w:cs="CTimesRoman"/>
          <w:b w:val="0"/>
          <w:bCs w:val="0"/>
          <w:color w:val="auto"/>
          <w:sz w:val="24"/>
          <w:szCs w:val="24"/>
          <w:lang w:val="en-US"/>
        </w:rPr>
        <w:id w:val="-774859873"/>
        <w:docPartObj>
          <w:docPartGallery w:val="Table of Contents"/>
          <w:docPartUnique/>
        </w:docPartObj>
      </w:sdtPr>
      <w:sdtContent>
        <w:p w14:paraId="78655505" w14:textId="77777777" w:rsidR="00937522" w:rsidRPr="000364E8" w:rsidRDefault="00550077">
          <w:pPr>
            <w:pStyle w:val="TOCHeading1"/>
            <w:shd w:val="clear" w:color="auto" w:fill="auto"/>
            <w:rPr>
              <w:color w:val="auto"/>
              <w:lang w:val="sr-Cyrl-RS"/>
            </w:rPr>
          </w:pPr>
          <w:r w:rsidRPr="000364E8">
            <w:rPr>
              <w:color w:val="auto"/>
              <w:lang w:val="sr-Cyrl-RS"/>
            </w:rPr>
            <w:t>САДРЖАЈ</w:t>
          </w:r>
        </w:p>
        <w:p w14:paraId="627BA61D" w14:textId="55B8EBDE" w:rsidR="00937522" w:rsidRPr="00482D46" w:rsidRDefault="00550077">
          <w:pPr>
            <w:pStyle w:val="TOC1"/>
            <w:rPr>
              <w:rFonts w:eastAsiaTheme="minorEastAsia"/>
              <w:b w:val="0"/>
              <w:bCs w:val="0"/>
              <w:caps w:val="0"/>
              <w:kern w:val="2"/>
              <w:sz w:val="18"/>
              <w:szCs w:val="18"/>
              <w:lang w:val="en-GB" w:eastAsia="en-GB"/>
              <w14:ligatures w14:val="standardContextual"/>
            </w:rPr>
          </w:pPr>
          <w:r w:rsidRPr="00482D46">
            <w:rPr>
              <w:sz w:val="18"/>
              <w:szCs w:val="18"/>
            </w:rPr>
            <w:fldChar w:fldCharType="begin"/>
          </w:r>
          <w:r w:rsidRPr="00482D46">
            <w:rPr>
              <w:sz w:val="18"/>
              <w:szCs w:val="18"/>
            </w:rPr>
            <w:instrText xml:space="preserve"> TOC \o "1-3" \h \z \u </w:instrText>
          </w:r>
          <w:r w:rsidRPr="00482D46">
            <w:rPr>
              <w:sz w:val="18"/>
              <w:szCs w:val="18"/>
            </w:rPr>
            <w:fldChar w:fldCharType="separate"/>
          </w:r>
          <w:hyperlink w:anchor="_Toc209077825" w:history="1">
            <w:r w:rsidRPr="00482D46">
              <w:rPr>
                <w:rStyle w:val="Hyperlink"/>
                <w:iCs/>
                <w:sz w:val="18"/>
                <w:szCs w:val="18"/>
              </w:rPr>
              <w:t>1.УВОД</w:t>
            </w:r>
            <w:r w:rsidRPr="00482D46">
              <w:rPr>
                <w:sz w:val="18"/>
                <w:szCs w:val="18"/>
              </w:rPr>
              <w:tab/>
            </w:r>
            <w:r w:rsidRPr="00482D46">
              <w:rPr>
                <w:sz w:val="18"/>
                <w:szCs w:val="18"/>
              </w:rPr>
              <w:fldChar w:fldCharType="begin"/>
            </w:r>
            <w:r w:rsidRPr="00482D46">
              <w:rPr>
                <w:sz w:val="18"/>
                <w:szCs w:val="18"/>
              </w:rPr>
              <w:instrText xml:space="preserve"> PAGEREF _Toc209077825 \h </w:instrText>
            </w:r>
            <w:r w:rsidRPr="00482D46">
              <w:rPr>
                <w:sz w:val="18"/>
                <w:szCs w:val="18"/>
              </w:rPr>
            </w:r>
            <w:r w:rsidRPr="00482D46">
              <w:rPr>
                <w:sz w:val="18"/>
                <w:szCs w:val="18"/>
              </w:rPr>
              <w:fldChar w:fldCharType="separate"/>
            </w:r>
            <w:r w:rsidR="003C5140">
              <w:rPr>
                <w:noProof/>
                <w:sz w:val="18"/>
                <w:szCs w:val="18"/>
              </w:rPr>
              <w:t>5</w:t>
            </w:r>
            <w:r w:rsidRPr="00482D46">
              <w:rPr>
                <w:sz w:val="18"/>
                <w:szCs w:val="18"/>
              </w:rPr>
              <w:fldChar w:fldCharType="end"/>
            </w:r>
          </w:hyperlink>
        </w:p>
        <w:p w14:paraId="3CA085C5" w14:textId="37F0A30A"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26" w:history="1">
            <w:r w:rsidRPr="00482D46">
              <w:rPr>
                <w:rStyle w:val="Hyperlink"/>
                <w:rFonts w:ascii="Times New Roman" w:hAnsi="Times New Roman"/>
                <w:sz w:val="18"/>
                <w:szCs w:val="18"/>
              </w:rPr>
              <w:t xml:space="preserve">1.1. </w:t>
            </w:r>
            <w:r w:rsidRPr="00482D46">
              <w:rPr>
                <w:rStyle w:val="Hyperlink"/>
                <w:rFonts w:ascii="Times New Roman" w:hAnsi="Times New Roman"/>
                <w:smallCaps/>
                <w:spacing w:val="5"/>
                <w:sz w:val="18"/>
                <w:szCs w:val="18"/>
              </w:rPr>
              <w:t xml:space="preserve">ПОЛАЗНЕ </w:t>
            </w:r>
            <w:r w:rsidRPr="00482D46">
              <w:rPr>
                <w:rStyle w:val="Hyperlink"/>
                <w:rFonts w:ascii="Times New Roman" w:hAnsi="Times New Roman"/>
                <w:sz w:val="18"/>
                <w:szCs w:val="18"/>
              </w:rPr>
              <w:t>ОСНОВЕ РАДА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_Toc209077826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w:t>
            </w:r>
            <w:r w:rsidRPr="00482D46">
              <w:rPr>
                <w:rFonts w:ascii="Times New Roman" w:hAnsi="Times New Roman"/>
                <w:sz w:val="18"/>
                <w:szCs w:val="18"/>
              </w:rPr>
              <w:fldChar w:fldCharType="end"/>
            </w:r>
          </w:hyperlink>
        </w:p>
        <w:p w14:paraId="7538AB3C" w14:textId="3EBBC732"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27" w:history="1">
            <w:r w:rsidRPr="00482D46">
              <w:rPr>
                <w:rStyle w:val="Hyperlink"/>
                <w:rFonts w:ascii="Times New Roman" w:hAnsi="Times New Roman"/>
                <w:sz w:val="18"/>
                <w:szCs w:val="18"/>
              </w:rPr>
              <w:t xml:space="preserve">1.2. </w:t>
            </w:r>
            <w:r w:rsidRPr="00482D46">
              <w:rPr>
                <w:rStyle w:val="Hyperlink"/>
                <w:rFonts w:ascii="Times New Roman" w:hAnsi="Times New Roman"/>
                <w:smallCaps/>
                <w:spacing w:val="5"/>
                <w:sz w:val="18"/>
                <w:szCs w:val="18"/>
              </w:rPr>
              <w:t>ОСНОВНИ ПОДАЦИ О ШКОЛИ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_Toc209077827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8</w:t>
            </w:r>
            <w:r w:rsidRPr="00482D46">
              <w:rPr>
                <w:rFonts w:ascii="Times New Roman" w:hAnsi="Times New Roman"/>
                <w:sz w:val="18"/>
                <w:szCs w:val="18"/>
              </w:rPr>
              <w:fldChar w:fldCharType="end"/>
            </w:r>
          </w:hyperlink>
        </w:p>
        <w:p w14:paraId="1A0E0061" w14:textId="50266E34" w:rsidR="00937522" w:rsidRPr="00482D46" w:rsidRDefault="00550077">
          <w:pPr>
            <w:pStyle w:val="TOC1"/>
            <w:rPr>
              <w:rFonts w:eastAsiaTheme="minorEastAsia"/>
              <w:b w:val="0"/>
              <w:bCs w:val="0"/>
              <w:caps w:val="0"/>
              <w:kern w:val="2"/>
              <w:sz w:val="18"/>
              <w:szCs w:val="18"/>
              <w:lang w:val="en-GB" w:eastAsia="en-GB"/>
              <w14:ligatures w14:val="standardContextual"/>
            </w:rPr>
          </w:pPr>
          <w:hyperlink w:anchor="_Toc209077828" w:history="1">
            <w:r w:rsidRPr="00482D46">
              <w:rPr>
                <w:rStyle w:val="Hyperlink"/>
                <w:iCs/>
                <w:sz w:val="18"/>
                <w:szCs w:val="18"/>
              </w:rPr>
              <w:t>2.УСЛОВИ РАДА ШКОЛЕ</w:t>
            </w:r>
            <w:r w:rsidRPr="00482D46">
              <w:rPr>
                <w:sz w:val="18"/>
                <w:szCs w:val="18"/>
              </w:rPr>
              <w:tab/>
            </w:r>
            <w:r w:rsidRPr="00482D46">
              <w:rPr>
                <w:sz w:val="18"/>
                <w:szCs w:val="18"/>
              </w:rPr>
              <w:fldChar w:fldCharType="begin"/>
            </w:r>
            <w:r w:rsidRPr="00482D46">
              <w:rPr>
                <w:sz w:val="18"/>
                <w:szCs w:val="18"/>
              </w:rPr>
              <w:instrText xml:space="preserve"> PAGEREF _Toc209077828 \h </w:instrText>
            </w:r>
            <w:r w:rsidRPr="00482D46">
              <w:rPr>
                <w:sz w:val="18"/>
                <w:szCs w:val="18"/>
              </w:rPr>
            </w:r>
            <w:r w:rsidRPr="00482D46">
              <w:rPr>
                <w:sz w:val="18"/>
                <w:szCs w:val="18"/>
              </w:rPr>
              <w:fldChar w:fldCharType="separate"/>
            </w:r>
            <w:r w:rsidR="003C5140">
              <w:rPr>
                <w:noProof/>
                <w:sz w:val="18"/>
                <w:szCs w:val="18"/>
              </w:rPr>
              <w:t>10</w:t>
            </w:r>
            <w:r w:rsidRPr="00482D46">
              <w:rPr>
                <w:sz w:val="18"/>
                <w:szCs w:val="18"/>
              </w:rPr>
              <w:fldChar w:fldCharType="end"/>
            </w:r>
          </w:hyperlink>
        </w:p>
        <w:p w14:paraId="26314C27" w14:textId="60ADB1C0"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29" w:history="1">
            <w:r w:rsidRPr="00482D46">
              <w:rPr>
                <w:rStyle w:val="Hyperlink"/>
                <w:rFonts w:ascii="Times New Roman" w:hAnsi="Times New Roman"/>
                <w:sz w:val="18"/>
                <w:szCs w:val="18"/>
              </w:rPr>
              <w:t>2.1. МАТЕРИЈАЛНО-ТЕХНИЧКИ И ПРОСТОРНИ УСЛОВИ РАДА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_Toc209077829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10</w:t>
            </w:r>
            <w:r w:rsidRPr="00482D46">
              <w:rPr>
                <w:rFonts w:ascii="Times New Roman" w:hAnsi="Times New Roman"/>
                <w:sz w:val="18"/>
                <w:szCs w:val="18"/>
              </w:rPr>
              <w:fldChar w:fldCharType="end"/>
            </w:r>
          </w:hyperlink>
        </w:p>
        <w:p w14:paraId="4C432F83" w14:textId="5E447C59"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30" w:history="1">
            <w:r w:rsidRPr="00482D46">
              <w:rPr>
                <w:rStyle w:val="Hyperlink"/>
                <w:rFonts w:ascii="Times New Roman" w:hAnsi="Times New Roman"/>
                <w:i/>
                <w:sz w:val="18"/>
                <w:szCs w:val="18"/>
              </w:rPr>
              <w:t>2.1.1. ШКОЛСКИ ПРОСТОР</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10</w:t>
            </w:r>
            <w:r w:rsidRPr="00482D46">
              <w:rPr>
                <w:rFonts w:ascii="Times New Roman" w:hAnsi="Times New Roman"/>
                <w:sz w:val="18"/>
                <w:szCs w:val="18"/>
              </w:rPr>
              <w:fldChar w:fldCharType="end"/>
            </w:r>
          </w:hyperlink>
        </w:p>
        <w:p w14:paraId="48828909" w14:textId="6FCE7839"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31" w:history="1">
            <w:r w:rsidRPr="00482D46">
              <w:rPr>
                <w:rStyle w:val="Hyperlink"/>
                <w:rFonts w:ascii="Times New Roman" w:hAnsi="Times New Roman"/>
                <w:i/>
                <w:sz w:val="18"/>
                <w:szCs w:val="18"/>
              </w:rPr>
              <w:t>2.1.2. ОПРЕМА И НАМЕШТАЈ</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11</w:t>
            </w:r>
            <w:r w:rsidRPr="00482D46">
              <w:rPr>
                <w:rFonts w:ascii="Times New Roman" w:hAnsi="Times New Roman"/>
                <w:sz w:val="18"/>
                <w:szCs w:val="18"/>
              </w:rPr>
              <w:fldChar w:fldCharType="end"/>
            </w:r>
          </w:hyperlink>
        </w:p>
        <w:p w14:paraId="52CFECF2" w14:textId="62EE4514"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32" w:history="1">
            <w:r w:rsidRPr="00482D46">
              <w:rPr>
                <w:rStyle w:val="Hyperlink"/>
                <w:rFonts w:ascii="Times New Roman" w:hAnsi="Times New Roman"/>
                <w:i/>
                <w:sz w:val="18"/>
                <w:szCs w:val="18"/>
              </w:rPr>
              <w:t>2.1.3. ОСТАЛЕ МЕРЕ ЗА ПОБОЉШАЊЕ МАТЕРИЈАЛНИХ УСЛОВА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_Toc209077832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11</w:t>
            </w:r>
            <w:r w:rsidRPr="00482D46">
              <w:rPr>
                <w:rFonts w:ascii="Times New Roman" w:hAnsi="Times New Roman"/>
                <w:sz w:val="18"/>
                <w:szCs w:val="18"/>
              </w:rPr>
              <w:fldChar w:fldCharType="end"/>
            </w:r>
          </w:hyperlink>
        </w:p>
        <w:p w14:paraId="0DC1CF1E" w14:textId="5DDF5F05"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33" w:history="1">
            <w:r w:rsidRPr="00482D46">
              <w:rPr>
                <w:rStyle w:val="Hyperlink"/>
                <w:rFonts w:ascii="Times New Roman" w:hAnsi="Times New Roman"/>
                <w:iCs/>
                <w:sz w:val="18"/>
                <w:szCs w:val="18"/>
              </w:rPr>
              <w:t xml:space="preserve">2.2. КАДРОВСКИ </w:t>
            </w:r>
            <w:r w:rsidRPr="00482D46">
              <w:rPr>
                <w:rStyle w:val="Hyperlink"/>
                <w:rFonts w:ascii="Times New Roman" w:hAnsi="Times New Roman"/>
                <w:sz w:val="18"/>
                <w:szCs w:val="18"/>
              </w:rPr>
              <w:t>УСЛОВИ</w:t>
            </w:r>
            <w:r w:rsidRPr="00482D46">
              <w:rPr>
                <w:rStyle w:val="Hyperlink"/>
                <w:rFonts w:ascii="Times New Roman" w:hAnsi="Times New Roman"/>
                <w:iCs/>
                <w:sz w:val="18"/>
                <w:szCs w:val="18"/>
              </w:rPr>
              <w:t xml:space="preserve"> РАДА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11</w:t>
            </w:r>
            <w:r w:rsidRPr="00482D46">
              <w:rPr>
                <w:rFonts w:ascii="Times New Roman" w:hAnsi="Times New Roman"/>
                <w:sz w:val="18"/>
                <w:szCs w:val="18"/>
              </w:rPr>
              <w:fldChar w:fldCharType="end"/>
            </w:r>
          </w:hyperlink>
        </w:p>
        <w:p w14:paraId="5F336526" w14:textId="72768905"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34" w:history="1">
            <w:r w:rsidRPr="00482D46">
              <w:rPr>
                <w:rStyle w:val="Hyperlink"/>
                <w:rFonts w:ascii="Times New Roman" w:hAnsi="Times New Roman"/>
                <w:sz w:val="18"/>
                <w:szCs w:val="18"/>
              </w:rPr>
              <w:t>2.2.1. БРОЈ ИЗВРШИЛАЦА У ШКОЛСКОЈ 2025/26.ГОДИНИ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12</w:t>
            </w:r>
            <w:r w:rsidRPr="00482D46">
              <w:rPr>
                <w:rFonts w:ascii="Times New Roman" w:hAnsi="Times New Roman"/>
                <w:sz w:val="18"/>
                <w:szCs w:val="18"/>
              </w:rPr>
              <w:fldChar w:fldCharType="end"/>
            </w:r>
          </w:hyperlink>
        </w:p>
        <w:p w14:paraId="51BC45EF" w14:textId="106A1DAC"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35" w:history="1">
            <w:r w:rsidRPr="00482D46">
              <w:rPr>
                <w:rStyle w:val="Hyperlink"/>
                <w:rFonts w:ascii="Times New Roman" w:hAnsi="Times New Roman"/>
                <w:i/>
                <w:sz w:val="18"/>
                <w:szCs w:val="18"/>
              </w:rPr>
              <w:t xml:space="preserve">2.2.2. </w:t>
            </w:r>
            <w:r w:rsidRPr="00482D46">
              <w:rPr>
                <w:rStyle w:val="Hyperlink"/>
                <w:rFonts w:ascii="Times New Roman" w:hAnsi="Times New Roman"/>
                <w:sz w:val="18"/>
                <w:szCs w:val="18"/>
              </w:rPr>
              <w:t xml:space="preserve">КВАЛИФИКАЦИОНА </w:t>
            </w:r>
            <w:r w:rsidRPr="00482D46">
              <w:rPr>
                <w:rStyle w:val="Hyperlink"/>
                <w:rFonts w:ascii="Times New Roman" w:hAnsi="Times New Roman"/>
                <w:i/>
                <w:sz w:val="18"/>
                <w:szCs w:val="18"/>
              </w:rPr>
              <w:t>СТРУКТУРА ЗАПОСЛЕНИХ</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13</w:t>
            </w:r>
            <w:r w:rsidRPr="00482D46">
              <w:rPr>
                <w:rFonts w:ascii="Times New Roman" w:hAnsi="Times New Roman"/>
                <w:sz w:val="18"/>
                <w:szCs w:val="18"/>
              </w:rPr>
              <w:fldChar w:fldCharType="end"/>
            </w:r>
          </w:hyperlink>
        </w:p>
        <w:p w14:paraId="3ED3C794" w14:textId="0AB9161B"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36" w:history="1">
            <w:r w:rsidRPr="00482D46">
              <w:rPr>
                <w:rStyle w:val="Hyperlink"/>
                <w:rFonts w:ascii="Times New Roman" w:hAnsi="Times New Roman"/>
                <w:sz w:val="18"/>
                <w:szCs w:val="18"/>
              </w:rPr>
              <w:t>2.2.3. НАСТАВНО ОСОБЉЕ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14</w:t>
            </w:r>
            <w:r w:rsidRPr="00482D46">
              <w:rPr>
                <w:rFonts w:ascii="Times New Roman" w:hAnsi="Times New Roman"/>
                <w:sz w:val="18"/>
                <w:szCs w:val="18"/>
              </w:rPr>
              <w:fldChar w:fldCharType="end"/>
            </w:r>
          </w:hyperlink>
        </w:p>
        <w:p w14:paraId="5D9C45DE" w14:textId="6628D5EC"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37" w:history="1">
            <w:r w:rsidRPr="00482D46">
              <w:rPr>
                <w:rStyle w:val="Hyperlink"/>
                <w:rFonts w:ascii="Times New Roman" w:hAnsi="Times New Roman"/>
                <w:sz w:val="18"/>
                <w:szCs w:val="18"/>
              </w:rPr>
              <w:t>2.2.4. УПРАВА ШКОЛЕ И СТРУЧНИ САРАДНИЦИ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18</w:t>
            </w:r>
            <w:r w:rsidRPr="00482D46">
              <w:rPr>
                <w:rFonts w:ascii="Times New Roman" w:hAnsi="Times New Roman"/>
                <w:sz w:val="18"/>
                <w:szCs w:val="18"/>
              </w:rPr>
              <w:fldChar w:fldCharType="end"/>
            </w:r>
          </w:hyperlink>
        </w:p>
        <w:p w14:paraId="4F312BF7" w14:textId="6F56D510"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38" w:history="1">
            <w:r w:rsidRPr="00482D46">
              <w:rPr>
                <w:rStyle w:val="Hyperlink"/>
                <w:rFonts w:ascii="Times New Roman" w:hAnsi="Times New Roman"/>
                <w:sz w:val="18"/>
                <w:szCs w:val="18"/>
              </w:rPr>
              <w:t>2.2.5. ПОМОЋНО И ТЕХНИЧКО ОСОБЉЕ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18</w:t>
            </w:r>
            <w:r w:rsidRPr="00482D46">
              <w:rPr>
                <w:rFonts w:ascii="Times New Roman" w:hAnsi="Times New Roman"/>
                <w:sz w:val="18"/>
                <w:szCs w:val="18"/>
              </w:rPr>
              <w:fldChar w:fldCharType="end"/>
            </w:r>
          </w:hyperlink>
        </w:p>
        <w:p w14:paraId="2C708629" w14:textId="2B0C6CA2"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39" w:history="1">
            <w:r w:rsidRPr="00482D46">
              <w:rPr>
                <w:rStyle w:val="Hyperlink"/>
                <w:rFonts w:ascii="Times New Roman" w:hAnsi="Times New Roman"/>
                <w:i/>
                <w:sz w:val="18"/>
                <w:szCs w:val="18"/>
              </w:rPr>
              <w:t>2.2.6. ОЦЕНА КАДРОВСКИХ УСЛОВА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_Toc209077839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19</w:t>
            </w:r>
            <w:r w:rsidRPr="00482D46">
              <w:rPr>
                <w:rFonts w:ascii="Times New Roman" w:hAnsi="Times New Roman"/>
                <w:sz w:val="18"/>
                <w:szCs w:val="18"/>
              </w:rPr>
              <w:fldChar w:fldCharType="end"/>
            </w:r>
          </w:hyperlink>
        </w:p>
        <w:p w14:paraId="73D7AE28" w14:textId="0268B773"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40" w:history="1">
            <w:r w:rsidRPr="00482D46">
              <w:rPr>
                <w:rStyle w:val="Hyperlink"/>
                <w:rFonts w:ascii="Times New Roman" w:hAnsi="Times New Roman"/>
                <w:i/>
                <w:sz w:val="18"/>
                <w:szCs w:val="18"/>
              </w:rPr>
              <w:t xml:space="preserve">2.3. </w:t>
            </w:r>
            <w:r w:rsidRPr="00482D46">
              <w:rPr>
                <w:rStyle w:val="Hyperlink"/>
                <w:rFonts w:ascii="Times New Roman" w:hAnsi="Times New Roman"/>
                <w:sz w:val="18"/>
                <w:szCs w:val="18"/>
                <w:lang w:val="sr-Cyrl-CS"/>
              </w:rPr>
              <w:t>УСЛОВИ СРЕДИНЕ У КОЈОЈ ШКОЛА РАДИ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_Toc209077840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20</w:t>
            </w:r>
            <w:r w:rsidRPr="00482D46">
              <w:rPr>
                <w:rFonts w:ascii="Times New Roman" w:hAnsi="Times New Roman"/>
                <w:sz w:val="18"/>
                <w:szCs w:val="18"/>
              </w:rPr>
              <w:fldChar w:fldCharType="end"/>
            </w:r>
          </w:hyperlink>
        </w:p>
        <w:p w14:paraId="34411783" w14:textId="2147A25C"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41" w:history="1">
            <w:r w:rsidRPr="00482D46">
              <w:rPr>
                <w:rStyle w:val="Hyperlink"/>
                <w:rFonts w:ascii="Times New Roman" w:hAnsi="Times New Roman"/>
                <w:sz w:val="18"/>
                <w:szCs w:val="18"/>
              </w:rPr>
              <w:t>2.4 ПРИМАРНИ ЗАДАЦИ УСВОЈЕНИ НА ОСНОВУ АНАЛИЗЕ ЕВАЛУАЦИЈЕ И ИЗВЕШТАЈА О РАДУ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_Toc209077841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21</w:t>
            </w:r>
            <w:r w:rsidRPr="00482D46">
              <w:rPr>
                <w:rFonts w:ascii="Times New Roman" w:hAnsi="Times New Roman"/>
                <w:sz w:val="18"/>
                <w:szCs w:val="18"/>
              </w:rPr>
              <w:fldChar w:fldCharType="end"/>
            </w:r>
          </w:hyperlink>
        </w:p>
        <w:p w14:paraId="402FD47B" w14:textId="4877D86D" w:rsidR="00937522" w:rsidRPr="00482D46" w:rsidRDefault="00550077">
          <w:pPr>
            <w:pStyle w:val="TOC1"/>
            <w:rPr>
              <w:rFonts w:eastAsiaTheme="minorEastAsia"/>
              <w:b w:val="0"/>
              <w:bCs w:val="0"/>
              <w:caps w:val="0"/>
              <w:kern w:val="2"/>
              <w:sz w:val="18"/>
              <w:szCs w:val="18"/>
              <w:lang w:val="en-GB" w:eastAsia="en-GB"/>
              <w14:ligatures w14:val="standardContextual"/>
            </w:rPr>
          </w:pPr>
          <w:hyperlink w:anchor="_Toc209077842" w:history="1">
            <w:r w:rsidRPr="00482D46">
              <w:rPr>
                <w:rStyle w:val="Hyperlink"/>
                <w:kern w:val="28"/>
                <w:sz w:val="18"/>
                <w:szCs w:val="18"/>
                <w:lang w:val="ru-RU"/>
              </w:rPr>
              <w:t>3. ОРГАНИЗАЦИЈА ОБРАЗОВНО-ВАСПИТНОГ РАДА ШКОЛЕ</w:t>
            </w:r>
            <w:r w:rsidRPr="00482D46">
              <w:rPr>
                <w:sz w:val="18"/>
                <w:szCs w:val="18"/>
              </w:rPr>
              <w:tab/>
            </w:r>
            <w:r w:rsidRPr="00482D46">
              <w:rPr>
                <w:sz w:val="18"/>
                <w:szCs w:val="18"/>
              </w:rPr>
              <w:fldChar w:fldCharType="begin"/>
            </w:r>
            <w:r w:rsidRPr="00482D46">
              <w:rPr>
                <w:sz w:val="18"/>
                <w:szCs w:val="18"/>
              </w:rPr>
              <w:instrText xml:space="preserve"> PAGEREF _Toc209077842 \h </w:instrText>
            </w:r>
            <w:r w:rsidRPr="00482D46">
              <w:rPr>
                <w:sz w:val="18"/>
                <w:szCs w:val="18"/>
              </w:rPr>
            </w:r>
            <w:r w:rsidRPr="00482D46">
              <w:rPr>
                <w:sz w:val="18"/>
                <w:szCs w:val="18"/>
              </w:rPr>
              <w:fldChar w:fldCharType="separate"/>
            </w:r>
            <w:r w:rsidR="003C5140">
              <w:rPr>
                <w:noProof/>
                <w:sz w:val="18"/>
                <w:szCs w:val="18"/>
              </w:rPr>
              <w:t>22</w:t>
            </w:r>
            <w:r w:rsidRPr="00482D46">
              <w:rPr>
                <w:sz w:val="18"/>
                <w:szCs w:val="18"/>
              </w:rPr>
              <w:fldChar w:fldCharType="end"/>
            </w:r>
          </w:hyperlink>
        </w:p>
        <w:p w14:paraId="05F74F00" w14:textId="5405910E"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43" w:history="1">
            <w:r w:rsidRPr="00482D46">
              <w:rPr>
                <w:rStyle w:val="Hyperlink"/>
                <w:rFonts w:ascii="Times New Roman" w:hAnsi="Times New Roman"/>
                <w:sz w:val="18"/>
                <w:szCs w:val="18"/>
              </w:rPr>
              <w:t>3.1. БРОЈНО СТАЊЕ УЧЕНИКА И ОДЕЉЕЊА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_Toc209077843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22</w:t>
            </w:r>
            <w:r w:rsidRPr="00482D46">
              <w:rPr>
                <w:rFonts w:ascii="Times New Roman" w:hAnsi="Times New Roman"/>
                <w:sz w:val="18"/>
                <w:szCs w:val="18"/>
              </w:rPr>
              <w:fldChar w:fldCharType="end"/>
            </w:r>
          </w:hyperlink>
        </w:p>
        <w:p w14:paraId="7B9E5E15" w14:textId="6BAB309F"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44" w:history="1">
            <w:r w:rsidRPr="00482D46">
              <w:rPr>
                <w:rStyle w:val="Hyperlink"/>
                <w:rFonts w:ascii="Times New Roman" w:hAnsi="Times New Roman"/>
                <w:sz w:val="18"/>
                <w:szCs w:val="18"/>
              </w:rPr>
              <w:t>3.1.1. БРОЈНО СТАЊЕ УЧЕНИКА ПО РАЗРЕДИМА И ОДЕЉЕЊИМА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_Toc209077844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22</w:t>
            </w:r>
            <w:r w:rsidRPr="00482D46">
              <w:rPr>
                <w:rFonts w:ascii="Times New Roman" w:hAnsi="Times New Roman"/>
                <w:sz w:val="18"/>
                <w:szCs w:val="18"/>
              </w:rPr>
              <w:fldChar w:fldCharType="end"/>
            </w:r>
          </w:hyperlink>
        </w:p>
        <w:p w14:paraId="058C367B" w14:textId="26451FF3"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45" w:history="1">
            <w:r w:rsidRPr="00482D46">
              <w:rPr>
                <w:rStyle w:val="Hyperlink"/>
                <w:rFonts w:ascii="Times New Roman" w:hAnsi="Times New Roman"/>
                <w:i/>
                <w:sz w:val="18"/>
                <w:szCs w:val="18"/>
              </w:rPr>
              <w:t>3.1.4. ОБРАЗОВНА СТРУКТУРА</w:t>
            </w:r>
            <w:r w:rsidRPr="00482D46">
              <w:rPr>
                <w:rStyle w:val="Hyperlink"/>
                <w:rFonts w:ascii="Times New Roman" w:hAnsi="Times New Roman"/>
                <w:i/>
                <w:sz w:val="18"/>
                <w:szCs w:val="18"/>
                <w:lang w:val="sr-Latn-RS"/>
              </w:rPr>
              <w:t xml:space="preserve"> </w:t>
            </w:r>
            <w:r w:rsidRPr="00482D46">
              <w:rPr>
                <w:rStyle w:val="Hyperlink"/>
                <w:rFonts w:ascii="Times New Roman" w:hAnsi="Times New Roman"/>
                <w:i/>
                <w:sz w:val="18"/>
                <w:szCs w:val="18"/>
              </w:rPr>
              <w:t>РОДИТЕЉА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_Toc209077845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23</w:t>
            </w:r>
            <w:r w:rsidRPr="00482D46">
              <w:rPr>
                <w:rFonts w:ascii="Times New Roman" w:hAnsi="Times New Roman"/>
                <w:sz w:val="18"/>
                <w:szCs w:val="18"/>
              </w:rPr>
              <w:fldChar w:fldCharType="end"/>
            </w:r>
          </w:hyperlink>
        </w:p>
        <w:p w14:paraId="6F12C10E" w14:textId="00C7409E"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46" w:history="1">
            <w:r w:rsidRPr="00482D46">
              <w:rPr>
                <w:rStyle w:val="Hyperlink"/>
                <w:rFonts w:ascii="Times New Roman" w:hAnsi="Times New Roman"/>
                <w:i/>
                <w:sz w:val="18"/>
                <w:szCs w:val="18"/>
              </w:rPr>
              <w:t>3.1.5. ЗАПОСЛЕНОСТ РОДИТЕЉА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_Toc209077846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23</w:t>
            </w:r>
            <w:r w:rsidRPr="00482D46">
              <w:rPr>
                <w:rFonts w:ascii="Times New Roman" w:hAnsi="Times New Roman"/>
                <w:sz w:val="18"/>
                <w:szCs w:val="18"/>
              </w:rPr>
              <w:fldChar w:fldCharType="end"/>
            </w:r>
          </w:hyperlink>
        </w:p>
        <w:p w14:paraId="3D853504" w14:textId="555C1747"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47" w:history="1">
            <w:r w:rsidRPr="00482D46">
              <w:rPr>
                <w:rStyle w:val="Hyperlink"/>
                <w:rFonts w:ascii="Times New Roman" w:hAnsi="Times New Roman"/>
                <w:i/>
                <w:sz w:val="18"/>
                <w:szCs w:val="18"/>
              </w:rPr>
              <w:t>3.1.6. СТАМБЕНИ УСЛОВИ УЧЕНИКА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_Toc209077847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23</w:t>
            </w:r>
            <w:r w:rsidRPr="00482D46">
              <w:rPr>
                <w:rFonts w:ascii="Times New Roman" w:hAnsi="Times New Roman"/>
                <w:sz w:val="18"/>
                <w:szCs w:val="18"/>
              </w:rPr>
              <w:fldChar w:fldCharType="end"/>
            </w:r>
          </w:hyperlink>
        </w:p>
        <w:p w14:paraId="3A4FA8E7" w14:textId="1D7B6E62"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48" w:history="1">
            <w:r w:rsidRPr="00482D46">
              <w:rPr>
                <w:rStyle w:val="Hyperlink"/>
                <w:rFonts w:ascii="Times New Roman" w:hAnsi="Times New Roman"/>
                <w:i/>
                <w:sz w:val="18"/>
                <w:szCs w:val="18"/>
              </w:rPr>
              <w:t>3.1.7. ДЕФИЦИЈЕНТНОСТ ПОРОДИЦА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_Toc209077848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23</w:t>
            </w:r>
            <w:r w:rsidRPr="00482D46">
              <w:rPr>
                <w:rFonts w:ascii="Times New Roman" w:hAnsi="Times New Roman"/>
                <w:sz w:val="18"/>
                <w:szCs w:val="18"/>
              </w:rPr>
              <w:fldChar w:fldCharType="end"/>
            </w:r>
          </w:hyperlink>
        </w:p>
        <w:p w14:paraId="1D0F8694" w14:textId="6071BC4B"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49" w:history="1">
            <w:r w:rsidRPr="00482D46">
              <w:rPr>
                <w:rStyle w:val="Hyperlink"/>
                <w:rFonts w:ascii="Times New Roman" w:hAnsi="Times New Roman"/>
                <w:i/>
                <w:sz w:val="18"/>
                <w:szCs w:val="18"/>
              </w:rPr>
              <w:t>3.1.8. УЧЕНИЦИ ПУТНИЦИ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_Toc209077849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23</w:t>
            </w:r>
            <w:r w:rsidRPr="00482D46">
              <w:rPr>
                <w:rFonts w:ascii="Times New Roman" w:hAnsi="Times New Roman"/>
                <w:sz w:val="18"/>
                <w:szCs w:val="18"/>
              </w:rPr>
              <w:fldChar w:fldCharType="end"/>
            </w:r>
          </w:hyperlink>
        </w:p>
        <w:p w14:paraId="77AA9B60" w14:textId="7D9D7A47"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50" w:history="1">
            <w:r w:rsidRPr="00482D46">
              <w:rPr>
                <w:rStyle w:val="Hyperlink"/>
                <w:rFonts w:ascii="Times New Roman" w:hAnsi="Times New Roman"/>
                <w:iCs/>
                <w:sz w:val="18"/>
                <w:szCs w:val="18"/>
              </w:rPr>
              <w:t>3.2. ПЛАН И ПРОГРАМ ОБРАЗОВНО-ВАСПИТНОГ РАДА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24</w:t>
            </w:r>
            <w:r w:rsidRPr="00482D46">
              <w:rPr>
                <w:rFonts w:ascii="Times New Roman" w:hAnsi="Times New Roman"/>
                <w:sz w:val="18"/>
                <w:szCs w:val="18"/>
              </w:rPr>
              <w:fldChar w:fldCharType="end"/>
            </w:r>
          </w:hyperlink>
        </w:p>
        <w:p w14:paraId="6717BA3E" w14:textId="5F1F4478"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51" w:history="1">
            <w:r w:rsidRPr="00482D46">
              <w:rPr>
                <w:rStyle w:val="Hyperlink"/>
                <w:rFonts w:ascii="Times New Roman" w:hAnsi="Times New Roman"/>
                <w:i/>
                <w:sz w:val="18"/>
                <w:szCs w:val="18"/>
              </w:rPr>
              <w:t>3.2.1. РЕДОВНА И ИЗБОРНА НАСТАВА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24</w:t>
            </w:r>
            <w:r w:rsidRPr="00482D46">
              <w:rPr>
                <w:rFonts w:ascii="Times New Roman" w:hAnsi="Times New Roman"/>
                <w:sz w:val="18"/>
                <w:szCs w:val="18"/>
              </w:rPr>
              <w:fldChar w:fldCharType="end"/>
            </w:r>
          </w:hyperlink>
        </w:p>
        <w:p w14:paraId="1450CCD8" w14:textId="0A30932E"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52" w:history="1">
            <w:r w:rsidRPr="00482D46">
              <w:rPr>
                <w:rStyle w:val="Hyperlink"/>
                <w:rFonts w:ascii="Times New Roman" w:hAnsi="Times New Roman"/>
                <w:i/>
                <w:sz w:val="18"/>
                <w:szCs w:val="18"/>
              </w:rPr>
              <w:t>ГОДИШЊИ ФОНД ЧАСОВА ОБАВЕЗНИХ НАСТАВНИХ ПРЕДМЕТА, ОБАВЕЗНИХ ИЗБОРНИХ И ИЗБОРНИХ ПРЕДМЕТА ПО РАЗРЕДИМА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_Toc209077852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24</w:t>
            </w:r>
            <w:r w:rsidRPr="00482D46">
              <w:rPr>
                <w:rFonts w:ascii="Times New Roman" w:hAnsi="Times New Roman"/>
                <w:sz w:val="18"/>
                <w:szCs w:val="18"/>
              </w:rPr>
              <w:fldChar w:fldCharType="end"/>
            </w:r>
          </w:hyperlink>
        </w:p>
        <w:p w14:paraId="7ACF38A8" w14:textId="644FBBE4"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53" w:history="1">
            <w:r w:rsidRPr="00482D46">
              <w:rPr>
                <w:rStyle w:val="Hyperlink"/>
                <w:rFonts w:ascii="Times New Roman" w:hAnsi="Times New Roman"/>
                <w:i/>
                <w:sz w:val="18"/>
                <w:szCs w:val="18"/>
              </w:rPr>
              <w:t>3.2.2. ДОПУНСКА НАСТАВА, ДОДАТН</w:t>
            </w:r>
            <w:r w:rsidRPr="00482D46">
              <w:rPr>
                <w:rStyle w:val="Hyperlink"/>
                <w:rFonts w:ascii="Times New Roman" w:hAnsi="Times New Roman"/>
                <w:i/>
                <w:sz w:val="18"/>
                <w:szCs w:val="18"/>
                <w:lang w:val="sr-Cyrl-ME"/>
              </w:rPr>
              <w:t>А НАСТАВА</w:t>
            </w:r>
            <w:r w:rsidRPr="00482D46">
              <w:rPr>
                <w:rStyle w:val="Hyperlink"/>
                <w:rFonts w:ascii="Times New Roman" w:hAnsi="Times New Roman"/>
                <w:i/>
                <w:sz w:val="18"/>
                <w:szCs w:val="18"/>
              </w:rPr>
              <w:t>, СЛОБОДНЕ АКТИВНОСТИ И ЧАС ОДЕЉЕЊСКОГ СТАРЕШИНЕ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25</w:t>
            </w:r>
            <w:r w:rsidRPr="00482D46">
              <w:rPr>
                <w:rFonts w:ascii="Times New Roman" w:hAnsi="Times New Roman"/>
                <w:sz w:val="18"/>
                <w:szCs w:val="18"/>
              </w:rPr>
              <w:fldChar w:fldCharType="end"/>
            </w:r>
          </w:hyperlink>
        </w:p>
        <w:p w14:paraId="7ABD7C17" w14:textId="1D5E778F"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54" w:history="1">
            <w:r w:rsidRPr="00482D46">
              <w:rPr>
                <w:rStyle w:val="Hyperlink"/>
                <w:rFonts w:ascii="Times New Roman" w:hAnsi="Times New Roman"/>
                <w:i/>
                <w:sz w:val="18"/>
                <w:szCs w:val="18"/>
              </w:rPr>
              <w:t>3.2.3. ПРИПРЕМНА НАСТАВА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26</w:t>
            </w:r>
            <w:r w:rsidRPr="00482D46">
              <w:rPr>
                <w:rFonts w:ascii="Times New Roman" w:hAnsi="Times New Roman"/>
                <w:sz w:val="18"/>
                <w:szCs w:val="18"/>
              </w:rPr>
              <w:fldChar w:fldCharType="end"/>
            </w:r>
          </w:hyperlink>
        </w:p>
        <w:p w14:paraId="524E7052" w14:textId="1FA01A0E"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55" w:history="1">
            <w:r w:rsidRPr="00482D46">
              <w:rPr>
                <w:rStyle w:val="Hyperlink"/>
                <w:rFonts w:ascii="Times New Roman" w:hAnsi="Times New Roman"/>
                <w:i/>
                <w:sz w:val="18"/>
                <w:szCs w:val="18"/>
              </w:rPr>
              <w:t>3.2.4. СПИСАК УЏБЕНИКА У ШКОЛСКОЈ 2025/26. ГОДИНИ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27</w:t>
            </w:r>
            <w:r w:rsidRPr="00482D46">
              <w:rPr>
                <w:rFonts w:ascii="Times New Roman" w:hAnsi="Times New Roman"/>
                <w:sz w:val="18"/>
                <w:szCs w:val="18"/>
              </w:rPr>
              <w:fldChar w:fldCharType="end"/>
            </w:r>
          </w:hyperlink>
        </w:p>
        <w:p w14:paraId="2637DE45" w14:textId="0FED4946"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56" w:history="1">
            <w:r w:rsidRPr="00482D46">
              <w:rPr>
                <w:rStyle w:val="Hyperlink"/>
                <w:rFonts w:ascii="Times New Roman" w:hAnsi="Times New Roman"/>
                <w:i/>
                <w:sz w:val="18"/>
                <w:szCs w:val="18"/>
              </w:rPr>
              <w:t>1. разред</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27</w:t>
            </w:r>
            <w:r w:rsidRPr="00482D46">
              <w:rPr>
                <w:rFonts w:ascii="Times New Roman" w:hAnsi="Times New Roman"/>
                <w:sz w:val="18"/>
                <w:szCs w:val="18"/>
              </w:rPr>
              <w:fldChar w:fldCharType="end"/>
            </w:r>
          </w:hyperlink>
        </w:p>
        <w:p w14:paraId="4856C6CC" w14:textId="096588AD"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57" w:history="1">
            <w:r w:rsidRPr="00482D46">
              <w:rPr>
                <w:rStyle w:val="Hyperlink"/>
                <w:rFonts w:ascii="Times New Roman" w:hAnsi="Times New Roman"/>
                <w:i/>
                <w:sz w:val="18"/>
                <w:szCs w:val="18"/>
              </w:rPr>
              <w:t>2.разред</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28</w:t>
            </w:r>
            <w:r w:rsidRPr="00482D46">
              <w:rPr>
                <w:rFonts w:ascii="Times New Roman" w:hAnsi="Times New Roman"/>
                <w:sz w:val="18"/>
                <w:szCs w:val="18"/>
              </w:rPr>
              <w:fldChar w:fldCharType="end"/>
            </w:r>
          </w:hyperlink>
        </w:p>
        <w:p w14:paraId="44154FC2" w14:textId="004F1D5B"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58" w:history="1">
            <w:r w:rsidRPr="00482D46">
              <w:rPr>
                <w:rStyle w:val="Hyperlink"/>
                <w:rFonts w:ascii="Times New Roman" w:hAnsi="Times New Roman"/>
                <w:i/>
                <w:sz w:val="18"/>
                <w:szCs w:val="18"/>
              </w:rPr>
              <w:t>3. разред</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28</w:t>
            </w:r>
            <w:r w:rsidRPr="00482D46">
              <w:rPr>
                <w:rFonts w:ascii="Times New Roman" w:hAnsi="Times New Roman"/>
                <w:sz w:val="18"/>
                <w:szCs w:val="18"/>
              </w:rPr>
              <w:fldChar w:fldCharType="end"/>
            </w:r>
          </w:hyperlink>
        </w:p>
        <w:p w14:paraId="00A1A28B" w14:textId="2730EE9B"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59" w:history="1">
            <w:r w:rsidRPr="00482D46">
              <w:rPr>
                <w:rStyle w:val="Hyperlink"/>
                <w:rFonts w:ascii="Times New Roman" w:hAnsi="Times New Roman"/>
                <w:i/>
                <w:sz w:val="18"/>
                <w:szCs w:val="18"/>
              </w:rPr>
              <w:t>4.разред</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_Toc209077859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29</w:t>
            </w:r>
            <w:r w:rsidRPr="00482D46">
              <w:rPr>
                <w:rFonts w:ascii="Times New Roman" w:hAnsi="Times New Roman"/>
                <w:sz w:val="18"/>
                <w:szCs w:val="18"/>
              </w:rPr>
              <w:fldChar w:fldCharType="end"/>
            </w:r>
          </w:hyperlink>
        </w:p>
        <w:p w14:paraId="53E55289" w14:textId="4888EE03"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60" w:history="1">
            <w:r w:rsidRPr="00482D46">
              <w:rPr>
                <w:rStyle w:val="Hyperlink"/>
                <w:rFonts w:ascii="Times New Roman" w:hAnsi="Times New Roman"/>
                <w:i/>
                <w:sz w:val="18"/>
                <w:szCs w:val="18"/>
              </w:rPr>
              <w:t>5.разред</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30</w:t>
            </w:r>
            <w:r w:rsidRPr="00482D46">
              <w:rPr>
                <w:rFonts w:ascii="Times New Roman" w:hAnsi="Times New Roman"/>
                <w:sz w:val="18"/>
                <w:szCs w:val="18"/>
              </w:rPr>
              <w:fldChar w:fldCharType="end"/>
            </w:r>
          </w:hyperlink>
        </w:p>
        <w:p w14:paraId="1F9C39C6" w14:textId="05F8F0F7"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61" w:history="1">
            <w:r w:rsidRPr="00482D46">
              <w:rPr>
                <w:rStyle w:val="Hyperlink"/>
                <w:rFonts w:ascii="Times New Roman" w:hAnsi="Times New Roman"/>
                <w:i/>
                <w:sz w:val="18"/>
                <w:szCs w:val="18"/>
              </w:rPr>
              <w:t>6.разред</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31</w:t>
            </w:r>
            <w:r w:rsidRPr="00482D46">
              <w:rPr>
                <w:rFonts w:ascii="Times New Roman" w:hAnsi="Times New Roman"/>
                <w:sz w:val="18"/>
                <w:szCs w:val="18"/>
              </w:rPr>
              <w:fldChar w:fldCharType="end"/>
            </w:r>
          </w:hyperlink>
        </w:p>
        <w:p w14:paraId="4761245D" w14:textId="652C825B"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62" w:history="1">
            <w:r w:rsidRPr="00482D46">
              <w:rPr>
                <w:rStyle w:val="Hyperlink"/>
                <w:rFonts w:ascii="Times New Roman" w:hAnsi="Times New Roman"/>
                <w:i/>
                <w:sz w:val="18"/>
                <w:szCs w:val="18"/>
              </w:rPr>
              <w:t>7.разред</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_Toc209077862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32</w:t>
            </w:r>
            <w:r w:rsidRPr="00482D46">
              <w:rPr>
                <w:rFonts w:ascii="Times New Roman" w:hAnsi="Times New Roman"/>
                <w:sz w:val="18"/>
                <w:szCs w:val="18"/>
              </w:rPr>
              <w:fldChar w:fldCharType="end"/>
            </w:r>
          </w:hyperlink>
        </w:p>
        <w:p w14:paraId="74BCEFE7" w14:textId="31A8A799"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63" w:history="1">
            <w:r w:rsidRPr="00482D46">
              <w:rPr>
                <w:rStyle w:val="Hyperlink"/>
                <w:rFonts w:ascii="Times New Roman" w:hAnsi="Times New Roman"/>
                <w:i/>
                <w:sz w:val="18"/>
                <w:szCs w:val="18"/>
              </w:rPr>
              <w:t>8.разред</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33</w:t>
            </w:r>
            <w:r w:rsidRPr="00482D46">
              <w:rPr>
                <w:rFonts w:ascii="Times New Roman" w:hAnsi="Times New Roman"/>
                <w:sz w:val="18"/>
                <w:szCs w:val="18"/>
              </w:rPr>
              <w:fldChar w:fldCharType="end"/>
            </w:r>
          </w:hyperlink>
        </w:p>
        <w:p w14:paraId="0F4C753F" w14:textId="612B6198"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64" w:history="1">
            <w:r w:rsidRPr="00482D46">
              <w:rPr>
                <w:rStyle w:val="Hyperlink"/>
                <w:rFonts w:ascii="Times New Roman" w:hAnsi="Times New Roman"/>
                <w:iCs/>
                <w:sz w:val="18"/>
                <w:szCs w:val="18"/>
              </w:rPr>
              <w:t>3.3. РИТАМ РАДНОГ ДАНА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34</w:t>
            </w:r>
            <w:r w:rsidRPr="00482D46">
              <w:rPr>
                <w:rFonts w:ascii="Times New Roman" w:hAnsi="Times New Roman"/>
                <w:sz w:val="18"/>
                <w:szCs w:val="18"/>
              </w:rPr>
              <w:fldChar w:fldCharType="end"/>
            </w:r>
          </w:hyperlink>
        </w:p>
        <w:p w14:paraId="033A9CF9" w14:textId="7308664E"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65" w:history="1">
            <w:r w:rsidRPr="00482D46">
              <w:rPr>
                <w:rStyle w:val="Hyperlink"/>
                <w:rFonts w:ascii="Times New Roman" w:hAnsi="Times New Roman"/>
                <w:i/>
                <w:sz w:val="18"/>
                <w:szCs w:val="18"/>
              </w:rPr>
              <w:t>3.3.1. РАСПОРЕД ЗВОЊЕЊА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34</w:t>
            </w:r>
            <w:r w:rsidRPr="00482D46">
              <w:rPr>
                <w:rFonts w:ascii="Times New Roman" w:hAnsi="Times New Roman"/>
                <w:sz w:val="18"/>
                <w:szCs w:val="18"/>
              </w:rPr>
              <w:fldChar w:fldCharType="end"/>
            </w:r>
          </w:hyperlink>
        </w:p>
        <w:p w14:paraId="7AA4C0F0" w14:textId="3C420454"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66" w:history="1">
            <w:r w:rsidRPr="00482D46">
              <w:rPr>
                <w:rStyle w:val="Hyperlink"/>
                <w:rFonts w:ascii="Times New Roman" w:hAnsi="Times New Roman"/>
                <w:sz w:val="18"/>
                <w:szCs w:val="18"/>
              </w:rPr>
              <w:t>3.3.   МАТИЧНА ШКОЛА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34</w:t>
            </w:r>
            <w:r w:rsidRPr="00482D46">
              <w:rPr>
                <w:rFonts w:ascii="Times New Roman" w:hAnsi="Times New Roman"/>
                <w:sz w:val="18"/>
                <w:szCs w:val="18"/>
              </w:rPr>
              <w:fldChar w:fldCharType="end"/>
            </w:r>
          </w:hyperlink>
        </w:p>
        <w:p w14:paraId="1D8AB825" w14:textId="4211F09F"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67" w:history="1">
            <w:r w:rsidRPr="00482D46">
              <w:rPr>
                <w:rStyle w:val="Hyperlink"/>
                <w:rFonts w:ascii="Times New Roman" w:hAnsi="Times New Roman"/>
                <w:i/>
                <w:sz w:val="18"/>
                <w:szCs w:val="18"/>
              </w:rPr>
              <w:t xml:space="preserve">3.3.2. </w:t>
            </w:r>
            <w:r w:rsidRPr="00482D46">
              <w:rPr>
                <w:rStyle w:val="Hyperlink"/>
                <w:rFonts w:ascii="Times New Roman" w:hAnsi="Times New Roman"/>
                <w:sz w:val="18"/>
                <w:szCs w:val="18"/>
              </w:rPr>
              <w:t>ДНЕВНА АРТИКУЛАЦИЈА РАДНОГ ВРЕМЕНА УЧЕНИКА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35</w:t>
            </w:r>
            <w:r w:rsidRPr="00482D46">
              <w:rPr>
                <w:rFonts w:ascii="Times New Roman" w:hAnsi="Times New Roman"/>
                <w:sz w:val="18"/>
                <w:szCs w:val="18"/>
              </w:rPr>
              <w:fldChar w:fldCharType="end"/>
            </w:r>
          </w:hyperlink>
        </w:p>
        <w:p w14:paraId="6DC71EB5" w14:textId="14C6AD03"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68" w:history="1">
            <w:r w:rsidRPr="00482D46">
              <w:rPr>
                <w:rStyle w:val="Hyperlink"/>
                <w:rFonts w:ascii="Times New Roman" w:hAnsi="Times New Roman"/>
                <w:i/>
                <w:sz w:val="18"/>
                <w:szCs w:val="18"/>
              </w:rPr>
              <w:t>3.3.3. РА</w:t>
            </w:r>
            <w:r w:rsidRPr="00482D46">
              <w:rPr>
                <w:rStyle w:val="Hyperlink"/>
                <w:rFonts w:ascii="Times New Roman" w:hAnsi="Times New Roman"/>
                <w:sz w:val="18"/>
                <w:szCs w:val="18"/>
              </w:rPr>
              <w:t>ДНО ВРЕМЕ ВАННАСТАВНОГ ОСОБЉА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35</w:t>
            </w:r>
            <w:r w:rsidRPr="00482D46">
              <w:rPr>
                <w:rFonts w:ascii="Times New Roman" w:hAnsi="Times New Roman"/>
                <w:sz w:val="18"/>
                <w:szCs w:val="18"/>
              </w:rPr>
              <w:fldChar w:fldCharType="end"/>
            </w:r>
          </w:hyperlink>
        </w:p>
        <w:p w14:paraId="0AF1F999" w14:textId="749A3FF4"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69" w:history="1">
            <w:r w:rsidRPr="00482D46">
              <w:rPr>
                <w:rStyle w:val="Hyperlink"/>
                <w:rFonts w:ascii="Times New Roman" w:hAnsi="Times New Roman"/>
                <w:i/>
                <w:sz w:val="18"/>
                <w:szCs w:val="18"/>
              </w:rPr>
              <w:t>3.3.4. РАСПОРЕ</w:t>
            </w:r>
            <w:r w:rsidRPr="00482D46">
              <w:rPr>
                <w:rStyle w:val="Hyperlink"/>
                <w:rFonts w:ascii="Times New Roman" w:hAnsi="Times New Roman"/>
                <w:sz w:val="18"/>
                <w:szCs w:val="18"/>
              </w:rPr>
              <w:t>Д ДЕЖУРНИХ НАСТАВНИКА У ШКОЛСКОЈ 20</w:t>
            </w:r>
            <w:r w:rsidRPr="00482D46">
              <w:rPr>
                <w:rStyle w:val="Hyperlink"/>
                <w:rFonts w:ascii="Times New Roman" w:hAnsi="Times New Roman"/>
                <w:sz w:val="18"/>
                <w:szCs w:val="18"/>
                <w:lang w:val="sr-Cyrl-ME"/>
              </w:rPr>
              <w:t>25</w:t>
            </w:r>
            <w:r w:rsidRPr="00482D46">
              <w:rPr>
                <w:rStyle w:val="Hyperlink"/>
                <w:rFonts w:ascii="Times New Roman" w:hAnsi="Times New Roman"/>
                <w:sz w:val="18"/>
                <w:szCs w:val="18"/>
              </w:rPr>
              <w:t>/26. ГОДИНИ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_Toc209077869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36</w:t>
            </w:r>
            <w:r w:rsidRPr="00482D46">
              <w:rPr>
                <w:rFonts w:ascii="Times New Roman" w:hAnsi="Times New Roman"/>
                <w:sz w:val="18"/>
                <w:szCs w:val="18"/>
              </w:rPr>
              <w:fldChar w:fldCharType="end"/>
            </w:r>
          </w:hyperlink>
        </w:p>
        <w:p w14:paraId="00010F2B" w14:textId="475AC990"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70" w:history="1">
            <w:r w:rsidRPr="00482D46">
              <w:rPr>
                <w:rStyle w:val="Hyperlink"/>
                <w:rFonts w:ascii="Times New Roman" w:hAnsi="Times New Roman"/>
                <w:i/>
                <w:sz w:val="18"/>
                <w:szCs w:val="18"/>
              </w:rPr>
              <w:t xml:space="preserve">3.3.5. ДАН ОТВОРЕНИХ ВРАТА </w:t>
            </w:r>
            <w:r w:rsidRPr="00482D46">
              <w:rPr>
                <w:rStyle w:val="Hyperlink"/>
                <w:rFonts w:ascii="Times New Roman" w:hAnsi="Times New Roman"/>
                <w:sz w:val="18"/>
                <w:szCs w:val="18"/>
              </w:rPr>
              <w:t>У ШКОЛСКОЈ 2025/26.ГОДИНИ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39</w:t>
            </w:r>
            <w:r w:rsidRPr="00482D46">
              <w:rPr>
                <w:rFonts w:ascii="Times New Roman" w:hAnsi="Times New Roman"/>
                <w:sz w:val="18"/>
                <w:szCs w:val="18"/>
              </w:rPr>
              <w:fldChar w:fldCharType="end"/>
            </w:r>
          </w:hyperlink>
        </w:p>
        <w:p w14:paraId="43AF9B05" w14:textId="14E9241D"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71" w:history="1">
            <w:r w:rsidRPr="00482D46">
              <w:rPr>
                <w:rStyle w:val="Hyperlink"/>
                <w:rFonts w:ascii="Times New Roman" w:hAnsi="Times New Roman"/>
                <w:i/>
                <w:sz w:val="18"/>
                <w:szCs w:val="18"/>
              </w:rPr>
              <w:t xml:space="preserve">3.3.5. ДАН ОТВОРЕНИХ ВРАТА </w:t>
            </w:r>
            <w:r w:rsidRPr="00482D46">
              <w:rPr>
                <w:rStyle w:val="Hyperlink"/>
                <w:rFonts w:ascii="Times New Roman" w:hAnsi="Times New Roman"/>
                <w:sz w:val="18"/>
                <w:szCs w:val="18"/>
              </w:rPr>
              <w:t>У ШКОЛСКОЈ 2025/26.ГОДИНИ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40</w:t>
            </w:r>
            <w:r w:rsidRPr="00482D46">
              <w:rPr>
                <w:rFonts w:ascii="Times New Roman" w:hAnsi="Times New Roman"/>
                <w:sz w:val="18"/>
                <w:szCs w:val="18"/>
              </w:rPr>
              <w:fldChar w:fldCharType="end"/>
            </w:r>
          </w:hyperlink>
        </w:p>
        <w:p w14:paraId="42DAE3B6" w14:textId="5E9F50A6"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72" w:history="1">
            <w:r w:rsidRPr="00482D46">
              <w:rPr>
                <w:rStyle w:val="Hyperlink"/>
                <w:rFonts w:ascii="Times New Roman" w:hAnsi="Times New Roman"/>
                <w:i/>
                <w:sz w:val="18"/>
                <w:szCs w:val="18"/>
              </w:rPr>
              <w:t xml:space="preserve">3.3.6. ОТВОРЕНИ ДАН </w:t>
            </w:r>
            <w:r w:rsidRPr="00482D46">
              <w:rPr>
                <w:rStyle w:val="Hyperlink"/>
                <w:rFonts w:ascii="Times New Roman" w:hAnsi="Times New Roman"/>
                <w:sz w:val="18"/>
                <w:szCs w:val="18"/>
              </w:rPr>
              <w:t>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_Toc209077872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41</w:t>
            </w:r>
            <w:r w:rsidRPr="00482D46">
              <w:rPr>
                <w:rFonts w:ascii="Times New Roman" w:hAnsi="Times New Roman"/>
                <w:sz w:val="18"/>
                <w:szCs w:val="18"/>
              </w:rPr>
              <w:fldChar w:fldCharType="end"/>
            </w:r>
          </w:hyperlink>
        </w:p>
        <w:p w14:paraId="625E9D19" w14:textId="2E853134"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73" w:history="1">
            <w:r w:rsidRPr="00482D46">
              <w:rPr>
                <w:rStyle w:val="Hyperlink"/>
                <w:rFonts w:ascii="Times New Roman" w:hAnsi="Times New Roman"/>
                <w:iCs/>
                <w:sz w:val="18"/>
                <w:szCs w:val="18"/>
              </w:rPr>
              <w:t>3.4. ДИНАМИКА ТОКОМ</w:t>
            </w:r>
            <w:r w:rsidRPr="00482D46">
              <w:rPr>
                <w:rStyle w:val="Hyperlink"/>
                <w:rFonts w:ascii="Times New Roman" w:hAnsi="Times New Roman"/>
                <w:iCs/>
                <w:sz w:val="18"/>
                <w:szCs w:val="18"/>
                <w:lang w:val="sr-Latn-RS"/>
              </w:rPr>
              <w:t xml:space="preserve"> </w:t>
            </w:r>
            <w:r w:rsidRPr="00482D46">
              <w:rPr>
                <w:rStyle w:val="Hyperlink"/>
                <w:rFonts w:ascii="Times New Roman" w:hAnsi="Times New Roman"/>
                <w:iCs/>
                <w:sz w:val="18"/>
                <w:szCs w:val="18"/>
              </w:rPr>
              <w:t xml:space="preserve"> ШКОЛСКЕ ГОДИНЕ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41</w:t>
            </w:r>
            <w:r w:rsidRPr="00482D46">
              <w:rPr>
                <w:rFonts w:ascii="Times New Roman" w:hAnsi="Times New Roman"/>
                <w:sz w:val="18"/>
                <w:szCs w:val="18"/>
              </w:rPr>
              <w:fldChar w:fldCharType="end"/>
            </w:r>
          </w:hyperlink>
        </w:p>
        <w:p w14:paraId="62BDBC12" w14:textId="6BE94E4D"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74" w:history="1">
            <w:r w:rsidRPr="00482D46">
              <w:rPr>
                <w:rStyle w:val="Hyperlink"/>
                <w:rFonts w:ascii="Times New Roman" w:hAnsi="Times New Roman"/>
                <w:sz w:val="18"/>
                <w:szCs w:val="18"/>
              </w:rPr>
              <w:t>3.4.1. ШКОЛСКИ КАЛЕНДАР</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41</w:t>
            </w:r>
            <w:r w:rsidRPr="00482D46">
              <w:rPr>
                <w:rFonts w:ascii="Times New Roman" w:hAnsi="Times New Roman"/>
                <w:sz w:val="18"/>
                <w:szCs w:val="18"/>
              </w:rPr>
              <w:fldChar w:fldCharType="end"/>
            </w:r>
          </w:hyperlink>
        </w:p>
        <w:p w14:paraId="23E4DF46" w14:textId="42800D32"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75" w:history="1">
            <w:r w:rsidRPr="00482D46">
              <w:rPr>
                <w:rStyle w:val="Hyperlink"/>
                <w:rFonts w:ascii="Times New Roman" w:hAnsi="Times New Roman"/>
                <w:b/>
                <w:bCs/>
                <w:sz w:val="18"/>
                <w:szCs w:val="18"/>
              </w:rPr>
              <w:t>КАЛЕНДАР ОСНОВНИХ АКТИВНОСТИ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46</w:t>
            </w:r>
            <w:r w:rsidRPr="00482D46">
              <w:rPr>
                <w:rFonts w:ascii="Times New Roman" w:hAnsi="Times New Roman"/>
                <w:sz w:val="18"/>
                <w:szCs w:val="18"/>
              </w:rPr>
              <w:fldChar w:fldCharType="end"/>
            </w:r>
          </w:hyperlink>
        </w:p>
        <w:p w14:paraId="1E564704" w14:textId="68F7ACCB"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76" w:history="1">
            <w:r w:rsidRPr="00482D46">
              <w:rPr>
                <w:rStyle w:val="Hyperlink"/>
                <w:rFonts w:ascii="Times New Roman" w:hAnsi="Times New Roman"/>
                <w:b/>
                <w:bCs/>
                <w:sz w:val="18"/>
                <w:szCs w:val="18"/>
              </w:rPr>
              <w:t>КАЛЕНДАР ОСТАЛИХ ЗНАЧАЈНИХ АКТИВНОСТИ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47</w:t>
            </w:r>
            <w:r w:rsidRPr="00482D46">
              <w:rPr>
                <w:rFonts w:ascii="Times New Roman" w:hAnsi="Times New Roman"/>
                <w:sz w:val="18"/>
                <w:szCs w:val="18"/>
              </w:rPr>
              <w:fldChar w:fldCharType="end"/>
            </w:r>
          </w:hyperlink>
        </w:p>
        <w:p w14:paraId="6EEF1BF9" w14:textId="01098C75"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77" w:history="1">
            <w:r w:rsidRPr="00482D46">
              <w:rPr>
                <w:rStyle w:val="Hyperlink"/>
                <w:rFonts w:ascii="Times New Roman" w:hAnsi="Times New Roman"/>
                <w:sz w:val="18"/>
                <w:szCs w:val="18"/>
              </w:rPr>
              <w:t>3.5</w:t>
            </w:r>
            <w:r w:rsidRPr="00482D46">
              <w:rPr>
                <w:rStyle w:val="Hyperlink"/>
                <w:rFonts w:ascii="Times New Roman" w:hAnsi="Times New Roman"/>
                <w:sz w:val="18"/>
                <w:szCs w:val="18"/>
                <w:lang w:val="sr-Latn-RS"/>
              </w:rPr>
              <w:t>.</w:t>
            </w:r>
            <w:r w:rsidRPr="00482D46">
              <w:rPr>
                <w:rStyle w:val="Hyperlink"/>
                <w:rFonts w:ascii="Times New Roman" w:hAnsi="Times New Roman"/>
                <w:sz w:val="18"/>
                <w:szCs w:val="18"/>
              </w:rPr>
              <w:t xml:space="preserve"> ПОДЕЛА ОДЕЉЕЊА НА НАСТАВНИКЕ И ОСТАЛА ЗАДУЖЕЊА ИЗ ЧЕТРДЕСЕТОЧАСОВНЕ РАДНЕ НЕДЕЉЕ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48</w:t>
            </w:r>
            <w:r w:rsidRPr="00482D46">
              <w:rPr>
                <w:rFonts w:ascii="Times New Roman" w:hAnsi="Times New Roman"/>
                <w:sz w:val="18"/>
                <w:szCs w:val="18"/>
              </w:rPr>
              <w:fldChar w:fldCharType="end"/>
            </w:r>
          </w:hyperlink>
        </w:p>
        <w:p w14:paraId="66111026" w14:textId="4399CC0B"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78" w:history="1">
            <w:r w:rsidRPr="00482D46">
              <w:rPr>
                <w:rStyle w:val="Hyperlink"/>
                <w:rFonts w:ascii="Times New Roman" w:hAnsi="Times New Roman"/>
                <w:i/>
                <w:sz w:val="18"/>
                <w:szCs w:val="18"/>
              </w:rPr>
              <w:t>3.5.1. ОДЕЉЕЊСКЕ СТАРЕШИНЕ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48</w:t>
            </w:r>
            <w:r w:rsidRPr="00482D46">
              <w:rPr>
                <w:rFonts w:ascii="Times New Roman" w:hAnsi="Times New Roman"/>
                <w:sz w:val="18"/>
                <w:szCs w:val="18"/>
              </w:rPr>
              <w:fldChar w:fldCharType="end"/>
            </w:r>
          </w:hyperlink>
        </w:p>
        <w:p w14:paraId="37A562D6" w14:textId="69DECFF4"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79" w:history="1">
            <w:r w:rsidRPr="00482D46">
              <w:rPr>
                <w:rStyle w:val="Hyperlink"/>
                <w:rFonts w:ascii="Times New Roman" w:hAnsi="Times New Roman"/>
                <w:i/>
                <w:sz w:val="18"/>
                <w:szCs w:val="18"/>
              </w:rPr>
              <w:t>3.5.2. ПОДЕЛА ОДЕЉЕЊА НА НАСТАВНИКЕ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_Toc209077879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50</w:t>
            </w:r>
            <w:r w:rsidRPr="00482D46">
              <w:rPr>
                <w:rFonts w:ascii="Times New Roman" w:hAnsi="Times New Roman"/>
                <w:sz w:val="18"/>
                <w:szCs w:val="18"/>
              </w:rPr>
              <w:fldChar w:fldCharType="end"/>
            </w:r>
          </w:hyperlink>
        </w:p>
        <w:p w14:paraId="5ECD8E32" w14:textId="67074A80"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80" w:history="1">
            <w:r w:rsidRPr="00482D46">
              <w:rPr>
                <w:rStyle w:val="Hyperlink"/>
                <w:rFonts w:ascii="Times New Roman" w:hAnsi="Times New Roman"/>
                <w:i/>
                <w:sz w:val="18"/>
                <w:szCs w:val="18"/>
              </w:rPr>
              <w:t>3.5.3. ОСТАЛА ЗАДУЖЕЊА НАСТАВНИКА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53</w:t>
            </w:r>
            <w:r w:rsidRPr="00482D46">
              <w:rPr>
                <w:rFonts w:ascii="Times New Roman" w:hAnsi="Times New Roman"/>
                <w:sz w:val="18"/>
                <w:szCs w:val="18"/>
              </w:rPr>
              <w:fldChar w:fldCharType="end"/>
            </w:r>
          </w:hyperlink>
        </w:p>
        <w:p w14:paraId="0ED507EE" w14:textId="37C5A98C"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81" w:history="1">
            <w:r w:rsidRPr="00482D46">
              <w:rPr>
                <w:rStyle w:val="Hyperlink"/>
                <w:rFonts w:ascii="Times New Roman" w:hAnsi="Times New Roman"/>
                <w:sz w:val="18"/>
                <w:szCs w:val="18"/>
              </w:rPr>
              <w:t>3.6. СТРУКТУРА ЧЕТРДЕСЕТОЧАСОВНЕ РАДНЕ НЕДЕЉЕ ЗАПОСЛЕНИХ У ШКОЛИ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54</w:t>
            </w:r>
            <w:r w:rsidRPr="00482D46">
              <w:rPr>
                <w:rFonts w:ascii="Times New Roman" w:hAnsi="Times New Roman"/>
                <w:sz w:val="18"/>
                <w:szCs w:val="18"/>
              </w:rPr>
              <w:fldChar w:fldCharType="end"/>
            </w:r>
          </w:hyperlink>
        </w:p>
        <w:p w14:paraId="1D9E014A" w14:textId="4AFD1868"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82" w:history="1">
            <w:r w:rsidRPr="00482D46">
              <w:rPr>
                <w:rStyle w:val="Hyperlink"/>
                <w:rFonts w:ascii="Times New Roman" w:hAnsi="Times New Roman"/>
                <w:i/>
                <w:sz w:val="18"/>
                <w:szCs w:val="18"/>
              </w:rPr>
              <w:t>3.6.1. ДИРЕКТОР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_Toc209077882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54</w:t>
            </w:r>
            <w:r w:rsidRPr="00482D46">
              <w:rPr>
                <w:rFonts w:ascii="Times New Roman" w:hAnsi="Times New Roman"/>
                <w:sz w:val="18"/>
                <w:szCs w:val="18"/>
              </w:rPr>
              <w:fldChar w:fldCharType="end"/>
            </w:r>
          </w:hyperlink>
        </w:p>
        <w:p w14:paraId="51A446D4" w14:textId="4FE45620"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83" w:history="1">
            <w:r w:rsidRPr="00482D46">
              <w:rPr>
                <w:rStyle w:val="Hyperlink"/>
                <w:rFonts w:ascii="Times New Roman" w:hAnsi="Times New Roman"/>
                <w:i/>
                <w:sz w:val="18"/>
                <w:szCs w:val="18"/>
              </w:rPr>
              <w:t>3.6.2. СЕКРЕТАР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54</w:t>
            </w:r>
            <w:r w:rsidRPr="00482D46">
              <w:rPr>
                <w:rFonts w:ascii="Times New Roman" w:hAnsi="Times New Roman"/>
                <w:sz w:val="18"/>
                <w:szCs w:val="18"/>
              </w:rPr>
              <w:fldChar w:fldCharType="end"/>
            </w:r>
          </w:hyperlink>
        </w:p>
        <w:p w14:paraId="263E0FC7" w14:textId="052770CA"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84" w:history="1">
            <w:r w:rsidRPr="00482D46">
              <w:rPr>
                <w:rStyle w:val="Hyperlink"/>
                <w:rFonts w:ascii="Times New Roman" w:hAnsi="Times New Roman"/>
                <w:i/>
                <w:sz w:val="18"/>
                <w:szCs w:val="18"/>
              </w:rPr>
              <w:t>3.6.3. ПЕДАГОГ</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55</w:t>
            </w:r>
            <w:r w:rsidRPr="00482D46">
              <w:rPr>
                <w:rFonts w:ascii="Times New Roman" w:hAnsi="Times New Roman"/>
                <w:sz w:val="18"/>
                <w:szCs w:val="18"/>
              </w:rPr>
              <w:fldChar w:fldCharType="end"/>
            </w:r>
          </w:hyperlink>
        </w:p>
        <w:p w14:paraId="35F01A30" w14:textId="125DE753"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85" w:history="1">
            <w:r w:rsidRPr="00482D46">
              <w:rPr>
                <w:rStyle w:val="Hyperlink"/>
                <w:rFonts w:ascii="Times New Roman" w:hAnsi="Times New Roman"/>
                <w:b/>
                <w:bCs/>
                <w:i/>
                <w:sz w:val="18"/>
                <w:szCs w:val="18"/>
                <w:lang w:val="en-GB" w:eastAsia="en-GB"/>
              </w:rPr>
              <w:t>3.6.4. ПСИХОЛОГ</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55</w:t>
            </w:r>
            <w:r w:rsidRPr="00482D46">
              <w:rPr>
                <w:rFonts w:ascii="Times New Roman" w:hAnsi="Times New Roman"/>
                <w:sz w:val="18"/>
                <w:szCs w:val="18"/>
              </w:rPr>
              <w:fldChar w:fldCharType="end"/>
            </w:r>
          </w:hyperlink>
        </w:p>
        <w:p w14:paraId="5729758F" w14:textId="46F1C5D5"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86" w:history="1">
            <w:r w:rsidRPr="00482D46">
              <w:rPr>
                <w:rStyle w:val="Hyperlink"/>
                <w:rFonts w:ascii="Times New Roman" w:hAnsi="Times New Roman"/>
                <w:b/>
                <w:bCs/>
                <w:i/>
                <w:sz w:val="18"/>
                <w:szCs w:val="18"/>
                <w:lang w:val="en-GB" w:eastAsia="en-GB"/>
              </w:rPr>
              <w:t>3.6.6. ЧИСТАЧИЦА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56</w:t>
            </w:r>
            <w:r w:rsidRPr="00482D46">
              <w:rPr>
                <w:rFonts w:ascii="Times New Roman" w:hAnsi="Times New Roman"/>
                <w:sz w:val="18"/>
                <w:szCs w:val="18"/>
              </w:rPr>
              <w:fldChar w:fldCharType="end"/>
            </w:r>
          </w:hyperlink>
        </w:p>
        <w:p w14:paraId="6C8FCBC8" w14:textId="4D2BF065"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87" w:history="1">
            <w:r w:rsidRPr="00482D46">
              <w:rPr>
                <w:rStyle w:val="Hyperlink"/>
                <w:rFonts w:ascii="Times New Roman" w:hAnsi="Times New Roman"/>
                <w:b/>
                <w:bCs/>
                <w:i/>
                <w:sz w:val="18"/>
                <w:szCs w:val="18"/>
                <w:lang w:val="en-GB" w:eastAsia="en-GB"/>
              </w:rPr>
              <w:t xml:space="preserve">3.6.7. </w:t>
            </w:r>
            <w:r w:rsidRPr="00482D46">
              <w:rPr>
                <w:rStyle w:val="Hyperlink"/>
                <w:rFonts w:ascii="Times New Roman" w:hAnsi="Times New Roman"/>
                <w:b/>
                <w:bCs/>
                <w:iCs/>
                <w:sz w:val="18"/>
                <w:szCs w:val="18"/>
                <w:lang w:val="en-GB" w:eastAsia="en-GB"/>
              </w:rPr>
              <w:t>КУВАР</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57</w:t>
            </w:r>
            <w:r w:rsidRPr="00482D46">
              <w:rPr>
                <w:rFonts w:ascii="Times New Roman" w:hAnsi="Times New Roman"/>
                <w:sz w:val="18"/>
                <w:szCs w:val="18"/>
              </w:rPr>
              <w:fldChar w:fldCharType="end"/>
            </w:r>
          </w:hyperlink>
        </w:p>
        <w:p w14:paraId="6389B9E1" w14:textId="3346705F"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88" w:history="1">
            <w:r w:rsidRPr="00482D46">
              <w:rPr>
                <w:rStyle w:val="Hyperlink"/>
                <w:rFonts w:ascii="Times New Roman" w:hAnsi="Times New Roman"/>
                <w:i/>
                <w:sz w:val="18"/>
                <w:szCs w:val="18"/>
              </w:rPr>
              <w:t>3.6.8. ДОМАР/МАЈСТОР ОДРЖАВАЊА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57</w:t>
            </w:r>
            <w:r w:rsidRPr="00482D46">
              <w:rPr>
                <w:rFonts w:ascii="Times New Roman" w:hAnsi="Times New Roman"/>
                <w:sz w:val="18"/>
                <w:szCs w:val="18"/>
              </w:rPr>
              <w:fldChar w:fldCharType="end"/>
            </w:r>
          </w:hyperlink>
        </w:p>
        <w:p w14:paraId="1AB09AB1" w14:textId="77777777" w:rsidR="003C5140" w:rsidRDefault="00550077" w:rsidP="003C5140">
          <w:pPr>
            <w:pStyle w:val="TOC2"/>
          </w:pPr>
          <w:hyperlink w:anchor="_Toc209077889" w:history="1">
            <w:r w:rsidRPr="00482D46">
              <w:rPr>
                <w:rStyle w:val="Hyperlink"/>
                <w:rFonts w:ascii="Times New Roman" w:hAnsi="Times New Roman"/>
                <w:sz w:val="18"/>
                <w:szCs w:val="18"/>
              </w:rPr>
              <w:t>3.7. РАСПОРЕД ЧАСОВА НАСТАВНИХ И ВАННАСТАВНИХ АКТИВНОСТИ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_Toc209077889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59</w:t>
            </w:r>
            <w:r w:rsidRPr="00482D46">
              <w:rPr>
                <w:rFonts w:ascii="Times New Roman" w:hAnsi="Times New Roman"/>
                <w:sz w:val="18"/>
                <w:szCs w:val="18"/>
              </w:rPr>
              <w:fldChar w:fldCharType="end"/>
            </w:r>
          </w:hyperlink>
        </w:p>
        <w:p w14:paraId="377DDB13" w14:textId="3F077B74" w:rsidR="003C5140" w:rsidRPr="003C5140" w:rsidRDefault="003C5140" w:rsidP="003C5140">
          <w:pPr>
            <w:pStyle w:val="TOC2"/>
            <w:rPr>
              <w:b w:val="0"/>
              <w:bCs w:val="0"/>
            </w:rPr>
          </w:pPr>
          <w:r>
            <w:rPr>
              <w:rStyle w:val="Emphasis"/>
              <w:b w:val="0"/>
              <w:bCs w:val="0"/>
              <w:i w:val="0"/>
              <w:iCs w:val="0"/>
            </w:rPr>
            <w:t xml:space="preserve">         </w:t>
          </w:r>
          <w:r w:rsidRPr="003C5140">
            <w:rPr>
              <w:rStyle w:val="Emphasis"/>
              <w:b w:val="0"/>
              <w:bCs w:val="0"/>
            </w:rPr>
            <w:t xml:space="preserve"> </w:t>
          </w:r>
          <w:r w:rsidRPr="003C5140">
            <w:rPr>
              <w:rStyle w:val="Emphasis"/>
              <w:b w:val="0"/>
              <w:bCs w:val="0"/>
            </w:rPr>
            <w:t xml:space="preserve">3.7.1. </w:t>
          </w:r>
          <w:r w:rsidRPr="003C5140">
            <w:rPr>
              <w:b w:val="0"/>
              <w:bCs w:val="0"/>
            </w:rPr>
            <w:t>РАСПОРЕД ЧАСОВА РАЗРЕДНЕ НАСТАВЕ</w:t>
          </w:r>
          <w:r w:rsidRPr="003C5140">
            <w:rPr>
              <w:b w:val="0"/>
              <w:bCs w:val="0"/>
            </w:rPr>
            <w:t>……………………………………………61</w:t>
          </w:r>
        </w:p>
        <w:p w14:paraId="6F6EFC27" w14:textId="5EAF0B54"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91" w:history="1">
            <w:r w:rsidRPr="00482D46">
              <w:rPr>
                <w:rStyle w:val="Hyperlink"/>
                <w:rFonts w:ascii="Times New Roman" w:hAnsi="Times New Roman"/>
                <w:i/>
                <w:sz w:val="18"/>
                <w:szCs w:val="18"/>
              </w:rPr>
              <w:t xml:space="preserve">3.7.3. </w:t>
            </w:r>
            <w:r w:rsidRPr="00482D46">
              <w:rPr>
                <w:rStyle w:val="Hyperlink"/>
                <w:rFonts w:ascii="Times New Roman" w:hAnsi="Times New Roman"/>
                <w:sz w:val="18"/>
                <w:szCs w:val="18"/>
              </w:rPr>
              <w:t>РАСПОРЕД ЧАСОВА ОСТАЛИХ ОБЛИКА ОБРАЗОВНО-ВАСПИТНОГ РАДА У ПРЕДМЕТНОЈ НАСТАВИ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_Toc209077891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64</w:t>
            </w:r>
            <w:r w:rsidRPr="00482D46">
              <w:rPr>
                <w:rFonts w:ascii="Times New Roman" w:hAnsi="Times New Roman"/>
                <w:sz w:val="18"/>
                <w:szCs w:val="18"/>
              </w:rPr>
              <w:fldChar w:fldCharType="end"/>
            </w:r>
          </w:hyperlink>
        </w:p>
        <w:p w14:paraId="2A7378E4" w14:textId="22A92DD6"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93" w:history="1">
            <w:r w:rsidRPr="00482D46">
              <w:rPr>
                <w:rStyle w:val="Hyperlink"/>
                <w:rFonts w:ascii="Times New Roman" w:hAnsi="Times New Roman"/>
                <w:i/>
                <w:sz w:val="18"/>
                <w:szCs w:val="18"/>
              </w:rPr>
              <w:t xml:space="preserve">3.7.4. </w:t>
            </w:r>
            <w:r w:rsidRPr="00482D46">
              <w:rPr>
                <w:rStyle w:val="Hyperlink"/>
                <w:rFonts w:ascii="Times New Roman" w:hAnsi="Times New Roman"/>
                <w:sz w:val="18"/>
                <w:szCs w:val="18"/>
              </w:rPr>
              <w:t xml:space="preserve">РАСПОРЕД ПИСМЕНИХ ЗАДАТАКА, ПИСМЕНИХ ВЕЖБИ, КОНТРОЛНИХ ЗАДАТАКА И ТЕСТИРАЊА </w:t>
            </w:r>
            <w:r w:rsidRPr="00482D46">
              <w:rPr>
                <w:rStyle w:val="Hyperlink"/>
                <w:rFonts w:ascii="Times New Roman" w:hAnsi="Times New Roman"/>
                <w:i/>
                <w:sz w:val="18"/>
                <w:szCs w:val="18"/>
              </w:rPr>
              <w:t>ДУЖИХ ОД 15 МИНУТА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_Toc209077893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70</w:t>
            </w:r>
            <w:r w:rsidRPr="00482D46">
              <w:rPr>
                <w:rFonts w:ascii="Times New Roman" w:hAnsi="Times New Roman"/>
                <w:sz w:val="18"/>
                <w:szCs w:val="18"/>
              </w:rPr>
              <w:fldChar w:fldCharType="end"/>
            </w:r>
          </w:hyperlink>
        </w:p>
        <w:p w14:paraId="2AF186B7" w14:textId="52E5B683" w:rsidR="00937522" w:rsidRPr="00482D46" w:rsidRDefault="00550077">
          <w:pPr>
            <w:pStyle w:val="TOC1"/>
            <w:rPr>
              <w:rFonts w:eastAsiaTheme="minorEastAsia"/>
              <w:b w:val="0"/>
              <w:bCs w:val="0"/>
              <w:caps w:val="0"/>
              <w:kern w:val="2"/>
              <w:sz w:val="18"/>
              <w:szCs w:val="18"/>
              <w:lang w:val="en-GB" w:eastAsia="en-GB"/>
              <w14:ligatures w14:val="standardContextual"/>
            </w:rPr>
          </w:pPr>
          <w:hyperlink w:anchor="_Toc209077894" w:history="1">
            <w:r w:rsidRPr="00482D46">
              <w:rPr>
                <w:rStyle w:val="Hyperlink"/>
                <w:kern w:val="28"/>
                <w:sz w:val="18"/>
                <w:szCs w:val="18"/>
                <w:lang w:val="ru-RU"/>
              </w:rPr>
              <w:t>4. ПЛАНОВИ И ПРОГРАМИ РАДА СТРУЧНИХ ОРГАНА ШКОЛ</w:t>
            </w:r>
            <w:r w:rsidRPr="00482D46">
              <w:rPr>
                <w:rStyle w:val="Hyperlink"/>
                <w:kern w:val="28"/>
                <w:sz w:val="18"/>
                <w:szCs w:val="18"/>
                <w:lang w:val="sr-Latn-RS"/>
              </w:rPr>
              <w:t>E</w:t>
            </w:r>
            <w:r w:rsidRPr="00482D46">
              <w:rPr>
                <w:sz w:val="18"/>
                <w:szCs w:val="18"/>
              </w:rPr>
              <w:tab/>
            </w:r>
            <w:r w:rsidRPr="00482D46">
              <w:rPr>
                <w:sz w:val="18"/>
                <w:szCs w:val="18"/>
              </w:rPr>
              <w:fldChar w:fldCharType="begin"/>
            </w:r>
            <w:r w:rsidRPr="00482D46">
              <w:rPr>
                <w:sz w:val="18"/>
                <w:szCs w:val="18"/>
              </w:rPr>
              <w:instrText xml:space="preserve"> PAGEREF _Toc209077894 \h </w:instrText>
            </w:r>
            <w:r w:rsidRPr="00482D46">
              <w:rPr>
                <w:sz w:val="18"/>
                <w:szCs w:val="18"/>
              </w:rPr>
            </w:r>
            <w:r w:rsidRPr="00482D46">
              <w:rPr>
                <w:sz w:val="18"/>
                <w:szCs w:val="18"/>
              </w:rPr>
              <w:fldChar w:fldCharType="separate"/>
            </w:r>
            <w:r w:rsidR="003C5140">
              <w:rPr>
                <w:noProof/>
                <w:sz w:val="18"/>
                <w:szCs w:val="18"/>
              </w:rPr>
              <w:t>77</w:t>
            </w:r>
            <w:r w:rsidRPr="00482D46">
              <w:rPr>
                <w:sz w:val="18"/>
                <w:szCs w:val="18"/>
              </w:rPr>
              <w:fldChar w:fldCharType="end"/>
            </w:r>
          </w:hyperlink>
        </w:p>
        <w:p w14:paraId="0EC9E3B0" w14:textId="3EF46D7F"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95" w:history="1">
            <w:r w:rsidRPr="00482D46">
              <w:rPr>
                <w:rStyle w:val="Hyperlink"/>
                <w:rFonts w:ascii="Times New Roman" w:hAnsi="Times New Roman"/>
                <w:sz w:val="18"/>
                <w:szCs w:val="18"/>
                <w:lang w:val="sr-Cyrl-CS"/>
              </w:rPr>
              <w:t>4.1. ПЛАН И ПРОГРАМ РАДА НАСТАВНИЧКОГ ВЕЋА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_Toc209077895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77</w:t>
            </w:r>
            <w:r w:rsidRPr="00482D46">
              <w:rPr>
                <w:rFonts w:ascii="Times New Roman" w:hAnsi="Times New Roman"/>
                <w:sz w:val="18"/>
                <w:szCs w:val="18"/>
              </w:rPr>
              <w:fldChar w:fldCharType="end"/>
            </w:r>
          </w:hyperlink>
        </w:p>
        <w:p w14:paraId="72309C2B" w14:textId="66A0D9B7"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96" w:history="1">
            <w:r w:rsidRPr="00482D46">
              <w:rPr>
                <w:rStyle w:val="Hyperlink"/>
                <w:rFonts w:ascii="Times New Roman" w:hAnsi="Times New Roman"/>
                <w:b/>
                <w:bCs/>
                <w:iCs/>
                <w:sz w:val="18"/>
                <w:szCs w:val="18"/>
                <w:lang w:val="sr-Cyrl-RS"/>
              </w:rPr>
              <w:t>ПЛАН РАДА НАСТАВНИЧКОГ ВЕЋА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_Toc209077896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79</w:t>
            </w:r>
            <w:r w:rsidRPr="00482D46">
              <w:rPr>
                <w:rFonts w:ascii="Times New Roman" w:hAnsi="Times New Roman"/>
                <w:sz w:val="18"/>
                <w:szCs w:val="18"/>
              </w:rPr>
              <w:fldChar w:fldCharType="end"/>
            </w:r>
          </w:hyperlink>
        </w:p>
        <w:p w14:paraId="4DE41787" w14:textId="3097D3B3"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897" w:history="1">
            <w:r w:rsidRPr="00482D46">
              <w:rPr>
                <w:rStyle w:val="Hyperlink"/>
                <w:rFonts w:ascii="Times New Roman" w:hAnsi="Times New Roman"/>
                <w:sz w:val="18"/>
                <w:szCs w:val="18"/>
                <w:lang w:val="sr-Cyrl-CS"/>
              </w:rPr>
              <w:t>4.2. ПЛАН И ПРОГРАМ РАДА ОДЕЉЕЊСКИХ ВЕЋА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_Toc209077897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82</w:t>
            </w:r>
            <w:r w:rsidRPr="00482D46">
              <w:rPr>
                <w:rFonts w:ascii="Times New Roman" w:hAnsi="Times New Roman"/>
                <w:sz w:val="18"/>
                <w:szCs w:val="18"/>
              </w:rPr>
              <w:fldChar w:fldCharType="end"/>
            </w:r>
          </w:hyperlink>
        </w:p>
        <w:p w14:paraId="42678443" w14:textId="0793F7E4"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98" w:history="1">
            <w:r w:rsidRPr="00482D46">
              <w:rPr>
                <w:rStyle w:val="Hyperlink"/>
                <w:rFonts w:ascii="Times New Roman" w:hAnsi="Times New Roman"/>
                <w:b/>
                <w:bCs/>
                <w:iCs/>
                <w:sz w:val="18"/>
                <w:szCs w:val="18"/>
                <w:lang w:val="sr-Cyrl-RS"/>
              </w:rPr>
              <w:t>4.2.2. ПЛАН И ПРОГРАМ РАДА ОДЕЉЕЊСКИХ ВЕЋА V – VIII РАЗРЕДА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_Toc209077898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87</w:t>
            </w:r>
            <w:r w:rsidRPr="00482D46">
              <w:rPr>
                <w:rFonts w:ascii="Times New Roman" w:hAnsi="Times New Roman"/>
                <w:sz w:val="18"/>
                <w:szCs w:val="18"/>
              </w:rPr>
              <w:fldChar w:fldCharType="end"/>
            </w:r>
          </w:hyperlink>
        </w:p>
        <w:p w14:paraId="1849DF99" w14:textId="6C587773"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899" w:history="1">
            <w:r w:rsidRPr="00482D46">
              <w:rPr>
                <w:rStyle w:val="Hyperlink"/>
                <w:rFonts w:ascii="Times New Roman" w:hAnsi="Times New Roman"/>
                <w:b/>
                <w:bCs/>
                <w:iCs/>
                <w:sz w:val="18"/>
                <w:szCs w:val="18"/>
                <w:lang w:val="sr-Cyrl-RS" w:eastAsia="sr-Latn-RS"/>
              </w:rPr>
              <w:t>4.2.4 ГОДИШЊИ ПЛАН РАДА ПРОДУЖЕНО</w:t>
            </w:r>
            <w:r w:rsidRPr="00482D46">
              <w:rPr>
                <w:rStyle w:val="Hyperlink"/>
                <w:rFonts w:ascii="Times New Roman" w:hAnsi="Times New Roman"/>
                <w:b/>
                <w:bCs/>
                <w:iCs/>
                <w:sz w:val="18"/>
                <w:szCs w:val="18"/>
                <w:lang w:val="sr-Cyrl-ME" w:eastAsia="sr-Latn-RS"/>
              </w:rPr>
              <w:t>Г</w:t>
            </w:r>
            <w:r w:rsidRPr="00482D46">
              <w:rPr>
                <w:rStyle w:val="Hyperlink"/>
                <w:rFonts w:ascii="Times New Roman" w:hAnsi="Times New Roman"/>
                <w:b/>
                <w:bCs/>
                <w:iCs/>
                <w:sz w:val="18"/>
                <w:szCs w:val="18"/>
                <w:lang w:val="sr-Cyrl-RS" w:eastAsia="sr-Latn-RS"/>
              </w:rPr>
              <w:t xml:space="preserve"> БОРАВ</w:t>
            </w:r>
            <w:r w:rsidRPr="00482D46">
              <w:rPr>
                <w:rStyle w:val="Hyperlink"/>
                <w:rFonts w:ascii="Times New Roman" w:hAnsi="Times New Roman"/>
                <w:b/>
                <w:bCs/>
                <w:iCs/>
                <w:sz w:val="18"/>
                <w:szCs w:val="18"/>
                <w:lang w:val="sr-Cyrl-ME" w:eastAsia="sr-Latn-RS"/>
              </w:rPr>
              <w:t>КА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_Toc209077899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90</w:t>
            </w:r>
            <w:r w:rsidRPr="00482D46">
              <w:rPr>
                <w:rFonts w:ascii="Times New Roman" w:hAnsi="Times New Roman"/>
                <w:sz w:val="18"/>
                <w:szCs w:val="18"/>
              </w:rPr>
              <w:fldChar w:fldCharType="end"/>
            </w:r>
          </w:hyperlink>
        </w:p>
        <w:p w14:paraId="6513C194" w14:textId="1AF89BAD" w:rsidR="00937522" w:rsidRPr="00482D46" w:rsidRDefault="00550077">
          <w:pPr>
            <w:pStyle w:val="TOC2"/>
            <w:tabs>
              <w:tab w:val="left" w:pos="720"/>
            </w:tabs>
            <w:rPr>
              <w:rFonts w:ascii="Times New Roman" w:eastAsiaTheme="minorEastAsia" w:hAnsi="Times New Roman"/>
              <w:b w:val="0"/>
              <w:bCs w:val="0"/>
              <w:kern w:val="2"/>
              <w:sz w:val="18"/>
              <w:szCs w:val="18"/>
              <w:lang w:val="en-GB" w:eastAsia="en-GB"/>
              <w14:ligatures w14:val="standardContextual"/>
            </w:rPr>
          </w:pPr>
          <w:hyperlink w:anchor="_Toc209077900" w:history="1">
            <w:r w:rsidRPr="00482D46">
              <w:rPr>
                <w:rStyle w:val="Hyperlink"/>
                <w:rFonts w:ascii="Times New Roman" w:hAnsi="Times New Roman"/>
                <w:sz w:val="18"/>
                <w:szCs w:val="18"/>
                <w:lang w:val="sr-Cyrl-CS"/>
              </w:rPr>
              <w:t>4.5.</w:t>
            </w:r>
            <w:r w:rsidRPr="00482D46">
              <w:rPr>
                <w:rFonts w:ascii="Times New Roman" w:eastAsiaTheme="minorEastAsia" w:hAnsi="Times New Roman"/>
                <w:b w:val="0"/>
                <w:bCs w:val="0"/>
                <w:kern w:val="2"/>
                <w:sz w:val="18"/>
                <w:szCs w:val="18"/>
                <w:lang w:val="en-GB" w:eastAsia="en-GB"/>
                <w14:ligatures w14:val="standardContextual"/>
              </w:rPr>
              <w:tab/>
            </w:r>
            <w:r w:rsidRPr="00482D46">
              <w:rPr>
                <w:rStyle w:val="Hyperlink"/>
                <w:rFonts w:ascii="Times New Roman" w:hAnsi="Times New Roman"/>
                <w:sz w:val="18"/>
                <w:szCs w:val="18"/>
                <w:lang w:val="sr-Cyrl-CS"/>
              </w:rPr>
              <w:t>ПЛАН И ПРОГРАМ РАДА СТРУЧНИХ ВЕЋА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_Toc209077900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95</w:t>
            </w:r>
            <w:r w:rsidRPr="00482D46">
              <w:rPr>
                <w:rFonts w:ascii="Times New Roman" w:hAnsi="Times New Roman"/>
                <w:sz w:val="18"/>
                <w:szCs w:val="18"/>
              </w:rPr>
              <w:fldChar w:fldCharType="end"/>
            </w:r>
          </w:hyperlink>
        </w:p>
        <w:p w14:paraId="41F6322B" w14:textId="12E65948" w:rsidR="00937522" w:rsidRPr="00482D46" w:rsidRDefault="00550077">
          <w:pPr>
            <w:pStyle w:val="TOC1"/>
            <w:rPr>
              <w:rFonts w:eastAsiaTheme="minorEastAsia"/>
              <w:b w:val="0"/>
              <w:bCs w:val="0"/>
              <w:caps w:val="0"/>
              <w:kern w:val="2"/>
              <w:sz w:val="18"/>
              <w:szCs w:val="18"/>
              <w:lang w:val="en-GB" w:eastAsia="en-GB"/>
              <w14:ligatures w14:val="standardContextual"/>
            </w:rPr>
          </w:pPr>
          <w:hyperlink w:anchor="_Toc209077901" w:history="1">
            <w:r w:rsidRPr="00482D46">
              <w:rPr>
                <w:rStyle w:val="Hyperlink"/>
                <w:sz w:val="18"/>
                <w:szCs w:val="18"/>
                <w:lang w:val="sr-Cyrl-CS"/>
              </w:rPr>
              <w:t>План рада</w:t>
            </w:r>
            <w:r w:rsidRPr="00482D46">
              <w:rPr>
                <w:sz w:val="18"/>
                <w:szCs w:val="18"/>
              </w:rPr>
              <w:tab/>
            </w:r>
            <w:r w:rsidRPr="00482D46">
              <w:rPr>
                <w:sz w:val="18"/>
                <w:szCs w:val="18"/>
              </w:rPr>
              <w:fldChar w:fldCharType="begin"/>
            </w:r>
            <w:r w:rsidRPr="00482D46">
              <w:rPr>
                <w:sz w:val="18"/>
                <w:szCs w:val="18"/>
              </w:rPr>
              <w:instrText xml:space="preserve"> PAGEREF _Toc209077901 \h </w:instrText>
            </w:r>
            <w:r w:rsidRPr="00482D46">
              <w:rPr>
                <w:sz w:val="18"/>
                <w:szCs w:val="18"/>
              </w:rPr>
            </w:r>
            <w:r w:rsidRPr="00482D46">
              <w:rPr>
                <w:sz w:val="18"/>
                <w:szCs w:val="18"/>
              </w:rPr>
              <w:fldChar w:fldCharType="separate"/>
            </w:r>
            <w:r w:rsidR="003C5140">
              <w:rPr>
                <w:noProof/>
                <w:sz w:val="18"/>
                <w:szCs w:val="18"/>
              </w:rPr>
              <w:t>97</w:t>
            </w:r>
            <w:r w:rsidRPr="00482D46">
              <w:rPr>
                <w:sz w:val="18"/>
                <w:szCs w:val="18"/>
              </w:rPr>
              <w:fldChar w:fldCharType="end"/>
            </w:r>
          </w:hyperlink>
        </w:p>
        <w:p w14:paraId="1CEF6893" w14:textId="3D6A7B69"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02" w:history="1">
            <w:r w:rsidRPr="00482D46">
              <w:rPr>
                <w:rStyle w:val="Hyperlink"/>
                <w:rFonts w:ascii="Times New Roman" w:hAnsi="Times New Roman"/>
                <w:b/>
                <w:bCs/>
                <w:iCs/>
                <w:sz w:val="18"/>
                <w:szCs w:val="18"/>
                <w:lang w:val="sr-Cyrl-RS"/>
              </w:rPr>
              <w:t>4.3.</w:t>
            </w:r>
            <w:r w:rsidRPr="00482D46">
              <w:rPr>
                <w:rStyle w:val="Hyperlink"/>
                <w:rFonts w:ascii="Times New Roman" w:hAnsi="Times New Roman"/>
                <w:b/>
                <w:bCs/>
                <w:iCs/>
                <w:sz w:val="18"/>
                <w:szCs w:val="18"/>
                <w:lang w:val="sr-Latn-RS"/>
              </w:rPr>
              <w:t>3</w:t>
            </w:r>
            <w:r w:rsidRPr="00482D46">
              <w:rPr>
                <w:rStyle w:val="Hyperlink"/>
                <w:rFonts w:ascii="Times New Roman" w:hAnsi="Times New Roman"/>
                <w:b/>
                <w:bCs/>
                <w:iCs/>
                <w:sz w:val="18"/>
                <w:szCs w:val="18"/>
                <w:lang w:val="sr-Cyrl-RS"/>
              </w:rPr>
              <w:t xml:space="preserve"> ПЛАН РАДА СТРУЧНОГ ВЕЋА ЗА ПРИРОДНЕ НАУКЕ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_Toc209077902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99</w:t>
            </w:r>
            <w:r w:rsidRPr="00482D46">
              <w:rPr>
                <w:rFonts w:ascii="Times New Roman" w:hAnsi="Times New Roman"/>
                <w:sz w:val="18"/>
                <w:szCs w:val="18"/>
              </w:rPr>
              <w:fldChar w:fldCharType="end"/>
            </w:r>
          </w:hyperlink>
        </w:p>
        <w:p w14:paraId="278B97C9" w14:textId="4D9223EA"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03" w:history="1">
            <w:r w:rsidRPr="00482D46">
              <w:rPr>
                <w:rStyle w:val="Hyperlink"/>
                <w:rFonts w:ascii="Times New Roman" w:hAnsi="Times New Roman"/>
                <w:b/>
                <w:bCs/>
                <w:iCs/>
                <w:sz w:val="18"/>
                <w:szCs w:val="18"/>
                <w:lang w:val="sr-Cyrl-RS"/>
              </w:rPr>
              <w:t>4.3.4. ПЛАН РАДА СТРУЧНОГ ВЕЋА ЗА ЈЕЗИКЕ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_Toc209077903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101</w:t>
            </w:r>
            <w:r w:rsidRPr="00482D46">
              <w:rPr>
                <w:rFonts w:ascii="Times New Roman" w:hAnsi="Times New Roman"/>
                <w:sz w:val="18"/>
                <w:szCs w:val="18"/>
              </w:rPr>
              <w:fldChar w:fldCharType="end"/>
            </w:r>
          </w:hyperlink>
        </w:p>
        <w:p w14:paraId="314ABF54" w14:textId="04414CD7"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04" w:history="1">
            <w:r w:rsidRPr="00482D46">
              <w:rPr>
                <w:rStyle w:val="Hyperlink"/>
                <w:rFonts w:ascii="Times New Roman" w:hAnsi="Times New Roman"/>
                <w:b/>
                <w:bCs/>
                <w:iCs/>
                <w:sz w:val="18"/>
                <w:szCs w:val="18"/>
                <w:lang w:val="sr-Cyrl-RS"/>
              </w:rPr>
              <w:t>4.3.</w:t>
            </w:r>
            <w:r w:rsidRPr="00482D46">
              <w:rPr>
                <w:rStyle w:val="Hyperlink"/>
                <w:rFonts w:ascii="Times New Roman" w:hAnsi="Times New Roman"/>
                <w:b/>
                <w:bCs/>
                <w:iCs/>
                <w:sz w:val="18"/>
                <w:szCs w:val="18"/>
                <w:lang w:val="sr-Latn-RS"/>
              </w:rPr>
              <w:t>5</w:t>
            </w:r>
            <w:r w:rsidRPr="00482D46">
              <w:rPr>
                <w:rStyle w:val="Hyperlink"/>
                <w:rFonts w:ascii="Times New Roman" w:hAnsi="Times New Roman"/>
                <w:b/>
                <w:bCs/>
                <w:iCs/>
                <w:sz w:val="18"/>
                <w:szCs w:val="18"/>
                <w:lang w:val="sr-Cyrl-RS"/>
              </w:rPr>
              <w:t>. ПЛАН РАДА СТРУЧНОГ ВЕЋА ВЕШТИНА И УМЕТНОСТИ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_Toc209077904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102</w:t>
            </w:r>
            <w:r w:rsidRPr="00482D46">
              <w:rPr>
                <w:rFonts w:ascii="Times New Roman" w:hAnsi="Times New Roman"/>
                <w:sz w:val="18"/>
                <w:szCs w:val="18"/>
              </w:rPr>
              <w:fldChar w:fldCharType="end"/>
            </w:r>
          </w:hyperlink>
        </w:p>
        <w:p w14:paraId="1B9AD408" w14:textId="64F97956"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05" w:history="1">
            <w:r w:rsidRPr="00482D46">
              <w:rPr>
                <w:rStyle w:val="Hyperlink"/>
                <w:rFonts w:ascii="Times New Roman" w:hAnsi="Times New Roman"/>
                <w:sz w:val="18"/>
                <w:szCs w:val="18"/>
                <w:lang w:val="sr-Cyrl-CS"/>
              </w:rPr>
              <w:t>4.4. СТРУЧНИ АКТИВИ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_Toc209077905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104</w:t>
            </w:r>
            <w:r w:rsidRPr="00482D46">
              <w:rPr>
                <w:rFonts w:ascii="Times New Roman" w:hAnsi="Times New Roman"/>
                <w:sz w:val="18"/>
                <w:szCs w:val="18"/>
              </w:rPr>
              <w:fldChar w:fldCharType="end"/>
            </w:r>
          </w:hyperlink>
        </w:p>
        <w:p w14:paraId="1DC4FA92" w14:textId="031F9C22"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06" w:history="1">
            <w:r w:rsidRPr="00482D46">
              <w:rPr>
                <w:rStyle w:val="Hyperlink"/>
                <w:rFonts w:ascii="Times New Roman" w:hAnsi="Times New Roman"/>
                <w:b/>
                <w:bCs/>
                <w:iCs/>
                <w:sz w:val="18"/>
                <w:szCs w:val="18"/>
                <w:lang w:val="sr-Cyrl-RS"/>
              </w:rPr>
              <w:t>4.4.2. СТРУЧНИ АКТИВ ЗА РАЗВОЈ ШКОЛСКОГ ПРОГРАМА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_Toc209077906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113</w:t>
            </w:r>
            <w:r w:rsidRPr="00482D46">
              <w:rPr>
                <w:rFonts w:ascii="Times New Roman" w:hAnsi="Times New Roman"/>
                <w:sz w:val="18"/>
                <w:szCs w:val="18"/>
              </w:rPr>
              <w:fldChar w:fldCharType="end"/>
            </w:r>
          </w:hyperlink>
        </w:p>
        <w:p w14:paraId="28CD6757" w14:textId="40FCA620"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07" w:history="1">
            <w:r w:rsidRPr="00482D46">
              <w:rPr>
                <w:rStyle w:val="Hyperlink"/>
                <w:rFonts w:ascii="Times New Roman" w:eastAsia="Calibri" w:hAnsi="Times New Roman"/>
                <w:sz w:val="18"/>
                <w:szCs w:val="18"/>
                <w:lang w:val="ru-RU"/>
              </w:rPr>
              <w:t>4.</w:t>
            </w:r>
            <w:r w:rsidR="006931F3">
              <w:rPr>
                <w:rStyle w:val="Hyperlink"/>
                <w:rFonts w:ascii="Times New Roman" w:eastAsia="Calibri" w:hAnsi="Times New Roman"/>
                <w:sz w:val="18"/>
                <w:szCs w:val="18"/>
                <w:lang w:val="sr-Latn-RS"/>
              </w:rPr>
              <w:t>5</w:t>
            </w:r>
            <w:r w:rsidRPr="00482D46">
              <w:rPr>
                <w:rStyle w:val="Hyperlink"/>
                <w:rFonts w:ascii="Times New Roman" w:eastAsia="Calibri" w:hAnsi="Times New Roman"/>
                <w:sz w:val="18"/>
                <w:szCs w:val="18"/>
                <w:lang w:val="ru-RU"/>
              </w:rPr>
              <w:t>.</w:t>
            </w:r>
            <w:r w:rsidRPr="00482D46">
              <w:rPr>
                <w:rStyle w:val="Hyperlink"/>
                <w:rFonts w:ascii="Times New Roman" w:hAnsi="Times New Roman"/>
                <w:sz w:val="18"/>
                <w:szCs w:val="18"/>
                <w:lang w:val="sr-Cyrl-CS"/>
              </w:rPr>
              <w:t>СТРУЧНИ ТИМОВИ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_Toc209077907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115</w:t>
            </w:r>
            <w:r w:rsidRPr="00482D46">
              <w:rPr>
                <w:rFonts w:ascii="Times New Roman" w:hAnsi="Times New Roman"/>
                <w:sz w:val="18"/>
                <w:szCs w:val="18"/>
              </w:rPr>
              <w:fldChar w:fldCharType="end"/>
            </w:r>
          </w:hyperlink>
        </w:p>
        <w:p w14:paraId="6B024633" w14:textId="736E0ADE"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08" w:history="1">
            <w:r w:rsidRPr="00482D46">
              <w:rPr>
                <w:rStyle w:val="Hyperlink"/>
                <w:rFonts w:ascii="Times New Roman" w:hAnsi="Times New Roman"/>
                <w:b/>
                <w:i/>
                <w:sz w:val="18"/>
                <w:szCs w:val="18"/>
                <w:lang w:val="sr-Cyrl-CS"/>
              </w:rPr>
              <w:t>4.5.1. СТРУЧНИ ТИМ ЗА ИНКЛУЗИВНО ОБРАЗОВАЊЕ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_Toc209077908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118</w:t>
            </w:r>
            <w:r w:rsidRPr="00482D46">
              <w:rPr>
                <w:rFonts w:ascii="Times New Roman" w:hAnsi="Times New Roman"/>
                <w:sz w:val="18"/>
                <w:szCs w:val="18"/>
              </w:rPr>
              <w:fldChar w:fldCharType="end"/>
            </w:r>
          </w:hyperlink>
        </w:p>
        <w:p w14:paraId="514C0B50" w14:textId="2E26C795"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09" w:history="1">
            <w:r w:rsidRPr="00482D46">
              <w:rPr>
                <w:rStyle w:val="Hyperlink"/>
                <w:rFonts w:ascii="Times New Roman" w:hAnsi="Times New Roman"/>
                <w:i/>
                <w:sz w:val="18"/>
                <w:szCs w:val="18"/>
                <w:lang w:val="sr-Cyrl-CS"/>
              </w:rPr>
              <w:t>План активнпсти за 2025-2026. школску годину</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_Toc209077909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118</w:t>
            </w:r>
            <w:r w:rsidRPr="00482D46">
              <w:rPr>
                <w:rFonts w:ascii="Times New Roman" w:hAnsi="Times New Roman"/>
                <w:sz w:val="18"/>
                <w:szCs w:val="18"/>
              </w:rPr>
              <w:fldChar w:fldCharType="end"/>
            </w:r>
          </w:hyperlink>
        </w:p>
        <w:p w14:paraId="6D5ACE68" w14:textId="026F9D06"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10" w:history="1">
            <w:r w:rsidRPr="00482D46">
              <w:rPr>
                <w:rStyle w:val="Hyperlink"/>
                <w:rFonts w:ascii="Times New Roman" w:hAnsi="Times New Roman"/>
                <w:b/>
                <w:bCs/>
                <w:iCs/>
                <w:sz w:val="18"/>
                <w:szCs w:val="18"/>
                <w:lang w:val="sr-Latn-RS"/>
              </w:rPr>
              <w:t>4.5.2.</w:t>
            </w:r>
            <w:r w:rsidRPr="00482D46">
              <w:rPr>
                <w:rStyle w:val="Hyperlink"/>
                <w:rFonts w:ascii="Times New Roman" w:hAnsi="Times New Roman"/>
                <w:b/>
                <w:bCs/>
                <w:iCs/>
                <w:sz w:val="18"/>
                <w:szCs w:val="18"/>
                <w:lang w:val="sr-Cyrl-RS"/>
              </w:rPr>
              <w:t>СТРУЧНИ ТИМ ЗА ЗАШТИТУ УЧЕНИКА ОД ДИСКРИМИНАЦИЈЕ, НАСИЉА, ЗЛОСТАВЉАЊА И ЗАНЕМАРИВАЊА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_Toc209077910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122</w:t>
            </w:r>
            <w:r w:rsidRPr="00482D46">
              <w:rPr>
                <w:rFonts w:ascii="Times New Roman" w:hAnsi="Times New Roman"/>
                <w:sz w:val="18"/>
                <w:szCs w:val="18"/>
              </w:rPr>
              <w:fldChar w:fldCharType="end"/>
            </w:r>
          </w:hyperlink>
        </w:p>
        <w:p w14:paraId="4FAD5D86" w14:textId="107D4D9D"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11" w:history="1">
            <w:r w:rsidRPr="00482D46">
              <w:rPr>
                <w:rStyle w:val="Hyperlink"/>
                <w:rFonts w:ascii="Times New Roman" w:hAnsi="Times New Roman"/>
                <w:b/>
                <w:bCs/>
                <w:iCs/>
                <w:sz w:val="18"/>
                <w:szCs w:val="18"/>
                <w:lang w:val="sr-Cyrl-RS"/>
              </w:rPr>
              <w:t>4.5.</w:t>
            </w:r>
            <w:r w:rsidR="0086629A">
              <w:rPr>
                <w:rStyle w:val="Hyperlink"/>
                <w:rFonts w:ascii="Times New Roman" w:hAnsi="Times New Roman"/>
                <w:b/>
                <w:bCs/>
                <w:iCs/>
                <w:sz w:val="18"/>
                <w:szCs w:val="18"/>
                <w:lang w:val="sr-Cyrl-RS"/>
              </w:rPr>
              <w:t>3</w:t>
            </w:r>
            <w:r w:rsidRPr="00482D46">
              <w:rPr>
                <w:rStyle w:val="Hyperlink"/>
                <w:rFonts w:ascii="Times New Roman" w:hAnsi="Times New Roman"/>
                <w:b/>
                <w:bCs/>
                <w:iCs/>
                <w:sz w:val="18"/>
                <w:szCs w:val="18"/>
                <w:lang w:val="sr-Cyrl-RS"/>
              </w:rPr>
              <w:t>. СТРУЧНИ ТИМ ЗА САМОВРЕДНОВАЊЕ И ВРЕДНОВАЊЕ РАДА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_Toc209077911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138</w:t>
            </w:r>
            <w:r w:rsidRPr="00482D46">
              <w:rPr>
                <w:rFonts w:ascii="Times New Roman" w:hAnsi="Times New Roman"/>
                <w:sz w:val="18"/>
                <w:szCs w:val="18"/>
              </w:rPr>
              <w:fldChar w:fldCharType="end"/>
            </w:r>
          </w:hyperlink>
        </w:p>
        <w:p w14:paraId="11A5942C" w14:textId="3CEEFBF4" w:rsidR="00937522" w:rsidRPr="00482D46" w:rsidRDefault="00550077" w:rsidP="0086629A">
          <w:pPr>
            <w:pStyle w:val="TOC3"/>
            <w:rPr>
              <w:rFonts w:ascii="Times New Roman" w:eastAsiaTheme="minorEastAsia" w:hAnsi="Times New Roman"/>
              <w:kern w:val="2"/>
              <w:sz w:val="18"/>
              <w:szCs w:val="18"/>
              <w:lang w:val="en-GB" w:eastAsia="en-GB"/>
              <w14:ligatures w14:val="standardContextual"/>
            </w:rPr>
          </w:pPr>
          <w:hyperlink w:anchor="_Toc209077913" w:history="1">
            <w:r w:rsidRPr="00482D46">
              <w:rPr>
                <w:rStyle w:val="Hyperlink"/>
                <w:rFonts w:ascii="Times New Roman" w:hAnsi="Times New Roman"/>
                <w:b/>
                <w:bCs/>
                <w:iCs/>
                <w:sz w:val="18"/>
                <w:szCs w:val="18"/>
                <w:lang w:val="sr-Cyrl-RS"/>
              </w:rPr>
              <w:t>4.5.</w:t>
            </w:r>
            <w:r w:rsidR="0086629A">
              <w:rPr>
                <w:rStyle w:val="Hyperlink"/>
                <w:rFonts w:ascii="Times New Roman" w:hAnsi="Times New Roman"/>
                <w:b/>
                <w:bCs/>
                <w:iCs/>
                <w:sz w:val="18"/>
                <w:szCs w:val="18"/>
                <w:lang w:val="sr-Cyrl-RS"/>
              </w:rPr>
              <w:t>4</w:t>
            </w:r>
            <w:r w:rsidRPr="00482D46">
              <w:rPr>
                <w:rStyle w:val="Hyperlink"/>
                <w:rFonts w:ascii="Times New Roman" w:hAnsi="Times New Roman"/>
                <w:b/>
                <w:bCs/>
                <w:iCs/>
                <w:sz w:val="18"/>
                <w:szCs w:val="18"/>
                <w:lang w:val="sr-Cyrl-RS"/>
              </w:rPr>
              <w:t>. ПЛАН РАДА ТИМА ЗА ПРОФЕСИОНАЛНИ РАЗВОЈ ЗАПОСЛЕНИХ</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_Toc209077913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141</w:t>
            </w:r>
            <w:r w:rsidRPr="00482D46">
              <w:rPr>
                <w:rFonts w:ascii="Times New Roman" w:hAnsi="Times New Roman"/>
                <w:sz w:val="18"/>
                <w:szCs w:val="18"/>
              </w:rPr>
              <w:fldChar w:fldCharType="end"/>
            </w:r>
          </w:hyperlink>
        </w:p>
        <w:p w14:paraId="18321DA0" w14:textId="222791C8"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15" w:history="1">
            <w:r w:rsidRPr="00482D46">
              <w:rPr>
                <w:rStyle w:val="Hyperlink"/>
                <w:rFonts w:ascii="Times New Roman" w:hAnsi="Times New Roman"/>
                <w:b/>
                <w:bCs/>
                <w:iCs/>
                <w:sz w:val="18"/>
                <w:szCs w:val="18"/>
                <w:lang w:val="sr-Cyrl-RS"/>
              </w:rPr>
              <w:t>4.5.</w:t>
            </w:r>
            <w:r w:rsidR="0086629A">
              <w:rPr>
                <w:rStyle w:val="Hyperlink"/>
                <w:rFonts w:ascii="Times New Roman" w:hAnsi="Times New Roman"/>
                <w:b/>
                <w:bCs/>
                <w:iCs/>
                <w:sz w:val="18"/>
                <w:szCs w:val="18"/>
                <w:lang w:val="sr-Cyrl-RS"/>
              </w:rPr>
              <w:t>5</w:t>
            </w:r>
            <w:r w:rsidRPr="00482D46">
              <w:rPr>
                <w:rStyle w:val="Hyperlink"/>
                <w:rFonts w:ascii="Times New Roman" w:hAnsi="Times New Roman"/>
                <w:b/>
                <w:bCs/>
                <w:iCs/>
                <w:sz w:val="18"/>
                <w:szCs w:val="18"/>
                <w:lang w:val="sr-Cyrl-RS"/>
              </w:rPr>
              <w:t>. СТРУЧНИ ТИМ ЗА САРАДЊУ СА ПОРОДИЦОМ</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_Toc209077915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48</w:t>
            </w:r>
            <w:r w:rsidRPr="00482D46">
              <w:rPr>
                <w:rFonts w:ascii="Times New Roman" w:hAnsi="Times New Roman"/>
                <w:sz w:val="18"/>
                <w:szCs w:val="18"/>
              </w:rPr>
              <w:fldChar w:fldCharType="end"/>
            </w:r>
          </w:hyperlink>
        </w:p>
        <w:p w14:paraId="55A73B18" w14:textId="251528E3" w:rsidR="00937522" w:rsidRPr="0086629A" w:rsidRDefault="00550077">
          <w:pPr>
            <w:pStyle w:val="TOC3"/>
            <w:rPr>
              <w:rFonts w:ascii="Times New Roman" w:eastAsiaTheme="minorEastAsia" w:hAnsi="Times New Roman"/>
              <w:kern w:val="2"/>
              <w:sz w:val="18"/>
              <w:szCs w:val="18"/>
              <w:lang w:val="sr-Cyrl-RS" w:eastAsia="en-GB"/>
              <w14:ligatures w14:val="standardContextual"/>
            </w:rPr>
          </w:pPr>
          <w:hyperlink w:anchor="_Toc209077916" w:history="1">
            <w:r w:rsidRPr="00482D46">
              <w:rPr>
                <w:rStyle w:val="Hyperlink"/>
                <w:rFonts w:ascii="Times New Roman" w:hAnsi="Times New Roman"/>
                <w:b/>
                <w:bCs/>
                <w:iCs/>
                <w:sz w:val="18"/>
                <w:szCs w:val="18"/>
                <w:lang w:val="sr-Cyrl-RS"/>
              </w:rPr>
              <w:t>4.5.</w:t>
            </w:r>
            <w:r w:rsidR="0086629A">
              <w:rPr>
                <w:rStyle w:val="Hyperlink"/>
                <w:rFonts w:ascii="Times New Roman" w:hAnsi="Times New Roman"/>
                <w:b/>
                <w:bCs/>
                <w:iCs/>
                <w:sz w:val="18"/>
                <w:szCs w:val="18"/>
                <w:lang w:val="sr-Cyrl-RS"/>
              </w:rPr>
              <w:t>6</w:t>
            </w:r>
            <w:r w:rsidRPr="00482D46">
              <w:rPr>
                <w:rStyle w:val="Hyperlink"/>
                <w:rFonts w:ascii="Times New Roman" w:hAnsi="Times New Roman"/>
                <w:b/>
                <w:bCs/>
                <w:iCs/>
                <w:sz w:val="18"/>
                <w:szCs w:val="18"/>
                <w:lang w:val="sr-Cyrl-RS"/>
              </w:rPr>
              <w:t>. ВРШЊАЧКИ ТИМ</w:t>
            </w:r>
            <w:r w:rsidRPr="00482D46">
              <w:rPr>
                <w:rFonts w:ascii="Times New Roman" w:hAnsi="Times New Roman"/>
                <w:sz w:val="18"/>
                <w:szCs w:val="18"/>
              </w:rPr>
              <w:tab/>
            </w:r>
            <w:r w:rsidR="0086629A">
              <w:rPr>
                <w:rFonts w:ascii="Times New Roman" w:hAnsi="Times New Roman"/>
                <w:sz w:val="18"/>
                <w:szCs w:val="18"/>
                <w:lang w:val="sr-Cyrl-RS"/>
              </w:rPr>
              <w:t>150</w:t>
            </w:r>
          </w:hyperlink>
        </w:p>
        <w:p w14:paraId="0B92FBDC" w14:textId="7F9A2528"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17" w:history="1">
            <w:r w:rsidRPr="00482D46">
              <w:rPr>
                <w:rStyle w:val="Hyperlink"/>
                <w:rFonts w:ascii="Times New Roman" w:hAnsi="Times New Roman"/>
                <w:b/>
                <w:bCs/>
                <w:iCs/>
                <w:sz w:val="18"/>
                <w:szCs w:val="18"/>
                <w:lang w:val="sr-Cyrl-RS" w:eastAsia="sr-Latn-RS"/>
              </w:rPr>
              <w:t>4.5.</w:t>
            </w:r>
            <w:r w:rsidR="0086629A">
              <w:rPr>
                <w:rStyle w:val="Hyperlink"/>
                <w:rFonts w:ascii="Times New Roman" w:hAnsi="Times New Roman"/>
                <w:b/>
                <w:bCs/>
                <w:iCs/>
                <w:sz w:val="18"/>
                <w:szCs w:val="18"/>
                <w:lang w:val="sr-Cyrl-RS" w:eastAsia="sr-Latn-RS"/>
              </w:rPr>
              <w:t>7</w:t>
            </w:r>
            <w:r w:rsidRPr="00482D46">
              <w:rPr>
                <w:rStyle w:val="Hyperlink"/>
                <w:rFonts w:ascii="Times New Roman" w:hAnsi="Times New Roman"/>
                <w:b/>
                <w:bCs/>
                <w:iCs/>
                <w:sz w:val="18"/>
                <w:szCs w:val="18"/>
                <w:lang w:val="sr-Cyrl-RS" w:eastAsia="sr-Latn-RS"/>
              </w:rPr>
              <w:t>. ТИМ ЗА ИЗРАДУ ЛЕТОПИСА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_Toc209077917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15</w:t>
            </w:r>
            <w:r w:rsidR="0086629A">
              <w:rPr>
                <w:rFonts w:ascii="Times New Roman" w:hAnsi="Times New Roman"/>
                <w:noProof/>
                <w:sz w:val="18"/>
                <w:szCs w:val="18"/>
                <w:lang w:val="sr-Cyrl-RS"/>
              </w:rPr>
              <w:t>2</w:t>
            </w:r>
            <w:r w:rsidRPr="00482D46">
              <w:rPr>
                <w:rFonts w:ascii="Times New Roman" w:hAnsi="Times New Roman"/>
                <w:sz w:val="18"/>
                <w:szCs w:val="18"/>
              </w:rPr>
              <w:fldChar w:fldCharType="end"/>
            </w:r>
          </w:hyperlink>
        </w:p>
        <w:p w14:paraId="6744AF74" w14:textId="0CE886CA" w:rsidR="0099770B" w:rsidRPr="0086629A" w:rsidRDefault="00550077" w:rsidP="0099770B">
          <w:pPr>
            <w:pStyle w:val="TOC3"/>
            <w:rPr>
              <w:rFonts w:ascii="Times New Roman" w:hAnsi="Times New Roman"/>
              <w:sz w:val="18"/>
              <w:szCs w:val="18"/>
              <w:lang w:val="sr-Cyrl-RS"/>
            </w:rPr>
          </w:pPr>
          <w:hyperlink w:anchor="_Toc209077918" w:history="1">
            <w:r w:rsidRPr="00482D46">
              <w:rPr>
                <w:rStyle w:val="Hyperlink"/>
                <w:rFonts w:ascii="Times New Roman" w:hAnsi="Times New Roman"/>
                <w:b/>
                <w:bCs/>
                <w:iCs/>
                <w:sz w:val="18"/>
                <w:szCs w:val="18"/>
                <w:lang w:val="sr-Cyrl-RS" w:eastAsia="sr-Latn-RS"/>
              </w:rPr>
              <w:t>4.5.</w:t>
            </w:r>
            <w:r w:rsidR="0086629A">
              <w:rPr>
                <w:rStyle w:val="Hyperlink"/>
                <w:rFonts w:ascii="Times New Roman" w:hAnsi="Times New Roman"/>
                <w:b/>
                <w:bCs/>
                <w:iCs/>
                <w:sz w:val="18"/>
                <w:szCs w:val="18"/>
                <w:lang w:val="sr-Cyrl-RS" w:eastAsia="sr-Latn-RS"/>
              </w:rPr>
              <w:t>8</w:t>
            </w:r>
            <w:r w:rsidRPr="00482D46">
              <w:rPr>
                <w:rStyle w:val="Hyperlink"/>
                <w:rFonts w:ascii="Times New Roman" w:hAnsi="Times New Roman"/>
                <w:b/>
                <w:bCs/>
                <w:iCs/>
                <w:sz w:val="18"/>
                <w:szCs w:val="18"/>
                <w:lang w:val="sr-Cyrl-RS" w:eastAsia="sr-Latn-RS"/>
              </w:rPr>
              <w:t>. ТИМ ЗА ОБЕЗБЕЂИВАЊЕ КВАЛИТЕТА И РАЗВОЈА УСТАНОВЕ</w:t>
            </w:r>
            <w:r w:rsidRPr="00482D46">
              <w:rPr>
                <w:rFonts w:ascii="Times New Roman" w:hAnsi="Times New Roman"/>
                <w:sz w:val="18"/>
                <w:szCs w:val="18"/>
              </w:rPr>
              <w:tab/>
            </w:r>
            <w:r w:rsidR="0086629A">
              <w:rPr>
                <w:rFonts w:ascii="Times New Roman" w:hAnsi="Times New Roman"/>
                <w:sz w:val="18"/>
                <w:szCs w:val="18"/>
                <w:lang w:val="sr-Cyrl-RS"/>
              </w:rPr>
              <w:t>153</w:t>
            </w:r>
          </w:hyperlink>
        </w:p>
        <w:p w14:paraId="23EA68C7" w14:textId="23F08263" w:rsidR="00937522" w:rsidRPr="0086629A" w:rsidRDefault="00550077">
          <w:pPr>
            <w:pStyle w:val="TOC3"/>
            <w:rPr>
              <w:rFonts w:ascii="Times New Roman" w:eastAsiaTheme="minorEastAsia" w:hAnsi="Times New Roman"/>
              <w:kern w:val="2"/>
              <w:sz w:val="18"/>
              <w:szCs w:val="18"/>
              <w:lang w:val="sr-Cyrl-RS" w:eastAsia="en-GB"/>
              <w14:ligatures w14:val="standardContextual"/>
            </w:rPr>
          </w:pPr>
          <w:hyperlink w:anchor="_Toc209077919" w:history="1">
            <w:r w:rsidRPr="00482D46">
              <w:rPr>
                <w:rStyle w:val="Hyperlink"/>
                <w:rFonts w:ascii="Times New Roman" w:hAnsi="Times New Roman"/>
                <w:b/>
                <w:bCs/>
                <w:iCs/>
                <w:sz w:val="18"/>
                <w:szCs w:val="18"/>
                <w:lang w:val="sr-Cyrl-RS"/>
              </w:rPr>
              <w:t>4.5.</w:t>
            </w:r>
            <w:r w:rsidR="0086629A">
              <w:rPr>
                <w:rStyle w:val="Hyperlink"/>
                <w:rFonts w:ascii="Times New Roman" w:hAnsi="Times New Roman"/>
                <w:b/>
                <w:bCs/>
                <w:iCs/>
                <w:sz w:val="18"/>
                <w:szCs w:val="18"/>
                <w:lang w:val="sr-Cyrl-RS"/>
              </w:rPr>
              <w:t>9</w:t>
            </w:r>
            <w:r w:rsidRPr="00482D46">
              <w:rPr>
                <w:rStyle w:val="Hyperlink"/>
                <w:rFonts w:ascii="Times New Roman" w:hAnsi="Times New Roman"/>
                <w:b/>
                <w:bCs/>
                <w:iCs/>
                <w:sz w:val="18"/>
                <w:szCs w:val="18"/>
                <w:lang w:val="sr-Latn-RS"/>
              </w:rPr>
              <w:t>.</w:t>
            </w:r>
            <w:r w:rsidRPr="00482D46">
              <w:rPr>
                <w:rStyle w:val="Hyperlink"/>
                <w:rFonts w:ascii="Times New Roman" w:hAnsi="Times New Roman"/>
                <w:b/>
                <w:bCs/>
                <w:iCs/>
                <w:sz w:val="18"/>
                <w:szCs w:val="18"/>
                <w:lang w:val="sr-Cyrl-RS"/>
              </w:rPr>
              <w:t xml:space="preserve"> </w:t>
            </w:r>
            <w:r w:rsidRPr="00482D46">
              <w:rPr>
                <w:rStyle w:val="Hyperlink"/>
                <w:rFonts w:ascii="Times New Roman" w:hAnsi="Times New Roman"/>
                <w:b/>
                <w:bCs/>
                <w:iCs/>
                <w:sz w:val="18"/>
                <w:szCs w:val="18"/>
                <w:lang w:val="sr-Cyrl-RS" w:eastAsia="sr-Latn-RS"/>
              </w:rPr>
              <w:t>ТИМ ЗА РАЗВОЈ МЕЂУПРЕДМЕТНИХ КОМПЕТЕНЦИЈА И ПРЕДУЗЕТНИШТВА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_Toc209077919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16</w:t>
            </w:r>
            <w:r w:rsidR="0086629A">
              <w:rPr>
                <w:rFonts w:ascii="Times New Roman" w:hAnsi="Times New Roman"/>
                <w:noProof/>
                <w:sz w:val="18"/>
                <w:szCs w:val="18"/>
                <w:lang w:val="sr-Cyrl-RS"/>
              </w:rPr>
              <w:t>2</w:t>
            </w:r>
            <w:r w:rsidRPr="00482D46">
              <w:rPr>
                <w:rFonts w:ascii="Times New Roman" w:hAnsi="Times New Roman"/>
                <w:sz w:val="18"/>
                <w:szCs w:val="18"/>
              </w:rPr>
              <w:fldChar w:fldCharType="end"/>
            </w:r>
          </w:hyperlink>
        </w:p>
        <w:p w14:paraId="4751B1D7" w14:textId="2E8893D5" w:rsidR="0099770B" w:rsidRPr="00482D46" w:rsidRDefault="00550077" w:rsidP="0099770B">
          <w:pPr>
            <w:pStyle w:val="TOC3"/>
            <w:rPr>
              <w:rFonts w:ascii="Times New Roman" w:hAnsi="Times New Roman"/>
              <w:b/>
              <w:bCs/>
              <w:sz w:val="18"/>
              <w:szCs w:val="18"/>
              <w:lang w:val="sr-Cyrl-RS"/>
            </w:rPr>
          </w:pPr>
          <w:hyperlink w:anchor="_Toc209077920" w:history="1">
            <w:r w:rsidRPr="00482D46">
              <w:rPr>
                <w:rStyle w:val="Hyperlink"/>
                <w:rFonts w:ascii="Times New Roman" w:hAnsi="Times New Roman"/>
                <w:b/>
                <w:bCs/>
                <w:iCs/>
                <w:sz w:val="18"/>
                <w:szCs w:val="18"/>
                <w:lang w:val="sr-Cyrl-RS"/>
              </w:rPr>
              <w:t>4.5.1</w:t>
            </w:r>
            <w:r w:rsidR="0086629A">
              <w:rPr>
                <w:rStyle w:val="Hyperlink"/>
                <w:rFonts w:ascii="Times New Roman" w:hAnsi="Times New Roman"/>
                <w:b/>
                <w:bCs/>
                <w:iCs/>
                <w:sz w:val="18"/>
                <w:szCs w:val="18"/>
                <w:lang w:val="sr-Cyrl-RS"/>
              </w:rPr>
              <w:t>0</w:t>
            </w:r>
            <w:r w:rsidRPr="00482D46">
              <w:rPr>
                <w:rStyle w:val="Hyperlink"/>
                <w:rFonts w:ascii="Times New Roman" w:hAnsi="Times New Roman"/>
                <w:b/>
                <w:bCs/>
                <w:iCs/>
                <w:sz w:val="18"/>
                <w:szCs w:val="18"/>
                <w:lang w:val="sr-Cyrl-RS"/>
              </w:rPr>
              <w:t>. ТИМ ЗА ИНФОРМИСАЊЕ, ПРОМОЦИЈУ И МАРКЕТИНГ</w:t>
            </w:r>
            <w:r w:rsidRPr="00482D46">
              <w:rPr>
                <w:rFonts w:ascii="Times New Roman" w:hAnsi="Times New Roman"/>
                <w:b/>
                <w:bCs/>
                <w:sz w:val="18"/>
                <w:szCs w:val="18"/>
              </w:rPr>
              <w:tab/>
            </w:r>
            <w:r w:rsidRPr="00482D46">
              <w:rPr>
                <w:rFonts w:ascii="Times New Roman" w:hAnsi="Times New Roman"/>
                <w:b/>
                <w:bCs/>
                <w:sz w:val="18"/>
                <w:szCs w:val="18"/>
              </w:rPr>
              <w:fldChar w:fldCharType="begin"/>
            </w:r>
            <w:r w:rsidRPr="00482D46">
              <w:rPr>
                <w:rFonts w:ascii="Times New Roman" w:hAnsi="Times New Roman"/>
                <w:b/>
                <w:bCs/>
                <w:sz w:val="18"/>
                <w:szCs w:val="18"/>
              </w:rPr>
              <w:instrText xml:space="preserve"> PAGEREF _Toc209077920 \h </w:instrText>
            </w:r>
            <w:r w:rsidRPr="00482D46">
              <w:rPr>
                <w:rFonts w:ascii="Times New Roman" w:hAnsi="Times New Roman"/>
                <w:b/>
                <w:bCs/>
                <w:sz w:val="18"/>
                <w:szCs w:val="18"/>
              </w:rPr>
            </w:r>
            <w:r w:rsidRPr="00482D46">
              <w:rPr>
                <w:rFonts w:ascii="Times New Roman" w:hAnsi="Times New Roman"/>
                <w:b/>
                <w:bCs/>
                <w:sz w:val="18"/>
                <w:szCs w:val="18"/>
              </w:rPr>
              <w:fldChar w:fldCharType="separate"/>
            </w:r>
            <w:r w:rsidR="003C5140">
              <w:rPr>
                <w:rFonts w:ascii="Times New Roman" w:hAnsi="Times New Roman"/>
                <w:b/>
                <w:bCs/>
                <w:noProof/>
                <w:sz w:val="18"/>
                <w:szCs w:val="18"/>
              </w:rPr>
              <w:t>1</w:t>
            </w:r>
            <w:r w:rsidR="0086629A">
              <w:rPr>
                <w:rFonts w:ascii="Times New Roman" w:hAnsi="Times New Roman"/>
                <w:b/>
                <w:bCs/>
                <w:noProof/>
                <w:sz w:val="18"/>
                <w:szCs w:val="18"/>
                <w:lang w:val="sr-Cyrl-RS"/>
              </w:rPr>
              <w:t>67</w:t>
            </w:r>
            <w:r w:rsidRPr="00482D46">
              <w:rPr>
                <w:rFonts w:ascii="Times New Roman" w:hAnsi="Times New Roman"/>
                <w:b/>
                <w:bCs/>
                <w:sz w:val="18"/>
                <w:szCs w:val="18"/>
              </w:rPr>
              <w:fldChar w:fldCharType="end"/>
            </w:r>
          </w:hyperlink>
        </w:p>
        <w:p w14:paraId="0AC4A80F" w14:textId="27BB7026" w:rsidR="0099770B" w:rsidRPr="00482D46" w:rsidRDefault="0099770B" w:rsidP="0099770B">
          <w:pPr>
            <w:pStyle w:val="TOC3"/>
            <w:rPr>
              <w:rFonts w:ascii="Times New Roman" w:hAnsi="Times New Roman"/>
              <w:b/>
              <w:bCs/>
              <w:sz w:val="18"/>
              <w:szCs w:val="18"/>
              <w:lang w:val="sr-Cyrl-RS"/>
            </w:rPr>
          </w:pPr>
          <w:r w:rsidRPr="00482D46">
            <w:rPr>
              <w:rFonts w:ascii="Times New Roman" w:hAnsi="Times New Roman"/>
              <w:b/>
              <w:bCs/>
              <w:sz w:val="18"/>
              <w:szCs w:val="18"/>
              <w:lang w:val="sr-Latn-RS"/>
            </w:rPr>
            <w:t>4.5.1</w:t>
          </w:r>
          <w:r w:rsidR="0086629A">
            <w:rPr>
              <w:rFonts w:ascii="Times New Roman" w:hAnsi="Times New Roman"/>
              <w:b/>
              <w:bCs/>
              <w:sz w:val="18"/>
              <w:szCs w:val="18"/>
              <w:lang w:val="sr-Cyrl-RS"/>
            </w:rPr>
            <w:t>1</w:t>
          </w:r>
          <w:r w:rsidRPr="00482D46">
            <w:rPr>
              <w:rFonts w:ascii="Times New Roman" w:hAnsi="Times New Roman"/>
              <w:b/>
              <w:bCs/>
              <w:sz w:val="18"/>
              <w:szCs w:val="18"/>
              <w:lang w:val="sr-Latn-RS"/>
            </w:rPr>
            <w:t>.</w:t>
          </w:r>
          <w:r w:rsidRPr="00482D46">
            <w:rPr>
              <w:rFonts w:ascii="Times New Roman" w:hAnsi="Times New Roman"/>
              <w:b/>
              <w:bCs/>
              <w:sz w:val="18"/>
              <w:szCs w:val="18"/>
              <w:lang w:val="sr-Cyrl-RS"/>
            </w:rPr>
            <w:t xml:space="preserve"> ПЛАН РАДА ТИМА ЗА КРИЗНЕ СИТУАЦИЈЕ ......................................................</w:t>
          </w:r>
          <w:r w:rsidR="0086629A">
            <w:rPr>
              <w:rFonts w:ascii="Times New Roman" w:hAnsi="Times New Roman"/>
              <w:b/>
              <w:bCs/>
              <w:sz w:val="18"/>
              <w:szCs w:val="18"/>
              <w:lang w:val="sr-Cyrl-RS"/>
            </w:rPr>
            <w:t>..................</w:t>
          </w:r>
          <w:r w:rsidR="00DB47FD" w:rsidRPr="00482D46">
            <w:rPr>
              <w:rFonts w:ascii="Times New Roman" w:hAnsi="Times New Roman"/>
              <w:b/>
              <w:bCs/>
              <w:sz w:val="18"/>
              <w:szCs w:val="18"/>
              <w:lang w:val="sr-Cyrl-RS"/>
            </w:rPr>
            <w:t>1</w:t>
          </w:r>
          <w:r w:rsidR="0086629A">
            <w:rPr>
              <w:rFonts w:ascii="Times New Roman" w:hAnsi="Times New Roman"/>
              <w:b/>
              <w:bCs/>
              <w:sz w:val="18"/>
              <w:szCs w:val="18"/>
              <w:lang w:val="sr-Cyrl-RS"/>
            </w:rPr>
            <w:t>68</w:t>
          </w:r>
        </w:p>
        <w:p w14:paraId="32203C43" w14:textId="5578D973" w:rsidR="0099770B" w:rsidRPr="00482D46" w:rsidRDefault="0099770B" w:rsidP="0099770B">
          <w:pPr>
            <w:spacing w:before="0"/>
            <w:rPr>
              <w:rFonts w:ascii="Times New Roman" w:eastAsiaTheme="minorEastAsia" w:hAnsi="Times New Roman" w:cs="Times New Roman"/>
              <w:sz w:val="18"/>
              <w:szCs w:val="18"/>
              <w:lang w:val="sr-Cyrl-RS"/>
            </w:rPr>
          </w:pPr>
          <w:r w:rsidRPr="00482D46">
            <w:rPr>
              <w:rFonts w:ascii="Times New Roman" w:eastAsiaTheme="minorEastAsia" w:hAnsi="Times New Roman" w:cs="Times New Roman"/>
              <w:b/>
              <w:bCs/>
              <w:sz w:val="18"/>
              <w:szCs w:val="18"/>
            </w:rPr>
            <w:t xml:space="preserve">       </w:t>
          </w:r>
          <w:r w:rsidR="006931F3">
            <w:rPr>
              <w:rFonts w:ascii="Times New Roman" w:eastAsiaTheme="minorEastAsia" w:hAnsi="Times New Roman" w:cs="Times New Roman"/>
              <w:b/>
              <w:bCs/>
              <w:sz w:val="18"/>
              <w:szCs w:val="18"/>
            </w:rPr>
            <w:t xml:space="preserve">   </w:t>
          </w:r>
          <w:r w:rsidRPr="00482D46">
            <w:rPr>
              <w:rFonts w:ascii="Times New Roman" w:eastAsiaTheme="minorEastAsia" w:hAnsi="Times New Roman" w:cs="Times New Roman"/>
              <w:b/>
              <w:bCs/>
              <w:sz w:val="18"/>
              <w:szCs w:val="18"/>
            </w:rPr>
            <w:t xml:space="preserve"> 4.5.1</w:t>
          </w:r>
          <w:r w:rsidR="0086629A">
            <w:rPr>
              <w:rFonts w:ascii="Times New Roman" w:eastAsiaTheme="minorEastAsia" w:hAnsi="Times New Roman" w:cs="Times New Roman"/>
              <w:b/>
              <w:bCs/>
              <w:sz w:val="18"/>
              <w:szCs w:val="18"/>
              <w:lang w:val="sr-Cyrl-RS"/>
            </w:rPr>
            <w:t>2</w:t>
          </w:r>
          <w:r w:rsidRPr="00482D46">
            <w:rPr>
              <w:rFonts w:ascii="Times New Roman" w:eastAsiaTheme="minorEastAsia" w:hAnsi="Times New Roman" w:cs="Times New Roman"/>
              <w:b/>
              <w:bCs/>
              <w:sz w:val="18"/>
              <w:szCs w:val="18"/>
            </w:rPr>
            <w:t>.</w:t>
          </w:r>
          <w:r w:rsidRPr="00482D46">
            <w:rPr>
              <w:rFonts w:ascii="Times New Roman" w:eastAsiaTheme="minorEastAsia" w:hAnsi="Times New Roman" w:cs="Times New Roman"/>
              <w:b/>
              <w:bCs/>
              <w:sz w:val="18"/>
              <w:szCs w:val="18"/>
              <w:lang w:val="sr-Cyrl-RS"/>
            </w:rPr>
            <w:t>ПРОЈЕКАТ  "Партнерство за праведно и квалитетно образовање".................</w:t>
          </w:r>
          <w:r w:rsidRPr="00482D46">
            <w:rPr>
              <w:rFonts w:ascii="Times New Roman" w:eastAsiaTheme="minorEastAsia" w:hAnsi="Times New Roman" w:cs="Times New Roman"/>
              <w:sz w:val="18"/>
              <w:szCs w:val="18"/>
              <w:lang w:val="sr-Cyrl-RS"/>
            </w:rPr>
            <w:t>.....</w:t>
          </w:r>
          <w:r w:rsidR="0086629A">
            <w:rPr>
              <w:rFonts w:ascii="Times New Roman" w:eastAsiaTheme="minorEastAsia" w:hAnsi="Times New Roman" w:cs="Times New Roman"/>
              <w:sz w:val="18"/>
              <w:szCs w:val="18"/>
              <w:lang w:val="sr-Cyrl-RS"/>
            </w:rPr>
            <w:t>.................178</w:t>
          </w:r>
        </w:p>
        <w:p w14:paraId="23E647F7" w14:textId="395DC079" w:rsidR="00937522" w:rsidRPr="00482D46" w:rsidRDefault="00550077">
          <w:pPr>
            <w:pStyle w:val="TOC2"/>
            <w:rPr>
              <w:rFonts w:ascii="Times New Roman" w:eastAsiaTheme="minorEastAsia" w:hAnsi="Times New Roman"/>
              <w:b w:val="0"/>
              <w:bCs w:val="0"/>
              <w:kern w:val="2"/>
              <w:sz w:val="18"/>
              <w:szCs w:val="18"/>
              <w:lang w:val="sr-Cyrl-RS" w:eastAsia="en-GB"/>
              <w14:ligatures w14:val="standardContextual"/>
            </w:rPr>
          </w:pPr>
          <w:hyperlink w:anchor="_Toc209077921" w:history="1">
            <w:r w:rsidRPr="00482D46">
              <w:rPr>
                <w:rStyle w:val="Hyperlink"/>
                <w:rFonts w:ascii="Times New Roman" w:hAnsi="Times New Roman"/>
                <w:sz w:val="18"/>
                <w:szCs w:val="18"/>
                <w:lang w:val="sr-Latn-RS"/>
              </w:rPr>
              <w:t>4.6.</w:t>
            </w:r>
            <w:r w:rsidRPr="00482D46">
              <w:rPr>
                <w:rStyle w:val="Hyperlink"/>
                <w:rFonts w:ascii="Times New Roman" w:hAnsi="Times New Roman"/>
                <w:sz w:val="18"/>
                <w:szCs w:val="18"/>
                <w:lang w:val="sr-Cyrl-CS"/>
              </w:rPr>
              <w:t>ПЕДАГОШКИ КОЛЕГИЈУМ</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_Toc209077921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79</w:t>
            </w:r>
            <w:r w:rsidRPr="00482D46">
              <w:rPr>
                <w:rFonts w:ascii="Times New Roman" w:hAnsi="Times New Roman"/>
                <w:sz w:val="18"/>
                <w:szCs w:val="18"/>
              </w:rPr>
              <w:fldChar w:fldCharType="end"/>
            </w:r>
          </w:hyperlink>
        </w:p>
        <w:p w14:paraId="546386B3" w14:textId="5266BF26" w:rsidR="00937522" w:rsidRPr="00482D46" w:rsidRDefault="00550077">
          <w:pPr>
            <w:pStyle w:val="TOC1"/>
            <w:rPr>
              <w:rFonts w:eastAsiaTheme="minorEastAsia"/>
              <w:b w:val="0"/>
              <w:bCs w:val="0"/>
              <w:caps w:val="0"/>
              <w:kern w:val="2"/>
              <w:sz w:val="18"/>
              <w:szCs w:val="18"/>
              <w:lang w:val="en-GB" w:eastAsia="en-GB"/>
              <w14:ligatures w14:val="standardContextual"/>
            </w:rPr>
          </w:pPr>
          <w:hyperlink w:anchor="_Toc209077922" w:history="1">
            <w:r w:rsidRPr="00482D46">
              <w:rPr>
                <w:rStyle w:val="Hyperlink"/>
                <w:kern w:val="28"/>
                <w:sz w:val="18"/>
                <w:szCs w:val="18"/>
                <w:lang w:val="ru-RU"/>
              </w:rPr>
              <w:t>5. ПЛАНОВИ И ПРОГРАМИ РУКОВОДЕЋИХ ОРГАНА, ОРГАНА УПРАВЉАЊА И ДРУГИХ ОРГАНА У ШКОЛИ</w:t>
            </w:r>
            <w:r w:rsidRPr="00482D46">
              <w:rPr>
                <w:sz w:val="18"/>
                <w:szCs w:val="18"/>
              </w:rPr>
              <w:tab/>
            </w:r>
            <w:r w:rsidRPr="00482D46">
              <w:rPr>
                <w:sz w:val="18"/>
                <w:szCs w:val="18"/>
              </w:rPr>
              <w:fldChar w:fldCharType="begin"/>
            </w:r>
            <w:r w:rsidRPr="00482D46">
              <w:rPr>
                <w:sz w:val="18"/>
                <w:szCs w:val="18"/>
              </w:rPr>
              <w:instrText xml:space="preserve"> PAGEREF _Toc209077922 \h </w:instrText>
            </w:r>
            <w:r w:rsidRPr="00482D46">
              <w:rPr>
                <w:sz w:val="18"/>
                <w:szCs w:val="18"/>
              </w:rPr>
            </w:r>
            <w:r w:rsidRPr="00482D46">
              <w:rPr>
                <w:sz w:val="18"/>
                <w:szCs w:val="18"/>
              </w:rPr>
              <w:fldChar w:fldCharType="separate"/>
            </w:r>
            <w:r w:rsidR="003C5140">
              <w:rPr>
                <w:noProof/>
                <w:sz w:val="18"/>
                <w:szCs w:val="18"/>
              </w:rPr>
              <w:t>18</w:t>
            </w:r>
            <w:r w:rsidR="0086629A">
              <w:rPr>
                <w:noProof/>
                <w:sz w:val="18"/>
                <w:szCs w:val="18"/>
                <w:lang w:val="sr-Cyrl-RS"/>
              </w:rPr>
              <w:t>2</w:t>
            </w:r>
            <w:r w:rsidRPr="00482D46">
              <w:rPr>
                <w:sz w:val="18"/>
                <w:szCs w:val="18"/>
              </w:rPr>
              <w:fldChar w:fldCharType="end"/>
            </w:r>
          </w:hyperlink>
        </w:p>
        <w:p w14:paraId="0933752B" w14:textId="4385DB55"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23" w:history="1">
            <w:r w:rsidRPr="00482D46">
              <w:rPr>
                <w:rStyle w:val="Hyperlink"/>
                <w:rFonts w:ascii="Times New Roman" w:hAnsi="Times New Roman"/>
                <w:sz w:val="18"/>
                <w:szCs w:val="18"/>
                <w:lang w:val="sr-Cyrl-CS"/>
              </w:rPr>
              <w:t>5.1. ПЛАН РАДА ДИРЕКТОРА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_Toc209077923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18</w:t>
            </w:r>
            <w:r w:rsidR="0086629A">
              <w:rPr>
                <w:rFonts w:ascii="Times New Roman" w:hAnsi="Times New Roman"/>
                <w:noProof/>
                <w:sz w:val="18"/>
                <w:szCs w:val="18"/>
                <w:lang w:val="sr-Cyrl-RS"/>
              </w:rPr>
              <w:t>2</w:t>
            </w:r>
            <w:r w:rsidRPr="00482D46">
              <w:rPr>
                <w:rFonts w:ascii="Times New Roman" w:hAnsi="Times New Roman"/>
                <w:sz w:val="18"/>
                <w:szCs w:val="18"/>
              </w:rPr>
              <w:fldChar w:fldCharType="end"/>
            </w:r>
          </w:hyperlink>
        </w:p>
        <w:p w14:paraId="1622BAEE" w14:textId="29238BA1"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24" w:history="1">
            <w:r w:rsidRPr="00482D46">
              <w:rPr>
                <w:rStyle w:val="Hyperlink"/>
                <w:rFonts w:ascii="Times New Roman" w:hAnsi="Times New Roman"/>
                <w:b/>
                <w:bCs/>
                <w:iCs/>
                <w:sz w:val="18"/>
                <w:szCs w:val="18"/>
                <w:lang w:val="ru-RU"/>
              </w:rPr>
              <w:t xml:space="preserve">5.1.1 </w:t>
            </w:r>
            <w:r w:rsidRPr="00482D46">
              <w:rPr>
                <w:rStyle w:val="Hyperlink"/>
                <w:rFonts w:ascii="Times New Roman" w:hAnsi="Times New Roman"/>
                <w:b/>
                <w:bCs/>
                <w:iCs/>
                <w:sz w:val="18"/>
                <w:szCs w:val="18"/>
                <w:lang w:val="sr-Cyrl-RS"/>
              </w:rPr>
              <w:t>ПЛАН  РАДА ПОМОЋНИКА ДИРЕКТОР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_Toc209077924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88</w:t>
            </w:r>
            <w:r w:rsidRPr="00482D46">
              <w:rPr>
                <w:rFonts w:ascii="Times New Roman" w:hAnsi="Times New Roman"/>
                <w:sz w:val="18"/>
                <w:szCs w:val="18"/>
              </w:rPr>
              <w:fldChar w:fldCharType="end"/>
            </w:r>
          </w:hyperlink>
        </w:p>
        <w:p w14:paraId="4D69FACD" w14:textId="0495BA3C"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25" w:history="1">
            <w:r w:rsidRPr="00482D46">
              <w:rPr>
                <w:rStyle w:val="Hyperlink"/>
                <w:rFonts w:ascii="Times New Roman" w:hAnsi="Times New Roman"/>
                <w:sz w:val="18"/>
                <w:szCs w:val="18"/>
                <w:lang w:val="ru-RU"/>
              </w:rPr>
              <w:t>Утврђивање структуре Годишњег  плана рада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_Toc209077925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88</w:t>
            </w:r>
            <w:r w:rsidRPr="00482D46">
              <w:rPr>
                <w:rFonts w:ascii="Times New Roman" w:hAnsi="Times New Roman"/>
                <w:sz w:val="18"/>
                <w:szCs w:val="18"/>
              </w:rPr>
              <w:fldChar w:fldCharType="end"/>
            </w:r>
          </w:hyperlink>
        </w:p>
        <w:p w14:paraId="75C7691B" w14:textId="032437E8"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26" w:history="1">
            <w:r w:rsidRPr="00482D46">
              <w:rPr>
                <w:rStyle w:val="Hyperlink"/>
                <w:rFonts w:ascii="Times New Roman" w:hAnsi="Times New Roman"/>
                <w:sz w:val="18"/>
                <w:szCs w:val="18"/>
                <w:lang w:val="ru-RU"/>
              </w:rPr>
              <w:t>До 30. августа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_Toc209077926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88</w:t>
            </w:r>
            <w:r w:rsidRPr="00482D46">
              <w:rPr>
                <w:rFonts w:ascii="Times New Roman" w:hAnsi="Times New Roman"/>
                <w:sz w:val="18"/>
                <w:szCs w:val="18"/>
              </w:rPr>
              <w:fldChar w:fldCharType="end"/>
            </w:r>
          </w:hyperlink>
        </w:p>
        <w:p w14:paraId="7E181A74" w14:textId="3BEA99E8"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27" w:history="1">
            <w:r w:rsidRPr="00482D46">
              <w:rPr>
                <w:rStyle w:val="Hyperlink"/>
                <w:rFonts w:ascii="Times New Roman" w:hAnsi="Times New Roman"/>
                <w:sz w:val="18"/>
                <w:szCs w:val="18"/>
                <w:lang w:val="ru-RU"/>
              </w:rPr>
              <w:t>Тим за сарадњу са породицом</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_Toc209077927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88</w:t>
            </w:r>
            <w:r w:rsidRPr="00482D46">
              <w:rPr>
                <w:rFonts w:ascii="Times New Roman" w:hAnsi="Times New Roman"/>
                <w:sz w:val="18"/>
                <w:szCs w:val="18"/>
              </w:rPr>
              <w:fldChar w:fldCharType="end"/>
            </w:r>
          </w:hyperlink>
        </w:p>
        <w:p w14:paraId="7DBBD8D6" w14:textId="725EC9EA"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28" w:history="1">
            <w:r w:rsidRPr="00482D46">
              <w:rPr>
                <w:rStyle w:val="Hyperlink"/>
                <w:rFonts w:ascii="Times New Roman" w:hAnsi="Times New Roman"/>
                <w:sz w:val="18"/>
                <w:szCs w:val="18"/>
                <w:lang w:val="ru-RU"/>
              </w:rPr>
              <w:t>Израда Плана сарадње са породицом</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_Toc209077928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88</w:t>
            </w:r>
            <w:r w:rsidRPr="00482D46">
              <w:rPr>
                <w:rFonts w:ascii="Times New Roman" w:hAnsi="Times New Roman"/>
                <w:sz w:val="18"/>
                <w:szCs w:val="18"/>
              </w:rPr>
              <w:fldChar w:fldCharType="end"/>
            </w:r>
          </w:hyperlink>
        </w:p>
        <w:p w14:paraId="2A7A7DF5" w14:textId="7F3D8360"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29" w:history="1">
            <w:r w:rsidRPr="00482D46">
              <w:rPr>
                <w:rStyle w:val="Hyperlink"/>
                <w:rFonts w:ascii="Times New Roman" w:hAnsi="Times New Roman"/>
                <w:sz w:val="18"/>
                <w:szCs w:val="18"/>
                <w:lang w:val="ru-RU"/>
              </w:rPr>
              <w:t>До 15.септембра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_Toc209077929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88</w:t>
            </w:r>
            <w:r w:rsidRPr="00482D46">
              <w:rPr>
                <w:rFonts w:ascii="Times New Roman" w:hAnsi="Times New Roman"/>
                <w:sz w:val="18"/>
                <w:szCs w:val="18"/>
              </w:rPr>
              <w:fldChar w:fldCharType="end"/>
            </w:r>
          </w:hyperlink>
        </w:p>
        <w:p w14:paraId="383EEF5B" w14:textId="4D68B6BE"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30" w:history="1">
            <w:r w:rsidRPr="00482D46">
              <w:rPr>
                <w:rStyle w:val="Hyperlink"/>
                <w:rFonts w:ascii="Times New Roman" w:hAnsi="Times New Roman"/>
                <w:sz w:val="18"/>
                <w:szCs w:val="18"/>
                <w:lang w:val="ru-RU"/>
              </w:rPr>
              <w:t>Тим за сарадњу са породицом</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_Toc209077930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88</w:t>
            </w:r>
            <w:r w:rsidRPr="00482D46">
              <w:rPr>
                <w:rFonts w:ascii="Times New Roman" w:hAnsi="Times New Roman"/>
                <w:sz w:val="18"/>
                <w:szCs w:val="18"/>
              </w:rPr>
              <w:fldChar w:fldCharType="end"/>
            </w:r>
          </w:hyperlink>
        </w:p>
        <w:p w14:paraId="6171373F" w14:textId="64C6EA2A"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31" w:history="1">
            <w:r w:rsidRPr="00482D46">
              <w:rPr>
                <w:rStyle w:val="Hyperlink"/>
                <w:rFonts w:ascii="Times New Roman" w:hAnsi="Times New Roman"/>
                <w:sz w:val="18"/>
                <w:szCs w:val="18"/>
                <w:lang w:val="sr-Cyrl-RS"/>
              </w:rPr>
              <w:t>5</w:t>
            </w:r>
            <w:r w:rsidRPr="00482D46">
              <w:rPr>
                <w:rStyle w:val="Hyperlink"/>
                <w:rFonts w:ascii="Times New Roman" w:hAnsi="Times New Roman"/>
                <w:sz w:val="18"/>
                <w:szCs w:val="18"/>
                <w:lang w:val="sr-Cyrl-CS"/>
              </w:rPr>
              <w:t>.2. ПЛАН</w:t>
            </w:r>
            <w:r w:rsidRPr="00482D46">
              <w:rPr>
                <w:rStyle w:val="Hyperlink"/>
                <w:rFonts w:ascii="Times New Roman" w:hAnsi="Times New Roman"/>
                <w:sz w:val="18"/>
                <w:szCs w:val="18"/>
                <w:lang w:val="de-DE"/>
              </w:rPr>
              <w:t xml:space="preserve"> РАДА </w:t>
            </w:r>
            <w:r w:rsidRPr="00482D46">
              <w:rPr>
                <w:rStyle w:val="Hyperlink"/>
                <w:rFonts w:ascii="Times New Roman" w:hAnsi="Times New Roman"/>
                <w:sz w:val="18"/>
                <w:szCs w:val="18"/>
                <w:lang w:val="sr-Cyrl-CS"/>
              </w:rPr>
              <w:t>СЕКРЕТАРА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_Toc209077931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86629A">
              <w:rPr>
                <w:rFonts w:ascii="Times New Roman" w:hAnsi="Times New Roman"/>
                <w:noProof/>
                <w:sz w:val="18"/>
                <w:szCs w:val="18"/>
                <w:lang w:val="sr-Cyrl-RS"/>
              </w:rPr>
              <w:t>90</w:t>
            </w:r>
            <w:r w:rsidRPr="00482D46">
              <w:rPr>
                <w:rFonts w:ascii="Times New Roman" w:hAnsi="Times New Roman"/>
                <w:sz w:val="18"/>
                <w:szCs w:val="18"/>
              </w:rPr>
              <w:fldChar w:fldCharType="end"/>
            </w:r>
          </w:hyperlink>
        </w:p>
        <w:p w14:paraId="4F6146C6" w14:textId="2BF9D216" w:rsidR="00937522" w:rsidRPr="00482D46" w:rsidRDefault="00550077">
          <w:pPr>
            <w:pStyle w:val="TOC2"/>
            <w:rPr>
              <w:rFonts w:ascii="Times New Roman" w:hAnsi="Times New Roman"/>
              <w:sz w:val="18"/>
              <w:szCs w:val="18"/>
              <w:lang w:val="sr-Cyrl-RS"/>
            </w:rPr>
          </w:pPr>
          <w:hyperlink w:anchor="_Toc209077932" w:history="1">
            <w:r w:rsidRPr="00482D46">
              <w:rPr>
                <w:rStyle w:val="Hyperlink"/>
                <w:rFonts w:ascii="Times New Roman" w:hAnsi="Times New Roman"/>
                <w:sz w:val="18"/>
                <w:szCs w:val="18"/>
                <w:lang w:val="sr-Cyrl-CS"/>
              </w:rPr>
              <w:t>5.3. ПЛАН РАДА СТРУЧНИХ САРАДНИКА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_Toc209077932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1</w:t>
            </w:r>
            <w:r w:rsidR="00AA15E7">
              <w:rPr>
                <w:rFonts w:ascii="Times New Roman" w:hAnsi="Times New Roman"/>
                <w:noProof/>
                <w:sz w:val="18"/>
                <w:szCs w:val="18"/>
                <w:lang w:val="sr-Cyrl-RS"/>
              </w:rPr>
              <w:t>93</w:t>
            </w:r>
            <w:r w:rsidRPr="00482D46">
              <w:rPr>
                <w:rFonts w:ascii="Times New Roman" w:hAnsi="Times New Roman"/>
                <w:sz w:val="18"/>
                <w:szCs w:val="18"/>
              </w:rPr>
              <w:fldChar w:fldCharType="end"/>
            </w:r>
          </w:hyperlink>
        </w:p>
        <w:p w14:paraId="1416AB6A" w14:textId="638E6CFC" w:rsidR="00DB47FD" w:rsidRPr="00482D46" w:rsidRDefault="00DB47FD" w:rsidP="00DB47FD">
          <w:pPr>
            <w:spacing w:before="0"/>
            <w:rPr>
              <w:rFonts w:ascii="Times New Roman" w:eastAsiaTheme="minorEastAsia" w:hAnsi="Times New Roman" w:cs="Times New Roman"/>
              <w:b/>
              <w:bCs/>
              <w:sz w:val="18"/>
              <w:szCs w:val="18"/>
              <w:lang w:val="sr-Cyrl-RS"/>
            </w:rPr>
          </w:pPr>
          <w:r w:rsidRPr="00482D46">
            <w:rPr>
              <w:rFonts w:ascii="Times New Roman" w:eastAsiaTheme="minorEastAsia" w:hAnsi="Times New Roman" w:cs="Times New Roman"/>
              <w:sz w:val="18"/>
              <w:szCs w:val="18"/>
              <w:lang w:val="sr-Cyrl-RS"/>
            </w:rPr>
            <w:t xml:space="preserve">         </w:t>
          </w:r>
          <w:r w:rsidRPr="00482D46">
            <w:rPr>
              <w:rFonts w:ascii="Times New Roman" w:eastAsiaTheme="minorEastAsia" w:hAnsi="Times New Roman" w:cs="Times New Roman"/>
              <w:b/>
              <w:bCs/>
              <w:sz w:val="18"/>
              <w:szCs w:val="18"/>
              <w:lang w:val="sr-Cyrl-RS"/>
            </w:rPr>
            <w:t>5.3.1. ПЛАН РАДА ЛОГОПЕДА................................................................................................</w:t>
          </w:r>
          <w:r w:rsidR="0086629A">
            <w:rPr>
              <w:rFonts w:ascii="Times New Roman" w:eastAsiaTheme="minorEastAsia" w:hAnsi="Times New Roman" w:cs="Times New Roman"/>
              <w:b/>
              <w:bCs/>
              <w:sz w:val="18"/>
              <w:szCs w:val="18"/>
              <w:lang w:val="sr-Cyrl-RS"/>
            </w:rPr>
            <w:t>....................</w:t>
          </w:r>
          <w:r w:rsidR="00AA15E7">
            <w:rPr>
              <w:rFonts w:ascii="Times New Roman" w:eastAsiaTheme="minorEastAsia" w:hAnsi="Times New Roman" w:cs="Times New Roman"/>
              <w:b/>
              <w:bCs/>
              <w:sz w:val="18"/>
              <w:szCs w:val="18"/>
              <w:lang w:val="sr-Cyrl-RS"/>
            </w:rPr>
            <w:t>193</w:t>
          </w:r>
        </w:p>
        <w:p w14:paraId="61E5006E" w14:textId="1FFF2D60" w:rsidR="00937522" w:rsidRPr="00482D46" w:rsidRDefault="00550077">
          <w:pPr>
            <w:pStyle w:val="TOC3"/>
            <w:rPr>
              <w:rFonts w:ascii="Times New Roman" w:eastAsiaTheme="minorEastAsia" w:hAnsi="Times New Roman"/>
              <w:b/>
              <w:bCs/>
              <w:kern w:val="2"/>
              <w:sz w:val="18"/>
              <w:szCs w:val="18"/>
              <w:lang w:val="en-GB" w:eastAsia="en-GB"/>
              <w14:ligatures w14:val="standardContextual"/>
            </w:rPr>
          </w:pPr>
          <w:r>
            <w:fldChar w:fldCharType="begin"/>
          </w:r>
          <w:r>
            <w:instrText>HYPERLINK \l "_Toc209077933"</w:instrText>
          </w:r>
          <w:r>
            <w:fldChar w:fldCharType="separate"/>
          </w:r>
          <w:r w:rsidRPr="00482D46">
            <w:rPr>
              <w:rStyle w:val="Hyperlink"/>
              <w:rFonts w:ascii="Times New Roman" w:hAnsi="Times New Roman"/>
              <w:b/>
              <w:bCs/>
              <w:iCs/>
              <w:color w:val="auto"/>
              <w:sz w:val="18"/>
              <w:szCs w:val="18"/>
              <w:lang w:val="sr-Cyrl-RS"/>
            </w:rPr>
            <w:t>5.3.2 ПЛАН РАДА ПЕДАГОГА</w:t>
          </w:r>
          <w:r w:rsidRPr="00482D46">
            <w:rPr>
              <w:rFonts w:ascii="Times New Roman" w:hAnsi="Times New Roman"/>
              <w:b/>
              <w:bCs/>
              <w:sz w:val="18"/>
              <w:szCs w:val="18"/>
            </w:rPr>
            <w:tab/>
          </w:r>
          <w:r w:rsidR="00AA15E7">
            <w:rPr>
              <w:rFonts w:ascii="Times New Roman" w:hAnsi="Times New Roman"/>
              <w:b/>
              <w:bCs/>
              <w:sz w:val="18"/>
              <w:szCs w:val="18"/>
              <w:lang w:val="sr-Cyrl-RS"/>
            </w:rPr>
            <w:t>197</w:t>
          </w:r>
          <w:r>
            <w:fldChar w:fldCharType="end"/>
          </w:r>
        </w:p>
        <w:p w14:paraId="294E6862" w14:textId="6F492D13" w:rsidR="00937522" w:rsidRPr="00482D46" w:rsidRDefault="00550077">
          <w:pPr>
            <w:pStyle w:val="TOC3"/>
            <w:rPr>
              <w:rFonts w:ascii="Times New Roman" w:eastAsiaTheme="minorEastAsia" w:hAnsi="Times New Roman"/>
              <w:b/>
              <w:bCs/>
              <w:kern w:val="2"/>
              <w:sz w:val="18"/>
              <w:szCs w:val="18"/>
              <w:lang w:val="en-GB" w:eastAsia="en-GB"/>
              <w14:ligatures w14:val="standardContextual"/>
            </w:rPr>
          </w:pPr>
          <w:hyperlink w:anchor="_Toc209077934" w:history="1">
            <w:r w:rsidRPr="00482D46">
              <w:rPr>
                <w:rStyle w:val="Hyperlink"/>
                <w:rFonts w:ascii="Times New Roman" w:hAnsi="Times New Roman"/>
                <w:b/>
                <w:bCs/>
                <w:iCs/>
                <w:color w:val="auto"/>
                <w:sz w:val="18"/>
                <w:szCs w:val="18"/>
                <w:lang w:val="sr-Latn-RS"/>
              </w:rPr>
              <w:t>5.3.3.</w:t>
            </w:r>
            <w:r w:rsidRPr="00482D46">
              <w:rPr>
                <w:rStyle w:val="Hyperlink"/>
                <w:rFonts w:ascii="Times New Roman" w:hAnsi="Times New Roman"/>
                <w:b/>
                <w:bCs/>
                <w:iCs/>
                <w:color w:val="auto"/>
                <w:sz w:val="18"/>
                <w:szCs w:val="18"/>
                <w:lang w:val="sr-Cyrl-RS"/>
              </w:rPr>
              <w:t>ПЛАН РАДА ПСИХОЛОГА- Јелена Здравковић</w:t>
            </w:r>
            <w:r w:rsidRPr="00482D46">
              <w:rPr>
                <w:rFonts w:ascii="Times New Roman" w:hAnsi="Times New Roman"/>
                <w:b/>
                <w:bCs/>
                <w:sz w:val="18"/>
                <w:szCs w:val="18"/>
              </w:rPr>
              <w:tab/>
            </w:r>
            <w:r w:rsidR="00AA15E7">
              <w:rPr>
                <w:rFonts w:ascii="Times New Roman" w:hAnsi="Times New Roman"/>
                <w:b/>
                <w:bCs/>
                <w:sz w:val="18"/>
                <w:szCs w:val="18"/>
                <w:lang w:val="sr-Cyrl-RS"/>
              </w:rPr>
              <w:t>200</w:t>
            </w:r>
          </w:hyperlink>
        </w:p>
        <w:p w14:paraId="40074B12" w14:textId="084B1011" w:rsidR="00937522" w:rsidRPr="00482D46" w:rsidRDefault="00550077">
          <w:pPr>
            <w:pStyle w:val="TOC3"/>
            <w:rPr>
              <w:rFonts w:ascii="Times New Roman" w:eastAsiaTheme="minorEastAsia" w:hAnsi="Times New Roman"/>
              <w:b/>
              <w:bCs/>
              <w:kern w:val="2"/>
              <w:sz w:val="18"/>
              <w:szCs w:val="18"/>
              <w:lang w:val="en-GB" w:eastAsia="en-GB"/>
              <w14:ligatures w14:val="standardContextual"/>
            </w:rPr>
          </w:pPr>
          <w:hyperlink w:anchor="_Toc209077935" w:history="1">
            <w:r w:rsidRPr="00482D46">
              <w:rPr>
                <w:rStyle w:val="Hyperlink"/>
                <w:rFonts w:ascii="Times New Roman" w:hAnsi="Times New Roman"/>
                <w:b/>
                <w:bCs/>
                <w:iCs/>
                <w:sz w:val="18"/>
                <w:szCs w:val="18"/>
                <w:lang w:val="sr-Cyrl-RS"/>
              </w:rPr>
              <w:t>5.3.4.ПЛАН РАДА ПСИХОЛОГА – Мирјана Белошевац – Ђурђевић</w:t>
            </w:r>
            <w:r w:rsidRPr="00482D46">
              <w:rPr>
                <w:rFonts w:ascii="Times New Roman" w:hAnsi="Times New Roman"/>
                <w:b/>
                <w:bCs/>
                <w:sz w:val="18"/>
                <w:szCs w:val="18"/>
              </w:rPr>
              <w:tab/>
            </w:r>
            <w:r w:rsidRPr="00482D46">
              <w:rPr>
                <w:rFonts w:ascii="Times New Roman" w:hAnsi="Times New Roman"/>
                <w:b/>
                <w:bCs/>
                <w:sz w:val="18"/>
                <w:szCs w:val="18"/>
              </w:rPr>
              <w:fldChar w:fldCharType="begin"/>
            </w:r>
            <w:r w:rsidRPr="00482D46">
              <w:rPr>
                <w:rFonts w:ascii="Times New Roman" w:hAnsi="Times New Roman"/>
                <w:b/>
                <w:bCs/>
                <w:sz w:val="18"/>
                <w:szCs w:val="18"/>
              </w:rPr>
              <w:instrText xml:space="preserve"> PAGEREF _Toc209077935 \h </w:instrText>
            </w:r>
            <w:r w:rsidRPr="00482D46">
              <w:rPr>
                <w:rFonts w:ascii="Times New Roman" w:hAnsi="Times New Roman"/>
                <w:b/>
                <w:bCs/>
                <w:sz w:val="18"/>
                <w:szCs w:val="18"/>
              </w:rPr>
            </w:r>
            <w:r w:rsidRPr="00482D46">
              <w:rPr>
                <w:rFonts w:ascii="Times New Roman" w:hAnsi="Times New Roman"/>
                <w:b/>
                <w:bCs/>
                <w:sz w:val="18"/>
                <w:szCs w:val="18"/>
              </w:rPr>
              <w:fldChar w:fldCharType="separate"/>
            </w:r>
            <w:r w:rsidR="003C5140">
              <w:rPr>
                <w:rFonts w:ascii="Times New Roman" w:hAnsi="Times New Roman"/>
                <w:b/>
                <w:bCs/>
                <w:noProof/>
                <w:sz w:val="18"/>
                <w:szCs w:val="18"/>
              </w:rPr>
              <w:t>2</w:t>
            </w:r>
            <w:r w:rsidR="00AA15E7">
              <w:rPr>
                <w:rFonts w:ascii="Times New Roman" w:hAnsi="Times New Roman"/>
                <w:b/>
                <w:bCs/>
                <w:noProof/>
                <w:sz w:val="18"/>
                <w:szCs w:val="18"/>
                <w:lang w:val="sr-Cyrl-RS"/>
              </w:rPr>
              <w:t>06</w:t>
            </w:r>
            <w:r w:rsidRPr="00482D46">
              <w:rPr>
                <w:rFonts w:ascii="Times New Roman" w:hAnsi="Times New Roman"/>
                <w:b/>
                <w:bCs/>
                <w:sz w:val="18"/>
                <w:szCs w:val="18"/>
              </w:rPr>
              <w:fldChar w:fldCharType="end"/>
            </w:r>
          </w:hyperlink>
        </w:p>
        <w:p w14:paraId="72D7D8B6" w14:textId="4438A699" w:rsidR="00937522" w:rsidRPr="00482D46" w:rsidRDefault="00550077">
          <w:pPr>
            <w:pStyle w:val="TOC3"/>
            <w:rPr>
              <w:rFonts w:ascii="Times New Roman" w:hAnsi="Times New Roman"/>
              <w:b/>
              <w:bCs/>
              <w:sz w:val="18"/>
              <w:szCs w:val="18"/>
              <w:lang w:val="sr-Cyrl-RS"/>
            </w:rPr>
          </w:pPr>
          <w:hyperlink w:anchor="_Toc209077936" w:history="1">
            <w:r w:rsidRPr="00482D46">
              <w:rPr>
                <w:rStyle w:val="Hyperlink"/>
                <w:rFonts w:ascii="Times New Roman" w:hAnsi="Times New Roman"/>
                <w:b/>
                <w:bCs/>
                <w:iCs/>
                <w:sz w:val="18"/>
                <w:szCs w:val="18"/>
                <w:lang w:val="sr-Cyrl-RS"/>
              </w:rPr>
              <w:t>5.3.</w:t>
            </w:r>
            <w:r w:rsidRPr="00482D46">
              <w:rPr>
                <w:rStyle w:val="Hyperlink"/>
                <w:rFonts w:ascii="Times New Roman" w:hAnsi="Times New Roman"/>
                <w:b/>
                <w:bCs/>
                <w:iCs/>
                <w:sz w:val="18"/>
                <w:szCs w:val="18"/>
                <w:lang w:val="sr-Latn-RS"/>
              </w:rPr>
              <w:t>5.</w:t>
            </w:r>
            <w:r w:rsidRPr="00482D46">
              <w:rPr>
                <w:rStyle w:val="Hyperlink"/>
                <w:rFonts w:ascii="Times New Roman" w:hAnsi="Times New Roman"/>
                <w:b/>
                <w:bCs/>
                <w:iCs/>
                <w:sz w:val="18"/>
                <w:szCs w:val="18"/>
                <w:lang w:val="sr-Cyrl-RS"/>
              </w:rPr>
              <w:t xml:space="preserve"> ПЛАН РАДА БИБЛИОТЕКАРА</w:t>
            </w:r>
            <w:r w:rsidRPr="00482D46">
              <w:rPr>
                <w:rFonts w:ascii="Times New Roman" w:hAnsi="Times New Roman"/>
                <w:b/>
                <w:bCs/>
                <w:sz w:val="18"/>
                <w:szCs w:val="18"/>
              </w:rPr>
              <w:tab/>
            </w:r>
            <w:r w:rsidRPr="00482D46">
              <w:rPr>
                <w:rFonts w:ascii="Times New Roman" w:hAnsi="Times New Roman"/>
                <w:b/>
                <w:bCs/>
                <w:sz w:val="18"/>
                <w:szCs w:val="18"/>
              </w:rPr>
              <w:fldChar w:fldCharType="begin"/>
            </w:r>
            <w:r w:rsidRPr="00482D46">
              <w:rPr>
                <w:rFonts w:ascii="Times New Roman" w:hAnsi="Times New Roman"/>
                <w:b/>
                <w:bCs/>
                <w:sz w:val="18"/>
                <w:szCs w:val="18"/>
              </w:rPr>
              <w:instrText xml:space="preserve"> PAGEREF _Toc209077936 \h </w:instrText>
            </w:r>
            <w:r w:rsidRPr="00482D46">
              <w:rPr>
                <w:rFonts w:ascii="Times New Roman" w:hAnsi="Times New Roman"/>
                <w:b/>
                <w:bCs/>
                <w:sz w:val="18"/>
                <w:szCs w:val="18"/>
              </w:rPr>
            </w:r>
            <w:r w:rsidRPr="00482D46">
              <w:rPr>
                <w:rFonts w:ascii="Times New Roman" w:hAnsi="Times New Roman"/>
                <w:b/>
                <w:bCs/>
                <w:sz w:val="18"/>
                <w:szCs w:val="18"/>
              </w:rPr>
              <w:fldChar w:fldCharType="separate"/>
            </w:r>
            <w:r w:rsidR="003C5140">
              <w:rPr>
                <w:rFonts w:ascii="Times New Roman" w:hAnsi="Times New Roman"/>
                <w:b/>
                <w:bCs/>
                <w:noProof/>
                <w:sz w:val="18"/>
                <w:szCs w:val="18"/>
              </w:rPr>
              <w:t>2</w:t>
            </w:r>
            <w:r w:rsidR="00AA15E7">
              <w:rPr>
                <w:rFonts w:ascii="Times New Roman" w:hAnsi="Times New Roman"/>
                <w:b/>
                <w:bCs/>
                <w:noProof/>
                <w:sz w:val="18"/>
                <w:szCs w:val="18"/>
                <w:lang w:val="sr-Cyrl-RS"/>
              </w:rPr>
              <w:t>08</w:t>
            </w:r>
            <w:r w:rsidRPr="00482D46">
              <w:rPr>
                <w:rFonts w:ascii="Times New Roman" w:hAnsi="Times New Roman"/>
                <w:b/>
                <w:bCs/>
                <w:sz w:val="18"/>
                <w:szCs w:val="18"/>
              </w:rPr>
              <w:fldChar w:fldCharType="end"/>
            </w:r>
          </w:hyperlink>
        </w:p>
        <w:p w14:paraId="1ECCE861" w14:textId="08D80430" w:rsidR="00DB47FD" w:rsidRPr="00482D46" w:rsidRDefault="00DB47FD" w:rsidP="00DB47FD">
          <w:pPr>
            <w:rPr>
              <w:rFonts w:ascii="Times New Roman" w:eastAsiaTheme="minorEastAsia" w:hAnsi="Times New Roman" w:cs="Times New Roman"/>
              <w:b/>
              <w:bCs/>
              <w:sz w:val="18"/>
              <w:szCs w:val="18"/>
              <w:lang w:val="sr-Cyrl-RS"/>
            </w:rPr>
          </w:pPr>
          <w:r w:rsidRPr="00482D46">
            <w:rPr>
              <w:rFonts w:ascii="Times New Roman" w:eastAsiaTheme="minorEastAsia" w:hAnsi="Times New Roman" w:cs="Times New Roman"/>
              <w:b/>
              <w:bCs/>
              <w:sz w:val="18"/>
              <w:szCs w:val="18"/>
              <w:lang w:val="sr-Cyrl-RS"/>
            </w:rPr>
            <w:t>5.4.ПЛАН РАДА ШКОЛСКОГ ОДБОРА.......................................................................</w:t>
          </w:r>
          <w:r w:rsidR="00482D46" w:rsidRPr="00482D46">
            <w:rPr>
              <w:rFonts w:ascii="Times New Roman" w:eastAsiaTheme="minorEastAsia" w:hAnsi="Times New Roman" w:cs="Times New Roman"/>
              <w:b/>
              <w:bCs/>
              <w:sz w:val="18"/>
              <w:szCs w:val="18"/>
              <w:lang w:val="sr-Cyrl-RS"/>
            </w:rPr>
            <w:t>...............</w:t>
          </w:r>
          <w:r w:rsidRPr="00482D46">
            <w:rPr>
              <w:rFonts w:ascii="Times New Roman" w:eastAsiaTheme="minorEastAsia" w:hAnsi="Times New Roman" w:cs="Times New Roman"/>
              <w:b/>
              <w:bCs/>
              <w:sz w:val="18"/>
              <w:szCs w:val="18"/>
              <w:lang w:val="sr-Cyrl-RS"/>
            </w:rPr>
            <w:t>....</w:t>
          </w:r>
          <w:r w:rsidR="00AA15E7">
            <w:rPr>
              <w:rFonts w:ascii="Times New Roman" w:eastAsiaTheme="minorEastAsia" w:hAnsi="Times New Roman" w:cs="Times New Roman"/>
              <w:b/>
              <w:bCs/>
              <w:sz w:val="18"/>
              <w:szCs w:val="18"/>
              <w:lang w:val="sr-Cyrl-RS"/>
            </w:rPr>
            <w:t>...................</w:t>
          </w:r>
          <w:r w:rsidRPr="00482D46">
            <w:rPr>
              <w:rFonts w:ascii="Times New Roman" w:eastAsiaTheme="minorEastAsia" w:hAnsi="Times New Roman" w:cs="Times New Roman"/>
              <w:b/>
              <w:bCs/>
              <w:sz w:val="18"/>
              <w:szCs w:val="18"/>
              <w:lang w:val="sr-Cyrl-RS"/>
            </w:rPr>
            <w:t>2</w:t>
          </w:r>
          <w:r w:rsidR="00AA15E7">
            <w:rPr>
              <w:rFonts w:ascii="Times New Roman" w:eastAsiaTheme="minorEastAsia" w:hAnsi="Times New Roman" w:cs="Times New Roman"/>
              <w:b/>
              <w:bCs/>
              <w:sz w:val="18"/>
              <w:szCs w:val="18"/>
              <w:lang w:val="sr-Cyrl-RS"/>
            </w:rPr>
            <w:t>10</w:t>
          </w:r>
        </w:p>
        <w:p w14:paraId="0B0553F1" w14:textId="0D38A209" w:rsidR="00DB47FD" w:rsidRPr="00482D46" w:rsidRDefault="00DB47FD" w:rsidP="00482D46">
          <w:pPr>
            <w:spacing w:before="0"/>
            <w:rPr>
              <w:rFonts w:ascii="Times New Roman" w:eastAsiaTheme="minorEastAsia" w:hAnsi="Times New Roman" w:cs="Times New Roman"/>
              <w:b/>
              <w:bCs/>
              <w:sz w:val="18"/>
              <w:szCs w:val="18"/>
              <w:lang w:val="sr-Cyrl-RS"/>
            </w:rPr>
          </w:pPr>
          <w:r w:rsidRPr="00482D46">
            <w:rPr>
              <w:rFonts w:ascii="Times New Roman" w:eastAsiaTheme="minorEastAsia" w:hAnsi="Times New Roman" w:cs="Times New Roman"/>
              <w:b/>
              <w:bCs/>
              <w:sz w:val="18"/>
              <w:szCs w:val="18"/>
              <w:lang w:val="sr-Cyrl-RS"/>
            </w:rPr>
            <w:t>5.5</w:t>
          </w:r>
          <w:r w:rsidR="00482D46" w:rsidRPr="00482D46">
            <w:rPr>
              <w:rFonts w:ascii="Times New Roman" w:eastAsiaTheme="minorEastAsia" w:hAnsi="Times New Roman" w:cs="Times New Roman"/>
              <w:b/>
              <w:bCs/>
              <w:sz w:val="18"/>
              <w:szCs w:val="18"/>
              <w:lang w:val="sr-Cyrl-RS"/>
            </w:rPr>
            <w:t>.ПЛАН РАДА САВЕТА РОДИТЕЉА...........................................................................................</w:t>
          </w:r>
          <w:r w:rsidR="00AA15E7">
            <w:rPr>
              <w:rFonts w:ascii="Times New Roman" w:eastAsiaTheme="minorEastAsia" w:hAnsi="Times New Roman" w:cs="Times New Roman"/>
              <w:b/>
              <w:bCs/>
              <w:sz w:val="18"/>
              <w:szCs w:val="18"/>
              <w:lang w:val="sr-Cyrl-RS"/>
            </w:rPr>
            <w:t>..................</w:t>
          </w:r>
          <w:r w:rsidR="00482D46" w:rsidRPr="00482D46">
            <w:rPr>
              <w:rFonts w:ascii="Times New Roman" w:eastAsiaTheme="minorEastAsia" w:hAnsi="Times New Roman" w:cs="Times New Roman"/>
              <w:b/>
              <w:bCs/>
              <w:sz w:val="18"/>
              <w:szCs w:val="18"/>
              <w:lang w:val="sr-Cyrl-RS"/>
            </w:rPr>
            <w:t>.2</w:t>
          </w:r>
          <w:r w:rsidR="00AA15E7">
            <w:rPr>
              <w:rFonts w:ascii="Times New Roman" w:eastAsiaTheme="minorEastAsia" w:hAnsi="Times New Roman" w:cs="Times New Roman"/>
              <w:b/>
              <w:bCs/>
              <w:sz w:val="18"/>
              <w:szCs w:val="18"/>
              <w:lang w:val="sr-Cyrl-RS"/>
            </w:rPr>
            <w:t>13</w:t>
          </w:r>
        </w:p>
        <w:p w14:paraId="5DA1C2E3" w14:textId="39589FE7" w:rsidR="00937522" w:rsidRPr="00482D46" w:rsidRDefault="00550077">
          <w:pPr>
            <w:pStyle w:val="TOC2"/>
            <w:rPr>
              <w:rFonts w:ascii="Times New Roman" w:hAnsi="Times New Roman"/>
              <w:sz w:val="18"/>
              <w:szCs w:val="18"/>
              <w:lang w:val="sr-Cyrl-RS"/>
            </w:rPr>
          </w:pPr>
          <w:hyperlink w:anchor="_Toc209077937" w:history="1">
            <w:r w:rsidRPr="00482D46">
              <w:rPr>
                <w:rStyle w:val="Hyperlink"/>
                <w:rFonts w:ascii="Times New Roman" w:hAnsi="Times New Roman"/>
                <w:sz w:val="18"/>
                <w:szCs w:val="18"/>
                <w:lang w:val="sr-Cyrl-CS"/>
              </w:rPr>
              <w:t>5.6. ПЛАН РАДА УЧЕНИЧКОГ ПАРЛАМЕНТА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_Toc209077937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17</w:t>
            </w:r>
            <w:r w:rsidRPr="00482D46">
              <w:rPr>
                <w:rFonts w:ascii="Times New Roman" w:hAnsi="Times New Roman"/>
                <w:sz w:val="18"/>
                <w:szCs w:val="18"/>
              </w:rPr>
              <w:fldChar w:fldCharType="end"/>
            </w:r>
          </w:hyperlink>
        </w:p>
        <w:p w14:paraId="00A5CD06" w14:textId="1C51D2EB" w:rsidR="00482D46" w:rsidRPr="00482D46" w:rsidRDefault="00482D46" w:rsidP="00482D46">
          <w:pPr>
            <w:rPr>
              <w:rFonts w:ascii="Times New Roman" w:eastAsiaTheme="minorEastAsia" w:hAnsi="Times New Roman" w:cs="Times New Roman"/>
              <w:b/>
              <w:bCs/>
              <w:sz w:val="18"/>
              <w:szCs w:val="18"/>
              <w:lang w:val="sr-Cyrl-RS"/>
            </w:rPr>
          </w:pPr>
          <w:r w:rsidRPr="00482D46">
            <w:rPr>
              <w:rFonts w:ascii="Times New Roman" w:eastAsiaTheme="minorEastAsia" w:hAnsi="Times New Roman" w:cs="Times New Roman"/>
              <w:sz w:val="18"/>
              <w:szCs w:val="18"/>
              <w:lang w:val="sr-Cyrl-RS"/>
            </w:rPr>
            <w:t>6</w:t>
          </w:r>
          <w:r w:rsidRPr="00482D46">
            <w:rPr>
              <w:rFonts w:ascii="Times New Roman" w:eastAsiaTheme="minorEastAsia" w:hAnsi="Times New Roman" w:cs="Times New Roman"/>
              <w:b/>
              <w:bCs/>
              <w:sz w:val="18"/>
              <w:szCs w:val="18"/>
              <w:lang w:val="sr-Cyrl-RS"/>
            </w:rPr>
            <w:t>.ИНДИВИДУАЛНИ ПЛАНОВИ И ПРОГРАМИ НАСТАВНИКА............................................</w:t>
          </w:r>
          <w:r w:rsidR="00AA15E7">
            <w:rPr>
              <w:rFonts w:ascii="Times New Roman" w:eastAsiaTheme="minorEastAsia" w:hAnsi="Times New Roman" w:cs="Times New Roman"/>
              <w:b/>
              <w:bCs/>
              <w:sz w:val="18"/>
              <w:szCs w:val="18"/>
              <w:lang w:val="sr-Cyrl-RS"/>
            </w:rPr>
            <w:t>...................</w:t>
          </w:r>
          <w:r w:rsidRPr="00482D46">
            <w:rPr>
              <w:rFonts w:ascii="Times New Roman" w:eastAsiaTheme="minorEastAsia" w:hAnsi="Times New Roman" w:cs="Times New Roman"/>
              <w:b/>
              <w:bCs/>
              <w:sz w:val="18"/>
              <w:szCs w:val="18"/>
              <w:lang w:val="sr-Cyrl-RS"/>
            </w:rPr>
            <w:t>22</w:t>
          </w:r>
          <w:r w:rsidR="00AA15E7">
            <w:rPr>
              <w:rFonts w:ascii="Times New Roman" w:eastAsiaTheme="minorEastAsia" w:hAnsi="Times New Roman" w:cs="Times New Roman"/>
              <w:b/>
              <w:bCs/>
              <w:sz w:val="18"/>
              <w:szCs w:val="18"/>
              <w:lang w:val="sr-Cyrl-RS"/>
            </w:rPr>
            <w:t>0</w:t>
          </w:r>
        </w:p>
        <w:p w14:paraId="21BE7993" w14:textId="6C56C675" w:rsidR="00937522" w:rsidRPr="00482D46" w:rsidRDefault="00550077">
          <w:pPr>
            <w:pStyle w:val="TOC1"/>
            <w:rPr>
              <w:rFonts w:eastAsiaTheme="minorEastAsia"/>
              <w:caps w:val="0"/>
              <w:kern w:val="2"/>
              <w:sz w:val="18"/>
              <w:szCs w:val="18"/>
              <w:lang w:val="en-GB" w:eastAsia="en-GB"/>
              <w14:ligatures w14:val="standardContextual"/>
            </w:rPr>
          </w:pPr>
          <w:hyperlink w:anchor="_Toc209077938" w:history="1">
            <w:r w:rsidRPr="00482D46">
              <w:rPr>
                <w:rStyle w:val="Hyperlink"/>
                <w:kern w:val="28"/>
                <w:sz w:val="18"/>
                <w:szCs w:val="18"/>
                <w:lang w:val="ru-RU"/>
              </w:rPr>
              <w:t>7. ПЛАНОВИ И ПРОГРАМ</w:t>
            </w:r>
            <w:r w:rsidRPr="00482D46">
              <w:rPr>
                <w:rStyle w:val="Hyperlink"/>
                <w:kern w:val="28"/>
                <w:sz w:val="18"/>
                <w:szCs w:val="18"/>
                <w:lang w:val="sr-Cyrl-CS"/>
              </w:rPr>
              <w:t>И В</w:t>
            </w:r>
            <w:r w:rsidRPr="00482D46">
              <w:rPr>
                <w:rStyle w:val="Hyperlink"/>
                <w:kern w:val="28"/>
                <w:sz w:val="18"/>
                <w:szCs w:val="18"/>
                <w:lang w:val="ru-RU"/>
              </w:rPr>
              <w:t>АННАСТА</w:t>
            </w:r>
            <w:r w:rsidRPr="00482D46">
              <w:rPr>
                <w:rStyle w:val="Hyperlink"/>
                <w:kern w:val="28"/>
                <w:sz w:val="18"/>
                <w:szCs w:val="18"/>
                <w:lang w:val="sr-Cyrl-CS"/>
              </w:rPr>
              <w:t>ВНИХ</w:t>
            </w:r>
            <w:r w:rsidRPr="00482D46">
              <w:rPr>
                <w:rStyle w:val="Hyperlink"/>
                <w:kern w:val="28"/>
                <w:sz w:val="18"/>
                <w:szCs w:val="18"/>
                <w:lang w:val="ru-RU"/>
              </w:rPr>
              <w:t xml:space="preserve"> АКТ</w:t>
            </w:r>
            <w:r w:rsidRPr="00482D46">
              <w:rPr>
                <w:rStyle w:val="Hyperlink"/>
                <w:kern w:val="28"/>
                <w:sz w:val="18"/>
                <w:szCs w:val="18"/>
                <w:lang w:val="sr-Cyrl-CS"/>
              </w:rPr>
              <w:t>ИВ</w:t>
            </w:r>
            <w:r w:rsidRPr="00482D46">
              <w:rPr>
                <w:rStyle w:val="Hyperlink"/>
                <w:kern w:val="28"/>
                <w:sz w:val="18"/>
                <w:szCs w:val="18"/>
                <w:lang w:val="ru-RU"/>
              </w:rPr>
              <w:t>НОСТ</w:t>
            </w:r>
            <w:r w:rsidRPr="00482D46">
              <w:rPr>
                <w:rStyle w:val="Hyperlink"/>
                <w:kern w:val="28"/>
                <w:sz w:val="18"/>
                <w:szCs w:val="18"/>
                <w:lang w:val="sr-Cyrl-CS"/>
              </w:rPr>
              <w:t>И</w:t>
            </w:r>
            <w:r w:rsidRPr="00482D46">
              <w:rPr>
                <w:sz w:val="18"/>
                <w:szCs w:val="18"/>
              </w:rPr>
              <w:tab/>
            </w:r>
            <w:r w:rsidRPr="00482D46">
              <w:rPr>
                <w:sz w:val="18"/>
                <w:szCs w:val="18"/>
              </w:rPr>
              <w:fldChar w:fldCharType="begin"/>
            </w:r>
            <w:r w:rsidRPr="00482D46">
              <w:rPr>
                <w:sz w:val="18"/>
                <w:szCs w:val="18"/>
              </w:rPr>
              <w:instrText xml:space="preserve"> PAGEREF _Toc209077938 \h </w:instrText>
            </w:r>
            <w:r w:rsidRPr="00482D46">
              <w:rPr>
                <w:sz w:val="18"/>
                <w:szCs w:val="18"/>
              </w:rPr>
            </w:r>
            <w:r w:rsidRPr="00482D46">
              <w:rPr>
                <w:sz w:val="18"/>
                <w:szCs w:val="18"/>
              </w:rPr>
              <w:fldChar w:fldCharType="separate"/>
            </w:r>
            <w:r w:rsidR="003C5140">
              <w:rPr>
                <w:noProof/>
                <w:sz w:val="18"/>
                <w:szCs w:val="18"/>
              </w:rPr>
              <w:t>22</w:t>
            </w:r>
            <w:r w:rsidR="00AA15E7">
              <w:rPr>
                <w:noProof/>
                <w:sz w:val="18"/>
                <w:szCs w:val="18"/>
                <w:lang w:val="sr-Cyrl-RS"/>
              </w:rPr>
              <w:t>1</w:t>
            </w:r>
            <w:r w:rsidRPr="00482D46">
              <w:rPr>
                <w:sz w:val="18"/>
                <w:szCs w:val="18"/>
              </w:rPr>
              <w:fldChar w:fldCharType="end"/>
            </w:r>
          </w:hyperlink>
        </w:p>
        <w:p w14:paraId="234AC097" w14:textId="72498D31"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39" w:history="1">
            <w:r w:rsidRPr="00482D46">
              <w:rPr>
                <w:rStyle w:val="Hyperlink"/>
                <w:rFonts w:ascii="Times New Roman" w:hAnsi="Times New Roman"/>
                <w:sz w:val="18"/>
                <w:szCs w:val="18"/>
                <w:lang w:val="sr-Latn-RS"/>
              </w:rPr>
              <w:t>7.1.</w:t>
            </w:r>
            <w:r w:rsidRPr="00482D46">
              <w:rPr>
                <w:rStyle w:val="Hyperlink"/>
                <w:rFonts w:ascii="Times New Roman" w:hAnsi="Times New Roman"/>
                <w:sz w:val="18"/>
                <w:szCs w:val="18"/>
                <w:lang w:val="sr-Cyrl-CS"/>
              </w:rPr>
              <w:t>ОДЕЉЕЊСКА ЗАЈЕДНИЦА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_Toc209077939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22</w:t>
            </w:r>
            <w:r w:rsidR="00AA15E7">
              <w:rPr>
                <w:rFonts w:ascii="Times New Roman" w:hAnsi="Times New Roman"/>
                <w:noProof/>
                <w:sz w:val="18"/>
                <w:szCs w:val="18"/>
                <w:lang w:val="sr-Cyrl-RS"/>
              </w:rPr>
              <w:t>1</w:t>
            </w:r>
            <w:r w:rsidRPr="00482D46">
              <w:rPr>
                <w:rFonts w:ascii="Times New Roman" w:hAnsi="Times New Roman"/>
                <w:sz w:val="18"/>
                <w:szCs w:val="18"/>
              </w:rPr>
              <w:fldChar w:fldCharType="end"/>
            </w:r>
          </w:hyperlink>
        </w:p>
        <w:p w14:paraId="05CB1F93" w14:textId="3214A837" w:rsidR="00937522" w:rsidRPr="00482D46" w:rsidRDefault="00550077">
          <w:pPr>
            <w:pStyle w:val="TOC2"/>
            <w:rPr>
              <w:rFonts w:ascii="Times New Roman" w:eastAsiaTheme="minorEastAsia" w:hAnsi="Times New Roman"/>
              <w:b w:val="0"/>
              <w:bCs w:val="0"/>
              <w:kern w:val="2"/>
              <w:sz w:val="18"/>
              <w:szCs w:val="18"/>
              <w:lang w:val="sr-Cyrl-RS" w:eastAsia="en-GB"/>
              <w14:ligatures w14:val="standardContextual"/>
            </w:rPr>
          </w:pPr>
          <w:hyperlink w:anchor="_Toc209077940" w:history="1">
            <w:r w:rsidRPr="00482D46">
              <w:rPr>
                <w:rStyle w:val="Hyperlink"/>
                <w:rFonts w:ascii="Times New Roman" w:hAnsi="Times New Roman"/>
                <w:sz w:val="18"/>
                <w:szCs w:val="18"/>
                <w:lang w:val="sr-Cyrl-CS"/>
              </w:rPr>
              <w:t>7.2. СЛОБОДНЕ АКТИВНОСТИ УЧЕНИКА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_Toc209077940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22</w:t>
            </w:r>
            <w:r w:rsidR="00AA15E7">
              <w:rPr>
                <w:rFonts w:ascii="Times New Roman" w:hAnsi="Times New Roman"/>
                <w:noProof/>
                <w:sz w:val="18"/>
                <w:szCs w:val="18"/>
                <w:lang w:val="sr-Cyrl-RS"/>
              </w:rPr>
              <w:t>3</w:t>
            </w:r>
            <w:r w:rsidRPr="00482D46">
              <w:rPr>
                <w:rFonts w:ascii="Times New Roman" w:hAnsi="Times New Roman"/>
                <w:sz w:val="18"/>
                <w:szCs w:val="18"/>
              </w:rPr>
              <w:fldChar w:fldCharType="end"/>
            </w:r>
          </w:hyperlink>
        </w:p>
        <w:p w14:paraId="5C86FF27" w14:textId="7C0CBDA4"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41" w:history="1">
            <w:r w:rsidRPr="00482D46">
              <w:rPr>
                <w:rStyle w:val="Hyperlink"/>
                <w:rFonts w:ascii="Times New Roman" w:hAnsi="Times New Roman"/>
                <w:b/>
                <w:bCs/>
                <w:iCs/>
                <w:sz w:val="18"/>
                <w:szCs w:val="18"/>
                <w:lang w:val="sr-Cyrl-RS"/>
              </w:rPr>
              <w:t>7.2.1. СЛОБОДНЕ АКТИВНОСТИ УЧЕНИКА</w:t>
            </w:r>
            <w:r w:rsidRPr="00482D46">
              <w:rPr>
                <w:rStyle w:val="Hyperlink"/>
                <w:rFonts w:ascii="Times New Roman" w:hAnsi="Times New Roman"/>
                <w:b/>
                <w:bCs/>
                <w:iCs/>
                <w:sz w:val="18"/>
                <w:szCs w:val="18"/>
                <w:lang w:val="sr-Cyrl-CS"/>
              </w:rPr>
              <w:t xml:space="preserve"> </w:t>
            </w:r>
            <w:r w:rsidRPr="00482D46">
              <w:rPr>
                <w:rStyle w:val="Hyperlink"/>
                <w:rFonts w:ascii="Times New Roman" w:hAnsi="Times New Roman"/>
                <w:b/>
                <w:bCs/>
                <w:iCs/>
                <w:sz w:val="18"/>
                <w:szCs w:val="18"/>
                <w:lang w:val="sr-Cyrl-RS"/>
              </w:rPr>
              <w:t xml:space="preserve">У </w:t>
            </w:r>
            <w:r w:rsidRPr="00482D46">
              <w:rPr>
                <w:rStyle w:val="Hyperlink"/>
                <w:rFonts w:ascii="Times New Roman" w:hAnsi="Times New Roman"/>
                <w:b/>
                <w:bCs/>
                <w:iCs/>
                <w:sz w:val="18"/>
                <w:szCs w:val="18"/>
                <w:lang w:val="sr-Cyrl-CS"/>
              </w:rPr>
              <w:t>П</w:t>
            </w:r>
            <w:r w:rsidRPr="00482D46">
              <w:rPr>
                <w:rStyle w:val="Hyperlink"/>
                <w:rFonts w:ascii="Times New Roman" w:hAnsi="Times New Roman"/>
                <w:b/>
                <w:bCs/>
                <w:iCs/>
                <w:sz w:val="18"/>
                <w:szCs w:val="18"/>
                <w:lang w:val="sr-Cyrl-RS"/>
              </w:rPr>
              <w:t>Р</w:t>
            </w:r>
            <w:r w:rsidRPr="00482D46">
              <w:rPr>
                <w:rStyle w:val="Hyperlink"/>
                <w:rFonts w:ascii="Times New Roman" w:hAnsi="Times New Roman"/>
                <w:b/>
                <w:bCs/>
                <w:iCs/>
                <w:sz w:val="18"/>
                <w:szCs w:val="18"/>
                <w:lang w:val="sr-Cyrl-CS"/>
              </w:rPr>
              <w:t>ВОМ ЦИКЛУСУ</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_Toc209077941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22</w:t>
            </w:r>
            <w:r w:rsidR="00AA15E7">
              <w:rPr>
                <w:rFonts w:ascii="Times New Roman" w:hAnsi="Times New Roman"/>
                <w:noProof/>
                <w:sz w:val="18"/>
                <w:szCs w:val="18"/>
                <w:lang w:val="sr-Cyrl-RS"/>
              </w:rPr>
              <w:t>3</w:t>
            </w:r>
            <w:r w:rsidRPr="00482D46">
              <w:rPr>
                <w:rFonts w:ascii="Times New Roman" w:hAnsi="Times New Roman"/>
                <w:sz w:val="18"/>
                <w:szCs w:val="18"/>
              </w:rPr>
              <w:fldChar w:fldCharType="end"/>
            </w:r>
          </w:hyperlink>
        </w:p>
        <w:p w14:paraId="41F75036" w14:textId="2DD5408B"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42" w:history="1">
            <w:r w:rsidRPr="00482D46">
              <w:rPr>
                <w:rStyle w:val="Hyperlink"/>
                <w:rFonts w:ascii="Times New Roman" w:hAnsi="Times New Roman"/>
                <w:b/>
                <w:bCs/>
                <w:sz w:val="18"/>
                <w:szCs w:val="18"/>
                <w:lang w:val="ru-RU"/>
              </w:rPr>
              <w:t>7.2.2.</w:t>
            </w:r>
            <w:r w:rsidRPr="00482D46">
              <w:rPr>
                <w:rStyle w:val="Hyperlink"/>
                <w:rFonts w:ascii="Times New Roman" w:hAnsi="Times New Roman"/>
                <w:b/>
                <w:bCs/>
                <w:sz w:val="18"/>
                <w:szCs w:val="18"/>
                <w:lang w:val="sr-Cyrl-CS"/>
              </w:rPr>
              <w:t xml:space="preserve"> </w:t>
            </w:r>
            <w:r w:rsidRPr="00482D46">
              <w:rPr>
                <w:rStyle w:val="Hyperlink"/>
                <w:rFonts w:ascii="Times New Roman" w:hAnsi="Times New Roman"/>
                <w:b/>
                <w:bCs/>
                <w:sz w:val="18"/>
                <w:szCs w:val="18"/>
                <w:lang w:val="ru-RU"/>
              </w:rPr>
              <w:t xml:space="preserve">СЛОБОДНЕ АКТИВНОСТИ УЧЕНИКА У </w:t>
            </w:r>
            <w:r w:rsidRPr="00482D46">
              <w:rPr>
                <w:rStyle w:val="Hyperlink"/>
                <w:rFonts w:ascii="Times New Roman" w:hAnsi="Times New Roman"/>
                <w:b/>
                <w:bCs/>
                <w:sz w:val="18"/>
                <w:szCs w:val="18"/>
                <w:lang w:val="sr-Cyrl-CS"/>
              </w:rPr>
              <w:t>Д</w:t>
            </w:r>
            <w:r w:rsidRPr="00482D46">
              <w:rPr>
                <w:rStyle w:val="Hyperlink"/>
                <w:rFonts w:ascii="Times New Roman" w:hAnsi="Times New Roman"/>
                <w:b/>
                <w:bCs/>
                <w:sz w:val="18"/>
                <w:szCs w:val="18"/>
                <w:lang w:val="ru-RU"/>
              </w:rPr>
              <w:t>Р</w:t>
            </w:r>
            <w:r w:rsidRPr="00482D46">
              <w:rPr>
                <w:rStyle w:val="Hyperlink"/>
                <w:rFonts w:ascii="Times New Roman" w:hAnsi="Times New Roman"/>
                <w:b/>
                <w:bCs/>
                <w:sz w:val="18"/>
                <w:szCs w:val="18"/>
                <w:lang w:val="sr-Cyrl-CS"/>
              </w:rPr>
              <w:t>УГО</w:t>
            </w:r>
            <w:r w:rsidRPr="00482D46">
              <w:rPr>
                <w:rStyle w:val="Hyperlink"/>
                <w:rFonts w:ascii="Times New Roman" w:hAnsi="Times New Roman"/>
                <w:b/>
                <w:bCs/>
                <w:sz w:val="18"/>
                <w:szCs w:val="18"/>
                <w:lang w:val="ru-RU"/>
              </w:rPr>
              <w:t>М</w:t>
            </w:r>
            <w:r w:rsidRPr="00482D46">
              <w:rPr>
                <w:rStyle w:val="Hyperlink"/>
                <w:rFonts w:ascii="Times New Roman" w:hAnsi="Times New Roman"/>
                <w:b/>
                <w:bCs/>
                <w:sz w:val="18"/>
                <w:szCs w:val="18"/>
                <w:lang w:val="sr-Cyrl-CS"/>
              </w:rPr>
              <w:t xml:space="preserve"> ЦИКЛУСУ</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_Toc209077942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26</w:t>
            </w:r>
            <w:r w:rsidRPr="00482D46">
              <w:rPr>
                <w:rFonts w:ascii="Times New Roman" w:hAnsi="Times New Roman"/>
                <w:sz w:val="18"/>
                <w:szCs w:val="18"/>
              </w:rPr>
              <w:fldChar w:fldCharType="end"/>
            </w:r>
          </w:hyperlink>
        </w:p>
        <w:p w14:paraId="47CD07AD" w14:textId="21DC748E"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43" w:history="1">
            <w:r w:rsidRPr="00482D46">
              <w:rPr>
                <w:rStyle w:val="Hyperlink"/>
                <w:rFonts w:ascii="Times New Roman" w:hAnsi="Times New Roman"/>
                <w:sz w:val="18"/>
                <w:szCs w:val="18"/>
                <w:lang w:val="sr-Cyrl-CS"/>
              </w:rPr>
              <w:t>7.4. КОРЕКТИВНО-ПЕДАГОШКИ РАД СА УЧЕНИЦИМА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_Toc209077943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31</w:t>
            </w:r>
            <w:r w:rsidRPr="00482D46">
              <w:rPr>
                <w:rFonts w:ascii="Times New Roman" w:hAnsi="Times New Roman"/>
                <w:sz w:val="18"/>
                <w:szCs w:val="18"/>
              </w:rPr>
              <w:fldChar w:fldCharType="end"/>
            </w:r>
          </w:hyperlink>
        </w:p>
        <w:p w14:paraId="1FAC4C72" w14:textId="4AAAD42D"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44" w:history="1">
            <w:r w:rsidRPr="00482D46">
              <w:rPr>
                <w:rStyle w:val="Hyperlink"/>
                <w:rFonts w:ascii="Times New Roman" w:hAnsi="Times New Roman"/>
                <w:sz w:val="18"/>
                <w:szCs w:val="18"/>
                <w:lang w:val="sr-Cyrl-CS"/>
              </w:rPr>
              <w:t>7.5. ЕКСКУРЗИЈЕ И ИЗЛЕТИ</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_Toc209077944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32</w:t>
            </w:r>
            <w:r w:rsidRPr="00482D46">
              <w:rPr>
                <w:rFonts w:ascii="Times New Roman" w:hAnsi="Times New Roman"/>
                <w:sz w:val="18"/>
                <w:szCs w:val="18"/>
              </w:rPr>
              <w:fldChar w:fldCharType="end"/>
            </w:r>
          </w:hyperlink>
        </w:p>
        <w:p w14:paraId="2FFD67AA" w14:textId="108E1C32" w:rsidR="00937522" w:rsidRPr="00482D46" w:rsidRDefault="00550077">
          <w:pPr>
            <w:pStyle w:val="TOC1"/>
            <w:rPr>
              <w:rFonts w:eastAsiaTheme="minorEastAsia"/>
              <w:b w:val="0"/>
              <w:bCs w:val="0"/>
              <w:caps w:val="0"/>
              <w:kern w:val="2"/>
              <w:sz w:val="18"/>
              <w:szCs w:val="18"/>
              <w:lang w:val="en-GB" w:eastAsia="en-GB"/>
              <w14:ligatures w14:val="standardContextual"/>
            </w:rPr>
          </w:pPr>
          <w:hyperlink w:anchor="_Toc209077945" w:history="1">
            <w:r w:rsidRPr="00482D46">
              <w:rPr>
                <w:rStyle w:val="Hyperlink"/>
                <w:kern w:val="28"/>
                <w:sz w:val="18"/>
                <w:szCs w:val="18"/>
                <w:lang w:val="ru-RU"/>
              </w:rPr>
              <w:t>8. ПОСЕБНИ ПРОГРАМ</w:t>
            </w:r>
            <w:r w:rsidRPr="00482D46">
              <w:rPr>
                <w:rStyle w:val="Hyperlink"/>
                <w:kern w:val="28"/>
                <w:sz w:val="18"/>
                <w:szCs w:val="18"/>
                <w:lang w:val="sr-Cyrl-CS"/>
              </w:rPr>
              <w:t>И</w:t>
            </w:r>
            <w:r w:rsidRPr="00482D46">
              <w:rPr>
                <w:rStyle w:val="Hyperlink"/>
                <w:kern w:val="28"/>
                <w:sz w:val="18"/>
                <w:szCs w:val="18"/>
                <w:lang w:val="ru-RU"/>
              </w:rPr>
              <w:t xml:space="preserve"> ОБРАЗО</w:t>
            </w:r>
            <w:r w:rsidRPr="00482D46">
              <w:rPr>
                <w:rStyle w:val="Hyperlink"/>
                <w:kern w:val="28"/>
                <w:sz w:val="18"/>
                <w:szCs w:val="18"/>
                <w:lang w:val="sr-Cyrl-CS"/>
              </w:rPr>
              <w:t>В</w:t>
            </w:r>
            <w:r w:rsidRPr="00482D46">
              <w:rPr>
                <w:rStyle w:val="Hyperlink"/>
                <w:kern w:val="28"/>
                <w:sz w:val="18"/>
                <w:szCs w:val="18"/>
                <w:lang w:val="ru-RU"/>
              </w:rPr>
              <w:t>НО-</w:t>
            </w:r>
            <w:r w:rsidRPr="00482D46">
              <w:rPr>
                <w:rStyle w:val="Hyperlink"/>
                <w:kern w:val="28"/>
                <w:sz w:val="18"/>
                <w:szCs w:val="18"/>
                <w:lang w:val="sr-Cyrl-CS"/>
              </w:rPr>
              <w:t>В</w:t>
            </w:r>
            <w:r w:rsidRPr="00482D46">
              <w:rPr>
                <w:rStyle w:val="Hyperlink"/>
                <w:kern w:val="28"/>
                <w:sz w:val="18"/>
                <w:szCs w:val="18"/>
                <w:lang w:val="ru-RU"/>
              </w:rPr>
              <w:t>АСП</w:t>
            </w:r>
            <w:r w:rsidRPr="00482D46">
              <w:rPr>
                <w:rStyle w:val="Hyperlink"/>
                <w:kern w:val="28"/>
                <w:sz w:val="18"/>
                <w:szCs w:val="18"/>
                <w:lang w:val="sr-Cyrl-CS"/>
              </w:rPr>
              <w:t>И</w:t>
            </w:r>
            <w:r w:rsidRPr="00482D46">
              <w:rPr>
                <w:rStyle w:val="Hyperlink"/>
                <w:kern w:val="28"/>
                <w:sz w:val="18"/>
                <w:szCs w:val="18"/>
                <w:lang w:val="ru-RU"/>
              </w:rPr>
              <w:t>ТНО</w:t>
            </w:r>
            <w:r w:rsidRPr="00482D46">
              <w:rPr>
                <w:rStyle w:val="Hyperlink"/>
                <w:kern w:val="28"/>
                <w:sz w:val="18"/>
                <w:szCs w:val="18"/>
                <w:lang w:val="sr-Cyrl-CS"/>
              </w:rPr>
              <w:t>Г</w:t>
            </w:r>
            <w:r w:rsidRPr="00482D46">
              <w:rPr>
                <w:rStyle w:val="Hyperlink"/>
                <w:kern w:val="28"/>
                <w:sz w:val="18"/>
                <w:szCs w:val="18"/>
                <w:lang w:val="ru-RU"/>
              </w:rPr>
              <w:t xml:space="preserve"> РАДА</w:t>
            </w:r>
            <w:r w:rsidRPr="00482D46">
              <w:rPr>
                <w:sz w:val="18"/>
                <w:szCs w:val="18"/>
              </w:rPr>
              <w:tab/>
            </w:r>
            <w:r w:rsidRPr="00482D46">
              <w:rPr>
                <w:sz w:val="18"/>
                <w:szCs w:val="18"/>
              </w:rPr>
              <w:fldChar w:fldCharType="begin"/>
            </w:r>
            <w:r w:rsidRPr="00482D46">
              <w:rPr>
                <w:sz w:val="18"/>
                <w:szCs w:val="18"/>
              </w:rPr>
              <w:instrText xml:space="preserve"> PAGEREF _Toc209077945 \h </w:instrText>
            </w:r>
            <w:r w:rsidRPr="00482D46">
              <w:rPr>
                <w:sz w:val="18"/>
                <w:szCs w:val="18"/>
              </w:rPr>
            </w:r>
            <w:r w:rsidRPr="00482D46">
              <w:rPr>
                <w:sz w:val="18"/>
                <w:szCs w:val="18"/>
              </w:rPr>
              <w:fldChar w:fldCharType="separate"/>
            </w:r>
            <w:r w:rsidR="003C5140">
              <w:rPr>
                <w:noProof/>
                <w:sz w:val="18"/>
                <w:szCs w:val="18"/>
              </w:rPr>
              <w:t>2</w:t>
            </w:r>
            <w:r w:rsidR="00AA15E7">
              <w:rPr>
                <w:noProof/>
                <w:sz w:val="18"/>
                <w:szCs w:val="18"/>
                <w:lang w:val="sr-Cyrl-RS"/>
              </w:rPr>
              <w:t>48</w:t>
            </w:r>
            <w:r w:rsidRPr="00482D46">
              <w:rPr>
                <w:sz w:val="18"/>
                <w:szCs w:val="18"/>
              </w:rPr>
              <w:fldChar w:fldCharType="end"/>
            </w:r>
          </w:hyperlink>
        </w:p>
        <w:p w14:paraId="277EABB7" w14:textId="30EDB5BA"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46" w:history="1">
            <w:r w:rsidRPr="00482D46">
              <w:rPr>
                <w:rStyle w:val="Hyperlink"/>
                <w:rFonts w:ascii="Times New Roman" w:hAnsi="Times New Roman"/>
                <w:sz w:val="18"/>
                <w:szCs w:val="18"/>
                <w:lang w:val="sr-Cyrl-CS"/>
              </w:rPr>
              <w:t>8.1. ПРОГРАМ ЗДРАВСТВЕНЕ ПРЕВЕНЦИЈЕ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_Toc209077946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48</w:t>
            </w:r>
            <w:r w:rsidRPr="00482D46">
              <w:rPr>
                <w:rFonts w:ascii="Times New Roman" w:hAnsi="Times New Roman"/>
                <w:sz w:val="18"/>
                <w:szCs w:val="18"/>
              </w:rPr>
              <w:fldChar w:fldCharType="end"/>
            </w:r>
          </w:hyperlink>
        </w:p>
        <w:p w14:paraId="418E65D8" w14:textId="751B486C"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47" w:history="1">
            <w:r w:rsidRPr="00482D46">
              <w:rPr>
                <w:rStyle w:val="Hyperlink"/>
                <w:rFonts w:ascii="Times New Roman" w:hAnsi="Times New Roman"/>
                <w:sz w:val="18"/>
                <w:szCs w:val="18"/>
                <w:lang w:val="sr-Cyrl-CS"/>
              </w:rPr>
              <w:t>8.2. ПРОГРАМ ПРЕВЕНЦИЈЕ МАЛОЛЕТНИЧКЕ ДЕЛИКВЕНЦИЈЕ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_Toc209077947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25</w:t>
            </w:r>
            <w:r w:rsidR="00AA15E7">
              <w:rPr>
                <w:rFonts w:ascii="Times New Roman" w:hAnsi="Times New Roman"/>
                <w:noProof/>
                <w:sz w:val="18"/>
                <w:szCs w:val="18"/>
                <w:lang w:val="sr-Cyrl-RS"/>
              </w:rPr>
              <w:t>1</w:t>
            </w:r>
            <w:r w:rsidRPr="00482D46">
              <w:rPr>
                <w:rFonts w:ascii="Times New Roman" w:hAnsi="Times New Roman"/>
                <w:sz w:val="18"/>
                <w:szCs w:val="18"/>
              </w:rPr>
              <w:fldChar w:fldCharType="end"/>
            </w:r>
          </w:hyperlink>
        </w:p>
        <w:p w14:paraId="0EE5EB8F" w14:textId="679B7334"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48" w:history="1">
            <w:r w:rsidRPr="00482D46">
              <w:rPr>
                <w:rStyle w:val="Hyperlink"/>
                <w:rFonts w:ascii="Times New Roman" w:hAnsi="Times New Roman"/>
                <w:sz w:val="18"/>
                <w:szCs w:val="18"/>
                <w:lang w:val="sr-Cyrl-CS"/>
              </w:rPr>
              <w:t>8.3. ПРОГРАМ ЕКОЛОШКЕ ЗАШТИТЕ ЖИВОТНЕ СРЕДИНЕ И ЕСТЕТСКОГ УРЕЂЕЊА ШКОЛЕ</w:t>
            </w:r>
            <w:r w:rsidR="00AA15E7">
              <w:rPr>
                <w:rStyle w:val="Hyperlink"/>
                <w:rFonts w:ascii="Times New Roman" w:hAnsi="Times New Roman"/>
                <w:sz w:val="18"/>
                <w:szCs w:val="18"/>
                <w:lang w:val="sr-Cyrl-CS"/>
              </w:rPr>
              <w:t>......</w:t>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_Toc209077948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59</w:t>
            </w:r>
            <w:r w:rsidRPr="00482D46">
              <w:rPr>
                <w:rFonts w:ascii="Times New Roman" w:hAnsi="Times New Roman"/>
                <w:sz w:val="18"/>
                <w:szCs w:val="18"/>
              </w:rPr>
              <w:fldChar w:fldCharType="end"/>
            </w:r>
          </w:hyperlink>
        </w:p>
        <w:p w14:paraId="258A897E" w14:textId="6C875002" w:rsidR="00937522" w:rsidRPr="00482D46" w:rsidRDefault="00550077">
          <w:pPr>
            <w:pStyle w:val="TOC2"/>
            <w:rPr>
              <w:rFonts w:ascii="Times New Roman" w:hAnsi="Times New Roman"/>
              <w:sz w:val="18"/>
              <w:szCs w:val="18"/>
              <w:lang w:val="sr-Cyrl-RS"/>
            </w:rPr>
          </w:pPr>
          <w:hyperlink w:anchor="_Toc209077949" w:history="1">
            <w:r w:rsidRPr="00482D46">
              <w:rPr>
                <w:rStyle w:val="Hyperlink"/>
                <w:rFonts w:ascii="Times New Roman" w:hAnsi="Times New Roman"/>
                <w:sz w:val="18"/>
                <w:szCs w:val="18"/>
                <w:lang w:val="sr-Latn-RS"/>
              </w:rPr>
              <w:t>8.4.</w:t>
            </w:r>
            <w:r w:rsidRPr="00482D46">
              <w:rPr>
                <w:rStyle w:val="Hyperlink"/>
                <w:rFonts w:ascii="Times New Roman" w:hAnsi="Times New Roman"/>
                <w:sz w:val="18"/>
                <w:szCs w:val="18"/>
                <w:lang w:val="sr-Cyrl-CS"/>
              </w:rPr>
              <w:t>ПРОГРАМ ПРИМЕНЕ КОНВЕНЦИЈЕ О ПРАВИМА ДЕТЕТА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_Toc209077949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26</w:t>
            </w:r>
            <w:r w:rsidR="00AA15E7">
              <w:rPr>
                <w:rFonts w:ascii="Times New Roman" w:hAnsi="Times New Roman"/>
                <w:noProof/>
                <w:sz w:val="18"/>
                <w:szCs w:val="18"/>
                <w:lang w:val="sr-Cyrl-RS"/>
              </w:rPr>
              <w:t>0</w:t>
            </w:r>
            <w:r w:rsidRPr="00482D46">
              <w:rPr>
                <w:rFonts w:ascii="Times New Roman" w:hAnsi="Times New Roman"/>
                <w:sz w:val="18"/>
                <w:szCs w:val="18"/>
              </w:rPr>
              <w:fldChar w:fldCharType="end"/>
            </w:r>
          </w:hyperlink>
        </w:p>
        <w:p w14:paraId="5D46A6FC" w14:textId="17FF936A" w:rsidR="00482D46" w:rsidRPr="00482D46" w:rsidRDefault="00482D46" w:rsidP="00482D46">
          <w:pPr>
            <w:rPr>
              <w:rFonts w:ascii="Times New Roman" w:eastAsiaTheme="minorEastAsia" w:hAnsi="Times New Roman" w:cs="Times New Roman"/>
              <w:b/>
              <w:bCs/>
              <w:sz w:val="18"/>
              <w:szCs w:val="18"/>
              <w:lang w:val="sr-Cyrl-RS"/>
            </w:rPr>
          </w:pPr>
          <w:r w:rsidRPr="00482D46">
            <w:rPr>
              <w:rFonts w:ascii="Times New Roman" w:eastAsiaTheme="minorEastAsia" w:hAnsi="Times New Roman" w:cs="Times New Roman"/>
              <w:sz w:val="18"/>
              <w:szCs w:val="18"/>
              <w:lang w:val="sr-Cyrl-RS"/>
            </w:rPr>
            <w:t>8</w:t>
          </w:r>
          <w:r w:rsidRPr="00482D46">
            <w:rPr>
              <w:rFonts w:ascii="Times New Roman" w:eastAsiaTheme="minorEastAsia" w:hAnsi="Times New Roman" w:cs="Times New Roman"/>
              <w:b/>
              <w:bCs/>
              <w:sz w:val="18"/>
              <w:szCs w:val="18"/>
              <w:lang w:val="sr-Cyrl-RS"/>
            </w:rPr>
            <w:t>.5.ПРОГРАМ САРАДЊЕ ШКОЛЕ СА ЦРВЕНИМ КРСТОМ...................................................</w:t>
          </w:r>
          <w:r w:rsidR="00AA15E7">
            <w:rPr>
              <w:rFonts w:ascii="Times New Roman" w:eastAsiaTheme="minorEastAsia" w:hAnsi="Times New Roman" w:cs="Times New Roman"/>
              <w:b/>
              <w:bCs/>
              <w:sz w:val="18"/>
              <w:szCs w:val="18"/>
              <w:lang w:val="sr-Cyrl-RS"/>
            </w:rPr>
            <w:t>...................</w:t>
          </w:r>
          <w:r w:rsidRPr="00482D46">
            <w:rPr>
              <w:rFonts w:ascii="Times New Roman" w:eastAsiaTheme="minorEastAsia" w:hAnsi="Times New Roman" w:cs="Times New Roman"/>
              <w:b/>
              <w:bCs/>
              <w:sz w:val="18"/>
              <w:szCs w:val="18"/>
              <w:lang w:val="sr-Cyrl-RS"/>
            </w:rPr>
            <w:t>.2</w:t>
          </w:r>
          <w:r w:rsidR="00AA15E7">
            <w:rPr>
              <w:rFonts w:ascii="Times New Roman" w:eastAsiaTheme="minorEastAsia" w:hAnsi="Times New Roman" w:cs="Times New Roman"/>
              <w:b/>
              <w:bCs/>
              <w:sz w:val="18"/>
              <w:szCs w:val="18"/>
              <w:lang w:val="sr-Cyrl-RS"/>
            </w:rPr>
            <w:t>61</w:t>
          </w:r>
        </w:p>
        <w:p w14:paraId="4EC9779F" w14:textId="167D8180" w:rsidR="00937522" w:rsidRPr="00482D46" w:rsidRDefault="00550077">
          <w:pPr>
            <w:pStyle w:val="TOC2"/>
            <w:rPr>
              <w:rFonts w:ascii="Times New Roman" w:eastAsiaTheme="minorEastAsia" w:hAnsi="Times New Roman"/>
              <w:kern w:val="2"/>
              <w:sz w:val="18"/>
              <w:szCs w:val="18"/>
              <w:lang w:val="en-GB" w:eastAsia="en-GB"/>
              <w14:ligatures w14:val="standardContextual"/>
            </w:rPr>
          </w:pPr>
          <w:hyperlink w:anchor="_Toc209077950" w:history="1">
            <w:r w:rsidRPr="00482D46">
              <w:rPr>
                <w:rStyle w:val="Hyperlink"/>
                <w:rFonts w:ascii="Times New Roman" w:hAnsi="Times New Roman"/>
                <w:sz w:val="18"/>
                <w:szCs w:val="18"/>
                <w:lang w:val="sr-Cyrl-CS"/>
              </w:rPr>
              <w:t>8.</w:t>
            </w:r>
            <w:r w:rsidRPr="00482D46">
              <w:rPr>
                <w:rStyle w:val="Hyperlink"/>
                <w:rFonts w:ascii="Times New Roman" w:hAnsi="Times New Roman"/>
                <w:sz w:val="18"/>
                <w:szCs w:val="18"/>
                <w:lang w:val="sr-Latn-RS"/>
              </w:rPr>
              <w:t>6</w:t>
            </w:r>
            <w:r w:rsidRPr="00482D46">
              <w:rPr>
                <w:rStyle w:val="Hyperlink"/>
                <w:rFonts w:ascii="Times New Roman" w:hAnsi="Times New Roman"/>
                <w:sz w:val="18"/>
                <w:szCs w:val="18"/>
                <w:lang w:val="sr-Cyrl-CS"/>
              </w:rPr>
              <w:t>. ПРОГРАМ УНАПРЕЂИВАЊА ОБРАЗОВНО-ВАСПИТНОГ РАДА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_Toc209077950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64</w:t>
            </w:r>
            <w:r w:rsidRPr="00482D46">
              <w:rPr>
                <w:rFonts w:ascii="Times New Roman" w:hAnsi="Times New Roman"/>
                <w:sz w:val="18"/>
                <w:szCs w:val="18"/>
              </w:rPr>
              <w:fldChar w:fldCharType="end"/>
            </w:r>
          </w:hyperlink>
        </w:p>
        <w:p w14:paraId="21FEE83A" w14:textId="08B132D9"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51" w:history="1">
            <w:r w:rsidRPr="00482D46">
              <w:rPr>
                <w:rStyle w:val="Hyperlink"/>
                <w:rFonts w:ascii="Times New Roman" w:hAnsi="Times New Roman"/>
                <w:b/>
                <w:bCs/>
                <w:iCs/>
                <w:sz w:val="18"/>
                <w:szCs w:val="18"/>
                <w:lang w:val="sr-Cyrl-RS"/>
              </w:rPr>
              <w:t>8.</w:t>
            </w:r>
            <w:r w:rsidRPr="00482D46">
              <w:rPr>
                <w:rStyle w:val="Hyperlink"/>
                <w:rFonts w:ascii="Times New Roman" w:hAnsi="Times New Roman"/>
                <w:b/>
                <w:bCs/>
                <w:iCs/>
                <w:sz w:val="18"/>
                <w:szCs w:val="18"/>
                <w:lang w:val="sr-Latn-RS"/>
              </w:rPr>
              <w:t>5</w:t>
            </w:r>
            <w:r w:rsidRPr="00482D46">
              <w:rPr>
                <w:rStyle w:val="Hyperlink"/>
                <w:rFonts w:ascii="Times New Roman" w:hAnsi="Times New Roman"/>
                <w:b/>
                <w:bCs/>
                <w:iCs/>
                <w:sz w:val="18"/>
                <w:szCs w:val="18"/>
                <w:lang w:val="sr-Cyrl-RS"/>
              </w:rPr>
              <w:t>.1. УНАПРЕЂИВАЊЕ ОБРАЗОВНОГ РАДА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_Toc209077951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64</w:t>
            </w:r>
            <w:r w:rsidRPr="00482D46">
              <w:rPr>
                <w:rFonts w:ascii="Times New Roman" w:hAnsi="Times New Roman"/>
                <w:sz w:val="18"/>
                <w:szCs w:val="18"/>
              </w:rPr>
              <w:fldChar w:fldCharType="end"/>
            </w:r>
          </w:hyperlink>
        </w:p>
        <w:p w14:paraId="4B1FCE43" w14:textId="65470B37" w:rsidR="00937522" w:rsidRPr="00482D46" w:rsidRDefault="00550077">
          <w:pPr>
            <w:pStyle w:val="TOC3"/>
            <w:rPr>
              <w:rFonts w:ascii="Times New Roman" w:eastAsiaTheme="minorEastAsia" w:hAnsi="Times New Roman"/>
              <w:kern w:val="2"/>
              <w:sz w:val="18"/>
              <w:szCs w:val="18"/>
              <w:lang w:val="en-GB" w:eastAsia="en-GB"/>
              <w14:ligatures w14:val="standardContextual"/>
            </w:rPr>
          </w:pPr>
          <w:hyperlink w:anchor="_Toc209077952" w:history="1">
            <w:r w:rsidRPr="00482D46">
              <w:rPr>
                <w:rStyle w:val="Hyperlink"/>
                <w:rFonts w:ascii="Times New Roman" w:hAnsi="Times New Roman"/>
                <w:b/>
                <w:bCs/>
                <w:iCs/>
                <w:sz w:val="18"/>
                <w:szCs w:val="18"/>
                <w:lang w:val="sr-Cyrl-RS"/>
              </w:rPr>
              <w:t>8.</w:t>
            </w:r>
            <w:r w:rsidRPr="00482D46">
              <w:rPr>
                <w:rStyle w:val="Hyperlink"/>
                <w:rFonts w:ascii="Times New Roman" w:hAnsi="Times New Roman"/>
                <w:b/>
                <w:bCs/>
                <w:iCs/>
                <w:sz w:val="18"/>
                <w:szCs w:val="18"/>
                <w:lang w:val="sr-Latn-RS"/>
              </w:rPr>
              <w:t>6</w:t>
            </w:r>
            <w:r w:rsidRPr="00482D46">
              <w:rPr>
                <w:rStyle w:val="Hyperlink"/>
                <w:rFonts w:ascii="Times New Roman" w:hAnsi="Times New Roman"/>
                <w:b/>
                <w:bCs/>
                <w:iCs/>
                <w:sz w:val="18"/>
                <w:szCs w:val="18"/>
                <w:lang w:val="sr-Cyrl-RS"/>
              </w:rPr>
              <w:t>.2. УНАПРЕЂИВАЊЕ ВАСПИТНОГ РАДА</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_Toc209077952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64</w:t>
            </w:r>
            <w:r w:rsidRPr="00482D46">
              <w:rPr>
                <w:rFonts w:ascii="Times New Roman" w:hAnsi="Times New Roman"/>
                <w:sz w:val="18"/>
                <w:szCs w:val="18"/>
              </w:rPr>
              <w:fldChar w:fldCharType="end"/>
            </w:r>
          </w:hyperlink>
        </w:p>
        <w:p w14:paraId="1E38CE56" w14:textId="2A894D5D" w:rsidR="00937522" w:rsidRPr="00482D46" w:rsidRDefault="00550077">
          <w:pPr>
            <w:pStyle w:val="TOC1"/>
            <w:rPr>
              <w:rFonts w:eastAsiaTheme="minorEastAsia"/>
              <w:b w:val="0"/>
              <w:bCs w:val="0"/>
              <w:caps w:val="0"/>
              <w:kern w:val="2"/>
              <w:sz w:val="18"/>
              <w:szCs w:val="18"/>
              <w:lang w:val="en-GB" w:eastAsia="en-GB"/>
              <w14:ligatures w14:val="standardContextual"/>
            </w:rPr>
          </w:pPr>
          <w:hyperlink w:anchor="_Toc209077953" w:history="1">
            <w:r w:rsidRPr="00482D46">
              <w:rPr>
                <w:rStyle w:val="Hyperlink"/>
                <w:kern w:val="28"/>
                <w:sz w:val="18"/>
                <w:szCs w:val="18"/>
                <w:lang w:val="ru-RU"/>
              </w:rPr>
              <w:t>9. ПРОГРАМ САРАДЊЕ СА ДРУШТВЕНОМ СРЕД</w:t>
            </w:r>
            <w:r w:rsidRPr="00482D46">
              <w:rPr>
                <w:rStyle w:val="Hyperlink"/>
                <w:kern w:val="28"/>
                <w:sz w:val="18"/>
                <w:szCs w:val="18"/>
                <w:lang w:val="sr-Cyrl-CS"/>
              </w:rPr>
              <w:t>И</w:t>
            </w:r>
            <w:r w:rsidRPr="00482D46">
              <w:rPr>
                <w:rStyle w:val="Hyperlink"/>
                <w:kern w:val="28"/>
                <w:sz w:val="18"/>
                <w:szCs w:val="18"/>
                <w:lang w:val="ru-RU"/>
              </w:rPr>
              <w:t>НОМ</w:t>
            </w:r>
            <w:r w:rsidRPr="00482D46">
              <w:rPr>
                <w:sz w:val="18"/>
                <w:szCs w:val="18"/>
              </w:rPr>
              <w:tab/>
            </w:r>
            <w:r w:rsidRPr="00482D46">
              <w:rPr>
                <w:sz w:val="18"/>
                <w:szCs w:val="18"/>
              </w:rPr>
              <w:fldChar w:fldCharType="begin"/>
            </w:r>
            <w:r w:rsidRPr="00482D46">
              <w:rPr>
                <w:sz w:val="18"/>
                <w:szCs w:val="18"/>
              </w:rPr>
              <w:instrText xml:space="preserve"> PAGEREF _Toc209077953 \h </w:instrText>
            </w:r>
            <w:r w:rsidRPr="00482D46">
              <w:rPr>
                <w:sz w:val="18"/>
                <w:szCs w:val="18"/>
              </w:rPr>
            </w:r>
            <w:r w:rsidRPr="00482D46">
              <w:rPr>
                <w:sz w:val="18"/>
                <w:szCs w:val="18"/>
              </w:rPr>
              <w:fldChar w:fldCharType="separate"/>
            </w:r>
            <w:r w:rsidR="003C5140">
              <w:rPr>
                <w:noProof/>
                <w:sz w:val="18"/>
                <w:szCs w:val="18"/>
              </w:rPr>
              <w:t>2</w:t>
            </w:r>
            <w:r w:rsidR="00AA15E7">
              <w:rPr>
                <w:noProof/>
                <w:sz w:val="18"/>
                <w:szCs w:val="18"/>
                <w:lang w:val="sr-Cyrl-RS"/>
              </w:rPr>
              <w:t>67</w:t>
            </w:r>
            <w:r w:rsidRPr="00482D46">
              <w:rPr>
                <w:sz w:val="18"/>
                <w:szCs w:val="18"/>
              </w:rPr>
              <w:fldChar w:fldCharType="end"/>
            </w:r>
          </w:hyperlink>
        </w:p>
        <w:p w14:paraId="04508599" w14:textId="790EB0EE" w:rsidR="00937522" w:rsidRPr="00482D46" w:rsidRDefault="00550077">
          <w:pPr>
            <w:pStyle w:val="TOC2"/>
            <w:rPr>
              <w:rFonts w:ascii="Times New Roman" w:hAnsi="Times New Roman"/>
              <w:sz w:val="18"/>
              <w:szCs w:val="18"/>
              <w:lang w:val="sr-Cyrl-RS"/>
            </w:rPr>
          </w:pPr>
          <w:hyperlink w:anchor="_Toc209077954" w:history="1">
            <w:r w:rsidRPr="00482D46">
              <w:rPr>
                <w:rStyle w:val="Hyperlink"/>
                <w:rFonts w:ascii="Times New Roman" w:hAnsi="Times New Roman"/>
                <w:sz w:val="18"/>
                <w:szCs w:val="18"/>
                <w:lang w:val="sr-Cyrl-CS"/>
              </w:rPr>
              <w:t>9.</w:t>
            </w:r>
            <w:r w:rsidRPr="00482D46">
              <w:rPr>
                <w:rStyle w:val="Hyperlink"/>
                <w:rFonts w:ascii="Times New Roman" w:hAnsi="Times New Roman"/>
                <w:sz w:val="18"/>
                <w:szCs w:val="18"/>
                <w:lang w:val="sr-Latn-RS"/>
              </w:rPr>
              <w:t>1</w:t>
            </w:r>
            <w:r w:rsidRPr="00482D46">
              <w:rPr>
                <w:rStyle w:val="Hyperlink"/>
                <w:rFonts w:ascii="Times New Roman" w:hAnsi="Times New Roman"/>
                <w:sz w:val="18"/>
                <w:szCs w:val="18"/>
                <w:lang w:val="sr-Cyrl-CS"/>
              </w:rPr>
              <w:t>. САРАДЊА СА ОСТАЛИМ ОРГАНИЗАЦИЈАМА И ИНСТИТУЦИЈАМА У ОКРУЖЕЊУ ШКОЛЕ</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_Toc209077954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67</w:t>
            </w:r>
            <w:r w:rsidRPr="00482D46">
              <w:rPr>
                <w:rFonts w:ascii="Times New Roman" w:hAnsi="Times New Roman"/>
                <w:sz w:val="18"/>
                <w:szCs w:val="18"/>
              </w:rPr>
              <w:fldChar w:fldCharType="end"/>
            </w:r>
          </w:hyperlink>
        </w:p>
        <w:p w14:paraId="62BF611F" w14:textId="04794822" w:rsidR="00482D46" w:rsidRPr="00482D46" w:rsidRDefault="00482D46" w:rsidP="00482D46">
          <w:pPr>
            <w:rPr>
              <w:rFonts w:ascii="Times New Roman" w:eastAsiaTheme="minorEastAsia" w:hAnsi="Times New Roman" w:cs="Times New Roman"/>
              <w:b/>
              <w:bCs/>
              <w:sz w:val="18"/>
              <w:szCs w:val="18"/>
              <w:lang w:val="sr-Cyrl-RS"/>
            </w:rPr>
          </w:pPr>
          <w:r w:rsidRPr="00482D46">
            <w:rPr>
              <w:rFonts w:ascii="Times New Roman" w:eastAsiaTheme="minorEastAsia" w:hAnsi="Times New Roman" w:cs="Times New Roman"/>
              <w:b/>
              <w:bCs/>
              <w:sz w:val="18"/>
              <w:szCs w:val="18"/>
              <w:lang w:val="sr-Cyrl-RS"/>
            </w:rPr>
            <w:t>9.2.СПОРТ У ШКОЛЕ...........................................................................................................................</w:t>
          </w:r>
          <w:r w:rsidR="00AA15E7">
            <w:rPr>
              <w:rFonts w:ascii="Times New Roman" w:eastAsiaTheme="minorEastAsia" w:hAnsi="Times New Roman" w:cs="Times New Roman"/>
              <w:b/>
              <w:bCs/>
              <w:sz w:val="18"/>
              <w:szCs w:val="18"/>
              <w:lang w:val="sr-Cyrl-RS"/>
            </w:rPr>
            <w:t>.................</w:t>
          </w:r>
          <w:r w:rsidRPr="00482D46">
            <w:rPr>
              <w:rFonts w:ascii="Times New Roman" w:eastAsiaTheme="minorEastAsia" w:hAnsi="Times New Roman" w:cs="Times New Roman"/>
              <w:b/>
              <w:bCs/>
              <w:sz w:val="18"/>
              <w:szCs w:val="18"/>
              <w:lang w:val="sr-Cyrl-RS"/>
            </w:rPr>
            <w:t>2</w:t>
          </w:r>
          <w:r w:rsidR="00AA15E7">
            <w:rPr>
              <w:rFonts w:ascii="Times New Roman" w:eastAsiaTheme="minorEastAsia" w:hAnsi="Times New Roman" w:cs="Times New Roman"/>
              <w:b/>
              <w:bCs/>
              <w:sz w:val="18"/>
              <w:szCs w:val="18"/>
              <w:lang w:val="sr-Cyrl-RS"/>
            </w:rPr>
            <w:t>69</w:t>
          </w:r>
        </w:p>
        <w:p w14:paraId="2021F595" w14:textId="2C8FE31E" w:rsidR="00937522" w:rsidRPr="00482D46" w:rsidRDefault="00550077">
          <w:pPr>
            <w:pStyle w:val="TOC1"/>
            <w:rPr>
              <w:rFonts w:eastAsiaTheme="minorEastAsia"/>
              <w:b w:val="0"/>
              <w:bCs w:val="0"/>
              <w:caps w:val="0"/>
              <w:kern w:val="2"/>
              <w:sz w:val="18"/>
              <w:szCs w:val="18"/>
              <w:lang w:val="en-GB" w:eastAsia="en-GB"/>
              <w14:ligatures w14:val="standardContextual"/>
            </w:rPr>
          </w:pPr>
          <w:hyperlink w:anchor="_Toc209077955" w:history="1">
            <w:r w:rsidRPr="00482D46">
              <w:rPr>
                <w:rStyle w:val="Hyperlink"/>
                <w:kern w:val="28"/>
                <w:sz w:val="18"/>
                <w:szCs w:val="18"/>
                <w:lang w:val="ru-RU"/>
              </w:rPr>
              <w:t>10. ПРОГРАМ ШКОЛСКОГ МАРКЕТ</w:t>
            </w:r>
            <w:r w:rsidRPr="00482D46">
              <w:rPr>
                <w:rStyle w:val="Hyperlink"/>
                <w:kern w:val="28"/>
                <w:sz w:val="18"/>
                <w:szCs w:val="18"/>
                <w:lang w:val="sr-Cyrl-RS"/>
              </w:rPr>
              <w:t>И</w:t>
            </w:r>
            <w:r w:rsidRPr="00482D46">
              <w:rPr>
                <w:rStyle w:val="Hyperlink"/>
                <w:kern w:val="28"/>
                <w:sz w:val="18"/>
                <w:szCs w:val="18"/>
                <w:lang w:val="ru-RU"/>
              </w:rPr>
              <w:t>НГА</w:t>
            </w:r>
            <w:r w:rsidRPr="00482D46">
              <w:rPr>
                <w:sz w:val="18"/>
                <w:szCs w:val="18"/>
              </w:rPr>
              <w:tab/>
            </w:r>
            <w:r w:rsidRPr="00482D46">
              <w:rPr>
                <w:sz w:val="18"/>
                <w:szCs w:val="18"/>
              </w:rPr>
              <w:fldChar w:fldCharType="begin"/>
            </w:r>
            <w:r w:rsidRPr="00482D46">
              <w:rPr>
                <w:sz w:val="18"/>
                <w:szCs w:val="18"/>
              </w:rPr>
              <w:instrText xml:space="preserve"> PAGEREF _Toc209077955 \h </w:instrText>
            </w:r>
            <w:r w:rsidRPr="00482D46">
              <w:rPr>
                <w:sz w:val="18"/>
                <w:szCs w:val="18"/>
              </w:rPr>
            </w:r>
            <w:r w:rsidRPr="00482D46">
              <w:rPr>
                <w:sz w:val="18"/>
                <w:szCs w:val="18"/>
              </w:rPr>
              <w:fldChar w:fldCharType="separate"/>
            </w:r>
            <w:r w:rsidR="003C5140">
              <w:rPr>
                <w:noProof/>
                <w:sz w:val="18"/>
                <w:szCs w:val="18"/>
              </w:rPr>
              <w:t>2</w:t>
            </w:r>
            <w:r w:rsidR="00AA15E7">
              <w:rPr>
                <w:noProof/>
                <w:sz w:val="18"/>
                <w:szCs w:val="18"/>
                <w:lang w:val="sr-Cyrl-RS"/>
              </w:rPr>
              <w:t>78</w:t>
            </w:r>
            <w:r w:rsidRPr="00482D46">
              <w:rPr>
                <w:sz w:val="18"/>
                <w:szCs w:val="18"/>
              </w:rPr>
              <w:fldChar w:fldCharType="end"/>
            </w:r>
          </w:hyperlink>
        </w:p>
        <w:p w14:paraId="51D7150B" w14:textId="64D370A2"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56" w:history="1">
            <w:r w:rsidRPr="00482D46">
              <w:rPr>
                <w:rStyle w:val="Hyperlink"/>
                <w:rFonts w:ascii="Times New Roman" w:hAnsi="Times New Roman"/>
                <w:sz w:val="18"/>
                <w:szCs w:val="18"/>
                <w:lang w:val="sr-Cyrl-CS"/>
              </w:rPr>
              <w:t>10.1. ИНТЕРНИ МАРКЕТИНГ</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_Toc209077956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w:t>
            </w:r>
            <w:r w:rsidR="00AA15E7">
              <w:rPr>
                <w:rFonts w:ascii="Times New Roman" w:hAnsi="Times New Roman"/>
                <w:noProof/>
                <w:sz w:val="18"/>
                <w:szCs w:val="18"/>
                <w:lang w:val="sr-Cyrl-RS"/>
              </w:rPr>
              <w:t>78</w:t>
            </w:r>
            <w:r w:rsidRPr="00482D46">
              <w:rPr>
                <w:rFonts w:ascii="Times New Roman" w:hAnsi="Times New Roman"/>
                <w:sz w:val="18"/>
                <w:szCs w:val="18"/>
              </w:rPr>
              <w:fldChar w:fldCharType="end"/>
            </w:r>
          </w:hyperlink>
        </w:p>
        <w:p w14:paraId="434F1E83" w14:textId="4FCBD450" w:rsidR="00937522" w:rsidRPr="00482D46" w:rsidRDefault="00550077">
          <w:pPr>
            <w:pStyle w:val="TOC2"/>
            <w:rPr>
              <w:rFonts w:ascii="Times New Roman" w:eastAsiaTheme="minorEastAsia" w:hAnsi="Times New Roman"/>
              <w:b w:val="0"/>
              <w:bCs w:val="0"/>
              <w:kern w:val="2"/>
              <w:sz w:val="18"/>
              <w:szCs w:val="18"/>
              <w:lang w:val="en-GB" w:eastAsia="en-GB"/>
              <w14:ligatures w14:val="standardContextual"/>
            </w:rPr>
          </w:pPr>
          <w:hyperlink w:anchor="_Toc209077957" w:history="1">
            <w:r w:rsidRPr="00482D46">
              <w:rPr>
                <w:rStyle w:val="Hyperlink"/>
                <w:rFonts w:ascii="Times New Roman" w:hAnsi="Times New Roman"/>
                <w:sz w:val="18"/>
                <w:szCs w:val="18"/>
                <w:lang w:val="sr-Latn-RS"/>
              </w:rPr>
              <w:t>10.2.</w:t>
            </w:r>
            <w:r w:rsidRPr="00482D46">
              <w:rPr>
                <w:rStyle w:val="Hyperlink"/>
                <w:rFonts w:ascii="Times New Roman" w:hAnsi="Times New Roman"/>
                <w:sz w:val="18"/>
                <w:szCs w:val="18"/>
                <w:lang w:val="sr-Cyrl-CS"/>
              </w:rPr>
              <w:t>ЕКСТЕРНИ МАРКЕТИНГ</w:t>
            </w:r>
            <w:r w:rsidRPr="00482D46">
              <w:rPr>
                <w:rFonts w:ascii="Times New Roman" w:hAnsi="Times New Roman"/>
                <w:sz w:val="18"/>
                <w:szCs w:val="18"/>
              </w:rPr>
              <w:tab/>
            </w:r>
            <w:r w:rsidRPr="00482D46">
              <w:rPr>
                <w:rFonts w:ascii="Times New Roman" w:hAnsi="Times New Roman"/>
                <w:sz w:val="18"/>
                <w:szCs w:val="18"/>
              </w:rPr>
              <w:fldChar w:fldCharType="begin"/>
            </w:r>
            <w:r w:rsidRPr="00482D46">
              <w:rPr>
                <w:rFonts w:ascii="Times New Roman" w:hAnsi="Times New Roman"/>
                <w:sz w:val="18"/>
                <w:szCs w:val="18"/>
              </w:rPr>
              <w:instrText xml:space="preserve"> PAGEREF _Toc209077957 \h </w:instrText>
            </w:r>
            <w:r w:rsidRPr="00482D46">
              <w:rPr>
                <w:rFonts w:ascii="Times New Roman" w:hAnsi="Times New Roman"/>
                <w:sz w:val="18"/>
                <w:szCs w:val="18"/>
              </w:rPr>
            </w:r>
            <w:r w:rsidRPr="00482D46">
              <w:rPr>
                <w:rFonts w:ascii="Times New Roman" w:hAnsi="Times New Roman"/>
                <w:sz w:val="18"/>
                <w:szCs w:val="18"/>
              </w:rPr>
              <w:fldChar w:fldCharType="separate"/>
            </w:r>
            <w:r w:rsidR="003C5140">
              <w:rPr>
                <w:rFonts w:ascii="Times New Roman" w:hAnsi="Times New Roman"/>
                <w:noProof/>
                <w:sz w:val="18"/>
                <w:szCs w:val="18"/>
              </w:rPr>
              <w:t>28</w:t>
            </w:r>
            <w:r w:rsidR="00AA15E7">
              <w:rPr>
                <w:rFonts w:ascii="Times New Roman" w:hAnsi="Times New Roman"/>
                <w:noProof/>
                <w:sz w:val="18"/>
                <w:szCs w:val="18"/>
                <w:lang w:val="sr-Cyrl-RS"/>
              </w:rPr>
              <w:t>0</w:t>
            </w:r>
            <w:r w:rsidRPr="00482D46">
              <w:rPr>
                <w:rFonts w:ascii="Times New Roman" w:hAnsi="Times New Roman"/>
                <w:sz w:val="18"/>
                <w:szCs w:val="18"/>
              </w:rPr>
              <w:fldChar w:fldCharType="end"/>
            </w:r>
          </w:hyperlink>
        </w:p>
        <w:p w14:paraId="4D52676C" w14:textId="755235E0" w:rsidR="00937522" w:rsidRPr="00482D46" w:rsidRDefault="00550077">
          <w:pPr>
            <w:pStyle w:val="TOC1"/>
            <w:rPr>
              <w:rFonts w:eastAsiaTheme="minorEastAsia"/>
              <w:b w:val="0"/>
              <w:bCs w:val="0"/>
              <w:caps w:val="0"/>
              <w:kern w:val="2"/>
              <w:sz w:val="18"/>
              <w:szCs w:val="18"/>
              <w:lang w:val="en-GB" w:eastAsia="en-GB"/>
              <w14:ligatures w14:val="standardContextual"/>
            </w:rPr>
          </w:pPr>
          <w:hyperlink w:anchor="_Toc209077958" w:history="1">
            <w:r w:rsidRPr="00482D46">
              <w:rPr>
                <w:rStyle w:val="Hyperlink"/>
                <w:kern w:val="28"/>
                <w:sz w:val="18"/>
                <w:szCs w:val="18"/>
                <w:lang w:val="ru-RU"/>
              </w:rPr>
              <w:t>11. ПРА</w:t>
            </w:r>
            <w:r w:rsidRPr="00482D46">
              <w:rPr>
                <w:rStyle w:val="Hyperlink"/>
                <w:kern w:val="28"/>
                <w:sz w:val="18"/>
                <w:szCs w:val="18"/>
                <w:lang w:val="sr-Cyrl-CS"/>
              </w:rPr>
              <w:t>Ћ</w:t>
            </w:r>
            <w:r w:rsidRPr="00482D46">
              <w:rPr>
                <w:rStyle w:val="Hyperlink"/>
                <w:kern w:val="28"/>
                <w:sz w:val="18"/>
                <w:szCs w:val="18"/>
                <w:lang w:val="ru-RU"/>
              </w:rPr>
              <w:t>ЕЊЕ</w:t>
            </w:r>
            <w:r w:rsidRPr="00482D46">
              <w:rPr>
                <w:rStyle w:val="Hyperlink"/>
                <w:kern w:val="28"/>
                <w:sz w:val="18"/>
                <w:szCs w:val="18"/>
                <w:lang w:val="sr-Cyrl-CS"/>
              </w:rPr>
              <w:t xml:space="preserve"> </w:t>
            </w:r>
            <w:r w:rsidRPr="00482D46">
              <w:rPr>
                <w:rStyle w:val="Hyperlink"/>
                <w:kern w:val="28"/>
                <w:sz w:val="18"/>
                <w:szCs w:val="18"/>
                <w:lang w:val="ru-RU"/>
              </w:rPr>
              <w:t xml:space="preserve">ОСТВАРИВАЊА </w:t>
            </w:r>
            <w:r w:rsidRPr="00482D46">
              <w:rPr>
                <w:rStyle w:val="Hyperlink"/>
                <w:kern w:val="28"/>
                <w:sz w:val="18"/>
                <w:szCs w:val="18"/>
                <w:lang w:val="sr-Cyrl-CS"/>
              </w:rPr>
              <w:t xml:space="preserve">И </w:t>
            </w:r>
            <w:r w:rsidRPr="00482D46">
              <w:rPr>
                <w:rStyle w:val="Hyperlink"/>
                <w:kern w:val="28"/>
                <w:sz w:val="18"/>
                <w:szCs w:val="18"/>
                <w:lang w:val="ru-RU"/>
              </w:rPr>
              <w:t>Е</w:t>
            </w:r>
            <w:r w:rsidRPr="00482D46">
              <w:rPr>
                <w:rStyle w:val="Hyperlink"/>
                <w:kern w:val="28"/>
                <w:sz w:val="18"/>
                <w:szCs w:val="18"/>
                <w:lang w:val="sr-Cyrl-CS"/>
              </w:rPr>
              <w:t>В</w:t>
            </w:r>
            <w:r w:rsidRPr="00482D46">
              <w:rPr>
                <w:rStyle w:val="Hyperlink"/>
                <w:kern w:val="28"/>
                <w:sz w:val="18"/>
                <w:szCs w:val="18"/>
                <w:lang w:val="ru-RU"/>
              </w:rPr>
              <w:t>АЛУАЦ</w:t>
            </w:r>
            <w:r w:rsidRPr="00482D46">
              <w:rPr>
                <w:rStyle w:val="Hyperlink"/>
                <w:kern w:val="28"/>
                <w:sz w:val="18"/>
                <w:szCs w:val="18"/>
                <w:lang w:val="sr-Cyrl-CS"/>
              </w:rPr>
              <w:t>И</w:t>
            </w:r>
            <w:r w:rsidRPr="00482D46">
              <w:rPr>
                <w:rStyle w:val="Hyperlink"/>
                <w:kern w:val="28"/>
                <w:sz w:val="18"/>
                <w:szCs w:val="18"/>
                <w:lang w:val="ru-RU"/>
              </w:rPr>
              <w:t>ЈА ГОД</w:t>
            </w:r>
            <w:r w:rsidRPr="00482D46">
              <w:rPr>
                <w:rStyle w:val="Hyperlink"/>
                <w:kern w:val="28"/>
                <w:sz w:val="18"/>
                <w:szCs w:val="18"/>
                <w:lang w:val="sr-Cyrl-CS"/>
              </w:rPr>
              <w:t>И</w:t>
            </w:r>
            <w:r w:rsidRPr="00482D46">
              <w:rPr>
                <w:rStyle w:val="Hyperlink"/>
                <w:kern w:val="28"/>
                <w:sz w:val="18"/>
                <w:szCs w:val="18"/>
                <w:lang w:val="ru-RU"/>
              </w:rPr>
              <w:t>ШЊЕГ П</w:t>
            </w:r>
            <w:r w:rsidRPr="00482D46">
              <w:rPr>
                <w:rStyle w:val="Hyperlink"/>
                <w:kern w:val="28"/>
                <w:sz w:val="18"/>
                <w:szCs w:val="18"/>
                <w:lang w:val="sr-Cyrl-CS"/>
              </w:rPr>
              <w:t xml:space="preserve">ЛАНА </w:t>
            </w:r>
            <w:r w:rsidRPr="00482D46">
              <w:rPr>
                <w:rStyle w:val="Hyperlink"/>
                <w:kern w:val="28"/>
                <w:sz w:val="18"/>
                <w:szCs w:val="18"/>
                <w:lang w:val="ru-RU"/>
              </w:rPr>
              <w:t>РАДА ШКОЛЕ</w:t>
            </w:r>
            <w:r w:rsidRPr="00482D46">
              <w:rPr>
                <w:sz w:val="18"/>
                <w:szCs w:val="18"/>
              </w:rPr>
              <w:tab/>
            </w:r>
            <w:r w:rsidRPr="00482D46">
              <w:rPr>
                <w:sz w:val="18"/>
                <w:szCs w:val="18"/>
              </w:rPr>
              <w:fldChar w:fldCharType="begin"/>
            </w:r>
            <w:r w:rsidRPr="00482D46">
              <w:rPr>
                <w:sz w:val="18"/>
                <w:szCs w:val="18"/>
              </w:rPr>
              <w:instrText xml:space="preserve"> PAGEREF _Toc209077958 \h </w:instrText>
            </w:r>
            <w:r w:rsidRPr="00482D46">
              <w:rPr>
                <w:sz w:val="18"/>
                <w:szCs w:val="18"/>
              </w:rPr>
            </w:r>
            <w:r w:rsidRPr="00482D46">
              <w:rPr>
                <w:sz w:val="18"/>
                <w:szCs w:val="18"/>
              </w:rPr>
              <w:fldChar w:fldCharType="separate"/>
            </w:r>
            <w:r w:rsidR="003C5140">
              <w:rPr>
                <w:noProof/>
                <w:sz w:val="18"/>
                <w:szCs w:val="18"/>
              </w:rPr>
              <w:t>28</w:t>
            </w:r>
            <w:r w:rsidR="00AA15E7">
              <w:rPr>
                <w:noProof/>
                <w:sz w:val="18"/>
                <w:szCs w:val="18"/>
                <w:lang w:val="sr-Cyrl-RS"/>
              </w:rPr>
              <w:t>1</w:t>
            </w:r>
            <w:r w:rsidRPr="00482D46">
              <w:rPr>
                <w:sz w:val="18"/>
                <w:szCs w:val="18"/>
              </w:rPr>
              <w:fldChar w:fldCharType="end"/>
            </w:r>
          </w:hyperlink>
        </w:p>
        <w:p w14:paraId="63703B83" w14:textId="77777777" w:rsidR="00BB54A0" w:rsidRDefault="00550077">
          <w:pPr>
            <w:rPr>
              <w:rFonts w:ascii="Times New Roman" w:hAnsi="Times New Roman" w:cs="Times New Roman"/>
              <w:b/>
              <w:bCs/>
              <w:sz w:val="18"/>
              <w:szCs w:val="18"/>
              <w:lang w:val="sr-Cyrl-RS"/>
            </w:rPr>
          </w:pPr>
          <w:r w:rsidRPr="00482D46">
            <w:rPr>
              <w:rFonts w:ascii="Times New Roman" w:hAnsi="Times New Roman" w:cs="Times New Roman"/>
              <w:b/>
              <w:bCs/>
              <w:sz w:val="18"/>
              <w:szCs w:val="18"/>
            </w:rPr>
            <w:fldChar w:fldCharType="end"/>
          </w:r>
        </w:p>
        <w:p w14:paraId="3CA28695" w14:textId="77777777" w:rsidR="00BB54A0" w:rsidRDefault="00BB54A0">
          <w:pPr>
            <w:rPr>
              <w:rFonts w:ascii="Times New Roman" w:hAnsi="Times New Roman" w:cs="Times New Roman"/>
              <w:b/>
              <w:bCs/>
              <w:sz w:val="18"/>
              <w:szCs w:val="18"/>
              <w:lang w:val="sr-Cyrl-RS"/>
            </w:rPr>
          </w:pPr>
        </w:p>
        <w:p w14:paraId="3F22ADF1" w14:textId="77777777" w:rsidR="00BB54A0" w:rsidRDefault="00BB54A0">
          <w:pPr>
            <w:rPr>
              <w:rFonts w:ascii="Times New Roman" w:hAnsi="Times New Roman" w:cs="Times New Roman"/>
              <w:b/>
              <w:bCs/>
              <w:sz w:val="18"/>
              <w:szCs w:val="18"/>
              <w:lang w:val="sr-Cyrl-RS"/>
            </w:rPr>
          </w:pPr>
        </w:p>
        <w:p w14:paraId="00B3104C" w14:textId="77777777" w:rsidR="00BB54A0" w:rsidRDefault="00BB54A0">
          <w:pPr>
            <w:rPr>
              <w:rFonts w:ascii="Times New Roman" w:hAnsi="Times New Roman" w:cs="Times New Roman"/>
              <w:b/>
              <w:bCs/>
              <w:sz w:val="18"/>
              <w:szCs w:val="18"/>
              <w:lang w:val="sr-Cyrl-RS"/>
            </w:rPr>
          </w:pPr>
        </w:p>
        <w:p w14:paraId="3357A30C" w14:textId="77777777" w:rsidR="00BB54A0" w:rsidRDefault="00BB54A0">
          <w:pPr>
            <w:rPr>
              <w:rFonts w:ascii="Times New Roman" w:hAnsi="Times New Roman" w:cs="Times New Roman"/>
              <w:b/>
              <w:bCs/>
              <w:sz w:val="18"/>
              <w:szCs w:val="18"/>
              <w:lang w:val="sr-Cyrl-RS"/>
            </w:rPr>
          </w:pPr>
        </w:p>
        <w:p w14:paraId="3D5BB1C0" w14:textId="77777777" w:rsidR="00BB54A0" w:rsidRDefault="00BB54A0">
          <w:pPr>
            <w:rPr>
              <w:rFonts w:ascii="Times New Roman" w:hAnsi="Times New Roman" w:cs="Times New Roman"/>
              <w:b/>
              <w:bCs/>
              <w:sz w:val="18"/>
              <w:szCs w:val="18"/>
              <w:lang w:val="sr-Cyrl-RS"/>
            </w:rPr>
          </w:pPr>
        </w:p>
        <w:p w14:paraId="6D568049" w14:textId="4416E4FE" w:rsidR="00937522" w:rsidRDefault="00000000"/>
      </w:sdtContent>
    </w:sdt>
    <w:p w14:paraId="2A84597F" w14:textId="77777777" w:rsidR="00937522" w:rsidRDefault="00550077">
      <w:pPr>
        <w:pStyle w:val="Heading1"/>
        <w:rPr>
          <w:szCs w:val="24"/>
        </w:rPr>
      </w:pPr>
      <w:bookmarkStart w:id="2" w:name="_Toc53410811"/>
      <w:bookmarkStart w:id="3" w:name="_Toc209077825"/>
      <w:bookmarkStart w:id="4" w:name="_Toc430682023"/>
      <w:bookmarkStart w:id="5" w:name="_Toc367703517"/>
      <w:bookmarkStart w:id="6" w:name="_Toc368560633"/>
      <w:bookmarkStart w:id="7" w:name="_Toc368085239"/>
      <w:bookmarkStart w:id="8" w:name="_Toc528237300"/>
      <w:bookmarkStart w:id="9" w:name="_Toc367621668"/>
      <w:bookmarkStart w:id="10" w:name="_Toc367611282"/>
      <w:bookmarkStart w:id="11" w:name="_Toc367621419"/>
      <w:r>
        <w:rPr>
          <w:rStyle w:val="Emphasis"/>
          <w:i w:val="0"/>
        </w:rPr>
        <w:t>1.УВОД</w:t>
      </w:r>
      <w:bookmarkEnd w:id="2"/>
      <w:bookmarkEnd w:id="3"/>
      <w:bookmarkEnd w:id="4"/>
      <w:bookmarkEnd w:id="5"/>
      <w:bookmarkEnd w:id="6"/>
      <w:bookmarkEnd w:id="7"/>
      <w:bookmarkEnd w:id="8"/>
      <w:bookmarkEnd w:id="9"/>
      <w:bookmarkEnd w:id="10"/>
      <w:bookmarkEnd w:id="11"/>
    </w:p>
    <w:p w14:paraId="326A230C" w14:textId="77777777" w:rsidR="00937522" w:rsidRDefault="00937522">
      <w:pPr>
        <w:spacing w:before="120"/>
        <w:rPr>
          <w:rFonts w:ascii="Times New Roman" w:hAnsi="Times New Roman" w:cs="Times New Roman"/>
          <w:lang w:val="ru-RU"/>
        </w:rPr>
      </w:pPr>
    </w:p>
    <w:p w14:paraId="2A9E0DFB" w14:textId="62082A6B" w:rsidR="0046594D" w:rsidRPr="0046594D" w:rsidRDefault="00550077" w:rsidP="0046594D">
      <w:pPr>
        <w:pStyle w:val="Subtitle"/>
        <w:numPr>
          <w:ilvl w:val="1"/>
          <w:numId w:val="222"/>
        </w:numPr>
        <w:rPr>
          <w:b/>
          <w:lang w:val="sr-Latn-RS"/>
        </w:rPr>
      </w:pPr>
      <w:bookmarkStart w:id="12" w:name="_Toc53410812"/>
      <w:bookmarkStart w:id="13" w:name="_Toc430682024"/>
      <w:bookmarkStart w:id="14" w:name="_Toc528237301"/>
      <w:bookmarkStart w:id="15" w:name="_Toc209077826"/>
      <w:r>
        <w:rPr>
          <w:rStyle w:val="BookTitle1"/>
          <w:bCs w:val="0"/>
        </w:rPr>
        <w:t>ПОЛАЗНЕ</w:t>
      </w:r>
      <w:r>
        <w:rPr>
          <w:rStyle w:val="BookTitle1"/>
          <w:bCs w:val="0"/>
          <w:lang w:val="en-US"/>
        </w:rPr>
        <w:t xml:space="preserve"> </w:t>
      </w:r>
      <w:r>
        <w:rPr>
          <w:rStyle w:val="Emphasis"/>
          <w:b/>
          <w:i w:val="0"/>
          <w:iCs w:val="0"/>
        </w:rPr>
        <w:t>ОСНОВЕ РАДА</w:t>
      </w:r>
      <w:bookmarkEnd w:id="12"/>
      <w:bookmarkEnd w:id="13"/>
      <w:bookmarkEnd w:id="14"/>
      <w:bookmarkEnd w:id="15"/>
    </w:p>
    <w:p w14:paraId="67F6488C" w14:textId="77777777" w:rsidR="00937522" w:rsidRDefault="00550077">
      <w:pPr>
        <w:pStyle w:val="2zakon"/>
        <w:spacing w:before="0" w:beforeAutospacing="0" w:after="0" w:afterAutospacing="0"/>
        <w:rPr>
          <w:bCs/>
          <w:iCs/>
          <w:lang w:val="sr-Cyrl-RS"/>
        </w:rPr>
      </w:pPr>
      <w:r>
        <w:rPr>
          <w:bCs/>
          <w:iCs/>
          <w:lang w:val="sr-Cyrl-RS"/>
        </w:rPr>
        <w:t>Годишњим планом рада утврђују се време, место, начин и носиоци остваривања</w:t>
      </w:r>
    </w:p>
    <w:p w14:paraId="6E49FEA5" w14:textId="77777777" w:rsidR="00937522" w:rsidRDefault="00550077">
      <w:pPr>
        <w:pStyle w:val="2zakon"/>
        <w:spacing w:before="0" w:beforeAutospacing="0" w:after="0" w:afterAutospacing="0"/>
        <w:rPr>
          <w:bCs/>
          <w:iCs/>
          <w:lang w:val="sr-Cyrl-RS"/>
        </w:rPr>
      </w:pPr>
      <w:r>
        <w:rPr>
          <w:bCs/>
          <w:iCs/>
          <w:lang w:val="sr-Cyrl-RS"/>
        </w:rPr>
        <w:t>програма образовања и васпитања у току школске године, као и друга питања која су у</w:t>
      </w:r>
    </w:p>
    <w:p w14:paraId="27BAED57" w14:textId="77777777" w:rsidR="00937522" w:rsidRDefault="00550077">
      <w:pPr>
        <w:pStyle w:val="2zakon"/>
        <w:spacing w:before="0" w:beforeAutospacing="0" w:after="0" w:afterAutospacing="0"/>
        <w:rPr>
          <w:bCs/>
          <w:iCs/>
          <w:lang w:val="sr-Cyrl-RS"/>
        </w:rPr>
      </w:pPr>
      <w:r>
        <w:rPr>
          <w:bCs/>
          <w:iCs/>
          <w:lang w:val="sr-Cyrl-RS"/>
        </w:rPr>
        <w:t xml:space="preserve">вези са организацијом рада и живота у основној школи. </w:t>
      </w:r>
    </w:p>
    <w:p w14:paraId="492FDD93" w14:textId="77777777" w:rsidR="00937522" w:rsidRDefault="00550077">
      <w:pPr>
        <w:pStyle w:val="2zakon"/>
        <w:spacing w:before="0" w:beforeAutospacing="0" w:after="0" w:afterAutospacing="0"/>
        <w:rPr>
          <w:bCs/>
          <w:iCs/>
          <w:lang w:val="sr-Cyrl-RS"/>
        </w:rPr>
      </w:pPr>
      <w:r>
        <w:rPr>
          <w:bCs/>
          <w:iCs/>
          <w:lang w:val="sr-Cyrl-RS"/>
        </w:rPr>
        <w:t>Израђују се на основу прошлогодишњих извештаја тимова, стручних већа, стручних сардника, управе школе, секретара итд.</w:t>
      </w:r>
    </w:p>
    <w:p w14:paraId="4C54285E" w14:textId="77777777" w:rsidR="00937522" w:rsidRDefault="00550077">
      <w:pPr>
        <w:pStyle w:val="2zakon"/>
        <w:spacing w:before="0" w:beforeAutospacing="0" w:after="0" w:afterAutospacing="0"/>
        <w:rPr>
          <w:bCs/>
          <w:iCs/>
          <w:lang w:val="sr-Cyrl-RS"/>
        </w:rPr>
      </w:pPr>
      <w:r>
        <w:rPr>
          <w:bCs/>
          <w:iCs/>
          <w:lang w:val="sr-Cyrl-RS"/>
        </w:rPr>
        <w:t>Годишњи план рада доноси Школски одбор у складу са школским календаром,</w:t>
      </w:r>
    </w:p>
    <w:p w14:paraId="539D816D" w14:textId="77777777" w:rsidR="00937522" w:rsidRDefault="00550077">
      <w:pPr>
        <w:pStyle w:val="2zakon"/>
        <w:spacing w:before="0" w:beforeAutospacing="0" w:after="0" w:afterAutospacing="0"/>
        <w:rPr>
          <w:bCs/>
          <w:iCs/>
          <w:lang w:val="sr-Cyrl-RS"/>
        </w:rPr>
      </w:pPr>
      <w:r>
        <w:rPr>
          <w:bCs/>
          <w:iCs/>
          <w:lang w:val="sr-Cyrl-RS"/>
        </w:rPr>
        <w:t>развојним планом и школским програмом, до 15. септембра.</w:t>
      </w:r>
    </w:p>
    <w:p w14:paraId="5C7B2649" w14:textId="77777777" w:rsidR="00937522" w:rsidRDefault="00550077">
      <w:pPr>
        <w:pStyle w:val="2zakon"/>
        <w:spacing w:before="0" w:beforeAutospacing="0" w:after="0" w:afterAutospacing="0"/>
        <w:rPr>
          <w:bCs/>
          <w:iCs/>
          <w:lang w:val="sr-Cyrl-RS"/>
        </w:rPr>
      </w:pPr>
      <w:r>
        <w:rPr>
          <w:bCs/>
          <w:iCs/>
          <w:lang w:val="sr-Cyrl-RS"/>
        </w:rPr>
        <w:t>Основне смернице за израду Годишњег плана рада за школску 2025/26.годину</w:t>
      </w:r>
    </w:p>
    <w:p w14:paraId="7B78A9BD" w14:textId="77777777" w:rsidR="00937522" w:rsidRDefault="00550077">
      <w:pPr>
        <w:pStyle w:val="2zakon"/>
        <w:spacing w:before="0" w:beforeAutospacing="0" w:after="0" w:afterAutospacing="0"/>
        <w:rPr>
          <w:bCs/>
          <w:iCs/>
          <w:lang w:val="sr-Cyrl-RS"/>
        </w:rPr>
      </w:pPr>
      <w:r>
        <w:rPr>
          <w:bCs/>
          <w:iCs/>
          <w:lang w:val="sr-Cyrl-RS"/>
        </w:rPr>
        <w:t>произилазе из утврђених законских и других прописа и подзаконских аката и то:</w:t>
      </w:r>
    </w:p>
    <w:p w14:paraId="5F14B517" w14:textId="77777777" w:rsidR="00937522" w:rsidRDefault="00937522">
      <w:pPr>
        <w:pStyle w:val="2zakon"/>
        <w:spacing w:before="0" w:beforeAutospacing="0" w:after="0" w:afterAutospacing="0"/>
        <w:rPr>
          <w:bCs/>
          <w:iCs/>
          <w:lang w:val="sr-Cyrl-RS"/>
        </w:rPr>
      </w:pPr>
    </w:p>
    <w:p w14:paraId="38740FE5" w14:textId="77777777" w:rsidR="00937522" w:rsidRDefault="00550077">
      <w:pPr>
        <w:pStyle w:val="2zakon"/>
        <w:spacing w:before="0" w:beforeAutospacing="0" w:after="0" w:afterAutospacing="0"/>
        <w:jc w:val="center"/>
        <w:rPr>
          <w:b/>
          <w:bCs/>
          <w:iCs/>
          <w:lang w:val="sr-Cyrl-RS"/>
        </w:rPr>
      </w:pPr>
      <w:r>
        <w:rPr>
          <w:b/>
          <w:bCs/>
          <w:iCs/>
          <w:lang w:val="sr-Cyrl-RS"/>
        </w:rPr>
        <w:lastRenderedPageBreak/>
        <w:t>ЗАКОНИ</w:t>
      </w:r>
    </w:p>
    <w:p w14:paraId="5792842E" w14:textId="77777777" w:rsidR="00937522" w:rsidRDefault="00937522">
      <w:pPr>
        <w:pStyle w:val="2zakon"/>
        <w:spacing w:before="0" w:beforeAutospacing="0" w:after="0" w:afterAutospacing="0"/>
        <w:rPr>
          <w:bCs/>
          <w:iCs/>
          <w:color w:val="FF0000"/>
          <w:lang w:val="sr-Cyrl-RS"/>
        </w:rPr>
      </w:pPr>
    </w:p>
    <w:p w14:paraId="2AE5B732" w14:textId="77777777" w:rsidR="00937522" w:rsidRDefault="00550077">
      <w:pPr>
        <w:pStyle w:val="2zakon"/>
        <w:spacing w:before="0" w:beforeAutospacing="0" w:after="0" w:afterAutospacing="0"/>
        <w:rPr>
          <w:bCs/>
          <w:iCs/>
          <w:lang w:val="sr-Cyrl-RS"/>
        </w:rPr>
      </w:pPr>
      <w:r>
        <w:rPr>
          <w:bCs/>
          <w:iCs/>
          <w:lang w:val="sr-Cyrl-RS"/>
        </w:rPr>
        <w:t>1. Закон о основама система образовања и васпитања („Службени гласник РС“,</w:t>
      </w:r>
    </w:p>
    <w:p w14:paraId="49B1D4E0" w14:textId="77777777" w:rsidR="00937522" w:rsidRDefault="00550077">
      <w:pPr>
        <w:pStyle w:val="2zakon"/>
        <w:spacing w:before="0" w:beforeAutospacing="0" w:after="0" w:afterAutospacing="0"/>
        <w:rPr>
          <w:bCs/>
          <w:iCs/>
          <w:lang w:val="sr-Cyrl-RS"/>
        </w:rPr>
      </w:pPr>
      <w:r>
        <w:rPr>
          <w:bCs/>
          <w:iCs/>
          <w:lang w:val="sr-Cyrl-RS"/>
        </w:rPr>
        <w:t>бр.88/2017 и 27/2018 – др.закон, 10/19, 6/20 и 129/21, 19/25),</w:t>
      </w:r>
    </w:p>
    <w:p w14:paraId="46407BCD" w14:textId="77777777" w:rsidR="00937522" w:rsidRDefault="00550077">
      <w:pPr>
        <w:pStyle w:val="2zakon"/>
        <w:spacing w:before="0" w:beforeAutospacing="0" w:after="0" w:afterAutospacing="0"/>
        <w:rPr>
          <w:bCs/>
          <w:iCs/>
          <w:lang w:val="sr-Cyrl-RS"/>
        </w:rPr>
      </w:pPr>
      <w:r>
        <w:rPr>
          <w:bCs/>
          <w:iCs/>
          <w:lang w:val="sr-Cyrl-RS"/>
        </w:rPr>
        <w:t>2. Закон о основном образовању и васпитању („Службени гласник РС“, бр.55/2013,</w:t>
      </w:r>
    </w:p>
    <w:p w14:paraId="32DA4CED" w14:textId="77777777" w:rsidR="00937522" w:rsidRDefault="00550077">
      <w:pPr>
        <w:pStyle w:val="2zakon"/>
        <w:spacing w:before="0" w:beforeAutospacing="0" w:after="0" w:afterAutospacing="0"/>
        <w:rPr>
          <w:bCs/>
          <w:iCs/>
          <w:lang w:val="sr-Cyrl-RS"/>
        </w:rPr>
      </w:pPr>
      <w:r>
        <w:rPr>
          <w:bCs/>
          <w:iCs/>
          <w:lang w:val="sr-Cyrl-RS"/>
        </w:rPr>
        <w:t>101/2017 и 27/2018 – др.закон и 10/19 и 129/21),</w:t>
      </w:r>
    </w:p>
    <w:p w14:paraId="7BC5F7AF" w14:textId="77777777" w:rsidR="00937522" w:rsidRDefault="00937522">
      <w:pPr>
        <w:pStyle w:val="2zakon"/>
        <w:spacing w:before="0" w:beforeAutospacing="0" w:after="0" w:afterAutospacing="0"/>
        <w:rPr>
          <w:bCs/>
          <w:iCs/>
          <w:lang w:val="sr-Cyrl-RS"/>
        </w:rPr>
      </w:pPr>
    </w:p>
    <w:p w14:paraId="74BC01BC" w14:textId="77777777" w:rsidR="00937522" w:rsidRDefault="00550077">
      <w:pPr>
        <w:pStyle w:val="2zakon"/>
        <w:spacing w:before="0" w:beforeAutospacing="0" w:after="0" w:afterAutospacing="0"/>
        <w:jc w:val="center"/>
        <w:rPr>
          <w:b/>
          <w:bCs/>
          <w:iCs/>
          <w:lang w:val="sr-Cyrl-RS"/>
        </w:rPr>
      </w:pPr>
      <w:r>
        <w:rPr>
          <w:b/>
          <w:bCs/>
          <w:iCs/>
          <w:lang w:val="sr-Cyrl-RS"/>
        </w:rPr>
        <w:t>ПОДЗАКОНСКИ АКТИ (ПРАВИЛНИЦИ)</w:t>
      </w:r>
    </w:p>
    <w:p w14:paraId="6B9B9197" w14:textId="77777777" w:rsidR="00937522" w:rsidRDefault="00937522">
      <w:pPr>
        <w:pStyle w:val="2zakon"/>
        <w:spacing w:before="0" w:beforeAutospacing="0" w:after="0" w:afterAutospacing="0"/>
        <w:rPr>
          <w:bCs/>
          <w:iCs/>
          <w:lang w:val="sr-Cyrl-RS"/>
        </w:rPr>
      </w:pPr>
    </w:p>
    <w:p w14:paraId="4A2D3747" w14:textId="77777777" w:rsidR="00937522" w:rsidRDefault="00550077">
      <w:pPr>
        <w:pStyle w:val="2zakon"/>
        <w:spacing w:before="0" w:beforeAutospacing="0" w:after="0" w:afterAutospacing="0"/>
        <w:rPr>
          <w:bCs/>
          <w:iCs/>
          <w:lang w:val="sr-Cyrl-RS"/>
        </w:rPr>
      </w:pPr>
      <w:r>
        <w:rPr>
          <w:bCs/>
          <w:iCs/>
          <w:lang w:val="sr-Cyrl-RS"/>
        </w:rPr>
        <w:t>1. Правилник о норми часова непосредног рада са ученицима наставника, стручних</w:t>
      </w:r>
    </w:p>
    <w:p w14:paraId="43AE8E83" w14:textId="77777777" w:rsidR="00937522" w:rsidRDefault="00550077">
      <w:pPr>
        <w:pStyle w:val="2zakon"/>
        <w:spacing w:before="0" w:beforeAutospacing="0" w:after="0" w:afterAutospacing="0"/>
        <w:rPr>
          <w:bCs/>
          <w:iCs/>
          <w:lang w:val="sr-Cyrl-RS"/>
        </w:rPr>
      </w:pPr>
      <w:r>
        <w:rPr>
          <w:bCs/>
          <w:iCs/>
          <w:lang w:val="sr-Cyrl-RS"/>
        </w:rPr>
        <w:t>сарадника и васпитача у основној школи („Службени гласник РС – Просветни гласник“, бр.</w:t>
      </w:r>
    </w:p>
    <w:p w14:paraId="1A9E0AC3" w14:textId="77777777" w:rsidR="00937522" w:rsidRDefault="00550077">
      <w:pPr>
        <w:pStyle w:val="2zakon"/>
        <w:spacing w:before="0" w:beforeAutospacing="0" w:after="0" w:afterAutospacing="0"/>
        <w:rPr>
          <w:bCs/>
          <w:iCs/>
          <w:lang w:val="sr-Cyrl-RS"/>
        </w:rPr>
      </w:pPr>
      <w:r>
        <w:rPr>
          <w:bCs/>
          <w:iCs/>
          <w:lang w:val="sr-Cyrl-RS"/>
        </w:rPr>
        <w:t>2/92 и 2/2000),</w:t>
      </w:r>
    </w:p>
    <w:p w14:paraId="3C0FA625" w14:textId="77777777" w:rsidR="00937522" w:rsidRDefault="00550077">
      <w:pPr>
        <w:pStyle w:val="2zakon"/>
        <w:spacing w:before="0" w:beforeAutospacing="0" w:after="0" w:afterAutospacing="0"/>
        <w:rPr>
          <w:bCs/>
          <w:iCs/>
          <w:lang w:val="sr-Cyrl-RS"/>
        </w:rPr>
      </w:pPr>
      <w:r>
        <w:rPr>
          <w:bCs/>
          <w:iCs/>
          <w:lang w:val="sr-Cyrl-RS"/>
        </w:rPr>
        <w:t>2. Правилник о програму свих облика рада стручних сарадника („Службени гласник</w:t>
      </w:r>
    </w:p>
    <w:p w14:paraId="3F65A1F9" w14:textId="77777777" w:rsidR="00937522" w:rsidRDefault="00550077">
      <w:pPr>
        <w:pStyle w:val="2zakon"/>
        <w:spacing w:before="0" w:beforeAutospacing="0" w:after="0" w:afterAutospacing="0"/>
        <w:rPr>
          <w:bCs/>
          <w:iCs/>
          <w:lang w:val="sr-Cyrl-RS"/>
        </w:rPr>
      </w:pPr>
      <w:r>
        <w:rPr>
          <w:bCs/>
          <w:iCs/>
          <w:lang w:val="sr-Cyrl-RS"/>
        </w:rPr>
        <w:t>РС – Просветни гласник“, бр. 5/2012),</w:t>
      </w:r>
    </w:p>
    <w:p w14:paraId="3903A0B4" w14:textId="77777777" w:rsidR="00937522" w:rsidRDefault="00550077">
      <w:pPr>
        <w:pStyle w:val="2zakon"/>
        <w:spacing w:before="0" w:beforeAutospacing="0" w:after="0" w:afterAutospacing="0"/>
        <w:rPr>
          <w:bCs/>
          <w:iCs/>
          <w:lang w:val="sr-Cyrl-RS"/>
        </w:rPr>
      </w:pPr>
      <w:r>
        <w:rPr>
          <w:bCs/>
          <w:iCs/>
          <w:lang w:val="sr-Cyrl-RS"/>
        </w:rPr>
        <w:t>3. Правилник о општим основама школског програма („Службени гласник –</w:t>
      </w:r>
    </w:p>
    <w:p w14:paraId="5B38EBA9" w14:textId="77777777" w:rsidR="00937522" w:rsidRDefault="00550077">
      <w:pPr>
        <w:pStyle w:val="2zakon"/>
        <w:spacing w:before="0" w:beforeAutospacing="0" w:after="0" w:afterAutospacing="0"/>
        <w:rPr>
          <w:bCs/>
          <w:iCs/>
          <w:lang w:val="sr-Cyrl-RS"/>
        </w:rPr>
      </w:pPr>
      <w:r>
        <w:rPr>
          <w:bCs/>
          <w:iCs/>
          <w:lang w:val="sr-Cyrl-RS"/>
        </w:rPr>
        <w:t>Просветни гласник РС“, бр.5/2004),</w:t>
      </w:r>
    </w:p>
    <w:p w14:paraId="31B59D2B" w14:textId="77777777" w:rsidR="00937522" w:rsidRDefault="00550077">
      <w:pPr>
        <w:pStyle w:val="2zakon"/>
        <w:spacing w:before="0" w:beforeAutospacing="0" w:after="0" w:afterAutospacing="0"/>
        <w:rPr>
          <w:bCs/>
          <w:iCs/>
          <w:lang w:val="sr-Cyrl-RS"/>
        </w:rPr>
      </w:pPr>
      <w:r>
        <w:rPr>
          <w:bCs/>
          <w:iCs/>
          <w:lang w:val="sr-Cyrl-RS"/>
        </w:rPr>
        <w:t>4. Правилник о ближим условима за оснивање, почетак рада и обављање делатности</w:t>
      </w:r>
    </w:p>
    <w:p w14:paraId="1F5B4E3E" w14:textId="77777777" w:rsidR="00937522" w:rsidRDefault="00550077">
      <w:pPr>
        <w:pStyle w:val="2zakon"/>
        <w:spacing w:before="0" w:beforeAutospacing="0" w:after="0" w:afterAutospacing="0"/>
        <w:rPr>
          <w:bCs/>
          <w:iCs/>
          <w:lang w:val="sr-Cyrl-RS"/>
        </w:rPr>
      </w:pPr>
      <w:r>
        <w:rPr>
          <w:bCs/>
          <w:iCs/>
          <w:lang w:val="sr-Cyrl-RS"/>
        </w:rPr>
        <w:t>основне школе (&amp;quot;Службени гласник РС - Просветни гласник&amp;quot;, бр. 5/2019 и 16/2020)</w:t>
      </w:r>
    </w:p>
    <w:p w14:paraId="0CD56F47" w14:textId="77777777" w:rsidR="00937522" w:rsidRDefault="00550077">
      <w:pPr>
        <w:pStyle w:val="2zakon"/>
        <w:spacing w:before="0" w:beforeAutospacing="0" w:after="0" w:afterAutospacing="0"/>
        <w:rPr>
          <w:bCs/>
          <w:iCs/>
          <w:lang w:val="sr-Cyrl-RS"/>
        </w:rPr>
      </w:pPr>
      <w:r>
        <w:rPr>
          <w:bCs/>
          <w:iCs/>
          <w:lang w:val="sr-Cyrl-RS"/>
        </w:rPr>
        <w:t>5. Правилник о календару образовно-васпитног рада основне школе за школску</w:t>
      </w:r>
    </w:p>
    <w:p w14:paraId="731AA698" w14:textId="77777777" w:rsidR="00937522" w:rsidRDefault="00550077">
      <w:pPr>
        <w:pStyle w:val="2zakon"/>
        <w:spacing w:before="0" w:beforeAutospacing="0" w:after="0" w:afterAutospacing="0"/>
        <w:rPr>
          <w:bCs/>
          <w:iCs/>
          <w:lang w:val="sr-Cyrl-RS"/>
        </w:rPr>
      </w:pPr>
      <w:r>
        <w:rPr>
          <w:bCs/>
          <w:iCs/>
          <w:lang w:val="sr-Cyrl-RS"/>
        </w:rPr>
        <w:t>2021/2022.годину („Службени гласник РС – Просветни гласник“, бр. 5/2021),</w:t>
      </w:r>
    </w:p>
    <w:p w14:paraId="60761113" w14:textId="77777777" w:rsidR="00937522" w:rsidRDefault="00550077">
      <w:pPr>
        <w:pStyle w:val="2zakon"/>
        <w:spacing w:before="0" w:beforeAutospacing="0" w:after="0" w:afterAutospacing="0"/>
        <w:rPr>
          <w:bCs/>
          <w:iCs/>
          <w:lang w:val="sr-Cyrl-RS"/>
        </w:rPr>
      </w:pPr>
      <w:r>
        <w:rPr>
          <w:bCs/>
          <w:iCs/>
          <w:lang w:val="sr-Cyrl-RS"/>
        </w:rPr>
        <w:t>6. Правилник о плану наставе и учења за први циклус основног образовања и</w:t>
      </w:r>
    </w:p>
    <w:p w14:paraId="2C79E97C" w14:textId="77777777" w:rsidR="00937522" w:rsidRDefault="00550077">
      <w:pPr>
        <w:pStyle w:val="2zakon"/>
        <w:spacing w:before="0" w:beforeAutospacing="0" w:after="0" w:afterAutospacing="0"/>
        <w:rPr>
          <w:bCs/>
          <w:iCs/>
          <w:lang w:val="sr-Cyrl-RS"/>
        </w:rPr>
      </w:pPr>
      <w:r>
        <w:rPr>
          <w:bCs/>
          <w:iCs/>
          <w:lang w:val="sr-Cyrl-RS"/>
        </w:rPr>
        <w:t>васпитања и програму наставе и учења за први разред основног образовања и васпитања</w:t>
      </w:r>
    </w:p>
    <w:p w14:paraId="5BFEFCE2" w14:textId="77777777" w:rsidR="00937522" w:rsidRDefault="00550077">
      <w:pPr>
        <w:pStyle w:val="2zakon"/>
        <w:spacing w:before="0" w:beforeAutospacing="0" w:after="0" w:afterAutospacing="0"/>
        <w:rPr>
          <w:bCs/>
          <w:iCs/>
          <w:lang w:val="sr-Cyrl-RS"/>
        </w:rPr>
      </w:pPr>
      <w:r>
        <w:rPr>
          <w:bCs/>
          <w:iCs/>
          <w:lang w:val="sr-Cyrl-RS"/>
        </w:rPr>
        <w:t>(„Службени гласник РС – Просветни гласник“,</w:t>
      </w:r>
    </w:p>
    <w:p w14:paraId="603844D7" w14:textId="77777777" w:rsidR="00937522" w:rsidRDefault="00550077">
      <w:pPr>
        <w:pStyle w:val="2zakon"/>
        <w:spacing w:before="0" w:beforeAutospacing="0" w:after="0" w:afterAutospacing="0"/>
        <w:rPr>
          <w:bCs/>
          <w:iCs/>
          <w:lang w:val="sr-Cyrl-RS"/>
        </w:rPr>
      </w:pPr>
      <w:r>
        <w:rPr>
          <w:bCs/>
          <w:iCs/>
          <w:lang w:val="sr-Cyrl-RS"/>
        </w:rPr>
        <w:t>бр.10/2017, 12/2018, 15/2018, 18/2018, 1/2019 и 2/2020),</w:t>
      </w:r>
    </w:p>
    <w:p w14:paraId="69B5C4AB" w14:textId="77777777" w:rsidR="00937522" w:rsidRDefault="00550077">
      <w:pPr>
        <w:pStyle w:val="2zakon"/>
        <w:spacing w:before="0" w:beforeAutospacing="0" w:after="0" w:afterAutospacing="0"/>
        <w:rPr>
          <w:bCs/>
          <w:iCs/>
          <w:lang w:val="sr-Cyrl-RS"/>
        </w:rPr>
      </w:pPr>
      <w:r>
        <w:rPr>
          <w:bCs/>
          <w:iCs/>
          <w:lang w:val="sr-Cyrl-RS"/>
        </w:rPr>
        <w:t>7. Правилник о наставном плану и програму за први и други разред основног</w:t>
      </w:r>
    </w:p>
    <w:p w14:paraId="7D46C8C8" w14:textId="77777777" w:rsidR="00937522" w:rsidRDefault="00550077">
      <w:pPr>
        <w:pStyle w:val="2zakon"/>
        <w:spacing w:before="0" w:beforeAutospacing="0" w:after="0" w:afterAutospacing="0"/>
        <w:rPr>
          <w:bCs/>
          <w:iCs/>
          <w:lang w:val="sr-Cyrl-RS"/>
        </w:rPr>
      </w:pPr>
      <w:r>
        <w:rPr>
          <w:bCs/>
          <w:iCs/>
          <w:lang w:val="sr-Cyrl-RS"/>
        </w:rPr>
        <w:t>образовања и васпитања („Службени гласник РС – Просветни</w:t>
      </w:r>
    </w:p>
    <w:p w14:paraId="1F9199BE" w14:textId="77777777" w:rsidR="00937522" w:rsidRDefault="00550077">
      <w:pPr>
        <w:pStyle w:val="2zakon"/>
        <w:spacing w:before="0" w:beforeAutospacing="0" w:after="0" w:afterAutospacing="0"/>
        <w:rPr>
          <w:bCs/>
          <w:iCs/>
          <w:lang w:val="sr-Cyrl-RS"/>
        </w:rPr>
      </w:pPr>
      <w:r>
        <w:rPr>
          <w:bCs/>
          <w:iCs/>
          <w:lang w:val="sr-Cyrl-RS"/>
        </w:rPr>
        <w:t>гласник“,10/2004, 20/2004, 1/2005, 3/2006, 15/2006, 2/2008, 2/2010, 7/2010, 3/2011, 7/2011-I, 7/2011-</w:t>
      </w:r>
    </w:p>
    <w:p w14:paraId="2FC3D5E2" w14:textId="77777777" w:rsidR="00937522" w:rsidRDefault="00550077">
      <w:pPr>
        <w:pStyle w:val="2zakon"/>
        <w:spacing w:before="0" w:beforeAutospacing="0" w:after="0" w:afterAutospacing="0"/>
        <w:rPr>
          <w:bCs/>
          <w:iCs/>
          <w:lang w:val="sr-Cyrl-RS"/>
        </w:rPr>
      </w:pPr>
      <w:r>
        <w:rPr>
          <w:bCs/>
          <w:iCs/>
          <w:lang w:val="sr-Cyrl-RS"/>
        </w:rPr>
        <w:t>II, 1/2013, 4/2013, 14/2013, 5/2014, 11/2014,  11/2016- I, 11/2016-II, 6/2017 и 12/2018)</w:t>
      </w:r>
    </w:p>
    <w:p w14:paraId="06F0FA00" w14:textId="77777777" w:rsidR="00937522" w:rsidRDefault="00550077">
      <w:pPr>
        <w:pStyle w:val="2zakon"/>
        <w:spacing w:before="0" w:beforeAutospacing="0" w:after="0" w:afterAutospacing="0"/>
        <w:rPr>
          <w:bCs/>
          <w:iCs/>
          <w:lang w:val="sr-Cyrl-RS"/>
        </w:rPr>
      </w:pPr>
      <w:r>
        <w:rPr>
          <w:bCs/>
          <w:iCs/>
          <w:lang w:val="sr-Cyrl-RS"/>
        </w:rPr>
        <w:t>8. Правилник о наставном плану за први, други, трећи и четврти разред основног</w:t>
      </w:r>
    </w:p>
    <w:p w14:paraId="65B37CA2" w14:textId="77777777" w:rsidR="00937522" w:rsidRDefault="00550077">
      <w:pPr>
        <w:pStyle w:val="2zakon"/>
        <w:spacing w:before="0" w:beforeAutospacing="0" w:after="0" w:afterAutospacing="0"/>
        <w:rPr>
          <w:bCs/>
          <w:iCs/>
          <w:lang w:val="sr-Cyrl-RS"/>
        </w:rPr>
      </w:pPr>
      <w:r>
        <w:rPr>
          <w:bCs/>
          <w:iCs/>
          <w:lang w:val="sr-Cyrl-RS"/>
        </w:rPr>
        <w:t>образовања и васпитања и наставном програму за трећи разред основног образовања и</w:t>
      </w:r>
    </w:p>
    <w:p w14:paraId="31C13A41" w14:textId="77777777" w:rsidR="00937522" w:rsidRDefault="00550077">
      <w:pPr>
        <w:pStyle w:val="2zakon"/>
        <w:spacing w:before="0" w:beforeAutospacing="0" w:after="0" w:afterAutospacing="0"/>
        <w:rPr>
          <w:bCs/>
          <w:iCs/>
          <w:lang w:val="sr-Cyrl-RS"/>
        </w:rPr>
      </w:pPr>
      <w:r>
        <w:rPr>
          <w:bCs/>
          <w:iCs/>
          <w:lang w:val="sr-Cyrl-RS"/>
        </w:rPr>
        <w:t>васпитања („Службени гласник РС – Просветни гласник“, бр.1/05, 15/06, 2/08, 2/10, 7/10, 3/11 –</w:t>
      </w:r>
    </w:p>
    <w:p w14:paraId="5CE49C90" w14:textId="77777777" w:rsidR="00937522" w:rsidRDefault="00550077">
      <w:pPr>
        <w:pStyle w:val="2zakon"/>
        <w:spacing w:before="0" w:beforeAutospacing="0" w:after="0" w:afterAutospacing="0"/>
        <w:rPr>
          <w:bCs/>
          <w:iCs/>
          <w:lang w:val="sr-Cyrl-RS"/>
        </w:rPr>
      </w:pPr>
      <w:r>
        <w:rPr>
          <w:bCs/>
          <w:iCs/>
          <w:lang w:val="sr-Cyrl-RS"/>
        </w:rPr>
        <w:t>др.правилник, 7/11 – др.правилник, 1/13, 11/14, 11/16 и 12/2018),</w:t>
      </w:r>
    </w:p>
    <w:p w14:paraId="49572F0E" w14:textId="77777777" w:rsidR="00937522" w:rsidRDefault="00937522">
      <w:pPr>
        <w:pStyle w:val="2zakon"/>
        <w:spacing w:before="0" w:beforeAutospacing="0" w:after="0" w:afterAutospacing="0"/>
        <w:rPr>
          <w:bCs/>
          <w:iCs/>
          <w:lang w:val="sr-Cyrl-RS"/>
        </w:rPr>
      </w:pPr>
    </w:p>
    <w:p w14:paraId="30B517C2" w14:textId="77777777" w:rsidR="00937522" w:rsidRDefault="00550077">
      <w:pPr>
        <w:pStyle w:val="2zakon"/>
        <w:spacing w:before="0" w:beforeAutospacing="0" w:after="0" w:afterAutospacing="0"/>
        <w:rPr>
          <w:bCs/>
          <w:iCs/>
          <w:lang w:val="sr-Cyrl-RS"/>
        </w:rPr>
      </w:pPr>
      <w:r>
        <w:rPr>
          <w:bCs/>
          <w:iCs/>
          <w:lang w:val="sr-Cyrl-RS"/>
        </w:rPr>
        <w:t>9. Правилник о програму наставе и учења за трећи разред основног образовања и</w:t>
      </w:r>
    </w:p>
    <w:p w14:paraId="2E5D47FE" w14:textId="77777777" w:rsidR="00937522" w:rsidRDefault="00550077">
      <w:pPr>
        <w:pStyle w:val="2zakon"/>
        <w:spacing w:before="0" w:beforeAutospacing="0" w:after="0" w:afterAutospacing="0"/>
        <w:rPr>
          <w:bCs/>
          <w:iCs/>
          <w:lang w:val="sr-Cyrl-RS"/>
        </w:rPr>
      </w:pPr>
      <w:r>
        <w:rPr>
          <w:bCs/>
          <w:iCs/>
          <w:lang w:val="sr-Cyrl-RS"/>
        </w:rPr>
        <w:t>васпитања &amp;quot;Службени гласник РС - Просветни гласник&amp;quot;, бр. 5/2019,  1/2020  u 6/2020.</w:t>
      </w:r>
    </w:p>
    <w:p w14:paraId="4B9F9EEF" w14:textId="77777777" w:rsidR="00937522" w:rsidRDefault="00550077">
      <w:pPr>
        <w:pStyle w:val="2zakon"/>
        <w:spacing w:before="0" w:beforeAutospacing="0" w:after="0" w:afterAutospacing="0"/>
        <w:rPr>
          <w:bCs/>
          <w:iCs/>
          <w:lang w:val="sr-Cyrl-RS"/>
        </w:rPr>
      </w:pPr>
      <w:r>
        <w:rPr>
          <w:bCs/>
          <w:iCs/>
          <w:lang w:val="sr-Cyrl-RS"/>
        </w:rPr>
        <w:t>10. Правилник о наставном програму за четврти разред основног образовања и</w:t>
      </w:r>
    </w:p>
    <w:p w14:paraId="45A1117D" w14:textId="77777777" w:rsidR="00937522" w:rsidRDefault="00550077">
      <w:pPr>
        <w:pStyle w:val="2zakon"/>
        <w:spacing w:before="0" w:beforeAutospacing="0" w:after="0" w:afterAutospacing="0"/>
        <w:rPr>
          <w:bCs/>
          <w:iCs/>
          <w:lang w:val="sr-Cyrl-RS"/>
        </w:rPr>
      </w:pPr>
      <w:r>
        <w:rPr>
          <w:bCs/>
          <w:iCs/>
          <w:lang w:val="sr-Cyrl-RS"/>
        </w:rPr>
        <w:t>васпитања („Службени гласник РС – Просветни гласник“, бр. 3/06, 15/06, 2/08, 3/11 –</w:t>
      </w:r>
    </w:p>
    <w:p w14:paraId="4F28BA02" w14:textId="77777777" w:rsidR="00937522" w:rsidRDefault="00550077">
      <w:pPr>
        <w:pStyle w:val="2zakon"/>
        <w:spacing w:before="0" w:beforeAutospacing="0" w:after="0" w:afterAutospacing="0"/>
        <w:rPr>
          <w:bCs/>
          <w:iCs/>
          <w:lang w:val="sr-Cyrl-RS"/>
        </w:rPr>
      </w:pPr>
      <w:r>
        <w:rPr>
          <w:bCs/>
          <w:iCs/>
          <w:lang w:val="sr-Cyrl-RS"/>
        </w:rPr>
        <w:t>др.правилник, 7/11 – др.правилник, 1/13, 11/14, 11/16, 7/17 и 12/2018),</w:t>
      </w:r>
    </w:p>
    <w:p w14:paraId="6874B125" w14:textId="77777777" w:rsidR="00937522" w:rsidRDefault="00550077">
      <w:pPr>
        <w:pStyle w:val="2zakon"/>
        <w:spacing w:before="0" w:beforeAutospacing="0" w:after="0" w:afterAutospacing="0"/>
        <w:rPr>
          <w:bCs/>
          <w:iCs/>
          <w:lang w:val="sr-Cyrl-RS"/>
        </w:rPr>
      </w:pPr>
      <w:r>
        <w:rPr>
          <w:bCs/>
          <w:iCs/>
          <w:lang w:val="sr-Cyrl-RS"/>
        </w:rPr>
        <w:t>11. Правилник о програму наставе и учења за четврти разред основног образовања и</w:t>
      </w:r>
    </w:p>
    <w:p w14:paraId="5FBCD126" w14:textId="77777777" w:rsidR="00937522" w:rsidRDefault="00550077">
      <w:pPr>
        <w:pStyle w:val="2zakon"/>
        <w:spacing w:before="0" w:beforeAutospacing="0" w:after="0" w:afterAutospacing="0"/>
        <w:rPr>
          <w:bCs/>
          <w:iCs/>
          <w:lang w:val="sr-Cyrl-RS"/>
        </w:rPr>
      </w:pPr>
      <w:r>
        <w:rPr>
          <w:bCs/>
          <w:iCs/>
          <w:lang w:val="sr-Cyrl-RS"/>
        </w:rPr>
        <w:t>васпитања ( &amp;quot;Службеном гласнику РС - Просветни гласник&amp;quot;, бр. 11/2019,  6/2020  и 7/2021)</w:t>
      </w:r>
    </w:p>
    <w:p w14:paraId="69B0908B" w14:textId="77777777" w:rsidR="00937522" w:rsidRDefault="00550077">
      <w:pPr>
        <w:pStyle w:val="2zakon"/>
        <w:spacing w:before="0" w:beforeAutospacing="0" w:after="0" w:afterAutospacing="0"/>
        <w:rPr>
          <w:bCs/>
          <w:iCs/>
          <w:lang w:val="sr-Cyrl-RS"/>
        </w:rPr>
      </w:pPr>
      <w:r>
        <w:rPr>
          <w:bCs/>
          <w:iCs/>
          <w:lang w:val="sr-Cyrl-RS"/>
        </w:rPr>
        <w:t>12. Правилник о наставном плану за други циклус основног образовања и васпитања</w:t>
      </w:r>
    </w:p>
    <w:p w14:paraId="35A61A5C" w14:textId="77777777" w:rsidR="00937522" w:rsidRDefault="00550077">
      <w:pPr>
        <w:pStyle w:val="2zakon"/>
        <w:spacing w:before="0" w:beforeAutospacing="0" w:after="0" w:afterAutospacing="0"/>
        <w:rPr>
          <w:bCs/>
          <w:iCs/>
          <w:lang w:val="sr-Cyrl-RS"/>
        </w:rPr>
      </w:pPr>
      <w:r>
        <w:rPr>
          <w:bCs/>
          <w:iCs/>
          <w:lang w:val="sr-Cyrl-RS"/>
        </w:rPr>
        <w:t>и наставном програму за пети разред основног образовања и васпитања</w:t>
      </w:r>
    </w:p>
    <w:p w14:paraId="404E0A8C" w14:textId="77777777" w:rsidR="00937522" w:rsidRDefault="00550077">
      <w:pPr>
        <w:pStyle w:val="2zakon"/>
        <w:spacing w:before="0" w:beforeAutospacing="0" w:after="0" w:afterAutospacing="0"/>
        <w:rPr>
          <w:bCs/>
          <w:iCs/>
          <w:lang w:val="sr-Cyrl-RS"/>
        </w:rPr>
      </w:pPr>
      <w:r>
        <w:rPr>
          <w:bCs/>
          <w:iCs/>
          <w:lang w:val="sr-Cyrl-RS"/>
        </w:rPr>
        <w:t>(„Службени гласник РС – Просветни гласник“, бр. 6/07, 2/10, 3/11, 1/13, 4/13, 11/16,</w:t>
      </w:r>
    </w:p>
    <w:p w14:paraId="0CF76F82" w14:textId="77777777" w:rsidR="00937522" w:rsidRDefault="00550077">
      <w:pPr>
        <w:pStyle w:val="2zakon"/>
        <w:spacing w:before="0" w:beforeAutospacing="0" w:after="0" w:afterAutospacing="0"/>
        <w:rPr>
          <w:bCs/>
          <w:iCs/>
          <w:lang w:val="sr-Cyrl-RS"/>
        </w:rPr>
      </w:pPr>
      <w:r>
        <w:rPr>
          <w:bCs/>
          <w:iCs/>
          <w:lang w:val="sr-Cyrl-RS"/>
        </w:rPr>
        <w:t>6/17, 8/17, 9/17 и 12/2018),</w:t>
      </w:r>
    </w:p>
    <w:p w14:paraId="0B7D8F1E" w14:textId="77777777" w:rsidR="00937522" w:rsidRDefault="00550077">
      <w:pPr>
        <w:pStyle w:val="2zakon"/>
        <w:spacing w:before="0" w:beforeAutospacing="0" w:after="0" w:afterAutospacing="0"/>
        <w:rPr>
          <w:bCs/>
          <w:iCs/>
          <w:lang w:val="sr-Cyrl-RS"/>
        </w:rPr>
      </w:pPr>
      <w:r>
        <w:rPr>
          <w:bCs/>
          <w:iCs/>
          <w:lang w:val="sr-Cyrl-RS"/>
        </w:rPr>
        <w:t>13. Правилник о плану наставе и учења за пети и шести разред основног образовања и</w:t>
      </w:r>
    </w:p>
    <w:p w14:paraId="6AE830E9" w14:textId="77777777" w:rsidR="00937522" w:rsidRDefault="00550077">
      <w:pPr>
        <w:pStyle w:val="2zakon"/>
        <w:spacing w:before="0" w:beforeAutospacing="0" w:after="0" w:afterAutospacing="0"/>
        <w:rPr>
          <w:bCs/>
          <w:iCs/>
          <w:lang w:val="sr-Cyrl-RS"/>
        </w:rPr>
      </w:pPr>
      <w:r>
        <w:rPr>
          <w:bCs/>
          <w:iCs/>
          <w:lang w:val="sr-Cyrl-RS"/>
        </w:rPr>
        <w:lastRenderedPageBreak/>
        <w:t>васпитања и програму наставе и учења за пети и шести разред основног</w:t>
      </w:r>
    </w:p>
    <w:p w14:paraId="68A951A1" w14:textId="77777777" w:rsidR="00937522" w:rsidRDefault="00550077">
      <w:pPr>
        <w:pStyle w:val="2zakon"/>
        <w:spacing w:before="0" w:beforeAutospacing="0" w:after="0" w:afterAutospacing="0"/>
        <w:rPr>
          <w:bCs/>
          <w:iCs/>
          <w:lang w:val="sr-Cyrl-RS"/>
        </w:rPr>
      </w:pPr>
      <w:r>
        <w:rPr>
          <w:bCs/>
          <w:iCs/>
          <w:lang w:val="sr-Cyrl-RS"/>
        </w:rPr>
        <w:t>образовања и васпитања („Службени гласник РС – Просветни гласник“, бр. 15/2018,</w:t>
      </w:r>
    </w:p>
    <w:p w14:paraId="42AD7869" w14:textId="77777777" w:rsidR="00937522" w:rsidRDefault="00550077">
      <w:pPr>
        <w:pStyle w:val="2zakon"/>
        <w:spacing w:before="0" w:beforeAutospacing="0" w:after="0" w:afterAutospacing="0"/>
        <w:rPr>
          <w:bCs/>
          <w:iCs/>
          <w:lang w:val="sr-Cyrl-RS"/>
        </w:rPr>
      </w:pPr>
      <w:r>
        <w:rPr>
          <w:bCs/>
          <w:iCs/>
          <w:lang w:val="sr-Cyrl-RS"/>
        </w:rPr>
        <w:t>18/2018 , 3/2019, 3/2020 и  6/2020 ).</w:t>
      </w:r>
    </w:p>
    <w:p w14:paraId="13F135B4" w14:textId="77777777" w:rsidR="00937522" w:rsidRDefault="00550077">
      <w:pPr>
        <w:pStyle w:val="2zakon"/>
        <w:spacing w:before="0" w:beforeAutospacing="0" w:after="0" w:afterAutospacing="0"/>
        <w:rPr>
          <w:bCs/>
          <w:iCs/>
          <w:lang w:val="sr-Cyrl-RS"/>
        </w:rPr>
      </w:pPr>
      <w:r>
        <w:rPr>
          <w:bCs/>
          <w:iCs/>
          <w:lang w:val="sr-Cyrl-RS"/>
        </w:rPr>
        <w:t>14. Правилник о наставном програму за шести разред основног образовања и</w:t>
      </w:r>
    </w:p>
    <w:p w14:paraId="27A600E6" w14:textId="77777777" w:rsidR="00937522" w:rsidRDefault="00550077">
      <w:pPr>
        <w:pStyle w:val="2zakon"/>
        <w:spacing w:before="0" w:beforeAutospacing="0" w:after="0" w:afterAutospacing="0"/>
        <w:rPr>
          <w:bCs/>
          <w:iCs/>
          <w:lang w:val="sr-Cyrl-RS"/>
        </w:rPr>
      </w:pPr>
      <w:r>
        <w:rPr>
          <w:bCs/>
          <w:iCs/>
          <w:lang w:val="sr-Cyrl-RS"/>
        </w:rPr>
        <w:t>васпитања („Службени гласник РС – Просветни</w:t>
      </w:r>
    </w:p>
    <w:p w14:paraId="267D4E79" w14:textId="77777777" w:rsidR="00937522" w:rsidRDefault="00550077">
      <w:pPr>
        <w:pStyle w:val="2zakon"/>
        <w:spacing w:before="0" w:beforeAutospacing="0" w:after="0" w:afterAutospacing="0"/>
        <w:rPr>
          <w:bCs/>
          <w:iCs/>
          <w:lang w:val="sr-Cyrl-RS"/>
        </w:rPr>
      </w:pPr>
      <w:r>
        <w:rPr>
          <w:bCs/>
          <w:iCs/>
          <w:lang w:val="sr-Cyrl-RS"/>
        </w:rPr>
        <w:t>гласник“,5/2008, 3/2011, 1/2013, 5/2014-I, 5/2014-II, 11/2016-I,  11/2016-</w:t>
      </w:r>
    </w:p>
    <w:p w14:paraId="30384669" w14:textId="77777777" w:rsidR="00937522" w:rsidRDefault="00550077">
      <w:pPr>
        <w:pStyle w:val="2zakon"/>
        <w:spacing w:before="0" w:beforeAutospacing="0" w:after="0" w:afterAutospacing="0"/>
        <w:rPr>
          <w:bCs/>
          <w:iCs/>
          <w:lang w:val="sr-Cyrl-RS"/>
        </w:rPr>
      </w:pPr>
      <w:r>
        <w:rPr>
          <w:bCs/>
          <w:iCs/>
          <w:lang w:val="sr-Cyrl-RS"/>
        </w:rPr>
        <w:t>II, 3/2018, 12/2018 и  3/2020 .),</w:t>
      </w:r>
    </w:p>
    <w:p w14:paraId="79F1E46F" w14:textId="77777777" w:rsidR="00937522" w:rsidRDefault="00550077">
      <w:pPr>
        <w:pStyle w:val="2zakon"/>
        <w:spacing w:before="0" w:beforeAutospacing="0" w:after="0" w:afterAutospacing="0"/>
        <w:rPr>
          <w:bCs/>
          <w:iCs/>
          <w:lang w:val="sr-Cyrl-RS"/>
        </w:rPr>
      </w:pPr>
      <w:r>
        <w:rPr>
          <w:bCs/>
          <w:iCs/>
          <w:lang w:val="sr-Cyrl-RS"/>
        </w:rPr>
        <w:t>15. Правилник о наставном програму за седми разред основног образовања и</w:t>
      </w:r>
    </w:p>
    <w:p w14:paraId="4FD582AA" w14:textId="77777777" w:rsidR="00937522" w:rsidRDefault="00550077">
      <w:pPr>
        <w:pStyle w:val="2zakon"/>
        <w:spacing w:before="0" w:beforeAutospacing="0" w:after="0" w:afterAutospacing="0"/>
        <w:rPr>
          <w:bCs/>
          <w:iCs/>
          <w:lang w:val="sr-Cyrl-RS"/>
        </w:rPr>
      </w:pPr>
      <w:r>
        <w:rPr>
          <w:bCs/>
          <w:iCs/>
          <w:lang w:val="sr-Cyrl-RS"/>
        </w:rPr>
        <w:t>васпитања („Службени гласник РС – Просветни</w:t>
      </w:r>
    </w:p>
    <w:p w14:paraId="4D0295D7" w14:textId="77777777" w:rsidR="00937522" w:rsidRDefault="00550077">
      <w:pPr>
        <w:pStyle w:val="2zakon"/>
        <w:spacing w:before="0" w:beforeAutospacing="0" w:after="0" w:afterAutospacing="0"/>
        <w:rPr>
          <w:bCs/>
          <w:iCs/>
          <w:lang w:val="sr-Cyrl-RS"/>
        </w:rPr>
      </w:pPr>
      <w:r>
        <w:rPr>
          <w:bCs/>
          <w:iCs/>
          <w:lang w:val="sr-Cyrl-RS"/>
        </w:rPr>
        <w:t>гласник“,6/2009, 3/2011, 8/2013,  11/2016- I, 11/2016- 12/2018, 3/2019, 12/2019 и 3/2020)</w:t>
      </w:r>
    </w:p>
    <w:p w14:paraId="773B2A06" w14:textId="77777777" w:rsidR="00937522" w:rsidRDefault="00550077">
      <w:pPr>
        <w:pStyle w:val="2zakon"/>
        <w:spacing w:before="0" w:beforeAutospacing="0" w:after="0" w:afterAutospacing="0"/>
        <w:rPr>
          <w:bCs/>
          <w:iCs/>
          <w:lang w:val="sr-Cyrl-RS"/>
        </w:rPr>
      </w:pPr>
      <w:r>
        <w:rPr>
          <w:bCs/>
          <w:iCs/>
          <w:lang w:val="sr-Cyrl-RS"/>
        </w:rPr>
        <w:t>16. Правилник о програму наставе и учења за седми разред основног образовања и</w:t>
      </w:r>
    </w:p>
    <w:p w14:paraId="33C82EFA" w14:textId="77777777" w:rsidR="00937522" w:rsidRDefault="00550077">
      <w:pPr>
        <w:pStyle w:val="2zakon"/>
        <w:spacing w:before="0" w:beforeAutospacing="0" w:after="0" w:afterAutospacing="0"/>
        <w:rPr>
          <w:bCs/>
          <w:iCs/>
          <w:lang w:val="sr-Cyrl-RS"/>
        </w:rPr>
      </w:pPr>
      <w:r>
        <w:rPr>
          <w:bCs/>
          <w:iCs/>
          <w:lang w:val="sr-Cyrl-RS"/>
        </w:rPr>
        <w:t>васпитања &amp;quot;Службени гласник РС-Просветни гласник</w:t>
      </w:r>
    </w:p>
    <w:p w14:paraId="21BEFDF8" w14:textId="77777777" w:rsidR="00937522" w:rsidRDefault="00550077">
      <w:pPr>
        <w:pStyle w:val="2zakon"/>
        <w:spacing w:before="0" w:beforeAutospacing="0" w:after="0" w:afterAutospacing="0"/>
        <w:rPr>
          <w:bCs/>
          <w:iCs/>
          <w:lang w:val="sr-Cyrl-RS"/>
        </w:rPr>
      </w:pPr>
      <w:r>
        <w:rPr>
          <w:bCs/>
          <w:iCs/>
          <w:lang w:val="sr-Cyrl-RS"/>
        </w:rPr>
        <w:t>бр. 5/2019, 1/2020, 6/2020, 8/2020 и  5/2021 )</w:t>
      </w:r>
    </w:p>
    <w:p w14:paraId="3721E212" w14:textId="77777777" w:rsidR="00937522" w:rsidRDefault="00550077">
      <w:pPr>
        <w:pStyle w:val="2zakon"/>
        <w:spacing w:before="0" w:beforeAutospacing="0" w:after="0" w:afterAutospacing="0"/>
        <w:rPr>
          <w:bCs/>
          <w:iCs/>
          <w:lang w:val="sr-Cyrl-RS"/>
        </w:rPr>
      </w:pPr>
      <w:r>
        <w:rPr>
          <w:bCs/>
          <w:iCs/>
          <w:lang w:val="sr-Cyrl-RS"/>
        </w:rPr>
        <w:t>16. Правилник о наставном програму за осми разред основног образовања и</w:t>
      </w:r>
    </w:p>
    <w:p w14:paraId="29EA9140" w14:textId="77777777" w:rsidR="00937522" w:rsidRDefault="00550077">
      <w:pPr>
        <w:pStyle w:val="2zakon"/>
        <w:spacing w:before="0" w:beforeAutospacing="0" w:after="0" w:afterAutospacing="0"/>
        <w:rPr>
          <w:bCs/>
          <w:iCs/>
          <w:lang w:val="sr-Cyrl-RS"/>
        </w:rPr>
      </w:pPr>
      <w:r>
        <w:rPr>
          <w:bCs/>
          <w:iCs/>
          <w:lang w:val="sr-Cyrl-RS"/>
        </w:rPr>
        <w:t>васпитања („Службени гласник РС – Просветни</w:t>
      </w:r>
    </w:p>
    <w:p w14:paraId="26D30D62" w14:textId="77777777" w:rsidR="00937522" w:rsidRDefault="00550077">
      <w:pPr>
        <w:pStyle w:val="2zakon"/>
        <w:spacing w:before="0" w:beforeAutospacing="0" w:after="0" w:afterAutospacing="0"/>
        <w:rPr>
          <w:bCs/>
          <w:iCs/>
          <w:lang w:val="sr-Cyrl-RS"/>
        </w:rPr>
      </w:pPr>
      <w:r>
        <w:rPr>
          <w:bCs/>
          <w:iCs/>
          <w:lang w:val="sr-Cyrl-RS"/>
        </w:rPr>
        <w:t>гласник“, 2/2010, 3/2011, 8/2013, 5/2014,  11/2016- I, 7/2017,  11/2016-</w:t>
      </w:r>
    </w:p>
    <w:p w14:paraId="09B526DF" w14:textId="77777777" w:rsidR="00937522" w:rsidRDefault="00550077">
      <w:pPr>
        <w:pStyle w:val="2zakon"/>
        <w:spacing w:before="0" w:beforeAutospacing="0" w:after="0" w:afterAutospacing="0"/>
        <w:rPr>
          <w:bCs/>
          <w:iCs/>
          <w:lang w:val="sr-Cyrl-RS"/>
        </w:rPr>
      </w:pPr>
      <w:r>
        <w:rPr>
          <w:bCs/>
          <w:iCs/>
          <w:lang w:val="sr-Cyrl-RS"/>
        </w:rPr>
        <w:t>II, 12/2018, 10/2019 и 3/2020.),</w:t>
      </w:r>
    </w:p>
    <w:p w14:paraId="05A0EA52" w14:textId="77777777" w:rsidR="00937522" w:rsidRDefault="00550077">
      <w:pPr>
        <w:pStyle w:val="2zakon"/>
        <w:spacing w:before="0" w:beforeAutospacing="0" w:after="0" w:afterAutospacing="0"/>
        <w:rPr>
          <w:bCs/>
          <w:iCs/>
          <w:lang w:val="sr-Cyrl-RS"/>
        </w:rPr>
      </w:pPr>
      <w:r>
        <w:rPr>
          <w:bCs/>
          <w:iCs/>
          <w:lang w:val="sr-Cyrl-RS"/>
        </w:rPr>
        <w:t>17. Правилник о програму наставе и учења за осми разред основног образовања и</w:t>
      </w:r>
    </w:p>
    <w:p w14:paraId="0949ECD6" w14:textId="77777777" w:rsidR="00937522" w:rsidRDefault="00550077">
      <w:pPr>
        <w:pStyle w:val="2zakon"/>
        <w:spacing w:before="0" w:beforeAutospacing="0" w:after="0" w:afterAutospacing="0"/>
        <w:rPr>
          <w:bCs/>
          <w:iCs/>
          <w:lang w:val="sr-Cyrl-RS"/>
        </w:rPr>
      </w:pPr>
      <w:r>
        <w:rPr>
          <w:bCs/>
          <w:iCs/>
          <w:lang w:val="sr-Cyrl-RS"/>
        </w:rPr>
        <w:t>васпитања (&amp;quot;Службени гласник РС - Просветни гласник&amp;quot;,</w:t>
      </w:r>
    </w:p>
    <w:p w14:paraId="740F8530" w14:textId="77777777" w:rsidR="00937522" w:rsidRDefault="00550077">
      <w:pPr>
        <w:pStyle w:val="2zakon"/>
        <w:spacing w:before="0" w:beforeAutospacing="0" w:after="0" w:afterAutospacing="0"/>
        <w:rPr>
          <w:bCs/>
          <w:iCs/>
          <w:lang w:val="sr-Cyrl-RS"/>
        </w:rPr>
      </w:pPr>
      <w:r>
        <w:rPr>
          <w:bCs/>
          <w:iCs/>
          <w:lang w:val="sr-Cyrl-RS"/>
        </w:rPr>
        <w:t>бр.  11/2019 , 2/2020, 6/2020 и 5/2021).</w:t>
      </w:r>
    </w:p>
    <w:p w14:paraId="12756C2A" w14:textId="77777777" w:rsidR="00937522" w:rsidRDefault="00550077">
      <w:pPr>
        <w:pStyle w:val="2zakon"/>
        <w:spacing w:before="0" w:beforeAutospacing="0" w:after="0" w:afterAutospacing="0"/>
        <w:rPr>
          <w:bCs/>
          <w:iCs/>
          <w:lang w:val="sr-Cyrl-RS"/>
        </w:rPr>
      </w:pPr>
      <w:r>
        <w:rPr>
          <w:bCs/>
          <w:iCs/>
          <w:lang w:val="sr-Cyrl-RS"/>
        </w:rPr>
        <w:t>18. Правилник о дипломама за изузетан успех ученика у основној школи („Службени</w:t>
      </w:r>
    </w:p>
    <w:p w14:paraId="3DC34620" w14:textId="77777777" w:rsidR="00937522" w:rsidRDefault="00550077">
      <w:pPr>
        <w:pStyle w:val="2zakon"/>
        <w:spacing w:before="0" w:beforeAutospacing="0" w:after="0" w:afterAutospacing="0"/>
        <w:rPr>
          <w:bCs/>
          <w:iCs/>
          <w:lang w:val="sr-Cyrl-RS"/>
        </w:rPr>
      </w:pPr>
      <w:r>
        <w:rPr>
          <w:bCs/>
          <w:iCs/>
          <w:lang w:val="sr-Cyrl-RS"/>
        </w:rPr>
        <w:t>гласник РС – Просветни гласник“, бр. 37/93 и 42/1993),</w:t>
      </w:r>
    </w:p>
    <w:p w14:paraId="0765FC51" w14:textId="77777777" w:rsidR="00937522" w:rsidRDefault="00550077">
      <w:pPr>
        <w:pStyle w:val="2zakon"/>
        <w:spacing w:before="0" w:beforeAutospacing="0" w:after="0" w:afterAutospacing="0"/>
        <w:rPr>
          <w:bCs/>
          <w:iCs/>
          <w:lang w:val="sr-Cyrl-RS"/>
        </w:rPr>
      </w:pPr>
      <w:r>
        <w:rPr>
          <w:bCs/>
          <w:iCs/>
          <w:lang w:val="sr-Cyrl-RS"/>
        </w:rPr>
        <w:t>19. Правилник о условима и поступку напредовања ученика основне школе</w:t>
      </w:r>
    </w:p>
    <w:p w14:paraId="6E8D55DD" w14:textId="77777777" w:rsidR="00937522" w:rsidRDefault="00550077">
      <w:pPr>
        <w:pStyle w:val="2zakon"/>
        <w:spacing w:before="0" w:beforeAutospacing="0" w:after="0" w:afterAutospacing="0"/>
        <w:rPr>
          <w:bCs/>
          <w:iCs/>
          <w:lang w:val="sr-Cyrl-RS"/>
        </w:rPr>
      </w:pPr>
      <w:r>
        <w:rPr>
          <w:bCs/>
          <w:iCs/>
          <w:lang w:val="sr-Cyrl-RS"/>
        </w:rPr>
        <w:t>(„Службени гласник РС – Просветни гласник“, бр. 47/1994),</w:t>
      </w:r>
    </w:p>
    <w:p w14:paraId="3F23E018" w14:textId="77777777" w:rsidR="00937522" w:rsidRDefault="00550077">
      <w:pPr>
        <w:pStyle w:val="2zakon"/>
        <w:spacing w:before="0" w:beforeAutospacing="0" w:after="0" w:afterAutospacing="0"/>
        <w:rPr>
          <w:bCs/>
          <w:iCs/>
          <w:lang w:val="sr-Cyrl-RS"/>
        </w:rPr>
      </w:pPr>
      <w:r>
        <w:rPr>
          <w:bCs/>
          <w:iCs/>
          <w:lang w:val="sr-Cyrl-RS"/>
        </w:rPr>
        <w:t>20. Правилник о програму завршног испита у основном образовању и васпитању</w:t>
      </w:r>
    </w:p>
    <w:p w14:paraId="5E58C645" w14:textId="77777777" w:rsidR="00937522" w:rsidRDefault="00550077">
      <w:pPr>
        <w:pStyle w:val="2zakon"/>
        <w:spacing w:before="0" w:beforeAutospacing="0" w:after="0" w:afterAutospacing="0"/>
        <w:rPr>
          <w:bCs/>
          <w:iCs/>
          <w:lang w:val="sr-Cyrl-RS"/>
        </w:rPr>
      </w:pPr>
      <w:r>
        <w:rPr>
          <w:bCs/>
          <w:iCs/>
          <w:lang w:val="sr-Cyrl-RS"/>
        </w:rPr>
        <w:t>(„Службени гласник РС – Просветни гласник“, бр. 1/11, 1/12, 1/14, 12/14, 2/2018 и</w:t>
      </w:r>
    </w:p>
    <w:p w14:paraId="0EBB1ED5" w14:textId="77777777" w:rsidR="00937522" w:rsidRDefault="00550077">
      <w:pPr>
        <w:pStyle w:val="2zakon"/>
        <w:spacing w:before="0" w:beforeAutospacing="0" w:after="0" w:afterAutospacing="0"/>
        <w:rPr>
          <w:bCs/>
          <w:iCs/>
          <w:lang w:val="sr-Cyrl-RS"/>
        </w:rPr>
      </w:pPr>
      <w:r>
        <w:rPr>
          <w:bCs/>
          <w:iCs/>
          <w:lang w:val="sr-Cyrl-RS"/>
        </w:rPr>
        <w:t>3/2021),</w:t>
      </w:r>
    </w:p>
    <w:p w14:paraId="3B9A9C15" w14:textId="77777777" w:rsidR="00937522" w:rsidRDefault="00550077">
      <w:pPr>
        <w:pStyle w:val="2zakon"/>
        <w:spacing w:before="0" w:beforeAutospacing="0" w:after="0" w:afterAutospacing="0"/>
        <w:rPr>
          <w:bCs/>
          <w:iCs/>
          <w:lang w:val="sr-Cyrl-RS"/>
        </w:rPr>
      </w:pPr>
      <w:r>
        <w:rPr>
          <w:bCs/>
          <w:iCs/>
          <w:lang w:val="sr-Cyrl-RS"/>
        </w:rPr>
        <w:t>21. Правилник о критеријумима и стандардима за финансирање установе која обавља</w:t>
      </w:r>
    </w:p>
    <w:p w14:paraId="3562AF24" w14:textId="77777777" w:rsidR="00937522" w:rsidRDefault="00550077">
      <w:pPr>
        <w:pStyle w:val="2zakon"/>
        <w:spacing w:before="0" w:beforeAutospacing="0" w:after="0" w:afterAutospacing="0"/>
        <w:rPr>
          <w:bCs/>
          <w:iCs/>
          <w:lang w:val="sr-Cyrl-RS"/>
        </w:rPr>
      </w:pPr>
      <w:r>
        <w:rPr>
          <w:bCs/>
          <w:iCs/>
          <w:lang w:val="sr-Cyrl-RS"/>
        </w:rPr>
        <w:t>делатност основног образовања и васпитања („Службени гласник РС“, бр. 73/16,</w:t>
      </w:r>
    </w:p>
    <w:p w14:paraId="25E5C5EE" w14:textId="77777777" w:rsidR="00937522" w:rsidRDefault="00550077">
      <w:pPr>
        <w:pStyle w:val="2zakon"/>
        <w:spacing w:before="0" w:beforeAutospacing="0" w:after="0" w:afterAutospacing="0"/>
        <w:rPr>
          <w:bCs/>
          <w:iCs/>
          <w:lang w:val="sr-Cyrl-RS"/>
        </w:rPr>
      </w:pPr>
      <w:r>
        <w:rPr>
          <w:bCs/>
          <w:iCs/>
          <w:lang w:val="sr-Cyrl-RS"/>
        </w:rPr>
        <w:t>45/2018, 106/2020 и 115/2020),</w:t>
      </w:r>
    </w:p>
    <w:p w14:paraId="7AE70ABB" w14:textId="77777777" w:rsidR="00937522" w:rsidRDefault="00937522">
      <w:pPr>
        <w:pStyle w:val="2zakon"/>
        <w:spacing w:before="0" w:beforeAutospacing="0" w:after="0" w:afterAutospacing="0"/>
        <w:rPr>
          <w:bCs/>
          <w:iCs/>
          <w:lang w:val="sr-Cyrl-RS"/>
        </w:rPr>
      </w:pPr>
    </w:p>
    <w:p w14:paraId="0C93AEE2" w14:textId="77777777" w:rsidR="00937522" w:rsidRDefault="00550077">
      <w:pPr>
        <w:pStyle w:val="2zakon"/>
        <w:spacing w:before="0" w:beforeAutospacing="0" w:after="0" w:afterAutospacing="0"/>
        <w:rPr>
          <w:bCs/>
          <w:iCs/>
          <w:lang w:val="sr-Cyrl-RS"/>
        </w:rPr>
      </w:pPr>
      <w:r>
        <w:rPr>
          <w:bCs/>
          <w:iCs/>
          <w:lang w:val="sr-Cyrl-RS"/>
        </w:rPr>
        <w:t>22. Правилник о оцењивању ученика у основном образовању и васпитању („Службени</w:t>
      </w:r>
    </w:p>
    <w:p w14:paraId="18A8CCD3" w14:textId="77777777" w:rsidR="00937522" w:rsidRDefault="00550077">
      <w:pPr>
        <w:pStyle w:val="2zakon"/>
        <w:spacing w:before="0" w:beforeAutospacing="0" w:after="0" w:afterAutospacing="0"/>
        <w:rPr>
          <w:bCs/>
          <w:iCs/>
          <w:lang w:val="sr-Cyrl-RS"/>
        </w:rPr>
      </w:pPr>
      <w:r>
        <w:rPr>
          <w:bCs/>
          <w:iCs/>
          <w:lang w:val="sr-Cyrl-RS"/>
        </w:rPr>
        <w:t>гласник РС“, бр. 34/2019, 59/2020 и 81/2020.),</w:t>
      </w:r>
    </w:p>
    <w:p w14:paraId="1EC68163" w14:textId="77777777" w:rsidR="00937522" w:rsidRDefault="00550077">
      <w:pPr>
        <w:pStyle w:val="2zakon"/>
        <w:spacing w:before="0" w:beforeAutospacing="0" w:after="0" w:afterAutospacing="0"/>
        <w:rPr>
          <w:bCs/>
          <w:iCs/>
          <w:lang w:val="sr-Cyrl-RS"/>
        </w:rPr>
      </w:pPr>
      <w:r>
        <w:rPr>
          <w:bCs/>
          <w:iCs/>
          <w:lang w:val="sr-Cyrl-RS"/>
        </w:rPr>
        <w:t>23. Правилник о степену и врсти образовања наставника и стручних сарадника у</w:t>
      </w:r>
    </w:p>
    <w:p w14:paraId="405E786C" w14:textId="77777777" w:rsidR="00937522" w:rsidRDefault="00550077">
      <w:pPr>
        <w:pStyle w:val="2zakon"/>
        <w:spacing w:before="0" w:beforeAutospacing="0" w:after="0" w:afterAutospacing="0"/>
        <w:rPr>
          <w:bCs/>
          <w:iCs/>
          <w:lang w:val="sr-Cyrl-RS"/>
        </w:rPr>
      </w:pPr>
      <w:r>
        <w:rPr>
          <w:bCs/>
          <w:iCs/>
          <w:lang w:val="sr-Cyrl-RS"/>
        </w:rPr>
        <w:t>основној школи („Службени гласник РС – Просветни гласник“, бр.</w:t>
      </w:r>
    </w:p>
    <w:p w14:paraId="033EAFB0" w14:textId="77777777" w:rsidR="00937522" w:rsidRDefault="00550077">
      <w:pPr>
        <w:pStyle w:val="2zakon"/>
        <w:spacing w:before="0" w:beforeAutospacing="0" w:after="0" w:afterAutospacing="0"/>
        <w:rPr>
          <w:bCs/>
          <w:iCs/>
          <w:lang w:val="sr-Cyrl-RS"/>
        </w:rPr>
      </w:pPr>
      <w:r>
        <w:rPr>
          <w:bCs/>
          <w:iCs/>
          <w:lang w:val="sr-Cyrl-RS"/>
        </w:rPr>
        <w:t> 11/2012, 15/2013, 2/2016, 10/2016,  11/2016 , 2/2017, 3/2017, 13/2018, 11/2019, 2/2020, 8/2</w:t>
      </w:r>
    </w:p>
    <w:p w14:paraId="16E6AE5C" w14:textId="77777777" w:rsidR="00937522" w:rsidRDefault="00550077">
      <w:pPr>
        <w:pStyle w:val="2zakon"/>
        <w:spacing w:before="0" w:beforeAutospacing="0" w:after="0" w:afterAutospacing="0"/>
        <w:rPr>
          <w:bCs/>
          <w:iCs/>
          <w:lang w:val="sr-Cyrl-RS"/>
        </w:rPr>
      </w:pPr>
      <w:r>
        <w:rPr>
          <w:bCs/>
          <w:iCs/>
          <w:lang w:val="sr-Cyrl-RS"/>
        </w:rPr>
        <w:t>020, 16/2020, 19/2020, 3/2021 и 4/2021.),</w:t>
      </w:r>
    </w:p>
    <w:p w14:paraId="2ABBB47A" w14:textId="77777777" w:rsidR="00937522" w:rsidRDefault="00550077">
      <w:pPr>
        <w:pStyle w:val="2zakon"/>
        <w:spacing w:before="0" w:beforeAutospacing="0" w:after="0" w:afterAutospacing="0"/>
        <w:rPr>
          <w:bCs/>
          <w:iCs/>
          <w:lang w:val="sr-Cyrl-RS"/>
        </w:rPr>
      </w:pPr>
      <w:r>
        <w:rPr>
          <w:bCs/>
          <w:iCs/>
          <w:lang w:val="sr-Cyrl-RS"/>
        </w:rPr>
        <w:t>24. Правилник о степену и врсти образовања наставника који изводе образовно-</w:t>
      </w:r>
    </w:p>
    <w:p w14:paraId="7E076783" w14:textId="77777777" w:rsidR="00937522" w:rsidRDefault="00550077">
      <w:pPr>
        <w:pStyle w:val="2zakon"/>
        <w:spacing w:before="0" w:beforeAutospacing="0" w:after="0" w:afterAutospacing="0"/>
        <w:rPr>
          <w:bCs/>
          <w:iCs/>
          <w:lang w:val="sr-Cyrl-RS"/>
        </w:rPr>
      </w:pPr>
      <w:r>
        <w:rPr>
          <w:bCs/>
          <w:iCs/>
          <w:lang w:val="sr-Cyrl-RS"/>
        </w:rPr>
        <w:t>васпитни рад из изборних предмета у основној школи („Службени гласник РС –</w:t>
      </w:r>
    </w:p>
    <w:p w14:paraId="7D1AF975" w14:textId="77777777" w:rsidR="00937522" w:rsidRDefault="00550077">
      <w:pPr>
        <w:pStyle w:val="2zakon"/>
        <w:spacing w:before="0" w:beforeAutospacing="0" w:after="0" w:afterAutospacing="0"/>
        <w:rPr>
          <w:bCs/>
          <w:iCs/>
          <w:lang w:val="sr-Cyrl-RS"/>
        </w:rPr>
      </w:pPr>
      <w:r>
        <w:rPr>
          <w:bCs/>
          <w:iCs/>
          <w:lang w:val="sr-Cyrl-RS"/>
        </w:rPr>
        <w:t>Просветнигласник“,бр.</w:t>
      </w:r>
    </w:p>
    <w:p w14:paraId="0EE0FADD" w14:textId="77777777" w:rsidR="00937522" w:rsidRDefault="00550077">
      <w:pPr>
        <w:pStyle w:val="2zakon"/>
        <w:spacing w:before="0" w:beforeAutospacing="0" w:after="0" w:afterAutospacing="0"/>
        <w:rPr>
          <w:bCs/>
          <w:iCs/>
          <w:lang w:val="sr-Cyrl-RS"/>
        </w:rPr>
      </w:pPr>
      <w:r>
        <w:rPr>
          <w:bCs/>
          <w:iCs/>
          <w:lang w:val="sr-Cyrl-RS"/>
        </w:rPr>
        <w:t> 11/2012, 15/2013, 10/2016,  11/2016 , 2/2017,  11/2017 , 16/2020 и 3/2021),</w:t>
      </w:r>
    </w:p>
    <w:p w14:paraId="68049F6A" w14:textId="77777777" w:rsidR="00937522" w:rsidRDefault="00550077">
      <w:pPr>
        <w:pStyle w:val="2zakon"/>
        <w:spacing w:before="0" w:beforeAutospacing="0" w:after="0" w:afterAutospacing="0"/>
        <w:rPr>
          <w:bCs/>
          <w:iCs/>
          <w:lang w:val="sr-Cyrl-RS"/>
        </w:rPr>
      </w:pPr>
      <w:r>
        <w:rPr>
          <w:bCs/>
          <w:iCs/>
          <w:lang w:val="sr-Cyrl-RS"/>
        </w:rPr>
        <w:t>25. Правилник о садржају и начину вођења евиденције и издавању јавних исправа у</w:t>
      </w:r>
    </w:p>
    <w:p w14:paraId="14648904" w14:textId="77777777" w:rsidR="00937522" w:rsidRDefault="00550077">
      <w:pPr>
        <w:pStyle w:val="2zakon"/>
        <w:spacing w:before="0" w:beforeAutospacing="0" w:after="0" w:afterAutospacing="0"/>
        <w:rPr>
          <w:bCs/>
          <w:iCs/>
          <w:lang w:val="sr-Cyrl-RS"/>
        </w:rPr>
      </w:pPr>
      <w:r>
        <w:rPr>
          <w:bCs/>
          <w:iCs/>
          <w:lang w:val="sr-Cyrl-RS"/>
        </w:rPr>
        <w:t>основној школи („Службени гласник РС – Просветни</w:t>
      </w:r>
    </w:p>
    <w:p w14:paraId="6FE91A51" w14:textId="77777777" w:rsidR="00937522" w:rsidRDefault="00550077">
      <w:pPr>
        <w:pStyle w:val="2zakon"/>
        <w:spacing w:before="0" w:beforeAutospacing="0" w:after="0" w:afterAutospacing="0"/>
        <w:rPr>
          <w:bCs/>
          <w:iCs/>
          <w:lang w:val="sr-Cyrl-RS"/>
        </w:rPr>
      </w:pPr>
      <w:r>
        <w:rPr>
          <w:bCs/>
          <w:iCs/>
          <w:lang w:val="sr-Cyrl-RS"/>
        </w:rPr>
        <w:t>гласник“,55/2006, 51/2007, 67/2008, 39/2011, 82/2012, 8/2013, 70/2015, 81/2017, 48/2018,</w:t>
      </w:r>
    </w:p>
    <w:p w14:paraId="5CA39AA6" w14:textId="77777777" w:rsidR="00937522" w:rsidRDefault="00550077">
      <w:pPr>
        <w:pStyle w:val="2zakon"/>
        <w:spacing w:before="0" w:beforeAutospacing="0" w:after="0" w:afterAutospacing="0"/>
        <w:rPr>
          <w:bCs/>
          <w:iCs/>
          <w:lang w:val="sr-Cyrl-RS"/>
        </w:rPr>
      </w:pPr>
      <w:r>
        <w:rPr>
          <w:bCs/>
          <w:iCs/>
          <w:lang w:val="sr-Cyrl-RS"/>
        </w:rPr>
        <w:t> 65/2018 - други пропис, 66/2018 - други пропис и 56/2019 - други пропис ),</w:t>
      </w:r>
    </w:p>
    <w:p w14:paraId="0B70AAA6" w14:textId="77777777" w:rsidR="00937522" w:rsidRDefault="00550077">
      <w:pPr>
        <w:pStyle w:val="2zakon"/>
        <w:spacing w:before="0" w:beforeAutospacing="0" w:after="0" w:afterAutospacing="0"/>
        <w:rPr>
          <w:bCs/>
          <w:iCs/>
          <w:lang w:val="sr-Cyrl-RS"/>
        </w:rPr>
      </w:pPr>
      <w:r>
        <w:rPr>
          <w:bCs/>
          <w:iCs/>
          <w:lang w:val="sr-Cyrl-RS"/>
        </w:rPr>
        <w:t>26. Правилник о дозволи за рад наставника, васпитача и стручних сарадника</w:t>
      </w:r>
    </w:p>
    <w:p w14:paraId="7C4F5BB2" w14:textId="77777777" w:rsidR="00937522" w:rsidRDefault="00550077">
      <w:pPr>
        <w:pStyle w:val="2zakon"/>
        <w:spacing w:before="0" w:beforeAutospacing="0" w:after="0" w:afterAutospacing="0"/>
        <w:rPr>
          <w:bCs/>
          <w:iCs/>
          <w:lang w:val="sr-Cyrl-RS"/>
        </w:rPr>
      </w:pPr>
      <w:r>
        <w:rPr>
          <w:bCs/>
          <w:iCs/>
          <w:lang w:val="sr-Cyrl-RS"/>
        </w:rPr>
        <w:t>(„Службени гласник РС“, бр. 22/05, 51/08, 88/15, 105/15 и 48/2016),</w:t>
      </w:r>
    </w:p>
    <w:p w14:paraId="0B7DC11D" w14:textId="77777777" w:rsidR="00937522" w:rsidRDefault="00550077">
      <w:pPr>
        <w:pStyle w:val="2zakon"/>
        <w:spacing w:before="0" w:beforeAutospacing="0" w:after="0" w:afterAutospacing="0"/>
        <w:rPr>
          <w:bCs/>
          <w:iCs/>
          <w:lang w:val="sr-Cyrl-RS"/>
        </w:rPr>
      </w:pPr>
      <w:r>
        <w:rPr>
          <w:bCs/>
          <w:iCs/>
          <w:lang w:val="sr-Cyrl-RS"/>
        </w:rPr>
        <w:t>27. Правилник о образовним стандардима за крај првог циклуса обавезног</w:t>
      </w:r>
    </w:p>
    <w:p w14:paraId="72663C57" w14:textId="77777777" w:rsidR="00937522" w:rsidRDefault="00550077">
      <w:pPr>
        <w:pStyle w:val="2zakon"/>
        <w:spacing w:before="0" w:beforeAutospacing="0" w:after="0" w:afterAutospacing="0"/>
        <w:rPr>
          <w:bCs/>
          <w:iCs/>
          <w:lang w:val="sr-Cyrl-RS"/>
        </w:rPr>
      </w:pPr>
      <w:r>
        <w:rPr>
          <w:bCs/>
          <w:iCs/>
          <w:lang w:val="sr-Cyrl-RS"/>
        </w:rPr>
        <w:t>образовања за предмете: српски језик, математика и природа и друштво</w:t>
      </w:r>
    </w:p>
    <w:p w14:paraId="5725C865" w14:textId="77777777" w:rsidR="00937522" w:rsidRDefault="00550077">
      <w:pPr>
        <w:pStyle w:val="2zakon"/>
        <w:spacing w:before="0" w:beforeAutospacing="0" w:after="0" w:afterAutospacing="0"/>
        <w:rPr>
          <w:bCs/>
          <w:iCs/>
          <w:lang w:val="sr-Cyrl-RS"/>
        </w:rPr>
      </w:pPr>
      <w:r>
        <w:rPr>
          <w:bCs/>
          <w:iCs/>
          <w:lang w:val="sr-Cyrl-RS"/>
        </w:rPr>
        <w:lastRenderedPageBreak/>
        <w:t>(„Службени гласник РС – Просветни гласник“, бр. 5/2011),</w:t>
      </w:r>
    </w:p>
    <w:p w14:paraId="5F85AF05" w14:textId="77777777" w:rsidR="00937522" w:rsidRDefault="00550077">
      <w:pPr>
        <w:pStyle w:val="2zakon"/>
        <w:spacing w:before="0" w:beforeAutospacing="0" w:after="0" w:afterAutospacing="0"/>
        <w:rPr>
          <w:bCs/>
          <w:iCs/>
          <w:lang w:val="sr-Cyrl-RS"/>
        </w:rPr>
      </w:pPr>
      <w:r>
        <w:rPr>
          <w:bCs/>
          <w:iCs/>
          <w:lang w:val="sr-Cyrl-RS"/>
        </w:rPr>
        <w:t>28. Правилник о општим стандардима постигнућа — образовни стандарди за крај</w:t>
      </w:r>
    </w:p>
    <w:p w14:paraId="269834F9" w14:textId="77777777" w:rsidR="00937522" w:rsidRDefault="00550077">
      <w:pPr>
        <w:pStyle w:val="2zakon"/>
        <w:spacing w:before="0" w:beforeAutospacing="0" w:after="0" w:afterAutospacing="0"/>
        <w:rPr>
          <w:bCs/>
          <w:iCs/>
          <w:lang w:val="sr-Cyrl-RS"/>
        </w:rPr>
      </w:pPr>
      <w:r>
        <w:rPr>
          <w:bCs/>
          <w:iCs/>
          <w:lang w:val="sr-Cyrl-RS"/>
        </w:rPr>
        <w:t>обавезног образовања („Службени гласник РС – Просветни гласник“, бр. 5/2010),</w:t>
      </w:r>
    </w:p>
    <w:p w14:paraId="38350C59" w14:textId="77777777" w:rsidR="00937522" w:rsidRDefault="00550077">
      <w:pPr>
        <w:pStyle w:val="2zakon"/>
        <w:spacing w:before="0" w:beforeAutospacing="0" w:after="0" w:afterAutospacing="0"/>
        <w:rPr>
          <w:bCs/>
          <w:iCs/>
          <w:lang w:val="sr-Cyrl-RS"/>
        </w:rPr>
      </w:pPr>
      <w:r>
        <w:rPr>
          <w:bCs/>
          <w:iCs/>
          <w:lang w:val="sr-Cyrl-RS"/>
        </w:rPr>
        <w:t>29. Правилник о ближим упутствима за утврђивање права на индивидуални</w:t>
      </w:r>
    </w:p>
    <w:p w14:paraId="66278EA4" w14:textId="77777777" w:rsidR="00937522" w:rsidRDefault="00550077">
      <w:pPr>
        <w:pStyle w:val="2zakon"/>
        <w:spacing w:before="0" w:beforeAutospacing="0" w:after="0" w:afterAutospacing="0"/>
        <w:rPr>
          <w:bCs/>
          <w:iCs/>
          <w:lang w:val="sr-Cyrl-RS"/>
        </w:rPr>
      </w:pPr>
      <w:r>
        <w:rPr>
          <w:bCs/>
          <w:iCs/>
          <w:lang w:val="sr-Cyrl-RS"/>
        </w:rPr>
        <w:t>образовни план, његову примену и вредновање („Службени гласник РС“, бр.</w:t>
      </w:r>
    </w:p>
    <w:p w14:paraId="16982164" w14:textId="77777777" w:rsidR="00937522" w:rsidRDefault="00550077">
      <w:pPr>
        <w:pStyle w:val="2zakon"/>
        <w:spacing w:before="0" w:beforeAutospacing="0" w:after="0" w:afterAutospacing="0"/>
        <w:rPr>
          <w:bCs/>
          <w:iCs/>
          <w:lang w:val="sr-Cyrl-RS"/>
        </w:rPr>
      </w:pPr>
      <w:r>
        <w:rPr>
          <w:bCs/>
          <w:iCs/>
          <w:lang w:val="sr-Cyrl-RS"/>
        </w:rPr>
        <w:t>74/2018),</w:t>
      </w:r>
    </w:p>
    <w:p w14:paraId="6545BDD0" w14:textId="77777777" w:rsidR="00937522" w:rsidRDefault="00550077">
      <w:pPr>
        <w:pStyle w:val="2zakon"/>
        <w:spacing w:before="0" w:beforeAutospacing="0" w:after="0" w:afterAutospacing="0"/>
        <w:rPr>
          <w:bCs/>
          <w:iCs/>
          <w:lang w:val="sr-Cyrl-RS"/>
        </w:rPr>
      </w:pPr>
      <w:r>
        <w:rPr>
          <w:bCs/>
          <w:iCs/>
          <w:lang w:val="sr-Cyrl-RS"/>
        </w:rPr>
        <w:t>30. Правилник о ближим условима за организовање, остваривање и праћење исхране</w:t>
      </w:r>
    </w:p>
    <w:p w14:paraId="3F8FAF27" w14:textId="77777777" w:rsidR="00937522" w:rsidRDefault="00550077">
      <w:pPr>
        <w:pStyle w:val="2zakon"/>
        <w:spacing w:before="0" w:beforeAutospacing="0" w:after="0" w:afterAutospacing="0"/>
        <w:rPr>
          <w:bCs/>
          <w:iCs/>
          <w:lang w:val="sr-Cyrl-RS"/>
        </w:rPr>
      </w:pPr>
      <w:r>
        <w:rPr>
          <w:bCs/>
          <w:iCs/>
          <w:lang w:val="sr-Cyrl-RS"/>
        </w:rPr>
        <w:t>ученика у основној школи („Службени гласник РС – Просветни гласник“, бр.</w:t>
      </w:r>
    </w:p>
    <w:p w14:paraId="063F35CD" w14:textId="77777777" w:rsidR="00937522" w:rsidRDefault="00550077">
      <w:pPr>
        <w:pStyle w:val="2zakon"/>
        <w:spacing w:before="0" w:beforeAutospacing="0" w:after="0" w:afterAutospacing="0"/>
        <w:rPr>
          <w:bCs/>
          <w:iCs/>
          <w:lang w:val="sr-Cyrl-RS"/>
        </w:rPr>
      </w:pPr>
      <w:r>
        <w:rPr>
          <w:bCs/>
          <w:iCs/>
          <w:lang w:val="sr-Cyrl-RS"/>
        </w:rPr>
        <w:t>68/2018),</w:t>
      </w:r>
    </w:p>
    <w:p w14:paraId="41FFA9A7" w14:textId="77777777" w:rsidR="00937522" w:rsidRDefault="00550077">
      <w:pPr>
        <w:pStyle w:val="2zakon"/>
        <w:spacing w:before="0" w:beforeAutospacing="0" w:after="0" w:afterAutospacing="0"/>
        <w:rPr>
          <w:bCs/>
          <w:iCs/>
          <w:lang w:val="sr-Cyrl-RS"/>
        </w:rPr>
      </w:pPr>
      <w:r>
        <w:rPr>
          <w:bCs/>
          <w:iCs/>
          <w:lang w:val="sr-Cyrl-RS"/>
        </w:rPr>
        <w:t>31. Правилник о протоколу поступања у установи и одговору на насиље, злостављање</w:t>
      </w:r>
    </w:p>
    <w:p w14:paraId="081C3DA5" w14:textId="77777777" w:rsidR="00937522" w:rsidRDefault="00550077">
      <w:pPr>
        <w:pStyle w:val="2zakon"/>
        <w:spacing w:before="0" w:beforeAutospacing="0" w:after="0" w:afterAutospacing="0"/>
        <w:rPr>
          <w:bCs/>
          <w:iCs/>
          <w:lang w:val="sr-Cyrl-RS"/>
        </w:rPr>
      </w:pPr>
      <w:r>
        <w:rPr>
          <w:bCs/>
          <w:iCs/>
          <w:lang w:val="sr-Cyrl-RS"/>
        </w:rPr>
        <w:t>и занемаривање („Службени гласник РС“, бр.46/2019 и 104/2020),</w:t>
      </w:r>
    </w:p>
    <w:p w14:paraId="3E758B7A" w14:textId="77777777" w:rsidR="00937522" w:rsidRDefault="00550077">
      <w:pPr>
        <w:pStyle w:val="2zakon"/>
        <w:spacing w:before="0" w:beforeAutospacing="0" w:after="0" w:afterAutospacing="0"/>
        <w:rPr>
          <w:bCs/>
          <w:iCs/>
          <w:lang w:val="sr-Cyrl-RS"/>
        </w:rPr>
      </w:pPr>
      <w:r>
        <w:rPr>
          <w:bCs/>
          <w:iCs/>
          <w:lang w:val="sr-Cyrl-RS"/>
        </w:rPr>
        <w:t>32. Правилник о поступању установе у случају сумње или утврђеног</w:t>
      </w:r>
    </w:p>
    <w:p w14:paraId="3E74AB6D" w14:textId="77777777" w:rsidR="00937522" w:rsidRDefault="00550077">
      <w:pPr>
        <w:pStyle w:val="2zakon"/>
        <w:spacing w:before="0" w:beforeAutospacing="0" w:after="0" w:afterAutospacing="0"/>
        <w:rPr>
          <w:bCs/>
          <w:iCs/>
          <w:lang w:val="sr-Cyrl-RS"/>
        </w:rPr>
      </w:pPr>
      <w:r>
        <w:rPr>
          <w:bCs/>
          <w:iCs/>
          <w:lang w:val="sr-Cyrl-RS"/>
        </w:rPr>
        <w:t>дискриминаторног понашања и вређања угледа, части и достојанства личности</w:t>
      </w:r>
    </w:p>
    <w:p w14:paraId="1CE141DA" w14:textId="77777777" w:rsidR="00937522" w:rsidRDefault="00550077">
      <w:pPr>
        <w:pStyle w:val="2zakon"/>
        <w:spacing w:before="0" w:beforeAutospacing="0" w:after="0" w:afterAutospacing="0"/>
        <w:rPr>
          <w:bCs/>
          <w:iCs/>
          <w:lang w:val="sr-Cyrl-RS"/>
        </w:rPr>
      </w:pPr>
      <w:r>
        <w:rPr>
          <w:bCs/>
          <w:iCs/>
          <w:lang w:val="sr-Cyrl-RS"/>
        </w:rPr>
        <w:t>(„Службени гласник РС – Просветни гласник“, бр. 65/2018),</w:t>
      </w:r>
    </w:p>
    <w:p w14:paraId="08A80617" w14:textId="77777777" w:rsidR="00937522" w:rsidRDefault="00550077">
      <w:pPr>
        <w:pStyle w:val="2zakon"/>
        <w:spacing w:before="0" w:beforeAutospacing="0" w:after="0" w:afterAutospacing="0"/>
        <w:rPr>
          <w:bCs/>
          <w:iCs/>
          <w:lang w:val="sr-Cyrl-RS"/>
        </w:rPr>
      </w:pPr>
      <w:r>
        <w:rPr>
          <w:bCs/>
          <w:iCs/>
          <w:lang w:val="sr-Cyrl-RS"/>
        </w:rPr>
        <w:t>33. Правилник о сталном стручном усавршавању и напредовању у звања наставника,</w:t>
      </w:r>
    </w:p>
    <w:p w14:paraId="30FE552E" w14:textId="77777777" w:rsidR="00937522" w:rsidRDefault="00550077">
      <w:pPr>
        <w:pStyle w:val="2zakon"/>
        <w:spacing w:before="0" w:beforeAutospacing="0" w:after="0" w:afterAutospacing="0"/>
        <w:rPr>
          <w:bCs/>
          <w:iCs/>
          <w:lang w:val="sr-Cyrl-RS"/>
        </w:rPr>
      </w:pPr>
      <w:r>
        <w:rPr>
          <w:bCs/>
          <w:iCs/>
          <w:lang w:val="sr-Cyrl-RS"/>
        </w:rPr>
        <w:t>васпитача и стручних сарадника („Службени гласник РС“, бр. 81/17 и 48/2018),</w:t>
      </w:r>
    </w:p>
    <w:p w14:paraId="2816A1BA" w14:textId="77777777" w:rsidR="00937522" w:rsidRDefault="00550077">
      <w:pPr>
        <w:pStyle w:val="2zakon"/>
        <w:spacing w:before="0" w:beforeAutospacing="0" w:after="0" w:afterAutospacing="0"/>
        <w:rPr>
          <w:bCs/>
          <w:iCs/>
          <w:lang w:val="sr-Cyrl-RS"/>
        </w:rPr>
      </w:pPr>
      <w:r>
        <w:rPr>
          <w:bCs/>
          <w:iCs/>
          <w:lang w:val="sr-Cyrl-RS"/>
        </w:rPr>
        <w:t>34. Правилник о стандардима компетенција директора установа образовања и</w:t>
      </w:r>
    </w:p>
    <w:p w14:paraId="07471226" w14:textId="77777777" w:rsidR="00937522" w:rsidRDefault="00550077">
      <w:pPr>
        <w:pStyle w:val="2zakon"/>
        <w:spacing w:before="0" w:beforeAutospacing="0" w:after="0" w:afterAutospacing="0"/>
        <w:rPr>
          <w:bCs/>
          <w:iCs/>
          <w:lang w:val="sr-Cyrl-RS"/>
        </w:rPr>
      </w:pPr>
      <w:r>
        <w:rPr>
          <w:bCs/>
          <w:iCs/>
          <w:lang w:val="sr-Cyrl-RS"/>
        </w:rPr>
        <w:t>васпитања („Службени гласник РС – Просветни гласник“, бр. 38/2013),</w:t>
      </w:r>
    </w:p>
    <w:p w14:paraId="4C8FEA69" w14:textId="77777777" w:rsidR="00937522" w:rsidRDefault="00550077">
      <w:pPr>
        <w:pStyle w:val="2zakon"/>
        <w:spacing w:before="0" w:beforeAutospacing="0" w:after="0" w:afterAutospacing="0"/>
        <w:rPr>
          <w:bCs/>
          <w:iCs/>
          <w:lang w:val="sr-Cyrl-RS"/>
        </w:rPr>
      </w:pPr>
      <w:r>
        <w:rPr>
          <w:bCs/>
          <w:iCs/>
          <w:lang w:val="sr-Cyrl-RS"/>
        </w:rPr>
        <w:t>35. Правилник о стандардима компетенција за професију наставника и њиховог</w:t>
      </w:r>
    </w:p>
    <w:p w14:paraId="4820973C" w14:textId="77777777" w:rsidR="00937522" w:rsidRDefault="00550077">
      <w:pPr>
        <w:pStyle w:val="2zakon"/>
        <w:spacing w:before="0" w:beforeAutospacing="0" w:after="0" w:afterAutospacing="0"/>
        <w:rPr>
          <w:bCs/>
          <w:iCs/>
          <w:lang w:val="sr-Cyrl-RS"/>
        </w:rPr>
      </w:pPr>
      <w:r>
        <w:rPr>
          <w:bCs/>
          <w:iCs/>
          <w:lang w:val="sr-Cyrl-RS"/>
        </w:rPr>
        <w:t>професионалног развоја („Службени гласник РС – Просветни гласник“, бр. 5/2011),</w:t>
      </w:r>
    </w:p>
    <w:p w14:paraId="2556B184" w14:textId="77777777" w:rsidR="00937522" w:rsidRDefault="00550077">
      <w:pPr>
        <w:pStyle w:val="2zakon"/>
        <w:spacing w:before="0" w:beforeAutospacing="0" w:after="0" w:afterAutospacing="0"/>
        <w:rPr>
          <w:bCs/>
          <w:iCs/>
          <w:lang w:val="sr-Cyrl-RS"/>
        </w:rPr>
      </w:pPr>
      <w:r>
        <w:rPr>
          <w:bCs/>
          <w:iCs/>
          <w:lang w:val="sr-Cyrl-RS"/>
        </w:rPr>
        <w:t>36. Правилник о вредновању квалитета рада установе („Службени гласник РС“, бр.</w:t>
      </w:r>
    </w:p>
    <w:p w14:paraId="09E4CAD5" w14:textId="77777777" w:rsidR="00937522" w:rsidRDefault="00550077">
      <w:pPr>
        <w:pStyle w:val="2zakon"/>
        <w:spacing w:before="0" w:beforeAutospacing="0" w:after="0" w:afterAutospacing="0"/>
        <w:rPr>
          <w:bCs/>
          <w:iCs/>
          <w:lang w:val="sr-Cyrl-RS"/>
        </w:rPr>
      </w:pPr>
      <w:r>
        <w:rPr>
          <w:bCs/>
          <w:iCs/>
          <w:lang w:val="sr-Cyrl-RS"/>
        </w:rPr>
        <w:t>10/2019),</w:t>
      </w:r>
    </w:p>
    <w:p w14:paraId="2945F17F" w14:textId="77777777" w:rsidR="00937522" w:rsidRDefault="00550077">
      <w:pPr>
        <w:pStyle w:val="2zakon"/>
        <w:spacing w:before="0" w:beforeAutospacing="0" w:after="0" w:afterAutospacing="0"/>
        <w:rPr>
          <w:bCs/>
          <w:iCs/>
          <w:lang w:val="sr-Cyrl-RS"/>
        </w:rPr>
      </w:pPr>
      <w:r>
        <w:rPr>
          <w:bCs/>
          <w:iCs/>
          <w:lang w:val="sr-Cyrl-RS"/>
        </w:rPr>
        <w:t>37. Правилник о стандардима квалитета рада установе („Службени гласник РС –</w:t>
      </w:r>
    </w:p>
    <w:p w14:paraId="7B4E5DBD" w14:textId="77777777" w:rsidR="00937522" w:rsidRDefault="00550077">
      <w:pPr>
        <w:pStyle w:val="2zakon"/>
        <w:spacing w:before="0" w:beforeAutospacing="0" w:after="0" w:afterAutospacing="0"/>
        <w:rPr>
          <w:bCs/>
          <w:iCs/>
          <w:lang w:val="sr-Cyrl-RS"/>
        </w:rPr>
      </w:pPr>
      <w:r>
        <w:rPr>
          <w:bCs/>
          <w:iCs/>
          <w:lang w:val="sr-Cyrl-RS"/>
        </w:rPr>
        <w:t>Просветни гласник“, бр. 14/2018),</w:t>
      </w:r>
    </w:p>
    <w:p w14:paraId="086F1C3E" w14:textId="77777777" w:rsidR="00937522" w:rsidRDefault="00550077">
      <w:pPr>
        <w:pStyle w:val="2zakon"/>
        <w:spacing w:before="0" w:beforeAutospacing="0" w:after="0" w:afterAutospacing="0"/>
        <w:rPr>
          <w:bCs/>
          <w:iCs/>
          <w:lang w:val="sr-Cyrl-RS"/>
        </w:rPr>
      </w:pPr>
      <w:r>
        <w:rPr>
          <w:bCs/>
          <w:iCs/>
          <w:lang w:val="sr-Cyrl-RS"/>
        </w:rPr>
        <w:t>38. Посебaн колективни уговор за запослене у основним и средњим школама и</w:t>
      </w:r>
    </w:p>
    <w:p w14:paraId="299B1E50" w14:textId="77777777" w:rsidR="00937522" w:rsidRDefault="00550077">
      <w:pPr>
        <w:pStyle w:val="2zakon"/>
        <w:spacing w:before="0" w:beforeAutospacing="0" w:after="0" w:afterAutospacing="0"/>
        <w:rPr>
          <w:bCs/>
          <w:iCs/>
          <w:lang w:val="sr-Cyrl-RS"/>
        </w:rPr>
      </w:pPr>
      <w:r>
        <w:rPr>
          <w:bCs/>
          <w:iCs/>
          <w:lang w:val="sr-Cyrl-RS"/>
        </w:rPr>
        <w:t>домовима ученика („Службени гласник РС“, бр. 21/2015, 92/20),</w:t>
      </w:r>
    </w:p>
    <w:p w14:paraId="3EE6A7D9" w14:textId="77777777" w:rsidR="00937522" w:rsidRDefault="00550077">
      <w:pPr>
        <w:pStyle w:val="2zakon"/>
        <w:spacing w:before="0" w:beforeAutospacing="0" w:after="0" w:afterAutospacing="0"/>
        <w:rPr>
          <w:bCs/>
          <w:iCs/>
          <w:lang w:val="sr-Cyrl-RS"/>
        </w:rPr>
      </w:pPr>
      <w:r>
        <w:rPr>
          <w:bCs/>
          <w:iCs/>
          <w:lang w:val="sr-Cyrl-RS"/>
        </w:rPr>
        <w:t>39. Правилник o организацији и остваривању наставе у природи и екскурзије у</w:t>
      </w:r>
    </w:p>
    <w:p w14:paraId="31C1FFEE" w14:textId="77777777" w:rsidR="00937522" w:rsidRDefault="00550077">
      <w:pPr>
        <w:pStyle w:val="2zakon"/>
        <w:spacing w:before="0" w:beforeAutospacing="0" w:after="0" w:afterAutospacing="0"/>
        <w:jc w:val="both"/>
        <w:rPr>
          <w:lang w:val="sr-Cyrl-RS"/>
        </w:rPr>
      </w:pPr>
      <w:r>
        <w:rPr>
          <w:bCs/>
          <w:iCs/>
          <w:lang w:val="sr-Cyrl-RS"/>
        </w:rPr>
        <w:t>основној школи (&amp;quot;Службени гласник РС&amp;quot;, бр. 30/2019)</w:t>
      </w:r>
    </w:p>
    <w:p w14:paraId="7A842DF7" w14:textId="77777777" w:rsidR="00937522" w:rsidRDefault="00937522">
      <w:pPr>
        <w:spacing w:before="0"/>
        <w:rPr>
          <w:rFonts w:ascii="Times New Roman" w:hAnsi="Times New Roman" w:cs="Times New Roman"/>
        </w:rPr>
      </w:pPr>
    </w:p>
    <w:p w14:paraId="3BE45B23" w14:textId="77777777" w:rsidR="00937522" w:rsidRDefault="00550077">
      <w:pPr>
        <w:pStyle w:val="Subtitle"/>
        <w:rPr>
          <w:rStyle w:val="Emphasis"/>
          <w:i w:val="0"/>
          <w:iCs w:val="0"/>
        </w:rPr>
      </w:pPr>
      <w:bookmarkStart w:id="16" w:name="_Toc209077827"/>
      <w:bookmarkStart w:id="17" w:name="_Toc53410813"/>
      <w:bookmarkStart w:id="18" w:name="_Toc528237302"/>
      <w:r>
        <w:rPr>
          <w:rStyle w:val="Emphasis"/>
          <w:i w:val="0"/>
          <w:iCs w:val="0"/>
        </w:rPr>
        <w:t xml:space="preserve">1.2. </w:t>
      </w:r>
      <w:r>
        <w:rPr>
          <w:rStyle w:val="BookTitle1"/>
        </w:rPr>
        <w:t>ОСНОВНИ ПОДАЦИ О ШКОЛИ</w:t>
      </w:r>
      <w:bookmarkEnd w:id="16"/>
      <w:bookmarkEnd w:id="17"/>
      <w:bookmarkEnd w:id="18"/>
    </w:p>
    <w:p w14:paraId="428911AD" w14:textId="77777777" w:rsidR="00937522" w:rsidRDefault="00937522">
      <w:pPr>
        <w:spacing w:before="120"/>
        <w:rPr>
          <w:rFonts w:ascii="Times New Roman" w:hAnsi="Times New Roman" w:cs="Times New Roman"/>
          <w:lang w:val="ru-RU"/>
        </w:rPr>
      </w:pPr>
    </w:p>
    <w:tbl>
      <w:tblPr>
        <w:tblpPr w:leftFromText="180" w:rightFromText="180"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2037"/>
        <w:gridCol w:w="2387"/>
      </w:tblGrid>
      <w:tr w:rsidR="00937522" w14:paraId="48C0762A" w14:textId="77777777">
        <w:trPr>
          <w:trHeight w:val="98"/>
          <w:tblHeader/>
        </w:trPr>
        <w:tc>
          <w:tcPr>
            <w:tcW w:w="3857" w:type="dxa"/>
            <w:shd w:val="pct10" w:color="auto" w:fill="auto"/>
            <w:vAlign w:val="center"/>
          </w:tcPr>
          <w:p w14:paraId="1F77EA06"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Назив школе</w:t>
            </w:r>
          </w:p>
        </w:tc>
        <w:tc>
          <w:tcPr>
            <w:tcW w:w="4424" w:type="dxa"/>
            <w:gridSpan w:val="2"/>
            <w:shd w:val="pct10" w:color="auto" w:fill="auto"/>
            <w:vAlign w:val="center"/>
          </w:tcPr>
          <w:p w14:paraId="5659A94B" w14:textId="77777777" w:rsidR="00937522" w:rsidRDefault="00550077">
            <w:pPr>
              <w:tabs>
                <w:tab w:val="left" w:pos="720"/>
              </w:tabs>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Основна школа „Димитрије Давидовић“</w:t>
            </w:r>
          </w:p>
        </w:tc>
      </w:tr>
      <w:tr w:rsidR="00937522" w14:paraId="6C761802" w14:textId="77777777">
        <w:trPr>
          <w:trHeight w:val="98"/>
        </w:trPr>
        <w:tc>
          <w:tcPr>
            <w:tcW w:w="3857" w:type="dxa"/>
            <w:vAlign w:val="center"/>
          </w:tcPr>
          <w:p w14:paraId="1A8213E2"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Адреса школе</w:t>
            </w:r>
          </w:p>
        </w:tc>
        <w:tc>
          <w:tcPr>
            <w:tcW w:w="4424" w:type="dxa"/>
            <w:gridSpan w:val="2"/>
            <w:vAlign w:val="center"/>
          </w:tcPr>
          <w:p w14:paraId="0B418ACA" w14:textId="77777777" w:rsidR="00937522" w:rsidRDefault="00550077">
            <w:pPr>
              <w:tabs>
                <w:tab w:val="left" w:pos="720"/>
              </w:tabs>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 xml:space="preserve"> Анте Протића број 3, 11 000 Смедерево</w:t>
            </w:r>
          </w:p>
        </w:tc>
      </w:tr>
      <w:tr w:rsidR="00937522" w14:paraId="2F77BA31" w14:textId="77777777">
        <w:trPr>
          <w:trHeight w:val="98"/>
        </w:trPr>
        <w:tc>
          <w:tcPr>
            <w:tcW w:w="3857" w:type="dxa"/>
            <w:vAlign w:val="center"/>
          </w:tcPr>
          <w:p w14:paraId="09840083"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ПАК</w:t>
            </w:r>
          </w:p>
        </w:tc>
        <w:tc>
          <w:tcPr>
            <w:tcW w:w="4424" w:type="dxa"/>
            <w:gridSpan w:val="2"/>
            <w:vAlign w:val="center"/>
          </w:tcPr>
          <w:p w14:paraId="281457C4" w14:textId="77777777" w:rsidR="00937522" w:rsidRDefault="00550077">
            <w:pPr>
              <w:tabs>
                <w:tab w:val="left" w:pos="720"/>
              </w:tabs>
              <w:spacing w:before="60" w:after="60"/>
              <w:jc w:val="center"/>
              <w:rPr>
                <w:rFonts w:ascii="Times New Roman" w:hAnsi="Times New Roman" w:cs="Times New Roman"/>
                <w:sz w:val="22"/>
                <w:szCs w:val="22"/>
                <w:lang w:val="sr-Latn-RS"/>
              </w:rPr>
            </w:pPr>
            <w:r>
              <w:rPr>
                <w:rFonts w:ascii="Times New Roman" w:hAnsi="Times New Roman" w:cs="Times New Roman"/>
                <w:sz w:val="22"/>
                <w:szCs w:val="22"/>
                <w:lang w:val="sr-Latn-RS"/>
              </w:rPr>
              <w:t>230319</w:t>
            </w:r>
          </w:p>
        </w:tc>
      </w:tr>
      <w:tr w:rsidR="00937522" w14:paraId="37969A60" w14:textId="77777777">
        <w:trPr>
          <w:trHeight w:val="98"/>
        </w:trPr>
        <w:tc>
          <w:tcPr>
            <w:tcW w:w="3857" w:type="dxa"/>
            <w:vMerge w:val="restart"/>
            <w:vAlign w:val="center"/>
          </w:tcPr>
          <w:p w14:paraId="1F2EC84A" w14:textId="77777777" w:rsidR="00937522" w:rsidRDefault="00550077">
            <w:pPr>
              <w:tabs>
                <w:tab w:val="left" w:pos="720"/>
              </w:tabs>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Бројеви телефона</w:t>
            </w:r>
          </w:p>
        </w:tc>
        <w:tc>
          <w:tcPr>
            <w:tcW w:w="2037" w:type="dxa"/>
            <w:vAlign w:val="center"/>
          </w:tcPr>
          <w:p w14:paraId="60C6743B" w14:textId="77777777" w:rsidR="00937522" w:rsidRDefault="00550077">
            <w:pPr>
              <w:tabs>
                <w:tab w:val="left" w:pos="720"/>
              </w:tabs>
              <w:spacing w:before="60" w:after="60"/>
              <w:jc w:val="center"/>
              <w:rPr>
                <w:rFonts w:ascii="Times New Roman" w:hAnsi="Times New Roman" w:cs="Times New Roman"/>
                <w:sz w:val="22"/>
                <w:szCs w:val="22"/>
                <w:lang w:val="sr-Latn-RS"/>
              </w:rPr>
            </w:pPr>
            <w:r>
              <w:rPr>
                <w:rFonts w:ascii="Times New Roman" w:hAnsi="Times New Roman" w:cs="Times New Roman"/>
                <w:sz w:val="22"/>
                <w:szCs w:val="22"/>
                <w:lang w:val="sr-Cyrl-CS"/>
              </w:rPr>
              <w:t xml:space="preserve">026/  </w:t>
            </w:r>
            <w:r>
              <w:rPr>
                <w:rFonts w:ascii="Times New Roman" w:hAnsi="Times New Roman" w:cs="Times New Roman"/>
                <w:sz w:val="22"/>
                <w:szCs w:val="22"/>
                <w:lang w:val="sr-Latn-RS"/>
              </w:rPr>
              <w:t>617-376</w:t>
            </w:r>
          </w:p>
        </w:tc>
        <w:tc>
          <w:tcPr>
            <w:tcW w:w="2387" w:type="dxa"/>
            <w:vAlign w:val="center"/>
          </w:tcPr>
          <w:p w14:paraId="3865E1DD"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Смедерево</w:t>
            </w:r>
          </w:p>
        </w:tc>
      </w:tr>
      <w:tr w:rsidR="00937522" w14:paraId="1AF1B718" w14:textId="77777777">
        <w:trPr>
          <w:trHeight w:val="61"/>
        </w:trPr>
        <w:tc>
          <w:tcPr>
            <w:tcW w:w="3857" w:type="dxa"/>
            <w:vMerge/>
            <w:vAlign w:val="center"/>
          </w:tcPr>
          <w:p w14:paraId="27AD2C78" w14:textId="77777777" w:rsidR="00937522" w:rsidRDefault="00937522">
            <w:pPr>
              <w:tabs>
                <w:tab w:val="left" w:pos="720"/>
              </w:tabs>
              <w:spacing w:before="60" w:after="60"/>
              <w:jc w:val="left"/>
              <w:rPr>
                <w:rFonts w:ascii="Times New Roman" w:hAnsi="Times New Roman" w:cs="Times New Roman"/>
                <w:sz w:val="22"/>
                <w:szCs w:val="22"/>
                <w:lang w:val="sr-Cyrl-CS"/>
              </w:rPr>
            </w:pPr>
          </w:p>
        </w:tc>
        <w:tc>
          <w:tcPr>
            <w:tcW w:w="2037" w:type="dxa"/>
            <w:vAlign w:val="center"/>
          </w:tcPr>
          <w:p w14:paraId="398FB808" w14:textId="77777777" w:rsidR="00937522" w:rsidRDefault="00550077">
            <w:pPr>
              <w:tabs>
                <w:tab w:val="left" w:pos="720"/>
              </w:tabs>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 xml:space="preserve">026/  4764 – 230 </w:t>
            </w:r>
          </w:p>
        </w:tc>
        <w:tc>
          <w:tcPr>
            <w:tcW w:w="2387" w:type="dxa"/>
            <w:vAlign w:val="center"/>
          </w:tcPr>
          <w:p w14:paraId="5993ECD6"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Удовице</w:t>
            </w:r>
          </w:p>
        </w:tc>
      </w:tr>
      <w:tr w:rsidR="00937522" w14:paraId="6B3937B9" w14:textId="77777777">
        <w:trPr>
          <w:trHeight w:val="61"/>
        </w:trPr>
        <w:tc>
          <w:tcPr>
            <w:tcW w:w="3857" w:type="dxa"/>
            <w:vMerge/>
            <w:vAlign w:val="center"/>
          </w:tcPr>
          <w:p w14:paraId="4609D608" w14:textId="77777777" w:rsidR="00937522" w:rsidRDefault="00937522">
            <w:pPr>
              <w:tabs>
                <w:tab w:val="left" w:pos="720"/>
              </w:tabs>
              <w:spacing w:before="60" w:after="60"/>
              <w:jc w:val="left"/>
              <w:rPr>
                <w:rFonts w:ascii="Times New Roman" w:hAnsi="Times New Roman" w:cs="Times New Roman"/>
                <w:sz w:val="22"/>
                <w:szCs w:val="22"/>
                <w:lang w:val="sr-Cyrl-CS"/>
              </w:rPr>
            </w:pPr>
          </w:p>
        </w:tc>
        <w:tc>
          <w:tcPr>
            <w:tcW w:w="2037" w:type="dxa"/>
            <w:vAlign w:val="center"/>
          </w:tcPr>
          <w:p w14:paraId="0264C13C" w14:textId="77777777" w:rsidR="00937522" w:rsidRDefault="00550077">
            <w:pPr>
              <w:tabs>
                <w:tab w:val="left" w:pos="720"/>
              </w:tabs>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 xml:space="preserve">026/ </w:t>
            </w:r>
            <w:r>
              <w:rPr>
                <w:rFonts w:ascii="Times New Roman" w:hAnsi="Times New Roman" w:cs="Times New Roman"/>
                <w:sz w:val="22"/>
                <w:szCs w:val="22"/>
                <w:lang w:val="sr-Latn-RS"/>
              </w:rPr>
              <w:t>4103</w:t>
            </w:r>
            <w:r>
              <w:rPr>
                <w:rFonts w:ascii="Times New Roman" w:hAnsi="Times New Roman" w:cs="Times New Roman"/>
                <w:sz w:val="22"/>
                <w:szCs w:val="22"/>
                <w:lang w:val="sr-Cyrl-CS"/>
              </w:rPr>
              <w:t xml:space="preserve"> – </w:t>
            </w:r>
            <w:r>
              <w:rPr>
                <w:rFonts w:ascii="Times New Roman" w:hAnsi="Times New Roman" w:cs="Times New Roman"/>
                <w:sz w:val="22"/>
                <w:szCs w:val="22"/>
                <w:lang w:val="sr-Latn-RS"/>
              </w:rPr>
              <w:t>435</w:t>
            </w:r>
            <w:r>
              <w:rPr>
                <w:rFonts w:ascii="Times New Roman" w:hAnsi="Times New Roman" w:cs="Times New Roman"/>
                <w:sz w:val="22"/>
                <w:szCs w:val="22"/>
                <w:lang w:val="sr-Cyrl-CS"/>
              </w:rPr>
              <w:t xml:space="preserve"> </w:t>
            </w:r>
          </w:p>
        </w:tc>
        <w:tc>
          <w:tcPr>
            <w:tcW w:w="2387" w:type="dxa"/>
            <w:vAlign w:val="center"/>
          </w:tcPr>
          <w:p w14:paraId="6E55C37B"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Сеоне</w:t>
            </w:r>
          </w:p>
        </w:tc>
      </w:tr>
      <w:tr w:rsidR="00937522" w14:paraId="286100E8" w14:textId="77777777">
        <w:trPr>
          <w:trHeight w:val="61"/>
        </w:trPr>
        <w:tc>
          <w:tcPr>
            <w:tcW w:w="3857" w:type="dxa"/>
            <w:vAlign w:val="center"/>
          </w:tcPr>
          <w:p w14:paraId="0D1BB6A9"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Број </w:t>
            </w:r>
            <w:r>
              <w:rPr>
                <w:rFonts w:ascii="Times New Roman" w:hAnsi="Times New Roman" w:cs="Times New Roman"/>
                <w:sz w:val="22"/>
                <w:szCs w:val="22"/>
                <w:lang w:val="ru-RU"/>
              </w:rPr>
              <w:t>ф</w:t>
            </w:r>
            <w:r>
              <w:rPr>
                <w:rFonts w:ascii="Times New Roman" w:hAnsi="Times New Roman" w:cs="Times New Roman"/>
                <w:sz w:val="22"/>
                <w:szCs w:val="22"/>
                <w:lang w:val="sr-Cyrl-CS"/>
              </w:rPr>
              <w:t xml:space="preserve">акса      </w:t>
            </w:r>
          </w:p>
        </w:tc>
        <w:tc>
          <w:tcPr>
            <w:tcW w:w="4424" w:type="dxa"/>
            <w:gridSpan w:val="2"/>
            <w:vAlign w:val="center"/>
          </w:tcPr>
          <w:p w14:paraId="7B3B2E02" w14:textId="77777777" w:rsidR="00937522" w:rsidRDefault="00550077">
            <w:pPr>
              <w:tabs>
                <w:tab w:val="left" w:pos="720"/>
              </w:tabs>
              <w:spacing w:before="60" w:after="60"/>
              <w:jc w:val="center"/>
              <w:rPr>
                <w:rFonts w:ascii="Times New Roman" w:hAnsi="Times New Roman" w:cs="Times New Roman"/>
                <w:sz w:val="22"/>
                <w:szCs w:val="22"/>
                <w:lang w:val="sr-Latn-RS"/>
              </w:rPr>
            </w:pPr>
            <w:r>
              <w:rPr>
                <w:rFonts w:ascii="Times New Roman" w:hAnsi="Times New Roman" w:cs="Times New Roman"/>
                <w:sz w:val="22"/>
                <w:szCs w:val="22"/>
                <w:lang w:val="sr-Cyrl-CS"/>
              </w:rPr>
              <w:t>026/  61</w:t>
            </w:r>
            <w:r>
              <w:rPr>
                <w:rFonts w:ascii="Times New Roman" w:hAnsi="Times New Roman" w:cs="Times New Roman"/>
                <w:sz w:val="22"/>
                <w:szCs w:val="22"/>
                <w:lang w:val="sr-Latn-RS"/>
              </w:rPr>
              <w:t>6</w:t>
            </w:r>
            <w:r>
              <w:rPr>
                <w:rFonts w:ascii="Times New Roman" w:hAnsi="Times New Roman" w:cs="Times New Roman"/>
                <w:sz w:val="22"/>
                <w:szCs w:val="22"/>
                <w:lang w:val="sr-Cyrl-CS"/>
              </w:rPr>
              <w:t xml:space="preserve"> – 3</w:t>
            </w:r>
            <w:r>
              <w:rPr>
                <w:rFonts w:ascii="Times New Roman" w:hAnsi="Times New Roman" w:cs="Times New Roman"/>
                <w:sz w:val="22"/>
                <w:szCs w:val="22"/>
                <w:lang w:val="sr-Latn-RS"/>
              </w:rPr>
              <w:t>92</w:t>
            </w:r>
          </w:p>
        </w:tc>
      </w:tr>
      <w:tr w:rsidR="00937522" w14:paraId="2379C4C7" w14:textId="77777777">
        <w:trPr>
          <w:trHeight w:val="61"/>
        </w:trPr>
        <w:tc>
          <w:tcPr>
            <w:tcW w:w="3857" w:type="dxa"/>
            <w:vAlign w:val="center"/>
          </w:tcPr>
          <w:p w14:paraId="2C6C99A0"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Порески идентификациони број</w:t>
            </w:r>
          </w:p>
        </w:tc>
        <w:tc>
          <w:tcPr>
            <w:tcW w:w="4424" w:type="dxa"/>
            <w:gridSpan w:val="2"/>
            <w:vAlign w:val="center"/>
          </w:tcPr>
          <w:p w14:paraId="5D4E64B1" w14:textId="77777777" w:rsidR="00937522" w:rsidRDefault="00550077">
            <w:pPr>
              <w:tabs>
                <w:tab w:val="left" w:pos="720"/>
              </w:tabs>
              <w:spacing w:before="60" w:after="60"/>
              <w:jc w:val="center"/>
              <w:rPr>
                <w:rFonts w:ascii="Times New Roman" w:hAnsi="Times New Roman" w:cs="Times New Roman"/>
                <w:sz w:val="22"/>
                <w:szCs w:val="22"/>
                <w:lang w:val="sr-Latn-RS"/>
              </w:rPr>
            </w:pPr>
            <w:r>
              <w:rPr>
                <w:rFonts w:ascii="Times New Roman" w:hAnsi="Times New Roman" w:cs="Times New Roman"/>
                <w:sz w:val="22"/>
                <w:szCs w:val="22"/>
                <w:lang w:val="sr-Latn-RS"/>
              </w:rPr>
              <w:t>101606980</w:t>
            </w:r>
          </w:p>
        </w:tc>
      </w:tr>
      <w:tr w:rsidR="00937522" w14:paraId="22236D52" w14:textId="77777777">
        <w:trPr>
          <w:trHeight w:val="61"/>
        </w:trPr>
        <w:tc>
          <w:tcPr>
            <w:tcW w:w="3857" w:type="dxa"/>
            <w:vAlign w:val="center"/>
          </w:tcPr>
          <w:p w14:paraId="117EBE0B"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Матични број школе</w:t>
            </w:r>
          </w:p>
        </w:tc>
        <w:tc>
          <w:tcPr>
            <w:tcW w:w="4424" w:type="dxa"/>
            <w:gridSpan w:val="2"/>
            <w:vAlign w:val="center"/>
          </w:tcPr>
          <w:p w14:paraId="464D64DE" w14:textId="77777777" w:rsidR="00937522" w:rsidRDefault="00550077">
            <w:pPr>
              <w:tabs>
                <w:tab w:val="left" w:pos="720"/>
              </w:tabs>
              <w:spacing w:before="60" w:after="60"/>
              <w:jc w:val="center"/>
              <w:rPr>
                <w:rFonts w:ascii="Times New Roman" w:hAnsi="Times New Roman" w:cs="Times New Roman"/>
                <w:sz w:val="22"/>
                <w:szCs w:val="22"/>
                <w:lang w:val="sr-Latn-RS"/>
              </w:rPr>
            </w:pPr>
            <w:r>
              <w:rPr>
                <w:rFonts w:ascii="Times New Roman" w:hAnsi="Times New Roman" w:cs="Times New Roman"/>
                <w:sz w:val="22"/>
                <w:szCs w:val="22"/>
                <w:lang w:val="sr-Latn-RS"/>
              </w:rPr>
              <w:t>07164734</w:t>
            </w:r>
          </w:p>
        </w:tc>
      </w:tr>
      <w:tr w:rsidR="00937522" w14:paraId="07C5820E" w14:textId="77777777">
        <w:trPr>
          <w:trHeight w:val="61"/>
        </w:trPr>
        <w:tc>
          <w:tcPr>
            <w:tcW w:w="3857" w:type="dxa"/>
            <w:vAlign w:val="center"/>
          </w:tcPr>
          <w:p w14:paraId="4425A001"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Јединствени број буџетског корисника</w:t>
            </w:r>
          </w:p>
        </w:tc>
        <w:tc>
          <w:tcPr>
            <w:tcW w:w="4424" w:type="dxa"/>
            <w:gridSpan w:val="2"/>
            <w:vAlign w:val="center"/>
          </w:tcPr>
          <w:p w14:paraId="72782F8F" w14:textId="77777777" w:rsidR="00937522" w:rsidRDefault="00550077">
            <w:pPr>
              <w:tabs>
                <w:tab w:val="left" w:pos="720"/>
              </w:tabs>
              <w:spacing w:before="60" w:after="60"/>
              <w:jc w:val="center"/>
              <w:rPr>
                <w:rFonts w:ascii="Times New Roman" w:hAnsi="Times New Roman" w:cs="Times New Roman"/>
                <w:sz w:val="22"/>
                <w:szCs w:val="22"/>
                <w:lang w:val="sr-Latn-RS"/>
              </w:rPr>
            </w:pPr>
            <w:r>
              <w:rPr>
                <w:rFonts w:ascii="Times New Roman" w:hAnsi="Times New Roman" w:cs="Times New Roman"/>
                <w:sz w:val="22"/>
                <w:szCs w:val="22"/>
                <w:lang w:val="sr-Latn-RS"/>
              </w:rPr>
              <w:t>00923</w:t>
            </w:r>
          </w:p>
        </w:tc>
      </w:tr>
      <w:tr w:rsidR="00937522" w14:paraId="26EE65B0" w14:textId="77777777">
        <w:trPr>
          <w:trHeight w:val="135"/>
        </w:trPr>
        <w:tc>
          <w:tcPr>
            <w:tcW w:w="3857" w:type="dxa"/>
            <w:vAlign w:val="center"/>
          </w:tcPr>
          <w:p w14:paraId="3F1B055D" w14:textId="77777777" w:rsidR="00937522" w:rsidRDefault="00550077">
            <w:pPr>
              <w:tabs>
                <w:tab w:val="left" w:pos="720"/>
              </w:tabs>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Е-</w:t>
            </w:r>
            <w:r>
              <w:rPr>
                <w:rFonts w:ascii="Times New Roman" w:hAnsi="Times New Roman" w:cs="Times New Roman"/>
                <w:sz w:val="22"/>
                <w:szCs w:val="22"/>
              </w:rPr>
              <w:t>mail</w:t>
            </w:r>
            <w:r>
              <w:rPr>
                <w:rFonts w:ascii="Times New Roman" w:hAnsi="Times New Roman" w:cs="Times New Roman"/>
                <w:sz w:val="22"/>
                <w:szCs w:val="22"/>
                <w:lang w:val="sr-Cyrl-CS"/>
              </w:rPr>
              <w:t xml:space="preserve"> адреса</w:t>
            </w:r>
          </w:p>
        </w:tc>
        <w:tc>
          <w:tcPr>
            <w:tcW w:w="4424" w:type="dxa"/>
            <w:gridSpan w:val="2"/>
            <w:vAlign w:val="center"/>
          </w:tcPr>
          <w:p w14:paraId="0AA9960F" w14:textId="77777777" w:rsidR="00937522" w:rsidRDefault="00550077">
            <w:pPr>
              <w:tabs>
                <w:tab w:val="left" w:pos="720"/>
              </w:tabs>
              <w:spacing w:before="60" w:after="60"/>
              <w:jc w:val="center"/>
              <w:rPr>
                <w:rFonts w:ascii="Times New Roman" w:hAnsi="Times New Roman" w:cs="Times New Roman"/>
                <w:sz w:val="22"/>
                <w:szCs w:val="22"/>
                <w:lang w:val="sr-Cyrl-CS"/>
              </w:rPr>
            </w:pPr>
            <w:r>
              <w:rPr>
                <w:rFonts w:ascii="Times New Roman" w:hAnsi="Times New Roman" w:cs="Times New Roman"/>
                <w:sz w:val="22"/>
                <w:szCs w:val="22"/>
                <w:shd w:val="clear" w:color="auto" w:fill="FFFFFF"/>
              </w:rPr>
              <w:t>ddskola@mts.rs</w:t>
            </w:r>
          </w:p>
        </w:tc>
      </w:tr>
      <w:tr w:rsidR="00937522" w14:paraId="21AE99D1" w14:textId="77777777">
        <w:trPr>
          <w:trHeight w:val="135"/>
        </w:trPr>
        <w:tc>
          <w:tcPr>
            <w:tcW w:w="3857" w:type="dxa"/>
            <w:vAlign w:val="center"/>
          </w:tcPr>
          <w:p w14:paraId="22BFD92C" w14:textId="77777777" w:rsidR="00937522" w:rsidRDefault="00550077">
            <w:pPr>
              <w:tabs>
                <w:tab w:val="left" w:pos="720"/>
              </w:tabs>
              <w:spacing w:before="60" w:after="60"/>
              <w:jc w:val="left"/>
              <w:rPr>
                <w:rFonts w:ascii="Times New Roman" w:hAnsi="Times New Roman" w:cs="Times New Roman"/>
                <w:sz w:val="22"/>
                <w:szCs w:val="22"/>
              </w:rPr>
            </w:pPr>
            <w:r>
              <w:rPr>
                <w:rFonts w:ascii="Times New Roman" w:hAnsi="Times New Roman" w:cs="Times New Roman"/>
                <w:sz w:val="22"/>
                <w:szCs w:val="22"/>
              </w:rPr>
              <w:t>Web site</w:t>
            </w:r>
          </w:p>
        </w:tc>
        <w:tc>
          <w:tcPr>
            <w:tcW w:w="4424" w:type="dxa"/>
            <w:gridSpan w:val="2"/>
            <w:vAlign w:val="center"/>
          </w:tcPr>
          <w:p w14:paraId="34FB245B" w14:textId="77777777" w:rsidR="00937522" w:rsidRDefault="00550077">
            <w:pPr>
              <w:tabs>
                <w:tab w:val="left" w:pos="720"/>
              </w:tabs>
              <w:spacing w:before="60" w:after="60"/>
              <w:jc w:val="center"/>
              <w:rPr>
                <w:rFonts w:ascii="Times New Roman" w:hAnsi="Times New Roman" w:cs="Times New Roman"/>
                <w:sz w:val="22"/>
                <w:szCs w:val="22"/>
              </w:rPr>
            </w:pPr>
            <w:r>
              <w:rPr>
                <w:rFonts w:ascii="Times New Roman" w:hAnsi="Times New Roman" w:cs="Times New Roman"/>
                <w:sz w:val="22"/>
                <w:szCs w:val="22"/>
              </w:rPr>
              <w:t>www.ddskola.edu.rs</w:t>
            </w:r>
          </w:p>
        </w:tc>
      </w:tr>
    </w:tbl>
    <w:p w14:paraId="424FA9D6" w14:textId="77777777" w:rsidR="00937522" w:rsidRDefault="00937522">
      <w:pPr>
        <w:spacing w:before="120" w:after="120"/>
        <w:rPr>
          <w:rFonts w:ascii="Times New Roman" w:hAnsi="Times New Roman" w:cs="Times New Roman"/>
          <w:sz w:val="22"/>
          <w:szCs w:val="22"/>
          <w:lang w:val="ru-RU"/>
        </w:rPr>
      </w:pPr>
    </w:p>
    <w:p w14:paraId="05335874" w14:textId="77777777" w:rsidR="00937522" w:rsidRDefault="00937522">
      <w:pPr>
        <w:spacing w:before="200"/>
        <w:rPr>
          <w:rFonts w:ascii="Times New Roman" w:hAnsi="Times New Roman" w:cs="Times New Roman"/>
          <w:sz w:val="22"/>
          <w:szCs w:val="22"/>
          <w:lang w:val="sr-Cyrl-CS" w:eastAsia="sr-Latn-CS"/>
        </w:rPr>
      </w:pPr>
    </w:p>
    <w:p w14:paraId="1DD50839" w14:textId="77777777" w:rsidR="00937522" w:rsidRDefault="00937522">
      <w:pPr>
        <w:spacing w:before="200"/>
        <w:rPr>
          <w:rFonts w:ascii="Times New Roman" w:hAnsi="Times New Roman" w:cs="Times New Roman"/>
          <w:sz w:val="22"/>
          <w:szCs w:val="22"/>
          <w:lang w:val="sr-Cyrl-CS" w:eastAsia="sr-Latn-CS"/>
        </w:rPr>
      </w:pPr>
    </w:p>
    <w:p w14:paraId="10A94163" w14:textId="77777777" w:rsidR="00937522" w:rsidRDefault="00937522">
      <w:pPr>
        <w:spacing w:before="200"/>
        <w:rPr>
          <w:rFonts w:ascii="Times New Roman" w:hAnsi="Times New Roman" w:cs="Times New Roman"/>
          <w:sz w:val="22"/>
          <w:szCs w:val="22"/>
          <w:lang w:val="sr-Cyrl-CS" w:eastAsia="sr-Latn-CS"/>
        </w:rPr>
      </w:pPr>
    </w:p>
    <w:p w14:paraId="483E1BCD" w14:textId="77777777" w:rsidR="00937522" w:rsidRDefault="00550077">
      <w:pPr>
        <w:spacing w:before="200"/>
        <w:rPr>
          <w:rFonts w:ascii="Times New Roman" w:hAnsi="Times New Roman" w:cs="Times New Roman"/>
          <w:sz w:val="22"/>
          <w:szCs w:val="22"/>
          <w:lang w:val="sr-Cyrl-CS" w:eastAsia="sr-Latn-CS"/>
        </w:rPr>
      </w:pPr>
      <w:r>
        <w:rPr>
          <w:rFonts w:ascii="Times New Roman" w:hAnsi="Times New Roman" w:cs="Times New Roman"/>
          <w:sz w:val="22"/>
          <w:szCs w:val="22"/>
          <w:lang w:val="en-GB" w:eastAsia="sr-Latn-CS"/>
        </w:rPr>
        <w:lastRenderedPageBreak/>
        <w:t xml:space="preserve">  </w:t>
      </w:r>
      <w:r>
        <w:rPr>
          <w:rFonts w:ascii="Times New Roman" w:hAnsi="Times New Roman" w:cs="Times New Roman"/>
          <w:sz w:val="22"/>
          <w:szCs w:val="22"/>
          <w:lang w:val="sr-Cyrl-CS" w:eastAsia="sr-Latn-CS"/>
        </w:rPr>
        <w:t>З</w:t>
      </w:r>
      <w:r>
        <w:rPr>
          <w:rFonts w:ascii="Times New Roman" w:hAnsi="Times New Roman" w:cs="Times New Roman"/>
          <w:sz w:val="22"/>
          <w:szCs w:val="22"/>
          <w:lang w:val="en-GB" w:eastAsia="sr-Latn-CS"/>
        </w:rPr>
        <w:t xml:space="preserve">a </w:t>
      </w:r>
      <w:r>
        <w:rPr>
          <w:rFonts w:ascii="Times New Roman" w:hAnsi="Times New Roman" w:cs="Times New Roman"/>
          <w:sz w:val="22"/>
          <w:szCs w:val="22"/>
          <w:lang w:val="sr-Cyrl-CS" w:eastAsia="sr-Latn-CS"/>
        </w:rPr>
        <w:t xml:space="preserve">постојање </w:t>
      </w:r>
      <w:r>
        <w:rPr>
          <w:rFonts w:ascii="Times New Roman" w:hAnsi="Times New Roman" w:cs="Times New Roman"/>
          <w:sz w:val="22"/>
          <w:szCs w:val="22"/>
          <w:lang w:val="sr-Cyrl-RS" w:eastAsia="sr-Latn-CS"/>
        </w:rPr>
        <w:t>наше</w:t>
      </w:r>
      <w:r>
        <w:rPr>
          <w:rFonts w:ascii="Times New Roman" w:hAnsi="Times New Roman" w:cs="Times New Roman"/>
          <w:sz w:val="22"/>
          <w:szCs w:val="22"/>
          <w:lang w:val="sr-Cyrl-CS" w:eastAsia="sr-Latn-CS"/>
        </w:rPr>
        <w:t xml:space="preserve"> школе“Димитрије Давидовић“, везана је историја развоја просвете и школства у смедеревском крају. Почетак постојања прве школе у</w:t>
      </w:r>
      <w:r>
        <w:rPr>
          <w:rFonts w:ascii="Times New Roman" w:hAnsi="Times New Roman" w:cs="Times New Roman"/>
          <w:sz w:val="22"/>
          <w:szCs w:val="22"/>
          <w:lang w:val="sr-Cyrl-RS" w:eastAsia="sr-Latn-CS"/>
        </w:rPr>
        <w:t xml:space="preserve"> </w:t>
      </w:r>
      <w:r>
        <w:rPr>
          <w:rFonts w:ascii="Times New Roman" w:hAnsi="Times New Roman" w:cs="Times New Roman"/>
          <w:sz w:val="22"/>
          <w:szCs w:val="22"/>
          <w:lang w:val="sr-Cyrl-CS" w:eastAsia="sr-Latn-CS"/>
        </w:rPr>
        <w:t xml:space="preserve"> Смедереву</w:t>
      </w:r>
      <w:r>
        <w:rPr>
          <w:rFonts w:ascii="Times New Roman" w:hAnsi="Times New Roman" w:cs="Times New Roman"/>
          <w:sz w:val="22"/>
          <w:szCs w:val="22"/>
          <w:lang w:val="sr-Latn-CS" w:eastAsia="sr-Latn-CS"/>
        </w:rPr>
        <w:t xml:space="preserve"> </w:t>
      </w:r>
      <w:r>
        <w:rPr>
          <w:rFonts w:ascii="Times New Roman" w:hAnsi="Times New Roman" w:cs="Times New Roman"/>
          <w:sz w:val="22"/>
          <w:szCs w:val="22"/>
          <w:lang w:val="sr-Cyrl-CS" w:eastAsia="sr-Latn-CS"/>
        </w:rPr>
        <w:t xml:space="preserve"> је</w:t>
      </w:r>
      <w:r>
        <w:rPr>
          <w:rFonts w:ascii="Times New Roman" w:hAnsi="Times New Roman" w:cs="Times New Roman"/>
          <w:sz w:val="22"/>
          <w:szCs w:val="22"/>
          <w:lang w:val="sr-Latn-CS" w:eastAsia="sr-Latn-CS"/>
        </w:rPr>
        <w:t xml:space="preserve"> </w:t>
      </w:r>
      <w:r>
        <w:rPr>
          <w:rFonts w:ascii="Times New Roman" w:hAnsi="Times New Roman" w:cs="Times New Roman"/>
          <w:sz w:val="22"/>
          <w:szCs w:val="22"/>
          <w:lang w:val="sr-Cyrl-CS" w:eastAsia="sr-Latn-CS"/>
        </w:rPr>
        <w:t>1806.</w:t>
      </w:r>
      <w:r>
        <w:rPr>
          <w:rFonts w:ascii="Times New Roman" w:hAnsi="Times New Roman" w:cs="Times New Roman"/>
          <w:sz w:val="22"/>
          <w:szCs w:val="22"/>
          <w:lang w:val="sr-Latn-CS" w:eastAsia="sr-Latn-CS"/>
        </w:rPr>
        <w:t xml:space="preserve"> </w:t>
      </w:r>
      <w:r>
        <w:rPr>
          <w:rFonts w:ascii="Times New Roman" w:hAnsi="Times New Roman" w:cs="Times New Roman"/>
          <w:sz w:val="22"/>
          <w:szCs w:val="22"/>
          <w:lang w:val="sr-Cyrl-CS" w:eastAsia="sr-Latn-CS"/>
        </w:rPr>
        <w:t>година, а њен директ</w:t>
      </w:r>
      <w:r>
        <w:rPr>
          <w:rFonts w:ascii="Times New Roman" w:hAnsi="Times New Roman" w:cs="Times New Roman"/>
          <w:sz w:val="22"/>
          <w:szCs w:val="22"/>
          <w:lang w:val="sr-Cyrl-RS" w:eastAsia="sr-Latn-CS"/>
        </w:rPr>
        <w:t>а</w:t>
      </w:r>
      <w:r>
        <w:rPr>
          <w:rFonts w:ascii="Times New Roman" w:hAnsi="Times New Roman" w:cs="Times New Roman"/>
          <w:sz w:val="22"/>
          <w:szCs w:val="22"/>
          <w:lang w:val="sr-Cyrl-CS" w:eastAsia="sr-Latn-CS"/>
        </w:rPr>
        <w:t>ни потомак је основна школа "Димитрије Давидови</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 xml:space="preserve">". Формирањем те прве школе рођена је светлост и ватра радости сазнавања, активирања истина науке, што непрекидно пламти </w:t>
      </w:r>
      <w:r>
        <w:rPr>
          <w:rFonts w:ascii="Times New Roman" w:hAnsi="Times New Roman" w:cs="Times New Roman"/>
          <w:sz w:val="22"/>
          <w:szCs w:val="22"/>
          <w:lang w:val="sr-Cyrl-RS" w:eastAsia="sr-Latn-CS"/>
        </w:rPr>
        <w:t>скоро</w:t>
      </w:r>
      <w:r>
        <w:rPr>
          <w:rFonts w:ascii="Times New Roman" w:hAnsi="Times New Roman" w:cs="Times New Roman"/>
          <w:sz w:val="22"/>
          <w:szCs w:val="22"/>
          <w:lang w:val="sr-Cyrl-CS" w:eastAsia="sr-Latn-CS"/>
        </w:rPr>
        <w:t xml:space="preserve"> 220 година. Пламти у међусобном односу стваралаштва, љубави и поверења између ученика и учитеља, наставника, свих оних који су били, који јесу и који ће тек бити у основној школи "Димитрије Давидови</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 у Смедереву.</w:t>
      </w:r>
    </w:p>
    <w:p w14:paraId="11BD6117" w14:textId="77777777" w:rsidR="00937522" w:rsidRDefault="00550077">
      <w:pPr>
        <w:spacing w:before="20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ab/>
        <w:t>Ова школа једна је од најстаријих у Србији, а најстарија у Смедереву, она је колевка другим смедеревским основним школама. Прави је див, горостас, календарски старија од два људска века. Више од две стотине школских јесени, зима, проле</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а, лета – где је стало толико извора дечијег знања и толико ушћа великана, стасалих баш у основној школи "Димитрије Давидовић".</w:t>
      </w:r>
    </w:p>
    <w:p w14:paraId="29426C20" w14:textId="77777777" w:rsidR="00937522" w:rsidRDefault="00550077">
      <w:pPr>
        <w:spacing w:before="20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ab/>
        <w:t>Основна школа "Димитрије Давидови</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 у Смедереву  је једина основна школа у Србији која носи име Димитрија Давидови</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а. Осим наше школе, у Земуну се налази средња стручна графичка школа са именом Димитрија Давидови</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а.</w:t>
      </w:r>
    </w:p>
    <w:p w14:paraId="743AC703" w14:textId="77777777" w:rsidR="00937522" w:rsidRDefault="00550077">
      <w:pPr>
        <w:spacing w:before="20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ab/>
        <w:t>Основна школа "Димитрије Давидови</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  налази се у центру града, у улици Анте Проти</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а број 3. Окружена је велелепним савременим Центром  за култру, Градском библиотеком у оквиру Центра за културу, Централном поштом</w:t>
      </w:r>
      <w:r>
        <w:rPr>
          <w:rFonts w:ascii="Times New Roman" w:hAnsi="Times New Roman" w:cs="Times New Roman"/>
          <w:sz w:val="22"/>
          <w:szCs w:val="22"/>
          <w:lang w:val="sr-Latn-CS" w:eastAsia="sr-Latn-CS"/>
        </w:rPr>
        <w:t>,</w:t>
      </w:r>
      <w:r>
        <w:rPr>
          <w:rFonts w:ascii="Times New Roman" w:hAnsi="Times New Roman" w:cs="Times New Roman"/>
          <w:sz w:val="22"/>
          <w:szCs w:val="22"/>
          <w:lang w:val="sr-Cyrl-CS" w:eastAsia="sr-Latn-CS"/>
        </w:rPr>
        <w:t xml:space="preserve"> тржним центром и вишеспратница</w:t>
      </w:r>
      <w:r>
        <w:rPr>
          <w:rFonts w:ascii="Times New Roman" w:hAnsi="Times New Roman" w:cs="Times New Roman"/>
          <w:sz w:val="22"/>
          <w:szCs w:val="22"/>
          <w:lang w:val="sr-Cyrl-RS" w:eastAsia="sr-Latn-CS"/>
        </w:rPr>
        <w:t>ма</w:t>
      </w:r>
      <w:r>
        <w:rPr>
          <w:rFonts w:ascii="Times New Roman" w:hAnsi="Times New Roman" w:cs="Times New Roman"/>
          <w:sz w:val="22"/>
          <w:szCs w:val="22"/>
          <w:lang w:val="sr-Cyrl-CS" w:eastAsia="sr-Latn-CS"/>
        </w:rPr>
        <w:t>. У непосредној близини школе налази се и централни градски трг.</w:t>
      </w:r>
    </w:p>
    <w:p w14:paraId="0DF1B18F" w14:textId="77777777" w:rsidR="00937522" w:rsidRDefault="00550077">
      <w:pPr>
        <w:spacing w:before="20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ab/>
        <w:t>Велика је историјска улога основне школе "Димитрије Давидови</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 у Смедереву за развој школства, за сагледавање и разумевање тешкоћа кроз које су пролазили прегаоци и носиоци школства док је оно било у колевци, управо на простору на којем се налази садашња основна школа "Димитрије Давидови</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w:t>
      </w:r>
    </w:p>
    <w:p w14:paraId="0C356AFB" w14:textId="77777777" w:rsidR="00937522" w:rsidRDefault="00550077">
      <w:pPr>
        <w:rPr>
          <w:lang w:val="sr-Cyrl-CS"/>
        </w:rPr>
      </w:pPr>
      <w:r>
        <w:rPr>
          <w:lang w:val="sr-Cyrl-CS"/>
        </w:rPr>
        <w:tab/>
      </w:r>
      <w:r>
        <w:rPr>
          <w:lang w:val="pl-PL"/>
        </w:rPr>
        <w:t>Ова</w:t>
      </w:r>
      <w:r>
        <w:rPr>
          <w:lang w:val="sr-Cyrl-CS"/>
        </w:rPr>
        <w:t xml:space="preserve"> ш</w:t>
      </w:r>
      <w:r>
        <w:rPr>
          <w:lang w:val="pl-PL"/>
        </w:rPr>
        <w:t>кола</w:t>
      </w:r>
      <w:r>
        <w:rPr>
          <w:lang w:val="sr-Cyrl-CS"/>
        </w:rPr>
        <w:t xml:space="preserve"> </w:t>
      </w:r>
      <w:r>
        <w:rPr>
          <w:lang w:val="pl-PL"/>
        </w:rPr>
        <w:t>одувек</w:t>
      </w:r>
      <w:r>
        <w:rPr>
          <w:lang w:val="sr-Cyrl-CS"/>
        </w:rPr>
        <w:t xml:space="preserve"> </w:t>
      </w:r>
      <w:r>
        <w:rPr>
          <w:lang w:val="pl-PL"/>
        </w:rPr>
        <w:t>је</w:t>
      </w:r>
      <w:r>
        <w:rPr>
          <w:lang w:val="sr-Cyrl-CS"/>
        </w:rPr>
        <w:t xml:space="preserve"> </w:t>
      </w:r>
      <w:r>
        <w:rPr>
          <w:lang w:val="pl-PL"/>
        </w:rPr>
        <w:t>ва</w:t>
      </w:r>
      <w:r>
        <w:rPr>
          <w:lang w:val="sr-Cyrl-CS"/>
        </w:rPr>
        <w:t>ж</w:t>
      </w:r>
      <w:r>
        <w:rPr>
          <w:lang w:val="pl-PL"/>
        </w:rPr>
        <w:t>ила</w:t>
      </w:r>
      <w:r>
        <w:rPr>
          <w:lang w:val="sr-Cyrl-CS"/>
        </w:rPr>
        <w:t xml:space="preserve"> </w:t>
      </w:r>
      <w:r>
        <w:rPr>
          <w:lang w:val="pl-PL"/>
        </w:rPr>
        <w:t>за</w:t>
      </w:r>
      <w:r>
        <w:rPr>
          <w:lang w:val="sr-Cyrl-CS"/>
        </w:rPr>
        <w:t xml:space="preserve"> </w:t>
      </w:r>
      <w:r>
        <w:rPr>
          <w:lang w:val="pl-PL"/>
        </w:rPr>
        <w:t>једну</w:t>
      </w:r>
      <w:r>
        <w:rPr>
          <w:lang w:val="sr-Cyrl-CS"/>
        </w:rPr>
        <w:t xml:space="preserve"> </w:t>
      </w:r>
      <w:r>
        <w:rPr>
          <w:lang w:val="pl-PL"/>
        </w:rPr>
        <w:t>од</w:t>
      </w:r>
      <w:r>
        <w:rPr>
          <w:lang w:val="sr-Cyrl-CS"/>
        </w:rPr>
        <w:t xml:space="preserve"> </w:t>
      </w:r>
      <w:r>
        <w:rPr>
          <w:lang w:val="pl-PL"/>
        </w:rPr>
        <w:t>прести</w:t>
      </w:r>
      <w:r>
        <w:rPr>
          <w:lang w:val="sr-Cyrl-CS"/>
        </w:rPr>
        <w:t>ж</w:t>
      </w:r>
      <w:r>
        <w:rPr>
          <w:lang w:val="pl-PL"/>
        </w:rPr>
        <w:t>них</w:t>
      </w:r>
      <w:r>
        <w:rPr>
          <w:lang w:val="sr-Cyrl-CS"/>
        </w:rPr>
        <w:t xml:space="preserve"> </w:t>
      </w:r>
      <w:r>
        <w:rPr>
          <w:lang w:val="pl-PL"/>
        </w:rPr>
        <w:t>у</w:t>
      </w:r>
      <w:r>
        <w:rPr>
          <w:lang w:val="sr-Cyrl-CS"/>
        </w:rPr>
        <w:t xml:space="preserve"> </w:t>
      </w:r>
      <w:r>
        <w:rPr>
          <w:lang w:val="pl-PL"/>
        </w:rPr>
        <w:t>граду</w:t>
      </w:r>
      <w:r>
        <w:rPr>
          <w:lang w:val="sr-Cyrl-CS"/>
        </w:rPr>
        <w:t xml:space="preserve">, </w:t>
      </w:r>
      <w:r>
        <w:rPr>
          <w:lang w:val="pl-PL"/>
        </w:rPr>
        <w:t>за</w:t>
      </w:r>
      <w:r>
        <w:rPr>
          <w:lang w:val="sr-Cyrl-CS"/>
        </w:rPr>
        <w:t xml:space="preserve"> </w:t>
      </w:r>
      <w:r>
        <w:rPr>
          <w:lang w:val="pl-PL"/>
        </w:rPr>
        <w:t>корак</w:t>
      </w:r>
      <w:r>
        <w:rPr>
          <w:lang w:val="sr-Cyrl-CS"/>
        </w:rPr>
        <w:t xml:space="preserve"> </w:t>
      </w:r>
      <w:r>
        <w:rPr>
          <w:lang w:val="pl-PL"/>
        </w:rPr>
        <w:t>испред</w:t>
      </w:r>
      <w:r>
        <w:rPr>
          <w:lang w:val="sr-Cyrl-CS"/>
        </w:rPr>
        <w:t xml:space="preserve">, </w:t>
      </w:r>
      <w:r>
        <w:rPr>
          <w:lang w:val="pl-PL"/>
        </w:rPr>
        <w:t>стално</w:t>
      </w:r>
      <w:r>
        <w:rPr>
          <w:lang w:val="sr-Cyrl-CS"/>
        </w:rPr>
        <w:t xml:space="preserve"> </w:t>
      </w:r>
      <w:r>
        <w:rPr>
          <w:lang w:val="pl-PL"/>
        </w:rPr>
        <w:t>те</w:t>
      </w:r>
      <w:r>
        <w:rPr>
          <w:lang w:val="sr-Cyrl-CS"/>
        </w:rPr>
        <w:t>ж</w:t>
      </w:r>
      <w:r>
        <w:rPr>
          <w:lang w:val="pl-PL"/>
        </w:rPr>
        <w:t>е</w:t>
      </w:r>
      <w:r>
        <w:rPr>
          <w:lang w:val="sr-Cyrl-CS"/>
        </w:rPr>
        <w:t>ћ</w:t>
      </w:r>
      <w:r>
        <w:rPr>
          <w:lang w:val="pl-PL"/>
        </w:rPr>
        <w:t>и</w:t>
      </w:r>
      <w:r>
        <w:rPr>
          <w:lang w:val="sr-Cyrl-CS"/>
        </w:rPr>
        <w:t xml:space="preserve"> </w:t>
      </w:r>
      <w:r>
        <w:rPr>
          <w:lang w:val="pl-PL"/>
        </w:rPr>
        <w:t>модернизацији</w:t>
      </w:r>
      <w:r>
        <w:rPr>
          <w:lang w:val="sr-Cyrl-CS"/>
        </w:rPr>
        <w:t xml:space="preserve">, </w:t>
      </w:r>
      <w:r>
        <w:rPr>
          <w:lang w:val="pl-PL"/>
        </w:rPr>
        <w:t>иновацијама</w:t>
      </w:r>
      <w:r>
        <w:rPr>
          <w:lang w:val="sr-Cyrl-CS"/>
        </w:rPr>
        <w:t xml:space="preserve">, </w:t>
      </w:r>
      <w:r>
        <w:rPr>
          <w:lang w:val="pl-PL"/>
        </w:rPr>
        <w:t>оригиналности</w:t>
      </w:r>
      <w:r>
        <w:rPr>
          <w:lang w:val="sr-Cyrl-CS"/>
        </w:rPr>
        <w:t>.</w:t>
      </w:r>
    </w:p>
    <w:p w14:paraId="7855E337" w14:textId="77777777" w:rsidR="00937522" w:rsidRDefault="00550077">
      <w:pPr>
        <w:spacing w:before="200"/>
        <w:rPr>
          <w:rFonts w:ascii="Times New Roman" w:hAnsi="Times New Roman" w:cs="Times New Roman"/>
          <w:sz w:val="22"/>
          <w:szCs w:val="22"/>
          <w:lang w:val="sr-Latn-CS" w:eastAsia="sr-Latn-CS"/>
        </w:rPr>
      </w:pPr>
      <w:r>
        <w:rPr>
          <w:rFonts w:ascii="Times New Roman" w:hAnsi="Times New Roman" w:cs="Times New Roman"/>
          <w:sz w:val="22"/>
          <w:szCs w:val="22"/>
          <w:lang w:val="sr-Cyrl-CS" w:eastAsia="sr-Latn-CS"/>
        </w:rPr>
        <w:t>На путу дечијег одрастања, од учења првих слова до добијања завршних сведочанстава, налазе се  учитељи и наставници, који својом љубављу, пажњом и поштовањем, у овом тешком времену, служе као најбољи узор. Квалитетни наставници којима располаже школа, у нади да ће до</w:t>
      </w:r>
      <w:r>
        <w:rPr>
          <w:rFonts w:ascii="Times New Roman" w:hAnsi="Times New Roman" w:cs="Times New Roman"/>
          <w:sz w:val="22"/>
          <w:szCs w:val="22"/>
          <w:lang w:val="sr-Cyrl-RS" w:eastAsia="sr-Latn-CS"/>
        </w:rPr>
        <w:t>ћ</w:t>
      </w:r>
      <w:r>
        <w:rPr>
          <w:rFonts w:ascii="Times New Roman" w:hAnsi="Times New Roman" w:cs="Times New Roman"/>
          <w:sz w:val="22"/>
          <w:szCs w:val="22"/>
          <w:lang w:val="sr-Cyrl-CS" w:eastAsia="sr-Latn-CS"/>
        </w:rPr>
        <w:t>и бољи дани за њихов материјални положај, реализују образовно-васпитне задатке кроз редовну</w:t>
      </w:r>
      <w:r>
        <w:rPr>
          <w:rFonts w:ascii="Times New Roman" w:hAnsi="Times New Roman" w:cs="Times New Roman"/>
          <w:sz w:val="22"/>
          <w:szCs w:val="22"/>
          <w:lang w:val="sr-Cyrl-RS" w:eastAsia="sr-Latn-CS"/>
        </w:rPr>
        <w:t xml:space="preserve"> и</w:t>
      </w:r>
      <w:r>
        <w:rPr>
          <w:rFonts w:ascii="Times New Roman" w:hAnsi="Times New Roman" w:cs="Times New Roman"/>
          <w:sz w:val="22"/>
          <w:szCs w:val="22"/>
          <w:lang w:val="sr-Cyrl-CS" w:eastAsia="sr-Latn-CS"/>
        </w:rPr>
        <w:t xml:space="preserve"> допунску </w:t>
      </w:r>
      <w:r>
        <w:rPr>
          <w:rFonts w:ascii="Times New Roman" w:hAnsi="Times New Roman" w:cs="Times New Roman"/>
          <w:sz w:val="22"/>
          <w:szCs w:val="22"/>
          <w:lang w:val="sr-Cyrl-RS" w:eastAsia="sr-Latn-CS"/>
        </w:rPr>
        <w:t>наставу,</w:t>
      </w:r>
      <w:r>
        <w:rPr>
          <w:rFonts w:ascii="Times New Roman" w:hAnsi="Times New Roman" w:cs="Times New Roman"/>
          <w:sz w:val="22"/>
          <w:szCs w:val="22"/>
          <w:lang w:val="sr-Cyrl-CS" w:eastAsia="sr-Latn-CS"/>
        </w:rPr>
        <w:t xml:space="preserve"> додатн</w:t>
      </w:r>
      <w:r>
        <w:rPr>
          <w:rFonts w:ascii="Times New Roman" w:hAnsi="Times New Roman" w:cs="Times New Roman"/>
          <w:sz w:val="22"/>
          <w:szCs w:val="22"/>
          <w:lang w:val="sr-Cyrl-RS" w:eastAsia="sr-Latn-CS"/>
        </w:rPr>
        <w:t xml:space="preserve">и рад </w:t>
      </w:r>
      <w:r>
        <w:rPr>
          <w:rFonts w:ascii="Times New Roman" w:hAnsi="Times New Roman" w:cs="Times New Roman"/>
          <w:sz w:val="22"/>
          <w:szCs w:val="22"/>
          <w:lang w:val="sr-Cyrl-CS" w:eastAsia="sr-Latn-CS"/>
        </w:rPr>
        <w:t xml:space="preserve"> и слободне активностима. Колико је школа успешна у томе види се кроз успех и резултате ученика на  многобројним такмичењима</w:t>
      </w:r>
      <w:r>
        <w:rPr>
          <w:rFonts w:ascii="Times New Roman" w:hAnsi="Times New Roman" w:cs="Times New Roman"/>
          <w:sz w:val="22"/>
          <w:szCs w:val="22"/>
          <w:lang w:val="sr-Cyrl-RS" w:eastAsia="sr-Latn-CS"/>
        </w:rPr>
        <w:t xml:space="preserve"> и завршном испиту за упис у средњу школу</w:t>
      </w:r>
      <w:r>
        <w:rPr>
          <w:rFonts w:ascii="Times New Roman" w:hAnsi="Times New Roman" w:cs="Times New Roman"/>
          <w:sz w:val="22"/>
          <w:szCs w:val="22"/>
          <w:lang w:val="sr-Cyrl-CS" w:eastAsia="sr-Latn-CS"/>
        </w:rPr>
        <w:t xml:space="preserve">.Велики број ученика и наставника наше школе активно учествује у разним манифестацијама, пројектима и конкурсима, како на нивоу саме школе, тако и на нивоу  града, па и шире. </w:t>
      </w:r>
    </w:p>
    <w:p w14:paraId="11FAB27D" w14:textId="77777777" w:rsidR="00937522" w:rsidRDefault="00550077">
      <w:pPr>
        <w:spacing w:before="200"/>
        <w:rPr>
          <w:rFonts w:ascii="Times New Roman" w:hAnsi="Times New Roman" w:cs="Times New Roman"/>
          <w:sz w:val="22"/>
          <w:szCs w:val="22"/>
          <w:lang w:val="sr-Cyrl-CS" w:eastAsia="sr-Latn-CS"/>
        </w:rPr>
      </w:pPr>
      <w:r>
        <w:rPr>
          <w:rFonts w:ascii="Times New Roman" w:hAnsi="Times New Roman" w:cs="Times New Roman"/>
          <w:sz w:val="22"/>
          <w:szCs w:val="22"/>
          <w:lang w:val="sr-Latn-CS" w:eastAsia="sr-Latn-CS"/>
        </w:rPr>
        <w:t xml:space="preserve"> </w:t>
      </w:r>
      <w:r>
        <w:rPr>
          <w:rFonts w:ascii="Times New Roman" w:hAnsi="Times New Roman" w:cs="Times New Roman"/>
          <w:sz w:val="22"/>
          <w:szCs w:val="22"/>
          <w:lang w:val="sr-Cyrl-CS" w:eastAsia="sr-Latn-CS"/>
        </w:rPr>
        <w:t>Заначајан датум за нашу школу је 29. новембар 2004. године, када смо постали богатији за</w:t>
      </w:r>
      <w:r>
        <w:rPr>
          <w:rFonts w:ascii="Times New Roman" w:hAnsi="Times New Roman" w:cs="Times New Roman"/>
          <w:sz w:val="22"/>
          <w:szCs w:val="22"/>
          <w:lang w:val="sr-Cyrl-RS" w:eastAsia="sr-Latn-CS"/>
        </w:rPr>
        <w:t xml:space="preserve"> </w:t>
      </w:r>
      <w:r>
        <w:rPr>
          <w:rFonts w:ascii="Times New Roman" w:hAnsi="Times New Roman" w:cs="Times New Roman"/>
          <w:sz w:val="22"/>
          <w:szCs w:val="22"/>
          <w:lang w:val="sr-Cyrl-CS" w:eastAsia="sr-Latn-CS"/>
        </w:rPr>
        <w:t>12 нових учионица, кабинет за информатику, радионицу за техничко образовање и фискултурну салу. Тиме су створени услови да се редовна настава одвија у две смене и у потпуности су се несметано реализовали остали видови непосредног рада са ученицима.</w:t>
      </w:r>
    </w:p>
    <w:p w14:paraId="599E227A"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Данас нашу школу похађа  1052</w:t>
      </w:r>
      <w:r>
        <w:rPr>
          <w:rFonts w:ascii="Times New Roman" w:hAnsi="Times New Roman" w:cs="Times New Roman"/>
          <w:sz w:val="22"/>
          <w:szCs w:val="22"/>
          <w:lang w:val="sr-Latn-RS"/>
        </w:rPr>
        <w:t xml:space="preserve"> </w:t>
      </w:r>
      <w:r>
        <w:rPr>
          <w:rFonts w:ascii="Times New Roman" w:hAnsi="Times New Roman" w:cs="Times New Roman"/>
          <w:sz w:val="22"/>
          <w:szCs w:val="22"/>
          <w:lang w:val="ru-RU"/>
        </w:rPr>
        <w:t xml:space="preserve"> ученика</w:t>
      </w:r>
      <w:r>
        <w:rPr>
          <w:rFonts w:ascii="Times New Roman" w:hAnsi="Times New Roman" w:cs="Times New Roman"/>
          <w:sz w:val="22"/>
          <w:szCs w:val="22"/>
          <w:lang w:val="sr-Cyrl-CS" w:eastAsia="sr-Latn-CS"/>
        </w:rPr>
        <w:t xml:space="preserve"> смештених у</w:t>
      </w:r>
      <w:r>
        <w:rPr>
          <w:rFonts w:ascii="Times New Roman" w:hAnsi="Times New Roman" w:cs="Times New Roman"/>
          <w:sz w:val="22"/>
          <w:szCs w:val="22"/>
          <w:lang w:val="sr-Latn-RS" w:eastAsia="sr-Latn-CS"/>
        </w:rPr>
        <w:t xml:space="preserve"> </w:t>
      </w:r>
      <w:r>
        <w:rPr>
          <w:rFonts w:ascii="Times New Roman" w:hAnsi="Times New Roman" w:cs="Times New Roman"/>
          <w:sz w:val="22"/>
          <w:szCs w:val="22"/>
          <w:lang w:val="sr-Cyrl-CS" w:eastAsia="sr-Latn-CS"/>
        </w:rPr>
        <w:t>52 одељењ</w:t>
      </w:r>
      <w:r>
        <w:rPr>
          <w:rFonts w:ascii="Times New Roman" w:hAnsi="Times New Roman" w:cs="Times New Roman"/>
          <w:sz w:val="22"/>
          <w:szCs w:val="22"/>
          <w:lang w:val="sr-Cyrl-RS" w:eastAsia="sr-Latn-CS"/>
        </w:rPr>
        <w:t>а</w:t>
      </w:r>
      <w:r>
        <w:rPr>
          <w:rFonts w:ascii="Times New Roman" w:hAnsi="Times New Roman" w:cs="Times New Roman"/>
          <w:sz w:val="22"/>
          <w:szCs w:val="22"/>
          <w:lang w:val="ru-RU"/>
        </w:rPr>
        <w:t xml:space="preserve"> из Смедерева, Удовица и Сеона, на </w:t>
      </w:r>
      <w:r>
        <w:rPr>
          <w:rFonts w:ascii="Times New Roman" w:hAnsi="Times New Roman" w:cs="Times New Roman"/>
          <w:sz w:val="22"/>
          <w:szCs w:val="22"/>
          <w:lang w:val="sr-Cyrl-CS" w:eastAsia="sr-Latn-CS"/>
        </w:rPr>
        <w:t>укупној површини са дограђеним учионичким простором и фискултурном салом  око 5905 м</w:t>
      </w:r>
      <w:r>
        <w:rPr>
          <w:rFonts w:ascii="Times New Roman" w:hAnsi="Times New Roman" w:cs="Times New Roman"/>
          <w:sz w:val="22"/>
          <w:szCs w:val="22"/>
          <w:vertAlign w:val="superscript"/>
          <w:lang w:val="sr-Cyrl-CS" w:eastAsia="sr-Latn-CS"/>
        </w:rPr>
        <w:t>2</w:t>
      </w:r>
      <w:r>
        <w:rPr>
          <w:rFonts w:ascii="Times New Roman" w:hAnsi="Times New Roman" w:cs="Times New Roman"/>
          <w:sz w:val="22"/>
          <w:szCs w:val="22"/>
          <w:lang w:val="sr-Cyrl-CS" w:eastAsia="sr-Latn-CS"/>
        </w:rPr>
        <w:t xml:space="preserve"> </w:t>
      </w:r>
      <w:r>
        <w:rPr>
          <w:rFonts w:ascii="Times New Roman" w:hAnsi="Times New Roman" w:cs="Times New Roman"/>
          <w:sz w:val="22"/>
          <w:szCs w:val="22"/>
          <w:lang w:eastAsia="sr-Latn-CS"/>
        </w:rPr>
        <w:t xml:space="preserve">. </w:t>
      </w:r>
      <w:r>
        <w:rPr>
          <w:rFonts w:ascii="Times New Roman" w:hAnsi="Times New Roman" w:cs="Times New Roman"/>
          <w:sz w:val="22"/>
          <w:szCs w:val="22"/>
          <w:lang w:val="sr-Cyrl-CS"/>
        </w:rPr>
        <w:t>Ове 20</w:t>
      </w:r>
      <w:r>
        <w:rPr>
          <w:rFonts w:ascii="Times New Roman" w:hAnsi="Times New Roman" w:cs="Times New Roman"/>
          <w:sz w:val="22"/>
          <w:szCs w:val="22"/>
        </w:rPr>
        <w:t>2</w:t>
      </w:r>
      <w:r>
        <w:rPr>
          <w:rFonts w:ascii="Times New Roman" w:hAnsi="Times New Roman" w:cs="Times New Roman"/>
          <w:sz w:val="22"/>
          <w:szCs w:val="22"/>
          <w:lang w:val="sr-Cyrl-RS"/>
        </w:rPr>
        <w:t>5</w:t>
      </w:r>
      <w:r>
        <w:rPr>
          <w:rFonts w:ascii="Times New Roman" w:hAnsi="Times New Roman" w:cs="Times New Roman"/>
          <w:sz w:val="22"/>
          <w:szCs w:val="22"/>
          <w:lang w:val="sr-Cyrl-CS"/>
        </w:rPr>
        <w:t>.</w:t>
      </w:r>
      <w:r>
        <w:rPr>
          <w:rFonts w:ascii="Times New Roman" w:hAnsi="Times New Roman" w:cs="Times New Roman"/>
          <w:sz w:val="22"/>
          <w:szCs w:val="22"/>
        </w:rPr>
        <w:t xml:space="preserve"> </w:t>
      </w:r>
      <w:r>
        <w:rPr>
          <w:rFonts w:ascii="Times New Roman" w:hAnsi="Times New Roman" w:cs="Times New Roman"/>
          <w:sz w:val="22"/>
          <w:szCs w:val="22"/>
          <w:lang w:val="sr-Cyrl-CS"/>
        </w:rPr>
        <w:t>године навршило се 2</w:t>
      </w:r>
      <w:r>
        <w:rPr>
          <w:rFonts w:ascii="Times New Roman" w:hAnsi="Times New Roman" w:cs="Times New Roman"/>
          <w:sz w:val="22"/>
          <w:szCs w:val="22"/>
          <w:lang w:val="sr-Cyrl-RS"/>
        </w:rPr>
        <w:t>19</w:t>
      </w:r>
      <w:r>
        <w:rPr>
          <w:rFonts w:ascii="Times New Roman" w:hAnsi="Times New Roman" w:cs="Times New Roman"/>
          <w:sz w:val="22"/>
          <w:szCs w:val="22"/>
          <w:lang w:val="sr-Cyrl-CS"/>
        </w:rPr>
        <w:t>. година од почетка наставе у Основној школи „Димитрије Давидовић“у Смедереву.</w:t>
      </w:r>
    </w:p>
    <w:p w14:paraId="229D7D96"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sz w:val="22"/>
          <w:szCs w:val="22"/>
          <w:lang w:val="sr-Cyrl-CS"/>
        </w:rPr>
        <w:t>Основна школа „Димитрије Давидовић“ у Смедереву своју образовно–васпитну функцију реализује на подручју Месне заједнице "Доњи град", и у оквиру свог подручног одељења на територији Месне заједнице Удовице за први и други циклус и Сеоне  за разредну наставу.</w:t>
      </w:r>
    </w:p>
    <w:p w14:paraId="0EE7A01D"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У м</w:t>
      </w:r>
      <w:r>
        <w:rPr>
          <w:rFonts w:ascii="Times New Roman" w:hAnsi="Times New Roman" w:cs="Times New Roman"/>
          <w:spacing w:val="-1"/>
          <w:sz w:val="22"/>
          <w:szCs w:val="22"/>
          <w:lang w:val="ru-RU"/>
        </w:rPr>
        <w:t>а</w:t>
      </w:r>
      <w:r>
        <w:rPr>
          <w:rFonts w:ascii="Times New Roman" w:hAnsi="Times New Roman" w:cs="Times New Roman"/>
          <w:sz w:val="22"/>
          <w:szCs w:val="22"/>
          <w:lang w:val="ru-RU"/>
        </w:rPr>
        <w:t>т</w:t>
      </w:r>
      <w:r>
        <w:rPr>
          <w:rFonts w:ascii="Times New Roman" w:hAnsi="Times New Roman" w:cs="Times New Roman"/>
          <w:spacing w:val="4"/>
          <w:sz w:val="22"/>
          <w:szCs w:val="22"/>
          <w:lang w:val="ru-RU"/>
        </w:rPr>
        <w:t>и</w:t>
      </w:r>
      <w:r>
        <w:rPr>
          <w:rFonts w:ascii="Times New Roman" w:hAnsi="Times New Roman" w:cs="Times New Roman"/>
          <w:sz w:val="22"/>
          <w:szCs w:val="22"/>
          <w:lang w:val="ru-RU"/>
        </w:rPr>
        <w:t>ч</w:t>
      </w:r>
      <w:r>
        <w:rPr>
          <w:rFonts w:ascii="Times New Roman" w:hAnsi="Times New Roman" w:cs="Times New Roman"/>
          <w:spacing w:val="1"/>
          <w:sz w:val="22"/>
          <w:szCs w:val="22"/>
          <w:lang w:val="ru-RU"/>
        </w:rPr>
        <w:t>н</w:t>
      </w:r>
      <w:r>
        <w:rPr>
          <w:rFonts w:ascii="Times New Roman" w:hAnsi="Times New Roman" w:cs="Times New Roman"/>
          <w:sz w:val="22"/>
          <w:szCs w:val="22"/>
          <w:lang w:val="ru-RU"/>
        </w:rPr>
        <w:t>ој ш</w:t>
      </w:r>
      <w:r>
        <w:rPr>
          <w:rFonts w:ascii="Times New Roman" w:hAnsi="Times New Roman" w:cs="Times New Roman"/>
          <w:spacing w:val="1"/>
          <w:sz w:val="22"/>
          <w:szCs w:val="22"/>
          <w:lang w:val="ru-RU"/>
        </w:rPr>
        <w:t>к</w:t>
      </w:r>
      <w:r>
        <w:rPr>
          <w:rFonts w:ascii="Times New Roman" w:hAnsi="Times New Roman" w:cs="Times New Roman"/>
          <w:sz w:val="22"/>
          <w:szCs w:val="22"/>
          <w:lang w:val="ru-RU"/>
        </w:rPr>
        <w:t>ол</w:t>
      </w:r>
      <w:r>
        <w:rPr>
          <w:rFonts w:ascii="Times New Roman" w:hAnsi="Times New Roman" w:cs="Times New Roman"/>
          <w:spacing w:val="1"/>
          <w:sz w:val="22"/>
          <w:szCs w:val="22"/>
          <w:lang w:val="ru-RU"/>
        </w:rPr>
        <w:t>и</w:t>
      </w:r>
      <w:r>
        <w:rPr>
          <w:rFonts w:ascii="Times New Roman" w:hAnsi="Times New Roman" w:cs="Times New Roman"/>
          <w:sz w:val="22"/>
          <w:szCs w:val="22"/>
          <w:lang w:val="ru-RU"/>
        </w:rPr>
        <w:t xml:space="preserve"> у Смедереву, реализује се настава за ученике од првог до осмог разреда, </w:t>
      </w:r>
      <w:r>
        <w:rPr>
          <w:rFonts w:ascii="Times New Roman" w:hAnsi="Times New Roman" w:cs="Times New Roman"/>
          <w:sz w:val="22"/>
          <w:szCs w:val="22"/>
          <w:lang w:val="sr-Cyrl-RS"/>
        </w:rPr>
        <w:t xml:space="preserve">у 38 </w:t>
      </w:r>
      <w:r>
        <w:rPr>
          <w:rFonts w:ascii="Times New Roman" w:hAnsi="Times New Roman" w:cs="Times New Roman"/>
          <w:sz w:val="22"/>
          <w:szCs w:val="22"/>
          <w:lang w:val="ru-RU"/>
        </w:rPr>
        <w:t xml:space="preserve">одељења, 4 одељења специјалне наставе који су комбиновани,  док је у подручном одељењу у Удовицама настава за ученике од првог до осмог разреда у 8 одељења, а у Сеонама од првог до четвртог разреда у 2 комбинована одељења </w:t>
      </w:r>
      <w:r>
        <w:rPr>
          <w:rFonts w:ascii="Times New Roman" w:hAnsi="Times New Roman" w:cs="Times New Roman"/>
          <w:sz w:val="22"/>
          <w:szCs w:val="22"/>
          <w:lang w:val="sr-Latn-RS"/>
        </w:rPr>
        <w:t>(</w:t>
      </w:r>
      <w:r>
        <w:rPr>
          <w:rFonts w:ascii="Times New Roman" w:hAnsi="Times New Roman" w:cs="Times New Roman"/>
          <w:sz w:val="22"/>
          <w:szCs w:val="22"/>
          <w:lang w:val="sr-Cyrl-RS"/>
        </w:rPr>
        <w:t>2 и 4 једна комбинација и 1 и 3 друга комбинација)</w:t>
      </w:r>
      <w:r>
        <w:rPr>
          <w:rFonts w:ascii="Times New Roman" w:hAnsi="Times New Roman" w:cs="Times New Roman"/>
          <w:sz w:val="22"/>
          <w:szCs w:val="22"/>
          <w:lang w:val="ru-RU"/>
        </w:rPr>
        <w:t>.</w:t>
      </w:r>
    </w:p>
    <w:p w14:paraId="66F629FC" w14:textId="77777777" w:rsidR="00937522" w:rsidRDefault="00550077">
      <w:pPr>
        <w:pStyle w:val="Heading1"/>
        <w:tabs>
          <w:tab w:val="left" w:pos="676"/>
          <w:tab w:val="center" w:pos="5103"/>
        </w:tabs>
        <w:rPr>
          <w:rStyle w:val="Emphasis"/>
          <w:i w:val="0"/>
        </w:rPr>
      </w:pPr>
      <w:bookmarkStart w:id="19" w:name="_Toc528237303"/>
      <w:bookmarkStart w:id="20" w:name="_Toc53410814"/>
      <w:bookmarkStart w:id="21" w:name="_Toc430682025"/>
      <w:bookmarkStart w:id="22" w:name="_Toc209077828"/>
      <w:r>
        <w:rPr>
          <w:rStyle w:val="Emphasis"/>
          <w:i w:val="0"/>
        </w:rPr>
        <w:lastRenderedPageBreak/>
        <w:t>2.УСЛОВИ РАДА ШКОЛЕ</w:t>
      </w:r>
      <w:bookmarkEnd w:id="19"/>
      <w:bookmarkEnd w:id="20"/>
      <w:bookmarkEnd w:id="21"/>
      <w:bookmarkEnd w:id="22"/>
    </w:p>
    <w:p w14:paraId="0CB5A442" w14:textId="77777777" w:rsidR="00937522" w:rsidRDefault="00937522">
      <w:pPr>
        <w:rPr>
          <w:rFonts w:ascii="Times New Roman" w:hAnsi="Times New Roman" w:cs="Times New Roman"/>
          <w:sz w:val="16"/>
          <w:szCs w:val="16"/>
          <w:lang w:val="ru-RU"/>
        </w:rPr>
      </w:pPr>
    </w:p>
    <w:p w14:paraId="2F6B272F" w14:textId="77777777" w:rsidR="00937522" w:rsidRDefault="00550077">
      <w:pPr>
        <w:pStyle w:val="Subtitle"/>
        <w:rPr>
          <w:rStyle w:val="Emphasis"/>
          <w:i w:val="0"/>
          <w:iCs w:val="0"/>
        </w:rPr>
      </w:pPr>
      <w:bookmarkStart w:id="23" w:name="_Toc430682026"/>
      <w:bookmarkStart w:id="24" w:name="_Toc367621669"/>
      <w:bookmarkStart w:id="25" w:name="_Toc367611283"/>
      <w:bookmarkStart w:id="26" w:name="_Toc368085241"/>
      <w:bookmarkStart w:id="27" w:name="_Toc367703518"/>
      <w:bookmarkStart w:id="28" w:name="_Toc367621420"/>
      <w:bookmarkStart w:id="29" w:name="_Toc209077829"/>
      <w:bookmarkStart w:id="30" w:name="_Toc528237304"/>
      <w:bookmarkStart w:id="31" w:name="_Toc53410815"/>
      <w:r>
        <w:rPr>
          <w:rStyle w:val="Emphasis"/>
          <w:i w:val="0"/>
          <w:iCs w:val="0"/>
        </w:rPr>
        <w:t>2.1. МАТЕРИЈАЛНО-ТЕХНИЧКИ И ПРОСТОРНИ УСЛОВИ</w:t>
      </w:r>
      <w:bookmarkStart w:id="32" w:name="_Toc430682027"/>
      <w:bookmarkEnd w:id="23"/>
      <w:r>
        <w:rPr>
          <w:rStyle w:val="Emphasis"/>
          <w:i w:val="0"/>
          <w:iCs w:val="0"/>
        </w:rPr>
        <w:t xml:space="preserve"> РАДА ШКОЛ</w:t>
      </w:r>
      <w:bookmarkEnd w:id="24"/>
      <w:bookmarkEnd w:id="25"/>
      <w:bookmarkEnd w:id="26"/>
      <w:bookmarkEnd w:id="27"/>
      <w:bookmarkEnd w:id="28"/>
      <w:r>
        <w:rPr>
          <w:rStyle w:val="Emphasis"/>
          <w:i w:val="0"/>
          <w:iCs w:val="0"/>
        </w:rPr>
        <w:t>Е</w:t>
      </w:r>
      <w:bookmarkEnd w:id="29"/>
      <w:bookmarkEnd w:id="30"/>
      <w:bookmarkEnd w:id="31"/>
      <w:bookmarkEnd w:id="32"/>
    </w:p>
    <w:p w14:paraId="3CCAFA2F" w14:textId="77777777" w:rsidR="00937522" w:rsidRDefault="00937522">
      <w:pPr>
        <w:pStyle w:val="Heading3"/>
        <w:rPr>
          <w:rStyle w:val="Emphasis"/>
          <w:i w:val="0"/>
        </w:rPr>
      </w:pPr>
      <w:bookmarkStart w:id="33" w:name="_Toc368085242"/>
      <w:bookmarkStart w:id="34" w:name="_Toc367703519"/>
      <w:bookmarkStart w:id="35" w:name="_Toc367621421"/>
      <w:bookmarkStart w:id="36" w:name="_Toc367621670"/>
      <w:bookmarkStart w:id="37" w:name="_Toc367611284"/>
    </w:p>
    <w:p w14:paraId="51ECBB2F" w14:textId="77777777" w:rsidR="00937522" w:rsidRDefault="00550077">
      <w:pPr>
        <w:pStyle w:val="Heading3"/>
        <w:rPr>
          <w:rStyle w:val="Emphasis"/>
          <w:i w:val="0"/>
          <w:iCs/>
        </w:rPr>
      </w:pPr>
      <w:bookmarkStart w:id="38" w:name="_Toc209077830"/>
      <w:bookmarkStart w:id="39" w:name="_Toc53410816"/>
      <w:bookmarkStart w:id="40" w:name="_Toc528237305"/>
      <w:r>
        <w:rPr>
          <w:rStyle w:val="Emphasis"/>
        </w:rPr>
        <w:t>2.1.1. ШКОЛСКИ ПРОСТО</w:t>
      </w:r>
      <w:bookmarkEnd w:id="33"/>
      <w:bookmarkEnd w:id="34"/>
      <w:bookmarkEnd w:id="35"/>
      <w:bookmarkEnd w:id="36"/>
      <w:bookmarkEnd w:id="37"/>
      <w:r>
        <w:rPr>
          <w:rStyle w:val="Emphasis"/>
        </w:rPr>
        <w:t>Р</w:t>
      </w:r>
      <w:bookmarkEnd w:id="38"/>
      <w:bookmarkEnd w:id="39"/>
      <w:bookmarkEnd w:id="40"/>
    </w:p>
    <w:p w14:paraId="01D5D950" w14:textId="77777777" w:rsidR="00937522" w:rsidRDefault="00937522">
      <w:pPr>
        <w:spacing w:before="0"/>
        <w:rPr>
          <w:rFonts w:ascii="Times New Roman" w:hAnsi="Times New Roman" w:cs="Times New Roman"/>
          <w:lang w:val="ru-RU"/>
        </w:rPr>
      </w:pPr>
    </w:p>
    <w:p w14:paraId="03FE805F" w14:textId="77777777" w:rsidR="00937522" w:rsidRDefault="00550077">
      <w:pPr>
        <w:rPr>
          <w:rFonts w:ascii="Times New Roman" w:hAnsi="Times New Roman" w:cs="Times New Roman"/>
          <w:sz w:val="22"/>
          <w:szCs w:val="22"/>
          <w:lang w:val="sr-Cyrl-CS"/>
        </w:rPr>
      </w:pPr>
      <w:r>
        <w:rPr>
          <w:rFonts w:ascii="Times New Roman" w:hAnsi="Times New Roman" w:cs="Times New Roman"/>
          <w:sz w:val="22"/>
          <w:szCs w:val="22"/>
          <w:lang w:val="sr-Cyrl-CS"/>
        </w:rPr>
        <w:t xml:space="preserve">            У нашој школи настава се одвија на српском језику. У школској 202</w:t>
      </w:r>
      <w:r>
        <w:rPr>
          <w:rFonts w:ascii="Times New Roman" w:hAnsi="Times New Roman" w:cs="Times New Roman"/>
          <w:sz w:val="22"/>
          <w:szCs w:val="22"/>
          <w:lang w:val="sr-Cyrl-RS"/>
        </w:rPr>
        <w:t>5</w:t>
      </w:r>
      <w:r>
        <w:rPr>
          <w:rFonts w:ascii="Times New Roman" w:hAnsi="Times New Roman" w:cs="Times New Roman"/>
          <w:sz w:val="22"/>
          <w:szCs w:val="22"/>
        </w:rPr>
        <w:t>/</w:t>
      </w:r>
      <w:r>
        <w:rPr>
          <w:rFonts w:ascii="Times New Roman" w:hAnsi="Times New Roman" w:cs="Times New Roman"/>
          <w:sz w:val="22"/>
          <w:szCs w:val="22"/>
          <w:lang w:val="sr-Cyrl-CS"/>
        </w:rPr>
        <w:t>2</w:t>
      </w:r>
      <w:r>
        <w:rPr>
          <w:rFonts w:ascii="Times New Roman" w:hAnsi="Times New Roman" w:cs="Times New Roman"/>
          <w:sz w:val="22"/>
          <w:szCs w:val="22"/>
          <w:lang w:val="sr-Cyrl-RS"/>
        </w:rPr>
        <w:t>6</w:t>
      </w:r>
      <w:r>
        <w:rPr>
          <w:rFonts w:ascii="Times New Roman" w:hAnsi="Times New Roman" w:cs="Times New Roman"/>
          <w:sz w:val="22"/>
          <w:szCs w:val="22"/>
          <w:lang w:val="sr-Cyrl-CS"/>
        </w:rPr>
        <w:t xml:space="preserve">. години школа има </w:t>
      </w:r>
      <w:r>
        <w:rPr>
          <w:rFonts w:ascii="Times New Roman" w:hAnsi="Times New Roman" w:cs="Times New Roman"/>
          <w:color w:val="000000" w:themeColor="text1"/>
          <w:sz w:val="22"/>
          <w:szCs w:val="22"/>
          <w:lang w:val="sr-Cyrl-CS"/>
        </w:rPr>
        <w:t>1052</w:t>
      </w:r>
      <w:r>
        <w:rPr>
          <w:rFonts w:ascii="Times New Roman" w:hAnsi="Times New Roman" w:cs="Times New Roman"/>
          <w:color w:val="FF0000"/>
          <w:sz w:val="22"/>
          <w:szCs w:val="22"/>
          <w:lang w:val="ru-RU"/>
        </w:rPr>
        <w:t xml:space="preserve"> </w:t>
      </w:r>
      <w:r>
        <w:rPr>
          <w:rFonts w:ascii="Times New Roman" w:hAnsi="Times New Roman" w:cs="Times New Roman"/>
          <w:sz w:val="22"/>
          <w:szCs w:val="22"/>
          <w:lang w:val="sr-Cyrl-CS"/>
        </w:rPr>
        <w:t xml:space="preserve">ученика, распоређених у </w:t>
      </w:r>
      <w:r>
        <w:rPr>
          <w:rFonts w:ascii="Times New Roman" w:hAnsi="Times New Roman" w:cs="Times New Roman"/>
          <w:color w:val="000000" w:themeColor="text1"/>
          <w:sz w:val="22"/>
          <w:szCs w:val="22"/>
          <w:lang w:val="sr-Cyrl-CS"/>
        </w:rPr>
        <w:t>52</w:t>
      </w:r>
      <w:r>
        <w:rPr>
          <w:rFonts w:ascii="Times New Roman" w:hAnsi="Times New Roman" w:cs="Times New Roman"/>
          <w:color w:val="FF0000"/>
          <w:sz w:val="22"/>
          <w:szCs w:val="22"/>
          <w:lang w:val="ru-RU"/>
        </w:rPr>
        <w:t xml:space="preserve"> </w:t>
      </w:r>
      <w:r>
        <w:rPr>
          <w:rFonts w:ascii="Times New Roman" w:hAnsi="Times New Roman" w:cs="Times New Roman"/>
          <w:sz w:val="22"/>
          <w:szCs w:val="22"/>
          <w:lang w:val="sr-Cyrl-CS"/>
        </w:rPr>
        <w:t>одељењ</w:t>
      </w:r>
      <w:r>
        <w:rPr>
          <w:rFonts w:ascii="Times New Roman" w:hAnsi="Times New Roman" w:cs="Times New Roman"/>
          <w:sz w:val="22"/>
          <w:szCs w:val="22"/>
        </w:rPr>
        <w:t>a</w:t>
      </w:r>
      <w:r>
        <w:rPr>
          <w:rFonts w:ascii="Times New Roman" w:hAnsi="Times New Roman" w:cs="Times New Roman"/>
          <w:sz w:val="22"/>
          <w:szCs w:val="22"/>
          <w:lang w:val="sr-Cyrl-CS"/>
        </w:rPr>
        <w:t>. Настава се у матичној школи изводи у 37  учионица, од којих је 15 у старом делу школе</w:t>
      </w:r>
      <w:r>
        <w:rPr>
          <w:rFonts w:ascii="Times New Roman" w:hAnsi="Times New Roman" w:cs="Times New Roman"/>
          <w:sz w:val="22"/>
          <w:szCs w:val="22"/>
          <w:lang w:val="sr-Cyrl-RS"/>
        </w:rPr>
        <w:t xml:space="preserve">,  </w:t>
      </w:r>
      <w:r>
        <w:rPr>
          <w:rFonts w:ascii="Times New Roman" w:hAnsi="Times New Roman" w:cs="Times New Roman"/>
          <w:sz w:val="22"/>
          <w:szCs w:val="22"/>
          <w:lang w:val="sr-Cyrl-CS"/>
        </w:rPr>
        <w:t xml:space="preserve">у кабинету за физику и хемију,  радионици за технику и технологију, </w:t>
      </w:r>
      <w:r>
        <w:rPr>
          <w:rFonts w:ascii="Times New Roman" w:hAnsi="Times New Roman" w:cs="Times New Roman"/>
          <w:sz w:val="22"/>
          <w:szCs w:val="22"/>
          <w:lang w:val="sr-Cyrl-RS"/>
        </w:rPr>
        <w:t xml:space="preserve">два информатичка кабинета, као </w:t>
      </w:r>
      <w:r>
        <w:rPr>
          <w:rFonts w:ascii="Times New Roman" w:hAnsi="Times New Roman" w:cs="Times New Roman"/>
          <w:sz w:val="22"/>
          <w:szCs w:val="22"/>
          <w:lang w:val="sr-Cyrl-CS"/>
        </w:rPr>
        <w:t xml:space="preserve"> и великој и опремљеној спортској сали, са непрекидним радом од 07:30 до </w:t>
      </w:r>
      <w:r>
        <w:rPr>
          <w:rFonts w:ascii="Times New Roman" w:hAnsi="Times New Roman" w:cs="Times New Roman"/>
          <w:sz w:val="22"/>
          <w:szCs w:val="22"/>
          <w:lang w:val="ru-RU"/>
        </w:rPr>
        <w:t>20</w:t>
      </w:r>
      <w:r>
        <w:rPr>
          <w:rFonts w:ascii="Times New Roman" w:hAnsi="Times New Roman" w:cs="Times New Roman"/>
          <w:sz w:val="22"/>
          <w:szCs w:val="22"/>
          <w:lang w:val="sr-Cyrl-CS"/>
        </w:rPr>
        <w:t>:00 часова. Предметна настава у матичној школи је кабинетског типа.</w:t>
      </w:r>
    </w:p>
    <w:p w14:paraId="558F79BB" w14:textId="77777777" w:rsidR="00937522" w:rsidRDefault="00550077">
      <w:pPr>
        <w:spacing w:before="0"/>
        <w:rPr>
          <w:rFonts w:ascii="Times New Roman" w:hAnsi="Times New Roman" w:cs="Times New Roman"/>
          <w:color w:val="FF0000"/>
          <w:sz w:val="22"/>
          <w:szCs w:val="22"/>
          <w:lang w:val="ru-RU"/>
        </w:rPr>
      </w:pPr>
      <w:r>
        <w:rPr>
          <w:rFonts w:ascii="Times New Roman" w:hAnsi="Times New Roman" w:cs="Times New Roman"/>
          <w:sz w:val="22"/>
          <w:szCs w:val="22"/>
          <w:lang w:val="ru-RU"/>
        </w:rPr>
        <w:tab/>
      </w:r>
      <w:r>
        <w:rPr>
          <w:rFonts w:ascii="Times New Roman" w:hAnsi="Times New Roman" w:cs="Times New Roman"/>
          <w:sz w:val="22"/>
          <w:szCs w:val="22"/>
          <w:lang w:val="sr-Cyrl-CS"/>
        </w:rPr>
        <w:t xml:space="preserve">Школа у Удовицама има 4 класичне и „дигиталну“ учионицу, а у Сеонама 3 учионице. Централна школа располаже библиотеком са око 12000 књига </w:t>
      </w:r>
      <w:r>
        <w:rPr>
          <w:rFonts w:ascii="Times New Roman" w:hAnsi="Times New Roman" w:cs="Times New Roman"/>
          <w:color w:val="000000" w:themeColor="text1"/>
          <w:sz w:val="22"/>
          <w:szCs w:val="22"/>
          <w:lang w:val="sr-Cyrl-CS"/>
        </w:rPr>
        <w:t>и неколико стотина компакт-дискова.</w:t>
      </w:r>
    </w:p>
    <w:p w14:paraId="7C3DD4C3" w14:textId="77777777" w:rsidR="00937522" w:rsidRDefault="00550077">
      <w:pPr>
        <w:widowControl w:val="0"/>
        <w:autoSpaceDE w:val="0"/>
        <w:autoSpaceDN w:val="0"/>
        <w:adjustRightInd w:val="0"/>
        <w:spacing w:before="0"/>
        <w:ind w:right="70"/>
        <w:rPr>
          <w:rFonts w:ascii="Times New Roman" w:hAnsi="Times New Roman" w:cs="Times New Roman"/>
          <w:sz w:val="22"/>
          <w:szCs w:val="22"/>
          <w:lang w:val="sr-Cyrl-CS"/>
        </w:rPr>
      </w:pPr>
      <w:r>
        <w:rPr>
          <w:rFonts w:ascii="Times New Roman" w:hAnsi="Times New Roman" w:cs="Times New Roman"/>
          <w:sz w:val="22"/>
          <w:szCs w:val="22"/>
          <w:lang w:val="sr-Cyrl-CS"/>
        </w:rPr>
        <w:t>Настава у матичној школи и у подручној школи у Удовицама изводи се у две</w:t>
      </w:r>
    </w:p>
    <w:p w14:paraId="6B182596" w14:textId="77777777" w:rsidR="00937522" w:rsidRDefault="00550077">
      <w:pPr>
        <w:widowControl w:val="0"/>
        <w:autoSpaceDE w:val="0"/>
        <w:autoSpaceDN w:val="0"/>
        <w:adjustRightInd w:val="0"/>
        <w:spacing w:before="0" w:after="120"/>
        <w:ind w:right="70"/>
        <w:rPr>
          <w:rFonts w:ascii="Times New Roman" w:hAnsi="Times New Roman" w:cs="Times New Roman"/>
          <w:spacing w:val="5"/>
          <w:sz w:val="22"/>
          <w:szCs w:val="22"/>
          <w:lang w:val="ru-RU"/>
        </w:rPr>
      </w:pPr>
      <w:r>
        <w:rPr>
          <w:rFonts w:ascii="Times New Roman" w:hAnsi="Times New Roman" w:cs="Times New Roman"/>
          <w:sz w:val="22"/>
          <w:szCs w:val="22"/>
          <w:lang w:val="sr-Cyrl-CS"/>
        </w:rPr>
        <w:t>смене, а у подручној школи у Сеонама само у преподневној смени.</w:t>
      </w:r>
      <w:r>
        <w:rPr>
          <w:rFonts w:ascii="Times New Roman" w:hAnsi="Times New Roman" w:cs="Times New Roman"/>
          <w:sz w:val="22"/>
          <w:szCs w:val="22"/>
          <w:lang w:val="ru-RU"/>
        </w:rPr>
        <w:tab/>
        <w:t>О</w:t>
      </w:r>
      <w:r>
        <w:rPr>
          <w:rFonts w:ascii="Times New Roman" w:hAnsi="Times New Roman" w:cs="Times New Roman"/>
          <w:spacing w:val="-1"/>
          <w:sz w:val="22"/>
          <w:szCs w:val="22"/>
          <w:lang w:val="ru-RU"/>
        </w:rPr>
        <w:t>с</w:t>
      </w:r>
      <w:r>
        <w:rPr>
          <w:rFonts w:ascii="Times New Roman" w:hAnsi="Times New Roman" w:cs="Times New Roman"/>
          <w:spacing w:val="1"/>
          <w:sz w:val="22"/>
          <w:szCs w:val="22"/>
          <w:lang w:val="ru-RU"/>
        </w:rPr>
        <w:t>н</w:t>
      </w:r>
      <w:r>
        <w:rPr>
          <w:rFonts w:ascii="Times New Roman" w:hAnsi="Times New Roman" w:cs="Times New Roman"/>
          <w:sz w:val="22"/>
          <w:szCs w:val="22"/>
          <w:lang w:val="ru-RU"/>
        </w:rPr>
        <w:t>ов</w:t>
      </w:r>
      <w:r>
        <w:rPr>
          <w:rFonts w:ascii="Times New Roman" w:hAnsi="Times New Roman" w:cs="Times New Roman"/>
          <w:spacing w:val="1"/>
          <w:sz w:val="22"/>
          <w:szCs w:val="22"/>
          <w:lang w:val="ru-RU"/>
        </w:rPr>
        <w:t>н</w:t>
      </w:r>
      <w:r>
        <w:rPr>
          <w:rFonts w:ascii="Times New Roman" w:hAnsi="Times New Roman" w:cs="Times New Roman"/>
          <w:sz w:val="22"/>
          <w:szCs w:val="22"/>
          <w:lang w:val="ru-RU"/>
        </w:rPr>
        <w:t>и м</w:t>
      </w:r>
      <w:r>
        <w:rPr>
          <w:rFonts w:ascii="Times New Roman" w:hAnsi="Times New Roman" w:cs="Times New Roman"/>
          <w:spacing w:val="-1"/>
          <w:sz w:val="22"/>
          <w:szCs w:val="22"/>
          <w:lang w:val="ru-RU"/>
        </w:rPr>
        <w:t>а</w:t>
      </w:r>
      <w:r>
        <w:rPr>
          <w:rFonts w:ascii="Times New Roman" w:hAnsi="Times New Roman" w:cs="Times New Roman"/>
          <w:sz w:val="22"/>
          <w:szCs w:val="22"/>
          <w:lang w:val="ru-RU"/>
        </w:rPr>
        <w:t>т</w:t>
      </w:r>
      <w:r>
        <w:rPr>
          <w:rFonts w:ascii="Times New Roman" w:hAnsi="Times New Roman" w:cs="Times New Roman"/>
          <w:spacing w:val="-1"/>
          <w:sz w:val="22"/>
          <w:szCs w:val="22"/>
          <w:lang w:val="ru-RU"/>
        </w:rPr>
        <w:t>е</w:t>
      </w:r>
      <w:r>
        <w:rPr>
          <w:rFonts w:ascii="Times New Roman" w:hAnsi="Times New Roman" w:cs="Times New Roman"/>
          <w:sz w:val="22"/>
          <w:szCs w:val="22"/>
          <w:lang w:val="ru-RU"/>
        </w:rPr>
        <w:t>р</w:t>
      </w:r>
      <w:r>
        <w:rPr>
          <w:rFonts w:ascii="Times New Roman" w:hAnsi="Times New Roman" w:cs="Times New Roman"/>
          <w:spacing w:val="1"/>
          <w:sz w:val="22"/>
          <w:szCs w:val="22"/>
          <w:lang w:val="ru-RU"/>
        </w:rPr>
        <w:t>и</w:t>
      </w:r>
      <w:r>
        <w:rPr>
          <w:rFonts w:ascii="Times New Roman" w:hAnsi="Times New Roman" w:cs="Times New Roman"/>
          <w:sz w:val="22"/>
          <w:szCs w:val="22"/>
          <w:lang w:val="ru-RU"/>
        </w:rPr>
        <w:t>ј</w:t>
      </w:r>
      <w:r>
        <w:rPr>
          <w:rFonts w:ascii="Times New Roman" w:hAnsi="Times New Roman" w:cs="Times New Roman"/>
          <w:spacing w:val="-1"/>
          <w:sz w:val="22"/>
          <w:szCs w:val="22"/>
          <w:lang w:val="ru-RU"/>
        </w:rPr>
        <w:t>а</w:t>
      </w:r>
      <w:r>
        <w:rPr>
          <w:rFonts w:ascii="Times New Roman" w:hAnsi="Times New Roman" w:cs="Times New Roman"/>
          <w:sz w:val="22"/>
          <w:szCs w:val="22"/>
          <w:lang w:val="ru-RU"/>
        </w:rPr>
        <w:t>л</w:t>
      </w:r>
      <w:r>
        <w:rPr>
          <w:rFonts w:ascii="Times New Roman" w:hAnsi="Times New Roman" w:cs="Times New Roman"/>
          <w:spacing w:val="1"/>
          <w:sz w:val="22"/>
          <w:szCs w:val="22"/>
          <w:lang w:val="ru-RU"/>
        </w:rPr>
        <w:t>н</w:t>
      </w:r>
      <w:r>
        <w:rPr>
          <w:rFonts w:ascii="Times New Roman" w:hAnsi="Times New Roman" w:cs="Times New Roman"/>
          <w:sz w:val="22"/>
          <w:szCs w:val="22"/>
          <w:lang w:val="ru-RU"/>
        </w:rPr>
        <w:t xml:space="preserve">и </w:t>
      </w:r>
      <w:r>
        <w:rPr>
          <w:rFonts w:ascii="Times New Roman" w:hAnsi="Times New Roman" w:cs="Times New Roman"/>
          <w:spacing w:val="-5"/>
          <w:sz w:val="22"/>
          <w:szCs w:val="22"/>
          <w:lang w:val="ru-RU"/>
        </w:rPr>
        <w:t>у</w:t>
      </w:r>
      <w:r>
        <w:rPr>
          <w:rFonts w:ascii="Times New Roman" w:hAnsi="Times New Roman" w:cs="Times New Roman"/>
          <w:spacing w:val="1"/>
          <w:sz w:val="22"/>
          <w:szCs w:val="22"/>
          <w:lang w:val="ru-RU"/>
        </w:rPr>
        <w:t>с</w:t>
      </w:r>
      <w:r>
        <w:rPr>
          <w:rFonts w:ascii="Times New Roman" w:hAnsi="Times New Roman" w:cs="Times New Roman"/>
          <w:sz w:val="22"/>
          <w:szCs w:val="22"/>
          <w:lang w:val="ru-RU"/>
        </w:rPr>
        <w:t>л</w:t>
      </w:r>
      <w:r>
        <w:rPr>
          <w:rFonts w:ascii="Times New Roman" w:hAnsi="Times New Roman" w:cs="Times New Roman"/>
          <w:spacing w:val="2"/>
          <w:sz w:val="22"/>
          <w:szCs w:val="22"/>
          <w:lang w:val="ru-RU"/>
        </w:rPr>
        <w:t>о</w:t>
      </w:r>
      <w:r>
        <w:rPr>
          <w:rFonts w:ascii="Times New Roman" w:hAnsi="Times New Roman" w:cs="Times New Roman"/>
          <w:sz w:val="22"/>
          <w:szCs w:val="22"/>
          <w:lang w:val="ru-RU"/>
        </w:rPr>
        <w:t xml:space="preserve">в </w:t>
      </w:r>
      <w:r>
        <w:rPr>
          <w:rFonts w:ascii="Times New Roman" w:hAnsi="Times New Roman" w:cs="Times New Roman"/>
          <w:spacing w:val="1"/>
          <w:sz w:val="22"/>
          <w:szCs w:val="22"/>
          <w:lang w:val="ru-RU"/>
        </w:rPr>
        <w:t>з</w:t>
      </w:r>
      <w:r>
        <w:rPr>
          <w:rFonts w:ascii="Times New Roman" w:hAnsi="Times New Roman" w:cs="Times New Roman"/>
          <w:sz w:val="22"/>
          <w:szCs w:val="22"/>
          <w:lang w:val="ru-RU"/>
        </w:rPr>
        <w:t>а р</w:t>
      </w:r>
      <w:r>
        <w:rPr>
          <w:rFonts w:ascii="Times New Roman" w:hAnsi="Times New Roman" w:cs="Times New Roman"/>
          <w:spacing w:val="-1"/>
          <w:sz w:val="22"/>
          <w:szCs w:val="22"/>
          <w:lang w:val="ru-RU"/>
        </w:rPr>
        <w:t>а</w:t>
      </w:r>
      <w:r>
        <w:rPr>
          <w:rFonts w:ascii="Times New Roman" w:hAnsi="Times New Roman" w:cs="Times New Roman"/>
          <w:sz w:val="22"/>
          <w:szCs w:val="22"/>
          <w:lang w:val="ru-RU"/>
        </w:rPr>
        <w:t>д ш</w:t>
      </w:r>
      <w:r>
        <w:rPr>
          <w:rFonts w:ascii="Times New Roman" w:hAnsi="Times New Roman" w:cs="Times New Roman"/>
          <w:spacing w:val="1"/>
          <w:sz w:val="22"/>
          <w:szCs w:val="22"/>
          <w:lang w:val="ru-RU"/>
        </w:rPr>
        <w:t>к</w:t>
      </w:r>
      <w:r>
        <w:rPr>
          <w:rFonts w:ascii="Times New Roman" w:hAnsi="Times New Roman" w:cs="Times New Roman"/>
          <w:sz w:val="22"/>
          <w:szCs w:val="22"/>
          <w:lang w:val="ru-RU"/>
        </w:rPr>
        <w:t>оле и о</w:t>
      </w:r>
      <w:r>
        <w:rPr>
          <w:rFonts w:ascii="Times New Roman" w:hAnsi="Times New Roman" w:cs="Times New Roman"/>
          <w:spacing w:val="-1"/>
          <w:sz w:val="22"/>
          <w:szCs w:val="22"/>
          <w:lang w:val="ru-RU"/>
        </w:rPr>
        <w:t>с</w:t>
      </w:r>
      <w:r>
        <w:rPr>
          <w:rFonts w:ascii="Times New Roman" w:hAnsi="Times New Roman" w:cs="Times New Roman"/>
          <w:sz w:val="22"/>
          <w:szCs w:val="22"/>
          <w:lang w:val="ru-RU"/>
        </w:rPr>
        <w:t>тв</w:t>
      </w:r>
      <w:r>
        <w:rPr>
          <w:rFonts w:ascii="Times New Roman" w:hAnsi="Times New Roman" w:cs="Times New Roman"/>
          <w:spacing w:val="-1"/>
          <w:sz w:val="22"/>
          <w:szCs w:val="22"/>
          <w:lang w:val="ru-RU"/>
        </w:rPr>
        <w:t>а</w:t>
      </w:r>
      <w:r>
        <w:rPr>
          <w:rFonts w:ascii="Times New Roman" w:hAnsi="Times New Roman" w:cs="Times New Roman"/>
          <w:sz w:val="22"/>
          <w:szCs w:val="22"/>
          <w:lang w:val="ru-RU"/>
        </w:rPr>
        <w:t>р</w:t>
      </w:r>
      <w:r>
        <w:rPr>
          <w:rFonts w:ascii="Times New Roman" w:hAnsi="Times New Roman" w:cs="Times New Roman"/>
          <w:spacing w:val="1"/>
          <w:sz w:val="22"/>
          <w:szCs w:val="22"/>
          <w:lang w:val="ru-RU"/>
        </w:rPr>
        <w:t>и</w:t>
      </w:r>
      <w:r>
        <w:rPr>
          <w:rFonts w:ascii="Times New Roman" w:hAnsi="Times New Roman" w:cs="Times New Roman"/>
          <w:sz w:val="22"/>
          <w:szCs w:val="22"/>
          <w:lang w:val="ru-RU"/>
        </w:rPr>
        <w:t>в</w:t>
      </w:r>
      <w:r>
        <w:rPr>
          <w:rFonts w:ascii="Times New Roman" w:hAnsi="Times New Roman" w:cs="Times New Roman"/>
          <w:spacing w:val="-1"/>
          <w:sz w:val="22"/>
          <w:szCs w:val="22"/>
          <w:lang w:val="ru-RU"/>
        </w:rPr>
        <w:t>ањ</w:t>
      </w:r>
      <w:r>
        <w:rPr>
          <w:rFonts w:ascii="Times New Roman" w:hAnsi="Times New Roman" w:cs="Times New Roman"/>
          <w:sz w:val="22"/>
          <w:szCs w:val="22"/>
          <w:lang w:val="ru-RU"/>
        </w:rPr>
        <w:t xml:space="preserve">е </w:t>
      </w:r>
      <w:r>
        <w:rPr>
          <w:rFonts w:ascii="Times New Roman" w:hAnsi="Times New Roman" w:cs="Times New Roman"/>
          <w:spacing w:val="1"/>
          <w:sz w:val="22"/>
          <w:szCs w:val="22"/>
          <w:lang w:val="ru-RU"/>
        </w:rPr>
        <w:t>п</w:t>
      </w:r>
      <w:r>
        <w:rPr>
          <w:rFonts w:ascii="Times New Roman" w:hAnsi="Times New Roman" w:cs="Times New Roman"/>
          <w:sz w:val="22"/>
          <w:szCs w:val="22"/>
          <w:lang w:val="ru-RU"/>
        </w:rPr>
        <w:t>о</w:t>
      </w:r>
      <w:r>
        <w:rPr>
          <w:rFonts w:ascii="Times New Roman" w:hAnsi="Times New Roman" w:cs="Times New Roman"/>
          <w:spacing w:val="-1"/>
          <w:sz w:val="22"/>
          <w:szCs w:val="22"/>
          <w:lang w:val="ru-RU"/>
        </w:rPr>
        <w:t>с</w:t>
      </w:r>
      <w:r>
        <w:rPr>
          <w:rFonts w:ascii="Times New Roman" w:hAnsi="Times New Roman" w:cs="Times New Roman"/>
          <w:sz w:val="22"/>
          <w:szCs w:val="22"/>
          <w:lang w:val="ru-RU"/>
        </w:rPr>
        <w:t>т</w:t>
      </w:r>
      <w:r>
        <w:rPr>
          <w:rFonts w:ascii="Times New Roman" w:hAnsi="Times New Roman" w:cs="Times New Roman"/>
          <w:spacing w:val="-1"/>
          <w:sz w:val="22"/>
          <w:szCs w:val="22"/>
          <w:lang w:val="ru-RU"/>
        </w:rPr>
        <w:t>а</w:t>
      </w:r>
      <w:r>
        <w:rPr>
          <w:rFonts w:ascii="Times New Roman" w:hAnsi="Times New Roman" w:cs="Times New Roman"/>
          <w:spacing w:val="2"/>
          <w:sz w:val="22"/>
          <w:szCs w:val="22"/>
          <w:lang w:val="ru-RU"/>
        </w:rPr>
        <w:t>в</w:t>
      </w:r>
      <w:r>
        <w:rPr>
          <w:rFonts w:ascii="Times New Roman" w:hAnsi="Times New Roman" w:cs="Times New Roman"/>
          <w:sz w:val="22"/>
          <w:szCs w:val="22"/>
          <w:lang w:val="ru-RU"/>
        </w:rPr>
        <w:t>љ</w:t>
      </w:r>
      <w:r>
        <w:rPr>
          <w:rFonts w:ascii="Times New Roman" w:hAnsi="Times New Roman" w:cs="Times New Roman"/>
          <w:spacing w:val="-1"/>
          <w:sz w:val="22"/>
          <w:szCs w:val="22"/>
          <w:lang w:val="ru-RU"/>
        </w:rPr>
        <w:t>е</w:t>
      </w:r>
      <w:r>
        <w:rPr>
          <w:rFonts w:ascii="Times New Roman" w:hAnsi="Times New Roman" w:cs="Times New Roman"/>
          <w:spacing w:val="1"/>
          <w:sz w:val="22"/>
          <w:szCs w:val="22"/>
          <w:lang w:val="ru-RU"/>
        </w:rPr>
        <w:t>н</w:t>
      </w:r>
      <w:r>
        <w:rPr>
          <w:rFonts w:ascii="Times New Roman" w:hAnsi="Times New Roman" w:cs="Times New Roman"/>
          <w:spacing w:val="-1"/>
          <w:sz w:val="22"/>
          <w:szCs w:val="22"/>
          <w:lang w:val="ru-RU"/>
        </w:rPr>
        <w:t>и</w:t>
      </w:r>
      <w:r>
        <w:rPr>
          <w:rFonts w:ascii="Times New Roman" w:hAnsi="Times New Roman" w:cs="Times New Roman"/>
          <w:sz w:val="22"/>
          <w:szCs w:val="22"/>
          <w:lang w:val="ru-RU"/>
        </w:rPr>
        <w:t xml:space="preserve">х </w:t>
      </w:r>
      <w:r>
        <w:rPr>
          <w:rFonts w:ascii="Times New Roman" w:hAnsi="Times New Roman" w:cs="Times New Roman"/>
          <w:spacing w:val="1"/>
          <w:sz w:val="22"/>
          <w:szCs w:val="22"/>
          <w:lang w:val="ru-RU"/>
        </w:rPr>
        <w:t>з</w:t>
      </w:r>
      <w:r>
        <w:rPr>
          <w:rFonts w:ascii="Times New Roman" w:hAnsi="Times New Roman" w:cs="Times New Roman"/>
          <w:spacing w:val="-1"/>
          <w:sz w:val="22"/>
          <w:szCs w:val="22"/>
          <w:lang w:val="ru-RU"/>
        </w:rPr>
        <w:t>а</w:t>
      </w:r>
      <w:r>
        <w:rPr>
          <w:rFonts w:ascii="Times New Roman" w:hAnsi="Times New Roman" w:cs="Times New Roman"/>
          <w:sz w:val="22"/>
          <w:szCs w:val="22"/>
          <w:lang w:val="ru-RU"/>
        </w:rPr>
        <w:t>д</w:t>
      </w:r>
      <w:r>
        <w:rPr>
          <w:rFonts w:ascii="Times New Roman" w:hAnsi="Times New Roman" w:cs="Times New Roman"/>
          <w:spacing w:val="-1"/>
          <w:sz w:val="22"/>
          <w:szCs w:val="22"/>
          <w:lang w:val="ru-RU"/>
        </w:rPr>
        <w:t>а</w:t>
      </w:r>
      <w:r>
        <w:rPr>
          <w:rFonts w:ascii="Times New Roman" w:hAnsi="Times New Roman" w:cs="Times New Roman"/>
          <w:sz w:val="22"/>
          <w:szCs w:val="22"/>
          <w:lang w:val="ru-RU"/>
        </w:rPr>
        <w:t>т</w:t>
      </w:r>
      <w:r>
        <w:rPr>
          <w:rFonts w:ascii="Times New Roman" w:hAnsi="Times New Roman" w:cs="Times New Roman"/>
          <w:spacing w:val="-1"/>
          <w:sz w:val="22"/>
          <w:szCs w:val="22"/>
          <w:lang w:val="ru-RU"/>
        </w:rPr>
        <w:t>а</w:t>
      </w:r>
      <w:r>
        <w:rPr>
          <w:rFonts w:ascii="Times New Roman" w:hAnsi="Times New Roman" w:cs="Times New Roman"/>
          <w:spacing w:val="1"/>
          <w:sz w:val="22"/>
          <w:szCs w:val="22"/>
          <w:lang w:val="ru-RU"/>
        </w:rPr>
        <w:t>к</w:t>
      </w:r>
      <w:r>
        <w:rPr>
          <w:rFonts w:ascii="Times New Roman" w:hAnsi="Times New Roman" w:cs="Times New Roman"/>
          <w:sz w:val="22"/>
          <w:szCs w:val="22"/>
          <w:lang w:val="ru-RU"/>
        </w:rPr>
        <w:t>а ј</w:t>
      </w:r>
      <w:r>
        <w:rPr>
          <w:rFonts w:ascii="Times New Roman" w:hAnsi="Times New Roman" w:cs="Times New Roman"/>
          <w:spacing w:val="-1"/>
          <w:sz w:val="22"/>
          <w:szCs w:val="22"/>
          <w:lang w:val="ru-RU"/>
        </w:rPr>
        <w:t>ес</w:t>
      </w:r>
      <w:r>
        <w:rPr>
          <w:rFonts w:ascii="Times New Roman" w:hAnsi="Times New Roman" w:cs="Times New Roman"/>
          <w:sz w:val="22"/>
          <w:szCs w:val="22"/>
          <w:lang w:val="ru-RU"/>
        </w:rPr>
        <w:t>те ш</w:t>
      </w:r>
      <w:r>
        <w:rPr>
          <w:rFonts w:ascii="Times New Roman" w:hAnsi="Times New Roman" w:cs="Times New Roman"/>
          <w:spacing w:val="1"/>
          <w:sz w:val="22"/>
          <w:szCs w:val="22"/>
          <w:lang w:val="ru-RU"/>
        </w:rPr>
        <w:t>к</w:t>
      </w:r>
      <w:r>
        <w:rPr>
          <w:rFonts w:ascii="Times New Roman" w:hAnsi="Times New Roman" w:cs="Times New Roman"/>
          <w:sz w:val="22"/>
          <w:szCs w:val="22"/>
          <w:lang w:val="ru-RU"/>
        </w:rPr>
        <w:t>ол</w:t>
      </w:r>
      <w:r>
        <w:rPr>
          <w:rFonts w:ascii="Times New Roman" w:hAnsi="Times New Roman" w:cs="Times New Roman"/>
          <w:spacing w:val="-1"/>
          <w:sz w:val="22"/>
          <w:szCs w:val="22"/>
          <w:lang w:val="ru-RU"/>
        </w:rPr>
        <w:t>с</w:t>
      </w:r>
      <w:r>
        <w:rPr>
          <w:rFonts w:ascii="Times New Roman" w:hAnsi="Times New Roman" w:cs="Times New Roman"/>
          <w:spacing w:val="1"/>
          <w:sz w:val="22"/>
          <w:szCs w:val="22"/>
          <w:lang w:val="ru-RU"/>
        </w:rPr>
        <w:t>к</w:t>
      </w:r>
      <w:r>
        <w:rPr>
          <w:rFonts w:ascii="Times New Roman" w:hAnsi="Times New Roman" w:cs="Times New Roman"/>
          <w:sz w:val="22"/>
          <w:szCs w:val="22"/>
          <w:lang w:val="ru-RU"/>
        </w:rPr>
        <w:t xml:space="preserve">а </w:t>
      </w:r>
      <w:r>
        <w:rPr>
          <w:rFonts w:ascii="Times New Roman" w:hAnsi="Times New Roman" w:cs="Times New Roman"/>
          <w:spacing w:val="1"/>
          <w:sz w:val="22"/>
          <w:szCs w:val="22"/>
          <w:lang w:val="ru-RU"/>
        </w:rPr>
        <w:t>з</w:t>
      </w:r>
      <w:r>
        <w:rPr>
          <w:rFonts w:ascii="Times New Roman" w:hAnsi="Times New Roman" w:cs="Times New Roman"/>
          <w:sz w:val="22"/>
          <w:szCs w:val="22"/>
          <w:lang w:val="ru-RU"/>
        </w:rPr>
        <w:t>гр</w:t>
      </w:r>
      <w:r>
        <w:rPr>
          <w:rFonts w:ascii="Times New Roman" w:hAnsi="Times New Roman" w:cs="Times New Roman"/>
          <w:spacing w:val="-1"/>
          <w:sz w:val="22"/>
          <w:szCs w:val="22"/>
          <w:lang w:val="ru-RU"/>
        </w:rPr>
        <w:t>а</w:t>
      </w:r>
      <w:r>
        <w:rPr>
          <w:rFonts w:ascii="Times New Roman" w:hAnsi="Times New Roman" w:cs="Times New Roman"/>
          <w:sz w:val="22"/>
          <w:szCs w:val="22"/>
          <w:lang w:val="ru-RU"/>
        </w:rPr>
        <w:t>д</w:t>
      </w:r>
      <w:r>
        <w:rPr>
          <w:rFonts w:ascii="Times New Roman" w:hAnsi="Times New Roman" w:cs="Times New Roman"/>
          <w:spacing w:val="-1"/>
          <w:sz w:val="22"/>
          <w:szCs w:val="22"/>
          <w:lang w:val="ru-RU"/>
        </w:rPr>
        <w:t>а</w:t>
      </w:r>
      <w:r>
        <w:rPr>
          <w:rFonts w:ascii="Times New Roman" w:hAnsi="Times New Roman" w:cs="Times New Roman"/>
          <w:sz w:val="22"/>
          <w:szCs w:val="22"/>
          <w:lang w:val="ru-RU"/>
        </w:rPr>
        <w:t xml:space="preserve">. Све </w:t>
      </w:r>
      <w:r>
        <w:rPr>
          <w:rFonts w:ascii="Times New Roman" w:hAnsi="Times New Roman" w:cs="Times New Roman"/>
          <w:spacing w:val="-2"/>
          <w:sz w:val="22"/>
          <w:szCs w:val="22"/>
          <w:lang w:val="ru-RU"/>
        </w:rPr>
        <w:t>ш</w:t>
      </w:r>
      <w:r>
        <w:rPr>
          <w:rFonts w:ascii="Times New Roman" w:hAnsi="Times New Roman" w:cs="Times New Roman"/>
          <w:spacing w:val="1"/>
          <w:sz w:val="22"/>
          <w:szCs w:val="22"/>
          <w:lang w:val="ru-RU"/>
        </w:rPr>
        <w:t>к</w:t>
      </w:r>
      <w:r>
        <w:rPr>
          <w:rFonts w:ascii="Times New Roman" w:hAnsi="Times New Roman" w:cs="Times New Roman"/>
          <w:sz w:val="22"/>
          <w:szCs w:val="22"/>
          <w:lang w:val="ru-RU"/>
        </w:rPr>
        <w:t>ол</w:t>
      </w:r>
      <w:r>
        <w:rPr>
          <w:rFonts w:ascii="Times New Roman" w:hAnsi="Times New Roman" w:cs="Times New Roman"/>
          <w:spacing w:val="-1"/>
          <w:sz w:val="22"/>
          <w:szCs w:val="22"/>
          <w:lang w:val="ru-RU"/>
        </w:rPr>
        <w:t>с</w:t>
      </w:r>
      <w:r>
        <w:rPr>
          <w:rFonts w:ascii="Times New Roman" w:hAnsi="Times New Roman" w:cs="Times New Roman"/>
          <w:spacing w:val="1"/>
          <w:sz w:val="22"/>
          <w:szCs w:val="22"/>
          <w:lang w:val="ru-RU"/>
        </w:rPr>
        <w:t>к</w:t>
      </w:r>
      <w:r>
        <w:rPr>
          <w:rFonts w:ascii="Times New Roman" w:hAnsi="Times New Roman" w:cs="Times New Roman"/>
          <w:sz w:val="22"/>
          <w:szCs w:val="22"/>
          <w:lang w:val="ru-RU"/>
        </w:rPr>
        <w:t xml:space="preserve">е </w:t>
      </w:r>
      <w:r>
        <w:rPr>
          <w:rFonts w:ascii="Times New Roman" w:hAnsi="Times New Roman" w:cs="Times New Roman"/>
          <w:spacing w:val="1"/>
          <w:sz w:val="22"/>
          <w:szCs w:val="22"/>
          <w:lang w:val="ru-RU"/>
        </w:rPr>
        <w:t>п</w:t>
      </w:r>
      <w:r>
        <w:rPr>
          <w:rFonts w:ascii="Times New Roman" w:hAnsi="Times New Roman" w:cs="Times New Roman"/>
          <w:sz w:val="22"/>
          <w:szCs w:val="22"/>
          <w:lang w:val="ru-RU"/>
        </w:rPr>
        <w:t>ро</w:t>
      </w:r>
      <w:r>
        <w:rPr>
          <w:rFonts w:ascii="Times New Roman" w:hAnsi="Times New Roman" w:cs="Times New Roman"/>
          <w:spacing w:val="-1"/>
          <w:sz w:val="22"/>
          <w:szCs w:val="22"/>
          <w:lang w:val="ru-RU"/>
        </w:rPr>
        <w:t>с</w:t>
      </w:r>
      <w:r>
        <w:rPr>
          <w:rFonts w:ascii="Times New Roman" w:hAnsi="Times New Roman" w:cs="Times New Roman"/>
          <w:sz w:val="22"/>
          <w:szCs w:val="22"/>
          <w:lang w:val="ru-RU"/>
        </w:rPr>
        <w:t>тор</w:t>
      </w:r>
      <w:r>
        <w:rPr>
          <w:rFonts w:ascii="Times New Roman" w:hAnsi="Times New Roman" w:cs="Times New Roman"/>
          <w:spacing w:val="-1"/>
          <w:sz w:val="22"/>
          <w:szCs w:val="22"/>
          <w:lang w:val="ru-RU"/>
        </w:rPr>
        <w:t>и</w:t>
      </w:r>
      <w:r>
        <w:rPr>
          <w:rFonts w:ascii="Times New Roman" w:hAnsi="Times New Roman" w:cs="Times New Roman"/>
          <w:sz w:val="22"/>
          <w:szCs w:val="22"/>
          <w:lang w:val="ru-RU"/>
        </w:rPr>
        <w:t>ј</w:t>
      </w:r>
      <w:r>
        <w:rPr>
          <w:rFonts w:ascii="Times New Roman" w:hAnsi="Times New Roman" w:cs="Times New Roman"/>
          <w:spacing w:val="-1"/>
          <w:sz w:val="22"/>
          <w:szCs w:val="22"/>
          <w:lang w:val="ru-RU"/>
        </w:rPr>
        <w:t>е</w:t>
      </w:r>
      <w:r>
        <w:rPr>
          <w:rFonts w:ascii="Times New Roman" w:hAnsi="Times New Roman" w:cs="Times New Roman"/>
          <w:sz w:val="22"/>
          <w:szCs w:val="22"/>
          <w:lang w:val="ru-RU"/>
        </w:rPr>
        <w:t xml:space="preserve">, </w:t>
      </w:r>
      <w:r>
        <w:rPr>
          <w:rFonts w:ascii="Times New Roman" w:hAnsi="Times New Roman" w:cs="Times New Roman"/>
          <w:spacing w:val="1"/>
          <w:sz w:val="22"/>
          <w:szCs w:val="22"/>
          <w:lang w:val="ru-RU"/>
        </w:rPr>
        <w:t>к</w:t>
      </w:r>
      <w:r>
        <w:rPr>
          <w:rFonts w:ascii="Times New Roman" w:hAnsi="Times New Roman" w:cs="Times New Roman"/>
          <w:spacing w:val="-1"/>
          <w:sz w:val="22"/>
          <w:szCs w:val="22"/>
          <w:lang w:val="ru-RU"/>
        </w:rPr>
        <w:t>ак</w:t>
      </w:r>
      <w:r>
        <w:rPr>
          <w:rFonts w:ascii="Times New Roman" w:hAnsi="Times New Roman" w:cs="Times New Roman"/>
          <w:sz w:val="22"/>
          <w:szCs w:val="22"/>
          <w:lang w:val="ru-RU"/>
        </w:rPr>
        <w:t>о у м</w:t>
      </w:r>
      <w:r>
        <w:rPr>
          <w:rFonts w:ascii="Times New Roman" w:hAnsi="Times New Roman" w:cs="Times New Roman"/>
          <w:spacing w:val="-1"/>
          <w:sz w:val="22"/>
          <w:szCs w:val="22"/>
          <w:lang w:val="ru-RU"/>
        </w:rPr>
        <w:t>а</w:t>
      </w:r>
      <w:r>
        <w:rPr>
          <w:rFonts w:ascii="Times New Roman" w:hAnsi="Times New Roman" w:cs="Times New Roman"/>
          <w:sz w:val="22"/>
          <w:szCs w:val="22"/>
          <w:lang w:val="ru-RU"/>
        </w:rPr>
        <w:t>т</w:t>
      </w:r>
      <w:r>
        <w:rPr>
          <w:rFonts w:ascii="Times New Roman" w:hAnsi="Times New Roman" w:cs="Times New Roman"/>
          <w:spacing w:val="4"/>
          <w:sz w:val="22"/>
          <w:szCs w:val="22"/>
          <w:lang w:val="ru-RU"/>
        </w:rPr>
        <w:t>и</w:t>
      </w:r>
      <w:r>
        <w:rPr>
          <w:rFonts w:ascii="Times New Roman" w:hAnsi="Times New Roman" w:cs="Times New Roman"/>
          <w:sz w:val="22"/>
          <w:szCs w:val="22"/>
          <w:lang w:val="ru-RU"/>
        </w:rPr>
        <w:t>ч</w:t>
      </w:r>
      <w:r>
        <w:rPr>
          <w:rFonts w:ascii="Times New Roman" w:hAnsi="Times New Roman" w:cs="Times New Roman"/>
          <w:spacing w:val="1"/>
          <w:sz w:val="22"/>
          <w:szCs w:val="22"/>
          <w:lang w:val="ru-RU"/>
        </w:rPr>
        <w:t>н</w:t>
      </w:r>
      <w:r>
        <w:rPr>
          <w:rFonts w:ascii="Times New Roman" w:hAnsi="Times New Roman" w:cs="Times New Roman"/>
          <w:sz w:val="22"/>
          <w:szCs w:val="22"/>
          <w:lang w:val="ru-RU"/>
        </w:rPr>
        <w:t>ој ш</w:t>
      </w:r>
      <w:r>
        <w:rPr>
          <w:rFonts w:ascii="Times New Roman" w:hAnsi="Times New Roman" w:cs="Times New Roman"/>
          <w:spacing w:val="1"/>
          <w:sz w:val="22"/>
          <w:szCs w:val="22"/>
          <w:lang w:val="ru-RU"/>
        </w:rPr>
        <w:t>к</w:t>
      </w:r>
      <w:r>
        <w:rPr>
          <w:rFonts w:ascii="Times New Roman" w:hAnsi="Times New Roman" w:cs="Times New Roman"/>
          <w:sz w:val="22"/>
          <w:szCs w:val="22"/>
          <w:lang w:val="ru-RU"/>
        </w:rPr>
        <w:t>ол</w:t>
      </w:r>
      <w:r>
        <w:rPr>
          <w:rFonts w:ascii="Times New Roman" w:hAnsi="Times New Roman" w:cs="Times New Roman"/>
          <w:spacing w:val="1"/>
          <w:sz w:val="22"/>
          <w:szCs w:val="22"/>
          <w:lang w:val="ru-RU"/>
        </w:rPr>
        <w:t>и</w:t>
      </w:r>
      <w:r>
        <w:rPr>
          <w:rFonts w:ascii="Times New Roman" w:hAnsi="Times New Roman" w:cs="Times New Roman"/>
          <w:sz w:val="22"/>
          <w:szCs w:val="22"/>
          <w:lang w:val="ru-RU"/>
        </w:rPr>
        <w:t>, т</w:t>
      </w:r>
      <w:r>
        <w:rPr>
          <w:rFonts w:ascii="Times New Roman" w:hAnsi="Times New Roman" w:cs="Times New Roman"/>
          <w:spacing w:val="-3"/>
          <w:sz w:val="22"/>
          <w:szCs w:val="22"/>
          <w:lang w:val="ru-RU"/>
        </w:rPr>
        <w:t>а</w:t>
      </w:r>
      <w:r>
        <w:rPr>
          <w:rFonts w:ascii="Times New Roman" w:hAnsi="Times New Roman" w:cs="Times New Roman"/>
          <w:spacing w:val="1"/>
          <w:sz w:val="22"/>
          <w:szCs w:val="22"/>
          <w:lang w:val="ru-RU"/>
        </w:rPr>
        <w:t>к</w:t>
      </w:r>
      <w:r>
        <w:rPr>
          <w:rFonts w:ascii="Times New Roman" w:hAnsi="Times New Roman" w:cs="Times New Roman"/>
          <w:sz w:val="22"/>
          <w:szCs w:val="22"/>
          <w:lang w:val="ru-RU"/>
        </w:rPr>
        <w:t xml:space="preserve">о и у </w:t>
      </w:r>
      <w:r>
        <w:rPr>
          <w:rFonts w:ascii="Times New Roman" w:hAnsi="Times New Roman" w:cs="Times New Roman"/>
          <w:spacing w:val="1"/>
          <w:sz w:val="22"/>
          <w:szCs w:val="22"/>
          <w:lang w:val="ru-RU"/>
        </w:rPr>
        <w:t>п</w:t>
      </w:r>
      <w:r>
        <w:rPr>
          <w:rFonts w:ascii="Times New Roman" w:hAnsi="Times New Roman" w:cs="Times New Roman"/>
          <w:sz w:val="22"/>
          <w:szCs w:val="22"/>
          <w:lang w:val="ru-RU"/>
        </w:rPr>
        <w:t>од</w:t>
      </w:r>
      <w:r>
        <w:rPr>
          <w:rFonts w:ascii="Times New Roman" w:hAnsi="Times New Roman" w:cs="Times New Roman"/>
          <w:spacing w:val="2"/>
          <w:sz w:val="22"/>
          <w:szCs w:val="22"/>
          <w:lang w:val="ru-RU"/>
        </w:rPr>
        <w:t>р</w:t>
      </w:r>
      <w:r>
        <w:rPr>
          <w:rFonts w:ascii="Times New Roman" w:hAnsi="Times New Roman" w:cs="Times New Roman"/>
          <w:spacing w:val="-2"/>
          <w:sz w:val="22"/>
          <w:szCs w:val="22"/>
          <w:lang w:val="ru-RU"/>
        </w:rPr>
        <w:t>у</w:t>
      </w:r>
      <w:r>
        <w:rPr>
          <w:rFonts w:ascii="Times New Roman" w:hAnsi="Times New Roman" w:cs="Times New Roman"/>
          <w:sz w:val="22"/>
          <w:szCs w:val="22"/>
          <w:lang w:val="ru-RU"/>
        </w:rPr>
        <w:t>ч</w:t>
      </w:r>
      <w:r>
        <w:rPr>
          <w:rFonts w:ascii="Times New Roman" w:hAnsi="Times New Roman" w:cs="Times New Roman"/>
          <w:spacing w:val="1"/>
          <w:sz w:val="22"/>
          <w:szCs w:val="22"/>
          <w:lang w:val="ru-RU"/>
        </w:rPr>
        <w:t xml:space="preserve">ним, </w:t>
      </w:r>
      <w:r>
        <w:rPr>
          <w:rFonts w:ascii="Times New Roman" w:hAnsi="Times New Roman" w:cs="Times New Roman"/>
          <w:spacing w:val="-1"/>
          <w:sz w:val="22"/>
          <w:szCs w:val="22"/>
          <w:lang w:val="ru-RU"/>
        </w:rPr>
        <w:t>с</w:t>
      </w:r>
      <w:r>
        <w:rPr>
          <w:rFonts w:ascii="Times New Roman" w:hAnsi="Times New Roman" w:cs="Times New Roman"/>
          <w:spacing w:val="2"/>
          <w:sz w:val="22"/>
          <w:szCs w:val="22"/>
          <w:lang w:val="ru-RU"/>
        </w:rPr>
        <w:t>м</w:t>
      </w:r>
      <w:r>
        <w:rPr>
          <w:rFonts w:ascii="Times New Roman" w:hAnsi="Times New Roman" w:cs="Times New Roman"/>
          <w:spacing w:val="1"/>
          <w:sz w:val="22"/>
          <w:szCs w:val="22"/>
          <w:lang w:val="ru-RU"/>
        </w:rPr>
        <w:t>е</w:t>
      </w:r>
      <w:r>
        <w:rPr>
          <w:rFonts w:ascii="Times New Roman" w:hAnsi="Times New Roman" w:cs="Times New Roman"/>
          <w:sz w:val="22"/>
          <w:szCs w:val="22"/>
          <w:lang w:val="ru-RU"/>
        </w:rPr>
        <w:t>шт</w:t>
      </w:r>
      <w:r>
        <w:rPr>
          <w:rFonts w:ascii="Times New Roman" w:hAnsi="Times New Roman" w:cs="Times New Roman"/>
          <w:spacing w:val="-1"/>
          <w:sz w:val="22"/>
          <w:szCs w:val="22"/>
          <w:lang w:val="ru-RU"/>
        </w:rPr>
        <w:t>е</w:t>
      </w:r>
      <w:r>
        <w:rPr>
          <w:rFonts w:ascii="Times New Roman" w:hAnsi="Times New Roman" w:cs="Times New Roman"/>
          <w:spacing w:val="1"/>
          <w:sz w:val="22"/>
          <w:szCs w:val="22"/>
          <w:lang w:val="ru-RU"/>
        </w:rPr>
        <w:t>н</w:t>
      </w:r>
      <w:r>
        <w:rPr>
          <w:rFonts w:ascii="Times New Roman" w:hAnsi="Times New Roman" w:cs="Times New Roman"/>
          <w:sz w:val="22"/>
          <w:szCs w:val="22"/>
          <w:lang w:val="ru-RU"/>
        </w:rPr>
        <w:t>е</w:t>
      </w:r>
      <w:r>
        <w:rPr>
          <w:rFonts w:ascii="Times New Roman" w:hAnsi="Times New Roman" w:cs="Times New Roman"/>
          <w:spacing w:val="4"/>
          <w:sz w:val="22"/>
          <w:szCs w:val="22"/>
          <w:lang w:val="ru-RU"/>
        </w:rPr>
        <w:t xml:space="preserve"> с</w:t>
      </w:r>
      <w:r>
        <w:rPr>
          <w:rFonts w:ascii="Times New Roman" w:hAnsi="Times New Roman" w:cs="Times New Roman"/>
          <w:sz w:val="22"/>
          <w:szCs w:val="22"/>
          <w:lang w:val="ru-RU"/>
        </w:rPr>
        <w:t>у у ј</w:t>
      </w:r>
      <w:r>
        <w:rPr>
          <w:rFonts w:ascii="Times New Roman" w:hAnsi="Times New Roman" w:cs="Times New Roman"/>
          <w:spacing w:val="-1"/>
          <w:sz w:val="22"/>
          <w:szCs w:val="22"/>
          <w:lang w:val="ru-RU"/>
        </w:rPr>
        <w:t>е</w:t>
      </w:r>
      <w:r>
        <w:rPr>
          <w:rFonts w:ascii="Times New Roman" w:hAnsi="Times New Roman" w:cs="Times New Roman"/>
          <w:sz w:val="22"/>
          <w:szCs w:val="22"/>
          <w:lang w:val="ru-RU"/>
        </w:rPr>
        <w:t>д</w:t>
      </w:r>
      <w:r>
        <w:rPr>
          <w:rFonts w:ascii="Times New Roman" w:hAnsi="Times New Roman" w:cs="Times New Roman"/>
          <w:spacing w:val="1"/>
          <w:sz w:val="22"/>
          <w:szCs w:val="22"/>
          <w:lang w:val="ru-RU"/>
        </w:rPr>
        <w:t>н</w:t>
      </w:r>
      <w:r>
        <w:rPr>
          <w:rFonts w:ascii="Times New Roman" w:hAnsi="Times New Roman" w:cs="Times New Roman"/>
          <w:sz w:val="22"/>
          <w:szCs w:val="22"/>
          <w:lang w:val="ru-RU"/>
        </w:rPr>
        <w:t xml:space="preserve">ој </w:t>
      </w:r>
      <w:r>
        <w:rPr>
          <w:rFonts w:ascii="Times New Roman" w:hAnsi="Times New Roman" w:cs="Times New Roman"/>
          <w:spacing w:val="1"/>
          <w:sz w:val="22"/>
          <w:szCs w:val="22"/>
          <w:lang w:val="ru-RU"/>
        </w:rPr>
        <w:t>з</w:t>
      </w:r>
      <w:r>
        <w:rPr>
          <w:rFonts w:ascii="Times New Roman" w:hAnsi="Times New Roman" w:cs="Times New Roman"/>
          <w:sz w:val="22"/>
          <w:szCs w:val="22"/>
          <w:lang w:val="ru-RU"/>
        </w:rPr>
        <w:t>гр</w:t>
      </w:r>
      <w:r>
        <w:rPr>
          <w:rFonts w:ascii="Times New Roman" w:hAnsi="Times New Roman" w:cs="Times New Roman"/>
          <w:spacing w:val="-1"/>
          <w:sz w:val="22"/>
          <w:szCs w:val="22"/>
          <w:lang w:val="ru-RU"/>
        </w:rPr>
        <w:t>а</w:t>
      </w:r>
      <w:r>
        <w:rPr>
          <w:rFonts w:ascii="Times New Roman" w:hAnsi="Times New Roman" w:cs="Times New Roman"/>
          <w:sz w:val="22"/>
          <w:szCs w:val="22"/>
          <w:lang w:val="ru-RU"/>
        </w:rPr>
        <w:t>д</w:t>
      </w:r>
      <w:r>
        <w:rPr>
          <w:rFonts w:ascii="Times New Roman" w:hAnsi="Times New Roman" w:cs="Times New Roman"/>
          <w:spacing w:val="1"/>
          <w:sz w:val="22"/>
          <w:szCs w:val="22"/>
          <w:lang w:val="ru-RU"/>
        </w:rPr>
        <w:t>и</w:t>
      </w:r>
      <w:r>
        <w:rPr>
          <w:rFonts w:ascii="Times New Roman" w:hAnsi="Times New Roman" w:cs="Times New Roman"/>
          <w:sz w:val="22"/>
          <w:szCs w:val="22"/>
          <w:lang w:val="ru-RU"/>
        </w:rPr>
        <w:t>.</w:t>
      </w:r>
    </w:p>
    <w:p w14:paraId="1866E94D" w14:textId="77777777" w:rsidR="00937522" w:rsidRDefault="00550077">
      <w:pPr>
        <w:widowControl w:val="0"/>
        <w:autoSpaceDE w:val="0"/>
        <w:autoSpaceDN w:val="0"/>
        <w:adjustRightInd w:val="0"/>
        <w:spacing w:before="120" w:after="60"/>
        <w:ind w:right="70"/>
        <w:rPr>
          <w:rFonts w:ascii="Times New Roman" w:hAnsi="Times New Roman" w:cs="Times New Roman"/>
          <w:sz w:val="22"/>
          <w:szCs w:val="22"/>
          <w:lang w:val="ru-RU"/>
        </w:rPr>
      </w:pPr>
      <w:r>
        <w:rPr>
          <w:rFonts w:ascii="Times New Roman" w:hAnsi="Times New Roman" w:cs="Times New Roman"/>
          <w:sz w:val="22"/>
          <w:szCs w:val="22"/>
          <w:lang w:val="ru-RU"/>
        </w:rPr>
        <w:t>Пр</w:t>
      </w:r>
      <w:r>
        <w:rPr>
          <w:rFonts w:ascii="Times New Roman" w:hAnsi="Times New Roman" w:cs="Times New Roman"/>
          <w:spacing w:val="-1"/>
          <w:sz w:val="22"/>
          <w:szCs w:val="22"/>
          <w:lang w:val="ru-RU"/>
        </w:rPr>
        <w:t>е</w:t>
      </w:r>
      <w:r>
        <w:rPr>
          <w:rFonts w:ascii="Times New Roman" w:hAnsi="Times New Roman" w:cs="Times New Roman"/>
          <w:sz w:val="22"/>
          <w:szCs w:val="22"/>
          <w:lang w:val="ru-RU"/>
        </w:rPr>
        <w:t xml:space="preserve">ма </w:t>
      </w:r>
      <w:r>
        <w:rPr>
          <w:rFonts w:ascii="Times New Roman" w:hAnsi="Times New Roman" w:cs="Times New Roman"/>
          <w:spacing w:val="1"/>
          <w:sz w:val="22"/>
          <w:szCs w:val="22"/>
          <w:lang w:val="ru-RU"/>
        </w:rPr>
        <w:t>на</w:t>
      </w:r>
      <w:r>
        <w:rPr>
          <w:rFonts w:ascii="Times New Roman" w:hAnsi="Times New Roman" w:cs="Times New Roman"/>
          <w:sz w:val="22"/>
          <w:szCs w:val="22"/>
          <w:lang w:val="ru-RU"/>
        </w:rPr>
        <w:t>м</w:t>
      </w:r>
      <w:r>
        <w:rPr>
          <w:rFonts w:ascii="Times New Roman" w:hAnsi="Times New Roman" w:cs="Times New Roman"/>
          <w:spacing w:val="-1"/>
          <w:sz w:val="22"/>
          <w:szCs w:val="22"/>
          <w:lang w:val="ru-RU"/>
        </w:rPr>
        <w:t>е</w:t>
      </w:r>
      <w:r>
        <w:rPr>
          <w:rFonts w:ascii="Times New Roman" w:hAnsi="Times New Roman" w:cs="Times New Roman"/>
          <w:spacing w:val="1"/>
          <w:sz w:val="22"/>
          <w:szCs w:val="22"/>
          <w:lang w:val="ru-RU"/>
        </w:rPr>
        <w:t>н</w:t>
      </w:r>
      <w:r>
        <w:rPr>
          <w:rFonts w:ascii="Times New Roman" w:hAnsi="Times New Roman" w:cs="Times New Roman"/>
          <w:sz w:val="22"/>
          <w:szCs w:val="22"/>
          <w:lang w:val="ru-RU"/>
        </w:rPr>
        <w:t xml:space="preserve">и и </w:t>
      </w:r>
      <w:r>
        <w:rPr>
          <w:rFonts w:ascii="Times New Roman" w:hAnsi="Times New Roman" w:cs="Times New Roman"/>
          <w:spacing w:val="3"/>
          <w:sz w:val="22"/>
          <w:szCs w:val="22"/>
          <w:lang w:val="ru-RU"/>
        </w:rPr>
        <w:t>ф</w:t>
      </w:r>
      <w:r>
        <w:rPr>
          <w:rFonts w:ascii="Times New Roman" w:hAnsi="Times New Roman" w:cs="Times New Roman"/>
          <w:spacing w:val="-7"/>
          <w:sz w:val="22"/>
          <w:szCs w:val="22"/>
          <w:lang w:val="ru-RU"/>
        </w:rPr>
        <w:t>у</w:t>
      </w:r>
      <w:r>
        <w:rPr>
          <w:rFonts w:ascii="Times New Roman" w:hAnsi="Times New Roman" w:cs="Times New Roman"/>
          <w:spacing w:val="3"/>
          <w:sz w:val="22"/>
          <w:szCs w:val="22"/>
          <w:lang w:val="ru-RU"/>
        </w:rPr>
        <w:t>н</w:t>
      </w:r>
      <w:r>
        <w:rPr>
          <w:rFonts w:ascii="Times New Roman" w:hAnsi="Times New Roman" w:cs="Times New Roman"/>
          <w:spacing w:val="1"/>
          <w:sz w:val="22"/>
          <w:szCs w:val="22"/>
          <w:lang w:val="ru-RU"/>
        </w:rPr>
        <w:t>кц</w:t>
      </w:r>
      <w:r>
        <w:rPr>
          <w:rFonts w:ascii="Times New Roman" w:hAnsi="Times New Roman" w:cs="Times New Roman"/>
          <w:spacing w:val="-1"/>
          <w:sz w:val="22"/>
          <w:szCs w:val="22"/>
          <w:lang w:val="ru-RU"/>
        </w:rPr>
        <w:t>и</w:t>
      </w:r>
      <w:r>
        <w:rPr>
          <w:rFonts w:ascii="Times New Roman" w:hAnsi="Times New Roman" w:cs="Times New Roman"/>
          <w:spacing w:val="-2"/>
          <w:sz w:val="22"/>
          <w:szCs w:val="22"/>
          <w:lang w:val="ru-RU"/>
        </w:rPr>
        <w:t>ј</w:t>
      </w:r>
      <w:r>
        <w:rPr>
          <w:rFonts w:ascii="Times New Roman" w:hAnsi="Times New Roman" w:cs="Times New Roman"/>
          <w:sz w:val="22"/>
          <w:szCs w:val="22"/>
          <w:lang w:val="ru-RU"/>
        </w:rPr>
        <w:t>и ш</w:t>
      </w:r>
      <w:r>
        <w:rPr>
          <w:rFonts w:ascii="Times New Roman" w:hAnsi="Times New Roman" w:cs="Times New Roman"/>
          <w:spacing w:val="1"/>
          <w:sz w:val="22"/>
          <w:szCs w:val="22"/>
          <w:lang w:val="ru-RU"/>
        </w:rPr>
        <w:t>к</w:t>
      </w:r>
      <w:r>
        <w:rPr>
          <w:rFonts w:ascii="Times New Roman" w:hAnsi="Times New Roman" w:cs="Times New Roman"/>
          <w:sz w:val="22"/>
          <w:szCs w:val="22"/>
          <w:lang w:val="ru-RU"/>
        </w:rPr>
        <w:t>ола р</w:t>
      </w:r>
      <w:r>
        <w:rPr>
          <w:rFonts w:ascii="Times New Roman" w:hAnsi="Times New Roman" w:cs="Times New Roman"/>
          <w:spacing w:val="-1"/>
          <w:sz w:val="22"/>
          <w:szCs w:val="22"/>
          <w:lang w:val="ru-RU"/>
        </w:rPr>
        <w:t>ас</w:t>
      </w:r>
      <w:r>
        <w:rPr>
          <w:rFonts w:ascii="Times New Roman" w:hAnsi="Times New Roman" w:cs="Times New Roman"/>
          <w:spacing w:val="1"/>
          <w:sz w:val="22"/>
          <w:szCs w:val="22"/>
          <w:lang w:val="ru-RU"/>
        </w:rPr>
        <w:t>п</w:t>
      </w:r>
      <w:r>
        <w:rPr>
          <w:rFonts w:ascii="Times New Roman" w:hAnsi="Times New Roman" w:cs="Times New Roman"/>
          <w:sz w:val="22"/>
          <w:szCs w:val="22"/>
          <w:lang w:val="ru-RU"/>
        </w:rPr>
        <w:t xml:space="preserve">олаже </w:t>
      </w:r>
      <w:r>
        <w:rPr>
          <w:rFonts w:ascii="Times New Roman" w:hAnsi="Times New Roman" w:cs="Times New Roman"/>
          <w:spacing w:val="1"/>
          <w:sz w:val="22"/>
          <w:szCs w:val="22"/>
          <w:lang w:val="ru-RU"/>
        </w:rPr>
        <w:t>с</w:t>
      </w:r>
      <w:r>
        <w:rPr>
          <w:rFonts w:ascii="Times New Roman" w:hAnsi="Times New Roman" w:cs="Times New Roman"/>
          <w:sz w:val="22"/>
          <w:szCs w:val="22"/>
          <w:lang w:val="ru-RU"/>
        </w:rPr>
        <w:t>а</w:t>
      </w:r>
      <w:r>
        <w:rPr>
          <w:rFonts w:ascii="Times New Roman" w:hAnsi="Times New Roman" w:cs="Times New Roman"/>
          <w:spacing w:val="-1"/>
          <w:sz w:val="22"/>
          <w:szCs w:val="22"/>
          <w:lang w:val="ru-RU"/>
        </w:rPr>
        <w:t xml:space="preserve"> с</w:t>
      </w:r>
      <w:r>
        <w:rPr>
          <w:rFonts w:ascii="Times New Roman" w:hAnsi="Times New Roman" w:cs="Times New Roman"/>
          <w:sz w:val="22"/>
          <w:szCs w:val="22"/>
          <w:lang w:val="ru-RU"/>
        </w:rPr>
        <w:t>л</w:t>
      </w:r>
      <w:r>
        <w:rPr>
          <w:rFonts w:ascii="Times New Roman" w:hAnsi="Times New Roman" w:cs="Times New Roman"/>
          <w:spacing w:val="1"/>
          <w:sz w:val="22"/>
          <w:szCs w:val="22"/>
          <w:lang w:val="ru-RU"/>
        </w:rPr>
        <w:t>е</w:t>
      </w:r>
      <w:r>
        <w:rPr>
          <w:rFonts w:ascii="Times New Roman" w:hAnsi="Times New Roman" w:cs="Times New Roman"/>
          <w:sz w:val="22"/>
          <w:szCs w:val="22"/>
          <w:lang w:val="ru-RU"/>
        </w:rPr>
        <w:t>дећ</w:t>
      </w:r>
      <w:r>
        <w:rPr>
          <w:rFonts w:ascii="Times New Roman" w:hAnsi="Times New Roman" w:cs="Times New Roman"/>
          <w:spacing w:val="1"/>
          <w:sz w:val="22"/>
          <w:szCs w:val="22"/>
          <w:lang w:val="ru-RU"/>
        </w:rPr>
        <w:t>и</w:t>
      </w:r>
      <w:r>
        <w:rPr>
          <w:rFonts w:ascii="Times New Roman" w:hAnsi="Times New Roman" w:cs="Times New Roman"/>
          <w:sz w:val="22"/>
          <w:szCs w:val="22"/>
          <w:lang w:val="ru-RU"/>
        </w:rPr>
        <w:t xml:space="preserve">м </w:t>
      </w:r>
      <w:r>
        <w:rPr>
          <w:rFonts w:ascii="Times New Roman" w:hAnsi="Times New Roman" w:cs="Times New Roman"/>
          <w:spacing w:val="1"/>
          <w:sz w:val="22"/>
          <w:szCs w:val="22"/>
          <w:lang w:val="ru-RU"/>
        </w:rPr>
        <w:t>п</w:t>
      </w:r>
      <w:r>
        <w:rPr>
          <w:rFonts w:ascii="Times New Roman" w:hAnsi="Times New Roman" w:cs="Times New Roman"/>
          <w:sz w:val="22"/>
          <w:szCs w:val="22"/>
          <w:lang w:val="ru-RU"/>
        </w:rPr>
        <w:t>ро</w:t>
      </w:r>
      <w:r>
        <w:rPr>
          <w:rFonts w:ascii="Times New Roman" w:hAnsi="Times New Roman" w:cs="Times New Roman"/>
          <w:spacing w:val="-1"/>
          <w:sz w:val="22"/>
          <w:szCs w:val="22"/>
          <w:lang w:val="ru-RU"/>
        </w:rPr>
        <w:t>с</w:t>
      </w:r>
      <w:r>
        <w:rPr>
          <w:rFonts w:ascii="Times New Roman" w:hAnsi="Times New Roman" w:cs="Times New Roman"/>
          <w:sz w:val="22"/>
          <w:szCs w:val="22"/>
          <w:lang w:val="ru-RU"/>
        </w:rPr>
        <w:t>тор</w:t>
      </w:r>
      <w:r>
        <w:rPr>
          <w:rFonts w:ascii="Times New Roman" w:hAnsi="Times New Roman" w:cs="Times New Roman"/>
          <w:spacing w:val="1"/>
          <w:sz w:val="22"/>
          <w:szCs w:val="22"/>
          <w:lang w:val="ru-RU"/>
        </w:rPr>
        <w:t>и</w:t>
      </w:r>
      <w:r>
        <w:rPr>
          <w:rFonts w:ascii="Times New Roman" w:hAnsi="Times New Roman" w:cs="Times New Roman"/>
          <w:sz w:val="22"/>
          <w:szCs w:val="22"/>
          <w:lang w:val="ru-RU"/>
        </w:rPr>
        <w:t>ј</w:t>
      </w:r>
      <w:r>
        <w:rPr>
          <w:rFonts w:ascii="Times New Roman" w:hAnsi="Times New Roman" w:cs="Times New Roman"/>
          <w:spacing w:val="-1"/>
          <w:sz w:val="22"/>
          <w:szCs w:val="22"/>
          <w:lang w:val="ru-RU"/>
        </w:rPr>
        <w:t>а</w:t>
      </w:r>
      <w:r>
        <w:rPr>
          <w:rFonts w:ascii="Times New Roman" w:hAnsi="Times New Roman" w:cs="Times New Roman"/>
          <w:sz w:val="22"/>
          <w:szCs w:val="22"/>
          <w:lang w:val="ru-RU"/>
        </w:rPr>
        <w:t>м</w:t>
      </w:r>
      <w:r>
        <w:rPr>
          <w:rFonts w:ascii="Times New Roman" w:hAnsi="Times New Roman" w:cs="Times New Roman"/>
          <w:spacing w:val="-1"/>
          <w:sz w:val="22"/>
          <w:szCs w:val="22"/>
          <w:lang w:val="ru-RU"/>
        </w:rPr>
        <w:t>а</w:t>
      </w:r>
      <w:r>
        <w:rPr>
          <w:rFonts w:ascii="Times New Roman" w:hAnsi="Times New Roman" w:cs="Times New Roman"/>
          <w:sz w:val="22"/>
          <w:szCs w:val="22"/>
          <w:lang w:val="ru-RU"/>
        </w:rPr>
        <w:t>:</w:t>
      </w:r>
    </w:p>
    <w:tbl>
      <w:tblPr>
        <w:tblW w:w="4802" w:type="pct"/>
        <w:jc w:val="center"/>
        <w:tblLayout w:type="fixed"/>
        <w:tblCellMar>
          <w:left w:w="57" w:type="dxa"/>
          <w:right w:w="57" w:type="dxa"/>
        </w:tblCellMar>
        <w:tblLook w:val="04A0" w:firstRow="1" w:lastRow="0" w:firstColumn="1" w:lastColumn="0" w:noHBand="0" w:noVBand="1"/>
      </w:tblPr>
      <w:tblGrid>
        <w:gridCol w:w="3782"/>
        <w:gridCol w:w="897"/>
        <w:gridCol w:w="1191"/>
        <w:gridCol w:w="896"/>
        <w:gridCol w:w="895"/>
        <w:gridCol w:w="896"/>
        <w:gridCol w:w="827"/>
      </w:tblGrid>
      <w:tr w:rsidR="00937522" w14:paraId="7DB4991F" w14:textId="77777777">
        <w:trPr>
          <w:trHeight w:hRule="exact" w:val="553"/>
          <w:tblHeader/>
          <w:jc w:val="center"/>
        </w:trPr>
        <w:tc>
          <w:tcPr>
            <w:tcW w:w="3423" w:type="dxa"/>
            <w:vMerge w:val="restart"/>
            <w:tcBorders>
              <w:top w:val="single" w:sz="4" w:space="0" w:color="000000"/>
              <w:left w:val="single" w:sz="4" w:space="0" w:color="000000"/>
              <w:bottom w:val="single" w:sz="4" w:space="0" w:color="000000"/>
              <w:right w:val="single" w:sz="4" w:space="0" w:color="000000"/>
            </w:tcBorders>
            <w:shd w:val="pct10" w:color="auto" w:fill="auto"/>
            <w:vAlign w:val="center"/>
          </w:tcPr>
          <w:p w14:paraId="3F10E18D" w14:textId="77777777" w:rsidR="00937522" w:rsidRDefault="00550077">
            <w:pPr>
              <w:widowControl w:val="0"/>
              <w:autoSpaceDE w:val="0"/>
              <w:autoSpaceDN w:val="0"/>
              <w:adjustRightInd w:val="0"/>
              <w:spacing w:before="40" w:after="40"/>
              <w:jc w:val="center"/>
              <w:rPr>
                <w:rFonts w:ascii="Times New Roman" w:hAnsi="Times New Roman" w:cs="Times New Roman"/>
                <w:sz w:val="22"/>
                <w:szCs w:val="22"/>
                <w:lang w:val="sr-Cyrl-RS"/>
              </w:rPr>
            </w:pPr>
            <w:r>
              <w:rPr>
                <w:rFonts w:ascii="Times New Roman" w:hAnsi="Times New Roman" w:cs="Times New Roman"/>
                <w:sz w:val="22"/>
                <w:szCs w:val="22"/>
              </w:rPr>
              <w:t>НАЗИВ  П</w:t>
            </w:r>
            <w:r>
              <w:rPr>
                <w:rFonts w:ascii="Times New Roman" w:hAnsi="Times New Roman" w:cs="Times New Roman"/>
                <w:spacing w:val="1"/>
                <w:sz w:val="22"/>
                <w:szCs w:val="22"/>
              </w:rPr>
              <w:t>Р</w:t>
            </w:r>
            <w:r>
              <w:rPr>
                <w:rFonts w:ascii="Times New Roman" w:hAnsi="Times New Roman" w:cs="Times New Roman"/>
                <w:sz w:val="22"/>
                <w:szCs w:val="22"/>
              </w:rPr>
              <w:t>ОСТО</w:t>
            </w:r>
            <w:r>
              <w:rPr>
                <w:rFonts w:ascii="Times New Roman" w:hAnsi="Times New Roman" w:cs="Times New Roman"/>
                <w:spacing w:val="1"/>
                <w:sz w:val="22"/>
                <w:szCs w:val="22"/>
              </w:rPr>
              <w:t>Р</w:t>
            </w:r>
            <w:r>
              <w:rPr>
                <w:rFonts w:ascii="Times New Roman" w:hAnsi="Times New Roman" w:cs="Times New Roman"/>
                <w:sz w:val="22"/>
                <w:szCs w:val="22"/>
              </w:rPr>
              <w:t>И</w:t>
            </w:r>
            <w:r>
              <w:rPr>
                <w:rFonts w:ascii="Times New Roman" w:hAnsi="Times New Roman" w:cs="Times New Roman"/>
                <w:spacing w:val="2"/>
                <w:sz w:val="22"/>
                <w:szCs w:val="22"/>
              </w:rPr>
              <w:t>Ј</w:t>
            </w:r>
            <w:r>
              <w:rPr>
                <w:rFonts w:ascii="Times New Roman" w:hAnsi="Times New Roman" w:cs="Times New Roman"/>
                <w:sz w:val="22"/>
                <w:szCs w:val="22"/>
              </w:rPr>
              <w:t>Е</w:t>
            </w:r>
          </w:p>
        </w:tc>
        <w:tc>
          <w:tcPr>
            <w:tcW w:w="1890" w:type="dxa"/>
            <w:gridSpan w:val="2"/>
            <w:tcBorders>
              <w:top w:val="single" w:sz="4" w:space="0" w:color="000000"/>
              <w:left w:val="single" w:sz="4" w:space="0" w:color="000000"/>
              <w:bottom w:val="single" w:sz="4" w:space="0" w:color="000000"/>
              <w:right w:val="single" w:sz="4" w:space="0" w:color="000000"/>
            </w:tcBorders>
            <w:shd w:val="pct10" w:color="auto" w:fill="auto"/>
          </w:tcPr>
          <w:p w14:paraId="05A9A901" w14:textId="77777777" w:rsidR="00937522" w:rsidRDefault="00550077">
            <w:pPr>
              <w:widowControl w:val="0"/>
              <w:autoSpaceDE w:val="0"/>
              <w:autoSpaceDN w:val="0"/>
              <w:adjustRightInd w:val="0"/>
              <w:spacing w:before="40" w:after="40"/>
              <w:jc w:val="center"/>
              <w:rPr>
                <w:rFonts w:ascii="Times New Roman" w:hAnsi="Times New Roman" w:cs="Times New Roman"/>
                <w:sz w:val="20"/>
                <w:szCs w:val="20"/>
                <w:lang w:val="sr-Cyrl-RS"/>
              </w:rPr>
            </w:pPr>
            <w:proofErr w:type="spellStart"/>
            <w:r>
              <w:rPr>
                <w:rFonts w:ascii="Times New Roman" w:hAnsi="Times New Roman" w:cs="Times New Roman"/>
                <w:sz w:val="20"/>
                <w:szCs w:val="20"/>
              </w:rPr>
              <w:t>М</w:t>
            </w:r>
            <w:r>
              <w:rPr>
                <w:rFonts w:ascii="Times New Roman" w:hAnsi="Times New Roman" w:cs="Times New Roman"/>
                <w:spacing w:val="-1"/>
                <w:sz w:val="20"/>
                <w:szCs w:val="20"/>
              </w:rPr>
              <w:t>а</w:t>
            </w:r>
            <w:r>
              <w:rPr>
                <w:rFonts w:ascii="Times New Roman" w:hAnsi="Times New Roman" w:cs="Times New Roman"/>
                <w:sz w:val="20"/>
                <w:szCs w:val="20"/>
              </w:rPr>
              <w:t>т</w:t>
            </w:r>
            <w:r>
              <w:rPr>
                <w:rFonts w:ascii="Times New Roman" w:hAnsi="Times New Roman" w:cs="Times New Roman"/>
                <w:spacing w:val="1"/>
                <w:sz w:val="20"/>
                <w:szCs w:val="20"/>
              </w:rPr>
              <w:t>и</w:t>
            </w:r>
            <w:r>
              <w:rPr>
                <w:rFonts w:ascii="Times New Roman" w:hAnsi="Times New Roman" w:cs="Times New Roman"/>
                <w:sz w:val="20"/>
                <w:szCs w:val="20"/>
              </w:rPr>
              <w:t>ч</w:t>
            </w:r>
            <w:r>
              <w:rPr>
                <w:rFonts w:ascii="Times New Roman" w:hAnsi="Times New Roman" w:cs="Times New Roman"/>
                <w:spacing w:val="1"/>
                <w:sz w:val="20"/>
                <w:szCs w:val="20"/>
              </w:rPr>
              <w:t>н</w:t>
            </w:r>
            <w:r>
              <w:rPr>
                <w:rFonts w:ascii="Times New Roman" w:hAnsi="Times New Roman" w:cs="Times New Roman"/>
                <w:sz w:val="20"/>
                <w:szCs w:val="20"/>
              </w:rPr>
              <w:t>а</w:t>
            </w:r>
            <w:proofErr w:type="spellEnd"/>
            <w:r>
              <w:rPr>
                <w:rFonts w:ascii="Times New Roman" w:hAnsi="Times New Roman" w:cs="Times New Roman"/>
                <w:sz w:val="20"/>
                <w:szCs w:val="20"/>
                <w:lang w:val="sr-Cyrl-CS"/>
              </w:rPr>
              <w:t xml:space="preserve"> </w:t>
            </w:r>
            <w:proofErr w:type="spellStart"/>
            <w:r>
              <w:rPr>
                <w:rFonts w:ascii="Times New Roman" w:hAnsi="Times New Roman" w:cs="Times New Roman"/>
                <w:sz w:val="20"/>
                <w:szCs w:val="20"/>
              </w:rPr>
              <w:t>ш</w:t>
            </w:r>
            <w:r>
              <w:rPr>
                <w:rFonts w:ascii="Times New Roman" w:hAnsi="Times New Roman" w:cs="Times New Roman"/>
                <w:spacing w:val="1"/>
                <w:sz w:val="20"/>
                <w:szCs w:val="20"/>
              </w:rPr>
              <w:t>кола</w:t>
            </w:r>
            <w:proofErr w:type="spellEnd"/>
            <w:r>
              <w:rPr>
                <w:rFonts w:ascii="Times New Roman" w:hAnsi="Times New Roman" w:cs="Times New Roman"/>
                <w:spacing w:val="1"/>
                <w:sz w:val="20"/>
                <w:szCs w:val="20"/>
              </w:rPr>
              <w:t xml:space="preserve"> у </w:t>
            </w:r>
            <w:r>
              <w:rPr>
                <w:rFonts w:ascii="Times New Roman" w:hAnsi="Times New Roman" w:cs="Times New Roman"/>
                <w:spacing w:val="1"/>
                <w:sz w:val="20"/>
                <w:szCs w:val="20"/>
                <w:lang w:val="sr-Cyrl-RS"/>
              </w:rPr>
              <w:t>Смедереву</w:t>
            </w:r>
          </w:p>
        </w:tc>
        <w:tc>
          <w:tcPr>
            <w:tcW w:w="1621" w:type="dxa"/>
            <w:gridSpan w:val="2"/>
            <w:tcBorders>
              <w:top w:val="single" w:sz="4" w:space="0" w:color="000000"/>
              <w:left w:val="single" w:sz="4" w:space="0" w:color="000000"/>
              <w:bottom w:val="single" w:sz="4" w:space="0" w:color="000000"/>
              <w:right w:val="single" w:sz="4" w:space="0" w:color="auto"/>
            </w:tcBorders>
            <w:shd w:val="pct10" w:color="auto" w:fill="auto"/>
          </w:tcPr>
          <w:p w14:paraId="58C5497A" w14:textId="77777777" w:rsidR="00937522" w:rsidRDefault="00550077">
            <w:pPr>
              <w:spacing w:before="40" w:after="40"/>
              <w:jc w:val="center"/>
              <w:rPr>
                <w:rFonts w:ascii="Times New Roman" w:hAnsi="Times New Roman" w:cs="Times New Roman"/>
                <w:sz w:val="20"/>
                <w:szCs w:val="20"/>
                <w:lang w:val="sr-Cyrl-CS"/>
              </w:rPr>
            </w:pPr>
            <w:r>
              <w:rPr>
                <w:rFonts w:ascii="Times New Roman" w:hAnsi="Times New Roman" w:cs="Times New Roman"/>
                <w:sz w:val="20"/>
                <w:szCs w:val="20"/>
                <w:lang w:val="sr-Cyrl-CS"/>
              </w:rPr>
              <w:t>Подручна школа</w:t>
            </w:r>
          </w:p>
          <w:p w14:paraId="23A0BD6A" w14:textId="77777777" w:rsidR="00937522" w:rsidRDefault="00550077">
            <w:pPr>
              <w:spacing w:before="40" w:after="40"/>
              <w:jc w:val="center"/>
              <w:rPr>
                <w:rFonts w:ascii="Times New Roman" w:hAnsi="Times New Roman" w:cs="Times New Roman"/>
                <w:sz w:val="20"/>
                <w:szCs w:val="20"/>
                <w:lang w:val="sr-Cyrl-CS"/>
              </w:rPr>
            </w:pPr>
            <w:r>
              <w:rPr>
                <w:rFonts w:ascii="Times New Roman" w:hAnsi="Times New Roman" w:cs="Times New Roman"/>
                <w:sz w:val="20"/>
                <w:szCs w:val="20"/>
                <w:lang w:val="sr-Cyrl-CS"/>
              </w:rPr>
              <w:t>у Удовицама</w:t>
            </w:r>
          </w:p>
          <w:p w14:paraId="688F5B28" w14:textId="77777777" w:rsidR="00937522" w:rsidRDefault="00937522">
            <w:pPr>
              <w:widowControl w:val="0"/>
              <w:autoSpaceDE w:val="0"/>
              <w:autoSpaceDN w:val="0"/>
              <w:adjustRightInd w:val="0"/>
              <w:spacing w:before="40" w:after="40"/>
              <w:jc w:val="center"/>
              <w:rPr>
                <w:rFonts w:ascii="Times New Roman" w:hAnsi="Times New Roman" w:cs="Times New Roman"/>
                <w:sz w:val="20"/>
                <w:szCs w:val="20"/>
              </w:rPr>
            </w:pPr>
          </w:p>
        </w:tc>
        <w:tc>
          <w:tcPr>
            <w:tcW w:w="1560" w:type="dxa"/>
            <w:gridSpan w:val="2"/>
            <w:tcBorders>
              <w:top w:val="single" w:sz="4" w:space="0" w:color="000000"/>
              <w:left w:val="single" w:sz="4" w:space="0" w:color="auto"/>
              <w:bottom w:val="single" w:sz="4" w:space="0" w:color="000000"/>
              <w:right w:val="single" w:sz="4" w:space="0" w:color="000000"/>
            </w:tcBorders>
            <w:shd w:val="pct10" w:color="auto" w:fill="auto"/>
          </w:tcPr>
          <w:p w14:paraId="5EA8EA97" w14:textId="77777777" w:rsidR="00937522" w:rsidRDefault="00550077">
            <w:pPr>
              <w:spacing w:before="40" w:after="40"/>
              <w:jc w:val="center"/>
              <w:rPr>
                <w:rFonts w:ascii="Times New Roman" w:hAnsi="Times New Roman" w:cs="Times New Roman"/>
                <w:sz w:val="20"/>
                <w:szCs w:val="20"/>
                <w:lang w:val="sr-Cyrl-CS"/>
              </w:rPr>
            </w:pPr>
            <w:r>
              <w:rPr>
                <w:rFonts w:ascii="Times New Roman" w:hAnsi="Times New Roman" w:cs="Times New Roman"/>
                <w:sz w:val="20"/>
                <w:szCs w:val="20"/>
                <w:lang w:val="sr-Cyrl-CS"/>
              </w:rPr>
              <w:t>Подручна школа у Сеонама</w:t>
            </w:r>
          </w:p>
          <w:p w14:paraId="113C93A0" w14:textId="77777777" w:rsidR="00937522" w:rsidRDefault="00937522">
            <w:pPr>
              <w:spacing w:before="0" w:after="200" w:line="276" w:lineRule="auto"/>
              <w:jc w:val="left"/>
              <w:rPr>
                <w:rFonts w:ascii="Times New Roman" w:hAnsi="Times New Roman" w:cs="Times New Roman"/>
                <w:sz w:val="20"/>
                <w:szCs w:val="20"/>
              </w:rPr>
            </w:pPr>
          </w:p>
          <w:p w14:paraId="5BF822C3" w14:textId="77777777" w:rsidR="00937522" w:rsidRDefault="00937522">
            <w:pPr>
              <w:spacing w:before="0" w:after="200" w:line="276" w:lineRule="auto"/>
              <w:jc w:val="left"/>
              <w:rPr>
                <w:rFonts w:ascii="Times New Roman" w:hAnsi="Times New Roman" w:cs="Times New Roman"/>
                <w:sz w:val="20"/>
                <w:szCs w:val="20"/>
              </w:rPr>
            </w:pPr>
          </w:p>
          <w:p w14:paraId="595A712C" w14:textId="77777777" w:rsidR="00937522" w:rsidRDefault="00937522">
            <w:pPr>
              <w:widowControl w:val="0"/>
              <w:autoSpaceDE w:val="0"/>
              <w:autoSpaceDN w:val="0"/>
              <w:adjustRightInd w:val="0"/>
              <w:spacing w:before="40" w:after="40"/>
              <w:jc w:val="center"/>
              <w:rPr>
                <w:rFonts w:ascii="Times New Roman" w:hAnsi="Times New Roman" w:cs="Times New Roman"/>
                <w:sz w:val="20"/>
                <w:szCs w:val="20"/>
              </w:rPr>
            </w:pPr>
          </w:p>
        </w:tc>
      </w:tr>
      <w:tr w:rsidR="00937522" w14:paraId="2AEC3619" w14:textId="77777777">
        <w:trPr>
          <w:trHeight w:hRule="exact" w:val="419"/>
          <w:tblHeader/>
          <w:jc w:val="center"/>
        </w:trPr>
        <w:tc>
          <w:tcPr>
            <w:tcW w:w="3423" w:type="dxa"/>
            <w:vMerge/>
            <w:tcBorders>
              <w:top w:val="single" w:sz="4" w:space="0" w:color="000000"/>
              <w:left w:val="single" w:sz="4" w:space="0" w:color="000000"/>
              <w:bottom w:val="single" w:sz="4" w:space="0" w:color="000000"/>
              <w:right w:val="single" w:sz="4" w:space="0" w:color="000000"/>
            </w:tcBorders>
            <w:shd w:val="pct10" w:color="auto" w:fill="auto"/>
          </w:tcPr>
          <w:p w14:paraId="146328EF" w14:textId="77777777" w:rsidR="00937522" w:rsidRDefault="00937522">
            <w:pPr>
              <w:widowControl w:val="0"/>
              <w:autoSpaceDE w:val="0"/>
              <w:autoSpaceDN w:val="0"/>
              <w:adjustRightInd w:val="0"/>
              <w:spacing w:before="40" w:after="40"/>
              <w:rPr>
                <w:rFonts w:ascii="Times New Roman" w:hAnsi="Times New Roman" w:cs="Times New Roman"/>
                <w:sz w:val="22"/>
                <w:szCs w:val="22"/>
              </w:rPr>
            </w:pPr>
          </w:p>
        </w:tc>
        <w:tc>
          <w:tcPr>
            <w:tcW w:w="812" w:type="dxa"/>
            <w:tcBorders>
              <w:top w:val="single" w:sz="4" w:space="0" w:color="000000"/>
              <w:left w:val="single" w:sz="4" w:space="0" w:color="000000"/>
              <w:bottom w:val="single" w:sz="4" w:space="0" w:color="000000"/>
              <w:right w:val="single" w:sz="4" w:space="0" w:color="000000"/>
            </w:tcBorders>
            <w:shd w:val="pct10" w:color="auto" w:fill="auto"/>
            <w:vAlign w:val="center"/>
          </w:tcPr>
          <w:p w14:paraId="3B26173D" w14:textId="77777777" w:rsidR="00937522" w:rsidRDefault="00550077">
            <w:pPr>
              <w:widowControl w:val="0"/>
              <w:autoSpaceDE w:val="0"/>
              <w:autoSpaceDN w:val="0"/>
              <w:adjustRightInd w:val="0"/>
              <w:spacing w:before="40" w:after="40"/>
              <w:jc w:val="center"/>
              <w:rPr>
                <w:rFonts w:ascii="Times New Roman" w:hAnsi="Times New Roman" w:cs="Times New Roman"/>
                <w:sz w:val="22"/>
                <w:szCs w:val="22"/>
              </w:rPr>
            </w:pPr>
            <w:proofErr w:type="spellStart"/>
            <w:r>
              <w:rPr>
                <w:rFonts w:ascii="Times New Roman" w:hAnsi="Times New Roman" w:cs="Times New Roman"/>
                <w:sz w:val="22"/>
                <w:szCs w:val="22"/>
              </w:rPr>
              <w:t>број</w:t>
            </w:r>
            <w:proofErr w:type="spellEnd"/>
          </w:p>
        </w:tc>
        <w:tc>
          <w:tcPr>
            <w:tcW w:w="1078" w:type="dxa"/>
            <w:tcBorders>
              <w:top w:val="single" w:sz="4" w:space="0" w:color="000000"/>
              <w:left w:val="single" w:sz="4" w:space="0" w:color="000000"/>
              <w:bottom w:val="single" w:sz="4" w:space="0" w:color="000000"/>
              <w:right w:val="single" w:sz="4" w:space="0" w:color="000000"/>
            </w:tcBorders>
            <w:shd w:val="pct10" w:color="auto" w:fill="auto"/>
            <w:vAlign w:val="center"/>
          </w:tcPr>
          <w:p w14:paraId="3F5664C3" w14:textId="77777777" w:rsidR="00937522" w:rsidRDefault="00550077">
            <w:pPr>
              <w:widowControl w:val="0"/>
              <w:autoSpaceDE w:val="0"/>
              <w:autoSpaceDN w:val="0"/>
              <w:adjustRightInd w:val="0"/>
              <w:spacing w:before="40" w:after="40"/>
              <w:jc w:val="center"/>
              <w:rPr>
                <w:rFonts w:ascii="Times New Roman" w:hAnsi="Times New Roman" w:cs="Times New Roman"/>
                <w:sz w:val="22"/>
                <w:szCs w:val="22"/>
              </w:rPr>
            </w:pPr>
            <w:r>
              <w:rPr>
                <w:rFonts w:ascii="Times New Roman" w:hAnsi="Times New Roman" w:cs="Times New Roman"/>
                <w:sz w:val="22"/>
                <w:szCs w:val="22"/>
              </w:rPr>
              <w:t>m</w:t>
            </w:r>
            <w:r>
              <w:rPr>
                <w:rFonts w:ascii="Times New Roman" w:hAnsi="Times New Roman" w:cs="Times New Roman"/>
                <w:sz w:val="22"/>
                <w:szCs w:val="22"/>
                <w:vertAlign w:val="superscript"/>
                <w:lang w:val="ru-RU"/>
              </w:rPr>
              <w:t>2</w:t>
            </w:r>
          </w:p>
        </w:tc>
        <w:tc>
          <w:tcPr>
            <w:tcW w:w="811" w:type="dxa"/>
            <w:tcBorders>
              <w:top w:val="single" w:sz="4" w:space="0" w:color="000000"/>
              <w:left w:val="single" w:sz="4" w:space="0" w:color="000000"/>
              <w:bottom w:val="single" w:sz="4" w:space="0" w:color="000000"/>
              <w:right w:val="single" w:sz="4" w:space="0" w:color="000000"/>
            </w:tcBorders>
            <w:shd w:val="pct10" w:color="auto" w:fill="auto"/>
            <w:vAlign w:val="center"/>
          </w:tcPr>
          <w:p w14:paraId="7064725D" w14:textId="77777777" w:rsidR="00937522" w:rsidRDefault="00550077">
            <w:pPr>
              <w:widowControl w:val="0"/>
              <w:autoSpaceDE w:val="0"/>
              <w:autoSpaceDN w:val="0"/>
              <w:adjustRightInd w:val="0"/>
              <w:spacing w:before="40" w:after="40"/>
              <w:jc w:val="center"/>
              <w:rPr>
                <w:rFonts w:ascii="Times New Roman" w:hAnsi="Times New Roman" w:cs="Times New Roman"/>
                <w:sz w:val="22"/>
                <w:szCs w:val="22"/>
              </w:rPr>
            </w:pPr>
            <w:proofErr w:type="spellStart"/>
            <w:r>
              <w:rPr>
                <w:rFonts w:ascii="Times New Roman" w:hAnsi="Times New Roman" w:cs="Times New Roman"/>
                <w:sz w:val="22"/>
                <w:szCs w:val="22"/>
              </w:rPr>
              <w:t>број</w:t>
            </w:r>
            <w:proofErr w:type="spellEnd"/>
          </w:p>
        </w:tc>
        <w:tc>
          <w:tcPr>
            <w:tcW w:w="810" w:type="dxa"/>
            <w:tcBorders>
              <w:top w:val="single" w:sz="4" w:space="0" w:color="000000"/>
              <w:left w:val="single" w:sz="4" w:space="0" w:color="000000"/>
              <w:bottom w:val="single" w:sz="4" w:space="0" w:color="000000"/>
              <w:right w:val="single" w:sz="4" w:space="0" w:color="auto"/>
            </w:tcBorders>
            <w:shd w:val="pct10" w:color="auto" w:fill="auto"/>
            <w:vAlign w:val="center"/>
          </w:tcPr>
          <w:p w14:paraId="58845EB5" w14:textId="77777777" w:rsidR="00937522" w:rsidRDefault="00550077">
            <w:pPr>
              <w:widowControl w:val="0"/>
              <w:autoSpaceDE w:val="0"/>
              <w:autoSpaceDN w:val="0"/>
              <w:adjustRightInd w:val="0"/>
              <w:spacing w:before="40" w:after="40"/>
              <w:jc w:val="center"/>
              <w:rPr>
                <w:rFonts w:ascii="Times New Roman" w:hAnsi="Times New Roman" w:cs="Times New Roman"/>
                <w:sz w:val="22"/>
                <w:szCs w:val="22"/>
              </w:rPr>
            </w:pPr>
            <w:r>
              <w:rPr>
                <w:rFonts w:ascii="Times New Roman" w:hAnsi="Times New Roman" w:cs="Times New Roman"/>
                <w:sz w:val="22"/>
                <w:szCs w:val="22"/>
              </w:rPr>
              <w:t>m</w:t>
            </w:r>
            <w:r>
              <w:rPr>
                <w:rFonts w:ascii="Times New Roman" w:hAnsi="Times New Roman" w:cs="Times New Roman"/>
                <w:sz w:val="22"/>
                <w:szCs w:val="22"/>
                <w:vertAlign w:val="superscript"/>
                <w:lang w:val="ru-RU"/>
              </w:rPr>
              <w:t>2</w:t>
            </w:r>
          </w:p>
        </w:tc>
        <w:tc>
          <w:tcPr>
            <w:tcW w:w="811" w:type="dxa"/>
            <w:tcBorders>
              <w:top w:val="single" w:sz="4" w:space="0" w:color="000000"/>
              <w:left w:val="single" w:sz="4" w:space="0" w:color="auto"/>
              <w:bottom w:val="single" w:sz="4" w:space="0" w:color="000000"/>
              <w:right w:val="single" w:sz="4" w:space="0" w:color="auto"/>
            </w:tcBorders>
            <w:shd w:val="pct10" w:color="auto" w:fill="auto"/>
            <w:vAlign w:val="center"/>
          </w:tcPr>
          <w:p w14:paraId="69322895" w14:textId="77777777" w:rsidR="00937522" w:rsidRDefault="00550077">
            <w:pPr>
              <w:widowControl w:val="0"/>
              <w:autoSpaceDE w:val="0"/>
              <w:autoSpaceDN w:val="0"/>
              <w:adjustRightInd w:val="0"/>
              <w:spacing w:before="40" w:after="40"/>
              <w:jc w:val="center"/>
              <w:rPr>
                <w:rFonts w:ascii="Times New Roman" w:hAnsi="Times New Roman" w:cs="Times New Roman"/>
                <w:sz w:val="22"/>
                <w:szCs w:val="22"/>
              </w:rPr>
            </w:pPr>
            <w:proofErr w:type="spellStart"/>
            <w:r>
              <w:rPr>
                <w:rFonts w:ascii="Times New Roman" w:hAnsi="Times New Roman" w:cs="Times New Roman"/>
                <w:sz w:val="22"/>
                <w:szCs w:val="22"/>
              </w:rPr>
              <w:t>број</w:t>
            </w:r>
            <w:proofErr w:type="spellEnd"/>
          </w:p>
        </w:tc>
        <w:tc>
          <w:tcPr>
            <w:tcW w:w="749" w:type="dxa"/>
            <w:tcBorders>
              <w:top w:val="single" w:sz="4" w:space="0" w:color="000000"/>
              <w:left w:val="single" w:sz="4" w:space="0" w:color="auto"/>
              <w:bottom w:val="single" w:sz="4" w:space="0" w:color="000000"/>
              <w:right w:val="single" w:sz="4" w:space="0" w:color="000000"/>
            </w:tcBorders>
            <w:shd w:val="pct10" w:color="auto" w:fill="auto"/>
            <w:vAlign w:val="center"/>
          </w:tcPr>
          <w:p w14:paraId="444BCC5F" w14:textId="77777777" w:rsidR="00937522" w:rsidRDefault="00550077">
            <w:pPr>
              <w:widowControl w:val="0"/>
              <w:autoSpaceDE w:val="0"/>
              <w:autoSpaceDN w:val="0"/>
              <w:adjustRightInd w:val="0"/>
              <w:spacing w:before="40" w:after="40"/>
              <w:jc w:val="center"/>
              <w:rPr>
                <w:rFonts w:ascii="Times New Roman" w:hAnsi="Times New Roman" w:cs="Times New Roman"/>
                <w:sz w:val="22"/>
                <w:szCs w:val="22"/>
              </w:rPr>
            </w:pPr>
            <w:r>
              <w:rPr>
                <w:rFonts w:ascii="Times New Roman" w:hAnsi="Times New Roman" w:cs="Times New Roman"/>
                <w:sz w:val="22"/>
                <w:szCs w:val="22"/>
              </w:rPr>
              <w:t>m</w:t>
            </w:r>
            <w:r>
              <w:rPr>
                <w:rFonts w:ascii="Times New Roman" w:hAnsi="Times New Roman" w:cs="Times New Roman"/>
                <w:sz w:val="22"/>
                <w:szCs w:val="22"/>
                <w:vertAlign w:val="superscript"/>
                <w:lang w:val="ru-RU"/>
              </w:rPr>
              <w:t>2</w:t>
            </w:r>
          </w:p>
        </w:tc>
      </w:tr>
      <w:tr w:rsidR="00937522" w14:paraId="608140EA" w14:textId="77777777">
        <w:trPr>
          <w:trHeight w:val="20"/>
          <w:jc w:val="center"/>
        </w:trPr>
        <w:tc>
          <w:tcPr>
            <w:tcW w:w="3423" w:type="dxa"/>
            <w:tcBorders>
              <w:top w:val="single" w:sz="4" w:space="0" w:color="000000"/>
              <w:left w:val="single" w:sz="2" w:space="0" w:color="000000"/>
              <w:bottom w:val="single" w:sz="2" w:space="0" w:color="000000"/>
              <w:right w:val="single" w:sz="2" w:space="0" w:color="000000"/>
            </w:tcBorders>
          </w:tcPr>
          <w:p w14:paraId="42E431E7"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Класична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уч</w:t>
            </w:r>
            <w:r>
              <w:rPr>
                <w:rFonts w:ascii="Times New Roman" w:hAnsi="Times New Roman" w:cs="Times New Roman"/>
                <w:color w:val="000000"/>
                <w:spacing w:val="1"/>
                <w:sz w:val="22"/>
                <w:szCs w:val="22"/>
              </w:rPr>
              <w:t>и</w:t>
            </w:r>
            <w:r>
              <w:rPr>
                <w:rFonts w:ascii="Times New Roman" w:hAnsi="Times New Roman" w:cs="Times New Roman"/>
                <w:color w:val="000000"/>
                <w:sz w:val="22"/>
                <w:szCs w:val="22"/>
              </w:rPr>
              <w:t>о</w:t>
            </w:r>
            <w:r>
              <w:rPr>
                <w:rFonts w:ascii="Times New Roman" w:hAnsi="Times New Roman" w:cs="Times New Roman"/>
                <w:color w:val="000000"/>
                <w:spacing w:val="1"/>
                <w:sz w:val="22"/>
                <w:szCs w:val="22"/>
              </w:rPr>
              <w:t>н</w:t>
            </w:r>
            <w:r>
              <w:rPr>
                <w:rFonts w:ascii="Times New Roman" w:hAnsi="Times New Roman" w:cs="Times New Roman"/>
                <w:color w:val="000000"/>
                <w:spacing w:val="-1"/>
                <w:sz w:val="22"/>
                <w:szCs w:val="22"/>
              </w:rPr>
              <w:t>и</w:t>
            </w:r>
            <w:r>
              <w:rPr>
                <w:rFonts w:ascii="Times New Roman" w:hAnsi="Times New Roman" w:cs="Times New Roman"/>
                <w:color w:val="000000"/>
                <w:spacing w:val="1"/>
                <w:sz w:val="22"/>
                <w:szCs w:val="22"/>
              </w:rPr>
              <w:t>ц</w:t>
            </w:r>
            <w:r>
              <w:rPr>
                <w:rFonts w:ascii="Times New Roman" w:hAnsi="Times New Roman" w:cs="Times New Roman"/>
                <w:color w:val="000000"/>
                <w:sz w:val="22"/>
                <w:szCs w:val="22"/>
              </w:rPr>
              <w:t>а</w:t>
            </w:r>
            <w:proofErr w:type="spellEnd"/>
          </w:p>
        </w:tc>
        <w:tc>
          <w:tcPr>
            <w:tcW w:w="812" w:type="dxa"/>
            <w:tcBorders>
              <w:top w:val="single" w:sz="4" w:space="0" w:color="000000"/>
              <w:left w:val="single" w:sz="2" w:space="0" w:color="000000"/>
              <w:bottom w:val="single" w:sz="2" w:space="0" w:color="000000"/>
              <w:right w:val="single" w:sz="2" w:space="0" w:color="000000"/>
            </w:tcBorders>
            <w:vAlign w:val="center"/>
          </w:tcPr>
          <w:p w14:paraId="475B3612"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27</w:t>
            </w:r>
          </w:p>
        </w:tc>
        <w:tc>
          <w:tcPr>
            <w:tcW w:w="1078" w:type="dxa"/>
            <w:tcBorders>
              <w:top w:val="single" w:sz="4" w:space="0" w:color="000000"/>
              <w:left w:val="single" w:sz="2" w:space="0" w:color="000000"/>
              <w:bottom w:val="single" w:sz="2" w:space="0" w:color="000000"/>
              <w:right w:val="single" w:sz="2" w:space="0" w:color="000000"/>
            </w:tcBorders>
          </w:tcPr>
          <w:p w14:paraId="11363180"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rPr>
              <w:t>1</w:t>
            </w:r>
            <w:r>
              <w:rPr>
                <w:rFonts w:ascii="Times New Roman" w:hAnsi="Times New Roman" w:cs="Times New Roman"/>
                <w:color w:val="000000"/>
                <w:sz w:val="22"/>
                <w:szCs w:val="22"/>
                <w:lang w:val="sr-Cyrl-RS"/>
              </w:rPr>
              <w:t>60</w:t>
            </w:r>
          </w:p>
        </w:tc>
        <w:tc>
          <w:tcPr>
            <w:tcW w:w="811" w:type="dxa"/>
            <w:tcBorders>
              <w:top w:val="single" w:sz="4" w:space="0" w:color="000000"/>
              <w:left w:val="single" w:sz="2" w:space="0" w:color="000000"/>
              <w:bottom w:val="single" w:sz="2" w:space="0" w:color="000000"/>
              <w:right w:val="single" w:sz="2" w:space="0" w:color="000000"/>
            </w:tcBorders>
          </w:tcPr>
          <w:p w14:paraId="6715B09F" w14:textId="77777777" w:rsidR="00937522" w:rsidRDefault="00550077">
            <w:pPr>
              <w:widowControl w:val="0"/>
              <w:autoSpaceDE w:val="0"/>
              <w:autoSpaceDN w:val="0"/>
              <w:adjustRightInd w:val="0"/>
              <w:spacing w:before="40" w:after="40"/>
              <w:ind w:right="345"/>
              <w:jc w:val="center"/>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tcW w:w="810" w:type="dxa"/>
            <w:tcBorders>
              <w:top w:val="single" w:sz="4" w:space="0" w:color="000000"/>
              <w:left w:val="single" w:sz="2" w:space="0" w:color="000000"/>
              <w:bottom w:val="single" w:sz="2" w:space="0" w:color="000000"/>
              <w:right w:val="single" w:sz="4" w:space="0" w:color="auto"/>
            </w:tcBorders>
          </w:tcPr>
          <w:p w14:paraId="4625BBA6"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40</w:t>
            </w:r>
          </w:p>
        </w:tc>
        <w:tc>
          <w:tcPr>
            <w:tcW w:w="811" w:type="dxa"/>
            <w:tcBorders>
              <w:top w:val="single" w:sz="4" w:space="0" w:color="000000"/>
              <w:left w:val="single" w:sz="4" w:space="0" w:color="auto"/>
              <w:bottom w:val="single" w:sz="2" w:space="0" w:color="000000"/>
              <w:right w:val="single" w:sz="2" w:space="0" w:color="000000"/>
            </w:tcBorders>
          </w:tcPr>
          <w:p w14:paraId="309C9AC2"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3</w:t>
            </w:r>
          </w:p>
        </w:tc>
        <w:tc>
          <w:tcPr>
            <w:tcW w:w="749" w:type="dxa"/>
            <w:tcBorders>
              <w:top w:val="single" w:sz="4" w:space="0" w:color="000000"/>
              <w:left w:val="single" w:sz="4" w:space="0" w:color="auto"/>
              <w:bottom w:val="single" w:sz="2" w:space="0" w:color="000000"/>
              <w:right w:val="single" w:sz="2" w:space="0" w:color="000000"/>
            </w:tcBorders>
          </w:tcPr>
          <w:p w14:paraId="02E9DAF3"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65</w:t>
            </w:r>
          </w:p>
        </w:tc>
      </w:tr>
      <w:tr w:rsidR="00937522" w14:paraId="0410E225"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59A44A65"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Информатички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кабинет</w:t>
            </w:r>
            <w:proofErr w:type="spellEnd"/>
          </w:p>
        </w:tc>
        <w:tc>
          <w:tcPr>
            <w:tcW w:w="812" w:type="dxa"/>
            <w:tcBorders>
              <w:top w:val="single" w:sz="2" w:space="0" w:color="000000"/>
              <w:left w:val="single" w:sz="2" w:space="0" w:color="000000"/>
              <w:bottom w:val="single" w:sz="2" w:space="0" w:color="000000"/>
              <w:right w:val="single" w:sz="2" w:space="0" w:color="000000"/>
            </w:tcBorders>
            <w:vAlign w:val="center"/>
          </w:tcPr>
          <w:p w14:paraId="0EC6D910"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2</w:t>
            </w:r>
          </w:p>
        </w:tc>
        <w:tc>
          <w:tcPr>
            <w:tcW w:w="1078" w:type="dxa"/>
            <w:tcBorders>
              <w:top w:val="single" w:sz="2" w:space="0" w:color="000000"/>
              <w:left w:val="single" w:sz="2" w:space="0" w:color="000000"/>
              <w:bottom w:val="single" w:sz="2" w:space="0" w:color="000000"/>
              <w:right w:val="single" w:sz="2" w:space="0" w:color="000000"/>
            </w:tcBorders>
          </w:tcPr>
          <w:p w14:paraId="7D820284"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320</w:t>
            </w:r>
          </w:p>
        </w:tc>
        <w:tc>
          <w:tcPr>
            <w:tcW w:w="811" w:type="dxa"/>
            <w:tcBorders>
              <w:top w:val="single" w:sz="2" w:space="0" w:color="000000"/>
              <w:left w:val="single" w:sz="2" w:space="0" w:color="000000"/>
              <w:bottom w:val="single" w:sz="2" w:space="0" w:color="000000"/>
              <w:right w:val="single" w:sz="2" w:space="0" w:color="000000"/>
            </w:tcBorders>
          </w:tcPr>
          <w:p w14:paraId="7FA77BA2" w14:textId="77777777" w:rsidR="00937522" w:rsidRDefault="00550077">
            <w:pPr>
              <w:widowControl w:val="0"/>
              <w:autoSpaceDE w:val="0"/>
              <w:autoSpaceDN w:val="0"/>
              <w:adjustRightInd w:val="0"/>
              <w:spacing w:before="40" w:after="40"/>
              <w:ind w:right="366"/>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810" w:type="dxa"/>
            <w:tcBorders>
              <w:top w:val="single" w:sz="2" w:space="0" w:color="000000"/>
              <w:left w:val="single" w:sz="2" w:space="0" w:color="000000"/>
              <w:bottom w:val="single" w:sz="2" w:space="0" w:color="000000"/>
              <w:right w:val="single" w:sz="4" w:space="0" w:color="auto"/>
            </w:tcBorders>
          </w:tcPr>
          <w:p w14:paraId="573EF574"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60</w:t>
            </w:r>
          </w:p>
        </w:tc>
        <w:tc>
          <w:tcPr>
            <w:tcW w:w="811" w:type="dxa"/>
            <w:tcBorders>
              <w:top w:val="single" w:sz="2" w:space="0" w:color="000000"/>
              <w:left w:val="single" w:sz="4" w:space="0" w:color="auto"/>
              <w:bottom w:val="single" w:sz="2" w:space="0" w:color="000000"/>
              <w:right w:val="single" w:sz="2" w:space="0" w:color="000000"/>
            </w:tcBorders>
          </w:tcPr>
          <w:p w14:paraId="255B49DF"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749" w:type="dxa"/>
            <w:tcBorders>
              <w:top w:val="single" w:sz="2" w:space="0" w:color="000000"/>
              <w:left w:val="single" w:sz="4" w:space="0" w:color="auto"/>
              <w:bottom w:val="single" w:sz="2" w:space="0" w:color="000000"/>
              <w:right w:val="single" w:sz="2" w:space="0" w:color="000000"/>
            </w:tcBorders>
          </w:tcPr>
          <w:p w14:paraId="3A2DA49D"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937522" w14:paraId="4FBB0A94"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16C06762" w14:textId="77777777" w:rsidR="00937522" w:rsidRDefault="00550077">
            <w:pPr>
              <w:widowControl w:val="0"/>
              <w:autoSpaceDE w:val="0"/>
              <w:autoSpaceDN w:val="0"/>
              <w:adjustRightInd w:val="0"/>
              <w:spacing w:before="40" w:after="40"/>
              <w:rPr>
                <w:rFonts w:ascii="Times New Roman" w:hAnsi="Times New Roman" w:cs="Times New Roman"/>
                <w:sz w:val="22"/>
                <w:szCs w:val="22"/>
              </w:rPr>
            </w:pPr>
            <w:proofErr w:type="spellStart"/>
            <w:r>
              <w:rPr>
                <w:rFonts w:ascii="Times New Roman" w:hAnsi="Times New Roman" w:cs="Times New Roman"/>
                <w:sz w:val="22"/>
                <w:szCs w:val="22"/>
              </w:rPr>
              <w:t>Ф</w:t>
            </w:r>
            <w:r>
              <w:rPr>
                <w:rFonts w:ascii="Times New Roman" w:hAnsi="Times New Roman" w:cs="Times New Roman"/>
                <w:spacing w:val="1"/>
                <w:sz w:val="22"/>
                <w:szCs w:val="22"/>
              </w:rPr>
              <w:t>и</w:t>
            </w:r>
            <w:r>
              <w:rPr>
                <w:rFonts w:ascii="Times New Roman" w:hAnsi="Times New Roman" w:cs="Times New Roman"/>
                <w:spacing w:val="-1"/>
                <w:sz w:val="22"/>
                <w:szCs w:val="22"/>
              </w:rPr>
              <w:t>с</w:t>
            </w:r>
            <w:r>
              <w:rPr>
                <w:rFonts w:ascii="Times New Roman" w:hAnsi="Times New Roman" w:cs="Times New Roman"/>
                <w:spacing w:val="3"/>
                <w:sz w:val="22"/>
                <w:szCs w:val="22"/>
              </w:rPr>
              <w:t>к</w:t>
            </w:r>
            <w:r>
              <w:rPr>
                <w:rFonts w:ascii="Times New Roman" w:hAnsi="Times New Roman" w:cs="Times New Roman"/>
                <w:spacing w:val="-7"/>
                <w:sz w:val="22"/>
                <w:szCs w:val="22"/>
              </w:rPr>
              <w:t>у</w:t>
            </w:r>
            <w:r>
              <w:rPr>
                <w:rFonts w:ascii="Times New Roman" w:hAnsi="Times New Roman" w:cs="Times New Roman"/>
                <w:sz w:val="22"/>
                <w:szCs w:val="22"/>
              </w:rPr>
              <w:t>л</w:t>
            </w:r>
            <w:r>
              <w:rPr>
                <w:rFonts w:ascii="Times New Roman" w:hAnsi="Times New Roman" w:cs="Times New Roman"/>
                <w:spacing w:val="5"/>
                <w:sz w:val="22"/>
                <w:szCs w:val="22"/>
              </w:rPr>
              <w:t>т</w:t>
            </w:r>
            <w:r>
              <w:rPr>
                <w:rFonts w:ascii="Times New Roman" w:hAnsi="Times New Roman" w:cs="Times New Roman"/>
                <w:spacing w:val="-5"/>
                <w:sz w:val="22"/>
                <w:szCs w:val="22"/>
              </w:rPr>
              <w:t>у</w:t>
            </w:r>
            <w:r>
              <w:rPr>
                <w:rFonts w:ascii="Times New Roman" w:hAnsi="Times New Roman" w:cs="Times New Roman"/>
                <w:spacing w:val="1"/>
                <w:sz w:val="22"/>
                <w:szCs w:val="22"/>
              </w:rPr>
              <w:t>рн</w:t>
            </w:r>
            <w:r>
              <w:rPr>
                <w:rFonts w:ascii="Times New Roman" w:hAnsi="Times New Roman" w:cs="Times New Roman"/>
                <w:sz w:val="22"/>
                <w:szCs w:val="22"/>
              </w:rPr>
              <w:t>а</w:t>
            </w:r>
            <w:proofErr w:type="spellEnd"/>
            <w:r>
              <w:rPr>
                <w:rFonts w:ascii="Times New Roman" w:hAnsi="Times New Roman" w:cs="Times New Roman"/>
                <w:sz w:val="22"/>
                <w:szCs w:val="22"/>
                <w:lang w:val="sr-Cyrl-CS"/>
              </w:rPr>
              <w:t xml:space="preserve"> </w:t>
            </w:r>
            <w:proofErr w:type="spellStart"/>
            <w:r>
              <w:rPr>
                <w:rFonts w:ascii="Times New Roman" w:hAnsi="Times New Roman" w:cs="Times New Roman"/>
                <w:spacing w:val="1"/>
                <w:sz w:val="22"/>
                <w:szCs w:val="22"/>
              </w:rPr>
              <w:t>с</w:t>
            </w:r>
            <w:r>
              <w:rPr>
                <w:rFonts w:ascii="Times New Roman" w:hAnsi="Times New Roman" w:cs="Times New Roman"/>
                <w:spacing w:val="-1"/>
                <w:sz w:val="22"/>
                <w:szCs w:val="22"/>
              </w:rPr>
              <w:t>а</w:t>
            </w:r>
            <w:r>
              <w:rPr>
                <w:rFonts w:ascii="Times New Roman" w:hAnsi="Times New Roman" w:cs="Times New Roman"/>
                <w:sz w:val="22"/>
                <w:szCs w:val="22"/>
              </w:rPr>
              <w:t>ла</w:t>
            </w:r>
            <w:proofErr w:type="spellEnd"/>
          </w:p>
        </w:tc>
        <w:tc>
          <w:tcPr>
            <w:tcW w:w="812" w:type="dxa"/>
            <w:tcBorders>
              <w:top w:val="single" w:sz="2" w:space="0" w:color="000000"/>
              <w:left w:val="single" w:sz="2" w:space="0" w:color="000000"/>
              <w:bottom w:val="single" w:sz="2" w:space="0" w:color="000000"/>
              <w:right w:val="single" w:sz="2" w:space="0" w:color="000000"/>
            </w:tcBorders>
            <w:vAlign w:val="center"/>
          </w:tcPr>
          <w:p w14:paraId="6E4AC815"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1078" w:type="dxa"/>
            <w:tcBorders>
              <w:top w:val="single" w:sz="2" w:space="0" w:color="000000"/>
              <w:left w:val="single" w:sz="2" w:space="0" w:color="000000"/>
              <w:bottom w:val="single" w:sz="2" w:space="0" w:color="000000"/>
              <w:right w:val="single" w:sz="2" w:space="0" w:color="000000"/>
            </w:tcBorders>
          </w:tcPr>
          <w:p w14:paraId="45EAB149"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1817</w:t>
            </w:r>
          </w:p>
        </w:tc>
        <w:tc>
          <w:tcPr>
            <w:tcW w:w="811" w:type="dxa"/>
            <w:tcBorders>
              <w:top w:val="single" w:sz="2" w:space="0" w:color="000000"/>
              <w:left w:val="single" w:sz="2" w:space="0" w:color="000000"/>
              <w:bottom w:val="single" w:sz="2" w:space="0" w:color="000000"/>
              <w:right w:val="single" w:sz="2" w:space="0" w:color="000000"/>
            </w:tcBorders>
          </w:tcPr>
          <w:p w14:paraId="57A00779" w14:textId="77777777" w:rsidR="00937522" w:rsidRDefault="00550077">
            <w:pPr>
              <w:widowControl w:val="0"/>
              <w:autoSpaceDE w:val="0"/>
              <w:autoSpaceDN w:val="0"/>
              <w:adjustRightInd w:val="0"/>
              <w:spacing w:before="40" w:after="40"/>
              <w:ind w:right="345"/>
              <w:jc w:val="center"/>
              <w:rPr>
                <w:rFonts w:ascii="Times New Roman" w:hAnsi="Times New Roman" w:cs="Times New Roman"/>
                <w:b/>
                <w:color w:val="000000"/>
                <w:sz w:val="22"/>
                <w:szCs w:val="22"/>
              </w:rPr>
            </w:pPr>
            <w:r>
              <w:rPr>
                <w:rFonts w:ascii="Times New Roman" w:hAnsi="Times New Roman" w:cs="Times New Roman"/>
                <w:b/>
                <w:color w:val="000000"/>
                <w:sz w:val="22"/>
                <w:szCs w:val="22"/>
              </w:rPr>
              <w:t>/</w:t>
            </w:r>
          </w:p>
        </w:tc>
        <w:tc>
          <w:tcPr>
            <w:tcW w:w="810" w:type="dxa"/>
            <w:tcBorders>
              <w:top w:val="single" w:sz="2" w:space="0" w:color="000000"/>
              <w:left w:val="single" w:sz="2" w:space="0" w:color="000000"/>
              <w:bottom w:val="single" w:sz="2" w:space="0" w:color="000000"/>
              <w:right w:val="single" w:sz="4" w:space="0" w:color="auto"/>
            </w:tcBorders>
          </w:tcPr>
          <w:p w14:paraId="314B9183"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rPr>
            </w:pPr>
            <w:r>
              <w:rPr>
                <w:rFonts w:ascii="Times New Roman" w:hAnsi="Times New Roman" w:cs="Times New Roman"/>
                <w:b/>
                <w:color w:val="000000"/>
                <w:sz w:val="22"/>
                <w:szCs w:val="22"/>
              </w:rPr>
              <w:t>/</w:t>
            </w:r>
          </w:p>
        </w:tc>
        <w:tc>
          <w:tcPr>
            <w:tcW w:w="811" w:type="dxa"/>
            <w:tcBorders>
              <w:top w:val="single" w:sz="2" w:space="0" w:color="000000"/>
              <w:left w:val="single" w:sz="4" w:space="0" w:color="auto"/>
              <w:bottom w:val="single" w:sz="2" w:space="0" w:color="000000"/>
              <w:right w:val="single" w:sz="2" w:space="0" w:color="000000"/>
            </w:tcBorders>
          </w:tcPr>
          <w:p w14:paraId="3B1A1F4A"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rPr>
            </w:pPr>
            <w:r>
              <w:rPr>
                <w:rFonts w:ascii="Times New Roman" w:hAnsi="Times New Roman" w:cs="Times New Roman"/>
                <w:b/>
                <w:color w:val="000000"/>
                <w:sz w:val="22"/>
                <w:szCs w:val="22"/>
              </w:rPr>
              <w:t>/</w:t>
            </w:r>
          </w:p>
        </w:tc>
        <w:tc>
          <w:tcPr>
            <w:tcW w:w="749" w:type="dxa"/>
            <w:tcBorders>
              <w:top w:val="single" w:sz="2" w:space="0" w:color="000000"/>
              <w:left w:val="single" w:sz="4" w:space="0" w:color="auto"/>
              <w:bottom w:val="single" w:sz="2" w:space="0" w:color="000000"/>
              <w:right w:val="single" w:sz="2" w:space="0" w:color="000000"/>
            </w:tcBorders>
          </w:tcPr>
          <w:p w14:paraId="742F2568"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rPr>
            </w:pPr>
            <w:r>
              <w:rPr>
                <w:rFonts w:ascii="Times New Roman" w:hAnsi="Times New Roman" w:cs="Times New Roman"/>
                <w:b/>
                <w:color w:val="000000"/>
                <w:sz w:val="22"/>
                <w:szCs w:val="22"/>
              </w:rPr>
              <w:t>/</w:t>
            </w:r>
          </w:p>
        </w:tc>
      </w:tr>
      <w:tr w:rsidR="00937522" w14:paraId="2EA58C21"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5591BD16"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rPr>
            </w:pPr>
            <w:proofErr w:type="spellStart"/>
            <w:r>
              <w:rPr>
                <w:rFonts w:ascii="Times New Roman" w:hAnsi="Times New Roman" w:cs="Times New Roman"/>
                <w:color w:val="000000"/>
                <w:spacing w:val="-1"/>
                <w:sz w:val="22"/>
                <w:szCs w:val="22"/>
              </w:rPr>
              <w:t>Б</w:t>
            </w:r>
            <w:r>
              <w:rPr>
                <w:rFonts w:ascii="Times New Roman" w:hAnsi="Times New Roman" w:cs="Times New Roman"/>
                <w:color w:val="000000"/>
                <w:spacing w:val="1"/>
                <w:sz w:val="22"/>
                <w:szCs w:val="22"/>
              </w:rPr>
              <w:t>и</w:t>
            </w:r>
            <w:r>
              <w:rPr>
                <w:rFonts w:ascii="Times New Roman" w:hAnsi="Times New Roman" w:cs="Times New Roman"/>
                <w:color w:val="000000"/>
                <w:sz w:val="22"/>
                <w:szCs w:val="22"/>
              </w:rPr>
              <w:t>бл</w:t>
            </w:r>
            <w:r>
              <w:rPr>
                <w:rFonts w:ascii="Times New Roman" w:hAnsi="Times New Roman" w:cs="Times New Roman"/>
                <w:color w:val="000000"/>
                <w:spacing w:val="1"/>
                <w:sz w:val="22"/>
                <w:szCs w:val="22"/>
              </w:rPr>
              <w:t>и</w:t>
            </w:r>
            <w:r>
              <w:rPr>
                <w:rFonts w:ascii="Times New Roman" w:hAnsi="Times New Roman" w:cs="Times New Roman"/>
                <w:color w:val="000000"/>
                <w:sz w:val="22"/>
                <w:szCs w:val="22"/>
              </w:rPr>
              <w:t>от</w:t>
            </w:r>
            <w:r>
              <w:rPr>
                <w:rFonts w:ascii="Times New Roman" w:hAnsi="Times New Roman" w:cs="Times New Roman"/>
                <w:color w:val="000000"/>
                <w:spacing w:val="-1"/>
                <w:sz w:val="22"/>
                <w:szCs w:val="22"/>
              </w:rPr>
              <w:t>е</w:t>
            </w:r>
            <w:r>
              <w:rPr>
                <w:rFonts w:ascii="Times New Roman" w:hAnsi="Times New Roman" w:cs="Times New Roman"/>
                <w:color w:val="000000"/>
                <w:spacing w:val="1"/>
                <w:sz w:val="22"/>
                <w:szCs w:val="22"/>
              </w:rPr>
              <w:t>к</w:t>
            </w:r>
            <w:r>
              <w:rPr>
                <w:rFonts w:ascii="Times New Roman" w:hAnsi="Times New Roman" w:cs="Times New Roman"/>
                <w:color w:val="000000"/>
                <w:sz w:val="22"/>
                <w:szCs w:val="22"/>
              </w:rPr>
              <w:t>а</w:t>
            </w:r>
            <w:proofErr w:type="spellEnd"/>
          </w:p>
        </w:tc>
        <w:tc>
          <w:tcPr>
            <w:tcW w:w="812" w:type="dxa"/>
            <w:tcBorders>
              <w:top w:val="single" w:sz="2" w:space="0" w:color="000000"/>
              <w:left w:val="single" w:sz="2" w:space="0" w:color="000000"/>
              <w:bottom w:val="single" w:sz="2" w:space="0" w:color="000000"/>
              <w:right w:val="single" w:sz="2" w:space="0" w:color="000000"/>
            </w:tcBorders>
            <w:vAlign w:val="center"/>
          </w:tcPr>
          <w:p w14:paraId="530FCF5B"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1078" w:type="dxa"/>
            <w:tcBorders>
              <w:top w:val="single" w:sz="2" w:space="0" w:color="000000"/>
              <w:left w:val="single" w:sz="2" w:space="0" w:color="000000"/>
              <w:bottom w:val="single" w:sz="2" w:space="0" w:color="000000"/>
              <w:right w:val="single" w:sz="2" w:space="0" w:color="000000"/>
            </w:tcBorders>
          </w:tcPr>
          <w:p w14:paraId="2092B226"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40</w:t>
            </w:r>
          </w:p>
        </w:tc>
        <w:tc>
          <w:tcPr>
            <w:tcW w:w="811" w:type="dxa"/>
            <w:tcBorders>
              <w:top w:val="single" w:sz="2" w:space="0" w:color="000000"/>
              <w:left w:val="single" w:sz="2" w:space="0" w:color="000000"/>
              <w:bottom w:val="single" w:sz="2" w:space="0" w:color="000000"/>
              <w:right w:val="single" w:sz="2" w:space="0" w:color="000000"/>
            </w:tcBorders>
          </w:tcPr>
          <w:p w14:paraId="36C91859" w14:textId="77777777" w:rsidR="00937522" w:rsidRDefault="00550077">
            <w:pPr>
              <w:widowControl w:val="0"/>
              <w:autoSpaceDE w:val="0"/>
              <w:autoSpaceDN w:val="0"/>
              <w:adjustRightInd w:val="0"/>
              <w:spacing w:before="40" w:after="40"/>
              <w:ind w:right="366"/>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0" w:type="dxa"/>
            <w:tcBorders>
              <w:top w:val="single" w:sz="2" w:space="0" w:color="000000"/>
              <w:left w:val="single" w:sz="2" w:space="0" w:color="000000"/>
              <w:bottom w:val="single" w:sz="2" w:space="0" w:color="000000"/>
              <w:right w:val="single" w:sz="4" w:space="0" w:color="auto"/>
            </w:tcBorders>
          </w:tcPr>
          <w:p w14:paraId="5BB7DF2E"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1" w:type="dxa"/>
            <w:tcBorders>
              <w:top w:val="single" w:sz="2" w:space="0" w:color="000000"/>
              <w:left w:val="single" w:sz="4" w:space="0" w:color="auto"/>
              <w:bottom w:val="single" w:sz="2" w:space="0" w:color="000000"/>
              <w:right w:val="single" w:sz="2" w:space="0" w:color="000000"/>
            </w:tcBorders>
          </w:tcPr>
          <w:p w14:paraId="37F9C12D"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749" w:type="dxa"/>
            <w:tcBorders>
              <w:top w:val="single" w:sz="2" w:space="0" w:color="000000"/>
              <w:left w:val="single" w:sz="4" w:space="0" w:color="auto"/>
              <w:bottom w:val="single" w:sz="2" w:space="0" w:color="000000"/>
              <w:right w:val="single" w:sz="2" w:space="0" w:color="000000"/>
            </w:tcBorders>
          </w:tcPr>
          <w:p w14:paraId="0374B08C"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937522" w14:paraId="5783C7A3"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1FFD9A58"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Зборница</w:t>
            </w:r>
            <w:proofErr w:type="spellEnd"/>
          </w:p>
        </w:tc>
        <w:tc>
          <w:tcPr>
            <w:tcW w:w="812" w:type="dxa"/>
            <w:tcBorders>
              <w:top w:val="single" w:sz="2" w:space="0" w:color="000000"/>
              <w:left w:val="single" w:sz="2" w:space="0" w:color="000000"/>
              <w:bottom w:val="single" w:sz="2" w:space="0" w:color="000000"/>
              <w:right w:val="single" w:sz="2" w:space="0" w:color="000000"/>
            </w:tcBorders>
            <w:vAlign w:val="center"/>
          </w:tcPr>
          <w:p w14:paraId="5F16D8F7"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1078" w:type="dxa"/>
            <w:tcBorders>
              <w:top w:val="single" w:sz="2" w:space="0" w:color="000000"/>
              <w:left w:val="single" w:sz="2" w:space="0" w:color="000000"/>
              <w:bottom w:val="single" w:sz="2" w:space="0" w:color="000000"/>
              <w:right w:val="single" w:sz="2" w:space="0" w:color="000000"/>
            </w:tcBorders>
          </w:tcPr>
          <w:p w14:paraId="0A8E6203"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40</w:t>
            </w:r>
          </w:p>
        </w:tc>
        <w:tc>
          <w:tcPr>
            <w:tcW w:w="811" w:type="dxa"/>
            <w:tcBorders>
              <w:top w:val="single" w:sz="2" w:space="0" w:color="000000"/>
              <w:left w:val="single" w:sz="2" w:space="0" w:color="000000"/>
              <w:bottom w:val="single" w:sz="2" w:space="0" w:color="000000"/>
              <w:right w:val="single" w:sz="2" w:space="0" w:color="000000"/>
            </w:tcBorders>
          </w:tcPr>
          <w:p w14:paraId="1352BE3F" w14:textId="77777777" w:rsidR="00937522" w:rsidRDefault="00550077">
            <w:pPr>
              <w:widowControl w:val="0"/>
              <w:autoSpaceDE w:val="0"/>
              <w:autoSpaceDN w:val="0"/>
              <w:adjustRightInd w:val="0"/>
              <w:spacing w:before="40" w:after="40"/>
              <w:ind w:right="345"/>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810" w:type="dxa"/>
            <w:tcBorders>
              <w:top w:val="single" w:sz="2" w:space="0" w:color="000000"/>
              <w:left w:val="single" w:sz="2" w:space="0" w:color="000000"/>
              <w:bottom w:val="single" w:sz="2" w:space="0" w:color="000000"/>
              <w:right w:val="single" w:sz="4" w:space="0" w:color="auto"/>
            </w:tcBorders>
          </w:tcPr>
          <w:p w14:paraId="6859305B"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15</w:t>
            </w:r>
          </w:p>
        </w:tc>
        <w:tc>
          <w:tcPr>
            <w:tcW w:w="811" w:type="dxa"/>
            <w:tcBorders>
              <w:top w:val="single" w:sz="2" w:space="0" w:color="000000"/>
              <w:left w:val="single" w:sz="4" w:space="0" w:color="auto"/>
              <w:bottom w:val="single" w:sz="2" w:space="0" w:color="000000"/>
              <w:right w:val="single" w:sz="2" w:space="0" w:color="000000"/>
            </w:tcBorders>
          </w:tcPr>
          <w:p w14:paraId="40A0F91C"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749" w:type="dxa"/>
            <w:tcBorders>
              <w:top w:val="single" w:sz="2" w:space="0" w:color="000000"/>
              <w:left w:val="single" w:sz="4" w:space="0" w:color="auto"/>
              <w:bottom w:val="single" w:sz="2" w:space="0" w:color="000000"/>
              <w:right w:val="single" w:sz="2" w:space="0" w:color="000000"/>
            </w:tcBorders>
          </w:tcPr>
          <w:p w14:paraId="7A819025"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12</w:t>
            </w:r>
          </w:p>
        </w:tc>
      </w:tr>
      <w:tr w:rsidR="00937522" w14:paraId="1BBEA424"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758E9D24"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rPr>
            </w:pPr>
            <w:proofErr w:type="spellStart"/>
            <w:r>
              <w:rPr>
                <w:rFonts w:ascii="Times New Roman" w:hAnsi="Times New Roman" w:cs="Times New Roman"/>
                <w:color w:val="000000"/>
                <w:spacing w:val="3"/>
                <w:sz w:val="22"/>
                <w:szCs w:val="22"/>
              </w:rPr>
              <w:t>К</w:t>
            </w:r>
            <w:r>
              <w:rPr>
                <w:rFonts w:ascii="Times New Roman" w:hAnsi="Times New Roman" w:cs="Times New Roman"/>
                <w:color w:val="000000"/>
                <w:spacing w:val="-7"/>
                <w:sz w:val="22"/>
                <w:szCs w:val="22"/>
              </w:rPr>
              <w:t>у</w:t>
            </w:r>
            <w:r>
              <w:rPr>
                <w:rFonts w:ascii="Times New Roman" w:hAnsi="Times New Roman" w:cs="Times New Roman"/>
                <w:color w:val="000000"/>
                <w:spacing w:val="2"/>
                <w:sz w:val="22"/>
                <w:szCs w:val="22"/>
              </w:rPr>
              <w:t>х</w:t>
            </w:r>
            <w:r>
              <w:rPr>
                <w:rFonts w:ascii="Times New Roman" w:hAnsi="Times New Roman" w:cs="Times New Roman"/>
                <w:color w:val="000000"/>
                <w:spacing w:val="1"/>
                <w:sz w:val="22"/>
                <w:szCs w:val="22"/>
              </w:rPr>
              <w:t>и</w:t>
            </w:r>
            <w:r>
              <w:rPr>
                <w:rFonts w:ascii="Times New Roman" w:hAnsi="Times New Roman" w:cs="Times New Roman"/>
                <w:color w:val="000000"/>
                <w:spacing w:val="-1"/>
                <w:sz w:val="22"/>
                <w:szCs w:val="22"/>
              </w:rPr>
              <w:t>њ</w:t>
            </w:r>
            <w:r>
              <w:rPr>
                <w:rFonts w:ascii="Times New Roman" w:hAnsi="Times New Roman" w:cs="Times New Roman"/>
                <w:color w:val="000000"/>
                <w:sz w:val="22"/>
                <w:szCs w:val="22"/>
              </w:rPr>
              <w:t>а</w:t>
            </w:r>
            <w:proofErr w:type="spellEnd"/>
          </w:p>
        </w:tc>
        <w:tc>
          <w:tcPr>
            <w:tcW w:w="812" w:type="dxa"/>
            <w:tcBorders>
              <w:top w:val="single" w:sz="2" w:space="0" w:color="000000"/>
              <w:left w:val="single" w:sz="2" w:space="0" w:color="000000"/>
              <w:bottom w:val="single" w:sz="2" w:space="0" w:color="000000"/>
              <w:right w:val="single" w:sz="2" w:space="0" w:color="000000"/>
            </w:tcBorders>
            <w:vAlign w:val="center"/>
          </w:tcPr>
          <w:p w14:paraId="7B2F619D"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1078" w:type="dxa"/>
            <w:tcBorders>
              <w:top w:val="single" w:sz="2" w:space="0" w:color="000000"/>
              <w:left w:val="single" w:sz="2" w:space="0" w:color="000000"/>
              <w:bottom w:val="single" w:sz="2" w:space="0" w:color="000000"/>
              <w:right w:val="single" w:sz="2" w:space="0" w:color="000000"/>
            </w:tcBorders>
          </w:tcPr>
          <w:p w14:paraId="63C0C7D5"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55</w:t>
            </w:r>
          </w:p>
        </w:tc>
        <w:tc>
          <w:tcPr>
            <w:tcW w:w="811" w:type="dxa"/>
            <w:tcBorders>
              <w:top w:val="single" w:sz="2" w:space="0" w:color="000000"/>
              <w:left w:val="single" w:sz="2" w:space="0" w:color="000000"/>
              <w:bottom w:val="single" w:sz="2" w:space="0" w:color="000000"/>
              <w:right w:val="single" w:sz="2" w:space="0" w:color="000000"/>
            </w:tcBorders>
          </w:tcPr>
          <w:p w14:paraId="75BF23B2" w14:textId="77777777" w:rsidR="00937522" w:rsidRDefault="00550077">
            <w:pPr>
              <w:widowControl w:val="0"/>
              <w:autoSpaceDE w:val="0"/>
              <w:autoSpaceDN w:val="0"/>
              <w:adjustRightInd w:val="0"/>
              <w:spacing w:before="40" w:after="40"/>
              <w:ind w:right="366"/>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0" w:type="dxa"/>
            <w:tcBorders>
              <w:top w:val="single" w:sz="2" w:space="0" w:color="000000"/>
              <w:left w:val="single" w:sz="2" w:space="0" w:color="000000"/>
              <w:bottom w:val="single" w:sz="2" w:space="0" w:color="000000"/>
              <w:right w:val="single" w:sz="4" w:space="0" w:color="auto"/>
            </w:tcBorders>
          </w:tcPr>
          <w:p w14:paraId="40C96464"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1" w:type="dxa"/>
            <w:tcBorders>
              <w:top w:val="single" w:sz="2" w:space="0" w:color="000000"/>
              <w:left w:val="single" w:sz="4" w:space="0" w:color="auto"/>
              <w:bottom w:val="single" w:sz="2" w:space="0" w:color="000000"/>
              <w:right w:val="single" w:sz="2" w:space="0" w:color="000000"/>
            </w:tcBorders>
          </w:tcPr>
          <w:p w14:paraId="091D2C92"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749" w:type="dxa"/>
            <w:tcBorders>
              <w:top w:val="single" w:sz="2" w:space="0" w:color="000000"/>
              <w:left w:val="single" w:sz="4" w:space="0" w:color="auto"/>
              <w:bottom w:val="single" w:sz="2" w:space="0" w:color="000000"/>
              <w:right w:val="single" w:sz="2" w:space="0" w:color="000000"/>
            </w:tcBorders>
          </w:tcPr>
          <w:p w14:paraId="3F438128"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937522" w14:paraId="3DF9CA94"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7BABACED" w14:textId="77777777" w:rsidR="00937522" w:rsidRDefault="00550077">
            <w:pPr>
              <w:widowControl w:val="0"/>
              <w:autoSpaceDE w:val="0"/>
              <w:autoSpaceDN w:val="0"/>
              <w:adjustRightInd w:val="0"/>
              <w:spacing w:before="40" w:after="40"/>
              <w:rPr>
                <w:rFonts w:ascii="Times New Roman" w:hAnsi="Times New Roman" w:cs="Times New Roman"/>
                <w:color w:val="000000"/>
                <w:spacing w:val="3"/>
                <w:sz w:val="22"/>
                <w:szCs w:val="22"/>
              </w:rPr>
            </w:pPr>
            <w:proofErr w:type="spellStart"/>
            <w:r>
              <w:rPr>
                <w:rFonts w:ascii="Times New Roman" w:hAnsi="Times New Roman" w:cs="Times New Roman"/>
                <w:color w:val="000000"/>
                <w:sz w:val="22"/>
                <w:szCs w:val="22"/>
              </w:rPr>
              <w:t>Тр</w:t>
            </w:r>
            <w:r>
              <w:rPr>
                <w:rFonts w:ascii="Times New Roman" w:hAnsi="Times New Roman" w:cs="Times New Roman"/>
                <w:color w:val="000000"/>
                <w:spacing w:val="1"/>
                <w:sz w:val="22"/>
                <w:szCs w:val="22"/>
              </w:rPr>
              <w:t>п</w:t>
            </w:r>
            <w:r>
              <w:rPr>
                <w:rFonts w:ascii="Times New Roman" w:hAnsi="Times New Roman" w:cs="Times New Roman"/>
                <w:color w:val="000000"/>
                <w:spacing w:val="-1"/>
                <w:sz w:val="22"/>
                <w:szCs w:val="22"/>
              </w:rPr>
              <w:t>е</w:t>
            </w:r>
            <w:r>
              <w:rPr>
                <w:rFonts w:ascii="Times New Roman" w:hAnsi="Times New Roman" w:cs="Times New Roman"/>
                <w:color w:val="000000"/>
                <w:spacing w:val="1"/>
                <w:sz w:val="22"/>
                <w:szCs w:val="22"/>
              </w:rPr>
              <w:t>з</w:t>
            </w:r>
            <w:r>
              <w:rPr>
                <w:rFonts w:ascii="Times New Roman" w:hAnsi="Times New Roman" w:cs="Times New Roman"/>
                <w:color w:val="000000"/>
                <w:spacing w:val="-1"/>
                <w:sz w:val="22"/>
                <w:szCs w:val="22"/>
              </w:rPr>
              <w:t>а</w:t>
            </w:r>
            <w:r>
              <w:rPr>
                <w:rFonts w:ascii="Times New Roman" w:hAnsi="Times New Roman" w:cs="Times New Roman"/>
                <w:color w:val="000000"/>
                <w:sz w:val="22"/>
                <w:szCs w:val="22"/>
              </w:rPr>
              <w:t>р</w:t>
            </w:r>
            <w:r>
              <w:rPr>
                <w:rFonts w:ascii="Times New Roman" w:hAnsi="Times New Roman" w:cs="Times New Roman"/>
                <w:color w:val="000000"/>
                <w:spacing w:val="1"/>
                <w:sz w:val="22"/>
                <w:szCs w:val="22"/>
              </w:rPr>
              <w:t>и</w:t>
            </w:r>
            <w:r>
              <w:rPr>
                <w:rFonts w:ascii="Times New Roman" w:hAnsi="Times New Roman" w:cs="Times New Roman"/>
                <w:color w:val="000000"/>
                <w:sz w:val="22"/>
                <w:szCs w:val="22"/>
              </w:rPr>
              <w:t>ја</w:t>
            </w:r>
            <w:proofErr w:type="spellEnd"/>
          </w:p>
        </w:tc>
        <w:tc>
          <w:tcPr>
            <w:tcW w:w="812" w:type="dxa"/>
            <w:tcBorders>
              <w:top w:val="single" w:sz="2" w:space="0" w:color="000000"/>
              <w:left w:val="single" w:sz="2" w:space="0" w:color="000000"/>
              <w:bottom w:val="single" w:sz="2" w:space="0" w:color="000000"/>
              <w:right w:val="single" w:sz="2" w:space="0" w:color="000000"/>
            </w:tcBorders>
            <w:vAlign w:val="center"/>
          </w:tcPr>
          <w:p w14:paraId="0415F49D"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1078" w:type="dxa"/>
            <w:tcBorders>
              <w:top w:val="single" w:sz="2" w:space="0" w:color="000000"/>
              <w:left w:val="single" w:sz="2" w:space="0" w:color="000000"/>
              <w:bottom w:val="single" w:sz="2" w:space="0" w:color="000000"/>
              <w:right w:val="single" w:sz="2" w:space="0" w:color="000000"/>
            </w:tcBorders>
          </w:tcPr>
          <w:p w14:paraId="5955EFE5"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144</w:t>
            </w:r>
          </w:p>
        </w:tc>
        <w:tc>
          <w:tcPr>
            <w:tcW w:w="811" w:type="dxa"/>
            <w:tcBorders>
              <w:top w:val="single" w:sz="2" w:space="0" w:color="000000"/>
              <w:left w:val="single" w:sz="2" w:space="0" w:color="000000"/>
              <w:bottom w:val="single" w:sz="2" w:space="0" w:color="000000"/>
              <w:right w:val="single" w:sz="2" w:space="0" w:color="000000"/>
            </w:tcBorders>
          </w:tcPr>
          <w:p w14:paraId="50E0FB42" w14:textId="77777777" w:rsidR="00937522" w:rsidRDefault="00550077">
            <w:pPr>
              <w:widowControl w:val="0"/>
              <w:autoSpaceDE w:val="0"/>
              <w:autoSpaceDN w:val="0"/>
              <w:adjustRightInd w:val="0"/>
              <w:spacing w:before="40" w:after="40"/>
              <w:ind w:right="366"/>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0" w:type="dxa"/>
            <w:tcBorders>
              <w:top w:val="single" w:sz="2" w:space="0" w:color="000000"/>
              <w:left w:val="single" w:sz="2" w:space="0" w:color="000000"/>
              <w:bottom w:val="single" w:sz="2" w:space="0" w:color="000000"/>
              <w:right w:val="single" w:sz="4" w:space="0" w:color="auto"/>
            </w:tcBorders>
          </w:tcPr>
          <w:p w14:paraId="6213EF5D"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1" w:type="dxa"/>
            <w:tcBorders>
              <w:top w:val="single" w:sz="2" w:space="0" w:color="000000"/>
              <w:left w:val="single" w:sz="4" w:space="0" w:color="auto"/>
              <w:bottom w:val="single" w:sz="2" w:space="0" w:color="000000"/>
              <w:right w:val="single" w:sz="2" w:space="0" w:color="000000"/>
            </w:tcBorders>
          </w:tcPr>
          <w:p w14:paraId="31D29B34"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749" w:type="dxa"/>
            <w:tcBorders>
              <w:top w:val="single" w:sz="2" w:space="0" w:color="000000"/>
              <w:left w:val="single" w:sz="4" w:space="0" w:color="auto"/>
              <w:bottom w:val="single" w:sz="2" w:space="0" w:color="000000"/>
              <w:right w:val="single" w:sz="2" w:space="0" w:color="000000"/>
            </w:tcBorders>
          </w:tcPr>
          <w:p w14:paraId="7798DA40"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937522" w14:paraId="49A1FEB6"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32DD5706"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Канцеларија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директора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секретара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педагога</w:t>
            </w:r>
            <w:proofErr w:type="spellEnd"/>
            <w:r>
              <w:rPr>
                <w:rFonts w:ascii="Times New Roman" w:hAnsi="Times New Roman" w:cs="Times New Roman"/>
                <w:color w:val="000000"/>
                <w:sz w:val="22"/>
                <w:szCs w:val="22"/>
                <w:lang w:val="sr-Cyrl-RS"/>
              </w:rPr>
              <w:t>, логопеда и психолога</w:t>
            </w:r>
            <w:r>
              <w:rPr>
                <w:rFonts w:ascii="Times New Roman" w:hAnsi="Times New Roman" w:cs="Times New Roman"/>
                <w:color w:val="000000"/>
                <w:sz w:val="22"/>
                <w:szCs w:val="22"/>
              </w:rPr>
              <w:t>)</w:t>
            </w:r>
          </w:p>
        </w:tc>
        <w:tc>
          <w:tcPr>
            <w:tcW w:w="812" w:type="dxa"/>
            <w:tcBorders>
              <w:top w:val="single" w:sz="2" w:space="0" w:color="000000"/>
              <w:left w:val="single" w:sz="2" w:space="0" w:color="000000"/>
              <w:bottom w:val="single" w:sz="2" w:space="0" w:color="000000"/>
              <w:right w:val="single" w:sz="2" w:space="0" w:color="000000"/>
            </w:tcBorders>
            <w:vAlign w:val="center"/>
          </w:tcPr>
          <w:p w14:paraId="7060510D"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4</w:t>
            </w:r>
          </w:p>
        </w:tc>
        <w:tc>
          <w:tcPr>
            <w:tcW w:w="1078" w:type="dxa"/>
            <w:tcBorders>
              <w:top w:val="single" w:sz="2" w:space="0" w:color="000000"/>
              <w:left w:val="single" w:sz="2" w:space="0" w:color="000000"/>
              <w:bottom w:val="single" w:sz="2" w:space="0" w:color="000000"/>
              <w:right w:val="single" w:sz="2" w:space="0" w:color="000000"/>
            </w:tcBorders>
          </w:tcPr>
          <w:p w14:paraId="3A1251B0"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55</w:t>
            </w:r>
          </w:p>
        </w:tc>
        <w:tc>
          <w:tcPr>
            <w:tcW w:w="811" w:type="dxa"/>
            <w:tcBorders>
              <w:top w:val="single" w:sz="2" w:space="0" w:color="000000"/>
              <w:left w:val="single" w:sz="2" w:space="0" w:color="000000"/>
              <w:bottom w:val="single" w:sz="2" w:space="0" w:color="000000"/>
              <w:right w:val="single" w:sz="2" w:space="0" w:color="000000"/>
            </w:tcBorders>
          </w:tcPr>
          <w:p w14:paraId="6BD4B16A" w14:textId="77777777" w:rsidR="00937522" w:rsidRDefault="00550077">
            <w:pPr>
              <w:widowControl w:val="0"/>
              <w:autoSpaceDE w:val="0"/>
              <w:autoSpaceDN w:val="0"/>
              <w:adjustRightInd w:val="0"/>
              <w:spacing w:before="40" w:after="40"/>
              <w:ind w:right="366"/>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0" w:type="dxa"/>
            <w:tcBorders>
              <w:top w:val="single" w:sz="2" w:space="0" w:color="000000"/>
              <w:left w:val="single" w:sz="2" w:space="0" w:color="000000"/>
              <w:bottom w:val="single" w:sz="2" w:space="0" w:color="000000"/>
              <w:right w:val="single" w:sz="4" w:space="0" w:color="auto"/>
            </w:tcBorders>
          </w:tcPr>
          <w:p w14:paraId="59A71F99"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1" w:type="dxa"/>
            <w:tcBorders>
              <w:top w:val="single" w:sz="2" w:space="0" w:color="000000"/>
              <w:left w:val="single" w:sz="4" w:space="0" w:color="auto"/>
              <w:bottom w:val="single" w:sz="2" w:space="0" w:color="000000"/>
              <w:right w:val="single" w:sz="2" w:space="0" w:color="000000"/>
            </w:tcBorders>
          </w:tcPr>
          <w:p w14:paraId="7B742697"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749" w:type="dxa"/>
            <w:tcBorders>
              <w:top w:val="single" w:sz="2" w:space="0" w:color="000000"/>
              <w:left w:val="single" w:sz="4" w:space="0" w:color="auto"/>
              <w:bottom w:val="single" w:sz="2" w:space="0" w:color="000000"/>
              <w:right w:val="single" w:sz="2" w:space="0" w:color="000000"/>
            </w:tcBorders>
          </w:tcPr>
          <w:p w14:paraId="31F97248"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937522" w14:paraId="4D649B0A"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66B55BB0"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lang w:val="ru-RU"/>
              </w:rPr>
            </w:pPr>
            <w:r>
              <w:rPr>
                <w:rFonts w:ascii="Times New Roman" w:hAnsi="Times New Roman" w:cs="Times New Roman"/>
                <w:color w:val="000000"/>
                <w:sz w:val="22"/>
                <w:szCs w:val="22"/>
                <w:lang w:val="ru-RU"/>
              </w:rPr>
              <w:t>Котл</w:t>
            </w:r>
            <w:r>
              <w:rPr>
                <w:rFonts w:ascii="Times New Roman" w:hAnsi="Times New Roman" w:cs="Times New Roman"/>
                <w:color w:val="000000"/>
                <w:spacing w:val="-1"/>
                <w:sz w:val="22"/>
                <w:szCs w:val="22"/>
                <w:lang w:val="ru-RU"/>
              </w:rPr>
              <w:t>а</w:t>
            </w:r>
            <w:r>
              <w:rPr>
                <w:rFonts w:ascii="Times New Roman" w:hAnsi="Times New Roman" w:cs="Times New Roman"/>
                <w:color w:val="000000"/>
                <w:sz w:val="22"/>
                <w:szCs w:val="22"/>
                <w:lang w:val="ru-RU"/>
              </w:rPr>
              <w:t>р</w:t>
            </w:r>
            <w:r>
              <w:rPr>
                <w:rFonts w:ascii="Times New Roman" w:hAnsi="Times New Roman" w:cs="Times New Roman"/>
                <w:color w:val="000000"/>
                <w:spacing w:val="1"/>
                <w:sz w:val="22"/>
                <w:szCs w:val="22"/>
                <w:lang w:val="ru-RU"/>
              </w:rPr>
              <w:t>н</w:t>
            </w:r>
            <w:r>
              <w:rPr>
                <w:rFonts w:ascii="Times New Roman" w:hAnsi="Times New Roman" w:cs="Times New Roman"/>
                <w:color w:val="000000"/>
                <w:spacing w:val="-1"/>
                <w:sz w:val="22"/>
                <w:szCs w:val="22"/>
                <w:lang w:val="ru-RU"/>
              </w:rPr>
              <w:t>и</w:t>
            </w:r>
            <w:r>
              <w:rPr>
                <w:rFonts w:ascii="Times New Roman" w:hAnsi="Times New Roman" w:cs="Times New Roman"/>
                <w:color w:val="000000"/>
                <w:spacing w:val="1"/>
                <w:sz w:val="22"/>
                <w:szCs w:val="22"/>
                <w:lang w:val="ru-RU"/>
              </w:rPr>
              <w:t>ц</w:t>
            </w:r>
            <w:r>
              <w:rPr>
                <w:rFonts w:ascii="Times New Roman" w:hAnsi="Times New Roman" w:cs="Times New Roman"/>
                <w:color w:val="000000"/>
                <w:sz w:val="22"/>
                <w:szCs w:val="22"/>
                <w:lang w:val="ru-RU"/>
              </w:rPr>
              <w:t>а и</w:t>
            </w:r>
            <w:r>
              <w:rPr>
                <w:rFonts w:ascii="Times New Roman" w:hAnsi="Times New Roman" w:cs="Times New Roman"/>
                <w:color w:val="000000"/>
                <w:spacing w:val="1"/>
                <w:sz w:val="22"/>
                <w:szCs w:val="22"/>
                <w:lang w:val="ru-RU"/>
              </w:rPr>
              <w:t xml:space="preserve"> п</w:t>
            </w:r>
            <w:r>
              <w:rPr>
                <w:rFonts w:ascii="Times New Roman" w:hAnsi="Times New Roman" w:cs="Times New Roman"/>
                <w:color w:val="000000"/>
                <w:sz w:val="22"/>
                <w:szCs w:val="22"/>
                <w:lang w:val="ru-RU"/>
              </w:rPr>
              <w:t>ро</w:t>
            </w:r>
            <w:r>
              <w:rPr>
                <w:rFonts w:ascii="Times New Roman" w:hAnsi="Times New Roman" w:cs="Times New Roman"/>
                <w:color w:val="000000"/>
                <w:spacing w:val="-1"/>
                <w:sz w:val="22"/>
                <w:szCs w:val="22"/>
                <w:lang w:val="ru-RU"/>
              </w:rPr>
              <w:t>с</w:t>
            </w:r>
            <w:r>
              <w:rPr>
                <w:rFonts w:ascii="Times New Roman" w:hAnsi="Times New Roman" w:cs="Times New Roman"/>
                <w:color w:val="000000"/>
                <w:sz w:val="22"/>
                <w:szCs w:val="22"/>
                <w:lang w:val="ru-RU"/>
              </w:rPr>
              <w:t>то</w:t>
            </w:r>
            <w:r>
              <w:rPr>
                <w:rFonts w:ascii="Times New Roman" w:hAnsi="Times New Roman" w:cs="Times New Roman"/>
                <w:color w:val="000000"/>
                <w:spacing w:val="-2"/>
                <w:sz w:val="22"/>
                <w:szCs w:val="22"/>
                <w:lang w:val="ru-RU"/>
              </w:rPr>
              <w:t>р</w:t>
            </w:r>
            <w:r>
              <w:rPr>
                <w:rFonts w:ascii="Times New Roman" w:hAnsi="Times New Roman" w:cs="Times New Roman"/>
                <w:color w:val="000000"/>
                <w:spacing w:val="-1"/>
                <w:sz w:val="22"/>
                <w:szCs w:val="22"/>
                <w:lang w:val="ru-RU"/>
              </w:rPr>
              <w:t>и</w:t>
            </w:r>
            <w:r>
              <w:rPr>
                <w:rFonts w:ascii="Times New Roman" w:hAnsi="Times New Roman" w:cs="Times New Roman"/>
                <w:color w:val="000000"/>
                <w:sz w:val="22"/>
                <w:szCs w:val="22"/>
                <w:lang w:val="ru-RU"/>
              </w:rPr>
              <w:t xml:space="preserve">ја </w:t>
            </w:r>
            <w:r>
              <w:rPr>
                <w:rFonts w:ascii="Times New Roman" w:hAnsi="Times New Roman" w:cs="Times New Roman"/>
                <w:color w:val="000000"/>
                <w:spacing w:val="1"/>
                <w:sz w:val="22"/>
                <w:szCs w:val="22"/>
                <w:lang w:val="ru-RU"/>
              </w:rPr>
              <w:t>з</w:t>
            </w:r>
            <w:r>
              <w:rPr>
                <w:rFonts w:ascii="Times New Roman" w:hAnsi="Times New Roman" w:cs="Times New Roman"/>
                <w:color w:val="000000"/>
                <w:sz w:val="22"/>
                <w:szCs w:val="22"/>
                <w:lang w:val="ru-RU"/>
              </w:rPr>
              <w:t xml:space="preserve">а </w:t>
            </w:r>
            <w:r>
              <w:rPr>
                <w:rFonts w:ascii="Times New Roman" w:hAnsi="Times New Roman" w:cs="Times New Roman"/>
                <w:color w:val="000000"/>
                <w:spacing w:val="-5"/>
                <w:sz w:val="22"/>
                <w:szCs w:val="22"/>
                <w:lang w:val="ru-RU"/>
              </w:rPr>
              <w:t>у</w:t>
            </w:r>
            <w:r>
              <w:rPr>
                <w:rFonts w:ascii="Times New Roman" w:hAnsi="Times New Roman" w:cs="Times New Roman"/>
                <w:color w:val="000000"/>
                <w:sz w:val="22"/>
                <w:szCs w:val="22"/>
                <w:lang w:val="ru-RU"/>
              </w:rPr>
              <w:t>г</w:t>
            </w:r>
            <w:r>
              <w:rPr>
                <w:rFonts w:ascii="Times New Roman" w:hAnsi="Times New Roman" w:cs="Times New Roman"/>
                <w:color w:val="000000"/>
                <w:spacing w:val="-1"/>
                <w:sz w:val="22"/>
                <w:szCs w:val="22"/>
                <w:lang w:val="ru-RU"/>
              </w:rPr>
              <w:t>а</w:t>
            </w:r>
            <w:r>
              <w:rPr>
                <w:rFonts w:ascii="Times New Roman" w:hAnsi="Times New Roman" w:cs="Times New Roman"/>
                <w:color w:val="000000"/>
                <w:sz w:val="22"/>
                <w:szCs w:val="22"/>
                <w:lang w:val="ru-RU"/>
              </w:rPr>
              <w:t>љ</w:t>
            </w:r>
          </w:p>
        </w:tc>
        <w:tc>
          <w:tcPr>
            <w:tcW w:w="812" w:type="dxa"/>
            <w:tcBorders>
              <w:top w:val="single" w:sz="2" w:space="0" w:color="000000"/>
              <w:left w:val="single" w:sz="2" w:space="0" w:color="000000"/>
              <w:bottom w:val="single" w:sz="2" w:space="0" w:color="000000"/>
              <w:right w:val="single" w:sz="2" w:space="0" w:color="000000"/>
            </w:tcBorders>
            <w:vAlign w:val="center"/>
          </w:tcPr>
          <w:p w14:paraId="568B6B64"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1078" w:type="dxa"/>
            <w:tcBorders>
              <w:top w:val="single" w:sz="2" w:space="0" w:color="000000"/>
              <w:left w:val="single" w:sz="2" w:space="0" w:color="000000"/>
              <w:bottom w:val="single" w:sz="2" w:space="0" w:color="000000"/>
              <w:right w:val="single" w:sz="2" w:space="0" w:color="000000"/>
            </w:tcBorders>
          </w:tcPr>
          <w:p w14:paraId="3DA3D037"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1" w:type="dxa"/>
            <w:tcBorders>
              <w:top w:val="single" w:sz="2" w:space="0" w:color="000000"/>
              <w:left w:val="single" w:sz="2" w:space="0" w:color="000000"/>
              <w:bottom w:val="single" w:sz="2" w:space="0" w:color="000000"/>
              <w:right w:val="single" w:sz="2" w:space="0" w:color="000000"/>
            </w:tcBorders>
          </w:tcPr>
          <w:p w14:paraId="5077B59B" w14:textId="77777777" w:rsidR="00937522" w:rsidRDefault="00550077">
            <w:pPr>
              <w:widowControl w:val="0"/>
              <w:autoSpaceDE w:val="0"/>
              <w:autoSpaceDN w:val="0"/>
              <w:adjustRightInd w:val="0"/>
              <w:spacing w:before="40" w:after="40"/>
              <w:ind w:right="345"/>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810" w:type="dxa"/>
            <w:tcBorders>
              <w:top w:val="single" w:sz="2" w:space="0" w:color="000000"/>
              <w:left w:val="single" w:sz="2" w:space="0" w:color="000000"/>
              <w:bottom w:val="single" w:sz="2" w:space="0" w:color="000000"/>
              <w:right w:val="single" w:sz="4" w:space="0" w:color="auto"/>
            </w:tcBorders>
          </w:tcPr>
          <w:p w14:paraId="1B7EDD2B"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24</w:t>
            </w:r>
          </w:p>
        </w:tc>
        <w:tc>
          <w:tcPr>
            <w:tcW w:w="811" w:type="dxa"/>
            <w:tcBorders>
              <w:top w:val="single" w:sz="2" w:space="0" w:color="000000"/>
              <w:left w:val="single" w:sz="4" w:space="0" w:color="auto"/>
              <w:bottom w:val="single" w:sz="2" w:space="0" w:color="000000"/>
              <w:right w:val="single" w:sz="2" w:space="0" w:color="000000"/>
            </w:tcBorders>
          </w:tcPr>
          <w:p w14:paraId="6CF776A3"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749" w:type="dxa"/>
            <w:tcBorders>
              <w:top w:val="single" w:sz="2" w:space="0" w:color="000000"/>
              <w:left w:val="single" w:sz="4" w:space="0" w:color="auto"/>
              <w:bottom w:val="single" w:sz="2" w:space="0" w:color="000000"/>
              <w:right w:val="single" w:sz="2" w:space="0" w:color="000000"/>
            </w:tcBorders>
          </w:tcPr>
          <w:p w14:paraId="6C8F3802"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25</w:t>
            </w:r>
          </w:p>
        </w:tc>
      </w:tr>
      <w:tr w:rsidR="00937522" w14:paraId="69667DB6"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279CA148"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С</w:t>
            </w:r>
            <w:r>
              <w:rPr>
                <w:rFonts w:ascii="Times New Roman" w:hAnsi="Times New Roman" w:cs="Times New Roman"/>
                <w:color w:val="000000"/>
                <w:spacing w:val="-1"/>
                <w:sz w:val="22"/>
                <w:szCs w:val="22"/>
              </w:rPr>
              <w:t>а</w:t>
            </w:r>
            <w:r>
              <w:rPr>
                <w:rFonts w:ascii="Times New Roman" w:hAnsi="Times New Roman" w:cs="Times New Roman"/>
                <w:color w:val="000000"/>
                <w:spacing w:val="1"/>
                <w:sz w:val="22"/>
                <w:szCs w:val="22"/>
              </w:rPr>
              <w:t>ни</w:t>
            </w:r>
            <w:r>
              <w:rPr>
                <w:rFonts w:ascii="Times New Roman" w:hAnsi="Times New Roman" w:cs="Times New Roman"/>
                <w:color w:val="000000"/>
                <w:sz w:val="22"/>
                <w:szCs w:val="22"/>
              </w:rPr>
              <w:t>т</w:t>
            </w:r>
            <w:r>
              <w:rPr>
                <w:rFonts w:ascii="Times New Roman" w:hAnsi="Times New Roman" w:cs="Times New Roman"/>
                <w:color w:val="000000"/>
                <w:spacing w:val="-1"/>
                <w:sz w:val="22"/>
                <w:szCs w:val="22"/>
              </w:rPr>
              <w:t>а</w:t>
            </w:r>
            <w:r>
              <w:rPr>
                <w:rFonts w:ascii="Times New Roman" w:hAnsi="Times New Roman" w:cs="Times New Roman"/>
                <w:color w:val="000000"/>
                <w:sz w:val="22"/>
                <w:szCs w:val="22"/>
              </w:rPr>
              <w:t>р</w:t>
            </w:r>
            <w:r>
              <w:rPr>
                <w:rFonts w:ascii="Times New Roman" w:hAnsi="Times New Roman" w:cs="Times New Roman"/>
                <w:color w:val="000000"/>
                <w:spacing w:val="1"/>
                <w:sz w:val="22"/>
                <w:szCs w:val="22"/>
              </w:rPr>
              <w:t>н</w:t>
            </w:r>
            <w:r>
              <w:rPr>
                <w:rFonts w:ascii="Times New Roman" w:hAnsi="Times New Roman" w:cs="Times New Roman"/>
                <w:color w:val="000000"/>
                <w:sz w:val="22"/>
                <w:szCs w:val="22"/>
              </w:rPr>
              <w:t>е</w:t>
            </w:r>
            <w:proofErr w:type="spellEnd"/>
            <w:r>
              <w:rPr>
                <w:rFonts w:ascii="Times New Roman" w:hAnsi="Times New Roman" w:cs="Times New Roman"/>
                <w:color w:val="000000"/>
                <w:sz w:val="22"/>
                <w:szCs w:val="22"/>
                <w:lang w:val="sr-Cyrl-CS"/>
              </w:rPr>
              <w:t xml:space="preserve"> </w:t>
            </w:r>
            <w:proofErr w:type="spellStart"/>
            <w:r>
              <w:rPr>
                <w:rFonts w:ascii="Times New Roman" w:hAnsi="Times New Roman" w:cs="Times New Roman"/>
                <w:color w:val="000000"/>
                <w:spacing w:val="1"/>
                <w:sz w:val="22"/>
                <w:szCs w:val="22"/>
              </w:rPr>
              <w:t>п</w:t>
            </w:r>
            <w:r>
              <w:rPr>
                <w:rFonts w:ascii="Times New Roman" w:hAnsi="Times New Roman" w:cs="Times New Roman"/>
                <w:color w:val="000000"/>
                <w:sz w:val="22"/>
                <w:szCs w:val="22"/>
              </w:rPr>
              <w:t>ро</w:t>
            </w:r>
            <w:r>
              <w:rPr>
                <w:rFonts w:ascii="Times New Roman" w:hAnsi="Times New Roman" w:cs="Times New Roman"/>
                <w:color w:val="000000"/>
                <w:spacing w:val="-1"/>
                <w:sz w:val="22"/>
                <w:szCs w:val="22"/>
              </w:rPr>
              <w:t>с</w:t>
            </w:r>
            <w:r>
              <w:rPr>
                <w:rFonts w:ascii="Times New Roman" w:hAnsi="Times New Roman" w:cs="Times New Roman"/>
                <w:color w:val="000000"/>
                <w:sz w:val="22"/>
                <w:szCs w:val="22"/>
              </w:rPr>
              <w:t>то</w:t>
            </w:r>
            <w:r>
              <w:rPr>
                <w:rFonts w:ascii="Times New Roman" w:hAnsi="Times New Roman" w:cs="Times New Roman"/>
                <w:color w:val="000000"/>
                <w:spacing w:val="-2"/>
                <w:sz w:val="22"/>
                <w:szCs w:val="22"/>
              </w:rPr>
              <w:t>р</w:t>
            </w:r>
            <w:r>
              <w:rPr>
                <w:rFonts w:ascii="Times New Roman" w:hAnsi="Times New Roman" w:cs="Times New Roman"/>
                <w:color w:val="000000"/>
                <w:spacing w:val="1"/>
                <w:sz w:val="22"/>
                <w:szCs w:val="22"/>
              </w:rPr>
              <w:t>и</w:t>
            </w:r>
            <w:r>
              <w:rPr>
                <w:rFonts w:ascii="Times New Roman" w:hAnsi="Times New Roman" w:cs="Times New Roman"/>
                <w:color w:val="000000"/>
                <w:sz w:val="22"/>
                <w:szCs w:val="22"/>
              </w:rPr>
              <w:t>је</w:t>
            </w:r>
            <w:proofErr w:type="spellEnd"/>
          </w:p>
        </w:tc>
        <w:tc>
          <w:tcPr>
            <w:tcW w:w="812" w:type="dxa"/>
            <w:tcBorders>
              <w:top w:val="single" w:sz="2" w:space="0" w:color="000000"/>
              <w:left w:val="single" w:sz="2" w:space="0" w:color="000000"/>
              <w:bottom w:val="single" w:sz="2" w:space="0" w:color="000000"/>
              <w:right w:val="single" w:sz="2" w:space="0" w:color="000000"/>
            </w:tcBorders>
            <w:vAlign w:val="center"/>
          </w:tcPr>
          <w:p w14:paraId="3EE4080B"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12</w:t>
            </w:r>
          </w:p>
        </w:tc>
        <w:tc>
          <w:tcPr>
            <w:tcW w:w="1078" w:type="dxa"/>
            <w:tcBorders>
              <w:top w:val="single" w:sz="2" w:space="0" w:color="000000"/>
              <w:left w:val="single" w:sz="2" w:space="0" w:color="000000"/>
              <w:bottom w:val="single" w:sz="2" w:space="0" w:color="000000"/>
              <w:right w:val="single" w:sz="2" w:space="0" w:color="000000"/>
            </w:tcBorders>
          </w:tcPr>
          <w:p w14:paraId="4D157360"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35</w:t>
            </w:r>
          </w:p>
        </w:tc>
        <w:tc>
          <w:tcPr>
            <w:tcW w:w="811" w:type="dxa"/>
            <w:tcBorders>
              <w:top w:val="single" w:sz="2" w:space="0" w:color="000000"/>
              <w:left w:val="single" w:sz="2" w:space="0" w:color="000000"/>
              <w:bottom w:val="single" w:sz="2" w:space="0" w:color="000000"/>
              <w:right w:val="single" w:sz="2" w:space="0" w:color="000000"/>
            </w:tcBorders>
          </w:tcPr>
          <w:p w14:paraId="4AF7FA7F" w14:textId="77777777" w:rsidR="00937522" w:rsidRDefault="00550077">
            <w:pPr>
              <w:widowControl w:val="0"/>
              <w:autoSpaceDE w:val="0"/>
              <w:autoSpaceDN w:val="0"/>
              <w:adjustRightInd w:val="0"/>
              <w:spacing w:before="40" w:after="40"/>
              <w:ind w:right="345"/>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810" w:type="dxa"/>
            <w:tcBorders>
              <w:top w:val="single" w:sz="2" w:space="0" w:color="000000"/>
              <w:left w:val="single" w:sz="2" w:space="0" w:color="000000"/>
              <w:bottom w:val="single" w:sz="2" w:space="0" w:color="000000"/>
              <w:right w:val="single" w:sz="4" w:space="0" w:color="auto"/>
            </w:tcBorders>
          </w:tcPr>
          <w:p w14:paraId="2651C510"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25</w:t>
            </w:r>
          </w:p>
        </w:tc>
        <w:tc>
          <w:tcPr>
            <w:tcW w:w="811" w:type="dxa"/>
            <w:tcBorders>
              <w:top w:val="single" w:sz="2" w:space="0" w:color="000000"/>
              <w:left w:val="single" w:sz="4" w:space="0" w:color="auto"/>
              <w:bottom w:val="single" w:sz="2" w:space="0" w:color="000000"/>
              <w:right w:val="single" w:sz="2" w:space="0" w:color="000000"/>
            </w:tcBorders>
          </w:tcPr>
          <w:p w14:paraId="2A01B202"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749" w:type="dxa"/>
            <w:tcBorders>
              <w:top w:val="single" w:sz="2" w:space="0" w:color="000000"/>
              <w:left w:val="single" w:sz="4" w:space="0" w:color="auto"/>
              <w:bottom w:val="single" w:sz="2" w:space="0" w:color="000000"/>
              <w:right w:val="single" w:sz="2" w:space="0" w:color="000000"/>
            </w:tcBorders>
          </w:tcPr>
          <w:p w14:paraId="1E16BD3D"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12</w:t>
            </w:r>
          </w:p>
        </w:tc>
      </w:tr>
      <w:tr w:rsidR="00937522" w14:paraId="738F47D2" w14:textId="77777777">
        <w:trPr>
          <w:trHeight w:val="20"/>
          <w:jc w:val="center"/>
        </w:trPr>
        <w:tc>
          <w:tcPr>
            <w:tcW w:w="3423" w:type="dxa"/>
            <w:tcBorders>
              <w:top w:val="single" w:sz="2" w:space="0" w:color="000000"/>
              <w:left w:val="single" w:sz="2" w:space="0" w:color="000000"/>
              <w:bottom w:val="single" w:sz="2" w:space="0" w:color="000000"/>
              <w:right w:val="single" w:sz="2" w:space="0" w:color="000000"/>
            </w:tcBorders>
          </w:tcPr>
          <w:p w14:paraId="1BF1A3EF"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Свл</w:t>
            </w:r>
            <w:r>
              <w:rPr>
                <w:rFonts w:ascii="Times New Roman" w:hAnsi="Times New Roman" w:cs="Times New Roman"/>
                <w:color w:val="000000"/>
                <w:spacing w:val="-1"/>
                <w:sz w:val="22"/>
                <w:szCs w:val="22"/>
              </w:rPr>
              <w:t>а</w:t>
            </w:r>
            <w:r>
              <w:rPr>
                <w:rFonts w:ascii="Times New Roman" w:hAnsi="Times New Roman" w:cs="Times New Roman"/>
                <w:color w:val="000000"/>
                <w:sz w:val="22"/>
                <w:szCs w:val="22"/>
              </w:rPr>
              <w:t>ч</w:t>
            </w:r>
            <w:r>
              <w:rPr>
                <w:rFonts w:ascii="Times New Roman" w:hAnsi="Times New Roman" w:cs="Times New Roman"/>
                <w:color w:val="000000"/>
                <w:spacing w:val="1"/>
                <w:sz w:val="22"/>
                <w:szCs w:val="22"/>
              </w:rPr>
              <w:t>и</w:t>
            </w:r>
            <w:r>
              <w:rPr>
                <w:rFonts w:ascii="Times New Roman" w:hAnsi="Times New Roman" w:cs="Times New Roman"/>
                <w:color w:val="000000"/>
                <w:sz w:val="22"/>
                <w:szCs w:val="22"/>
              </w:rPr>
              <w:t>о</w:t>
            </w:r>
            <w:r>
              <w:rPr>
                <w:rFonts w:ascii="Times New Roman" w:hAnsi="Times New Roman" w:cs="Times New Roman"/>
                <w:color w:val="000000"/>
                <w:spacing w:val="1"/>
                <w:sz w:val="22"/>
                <w:szCs w:val="22"/>
              </w:rPr>
              <w:t>ниц</w:t>
            </w:r>
            <w:r>
              <w:rPr>
                <w:rFonts w:ascii="Times New Roman" w:hAnsi="Times New Roman" w:cs="Times New Roman"/>
                <w:color w:val="000000"/>
                <w:sz w:val="22"/>
                <w:szCs w:val="22"/>
              </w:rPr>
              <w:t>е</w:t>
            </w:r>
            <w:proofErr w:type="spellEnd"/>
            <w:r>
              <w:rPr>
                <w:rFonts w:ascii="Times New Roman" w:hAnsi="Times New Roman" w:cs="Times New Roman"/>
                <w:color w:val="000000"/>
                <w:sz w:val="22"/>
                <w:szCs w:val="22"/>
              </w:rPr>
              <w:t xml:space="preserve"> </w:t>
            </w:r>
          </w:p>
        </w:tc>
        <w:tc>
          <w:tcPr>
            <w:tcW w:w="812" w:type="dxa"/>
            <w:tcBorders>
              <w:top w:val="single" w:sz="2" w:space="0" w:color="000000"/>
              <w:left w:val="single" w:sz="2" w:space="0" w:color="000000"/>
              <w:bottom w:val="single" w:sz="2" w:space="0" w:color="000000"/>
              <w:right w:val="single" w:sz="2" w:space="0" w:color="000000"/>
            </w:tcBorders>
            <w:vAlign w:val="center"/>
          </w:tcPr>
          <w:p w14:paraId="202AC21F"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2</w:t>
            </w:r>
          </w:p>
        </w:tc>
        <w:tc>
          <w:tcPr>
            <w:tcW w:w="1078" w:type="dxa"/>
            <w:tcBorders>
              <w:top w:val="single" w:sz="2" w:space="0" w:color="000000"/>
              <w:left w:val="single" w:sz="2" w:space="0" w:color="000000"/>
              <w:bottom w:val="single" w:sz="2" w:space="0" w:color="000000"/>
              <w:right w:val="single" w:sz="2" w:space="0" w:color="000000"/>
            </w:tcBorders>
          </w:tcPr>
          <w:p w14:paraId="2365DEE1"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50</w:t>
            </w:r>
          </w:p>
        </w:tc>
        <w:tc>
          <w:tcPr>
            <w:tcW w:w="811" w:type="dxa"/>
            <w:tcBorders>
              <w:top w:val="single" w:sz="2" w:space="0" w:color="000000"/>
              <w:left w:val="single" w:sz="2" w:space="0" w:color="000000"/>
              <w:bottom w:val="single" w:sz="2" w:space="0" w:color="000000"/>
              <w:right w:val="single" w:sz="2" w:space="0" w:color="000000"/>
            </w:tcBorders>
          </w:tcPr>
          <w:p w14:paraId="16241962"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0" w:type="dxa"/>
            <w:tcBorders>
              <w:top w:val="single" w:sz="2" w:space="0" w:color="000000"/>
              <w:left w:val="single" w:sz="2" w:space="0" w:color="000000"/>
              <w:bottom w:val="single" w:sz="2" w:space="0" w:color="000000"/>
              <w:right w:val="single" w:sz="4" w:space="0" w:color="auto"/>
            </w:tcBorders>
          </w:tcPr>
          <w:p w14:paraId="01EE8E8F"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1" w:type="dxa"/>
            <w:tcBorders>
              <w:top w:val="single" w:sz="2" w:space="0" w:color="000000"/>
              <w:left w:val="single" w:sz="4" w:space="0" w:color="auto"/>
              <w:bottom w:val="single" w:sz="2" w:space="0" w:color="000000"/>
              <w:right w:val="single" w:sz="2" w:space="0" w:color="000000"/>
            </w:tcBorders>
          </w:tcPr>
          <w:p w14:paraId="37DFC224"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749" w:type="dxa"/>
            <w:tcBorders>
              <w:top w:val="single" w:sz="2" w:space="0" w:color="000000"/>
              <w:left w:val="single" w:sz="4" w:space="0" w:color="auto"/>
              <w:bottom w:val="single" w:sz="2" w:space="0" w:color="000000"/>
              <w:right w:val="single" w:sz="2" w:space="0" w:color="000000"/>
            </w:tcBorders>
          </w:tcPr>
          <w:p w14:paraId="1E27AFC8"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937522" w14:paraId="097CA98A" w14:textId="77777777">
        <w:trPr>
          <w:trHeight w:val="20"/>
          <w:jc w:val="center"/>
        </w:trPr>
        <w:tc>
          <w:tcPr>
            <w:tcW w:w="3423" w:type="dxa"/>
            <w:tcBorders>
              <w:top w:val="single" w:sz="2" w:space="0" w:color="000000"/>
              <w:left w:val="single" w:sz="2" w:space="0" w:color="000000"/>
              <w:bottom w:val="single" w:sz="4" w:space="0" w:color="000000"/>
              <w:right w:val="single" w:sz="2" w:space="0" w:color="000000"/>
            </w:tcBorders>
          </w:tcPr>
          <w:p w14:paraId="5AC33E05"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Остало</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хол,</w:t>
            </w:r>
            <w:r>
              <w:rPr>
                <w:rFonts w:ascii="Times New Roman" w:hAnsi="Times New Roman" w:cs="Times New Roman"/>
                <w:color w:val="000000"/>
                <w:spacing w:val="2"/>
                <w:sz w:val="22"/>
                <w:szCs w:val="22"/>
              </w:rPr>
              <w:t>х</w:t>
            </w:r>
            <w:r>
              <w:rPr>
                <w:rFonts w:ascii="Times New Roman" w:hAnsi="Times New Roman" w:cs="Times New Roman"/>
                <w:color w:val="000000"/>
                <w:sz w:val="22"/>
                <w:szCs w:val="22"/>
              </w:rPr>
              <w:t>од</w:t>
            </w:r>
            <w:r>
              <w:rPr>
                <w:rFonts w:ascii="Times New Roman" w:hAnsi="Times New Roman" w:cs="Times New Roman"/>
                <w:color w:val="000000"/>
                <w:spacing w:val="-1"/>
                <w:sz w:val="22"/>
                <w:szCs w:val="22"/>
              </w:rPr>
              <w:t>н</w:t>
            </w:r>
            <w:r>
              <w:rPr>
                <w:rFonts w:ascii="Times New Roman" w:hAnsi="Times New Roman" w:cs="Times New Roman"/>
                <w:color w:val="000000"/>
                <w:spacing w:val="1"/>
                <w:sz w:val="22"/>
                <w:szCs w:val="22"/>
              </w:rPr>
              <w:t>и</w:t>
            </w:r>
            <w:r>
              <w:rPr>
                <w:rFonts w:ascii="Times New Roman" w:hAnsi="Times New Roman" w:cs="Times New Roman"/>
                <w:color w:val="000000"/>
                <w:sz w:val="22"/>
                <w:szCs w:val="22"/>
              </w:rPr>
              <w:t>к,</w:t>
            </w:r>
            <w:r>
              <w:rPr>
                <w:rFonts w:ascii="Times New Roman" w:hAnsi="Times New Roman" w:cs="Times New Roman"/>
                <w:color w:val="000000"/>
                <w:spacing w:val="-1"/>
                <w:sz w:val="22"/>
                <w:szCs w:val="22"/>
              </w:rPr>
              <w:t>с</w:t>
            </w:r>
            <w:r>
              <w:rPr>
                <w:rFonts w:ascii="Times New Roman" w:hAnsi="Times New Roman" w:cs="Times New Roman"/>
                <w:color w:val="000000"/>
                <w:sz w:val="22"/>
                <w:szCs w:val="22"/>
              </w:rPr>
              <w:t>т</w:t>
            </w:r>
            <w:r>
              <w:rPr>
                <w:rFonts w:ascii="Times New Roman" w:hAnsi="Times New Roman" w:cs="Times New Roman"/>
                <w:color w:val="000000"/>
                <w:spacing w:val="-1"/>
                <w:sz w:val="22"/>
                <w:szCs w:val="22"/>
              </w:rPr>
              <w:t>е</w:t>
            </w:r>
            <w:r>
              <w:rPr>
                <w:rFonts w:ascii="Times New Roman" w:hAnsi="Times New Roman" w:cs="Times New Roman"/>
                <w:color w:val="000000"/>
                <w:spacing w:val="1"/>
                <w:sz w:val="22"/>
                <w:szCs w:val="22"/>
              </w:rPr>
              <w:t>п</w:t>
            </w:r>
            <w:r>
              <w:rPr>
                <w:rFonts w:ascii="Times New Roman" w:hAnsi="Times New Roman" w:cs="Times New Roman"/>
                <w:color w:val="000000"/>
                <w:spacing w:val="-1"/>
                <w:sz w:val="22"/>
                <w:szCs w:val="22"/>
              </w:rPr>
              <w:t>е</w:t>
            </w:r>
            <w:r>
              <w:rPr>
                <w:rFonts w:ascii="Times New Roman" w:hAnsi="Times New Roman" w:cs="Times New Roman"/>
                <w:color w:val="000000"/>
                <w:spacing w:val="1"/>
                <w:sz w:val="22"/>
                <w:szCs w:val="22"/>
              </w:rPr>
              <w:t>н</w:t>
            </w:r>
            <w:r>
              <w:rPr>
                <w:rFonts w:ascii="Times New Roman" w:hAnsi="Times New Roman" w:cs="Times New Roman"/>
                <w:color w:val="000000"/>
                <w:spacing w:val="-1"/>
                <w:sz w:val="22"/>
                <w:szCs w:val="22"/>
              </w:rPr>
              <w:t>и</w:t>
            </w:r>
            <w:r>
              <w:rPr>
                <w:rFonts w:ascii="Times New Roman" w:hAnsi="Times New Roman" w:cs="Times New Roman"/>
                <w:color w:val="000000"/>
                <w:sz w:val="22"/>
                <w:szCs w:val="22"/>
              </w:rPr>
              <w:t>ште</w:t>
            </w:r>
            <w:proofErr w:type="spellEnd"/>
            <w:r>
              <w:rPr>
                <w:rFonts w:ascii="Times New Roman" w:hAnsi="Times New Roman" w:cs="Times New Roman"/>
                <w:color w:val="000000"/>
                <w:sz w:val="22"/>
                <w:szCs w:val="22"/>
              </w:rPr>
              <w:t>,..)</w:t>
            </w:r>
          </w:p>
        </w:tc>
        <w:tc>
          <w:tcPr>
            <w:tcW w:w="812" w:type="dxa"/>
            <w:tcBorders>
              <w:top w:val="single" w:sz="2" w:space="0" w:color="000000"/>
              <w:left w:val="single" w:sz="2" w:space="0" w:color="000000"/>
              <w:bottom w:val="single" w:sz="4" w:space="0" w:color="000000"/>
              <w:right w:val="single" w:sz="2" w:space="0" w:color="000000"/>
            </w:tcBorders>
            <w:vAlign w:val="center"/>
          </w:tcPr>
          <w:p w14:paraId="0F2F340A"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4</w:t>
            </w:r>
          </w:p>
        </w:tc>
        <w:tc>
          <w:tcPr>
            <w:tcW w:w="1078" w:type="dxa"/>
            <w:tcBorders>
              <w:top w:val="single" w:sz="2" w:space="0" w:color="000000"/>
              <w:left w:val="single" w:sz="2" w:space="0" w:color="000000"/>
              <w:bottom w:val="single" w:sz="4" w:space="0" w:color="000000"/>
              <w:right w:val="single" w:sz="2" w:space="0" w:color="000000"/>
            </w:tcBorders>
          </w:tcPr>
          <w:p w14:paraId="20EC1E87"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4000</w:t>
            </w:r>
          </w:p>
        </w:tc>
        <w:tc>
          <w:tcPr>
            <w:tcW w:w="811" w:type="dxa"/>
            <w:tcBorders>
              <w:top w:val="single" w:sz="2" w:space="0" w:color="000000"/>
              <w:left w:val="single" w:sz="2" w:space="0" w:color="000000"/>
              <w:bottom w:val="single" w:sz="4" w:space="0" w:color="000000"/>
              <w:right w:val="single" w:sz="2" w:space="0" w:color="000000"/>
            </w:tcBorders>
          </w:tcPr>
          <w:p w14:paraId="1D5BF20B"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810" w:type="dxa"/>
            <w:tcBorders>
              <w:top w:val="single" w:sz="2" w:space="0" w:color="000000"/>
              <w:left w:val="single" w:sz="2" w:space="0" w:color="000000"/>
              <w:bottom w:val="single" w:sz="4" w:space="0" w:color="000000"/>
              <w:right w:val="single" w:sz="4" w:space="0" w:color="auto"/>
            </w:tcBorders>
          </w:tcPr>
          <w:p w14:paraId="6B615108"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55</w:t>
            </w:r>
          </w:p>
        </w:tc>
        <w:tc>
          <w:tcPr>
            <w:tcW w:w="811" w:type="dxa"/>
            <w:tcBorders>
              <w:top w:val="single" w:sz="2" w:space="0" w:color="000000"/>
              <w:left w:val="single" w:sz="4" w:space="0" w:color="auto"/>
              <w:bottom w:val="single" w:sz="4" w:space="0" w:color="000000"/>
              <w:right w:val="single" w:sz="2" w:space="0" w:color="000000"/>
            </w:tcBorders>
          </w:tcPr>
          <w:p w14:paraId="0F6E9339"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749" w:type="dxa"/>
            <w:tcBorders>
              <w:top w:val="single" w:sz="2" w:space="0" w:color="000000"/>
              <w:left w:val="single" w:sz="4" w:space="0" w:color="auto"/>
              <w:bottom w:val="single" w:sz="4" w:space="0" w:color="000000"/>
              <w:right w:val="single" w:sz="2" w:space="0" w:color="000000"/>
            </w:tcBorders>
          </w:tcPr>
          <w:p w14:paraId="2012BA2A"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25</w:t>
            </w:r>
          </w:p>
        </w:tc>
      </w:tr>
      <w:tr w:rsidR="00937522" w14:paraId="1B9A611D" w14:textId="77777777">
        <w:trPr>
          <w:trHeight w:val="20"/>
          <w:jc w:val="center"/>
        </w:trPr>
        <w:tc>
          <w:tcPr>
            <w:tcW w:w="3423" w:type="dxa"/>
            <w:tcBorders>
              <w:top w:val="single" w:sz="2" w:space="0" w:color="000000"/>
              <w:left w:val="single" w:sz="2" w:space="0" w:color="000000"/>
              <w:bottom w:val="single" w:sz="4" w:space="0" w:color="000000"/>
              <w:right w:val="single" w:sz="2" w:space="0" w:color="000000"/>
            </w:tcBorders>
          </w:tcPr>
          <w:p w14:paraId="0E80C32A" w14:textId="77777777" w:rsidR="00937522" w:rsidRDefault="00550077">
            <w:pPr>
              <w:widowControl w:val="0"/>
              <w:autoSpaceDE w:val="0"/>
              <w:autoSpaceDN w:val="0"/>
              <w:adjustRightInd w:val="0"/>
              <w:spacing w:before="40" w:after="40"/>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Продужени боравак</w:t>
            </w:r>
          </w:p>
        </w:tc>
        <w:tc>
          <w:tcPr>
            <w:tcW w:w="812" w:type="dxa"/>
            <w:tcBorders>
              <w:top w:val="single" w:sz="2" w:space="0" w:color="000000"/>
              <w:left w:val="single" w:sz="2" w:space="0" w:color="000000"/>
              <w:bottom w:val="single" w:sz="4" w:space="0" w:color="000000"/>
              <w:right w:val="single" w:sz="2" w:space="0" w:color="000000"/>
            </w:tcBorders>
            <w:vAlign w:val="center"/>
          </w:tcPr>
          <w:p w14:paraId="7CCBE64A"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1078" w:type="dxa"/>
            <w:tcBorders>
              <w:top w:val="single" w:sz="2" w:space="0" w:color="000000"/>
              <w:left w:val="single" w:sz="2" w:space="0" w:color="000000"/>
              <w:bottom w:val="single" w:sz="4" w:space="0" w:color="000000"/>
              <w:right w:val="single" w:sz="2" w:space="0" w:color="000000"/>
            </w:tcBorders>
          </w:tcPr>
          <w:p w14:paraId="354EA264"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100</w:t>
            </w:r>
          </w:p>
        </w:tc>
        <w:tc>
          <w:tcPr>
            <w:tcW w:w="811" w:type="dxa"/>
            <w:tcBorders>
              <w:top w:val="single" w:sz="2" w:space="0" w:color="000000"/>
              <w:left w:val="single" w:sz="2" w:space="0" w:color="000000"/>
              <w:bottom w:val="single" w:sz="4" w:space="0" w:color="000000"/>
              <w:right w:val="single" w:sz="2" w:space="0" w:color="000000"/>
            </w:tcBorders>
          </w:tcPr>
          <w:p w14:paraId="24B89366"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0" w:type="dxa"/>
            <w:tcBorders>
              <w:top w:val="single" w:sz="2" w:space="0" w:color="000000"/>
              <w:left w:val="single" w:sz="2" w:space="0" w:color="000000"/>
              <w:bottom w:val="single" w:sz="4" w:space="0" w:color="000000"/>
              <w:right w:val="single" w:sz="4" w:space="0" w:color="auto"/>
            </w:tcBorders>
          </w:tcPr>
          <w:p w14:paraId="57FB64F4"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811" w:type="dxa"/>
            <w:tcBorders>
              <w:top w:val="single" w:sz="2" w:space="0" w:color="000000"/>
              <w:left w:val="single" w:sz="4" w:space="0" w:color="auto"/>
              <w:bottom w:val="single" w:sz="4" w:space="0" w:color="000000"/>
              <w:right w:val="single" w:sz="2" w:space="0" w:color="000000"/>
            </w:tcBorders>
          </w:tcPr>
          <w:p w14:paraId="625CC79E"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749" w:type="dxa"/>
            <w:tcBorders>
              <w:top w:val="single" w:sz="2" w:space="0" w:color="000000"/>
              <w:left w:val="single" w:sz="4" w:space="0" w:color="auto"/>
              <w:bottom w:val="single" w:sz="4" w:space="0" w:color="000000"/>
              <w:right w:val="single" w:sz="2" w:space="0" w:color="000000"/>
            </w:tcBorders>
          </w:tcPr>
          <w:p w14:paraId="1C62F695"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937522" w14:paraId="71FC9708" w14:textId="77777777">
        <w:trPr>
          <w:trHeight w:val="20"/>
          <w:jc w:val="center"/>
        </w:trPr>
        <w:tc>
          <w:tcPr>
            <w:tcW w:w="3423" w:type="dxa"/>
            <w:tcBorders>
              <w:top w:val="single" w:sz="4" w:space="0" w:color="000000"/>
              <w:left w:val="single" w:sz="4" w:space="0" w:color="000000"/>
              <w:bottom w:val="single" w:sz="4" w:space="0" w:color="000000"/>
              <w:right w:val="single" w:sz="4" w:space="0" w:color="000000"/>
            </w:tcBorders>
            <w:shd w:val="pct10" w:color="auto" w:fill="auto"/>
            <w:vAlign w:val="center"/>
          </w:tcPr>
          <w:p w14:paraId="0C8C44BE" w14:textId="77777777" w:rsidR="00937522" w:rsidRDefault="00550077">
            <w:pPr>
              <w:widowControl w:val="0"/>
              <w:autoSpaceDE w:val="0"/>
              <w:autoSpaceDN w:val="0"/>
              <w:adjustRightInd w:val="0"/>
              <w:spacing w:before="40" w:after="40"/>
              <w:jc w:val="right"/>
              <w:rPr>
                <w:rFonts w:ascii="Times New Roman" w:hAnsi="Times New Roman" w:cs="Times New Roman"/>
                <w:sz w:val="16"/>
                <w:szCs w:val="16"/>
              </w:rPr>
            </w:pPr>
            <w:r>
              <w:rPr>
                <w:rFonts w:ascii="Times New Roman" w:hAnsi="Times New Roman" w:cs="Times New Roman"/>
                <w:sz w:val="16"/>
                <w:szCs w:val="16"/>
              </w:rPr>
              <w:t>У К У П Н О</w:t>
            </w:r>
          </w:p>
        </w:tc>
        <w:tc>
          <w:tcPr>
            <w:tcW w:w="812" w:type="dxa"/>
            <w:tcBorders>
              <w:top w:val="single" w:sz="4" w:space="0" w:color="000000"/>
              <w:left w:val="single" w:sz="4" w:space="0" w:color="000000"/>
              <w:bottom w:val="single" w:sz="4" w:space="0" w:color="000000"/>
              <w:right w:val="single" w:sz="4" w:space="0" w:color="000000"/>
            </w:tcBorders>
            <w:shd w:val="pct10" w:color="auto" w:fill="auto"/>
            <w:vAlign w:val="center"/>
          </w:tcPr>
          <w:p w14:paraId="7C35F121" w14:textId="77777777" w:rsidR="00937522" w:rsidRDefault="00937522">
            <w:pPr>
              <w:widowControl w:val="0"/>
              <w:autoSpaceDE w:val="0"/>
              <w:autoSpaceDN w:val="0"/>
              <w:adjustRightInd w:val="0"/>
              <w:spacing w:before="40" w:after="40"/>
              <w:jc w:val="center"/>
              <w:rPr>
                <w:rFonts w:ascii="Times New Roman" w:hAnsi="Times New Roman" w:cs="Times New Roman"/>
                <w:color w:val="000000"/>
                <w:sz w:val="22"/>
                <w:szCs w:val="22"/>
              </w:rPr>
            </w:pPr>
          </w:p>
        </w:tc>
        <w:tc>
          <w:tcPr>
            <w:tcW w:w="1078" w:type="dxa"/>
            <w:tcBorders>
              <w:top w:val="single" w:sz="4" w:space="0" w:color="000000"/>
              <w:left w:val="single" w:sz="4" w:space="0" w:color="000000"/>
              <w:bottom w:val="single" w:sz="4" w:space="0" w:color="000000"/>
              <w:right w:val="single" w:sz="4" w:space="0" w:color="000000"/>
            </w:tcBorders>
            <w:shd w:val="pct10" w:color="auto" w:fill="auto"/>
          </w:tcPr>
          <w:p w14:paraId="3C708376"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lang w:val="sr-Cyrl-RS"/>
              </w:rPr>
            </w:pPr>
            <w:r>
              <w:rPr>
                <w:rFonts w:ascii="Times New Roman" w:hAnsi="Times New Roman" w:cs="Times New Roman"/>
                <w:b/>
                <w:color w:val="000000"/>
                <w:sz w:val="22"/>
                <w:szCs w:val="22"/>
                <w:lang w:val="sr-Cyrl-RS"/>
              </w:rPr>
              <w:t>6357</w:t>
            </w:r>
          </w:p>
        </w:tc>
        <w:tc>
          <w:tcPr>
            <w:tcW w:w="811" w:type="dxa"/>
            <w:tcBorders>
              <w:top w:val="single" w:sz="4" w:space="0" w:color="000000"/>
              <w:left w:val="single" w:sz="4" w:space="0" w:color="000000"/>
              <w:bottom w:val="single" w:sz="4" w:space="0" w:color="000000"/>
              <w:right w:val="single" w:sz="4" w:space="0" w:color="000000"/>
            </w:tcBorders>
            <w:shd w:val="pct10" w:color="auto" w:fill="auto"/>
          </w:tcPr>
          <w:p w14:paraId="4370251A" w14:textId="77777777" w:rsidR="00937522" w:rsidRDefault="00937522">
            <w:pPr>
              <w:widowControl w:val="0"/>
              <w:autoSpaceDE w:val="0"/>
              <w:autoSpaceDN w:val="0"/>
              <w:adjustRightInd w:val="0"/>
              <w:spacing w:before="40" w:after="40"/>
              <w:jc w:val="center"/>
              <w:rPr>
                <w:rFonts w:ascii="Times New Roman" w:hAnsi="Times New Roman" w:cs="Times New Roman"/>
                <w:color w:val="000000"/>
                <w:sz w:val="22"/>
                <w:szCs w:val="22"/>
                <w:lang w:val="sr-Cyrl-RS"/>
              </w:rPr>
            </w:pPr>
          </w:p>
        </w:tc>
        <w:tc>
          <w:tcPr>
            <w:tcW w:w="810" w:type="dxa"/>
            <w:tcBorders>
              <w:top w:val="single" w:sz="4" w:space="0" w:color="000000"/>
              <w:left w:val="single" w:sz="4" w:space="0" w:color="000000"/>
              <w:bottom w:val="single" w:sz="4" w:space="0" w:color="000000"/>
              <w:right w:val="single" w:sz="4" w:space="0" w:color="auto"/>
            </w:tcBorders>
            <w:shd w:val="pct10" w:color="auto" w:fill="auto"/>
          </w:tcPr>
          <w:p w14:paraId="404C2B1D"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219</w:t>
            </w:r>
          </w:p>
        </w:tc>
        <w:tc>
          <w:tcPr>
            <w:tcW w:w="811" w:type="dxa"/>
            <w:tcBorders>
              <w:top w:val="single" w:sz="4" w:space="0" w:color="000000"/>
              <w:left w:val="single" w:sz="4" w:space="0" w:color="auto"/>
              <w:bottom w:val="single" w:sz="4" w:space="0" w:color="000000"/>
              <w:right w:val="single" w:sz="4" w:space="0" w:color="auto"/>
            </w:tcBorders>
            <w:shd w:val="pct10" w:color="auto" w:fill="auto"/>
          </w:tcPr>
          <w:p w14:paraId="451EDB1D" w14:textId="77777777" w:rsidR="00937522" w:rsidRDefault="00937522">
            <w:pPr>
              <w:widowControl w:val="0"/>
              <w:autoSpaceDE w:val="0"/>
              <w:autoSpaceDN w:val="0"/>
              <w:adjustRightInd w:val="0"/>
              <w:spacing w:before="40" w:after="40"/>
              <w:jc w:val="center"/>
              <w:rPr>
                <w:rFonts w:ascii="Times New Roman" w:hAnsi="Times New Roman" w:cs="Times New Roman"/>
                <w:color w:val="000000"/>
                <w:sz w:val="22"/>
                <w:szCs w:val="22"/>
              </w:rPr>
            </w:pPr>
          </w:p>
        </w:tc>
        <w:tc>
          <w:tcPr>
            <w:tcW w:w="749" w:type="dxa"/>
            <w:tcBorders>
              <w:top w:val="single" w:sz="4" w:space="0" w:color="000000"/>
              <w:left w:val="single" w:sz="4" w:space="0" w:color="auto"/>
              <w:bottom w:val="single" w:sz="4" w:space="0" w:color="000000"/>
              <w:right w:val="single" w:sz="4" w:space="0" w:color="000000"/>
            </w:tcBorders>
            <w:shd w:val="pct10" w:color="auto" w:fill="auto"/>
          </w:tcPr>
          <w:p w14:paraId="4BC8D0BC"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139</w:t>
            </w:r>
          </w:p>
        </w:tc>
      </w:tr>
      <w:tr w:rsidR="00937522" w14:paraId="5C8A1A6A" w14:textId="77777777">
        <w:trPr>
          <w:trHeight w:val="20"/>
          <w:jc w:val="center"/>
        </w:trPr>
        <w:tc>
          <w:tcPr>
            <w:tcW w:w="4235" w:type="dxa"/>
            <w:gridSpan w:val="2"/>
            <w:tcBorders>
              <w:top w:val="single" w:sz="4" w:space="0" w:color="000000"/>
              <w:left w:val="single" w:sz="2" w:space="0" w:color="000000"/>
              <w:bottom w:val="single" w:sz="4" w:space="0" w:color="000000"/>
              <w:right w:val="single" w:sz="2" w:space="0" w:color="000000"/>
            </w:tcBorders>
            <w:vAlign w:val="center"/>
          </w:tcPr>
          <w:p w14:paraId="023B0CD7" w14:textId="77777777" w:rsidR="00937522" w:rsidRDefault="00550077">
            <w:pPr>
              <w:widowControl w:val="0"/>
              <w:autoSpaceDE w:val="0"/>
              <w:autoSpaceDN w:val="0"/>
              <w:adjustRightInd w:val="0"/>
              <w:spacing w:before="40" w:after="40"/>
              <w:jc w:val="left"/>
              <w:rPr>
                <w:rFonts w:ascii="Times New Roman" w:hAnsi="Times New Roman" w:cs="Times New Roman"/>
                <w:color w:val="000000"/>
                <w:sz w:val="22"/>
                <w:szCs w:val="22"/>
                <w:lang w:val="sr-Cyrl-RS"/>
              </w:rPr>
            </w:pPr>
            <w:r>
              <w:rPr>
                <w:rFonts w:ascii="Times New Roman" w:hAnsi="Times New Roman" w:cs="Times New Roman"/>
                <w:sz w:val="22"/>
                <w:szCs w:val="22"/>
                <w:lang w:val="ru-RU"/>
              </w:rPr>
              <w:t>Школско двориште</w:t>
            </w:r>
            <w:r>
              <w:rPr>
                <w:rFonts w:ascii="Times New Roman" w:hAnsi="Times New Roman" w:cs="Times New Roman"/>
                <w:sz w:val="22"/>
                <w:szCs w:val="22"/>
              </w:rPr>
              <w:t xml:space="preserve">                                  1</w:t>
            </w:r>
          </w:p>
        </w:tc>
        <w:tc>
          <w:tcPr>
            <w:tcW w:w="1078" w:type="dxa"/>
            <w:tcBorders>
              <w:top w:val="single" w:sz="4" w:space="0" w:color="000000"/>
              <w:left w:val="single" w:sz="2" w:space="0" w:color="000000"/>
              <w:bottom w:val="single" w:sz="4" w:space="0" w:color="000000"/>
              <w:right w:val="single" w:sz="2" w:space="0" w:color="000000"/>
            </w:tcBorders>
          </w:tcPr>
          <w:p w14:paraId="2E683C32"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lang w:val="sr-Cyrl-RS"/>
              </w:rPr>
            </w:pPr>
            <w:r>
              <w:rPr>
                <w:rFonts w:ascii="Times New Roman" w:hAnsi="Times New Roman" w:cs="Times New Roman"/>
                <w:b/>
                <w:color w:val="000000"/>
                <w:sz w:val="22"/>
                <w:szCs w:val="22"/>
                <w:lang w:val="sr-Cyrl-RS"/>
              </w:rPr>
              <w:t>5000</w:t>
            </w:r>
          </w:p>
        </w:tc>
        <w:tc>
          <w:tcPr>
            <w:tcW w:w="811" w:type="dxa"/>
            <w:tcBorders>
              <w:top w:val="single" w:sz="4" w:space="0" w:color="000000"/>
              <w:left w:val="single" w:sz="2" w:space="0" w:color="000000"/>
              <w:bottom w:val="single" w:sz="4" w:space="0" w:color="000000"/>
              <w:right w:val="single" w:sz="2" w:space="0" w:color="000000"/>
            </w:tcBorders>
          </w:tcPr>
          <w:p w14:paraId="6FDA0475" w14:textId="77777777" w:rsidR="00937522" w:rsidRDefault="00550077">
            <w:pPr>
              <w:widowControl w:val="0"/>
              <w:autoSpaceDE w:val="0"/>
              <w:autoSpaceDN w:val="0"/>
              <w:adjustRightInd w:val="0"/>
              <w:spacing w:before="40" w:after="4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1</w:t>
            </w:r>
          </w:p>
        </w:tc>
        <w:tc>
          <w:tcPr>
            <w:tcW w:w="810" w:type="dxa"/>
            <w:tcBorders>
              <w:top w:val="single" w:sz="4" w:space="0" w:color="000000"/>
              <w:left w:val="single" w:sz="2" w:space="0" w:color="000000"/>
              <w:bottom w:val="single" w:sz="4" w:space="0" w:color="000000"/>
              <w:right w:val="single" w:sz="4" w:space="0" w:color="auto"/>
            </w:tcBorders>
          </w:tcPr>
          <w:p w14:paraId="19E9F97D"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lang w:val="sr-Cyrl-RS"/>
              </w:rPr>
            </w:pPr>
            <w:r>
              <w:rPr>
                <w:rFonts w:ascii="Times New Roman" w:hAnsi="Times New Roman" w:cs="Times New Roman"/>
                <w:b/>
                <w:color w:val="000000"/>
                <w:sz w:val="22"/>
                <w:szCs w:val="22"/>
                <w:lang w:val="sr-Cyrl-RS"/>
              </w:rPr>
              <w:t>4800</w:t>
            </w:r>
          </w:p>
        </w:tc>
        <w:tc>
          <w:tcPr>
            <w:tcW w:w="811" w:type="dxa"/>
            <w:tcBorders>
              <w:top w:val="single" w:sz="4" w:space="0" w:color="000000"/>
              <w:left w:val="single" w:sz="4" w:space="0" w:color="auto"/>
              <w:bottom w:val="single" w:sz="4" w:space="0" w:color="000000"/>
              <w:right w:val="single" w:sz="2" w:space="0" w:color="000000"/>
            </w:tcBorders>
          </w:tcPr>
          <w:p w14:paraId="4014E2FD" w14:textId="77777777" w:rsidR="00937522" w:rsidRDefault="00550077">
            <w:pPr>
              <w:widowControl w:val="0"/>
              <w:autoSpaceDE w:val="0"/>
              <w:autoSpaceDN w:val="0"/>
              <w:adjustRightInd w:val="0"/>
              <w:spacing w:before="40" w:after="40"/>
              <w:jc w:val="center"/>
              <w:rPr>
                <w:rFonts w:ascii="Times New Roman" w:hAnsi="Times New Roman" w:cs="Times New Roman"/>
                <w:bCs/>
                <w:color w:val="000000"/>
                <w:sz w:val="22"/>
                <w:szCs w:val="22"/>
                <w:lang w:val="sr-Cyrl-RS"/>
              </w:rPr>
            </w:pPr>
            <w:r>
              <w:rPr>
                <w:rFonts w:ascii="Times New Roman" w:hAnsi="Times New Roman" w:cs="Times New Roman"/>
                <w:bCs/>
                <w:color w:val="000000"/>
                <w:sz w:val="22"/>
                <w:szCs w:val="22"/>
                <w:lang w:val="sr-Cyrl-RS"/>
              </w:rPr>
              <w:t>1</w:t>
            </w:r>
          </w:p>
        </w:tc>
        <w:tc>
          <w:tcPr>
            <w:tcW w:w="749" w:type="dxa"/>
            <w:tcBorders>
              <w:top w:val="single" w:sz="4" w:space="0" w:color="000000"/>
              <w:left w:val="single" w:sz="4" w:space="0" w:color="auto"/>
              <w:bottom w:val="single" w:sz="4" w:space="0" w:color="000000"/>
              <w:right w:val="single" w:sz="2" w:space="0" w:color="000000"/>
            </w:tcBorders>
          </w:tcPr>
          <w:p w14:paraId="7C54CEAF"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lang w:val="sr-Cyrl-RS"/>
              </w:rPr>
            </w:pPr>
            <w:r>
              <w:rPr>
                <w:rFonts w:ascii="Times New Roman" w:hAnsi="Times New Roman" w:cs="Times New Roman"/>
                <w:b/>
                <w:color w:val="000000"/>
                <w:sz w:val="22"/>
                <w:szCs w:val="22"/>
                <w:lang w:val="sr-Cyrl-RS"/>
              </w:rPr>
              <w:t>3250</w:t>
            </w:r>
          </w:p>
        </w:tc>
      </w:tr>
      <w:tr w:rsidR="00937522" w14:paraId="6C6B6CD5" w14:textId="77777777">
        <w:trPr>
          <w:trHeight w:val="20"/>
          <w:jc w:val="center"/>
        </w:trPr>
        <w:tc>
          <w:tcPr>
            <w:tcW w:w="4235"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14:paraId="392444AD" w14:textId="77777777" w:rsidR="00937522" w:rsidRDefault="00550077">
            <w:pPr>
              <w:widowControl w:val="0"/>
              <w:autoSpaceDE w:val="0"/>
              <w:autoSpaceDN w:val="0"/>
              <w:adjustRightInd w:val="0"/>
              <w:spacing w:before="40" w:after="40"/>
              <w:jc w:val="right"/>
              <w:rPr>
                <w:rFonts w:ascii="Times New Roman" w:hAnsi="Times New Roman" w:cs="Times New Roman"/>
                <w:color w:val="FF0000"/>
                <w:sz w:val="22"/>
                <w:szCs w:val="22"/>
              </w:rPr>
            </w:pPr>
            <w:r>
              <w:rPr>
                <w:rFonts w:ascii="Times New Roman" w:hAnsi="Times New Roman" w:cs="Times New Roman"/>
                <w:sz w:val="16"/>
                <w:szCs w:val="16"/>
              </w:rPr>
              <w:t>У К У П Н О</w:t>
            </w:r>
          </w:p>
        </w:tc>
        <w:tc>
          <w:tcPr>
            <w:tcW w:w="1078" w:type="dxa"/>
            <w:tcBorders>
              <w:top w:val="single" w:sz="4" w:space="0" w:color="000000"/>
              <w:left w:val="single" w:sz="4" w:space="0" w:color="000000"/>
              <w:bottom w:val="single" w:sz="4" w:space="0" w:color="000000"/>
              <w:right w:val="single" w:sz="4" w:space="0" w:color="000000"/>
            </w:tcBorders>
            <w:shd w:val="pct10" w:color="auto" w:fill="auto"/>
          </w:tcPr>
          <w:p w14:paraId="3F6B7777"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lang w:val="sr-Cyrl-RS"/>
              </w:rPr>
            </w:pPr>
            <w:r>
              <w:rPr>
                <w:rFonts w:ascii="Times New Roman" w:hAnsi="Times New Roman" w:cs="Times New Roman"/>
                <w:b/>
                <w:color w:val="000000"/>
                <w:sz w:val="22"/>
                <w:szCs w:val="22"/>
                <w:lang w:val="sr-Cyrl-RS"/>
              </w:rPr>
              <w:t>11357</w:t>
            </w:r>
          </w:p>
        </w:tc>
        <w:tc>
          <w:tcPr>
            <w:tcW w:w="811" w:type="dxa"/>
            <w:tcBorders>
              <w:top w:val="single" w:sz="4" w:space="0" w:color="000000"/>
              <w:left w:val="single" w:sz="4" w:space="0" w:color="000000"/>
              <w:bottom w:val="single" w:sz="4" w:space="0" w:color="000000"/>
              <w:right w:val="single" w:sz="4" w:space="0" w:color="000000"/>
            </w:tcBorders>
            <w:shd w:val="pct10" w:color="auto" w:fill="auto"/>
          </w:tcPr>
          <w:p w14:paraId="18D2E92C" w14:textId="77777777" w:rsidR="00937522" w:rsidRDefault="00937522">
            <w:pPr>
              <w:widowControl w:val="0"/>
              <w:autoSpaceDE w:val="0"/>
              <w:autoSpaceDN w:val="0"/>
              <w:adjustRightInd w:val="0"/>
              <w:spacing w:before="40" w:after="40"/>
              <w:jc w:val="right"/>
              <w:rPr>
                <w:rFonts w:ascii="Times New Roman" w:hAnsi="Times New Roman" w:cs="Times New Roman"/>
                <w:color w:val="000000"/>
                <w:sz w:val="22"/>
                <w:szCs w:val="22"/>
              </w:rPr>
            </w:pPr>
          </w:p>
        </w:tc>
        <w:tc>
          <w:tcPr>
            <w:tcW w:w="810" w:type="dxa"/>
            <w:tcBorders>
              <w:top w:val="single" w:sz="4" w:space="0" w:color="000000"/>
              <w:left w:val="single" w:sz="4" w:space="0" w:color="000000"/>
              <w:bottom w:val="single" w:sz="4" w:space="0" w:color="000000"/>
              <w:right w:val="single" w:sz="4" w:space="0" w:color="auto"/>
            </w:tcBorders>
            <w:shd w:val="pct10" w:color="auto" w:fill="auto"/>
          </w:tcPr>
          <w:p w14:paraId="6E4807C3"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lang w:val="sr-Cyrl-RS"/>
              </w:rPr>
            </w:pPr>
            <w:r>
              <w:rPr>
                <w:rFonts w:ascii="Times New Roman" w:hAnsi="Times New Roman" w:cs="Times New Roman"/>
                <w:b/>
                <w:color w:val="000000"/>
                <w:sz w:val="22"/>
                <w:szCs w:val="22"/>
                <w:lang w:val="sr-Cyrl-RS"/>
              </w:rPr>
              <w:t>5019</w:t>
            </w:r>
          </w:p>
        </w:tc>
        <w:tc>
          <w:tcPr>
            <w:tcW w:w="811" w:type="dxa"/>
            <w:tcBorders>
              <w:top w:val="single" w:sz="4" w:space="0" w:color="000000"/>
              <w:left w:val="single" w:sz="4" w:space="0" w:color="auto"/>
              <w:bottom w:val="single" w:sz="4" w:space="0" w:color="000000"/>
              <w:right w:val="single" w:sz="4" w:space="0" w:color="auto"/>
            </w:tcBorders>
            <w:shd w:val="pct10" w:color="auto" w:fill="auto"/>
          </w:tcPr>
          <w:p w14:paraId="5C5EA851" w14:textId="77777777" w:rsidR="00937522" w:rsidRDefault="00937522">
            <w:pPr>
              <w:widowControl w:val="0"/>
              <w:autoSpaceDE w:val="0"/>
              <w:autoSpaceDN w:val="0"/>
              <w:adjustRightInd w:val="0"/>
              <w:spacing w:before="40" w:after="40"/>
              <w:jc w:val="center"/>
              <w:rPr>
                <w:rFonts w:ascii="Times New Roman" w:hAnsi="Times New Roman" w:cs="Times New Roman"/>
                <w:b/>
                <w:color w:val="000000"/>
                <w:sz w:val="22"/>
                <w:szCs w:val="22"/>
              </w:rPr>
            </w:pPr>
          </w:p>
        </w:tc>
        <w:tc>
          <w:tcPr>
            <w:tcW w:w="749" w:type="dxa"/>
            <w:tcBorders>
              <w:top w:val="single" w:sz="4" w:space="0" w:color="000000"/>
              <w:left w:val="single" w:sz="4" w:space="0" w:color="auto"/>
              <w:bottom w:val="single" w:sz="4" w:space="0" w:color="000000"/>
              <w:right w:val="single" w:sz="4" w:space="0" w:color="000000"/>
            </w:tcBorders>
            <w:shd w:val="pct10" w:color="auto" w:fill="auto"/>
          </w:tcPr>
          <w:p w14:paraId="366C1B98" w14:textId="77777777" w:rsidR="00937522" w:rsidRDefault="00550077">
            <w:pPr>
              <w:widowControl w:val="0"/>
              <w:autoSpaceDE w:val="0"/>
              <w:autoSpaceDN w:val="0"/>
              <w:adjustRightInd w:val="0"/>
              <w:spacing w:before="40" w:after="40"/>
              <w:jc w:val="center"/>
              <w:rPr>
                <w:rFonts w:ascii="Times New Roman" w:hAnsi="Times New Roman" w:cs="Times New Roman"/>
                <w:b/>
                <w:color w:val="000000"/>
                <w:sz w:val="22"/>
                <w:szCs w:val="22"/>
                <w:lang w:val="sr-Cyrl-RS"/>
              </w:rPr>
            </w:pPr>
            <w:r>
              <w:rPr>
                <w:rFonts w:ascii="Times New Roman" w:hAnsi="Times New Roman" w:cs="Times New Roman"/>
                <w:b/>
                <w:color w:val="000000"/>
                <w:sz w:val="22"/>
                <w:szCs w:val="22"/>
                <w:lang w:val="sr-Cyrl-RS"/>
              </w:rPr>
              <w:t>3389</w:t>
            </w:r>
          </w:p>
        </w:tc>
      </w:tr>
    </w:tbl>
    <w:p w14:paraId="703B26AE" w14:textId="77777777" w:rsidR="00937522" w:rsidRDefault="00550077">
      <w:pPr>
        <w:spacing w:after="120"/>
        <w:rPr>
          <w:rFonts w:ascii="Times New Roman" w:hAnsi="Times New Roman" w:cs="Times New Roman"/>
          <w:color w:val="FF0000"/>
          <w:sz w:val="22"/>
          <w:szCs w:val="22"/>
          <w:lang w:val="ru-RU"/>
        </w:rPr>
      </w:pPr>
      <w:r>
        <w:rPr>
          <w:rFonts w:ascii="Times New Roman" w:hAnsi="Times New Roman" w:cs="Times New Roman"/>
          <w:sz w:val="22"/>
          <w:szCs w:val="22"/>
          <w:lang w:val="de-DE"/>
        </w:rPr>
        <w:t xml:space="preserve">У дворишту матичне школе налазе се </w:t>
      </w:r>
      <w:proofErr w:type="spellStart"/>
      <w:r>
        <w:rPr>
          <w:rFonts w:ascii="Times New Roman" w:hAnsi="Times New Roman" w:cs="Times New Roman"/>
          <w:sz w:val="22"/>
          <w:szCs w:val="22"/>
        </w:rPr>
        <w:t>два</w:t>
      </w:r>
      <w:proofErr w:type="spellEnd"/>
      <w:r>
        <w:rPr>
          <w:rFonts w:ascii="Times New Roman" w:hAnsi="Times New Roman" w:cs="Times New Roman"/>
          <w:sz w:val="22"/>
          <w:szCs w:val="22"/>
        </w:rPr>
        <w:t xml:space="preserve"> </w:t>
      </w:r>
      <w:r>
        <w:rPr>
          <w:rFonts w:ascii="Times New Roman" w:hAnsi="Times New Roman" w:cs="Times New Roman"/>
          <w:sz w:val="22"/>
          <w:szCs w:val="22"/>
          <w:lang w:val="ru-RU"/>
        </w:rPr>
        <w:t xml:space="preserve">спортска терена: </w:t>
      </w:r>
      <w:r>
        <w:rPr>
          <w:rFonts w:ascii="Times New Roman" w:hAnsi="Times New Roman" w:cs="Times New Roman"/>
          <w:sz w:val="22"/>
          <w:szCs w:val="22"/>
          <w:lang w:val="de-DE"/>
        </w:rPr>
        <w:t xml:space="preserve">за </w:t>
      </w:r>
      <w:r>
        <w:rPr>
          <w:rFonts w:ascii="Times New Roman" w:hAnsi="Times New Roman" w:cs="Times New Roman"/>
          <w:sz w:val="22"/>
          <w:szCs w:val="22"/>
          <w:lang w:val="ru-RU"/>
        </w:rPr>
        <w:t>фудбал и к</w:t>
      </w:r>
      <w:r>
        <w:rPr>
          <w:rFonts w:ascii="Times New Roman" w:hAnsi="Times New Roman" w:cs="Times New Roman"/>
          <w:sz w:val="22"/>
          <w:szCs w:val="22"/>
          <w:lang w:val="de-DE"/>
        </w:rPr>
        <w:t>ошарку. По</w:t>
      </w:r>
      <w:r>
        <w:rPr>
          <w:rFonts w:ascii="Times New Roman" w:hAnsi="Times New Roman" w:cs="Times New Roman"/>
          <w:sz w:val="22"/>
          <w:szCs w:val="22"/>
          <w:lang w:val="ru-RU"/>
        </w:rPr>
        <w:t xml:space="preserve"> пот</w:t>
      </w:r>
      <w:r>
        <w:rPr>
          <w:rFonts w:ascii="Times New Roman" w:hAnsi="Times New Roman" w:cs="Times New Roman"/>
          <w:sz w:val="22"/>
          <w:szCs w:val="22"/>
          <w:lang w:val="de-DE"/>
        </w:rPr>
        <w:t>ре</w:t>
      </w:r>
      <w:r>
        <w:rPr>
          <w:rFonts w:ascii="Times New Roman" w:hAnsi="Times New Roman" w:cs="Times New Roman"/>
          <w:sz w:val="22"/>
          <w:szCs w:val="22"/>
          <w:lang w:val="ru-RU"/>
        </w:rPr>
        <w:t xml:space="preserve">би се ови терени користе и као </w:t>
      </w:r>
      <w:r>
        <w:rPr>
          <w:rFonts w:ascii="Times New Roman" w:hAnsi="Times New Roman" w:cs="Times New Roman"/>
          <w:sz w:val="22"/>
          <w:szCs w:val="22"/>
          <w:lang w:val="de-DE"/>
        </w:rPr>
        <w:t>терен</w:t>
      </w:r>
      <w:r>
        <w:rPr>
          <w:rFonts w:ascii="Times New Roman" w:hAnsi="Times New Roman" w:cs="Times New Roman"/>
          <w:sz w:val="22"/>
          <w:szCs w:val="22"/>
          <w:lang w:val="ru-RU"/>
        </w:rPr>
        <w:t xml:space="preserve">и </w:t>
      </w:r>
      <w:r>
        <w:rPr>
          <w:rFonts w:ascii="Times New Roman" w:hAnsi="Times New Roman" w:cs="Times New Roman"/>
          <w:sz w:val="22"/>
          <w:szCs w:val="22"/>
          <w:lang w:val="de-DE"/>
        </w:rPr>
        <w:t>за рукомет</w:t>
      </w:r>
      <w:r>
        <w:rPr>
          <w:rFonts w:ascii="Times New Roman" w:hAnsi="Times New Roman" w:cs="Times New Roman"/>
          <w:sz w:val="22"/>
          <w:szCs w:val="22"/>
          <w:lang w:val="sr-Cyrl-CS"/>
        </w:rPr>
        <w:t xml:space="preserve"> </w:t>
      </w:r>
      <w:r>
        <w:rPr>
          <w:rFonts w:ascii="Times New Roman" w:hAnsi="Times New Roman" w:cs="Times New Roman"/>
          <w:sz w:val="22"/>
          <w:szCs w:val="22"/>
          <w:lang w:val="de-DE"/>
        </w:rPr>
        <w:t xml:space="preserve">и одбојку. </w:t>
      </w:r>
      <w:r>
        <w:rPr>
          <w:rFonts w:ascii="Times New Roman" w:hAnsi="Times New Roman" w:cs="Times New Roman"/>
          <w:sz w:val="22"/>
          <w:szCs w:val="22"/>
          <w:lang w:val="ru-RU"/>
        </w:rPr>
        <w:t xml:space="preserve">У </w:t>
      </w:r>
      <w:r>
        <w:rPr>
          <w:rFonts w:ascii="Times New Roman" w:hAnsi="Times New Roman" w:cs="Times New Roman"/>
          <w:sz w:val="22"/>
          <w:szCs w:val="22"/>
          <w:lang w:val="de-DE"/>
        </w:rPr>
        <w:t>дворишт</w:t>
      </w:r>
      <w:r>
        <w:rPr>
          <w:rFonts w:ascii="Times New Roman" w:hAnsi="Times New Roman" w:cs="Times New Roman"/>
          <w:sz w:val="22"/>
          <w:szCs w:val="22"/>
          <w:lang w:val="ru-RU"/>
        </w:rPr>
        <w:t xml:space="preserve">у подручне школе </w:t>
      </w:r>
      <w:r>
        <w:rPr>
          <w:rFonts w:ascii="Times New Roman" w:hAnsi="Times New Roman" w:cs="Times New Roman"/>
          <w:sz w:val="22"/>
          <w:szCs w:val="22"/>
          <w:lang w:val="sr-Cyrl-CS"/>
        </w:rPr>
        <w:t xml:space="preserve">у Удовицама </w:t>
      </w:r>
      <w:r>
        <w:rPr>
          <w:rFonts w:ascii="Times New Roman" w:hAnsi="Times New Roman" w:cs="Times New Roman"/>
          <w:sz w:val="22"/>
          <w:szCs w:val="22"/>
          <w:lang w:val="de-DE"/>
        </w:rPr>
        <w:t>налаз</w:t>
      </w:r>
      <w:r>
        <w:rPr>
          <w:rFonts w:ascii="Times New Roman" w:hAnsi="Times New Roman" w:cs="Times New Roman"/>
          <w:sz w:val="22"/>
          <w:szCs w:val="22"/>
          <w:lang w:val="ru-RU"/>
        </w:rPr>
        <w:t xml:space="preserve">и </w:t>
      </w:r>
      <w:r>
        <w:rPr>
          <w:rFonts w:ascii="Times New Roman" w:hAnsi="Times New Roman" w:cs="Times New Roman"/>
          <w:sz w:val="22"/>
          <w:szCs w:val="22"/>
          <w:lang w:val="de-DE"/>
        </w:rPr>
        <w:t xml:space="preserve">се </w:t>
      </w:r>
      <w:proofErr w:type="spellStart"/>
      <w:r>
        <w:rPr>
          <w:rFonts w:ascii="Times New Roman" w:hAnsi="Times New Roman" w:cs="Times New Roman"/>
          <w:sz w:val="22"/>
          <w:szCs w:val="22"/>
        </w:rPr>
        <w:t>терен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фудбал</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кошарку</w:t>
      </w:r>
      <w:proofErr w:type="spellEnd"/>
      <w:r>
        <w:rPr>
          <w:rFonts w:ascii="Times New Roman" w:hAnsi="Times New Roman" w:cs="Times New Roman"/>
          <w:sz w:val="22"/>
          <w:szCs w:val="22"/>
          <w:lang w:val="ru-RU"/>
        </w:rPr>
        <w:t xml:space="preserve">. </w:t>
      </w:r>
      <w:r>
        <w:rPr>
          <w:rFonts w:ascii="Times New Roman" w:hAnsi="Times New Roman" w:cs="Times New Roman"/>
          <w:sz w:val="22"/>
          <w:szCs w:val="22"/>
          <w:lang w:val="de-DE"/>
        </w:rPr>
        <w:t>Спортски терени</w:t>
      </w:r>
      <w:r>
        <w:rPr>
          <w:rFonts w:ascii="Times New Roman" w:hAnsi="Times New Roman" w:cs="Times New Roman"/>
          <w:sz w:val="22"/>
          <w:szCs w:val="22"/>
          <w:lang w:val="ru-RU"/>
        </w:rPr>
        <w:t xml:space="preserve"> </w:t>
      </w:r>
      <w:r>
        <w:rPr>
          <w:rFonts w:ascii="Times New Roman" w:hAnsi="Times New Roman" w:cs="Times New Roman"/>
          <w:sz w:val="22"/>
          <w:szCs w:val="22"/>
          <w:lang w:val="de-DE"/>
        </w:rPr>
        <w:t xml:space="preserve">у </w:t>
      </w:r>
      <w:r>
        <w:rPr>
          <w:rFonts w:ascii="Times New Roman" w:hAnsi="Times New Roman" w:cs="Times New Roman"/>
          <w:sz w:val="22"/>
          <w:szCs w:val="22"/>
          <w:lang w:val="ru-RU"/>
        </w:rPr>
        <w:t xml:space="preserve">матичној  школи у </w:t>
      </w:r>
      <w:r>
        <w:rPr>
          <w:rFonts w:ascii="Times New Roman" w:hAnsi="Times New Roman" w:cs="Times New Roman"/>
          <w:sz w:val="22"/>
          <w:szCs w:val="22"/>
          <w:lang w:val="de-DE"/>
        </w:rPr>
        <w:t>основи задовољавају потребе организације наставе физичког васпитања, као и</w:t>
      </w:r>
      <w:r>
        <w:rPr>
          <w:rFonts w:ascii="Times New Roman" w:hAnsi="Times New Roman" w:cs="Times New Roman"/>
          <w:sz w:val="22"/>
          <w:szCs w:val="22"/>
          <w:lang w:val="sr-Cyrl-CS"/>
        </w:rPr>
        <w:t xml:space="preserve"> </w:t>
      </w:r>
      <w:r>
        <w:rPr>
          <w:rFonts w:ascii="Times New Roman" w:hAnsi="Times New Roman" w:cs="Times New Roman"/>
          <w:sz w:val="22"/>
          <w:szCs w:val="22"/>
          <w:lang w:val="de-DE"/>
        </w:rPr>
        <w:t>организације спортско–рекреативног живота ученика</w:t>
      </w:r>
      <w:r>
        <w:rPr>
          <w:rFonts w:ascii="Times New Roman" w:hAnsi="Times New Roman" w:cs="Times New Roman"/>
          <w:color w:val="FF0000"/>
          <w:sz w:val="22"/>
          <w:szCs w:val="22"/>
        </w:rPr>
        <w:t>.</w:t>
      </w:r>
      <w:r>
        <w:rPr>
          <w:rFonts w:ascii="Times New Roman" w:hAnsi="Times New Roman" w:cs="Times New Roman"/>
          <w:color w:val="FF0000"/>
          <w:sz w:val="22"/>
          <w:szCs w:val="22"/>
          <w:lang w:val="ru-RU"/>
        </w:rPr>
        <w:t xml:space="preserve"> </w:t>
      </w:r>
    </w:p>
    <w:p w14:paraId="2847D26E" w14:textId="77777777" w:rsidR="00937522" w:rsidRDefault="00937522">
      <w:pPr>
        <w:pStyle w:val="Heading3"/>
        <w:rPr>
          <w:rStyle w:val="Emphasis"/>
          <w:i w:val="0"/>
          <w:iCs/>
          <w:sz w:val="16"/>
          <w:szCs w:val="16"/>
        </w:rPr>
      </w:pPr>
      <w:bookmarkStart w:id="41" w:name="_Toc367621422"/>
      <w:bookmarkStart w:id="42" w:name="_Toc367621671"/>
      <w:bookmarkStart w:id="43" w:name="_Toc367611285"/>
      <w:bookmarkStart w:id="44" w:name="_Toc368085243"/>
      <w:bookmarkStart w:id="45" w:name="_Toc367703520"/>
    </w:p>
    <w:p w14:paraId="66608B1E" w14:textId="77777777" w:rsidR="00937522" w:rsidRDefault="00550077">
      <w:pPr>
        <w:pStyle w:val="Heading3"/>
        <w:rPr>
          <w:rStyle w:val="Emphasis"/>
          <w:i w:val="0"/>
          <w:iCs/>
          <w:lang w:val="sr-Latn-RS"/>
        </w:rPr>
      </w:pPr>
      <w:bookmarkStart w:id="46" w:name="_Toc53410817"/>
      <w:bookmarkStart w:id="47" w:name="_Toc528237306"/>
      <w:bookmarkStart w:id="48" w:name="_Toc209077831"/>
      <w:r>
        <w:rPr>
          <w:rStyle w:val="Emphasis"/>
        </w:rPr>
        <w:t>2.1.2. ОПРЕМА И НАМЕШТАЈ</w:t>
      </w:r>
      <w:bookmarkEnd w:id="41"/>
      <w:bookmarkEnd w:id="42"/>
      <w:bookmarkEnd w:id="43"/>
      <w:bookmarkEnd w:id="44"/>
      <w:bookmarkEnd w:id="45"/>
      <w:bookmarkEnd w:id="46"/>
      <w:bookmarkEnd w:id="47"/>
      <w:bookmarkEnd w:id="48"/>
    </w:p>
    <w:p w14:paraId="20C5F0D7"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ab/>
      </w:r>
    </w:p>
    <w:p w14:paraId="64B53402" w14:textId="77777777" w:rsidR="00937522" w:rsidRDefault="00550077">
      <w:pPr>
        <w:spacing w:before="0" w:after="120"/>
        <w:rPr>
          <w:rFonts w:ascii="Times New Roman" w:hAnsi="Times New Roman" w:cs="Times New Roman"/>
          <w:sz w:val="22"/>
          <w:szCs w:val="22"/>
          <w:lang w:val="ru-RU"/>
        </w:rPr>
      </w:pPr>
      <w:r>
        <w:rPr>
          <w:rFonts w:ascii="Times New Roman" w:hAnsi="Times New Roman" w:cs="Times New Roman"/>
          <w:color w:val="000000" w:themeColor="text1"/>
          <w:sz w:val="22"/>
          <w:szCs w:val="22"/>
          <w:lang w:val="ru-RU"/>
        </w:rPr>
        <w:t xml:space="preserve">Наша школа располаже потребном количином намештаја који је у задовољавајућем стању, али </w:t>
      </w:r>
      <w:r>
        <w:rPr>
          <w:rFonts w:ascii="Times New Roman" w:hAnsi="Times New Roman" w:cs="Times New Roman"/>
          <w:color w:val="000000" w:themeColor="text1"/>
          <w:sz w:val="22"/>
          <w:szCs w:val="22"/>
          <w:lang w:val="sr-Cyrl-RS"/>
        </w:rPr>
        <w:t>су</w:t>
      </w:r>
      <w:r>
        <w:rPr>
          <w:rFonts w:ascii="Times New Roman" w:hAnsi="Times New Roman" w:cs="Times New Roman"/>
          <w:color w:val="000000" w:themeColor="text1"/>
          <w:sz w:val="22"/>
          <w:szCs w:val="22"/>
          <w:lang w:val="ru-RU"/>
        </w:rPr>
        <w:t xml:space="preserve"> потребна додатна улагања у њихову репарацију и обнову. С обзиром на величину шко</w:t>
      </w:r>
      <w:r>
        <w:rPr>
          <w:rFonts w:ascii="Times New Roman" w:hAnsi="Times New Roman" w:cs="Times New Roman"/>
          <w:sz w:val="22"/>
          <w:szCs w:val="22"/>
          <w:lang w:val="ru-RU"/>
        </w:rPr>
        <w:t xml:space="preserve">ле  и захтеве норматива може се закључити да школа увек може располагати са више  наставних, техничких и других средстава </w:t>
      </w:r>
      <w:r>
        <w:rPr>
          <w:rFonts w:ascii="Times New Roman" w:hAnsi="Times New Roman" w:cs="Times New Roman"/>
          <w:sz w:val="22"/>
          <w:szCs w:val="22"/>
          <w:lang w:val="sr-Latn-CS"/>
        </w:rPr>
        <w:t>у</w:t>
      </w:r>
      <w:r>
        <w:rPr>
          <w:rFonts w:ascii="Times New Roman" w:hAnsi="Times New Roman" w:cs="Times New Roman"/>
          <w:sz w:val="22"/>
          <w:szCs w:val="22"/>
          <w:lang w:val="ru-RU"/>
        </w:rPr>
        <w:t xml:space="preserve"> односу на норматив простора, опреме и наставних средстава за основну школу.</w:t>
      </w:r>
    </w:p>
    <w:p w14:paraId="16990AA5" w14:textId="77777777" w:rsidR="00937522" w:rsidRDefault="00550077">
      <w:pPr>
        <w:spacing w:before="0" w:after="120"/>
        <w:rPr>
          <w:rFonts w:ascii="Times New Roman" w:hAnsi="Times New Roman" w:cs="Times New Roman"/>
          <w:sz w:val="22"/>
          <w:szCs w:val="22"/>
          <w:lang w:val="ru-RU"/>
        </w:rPr>
      </w:pPr>
      <w:r>
        <w:rPr>
          <w:rFonts w:ascii="Times New Roman" w:hAnsi="Times New Roman" w:cs="Times New Roman"/>
          <w:sz w:val="22"/>
          <w:szCs w:val="22"/>
          <w:lang w:val="ru-RU"/>
        </w:rPr>
        <w:t>Осавремењавање наставе и унапређивање васпитно – образовног рада реализоваће се у зависности од мотивисаности наставног кадра, као и прилива материјалних средстава од стране локалне самоуправе, ресорног министарства и донација школи.</w:t>
      </w:r>
    </w:p>
    <w:p w14:paraId="083A0E39"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sz w:val="22"/>
          <w:szCs w:val="22"/>
          <w:lang w:val="sr-Cyrl-CS"/>
        </w:rPr>
        <w:t xml:space="preserve">У плану је да се сопствена средства у наредном периоду користе за задовољавање основних захтева редовног образовно-васпитног процеса, куповину наставних средстава и опреме за извођење очигледне наставе више предмета (за математику, биологију, физику, хемију, историју, српски и стране језике и друге предмете), а према поднетим захтевима стручних актива. </w:t>
      </w:r>
    </w:p>
    <w:p w14:paraId="36404F9D"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sz w:val="22"/>
          <w:szCs w:val="22"/>
          <w:lang w:val="sr-Cyrl-CS"/>
        </w:rPr>
        <w:t xml:space="preserve">Правилно планирање набавке учила и опреме, кроз процену ургентности и нивоа нужног квалитета рада у одређеним предметима је увек засновано на мишљењу стручних актива. Аргумент тих процена до сада су били и постигнути резултати у појединим предметима, али се увек ослањамо на добро планирање и равноправну расподелу средстава. </w:t>
      </w:r>
    </w:p>
    <w:p w14:paraId="5C3B08A2" w14:textId="77777777" w:rsidR="00937522" w:rsidRDefault="00550077">
      <w:pPr>
        <w:spacing w:before="120"/>
        <w:rPr>
          <w:rFonts w:ascii="Times New Roman" w:hAnsi="Times New Roman" w:cs="Times New Roman"/>
          <w:sz w:val="22"/>
          <w:szCs w:val="22"/>
          <w:lang w:val="sr-Cyrl-CS"/>
        </w:rPr>
      </w:pPr>
      <w:r>
        <w:rPr>
          <w:rFonts w:ascii="Times New Roman" w:hAnsi="Times New Roman" w:cs="Times New Roman"/>
          <w:sz w:val="22"/>
          <w:szCs w:val="22"/>
          <w:lang w:val="ru-RU"/>
        </w:rPr>
        <w:t xml:space="preserve">Набавка нових наставних средстава </w:t>
      </w:r>
      <w:r>
        <w:rPr>
          <w:rFonts w:ascii="Times New Roman" w:hAnsi="Times New Roman" w:cs="Times New Roman"/>
          <w:sz w:val="22"/>
          <w:szCs w:val="22"/>
          <w:lang w:val="sr-Cyrl-CS"/>
        </w:rPr>
        <w:t xml:space="preserve">зависиће од буџетских извршења, донација и небуџетских извора финансирања. </w:t>
      </w:r>
    </w:p>
    <w:p w14:paraId="5FC71D72" w14:textId="77777777" w:rsidR="00937522" w:rsidRDefault="00937522">
      <w:pPr>
        <w:widowControl w:val="0"/>
        <w:spacing w:before="120"/>
        <w:rPr>
          <w:rFonts w:ascii="Times New Roman" w:hAnsi="Times New Roman" w:cs="Times New Roman"/>
          <w:lang w:val="ru-RU"/>
        </w:rPr>
      </w:pPr>
    </w:p>
    <w:p w14:paraId="74C17C25" w14:textId="77777777" w:rsidR="00937522" w:rsidRDefault="00550077">
      <w:pPr>
        <w:pStyle w:val="Heading3"/>
        <w:rPr>
          <w:rStyle w:val="Emphasis"/>
          <w:i w:val="0"/>
          <w:iCs/>
        </w:rPr>
      </w:pPr>
      <w:bookmarkStart w:id="49" w:name="_Toc209077832"/>
      <w:bookmarkStart w:id="50" w:name="_Toc367611286"/>
      <w:bookmarkStart w:id="51" w:name="_Toc528237307"/>
      <w:bookmarkStart w:id="52" w:name="_Toc53410818"/>
      <w:bookmarkStart w:id="53" w:name="_Toc367621423"/>
      <w:bookmarkStart w:id="54" w:name="_Toc368085244"/>
      <w:bookmarkStart w:id="55" w:name="_Toc367703521"/>
      <w:bookmarkStart w:id="56" w:name="_Toc367621672"/>
      <w:r>
        <w:rPr>
          <w:rStyle w:val="Emphasis"/>
        </w:rPr>
        <w:t>2.1.3. ОСТАЛЕ МЕРЕ ЗА ПОБОЉШАЊЕ МАТЕРИЈАЛНИХ УСЛОВА</w:t>
      </w:r>
      <w:bookmarkEnd w:id="49"/>
      <w:bookmarkEnd w:id="50"/>
      <w:bookmarkEnd w:id="51"/>
      <w:bookmarkEnd w:id="52"/>
      <w:bookmarkEnd w:id="53"/>
      <w:bookmarkEnd w:id="54"/>
      <w:bookmarkEnd w:id="55"/>
      <w:bookmarkEnd w:id="56"/>
    </w:p>
    <w:p w14:paraId="3DC4A090" w14:textId="77777777" w:rsidR="00937522" w:rsidRDefault="00937522">
      <w:pPr>
        <w:pStyle w:val="Podpodnaslov"/>
        <w:spacing w:before="0"/>
        <w:rPr>
          <w:rStyle w:val="Emphasis"/>
          <w:i w:val="0"/>
          <w:sz w:val="22"/>
          <w:szCs w:val="22"/>
        </w:rPr>
      </w:pPr>
    </w:p>
    <w:p w14:paraId="3B507760" w14:textId="77777777" w:rsidR="00937522" w:rsidRDefault="00937522">
      <w:pPr>
        <w:spacing w:before="0"/>
        <w:jc w:val="center"/>
        <w:rPr>
          <w:rFonts w:ascii="Times New Roman" w:hAnsi="Times New Roman" w:cs="Times New Roman"/>
          <w:color w:val="FF0000"/>
          <w:sz w:val="22"/>
          <w:szCs w:val="22"/>
          <w:lang w:val="sr-Cyrl-RS"/>
        </w:rPr>
      </w:pPr>
      <w:bookmarkStart w:id="57" w:name="_Toc367611287"/>
      <w:bookmarkStart w:id="58" w:name="_Toc367621673"/>
      <w:bookmarkStart w:id="59" w:name="_Toc367703522"/>
      <w:bookmarkStart w:id="60" w:name="_Toc367621424"/>
    </w:p>
    <w:p w14:paraId="19006728"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ru-RU"/>
        </w:rPr>
        <w:t>Поред наведеног, планирано је учешће са сопственим пројектима на конкурсима разних удружења, владиних и невладиних организација и амбасада.</w:t>
      </w:r>
    </w:p>
    <w:p w14:paraId="3F8235BC" w14:textId="77777777" w:rsidR="00937522" w:rsidRDefault="00937522">
      <w:pPr>
        <w:spacing w:before="0"/>
        <w:rPr>
          <w:rFonts w:ascii="Times New Roman" w:hAnsi="Times New Roman" w:cs="Times New Roman"/>
          <w:b/>
          <w:sz w:val="22"/>
          <w:szCs w:val="22"/>
          <w:u w:val="single"/>
          <w:lang w:val="sr-Cyrl-CS"/>
        </w:rPr>
      </w:pPr>
    </w:p>
    <w:p w14:paraId="01543CBA" w14:textId="77777777" w:rsidR="00937522" w:rsidRDefault="00937522">
      <w:pPr>
        <w:spacing w:before="0"/>
        <w:rPr>
          <w:rFonts w:ascii="Times New Roman" w:hAnsi="Times New Roman" w:cs="Times New Roman"/>
          <w:color w:val="FF0000"/>
          <w:sz w:val="22"/>
          <w:szCs w:val="22"/>
          <w:lang w:val="sr-Cyrl-RS"/>
        </w:rPr>
      </w:pPr>
    </w:p>
    <w:p w14:paraId="17AA4D5E" w14:textId="77777777" w:rsidR="00937522" w:rsidRDefault="00550077">
      <w:pPr>
        <w:pStyle w:val="Subtitle"/>
        <w:rPr>
          <w:rStyle w:val="Emphasis"/>
          <w:i w:val="0"/>
          <w:lang w:val="sr-Cyrl-RS"/>
        </w:rPr>
      </w:pPr>
      <w:bookmarkStart w:id="61" w:name="_Toc53410819"/>
      <w:bookmarkStart w:id="62" w:name="_Toc528237308"/>
      <w:bookmarkStart w:id="63" w:name="_Toc209077833"/>
      <w:bookmarkStart w:id="64" w:name="_Toc430682028"/>
      <w:r>
        <w:rPr>
          <w:rStyle w:val="Emphasis"/>
          <w:i w:val="0"/>
        </w:rPr>
        <w:t xml:space="preserve">2.2. КАДРОВСКИ </w:t>
      </w:r>
      <w:r>
        <w:rPr>
          <w:rStyle w:val="Emphasis"/>
          <w:i w:val="0"/>
          <w:iCs w:val="0"/>
        </w:rPr>
        <w:t>УСЛОВИ</w:t>
      </w:r>
      <w:r>
        <w:rPr>
          <w:rStyle w:val="Emphasis"/>
          <w:i w:val="0"/>
        </w:rPr>
        <w:t xml:space="preserve"> РАДА</w:t>
      </w:r>
      <w:bookmarkEnd w:id="1"/>
      <w:bookmarkEnd w:id="57"/>
      <w:bookmarkEnd w:id="58"/>
      <w:bookmarkEnd w:id="59"/>
      <w:bookmarkEnd w:id="60"/>
      <w:bookmarkEnd w:id="61"/>
      <w:bookmarkEnd w:id="62"/>
      <w:bookmarkEnd w:id="63"/>
      <w:bookmarkEnd w:id="64"/>
    </w:p>
    <w:p w14:paraId="7B66BF8D" w14:textId="77777777" w:rsidR="00937522" w:rsidRDefault="00550077">
      <w:pPr>
        <w:rPr>
          <w:rFonts w:ascii="Times New Roman" w:hAnsi="Times New Roman" w:cs="Times New Roman"/>
          <w:sz w:val="22"/>
          <w:szCs w:val="22"/>
          <w:lang w:val="ru-RU"/>
        </w:rPr>
      </w:pPr>
      <w:proofErr w:type="spellStart"/>
      <w:r>
        <w:rPr>
          <w:rFonts w:ascii="Times New Roman" w:hAnsi="Times New Roman" w:cs="Times New Roman"/>
          <w:sz w:val="22"/>
          <w:szCs w:val="22"/>
        </w:rPr>
        <w:t>Школске</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2</w:t>
      </w:r>
      <w:r>
        <w:rPr>
          <w:rFonts w:ascii="Times New Roman" w:hAnsi="Times New Roman" w:cs="Times New Roman"/>
          <w:sz w:val="22"/>
          <w:szCs w:val="22"/>
          <w:lang w:val="sr-Cyrl-RS"/>
        </w:rPr>
        <w:t>6</w:t>
      </w:r>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настави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ангажовано</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83</w:t>
      </w:r>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разредној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настави</w:t>
      </w:r>
      <w:proofErr w:type="spellEnd"/>
      <w:r>
        <w:rPr>
          <w:rFonts w:ascii="Times New Roman" w:hAnsi="Times New Roman" w:cs="Times New Roman"/>
          <w:sz w:val="22"/>
          <w:szCs w:val="22"/>
        </w:rPr>
        <w:t xml:space="preserve"> 2</w:t>
      </w:r>
      <w:r>
        <w:rPr>
          <w:rFonts w:ascii="Times New Roman" w:hAnsi="Times New Roman" w:cs="Times New Roman"/>
          <w:sz w:val="22"/>
          <w:szCs w:val="22"/>
          <w:lang w:val="sr-Cyrl-RS"/>
        </w:rPr>
        <w:t>5</w:t>
      </w:r>
      <w:r>
        <w:rPr>
          <w:rFonts w:ascii="Times New Roman" w:hAnsi="Times New Roman" w:cs="Times New Roman"/>
          <w:sz w:val="22"/>
          <w:szCs w:val="22"/>
        </w:rPr>
        <w:t xml:space="preserve">, у </w:t>
      </w:r>
      <w:proofErr w:type="spellStart"/>
      <w:r>
        <w:rPr>
          <w:rFonts w:ascii="Times New Roman" w:hAnsi="Times New Roman" w:cs="Times New Roman"/>
          <w:sz w:val="22"/>
          <w:szCs w:val="22"/>
        </w:rPr>
        <w:t>предметној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настави</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54</w:t>
      </w:r>
      <w:r>
        <w:rPr>
          <w:rFonts w:ascii="Times New Roman" w:hAnsi="Times New Roman" w:cs="Times New Roman"/>
          <w:sz w:val="22"/>
          <w:szCs w:val="22"/>
        </w:rPr>
        <w:t xml:space="preserve"> </w:t>
      </w:r>
      <w:r>
        <w:rPr>
          <w:rFonts w:ascii="Times New Roman" w:hAnsi="Times New Roman" w:cs="Times New Roman"/>
          <w:sz w:val="22"/>
          <w:szCs w:val="22"/>
          <w:lang w:val="ru-RU"/>
        </w:rPr>
        <w:t>наставника</w:t>
      </w:r>
      <w:r>
        <w:rPr>
          <w:rFonts w:ascii="Times New Roman" w:hAnsi="Times New Roman" w:cs="Times New Roman"/>
          <w:sz w:val="22"/>
          <w:szCs w:val="22"/>
        </w:rPr>
        <w:t xml:space="preserve">, у </w:t>
      </w:r>
      <w:proofErr w:type="spellStart"/>
      <w:r>
        <w:rPr>
          <w:rFonts w:ascii="Times New Roman" w:hAnsi="Times New Roman" w:cs="Times New Roman"/>
          <w:sz w:val="22"/>
          <w:szCs w:val="22"/>
        </w:rPr>
        <w:t>продуженом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боравку</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4</w:t>
      </w:r>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разредне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3</w:t>
      </w:r>
      <w:r>
        <w:rPr>
          <w:rFonts w:ascii="Times New Roman" w:hAnsi="Times New Roman" w:cs="Times New Roman"/>
          <w:sz w:val="22"/>
          <w:szCs w:val="22"/>
        </w:rPr>
        <w:t xml:space="preserve"> </w:t>
      </w:r>
      <w:proofErr w:type="spellStart"/>
      <w:r>
        <w:rPr>
          <w:rFonts w:ascii="Times New Roman" w:hAnsi="Times New Roman" w:cs="Times New Roman"/>
          <w:sz w:val="22"/>
          <w:szCs w:val="22"/>
        </w:rPr>
        <w:t>олигофренопедагога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одељењима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благо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ометених</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развоју</w:t>
      </w:r>
      <w:proofErr w:type="spellEnd"/>
      <w:r>
        <w:rPr>
          <w:rFonts w:ascii="Times New Roman" w:hAnsi="Times New Roman" w:cs="Times New Roman"/>
          <w:sz w:val="22"/>
          <w:szCs w:val="22"/>
          <w:lang w:val="sr-Cyrl-RS"/>
        </w:rPr>
        <w:t xml:space="preserve"> и 1 професор разредне наставе</w:t>
      </w:r>
      <w:r>
        <w:rPr>
          <w:rFonts w:ascii="Times New Roman" w:hAnsi="Times New Roman" w:cs="Times New Roman"/>
          <w:sz w:val="22"/>
          <w:szCs w:val="22"/>
        </w:rPr>
        <w:t xml:space="preserve">, </w:t>
      </w:r>
      <w:proofErr w:type="spellStart"/>
      <w:r>
        <w:rPr>
          <w:rFonts w:ascii="Times New Roman" w:hAnsi="Times New Roman" w:cs="Times New Roman"/>
          <w:sz w:val="22"/>
          <w:szCs w:val="22"/>
        </w:rPr>
        <w:t>затим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директор</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 xml:space="preserve">2 </w:t>
      </w:r>
      <w:proofErr w:type="spellStart"/>
      <w:r>
        <w:rPr>
          <w:rFonts w:ascii="Times New Roman" w:hAnsi="Times New Roman" w:cs="Times New Roman"/>
          <w:sz w:val="22"/>
          <w:szCs w:val="22"/>
        </w:rPr>
        <w:t>помоћник</w:t>
      </w:r>
      <w:proofErr w:type="spellEnd"/>
      <w:r>
        <w:rPr>
          <w:rFonts w:ascii="Times New Roman" w:hAnsi="Times New Roman" w:cs="Times New Roman"/>
          <w:sz w:val="22"/>
          <w:szCs w:val="22"/>
          <w:lang w:val="sr-Cyrl-RS"/>
        </w:rPr>
        <w:t>а</w:t>
      </w:r>
      <w:r>
        <w:rPr>
          <w:rFonts w:ascii="Times New Roman" w:hAnsi="Times New Roman" w:cs="Times New Roman"/>
          <w:sz w:val="22"/>
          <w:szCs w:val="22"/>
        </w:rPr>
        <w:t xml:space="preserve"> </w:t>
      </w:r>
      <w:proofErr w:type="spellStart"/>
      <w:r>
        <w:rPr>
          <w:rFonts w:ascii="Times New Roman" w:hAnsi="Times New Roman" w:cs="Times New Roman"/>
          <w:sz w:val="22"/>
          <w:szCs w:val="22"/>
        </w:rPr>
        <w:t>директора</w:t>
      </w:r>
      <w:proofErr w:type="spellEnd"/>
      <w:r>
        <w:rPr>
          <w:rFonts w:ascii="Times New Roman" w:hAnsi="Times New Roman" w:cs="Times New Roman"/>
          <w:sz w:val="22"/>
          <w:szCs w:val="22"/>
        </w:rPr>
        <w:t xml:space="preserve">, 4 </w:t>
      </w:r>
      <w:proofErr w:type="spellStart"/>
      <w:r>
        <w:rPr>
          <w:rFonts w:ascii="Times New Roman" w:hAnsi="Times New Roman" w:cs="Times New Roman"/>
          <w:sz w:val="22"/>
          <w:szCs w:val="22"/>
        </w:rPr>
        <w:t>стручна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сарадника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педагог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психолог</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 xml:space="preserve">логопед и 3 </w:t>
      </w:r>
      <w:proofErr w:type="spellStart"/>
      <w:r>
        <w:rPr>
          <w:rFonts w:ascii="Times New Roman" w:hAnsi="Times New Roman" w:cs="Times New Roman"/>
          <w:sz w:val="22"/>
          <w:szCs w:val="22"/>
        </w:rPr>
        <w:t>библиотекар</w:t>
      </w:r>
      <w:proofErr w:type="spellEnd"/>
      <w:r>
        <w:rPr>
          <w:rFonts w:ascii="Times New Roman" w:hAnsi="Times New Roman" w:cs="Times New Roman"/>
          <w:sz w:val="22"/>
          <w:szCs w:val="22"/>
          <w:lang w:val="sr-Cyrl-RS"/>
        </w:rPr>
        <w:t>а</w:t>
      </w:r>
      <w:r>
        <w:rPr>
          <w:rFonts w:ascii="Times New Roman" w:hAnsi="Times New Roman" w:cs="Times New Roman"/>
          <w:sz w:val="22"/>
          <w:szCs w:val="22"/>
        </w:rPr>
        <w:t xml:space="preserve">. </w:t>
      </w:r>
      <w:proofErr w:type="spellStart"/>
      <w:r>
        <w:rPr>
          <w:rFonts w:ascii="Times New Roman" w:hAnsi="Times New Roman" w:cs="Times New Roman"/>
          <w:sz w:val="22"/>
          <w:szCs w:val="22"/>
        </w:rPr>
        <w:t>Поред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баве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васпитно-образовним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процесом</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још</w:t>
      </w:r>
      <w:proofErr w:type="spellEnd"/>
      <w:r>
        <w:rPr>
          <w:rFonts w:ascii="Times New Roman" w:hAnsi="Times New Roman" w:cs="Times New Roman"/>
          <w:sz w:val="22"/>
          <w:szCs w:val="22"/>
        </w:rPr>
        <w:t xml:space="preserve"> 2</w:t>
      </w:r>
      <w:r>
        <w:rPr>
          <w:rFonts w:ascii="Times New Roman" w:hAnsi="Times New Roman" w:cs="Times New Roman"/>
          <w:sz w:val="22"/>
          <w:szCs w:val="22"/>
          <w:lang w:val="sr-Cyrl-RS"/>
        </w:rPr>
        <w:t>2</w:t>
      </w:r>
      <w:r>
        <w:rPr>
          <w:rFonts w:ascii="Times New Roman" w:hAnsi="Times New Roman" w:cs="Times New Roman"/>
          <w:sz w:val="22"/>
          <w:szCs w:val="22"/>
        </w:rPr>
        <w:t xml:space="preserve"> </w:t>
      </w:r>
      <w:proofErr w:type="spellStart"/>
      <w:r>
        <w:rPr>
          <w:rFonts w:ascii="Times New Roman" w:hAnsi="Times New Roman" w:cs="Times New Roman"/>
          <w:sz w:val="22"/>
          <w:szCs w:val="22"/>
        </w:rPr>
        <w:t>радникa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пословима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секретара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администратора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помоћно-техничког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особља</w:t>
      </w:r>
      <w:proofErr w:type="spellEnd"/>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тако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укупно</w:t>
      </w:r>
      <w:proofErr w:type="spellEnd"/>
      <w:r>
        <w:rPr>
          <w:rFonts w:ascii="Times New Roman" w:hAnsi="Times New Roman" w:cs="Times New Roman"/>
          <w:sz w:val="22"/>
          <w:szCs w:val="22"/>
          <w:lang w:val="sr-Cyrl-RS"/>
        </w:rPr>
        <w:t xml:space="preserve"> </w:t>
      </w:r>
      <w:r>
        <w:rPr>
          <w:rFonts w:ascii="Times New Roman" w:hAnsi="Times New Roman" w:cs="Times New Roman"/>
          <w:sz w:val="22"/>
          <w:szCs w:val="22"/>
        </w:rPr>
        <w:t>1</w:t>
      </w:r>
      <w:r>
        <w:rPr>
          <w:rFonts w:ascii="Times New Roman" w:hAnsi="Times New Roman" w:cs="Times New Roman"/>
          <w:sz w:val="22"/>
          <w:szCs w:val="22"/>
          <w:lang w:val="sr-Cyrl-RS"/>
        </w:rPr>
        <w:t xml:space="preserve">18 </w:t>
      </w:r>
      <w:r>
        <w:rPr>
          <w:rFonts w:ascii="Times New Roman" w:hAnsi="Times New Roman" w:cs="Times New Roman"/>
          <w:sz w:val="22"/>
          <w:szCs w:val="22"/>
        </w:rPr>
        <w:t xml:space="preserve"> </w:t>
      </w:r>
      <w:proofErr w:type="spellStart"/>
      <w:r>
        <w:rPr>
          <w:rFonts w:ascii="Times New Roman" w:hAnsi="Times New Roman" w:cs="Times New Roman"/>
          <w:sz w:val="22"/>
          <w:szCs w:val="22"/>
        </w:rPr>
        <w:t>радника</w:t>
      </w:r>
      <w:proofErr w:type="spellEnd"/>
      <w:r>
        <w:rPr>
          <w:rFonts w:ascii="Times New Roman" w:hAnsi="Times New Roman" w:cs="Times New Roman"/>
          <w:sz w:val="22"/>
          <w:szCs w:val="22"/>
        </w:rPr>
        <w:t>.</w:t>
      </w:r>
    </w:p>
    <w:p w14:paraId="2FCF769A" w14:textId="77777777" w:rsidR="00937522" w:rsidRDefault="00550077">
      <w:pPr>
        <w:rPr>
          <w:rFonts w:ascii="Times New Roman" w:hAnsi="Times New Roman" w:cs="Times New Roman"/>
          <w:sz w:val="22"/>
          <w:szCs w:val="22"/>
          <w:lang w:val="sr-Latn-RS"/>
        </w:rPr>
      </w:pPr>
      <w:r>
        <w:rPr>
          <w:rFonts w:ascii="Times New Roman" w:hAnsi="Times New Roman" w:cs="Times New Roman"/>
          <w:sz w:val="22"/>
          <w:szCs w:val="22"/>
          <w:lang w:val="ru-RU"/>
        </w:rPr>
        <w:tab/>
      </w:r>
      <w:proofErr w:type="spellStart"/>
      <w:r>
        <w:rPr>
          <w:rFonts w:ascii="Times New Roman" w:hAnsi="Times New Roman" w:cs="Times New Roman"/>
          <w:sz w:val="22"/>
          <w:szCs w:val="22"/>
        </w:rPr>
        <w:t>Квалификациона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структура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кадрова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повољна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усклађена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Правилником</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врсти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спреме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стручних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сарадника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основној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Настава</w:t>
      </w:r>
      <w:proofErr w:type="spellEnd"/>
      <w:r>
        <w:rPr>
          <w:rFonts w:ascii="Times New Roman" w:hAnsi="Times New Roman" w:cs="Times New Roman"/>
          <w:sz w:val="22"/>
          <w:szCs w:val="22"/>
        </w:rPr>
        <w:t xml:space="preserve"> у ОШ "</w:t>
      </w:r>
      <w:proofErr w:type="spellStart"/>
      <w:r>
        <w:rPr>
          <w:rFonts w:ascii="Times New Roman" w:hAnsi="Times New Roman" w:cs="Times New Roman"/>
          <w:sz w:val="22"/>
          <w:szCs w:val="22"/>
        </w:rPr>
        <w:t>Димитрије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Давидовић</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школској</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/2</w:t>
      </w:r>
      <w:r>
        <w:rPr>
          <w:rFonts w:ascii="Times New Roman" w:hAnsi="Times New Roman" w:cs="Times New Roman"/>
          <w:sz w:val="22"/>
          <w:szCs w:val="22"/>
          <w:lang w:val="sr-Cyrl-RS"/>
        </w:rPr>
        <w:t>6</w:t>
      </w:r>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lang w:val="sr-Cyrl-RS"/>
        </w:rPr>
        <w:t xml:space="preserve"> скоро потпуно</w:t>
      </w:r>
      <w:r>
        <w:rPr>
          <w:rFonts w:ascii="Times New Roman" w:hAnsi="Times New Roman" w:cs="Times New Roman"/>
          <w:sz w:val="22"/>
          <w:szCs w:val="22"/>
        </w:rPr>
        <w:t xml:space="preserve"> </w:t>
      </w:r>
      <w:proofErr w:type="spellStart"/>
      <w:r>
        <w:rPr>
          <w:rFonts w:ascii="Times New Roman" w:hAnsi="Times New Roman" w:cs="Times New Roman"/>
          <w:sz w:val="22"/>
          <w:szCs w:val="22"/>
        </w:rPr>
        <w:t>заступљена</w:t>
      </w:r>
      <w:proofErr w:type="spellEnd"/>
      <w:r>
        <w:rPr>
          <w:rFonts w:ascii="Times New Roman" w:hAnsi="Times New Roman" w:cs="Times New Roman"/>
          <w:sz w:val="22"/>
          <w:szCs w:val="22"/>
          <w:lang w:val="sr-Cyrl-ME"/>
        </w:rPr>
        <w:t xml:space="preserve"> (математику у Удовицама предаје рударско геолошки инжењер, физику у матичној школи делу ученика предаје саобраћајни инжењер и један професор разредне наставе ради у одељењу ученика благо ометених у развоју)</w:t>
      </w:r>
      <w:r>
        <w:rPr>
          <w:rFonts w:ascii="Times New Roman" w:hAnsi="Times New Roman" w:cs="Times New Roman"/>
          <w:sz w:val="22"/>
          <w:szCs w:val="22"/>
          <w:lang w:val="sr-Latn-RS"/>
        </w:rPr>
        <w:t>.</w:t>
      </w:r>
    </w:p>
    <w:p w14:paraId="4505C33E" w14:textId="77777777" w:rsidR="00937522" w:rsidRDefault="00550077">
      <w:pPr>
        <w:rPr>
          <w:rFonts w:ascii="Times New Roman" w:hAnsi="Times New Roman" w:cs="Times New Roman"/>
          <w:sz w:val="22"/>
          <w:szCs w:val="22"/>
        </w:rPr>
      </w:pPr>
      <w:proofErr w:type="spellStart"/>
      <w:r>
        <w:rPr>
          <w:rFonts w:ascii="Times New Roman" w:hAnsi="Times New Roman" w:cs="Times New Roman"/>
          <w:sz w:val="22"/>
          <w:szCs w:val="22"/>
        </w:rPr>
        <w:t>Прилог</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табела</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квалификационој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структури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радника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школској</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/2</w:t>
      </w:r>
      <w:r>
        <w:rPr>
          <w:rFonts w:ascii="Times New Roman" w:hAnsi="Times New Roman" w:cs="Times New Roman"/>
          <w:sz w:val="22"/>
          <w:szCs w:val="22"/>
          <w:lang w:val="sr-Cyrl-RS"/>
        </w:rPr>
        <w:t>6</w:t>
      </w:r>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години</w:t>
      </w:r>
      <w:proofErr w:type="spellEnd"/>
      <w:r>
        <w:rPr>
          <w:rFonts w:ascii="Times New Roman" w:hAnsi="Times New Roman" w:cs="Times New Roman"/>
          <w:sz w:val="22"/>
          <w:szCs w:val="22"/>
        </w:rPr>
        <w:t>.</w:t>
      </w:r>
      <w:bookmarkStart w:id="65" w:name="_Toc528237309"/>
      <w:bookmarkStart w:id="66" w:name="_Toc53410820"/>
    </w:p>
    <w:p w14:paraId="091FFE70" w14:textId="77777777" w:rsidR="00937522" w:rsidRDefault="00937522">
      <w:pPr>
        <w:rPr>
          <w:rFonts w:ascii="Times New Roman" w:hAnsi="Times New Roman" w:cs="Times New Roman"/>
          <w:sz w:val="22"/>
          <w:szCs w:val="22"/>
          <w:lang w:val="ru-RU"/>
        </w:rPr>
      </w:pPr>
    </w:p>
    <w:p w14:paraId="2B70CB28" w14:textId="77777777" w:rsidR="00937522" w:rsidRDefault="00937522">
      <w:pPr>
        <w:rPr>
          <w:rFonts w:ascii="Times New Roman" w:hAnsi="Times New Roman" w:cs="Times New Roman"/>
          <w:sz w:val="22"/>
          <w:szCs w:val="22"/>
          <w:lang w:val="sr-Latn-RS"/>
        </w:rPr>
      </w:pPr>
    </w:p>
    <w:p w14:paraId="212E876A" w14:textId="77777777" w:rsidR="00937522" w:rsidRDefault="00937522">
      <w:pPr>
        <w:rPr>
          <w:rFonts w:ascii="Times New Roman" w:hAnsi="Times New Roman" w:cs="Times New Roman"/>
          <w:sz w:val="22"/>
          <w:szCs w:val="22"/>
          <w:lang w:val="sr-Latn-RS"/>
        </w:rPr>
      </w:pPr>
    </w:p>
    <w:p w14:paraId="110DA4BC" w14:textId="77777777" w:rsidR="00937522" w:rsidRDefault="00550077">
      <w:pPr>
        <w:pStyle w:val="Heading3"/>
      </w:pPr>
      <w:bookmarkStart w:id="67" w:name="_Toc209077834"/>
      <w:bookmarkEnd w:id="65"/>
      <w:bookmarkEnd w:id="66"/>
      <w:r>
        <w:lastRenderedPageBreak/>
        <w:t>2.2.1. БРОЈ ИЗВРШИЛАЦА У ШКОЛСКОЈ 2025/26.ГОДИНИ</w:t>
      </w:r>
      <w:bookmarkEnd w:id="67"/>
    </w:p>
    <w:p w14:paraId="53756EC0" w14:textId="77777777" w:rsidR="00937522" w:rsidRDefault="00937522">
      <w:pPr>
        <w:spacing w:before="0"/>
        <w:rPr>
          <w:rFonts w:ascii="Times New Roman" w:hAnsi="Times New Roman" w:cs="Times New Roman"/>
          <w:color w:val="FF0000"/>
          <w:sz w:val="16"/>
          <w:szCs w:val="16"/>
          <w:lang w:val="sr-Cyrl-R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38"/>
        <w:gridCol w:w="5999"/>
        <w:gridCol w:w="1641"/>
        <w:gridCol w:w="1493"/>
      </w:tblGrid>
      <w:tr w:rsidR="00937522" w14:paraId="65F0E872" w14:textId="77777777">
        <w:trPr>
          <w:trHeight w:val="518"/>
          <w:jc w:val="center"/>
        </w:trPr>
        <w:tc>
          <w:tcPr>
            <w:tcW w:w="644" w:type="dxa"/>
            <w:shd w:val="pct10" w:color="auto" w:fill="auto"/>
            <w:vAlign w:val="center"/>
          </w:tcPr>
          <w:p w14:paraId="5B26AD44" w14:textId="77777777" w:rsidR="00937522" w:rsidRDefault="00550077">
            <w:pPr>
              <w:spacing w:before="0"/>
              <w:jc w:val="center"/>
              <w:rPr>
                <w:b/>
              </w:rPr>
            </w:pPr>
            <w:proofErr w:type="spellStart"/>
            <w:r>
              <w:rPr>
                <w:b/>
              </w:rPr>
              <w:t>Ред</w:t>
            </w:r>
            <w:proofErr w:type="spellEnd"/>
            <w:r>
              <w:rPr>
                <w:b/>
              </w:rPr>
              <w:t xml:space="preserve">. </w:t>
            </w:r>
            <w:proofErr w:type="spellStart"/>
            <w:r>
              <w:rPr>
                <w:b/>
              </w:rPr>
              <w:t>број</w:t>
            </w:r>
            <w:proofErr w:type="spellEnd"/>
          </w:p>
        </w:tc>
        <w:tc>
          <w:tcPr>
            <w:tcW w:w="6386" w:type="dxa"/>
            <w:shd w:val="pct10" w:color="auto" w:fill="auto"/>
            <w:vAlign w:val="center"/>
          </w:tcPr>
          <w:p w14:paraId="75D1EAA8" w14:textId="77777777" w:rsidR="00937522" w:rsidRDefault="00550077">
            <w:pPr>
              <w:spacing w:before="0"/>
              <w:jc w:val="center"/>
              <w:rPr>
                <w:b/>
              </w:rPr>
            </w:pPr>
            <w:proofErr w:type="spellStart"/>
            <w:r>
              <w:rPr>
                <w:b/>
              </w:rPr>
              <w:t>Назив</w:t>
            </w:r>
            <w:proofErr w:type="spellEnd"/>
            <w:r>
              <w:rPr>
                <w:b/>
              </w:rPr>
              <w:t xml:space="preserve"> </w:t>
            </w:r>
            <w:proofErr w:type="spellStart"/>
            <w:r>
              <w:rPr>
                <w:b/>
              </w:rPr>
              <w:t>радног</w:t>
            </w:r>
            <w:proofErr w:type="spellEnd"/>
            <w:r>
              <w:rPr>
                <w:b/>
              </w:rPr>
              <w:t xml:space="preserve"> </w:t>
            </w:r>
            <w:proofErr w:type="spellStart"/>
            <w:r>
              <w:rPr>
                <w:b/>
              </w:rPr>
              <w:t>места</w:t>
            </w:r>
            <w:proofErr w:type="spellEnd"/>
          </w:p>
        </w:tc>
        <w:tc>
          <w:tcPr>
            <w:tcW w:w="1658" w:type="dxa"/>
            <w:shd w:val="pct10" w:color="auto" w:fill="auto"/>
            <w:vAlign w:val="center"/>
          </w:tcPr>
          <w:p w14:paraId="112430E3" w14:textId="77777777" w:rsidR="00937522" w:rsidRDefault="00550077">
            <w:pPr>
              <w:spacing w:before="0"/>
              <w:jc w:val="center"/>
              <w:rPr>
                <w:b/>
              </w:rPr>
            </w:pPr>
            <w:proofErr w:type="spellStart"/>
            <w:r>
              <w:rPr>
                <w:b/>
              </w:rPr>
              <w:t>Број</w:t>
            </w:r>
            <w:proofErr w:type="spellEnd"/>
            <w:r>
              <w:rPr>
                <w:b/>
              </w:rPr>
              <w:t xml:space="preserve"> </w:t>
            </w:r>
            <w:proofErr w:type="spellStart"/>
            <w:r>
              <w:rPr>
                <w:b/>
              </w:rPr>
              <w:t>извршилаца</w:t>
            </w:r>
            <w:proofErr w:type="spellEnd"/>
          </w:p>
        </w:tc>
        <w:tc>
          <w:tcPr>
            <w:tcW w:w="1508" w:type="dxa"/>
            <w:shd w:val="pct10" w:color="auto" w:fill="auto"/>
          </w:tcPr>
          <w:p w14:paraId="34741FB3" w14:textId="77777777" w:rsidR="00937522" w:rsidRDefault="00550077">
            <w:pPr>
              <w:spacing w:before="0"/>
              <w:jc w:val="center"/>
              <w:rPr>
                <w:b/>
              </w:rPr>
            </w:pPr>
            <w:proofErr w:type="spellStart"/>
            <w:r>
              <w:rPr>
                <w:b/>
              </w:rPr>
              <w:t>Број</w:t>
            </w:r>
            <w:proofErr w:type="spellEnd"/>
            <w:r>
              <w:rPr>
                <w:b/>
              </w:rPr>
              <w:t xml:space="preserve"> </w:t>
            </w:r>
            <w:proofErr w:type="spellStart"/>
            <w:r>
              <w:rPr>
                <w:b/>
              </w:rPr>
              <w:t>запослених</w:t>
            </w:r>
            <w:proofErr w:type="spellEnd"/>
          </w:p>
        </w:tc>
      </w:tr>
      <w:tr w:rsidR="00937522" w14:paraId="14E92DCB" w14:textId="77777777">
        <w:trPr>
          <w:jc w:val="center"/>
        </w:trPr>
        <w:tc>
          <w:tcPr>
            <w:tcW w:w="644" w:type="dxa"/>
            <w:vAlign w:val="center"/>
          </w:tcPr>
          <w:p w14:paraId="6612561F"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687ED500"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Директор</w:t>
            </w:r>
            <w:proofErr w:type="spellEnd"/>
            <w:r>
              <w:rPr>
                <w:rFonts w:ascii="Times New Roman" w:hAnsi="Times New Roman" w:cs="Times New Roman"/>
                <w:sz w:val="20"/>
                <w:szCs w:val="20"/>
              </w:rPr>
              <w:t xml:space="preserve"> </w:t>
            </w:r>
          </w:p>
        </w:tc>
        <w:tc>
          <w:tcPr>
            <w:tcW w:w="1658" w:type="dxa"/>
            <w:vAlign w:val="center"/>
          </w:tcPr>
          <w:p w14:paraId="64BE56DC"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1</w:t>
            </w:r>
          </w:p>
        </w:tc>
        <w:tc>
          <w:tcPr>
            <w:tcW w:w="1508" w:type="dxa"/>
          </w:tcPr>
          <w:p w14:paraId="75172B68"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1</w:t>
            </w:r>
          </w:p>
        </w:tc>
      </w:tr>
      <w:tr w:rsidR="00937522" w14:paraId="5BBAD2A7" w14:textId="77777777">
        <w:trPr>
          <w:trHeight w:val="255"/>
          <w:jc w:val="center"/>
        </w:trPr>
        <w:tc>
          <w:tcPr>
            <w:tcW w:w="644" w:type="dxa"/>
            <w:vAlign w:val="center"/>
          </w:tcPr>
          <w:p w14:paraId="508E85B5"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06AC5D1B" w14:textId="77777777" w:rsidR="00937522" w:rsidRDefault="00550077">
            <w:pPr>
              <w:spacing w:before="80" w:after="80"/>
              <w:jc w:val="left"/>
              <w:rPr>
                <w:rFonts w:ascii="Times New Roman" w:hAnsi="Times New Roman" w:cs="Times New Roman"/>
                <w:sz w:val="20"/>
                <w:szCs w:val="20"/>
                <w:lang w:val="sr-Cyrl-RS"/>
              </w:rPr>
            </w:pPr>
            <w:r>
              <w:rPr>
                <w:rFonts w:ascii="Times New Roman" w:hAnsi="Times New Roman" w:cs="Times New Roman"/>
                <w:sz w:val="20"/>
                <w:szCs w:val="20"/>
                <w:lang w:val="sr-Cyrl-RS"/>
              </w:rPr>
              <w:t>Помоћник директора</w:t>
            </w:r>
          </w:p>
        </w:tc>
        <w:tc>
          <w:tcPr>
            <w:tcW w:w="1658" w:type="dxa"/>
            <w:vAlign w:val="center"/>
          </w:tcPr>
          <w:p w14:paraId="1D7C7AF3"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1.15</w:t>
            </w:r>
          </w:p>
        </w:tc>
        <w:tc>
          <w:tcPr>
            <w:tcW w:w="1508" w:type="dxa"/>
          </w:tcPr>
          <w:p w14:paraId="4B858136"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1</w:t>
            </w:r>
          </w:p>
        </w:tc>
      </w:tr>
      <w:tr w:rsidR="00937522" w14:paraId="57CFA628" w14:textId="77777777">
        <w:trPr>
          <w:jc w:val="center"/>
        </w:trPr>
        <w:tc>
          <w:tcPr>
            <w:tcW w:w="644" w:type="dxa"/>
            <w:vAlign w:val="center"/>
          </w:tcPr>
          <w:p w14:paraId="293028EF"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379F319D" w14:textId="77777777" w:rsidR="00937522" w:rsidRDefault="00550077">
            <w:pPr>
              <w:spacing w:before="90" w:after="90"/>
              <w:jc w:val="left"/>
              <w:rPr>
                <w:rFonts w:ascii="Times New Roman" w:hAnsi="Times New Roman" w:cs="Times New Roman"/>
                <w:sz w:val="20"/>
                <w:szCs w:val="20"/>
              </w:rPr>
            </w:pPr>
            <w:proofErr w:type="spellStart"/>
            <w:r>
              <w:rPr>
                <w:rFonts w:ascii="Times New Roman" w:hAnsi="Times New Roman" w:cs="Times New Roman"/>
                <w:sz w:val="20"/>
                <w:szCs w:val="20"/>
              </w:rPr>
              <w:t>Стручни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сарадник</w:t>
            </w:r>
            <w:proofErr w:type="spellEnd"/>
            <w:r>
              <w:rPr>
                <w:rFonts w:ascii="Times New Roman" w:hAnsi="Times New Roman" w:cs="Times New Roman"/>
                <w:sz w:val="20"/>
                <w:szCs w:val="20"/>
              </w:rPr>
              <w:t xml:space="preserve"> – </w:t>
            </w:r>
            <w:proofErr w:type="spellStart"/>
            <w:r>
              <w:rPr>
                <w:rFonts w:ascii="Times New Roman" w:hAnsi="Times New Roman" w:cs="Times New Roman"/>
                <w:sz w:val="20"/>
                <w:szCs w:val="20"/>
              </w:rPr>
              <w:t>педагог</w:t>
            </w:r>
            <w:proofErr w:type="spellEnd"/>
            <w:r>
              <w:rPr>
                <w:rFonts w:ascii="Times New Roman" w:hAnsi="Times New Roman" w:cs="Times New Roman"/>
                <w:sz w:val="20"/>
                <w:szCs w:val="20"/>
              </w:rPr>
              <w:t xml:space="preserve"> </w:t>
            </w:r>
          </w:p>
        </w:tc>
        <w:tc>
          <w:tcPr>
            <w:tcW w:w="1658" w:type="dxa"/>
            <w:vAlign w:val="center"/>
          </w:tcPr>
          <w:p w14:paraId="713F373D"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lang w:val="sr-Cyrl-RS"/>
              </w:rPr>
              <w:t>1</w:t>
            </w:r>
          </w:p>
        </w:tc>
        <w:tc>
          <w:tcPr>
            <w:tcW w:w="1508" w:type="dxa"/>
          </w:tcPr>
          <w:p w14:paraId="21370BE2"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37522" w14:paraId="6254C313" w14:textId="77777777">
        <w:trPr>
          <w:jc w:val="center"/>
        </w:trPr>
        <w:tc>
          <w:tcPr>
            <w:tcW w:w="644" w:type="dxa"/>
            <w:vAlign w:val="center"/>
          </w:tcPr>
          <w:p w14:paraId="54262A31"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572D7596"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Стручни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сарадник</w:t>
            </w:r>
            <w:proofErr w:type="spellEnd"/>
            <w:r>
              <w:rPr>
                <w:rFonts w:ascii="Times New Roman" w:hAnsi="Times New Roman" w:cs="Times New Roman"/>
                <w:sz w:val="20"/>
                <w:szCs w:val="20"/>
              </w:rPr>
              <w:t xml:space="preserve"> – п</w:t>
            </w:r>
            <w:r>
              <w:rPr>
                <w:rFonts w:ascii="Times New Roman" w:hAnsi="Times New Roman" w:cs="Times New Roman"/>
                <w:sz w:val="20"/>
                <w:szCs w:val="20"/>
                <w:lang w:val="sr-Cyrl-RS"/>
              </w:rPr>
              <w:t>сихолог</w:t>
            </w:r>
          </w:p>
        </w:tc>
        <w:tc>
          <w:tcPr>
            <w:tcW w:w="1658" w:type="dxa"/>
            <w:vAlign w:val="center"/>
          </w:tcPr>
          <w:p w14:paraId="0604E8E4"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lang w:val="sr-Cyrl-RS"/>
              </w:rPr>
              <w:t>1</w:t>
            </w:r>
            <w:r>
              <w:rPr>
                <w:rFonts w:ascii="Times New Roman" w:hAnsi="Times New Roman" w:cs="Times New Roman"/>
                <w:sz w:val="20"/>
                <w:szCs w:val="20"/>
              </w:rPr>
              <w:t>,5</w:t>
            </w:r>
          </w:p>
        </w:tc>
        <w:tc>
          <w:tcPr>
            <w:tcW w:w="1508" w:type="dxa"/>
          </w:tcPr>
          <w:p w14:paraId="05672DCD"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r w:rsidR="00937522" w14:paraId="24A6354F" w14:textId="77777777">
        <w:trPr>
          <w:jc w:val="center"/>
        </w:trPr>
        <w:tc>
          <w:tcPr>
            <w:tcW w:w="644" w:type="dxa"/>
            <w:vAlign w:val="center"/>
          </w:tcPr>
          <w:p w14:paraId="68CC932E"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0B373F67" w14:textId="77777777" w:rsidR="00937522" w:rsidRDefault="00550077">
            <w:pPr>
              <w:spacing w:before="80" w:after="80"/>
              <w:jc w:val="left"/>
              <w:rPr>
                <w:rFonts w:ascii="Times New Roman" w:hAnsi="Times New Roman" w:cs="Times New Roman"/>
                <w:sz w:val="20"/>
                <w:szCs w:val="20"/>
                <w:lang w:val="sr-Cyrl-RS"/>
              </w:rPr>
            </w:pPr>
            <w:r>
              <w:rPr>
                <w:rFonts w:ascii="Times New Roman" w:hAnsi="Times New Roman" w:cs="Times New Roman"/>
                <w:sz w:val="20"/>
                <w:szCs w:val="20"/>
                <w:lang w:val="sr-Cyrl-RS"/>
              </w:rPr>
              <w:t>Стручни сарадник - логопед</w:t>
            </w:r>
          </w:p>
        </w:tc>
        <w:tc>
          <w:tcPr>
            <w:tcW w:w="1658" w:type="dxa"/>
            <w:vAlign w:val="center"/>
          </w:tcPr>
          <w:p w14:paraId="61881746"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0,5</w:t>
            </w:r>
          </w:p>
        </w:tc>
        <w:tc>
          <w:tcPr>
            <w:tcW w:w="1508" w:type="dxa"/>
          </w:tcPr>
          <w:p w14:paraId="3CF1D5DC"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37522" w14:paraId="799F0A59" w14:textId="77777777">
        <w:trPr>
          <w:jc w:val="center"/>
        </w:trPr>
        <w:tc>
          <w:tcPr>
            <w:tcW w:w="644" w:type="dxa"/>
            <w:vAlign w:val="center"/>
          </w:tcPr>
          <w:p w14:paraId="1757F01E"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23A36F44"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Стручни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сарадник</w:t>
            </w:r>
            <w:proofErr w:type="spellEnd"/>
            <w:r>
              <w:rPr>
                <w:rFonts w:ascii="Times New Roman" w:hAnsi="Times New Roman" w:cs="Times New Roman"/>
                <w:sz w:val="20"/>
                <w:szCs w:val="20"/>
              </w:rPr>
              <w:t xml:space="preserve"> – </w:t>
            </w:r>
            <w:proofErr w:type="spellStart"/>
            <w:r>
              <w:rPr>
                <w:rFonts w:ascii="Times New Roman" w:hAnsi="Times New Roman" w:cs="Times New Roman"/>
                <w:sz w:val="20"/>
                <w:szCs w:val="20"/>
              </w:rPr>
              <w:t>библиотекар</w:t>
            </w:r>
            <w:proofErr w:type="spellEnd"/>
            <w:r>
              <w:rPr>
                <w:rFonts w:ascii="Times New Roman" w:hAnsi="Times New Roman" w:cs="Times New Roman"/>
                <w:sz w:val="20"/>
                <w:szCs w:val="20"/>
              </w:rPr>
              <w:t xml:space="preserve"> </w:t>
            </w:r>
          </w:p>
        </w:tc>
        <w:tc>
          <w:tcPr>
            <w:tcW w:w="1658" w:type="dxa"/>
            <w:vAlign w:val="center"/>
          </w:tcPr>
          <w:p w14:paraId="4FF0384D"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Cyrl-RS"/>
              </w:rPr>
              <w:t>1</w:t>
            </w:r>
            <w:r>
              <w:rPr>
                <w:rFonts w:ascii="Times New Roman" w:hAnsi="Times New Roman" w:cs="Times New Roman"/>
                <w:sz w:val="20"/>
                <w:szCs w:val="20"/>
                <w:lang w:val="sr-Latn-RS"/>
              </w:rPr>
              <w:t>,5</w:t>
            </w:r>
          </w:p>
        </w:tc>
        <w:tc>
          <w:tcPr>
            <w:tcW w:w="1508" w:type="dxa"/>
          </w:tcPr>
          <w:p w14:paraId="4DACCF71"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2</w:t>
            </w:r>
          </w:p>
        </w:tc>
      </w:tr>
      <w:tr w:rsidR="00937522" w14:paraId="67E3583A" w14:textId="77777777">
        <w:trPr>
          <w:jc w:val="center"/>
        </w:trPr>
        <w:tc>
          <w:tcPr>
            <w:tcW w:w="644" w:type="dxa"/>
            <w:vAlign w:val="center"/>
          </w:tcPr>
          <w:p w14:paraId="655CF28A"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39D17BDD"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Oлигофренопедагога</w:t>
            </w:r>
            <w:proofErr w:type="spellEnd"/>
          </w:p>
        </w:tc>
        <w:tc>
          <w:tcPr>
            <w:tcW w:w="1658" w:type="dxa"/>
            <w:vAlign w:val="center"/>
          </w:tcPr>
          <w:p w14:paraId="34899E0F"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Latn-RS"/>
              </w:rPr>
              <w:t>4</w:t>
            </w:r>
          </w:p>
        </w:tc>
        <w:tc>
          <w:tcPr>
            <w:tcW w:w="1508" w:type="dxa"/>
          </w:tcPr>
          <w:p w14:paraId="1E8177F3"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4</w:t>
            </w:r>
          </w:p>
        </w:tc>
      </w:tr>
      <w:tr w:rsidR="00937522" w14:paraId="59650756" w14:textId="77777777">
        <w:trPr>
          <w:jc w:val="center"/>
        </w:trPr>
        <w:tc>
          <w:tcPr>
            <w:tcW w:w="644" w:type="dxa"/>
            <w:vAlign w:val="center"/>
          </w:tcPr>
          <w:p w14:paraId="17BC96B1"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38EDD42D"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разредне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наставе</w:t>
            </w:r>
            <w:proofErr w:type="spellEnd"/>
          </w:p>
        </w:tc>
        <w:tc>
          <w:tcPr>
            <w:tcW w:w="1658" w:type="dxa"/>
            <w:vAlign w:val="center"/>
          </w:tcPr>
          <w:p w14:paraId="16F18DF4"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Cyrl-RS"/>
              </w:rPr>
              <w:t>29</w:t>
            </w:r>
          </w:p>
        </w:tc>
        <w:tc>
          <w:tcPr>
            <w:tcW w:w="1508" w:type="dxa"/>
          </w:tcPr>
          <w:p w14:paraId="4BDF87AE"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Cyrl-RS"/>
              </w:rPr>
              <w:t>29</w:t>
            </w:r>
          </w:p>
        </w:tc>
      </w:tr>
      <w:tr w:rsidR="00937522" w14:paraId="5D5275F4" w14:textId="77777777">
        <w:trPr>
          <w:jc w:val="center"/>
        </w:trPr>
        <w:tc>
          <w:tcPr>
            <w:tcW w:w="644" w:type="dxa"/>
            <w:vAlign w:val="center"/>
          </w:tcPr>
          <w:p w14:paraId="13D74204"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440C49C7"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српског</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језика</w:t>
            </w:r>
            <w:proofErr w:type="spellEnd"/>
          </w:p>
        </w:tc>
        <w:tc>
          <w:tcPr>
            <w:tcW w:w="1658" w:type="dxa"/>
            <w:vAlign w:val="center"/>
          </w:tcPr>
          <w:p w14:paraId="26772538"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5,44</w:t>
            </w:r>
          </w:p>
        </w:tc>
        <w:tc>
          <w:tcPr>
            <w:tcW w:w="1508" w:type="dxa"/>
          </w:tcPr>
          <w:p w14:paraId="43DBAB96"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6</w:t>
            </w:r>
          </w:p>
        </w:tc>
      </w:tr>
      <w:tr w:rsidR="00937522" w14:paraId="2E244C6C" w14:textId="77777777">
        <w:trPr>
          <w:jc w:val="center"/>
        </w:trPr>
        <w:tc>
          <w:tcPr>
            <w:tcW w:w="644" w:type="dxa"/>
            <w:vAlign w:val="center"/>
          </w:tcPr>
          <w:p w14:paraId="3F83F106"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43C255C9"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енглеског</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језика</w:t>
            </w:r>
            <w:proofErr w:type="spellEnd"/>
          </w:p>
        </w:tc>
        <w:tc>
          <w:tcPr>
            <w:tcW w:w="1658" w:type="dxa"/>
            <w:vAlign w:val="center"/>
          </w:tcPr>
          <w:p w14:paraId="1161DB5C"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Latn-RS"/>
              </w:rPr>
              <w:t>5,39</w:t>
            </w:r>
          </w:p>
        </w:tc>
        <w:tc>
          <w:tcPr>
            <w:tcW w:w="1508" w:type="dxa"/>
          </w:tcPr>
          <w:p w14:paraId="72291C01"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Latn-RS"/>
              </w:rPr>
              <w:t>6</w:t>
            </w:r>
          </w:p>
        </w:tc>
      </w:tr>
      <w:tr w:rsidR="00937522" w14:paraId="070F2A29" w14:textId="77777777">
        <w:trPr>
          <w:jc w:val="center"/>
        </w:trPr>
        <w:tc>
          <w:tcPr>
            <w:tcW w:w="644" w:type="dxa"/>
            <w:vAlign w:val="center"/>
          </w:tcPr>
          <w:p w14:paraId="4194A107"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7DF2628E"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r>
              <w:rPr>
                <w:rFonts w:ascii="Times New Roman" w:hAnsi="Times New Roman" w:cs="Times New Roman"/>
                <w:sz w:val="20"/>
                <w:szCs w:val="20"/>
                <w:lang w:val="sr-Cyrl-RS"/>
              </w:rPr>
              <w:t xml:space="preserve">немачког </w:t>
            </w:r>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језика</w:t>
            </w:r>
            <w:proofErr w:type="spellEnd"/>
          </w:p>
        </w:tc>
        <w:tc>
          <w:tcPr>
            <w:tcW w:w="1658" w:type="dxa"/>
            <w:vAlign w:val="center"/>
          </w:tcPr>
          <w:p w14:paraId="56BBD9B2"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508" w:type="dxa"/>
          </w:tcPr>
          <w:p w14:paraId="7F9B6218"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r w:rsidR="00937522" w14:paraId="6B4D57F4" w14:textId="77777777">
        <w:trPr>
          <w:jc w:val="center"/>
        </w:trPr>
        <w:tc>
          <w:tcPr>
            <w:tcW w:w="644" w:type="dxa"/>
            <w:vAlign w:val="center"/>
          </w:tcPr>
          <w:p w14:paraId="6BD108AF"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4D471EB4"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r>
              <w:rPr>
                <w:rFonts w:ascii="Times New Roman" w:hAnsi="Times New Roman" w:cs="Times New Roman"/>
                <w:sz w:val="20"/>
                <w:szCs w:val="20"/>
                <w:lang w:val="sr-Cyrl-RS"/>
              </w:rPr>
              <w:t xml:space="preserve">италијанског </w:t>
            </w:r>
            <w:proofErr w:type="spellStart"/>
            <w:r>
              <w:rPr>
                <w:rFonts w:ascii="Times New Roman" w:hAnsi="Times New Roman" w:cs="Times New Roman"/>
                <w:sz w:val="20"/>
                <w:szCs w:val="20"/>
              </w:rPr>
              <w:t>језика</w:t>
            </w:r>
            <w:proofErr w:type="spellEnd"/>
          </w:p>
        </w:tc>
        <w:tc>
          <w:tcPr>
            <w:tcW w:w="1658" w:type="dxa"/>
            <w:vAlign w:val="center"/>
          </w:tcPr>
          <w:p w14:paraId="3C71C66B"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Cyrl-RS"/>
              </w:rPr>
              <w:t>1</w:t>
            </w:r>
            <w:r>
              <w:rPr>
                <w:rFonts w:ascii="Times New Roman" w:hAnsi="Times New Roman" w:cs="Times New Roman"/>
                <w:sz w:val="20"/>
                <w:szCs w:val="20"/>
                <w:lang w:val="sr-Latn-RS"/>
              </w:rPr>
              <w:t>,</w:t>
            </w:r>
            <w:r>
              <w:rPr>
                <w:rFonts w:ascii="Times New Roman" w:hAnsi="Times New Roman" w:cs="Times New Roman"/>
                <w:sz w:val="20"/>
                <w:szCs w:val="20"/>
                <w:lang w:val="sr-Cyrl-RS"/>
              </w:rPr>
              <w:t>3</w:t>
            </w:r>
            <w:r>
              <w:rPr>
                <w:rFonts w:ascii="Times New Roman" w:hAnsi="Times New Roman" w:cs="Times New Roman"/>
                <w:sz w:val="20"/>
                <w:szCs w:val="20"/>
                <w:lang w:val="sr-Latn-RS"/>
              </w:rPr>
              <w:t>3</w:t>
            </w:r>
          </w:p>
        </w:tc>
        <w:tc>
          <w:tcPr>
            <w:tcW w:w="1508" w:type="dxa"/>
          </w:tcPr>
          <w:p w14:paraId="73D5C757"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r w:rsidR="00937522" w14:paraId="1CA19E5C" w14:textId="77777777">
        <w:trPr>
          <w:jc w:val="center"/>
        </w:trPr>
        <w:tc>
          <w:tcPr>
            <w:tcW w:w="644" w:type="dxa"/>
            <w:vAlign w:val="center"/>
          </w:tcPr>
          <w:p w14:paraId="11341584"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162A35C2"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математике</w:t>
            </w:r>
            <w:proofErr w:type="spellEnd"/>
          </w:p>
        </w:tc>
        <w:tc>
          <w:tcPr>
            <w:tcW w:w="1658" w:type="dxa"/>
            <w:vAlign w:val="center"/>
          </w:tcPr>
          <w:p w14:paraId="6C5D0DEB"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Cyrl-RS"/>
              </w:rPr>
              <w:t>5</w:t>
            </w:r>
            <w:r>
              <w:rPr>
                <w:rFonts w:ascii="Times New Roman" w:hAnsi="Times New Roman" w:cs="Times New Roman"/>
                <w:sz w:val="20"/>
                <w:szCs w:val="20"/>
                <w:lang w:val="sr-Latn-RS"/>
              </w:rPr>
              <w:t>,11</w:t>
            </w:r>
          </w:p>
        </w:tc>
        <w:tc>
          <w:tcPr>
            <w:tcW w:w="1508" w:type="dxa"/>
          </w:tcPr>
          <w:p w14:paraId="48EBE449"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5</w:t>
            </w:r>
          </w:p>
        </w:tc>
      </w:tr>
      <w:tr w:rsidR="00937522" w14:paraId="7C158A10" w14:textId="77777777">
        <w:trPr>
          <w:jc w:val="center"/>
        </w:trPr>
        <w:tc>
          <w:tcPr>
            <w:tcW w:w="644" w:type="dxa"/>
            <w:vAlign w:val="center"/>
          </w:tcPr>
          <w:p w14:paraId="7F450117"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1547CF1C"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ликовне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културе</w:t>
            </w:r>
            <w:proofErr w:type="spellEnd"/>
          </w:p>
        </w:tc>
        <w:tc>
          <w:tcPr>
            <w:tcW w:w="1658" w:type="dxa"/>
            <w:vAlign w:val="center"/>
          </w:tcPr>
          <w:p w14:paraId="7EE13378"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lang w:val="sr-Cyrl-RS"/>
              </w:rPr>
              <w:t>1,45</w:t>
            </w:r>
          </w:p>
        </w:tc>
        <w:tc>
          <w:tcPr>
            <w:tcW w:w="1508" w:type="dxa"/>
          </w:tcPr>
          <w:p w14:paraId="20807BAE"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Latn-RS"/>
              </w:rPr>
              <w:t>2</w:t>
            </w:r>
          </w:p>
        </w:tc>
      </w:tr>
      <w:tr w:rsidR="00937522" w14:paraId="2086DFE7" w14:textId="77777777">
        <w:trPr>
          <w:jc w:val="center"/>
        </w:trPr>
        <w:tc>
          <w:tcPr>
            <w:tcW w:w="644" w:type="dxa"/>
            <w:vAlign w:val="center"/>
          </w:tcPr>
          <w:p w14:paraId="615E8F6E"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03B1667A"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музичке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културе</w:t>
            </w:r>
            <w:proofErr w:type="spellEnd"/>
          </w:p>
        </w:tc>
        <w:tc>
          <w:tcPr>
            <w:tcW w:w="1658" w:type="dxa"/>
            <w:vAlign w:val="center"/>
          </w:tcPr>
          <w:p w14:paraId="47B4FEEE"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1,95</w:t>
            </w:r>
          </w:p>
        </w:tc>
        <w:tc>
          <w:tcPr>
            <w:tcW w:w="1508" w:type="dxa"/>
          </w:tcPr>
          <w:p w14:paraId="05A4DB8A"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r w:rsidR="00937522" w14:paraId="047BDC94" w14:textId="77777777">
        <w:trPr>
          <w:jc w:val="center"/>
        </w:trPr>
        <w:tc>
          <w:tcPr>
            <w:tcW w:w="644" w:type="dxa"/>
            <w:vAlign w:val="center"/>
          </w:tcPr>
          <w:p w14:paraId="71485F2E"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007865BF" w14:textId="77777777" w:rsidR="00937522" w:rsidRDefault="00550077">
            <w:pPr>
              <w:spacing w:before="80" w:after="80"/>
              <w:jc w:val="left"/>
              <w:rPr>
                <w:rFonts w:ascii="Times New Roman" w:hAnsi="Times New Roman" w:cs="Times New Roman"/>
                <w:sz w:val="20"/>
                <w:szCs w:val="20"/>
                <w:lang w:val="sr-Cyrl-RS"/>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историје</w:t>
            </w:r>
            <w:proofErr w:type="spellEnd"/>
            <w:r>
              <w:rPr>
                <w:rFonts w:ascii="Times New Roman" w:hAnsi="Times New Roman" w:cs="Times New Roman"/>
                <w:sz w:val="20"/>
                <w:szCs w:val="20"/>
                <w:lang w:val="sr-Cyrl-RS"/>
              </w:rPr>
              <w:t xml:space="preserve"> </w:t>
            </w:r>
          </w:p>
        </w:tc>
        <w:tc>
          <w:tcPr>
            <w:tcW w:w="1658" w:type="dxa"/>
            <w:vAlign w:val="center"/>
          </w:tcPr>
          <w:p w14:paraId="25E3F195"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rPr>
              <w:t>2</w:t>
            </w:r>
          </w:p>
        </w:tc>
        <w:tc>
          <w:tcPr>
            <w:tcW w:w="1508" w:type="dxa"/>
          </w:tcPr>
          <w:p w14:paraId="34B7A684"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4</w:t>
            </w:r>
          </w:p>
        </w:tc>
      </w:tr>
      <w:tr w:rsidR="00937522" w14:paraId="04B48E81" w14:textId="77777777">
        <w:trPr>
          <w:jc w:val="center"/>
        </w:trPr>
        <w:tc>
          <w:tcPr>
            <w:tcW w:w="644" w:type="dxa"/>
            <w:vAlign w:val="center"/>
          </w:tcPr>
          <w:p w14:paraId="1EC9C198"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3D14994E"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географије</w:t>
            </w:r>
            <w:proofErr w:type="spellEnd"/>
          </w:p>
        </w:tc>
        <w:tc>
          <w:tcPr>
            <w:tcW w:w="1658" w:type="dxa"/>
            <w:vAlign w:val="center"/>
          </w:tcPr>
          <w:p w14:paraId="5A4A268E"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Cyrl-RS"/>
              </w:rPr>
              <w:t>2</w:t>
            </w:r>
          </w:p>
        </w:tc>
        <w:tc>
          <w:tcPr>
            <w:tcW w:w="1508" w:type="dxa"/>
          </w:tcPr>
          <w:p w14:paraId="69B5F63E"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Latn-RS"/>
              </w:rPr>
              <w:t>4</w:t>
            </w:r>
          </w:p>
        </w:tc>
      </w:tr>
      <w:tr w:rsidR="00937522" w14:paraId="512147F2" w14:textId="77777777">
        <w:trPr>
          <w:jc w:val="center"/>
        </w:trPr>
        <w:tc>
          <w:tcPr>
            <w:tcW w:w="644" w:type="dxa"/>
            <w:vAlign w:val="center"/>
          </w:tcPr>
          <w:p w14:paraId="1DCBA682"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28BF932F"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физике</w:t>
            </w:r>
            <w:proofErr w:type="spellEnd"/>
          </w:p>
        </w:tc>
        <w:tc>
          <w:tcPr>
            <w:tcW w:w="1658" w:type="dxa"/>
            <w:vAlign w:val="center"/>
          </w:tcPr>
          <w:p w14:paraId="587E3043"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Cyrl-RS"/>
              </w:rPr>
              <w:t>1.7</w:t>
            </w:r>
          </w:p>
        </w:tc>
        <w:tc>
          <w:tcPr>
            <w:tcW w:w="1508" w:type="dxa"/>
          </w:tcPr>
          <w:p w14:paraId="7C0E7166"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2</w:t>
            </w:r>
          </w:p>
        </w:tc>
      </w:tr>
      <w:tr w:rsidR="00937522" w14:paraId="53215CFA" w14:textId="77777777">
        <w:trPr>
          <w:jc w:val="center"/>
        </w:trPr>
        <w:tc>
          <w:tcPr>
            <w:tcW w:w="644" w:type="dxa"/>
            <w:vAlign w:val="center"/>
          </w:tcPr>
          <w:p w14:paraId="04D1EC5B"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0464FF95"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биологије</w:t>
            </w:r>
            <w:proofErr w:type="spellEnd"/>
          </w:p>
        </w:tc>
        <w:tc>
          <w:tcPr>
            <w:tcW w:w="1658" w:type="dxa"/>
            <w:vAlign w:val="center"/>
          </w:tcPr>
          <w:p w14:paraId="31ADA429"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2,3</w:t>
            </w:r>
          </w:p>
        </w:tc>
        <w:tc>
          <w:tcPr>
            <w:tcW w:w="1508" w:type="dxa"/>
          </w:tcPr>
          <w:p w14:paraId="6D7F991A"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r>
      <w:tr w:rsidR="00937522" w14:paraId="74B4A0F8" w14:textId="77777777">
        <w:trPr>
          <w:jc w:val="center"/>
        </w:trPr>
        <w:tc>
          <w:tcPr>
            <w:tcW w:w="644" w:type="dxa"/>
            <w:vAlign w:val="center"/>
          </w:tcPr>
          <w:p w14:paraId="41F8B744"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7D9B7A60"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хемије</w:t>
            </w:r>
            <w:proofErr w:type="spellEnd"/>
          </w:p>
        </w:tc>
        <w:tc>
          <w:tcPr>
            <w:tcW w:w="1658" w:type="dxa"/>
            <w:vAlign w:val="center"/>
          </w:tcPr>
          <w:p w14:paraId="50B2AA70"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Cyrl-RS"/>
              </w:rPr>
              <w:t>1</w:t>
            </w:r>
            <w:r>
              <w:rPr>
                <w:rFonts w:ascii="Times New Roman" w:hAnsi="Times New Roman" w:cs="Times New Roman"/>
                <w:sz w:val="20"/>
                <w:szCs w:val="20"/>
                <w:lang w:val="sr-Latn-RS"/>
              </w:rPr>
              <w:t>,2</w:t>
            </w:r>
          </w:p>
        </w:tc>
        <w:tc>
          <w:tcPr>
            <w:tcW w:w="1508" w:type="dxa"/>
          </w:tcPr>
          <w:p w14:paraId="71416460"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2</w:t>
            </w:r>
          </w:p>
        </w:tc>
      </w:tr>
      <w:tr w:rsidR="00937522" w14:paraId="38295953" w14:textId="77777777">
        <w:trPr>
          <w:jc w:val="center"/>
        </w:trPr>
        <w:tc>
          <w:tcPr>
            <w:tcW w:w="644" w:type="dxa"/>
            <w:vAlign w:val="center"/>
          </w:tcPr>
          <w:p w14:paraId="50905217"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4BAA09E8"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технике</w:t>
            </w:r>
            <w:proofErr w:type="spellEnd"/>
            <w:r>
              <w:rPr>
                <w:rFonts w:ascii="Times New Roman" w:hAnsi="Times New Roman" w:cs="Times New Roman"/>
                <w:sz w:val="20"/>
                <w:szCs w:val="20"/>
              </w:rPr>
              <w:t xml:space="preserve"> и </w:t>
            </w:r>
            <w:proofErr w:type="spellStart"/>
            <w:r>
              <w:rPr>
                <w:rFonts w:ascii="Times New Roman" w:hAnsi="Times New Roman" w:cs="Times New Roman"/>
                <w:sz w:val="20"/>
                <w:szCs w:val="20"/>
              </w:rPr>
              <w:t>технологије</w:t>
            </w:r>
            <w:proofErr w:type="spellEnd"/>
            <w:r>
              <w:rPr>
                <w:rFonts w:ascii="Times New Roman" w:hAnsi="Times New Roman" w:cs="Times New Roman"/>
                <w:sz w:val="20"/>
                <w:szCs w:val="20"/>
              </w:rPr>
              <w:t xml:space="preserve"> </w:t>
            </w:r>
          </w:p>
        </w:tc>
        <w:tc>
          <w:tcPr>
            <w:tcW w:w="1658" w:type="dxa"/>
            <w:vAlign w:val="center"/>
          </w:tcPr>
          <w:p w14:paraId="554AE30B"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lang w:val="sr-Latn-RS"/>
              </w:rPr>
              <w:t>2,3</w:t>
            </w:r>
          </w:p>
        </w:tc>
        <w:tc>
          <w:tcPr>
            <w:tcW w:w="1508" w:type="dxa"/>
            <w:vAlign w:val="center"/>
          </w:tcPr>
          <w:p w14:paraId="34F50E10"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Latn-RS"/>
              </w:rPr>
              <w:t>3</w:t>
            </w:r>
          </w:p>
        </w:tc>
      </w:tr>
      <w:tr w:rsidR="00937522" w14:paraId="309BB307" w14:textId="77777777">
        <w:trPr>
          <w:jc w:val="center"/>
        </w:trPr>
        <w:tc>
          <w:tcPr>
            <w:tcW w:w="644" w:type="dxa"/>
            <w:vAlign w:val="center"/>
          </w:tcPr>
          <w:p w14:paraId="25549301"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38985CA3" w14:textId="77777777" w:rsidR="00937522" w:rsidRDefault="00550077">
            <w:pPr>
              <w:spacing w:before="80" w:after="80"/>
              <w:jc w:val="left"/>
              <w:rPr>
                <w:rFonts w:ascii="Times New Roman" w:hAnsi="Times New Roman" w:cs="Times New Roman"/>
                <w:sz w:val="20"/>
                <w:szCs w:val="20"/>
                <w:lang w:val="sr-Cyrl-RS"/>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физичког</w:t>
            </w:r>
            <w:proofErr w:type="spellEnd"/>
            <w:r>
              <w:rPr>
                <w:rFonts w:ascii="Times New Roman" w:hAnsi="Times New Roman" w:cs="Times New Roman"/>
                <w:sz w:val="20"/>
                <w:szCs w:val="20"/>
              </w:rPr>
              <w:t xml:space="preserve"> и </w:t>
            </w:r>
            <w:proofErr w:type="spellStart"/>
            <w:r>
              <w:rPr>
                <w:rFonts w:ascii="Times New Roman" w:hAnsi="Times New Roman" w:cs="Times New Roman"/>
                <w:sz w:val="20"/>
                <w:szCs w:val="20"/>
              </w:rPr>
              <w:t>здравственог</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васпитања</w:t>
            </w:r>
            <w:proofErr w:type="spellEnd"/>
            <w:r>
              <w:rPr>
                <w:rFonts w:ascii="Times New Roman" w:hAnsi="Times New Roman" w:cs="Times New Roman"/>
                <w:sz w:val="20"/>
                <w:szCs w:val="20"/>
              </w:rPr>
              <w:t xml:space="preserve"> </w:t>
            </w:r>
          </w:p>
        </w:tc>
        <w:tc>
          <w:tcPr>
            <w:tcW w:w="1658" w:type="dxa"/>
            <w:vAlign w:val="center"/>
          </w:tcPr>
          <w:p w14:paraId="4826B9CC"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lang w:val="sr-Cyrl-RS"/>
              </w:rPr>
              <w:t>3</w:t>
            </w:r>
            <w:r>
              <w:rPr>
                <w:rFonts w:ascii="Times New Roman" w:hAnsi="Times New Roman" w:cs="Times New Roman"/>
                <w:sz w:val="20"/>
                <w:szCs w:val="20"/>
              </w:rPr>
              <w:t>,45</w:t>
            </w:r>
          </w:p>
        </w:tc>
        <w:tc>
          <w:tcPr>
            <w:tcW w:w="1508" w:type="dxa"/>
            <w:vAlign w:val="center"/>
          </w:tcPr>
          <w:p w14:paraId="10B2A61F" w14:textId="77777777" w:rsidR="00937522" w:rsidRDefault="00550077">
            <w:pPr>
              <w:spacing w:before="80" w:after="80"/>
              <w:jc w:val="center"/>
              <w:rPr>
                <w:rFonts w:ascii="Times New Roman" w:hAnsi="Times New Roman" w:cs="Times New Roman"/>
                <w:sz w:val="20"/>
                <w:szCs w:val="20"/>
                <w:lang w:val="sr-Latn-RS"/>
              </w:rPr>
            </w:pPr>
            <w:r>
              <w:rPr>
                <w:rFonts w:ascii="Times New Roman" w:hAnsi="Times New Roman" w:cs="Times New Roman"/>
                <w:sz w:val="20"/>
                <w:szCs w:val="20"/>
                <w:lang w:val="sr-Latn-RS"/>
              </w:rPr>
              <w:t>4</w:t>
            </w:r>
          </w:p>
        </w:tc>
      </w:tr>
      <w:tr w:rsidR="00937522" w14:paraId="5EE0FAA2" w14:textId="77777777">
        <w:trPr>
          <w:jc w:val="center"/>
        </w:trPr>
        <w:tc>
          <w:tcPr>
            <w:tcW w:w="644" w:type="dxa"/>
            <w:vAlign w:val="center"/>
          </w:tcPr>
          <w:p w14:paraId="602FDD1F"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2742D657"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информатике</w:t>
            </w:r>
            <w:proofErr w:type="spellEnd"/>
          </w:p>
        </w:tc>
        <w:tc>
          <w:tcPr>
            <w:tcW w:w="1658" w:type="dxa"/>
            <w:vAlign w:val="center"/>
          </w:tcPr>
          <w:p w14:paraId="4A25868C"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1,15</w:t>
            </w:r>
          </w:p>
        </w:tc>
        <w:tc>
          <w:tcPr>
            <w:tcW w:w="1508" w:type="dxa"/>
          </w:tcPr>
          <w:p w14:paraId="1CA77284"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2</w:t>
            </w:r>
          </w:p>
        </w:tc>
      </w:tr>
      <w:tr w:rsidR="00937522" w14:paraId="43DD1A5D" w14:textId="77777777">
        <w:trPr>
          <w:jc w:val="center"/>
        </w:trPr>
        <w:tc>
          <w:tcPr>
            <w:tcW w:w="644" w:type="dxa"/>
            <w:vAlign w:val="center"/>
          </w:tcPr>
          <w:p w14:paraId="77FBFA08"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18B3F54D"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Наставник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грађанског</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васпитања</w:t>
            </w:r>
            <w:proofErr w:type="spellEnd"/>
          </w:p>
        </w:tc>
        <w:tc>
          <w:tcPr>
            <w:tcW w:w="1658" w:type="dxa"/>
            <w:vAlign w:val="center"/>
          </w:tcPr>
          <w:p w14:paraId="4AD65022"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0,3</w:t>
            </w:r>
          </w:p>
        </w:tc>
        <w:tc>
          <w:tcPr>
            <w:tcW w:w="1508" w:type="dxa"/>
          </w:tcPr>
          <w:p w14:paraId="1ACCF4EE"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1</w:t>
            </w:r>
          </w:p>
        </w:tc>
      </w:tr>
      <w:tr w:rsidR="00937522" w14:paraId="71BC33B0" w14:textId="77777777">
        <w:trPr>
          <w:jc w:val="center"/>
        </w:trPr>
        <w:tc>
          <w:tcPr>
            <w:tcW w:w="644" w:type="dxa"/>
            <w:vAlign w:val="center"/>
          </w:tcPr>
          <w:p w14:paraId="14493BB4"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58841AAB"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Вероучитељ</w:t>
            </w:r>
            <w:proofErr w:type="spellEnd"/>
            <w:r>
              <w:rPr>
                <w:rFonts w:ascii="Times New Roman" w:hAnsi="Times New Roman" w:cs="Times New Roman"/>
                <w:sz w:val="20"/>
                <w:szCs w:val="20"/>
              </w:rPr>
              <w:t xml:space="preserve"> </w:t>
            </w:r>
          </w:p>
        </w:tc>
        <w:tc>
          <w:tcPr>
            <w:tcW w:w="1658" w:type="dxa"/>
            <w:vAlign w:val="center"/>
          </w:tcPr>
          <w:p w14:paraId="5EFFE763"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r>
              <w:rPr>
                <w:rFonts w:ascii="Times New Roman" w:hAnsi="Times New Roman" w:cs="Times New Roman"/>
                <w:sz w:val="20"/>
                <w:szCs w:val="20"/>
              </w:rPr>
              <w:t>5</w:t>
            </w:r>
            <w:r>
              <w:rPr>
                <w:rFonts w:ascii="Times New Roman" w:hAnsi="Times New Roman" w:cs="Times New Roman"/>
                <w:sz w:val="20"/>
                <w:szCs w:val="20"/>
                <w:lang w:val="sr-Cyrl-RS"/>
              </w:rPr>
              <w:t>5</w:t>
            </w:r>
          </w:p>
        </w:tc>
        <w:tc>
          <w:tcPr>
            <w:tcW w:w="1508" w:type="dxa"/>
          </w:tcPr>
          <w:p w14:paraId="1A5CB5EE"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4</w:t>
            </w:r>
          </w:p>
        </w:tc>
      </w:tr>
      <w:tr w:rsidR="00937522" w14:paraId="204F8E7B" w14:textId="77777777">
        <w:trPr>
          <w:jc w:val="center"/>
        </w:trPr>
        <w:tc>
          <w:tcPr>
            <w:tcW w:w="644" w:type="dxa"/>
            <w:vAlign w:val="center"/>
          </w:tcPr>
          <w:p w14:paraId="5C17EB09"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1CA09B1A"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Секретар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школе</w:t>
            </w:r>
            <w:proofErr w:type="spellEnd"/>
          </w:p>
        </w:tc>
        <w:tc>
          <w:tcPr>
            <w:tcW w:w="1658" w:type="dxa"/>
            <w:vAlign w:val="center"/>
          </w:tcPr>
          <w:p w14:paraId="586AFE53"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08" w:type="dxa"/>
          </w:tcPr>
          <w:p w14:paraId="1BAB93BE"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1</w:t>
            </w:r>
          </w:p>
        </w:tc>
      </w:tr>
      <w:tr w:rsidR="00937522" w14:paraId="0595FFC7" w14:textId="77777777">
        <w:trPr>
          <w:jc w:val="center"/>
        </w:trPr>
        <w:tc>
          <w:tcPr>
            <w:tcW w:w="644" w:type="dxa"/>
            <w:vAlign w:val="center"/>
          </w:tcPr>
          <w:p w14:paraId="2719CFD7"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244725B4" w14:textId="77777777" w:rsidR="00937522" w:rsidRDefault="00550077">
            <w:pPr>
              <w:spacing w:before="80" w:after="80"/>
              <w:jc w:val="left"/>
              <w:rPr>
                <w:rFonts w:ascii="Times New Roman" w:hAnsi="Times New Roman" w:cs="Times New Roman"/>
                <w:sz w:val="20"/>
                <w:szCs w:val="20"/>
              </w:rPr>
            </w:pPr>
            <w:r>
              <w:rPr>
                <w:rFonts w:ascii="Times New Roman" w:hAnsi="Times New Roman" w:cs="Times New Roman"/>
                <w:sz w:val="20"/>
                <w:szCs w:val="20"/>
                <w:lang w:val="sr-Cyrl-RS"/>
              </w:rPr>
              <w:t>Административни радник</w:t>
            </w:r>
          </w:p>
        </w:tc>
        <w:tc>
          <w:tcPr>
            <w:tcW w:w="1658" w:type="dxa"/>
            <w:vAlign w:val="center"/>
          </w:tcPr>
          <w:p w14:paraId="587E1F83"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508" w:type="dxa"/>
          </w:tcPr>
          <w:p w14:paraId="798BDC79"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r w:rsidR="00937522" w14:paraId="7E79D64A" w14:textId="77777777">
        <w:trPr>
          <w:jc w:val="center"/>
        </w:trPr>
        <w:tc>
          <w:tcPr>
            <w:tcW w:w="644" w:type="dxa"/>
            <w:vAlign w:val="center"/>
          </w:tcPr>
          <w:p w14:paraId="66822578"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29E464EE" w14:textId="77777777" w:rsidR="00937522" w:rsidRDefault="00550077">
            <w:pPr>
              <w:spacing w:before="80" w:after="80"/>
              <w:jc w:val="left"/>
              <w:rPr>
                <w:rFonts w:ascii="Times New Roman" w:hAnsi="Times New Roman" w:cs="Times New Roman"/>
                <w:sz w:val="20"/>
                <w:szCs w:val="20"/>
              </w:rPr>
            </w:pPr>
            <w:proofErr w:type="spellStart"/>
            <w:r>
              <w:rPr>
                <w:rFonts w:ascii="Times New Roman" w:hAnsi="Times New Roman" w:cs="Times New Roman"/>
                <w:sz w:val="20"/>
                <w:szCs w:val="20"/>
              </w:rPr>
              <w:t>Домар</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мајстор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одржавања</w:t>
            </w:r>
            <w:proofErr w:type="spellEnd"/>
          </w:p>
        </w:tc>
        <w:tc>
          <w:tcPr>
            <w:tcW w:w="1658" w:type="dxa"/>
            <w:vAlign w:val="center"/>
          </w:tcPr>
          <w:p w14:paraId="3A00CD5C"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3,17</w:t>
            </w:r>
          </w:p>
        </w:tc>
        <w:tc>
          <w:tcPr>
            <w:tcW w:w="1508" w:type="dxa"/>
          </w:tcPr>
          <w:p w14:paraId="4BD32687"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r>
      <w:tr w:rsidR="00937522" w14:paraId="11EF702D" w14:textId="77777777">
        <w:trPr>
          <w:jc w:val="center"/>
        </w:trPr>
        <w:tc>
          <w:tcPr>
            <w:tcW w:w="644" w:type="dxa"/>
            <w:vAlign w:val="center"/>
          </w:tcPr>
          <w:p w14:paraId="231EDF81"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Pr>
          <w:p w14:paraId="72710CD6" w14:textId="77777777" w:rsidR="00937522" w:rsidRDefault="00550077">
            <w:pPr>
              <w:spacing w:before="80" w:after="80"/>
              <w:jc w:val="left"/>
              <w:rPr>
                <w:rFonts w:ascii="Times New Roman" w:hAnsi="Times New Roman" w:cs="Times New Roman"/>
                <w:sz w:val="20"/>
                <w:szCs w:val="20"/>
                <w:lang w:val="sr-Cyrl-RS"/>
              </w:rPr>
            </w:pPr>
            <w:r>
              <w:rPr>
                <w:rFonts w:ascii="Times New Roman" w:hAnsi="Times New Roman" w:cs="Times New Roman"/>
                <w:sz w:val="20"/>
                <w:szCs w:val="20"/>
                <w:lang w:val="sr-Cyrl-RS"/>
              </w:rPr>
              <w:t>Куварица</w:t>
            </w:r>
          </w:p>
        </w:tc>
        <w:tc>
          <w:tcPr>
            <w:tcW w:w="1658" w:type="dxa"/>
            <w:vAlign w:val="center"/>
          </w:tcPr>
          <w:p w14:paraId="760657B0"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508" w:type="dxa"/>
          </w:tcPr>
          <w:p w14:paraId="6C5EF525"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r w:rsidR="00937522" w14:paraId="6F65DCAD" w14:textId="77777777">
        <w:trPr>
          <w:jc w:val="center"/>
        </w:trPr>
        <w:tc>
          <w:tcPr>
            <w:tcW w:w="644" w:type="dxa"/>
            <w:tcBorders>
              <w:bottom w:val="single" w:sz="4" w:space="0" w:color="auto"/>
            </w:tcBorders>
            <w:vAlign w:val="center"/>
          </w:tcPr>
          <w:p w14:paraId="29AF18D5" w14:textId="77777777" w:rsidR="00937522" w:rsidRDefault="00937522">
            <w:pPr>
              <w:spacing w:before="80" w:after="80" w:line="276" w:lineRule="auto"/>
              <w:contextualSpacing/>
              <w:jc w:val="right"/>
              <w:rPr>
                <w:rFonts w:ascii="Times New Roman" w:hAnsi="Times New Roman" w:cs="Times New Roman"/>
                <w:sz w:val="20"/>
                <w:szCs w:val="20"/>
              </w:rPr>
            </w:pPr>
          </w:p>
        </w:tc>
        <w:tc>
          <w:tcPr>
            <w:tcW w:w="6386" w:type="dxa"/>
            <w:tcBorders>
              <w:bottom w:val="single" w:sz="4" w:space="0" w:color="auto"/>
            </w:tcBorders>
          </w:tcPr>
          <w:p w14:paraId="3D587CD8" w14:textId="77777777" w:rsidR="00937522" w:rsidRDefault="00550077">
            <w:pPr>
              <w:spacing w:before="80" w:after="80"/>
              <w:jc w:val="left"/>
              <w:rPr>
                <w:rFonts w:ascii="Times New Roman" w:hAnsi="Times New Roman" w:cs="Times New Roman"/>
                <w:sz w:val="20"/>
                <w:szCs w:val="20"/>
              </w:rPr>
            </w:pPr>
            <w:r>
              <w:rPr>
                <w:rFonts w:ascii="Times New Roman" w:hAnsi="Times New Roman" w:cs="Times New Roman"/>
                <w:sz w:val="20"/>
                <w:szCs w:val="20"/>
                <w:lang w:val="sr-Cyrl-CS"/>
              </w:rPr>
              <w:t>Чистачица</w:t>
            </w:r>
          </w:p>
        </w:tc>
        <w:tc>
          <w:tcPr>
            <w:tcW w:w="1658" w:type="dxa"/>
            <w:tcBorders>
              <w:bottom w:val="single" w:sz="4" w:space="0" w:color="auto"/>
            </w:tcBorders>
            <w:vAlign w:val="center"/>
          </w:tcPr>
          <w:p w14:paraId="06BA3FAB" w14:textId="77777777" w:rsidR="00937522" w:rsidRDefault="00550077">
            <w:pPr>
              <w:spacing w:before="80" w:after="80"/>
              <w:jc w:val="center"/>
              <w:rPr>
                <w:rFonts w:ascii="Times New Roman" w:hAnsi="Times New Roman" w:cs="Times New Roman"/>
                <w:sz w:val="20"/>
                <w:szCs w:val="20"/>
                <w:lang w:val="sr-Cyrl-RS"/>
              </w:rPr>
            </w:pPr>
            <w:r>
              <w:rPr>
                <w:rFonts w:ascii="Times New Roman" w:hAnsi="Times New Roman" w:cs="Times New Roman"/>
                <w:sz w:val="20"/>
                <w:szCs w:val="20"/>
                <w:lang w:val="sr-Cyrl-RS"/>
              </w:rPr>
              <w:t>15.</w:t>
            </w:r>
            <w:r>
              <w:rPr>
                <w:rFonts w:ascii="Times New Roman" w:hAnsi="Times New Roman" w:cs="Times New Roman"/>
                <w:sz w:val="20"/>
                <w:szCs w:val="20"/>
              </w:rPr>
              <w:t>3</w:t>
            </w:r>
            <w:r>
              <w:rPr>
                <w:rFonts w:ascii="Times New Roman" w:hAnsi="Times New Roman" w:cs="Times New Roman"/>
                <w:sz w:val="20"/>
                <w:szCs w:val="20"/>
                <w:lang w:val="sr-Cyrl-RS"/>
              </w:rPr>
              <w:t>3</w:t>
            </w:r>
          </w:p>
        </w:tc>
        <w:tc>
          <w:tcPr>
            <w:tcW w:w="1508" w:type="dxa"/>
            <w:tcBorders>
              <w:bottom w:val="single" w:sz="4" w:space="0" w:color="auto"/>
            </w:tcBorders>
          </w:tcPr>
          <w:p w14:paraId="32292464" w14:textId="77777777" w:rsidR="00937522" w:rsidRDefault="00550077">
            <w:pPr>
              <w:spacing w:before="80" w:after="80"/>
              <w:jc w:val="center"/>
              <w:rPr>
                <w:rFonts w:ascii="Times New Roman" w:hAnsi="Times New Roman" w:cs="Times New Roman"/>
                <w:sz w:val="20"/>
                <w:szCs w:val="20"/>
              </w:rPr>
            </w:pPr>
            <w:r>
              <w:rPr>
                <w:rFonts w:ascii="Times New Roman" w:hAnsi="Times New Roman" w:cs="Times New Roman"/>
                <w:sz w:val="20"/>
                <w:szCs w:val="20"/>
              </w:rPr>
              <w:t>15</w:t>
            </w:r>
          </w:p>
        </w:tc>
      </w:tr>
      <w:tr w:rsidR="00937522" w14:paraId="2A152E2B" w14:textId="77777777">
        <w:trPr>
          <w:jc w:val="center"/>
        </w:trPr>
        <w:tc>
          <w:tcPr>
            <w:tcW w:w="7030" w:type="dxa"/>
            <w:gridSpan w:val="2"/>
            <w:shd w:val="pct10" w:color="auto" w:fill="auto"/>
            <w:vAlign w:val="center"/>
          </w:tcPr>
          <w:p w14:paraId="31CFDC93" w14:textId="77777777" w:rsidR="00937522" w:rsidRDefault="00550077">
            <w:pPr>
              <w:spacing w:before="80" w:after="80"/>
              <w:jc w:val="right"/>
              <w:rPr>
                <w:rFonts w:ascii="Times New Roman" w:hAnsi="Times New Roman" w:cs="Times New Roman"/>
                <w:b/>
                <w:sz w:val="22"/>
                <w:szCs w:val="22"/>
              </w:rPr>
            </w:pPr>
            <w:r>
              <w:rPr>
                <w:rFonts w:ascii="Times New Roman" w:hAnsi="Times New Roman" w:cs="Times New Roman"/>
                <w:b/>
                <w:sz w:val="22"/>
                <w:szCs w:val="22"/>
              </w:rPr>
              <w:t>СВЕГА</w:t>
            </w:r>
          </w:p>
        </w:tc>
        <w:tc>
          <w:tcPr>
            <w:tcW w:w="1658" w:type="dxa"/>
            <w:shd w:val="pct10" w:color="auto" w:fill="auto"/>
            <w:vAlign w:val="center"/>
          </w:tcPr>
          <w:p w14:paraId="0E4DB378" w14:textId="77777777" w:rsidR="00937522" w:rsidRDefault="00550077">
            <w:pPr>
              <w:spacing w:before="80" w:after="80"/>
              <w:jc w:val="center"/>
              <w:rPr>
                <w:rFonts w:ascii="Times New Roman" w:hAnsi="Times New Roman" w:cs="Times New Roman"/>
                <w:sz w:val="22"/>
                <w:szCs w:val="22"/>
                <w:lang w:val="sr-Latn-RS"/>
              </w:rPr>
            </w:pPr>
            <w:r>
              <w:rPr>
                <w:rFonts w:ascii="Times New Roman" w:hAnsi="Times New Roman" w:cs="Times New Roman"/>
                <w:sz w:val="22"/>
                <w:szCs w:val="22"/>
                <w:lang w:val="sr-Latn-RS"/>
              </w:rPr>
              <w:t>103,27</w:t>
            </w:r>
          </w:p>
        </w:tc>
        <w:tc>
          <w:tcPr>
            <w:tcW w:w="1508" w:type="dxa"/>
            <w:shd w:val="pct10" w:color="auto" w:fill="auto"/>
          </w:tcPr>
          <w:p w14:paraId="55EAC1AF" w14:textId="77777777" w:rsidR="00937522" w:rsidRDefault="00550077">
            <w:pPr>
              <w:spacing w:before="80" w:after="80"/>
              <w:jc w:val="center"/>
              <w:rPr>
                <w:rFonts w:ascii="Times New Roman" w:hAnsi="Times New Roman" w:cs="Times New Roman"/>
                <w:sz w:val="22"/>
                <w:szCs w:val="22"/>
                <w:lang w:val="sr-Cyrl-RS"/>
              </w:rPr>
            </w:pPr>
            <w:r>
              <w:rPr>
                <w:rFonts w:ascii="Times New Roman" w:hAnsi="Times New Roman" w:cs="Times New Roman"/>
                <w:sz w:val="22"/>
                <w:szCs w:val="22"/>
                <w:lang w:val="sr-Cyrl-RS"/>
              </w:rPr>
              <w:t>118</w:t>
            </w:r>
          </w:p>
        </w:tc>
      </w:tr>
    </w:tbl>
    <w:p w14:paraId="0998E810" w14:textId="77777777" w:rsidR="00937522" w:rsidRDefault="00937522">
      <w:pPr>
        <w:spacing w:before="0"/>
        <w:rPr>
          <w:rFonts w:ascii="Times New Roman" w:hAnsi="Times New Roman" w:cs="Times New Roman"/>
          <w:sz w:val="16"/>
          <w:szCs w:val="16"/>
          <w:lang w:val="ru-RU"/>
        </w:rPr>
      </w:pPr>
    </w:p>
    <w:p w14:paraId="4A0B6961" w14:textId="77777777" w:rsidR="00937522" w:rsidRDefault="00550077">
      <w:pPr>
        <w:pStyle w:val="Heading3"/>
      </w:pPr>
      <w:bookmarkStart w:id="68" w:name="_Toc209077835"/>
      <w:bookmarkStart w:id="69" w:name="_Toc528237310"/>
      <w:bookmarkStart w:id="70" w:name="_Toc367621675"/>
      <w:bookmarkStart w:id="71" w:name="_Toc368085247"/>
      <w:bookmarkStart w:id="72" w:name="_Toc367621426"/>
      <w:bookmarkStart w:id="73" w:name="_Toc367703524"/>
      <w:bookmarkStart w:id="74" w:name="_Toc367611289"/>
      <w:bookmarkStart w:id="75" w:name="_Toc53410821"/>
      <w:r>
        <w:rPr>
          <w:rStyle w:val="Emphasis"/>
        </w:rPr>
        <w:t xml:space="preserve">2.2.2. </w:t>
      </w:r>
      <w:r>
        <w:t xml:space="preserve">КВАЛИФИКАЦИОНА </w:t>
      </w:r>
      <w:r>
        <w:rPr>
          <w:rStyle w:val="Emphasis"/>
        </w:rPr>
        <w:t>СТРУКТУРА ЗАПОСЛЕНИХ</w:t>
      </w:r>
      <w:bookmarkEnd w:id="68"/>
      <w:bookmarkEnd w:id="69"/>
      <w:bookmarkEnd w:id="70"/>
      <w:bookmarkEnd w:id="71"/>
      <w:bookmarkEnd w:id="72"/>
      <w:bookmarkEnd w:id="73"/>
      <w:bookmarkEnd w:id="74"/>
      <w:bookmarkEnd w:id="75"/>
    </w:p>
    <w:p w14:paraId="32D69797" w14:textId="77777777" w:rsidR="00937522" w:rsidRDefault="00937522">
      <w:pPr>
        <w:spacing w:before="0"/>
        <w:jc w:val="center"/>
        <w:rPr>
          <w:rFonts w:ascii="Times New Roman" w:hAnsi="Times New Roman" w:cs="Times New Roman"/>
          <w:b/>
          <w:sz w:val="22"/>
          <w:szCs w:val="22"/>
        </w:rPr>
      </w:pPr>
    </w:p>
    <w:p w14:paraId="6D823E2A" w14:textId="77777777" w:rsidR="00937522" w:rsidRDefault="00550077">
      <w:pPr>
        <w:spacing w:before="0"/>
        <w:jc w:val="center"/>
        <w:rPr>
          <w:rFonts w:ascii="Times New Roman" w:hAnsi="Times New Roman" w:cs="Times New Roman"/>
          <w:b/>
          <w:sz w:val="22"/>
          <w:szCs w:val="22"/>
        </w:rPr>
      </w:pPr>
      <w:r>
        <w:rPr>
          <w:rFonts w:ascii="Times New Roman" w:hAnsi="Times New Roman" w:cs="Times New Roman"/>
          <w:b/>
          <w:sz w:val="22"/>
          <w:szCs w:val="22"/>
        </w:rPr>
        <w:t>СТРУКТУРА ЗАПОСЛЕНИХ ПРЕМА СТЕПЕНУ СТРУЧНЕ СПРЕМЕ</w:t>
      </w:r>
    </w:p>
    <w:p w14:paraId="3897C7F2" w14:textId="77777777" w:rsidR="00937522" w:rsidRDefault="00937522">
      <w:pPr>
        <w:pStyle w:val="Podpodnaslov"/>
        <w:spacing w:before="0"/>
        <w:rPr>
          <w:rStyle w:val="Emphasis"/>
          <w:i w:val="0"/>
          <w:sz w:val="10"/>
          <w:szCs w:val="10"/>
        </w:rPr>
      </w:pPr>
    </w:p>
    <w:tbl>
      <w:tblPr>
        <w:tblW w:w="52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4" w:type="dxa"/>
          <w:right w:w="54" w:type="dxa"/>
        </w:tblCellMar>
        <w:tblLook w:val="04A0" w:firstRow="1" w:lastRow="0" w:firstColumn="1" w:lastColumn="0" w:noHBand="0" w:noVBand="1"/>
      </w:tblPr>
      <w:tblGrid>
        <w:gridCol w:w="547"/>
        <w:gridCol w:w="3377"/>
        <w:gridCol w:w="466"/>
        <w:gridCol w:w="674"/>
        <w:gridCol w:w="495"/>
        <w:gridCol w:w="495"/>
        <w:gridCol w:w="495"/>
        <w:gridCol w:w="496"/>
        <w:gridCol w:w="495"/>
        <w:gridCol w:w="784"/>
        <w:gridCol w:w="7"/>
        <w:gridCol w:w="1984"/>
        <w:gridCol w:w="7"/>
      </w:tblGrid>
      <w:tr w:rsidR="00937522" w14:paraId="29345621" w14:textId="77777777">
        <w:trPr>
          <w:trHeight w:val="129"/>
          <w:tblHeader/>
          <w:jc w:val="center"/>
        </w:trPr>
        <w:tc>
          <w:tcPr>
            <w:tcW w:w="547" w:type="dxa"/>
            <w:vMerge w:val="restart"/>
            <w:shd w:val="pct10" w:color="auto" w:fill="auto"/>
            <w:vAlign w:val="center"/>
          </w:tcPr>
          <w:p w14:paraId="31DE5DF7" w14:textId="77777777" w:rsidR="00937522" w:rsidRDefault="00550077">
            <w:pPr>
              <w:widowControl w:val="0"/>
              <w:spacing w:before="80" w:after="80"/>
              <w:jc w:val="center"/>
              <w:rPr>
                <w:rFonts w:ascii="Times New Roman" w:hAnsi="Times New Roman" w:cs="Times New Roman"/>
                <w:sz w:val="18"/>
                <w:szCs w:val="18"/>
              </w:rPr>
            </w:pPr>
            <w:proofErr w:type="spellStart"/>
            <w:r>
              <w:rPr>
                <w:rFonts w:ascii="Times New Roman" w:hAnsi="Times New Roman" w:cs="Times New Roman"/>
                <w:sz w:val="18"/>
                <w:szCs w:val="18"/>
              </w:rPr>
              <w:t>Ред</w:t>
            </w:r>
            <w:proofErr w:type="spellEnd"/>
            <w:r>
              <w:rPr>
                <w:rFonts w:ascii="Times New Roman" w:hAnsi="Times New Roman" w:cs="Times New Roman"/>
                <w:sz w:val="18"/>
                <w:szCs w:val="18"/>
                <w:lang w:val="sr-Cyrl-CS"/>
              </w:rPr>
              <w:t xml:space="preserve">. </w:t>
            </w:r>
            <w:proofErr w:type="spellStart"/>
            <w:r>
              <w:rPr>
                <w:rFonts w:ascii="Times New Roman" w:hAnsi="Times New Roman" w:cs="Times New Roman"/>
                <w:sz w:val="18"/>
                <w:szCs w:val="18"/>
              </w:rPr>
              <w:t>број</w:t>
            </w:r>
            <w:proofErr w:type="spellEnd"/>
          </w:p>
        </w:tc>
        <w:tc>
          <w:tcPr>
            <w:tcW w:w="3377" w:type="dxa"/>
            <w:vMerge w:val="restart"/>
            <w:shd w:val="pct10" w:color="auto" w:fill="auto"/>
            <w:vAlign w:val="center"/>
          </w:tcPr>
          <w:p w14:paraId="3AC79869" w14:textId="77777777" w:rsidR="00937522" w:rsidRDefault="00550077">
            <w:pPr>
              <w:widowControl w:val="0"/>
              <w:spacing w:before="80" w:after="80"/>
              <w:jc w:val="center"/>
              <w:rPr>
                <w:rFonts w:ascii="Times New Roman" w:hAnsi="Times New Roman" w:cs="Times New Roman"/>
                <w:sz w:val="20"/>
                <w:szCs w:val="20"/>
              </w:rPr>
            </w:pPr>
            <w:r>
              <w:rPr>
                <w:rFonts w:ascii="Times New Roman" w:hAnsi="Times New Roman" w:cs="Times New Roman"/>
                <w:sz w:val="20"/>
                <w:szCs w:val="20"/>
              </w:rPr>
              <w:t>СТРУКТУРА РАДНИКА</w:t>
            </w:r>
          </w:p>
        </w:tc>
        <w:tc>
          <w:tcPr>
            <w:tcW w:w="4407" w:type="dxa"/>
            <w:gridSpan w:val="9"/>
            <w:shd w:val="pct10" w:color="auto" w:fill="auto"/>
            <w:vAlign w:val="center"/>
          </w:tcPr>
          <w:p w14:paraId="162EB928" w14:textId="77777777" w:rsidR="00937522" w:rsidRDefault="00550077">
            <w:pPr>
              <w:widowControl w:val="0"/>
              <w:spacing w:before="80" w:after="80"/>
              <w:jc w:val="center"/>
              <w:rPr>
                <w:rFonts w:ascii="Times New Roman" w:hAnsi="Times New Roman" w:cs="Times New Roman"/>
                <w:sz w:val="18"/>
                <w:szCs w:val="18"/>
              </w:rPr>
            </w:pPr>
            <w:proofErr w:type="spellStart"/>
            <w:r>
              <w:rPr>
                <w:rFonts w:ascii="Times New Roman" w:hAnsi="Times New Roman" w:cs="Times New Roman"/>
                <w:sz w:val="18"/>
                <w:szCs w:val="18"/>
              </w:rPr>
              <w:t>Степен</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стручне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спреме</w:t>
            </w:r>
            <w:proofErr w:type="spellEnd"/>
          </w:p>
        </w:tc>
        <w:tc>
          <w:tcPr>
            <w:tcW w:w="1991" w:type="dxa"/>
            <w:gridSpan w:val="2"/>
            <w:shd w:val="pct10" w:color="auto" w:fill="auto"/>
            <w:vAlign w:val="center"/>
          </w:tcPr>
          <w:p w14:paraId="1981F22D" w14:textId="77777777" w:rsidR="00937522" w:rsidRDefault="00550077">
            <w:pPr>
              <w:widowControl w:val="0"/>
              <w:spacing w:before="80" w:after="80"/>
              <w:jc w:val="center"/>
              <w:rPr>
                <w:rFonts w:ascii="Times New Roman" w:hAnsi="Times New Roman" w:cs="Times New Roman"/>
                <w:sz w:val="18"/>
                <w:szCs w:val="18"/>
              </w:rPr>
            </w:pPr>
            <w:proofErr w:type="spellStart"/>
            <w:r>
              <w:rPr>
                <w:rFonts w:ascii="Times New Roman" w:hAnsi="Times New Roman" w:cs="Times New Roman"/>
                <w:sz w:val="16"/>
                <w:szCs w:val="16"/>
              </w:rPr>
              <w:t>Укупан</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број</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запослених</w:t>
            </w:r>
            <w:proofErr w:type="spellEnd"/>
          </w:p>
        </w:tc>
      </w:tr>
      <w:tr w:rsidR="00937522" w14:paraId="0F00A1C9" w14:textId="77777777">
        <w:trPr>
          <w:gridAfter w:val="1"/>
          <w:wAfter w:w="7" w:type="dxa"/>
          <w:trHeight w:val="229"/>
          <w:tblHeader/>
          <w:jc w:val="center"/>
        </w:trPr>
        <w:tc>
          <w:tcPr>
            <w:tcW w:w="547" w:type="dxa"/>
            <w:vMerge/>
            <w:shd w:val="pct10" w:color="auto" w:fill="auto"/>
            <w:vAlign w:val="center"/>
          </w:tcPr>
          <w:p w14:paraId="57D90927" w14:textId="77777777" w:rsidR="00937522" w:rsidRDefault="00937522">
            <w:pPr>
              <w:widowControl w:val="0"/>
              <w:spacing w:before="80" w:after="80"/>
              <w:jc w:val="center"/>
              <w:rPr>
                <w:rFonts w:ascii="Times New Roman" w:hAnsi="Times New Roman" w:cs="Times New Roman"/>
                <w:sz w:val="18"/>
                <w:szCs w:val="18"/>
              </w:rPr>
            </w:pPr>
          </w:p>
        </w:tc>
        <w:tc>
          <w:tcPr>
            <w:tcW w:w="3377" w:type="dxa"/>
            <w:vMerge/>
            <w:shd w:val="pct10" w:color="auto" w:fill="auto"/>
            <w:vAlign w:val="center"/>
          </w:tcPr>
          <w:p w14:paraId="3C40FCDA" w14:textId="77777777" w:rsidR="00937522" w:rsidRDefault="00937522">
            <w:pPr>
              <w:widowControl w:val="0"/>
              <w:spacing w:before="80" w:after="80"/>
              <w:jc w:val="left"/>
              <w:rPr>
                <w:rFonts w:ascii="Times New Roman" w:hAnsi="Times New Roman" w:cs="Times New Roman"/>
                <w:sz w:val="20"/>
                <w:szCs w:val="20"/>
              </w:rPr>
            </w:pPr>
          </w:p>
        </w:tc>
        <w:tc>
          <w:tcPr>
            <w:tcW w:w="466" w:type="dxa"/>
            <w:tcBorders>
              <w:right w:val="dotted" w:sz="4" w:space="0" w:color="auto"/>
            </w:tcBorders>
            <w:shd w:val="pct10" w:color="auto" w:fill="auto"/>
            <w:vAlign w:val="center"/>
          </w:tcPr>
          <w:p w14:paraId="24310F50" w14:textId="77777777" w:rsidR="00937522" w:rsidRDefault="00550077">
            <w:pPr>
              <w:widowControl w:val="0"/>
              <w:spacing w:before="80" w:after="80"/>
              <w:jc w:val="center"/>
              <w:rPr>
                <w:rFonts w:ascii="Times New Roman" w:hAnsi="Times New Roman" w:cs="Times New Roman"/>
                <w:sz w:val="18"/>
                <w:szCs w:val="18"/>
              </w:rPr>
            </w:pPr>
            <w:r>
              <w:rPr>
                <w:rFonts w:ascii="Times New Roman" w:hAnsi="Times New Roman" w:cs="Times New Roman"/>
                <w:sz w:val="18"/>
                <w:szCs w:val="18"/>
              </w:rPr>
              <w:t>VIII</w:t>
            </w:r>
          </w:p>
        </w:tc>
        <w:tc>
          <w:tcPr>
            <w:tcW w:w="674" w:type="dxa"/>
            <w:tcBorders>
              <w:left w:val="dotted" w:sz="4" w:space="0" w:color="auto"/>
            </w:tcBorders>
            <w:shd w:val="pct10" w:color="auto" w:fill="auto"/>
            <w:vAlign w:val="center"/>
          </w:tcPr>
          <w:p w14:paraId="09253AEB" w14:textId="77777777" w:rsidR="00937522" w:rsidRDefault="00550077">
            <w:pPr>
              <w:widowControl w:val="0"/>
              <w:spacing w:before="80" w:after="80"/>
              <w:jc w:val="center"/>
              <w:rPr>
                <w:rFonts w:ascii="Times New Roman" w:hAnsi="Times New Roman" w:cs="Times New Roman"/>
                <w:sz w:val="18"/>
                <w:szCs w:val="18"/>
              </w:rPr>
            </w:pPr>
            <w:r>
              <w:rPr>
                <w:rFonts w:ascii="Times New Roman" w:hAnsi="Times New Roman" w:cs="Times New Roman"/>
                <w:sz w:val="18"/>
                <w:szCs w:val="18"/>
              </w:rPr>
              <w:t>VII</w:t>
            </w:r>
          </w:p>
        </w:tc>
        <w:tc>
          <w:tcPr>
            <w:tcW w:w="495" w:type="dxa"/>
            <w:shd w:val="pct10" w:color="auto" w:fill="auto"/>
            <w:vAlign w:val="center"/>
          </w:tcPr>
          <w:p w14:paraId="74520E74" w14:textId="77777777" w:rsidR="00937522" w:rsidRDefault="00550077">
            <w:pPr>
              <w:widowControl w:val="0"/>
              <w:spacing w:before="80" w:after="80"/>
              <w:jc w:val="center"/>
              <w:rPr>
                <w:rFonts w:ascii="Times New Roman" w:hAnsi="Times New Roman" w:cs="Times New Roman"/>
                <w:sz w:val="18"/>
                <w:szCs w:val="18"/>
              </w:rPr>
            </w:pPr>
            <w:r>
              <w:rPr>
                <w:rFonts w:ascii="Times New Roman" w:hAnsi="Times New Roman" w:cs="Times New Roman"/>
                <w:sz w:val="18"/>
                <w:szCs w:val="18"/>
              </w:rPr>
              <w:t>VI</w:t>
            </w:r>
          </w:p>
        </w:tc>
        <w:tc>
          <w:tcPr>
            <w:tcW w:w="495" w:type="dxa"/>
            <w:shd w:val="pct10" w:color="auto" w:fill="auto"/>
            <w:vAlign w:val="center"/>
          </w:tcPr>
          <w:p w14:paraId="0B01641E" w14:textId="77777777" w:rsidR="00937522" w:rsidRDefault="00550077">
            <w:pPr>
              <w:widowControl w:val="0"/>
              <w:spacing w:before="80" w:after="80"/>
              <w:jc w:val="center"/>
              <w:rPr>
                <w:rFonts w:ascii="Times New Roman" w:hAnsi="Times New Roman" w:cs="Times New Roman"/>
                <w:sz w:val="18"/>
                <w:szCs w:val="18"/>
              </w:rPr>
            </w:pPr>
            <w:r>
              <w:rPr>
                <w:rFonts w:ascii="Times New Roman" w:hAnsi="Times New Roman" w:cs="Times New Roman"/>
                <w:sz w:val="18"/>
                <w:szCs w:val="18"/>
              </w:rPr>
              <w:t>V</w:t>
            </w:r>
          </w:p>
        </w:tc>
        <w:tc>
          <w:tcPr>
            <w:tcW w:w="495" w:type="dxa"/>
            <w:shd w:val="pct10" w:color="auto" w:fill="auto"/>
            <w:vAlign w:val="center"/>
          </w:tcPr>
          <w:p w14:paraId="4F6A7CA2" w14:textId="77777777" w:rsidR="00937522" w:rsidRDefault="00550077">
            <w:pPr>
              <w:widowControl w:val="0"/>
              <w:spacing w:before="80" w:after="80"/>
              <w:jc w:val="center"/>
              <w:rPr>
                <w:rFonts w:ascii="Times New Roman" w:hAnsi="Times New Roman" w:cs="Times New Roman"/>
                <w:sz w:val="18"/>
                <w:szCs w:val="18"/>
              </w:rPr>
            </w:pPr>
            <w:r>
              <w:rPr>
                <w:rFonts w:ascii="Times New Roman" w:hAnsi="Times New Roman" w:cs="Times New Roman"/>
                <w:sz w:val="18"/>
                <w:szCs w:val="18"/>
              </w:rPr>
              <w:t>IV</w:t>
            </w:r>
          </w:p>
        </w:tc>
        <w:tc>
          <w:tcPr>
            <w:tcW w:w="496" w:type="dxa"/>
            <w:shd w:val="pct10" w:color="auto" w:fill="auto"/>
            <w:vAlign w:val="center"/>
          </w:tcPr>
          <w:p w14:paraId="433C335C" w14:textId="77777777" w:rsidR="00937522" w:rsidRDefault="00550077">
            <w:pPr>
              <w:widowControl w:val="0"/>
              <w:spacing w:before="80" w:after="80"/>
              <w:jc w:val="center"/>
              <w:rPr>
                <w:rFonts w:ascii="Times New Roman" w:hAnsi="Times New Roman" w:cs="Times New Roman"/>
                <w:sz w:val="18"/>
                <w:szCs w:val="18"/>
              </w:rPr>
            </w:pPr>
            <w:r>
              <w:rPr>
                <w:rFonts w:ascii="Times New Roman" w:hAnsi="Times New Roman" w:cs="Times New Roman"/>
                <w:sz w:val="18"/>
                <w:szCs w:val="18"/>
              </w:rPr>
              <w:t>III</w:t>
            </w:r>
          </w:p>
        </w:tc>
        <w:tc>
          <w:tcPr>
            <w:tcW w:w="495" w:type="dxa"/>
            <w:shd w:val="pct10" w:color="auto" w:fill="auto"/>
            <w:vAlign w:val="center"/>
          </w:tcPr>
          <w:p w14:paraId="778B2876" w14:textId="77777777" w:rsidR="00937522" w:rsidRDefault="00550077">
            <w:pPr>
              <w:widowControl w:val="0"/>
              <w:spacing w:before="80" w:after="80"/>
              <w:jc w:val="center"/>
              <w:rPr>
                <w:rFonts w:ascii="Times New Roman" w:hAnsi="Times New Roman" w:cs="Times New Roman"/>
                <w:sz w:val="18"/>
                <w:szCs w:val="18"/>
              </w:rPr>
            </w:pPr>
            <w:r>
              <w:rPr>
                <w:rFonts w:ascii="Times New Roman" w:hAnsi="Times New Roman" w:cs="Times New Roman"/>
                <w:sz w:val="18"/>
                <w:szCs w:val="18"/>
              </w:rPr>
              <w:t>II</w:t>
            </w:r>
          </w:p>
        </w:tc>
        <w:tc>
          <w:tcPr>
            <w:tcW w:w="784" w:type="dxa"/>
            <w:shd w:val="pct10" w:color="auto" w:fill="auto"/>
            <w:vAlign w:val="center"/>
          </w:tcPr>
          <w:p w14:paraId="309C211E" w14:textId="77777777" w:rsidR="00937522" w:rsidRDefault="00550077">
            <w:pPr>
              <w:widowControl w:val="0"/>
              <w:spacing w:before="80" w:after="80"/>
              <w:jc w:val="center"/>
              <w:rPr>
                <w:rFonts w:ascii="Times New Roman" w:hAnsi="Times New Roman" w:cs="Times New Roman"/>
                <w:sz w:val="18"/>
                <w:szCs w:val="18"/>
              </w:rPr>
            </w:pPr>
            <w:proofErr w:type="spellStart"/>
            <w:r>
              <w:rPr>
                <w:rFonts w:ascii="Times New Roman" w:hAnsi="Times New Roman" w:cs="Times New Roman"/>
                <w:sz w:val="18"/>
                <w:szCs w:val="18"/>
              </w:rPr>
              <w:t>Основна</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школа</w:t>
            </w:r>
            <w:proofErr w:type="spellEnd"/>
          </w:p>
        </w:tc>
        <w:tc>
          <w:tcPr>
            <w:tcW w:w="1991" w:type="dxa"/>
            <w:gridSpan w:val="2"/>
            <w:shd w:val="pct10" w:color="auto" w:fill="auto"/>
          </w:tcPr>
          <w:p w14:paraId="70AF4540" w14:textId="77777777" w:rsidR="00937522" w:rsidRDefault="00937522">
            <w:pPr>
              <w:widowControl w:val="0"/>
              <w:spacing w:before="80" w:after="80"/>
              <w:jc w:val="center"/>
              <w:rPr>
                <w:rFonts w:ascii="Times New Roman" w:hAnsi="Times New Roman" w:cs="Times New Roman"/>
                <w:sz w:val="18"/>
                <w:szCs w:val="18"/>
              </w:rPr>
            </w:pPr>
          </w:p>
        </w:tc>
      </w:tr>
      <w:tr w:rsidR="00937522" w14:paraId="5F8F733B" w14:textId="77777777">
        <w:trPr>
          <w:gridAfter w:val="1"/>
          <w:wAfter w:w="7" w:type="dxa"/>
          <w:cantSplit/>
          <w:trHeight w:val="177"/>
          <w:jc w:val="center"/>
        </w:trPr>
        <w:tc>
          <w:tcPr>
            <w:tcW w:w="547" w:type="dxa"/>
            <w:vAlign w:val="center"/>
          </w:tcPr>
          <w:p w14:paraId="264B6779"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1.</w:t>
            </w:r>
          </w:p>
        </w:tc>
        <w:tc>
          <w:tcPr>
            <w:tcW w:w="3377" w:type="dxa"/>
            <w:vAlign w:val="center"/>
          </w:tcPr>
          <w:p w14:paraId="35CD636D" w14:textId="77777777" w:rsidR="00937522" w:rsidRDefault="00550077">
            <w:pPr>
              <w:widowControl w:val="0"/>
              <w:spacing w:before="80" w:after="80"/>
              <w:jc w:val="left"/>
              <w:rPr>
                <w:rFonts w:ascii="Times New Roman" w:hAnsi="Times New Roman" w:cs="Times New Roman"/>
                <w:sz w:val="22"/>
                <w:szCs w:val="22"/>
              </w:rPr>
            </w:pPr>
            <w:proofErr w:type="spellStart"/>
            <w:r>
              <w:rPr>
                <w:rFonts w:ascii="Times New Roman" w:hAnsi="Times New Roman" w:cs="Times New Roman"/>
                <w:sz w:val="22"/>
                <w:szCs w:val="22"/>
              </w:rPr>
              <w:t>Директор</w:t>
            </w:r>
            <w:proofErr w:type="spellEnd"/>
          </w:p>
        </w:tc>
        <w:tc>
          <w:tcPr>
            <w:tcW w:w="466" w:type="dxa"/>
            <w:tcBorders>
              <w:right w:val="dotted" w:sz="4" w:space="0" w:color="auto"/>
            </w:tcBorders>
            <w:vAlign w:val="center"/>
          </w:tcPr>
          <w:p w14:paraId="236C179A" w14:textId="77777777" w:rsidR="00937522" w:rsidRDefault="00937522">
            <w:pPr>
              <w:widowControl w:val="0"/>
              <w:spacing w:before="80" w:after="80"/>
              <w:jc w:val="center"/>
              <w:rPr>
                <w:rFonts w:ascii="Times New Roman" w:hAnsi="Times New Roman" w:cs="Times New Roman"/>
              </w:rPr>
            </w:pPr>
          </w:p>
        </w:tc>
        <w:tc>
          <w:tcPr>
            <w:tcW w:w="674" w:type="dxa"/>
            <w:tcBorders>
              <w:left w:val="dotted" w:sz="4" w:space="0" w:color="auto"/>
            </w:tcBorders>
            <w:vAlign w:val="center"/>
          </w:tcPr>
          <w:p w14:paraId="04D241F8"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1</w:t>
            </w:r>
          </w:p>
        </w:tc>
        <w:tc>
          <w:tcPr>
            <w:tcW w:w="495" w:type="dxa"/>
            <w:vAlign w:val="center"/>
          </w:tcPr>
          <w:p w14:paraId="11398477"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669B73A3"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74B02D12"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6" w:type="dxa"/>
            <w:vAlign w:val="center"/>
          </w:tcPr>
          <w:p w14:paraId="25BE0B38"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06C12A9B"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784" w:type="dxa"/>
            <w:vAlign w:val="center"/>
          </w:tcPr>
          <w:p w14:paraId="3B8C25D2"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1991" w:type="dxa"/>
            <w:gridSpan w:val="2"/>
            <w:vAlign w:val="center"/>
          </w:tcPr>
          <w:p w14:paraId="0A93B4E5"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1</w:t>
            </w:r>
          </w:p>
        </w:tc>
      </w:tr>
      <w:tr w:rsidR="00937522" w14:paraId="4212A968" w14:textId="77777777">
        <w:trPr>
          <w:gridAfter w:val="1"/>
          <w:wAfter w:w="7" w:type="dxa"/>
          <w:cantSplit/>
          <w:trHeight w:val="177"/>
          <w:jc w:val="center"/>
        </w:trPr>
        <w:tc>
          <w:tcPr>
            <w:tcW w:w="547" w:type="dxa"/>
            <w:vAlign w:val="center"/>
          </w:tcPr>
          <w:p w14:paraId="1D44878F"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2.</w:t>
            </w:r>
          </w:p>
        </w:tc>
        <w:tc>
          <w:tcPr>
            <w:tcW w:w="3377" w:type="dxa"/>
            <w:vAlign w:val="center"/>
          </w:tcPr>
          <w:p w14:paraId="69114CB8" w14:textId="77777777" w:rsidR="00937522" w:rsidRDefault="00550077">
            <w:pPr>
              <w:widowControl w:val="0"/>
              <w:spacing w:before="80" w:after="80"/>
              <w:jc w:val="left"/>
              <w:rPr>
                <w:rFonts w:ascii="Times New Roman" w:hAnsi="Times New Roman" w:cs="Times New Roman"/>
                <w:sz w:val="22"/>
                <w:szCs w:val="22"/>
                <w:lang w:val="sr-Cyrl-RS"/>
              </w:rPr>
            </w:pPr>
            <w:r>
              <w:rPr>
                <w:rFonts w:ascii="Times New Roman" w:hAnsi="Times New Roman" w:cs="Times New Roman"/>
                <w:sz w:val="22"/>
                <w:szCs w:val="22"/>
                <w:lang w:val="sr-Cyrl-RS"/>
              </w:rPr>
              <w:t>Помоћник директора</w:t>
            </w:r>
          </w:p>
        </w:tc>
        <w:tc>
          <w:tcPr>
            <w:tcW w:w="466" w:type="dxa"/>
            <w:tcBorders>
              <w:right w:val="dotted" w:sz="4" w:space="0" w:color="auto"/>
            </w:tcBorders>
            <w:vAlign w:val="center"/>
          </w:tcPr>
          <w:p w14:paraId="57B90B87" w14:textId="77777777" w:rsidR="00937522" w:rsidRDefault="00937522">
            <w:pPr>
              <w:widowControl w:val="0"/>
              <w:spacing w:before="80" w:after="80"/>
              <w:jc w:val="center"/>
              <w:rPr>
                <w:rFonts w:ascii="Times New Roman" w:hAnsi="Times New Roman" w:cs="Times New Roman"/>
                <w:lang w:val="sr-Cyrl-RS"/>
              </w:rPr>
            </w:pPr>
          </w:p>
        </w:tc>
        <w:tc>
          <w:tcPr>
            <w:tcW w:w="674" w:type="dxa"/>
            <w:tcBorders>
              <w:left w:val="dotted" w:sz="4" w:space="0" w:color="auto"/>
            </w:tcBorders>
            <w:vAlign w:val="center"/>
          </w:tcPr>
          <w:p w14:paraId="70FC2E54"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1</w:t>
            </w:r>
          </w:p>
        </w:tc>
        <w:tc>
          <w:tcPr>
            <w:tcW w:w="495" w:type="dxa"/>
            <w:vAlign w:val="center"/>
          </w:tcPr>
          <w:p w14:paraId="158A4920"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752406CC"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0225A677"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6" w:type="dxa"/>
            <w:vAlign w:val="center"/>
          </w:tcPr>
          <w:p w14:paraId="796FDB80"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5344A726"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784" w:type="dxa"/>
            <w:vAlign w:val="center"/>
          </w:tcPr>
          <w:p w14:paraId="0BCD5212"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1991" w:type="dxa"/>
            <w:gridSpan w:val="2"/>
            <w:vAlign w:val="center"/>
          </w:tcPr>
          <w:p w14:paraId="5ED23A47"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1</w:t>
            </w:r>
          </w:p>
        </w:tc>
      </w:tr>
      <w:tr w:rsidR="00937522" w14:paraId="6A7D2636" w14:textId="77777777">
        <w:trPr>
          <w:gridAfter w:val="1"/>
          <w:wAfter w:w="7" w:type="dxa"/>
          <w:cantSplit/>
          <w:trHeight w:val="195"/>
          <w:jc w:val="center"/>
        </w:trPr>
        <w:tc>
          <w:tcPr>
            <w:tcW w:w="547" w:type="dxa"/>
            <w:vAlign w:val="center"/>
          </w:tcPr>
          <w:p w14:paraId="60F9DF09"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3.</w:t>
            </w:r>
          </w:p>
        </w:tc>
        <w:tc>
          <w:tcPr>
            <w:tcW w:w="3377" w:type="dxa"/>
            <w:vAlign w:val="center"/>
          </w:tcPr>
          <w:p w14:paraId="6CEE3774" w14:textId="77777777" w:rsidR="00937522" w:rsidRDefault="00550077">
            <w:pPr>
              <w:widowControl w:val="0"/>
              <w:spacing w:before="80" w:after="80"/>
              <w:jc w:val="left"/>
              <w:rPr>
                <w:rFonts w:ascii="Times New Roman" w:hAnsi="Times New Roman" w:cs="Times New Roman"/>
                <w:sz w:val="22"/>
                <w:szCs w:val="22"/>
              </w:rPr>
            </w:pPr>
            <w:proofErr w:type="spellStart"/>
            <w:r>
              <w:rPr>
                <w:rFonts w:ascii="Times New Roman" w:hAnsi="Times New Roman" w:cs="Times New Roman"/>
                <w:sz w:val="22"/>
                <w:szCs w:val="22"/>
              </w:rPr>
              <w:t>Наставник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разредне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p>
        </w:tc>
        <w:tc>
          <w:tcPr>
            <w:tcW w:w="466" w:type="dxa"/>
            <w:tcBorders>
              <w:right w:val="dotted" w:sz="4" w:space="0" w:color="auto"/>
            </w:tcBorders>
            <w:vAlign w:val="center"/>
          </w:tcPr>
          <w:p w14:paraId="09D25F85" w14:textId="77777777" w:rsidR="00937522" w:rsidRDefault="00937522">
            <w:pPr>
              <w:widowControl w:val="0"/>
              <w:spacing w:before="80" w:after="80"/>
              <w:jc w:val="center"/>
              <w:rPr>
                <w:rFonts w:ascii="Times New Roman" w:hAnsi="Times New Roman" w:cs="Times New Roman"/>
                <w:lang w:val="sr-Cyrl-RS"/>
              </w:rPr>
            </w:pPr>
          </w:p>
        </w:tc>
        <w:tc>
          <w:tcPr>
            <w:tcW w:w="674" w:type="dxa"/>
            <w:tcBorders>
              <w:left w:val="dotted" w:sz="4" w:space="0" w:color="auto"/>
            </w:tcBorders>
            <w:vAlign w:val="center"/>
          </w:tcPr>
          <w:p w14:paraId="66A726E3"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Latn-RS"/>
              </w:rPr>
              <w:t>2</w:t>
            </w:r>
            <w:r>
              <w:rPr>
                <w:rFonts w:ascii="Times New Roman" w:hAnsi="Times New Roman" w:cs="Times New Roman"/>
                <w:lang w:val="sr-Cyrl-RS"/>
              </w:rPr>
              <w:t>4</w:t>
            </w:r>
          </w:p>
        </w:tc>
        <w:tc>
          <w:tcPr>
            <w:tcW w:w="495" w:type="dxa"/>
            <w:vAlign w:val="center"/>
          </w:tcPr>
          <w:p w14:paraId="358BCDCC" w14:textId="77777777" w:rsidR="00937522" w:rsidRDefault="00550077">
            <w:pPr>
              <w:widowControl w:val="0"/>
              <w:spacing w:before="80" w:after="80"/>
              <w:jc w:val="center"/>
              <w:rPr>
                <w:rFonts w:ascii="Times New Roman" w:hAnsi="Times New Roman" w:cs="Times New Roman"/>
                <w:lang w:val="sr-Cyrl-CS"/>
              </w:rPr>
            </w:pPr>
            <w:r>
              <w:rPr>
                <w:rFonts w:ascii="Times New Roman" w:hAnsi="Times New Roman" w:cs="Times New Roman"/>
                <w:lang w:val="sr-Cyrl-CS"/>
              </w:rPr>
              <w:t>6</w:t>
            </w:r>
          </w:p>
        </w:tc>
        <w:tc>
          <w:tcPr>
            <w:tcW w:w="495" w:type="dxa"/>
            <w:vAlign w:val="center"/>
          </w:tcPr>
          <w:p w14:paraId="4F62E433" w14:textId="77777777" w:rsidR="00937522" w:rsidRDefault="00550077">
            <w:pPr>
              <w:widowControl w:val="0"/>
              <w:spacing w:before="80" w:after="80"/>
              <w:jc w:val="center"/>
              <w:rPr>
                <w:rFonts w:ascii="Times New Roman" w:hAnsi="Times New Roman" w:cs="Times New Roman"/>
                <w:lang w:val="sr-Latn-RS"/>
              </w:rPr>
            </w:pPr>
            <w:r>
              <w:rPr>
                <w:rFonts w:ascii="Times New Roman" w:hAnsi="Times New Roman" w:cs="Times New Roman"/>
                <w:lang w:val="sr-Latn-RS"/>
              </w:rPr>
              <w:t>-</w:t>
            </w:r>
          </w:p>
        </w:tc>
        <w:tc>
          <w:tcPr>
            <w:tcW w:w="495" w:type="dxa"/>
            <w:vAlign w:val="center"/>
          </w:tcPr>
          <w:p w14:paraId="1FD9513F"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6" w:type="dxa"/>
            <w:vAlign w:val="center"/>
          </w:tcPr>
          <w:p w14:paraId="6F0E93C2"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1D476A52"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784" w:type="dxa"/>
          </w:tcPr>
          <w:p w14:paraId="57C6948B"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1991" w:type="dxa"/>
            <w:gridSpan w:val="2"/>
            <w:vAlign w:val="center"/>
          </w:tcPr>
          <w:p w14:paraId="783D80A5"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CS"/>
              </w:rPr>
              <w:t>30</w:t>
            </w:r>
          </w:p>
        </w:tc>
      </w:tr>
      <w:tr w:rsidR="00937522" w14:paraId="4ACD02B5" w14:textId="77777777">
        <w:trPr>
          <w:gridAfter w:val="1"/>
          <w:wAfter w:w="7" w:type="dxa"/>
          <w:cantSplit/>
          <w:trHeight w:val="71"/>
          <w:jc w:val="center"/>
        </w:trPr>
        <w:tc>
          <w:tcPr>
            <w:tcW w:w="547" w:type="dxa"/>
            <w:vAlign w:val="center"/>
          </w:tcPr>
          <w:p w14:paraId="5E2FD196"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4.</w:t>
            </w:r>
          </w:p>
        </w:tc>
        <w:tc>
          <w:tcPr>
            <w:tcW w:w="3377" w:type="dxa"/>
            <w:vAlign w:val="center"/>
          </w:tcPr>
          <w:p w14:paraId="6B885DE0" w14:textId="77777777" w:rsidR="00937522" w:rsidRDefault="00550077">
            <w:pPr>
              <w:widowControl w:val="0"/>
              <w:spacing w:before="80" w:after="80"/>
              <w:jc w:val="left"/>
              <w:rPr>
                <w:rFonts w:ascii="Times New Roman" w:hAnsi="Times New Roman" w:cs="Times New Roman"/>
                <w:sz w:val="22"/>
                <w:szCs w:val="22"/>
              </w:rPr>
            </w:pPr>
            <w:proofErr w:type="spellStart"/>
            <w:r>
              <w:rPr>
                <w:rFonts w:ascii="Times New Roman" w:hAnsi="Times New Roman" w:cs="Times New Roman"/>
                <w:sz w:val="22"/>
                <w:szCs w:val="22"/>
              </w:rPr>
              <w:t>Наставник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предметне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p>
        </w:tc>
        <w:tc>
          <w:tcPr>
            <w:tcW w:w="466" w:type="dxa"/>
            <w:tcBorders>
              <w:right w:val="dotted" w:sz="4" w:space="0" w:color="auto"/>
            </w:tcBorders>
            <w:vAlign w:val="center"/>
          </w:tcPr>
          <w:p w14:paraId="69865A46"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2</w:t>
            </w:r>
          </w:p>
        </w:tc>
        <w:tc>
          <w:tcPr>
            <w:tcW w:w="674" w:type="dxa"/>
            <w:tcBorders>
              <w:left w:val="dotted" w:sz="4" w:space="0" w:color="auto"/>
            </w:tcBorders>
            <w:vAlign w:val="center"/>
          </w:tcPr>
          <w:p w14:paraId="62423207"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Latn-RS"/>
              </w:rPr>
              <w:t>5</w:t>
            </w:r>
            <w:r>
              <w:rPr>
                <w:rFonts w:ascii="Times New Roman" w:hAnsi="Times New Roman" w:cs="Times New Roman"/>
                <w:lang w:val="sr-Cyrl-RS"/>
              </w:rPr>
              <w:t>0</w:t>
            </w:r>
          </w:p>
        </w:tc>
        <w:tc>
          <w:tcPr>
            <w:tcW w:w="495" w:type="dxa"/>
            <w:vAlign w:val="center"/>
          </w:tcPr>
          <w:p w14:paraId="20862763" w14:textId="77777777" w:rsidR="00937522" w:rsidRDefault="00550077">
            <w:pPr>
              <w:widowControl w:val="0"/>
              <w:spacing w:before="80" w:after="80"/>
              <w:jc w:val="center"/>
              <w:rPr>
                <w:rFonts w:ascii="Times New Roman" w:hAnsi="Times New Roman" w:cs="Times New Roman"/>
                <w:lang w:val="sr-Latn-RS"/>
              </w:rPr>
            </w:pPr>
            <w:r>
              <w:rPr>
                <w:rFonts w:ascii="Times New Roman" w:hAnsi="Times New Roman" w:cs="Times New Roman"/>
                <w:lang w:val="sr-Latn-RS"/>
              </w:rPr>
              <w:t>2</w:t>
            </w:r>
          </w:p>
        </w:tc>
        <w:tc>
          <w:tcPr>
            <w:tcW w:w="495" w:type="dxa"/>
            <w:vAlign w:val="center"/>
          </w:tcPr>
          <w:p w14:paraId="55A1C992"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3ABEC041"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6" w:type="dxa"/>
            <w:vAlign w:val="center"/>
          </w:tcPr>
          <w:p w14:paraId="42E24BC3"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7E8162FC"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784" w:type="dxa"/>
          </w:tcPr>
          <w:p w14:paraId="44BF5402"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1991" w:type="dxa"/>
            <w:gridSpan w:val="2"/>
            <w:vAlign w:val="center"/>
          </w:tcPr>
          <w:p w14:paraId="7B06B14E"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lang w:val="sr-Cyrl-CS"/>
              </w:rPr>
              <w:t>5</w:t>
            </w:r>
            <w:r>
              <w:rPr>
                <w:rFonts w:ascii="Times New Roman" w:hAnsi="Times New Roman" w:cs="Times New Roman"/>
              </w:rPr>
              <w:t>4</w:t>
            </w:r>
          </w:p>
        </w:tc>
      </w:tr>
      <w:tr w:rsidR="00937522" w14:paraId="19EE8E27" w14:textId="77777777">
        <w:trPr>
          <w:gridAfter w:val="1"/>
          <w:wAfter w:w="7" w:type="dxa"/>
          <w:cantSplit/>
          <w:trHeight w:val="71"/>
          <w:jc w:val="center"/>
        </w:trPr>
        <w:tc>
          <w:tcPr>
            <w:tcW w:w="547" w:type="dxa"/>
            <w:vAlign w:val="center"/>
          </w:tcPr>
          <w:p w14:paraId="35EDBFE2"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5.</w:t>
            </w:r>
          </w:p>
        </w:tc>
        <w:tc>
          <w:tcPr>
            <w:tcW w:w="3377" w:type="dxa"/>
            <w:vAlign w:val="center"/>
          </w:tcPr>
          <w:p w14:paraId="7CE70AAE" w14:textId="77777777" w:rsidR="00937522" w:rsidRDefault="00550077">
            <w:pPr>
              <w:widowControl w:val="0"/>
              <w:spacing w:before="80" w:after="80"/>
              <w:jc w:val="left"/>
              <w:rPr>
                <w:rFonts w:ascii="Times New Roman" w:hAnsi="Times New Roman" w:cs="Times New Roman"/>
                <w:sz w:val="22"/>
                <w:szCs w:val="22"/>
              </w:rPr>
            </w:pPr>
            <w:proofErr w:type="spellStart"/>
            <w:r>
              <w:rPr>
                <w:rFonts w:ascii="Times New Roman" w:hAnsi="Times New Roman" w:cs="Times New Roman"/>
                <w:sz w:val="22"/>
                <w:szCs w:val="22"/>
              </w:rPr>
              <w:t>Oлигофренопедагога</w:t>
            </w:r>
            <w:proofErr w:type="spellEnd"/>
          </w:p>
        </w:tc>
        <w:tc>
          <w:tcPr>
            <w:tcW w:w="466" w:type="dxa"/>
            <w:tcBorders>
              <w:right w:val="dotted" w:sz="4" w:space="0" w:color="auto"/>
            </w:tcBorders>
            <w:vAlign w:val="center"/>
          </w:tcPr>
          <w:p w14:paraId="46919D49" w14:textId="77777777" w:rsidR="00937522" w:rsidRDefault="00937522">
            <w:pPr>
              <w:widowControl w:val="0"/>
              <w:spacing w:before="80" w:after="80"/>
              <w:jc w:val="center"/>
              <w:rPr>
                <w:rFonts w:ascii="Times New Roman" w:hAnsi="Times New Roman" w:cs="Times New Roman"/>
                <w:lang w:val="sr-Latn-RS"/>
              </w:rPr>
            </w:pPr>
          </w:p>
        </w:tc>
        <w:tc>
          <w:tcPr>
            <w:tcW w:w="674" w:type="dxa"/>
            <w:tcBorders>
              <w:left w:val="dotted" w:sz="4" w:space="0" w:color="auto"/>
            </w:tcBorders>
            <w:vAlign w:val="center"/>
          </w:tcPr>
          <w:p w14:paraId="5B4BDEE5"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3</w:t>
            </w:r>
          </w:p>
        </w:tc>
        <w:tc>
          <w:tcPr>
            <w:tcW w:w="495" w:type="dxa"/>
            <w:vAlign w:val="center"/>
          </w:tcPr>
          <w:p w14:paraId="08B2EE2E" w14:textId="77777777" w:rsidR="00937522" w:rsidRDefault="00550077">
            <w:pPr>
              <w:widowControl w:val="0"/>
              <w:spacing w:before="80" w:after="80"/>
              <w:jc w:val="center"/>
              <w:rPr>
                <w:rFonts w:ascii="Times New Roman" w:hAnsi="Times New Roman" w:cs="Times New Roman"/>
                <w:lang w:val="sr-Latn-RS"/>
              </w:rPr>
            </w:pPr>
            <w:r>
              <w:rPr>
                <w:rFonts w:ascii="Times New Roman" w:hAnsi="Times New Roman" w:cs="Times New Roman"/>
                <w:lang w:val="sr-Latn-RS"/>
              </w:rPr>
              <w:t>-</w:t>
            </w:r>
          </w:p>
        </w:tc>
        <w:tc>
          <w:tcPr>
            <w:tcW w:w="495" w:type="dxa"/>
            <w:vAlign w:val="center"/>
          </w:tcPr>
          <w:p w14:paraId="53681F45"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5C847B9F"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6" w:type="dxa"/>
            <w:vAlign w:val="center"/>
          </w:tcPr>
          <w:p w14:paraId="61876FA1"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23D270C5"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784" w:type="dxa"/>
          </w:tcPr>
          <w:p w14:paraId="5B3D0404"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1991" w:type="dxa"/>
            <w:gridSpan w:val="2"/>
            <w:vAlign w:val="center"/>
          </w:tcPr>
          <w:p w14:paraId="4ECFEE1C"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3</w:t>
            </w:r>
          </w:p>
        </w:tc>
      </w:tr>
      <w:tr w:rsidR="00937522" w14:paraId="64F60B69" w14:textId="77777777">
        <w:trPr>
          <w:gridAfter w:val="1"/>
          <w:wAfter w:w="7" w:type="dxa"/>
          <w:cantSplit/>
          <w:trHeight w:val="89"/>
          <w:jc w:val="center"/>
        </w:trPr>
        <w:tc>
          <w:tcPr>
            <w:tcW w:w="547" w:type="dxa"/>
            <w:vAlign w:val="center"/>
          </w:tcPr>
          <w:p w14:paraId="6FD029CF"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6.</w:t>
            </w:r>
          </w:p>
        </w:tc>
        <w:tc>
          <w:tcPr>
            <w:tcW w:w="3377" w:type="dxa"/>
            <w:vAlign w:val="center"/>
          </w:tcPr>
          <w:p w14:paraId="1FE0DA85" w14:textId="77777777" w:rsidR="00937522" w:rsidRDefault="00550077">
            <w:pPr>
              <w:widowControl w:val="0"/>
              <w:spacing w:before="80" w:after="80"/>
              <w:jc w:val="left"/>
              <w:rPr>
                <w:rFonts w:ascii="Times New Roman" w:hAnsi="Times New Roman" w:cs="Times New Roman"/>
                <w:sz w:val="22"/>
                <w:szCs w:val="22"/>
              </w:rPr>
            </w:pPr>
            <w:proofErr w:type="spellStart"/>
            <w:r>
              <w:rPr>
                <w:rFonts w:ascii="Times New Roman" w:hAnsi="Times New Roman" w:cs="Times New Roman"/>
                <w:sz w:val="22"/>
                <w:szCs w:val="22"/>
              </w:rPr>
              <w:t>Педагог</w:t>
            </w:r>
            <w:proofErr w:type="spellEnd"/>
          </w:p>
        </w:tc>
        <w:tc>
          <w:tcPr>
            <w:tcW w:w="466" w:type="dxa"/>
            <w:tcBorders>
              <w:right w:val="dotted" w:sz="4" w:space="0" w:color="auto"/>
            </w:tcBorders>
            <w:vAlign w:val="center"/>
          </w:tcPr>
          <w:p w14:paraId="102BDE96" w14:textId="77777777" w:rsidR="00937522" w:rsidRDefault="00937522">
            <w:pPr>
              <w:widowControl w:val="0"/>
              <w:spacing w:before="80" w:after="80"/>
              <w:jc w:val="center"/>
              <w:rPr>
                <w:rFonts w:ascii="Times New Roman" w:hAnsi="Times New Roman" w:cs="Times New Roman"/>
                <w:lang w:val="sr-Cyrl-RS"/>
              </w:rPr>
            </w:pPr>
          </w:p>
        </w:tc>
        <w:tc>
          <w:tcPr>
            <w:tcW w:w="674" w:type="dxa"/>
            <w:tcBorders>
              <w:left w:val="dotted" w:sz="4" w:space="0" w:color="auto"/>
            </w:tcBorders>
            <w:vAlign w:val="center"/>
          </w:tcPr>
          <w:p w14:paraId="7E06D1CB"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1</w:t>
            </w:r>
          </w:p>
        </w:tc>
        <w:tc>
          <w:tcPr>
            <w:tcW w:w="495" w:type="dxa"/>
            <w:vAlign w:val="center"/>
          </w:tcPr>
          <w:p w14:paraId="66AB4684"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53BD13D6"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17AEE970"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6" w:type="dxa"/>
            <w:vAlign w:val="center"/>
          </w:tcPr>
          <w:p w14:paraId="2C3E285C"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679F0D83"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784" w:type="dxa"/>
          </w:tcPr>
          <w:p w14:paraId="5BD64E5A"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1991" w:type="dxa"/>
            <w:gridSpan w:val="2"/>
            <w:vAlign w:val="center"/>
          </w:tcPr>
          <w:p w14:paraId="4788C4E3"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1</w:t>
            </w:r>
          </w:p>
        </w:tc>
      </w:tr>
      <w:tr w:rsidR="00937522" w14:paraId="4711F39B" w14:textId="77777777">
        <w:trPr>
          <w:gridAfter w:val="1"/>
          <w:wAfter w:w="7" w:type="dxa"/>
          <w:cantSplit/>
          <w:trHeight w:val="89"/>
          <w:jc w:val="center"/>
        </w:trPr>
        <w:tc>
          <w:tcPr>
            <w:tcW w:w="547" w:type="dxa"/>
            <w:vAlign w:val="center"/>
          </w:tcPr>
          <w:p w14:paraId="4E2097E8"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7.</w:t>
            </w:r>
          </w:p>
        </w:tc>
        <w:tc>
          <w:tcPr>
            <w:tcW w:w="3377" w:type="dxa"/>
            <w:vAlign w:val="center"/>
          </w:tcPr>
          <w:p w14:paraId="5370742D" w14:textId="77777777" w:rsidR="00937522" w:rsidRDefault="00550077">
            <w:pPr>
              <w:widowControl w:val="0"/>
              <w:spacing w:before="80" w:after="80"/>
              <w:jc w:val="left"/>
              <w:rPr>
                <w:rFonts w:ascii="Times New Roman" w:hAnsi="Times New Roman" w:cs="Times New Roman"/>
                <w:sz w:val="22"/>
                <w:szCs w:val="22"/>
                <w:lang w:val="sr-Cyrl-RS"/>
              </w:rPr>
            </w:pPr>
            <w:r>
              <w:rPr>
                <w:rFonts w:ascii="Times New Roman" w:hAnsi="Times New Roman" w:cs="Times New Roman"/>
                <w:sz w:val="22"/>
                <w:szCs w:val="22"/>
                <w:lang w:val="sr-Cyrl-RS"/>
              </w:rPr>
              <w:t>Логопед</w:t>
            </w:r>
          </w:p>
        </w:tc>
        <w:tc>
          <w:tcPr>
            <w:tcW w:w="466" w:type="dxa"/>
            <w:tcBorders>
              <w:right w:val="dotted" w:sz="4" w:space="0" w:color="auto"/>
            </w:tcBorders>
            <w:vAlign w:val="center"/>
          </w:tcPr>
          <w:p w14:paraId="1C25B479" w14:textId="77777777" w:rsidR="00937522" w:rsidRDefault="00937522">
            <w:pPr>
              <w:widowControl w:val="0"/>
              <w:spacing w:before="80" w:after="80"/>
              <w:jc w:val="center"/>
              <w:rPr>
                <w:rFonts w:ascii="Times New Roman" w:hAnsi="Times New Roman" w:cs="Times New Roman"/>
                <w:lang w:val="sr-Cyrl-RS"/>
              </w:rPr>
            </w:pPr>
          </w:p>
        </w:tc>
        <w:tc>
          <w:tcPr>
            <w:tcW w:w="674" w:type="dxa"/>
            <w:tcBorders>
              <w:left w:val="dotted" w:sz="4" w:space="0" w:color="auto"/>
            </w:tcBorders>
            <w:vAlign w:val="center"/>
          </w:tcPr>
          <w:p w14:paraId="6D893C6D"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1</w:t>
            </w:r>
          </w:p>
        </w:tc>
        <w:tc>
          <w:tcPr>
            <w:tcW w:w="495" w:type="dxa"/>
            <w:vAlign w:val="center"/>
          </w:tcPr>
          <w:p w14:paraId="44E023D3"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65CB23CD"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3D295A9F"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6" w:type="dxa"/>
            <w:vAlign w:val="center"/>
          </w:tcPr>
          <w:p w14:paraId="768655DB"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1A98B96F"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784" w:type="dxa"/>
          </w:tcPr>
          <w:p w14:paraId="700E8900"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1991" w:type="dxa"/>
            <w:gridSpan w:val="2"/>
            <w:vAlign w:val="center"/>
          </w:tcPr>
          <w:p w14:paraId="78AAAF3F"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1</w:t>
            </w:r>
          </w:p>
        </w:tc>
      </w:tr>
      <w:tr w:rsidR="00937522" w14:paraId="11438E5C" w14:textId="77777777">
        <w:trPr>
          <w:gridAfter w:val="1"/>
          <w:wAfter w:w="7" w:type="dxa"/>
          <w:cantSplit/>
          <w:trHeight w:val="89"/>
          <w:jc w:val="center"/>
        </w:trPr>
        <w:tc>
          <w:tcPr>
            <w:tcW w:w="547" w:type="dxa"/>
            <w:vAlign w:val="center"/>
          </w:tcPr>
          <w:p w14:paraId="16BB548F"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8.</w:t>
            </w:r>
          </w:p>
        </w:tc>
        <w:tc>
          <w:tcPr>
            <w:tcW w:w="3377" w:type="dxa"/>
            <w:vAlign w:val="center"/>
          </w:tcPr>
          <w:p w14:paraId="2BA79DDC" w14:textId="77777777" w:rsidR="00937522" w:rsidRDefault="00550077">
            <w:pPr>
              <w:widowControl w:val="0"/>
              <w:spacing w:before="80" w:after="80"/>
              <w:jc w:val="left"/>
              <w:rPr>
                <w:rFonts w:ascii="Times New Roman" w:hAnsi="Times New Roman" w:cs="Times New Roman"/>
                <w:sz w:val="22"/>
                <w:szCs w:val="22"/>
                <w:lang w:val="sr-Cyrl-RS"/>
              </w:rPr>
            </w:pPr>
            <w:r>
              <w:rPr>
                <w:rFonts w:ascii="Times New Roman" w:hAnsi="Times New Roman" w:cs="Times New Roman"/>
                <w:sz w:val="22"/>
                <w:szCs w:val="22"/>
                <w:lang w:val="sr-Cyrl-RS"/>
              </w:rPr>
              <w:t>Психолог</w:t>
            </w:r>
          </w:p>
        </w:tc>
        <w:tc>
          <w:tcPr>
            <w:tcW w:w="466" w:type="dxa"/>
            <w:tcBorders>
              <w:right w:val="dotted" w:sz="4" w:space="0" w:color="auto"/>
            </w:tcBorders>
            <w:vAlign w:val="center"/>
          </w:tcPr>
          <w:p w14:paraId="585FC555" w14:textId="77777777" w:rsidR="00937522" w:rsidRDefault="00937522">
            <w:pPr>
              <w:widowControl w:val="0"/>
              <w:spacing w:before="80" w:after="80"/>
              <w:jc w:val="center"/>
              <w:rPr>
                <w:rFonts w:ascii="Times New Roman" w:hAnsi="Times New Roman" w:cs="Times New Roman"/>
                <w:lang w:val="sr-Cyrl-RS"/>
              </w:rPr>
            </w:pPr>
          </w:p>
        </w:tc>
        <w:tc>
          <w:tcPr>
            <w:tcW w:w="674" w:type="dxa"/>
            <w:tcBorders>
              <w:left w:val="dotted" w:sz="4" w:space="0" w:color="auto"/>
            </w:tcBorders>
            <w:vAlign w:val="center"/>
          </w:tcPr>
          <w:p w14:paraId="6D22217F"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2</w:t>
            </w:r>
          </w:p>
        </w:tc>
        <w:tc>
          <w:tcPr>
            <w:tcW w:w="495" w:type="dxa"/>
            <w:vAlign w:val="center"/>
          </w:tcPr>
          <w:p w14:paraId="516BFA40"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366C3F7E"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71CCA13B"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6" w:type="dxa"/>
            <w:vAlign w:val="center"/>
          </w:tcPr>
          <w:p w14:paraId="52525A2E"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3C5A7964"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784" w:type="dxa"/>
          </w:tcPr>
          <w:p w14:paraId="75EFD3A2"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1991" w:type="dxa"/>
            <w:gridSpan w:val="2"/>
            <w:vAlign w:val="center"/>
          </w:tcPr>
          <w:p w14:paraId="0C96D3AF"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2</w:t>
            </w:r>
          </w:p>
        </w:tc>
      </w:tr>
      <w:tr w:rsidR="00937522" w14:paraId="291D9BE0" w14:textId="77777777">
        <w:trPr>
          <w:gridAfter w:val="1"/>
          <w:wAfter w:w="7" w:type="dxa"/>
          <w:cantSplit/>
          <w:trHeight w:val="89"/>
          <w:jc w:val="center"/>
        </w:trPr>
        <w:tc>
          <w:tcPr>
            <w:tcW w:w="547" w:type="dxa"/>
            <w:vAlign w:val="center"/>
          </w:tcPr>
          <w:p w14:paraId="67B91239"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9.</w:t>
            </w:r>
          </w:p>
        </w:tc>
        <w:tc>
          <w:tcPr>
            <w:tcW w:w="3377" w:type="dxa"/>
            <w:vAlign w:val="center"/>
          </w:tcPr>
          <w:p w14:paraId="41FCF464" w14:textId="77777777" w:rsidR="00937522" w:rsidRDefault="00550077">
            <w:pPr>
              <w:widowControl w:val="0"/>
              <w:spacing w:before="80" w:after="80"/>
              <w:jc w:val="left"/>
              <w:rPr>
                <w:rFonts w:ascii="Times New Roman" w:hAnsi="Times New Roman" w:cs="Times New Roman"/>
                <w:sz w:val="22"/>
                <w:szCs w:val="22"/>
              </w:rPr>
            </w:pPr>
            <w:proofErr w:type="spellStart"/>
            <w:r>
              <w:rPr>
                <w:rFonts w:ascii="Times New Roman" w:hAnsi="Times New Roman" w:cs="Times New Roman"/>
                <w:sz w:val="22"/>
                <w:szCs w:val="22"/>
              </w:rPr>
              <w:t>Библиотекар</w:t>
            </w:r>
            <w:proofErr w:type="spellEnd"/>
          </w:p>
        </w:tc>
        <w:tc>
          <w:tcPr>
            <w:tcW w:w="466" w:type="dxa"/>
            <w:tcBorders>
              <w:right w:val="dotted" w:sz="4" w:space="0" w:color="auto"/>
            </w:tcBorders>
            <w:vAlign w:val="center"/>
          </w:tcPr>
          <w:p w14:paraId="20387872" w14:textId="77777777" w:rsidR="00937522" w:rsidRDefault="00937522">
            <w:pPr>
              <w:widowControl w:val="0"/>
              <w:spacing w:before="80" w:after="80"/>
              <w:jc w:val="center"/>
              <w:rPr>
                <w:rFonts w:ascii="Times New Roman" w:hAnsi="Times New Roman" w:cs="Times New Roman"/>
                <w:lang w:val="sr-Latn-RS"/>
              </w:rPr>
            </w:pPr>
          </w:p>
        </w:tc>
        <w:tc>
          <w:tcPr>
            <w:tcW w:w="674" w:type="dxa"/>
            <w:tcBorders>
              <w:left w:val="dotted" w:sz="4" w:space="0" w:color="auto"/>
            </w:tcBorders>
            <w:vAlign w:val="center"/>
          </w:tcPr>
          <w:p w14:paraId="31717845"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1</w:t>
            </w:r>
          </w:p>
        </w:tc>
        <w:tc>
          <w:tcPr>
            <w:tcW w:w="495" w:type="dxa"/>
            <w:vAlign w:val="center"/>
          </w:tcPr>
          <w:p w14:paraId="691FB426"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004F01C8"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7203FF50"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6" w:type="dxa"/>
            <w:vAlign w:val="center"/>
          </w:tcPr>
          <w:p w14:paraId="1E669FF8"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6213B15A"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784" w:type="dxa"/>
          </w:tcPr>
          <w:p w14:paraId="2887B5BE"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1991" w:type="dxa"/>
            <w:gridSpan w:val="2"/>
            <w:vAlign w:val="center"/>
          </w:tcPr>
          <w:p w14:paraId="79541103"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1</w:t>
            </w:r>
          </w:p>
        </w:tc>
      </w:tr>
      <w:tr w:rsidR="00937522" w14:paraId="09359F9B" w14:textId="77777777">
        <w:trPr>
          <w:gridAfter w:val="1"/>
          <w:wAfter w:w="7" w:type="dxa"/>
          <w:cantSplit/>
          <w:trHeight w:val="61"/>
          <w:jc w:val="center"/>
        </w:trPr>
        <w:tc>
          <w:tcPr>
            <w:tcW w:w="547" w:type="dxa"/>
            <w:vAlign w:val="center"/>
          </w:tcPr>
          <w:p w14:paraId="6FF1968C"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10.</w:t>
            </w:r>
          </w:p>
        </w:tc>
        <w:tc>
          <w:tcPr>
            <w:tcW w:w="3377" w:type="dxa"/>
            <w:vAlign w:val="center"/>
          </w:tcPr>
          <w:p w14:paraId="22295F37" w14:textId="77777777" w:rsidR="00937522" w:rsidRDefault="00550077">
            <w:pPr>
              <w:widowControl w:val="0"/>
              <w:spacing w:before="80" w:after="80"/>
              <w:jc w:val="left"/>
              <w:rPr>
                <w:rFonts w:ascii="Times New Roman" w:hAnsi="Times New Roman" w:cs="Times New Roman"/>
                <w:sz w:val="22"/>
                <w:szCs w:val="22"/>
                <w:lang w:val="sr-Cyrl-CS"/>
              </w:rPr>
            </w:pPr>
            <w:proofErr w:type="spellStart"/>
            <w:r>
              <w:rPr>
                <w:rFonts w:ascii="Times New Roman" w:hAnsi="Times New Roman" w:cs="Times New Roman"/>
                <w:sz w:val="22"/>
                <w:szCs w:val="22"/>
              </w:rPr>
              <w:t>Вероу</w:t>
            </w:r>
            <w:proofErr w:type="spellEnd"/>
            <w:r>
              <w:rPr>
                <w:rFonts w:ascii="Times New Roman" w:hAnsi="Times New Roman" w:cs="Times New Roman"/>
                <w:sz w:val="22"/>
                <w:szCs w:val="22"/>
                <w:lang w:val="sr-Cyrl-CS"/>
              </w:rPr>
              <w:t>ч</w:t>
            </w:r>
            <w:proofErr w:type="spellStart"/>
            <w:r>
              <w:rPr>
                <w:rFonts w:ascii="Times New Roman" w:hAnsi="Times New Roman" w:cs="Times New Roman"/>
                <w:sz w:val="22"/>
                <w:szCs w:val="22"/>
              </w:rPr>
              <w:t>ите</w:t>
            </w:r>
            <w:proofErr w:type="spellEnd"/>
            <w:r>
              <w:rPr>
                <w:rFonts w:ascii="Times New Roman" w:hAnsi="Times New Roman" w:cs="Times New Roman"/>
                <w:sz w:val="22"/>
                <w:szCs w:val="22"/>
                <w:lang w:val="sr-Cyrl-CS"/>
              </w:rPr>
              <w:t>љ</w:t>
            </w:r>
          </w:p>
        </w:tc>
        <w:tc>
          <w:tcPr>
            <w:tcW w:w="466" w:type="dxa"/>
            <w:tcBorders>
              <w:right w:val="dotted" w:sz="4" w:space="0" w:color="auto"/>
            </w:tcBorders>
            <w:vAlign w:val="center"/>
          </w:tcPr>
          <w:p w14:paraId="28367941" w14:textId="77777777" w:rsidR="00937522" w:rsidRDefault="00937522">
            <w:pPr>
              <w:widowControl w:val="0"/>
              <w:spacing w:before="80" w:after="80"/>
              <w:jc w:val="center"/>
              <w:rPr>
                <w:rFonts w:ascii="Times New Roman" w:hAnsi="Times New Roman" w:cs="Times New Roman"/>
                <w:lang w:val="sr-Cyrl-RS"/>
              </w:rPr>
            </w:pPr>
          </w:p>
        </w:tc>
        <w:tc>
          <w:tcPr>
            <w:tcW w:w="674" w:type="dxa"/>
            <w:tcBorders>
              <w:left w:val="dotted" w:sz="4" w:space="0" w:color="auto"/>
            </w:tcBorders>
            <w:vAlign w:val="center"/>
          </w:tcPr>
          <w:p w14:paraId="4CD675E6"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3</w:t>
            </w:r>
          </w:p>
        </w:tc>
        <w:tc>
          <w:tcPr>
            <w:tcW w:w="495" w:type="dxa"/>
            <w:vAlign w:val="center"/>
          </w:tcPr>
          <w:p w14:paraId="5A75D6BD" w14:textId="77777777" w:rsidR="00937522" w:rsidRDefault="00550077">
            <w:pPr>
              <w:spacing w:before="80" w:after="80"/>
              <w:jc w:val="center"/>
              <w:rPr>
                <w:rFonts w:ascii="Times New Roman" w:hAnsi="Times New Roman" w:cs="Times New Roman"/>
              </w:rPr>
            </w:pPr>
            <w:r>
              <w:rPr>
                <w:rFonts w:ascii="Times New Roman" w:hAnsi="Times New Roman" w:cs="Times New Roman"/>
                <w:lang w:val="sr-Cyrl-CS"/>
              </w:rPr>
              <w:t>1</w:t>
            </w:r>
          </w:p>
        </w:tc>
        <w:tc>
          <w:tcPr>
            <w:tcW w:w="495" w:type="dxa"/>
            <w:vAlign w:val="center"/>
          </w:tcPr>
          <w:p w14:paraId="75BBF6DC"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46FA4CD5"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6" w:type="dxa"/>
            <w:vAlign w:val="center"/>
          </w:tcPr>
          <w:p w14:paraId="0B626B69"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59BF616D"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784" w:type="dxa"/>
          </w:tcPr>
          <w:p w14:paraId="1E097AFA"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1991" w:type="dxa"/>
            <w:gridSpan w:val="2"/>
            <w:vAlign w:val="center"/>
          </w:tcPr>
          <w:p w14:paraId="6CBF7D45"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4</w:t>
            </w:r>
          </w:p>
        </w:tc>
      </w:tr>
      <w:tr w:rsidR="00937522" w14:paraId="6C806926" w14:textId="77777777">
        <w:trPr>
          <w:gridAfter w:val="1"/>
          <w:wAfter w:w="7" w:type="dxa"/>
          <w:cantSplit/>
          <w:trHeight w:val="139"/>
          <w:jc w:val="center"/>
        </w:trPr>
        <w:tc>
          <w:tcPr>
            <w:tcW w:w="547" w:type="dxa"/>
            <w:vAlign w:val="center"/>
          </w:tcPr>
          <w:p w14:paraId="6938A132"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11.</w:t>
            </w:r>
          </w:p>
        </w:tc>
        <w:tc>
          <w:tcPr>
            <w:tcW w:w="3377" w:type="dxa"/>
            <w:vAlign w:val="center"/>
          </w:tcPr>
          <w:p w14:paraId="3C8CFB97" w14:textId="77777777" w:rsidR="00937522" w:rsidRDefault="00550077">
            <w:pPr>
              <w:widowControl w:val="0"/>
              <w:spacing w:before="80" w:after="80"/>
              <w:jc w:val="left"/>
              <w:rPr>
                <w:rFonts w:ascii="Times New Roman" w:hAnsi="Times New Roman" w:cs="Times New Roman"/>
                <w:sz w:val="22"/>
                <w:szCs w:val="22"/>
              </w:rPr>
            </w:pPr>
            <w:proofErr w:type="spellStart"/>
            <w:r>
              <w:rPr>
                <w:rFonts w:ascii="Times New Roman" w:hAnsi="Times New Roman" w:cs="Times New Roman"/>
                <w:sz w:val="22"/>
                <w:szCs w:val="22"/>
              </w:rPr>
              <w:t>Секретар</w:t>
            </w:r>
            <w:proofErr w:type="spellEnd"/>
          </w:p>
        </w:tc>
        <w:tc>
          <w:tcPr>
            <w:tcW w:w="466" w:type="dxa"/>
            <w:tcBorders>
              <w:right w:val="dotted" w:sz="4" w:space="0" w:color="auto"/>
            </w:tcBorders>
            <w:vAlign w:val="center"/>
          </w:tcPr>
          <w:p w14:paraId="079CB670" w14:textId="77777777" w:rsidR="00937522" w:rsidRDefault="00937522">
            <w:pPr>
              <w:widowControl w:val="0"/>
              <w:spacing w:before="80" w:after="80"/>
              <w:jc w:val="center"/>
              <w:rPr>
                <w:rFonts w:ascii="Times New Roman" w:hAnsi="Times New Roman" w:cs="Times New Roman"/>
              </w:rPr>
            </w:pPr>
          </w:p>
        </w:tc>
        <w:tc>
          <w:tcPr>
            <w:tcW w:w="674" w:type="dxa"/>
            <w:tcBorders>
              <w:left w:val="dotted" w:sz="4" w:space="0" w:color="auto"/>
            </w:tcBorders>
            <w:vAlign w:val="center"/>
          </w:tcPr>
          <w:p w14:paraId="220F8D5A"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1</w:t>
            </w:r>
          </w:p>
        </w:tc>
        <w:tc>
          <w:tcPr>
            <w:tcW w:w="495" w:type="dxa"/>
            <w:vAlign w:val="center"/>
          </w:tcPr>
          <w:p w14:paraId="49AE850B"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4732DE8C"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05907BC0"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6" w:type="dxa"/>
            <w:vAlign w:val="center"/>
          </w:tcPr>
          <w:p w14:paraId="12E834E4"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7141D4E2"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784" w:type="dxa"/>
          </w:tcPr>
          <w:p w14:paraId="0590DBF0"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1991" w:type="dxa"/>
            <w:gridSpan w:val="2"/>
            <w:vAlign w:val="center"/>
          </w:tcPr>
          <w:p w14:paraId="21524727"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1</w:t>
            </w:r>
          </w:p>
        </w:tc>
      </w:tr>
      <w:tr w:rsidR="00937522" w14:paraId="60ED3B2C" w14:textId="77777777">
        <w:trPr>
          <w:gridAfter w:val="1"/>
          <w:wAfter w:w="7" w:type="dxa"/>
          <w:cantSplit/>
          <w:trHeight w:val="139"/>
          <w:jc w:val="center"/>
        </w:trPr>
        <w:tc>
          <w:tcPr>
            <w:tcW w:w="547" w:type="dxa"/>
            <w:vAlign w:val="center"/>
          </w:tcPr>
          <w:p w14:paraId="154EC9AC"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12.</w:t>
            </w:r>
          </w:p>
        </w:tc>
        <w:tc>
          <w:tcPr>
            <w:tcW w:w="3377" w:type="dxa"/>
            <w:vAlign w:val="center"/>
          </w:tcPr>
          <w:p w14:paraId="0A9B907F" w14:textId="77777777" w:rsidR="00937522" w:rsidRDefault="00550077">
            <w:pPr>
              <w:widowControl w:val="0"/>
              <w:spacing w:before="80" w:after="80"/>
              <w:jc w:val="left"/>
              <w:rPr>
                <w:rFonts w:ascii="Times New Roman" w:hAnsi="Times New Roman" w:cs="Times New Roman"/>
                <w:sz w:val="22"/>
                <w:szCs w:val="22"/>
                <w:lang w:val="sr-Cyrl-RS"/>
              </w:rPr>
            </w:pPr>
            <w:r>
              <w:rPr>
                <w:rFonts w:ascii="Times New Roman" w:hAnsi="Times New Roman" w:cs="Times New Roman"/>
                <w:sz w:val="22"/>
                <w:szCs w:val="22"/>
                <w:lang w:val="sr-Cyrl-RS"/>
              </w:rPr>
              <w:t>Административни радник</w:t>
            </w:r>
          </w:p>
        </w:tc>
        <w:tc>
          <w:tcPr>
            <w:tcW w:w="466" w:type="dxa"/>
            <w:tcBorders>
              <w:right w:val="dotted" w:sz="4" w:space="0" w:color="auto"/>
            </w:tcBorders>
            <w:vAlign w:val="center"/>
          </w:tcPr>
          <w:p w14:paraId="0D0316C8" w14:textId="77777777" w:rsidR="00937522" w:rsidRDefault="00937522">
            <w:pPr>
              <w:widowControl w:val="0"/>
              <w:spacing w:before="80" w:after="80"/>
              <w:jc w:val="center"/>
              <w:rPr>
                <w:rFonts w:ascii="Times New Roman" w:hAnsi="Times New Roman" w:cs="Times New Roman"/>
                <w:lang w:val="sr-Cyrl-RS"/>
              </w:rPr>
            </w:pPr>
          </w:p>
        </w:tc>
        <w:tc>
          <w:tcPr>
            <w:tcW w:w="674" w:type="dxa"/>
            <w:tcBorders>
              <w:left w:val="dotted" w:sz="4" w:space="0" w:color="auto"/>
            </w:tcBorders>
            <w:vAlign w:val="center"/>
          </w:tcPr>
          <w:p w14:paraId="4A8DA470"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36EA35DA" w14:textId="77777777" w:rsidR="00937522" w:rsidRDefault="00937522">
            <w:pPr>
              <w:spacing w:before="80" w:after="80"/>
              <w:jc w:val="center"/>
              <w:rPr>
                <w:rFonts w:ascii="Times New Roman" w:hAnsi="Times New Roman" w:cs="Times New Roman"/>
                <w:lang w:val="sr-Cyrl-RS"/>
              </w:rPr>
            </w:pPr>
          </w:p>
        </w:tc>
        <w:tc>
          <w:tcPr>
            <w:tcW w:w="495" w:type="dxa"/>
            <w:vAlign w:val="center"/>
          </w:tcPr>
          <w:p w14:paraId="5220CBE1"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4F3A4EDA"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2</w:t>
            </w:r>
          </w:p>
        </w:tc>
        <w:tc>
          <w:tcPr>
            <w:tcW w:w="496" w:type="dxa"/>
            <w:vAlign w:val="center"/>
          </w:tcPr>
          <w:p w14:paraId="0AEFF26A"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vAlign w:val="center"/>
          </w:tcPr>
          <w:p w14:paraId="32339198" w14:textId="77777777" w:rsidR="00937522" w:rsidRDefault="00937522">
            <w:pPr>
              <w:spacing w:before="80" w:after="80"/>
              <w:jc w:val="center"/>
              <w:rPr>
                <w:rFonts w:ascii="Times New Roman" w:hAnsi="Times New Roman" w:cs="Times New Roman"/>
              </w:rPr>
            </w:pPr>
          </w:p>
        </w:tc>
        <w:tc>
          <w:tcPr>
            <w:tcW w:w="784" w:type="dxa"/>
          </w:tcPr>
          <w:p w14:paraId="7F6539D3"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1991" w:type="dxa"/>
            <w:gridSpan w:val="2"/>
            <w:vAlign w:val="center"/>
          </w:tcPr>
          <w:p w14:paraId="69684A09"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2</w:t>
            </w:r>
          </w:p>
        </w:tc>
      </w:tr>
      <w:tr w:rsidR="00937522" w14:paraId="5C8EDC6C" w14:textId="77777777">
        <w:trPr>
          <w:gridAfter w:val="1"/>
          <w:wAfter w:w="7" w:type="dxa"/>
          <w:cantSplit/>
          <w:trHeight w:val="158"/>
          <w:jc w:val="center"/>
        </w:trPr>
        <w:tc>
          <w:tcPr>
            <w:tcW w:w="547" w:type="dxa"/>
            <w:vAlign w:val="center"/>
          </w:tcPr>
          <w:p w14:paraId="0803E326"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13.</w:t>
            </w:r>
          </w:p>
        </w:tc>
        <w:tc>
          <w:tcPr>
            <w:tcW w:w="3377" w:type="dxa"/>
            <w:vAlign w:val="center"/>
          </w:tcPr>
          <w:p w14:paraId="182DEC51" w14:textId="77777777" w:rsidR="00937522" w:rsidRDefault="00550077">
            <w:pPr>
              <w:widowControl w:val="0"/>
              <w:spacing w:before="80" w:after="80"/>
              <w:jc w:val="left"/>
              <w:rPr>
                <w:rFonts w:ascii="Times New Roman" w:hAnsi="Times New Roman" w:cs="Times New Roman"/>
                <w:sz w:val="22"/>
                <w:szCs w:val="22"/>
              </w:rPr>
            </w:pPr>
            <w:proofErr w:type="spellStart"/>
            <w:r>
              <w:rPr>
                <w:rFonts w:ascii="Times New Roman" w:hAnsi="Times New Roman" w:cs="Times New Roman"/>
                <w:sz w:val="22"/>
                <w:szCs w:val="22"/>
              </w:rPr>
              <w:t>Домар</w:t>
            </w:r>
            <w:proofErr w:type="spellEnd"/>
            <w:r>
              <w:rPr>
                <w:rFonts w:ascii="Times New Roman" w:hAnsi="Times New Roman" w:cs="Times New Roman"/>
                <w:sz w:val="22"/>
                <w:szCs w:val="22"/>
              </w:rPr>
              <w:t>/</w:t>
            </w:r>
            <w:proofErr w:type="spellStart"/>
            <w:r>
              <w:rPr>
                <w:rFonts w:ascii="Times New Roman" w:hAnsi="Times New Roman" w:cs="Times New Roman"/>
                <w:sz w:val="22"/>
                <w:szCs w:val="22"/>
              </w:rPr>
              <w:t>мајстор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одржавања</w:t>
            </w:r>
            <w:proofErr w:type="spellEnd"/>
          </w:p>
        </w:tc>
        <w:tc>
          <w:tcPr>
            <w:tcW w:w="466" w:type="dxa"/>
            <w:tcBorders>
              <w:right w:val="dotted" w:sz="4" w:space="0" w:color="auto"/>
            </w:tcBorders>
            <w:vAlign w:val="center"/>
          </w:tcPr>
          <w:p w14:paraId="34CFAC27" w14:textId="77777777" w:rsidR="00937522" w:rsidRDefault="00937522">
            <w:pPr>
              <w:spacing w:before="80" w:after="80"/>
              <w:jc w:val="center"/>
              <w:rPr>
                <w:rFonts w:ascii="Times New Roman" w:hAnsi="Times New Roman" w:cs="Times New Roman"/>
              </w:rPr>
            </w:pPr>
          </w:p>
        </w:tc>
        <w:tc>
          <w:tcPr>
            <w:tcW w:w="674" w:type="dxa"/>
            <w:tcBorders>
              <w:left w:val="dotted" w:sz="4" w:space="0" w:color="auto"/>
            </w:tcBorders>
            <w:vAlign w:val="center"/>
          </w:tcPr>
          <w:p w14:paraId="1E0C2E02"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544DD466"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48DA2672"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7401B1A3"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1</w:t>
            </w:r>
          </w:p>
        </w:tc>
        <w:tc>
          <w:tcPr>
            <w:tcW w:w="496" w:type="dxa"/>
            <w:vAlign w:val="center"/>
          </w:tcPr>
          <w:p w14:paraId="0008AC56"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2</w:t>
            </w:r>
          </w:p>
        </w:tc>
        <w:tc>
          <w:tcPr>
            <w:tcW w:w="495" w:type="dxa"/>
            <w:vAlign w:val="center"/>
          </w:tcPr>
          <w:p w14:paraId="67C804EE" w14:textId="77777777" w:rsidR="00937522" w:rsidRDefault="00937522">
            <w:pPr>
              <w:spacing w:before="80" w:after="80"/>
              <w:jc w:val="center"/>
              <w:rPr>
                <w:rFonts w:ascii="Times New Roman" w:hAnsi="Times New Roman" w:cs="Times New Roman"/>
              </w:rPr>
            </w:pPr>
          </w:p>
        </w:tc>
        <w:tc>
          <w:tcPr>
            <w:tcW w:w="784" w:type="dxa"/>
          </w:tcPr>
          <w:p w14:paraId="7F72064F"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1991" w:type="dxa"/>
            <w:gridSpan w:val="2"/>
            <w:vAlign w:val="center"/>
          </w:tcPr>
          <w:p w14:paraId="54690919" w14:textId="77777777" w:rsidR="00937522" w:rsidRDefault="00550077">
            <w:pPr>
              <w:widowControl w:val="0"/>
              <w:spacing w:before="80" w:after="80"/>
              <w:jc w:val="center"/>
              <w:rPr>
                <w:rFonts w:ascii="Times New Roman" w:hAnsi="Times New Roman" w:cs="Times New Roman"/>
                <w:lang w:val="sr-Cyrl-CS"/>
              </w:rPr>
            </w:pPr>
            <w:r>
              <w:rPr>
                <w:rFonts w:ascii="Times New Roman" w:hAnsi="Times New Roman" w:cs="Times New Roman"/>
                <w:lang w:val="sr-Cyrl-CS"/>
              </w:rPr>
              <w:t>3</w:t>
            </w:r>
          </w:p>
        </w:tc>
      </w:tr>
      <w:tr w:rsidR="00937522" w14:paraId="22F9783D" w14:textId="77777777">
        <w:trPr>
          <w:gridAfter w:val="1"/>
          <w:wAfter w:w="7" w:type="dxa"/>
          <w:cantSplit/>
          <w:trHeight w:val="61"/>
          <w:jc w:val="center"/>
        </w:trPr>
        <w:tc>
          <w:tcPr>
            <w:tcW w:w="547" w:type="dxa"/>
            <w:vAlign w:val="center"/>
          </w:tcPr>
          <w:p w14:paraId="6FAAFAFD"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14.</w:t>
            </w:r>
          </w:p>
        </w:tc>
        <w:tc>
          <w:tcPr>
            <w:tcW w:w="3377" w:type="dxa"/>
            <w:vAlign w:val="center"/>
          </w:tcPr>
          <w:p w14:paraId="0D6BC15C" w14:textId="77777777" w:rsidR="00937522" w:rsidRDefault="00550077">
            <w:pPr>
              <w:widowControl w:val="0"/>
              <w:spacing w:before="80" w:after="80"/>
              <w:jc w:val="left"/>
              <w:rPr>
                <w:rFonts w:ascii="Times New Roman" w:hAnsi="Times New Roman" w:cs="Times New Roman"/>
                <w:sz w:val="22"/>
                <w:szCs w:val="22"/>
                <w:lang w:val="sr-Cyrl-CS"/>
              </w:rPr>
            </w:pPr>
            <w:proofErr w:type="spellStart"/>
            <w:r>
              <w:rPr>
                <w:rFonts w:ascii="Times New Roman" w:hAnsi="Times New Roman" w:cs="Times New Roman"/>
                <w:sz w:val="22"/>
                <w:szCs w:val="22"/>
              </w:rPr>
              <w:t>Сервирка</w:t>
            </w:r>
            <w:proofErr w:type="spellEnd"/>
            <w:r>
              <w:rPr>
                <w:rFonts w:ascii="Times New Roman" w:hAnsi="Times New Roman" w:cs="Times New Roman"/>
                <w:sz w:val="22"/>
                <w:szCs w:val="22"/>
                <w:lang w:val="sr-Cyrl-CS"/>
              </w:rPr>
              <w:t>/чистачица</w:t>
            </w:r>
          </w:p>
        </w:tc>
        <w:tc>
          <w:tcPr>
            <w:tcW w:w="466" w:type="dxa"/>
            <w:tcBorders>
              <w:right w:val="dotted" w:sz="4" w:space="0" w:color="auto"/>
            </w:tcBorders>
            <w:vAlign w:val="center"/>
          </w:tcPr>
          <w:p w14:paraId="79E5AD3A" w14:textId="77777777" w:rsidR="00937522" w:rsidRDefault="00937522">
            <w:pPr>
              <w:spacing w:before="80" w:after="80"/>
              <w:jc w:val="center"/>
              <w:rPr>
                <w:rFonts w:ascii="Times New Roman" w:hAnsi="Times New Roman" w:cs="Times New Roman"/>
              </w:rPr>
            </w:pPr>
          </w:p>
        </w:tc>
        <w:tc>
          <w:tcPr>
            <w:tcW w:w="674" w:type="dxa"/>
            <w:tcBorders>
              <w:left w:val="dotted" w:sz="4" w:space="0" w:color="auto"/>
            </w:tcBorders>
            <w:vAlign w:val="center"/>
          </w:tcPr>
          <w:p w14:paraId="7B337CDB"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0149E841"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0B5FC17C"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vAlign w:val="center"/>
          </w:tcPr>
          <w:p w14:paraId="738E6A8B"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6" w:type="dxa"/>
            <w:vAlign w:val="center"/>
          </w:tcPr>
          <w:p w14:paraId="399A3A30" w14:textId="77777777" w:rsidR="00937522" w:rsidRDefault="00550077">
            <w:pPr>
              <w:widowControl w:val="0"/>
              <w:spacing w:before="80" w:after="80"/>
              <w:jc w:val="center"/>
              <w:rPr>
                <w:rFonts w:ascii="Times New Roman" w:hAnsi="Times New Roman" w:cs="Times New Roman"/>
              </w:rPr>
            </w:pPr>
            <w:r>
              <w:rPr>
                <w:rFonts w:ascii="Times New Roman" w:hAnsi="Times New Roman" w:cs="Times New Roman"/>
              </w:rPr>
              <w:t>2</w:t>
            </w:r>
          </w:p>
        </w:tc>
        <w:tc>
          <w:tcPr>
            <w:tcW w:w="495" w:type="dxa"/>
            <w:vAlign w:val="center"/>
          </w:tcPr>
          <w:p w14:paraId="6CB72405" w14:textId="77777777" w:rsidR="00937522" w:rsidRDefault="00937522">
            <w:pPr>
              <w:spacing w:before="80" w:after="80"/>
              <w:jc w:val="center"/>
              <w:rPr>
                <w:rFonts w:ascii="Times New Roman" w:hAnsi="Times New Roman" w:cs="Times New Roman"/>
              </w:rPr>
            </w:pPr>
          </w:p>
        </w:tc>
        <w:tc>
          <w:tcPr>
            <w:tcW w:w="784" w:type="dxa"/>
          </w:tcPr>
          <w:p w14:paraId="48EDB2D3"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1991" w:type="dxa"/>
            <w:gridSpan w:val="2"/>
            <w:vAlign w:val="center"/>
          </w:tcPr>
          <w:p w14:paraId="61F22EC7"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2</w:t>
            </w:r>
          </w:p>
        </w:tc>
      </w:tr>
      <w:tr w:rsidR="00937522" w14:paraId="36FFB931" w14:textId="77777777">
        <w:trPr>
          <w:gridAfter w:val="1"/>
          <w:wAfter w:w="7" w:type="dxa"/>
          <w:cantSplit/>
          <w:trHeight w:val="163"/>
          <w:jc w:val="center"/>
        </w:trPr>
        <w:tc>
          <w:tcPr>
            <w:tcW w:w="547" w:type="dxa"/>
            <w:tcBorders>
              <w:bottom w:val="dotted" w:sz="4" w:space="0" w:color="auto"/>
            </w:tcBorders>
            <w:vAlign w:val="center"/>
          </w:tcPr>
          <w:p w14:paraId="57867DDF" w14:textId="77777777" w:rsidR="00937522" w:rsidRDefault="00550077">
            <w:pPr>
              <w:widowControl w:val="0"/>
              <w:tabs>
                <w:tab w:val="left" w:pos="720"/>
              </w:tabs>
              <w:spacing w:before="80" w:after="80"/>
              <w:jc w:val="right"/>
              <w:rPr>
                <w:rFonts w:ascii="Times New Roman" w:hAnsi="Times New Roman" w:cs="Times New Roman"/>
                <w:sz w:val="18"/>
                <w:szCs w:val="18"/>
                <w:lang w:val="sr-Cyrl-RS"/>
              </w:rPr>
            </w:pPr>
            <w:r>
              <w:rPr>
                <w:rFonts w:ascii="Times New Roman" w:hAnsi="Times New Roman" w:cs="Times New Roman"/>
                <w:sz w:val="18"/>
                <w:szCs w:val="18"/>
                <w:lang w:val="sr-Cyrl-RS"/>
              </w:rPr>
              <w:t>15.</w:t>
            </w:r>
          </w:p>
        </w:tc>
        <w:tc>
          <w:tcPr>
            <w:tcW w:w="3377" w:type="dxa"/>
            <w:tcBorders>
              <w:bottom w:val="dotted" w:sz="4" w:space="0" w:color="auto"/>
            </w:tcBorders>
            <w:vAlign w:val="center"/>
          </w:tcPr>
          <w:p w14:paraId="5D97B950" w14:textId="77777777" w:rsidR="00937522" w:rsidRDefault="00550077">
            <w:pPr>
              <w:widowControl w:val="0"/>
              <w:spacing w:before="80" w:after="80"/>
              <w:jc w:val="left"/>
              <w:rPr>
                <w:rFonts w:ascii="Times New Roman" w:hAnsi="Times New Roman" w:cs="Times New Roman"/>
                <w:sz w:val="22"/>
                <w:szCs w:val="22"/>
              </w:rPr>
            </w:pPr>
            <w:r>
              <w:rPr>
                <w:rFonts w:ascii="Times New Roman" w:hAnsi="Times New Roman" w:cs="Times New Roman"/>
                <w:lang w:val="sr-Cyrl-CS"/>
              </w:rPr>
              <w:t>Чистачица</w:t>
            </w:r>
          </w:p>
        </w:tc>
        <w:tc>
          <w:tcPr>
            <w:tcW w:w="466" w:type="dxa"/>
            <w:tcBorders>
              <w:bottom w:val="dotted" w:sz="4" w:space="0" w:color="auto"/>
              <w:right w:val="dotted" w:sz="4" w:space="0" w:color="auto"/>
            </w:tcBorders>
            <w:vAlign w:val="center"/>
          </w:tcPr>
          <w:p w14:paraId="20AD2215" w14:textId="77777777" w:rsidR="00937522" w:rsidRDefault="00937522">
            <w:pPr>
              <w:spacing w:before="80" w:after="80"/>
              <w:jc w:val="center"/>
              <w:rPr>
                <w:rFonts w:ascii="Times New Roman" w:hAnsi="Times New Roman" w:cs="Times New Roman"/>
              </w:rPr>
            </w:pPr>
          </w:p>
        </w:tc>
        <w:tc>
          <w:tcPr>
            <w:tcW w:w="674" w:type="dxa"/>
            <w:tcBorders>
              <w:left w:val="dotted" w:sz="4" w:space="0" w:color="auto"/>
              <w:bottom w:val="dotted" w:sz="4" w:space="0" w:color="auto"/>
            </w:tcBorders>
            <w:vAlign w:val="center"/>
          </w:tcPr>
          <w:p w14:paraId="2D014850"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tcBorders>
              <w:bottom w:val="dotted" w:sz="4" w:space="0" w:color="auto"/>
            </w:tcBorders>
            <w:vAlign w:val="center"/>
          </w:tcPr>
          <w:p w14:paraId="253FDFE2"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tcBorders>
              <w:bottom w:val="dotted" w:sz="4" w:space="0" w:color="auto"/>
            </w:tcBorders>
            <w:vAlign w:val="center"/>
          </w:tcPr>
          <w:p w14:paraId="1E7CAB22" w14:textId="77777777" w:rsidR="00937522" w:rsidRDefault="00550077">
            <w:pPr>
              <w:spacing w:before="80" w:after="80"/>
              <w:jc w:val="center"/>
              <w:rPr>
                <w:rFonts w:ascii="Times New Roman" w:hAnsi="Times New Roman" w:cs="Times New Roman"/>
              </w:rPr>
            </w:pPr>
            <w:r>
              <w:rPr>
                <w:rFonts w:ascii="Times New Roman" w:hAnsi="Times New Roman" w:cs="Times New Roman"/>
              </w:rPr>
              <w:t>-</w:t>
            </w:r>
          </w:p>
        </w:tc>
        <w:tc>
          <w:tcPr>
            <w:tcW w:w="495" w:type="dxa"/>
            <w:tcBorders>
              <w:bottom w:val="dotted" w:sz="4" w:space="0" w:color="auto"/>
            </w:tcBorders>
            <w:vAlign w:val="center"/>
          </w:tcPr>
          <w:p w14:paraId="2FBDFC83"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6" w:type="dxa"/>
            <w:tcBorders>
              <w:bottom w:val="dotted" w:sz="4" w:space="0" w:color="auto"/>
            </w:tcBorders>
            <w:vAlign w:val="center"/>
          </w:tcPr>
          <w:p w14:paraId="268CFA2B"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495" w:type="dxa"/>
            <w:tcBorders>
              <w:bottom w:val="dotted" w:sz="4" w:space="0" w:color="auto"/>
            </w:tcBorders>
            <w:vAlign w:val="center"/>
          </w:tcPr>
          <w:p w14:paraId="09660F87" w14:textId="77777777" w:rsidR="00937522" w:rsidRDefault="00550077">
            <w:pPr>
              <w:spacing w:before="80" w:after="80"/>
              <w:jc w:val="center"/>
              <w:rPr>
                <w:rFonts w:ascii="Times New Roman" w:hAnsi="Times New Roman" w:cs="Times New Roman"/>
                <w:lang w:val="sr-Cyrl-RS"/>
              </w:rPr>
            </w:pPr>
            <w:r>
              <w:rPr>
                <w:rFonts w:ascii="Times New Roman" w:hAnsi="Times New Roman" w:cs="Times New Roman"/>
                <w:lang w:val="sr-Cyrl-RS"/>
              </w:rPr>
              <w:t>-</w:t>
            </w:r>
          </w:p>
        </w:tc>
        <w:tc>
          <w:tcPr>
            <w:tcW w:w="784" w:type="dxa"/>
            <w:tcBorders>
              <w:bottom w:val="dotted" w:sz="4" w:space="0" w:color="auto"/>
            </w:tcBorders>
            <w:vAlign w:val="center"/>
          </w:tcPr>
          <w:p w14:paraId="2B6E6198" w14:textId="77777777" w:rsidR="00937522" w:rsidRDefault="00550077">
            <w:pPr>
              <w:widowControl w:val="0"/>
              <w:spacing w:before="80" w:after="80"/>
              <w:jc w:val="center"/>
              <w:rPr>
                <w:rFonts w:ascii="Times New Roman" w:hAnsi="Times New Roman" w:cs="Times New Roman"/>
                <w:lang w:val="sr-Cyrl-CS"/>
              </w:rPr>
            </w:pPr>
            <w:r>
              <w:rPr>
                <w:rFonts w:ascii="Times New Roman" w:hAnsi="Times New Roman" w:cs="Times New Roman"/>
                <w:lang w:val="sr-Cyrl-CS"/>
              </w:rPr>
              <w:t>15</w:t>
            </w:r>
          </w:p>
        </w:tc>
        <w:tc>
          <w:tcPr>
            <w:tcW w:w="1991" w:type="dxa"/>
            <w:gridSpan w:val="2"/>
            <w:tcBorders>
              <w:bottom w:val="dotted" w:sz="4" w:space="0" w:color="auto"/>
            </w:tcBorders>
            <w:vAlign w:val="center"/>
          </w:tcPr>
          <w:p w14:paraId="44A2DCDC" w14:textId="77777777" w:rsidR="00937522" w:rsidRDefault="00550077">
            <w:pPr>
              <w:widowControl w:val="0"/>
              <w:spacing w:before="80" w:after="80"/>
              <w:jc w:val="center"/>
              <w:rPr>
                <w:rFonts w:ascii="Times New Roman" w:hAnsi="Times New Roman" w:cs="Times New Roman"/>
                <w:lang w:val="sr-Cyrl-RS"/>
              </w:rPr>
            </w:pPr>
            <w:r>
              <w:rPr>
                <w:rFonts w:ascii="Times New Roman" w:hAnsi="Times New Roman" w:cs="Times New Roman"/>
                <w:lang w:val="sr-Cyrl-RS"/>
              </w:rPr>
              <w:t>15</w:t>
            </w:r>
          </w:p>
        </w:tc>
      </w:tr>
      <w:tr w:rsidR="00937522" w14:paraId="3A995642" w14:textId="77777777">
        <w:trPr>
          <w:gridAfter w:val="1"/>
          <w:wAfter w:w="7" w:type="dxa"/>
          <w:cantSplit/>
          <w:trHeight w:val="302"/>
          <w:jc w:val="center"/>
        </w:trPr>
        <w:tc>
          <w:tcPr>
            <w:tcW w:w="3924" w:type="dxa"/>
            <w:gridSpan w:val="2"/>
            <w:shd w:val="pct10" w:color="auto" w:fill="auto"/>
            <w:vAlign w:val="center"/>
          </w:tcPr>
          <w:p w14:paraId="0B705B67" w14:textId="77777777" w:rsidR="00937522" w:rsidRDefault="00550077">
            <w:pPr>
              <w:widowControl w:val="0"/>
              <w:spacing w:before="80" w:after="80"/>
              <w:jc w:val="right"/>
              <w:rPr>
                <w:rFonts w:ascii="Times New Roman" w:hAnsi="Times New Roman" w:cs="Times New Roman"/>
                <w:b/>
              </w:rPr>
            </w:pPr>
            <w:r>
              <w:rPr>
                <w:rFonts w:ascii="Times New Roman" w:hAnsi="Times New Roman" w:cs="Times New Roman"/>
                <w:b/>
              </w:rPr>
              <w:t xml:space="preserve">У К У П Н О </w:t>
            </w:r>
          </w:p>
        </w:tc>
        <w:tc>
          <w:tcPr>
            <w:tcW w:w="466" w:type="dxa"/>
            <w:tcBorders>
              <w:right w:val="dotted" w:sz="4" w:space="0" w:color="auto"/>
            </w:tcBorders>
            <w:shd w:val="pct10" w:color="auto" w:fill="auto"/>
            <w:vAlign w:val="center"/>
          </w:tcPr>
          <w:p w14:paraId="706F46A5" w14:textId="77777777" w:rsidR="00937522" w:rsidRDefault="00550077">
            <w:pPr>
              <w:widowControl w:val="0"/>
              <w:spacing w:before="80" w:after="8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2</w:t>
            </w:r>
          </w:p>
        </w:tc>
        <w:tc>
          <w:tcPr>
            <w:tcW w:w="674" w:type="dxa"/>
            <w:tcBorders>
              <w:left w:val="dotted" w:sz="4" w:space="0" w:color="auto"/>
            </w:tcBorders>
            <w:shd w:val="pct10" w:color="auto" w:fill="auto"/>
            <w:vAlign w:val="center"/>
          </w:tcPr>
          <w:p w14:paraId="77F62C09" w14:textId="77777777" w:rsidR="00937522" w:rsidRDefault="00550077">
            <w:pPr>
              <w:widowControl w:val="0"/>
              <w:spacing w:before="80" w:after="8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85</w:t>
            </w:r>
          </w:p>
        </w:tc>
        <w:tc>
          <w:tcPr>
            <w:tcW w:w="495" w:type="dxa"/>
            <w:shd w:val="pct10" w:color="auto" w:fill="auto"/>
            <w:vAlign w:val="center"/>
          </w:tcPr>
          <w:p w14:paraId="3A045E77" w14:textId="77777777" w:rsidR="00937522" w:rsidRDefault="00550077">
            <w:pPr>
              <w:widowControl w:val="0"/>
              <w:spacing w:before="80" w:after="80"/>
              <w:jc w:val="center"/>
              <w:rPr>
                <w:rFonts w:ascii="Times New Roman" w:hAnsi="Times New Roman" w:cs="Times New Roman"/>
                <w:b/>
                <w:lang w:val="sr-Cyrl-RS"/>
              </w:rPr>
            </w:pPr>
            <w:r>
              <w:rPr>
                <w:rFonts w:ascii="Times New Roman" w:hAnsi="Times New Roman" w:cs="Times New Roman"/>
                <w:b/>
                <w:lang w:val="sr-Cyrl-RS"/>
              </w:rPr>
              <w:t>9</w:t>
            </w:r>
          </w:p>
        </w:tc>
        <w:tc>
          <w:tcPr>
            <w:tcW w:w="495" w:type="dxa"/>
            <w:shd w:val="pct10" w:color="auto" w:fill="auto"/>
            <w:vAlign w:val="center"/>
          </w:tcPr>
          <w:p w14:paraId="54A8C52F" w14:textId="77777777" w:rsidR="00937522" w:rsidRDefault="00550077">
            <w:pPr>
              <w:widowControl w:val="0"/>
              <w:spacing w:before="80" w:after="80"/>
              <w:jc w:val="center"/>
              <w:rPr>
                <w:rFonts w:ascii="Times New Roman" w:hAnsi="Times New Roman" w:cs="Times New Roman"/>
                <w:b/>
                <w:lang w:val="sr-Latn-RS"/>
              </w:rPr>
            </w:pPr>
            <w:r>
              <w:rPr>
                <w:rFonts w:ascii="Times New Roman" w:hAnsi="Times New Roman" w:cs="Times New Roman"/>
                <w:b/>
                <w:lang w:val="sr-Latn-RS"/>
              </w:rPr>
              <w:t>-</w:t>
            </w:r>
          </w:p>
        </w:tc>
        <w:tc>
          <w:tcPr>
            <w:tcW w:w="495" w:type="dxa"/>
            <w:shd w:val="pct10" w:color="auto" w:fill="auto"/>
            <w:vAlign w:val="center"/>
          </w:tcPr>
          <w:p w14:paraId="69A180A0" w14:textId="77777777" w:rsidR="00937522" w:rsidRDefault="00550077">
            <w:pPr>
              <w:widowControl w:val="0"/>
              <w:spacing w:before="80" w:after="80"/>
              <w:jc w:val="center"/>
              <w:rPr>
                <w:rFonts w:ascii="Times New Roman" w:hAnsi="Times New Roman" w:cs="Times New Roman"/>
                <w:b/>
                <w:lang w:val="sr-Cyrl-RS"/>
              </w:rPr>
            </w:pPr>
            <w:r>
              <w:rPr>
                <w:rFonts w:ascii="Times New Roman" w:hAnsi="Times New Roman" w:cs="Times New Roman"/>
                <w:b/>
                <w:lang w:val="sr-Cyrl-RS"/>
              </w:rPr>
              <w:t>3</w:t>
            </w:r>
          </w:p>
        </w:tc>
        <w:tc>
          <w:tcPr>
            <w:tcW w:w="496" w:type="dxa"/>
            <w:shd w:val="pct10" w:color="auto" w:fill="auto"/>
            <w:vAlign w:val="center"/>
          </w:tcPr>
          <w:p w14:paraId="73D0712F" w14:textId="77777777" w:rsidR="00937522" w:rsidRDefault="00550077">
            <w:pPr>
              <w:widowControl w:val="0"/>
              <w:spacing w:before="80" w:after="80"/>
              <w:jc w:val="center"/>
              <w:rPr>
                <w:rFonts w:ascii="Times New Roman" w:hAnsi="Times New Roman" w:cs="Times New Roman"/>
                <w:b/>
                <w:lang w:val="sr-Latn-RS"/>
              </w:rPr>
            </w:pPr>
            <w:r>
              <w:rPr>
                <w:rFonts w:ascii="Times New Roman" w:hAnsi="Times New Roman" w:cs="Times New Roman"/>
                <w:b/>
                <w:lang w:val="sr-Latn-RS"/>
              </w:rPr>
              <w:t>4</w:t>
            </w:r>
          </w:p>
        </w:tc>
        <w:tc>
          <w:tcPr>
            <w:tcW w:w="495" w:type="dxa"/>
            <w:shd w:val="pct10" w:color="auto" w:fill="auto"/>
            <w:vAlign w:val="center"/>
          </w:tcPr>
          <w:p w14:paraId="1E9309F8" w14:textId="77777777" w:rsidR="00937522" w:rsidRDefault="00550077">
            <w:pPr>
              <w:widowControl w:val="0"/>
              <w:spacing w:before="80" w:after="80"/>
              <w:jc w:val="center"/>
              <w:rPr>
                <w:rFonts w:ascii="Times New Roman" w:hAnsi="Times New Roman" w:cs="Times New Roman"/>
                <w:b/>
              </w:rPr>
            </w:pPr>
            <w:r>
              <w:rPr>
                <w:rFonts w:ascii="Times New Roman" w:hAnsi="Times New Roman" w:cs="Times New Roman"/>
                <w:b/>
                <w:lang w:val="sr-Cyrl-RS"/>
              </w:rPr>
              <w:t>-</w:t>
            </w:r>
          </w:p>
        </w:tc>
        <w:tc>
          <w:tcPr>
            <w:tcW w:w="784" w:type="dxa"/>
            <w:shd w:val="pct10" w:color="auto" w:fill="auto"/>
            <w:vAlign w:val="center"/>
          </w:tcPr>
          <w:p w14:paraId="09F2262B" w14:textId="77777777" w:rsidR="00937522" w:rsidRDefault="00550077">
            <w:pPr>
              <w:widowControl w:val="0"/>
              <w:spacing w:before="80" w:after="80"/>
              <w:jc w:val="center"/>
              <w:rPr>
                <w:rFonts w:ascii="Times New Roman" w:hAnsi="Times New Roman" w:cs="Times New Roman"/>
                <w:b/>
                <w:lang w:val="sr-Latn-RS"/>
              </w:rPr>
            </w:pPr>
            <w:r>
              <w:rPr>
                <w:rFonts w:ascii="Times New Roman" w:hAnsi="Times New Roman" w:cs="Times New Roman"/>
                <w:b/>
                <w:lang w:val="sr-Latn-RS"/>
              </w:rPr>
              <w:t>15</w:t>
            </w:r>
          </w:p>
        </w:tc>
        <w:tc>
          <w:tcPr>
            <w:tcW w:w="1991" w:type="dxa"/>
            <w:gridSpan w:val="2"/>
            <w:shd w:val="pct10" w:color="auto" w:fill="auto"/>
            <w:vAlign w:val="center"/>
          </w:tcPr>
          <w:p w14:paraId="29AF0681" w14:textId="77777777" w:rsidR="00937522" w:rsidRDefault="00550077">
            <w:pPr>
              <w:widowControl w:val="0"/>
              <w:spacing w:before="80" w:after="80"/>
              <w:jc w:val="center"/>
              <w:rPr>
                <w:rFonts w:ascii="Times New Roman" w:hAnsi="Times New Roman" w:cs="Times New Roman"/>
                <w:b/>
                <w:lang w:val="sr-Cyrl-RS"/>
              </w:rPr>
            </w:pPr>
            <w:r>
              <w:rPr>
                <w:rFonts w:ascii="Times New Roman" w:hAnsi="Times New Roman" w:cs="Times New Roman"/>
                <w:b/>
                <w:lang w:val="sr-Cyrl-RS"/>
              </w:rPr>
              <w:t>118</w:t>
            </w:r>
          </w:p>
        </w:tc>
      </w:tr>
    </w:tbl>
    <w:p w14:paraId="278F0230" w14:textId="77777777" w:rsidR="00937522" w:rsidRDefault="00937522">
      <w:pPr>
        <w:spacing w:before="0"/>
        <w:contextualSpacing/>
        <w:jc w:val="center"/>
        <w:rPr>
          <w:rFonts w:ascii="Times New Roman" w:hAnsi="Times New Roman" w:cs="Times New Roman"/>
          <w:b/>
          <w:sz w:val="22"/>
          <w:szCs w:val="22"/>
          <w:lang w:val="sr-Latn-RS"/>
        </w:rPr>
      </w:pPr>
    </w:p>
    <w:p w14:paraId="3453A79B" w14:textId="77777777" w:rsidR="00937522" w:rsidRDefault="00937522">
      <w:pPr>
        <w:spacing w:before="0"/>
        <w:contextualSpacing/>
        <w:rPr>
          <w:rFonts w:ascii="Times New Roman" w:hAnsi="Times New Roman" w:cs="Times New Roman"/>
          <w:b/>
          <w:sz w:val="22"/>
          <w:szCs w:val="22"/>
        </w:rPr>
      </w:pPr>
    </w:p>
    <w:p w14:paraId="0851B9AE" w14:textId="77777777" w:rsidR="00937522" w:rsidRDefault="00937522">
      <w:pPr>
        <w:spacing w:before="0"/>
        <w:contextualSpacing/>
        <w:jc w:val="center"/>
        <w:rPr>
          <w:rFonts w:ascii="Times New Roman" w:hAnsi="Times New Roman" w:cs="Times New Roman"/>
          <w:b/>
          <w:sz w:val="22"/>
          <w:szCs w:val="22"/>
        </w:rPr>
      </w:pPr>
    </w:p>
    <w:p w14:paraId="424D0FEB" w14:textId="77777777" w:rsidR="00937522" w:rsidRDefault="00937522">
      <w:pPr>
        <w:spacing w:before="0"/>
        <w:contextualSpacing/>
        <w:jc w:val="center"/>
        <w:rPr>
          <w:rFonts w:ascii="Times New Roman" w:hAnsi="Times New Roman" w:cs="Times New Roman"/>
          <w:b/>
          <w:sz w:val="22"/>
          <w:szCs w:val="22"/>
        </w:rPr>
      </w:pPr>
    </w:p>
    <w:p w14:paraId="21687DB2" w14:textId="77777777" w:rsidR="00937522" w:rsidRDefault="00550077">
      <w:pPr>
        <w:spacing w:before="0"/>
        <w:contextualSpacing/>
        <w:jc w:val="center"/>
        <w:rPr>
          <w:rFonts w:ascii="Times New Roman" w:hAnsi="Times New Roman" w:cs="Times New Roman"/>
          <w:b/>
          <w:color w:val="FF0000"/>
          <w:sz w:val="22"/>
          <w:szCs w:val="22"/>
        </w:rPr>
      </w:pPr>
      <w:r>
        <w:rPr>
          <w:rFonts w:ascii="Times New Roman" w:hAnsi="Times New Roman" w:cs="Times New Roman"/>
          <w:b/>
          <w:sz w:val="22"/>
          <w:szCs w:val="22"/>
        </w:rPr>
        <w:t xml:space="preserve">СТРУКТУРА ЗАПОСЛЕНИХ ПРЕМА ГОДИНАМА РАДНОГ ИСКУСТВА </w:t>
      </w:r>
    </w:p>
    <w:p w14:paraId="40AAC88A" w14:textId="77777777" w:rsidR="00937522" w:rsidRDefault="00937522">
      <w:pPr>
        <w:spacing w:before="0"/>
        <w:contextualSpacing/>
        <w:jc w:val="center"/>
        <w:rPr>
          <w:rFonts w:ascii="Times New Roman" w:hAnsi="Times New Roman" w:cs="Times New Roman"/>
          <w:b/>
          <w:sz w:val="10"/>
          <w:szCs w:val="1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397"/>
        <w:gridCol w:w="3582"/>
        <w:gridCol w:w="595"/>
        <w:gridCol w:w="595"/>
        <w:gridCol w:w="595"/>
        <w:gridCol w:w="595"/>
        <w:gridCol w:w="595"/>
        <w:gridCol w:w="595"/>
        <w:gridCol w:w="821"/>
        <w:gridCol w:w="1401"/>
      </w:tblGrid>
      <w:tr w:rsidR="00937522" w14:paraId="042C2603" w14:textId="77777777">
        <w:trPr>
          <w:trHeight w:val="312"/>
          <w:tblHeader/>
          <w:jc w:val="center"/>
        </w:trPr>
        <w:tc>
          <w:tcPr>
            <w:tcW w:w="358" w:type="dxa"/>
            <w:vMerge w:val="restart"/>
            <w:shd w:val="pct10" w:color="auto" w:fill="auto"/>
            <w:textDirection w:val="btLr"/>
            <w:vAlign w:val="center"/>
          </w:tcPr>
          <w:p w14:paraId="72DC3CC8" w14:textId="77777777" w:rsidR="00937522" w:rsidRDefault="00550077">
            <w:pPr>
              <w:widowControl w:val="0"/>
              <w:spacing w:before="70" w:after="70"/>
              <w:ind w:right="113"/>
              <w:jc w:val="center"/>
              <w:rPr>
                <w:rFonts w:ascii="Times New Roman" w:hAnsi="Times New Roman" w:cs="Times New Roman"/>
                <w:sz w:val="22"/>
                <w:szCs w:val="22"/>
              </w:rPr>
            </w:pPr>
            <w:proofErr w:type="spellStart"/>
            <w:r>
              <w:rPr>
                <w:rFonts w:ascii="Times New Roman" w:hAnsi="Times New Roman" w:cs="Times New Roman"/>
                <w:sz w:val="22"/>
                <w:szCs w:val="22"/>
              </w:rPr>
              <w:t>Редни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број</w:t>
            </w:r>
            <w:proofErr w:type="spellEnd"/>
          </w:p>
        </w:tc>
        <w:tc>
          <w:tcPr>
            <w:tcW w:w="3221" w:type="dxa"/>
            <w:vMerge w:val="restart"/>
            <w:shd w:val="pct10" w:color="auto" w:fill="auto"/>
            <w:vAlign w:val="center"/>
          </w:tcPr>
          <w:p w14:paraId="0614BF05" w14:textId="77777777" w:rsidR="00937522" w:rsidRDefault="00550077">
            <w:pPr>
              <w:widowControl w:val="0"/>
              <w:spacing w:before="70" w:after="70"/>
              <w:jc w:val="center"/>
              <w:rPr>
                <w:rFonts w:ascii="Times New Roman" w:hAnsi="Times New Roman" w:cs="Times New Roman"/>
                <w:sz w:val="22"/>
                <w:szCs w:val="22"/>
              </w:rPr>
            </w:pPr>
            <w:proofErr w:type="spellStart"/>
            <w:r>
              <w:rPr>
                <w:rFonts w:ascii="Times New Roman" w:hAnsi="Times New Roman" w:cs="Times New Roman"/>
                <w:sz w:val="22"/>
                <w:szCs w:val="22"/>
              </w:rPr>
              <w:t>Назив</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места</w:t>
            </w:r>
            <w:proofErr w:type="spellEnd"/>
          </w:p>
        </w:tc>
        <w:tc>
          <w:tcPr>
            <w:tcW w:w="5208" w:type="dxa"/>
            <w:gridSpan w:val="8"/>
            <w:shd w:val="pct10" w:color="auto" w:fill="auto"/>
            <w:vAlign w:val="center"/>
          </w:tcPr>
          <w:p w14:paraId="64F0C7C1" w14:textId="77777777" w:rsidR="00937522" w:rsidRDefault="00550077">
            <w:pPr>
              <w:widowControl w:val="0"/>
              <w:spacing w:before="40" w:after="40"/>
              <w:jc w:val="center"/>
              <w:rPr>
                <w:rFonts w:ascii="Times New Roman" w:hAnsi="Times New Roman" w:cs="Times New Roman"/>
                <w:sz w:val="22"/>
                <w:szCs w:val="22"/>
              </w:rPr>
            </w:pPr>
            <w:proofErr w:type="spellStart"/>
            <w:r>
              <w:rPr>
                <w:rFonts w:ascii="Times New Roman" w:hAnsi="Times New Roman" w:cs="Times New Roman"/>
                <w:sz w:val="22"/>
                <w:szCs w:val="22"/>
              </w:rPr>
              <w:t>Број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стажа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почетку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w:t>
            </w:r>
            <w:r>
              <w:rPr>
                <w:rFonts w:ascii="Times New Roman" w:hAnsi="Times New Roman" w:cs="Times New Roman"/>
                <w:sz w:val="22"/>
                <w:szCs w:val="22"/>
                <w:lang w:val="sr-Cyrl-RS"/>
              </w:rPr>
              <w:t>26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2FBFF1CC" w14:textId="77777777">
        <w:trPr>
          <w:cantSplit/>
          <w:trHeight w:val="1134"/>
          <w:tblHeader/>
          <w:jc w:val="center"/>
        </w:trPr>
        <w:tc>
          <w:tcPr>
            <w:tcW w:w="358" w:type="dxa"/>
            <w:vMerge/>
            <w:shd w:val="pct10" w:color="auto" w:fill="auto"/>
            <w:vAlign w:val="center"/>
          </w:tcPr>
          <w:p w14:paraId="2CBAEDF9" w14:textId="77777777" w:rsidR="00937522" w:rsidRDefault="00937522">
            <w:pPr>
              <w:widowControl w:val="0"/>
              <w:spacing w:before="70" w:after="70"/>
              <w:jc w:val="center"/>
              <w:rPr>
                <w:rFonts w:ascii="Times New Roman" w:hAnsi="Times New Roman" w:cs="Times New Roman"/>
                <w:sz w:val="22"/>
                <w:szCs w:val="22"/>
              </w:rPr>
            </w:pPr>
          </w:p>
        </w:tc>
        <w:tc>
          <w:tcPr>
            <w:tcW w:w="3221" w:type="dxa"/>
            <w:vMerge/>
            <w:shd w:val="pct10" w:color="auto" w:fill="auto"/>
            <w:vAlign w:val="center"/>
          </w:tcPr>
          <w:p w14:paraId="1A483BBB" w14:textId="77777777" w:rsidR="00937522" w:rsidRDefault="00937522">
            <w:pPr>
              <w:widowControl w:val="0"/>
              <w:spacing w:before="70" w:after="70"/>
              <w:rPr>
                <w:rFonts w:ascii="Times New Roman" w:hAnsi="Times New Roman" w:cs="Times New Roman"/>
                <w:sz w:val="22"/>
                <w:szCs w:val="22"/>
              </w:rPr>
            </w:pPr>
          </w:p>
        </w:tc>
        <w:tc>
          <w:tcPr>
            <w:tcW w:w="535" w:type="dxa"/>
            <w:shd w:val="pct10" w:color="auto" w:fill="auto"/>
            <w:textDirection w:val="btLr"/>
            <w:vAlign w:val="center"/>
          </w:tcPr>
          <w:p w14:paraId="60283957" w14:textId="77777777" w:rsidR="00937522" w:rsidRDefault="00550077">
            <w:pPr>
              <w:widowControl w:val="0"/>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До</w:t>
            </w:r>
            <w:proofErr w:type="spellEnd"/>
            <w:r>
              <w:rPr>
                <w:rFonts w:ascii="Times New Roman" w:hAnsi="Times New Roman" w:cs="Times New Roman"/>
                <w:sz w:val="20"/>
                <w:szCs w:val="20"/>
              </w:rPr>
              <w:t xml:space="preserve"> 5 </w:t>
            </w:r>
            <w:proofErr w:type="spellStart"/>
            <w:r>
              <w:rPr>
                <w:rFonts w:ascii="Times New Roman" w:hAnsi="Times New Roman" w:cs="Times New Roman"/>
                <w:sz w:val="20"/>
                <w:szCs w:val="20"/>
              </w:rPr>
              <w:t>година</w:t>
            </w:r>
            <w:proofErr w:type="spellEnd"/>
          </w:p>
        </w:tc>
        <w:tc>
          <w:tcPr>
            <w:tcW w:w="535" w:type="dxa"/>
            <w:shd w:val="pct10" w:color="auto" w:fill="auto"/>
            <w:textDirection w:val="btLr"/>
            <w:vAlign w:val="center"/>
          </w:tcPr>
          <w:p w14:paraId="022CB898" w14:textId="77777777" w:rsidR="00937522" w:rsidRDefault="00550077">
            <w:pPr>
              <w:widowControl w:val="0"/>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Од</w:t>
            </w:r>
            <w:proofErr w:type="spellEnd"/>
            <w:r>
              <w:rPr>
                <w:rFonts w:ascii="Times New Roman" w:hAnsi="Times New Roman" w:cs="Times New Roman"/>
                <w:sz w:val="20"/>
                <w:szCs w:val="20"/>
              </w:rPr>
              <w:t xml:space="preserve"> 6 </w:t>
            </w:r>
            <w:proofErr w:type="spellStart"/>
            <w:r>
              <w:rPr>
                <w:rFonts w:ascii="Times New Roman" w:hAnsi="Times New Roman" w:cs="Times New Roman"/>
                <w:sz w:val="20"/>
                <w:szCs w:val="20"/>
              </w:rPr>
              <w:t>до</w:t>
            </w:r>
            <w:proofErr w:type="spellEnd"/>
            <w:r>
              <w:rPr>
                <w:rFonts w:ascii="Times New Roman" w:hAnsi="Times New Roman" w:cs="Times New Roman"/>
                <w:sz w:val="20"/>
                <w:szCs w:val="20"/>
              </w:rPr>
              <w:t xml:space="preserve"> 10 </w:t>
            </w:r>
            <w:proofErr w:type="spellStart"/>
            <w:r>
              <w:rPr>
                <w:rFonts w:ascii="Times New Roman" w:hAnsi="Times New Roman" w:cs="Times New Roman"/>
                <w:sz w:val="20"/>
                <w:szCs w:val="20"/>
              </w:rPr>
              <w:t>година</w:t>
            </w:r>
            <w:proofErr w:type="spellEnd"/>
          </w:p>
        </w:tc>
        <w:tc>
          <w:tcPr>
            <w:tcW w:w="535" w:type="dxa"/>
            <w:shd w:val="pct10" w:color="auto" w:fill="auto"/>
            <w:textDirection w:val="btLr"/>
            <w:vAlign w:val="center"/>
          </w:tcPr>
          <w:p w14:paraId="08B2479C" w14:textId="77777777" w:rsidR="00937522" w:rsidRDefault="00550077">
            <w:pPr>
              <w:widowControl w:val="0"/>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Од</w:t>
            </w:r>
            <w:proofErr w:type="spellEnd"/>
            <w:r>
              <w:rPr>
                <w:rFonts w:ascii="Times New Roman" w:hAnsi="Times New Roman" w:cs="Times New Roman"/>
                <w:sz w:val="20"/>
                <w:szCs w:val="20"/>
              </w:rPr>
              <w:t xml:space="preserve"> 11 </w:t>
            </w:r>
            <w:proofErr w:type="spellStart"/>
            <w:r>
              <w:rPr>
                <w:rFonts w:ascii="Times New Roman" w:hAnsi="Times New Roman" w:cs="Times New Roman"/>
                <w:sz w:val="20"/>
                <w:szCs w:val="20"/>
              </w:rPr>
              <w:t>до</w:t>
            </w:r>
            <w:proofErr w:type="spellEnd"/>
            <w:r>
              <w:rPr>
                <w:rFonts w:ascii="Times New Roman" w:hAnsi="Times New Roman" w:cs="Times New Roman"/>
                <w:sz w:val="20"/>
                <w:szCs w:val="20"/>
              </w:rPr>
              <w:t xml:space="preserve"> 20 </w:t>
            </w:r>
            <w:proofErr w:type="spellStart"/>
            <w:r>
              <w:rPr>
                <w:rFonts w:ascii="Times New Roman" w:hAnsi="Times New Roman" w:cs="Times New Roman"/>
                <w:sz w:val="20"/>
                <w:szCs w:val="20"/>
              </w:rPr>
              <w:t>година</w:t>
            </w:r>
            <w:proofErr w:type="spellEnd"/>
          </w:p>
        </w:tc>
        <w:tc>
          <w:tcPr>
            <w:tcW w:w="535" w:type="dxa"/>
            <w:shd w:val="pct10" w:color="auto" w:fill="auto"/>
            <w:textDirection w:val="btLr"/>
            <w:vAlign w:val="center"/>
          </w:tcPr>
          <w:p w14:paraId="3A71DB7B" w14:textId="77777777" w:rsidR="00937522" w:rsidRDefault="00550077">
            <w:pPr>
              <w:widowControl w:val="0"/>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Од</w:t>
            </w:r>
            <w:proofErr w:type="spellEnd"/>
            <w:r>
              <w:rPr>
                <w:rFonts w:ascii="Times New Roman" w:hAnsi="Times New Roman" w:cs="Times New Roman"/>
                <w:sz w:val="20"/>
                <w:szCs w:val="20"/>
              </w:rPr>
              <w:t xml:space="preserve"> 21 </w:t>
            </w:r>
            <w:proofErr w:type="spellStart"/>
            <w:r>
              <w:rPr>
                <w:rFonts w:ascii="Times New Roman" w:hAnsi="Times New Roman" w:cs="Times New Roman"/>
                <w:sz w:val="20"/>
                <w:szCs w:val="20"/>
              </w:rPr>
              <w:t>до</w:t>
            </w:r>
            <w:proofErr w:type="spellEnd"/>
            <w:r>
              <w:rPr>
                <w:rFonts w:ascii="Times New Roman" w:hAnsi="Times New Roman" w:cs="Times New Roman"/>
                <w:sz w:val="20"/>
                <w:szCs w:val="20"/>
              </w:rPr>
              <w:t xml:space="preserve"> 30 </w:t>
            </w:r>
            <w:proofErr w:type="spellStart"/>
            <w:r>
              <w:rPr>
                <w:rFonts w:ascii="Times New Roman" w:hAnsi="Times New Roman" w:cs="Times New Roman"/>
                <w:sz w:val="20"/>
                <w:szCs w:val="20"/>
              </w:rPr>
              <w:t>година</w:t>
            </w:r>
            <w:proofErr w:type="spellEnd"/>
          </w:p>
        </w:tc>
        <w:tc>
          <w:tcPr>
            <w:tcW w:w="535" w:type="dxa"/>
            <w:shd w:val="pct10" w:color="auto" w:fill="auto"/>
            <w:textDirection w:val="btLr"/>
            <w:vAlign w:val="center"/>
          </w:tcPr>
          <w:p w14:paraId="3CFDC3CF" w14:textId="77777777" w:rsidR="00937522" w:rsidRDefault="00550077">
            <w:pPr>
              <w:widowControl w:val="0"/>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Од</w:t>
            </w:r>
            <w:proofErr w:type="spellEnd"/>
            <w:r>
              <w:rPr>
                <w:rFonts w:ascii="Times New Roman" w:hAnsi="Times New Roman" w:cs="Times New Roman"/>
                <w:sz w:val="20"/>
                <w:szCs w:val="20"/>
              </w:rPr>
              <w:t xml:space="preserve"> 31 </w:t>
            </w:r>
            <w:proofErr w:type="spellStart"/>
            <w:r>
              <w:rPr>
                <w:rFonts w:ascii="Times New Roman" w:hAnsi="Times New Roman" w:cs="Times New Roman"/>
                <w:sz w:val="20"/>
                <w:szCs w:val="20"/>
              </w:rPr>
              <w:t>до</w:t>
            </w:r>
            <w:proofErr w:type="spellEnd"/>
            <w:r>
              <w:rPr>
                <w:rFonts w:ascii="Times New Roman" w:hAnsi="Times New Roman" w:cs="Times New Roman"/>
                <w:sz w:val="20"/>
                <w:szCs w:val="20"/>
              </w:rPr>
              <w:t xml:space="preserve"> 35 </w:t>
            </w:r>
            <w:proofErr w:type="spellStart"/>
            <w:r>
              <w:rPr>
                <w:rFonts w:ascii="Times New Roman" w:hAnsi="Times New Roman" w:cs="Times New Roman"/>
                <w:sz w:val="20"/>
                <w:szCs w:val="20"/>
              </w:rPr>
              <w:t>година</w:t>
            </w:r>
            <w:proofErr w:type="spellEnd"/>
          </w:p>
        </w:tc>
        <w:tc>
          <w:tcPr>
            <w:tcW w:w="535" w:type="dxa"/>
            <w:shd w:val="pct10" w:color="auto" w:fill="auto"/>
            <w:textDirection w:val="btLr"/>
            <w:vAlign w:val="center"/>
          </w:tcPr>
          <w:p w14:paraId="6E4DA75A" w14:textId="77777777" w:rsidR="00937522" w:rsidRDefault="00550077">
            <w:pPr>
              <w:widowControl w:val="0"/>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Преко</w:t>
            </w:r>
            <w:proofErr w:type="spellEnd"/>
            <w:r>
              <w:rPr>
                <w:rFonts w:ascii="Times New Roman" w:hAnsi="Times New Roman" w:cs="Times New Roman"/>
                <w:sz w:val="20"/>
                <w:szCs w:val="20"/>
              </w:rPr>
              <w:t xml:space="preserve"> 36 </w:t>
            </w:r>
            <w:proofErr w:type="spellStart"/>
            <w:r>
              <w:rPr>
                <w:rFonts w:ascii="Times New Roman" w:hAnsi="Times New Roman" w:cs="Times New Roman"/>
                <w:sz w:val="20"/>
                <w:szCs w:val="20"/>
              </w:rPr>
              <w:t>година</w:t>
            </w:r>
            <w:proofErr w:type="spellEnd"/>
          </w:p>
        </w:tc>
        <w:tc>
          <w:tcPr>
            <w:tcW w:w="738" w:type="dxa"/>
            <w:shd w:val="pct10" w:color="auto" w:fill="auto"/>
            <w:textDirection w:val="btLr"/>
            <w:vAlign w:val="center"/>
          </w:tcPr>
          <w:p w14:paraId="341A08A7" w14:textId="77777777" w:rsidR="00937522" w:rsidRDefault="00550077">
            <w:pPr>
              <w:widowControl w:val="0"/>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Укупно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запослених</w:t>
            </w:r>
            <w:proofErr w:type="spellEnd"/>
          </w:p>
        </w:tc>
        <w:tc>
          <w:tcPr>
            <w:tcW w:w="1260" w:type="dxa"/>
            <w:shd w:val="pct10" w:color="auto" w:fill="auto"/>
            <w:textDirection w:val="btLr"/>
            <w:vAlign w:val="center"/>
          </w:tcPr>
          <w:p w14:paraId="65CACA4E" w14:textId="77777777" w:rsidR="00937522" w:rsidRDefault="00550077">
            <w:pPr>
              <w:widowControl w:val="0"/>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Укупно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година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стажа</w:t>
            </w:r>
            <w:r>
              <w:rPr>
                <w:rFonts w:ascii="Times New Roman" w:hAnsi="Times New Roman" w:cs="Times New Roman"/>
                <w:sz w:val="18"/>
                <w:szCs w:val="18"/>
              </w:rPr>
              <w:t>у</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образовању</w:t>
            </w:r>
            <w:proofErr w:type="spellEnd"/>
          </w:p>
        </w:tc>
      </w:tr>
      <w:tr w:rsidR="00937522" w14:paraId="76598FF5" w14:textId="77777777">
        <w:trPr>
          <w:trHeight w:val="177"/>
          <w:jc w:val="center"/>
        </w:trPr>
        <w:tc>
          <w:tcPr>
            <w:tcW w:w="358" w:type="dxa"/>
            <w:vAlign w:val="center"/>
          </w:tcPr>
          <w:p w14:paraId="71ABE251"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1.</w:t>
            </w:r>
          </w:p>
        </w:tc>
        <w:tc>
          <w:tcPr>
            <w:tcW w:w="3221" w:type="dxa"/>
            <w:vAlign w:val="center"/>
          </w:tcPr>
          <w:p w14:paraId="6A163B01" w14:textId="77777777" w:rsidR="00937522" w:rsidRDefault="00550077">
            <w:pPr>
              <w:widowControl w:val="0"/>
              <w:spacing w:before="70" w:after="70"/>
              <w:rPr>
                <w:rFonts w:ascii="Times New Roman" w:hAnsi="Times New Roman" w:cs="Times New Roman"/>
                <w:sz w:val="22"/>
                <w:szCs w:val="22"/>
              </w:rPr>
            </w:pPr>
            <w:proofErr w:type="spellStart"/>
            <w:r>
              <w:rPr>
                <w:rFonts w:ascii="Times New Roman" w:hAnsi="Times New Roman" w:cs="Times New Roman"/>
                <w:sz w:val="22"/>
                <w:szCs w:val="22"/>
              </w:rPr>
              <w:t>Директор</w:t>
            </w:r>
            <w:proofErr w:type="spellEnd"/>
          </w:p>
        </w:tc>
        <w:tc>
          <w:tcPr>
            <w:tcW w:w="535" w:type="dxa"/>
            <w:vAlign w:val="center"/>
          </w:tcPr>
          <w:p w14:paraId="71E27FAF"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1949531D"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2D0640CD"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63F0B3F7"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1</w:t>
            </w:r>
          </w:p>
        </w:tc>
        <w:tc>
          <w:tcPr>
            <w:tcW w:w="535" w:type="dxa"/>
            <w:vAlign w:val="center"/>
          </w:tcPr>
          <w:p w14:paraId="2434ED1D"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1D7937F8"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vAlign w:val="center"/>
          </w:tcPr>
          <w:p w14:paraId="4E64F50B" w14:textId="77777777" w:rsidR="00937522" w:rsidRDefault="00550077">
            <w:pPr>
              <w:spacing w:before="70" w:after="70"/>
              <w:jc w:val="center"/>
              <w:rPr>
                <w:rFonts w:ascii="Times New Roman" w:hAnsi="Times New Roman" w:cs="Times New Roman"/>
                <w:sz w:val="22"/>
                <w:szCs w:val="22"/>
              </w:rPr>
            </w:pPr>
            <w:r>
              <w:rPr>
                <w:rFonts w:ascii="Times New Roman" w:hAnsi="Times New Roman" w:cs="Times New Roman"/>
                <w:sz w:val="22"/>
                <w:szCs w:val="22"/>
              </w:rPr>
              <w:t>1</w:t>
            </w:r>
          </w:p>
        </w:tc>
        <w:tc>
          <w:tcPr>
            <w:tcW w:w="1260" w:type="dxa"/>
            <w:shd w:val="pct10" w:color="auto" w:fill="auto"/>
            <w:vAlign w:val="center"/>
          </w:tcPr>
          <w:p w14:paraId="12197992" w14:textId="77777777" w:rsidR="00937522" w:rsidRDefault="00937522">
            <w:pPr>
              <w:spacing w:before="70" w:after="70"/>
              <w:jc w:val="center"/>
              <w:rPr>
                <w:rFonts w:ascii="Times New Roman" w:hAnsi="Times New Roman" w:cs="Times New Roman"/>
                <w:sz w:val="22"/>
                <w:szCs w:val="22"/>
                <w:lang w:val="sr-Cyrl-RS"/>
              </w:rPr>
            </w:pPr>
          </w:p>
        </w:tc>
      </w:tr>
      <w:tr w:rsidR="00937522" w14:paraId="192C384A" w14:textId="77777777">
        <w:trPr>
          <w:trHeight w:val="177"/>
          <w:jc w:val="center"/>
        </w:trPr>
        <w:tc>
          <w:tcPr>
            <w:tcW w:w="358" w:type="dxa"/>
            <w:vAlign w:val="center"/>
          </w:tcPr>
          <w:p w14:paraId="64F49380"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.2</w:t>
            </w:r>
          </w:p>
        </w:tc>
        <w:tc>
          <w:tcPr>
            <w:tcW w:w="3221" w:type="dxa"/>
            <w:vAlign w:val="center"/>
          </w:tcPr>
          <w:p w14:paraId="15CB8C1D" w14:textId="77777777" w:rsidR="00937522" w:rsidRDefault="00550077">
            <w:pPr>
              <w:widowControl w:val="0"/>
              <w:spacing w:before="70" w:after="70"/>
              <w:rPr>
                <w:rFonts w:ascii="Times New Roman" w:hAnsi="Times New Roman" w:cs="Times New Roman"/>
                <w:sz w:val="22"/>
                <w:szCs w:val="22"/>
                <w:lang w:val="sr-Cyrl-RS"/>
              </w:rPr>
            </w:pPr>
            <w:r>
              <w:rPr>
                <w:rFonts w:ascii="Times New Roman" w:hAnsi="Times New Roman" w:cs="Times New Roman"/>
                <w:sz w:val="22"/>
                <w:szCs w:val="22"/>
                <w:lang w:val="sr-Cyrl-RS"/>
              </w:rPr>
              <w:t>Помоћник директора</w:t>
            </w:r>
          </w:p>
        </w:tc>
        <w:tc>
          <w:tcPr>
            <w:tcW w:w="535" w:type="dxa"/>
            <w:vAlign w:val="center"/>
          </w:tcPr>
          <w:p w14:paraId="3CCAFC9E"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524A0932"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7D4FAE29"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74D9436B"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1</w:t>
            </w:r>
          </w:p>
        </w:tc>
        <w:tc>
          <w:tcPr>
            <w:tcW w:w="535" w:type="dxa"/>
            <w:vAlign w:val="center"/>
          </w:tcPr>
          <w:p w14:paraId="4DFC48B2"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627DB2FF"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738" w:type="dxa"/>
            <w:shd w:val="pct10" w:color="auto" w:fill="auto"/>
            <w:vAlign w:val="center"/>
          </w:tcPr>
          <w:p w14:paraId="0B48D4C7" w14:textId="77777777" w:rsidR="00937522" w:rsidRDefault="00550077">
            <w:pPr>
              <w:spacing w:before="70" w:after="70"/>
              <w:jc w:val="center"/>
              <w:rPr>
                <w:rFonts w:ascii="Times New Roman" w:hAnsi="Times New Roman" w:cs="Times New Roman"/>
                <w:sz w:val="22"/>
                <w:szCs w:val="22"/>
                <w:lang w:val="sr-Cyrl-RS"/>
              </w:rPr>
            </w:pPr>
            <w:r>
              <w:rPr>
                <w:rFonts w:ascii="Times New Roman" w:hAnsi="Times New Roman" w:cs="Times New Roman"/>
                <w:sz w:val="22"/>
                <w:szCs w:val="22"/>
                <w:lang w:val="sr-Cyrl-RS"/>
              </w:rPr>
              <w:t>1</w:t>
            </w:r>
          </w:p>
        </w:tc>
        <w:tc>
          <w:tcPr>
            <w:tcW w:w="1260" w:type="dxa"/>
            <w:shd w:val="pct10" w:color="auto" w:fill="auto"/>
            <w:vAlign w:val="center"/>
          </w:tcPr>
          <w:p w14:paraId="04179E9A" w14:textId="77777777" w:rsidR="00937522" w:rsidRDefault="00937522">
            <w:pPr>
              <w:spacing w:before="70" w:after="70"/>
              <w:jc w:val="center"/>
              <w:rPr>
                <w:rFonts w:ascii="Times New Roman" w:hAnsi="Times New Roman" w:cs="Times New Roman"/>
                <w:sz w:val="22"/>
                <w:szCs w:val="22"/>
                <w:lang w:val="sr-Cyrl-RS"/>
              </w:rPr>
            </w:pPr>
          </w:p>
        </w:tc>
      </w:tr>
      <w:tr w:rsidR="00937522" w14:paraId="5DFCF6F6" w14:textId="77777777">
        <w:trPr>
          <w:trHeight w:val="195"/>
          <w:jc w:val="center"/>
        </w:trPr>
        <w:tc>
          <w:tcPr>
            <w:tcW w:w="358" w:type="dxa"/>
            <w:vAlign w:val="center"/>
          </w:tcPr>
          <w:p w14:paraId="50782727"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lastRenderedPageBreak/>
              <w:t>3.</w:t>
            </w:r>
          </w:p>
        </w:tc>
        <w:tc>
          <w:tcPr>
            <w:tcW w:w="3221" w:type="dxa"/>
            <w:vAlign w:val="center"/>
          </w:tcPr>
          <w:p w14:paraId="2C82ECD2" w14:textId="77777777" w:rsidR="00937522" w:rsidRDefault="00550077">
            <w:pPr>
              <w:widowControl w:val="0"/>
              <w:spacing w:before="70" w:after="70"/>
              <w:rPr>
                <w:rFonts w:ascii="Times New Roman" w:hAnsi="Times New Roman" w:cs="Times New Roman"/>
                <w:sz w:val="22"/>
                <w:szCs w:val="22"/>
              </w:rPr>
            </w:pPr>
            <w:proofErr w:type="spellStart"/>
            <w:r>
              <w:rPr>
                <w:rFonts w:ascii="Times New Roman" w:hAnsi="Times New Roman" w:cs="Times New Roman"/>
                <w:sz w:val="22"/>
                <w:szCs w:val="22"/>
              </w:rPr>
              <w:t>Наставник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разредне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p>
        </w:tc>
        <w:tc>
          <w:tcPr>
            <w:tcW w:w="535" w:type="dxa"/>
            <w:vAlign w:val="center"/>
          </w:tcPr>
          <w:p w14:paraId="35C3EC1D" w14:textId="77777777" w:rsidR="00937522" w:rsidRDefault="00550077">
            <w:pPr>
              <w:widowControl w:val="0"/>
              <w:spacing w:before="70" w:after="70"/>
              <w:jc w:val="center"/>
              <w:rPr>
                <w:rFonts w:ascii="Times New Roman" w:hAnsi="Times New Roman" w:cs="Times New Roman"/>
                <w:lang w:val="sr-Latn-RS"/>
              </w:rPr>
            </w:pPr>
            <w:r>
              <w:rPr>
                <w:rFonts w:ascii="Times New Roman" w:hAnsi="Times New Roman" w:cs="Times New Roman"/>
                <w:lang w:val="sr-Latn-RS"/>
              </w:rPr>
              <w:t>-</w:t>
            </w:r>
          </w:p>
        </w:tc>
        <w:tc>
          <w:tcPr>
            <w:tcW w:w="535" w:type="dxa"/>
            <w:vAlign w:val="center"/>
          </w:tcPr>
          <w:p w14:paraId="3845D460"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5</w:t>
            </w:r>
          </w:p>
        </w:tc>
        <w:tc>
          <w:tcPr>
            <w:tcW w:w="535" w:type="dxa"/>
            <w:vAlign w:val="center"/>
          </w:tcPr>
          <w:p w14:paraId="69F1376C"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6</w:t>
            </w:r>
          </w:p>
        </w:tc>
        <w:tc>
          <w:tcPr>
            <w:tcW w:w="535" w:type="dxa"/>
            <w:vAlign w:val="center"/>
          </w:tcPr>
          <w:p w14:paraId="65E80E30" w14:textId="77777777" w:rsidR="00937522" w:rsidRDefault="00550077">
            <w:pPr>
              <w:widowControl w:val="0"/>
              <w:spacing w:before="70" w:after="70"/>
              <w:jc w:val="center"/>
              <w:rPr>
                <w:rFonts w:ascii="Times New Roman" w:hAnsi="Times New Roman" w:cs="Times New Roman"/>
                <w:lang w:val="sr-Latn-RS"/>
              </w:rPr>
            </w:pPr>
            <w:r>
              <w:rPr>
                <w:rFonts w:ascii="Times New Roman" w:hAnsi="Times New Roman" w:cs="Times New Roman"/>
                <w:lang w:val="sr-Latn-RS"/>
              </w:rPr>
              <w:t>15</w:t>
            </w:r>
          </w:p>
        </w:tc>
        <w:tc>
          <w:tcPr>
            <w:tcW w:w="535" w:type="dxa"/>
            <w:vAlign w:val="center"/>
          </w:tcPr>
          <w:p w14:paraId="12752D1E"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4</w:t>
            </w:r>
          </w:p>
        </w:tc>
        <w:tc>
          <w:tcPr>
            <w:tcW w:w="535" w:type="dxa"/>
            <w:vAlign w:val="center"/>
          </w:tcPr>
          <w:p w14:paraId="34509E08"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tcPr>
          <w:p w14:paraId="13CB7359" w14:textId="77777777" w:rsidR="00937522" w:rsidRDefault="00550077">
            <w:pPr>
              <w:spacing w:before="70" w:after="70"/>
              <w:jc w:val="center"/>
              <w:rPr>
                <w:rFonts w:ascii="Times New Roman" w:hAnsi="Times New Roman" w:cs="Times New Roman"/>
                <w:sz w:val="22"/>
                <w:szCs w:val="22"/>
                <w:lang w:val="sr-Cyrl-RS"/>
              </w:rPr>
            </w:pPr>
            <w:r>
              <w:rPr>
                <w:rFonts w:ascii="Times New Roman" w:hAnsi="Times New Roman" w:cs="Times New Roman"/>
                <w:sz w:val="22"/>
                <w:szCs w:val="22"/>
                <w:lang w:val="sr-Cyrl-RS"/>
              </w:rPr>
              <w:t>30</w:t>
            </w:r>
          </w:p>
        </w:tc>
        <w:tc>
          <w:tcPr>
            <w:tcW w:w="1260" w:type="dxa"/>
            <w:shd w:val="pct10" w:color="auto" w:fill="auto"/>
          </w:tcPr>
          <w:p w14:paraId="7F14DA05" w14:textId="77777777" w:rsidR="00937522" w:rsidRDefault="00937522">
            <w:pPr>
              <w:spacing w:before="70" w:after="70"/>
              <w:jc w:val="center"/>
              <w:rPr>
                <w:rFonts w:ascii="Times New Roman" w:hAnsi="Times New Roman" w:cs="Times New Roman"/>
                <w:sz w:val="22"/>
                <w:szCs w:val="22"/>
                <w:lang w:val="sr-Cyrl-CS"/>
              </w:rPr>
            </w:pPr>
          </w:p>
        </w:tc>
      </w:tr>
      <w:tr w:rsidR="00937522" w14:paraId="34BC59F1" w14:textId="77777777">
        <w:trPr>
          <w:trHeight w:val="195"/>
          <w:jc w:val="center"/>
        </w:trPr>
        <w:tc>
          <w:tcPr>
            <w:tcW w:w="358" w:type="dxa"/>
            <w:vAlign w:val="center"/>
          </w:tcPr>
          <w:p w14:paraId="4C9B3307"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4.</w:t>
            </w:r>
          </w:p>
        </w:tc>
        <w:tc>
          <w:tcPr>
            <w:tcW w:w="3221" w:type="dxa"/>
            <w:vAlign w:val="center"/>
          </w:tcPr>
          <w:p w14:paraId="79017073" w14:textId="77777777" w:rsidR="00937522" w:rsidRDefault="00550077">
            <w:pPr>
              <w:widowControl w:val="0"/>
              <w:spacing w:before="70" w:after="70"/>
              <w:rPr>
                <w:rFonts w:ascii="Times New Roman" w:hAnsi="Times New Roman" w:cs="Times New Roman"/>
                <w:sz w:val="22"/>
                <w:szCs w:val="22"/>
              </w:rPr>
            </w:pPr>
            <w:proofErr w:type="spellStart"/>
            <w:r>
              <w:rPr>
                <w:rFonts w:ascii="Times New Roman" w:hAnsi="Times New Roman" w:cs="Times New Roman"/>
                <w:sz w:val="22"/>
                <w:szCs w:val="22"/>
              </w:rPr>
              <w:t>Oлигофренопедагога</w:t>
            </w:r>
            <w:proofErr w:type="spellEnd"/>
          </w:p>
        </w:tc>
        <w:tc>
          <w:tcPr>
            <w:tcW w:w="535" w:type="dxa"/>
            <w:vAlign w:val="center"/>
          </w:tcPr>
          <w:p w14:paraId="4743F4F9" w14:textId="77777777" w:rsidR="00937522" w:rsidRDefault="00550077">
            <w:pPr>
              <w:widowControl w:val="0"/>
              <w:spacing w:before="70" w:after="70"/>
              <w:jc w:val="center"/>
              <w:rPr>
                <w:rFonts w:ascii="Times New Roman" w:hAnsi="Times New Roman" w:cs="Times New Roman"/>
                <w:lang w:val="sr-Latn-RS"/>
              </w:rPr>
            </w:pPr>
            <w:r>
              <w:rPr>
                <w:rFonts w:ascii="Times New Roman" w:hAnsi="Times New Roman" w:cs="Times New Roman"/>
                <w:lang w:val="sr-Latn-RS"/>
              </w:rPr>
              <w:t>-</w:t>
            </w:r>
          </w:p>
        </w:tc>
        <w:tc>
          <w:tcPr>
            <w:tcW w:w="535" w:type="dxa"/>
            <w:vAlign w:val="center"/>
          </w:tcPr>
          <w:p w14:paraId="1519BE6A" w14:textId="77777777" w:rsidR="00937522" w:rsidRDefault="00550077">
            <w:pPr>
              <w:widowControl w:val="0"/>
              <w:spacing w:before="70" w:after="70"/>
              <w:jc w:val="center"/>
              <w:rPr>
                <w:rFonts w:ascii="Times New Roman" w:hAnsi="Times New Roman" w:cs="Times New Roman"/>
                <w:lang w:val="sr-Latn-RS"/>
              </w:rPr>
            </w:pPr>
            <w:r>
              <w:rPr>
                <w:rFonts w:ascii="Times New Roman" w:hAnsi="Times New Roman" w:cs="Times New Roman"/>
                <w:lang w:val="sr-Latn-RS"/>
              </w:rPr>
              <w:t>1</w:t>
            </w:r>
          </w:p>
        </w:tc>
        <w:tc>
          <w:tcPr>
            <w:tcW w:w="535" w:type="dxa"/>
            <w:vAlign w:val="center"/>
          </w:tcPr>
          <w:p w14:paraId="17AAA6B3"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1</w:t>
            </w:r>
          </w:p>
        </w:tc>
        <w:tc>
          <w:tcPr>
            <w:tcW w:w="535" w:type="dxa"/>
            <w:vAlign w:val="center"/>
          </w:tcPr>
          <w:p w14:paraId="08C9F1BB" w14:textId="77777777" w:rsidR="00937522" w:rsidRDefault="00550077">
            <w:pPr>
              <w:widowControl w:val="0"/>
              <w:spacing w:before="70" w:after="70"/>
              <w:jc w:val="center"/>
              <w:rPr>
                <w:rFonts w:ascii="Times New Roman" w:hAnsi="Times New Roman" w:cs="Times New Roman"/>
                <w:lang w:val="sr-Latn-RS"/>
              </w:rPr>
            </w:pPr>
            <w:r>
              <w:rPr>
                <w:rFonts w:ascii="Times New Roman" w:hAnsi="Times New Roman" w:cs="Times New Roman"/>
                <w:lang w:val="sr-Latn-RS"/>
              </w:rPr>
              <w:t>1</w:t>
            </w:r>
          </w:p>
        </w:tc>
        <w:tc>
          <w:tcPr>
            <w:tcW w:w="535" w:type="dxa"/>
            <w:vAlign w:val="center"/>
          </w:tcPr>
          <w:p w14:paraId="464B3819"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4EB3F484"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tcPr>
          <w:p w14:paraId="68B85932" w14:textId="77777777" w:rsidR="00937522" w:rsidRDefault="00550077">
            <w:pPr>
              <w:spacing w:before="70" w:after="70"/>
              <w:jc w:val="center"/>
              <w:rPr>
                <w:rFonts w:ascii="Times New Roman" w:hAnsi="Times New Roman" w:cs="Times New Roman"/>
                <w:sz w:val="22"/>
                <w:szCs w:val="22"/>
                <w:lang w:val="sr-Latn-RS"/>
              </w:rPr>
            </w:pPr>
            <w:r>
              <w:rPr>
                <w:rFonts w:ascii="Times New Roman" w:hAnsi="Times New Roman" w:cs="Times New Roman"/>
                <w:sz w:val="22"/>
                <w:szCs w:val="22"/>
                <w:lang w:val="sr-Latn-RS"/>
              </w:rPr>
              <w:t>3</w:t>
            </w:r>
          </w:p>
        </w:tc>
        <w:tc>
          <w:tcPr>
            <w:tcW w:w="1260" w:type="dxa"/>
            <w:shd w:val="pct10" w:color="auto" w:fill="auto"/>
          </w:tcPr>
          <w:p w14:paraId="0342CCED" w14:textId="77777777" w:rsidR="00937522" w:rsidRDefault="00937522">
            <w:pPr>
              <w:spacing w:before="70" w:after="70"/>
              <w:jc w:val="center"/>
              <w:rPr>
                <w:rFonts w:ascii="Times New Roman" w:hAnsi="Times New Roman" w:cs="Times New Roman"/>
                <w:sz w:val="22"/>
                <w:szCs w:val="22"/>
                <w:lang w:val="sr-Cyrl-CS"/>
              </w:rPr>
            </w:pPr>
          </w:p>
        </w:tc>
      </w:tr>
      <w:tr w:rsidR="00937522" w14:paraId="580B1684" w14:textId="77777777">
        <w:trPr>
          <w:trHeight w:val="71"/>
          <w:jc w:val="center"/>
        </w:trPr>
        <w:tc>
          <w:tcPr>
            <w:tcW w:w="358" w:type="dxa"/>
            <w:vAlign w:val="center"/>
          </w:tcPr>
          <w:p w14:paraId="38D35516"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5.</w:t>
            </w:r>
          </w:p>
        </w:tc>
        <w:tc>
          <w:tcPr>
            <w:tcW w:w="3221" w:type="dxa"/>
            <w:vAlign w:val="center"/>
          </w:tcPr>
          <w:p w14:paraId="1E73F201" w14:textId="77777777" w:rsidR="00937522" w:rsidRDefault="00550077">
            <w:pPr>
              <w:widowControl w:val="0"/>
              <w:spacing w:before="70" w:after="70"/>
              <w:rPr>
                <w:rFonts w:ascii="Times New Roman" w:hAnsi="Times New Roman" w:cs="Times New Roman"/>
                <w:sz w:val="22"/>
                <w:szCs w:val="22"/>
              </w:rPr>
            </w:pPr>
            <w:proofErr w:type="spellStart"/>
            <w:r>
              <w:rPr>
                <w:rFonts w:ascii="Times New Roman" w:hAnsi="Times New Roman" w:cs="Times New Roman"/>
                <w:sz w:val="22"/>
                <w:szCs w:val="22"/>
              </w:rPr>
              <w:t>Наставник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предметне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p>
        </w:tc>
        <w:tc>
          <w:tcPr>
            <w:tcW w:w="535" w:type="dxa"/>
            <w:vAlign w:val="center"/>
          </w:tcPr>
          <w:p w14:paraId="6117CF00"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4</w:t>
            </w:r>
          </w:p>
        </w:tc>
        <w:tc>
          <w:tcPr>
            <w:tcW w:w="535" w:type="dxa"/>
            <w:vAlign w:val="center"/>
          </w:tcPr>
          <w:p w14:paraId="696D2D81"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Latn-RS"/>
              </w:rPr>
              <w:t>1</w:t>
            </w:r>
            <w:r>
              <w:rPr>
                <w:rFonts w:ascii="Times New Roman" w:hAnsi="Times New Roman" w:cs="Times New Roman"/>
                <w:lang w:val="sr-Cyrl-RS"/>
              </w:rPr>
              <w:t>1</w:t>
            </w:r>
          </w:p>
        </w:tc>
        <w:tc>
          <w:tcPr>
            <w:tcW w:w="535" w:type="dxa"/>
            <w:vAlign w:val="center"/>
          </w:tcPr>
          <w:p w14:paraId="1C77AD65"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Latn-RS"/>
              </w:rPr>
              <w:t>2</w:t>
            </w:r>
            <w:r>
              <w:rPr>
                <w:rFonts w:ascii="Times New Roman" w:hAnsi="Times New Roman" w:cs="Times New Roman"/>
                <w:lang w:val="sr-Cyrl-RS"/>
              </w:rPr>
              <w:t>3</w:t>
            </w:r>
          </w:p>
        </w:tc>
        <w:tc>
          <w:tcPr>
            <w:tcW w:w="535" w:type="dxa"/>
            <w:vAlign w:val="center"/>
          </w:tcPr>
          <w:p w14:paraId="3643B503" w14:textId="77777777" w:rsidR="00937522" w:rsidRDefault="00550077">
            <w:pPr>
              <w:widowControl w:val="0"/>
              <w:spacing w:before="70" w:after="70"/>
              <w:jc w:val="center"/>
              <w:rPr>
                <w:rFonts w:ascii="Times New Roman" w:hAnsi="Times New Roman" w:cs="Times New Roman"/>
                <w:lang w:val="sr-Latn-RS"/>
              </w:rPr>
            </w:pPr>
            <w:r>
              <w:rPr>
                <w:rFonts w:ascii="Times New Roman" w:hAnsi="Times New Roman" w:cs="Times New Roman"/>
                <w:lang w:val="sr-Latn-RS"/>
              </w:rPr>
              <w:t>11</w:t>
            </w:r>
          </w:p>
        </w:tc>
        <w:tc>
          <w:tcPr>
            <w:tcW w:w="535" w:type="dxa"/>
            <w:vAlign w:val="center"/>
          </w:tcPr>
          <w:p w14:paraId="5E840C34" w14:textId="77777777" w:rsidR="00937522" w:rsidRDefault="00550077">
            <w:pPr>
              <w:widowControl w:val="0"/>
              <w:spacing w:before="70" w:after="70"/>
              <w:jc w:val="center"/>
              <w:rPr>
                <w:rFonts w:ascii="Times New Roman" w:hAnsi="Times New Roman" w:cs="Times New Roman"/>
                <w:lang w:val="sr-Latn-RS"/>
              </w:rPr>
            </w:pPr>
            <w:r>
              <w:rPr>
                <w:rFonts w:ascii="Times New Roman" w:hAnsi="Times New Roman" w:cs="Times New Roman"/>
                <w:lang w:val="sr-Latn-RS"/>
              </w:rPr>
              <w:t>2</w:t>
            </w:r>
          </w:p>
        </w:tc>
        <w:tc>
          <w:tcPr>
            <w:tcW w:w="535" w:type="dxa"/>
            <w:vAlign w:val="center"/>
          </w:tcPr>
          <w:p w14:paraId="0AD5181C" w14:textId="77777777" w:rsidR="00937522" w:rsidRDefault="00550077">
            <w:pPr>
              <w:spacing w:before="70" w:after="70"/>
              <w:jc w:val="center"/>
              <w:rPr>
                <w:rFonts w:ascii="Times New Roman" w:hAnsi="Times New Roman" w:cs="Times New Roman"/>
                <w:lang w:val="sr-Latn-RS"/>
              </w:rPr>
            </w:pPr>
            <w:r>
              <w:rPr>
                <w:rFonts w:ascii="Times New Roman" w:hAnsi="Times New Roman" w:cs="Times New Roman"/>
                <w:lang w:val="sr-Latn-RS"/>
              </w:rPr>
              <w:t>-</w:t>
            </w:r>
          </w:p>
        </w:tc>
        <w:tc>
          <w:tcPr>
            <w:tcW w:w="738" w:type="dxa"/>
            <w:shd w:val="pct10" w:color="auto" w:fill="auto"/>
          </w:tcPr>
          <w:p w14:paraId="2C0AAF42" w14:textId="77777777" w:rsidR="00937522" w:rsidRDefault="00550077">
            <w:pPr>
              <w:spacing w:before="70" w:after="70"/>
              <w:jc w:val="center"/>
              <w:rPr>
                <w:rFonts w:ascii="Times New Roman" w:hAnsi="Times New Roman" w:cs="Times New Roman"/>
                <w:sz w:val="22"/>
                <w:szCs w:val="22"/>
                <w:lang w:val="sr-Cyrl-RS"/>
              </w:rPr>
            </w:pPr>
            <w:r>
              <w:rPr>
                <w:rFonts w:ascii="Times New Roman" w:hAnsi="Times New Roman" w:cs="Times New Roman"/>
                <w:sz w:val="22"/>
                <w:szCs w:val="22"/>
                <w:lang w:val="sr-Cyrl-RS"/>
              </w:rPr>
              <w:t>50</w:t>
            </w:r>
          </w:p>
        </w:tc>
        <w:tc>
          <w:tcPr>
            <w:tcW w:w="1260" w:type="dxa"/>
            <w:shd w:val="pct10" w:color="auto" w:fill="auto"/>
          </w:tcPr>
          <w:p w14:paraId="30F23C96" w14:textId="77777777" w:rsidR="00937522" w:rsidRDefault="00937522">
            <w:pPr>
              <w:spacing w:before="70" w:after="70"/>
              <w:jc w:val="center"/>
              <w:rPr>
                <w:rFonts w:ascii="Times New Roman" w:hAnsi="Times New Roman" w:cs="Times New Roman"/>
                <w:sz w:val="22"/>
                <w:szCs w:val="22"/>
                <w:lang w:val="sr-Cyrl-CS"/>
              </w:rPr>
            </w:pPr>
          </w:p>
        </w:tc>
      </w:tr>
      <w:tr w:rsidR="00937522" w14:paraId="2E30223A" w14:textId="77777777">
        <w:trPr>
          <w:trHeight w:val="89"/>
          <w:jc w:val="center"/>
        </w:trPr>
        <w:tc>
          <w:tcPr>
            <w:tcW w:w="358" w:type="dxa"/>
            <w:vAlign w:val="center"/>
          </w:tcPr>
          <w:p w14:paraId="3C6B9F7E"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6.</w:t>
            </w:r>
          </w:p>
        </w:tc>
        <w:tc>
          <w:tcPr>
            <w:tcW w:w="3221" w:type="dxa"/>
            <w:vAlign w:val="center"/>
          </w:tcPr>
          <w:p w14:paraId="07D280F0" w14:textId="77777777" w:rsidR="00937522" w:rsidRDefault="00550077">
            <w:pPr>
              <w:widowControl w:val="0"/>
              <w:spacing w:before="70" w:after="70"/>
              <w:rPr>
                <w:rFonts w:ascii="Times New Roman" w:hAnsi="Times New Roman" w:cs="Times New Roman"/>
                <w:sz w:val="22"/>
                <w:szCs w:val="22"/>
              </w:rPr>
            </w:pPr>
            <w:proofErr w:type="spellStart"/>
            <w:r>
              <w:rPr>
                <w:rFonts w:ascii="Times New Roman" w:hAnsi="Times New Roman" w:cs="Times New Roman"/>
                <w:sz w:val="22"/>
                <w:szCs w:val="22"/>
              </w:rPr>
              <w:t>Педагог</w:t>
            </w:r>
            <w:proofErr w:type="spellEnd"/>
          </w:p>
        </w:tc>
        <w:tc>
          <w:tcPr>
            <w:tcW w:w="535" w:type="dxa"/>
            <w:vAlign w:val="center"/>
          </w:tcPr>
          <w:p w14:paraId="31A93AB3"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443DB1C1"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0DD912F5"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5BB8EC50"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1</w:t>
            </w:r>
          </w:p>
        </w:tc>
        <w:tc>
          <w:tcPr>
            <w:tcW w:w="535" w:type="dxa"/>
            <w:vAlign w:val="center"/>
          </w:tcPr>
          <w:p w14:paraId="604E9273"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41553A5E"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tcPr>
          <w:p w14:paraId="7DACF3E6" w14:textId="77777777" w:rsidR="00937522" w:rsidRDefault="00550077">
            <w:pPr>
              <w:spacing w:before="70" w:after="70"/>
              <w:jc w:val="center"/>
              <w:rPr>
                <w:rFonts w:ascii="Times New Roman" w:hAnsi="Times New Roman" w:cs="Times New Roman"/>
                <w:sz w:val="22"/>
                <w:szCs w:val="22"/>
              </w:rPr>
            </w:pPr>
            <w:r>
              <w:rPr>
                <w:rFonts w:ascii="Times New Roman" w:hAnsi="Times New Roman" w:cs="Times New Roman"/>
                <w:sz w:val="22"/>
                <w:szCs w:val="22"/>
              </w:rPr>
              <w:t>1</w:t>
            </w:r>
          </w:p>
        </w:tc>
        <w:tc>
          <w:tcPr>
            <w:tcW w:w="1260" w:type="dxa"/>
            <w:shd w:val="pct10" w:color="auto" w:fill="auto"/>
          </w:tcPr>
          <w:p w14:paraId="6F15B0E5" w14:textId="77777777" w:rsidR="00937522" w:rsidRDefault="00937522">
            <w:pPr>
              <w:spacing w:before="70" w:after="70"/>
              <w:jc w:val="center"/>
              <w:rPr>
                <w:rFonts w:ascii="Times New Roman" w:hAnsi="Times New Roman" w:cs="Times New Roman"/>
                <w:sz w:val="22"/>
                <w:szCs w:val="22"/>
              </w:rPr>
            </w:pPr>
          </w:p>
        </w:tc>
      </w:tr>
      <w:tr w:rsidR="00937522" w14:paraId="3299AAF9" w14:textId="77777777">
        <w:trPr>
          <w:trHeight w:val="89"/>
          <w:jc w:val="center"/>
        </w:trPr>
        <w:tc>
          <w:tcPr>
            <w:tcW w:w="358" w:type="dxa"/>
            <w:vAlign w:val="center"/>
          </w:tcPr>
          <w:p w14:paraId="079DC73E"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7.</w:t>
            </w:r>
          </w:p>
        </w:tc>
        <w:tc>
          <w:tcPr>
            <w:tcW w:w="3221" w:type="dxa"/>
            <w:vAlign w:val="center"/>
          </w:tcPr>
          <w:p w14:paraId="4AF14387" w14:textId="77777777" w:rsidR="00937522" w:rsidRDefault="00550077">
            <w:pPr>
              <w:widowControl w:val="0"/>
              <w:spacing w:before="70" w:after="70"/>
              <w:rPr>
                <w:rFonts w:ascii="Times New Roman" w:hAnsi="Times New Roman" w:cs="Times New Roman"/>
                <w:sz w:val="22"/>
                <w:szCs w:val="22"/>
                <w:lang w:val="sr-Cyrl-RS"/>
              </w:rPr>
            </w:pPr>
            <w:r>
              <w:rPr>
                <w:rFonts w:ascii="Times New Roman" w:hAnsi="Times New Roman" w:cs="Times New Roman"/>
                <w:sz w:val="22"/>
                <w:szCs w:val="22"/>
                <w:lang w:val="sr-Cyrl-RS"/>
              </w:rPr>
              <w:t>Логопед</w:t>
            </w:r>
          </w:p>
        </w:tc>
        <w:tc>
          <w:tcPr>
            <w:tcW w:w="535" w:type="dxa"/>
            <w:vAlign w:val="center"/>
          </w:tcPr>
          <w:p w14:paraId="24B8801D"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5517ABDB"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0828C9CD"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1FD27DC3"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1</w:t>
            </w:r>
          </w:p>
        </w:tc>
        <w:tc>
          <w:tcPr>
            <w:tcW w:w="535" w:type="dxa"/>
            <w:vAlign w:val="center"/>
          </w:tcPr>
          <w:p w14:paraId="692F75D5"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5CC85DF8"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738" w:type="dxa"/>
            <w:shd w:val="pct10" w:color="auto" w:fill="auto"/>
          </w:tcPr>
          <w:p w14:paraId="0DC9DB06" w14:textId="77777777" w:rsidR="00937522" w:rsidRDefault="00550077">
            <w:pPr>
              <w:spacing w:before="70" w:after="70"/>
              <w:jc w:val="center"/>
              <w:rPr>
                <w:rFonts w:ascii="Times New Roman" w:hAnsi="Times New Roman" w:cs="Times New Roman"/>
                <w:sz w:val="22"/>
                <w:szCs w:val="22"/>
                <w:lang w:val="sr-Cyrl-RS"/>
              </w:rPr>
            </w:pPr>
            <w:r>
              <w:rPr>
                <w:rFonts w:ascii="Times New Roman" w:hAnsi="Times New Roman" w:cs="Times New Roman"/>
                <w:sz w:val="22"/>
                <w:szCs w:val="22"/>
                <w:lang w:val="sr-Cyrl-RS"/>
              </w:rPr>
              <w:t>1</w:t>
            </w:r>
          </w:p>
        </w:tc>
        <w:tc>
          <w:tcPr>
            <w:tcW w:w="1260" w:type="dxa"/>
            <w:shd w:val="pct10" w:color="auto" w:fill="auto"/>
          </w:tcPr>
          <w:p w14:paraId="13E42630" w14:textId="77777777" w:rsidR="00937522" w:rsidRDefault="00937522">
            <w:pPr>
              <w:spacing w:before="70" w:after="70"/>
              <w:jc w:val="center"/>
              <w:rPr>
                <w:rFonts w:ascii="Times New Roman" w:hAnsi="Times New Roman" w:cs="Times New Roman"/>
                <w:sz w:val="22"/>
                <w:szCs w:val="22"/>
                <w:lang w:val="sr-Cyrl-RS"/>
              </w:rPr>
            </w:pPr>
          </w:p>
        </w:tc>
      </w:tr>
      <w:tr w:rsidR="00937522" w14:paraId="5CF73B69" w14:textId="77777777">
        <w:trPr>
          <w:trHeight w:val="89"/>
          <w:jc w:val="center"/>
        </w:trPr>
        <w:tc>
          <w:tcPr>
            <w:tcW w:w="358" w:type="dxa"/>
            <w:vAlign w:val="center"/>
          </w:tcPr>
          <w:p w14:paraId="4C40DA63"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8.</w:t>
            </w:r>
          </w:p>
        </w:tc>
        <w:tc>
          <w:tcPr>
            <w:tcW w:w="3221" w:type="dxa"/>
            <w:vAlign w:val="center"/>
          </w:tcPr>
          <w:p w14:paraId="6F06F030" w14:textId="77777777" w:rsidR="00937522" w:rsidRDefault="00550077">
            <w:pPr>
              <w:widowControl w:val="0"/>
              <w:spacing w:before="70" w:after="70"/>
              <w:rPr>
                <w:rFonts w:ascii="Times New Roman" w:hAnsi="Times New Roman" w:cs="Times New Roman"/>
                <w:sz w:val="22"/>
                <w:szCs w:val="22"/>
              </w:rPr>
            </w:pPr>
            <w:r>
              <w:rPr>
                <w:rFonts w:ascii="Times New Roman" w:hAnsi="Times New Roman" w:cs="Times New Roman"/>
                <w:sz w:val="22"/>
                <w:szCs w:val="22"/>
                <w:lang w:val="sr-Cyrl-RS"/>
              </w:rPr>
              <w:t>Психолог</w:t>
            </w:r>
          </w:p>
        </w:tc>
        <w:tc>
          <w:tcPr>
            <w:tcW w:w="535" w:type="dxa"/>
            <w:vAlign w:val="center"/>
          </w:tcPr>
          <w:p w14:paraId="783954AD"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4A7258C6"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1FC47B60"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4FBDC460"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2</w:t>
            </w:r>
          </w:p>
        </w:tc>
        <w:tc>
          <w:tcPr>
            <w:tcW w:w="535" w:type="dxa"/>
            <w:vAlign w:val="center"/>
          </w:tcPr>
          <w:p w14:paraId="3E23810C"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731A91F5"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738" w:type="dxa"/>
            <w:shd w:val="pct10" w:color="auto" w:fill="auto"/>
          </w:tcPr>
          <w:p w14:paraId="5D5E53B8" w14:textId="77777777" w:rsidR="00937522" w:rsidRDefault="00550077">
            <w:pPr>
              <w:spacing w:before="70" w:after="70"/>
              <w:jc w:val="center"/>
              <w:rPr>
                <w:rFonts w:ascii="Times New Roman" w:hAnsi="Times New Roman" w:cs="Times New Roman"/>
                <w:sz w:val="22"/>
                <w:szCs w:val="22"/>
                <w:lang w:val="sr-Latn-RS"/>
              </w:rPr>
            </w:pPr>
            <w:r>
              <w:rPr>
                <w:rFonts w:ascii="Times New Roman" w:hAnsi="Times New Roman" w:cs="Times New Roman"/>
                <w:sz w:val="22"/>
                <w:szCs w:val="22"/>
                <w:lang w:val="sr-Latn-RS"/>
              </w:rPr>
              <w:t>2</w:t>
            </w:r>
          </w:p>
        </w:tc>
        <w:tc>
          <w:tcPr>
            <w:tcW w:w="1260" w:type="dxa"/>
            <w:shd w:val="pct10" w:color="auto" w:fill="auto"/>
          </w:tcPr>
          <w:p w14:paraId="06BEB375" w14:textId="77777777" w:rsidR="00937522" w:rsidRDefault="00937522">
            <w:pPr>
              <w:spacing w:before="70" w:after="70"/>
              <w:jc w:val="center"/>
              <w:rPr>
                <w:rFonts w:ascii="Times New Roman" w:hAnsi="Times New Roman" w:cs="Times New Roman"/>
                <w:sz w:val="22"/>
                <w:szCs w:val="22"/>
                <w:lang w:val="sr-Cyrl-RS"/>
              </w:rPr>
            </w:pPr>
          </w:p>
        </w:tc>
      </w:tr>
      <w:tr w:rsidR="00937522" w14:paraId="3C459DE5" w14:textId="77777777">
        <w:trPr>
          <w:trHeight w:val="89"/>
          <w:jc w:val="center"/>
        </w:trPr>
        <w:tc>
          <w:tcPr>
            <w:tcW w:w="358" w:type="dxa"/>
            <w:vAlign w:val="center"/>
          </w:tcPr>
          <w:p w14:paraId="13AF15EC"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9.</w:t>
            </w:r>
          </w:p>
        </w:tc>
        <w:tc>
          <w:tcPr>
            <w:tcW w:w="3221" w:type="dxa"/>
            <w:vAlign w:val="center"/>
          </w:tcPr>
          <w:p w14:paraId="3EE8ABFE" w14:textId="77777777" w:rsidR="00937522" w:rsidRDefault="00550077">
            <w:pPr>
              <w:widowControl w:val="0"/>
              <w:spacing w:before="70" w:after="70"/>
              <w:rPr>
                <w:rFonts w:ascii="Times New Roman" w:hAnsi="Times New Roman" w:cs="Times New Roman"/>
                <w:sz w:val="22"/>
                <w:szCs w:val="22"/>
              </w:rPr>
            </w:pPr>
            <w:proofErr w:type="spellStart"/>
            <w:r>
              <w:rPr>
                <w:rFonts w:ascii="Times New Roman" w:hAnsi="Times New Roman" w:cs="Times New Roman"/>
                <w:sz w:val="22"/>
                <w:szCs w:val="22"/>
              </w:rPr>
              <w:t>Библиотекар</w:t>
            </w:r>
            <w:proofErr w:type="spellEnd"/>
          </w:p>
        </w:tc>
        <w:tc>
          <w:tcPr>
            <w:tcW w:w="535" w:type="dxa"/>
            <w:vAlign w:val="center"/>
          </w:tcPr>
          <w:p w14:paraId="7F1AFE05"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49900259"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34B6E5FA"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1</w:t>
            </w:r>
          </w:p>
        </w:tc>
        <w:tc>
          <w:tcPr>
            <w:tcW w:w="535" w:type="dxa"/>
            <w:vAlign w:val="center"/>
          </w:tcPr>
          <w:p w14:paraId="67A172E5"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37C1BB8B"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1E44A31B"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tcPr>
          <w:p w14:paraId="4A3213F5" w14:textId="77777777" w:rsidR="00937522" w:rsidRDefault="00550077">
            <w:pPr>
              <w:spacing w:before="70" w:after="70"/>
              <w:jc w:val="center"/>
              <w:rPr>
                <w:rFonts w:ascii="Times New Roman" w:hAnsi="Times New Roman" w:cs="Times New Roman"/>
                <w:sz w:val="22"/>
                <w:szCs w:val="22"/>
                <w:lang w:val="sr-Cyrl-RS"/>
              </w:rPr>
            </w:pPr>
            <w:r>
              <w:rPr>
                <w:rFonts w:ascii="Times New Roman" w:hAnsi="Times New Roman" w:cs="Times New Roman"/>
                <w:sz w:val="22"/>
                <w:szCs w:val="22"/>
                <w:lang w:val="sr-Cyrl-RS"/>
              </w:rPr>
              <w:t>1</w:t>
            </w:r>
          </w:p>
        </w:tc>
        <w:tc>
          <w:tcPr>
            <w:tcW w:w="1260" w:type="dxa"/>
            <w:shd w:val="pct10" w:color="auto" w:fill="auto"/>
          </w:tcPr>
          <w:p w14:paraId="7E346CFA" w14:textId="77777777" w:rsidR="00937522" w:rsidRDefault="00937522">
            <w:pPr>
              <w:spacing w:before="70" w:after="70"/>
              <w:jc w:val="center"/>
              <w:rPr>
                <w:rFonts w:ascii="Times New Roman" w:hAnsi="Times New Roman" w:cs="Times New Roman"/>
                <w:sz w:val="22"/>
                <w:szCs w:val="22"/>
                <w:lang w:val="sr-Cyrl-RS"/>
              </w:rPr>
            </w:pPr>
          </w:p>
        </w:tc>
      </w:tr>
      <w:tr w:rsidR="00937522" w14:paraId="3FF40AC1" w14:textId="77777777">
        <w:trPr>
          <w:trHeight w:val="61"/>
          <w:jc w:val="center"/>
        </w:trPr>
        <w:tc>
          <w:tcPr>
            <w:tcW w:w="358" w:type="dxa"/>
            <w:vAlign w:val="center"/>
          </w:tcPr>
          <w:p w14:paraId="55C72365"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10.</w:t>
            </w:r>
          </w:p>
        </w:tc>
        <w:tc>
          <w:tcPr>
            <w:tcW w:w="3221" w:type="dxa"/>
            <w:vAlign w:val="center"/>
          </w:tcPr>
          <w:p w14:paraId="53A5C54A" w14:textId="77777777" w:rsidR="00937522" w:rsidRDefault="00550077">
            <w:pPr>
              <w:widowControl w:val="0"/>
              <w:spacing w:before="70" w:after="70"/>
              <w:rPr>
                <w:rFonts w:ascii="Times New Roman" w:hAnsi="Times New Roman" w:cs="Times New Roman"/>
                <w:sz w:val="22"/>
                <w:szCs w:val="22"/>
                <w:lang w:val="sr-Cyrl-CS"/>
              </w:rPr>
            </w:pPr>
            <w:proofErr w:type="spellStart"/>
            <w:r>
              <w:rPr>
                <w:rFonts w:ascii="Times New Roman" w:hAnsi="Times New Roman" w:cs="Times New Roman"/>
                <w:sz w:val="22"/>
                <w:szCs w:val="22"/>
              </w:rPr>
              <w:t>Вероу</w:t>
            </w:r>
            <w:proofErr w:type="spellEnd"/>
            <w:r>
              <w:rPr>
                <w:rFonts w:ascii="Times New Roman" w:hAnsi="Times New Roman" w:cs="Times New Roman"/>
                <w:sz w:val="22"/>
                <w:szCs w:val="22"/>
                <w:lang w:val="sr-Cyrl-CS"/>
              </w:rPr>
              <w:t>ч</w:t>
            </w:r>
            <w:proofErr w:type="spellStart"/>
            <w:r>
              <w:rPr>
                <w:rFonts w:ascii="Times New Roman" w:hAnsi="Times New Roman" w:cs="Times New Roman"/>
                <w:sz w:val="22"/>
                <w:szCs w:val="22"/>
              </w:rPr>
              <w:t>ите</w:t>
            </w:r>
            <w:proofErr w:type="spellEnd"/>
            <w:r>
              <w:rPr>
                <w:rFonts w:ascii="Times New Roman" w:hAnsi="Times New Roman" w:cs="Times New Roman"/>
                <w:sz w:val="22"/>
                <w:szCs w:val="22"/>
                <w:lang w:val="sr-Cyrl-CS"/>
              </w:rPr>
              <w:t>љ</w:t>
            </w:r>
          </w:p>
        </w:tc>
        <w:tc>
          <w:tcPr>
            <w:tcW w:w="535" w:type="dxa"/>
            <w:vAlign w:val="center"/>
          </w:tcPr>
          <w:p w14:paraId="198E7B6E"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1</w:t>
            </w:r>
          </w:p>
        </w:tc>
        <w:tc>
          <w:tcPr>
            <w:tcW w:w="535" w:type="dxa"/>
            <w:vAlign w:val="center"/>
          </w:tcPr>
          <w:p w14:paraId="0A21F2BF"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2</w:t>
            </w:r>
          </w:p>
        </w:tc>
        <w:tc>
          <w:tcPr>
            <w:tcW w:w="535" w:type="dxa"/>
            <w:vAlign w:val="center"/>
          </w:tcPr>
          <w:p w14:paraId="536A3D50" w14:textId="77777777" w:rsidR="00937522" w:rsidRDefault="00550077">
            <w:pPr>
              <w:spacing w:before="70" w:after="70"/>
              <w:jc w:val="center"/>
              <w:rPr>
                <w:rFonts w:ascii="Times New Roman" w:hAnsi="Times New Roman" w:cs="Times New Roman"/>
              </w:rPr>
            </w:pPr>
            <w:r>
              <w:rPr>
                <w:rFonts w:ascii="Times New Roman" w:hAnsi="Times New Roman" w:cs="Times New Roman"/>
              </w:rPr>
              <w:t>1</w:t>
            </w:r>
          </w:p>
        </w:tc>
        <w:tc>
          <w:tcPr>
            <w:tcW w:w="535" w:type="dxa"/>
            <w:vAlign w:val="center"/>
          </w:tcPr>
          <w:p w14:paraId="2DBEFB2F"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lang w:val="sr-Cyrl-CS"/>
              </w:rPr>
              <w:t>-</w:t>
            </w:r>
          </w:p>
        </w:tc>
        <w:tc>
          <w:tcPr>
            <w:tcW w:w="535" w:type="dxa"/>
            <w:vAlign w:val="center"/>
          </w:tcPr>
          <w:p w14:paraId="12B6FABE"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10BDF523"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tcPr>
          <w:p w14:paraId="6271F656" w14:textId="77777777" w:rsidR="00937522" w:rsidRDefault="00550077">
            <w:pPr>
              <w:spacing w:before="70" w:after="70"/>
              <w:jc w:val="center"/>
              <w:rPr>
                <w:rFonts w:ascii="Times New Roman" w:hAnsi="Times New Roman" w:cs="Times New Roman"/>
                <w:sz w:val="22"/>
                <w:szCs w:val="22"/>
                <w:lang w:val="sr-Cyrl-RS"/>
              </w:rPr>
            </w:pPr>
            <w:r>
              <w:rPr>
                <w:rFonts w:ascii="Times New Roman" w:hAnsi="Times New Roman" w:cs="Times New Roman"/>
                <w:sz w:val="22"/>
                <w:szCs w:val="22"/>
                <w:lang w:val="sr-Cyrl-RS"/>
              </w:rPr>
              <w:t>4</w:t>
            </w:r>
          </w:p>
        </w:tc>
        <w:tc>
          <w:tcPr>
            <w:tcW w:w="1260" w:type="dxa"/>
            <w:shd w:val="pct10" w:color="auto" w:fill="auto"/>
          </w:tcPr>
          <w:p w14:paraId="49042B0A" w14:textId="77777777" w:rsidR="00937522" w:rsidRDefault="00937522">
            <w:pPr>
              <w:spacing w:before="70" w:after="70"/>
              <w:jc w:val="center"/>
              <w:rPr>
                <w:rFonts w:ascii="Times New Roman" w:hAnsi="Times New Roman" w:cs="Times New Roman"/>
                <w:sz w:val="22"/>
                <w:szCs w:val="22"/>
                <w:lang w:val="sr-Cyrl-RS"/>
              </w:rPr>
            </w:pPr>
          </w:p>
        </w:tc>
      </w:tr>
      <w:tr w:rsidR="00937522" w14:paraId="2E5CCF8C" w14:textId="77777777">
        <w:trPr>
          <w:trHeight w:val="139"/>
          <w:jc w:val="center"/>
        </w:trPr>
        <w:tc>
          <w:tcPr>
            <w:tcW w:w="358" w:type="dxa"/>
            <w:vAlign w:val="center"/>
          </w:tcPr>
          <w:p w14:paraId="104D6C14"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11.</w:t>
            </w:r>
          </w:p>
        </w:tc>
        <w:tc>
          <w:tcPr>
            <w:tcW w:w="3221" w:type="dxa"/>
            <w:vAlign w:val="center"/>
          </w:tcPr>
          <w:p w14:paraId="0537E634" w14:textId="77777777" w:rsidR="00937522" w:rsidRDefault="00550077">
            <w:pPr>
              <w:widowControl w:val="0"/>
              <w:spacing w:before="70" w:after="70"/>
              <w:rPr>
                <w:rFonts w:ascii="Times New Roman" w:hAnsi="Times New Roman" w:cs="Times New Roman"/>
                <w:sz w:val="22"/>
                <w:szCs w:val="22"/>
              </w:rPr>
            </w:pPr>
            <w:proofErr w:type="spellStart"/>
            <w:r>
              <w:rPr>
                <w:rFonts w:ascii="Times New Roman" w:hAnsi="Times New Roman" w:cs="Times New Roman"/>
                <w:sz w:val="22"/>
                <w:szCs w:val="22"/>
              </w:rPr>
              <w:t>Секретар</w:t>
            </w:r>
            <w:proofErr w:type="spellEnd"/>
          </w:p>
        </w:tc>
        <w:tc>
          <w:tcPr>
            <w:tcW w:w="535" w:type="dxa"/>
            <w:vAlign w:val="center"/>
          </w:tcPr>
          <w:p w14:paraId="4C870F70"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74681E84"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59679E32"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772CC1E5"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1</w:t>
            </w:r>
          </w:p>
        </w:tc>
        <w:tc>
          <w:tcPr>
            <w:tcW w:w="535" w:type="dxa"/>
            <w:vAlign w:val="center"/>
          </w:tcPr>
          <w:p w14:paraId="0B177750"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1E48FB20"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tcPr>
          <w:p w14:paraId="70D6C3E7" w14:textId="77777777" w:rsidR="00937522" w:rsidRDefault="00550077">
            <w:pPr>
              <w:spacing w:before="70" w:after="70"/>
              <w:jc w:val="center"/>
              <w:rPr>
                <w:rFonts w:ascii="Times New Roman" w:hAnsi="Times New Roman" w:cs="Times New Roman"/>
                <w:sz w:val="22"/>
                <w:szCs w:val="22"/>
                <w:lang w:val="sr-Cyrl-RS"/>
              </w:rPr>
            </w:pPr>
            <w:r>
              <w:rPr>
                <w:rFonts w:ascii="Times New Roman" w:hAnsi="Times New Roman" w:cs="Times New Roman"/>
                <w:sz w:val="22"/>
                <w:szCs w:val="22"/>
                <w:lang w:val="sr-Cyrl-RS"/>
              </w:rPr>
              <w:t>1</w:t>
            </w:r>
          </w:p>
        </w:tc>
        <w:tc>
          <w:tcPr>
            <w:tcW w:w="1260" w:type="dxa"/>
            <w:shd w:val="pct10" w:color="auto" w:fill="auto"/>
          </w:tcPr>
          <w:p w14:paraId="7A26677B" w14:textId="77777777" w:rsidR="00937522" w:rsidRDefault="00937522">
            <w:pPr>
              <w:spacing w:before="70" w:after="70"/>
              <w:jc w:val="center"/>
              <w:rPr>
                <w:rFonts w:ascii="Times New Roman" w:hAnsi="Times New Roman" w:cs="Times New Roman"/>
                <w:sz w:val="22"/>
                <w:szCs w:val="22"/>
                <w:lang w:val="sr-Cyrl-RS"/>
              </w:rPr>
            </w:pPr>
          </w:p>
        </w:tc>
      </w:tr>
      <w:tr w:rsidR="00937522" w14:paraId="530CFD62" w14:textId="77777777">
        <w:trPr>
          <w:trHeight w:val="158"/>
          <w:jc w:val="center"/>
        </w:trPr>
        <w:tc>
          <w:tcPr>
            <w:tcW w:w="358" w:type="dxa"/>
            <w:vAlign w:val="center"/>
          </w:tcPr>
          <w:p w14:paraId="3992FD0F"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12.</w:t>
            </w:r>
          </w:p>
        </w:tc>
        <w:tc>
          <w:tcPr>
            <w:tcW w:w="3221" w:type="dxa"/>
            <w:vAlign w:val="center"/>
          </w:tcPr>
          <w:p w14:paraId="57030210" w14:textId="77777777" w:rsidR="00937522" w:rsidRDefault="00550077">
            <w:pPr>
              <w:widowControl w:val="0"/>
              <w:spacing w:before="80" w:after="80"/>
              <w:jc w:val="left"/>
              <w:rPr>
                <w:rFonts w:ascii="Times New Roman" w:hAnsi="Times New Roman" w:cs="Times New Roman"/>
                <w:sz w:val="22"/>
                <w:szCs w:val="22"/>
                <w:lang w:val="sr-Cyrl-RS"/>
              </w:rPr>
            </w:pPr>
            <w:r>
              <w:rPr>
                <w:rFonts w:ascii="Times New Roman" w:hAnsi="Times New Roman" w:cs="Times New Roman"/>
                <w:sz w:val="22"/>
                <w:szCs w:val="22"/>
                <w:lang w:val="sr-Cyrl-RS"/>
              </w:rPr>
              <w:t>Административни радник</w:t>
            </w:r>
          </w:p>
        </w:tc>
        <w:tc>
          <w:tcPr>
            <w:tcW w:w="535" w:type="dxa"/>
            <w:vAlign w:val="center"/>
          </w:tcPr>
          <w:p w14:paraId="297302F2"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3C44BD4E"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341F2670"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2A126D02"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535" w:type="dxa"/>
            <w:vAlign w:val="center"/>
          </w:tcPr>
          <w:p w14:paraId="1FECA2CC" w14:textId="77777777" w:rsidR="00937522" w:rsidRDefault="00550077">
            <w:pPr>
              <w:widowControl w:val="0"/>
              <w:spacing w:before="70" w:after="70"/>
              <w:jc w:val="center"/>
              <w:rPr>
                <w:rFonts w:ascii="Times New Roman" w:hAnsi="Times New Roman" w:cs="Times New Roman"/>
                <w:lang w:val="sr-Cyrl-CS"/>
              </w:rPr>
            </w:pPr>
            <w:r>
              <w:rPr>
                <w:rFonts w:ascii="Times New Roman" w:hAnsi="Times New Roman" w:cs="Times New Roman"/>
                <w:lang w:val="sr-Cyrl-CS"/>
              </w:rPr>
              <w:t>2</w:t>
            </w:r>
          </w:p>
        </w:tc>
        <w:tc>
          <w:tcPr>
            <w:tcW w:w="535" w:type="dxa"/>
            <w:vAlign w:val="center"/>
          </w:tcPr>
          <w:p w14:paraId="542E2102"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w:t>
            </w:r>
          </w:p>
        </w:tc>
        <w:tc>
          <w:tcPr>
            <w:tcW w:w="738" w:type="dxa"/>
            <w:shd w:val="pct10" w:color="auto" w:fill="auto"/>
          </w:tcPr>
          <w:p w14:paraId="08B52CB6" w14:textId="77777777" w:rsidR="00937522" w:rsidRDefault="00550077">
            <w:pPr>
              <w:spacing w:before="70" w:after="70"/>
              <w:jc w:val="center"/>
              <w:rPr>
                <w:rFonts w:ascii="Times New Roman" w:hAnsi="Times New Roman" w:cs="Times New Roman"/>
                <w:sz w:val="22"/>
                <w:szCs w:val="22"/>
                <w:lang w:val="sr-Cyrl-RS"/>
              </w:rPr>
            </w:pPr>
            <w:r>
              <w:rPr>
                <w:rFonts w:ascii="Times New Roman" w:hAnsi="Times New Roman" w:cs="Times New Roman"/>
                <w:sz w:val="22"/>
                <w:szCs w:val="22"/>
                <w:lang w:val="sr-Cyrl-RS"/>
              </w:rPr>
              <w:t>2</w:t>
            </w:r>
          </w:p>
        </w:tc>
        <w:tc>
          <w:tcPr>
            <w:tcW w:w="1260" w:type="dxa"/>
            <w:shd w:val="pct10" w:color="auto" w:fill="auto"/>
          </w:tcPr>
          <w:p w14:paraId="2980F392" w14:textId="77777777" w:rsidR="00937522" w:rsidRDefault="00937522">
            <w:pPr>
              <w:spacing w:before="70" w:after="70"/>
              <w:jc w:val="center"/>
              <w:rPr>
                <w:rFonts w:ascii="Times New Roman" w:hAnsi="Times New Roman" w:cs="Times New Roman"/>
                <w:sz w:val="22"/>
                <w:szCs w:val="22"/>
                <w:lang w:val="sr-Cyrl-RS"/>
              </w:rPr>
            </w:pPr>
          </w:p>
        </w:tc>
      </w:tr>
      <w:tr w:rsidR="00937522" w14:paraId="52FA6CFD" w14:textId="77777777">
        <w:trPr>
          <w:trHeight w:val="158"/>
          <w:jc w:val="center"/>
        </w:trPr>
        <w:tc>
          <w:tcPr>
            <w:tcW w:w="358" w:type="dxa"/>
            <w:vAlign w:val="center"/>
          </w:tcPr>
          <w:p w14:paraId="34616E2C"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13.</w:t>
            </w:r>
          </w:p>
        </w:tc>
        <w:tc>
          <w:tcPr>
            <w:tcW w:w="3221" w:type="dxa"/>
            <w:vAlign w:val="center"/>
          </w:tcPr>
          <w:p w14:paraId="18CC5219" w14:textId="77777777" w:rsidR="00937522" w:rsidRDefault="00550077">
            <w:pPr>
              <w:widowControl w:val="0"/>
              <w:spacing w:before="80" w:after="80"/>
              <w:jc w:val="left"/>
              <w:rPr>
                <w:rFonts w:ascii="Times New Roman" w:hAnsi="Times New Roman" w:cs="Times New Roman"/>
                <w:sz w:val="22"/>
                <w:szCs w:val="22"/>
              </w:rPr>
            </w:pPr>
            <w:proofErr w:type="spellStart"/>
            <w:r>
              <w:rPr>
                <w:rFonts w:ascii="Times New Roman" w:hAnsi="Times New Roman" w:cs="Times New Roman"/>
                <w:sz w:val="22"/>
                <w:szCs w:val="22"/>
              </w:rPr>
              <w:t>Домар</w:t>
            </w:r>
            <w:proofErr w:type="spellEnd"/>
            <w:r>
              <w:rPr>
                <w:rFonts w:ascii="Times New Roman" w:hAnsi="Times New Roman" w:cs="Times New Roman"/>
                <w:sz w:val="22"/>
                <w:szCs w:val="22"/>
              </w:rPr>
              <w:t>/</w:t>
            </w:r>
            <w:proofErr w:type="spellStart"/>
            <w:r>
              <w:rPr>
                <w:rFonts w:ascii="Times New Roman" w:hAnsi="Times New Roman" w:cs="Times New Roman"/>
                <w:sz w:val="22"/>
                <w:szCs w:val="22"/>
              </w:rPr>
              <w:t>мајстор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одржавања</w:t>
            </w:r>
            <w:proofErr w:type="spellEnd"/>
          </w:p>
        </w:tc>
        <w:tc>
          <w:tcPr>
            <w:tcW w:w="535" w:type="dxa"/>
            <w:vAlign w:val="center"/>
          </w:tcPr>
          <w:p w14:paraId="717640D3" w14:textId="77777777" w:rsidR="00937522" w:rsidRDefault="00550077">
            <w:pPr>
              <w:spacing w:before="70" w:after="70"/>
              <w:jc w:val="center"/>
              <w:rPr>
                <w:rFonts w:ascii="Times New Roman" w:hAnsi="Times New Roman" w:cs="Times New Roman"/>
              </w:rPr>
            </w:pPr>
            <w:r>
              <w:rPr>
                <w:rFonts w:ascii="Times New Roman" w:hAnsi="Times New Roman" w:cs="Times New Roman"/>
              </w:rPr>
              <w:t>1</w:t>
            </w:r>
          </w:p>
        </w:tc>
        <w:tc>
          <w:tcPr>
            <w:tcW w:w="535" w:type="dxa"/>
            <w:vAlign w:val="center"/>
          </w:tcPr>
          <w:p w14:paraId="60A1E43F"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3DBE3FFF"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46A9DDD2"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2</w:t>
            </w:r>
          </w:p>
        </w:tc>
        <w:tc>
          <w:tcPr>
            <w:tcW w:w="535" w:type="dxa"/>
            <w:vAlign w:val="center"/>
          </w:tcPr>
          <w:p w14:paraId="7DAFA65D" w14:textId="77777777" w:rsidR="00937522" w:rsidRDefault="00550077">
            <w:pPr>
              <w:widowControl w:val="0"/>
              <w:spacing w:before="70" w:after="70"/>
              <w:jc w:val="center"/>
              <w:rPr>
                <w:rFonts w:ascii="Times New Roman" w:hAnsi="Times New Roman" w:cs="Times New Roman"/>
                <w:lang w:val="sr-Cyrl-CS"/>
              </w:rPr>
            </w:pPr>
            <w:r>
              <w:rPr>
                <w:rFonts w:ascii="Times New Roman" w:hAnsi="Times New Roman" w:cs="Times New Roman"/>
                <w:lang w:val="sr-Cyrl-CS"/>
              </w:rPr>
              <w:t>-</w:t>
            </w:r>
          </w:p>
        </w:tc>
        <w:tc>
          <w:tcPr>
            <w:tcW w:w="535" w:type="dxa"/>
            <w:vAlign w:val="center"/>
          </w:tcPr>
          <w:p w14:paraId="568E3F43"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tcPr>
          <w:p w14:paraId="2A1DC263" w14:textId="77777777" w:rsidR="00937522" w:rsidRDefault="00550077">
            <w:pPr>
              <w:spacing w:before="70" w:after="70"/>
              <w:jc w:val="center"/>
              <w:rPr>
                <w:rFonts w:ascii="Times New Roman" w:hAnsi="Times New Roman" w:cs="Times New Roman"/>
                <w:sz w:val="22"/>
                <w:szCs w:val="22"/>
                <w:lang w:val="sr-Cyrl-RS"/>
              </w:rPr>
            </w:pPr>
            <w:r>
              <w:rPr>
                <w:rFonts w:ascii="Times New Roman" w:hAnsi="Times New Roman" w:cs="Times New Roman"/>
                <w:sz w:val="22"/>
                <w:szCs w:val="22"/>
                <w:lang w:val="sr-Cyrl-RS"/>
              </w:rPr>
              <w:t>3</w:t>
            </w:r>
          </w:p>
        </w:tc>
        <w:tc>
          <w:tcPr>
            <w:tcW w:w="1260" w:type="dxa"/>
            <w:shd w:val="pct10" w:color="auto" w:fill="auto"/>
          </w:tcPr>
          <w:p w14:paraId="52B709A9" w14:textId="77777777" w:rsidR="00937522" w:rsidRDefault="00937522">
            <w:pPr>
              <w:spacing w:before="70" w:after="70"/>
              <w:jc w:val="center"/>
              <w:rPr>
                <w:rFonts w:ascii="Times New Roman" w:hAnsi="Times New Roman" w:cs="Times New Roman"/>
                <w:sz w:val="22"/>
                <w:szCs w:val="22"/>
                <w:lang w:val="sr-Cyrl-RS"/>
              </w:rPr>
            </w:pPr>
          </w:p>
        </w:tc>
      </w:tr>
      <w:tr w:rsidR="00937522" w14:paraId="7683339C" w14:textId="77777777">
        <w:trPr>
          <w:trHeight w:val="61"/>
          <w:jc w:val="center"/>
        </w:trPr>
        <w:tc>
          <w:tcPr>
            <w:tcW w:w="358" w:type="dxa"/>
            <w:vAlign w:val="center"/>
          </w:tcPr>
          <w:p w14:paraId="6C340285"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14.</w:t>
            </w:r>
          </w:p>
        </w:tc>
        <w:tc>
          <w:tcPr>
            <w:tcW w:w="3221" w:type="dxa"/>
            <w:vAlign w:val="center"/>
          </w:tcPr>
          <w:p w14:paraId="225195A4" w14:textId="77777777" w:rsidR="00937522" w:rsidRDefault="00550077">
            <w:pPr>
              <w:widowControl w:val="0"/>
              <w:spacing w:before="80" w:after="80"/>
              <w:jc w:val="left"/>
              <w:rPr>
                <w:rFonts w:ascii="Times New Roman" w:hAnsi="Times New Roman" w:cs="Times New Roman"/>
                <w:sz w:val="22"/>
                <w:szCs w:val="22"/>
                <w:lang w:val="sr-Cyrl-CS"/>
              </w:rPr>
            </w:pPr>
            <w:proofErr w:type="spellStart"/>
            <w:r>
              <w:rPr>
                <w:rFonts w:ascii="Times New Roman" w:hAnsi="Times New Roman" w:cs="Times New Roman"/>
                <w:sz w:val="22"/>
                <w:szCs w:val="22"/>
              </w:rPr>
              <w:t>Сервирка</w:t>
            </w:r>
            <w:proofErr w:type="spellEnd"/>
            <w:r>
              <w:rPr>
                <w:rFonts w:ascii="Times New Roman" w:hAnsi="Times New Roman" w:cs="Times New Roman"/>
                <w:sz w:val="22"/>
                <w:szCs w:val="22"/>
                <w:lang w:val="sr-Cyrl-CS"/>
              </w:rPr>
              <w:t>/чистачица</w:t>
            </w:r>
          </w:p>
        </w:tc>
        <w:tc>
          <w:tcPr>
            <w:tcW w:w="535" w:type="dxa"/>
            <w:vAlign w:val="center"/>
          </w:tcPr>
          <w:p w14:paraId="2EE668A8" w14:textId="77777777" w:rsidR="00937522" w:rsidRDefault="00550077">
            <w:pPr>
              <w:spacing w:before="70" w:after="70"/>
              <w:jc w:val="center"/>
              <w:rPr>
                <w:rFonts w:ascii="Times New Roman" w:hAnsi="Times New Roman" w:cs="Times New Roman"/>
                <w:lang w:val="sr-Latn-RS"/>
              </w:rPr>
            </w:pPr>
            <w:r>
              <w:rPr>
                <w:rFonts w:ascii="Times New Roman" w:hAnsi="Times New Roman" w:cs="Times New Roman"/>
                <w:lang w:val="sr-Latn-RS"/>
              </w:rPr>
              <w:t>1</w:t>
            </w:r>
          </w:p>
        </w:tc>
        <w:tc>
          <w:tcPr>
            <w:tcW w:w="535" w:type="dxa"/>
            <w:vAlign w:val="center"/>
          </w:tcPr>
          <w:p w14:paraId="5849B1B9" w14:textId="77777777" w:rsidR="00937522" w:rsidRDefault="00550077">
            <w:pPr>
              <w:spacing w:before="70" w:after="70"/>
              <w:jc w:val="center"/>
              <w:rPr>
                <w:rFonts w:ascii="Times New Roman" w:hAnsi="Times New Roman" w:cs="Times New Roman"/>
                <w:lang w:val="sr-Latn-RS"/>
              </w:rPr>
            </w:pPr>
            <w:r>
              <w:rPr>
                <w:rFonts w:ascii="Times New Roman" w:hAnsi="Times New Roman" w:cs="Times New Roman"/>
                <w:lang w:val="sr-Latn-RS"/>
              </w:rPr>
              <w:t>-</w:t>
            </w:r>
          </w:p>
        </w:tc>
        <w:tc>
          <w:tcPr>
            <w:tcW w:w="535" w:type="dxa"/>
            <w:vAlign w:val="center"/>
          </w:tcPr>
          <w:p w14:paraId="1E33E4FE"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47E4B57F"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w:t>
            </w:r>
          </w:p>
        </w:tc>
        <w:tc>
          <w:tcPr>
            <w:tcW w:w="535" w:type="dxa"/>
            <w:vAlign w:val="center"/>
          </w:tcPr>
          <w:p w14:paraId="2C139F15" w14:textId="77777777" w:rsidR="00937522" w:rsidRDefault="00550077">
            <w:pPr>
              <w:widowControl w:val="0"/>
              <w:spacing w:before="70" w:after="70"/>
              <w:jc w:val="center"/>
              <w:rPr>
                <w:rFonts w:ascii="Times New Roman" w:hAnsi="Times New Roman" w:cs="Times New Roman"/>
              </w:rPr>
            </w:pPr>
            <w:r>
              <w:rPr>
                <w:rFonts w:ascii="Times New Roman" w:hAnsi="Times New Roman" w:cs="Times New Roman"/>
              </w:rPr>
              <w:t>1</w:t>
            </w:r>
          </w:p>
        </w:tc>
        <w:tc>
          <w:tcPr>
            <w:tcW w:w="535" w:type="dxa"/>
            <w:vAlign w:val="center"/>
          </w:tcPr>
          <w:p w14:paraId="07CAA939"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tcPr>
          <w:p w14:paraId="04CA92DA" w14:textId="77777777" w:rsidR="00937522" w:rsidRDefault="00550077">
            <w:pPr>
              <w:spacing w:before="70" w:after="70"/>
              <w:jc w:val="center"/>
              <w:rPr>
                <w:rFonts w:ascii="Times New Roman" w:hAnsi="Times New Roman" w:cs="Times New Roman"/>
                <w:sz w:val="22"/>
                <w:szCs w:val="22"/>
              </w:rPr>
            </w:pPr>
            <w:r>
              <w:rPr>
                <w:rFonts w:ascii="Times New Roman" w:hAnsi="Times New Roman" w:cs="Times New Roman"/>
                <w:sz w:val="22"/>
                <w:szCs w:val="22"/>
              </w:rPr>
              <w:t>2</w:t>
            </w:r>
          </w:p>
        </w:tc>
        <w:tc>
          <w:tcPr>
            <w:tcW w:w="1260" w:type="dxa"/>
            <w:shd w:val="pct10" w:color="auto" w:fill="auto"/>
          </w:tcPr>
          <w:p w14:paraId="6A706FF0" w14:textId="77777777" w:rsidR="00937522" w:rsidRDefault="00937522">
            <w:pPr>
              <w:spacing w:before="70" w:after="70"/>
              <w:jc w:val="center"/>
              <w:rPr>
                <w:rFonts w:ascii="Times New Roman" w:hAnsi="Times New Roman" w:cs="Times New Roman"/>
                <w:sz w:val="22"/>
                <w:szCs w:val="22"/>
                <w:lang w:val="sr-Cyrl-CS"/>
              </w:rPr>
            </w:pPr>
          </w:p>
        </w:tc>
      </w:tr>
      <w:tr w:rsidR="00937522" w14:paraId="2DDC1460" w14:textId="77777777">
        <w:trPr>
          <w:trHeight w:val="163"/>
          <w:jc w:val="center"/>
        </w:trPr>
        <w:tc>
          <w:tcPr>
            <w:tcW w:w="358" w:type="dxa"/>
            <w:tcBorders>
              <w:bottom w:val="dotted" w:sz="4" w:space="0" w:color="auto"/>
            </w:tcBorders>
            <w:vAlign w:val="center"/>
          </w:tcPr>
          <w:p w14:paraId="225FD751" w14:textId="77777777" w:rsidR="00937522" w:rsidRDefault="00550077">
            <w:pPr>
              <w:pStyle w:val="ListParagraph"/>
              <w:widowControl w:val="0"/>
              <w:spacing w:before="70" w:after="70" w:line="240" w:lineRule="auto"/>
              <w:ind w:left="0"/>
              <w:contextualSpacing/>
              <w:rPr>
                <w:rFonts w:ascii="Times New Roman" w:hAnsi="Times New Roman" w:cs="Times New Roman"/>
                <w:lang w:val="sr-Cyrl-RS"/>
              </w:rPr>
            </w:pPr>
            <w:r>
              <w:rPr>
                <w:rFonts w:ascii="Times New Roman" w:hAnsi="Times New Roman" w:cs="Times New Roman"/>
                <w:lang w:val="sr-Cyrl-RS"/>
              </w:rPr>
              <w:t>15.</w:t>
            </w:r>
          </w:p>
        </w:tc>
        <w:tc>
          <w:tcPr>
            <w:tcW w:w="3221" w:type="dxa"/>
            <w:tcBorders>
              <w:bottom w:val="dotted" w:sz="4" w:space="0" w:color="auto"/>
            </w:tcBorders>
            <w:vAlign w:val="center"/>
          </w:tcPr>
          <w:p w14:paraId="51D40AC7" w14:textId="77777777" w:rsidR="00937522" w:rsidRDefault="00550077">
            <w:pPr>
              <w:widowControl w:val="0"/>
              <w:spacing w:before="80" w:after="80"/>
              <w:jc w:val="left"/>
              <w:rPr>
                <w:rFonts w:ascii="Times New Roman" w:hAnsi="Times New Roman" w:cs="Times New Roman"/>
                <w:sz w:val="22"/>
                <w:szCs w:val="22"/>
              </w:rPr>
            </w:pPr>
            <w:r>
              <w:rPr>
                <w:rFonts w:ascii="Times New Roman" w:hAnsi="Times New Roman" w:cs="Times New Roman"/>
                <w:lang w:val="sr-Cyrl-CS"/>
              </w:rPr>
              <w:t>Чистачица</w:t>
            </w:r>
          </w:p>
        </w:tc>
        <w:tc>
          <w:tcPr>
            <w:tcW w:w="535" w:type="dxa"/>
            <w:tcBorders>
              <w:bottom w:val="dotted" w:sz="4" w:space="0" w:color="auto"/>
            </w:tcBorders>
            <w:vAlign w:val="center"/>
          </w:tcPr>
          <w:p w14:paraId="4EAE51A7" w14:textId="77777777" w:rsidR="00937522" w:rsidRDefault="00550077">
            <w:pPr>
              <w:spacing w:before="70" w:after="70"/>
              <w:jc w:val="center"/>
              <w:rPr>
                <w:rFonts w:ascii="Times New Roman" w:hAnsi="Times New Roman" w:cs="Times New Roman"/>
                <w:lang w:val="sr-Cyrl-CS"/>
              </w:rPr>
            </w:pPr>
            <w:r>
              <w:rPr>
                <w:rFonts w:ascii="Times New Roman" w:hAnsi="Times New Roman" w:cs="Times New Roman"/>
                <w:lang w:val="sr-Cyrl-CS"/>
              </w:rPr>
              <w:t>-</w:t>
            </w:r>
          </w:p>
        </w:tc>
        <w:tc>
          <w:tcPr>
            <w:tcW w:w="535" w:type="dxa"/>
            <w:tcBorders>
              <w:bottom w:val="dotted" w:sz="4" w:space="0" w:color="auto"/>
            </w:tcBorders>
            <w:vAlign w:val="center"/>
          </w:tcPr>
          <w:p w14:paraId="107F59F3" w14:textId="77777777" w:rsidR="00937522" w:rsidRDefault="00550077">
            <w:pPr>
              <w:spacing w:before="70" w:after="70"/>
              <w:jc w:val="center"/>
              <w:rPr>
                <w:rFonts w:ascii="Times New Roman" w:hAnsi="Times New Roman" w:cs="Times New Roman"/>
                <w:lang w:val="sr-Cyrl-RS"/>
              </w:rPr>
            </w:pPr>
            <w:r>
              <w:rPr>
                <w:rFonts w:ascii="Times New Roman" w:hAnsi="Times New Roman" w:cs="Times New Roman"/>
                <w:lang w:val="sr-Cyrl-RS"/>
              </w:rPr>
              <w:t>2</w:t>
            </w:r>
          </w:p>
        </w:tc>
        <w:tc>
          <w:tcPr>
            <w:tcW w:w="535" w:type="dxa"/>
            <w:tcBorders>
              <w:bottom w:val="dotted" w:sz="4" w:space="0" w:color="auto"/>
            </w:tcBorders>
            <w:vAlign w:val="center"/>
          </w:tcPr>
          <w:p w14:paraId="00AA706F" w14:textId="77777777" w:rsidR="00937522" w:rsidRDefault="00550077">
            <w:pPr>
              <w:spacing w:before="70" w:after="70"/>
              <w:jc w:val="center"/>
              <w:rPr>
                <w:rFonts w:ascii="Times New Roman" w:hAnsi="Times New Roman" w:cs="Times New Roman"/>
                <w:lang w:val="sr-Cyrl-CS"/>
              </w:rPr>
            </w:pPr>
            <w:r>
              <w:rPr>
                <w:rFonts w:ascii="Times New Roman" w:hAnsi="Times New Roman" w:cs="Times New Roman"/>
                <w:lang w:val="sr-Cyrl-CS"/>
              </w:rPr>
              <w:t>7</w:t>
            </w:r>
          </w:p>
        </w:tc>
        <w:tc>
          <w:tcPr>
            <w:tcW w:w="535" w:type="dxa"/>
            <w:tcBorders>
              <w:bottom w:val="dotted" w:sz="4" w:space="0" w:color="auto"/>
            </w:tcBorders>
            <w:vAlign w:val="center"/>
          </w:tcPr>
          <w:p w14:paraId="25A80BCC" w14:textId="77777777" w:rsidR="00937522" w:rsidRDefault="00550077">
            <w:pPr>
              <w:widowControl w:val="0"/>
              <w:spacing w:before="70" w:after="70"/>
              <w:jc w:val="center"/>
              <w:rPr>
                <w:rFonts w:ascii="Times New Roman" w:hAnsi="Times New Roman" w:cs="Times New Roman"/>
                <w:lang w:val="sr-Cyrl-CS"/>
              </w:rPr>
            </w:pPr>
            <w:r>
              <w:rPr>
                <w:rFonts w:ascii="Times New Roman" w:hAnsi="Times New Roman" w:cs="Times New Roman"/>
                <w:lang w:val="sr-Cyrl-CS"/>
              </w:rPr>
              <w:t>5</w:t>
            </w:r>
          </w:p>
        </w:tc>
        <w:tc>
          <w:tcPr>
            <w:tcW w:w="535" w:type="dxa"/>
            <w:tcBorders>
              <w:bottom w:val="dotted" w:sz="4" w:space="0" w:color="auto"/>
            </w:tcBorders>
            <w:vAlign w:val="center"/>
          </w:tcPr>
          <w:p w14:paraId="3AD950CD" w14:textId="77777777" w:rsidR="00937522" w:rsidRDefault="00550077">
            <w:pPr>
              <w:widowControl w:val="0"/>
              <w:spacing w:before="70" w:after="70"/>
              <w:jc w:val="center"/>
              <w:rPr>
                <w:rFonts w:ascii="Times New Roman" w:hAnsi="Times New Roman" w:cs="Times New Roman"/>
                <w:lang w:val="sr-Cyrl-RS"/>
              </w:rPr>
            </w:pPr>
            <w:r>
              <w:rPr>
                <w:rFonts w:ascii="Times New Roman" w:hAnsi="Times New Roman" w:cs="Times New Roman"/>
                <w:lang w:val="sr-Cyrl-RS"/>
              </w:rPr>
              <w:t>1</w:t>
            </w:r>
          </w:p>
        </w:tc>
        <w:tc>
          <w:tcPr>
            <w:tcW w:w="535" w:type="dxa"/>
            <w:tcBorders>
              <w:bottom w:val="dotted" w:sz="4" w:space="0" w:color="auto"/>
            </w:tcBorders>
            <w:vAlign w:val="center"/>
          </w:tcPr>
          <w:p w14:paraId="3DFD9696" w14:textId="77777777" w:rsidR="00937522" w:rsidRDefault="00550077">
            <w:pPr>
              <w:spacing w:before="70" w:after="70"/>
              <w:jc w:val="center"/>
              <w:rPr>
                <w:rFonts w:ascii="Times New Roman" w:hAnsi="Times New Roman" w:cs="Times New Roman"/>
              </w:rPr>
            </w:pPr>
            <w:r>
              <w:rPr>
                <w:rFonts w:ascii="Times New Roman" w:hAnsi="Times New Roman" w:cs="Times New Roman"/>
              </w:rPr>
              <w:t>-</w:t>
            </w:r>
          </w:p>
        </w:tc>
        <w:tc>
          <w:tcPr>
            <w:tcW w:w="738" w:type="dxa"/>
            <w:shd w:val="pct10" w:color="auto" w:fill="auto"/>
            <w:vAlign w:val="center"/>
          </w:tcPr>
          <w:p w14:paraId="4486CD03" w14:textId="77777777" w:rsidR="00937522" w:rsidRDefault="00550077">
            <w:pPr>
              <w:widowControl w:val="0"/>
              <w:spacing w:before="70" w:after="70"/>
              <w:jc w:val="center"/>
              <w:rPr>
                <w:rFonts w:ascii="Times New Roman" w:hAnsi="Times New Roman" w:cs="Times New Roman"/>
                <w:sz w:val="22"/>
                <w:szCs w:val="22"/>
                <w:lang w:val="sr-Cyrl-CS"/>
              </w:rPr>
            </w:pPr>
            <w:r>
              <w:rPr>
                <w:rFonts w:ascii="Times New Roman" w:hAnsi="Times New Roman" w:cs="Times New Roman"/>
                <w:sz w:val="22"/>
                <w:szCs w:val="22"/>
                <w:lang w:val="sr-Cyrl-CS"/>
              </w:rPr>
              <w:t>15</w:t>
            </w:r>
          </w:p>
        </w:tc>
        <w:tc>
          <w:tcPr>
            <w:tcW w:w="1260" w:type="dxa"/>
            <w:shd w:val="pct10" w:color="auto" w:fill="auto"/>
            <w:vAlign w:val="center"/>
          </w:tcPr>
          <w:p w14:paraId="0273C1BD" w14:textId="77777777" w:rsidR="00937522" w:rsidRDefault="00937522">
            <w:pPr>
              <w:widowControl w:val="0"/>
              <w:spacing w:before="70" w:after="70"/>
              <w:jc w:val="center"/>
              <w:rPr>
                <w:rFonts w:ascii="Times New Roman" w:hAnsi="Times New Roman" w:cs="Times New Roman"/>
                <w:sz w:val="22"/>
                <w:szCs w:val="22"/>
                <w:lang w:val="sr-Cyrl-CS"/>
              </w:rPr>
            </w:pPr>
          </w:p>
        </w:tc>
      </w:tr>
      <w:tr w:rsidR="00937522" w14:paraId="5B03AFD6" w14:textId="77777777">
        <w:trPr>
          <w:trHeight w:val="181"/>
          <w:jc w:val="center"/>
        </w:trPr>
        <w:tc>
          <w:tcPr>
            <w:tcW w:w="3579" w:type="dxa"/>
            <w:gridSpan w:val="2"/>
            <w:shd w:val="pct10" w:color="auto" w:fill="auto"/>
            <w:vAlign w:val="center"/>
          </w:tcPr>
          <w:p w14:paraId="6F0680DD" w14:textId="77777777" w:rsidR="00937522" w:rsidRDefault="00550077">
            <w:pPr>
              <w:widowControl w:val="0"/>
              <w:spacing w:before="70" w:after="70"/>
              <w:jc w:val="center"/>
              <w:rPr>
                <w:rFonts w:ascii="Times New Roman" w:hAnsi="Times New Roman" w:cs="Times New Roman"/>
                <w:b/>
                <w:sz w:val="22"/>
                <w:szCs w:val="22"/>
              </w:rPr>
            </w:pPr>
            <w:r>
              <w:rPr>
                <w:rFonts w:ascii="Times New Roman" w:hAnsi="Times New Roman" w:cs="Times New Roman"/>
                <w:b/>
                <w:sz w:val="22"/>
                <w:szCs w:val="22"/>
              </w:rPr>
              <w:t>С В Е Г А</w:t>
            </w:r>
          </w:p>
        </w:tc>
        <w:tc>
          <w:tcPr>
            <w:tcW w:w="535" w:type="dxa"/>
            <w:shd w:val="pct10" w:color="auto" w:fill="auto"/>
            <w:vAlign w:val="center"/>
          </w:tcPr>
          <w:p w14:paraId="678A94E5" w14:textId="77777777" w:rsidR="00937522" w:rsidRDefault="00550077">
            <w:pPr>
              <w:widowControl w:val="0"/>
              <w:spacing w:before="70" w:after="7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7</w:t>
            </w:r>
          </w:p>
        </w:tc>
        <w:tc>
          <w:tcPr>
            <w:tcW w:w="535" w:type="dxa"/>
            <w:shd w:val="pct10" w:color="auto" w:fill="auto"/>
            <w:vAlign w:val="center"/>
          </w:tcPr>
          <w:p w14:paraId="4A7F03B6" w14:textId="77777777" w:rsidR="00937522" w:rsidRDefault="00550077">
            <w:pPr>
              <w:widowControl w:val="0"/>
              <w:spacing w:before="70" w:after="70"/>
              <w:jc w:val="center"/>
              <w:rPr>
                <w:rFonts w:ascii="Times New Roman" w:hAnsi="Times New Roman" w:cs="Times New Roman"/>
                <w:b/>
                <w:sz w:val="22"/>
                <w:szCs w:val="22"/>
              </w:rPr>
            </w:pPr>
            <w:r>
              <w:rPr>
                <w:rFonts w:ascii="Times New Roman" w:hAnsi="Times New Roman" w:cs="Times New Roman"/>
                <w:b/>
                <w:sz w:val="22"/>
                <w:szCs w:val="22"/>
                <w:lang w:val="sr-Cyrl-RS"/>
              </w:rPr>
              <w:t>21</w:t>
            </w:r>
          </w:p>
        </w:tc>
        <w:tc>
          <w:tcPr>
            <w:tcW w:w="535" w:type="dxa"/>
            <w:shd w:val="pct10" w:color="auto" w:fill="auto"/>
            <w:vAlign w:val="center"/>
          </w:tcPr>
          <w:p w14:paraId="05BE33E3" w14:textId="77777777" w:rsidR="00937522" w:rsidRDefault="00550077">
            <w:pPr>
              <w:widowControl w:val="0"/>
              <w:spacing w:before="70" w:after="7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39</w:t>
            </w:r>
          </w:p>
        </w:tc>
        <w:tc>
          <w:tcPr>
            <w:tcW w:w="535" w:type="dxa"/>
            <w:shd w:val="pct10" w:color="auto" w:fill="auto"/>
            <w:vAlign w:val="center"/>
          </w:tcPr>
          <w:p w14:paraId="6CD94BFA" w14:textId="77777777" w:rsidR="00937522" w:rsidRDefault="00550077">
            <w:pPr>
              <w:widowControl w:val="0"/>
              <w:spacing w:before="70" w:after="70"/>
              <w:jc w:val="center"/>
              <w:rPr>
                <w:rFonts w:ascii="Times New Roman" w:hAnsi="Times New Roman" w:cs="Times New Roman"/>
                <w:b/>
                <w:sz w:val="22"/>
                <w:szCs w:val="22"/>
              </w:rPr>
            </w:pPr>
            <w:r>
              <w:rPr>
                <w:rFonts w:ascii="Times New Roman" w:hAnsi="Times New Roman" w:cs="Times New Roman"/>
                <w:b/>
                <w:sz w:val="22"/>
                <w:szCs w:val="22"/>
                <w:lang w:val="sr-Cyrl-RS"/>
              </w:rPr>
              <w:t>41</w:t>
            </w:r>
          </w:p>
        </w:tc>
        <w:tc>
          <w:tcPr>
            <w:tcW w:w="535" w:type="dxa"/>
            <w:shd w:val="pct10" w:color="auto" w:fill="auto"/>
            <w:vAlign w:val="center"/>
          </w:tcPr>
          <w:p w14:paraId="67449EB8" w14:textId="77777777" w:rsidR="00937522" w:rsidRDefault="00550077">
            <w:pPr>
              <w:widowControl w:val="0"/>
              <w:spacing w:before="70" w:after="70"/>
              <w:jc w:val="center"/>
              <w:rPr>
                <w:rFonts w:ascii="Times New Roman" w:hAnsi="Times New Roman" w:cs="Times New Roman"/>
                <w:b/>
                <w:sz w:val="22"/>
                <w:szCs w:val="22"/>
                <w:lang w:val="sr-Cyrl-RS"/>
              </w:rPr>
            </w:pPr>
            <w:r>
              <w:rPr>
                <w:rFonts w:ascii="Times New Roman" w:hAnsi="Times New Roman" w:cs="Times New Roman"/>
                <w:b/>
                <w:sz w:val="22"/>
                <w:szCs w:val="22"/>
              </w:rPr>
              <w:t>1</w:t>
            </w:r>
            <w:r>
              <w:rPr>
                <w:rFonts w:ascii="Times New Roman" w:hAnsi="Times New Roman" w:cs="Times New Roman"/>
                <w:b/>
                <w:sz w:val="22"/>
                <w:szCs w:val="22"/>
                <w:lang w:val="sr-Cyrl-RS"/>
              </w:rPr>
              <w:t>0</w:t>
            </w:r>
          </w:p>
        </w:tc>
        <w:tc>
          <w:tcPr>
            <w:tcW w:w="535" w:type="dxa"/>
            <w:shd w:val="pct10" w:color="auto" w:fill="auto"/>
            <w:vAlign w:val="center"/>
          </w:tcPr>
          <w:p w14:paraId="4E89DE12" w14:textId="77777777" w:rsidR="00937522" w:rsidRDefault="00550077">
            <w:pPr>
              <w:widowControl w:val="0"/>
              <w:spacing w:before="70" w:after="70"/>
              <w:jc w:val="center"/>
              <w:rPr>
                <w:rFonts w:ascii="Times New Roman" w:hAnsi="Times New Roman" w:cs="Times New Roman"/>
                <w:b/>
                <w:sz w:val="22"/>
                <w:szCs w:val="22"/>
              </w:rPr>
            </w:pPr>
            <w:r>
              <w:rPr>
                <w:rFonts w:ascii="Times New Roman" w:hAnsi="Times New Roman" w:cs="Times New Roman"/>
                <w:b/>
                <w:sz w:val="22"/>
                <w:szCs w:val="22"/>
              </w:rPr>
              <w:t>-</w:t>
            </w:r>
          </w:p>
        </w:tc>
        <w:tc>
          <w:tcPr>
            <w:tcW w:w="738" w:type="dxa"/>
            <w:shd w:val="pct10" w:color="auto" w:fill="auto"/>
            <w:vAlign w:val="center"/>
          </w:tcPr>
          <w:p w14:paraId="1A194197" w14:textId="77777777" w:rsidR="00937522" w:rsidRDefault="00550077">
            <w:pPr>
              <w:widowControl w:val="0"/>
              <w:spacing w:before="70" w:after="7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118</w:t>
            </w:r>
          </w:p>
        </w:tc>
        <w:tc>
          <w:tcPr>
            <w:tcW w:w="1260" w:type="dxa"/>
            <w:shd w:val="pct10" w:color="auto" w:fill="auto"/>
            <w:vAlign w:val="center"/>
          </w:tcPr>
          <w:p w14:paraId="55F60AA8" w14:textId="77777777" w:rsidR="00937522" w:rsidRDefault="00937522">
            <w:pPr>
              <w:widowControl w:val="0"/>
              <w:spacing w:before="70" w:after="70"/>
              <w:jc w:val="center"/>
              <w:rPr>
                <w:rFonts w:ascii="Times New Roman" w:hAnsi="Times New Roman" w:cs="Times New Roman"/>
                <w:b/>
                <w:sz w:val="22"/>
                <w:szCs w:val="22"/>
              </w:rPr>
            </w:pPr>
          </w:p>
        </w:tc>
      </w:tr>
    </w:tbl>
    <w:p w14:paraId="377D98A8" w14:textId="77777777" w:rsidR="00937522" w:rsidRDefault="00937522">
      <w:pPr>
        <w:rPr>
          <w:rFonts w:ascii="Times New Roman" w:hAnsi="Times New Roman" w:cs="Times New Roman"/>
          <w:lang w:val="sr-Cyrl-RS"/>
        </w:rPr>
      </w:pPr>
    </w:p>
    <w:p w14:paraId="68563ECB" w14:textId="77777777" w:rsidR="00937522" w:rsidRDefault="00937522">
      <w:pPr>
        <w:rPr>
          <w:rFonts w:ascii="Times New Roman" w:hAnsi="Times New Roman" w:cs="Times New Roman"/>
          <w:lang w:val="sr-Cyrl-RS"/>
        </w:rPr>
      </w:pPr>
    </w:p>
    <w:p w14:paraId="4FB3E2D0" w14:textId="77777777" w:rsidR="00937522" w:rsidRDefault="00550077">
      <w:pPr>
        <w:pStyle w:val="Heading3"/>
      </w:pPr>
      <w:bookmarkStart w:id="76" w:name="_Toc53410822"/>
      <w:bookmarkStart w:id="77" w:name="_Toc209077836"/>
      <w:bookmarkStart w:id="78" w:name="_Toc528237311"/>
      <w:r>
        <w:t>2.2.3. НАСТАВНО ОСОБЉЕ</w:t>
      </w:r>
      <w:bookmarkEnd w:id="76"/>
      <w:bookmarkEnd w:id="77"/>
      <w:bookmarkEnd w:id="78"/>
    </w:p>
    <w:p w14:paraId="43112313" w14:textId="77777777" w:rsidR="00937522" w:rsidRDefault="00550077">
      <w:pPr>
        <w:spacing w:before="0"/>
        <w:jc w:val="center"/>
        <w:rPr>
          <w:rFonts w:ascii="Times New Roman" w:hAnsi="Times New Roman" w:cs="Times New Roman"/>
          <w:b/>
          <w:sz w:val="22"/>
          <w:szCs w:val="22"/>
          <w:lang w:val="ru-RU"/>
        </w:rPr>
      </w:pPr>
      <w:r>
        <w:rPr>
          <w:rFonts w:ascii="Times New Roman" w:hAnsi="Times New Roman" w:cs="Times New Roman"/>
          <w:b/>
          <w:sz w:val="22"/>
          <w:szCs w:val="22"/>
          <w:lang w:val="ru-RU"/>
        </w:rPr>
        <w:t xml:space="preserve">СТРУКТУРА НАСТАВНИКА ПРЕМА КВАЛИФИКАЦИОНОЈ СТРУКТУРИ </w:t>
      </w:r>
    </w:p>
    <w:p w14:paraId="037B5DC2" w14:textId="77777777" w:rsidR="00937522" w:rsidRDefault="00550077">
      <w:pPr>
        <w:spacing w:before="0" w:after="120"/>
        <w:jc w:val="center"/>
        <w:rPr>
          <w:rFonts w:ascii="Times New Roman" w:hAnsi="Times New Roman" w:cs="Times New Roman"/>
          <w:b/>
          <w:sz w:val="22"/>
          <w:szCs w:val="22"/>
          <w:lang w:val="ru-RU"/>
        </w:rPr>
      </w:pPr>
      <w:r>
        <w:rPr>
          <w:rFonts w:ascii="Times New Roman" w:hAnsi="Times New Roman" w:cs="Times New Roman"/>
          <w:b/>
          <w:sz w:val="22"/>
          <w:szCs w:val="22"/>
          <w:lang w:val="ru-RU"/>
        </w:rPr>
        <w:t>И ПРЕМА СТРУКТУРИ РАДНОГ ИСКУСТВА</w:t>
      </w:r>
    </w:p>
    <w:tbl>
      <w:tblPr>
        <w:tblW w:w="47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526"/>
        <w:gridCol w:w="2182"/>
        <w:gridCol w:w="1562"/>
        <w:gridCol w:w="2181"/>
        <w:gridCol w:w="801"/>
        <w:gridCol w:w="515"/>
        <w:gridCol w:w="570"/>
        <w:gridCol w:w="854"/>
      </w:tblGrid>
      <w:tr w:rsidR="00937522" w14:paraId="0A5962CA" w14:textId="77777777">
        <w:trPr>
          <w:cantSplit/>
          <w:trHeight w:val="1450"/>
          <w:tblHeader/>
          <w:jc w:val="center"/>
        </w:trPr>
        <w:tc>
          <w:tcPr>
            <w:tcW w:w="526" w:type="dxa"/>
            <w:textDirection w:val="btLr"/>
            <w:vAlign w:val="center"/>
          </w:tcPr>
          <w:p w14:paraId="2EC88464"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Редни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број</w:t>
            </w:r>
            <w:proofErr w:type="spellEnd"/>
          </w:p>
        </w:tc>
        <w:tc>
          <w:tcPr>
            <w:tcW w:w="2182" w:type="dxa"/>
            <w:vAlign w:val="center"/>
          </w:tcPr>
          <w:p w14:paraId="5D8BAA8C"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Презиме</w:t>
            </w:r>
            <w:proofErr w:type="spellEnd"/>
            <w:r>
              <w:rPr>
                <w:rFonts w:ascii="Times New Roman" w:hAnsi="Times New Roman" w:cs="Times New Roman"/>
                <w:sz w:val="20"/>
                <w:szCs w:val="20"/>
              </w:rPr>
              <w:t xml:space="preserve"> и </w:t>
            </w:r>
            <w:proofErr w:type="spellStart"/>
            <w:r>
              <w:rPr>
                <w:rFonts w:ascii="Times New Roman" w:hAnsi="Times New Roman" w:cs="Times New Roman"/>
                <w:sz w:val="20"/>
                <w:szCs w:val="20"/>
              </w:rPr>
              <w:t>име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наставника</w:t>
            </w:r>
            <w:proofErr w:type="spellEnd"/>
          </w:p>
        </w:tc>
        <w:tc>
          <w:tcPr>
            <w:tcW w:w="1562" w:type="dxa"/>
            <w:vAlign w:val="center"/>
          </w:tcPr>
          <w:p w14:paraId="521A9BDE" w14:textId="77777777" w:rsidR="00937522" w:rsidRDefault="00550077">
            <w:pPr>
              <w:spacing w:before="0"/>
              <w:jc w:val="center"/>
              <w:rPr>
                <w:rFonts w:ascii="Times New Roman" w:hAnsi="Times New Roman" w:cs="Times New Roman"/>
                <w:sz w:val="20"/>
                <w:szCs w:val="20"/>
                <w:lang w:val="ru-RU"/>
              </w:rPr>
            </w:pPr>
            <w:r>
              <w:rPr>
                <w:rFonts w:ascii="Times New Roman" w:hAnsi="Times New Roman" w:cs="Times New Roman"/>
                <w:sz w:val="20"/>
                <w:szCs w:val="20"/>
                <w:lang w:val="ru-RU"/>
              </w:rPr>
              <w:t>Наставни предмет (предмети) који/е предаје</w:t>
            </w:r>
          </w:p>
        </w:tc>
        <w:tc>
          <w:tcPr>
            <w:tcW w:w="2181" w:type="dxa"/>
            <w:vAlign w:val="center"/>
          </w:tcPr>
          <w:p w14:paraId="61DA79C6"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Врста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стручности</w:t>
            </w:r>
            <w:proofErr w:type="spellEnd"/>
          </w:p>
        </w:tc>
        <w:tc>
          <w:tcPr>
            <w:tcW w:w="801" w:type="dxa"/>
            <w:textDirection w:val="btLr"/>
            <w:vAlign w:val="center"/>
          </w:tcPr>
          <w:p w14:paraId="157E90E0" w14:textId="77777777" w:rsidR="00937522" w:rsidRDefault="00550077">
            <w:pPr>
              <w:spacing w:before="0"/>
              <w:ind w:right="113"/>
              <w:jc w:val="center"/>
              <w:rPr>
                <w:rFonts w:ascii="Times New Roman" w:hAnsi="Times New Roman" w:cs="Times New Roman"/>
                <w:sz w:val="18"/>
                <w:szCs w:val="18"/>
              </w:rPr>
            </w:pPr>
            <w:proofErr w:type="spellStart"/>
            <w:r>
              <w:rPr>
                <w:rFonts w:ascii="Times New Roman" w:hAnsi="Times New Roman" w:cs="Times New Roman"/>
                <w:sz w:val="18"/>
                <w:szCs w:val="18"/>
              </w:rPr>
              <w:t>Степен</w:t>
            </w:r>
            <w:proofErr w:type="spellEnd"/>
            <w:r>
              <w:rPr>
                <w:rFonts w:ascii="Times New Roman" w:hAnsi="Times New Roman" w:cs="Times New Roman"/>
                <w:sz w:val="18"/>
                <w:szCs w:val="18"/>
              </w:rPr>
              <w:t xml:space="preserve"> </w:t>
            </w:r>
          </w:p>
          <w:p w14:paraId="3388A317" w14:textId="77777777" w:rsidR="00937522" w:rsidRDefault="00550077">
            <w:pPr>
              <w:spacing w:before="0"/>
              <w:ind w:right="113"/>
              <w:jc w:val="center"/>
              <w:rPr>
                <w:rFonts w:ascii="Times New Roman" w:hAnsi="Times New Roman" w:cs="Times New Roman"/>
                <w:sz w:val="18"/>
                <w:szCs w:val="18"/>
              </w:rPr>
            </w:pPr>
            <w:proofErr w:type="spellStart"/>
            <w:r>
              <w:rPr>
                <w:rFonts w:ascii="Times New Roman" w:hAnsi="Times New Roman" w:cs="Times New Roman"/>
                <w:sz w:val="18"/>
                <w:szCs w:val="18"/>
              </w:rPr>
              <w:t>стручне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спреме</w:t>
            </w:r>
            <w:proofErr w:type="spellEnd"/>
          </w:p>
        </w:tc>
        <w:tc>
          <w:tcPr>
            <w:tcW w:w="515" w:type="dxa"/>
            <w:textDirection w:val="btLr"/>
            <w:vAlign w:val="center"/>
          </w:tcPr>
          <w:p w14:paraId="1BE5684C"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Лиценца</w:t>
            </w:r>
          </w:p>
        </w:tc>
        <w:tc>
          <w:tcPr>
            <w:tcW w:w="570" w:type="dxa"/>
            <w:textDirection w:val="btLr"/>
          </w:tcPr>
          <w:p w14:paraId="4ADEF543"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Одељењско старешинство</w:t>
            </w:r>
          </w:p>
        </w:tc>
        <w:tc>
          <w:tcPr>
            <w:tcW w:w="854" w:type="dxa"/>
            <w:textDirection w:val="btLr"/>
            <w:vAlign w:val="center"/>
          </w:tcPr>
          <w:p w14:paraId="6673FA6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Проценат ангажованости у школи</w:t>
            </w:r>
          </w:p>
        </w:tc>
      </w:tr>
      <w:tr w:rsidR="00937522" w14:paraId="5D62F591" w14:textId="77777777">
        <w:trPr>
          <w:trHeight w:val="368"/>
          <w:jc w:val="center"/>
        </w:trPr>
        <w:tc>
          <w:tcPr>
            <w:tcW w:w="526" w:type="dxa"/>
            <w:vAlign w:val="center"/>
          </w:tcPr>
          <w:p w14:paraId="222F830D" w14:textId="77777777" w:rsidR="00937522" w:rsidRDefault="00550077">
            <w:pPr>
              <w:spacing w:before="0"/>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182" w:type="dxa"/>
            <w:vAlign w:val="center"/>
          </w:tcPr>
          <w:p w14:paraId="13C34EE2"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Драгана Милутиновић</w:t>
            </w:r>
          </w:p>
        </w:tc>
        <w:tc>
          <w:tcPr>
            <w:tcW w:w="1562" w:type="dxa"/>
            <w:vAlign w:val="center"/>
          </w:tcPr>
          <w:p w14:paraId="46B600AE"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4F44DF1D"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20303574"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747F556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p>
        </w:tc>
        <w:tc>
          <w:tcPr>
            <w:tcW w:w="515" w:type="dxa"/>
            <w:vAlign w:val="center"/>
          </w:tcPr>
          <w:p w14:paraId="53FCBF2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23D96D4"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854" w:type="dxa"/>
            <w:vAlign w:val="center"/>
          </w:tcPr>
          <w:p w14:paraId="2FD0192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64C59F53" w14:textId="77777777">
        <w:trPr>
          <w:trHeight w:val="368"/>
          <w:jc w:val="center"/>
        </w:trPr>
        <w:tc>
          <w:tcPr>
            <w:tcW w:w="526" w:type="dxa"/>
            <w:vAlign w:val="center"/>
          </w:tcPr>
          <w:p w14:paraId="38739F2E" w14:textId="77777777" w:rsidR="00937522" w:rsidRDefault="00550077">
            <w:pPr>
              <w:spacing w:before="0"/>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182" w:type="dxa"/>
            <w:vAlign w:val="center"/>
          </w:tcPr>
          <w:p w14:paraId="46AE89F1"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Невена Перић</w:t>
            </w:r>
          </w:p>
        </w:tc>
        <w:tc>
          <w:tcPr>
            <w:tcW w:w="1562" w:type="dxa"/>
            <w:vAlign w:val="center"/>
          </w:tcPr>
          <w:p w14:paraId="30EEC169"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527EB15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61660210"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216A0724"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rPr>
              <w:t>VII</w:t>
            </w:r>
            <w:r>
              <w:rPr>
                <w:rFonts w:ascii="Times New Roman" w:hAnsi="Times New Roman" w:cs="Times New Roman"/>
                <w:sz w:val="20"/>
                <w:szCs w:val="20"/>
                <w:lang w:val="sr-Cyrl-RS"/>
              </w:rPr>
              <w:t>/2</w:t>
            </w:r>
          </w:p>
        </w:tc>
        <w:tc>
          <w:tcPr>
            <w:tcW w:w="515" w:type="dxa"/>
            <w:vAlign w:val="center"/>
          </w:tcPr>
          <w:p w14:paraId="7BA0B60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5F75505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3296F87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0D23BBFB" w14:textId="77777777">
        <w:trPr>
          <w:trHeight w:val="368"/>
          <w:jc w:val="center"/>
        </w:trPr>
        <w:tc>
          <w:tcPr>
            <w:tcW w:w="526" w:type="dxa"/>
            <w:vAlign w:val="center"/>
          </w:tcPr>
          <w:p w14:paraId="0C7E2DAA" w14:textId="77777777" w:rsidR="00937522" w:rsidRDefault="00550077">
            <w:pPr>
              <w:spacing w:before="0"/>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2182" w:type="dxa"/>
            <w:vAlign w:val="center"/>
          </w:tcPr>
          <w:p w14:paraId="5FAA858F"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Јасмина Д.Симић</w:t>
            </w:r>
          </w:p>
        </w:tc>
        <w:tc>
          <w:tcPr>
            <w:tcW w:w="1562" w:type="dxa"/>
            <w:vAlign w:val="center"/>
          </w:tcPr>
          <w:p w14:paraId="2BD29EA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4A1C84F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4325E8F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2066775D"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15FDF06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49FC22B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68CCA00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C7CAFEF" w14:textId="77777777">
        <w:trPr>
          <w:trHeight w:val="566"/>
          <w:jc w:val="center"/>
        </w:trPr>
        <w:tc>
          <w:tcPr>
            <w:tcW w:w="526" w:type="dxa"/>
            <w:vAlign w:val="center"/>
          </w:tcPr>
          <w:p w14:paraId="2EEF4FB2" w14:textId="77777777" w:rsidR="00937522" w:rsidRDefault="00550077">
            <w:pPr>
              <w:spacing w:before="0"/>
              <w:jc w:val="center"/>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2182" w:type="dxa"/>
            <w:vAlign w:val="center"/>
          </w:tcPr>
          <w:p w14:paraId="2DD12C64"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Данијела Маричић</w:t>
            </w:r>
          </w:p>
        </w:tc>
        <w:tc>
          <w:tcPr>
            <w:tcW w:w="1562" w:type="dxa"/>
            <w:vAlign w:val="center"/>
          </w:tcPr>
          <w:p w14:paraId="4CA0D22B"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50AB8D4B"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60584FA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36F3EE7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470F30C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CD01AD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46A17E7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4230A610" w14:textId="77777777">
        <w:trPr>
          <w:trHeight w:val="368"/>
          <w:jc w:val="center"/>
        </w:trPr>
        <w:tc>
          <w:tcPr>
            <w:tcW w:w="526" w:type="dxa"/>
            <w:vAlign w:val="center"/>
          </w:tcPr>
          <w:p w14:paraId="16763978" w14:textId="77777777" w:rsidR="00937522" w:rsidRDefault="00550077">
            <w:pPr>
              <w:spacing w:before="0"/>
              <w:jc w:val="center"/>
              <w:rPr>
                <w:rFonts w:ascii="Times New Roman" w:hAnsi="Times New Roman" w:cs="Times New Roman"/>
                <w:sz w:val="20"/>
                <w:szCs w:val="20"/>
                <w:lang w:val="ru-RU"/>
              </w:rPr>
            </w:pPr>
            <w:r>
              <w:rPr>
                <w:rFonts w:ascii="Times New Roman" w:hAnsi="Times New Roman" w:cs="Times New Roman"/>
                <w:sz w:val="20"/>
                <w:szCs w:val="20"/>
                <w:lang w:val="ru-RU"/>
              </w:rPr>
              <w:t>5.</w:t>
            </w:r>
          </w:p>
        </w:tc>
        <w:tc>
          <w:tcPr>
            <w:tcW w:w="2182" w:type="dxa"/>
            <w:vAlign w:val="center"/>
          </w:tcPr>
          <w:p w14:paraId="50877BAC"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Ружица Стојић</w:t>
            </w:r>
          </w:p>
        </w:tc>
        <w:tc>
          <w:tcPr>
            <w:tcW w:w="1562" w:type="dxa"/>
            <w:vAlign w:val="center"/>
          </w:tcPr>
          <w:p w14:paraId="78A04F7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3915B491"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Наставник</w:t>
            </w:r>
          </w:p>
          <w:p w14:paraId="10BCEFD4"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3B4940A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0441253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523CDEA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0436B7A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042CEA6D" w14:textId="77777777">
        <w:trPr>
          <w:trHeight w:val="368"/>
          <w:jc w:val="center"/>
        </w:trPr>
        <w:tc>
          <w:tcPr>
            <w:tcW w:w="526" w:type="dxa"/>
            <w:vAlign w:val="center"/>
          </w:tcPr>
          <w:p w14:paraId="5F5F7B38"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lastRenderedPageBreak/>
              <w:t>6.</w:t>
            </w:r>
          </w:p>
        </w:tc>
        <w:tc>
          <w:tcPr>
            <w:tcW w:w="2182" w:type="dxa"/>
            <w:vAlign w:val="center"/>
          </w:tcPr>
          <w:p w14:paraId="6D06F127"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Данијела Стојковић</w:t>
            </w:r>
          </w:p>
        </w:tc>
        <w:tc>
          <w:tcPr>
            <w:tcW w:w="1562" w:type="dxa"/>
            <w:vAlign w:val="center"/>
          </w:tcPr>
          <w:p w14:paraId="3E5E4EE4"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4305660E"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41291023"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5F5CDB84"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085E37C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18E016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5FD8331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B5C2840" w14:textId="77777777">
        <w:trPr>
          <w:trHeight w:val="368"/>
          <w:jc w:val="center"/>
        </w:trPr>
        <w:tc>
          <w:tcPr>
            <w:tcW w:w="526" w:type="dxa"/>
            <w:vAlign w:val="center"/>
          </w:tcPr>
          <w:p w14:paraId="4A2A0EBF"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2182" w:type="dxa"/>
            <w:vAlign w:val="center"/>
          </w:tcPr>
          <w:p w14:paraId="4A84833D"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Биљана Илић</w:t>
            </w:r>
          </w:p>
        </w:tc>
        <w:tc>
          <w:tcPr>
            <w:tcW w:w="1562" w:type="dxa"/>
            <w:vAlign w:val="center"/>
          </w:tcPr>
          <w:p w14:paraId="58AB8A6F"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47EAA4E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0FC5374B"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1BE6F803"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06C554A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5B4E0C3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5C36BF7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559B9759" w14:textId="77777777">
        <w:trPr>
          <w:trHeight w:val="368"/>
          <w:jc w:val="center"/>
        </w:trPr>
        <w:tc>
          <w:tcPr>
            <w:tcW w:w="526" w:type="dxa"/>
            <w:vAlign w:val="center"/>
          </w:tcPr>
          <w:p w14:paraId="5980E7EE"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2182" w:type="dxa"/>
            <w:vAlign w:val="center"/>
          </w:tcPr>
          <w:p w14:paraId="414E76A5"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Сузана Чолак</w:t>
            </w:r>
          </w:p>
        </w:tc>
        <w:tc>
          <w:tcPr>
            <w:tcW w:w="1562" w:type="dxa"/>
            <w:vAlign w:val="center"/>
          </w:tcPr>
          <w:p w14:paraId="7A2A61F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46FD529E"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7F57440C"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51DA7998"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4577922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172F15D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0465EF5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0D220C0D" w14:textId="77777777">
        <w:trPr>
          <w:trHeight w:val="368"/>
          <w:jc w:val="center"/>
        </w:trPr>
        <w:tc>
          <w:tcPr>
            <w:tcW w:w="526" w:type="dxa"/>
            <w:vAlign w:val="center"/>
          </w:tcPr>
          <w:p w14:paraId="4D0A1AC1"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2182" w:type="dxa"/>
            <w:vAlign w:val="center"/>
          </w:tcPr>
          <w:p w14:paraId="17B14DC2"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Мирјана Стојановић</w:t>
            </w:r>
          </w:p>
        </w:tc>
        <w:tc>
          <w:tcPr>
            <w:tcW w:w="1562" w:type="dxa"/>
            <w:vAlign w:val="center"/>
          </w:tcPr>
          <w:p w14:paraId="0800D7AF"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235EFDA3"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0E351E60"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26DAF948"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3999FFA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63F22C0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5C8FA10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DFC3EC2" w14:textId="77777777">
        <w:trPr>
          <w:trHeight w:val="368"/>
          <w:jc w:val="center"/>
        </w:trPr>
        <w:tc>
          <w:tcPr>
            <w:tcW w:w="526" w:type="dxa"/>
            <w:vAlign w:val="center"/>
          </w:tcPr>
          <w:p w14:paraId="6E34F529"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2182" w:type="dxa"/>
            <w:vAlign w:val="center"/>
          </w:tcPr>
          <w:p w14:paraId="00AE06B5"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Вирђинија Касалица</w:t>
            </w:r>
          </w:p>
        </w:tc>
        <w:tc>
          <w:tcPr>
            <w:tcW w:w="1562" w:type="dxa"/>
            <w:vAlign w:val="center"/>
          </w:tcPr>
          <w:p w14:paraId="2F43F4F1"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5D189B51"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140B48A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0FEE34B0"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4068028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134DC0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13EA48E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455C6B5D" w14:textId="77777777">
        <w:trPr>
          <w:trHeight w:val="368"/>
          <w:jc w:val="center"/>
        </w:trPr>
        <w:tc>
          <w:tcPr>
            <w:tcW w:w="526" w:type="dxa"/>
            <w:vAlign w:val="center"/>
          </w:tcPr>
          <w:p w14:paraId="710054B7"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2182" w:type="dxa"/>
            <w:vAlign w:val="center"/>
          </w:tcPr>
          <w:p w14:paraId="34BEF22F"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Каролина Кнежевић</w:t>
            </w:r>
          </w:p>
        </w:tc>
        <w:tc>
          <w:tcPr>
            <w:tcW w:w="1562" w:type="dxa"/>
            <w:vAlign w:val="center"/>
          </w:tcPr>
          <w:p w14:paraId="1C5DB8BD"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5284DEF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Наставник</w:t>
            </w:r>
          </w:p>
          <w:p w14:paraId="4E6A54F7"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604A5A26"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p>
        </w:tc>
        <w:tc>
          <w:tcPr>
            <w:tcW w:w="515" w:type="dxa"/>
            <w:vAlign w:val="center"/>
          </w:tcPr>
          <w:p w14:paraId="1F715C8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5AF6FF5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50AE2F6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0EABD52" w14:textId="77777777">
        <w:trPr>
          <w:trHeight w:val="368"/>
          <w:jc w:val="center"/>
        </w:trPr>
        <w:tc>
          <w:tcPr>
            <w:tcW w:w="526" w:type="dxa"/>
            <w:vAlign w:val="center"/>
          </w:tcPr>
          <w:p w14:paraId="058FA16F"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2182" w:type="dxa"/>
            <w:vAlign w:val="center"/>
          </w:tcPr>
          <w:p w14:paraId="7230E036"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Маријана Јоксимовић</w:t>
            </w:r>
          </w:p>
        </w:tc>
        <w:tc>
          <w:tcPr>
            <w:tcW w:w="1562" w:type="dxa"/>
            <w:vAlign w:val="center"/>
          </w:tcPr>
          <w:p w14:paraId="58165CFE"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6CFA7355"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w:t>
            </w:r>
          </w:p>
          <w:p w14:paraId="5F2775C5"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07DDE40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6680C13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482614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48DAE75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789F952C" w14:textId="77777777">
        <w:trPr>
          <w:trHeight w:val="368"/>
          <w:jc w:val="center"/>
        </w:trPr>
        <w:tc>
          <w:tcPr>
            <w:tcW w:w="526" w:type="dxa"/>
            <w:vAlign w:val="center"/>
          </w:tcPr>
          <w:p w14:paraId="186DA0CC"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2182" w:type="dxa"/>
            <w:vAlign w:val="center"/>
          </w:tcPr>
          <w:p w14:paraId="40BE79D1"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Војкан Радивојевић</w:t>
            </w:r>
          </w:p>
        </w:tc>
        <w:tc>
          <w:tcPr>
            <w:tcW w:w="1562" w:type="dxa"/>
            <w:vAlign w:val="center"/>
          </w:tcPr>
          <w:p w14:paraId="66541A3E"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437FBC20"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1660FE4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2207BDC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1E08B99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4FC57D9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66702DF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21319E66" w14:textId="77777777">
        <w:trPr>
          <w:trHeight w:val="368"/>
          <w:jc w:val="center"/>
        </w:trPr>
        <w:tc>
          <w:tcPr>
            <w:tcW w:w="526" w:type="dxa"/>
            <w:vAlign w:val="center"/>
          </w:tcPr>
          <w:p w14:paraId="1D2AA748"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14</w:t>
            </w:r>
          </w:p>
        </w:tc>
        <w:tc>
          <w:tcPr>
            <w:tcW w:w="2182" w:type="dxa"/>
            <w:vAlign w:val="center"/>
          </w:tcPr>
          <w:p w14:paraId="08603706"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Весна Николић</w:t>
            </w:r>
          </w:p>
        </w:tc>
        <w:tc>
          <w:tcPr>
            <w:tcW w:w="1562" w:type="dxa"/>
            <w:vAlign w:val="center"/>
          </w:tcPr>
          <w:p w14:paraId="6E2B87B1"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17017914"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2E8EBDC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35130FAD"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374D22E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5410DE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4BC0094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FDDA44C" w14:textId="77777777">
        <w:trPr>
          <w:trHeight w:val="368"/>
          <w:jc w:val="center"/>
        </w:trPr>
        <w:tc>
          <w:tcPr>
            <w:tcW w:w="526" w:type="dxa"/>
            <w:vAlign w:val="center"/>
          </w:tcPr>
          <w:p w14:paraId="07967737"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2182" w:type="dxa"/>
            <w:vAlign w:val="center"/>
          </w:tcPr>
          <w:p w14:paraId="32682963"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Јасмина С. Симић</w:t>
            </w:r>
          </w:p>
        </w:tc>
        <w:tc>
          <w:tcPr>
            <w:tcW w:w="1562" w:type="dxa"/>
            <w:vAlign w:val="center"/>
          </w:tcPr>
          <w:p w14:paraId="61087B7A"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1D75E039"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4E27A99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62A12F16"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5C98522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570" w:type="dxa"/>
            <w:vAlign w:val="center"/>
          </w:tcPr>
          <w:p w14:paraId="5A94A95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14313C2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4BC689CB" w14:textId="77777777">
        <w:trPr>
          <w:trHeight w:val="368"/>
          <w:jc w:val="center"/>
        </w:trPr>
        <w:tc>
          <w:tcPr>
            <w:tcW w:w="526" w:type="dxa"/>
            <w:vAlign w:val="center"/>
          </w:tcPr>
          <w:p w14:paraId="34F4C250"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16</w:t>
            </w:r>
          </w:p>
        </w:tc>
        <w:tc>
          <w:tcPr>
            <w:tcW w:w="2182" w:type="dxa"/>
            <w:vAlign w:val="center"/>
          </w:tcPr>
          <w:p w14:paraId="2CCF5493"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Драгана Грујић</w:t>
            </w:r>
          </w:p>
        </w:tc>
        <w:tc>
          <w:tcPr>
            <w:tcW w:w="1562" w:type="dxa"/>
            <w:vAlign w:val="center"/>
          </w:tcPr>
          <w:p w14:paraId="28EC5941"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0E28E1E4"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516EA20C"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1C4B855F"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18484D4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8C9666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5169329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763825C7" w14:textId="77777777">
        <w:trPr>
          <w:trHeight w:val="368"/>
          <w:jc w:val="center"/>
        </w:trPr>
        <w:tc>
          <w:tcPr>
            <w:tcW w:w="526" w:type="dxa"/>
            <w:vAlign w:val="center"/>
          </w:tcPr>
          <w:p w14:paraId="1AA120C4"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17</w:t>
            </w:r>
          </w:p>
        </w:tc>
        <w:tc>
          <w:tcPr>
            <w:tcW w:w="2182" w:type="dxa"/>
            <w:vAlign w:val="center"/>
          </w:tcPr>
          <w:p w14:paraId="3272C7E2"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Биљана Косановић</w:t>
            </w:r>
          </w:p>
        </w:tc>
        <w:tc>
          <w:tcPr>
            <w:tcW w:w="1562" w:type="dxa"/>
            <w:vAlign w:val="center"/>
          </w:tcPr>
          <w:p w14:paraId="786B0A4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3D765C8D"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00C95263"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466A462E"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76131E9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568A526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13887D3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2270EE4F" w14:textId="77777777">
        <w:trPr>
          <w:trHeight w:val="368"/>
          <w:jc w:val="center"/>
        </w:trPr>
        <w:tc>
          <w:tcPr>
            <w:tcW w:w="526" w:type="dxa"/>
            <w:vAlign w:val="center"/>
          </w:tcPr>
          <w:p w14:paraId="630E4717"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18</w:t>
            </w:r>
          </w:p>
        </w:tc>
        <w:tc>
          <w:tcPr>
            <w:tcW w:w="2182" w:type="dxa"/>
            <w:vAlign w:val="center"/>
          </w:tcPr>
          <w:p w14:paraId="35CA2AAD"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Зорица Николић</w:t>
            </w:r>
          </w:p>
        </w:tc>
        <w:tc>
          <w:tcPr>
            <w:tcW w:w="1562" w:type="dxa"/>
            <w:vAlign w:val="center"/>
          </w:tcPr>
          <w:p w14:paraId="27D40937"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0C7238B5"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w:t>
            </w:r>
          </w:p>
          <w:p w14:paraId="14F6344D"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44411875"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105419F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0575144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7798228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73E650D6" w14:textId="77777777">
        <w:trPr>
          <w:trHeight w:val="368"/>
          <w:jc w:val="center"/>
        </w:trPr>
        <w:tc>
          <w:tcPr>
            <w:tcW w:w="526" w:type="dxa"/>
            <w:vAlign w:val="center"/>
          </w:tcPr>
          <w:p w14:paraId="617303C5"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19</w:t>
            </w:r>
          </w:p>
        </w:tc>
        <w:tc>
          <w:tcPr>
            <w:tcW w:w="2182" w:type="dxa"/>
            <w:vAlign w:val="center"/>
          </w:tcPr>
          <w:p w14:paraId="146489D1"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Драгана Јанојлић</w:t>
            </w:r>
          </w:p>
        </w:tc>
        <w:tc>
          <w:tcPr>
            <w:tcW w:w="1562" w:type="dxa"/>
            <w:vAlign w:val="center"/>
          </w:tcPr>
          <w:p w14:paraId="7007C3F5"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74F56E35"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Наставник </w:t>
            </w:r>
          </w:p>
          <w:p w14:paraId="0691F027"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27B6B640"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p>
        </w:tc>
        <w:tc>
          <w:tcPr>
            <w:tcW w:w="515" w:type="dxa"/>
            <w:vAlign w:val="center"/>
          </w:tcPr>
          <w:p w14:paraId="277A83E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223EA4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56E03F3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5464366" w14:textId="77777777">
        <w:trPr>
          <w:trHeight w:val="368"/>
          <w:jc w:val="center"/>
        </w:trPr>
        <w:tc>
          <w:tcPr>
            <w:tcW w:w="526" w:type="dxa"/>
            <w:vAlign w:val="center"/>
          </w:tcPr>
          <w:p w14:paraId="65B8077E"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20</w:t>
            </w:r>
          </w:p>
        </w:tc>
        <w:tc>
          <w:tcPr>
            <w:tcW w:w="2182" w:type="dxa"/>
            <w:vAlign w:val="center"/>
          </w:tcPr>
          <w:p w14:paraId="60046063"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Марија Игњатовић</w:t>
            </w:r>
          </w:p>
        </w:tc>
        <w:tc>
          <w:tcPr>
            <w:tcW w:w="1562" w:type="dxa"/>
            <w:vAlign w:val="center"/>
          </w:tcPr>
          <w:p w14:paraId="22F29A39"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5013318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Наставник</w:t>
            </w:r>
          </w:p>
          <w:p w14:paraId="0B600A6C"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7E7C86CE"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p>
        </w:tc>
        <w:tc>
          <w:tcPr>
            <w:tcW w:w="515" w:type="dxa"/>
            <w:vAlign w:val="center"/>
          </w:tcPr>
          <w:p w14:paraId="0A4C882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3510B2D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5CAA889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738E53B1" w14:textId="77777777">
        <w:trPr>
          <w:trHeight w:val="368"/>
          <w:jc w:val="center"/>
        </w:trPr>
        <w:tc>
          <w:tcPr>
            <w:tcW w:w="526" w:type="dxa"/>
            <w:vAlign w:val="center"/>
          </w:tcPr>
          <w:p w14:paraId="43946B48"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21</w:t>
            </w:r>
          </w:p>
        </w:tc>
        <w:tc>
          <w:tcPr>
            <w:tcW w:w="2182" w:type="dxa"/>
            <w:vAlign w:val="center"/>
          </w:tcPr>
          <w:p w14:paraId="2FE49115"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Славица Митровић Вељовић</w:t>
            </w:r>
          </w:p>
        </w:tc>
        <w:tc>
          <w:tcPr>
            <w:tcW w:w="1562" w:type="dxa"/>
            <w:vAlign w:val="center"/>
          </w:tcPr>
          <w:p w14:paraId="6E9EA9FE"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57EC6D8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Наставник</w:t>
            </w:r>
          </w:p>
          <w:p w14:paraId="2432E8C7"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5018E31F"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p>
        </w:tc>
        <w:tc>
          <w:tcPr>
            <w:tcW w:w="515" w:type="dxa"/>
            <w:vAlign w:val="center"/>
          </w:tcPr>
          <w:p w14:paraId="65CE0B6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C97706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48BF723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9585A10" w14:textId="77777777">
        <w:trPr>
          <w:trHeight w:val="368"/>
          <w:jc w:val="center"/>
        </w:trPr>
        <w:tc>
          <w:tcPr>
            <w:tcW w:w="526" w:type="dxa"/>
            <w:vAlign w:val="center"/>
          </w:tcPr>
          <w:p w14:paraId="362D9CB8"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22</w:t>
            </w:r>
          </w:p>
        </w:tc>
        <w:tc>
          <w:tcPr>
            <w:tcW w:w="2182" w:type="dxa"/>
            <w:vAlign w:val="center"/>
          </w:tcPr>
          <w:p w14:paraId="0EE21C95"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Биљана Миливојевић</w:t>
            </w:r>
          </w:p>
        </w:tc>
        <w:tc>
          <w:tcPr>
            <w:tcW w:w="1562" w:type="dxa"/>
            <w:vAlign w:val="center"/>
          </w:tcPr>
          <w:p w14:paraId="136F3C8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2D71A39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Наставник</w:t>
            </w:r>
          </w:p>
          <w:p w14:paraId="7B9DB98F"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6CE49DC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p>
        </w:tc>
        <w:tc>
          <w:tcPr>
            <w:tcW w:w="515" w:type="dxa"/>
            <w:vAlign w:val="center"/>
          </w:tcPr>
          <w:p w14:paraId="1984EA3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1B1A895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64129E8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57A6B757" w14:textId="77777777">
        <w:trPr>
          <w:trHeight w:val="368"/>
          <w:jc w:val="center"/>
        </w:trPr>
        <w:tc>
          <w:tcPr>
            <w:tcW w:w="526" w:type="dxa"/>
            <w:vAlign w:val="center"/>
          </w:tcPr>
          <w:p w14:paraId="0D83FA6C"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23</w:t>
            </w:r>
          </w:p>
        </w:tc>
        <w:tc>
          <w:tcPr>
            <w:tcW w:w="2182" w:type="dxa"/>
            <w:vAlign w:val="center"/>
          </w:tcPr>
          <w:p w14:paraId="1B2AB636"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Јелена Симић</w:t>
            </w:r>
          </w:p>
        </w:tc>
        <w:tc>
          <w:tcPr>
            <w:tcW w:w="1562" w:type="dxa"/>
            <w:vAlign w:val="center"/>
          </w:tcPr>
          <w:p w14:paraId="509CF934"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3111139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77293735"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0337E4AB"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124C23B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0E0270F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0EB52DB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0E520E75" w14:textId="77777777">
        <w:trPr>
          <w:trHeight w:val="112"/>
          <w:jc w:val="center"/>
        </w:trPr>
        <w:tc>
          <w:tcPr>
            <w:tcW w:w="526" w:type="dxa"/>
            <w:vAlign w:val="center"/>
          </w:tcPr>
          <w:p w14:paraId="31D46EDB"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24</w:t>
            </w:r>
          </w:p>
        </w:tc>
        <w:tc>
          <w:tcPr>
            <w:tcW w:w="2182" w:type="dxa"/>
            <w:vAlign w:val="center"/>
          </w:tcPr>
          <w:p w14:paraId="3DAD90C4"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Виолета Петровић</w:t>
            </w:r>
          </w:p>
        </w:tc>
        <w:tc>
          <w:tcPr>
            <w:tcW w:w="1562" w:type="dxa"/>
            <w:vAlign w:val="center"/>
          </w:tcPr>
          <w:p w14:paraId="46977470"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3B5AC03C"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238D8595"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074A590F"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4A47433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AEA08E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6F64EFD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5F3C11C9" w14:textId="77777777">
        <w:trPr>
          <w:trHeight w:val="368"/>
          <w:jc w:val="center"/>
        </w:trPr>
        <w:tc>
          <w:tcPr>
            <w:tcW w:w="526" w:type="dxa"/>
            <w:vAlign w:val="center"/>
          </w:tcPr>
          <w:p w14:paraId="7D016203"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25.</w:t>
            </w:r>
          </w:p>
        </w:tc>
        <w:tc>
          <w:tcPr>
            <w:tcW w:w="2182" w:type="dxa"/>
            <w:vAlign w:val="center"/>
          </w:tcPr>
          <w:p w14:paraId="391A002E"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Гордана Драгутиновић</w:t>
            </w:r>
          </w:p>
        </w:tc>
        <w:tc>
          <w:tcPr>
            <w:tcW w:w="1562" w:type="dxa"/>
            <w:vAlign w:val="center"/>
          </w:tcPr>
          <w:p w14:paraId="3585BE8D"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Разредна  настава</w:t>
            </w:r>
          </w:p>
        </w:tc>
        <w:tc>
          <w:tcPr>
            <w:tcW w:w="2181" w:type="dxa"/>
            <w:noWrap/>
            <w:vAlign w:val="center"/>
          </w:tcPr>
          <w:p w14:paraId="66EBF8E4"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Професор </w:t>
            </w:r>
          </w:p>
          <w:p w14:paraId="05B8429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разредне наставе</w:t>
            </w:r>
          </w:p>
        </w:tc>
        <w:tc>
          <w:tcPr>
            <w:tcW w:w="801" w:type="dxa"/>
            <w:noWrap/>
            <w:vAlign w:val="center"/>
          </w:tcPr>
          <w:p w14:paraId="08DF1C5C"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724F9AC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2F2E98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6BF6342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502DDE7B" w14:textId="77777777">
        <w:trPr>
          <w:trHeight w:val="303"/>
          <w:jc w:val="center"/>
        </w:trPr>
        <w:tc>
          <w:tcPr>
            <w:tcW w:w="526" w:type="dxa"/>
            <w:vAlign w:val="center"/>
          </w:tcPr>
          <w:p w14:paraId="1E8346D4"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2182" w:type="dxa"/>
            <w:noWrap/>
            <w:vAlign w:val="center"/>
          </w:tcPr>
          <w:p w14:paraId="2D4101B1"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Сања Марковић</w:t>
            </w:r>
          </w:p>
        </w:tc>
        <w:tc>
          <w:tcPr>
            <w:tcW w:w="1562" w:type="dxa"/>
            <w:noWrap/>
            <w:vAlign w:val="center"/>
          </w:tcPr>
          <w:p w14:paraId="31EAB280"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Српски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13CEB21E"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филолог за с</w:t>
            </w:r>
            <w:proofErr w:type="spellStart"/>
            <w:r>
              <w:rPr>
                <w:rFonts w:ascii="Times New Roman" w:hAnsi="Times New Roman" w:cs="Times New Roman"/>
                <w:sz w:val="18"/>
                <w:szCs w:val="18"/>
              </w:rPr>
              <w:t>рпск</w:t>
            </w:r>
            <w:proofErr w:type="spellEnd"/>
            <w:r>
              <w:rPr>
                <w:rFonts w:ascii="Times New Roman" w:hAnsi="Times New Roman" w:cs="Times New Roman"/>
                <w:sz w:val="18"/>
                <w:szCs w:val="18"/>
                <w:lang w:val="sr-Cyrl-CS"/>
              </w:rPr>
              <w:t>и</w:t>
            </w:r>
            <w:r>
              <w:rPr>
                <w:rFonts w:ascii="Times New Roman" w:hAnsi="Times New Roman" w:cs="Times New Roman"/>
                <w:sz w:val="18"/>
                <w:szCs w:val="18"/>
              </w:rPr>
              <w:t xml:space="preserve"> </w:t>
            </w:r>
            <w:proofErr w:type="spellStart"/>
            <w:r>
              <w:rPr>
                <w:rFonts w:ascii="Times New Roman" w:hAnsi="Times New Roman" w:cs="Times New Roman"/>
                <w:sz w:val="18"/>
                <w:szCs w:val="18"/>
              </w:rPr>
              <w:t>јез</w:t>
            </w:r>
            <w:proofErr w:type="spellEnd"/>
            <w:r>
              <w:rPr>
                <w:rFonts w:ascii="Times New Roman" w:hAnsi="Times New Roman" w:cs="Times New Roman"/>
                <w:sz w:val="18"/>
                <w:szCs w:val="18"/>
                <w:lang w:val="sr-Cyrl-CS"/>
              </w:rPr>
              <w:t>ик и књижевности</w:t>
            </w:r>
          </w:p>
        </w:tc>
        <w:tc>
          <w:tcPr>
            <w:tcW w:w="801" w:type="dxa"/>
            <w:noWrap/>
            <w:vAlign w:val="center"/>
          </w:tcPr>
          <w:p w14:paraId="7B93E5A9"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73DE908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3C5ABED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0058227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1063131" w14:textId="77777777">
        <w:trPr>
          <w:trHeight w:val="303"/>
          <w:jc w:val="center"/>
        </w:trPr>
        <w:tc>
          <w:tcPr>
            <w:tcW w:w="526" w:type="dxa"/>
            <w:vAlign w:val="center"/>
          </w:tcPr>
          <w:p w14:paraId="0ABCEC94"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27.</w:t>
            </w:r>
          </w:p>
        </w:tc>
        <w:tc>
          <w:tcPr>
            <w:tcW w:w="2182" w:type="dxa"/>
            <w:noWrap/>
            <w:vAlign w:val="center"/>
          </w:tcPr>
          <w:p w14:paraId="0CCCAE1B"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Људмила Вуковић</w:t>
            </w:r>
          </w:p>
        </w:tc>
        <w:tc>
          <w:tcPr>
            <w:tcW w:w="1562" w:type="dxa"/>
            <w:noWrap/>
            <w:vAlign w:val="center"/>
          </w:tcPr>
          <w:p w14:paraId="233FE819"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Српски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65B7D9F3"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филолог за с</w:t>
            </w:r>
            <w:proofErr w:type="spellStart"/>
            <w:r>
              <w:rPr>
                <w:rFonts w:ascii="Times New Roman" w:hAnsi="Times New Roman" w:cs="Times New Roman"/>
                <w:sz w:val="18"/>
                <w:szCs w:val="18"/>
              </w:rPr>
              <w:t>рпск</w:t>
            </w:r>
            <w:proofErr w:type="spellEnd"/>
            <w:r>
              <w:rPr>
                <w:rFonts w:ascii="Times New Roman" w:hAnsi="Times New Roman" w:cs="Times New Roman"/>
                <w:sz w:val="18"/>
                <w:szCs w:val="18"/>
                <w:lang w:val="sr-Cyrl-CS"/>
              </w:rPr>
              <w:t>и</w:t>
            </w:r>
            <w:r>
              <w:rPr>
                <w:rFonts w:ascii="Times New Roman" w:hAnsi="Times New Roman" w:cs="Times New Roman"/>
                <w:sz w:val="18"/>
                <w:szCs w:val="18"/>
              </w:rPr>
              <w:t xml:space="preserve"> </w:t>
            </w:r>
            <w:proofErr w:type="spellStart"/>
            <w:r>
              <w:rPr>
                <w:rFonts w:ascii="Times New Roman" w:hAnsi="Times New Roman" w:cs="Times New Roman"/>
                <w:sz w:val="18"/>
                <w:szCs w:val="18"/>
              </w:rPr>
              <w:t>јез</w:t>
            </w:r>
            <w:proofErr w:type="spellEnd"/>
            <w:r>
              <w:rPr>
                <w:rFonts w:ascii="Times New Roman" w:hAnsi="Times New Roman" w:cs="Times New Roman"/>
                <w:sz w:val="18"/>
                <w:szCs w:val="18"/>
                <w:lang w:val="sr-Cyrl-CS"/>
              </w:rPr>
              <w:t>ик и књижевности</w:t>
            </w:r>
          </w:p>
        </w:tc>
        <w:tc>
          <w:tcPr>
            <w:tcW w:w="801" w:type="dxa"/>
            <w:noWrap/>
            <w:vAlign w:val="center"/>
          </w:tcPr>
          <w:p w14:paraId="59313B6F"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50C1EA5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3A47DD5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7203A60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6C1D2D44" w14:textId="77777777">
        <w:trPr>
          <w:trHeight w:val="303"/>
          <w:jc w:val="center"/>
        </w:trPr>
        <w:tc>
          <w:tcPr>
            <w:tcW w:w="526" w:type="dxa"/>
            <w:vAlign w:val="center"/>
          </w:tcPr>
          <w:p w14:paraId="3599F101"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2182" w:type="dxa"/>
            <w:noWrap/>
            <w:vAlign w:val="center"/>
          </w:tcPr>
          <w:p w14:paraId="6DBF82C9"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Јелена Булајић</w:t>
            </w:r>
          </w:p>
        </w:tc>
        <w:tc>
          <w:tcPr>
            <w:tcW w:w="1562" w:type="dxa"/>
            <w:noWrap/>
            <w:vAlign w:val="center"/>
          </w:tcPr>
          <w:p w14:paraId="67094789"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Српски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6A0A4FF9"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Доктор филолог за српски језик и књижевности</w:t>
            </w:r>
          </w:p>
        </w:tc>
        <w:tc>
          <w:tcPr>
            <w:tcW w:w="801" w:type="dxa"/>
            <w:noWrap/>
            <w:vAlign w:val="center"/>
          </w:tcPr>
          <w:p w14:paraId="28AAF14E"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VIII</w:t>
            </w:r>
          </w:p>
        </w:tc>
        <w:tc>
          <w:tcPr>
            <w:tcW w:w="515" w:type="dxa"/>
            <w:vAlign w:val="center"/>
          </w:tcPr>
          <w:p w14:paraId="40F7FBC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0481DA5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04A2943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50 %</w:t>
            </w:r>
          </w:p>
        </w:tc>
      </w:tr>
      <w:tr w:rsidR="00937522" w14:paraId="39993FE9" w14:textId="77777777">
        <w:trPr>
          <w:trHeight w:val="303"/>
          <w:jc w:val="center"/>
        </w:trPr>
        <w:tc>
          <w:tcPr>
            <w:tcW w:w="526" w:type="dxa"/>
            <w:vAlign w:val="center"/>
          </w:tcPr>
          <w:p w14:paraId="365E6C62"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29.</w:t>
            </w:r>
          </w:p>
        </w:tc>
        <w:tc>
          <w:tcPr>
            <w:tcW w:w="2182" w:type="dxa"/>
            <w:noWrap/>
            <w:vAlign w:val="center"/>
          </w:tcPr>
          <w:p w14:paraId="5F70CDFB"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Гордана Ристић</w:t>
            </w:r>
          </w:p>
        </w:tc>
        <w:tc>
          <w:tcPr>
            <w:tcW w:w="1562" w:type="dxa"/>
            <w:noWrap/>
            <w:vAlign w:val="center"/>
          </w:tcPr>
          <w:p w14:paraId="059B02FC"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Српски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26CE272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филолог за с</w:t>
            </w:r>
            <w:proofErr w:type="spellStart"/>
            <w:r>
              <w:rPr>
                <w:rFonts w:ascii="Times New Roman" w:hAnsi="Times New Roman" w:cs="Times New Roman"/>
                <w:sz w:val="18"/>
                <w:szCs w:val="18"/>
              </w:rPr>
              <w:t>рпск</w:t>
            </w:r>
            <w:proofErr w:type="spellEnd"/>
            <w:r>
              <w:rPr>
                <w:rFonts w:ascii="Times New Roman" w:hAnsi="Times New Roman" w:cs="Times New Roman"/>
                <w:sz w:val="18"/>
                <w:szCs w:val="18"/>
                <w:lang w:val="sr-Cyrl-CS"/>
              </w:rPr>
              <w:t>и</w:t>
            </w:r>
            <w:r>
              <w:rPr>
                <w:rFonts w:ascii="Times New Roman" w:hAnsi="Times New Roman" w:cs="Times New Roman"/>
                <w:sz w:val="18"/>
                <w:szCs w:val="18"/>
              </w:rPr>
              <w:t xml:space="preserve"> </w:t>
            </w:r>
            <w:proofErr w:type="spellStart"/>
            <w:r>
              <w:rPr>
                <w:rFonts w:ascii="Times New Roman" w:hAnsi="Times New Roman" w:cs="Times New Roman"/>
                <w:sz w:val="18"/>
                <w:szCs w:val="18"/>
              </w:rPr>
              <w:t>јез</w:t>
            </w:r>
            <w:proofErr w:type="spellEnd"/>
            <w:r>
              <w:rPr>
                <w:rFonts w:ascii="Times New Roman" w:hAnsi="Times New Roman" w:cs="Times New Roman"/>
                <w:sz w:val="18"/>
                <w:szCs w:val="18"/>
                <w:lang w:val="sr-Cyrl-CS"/>
              </w:rPr>
              <w:t>ик и књижевности</w:t>
            </w:r>
          </w:p>
        </w:tc>
        <w:tc>
          <w:tcPr>
            <w:tcW w:w="801" w:type="dxa"/>
            <w:noWrap/>
            <w:vAlign w:val="center"/>
          </w:tcPr>
          <w:p w14:paraId="4DC015EC"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5D15DF0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B1985F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0D34B1E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41FBB368" w14:textId="77777777">
        <w:trPr>
          <w:trHeight w:val="303"/>
          <w:jc w:val="center"/>
        </w:trPr>
        <w:tc>
          <w:tcPr>
            <w:tcW w:w="526" w:type="dxa"/>
            <w:vAlign w:val="center"/>
          </w:tcPr>
          <w:p w14:paraId="47359D71"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30.</w:t>
            </w:r>
          </w:p>
        </w:tc>
        <w:tc>
          <w:tcPr>
            <w:tcW w:w="2182" w:type="dxa"/>
            <w:noWrap/>
            <w:vAlign w:val="center"/>
          </w:tcPr>
          <w:p w14:paraId="6EE5E30C"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Ана Вељковић</w:t>
            </w:r>
          </w:p>
        </w:tc>
        <w:tc>
          <w:tcPr>
            <w:tcW w:w="1562" w:type="dxa"/>
            <w:noWrap/>
            <w:vAlign w:val="center"/>
          </w:tcPr>
          <w:p w14:paraId="04442BE3"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Српски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465465ED"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филолог за с</w:t>
            </w:r>
            <w:proofErr w:type="spellStart"/>
            <w:r>
              <w:rPr>
                <w:rFonts w:ascii="Times New Roman" w:hAnsi="Times New Roman" w:cs="Times New Roman"/>
                <w:sz w:val="18"/>
                <w:szCs w:val="18"/>
              </w:rPr>
              <w:t>рпск</w:t>
            </w:r>
            <w:proofErr w:type="spellEnd"/>
            <w:r>
              <w:rPr>
                <w:rFonts w:ascii="Times New Roman" w:hAnsi="Times New Roman" w:cs="Times New Roman"/>
                <w:sz w:val="18"/>
                <w:szCs w:val="18"/>
                <w:lang w:val="sr-Cyrl-CS"/>
              </w:rPr>
              <w:t>и</w:t>
            </w:r>
            <w:r>
              <w:rPr>
                <w:rFonts w:ascii="Times New Roman" w:hAnsi="Times New Roman" w:cs="Times New Roman"/>
                <w:sz w:val="18"/>
                <w:szCs w:val="18"/>
              </w:rPr>
              <w:t xml:space="preserve"> </w:t>
            </w:r>
            <w:proofErr w:type="spellStart"/>
            <w:r>
              <w:rPr>
                <w:rFonts w:ascii="Times New Roman" w:hAnsi="Times New Roman" w:cs="Times New Roman"/>
                <w:sz w:val="18"/>
                <w:szCs w:val="18"/>
              </w:rPr>
              <w:t>јез</w:t>
            </w:r>
            <w:proofErr w:type="spellEnd"/>
            <w:r>
              <w:rPr>
                <w:rFonts w:ascii="Times New Roman" w:hAnsi="Times New Roman" w:cs="Times New Roman"/>
                <w:sz w:val="18"/>
                <w:szCs w:val="18"/>
                <w:lang w:val="sr-Cyrl-CS"/>
              </w:rPr>
              <w:t>ик и књижевности</w:t>
            </w:r>
          </w:p>
        </w:tc>
        <w:tc>
          <w:tcPr>
            <w:tcW w:w="801" w:type="dxa"/>
            <w:noWrap/>
            <w:vAlign w:val="center"/>
          </w:tcPr>
          <w:p w14:paraId="2ED7135C"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0C0E773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200DED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1672824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2A212FAE" w14:textId="77777777">
        <w:trPr>
          <w:trHeight w:val="303"/>
          <w:jc w:val="center"/>
        </w:trPr>
        <w:tc>
          <w:tcPr>
            <w:tcW w:w="526" w:type="dxa"/>
            <w:tcBorders>
              <w:bottom w:val="dotted" w:sz="4" w:space="0" w:color="auto"/>
            </w:tcBorders>
            <w:vAlign w:val="center"/>
          </w:tcPr>
          <w:p w14:paraId="701E74AB"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lastRenderedPageBreak/>
              <w:t>31.</w:t>
            </w:r>
          </w:p>
        </w:tc>
        <w:tc>
          <w:tcPr>
            <w:tcW w:w="2182" w:type="dxa"/>
            <w:tcBorders>
              <w:bottom w:val="dotted" w:sz="4" w:space="0" w:color="auto"/>
            </w:tcBorders>
            <w:noWrap/>
            <w:vAlign w:val="center"/>
          </w:tcPr>
          <w:p w14:paraId="5B6EC6CB"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Данијела Стокић</w:t>
            </w:r>
          </w:p>
        </w:tc>
        <w:tc>
          <w:tcPr>
            <w:tcW w:w="1562" w:type="dxa"/>
            <w:tcBorders>
              <w:bottom w:val="dotted" w:sz="4" w:space="0" w:color="auto"/>
            </w:tcBorders>
            <w:noWrap/>
            <w:vAlign w:val="center"/>
          </w:tcPr>
          <w:p w14:paraId="43CD518E"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Српски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tcBorders>
              <w:bottom w:val="dotted" w:sz="4" w:space="0" w:color="auto"/>
            </w:tcBorders>
            <w:noWrap/>
            <w:vAlign w:val="center"/>
          </w:tcPr>
          <w:p w14:paraId="36BE9F6F"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филолог за с</w:t>
            </w:r>
            <w:proofErr w:type="spellStart"/>
            <w:r>
              <w:rPr>
                <w:rFonts w:ascii="Times New Roman" w:hAnsi="Times New Roman" w:cs="Times New Roman"/>
                <w:sz w:val="18"/>
                <w:szCs w:val="18"/>
              </w:rPr>
              <w:t>рпск</w:t>
            </w:r>
            <w:proofErr w:type="spellEnd"/>
            <w:r>
              <w:rPr>
                <w:rFonts w:ascii="Times New Roman" w:hAnsi="Times New Roman" w:cs="Times New Roman"/>
                <w:sz w:val="18"/>
                <w:szCs w:val="18"/>
                <w:lang w:val="sr-Cyrl-CS"/>
              </w:rPr>
              <w:t>и</w:t>
            </w:r>
            <w:r>
              <w:rPr>
                <w:rFonts w:ascii="Times New Roman" w:hAnsi="Times New Roman" w:cs="Times New Roman"/>
                <w:sz w:val="18"/>
                <w:szCs w:val="18"/>
              </w:rPr>
              <w:t xml:space="preserve"> </w:t>
            </w:r>
            <w:proofErr w:type="spellStart"/>
            <w:r>
              <w:rPr>
                <w:rFonts w:ascii="Times New Roman" w:hAnsi="Times New Roman" w:cs="Times New Roman"/>
                <w:sz w:val="18"/>
                <w:szCs w:val="18"/>
              </w:rPr>
              <w:t>јез</w:t>
            </w:r>
            <w:proofErr w:type="spellEnd"/>
            <w:r>
              <w:rPr>
                <w:rFonts w:ascii="Times New Roman" w:hAnsi="Times New Roman" w:cs="Times New Roman"/>
                <w:sz w:val="18"/>
                <w:szCs w:val="18"/>
                <w:lang w:val="sr-Cyrl-CS"/>
              </w:rPr>
              <w:t>ик и књижевности</w:t>
            </w:r>
          </w:p>
        </w:tc>
        <w:tc>
          <w:tcPr>
            <w:tcW w:w="801" w:type="dxa"/>
            <w:tcBorders>
              <w:bottom w:val="dotted" w:sz="4" w:space="0" w:color="auto"/>
            </w:tcBorders>
            <w:noWrap/>
            <w:vAlign w:val="center"/>
          </w:tcPr>
          <w:p w14:paraId="49F73FE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tcBorders>
              <w:bottom w:val="dotted" w:sz="4" w:space="0" w:color="auto"/>
            </w:tcBorders>
            <w:vAlign w:val="center"/>
          </w:tcPr>
          <w:p w14:paraId="2D5BBEA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tcBorders>
              <w:bottom w:val="dotted" w:sz="4" w:space="0" w:color="auto"/>
            </w:tcBorders>
            <w:vAlign w:val="center"/>
          </w:tcPr>
          <w:p w14:paraId="33AD49C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tcBorders>
              <w:bottom w:val="dotted" w:sz="4" w:space="0" w:color="auto"/>
            </w:tcBorders>
            <w:vAlign w:val="center"/>
          </w:tcPr>
          <w:p w14:paraId="19F3697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93%</w:t>
            </w:r>
          </w:p>
        </w:tc>
      </w:tr>
      <w:tr w:rsidR="00937522" w14:paraId="37B8DDA8" w14:textId="77777777">
        <w:trPr>
          <w:trHeight w:val="303"/>
          <w:jc w:val="center"/>
        </w:trPr>
        <w:tc>
          <w:tcPr>
            <w:tcW w:w="526" w:type="dxa"/>
            <w:vAlign w:val="center"/>
          </w:tcPr>
          <w:p w14:paraId="562EE3F3"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32.</w:t>
            </w:r>
          </w:p>
        </w:tc>
        <w:tc>
          <w:tcPr>
            <w:tcW w:w="2182" w:type="dxa"/>
            <w:noWrap/>
            <w:vAlign w:val="center"/>
          </w:tcPr>
          <w:p w14:paraId="5FEBD4E4"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Снежана Јовић</w:t>
            </w:r>
          </w:p>
        </w:tc>
        <w:tc>
          <w:tcPr>
            <w:tcW w:w="1562" w:type="dxa"/>
            <w:noWrap/>
            <w:vAlign w:val="center"/>
          </w:tcPr>
          <w:p w14:paraId="75531314"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Енглески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0F0FE7D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енглеског језика и књижевности</w:t>
            </w:r>
          </w:p>
        </w:tc>
        <w:tc>
          <w:tcPr>
            <w:tcW w:w="801" w:type="dxa"/>
            <w:noWrap/>
            <w:vAlign w:val="center"/>
          </w:tcPr>
          <w:p w14:paraId="703D1903"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72F56AF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4C16897C"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17A53397"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104,40%</w:t>
            </w:r>
          </w:p>
        </w:tc>
      </w:tr>
      <w:tr w:rsidR="00937522" w14:paraId="4F3C96F1" w14:textId="77777777">
        <w:trPr>
          <w:trHeight w:val="303"/>
          <w:jc w:val="center"/>
        </w:trPr>
        <w:tc>
          <w:tcPr>
            <w:tcW w:w="526" w:type="dxa"/>
            <w:vAlign w:val="center"/>
          </w:tcPr>
          <w:p w14:paraId="4A1C398B"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33.</w:t>
            </w:r>
          </w:p>
        </w:tc>
        <w:tc>
          <w:tcPr>
            <w:tcW w:w="2182" w:type="dxa"/>
            <w:noWrap/>
            <w:vAlign w:val="center"/>
          </w:tcPr>
          <w:p w14:paraId="37D85639"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Ивана Карић</w:t>
            </w:r>
          </w:p>
        </w:tc>
        <w:tc>
          <w:tcPr>
            <w:tcW w:w="1562" w:type="dxa"/>
            <w:noWrap/>
            <w:vAlign w:val="center"/>
          </w:tcPr>
          <w:p w14:paraId="0170A28D"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Енглески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5918A68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енглеског језика и књижевности</w:t>
            </w:r>
          </w:p>
        </w:tc>
        <w:tc>
          <w:tcPr>
            <w:tcW w:w="801" w:type="dxa"/>
            <w:noWrap/>
            <w:vAlign w:val="center"/>
          </w:tcPr>
          <w:p w14:paraId="21B988CD"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65C1D3C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57E7233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593E89E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FDF9752" w14:textId="77777777">
        <w:trPr>
          <w:trHeight w:val="303"/>
          <w:jc w:val="center"/>
        </w:trPr>
        <w:tc>
          <w:tcPr>
            <w:tcW w:w="526" w:type="dxa"/>
            <w:vAlign w:val="center"/>
          </w:tcPr>
          <w:p w14:paraId="62776E58"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34.</w:t>
            </w:r>
          </w:p>
        </w:tc>
        <w:tc>
          <w:tcPr>
            <w:tcW w:w="2182" w:type="dxa"/>
            <w:noWrap/>
            <w:vAlign w:val="center"/>
          </w:tcPr>
          <w:p w14:paraId="1AD11B29"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Катарина Станојевић</w:t>
            </w:r>
          </w:p>
        </w:tc>
        <w:tc>
          <w:tcPr>
            <w:tcW w:w="1562" w:type="dxa"/>
            <w:noWrap/>
            <w:vAlign w:val="center"/>
          </w:tcPr>
          <w:p w14:paraId="630BAAAA"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Енглески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519F337E" w14:textId="77777777" w:rsidR="00937522" w:rsidRDefault="00550077">
            <w:pPr>
              <w:spacing w:before="0"/>
              <w:jc w:val="center"/>
              <w:rPr>
                <w:rFonts w:ascii="Times New Roman" w:hAnsi="Times New Roman" w:cs="Times New Roman"/>
                <w:sz w:val="18"/>
                <w:szCs w:val="18"/>
                <w:lang w:val="sr-Cyrl-CS"/>
              </w:rPr>
            </w:pPr>
            <w:proofErr w:type="spellStart"/>
            <w:r>
              <w:rPr>
                <w:rFonts w:ascii="Times New Roman" w:hAnsi="Times New Roman" w:cs="Times New Roman"/>
                <w:sz w:val="18"/>
                <w:szCs w:val="18"/>
              </w:rPr>
              <w:t>Проф</w:t>
            </w:r>
            <w:proofErr w:type="spellEnd"/>
            <w:r>
              <w:rPr>
                <w:rFonts w:ascii="Times New Roman" w:hAnsi="Times New Roman" w:cs="Times New Roman"/>
                <w:sz w:val="18"/>
                <w:szCs w:val="18"/>
                <w:lang w:val="sr-Cyrl-CS"/>
              </w:rPr>
              <w:t xml:space="preserve">есор </w:t>
            </w:r>
            <w:proofErr w:type="spellStart"/>
            <w:r>
              <w:rPr>
                <w:rFonts w:ascii="Times New Roman" w:hAnsi="Times New Roman" w:cs="Times New Roman"/>
                <w:sz w:val="18"/>
                <w:szCs w:val="18"/>
              </w:rPr>
              <w:t>енглеск</w:t>
            </w:r>
            <w:proofErr w:type="spellEnd"/>
            <w:r>
              <w:rPr>
                <w:rFonts w:ascii="Times New Roman" w:hAnsi="Times New Roman" w:cs="Times New Roman"/>
                <w:sz w:val="18"/>
                <w:szCs w:val="18"/>
                <w:lang w:val="sr-Cyrl-CS"/>
              </w:rPr>
              <w:t xml:space="preserve">ог </w:t>
            </w:r>
            <w:proofErr w:type="spellStart"/>
            <w:r>
              <w:rPr>
                <w:rFonts w:ascii="Times New Roman" w:hAnsi="Times New Roman" w:cs="Times New Roman"/>
                <w:sz w:val="18"/>
                <w:szCs w:val="18"/>
              </w:rPr>
              <w:t>јез</w:t>
            </w:r>
            <w:proofErr w:type="spellEnd"/>
            <w:r>
              <w:rPr>
                <w:rFonts w:ascii="Times New Roman" w:hAnsi="Times New Roman" w:cs="Times New Roman"/>
                <w:sz w:val="18"/>
                <w:szCs w:val="18"/>
                <w:lang w:val="sr-Cyrl-CS"/>
              </w:rPr>
              <w:t>ика и књижевности</w:t>
            </w:r>
          </w:p>
        </w:tc>
        <w:tc>
          <w:tcPr>
            <w:tcW w:w="801" w:type="dxa"/>
            <w:noWrap/>
            <w:vAlign w:val="center"/>
          </w:tcPr>
          <w:p w14:paraId="63874CA7"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5894816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5434307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71352BD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410E4053" w14:textId="77777777">
        <w:trPr>
          <w:trHeight w:val="303"/>
          <w:jc w:val="center"/>
        </w:trPr>
        <w:tc>
          <w:tcPr>
            <w:tcW w:w="526" w:type="dxa"/>
            <w:vAlign w:val="center"/>
          </w:tcPr>
          <w:p w14:paraId="5FBCF1E3"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35.</w:t>
            </w:r>
          </w:p>
        </w:tc>
        <w:tc>
          <w:tcPr>
            <w:tcW w:w="2182" w:type="dxa"/>
            <w:noWrap/>
            <w:vAlign w:val="center"/>
          </w:tcPr>
          <w:p w14:paraId="6E988E25"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Маријана Тирнанић</w:t>
            </w:r>
          </w:p>
        </w:tc>
        <w:tc>
          <w:tcPr>
            <w:tcW w:w="1562" w:type="dxa"/>
            <w:noWrap/>
            <w:vAlign w:val="center"/>
          </w:tcPr>
          <w:p w14:paraId="6D9204DE"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Енглески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15D1BA5A" w14:textId="77777777" w:rsidR="00937522" w:rsidRDefault="00550077">
            <w:pPr>
              <w:spacing w:before="0"/>
              <w:jc w:val="center"/>
              <w:rPr>
                <w:rFonts w:ascii="Times New Roman" w:hAnsi="Times New Roman" w:cs="Times New Roman"/>
                <w:sz w:val="18"/>
                <w:szCs w:val="18"/>
                <w:lang w:val="sr-Cyrl-CS"/>
              </w:rPr>
            </w:pPr>
            <w:proofErr w:type="spellStart"/>
            <w:r>
              <w:rPr>
                <w:rFonts w:ascii="Times New Roman" w:hAnsi="Times New Roman" w:cs="Times New Roman"/>
                <w:sz w:val="18"/>
                <w:szCs w:val="18"/>
              </w:rPr>
              <w:t>Проф</w:t>
            </w:r>
            <w:proofErr w:type="spellEnd"/>
            <w:r>
              <w:rPr>
                <w:rFonts w:ascii="Times New Roman" w:hAnsi="Times New Roman" w:cs="Times New Roman"/>
                <w:sz w:val="18"/>
                <w:szCs w:val="18"/>
                <w:lang w:val="sr-Cyrl-CS"/>
              </w:rPr>
              <w:t xml:space="preserve">есор </w:t>
            </w:r>
            <w:proofErr w:type="spellStart"/>
            <w:r>
              <w:rPr>
                <w:rFonts w:ascii="Times New Roman" w:hAnsi="Times New Roman" w:cs="Times New Roman"/>
                <w:sz w:val="18"/>
                <w:szCs w:val="18"/>
              </w:rPr>
              <w:t>енглеск</w:t>
            </w:r>
            <w:proofErr w:type="spellEnd"/>
            <w:r>
              <w:rPr>
                <w:rFonts w:ascii="Times New Roman" w:hAnsi="Times New Roman" w:cs="Times New Roman"/>
                <w:sz w:val="18"/>
                <w:szCs w:val="18"/>
                <w:lang w:val="sr-Cyrl-CS"/>
              </w:rPr>
              <w:t xml:space="preserve">ог </w:t>
            </w:r>
            <w:proofErr w:type="spellStart"/>
            <w:r>
              <w:rPr>
                <w:rFonts w:ascii="Times New Roman" w:hAnsi="Times New Roman" w:cs="Times New Roman"/>
                <w:sz w:val="18"/>
                <w:szCs w:val="18"/>
              </w:rPr>
              <w:t>јез</w:t>
            </w:r>
            <w:proofErr w:type="spellEnd"/>
            <w:r>
              <w:rPr>
                <w:rFonts w:ascii="Times New Roman" w:hAnsi="Times New Roman" w:cs="Times New Roman"/>
                <w:sz w:val="18"/>
                <w:szCs w:val="18"/>
                <w:lang w:val="sr-Cyrl-CS"/>
              </w:rPr>
              <w:t>ика и књижевности</w:t>
            </w:r>
          </w:p>
        </w:tc>
        <w:tc>
          <w:tcPr>
            <w:tcW w:w="801" w:type="dxa"/>
            <w:noWrap/>
            <w:vAlign w:val="center"/>
          </w:tcPr>
          <w:p w14:paraId="29E6D25B"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1720C7B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5F9AD5C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5209124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94,40%</w:t>
            </w:r>
          </w:p>
        </w:tc>
      </w:tr>
      <w:tr w:rsidR="00937522" w14:paraId="6D3B758D" w14:textId="77777777">
        <w:trPr>
          <w:trHeight w:val="303"/>
          <w:jc w:val="center"/>
        </w:trPr>
        <w:tc>
          <w:tcPr>
            <w:tcW w:w="526" w:type="dxa"/>
            <w:vAlign w:val="center"/>
          </w:tcPr>
          <w:p w14:paraId="5AC67B87"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36.</w:t>
            </w:r>
          </w:p>
        </w:tc>
        <w:tc>
          <w:tcPr>
            <w:tcW w:w="2182" w:type="dxa"/>
            <w:noWrap/>
            <w:vAlign w:val="center"/>
          </w:tcPr>
          <w:p w14:paraId="0B7DDFE9"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Нела Рибак</w:t>
            </w:r>
          </w:p>
        </w:tc>
        <w:tc>
          <w:tcPr>
            <w:tcW w:w="1562" w:type="dxa"/>
            <w:noWrap/>
            <w:vAlign w:val="center"/>
          </w:tcPr>
          <w:p w14:paraId="77039667"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Енглески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2181" w:type="dxa"/>
            <w:noWrap/>
            <w:vAlign w:val="center"/>
          </w:tcPr>
          <w:p w14:paraId="5FADE66D" w14:textId="77777777" w:rsidR="00937522" w:rsidRDefault="00550077">
            <w:pPr>
              <w:spacing w:before="0"/>
              <w:jc w:val="center"/>
              <w:rPr>
                <w:rFonts w:ascii="Times New Roman" w:hAnsi="Times New Roman" w:cs="Times New Roman"/>
                <w:sz w:val="18"/>
                <w:szCs w:val="18"/>
                <w:lang w:val="sr-Cyrl-RS"/>
              </w:rPr>
            </w:pPr>
            <w:r>
              <w:rPr>
                <w:rFonts w:ascii="Times New Roman" w:hAnsi="Times New Roman" w:cs="Times New Roman"/>
                <w:sz w:val="18"/>
                <w:szCs w:val="18"/>
                <w:lang w:val="sr-Cyrl-RS"/>
              </w:rPr>
              <w:t>Професор разредне наставе</w:t>
            </w:r>
          </w:p>
        </w:tc>
        <w:tc>
          <w:tcPr>
            <w:tcW w:w="801" w:type="dxa"/>
            <w:noWrap/>
            <w:vAlign w:val="center"/>
          </w:tcPr>
          <w:p w14:paraId="2D6DCAED"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680EAC1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15EC6E2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2A49D34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6CD8E550" w14:textId="77777777">
        <w:trPr>
          <w:trHeight w:val="303"/>
          <w:jc w:val="center"/>
        </w:trPr>
        <w:tc>
          <w:tcPr>
            <w:tcW w:w="526" w:type="dxa"/>
            <w:vAlign w:val="center"/>
          </w:tcPr>
          <w:p w14:paraId="1D19A0DB"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37.</w:t>
            </w:r>
          </w:p>
        </w:tc>
        <w:tc>
          <w:tcPr>
            <w:tcW w:w="2182" w:type="dxa"/>
            <w:noWrap/>
            <w:vAlign w:val="center"/>
          </w:tcPr>
          <w:p w14:paraId="7B3CA422"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Дуња Тешић</w:t>
            </w:r>
          </w:p>
        </w:tc>
        <w:tc>
          <w:tcPr>
            <w:tcW w:w="1562" w:type="dxa"/>
            <w:noWrap/>
            <w:vAlign w:val="center"/>
          </w:tcPr>
          <w:p w14:paraId="60719D7E"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Енглески језик</w:t>
            </w:r>
          </w:p>
        </w:tc>
        <w:tc>
          <w:tcPr>
            <w:tcW w:w="2181" w:type="dxa"/>
            <w:noWrap/>
            <w:vAlign w:val="center"/>
          </w:tcPr>
          <w:p w14:paraId="01B3CF68" w14:textId="77777777" w:rsidR="00937522" w:rsidRDefault="00550077">
            <w:pPr>
              <w:spacing w:before="0"/>
              <w:jc w:val="center"/>
              <w:rPr>
                <w:rFonts w:ascii="Times New Roman" w:hAnsi="Times New Roman" w:cs="Times New Roman"/>
                <w:sz w:val="18"/>
                <w:szCs w:val="18"/>
                <w:lang w:val="sr-Cyrl-RS"/>
              </w:rPr>
            </w:pPr>
            <w:proofErr w:type="spellStart"/>
            <w:r>
              <w:rPr>
                <w:rFonts w:ascii="Times New Roman" w:hAnsi="Times New Roman" w:cs="Times New Roman"/>
                <w:sz w:val="18"/>
                <w:szCs w:val="18"/>
              </w:rPr>
              <w:t>Проф</w:t>
            </w:r>
            <w:proofErr w:type="spellEnd"/>
            <w:r>
              <w:rPr>
                <w:rFonts w:ascii="Times New Roman" w:hAnsi="Times New Roman" w:cs="Times New Roman"/>
                <w:sz w:val="18"/>
                <w:szCs w:val="18"/>
                <w:lang w:val="sr-Cyrl-CS"/>
              </w:rPr>
              <w:t xml:space="preserve">есор </w:t>
            </w:r>
            <w:proofErr w:type="spellStart"/>
            <w:r>
              <w:rPr>
                <w:rFonts w:ascii="Times New Roman" w:hAnsi="Times New Roman" w:cs="Times New Roman"/>
                <w:sz w:val="18"/>
                <w:szCs w:val="18"/>
              </w:rPr>
              <w:t>енглеск</w:t>
            </w:r>
            <w:proofErr w:type="spellEnd"/>
            <w:r>
              <w:rPr>
                <w:rFonts w:ascii="Times New Roman" w:hAnsi="Times New Roman" w:cs="Times New Roman"/>
                <w:sz w:val="18"/>
                <w:szCs w:val="18"/>
                <w:lang w:val="sr-Cyrl-CS"/>
              </w:rPr>
              <w:t xml:space="preserve">ог </w:t>
            </w:r>
            <w:proofErr w:type="spellStart"/>
            <w:r>
              <w:rPr>
                <w:rFonts w:ascii="Times New Roman" w:hAnsi="Times New Roman" w:cs="Times New Roman"/>
                <w:sz w:val="18"/>
                <w:szCs w:val="18"/>
              </w:rPr>
              <w:t>јез</w:t>
            </w:r>
            <w:proofErr w:type="spellEnd"/>
            <w:r>
              <w:rPr>
                <w:rFonts w:ascii="Times New Roman" w:hAnsi="Times New Roman" w:cs="Times New Roman"/>
                <w:sz w:val="18"/>
                <w:szCs w:val="18"/>
                <w:lang w:val="sr-Cyrl-CS"/>
              </w:rPr>
              <w:t>ика и књижевности</w:t>
            </w:r>
          </w:p>
        </w:tc>
        <w:tc>
          <w:tcPr>
            <w:tcW w:w="801" w:type="dxa"/>
            <w:noWrap/>
            <w:vAlign w:val="center"/>
          </w:tcPr>
          <w:p w14:paraId="6A287A15"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2DE0656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149EEED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303E9B4F"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 xml:space="preserve">    55 %</w:t>
            </w:r>
          </w:p>
        </w:tc>
      </w:tr>
      <w:tr w:rsidR="00937522" w14:paraId="01B97CBE" w14:textId="77777777">
        <w:trPr>
          <w:trHeight w:val="503"/>
          <w:jc w:val="center"/>
        </w:trPr>
        <w:tc>
          <w:tcPr>
            <w:tcW w:w="526" w:type="dxa"/>
            <w:vAlign w:val="center"/>
          </w:tcPr>
          <w:p w14:paraId="57E21011"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38.</w:t>
            </w:r>
          </w:p>
        </w:tc>
        <w:tc>
          <w:tcPr>
            <w:tcW w:w="2182" w:type="dxa"/>
            <w:noWrap/>
            <w:vAlign w:val="center"/>
          </w:tcPr>
          <w:p w14:paraId="168F4C7F"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Гордана Дејановић</w:t>
            </w:r>
          </w:p>
        </w:tc>
        <w:tc>
          <w:tcPr>
            <w:tcW w:w="1562" w:type="dxa"/>
            <w:noWrap/>
            <w:vAlign w:val="center"/>
          </w:tcPr>
          <w:p w14:paraId="12766255"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Италијански језик</w:t>
            </w:r>
          </w:p>
        </w:tc>
        <w:tc>
          <w:tcPr>
            <w:tcW w:w="2181" w:type="dxa"/>
            <w:noWrap/>
            <w:vAlign w:val="center"/>
          </w:tcPr>
          <w:p w14:paraId="62A7013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италијанског језика</w:t>
            </w:r>
            <w:r>
              <w:rPr>
                <w:rFonts w:ascii="Times New Roman" w:hAnsi="Times New Roman" w:cs="Times New Roman"/>
                <w:sz w:val="18"/>
                <w:szCs w:val="18"/>
                <w:lang w:val="sr-Latn-RS"/>
              </w:rPr>
              <w:t xml:space="preserve"> </w:t>
            </w:r>
            <w:r>
              <w:rPr>
                <w:rFonts w:ascii="Times New Roman" w:hAnsi="Times New Roman" w:cs="Times New Roman"/>
                <w:sz w:val="18"/>
                <w:szCs w:val="18"/>
                <w:lang w:val="sr-Cyrl-CS"/>
              </w:rPr>
              <w:t>и књижевности</w:t>
            </w:r>
          </w:p>
        </w:tc>
        <w:tc>
          <w:tcPr>
            <w:tcW w:w="801" w:type="dxa"/>
            <w:noWrap/>
            <w:vAlign w:val="center"/>
          </w:tcPr>
          <w:p w14:paraId="3BE66682"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10F766A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E2A4EA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3817BCF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757A122E" w14:textId="77777777">
        <w:trPr>
          <w:trHeight w:val="503"/>
          <w:jc w:val="center"/>
        </w:trPr>
        <w:tc>
          <w:tcPr>
            <w:tcW w:w="526" w:type="dxa"/>
            <w:vAlign w:val="center"/>
          </w:tcPr>
          <w:p w14:paraId="43F34829"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39.</w:t>
            </w:r>
          </w:p>
        </w:tc>
        <w:tc>
          <w:tcPr>
            <w:tcW w:w="2182" w:type="dxa"/>
            <w:noWrap/>
            <w:vAlign w:val="center"/>
          </w:tcPr>
          <w:p w14:paraId="67241D25"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Јелена Кузмановић</w:t>
            </w:r>
          </w:p>
        </w:tc>
        <w:tc>
          <w:tcPr>
            <w:tcW w:w="1562" w:type="dxa"/>
            <w:noWrap/>
            <w:vAlign w:val="center"/>
          </w:tcPr>
          <w:p w14:paraId="6F7EF386"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Италијански језик</w:t>
            </w:r>
          </w:p>
        </w:tc>
        <w:tc>
          <w:tcPr>
            <w:tcW w:w="2181" w:type="dxa"/>
            <w:noWrap/>
            <w:vAlign w:val="center"/>
          </w:tcPr>
          <w:p w14:paraId="745148C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италијанског језика</w:t>
            </w:r>
            <w:r>
              <w:rPr>
                <w:rFonts w:ascii="Times New Roman" w:hAnsi="Times New Roman" w:cs="Times New Roman"/>
                <w:sz w:val="18"/>
                <w:szCs w:val="18"/>
                <w:lang w:val="sr-Latn-RS"/>
              </w:rPr>
              <w:t xml:space="preserve"> </w:t>
            </w:r>
            <w:r>
              <w:rPr>
                <w:rFonts w:ascii="Times New Roman" w:hAnsi="Times New Roman" w:cs="Times New Roman"/>
                <w:sz w:val="18"/>
                <w:szCs w:val="18"/>
                <w:lang w:val="sr-Cyrl-CS"/>
              </w:rPr>
              <w:t>и књижевности</w:t>
            </w:r>
          </w:p>
        </w:tc>
        <w:tc>
          <w:tcPr>
            <w:tcW w:w="801" w:type="dxa"/>
            <w:noWrap/>
            <w:vAlign w:val="center"/>
          </w:tcPr>
          <w:p w14:paraId="6D61BFC0"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5A06114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35D1934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440B02E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33,30%</w:t>
            </w:r>
          </w:p>
        </w:tc>
      </w:tr>
      <w:tr w:rsidR="00937522" w14:paraId="3E690785" w14:textId="77777777">
        <w:trPr>
          <w:trHeight w:val="355"/>
          <w:jc w:val="center"/>
        </w:trPr>
        <w:tc>
          <w:tcPr>
            <w:tcW w:w="526" w:type="dxa"/>
            <w:vAlign w:val="center"/>
          </w:tcPr>
          <w:p w14:paraId="67186180"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40.</w:t>
            </w:r>
          </w:p>
        </w:tc>
        <w:tc>
          <w:tcPr>
            <w:tcW w:w="2182" w:type="dxa"/>
            <w:noWrap/>
            <w:vAlign w:val="center"/>
          </w:tcPr>
          <w:p w14:paraId="2D614FD5"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Зорица Стојковић</w:t>
            </w:r>
          </w:p>
        </w:tc>
        <w:tc>
          <w:tcPr>
            <w:tcW w:w="1562" w:type="dxa"/>
            <w:noWrap/>
            <w:vAlign w:val="center"/>
          </w:tcPr>
          <w:p w14:paraId="09405A2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Немачки језик</w:t>
            </w:r>
          </w:p>
        </w:tc>
        <w:tc>
          <w:tcPr>
            <w:tcW w:w="2181" w:type="dxa"/>
            <w:noWrap/>
            <w:vAlign w:val="center"/>
          </w:tcPr>
          <w:p w14:paraId="04D021E1"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немачког језика и књижевности</w:t>
            </w:r>
          </w:p>
        </w:tc>
        <w:tc>
          <w:tcPr>
            <w:tcW w:w="801" w:type="dxa"/>
            <w:noWrap/>
            <w:vAlign w:val="center"/>
          </w:tcPr>
          <w:p w14:paraId="3FB06AB0"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6DF9B36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1F63A17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4C35938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40934DCF" w14:textId="77777777">
        <w:trPr>
          <w:trHeight w:val="355"/>
          <w:jc w:val="center"/>
        </w:trPr>
        <w:tc>
          <w:tcPr>
            <w:tcW w:w="526" w:type="dxa"/>
            <w:vAlign w:val="center"/>
          </w:tcPr>
          <w:p w14:paraId="5E52479D"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41.</w:t>
            </w:r>
          </w:p>
        </w:tc>
        <w:tc>
          <w:tcPr>
            <w:tcW w:w="2182" w:type="dxa"/>
            <w:noWrap/>
            <w:vAlign w:val="center"/>
          </w:tcPr>
          <w:p w14:paraId="15924B1F"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Јелена Петровић</w:t>
            </w:r>
          </w:p>
        </w:tc>
        <w:tc>
          <w:tcPr>
            <w:tcW w:w="1562" w:type="dxa"/>
            <w:noWrap/>
            <w:vAlign w:val="center"/>
          </w:tcPr>
          <w:p w14:paraId="2858AC1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Немачки језик</w:t>
            </w:r>
          </w:p>
        </w:tc>
        <w:tc>
          <w:tcPr>
            <w:tcW w:w="2181" w:type="dxa"/>
            <w:noWrap/>
            <w:vAlign w:val="center"/>
          </w:tcPr>
          <w:p w14:paraId="6CCFDC27"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немачког језика и књижевности</w:t>
            </w:r>
          </w:p>
        </w:tc>
        <w:tc>
          <w:tcPr>
            <w:tcW w:w="801" w:type="dxa"/>
            <w:noWrap/>
            <w:vAlign w:val="center"/>
          </w:tcPr>
          <w:p w14:paraId="7D3DBB86"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4450118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570" w:type="dxa"/>
            <w:vAlign w:val="center"/>
          </w:tcPr>
          <w:p w14:paraId="4EBCEF4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41359B4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100 %</w:t>
            </w:r>
          </w:p>
        </w:tc>
      </w:tr>
      <w:tr w:rsidR="00937522" w14:paraId="2D0C338A" w14:textId="77777777">
        <w:trPr>
          <w:trHeight w:val="355"/>
          <w:jc w:val="center"/>
        </w:trPr>
        <w:tc>
          <w:tcPr>
            <w:tcW w:w="526" w:type="dxa"/>
            <w:vAlign w:val="center"/>
          </w:tcPr>
          <w:p w14:paraId="6E1CD590"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42</w:t>
            </w:r>
          </w:p>
        </w:tc>
        <w:tc>
          <w:tcPr>
            <w:tcW w:w="2182" w:type="dxa"/>
            <w:noWrap/>
            <w:vAlign w:val="center"/>
          </w:tcPr>
          <w:p w14:paraId="6339ED92"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Милица Трајковић</w:t>
            </w:r>
          </w:p>
        </w:tc>
        <w:tc>
          <w:tcPr>
            <w:tcW w:w="1562" w:type="dxa"/>
            <w:noWrap/>
            <w:vAlign w:val="center"/>
          </w:tcPr>
          <w:p w14:paraId="405BE869"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Ликовна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култура</w:t>
            </w:r>
            <w:proofErr w:type="spellEnd"/>
          </w:p>
        </w:tc>
        <w:tc>
          <w:tcPr>
            <w:tcW w:w="2181" w:type="dxa"/>
            <w:noWrap/>
            <w:vAlign w:val="center"/>
          </w:tcPr>
          <w:p w14:paraId="20EFCCFA"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ликовне културе</w:t>
            </w:r>
          </w:p>
        </w:tc>
        <w:tc>
          <w:tcPr>
            <w:tcW w:w="801" w:type="dxa"/>
            <w:noWrap/>
            <w:vAlign w:val="center"/>
          </w:tcPr>
          <w:p w14:paraId="2A975B94"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rPr>
              <w:t>VII</w:t>
            </w:r>
          </w:p>
        </w:tc>
        <w:tc>
          <w:tcPr>
            <w:tcW w:w="515" w:type="dxa"/>
            <w:vAlign w:val="center"/>
          </w:tcPr>
          <w:p w14:paraId="0BA0FE8E"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не</w:t>
            </w:r>
          </w:p>
        </w:tc>
        <w:tc>
          <w:tcPr>
            <w:tcW w:w="570" w:type="dxa"/>
            <w:vAlign w:val="center"/>
          </w:tcPr>
          <w:p w14:paraId="3A52537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0359F4A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RS"/>
              </w:rPr>
              <w:t>50</w:t>
            </w:r>
            <w:r>
              <w:rPr>
                <w:rFonts w:ascii="Times New Roman" w:hAnsi="Times New Roman" w:cs="Times New Roman"/>
                <w:sz w:val="20"/>
                <w:szCs w:val="20"/>
                <w:lang w:val="sr-Latn-RS"/>
              </w:rPr>
              <w:t xml:space="preserve"> </w:t>
            </w:r>
            <w:r>
              <w:rPr>
                <w:rFonts w:ascii="Times New Roman" w:hAnsi="Times New Roman" w:cs="Times New Roman"/>
                <w:sz w:val="20"/>
                <w:szCs w:val="20"/>
                <w:lang w:val="sr-Cyrl-CS"/>
              </w:rPr>
              <w:t>%</w:t>
            </w:r>
          </w:p>
        </w:tc>
      </w:tr>
      <w:tr w:rsidR="00937522" w14:paraId="3E2B0EB6" w14:textId="77777777">
        <w:trPr>
          <w:trHeight w:val="368"/>
          <w:jc w:val="center"/>
        </w:trPr>
        <w:tc>
          <w:tcPr>
            <w:tcW w:w="526" w:type="dxa"/>
            <w:vAlign w:val="center"/>
          </w:tcPr>
          <w:p w14:paraId="482212CB"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43.</w:t>
            </w:r>
          </w:p>
        </w:tc>
        <w:tc>
          <w:tcPr>
            <w:tcW w:w="2182" w:type="dxa"/>
            <w:vAlign w:val="center"/>
          </w:tcPr>
          <w:p w14:paraId="5E37D188"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Душан Раичевић</w:t>
            </w:r>
          </w:p>
        </w:tc>
        <w:tc>
          <w:tcPr>
            <w:tcW w:w="1562" w:type="dxa"/>
            <w:noWrap/>
            <w:vAlign w:val="center"/>
          </w:tcPr>
          <w:p w14:paraId="1E6E3BCE"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Ликовна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култура</w:t>
            </w:r>
            <w:proofErr w:type="spellEnd"/>
          </w:p>
        </w:tc>
        <w:tc>
          <w:tcPr>
            <w:tcW w:w="2181" w:type="dxa"/>
            <w:noWrap/>
            <w:vAlign w:val="center"/>
          </w:tcPr>
          <w:p w14:paraId="05F908CF"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ликовне културе</w:t>
            </w:r>
          </w:p>
        </w:tc>
        <w:tc>
          <w:tcPr>
            <w:tcW w:w="801" w:type="dxa"/>
            <w:noWrap/>
            <w:vAlign w:val="center"/>
          </w:tcPr>
          <w:p w14:paraId="3DD39ECD"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rPr>
              <w:t>VII</w:t>
            </w:r>
          </w:p>
        </w:tc>
        <w:tc>
          <w:tcPr>
            <w:tcW w:w="515" w:type="dxa"/>
            <w:vAlign w:val="center"/>
          </w:tcPr>
          <w:p w14:paraId="7A8001C0"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да</w:t>
            </w:r>
          </w:p>
        </w:tc>
        <w:tc>
          <w:tcPr>
            <w:tcW w:w="570" w:type="dxa"/>
            <w:vAlign w:val="center"/>
          </w:tcPr>
          <w:p w14:paraId="1BD0167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18F9B1E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1AADED8" w14:textId="77777777">
        <w:trPr>
          <w:trHeight w:val="368"/>
          <w:jc w:val="center"/>
        </w:trPr>
        <w:tc>
          <w:tcPr>
            <w:tcW w:w="526" w:type="dxa"/>
            <w:vAlign w:val="center"/>
          </w:tcPr>
          <w:p w14:paraId="14E03882"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44.</w:t>
            </w:r>
          </w:p>
        </w:tc>
        <w:tc>
          <w:tcPr>
            <w:tcW w:w="2182" w:type="dxa"/>
            <w:vAlign w:val="center"/>
          </w:tcPr>
          <w:p w14:paraId="78E48547"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Катарина Карић</w:t>
            </w:r>
          </w:p>
        </w:tc>
        <w:tc>
          <w:tcPr>
            <w:tcW w:w="1562" w:type="dxa"/>
            <w:noWrap/>
            <w:vAlign w:val="center"/>
          </w:tcPr>
          <w:p w14:paraId="71D9DB84"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Музичка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култура</w:t>
            </w:r>
            <w:proofErr w:type="spellEnd"/>
          </w:p>
        </w:tc>
        <w:tc>
          <w:tcPr>
            <w:tcW w:w="2181" w:type="dxa"/>
            <w:noWrap/>
            <w:vAlign w:val="center"/>
          </w:tcPr>
          <w:p w14:paraId="4DC7585B"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RS"/>
              </w:rPr>
              <w:t>Дипломирани теоретичар уметности</w:t>
            </w:r>
          </w:p>
        </w:tc>
        <w:tc>
          <w:tcPr>
            <w:tcW w:w="801" w:type="dxa"/>
            <w:noWrap/>
            <w:vAlign w:val="center"/>
          </w:tcPr>
          <w:p w14:paraId="73956935"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45F2016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02C9CA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7A83143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Latn-RS"/>
              </w:rPr>
              <w:t>9</w:t>
            </w:r>
            <w:r>
              <w:rPr>
                <w:rFonts w:ascii="Times New Roman" w:hAnsi="Times New Roman" w:cs="Times New Roman"/>
                <w:sz w:val="20"/>
                <w:szCs w:val="20"/>
                <w:lang w:val="sr-Cyrl-CS"/>
              </w:rPr>
              <w:t>5%</w:t>
            </w:r>
          </w:p>
        </w:tc>
      </w:tr>
      <w:tr w:rsidR="00937522" w14:paraId="13118288" w14:textId="77777777">
        <w:trPr>
          <w:trHeight w:val="360"/>
          <w:jc w:val="center"/>
        </w:trPr>
        <w:tc>
          <w:tcPr>
            <w:tcW w:w="526" w:type="dxa"/>
            <w:vAlign w:val="center"/>
          </w:tcPr>
          <w:p w14:paraId="6333B0C0"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45.</w:t>
            </w:r>
          </w:p>
        </w:tc>
        <w:tc>
          <w:tcPr>
            <w:tcW w:w="2182" w:type="dxa"/>
            <w:noWrap/>
            <w:vAlign w:val="center"/>
          </w:tcPr>
          <w:p w14:paraId="51109D00"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Андија Костић</w:t>
            </w:r>
          </w:p>
        </w:tc>
        <w:tc>
          <w:tcPr>
            <w:tcW w:w="1562" w:type="dxa"/>
            <w:noWrap/>
            <w:vAlign w:val="center"/>
          </w:tcPr>
          <w:p w14:paraId="0563EE62"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Музичка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култура</w:t>
            </w:r>
            <w:proofErr w:type="spellEnd"/>
          </w:p>
        </w:tc>
        <w:tc>
          <w:tcPr>
            <w:tcW w:w="2181" w:type="dxa"/>
            <w:noWrap/>
            <w:vAlign w:val="center"/>
          </w:tcPr>
          <w:p w14:paraId="65BCCFDC" w14:textId="77777777" w:rsidR="00937522" w:rsidRDefault="00550077">
            <w:pPr>
              <w:spacing w:before="0"/>
              <w:jc w:val="center"/>
              <w:rPr>
                <w:rFonts w:ascii="Times New Roman" w:hAnsi="Times New Roman" w:cs="Times New Roman"/>
                <w:sz w:val="18"/>
                <w:szCs w:val="18"/>
                <w:lang w:val="sr-Cyrl-RS"/>
              </w:rPr>
            </w:pPr>
            <w:r>
              <w:rPr>
                <w:rFonts w:ascii="Times New Roman" w:hAnsi="Times New Roman" w:cs="Times New Roman"/>
                <w:sz w:val="18"/>
                <w:szCs w:val="18"/>
                <w:lang w:val="sr-Cyrl-RS"/>
              </w:rPr>
              <w:t>Дипломирани теоретичар уметности</w:t>
            </w:r>
          </w:p>
        </w:tc>
        <w:tc>
          <w:tcPr>
            <w:tcW w:w="801" w:type="dxa"/>
            <w:noWrap/>
            <w:vAlign w:val="center"/>
          </w:tcPr>
          <w:p w14:paraId="177F15D9"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0175E10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246900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081119A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728A1C2E" w14:textId="77777777">
        <w:trPr>
          <w:trHeight w:val="360"/>
          <w:jc w:val="center"/>
        </w:trPr>
        <w:tc>
          <w:tcPr>
            <w:tcW w:w="526" w:type="dxa"/>
            <w:shd w:val="clear" w:color="auto" w:fill="FFFFFF"/>
            <w:vAlign w:val="center"/>
          </w:tcPr>
          <w:p w14:paraId="21C9645A" w14:textId="77777777" w:rsidR="00937522" w:rsidRDefault="00550077">
            <w:pPr>
              <w:spacing w:before="0"/>
              <w:rPr>
                <w:rFonts w:ascii="Times New Roman" w:hAnsi="Times New Roman" w:cs="Times New Roman"/>
                <w:sz w:val="20"/>
                <w:szCs w:val="20"/>
              </w:rPr>
            </w:pPr>
            <w:r>
              <w:rPr>
                <w:rFonts w:ascii="Times New Roman" w:hAnsi="Times New Roman" w:cs="Times New Roman"/>
                <w:sz w:val="20"/>
                <w:szCs w:val="20"/>
                <w:lang w:val="sr-Cyrl-RS"/>
              </w:rPr>
              <w:t>46.</w:t>
            </w:r>
          </w:p>
        </w:tc>
        <w:tc>
          <w:tcPr>
            <w:tcW w:w="2182" w:type="dxa"/>
            <w:tcBorders>
              <w:bottom w:val="dotted" w:sz="4" w:space="0" w:color="auto"/>
            </w:tcBorders>
            <w:noWrap/>
            <w:vAlign w:val="center"/>
          </w:tcPr>
          <w:p w14:paraId="461B90B9"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Јадран Перић</w:t>
            </w:r>
          </w:p>
        </w:tc>
        <w:tc>
          <w:tcPr>
            <w:tcW w:w="1562" w:type="dxa"/>
            <w:tcBorders>
              <w:bottom w:val="dotted" w:sz="4" w:space="0" w:color="auto"/>
            </w:tcBorders>
            <w:noWrap/>
            <w:vAlign w:val="center"/>
          </w:tcPr>
          <w:p w14:paraId="2A8BD7FF"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Историја</w:t>
            </w:r>
            <w:proofErr w:type="spellEnd"/>
          </w:p>
        </w:tc>
        <w:tc>
          <w:tcPr>
            <w:tcW w:w="2181" w:type="dxa"/>
            <w:tcBorders>
              <w:bottom w:val="dotted" w:sz="4" w:space="0" w:color="auto"/>
            </w:tcBorders>
            <w:noWrap/>
            <w:vAlign w:val="center"/>
          </w:tcPr>
          <w:p w14:paraId="51EA181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Дипломирани </w:t>
            </w:r>
            <w:proofErr w:type="spellStart"/>
            <w:r>
              <w:rPr>
                <w:rFonts w:ascii="Times New Roman" w:hAnsi="Times New Roman" w:cs="Times New Roman"/>
                <w:sz w:val="18"/>
                <w:szCs w:val="18"/>
              </w:rPr>
              <w:t>истори</w:t>
            </w:r>
            <w:proofErr w:type="spellEnd"/>
            <w:r>
              <w:rPr>
                <w:rFonts w:ascii="Times New Roman" w:hAnsi="Times New Roman" w:cs="Times New Roman"/>
                <w:sz w:val="18"/>
                <w:szCs w:val="18"/>
                <w:lang w:val="sr-Cyrl-CS"/>
              </w:rPr>
              <w:t>чар</w:t>
            </w:r>
          </w:p>
        </w:tc>
        <w:tc>
          <w:tcPr>
            <w:tcW w:w="801" w:type="dxa"/>
            <w:tcBorders>
              <w:bottom w:val="dotted" w:sz="4" w:space="0" w:color="auto"/>
            </w:tcBorders>
            <w:noWrap/>
            <w:vAlign w:val="center"/>
          </w:tcPr>
          <w:p w14:paraId="1CAA3A7D"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tcBorders>
              <w:bottom w:val="dotted" w:sz="4" w:space="0" w:color="auto"/>
            </w:tcBorders>
            <w:vAlign w:val="center"/>
          </w:tcPr>
          <w:p w14:paraId="49929FF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tcBorders>
              <w:bottom w:val="dotted" w:sz="4" w:space="0" w:color="auto"/>
            </w:tcBorders>
            <w:vAlign w:val="center"/>
          </w:tcPr>
          <w:p w14:paraId="1910407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tcBorders>
              <w:bottom w:val="dotted" w:sz="4" w:space="0" w:color="auto"/>
            </w:tcBorders>
            <w:vAlign w:val="center"/>
          </w:tcPr>
          <w:p w14:paraId="1F85FEB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Latn-RS"/>
              </w:rPr>
              <w:t>10</w:t>
            </w:r>
            <w:r>
              <w:rPr>
                <w:rFonts w:ascii="Times New Roman" w:hAnsi="Times New Roman" w:cs="Times New Roman"/>
                <w:sz w:val="20"/>
                <w:szCs w:val="20"/>
                <w:lang w:val="sr-Cyrl-CS"/>
              </w:rPr>
              <w:t>0%</w:t>
            </w:r>
          </w:p>
        </w:tc>
      </w:tr>
      <w:tr w:rsidR="00937522" w14:paraId="543B735A" w14:textId="77777777">
        <w:trPr>
          <w:trHeight w:val="547"/>
          <w:jc w:val="center"/>
        </w:trPr>
        <w:tc>
          <w:tcPr>
            <w:tcW w:w="526" w:type="dxa"/>
            <w:shd w:val="clear" w:color="auto" w:fill="FFFFFF" w:themeFill="background1"/>
            <w:vAlign w:val="center"/>
          </w:tcPr>
          <w:p w14:paraId="3767FF28"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47.</w:t>
            </w:r>
          </w:p>
        </w:tc>
        <w:tc>
          <w:tcPr>
            <w:tcW w:w="2182" w:type="dxa"/>
            <w:noWrap/>
            <w:vAlign w:val="center"/>
          </w:tcPr>
          <w:p w14:paraId="2BB4717B"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Сања Булајић</w:t>
            </w:r>
          </w:p>
        </w:tc>
        <w:tc>
          <w:tcPr>
            <w:tcW w:w="1562" w:type="dxa"/>
            <w:noWrap/>
            <w:vAlign w:val="center"/>
          </w:tcPr>
          <w:p w14:paraId="44724E4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Cyrl-RS"/>
              </w:rPr>
              <w:t>Историја</w:t>
            </w:r>
          </w:p>
        </w:tc>
        <w:tc>
          <w:tcPr>
            <w:tcW w:w="2181" w:type="dxa"/>
            <w:noWrap/>
            <w:vAlign w:val="center"/>
          </w:tcPr>
          <w:p w14:paraId="7030F3E5"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Дипломирани </w:t>
            </w:r>
            <w:proofErr w:type="spellStart"/>
            <w:r>
              <w:rPr>
                <w:rFonts w:ascii="Times New Roman" w:hAnsi="Times New Roman" w:cs="Times New Roman"/>
                <w:sz w:val="18"/>
                <w:szCs w:val="18"/>
              </w:rPr>
              <w:t>истори</w:t>
            </w:r>
            <w:proofErr w:type="spellEnd"/>
            <w:r>
              <w:rPr>
                <w:rFonts w:ascii="Times New Roman" w:hAnsi="Times New Roman" w:cs="Times New Roman"/>
                <w:sz w:val="18"/>
                <w:szCs w:val="18"/>
                <w:lang w:val="sr-Cyrl-CS"/>
              </w:rPr>
              <w:t>чар</w:t>
            </w:r>
          </w:p>
        </w:tc>
        <w:tc>
          <w:tcPr>
            <w:tcW w:w="801" w:type="dxa"/>
            <w:noWrap/>
            <w:vAlign w:val="center"/>
          </w:tcPr>
          <w:p w14:paraId="210981B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04C1338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02E3704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6A58302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20%</w:t>
            </w:r>
          </w:p>
        </w:tc>
      </w:tr>
      <w:tr w:rsidR="00937522" w14:paraId="224ADB68" w14:textId="77777777">
        <w:trPr>
          <w:trHeight w:val="208"/>
          <w:jc w:val="center"/>
        </w:trPr>
        <w:tc>
          <w:tcPr>
            <w:tcW w:w="526" w:type="dxa"/>
            <w:shd w:val="clear" w:color="auto" w:fill="FFFFFF" w:themeFill="background1"/>
            <w:vAlign w:val="center"/>
          </w:tcPr>
          <w:p w14:paraId="07C51CDD"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48.</w:t>
            </w:r>
          </w:p>
        </w:tc>
        <w:tc>
          <w:tcPr>
            <w:tcW w:w="2182" w:type="dxa"/>
            <w:noWrap/>
            <w:vAlign w:val="center"/>
          </w:tcPr>
          <w:p w14:paraId="2FF1039B"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Милан Бајкић</w:t>
            </w:r>
          </w:p>
        </w:tc>
        <w:tc>
          <w:tcPr>
            <w:tcW w:w="1562" w:type="dxa"/>
            <w:noWrap/>
            <w:vAlign w:val="center"/>
          </w:tcPr>
          <w:p w14:paraId="4C24296D"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Историја</w:t>
            </w:r>
          </w:p>
        </w:tc>
        <w:tc>
          <w:tcPr>
            <w:tcW w:w="2181" w:type="dxa"/>
            <w:noWrap/>
            <w:vAlign w:val="center"/>
          </w:tcPr>
          <w:p w14:paraId="22560574"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Дипломирани </w:t>
            </w:r>
            <w:proofErr w:type="spellStart"/>
            <w:r>
              <w:rPr>
                <w:rFonts w:ascii="Times New Roman" w:hAnsi="Times New Roman" w:cs="Times New Roman"/>
                <w:sz w:val="18"/>
                <w:szCs w:val="18"/>
              </w:rPr>
              <w:t>истори</w:t>
            </w:r>
            <w:proofErr w:type="spellEnd"/>
            <w:r>
              <w:rPr>
                <w:rFonts w:ascii="Times New Roman" w:hAnsi="Times New Roman" w:cs="Times New Roman"/>
                <w:sz w:val="18"/>
                <w:szCs w:val="18"/>
                <w:lang w:val="sr-Cyrl-CS"/>
              </w:rPr>
              <w:t>чар</w:t>
            </w:r>
          </w:p>
        </w:tc>
        <w:tc>
          <w:tcPr>
            <w:tcW w:w="801" w:type="dxa"/>
            <w:noWrap/>
            <w:vAlign w:val="center"/>
          </w:tcPr>
          <w:p w14:paraId="591BF839"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210E8EA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4684793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632BCC5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70%</w:t>
            </w:r>
          </w:p>
        </w:tc>
      </w:tr>
      <w:tr w:rsidR="00937522" w14:paraId="05D38EAC" w14:textId="77777777">
        <w:trPr>
          <w:trHeight w:val="208"/>
          <w:jc w:val="center"/>
        </w:trPr>
        <w:tc>
          <w:tcPr>
            <w:tcW w:w="526" w:type="dxa"/>
            <w:shd w:val="clear" w:color="auto" w:fill="FFFFFF" w:themeFill="background1"/>
            <w:vAlign w:val="center"/>
          </w:tcPr>
          <w:p w14:paraId="2CCFE84B"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49.</w:t>
            </w:r>
          </w:p>
        </w:tc>
        <w:tc>
          <w:tcPr>
            <w:tcW w:w="2182" w:type="dxa"/>
            <w:noWrap/>
            <w:vAlign w:val="center"/>
          </w:tcPr>
          <w:p w14:paraId="3F0F51F9"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Нермина Ћатибушић</w:t>
            </w:r>
          </w:p>
        </w:tc>
        <w:tc>
          <w:tcPr>
            <w:tcW w:w="1562" w:type="dxa"/>
            <w:noWrap/>
            <w:vAlign w:val="center"/>
          </w:tcPr>
          <w:p w14:paraId="49C8974C"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Историја</w:t>
            </w:r>
          </w:p>
        </w:tc>
        <w:tc>
          <w:tcPr>
            <w:tcW w:w="2181" w:type="dxa"/>
            <w:noWrap/>
            <w:vAlign w:val="center"/>
          </w:tcPr>
          <w:p w14:paraId="2F61104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Дипломирани </w:t>
            </w:r>
            <w:proofErr w:type="spellStart"/>
            <w:r>
              <w:rPr>
                <w:rFonts w:ascii="Times New Roman" w:hAnsi="Times New Roman" w:cs="Times New Roman"/>
                <w:sz w:val="18"/>
                <w:szCs w:val="18"/>
              </w:rPr>
              <w:t>истори</w:t>
            </w:r>
            <w:proofErr w:type="spellEnd"/>
            <w:r>
              <w:rPr>
                <w:rFonts w:ascii="Times New Roman" w:hAnsi="Times New Roman" w:cs="Times New Roman"/>
                <w:sz w:val="18"/>
                <w:szCs w:val="18"/>
                <w:lang w:val="sr-Cyrl-CS"/>
              </w:rPr>
              <w:t>чар</w:t>
            </w:r>
          </w:p>
        </w:tc>
        <w:tc>
          <w:tcPr>
            <w:tcW w:w="801" w:type="dxa"/>
            <w:noWrap/>
            <w:vAlign w:val="center"/>
          </w:tcPr>
          <w:p w14:paraId="39BA738C"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40EF901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417767B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1CD3D65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55 %</w:t>
            </w:r>
          </w:p>
        </w:tc>
      </w:tr>
      <w:tr w:rsidR="00937522" w14:paraId="63CA0C61" w14:textId="77777777">
        <w:trPr>
          <w:trHeight w:val="301"/>
          <w:jc w:val="center"/>
        </w:trPr>
        <w:tc>
          <w:tcPr>
            <w:tcW w:w="526" w:type="dxa"/>
            <w:vAlign w:val="center"/>
          </w:tcPr>
          <w:p w14:paraId="20150AA4"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50.</w:t>
            </w:r>
          </w:p>
        </w:tc>
        <w:tc>
          <w:tcPr>
            <w:tcW w:w="2182" w:type="dxa"/>
            <w:noWrap/>
            <w:vAlign w:val="center"/>
          </w:tcPr>
          <w:p w14:paraId="62460B38" w14:textId="77777777" w:rsidR="00937522" w:rsidRDefault="00550077">
            <w:pPr>
              <w:spacing w:before="0"/>
              <w:ind w:right="-77"/>
              <w:jc w:val="left"/>
              <w:rPr>
                <w:rFonts w:ascii="Times New Roman" w:hAnsi="Times New Roman" w:cs="Times New Roman"/>
                <w:sz w:val="20"/>
                <w:szCs w:val="20"/>
                <w:lang w:val="sr-Cyrl-CS"/>
              </w:rPr>
            </w:pPr>
            <w:r>
              <w:rPr>
                <w:rFonts w:ascii="Times New Roman" w:hAnsi="Times New Roman" w:cs="Times New Roman"/>
                <w:sz w:val="20"/>
                <w:szCs w:val="20"/>
                <w:lang w:val="sr-Cyrl-CS"/>
              </w:rPr>
              <w:t>Александра Стефанов</w:t>
            </w:r>
          </w:p>
        </w:tc>
        <w:tc>
          <w:tcPr>
            <w:tcW w:w="1562" w:type="dxa"/>
            <w:noWrap/>
            <w:vAlign w:val="center"/>
          </w:tcPr>
          <w:p w14:paraId="342954C9"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Географија</w:t>
            </w:r>
            <w:proofErr w:type="spellEnd"/>
          </w:p>
        </w:tc>
        <w:tc>
          <w:tcPr>
            <w:tcW w:w="2181" w:type="dxa"/>
            <w:noWrap/>
            <w:vAlign w:val="center"/>
          </w:tcPr>
          <w:p w14:paraId="30A67D0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ге</w:t>
            </w:r>
            <w:proofErr w:type="spellStart"/>
            <w:r>
              <w:rPr>
                <w:rFonts w:ascii="Times New Roman" w:hAnsi="Times New Roman" w:cs="Times New Roman"/>
                <w:sz w:val="18"/>
                <w:szCs w:val="18"/>
              </w:rPr>
              <w:t>ограф</w:t>
            </w:r>
            <w:proofErr w:type="spellEnd"/>
          </w:p>
        </w:tc>
        <w:tc>
          <w:tcPr>
            <w:tcW w:w="801" w:type="dxa"/>
            <w:noWrap/>
            <w:vAlign w:val="center"/>
          </w:tcPr>
          <w:p w14:paraId="7E169555"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436BD56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1AE62C6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0B4150E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60%</w:t>
            </w:r>
          </w:p>
        </w:tc>
      </w:tr>
      <w:tr w:rsidR="00937522" w14:paraId="677715B1" w14:textId="77777777">
        <w:trPr>
          <w:trHeight w:val="301"/>
          <w:jc w:val="center"/>
        </w:trPr>
        <w:tc>
          <w:tcPr>
            <w:tcW w:w="526" w:type="dxa"/>
            <w:vAlign w:val="center"/>
          </w:tcPr>
          <w:p w14:paraId="5949CA3E"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51.</w:t>
            </w:r>
          </w:p>
        </w:tc>
        <w:tc>
          <w:tcPr>
            <w:tcW w:w="2182" w:type="dxa"/>
            <w:noWrap/>
            <w:vAlign w:val="center"/>
          </w:tcPr>
          <w:p w14:paraId="7EE080AA"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 xml:space="preserve">Горан Алексовски </w:t>
            </w:r>
          </w:p>
        </w:tc>
        <w:tc>
          <w:tcPr>
            <w:tcW w:w="1562" w:type="dxa"/>
            <w:noWrap/>
            <w:vAlign w:val="center"/>
          </w:tcPr>
          <w:p w14:paraId="05B4F94A"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Географија</w:t>
            </w:r>
            <w:proofErr w:type="spellEnd"/>
          </w:p>
        </w:tc>
        <w:tc>
          <w:tcPr>
            <w:tcW w:w="2181" w:type="dxa"/>
            <w:noWrap/>
            <w:vAlign w:val="center"/>
          </w:tcPr>
          <w:p w14:paraId="0ACC455B"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CS"/>
              </w:rPr>
              <w:t>Дипломирани ге</w:t>
            </w:r>
            <w:proofErr w:type="spellStart"/>
            <w:r>
              <w:rPr>
                <w:rFonts w:ascii="Times New Roman" w:hAnsi="Times New Roman" w:cs="Times New Roman"/>
                <w:sz w:val="18"/>
                <w:szCs w:val="18"/>
              </w:rPr>
              <w:t>ограф</w:t>
            </w:r>
            <w:proofErr w:type="spellEnd"/>
          </w:p>
        </w:tc>
        <w:tc>
          <w:tcPr>
            <w:tcW w:w="801" w:type="dxa"/>
            <w:noWrap/>
            <w:vAlign w:val="center"/>
          </w:tcPr>
          <w:p w14:paraId="598D73BF"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229E4F5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2E57689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6A555A5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10 %</w:t>
            </w:r>
          </w:p>
        </w:tc>
      </w:tr>
      <w:tr w:rsidR="00937522" w14:paraId="44BF26C4" w14:textId="77777777">
        <w:trPr>
          <w:trHeight w:val="301"/>
          <w:jc w:val="center"/>
        </w:trPr>
        <w:tc>
          <w:tcPr>
            <w:tcW w:w="526" w:type="dxa"/>
            <w:vAlign w:val="center"/>
          </w:tcPr>
          <w:p w14:paraId="5E880496"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52.</w:t>
            </w:r>
          </w:p>
        </w:tc>
        <w:tc>
          <w:tcPr>
            <w:tcW w:w="2182" w:type="dxa"/>
            <w:noWrap/>
            <w:vAlign w:val="center"/>
          </w:tcPr>
          <w:p w14:paraId="2324CDCE"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Жељана Спасић</w:t>
            </w:r>
          </w:p>
        </w:tc>
        <w:tc>
          <w:tcPr>
            <w:tcW w:w="1562" w:type="dxa"/>
            <w:noWrap/>
            <w:vAlign w:val="center"/>
          </w:tcPr>
          <w:p w14:paraId="55F80D1C"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Географија</w:t>
            </w:r>
            <w:proofErr w:type="spellEnd"/>
          </w:p>
        </w:tc>
        <w:tc>
          <w:tcPr>
            <w:tcW w:w="2181" w:type="dxa"/>
            <w:noWrap/>
            <w:vAlign w:val="center"/>
          </w:tcPr>
          <w:p w14:paraId="281BCAA2"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CS"/>
              </w:rPr>
              <w:t>Дипломирани ге</w:t>
            </w:r>
            <w:proofErr w:type="spellStart"/>
            <w:r>
              <w:rPr>
                <w:rFonts w:ascii="Times New Roman" w:hAnsi="Times New Roman" w:cs="Times New Roman"/>
                <w:sz w:val="18"/>
                <w:szCs w:val="18"/>
              </w:rPr>
              <w:t>ограф</w:t>
            </w:r>
            <w:proofErr w:type="spellEnd"/>
          </w:p>
        </w:tc>
        <w:tc>
          <w:tcPr>
            <w:tcW w:w="801" w:type="dxa"/>
            <w:noWrap/>
            <w:vAlign w:val="center"/>
          </w:tcPr>
          <w:p w14:paraId="4D396C10"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2EF3790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4D76EBD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664373D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30 %</w:t>
            </w:r>
          </w:p>
        </w:tc>
      </w:tr>
      <w:tr w:rsidR="00937522" w14:paraId="75DC5077" w14:textId="77777777">
        <w:trPr>
          <w:trHeight w:val="301"/>
          <w:jc w:val="center"/>
        </w:trPr>
        <w:tc>
          <w:tcPr>
            <w:tcW w:w="526" w:type="dxa"/>
            <w:vAlign w:val="center"/>
          </w:tcPr>
          <w:p w14:paraId="743F011F"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53.</w:t>
            </w:r>
          </w:p>
        </w:tc>
        <w:tc>
          <w:tcPr>
            <w:tcW w:w="2182" w:type="dxa"/>
            <w:noWrap/>
            <w:vAlign w:val="center"/>
          </w:tcPr>
          <w:p w14:paraId="301AECE3"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Христина Ранитовић</w:t>
            </w:r>
          </w:p>
        </w:tc>
        <w:tc>
          <w:tcPr>
            <w:tcW w:w="1562" w:type="dxa"/>
            <w:noWrap/>
            <w:vAlign w:val="center"/>
          </w:tcPr>
          <w:p w14:paraId="13FE863A"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Географија</w:t>
            </w:r>
            <w:proofErr w:type="spellEnd"/>
          </w:p>
        </w:tc>
        <w:tc>
          <w:tcPr>
            <w:tcW w:w="2181" w:type="dxa"/>
            <w:noWrap/>
            <w:vAlign w:val="center"/>
          </w:tcPr>
          <w:p w14:paraId="267016AB"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CS"/>
              </w:rPr>
              <w:t>Дипломирани ге</w:t>
            </w:r>
            <w:proofErr w:type="spellStart"/>
            <w:r>
              <w:rPr>
                <w:rFonts w:ascii="Times New Roman" w:hAnsi="Times New Roman" w:cs="Times New Roman"/>
                <w:sz w:val="18"/>
                <w:szCs w:val="18"/>
              </w:rPr>
              <w:t>ограф</w:t>
            </w:r>
            <w:proofErr w:type="spellEnd"/>
          </w:p>
        </w:tc>
        <w:tc>
          <w:tcPr>
            <w:tcW w:w="801" w:type="dxa"/>
            <w:noWrap/>
            <w:vAlign w:val="center"/>
          </w:tcPr>
          <w:p w14:paraId="35226F6B"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051938C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33A4337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3D580C4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0E45286" w14:textId="77777777">
        <w:trPr>
          <w:trHeight w:val="64"/>
          <w:jc w:val="center"/>
        </w:trPr>
        <w:tc>
          <w:tcPr>
            <w:tcW w:w="526" w:type="dxa"/>
            <w:vMerge w:val="restart"/>
            <w:shd w:val="clear" w:color="auto" w:fill="FFFFFF" w:themeFill="background1"/>
            <w:vAlign w:val="center"/>
          </w:tcPr>
          <w:p w14:paraId="2007E06A" w14:textId="77777777" w:rsidR="00937522" w:rsidRDefault="00550077">
            <w:pPr>
              <w:spacing w:before="0"/>
              <w:rPr>
                <w:rFonts w:ascii="Times New Roman" w:hAnsi="Times New Roman" w:cs="Times New Roman"/>
                <w:sz w:val="20"/>
                <w:szCs w:val="20"/>
              </w:rPr>
            </w:pPr>
            <w:r>
              <w:rPr>
                <w:rFonts w:ascii="Times New Roman" w:hAnsi="Times New Roman" w:cs="Times New Roman"/>
                <w:sz w:val="20"/>
                <w:szCs w:val="20"/>
                <w:lang w:val="sr-Cyrl-RS"/>
              </w:rPr>
              <w:t xml:space="preserve"> 54.</w:t>
            </w:r>
          </w:p>
        </w:tc>
        <w:tc>
          <w:tcPr>
            <w:tcW w:w="2182" w:type="dxa"/>
            <w:vMerge w:val="restart"/>
            <w:shd w:val="clear" w:color="auto" w:fill="FFFFFF" w:themeFill="background1"/>
            <w:noWrap/>
            <w:vAlign w:val="center"/>
          </w:tcPr>
          <w:p w14:paraId="69390DA9"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Љубиша Стошић</w:t>
            </w:r>
          </w:p>
        </w:tc>
        <w:tc>
          <w:tcPr>
            <w:tcW w:w="1562" w:type="dxa"/>
            <w:shd w:val="clear" w:color="auto" w:fill="FFFFFF" w:themeFill="background1"/>
            <w:noWrap/>
            <w:vAlign w:val="center"/>
          </w:tcPr>
          <w:p w14:paraId="4CCDED5A"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Техника и технологија</w:t>
            </w:r>
          </w:p>
        </w:tc>
        <w:tc>
          <w:tcPr>
            <w:tcW w:w="2181" w:type="dxa"/>
            <w:vMerge w:val="restart"/>
            <w:shd w:val="clear" w:color="auto" w:fill="FFFFFF" w:themeFill="background1"/>
            <w:noWrap/>
            <w:vAlign w:val="center"/>
          </w:tcPr>
          <w:p w14:paraId="13177130"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основа технике</w:t>
            </w:r>
          </w:p>
        </w:tc>
        <w:tc>
          <w:tcPr>
            <w:tcW w:w="801" w:type="dxa"/>
            <w:vMerge w:val="restart"/>
            <w:shd w:val="clear" w:color="auto" w:fill="FFFFFF" w:themeFill="background1"/>
            <w:noWrap/>
            <w:vAlign w:val="center"/>
          </w:tcPr>
          <w:p w14:paraId="055DE99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Merge w:val="restart"/>
            <w:shd w:val="clear" w:color="auto" w:fill="FFFFFF" w:themeFill="background1"/>
            <w:vAlign w:val="center"/>
          </w:tcPr>
          <w:p w14:paraId="7ED75E0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Merge w:val="restart"/>
            <w:shd w:val="clear" w:color="auto" w:fill="FFFFFF" w:themeFill="background1"/>
            <w:vAlign w:val="center"/>
          </w:tcPr>
          <w:p w14:paraId="273F55B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Merge w:val="restart"/>
            <w:shd w:val="clear" w:color="auto" w:fill="FFFFFF" w:themeFill="background1"/>
            <w:vAlign w:val="center"/>
          </w:tcPr>
          <w:p w14:paraId="43C8FED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2F519575" w14:textId="77777777">
        <w:trPr>
          <w:trHeight w:val="64"/>
          <w:jc w:val="center"/>
        </w:trPr>
        <w:tc>
          <w:tcPr>
            <w:tcW w:w="526" w:type="dxa"/>
            <w:vMerge/>
            <w:shd w:val="clear" w:color="auto" w:fill="FFFFFF" w:themeFill="background1"/>
            <w:vAlign w:val="center"/>
          </w:tcPr>
          <w:p w14:paraId="223E93CE" w14:textId="77777777" w:rsidR="00937522" w:rsidRDefault="00937522">
            <w:pPr>
              <w:spacing w:before="0"/>
              <w:jc w:val="center"/>
              <w:rPr>
                <w:rFonts w:ascii="Times New Roman" w:hAnsi="Times New Roman" w:cs="Times New Roman"/>
                <w:sz w:val="20"/>
                <w:szCs w:val="20"/>
              </w:rPr>
            </w:pPr>
          </w:p>
        </w:tc>
        <w:tc>
          <w:tcPr>
            <w:tcW w:w="2182" w:type="dxa"/>
            <w:vMerge/>
            <w:shd w:val="clear" w:color="auto" w:fill="FFFFFF" w:themeFill="background1"/>
            <w:noWrap/>
            <w:vAlign w:val="center"/>
          </w:tcPr>
          <w:p w14:paraId="55B9175B" w14:textId="77777777" w:rsidR="00937522" w:rsidRDefault="00937522">
            <w:pPr>
              <w:spacing w:before="0"/>
              <w:jc w:val="left"/>
              <w:rPr>
                <w:rFonts w:ascii="Times New Roman" w:hAnsi="Times New Roman" w:cs="Times New Roman"/>
                <w:sz w:val="20"/>
                <w:szCs w:val="20"/>
                <w:lang w:val="sr-Cyrl-CS"/>
              </w:rPr>
            </w:pPr>
          </w:p>
        </w:tc>
        <w:tc>
          <w:tcPr>
            <w:tcW w:w="1562" w:type="dxa"/>
            <w:shd w:val="clear" w:color="auto" w:fill="FFFFFF" w:themeFill="background1"/>
            <w:noWrap/>
            <w:vAlign w:val="center"/>
          </w:tcPr>
          <w:p w14:paraId="38C1EFE0"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Информатика</w:t>
            </w:r>
          </w:p>
        </w:tc>
        <w:tc>
          <w:tcPr>
            <w:tcW w:w="2181" w:type="dxa"/>
            <w:vMerge/>
            <w:shd w:val="clear" w:color="auto" w:fill="FFFFFF" w:themeFill="background1"/>
            <w:noWrap/>
            <w:vAlign w:val="center"/>
          </w:tcPr>
          <w:p w14:paraId="031C3AD9" w14:textId="77777777" w:rsidR="00937522" w:rsidRDefault="00937522">
            <w:pPr>
              <w:spacing w:before="0"/>
              <w:jc w:val="center"/>
              <w:rPr>
                <w:rFonts w:ascii="Times New Roman" w:hAnsi="Times New Roman" w:cs="Times New Roman"/>
                <w:sz w:val="18"/>
                <w:szCs w:val="18"/>
                <w:lang w:val="sr-Cyrl-CS"/>
              </w:rPr>
            </w:pPr>
          </w:p>
        </w:tc>
        <w:tc>
          <w:tcPr>
            <w:tcW w:w="801" w:type="dxa"/>
            <w:vMerge/>
            <w:shd w:val="clear" w:color="auto" w:fill="FFFFFF" w:themeFill="background1"/>
            <w:noWrap/>
            <w:vAlign w:val="center"/>
          </w:tcPr>
          <w:p w14:paraId="6D0A3B78" w14:textId="77777777" w:rsidR="00937522" w:rsidRDefault="00937522">
            <w:pPr>
              <w:spacing w:before="0"/>
              <w:jc w:val="center"/>
              <w:rPr>
                <w:rFonts w:ascii="Times New Roman" w:hAnsi="Times New Roman" w:cs="Times New Roman"/>
                <w:sz w:val="20"/>
                <w:szCs w:val="20"/>
              </w:rPr>
            </w:pPr>
          </w:p>
        </w:tc>
        <w:tc>
          <w:tcPr>
            <w:tcW w:w="515" w:type="dxa"/>
            <w:vMerge/>
            <w:shd w:val="clear" w:color="auto" w:fill="FFFFFF" w:themeFill="background1"/>
            <w:vAlign w:val="center"/>
          </w:tcPr>
          <w:p w14:paraId="3C9863FB" w14:textId="77777777" w:rsidR="00937522" w:rsidRDefault="00937522">
            <w:pPr>
              <w:spacing w:before="0"/>
              <w:jc w:val="center"/>
              <w:rPr>
                <w:rFonts w:ascii="Times New Roman" w:hAnsi="Times New Roman" w:cs="Times New Roman"/>
                <w:sz w:val="20"/>
                <w:szCs w:val="20"/>
              </w:rPr>
            </w:pPr>
          </w:p>
        </w:tc>
        <w:tc>
          <w:tcPr>
            <w:tcW w:w="570" w:type="dxa"/>
            <w:vMerge/>
            <w:shd w:val="clear" w:color="auto" w:fill="FFFFFF" w:themeFill="background1"/>
            <w:vAlign w:val="center"/>
          </w:tcPr>
          <w:p w14:paraId="3D4068A1" w14:textId="77777777" w:rsidR="00937522" w:rsidRDefault="00937522">
            <w:pPr>
              <w:spacing w:before="0"/>
              <w:jc w:val="center"/>
              <w:rPr>
                <w:rFonts w:ascii="Times New Roman" w:hAnsi="Times New Roman" w:cs="Times New Roman"/>
                <w:sz w:val="20"/>
                <w:szCs w:val="20"/>
                <w:lang w:val="sr-Cyrl-CS"/>
              </w:rPr>
            </w:pPr>
          </w:p>
        </w:tc>
        <w:tc>
          <w:tcPr>
            <w:tcW w:w="854" w:type="dxa"/>
            <w:vMerge/>
            <w:shd w:val="clear" w:color="auto" w:fill="FFFFFF" w:themeFill="background1"/>
            <w:vAlign w:val="center"/>
          </w:tcPr>
          <w:p w14:paraId="6AFAB729" w14:textId="77777777" w:rsidR="00937522" w:rsidRDefault="00937522">
            <w:pPr>
              <w:spacing w:before="0"/>
              <w:jc w:val="center"/>
              <w:rPr>
                <w:rFonts w:ascii="Times New Roman" w:hAnsi="Times New Roman" w:cs="Times New Roman"/>
                <w:sz w:val="20"/>
                <w:szCs w:val="20"/>
                <w:lang w:val="sr-Cyrl-CS"/>
              </w:rPr>
            </w:pPr>
          </w:p>
        </w:tc>
      </w:tr>
      <w:tr w:rsidR="00937522" w14:paraId="794CD32B" w14:textId="77777777">
        <w:trPr>
          <w:trHeight w:val="221"/>
          <w:jc w:val="center"/>
        </w:trPr>
        <w:tc>
          <w:tcPr>
            <w:tcW w:w="526" w:type="dxa"/>
            <w:shd w:val="clear" w:color="auto" w:fill="FFFFFF" w:themeFill="background1"/>
            <w:vAlign w:val="center"/>
          </w:tcPr>
          <w:p w14:paraId="67DF8331"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55.</w:t>
            </w:r>
          </w:p>
        </w:tc>
        <w:tc>
          <w:tcPr>
            <w:tcW w:w="2182" w:type="dxa"/>
            <w:shd w:val="clear" w:color="auto" w:fill="FFFFFF" w:themeFill="background1"/>
            <w:noWrap/>
            <w:vAlign w:val="center"/>
          </w:tcPr>
          <w:p w14:paraId="04B8D8E7"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Зорица Морача</w:t>
            </w:r>
          </w:p>
        </w:tc>
        <w:tc>
          <w:tcPr>
            <w:tcW w:w="1562" w:type="dxa"/>
            <w:shd w:val="clear" w:color="auto" w:fill="FFFFFF" w:themeFill="background1"/>
            <w:noWrap/>
            <w:vAlign w:val="center"/>
          </w:tcPr>
          <w:p w14:paraId="4265D130"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Техника и технологија  </w:t>
            </w:r>
          </w:p>
        </w:tc>
        <w:tc>
          <w:tcPr>
            <w:tcW w:w="2181" w:type="dxa"/>
            <w:shd w:val="clear" w:color="auto" w:fill="FFFFFF" w:themeFill="background1"/>
            <w:noWrap/>
            <w:vAlign w:val="center"/>
          </w:tcPr>
          <w:p w14:paraId="5716EBEA"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основа технике</w:t>
            </w:r>
          </w:p>
        </w:tc>
        <w:tc>
          <w:tcPr>
            <w:tcW w:w="801" w:type="dxa"/>
            <w:shd w:val="clear" w:color="auto" w:fill="FFFFFF" w:themeFill="background1"/>
            <w:noWrap/>
            <w:vAlign w:val="center"/>
          </w:tcPr>
          <w:p w14:paraId="256542CE"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shd w:val="clear" w:color="auto" w:fill="FFFFFF" w:themeFill="background1"/>
            <w:vAlign w:val="center"/>
          </w:tcPr>
          <w:p w14:paraId="38C0A7A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themeFill="background1"/>
            <w:vAlign w:val="center"/>
          </w:tcPr>
          <w:p w14:paraId="51ECDB8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shd w:val="clear" w:color="auto" w:fill="FFFFFF" w:themeFill="background1"/>
            <w:vAlign w:val="center"/>
          </w:tcPr>
          <w:p w14:paraId="06AEC1C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551181B9" w14:textId="77777777">
        <w:trPr>
          <w:trHeight w:val="163"/>
          <w:jc w:val="center"/>
        </w:trPr>
        <w:tc>
          <w:tcPr>
            <w:tcW w:w="526" w:type="dxa"/>
            <w:shd w:val="clear" w:color="auto" w:fill="FFFFFF" w:themeFill="background1"/>
            <w:vAlign w:val="center"/>
          </w:tcPr>
          <w:p w14:paraId="134E1DB2"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56.</w:t>
            </w:r>
          </w:p>
        </w:tc>
        <w:tc>
          <w:tcPr>
            <w:tcW w:w="2182" w:type="dxa"/>
            <w:shd w:val="clear" w:color="auto" w:fill="FFFFFF" w:themeFill="background1"/>
            <w:noWrap/>
            <w:vAlign w:val="center"/>
          </w:tcPr>
          <w:p w14:paraId="36D5FFEB"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Јулијана Јовановић</w:t>
            </w:r>
          </w:p>
        </w:tc>
        <w:tc>
          <w:tcPr>
            <w:tcW w:w="1562" w:type="dxa"/>
            <w:shd w:val="clear" w:color="auto" w:fill="FFFFFF" w:themeFill="background1"/>
            <w:noWrap/>
            <w:vAlign w:val="center"/>
          </w:tcPr>
          <w:p w14:paraId="4AC7B46F"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Техника и технологија  </w:t>
            </w:r>
          </w:p>
        </w:tc>
        <w:tc>
          <w:tcPr>
            <w:tcW w:w="2181" w:type="dxa"/>
            <w:shd w:val="clear" w:color="auto" w:fill="FFFFFF" w:themeFill="background1"/>
            <w:noWrap/>
            <w:vAlign w:val="center"/>
          </w:tcPr>
          <w:p w14:paraId="6A61ECE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основа технике</w:t>
            </w:r>
          </w:p>
        </w:tc>
        <w:tc>
          <w:tcPr>
            <w:tcW w:w="801" w:type="dxa"/>
            <w:shd w:val="clear" w:color="auto" w:fill="FFFFFF" w:themeFill="background1"/>
            <w:noWrap/>
            <w:vAlign w:val="center"/>
          </w:tcPr>
          <w:p w14:paraId="49CA26F2"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shd w:val="clear" w:color="auto" w:fill="FFFFFF" w:themeFill="background1"/>
            <w:vAlign w:val="center"/>
          </w:tcPr>
          <w:p w14:paraId="6B44E14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themeFill="background1"/>
            <w:vAlign w:val="center"/>
          </w:tcPr>
          <w:p w14:paraId="4C82AEE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shd w:val="clear" w:color="auto" w:fill="FFFFFF" w:themeFill="background1"/>
            <w:vAlign w:val="center"/>
          </w:tcPr>
          <w:p w14:paraId="4C7C3BD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20%</w:t>
            </w:r>
          </w:p>
        </w:tc>
      </w:tr>
      <w:tr w:rsidR="00937522" w14:paraId="756B7F0D" w14:textId="77777777">
        <w:trPr>
          <w:trHeight w:val="163"/>
          <w:jc w:val="center"/>
        </w:trPr>
        <w:tc>
          <w:tcPr>
            <w:tcW w:w="526" w:type="dxa"/>
            <w:shd w:val="clear" w:color="auto" w:fill="FFFFFF" w:themeFill="background1"/>
            <w:vAlign w:val="center"/>
          </w:tcPr>
          <w:p w14:paraId="1BAA7A64"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57.</w:t>
            </w:r>
          </w:p>
        </w:tc>
        <w:tc>
          <w:tcPr>
            <w:tcW w:w="2182" w:type="dxa"/>
            <w:shd w:val="clear" w:color="auto" w:fill="FFFFFF" w:themeFill="background1"/>
            <w:noWrap/>
            <w:vAlign w:val="center"/>
          </w:tcPr>
          <w:p w14:paraId="7625FC2E"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Милан Марковић</w:t>
            </w:r>
          </w:p>
        </w:tc>
        <w:tc>
          <w:tcPr>
            <w:tcW w:w="1562" w:type="dxa"/>
            <w:shd w:val="clear" w:color="auto" w:fill="FFFFFF" w:themeFill="background1"/>
            <w:noWrap/>
            <w:vAlign w:val="center"/>
          </w:tcPr>
          <w:p w14:paraId="2A487735"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Техника и технологија  </w:t>
            </w:r>
          </w:p>
        </w:tc>
        <w:tc>
          <w:tcPr>
            <w:tcW w:w="2181" w:type="dxa"/>
            <w:shd w:val="clear" w:color="auto" w:fill="FFFFFF" w:themeFill="background1"/>
            <w:noWrap/>
            <w:vAlign w:val="center"/>
          </w:tcPr>
          <w:p w14:paraId="391207E4"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основа технике</w:t>
            </w:r>
          </w:p>
        </w:tc>
        <w:tc>
          <w:tcPr>
            <w:tcW w:w="801" w:type="dxa"/>
            <w:shd w:val="clear" w:color="auto" w:fill="FFFFFF" w:themeFill="background1"/>
            <w:noWrap/>
            <w:vAlign w:val="center"/>
          </w:tcPr>
          <w:p w14:paraId="03C5954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shd w:val="clear" w:color="auto" w:fill="FFFFFF" w:themeFill="background1"/>
            <w:vAlign w:val="center"/>
          </w:tcPr>
          <w:p w14:paraId="4DFCFB1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themeFill="background1"/>
            <w:vAlign w:val="center"/>
          </w:tcPr>
          <w:p w14:paraId="7D399EE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shd w:val="clear" w:color="auto" w:fill="FFFFFF" w:themeFill="background1"/>
            <w:vAlign w:val="center"/>
          </w:tcPr>
          <w:p w14:paraId="2693212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w:t>
            </w:r>
          </w:p>
        </w:tc>
      </w:tr>
      <w:tr w:rsidR="00937522" w14:paraId="2D9EA820" w14:textId="77777777">
        <w:trPr>
          <w:trHeight w:val="163"/>
          <w:jc w:val="center"/>
        </w:trPr>
        <w:tc>
          <w:tcPr>
            <w:tcW w:w="526" w:type="dxa"/>
            <w:shd w:val="clear" w:color="auto" w:fill="FFFFFF" w:themeFill="background1"/>
            <w:vAlign w:val="center"/>
          </w:tcPr>
          <w:p w14:paraId="37F6042B"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lastRenderedPageBreak/>
              <w:t>58.</w:t>
            </w:r>
          </w:p>
        </w:tc>
        <w:tc>
          <w:tcPr>
            <w:tcW w:w="2182" w:type="dxa"/>
            <w:shd w:val="clear" w:color="auto" w:fill="FFFFFF" w:themeFill="background1"/>
            <w:noWrap/>
            <w:vAlign w:val="center"/>
          </w:tcPr>
          <w:p w14:paraId="740AB591"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Радмила Лукић</w:t>
            </w:r>
          </w:p>
        </w:tc>
        <w:tc>
          <w:tcPr>
            <w:tcW w:w="1562" w:type="dxa"/>
            <w:shd w:val="clear" w:color="auto" w:fill="FFFFFF" w:themeFill="background1"/>
            <w:noWrap/>
            <w:vAlign w:val="center"/>
          </w:tcPr>
          <w:p w14:paraId="59E4749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Информатика  и Техника и технологија</w:t>
            </w:r>
          </w:p>
        </w:tc>
        <w:tc>
          <w:tcPr>
            <w:tcW w:w="2181" w:type="dxa"/>
            <w:shd w:val="clear" w:color="auto" w:fill="FFFFFF" w:themeFill="background1"/>
            <w:noWrap/>
            <w:vAlign w:val="center"/>
          </w:tcPr>
          <w:p w14:paraId="2C5A651B"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CS"/>
              </w:rPr>
              <w:t>Професор информатике</w:t>
            </w:r>
          </w:p>
        </w:tc>
        <w:tc>
          <w:tcPr>
            <w:tcW w:w="801" w:type="dxa"/>
            <w:shd w:val="clear" w:color="auto" w:fill="FFFFFF" w:themeFill="background1"/>
            <w:noWrap/>
            <w:vAlign w:val="center"/>
          </w:tcPr>
          <w:p w14:paraId="22E58DE2"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shd w:val="clear" w:color="auto" w:fill="FFFFFF" w:themeFill="background1"/>
            <w:vAlign w:val="center"/>
          </w:tcPr>
          <w:p w14:paraId="5B80DF1B"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570" w:type="dxa"/>
            <w:shd w:val="clear" w:color="auto" w:fill="FFFFFF" w:themeFill="background1"/>
            <w:vAlign w:val="center"/>
          </w:tcPr>
          <w:p w14:paraId="79FBFE0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themeFill="background1"/>
            <w:vAlign w:val="center"/>
          </w:tcPr>
          <w:p w14:paraId="534C351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092899B9" w14:textId="77777777">
        <w:trPr>
          <w:trHeight w:val="163"/>
          <w:jc w:val="center"/>
        </w:trPr>
        <w:tc>
          <w:tcPr>
            <w:tcW w:w="526" w:type="dxa"/>
            <w:vAlign w:val="center"/>
          </w:tcPr>
          <w:p w14:paraId="3AA4A081"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59.</w:t>
            </w:r>
          </w:p>
        </w:tc>
        <w:tc>
          <w:tcPr>
            <w:tcW w:w="2182" w:type="dxa"/>
            <w:noWrap/>
            <w:vAlign w:val="center"/>
          </w:tcPr>
          <w:p w14:paraId="58AE3646"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Маријана Илић</w:t>
            </w:r>
          </w:p>
        </w:tc>
        <w:tc>
          <w:tcPr>
            <w:tcW w:w="1562" w:type="dxa"/>
            <w:noWrap/>
            <w:vAlign w:val="center"/>
          </w:tcPr>
          <w:p w14:paraId="2E650B39"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Информатика и рачунарство</w:t>
            </w:r>
          </w:p>
        </w:tc>
        <w:tc>
          <w:tcPr>
            <w:tcW w:w="2181" w:type="dxa"/>
            <w:noWrap/>
            <w:vAlign w:val="center"/>
          </w:tcPr>
          <w:p w14:paraId="756C63D8"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информатике и рачунарства</w:t>
            </w:r>
          </w:p>
        </w:tc>
        <w:tc>
          <w:tcPr>
            <w:tcW w:w="801" w:type="dxa"/>
            <w:noWrap/>
            <w:vAlign w:val="center"/>
          </w:tcPr>
          <w:p w14:paraId="5A3F4303"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47FAB98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8AB8DE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686F194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15%</w:t>
            </w:r>
          </w:p>
        </w:tc>
      </w:tr>
      <w:tr w:rsidR="00937522" w14:paraId="57CD5A7D" w14:textId="77777777">
        <w:trPr>
          <w:trHeight w:val="209"/>
          <w:jc w:val="center"/>
        </w:trPr>
        <w:tc>
          <w:tcPr>
            <w:tcW w:w="526" w:type="dxa"/>
            <w:vAlign w:val="center"/>
          </w:tcPr>
          <w:p w14:paraId="759E1024"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60.</w:t>
            </w:r>
          </w:p>
        </w:tc>
        <w:tc>
          <w:tcPr>
            <w:tcW w:w="2182" w:type="dxa"/>
            <w:shd w:val="clear" w:color="auto" w:fill="FFFFFF"/>
            <w:noWrap/>
            <w:vAlign w:val="center"/>
          </w:tcPr>
          <w:p w14:paraId="4BDE2F49"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Љубица Ракић</w:t>
            </w:r>
          </w:p>
        </w:tc>
        <w:tc>
          <w:tcPr>
            <w:tcW w:w="1562" w:type="dxa"/>
            <w:shd w:val="clear" w:color="auto" w:fill="FFFFFF"/>
            <w:noWrap/>
            <w:vAlign w:val="center"/>
          </w:tcPr>
          <w:p w14:paraId="25C8E740" w14:textId="77777777" w:rsidR="00937522" w:rsidRDefault="00550077">
            <w:pPr>
              <w:spacing w:before="0"/>
              <w:jc w:val="center"/>
              <w:rPr>
                <w:rFonts w:ascii="Times New Roman" w:hAnsi="Times New Roman" w:cs="Times New Roman"/>
                <w:sz w:val="20"/>
                <w:szCs w:val="20"/>
                <w:lang w:val="sr-Cyrl-RS"/>
              </w:rPr>
            </w:pPr>
            <w:proofErr w:type="spellStart"/>
            <w:r>
              <w:rPr>
                <w:rFonts w:ascii="Times New Roman" w:hAnsi="Times New Roman" w:cs="Times New Roman"/>
                <w:sz w:val="20"/>
                <w:szCs w:val="20"/>
              </w:rPr>
              <w:t>Математика</w:t>
            </w:r>
            <w:proofErr w:type="spellEnd"/>
          </w:p>
        </w:tc>
        <w:tc>
          <w:tcPr>
            <w:tcW w:w="2181" w:type="dxa"/>
            <w:shd w:val="clear" w:color="auto" w:fill="FFFFFF"/>
            <w:noWrap/>
            <w:vAlign w:val="center"/>
          </w:tcPr>
          <w:p w14:paraId="275C530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математичар</w:t>
            </w:r>
          </w:p>
        </w:tc>
        <w:tc>
          <w:tcPr>
            <w:tcW w:w="801" w:type="dxa"/>
            <w:shd w:val="clear" w:color="auto" w:fill="FFFFFF"/>
            <w:noWrap/>
            <w:vAlign w:val="center"/>
          </w:tcPr>
          <w:p w14:paraId="1BE9DFAE"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shd w:val="clear" w:color="auto" w:fill="FFFFFF"/>
            <w:vAlign w:val="center"/>
          </w:tcPr>
          <w:p w14:paraId="7636C929"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570" w:type="dxa"/>
            <w:shd w:val="clear" w:color="auto" w:fill="FFFFFF"/>
            <w:vAlign w:val="center"/>
          </w:tcPr>
          <w:p w14:paraId="2ED0178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vAlign w:val="center"/>
          </w:tcPr>
          <w:p w14:paraId="0022F2E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100 %</w:t>
            </w:r>
          </w:p>
        </w:tc>
      </w:tr>
      <w:tr w:rsidR="00937522" w14:paraId="7C4F7676" w14:textId="77777777">
        <w:trPr>
          <w:trHeight w:val="186"/>
          <w:jc w:val="center"/>
        </w:trPr>
        <w:tc>
          <w:tcPr>
            <w:tcW w:w="526" w:type="dxa"/>
            <w:vAlign w:val="center"/>
          </w:tcPr>
          <w:p w14:paraId="7C154DB1"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61.</w:t>
            </w:r>
          </w:p>
        </w:tc>
        <w:tc>
          <w:tcPr>
            <w:tcW w:w="2182" w:type="dxa"/>
            <w:shd w:val="clear" w:color="auto" w:fill="FFFFFF"/>
            <w:noWrap/>
            <w:vAlign w:val="center"/>
          </w:tcPr>
          <w:p w14:paraId="5852772F"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Наташа Милићевић</w:t>
            </w:r>
          </w:p>
        </w:tc>
        <w:tc>
          <w:tcPr>
            <w:tcW w:w="1562" w:type="dxa"/>
            <w:shd w:val="clear" w:color="auto" w:fill="FFFFFF"/>
            <w:noWrap/>
            <w:vAlign w:val="center"/>
          </w:tcPr>
          <w:p w14:paraId="6EB337E3"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Математика</w:t>
            </w:r>
            <w:proofErr w:type="spellEnd"/>
          </w:p>
        </w:tc>
        <w:tc>
          <w:tcPr>
            <w:tcW w:w="2181" w:type="dxa"/>
            <w:shd w:val="clear" w:color="auto" w:fill="FFFFFF"/>
            <w:noWrap/>
            <w:vAlign w:val="center"/>
          </w:tcPr>
          <w:p w14:paraId="6C73FC4B"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математичар</w:t>
            </w:r>
          </w:p>
        </w:tc>
        <w:tc>
          <w:tcPr>
            <w:tcW w:w="801" w:type="dxa"/>
            <w:shd w:val="clear" w:color="auto" w:fill="FFFFFF"/>
            <w:noWrap/>
            <w:vAlign w:val="center"/>
          </w:tcPr>
          <w:p w14:paraId="38A2BAC3"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shd w:val="clear" w:color="auto" w:fill="FFFFFF"/>
            <w:vAlign w:val="center"/>
          </w:tcPr>
          <w:p w14:paraId="55E3ABDF"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570" w:type="dxa"/>
            <w:shd w:val="clear" w:color="auto" w:fill="FFFFFF"/>
            <w:vAlign w:val="center"/>
          </w:tcPr>
          <w:p w14:paraId="1A456C7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vAlign w:val="center"/>
          </w:tcPr>
          <w:p w14:paraId="745F04F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100 %</w:t>
            </w:r>
          </w:p>
        </w:tc>
      </w:tr>
      <w:tr w:rsidR="00937522" w14:paraId="56202E28" w14:textId="77777777">
        <w:trPr>
          <w:trHeight w:val="270"/>
          <w:jc w:val="center"/>
        </w:trPr>
        <w:tc>
          <w:tcPr>
            <w:tcW w:w="526" w:type="dxa"/>
            <w:vAlign w:val="center"/>
          </w:tcPr>
          <w:p w14:paraId="0F80862E"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62.</w:t>
            </w:r>
          </w:p>
        </w:tc>
        <w:tc>
          <w:tcPr>
            <w:tcW w:w="2182" w:type="dxa"/>
            <w:shd w:val="clear" w:color="auto" w:fill="FFFFFF"/>
            <w:noWrap/>
            <w:vAlign w:val="center"/>
          </w:tcPr>
          <w:p w14:paraId="50A8492F"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Тамара Ђаковић</w:t>
            </w:r>
          </w:p>
        </w:tc>
        <w:tc>
          <w:tcPr>
            <w:tcW w:w="1562" w:type="dxa"/>
            <w:shd w:val="clear" w:color="auto" w:fill="FFFFFF"/>
            <w:noWrap/>
            <w:vAlign w:val="center"/>
          </w:tcPr>
          <w:p w14:paraId="630C6BEF" w14:textId="77777777" w:rsidR="00937522" w:rsidRDefault="00550077">
            <w:pPr>
              <w:spacing w:before="0"/>
              <w:jc w:val="center"/>
              <w:rPr>
                <w:rFonts w:ascii="Times New Roman" w:hAnsi="Times New Roman" w:cs="Times New Roman"/>
                <w:sz w:val="20"/>
                <w:szCs w:val="20"/>
                <w:lang w:val="sr-Cyrl-RS"/>
              </w:rPr>
            </w:pPr>
            <w:proofErr w:type="spellStart"/>
            <w:r>
              <w:rPr>
                <w:rFonts w:ascii="Times New Roman" w:hAnsi="Times New Roman" w:cs="Times New Roman"/>
                <w:sz w:val="20"/>
                <w:szCs w:val="20"/>
              </w:rPr>
              <w:t>Математика</w:t>
            </w:r>
            <w:proofErr w:type="spellEnd"/>
          </w:p>
        </w:tc>
        <w:tc>
          <w:tcPr>
            <w:tcW w:w="2181" w:type="dxa"/>
            <w:shd w:val="clear" w:color="auto" w:fill="FFFFFF"/>
            <w:noWrap/>
            <w:vAlign w:val="center"/>
          </w:tcPr>
          <w:p w14:paraId="6E95A42F"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CS"/>
              </w:rPr>
              <w:t>Дипломирани м</w:t>
            </w:r>
            <w:proofErr w:type="spellStart"/>
            <w:r>
              <w:rPr>
                <w:rFonts w:ascii="Times New Roman" w:hAnsi="Times New Roman" w:cs="Times New Roman"/>
                <w:sz w:val="18"/>
                <w:szCs w:val="18"/>
              </w:rPr>
              <w:t>атемати</w:t>
            </w:r>
            <w:proofErr w:type="spellEnd"/>
            <w:r>
              <w:rPr>
                <w:rFonts w:ascii="Times New Roman" w:hAnsi="Times New Roman" w:cs="Times New Roman"/>
                <w:sz w:val="18"/>
                <w:szCs w:val="18"/>
                <w:lang w:val="sr-Cyrl-CS"/>
              </w:rPr>
              <w:t>чар</w:t>
            </w:r>
          </w:p>
        </w:tc>
        <w:tc>
          <w:tcPr>
            <w:tcW w:w="801" w:type="dxa"/>
            <w:shd w:val="clear" w:color="auto" w:fill="FFFFFF"/>
            <w:noWrap/>
            <w:vAlign w:val="center"/>
          </w:tcPr>
          <w:p w14:paraId="7DC8A2A5"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shd w:val="clear" w:color="auto" w:fill="FFFFFF"/>
            <w:vAlign w:val="center"/>
          </w:tcPr>
          <w:p w14:paraId="151492A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vAlign w:val="center"/>
          </w:tcPr>
          <w:p w14:paraId="514AA3C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vAlign w:val="center"/>
          </w:tcPr>
          <w:p w14:paraId="3779C8F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087D5258" w14:textId="77777777">
        <w:trPr>
          <w:trHeight w:val="102"/>
          <w:jc w:val="center"/>
        </w:trPr>
        <w:tc>
          <w:tcPr>
            <w:tcW w:w="526" w:type="dxa"/>
            <w:vAlign w:val="center"/>
          </w:tcPr>
          <w:p w14:paraId="2B97A0BB"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63.</w:t>
            </w:r>
          </w:p>
        </w:tc>
        <w:tc>
          <w:tcPr>
            <w:tcW w:w="2182" w:type="dxa"/>
            <w:shd w:val="clear" w:color="auto" w:fill="FFFFFF"/>
            <w:noWrap/>
            <w:vAlign w:val="center"/>
          </w:tcPr>
          <w:p w14:paraId="72FDE47F"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Сања Јоловић</w:t>
            </w:r>
          </w:p>
        </w:tc>
        <w:tc>
          <w:tcPr>
            <w:tcW w:w="1562" w:type="dxa"/>
            <w:shd w:val="clear" w:color="auto" w:fill="FFFFFF"/>
            <w:noWrap/>
            <w:vAlign w:val="center"/>
          </w:tcPr>
          <w:p w14:paraId="1133CFAE" w14:textId="77777777" w:rsidR="00937522" w:rsidRDefault="00550077">
            <w:pPr>
              <w:spacing w:before="0"/>
              <w:jc w:val="center"/>
              <w:rPr>
                <w:rFonts w:ascii="Times New Roman" w:hAnsi="Times New Roman" w:cs="Times New Roman"/>
                <w:sz w:val="20"/>
                <w:szCs w:val="20"/>
                <w:lang w:val="sr-Cyrl-RS"/>
              </w:rPr>
            </w:pPr>
            <w:proofErr w:type="spellStart"/>
            <w:r>
              <w:rPr>
                <w:rFonts w:ascii="Times New Roman" w:hAnsi="Times New Roman" w:cs="Times New Roman"/>
                <w:sz w:val="20"/>
                <w:szCs w:val="20"/>
              </w:rPr>
              <w:t>Математика</w:t>
            </w:r>
            <w:proofErr w:type="spellEnd"/>
          </w:p>
        </w:tc>
        <w:tc>
          <w:tcPr>
            <w:tcW w:w="2181" w:type="dxa"/>
            <w:shd w:val="clear" w:color="auto" w:fill="FFFFFF"/>
            <w:noWrap/>
            <w:vAlign w:val="center"/>
          </w:tcPr>
          <w:p w14:paraId="0BB2FD49"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CS"/>
              </w:rPr>
              <w:t>Дипломирани м</w:t>
            </w:r>
            <w:proofErr w:type="spellStart"/>
            <w:r>
              <w:rPr>
                <w:rFonts w:ascii="Times New Roman" w:hAnsi="Times New Roman" w:cs="Times New Roman"/>
                <w:sz w:val="18"/>
                <w:szCs w:val="18"/>
              </w:rPr>
              <w:t>атемати</w:t>
            </w:r>
            <w:proofErr w:type="spellEnd"/>
            <w:r>
              <w:rPr>
                <w:rFonts w:ascii="Times New Roman" w:hAnsi="Times New Roman" w:cs="Times New Roman"/>
                <w:sz w:val="18"/>
                <w:szCs w:val="18"/>
                <w:lang w:val="sr-Cyrl-CS"/>
              </w:rPr>
              <w:t>чар</w:t>
            </w:r>
          </w:p>
        </w:tc>
        <w:tc>
          <w:tcPr>
            <w:tcW w:w="801" w:type="dxa"/>
            <w:shd w:val="clear" w:color="auto" w:fill="FFFFFF"/>
            <w:noWrap/>
            <w:vAlign w:val="center"/>
          </w:tcPr>
          <w:p w14:paraId="6CABA066"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shd w:val="clear" w:color="auto" w:fill="FFFFFF"/>
            <w:vAlign w:val="center"/>
          </w:tcPr>
          <w:p w14:paraId="0F3562D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vAlign w:val="center"/>
          </w:tcPr>
          <w:p w14:paraId="0E1CA5D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vAlign w:val="center"/>
          </w:tcPr>
          <w:p w14:paraId="7C1338F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09E5C953" w14:textId="77777777">
        <w:trPr>
          <w:trHeight w:val="102"/>
          <w:jc w:val="center"/>
        </w:trPr>
        <w:tc>
          <w:tcPr>
            <w:tcW w:w="526" w:type="dxa"/>
            <w:vAlign w:val="center"/>
          </w:tcPr>
          <w:p w14:paraId="4ACCC220"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64.</w:t>
            </w:r>
          </w:p>
        </w:tc>
        <w:tc>
          <w:tcPr>
            <w:tcW w:w="2182" w:type="dxa"/>
            <w:shd w:val="clear" w:color="auto" w:fill="FFFFFF"/>
            <w:noWrap/>
            <w:vAlign w:val="center"/>
          </w:tcPr>
          <w:p w14:paraId="2C401C65"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Никола Стојановић</w:t>
            </w:r>
          </w:p>
        </w:tc>
        <w:tc>
          <w:tcPr>
            <w:tcW w:w="1562" w:type="dxa"/>
            <w:shd w:val="clear" w:color="auto" w:fill="FFFFFF"/>
            <w:noWrap/>
            <w:vAlign w:val="center"/>
          </w:tcPr>
          <w:p w14:paraId="328E0F35"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Математика</w:t>
            </w:r>
            <w:proofErr w:type="spellEnd"/>
          </w:p>
        </w:tc>
        <w:tc>
          <w:tcPr>
            <w:tcW w:w="2181" w:type="dxa"/>
            <w:shd w:val="clear" w:color="auto" w:fill="FFFFFF"/>
            <w:noWrap/>
            <w:vAlign w:val="center"/>
          </w:tcPr>
          <w:p w14:paraId="0EEA26CB"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рударско геолошки инжињер</w:t>
            </w:r>
          </w:p>
        </w:tc>
        <w:tc>
          <w:tcPr>
            <w:tcW w:w="801" w:type="dxa"/>
            <w:shd w:val="clear" w:color="auto" w:fill="FFFFFF"/>
            <w:noWrap/>
            <w:vAlign w:val="center"/>
          </w:tcPr>
          <w:p w14:paraId="47DEF89C"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shd w:val="clear" w:color="auto" w:fill="FFFFFF"/>
            <w:vAlign w:val="center"/>
          </w:tcPr>
          <w:p w14:paraId="4FF461B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vAlign w:val="center"/>
          </w:tcPr>
          <w:p w14:paraId="6D55C30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vAlign w:val="center"/>
          </w:tcPr>
          <w:p w14:paraId="0E27048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88,89%</w:t>
            </w:r>
          </w:p>
        </w:tc>
      </w:tr>
      <w:tr w:rsidR="00937522" w14:paraId="201143E2" w14:textId="77777777">
        <w:trPr>
          <w:trHeight w:val="81"/>
          <w:jc w:val="center"/>
        </w:trPr>
        <w:tc>
          <w:tcPr>
            <w:tcW w:w="526" w:type="dxa"/>
            <w:vAlign w:val="center"/>
          </w:tcPr>
          <w:p w14:paraId="4F69288D"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65.</w:t>
            </w:r>
          </w:p>
        </w:tc>
        <w:tc>
          <w:tcPr>
            <w:tcW w:w="2182" w:type="dxa"/>
            <w:tcBorders>
              <w:bottom w:val="dotted" w:sz="4" w:space="0" w:color="auto"/>
            </w:tcBorders>
            <w:noWrap/>
            <w:vAlign w:val="center"/>
          </w:tcPr>
          <w:p w14:paraId="10459A4B"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Драгана Миловановић</w:t>
            </w:r>
          </w:p>
        </w:tc>
        <w:tc>
          <w:tcPr>
            <w:tcW w:w="1562" w:type="dxa"/>
            <w:tcBorders>
              <w:bottom w:val="dotted" w:sz="4" w:space="0" w:color="auto"/>
            </w:tcBorders>
            <w:noWrap/>
            <w:vAlign w:val="center"/>
          </w:tcPr>
          <w:p w14:paraId="593CE664"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Хемија</w:t>
            </w:r>
            <w:proofErr w:type="spellEnd"/>
          </w:p>
        </w:tc>
        <w:tc>
          <w:tcPr>
            <w:tcW w:w="2181" w:type="dxa"/>
            <w:tcBorders>
              <w:bottom w:val="dotted" w:sz="4" w:space="0" w:color="auto"/>
            </w:tcBorders>
            <w:noWrap/>
            <w:vAlign w:val="center"/>
          </w:tcPr>
          <w:p w14:paraId="105F7E8C"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CS"/>
              </w:rPr>
              <w:t>Дипломирани х</w:t>
            </w:r>
            <w:proofErr w:type="spellStart"/>
            <w:r>
              <w:rPr>
                <w:rFonts w:ascii="Times New Roman" w:hAnsi="Times New Roman" w:cs="Times New Roman"/>
                <w:sz w:val="18"/>
                <w:szCs w:val="18"/>
              </w:rPr>
              <w:t>еми</w:t>
            </w:r>
            <w:proofErr w:type="spellEnd"/>
            <w:r>
              <w:rPr>
                <w:rFonts w:ascii="Times New Roman" w:hAnsi="Times New Roman" w:cs="Times New Roman"/>
                <w:sz w:val="18"/>
                <w:szCs w:val="18"/>
                <w:lang w:val="sr-Cyrl-CS"/>
              </w:rPr>
              <w:t>чар</w:t>
            </w:r>
          </w:p>
        </w:tc>
        <w:tc>
          <w:tcPr>
            <w:tcW w:w="801" w:type="dxa"/>
            <w:tcBorders>
              <w:bottom w:val="dotted" w:sz="4" w:space="0" w:color="auto"/>
            </w:tcBorders>
            <w:noWrap/>
            <w:vAlign w:val="center"/>
          </w:tcPr>
          <w:p w14:paraId="3A8669C5"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tcBorders>
              <w:bottom w:val="dotted" w:sz="4" w:space="0" w:color="auto"/>
            </w:tcBorders>
            <w:vAlign w:val="center"/>
          </w:tcPr>
          <w:p w14:paraId="51948B26" w14:textId="77777777" w:rsidR="00937522" w:rsidRDefault="00550077">
            <w:pPr>
              <w:spacing w:before="0"/>
              <w:jc w:val="center"/>
              <w:rPr>
                <w:rFonts w:ascii="Times New Roman" w:hAnsi="Times New Roman" w:cs="Times New Roman"/>
              </w:rPr>
            </w:pPr>
            <w:r>
              <w:rPr>
                <w:rFonts w:ascii="Times New Roman" w:hAnsi="Times New Roman" w:cs="Times New Roman"/>
                <w:sz w:val="20"/>
                <w:szCs w:val="20"/>
                <w:lang w:val="sr-Cyrl-CS"/>
              </w:rPr>
              <w:t>да</w:t>
            </w:r>
          </w:p>
        </w:tc>
        <w:tc>
          <w:tcPr>
            <w:tcW w:w="570" w:type="dxa"/>
            <w:tcBorders>
              <w:bottom w:val="dotted" w:sz="4" w:space="0" w:color="auto"/>
            </w:tcBorders>
            <w:vAlign w:val="center"/>
          </w:tcPr>
          <w:p w14:paraId="4AAB0FD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tcBorders>
              <w:bottom w:val="dotted" w:sz="4" w:space="0" w:color="auto"/>
            </w:tcBorders>
            <w:vAlign w:val="center"/>
          </w:tcPr>
          <w:p w14:paraId="1F8A84B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77C856F5" w14:textId="77777777">
        <w:trPr>
          <w:trHeight w:val="315"/>
          <w:jc w:val="center"/>
        </w:trPr>
        <w:tc>
          <w:tcPr>
            <w:tcW w:w="526" w:type="dxa"/>
            <w:vAlign w:val="center"/>
          </w:tcPr>
          <w:p w14:paraId="5165F6D0"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66.</w:t>
            </w:r>
          </w:p>
        </w:tc>
        <w:tc>
          <w:tcPr>
            <w:tcW w:w="2182" w:type="dxa"/>
            <w:noWrap/>
            <w:vAlign w:val="center"/>
          </w:tcPr>
          <w:p w14:paraId="4FBA6EDD"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Ружица Томић</w:t>
            </w:r>
          </w:p>
        </w:tc>
        <w:tc>
          <w:tcPr>
            <w:tcW w:w="1562" w:type="dxa"/>
            <w:noWrap/>
            <w:vAlign w:val="center"/>
          </w:tcPr>
          <w:p w14:paraId="3E3C044E"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Физика</w:t>
            </w:r>
          </w:p>
        </w:tc>
        <w:tc>
          <w:tcPr>
            <w:tcW w:w="2181" w:type="dxa"/>
            <w:noWrap/>
            <w:vAlign w:val="center"/>
          </w:tcPr>
          <w:p w14:paraId="1F7DED05" w14:textId="77777777" w:rsidR="00937522" w:rsidRDefault="00550077">
            <w:pPr>
              <w:spacing w:before="0"/>
              <w:jc w:val="center"/>
              <w:rPr>
                <w:rFonts w:ascii="Times New Roman" w:hAnsi="Times New Roman" w:cs="Times New Roman"/>
                <w:sz w:val="18"/>
                <w:szCs w:val="18"/>
                <w:lang w:val="sr-Cyrl-RS"/>
              </w:rPr>
            </w:pPr>
            <w:r>
              <w:rPr>
                <w:rFonts w:ascii="Times New Roman" w:hAnsi="Times New Roman" w:cs="Times New Roman"/>
                <w:sz w:val="18"/>
                <w:szCs w:val="18"/>
                <w:lang w:val="sr-Cyrl-CS"/>
              </w:rPr>
              <w:t>Дипломирани физичар</w:t>
            </w:r>
          </w:p>
        </w:tc>
        <w:tc>
          <w:tcPr>
            <w:tcW w:w="801" w:type="dxa"/>
            <w:noWrap/>
            <w:vAlign w:val="center"/>
          </w:tcPr>
          <w:p w14:paraId="3CFA93A3"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73FE9E3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0A099C0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2DB4450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60A9E698" w14:textId="77777777">
        <w:trPr>
          <w:trHeight w:val="315"/>
          <w:jc w:val="center"/>
        </w:trPr>
        <w:tc>
          <w:tcPr>
            <w:tcW w:w="526" w:type="dxa"/>
            <w:vAlign w:val="center"/>
          </w:tcPr>
          <w:p w14:paraId="5BBCF129"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67.</w:t>
            </w:r>
          </w:p>
        </w:tc>
        <w:tc>
          <w:tcPr>
            <w:tcW w:w="2182" w:type="dxa"/>
            <w:tcBorders>
              <w:bottom w:val="dotted" w:sz="4" w:space="0" w:color="auto"/>
            </w:tcBorders>
            <w:noWrap/>
            <w:vAlign w:val="center"/>
          </w:tcPr>
          <w:p w14:paraId="7A7C8AFB"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Сандра Хорват</w:t>
            </w:r>
          </w:p>
        </w:tc>
        <w:tc>
          <w:tcPr>
            <w:tcW w:w="1562" w:type="dxa"/>
            <w:tcBorders>
              <w:bottom w:val="dotted" w:sz="4" w:space="0" w:color="auto"/>
            </w:tcBorders>
            <w:noWrap/>
            <w:vAlign w:val="center"/>
          </w:tcPr>
          <w:p w14:paraId="16ECBE44"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Физика</w:t>
            </w:r>
          </w:p>
        </w:tc>
        <w:tc>
          <w:tcPr>
            <w:tcW w:w="2181" w:type="dxa"/>
            <w:tcBorders>
              <w:bottom w:val="dotted" w:sz="4" w:space="0" w:color="auto"/>
            </w:tcBorders>
            <w:noWrap/>
            <w:vAlign w:val="center"/>
          </w:tcPr>
          <w:p w14:paraId="134BEC94" w14:textId="77777777" w:rsidR="00937522" w:rsidRDefault="00550077">
            <w:pPr>
              <w:spacing w:before="0"/>
              <w:jc w:val="center"/>
              <w:rPr>
                <w:rFonts w:ascii="Times New Roman" w:hAnsi="Times New Roman" w:cs="Times New Roman"/>
                <w:sz w:val="18"/>
                <w:szCs w:val="18"/>
                <w:lang w:val="sr-Cyrl-RS"/>
              </w:rPr>
            </w:pPr>
            <w:r>
              <w:rPr>
                <w:rFonts w:ascii="Times New Roman" w:hAnsi="Times New Roman" w:cs="Times New Roman"/>
                <w:sz w:val="18"/>
                <w:szCs w:val="18"/>
                <w:lang w:val="sr-Cyrl-CS"/>
              </w:rPr>
              <w:t>Дипломирани саобраћајни инжењер</w:t>
            </w:r>
          </w:p>
        </w:tc>
        <w:tc>
          <w:tcPr>
            <w:tcW w:w="801" w:type="dxa"/>
            <w:tcBorders>
              <w:bottom w:val="dotted" w:sz="4" w:space="0" w:color="auto"/>
            </w:tcBorders>
            <w:noWrap/>
            <w:vAlign w:val="center"/>
          </w:tcPr>
          <w:p w14:paraId="62BFB43E"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tcBorders>
              <w:bottom w:val="dotted" w:sz="4" w:space="0" w:color="auto"/>
            </w:tcBorders>
            <w:vAlign w:val="center"/>
          </w:tcPr>
          <w:p w14:paraId="6F729D7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570" w:type="dxa"/>
            <w:tcBorders>
              <w:bottom w:val="dotted" w:sz="4" w:space="0" w:color="auto"/>
            </w:tcBorders>
            <w:vAlign w:val="center"/>
          </w:tcPr>
          <w:p w14:paraId="1B10C4F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tcBorders>
              <w:bottom w:val="dotted" w:sz="4" w:space="0" w:color="auto"/>
            </w:tcBorders>
            <w:vAlign w:val="center"/>
          </w:tcPr>
          <w:p w14:paraId="6D61EC0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70%</w:t>
            </w:r>
          </w:p>
        </w:tc>
      </w:tr>
      <w:tr w:rsidR="00937522" w14:paraId="4A1A65DB" w14:textId="77777777">
        <w:trPr>
          <w:trHeight w:val="115"/>
          <w:jc w:val="center"/>
        </w:trPr>
        <w:tc>
          <w:tcPr>
            <w:tcW w:w="526" w:type="dxa"/>
            <w:vAlign w:val="center"/>
          </w:tcPr>
          <w:p w14:paraId="71004BD4"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 xml:space="preserve">  68.</w:t>
            </w:r>
          </w:p>
        </w:tc>
        <w:tc>
          <w:tcPr>
            <w:tcW w:w="2182" w:type="dxa"/>
            <w:noWrap/>
            <w:vAlign w:val="center"/>
          </w:tcPr>
          <w:p w14:paraId="3369F276"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Драгана Трајковић</w:t>
            </w:r>
          </w:p>
        </w:tc>
        <w:tc>
          <w:tcPr>
            <w:tcW w:w="1562" w:type="dxa"/>
            <w:noWrap/>
            <w:vAlign w:val="center"/>
          </w:tcPr>
          <w:p w14:paraId="028768D2"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Биологија</w:t>
            </w:r>
            <w:proofErr w:type="spellEnd"/>
          </w:p>
        </w:tc>
        <w:tc>
          <w:tcPr>
            <w:tcW w:w="2181" w:type="dxa"/>
            <w:noWrap/>
            <w:vAlign w:val="center"/>
          </w:tcPr>
          <w:p w14:paraId="1FCCEC80"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RS"/>
              </w:rPr>
              <w:t>Професор</w:t>
            </w:r>
            <w:r>
              <w:rPr>
                <w:rFonts w:ascii="Times New Roman" w:hAnsi="Times New Roman" w:cs="Times New Roman"/>
                <w:sz w:val="18"/>
                <w:szCs w:val="18"/>
              </w:rPr>
              <w:t xml:space="preserve"> </w:t>
            </w:r>
            <w:proofErr w:type="spellStart"/>
            <w:r>
              <w:rPr>
                <w:rFonts w:ascii="Times New Roman" w:hAnsi="Times New Roman" w:cs="Times New Roman"/>
                <w:sz w:val="18"/>
                <w:szCs w:val="18"/>
              </w:rPr>
              <w:t>биологије</w:t>
            </w:r>
            <w:proofErr w:type="spellEnd"/>
          </w:p>
        </w:tc>
        <w:tc>
          <w:tcPr>
            <w:tcW w:w="801" w:type="dxa"/>
            <w:noWrap/>
            <w:vAlign w:val="center"/>
          </w:tcPr>
          <w:p w14:paraId="1399A46D"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08459D6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1B3330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02BA8F5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5C26021" w14:textId="77777777">
        <w:trPr>
          <w:trHeight w:val="210"/>
          <w:jc w:val="center"/>
        </w:trPr>
        <w:tc>
          <w:tcPr>
            <w:tcW w:w="526" w:type="dxa"/>
            <w:vAlign w:val="center"/>
          </w:tcPr>
          <w:p w14:paraId="71C26D8E" w14:textId="77777777" w:rsidR="00937522" w:rsidRDefault="00550077">
            <w:pPr>
              <w:spacing w:before="0"/>
              <w:rPr>
                <w:rFonts w:ascii="Times New Roman" w:hAnsi="Times New Roman" w:cs="Times New Roman"/>
                <w:sz w:val="20"/>
                <w:szCs w:val="20"/>
                <w:lang w:val="sr-Cyrl-RS"/>
              </w:rPr>
            </w:pPr>
            <w:r>
              <w:rPr>
                <w:rFonts w:ascii="Times New Roman" w:hAnsi="Times New Roman" w:cs="Times New Roman"/>
                <w:sz w:val="20"/>
                <w:szCs w:val="20"/>
                <w:lang w:val="sr-Cyrl-RS"/>
              </w:rPr>
              <w:t xml:space="preserve"> 69.</w:t>
            </w:r>
          </w:p>
        </w:tc>
        <w:tc>
          <w:tcPr>
            <w:tcW w:w="2182" w:type="dxa"/>
            <w:noWrap/>
            <w:vAlign w:val="center"/>
          </w:tcPr>
          <w:p w14:paraId="4AF1E01D"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Светлана Симић</w:t>
            </w:r>
          </w:p>
        </w:tc>
        <w:tc>
          <w:tcPr>
            <w:tcW w:w="1562" w:type="dxa"/>
            <w:noWrap/>
            <w:vAlign w:val="center"/>
          </w:tcPr>
          <w:p w14:paraId="3C2F985E"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Биологија</w:t>
            </w:r>
            <w:proofErr w:type="spellEnd"/>
          </w:p>
        </w:tc>
        <w:tc>
          <w:tcPr>
            <w:tcW w:w="2181" w:type="dxa"/>
            <w:noWrap/>
            <w:vAlign w:val="center"/>
          </w:tcPr>
          <w:p w14:paraId="08F53434"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RS"/>
              </w:rPr>
              <w:t>Професор</w:t>
            </w:r>
            <w:r>
              <w:rPr>
                <w:rFonts w:ascii="Times New Roman" w:hAnsi="Times New Roman" w:cs="Times New Roman"/>
                <w:sz w:val="18"/>
                <w:szCs w:val="18"/>
              </w:rPr>
              <w:t xml:space="preserve"> </w:t>
            </w:r>
            <w:proofErr w:type="spellStart"/>
            <w:r>
              <w:rPr>
                <w:rFonts w:ascii="Times New Roman" w:hAnsi="Times New Roman" w:cs="Times New Roman"/>
                <w:sz w:val="18"/>
                <w:szCs w:val="18"/>
              </w:rPr>
              <w:t>биологије</w:t>
            </w:r>
            <w:proofErr w:type="spellEnd"/>
          </w:p>
        </w:tc>
        <w:tc>
          <w:tcPr>
            <w:tcW w:w="801" w:type="dxa"/>
            <w:noWrap/>
            <w:vAlign w:val="center"/>
          </w:tcPr>
          <w:p w14:paraId="41E0718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vAlign w:val="center"/>
          </w:tcPr>
          <w:p w14:paraId="5A6F27B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552BC9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vAlign w:val="center"/>
          </w:tcPr>
          <w:p w14:paraId="0219E06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30%</w:t>
            </w:r>
          </w:p>
        </w:tc>
      </w:tr>
      <w:tr w:rsidR="00937522" w14:paraId="326CE852" w14:textId="77777777">
        <w:trPr>
          <w:trHeight w:val="175"/>
          <w:jc w:val="center"/>
        </w:trPr>
        <w:tc>
          <w:tcPr>
            <w:tcW w:w="526" w:type="dxa"/>
            <w:vAlign w:val="center"/>
          </w:tcPr>
          <w:p w14:paraId="7CEE98DF"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70.</w:t>
            </w:r>
          </w:p>
        </w:tc>
        <w:tc>
          <w:tcPr>
            <w:tcW w:w="2182" w:type="dxa"/>
            <w:tcBorders>
              <w:bottom w:val="dotted" w:sz="4" w:space="0" w:color="auto"/>
            </w:tcBorders>
            <w:noWrap/>
            <w:vAlign w:val="center"/>
          </w:tcPr>
          <w:p w14:paraId="686B8D68"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Слађана Пилиповић</w:t>
            </w:r>
          </w:p>
        </w:tc>
        <w:tc>
          <w:tcPr>
            <w:tcW w:w="1562" w:type="dxa"/>
            <w:tcBorders>
              <w:bottom w:val="dotted" w:sz="4" w:space="0" w:color="auto"/>
            </w:tcBorders>
            <w:noWrap/>
            <w:vAlign w:val="center"/>
          </w:tcPr>
          <w:p w14:paraId="011CCC4A"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Биологија</w:t>
            </w:r>
            <w:proofErr w:type="spellEnd"/>
          </w:p>
        </w:tc>
        <w:tc>
          <w:tcPr>
            <w:tcW w:w="2181" w:type="dxa"/>
            <w:tcBorders>
              <w:bottom w:val="dotted" w:sz="4" w:space="0" w:color="auto"/>
            </w:tcBorders>
            <w:noWrap/>
            <w:vAlign w:val="center"/>
          </w:tcPr>
          <w:p w14:paraId="48D5EFE0"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RS"/>
              </w:rPr>
              <w:t>Професор</w:t>
            </w:r>
            <w:r>
              <w:rPr>
                <w:rFonts w:ascii="Times New Roman" w:hAnsi="Times New Roman" w:cs="Times New Roman"/>
                <w:sz w:val="18"/>
                <w:szCs w:val="18"/>
              </w:rPr>
              <w:t xml:space="preserve"> </w:t>
            </w:r>
            <w:proofErr w:type="spellStart"/>
            <w:r>
              <w:rPr>
                <w:rFonts w:ascii="Times New Roman" w:hAnsi="Times New Roman" w:cs="Times New Roman"/>
                <w:sz w:val="18"/>
                <w:szCs w:val="18"/>
              </w:rPr>
              <w:t>биологије</w:t>
            </w:r>
            <w:proofErr w:type="spellEnd"/>
          </w:p>
        </w:tc>
        <w:tc>
          <w:tcPr>
            <w:tcW w:w="801" w:type="dxa"/>
            <w:tcBorders>
              <w:bottom w:val="dotted" w:sz="4" w:space="0" w:color="auto"/>
            </w:tcBorders>
            <w:noWrap/>
            <w:vAlign w:val="center"/>
          </w:tcPr>
          <w:p w14:paraId="526038AB"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515" w:type="dxa"/>
            <w:tcBorders>
              <w:bottom w:val="dotted" w:sz="4" w:space="0" w:color="auto"/>
            </w:tcBorders>
            <w:vAlign w:val="center"/>
          </w:tcPr>
          <w:p w14:paraId="506AEAB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tcBorders>
              <w:bottom w:val="dotted" w:sz="4" w:space="0" w:color="auto"/>
            </w:tcBorders>
            <w:vAlign w:val="center"/>
          </w:tcPr>
          <w:p w14:paraId="30BA315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tcBorders>
              <w:bottom w:val="dotted" w:sz="4" w:space="0" w:color="auto"/>
            </w:tcBorders>
            <w:vAlign w:val="center"/>
          </w:tcPr>
          <w:p w14:paraId="720484F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100 %</w:t>
            </w:r>
          </w:p>
        </w:tc>
      </w:tr>
      <w:tr w:rsidR="00937522" w14:paraId="57E5907A" w14:textId="77777777">
        <w:trPr>
          <w:trHeight w:val="547"/>
          <w:jc w:val="center"/>
        </w:trPr>
        <w:tc>
          <w:tcPr>
            <w:tcW w:w="526" w:type="dxa"/>
            <w:vAlign w:val="center"/>
          </w:tcPr>
          <w:p w14:paraId="17195274"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71.</w:t>
            </w:r>
          </w:p>
        </w:tc>
        <w:tc>
          <w:tcPr>
            <w:tcW w:w="2182" w:type="dxa"/>
            <w:noWrap/>
            <w:vAlign w:val="center"/>
          </w:tcPr>
          <w:p w14:paraId="417CFC9D"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Весна Михајловић</w:t>
            </w:r>
          </w:p>
        </w:tc>
        <w:tc>
          <w:tcPr>
            <w:tcW w:w="1562" w:type="dxa"/>
            <w:noWrap/>
            <w:vAlign w:val="center"/>
          </w:tcPr>
          <w:p w14:paraId="72F3F005" w14:textId="77777777" w:rsidR="00937522" w:rsidRDefault="00550077">
            <w:pPr>
              <w:spacing w:before="0"/>
              <w:ind w:right="-141"/>
              <w:jc w:val="center"/>
              <w:rPr>
                <w:rFonts w:ascii="Times New Roman" w:hAnsi="Times New Roman" w:cs="Times New Roman"/>
                <w:sz w:val="18"/>
                <w:szCs w:val="18"/>
                <w:lang w:val="sr-Cyrl-CS"/>
              </w:rPr>
            </w:pPr>
            <w:r>
              <w:rPr>
                <w:rFonts w:ascii="Times New Roman" w:hAnsi="Times New Roman" w:cs="Times New Roman"/>
                <w:sz w:val="20"/>
                <w:szCs w:val="20"/>
                <w:lang w:val="sr-Cyrl-CS"/>
              </w:rPr>
              <w:t xml:space="preserve">Физичко и здравствено </w:t>
            </w:r>
            <w:r>
              <w:rPr>
                <w:rFonts w:ascii="Times New Roman" w:hAnsi="Times New Roman" w:cs="Times New Roman"/>
                <w:sz w:val="18"/>
                <w:szCs w:val="18"/>
                <w:lang w:val="sr-Cyrl-CS"/>
              </w:rPr>
              <w:t>васпитање и ОФА</w:t>
            </w:r>
          </w:p>
        </w:tc>
        <w:tc>
          <w:tcPr>
            <w:tcW w:w="2181" w:type="dxa"/>
            <w:noWrap/>
            <w:vAlign w:val="center"/>
          </w:tcPr>
          <w:p w14:paraId="134BD99E"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педагог за физичку културу</w:t>
            </w:r>
          </w:p>
        </w:tc>
        <w:tc>
          <w:tcPr>
            <w:tcW w:w="801" w:type="dxa"/>
            <w:noWrap/>
            <w:vAlign w:val="center"/>
          </w:tcPr>
          <w:p w14:paraId="5FE84828" w14:textId="77777777" w:rsidR="00937522" w:rsidRDefault="00550077">
            <w:pPr>
              <w:spacing w:before="0"/>
              <w:jc w:val="center"/>
              <w:rPr>
                <w:rFonts w:ascii="Times New Roman" w:hAnsi="Times New Roman" w:cs="Times New Roman"/>
                <w:sz w:val="20"/>
                <w:szCs w:val="20"/>
                <w:lang w:val="sr-Latn-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6D25047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402A271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2C29BA8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9D52EE1" w14:textId="77777777">
        <w:trPr>
          <w:trHeight w:val="157"/>
          <w:jc w:val="center"/>
        </w:trPr>
        <w:tc>
          <w:tcPr>
            <w:tcW w:w="526" w:type="dxa"/>
            <w:vAlign w:val="center"/>
          </w:tcPr>
          <w:p w14:paraId="1CE48472"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72.</w:t>
            </w:r>
          </w:p>
        </w:tc>
        <w:tc>
          <w:tcPr>
            <w:tcW w:w="2182" w:type="dxa"/>
            <w:noWrap/>
            <w:vAlign w:val="center"/>
          </w:tcPr>
          <w:p w14:paraId="05B9C104"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 xml:space="preserve">Данијела Станковић </w:t>
            </w:r>
          </w:p>
        </w:tc>
        <w:tc>
          <w:tcPr>
            <w:tcW w:w="1562" w:type="dxa"/>
            <w:noWrap/>
            <w:vAlign w:val="center"/>
          </w:tcPr>
          <w:p w14:paraId="422E6163" w14:textId="77777777" w:rsidR="00937522" w:rsidRDefault="00550077">
            <w:pPr>
              <w:spacing w:before="0"/>
              <w:ind w:right="-141"/>
              <w:jc w:val="center"/>
              <w:rPr>
                <w:rFonts w:ascii="Times New Roman" w:hAnsi="Times New Roman" w:cs="Times New Roman"/>
                <w:sz w:val="20"/>
                <w:szCs w:val="20"/>
                <w:lang w:val="sr-Cyrl-CS"/>
              </w:rPr>
            </w:pPr>
            <w:r>
              <w:rPr>
                <w:rFonts w:ascii="Times New Roman" w:hAnsi="Times New Roman" w:cs="Times New Roman"/>
                <w:sz w:val="20"/>
                <w:szCs w:val="20"/>
                <w:lang w:val="sr-Cyrl-CS"/>
              </w:rPr>
              <w:t>Физичко и здравствено васпитање и ОФА</w:t>
            </w:r>
          </w:p>
        </w:tc>
        <w:tc>
          <w:tcPr>
            <w:tcW w:w="2181" w:type="dxa"/>
            <w:noWrap/>
            <w:vAlign w:val="center"/>
          </w:tcPr>
          <w:p w14:paraId="085AEFE1"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Мастер п</w:t>
            </w:r>
            <w:proofErr w:type="spellStart"/>
            <w:r>
              <w:rPr>
                <w:rFonts w:ascii="Times New Roman" w:hAnsi="Times New Roman" w:cs="Times New Roman"/>
                <w:sz w:val="18"/>
                <w:szCs w:val="18"/>
              </w:rPr>
              <w:t>рофесор</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физи</w:t>
            </w:r>
            <w:proofErr w:type="spellEnd"/>
            <w:r>
              <w:rPr>
                <w:rFonts w:ascii="Times New Roman" w:hAnsi="Times New Roman" w:cs="Times New Roman"/>
                <w:sz w:val="18"/>
                <w:szCs w:val="18"/>
                <w:lang w:val="sr-Cyrl-CS"/>
              </w:rPr>
              <w:t>ч</w:t>
            </w:r>
            <w:proofErr w:type="spellStart"/>
            <w:r>
              <w:rPr>
                <w:rFonts w:ascii="Times New Roman" w:hAnsi="Times New Roman" w:cs="Times New Roman"/>
                <w:sz w:val="18"/>
                <w:szCs w:val="18"/>
              </w:rPr>
              <w:t>ког</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васп</w:t>
            </w:r>
            <w:proofErr w:type="spellEnd"/>
            <w:r>
              <w:rPr>
                <w:rFonts w:ascii="Times New Roman" w:hAnsi="Times New Roman" w:cs="Times New Roman"/>
                <w:sz w:val="18"/>
                <w:szCs w:val="18"/>
                <w:lang w:val="sr-Cyrl-CS"/>
              </w:rPr>
              <w:t>итања и спорта</w:t>
            </w:r>
          </w:p>
        </w:tc>
        <w:tc>
          <w:tcPr>
            <w:tcW w:w="801" w:type="dxa"/>
            <w:noWrap/>
            <w:vAlign w:val="center"/>
          </w:tcPr>
          <w:p w14:paraId="23B14735" w14:textId="77777777" w:rsidR="00937522" w:rsidRDefault="00550077">
            <w:pPr>
              <w:spacing w:before="0"/>
              <w:jc w:val="center"/>
              <w:rPr>
                <w:rFonts w:ascii="Times New Roman" w:hAnsi="Times New Roman" w:cs="Times New Roman"/>
                <w:sz w:val="20"/>
                <w:szCs w:val="20"/>
                <w:lang w:val="sr-Latn-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6305862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65F7A3E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6859030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21603594" w14:textId="77777777">
        <w:trPr>
          <w:trHeight w:val="157"/>
          <w:jc w:val="center"/>
        </w:trPr>
        <w:tc>
          <w:tcPr>
            <w:tcW w:w="526" w:type="dxa"/>
            <w:vAlign w:val="center"/>
          </w:tcPr>
          <w:p w14:paraId="42744EB2" w14:textId="77777777" w:rsidR="00937522" w:rsidRDefault="00550077">
            <w:pPr>
              <w:spacing w:before="0"/>
              <w:ind w:right="-72"/>
              <w:jc w:val="center"/>
              <w:rPr>
                <w:rFonts w:ascii="Times New Roman" w:hAnsi="Times New Roman" w:cs="Times New Roman"/>
                <w:sz w:val="20"/>
                <w:szCs w:val="20"/>
                <w:lang w:val="sr-Cyrl-RS"/>
              </w:rPr>
            </w:pPr>
            <w:r>
              <w:rPr>
                <w:rFonts w:ascii="Times New Roman" w:hAnsi="Times New Roman" w:cs="Times New Roman"/>
                <w:sz w:val="20"/>
                <w:szCs w:val="20"/>
                <w:lang w:val="sr-Cyrl-RS"/>
              </w:rPr>
              <w:t>73.</w:t>
            </w:r>
          </w:p>
        </w:tc>
        <w:tc>
          <w:tcPr>
            <w:tcW w:w="2182" w:type="dxa"/>
            <w:tcBorders>
              <w:bottom w:val="dotted" w:sz="4" w:space="0" w:color="auto"/>
            </w:tcBorders>
            <w:noWrap/>
            <w:vAlign w:val="center"/>
          </w:tcPr>
          <w:p w14:paraId="02FBDE28"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Дејан Милошевић</w:t>
            </w:r>
          </w:p>
        </w:tc>
        <w:tc>
          <w:tcPr>
            <w:tcW w:w="1562" w:type="dxa"/>
            <w:tcBorders>
              <w:bottom w:val="dotted" w:sz="4" w:space="0" w:color="auto"/>
            </w:tcBorders>
            <w:noWrap/>
            <w:vAlign w:val="center"/>
          </w:tcPr>
          <w:p w14:paraId="13864FB1" w14:textId="77777777" w:rsidR="00937522" w:rsidRDefault="00550077">
            <w:pPr>
              <w:spacing w:before="0"/>
              <w:ind w:right="-141"/>
              <w:jc w:val="center"/>
              <w:rPr>
                <w:rFonts w:ascii="Times New Roman" w:hAnsi="Times New Roman" w:cs="Times New Roman"/>
                <w:sz w:val="18"/>
                <w:szCs w:val="18"/>
                <w:lang w:val="sr-Cyrl-CS"/>
              </w:rPr>
            </w:pPr>
            <w:r>
              <w:rPr>
                <w:rFonts w:ascii="Times New Roman" w:hAnsi="Times New Roman" w:cs="Times New Roman"/>
                <w:sz w:val="18"/>
                <w:szCs w:val="18"/>
                <w:lang w:val="sr-Cyrl-CS"/>
              </w:rPr>
              <w:t>Физичко и здравствено васпитање и ОФА</w:t>
            </w:r>
          </w:p>
        </w:tc>
        <w:tc>
          <w:tcPr>
            <w:tcW w:w="2181" w:type="dxa"/>
            <w:tcBorders>
              <w:bottom w:val="dotted" w:sz="4" w:space="0" w:color="auto"/>
            </w:tcBorders>
            <w:noWrap/>
            <w:vAlign w:val="center"/>
          </w:tcPr>
          <w:p w14:paraId="22AC04C2"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Дипломирани педагог за физичку културу</w:t>
            </w:r>
          </w:p>
        </w:tc>
        <w:tc>
          <w:tcPr>
            <w:tcW w:w="801" w:type="dxa"/>
            <w:tcBorders>
              <w:bottom w:val="dotted" w:sz="4" w:space="0" w:color="auto"/>
            </w:tcBorders>
            <w:noWrap/>
            <w:vAlign w:val="center"/>
          </w:tcPr>
          <w:p w14:paraId="3C3F4D96" w14:textId="77777777" w:rsidR="00937522" w:rsidRDefault="00550077">
            <w:pPr>
              <w:spacing w:before="0"/>
              <w:jc w:val="center"/>
              <w:rPr>
                <w:rFonts w:ascii="Times New Roman" w:hAnsi="Times New Roman" w:cs="Times New Roman"/>
                <w:sz w:val="20"/>
                <w:szCs w:val="20"/>
                <w:lang w:val="sr-Latn-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tcBorders>
              <w:bottom w:val="dotted" w:sz="4" w:space="0" w:color="auto"/>
            </w:tcBorders>
            <w:vAlign w:val="center"/>
          </w:tcPr>
          <w:p w14:paraId="6390356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tcBorders>
              <w:bottom w:val="dotted" w:sz="4" w:space="0" w:color="auto"/>
            </w:tcBorders>
            <w:vAlign w:val="center"/>
          </w:tcPr>
          <w:p w14:paraId="2E5E90C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tcBorders>
              <w:bottom w:val="dotted" w:sz="4" w:space="0" w:color="auto"/>
            </w:tcBorders>
            <w:vAlign w:val="center"/>
          </w:tcPr>
          <w:p w14:paraId="7CE6127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D36BEC0" w14:textId="77777777">
        <w:trPr>
          <w:trHeight w:val="157"/>
          <w:jc w:val="center"/>
        </w:trPr>
        <w:tc>
          <w:tcPr>
            <w:tcW w:w="526" w:type="dxa"/>
            <w:vAlign w:val="center"/>
          </w:tcPr>
          <w:p w14:paraId="02F44576" w14:textId="77777777" w:rsidR="00937522" w:rsidRDefault="00550077">
            <w:pPr>
              <w:spacing w:before="0"/>
              <w:ind w:right="-72"/>
              <w:jc w:val="center"/>
              <w:rPr>
                <w:rFonts w:ascii="Times New Roman" w:hAnsi="Times New Roman" w:cs="Times New Roman"/>
                <w:sz w:val="20"/>
                <w:szCs w:val="20"/>
                <w:lang w:val="sr-Cyrl-RS"/>
              </w:rPr>
            </w:pPr>
            <w:r>
              <w:rPr>
                <w:rFonts w:ascii="Times New Roman" w:hAnsi="Times New Roman" w:cs="Times New Roman"/>
                <w:sz w:val="20"/>
                <w:szCs w:val="20"/>
                <w:lang w:val="sr-Cyrl-RS"/>
              </w:rPr>
              <w:t>74.</w:t>
            </w:r>
          </w:p>
        </w:tc>
        <w:tc>
          <w:tcPr>
            <w:tcW w:w="2182" w:type="dxa"/>
            <w:tcBorders>
              <w:bottom w:val="dotted" w:sz="4" w:space="0" w:color="auto"/>
            </w:tcBorders>
            <w:noWrap/>
            <w:vAlign w:val="center"/>
          </w:tcPr>
          <w:p w14:paraId="70197969"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Ненад Стаменковић</w:t>
            </w:r>
          </w:p>
        </w:tc>
        <w:tc>
          <w:tcPr>
            <w:tcW w:w="1562" w:type="dxa"/>
            <w:tcBorders>
              <w:bottom w:val="dotted" w:sz="4" w:space="0" w:color="auto"/>
            </w:tcBorders>
            <w:noWrap/>
            <w:vAlign w:val="center"/>
          </w:tcPr>
          <w:p w14:paraId="1C539E2C" w14:textId="77777777" w:rsidR="00937522" w:rsidRDefault="00550077">
            <w:pPr>
              <w:spacing w:before="0"/>
              <w:ind w:right="-141"/>
              <w:jc w:val="center"/>
              <w:rPr>
                <w:rFonts w:ascii="Times New Roman" w:hAnsi="Times New Roman" w:cs="Times New Roman"/>
                <w:sz w:val="18"/>
                <w:szCs w:val="18"/>
                <w:lang w:val="sr-Cyrl-CS"/>
              </w:rPr>
            </w:pPr>
            <w:r>
              <w:rPr>
                <w:rFonts w:ascii="Times New Roman" w:hAnsi="Times New Roman" w:cs="Times New Roman"/>
                <w:sz w:val="18"/>
                <w:szCs w:val="18"/>
                <w:lang w:val="sr-Cyrl-CS"/>
              </w:rPr>
              <w:t>Физичко и здравствено васпитање и ОФА</w:t>
            </w:r>
          </w:p>
        </w:tc>
        <w:tc>
          <w:tcPr>
            <w:tcW w:w="2181" w:type="dxa"/>
            <w:tcBorders>
              <w:bottom w:val="dotted" w:sz="4" w:space="0" w:color="auto"/>
            </w:tcBorders>
            <w:noWrap/>
            <w:vAlign w:val="center"/>
          </w:tcPr>
          <w:p w14:paraId="4EE7AD1D"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Мастер п</w:t>
            </w:r>
            <w:proofErr w:type="spellStart"/>
            <w:r>
              <w:rPr>
                <w:rFonts w:ascii="Times New Roman" w:hAnsi="Times New Roman" w:cs="Times New Roman"/>
                <w:sz w:val="18"/>
                <w:szCs w:val="18"/>
              </w:rPr>
              <w:t>рофесор</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физи</w:t>
            </w:r>
            <w:proofErr w:type="spellEnd"/>
            <w:r>
              <w:rPr>
                <w:rFonts w:ascii="Times New Roman" w:hAnsi="Times New Roman" w:cs="Times New Roman"/>
                <w:sz w:val="18"/>
                <w:szCs w:val="18"/>
                <w:lang w:val="sr-Cyrl-CS"/>
              </w:rPr>
              <w:t>ч</w:t>
            </w:r>
            <w:proofErr w:type="spellStart"/>
            <w:r>
              <w:rPr>
                <w:rFonts w:ascii="Times New Roman" w:hAnsi="Times New Roman" w:cs="Times New Roman"/>
                <w:sz w:val="18"/>
                <w:szCs w:val="18"/>
              </w:rPr>
              <w:t>ког</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васп</w:t>
            </w:r>
            <w:proofErr w:type="spellEnd"/>
            <w:r>
              <w:rPr>
                <w:rFonts w:ascii="Times New Roman" w:hAnsi="Times New Roman" w:cs="Times New Roman"/>
                <w:sz w:val="18"/>
                <w:szCs w:val="18"/>
                <w:lang w:val="sr-Cyrl-CS"/>
              </w:rPr>
              <w:t>итања и спорта</w:t>
            </w:r>
          </w:p>
        </w:tc>
        <w:tc>
          <w:tcPr>
            <w:tcW w:w="801" w:type="dxa"/>
            <w:tcBorders>
              <w:bottom w:val="dotted" w:sz="4" w:space="0" w:color="auto"/>
            </w:tcBorders>
            <w:noWrap/>
            <w:vAlign w:val="center"/>
          </w:tcPr>
          <w:p w14:paraId="28E9150B"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tcBorders>
              <w:bottom w:val="dotted" w:sz="4" w:space="0" w:color="auto"/>
            </w:tcBorders>
            <w:vAlign w:val="center"/>
          </w:tcPr>
          <w:p w14:paraId="10D902D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tcBorders>
              <w:bottom w:val="dotted" w:sz="4" w:space="0" w:color="auto"/>
            </w:tcBorders>
            <w:vAlign w:val="center"/>
          </w:tcPr>
          <w:p w14:paraId="704FB72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tcBorders>
              <w:bottom w:val="dotted" w:sz="4" w:space="0" w:color="auto"/>
            </w:tcBorders>
            <w:vAlign w:val="center"/>
          </w:tcPr>
          <w:p w14:paraId="3D31DEA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45 %</w:t>
            </w:r>
          </w:p>
        </w:tc>
      </w:tr>
      <w:tr w:rsidR="00937522" w14:paraId="314666BC" w14:textId="77777777">
        <w:trPr>
          <w:trHeight w:val="415"/>
          <w:jc w:val="center"/>
        </w:trPr>
        <w:tc>
          <w:tcPr>
            <w:tcW w:w="526" w:type="dxa"/>
            <w:vAlign w:val="center"/>
          </w:tcPr>
          <w:p w14:paraId="784093AE"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75.</w:t>
            </w:r>
          </w:p>
        </w:tc>
        <w:tc>
          <w:tcPr>
            <w:tcW w:w="2182" w:type="dxa"/>
            <w:noWrap/>
            <w:vAlign w:val="center"/>
          </w:tcPr>
          <w:p w14:paraId="606E626F"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Виолета Гавриловић</w:t>
            </w:r>
          </w:p>
        </w:tc>
        <w:tc>
          <w:tcPr>
            <w:tcW w:w="1562" w:type="dxa"/>
            <w:noWrap/>
            <w:vAlign w:val="center"/>
          </w:tcPr>
          <w:p w14:paraId="05C32FA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Верска настава</w:t>
            </w:r>
          </w:p>
        </w:tc>
        <w:tc>
          <w:tcPr>
            <w:tcW w:w="2181" w:type="dxa"/>
            <w:noWrap/>
            <w:vAlign w:val="center"/>
          </w:tcPr>
          <w:p w14:paraId="2C076EF6"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Теолог</w:t>
            </w:r>
          </w:p>
        </w:tc>
        <w:tc>
          <w:tcPr>
            <w:tcW w:w="801" w:type="dxa"/>
            <w:noWrap/>
            <w:vAlign w:val="center"/>
          </w:tcPr>
          <w:p w14:paraId="343898A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7A45FF5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570" w:type="dxa"/>
            <w:vAlign w:val="center"/>
          </w:tcPr>
          <w:p w14:paraId="6A62567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599B2E2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88A09DA" w14:textId="77777777">
        <w:trPr>
          <w:trHeight w:val="216"/>
          <w:jc w:val="center"/>
        </w:trPr>
        <w:tc>
          <w:tcPr>
            <w:tcW w:w="526" w:type="dxa"/>
            <w:vAlign w:val="center"/>
          </w:tcPr>
          <w:p w14:paraId="74E00898"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76.</w:t>
            </w:r>
          </w:p>
        </w:tc>
        <w:tc>
          <w:tcPr>
            <w:tcW w:w="2182" w:type="dxa"/>
            <w:noWrap/>
            <w:vAlign w:val="center"/>
          </w:tcPr>
          <w:p w14:paraId="51B6A84D"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Сања Нешић</w:t>
            </w:r>
          </w:p>
        </w:tc>
        <w:tc>
          <w:tcPr>
            <w:tcW w:w="1562" w:type="dxa"/>
            <w:noWrap/>
            <w:vAlign w:val="center"/>
          </w:tcPr>
          <w:p w14:paraId="6763803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Верска настава</w:t>
            </w:r>
          </w:p>
        </w:tc>
        <w:tc>
          <w:tcPr>
            <w:tcW w:w="2181" w:type="dxa"/>
            <w:noWrap/>
            <w:vAlign w:val="center"/>
          </w:tcPr>
          <w:p w14:paraId="6F39B90E"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Теолог</w:t>
            </w:r>
          </w:p>
        </w:tc>
        <w:tc>
          <w:tcPr>
            <w:tcW w:w="801" w:type="dxa"/>
            <w:noWrap/>
            <w:vAlign w:val="center"/>
          </w:tcPr>
          <w:p w14:paraId="147D457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24DE0DE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570" w:type="dxa"/>
            <w:vAlign w:val="center"/>
          </w:tcPr>
          <w:p w14:paraId="75C7B7B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09E1050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20 %</w:t>
            </w:r>
          </w:p>
        </w:tc>
      </w:tr>
      <w:tr w:rsidR="00937522" w14:paraId="2F4E3B0B" w14:textId="77777777">
        <w:trPr>
          <w:trHeight w:val="64"/>
          <w:jc w:val="center"/>
        </w:trPr>
        <w:tc>
          <w:tcPr>
            <w:tcW w:w="526" w:type="dxa"/>
            <w:vAlign w:val="center"/>
          </w:tcPr>
          <w:p w14:paraId="02A8A7CC"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77.</w:t>
            </w:r>
          </w:p>
        </w:tc>
        <w:tc>
          <w:tcPr>
            <w:tcW w:w="2182" w:type="dxa"/>
            <w:noWrap/>
            <w:vAlign w:val="center"/>
          </w:tcPr>
          <w:p w14:paraId="1B39E80C"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Горан Кордић</w:t>
            </w:r>
          </w:p>
        </w:tc>
        <w:tc>
          <w:tcPr>
            <w:tcW w:w="1562" w:type="dxa"/>
            <w:noWrap/>
            <w:vAlign w:val="center"/>
          </w:tcPr>
          <w:p w14:paraId="1787CAE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Верска настава</w:t>
            </w:r>
          </w:p>
        </w:tc>
        <w:tc>
          <w:tcPr>
            <w:tcW w:w="2181" w:type="dxa"/>
            <w:noWrap/>
            <w:vAlign w:val="center"/>
          </w:tcPr>
          <w:p w14:paraId="4F80201D"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Теолог</w:t>
            </w:r>
          </w:p>
        </w:tc>
        <w:tc>
          <w:tcPr>
            <w:tcW w:w="801" w:type="dxa"/>
            <w:noWrap/>
            <w:vAlign w:val="center"/>
          </w:tcPr>
          <w:p w14:paraId="015CDFB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rPr>
              <w:t>VI</w:t>
            </w:r>
          </w:p>
        </w:tc>
        <w:tc>
          <w:tcPr>
            <w:tcW w:w="515" w:type="dxa"/>
            <w:vAlign w:val="center"/>
          </w:tcPr>
          <w:p w14:paraId="62FF278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570" w:type="dxa"/>
            <w:vAlign w:val="center"/>
          </w:tcPr>
          <w:p w14:paraId="719C3AC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1188270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10 %</w:t>
            </w:r>
          </w:p>
        </w:tc>
      </w:tr>
      <w:tr w:rsidR="00937522" w14:paraId="446D910D" w14:textId="77777777">
        <w:trPr>
          <w:trHeight w:val="158"/>
          <w:jc w:val="center"/>
        </w:trPr>
        <w:tc>
          <w:tcPr>
            <w:tcW w:w="526" w:type="dxa"/>
            <w:vAlign w:val="center"/>
          </w:tcPr>
          <w:p w14:paraId="673BE65E"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78</w:t>
            </w:r>
          </w:p>
        </w:tc>
        <w:tc>
          <w:tcPr>
            <w:tcW w:w="2182" w:type="dxa"/>
            <w:noWrap/>
            <w:vAlign w:val="center"/>
          </w:tcPr>
          <w:p w14:paraId="00018808"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Јелена Стојадиновић</w:t>
            </w:r>
          </w:p>
        </w:tc>
        <w:tc>
          <w:tcPr>
            <w:tcW w:w="1562" w:type="dxa"/>
            <w:noWrap/>
            <w:vAlign w:val="center"/>
          </w:tcPr>
          <w:p w14:paraId="55CC534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Верска настава</w:t>
            </w:r>
          </w:p>
        </w:tc>
        <w:tc>
          <w:tcPr>
            <w:tcW w:w="2181" w:type="dxa"/>
            <w:noWrap/>
            <w:vAlign w:val="center"/>
          </w:tcPr>
          <w:p w14:paraId="1AA2AEDF"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Професор разредне наставе</w:t>
            </w:r>
          </w:p>
        </w:tc>
        <w:tc>
          <w:tcPr>
            <w:tcW w:w="801" w:type="dxa"/>
            <w:noWrap/>
            <w:vAlign w:val="center"/>
          </w:tcPr>
          <w:p w14:paraId="6E1B629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2BA178C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на</w:t>
            </w:r>
          </w:p>
        </w:tc>
        <w:tc>
          <w:tcPr>
            <w:tcW w:w="570" w:type="dxa"/>
            <w:vAlign w:val="center"/>
          </w:tcPr>
          <w:p w14:paraId="6CA2EF9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41CF2FE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10 %</w:t>
            </w:r>
          </w:p>
        </w:tc>
      </w:tr>
      <w:tr w:rsidR="00937522" w14:paraId="0E3CA71A" w14:textId="77777777">
        <w:trPr>
          <w:trHeight w:val="421"/>
          <w:jc w:val="center"/>
        </w:trPr>
        <w:tc>
          <w:tcPr>
            <w:tcW w:w="526" w:type="dxa"/>
            <w:shd w:val="clear" w:color="auto" w:fill="FFFFFF" w:themeFill="background1"/>
            <w:vAlign w:val="center"/>
          </w:tcPr>
          <w:p w14:paraId="3A627B49"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79</w:t>
            </w:r>
          </w:p>
        </w:tc>
        <w:tc>
          <w:tcPr>
            <w:tcW w:w="2182" w:type="dxa"/>
            <w:shd w:val="clear" w:color="auto" w:fill="FFFFFF" w:themeFill="background1"/>
            <w:noWrap/>
            <w:vAlign w:val="center"/>
          </w:tcPr>
          <w:p w14:paraId="6F207802"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Слађана Милосављевић</w:t>
            </w:r>
          </w:p>
        </w:tc>
        <w:tc>
          <w:tcPr>
            <w:tcW w:w="1562" w:type="dxa"/>
            <w:shd w:val="clear" w:color="auto" w:fill="FFFFFF" w:themeFill="background1"/>
            <w:noWrap/>
            <w:vAlign w:val="center"/>
          </w:tcPr>
          <w:p w14:paraId="4BA8D26C"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Специјално одељење</w:t>
            </w:r>
          </w:p>
        </w:tc>
        <w:tc>
          <w:tcPr>
            <w:tcW w:w="2181" w:type="dxa"/>
            <w:shd w:val="clear" w:color="auto" w:fill="FFFFFF" w:themeFill="background1"/>
            <w:noWrap/>
            <w:vAlign w:val="center"/>
          </w:tcPr>
          <w:p w14:paraId="269D5014" w14:textId="77777777" w:rsidR="00937522" w:rsidRDefault="00550077">
            <w:pPr>
              <w:spacing w:before="0"/>
              <w:jc w:val="center"/>
              <w:rPr>
                <w:rFonts w:ascii="Times New Roman" w:hAnsi="Times New Roman" w:cs="Times New Roman"/>
                <w:sz w:val="20"/>
                <w:szCs w:val="20"/>
                <w:lang w:val="sr-Cyrl-CS"/>
              </w:rPr>
            </w:pPr>
            <w:proofErr w:type="spellStart"/>
            <w:r>
              <w:rPr>
                <w:rFonts w:ascii="Times New Roman" w:hAnsi="Times New Roman" w:cs="Times New Roman"/>
                <w:sz w:val="20"/>
                <w:szCs w:val="20"/>
              </w:rPr>
              <w:t>Oлигофренопедагог</w:t>
            </w:r>
            <w:proofErr w:type="spellEnd"/>
          </w:p>
        </w:tc>
        <w:tc>
          <w:tcPr>
            <w:tcW w:w="801" w:type="dxa"/>
            <w:shd w:val="clear" w:color="auto" w:fill="FFFFFF" w:themeFill="background1"/>
            <w:noWrap/>
            <w:vAlign w:val="center"/>
          </w:tcPr>
          <w:p w14:paraId="7C15D6B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shd w:val="clear" w:color="auto" w:fill="FFFFFF" w:themeFill="background1"/>
            <w:vAlign w:val="center"/>
          </w:tcPr>
          <w:p w14:paraId="6CDC422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themeFill="background1"/>
            <w:vAlign w:val="center"/>
          </w:tcPr>
          <w:p w14:paraId="58E32AE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themeFill="background1"/>
            <w:vAlign w:val="center"/>
          </w:tcPr>
          <w:p w14:paraId="1DF2FF6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5766E901" w14:textId="77777777">
        <w:trPr>
          <w:trHeight w:val="421"/>
          <w:jc w:val="center"/>
        </w:trPr>
        <w:tc>
          <w:tcPr>
            <w:tcW w:w="526" w:type="dxa"/>
            <w:shd w:val="clear" w:color="auto" w:fill="FFFFFF" w:themeFill="background1"/>
            <w:vAlign w:val="center"/>
          </w:tcPr>
          <w:p w14:paraId="47E34904"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80</w:t>
            </w:r>
          </w:p>
        </w:tc>
        <w:tc>
          <w:tcPr>
            <w:tcW w:w="2182" w:type="dxa"/>
            <w:shd w:val="clear" w:color="auto" w:fill="FFFFFF" w:themeFill="background1"/>
            <w:noWrap/>
            <w:vAlign w:val="center"/>
          </w:tcPr>
          <w:p w14:paraId="7574FD9C"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Весна Матовић Ђорђевић</w:t>
            </w:r>
          </w:p>
        </w:tc>
        <w:tc>
          <w:tcPr>
            <w:tcW w:w="1562" w:type="dxa"/>
            <w:shd w:val="clear" w:color="auto" w:fill="FFFFFF" w:themeFill="background1"/>
            <w:noWrap/>
            <w:vAlign w:val="center"/>
          </w:tcPr>
          <w:p w14:paraId="24323DBD"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Специјално одељење</w:t>
            </w:r>
          </w:p>
        </w:tc>
        <w:tc>
          <w:tcPr>
            <w:tcW w:w="2181" w:type="dxa"/>
            <w:shd w:val="clear" w:color="auto" w:fill="FFFFFF" w:themeFill="background1"/>
            <w:noWrap/>
            <w:vAlign w:val="center"/>
          </w:tcPr>
          <w:p w14:paraId="36773D13" w14:textId="77777777" w:rsidR="00937522" w:rsidRDefault="00550077">
            <w:pPr>
              <w:spacing w:before="0"/>
              <w:jc w:val="center"/>
              <w:rPr>
                <w:rFonts w:ascii="Times New Roman" w:hAnsi="Times New Roman" w:cs="Times New Roman"/>
                <w:sz w:val="20"/>
                <w:szCs w:val="20"/>
                <w:lang w:val="sr-Cyrl-CS"/>
              </w:rPr>
            </w:pPr>
            <w:proofErr w:type="spellStart"/>
            <w:r>
              <w:rPr>
                <w:rFonts w:ascii="Times New Roman" w:hAnsi="Times New Roman" w:cs="Times New Roman"/>
                <w:sz w:val="20"/>
                <w:szCs w:val="20"/>
              </w:rPr>
              <w:t>Oлигофренопедагог</w:t>
            </w:r>
            <w:proofErr w:type="spellEnd"/>
          </w:p>
        </w:tc>
        <w:tc>
          <w:tcPr>
            <w:tcW w:w="801" w:type="dxa"/>
            <w:shd w:val="clear" w:color="auto" w:fill="FFFFFF" w:themeFill="background1"/>
            <w:noWrap/>
            <w:vAlign w:val="center"/>
          </w:tcPr>
          <w:p w14:paraId="176ECB5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shd w:val="clear" w:color="auto" w:fill="FFFFFF" w:themeFill="background1"/>
            <w:vAlign w:val="center"/>
          </w:tcPr>
          <w:p w14:paraId="107B560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themeFill="background1"/>
            <w:vAlign w:val="center"/>
          </w:tcPr>
          <w:p w14:paraId="669FC4F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themeFill="background1"/>
            <w:vAlign w:val="center"/>
          </w:tcPr>
          <w:p w14:paraId="1A5559E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436C7E81" w14:textId="77777777">
        <w:trPr>
          <w:trHeight w:val="260"/>
          <w:jc w:val="center"/>
        </w:trPr>
        <w:tc>
          <w:tcPr>
            <w:tcW w:w="526" w:type="dxa"/>
            <w:shd w:val="clear" w:color="auto" w:fill="FFFFFF" w:themeFill="background1"/>
            <w:vAlign w:val="center"/>
          </w:tcPr>
          <w:p w14:paraId="2205AF65"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81</w:t>
            </w:r>
          </w:p>
        </w:tc>
        <w:tc>
          <w:tcPr>
            <w:tcW w:w="2182" w:type="dxa"/>
            <w:shd w:val="clear" w:color="auto" w:fill="FFFFFF" w:themeFill="background1"/>
            <w:noWrap/>
            <w:vAlign w:val="center"/>
          </w:tcPr>
          <w:p w14:paraId="4F267BF9"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Милица Рашковић</w:t>
            </w:r>
          </w:p>
        </w:tc>
        <w:tc>
          <w:tcPr>
            <w:tcW w:w="1562" w:type="dxa"/>
            <w:shd w:val="clear" w:color="auto" w:fill="FFFFFF" w:themeFill="background1"/>
            <w:noWrap/>
            <w:vAlign w:val="center"/>
          </w:tcPr>
          <w:p w14:paraId="126EE7D6"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Специјално одељење</w:t>
            </w:r>
          </w:p>
        </w:tc>
        <w:tc>
          <w:tcPr>
            <w:tcW w:w="2181" w:type="dxa"/>
            <w:shd w:val="clear" w:color="auto" w:fill="FFFFFF" w:themeFill="background1"/>
            <w:noWrap/>
            <w:vAlign w:val="center"/>
          </w:tcPr>
          <w:p w14:paraId="43C0B131" w14:textId="77777777" w:rsidR="00937522" w:rsidRDefault="00550077">
            <w:pPr>
              <w:spacing w:before="0"/>
              <w:jc w:val="center"/>
              <w:rPr>
                <w:rFonts w:ascii="Times New Roman" w:hAnsi="Times New Roman" w:cs="Times New Roman"/>
                <w:sz w:val="20"/>
                <w:szCs w:val="20"/>
                <w:lang w:val="sr-Cyrl-CS"/>
              </w:rPr>
            </w:pPr>
            <w:proofErr w:type="spellStart"/>
            <w:r>
              <w:rPr>
                <w:rFonts w:ascii="Times New Roman" w:hAnsi="Times New Roman" w:cs="Times New Roman"/>
                <w:sz w:val="20"/>
                <w:szCs w:val="20"/>
              </w:rPr>
              <w:t>Oлигофренопедагог</w:t>
            </w:r>
            <w:proofErr w:type="spellEnd"/>
          </w:p>
        </w:tc>
        <w:tc>
          <w:tcPr>
            <w:tcW w:w="801" w:type="dxa"/>
            <w:shd w:val="clear" w:color="auto" w:fill="FFFFFF" w:themeFill="background1"/>
            <w:noWrap/>
            <w:vAlign w:val="center"/>
          </w:tcPr>
          <w:p w14:paraId="525A845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shd w:val="clear" w:color="auto" w:fill="FFFFFF" w:themeFill="background1"/>
            <w:vAlign w:val="center"/>
          </w:tcPr>
          <w:p w14:paraId="7593A16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themeFill="background1"/>
            <w:vAlign w:val="center"/>
          </w:tcPr>
          <w:p w14:paraId="3BA47F5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themeFill="background1"/>
            <w:vAlign w:val="center"/>
          </w:tcPr>
          <w:p w14:paraId="30B5A44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5BA4FFC0" w14:textId="77777777">
        <w:trPr>
          <w:trHeight w:val="421"/>
          <w:jc w:val="center"/>
        </w:trPr>
        <w:tc>
          <w:tcPr>
            <w:tcW w:w="526" w:type="dxa"/>
            <w:shd w:val="clear" w:color="auto" w:fill="FFFFFF" w:themeFill="background1"/>
            <w:vAlign w:val="center"/>
          </w:tcPr>
          <w:p w14:paraId="343DE99D"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82</w:t>
            </w:r>
          </w:p>
        </w:tc>
        <w:tc>
          <w:tcPr>
            <w:tcW w:w="2182" w:type="dxa"/>
            <w:shd w:val="clear" w:color="auto" w:fill="FFFFFF" w:themeFill="background1"/>
            <w:noWrap/>
            <w:vAlign w:val="center"/>
          </w:tcPr>
          <w:p w14:paraId="46380234"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Тања Марковић</w:t>
            </w:r>
          </w:p>
        </w:tc>
        <w:tc>
          <w:tcPr>
            <w:tcW w:w="1562" w:type="dxa"/>
            <w:shd w:val="clear" w:color="auto" w:fill="FFFFFF" w:themeFill="background1"/>
            <w:noWrap/>
            <w:vAlign w:val="center"/>
          </w:tcPr>
          <w:p w14:paraId="6DB95A62"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Специјално одељење</w:t>
            </w:r>
          </w:p>
        </w:tc>
        <w:tc>
          <w:tcPr>
            <w:tcW w:w="2181" w:type="dxa"/>
            <w:shd w:val="clear" w:color="auto" w:fill="FFFFFF" w:themeFill="background1"/>
            <w:noWrap/>
            <w:vAlign w:val="center"/>
          </w:tcPr>
          <w:p w14:paraId="7ACD451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18"/>
                <w:szCs w:val="18"/>
                <w:lang w:val="sr-Cyrl-CS"/>
              </w:rPr>
              <w:t>Професор разредне наставе</w:t>
            </w:r>
          </w:p>
        </w:tc>
        <w:tc>
          <w:tcPr>
            <w:tcW w:w="801" w:type="dxa"/>
            <w:shd w:val="clear" w:color="auto" w:fill="FFFFFF" w:themeFill="background1"/>
            <w:noWrap/>
            <w:vAlign w:val="center"/>
          </w:tcPr>
          <w:p w14:paraId="2FE0FF0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shd w:val="clear" w:color="auto" w:fill="FFFFFF" w:themeFill="background1"/>
            <w:vAlign w:val="center"/>
          </w:tcPr>
          <w:p w14:paraId="65A5019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shd w:val="clear" w:color="auto" w:fill="FFFFFF" w:themeFill="background1"/>
            <w:vAlign w:val="center"/>
          </w:tcPr>
          <w:p w14:paraId="0639F6D7"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54" w:type="dxa"/>
            <w:shd w:val="clear" w:color="auto" w:fill="FFFFFF" w:themeFill="background1"/>
            <w:vAlign w:val="center"/>
          </w:tcPr>
          <w:p w14:paraId="78BF3D7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77A48AF" w14:textId="77777777">
        <w:trPr>
          <w:trHeight w:val="421"/>
          <w:jc w:val="center"/>
        </w:trPr>
        <w:tc>
          <w:tcPr>
            <w:tcW w:w="526" w:type="dxa"/>
            <w:vAlign w:val="center"/>
          </w:tcPr>
          <w:p w14:paraId="63F45193"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83.</w:t>
            </w:r>
          </w:p>
        </w:tc>
        <w:tc>
          <w:tcPr>
            <w:tcW w:w="2182" w:type="dxa"/>
            <w:noWrap/>
            <w:vAlign w:val="center"/>
          </w:tcPr>
          <w:p w14:paraId="2EEA52AA"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Сања Марковић</w:t>
            </w:r>
          </w:p>
        </w:tc>
        <w:tc>
          <w:tcPr>
            <w:tcW w:w="1562" w:type="dxa"/>
            <w:noWrap/>
            <w:vAlign w:val="center"/>
          </w:tcPr>
          <w:p w14:paraId="6E720A90"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Продужени боравак</w:t>
            </w:r>
          </w:p>
        </w:tc>
        <w:tc>
          <w:tcPr>
            <w:tcW w:w="2181" w:type="dxa"/>
            <w:noWrap/>
            <w:vAlign w:val="center"/>
          </w:tcPr>
          <w:p w14:paraId="280C291B"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Професор разредне наставе</w:t>
            </w:r>
          </w:p>
        </w:tc>
        <w:tc>
          <w:tcPr>
            <w:tcW w:w="801" w:type="dxa"/>
            <w:noWrap/>
            <w:vAlign w:val="center"/>
          </w:tcPr>
          <w:p w14:paraId="7591AEC5"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70EAC41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971580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0C4B153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51F18B3E" w14:textId="77777777">
        <w:trPr>
          <w:trHeight w:val="421"/>
          <w:jc w:val="center"/>
        </w:trPr>
        <w:tc>
          <w:tcPr>
            <w:tcW w:w="526" w:type="dxa"/>
            <w:vAlign w:val="center"/>
          </w:tcPr>
          <w:p w14:paraId="694329A7"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84.</w:t>
            </w:r>
          </w:p>
        </w:tc>
        <w:tc>
          <w:tcPr>
            <w:tcW w:w="2182" w:type="dxa"/>
            <w:noWrap/>
            <w:vAlign w:val="center"/>
          </w:tcPr>
          <w:p w14:paraId="50A1E1D4"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Драгана Максимовић</w:t>
            </w:r>
          </w:p>
        </w:tc>
        <w:tc>
          <w:tcPr>
            <w:tcW w:w="1562" w:type="dxa"/>
            <w:noWrap/>
            <w:vAlign w:val="center"/>
          </w:tcPr>
          <w:p w14:paraId="6D616D03"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Разредна настава</w:t>
            </w:r>
          </w:p>
        </w:tc>
        <w:tc>
          <w:tcPr>
            <w:tcW w:w="2181" w:type="dxa"/>
            <w:noWrap/>
            <w:vAlign w:val="center"/>
          </w:tcPr>
          <w:p w14:paraId="4D9FF49D"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Професор разредне наставе</w:t>
            </w:r>
          </w:p>
        </w:tc>
        <w:tc>
          <w:tcPr>
            <w:tcW w:w="801" w:type="dxa"/>
            <w:noWrap/>
            <w:vAlign w:val="center"/>
          </w:tcPr>
          <w:p w14:paraId="0C7813DD"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759EBD2E"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65CC7AE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7092FC9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07C63E98" w14:textId="77777777">
        <w:trPr>
          <w:trHeight w:val="421"/>
          <w:jc w:val="center"/>
        </w:trPr>
        <w:tc>
          <w:tcPr>
            <w:tcW w:w="526" w:type="dxa"/>
            <w:vAlign w:val="center"/>
          </w:tcPr>
          <w:p w14:paraId="3A77A78F"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lastRenderedPageBreak/>
              <w:t>85.</w:t>
            </w:r>
          </w:p>
        </w:tc>
        <w:tc>
          <w:tcPr>
            <w:tcW w:w="2182" w:type="dxa"/>
            <w:noWrap/>
            <w:vAlign w:val="center"/>
          </w:tcPr>
          <w:p w14:paraId="1B63F138"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Дубравка Јемовић Николић</w:t>
            </w:r>
          </w:p>
        </w:tc>
        <w:tc>
          <w:tcPr>
            <w:tcW w:w="1562" w:type="dxa"/>
            <w:noWrap/>
            <w:vAlign w:val="center"/>
          </w:tcPr>
          <w:p w14:paraId="6429A3C5"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Разредна настава</w:t>
            </w:r>
          </w:p>
        </w:tc>
        <w:tc>
          <w:tcPr>
            <w:tcW w:w="2181" w:type="dxa"/>
            <w:noWrap/>
            <w:vAlign w:val="center"/>
          </w:tcPr>
          <w:p w14:paraId="2C7C9FC6"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Професор разредне наставе</w:t>
            </w:r>
          </w:p>
        </w:tc>
        <w:tc>
          <w:tcPr>
            <w:tcW w:w="801" w:type="dxa"/>
            <w:noWrap/>
            <w:vAlign w:val="center"/>
          </w:tcPr>
          <w:p w14:paraId="440A354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56AB20D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570" w:type="dxa"/>
            <w:vAlign w:val="center"/>
          </w:tcPr>
          <w:p w14:paraId="7E1894F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10181AB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4CB758A6" w14:textId="77777777">
        <w:trPr>
          <w:trHeight w:val="421"/>
          <w:jc w:val="center"/>
        </w:trPr>
        <w:tc>
          <w:tcPr>
            <w:tcW w:w="526" w:type="dxa"/>
            <w:vAlign w:val="center"/>
          </w:tcPr>
          <w:p w14:paraId="5B5C0BB5"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86.</w:t>
            </w:r>
          </w:p>
        </w:tc>
        <w:tc>
          <w:tcPr>
            <w:tcW w:w="2182" w:type="dxa"/>
            <w:noWrap/>
            <w:vAlign w:val="center"/>
          </w:tcPr>
          <w:p w14:paraId="753A0B52"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Марина Величковић</w:t>
            </w:r>
          </w:p>
        </w:tc>
        <w:tc>
          <w:tcPr>
            <w:tcW w:w="1562" w:type="dxa"/>
            <w:noWrap/>
            <w:vAlign w:val="center"/>
          </w:tcPr>
          <w:p w14:paraId="4ED1508F"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Продужени боравак</w:t>
            </w:r>
          </w:p>
        </w:tc>
        <w:tc>
          <w:tcPr>
            <w:tcW w:w="2181" w:type="dxa"/>
            <w:noWrap/>
            <w:vAlign w:val="center"/>
          </w:tcPr>
          <w:p w14:paraId="4F0C5CE2"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Професор разредне наставе</w:t>
            </w:r>
          </w:p>
        </w:tc>
        <w:tc>
          <w:tcPr>
            <w:tcW w:w="801" w:type="dxa"/>
            <w:noWrap/>
            <w:vAlign w:val="center"/>
          </w:tcPr>
          <w:p w14:paraId="28542943"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3FBFBD0A" w14:textId="77777777" w:rsidR="00937522" w:rsidRDefault="00550077">
            <w:pPr>
              <w:spacing w:before="0"/>
              <w:rPr>
                <w:rFonts w:ascii="Times New Roman" w:hAnsi="Times New Roman" w:cs="Times New Roman"/>
                <w:color w:val="FF0000"/>
                <w:sz w:val="20"/>
                <w:szCs w:val="20"/>
                <w:lang w:val="sr-Cyrl-CS"/>
              </w:rPr>
            </w:pPr>
            <w:r>
              <w:rPr>
                <w:rFonts w:ascii="Times New Roman" w:hAnsi="Times New Roman" w:cs="Times New Roman"/>
                <w:color w:val="FF0000"/>
                <w:sz w:val="20"/>
                <w:szCs w:val="20"/>
                <w:lang w:val="sr-Cyrl-CS"/>
              </w:rPr>
              <w:t xml:space="preserve">  </w:t>
            </w:r>
            <w:r>
              <w:rPr>
                <w:rFonts w:ascii="Times New Roman" w:hAnsi="Times New Roman" w:cs="Times New Roman"/>
                <w:sz w:val="20"/>
                <w:szCs w:val="20"/>
                <w:lang w:val="sr-Cyrl-CS"/>
              </w:rPr>
              <w:t>да</w:t>
            </w:r>
          </w:p>
        </w:tc>
        <w:tc>
          <w:tcPr>
            <w:tcW w:w="570" w:type="dxa"/>
            <w:vAlign w:val="center"/>
          </w:tcPr>
          <w:p w14:paraId="39C4105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31B375B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1E135AD" w14:textId="77777777">
        <w:trPr>
          <w:trHeight w:val="421"/>
          <w:jc w:val="center"/>
        </w:trPr>
        <w:tc>
          <w:tcPr>
            <w:tcW w:w="526" w:type="dxa"/>
            <w:vAlign w:val="center"/>
          </w:tcPr>
          <w:p w14:paraId="30D0C57A"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87.</w:t>
            </w:r>
          </w:p>
        </w:tc>
        <w:tc>
          <w:tcPr>
            <w:tcW w:w="2182" w:type="dxa"/>
            <w:noWrap/>
            <w:vAlign w:val="center"/>
          </w:tcPr>
          <w:p w14:paraId="5434A5BF" w14:textId="77777777" w:rsidR="00937522" w:rsidRDefault="00550077">
            <w:pPr>
              <w:spacing w:before="0"/>
              <w:ind w:right="-218"/>
              <w:jc w:val="left"/>
              <w:rPr>
                <w:rFonts w:ascii="Times New Roman" w:hAnsi="Times New Roman" w:cs="Times New Roman"/>
                <w:sz w:val="20"/>
                <w:szCs w:val="20"/>
                <w:lang w:val="sr-Cyrl-RS"/>
              </w:rPr>
            </w:pPr>
            <w:r>
              <w:rPr>
                <w:rFonts w:ascii="Times New Roman" w:hAnsi="Times New Roman" w:cs="Times New Roman"/>
                <w:sz w:val="20"/>
                <w:szCs w:val="20"/>
                <w:lang w:val="sr-Cyrl-RS"/>
              </w:rPr>
              <w:t>Јелена Милосављевић</w:t>
            </w:r>
          </w:p>
        </w:tc>
        <w:tc>
          <w:tcPr>
            <w:tcW w:w="1562" w:type="dxa"/>
            <w:noWrap/>
            <w:vAlign w:val="center"/>
          </w:tcPr>
          <w:p w14:paraId="02C774B8"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Грађанско васпитање</w:t>
            </w:r>
          </w:p>
        </w:tc>
        <w:tc>
          <w:tcPr>
            <w:tcW w:w="2181" w:type="dxa"/>
            <w:noWrap/>
            <w:vAlign w:val="center"/>
          </w:tcPr>
          <w:p w14:paraId="38D572A3"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Cyrl-RS"/>
              </w:rPr>
              <w:t>Професор разредне наставе</w:t>
            </w:r>
          </w:p>
        </w:tc>
        <w:tc>
          <w:tcPr>
            <w:tcW w:w="801" w:type="dxa"/>
            <w:noWrap/>
            <w:vAlign w:val="center"/>
          </w:tcPr>
          <w:p w14:paraId="6F9BAF1B"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w:t>
            </w:r>
            <w:r>
              <w:rPr>
                <w:rFonts w:ascii="Times New Roman" w:hAnsi="Times New Roman" w:cs="Times New Roman"/>
                <w:sz w:val="20"/>
                <w:szCs w:val="20"/>
                <w:lang w:val="sr-Latn-CS"/>
              </w:rPr>
              <w:t>I</w:t>
            </w:r>
          </w:p>
        </w:tc>
        <w:tc>
          <w:tcPr>
            <w:tcW w:w="515" w:type="dxa"/>
            <w:vAlign w:val="center"/>
          </w:tcPr>
          <w:p w14:paraId="42999220"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570" w:type="dxa"/>
            <w:vAlign w:val="center"/>
          </w:tcPr>
          <w:p w14:paraId="18879E1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54" w:type="dxa"/>
            <w:vAlign w:val="center"/>
          </w:tcPr>
          <w:p w14:paraId="25C857E8"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30 %</w:t>
            </w:r>
          </w:p>
        </w:tc>
      </w:tr>
    </w:tbl>
    <w:p w14:paraId="07D4F1E3" w14:textId="77777777" w:rsidR="00937522" w:rsidRDefault="00937522">
      <w:pPr>
        <w:rPr>
          <w:rFonts w:asciiTheme="minorHAnsi" w:hAnsiTheme="minorHAnsi"/>
          <w:lang w:val="sr-Cyrl-RS"/>
        </w:rPr>
      </w:pPr>
      <w:bookmarkStart w:id="79" w:name="_Toc53410823"/>
      <w:bookmarkStart w:id="80" w:name="_Toc528237312"/>
    </w:p>
    <w:p w14:paraId="0F50423F" w14:textId="77777777" w:rsidR="00937522" w:rsidRDefault="00937522">
      <w:pPr>
        <w:rPr>
          <w:rFonts w:asciiTheme="minorHAnsi" w:hAnsiTheme="minorHAnsi"/>
          <w:lang w:val="sr-Cyrl-RS"/>
        </w:rPr>
      </w:pPr>
    </w:p>
    <w:p w14:paraId="150A27E2" w14:textId="77777777" w:rsidR="00937522" w:rsidRDefault="00550077">
      <w:pPr>
        <w:pStyle w:val="Heading3"/>
      </w:pPr>
      <w:bookmarkStart w:id="81" w:name="_Toc209077837"/>
      <w:r>
        <w:t>2.2.4. УПРАВА ШКОЛЕ И СТРУЧНИ САРАДНИЦИ</w:t>
      </w:r>
      <w:bookmarkEnd w:id="79"/>
      <w:bookmarkEnd w:id="80"/>
      <w:bookmarkEnd w:id="81"/>
    </w:p>
    <w:p w14:paraId="41A8B708" w14:textId="77777777" w:rsidR="00937522" w:rsidRDefault="00937522">
      <w:pPr>
        <w:spacing w:before="0"/>
        <w:rPr>
          <w:rFonts w:ascii="Times New Roman" w:hAnsi="Times New Roman" w:cs="Times New Roman"/>
          <w:sz w:val="22"/>
          <w:szCs w:val="22"/>
        </w:rPr>
      </w:pPr>
    </w:p>
    <w:tbl>
      <w:tblPr>
        <w:tblW w:w="455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319"/>
        <w:gridCol w:w="2839"/>
        <w:gridCol w:w="1455"/>
        <w:gridCol w:w="2419"/>
        <w:gridCol w:w="488"/>
        <w:gridCol w:w="609"/>
        <w:gridCol w:w="772"/>
      </w:tblGrid>
      <w:tr w:rsidR="00937522" w14:paraId="79EEB795" w14:textId="77777777">
        <w:trPr>
          <w:cantSplit/>
          <w:trHeight w:val="1379"/>
          <w:tblHeader/>
          <w:jc w:val="center"/>
        </w:trPr>
        <w:tc>
          <w:tcPr>
            <w:tcW w:w="330" w:type="dxa"/>
            <w:shd w:val="pct10" w:color="auto" w:fill="auto"/>
            <w:textDirection w:val="btLr"/>
            <w:vAlign w:val="center"/>
          </w:tcPr>
          <w:p w14:paraId="00829503"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Редни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број</w:t>
            </w:r>
            <w:proofErr w:type="spellEnd"/>
          </w:p>
        </w:tc>
        <w:tc>
          <w:tcPr>
            <w:tcW w:w="2967" w:type="dxa"/>
            <w:shd w:val="pct10" w:color="auto" w:fill="auto"/>
            <w:vAlign w:val="center"/>
          </w:tcPr>
          <w:p w14:paraId="2C9B452B"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Презиме</w:t>
            </w:r>
            <w:proofErr w:type="spellEnd"/>
            <w:r>
              <w:rPr>
                <w:rFonts w:ascii="Times New Roman" w:hAnsi="Times New Roman" w:cs="Times New Roman"/>
                <w:sz w:val="20"/>
                <w:szCs w:val="20"/>
              </w:rPr>
              <w:t xml:space="preserve"> и </w:t>
            </w:r>
            <w:proofErr w:type="spellStart"/>
            <w:r>
              <w:rPr>
                <w:rFonts w:ascii="Times New Roman" w:hAnsi="Times New Roman" w:cs="Times New Roman"/>
                <w:sz w:val="20"/>
                <w:szCs w:val="20"/>
              </w:rPr>
              <w:t>име</w:t>
            </w:r>
            <w:proofErr w:type="spellEnd"/>
          </w:p>
        </w:tc>
        <w:tc>
          <w:tcPr>
            <w:tcW w:w="1519" w:type="dxa"/>
            <w:shd w:val="pct10" w:color="auto" w:fill="auto"/>
            <w:vAlign w:val="center"/>
          </w:tcPr>
          <w:p w14:paraId="5BB95B7C"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Радно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место</w:t>
            </w:r>
            <w:proofErr w:type="spellEnd"/>
          </w:p>
        </w:tc>
        <w:tc>
          <w:tcPr>
            <w:tcW w:w="2528" w:type="dxa"/>
            <w:shd w:val="pct10" w:color="auto" w:fill="auto"/>
            <w:vAlign w:val="center"/>
          </w:tcPr>
          <w:p w14:paraId="70F799B8"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Врста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стручности</w:t>
            </w:r>
            <w:proofErr w:type="spellEnd"/>
          </w:p>
        </w:tc>
        <w:tc>
          <w:tcPr>
            <w:tcW w:w="507" w:type="dxa"/>
            <w:shd w:val="pct10" w:color="auto" w:fill="auto"/>
            <w:textDirection w:val="btLr"/>
            <w:vAlign w:val="center"/>
          </w:tcPr>
          <w:p w14:paraId="65D11F21" w14:textId="77777777" w:rsidR="00937522" w:rsidRDefault="00550077">
            <w:pPr>
              <w:spacing w:before="0"/>
              <w:jc w:val="center"/>
              <w:rPr>
                <w:rFonts w:ascii="Times New Roman" w:hAnsi="Times New Roman" w:cs="Times New Roman"/>
                <w:sz w:val="18"/>
                <w:szCs w:val="18"/>
              </w:rPr>
            </w:pPr>
            <w:proofErr w:type="spellStart"/>
            <w:r>
              <w:rPr>
                <w:rFonts w:ascii="Times New Roman" w:hAnsi="Times New Roman" w:cs="Times New Roman"/>
                <w:sz w:val="18"/>
                <w:szCs w:val="18"/>
              </w:rPr>
              <w:t>Степен</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стручне</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спреме</w:t>
            </w:r>
            <w:proofErr w:type="spellEnd"/>
          </w:p>
        </w:tc>
        <w:tc>
          <w:tcPr>
            <w:tcW w:w="634" w:type="dxa"/>
            <w:shd w:val="pct10" w:color="auto" w:fill="auto"/>
            <w:textDirection w:val="btLr"/>
            <w:vAlign w:val="center"/>
          </w:tcPr>
          <w:p w14:paraId="22A4156C"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Лиценца</w:t>
            </w:r>
          </w:p>
        </w:tc>
        <w:tc>
          <w:tcPr>
            <w:tcW w:w="804" w:type="dxa"/>
            <w:shd w:val="pct10" w:color="auto" w:fill="auto"/>
            <w:textDirection w:val="btLr"/>
          </w:tcPr>
          <w:p w14:paraId="0BD6A14F" w14:textId="77777777" w:rsidR="00937522" w:rsidRDefault="00550077">
            <w:pPr>
              <w:spacing w:before="0"/>
              <w:jc w:val="center"/>
              <w:rPr>
                <w:rFonts w:ascii="Times New Roman" w:hAnsi="Times New Roman" w:cs="Times New Roman"/>
                <w:sz w:val="18"/>
                <w:szCs w:val="18"/>
                <w:lang w:val="sr-Cyrl-CS"/>
              </w:rPr>
            </w:pPr>
            <w:r>
              <w:rPr>
                <w:rFonts w:ascii="Times New Roman" w:hAnsi="Times New Roman" w:cs="Times New Roman"/>
                <w:sz w:val="18"/>
                <w:szCs w:val="18"/>
                <w:lang w:val="sr-Cyrl-CS"/>
              </w:rPr>
              <w:t xml:space="preserve">Проценат ангажовања       </w:t>
            </w:r>
          </w:p>
          <w:p w14:paraId="43F71BB5" w14:textId="77777777" w:rsidR="00937522" w:rsidRDefault="00550077">
            <w:pPr>
              <w:spacing w:before="0"/>
              <w:jc w:val="center"/>
              <w:rPr>
                <w:rFonts w:ascii="Times New Roman" w:hAnsi="Times New Roman" w:cs="Times New Roman"/>
                <w:sz w:val="18"/>
                <w:szCs w:val="18"/>
              </w:rPr>
            </w:pPr>
            <w:r>
              <w:rPr>
                <w:rFonts w:ascii="Times New Roman" w:hAnsi="Times New Roman" w:cs="Times New Roman"/>
                <w:sz w:val="18"/>
                <w:szCs w:val="18"/>
                <w:lang w:val="sr-Cyrl-CS"/>
              </w:rPr>
              <w:t>у школи</w:t>
            </w:r>
          </w:p>
        </w:tc>
      </w:tr>
      <w:tr w:rsidR="00937522" w14:paraId="1C042811" w14:textId="77777777">
        <w:trPr>
          <w:trHeight w:val="495"/>
          <w:jc w:val="center"/>
        </w:trPr>
        <w:tc>
          <w:tcPr>
            <w:tcW w:w="330" w:type="dxa"/>
            <w:vAlign w:val="center"/>
          </w:tcPr>
          <w:p w14:paraId="5605BE3F" w14:textId="77777777" w:rsidR="00937522" w:rsidRDefault="00550077">
            <w:pPr>
              <w:spacing w:before="0" w:line="276"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967" w:type="dxa"/>
            <w:vAlign w:val="center"/>
          </w:tcPr>
          <w:p w14:paraId="35605F1D" w14:textId="77777777" w:rsidR="00937522" w:rsidRDefault="00550077">
            <w:pPr>
              <w:spacing w:before="0"/>
              <w:jc w:val="left"/>
              <w:rPr>
                <w:rFonts w:ascii="Times New Roman" w:hAnsi="Times New Roman" w:cs="Times New Roman"/>
                <w:lang w:val="sr-Cyrl-CS"/>
              </w:rPr>
            </w:pPr>
            <w:r>
              <w:rPr>
                <w:rFonts w:ascii="Times New Roman" w:hAnsi="Times New Roman" w:cs="Times New Roman"/>
                <w:sz w:val="22"/>
                <w:szCs w:val="22"/>
                <w:lang w:val="sr-Cyrl-CS"/>
              </w:rPr>
              <w:t xml:space="preserve">Петковић Драган </w:t>
            </w:r>
          </w:p>
        </w:tc>
        <w:tc>
          <w:tcPr>
            <w:tcW w:w="1519" w:type="dxa"/>
            <w:vAlign w:val="center"/>
          </w:tcPr>
          <w:p w14:paraId="4D2DA869"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Cyrl-CS"/>
              </w:rPr>
              <w:t>Д</w:t>
            </w:r>
            <w:proofErr w:type="spellStart"/>
            <w:r>
              <w:rPr>
                <w:rFonts w:ascii="Times New Roman" w:hAnsi="Times New Roman" w:cs="Times New Roman"/>
                <w:sz w:val="20"/>
                <w:szCs w:val="20"/>
              </w:rPr>
              <w:t>иректор</w:t>
            </w:r>
            <w:proofErr w:type="spellEnd"/>
          </w:p>
        </w:tc>
        <w:tc>
          <w:tcPr>
            <w:tcW w:w="2528" w:type="dxa"/>
            <w:noWrap/>
            <w:vAlign w:val="center"/>
          </w:tcPr>
          <w:p w14:paraId="6BA2ABE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Професор музичке културе</w:t>
            </w:r>
          </w:p>
        </w:tc>
        <w:tc>
          <w:tcPr>
            <w:tcW w:w="507" w:type="dxa"/>
            <w:noWrap/>
            <w:vAlign w:val="center"/>
          </w:tcPr>
          <w:p w14:paraId="5AAA462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634" w:type="dxa"/>
            <w:vAlign w:val="center"/>
          </w:tcPr>
          <w:p w14:paraId="5152936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04" w:type="dxa"/>
            <w:vAlign w:val="center"/>
          </w:tcPr>
          <w:p w14:paraId="67ED773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68FBA63B" w14:textId="77777777">
        <w:trPr>
          <w:trHeight w:val="495"/>
          <w:jc w:val="center"/>
        </w:trPr>
        <w:tc>
          <w:tcPr>
            <w:tcW w:w="330" w:type="dxa"/>
            <w:vAlign w:val="center"/>
          </w:tcPr>
          <w:p w14:paraId="6681E3E6" w14:textId="77777777" w:rsidR="00937522" w:rsidRDefault="00550077">
            <w:pPr>
              <w:spacing w:before="0" w:line="276"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967" w:type="dxa"/>
            <w:vAlign w:val="center"/>
          </w:tcPr>
          <w:p w14:paraId="2010D29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Татјана Ђуровић</w:t>
            </w:r>
          </w:p>
        </w:tc>
        <w:tc>
          <w:tcPr>
            <w:tcW w:w="1519" w:type="dxa"/>
            <w:vAlign w:val="center"/>
          </w:tcPr>
          <w:p w14:paraId="406B8AC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Помоћник директора</w:t>
            </w:r>
          </w:p>
        </w:tc>
        <w:tc>
          <w:tcPr>
            <w:tcW w:w="2528" w:type="dxa"/>
            <w:noWrap/>
            <w:vAlign w:val="center"/>
          </w:tcPr>
          <w:p w14:paraId="78B7B64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 xml:space="preserve">Професор </w:t>
            </w:r>
          </w:p>
          <w:p w14:paraId="3AD9A92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разредне наставе</w:t>
            </w:r>
          </w:p>
        </w:tc>
        <w:tc>
          <w:tcPr>
            <w:tcW w:w="507" w:type="dxa"/>
            <w:noWrap/>
            <w:vAlign w:val="center"/>
          </w:tcPr>
          <w:p w14:paraId="4B3AF657"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634" w:type="dxa"/>
            <w:vAlign w:val="center"/>
          </w:tcPr>
          <w:p w14:paraId="300931C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04" w:type="dxa"/>
            <w:vAlign w:val="center"/>
          </w:tcPr>
          <w:p w14:paraId="6BC7BF1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252AE50" w14:textId="77777777">
        <w:trPr>
          <w:trHeight w:val="203"/>
          <w:jc w:val="center"/>
        </w:trPr>
        <w:tc>
          <w:tcPr>
            <w:tcW w:w="330" w:type="dxa"/>
            <w:vAlign w:val="center"/>
          </w:tcPr>
          <w:p w14:paraId="19251874" w14:textId="77777777" w:rsidR="00937522" w:rsidRDefault="00550077">
            <w:pPr>
              <w:spacing w:before="0" w:line="276" w:lineRule="auto"/>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2967" w:type="dxa"/>
            <w:vAlign w:val="center"/>
          </w:tcPr>
          <w:p w14:paraId="3F27C6A6" w14:textId="77777777" w:rsidR="00937522" w:rsidRDefault="00550077">
            <w:pPr>
              <w:spacing w:before="0"/>
              <w:jc w:val="left"/>
              <w:rPr>
                <w:rFonts w:ascii="Times New Roman" w:hAnsi="Times New Roman" w:cs="Times New Roman"/>
                <w:lang w:val="sr-Cyrl-CS"/>
              </w:rPr>
            </w:pPr>
            <w:r>
              <w:rPr>
                <w:rFonts w:ascii="Times New Roman" w:hAnsi="Times New Roman" w:cs="Times New Roman"/>
                <w:sz w:val="22"/>
                <w:szCs w:val="22"/>
                <w:lang w:val="sr-Cyrl-CS"/>
              </w:rPr>
              <w:t xml:space="preserve">Јелена Дојчиновић </w:t>
            </w:r>
          </w:p>
        </w:tc>
        <w:tc>
          <w:tcPr>
            <w:tcW w:w="1519" w:type="dxa"/>
            <w:vAlign w:val="center"/>
          </w:tcPr>
          <w:p w14:paraId="73FCA418"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Секретар</w:t>
            </w:r>
            <w:proofErr w:type="spellEnd"/>
          </w:p>
        </w:tc>
        <w:tc>
          <w:tcPr>
            <w:tcW w:w="2528" w:type="dxa"/>
            <w:vAlign w:val="center"/>
          </w:tcPr>
          <w:p w14:paraId="3E302C19"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Правни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факултет</w:t>
            </w:r>
            <w:proofErr w:type="spellEnd"/>
          </w:p>
        </w:tc>
        <w:tc>
          <w:tcPr>
            <w:tcW w:w="507" w:type="dxa"/>
            <w:noWrap/>
            <w:vAlign w:val="center"/>
          </w:tcPr>
          <w:p w14:paraId="59188CD4"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634" w:type="dxa"/>
            <w:vAlign w:val="center"/>
          </w:tcPr>
          <w:p w14:paraId="1DDF816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04" w:type="dxa"/>
            <w:vAlign w:val="center"/>
          </w:tcPr>
          <w:p w14:paraId="227309F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706A691" w14:textId="77777777">
        <w:trPr>
          <w:trHeight w:val="203"/>
          <w:jc w:val="center"/>
        </w:trPr>
        <w:tc>
          <w:tcPr>
            <w:tcW w:w="330" w:type="dxa"/>
            <w:vAlign w:val="center"/>
          </w:tcPr>
          <w:p w14:paraId="28F5FB85" w14:textId="77777777" w:rsidR="00937522" w:rsidRDefault="00550077">
            <w:pPr>
              <w:spacing w:before="0" w:line="276" w:lineRule="auto"/>
              <w:jc w:val="center"/>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2967" w:type="dxa"/>
            <w:vAlign w:val="center"/>
          </w:tcPr>
          <w:p w14:paraId="7FBEE99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Александра Сретеновић</w:t>
            </w:r>
          </w:p>
        </w:tc>
        <w:tc>
          <w:tcPr>
            <w:tcW w:w="1519" w:type="dxa"/>
            <w:vAlign w:val="center"/>
          </w:tcPr>
          <w:p w14:paraId="5A14429C"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Логопед</w:t>
            </w:r>
          </w:p>
        </w:tc>
        <w:tc>
          <w:tcPr>
            <w:tcW w:w="2528" w:type="dxa"/>
            <w:vAlign w:val="center"/>
          </w:tcPr>
          <w:p w14:paraId="564C4525"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Cyrl-RS"/>
              </w:rPr>
              <w:t>Дефектолош</w:t>
            </w:r>
            <w:proofErr w:type="spellStart"/>
            <w:r>
              <w:rPr>
                <w:rFonts w:ascii="Times New Roman" w:hAnsi="Times New Roman" w:cs="Times New Roman"/>
                <w:sz w:val="20"/>
                <w:szCs w:val="20"/>
              </w:rPr>
              <w:t>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факултет</w:t>
            </w:r>
            <w:proofErr w:type="spellEnd"/>
          </w:p>
        </w:tc>
        <w:tc>
          <w:tcPr>
            <w:tcW w:w="507" w:type="dxa"/>
            <w:noWrap/>
            <w:vAlign w:val="center"/>
          </w:tcPr>
          <w:p w14:paraId="47057A8D"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634" w:type="dxa"/>
            <w:vAlign w:val="center"/>
          </w:tcPr>
          <w:p w14:paraId="383B527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804" w:type="dxa"/>
            <w:vAlign w:val="center"/>
          </w:tcPr>
          <w:p w14:paraId="56D7272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50%</w:t>
            </w:r>
          </w:p>
        </w:tc>
      </w:tr>
      <w:tr w:rsidR="00937522" w14:paraId="3E14391E" w14:textId="77777777">
        <w:trPr>
          <w:trHeight w:val="179"/>
          <w:jc w:val="center"/>
        </w:trPr>
        <w:tc>
          <w:tcPr>
            <w:tcW w:w="330" w:type="dxa"/>
            <w:vAlign w:val="center"/>
          </w:tcPr>
          <w:p w14:paraId="7530CB82" w14:textId="77777777" w:rsidR="00937522" w:rsidRDefault="00550077">
            <w:pPr>
              <w:spacing w:before="0" w:line="276" w:lineRule="auto"/>
              <w:jc w:val="center"/>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2967" w:type="dxa"/>
            <w:vAlign w:val="center"/>
          </w:tcPr>
          <w:p w14:paraId="6BFC3B53" w14:textId="77777777" w:rsidR="00937522" w:rsidRDefault="00550077">
            <w:pPr>
              <w:spacing w:before="0"/>
              <w:jc w:val="left"/>
              <w:rPr>
                <w:rFonts w:ascii="Times New Roman" w:hAnsi="Times New Roman" w:cs="Times New Roman"/>
                <w:lang w:val="sr-Cyrl-CS"/>
              </w:rPr>
            </w:pPr>
            <w:r>
              <w:rPr>
                <w:rFonts w:ascii="Times New Roman" w:hAnsi="Times New Roman" w:cs="Times New Roman"/>
                <w:sz w:val="22"/>
                <w:szCs w:val="22"/>
                <w:lang w:val="sr-Cyrl-CS"/>
              </w:rPr>
              <w:t>Бојанић Стевановић Саша</w:t>
            </w:r>
          </w:p>
        </w:tc>
        <w:tc>
          <w:tcPr>
            <w:tcW w:w="1519" w:type="dxa"/>
            <w:vAlign w:val="center"/>
          </w:tcPr>
          <w:p w14:paraId="467CDE28"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Педагог</w:t>
            </w:r>
            <w:proofErr w:type="spellEnd"/>
          </w:p>
        </w:tc>
        <w:tc>
          <w:tcPr>
            <w:tcW w:w="2528" w:type="dxa"/>
            <w:noWrap/>
            <w:vAlign w:val="center"/>
          </w:tcPr>
          <w:p w14:paraId="3F6379E0"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Филозофски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факултет</w:t>
            </w:r>
            <w:proofErr w:type="spellEnd"/>
          </w:p>
        </w:tc>
        <w:tc>
          <w:tcPr>
            <w:tcW w:w="507" w:type="dxa"/>
            <w:noWrap/>
            <w:vAlign w:val="center"/>
          </w:tcPr>
          <w:p w14:paraId="66475BF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634" w:type="dxa"/>
            <w:vAlign w:val="center"/>
          </w:tcPr>
          <w:p w14:paraId="5A9F170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04" w:type="dxa"/>
            <w:vAlign w:val="center"/>
          </w:tcPr>
          <w:p w14:paraId="24431F4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1D61D900" w14:textId="77777777">
        <w:trPr>
          <w:trHeight w:val="179"/>
          <w:jc w:val="center"/>
        </w:trPr>
        <w:tc>
          <w:tcPr>
            <w:tcW w:w="330" w:type="dxa"/>
            <w:vAlign w:val="center"/>
          </w:tcPr>
          <w:p w14:paraId="28E00892" w14:textId="77777777" w:rsidR="00937522" w:rsidRDefault="00550077">
            <w:pPr>
              <w:spacing w:before="0" w:line="276" w:lineRule="auto"/>
              <w:jc w:val="center"/>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2967" w:type="dxa"/>
            <w:vAlign w:val="center"/>
          </w:tcPr>
          <w:p w14:paraId="35B5864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Здравковић Јелена</w:t>
            </w:r>
          </w:p>
        </w:tc>
        <w:tc>
          <w:tcPr>
            <w:tcW w:w="1519" w:type="dxa"/>
            <w:vAlign w:val="center"/>
          </w:tcPr>
          <w:p w14:paraId="0FEC54D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Cyrl-RS"/>
              </w:rPr>
              <w:t>Психолог</w:t>
            </w:r>
          </w:p>
        </w:tc>
        <w:tc>
          <w:tcPr>
            <w:tcW w:w="2528" w:type="dxa"/>
            <w:noWrap/>
            <w:vAlign w:val="center"/>
          </w:tcPr>
          <w:p w14:paraId="787E8A4C"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Филозофски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факултет</w:t>
            </w:r>
            <w:proofErr w:type="spellEnd"/>
          </w:p>
        </w:tc>
        <w:tc>
          <w:tcPr>
            <w:tcW w:w="507" w:type="dxa"/>
            <w:noWrap/>
            <w:vAlign w:val="center"/>
          </w:tcPr>
          <w:p w14:paraId="298C848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634" w:type="dxa"/>
            <w:vAlign w:val="center"/>
          </w:tcPr>
          <w:p w14:paraId="0EC5709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04" w:type="dxa"/>
            <w:vAlign w:val="center"/>
          </w:tcPr>
          <w:p w14:paraId="477CE4C9"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4ABA608" w14:textId="77777777">
        <w:trPr>
          <w:trHeight w:val="179"/>
          <w:jc w:val="center"/>
        </w:trPr>
        <w:tc>
          <w:tcPr>
            <w:tcW w:w="330" w:type="dxa"/>
            <w:vAlign w:val="center"/>
          </w:tcPr>
          <w:p w14:paraId="4DCE90A4" w14:textId="77777777" w:rsidR="00937522" w:rsidRDefault="00550077">
            <w:pPr>
              <w:spacing w:before="0" w:line="276" w:lineRule="auto"/>
              <w:jc w:val="center"/>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2967" w:type="dxa"/>
            <w:vAlign w:val="center"/>
          </w:tcPr>
          <w:p w14:paraId="088FD3E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Белошевац – Ђурђевић Мирјана </w:t>
            </w:r>
          </w:p>
        </w:tc>
        <w:tc>
          <w:tcPr>
            <w:tcW w:w="1519" w:type="dxa"/>
            <w:vAlign w:val="center"/>
          </w:tcPr>
          <w:p w14:paraId="10C0DCC0"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Психолог</w:t>
            </w:r>
          </w:p>
        </w:tc>
        <w:tc>
          <w:tcPr>
            <w:tcW w:w="2528" w:type="dxa"/>
            <w:noWrap/>
            <w:vAlign w:val="center"/>
          </w:tcPr>
          <w:p w14:paraId="51E15C15"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Филозофски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факултет</w:t>
            </w:r>
            <w:proofErr w:type="spellEnd"/>
          </w:p>
        </w:tc>
        <w:tc>
          <w:tcPr>
            <w:tcW w:w="507" w:type="dxa"/>
            <w:noWrap/>
            <w:vAlign w:val="center"/>
          </w:tcPr>
          <w:p w14:paraId="4D968385"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rPr>
              <w:t>VII</w:t>
            </w:r>
          </w:p>
        </w:tc>
        <w:tc>
          <w:tcPr>
            <w:tcW w:w="634" w:type="dxa"/>
            <w:vAlign w:val="center"/>
          </w:tcPr>
          <w:p w14:paraId="224062C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04" w:type="dxa"/>
            <w:vAlign w:val="center"/>
          </w:tcPr>
          <w:p w14:paraId="1B194CF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50%</w:t>
            </w:r>
          </w:p>
        </w:tc>
      </w:tr>
      <w:tr w:rsidR="00937522" w14:paraId="01FFA948" w14:textId="77777777">
        <w:trPr>
          <w:trHeight w:val="228"/>
          <w:jc w:val="center"/>
        </w:trPr>
        <w:tc>
          <w:tcPr>
            <w:tcW w:w="330" w:type="dxa"/>
            <w:vAlign w:val="center"/>
          </w:tcPr>
          <w:p w14:paraId="380D611D" w14:textId="77777777" w:rsidR="00937522" w:rsidRDefault="00550077">
            <w:pPr>
              <w:spacing w:before="0" w:line="276" w:lineRule="auto"/>
              <w:jc w:val="center"/>
              <w:rPr>
                <w:rFonts w:ascii="Times New Roman" w:hAnsi="Times New Roman" w:cs="Times New Roman"/>
                <w:sz w:val="22"/>
                <w:szCs w:val="22"/>
                <w:lang w:val="sr-Cyrl-RS"/>
              </w:rPr>
            </w:pPr>
            <w:r>
              <w:rPr>
                <w:rFonts w:ascii="Times New Roman" w:hAnsi="Times New Roman" w:cs="Times New Roman"/>
                <w:sz w:val="22"/>
                <w:szCs w:val="22"/>
                <w:lang w:val="sr-Cyrl-RS"/>
              </w:rPr>
              <w:t>8.</w:t>
            </w:r>
          </w:p>
        </w:tc>
        <w:tc>
          <w:tcPr>
            <w:tcW w:w="2967" w:type="dxa"/>
            <w:vAlign w:val="center"/>
          </w:tcPr>
          <w:p w14:paraId="7453781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Младеновић Марија</w:t>
            </w:r>
          </w:p>
        </w:tc>
        <w:tc>
          <w:tcPr>
            <w:tcW w:w="1519" w:type="dxa"/>
            <w:vAlign w:val="center"/>
          </w:tcPr>
          <w:p w14:paraId="4131F88C"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Библиотекар</w:t>
            </w:r>
            <w:proofErr w:type="spellEnd"/>
          </w:p>
        </w:tc>
        <w:tc>
          <w:tcPr>
            <w:tcW w:w="2528" w:type="dxa"/>
            <w:noWrap/>
            <w:vAlign w:val="center"/>
          </w:tcPr>
          <w:p w14:paraId="3518DAB7"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0"/>
                <w:szCs w:val="20"/>
                <w:lang w:val="sr-Cyrl-RS"/>
              </w:rPr>
              <w:t>Учитељски</w:t>
            </w:r>
            <w:r>
              <w:rPr>
                <w:rFonts w:ascii="Times New Roman" w:hAnsi="Times New Roman" w:cs="Times New Roman"/>
                <w:sz w:val="20"/>
                <w:szCs w:val="20"/>
              </w:rPr>
              <w:t xml:space="preserve"> </w:t>
            </w:r>
            <w:proofErr w:type="spellStart"/>
            <w:r>
              <w:rPr>
                <w:rFonts w:ascii="Times New Roman" w:hAnsi="Times New Roman" w:cs="Times New Roman"/>
                <w:sz w:val="20"/>
                <w:szCs w:val="20"/>
              </w:rPr>
              <w:t>факултет</w:t>
            </w:r>
            <w:proofErr w:type="spellEnd"/>
          </w:p>
        </w:tc>
        <w:tc>
          <w:tcPr>
            <w:tcW w:w="507" w:type="dxa"/>
            <w:noWrap/>
            <w:vAlign w:val="center"/>
          </w:tcPr>
          <w:p w14:paraId="158B7FBE"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634" w:type="dxa"/>
            <w:vAlign w:val="center"/>
          </w:tcPr>
          <w:p w14:paraId="23B046A9"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0"/>
                <w:szCs w:val="20"/>
                <w:lang w:val="sr-Cyrl-CS"/>
              </w:rPr>
              <w:t>да</w:t>
            </w:r>
          </w:p>
        </w:tc>
        <w:tc>
          <w:tcPr>
            <w:tcW w:w="804" w:type="dxa"/>
            <w:vAlign w:val="center"/>
          </w:tcPr>
          <w:p w14:paraId="3C93826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r>
      <w:tr w:rsidR="00937522" w14:paraId="3EA805C8" w14:textId="77777777">
        <w:trPr>
          <w:trHeight w:val="447"/>
          <w:jc w:val="center"/>
        </w:trPr>
        <w:tc>
          <w:tcPr>
            <w:tcW w:w="330" w:type="dxa"/>
            <w:vAlign w:val="center"/>
          </w:tcPr>
          <w:p w14:paraId="480DD12C" w14:textId="77777777" w:rsidR="00937522" w:rsidRDefault="00550077">
            <w:pPr>
              <w:spacing w:before="0" w:line="276" w:lineRule="auto"/>
              <w:jc w:val="center"/>
              <w:rPr>
                <w:rFonts w:ascii="Times New Roman" w:hAnsi="Times New Roman" w:cs="Times New Roman"/>
                <w:sz w:val="22"/>
                <w:szCs w:val="22"/>
                <w:lang w:val="sr-Cyrl-RS"/>
              </w:rPr>
            </w:pPr>
            <w:r>
              <w:rPr>
                <w:rFonts w:ascii="Times New Roman" w:hAnsi="Times New Roman" w:cs="Times New Roman"/>
                <w:sz w:val="22"/>
                <w:szCs w:val="22"/>
                <w:lang w:val="sr-Cyrl-RS"/>
              </w:rPr>
              <w:t>9.</w:t>
            </w:r>
          </w:p>
        </w:tc>
        <w:tc>
          <w:tcPr>
            <w:tcW w:w="2967" w:type="dxa"/>
            <w:vAlign w:val="center"/>
          </w:tcPr>
          <w:p w14:paraId="551E70A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Јадран Перић</w:t>
            </w:r>
          </w:p>
        </w:tc>
        <w:tc>
          <w:tcPr>
            <w:tcW w:w="1519" w:type="dxa"/>
            <w:vAlign w:val="center"/>
          </w:tcPr>
          <w:p w14:paraId="0BD4CE8D"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Библиотекар</w:t>
            </w:r>
            <w:proofErr w:type="spellEnd"/>
          </w:p>
        </w:tc>
        <w:tc>
          <w:tcPr>
            <w:tcW w:w="2528" w:type="dxa"/>
            <w:noWrap/>
            <w:vAlign w:val="center"/>
          </w:tcPr>
          <w:p w14:paraId="7E04B1D0"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0"/>
                <w:szCs w:val="20"/>
              </w:rPr>
              <w:t>Филозофски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факултет</w:t>
            </w:r>
            <w:proofErr w:type="spellEnd"/>
          </w:p>
        </w:tc>
        <w:tc>
          <w:tcPr>
            <w:tcW w:w="507" w:type="dxa"/>
            <w:noWrap/>
            <w:vAlign w:val="center"/>
          </w:tcPr>
          <w:p w14:paraId="15267A6B"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VII</w:t>
            </w:r>
          </w:p>
        </w:tc>
        <w:tc>
          <w:tcPr>
            <w:tcW w:w="634" w:type="dxa"/>
            <w:vAlign w:val="center"/>
          </w:tcPr>
          <w:p w14:paraId="0033061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804" w:type="dxa"/>
            <w:vAlign w:val="center"/>
          </w:tcPr>
          <w:p w14:paraId="407E0C3B"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40</w:t>
            </w:r>
            <w:r>
              <w:rPr>
                <w:rFonts w:ascii="Times New Roman" w:hAnsi="Times New Roman" w:cs="Times New Roman"/>
                <w:sz w:val="20"/>
                <w:szCs w:val="20"/>
                <w:lang w:val="sr-Cyrl-CS"/>
              </w:rPr>
              <w:t>%</w:t>
            </w:r>
          </w:p>
        </w:tc>
      </w:tr>
    </w:tbl>
    <w:p w14:paraId="4EF2A36B" w14:textId="77777777" w:rsidR="00937522" w:rsidRDefault="00937522">
      <w:pPr>
        <w:pStyle w:val="Heading3"/>
      </w:pPr>
      <w:bookmarkStart w:id="82" w:name="_Toc528237313"/>
      <w:bookmarkStart w:id="83" w:name="_Toc53410824"/>
    </w:p>
    <w:p w14:paraId="4D7430F0" w14:textId="77777777" w:rsidR="00937522" w:rsidRDefault="00937522">
      <w:pPr>
        <w:rPr>
          <w:rFonts w:asciiTheme="minorHAnsi" w:hAnsiTheme="minorHAnsi"/>
          <w:lang w:val="sr-Cyrl-RS"/>
        </w:rPr>
      </w:pPr>
    </w:p>
    <w:p w14:paraId="7D8644B2" w14:textId="77777777" w:rsidR="00937522" w:rsidRDefault="00937522">
      <w:pPr>
        <w:pStyle w:val="Heading3"/>
      </w:pPr>
    </w:p>
    <w:p w14:paraId="230654E1" w14:textId="77777777" w:rsidR="00937522" w:rsidRDefault="00550077">
      <w:pPr>
        <w:pStyle w:val="Heading3"/>
        <w:rPr>
          <w:rStyle w:val="Emphasis"/>
          <w:i w:val="0"/>
          <w:iCs/>
        </w:rPr>
      </w:pPr>
      <w:bookmarkStart w:id="84" w:name="_Hlk208815599"/>
      <w:bookmarkStart w:id="85" w:name="_Toc209077838"/>
      <w:r>
        <w:t>2.2.5. ПОМОЋНО И ТЕХНИЧКО ОСОБЉЕ ШКОЛЕ</w:t>
      </w:r>
      <w:bookmarkStart w:id="86" w:name="_Toc367621425"/>
      <w:bookmarkStart w:id="87" w:name="_Toc368085246"/>
      <w:bookmarkStart w:id="88" w:name="_Toc367621674"/>
      <w:bookmarkStart w:id="89" w:name="_Toc528237314"/>
      <w:bookmarkStart w:id="90" w:name="_Toc367703523"/>
      <w:bookmarkStart w:id="91" w:name="_Toc367611288"/>
      <w:bookmarkStart w:id="92" w:name="_Toc367611290"/>
      <w:bookmarkStart w:id="93" w:name="_Toc367621676"/>
      <w:bookmarkStart w:id="94" w:name="_Toc368085249"/>
      <w:bookmarkStart w:id="95" w:name="_Toc367621427"/>
      <w:bookmarkStart w:id="96" w:name="_Toc367703525"/>
      <w:bookmarkEnd w:id="82"/>
      <w:bookmarkEnd w:id="83"/>
      <w:bookmarkEnd w:id="84"/>
      <w:bookmarkEnd w:id="85"/>
    </w:p>
    <w:tbl>
      <w:tblPr>
        <w:tblW w:w="396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338"/>
        <w:gridCol w:w="2619"/>
        <w:gridCol w:w="3208"/>
        <w:gridCol w:w="796"/>
        <w:gridCol w:w="791"/>
      </w:tblGrid>
      <w:tr w:rsidR="00937522" w14:paraId="5CEB081F" w14:textId="77777777">
        <w:trPr>
          <w:cantSplit/>
          <w:trHeight w:val="1181"/>
          <w:tblHeader/>
          <w:jc w:val="center"/>
        </w:trPr>
        <w:tc>
          <w:tcPr>
            <w:tcW w:w="304" w:type="dxa"/>
            <w:shd w:val="pct10" w:color="auto" w:fill="auto"/>
            <w:textDirection w:val="btLr"/>
            <w:vAlign w:val="center"/>
          </w:tcPr>
          <w:p w14:paraId="44F30B16" w14:textId="77777777" w:rsidR="00937522" w:rsidRDefault="00550077">
            <w:pPr>
              <w:spacing w:before="0"/>
              <w:rPr>
                <w:rFonts w:ascii="Times New Roman" w:hAnsi="Times New Roman" w:cs="Times New Roman"/>
                <w:sz w:val="20"/>
                <w:szCs w:val="20"/>
              </w:rPr>
            </w:pPr>
            <w:proofErr w:type="spellStart"/>
            <w:r>
              <w:rPr>
                <w:rFonts w:ascii="Times New Roman" w:hAnsi="Times New Roman" w:cs="Times New Roman"/>
                <w:sz w:val="20"/>
                <w:szCs w:val="20"/>
              </w:rPr>
              <w:t>Редни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број</w:t>
            </w:r>
            <w:proofErr w:type="spellEnd"/>
          </w:p>
        </w:tc>
        <w:tc>
          <w:tcPr>
            <w:tcW w:w="2363" w:type="dxa"/>
            <w:shd w:val="pct10" w:color="auto" w:fill="auto"/>
            <w:vAlign w:val="center"/>
          </w:tcPr>
          <w:p w14:paraId="3AFD328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Презиме и име</w:t>
            </w:r>
          </w:p>
        </w:tc>
        <w:tc>
          <w:tcPr>
            <w:tcW w:w="2894" w:type="dxa"/>
            <w:shd w:val="pct10" w:color="auto" w:fill="auto"/>
            <w:vAlign w:val="center"/>
          </w:tcPr>
          <w:p w14:paraId="1E88D96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Радно место</w:t>
            </w:r>
          </w:p>
        </w:tc>
        <w:tc>
          <w:tcPr>
            <w:tcW w:w="718" w:type="dxa"/>
            <w:shd w:val="pct10" w:color="auto" w:fill="auto"/>
            <w:textDirection w:val="btLr"/>
            <w:vAlign w:val="center"/>
          </w:tcPr>
          <w:p w14:paraId="03086B1C"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Степен стручне спреме</w:t>
            </w:r>
          </w:p>
        </w:tc>
        <w:tc>
          <w:tcPr>
            <w:tcW w:w="714" w:type="dxa"/>
            <w:shd w:val="pct10" w:color="auto" w:fill="auto"/>
            <w:textDirection w:val="btLr"/>
            <w:vAlign w:val="center"/>
          </w:tcPr>
          <w:p w14:paraId="7501B0DD"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Проценат ангажовања у школи</w:t>
            </w:r>
          </w:p>
        </w:tc>
      </w:tr>
      <w:tr w:rsidR="00937522" w14:paraId="08E91E67" w14:textId="77777777">
        <w:trPr>
          <w:trHeight w:val="185"/>
          <w:jc w:val="center"/>
        </w:trPr>
        <w:tc>
          <w:tcPr>
            <w:tcW w:w="304" w:type="dxa"/>
            <w:vAlign w:val="center"/>
          </w:tcPr>
          <w:p w14:paraId="3FA36527"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2363" w:type="dxa"/>
            <w:vAlign w:val="center"/>
          </w:tcPr>
          <w:p w14:paraId="7A6C657A"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Слађана</w:t>
            </w:r>
            <w:r>
              <w:rPr>
                <w:sz w:val="20"/>
                <w:szCs w:val="20"/>
              </w:rPr>
              <w:t xml:space="preserve"> </w:t>
            </w:r>
            <w:r>
              <w:rPr>
                <w:rFonts w:ascii="Times New Roman" w:hAnsi="Times New Roman" w:cs="Times New Roman"/>
                <w:sz w:val="20"/>
                <w:szCs w:val="20"/>
                <w:lang w:val="sr-Cyrl-CS"/>
              </w:rPr>
              <w:t>Милојевић</w:t>
            </w:r>
          </w:p>
        </w:tc>
        <w:tc>
          <w:tcPr>
            <w:tcW w:w="2894" w:type="dxa"/>
            <w:vAlign w:val="center"/>
          </w:tcPr>
          <w:p w14:paraId="2B7DF122"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199869EA"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II</w:t>
            </w:r>
          </w:p>
        </w:tc>
        <w:tc>
          <w:tcPr>
            <w:tcW w:w="714" w:type="dxa"/>
            <w:vAlign w:val="center"/>
          </w:tcPr>
          <w:p w14:paraId="0723F134"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100%</w:t>
            </w:r>
          </w:p>
        </w:tc>
      </w:tr>
      <w:tr w:rsidR="00937522" w14:paraId="558A7BDC" w14:textId="77777777">
        <w:trPr>
          <w:jc w:val="center"/>
        </w:trPr>
        <w:tc>
          <w:tcPr>
            <w:tcW w:w="304" w:type="dxa"/>
            <w:vAlign w:val="center"/>
          </w:tcPr>
          <w:p w14:paraId="724005F8"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2.</w:t>
            </w:r>
          </w:p>
        </w:tc>
        <w:tc>
          <w:tcPr>
            <w:tcW w:w="2363" w:type="dxa"/>
            <w:vAlign w:val="center"/>
          </w:tcPr>
          <w:p w14:paraId="1D31EFE9"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Славена</w:t>
            </w:r>
            <w:r>
              <w:t xml:space="preserve"> </w:t>
            </w:r>
            <w:r>
              <w:rPr>
                <w:rFonts w:ascii="Times New Roman" w:hAnsi="Times New Roman" w:cs="Times New Roman"/>
                <w:sz w:val="20"/>
                <w:szCs w:val="20"/>
                <w:lang w:val="sr-Cyrl-CS"/>
              </w:rPr>
              <w:t>Игњатовић</w:t>
            </w:r>
          </w:p>
        </w:tc>
        <w:tc>
          <w:tcPr>
            <w:tcW w:w="2894" w:type="dxa"/>
            <w:vAlign w:val="center"/>
          </w:tcPr>
          <w:p w14:paraId="1FCD7804"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2881F80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1D154F28"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1C71DE72" w14:textId="77777777">
        <w:trPr>
          <w:jc w:val="center"/>
        </w:trPr>
        <w:tc>
          <w:tcPr>
            <w:tcW w:w="304" w:type="dxa"/>
            <w:vAlign w:val="center"/>
          </w:tcPr>
          <w:p w14:paraId="3CBE87F4"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3.</w:t>
            </w:r>
          </w:p>
        </w:tc>
        <w:tc>
          <w:tcPr>
            <w:tcW w:w="2363" w:type="dxa"/>
            <w:vAlign w:val="center"/>
          </w:tcPr>
          <w:p w14:paraId="74727E18"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Мирјана Вељовић</w:t>
            </w:r>
          </w:p>
        </w:tc>
        <w:tc>
          <w:tcPr>
            <w:tcW w:w="2894" w:type="dxa"/>
            <w:vAlign w:val="center"/>
          </w:tcPr>
          <w:p w14:paraId="675C527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5BD52AF3"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II</w:t>
            </w:r>
          </w:p>
        </w:tc>
        <w:tc>
          <w:tcPr>
            <w:tcW w:w="714" w:type="dxa"/>
            <w:vAlign w:val="center"/>
          </w:tcPr>
          <w:p w14:paraId="1BDD8632"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100%</w:t>
            </w:r>
          </w:p>
        </w:tc>
      </w:tr>
      <w:tr w:rsidR="00937522" w14:paraId="278F1CCB" w14:textId="77777777">
        <w:trPr>
          <w:jc w:val="center"/>
        </w:trPr>
        <w:tc>
          <w:tcPr>
            <w:tcW w:w="304" w:type="dxa"/>
            <w:vAlign w:val="center"/>
          </w:tcPr>
          <w:p w14:paraId="576F6A51"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4.</w:t>
            </w:r>
          </w:p>
        </w:tc>
        <w:tc>
          <w:tcPr>
            <w:tcW w:w="2363" w:type="dxa"/>
            <w:vAlign w:val="center"/>
          </w:tcPr>
          <w:p w14:paraId="684E9A63"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Љиљана Симић</w:t>
            </w:r>
          </w:p>
        </w:tc>
        <w:tc>
          <w:tcPr>
            <w:tcW w:w="2894" w:type="dxa"/>
            <w:vAlign w:val="center"/>
          </w:tcPr>
          <w:p w14:paraId="2A85B690"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66B969AF"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72184154"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794B92BF" w14:textId="77777777">
        <w:trPr>
          <w:jc w:val="center"/>
        </w:trPr>
        <w:tc>
          <w:tcPr>
            <w:tcW w:w="304" w:type="dxa"/>
            <w:vAlign w:val="center"/>
          </w:tcPr>
          <w:p w14:paraId="3850532A"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5.</w:t>
            </w:r>
          </w:p>
        </w:tc>
        <w:tc>
          <w:tcPr>
            <w:tcW w:w="2363" w:type="dxa"/>
            <w:vAlign w:val="center"/>
          </w:tcPr>
          <w:p w14:paraId="7C934DAB"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Виолета Грбић</w:t>
            </w:r>
          </w:p>
        </w:tc>
        <w:tc>
          <w:tcPr>
            <w:tcW w:w="2894" w:type="dxa"/>
            <w:vAlign w:val="center"/>
          </w:tcPr>
          <w:p w14:paraId="3A178A0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34177148"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II</w:t>
            </w:r>
          </w:p>
        </w:tc>
        <w:tc>
          <w:tcPr>
            <w:tcW w:w="714" w:type="dxa"/>
            <w:vAlign w:val="center"/>
          </w:tcPr>
          <w:p w14:paraId="0261B439"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100%</w:t>
            </w:r>
          </w:p>
        </w:tc>
      </w:tr>
      <w:tr w:rsidR="00937522" w14:paraId="1D378CAC" w14:textId="77777777">
        <w:trPr>
          <w:jc w:val="center"/>
        </w:trPr>
        <w:tc>
          <w:tcPr>
            <w:tcW w:w="304" w:type="dxa"/>
            <w:vAlign w:val="center"/>
          </w:tcPr>
          <w:p w14:paraId="63499163"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6.</w:t>
            </w:r>
          </w:p>
        </w:tc>
        <w:tc>
          <w:tcPr>
            <w:tcW w:w="2363" w:type="dxa"/>
            <w:vAlign w:val="center"/>
          </w:tcPr>
          <w:p w14:paraId="185B7861"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Јасмина Митић</w:t>
            </w:r>
          </w:p>
        </w:tc>
        <w:tc>
          <w:tcPr>
            <w:tcW w:w="2894" w:type="dxa"/>
            <w:vAlign w:val="center"/>
          </w:tcPr>
          <w:p w14:paraId="0825ECE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31FEB862"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13F4463F"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4CA027CB" w14:textId="77777777">
        <w:trPr>
          <w:jc w:val="center"/>
        </w:trPr>
        <w:tc>
          <w:tcPr>
            <w:tcW w:w="304" w:type="dxa"/>
            <w:vAlign w:val="center"/>
          </w:tcPr>
          <w:p w14:paraId="771C5548"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lastRenderedPageBreak/>
              <w:t>7.</w:t>
            </w:r>
          </w:p>
        </w:tc>
        <w:tc>
          <w:tcPr>
            <w:tcW w:w="2363" w:type="dxa"/>
            <w:vAlign w:val="center"/>
          </w:tcPr>
          <w:p w14:paraId="1500B135"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Катарина Марић</w:t>
            </w:r>
          </w:p>
        </w:tc>
        <w:tc>
          <w:tcPr>
            <w:tcW w:w="2894" w:type="dxa"/>
            <w:vAlign w:val="center"/>
          </w:tcPr>
          <w:p w14:paraId="569AF01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10F92774"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II</w:t>
            </w:r>
          </w:p>
        </w:tc>
        <w:tc>
          <w:tcPr>
            <w:tcW w:w="714" w:type="dxa"/>
            <w:vAlign w:val="center"/>
          </w:tcPr>
          <w:p w14:paraId="416B4E1B"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100%</w:t>
            </w:r>
          </w:p>
        </w:tc>
      </w:tr>
      <w:tr w:rsidR="00937522" w14:paraId="34B2D287" w14:textId="77777777">
        <w:trPr>
          <w:jc w:val="center"/>
        </w:trPr>
        <w:tc>
          <w:tcPr>
            <w:tcW w:w="304" w:type="dxa"/>
            <w:vAlign w:val="center"/>
          </w:tcPr>
          <w:p w14:paraId="37236340"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8.</w:t>
            </w:r>
          </w:p>
        </w:tc>
        <w:tc>
          <w:tcPr>
            <w:tcW w:w="2363" w:type="dxa"/>
            <w:vAlign w:val="center"/>
          </w:tcPr>
          <w:p w14:paraId="63A3532F"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Олга Младеновић</w:t>
            </w:r>
          </w:p>
        </w:tc>
        <w:tc>
          <w:tcPr>
            <w:tcW w:w="2894" w:type="dxa"/>
            <w:vAlign w:val="center"/>
          </w:tcPr>
          <w:p w14:paraId="0BBB101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2265DA7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3879D37A"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4A6F3A72" w14:textId="77777777">
        <w:trPr>
          <w:jc w:val="center"/>
        </w:trPr>
        <w:tc>
          <w:tcPr>
            <w:tcW w:w="304" w:type="dxa"/>
            <w:vAlign w:val="center"/>
          </w:tcPr>
          <w:p w14:paraId="4B434B66"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9.</w:t>
            </w:r>
          </w:p>
        </w:tc>
        <w:tc>
          <w:tcPr>
            <w:tcW w:w="2363" w:type="dxa"/>
            <w:vAlign w:val="center"/>
          </w:tcPr>
          <w:p w14:paraId="6FB07765"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Мирјана Павловић</w:t>
            </w:r>
          </w:p>
        </w:tc>
        <w:tc>
          <w:tcPr>
            <w:tcW w:w="2894" w:type="dxa"/>
            <w:vAlign w:val="center"/>
          </w:tcPr>
          <w:p w14:paraId="5FE15AB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6363315E"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II</w:t>
            </w:r>
          </w:p>
        </w:tc>
        <w:tc>
          <w:tcPr>
            <w:tcW w:w="714" w:type="dxa"/>
            <w:vAlign w:val="center"/>
          </w:tcPr>
          <w:p w14:paraId="6F69D723"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100%</w:t>
            </w:r>
          </w:p>
        </w:tc>
      </w:tr>
      <w:tr w:rsidR="00937522" w14:paraId="3F33C23B" w14:textId="77777777">
        <w:trPr>
          <w:jc w:val="center"/>
        </w:trPr>
        <w:tc>
          <w:tcPr>
            <w:tcW w:w="304" w:type="dxa"/>
            <w:vAlign w:val="center"/>
          </w:tcPr>
          <w:p w14:paraId="28221470" w14:textId="77777777" w:rsidR="00937522" w:rsidRDefault="00550077">
            <w:pPr>
              <w:spacing w:before="0"/>
              <w:rPr>
                <w:rFonts w:ascii="Times New Roman" w:hAnsi="Times New Roman" w:cs="Times New Roman"/>
                <w:sz w:val="22"/>
                <w:szCs w:val="22"/>
              </w:rPr>
            </w:pPr>
            <w:r>
              <w:rPr>
                <w:rFonts w:ascii="Times New Roman" w:hAnsi="Times New Roman" w:cs="Times New Roman"/>
                <w:sz w:val="22"/>
                <w:szCs w:val="22"/>
                <w:lang w:val="sr-Cyrl-RS"/>
              </w:rPr>
              <w:t>10</w:t>
            </w:r>
          </w:p>
        </w:tc>
        <w:tc>
          <w:tcPr>
            <w:tcW w:w="2363" w:type="dxa"/>
            <w:vAlign w:val="center"/>
          </w:tcPr>
          <w:p w14:paraId="3E76CB2E"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Мирјана Стошић</w:t>
            </w:r>
          </w:p>
        </w:tc>
        <w:tc>
          <w:tcPr>
            <w:tcW w:w="2894" w:type="dxa"/>
            <w:vAlign w:val="center"/>
          </w:tcPr>
          <w:p w14:paraId="6E5D69EB"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10B53DC8"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140FDA3B"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552C15F7" w14:textId="77777777">
        <w:trPr>
          <w:jc w:val="center"/>
        </w:trPr>
        <w:tc>
          <w:tcPr>
            <w:tcW w:w="304" w:type="dxa"/>
            <w:vAlign w:val="center"/>
          </w:tcPr>
          <w:p w14:paraId="3FAF1F22"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11</w:t>
            </w:r>
          </w:p>
        </w:tc>
        <w:tc>
          <w:tcPr>
            <w:tcW w:w="2363" w:type="dxa"/>
            <w:vAlign w:val="center"/>
          </w:tcPr>
          <w:p w14:paraId="3C4A430E"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Зорица Митровић</w:t>
            </w:r>
          </w:p>
        </w:tc>
        <w:tc>
          <w:tcPr>
            <w:tcW w:w="2894" w:type="dxa"/>
            <w:vAlign w:val="center"/>
          </w:tcPr>
          <w:p w14:paraId="07FB328D"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4ACF031E"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714" w:type="dxa"/>
            <w:vAlign w:val="center"/>
          </w:tcPr>
          <w:p w14:paraId="02B78313"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6AA6375A" w14:textId="77777777">
        <w:trPr>
          <w:jc w:val="center"/>
        </w:trPr>
        <w:tc>
          <w:tcPr>
            <w:tcW w:w="304" w:type="dxa"/>
            <w:vAlign w:val="center"/>
          </w:tcPr>
          <w:p w14:paraId="1753891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12</w:t>
            </w:r>
          </w:p>
        </w:tc>
        <w:tc>
          <w:tcPr>
            <w:tcW w:w="2363" w:type="dxa"/>
            <w:vAlign w:val="center"/>
          </w:tcPr>
          <w:p w14:paraId="7ABDFD9B"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Љиљана Бонић</w:t>
            </w:r>
          </w:p>
        </w:tc>
        <w:tc>
          <w:tcPr>
            <w:tcW w:w="2894" w:type="dxa"/>
            <w:vAlign w:val="center"/>
          </w:tcPr>
          <w:p w14:paraId="65B7187F"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3C339D46"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232557CE"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524B09C1" w14:textId="77777777">
        <w:trPr>
          <w:jc w:val="center"/>
        </w:trPr>
        <w:tc>
          <w:tcPr>
            <w:tcW w:w="304" w:type="dxa"/>
            <w:vAlign w:val="center"/>
          </w:tcPr>
          <w:p w14:paraId="05A6566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13</w:t>
            </w:r>
          </w:p>
        </w:tc>
        <w:tc>
          <w:tcPr>
            <w:tcW w:w="2363" w:type="dxa"/>
            <w:vAlign w:val="center"/>
          </w:tcPr>
          <w:p w14:paraId="594D9E09"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Славица Димић</w:t>
            </w:r>
          </w:p>
        </w:tc>
        <w:tc>
          <w:tcPr>
            <w:tcW w:w="2894" w:type="dxa"/>
            <w:vAlign w:val="center"/>
          </w:tcPr>
          <w:p w14:paraId="11B49956"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586B3874"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2461AD88"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1EFFFCB9" w14:textId="77777777">
        <w:trPr>
          <w:jc w:val="center"/>
        </w:trPr>
        <w:tc>
          <w:tcPr>
            <w:tcW w:w="304" w:type="dxa"/>
            <w:vAlign w:val="center"/>
          </w:tcPr>
          <w:p w14:paraId="23C218AB" w14:textId="77777777" w:rsidR="00937522" w:rsidRDefault="00550077">
            <w:pPr>
              <w:spacing w:before="0"/>
              <w:jc w:val="center"/>
              <w:rPr>
                <w:rFonts w:ascii="Times New Roman" w:hAnsi="Times New Roman" w:cs="Times New Roman"/>
                <w:sz w:val="22"/>
                <w:szCs w:val="22"/>
                <w:lang w:val="sr-Latn-RS"/>
              </w:rPr>
            </w:pPr>
            <w:r>
              <w:rPr>
                <w:rFonts w:ascii="Times New Roman" w:hAnsi="Times New Roman" w:cs="Times New Roman"/>
                <w:sz w:val="22"/>
                <w:szCs w:val="22"/>
                <w:lang w:val="sr-Cyrl-RS"/>
              </w:rPr>
              <w:t>1</w:t>
            </w:r>
            <w:r>
              <w:rPr>
                <w:rFonts w:ascii="Times New Roman" w:hAnsi="Times New Roman" w:cs="Times New Roman"/>
                <w:sz w:val="22"/>
                <w:szCs w:val="22"/>
                <w:lang w:val="sr-Latn-RS"/>
              </w:rPr>
              <w:t>4</w:t>
            </w:r>
          </w:p>
        </w:tc>
        <w:tc>
          <w:tcPr>
            <w:tcW w:w="2363" w:type="dxa"/>
            <w:vAlign w:val="center"/>
          </w:tcPr>
          <w:p w14:paraId="68390CA5"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Драгица Миловановић</w:t>
            </w:r>
          </w:p>
        </w:tc>
        <w:tc>
          <w:tcPr>
            <w:tcW w:w="2894" w:type="dxa"/>
            <w:vAlign w:val="center"/>
          </w:tcPr>
          <w:p w14:paraId="6FA6FC71"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Чистачица</w:t>
            </w:r>
          </w:p>
        </w:tc>
        <w:tc>
          <w:tcPr>
            <w:tcW w:w="718" w:type="dxa"/>
            <w:vAlign w:val="center"/>
          </w:tcPr>
          <w:p w14:paraId="742F6778"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IV</w:t>
            </w:r>
          </w:p>
        </w:tc>
        <w:tc>
          <w:tcPr>
            <w:tcW w:w="714" w:type="dxa"/>
            <w:vAlign w:val="center"/>
          </w:tcPr>
          <w:p w14:paraId="59A16080"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Cyrl-RS"/>
              </w:rPr>
              <w:t>5</w:t>
            </w:r>
            <w:r>
              <w:rPr>
                <w:rFonts w:ascii="Times New Roman" w:hAnsi="Times New Roman" w:cs="Times New Roman"/>
                <w:sz w:val="20"/>
                <w:szCs w:val="20"/>
              </w:rPr>
              <w:t>0%</w:t>
            </w:r>
          </w:p>
        </w:tc>
      </w:tr>
      <w:tr w:rsidR="00937522" w14:paraId="6ED9729F" w14:textId="77777777">
        <w:trPr>
          <w:jc w:val="center"/>
        </w:trPr>
        <w:tc>
          <w:tcPr>
            <w:tcW w:w="304" w:type="dxa"/>
            <w:vAlign w:val="center"/>
          </w:tcPr>
          <w:p w14:paraId="5D8F0019" w14:textId="77777777" w:rsidR="00937522" w:rsidRDefault="00550077">
            <w:pPr>
              <w:spacing w:before="0"/>
              <w:jc w:val="center"/>
              <w:rPr>
                <w:rFonts w:ascii="Times New Roman" w:hAnsi="Times New Roman" w:cs="Times New Roman"/>
                <w:sz w:val="22"/>
                <w:szCs w:val="22"/>
                <w:lang w:val="sr-Latn-RS"/>
              </w:rPr>
            </w:pPr>
            <w:r>
              <w:rPr>
                <w:rFonts w:ascii="Times New Roman" w:hAnsi="Times New Roman" w:cs="Times New Roman"/>
                <w:sz w:val="22"/>
                <w:szCs w:val="22"/>
                <w:lang w:val="sr-Cyrl-RS"/>
              </w:rPr>
              <w:t>1</w:t>
            </w:r>
            <w:r>
              <w:rPr>
                <w:rFonts w:ascii="Times New Roman" w:hAnsi="Times New Roman" w:cs="Times New Roman"/>
                <w:sz w:val="22"/>
                <w:szCs w:val="22"/>
                <w:lang w:val="sr-Latn-RS"/>
              </w:rPr>
              <w:t>5</w:t>
            </w:r>
          </w:p>
        </w:tc>
        <w:tc>
          <w:tcPr>
            <w:tcW w:w="2363" w:type="dxa"/>
            <w:vAlign w:val="center"/>
          </w:tcPr>
          <w:p w14:paraId="5203B671"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Ковиљка Ђорић</w:t>
            </w:r>
          </w:p>
        </w:tc>
        <w:tc>
          <w:tcPr>
            <w:tcW w:w="2894" w:type="dxa"/>
            <w:vAlign w:val="center"/>
          </w:tcPr>
          <w:p w14:paraId="737AF47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Куварица</w:t>
            </w:r>
          </w:p>
        </w:tc>
        <w:tc>
          <w:tcPr>
            <w:tcW w:w="718" w:type="dxa"/>
            <w:vAlign w:val="center"/>
          </w:tcPr>
          <w:p w14:paraId="4F00D317"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6DAF082C"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21E90E29" w14:textId="77777777">
        <w:trPr>
          <w:jc w:val="center"/>
        </w:trPr>
        <w:tc>
          <w:tcPr>
            <w:tcW w:w="304" w:type="dxa"/>
            <w:vAlign w:val="center"/>
          </w:tcPr>
          <w:p w14:paraId="270F3AAB" w14:textId="77777777" w:rsidR="00937522" w:rsidRDefault="00550077">
            <w:pPr>
              <w:spacing w:before="0"/>
              <w:jc w:val="center"/>
              <w:rPr>
                <w:rFonts w:ascii="Times New Roman" w:hAnsi="Times New Roman" w:cs="Times New Roman"/>
                <w:sz w:val="22"/>
                <w:szCs w:val="22"/>
                <w:lang w:val="sr-Latn-RS"/>
              </w:rPr>
            </w:pPr>
            <w:r>
              <w:rPr>
                <w:rFonts w:ascii="Times New Roman" w:hAnsi="Times New Roman" w:cs="Times New Roman"/>
                <w:sz w:val="22"/>
                <w:szCs w:val="22"/>
                <w:lang w:val="sr-Cyrl-RS"/>
              </w:rPr>
              <w:t>1</w:t>
            </w:r>
            <w:r>
              <w:rPr>
                <w:rFonts w:ascii="Times New Roman" w:hAnsi="Times New Roman" w:cs="Times New Roman"/>
                <w:sz w:val="22"/>
                <w:szCs w:val="22"/>
                <w:lang w:val="sr-Latn-RS"/>
              </w:rPr>
              <w:t>6</w:t>
            </w:r>
          </w:p>
        </w:tc>
        <w:tc>
          <w:tcPr>
            <w:tcW w:w="2363" w:type="dxa"/>
            <w:vAlign w:val="center"/>
          </w:tcPr>
          <w:p w14:paraId="0E4A842C" w14:textId="77777777" w:rsidR="00937522" w:rsidRDefault="00550077">
            <w:pPr>
              <w:spacing w:before="0"/>
              <w:rPr>
                <w:rFonts w:ascii="Times New Roman" w:hAnsi="Times New Roman" w:cs="Times New Roman"/>
                <w:sz w:val="20"/>
                <w:szCs w:val="20"/>
                <w:lang w:val="sr-Cyrl-CS"/>
              </w:rPr>
            </w:pPr>
            <w:r>
              <w:rPr>
                <w:rFonts w:ascii="Times New Roman" w:hAnsi="Times New Roman" w:cs="Times New Roman"/>
                <w:sz w:val="20"/>
                <w:szCs w:val="20"/>
                <w:lang w:val="sr-Cyrl-CS"/>
              </w:rPr>
              <w:t>Милена Вујовић</w:t>
            </w:r>
          </w:p>
        </w:tc>
        <w:tc>
          <w:tcPr>
            <w:tcW w:w="2894" w:type="dxa"/>
            <w:vAlign w:val="center"/>
          </w:tcPr>
          <w:p w14:paraId="5BBD3B7D"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Куварица</w:t>
            </w:r>
            <w:proofErr w:type="spellEnd"/>
          </w:p>
        </w:tc>
        <w:tc>
          <w:tcPr>
            <w:tcW w:w="718" w:type="dxa"/>
            <w:vAlign w:val="center"/>
          </w:tcPr>
          <w:p w14:paraId="05A00A66"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II</w:t>
            </w:r>
          </w:p>
        </w:tc>
        <w:tc>
          <w:tcPr>
            <w:tcW w:w="714" w:type="dxa"/>
            <w:vAlign w:val="center"/>
          </w:tcPr>
          <w:p w14:paraId="67BB9251"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100%</w:t>
            </w:r>
          </w:p>
        </w:tc>
      </w:tr>
      <w:tr w:rsidR="00937522" w14:paraId="03450C1A" w14:textId="77777777">
        <w:trPr>
          <w:jc w:val="center"/>
        </w:trPr>
        <w:tc>
          <w:tcPr>
            <w:tcW w:w="304" w:type="dxa"/>
            <w:vAlign w:val="center"/>
          </w:tcPr>
          <w:p w14:paraId="04D1017B" w14:textId="77777777" w:rsidR="00937522" w:rsidRDefault="00550077">
            <w:pPr>
              <w:spacing w:before="0"/>
              <w:rPr>
                <w:rFonts w:ascii="Times New Roman" w:hAnsi="Times New Roman" w:cs="Times New Roman"/>
                <w:sz w:val="22"/>
                <w:szCs w:val="22"/>
                <w:lang w:val="sr-Latn-RS"/>
              </w:rPr>
            </w:pPr>
            <w:r>
              <w:rPr>
                <w:rFonts w:ascii="Times New Roman" w:hAnsi="Times New Roman" w:cs="Times New Roman"/>
                <w:sz w:val="22"/>
                <w:szCs w:val="22"/>
                <w:lang w:val="sr-Cyrl-RS"/>
              </w:rPr>
              <w:t>1</w:t>
            </w:r>
            <w:r>
              <w:rPr>
                <w:rFonts w:ascii="Times New Roman" w:hAnsi="Times New Roman" w:cs="Times New Roman"/>
                <w:sz w:val="22"/>
                <w:szCs w:val="22"/>
                <w:lang w:val="sr-Latn-RS"/>
              </w:rPr>
              <w:t>7</w:t>
            </w:r>
          </w:p>
        </w:tc>
        <w:tc>
          <w:tcPr>
            <w:tcW w:w="2363" w:type="dxa"/>
            <w:vAlign w:val="center"/>
          </w:tcPr>
          <w:p w14:paraId="61328334"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Дејан Лазић</w:t>
            </w:r>
          </w:p>
        </w:tc>
        <w:tc>
          <w:tcPr>
            <w:tcW w:w="2894" w:type="dxa"/>
            <w:vAlign w:val="center"/>
          </w:tcPr>
          <w:p w14:paraId="69E0529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Домар /мајстор одржавања</w:t>
            </w:r>
          </w:p>
        </w:tc>
        <w:tc>
          <w:tcPr>
            <w:tcW w:w="718" w:type="dxa"/>
            <w:vAlign w:val="center"/>
          </w:tcPr>
          <w:p w14:paraId="5DCCFF29"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1C65AA5A"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37FA6093" w14:textId="77777777">
        <w:trPr>
          <w:jc w:val="center"/>
        </w:trPr>
        <w:tc>
          <w:tcPr>
            <w:tcW w:w="304" w:type="dxa"/>
            <w:vAlign w:val="center"/>
          </w:tcPr>
          <w:p w14:paraId="0AEDE6EA" w14:textId="77777777" w:rsidR="00937522" w:rsidRDefault="00550077">
            <w:pPr>
              <w:spacing w:before="0"/>
              <w:rPr>
                <w:rFonts w:ascii="Times New Roman" w:hAnsi="Times New Roman" w:cs="Times New Roman"/>
                <w:sz w:val="22"/>
                <w:szCs w:val="22"/>
                <w:lang w:val="sr-Latn-RS"/>
              </w:rPr>
            </w:pPr>
            <w:r>
              <w:rPr>
                <w:rFonts w:ascii="Times New Roman" w:hAnsi="Times New Roman" w:cs="Times New Roman"/>
                <w:sz w:val="22"/>
                <w:szCs w:val="22"/>
                <w:lang w:val="sr-Cyrl-RS"/>
              </w:rPr>
              <w:t>1</w:t>
            </w:r>
            <w:r>
              <w:rPr>
                <w:rFonts w:ascii="Times New Roman" w:hAnsi="Times New Roman" w:cs="Times New Roman"/>
                <w:sz w:val="22"/>
                <w:szCs w:val="22"/>
                <w:lang w:val="sr-Latn-RS"/>
              </w:rPr>
              <w:t>8</w:t>
            </w:r>
          </w:p>
        </w:tc>
        <w:tc>
          <w:tcPr>
            <w:tcW w:w="2363" w:type="dxa"/>
            <w:vAlign w:val="center"/>
          </w:tcPr>
          <w:p w14:paraId="63C04B97"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Срђан Остојић</w:t>
            </w:r>
          </w:p>
        </w:tc>
        <w:tc>
          <w:tcPr>
            <w:tcW w:w="2894" w:type="dxa"/>
            <w:vAlign w:val="center"/>
          </w:tcPr>
          <w:p w14:paraId="6320D39C"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Домар /мајстор одржавања</w:t>
            </w:r>
          </w:p>
        </w:tc>
        <w:tc>
          <w:tcPr>
            <w:tcW w:w="718" w:type="dxa"/>
            <w:vAlign w:val="center"/>
          </w:tcPr>
          <w:p w14:paraId="7D62EA93"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II</w:t>
            </w:r>
          </w:p>
        </w:tc>
        <w:tc>
          <w:tcPr>
            <w:tcW w:w="714" w:type="dxa"/>
            <w:vAlign w:val="center"/>
          </w:tcPr>
          <w:p w14:paraId="56CE009D"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rPr>
              <w:t>100%</w:t>
            </w:r>
          </w:p>
        </w:tc>
      </w:tr>
      <w:tr w:rsidR="00937522" w14:paraId="7A097D80" w14:textId="77777777">
        <w:trPr>
          <w:jc w:val="center"/>
        </w:trPr>
        <w:tc>
          <w:tcPr>
            <w:tcW w:w="304" w:type="dxa"/>
            <w:vAlign w:val="center"/>
          </w:tcPr>
          <w:p w14:paraId="1B57C391" w14:textId="77777777" w:rsidR="00937522" w:rsidRDefault="00550077">
            <w:pPr>
              <w:spacing w:before="0"/>
              <w:jc w:val="center"/>
              <w:rPr>
                <w:rFonts w:ascii="Times New Roman" w:hAnsi="Times New Roman" w:cs="Times New Roman"/>
                <w:sz w:val="22"/>
                <w:szCs w:val="22"/>
                <w:lang w:val="sr-Latn-RS"/>
              </w:rPr>
            </w:pPr>
            <w:r>
              <w:rPr>
                <w:rFonts w:ascii="Times New Roman" w:hAnsi="Times New Roman" w:cs="Times New Roman"/>
                <w:sz w:val="22"/>
                <w:szCs w:val="22"/>
                <w:lang w:val="sr-Cyrl-RS"/>
              </w:rPr>
              <w:t>1</w:t>
            </w:r>
            <w:r>
              <w:rPr>
                <w:rFonts w:ascii="Times New Roman" w:hAnsi="Times New Roman" w:cs="Times New Roman"/>
                <w:sz w:val="22"/>
                <w:szCs w:val="22"/>
                <w:lang w:val="sr-Latn-RS"/>
              </w:rPr>
              <w:t>9</w:t>
            </w:r>
          </w:p>
        </w:tc>
        <w:tc>
          <w:tcPr>
            <w:tcW w:w="2363" w:type="dxa"/>
            <w:vAlign w:val="center"/>
          </w:tcPr>
          <w:p w14:paraId="10F65530"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Коцић Јовица</w:t>
            </w:r>
          </w:p>
        </w:tc>
        <w:tc>
          <w:tcPr>
            <w:tcW w:w="2894" w:type="dxa"/>
            <w:vAlign w:val="center"/>
          </w:tcPr>
          <w:p w14:paraId="552EDF2A"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Домар /мајстор одржавања</w:t>
            </w:r>
          </w:p>
        </w:tc>
        <w:tc>
          <w:tcPr>
            <w:tcW w:w="718" w:type="dxa"/>
            <w:vAlign w:val="center"/>
          </w:tcPr>
          <w:p w14:paraId="0234281A" w14:textId="77777777" w:rsidR="00937522" w:rsidRDefault="00550077">
            <w:pPr>
              <w:spacing w:before="0"/>
              <w:jc w:val="center"/>
              <w:rPr>
                <w:rFonts w:ascii="Times New Roman" w:hAnsi="Times New Roman" w:cs="Times New Roman"/>
                <w:sz w:val="20"/>
                <w:szCs w:val="20"/>
              </w:rPr>
            </w:pPr>
            <w:r>
              <w:rPr>
                <w:rFonts w:ascii="Times New Roman" w:hAnsi="Times New Roman" w:cs="Times New Roman"/>
                <w:sz w:val="20"/>
                <w:szCs w:val="20"/>
                <w:lang w:val="sr-Latn-RS"/>
              </w:rPr>
              <w:t>II</w:t>
            </w:r>
          </w:p>
        </w:tc>
        <w:tc>
          <w:tcPr>
            <w:tcW w:w="714" w:type="dxa"/>
            <w:vAlign w:val="center"/>
          </w:tcPr>
          <w:p w14:paraId="25F318C1"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r w:rsidR="00937522" w14:paraId="23A127CC" w14:textId="77777777">
        <w:trPr>
          <w:jc w:val="center"/>
        </w:trPr>
        <w:tc>
          <w:tcPr>
            <w:tcW w:w="304" w:type="dxa"/>
            <w:vAlign w:val="center"/>
          </w:tcPr>
          <w:p w14:paraId="5920A317"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rPr>
              <w:t>20</w:t>
            </w:r>
          </w:p>
        </w:tc>
        <w:tc>
          <w:tcPr>
            <w:tcW w:w="2363" w:type="dxa"/>
            <w:vAlign w:val="center"/>
          </w:tcPr>
          <w:p w14:paraId="541D927B" w14:textId="77777777" w:rsidR="00937522" w:rsidRDefault="00550077">
            <w:pPr>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Данијела Поповић</w:t>
            </w:r>
          </w:p>
        </w:tc>
        <w:tc>
          <w:tcPr>
            <w:tcW w:w="2894" w:type="dxa"/>
            <w:vAlign w:val="center"/>
          </w:tcPr>
          <w:p w14:paraId="0D894C75"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lang w:val="sr-Cyrl-CS"/>
              </w:rPr>
              <w:t>Административни радник</w:t>
            </w:r>
          </w:p>
        </w:tc>
        <w:tc>
          <w:tcPr>
            <w:tcW w:w="718" w:type="dxa"/>
            <w:vAlign w:val="center"/>
          </w:tcPr>
          <w:p w14:paraId="6746DAD3"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Latn-RS"/>
              </w:rPr>
              <w:t>IV</w:t>
            </w:r>
          </w:p>
        </w:tc>
        <w:tc>
          <w:tcPr>
            <w:tcW w:w="714" w:type="dxa"/>
            <w:vAlign w:val="center"/>
          </w:tcPr>
          <w:p w14:paraId="2445C4F1" w14:textId="77777777" w:rsidR="00937522" w:rsidRDefault="00550077">
            <w:pPr>
              <w:spacing w:before="0"/>
              <w:jc w:val="center"/>
              <w:rPr>
                <w:rFonts w:ascii="Times New Roman" w:hAnsi="Times New Roman" w:cs="Times New Roman"/>
                <w:sz w:val="20"/>
                <w:szCs w:val="20"/>
                <w:lang w:val="sr-Latn-RS"/>
              </w:rPr>
            </w:pPr>
            <w:r>
              <w:rPr>
                <w:rFonts w:ascii="Times New Roman" w:hAnsi="Times New Roman" w:cs="Times New Roman"/>
                <w:sz w:val="20"/>
                <w:szCs w:val="20"/>
                <w:lang w:val="sr-Latn-RS"/>
              </w:rPr>
              <w:t>100%</w:t>
            </w:r>
          </w:p>
        </w:tc>
      </w:tr>
    </w:tbl>
    <w:p w14:paraId="78807334" w14:textId="77777777" w:rsidR="00937522" w:rsidRDefault="00937522">
      <w:pPr>
        <w:rPr>
          <w:rStyle w:val="Emphasis"/>
          <w:rFonts w:ascii="Times New Roman" w:hAnsi="Times New Roman" w:cs="Times New Roman"/>
          <w:i w:val="0"/>
          <w:iCs w:val="0"/>
          <w:lang w:val="sr-Cyrl-RS"/>
        </w:rPr>
      </w:pPr>
    </w:p>
    <w:p w14:paraId="72D097A3" w14:textId="77777777" w:rsidR="00937522" w:rsidRDefault="00937522">
      <w:pPr>
        <w:rPr>
          <w:rStyle w:val="Emphasis"/>
          <w:rFonts w:ascii="Times New Roman" w:hAnsi="Times New Roman" w:cs="Times New Roman"/>
          <w:i w:val="0"/>
          <w:iCs w:val="0"/>
          <w:lang w:val="sr-Cyrl-RS"/>
        </w:rPr>
      </w:pPr>
    </w:p>
    <w:p w14:paraId="47562AE5" w14:textId="77777777" w:rsidR="00937522" w:rsidRDefault="00937522">
      <w:pPr>
        <w:rPr>
          <w:rStyle w:val="Emphasis"/>
          <w:rFonts w:ascii="Times New Roman" w:hAnsi="Times New Roman" w:cs="Times New Roman"/>
          <w:i w:val="0"/>
          <w:iCs w:val="0"/>
          <w:lang w:val="sr-Cyrl-RS"/>
        </w:rPr>
      </w:pPr>
    </w:p>
    <w:p w14:paraId="4FB87592" w14:textId="77777777" w:rsidR="00937522" w:rsidRDefault="00550077">
      <w:pPr>
        <w:pStyle w:val="Heading3"/>
      </w:pPr>
      <w:bookmarkStart w:id="97" w:name="_Toc53410825"/>
      <w:bookmarkStart w:id="98" w:name="_Toc209077839"/>
      <w:bookmarkStart w:id="99" w:name="_Toc430682029"/>
      <w:bookmarkStart w:id="100" w:name="_Toc528237315"/>
      <w:bookmarkEnd w:id="86"/>
      <w:bookmarkEnd w:id="87"/>
      <w:bookmarkEnd w:id="88"/>
      <w:bookmarkEnd w:id="89"/>
      <w:bookmarkEnd w:id="90"/>
      <w:bookmarkEnd w:id="91"/>
      <w:r>
        <w:rPr>
          <w:rStyle w:val="Emphasis"/>
        </w:rPr>
        <w:t>2.2.6. ОЦЕНА КАДРОВСКИХ УСЛОВА</w:t>
      </w:r>
      <w:bookmarkEnd w:id="97"/>
      <w:bookmarkEnd w:id="98"/>
    </w:p>
    <w:p w14:paraId="72834ED5" w14:textId="77777777" w:rsidR="00937522" w:rsidRDefault="00937522">
      <w:pPr>
        <w:spacing w:before="0" w:after="120"/>
        <w:rPr>
          <w:rFonts w:ascii="Times New Roman" w:hAnsi="Times New Roman" w:cs="Times New Roman"/>
          <w:sz w:val="22"/>
          <w:szCs w:val="22"/>
          <w:lang w:val="ru-RU"/>
        </w:rPr>
      </w:pPr>
    </w:p>
    <w:p w14:paraId="327437B1"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 xml:space="preserve">У непосредном процесу наставе </w:t>
      </w:r>
      <w:r>
        <w:rPr>
          <w:rFonts w:ascii="Times New Roman" w:eastAsia="Tahoma" w:hAnsi="Times New Roman" w:cs="Times New Roman"/>
        </w:rPr>
        <w:t xml:space="preserve">у </w:t>
      </w:r>
      <w:proofErr w:type="spellStart"/>
      <w:r>
        <w:rPr>
          <w:rFonts w:ascii="Times New Roman" w:eastAsia="Tahoma" w:hAnsi="Times New Roman" w:cs="Times New Roman"/>
        </w:rPr>
        <w:t>школској</w:t>
      </w:r>
      <w:proofErr w:type="spellEnd"/>
      <w:r>
        <w:rPr>
          <w:rFonts w:ascii="Times New Roman" w:eastAsia="Tahoma" w:hAnsi="Times New Roman" w:cs="Times New Roman"/>
        </w:rPr>
        <w:t xml:space="preserve"> </w:t>
      </w:r>
      <w:r>
        <w:rPr>
          <w:rFonts w:ascii="Times New Roman" w:hAnsi="Times New Roman" w:cs="Times New Roman"/>
        </w:rPr>
        <w:t>20</w:t>
      </w:r>
      <w:r>
        <w:rPr>
          <w:rFonts w:ascii="Times New Roman" w:hAnsi="Times New Roman" w:cs="Times New Roman"/>
          <w:lang w:val="sr-Cyrl-RS"/>
        </w:rPr>
        <w:t>25</w:t>
      </w:r>
      <w:r>
        <w:rPr>
          <w:rFonts w:ascii="Times New Roman" w:hAnsi="Times New Roman" w:cs="Times New Roman"/>
        </w:rPr>
        <w:t>/2</w:t>
      </w:r>
      <w:r>
        <w:rPr>
          <w:rFonts w:ascii="Times New Roman" w:hAnsi="Times New Roman" w:cs="Times New Roman"/>
          <w:lang w:val="sr-Cyrl-RS"/>
        </w:rPr>
        <w:t>6</w:t>
      </w:r>
      <w:r>
        <w:rPr>
          <w:rFonts w:ascii="Times New Roman" w:hAnsi="Times New Roman" w:cs="Times New Roman"/>
        </w:rPr>
        <w:t xml:space="preserve">. </w:t>
      </w:r>
      <w:proofErr w:type="spellStart"/>
      <w:r>
        <w:rPr>
          <w:rFonts w:ascii="Times New Roman" w:hAnsi="Times New Roman" w:cs="Times New Roman"/>
        </w:rPr>
        <w:t>години</w:t>
      </w:r>
      <w:proofErr w:type="spellEnd"/>
      <w:r>
        <w:rPr>
          <w:rFonts w:ascii="Times New Roman" w:hAnsi="Times New Roman" w:cs="Times New Roman"/>
          <w:lang w:val="sr-Cyrl-CS"/>
        </w:rPr>
        <w:t xml:space="preserve"> </w:t>
      </w:r>
      <w:r>
        <w:rPr>
          <w:rFonts w:ascii="Times New Roman" w:hAnsi="Times New Roman" w:cs="Times New Roman"/>
          <w:sz w:val="22"/>
          <w:szCs w:val="22"/>
          <w:lang w:val="ru-RU"/>
        </w:rPr>
        <w:t>анга</w:t>
      </w:r>
      <w:r>
        <w:rPr>
          <w:rFonts w:ascii="Times New Roman" w:hAnsi="Times New Roman" w:cs="Times New Roman"/>
          <w:sz w:val="22"/>
          <w:szCs w:val="22"/>
          <w:lang w:val="sr-Cyrl-CS"/>
        </w:rPr>
        <w:t>ж</w:t>
      </w:r>
      <w:r>
        <w:rPr>
          <w:rFonts w:ascii="Times New Roman" w:hAnsi="Times New Roman" w:cs="Times New Roman"/>
          <w:sz w:val="22"/>
          <w:szCs w:val="22"/>
          <w:lang w:val="ru-RU"/>
        </w:rPr>
        <w:t xml:space="preserve">овано је </w:t>
      </w:r>
      <w:r>
        <w:rPr>
          <w:rFonts w:ascii="Times New Roman" w:hAnsi="Times New Roman" w:cs="Times New Roman"/>
          <w:sz w:val="22"/>
          <w:szCs w:val="22"/>
          <w:lang w:val="sr-Cyrl-RS"/>
        </w:rPr>
        <w:t xml:space="preserve">87 </w:t>
      </w:r>
      <w:r>
        <w:rPr>
          <w:rFonts w:ascii="Times New Roman" w:hAnsi="Times New Roman" w:cs="Times New Roman"/>
          <w:sz w:val="22"/>
          <w:szCs w:val="22"/>
          <w:lang w:val="ru-RU"/>
        </w:rPr>
        <w:t>наставника и то:</w:t>
      </w:r>
    </w:p>
    <w:p w14:paraId="2F8953F3" w14:textId="77777777" w:rsidR="00937522" w:rsidRDefault="00550077">
      <w:pPr>
        <w:spacing w:before="0" w:after="60"/>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Pr>
          <w:rFonts w:ascii="Times New Roman" w:hAnsi="Times New Roman" w:cs="Times New Roman"/>
          <w:sz w:val="22"/>
          <w:szCs w:val="22"/>
          <w:lang w:val="sr-Cyrl-RS"/>
        </w:rPr>
        <w:t>25</w:t>
      </w:r>
      <w:r>
        <w:rPr>
          <w:rFonts w:ascii="Times New Roman" w:hAnsi="Times New Roman" w:cs="Times New Roman"/>
          <w:sz w:val="22"/>
          <w:szCs w:val="22"/>
          <w:lang w:val="ru-RU"/>
        </w:rPr>
        <w:t xml:space="preserve"> </w:t>
      </w:r>
      <w:r>
        <w:rPr>
          <w:rFonts w:ascii="Times New Roman" w:hAnsi="Times New Roman" w:cs="Times New Roman"/>
          <w:spacing w:val="1"/>
          <w:sz w:val="22"/>
          <w:szCs w:val="22"/>
          <w:lang w:val="ru-RU"/>
        </w:rPr>
        <w:t>н</w:t>
      </w:r>
      <w:r>
        <w:rPr>
          <w:rFonts w:ascii="Times New Roman" w:hAnsi="Times New Roman" w:cs="Times New Roman"/>
          <w:spacing w:val="-1"/>
          <w:sz w:val="22"/>
          <w:szCs w:val="22"/>
          <w:lang w:val="ru-RU"/>
        </w:rPr>
        <w:t>ас</w:t>
      </w:r>
      <w:r>
        <w:rPr>
          <w:rFonts w:ascii="Times New Roman" w:hAnsi="Times New Roman" w:cs="Times New Roman"/>
          <w:sz w:val="22"/>
          <w:szCs w:val="22"/>
          <w:lang w:val="ru-RU"/>
        </w:rPr>
        <w:t>т</w:t>
      </w:r>
      <w:r>
        <w:rPr>
          <w:rFonts w:ascii="Times New Roman" w:hAnsi="Times New Roman" w:cs="Times New Roman"/>
          <w:spacing w:val="-1"/>
          <w:sz w:val="22"/>
          <w:szCs w:val="22"/>
          <w:lang w:val="ru-RU"/>
        </w:rPr>
        <w:t>а</w:t>
      </w:r>
      <w:r>
        <w:rPr>
          <w:rFonts w:ascii="Times New Roman" w:hAnsi="Times New Roman" w:cs="Times New Roman"/>
          <w:sz w:val="22"/>
          <w:szCs w:val="22"/>
          <w:lang w:val="ru-RU"/>
        </w:rPr>
        <w:t>в</w:t>
      </w:r>
      <w:r>
        <w:rPr>
          <w:rFonts w:ascii="Times New Roman" w:hAnsi="Times New Roman" w:cs="Times New Roman"/>
          <w:spacing w:val="1"/>
          <w:sz w:val="22"/>
          <w:szCs w:val="22"/>
          <w:lang w:val="ru-RU"/>
        </w:rPr>
        <w:t>ник</w:t>
      </w:r>
      <w:r>
        <w:rPr>
          <w:rFonts w:ascii="Times New Roman" w:hAnsi="Times New Roman" w:cs="Times New Roman"/>
          <w:sz w:val="22"/>
          <w:szCs w:val="22"/>
          <w:lang w:val="ru-RU"/>
        </w:rPr>
        <w:t>а р</w:t>
      </w:r>
      <w:r>
        <w:rPr>
          <w:rFonts w:ascii="Times New Roman" w:hAnsi="Times New Roman" w:cs="Times New Roman"/>
          <w:spacing w:val="-1"/>
          <w:sz w:val="22"/>
          <w:szCs w:val="22"/>
          <w:lang w:val="ru-RU"/>
        </w:rPr>
        <w:t>а</w:t>
      </w:r>
      <w:r>
        <w:rPr>
          <w:rFonts w:ascii="Times New Roman" w:hAnsi="Times New Roman" w:cs="Times New Roman"/>
          <w:spacing w:val="1"/>
          <w:sz w:val="22"/>
          <w:szCs w:val="22"/>
          <w:lang w:val="ru-RU"/>
        </w:rPr>
        <w:t>з</w:t>
      </w:r>
      <w:r>
        <w:rPr>
          <w:rFonts w:ascii="Times New Roman" w:hAnsi="Times New Roman" w:cs="Times New Roman"/>
          <w:sz w:val="22"/>
          <w:szCs w:val="22"/>
          <w:lang w:val="ru-RU"/>
        </w:rPr>
        <w:t>р</w:t>
      </w:r>
      <w:r>
        <w:rPr>
          <w:rFonts w:ascii="Times New Roman" w:hAnsi="Times New Roman" w:cs="Times New Roman"/>
          <w:spacing w:val="-1"/>
          <w:sz w:val="22"/>
          <w:szCs w:val="22"/>
          <w:lang w:val="ru-RU"/>
        </w:rPr>
        <w:t>е</w:t>
      </w:r>
      <w:r>
        <w:rPr>
          <w:rFonts w:ascii="Times New Roman" w:hAnsi="Times New Roman" w:cs="Times New Roman"/>
          <w:sz w:val="22"/>
          <w:szCs w:val="22"/>
          <w:lang w:val="ru-RU"/>
        </w:rPr>
        <w:t>д</w:t>
      </w:r>
      <w:r>
        <w:rPr>
          <w:rFonts w:ascii="Times New Roman" w:hAnsi="Times New Roman" w:cs="Times New Roman"/>
          <w:spacing w:val="1"/>
          <w:sz w:val="22"/>
          <w:szCs w:val="22"/>
          <w:lang w:val="ru-RU"/>
        </w:rPr>
        <w:t>н</w:t>
      </w:r>
      <w:r>
        <w:rPr>
          <w:rFonts w:ascii="Times New Roman" w:hAnsi="Times New Roman" w:cs="Times New Roman"/>
          <w:sz w:val="22"/>
          <w:szCs w:val="22"/>
          <w:lang w:val="ru-RU"/>
        </w:rPr>
        <w:t xml:space="preserve">е </w:t>
      </w:r>
      <w:r>
        <w:rPr>
          <w:rFonts w:ascii="Times New Roman" w:hAnsi="Times New Roman" w:cs="Times New Roman"/>
          <w:spacing w:val="-1"/>
          <w:sz w:val="22"/>
          <w:szCs w:val="22"/>
          <w:lang w:val="ru-RU"/>
        </w:rPr>
        <w:t>нас</w:t>
      </w:r>
      <w:r>
        <w:rPr>
          <w:rFonts w:ascii="Times New Roman" w:hAnsi="Times New Roman" w:cs="Times New Roman"/>
          <w:sz w:val="22"/>
          <w:szCs w:val="22"/>
          <w:lang w:val="ru-RU"/>
        </w:rPr>
        <w:t>т</w:t>
      </w:r>
      <w:r>
        <w:rPr>
          <w:rFonts w:ascii="Times New Roman" w:hAnsi="Times New Roman" w:cs="Times New Roman"/>
          <w:spacing w:val="-1"/>
          <w:sz w:val="22"/>
          <w:szCs w:val="22"/>
          <w:lang w:val="ru-RU"/>
        </w:rPr>
        <w:t>а</w:t>
      </w:r>
      <w:r>
        <w:rPr>
          <w:rFonts w:ascii="Times New Roman" w:hAnsi="Times New Roman" w:cs="Times New Roman"/>
          <w:sz w:val="22"/>
          <w:szCs w:val="22"/>
          <w:lang w:val="ru-RU"/>
        </w:rPr>
        <w:t>в</w:t>
      </w:r>
      <w:r>
        <w:rPr>
          <w:rFonts w:ascii="Times New Roman" w:hAnsi="Times New Roman" w:cs="Times New Roman"/>
          <w:spacing w:val="-1"/>
          <w:sz w:val="22"/>
          <w:szCs w:val="22"/>
          <w:lang w:val="ru-RU"/>
        </w:rPr>
        <w:t>е</w:t>
      </w:r>
      <w:r>
        <w:rPr>
          <w:rFonts w:ascii="Times New Roman" w:hAnsi="Times New Roman" w:cs="Times New Roman"/>
          <w:sz w:val="22"/>
          <w:szCs w:val="22"/>
          <w:lang w:val="ru-RU"/>
        </w:rPr>
        <w:t xml:space="preserve"> </w:t>
      </w:r>
    </w:p>
    <w:p w14:paraId="4266522A" w14:textId="77777777" w:rsidR="00937522" w:rsidRDefault="00550077">
      <w:pPr>
        <w:spacing w:before="0" w:after="60"/>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Pr>
          <w:rFonts w:ascii="Times New Roman" w:hAnsi="Times New Roman" w:cs="Times New Roman"/>
          <w:sz w:val="22"/>
          <w:szCs w:val="22"/>
          <w:lang w:val="sr-Latn-RS"/>
        </w:rPr>
        <w:t>5</w:t>
      </w:r>
      <w:r>
        <w:rPr>
          <w:rFonts w:ascii="Times New Roman" w:hAnsi="Times New Roman" w:cs="Times New Roman"/>
          <w:sz w:val="22"/>
          <w:szCs w:val="22"/>
          <w:lang w:val="sr-Cyrl-RS"/>
        </w:rPr>
        <w:t>0</w:t>
      </w:r>
      <w:r>
        <w:rPr>
          <w:rFonts w:ascii="Times New Roman" w:hAnsi="Times New Roman" w:cs="Times New Roman"/>
          <w:sz w:val="22"/>
          <w:szCs w:val="22"/>
          <w:lang w:val="ru-RU"/>
        </w:rPr>
        <w:t xml:space="preserve"> наставника предметне наставе </w:t>
      </w:r>
    </w:p>
    <w:p w14:paraId="6A6AFAA2" w14:textId="77777777" w:rsidR="00937522" w:rsidRDefault="00550077">
      <w:pPr>
        <w:spacing w:before="0" w:after="60"/>
        <w:rPr>
          <w:rFonts w:ascii="Times New Roman" w:hAnsi="Times New Roman" w:cs="Times New Roman"/>
          <w:sz w:val="22"/>
          <w:szCs w:val="22"/>
          <w:lang w:val="ru-RU"/>
        </w:rPr>
      </w:pPr>
      <w:r>
        <w:rPr>
          <w:rFonts w:ascii="Times New Roman" w:hAnsi="Times New Roman" w:cs="Times New Roman"/>
          <w:sz w:val="22"/>
          <w:szCs w:val="22"/>
          <w:lang w:val="ru-RU"/>
        </w:rPr>
        <w:t>- 4  наставника разредне наставе у продуженом боравку</w:t>
      </w:r>
    </w:p>
    <w:p w14:paraId="251E0FD7" w14:textId="77777777" w:rsidR="00937522" w:rsidRDefault="00550077">
      <w:pPr>
        <w:spacing w:before="0" w:after="60"/>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Pr>
          <w:rFonts w:ascii="Times New Roman" w:hAnsi="Times New Roman" w:cs="Times New Roman"/>
          <w:sz w:val="22"/>
          <w:szCs w:val="22"/>
          <w:lang w:val="sr-Cyrl-CS"/>
        </w:rPr>
        <w:t>3 олигофренопедагога у одељењима ученика благо ометених у развоју и 1 професор разредне наставе</w:t>
      </w:r>
    </w:p>
    <w:p w14:paraId="0D526FAB" w14:textId="77777777" w:rsidR="00937522" w:rsidRDefault="00550077">
      <w:pPr>
        <w:spacing w:before="0" w:after="120"/>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Pr>
          <w:rFonts w:ascii="Times New Roman" w:hAnsi="Times New Roman" w:cs="Times New Roman"/>
          <w:sz w:val="22"/>
          <w:szCs w:val="22"/>
          <w:lang w:val="sr-Latn-RS"/>
        </w:rPr>
        <w:t>4</w:t>
      </w:r>
      <w:r>
        <w:rPr>
          <w:rFonts w:ascii="Times New Roman" w:hAnsi="Times New Roman" w:cs="Times New Roman"/>
          <w:sz w:val="22"/>
          <w:szCs w:val="22"/>
          <w:lang w:val="ru-RU"/>
        </w:rPr>
        <w:t xml:space="preserve"> наставника верске наставе</w:t>
      </w:r>
    </w:p>
    <w:p w14:paraId="2E92AE51" w14:textId="77777777" w:rsidR="00937522" w:rsidRDefault="00937522">
      <w:pPr>
        <w:spacing w:before="0" w:after="120"/>
        <w:rPr>
          <w:rFonts w:ascii="Times New Roman" w:hAnsi="Times New Roman" w:cs="Times New Roman"/>
          <w:sz w:val="22"/>
          <w:szCs w:val="22"/>
          <w:lang w:val="ru-RU"/>
        </w:rPr>
      </w:pPr>
    </w:p>
    <w:p w14:paraId="4C361FEF" w14:textId="77777777" w:rsidR="00937522" w:rsidRDefault="00550077">
      <w:pPr>
        <w:spacing w:before="120"/>
        <w:textAlignment w:val="baseline"/>
        <w:rPr>
          <w:rFonts w:ascii="Times New Roman" w:hAnsi="Times New Roman" w:cs="Times New Roman"/>
          <w:sz w:val="22"/>
          <w:szCs w:val="22"/>
        </w:rPr>
      </w:pPr>
      <w:r>
        <w:rPr>
          <w:rFonts w:ascii="Times New Roman" w:eastAsia="Tahoma" w:hAnsi="Times New Roman" w:cs="Times New Roman"/>
          <w:sz w:val="22"/>
          <w:szCs w:val="22"/>
        </w:rPr>
        <w:t xml:space="preserve">У </w:t>
      </w:r>
      <w:r>
        <w:rPr>
          <w:rFonts w:ascii="Times New Roman" w:eastAsia="Tahoma" w:hAnsi="Times New Roman" w:cs="Times New Roman"/>
          <w:sz w:val="22"/>
          <w:szCs w:val="22"/>
          <w:lang w:val="sr-Latn-RS"/>
        </w:rPr>
        <w:t>2</w:t>
      </w:r>
      <w:r>
        <w:rPr>
          <w:rFonts w:ascii="Times New Roman" w:eastAsia="Tahoma" w:hAnsi="Times New Roman" w:cs="Times New Roman"/>
          <w:sz w:val="22"/>
          <w:szCs w:val="22"/>
          <w:lang w:val="sr-Cyrl-RS"/>
        </w:rPr>
        <w:t>5</w:t>
      </w:r>
      <w:r>
        <w:rPr>
          <w:rFonts w:ascii="Times New Roman" w:eastAsia="Tahoma" w:hAnsi="Times New Roman" w:cs="Times New Roman"/>
          <w:sz w:val="22"/>
          <w:szCs w:val="22"/>
          <w:lang w:val="sr-Latn-RS"/>
        </w:rPr>
        <w:t xml:space="preserve"> </w:t>
      </w:r>
      <w:proofErr w:type="spellStart"/>
      <w:r>
        <w:rPr>
          <w:rFonts w:ascii="Times New Roman" w:hAnsi="Times New Roman" w:cs="Times New Roman"/>
          <w:sz w:val="22"/>
          <w:szCs w:val="22"/>
        </w:rPr>
        <w:t>одељења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првом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циклусу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раде</w:t>
      </w:r>
      <w:proofErr w:type="spellEnd"/>
      <w:r>
        <w:rPr>
          <w:rFonts w:ascii="Times New Roman" w:hAnsi="Times New Roman" w:cs="Times New Roman"/>
          <w:sz w:val="22"/>
          <w:szCs w:val="22"/>
        </w:rPr>
        <w:t xml:space="preserve">: </w:t>
      </w:r>
    </w:p>
    <w:p w14:paraId="5373EABD" w14:textId="77777777" w:rsidR="00937522" w:rsidRDefault="00937522">
      <w:pPr>
        <w:spacing w:before="120"/>
        <w:textAlignment w:val="baseline"/>
        <w:rPr>
          <w:rFonts w:ascii="Times New Roman" w:hAnsi="Times New Roman" w:cs="Times New Roman"/>
          <w:sz w:val="22"/>
          <w:szCs w:val="22"/>
          <w:lang w:val="sr-Cyrl-RS"/>
        </w:rPr>
      </w:pPr>
    </w:p>
    <w:tbl>
      <w:tblPr>
        <w:tblW w:w="3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368"/>
        <w:gridCol w:w="4925"/>
        <w:gridCol w:w="968"/>
      </w:tblGrid>
      <w:tr w:rsidR="00937522" w14:paraId="639B7803" w14:textId="77777777">
        <w:trPr>
          <w:trHeight w:val="193"/>
          <w:jc w:val="center"/>
        </w:trPr>
        <w:tc>
          <w:tcPr>
            <w:tcW w:w="4822" w:type="dxa"/>
            <w:gridSpan w:val="2"/>
            <w:shd w:val="pct10" w:color="auto" w:fill="auto"/>
            <w:vAlign w:val="center"/>
          </w:tcPr>
          <w:p w14:paraId="2101497A" w14:textId="77777777" w:rsidR="00937522" w:rsidRDefault="00550077">
            <w:pPr>
              <w:spacing w:before="60" w:after="60"/>
              <w:jc w:val="center"/>
              <w:rPr>
                <w:rFonts w:ascii="Times New Roman" w:hAnsi="Times New Roman" w:cs="Times New Roman"/>
                <w:b/>
              </w:rPr>
            </w:pPr>
            <w:r>
              <w:rPr>
                <w:rFonts w:ascii="Times New Roman" w:hAnsi="Times New Roman" w:cs="Times New Roman"/>
                <w:b/>
                <w:lang w:val="de-DE"/>
              </w:rPr>
              <w:t>Ст</w:t>
            </w:r>
            <w:r>
              <w:rPr>
                <w:rFonts w:ascii="Times New Roman" w:hAnsi="Times New Roman" w:cs="Times New Roman"/>
                <w:b/>
                <w:lang w:val="sr-Cyrl-CS"/>
              </w:rPr>
              <w:t>епен ст</w:t>
            </w:r>
            <w:r>
              <w:rPr>
                <w:rFonts w:ascii="Times New Roman" w:hAnsi="Times New Roman" w:cs="Times New Roman"/>
                <w:b/>
                <w:lang w:val="de-DE"/>
              </w:rPr>
              <w:t>ру</w:t>
            </w:r>
            <w:r>
              <w:rPr>
                <w:rFonts w:ascii="Times New Roman" w:hAnsi="Times New Roman" w:cs="Times New Roman"/>
                <w:b/>
                <w:lang w:val="sr-Cyrl-CS"/>
              </w:rPr>
              <w:t>ч</w:t>
            </w:r>
            <w:r>
              <w:rPr>
                <w:rFonts w:ascii="Times New Roman" w:hAnsi="Times New Roman" w:cs="Times New Roman"/>
                <w:b/>
                <w:lang w:val="de-DE"/>
              </w:rPr>
              <w:t>н</w:t>
            </w:r>
            <w:r>
              <w:rPr>
                <w:rFonts w:ascii="Times New Roman" w:hAnsi="Times New Roman" w:cs="Times New Roman"/>
                <w:b/>
                <w:lang w:val="sr-Cyrl-CS"/>
              </w:rPr>
              <w:t xml:space="preserve">е </w:t>
            </w:r>
            <w:r>
              <w:rPr>
                <w:rFonts w:ascii="Times New Roman" w:hAnsi="Times New Roman" w:cs="Times New Roman"/>
                <w:b/>
                <w:lang w:val="de-DE"/>
              </w:rPr>
              <w:t>спрем</w:t>
            </w:r>
            <w:r>
              <w:rPr>
                <w:rFonts w:ascii="Times New Roman" w:hAnsi="Times New Roman" w:cs="Times New Roman"/>
                <w:b/>
                <w:lang w:val="sr-Cyrl-CS"/>
              </w:rPr>
              <w:t>е у првом циклусу</w:t>
            </w:r>
          </w:p>
        </w:tc>
        <w:tc>
          <w:tcPr>
            <w:tcW w:w="882" w:type="dxa"/>
            <w:shd w:val="pct10" w:color="auto" w:fill="auto"/>
            <w:vAlign w:val="center"/>
          </w:tcPr>
          <w:p w14:paraId="496C879D" w14:textId="77777777" w:rsidR="00937522" w:rsidRDefault="00937522">
            <w:pPr>
              <w:spacing w:before="60" w:after="60"/>
              <w:jc w:val="center"/>
              <w:rPr>
                <w:rFonts w:ascii="Times New Roman" w:hAnsi="Times New Roman" w:cs="Times New Roman"/>
                <w:sz w:val="22"/>
                <w:szCs w:val="22"/>
              </w:rPr>
            </w:pPr>
          </w:p>
        </w:tc>
      </w:tr>
      <w:tr w:rsidR="00937522" w14:paraId="1866CA81" w14:textId="77777777">
        <w:trPr>
          <w:jc w:val="center"/>
        </w:trPr>
        <w:tc>
          <w:tcPr>
            <w:tcW w:w="335" w:type="dxa"/>
            <w:vAlign w:val="center"/>
          </w:tcPr>
          <w:p w14:paraId="5E57ED18"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1.</w:t>
            </w:r>
          </w:p>
        </w:tc>
        <w:tc>
          <w:tcPr>
            <w:tcW w:w="4487" w:type="dxa"/>
            <w:vAlign w:val="center"/>
          </w:tcPr>
          <w:p w14:paraId="6E2FA209" w14:textId="77777777" w:rsidR="00937522" w:rsidRDefault="00550077">
            <w:pPr>
              <w:spacing w:before="60" w:after="60"/>
              <w:rPr>
                <w:rFonts w:ascii="Times New Roman" w:hAnsi="Times New Roman" w:cs="Times New Roman"/>
                <w:sz w:val="22"/>
                <w:szCs w:val="22"/>
                <w:lang w:val="sr-Cyrl-RS"/>
              </w:rPr>
            </w:pPr>
            <w:r>
              <w:rPr>
                <w:rFonts w:ascii="Times New Roman" w:hAnsi="Times New Roman" w:cs="Times New Roman"/>
                <w:sz w:val="22"/>
                <w:szCs w:val="22"/>
                <w:lang w:val="sr-Cyrl-RS"/>
              </w:rPr>
              <w:t>Учитељи</w:t>
            </w:r>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eastAsia="Tahoma" w:hAnsi="Times New Roman" w:cs="Times New Roman"/>
                <w:sz w:val="22"/>
                <w:szCs w:val="22"/>
              </w:rPr>
              <w:t>Педагошком</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академијом</w:t>
            </w:r>
            <w:proofErr w:type="spellEnd"/>
          </w:p>
        </w:tc>
        <w:tc>
          <w:tcPr>
            <w:tcW w:w="882" w:type="dxa"/>
            <w:vAlign w:val="center"/>
          </w:tcPr>
          <w:p w14:paraId="346817D3"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6</w:t>
            </w:r>
          </w:p>
        </w:tc>
      </w:tr>
      <w:tr w:rsidR="00937522" w14:paraId="4EB9B649" w14:textId="77777777">
        <w:trPr>
          <w:jc w:val="center"/>
        </w:trPr>
        <w:tc>
          <w:tcPr>
            <w:tcW w:w="335" w:type="dxa"/>
            <w:vAlign w:val="center"/>
          </w:tcPr>
          <w:p w14:paraId="3A7369F7"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2.</w:t>
            </w:r>
          </w:p>
        </w:tc>
        <w:tc>
          <w:tcPr>
            <w:tcW w:w="4487" w:type="dxa"/>
            <w:vAlign w:val="center"/>
          </w:tcPr>
          <w:p w14:paraId="78B4FDEC" w14:textId="77777777" w:rsidR="00937522" w:rsidRDefault="00550077">
            <w:pPr>
              <w:spacing w:before="60" w:after="60"/>
              <w:rPr>
                <w:rFonts w:ascii="Times New Roman" w:hAnsi="Times New Roman" w:cs="Times New Roman"/>
                <w:sz w:val="22"/>
                <w:szCs w:val="22"/>
                <w:lang w:val="sr-Cyrl-RS"/>
              </w:rPr>
            </w:pPr>
            <w:r>
              <w:rPr>
                <w:rFonts w:ascii="Times New Roman" w:hAnsi="Times New Roman" w:cs="Times New Roman"/>
                <w:sz w:val="22"/>
                <w:szCs w:val="22"/>
                <w:lang w:val="sr-Cyrl-RS"/>
              </w:rPr>
              <w:t>Учитеља</w:t>
            </w:r>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w:t>
            </w:r>
            <w:r>
              <w:rPr>
                <w:rFonts w:ascii="Times New Roman" w:eastAsia="Tahoma" w:hAnsi="Times New Roman" w:cs="Times New Roman"/>
                <w:sz w:val="22"/>
                <w:szCs w:val="22"/>
              </w:rPr>
              <w:t>итељским</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факултетом</w:t>
            </w:r>
            <w:proofErr w:type="spellEnd"/>
          </w:p>
        </w:tc>
        <w:tc>
          <w:tcPr>
            <w:tcW w:w="882" w:type="dxa"/>
            <w:vAlign w:val="center"/>
          </w:tcPr>
          <w:p w14:paraId="527E34BA"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23</w:t>
            </w:r>
          </w:p>
        </w:tc>
      </w:tr>
      <w:tr w:rsidR="00937522" w14:paraId="666A5EED" w14:textId="77777777">
        <w:trPr>
          <w:jc w:val="center"/>
        </w:trPr>
        <w:tc>
          <w:tcPr>
            <w:tcW w:w="335" w:type="dxa"/>
            <w:vAlign w:val="center"/>
          </w:tcPr>
          <w:p w14:paraId="4592EBE1"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3.</w:t>
            </w:r>
          </w:p>
        </w:tc>
        <w:tc>
          <w:tcPr>
            <w:tcW w:w="4487" w:type="dxa"/>
            <w:vAlign w:val="center"/>
          </w:tcPr>
          <w:p w14:paraId="306FFD04" w14:textId="77777777" w:rsidR="00937522" w:rsidRDefault="00550077">
            <w:pPr>
              <w:spacing w:before="60" w:after="60"/>
              <w:rPr>
                <w:rFonts w:ascii="Times New Roman" w:hAnsi="Times New Roman" w:cs="Times New Roman"/>
                <w:sz w:val="22"/>
                <w:szCs w:val="22"/>
                <w:lang w:val="sr-Cyrl-RS"/>
              </w:rPr>
            </w:pPr>
            <w:r>
              <w:rPr>
                <w:rFonts w:ascii="Times New Roman" w:hAnsi="Times New Roman" w:cs="Times New Roman"/>
                <w:sz w:val="22"/>
                <w:szCs w:val="22"/>
                <w:lang w:val="sr-Cyrl-RS"/>
              </w:rPr>
              <w:t>П</w:t>
            </w:r>
            <w:proofErr w:type="spellStart"/>
            <w:r>
              <w:rPr>
                <w:rFonts w:ascii="Times New Roman" w:hAnsi="Times New Roman" w:cs="Times New Roman"/>
                <w:sz w:val="22"/>
                <w:szCs w:val="22"/>
              </w:rPr>
              <w:t>рофесор</w:t>
            </w:r>
            <w:proofErr w:type="spellEnd"/>
            <w:r>
              <w:rPr>
                <w:rFonts w:ascii="Times New Roman" w:hAnsi="Times New Roman" w:cs="Times New Roman"/>
                <w:sz w:val="22"/>
                <w:szCs w:val="22"/>
              </w:rPr>
              <w:t xml:space="preserve"> </w:t>
            </w:r>
            <w:proofErr w:type="spellStart"/>
            <w:r>
              <w:rPr>
                <w:rFonts w:ascii="Times New Roman" w:eastAsia="Tahoma" w:hAnsi="Times New Roman" w:cs="Times New Roman"/>
                <w:sz w:val="22"/>
                <w:szCs w:val="22"/>
              </w:rPr>
              <w:t>енглеског</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језика</w:t>
            </w:r>
            <w:proofErr w:type="spellEnd"/>
          </w:p>
        </w:tc>
        <w:tc>
          <w:tcPr>
            <w:tcW w:w="882" w:type="dxa"/>
            <w:vAlign w:val="center"/>
          </w:tcPr>
          <w:p w14:paraId="534A59F8"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3</w:t>
            </w:r>
          </w:p>
        </w:tc>
      </w:tr>
      <w:tr w:rsidR="00937522" w14:paraId="16926057" w14:textId="77777777">
        <w:trPr>
          <w:jc w:val="center"/>
        </w:trPr>
        <w:tc>
          <w:tcPr>
            <w:tcW w:w="335" w:type="dxa"/>
            <w:vAlign w:val="center"/>
          </w:tcPr>
          <w:p w14:paraId="19C89027"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4.</w:t>
            </w:r>
          </w:p>
        </w:tc>
        <w:tc>
          <w:tcPr>
            <w:tcW w:w="4487" w:type="dxa"/>
            <w:vAlign w:val="center"/>
          </w:tcPr>
          <w:p w14:paraId="3E4EEAC8" w14:textId="77777777" w:rsidR="00937522" w:rsidRDefault="00550077">
            <w:pPr>
              <w:spacing w:before="60" w:after="60"/>
              <w:rPr>
                <w:rFonts w:ascii="Times New Roman" w:hAnsi="Times New Roman" w:cs="Times New Roman"/>
                <w:sz w:val="22"/>
                <w:szCs w:val="22"/>
                <w:lang w:val="sr-Cyrl-RS"/>
              </w:rPr>
            </w:pPr>
            <w:r>
              <w:rPr>
                <w:rFonts w:ascii="Times New Roman" w:eastAsia="Tahoma" w:hAnsi="Times New Roman" w:cs="Times New Roman"/>
                <w:sz w:val="22"/>
                <w:szCs w:val="22"/>
                <w:lang w:val="sr-Cyrl-RS"/>
              </w:rPr>
              <w:t>П</w:t>
            </w:r>
            <w:proofErr w:type="spellStart"/>
            <w:r>
              <w:rPr>
                <w:rFonts w:ascii="Times New Roman" w:eastAsia="Tahoma" w:hAnsi="Times New Roman" w:cs="Times New Roman"/>
                <w:sz w:val="22"/>
                <w:szCs w:val="22"/>
              </w:rPr>
              <w:t>рофесор</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Учитељским</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факултетом</w:t>
            </w:r>
            <w:proofErr w:type="spellEnd"/>
            <w:r>
              <w:rPr>
                <w:rFonts w:ascii="Times New Roman" w:eastAsia="Tahoma" w:hAnsi="Times New Roman" w:cs="Times New Roman"/>
                <w:sz w:val="22"/>
                <w:szCs w:val="22"/>
              </w:rPr>
              <w:t xml:space="preserve"> + Ц1</w:t>
            </w:r>
          </w:p>
        </w:tc>
        <w:tc>
          <w:tcPr>
            <w:tcW w:w="882" w:type="dxa"/>
            <w:vAlign w:val="center"/>
          </w:tcPr>
          <w:p w14:paraId="7491C07D"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1</w:t>
            </w:r>
          </w:p>
        </w:tc>
      </w:tr>
      <w:tr w:rsidR="00937522" w14:paraId="0E617AC4" w14:textId="77777777">
        <w:trPr>
          <w:jc w:val="center"/>
        </w:trPr>
        <w:tc>
          <w:tcPr>
            <w:tcW w:w="335" w:type="dxa"/>
            <w:vAlign w:val="center"/>
          </w:tcPr>
          <w:p w14:paraId="0886B6DC" w14:textId="77777777" w:rsidR="00937522" w:rsidRDefault="00550077">
            <w:pPr>
              <w:spacing w:before="60" w:after="60"/>
              <w:jc w:val="center"/>
              <w:rPr>
                <w:rFonts w:ascii="Times New Roman" w:eastAsia="Tahoma" w:hAnsi="Times New Roman" w:cs="Times New Roman"/>
                <w:sz w:val="22"/>
                <w:szCs w:val="22"/>
                <w:lang w:val="sr-Cyrl-RS"/>
              </w:rPr>
            </w:pPr>
            <w:r>
              <w:rPr>
                <w:rFonts w:ascii="Times New Roman" w:eastAsia="Tahoma" w:hAnsi="Times New Roman" w:cs="Times New Roman"/>
                <w:sz w:val="22"/>
                <w:szCs w:val="22"/>
                <w:lang w:val="sr-Cyrl-RS"/>
              </w:rPr>
              <w:t>5.</w:t>
            </w:r>
          </w:p>
        </w:tc>
        <w:tc>
          <w:tcPr>
            <w:tcW w:w="4487" w:type="dxa"/>
            <w:vAlign w:val="center"/>
          </w:tcPr>
          <w:p w14:paraId="3321D3D0" w14:textId="77777777" w:rsidR="00937522" w:rsidRDefault="00550077">
            <w:pPr>
              <w:spacing w:before="60" w:after="60"/>
              <w:rPr>
                <w:rFonts w:ascii="Times New Roman" w:eastAsia="Tahoma" w:hAnsi="Times New Roman" w:cs="Times New Roman"/>
                <w:sz w:val="22"/>
                <w:szCs w:val="22"/>
                <w:lang w:val="sr-Cyrl-RS"/>
              </w:rPr>
            </w:pPr>
            <w:r>
              <w:rPr>
                <w:rFonts w:ascii="Times New Roman" w:eastAsia="Tahoma" w:hAnsi="Times New Roman" w:cs="Times New Roman"/>
                <w:sz w:val="22"/>
                <w:szCs w:val="22"/>
                <w:lang w:val="sr-Cyrl-RS"/>
              </w:rPr>
              <w:t>Н</w:t>
            </w:r>
            <w:proofErr w:type="spellStart"/>
            <w:r>
              <w:rPr>
                <w:rFonts w:ascii="Times New Roman" w:eastAsia="Tahoma" w:hAnsi="Times New Roman" w:cs="Times New Roman"/>
                <w:sz w:val="22"/>
                <w:szCs w:val="22"/>
              </w:rPr>
              <w:t>аставник</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верске</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наставе</w:t>
            </w:r>
            <w:proofErr w:type="spellEnd"/>
            <w:r>
              <w:rPr>
                <w:rFonts w:ascii="Times New Roman" w:eastAsia="Tahoma" w:hAnsi="Times New Roman" w:cs="Times New Roman"/>
                <w:sz w:val="22"/>
                <w:szCs w:val="22"/>
              </w:rPr>
              <w:t>.</w:t>
            </w:r>
          </w:p>
        </w:tc>
        <w:tc>
          <w:tcPr>
            <w:tcW w:w="882" w:type="dxa"/>
            <w:vAlign w:val="center"/>
          </w:tcPr>
          <w:p w14:paraId="33C7ADC0"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2</w:t>
            </w:r>
          </w:p>
        </w:tc>
      </w:tr>
      <w:tr w:rsidR="00937522" w14:paraId="1C64A46F" w14:textId="77777777">
        <w:trPr>
          <w:jc w:val="center"/>
        </w:trPr>
        <w:tc>
          <w:tcPr>
            <w:tcW w:w="4822" w:type="dxa"/>
            <w:gridSpan w:val="2"/>
            <w:vAlign w:val="center"/>
          </w:tcPr>
          <w:p w14:paraId="4CAF66C7" w14:textId="77777777" w:rsidR="00937522" w:rsidRDefault="00550077">
            <w:pPr>
              <w:spacing w:before="60" w:after="60"/>
              <w:jc w:val="right"/>
              <w:rPr>
                <w:rFonts w:ascii="Times New Roman" w:eastAsia="Tahoma" w:hAnsi="Times New Roman" w:cs="Times New Roman"/>
                <w:b/>
                <w:sz w:val="22"/>
                <w:szCs w:val="22"/>
                <w:lang w:val="sr-Cyrl-RS"/>
              </w:rPr>
            </w:pPr>
            <w:r>
              <w:rPr>
                <w:rFonts w:ascii="Times New Roman" w:eastAsia="Tahoma" w:hAnsi="Times New Roman" w:cs="Times New Roman"/>
                <w:b/>
                <w:sz w:val="22"/>
                <w:szCs w:val="22"/>
                <w:lang w:val="sr-Cyrl-RS"/>
              </w:rPr>
              <w:t xml:space="preserve">Укупно </w:t>
            </w:r>
          </w:p>
        </w:tc>
        <w:tc>
          <w:tcPr>
            <w:tcW w:w="882" w:type="dxa"/>
            <w:vAlign w:val="center"/>
          </w:tcPr>
          <w:p w14:paraId="0006B544"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35</w:t>
            </w:r>
          </w:p>
        </w:tc>
      </w:tr>
    </w:tbl>
    <w:p w14:paraId="5C04E8AD" w14:textId="77777777" w:rsidR="00937522" w:rsidRDefault="00937522">
      <w:pPr>
        <w:tabs>
          <w:tab w:val="left" w:pos="360"/>
        </w:tabs>
        <w:spacing w:before="0"/>
        <w:textAlignment w:val="baseline"/>
        <w:rPr>
          <w:rFonts w:ascii="Times New Roman" w:eastAsia="Tahoma" w:hAnsi="Times New Roman" w:cs="Times New Roman"/>
        </w:rPr>
      </w:pPr>
    </w:p>
    <w:p w14:paraId="435F1EB9" w14:textId="77777777" w:rsidR="00937522" w:rsidRDefault="00550077">
      <w:pPr>
        <w:spacing w:before="120"/>
        <w:textAlignment w:val="baseline"/>
        <w:rPr>
          <w:rFonts w:ascii="Times New Roman" w:eastAsia="Tahoma" w:hAnsi="Times New Roman" w:cs="Times New Roman"/>
          <w:sz w:val="22"/>
          <w:szCs w:val="22"/>
        </w:rPr>
      </w:pPr>
      <w:proofErr w:type="spellStart"/>
      <w:r>
        <w:rPr>
          <w:rFonts w:ascii="Times New Roman" w:hAnsi="Times New Roman" w:cs="Times New Roman"/>
          <w:sz w:val="22"/>
          <w:szCs w:val="22"/>
        </w:rPr>
        <w:lastRenderedPageBreak/>
        <w:t>Од</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53</w:t>
      </w:r>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само</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другом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циклусу</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31</w:t>
      </w:r>
      <w:r>
        <w:rPr>
          <w:rFonts w:ascii="Times New Roman" w:hAnsi="Times New Roman" w:cs="Times New Roman"/>
          <w:sz w:val="22"/>
          <w:szCs w:val="22"/>
          <w:lang w:val="sr-Cyrl-CS"/>
        </w:rPr>
        <w:t xml:space="preserve"> </w:t>
      </w:r>
      <w:proofErr w:type="spellStart"/>
      <w:r>
        <w:rPr>
          <w:rFonts w:ascii="Times New Roman" w:eastAsia="Tahoma" w:hAnsi="Times New Roman" w:cs="Times New Roman"/>
          <w:sz w:val="22"/>
          <w:szCs w:val="22"/>
        </w:rPr>
        <w:t>наставник</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је</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пуним</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радним</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временом</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наставни</w:t>
      </w:r>
      <w:proofErr w:type="spellEnd"/>
      <w:r>
        <w:rPr>
          <w:rFonts w:ascii="Times New Roman" w:eastAsia="Tahoma" w:hAnsi="Times New Roman" w:cs="Times New Roman"/>
          <w:sz w:val="22"/>
          <w:szCs w:val="22"/>
          <w:lang w:val="sr-Cyrl-RS"/>
        </w:rPr>
        <w:t>ци</w:t>
      </w:r>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српског</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језика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наставни</w:t>
      </w:r>
      <w:proofErr w:type="spellEnd"/>
      <w:r>
        <w:rPr>
          <w:rFonts w:ascii="Times New Roman" w:eastAsia="Tahoma" w:hAnsi="Times New Roman" w:cs="Times New Roman"/>
          <w:sz w:val="22"/>
          <w:szCs w:val="22"/>
          <w:lang w:val="sr-Cyrl-RS"/>
        </w:rPr>
        <w:t>ци</w:t>
      </w:r>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математике</w:t>
      </w:r>
      <w:proofErr w:type="spellEnd"/>
      <w:r>
        <w:rPr>
          <w:rFonts w:ascii="Times New Roman" w:eastAsia="Tahoma" w:hAnsi="Times New Roman" w:cs="Times New Roman"/>
          <w:sz w:val="22"/>
          <w:szCs w:val="22"/>
          <w:lang w:val="sr-Cyrl-RS"/>
        </w:rPr>
        <w:t>, хемије, музичке културе, енглеског језика, италијанског језика, немачког језика, историје, географије, физике,биологије, наставник технике и технологије,наставник физичког васпитања и наставник верске наставе</w:t>
      </w:r>
      <w:r>
        <w:rPr>
          <w:rFonts w:ascii="Times New Roman" w:eastAsia="Tahoma" w:hAnsi="Times New Roman" w:cs="Times New Roman"/>
          <w:sz w:val="22"/>
          <w:szCs w:val="22"/>
        </w:rPr>
        <w:t>).</w:t>
      </w:r>
    </w:p>
    <w:p w14:paraId="332A6BEF" w14:textId="77777777" w:rsidR="00937522" w:rsidRDefault="00550077">
      <w:pPr>
        <w:spacing w:before="120"/>
        <w:textAlignment w:val="baseline"/>
        <w:rPr>
          <w:rFonts w:ascii="Times New Roman" w:hAnsi="Times New Roman" w:cs="Times New Roman"/>
          <w:sz w:val="22"/>
          <w:szCs w:val="22"/>
          <w:lang w:val="sr-Cyrl-RS"/>
        </w:rPr>
      </w:pPr>
      <w:r>
        <w:rPr>
          <w:rFonts w:ascii="Times New Roman" w:hAnsi="Times New Roman" w:cs="Times New Roman"/>
          <w:sz w:val="22"/>
          <w:szCs w:val="22"/>
        </w:rPr>
        <w:t>У</w:t>
      </w:r>
      <w:r>
        <w:rPr>
          <w:rFonts w:ascii="Times New Roman" w:hAnsi="Times New Roman" w:cs="Times New Roman"/>
          <w:sz w:val="22"/>
          <w:szCs w:val="22"/>
          <w:lang w:val="sr-Cyrl-CS"/>
        </w:rPr>
        <w:t xml:space="preserve"> </w:t>
      </w:r>
      <w:proofErr w:type="spellStart"/>
      <w:r>
        <w:rPr>
          <w:rFonts w:ascii="Times New Roman" w:hAnsi="Times New Roman" w:cs="Times New Roman"/>
          <w:sz w:val="22"/>
          <w:szCs w:val="22"/>
        </w:rPr>
        <w:t>другом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циклусу</w:t>
      </w:r>
      <w:proofErr w:type="spellEnd"/>
      <w:r>
        <w:rPr>
          <w:rFonts w:ascii="Times New Roman" w:hAnsi="Times New Roman" w:cs="Times New Roman"/>
          <w:sz w:val="22"/>
          <w:szCs w:val="22"/>
          <w:lang w:val="sr-Cyrl-CS"/>
        </w:rPr>
        <w:t xml:space="preserve"> </w:t>
      </w:r>
      <w:proofErr w:type="spellStart"/>
      <w:r>
        <w:rPr>
          <w:rFonts w:ascii="Times New Roman" w:hAnsi="Times New Roman" w:cs="Times New Roman"/>
          <w:sz w:val="22"/>
          <w:szCs w:val="22"/>
        </w:rPr>
        <w:t>непун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фонд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имај</w:t>
      </w:r>
      <w:r>
        <w:rPr>
          <w:rFonts w:ascii="Times New Roman" w:eastAsia="Tahoma" w:hAnsi="Times New Roman" w:cs="Times New Roman"/>
          <w:sz w:val="22"/>
          <w:szCs w:val="22"/>
        </w:rPr>
        <w:t>у</w:t>
      </w:r>
      <w:proofErr w:type="spellEnd"/>
      <w:r>
        <w:rPr>
          <w:rFonts w:ascii="Times New Roman" w:eastAsia="Tahoma" w:hAnsi="Times New Roman" w:cs="Times New Roman"/>
          <w:sz w:val="22"/>
          <w:szCs w:val="22"/>
        </w:rPr>
        <w:t xml:space="preserve"> </w:t>
      </w:r>
      <w:proofErr w:type="spellStart"/>
      <w:r>
        <w:rPr>
          <w:rFonts w:ascii="Times New Roman" w:hAnsi="Times New Roman" w:cs="Times New Roman"/>
          <w:sz w:val="22"/>
          <w:szCs w:val="22"/>
        </w:rPr>
        <w:t>наставници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предају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следеће</w:t>
      </w:r>
      <w:proofErr w:type="spellEnd"/>
      <w:r>
        <w:rPr>
          <w:rFonts w:ascii="Times New Roman" w:hAnsi="Times New Roman" w:cs="Times New Roman"/>
          <w:sz w:val="22"/>
          <w:szCs w:val="22"/>
          <w:lang w:val="sr-Cyrl-RS"/>
        </w:rPr>
        <w:t xml:space="preserve"> предмете:</w:t>
      </w:r>
      <w:r>
        <w:rPr>
          <w:rFonts w:ascii="Times New Roman" w:hAnsi="Times New Roman" w:cs="Times New Roman"/>
          <w:sz w:val="22"/>
          <w:szCs w:val="22"/>
        </w:rPr>
        <w:t xml:space="preserve"> </w:t>
      </w:r>
      <w:r>
        <w:rPr>
          <w:rFonts w:ascii="Times New Roman" w:hAnsi="Times New Roman" w:cs="Times New Roman"/>
          <w:sz w:val="22"/>
          <w:szCs w:val="22"/>
          <w:lang w:val="sr-Cyrl-RS"/>
        </w:rPr>
        <w:t xml:space="preserve">српски језик, математику, енглески језик, </w:t>
      </w:r>
      <w:proofErr w:type="spellStart"/>
      <w:r>
        <w:rPr>
          <w:rFonts w:ascii="Times New Roman" w:hAnsi="Times New Roman" w:cs="Times New Roman"/>
          <w:sz w:val="22"/>
          <w:szCs w:val="22"/>
        </w:rPr>
        <w:t>географиј</w:t>
      </w:r>
      <w:proofErr w:type="spellEnd"/>
      <w:r>
        <w:rPr>
          <w:rFonts w:ascii="Times New Roman" w:hAnsi="Times New Roman" w:cs="Times New Roman"/>
          <w:sz w:val="22"/>
          <w:szCs w:val="22"/>
          <w:lang w:val="sr-Cyrl-RS"/>
        </w:rPr>
        <w:t>у , историју, физику, хемију, л</w:t>
      </w:r>
      <w:proofErr w:type="spellStart"/>
      <w:r>
        <w:rPr>
          <w:rFonts w:ascii="Times New Roman" w:hAnsi="Times New Roman" w:cs="Times New Roman"/>
          <w:sz w:val="22"/>
          <w:szCs w:val="22"/>
        </w:rPr>
        <w:t>иковн</w:t>
      </w:r>
      <w:proofErr w:type="spellEnd"/>
      <w:r>
        <w:rPr>
          <w:rFonts w:ascii="Times New Roman" w:hAnsi="Times New Roman" w:cs="Times New Roman"/>
          <w:sz w:val="22"/>
          <w:szCs w:val="22"/>
          <w:lang w:val="sr-Cyrl-RS"/>
        </w:rPr>
        <w:t>у</w:t>
      </w:r>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w:t>
      </w:r>
      <w:proofErr w:type="spellEnd"/>
      <w:r>
        <w:rPr>
          <w:rFonts w:ascii="Times New Roman" w:hAnsi="Times New Roman" w:cs="Times New Roman"/>
          <w:sz w:val="22"/>
          <w:szCs w:val="22"/>
          <w:lang w:val="sr-Cyrl-RS"/>
        </w:rPr>
        <w:t>у, технику и технологију, информатику,  физичко васпитање, грађанско васпитање и верску наставу.</w:t>
      </w:r>
    </w:p>
    <w:p w14:paraId="7D7B89A9" w14:textId="77777777" w:rsidR="00937522" w:rsidRDefault="00550077">
      <w:pPr>
        <w:tabs>
          <w:tab w:val="left" w:pos="7128"/>
        </w:tabs>
        <w:spacing w:before="120" w:after="120"/>
        <w:textAlignment w:val="baseline"/>
        <w:rPr>
          <w:rFonts w:ascii="Times New Roman" w:hAnsi="Times New Roman" w:cs="Times New Roman"/>
          <w:sz w:val="22"/>
          <w:szCs w:val="22"/>
          <w:lang w:val="sr-Cyrl-RS"/>
        </w:rPr>
      </w:pPr>
      <w:r>
        <w:rPr>
          <w:rFonts w:ascii="Times New Roman" w:hAnsi="Times New Roman" w:cs="Times New Roman"/>
          <w:sz w:val="22"/>
          <w:szCs w:val="22"/>
        </w:rPr>
        <w:t xml:space="preserve">У </w:t>
      </w:r>
      <w:r>
        <w:rPr>
          <w:rFonts w:ascii="Times New Roman" w:hAnsi="Times New Roman" w:cs="Times New Roman"/>
          <w:sz w:val="22"/>
          <w:szCs w:val="22"/>
          <w:lang w:val="sr-Cyrl-RS"/>
        </w:rPr>
        <w:t>23</w:t>
      </w:r>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другом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циклусу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изводи</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 xml:space="preserve">51 </w:t>
      </w:r>
      <w:r>
        <w:rPr>
          <w:rFonts w:ascii="Times New Roman" w:hAnsi="Times New Roman" w:cs="Times New Roman"/>
          <w:sz w:val="22"/>
          <w:szCs w:val="22"/>
        </w:rPr>
        <w:t xml:space="preserve"> </w:t>
      </w:r>
      <w:r>
        <w:rPr>
          <w:rFonts w:ascii="Times New Roman" w:hAnsi="Times New Roman" w:cs="Times New Roman"/>
          <w:sz w:val="22"/>
          <w:szCs w:val="22"/>
          <w:lang w:val="sr-Cyrl-RS"/>
        </w:rPr>
        <w:t xml:space="preserve">наставника са високом </w:t>
      </w:r>
      <w:r>
        <w:rPr>
          <w:rFonts w:ascii="Times New Roman" w:hAnsi="Times New Roman" w:cs="Times New Roman"/>
          <w:sz w:val="22"/>
          <w:szCs w:val="22"/>
        </w:rPr>
        <w:t xml:space="preserve">и </w:t>
      </w:r>
      <w:r>
        <w:rPr>
          <w:rFonts w:ascii="Times New Roman" w:hAnsi="Times New Roman" w:cs="Times New Roman"/>
          <w:sz w:val="22"/>
          <w:szCs w:val="22"/>
          <w:lang w:val="sr-Cyrl-RS"/>
        </w:rPr>
        <w:t>1</w:t>
      </w:r>
      <w:r>
        <w:rPr>
          <w:rFonts w:ascii="Times New Roman" w:hAnsi="Times New Roman" w:cs="Times New Roman"/>
          <w:sz w:val="22"/>
          <w:szCs w:val="22"/>
          <w:lang w:val="sr-Cyrl-CS"/>
        </w:rPr>
        <w:t xml:space="preserve"> </w:t>
      </w:r>
      <w:proofErr w:type="spellStart"/>
      <w:r>
        <w:rPr>
          <w:rFonts w:ascii="Times New Roman" w:eastAsia="Tahoma" w:hAnsi="Times New Roman" w:cs="Times New Roman"/>
          <w:sz w:val="22"/>
          <w:szCs w:val="22"/>
        </w:rPr>
        <w:t>наставник</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вишом</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стручном</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спремом</w:t>
      </w:r>
      <w:proofErr w:type="spellEnd"/>
      <w:r>
        <w:rPr>
          <w:rFonts w:ascii="Times New Roman" w:hAnsi="Times New Roman" w:cs="Times New Roman"/>
          <w:sz w:val="22"/>
          <w:szCs w:val="22"/>
          <w:lang w:val="sr-Cyrl-RS"/>
        </w:rPr>
        <w:t xml:space="preserve"> и 2 наставника са дипломом доктора наука.</w:t>
      </w:r>
    </w:p>
    <w:p w14:paraId="075D106F" w14:textId="77777777" w:rsidR="00937522" w:rsidRDefault="00550077">
      <w:pPr>
        <w:tabs>
          <w:tab w:val="left" w:pos="7128"/>
        </w:tabs>
        <w:spacing w:before="120" w:after="120"/>
        <w:textAlignment w:val="baseline"/>
        <w:rPr>
          <w:rFonts w:ascii="Times New Roman" w:hAnsi="Times New Roman" w:cs="Times New Roman"/>
          <w:color w:val="FF0000"/>
          <w:sz w:val="22"/>
          <w:szCs w:val="22"/>
        </w:rPr>
      </w:pPr>
      <w:r>
        <w:rPr>
          <w:rFonts w:ascii="Times New Roman" w:hAnsi="Times New Roman" w:cs="Times New Roman"/>
          <w:color w:val="000000" w:themeColor="text1"/>
          <w:sz w:val="22"/>
          <w:szCs w:val="22"/>
          <w:lang w:val="sr-Cyrl-RS"/>
        </w:rPr>
        <w:t>У 4 СО раде 3 дефектолога и 1 професора разредне наставе.</w:t>
      </w:r>
      <w:r>
        <w:rPr>
          <w:rFonts w:ascii="Times New Roman" w:hAnsi="Times New Roman" w:cs="Times New Roman"/>
          <w:color w:val="FF0000"/>
          <w:sz w:val="22"/>
          <w:szCs w:val="22"/>
        </w:rPr>
        <w:tab/>
      </w:r>
    </w:p>
    <w:p w14:paraId="184C2581" w14:textId="77777777" w:rsidR="00937522" w:rsidRDefault="00550077">
      <w:pPr>
        <w:rPr>
          <w:rFonts w:ascii="Times New Roman" w:hAnsi="Times New Roman" w:cs="Times New Roman"/>
          <w:sz w:val="22"/>
          <w:szCs w:val="22"/>
          <w:lang w:val="sr-Cyrl-CS"/>
        </w:rPr>
      </w:pPr>
      <w:r>
        <w:rPr>
          <w:rFonts w:ascii="Times New Roman" w:hAnsi="Times New Roman" w:cs="Times New Roman"/>
          <w:sz w:val="22"/>
          <w:szCs w:val="22"/>
          <w:lang w:val="de-DE"/>
        </w:rPr>
        <w:t xml:space="preserve">Квалификациона структура наставника је </w:t>
      </w:r>
      <w:r>
        <w:rPr>
          <w:rFonts w:ascii="Times New Roman" w:hAnsi="Times New Roman" w:cs="Times New Roman"/>
          <w:sz w:val="22"/>
          <w:szCs w:val="22"/>
          <w:lang w:val="ru-RU"/>
        </w:rPr>
        <w:t xml:space="preserve">веома </w:t>
      </w:r>
      <w:r>
        <w:rPr>
          <w:rFonts w:ascii="Times New Roman" w:hAnsi="Times New Roman" w:cs="Times New Roman"/>
          <w:sz w:val="22"/>
          <w:szCs w:val="22"/>
          <w:lang w:val="de-DE"/>
        </w:rPr>
        <w:t>пово</w:t>
      </w:r>
      <w:r>
        <w:rPr>
          <w:rFonts w:ascii="Times New Roman" w:hAnsi="Times New Roman" w:cs="Times New Roman"/>
          <w:sz w:val="22"/>
          <w:szCs w:val="22"/>
          <w:lang w:val="sr-Cyrl-CS"/>
        </w:rPr>
        <w:t>љ</w:t>
      </w:r>
      <w:r>
        <w:rPr>
          <w:rFonts w:ascii="Times New Roman" w:hAnsi="Times New Roman" w:cs="Times New Roman"/>
          <w:sz w:val="22"/>
          <w:szCs w:val="22"/>
          <w:lang w:val="de-DE"/>
        </w:rPr>
        <w:t>на. Најве</w:t>
      </w:r>
      <w:r>
        <w:rPr>
          <w:rFonts w:ascii="Times New Roman" w:hAnsi="Times New Roman" w:cs="Times New Roman"/>
          <w:sz w:val="22"/>
          <w:szCs w:val="22"/>
          <w:lang w:val="sr-Cyrl-CS"/>
        </w:rPr>
        <w:t>ћ</w:t>
      </w:r>
      <w:r>
        <w:rPr>
          <w:rFonts w:ascii="Times New Roman" w:hAnsi="Times New Roman" w:cs="Times New Roman"/>
          <w:sz w:val="22"/>
          <w:szCs w:val="22"/>
          <w:lang w:val="de-DE"/>
        </w:rPr>
        <w:t xml:space="preserve">и број наставника је са </w:t>
      </w:r>
      <w:r>
        <w:rPr>
          <w:rFonts w:ascii="Times New Roman" w:hAnsi="Times New Roman" w:cs="Times New Roman"/>
          <w:sz w:val="22"/>
          <w:szCs w:val="22"/>
          <w:lang w:val="ru-RU"/>
        </w:rPr>
        <w:t>висок</w:t>
      </w:r>
      <w:r>
        <w:rPr>
          <w:rFonts w:ascii="Times New Roman" w:hAnsi="Times New Roman" w:cs="Times New Roman"/>
          <w:sz w:val="22"/>
          <w:szCs w:val="22"/>
          <w:lang w:val="de-DE"/>
        </w:rPr>
        <w:t>ом стру</w:t>
      </w:r>
      <w:r>
        <w:rPr>
          <w:rFonts w:ascii="Times New Roman" w:hAnsi="Times New Roman" w:cs="Times New Roman"/>
          <w:sz w:val="22"/>
          <w:szCs w:val="22"/>
          <w:lang w:val="sr-Cyrl-CS"/>
        </w:rPr>
        <w:t>ч</w:t>
      </w:r>
      <w:r>
        <w:rPr>
          <w:rFonts w:ascii="Times New Roman" w:hAnsi="Times New Roman" w:cs="Times New Roman"/>
          <w:sz w:val="22"/>
          <w:szCs w:val="22"/>
          <w:lang w:val="de-DE"/>
        </w:rPr>
        <w:t>ном спремом</w:t>
      </w:r>
      <w:r>
        <w:rPr>
          <w:rFonts w:ascii="Times New Roman" w:hAnsi="Times New Roman" w:cs="Times New Roman"/>
          <w:sz w:val="22"/>
          <w:szCs w:val="22"/>
        </w:rPr>
        <w:t>.</w:t>
      </w:r>
      <w:r>
        <w:rPr>
          <w:rFonts w:ascii="Times New Roman" w:hAnsi="Times New Roman" w:cs="Times New Roman"/>
          <w:sz w:val="22"/>
          <w:szCs w:val="22"/>
          <w:lang w:val="sr-Cyrl-CS"/>
        </w:rPr>
        <w:t xml:space="preserve"> Квалификациона структура кадрова је повољна и усклађена са Правилником о врсти стручне спреме наставника и стручних сарадника у основној школи. Настава у ОШ "Димитрије Давидовић" у школској 2025/26. години стручно је заступљена.</w:t>
      </w:r>
    </w:p>
    <w:p w14:paraId="3C477BAA" w14:textId="77777777" w:rsidR="00937522" w:rsidRDefault="00937522">
      <w:pPr>
        <w:rPr>
          <w:rFonts w:ascii="Times New Roman" w:hAnsi="Times New Roman" w:cs="Times New Roman"/>
          <w:sz w:val="22"/>
          <w:szCs w:val="22"/>
          <w:lang w:val="sr-Cyrl-CS"/>
        </w:rPr>
      </w:pPr>
    </w:p>
    <w:tbl>
      <w:tblPr>
        <w:tblW w:w="35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721"/>
        <w:gridCol w:w="1145"/>
        <w:gridCol w:w="1815"/>
        <w:gridCol w:w="2229"/>
      </w:tblGrid>
      <w:tr w:rsidR="00937522" w14:paraId="03F7DFCC" w14:textId="77777777">
        <w:trPr>
          <w:gridAfter w:val="1"/>
          <w:wAfter w:w="2197" w:type="dxa"/>
          <w:trHeight w:val="271"/>
          <w:jc w:val="center"/>
        </w:trPr>
        <w:tc>
          <w:tcPr>
            <w:tcW w:w="4613" w:type="dxa"/>
            <w:gridSpan w:val="3"/>
            <w:vAlign w:val="center"/>
          </w:tcPr>
          <w:p w14:paraId="1D5FEC45" w14:textId="77777777" w:rsidR="00937522" w:rsidRDefault="00550077">
            <w:pPr>
              <w:spacing w:before="60" w:after="60"/>
              <w:jc w:val="center"/>
              <w:rPr>
                <w:rFonts w:ascii="Times New Roman" w:hAnsi="Times New Roman" w:cs="Times New Roman"/>
                <w:sz w:val="22"/>
                <w:szCs w:val="22"/>
                <w:lang w:val="sr-Cyrl-CS"/>
              </w:rPr>
            </w:pPr>
            <w:r>
              <w:rPr>
                <w:rFonts w:ascii="Times New Roman" w:hAnsi="Times New Roman" w:cs="Times New Roman"/>
                <w:sz w:val="20"/>
                <w:szCs w:val="20"/>
                <w:lang w:val="de-DE"/>
              </w:rPr>
              <w:t>Ст</w:t>
            </w:r>
            <w:r>
              <w:rPr>
                <w:rFonts w:ascii="Times New Roman" w:hAnsi="Times New Roman" w:cs="Times New Roman"/>
                <w:sz w:val="20"/>
                <w:szCs w:val="20"/>
                <w:lang w:val="sr-Cyrl-CS"/>
              </w:rPr>
              <w:t>епен ст</w:t>
            </w:r>
            <w:r>
              <w:rPr>
                <w:rFonts w:ascii="Times New Roman" w:hAnsi="Times New Roman" w:cs="Times New Roman"/>
                <w:sz w:val="20"/>
                <w:szCs w:val="20"/>
                <w:lang w:val="de-DE"/>
              </w:rPr>
              <w:t>ру</w:t>
            </w:r>
            <w:r>
              <w:rPr>
                <w:rFonts w:ascii="Times New Roman" w:hAnsi="Times New Roman" w:cs="Times New Roman"/>
                <w:sz w:val="20"/>
                <w:szCs w:val="20"/>
                <w:lang w:val="sr-Cyrl-CS"/>
              </w:rPr>
              <w:t>ч</w:t>
            </w:r>
            <w:r>
              <w:rPr>
                <w:rFonts w:ascii="Times New Roman" w:hAnsi="Times New Roman" w:cs="Times New Roman"/>
                <w:sz w:val="20"/>
                <w:szCs w:val="20"/>
                <w:lang w:val="de-DE"/>
              </w:rPr>
              <w:t>н</w:t>
            </w:r>
            <w:r>
              <w:rPr>
                <w:rFonts w:ascii="Times New Roman" w:hAnsi="Times New Roman" w:cs="Times New Roman"/>
                <w:sz w:val="20"/>
                <w:szCs w:val="20"/>
                <w:lang w:val="sr-Cyrl-CS"/>
              </w:rPr>
              <w:t xml:space="preserve">е </w:t>
            </w:r>
            <w:r>
              <w:rPr>
                <w:rFonts w:ascii="Times New Roman" w:hAnsi="Times New Roman" w:cs="Times New Roman"/>
                <w:sz w:val="20"/>
                <w:szCs w:val="20"/>
                <w:lang w:val="de-DE"/>
              </w:rPr>
              <w:t>спрем</w:t>
            </w:r>
            <w:r>
              <w:rPr>
                <w:rFonts w:ascii="Times New Roman" w:hAnsi="Times New Roman" w:cs="Times New Roman"/>
                <w:sz w:val="20"/>
                <w:szCs w:val="20"/>
                <w:lang w:val="sr-Cyrl-CS"/>
              </w:rPr>
              <w:t>е наставника</w:t>
            </w:r>
          </w:p>
        </w:tc>
      </w:tr>
      <w:tr w:rsidR="00937522" w14:paraId="0BA4EB2A" w14:textId="77777777">
        <w:trPr>
          <w:trHeight w:val="193"/>
          <w:jc w:val="center"/>
        </w:trPr>
        <w:tc>
          <w:tcPr>
            <w:tcW w:w="1696" w:type="dxa"/>
            <w:shd w:val="pct10" w:color="auto" w:fill="auto"/>
            <w:vAlign w:val="center"/>
          </w:tcPr>
          <w:p w14:paraId="57514896" w14:textId="77777777" w:rsidR="00937522" w:rsidRDefault="00550077">
            <w:pPr>
              <w:spacing w:before="60" w:after="60"/>
              <w:jc w:val="center"/>
              <w:rPr>
                <w:rFonts w:ascii="Times New Roman" w:hAnsi="Times New Roman" w:cs="Times New Roman"/>
                <w:sz w:val="22"/>
                <w:szCs w:val="22"/>
                <w:lang w:val="sr-Latn-CS"/>
              </w:rPr>
            </w:pPr>
            <w:r>
              <w:rPr>
                <w:rFonts w:ascii="Times New Roman" w:hAnsi="Times New Roman" w:cs="Times New Roman"/>
                <w:sz w:val="22"/>
                <w:szCs w:val="22"/>
                <w:lang w:val="sr-Latn-CS"/>
              </w:rPr>
              <w:t xml:space="preserve">VIII </w:t>
            </w:r>
          </w:p>
        </w:tc>
        <w:tc>
          <w:tcPr>
            <w:tcW w:w="1128" w:type="dxa"/>
            <w:shd w:val="pct10" w:color="auto" w:fill="auto"/>
            <w:vAlign w:val="center"/>
          </w:tcPr>
          <w:p w14:paraId="645A742A" w14:textId="77777777" w:rsidR="00937522" w:rsidRDefault="00550077">
            <w:pPr>
              <w:spacing w:before="60" w:after="60"/>
              <w:jc w:val="center"/>
              <w:rPr>
                <w:rFonts w:ascii="Times New Roman" w:hAnsi="Times New Roman" w:cs="Times New Roman"/>
                <w:sz w:val="22"/>
                <w:szCs w:val="22"/>
                <w:lang w:val="sr-Latn-CS"/>
              </w:rPr>
            </w:pPr>
            <w:r>
              <w:rPr>
                <w:rFonts w:ascii="Times New Roman" w:hAnsi="Times New Roman" w:cs="Times New Roman"/>
                <w:sz w:val="22"/>
                <w:szCs w:val="22"/>
                <w:lang w:val="sr-Latn-CS"/>
              </w:rPr>
              <w:t>VII</w:t>
            </w:r>
          </w:p>
        </w:tc>
        <w:tc>
          <w:tcPr>
            <w:tcW w:w="1789" w:type="dxa"/>
            <w:shd w:val="pct10" w:color="auto" w:fill="auto"/>
            <w:vAlign w:val="center"/>
          </w:tcPr>
          <w:p w14:paraId="7D2748A5" w14:textId="77777777" w:rsidR="00937522" w:rsidRDefault="00550077">
            <w:pPr>
              <w:spacing w:before="60" w:after="60"/>
              <w:jc w:val="center"/>
              <w:rPr>
                <w:rFonts w:ascii="Times New Roman" w:hAnsi="Times New Roman" w:cs="Times New Roman"/>
                <w:sz w:val="22"/>
                <w:szCs w:val="22"/>
              </w:rPr>
            </w:pPr>
            <w:r>
              <w:rPr>
                <w:rFonts w:ascii="Times New Roman" w:hAnsi="Times New Roman" w:cs="Times New Roman"/>
                <w:sz w:val="22"/>
                <w:szCs w:val="22"/>
                <w:lang w:val="de-DE"/>
              </w:rPr>
              <w:t>VI</w:t>
            </w:r>
          </w:p>
        </w:tc>
        <w:tc>
          <w:tcPr>
            <w:tcW w:w="2197" w:type="dxa"/>
            <w:shd w:val="pct10" w:color="auto" w:fill="auto"/>
            <w:vAlign w:val="center"/>
          </w:tcPr>
          <w:p w14:paraId="671AD687" w14:textId="77777777" w:rsidR="00937522" w:rsidRDefault="00550077">
            <w:pPr>
              <w:spacing w:before="60" w:after="60"/>
              <w:jc w:val="center"/>
              <w:rPr>
                <w:rFonts w:ascii="Times New Roman" w:hAnsi="Times New Roman" w:cs="Times New Roman"/>
                <w:sz w:val="22"/>
                <w:szCs w:val="22"/>
              </w:rPr>
            </w:pPr>
            <w:proofErr w:type="spellStart"/>
            <w:r>
              <w:rPr>
                <w:rFonts w:ascii="Times New Roman" w:hAnsi="Times New Roman" w:cs="Times New Roman"/>
                <w:sz w:val="22"/>
                <w:szCs w:val="22"/>
              </w:rPr>
              <w:t>Укупно</w:t>
            </w:r>
            <w:proofErr w:type="spellEnd"/>
          </w:p>
        </w:tc>
      </w:tr>
      <w:tr w:rsidR="00937522" w14:paraId="08D9D5EC" w14:textId="77777777">
        <w:trPr>
          <w:jc w:val="center"/>
        </w:trPr>
        <w:tc>
          <w:tcPr>
            <w:tcW w:w="1696" w:type="dxa"/>
            <w:vAlign w:val="center"/>
          </w:tcPr>
          <w:p w14:paraId="50DE4FDF"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2</w:t>
            </w:r>
          </w:p>
        </w:tc>
        <w:tc>
          <w:tcPr>
            <w:tcW w:w="1128" w:type="dxa"/>
            <w:vAlign w:val="center"/>
          </w:tcPr>
          <w:p w14:paraId="7BAAFEE4"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77</w:t>
            </w:r>
          </w:p>
        </w:tc>
        <w:tc>
          <w:tcPr>
            <w:tcW w:w="1789" w:type="dxa"/>
            <w:vAlign w:val="center"/>
          </w:tcPr>
          <w:p w14:paraId="6A016BB5"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8</w:t>
            </w:r>
          </w:p>
        </w:tc>
        <w:tc>
          <w:tcPr>
            <w:tcW w:w="2197" w:type="dxa"/>
            <w:vAlign w:val="center"/>
          </w:tcPr>
          <w:p w14:paraId="538DFAC2" w14:textId="77777777" w:rsidR="00937522" w:rsidRDefault="00550077">
            <w:pPr>
              <w:spacing w:before="60" w:after="60"/>
              <w:jc w:val="center"/>
              <w:rPr>
                <w:rFonts w:ascii="Times New Roman" w:hAnsi="Times New Roman" w:cs="Times New Roman"/>
                <w:sz w:val="22"/>
                <w:szCs w:val="22"/>
                <w:lang w:val="sr-Cyrl-RS"/>
              </w:rPr>
            </w:pPr>
            <w:r>
              <w:rPr>
                <w:rFonts w:ascii="Times New Roman" w:hAnsi="Times New Roman" w:cs="Times New Roman"/>
                <w:sz w:val="22"/>
                <w:szCs w:val="22"/>
                <w:lang w:val="sr-Cyrl-RS"/>
              </w:rPr>
              <w:t>87</w:t>
            </w:r>
          </w:p>
        </w:tc>
      </w:tr>
    </w:tbl>
    <w:p w14:paraId="27F0725D" w14:textId="77777777" w:rsidR="00937522" w:rsidRDefault="00937522">
      <w:pPr>
        <w:spacing w:before="120"/>
        <w:textAlignment w:val="baseline"/>
        <w:rPr>
          <w:rFonts w:ascii="Times New Roman" w:eastAsia="Verdana" w:hAnsi="Times New Roman" w:cs="Times New Roman"/>
          <w:sz w:val="22"/>
          <w:szCs w:val="22"/>
          <w:lang w:val="sr-Cyrl-RS"/>
        </w:rPr>
      </w:pPr>
    </w:p>
    <w:p w14:paraId="4E601308" w14:textId="77777777" w:rsidR="00937522" w:rsidRDefault="00550077">
      <w:pPr>
        <w:spacing w:before="120"/>
        <w:textAlignment w:val="baseline"/>
        <w:rPr>
          <w:rFonts w:ascii="Times New Roman" w:eastAsia="Verdana" w:hAnsi="Times New Roman" w:cs="Times New Roman"/>
          <w:sz w:val="22"/>
          <w:szCs w:val="22"/>
        </w:rPr>
      </w:pPr>
      <w:r>
        <w:rPr>
          <w:rFonts w:ascii="Times New Roman" w:eastAsia="Verdana" w:hAnsi="Times New Roman" w:cs="Times New Roman"/>
          <w:sz w:val="22"/>
          <w:szCs w:val="22"/>
          <w:lang w:val="sr-Cyrl-RS"/>
        </w:rPr>
        <w:t xml:space="preserve">Два </w:t>
      </w:r>
      <w:proofErr w:type="spellStart"/>
      <w:r>
        <w:rPr>
          <w:rFonts w:ascii="Times New Roman" w:eastAsia="Verdana" w:hAnsi="Times New Roman" w:cs="Times New Roman"/>
          <w:sz w:val="22"/>
          <w:szCs w:val="22"/>
        </w:rPr>
        <w:t>наставника</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нема</w:t>
      </w:r>
      <w:proofErr w:type="spellEnd"/>
      <w:r>
        <w:rPr>
          <w:rFonts w:ascii="Times New Roman" w:eastAsia="Verdana" w:hAnsi="Times New Roman" w:cs="Times New Roman"/>
          <w:sz w:val="22"/>
          <w:szCs w:val="22"/>
          <w:lang w:val="sr-Cyrl-RS"/>
        </w:rPr>
        <w:t>ју</w:t>
      </w:r>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положен</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испит</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за</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лиценцу</w:t>
      </w:r>
      <w:proofErr w:type="spellEnd"/>
      <w:r>
        <w:rPr>
          <w:rFonts w:ascii="Times New Roman" w:eastAsia="Verdana" w:hAnsi="Times New Roman" w:cs="Times New Roman"/>
          <w:sz w:val="22"/>
          <w:szCs w:val="22"/>
        </w:rPr>
        <w:t xml:space="preserve"> и </w:t>
      </w:r>
      <w:proofErr w:type="spellStart"/>
      <w:r>
        <w:rPr>
          <w:rFonts w:ascii="Times New Roman" w:eastAsia="Verdana" w:hAnsi="Times New Roman" w:cs="Times New Roman"/>
          <w:sz w:val="22"/>
          <w:szCs w:val="22"/>
        </w:rPr>
        <w:t>то</w:t>
      </w:r>
      <w:proofErr w:type="spellEnd"/>
      <w:r>
        <w:rPr>
          <w:rFonts w:ascii="Times New Roman" w:eastAsia="Verdana" w:hAnsi="Times New Roman" w:cs="Times New Roman"/>
          <w:sz w:val="22"/>
          <w:szCs w:val="22"/>
        </w:rPr>
        <w:t xml:space="preserve">: </w:t>
      </w:r>
    </w:p>
    <w:p w14:paraId="56C6EB0D" w14:textId="77777777" w:rsidR="00937522" w:rsidRDefault="00937522">
      <w:pPr>
        <w:spacing w:before="120"/>
        <w:textAlignment w:val="baseline"/>
        <w:rPr>
          <w:rFonts w:ascii="Times New Roman" w:eastAsia="Verdana" w:hAnsi="Times New Roman" w:cs="Times New Roman"/>
          <w:sz w:val="22"/>
          <w:szCs w:val="22"/>
        </w:rPr>
      </w:pPr>
    </w:p>
    <w:p w14:paraId="28344710" w14:textId="77777777" w:rsidR="00937522" w:rsidRDefault="00550077">
      <w:pPr>
        <w:spacing w:before="60" w:after="60"/>
        <w:textAlignment w:val="baseline"/>
        <w:rPr>
          <w:rFonts w:ascii="Times New Roman" w:eastAsia="Verdana" w:hAnsi="Times New Roman" w:cs="Times New Roman"/>
          <w:sz w:val="22"/>
          <w:szCs w:val="22"/>
          <w:lang w:val="sr-Cyrl-RS"/>
        </w:rPr>
      </w:pPr>
      <w:r>
        <w:rPr>
          <w:rFonts w:ascii="Times New Roman" w:eastAsia="Verdana" w:hAnsi="Times New Roman" w:cs="Times New Roman"/>
          <w:sz w:val="22"/>
          <w:szCs w:val="22"/>
          <w:lang w:val="sr-Cyrl-RS"/>
        </w:rPr>
        <w:t>- Јелена Петровић – наставница немачког</w:t>
      </w:r>
    </w:p>
    <w:p w14:paraId="7896F585" w14:textId="77777777" w:rsidR="00937522" w:rsidRDefault="00550077">
      <w:pPr>
        <w:spacing w:before="60" w:after="60"/>
        <w:textAlignment w:val="baseline"/>
        <w:rPr>
          <w:rFonts w:ascii="Times New Roman" w:eastAsia="Verdana" w:hAnsi="Times New Roman" w:cs="Times New Roman"/>
          <w:sz w:val="22"/>
          <w:szCs w:val="22"/>
          <w:lang w:val="sr-Cyrl-RS"/>
        </w:rPr>
      </w:pPr>
      <w:r>
        <w:rPr>
          <w:rFonts w:ascii="Times New Roman" w:eastAsia="Verdana" w:hAnsi="Times New Roman" w:cs="Times New Roman"/>
          <w:sz w:val="22"/>
          <w:szCs w:val="22"/>
          <w:lang w:val="sr-Cyrl-RS"/>
        </w:rPr>
        <w:t>- Милица Трајковић – наставница ликовног</w:t>
      </w:r>
    </w:p>
    <w:p w14:paraId="5255DECF" w14:textId="77777777" w:rsidR="00937522" w:rsidRDefault="00550077">
      <w:pPr>
        <w:spacing w:before="120" w:after="120"/>
        <w:textAlignment w:val="baseline"/>
        <w:rPr>
          <w:rFonts w:ascii="Times New Roman" w:eastAsia="Verdana" w:hAnsi="Times New Roman" w:cs="Times New Roman"/>
          <w:sz w:val="22"/>
          <w:szCs w:val="22"/>
        </w:rPr>
      </w:pPr>
      <w:r>
        <w:rPr>
          <w:rFonts w:ascii="Times New Roman" w:eastAsia="Verdana" w:hAnsi="Times New Roman" w:cs="Times New Roman"/>
          <w:sz w:val="22"/>
          <w:szCs w:val="22"/>
        </w:rPr>
        <w:t xml:space="preserve">У </w:t>
      </w:r>
      <w:proofErr w:type="spellStart"/>
      <w:r>
        <w:rPr>
          <w:rFonts w:ascii="Times New Roman" w:eastAsia="Verdana" w:hAnsi="Times New Roman" w:cs="Times New Roman"/>
          <w:sz w:val="22"/>
          <w:szCs w:val="22"/>
        </w:rPr>
        <w:t>школи</w:t>
      </w:r>
      <w:proofErr w:type="spellEnd"/>
      <w:r>
        <w:rPr>
          <w:rFonts w:ascii="Times New Roman" w:eastAsia="Verdana" w:hAnsi="Times New Roman" w:cs="Times New Roman"/>
          <w:sz w:val="22"/>
          <w:szCs w:val="22"/>
        </w:rPr>
        <w:t xml:space="preserve"> </w:t>
      </w:r>
      <w:r>
        <w:rPr>
          <w:rFonts w:ascii="Times New Roman" w:eastAsia="Verdana" w:hAnsi="Times New Roman" w:cs="Times New Roman"/>
          <w:sz w:val="22"/>
          <w:szCs w:val="22"/>
          <w:lang w:val="sr-Cyrl-CS"/>
        </w:rPr>
        <w:t xml:space="preserve">раде </w:t>
      </w:r>
      <w:r>
        <w:rPr>
          <w:rFonts w:ascii="Times New Roman" w:eastAsia="Verdana" w:hAnsi="Times New Roman" w:cs="Times New Roman"/>
          <w:sz w:val="22"/>
          <w:szCs w:val="22"/>
          <w:lang w:val="sr-Cyrl-RS"/>
        </w:rPr>
        <w:t>8</w:t>
      </w:r>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наставника</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који</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станују</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ван</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подручја</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Смедерева</w:t>
      </w:r>
      <w:proofErr w:type="spellEnd"/>
      <w:r>
        <w:rPr>
          <w:rFonts w:ascii="Times New Roman" w:eastAsia="Verdana" w:hAnsi="Times New Roman" w:cs="Times New Roman"/>
          <w:sz w:val="22"/>
          <w:szCs w:val="22"/>
        </w:rPr>
        <w:t xml:space="preserve"> (</w:t>
      </w:r>
      <w:r>
        <w:rPr>
          <w:rFonts w:ascii="Times New Roman" w:eastAsia="Verdana" w:hAnsi="Times New Roman" w:cs="Times New Roman"/>
          <w:sz w:val="22"/>
          <w:szCs w:val="22"/>
          <w:lang w:val="sr-Cyrl-RS"/>
        </w:rPr>
        <w:t>4</w:t>
      </w:r>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наставника</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из</w:t>
      </w:r>
      <w:proofErr w:type="spellEnd"/>
      <w:r>
        <w:rPr>
          <w:rFonts w:ascii="Times New Roman" w:eastAsia="Verdana" w:hAnsi="Times New Roman" w:cs="Times New Roman"/>
          <w:sz w:val="22"/>
          <w:szCs w:val="22"/>
        </w:rPr>
        <w:t xml:space="preserve"> </w:t>
      </w:r>
      <w:proofErr w:type="spellStart"/>
      <w:r>
        <w:rPr>
          <w:rFonts w:ascii="Times New Roman" w:eastAsia="Verdana" w:hAnsi="Times New Roman" w:cs="Times New Roman"/>
          <w:sz w:val="22"/>
          <w:szCs w:val="22"/>
        </w:rPr>
        <w:t>Београда</w:t>
      </w:r>
      <w:proofErr w:type="spellEnd"/>
      <w:r>
        <w:rPr>
          <w:rFonts w:ascii="Times New Roman" w:eastAsia="Verdana" w:hAnsi="Times New Roman" w:cs="Times New Roman"/>
          <w:sz w:val="22"/>
          <w:szCs w:val="22"/>
          <w:lang w:val="sr-Cyrl-RS"/>
        </w:rPr>
        <w:t xml:space="preserve">, по 1 </w:t>
      </w:r>
      <w:proofErr w:type="spellStart"/>
      <w:r>
        <w:rPr>
          <w:rFonts w:ascii="Times New Roman" w:eastAsia="Verdana" w:hAnsi="Times New Roman" w:cs="Times New Roman"/>
          <w:sz w:val="22"/>
          <w:szCs w:val="22"/>
        </w:rPr>
        <w:t>из</w:t>
      </w:r>
      <w:proofErr w:type="spellEnd"/>
      <w:r>
        <w:rPr>
          <w:rFonts w:ascii="Times New Roman" w:eastAsia="Verdana" w:hAnsi="Times New Roman" w:cs="Times New Roman"/>
          <w:sz w:val="22"/>
          <w:szCs w:val="22"/>
        </w:rPr>
        <w:t xml:space="preserve"> </w:t>
      </w:r>
      <w:r>
        <w:rPr>
          <w:rFonts w:ascii="Times New Roman" w:eastAsia="Verdana" w:hAnsi="Times New Roman" w:cs="Times New Roman"/>
          <w:sz w:val="22"/>
          <w:szCs w:val="22"/>
          <w:lang w:val="sr-Cyrl-RS"/>
        </w:rPr>
        <w:t>Хртковца, Младеновца, Заклопаче и Омољице</w:t>
      </w:r>
      <w:r>
        <w:rPr>
          <w:rFonts w:ascii="Times New Roman" w:eastAsia="Verdana" w:hAnsi="Times New Roman" w:cs="Times New Roman"/>
          <w:sz w:val="22"/>
          <w:szCs w:val="22"/>
        </w:rPr>
        <w:t xml:space="preserve"> ).</w:t>
      </w:r>
    </w:p>
    <w:p w14:paraId="43518FD4" w14:textId="77777777" w:rsidR="00937522" w:rsidRDefault="00937522"/>
    <w:p w14:paraId="2B078FAF" w14:textId="77777777" w:rsidR="00937522" w:rsidRDefault="00937522">
      <w:pPr>
        <w:spacing w:before="120" w:after="120"/>
        <w:textAlignment w:val="baseline"/>
        <w:rPr>
          <w:rStyle w:val="Emphasis"/>
          <w:rFonts w:ascii="Times New Roman" w:eastAsia="Verdana" w:hAnsi="Times New Roman" w:cs="Times New Roman"/>
          <w:i w:val="0"/>
          <w:iCs w:val="0"/>
          <w:sz w:val="22"/>
          <w:szCs w:val="22"/>
          <w:lang w:val="sr-Cyrl-RS"/>
        </w:rPr>
      </w:pPr>
    </w:p>
    <w:p w14:paraId="5C1FF3FB" w14:textId="77777777" w:rsidR="00937522" w:rsidRDefault="00550077">
      <w:pPr>
        <w:pStyle w:val="Heading3"/>
        <w:rPr>
          <w:rStyle w:val="Emphasis"/>
          <w:i w:val="0"/>
        </w:rPr>
      </w:pPr>
      <w:bookmarkStart w:id="101" w:name="_Toc209077840"/>
      <w:bookmarkStart w:id="102" w:name="_Toc53410826"/>
      <w:r>
        <w:rPr>
          <w:rStyle w:val="Emphasis"/>
        </w:rPr>
        <w:t xml:space="preserve">2.3. </w:t>
      </w:r>
      <w:r>
        <w:rPr>
          <w:rStyle w:val="SubtitleChar"/>
        </w:rPr>
        <w:t>УСЛОВИ СРЕДИНЕ У КОЈОЈ ШКОЛА РАД</w:t>
      </w:r>
      <w:bookmarkStart w:id="103" w:name="_Toc367621682"/>
      <w:bookmarkStart w:id="104" w:name="_Toc367703531"/>
      <w:bookmarkStart w:id="105" w:name="_Toc367621433"/>
      <w:bookmarkStart w:id="106" w:name="_Toc367611296"/>
      <w:bookmarkEnd w:id="92"/>
      <w:bookmarkEnd w:id="93"/>
      <w:bookmarkEnd w:id="94"/>
      <w:bookmarkEnd w:id="95"/>
      <w:bookmarkEnd w:id="96"/>
      <w:bookmarkEnd w:id="99"/>
      <w:bookmarkEnd w:id="100"/>
      <w:r>
        <w:rPr>
          <w:rStyle w:val="SubtitleChar"/>
        </w:rPr>
        <w:t>И</w:t>
      </w:r>
      <w:bookmarkEnd w:id="101"/>
      <w:bookmarkEnd w:id="102"/>
    </w:p>
    <w:p w14:paraId="50DFC1FE" w14:textId="77777777" w:rsidR="00937522" w:rsidRDefault="00550077">
      <w:bookmarkStart w:id="107" w:name="_Toc21710573"/>
      <w:bookmarkStart w:id="108" w:name="_Toc21711055"/>
      <w:proofErr w:type="spellStart"/>
      <w:r>
        <w:t>Утицај</w:t>
      </w:r>
      <w:proofErr w:type="spellEnd"/>
      <w:r>
        <w:t xml:space="preserve"> </w:t>
      </w:r>
      <w:proofErr w:type="spellStart"/>
      <w:r>
        <w:t>фактора</w:t>
      </w:r>
      <w:proofErr w:type="spellEnd"/>
      <w:r>
        <w:t xml:space="preserve"> </w:t>
      </w:r>
      <w:proofErr w:type="spellStart"/>
      <w:r>
        <w:t>средине</w:t>
      </w:r>
      <w:proofErr w:type="spellEnd"/>
      <w:r>
        <w:t xml:space="preserve"> </w:t>
      </w:r>
      <w:proofErr w:type="spellStart"/>
      <w:r>
        <w:t>је</w:t>
      </w:r>
      <w:proofErr w:type="spellEnd"/>
      <w:r>
        <w:t xml:space="preserve"> </w:t>
      </w:r>
      <w:proofErr w:type="spellStart"/>
      <w:r>
        <w:t>од</w:t>
      </w:r>
      <w:proofErr w:type="spellEnd"/>
      <w:r>
        <w:t xml:space="preserve"> </w:t>
      </w:r>
      <w:proofErr w:type="spellStart"/>
      <w:r>
        <w:t>изузетног</w:t>
      </w:r>
      <w:proofErr w:type="spellEnd"/>
      <w:r>
        <w:t xml:space="preserve"> </w:t>
      </w:r>
      <w:proofErr w:type="spellStart"/>
      <w:r>
        <w:t>значаја</w:t>
      </w:r>
      <w:proofErr w:type="spellEnd"/>
      <w:r>
        <w:t xml:space="preserve"> </w:t>
      </w:r>
      <w:proofErr w:type="spellStart"/>
      <w:r>
        <w:t>за</w:t>
      </w:r>
      <w:proofErr w:type="spellEnd"/>
      <w:r>
        <w:t xml:space="preserve"> </w:t>
      </w:r>
      <w:proofErr w:type="spellStart"/>
      <w:r>
        <w:t>све</w:t>
      </w:r>
      <w:proofErr w:type="spellEnd"/>
      <w:r>
        <w:t xml:space="preserve"> </w:t>
      </w:r>
      <w:proofErr w:type="spellStart"/>
      <w:r>
        <w:t>школе</w:t>
      </w:r>
      <w:proofErr w:type="spellEnd"/>
      <w:r>
        <w:t xml:space="preserve">, </w:t>
      </w:r>
      <w:proofErr w:type="spellStart"/>
      <w:r>
        <w:t>па</w:t>
      </w:r>
      <w:proofErr w:type="spellEnd"/>
      <w:r>
        <w:t xml:space="preserve"> и </w:t>
      </w:r>
      <w:proofErr w:type="spellStart"/>
      <w:r>
        <w:t>за</w:t>
      </w:r>
      <w:proofErr w:type="spellEnd"/>
      <w:r>
        <w:rPr>
          <w:lang w:val="sr-Cyrl-RS"/>
        </w:rPr>
        <w:t xml:space="preserve"> нашу</w:t>
      </w:r>
      <w:r>
        <w:t xml:space="preserve"> </w:t>
      </w:r>
      <w:proofErr w:type="spellStart"/>
      <w:r>
        <w:t>школу</w:t>
      </w:r>
      <w:proofErr w:type="spellEnd"/>
      <w:r>
        <w:t xml:space="preserve"> "</w:t>
      </w:r>
      <w:proofErr w:type="spellStart"/>
      <w:r>
        <w:t>Димитрије</w:t>
      </w:r>
      <w:proofErr w:type="spellEnd"/>
      <w:r>
        <w:t xml:space="preserve"> </w:t>
      </w:r>
      <w:proofErr w:type="spellStart"/>
      <w:r>
        <w:t>Давидовић</w:t>
      </w:r>
      <w:proofErr w:type="spellEnd"/>
      <w:r>
        <w:t xml:space="preserve">", </w:t>
      </w:r>
      <w:proofErr w:type="spellStart"/>
      <w:r>
        <w:t>као</w:t>
      </w:r>
      <w:proofErr w:type="spellEnd"/>
      <w:r>
        <w:t xml:space="preserve"> </w:t>
      </w:r>
      <w:proofErr w:type="spellStart"/>
      <w:r>
        <w:t>централну</w:t>
      </w:r>
      <w:proofErr w:type="spellEnd"/>
      <w:r>
        <w:t xml:space="preserve"> </w:t>
      </w:r>
      <w:proofErr w:type="spellStart"/>
      <w:r>
        <w:t>градску</w:t>
      </w:r>
      <w:proofErr w:type="spellEnd"/>
      <w:r>
        <w:t xml:space="preserve"> </w:t>
      </w:r>
      <w:proofErr w:type="spellStart"/>
      <w:r>
        <w:t>школу</w:t>
      </w:r>
      <w:proofErr w:type="spellEnd"/>
      <w:r>
        <w:t xml:space="preserve">. </w:t>
      </w:r>
      <w:proofErr w:type="spellStart"/>
      <w:r>
        <w:t>Средина</w:t>
      </w:r>
      <w:proofErr w:type="spellEnd"/>
      <w:r>
        <w:t xml:space="preserve"> </w:t>
      </w:r>
      <w:proofErr w:type="spellStart"/>
      <w:r>
        <w:t>из</w:t>
      </w:r>
      <w:proofErr w:type="spellEnd"/>
      <w:r>
        <w:t xml:space="preserve"> </w:t>
      </w:r>
      <w:proofErr w:type="spellStart"/>
      <w:r>
        <w:t>које</w:t>
      </w:r>
      <w:proofErr w:type="spellEnd"/>
      <w:r>
        <w:t xml:space="preserve"> </w:t>
      </w:r>
      <w:proofErr w:type="spellStart"/>
      <w:r>
        <w:t>долазе</w:t>
      </w:r>
      <w:proofErr w:type="spellEnd"/>
      <w:r>
        <w:t xml:space="preserve"> </w:t>
      </w:r>
      <w:proofErr w:type="spellStart"/>
      <w:r>
        <w:t>наши</w:t>
      </w:r>
      <w:proofErr w:type="spellEnd"/>
      <w:r>
        <w:t xml:space="preserve"> </w:t>
      </w:r>
      <w:proofErr w:type="spellStart"/>
      <w:r>
        <w:t>ученици</w:t>
      </w:r>
      <w:proofErr w:type="spellEnd"/>
      <w:r>
        <w:t xml:space="preserve"> </w:t>
      </w:r>
      <w:proofErr w:type="spellStart"/>
      <w:r>
        <w:t>је</w:t>
      </w:r>
      <w:proofErr w:type="spellEnd"/>
      <w:r>
        <w:t xml:space="preserve">, </w:t>
      </w:r>
      <w:proofErr w:type="spellStart"/>
      <w:r>
        <w:t>углавном</w:t>
      </w:r>
      <w:proofErr w:type="spellEnd"/>
      <w:r>
        <w:t>,</w:t>
      </w:r>
      <w:r>
        <w:rPr>
          <w:rFonts w:asciiTheme="minorHAnsi" w:hAnsiTheme="minorHAnsi"/>
          <w:lang w:val="sr-Cyrl-RS"/>
        </w:rPr>
        <w:t xml:space="preserve"> </w:t>
      </w:r>
      <w:proofErr w:type="spellStart"/>
      <w:r>
        <w:t>повољна</w:t>
      </w:r>
      <w:proofErr w:type="spellEnd"/>
      <w:r>
        <w:t xml:space="preserve">. </w:t>
      </w:r>
      <w:proofErr w:type="spellStart"/>
      <w:r>
        <w:t>Школу</w:t>
      </w:r>
      <w:proofErr w:type="spellEnd"/>
      <w:r>
        <w:t xml:space="preserve"> </w:t>
      </w:r>
      <w:proofErr w:type="spellStart"/>
      <w:r>
        <w:t>похађају</w:t>
      </w:r>
      <w:proofErr w:type="spellEnd"/>
      <w:r>
        <w:t xml:space="preserve"> </w:t>
      </w:r>
      <w:proofErr w:type="spellStart"/>
      <w:r>
        <w:t>ученици</w:t>
      </w:r>
      <w:proofErr w:type="spellEnd"/>
      <w:r>
        <w:t xml:space="preserve"> </w:t>
      </w:r>
      <w:proofErr w:type="spellStart"/>
      <w:r>
        <w:t>који</w:t>
      </w:r>
      <w:proofErr w:type="spellEnd"/>
      <w:r>
        <w:t xml:space="preserve"> </w:t>
      </w:r>
      <w:proofErr w:type="spellStart"/>
      <w:r>
        <w:t>живе</w:t>
      </w:r>
      <w:proofErr w:type="spellEnd"/>
      <w:r>
        <w:t xml:space="preserve"> у </w:t>
      </w:r>
      <w:proofErr w:type="spellStart"/>
      <w:r>
        <w:t>централном</w:t>
      </w:r>
      <w:proofErr w:type="spellEnd"/>
      <w:r>
        <w:t xml:space="preserve"> и </w:t>
      </w:r>
      <w:proofErr w:type="spellStart"/>
      <w:r>
        <w:t>на</w:t>
      </w:r>
      <w:proofErr w:type="spellEnd"/>
      <w:r>
        <w:t xml:space="preserve"> </w:t>
      </w:r>
      <w:proofErr w:type="spellStart"/>
      <w:r>
        <w:t>периферном</w:t>
      </w:r>
      <w:proofErr w:type="spellEnd"/>
      <w:r>
        <w:t xml:space="preserve"> </w:t>
      </w:r>
      <w:proofErr w:type="spellStart"/>
      <w:r>
        <w:t>подручју</w:t>
      </w:r>
      <w:proofErr w:type="spellEnd"/>
      <w:r>
        <w:t xml:space="preserve"> </w:t>
      </w:r>
      <w:proofErr w:type="spellStart"/>
      <w:r>
        <w:t>града</w:t>
      </w:r>
      <w:proofErr w:type="spellEnd"/>
      <w:r>
        <w:t xml:space="preserve"> Смедерева, </w:t>
      </w:r>
      <w:proofErr w:type="spellStart"/>
      <w:r>
        <w:t>чија</w:t>
      </w:r>
      <w:proofErr w:type="spellEnd"/>
      <w:r>
        <w:t xml:space="preserve"> </w:t>
      </w:r>
      <w:proofErr w:type="spellStart"/>
      <w:r>
        <w:t>је</w:t>
      </w:r>
      <w:proofErr w:type="spellEnd"/>
      <w:r>
        <w:t xml:space="preserve"> </w:t>
      </w:r>
      <w:proofErr w:type="spellStart"/>
      <w:r>
        <w:t>удаљеност</w:t>
      </w:r>
      <w:proofErr w:type="spellEnd"/>
      <w:r>
        <w:t xml:space="preserve"> 4 и </w:t>
      </w:r>
      <w:proofErr w:type="spellStart"/>
      <w:r>
        <w:t>више</w:t>
      </w:r>
      <w:proofErr w:type="spellEnd"/>
      <w:r>
        <w:t xml:space="preserve"> </w:t>
      </w:r>
      <w:proofErr w:type="spellStart"/>
      <w:r>
        <w:t>километара</w:t>
      </w:r>
      <w:bookmarkEnd w:id="107"/>
      <w:bookmarkEnd w:id="108"/>
      <w:proofErr w:type="spellEnd"/>
    </w:p>
    <w:p w14:paraId="33221700" w14:textId="77777777" w:rsidR="00937522" w:rsidRDefault="00550077">
      <w:pPr>
        <w:rPr>
          <w:b/>
          <w:iCs/>
        </w:rPr>
      </w:pPr>
      <w:r>
        <w:t xml:space="preserve">У </w:t>
      </w:r>
      <w:proofErr w:type="spellStart"/>
      <w:r>
        <w:t>свакој</w:t>
      </w:r>
      <w:proofErr w:type="spellEnd"/>
      <w:r>
        <w:t xml:space="preserve"> </w:t>
      </w:r>
      <w:proofErr w:type="spellStart"/>
      <w:r>
        <w:t>генерацији</w:t>
      </w:r>
      <w:proofErr w:type="spellEnd"/>
      <w:r>
        <w:t xml:space="preserve"> </w:t>
      </w:r>
      <w:proofErr w:type="spellStart"/>
      <w:r>
        <w:t>ученика</w:t>
      </w:r>
      <w:proofErr w:type="spellEnd"/>
      <w:r>
        <w:t>, ОШ "</w:t>
      </w:r>
      <w:proofErr w:type="spellStart"/>
      <w:r>
        <w:t>Димитрије</w:t>
      </w:r>
      <w:proofErr w:type="spellEnd"/>
      <w:r>
        <w:t xml:space="preserve"> </w:t>
      </w:r>
      <w:proofErr w:type="spellStart"/>
      <w:r>
        <w:t>Давидовић</w:t>
      </w:r>
      <w:proofErr w:type="spellEnd"/>
      <w:r>
        <w:t xml:space="preserve">" у </w:t>
      </w:r>
      <w:proofErr w:type="spellStart"/>
      <w:r>
        <w:t>Смедереву</w:t>
      </w:r>
      <w:proofErr w:type="spellEnd"/>
      <w:r>
        <w:t xml:space="preserve"> </w:t>
      </w:r>
      <w:proofErr w:type="spellStart"/>
      <w:r>
        <w:t>има</w:t>
      </w:r>
      <w:proofErr w:type="spellEnd"/>
      <w:r>
        <w:t xml:space="preserve"> </w:t>
      </w:r>
      <w:proofErr w:type="spellStart"/>
      <w:r>
        <w:t>одређени</w:t>
      </w:r>
      <w:proofErr w:type="spellEnd"/>
      <w:r>
        <w:t xml:space="preserve"> </w:t>
      </w:r>
      <w:proofErr w:type="spellStart"/>
      <w:r>
        <w:t>број</w:t>
      </w:r>
      <w:proofErr w:type="spellEnd"/>
      <w:r>
        <w:t xml:space="preserve"> </w:t>
      </w:r>
      <w:proofErr w:type="spellStart"/>
      <w:r>
        <w:t>ученика</w:t>
      </w:r>
      <w:proofErr w:type="spellEnd"/>
      <w:r>
        <w:t xml:space="preserve"> </w:t>
      </w:r>
      <w:proofErr w:type="spellStart"/>
      <w:r>
        <w:t>који</w:t>
      </w:r>
      <w:proofErr w:type="spellEnd"/>
      <w:r>
        <w:t xml:space="preserve"> </w:t>
      </w:r>
      <w:proofErr w:type="spellStart"/>
      <w:r>
        <w:t>живе</w:t>
      </w:r>
      <w:proofErr w:type="spellEnd"/>
      <w:r>
        <w:t xml:space="preserve"> у </w:t>
      </w:r>
      <w:proofErr w:type="spellStart"/>
      <w:r>
        <w:t>непотпуним</w:t>
      </w:r>
      <w:proofErr w:type="spellEnd"/>
      <w:r>
        <w:t xml:space="preserve"> </w:t>
      </w:r>
      <w:proofErr w:type="spellStart"/>
      <w:r>
        <w:t>породицама</w:t>
      </w:r>
      <w:proofErr w:type="spellEnd"/>
      <w:r>
        <w:t xml:space="preserve">, </w:t>
      </w:r>
      <w:proofErr w:type="spellStart"/>
      <w:r>
        <w:t>као</w:t>
      </w:r>
      <w:proofErr w:type="spellEnd"/>
      <w:r>
        <w:t xml:space="preserve"> и </w:t>
      </w:r>
      <w:proofErr w:type="spellStart"/>
      <w:r>
        <w:t>ученика</w:t>
      </w:r>
      <w:proofErr w:type="spellEnd"/>
      <w:r>
        <w:t xml:space="preserve"> </w:t>
      </w:r>
      <w:proofErr w:type="spellStart"/>
      <w:r>
        <w:t>без</w:t>
      </w:r>
      <w:proofErr w:type="spellEnd"/>
      <w:r>
        <w:t xml:space="preserve"> </w:t>
      </w:r>
      <w:proofErr w:type="spellStart"/>
      <w:r>
        <w:t>оба</w:t>
      </w:r>
      <w:proofErr w:type="spellEnd"/>
      <w:r>
        <w:t xml:space="preserve"> </w:t>
      </w:r>
      <w:proofErr w:type="spellStart"/>
      <w:r>
        <w:t>родитеља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под</w:t>
      </w:r>
      <w:proofErr w:type="spellEnd"/>
      <w:r>
        <w:t xml:space="preserve"> </w:t>
      </w:r>
      <w:proofErr w:type="spellStart"/>
      <w:r>
        <w:t>старатељством</w:t>
      </w:r>
      <w:proofErr w:type="spellEnd"/>
      <w:r>
        <w:t xml:space="preserve"> </w:t>
      </w:r>
      <w:proofErr w:type="spellStart"/>
      <w:r>
        <w:t>родбине</w:t>
      </w:r>
      <w:proofErr w:type="spellEnd"/>
      <w:r>
        <w:t xml:space="preserve"> </w:t>
      </w:r>
      <w:proofErr w:type="spellStart"/>
      <w:r>
        <w:t>или</w:t>
      </w:r>
      <w:proofErr w:type="spellEnd"/>
      <w:r>
        <w:t xml:space="preserve"> </w:t>
      </w:r>
      <w:proofErr w:type="spellStart"/>
      <w:r>
        <w:t>хуманих</w:t>
      </w:r>
      <w:proofErr w:type="spellEnd"/>
      <w:r>
        <w:t xml:space="preserve">, </w:t>
      </w:r>
      <w:proofErr w:type="spellStart"/>
      <w:r>
        <w:t>добрих</w:t>
      </w:r>
      <w:proofErr w:type="spellEnd"/>
      <w:r>
        <w:t xml:space="preserve"> </w:t>
      </w:r>
      <w:proofErr w:type="spellStart"/>
      <w:r>
        <w:t>људи</w:t>
      </w:r>
      <w:proofErr w:type="spellEnd"/>
      <w:r>
        <w:t xml:space="preserve">. </w:t>
      </w:r>
    </w:p>
    <w:p w14:paraId="3DD919CA" w14:textId="77777777" w:rsidR="00937522" w:rsidRDefault="00550077">
      <w:pPr>
        <w:pStyle w:val="Style2"/>
        <w:spacing w:before="0"/>
        <w:ind w:firstLine="0"/>
        <w:jc w:val="both"/>
        <w:rPr>
          <w:rFonts w:ascii="Times New Roman" w:hAnsi="Times New Roman" w:cs="Times New Roman"/>
          <w:b w:val="0"/>
          <w:bCs w:val="0"/>
          <w:lang w:val="sr-Cyrl-RS"/>
        </w:rPr>
      </w:pPr>
      <w:r>
        <w:rPr>
          <w:rFonts w:ascii="Times New Roman" w:hAnsi="Times New Roman" w:cs="Times New Roman"/>
          <w:b w:val="0"/>
          <w:bCs w:val="0"/>
          <w:lang w:val="sr-Cyrl-RS"/>
        </w:rPr>
        <w:t xml:space="preserve">  Школа живи и ради у друштвеној средини која пружа разноврсне могућности за примену ваншколских садржаја рада и хуманог васпитања, као и садржаја за њену културну и јавну делатност, а то значи  да се и објекти друштвене средине користе за реализацију образовно-</w:t>
      </w:r>
      <w:r>
        <w:rPr>
          <w:rFonts w:ascii="Times New Roman" w:hAnsi="Times New Roman" w:cs="Times New Roman"/>
          <w:b w:val="0"/>
          <w:bCs w:val="0"/>
          <w:lang w:val="sr-Cyrl-RS"/>
        </w:rPr>
        <w:lastRenderedPageBreak/>
        <w:t>васпитног рада (Центар за културу,  Градска библиотека, објекти у природи, Смедеревска тврђава, Градски музеј, радне организације).</w:t>
      </w:r>
    </w:p>
    <w:p w14:paraId="4CBF3C77" w14:textId="77777777" w:rsidR="00937522" w:rsidRDefault="00550077">
      <w:pPr>
        <w:pStyle w:val="Style2"/>
        <w:spacing w:before="0"/>
        <w:ind w:firstLine="0"/>
        <w:jc w:val="both"/>
        <w:rPr>
          <w:rFonts w:ascii="Times New Roman" w:hAnsi="Times New Roman" w:cs="Times New Roman"/>
          <w:b w:val="0"/>
          <w:bCs w:val="0"/>
          <w:lang w:val="sr-Latn-RS"/>
        </w:rPr>
      </w:pPr>
      <w:r>
        <w:rPr>
          <w:rFonts w:ascii="Times New Roman" w:hAnsi="Times New Roman" w:cs="Times New Roman"/>
          <w:b w:val="0"/>
          <w:bCs w:val="0"/>
          <w:lang w:val="sr-Cyrl-RS"/>
        </w:rPr>
        <w:t xml:space="preserve">   Стални сарадници школе су: Центар за културу, Градски музеј, Центар за социјални рад, Дечија установа "Наша Радост", друге основне и средње школе у граду, Дом здравља и болница "Свети Лука", Министарство унутрашњих послова, Општинска организација Црвеног крста, представници нашег министарства, месна заједница "Доњи град", представници локалне самоуправе, Завод за тржиште рада, који омогућавају унапређење рада и живота наше школе. </w:t>
      </w:r>
      <w:bookmarkEnd w:id="103"/>
      <w:bookmarkEnd w:id="104"/>
      <w:bookmarkEnd w:id="105"/>
      <w:bookmarkEnd w:id="106"/>
    </w:p>
    <w:p w14:paraId="5F7F7227" w14:textId="77777777" w:rsidR="00937522" w:rsidRDefault="00937522">
      <w:pPr>
        <w:pStyle w:val="Style2"/>
        <w:spacing w:before="0" w:after="0"/>
        <w:ind w:firstLine="0"/>
        <w:jc w:val="both"/>
        <w:rPr>
          <w:rFonts w:ascii="Times New Roman" w:hAnsi="Times New Roman" w:cs="Times New Roman"/>
          <w:b w:val="0"/>
          <w:bCs w:val="0"/>
          <w:lang w:val="sr-Latn-RS"/>
        </w:rPr>
      </w:pPr>
    </w:p>
    <w:p w14:paraId="374B229A" w14:textId="77777777" w:rsidR="00937522" w:rsidRDefault="00937522">
      <w:pPr>
        <w:pStyle w:val="Style2"/>
        <w:spacing w:before="0"/>
        <w:ind w:firstLine="0"/>
        <w:jc w:val="both"/>
        <w:rPr>
          <w:rFonts w:ascii="Times New Roman" w:hAnsi="Times New Roman" w:cs="Times New Roman"/>
          <w:b w:val="0"/>
          <w:bCs w:val="0"/>
          <w:lang w:val="sr-Latn-RS"/>
        </w:rPr>
      </w:pPr>
    </w:p>
    <w:p w14:paraId="587B3F04" w14:textId="77777777" w:rsidR="00937522" w:rsidRDefault="00937522">
      <w:pPr>
        <w:pStyle w:val="Subtitle"/>
      </w:pPr>
      <w:bookmarkStart w:id="109" w:name="_Toc53410827"/>
    </w:p>
    <w:p w14:paraId="0B2D6AD3" w14:textId="77777777" w:rsidR="00937522" w:rsidRDefault="00550077">
      <w:pPr>
        <w:pStyle w:val="Subtitle"/>
        <w:spacing w:after="240"/>
      </w:pPr>
      <w:bookmarkStart w:id="110" w:name="_Toc209077841"/>
      <w:r>
        <w:t>2.4 ПРИМАРНИ ЗАДАЦИ УСВОЈЕНИ НА ОСНОВУ АНАЛИЗЕ ЕВАЛУАЦИЈЕ И ИЗВЕШТАЈА О РАДУ ШКОЛЕ</w:t>
      </w:r>
      <w:bookmarkEnd w:id="109"/>
      <w:bookmarkEnd w:id="110"/>
    </w:p>
    <w:p w14:paraId="6867E97B"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ru-RU"/>
        </w:rPr>
        <w:t>Годи</w:t>
      </w:r>
      <w:r>
        <w:rPr>
          <w:rFonts w:ascii="Times New Roman" w:hAnsi="Times New Roman" w:cs="Times New Roman"/>
          <w:sz w:val="22"/>
          <w:szCs w:val="22"/>
          <w:lang w:val="sr-Cyrl-CS"/>
        </w:rPr>
        <w:t>шњ</w:t>
      </w:r>
      <w:r>
        <w:rPr>
          <w:rFonts w:ascii="Times New Roman" w:hAnsi="Times New Roman" w:cs="Times New Roman"/>
          <w:sz w:val="22"/>
          <w:szCs w:val="22"/>
          <w:lang w:val="ru-RU"/>
        </w:rPr>
        <w:t>и план рада слу</w:t>
      </w:r>
      <w:r>
        <w:rPr>
          <w:rFonts w:ascii="Times New Roman" w:hAnsi="Times New Roman" w:cs="Times New Roman"/>
          <w:sz w:val="22"/>
          <w:szCs w:val="22"/>
          <w:lang w:val="sr-Cyrl-CS"/>
        </w:rPr>
        <w:t>ж</w:t>
      </w:r>
      <w:r>
        <w:rPr>
          <w:rFonts w:ascii="Times New Roman" w:hAnsi="Times New Roman" w:cs="Times New Roman"/>
          <w:sz w:val="22"/>
          <w:szCs w:val="22"/>
          <w:lang w:val="ru-RU"/>
        </w:rPr>
        <w:t>и као основ за стица</w:t>
      </w:r>
      <w:r>
        <w:rPr>
          <w:rFonts w:ascii="Times New Roman" w:hAnsi="Times New Roman" w:cs="Times New Roman"/>
          <w:sz w:val="22"/>
          <w:szCs w:val="22"/>
          <w:lang w:val="sr-Cyrl-CS"/>
        </w:rPr>
        <w:t>њ</w:t>
      </w:r>
      <w:r>
        <w:rPr>
          <w:rFonts w:ascii="Times New Roman" w:hAnsi="Times New Roman" w:cs="Times New Roman"/>
          <w:sz w:val="22"/>
          <w:szCs w:val="22"/>
          <w:lang w:val="ru-RU"/>
        </w:rPr>
        <w:t>е увида у реализацију ци</w:t>
      </w:r>
      <w:r>
        <w:rPr>
          <w:rFonts w:ascii="Times New Roman" w:hAnsi="Times New Roman" w:cs="Times New Roman"/>
          <w:sz w:val="22"/>
          <w:szCs w:val="22"/>
          <w:lang w:val="sr-Cyrl-CS"/>
        </w:rPr>
        <w:t>љ</w:t>
      </w:r>
      <w:r>
        <w:rPr>
          <w:rFonts w:ascii="Times New Roman" w:hAnsi="Times New Roman" w:cs="Times New Roman"/>
          <w:sz w:val="22"/>
          <w:szCs w:val="22"/>
          <w:lang w:val="ru-RU"/>
        </w:rPr>
        <w:t>а и задатака образова</w:t>
      </w:r>
      <w:r>
        <w:rPr>
          <w:rFonts w:ascii="Times New Roman" w:hAnsi="Times New Roman" w:cs="Times New Roman"/>
          <w:sz w:val="22"/>
          <w:szCs w:val="22"/>
          <w:lang w:val="sr-Cyrl-CS"/>
        </w:rPr>
        <w:t>њ</w:t>
      </w:r>
      <w:r>
        <w:rPr>
          <w:rFonts w:ascii="Times New Roman" w:hAnsi="Times New Roman" w:cs="Times New Roman"/>
          <w:sz w:val="22"/>
          <w:szCs w:val="22"/>
          <w:lang w:val="ru-RU"/>
        </w:rPr>
        <w:t>а и законитости рада</w:t>
      </w:r>
      <w:r>
        <w:rPr>
          <w:rFonts w:ascii="Times New Roman" w:hAnsi="Times New Roman" w:cs="Times New Roman"/>
          <w:sz w:val="22"/>
          <w:szCs w:val="22"/>
          <w:lang w:val="sr-Cyrl-CS"/>
        </w:rPr>
        <w:t xml:space="preserve"> ш</w:t>
      </w:r>
      <w:r>
        <w:rPr>
          <w:rFonts w:ascii="Times New Roman" w:hAnsi="Times New Roman" w:cs="Times New Roman"/>
          <w:sz w:val="22"/>
          <w:szCs w:val="22"/>
          <w:lang w:val="ru-RU"/>
        </w:rPr>
        <w:t>коле</w:t>
      </w:r>
      <w:r>
        <w:rPr>
          <w:rFonts w:ascii="Times New Roman" w:hAnsi="Times New Roman" w:cs="Times New Roman"/>
          <w:sz w:val="22"/>
          <w:szCs w:val="22"/>
          <w:lang w:val="sr-Cyrl-CS"/>
        </w:rPr>
        <w:t xml:space="preserve">. </w:t>
      </w:r>
    </w:p>
    <w:p w14:paraId="757502CD" w14:textId="77777777" w:rsidR="00937522" w:rsidRDefault="00550077">
      <w:pPr>
        <w:spacing w:before="0"/>
        <w:rPr>
          <w:rFonts w:ascii="Times New Roman" w:hAnsi="Times New Roman" w:cs="Times New Roman"/>
          <w:sz w:val="22"/>
          <w:szCs w:val="22"/>
          <w:lang w:val="sr-Cyrl-CS"/>
        </w:rPr>
      </w:pPr>
      <w:bookmarkStart w:id="111" w:name="_Toc368085256"/>
      <w:r>
        <w:rPr>
          <w:rFonts w:ascii="Times New Roman" w:hAnsi="Times New Roman" w:cs="Times New Roman"/>
          <w:sz w:val="22"/>
          <w:szCs w:val="22"/>
          <w:lang w:val="sr-Cyrl-CS"/>
        </w:rPr>
        <w:t xml:space="preserve">Руководећи се прошлогодишњим резултатима наших ученика у области васпитно-образовног рада, постигнутим на такмичењима из различитих предмета, на основу анализе успеха ученика закључно са 31. августом 2025. године, могу се утврдити примарни задаци за ову школску годину:  </w:t>
      </w:r>
    </w:p>
    <w:p w14:paraId="24F95AA0" w14:textId="77777777" w:rsidR="00937522" w:rsidRDefault="00550077">
      <w:pPr>
        <w:spacing w:before="0"/>
        <w:rPr>
          <w:rFonts w:ascii="Times New Roman" w:hAnsi="Times New Roman" w:cs="Times New Roman"/>
          <w:color w:val="000000" w:themeColor="text1"/>
          <w:sz w:val="22"/>
          <w:szCs w:val="22"/>
          <w:lang w:val="sr-Cyrl-CS"/>
        </w:rPr>
      </w:pPr>
      <w:r>
        <w:rPr>
          <w:rFonts w:ascii="CyrillicBold" w:hAnsi="CyrillicBold" w:cs="Times New Roman"/>
          <w:sz w:val="22"/>
          <w:szCs w:val="22"/>
          <w:lang w:val="ru-RU"/>
        </w:rPr>
        <w:tab/>
      </w:r>
      <w:r>
        <w:rPr>
          <w:rFonts w:ascii="Times New Roman" w:hAnsi="Times New Roman" w:cs="Times New Roman"/>
          <w:sz w:val="22"/>
          <w:szCs w:val="22"/>
          <w:lang w:val="sr-Cyrl-CS"/>
        </w:rPr>
        <w:t xml:space="preserve">- </w:t>
      </w:r>
      <w:r>
        <w:rPr>
          <w:rFonts w:ascii="Times New Roman" w:hAnsi="Times New Roman" w:cs="Times New Roman"/>
          <w:color w:val="000000" w:themeColor="text1"/>
          <w:sz w:val="22"/>
          <w:szCs w:val="22"/>
          <w:lang w:val="sr-Cyrl-CS"/>
        </w:rPr>
        <w:t>на првом месту ове школске године је обезбедити безбедност наших ученика у складу са Смерницама МП</w:t>
      </w:r>
    </w:p>
    <w:p w14:paraId="0D167230"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 xml:space="preserve">- прилагодити услове рада и неометано функционисати </w:t>
      </w:r>
    </w:p>
    <w:p w14:paraId="3127488C" w14:textId="77777777" w:rsidR="00937522" w:rsidRDefault="00550077">
      <w:pPr>
        <w:spacing w:before="0"/>
        <w:rPr>
          <w:rFonts w:ascii="CyrillicBold" w:hAnsi="CyrillicBold" w:cs="Times New Roman"/>
          <w:sz w:val="22"/>
          <w:szCs w:val="22"/>
          <w:lang w:val="ru-RU"/>
        </w:rPr>
      </w:pPr>
      <w:r>
        <w:rPr>
          <w:rFonts w:ascii="Times New Roman" w:hAnsi="Times New Roman" w:cs="Times New Roman"/>
          <w:sz w:val="22"/>
          <w:szCs w:val="22"/>
          <w:lang w:val="sr-Cyrl-CS"/>
        </w:rPr>
        <w:t>-да сваки наставник, посебно одељењски старешина, упозна личност сваког ученика, али и окружење у којем живи, све у циљу адекватне помоћи приликом решавања одређених проблема и пружању психосоцијалне подршке,</w:t>
      </w:r>
    </w:p>
    <w:p w14:paraId="4B16E3AC" w14:textId="77777777" w:rsidR="00937522" w:rsidRDefault="00550077">
      <w:pPr>
        <w:spacing w:before="0"/>
        <w:rPr>
          <w:rFonts w:ascii="CyrillicBold" w:hAnsi="CyrillicBold" w:cs="Times New Roman"/>
          <w:sz w:val="22"/>
          <w:szCs w:val="22"/>
          <w:lang w:val="ru-RU"/>
        </w:rPr>
      </w:pPr>
      <w:r>
        <w:rPr>
          <w:rFonts w:ascii="CyrillicBold" w:hAnsi="CyrillicBold" w:cs="Times New Roman"/>
          <w:sz w:val="22"/>
          <w:szCs w:val="22"/>
          <w:lang w:val="ru-RU"/>
        </w:rPr>
        <w:tab/>
      </w:r>
      <w:r>
        <w:rPr>
          <w:rFonts w:ascii="Times New Roman" w:hAnsi="Times New Roman" w:cs="Times New Roman"/>
          <w:sz w:val="22"/>
          <w:szCs w:val="22"/>
          <w:lang w:val="sr-Cyrl-CS"/>
        </w:rPr>
        <w:t>- остварити што боље резултате у настави, уз максимално поштовање, уважавање и примену савремене педагошке теорије и праксе,</w:t>
      </w:r>
    </w:p>
    <w:p w14:paraId="48291BE5" w14:textId="77777777" w:rsidR="00937522" w:rsidRDefault="00550077">
      <w:pPr>
        <w:spacing w:before="0"/>
        <w:rPr>
          <w:rFonts w:ascii="CyrillicBold" w:hAnsi="CyrillicBold" w:cs="Times New Roman"/>
          <w:sz w:val="22"/>
          <w:szCs w:val="22"/>
          <w:lang w:val="ru-RU"/>
        </w:rPr>
      </w:pPr>
      <w:r>
        <w:rPr>
          <w:rFonts w:ascii="CyrillicBold" w:hAnsi="CyrillicBold" w:cs="Times New Roman"/>
          <w:sz w:val="22"/>
          <w:szCs w:val="22"/>
          <w:lang w:val="ru-RU"/>
        </w:rPr>
        <w:tab/>
      </w:r>
      <w:r>
        <w:rPr>
          <w:rFonts w:ascii="Times New Roman" w:hAnsi="Times New Roman" w:cs="Times New Roman"/>
          <w:sz w:val="22"/>
          <w:szCs w:val="22"/>
          <w:lang w:val="sr-Cyrl-CS"/>
        </w:rPr>
        <w:t>- спроводи што рационалнију организацију рада у школи уважавањем савремених педагошких захтева и норми,</w:t>
      </w:r>
    </w:p>
    <w:p w14:paraId="6C1FF4EF"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 посебну пажњу посветити програмирању рада, нарочито у области инклузије, јер су добро постављени оперативни програми у својим подручјима делатности школе, као и индивидуални програми, основни услов за постизање добрих резултата,</w:t>
      </w:r>
    </w:p>
    <w:p w14:paraId="21045F60"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 xml:space="preserve">- уз утврђене критеријуме и методику реализовати додатну наставу, слободне активности, допунску наставу. Додатном наставом обухватити најспособније ученике који испољавају посебан смисао за уочавање и продубљивање знања из наставних садржаја коришћењем различитих извора сазнања, применом рефераторских облика рада, самостално-истраживачким и другим методама рада. На часовима допунске наставе примењивати индивидуалну наставу, очигледна  и разноврсна наставна средства. </w:t>
      </w:r>
    </w:p>
    <w:p w14:paraId="3FCBA4BD"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ru-RU"/>
        </w:rPr>
        <w:t>Тим за професионални развој је  подршка  ученицима завршног разреда  за полагање завршног испита, и постизања што бољих резултата.  Овај тим чине координатор за спровођење завршног испита, директор, одељењске старешине, педагог и предметни наставници из чијих предмета се и полаже завршни испит.</w:t>
      </w:r>
    </w:p>
    <w:p w14:paraId="027BCFB7" w14:textId="77777777" w:rsidR="00937522" w:rsidRDefault="00937522">
      <w:pPr>
        <w:spacing w:before="0"/>
        <w:rPr>
          <w:rFonts w:ascii="Times New Roman" w:hAnsi="Times New Roman" w:cs="Times New Roman"/>
          <w:sz w:val="22"/>
          <w:szCs w:val="22"/>
          <w:lang w:val="sr-Cyrl-CS"/>
        </w:rPr>
      </w:pPr>
    </w:p>
    <w:p w14:paraId="62DC45EB" w14:textId="77777777" w:rsidR="00937522" w:rsidRDefault="00550077">
      <w:pPr>
        <w:spacing w:after="240"/>
        <w:rPr>
          <w:rFonts w:ascii="Times New Roman" w:hAnsi="Times New Roman" w:cs="Times New Roman"/>
          <w:sz w:val="22"/>
          <w:szCs w:val="22"/>
          <w:lang w:val="sr-Cyrl-CS"/>
        </w:rPr>
      </w:pPr>
      <w:r>
        <w:rPr>
          <w:rFonts w:ascii="Times New Roman" w:hAnsi="Times New Roman" w:cs="Times New Roman"/>
          <w:sz w:val="22"/>
          <w:szCs w:val="22"/>
          <w:lang w:val="sr-Cyrl-CS"/>
        </w:rPr>
        <w:t>Посебан акценат у раду ставити на програмске задатке и садржаје васпитног рада у школи:</w:t>
      </w:r>
      <w:r>
        <w:rPr>
          <w:rFonts w:ascii="Times New Roman" w:hAnsi="Times New Roman" w:cs="Times New Roman"/>
          <w:sz w:val="22"/>
          <w:szCs w:val="22"/>
          <w:lang w:val="sr-Cyrl-CS"/>
        </w:rPr>
        <w:tab/>
      </w:r>
      <w:r>
        <w:rPr>
          <w:rFonts w:ascii="Times New Roman" w:hAnsi="Times New Roman" w:cs="Times New Roman"/>
          <w:sz w:val="22"/>
          <w:szCs w:val="22"/>
          <w:lang w:val="sr-Cyrl-CS"/>
        </w:rPr>
        <w:tab/>
      </w:r>
    </w:p>
    <w:p w14:paraId="3773292E"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sr-Cyrl-CS"/>
        </w:rPr>
        <w:t xml:space="preserve">1. прилагођавање ученика на школу и учешће у школским активностима              </w:t>
      </w:r>
    </w:p>
    <w:p w14:paraId="57FFAE43"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sr-Cyrl-CS"/>
        </w:rPr>
        <w:t xml:space="preserve">2. подстицање личног развоја       </w:t>
      </w:r>
    </w:p>
    <w:p w14:paraId="06CD3768"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 xml:space="preserve">3. развијање комуникативне способности, сарадње и конструктивног решавања сукоба  </w:t>
      </w:r>
    </w:p>
    <w:p w14:paraId="09D335F3"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4. неговање способности за решавање индивидуалних проблема</w:t>
      </w:r>
    </w:p>
    <w:p w14:paraId="06C9625A"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5. формирање аутономне моралности и  изграђивање моралних и других вредности</w:t>
      </w:r>
      <w:r>
        <w:rPr>
          <w:rFonts w:ascii="Times New Roman" w:hAnsi="Times New Roman" w:cs="Times New Roman"/>
          <w:sz w:val="22"/>
          <w:szCs w:val="22"/>
          <w:lang w:val="sr-Cyrl-CS"/>
        </w:rPr>
        <w:br w:type="page"/>
      </w:r>
    </w:p>
    <w:p w14:paraId="76CEDD93" w14:textId="77777777" w:rsidR="00937522" w:rsidRDefault="00550077">
      <w:pPr>
        <w:keepNext/>
        <w:pBdr>
          <w:top w:val="single" w:sz="4" w:space="1" w:color="auto"/>
          <w:left w:val="single" w:sz="4" w:space="4" w:color="auto"/>
          <w:bottom w:val="single" w:sz="4" w:space="1" w:color="auto"/>
          <w:right w:val="single" w:sz="4" w:space="4" w:color="auto"/>
        </w:pBdr>
        <w:shd w:val="pct20" w:color="auto" w:fill="auto"/>
        <w:spacing w:before="0"/>
        <w:jc w:val="center"/>
        <w:outlineLvl w:val="0"/>
        <w:rPr>
          <w:rFonts w:ascii="Times New Roman" w:hAnsi="Times New Roman" w:cs="Times New Roman"/>
          <w:b/>
          <w:bCs/>
          <w:kern w:val="28"/>
          <w:sz w:val="32"/>
          <w:szCs w:val="32"/>
        </w:rPr>
      </w:pPr>
      <w:bookmarkStart w:id="112" w:name="_Toc21711056"/>
      <w:bookmarkStart w:id="113" w:name="_Toc528237317"/>
      <w:bookmarkStart w:id="114" w:name="_Toc367621434"/>
      <w:bookmarkStart w:id="115" w:name="_Toc209077842"/>
      <w:bookmarkStart w:id="116" w:name="_Toc367611297"/>
      <w:bookmarkStart w:id="117" w:name="_Toc367621683"/>
      <w:bookmarkStart w:id="118" w:name="_Toc367703532"/>
      <w:bookmarkStart w:id="119" w:name="_Toc430682032"/>
      <w:bookmarkStart w:id="120" w:name="_Toc367621437"/>
      <w:bookmarkStart w:id="121" w:name="_Toc367611300"/>
      <w:bookmarkStart w:id="122" w:name="_Toc367621686"/>
      <w:bookmarkStart w:id="123" w:name="_Toc367703535"/>
      <w:bookmarkStart w:id="124" w:name="_Toc368085259"/>
      <w:bookmarkEnd w:id="111"/>
      <w:r>
        <w:rPr>
          <w:rFonts w:ascii="Times New Roman" w:hAnsi="Times New Roman" w:cs="Times New Roman"/>
          <w:b/>
          <w:bCs/>
          <w:kern w:val="28"/>
          <w:sz w:val="32"/>
          <w:szCs w:val="32"/>
          <w:lang w:val="ru-RU"/>
        </w:rPr>
        <w:lastRenderedPageBreak/>
        <w:t>3</w:t>
      </w:r>
      <w:bookmarkStart w:id="125" w:name="_Hlk208908193"/>
      <w:r>
        <w:rPr>
          <w:rFonts w:ascii="Times New Roman" w:hAnsi="Times New Roman" w:cs="Times New Roman"/>
          <w:b/>
          <w:bCs/>
          <w:kern w:val="28"/>
          <w:sz w:val="32"/>
          <w:szCs w:val="32"/>
          <w:lang w:val="ru-RU"/>
        </w:rPr>
        <w:t>. ОРГАНИЗАЦИЈА ОБРАЗОВНО-ВАСПИТНОГ РАДА ШКОЛЕ</w:t>
      </w:r>
      <w:bookmarkStart w:id="126" w:name="_Toc367621435"/>
      <w:bookmarkStart w:id="127" w:name="_Toc368085257"/>
      <w:bookmarkStart w:id="128" w:name="_Toc367611298"/>
      <w:bookmarkStart w:id="129" w:name="_Toc367703533"/>
      <w:bookmarkStart w:id="130" w:name="_Toc367621684"/>
      <w:bookmarkEnd w:id="112"/>
      <w:bookmarkEnd w:id="113"/>
      <w:bookmarkEnd w:id="114"/>
      <w:bookmarkEnd w:id="115"/>
      <w:bookmarkEnd w:id="116"/>
      <w:bookmarkEnd w:id="117"/>
      <w:bookmarkEnd w:id="118"/>
      <w:bookmarkEnd w:id="119"/>
    </w:p>
    <w:p w14:paraId="79174A28" w14:textId="77777777" w:rsidR="00937522" w:rsidRDefault="00550077">
      <w:pPr>
        <w:pStyle w:val="Subtitle"/>
        <w:rPr>
          <w:lang w:val="sr-Cyrl-RS"/>
        </w:rPr>
      </w:pPr>
      <w:bookmarkStart w:id="131" w:name="_Toc21711057"/>
      <w:bookmarkStart w:id="132" w:name="_Toc209077843"/>
      <w:bookmarkStart w:id="133" w:name="_Toc528237318"/>
      <w:bookmarkStart w:id="134" w:name="_Toc430682033"/>
      <w:r>
        <w:t>3.1. БРОЈНО СТАЊЕ УЧЕНИКА И ОДЕЉЕЊА</w:t>
      </w:r>
      <w:bookmarkStart w:id="135" w:name="_Toc367703534"/>
      <w:bookmarkStart w:id="136" w:name="_Toc367621685"/>
      <w:bookmarkStart w:id="137" w:name="_Toc367611299"/>
      <w:bookmarkStart w:id="138" w:name="_Toc367621436"/>
      <w:bookmarkEnd w:id="126"/>
      <w:bookmarkEnd w:id="127"/>
      <w:bookmarkEnd w:id="128"/>
      <w:bookmarkEnd w:id="129"/>
      <w:bookmarkEnd w:id="130"/>
      <w:bookmarkEnd w:id="131"/>
      <w:bookmarkEnd w:id="132"/>
      <w:bookmarkEnd w:id="133"/>
      <w:bookmarkEnd w:id="134"/>
    </w:p>
    <w:p w14:paraId="0D84E72E" w14:textId="77777777" w:rsidR="00937522" w:rsidRDefault="00550077">
      <w:pPr>
        <w:pStyle w:val="Heading3"/>
      </w:pPr>
      <w:bookmarkStart w:id="139" w:name="_Toc21711058"/>
      <w:bookmarkStart w:id="140" w:name="_Toc528237319"/>
      <w:bookmarkStart w:id="141" w:name="_Toc209077844"/>
      <w:r>
        <w:t>3.1.1. БРОЈНО СТАЊЕ УЧЕНИКА ПО РАЗРЕДИМА И ОДЕЉЕЊИМА</w:t>
      </w:r>
      <w:bookmarkEnd w:id="135"/>
      <w:bookmarkEnd w:id="136"/>
      <w:bookmarkEnd w:id="137"/>
      <w:bookmarkEnd w:id="138"/>
      <w:bookmarkEnd w:id="139"/>
      <w:bookmarkEnd w:id="140"/>
      <w:bookmarkEnd w:id="141"/>
    </w:p>
    <w:tbl>
      <w:tblPr>
        <w:tblpPr w:leftFromText="180" w:rightFromText="180" w:vertAnchor="text" w:horzAnchor="margin" w:tblpXSpec="center" w:tblpY="205"/>
        <w:tblW w:w="1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524"/>
        <w:gridCol w:w="9"/>
        <w:gridCol w:w="557"/>
        <w:gridCol w:w="15"/>
        <w:gridCol w:w="601"/>
        <w:gridCol w:w="943"/>
        <w:gridCol w:w="698"/>
        <w:gridCol w:w="594"/>
        <w:gridCol w:w="557"/>
        <w:gridCol w:w="10"/>
        <w:gridCol w:w="933"/>
        <w:gridCol w:w="699"/>
        <w:gridCol w:w="11"/>
        <w:gridCol w:w="17"/>
        <w:gridCol w:w="534"/>
        <w:gridCol w:w="26"/>
        <w:gridCol w:w="9"/>
        <w:gridCol w:w="663"/>
        <w:gridCol w:w="978"/>
        <w:gridCol w:w="557"/>
        <w:gridCol w:w="557"/>
        <w:gridCol w:w="699"/>
        <w:gridCol w:w="9"/>
      </w:tblGrid>
      <w:tr w:rsidR="00937522" w14:paraId="71023EF3" w14:textId="77777777">
        <w:trPr>
          <w:trHeight w:val="243"/>
        </w:trPr>
        <w:tc>
          <w:tcPr>
            <w:tcW w:w="11140" w:type="dxa"/>
            <w:gridSpan w:val="24"/>
            <w:tcBorders>
              <w:top w:val="thinThickSmallGap" w:sz="24" w:space="0" w:color="auto"/>
              <w:left w:val="thinThickSmallGap" w:sz="24" w:space="0" w:color="auto"/>
              <w:bottom w:val="triple" w:sz="4" w:space="0" w:color="auto"/>
              <w:right w:val="thinThickSmallGap" w:sz="24" w:space="0" w:color="auto"/>
            </w:tcBorders>
          </w:tcPr>
          <w:p w14:paraId="3EA592EC" w14:textId="77777777" w:rsidR="00937522" w:rsidRDefault="00550077">
            <w:pPr>
              <w:spacing w:before="0"/>
              <w:jc w:val="center"/>
              <w:rPr>
                <w:rFonts w:ascii="Segoe UI" w:hAnsi="Segoe UI" w:cs="Segoe UI"/>
                <w:b/>
                <w:sz w:val="22"/>
                <w:szCs w:val="22"/>
                <w:lang w:val="sr-Cyrl-RS"/>
              </w:rPr>
            </w:pPr>
            <w:proofErr w:type="spellStart"/>
            <w:r>
              <w:rPr>
                <w:rFonts w:ascii="Segoe UI" w:hAnsi="Segoe UI" w:cs="Segoe UI"/>
                <w:b/>
                <w:sz w:val="22"/>
                <w:szCs w:val="22"/>
              </w:rPr>
              <w:t>Број</w:t>
            </w:r>
            <w:proofErr w:type="spellEnd"/>
            <w:r>
              <w:rPr>
                <w:rFonts w:ascii="Segoe UI" w:hAnsi="Segoe UI" w:cs="Segoe UI"/>
                <w:b/>
                <w:sz w:val="22"/>
                <w:szCs w:val="22"/>
              </w:rPr>
              <w:t xml:space="preserve"> </w:t>
            </w:r>
            <w:proofErr w:type="spellStart"/>
            <w:r>
              <w:rPr>
                <w:rFonts w:ascii="Segoe UI" w:hAnsi="Segoe UI" w:cs="Segoe UI"/>
                <w:b/>
                <w:sz w:val="22"/>
                <w:szCs w:val="22"/>
              </w:rPr>
              <w:t>ученика</w:t>
            </w:r>
            <w:proofErr w:type="spellEnd"/>
            <w:r>
              <w:rPr>
                <w:rFonts w:ascii="Segoe UI" w:hAnsi="Segoe UI" w:cs="Segoe UI"/>
                <w:b/>
                <w:sz w:val="22"/>
                <w:szCs w:val="22"/>
              </w:rPr>
              <w:t xml:space="preserve"> у </w:t>
            </w:r>
            <w:proofErr w:type="spellStart"/>
            <w:r>
              <w:rPr>
                <w:rFonts w:ascii="Segoe UI" w:hAnsi="Segoe UI" w:cs="Segoe UI"/>
                <w:b/>
                <w:sz w:val="22"/>
                <w:szCs w:val="22"/>
              </w:rPr>
              <w:t>школској</w:t>
            </w:r>
            <w:proofErr w:type="spellEnd"/>
            <w:r>
              <w:rPr>
                <w:rFonts w:ascii="Segoe UI" w:hAnsi="Segoe UI" w:cs="Segoe UI"/>
                <w:b/>
                <w:sz w:val="22"/>
                <w:szCs w:val="22"/>
              </w:rPr>
              <w:t xml:space="preserve"> 202</w:t>
            </w:r>
            <w:r>
              <w:rPr>
                <w:rFonts w:ascii="Segoe UI" w:hAnsi="Segoe UI" w:cs="Segoe UI"/>
                <w:b/>
                <w:sz w:val="22"/>
                <w:szCs w:val="22"/>
                <w:lang w:val="sr-Cyrl-RS"/>
              </w:rPr>
              <w:t>5</w:t>
            </w:r>
            <w:r>
              <w:rPr>
                <w:rFonts w:ascii="Segoe UI" w:hAnsi="Segoe UI" w:cs="Segoe UI"/>
                <w:b/>
                <w:sz w:val="22"/>
                <w:szCs w:val="22"/>
              </w:rPr>
              <w:t>/202</w:t>
            </w:r>
            <w:r>
              <w:rPr>
                <w:rFonts w:ascii="Segoe UI" w:hAnsi="Segoe UI" w:cs="Segoe UI"/>
                <w:b/>
                <w:sz w:val="22"/>
                <w:szCs w:val="22"/>
                <w:lang w:val="sr-Cyrl-RS"/>
              </w:rPr>
              <w:t>6</w:t>
            </w:r>
            <w:r>
              <w:rPr>
                <w:rFonts w:ascii="Segoe UI" w:hAnsi="Segoe UI" w:cs="Segoe UI"/>
                <w:b/>
                <w:sz w:val="22"/>
                <w:szCs w:val="22"/>
              </w:rPr>
              <w:t xml:space="preserve">. </w:t>
            </w:r>
          </w:p>
        </w:tc>
      </w:tr>
      <w:tr w:rsidR="00937522" w14:paraId="73101631" w14:textId="77777777">
        <w:trPr>
          <w:trHeight w:val="13"/>
        </w:trPr>
        <w:tc>
          <w:tcPr>
            <w:tcW w:w="11140" w:type="dxa"/>
            <w:gridSpan w:val="24"/>
            <w:tcBorders>
              <w:top w:val="triple" w:sz="4" w:space="0" w:color="auto"/>
              <w:left w:val="thinThickSmallGap" w:sz="24" w:space="0" w:color="auto"/>
              <w:bottom w:val="triple" w:sz="4" w:space="0" w:color="auto"/>
              <w:right w:val="thinThickSmallGap" w:sz="24" w:space="0" w:color="auto"/>
            </w:tcBorders>
          </w:tcPr>
          <w:p w14:paraId="7E35DA99" w14:textId="77777777" w:rsidR="00937522" w:rsidRDefault="00550077">
            <w:pPr>
              <w:spacing w:before="0"/>
              <w:jc w:val="center"/>
              <w:rPr>
                <w:rFonts w:ascii="Segoe UI" w:hAnsi="Segoe UI" w:cs="Segoe UI"/>
                <w:b/>
                <w:sz w:val="20"/>
                <w:szCs w:val="20"/>
                <w:lang w:val="ru-RU"/>
              </w:rPr>
            </w:pPr>
            <w:r>
              <w:rPr>
                <w:rFonts w:ascii="Segoe UI" w:hAnsi="Segoe UI" w:cs="Segoe UI"/>
                <w:b/>
                <w:sz w:val="20"/>
                <w:szCs w:val="20"/>
                <w:lang w:val="ru-RU"/>
              </w:rPr>
              <w:t xml:space="preserve">М А Т И Ч Н А     Ш К О Л А </w:t>
            </w:r>
          </w:p>
        </w:tc>
      </w:tr>
      <w:tr w:rsidR="00937522" w14:paraId="5ACC476E" w14:textId="77777777">
        <w:trPr>
          <w:trHeight w:val="13"/>
        </w:trPr>
        <w:tc>
          <w:tcPr>
            <w:tcW w:w="942" w:type="dxa"/>
            <w:tcBorders>
              <w:top w:val="triple" w:sz="4" w:space="0" w:color="auto"/>
              <w:left w:val="thinThickSmallGap" w:sz="24" w:space="0" w:color="auto"/>
              <w:bottom w:val="triple" w:sz="4" w:space="0" w:color="auto"/>
            </w:tcBorders>
          </w:tcPr>
          <w:p w14:paraId="4B304452" w14:textId="77777777" w:rsidR="00937522" w:rsidRDefault="00937522">
            <w:pPr>
              <w:spacing w:before="0"/>
              <w:jc w:val="center"/>
              <w:rPr>
                <w:rFonts w:ascii="Segoe UI" w:hAnsi="Segoe UI" w:cs="Segoe UI"/>
                <w:b/>
                <w:sz w:val="18"/>
                <w:szCs w:val="18"/>
                <w:lang w:val="ru-RU"/>
              </w:rPr>
            </w:pPr>
          </w:p>
        </w:tc>
        <w:tc>
          <w:tcPr>
            <w:tcW w:w="1708" w:type="dxa"/>
            <w:gridSpan w:val="5"/>
            <w:tcBorders>
              <w:top w:val="triple" w:sz="4" w:space="0" w:color="auto"/>
              <w:bottom w:val="triple" w:sz="4" w:space="0" w:color="auto"/>
              <w:right w:val="thinThickSmallGap" w:sz="24" w:space="0" w:color="auto"/>
            </w:tcBorders>
          </w:tcPr>
          <w:p w14:paraId="15B9D4A2" w14:textId="77777777" w:rsidR="00937522" w:rsidRDefault="00550077">
            <w:pPr>
              <w:spacing w:before="0"/>
              <w:jc w:val="center"/>
              <w:rPr>
                <w:rFonts w:ascii="Segoe UI" w:hAnsi="Segoe UI" w:cs="Segoe UI"/>
                <w:b/>
                <w:sz w:val="18"/>
                <w:szCs w:val="18"/>
              </w:rPr>
            </w:pPr>
            <w:proofErr w:type="spellStart"/>
            <w:r>
              <w:rPr>
                <w:rFonts w:ascii="Segoe UI" w:hAnsi="Segoe UI" w:cs="Segoe UI"/>
                <w:b/>
                <w:sz w:val="18"/>
                <w:szCs w:val="18"/>
              </w:rPr>
              <w:t>Број</w:t>
            </w:r>
            <w:proofErr w:type="spellEnd"/>
            <w:r>
              <w:rPr>
                <w:rFonts w:ascii="Segoe UI" w:hAnsi="Segoe UI" w:cs="Segoe UI"/>
                <w:b/>
                <w:sz w:val="18"/>
                <w:szCs w:val="18"/>
              </w:rPr>
              <w:t xml:space="preserve"> </w:t>
            </w:r>
            <w:proofErr w:type="spellStart"/>
            <w:r>
              <w:rPr>
                <w:rFonts w:ascii="Segoe UI" w:hAnsi="Segoe UI" w:cs="Segoe UI"/>
                <w:b/>
                <w:sz w:val="18"/>
                <w:szCs w:val="18"/>
              </w:rPr>
              <w:t>ученика</w:t>
            </w:r>
            <w:proofErr w:type="spellEnd"/>
          </w:p>
        </w:tc>
        <w:tc>
          <w:tcPr>
            <w:tcW w:w="944" w:type="dxa"/>
            <w:tcBorders>
              <w:top w:val="triple" w:sz="4" w:space="0" w:color="auto"/>
              <w:left w:val="thinThickSmallGap" w:sz="24" w:space="0" w:color="auto"/>
              <w:bottom w:val="triple" w:sz="4" w:space="0" w:color="auto"/>
            </w:tcBorders>
          </w:tcPr>
          <w:p w14:paraId="151F1256" w14:textId="77777777" w:rsidR="00937522" w:rsidRDefault="00937522">
            <w:pPr>
              <w:spacing w:before="0"/>
              <w:jc w:val="center"/>
              <w:rPr>
                <w:rFonts w:ascii="Segoe UI" w:hAnsi="Segoe UI" w:cs="Segoe UI"/>
                <w:b/>
                <w:sz w:val="18"/>
                <w:szCs w:val="18"/>
              </w:rPr>
            </w:pPr>
          </w:p>
        </w:tc>
        <w:tc>
          <w:tcPr>
            <w:tcW w:w="1849" w:type="dxa"/>
            <w:gridSpan w:val="3"/>
            <w:tcBorders>
              <w:top w:val="triple" w:sz="4" w:space="0" w:color="auto"/>
              <w:bottom w:val="triple" w:sz="4" w:space="0" w:color="auto"/>
              <w:right w:val="thinThickSmallGap" w:sz="24" w:space="0" w:color="auto"/>
            </w:tcBorders>
          </w:tcPr>
          <w:p w14:paraId="640F2BA8" w14:textId="77777777" w:rsidR="00937522" w:rsidRDefault="00550077">
            <w:pPr>
              <w:spacing w:before="0"/>
              <w:jc w:val="center"/>
              <w:rPr>
                <w:rFonts w:ascii="Segoe UI" w:hAnsi="Segoe UI" w:cs="Segoe UI"/>
                <w:b/>
                <w:sz w:val="18"/>
                <w:szCs w:val="18"/>
              </w:rPr>
            </w:pPr>
            <w:proofErr w:type="spellStart"/>
            <w:r>
              <w:rPr>
                <w:rFonts w:ascii="Segoe UI" w:hAnsi="Segoe UI" w:cs="Segoe UI"/>
                <w:b/>
                <w:sz w:val="18"/>
                <w:szCs w:val="18"/>
              </w:rPr>
              <w:t>Број</w:t>
            </w:r>
            <w:proofErr w:type="spellEnd"/>
            <w:r>
              <w:rPr>
                <w:rFonts w:ascii="Segoe UI" w:hAnsi="Segoe UI" w:cs="Segoe UI"/>
                <w:b/>
                <w:sz w:val="18"/>
                <w:szCs w:val="18"/>
              </w:rPr>
              <w:t xml:space="preserve"> </w:t>
            </w:r>
            <w:proofErr w:type="spellStart"/>
            <w:r>
              <w:rPr>
                <w:rFonts w:ascii="Segoe UI" w:hAnsi="Segoe UI" w:cs="Segoe UI"/>
                <w:b/>
                <w:sz w:val="18"/>
                <w:szCs w:val="18"/>
              </w:rPr>
              <w:t>ученика</w:t>
            </w:r>
            <w:proofErr w:type="spellEnd"/>
          </w:p>
        </w:tc>
        <w:tc>
          <w:tcPr>
            <w:tcW w:w="944" w:type="dxa"/>
            <w:gridSpan w:val="2"/>
            <w:tcBorders>
              <w:top w:val="triple" w:sz="4" w:space="0" w:color="auto"/>
              <w:left w:val="thinThickSmallGap" w:sz="24" w:space="0" w:color="auto"/>
              <w:bottom w:val="triple" w:sz="4" w:space="0" w:color="auto"/>
            </w:tcBorders>
          </w:tcPr>
          <w:p w14:paraId="350AB1A3" w14:textId="77777777" w:rsidR="00937522" w:rsidRDefault="00937522">
            <w:pPr>
              <w:spacing w:before="0"/>
              <w:jc w:val="center"/>
              <w:rPr>
                <w:rFonts w:ascii="Segoe UI" w:hAnsi="Segoe UI" w:cs="Segoe UI"/>
                <w:b/>
                <w:sz w:val="18"/>
                <w:szCs w:val="18"/>
              </w:rPr>
            </w:pPr>
          </w:p>
        </w:tc>
        <w:tc>
          <w:tcPr>
            <w:tcW w:w="1959" w:type="dxa"/>
            <w:gridSpan w:val="7"/>
            <w:tcBorders>
              <w:top w:val="triple" w:sz="4" w:space="0" w:color="auto"/>
              <w:bottom w:val="triple" w:sz="4" w:space="0" w:color="auto"/>
              <w:right w:val="thinThickSmallGap" w:sz="24" w:space="0" w:color="auto"/>
            </w:tcBorders>
          </w:tcPr>
          <w:p w14:paraId="764D7960" w14:textId="77777777" w:rsidR="00937522" w:rsidRDefault="00550077">
            <w:pPr>
              <w:spacing w:before="0"/>
              <w:jc w:val="center"/>
              <w:rPr>
                <w:rFonts w:ascii="Segoe UI" w:hAnsi="Segoe UI" w:cs="Segoe UI"/>
                <w:b/>
                <w:sz w:val="18"/>
                <w:szCs w:val="18"/>
              </w:rPr>
            </w:pPr>
            <w:proofErr w:type="spellStart"/>
            <w:r>
              <w:rPr>
                <w:rFonts w:ascii="Segoe UI" w:hAnsi="Segoe UI" w:cs="Segoe UI"/>
                <w:b/>
                <w:sz w:val="18"/>
                <w:szCs w:val="18"/>
              </w:rPr>
              <w:t>Број</w:t>
            </w:r>
            <w:proofErr w:type="spellEnd"/>
            <w:r>
              <w:rPr>
                <w:rFonts w:ascii="Segoe UI" w:hAnsi="Segoe UI" w:cs="Segoe UI"/>
                <w:b/>
                <w:sz w:val="18"/>
                <w:szCs w:val="18"/>
              </w:rPr>
              <w:t xml:space="preserve"> </w:t>
            </w:r>
            <w:proofErr w:type="spellStart"/>
            <w:r>
              <w:rPr>
                <w:rFonts w:ascii="Segoe UI" w:hAnsi="Segoe UI" w:cs="Segoe UI"/>
                <w:b/>
                <w:sz w:val="18"/>
                <w:szCs w:val="18"/>
              </w:rPr>
              <w:t>ученика</w:t>
            </w:r>
            <w:proofErr w:type="spellEnd"/>
          </w:p>
        </w:tc>
        <w:tc>
          <w:tcPr>
            <w:tcW w:w="976" w:type="dxa"/>
            <w:tcBorders>
              <w:top w:val="triple" w:sz="4" w:space="0" w:color="auto"/>
              <w:left w:val="thinThickSmallGap" w:sz="24" w:space="0" w:color="auto"/>
              <w:bottom w:val="triple" w:sz="4" w:space="0" w:color="auto"/>
            </w:tcBorders>
          </w:tcPr>
          <w:p w14:paraId="15365CCD" w14:textId="77777777" w:rsidR="00937522" w:rsidRDefault="00937522">
            <w:pPr>
              <w:spacing w:before="0"/>
              <w:jc w:val="center"/>
              <w:rPr>
                <w:rFonts w:ascii="Segoe UI" w:hAnsi="Segoe UI" w:cs="Segoe UI"/>
                <w:b/>
                <w:sz w:val="18"/>
                <w:szCs w:val="18"/>
              </w:rPr>
            </w:pPr>
          </w:p>
        </w:tc>
        <w:tc>
          <w:tcPr>
            <w:tcW w:w="1814" w:type="dxa"/>
            <w:gridSpan w:val="4"/>
            <w:tcBorders>
              <w:top w:val="triple" w:sz="4" w:space="0" w:color="auto"/>
              <w:bottom w:val="triple" w:sz="4" w:space="0" w:color="auto"/>
              <w:right w:val="thinThickSmallGap" w:sz="24" w:space="0" w:color="auto"/>
            </w:tcBorders>
          </w:tcPr>
          <w:p w14:paraId="6192E0F0" w14:textId="77777777" w:rsidR="00937522" w:rsidRDefault="00550077">
            <w:pPr>
              <w:spacing w:before="0"/>
              <w:jc w:val="center"/>
              <w:rPr>
                <w:rFonts w:ascii="Segoe UI" w:hAnsi="Segoe UI" w:cs="Segoe UI"/>
                <w:b/>
                <w:sz w:val="18"/>
                <w:szCs w:val="18"/>
              </w:rPr>
            </w:pPr>
            <w:proofErr w:type="spellStart"/>
            <w:r>
              <w:rPr>
                <w:rFonts w:ascii="Segoe UI" w:hAnsi="Segoe UI" w:cs="Segoe UI"/>
                <w:b/>
                <w:sz w:val="18"/>
                <w:szCs w:val="18"/>
              </w:rPr>
              <w:t>Број</w:t>
            </w:r>
            <w:proofErr w:type="spellEnd"/>
            <w:r>
              <w:rPr>
                <w:rFonts w:ascii="Segoe UI" w:hAnsi="Segoe UI" w:cs="Segoe UI"/>
                <w:b/>
                <w:sz w:val="18"/>
                <w:szCs w:val="18"/>
              </w:rPr>
              <w:t xml:space="preserve"> </w:t>
            </w:r>
            <w:proofErr w:type="spellStart"/>
            <w:r>
              <w:rPr>
                <w:rFonts w:ascii="Segoe UI" w:hAnsi="Segoe UI" w:cs="Segoe UI"/>
                <w:b/>
                <w:sz w:val="18"/>
                <w:szCs w:val="18"/>
              </w:rPr>
              <w:t>ученика</w:t>
            </w:r>
            <w:proofErr w:type="spellEnd"/>
          </w:p>
        </w:tc>
      </w:tr>
      <w:tr w:rsidR="00937522" w14:paraId="35069EA6" w14:textId="77777777">
        <w:trPr>
          <w:gridAfter w:val="1"/>
          <w:wAfter w:w="9" w:type="dxa"/>
          <w:trHeight w:val="260"/>
        </w:trPr>
        <w:tc>
          <w:tcPr>
            <w:tcW w:w="942" w:type="dxa"/>
            <w:tcBorders>
              <w:top w:val="triple" w:sz="4" w:space="0" w:color="auto"/>
              <w:left w:val="thinThickSmallGap" w:sz="24" w:space="0" w:color="auto"/>
              <w:bottom w:val="triple" w:sz="4" w:space="0" w:color="auto"/>
            </w:tcBorders>
          </w:tcPr>
          <w:p w14:paraId="69DD248B" w14:textId="77777777" w:rsidR="00937522" w:rsidRDefault="00550077">
            <w:pPr>
              <w:spacing w:before="0"/>
              <w:jc w:val="left"/>
              <w:rPr>
                <w:rFonts w:ascii="Segoe UI" w:hAnsi="Segoe UI" w:cs="Segoe UI"/>
                <w:sz w:val="16"/>
                <w:szCs w:val="16"/>
                <w:lang w:val="sr-Cyrl-CS"/>
              </w:rPr>
            </w:pPr>
            <w:r>
              <w:rPr>
                <w:rFonts w:ascii="Segoe UI" w:hAnsi="Segoe UI" w:cs="Segoe UI"/>
                <w:sz w:val="16"/>
                <w:szCs w:val="16"/>
                <w:lang w:val="sr-Cyrl-CS"/>
              </w:rPr>
              <w:t>Разред и одељење</w:t>
            </w:r>
          </w:p>
        </w:tc>
        <w:tc>
          <w:tcPr>
            <w:tcW w:w="535" w:type="dxa"/>
            <w:gridSpan w:val="2"/>
            <w:tcBorders>
              <w:top w:val="triple" w:sz="4" w:space="0" w:color="auto"/>
              <w:bottom w:val="triple" w:sz="4" w:space="0" w:color="auto"/>
            </w:tcBorders>
          </w:tcPr>
          <w:p w14:paraId="63CFE3AD" w14:textId="77777777" w:rsidR="00937522" w:rsidRDefault="00550077">
            <w:pPr>
              <w:spacing w:before="0"/>
              <w:jc w:val="center"/>
              <w:rPr>
                <w:rFonts w:ascii="Segoe UI" w:hAnsi="Segoe UI" w:cs="Segoe UI"/>
                <w:b/>
                <w:sz w:val="16"/>
                <w:szCs w:val="16"/>
              </w:rPr>
            </w:pPr>
            <w:r>
              <w:rPr>
                <w:rFonts w:ascii="Segoe UI" w:hAnsi="Segoe UI" w:cs="Segoe UI"/>
                <w:b/>
                <w:sz w:val="16"/>
                <w:szCs w:val="16"/>
              </w:rPr>
              <w:t>М</w:t>
            </w:r>
          </w:p>
        </w:tc>
        <w:tc>
          <w:tcPr>
            <w:tcW w:w="572" w:type="dxa"/>
            <w:gridSpan w:val="2"/>
            <w:tcBorders>
              <w:top w:val="triple" w:sz="4" w:space="0" w:color="auto"/>
              <w:bottom w:val="triple" w:sz="4" w:space="0" w:color="auto"/>
            </w:tcBorders>
          </w:tcPr>
          <w:p w14:paraId="395E555D" w14:textId="77777777" w:rsidR="00937522" w:rsidRDefault="00550077">
            <w:pPr>
              <w:spacing w:before="0"/>
              <w:jc w:val="center"/>
              <w:rPr>
                <w:rFonts w:ascii="Segoe UI" w:hAnsi="Segoe UI" w:cs="Segoe UI"/>
                <w:b/>
                <w:sz w:val="16"/>
                <w:szCs w:val="16"/>
              </w:rPr>
            </w:pPr>
            <w:r>
              <w:rPr>
                <w:rFonts w:ascii="Segoe UI" w:hAnsi="Segoe UI" w:cs="Segoe UI"/>
                <w:b/>
                <w:sz w:val="16"/>
                <w:szCs w:val="16"/>
              </w:rPr>
              <w:t>Ж</w:t>
            </w:r>
          </w:p>
        </w:tc>
        <w:tc>
          <w:tcPr>
            <w:tcW w:w="599" w:type="dxa"/>
            <w:tcBorders>
              <w:top w:val="triple" w:sz="4" w:space="0" w:color="auto"/>
              <w:bottom w:val="triple" w:sz="4" w:space="0" w:color="auto"/>
              <w:right w:val="thinThickSmallGap" w:sz="24" w:space="0" w:color="auto"/>
            </w:tcBorders>
          </w:tcPr>
          <w:p w14:paraId="72FDB1BD" w14:textId="77777777" w:rsidR="00937522" w:rsidRDefault="00550077">
            <w:pPr>
              <w:spacing w:before="0"/>
              <w:jc w:val="center"/>
              <w:rPr>
                <w:rFonts w:ascii="Segoe UI" w:hAnsi="Segoe UI" w:cs="Segoe UI"/>
                <w:b/>
                <w:sz w:val="16"/>
                <w:szCs w:val="16"/>
              </w:rPr>
            </w:pPr>
            <w:r>
              <w:rPr>
                <w:rFonts w:ascii="Segoe UI" w:hAnsi="Segoe UI" w:cs="Segoe UI"/>
                <w:b/>
                <w:sz w:val="16"/>
                <w:szCs w:val="16"/>
              </w:rPr>
              <w:t>УК.</w:t>
            </w:r>
          </w:p>
        </w:tc>
        <w:tc>
          <w:tcPr>
            <w:tcW w:w="944" w:type="dxa"/>
            <w:tcBorders>
              <w:top w:val="triple" w:sz="4" w:space="0" w:color="auto"/>
              <w:left w:val="thinThickSmallGap" w:sz="24" w:space="0" w:color="auto"/>
              <w:bottom w:val="triple" w:sz="4" w:space="0" w:color="auto"/>
            </w:tcBorders>
          </w:tcPr>
          <w:p w14:paraId="0998A184" w14:textId="77777777" w:rsidR="00937522" w:rsidRDefault="00550077">
            <w:pPr>
              <w:spacing w:before="0"/>
              <w:jc w:val="center"/>
              <w:rPr>
                <w:rFonts w:ascii="Segoe UI" w:hAnsi="Segoe UI" w:cs="Segoe UI"/>
                <w:sz w:val="16"/>
                <w:szCs w:val="16"/>
              </w:rPr>
            </w:pPr>
            <w:r>
              <w:rPr>
                <w:rFonts w:ascii="Segoe UI" w:hAnsi="Segoe UI" w:cs="Segoe UI"/>
                <w:sz w:val="16"/>
                <w:szCs w:val="16"/>
                <w:lang w:val="sr-Cyrl-CS"/>
              </w:rPr>
              <w:t>Разред и одељење</w:t>
            </w:r>
          </w:p>
        </w:tc>
        <w:tc>
          <w:tcPr>
            <w:tcW w:w="698" w:type="dxa"/>
            <w:tcBorders>
              <w:top w:val="triple" w:sz="4" w:space="0" w:color="auto"/>
              <w:bottom w:val="triple" w:sz="4" w:space="0" w:color="auto"/>
            </w:tcBorders>
          </w:tcPr>
          <w:p w14:paraId="3F78F030" w14:textId="77777777" w:rsidR="00937522" w:rsidRDefault="00550077">
            <w:pPr>
              <w:spacing w:before="0"/>
              <w:jc w:val="center"/>
              <w:rPr>
                <w:rFonts w:ascii="Segoe UI" w:hAnsi="Segoe UI" w:cs="Segoe UI"/>
                <w:b/>
                <w:sz w:val="16"/>
                <w:szCs w:val="16"/>
              </w:rPr>
            </w:pPr>
            <w:r>
              <w:rPr>
                <w:rFonts w:ascii="Segoe UI" w:hAnsi="Segoe UI" w:cs="Segoe UI"/>
                <w:b/>
                <w:sz w:val="16"/>
                <w:szCs w:val="16"/>
              </w:rPr>
              <w:t>М</w:t>
            </w:r>
          </w:p>
        </w:tc>
        <w:tc>
          <w:tcPr>
            <w:tcW w:w="594" w:type="dxa"/>
            <w:tcBorders>
              <w:top w:val="triple" w:sz="4" w:space="0" w:color="auto"/>
              <w:bottom w:val="triple" w:sz="4" w:space="0" w:color="auto"/>
            </w:tcBorders>
          </w:tcPr>
          <w:p w14:paraId="1DA333DC" w14:textId="77777777" w:rsidR="00937522" w:rsidRDefault="00550077">
            <w:pPr>
              <w:spacing w:before="0"/>
              <w:jc w:val="center"/>
              <w:rPr>
                <w:rFonts w:ascii="Segoe UI" w:hAnsi="Segoe UI" w:cs="Segoe UI"/>
                <w:b/>
                <w:sz w:val="16"/>
                <w:szCs w:val="16"/>
              </w:rPr>
            </w:pPr>
            <w:r>
              <w:rPr>
                <w:rFonts w:ascii="Segoe UI" w:hAnsi="Segoe UI" w:cs="Segoe UI"/>
                <w:b/>
                <w:sz w:val="16"/>
                <w:szCs w:val="16"/>
              </w:rPr>
              <w:t>Ж</w:t>
            </w:r>
          </w:p>
        </w:tc>
        <w:tc>
          <w:tcPr>
            <w:tcW w:w="556" w:type="dxa"/>
            <w:tcBorders>
              <w:top w:val="triple" w:sz="4" w:space="0" w:color="auto"/>
              <w:bottom w:val="triple" w:sz="4" w:space="0" w:color="auto"/>
              <w:right w:val="thinThickSmallGap" w:sz="24" w:space="0" w:color="auto"/>
            </w:tcBorders>
          </w:tcPr>
          <w:p w14:paraId="19095145" w14:textId="77777777" w:rsidR="00937522" w:rsidRDefault="00550077">
            <w:pPr>
              <w:spacing w:before="0"/>
              <w:jc w:val="center"/>
              <w:rPr>
                <w:rFonts w:ascii="Segoe UI" w:hAnsi="Segoe UI" w:cs="Segoe UI"/>
                <w:sz w:val="16"/>
                <w:szCs w:val="16"/>
              </w:rPr>
            </w:pPr>
            <w:r>
              <w:rPr>
                <w:rFonts w:ascii="Segoe UI" w:hAnsi="Segoe UI" w:cs="Segoe UI"/>
                <w:b/>
                <w:sz w:val="16"/>
                <w:szCs w:val="16"/>
              </w:rPr>
              <w:t>УК.</w:t>
            </w:r>
          </w:p>
        </w:tc>
        <w:tc>
          <w:tcPr>
            <w:tcW w:w="944" w:type="dxa"/>
            <w:gridSpan w:val="2"/>
            <w:tcBorders>
              <w:top w:val="triple" w:sz="4" w:space="0" w:color="auto"/>
              <w:left w:val="thinThickSmallGap" w:sz="24" w:space="0" w:color="auto"/>
              <w:bottom w:val="triple" w:sz="4" w:space="0" w:color="auto"/>
            </w:tcBorders>
          </w:tcPr>
          <w:p w14:paraId="157F8F72" w14:textId="77777777" w:rsidR="00937522" w:rsidRDefault="00550077">
            <w:pPr>
              <w:spacing w:before="0"/>
              <w:jc w:val="center"/>
              <w:rPr>
                <w:rFonts w:ascii="Segoe UI" w:hAnsi="Segoe UI" w:cs="Segoe UI"/>
                <w:sz w:val="16"/>
                <w:szCs w:val="16"/>
              </w:rPr>
            </w:pPr>
            <w:r>
              <w:rPr>
                <w:rFonts w:ascii="Segoe UI" w:hAnsi="Segoe UI" w:cs="Segoe UI"/>
                <w:sz w:val="16"/>
                <w:szCs w:val="16"/>
                <w:lang w:val="sr-Cyrl-CS"/>
              </w:rPr>
              <w:t>Разред и одељење</w:t>
            </w:r>
          </w:p>
        </w:tc>
        <w:tc>
          <w:tcPr>
            <w:tcW w:w="699" w:type="dxa"/>
            <w:tcBorders>
              <w:top w:val="triple" w:sz="4" w:space="0" w:color="auto"/>
              <w:bottom w:val="triple" w:sz="4" w:space="0" w:color="auto"/>
            </w:tcBorders>
          </w:tcPr>
          <w:p w14:paraId="59AED7E9" w14:textId="77777777" w:rsidR="00937522" w:rsidRDefault="00550077">
            <w:pPr>
              <w:spacing w:before="0"/>
              <w:jc w:val="center"/>
              <w:rPr>
                <w:rFonts w:ascii="Segoe UI" w:hAnsi="Segoe UI" w:cs="Segoe UI"/>
                <w:b/>
                <w:sz w:val="16"/>
                <w:szCs w:val="16"/>
              </w:rPr>
            </w:pPr>
            <w:r>
              <w:rPr>
                <w:rFonts w:ascii="Segoe UI" w:hAnsi="Segoe UI" w:cs="Segoe UI"/>
                <w:b/>
                <w:sz w:val="16"/>
                <w:szCs w:val="16"/>
              </w:rPr>
              <w:t>М</w:t>
            </w:r>
          </w:p>
        </w:tc>
        <w:tc>
          <w:tcPr>
            <w:tcW w:w="562" w:type="dxa"/>
            <w:gridSpan w:val="3"/>
            <w:tcBorders>
              <w:top w:val="triple" w:sz="4" w:space="0" w:color="auto"/>
              <w:bottom w:val="triple" w:sz="4" w:space="0" w:color="auto"/>
            </w:tcBorders>
          </w:tcPr>
          <w:p w14:paraId="239DFB22" w14:textId="77777777" w:rsidR="00937522" w:rsidRDefault="00550077">
            <w:pPr>
              <w:spacing w:before="0"/>
              <w:jc w:val="center"/>
              <w:rPr>
                <w:rFonts w:ascii="Segoe UI" w:hAnsi="Segoe UI" w:cs="Segoe UI"/>
                <w:b/>
                <w:sz w:val="16"/>
                <w:szCs w:val="16"/>
              </w:rPr>
            </w:pPr>
            <w:r>
              <w:rPr>
                <w:rFonts w:ascii="Segoe UI" w:hAnsi="Segoe UI" w:cs="Segoe UI"/>
                <w:b/>
                <w:sz w:val="16"/>
                <w:szCs w:val="16"/>
              </w:rPr>
              <w:t>Ж</w:t>
            </w:r>
          </w:p>
        </w:tc>
        <w:tc>
          <w:tcPr>
            <w:tcW w:w="697" w:type="dxa"/>
            <w:gridSpan w:val="3"/>
            <w:tcBorders>
              <w:top w:val="triple" w:sz="4" w:space="0" w:color="auto"/>
              <w:bottom w:val="triple" w:sz="4" w:space="0" w:color="auto"/>
              <w:right w:val="thinThickSmallGap" w:sz="24" w:space="0" w:color="auto"/>
            </w:tcBorders>
          </w:tcPr>
          <w:p w14:paraId="7EB819FE" w14:textId="77777777" w:rsidR="00937522" w:rsidRDefault="00550077">
            <w:pPr>
              <w:spacing w:before="0"/>
              <w:jc w:val="center"/>
              <w:rPr>
                <w:rFonts w:ascii="Segoe UI" w:hAnsi="Segoe UI" w:cs="Segoe UI"/>
                <w:sz w:val="16"/>
                <w:szCs w:val="16"/>
              </w:rPr>
            </w:pPr>
            <w:r>
              <w:rPr>
                <w:rFonts w:ascii="Segoe UI" w:hAnsi="Segoe UI" w:cs="Segoe UI"/>
                <w:b/>
                <w:sz w:val="16"/>
                <w:szCs w:val="16"/>
              </w:rPr>
              <w:t>УК.</w:t>
            </w:r>
          </w:p>
        </w:tc>
        <w:tc>
          <w:tcPr>
            <w:tcW w:w="976" w:type="dxa"/>
            <w:tcBorders>
              <w:top w:val="triple" w:sz="4" w:space="0" w:color="auto"/>
              <w:left w:val="thinThickSmallGap" w:sz="24" w:space="0" w:color="auto"/>
              <w:bottom w:val="triple" w:sz="4" w:space="0" w:color="auto"/>
            </w:tcBorders>
          </w:tcPr>
          <w:p w14:paraId="77CA32E3" w14:textId="77777777" w:rsidR="00937522" w:rsidRDefault="00550077">
            <w:pPr>
              <w:spacing w:before="0"/>
              <w:jc w:val="center"/>
              <w:rPr>
                <w:rFonts w:ascii="Segoe UI" w:hAnsi="Segoe UI" w:cs="Segoe UI"/>
                <w:sz w:val="16"/>
                <w:szCs w:val="16"/>
              </w:rPr>
            </w:pPr>
            <w:r>
              <w:rPr>
                <w:rFonts w:ascii="Segoe UI" w:hAnsi="Segoe UI" w:cs="Segoe UI"/>
                <w:sz w:val="16"/>
                <w:szCs w:val="16"/>
                <w:lang w:val="sr-Cyrl-CS"/>
              </w:rPr>
              <w:t>Разред и одељење</w:t>
            </w:r>
          </w:p>
        </w:tc>
        <w:tc>
          <w:tcPr>
            <w:tcW w:w="557" w:type="dxa"/>
            <w:tcBorders>
              <w:top w:val="triple" w:sz="4" w:space="0" w:color="auto"/>
              <w:bottom w:val="triple" w:sz="4" w:space="0" w:color="auto"/>
              <w:right w:val="single" w:sz="4" w:space="0" w:color="auto"/>
            </w:tcBorders>
          </w:tcPr>
          <w:p w14:paraId="230F13FF" w14:textId="77777777" w:rsidR="00937522" w:rsidRDefault="00550077">
            <w:pPr>
              <w:spacing w:before="0"/>
              <w:jc w:val="center"/>
              <w:rPr>
                <w:rFonts w:ascii="Segoe UI" w:hAnsi="Segoe UI" w:cs="Segoe UI"/>
                <w:b/>
                <w:sz w:val="16"/>
                <w:szCs w:val="16"/>
              </w:rPr>
            </w:pPr>
            <w:r>
              <w:rPr>
                <w:rFonts w:ascii="Segoe UI" w:hAnsi="Segoe UI" w:cs="Segoe UI"/>
                <w:b/>
                <w:sz w:val="16"/>
                <w:szCs w:val="16"/>
              </w:rPr>
              <w:t>М</w:t>
            </w:r>
          </w:p>
        </w:tc>
        <w:tc>
          <w:tcPr>
            <w:tcW w:w="557" w:type="dxa"/>
            <w:tcBorders>
              <w:top w:val="triple" w:sz="4" w:space="0" w:color="auto"/>
              <w:left w:val="single" w:sz="4" w:space="0" w:color="auto"/>
              <w:bottom w:val="triple" w:sz="4" w:space="0" w:color="auto"/>
              <w:right w:val="single" w:sz="4" w:space="0" w:color="auto"/>
            </w:tcBorders>
          </w:tcPr>
          <w:p w14:paraId="147ED5E9" w14:textId="77777777" w:rsidR="00937522" w:rsidRDefault="00550077">
            <w:pPr>
              <w:spacing w:before="0"/>
              <w:jc w:val="center"/>
              <w:rPr>
                <w:rFonts w:ascii="Segoe UI" w:hAnsi="Segoe UI" w:cs="Segoe UI"/>
                <w:b/>
                <w:sz w:val="16"/>
                <w:szCs w:val="16"/>
              </w:rPr>
            </w:pPr>
            <w:r>
              <w:rPr>
                <w:rFonts w:ascii="Segoe UI" w:hAnsi="Segoe UI" w:cs="Segoe UI"/>
                <w:b/>
                <w:sz w:val="16"/>
                <w:szCs w:val="16"/>
              </w:rPr>
              <w:t>Ж</w:t>
            </w:r>
          </w:p>
        </w:tc>
        <w:tc>
          <w:tcPr>
            <w:tcW w:w="699" w:type="dxa"/>
            <w:tcBorders>
              <w:top w:val="triple" w:sz="4" w:space="0" w:color="auto"/>
              <w:left w:val="single" w:sz="4" w:space="0" w:color="auto"/>
              <w:bottom w:val="triple" w:sz="4" w:space="0" w:color="auto"/>
              <w:right w:val="thinThickSmallGap" w:sz="24" w:space="0" w:color="auto"/>
            </w:tcBorders>
          </w:tcPr>
          <w:p w14:paraId="60E10EEE" w14:textId="77777777" w:rsidR="00937522" w:rsidRDefault="00550077">
            <w:pPr>
              <w:spacing w:before="0"/>
              <w:jc w:val="center"/>
              <w:rPr>
                <w:rFonts w:ascii="Segoe UI" w:hAnsi="Segoe UI" w:cs="Segoe UI"/>
                <w:sz w:val="16"/>
                <w:szCs w:val="16"/>
              </w:rPr>
            </w:pPr>
            <w:r>
              <w:rPr>
                <w:rFonts w:ascii="Segoe UI" w:hAnsi="Segoe UI" w:cs="Segoe UI"/>
                <w:b/>
                <w:sz w:val="16"/>
                <w:szCs w:val="16"/>
              </w:rPr>
              <w:t>УК.</w:t>
            </w:r>
          </w:p>
        </w:tc>
      </w:tr>
      <w:tr w:rsidR="00937522" w14:paraId="37DC0AF6" w14:textId="77777777">
        <w:trPr>
          <w:gridAfter w:val="1"/>
          <w:wAfter w:w="9" w:type="dxa"/>
          <w:trHeight w:val="312"/>
        </w:trPr>
        <w:tc>
          <w:tcPr>
            <w:tcW w:w="942" w:type="dxa"/>
            <w:tcBorders>
              <w:top w:val="triple" w:sz="4" w:space="0" w:color="auto"/>
              <w:left w:val="thinThickSmallGap" w:sz="24" w:space="0" w:color="auto"/>
            </w:tcBorders>
          </w:tcPr>
          <w:p w14:paraId="5A010624" w14:textId="77777777" w:rsidR="00937522" w:rsidRDefault="00550077">
            <w:pPr>
              <w:spacing w:before="0"/>
              <w:jc w:val="center"/>
              <w:rPr>
                <w:rFonts w:ascii="Segoe UI" w:hAnsi="Segoe UI" w:cs="Segoe UI"/>
                <w:b/>
                <w:sz w:val="20"/>
                <w:szCs w:val="20"/>
              </w:rPr>
            </w:pPr>
            <w:r>
              <w:rPr>
                <w:rFonts w:ascii="Segoe UI" w:hAnsi="Segoe UI" w:cs="Segoe UI"/>
                <w:b/>
                <w:sz w:val="20"/>
                <w:szCs w:val="20"/>
              </w:rPr>
              <w:t>1/1</w:t>
            </w:r>
          </w:p>
        </w:tc>
        <w:tc>
          <w:tcPr>
            <w:tcW w:w="535" w:type="dxa"/>
            <w:gridSpan w:val="2"/>
            <w:tcBorders>
              <w:top w:val="triple" w:sz="4" w:space="0" w:color="auto"/>
            </w:tcBorders>
          </w:tcPr>
          <w:p w14:paraId="745589FD" w14:textId="77777777" w:rsidR="00937522" w:rsidRDefault="00550077">
            <w:pPr>
              <w:spacing w:before="0"/>
              <w:jc w:val="left"/>
              <w:rPr>
                <w:rFonts w:ascii="Segoe UI" w:hAnsi="Segoe UI" w:cs="Segoe UI"/>
                <w:sz w:val="22"/>
                <w:szCs w:val="22"/>
                <w:lang w:val="en-GB"/>
              </w:rPr>
            </w:pPr>
            <w:r>
              <w:rPr>
                <w:rFonts w:ascii="Segoe UI" w:hAnsi="Segoe UI" w:cs="Segoe UI"/>
                <w:sz w:val="22"/>
                <w:szCs w:val="22"/>
                <w:lang w:val="en-GB"/>
              </w:rPr>
              <w:t>12</w:t>
            </w:r>
          </w:p>
        </w:tc>
        <w:tc>
          <w:tcPr>
            <w:tcW w:w="557" w:type="dxa"/>
            <w:tcBorders>
              <w:top w:val="triple" w:sz="4" w:space="0" w:color="auto"/>
            </w:tcBorders>
          </w:tcPr>
          <w:p w14:paraId="109B92DE" w14:textId="77777777" w:rsidR="00937522" w:rsidRDefault="00550077">
            <w:pPr>
              <w:spacing w:before="0"/>
              <w:jc w:val="left"/>
              <w:rPr>
                <w:rFonts w:ascii="Segoe UI" w:hAnsi="Segoe UI" w:cs="Segoe UI"/>
                <w:sz w:val="22"/>
                <w:szCs w:val="22"/>
              </w:rPr>
            </w:pPr>
            <w:r>
              <w:rPr>
                <w:rFonts w:ascii="Segoe UI" w:hAnsi="Segoe UI" w:cs="Segoe UI"/>
                <w:sz w:val="22"/>
                <w:szCs w:val="22"/>
              </w:rPr>
              <w:t>8</w:t>
            </w:r>
          </w:p>
        </w:tc>
        <w:tc>
          <w:tcPr>
            <w:tcW w:w="614" w:type="dxa"/>
            <w:gridSpan w:val="2"/>
            <w:tcBorders>
              <w:top w:val="triple" w:sz="4" w:space="0" w:color="auto"/>
              <w:right w:val="thinThickSmallGap" w:sz="24" w:space="0" w:color="auto"/>
            </w:tcBorders>
          </w:tcPr>
          <w:p w14:paraId="3B5E0E1D" w14:textId="77777777" w:rsidR="00937522" w:rsidRDefault="00550077">
            <w:pPr>
              <w:spacing w:before="0"/>
              <w:jc w:val="left"/>
              <w:rPr>
                <w:rFonts w:ascii="Segoe UI" w:hAnsi="Segoe UI" w:cs="Segoe UI"/>
                <w:sz w:val="22"/>
                <w:szCs w:val="22"/>
                <w:lang w:val="en-GB"/>
              </w:rPr>
            </w:pPr>
            <w:r>
              <w:rPr>
                <w:rFonts w:ascii="Segoe UI" w:hAnsi="Segoe UI" w:cs="Segoe UI"/>
                <w:sz w:val="22"/>
                <w:szCs w:val="22"/>
                <w:lang w:val="en-GB"/>
              </w:rPr>
              <w:t>20</w:t>
            </w:r>
          </w:p>
        </w:tc>
        <w:tc>
          <w:tcPr>
            <w:tcW w:w="944" w:type="dxa"/>
            <w:tcBorders>
              <w:top w:val="triple" w:sz="4" w:space="0" w:color="auto"/>
              <w:left w:val="thinThickSmallGap" w:sz="24" w:space="0" w:color="auto"/>
            </w:tcBorders>
          </w:tcPr>
          <w:p w14:paraId="2250429B" w14:textId="77777777" w:rsidR="00937522" w:rsidRDefault="00550077">
            <w:pPr>
              <w:spacing w:before="0"/>
              <w:jc w:val="center"/>
              <w:rPr>
                <w:rFonts w:ascii="Segoe UI" w:hAnsi="Segoe UI" w:cs="Segoe UI"/>
                <w:b/>
                <w:sz w:val="22"/>
                <w:szCs w:val="22"/>
              </w:rPr>
            </w:pPr>
            <w:r>
              <w:rPr>
                <w:rFonts w:ascii="Segoe UI" w:hAnsi="Segoe UI" w:cs="Segoe UI"/>
                <w:b/>
                <w:sz w:val="22"/>
                <w:szCs w:val="22"/>
              </w:rPr>
              <w:t>2/1</w:t>
            </w:r>
          </w:p>
        </w:tc>
        <w:tc>
          <w:tcPr>
            <w:tcW w:w="698" w:type="dxa"/>
            <w:tcBorders>
              <w:top w:val="triple" w:sz="4" w:space="0" w:color="auto"/>
            </w:tcBorders>
          </w:tcPr>
          <w:p w14:paraId="7C180680"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rPr>
              <w:t>13</w:t>
            </w:r>
          </w:p>
        </w:tc>
        <w:tc>
          <w:tcPr>
            <w:tcW w:w="594" w:type="dxa"/>
            <w:tcBorders>
              <w:top w:val="triple" w:sz="4" w:space="0" w:color="auto"/>
            </w:tcBorders>
          </w:tcPr>
          <w:p w14:paraId="40BE66AB" w14:textId="77777777" w:rsidR="00937522" w:rsidRDefault="00550077">
            <w:pPr>
              <w:spacing w:before="0"/>
              <w:jc w:val="left"/>
              <w:rPr>
                <w:rFonts w:ascii="Segoe UI" w:hAnsi="Segoe UI" w:cs="Segoe UI"/>
                <w:sz w:val="22"/>
                <w:szCs w:val="22"/>
              </w:rPr>
            </w:pPr>
            <w:r>
              <w:rPr>
                <w:rFonts w:ascii="Segoe UI" w:hAnsi="Segoe UI" w:cs="Segoe UI"/>
                <w:sz w:val="22"/>
                <w:szCs w:val="22"/>
              </w:rPr>
              <w:t>13</w:t>
            </w:r>
          </w:p>
        </w:tc>
        <w:tc>
          <w:tcPr>
            <w:tcW w:w="556" w:type="dxa"/>
            <w:tcBorders>
              <w:top w:val="triple" w:sz="4" w:space="0" w:color="auto"/>
              <w:right w:val="thinThickSmallGap" w:sz="24" w:space="0" w:color="auto"/>
            </w:tcBorders>
          </w:tcPr>
          <w:p w14:paraId="637585DC" w14:textId="77777777" w:rsidR="00937522" w:rsidRDefault="00550077">
            <w:pPr>
              <w:spacing w:before="0"/>
              <w:jc w:val="left"/>
              <w:rPr>
                <w:rFonts w:ascii="Segoe UI" w:hAnsi="Segoe UI" w:cs="Segoe UI"/>
                <w:sz w:val="22"/>
                <w:szCs w:val="22"/>
                <w:lang w:val="sr-Cyrl-RS"/>
              </w:rPr>
            </w:pPr>
            <w:r>
              <w:rPr>
                <w:rFonts w:ascii="Segoe UI" w:hAnsi="Segoe UI" w:cs="Segoe UI"/>
                <w:sz w:val="22"/>
                <w:szCs w:val="22"/>
              </w:rPr>
              <w:t>26</w:t>
            </w:r>
          </w:p>
        </w:tc>
        <w:tc>
          <w:tcPr>
            <w:tcW w:w="944" w:type="dxa"/>
            <w:gridSpan w:val="2"/>
            <w:tcBorders>
              <w:top w:val="triple" w:sz="4" w:space="0" w:color="auto"/>
              <w:left w:val="thinThickSmallGap" w:sz="24" w:space="0" w:color="auto"/>
            </w:tcBorders>
          </w:tcPr>
          <w:p w14:paraId="2E9D3DA9" w14:textId="77777777" w:rsidR="00937522" w:rsidRDefault="00550077">
            <w:pPr>
              <w:spacing w:before="0"/>
              <w:jc w:val="center"/>
              <w:rPr>
                <w:rFonts w:ascii="Segoe UI" w:hAnsi="Segoe UI" w:cs="Segoe UI"/>
                <w:b/>
                <w:sz w:val="22"/>
                <w:szCs w:val="22"/>
              </w:rPr>
            </w:pPr>
            <w:r>
              <w:rPr>
                <w:rFonts w:ascii="Segoe UI" w:hAnsi="Segoe UI" w:cs="Segoe UI"/>
                <w:b/>
                <w:sz w:val="22"/>
                <w:szCs w:val="22"/>
              </w:rPr>
              <w:t>3/1</w:t>
            </w:r>
          </w:p>
        </w:tc>
        <w:tc>
          <w:tcPr>
            <w:tcW w:w="710" w:type="dxa"/>
            <w:gridSpan w:val="2"/>
            <w:tcBorders>
              <w:top w:val="triple" w:sz="4" w:space="0" w:color="auto"/>
            </w:tcBorders>
          </w:tcPr>
          <w:p w14:paraId="61535615" w14:textId="77777777" w:rsidR="00937522" w:rsidRDefault="00550077">
            <w:pPr>
              <w:spacing w:before="0"/>
              <w:jc w:val="center"/>
              <w:rPr>
                <w:rFonts w:ascii="Segoe UI" w:hAnsi="Segoe UI" w:cs="Segoe UI"/>
                <w:sz w:val="22"/>
                <w:szCs w:val="22"/>
              </w:rPr>
            </w:pPr>
            <w:r>
              <w:rPr>
                <w:rFonts w:ascii="Segoe UI" w:hAnsi="Segoe UI" w:cs="Segoe UI"/>
                <w:sz w:val="22"/>
                <w:szCs w:val="22"/>
              </w:rPr>
              <w:t>13</w:t>
            </w:r>
          </w:p>
        </w:tc>
        <w:tc>
          <w:tcPr>
            <w:tcW w:w="551" w:type="dxa"/>
            <w:gridSpan w:val="2"/>
            <w:tcBorders>
              <w:top w:val="triple" w:sz="4" w:space="0" w:color="auto"/>
            </w:tcBorders>
          </w:tcPr>
          <w:p w14:paraId="551A4DBA" w14:textId="77777777" w:rsidR="00937522" w:rsidRDefault="00550077">
            <w:pPr>
              <w:spacing w:before="0"/>
              <w:jc w:val="center"/>
              <w:rPr>
                <w:rFonts w:ascii="Segoe UI" w:hAnsi="Segoe UI" w:cs="Segoe UI"/>
                <w:sz w:val="22"/>
                <w:szCs w:val="22"/>
              </w:rPr>
            </w:pPr>
            <w:r>
              <w:rPr>
                <w:rFonts w:ascii="Segoe UI" w:hAnsi="Segoe UI" w:cs="Segoe UI"/>
                <w:sz w:val="22"/>
                <w:szCs w:val="22"/>
              </w:rPr>
              <w:t>11</w:t>
            </w:r>
          </w:p>
        </w:tc>
        <w:tc>
          <w:tcPr>
            <w:tcW w:w="697" w:type="dxa"/>
            <w:gridSpan w:val="3"/>
            <w:tcBorders>
              <w:top w:val="triple" w:sz="4" w:space="0" w:color="auto"/>
              <w:right w:val="thinThickSmallGap" w:sz="24" w:space="0" w:color="auto"/>
            </w:tcBorders>
          </w:tcPr>
          <w:p w14:paraId="6D24BA33" w14:textId="77777777" w:rsidR="00937522" w:rsidRDefault="00550077">
            <w:pPr>
              <w:spacing w:before="0"/>
              <w:jc w:val="left"/>
              <w:rPr>
                <w:rFonts w:ascii="Segoe UI" w:hAnsi="Segoe UI" w:cs="Segoe UI"/>
                <w:sz w:val="22"/>
                <w:szCs w:val="22"/>
              </w:rPr>
            </w:pPr>
            <w:r>
              <w:rPr>
                <w:rFonts w:ascii="Segoe UI" w:hAnsi="Segoe UI" w:cs="Segoe UI"/>
                <w:sz w:val="22"/>
                <w:szCs w:val="22"/>
              </w:rPr>
              <w:t>24</w:t>
            </w:r>
          </w:p>
        </w:tc>
        <w:tc>
          <w:tcPr>
            <w:tcW w:w="976" w:type="dxa"/>
            <w:tcBorders>
              <w:top w:val="triple" w:sz="4" w:space="0" w:color="auto"/>
              <w:left w:val="thinThickSmallGap" w:sz="24" w:space="0" w:color="auto"/>
            </w:tcBorders>
          </w:tcPr>
          <w:p w14:paraId="35082A5E" w14:textId="77777777" w:rsidR="00937522" w:rsidRDefault="00550077">
            <w:pPr>
              <w:spacing w:before="0"/>
              <w:jc w:val="center"/>
              <w:rPr>
                <w:rFonts w:ascii="Segoe UI" w:hAnsi="Segoe UI" w:cs="Segoe UI"/>
                <w:b/>
                <w:color w:val="000000"/>
                <w:sz w:val="22"/>
                <w:szCs w:val="22"/>
              </w:rPr>
            </w:pPr>
            <w:r>
              <w:rPr>
                <w:rFonts w:ascii="Segoe UI" w:hAnsi="Segoe UI" w:cs="Segoe UI"/>
                <w:b/>
                <w:color w:val="000000"/>
                <w:sz w:val="22"/>
                <w:szCs w:val="22"/>
              </w:rPr>
              <w:t>4/1</w:t>
            </w:r>
          </w:p>
        </w:tc>
        <w:tc>
          <w:tcPr>
            <w:tcW w:w="557" w:type="dxa"/>
            <w:tcBorders>
              <w:top w:val="triple" w:sz="4" w:space="0" w:color="auto"/>
              <w:right w:val="single" w:sz="4" w:space="0" w:color="auto"/>
            </w:tcBorders>
          </w:tcPr>
          <w:p w14:paraId="154E2B19"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rPr>
              <w:t>1</w:t>
            </w:r>
            <w:r>
              <w:rPr>
                <w:rFonts w:ascii="Segoe UI" w:hAnsi="Segoe UI" w:cs="Segoe UI"/>
                <w:sz w:val="22"/>
                <w:szCs w:val="22"/>
                <w:lang w:val="sr-Cyrl-RS"/>
              </w:rPr>
              <w:t>3</w:t>
            </w:r>
          </w:p>
        </w:tc>
        <w:tc>
          <w:tcPr>
            <w:tcW w:w="557" w:type="dxa"/>
            <w:tcBorders>
              <w:top w:val="triple" w:sz="4" w:space="0" w:color="auto"/>
              <w:left w:val="single" w:sz="4" w:space="0" w:color="auto"/>
              <w:right w:val="single" w:sz="4" w:space="0" w:color="auto"/>
            </w:tcBorders>
          </w:tcPr>
          <w:p w14:paraId="72D8147A" w14:textId="77777777" w:rsidR="00937522" w:rsidRDefault="00550077">
            <w:pPr>
              <w:spacing w:before="0"/>
              <w:jc w:val="center"/>
              <w:rPr>
                <w:rFonts w:ascii="Segoe UI" w:hAnsi="Segoe UI" w:cs="Segoe UI"/>
                <w:sz w:val="22"/>
                <w:szCs w:val="22"/>
              </w:rPr>
            </w:pPr>
            <w:r>
              <w:rPr>
                <w:rFonts w:ascii="Segoe UI" w:hAnsi="Segoe UI" w:cs="Segoe UI"/>
                <w:sz w:val="22"/>
                <w:szCs w:val="22"/>
              </w:rPr>
              <w:t>12</w:t>
            </w:r>
          </w:p>
        </w:tc>
        <w:tc>
          <w:tcPr>
            <w:tcW w:w="699" w:type="dxa"/>
            <w:tcBorders>
              <w:top w:val="triple" w:sz="4" w:space="0" w:color="auto"/>
              <w:left w:val="single" w:sz="4" w:space="0" w:color="auto"/>
              <w:right w:val="thinThickSmallGap" w:sz="24" w:space="0" w:color="auto"/>
            </w:tcBorders>
          </w:tcPr>
          <w:p w14:paraId="66968793"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lang w:val="sr-Cyrl-RS"/>
              </w:rPr>
              <w:t>25</w:t>
            </w:r>
          </w:p>
        </w:tc>
      </w:tr>
      <w:tr w:rsidR="00937522" w14:paraId="10815205" w14:textId="77777777">
        <w:trPr>
          <w:gridAfter w:val="1"/>
          <w:wAfter w:w="9" w:type="dxa"/>
          <w:trHeight w:val="260"/>
        </w:trPr>
        <w:tc>
          <w:tcPr>
            <w:tcW w:w="942" w:type="dxa"/>
            <w:tcBorders>
              <w:left w:val="thinThickSmallGap" w:sz="24" w:space="0" w:color="auto"/>
            </w:tcBorders>
          </w:tcPr>
          <w:p w14:paraId="0F9D632D" w14:textId="77777777" w:rsidR="00937522" w:rsidRDefault="00550077">
            <w:pPr>
              <w:spacing w:before="0"/>
              <w:jc w:val="center"/>
              <w:rPr>
                <w:rFonts w:ascii="Segoe UI" w:hAnsi="Segoe UI" w:cs="Segoe UI"/>
                <w:b/>
                <w:sz w:val="20"/>
                <w:szCs w:val="20"/>
              </w:rPr>
            </w:pPr>
            <w:r>
              <w:rPr>
                <w:rFonts w:ascii="Segoe UI" w:hAnsi="Segoe UI" w:cs="Segoe UI"/>
                <w:b/>
                <w:sz w:val="20"/>
                <w:szCs w:val="20"/>
              </w:rPr>
              <w:t>1/2</w:t>
            </w:r>
          </w:p>
        </w:tc>
        <w:tc>
          <w:tcPr>
            <w:tcW w:w="535" w:type="dxa"/>
            <w:gridSpan w:val="2"/>
          </w:tcPr>
          <w:p w14:paraId="23F266BA" w14:textId="77777777" w:rsidR="00937522" w:rsidRDefault="00550077">
            <w:pPr>
              <w:spacing w:before="0"/>
              <w:jc w:val="left"/>
              <w:rPr>
                <w:rFonts w:ascii="Segoe UI" w:hAnsi="Segoe UI" w:cs="Segoe UI"/>
                <w:sz w:val="22"/>
                <w:szCs w:val="22"/>
              </w:rPr>
            </w:pPr>
            <w:r>
              <w:rPr>
                <w:rFonts w:ascii="Segoe UI" w:hAnsi="Segoe UI" w:cs="Segoe UI"/>
                <w:sz w:val="22"/>
                <w:szCs w:val="22"/>
              </w:rPr>
              <w:t>12</w:t>
            </w:r>
          </w:p>
        </w:tc>
        <w:tc>
          <w:tcPr>
            <w:tcW w:w="557" w:type="dxa"/>
          </w:tcPr>
          <w:p w14:paraId="255BBBF2" w14:textId="77777777" w:rsidR="00937522" w:rsidRDefault="00550077">
            <w:pPr>
              <w:spacing w:before="0"/>
              <w:jc w:val="left"/>
              <w:rPr>
                <w:rFonts w:ascii="Segoe UI" w:hAnsi="Segoe UI" w:cs="Segoe UI"/>
                <w:sz w:val="22"/>
                <w:szCs w:val="22"/>
              </w:rPr>
            </w:pPr>
            <w:r>
              <w:rPr>
                <w:rFonts w:ascii="Segoe UI" w:hAnsi="Segoe UI" w:cs="Segoe UI"/>
                <w:sz w:val="22"/>
                <w:szCs w:val="22"/>
              </w:rPr>
              <w:t>8</w:t>
            </w:r>
          </w:p>
        </w:tc>
        <w:tc>
          <w:tcPr>
            <w:tcW w:w="614" w:type="dxa"/>
            <w:gridSpan w:val="2"/>
            <w:tcBorders>
              <w:right w:val="thinThickSmallGap" w:sz="24" w:space="0" w:color="auto"/>
            </w:tcBorders>
          </w:tcPr>
          <w:p w14:paraId="4B460C9A" w14:textId="77777777" w:rsidR="00937522" w:rsidRDefault="00550077">
            <w:pPr>
              <w:spacing w:before="0"/>
              <w:jc w:val="left"/>
              <w:rPr>
                <w:rFonts w:ascii="Segoe UI" w:hAnsi="Segoe UI" w:cs="Segoe UI"/>
                <w:sz w:val="22"/>
                <w:szCs w:val="22"/>
              </w:rPr>
            </w:pPr>
            <w:r>
              <w:rPr>
                <w:rFonts w:ascii="Segoe UI" w:hAnsi="Segoe UI" w:cs="Segoe UI"/>
                <w:sz w:val="22"/>
                <w:szCs w:val="22"/>
              </w:rPr>
              <w:t>20</w:t>
            </w:r>
          </w:p>
        </w:tc>
        <w:tc>
          <w:tcPr>
            <w:tcW w:w="944" w:type="dxa"/>
            <w:tcBorders>
              <w:left w:val="thinThickSmallGap" w:sz="24" w:space="0" w:color="auto"/>
            </w:tcBorders>
          </w:tcPr>
          <w:p w14:paraId="595E5A0B" w14:textId="77777777" w:rsidR="00937522" w:rsidRDefault="00550077">
            <w:pPr>
              <w:spacing w:before="0"/>
              <w:jc w:val="center"/>
              <w:rPr>
                <w:rFonts w:ascii="Segoe UI" w:hAnsi="Segoe UI" w:cs="Segoe UI"/>
                <w:b/>
                <w:sz w:val="22"/>
                <w:szCs w:val="22"/>
              </w:rPr>
            </w:pPr>
            <w:r>
              <w:rPr>
                <w:rFonts w:ascii="Segoe UI" w:hAnsi="Segoe UI" w:cs="Segoe UI"/>
                <w:b/>
                <w:sz w:val="22"/>
                <w:szCs w:val="22"/>
              </w:rPr>
              <w:t>2/2</w:t>
            </w:r>
          </w:p>
        </w:tc>
        <w:tc>
          <w:tcPr>
            <w:tcW w:w="698" w:type="dxa"/>
          </w:tcPr>
          <w:p w14:paraId="13B139A1" w14:textId="77777777" w:rsidR="00937522" w:rsidRDefault="00550077">
            <w:pPr>
              <w:spacing w:before="0"/>
              <w:jc w:val="center"/>
              <w:rPr>
                <w:rFonts w:ascii="Segoe UI" w:hAnsi="Segoe UI" w:cs="Segoe UI"/>
                <w:sz w:val="22"/>
                <w:szCs w:val="22"/>
              </w:rPr>
            </w:pPr>
            <w:r>
              <w:rPr>
                <w:rFonts w:ascii="Segoe UI" w:hAnsi="Segoe UI" w:cs="Segoe UI"/>
                <w:sz w:val="22"/>
                <w:szCs w:val="22"/>
              </w:rPr>
              <w:t>14</w:t>
            </w:r>
          </w:p>
        </w:tc>
        <w:tc>
          <w:tcPr>
            <w:tcW w:w="594" w:type="dxa"/>
          </w:tcPr>
          <w:p w14:paraId="10FCA2F8" w14:textId="77777777" w:rsidR="00937522" w:rsidRDefault="00550077">
            <w:pPr>
              <w:spacing w:before="0"/>
              <w:jc w:val="left"/>
              <w:rPr>
                <w:rFonts w:ascii="Segoe UI" w:hAnsi="Segoe UI" w:cs="Segoe UI"/>
                <w:sz w:val="22"/>
                <w:szCs w:val="22"/>
              </w:rPr>
            </w:pPr>
            <w:r>
              <w:rPr>
                <w:rFonts w:ascii="Segoe UI" w:hAnsi="Segoe UI" w:cs="Segoe UI"/>
                <w:sz w:val="22"/>
                <w:szCs w:val="22"/>
              </w:rPr>
              <w:t>13</w:t>
            </w:r>
          </w:p>
        </w:tc>
        <w:tc>
          <w:tcPr>
            <w:tcW w:w="556" w:type="dxa"/>
            <w:tcBorders>
              <w:right w:val="thinThickSmallGap" w:sz="24" w:space="0" w:color="auto"/>
            </w:tcBorders>
          </w:tcPr>
          <w:p w14:paraId="4704B087" w14:textId="77777777" w:rsidR="00937522" w:rsidRDefault="00550077">
            <w:pPr>
              <w:spacing w:before="0"/>
              <w:jc w:val="left"/>
              <w:rPr>
                <w:rFonts w:ascii="Segoe UI" w:hAnsi="Segoe UI" w:cs="Segoe UI"/>
                <w:sz w:val="22"/>
                <w:szCs w:val="22"/>
              </w:rPr>
            </w:pPr>
            <w:r>
              <w:rPr>
                <w:rFonts w:ascii="Segoe UI" w:hAnsi="Segoe UI" w:cs="Segoe UI"/>
                <w:sz w:val="22"/>
                <w:szCs w:val="22"/>
              </w:rPr>
              <w:t>27</w:t>
            </w:r>
          </w:p>
        </w:tc>
        <w:tc>
          <w:tcPr>
            <w:tcW w:w="944" w:type="dxa"/>
            <w:gridSpan w:val="2"/>
            <w:tcBorders>
              <w:left w:val="thinThickSmallGap" w:sz="24" w:space="0" w:color="auto"/>
            </w:tcBorders>
          </w:tcPr>
          <w:p w14:paraId="19F4F9DF" w14:textId="77777777" w:rsidR="00937522" w:rsidRDefault="00550077">
            <w:pPr>
              <w:spacing w:before="0"/>
              <w:jc w:val="center"/>
              <w:rPr>
                <w:rFonts w:ascii="Segoe UI" w:hAnsi="Segoe UI" w:cs="Segoe UI"/>
                <w:b/>
                <w:sz w:val="22"/>
                <w:szCs w:val="22"/>
              </w:rPr>
            </w:pPr>
            <w:r>
              <w:rPr>
                <w:rFonts w:ascii="Segoe UI" w:hAnsi="Segoe UI" w:cs="Segoe UI"/>
                <w:b/>
                <w:sz w:val="22"/>
                <w:szCs w:val="22"/>
              </w:rPr>
              <w:t>3/2</w:t>
            </w:r>
          </w:p>
        </w:tc>
        <w:tc>
          <w:tcPr>
            <w:tcW w:w="710" w:type="dxa"/>
            <w:gridSpan w:val="2"/>
          </w:tcPr>
          <w:p w14:paraId="662296C8" w14:textId="77777777" w:rsidR="00937522" w:rsidRDefault="00550077">
            <w:pPr>
              <w:spacing w:before="0"/>
              <w:jc w:val="center"/>
              <w:rPr>
                <w:rFonts w:ascii="Segoe UI" w:hAnsi="Segoe UI" w:cs="Segoe UI"/>
                <w:sz w:val="22"/>
                <w:szCs w:val="22"/>
              </w:rPr>
            </w:pPr>
            <w:r>
              <w:rPr>
                <w:rFonts w:ascii="Segoe UI" w:hAnsi="Segoe UI" w:cs="Segoe UI"/>
                <w:sz w:val="22"/>
                <w:szCs w:val="22"/>
              </w:rPr>
              <w:t>13</w:t>
            </w:r>
          </w:p>
        </w:tc>
        <w:tc>
          <w:tcPr>
            <w:tcW w:w="551" w:type="dxa"/>
            <w:gridSpan w:val="2"/>
          </w:tcPr>
          <w:p w14:paraId="57FF6E64" w14:textId="77777777" w:rsidR="00937522" w:rsidRDefault="00550077">
            <w:pPr>
              <w:spacing w:before="0"/>
              <w:jc w:val="center"/>
              <w:rPr>
                <w:rFonts w:ascii="Segoe UI" w:hAnsi="Segoe UI" w:cs="Segoe UI"/>
                <w:sz w:val="22"/>
                <w:szCs w:val="22"/>
              </w:rPr>
            </w:pPr>
            <w:r>
              <w:rPr>
                <w:rFonts w:ascii="Segoe UI" w:hAnsi="Segoe UI" w:cs="Segoe UI"/>
                <w:sz w:val="22"/>
                <w:szCs w:val="22"/>
              </w:rPr>
              <w:t>10</w:t>
            </w:r>
          </w:p>
        </w:tc>
        <w:tc>
          <w:tcPr>
            <w:tcW w:w="697" w:type="dxa"/>
            <w:gridSpan w:val="3"/>
            <w:tcBorders>
              <w:right w:val="thinThickSmallGap" w:sz="24" w:space="0" w:color="auto"/>
            </w:tcBorders>
          </w:tcPr>
          <w:p w14:paraId="7D3AD634" w14:textId="77777777" w:rsidR="00937522" w:rsidRDefault="00550077">
            <w:pPr>
              <w:spacing w:before="0"/>
              <w:jc w:val="left"/>
              <w:rPr>
                <w:rFonts w:ascii="Segoe UI" w:hAnsi="Segoe UI" w:cs="Segoe UI"/>
                <w:sz w:val="22"/>
                <w:szCs w:val="22"/>
              </w:rPr>
            </w:pPr>
            <w:r>
              <w:rPr>
                <w:rFonts w:ascii="Segoe UI" w:hAnsi="Segoe UI" w:cs="Segoe UI"/>
                <w:sz w:val="22"/>
                <w:szCs w:val="22"/>
              </w:rPr>
              <w:t>23</w:t>
            </w:r>
          </w:p>
        </w:tc>
        <w:tc>
          <w:tcPr>
            <w:tcW w:w="976" w:type="dxa"/>
            <w:tcBorders>
              <w:left w:val="thinThickSmallGap" w:sz="24" w:space="0" w:color="auto"/>
            </w:tcBorders>
          </w:tcPr>
          <w:p w14:paraId="55388DF6" w14:textId="77777777" w:rsidR="00937522" w:rsidRDefault="00550077">
            <w:pPr>
              <w:spacing w:before="0"/>
              <w:jc w:val="center"/>
              <w:rPr>
                <w:rFonts w:ascii="Segoe UI" w:hAnsi="Segoe UI" w:cs="Segoe UI"/>
                <w:b/>
                <w:color w:val="000000"/>
                <w:sz w:val="22"/>
                <w:szCs w:val="22"/>
              </w:rPr>
            </w:pPr>
            <w:r>
              <w:rPr>
                <w:rFonts w:ascii="Segoe UI" w:hAnsi="Segoe UI" w:cs="Segoe UI"/>
                <w:b/>
                <w:color w:val="000000"/>
                <w:sz w:val="22"/>
                <w:szCs w:val="22"/>
              </w:rPr>
              <w:t>4/2</w:t>
            </w:r>
          </w:p>
        </w:tc>
        <w:tc>
          <w:tcPr>
            <w:tcW w:w="557" w:type="dxa"/>
            <w:tcBorders>
              <w:right w:val="single" w:sz="4" w:space="0" w:color="auto"/>
            </w:tcBorders>
          </w:tcPr>
          <w:p w14:paraId="75AB06FB" w14:textId="77777777" w:rsidR="00937522" w:rsidRDefault="00550077">
            <w:pPr>
              <w:spacing w:before="0"/>
              <w:jc w:val="left"/>
              <w:rPr>
                <w:rFonts w:ascii="Segoe UI" w:hAnsi="Segoe UI" w:cs="Segoe UI"/>
                <w:sz w:val="22"/>
                <w:szCs w:val="22"/>
              </w:rPr>
            </w:pPr>
            <w:r>
              <w:rPr>
                <w:rFonts w:ascii="Segoe UI" w:hAnsi="Segoe UI" w:cs="Segoe UI"/>
                <w:sz w:val="22"/>
                <w:szCs w:val="22"/>
              </w:rPr>
              <w:t xml:space="preserve"> 13</w:t>
            </w:r>
          </w:p>
        </w:tc>
        <w:tc>
          <w:tcPr>
            <w:tcW w:w="557" w:type="dxa"/>
            <w:tcBorders>
              <w:left w:val="single" w:sz="4" w:space="0" w:color="auto"/>
              <w:right w:val="single" w:sz="4" w:space="0" w:color="auto"/>
            </w:tcBorders>
          </w:tcPr>
          <w:p w14:paraId="3D37CB9C" w14:textId="77777777" w:rsidR="00937522" w:rsidRDefault="00550077">
            <w:pPr>
              <w:spacing w:before="0"/>
              <w:jc w:val="center"/>
              <w:rPr>
                <w:rFonts w:ascii="Segoe UI" w:hAnsi="Segoe UI" w:cs="Segoe UI"/>
                <w:sz w:val="22"/>
                <w:szCs w:val="22"/>
              </w:rPr>
            </w:pPr>
            <w:r>
              <w:rPr>
                <w:rFonts w:ascii="Segoe UI" w:hAnsi="Segoe UI" w:cs="Segoe UI"/>
                <w:sz w:val="22"/>
                <w:szCs w:val="22"/>
              </w:rPr>
              <w:t>12</w:t>
            </w:r>
          </w:p>
        </w:tc>
        <w:tc>
          <w:tcPr>
            <w:tcW w:w="699" w:type="dxa"/>
            <w:tcBorders>
              <w:left w:val="single" w:sz="4" w:space="0" w:color="auto"/>
              <w:right w:val="thinThickSmallGap" w:sz="24" w:space="0" w:color="auto"/>
            </w:tcBorders>
          </w:tcPr>
          <w:p w14:paraId="208B0667" w14:textId="77777777" w:rsidR="00937522" w:rsidRDefault="00550077">
            <w:pPr>
              <w:spacing w:before="0"/>
              <w:jc w:val="center"/>
              <w:rPr>
                <w:rFonts w:ascii="Segoe UI" w:hAnsi="Segoe UI" w:cs="Segoe UI"/>
                <w:sz w:val="22"/>
                <w:szCs w:val="22"/>
              </w:rPr>
            </w:pPr>
            <w:r>
              <w:rPr>
                <w:rFonts w:ascii="Segoe UI" w:hAnsi="Segoe UI" w:cs="Segoe UI"/>
                <w:sz w:val="22"/>
                <w:szCs w:val="22"/>
              </w:rPr>
              <w:t>25</w:t>
            </w:r>
          </w:p>
        </w:tc>
      </w:tr>
      <w:tr w:rsidR="00937522" w14:paraId="541BB633" w14:textId="77777777">
        <w:trPr>
          <w:gridAfter w:val="1"/>
          <w:wAfter w:w="9" w:type="dxa"/>
          <w:trHeight w:val="260"/>
        </w:trPr>
        <w:tc>
          <w:tcPr>
            <w:tcW w:w="942" w:type="dxa"/>
            <w:tcBorders>
              <w:left w:val="thinThickSmallGap" w:sz="24" w:space="0" w:color="auto"/>
            </w:tcBorders>
          </w:tcPr>
          <w:p w14:paraId="4C3450EC" w14:textId="77777777" w:rsidR="00937522" w:rsidRDefault="00550077">
            <w:pPr>
              <w:spacing w:before="0"/>
              <w:jc w:val="center"/>
              <w:rPr>
                <w:rFonts w:ascii="Segoe UI" w:hAnsi="Segoe UI" w:cs="Segoe UI"/>
                <w:b/>
                <w:sz w:val="20"/>
                <w:szCs w:val="20"/>
              </w:rPr>
            </w:pPr>
            <w:r>
              <w:rPr>
                <w:rFonts w:ascii="Segoe UI" w:hAnsi="Segoe UI" w:cs="Segoe UI"/>
                <w:b/>
                <w:sz w:val="20"/>
                <w:szCs w:val="20"/>
              </w:rPr>
              <w:t>1/3</w:t>
            </w:r>
          </w:p>
        </w:tc>
        <w:tc>
          <w:tcPr>
            <w:tcW w:w="535" w:type="dxa"/>
            <w:gridSpan w:val="2"/>
          </w:tcPr>
          <w:p w14:paraId="0E11560A" w14:textId="77777777" w:rsidR="00937522" w:rsidRDefault="00550077">
            <w:pPr>
              <w:spacing w:before="0"/>
              <w:jc w:val="left"/>
              <w:rPr>
                <w:rFonts w:ascii="Segoe UI" w:hAnsi="Segoe UI" w:cs="Segoe UI"/>
                <w:sz w:val="22"/>
                <w:szCs w:val="22"/>
              </w:rPr>
            </w:pPr>
            <w:r>
              <w:rPr>
                <w:rFonts w:ascii="Segoe UI" w:hAnsi="Segoe UI" w:cs="Segoe UI"/>
                <w:sz w:val="22"/>
                <w:szCs w:val="22"/>
              </w:rPr>
              <w:t>11</w:t>
            </w:r>
          </w:p>
        </w:tc>
        <w:tc>
          <w:tcPr>
            <w:tcW w:w="557" w:type="dxa"/>
          </w:tcPr>
          <w:p w14:paraId="4A1E6B1D" w14:textId="77777777" w:rsidR="00937522" w:rsidRDefault="00550077">
            <w:pPr>
              <w:spacing w:before="0"/>
              <w:jc w:val="left"/>
              <w:rPr>
                <w:rFonts w:ascii="Segoe UI" w:hAnsi="Segoe UI" w:cs="Segoe UI"/>
                <w:sz w:val="22"/>
                <w:szCs w:val="22"/>
              </w:rPr>
            </w:pPr>
            <w:r>
              <w:rPr>
                <w:rFonts w:ascii="Segoe UI" w:hAnsi="Segoe UI" w:cs="Segoe UI"/>
                <w:sz w:val="22"/>
                <w:szCs w:val="22"/>
              </w:rPr>
              <w:t>8</w:t>
            </w:r>
          </w:p>
        </w:tc>
        <w:tc>
          <w:tcPr>
            <w:tcW w:w="614" w:type="dxa"/>
            <w:gridSpan w:val="2"/>
            <w:tcBorders>
              <w:right w:val="thinThickSmallGap" w:sz="24" w:space="0" w:color="auto"/>
            </w:tcBorders>
          </w:tcPr>
          <w:p w14:paraId="0C001B31" w14:textId="77777777" w:rsidR="00937522" w:rsidRDefault="00550077">
            <w:pPr>
              <w:spacing w:before="0"/>
              <w:jc w:val="left"/>
              <w:rPr>
                <w:rFonts w:ascii="Segoe UI" w:hAnsi="Segoe UI" w:cs="Segoe UI"/>
                <w:sz w:val="22"/>
                <w:szCs w:val="22"/>
              </w:rPr>
            </w:pPr>
            <w:r>
              <w:rPr>
                <w:rFonts w:ascii="Segoe UI" w:hAnsi="Segoe UI" w:cs="Segoe UI"/>
                <w:sz w:val="22"/>
                <w:szCs w:val="22"/>
              </w:rPr>
              <w:t>19</w:t>
            </w:r>
          </w:p>
        </w:tc>
        <w:tc>
          <w:tcPr>
            <w:tcW w:w="944" w:type="dxa"/>
            <w:tcBorders>
              <w:left w:val="thinThickSmallGap" w:sz="24" w:space="0" w:color="auto"/>
            </w:tcBorders>
          </w:tcPr>
          <w:p w14:paraId="7B1FF09A" w14:textId="77777777" w:rsidR="00937522" w:rsidRDefault="00550077">
            <w:pPr>
              <w:spacing w:before="0"/>
              <w:jc w:val="center"/>
              <w:rPr>
                <w:rFonts w:ascii="Segoe UI" w:hAnsi="Segoe UI" w:cs="Segoe UI"/>
                <w:b/>
                <w:sz w:val="22"/>
                <w:szCs w:val="22"/>
              </w:rPr>
            </w:pPr>
            <w:r>
              <w:rPr>
                <w:rFonts w:ascii="Segoe UI" w:hAnsi="Segoe UI" w:cs="Segoe UI"/>
                <w:b/>
                <w:sz w:val="22"/>
                <w:szCs w:val="22"/>
              </w:rPr>
              <w:t>2/3</w:t>
            </w:r>
          </w:p>
        </w:tc>
        <w:tc>
          <w:tcPr>
            <w:tcW w:w="698" w:type="dxa"/>
          </w:tcPr>
          <w:p w14:paraId="135E40EE" w14:textId="77777777" w:rsidR="00937522" w:rsidRDefault="00550077">
            <w:pPr>
              <w:spacing w:before="0"/>
              <w:jc w:val="center"/>
              <w:rPr>
                <w:rFonts w:ascii="Segoe UI" w:hAnsi="Segoe UI" w:cs="Segoe UI"/>
                <w:sz w:val="22"/>
                <w:szCs w:val="22"/>
              </w:rPr>
            </w:pPr>
            <w:r>
              <w:rPr>
                <w:rFonts w:ascii="Segoe UI" w:hAnsi="Segoe UI" w:cs="Segoe UI"/>
                <w:sz w:val="22"/>
                <w:szCs w:val="22"/>
              </w:rPr>
              <w:t>13</w:t>
            </w:r>
          </w:p>
        </w:tc>
        <w:tc>
          <w:tcPr>
            <w:tcW w:w="594" w:type="dxa"/>
          </w:tcPr>
          <w:p w14:paraId="21ED9D0A" w14:textId="77777777" w:rsidR="00937522" w:rsidRDefault="00550077">
            <w:pPr>
              <w:spacing w:before="0"/>
              <w:jc w:val="left"/>
              <w:rPr>
                <w:rFonts w:ascii="Segoe UI" w:hAnsi="Segoe UI" w:cs="Segoe UI"/>
                <w:sz w:val="22"/>
                <w:szCs w:val="22"/>
              </w:rPr>
            </w:pPr>
            <w:r>
              <w:rPr>
                <w:rFonts w:ascii="Segoe UI" w:hAnsi="Segoe UI" w:cs="Segoe UI"/>
                <w:sz w:val="22"/>
                <w:szCs w:val="22"/>
              </w:rPr>
              <w:t>14</w:t>
            </w:r>
          </w:p>
        </w:tc>
        <w:tc>
          <w:tcPr>
            <w:tcW w:w="556" w:type="dxa"/>
            <w:tcBorders>
              <w:right w:val="thinThickSmallGap" w:sz="24" w:space="0" w:color="auto"/>
            </w:tcBorders>
          </w:tcPr>
          <w:p w14:paraId="33AE536A" w14:textId="77777777" w:rsidR="00937522" w:rsidRDefault="00550077">
            <w:pPr>
              <w:spacing w:before="0"/>
              <w:jc w:val="left"/>
              <w:rPr>
                <w:rFonts w:ascii="Segoe UI" w:hAnsi="Segoe UI" w:cs="Segoe UI"/>
                <w:sz w:val="22"/>
                <w:szCs w:val="22"/>
              </w:rPr>
            </w:pPr>
            <w:r>
              <w:rPr>
                <w:rFonts w:ascii="Segoe UI" w:hAnsi="Segoe UI" w:cs="Segoe UI"/>
                <w:sz w:val="22"/>
                <w:szCs w:val="22"/>
              </w:rPr>
              <w:t>27</w:t>
            </w:r>
          </w:p>
        </w:tc>
        <w:tc>
          <w:tcPr>
            <w:tcW w:w="944" w:type="dxa"/>
            <w:gridSpan w:val="2"/>
            <w:tcBorders>
              <w:left w:val="thinThickSmallGap" w:sz="24" w:space="0" w:color="auto"/>
            </w:tcBorders>
          </w:tcPr>
          <w:p w14:paraId="41C2C7A0" w14:textId="77777777" w:rsidR="00937522" w:rsidRDefault="00550077">
            <w:pPr>
              <w:spacing w:before="0"/>
              <w:jc w:val="center"/>
              <w:rPr>
                <w:rFonts w:ascii="Segoe UI" w:hAnsi="Segoe UI" w:cs="Segoe UI"/>
                <w:b/>
                <w:sz w:val="22"/>
                <w:szCs w:val="22"/>
              </w:rPr>
            </w:pPr>
            <w:r>
              <w:rPr>
                <w:rFonts w:ascii="Segoe UI" w:hAnsi="Segoe UI" w:cs="Segoe UI"/>
                <w:b/>
                <w:sz w:val="22"/>
                <w:szCs w:val="22"/>
              </w:rPr>
              <w:t>3/3</w:t>
            </w:r>
          </w:p>
        </w:tc>
        <w:tc>
          <w:tcPr>
            <w:tcW w:w="710" w:type="dxa"/>
            <w:gridSpan w:val="2"/>
          </w:tcPr>
          <w:p w14:paraId="68710EDA" w14:textId="77777777" w:rsidR="00937522" w:rsidRDefault="00550077">
            <w:pPr>
              <w:spacing w:before="0"/>
              <w:jc w:val="center"/>
              <w:rPr>
                <w:rFonts w:ascii="Segoe UI" w:hAnsi="Segoe UI" w:cs="Segoe UI"/>
                <w:sz w:val="22"/>
                <w:szCs w:val="22"/>
              </w:rPr>
            </w:pPr>
            <w:r>
              <w:rPr>
                <w:rFonts w:ascii="Segoe UI" w:hAnsi="Segoe UI" w:cs="Segoe UI"/>
                <w:sz w:val="22"/>
                <w:szCs w:val="22"/>
              </w:rPr>
              <w:t>13</w:t>
            </w:r>
          </w:p>
        </w:tc>
        <w:tc>
          <w:tcPr>
            <w:tcW w:w="551" w:type="dxa"/>
            <w:gridSpan w:val="2"/>
          </w:tcPr>
          <w:p w14:paraId="5453B735" w14:textId="77777777" w:rsidR="00937522" w:rsidRDefault="00550077">
            <w:pPr>
              <w:spacing w:before="0"/>
              <w:jc w:val="left"/>
              <w:rPr>
                <w:rFonts w:ascii="Segoe UI" w:hAnsi="Segoe UI" w:cs="Segoe UI"/>
                <w:sz w:val="22"/>
                <w:szCs w:val="22"/>
              </w:rPr>
            </w:pPr>
            <w:r>
              <w:rPr>
                <w:rFonts w:ascii="Segoe UI" w:hAnsi="Segoe UI" w:cs="Segoe UI"/>
                <w:sz w:val="22"/>
                <w:szCs w:val="22"/>
              </w:rPr>
              <w:t xml:space="preserve"> 10</w:t>
            </w:r>
          </w:p>
        </w:tc>
        <w:tc>
          <w:tcPr>
            <w:tcW w:w="697" w:type="dxa"/>
            <w:gridSpan w:val="3"/>
            <w:tcBorders>
              <w:right w:val="thinThickSmallGap" w:sz="24" w:space="0" w:color="auto"/>
            </w:tcBorders>
          </w:tcPr>
          <w:p w14:paraId="2AA84951" w14:textId="77777777" w:rsidR="00937522" w:rsidRDefault="00550077">
            <w:pPr>
              <w:spacing w:before="0"/>
              <w:jc w:val="left"/>
              <w:rPr>
                <w:rFonts w:ascii="Segoe UI" w:hAnsi="Segoe UI" w:cs="Segoe UI"/>
                <w:sz w:val="22"/>
                <w:szCs w:val="22"/>
              </w:rPr>
            </w:pPr>
            <w:r>
              <w:rPr>
                <w:rFonts w:ascii="Segoe UI" w:hAnsi="Segoe UI" w:cs="Segoe UI"/>
                <w:sz w:val="22"/>
                <w:szCs w:val="22"/>
              </w:rPr>
              <w:t>23</w:t>
            </w:r>
          </w:p>
        </w:tc>
        <w:tc>
          <w:tcPr>
            <w:tcW w:w="976" w:type="dxa"/>
            <w:tcBorders>
              <w:left w:val="thinThickSmallGap" w:sz="24" w:space="0" w:color="auto"/>
            </w:tcBorders>
          </w:tcPr>
          <w:p w14:paraId="151172D5" w14:textId="77777777" w:rsidR="00937522" w:rsidRDefault="00550077">
            <w:pPr>
              <w:spacing w:before="0"/>
              <w:jc w:val="center"/>
              <w:rPr>
                <w:rFonts w:ascii="Segoe UI" w:hAnsi="Segoe UI" w:cs="Segoe UI"/>
                <w:b/>
                <w:color w:val="000000"/>
                <w:sz w:val="22"/>
                <w:szCs w:val="22"/>
              </w:rPr>
            </w:pPr>
            <w:r>
              <w:rPr>
                <w:rFonts w:ascii="Segoe UI" w:hAnsi="Segoe UI" w:cs="Segoe UI"/>
                <w:b/>
                <w:color w:val="000000"/>
                <w:sz w:val="22"/>
                <w:szCs w:val="22"/>
              </w:rPr>
              <w:t>4/3</w:t>
            </w:r>
          </w:p>
        </w:tc>
        <w:tc>
          <w:tcPr>
            <w:tcW w:w="557" w:type="dxa"/>
            <w:tcBorders>
              <w:right w:val="single" w:sz="4" w:space="0" w:color="auto"/>
            </w:tcBorders>
          </w:tcPr>
          <w:p w14:paraId="596F1704" w14:textId="77777777" w:rsidR="00937522" w:rsidRDefault="00550077">
            <w:pPr>
              <w:spacing w:before="0"/>
              <w:jc w:val="center"/>
              <w:rPr>
                <w:rFonts w:ascii="Segoe UI" w:hAnsi="Segoe UI" w:cs="Segoe UI"/>
                <w:sz w:val="22"/>
                <w:szCs w:val="22"/>
                <w:lang w:val="sr-Latn-RS"/>
              </w:rPr>
            </w:pPr>
            <w:r>
              <w:rPr>
                <w:rFonts w:ascii="Segoe UI" w:hAnsi="Segoe UI" w:cs="Segoe UI"/>
                <w:sz w:val="22"/>
                <w:szCs w:val="22"/>
              </w:rPr>
              <w:t>11</w:t>
            </w:r>
          </w:p>
        </w:tc>
        <w:tc>
          <w:tcPr>
            <w:tcW w:w="557" w:type="dxa"/>
            <w:tcBorders>
              <w:left w:val="single" w:sz="4" w:space="0" w:color="auto"/>
              <w:right w:val="single" w:sz="4" w:space="0" w:color="auto"/>
            </w:tcBorders>
          </w:tcPr>
          <w:p w14:paraId="15D2D2CA" w14:textId="77777777" w:rsidR="00937522" w:rsidRDefault="00550077">
            <w:pPr>
              <w:spacing w:before="0"/>
              <w:jc w:val="center"/>
              <w:rPr>
                <w:rFonts w:ascii="Segoe UI" w:hAnsi="Segoe UI" w:cs="Segoe UI"/>
                <w:sz w:val="22"/>
                <w:szCs w:val="22"/>
              </w:rPr>
            </w:pPr>
            <w:r>
              <w:rPr>
                <w:rFonts w:ascii="Segoe UI" w:hAnsi="Segoe UI" w:cs="Segoe UI"/>
                <w:sz w:val="22"/>
                <w:szCs w:val="22"/>
                <w:lang w:val="sr-Cyrl-RS"/>
              </w:rPr>
              <w:t xml:space="preserve"> </w:t>
            </w:r>
            <w:r>
              <w:rPr>
                <w:rFonts w:ascii="Segoe UI" w:hAnsi="Segoe UI" w:cs="Segoe UI"/>
                <w:sz w:val="22"/>
                <w:szCs w:val="22"/>
              </w:rPr>
              <w:t>13</w:t>
            </w:r>
          </w:p>
        </w:tc>
        <w:tc>
          <w:tcPr>
            <w:tcW w:w="699" w:type="dxa"/>
            <w:tcBorders>
              <w:left w:val="single" w:sz="4" w:space="0" w:color="auto"/>
              <w:right w:val="thinThickSmallGap" w:sz="24" w:space="0" w:color="auto"/>
            </w:tcBorders>
          </w:tcPr>
          <w:p w14:paraId="53ED5D28" w14:textId="77777777" w:rsidR="00937522" w:rsidRDefault="00550077">
            <w:pPr>
              <w:spacing w:before="0"/>
              <w:jc w:val="center"/>
              <w:rPr>
                <w:rFonts w:ascii="Segoe UI" w:hAnsi="Segoe UI" w:cs="Segoe UI"/>
                <w:sz w:val="22"/>
                <w:szCs w:val="22"/>
                <w:lang w:val="sr-Latn-RS"/>
              </w:rPr>
            </w:pPr>
            <w:r>
              <w:rPr>
                <w:rFonts w:ascii="Segoe UI" w:hAnsi="Segoe UI" w:cs="Segoe UI"/>
                <w:sz w:val="22"/>
                <w:szCs w:val="22"/>
              </w:rPr>
              <w:t>24</w:t>
            </w:r>
          </w:p>
        </w:tc>
      </w:tr>
      <w:tr w:rsidR="00937522" w14:paraId="63114DE9" w14:textId="77777777">
        <w:trPr>
          <w:gridAfter w:val="1"/>
          <w:wAfter w:w="9" w:type="dxa"/>
          <w:trHeight w:val="260"/>
        </w:trPr>
        <w:tc>
          <w:tcPr>
            <w:tcW w:w="942" w:type="dxa"/>
            <w:tcBorders>
              <w:left w:val="thinThickSmallGap" w:sz="24" w:space="0" w:color="auto"/>
            </w:tcBorders>
          </w:tcPr>
          <w:p w14:paraId="4629A73B" w14:textId="77777777" w:rsidR="00937522" w:rsidRDefault="00550077">
            <w:pPr>
              <w:spacing w:before="0"/>
              <w:jc w:val="center"/>
              <w:rPr>
                <w:rFonts w:ascii="Segoe UI" w:hAnsi="Segoe UI" w:cs="Segoe UI"/>
                <w:b/>
                <w:sz w:val="20"/>
                <w:szCs w:val="20"/>
              </w:rPr>
            </w:pPr>
            <w:r>
              <w:rPr>
                <w:rFonts w:ascii="Segoe UI" w:hAnsi="Segoe UI" w:cs="Segoe UI"/>
                <w:b/>
                <w:sz w:val="20"/>
                <w:szCs w:val="20"/>
              </w:rPr>
              <w:t>1/4</w:t>
            </w:r>
          </w:p>
        </w:tc>
        <w:tc>
          <w:tcPr>
            <w:tcW w:w="535" w:type="dxa"/>
            <w:gridSpan w:val="2"/>
          </w:tcPr>
          <w:p w14:paraId="47016111" w14:textId="77777777" w:rsidR="00937522" w:rsidRDefault="00550077">
            <w:pPr>
              <w:spacing w:before="0"/>
              <w:jc w:val="left"/>
              <w:rPr>
                <w:rFonts w:ascii="Segoe UI" w:hAnsi="Segoe UI" w:cs="Segoe UI"/>
                <w:sz w:val="22"/>
                <w:szCs w:val="22"/>
              </w:rPr>
            </w:pPr>
            <w:r>
              <w:rPr>
                <w:rFonts w:ascii="Segoe UI" w:hAnsi="Segoe UI" w:cs="Segoe UI"/>
                <w:sz w:val="22"/>
                <w:szCs w:val="22"/>
              </w:rPr>
              <w:t>11</w:t>
            </w:r>
          </w:p>
        </w:tc>
        <w:tc>
          <w:tcPr>
            <w:tcW w:w="557" w:type="dxa"/>
          </w:tcPr>
          <w:p w14:paraId="1AF5B2D4" w14:textId="77777777" w:rsidR="00937522" w:rsidRDefault="00550077">
            <w:pPr>
              <w:spacing w:before="0"/>
              <w:jc w:val="left"/>
              <w:rPr>
                <w:rFonts w:ascii="Segoe UI" w:hAnsi="Segoe UI" w:cs="Segoe UI"/>
                <w:sz w:val="22"/>
                <w:szCs w:val="22"/>
              </w:rPr>
            </w:pPr>
            <w:r>
              <w:rPr>
                <w:rFonts w:ascii="Segoe UI" w:hAnsi="Segoe UI" w:cs="Segoe UI"/>
                <w:sz w:val="22"/>
                <w:szCs w:val="22"/>
              </w:rPr>
              <w:t>8</w:t>
            </w:r>
          </w:p>
        </w:tc>
        <w:tc>
          <w:tcPr>
            <w:tcW w:w="614" w:type="dxa"/>
            <w:gridSpan w:val="2"/>
            <w:tcBorders>
              <w:right w:val="thinThickSmallGap" w:sz="24" w:space="0" w:color="auto"/>
            </w:tcBorders>
          </w:tcPr>
          <w:p w14:paraId="5EDA26D6" w14:textId="77777777" w:rsidR="00937522" w:rsidRDefault="00550077">
            <w:pPr>
              <w:spacing w:before="0"/>
              <w:jc w:val="left"/>
              <w:rPr>
                <w:rFonts w:ascii="Segoe UI" w:hAnsi="Segoe UI" w:cs="Segoe UI"/>
                <w:sz w:val="22"/>
                <w:szCs w:val="22"/>
              </w:rPr>
            </w:pPr>
            <w:r>
              <w:rPr>
                <w:rFonts w:ascii="Segoe UI" w:hAnsi="Segoe UI" w:cs="Segoe UI"/>
                <w:sz w:val="22"/>
                <w:szCs w:val="22"/>
              </w:rPr>
              <w:t>19</w:t>
            </w:r>
          </w:p>
        </w:tc>
        <w:tc>
          <w:tcPr>
            <w:tcW w:w="944" w:type="dxa"/>
            <w:tcBorders>
              <w:left w:val="thinThickSmallGap" w:sz="24" w:space="0" w:color="auto"/>
            </w:tcBorders>
          </w:tcPr>
          <w:p w14:paraId="7210C5F1" w14:textId="77777777" w:rsidR="00937522" w:rsidRDefault="00550077">
            <w:pPr>
              <w:spacing w:before="0"/>
              <w:jc w:val="center"/>
              <w:rPr>
                <w:rFonts w:ascii="Segoe UI" w:hAnsi="Segoe UI" w:cs="Segoe UI"/>
                <w:b/>
                <w:sz w:val="22"/>
                <w:szCs w:val="22"/>
              </w:rPr>
            </w:pPr>
            <w:r>
              <w:rPr>
                <w:rFonts w:ascii="Segoe UI" w:hAnsi="Segoe UI" w:cs="Segoe UI"/>
                <w:b/>
                <w:sz w:val="22"/>
                <w:szCs w:val="22"/>
              </w:rPr>
              <w:t>2/4</w:t>
            </w:r>
          </w:p>
        </w:tc>
        <w:tc>
          <w:tcPr>
            <w:tcW w:w="698" w:type="dxa"/>
          </w:tcPr>
          <w:p w14:paraId="0886A577" w14:textId="77777777" w:rsidR="00937522" w:rsidRDefault="00550077">
            <w:pPr>
              <w:spacing w:before="0"/>
              <w:jc w:val="center"/>
              <w:rPr>
                <w:rFonts w:ascii="Segoe UI" w:hAnsi="Segoe UI" w:cs="Segoe UI"/>
                <w:sz w:val="22"/>
                <w:szCs w:val="22"/>
              </w:rPr>
            </w:pPr>
            <w:r>
              <w:rPr>
                <w:rFonts w:ascii="Segoe UI" w:hAnsi="Segoe UI" w:cs="Segoe UI"/>
                <w:sz w:val="22"/>
                <w:szCs w:val="22"/>
              </w:rPr>
              <w:t>14</w:t>
            </w:r>
          </w:p>
        </w:tc>
        <w:tc>
          <w:tcPr>
            <w:tcW w:w="594" w:type="dxa"/>
          </w:tcPr>
          <w:p w14:paraId="308683E6" w14:textId="77777777" w:rsidR="00937522" w:rsidRDefault="00550077">
            <w:pPr>
              <w:spacing w:before="0"/>
              <w:jc w:val="left"/>
              <w:rPr>
                <w:rFonts w:ascii="Segoe UI" w:hAnsi="Segoe UI" w:cs="Segoe UI"/>
                <w:sz w:val="22"/>
                <w:szCs w:val="22"/>
              </w:rPr>
            </w:pPr>
            <w:r>
              <w:rPr>
                <w:rFonts w:ascii="Segoe UI" w:hAnsi="Segoe UI" w:cs="Segoe UI"/>
                <w:sz w:val="22"/>
                <w:szCs w:val="22"/>
              </w:rPr>
              <w:t>13</w:t>
            </w:r>
          </w:p>
        </w:tc>
        <w:tc>
          <w:tcPr>
            <w:tcW w:w="556" w:type="dxa"/>
            <w:tcBorders>
              <w:right w:val="thinThickSmallGap" w:sz="24" w:space="0" w:color="auto"/>
            </w:tcBorders>
          </w:tcPr>
          <w:p w14:paraId="337ED4D7" w14:textId="77777777" w:rsidR="00937522" w:rsidRDefault="00550077">
            <w:pPr>
              <w:spacing w:before="0"/>
              <w:jc w:val="left"/>
              <w:rPr>
                <w:rFonts w:ascii="Segoe UI" w:hAnsi="Segoe UI" w:cs="Segoe UI"/>
                <w:sz w:val="22"/>
                <w:szCs w:val="22"/>
              </w:rPr>
            </w:pPr>
            <w:r>
              <w:rPr>
                <w:rFonts w:ascii="Segoe UI" w:hAnsi="Segoe UI" w:cs="Segoe UI"/>
                <w:sz w:val="22"/>
                <w:szCs w:val="22"/>
              </w:rPr>
              <w:t>27</w:t>
            </w:r>
          </w:p>
        </w:tc>
        <w:tc>
          <w:tcPr>
            <w:tcW w:w="944" w:type="dxa"/>
            <w:gridSpan w:val="2"/>
            <w:tcBorders>
              <w:left w:val="thinThickSmallGap" w:sz="24" w:space="0" w:color="auto"/>
            </w:tcBorders>
          </w:tcPr>
          <w:p w14:paraId="23B7FE1F" w14:textId="77777777" w:rsidR="00937522" w:rsidRDefault="00550077">
            <w:pPr>
              <w:spacing w:before="0"/>
              <w:jc w:val="center"/>
              <w:rPr>
                <w:rFonts w:ascii="Segoe UI" w:hAnsi="Segoe UI" w:cs="Segoe UI"/>
                <w:b/>
                <w:sz w:val="22"/>
                <w:szCs w:val="22"/>
              </w:rPr>
            </w:pPr>
            <w:r>
              <w:rPr>
                <w:rFonts w:ascii="Segoe UI" w:hAnsi="Segoe UI" w:cs="Segoe UI"/>
                <w:b/>
                <w:sz w:val="22"/>
                <w:szCs w:val="22"/>
              </w:rPr>
              <w:t>3/4</w:t>
            </w:r>
          </w:p>
        </w:tc>
        <w:tc>
          <w:tcPr>
            <w:tcW w:w="710" w:type="dxa"/>
            <w:gridSpan w:val="2"/>
          </w:tcPr>
          <w:p w14:paraId="649C9FB6" w14:textId="77777777" w:rsidR="00937522" w:rsidRDefault="00550077">
            <w:pPr>
              <w:spacing w:before="0"/>
              <w:jc w:val="center"/>
              <w:rPr>
                <w:rFonts w:ascii="Segoe UI" w:hAnsi="Segoe UI" w:cs="Segoe UI"/>
                <w:sz w:val="22"/>
                <w:szCs w:val="22"/>
              </w:rPr>
            </w:pPr>
            <w:r>
              <w:rPr>
                <w:rFonts w:ascii="Segoe UI" w:hAnsi="Segoe UI" w:cs="Segoe UI"/>
                <w:sz w:val="22"/>
                <w:szCs w:val="22"/>
              </w:rPr>
              <w:t>12</w:t>
            </w:r>
          </w:p>
        </w:tc>
        <w:tc>
          <w:tcPr>
            <w:tcW w:w="551" w:type="dxa"/>
            <w:gridSpan w:val="2"/>
          </w:tcPr>
          <w:p w14:paraId="67A7E8A6" w14:textId="77777777" w:rsidR="00937522" w:rsidRDefault="00550077">
            <w:pPr>
              <w:spacing w:before="0"/>
              <w:jc w:val="center"/>
              <w:rPr>
                <w:rFonts w:ascii="Segoe UI" w:hAnsi="Segoe UI" w:cs="Segoe UI"/>
                <w:sz w:val="22"/>
                <w:szCs w:val="22"/>
              </w:rPr>
            </w:pPr>
            <w:r>
              <w:rPr>
                <w:rFonts w:ascii="Segoe UI" w:hAnsi="Segoe UI" w:cs="Segoe UI"/>
                <w:sz w:val="22"/>
                <w:szCs w:val="22"/>
              </w:rPr>
              <w:t>11</w:t>
            </w:r>
          </w:p>
        </w:tc>
        <w:tc>
          <w:tcPr>
            <w:tcW w:w="697" w:type="dxa"/>
            <w:gridSpan w:val="3"/>
            <w:tcBorders>
              <w:right w:val="thinThickSmallGap" w:sz="24" w:space="0" w:color="auto"/>
            </w:tcBorders>
          </w:tcPr>
          <w:p w14:paraId="2F9518D9" w14:textId="77777777" w:rsidR="00937522" w:rsidRDefault="00550077">
            <w:pPr>
              <w:spacing w:before="0"/>
              <w:jc w:val="left"/>
              <w:rPr>
                <w:rFonts w:ascii="Segoe UI" w:hAnsi="Segoe UI" w:cs="Segoe UI"/>
                <w:sz w:val="22"/>
                <w:szCs w:val="22"/>
              </w:rPr>
            </w:pPr>
            <w:r>
              <w:rPr>
                <w:rFonts w:ascii="Segoe UI" w:hAnsi="Segoe UI" w:cs="Segoe UI"/>
                <w:sz w:val="22"/>
                <w:szCs w:val="22"/>
              </w:rPr>
              <w:t>23</w:t>
            </w:r>
          </w:p>
        </w:tc>
        <w:tc>
          <w:tcPr>
            <w:tcW w:w="976" w:type="dxa"/>
            <w:tcBorders>
              <w:left w:val="thinThickSmallGap" w:sz="24" w:space="0" w:color="auto"/>
            </w:tcBorders>
          </w:tcPr>
          <w:p w14:paraId="05E70FEE" w14:textId="77777777" w:rsidR="00937522" w:rsidRDefault="00550077">
            <w:pPr>
              <w:spacing w:before="0"/>
              <w:jc w:val="center"/>
              <w:rPr>
                <w:rFonts w:ascii="Segoe UI" w:hAnsi="Segoe UI" w:cs="Segoe UI"/>
                <w:b/>
                <w:color w:val="000000"/>
                <w:sz w:val="22"/>
                <w:szCs w:val="22"/>
              </w:rPr>
            </w:pPr>
            <w:r>
              <w:rPr>
                <w:rFonts w:ascii="Segoe UI" w:hAnsi="Segoe UI" w:cs="Segoe UI"/>
                <w:b/>
                <w:color w:val="000000"/>
                <w:sz w:val="22"/>
                <w:szCs w:val="22"/>
              </w:rPr>
              <w:t>4/4</w:t>
            </w:r>
          </w:p>
        </w:tc>
        <w:tc>
          <w:tcPr>
            <w:tcW w:w="557" w:type="dxa"/>
            <w:tcBorders>
              <w:right w:val="single" w:sz="4" w:space="0" w:color="auto"/>
            </w:tcBorders>
          </w:tcPr>
          <w:p w14:paraId="0C5AE1CD" w14:textId="77777777" w:rsidR="00937522" w:rsidRDefault="00550077">
            <w:pPr>
              <w:spacing w:before="0"/>
              <w:jc w:val="center"/>
              <w:rPr>
                <w:rFonts w:ascii="Segoe UI" w:hAnsi="Segoe UI" w:cs="Segoe UI"/>
                <w:sz w:val="22"/>
                <w:szCs w:val="22"/>
              </w:rPr>
            </w:pPr>
            <w:r>
              <w:rPr>
                <w:rFonts w:ascii="Segoe UI" w:hAnsi="Segoe UI" w:cs="Segoe UI"/>
                <w:sz w:val="22"/>
                <w:szCs w:val="22"/>
              </w:rPr>
              <w:t>14</w:t>
            </w:r>
          </w:p>
        </w:tc>
        <w:tc>
          <w:tcPr>
            <w:tcW w:w="557" w:type="dxa"/>
            <w:tcBorders>
              <w:left w:val="single" w:sz="4" w:space="0" w:color="auto"/>
              <w:right w:val="single" w:sz="4" w:space="0" w:color="auto"/>
            </w:tcBorders>
          </w:tcPr>
          <w:p w14:paraId="15951BC4" w14:textId="77777777" w:rsidR="00937522" w:rsidRDefault="00550077">
            <w:pPr>
              <w:spacing w:before="0"/>
              <w:jc w:val="center"/>
              <w:rPr>
                <w:rFonts w:ascii="Segoe UI" w:hAnsi="Segoe UI" w:cs="Segoe UI"/>
                <w:sz w:val="22"/>
                <w:szCs w:val="22"/>
              </w:rPr>
            </w:pPr>
            <w:r>
              <w:rPr>
                <w:rFonts w:ascii="Segoe UI" w:hAnsi="Segoe UI" w:cs="Segoe UI"/>
                <w:sz w:val="22"/>
                <w:szCs w:val="22"/>
              </w:rPr>
              <w:t>12</w:t>
            </w:r>
          </w:p>
        </w:tc>
        <w:tc>
          <w:tcPr>
            <w:tcW w:w="699" w:type="dxa"/>
            <w:tcBorders>
              <w:left w:val="single" w:sz="4" w:space="0" w:color="auto"/>
              <w:right w:val="thinThickSmallGap" w:sz="24" w:space="0" w:color="auto"/>
            </w:tcBorders>
          </w:tcPr>
          <w:p w14:paraId="1456DAB7" w14:textId="77777777" w:rsidR="00937522" w:rsidRDefault="00550077">
            <w:pPr>
              <w:spacing w:before="0"/>
              <w:jc w:val="center"/>
              <w:rPr>
                <w:rFonts w:ascii="Segoe UI" w:hAnsi="Segoe UI" w:cs="Segoe UI"/>
                <w:sz w:val="22"/>
                <w:szCs w:val="22"/>
              </w:rPr>
            </w:pPr>
            <w:r>
              <w:rPr>
                <w:rFonts w:ascii="Segoe UI" w:hAnsi="Segoe UI" w:cs="Segoe UI"/>
                <w:sz w:val="22"/>
                <w:szCs w:val="22"/>
              </w:rPr>
              <w:t>26</w:t>
            </w:r>
          </w:p>
        </w:tc>
      </w:tr>
      <w:tr w:rsidR="00937522" w14:paraId="02664CE8" w14:textId="77777777">
        <w:trPr>
          <w:gridAfter w:val="1"/>
          <w:wAfter w:w="9" w:type="dxa"/>
          <w:trHeight w:val="260"/>
        </w:trPr>
        <w:tc>
          <w:tcPr>
            <w:tcW w:w="942" w:type="dxa"/>
            <w:tcBorders>
              <w:left w:val="thinThickSmallGap" w:sz="24" w:space="0" w:color="auto"/>
              <w:bottom w:val="triple" w:sz="4" w:space="0" w:color="auto"/>
            </w:tcBorders>
          </w:tcPr>
          <w:p w14:paraId="29E6BCA9" w14:textId="77777777" w:rsidR="00937522" w:rsidRDefault="00550077">
            <w:pPr>
              <w:spacing w:before="0"/>
              <w:jc w:val="center"/>
              <w:rPr>
                <w:rFonts w:ascii="Segoe UI" w:hAnsi="Segoe UI" w:cs="Segoe UI"/>
                <w:b/>
                <w:sz w:val="20"/>
                <w:szCs w:val="20"/>
              </w:rPr>
            </w:pPr>
            <w:r>
              <w:rPr>
                <w:rFonts w:ascii="Segoe UI" w:hAnsi="Segoe UI" w:cs="Segoe UI"/>
                <w:b/>
                <w:sz w:val="20"/>
                <w:szCs w:val="20"/>
              </w:rPr>
              <w:t>1/5</w:t>
            </w:r>
          </w:p>
        </w:tc>
        <w:tc>
          <w:tcPr>
            <w:tcW w:w="535" w:type="dxa"/>
            <w:gridSpan w:val="2"/>
            <w:tcBorders>
              <w:bottom w:val="triple" w:sz="4" w:space="0" w:color="auto"/>
            </w:tcBorders>
          </w:tcPr>
          <w:p w14:paraId="13E07125" w14:textId="77777777" w:rsidR="00937522" w:rsidRDefault="00550077">
            <w:pPr>
              <w:spacing w:before="0"/>
              <w:jc w:val="left"/>
              <w:rPr>
                <w:rFonts w:ascii="Segoe UI" w:hAnsi="Segoe UI" w:cs="Segoe UI"/>
                <w:sz w:val="22"/>
                <w:szCs w:val="22"/>
              </w:rPr>
            </w:pPr>
            <w:r>
              <w:rPr>
                <w:rFonts w:ascii="Segoe UI" w:hAnsi="Segoe UI" w:cs="Segoe UI"/>
                <w:sz w:val="22"/>
                <w:szCs w:val="22"/>
              </w:rPr>
              <w:t>11</w:t>
            </w:r>
          </w:p>
        </w:tc>
        <w:tc>
          <w:tcPr>
            <w:tcW w:w="557" w:type="dxa"/>
            <w:tcBorders>
              <w:bottom w:val="triple" w:sz="4" w:space="0" w:color="auto"/>
            </w:tcBorders>
          </w:tcPr>
          <w:p w14:paraId="24615270" w14:textId="77777777" w:rsidR="00937522" w:rsidRDefault="00550077">
            <w:pPr>
              <w:spacing w:before="0"/>
              <w:ind w:right="-117"/>
              <w:jc w:val="left"/>
              <w:rPr>
                <w:rFonts w:ascii="Segoe UI" w:hAnsi="Segoe UI" w:cs="Segoe UI"/>
                <w:sz w:val="22"/>
                <w:szCs w:val="22"/>
                <w:lang w:val="en-GB"/>
              </w:rPr>
            </w:pPr>
            <w:r>
              <w:rPr>
                <w:rFonts w:ascii="Segoe UI" w:hAnsi="Segoe UI" w:cs="Segoe UI"/>
                <w:sz w:val="22"/>
                <w:szCs w:val="22"/>
                <w:lang w:val="en-GB"/>
              </w:rPr>
              <w:t xml:space="preserve"> 7</w:t>
            </w:r>
          </w:p>
        </w:tc>
        <w:tc>
          <w:tcPr>
            <w:tcW w:w="614" w:type="dxa"/>
            <w:gridSpan w:val="2"/>
            <w:tcBorders>
              <w:bottom w:val="triple" w:sz="4" w:space="0" w:color="auto"/>
              <w:right w:val="thinThickSmallGap" w:sz="24" w:space="0" w:color="auto"/>
            </w:tcBorders>
          </w:tcPr>
          <w:p w14:paraId="44A45CCB" w14:textId="77777777" w:rsidR="00937522" w:rsidRDefault="00550077">
            <w:pPr>
              <w:spacing w:before="0"/>
              <w:jc w:val="left"/>
              <w:rPr>
                <w:rFonts w:ascii="Segoe UI" w:hAnsi="Segoe UI" w:cs="Segoe UI"/>
                <w:sz w:val="22"/>
                <w:szCs w:val="22"/>
                <w:lang w:val="sr-Latn-RS"/>
              </w:rPr>
            </w:pPr>
            <w:r>
              <w:rPr>
                <w:rFonts w:ascii="Segoe UI" w:hAnsi="Segoe UI" w:cs="Segoe UI"/>
                <w:sz w:val="22"/>
                <w:szCs w:val="22"/>
                <w:lang w:val="sr-Latn-RS"/>
              </w:rPr>
              <w:t>18</w:t>
            </w:r>
          </w:p>
        </w:tc>
        <w:tc>
          <w:tcPr>
            <w:tcW w:w="944" w:type="dxa"/>
            <w:tcBorders>
              <w:left w:val="thinThickSmallGap" w:sz="24" w:space="0" w:color="auto"/>
              <w:bottom w:val="triple" w:sz="4" w:space="0" w:color="auto"/>
            </w:tcBorders>
          </w:tcPr>
          <w:p w14:paraId="7088A3DF" w14:textId="77777777" w:rsidR="00937522" w:rsidRDefault="00550077">
            <w:pPr>
              <w:spacing w:before="0"/>
              <w:jc w:val="center"/>
              <w:rPr>
                <w:rFonts w:ascii="Segoe UI" w:hAnsi="Segoe UI" w:cs="Segoe UI"/>
                <w:b/>
                <w:sz w:val="22"/>
                <w:szCs w:val="22"/>
              </w:rPr>
            </w:pPr>
            <w:r>
              <w:rPr>
                <w:rFonts w:ascii="Segoe UI" w:hAnsi="Segoe UI" w:cs="Segoe UI"/>
                <w:b/>
                <w:sz w:val="22"/>
                <w:szCs w:val="22"/>
              </w:rPr>
              <w:t>2/5</w:t>
            </w:r>
          </w:p>
        </w:tc>
        <w:tc>
          <w:tcPr>
            <w:tcW w:w="698" w:type="dxa"/>
            <w:tcBorders>
              <w:bottom w:val="triple" w:sz="4" w:space="0" w:color="auto"/>
            </w:tcBorders>
          </w:tcPr>
          <w:p w14:paraId="450390D5" w14:textId="77777777" w:rsidR="00937522" w:rsidRDefault="00550077">
            <w:pPr>
              <w:spacing w:before="0"/>
              <w:jc w:val="center"/>
              <w:rPr>
                <w:rFonts w:ascii="Segoe UI" w:hAnsi="Segoe UI" w:cs="Segoe UI"/>
                <w:sz w:val="22"/>
                <w:szCs w:val="22"/>
              </w:rPr>
            </w:pPr>
            <w:r>
              <w:rPr>
                <w:rFonts w:ascii="Segoe UI" w:hAnsi="Segoe UI" w:cs="Segoe UI"/>
                <w:sz w:val="22"/>
                <w:szCs w:val="22"/>
              </w:rPr>
              <w:t>15</w:t>
            </w:r>
          </w:p>
        </w:tc>
        <w:tc>
          <w:tcPr>
            <w:tcW w:w="594" w:type="dxa"/>
            <w:tcBorders>
              <w:bottom w:val="triple" w:sz="4" w:space="0" w:color="auto"/>
            </w:tcBorders>
          </w:tcPr>
          <w:p w14:paraId="34D807BB" w14:textId="77777777" w:rsidR="00937522" w:rsidRDefault="00550077">
            <w:pPr>
              <w:spacing w:before="0"/>
              <w:ind w:right="-117"/>
              <w:jc w:val="left"/>
              <w:rPr>
                <w:rFonts w:ascii="Segoe UI" w:hAnsi="Segoe UI" w:cs="Segoe UI"/>
                <w:sz w:val="22"/>
                <w:szCs w:val="22"/>
                <w:lang w:val="sr-Cyrl-RS"/>
              </w:rPr>
            </w:pPr>
            <w:r>
              <w:rPr>
                <w:rFonts w:ascii="Segoe UI" w:hAnsi="Segoe UI" w:cs="Segoe UI"/>
                <w:sz w:val="22"/>
                <w:szCs w:val="22"/>
                <w:lang w:val="sr-Cyrl-RS"/>
              </w:rPr>
              <w:t xml:space="preserve">  13</w:t>
            </w:r>
          </w:p>
        </w:tc>
        <w:tc>
          <w:tcPr>
            <w:tcW w:w="556" w:type="dxa"/>
            <w:tcBorders>
              <w:bottom w:val="triple" w:sz="4" w:space="0" w:color="auto"/>
              <w:right w:val="thinThickSmallGap" w:sz="24" w:space="0" w:color="auto"/>
            </w:tcBorders>
          </w:tcPr>
          <w:p w14:paraId="5EAD6E4B" w14:textId="77777777" w:rsidR="00937522" w:rsidRDefault="00550077">
            <w:pPr>
              <w:spacing w:before="0"/>
              <w:jc w:val="left"/>
              <w:rPr>
                <w:rFonts w:ascii="Segoe UI" w:hAnsi="Segoe UI" w:cs="Segoe UI"/>
                <w:sz w:val="22"/>
                <w:szCs w:val="22"/>
                <w:lang w:val="sr-Latn-RS"/>
              </w:rPr>
            </w:pPr>
            <w:r>
              <w:rPr>
                <w:rFonts w:ascii="Segoe UI" w:hAnsi="Segoe UI" w:cs="Segoe UI"/>
                <w:sz w:val="22"/>
                <w:szCs w:val="22"/>
              </w:rPr>
              <w:t>2</w:t>
            </w:r>
            <w:r>
              <w:rPr>
                <w:rFonts w:ascii="Segoe UI" w:hAnsi="Segoe UI" w:cs="Segoe UI"/>
                <w:sz w:val="22"/>
                <w:szCs w:val="22"/>
                <w:lang w:val="sr-Latn-RS"/>
              </w:rPr>
              <w:t>8</w:t>
            </w:r>
          </w:p>
        </w:tc>
        <w:tc>
          <w:tcPr>
            <w:tcW w:w="944" w:type="dxa"/>
            <w:gridSpan w:val="2"/>
            <w:tcBorders>
              <w:left w:val="thinThickSmallGap" w:sz="24" w:space="0" w:color="auto"/>
              <w:bottom w:val="triple" w:sz="4" w:space="0" w:color="auto"/>
            </w:tcBorders>
          </w:tcPr>
          <w:p w14:paraId="3E6D1986" w14:textId="77777777" w:rsidR="00937522" w:rsidRDefault="00550077">
            <w:pPr>
              <w:spacing w:before="0"/>
              <w:jc w:val="center"/>
              <w:rPr>
                <w:rFonts w:ascii="Segoe UI" w:hAnsi="Segoe UI" w:cs="Segoe UI"/>
                <w:b/>
                <w:sz w:val="22"/>
                <w:szCs w:val="22"/>
              </w:rPr>
            </w:pPr>
            <w:r>
              <w:rPr>
                <w:rFonts w:ascii="Segoe UI" w:hAnsi="Segoe UI" w:cs="Segoe UI"/>
                <w:b/>
                <w:sz w:val="22"/>
                <w:szCs w:val="22"/>
              </w:rPr>
              <w:t>3/5</w:t>
            </w:r>
          </w:p>
        </w:tc>
        <w:tc>
          <w:tcPr>
            <w:tcW w:w="710" w:type="dxa"/>
            <w:gridSpan w:val="2"/>
            <w:tcBorders>
              <w:bottom w:val="triple" w:sz="4" w:space="0" w:color="auto"/>
            </w:tcBorders>
          </w:tcPr>
          <w:p w14:paraId="7A790131" w14:textId="77777777" w:rsidR="00937522" w:rsidRDefault="00550077">
            <w:pPr>
              <w:spacing w:before="0"/>
              <w:jc w:val="center"/>
              <w:rPr>
                <w:rFonts w:ascii="Segoe UI" w:hAnsi="Segoe UI" w:cs="Segoe UI"/>
                <w:sz w:val="22"/>
                <w:szCs w:val="22"/>
              </w:rPr>
            </w:pPr>
            <w:r>
              <w:rPr>
                <w:rFonts w:ascii="Segoe UI" w:hAnsi="Segoe UI" w:cs="Segoe UI"/>
                <w:sz w:val="22"/>
                <w:szCs w:val="22"/>
              </w:rPr>
              <w:t>14</w:t>
            </w:r>
          </w:p>
        </w:tc>
        <w:tc>
          <w:tcPr>
            <w:tcW w:w="551" w:type="dxa"/>
            <w:gridSpan w:val="2"/>
            <w:tcBorders>
              <w:bottom w:val="triple" w:sz="4" w:space="0" w:color="auto"/>
            </w:tcBorders>
          </w:tcPr>
          <w:p w14:paraId="0F2FBB00" w14:textId="77777777" w:rsidR="00937522" w:rsidRDefault="00550077">
            <w:pPr>
              <w:spacing w:before="0"/>
              <w:ind w:right="-102"/>
              <w:jc w:val="center"/>
              <w:rPr>
                <w:rFonts w:ascii="Segoe UI" w:hAnsi="Segoe UI" w:cs="Segoe UI"/>
                <w:color w:val="FF0000"/>
                <w:sz w:val="22"/>
                <w:szCs w:val="22"/>
                <w:lang w:val="sr-Cyrl-RS"/>
              </w:rPr>
            </w:pPr>
            <w:r>
              <w:rPr>
                <w:rFonts w:ascii="Segoe UI" w:hAnsi="Segoe UI" w:cs="Segoe UI"/>
                <w:sz w:val="22"/>
                <w:szCs w:val="22"/>
                <w:lang w:val="sr-Cyrl-RS"/>
              </w:rPr>
              <w:t>9</w:t>
            </w:r>
          </w:p>
        </w:tc>
        <w:tc>
          <w:tcPr>
            <w:tcW w:w="697" w:type="dxa"/>
            <w:gridSpan w:val="3"/>
            <w:tcBorders>
              <w:bottom w:val="triple" w:sz="4" w:space="0" w:color="auto"/>
              <w:right w:val="thinThickSmallGap" w:sz="24" w:space="0" w:color="auto"/>
            </w:tcBorders>
          </w:tcPr>
          <w:p w14:paraId="3525AEC4" w14:textId="77777777" w:rsidR="00937522" w:rsidRDefault="00550077">
            <w:pPr>
              <w:spacing w:before="0"/>
              <w:jc w:val="left"/>
              <w:rPr>
                <w:rFonts w:ascii="Segoe UI" w:hAnsi="Segoe UI" w:cs="Segoe UI"/>
                <w:sz w:val="22"/>
                <w:szCs w:val="22"/>
              </w:rPr>
            </w:pPr>
            <w:r>
              <w:rPr>
                <w:rFonts w:ascii="Segoe UI" w:hAnsi="Segoe UI" w:cs="Segoe UI"/>
                <w:sz w:val="22"/>
                <w:szCs w:val="22"/>
              </w:rPr>
              <w:t>22</w:t>
            </w:r>
          </w:p>
        </w:tc>
        <w:tc>
          <w:tcPr>
            <w:tcW w:w="976" w:type="dxa"/>
            <w:tcBorders>
              <w:left w:val="thinThickSmallGap" w:sz="24" w:space="0" w:color="auto"/>
              <w:bottom w:val="triple" w:sz="4" w:space="0" w:color="auto"/>
            </w:tcBorders>
          </w:tcPr>
          <w:p w14:paraId="01AE5EC9" w14:textId="77777777" w:rsidR="00937522" w:rsidRDefault="00550077">
            <w:pPr>
              <w:spacing w:before="0"/>
              <w:jc w:val="center"/>
              <w:rPr>
                <w:rFonts w:ascii="Segoe UI" w:hAnsi="Segoe UI" w:cs="Segoe UI"/>
                <w:b/>
                <w:color w:val="000000"/>
                <w:sz w:val="22"/>
                <w:szCs w:val="22"/>
                <w:lang w:val="sr-Cyrl-RS"/>
              </w:rPr>
            </w:pPr>
            <w:r>
              <w:rPr>
                <w:rFonts w:ascii="Segoe UI" w:hAnsi="Segoe UI" w:cs="Segoe UI"/>
                <w:b/>
                <w:color w:val="000000"/>
                <w:sz w:val="22"/>
                <w:szCs w:val="22"/>
                <w:lang w:val="sr-Cyrl-RS"/>
              </w:rPr>
              <w:t>4</w:t>
            </w:r>
            <w:r>
              <w:rPr>
                <w:rFonts w:ascii="Segoe UI" w:hAnsi="Segoe UI" w:cs="Segoe UI"/>
                <w:b/>
                <w:color w:val="000000"/>
                <w:sz w:val="22"/>
                <w:szCs w:val="22"/>
              </w:rPr>
              <w:t>/</w:t>
            </w:r>
            <w:r>
              <w:rPr>
                <w:rFonts w:ascii="Segoe UI" w:hAnsi="Segoe UI" w:cs="Segoe UI"/>
                <w:b/>
                <w:color w:val="000000"/>
                <w:sz w:val="22"/>
                <w:szCs w:val="22"/>
                <w:lang w:val="sr-Cyrl-RS"/>
              </w:rPr>
              <w:t>5</w:t>
            </w:r>
          </w:p>
        </w:tc>
        <w:tc>
          <w:tcPr>
            <w:tcW w:w="557" w:type="dxa"/>
            <w:tcBorders>
              <w:bottom w:val="triple" w:sz="4" w:space="0" w:color="auto"/>
              <w:right w:val="single" w:sz="4" w:space="0" w:color="auto"/>
            </w:tcBorders>
          </w:tcPr>
          <w:p w14:paraId="197706BC" w14:textId="77777777" w:rsidR="00937522" w:rsidRDefault="00550077">
            <w:pPr>
              <w:spacing w:before="0"/>
              <w:jc w:val="center"/>
              <w:rPr>
                <w:rFonts w:ascii="Segoe UI" w:hAnsi="Segoe UI" w:cs="Segoe UI"/>
                <w:sz w:val="22"/>
                <w:szCs w:val="22"/>
              </w:rPr>
            </w:pPr>
            <w:r>
              <w:rPr>
                <w:rFonts w:ascii="Segoe UI" w:hAnsi="Segoe UI" w:cs="Segoe UI"/>
                <w:sz w:val="22"/>
                <w:szCs w:val="22"/>
              </w:rPr>
              <w:t>/</w:t>
            </w:r>
          </w:p>
        </w:tc>
        <w:tc>
          <w:tcPr>
            <w:tcW w:w="557" w:type="dxa"/>
            <w:tcBorders>
              <w:left w:val="single" w:sz="4" w:space="0" w:color="auto"/>
              <w:bottom w:val="triple" w:sz="4" w:space="0" w:color="auto"/>
              <w:right w:val="single" w:sz="4" w:space="0" w:color="auto"/>
            </w:tcBorders>
          </w:tcPr>
          <w:p w14:paraId="064A193E" w14:textId="77777777" w:rsidR="00937522" w:rsidRDefault="00550077">
            <w:pPr>
              <w:spacing w:before="0"/>
              <w:jc w:val="center"/>
              <w:rPr>
                <w:rFonts w:ascii="Segoe UI" w:hAnsi="Segoe UI" w:cs="Segoe UI"/>
                <w:sz w:val="22"/>
                <w:szCs w:val="22"/>
              </w:rPr>
            </w:pPr>
            <w:r>
              <w:rPr>
                <w:rFonts w:ascii="Segoe UI" w:hAnsi="Segoe UI" w:cs="Segoe UI"/>
                <w:sz w:val="22"/>
                <w:szCs w:val="22"/>
              </w:rPr>
              <w:t>/</w:t>
            </w:r>
          </w:p>
        </w:tc>
        <w:tc>
          <w:tcPr>
            <w:tcW w:w="699" w:type="dxa"/>
            <w:tcBorders>
              <w:left w:val="single" w:sz="4" w:space="0" w:color="auto"/>
              <w:bottom w:val="triple" w:sz="4" w:space="0" w:color="auto"/>
              <w:right w:val="thinThickSmallGap" w:sz="24" w:space="0" w:color="auto"/>
            </w:tcBorders>
          </w:tcPr>
          <w:p w14:paraId="63B719D1" w14:textId="77777777" w:rsidR="00937522" w:rsidRDefault="00550077">
            <w:pPr>
              <w:spacing w:before="0"/>
              <w:jc w:val="center"/>
              <w:rPr>
                <w:rFonts w:ascii="Segoe UI" w:hAnsi="Segoe UI" w:cs="Segoe UI"/>
                <w:sz w:val="22"/>
                <w:szCs w:val="22"/>
              </w:rPr>
            </w:pPr>
            <w:r>
              <w:rPr>
                <w:rFonts w:ascii="Segoe UI" w:hAnsi="Segoe UI" w:cs="Segoe UI"/>
                <w:sz w:val="22"/>
                <w:szCs w:val="22"/>
              </w:rPr>
              <w:t>/</w:t>
            </w:r>
          </w:p>
        </w:tc>
      </w:tr>
      <w:tr w:rsidR="00937522" w14:paraId="5DC46490" w14:textId="77777777">
        <w:trPr>
          <w:gridAfter w:val="1"/>
          <w:wAfter w:w="9" w:type="dxa"/>
          <w:trHeight w:val="260"/>
        </w:trPr>
        <w:tc>
          <w:tcPr>
            <w:tcW w:w="942" w:type="dxa"/>
            <w:tcBorders>
              <w:top w:val="triple" w:sz="4" w:space="0" w:color="auto"/>
              <w:left w:val="thinThickSmallGap" w:sz="24" w:space="0" w:color="auto"/>
              <w:bottom w:val="thinThickSmallGap" w:sz="24" w:space="0" w:color="auto"/>
            </w:tcBorders>
          </w:tcPr>
          <w:p w14:paraId="29A11BED" w14:textId="77777777" w:rsidR="00937522" w:rsidRDefault="00550077">
            <w:pPr>
              <w:spacing w:before="0"/>
              <w:jc w:val="center"/>
              <w:rPr>
                <w:rFonts w:ascii="Segoe UI" w:hAnsi="Segoe UI" w:cs="Segoe UI"/>
                <w:b/>
                <w:sz w:val="16"/>
                <w:szCs w:val="16"/>
              </w:rPr>
            </w:pPr>
            <w:r>
              <w:rPr>
                <w:rFonts w:ascii="Segoe UI" w:hAnsi="Segoe UI" w:cs="Segoe UI"/>
                <w:b/>
                <w:sz w:val="16"/>
                <w:szCs w:val="16"/>
              </w:rPr>
              <w:t>УКУПНО</w:t>
            </w:r>
          </w:p>
        </w:tc>
        <w:tc>
          <w:tcPr>
            <w:tcW w:w="525" w:type="dxa"/>
            <w:tcBorders>
              <w:top w:val="triple" w:sz="4" w:space="0" w:color="auto"/>
              <w:bottom w:val="thinThickSmallGap" w:sz="24" w:space="0" w:color="auto"/>
            </w:tcBorders>
          </w:tcPr>
          <w:p w14:paraId="24B91D0E"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en-GB"/>
              </w:rPr>
              <w:t>57</w:t>
            </w:r>
          </w:p>
        </w:tc>
        <w:tc>
          <w:tcPr>
            <w:tcW w:w="567" w:type="dxa"/>
            <w:gridSpan w:val="2"/>
            <w:tcBorders>
              <w:top w:val="triple" w:sz="4" w:space="0" w:color="auto"/>
              <w:bottom w:val="thinThickSmallGap" w:sz="24" w:space="0" w:color="auto"/>
            </w:tcBorders>
          </w:tcPr>
          <w:p w14:paraId="6C9C7747" w14:textId="77777777" w:rsidR="00937522" w:rsidRDefault="00550077">
            <w:pPr>
              <w:spacing w:before="0"/>
              <w:jc w:val="left"/>
              <w:rPr>
                <w:rFonts w:ascii="Segoe UI" w:hAnsi="Segoe UI" w:cs="Segoe UI"/>
                <w:b/>
                <w:sz w:val="20"/>
                <w:szCs w:val="20"/>
                <w:lang w:val="en-GB"/>
              </w:rPr>
            </w:pPr>
            <w:r>
              <w:rPr>
                <w:rFonts w:ascii="Segoe UI" w:hAnsi="Segoe UI" w:cs="Segoe UI"/>
                <w:b/>
                <w:sz w:val="20"/>
                <w:szCs w:val="20"/>
                <w:lang w:val="en-GB"/>
              </w:rPr>
              <w:t>39</w:t>
            </w:r>
          </w:p>
        </w:tc>
        <w:tc>
          <w:tcPr>
            <w:tcW w:w="614" w:type="dxa"/>
            <w:gridSpan w:val="2"/>
            <w:tcBorders>
              <w:top w:val="triple" w:sz="4" w:space="0" w:color="auto"/>
              <w:bottom w:val="thinThickSmallGap" w:sz="24" w:space="0" w:color="auto"/>
              <w:right w:val="thinThickSmallGap" w:sz="24" w:space="0" w:color="auto"/>
            </w:tcBorders>
          </w:tcPr>
          <w:p w14:paraId="4998CCCA" w14:textId="77777777" w:rsidR="00937522" w:rsidRDefault="00550077">
            <w:pPr>
              <w:spacing w:before="0"/>
              <w:jc w:val="left"/>
              <w:rPr>
                <w:rFonts w:ascii="Segoe UI" w:hAnsi="Segoe UI" w:cs="Segoe UI"/>
                <w:b/>
                <w:sz w:val="20"/>
                <w:szCs w:val="20"/>
                <w:lang w:val="en-GB"/>
              </w:rPr>
            </w:pPr>
            <w:r>
              <w:rPr>
                <w:rFonts w:ascii="Segoe UI" w:hAnsi="Segoe UI" w:cs="Segoe UI"/>
                <w:b/>
                <w:sz w:val="20"/>
                <w:szCs w:val="20"/>
                <w:lang w:val="en-GB"/>
              </w:rPr>
              <w:t>96</w:t>
            </w:r>
          </w:p>
        </w:tc>
        <w:tc>
          <w:tcPr>
            <w:tcW w:w="944" w:type="dxa"/>
            <w:tcBorders>
              <w:top w:val="triple" w:sz="4" w:space="0" w:color="auto"/>
              <w:left w:val="thinThickSmallGap" w:sz="24" w:space="0" w:color="auto"/>
              <w:bottom w:val="thinThickSmallGap" w:sz="24" w:space="0" w:color="auto"/>
            </w:tcBorders>
          </w:tcPr>
          <w:p w14:paraId="05F52DBD" w14:textId="77777777" w:rsidR="00937522" w:rsidRDefault="00550077">
            <w:pPr>
              <w:spacing w:before="0"/>
              <w:jc w:val="center"/>
              <w:rPr>
                <w:rFonts w:ascii="Segoe UI" w:hAnsi="Segoe UI" w:cs="Segoe UI"/>
                <w:b/>
                <w:sz w:val="16"/>
                <w:szCs w:val="16"/>
              </w:rPr>
            </w:pPr>
            <w:r>
              <w:rPr>
                <w:rFonts w:ascii="Segoe UI" w:hAnsi="Segoe UI" w:cs="Segoe UI"/>
                <w:b/>
                <w:sz w:val="16"/>
                <w:szCs w:val="16"/>
              </w:rPr>
              <w:t>УКУПНО</w:t>
            </w:r>
          </w:p>
        </w:tc>
        <w:tc>
          <w:tcPr>
            <w:tcW w:w="698" w:type="dxa"/>
            <w:tcBorders>
              <w:top w:val="triple" w:sz="4" w:space="0" w:color="auto"/>
              <w:bottom w:val="thinThickSmallGap" w:sz="24" w:space="0" w:color="auto"/>
            </w:tcBorders>
          </w:tcPr>
          <w:p w14:paraId="29E862A9"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sr-Cyrl-RS"/>
              </w:rPr>
              <w:t>6</w:t>
            </w:r>
            <w:r>
              <w:rPr>
                <w:rFonts w:ascii="Segoe UI" w:hAnsi="Segoe UI" w:cs="Segoe UI"/>
                <w:b/>
                <w:sz w:val="20"/>
                <w:szCs w:val="20"/>
                <w:lang w:val="en-GB"/>
              </w:rPr>
              <w:t>9</w:t>
            </w:r>
          </w:p>
        </w:tc>
        <w:tc>
          <w:tcPr>
            <w:tcW w:w="594" w:type="dxa"/>
            <w:tcBorders>
              <w:top w:val="triple" w:sz="4" w:space="0" w:color="auto"/>
              <w:bottom w:val="thinThickSmallGap" w:sz="24" w:space="0" w:color="auto"/>
            </w:tcBorders>
          </w:tcPr>
          <w:p w14:paraId="531DAD4F" w14:textId="77777777" w:rsidR="00937522" w:rsidRDefault="00550077">
            <w:pPr>
              <w:spacing w:before="0"/>
              <w:jc w:val="left"/>
              <w:rPr>
                <w:rFonts w:ascii="Segoe UI" w:hAnsi="Segoe UI" w:cs="Segoe UI"/>
                <w:b/>
                <w:sz w:val="20"/>
                <w:szCs w:val="20"/>
                <w:lang w:val="sr-Cyrl-RS"/>
              </w:rPr>
            </w:pPr>
            <w:r>
              <w:rPr>
                <w:rFonts w:ascii="Segoe UI" w:hAnsi="Segoe UI" w:cs="Segoe UI"/>
                <w:b/>
                <w:sz w:val="20"/>
                <w:szCs w:val="20"/>
                <w:lang w:val="sr-Cyrl-RS"/>
              </w:rPr>
              <w:t>66</w:t>
            </w:r>
          </w:p>
        </w:tc>
        <w:tc>
          <w:tcPr>
            <w:tcW w:w="556" w:type="dxa"/>
            <w:tcBorders>
              <w:top w:val="triple" w:sz="4" w:space="0" w:color="auto"/>
              <w:bottom w:val="thinThickSmallGap" w:sz="24" w:space="0" w:color="auto"/>
              <w:right w:val="thinThickSmallGap" w:sz="24" w:space="0" w:color="auto"/>
            </w:tcBorders>
          </w:tcPr>
          <w:p w14:paraId="348E8737" w14:textId="77777777" w:rsidR="00937522" w:rsidRDefault="00550077">
            <w:pPr>
              <w:spacing w:before="0"/>
              <w:jc w:val="left"/>
              <w:rPr>
                <w:rFonts w:ascii="Segoe UI" w:hAnsi="Segoe UI" w:cs="Segoe UI"/>
                <w:b/>
                <w:sz w:val="20"/>
                <w:szCs w:val="20"/>
                <w:lang w:val="en-GB"/>
              </w:rPr>
            </w:pPr>
            <w:r>
              <w:rPr>
                <w:rFonts w:ascii="Segoe UI" w:hAnsi="Segoe UI" w:cs="Segoe UI"/>
                <w:b/>
                <w:sz w:val="20"/>
                <w:szCs w:val="20"/>
                <w:lang w:val="sr-Cyrl-RS"/>
              </w:rPr>
              <w:t>13</w:t>
            </w:r>
            <w:r>
              <w:rPr>
                <w:rFonts w:ascii="Segoe UI" w:hAnsi="Segoe UI" w:cs="Segoe UI"/>
                <w:b/>
                <w:sz w:val="20"/>
                <w:szCs w:val="20"/>
                <w:lang w:val="en-GB"/>
              </w:rPr>
              <w:t>5</w:t>
            </w:r>
          </w:p>
        </w:tc>
        <w:tc>
          <w:tcPr>
            <w:tcW w:w="944" w:type="dxa"/>
            <w:gridSpan w:val="2"/>
            <w:tcBorders>
              <w:top w:val="triple" w:sz="4" w:space="0" w:color="auto"/>
              <w:left w:val="thinThickSmallGap" w:sz="24" w:space="0" w:color="auto"/>
              <w:bottom w:val="thinThickSmallGap" w:sz="24" w:space="0" w:color="auto"/>
            </w:tcBorders>
          </w:tcPr>
          <w:p w14:paraId="5AE628D0" w14:textId="77777777" w:rsidR="00937522" w:rsidRDefault="00550077">
            <w:pPr>
              <w:spacing w:before="0"/>
              <w:jc w:val="center"/>
              <w:rPr>
                <w:rFonts w:ascii="Segoe UI" w:hAnsi="Segoe UI" w:cs="Segoe UI"/>
                <w:b/>
                <w:sz w:val="16"/>
                <w:szCs w:val="16"/>
              </w:rPr>
            </w:pPr>
            <w:r>
              <w:rPr>
                <w:rFonts w:ascii="Segoe UI" w:hAnsi="Segoe UI" w:cs="Segoe UI"/>
                <w:b/>
                <w:sz w:val="16"/>
                <w:szCs w:val="16"/>
              </w:rPr>
              <w:t>УКУПНО</w:t>
            </w:r>
          </w:p>
        </w:tc>
        <w:tc>
          <w:tcPr>
            <w:tcW w:w="727" w:type="dxa"/>
            <w:gridSpan w:val="3"/>
            <w:tcBorders>
              <w:top w:val="triple" w:sz="4" w:space="0" w:color="auto"/>
              <w:bottom w:val="thinThickSmallGap" w:sz="24" w:space="0" w:color="auto"/>
            </w:tcBorders>
          </w:tcPr>
          <w:p w14:paraId="4AB8999D"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sr-Cyrl-RS"/>
              </w:rPr>
              <w:t>6</w:t>
            </w:r>
            <w:r>
              <w:rPr>
                <w:rFonts w:ascii="Segoe UI" w:hAnsi="Segoe UI" w:cs="Segoe UI"/>
                <w:b/>
                <w:sz w:val="20"/>
                <w:szCs w:val="20"/>
                <w:lang w:val="en-GB"/>
              </w:rPr>
              <w:t>5</w:t>
            </w:r>
          </w:p>
        </w:tc>
        <w:tc>
          <w:tcPr>
            <w:tcW w:w="534" w:type="dxa"/>
            <w:tcBorders>
              <w:top w:val="triple" w:sz="4" w:space="0" w:color="auto"/>
              <w:bottom w:val="thinThickSmallGap" w:sz="24" w:space="0" w:color="auto"/>
            </w:tcBorders>
          </w:tcPr>
          <w:p w14:paraId="26EA0503" w14:textId="77777777" w:rsidR="00937522" w:rsidRDefault="00550077">
            <w:pPr>
              <w:spacing w:before="0"/>
              <w:jc w:val="center"/>
              <w:rPr>
                <w:rFonts w:ascii="Segoe UI" w:hAnsi="Segoe UI" w:cs="Segoe UI"/>
                <w:b/>
                <w:sz w:val="20"/>
                <w:szCs w:val="20"/>
                <w:lang w:val="sr-Cyrl-RS"/>
              </w:rPr>
            </w:pPr>
            <w:r>
              <w:rPr>
                <w:rFonts w:ascii="Segoe UI" w:hAnsi="Segoe UI" w:cs="Segoe UI"/>
                <w:b/>
                <w:sz w:val="20"/>
                <w:szCs w:val="20"/>
                <w:lang w:val="sr-Cyrl-RS"/>
              </w:rPr>
              <w:t>51</w:t>
            </w:r>
          </w:p>
        </w:tc>
        <w:tc>
          <w:tcPr>
            <w:tcW w:w="697" w:type="dxa"/>
            <w:gridSpan w:val="3"/>
            <w:tcBorders>
              <w:top w:val="triple" w:sz="4" w:space="0" w:color="auto"/>
              <w:bottom w:val="thinThickSmallGap" w:sz="24" w:space="0" w:color="auto"/>
              <w:right w:val="thinThickSmallGap" w:sz="24" w:space="0" w:color="auto"/>
            </w:tcBorders>
          </w:tcPr>
          <w:p w14:paraId="7ACF09EB" w14:textId="77777777" w:rsidR="00937522" w:rsidRDefault="00550077">
            <w:pPr>
              <w:spacing w:before="0"/>
              <w:jc w:val="center"/>
              <w:rPr>
                <w:rFonts w:ascii="Segoe UI" w:hAnsi="Segoe UI" w:cs="Segoe UI"/>
                <w:b/>
                <w:sz w:val="20"/>
                <w:szCs w:val="20"/>
                <w:lang w:val="sr-Cyrl-RS"/>
              </w:rPr>
            </w:pPr>
            <w:r>
              <w:rPr>
                <w:rFonts w:ascii="Segoe UI" w:hAnsi="Segoe UI" w:cs="Segoe UI"/>
                <w:b/>
                <w:sz w:val="20"/>
                <w:szCs w:val="20"/>
                <w:lang w:val="sr-Cyrl-RS"/>
              </w:rPr>
              <w:t>116</w:t>
            </w:r>
          </w:p>
        </w:tc>
        <w:tc>
          <w:tcPr>
            <w:tcW w:w="976" w:type="dxa"/>
            <w:tcBorders>
              <w:top w:val="triple" w:sz="4" w:space="0" w:color="auto"/>
              <w:left w:val="thinThickSmallGap" w:sz="24" w:space="0" w:color="auto"/>
              <w:bottom w:val="thinThickSmallGap" w:sz="24" w:space="0" w:color="auto"/>
            </w:tcBorders>
          </w:tcPr>
          <w:p w14:paraId="73BC87A9" w14:textId="77777777" w:rsidR="00937522" w:rsidRDefault="00550077">
            <w:pPr>
              <w:spacing w:before="0"/>
              <w:jc w:val="center"/>
              <w:rPr>
                <w:rFonts w:ascii="Segoe UI" w:hAnsi="Segoe UI" w:cs="Segoe UI"/>
                <w:b/>
                <w:color w:val="000000"/>
                <w:sz w:val="16"/>
                <w:szCs w:val="16"/>
              </w:rPr>
            </w:pPr>
            <w:r>
              <w:rPr>
                <w:rFonts w:ascii="Segoe UI" w:hAnsi="Segoe UI" w:cs="Segoe UI"/>
                <w:b/>
                <w:color w:val="000000"/>
                <w:sz w:val="16"/>
                <w:szCs w:val="16"/>
              </w:rPr>
              <w:t>УКУПНО</w:t>
            </w:r>
          </w:p>
        </w:tc>
        <w:tc>
          <w:tcPr>
            <w:tcW w:w="557" w:type="dxa"/>
            <w:tcBorders>
              <w:top w:val="triple" w:sz="4" w:space="0" w:color="auto"/>
              <w:bottom w:val="thinThickSmallGap" w:sz="24" w:space="0" w:color="auto"/>
              <w:right w:val="single" w:sz="4" w:space="0" w:color="auto"/>
            </w:tcBorders>
          </w:tcPr>
          <w:p w14:paraId="22AD5203" w14:textId="77777777" w:rsidR="00937522" w:rsidRDefault="00550077">
            <w:pPr>
              <w:spacing w:before="0"/>
              <w:jc w:val="left"/>
              <w:rPr>
                <w:rFonts w:ascii="Segoe UI" w:hAnsi="Segoe UI" w:cs="Segoe UI"/>
                <w:b/>
                <w:sz w:val="20"/>
                <w:szCs w:val="20"/>
                <w:lang w:val="en-GB"/>
              </w:rPr>
            </w:pPr>
            <w:r>
              <w:rPr>
                <w:rFonts w:ascii="Segoe UI" w:hAnsi="Segoe UI" w:cs="Segoe UI"/>
                <w:b/>
                <w:sz w:val="20"/>
                <w:szCs w:val="20"/>
                <w:lang w:val="sr-Cyrl-RS"/>
              </w:rPr>
              <w:t>5</w:t>
            </w:r>
            <w:r>
              <w:rPr>
                <w:rFonts w:ascii="Segoe UI" w:hAnsi="Segoe UI" w:cs="Segoe UI"/>
                <w:b/>
                <w:sz w:val="20"/>
                <w:szCs w:val="20"/>
                <w:lang w:val="en-GB"/>
              </w:rPr>
              <w:t>1</w:t>
            </w:r>
          </w:p>
        </w:tc>
        <w:tc>
          <w:tcPr>
            <w:tcW w:w="557" w:type="dxa"/>
            <w:tcBorders>
              <w:top w:val="triple" w:sz="4" w:space="0" w:color="auto"/>
              <w:left w:val="single" w:sz="4" w:space="0" w:color="auto"/>
              <w:bottom w:val="thinThickSmallGap" w:sz="24" w:space="0" w:color="auto"/>
              <w:right w:val="single" w:sz="4" w:space="0" w:color="auto"/>
            </w:tcBorders>
          </w:tcPr>
          <w:p w14:paraId="6E2FFB0E" w14:textId="77777777" w:rsidR="00937522" w:rsidRDefault="00550077">
            <w:pPr>
              <w:spacing w:before="0"/>
              <w:jc w:val="center"/>
              <w:rPr>
                <w:rFonts w:ascii="Segoe UI" w:hAnsi="Segoe UI" w:cs="Segoe UI"/>
                <w:b/>
                <w:sz w:val="20"/>
                <w:szCs w:val="20"/>
                <w:lang w:val="sr-Cyrl-RS"/>
              </w:rPr>
            </w:pPr>
            <w:r>
              <w:rPr>
                <w:rFonts w:ascii="Segoe UI" w:hAnsi="Segoe UI" w:cs="Segoe UI"/>
                <w:b/>
                <w:sz w:val="20"/>
                <w:szCs w:val="20"/>
                <w:lang w:val="sr-Cyrl-RS"/>
              </w:rPr>
              <w:t>49</w:t>
            </w:r>
          </w:p>
        </w:tc>
        <w:tc>
          <w:tcPr>
            <w:tcW w:w="699" w:type="dxa"/>
            <w:tcBorders>
              <w:top w:val="triple" w:sz="4" w:space="0" w:color="auto"/>
              <w:left w:val="single" w:sz="4" w:space="0" w:color="auto"/>
              <w:bottom w:val="thinThickSmallGap" w:sz="24" w:space="0" w:color="auto"/>
              <w:right w:val="thinThickSmallGap" w:sz="24" w:space="0" w:color="auto"/>
            </w:tcBorders>
          </w:tcPr>
          <w:p w14:paraId="41BF2A3E" w14:textId="77777777" w:rsidR="00937522" w:rsidRDefault="00550077">
            <w:pPr>
              <w:spacing w:before="0"/>
              <w:jc w:val="left"/>
              <w:rPr>
                <w:rFonts w:ascii="Segoe UI" w:hAnsi="Segoe UI" w:cs="Segoe UI"/>
                <w:b/>
                <w:sz w:val="20"/>
                <w:szCs w:val="20"/>
                <w:lang w:val="en-GB"/>
              </w:rPr>
            </w:pPr>
            <w:r>
              <w:rPr>
                <w:rFonts w:ascii="Segoe UI" w:hAnsi="Segoe UI" w:cs="Segoe UI"/>
                <w:b/>
                <w:sz w:val="20"/>
                <w:szCs w:val="20"/>
                <w:lang w:val="sr-Cyrl-RS"/>
              </w:rPr>
              <w:t>10</w:t>
            </w:r>
            <w:r>
              <w:rPr>
                <w:rFonts w:ascii="Segoe UI" w:hAnsi="Segoe UI" w:cs="Segoe UI"/>
                <w:b/>
                <w:sz w:val="20"/>
                <w:szCs w:val="20"/>
                <w:lang w:val="en-GB"/>
              </w:rPr>
              <w:t>0</w:t>
            </w:r>
          </w:p>
        </w:tc>
      </w:tr>
      <w:tr w:rsidR="00937522" w14:paraId="17EF5CAE" w14:textId="77777777">
        <w:trPr>
          <w:trHeight w:val="260"/>
        </w:trPr>
        <w:tc>
          <w:tcPr>
            <w:tcW w:w="942" w:type="dxa"/>
            <w:tcBorders>
              <w:top w:val="thinThickSmallGap" w:sz="24" w:space="0" w:color="auto"/>
              <w:left w:val="thinThickSmallGap" w:sz="24" w:space="0" w:color="auto"/>
              <w:bottom w:val="thinThickSmallGap" w:sz="24" w:space="0" w:color="auto"/>
            </w:tcBorders>
          </w:tcPr>
          <w:p w14:paraId="5252D28F" w14:textId="77777777" w:rsidR="00937522" w:rsidRDefault="00550077">
            <w:pPr>
              <w:spacing w:before="0"/>
              <w:jc w:val="center"/>
              <w:rPr>
                <w:rFonts w:ascii="Segoe UI" w:hAnsi="Segoe UI" w:cs="Segoe UI"/>
                <w:b/>
                <w:sz w:val="12"/>
                <w:szCs w:val="12"/>
                <w:lang w:val="ru-RU"/>
              </w:rPr>
            </w:pPr>
            <w:r>
              <w:rPr>
                <w:rFonts w:ascii="Segoe UI" w:hAnsi="Segoe UI" w:cs="Segoe UI"/>
                <w:sz w:val="16"/>
                <w:szCs w:val="16"/>
                <w:lang w:val="sr-Cyrl-CS"/>
              </w:rPr>
              <w:t>Разред и одељење</w:t>
            </w:r>
          </w:p>
        </w:tc>
        <w:tc>
          <w:tcPr>
            <w:tcW w:w="1708" w:type="dxa"/>
            <w:gridSpan w:val="5"/>
            <w:tcBorders>
              <w:top w:val="thinThickSmallGap" w:sz="24" w:space="0" w:color="auto"/>
              <w:bottom w:val="thinThickSmallGap" w:sz="24" w:space="0" w:color="auto"/>
              <w:right w:val="thinThickSmallGap" w:sz="24" w:space="0" w:color="auto"/>
            </w:tcBorders>
          </w:tcPr>
          <w:p w14:paraId="4E64A784" w14:textId="77777777" w:rsidR="00937522" w:rsidRDefault="00550077">
            <w:pPr>
              <w:spacing w:before="0"/>
              <w:jc w:val="center"/>
              <w:rPr>
                <w:rFonts w:ascii="Segoe UI" w:hAnsi="Segoe UI" w:cs="Segoe UI"/>
                <w:b/>
                <w:sz w:val="18"/>
                <w:szCs w:val="18"/>
                <w:lang w:val="ru-RU"/>
              </w:rPr>
            </w:pPr>
            <w:r>
              <w:rPr>
                <w:rFonts w:ascii="Segoe UI" w:hAnsi="Segoe UI" w:cs="Segoe UI"/>
                <w:b/>
                <w:sz w:val="18"/>
                <w:szCs w:val="18"/>
                <w:lang w:val="ru-RU"/>
              </w:rPr>
              <w:t>Број ученика</w:t>
            </w:r>
          </w:p>
        </w:tc>
        <w:tc>
          <w:tcPr>
            <w:tcW w:w="944" w:type="dxa"/>
            <w:tcBorders>
              <w:top w:val="thinThickSmallGap" w:sz="24" w:space="0" w:color="auto"/>
              <w:left w:val="thinThickSmallGap" w:sz="24" w:space="0" w:color="auto"/>
              <w:bottom w:val="thinThickSmallGap" w:sz="24" w:space="0" w:color="auto"/>
            </w:tcBorders>
          </w:tcPr>
          <w:p w14:paraId="067B5E8E" w14:textId="77777777" w:rsidR="00937522" w:rsidRDefault="00550077">
            <w:pPr>
              <w:spacing w:before="0"/>
              <w:jc w:val="center"/>
              <w:rPr>
                <w:rFonts w:ascii="Segoe UI" w:hAnsi="Segoe UI" w:cs="Segoe UI"/>
                <w:b/>
                <w:sz w:val="18"/>
                <w:szCs w:val="18"/>
                <w:lang w:val="ru-RU"/>
              </w:rPr>
            </w:pPr>
            <w:r>
              <w:rPr>
                <w:rFonts w:ascii="Segoe UI" w:hAnsi="Segoe UI" w:cs="Segoe UI"/>
                <w:sz w:val="16"/>
                <w:szCs w:val="16"/>
                <w:lang w:val="sr-Cyrl-CS"/>
              </w:rPr>
              <w:t>Разред и одељење</w:t>
            </w:r>
          </w:p>
        </w:tc>
        <w:tc>
          <w:tcPr>
            <w:tcW w:w="1849" w:type="dxa"/>
            <w:gridSpan w:val="3"/>
            <w:tcBorders>
              <w:top w:val="thinThickSmallGap" w:sz="24" w:space="0" w:color="auto"/>
              <w:bottom w:val="thinThickSmallGap" w:sz="24" w:space="0" w:color="auto"/>
              <w:right w:val="thinThickSmallGap" w:sz="24" w:space="0" w:color="auto"/>
            </w:tcBorders>
          </w:tcPr>
          <w:p w14:paraId="45E71AC5" w14:textId="77777777" w:rsidR="00937522" w:rsidRDefault="00550077">
            <w:pPr>
              <w:spacing w:before="0"/>
              <w:jc w:val="center"/>
              <w:rPr>
                <w:rFonts w:ascii="Segoe UI" w:hAnsi="Segoe UI" w:cs="Segoe UI"/>
                <w:b/>
                <w:sz w:val="18"/>
                <w:szCs w:val="18"/>
                <w:lang w:val="ru-RU"/>
              </w:rPr>
            </w:pPr>
            <w:r>
              <w:rPr>
                <w:rFonts w:ascii="Segoe UI" w:hAnsi="Segoe UI" w:cs="Segoe UI"/>
                <w:b/>
                <w:sz w:val="18"/>
                <w:szCs w:val="18"/>
                <w:lang w:val="ru-RU"/>
              </w:rPr>
              <w:t>Број ученика</w:t>
            </w:r>
          </w:p>
        </w:tc>
        <w:tc>
          <w:tcPr>
            <w:tcW w:w="944" w:type="dxa"/>
            <w:gridSpan w:val="2"/>
            <w:tcBorders>
              <w:top w:val="thinThickSmallGap" w:sz="24" w:space="0" w:color="auto"/>
              <w:left w:val="thinThickSmallGap" w:sz="24" w:space="0" w:color="auto"/>
              <w:bottom w:val="thinThickSmallGap" w:sz="24" w:space="0" w:color="auto"/>
            </w:tcBorders>
          </w:tcPr>
          <w:p w14:paraId="4DFABF59" w14:textId="77777777" w:rsidR="00937522" w:rsidRDefault="00550077">
            <w:pPr>
              <w:spacing w:before="0"/>
              <w:jc w:val="center"/>
              <w:rPr>
                <w:rFonts w:ascii="Segoe UI" w:hAnsi="Segoe UI" w:cs="Segoe UI"/>
                <w:b/>
                <w:sz w:val="18"/>
                <w:szCs w:val="18"/>
                <w:lang w:val="ru-RU"/>
              </w:rPr>
            </w:pPr>
            <w:r>
              <w:rPr>
                <w:rFonts w:ascii="Segoe UI" w:hAnsi="Segoe UI" w:cs="Segoe UI"/>
                <w:sz w:val="16"/>
                <w:szCs w:val="16"/>
                <w:lang w:val="sr-Cyrl-CS"/>
              </w:rPr>
              <w:t>Разред и одељење</w:t>
            </w:r>
          </w:p>
        </w:tc>
        <w:tc>
          <w:tcPr>
            <w:tcW w:w="1959" w:type="dxa"/>
            <w:gridSpan w:val="7"/>
            <w:tcBorders>
              <w:top w:val="thinThickSmallGap" w:sz="24" w:space="0" w:color="auto"/>
              <w:bottom w:val="thinThickSmallGap" w:sz="24" w:space="0" w:color="auto"/>
              <w:right w:val="thinThickSmallGap" w:sz="24" w:space="0" w:color="auto"/>
            </w:tcBorders>
          </w:tcPr>
          <w:p w14:paraId="278B939F" w14:textId="77777777" w:rsidR="00937522" w:rsidRDefault="00550077">
            <w:pPr>
              <w:spacing w:before="0"/>
              <w:jc w:val="center"/>
              <w:rPr>
                <w:rFonts w:ascii="Segoe UI" w:hAnsi="Segoe UI" w:cs="Segoe UI"/>
                <w:b/>
                <w:sz w:val="18"/>
                <w:szCs w:val="18"/>
                <w:lang w:val="ru-RU"/>
              </w:rPr>
            </w:pPr>
            <w:r>
              <w:rPr>
                <w:rFonts w:ascii="Segoe UI" w:hAnsi="Segoe UI" w:cs="Segoe UI"/>
                <w:b/>
                <w:sz w:val="18"/>
                <w:szCs w:val="18"/>
                <w:lang w:val="ru-RU"/>
              </w:rPr>
              <w:t>Број ученика</w:t>
            </w:r>
          </w:p>
        </w:tc>
        <w:tc>
          <w:tcPr>
            <w:tcW w:w="976" w:type="dxa"/>
            <w:tcBorders>
              <w:top w:val="thinThickSmallGap" w:sz="24" w:space="0" w:color="auto"/>
              <w:left w:val="thinThickSmallGap" w:sz="24" w:space="0" w:color="auto"/>
              <w:bottom w:val="thinThickSmallGap" w:sz="24" w:space="0" w:color="auto"/>
            </w:tcBorders>
          </w:tcPr>
          <w:p w14:paraId="30AB0FE2" w14:textId="77777777" w:rsidR="00937522" w:rsidRDefault="00550077">
            <w:pPr>
              <w:spacing w:before="0"/>
              <w:jc w:val="center"/>
              <w:rPr>
                <w:rFonts w:ascii="Segoe UI" w:hAnsi="Segoe UI" w:cs="Segoe UI"/>
                <w:b/>
                <w:sz w:val="18"/>
                <w:szCs w:val="18"/>
                <w:lang w:val="ru-RU"/>
              </w:rPr>
            </w:pPr>
            <w:r>
              <w:rPr>
                <w:rFonts w:ascii="Segoe UI" w:hAnsi="Segoe UI" w:cs="Segoe UI"/>
                <w:sz w:val="16"/>
                <w:szCs w:val="16"/>
                <w:lang w:val="sr-Cyrl-CS"/>
              </w:rPr>
              <w:t>Разред и одељење</w:t>
            </w:r>
          </w:p>
        </w:tc>
        <w:tc>
          <w:tcPr>
            <w:tcW w:w="1814" w:type="dxa"/>
            <w:gridSpan w:val="4"/>
            <w:tcBorders>
              <w:top w:val="thinThickSmallGap" w:sz="24" w:space="0" w:color="auto"/>
              <w:bottom w:val="thinThickSmallGap" w:sz="24" w:space="0" w:color="auto"/>
              <w:right w:val="thinThickSmallGap" w:sz="24" w:space="0" w:color="auto"/>
            </w:tcBorders>
          </w:tcPr>
          <w:p w14:paraId="2D8D11C4" w14:textId="77777777" w:rsidR="00937522" w:rsidRDefault="00550077">
            <w:pPr>
              <w:spacing w:before="0"/>
              <w:jc w:val="center"/>
              <w:rPr>
                <w:rFonts w:ascii="Segoe UI" w:hAnsi="Segoe UI" w:cs="Segoe UI"/>
                <w:b/>
                <w:sz w:val="18"/>
                <w:szCs w:val="18"/>
                <w:lang w:val="ru-RU"/>
              </w:rPr>
            </w:pPr>
            <w:r>
              <w:rPr>
                <w:rFonts w:ascii="Segoe UI" w:hAnsi="Segoe UI" w:cs="Segoe UI"/>
                <w:b/>
                <w:sz w:val="18"/>
                <w:szCs w:val="18"/>
                <w:lang w:val="ru-RU"/>
              </w:rPr>
              <w:t>Број ученика</w:t>
            </w:r>
          </w:p>
        </w:tc>
      </w:tr>
      <w:tr w:rsidR="00937522" w14:paraId="4B946710" w14:textId="77777777">
        <w:trPr>
          <w:gridAfter w:val="1"/>
          <w:wAfter w:w="8" w:type="dxa"/>
          <w:trHeight w:val="173"/>
        </w:trPr>
        <w:tc>
          <w:tcPr>
            <w:tcW w:w="942" w:type="dxa"/>
            <w:tcBorders>
              <w:top w:val="thinThickSmallGap" w:sz="24" w:space="0" w:color="auto"/>
              <w:left w:val="thinThickSmallGap" w:sz="24" w:space="0" w:color="auto"/>
              <w:bottom w:val="triple" w:sz="4" w:space="0" w:color="auto"/>
            </w:tcBorders>
          </w:tcPr>
          <w:p w14:paraId="54C335D5" w14:textId="77777777" w:rsidR="00937522" w:rsidRDefault="00937522">
            <w:pPr>
              <w:spacing w:before="0"/>
              <w:jc w:val="center"/>
              <w:rPr>
                <w:rFonts w:ascii="Segoe UI" w:hAnsi="Segoe UI" w:cs="Segoe UI"/>
                <w:sz w:val="20"/>
                <w:szCs w:val="20"/>
                <w:lang w:val="ru-RU"/>
              </w:rPr>
            </w:pPr>
          </w:p>
        </w:tc>
        <w:tc>
          <w:tcPr>
            <w:tcW w:w="525" w:type="dxa"/>
            <w:tcBorders>
              <w:top w:val="thinThickSmallGap" w:sz="24" w:space="0" w:color="auto"/>
              <w:bottom w:val="triple" w:sz="4" w:space="0" w:color="auto"/>
            </w:tcBorders>
          </w:tcPr>
          <w:p w14:paraId="5FF5162D" w14:textId="77777777" w:rsidR="00937522" w:rsidRDefault="00550077">
            <w:pPr>
              <w:spacing w:before="0"/>
              <w:jc w:val="center"/>
              <w:rPr>
                <w:rFonts w:ascii="Segoe UI" w:hAnsi="Segoe UI" w:cs="Segoe UI"/>
                <w:b/>
                <w:sz w:val="16"/>
                <w:szCs w:val="16"/>
                <w:lang w:val="ru-RU"/>
              </w:rPr>
            </w:pPr>
            <w:r>
              <w:rPr>
                <w:rFonts w:ascii="Segoe UI" w:hAnsi="Segoe UI" w:cs="Segoe UI"/>
                <w:b/>
                <w:sz w:val="16"/>
                <w:szCs w:val="16"/>
                <w:lang w:val="ru-RU"/>
              </w:rPr>
              <w:t>М</w:t>
            </w:r>
          </w:p>
        </w:tc>
        <w:tc>
          <w:tcPr>
            <w:tcW w:w="567" w:type="dxa"/>
            <w:gridSpan w:val="2"/>
            <w:tcBorders>
              <w:top w:val="thinThickSmallGap" w:sz="24" w:space="0" w:color="auto"/>
              <w:bottom w:val="triple" w:sz="4" w:space="0" w:color="auto"/>
            </w:tcBorders>
          </w:tcPr>
          <w:p w14:paraId="5860A878" w14:textId="77777777" w:rsidR="00937522" w:rsidRDefault="00550077">
            <w:pPr>
              <w:spacing w:before="0"/>
              <w:jc w:val="center"/>
              <w:rPr>
                <w:rFonts w:ascii="Segoe UI" w:hAnsi="Segoe UI" w:cs="Segoe UI"/>
                <w:b/>
                <w:sz w:val="16"/>
                <w:szCs w:val="16"/>
                <w:lang w:val="ru-RU"/>
              </w:rPr>
            </w:pPr>
            <w:r>
              <w:rPr>
                <w:rFonts w:ascii="Segoe UI" w:hAnsi="Segoe UI" w:cs="Segoe UI"/>
                <w:b/>
                <w:sz w:val="16"/>
                <w:szCs w:val="16"/>
                <w:lang w:val="ru-RU"/>
              </w:rPr>
              <w:t>Ж</w:t>
            </w:r>
          </w:p>
        </w:tc>
        <w:tc>
          <w:tcPr>
            <w:tcW w:w="614" w:type="dxa"/>
            <w:gridSpan w:val="2"/>
            <w:tcBorders>
              <w:top w:val="thinThickSmallGap" w:sz="24" w:space="0" w:color="auto"/>
              <w:bottom w:val="triple" w:sz="4" w:space="0" w:color="auto"/>
              <w:right w:val="thinThickSmallGap" w:sz="24" w:space="0" w:color="auto"/>
            </w:tcBorders>
          </w:tcPr>
          <w:p w14:paraId="0F2BE18F" w14:textId="77777777" w:rsidR="00937522" w:rsidRDefault="00550077">
            <w:pPr>
              <w:spacing w:before="0"/>
              <w:jc w:val="left"/>
              <w:rPr>
                <w:rFonts w:ascii="Segoe UI" w:hAnsi="Segoe UI" w:cs="Segoe UI"/>
                <w:sz w:val="16"/>
                <w:szCs w:val="16"/>
                <w:lang w:val="ru-RU"/>
              </w:rPr>
            </w:pPr>
            <w:r>
              <w:rPr>
                <w:rFonts w:ascii="Segoe UI" w:hAnsi="Segoe UI" w:cs="Segoe UI"/>
                <w:b/>
                <w:sz w:val="16"/>
                <w:szCs w:val="16"/>
                <w:lang w:val="ru-RU"/>
              </w:rPr>
              <w:t>УК.</w:t>
            </w:r>
          </w:p>
        </w:tc>
        <w:tc>
          <w:tcPr>
            <w:tcW w:w="944" w:type="dxa"/>
            <w:tcBorders>
              <w:top w:val="thinThickSmallGap" w:sz="24" w:space="0" w:color="auto"/>
              <w:left w:val="thinThickSmallGap" w:sz="24" w:space="0" w:color="auto"/>
              <w:bottom w:val="triple" w:sz="4" w:space="0" w:color="auto"/>
            </w:tcBorders>
          </w:tcPr>
          <w:p w14:paraId="2178D5E3" w14:textId="77777777" w:rsidR="00937522" w:rsidRDefault="00937522">
            <w:pPr>
              <w:spacing w:before="0"/>
              <w:jc w:val="center"/>
              <w:rPr>
                <w:rFonts w:ascii="Segoe UI" w:hAnsi="Segoe UI" w:cs="Segoe UI"/>
                <w:sz w:val="16"/>
                <w:szCs w:val="16"/>
                <w:lang w:val="ru-RU"/>
              </w:rPr>
            </w:pPr>
          </w:p>
        </w:tc>
        <w:tc>
          <w:tcPr>
            <w:tcW w:w="698" w:type="dxa"/>
            <w:tcBorders>
              <w:top w:val="thinThickSmallGap" w:sz="24" w:space="0" w:color="auto"/>
              <w:bottom w:val="triple" w:sz="4" w:space="0" w:color="auto"/>
            </w:tcBorders>
          </w:tcPr>
          <w:p w14:paraId="33B21C04" w14:textId="77777777" w:rsidR="00937522" w:rsidRDefault="00550077">
            <w:pPr>
              <w:spacing w:before="0"/>
              <w:jc w:val="center"/>
              <w:rPr>
                <w:rFonts w:ascii="Segoe UI" w:hAnsi="Segoe UI" w:cs="Segoe UI"/>
                <w:b/>
                <w:sz w:val="16"/>
                <w:szCs w:val="16"/>
                <w:lang w:val="ru-RU"/>
              </w:rPr>
            </w:pPr>
            <w:r>
              <w:rPr>
                <w:rFonts w:ascii="Segoe UI" w:hAnsi="Segoe UI" w:cs="Segoe UI"/>
                <w:b/>
                <w:sz w:val="16"/>
                <w:szCs w:val="16"/>
                <w:lang w:val="ru-RU"/>
              </w:rPr>
              <w:t>М</w:t>
            </w:r>
          </w:p>
        </w:tc>
        <w:tc>
          <w:tcPr>
            <w:tcW w:w="594" w:type="dxa"/>
            <w:tcBorders>
              <w:top w:val="thinThickSmallGap" w:sz="24" w:space="0" w:color="auto"/>
              <w:bottom w:val="triple" w:sz="4" w:space="0" w:color="auto"/>
            </w:tcBorders>
          </w:tcPr>
          <w:p w14:paraId="52E981EB" w14:textId="77777777" w:rsidR="00937522" w:rsidRDefault="00550077">
            <w:pPr>
              <w:spacing w:before="0"/>
              <w:jc w:val="center"/>
              <w:rPr>
                <w:rFonts w:ascii="Segoe UI" w:hAnsi="Segoe UI" w:cs="Segoe UI"/>
                <w:b/>
                <w:sz w:val="16"/>
                <w:szCs w:val="16"/>
                <w:lang w:val="ru-RU"/>
              </w:rPr>
            </w:pPr>
            <w:r>
              <w:rPr>
                <w:rFonts w:ascii="Segoe UI" w:hAnsi="Segoe UI" w:cs="Segoe UI"/>
                <w:b/>
                <w:sz w:val="16"/>
                <w:szCs w:val="16"/>
                <w:lang w:val="ru-RU"/>
              </w:rPr>
              <w:t>Ж</w:t>
            </w:r>
          </w:p>
        </w:tc>
        <w:tc>
          <w:tcPr>
            <w:tcW w:w="556" w:type="dxa"/>
            <w:tcBorders>
              <w:top w:val="thinThickSmallGap" w:sz="24" w:space="0" w:color="auto"/>
              <w:bottom w:val="triple" w:sz="4" w:space="0" w:color="auto"/>
              <w:right w:val="thinThickSmallGap" w:sz="24" w:space="0" w:color="auto"/>
            </w:tcBorders>
          </w:tcPr>
          <w:p w14:paraId="632A049D" w14:textId="77777777" w:rsidR="00937522" w:rsidRDefault="00550077">
            <w:pPr>
              <w:spacing w:before="0"/>
              <w:jc w:val="center"/>
              <w:rPr>
                <w:rFonts w:ascii="Segoe UI" w:hAnsi="Segoe UI" w:cs="Segoe UI"/>
                <w:sz w:val="16"/>
                <w:szCs w:val="16"/>
                <w:lang w:val="ru-RU"/>
              </w:rPr>
            </w:pPr>
            <w:r>
              <w:rPr>
                <w:rFonts w:ascii="Segoe UI" w:hAnsi="Segoe UI" w:cs="Segoe UI"/>
                <w:b/>
                <w:sz w:val="16"/>
                <w:szCs w:val="16"/>
                <w:lang w:val="ru-RU"/>
              </w:rPr>
              <w:t>УК.</w:t>
            </w:r>
          </w:p>
        </w:tc>
        <w:tc>
          <w:tcPr>
            <w:tcW w:w="944" w:type="dxa"/>
            <w:gridSpan w:val="2"/>
            <w:tcBorders>
              <w:top w:val="thinThickSmallGap" w:sz="24" w:space="0" w:color="auto"/>
              <w:left w:val="thinThickSmallGap" w:sz="24" w:space="0" w:color="auto"/>
              <w:bottom w:val="triple" w:sz="4" w:space="0" w:color="auto"/>
            </w:tcBorders>
          </w:tcPr>
          <w:p w14:paraId="5DFFD89E" w14:textId="77777777" w:rsidR="00937522" w:rsidRDefault="00937522">
            <w:pPr>
              <w:spacing w:before="0"/>
              <w:jc w:val="center"/>
              <w:rPr>
                <w:rFonts w:ascii="Segoe UI" w:hAnsi="Segoe UI" w:cs="Segoe UI"/>
                <w:sz w:val="16"/>
                <w:szCs w:val="16"/>
                <w:lang w:val="ru-RU"/>
              </w:rPr>
            </w:pPr>
          </w:p>
        </w:tc>
        <w:tc>
          <w:tcPr>
            <w:tcW w:w="699" w:type="dxa"/>
            <w:tcBorders>
              <w:top w:val="thinThickSmallGap" w:sz="24" w:space="0" w:color="auto"/>
              <w:bottom w:val="triple" w:sz="4" w:space="0" w:color="auto"/>
            </w:tcBorders>
          </w:tcPr>
          <w:p w14:paraId="3B262095" w14:textId="77777777" w:rsidR="00937522" w:rsidRDefault="00550077">
            <w:pPr>
              <w:spacing w:before="0"/>
              <w:jc w:val="center"/>
              <w:rPr>
                <w:rFonts w:ascii="Segoe UI" w:hAnsi="Segoe UI" w:cs="Segoe UI"/>
                <w:b/>
                <w:sz w:val="16"/>
                <w:szCs w:val="16"/>
                <w:lang w:val="ru-RU"/>
              </w:rPr>
            </w:pPr>
            <w:r>
              <w:rPr>
                <w:rFonts w:ascii="Segoe UI" w:hAnsi="Segoe UI" w:cs="Segoe UI"/>
                <w:b/>
                <w:sz w:val="16"/>
                <w:szCs w:val="16"/>
                <w:lang w:val="ru-RU"/>
              </w:rPr>
              <w:t>М</w:t>
            </w:r>
          </w:p>
        </w:tc>
        <w:tc>
          <w:tcPr>
            <w:tcW w:w="588" w:type="dxa"/>
            <w:gridSpan w:val="4"/>
            <w:tcBorders>
              <w:top w:val="thinThickSmallGap" w:sz="24" w:space="0" w:color="auto"/>
              <w:bottom w:val="triple" w:sz="4" w:space="0" w:color="auto"/>
            </w:tcBorders>
          </w:tcPr>
          <w:p w14:paraId="40BCBF48" w14:textId="77777777" w:rsidR="00937522" w:rsidRDefault="00550077">
            <w:pPr>
              <w:spacing w:before="0"/>
              <w:jc w:val="center"/>
              <w:rPr>
                <w:rFonts w:ascii="Segoe UI" w:hAnsi="Segoe UI" w:cs="Segoe UI"/>
                <w:b/>
                <w:sz w:val="16"/>
                <w:szCs w:val="16"/>
                <w:lang w:val="ru-RU"/>
              </w:rPr>
            </w:pPr>
            <w:r>
              <w:rPr>
                <w:rFonts w:ascii="Segoe UI" w:hAnsi="Segoe UI" w:cs="Segoe UI"/>
                <w:b/>
                <w:sz w:val="16"/>
                <w:szCs w:val="16"/>
                <w:lang w:val="ru-RU"/>
              </w:rPr>
              <w:t>Ж</w:t>
            </w:r>
          </w:p>
        </w:tc>
        <w:tc>
          <w:tcPr>
            <w:tcW w:w="672" w:type="dxa"/>
            <w:gridSpan w:val="2"/>
            <w:tcBorders>
              <w:top w:val="thinThickSmallGap" w:sz="24" w:space="0" w:color="auto"/>
              <w:bottom w:val="triple" w:sz="4" w:space="0" w:color="auto"/>
              <w:right w:val="thinThickSmallGap" w:sz="24" w:space="0" w:color="auto"/>
            </w:tcBorders>
          </w:tcPr>
          <w:p w14:paraId="24030E1E" w14:textId="77777777" w:rsidR="00937522" w:rsidRDefault="00550077">
            <w:pPr>
              <w:spacing w:before="0"/>
              <w:jc w:val="center"/>
              <w:rPr>
                <w:rFonts w:ascii="Segoe UI" w:hAnsi="Segoe UI" w:cs="Segoe UI"/>
                <w:sz w:val="16"/>
                <w:szCs w:val="16"/>
                <w:lang w:val="ru-RU"/>
              </w:rPr>
            </w:pPr>
            <w:r>
              <w:rPr>
                <w:rFonts w:ascii="Segoe UI" w:hAnsi="Segoe UI" w:cs="Segoe UI"/>
                <w:b/>
                <w:sz w:val="16"/>
                <w:szCs w:val="16"/>
                <w:lang w:val="ru-RU"/>
              </w:rPr>
              <w:t>УК.</w:t>
            </w:r>
          </w:p>
        </w:tc>
        <w:tc>
          <w:tcPr>
            <w:tcW w:w="976" w:type="dxa"/>
            <w:tcBorders>
              <w:top w:val="thinThickSmallGap" w:sz="24" w:space="0" w:color="auto"/>
              <w:left w:val="thinThickSmallGap" w:sz="24" w:space="0" w:color="auto"/>
              <w:bottom w:val="triple" w:sz="4" w:space="0" w:color="auto"/>
            </w:tcBorders>
          </w:tcPr>
          <w:p w14:paraId="24414A06" w14:textId="77777777" w:rsidR="00937522" w:rsidRDefault="00937522">
            <w:pPr>
              <w:spacing w:before="0"/>
              <w:jc w:val="center"/>
              <w:rPr>
                <w:rFonts w:ascii="Segoe UI" w:hAnsi="Segoe UI" w:cs="Segoe UI"/>
                <w:sz w:val="16"/>
                <w:szCs w:val="16"/>
                <w:lang w:val="ru-RU"/>
              </w:rPr>
            </w:pPr>
          </w:p>
        </w:tc>
        <w:tc>
          <w:tcPr>
            <w:tcW w:w="557" w:type="dxa"/>
            <w:tcBorders>
              <w:top w:val="thinThickSmallGap" w:sz="24" w:space="0" w:color="auto"/>
              <w:bottom w:val="triple" w:sz="4" w:space="0" w:color="auto"/>
              <w:right w:val="single" w:sz="4" w:space="0" w:color="auto"/>
            </w:tcBorders>
          </w:tcPr>
          <w:p w14:paraId="77C199B3" w14:textId="77777777" w:rsidR="00937522" w:rsidRDefault="00550077">
            <w:pPr>
              <w:spacing w:before="0"/>
              <w:jc w:val="center"/>
              <w:rPr>
                <w:rFonts w:ascii="Segoe UI" w:hAnsi="Segoe UI" w:cs="Segoe UI"/>
                <w:b/>
                <w:sz w:val="16"/>
                <w:szCs w:val="16"/>
                <w:lang w:val="ru-RU"/>
              </w:rPr>
            </w:pPr>
            <w:r>
              <w:rPr>
                <w:rFonts w:ascii="Segoe UI" w:hAnsi="Segoe UI" w:cs="Segoe UI"/>
                <w:b/>
                <w:sz w:val="16"/>
                <w:szCs w:val="16"/>
                <w:lang w:val="ru-RU"/>
              </w:rPr>
              <w:t>М</w:t>
            </w:r>
          </w:p>
        </w:tc>
        <w:tc>
          <w:tcPr>
            <w:tcW w:w="557" w:type="dxa"/>
            <w:tcBorders>
              <w:top w:val="thinThickSmallGap" w:sz="24" w:space="0" w:color="auto"/>
              <w:left w:val="single" w:sz="4" w:space="0" w:color="auto"/>
              <w:bottom w:val="triple" w:sz="4" w:space="0" w:color="auto"/>
              <w:right w:val="single" w:sz="4" w:space="0" w:color="auto"/>
            </w:tcBorders>
          </w:tcPr>
          <w:p w14:paraId="593259D8" w14:textId="77777777" w:rsidR="00937522" w:rsidRDefault="00550077">
            <w:pPr>
              <w:spacing w:before="0"/>
              <w:jc w:val="center"/>
              <w:rPr>
                <w:rFonts w:ascii="Segoe UI" w:hAnsi="Segoe UI" w:cs="Segoe UI"/>
                <w:b/>
                <w:sz w:val="16"/>
                <w:szCs w:val="16"/>
              </w:rPr>
            </w:pPr>
            <w:r>
              <w:rPr>
                <w:rFonts w:ascii="Segoe UI" w:hAnsi="Segoe UI" w:cs="Segoe UI"/>
                <w:b/>
                <w:sz w:val="16"/>
                <w:szCs w:val="16"/>
              </w:rPr>
              <w:t>Ж</w:t>
            </w:r>
          </w:p>
        </w:tc>
        <w:tc>
          <w:tcPr>
            <w:tcW w:w="699" w:type="dxa"/>
            <w:tcBorders>
              <w:top w:val="thinThickSmallGap" w:sz="24" w:space="0" w:color="auto"/>
              <w:left w:val="single" w:sz="4" w:space="0" w:color="auto"/>
              <w:bottom w:val="triple" w:sz="4" w:space="0" w:color="auto"/>
              <w:right w:val="thinThickSmallGap" w:sz="24" w:space="0" w:color="auto"/>
            </w:tcBorders>
          </w:tcPr>
          <w:p w14:paraId="7BAD8A02" w14:textId="77777777" w:rsidR="00937522" w:rsidRDefault="00550077">
            <w:pPr>
              <w:spacing w:before="0"/>
              <w:jc w:val="center"/>
              <w:rPr>
                <w:rFonts w:ascii="Segoe UI" w:hAnsi="Segoe UI" w:cs="Segoe UI"/>
                <w:sz w:val="16"/>
                <w:szCs w:val="16"/>
              </w:rPr>
            </w:pPr>
            <w:r>
              <w:rPr>
                <w:rFonts w:ascii="Segoe UI" w:hAnsi="Segoe UI" w:cs="Segoe UI"/>
                <w:b/>
                <w:sz w:val="16"/>
                <w:szCs w:val="16"/>
              </w:rPr>
              <w:t>УК.</w:t>
            </w:r>
          </w:p>
        </w:tc>
      </w:tr>
      <w:tr w:rsidR="00937522" w14:paraId="725D1FAA" w14:textId="77777777">
        <w:trPr>
          <w:gridAfter w:val="1"/>
          <w:wAfter w:w="8" w:type="dxa"/>
          <w:trHeight w:val="260"/>
        </w:trPr>
        <w:tc>
          <w:tcPr>
            <w:tcW w:w="942" w:type="dxa"/>
            <w:tcBorders>
              <w:top w:val="triple" w:sz="4" w:space="0" w:color="auto"/>
              <w:left w:val="thinThickSmallGap" w:sz="24" w:space="0" w:color="auto"/>
            </w:tcBorders>
          </w:tcPr>
          <w:p w14:paraId="17429FDD" w14:textId="77777777" w:rsidR="00937522" w:rsidRDefault="00550077">
            <w:pPr>
              <w:spacing w:before="0"/>
              <w:jc w:val="center"/>
              <w:rPr>
                <w:rFonts w:ascii="Segoe UI" w:hAnsi="Segoe UI" w:cs="Segoe UI"/>
                <w:b/>
                <w:sz w:val="22"/>
                <w:szCs w:val="22"/>
              </w:rPr>
            </w:pPr>
            <w:r>
              <w:rPr>
                <w:rFonts w:ascii="Segoe UI" w:hAnsi="Segoe UI" w:cs="Segoe UI"/>
                <w:b/>
                <w:sz w:val="22"/>
                <w:szCs w:val="22"/>
              </w:rPr>
              <w:t>5/1</w:t>
            </w:r>
          </w:p>
        </w:tc>
        <w:tc>
          <w:tcPr>
            <w:tcW w:w="535" w:type="dxa"/>
            <w:gridSpan w:val="2"/>
            <w:tcBorders>
              <w:top w:val="triple" w:sz="4" w:space="0" w:color="auto"/>
            </w:tcBorders>
          </w:tcPr>
          <w:p w14:paraId="71FBACF6" w14:textId="77777777" w:rsidR="00937522" w:rsidRDefault="00550077">
            <w:pPr>
              <w:spacing w:before="0"/>
              <w:jc w:val="center"/>
              <w:rPr>
                <w:rFonts w:ascii="Segoe UI" w:hAnsi="Segoe UI" w:cs="Segoe UI"/>
                <w:color w:val="000000"/>
                <w:sz w:val="22"/>
                <w:szCs w:val="22"/>
              </w:rPr>
            </w:pPr>
            <w:r>
              <w:rPr>
                <w:rFonts w:ascii="Segoe UI" w:hAnsi="Segoe UI" w:cs="Segoe UI"/>
                <w:sz w:val="22"/>
                <w:szCs w:val="22"/>
              </w:rPr>
              <w:t>13</w:t>
            </w:r>
          </w:p>
        </w:tc>
        <w:tc>
          <w:tcPr>
            <w:tcW w:w="557" w:type="dxa"/>
            <w:tcBorders>
              <w:top w:val="triple" w:sz="4" w:space="0" w:color="auto"/>
            </w:tcBorders>
          </w:tcPr>
          <w:p w14:paraId="5F2744BD" w14:textId="77777777" w:rsidR="00937522" w:rsidRDefault="00550077">
            <w:pPr>
              <w:spacing w:before="0"/>
              <w:jc w:val="left"/>
              <w:rPr>
                <w:rFonts w:ascii="Segoe UI" w:hAnsi="Segoe UI" w:cs="Segoe UI"/>
                <w:color w:val="000000"/>
                <w:sz w:val="22"/>
                <w:szCs w:val="22"/>
              </w:rPr>
            </w:pPr>
            <w:r>
              <w:rPr>
                <w:rFonts w:ascii="Segoe UI" w:hAnsi="Segoe UI" w:cs="Segoe UI"/>
                <w:sz w:val="22"/>
                <w:szCs w:val="22"/>
                <w:lang w:val="sr-Cyrl-RS"/>
              </w:rPr>
              <w:t xml:space="preserve"> </w:t>
            </w:r>
            <w:r>
              <w:rPr>
                <w:rFonts w:ascii="Segoe UI" w:hAnsi="Segoe UI" w:cs="Segoe UI"/>
                <w:sz w:val="22"/>
                <w:szCs w:val="22"/>
              </w:rPr>
              <w:t>14</w:t>
            </w:r>
          </w:p>
        </w:tc>
        <w:tc>
          <w:tcPr>
            <w:tcW w:w="614" w:type="dxa"/>
            <w:gridSpan w:val="2"/>
            <w:tcBorders>
              <w:top w:val="triple" w:sz="4" w:space="0" w:color="auto"/>
              <w:right w:val="thinThickSmallGap" w:sz="24" w:space="0" w:color="auto"/>
            </w:tcBorders>
          </w:tcPr>
          <w:p w14:paraId="0084EBBE" w14:textId="77777777" w:rsidR="00937522" w:rsidRDefault="00550077">
            <w:pPr>
              <w:spacing w:before="0"/>
              <w:jc w:val="center"/>
              <w:rPr>
                <w:rFonts w:ascii="Segoe UI" w:hAnsi="Segoe UI" w:cs="Segoe UI"/>
                <w:color w:val="000000"/>
                <w:sz w:val="22"/>
                <w:szCs w:val="22"/>
                <w:lang w:val="sr-Cyrl-RS"/>
              </w:rPr>
            </w:pPr>
            <w:r>
              <w:rPr>
                <w:rFonts w:ascii="Segoe UI" w:hAnsi="Segoe UI" w:cs="Segoe UI"/>
                <w:sz w:val="22"/>
                <w:szCs w:val="22"/>
              </w:rPr>
              <w:t>27</w:t>
            </w:r>
          </w:p>
        </w:tc>
        <w:tc>
          <w:tcPr>
            <w:tcW w:w="944" w:type="dxa"/>
            <w:tcBorders>
              <w:top w:val="triple" w:sz="4" w:space="0" w:color="auto"/>
              <w:left w:val="thinThickSmallGap" w:sz="24" w:space="0" w:color="auto"/>
            </w:tcBorders>
          </w:tcPr>
          <w:p w14:paraId="06548CC7" w14:textId="77777777" w:rsidR="00937522" w:rsidRDefault="00550077">
            <w:pPr>
              <w:spacing w:before="0"/>
              <w:jc w:val="center"/>
              <w:rPr>
                <w:rFonts w:ascii="Segoe UI" w:hAnsi="Segoe UI" w:cs="Segoe UI"/>
                <w:b/>
                <w:sz w:val="22"/>
                <w:szCs w:val="22"/>
              </w:rPr>
            </w:pPr>
            <w:r>
              <w:rPr>
                <w:rFonts w:ascii="Segoe UI" w:hAnsi="Segoe UI" w:cs="Segoe UI"/>
                <w:b/>
                <w:sz w:val="22"/>
                <w:szCs w:val="22"/>
              </w:rPr>
              <w:t>6/1</w:t>
            </w:r>
          </w:p>
        </w:tc>
        <w:tc>
          <w:tcPr>
            <w:tcW w:w="698" w:type="dxa"/>
            <w:tcBorders>
              <w:top w:val="triple" w:sz="4" w:space="0" w:color="auto"/>
            </w:tcBorders>
          </w:tcPr>
          <w:p w14:paraId="74A95CF9" w14:textId="77777777" w:rsidR="00937522" w:rsidRDefault="00550077">
            <w:pPr>
              <w:spacing w:before="0"/>
              <w:jc w:val="center"/>
              <w:rPr>
                <w:rFonts w:ascii="Segoe UI" w:hAnsi="Segoe UI" w:cs="Segoe UI"/>
                <w:sz w:val="22"/>
                <w:szCs w:val="22"/>
                <w:lang w:val="sr-Cyrl-RS"/>
              </w:rPr>
            </w:pPr>
            <w:r>
              <w:rPr>
                <w:rFonts w:ascii="Segoe UI" w:hAnsi="Segoe UI" w:cs="Segoe UI"/>
                <w:color w:val="000000"/>
                <w:sz w:val="22"/>
                <w:szCs w:val="22"/>
              </w:rPr>
              <w:t>1</w:t>
            </w:r>
            <w:r>
              <w:rPr>
                <w:rFonts w:ascii="Segoe UI" w:hAnsi="Segoe UI" w:cs="Segoe UI"/>
                <w:color w:val="000000"/>
                <w:sz w:val="22"/>
                <w:szCs w:val="22"/>
                <w:lang w:val="sr-Cyrl-RS"/>
              </w:rPr>
              <w:t>2</w:t>
            </w:r>
          </w:p>
        </w:tc>
        <w:tc>
          <w:tcPr>
            <w:tcW w:w="594" w:type="dxa"/>
            <w:tcBorders>
              <w:top w:val="triple" w:sz="4" w:space="0" w:color="auto"/>
            </w:tcBorders>
          </w:tcPr>
          <w:p w14:paraId="2060A804" w14:textId="77777777" w:rsidR="00937522" w:rsidRDefault="00550077">
            <w:pPr>
              <w:spacing w:before="0"/>
              <w:jc w:val="center"/>
              <w:rPr>
                <w:rFonts w:ascii="Segoe UI" w:hAnsi="Segoe UI" w:cs="Segoe UI"/>
                <w:sz w:val="22"/>
                <w:szCs w:val="22"/>
              </w:rPr>
            </w:pPr>
            <w:r>
              <w:rPr>
                <w:rFonts w:ascii="Segoe UI" w:hAnsi="Segoe UI" w:cs="Segoe UI"/>
                <w:color w:val="000000"/>
                <w:sz w:val="22"/>
                <w:szCs w:val="22"/>
              </w:rPr>
              <w:t>14</w:t>
            </w:r>
          </w:p>
        </w:tc>
        <w:tc>
          <w:tcPr>
            <w:tcW w:w="556" w:type="dxa"/>
            <w:tcBorders>
              <w:top w:val="triple" w:sz="4" w:space="0" w:color="auto"/>
              <w:right w:val="thinThickSmallGap" w:sz="24" w:space="0" w:color="auto"/>
            </w:tcBorders>
          </w:tcPr>
          <w:p w14:paraId="371A56BA" w14:textId="77777777" w:rsidR="00937522" w:rsidRDefault="00550077">
            <w:pPr>
              <w:spacing w:before="0"/>
              <w:jc w:val="center"/>
              <w:rPr>
                <w:rFonts w:ascii="Segoe UI" w:hAnsi="Segoe UI" w:cs="Segoe UI"/>
                <w:sz w:val="22"/>
                <w:szCs w:val="22"/>
                <w:lang w:val="en-GB"/>
              </w:rPr>
            </w:pPr>
            <w:r>
              <w:rPr>
                <w:rFonts w:ascii="Segoe UI" w:hAnsi="Segoe UI" w:cs="Segoe UI"/>
                <w:color w:val="000000"/>
                <w:sz w:val="22"/>
                <w:szCs w:val="22"/>
              </w:rPr>
              <w:t>2</w:t>
            </w:r>
            <w:r>
              <w:rPr>
                <w:rFonts w:ascii="Segoe UI" w:hAnsi="Segoe UI" w:cs="Segoe UI"/>
                <w:color w:val="000000"/>
                <w:sz w:val="22"/>
                <w:szCs w:val="22"/>
                <w:lang w:val="en-GB"/>
              </w:rPr>
              <w:t>6</w:t>
            </w:r>
          </w:p>
        </w:tc>
        <w:tc>
          <w:tcPr>
            <w:tcW w:w="944" w:type="dxa"/>
            <w:gridSpan w:val="2"/>
            <w:tcBorders>
              <w:top w:val="triple" w:sz="4" w:space="0" w:color="auto"/>
              <w:left w:val="thinThickSmallGap" w:sz="24" w:space="0" w:color="auto"/>
            </w:tcBorders>
          </w:tcPr>
          <w:p w14:paraId="087DFD08" w14:textId="77777777" w:rsidR="00937522" w:rsidRDefault="00550077">
            <w:pPr>
              <w:spacing w:before="0"/>
              <w:jc w:val="center"/>
              <w:rPr>
                <w:rFonts w:ascii="Segoe UI" w:hAnsi="Segoe UI" w:cs="Segoe UI"/>
                <w:b/>
                <w:sz w:val="22"/>
                <w:szCs w:val="22"/>
              </w:rPr>
            </w:pPr>
            <w:r>
              <w:rPr>
                <w:rFonts w:ascii="Segoe UI" w:hAnsi="Segoe UI" w:cs="Segoe UI"/>
                <w:b/>
                <w:sz w:val="22"/>
                <w:szCs w:val="22"/>
              </w:rPr>
              <w:t>7/1</w:t>
            </w:r>
          </w:p>
        </w:tc>
        <w:tc>
          <w:tcPr>
            <w:tcW w:w="710" w:type="dxa"/>
            <w:gridSpan w:val="2"/>
            <w:tcBorders>
              <w:top w:val="triple" w:sz="4" w:space="0" w:color="auto"/>
            </w:tcBorders>
          </w:tcPr>
          <w:p w14:paraId="6460DF1D" w14:textId="77777777" w:rsidR="00937522" w:rsidRDefault="00550077">
            <w:pPr>
              <w:spacing w:before="0"/>
              <w:jc w:val="center"/>
              <w:rPr>
                <w:rFonts w:ascii="Segoe UI" w:hAnsi="Segoe UI" w:cs="Segoe UI"/>
                <w:sz w:val="22"/>
                <w:szCs w:val="22"/>
                <w:lang w:val="en-GB"/>
              </w:rPr>
            </w:pPr>
            <w:r>
              <w:rPr>
                <w:rFonts w:ascii="Segoe UI" w:hAnsi="Segoe UI" w:cs="Segoe UI"/>
                <w:sz w:val="22"/>
                <w:szCs w:val="22"/>
              </w:rPr>
              <w:t>1</w:t>
            </w:r>
            <w:r>
              <w:rPr>
                <w:rFonts w:ascii="Segoe UI" w:hAnsi="Segoe UI" w:cs="Segoe UI"/>
                <w:sz w:val="22"/>
                <w:szCs w:val="22"/>
                <w:lang w:val="en-GB"/>
              </w:rPr>
              <w:t>3</w:t>
            </w:r>
          </w:p>
        </w:tc>
        <w:tc>
          <w:tcPr>
            <w:tcW w:w="577" w:type="dxa"/>
            <w:gridSpan w:val="3"/>
            <w:tcBorders>
              <w:top w:val="triple" w:sz="4" w:space="0" w:color="auto"/>
            </w:tcBorders>
          </w:tcPr>
          <w:p w14:paraId="735C591D" w14:textId="77777777" w:rsidR="00937522" w:rsidRDefault="00550077">
            <w:pPr>
              <w:spacing w:before="0"/>
              <w:jc w:val="center"/>
              <w:rPr>
                <w:rFonts w:ascii="Segoe UI" w:hAnsi="Segoe UI" w:cs="Segoe UI"/>
                <w:sz w:val="22"/>
                <w:szCs w:val="22"/>
              </w:rPr>
            </w:pPr>
            <w:r>
              <w:rPr>
                <w:rFonts w:ascii="Segoe UI" w:hAnsi="Segoe UI" w:cs="Segoe UI"/>
                <w:sz w:val="22"/>
                <w:szCs w:val="22"/>
              </w:rPr>
              <w:t>11</w:t>
            </w:r>
          </w:p>
        </w:tc>
        <w:tc>
          <w:tcPr>
            <w:tcW w:w="672" w:type="dxa"/>
            <w:gridSpan w:val="2"/>
            <w:tcBorders>
              <w:top w:val="triple" w:sz="4" w:space="0" w:color="auto"/>
              <w:right w:val="thinThickSmallGap" w:sz="24" w:space="0" w:color="auto"/>
            </w:tcBorders>
          </w:tcPr>
          <w:p w14:paraId="38D397DC" w14:textId="77777777" w:rsidR="00937522" w:rsidRDefault="00550077">
            <w:pPr>
              <w:spacing w:before="0"/>
              <w:jc w:val="center"/>
              <w:rPr>
                <w:rFonts w:ascii="Segoe UI" w:hAnsi="Segoe UI" w:cs="Segoe UI"/>
                <w:sz w:val="22"/>
                <w:szCs w:val="22"/>
                <w:lang w:val="en-GB"/>
              </w:rPr>
            </w:pPr>
            <w:r>
              <w:rPr>
                <w:rFonts w:ascii="Segoe UI" w:hAnsi="Segoe UI" w:cs="Segoe UI"/>
                <w:sz w:val="22"/>
                <w:szCs w:val="22"/>
                <w:lang w:val="en-GB"/>
              </w:rPr>
              <w:t>24</w:t>
            </w:r>
          </w:p>
        </w:tc>
        <w:tc>
          <w:tcPr>
            <w:tcW w:w="976" w:type="dxa"/>
            <w:tcBorders>
              <w:top w:val="triple" w:sz="4" w:space="0" w:color="auto"/>
              <w:left w:val="thinThickSmallGap" w:sz="24" w:space="0" w:color="auto"/>
            </w:tcBorders>
          </w:tcPr>
          <w:p w14:paraId="2875A32C" w14:textId="77777777" w:rsidR="00937522" w:rsidRDefault="00550077">
            <w:pPr>
              <w:spacing w:before="0"/>
              <w:jc w:val="center"/>
              <w:rPr>
                <w:rFonts w:ascii="Segoe UI" w:hAnsi="Segoe UI" w:cs="Segoe UI"/>
                <w:b/>
                <w:sz w:val="22"/>
                <w:szCs w:val="22"/>
              </w:rPr>
            </w:pPr>
            <w:r>
              <w:rPr>
                <w:rFonts w:ascii="Segoe UI" w:hAnsi="Segoe UI" w:cs="Segoe UI"/>
                <w:b/>
                <w:sz w:val="22"/>
                <w:szCs w:val="22"/>
              </w:rPr>
              <w:t>8/1</w:t>
            </w:r>
          </w:p>
        </w:tc>
        <w:tc>
          <w:tcPr>
            <w:tcW w:w="557" w:type="dxa"/>
            <w:tcBorders>
              <w:top w:val="triple" w:sz="4" w:space="0" w:color="auto"/>
              <w:right w:val="single" w:sz="4" w:space="0" w:color="auto"/>
            </w:tcBorders>
          </w:tcPr>
          <w:p w14:paraId="44019711" w14:textId="77777777" w:rsidR="00937522" w:rsidRDefault="00550077">
            <w:pPr>
              <w:spacing w:before="0"/>
              <w:jc w:val="center"/>
              <w:rPr>
                <w:rFonts w:ascii="Segoe UI" w:hAnsi="Segoe UI" w:cs="Segoe UI"/>
                <w:sz w:val="22"/>
                <w:szCs w:val="22"/>
              </w:rPr>
            </w:pPr>
            <w:r>
              <w:rPr>
                <w:rFonts w:ascii="Segoe UI" w:hAnsi="Segoe UI" w:cs="Segoe UI"/>
                <w:sz w:val="22"/>
                <w:szCs w:val="22"/>
              </w:rPr>
              <w:t>13</w:t>
            </w:r>
          </w:p>
        </w:tc>
        <w:tc>
          <w:tcPr>
            <w:tcW w:w="557" w:type="dxa"/>
            <w:tcBorders>
              <w:top w:val="triple" w:sz="4" w:space="0" w:color="auto"/>
              <w:left w:val="single" w:sz="4" w:space="0" w:color="auto"/>
              <w:right w:val="single" w:sz="4" w:space="0" w:color="auto"/>
            </w:tcBorders>
          </w:tcPr>
          <w:p w14:paraId="0C0D36FA" w14:textId="77777777" w:rsidR="00937522" w:rsidRDefault="00550077">
            <w:pPr>
              <w:spacing w:before="0"/>
              <w:jc w:val="center"/>
              <w:rPr>
                <w:rFonts w:ascii="Segoe UI" w:hAnsi="Segoe UI" w:cs="Segoe UI"/>
                <w:sz w:val="22"/>
                <w:szCs w:val="22"/>
                <w:lang w:val="sr-Latn-RS"/>
              </w:rPr>
            </w:pPr>
            <w:r>
              <w:rPr>
                <w:rFonts w:ascii="Segoe UI" w:hAnsi="Segoe UI" w:cs="Segoe UI"/>
                <w:sz w:val="22"/>
                <w:szCs w:val="22"/>
              </w:rPr>
              <w:t>10</w:t>
            </w:r>
          </w:p>
        </w:tc>
        <w:tc>
          <w:tcPr>
            <w:tcW w:w="699" w:type="dxa"/>
            <w:tcBorders>
              <w:top w:val="triple" w:sz="4" w:space="0" w:color="auto"/>
              <w:left w:val="single" w:sz="4" w:space="0" w:color="auto"/>
              <w:right w:val="thinThickSmallGap" w:sz="24" w:space="0" w:color="auto"/>
            </w:tcBorders>
          </w:tcPr>
          <w:p w14:paraId="7202D974" w14:textId="77777777" w:rsidR="00937522" w:rsidRDefault="00550077">
            <w:pPr>
              <w:spacing w:before="0"/>
              <w:jc w:val="center"/>
              <w:rPr>
                <w:rFonts w:ascii="Segoe UI" w:hAnsi="Segoe UI" w:cs="Segoe UI"/>
                <w:sz w:val="22"/>
                <w:szCs w:val="22"/>
                <w:lang w:val="sr-Latn-RS"/>
              </w:rPr>
            </w:pPr>
            <w:r>
              <w:rPr>
                <w:rFonts w:ascii="Segoe UI" w:hAnsi="Segoe UI" w:cs="Segoe UI"/>
                <w:sz w:val="22"/>
                <w:szCs w:val="22"/>
              </w:rPr>
              <w:t>23</w:t>
            </w:r>
          </w:p>
        </w:tc>
      </w:tr>
      <w:tr w:rsidR="00937522" w14:paraId="6AE431E0" w14:textId="77777777">
        <w:trPr>
          <w:gridAfter w:val="1"/>
          <w:wAfter w:w="8" w:type="dxa"/>
          <w:trHeight w:val="260"/>
        </w:trPr>
        <w:tc>
          <w:tcPr>
            <w:tcW w:w="942" w:type="dxa"/>
            <w:tcBorders>
              <w:left w:val="thinThickSmallGap" w:sz="24" w:space="0" w:color="auto"/>
            </w:tcBorders>
          </w:tcPr>
          <w:p w14:paraId="7994A594" w14:textId="77777777" w:rsidR="00937522" w:rsidRDefault="00550077">
            <w:pPr>
              <w:spacing w:before="0"/>
              <w:jc w:val="center"/>
              <w:rPr>
                <w:rFonts w:ascii="Segoe UI" w:hAnsi="Segoe UI" w:cs="Segoe UI"/>
                <w:b/>
                <w:sz w:val="22"/>
                <w:szCs w:val="22"/>
              </w:rPr>
            </w:pPr>
            <w:r>
              <w:rPr>
                <w:rFonts w:ascii="Segoe UI" w:hAnsi="Segoe UI" w:cs="Segoe UI"/>
                <w:b/>
                <w:sz w:val="22"/>
                <w:szCs w:val="22"/>
              </w:rPr>
              <w:t>5/2</w:t>
            </w:r>
          </w:p>
        </w:tc>
        <w:tc>
          <w:tcPr>
            <w:tcW w:w="535" w:type="dxa"/>
            <w:gridSpan w:val="2"/>
          </w:tcPr>
          <w:p w14:paraId="56A12376" w14:textId="77777777" w:rsidR="00937522" w:rsidRDefault="00550077">
            <w:pPr>
              <w:spacing w:before="0"/>
              <w:jc w:val="center"/>
              <w:rPr>
                <w:rFonts w:ascii="Segoe UI" w:hAnsi="Segoe UI" w:cs="Segoe UI"/>
                <w:color w:val="000000"/>
                <w:sz w:val="22"/>
                <w:szCs w:val="22"/>
                <w:lang w:val="en-GB"/>
              </w:rPr>
            </w:pPr>
            <w:r>
              <w:rPr>
                <w:rFonts w:ascii="Segoe UI" w:hAnsi="Segoe UI" w:cs="Segoe UI"/>
                <w:sz w:val="22"/>
                <w:szCs w:val="22"/>
              </w:rPr>
              <w:t>1</w:t>
            </w:r>
            <w:r>
              <w:rPr>
                <w:rFonts w:ascii="Segoe UI" w:hAnsi="Segoe UI" w:cs="Segoe UI"/>
                <w:sz w:val="22"/>
                <w:szCs w:val="22"/>
                <w:lang w:val="en-GB"/>
              </w:rPr>
              <w:t>1</w:t>
            </w:r>
          </w:p>
        </w:tc>
        <w:tc>
          <w:tcPr>
            <w:tcW w:w="557" w:type="dxa"/>
          </w:tcPr>
          <w:p w14:paraId="7EDA5A14" w14:textId="77777777" w:rsidR="00937522" w:rsidRDefault="00550077">
            <w:pPr>
              <w:spacing w:before="0"/>
              <w:jc w:val="center"/>
              <w:rPr>
                <w:rFonts w:ascii="Segoe UI" w:hAnsi="Segoe UI" w:cs="Segoe UI"/>
                <w:color w:val="000000"/>
                <w:sz w:val="22"/>
                <w:szCs w:val="22"/>
                <w:lang w:val="en-GB"/>
              </w:rPr>
            </w:pPr>
            <w:r>
              <w:rPr>
                <w:rFonts w:ascii="Segoe UI" w:hAnsi="Segoe UI" w:cs="Segoe UI"/>
                <w:sz w:val="22"/>
                <w:szCs w:val="22"/>
                <w:lang w:val="en-GB"/>
              </w:rPr>
              <w:t>16</w:t>
            </w:r>
          </w:p>
        </w:tc>
        <w:tc>
          <w:tcPr>
            <w:tcW w:w="614" w:type="dxa"/>
            <w:gridSpan w:val="2"/>
            <w:tcBorders>
              <w:right w:val="thinThickSmallGap" w:sz="24" w:space="0" w:color="auto"/>
            </w:tcBorders>
          </w:tcPr>
          <w:p w14:paraId="19BEA6E8" w14:textId="77777777" w:rsidR="00937522" w:rsidRDefault="00550077">
            <w:pPr>
              <w:spacing w:before="0"/>
              <w:jc w:val="center"/>
              <w:rPr>
                <w:rFonts w:ascii="Segoe UI" w:hAnsi="Segoe UI" w:cs="Segoe UI"/>
                <w:color w:val="000000"/>
                <w:sz w:val="22"/>
                <w:szCs w:val="22"/>
              </w:rPr>
            </w:pPr>
            <w:r>
              <w:rPr>
                <w:rFonts w:ascii="Segoe UI" w:hAnsi="Segoe UI" w:cs="Segoe UI"/>
                <w:sz w:val="22"/>
                <w:szCs w:val="22"/>
              </w:rPr>
              <w:t>27</w:t>
            </w:r>
          </w:p>
        </w:tc>
        <w:tc>
          <w:tcPr>
            <w:tcW w:w="944" w:type="dxa"/>
            <w:tcBorders>
              <w:left w:val="thinThickSmallGap" w:sz="24" w:space="0" w:color="auto"/>
            </w:tcBorders>
          </w:tcPr>
          <w:p w14:paraId="4215CCA7" w14:textId="77777777" w:rsidR="00937522" w:rsidRDefault="00550077">
            <w:pPr>
              <w:spacing w:before="0"/>
              <w:jc w:val="center"/>
              <w:rPr>
                <w:rFonts w:ascii="Segoe UI" w:hAnsi="Segoe UI" w:cs="Segoe UI"/>
                <w:b/>
                <w:sz w:val="22"/>
                <w:szCs w:val="22"/>
              </w:rPr>
            </w:pPr>
            <w:r>
              <w:rPr>
                <w:rFonts w:ascii="Segoe UI" w:hAnsi="Segoe UI" w:cs="Segoe UI"/>
                <w:b/>
                <w:sz w:val="22"/>
                <w:szCs w:val="22"/>
              </w:rPr>
              <w:t>6/2</w:t>
            </w:r>
          </w:p>
        </w:tc>
        <w:tc>
          <w:tcPr>
            <w:tcW w:w="698" w:type="dxa"/>
          </w:tcPr>
          <w:p w14:paraId="5958E940" w14:textId="77777777" w:rsidR="00937522" w:rsidRDefault="00550077">
            <w:pPr>
              <w:spacing w:before="0"/>
              <w:jc w:val="center"/>
              <w:rPr>
                <w:rFonts w:ascii="Segoe UI" w:hAnsi="Segoe UI" w:cs="Segoe UI"/>
                <w:sz w:val="22"/>
                <w:szCs w:val="22"/>
                <w:lang w:val="en-GB"/>
              </w:rPr>
            </w:pPr>
            <w:r>
              <w:rPr>
                <w:rFonts w:ascii="Segoe UI" w:hAnsi="Segoe UI" w:cs="Segoe UI"/>
                <w:color w:val="000000"/>
                <w:sz w:val="22"/>
                <w:szCs w:val="22"/>
              </w:rPr>
              <w:t>1</w:t>
            </w:r>
            <w:r>
              <w:rPr>
                <w:rFonts w:ascii="Segoe UI" w:hAnsi="Segoe UI" w:cs="Segoe UI"/>
                <w:color w:val="000000"/>
                <w:sz w:val="22"/>
                <w:szCs w:val="22"/>
                <w:lang w:val="en-GB"/>
              </w:rPr>
              <w:t>5</w:t>
            </w:r>
          </w:p>
        </w:tc>
        <w:tc>
          <w:tcPr>
            <w:tcW w:w="594" w:type="dxa"/>
          </w:tcPr>
          <w:p w14:paraId="42F91A23" w14:textId="77777777" w:rsidR="00937522" w:rsidRDefault="00550077">
            <w:pPr>
              <w:spacing w:before="0"/>
              <w:jc w:val="center"/>
              <w:rPr>
                <w:rFonts w:ascii="Segoe UI" w:hAnsi="Segoe UI" w:cs="Segoe UI"/>
                <w:sz w:val="22"/>
                <w:szCs w:val="22"/>
                <w:lang w:val="en-GB"/>
              </w:rPr>
            </w:pPr>
            <w:r>
              <w:rPr>
                <w:rFonts w:ascii="Segoe UI" w:hAnsi="Segoe UI" w:cs="Segoe UI"/>
                <w:color w:val="000000"/>
                <w:sz w:val="22"/>
                <w:szCs w:val="22"/>
                <w:lang w:val="en-GB"/>
              </w:rPr>
              <w:t>14</w:t>
            </w:r>
          </w:p>
        </w:tc>
        <w:tc>
          <w:tcPr>
            <w:tcW w:w="556" w:type="dxa"/>
            <w:tcBorders>
              <w:right w:val="thinThickSmallGap" w:sz="24" w:space="0" w:color="auto"/>
            </w:tcBorders>
          </w:tcPr>
          <w:p w14:paraId="696C7B0B" w14:textId="77777777" w:rsidR="00937522" w:rsidRDefault="00550077">
            <w:pPr>
              <w:spacing w:before="0"/>
              <w:jc w:val="center"/>
              <w:rPr>
                <w:rFonts w:ascii="Segoe UI" w:hAnsi="Segoe UI" w:cs="Segoe UI"/>
                <w:sz w:val="22"/>
                <w:szCs w:val="22"/>
                <w:lang w:val="sr-Cyrl-RS"/>
              </w:rPr>
            </w:pPr>
            <w:r>
              <w:rPr>
                <w:rFonts w:ascii="Segoe UI" w:hAnsi="Segoe UI" w:cs="Segoe UI"/>
                <w:color w:val="000000"/>
                <w:sz w:val="22"/>
                <w:szCs w:val="22"/>
              </w:rPr>
              <w:t>29</w:t>
            </w:r>
          </w:p>
        </w:tc>
        <w:tc>
          <w:tcPr>
            <w:tcW w:w="944" w:type="dxa"/>
            <w:gridSpan w:val="2"/>
            <w:tcBorders>
              <w:left w:val="thinThickSmallGap" w:sz="24" w:space="0" w:color="auto"/>
            </w:tcBorders>
          </w:tcPr>
          <w:p w14:paraId="01B93608" w14:textId="77777777" w:rsidR="00937522" w:rsidRDefault="00550077">
            <w:pPr>
              <w:spacing w:before="0"/>
              <w:jc w:val="center"/>
              <w:rPr>
                <w:rFonts w:ascii="Segoe UI" w:hAnsi="Segoe UI" w:cs="Segoe UI"/>
                <w:b/>
                <w:sz w:val="22"/>
                <w:szCs w:val="22"/>
              </w:rPr>
            </w:pPr>
            <w:r>
              <w:rPr>
                <w:rFonts w:ascii="Segoe UI" w:hAnsi="Segoe UI" w:cs="Segoe UI"/>
                <w:b/>
                <w:sz w:val="22"/>
                <w:szCs w:val="22"/>
              </w:rPr>
              <w:t>7/2</w:t>
            </w:r>
          </w:p>
        </w:tc>
        <w:tc>
          <w:tcPr>
            <w:tcW w:w="710" w:type="dxa"/>
            <w:gridSpan w:val="2"/>
          </w:tcPr>
          <w:p w14:paraId="395A8D00" w14:textId="77777777" w:rsidR="00937522" w:rsidRDefault="00550077">
            <w:pPr>
              <w:spacing w:before="0"/>
              <w:jc w:val="center"/>
              <w:rPr>
                <w:rFonts w:ascii="Segoe UI" w:hAnsi="Segoe UI" w:cs="Segoe UI"/>
                <w:sz w:val="22"/>
                <w:szCs w:val="22"/>
              </w:rPr>
            </w:pPr>
            <w:r>
              <w:rPr>
                <w:rFonts w:ascii="Segoe UI" w:hAnsi="Segoe UI" w:cs="Segoe UI"/>
                <w:sz w:val="22"/>
                <w:szCs w:val="22"/>
              </w:rPr>
              <w:t>11</w:t>
            </w:r>
          </w:p>
        </w:tc>
        <w:tc>
          <w:tcPr>
            <w:tcW w:w="577" w:type="dxa"/>
            <w:gridSpan w:val="3"/>
          </w:tcPr>
          <w:p w14:paraId="61E00667"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rPr>
              <w:t>13</w:t>
            </w:r>
          </w:p>
        </w:tc>
        <w:tc>
          <w:tcPr>
            <w:tcW w:w="672" w:type="dxa"/>
            <w:gridSpan w:val="2"/>
            <w:tcBorders>
              <w:right w:val="thinThickSmallGap" w:sz="24" w:space="0" w:color="auto"/>
            </w:tcBorders>
          </w:tcPr>
          <w:p w14:paraId="6A62803F"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lang w:val="sr-Cyrl-RS"/>
              </w:rPr>
              <w:t>24</w:t>
            </w:r>
          </w:p>
        </w:tc>
        <w:tc>
          <w:tcPr>
            <w:tcW w:w="976" w:type="dxa"/>
            <w:tcBorders>
              <w:left w:val="thinThickSmallGap" w:sz="24" w:space="0" w:color="auto"/>
            </w:tcBorders>
          </w:tcPr>
          <w:p w14:paraId="5FDEE121" w14:textId="77777777" w:rsidR="00937522" w:rsidRDefault="00550077">
            <w:pPr>
              <w:spacing w:before="0"/>
              <w:jc w:val="center"/>
              <w:rPr>
                <w:rFonts w:ascii="Segoe UI" w:hAnsi="Segoe UI" w:cs="Segoe UI"/>
                <w:b/>
                <w:sz w:val="22"/>
                <w:szCs w:val="22"/>
              </w:rPr>
            </w:pPr>
            <w:r>
              <w:rPr>
                <w:rFonts w:ascii="Segoe UI" w:hAnsi="Segoe UI" w:cs="Segoe UI"/>
                <w:b/>
                <w:sz w:val="22"/>
                <w:szCs w:val="22"/>
              </w:rPr>
              <w:t>8/2</w:t>
            </w:r>
          </w:p>
        </w:tc>
        <w:tc>
          <w:tcPr>
            <w:tcW w:w="557" w:type="dxa"/>
            <w:tcBorders>
              <w:right w:val="single" w:sz="4" w:space="0" w:color="auto"/>
            </w:tcBorders>
          </w:tcPr>
          <w:p w14:paraId="046F8C94" w14:textId="77777777" w:rsidR="00937522" w:rsidRDefault="00550077">
            <w:pPr>
              <w:spacing w:before="0"/>
              <w:jc w:val="center"/>
              <w:rPr>
                <w:rFonts w:ascii="Segoe UI" w:hAnsi="Segoe UI" w:cs="Segoe UI"/>
                <w:sz w:val="22"/>
                <w:szCs w:val="22"/>
                <w:lang w:val="sr-Latn-RS"/>
              </w:rPr>
            </w:pPr>
            <w:r>
              <w:rPr>
                <w:rFonts w:ascii="Segoe UI" w:hAnsi="Segoe UI" w:cs="Segoe UI"/>
                <w:sz w:val="22"/>
                <w:szCs w:val="22"/>
              </w:rPr>
              <w:t>12</w:t>
            </w:r>
          </w:p>
        </w:tc>
        <w:tc>
          <w:tcPr>
            <w:tcW w:w="557" w:type="dxa"/>
            <w:tcBorders>
              <w:left w:val="single" w:sz="4" w:space="0" w:color="auto"/>
              <w:right w:val="single" w:sz="4" w:space="0" w:color="auto"/>
            </w:tcBorders>
          </w:tcPr>
          <w:p w14:paraId="4670B839"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rPr>
              <w:t>11</w:t>
            </w:r>
          </w:p>
        </w:tc>
        <w:tc>
          <w:tcPr>
            <w:tcW w:w="699" w:type="dxa"/>
            <w:tcBorders>
              <w:left w:val="single" w:sz="4" w:space="0" w:color="auto"/>
              <w:right w:val="thinThickSmallGap" w:sz="24" w:space="0" w:color="auto"/>
            </w:tcBorders>
          </w:tcPr>
          <w:p w14:paraId="6D582DDC"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rPr>
              <w:t>23</w:t>
            </w:r>
          </w:p>
        </w:tc>
      </w:tr>
      <w:tr w:rsidR="00937522" w14:paraId="6312673A" w14:textId="77777777">
        <w:trPr>
          <w:gridAfter w:val="1"/>
          <w:wAfter w:w="8" w:type="dxa"/>
          <w:trHeight w:val="260"/>
        </w:trPr>
        <w:tc>
          <w:tcPr>
            <w:tcW w:w="942" w:type="dxa"/>
            <w:tcBorders>
              <w:left w:val="thinThickSmallGap" w:sz="24" w:space="0" w:color="auto"/>
            </w:tcBorders>
          </w:tcPr>
          <w:p w14:paraId="4F5A6060" w14:textId="77777777" w:rsidR="00937522" w:rsidRDefault="00550077">
            <w:pPr>
              <w:spacing w:before="0"/>
              <w:jc w:val="center"/>
              <w:rPr>
                <w:rFonts w:ascii="Segoe UI" w:hAnsi="Segoe UI" w:cs="Segoe UI"/>
                <w:b/>
                <w:sz w:val="22"/>
                <w:szCs w:val="22"/>
              </w:rPr>
            </w:pPr>
            <w:r>
              <w:rPr>
                <w:rFonts w:ascii="Segoe UI" w:hAnsi="Segoe UI" w:cs="Segoe UI"/>
                <w:b/>
                <w:sz w:val="22"/>
                <w:szCs w:val="22"/>
              </w:rPr>
              <w:t>5/3</w:t>
            </w:r>
          </w:p>
        </w:tc>
        <w:tc>
          <w:tcPr>
            <w:tcW w:w="535" w:type="dxa"/>
            <w:gridSpan w:val="2"/>
          </w:tcPr>
          <w:p w14:paraId="59302268" w14:textId="77777777" w:rsidR="00937522" w:rsidRDefault="00550077">
            <w:pPr>
              <w:spacing w:before="0"/>
              <w:jc w:val="center"/>
              <w:rPr>
                <w:rFonts w:ascii="Segoe UI" w:hAnsi="Segoe UI" w:cs="Segoe UI"/>
                <w:color w:val="000000"/>
                <w:sz w:val="22"/>
                <w:szCs w:val="22"/>
              </w:rPr>
            </w:pPr>
            <w:r>
              <w:rPr>
                <w:rFonts w:ascii="Segoe UI" w:hAnsi="Segoe UI" w:cs="Segoe UI"/>
                <w:sz w:val="22"/>
                <w:szCs w:val="22"/>
                <w:lang w:val="sr-Latn-RS"/>
              </w:rPr>
              <w:t>13</w:t>
            </w:r>
          </w:p>
        </w:tc>
        <w:tc>
          <w:tcPr>
            <w:tcW w:w="557" w:type="dxa"/>
          </w:tcPr>
          <w:p w14:paraId="26A4E053" w14:textId="77777777" w:rsidR="00937522" w:rsidRDefault="00550077">
            <w:pPr>
              <w:spacing w:before="0"/>
              <w:jc w:val="center"/>
              <w:rPr>
                <w:rFonts w:ascii="Segoe UI" w:hAnsi="Segoe UI" w:cs="Segoe UI"/>
                <w:color w:val="000000"/>
                <w:sz w:val="22"/>
                <w:szCs w:val="22"/>
                <w:lang w:val="sr-Cyrl-RS"/>
              </w:rPr>
            </w:pPr>
            <w:r>
              <w:rPr>
                <w:rFonts w:ascii="Segoe UI" w:hAnsi="Segoe UI" w:cs="Segoe UI"/>
                <w:sz w:val="22"/>
                <w:szCs w:val="22"/>
              </w:rPr>
              <w:t>1</w:t>
            </w:r>
            <w:r>
              <w:rPr>
                <w:rFonts w:ascii="Segoe UI" w:hAnsi="Segoe UI" w:cs="Segoe UI"/>
                <w:sz w:val="22"/>
                <w:szCs w:val="22"/>
                <w:lang w:val="sr-Cyrl-RS"/>
              </w:rPr>
              <w:t>4</w:t>
            </w:r>
          </w:p>
        </w:tc>
        <w:tc>
          <w:tcPr>
            <w:tcW w:w="614" w:type="dxa"/>
            <w:gridSpan w:val="2"/>
            <w:tcBorders>
              <w:right w:val="thinThickSmallGap" w:sz="24" w:space="0" w:color="auto"/>
            </w:tcBorders>
          </w:tcPr>
          <w:p w14:paraId="1E3EA340" w14:textId="77777777" w:rsidR="00937522" w:rsidRDefault="00550077">
            <w:pPr>
              <w:spacing w:before="0"/>
              <w:jc w:val="center"/>
              <w:rPr>
                <w:rFonts w:ascii="Segoe UI" w:hAnsi="Segoe UI" w:cs="Segoe UI"/>
                <w:color w:val="000000"/>
                <w:sz w:val="22"/>
                <w:szCs w:val="22"/>
                <w:lang w:val="sr-Cyrl-RS"/>
              </w:rPr>
            </w:pPr>
            <w:r>
              <w:rPr>
                <w:rFonts w:ascii="Segoe UI" w:hAnsi="Segoe UI" w:cs="Segoe UI"/>
                <w:sz w:val="22"/>
                <w:szCs w:val="22"/>
                <w:lang w:val="sr-Latn-RS"/>
              </w:rPr>
              <w:t>27</w:t>
            </w:r>
          </w:p>
        </w:tc>
        <w:tc>
          <w:tcPr>
            <w:tcW w:w="944" w:type="dxa"/>
            <w:tcBorders>
              <w:left w:val="thinThickSmallGap" w:sz="24" w:space="0" w:color="auto"/>
            </w:tcBorders>
          </w:tcPr>
          <w:p w14:paraId="64099295" w14:textId="77777777" w:rsidR="00937522" w:rsidRDefault="00550077">
            <w:pPr>
              <w:spacing w:before="0"/>
              <w:jc w:val="center"/>
              <w:rPr>
                <w:rFonts w:ascii="Segoe UI" w:hAnsi="Segoe UI" w:cs="Segoe UI"/>
                <w:b/>
                <w:sz w:val="22"/>
                <w:szCs w:val="22"/>
              </w:rPr>
            </w:pPr>
            <w:r>
              <w:rPr>
                <w:rFonts w:ascii="Segoe UI" w:hAnsi="Segoe UI" w:cs="Segoe UI"/>
                <w:b/>
                <w:sz w:val="22"/>
                <w:szCs w:val="22"/>
              </w:rPr>
              <w:t>6/3</w:t>
            </w:r>
          </w:p>
        </w:tc>
        <w:tc>
          <w:tcPr>
            <w:tcW w:w="698" w:type="dxa"/>
          </w:tcPr>
          <w:p w14:paraId="5E495124" w14:textId="77777777" w:rsidR="00937522" w:rsidRDefault="00550077">
            <w:pPr>
              <w:spacing w:before="0"/>
              <w:jc w:val="center"/>
              <w:rPr>
                <w:rFonts w:ascii="Segoe UI" w:hAnsi="Segoe UI" w:cs="Segoe UI"/>
                <w:sz w:val="22"/>
                <w:szCs w:val="22"/>
              </w:rPr>
            </w:pPr>
            <w:r>
              <w:rPr>
                <w:rFonts w:ascii="Segoe UI" w:hAnsi="Segoe UI" w:cs="Segoe UI"/>
                <w:color w:val="000000"/>
                <w:sz w:val="22"/>
                <w:szCs w:val="22"/>
              </w:rPr>
              <w:t>11</w:t>
            </w:r>
          </w:p>
        </w:tc>
        <w:tc>
          <w:tcPr>
            <w:tcW w:w="594" w:type="dxa"/>
          </w:tcPr>
          <w:p w14:paraId="3DBACB50" w14:textId="77777777" w:rsidR="00937522" w:rsidRDefault="00550077">
            <w:pPr>
              <w:spacing w:before="0"/>
              <w:jc w:val="center"/>
              <w:rPr>
                <w:rFonts w:ascii="Segoe UI" w:hAnsi="Segoe UI" w:cs="Segoe UI"/>
                <w:sz w:val="22"/>
                <w:szCs w:val="22"/>
                <w:lang w:val="sr-Cyrl-RS"/>
              </w:rPr>
            </w:pPr>
            <w:r>
              <w:rPr>
                <w:rFonts w:ascii="Segoe UI" w:hAnsi="Segoe UI" w:cs="Segoe UI"/>
                <w:color w:val="000000"/>
                <w:sz w:val="22"/>
                <w:szCs w:val="22"/>
              </w:rPr>
              <w:t>16</w:t>
            </w:r>
          </w:p>
        </w:tc>
        <w:tc>
          <w:tcPr>
            <w:tcW w:w="556" w:type="dxa"/>
            <w:tcBorders>
              <w:right w:val="thinThickSmallGap" w:sz="24" w:space="0" w:color="auto"/>
            </w:tcBorders>
          </w:tcPr>
          <w:p w14:paraId="421691DB" w14:textId="77777777" w:rsidR="00937522" w:rsidRDefault="00550077">
            <w:pPr>
              <w:spacing w:before="0"/>
              <w:jc w:val="center"/>
              <w:rPr>
                <w:rFonts w:ascii="Segoe UI" w:hAnsi="Segoe UI" w:cs="Segoe UI"/>
                <w:sz w:val="22"/>
                <w:szCs w:val="22"/>
              </w:rPr>
            </w:pPr>
            <w:r>
              <w:rPr>
                <w:rFonts w:ascii="Segoe UI" w:hAnsi="Segoe UI" w:cs="Segoe UI"/>
                <w:color w:val="000000"/>
                <w:sz w:val="22"/>
                <w:szCs w:val="22"/>
              </w:rPr>
              <w:t>27</w:t>
            </w:r>
          </w:p>
        </w:tc>
        <w:tc>
          <w:tcPr>
            <w:tcW w:w="944" w:type="dxa"/>
            <w:gridSpan w:val="2"/>
            <w:tcBorders>
              <w:left w:val="thinThickSmallGap" w:sz="24" w:space="0" w:color="auto"/>
            </w:tcBorders>
          </w:tcPr>
          <w:p w14:paraId="76E65792" w14:textId="77777777" w:rsidR="00937522" w:rsidRDefault="00550077">
            <w:pPr>
              <w:spacing w:before="0"/>
              <w:jc w:val="center"/>
              <w:rPr>
                <w:rFonts w:ascii="Segoe UI" w:hAnsi="Segoe UI" w:cs="Segoe UI"/>
                <w:b/>
                <w:sz w:val="22"/>
                <w:szCs w:val="22"/>
              </w:rPr>
            </w:pPr>
            <w:r>
              <w:rPr>
                <w:rFonts w:ascii="Segoe UI" w:hAnsi="Segoe UI" w:cs="Segoe UI"/>
                <w:b/>
                <w:sz w:val="22"/>
                <w:szCs w:val="22"/>
              </w:rPr>
              <w:t>7/3</w:t>
            </w:r>
          </w:p>
        </w:tc>
        <w:tc>
          <w:tcPr>
            <w:tcW w:w="710" w:type="dxa"/>
            <w:gridSpan w:val="2"/>
          </w:tcPr>
          <w:p w14:paraId="7DBA7425" w14:textId="77777777" w:rsidR="00937522" w:rsidRDefault="00550077">
            <w:pPr>
              <w:spacing w:before="0"/>
              <w:jc w:val="center"/>
              <w:rPr>
                <w:rFonts w:ascii="Segoe UI" w:hAnsi="Segoe UI" w:cs="Segoe UI"/>
                <w:sz w:val="22"/>
                <w:szCs w:val="22"/>
              </w:rPr>
            </w:pPr>
            <w:r>
              <w:rPr>
                <w:rFonts w:ascii="Segoe UI" w:hAnsi="Segoe UI" w:cs="Segoe UI"/>
                <w:sz w:val="22"/>
                <w:szCs w:val="22"/>
              </w:rPr>
              <w:t>7</w:t>
            </w:r>
          </w:p>
        </w:tc>
        <w:tc>
          <w:tcPr>
            <w:tcW w:w="577" w:type="dxa"/>
            <w:gridSpan w:val="3"/>
          </w:tcPr>
          <w:p w14:paraId="7506B63C"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rPr>
              <w:t>16</w:t>
            </w:r>
          </w:p>
        </w:tc>
        <w:tc>
          <w:tcPr>
            <w:tcW w:w="672" w:type="dxa"/>
            <w:gridSpan w:val="2"/>
            <w:tcBorders>
              <w:right w:val="thinThickSmallGap" w:sz="24" w:space="0" w:color="auto"/>
            </w:tcBorders>
          </w:tcPr>
          <w:p w14:paraId="1D8A134F" w14:textId="77777777" w:rsidR="00937522" w:rsidRDefault="00550077">
            <w:pPr>
              <w:spacing w:before="0"/>
              <w:jc w:val="left"/>
              <w:rPr>
                <w:rFonts w:ascii="Segoe UI" w:hAnsi="Segoe UI" w:cs="Segoe UI"/>
                <w:sz w:val="22"/>
                <w:szCs w:val="22"/>
                <w:lang w:val="sr-Cyrl-RS"/>
              </w:rPr>
            </w:pPr>
            <w:r>
              <w:rPr>
                <w:rFonts w:ascii="Segoe UI" w:hAnsi="Segoe UI" w:cs="Segoe UI"/>
                <w:sz w:val="22"/>
                <w:szCs w:val="22"/>
              </w:rPr>
              <w:t xml:space="preserve">  23</w:t>
            </w:r>
          </w:p>
        </w:tc>
        <w:tc>
          <w:tcPr>
            <w:tcW w:w="976" w:type="dxa"/>
            <w:tcBorders>
              <w:left w:val="thinThickSmallGap" w:sz="24" w:space="0" w:color="auto"/>
            </w:tcBorders>
          </w:tcPr>
          <w:p w14:paraId="55138CBF" w14:textId="77777777" w:rsidR="00937522" w:rsidRDefault="00550077">
            <w:pPr>
              <w:spacing w:before="0"/>
              <w:jc w:val="center"/>
              <w:rPr>
                <w:rFonts w:ascii="Segoe UI" w:hAnsi="Segoe UI" w:cs="Segoe UI"/>
                <w:b/>
                <w:sz w:val="22"/>
                <w:szCs w:val="22"/>
              </w:rPr>
            </w:pPr>
            <w:r>
              <w:rPr>
                <w:rFonts w:ascii="Segoe UI" w:hAnsi="Segoe UI" w:cs="Segoe UI"/>
                <w:b/>
                <w:sz w:val="22"/>
                <w:szCs w:val="22"/>
                <w:lang w:val="sr-Cyrl-RS"/>
              </w:rPr>
              <w:t>8/</w:t>
            </w:r>
            <w:r>
              <w:rPr>
                <w:rFonts w:ascii="Segoe UI" w:hAnsi="Segoe UI" w:cs="Segoe UI"/>
                <w:b/>
                <w:sz w:val="22"/>
                <w:szCs w:val="22"/>
              </w:rPr>
              <w:t>3</w:t>
            </w:r>
          </w:p>
        </w:tc>
        <w:tc>
          <w:tcPr>
            <w:tcW w:w="557" w:type="dxa"/>
            <w:tcBorders>
              <w:right w:val="single" w:sz="4" w:space="0" w:color="auto"/>
            </w:tcBorders>
          </w:tcPr>
          <w:p w14:paraId="6A0B6D6D" w14:textId="77777777" w:rsidR="00937522" w:rsidRDefault="00550077">
            <w:pPr>
              <w:spacing w:before="0"/>
              <w:jc w:val="center"/>
              <w:rPr>
                <w:rFonts w:ascii="Segoe UI" w:hAnsi="Segoe UI" w:cs="Segoe UI"/>
                <w:sz w:val="22"/>
                <w:szCs w:val="22"/>
                <w:lang w:val="en-GB"/>
              </w:rPr>
            </w:pPr>
            <w:r>
              <w:rPr>
                <w:rFonts w:ascii="Segoe UI" w:hAnsi="Segoe UI" w:cs="Segoe UI"/>
                <w:sz w:val="22"/>
                <w:szCs w:val="22"/>
                <w:lang w:val="en-GB"/>
              </w:rPr>
              <w:t>9</w:t>
            </w:r>
          </w:p>
        </w:tc>
        <w:tc>
          <w:tcPr>
            <w:tcW w:w="557" w:type="dxa"/>
            <w:tcBorders>
              <w:left w:val="single" w:sz="4" w:space="0" w:color="auto"/>
              <w:right w:val="single" w:sz="4" w:space="0" w:color="auto"/>
            </w:tcBorders>
          </w:tcPr>
          <w:p w14:paraId="5371D9F8" w14:textId="77777777" w:rsidR="00937522" w:rsidRDefault="00550077">
            <w:pPr>
              <w:spacing w:before="0"/>
              <w:jc w:val="center"/>
              <w:rPr>
                <w:rFonts w:ascii="Segoe UI" w:hAnsi="Segoe UI" w:cs="Segoe UI"/>
                <w:sz w:val="22"/>
                <w:szCs w:val="22"/>
                <w:lang w:val="en-GB"/>
              </w:rPr>
            </w:pPr>
            <w:r>
              <w:rPr>
                <w:rFonts w:ascii="Segoe UI" w:hAnsi="Segoe UI" w:cs="Segoe UI"/>
                <w:sz w:val="22"/>
                <w:szCs w:val="22"/>
                <w:lang w:val="en-GB"/>
              </w:rPr>
              <w:t>10</w:t>
            </w:r>
          </w:p>
        </w:tc>
        <w:tc>
          <w:tcPr>
            <w:tcW w:w="699" w:type="dxa"/>
            <w:tcBorders>
              <w:left w:val="single" w:sz="4" w:space="0" w:color="auto"/>
              <w:right w:val="thinThickSmallGap" w:sz="24" w:space="0" w:color="auto"/>
            </w:tcBorders>
          </w:tcPr>
          <w:p w14:paraId="51C3E419"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rPr>
              <w:t>19</w:t>
            </w:r>
          </w:p>
        </w:tc>
      </w:tr>
      <w:tr w:rsidR="00937522" w14:paraId="37796AA0" w14:textId="77777777">
        <w:trPr>
          <w:gridAfter w:val="1"/>
          <w:wAfter w:w="8" w:type="dxa"/>
          <w:trHeight w:val="260"/>
        </w:trPr>
        <w:tc>
          <w:tcPr>
            <w:tcW w:w="942" w:type="dxa"/>
            <w:tcBorders>
              <w:left w:val="thinThickSmallGap" w:sz="24" w:space="0" w:color="auto"/>
            </w:tcBorders>
          </w:tcPr>
          <w:p w14:paraId="540EF53C" w14:textId="77777777" w:rsidR="00937522" w:rsidRDefault="00550077">
            <w:pPr>
              <w:spacing w:before="0"/>
              <w:jc w:val="center"/>
              <w:rPr>
                <w:rFonts w:ascii="Segoe UI" w:hAnsi="Segoe UI" w:cs="Segoe UI"/>
                <w:b/>
                <w:sz w:val="22"/>
                <w:szCs w:val="22"/>
              </w:rPr>
            </w:pPr>
            <w:r>
              <w:rPr>
                <w:rFonts w:ascii="Segoe UI" w:hAnsi="Segoe UI" w:cs="Segoe UI"/>
                <w:b/>
                <w:sz w:val="22"/>
                <w:szCs w:val="22"/>
              </w:rPr>
              <w:t>5/4</w:t>
            </w:r>
          </w:p>
        </w:tc>
        <w:tc>
          <w:tcPr>
            <w:tcW w:w="535" w:type="dxa"/>
            <w:gridSpan w:val="2"/>
          </w:tcPr>
          <w:p w14:paraId="5CE2DE7B" w14:textId="77777777" w:rsidR="00937522" w:rsidRDefault="00550077">
            <w:pPr>
              <w:spacing w:before="0"/>
              <w:jc w:val="center"/>
              <w:rPr>
                <w:rFonts w:ascii="Segoe UI" w:hAnsi="Segoe UI" w:cs="Segoe UI"/>
                <w:color w:val="000000"/>
                <w:sz w:val="22"/>
                <w:szCs w:val="22"/>
                <w:lang w:val="sr-Cyrl-RS"/>
              </w:rPr>
            </w:pPr>
            <w:r>
              <w:rPr>
                <w:rFonts w:ascii="Segoe UI" w:hAnsi="Segoe UI" w:cs="Segoe UI"/>
                <w:sz w:val="22"/>
                <w:szCs w:val="22"/>
              </w:rPr>
              <w:t>1</w:t>
            </w:r>
            <w:r>
              <w:rPr>
                <w:rFonts w:ascii="Segoe UI" w:hAnsi="Segoe UI" w:cs="Segoe UI"/>
                <w:sz w:val="22"/>
                <w:szCs w:val="22"/>
                <w:lang w:val="sr-Cyrl-RS"/>
              </w:rPr>
              <w:t>2</w:t>
            </w:r>
          </w:p>
        </w:tc>
        <w:tc>
          <w:tcPr>
            <w:tcW w:w="557" w:type="dxa"/>
          </w:tcPr>
          <w:p w14:paraId="067DECCE" w14:textId="77777777" w:rsidR="00937522" w:rsidRDefault="00550077">
            <w:pPr>
              <w:spacing w:before="0"/>
              <w:jc w:val="center"/>
              <w:rPr>
                <w:rFonts w:ascii="Segoe UI" w:hAnsi="Segoe UI" w:cs="Segoe UI"/>
                <w:color w:val="000000"/>
                <w:sz w:val="22"/>
                <w:szCs w:val="22"/>
              </w:rPr>
            </w:pPr>
            <w:r>
              <w:rPr>
                <w:rFonts w:ascii="Segoe UI" w:hAnsi="Segoe UI" w:cs="Segoe UI"/>
                <w:sz w:val="22"/>
                <w:szCs w:val="22"/>
              </w:rPr>
              <w:t>14</w:t>
            </w:r>
          </w:p>
        </w:tc>
        <w:tc>
          <w:tcPr>
            <w:tcW w:w="614" w:type="dxa"/>
            <w:gridSpan w:val="2"/>
            <w:tcBorders>
              <w:right w:val="thinThickSmallGap" w:sz="24" w:space="0" w:color="auto"/>
            </w:tcBorders>
          </w:tcPr>
          <w:p w14:paraId="27F23F54" w14:textId="77777777" w:rsidR="00937522" w:rsidRDefault="00550077">
            <w:pPr>
              <w:spacing w:before="0"/>
              <w:jc w:val="center"/>
              <w:rPr>
                <w:rFonts w:ascii="Segoe UI" w:hAnsi="Segoe UI" w:cs="Segoe UI"/>
                <w:color w:val="000000"/>
                <w:sz w:val="22"/>
                <w:szCs w:val="22"/>
                <w:lang w:val="sr-Cyrl-RS"/>
              </w:rPr>
            </w:pPr>
            <w:r>
              <w:rPr>
                <w:rFonts w:ascii="Segoe UI" w:hAnsi="Segoe UI" w:cs="Segoe UI"/>
                <w:sz w:val="22"/>
                <w:szCs w:val="22"/>
              </w:rPr>
              <w:t>26</w:t>
            </w:r>
          </w:p>
        </w:tc>
        <w:tc>
          <w:tcPr>
            <w:tcW w:w="944" w:type="dxa"/>
            <w:tcBorders>
              <w:left w:val="thinThickSmallGap" w:sz="24" w:space="0" w:color="auto"/>
            </w:tcBorders>
          </w:tcPr>
          <w:p w14:paraId="13743E9A" w14:textId="77777777" w:rsidR="00937522" w:rsidRDefault="00550077">
            <w:pPr>
              <w:spacing w:before="0"/>
              <w:jc w:val="center"/>
              <w:rPr>
                <w:rFonts w:ascii="Segoe UI" w:hAnsi="Segoe UI" w:cs="Segoe UI"/>
                <w:b/>
                <w:sz w:val="22"/>
                <w:szCs w:val="22"/>
              </w:rPr>
            </w:pPr>
            <w:r>
              <w:rPr>
                <w:rFonts w:ascii="Segoe UI" w:hAnsi="Segoe UI" w:cs="Segoe UI"/>
                <w:b/>
                <w:sz w:val="22"/>
                <w:szCs w:val="22"/>
              </w:rPr>
              <w:t>6/4</w:t>
            </w:r>
          </w:p>
        </w:tc>
        <w:tc>
          <w:tcPr>
            <w:tcW w:w="698" w:type="dxa"/>
          </w:tcPr>
          <w:p w14:paraId="6D925F8D" w14:textId="77777777" w:rsidR="00937522" w:rsidRDefault="00550077">
            <w:pPr>
              <w:spacing w:before="0"/>
              <w:jc w:val="center"/>
              <w:rPr>
                <w:rFonts w:ascii="Segoe UI" w:hAnsi="Segoe UI" w:cs="Segoe UI"/>
                <w:sz w:val="22"/>
                <w:szCs w:val="22"/>
              </w:rPr>
            </w:pPr>
            <w:r>
              <w:rPr>
                <w:rFonts w:ascii="Segoe UI" w:hAnsi="Segoe UI" w:cs="Segoe UI"/>
                <w:color w:val="000000"/>
                <w:sz w:val="22"/>
                <w:szCs w:val="22"/>
              </w:rPr>
              <w:t>10</w:t>
            </w:r>
          </w:p>
        </w:tc>
        <w:tc>
          <w:tcPr>
            <w:tcW w:w="594" w:type="dxa"/>
          </w:tcPr>
          <w:p w14:paraId="23689A9D" w14:textId="77777777" w:rsidR="00937522" w:rsidRDefault="00550077">
            <w:pPr>
              <w:spacing w:before="0"/>
              <w:jc w:val="center"/>
              <w:rPr>
                <w:rFonts w:ascii="Segoe UI" w:hAnsi="Segoe UI" w:cs="Segoe UI"/>
                <w:sz w:val="22"/>
                <w:szCs w:val="22"/>
                <w:lang w:val="sr-Cyrl-RS"/>
              </w:rPr>
            </w:pPr>
            <w:r>
              <w:rPr>
                <w:rFonts w:ascii="Segoe UI" w:hAnsi="Segoe UI" w:cs="Segoe UI"/>
                <w:color w:val="000000"/>
                <w:sz w:val="22"/>
                <w:szCs w:val="22"/>
              </w:rPr>
              <w:t>1</w:t>
            </w:r>
            <w:r>
              <w:rPr>
                <w:rFonts w:ascii="Segoe UI" w:hAnsi="Segoe UI" w:cs="Segoe UI"/>
                <w:color w:val="000000"/>
                <w:sz w:val="22"/>
                <w:szCs w:val="22"/>
                <w:lang w:val="sr-Cyrl-RS"/>
              </w:rPr>
              <w:t>7</w:t>
            </w:r>
          </w:p>
        </w:tc>
        <w:tc>
          <w:tcPr>
            <w:tcW w:w="556" w:type="dxa"/>
            <w:tcBorders>
              <w:right w:val="thinThickSmallGap" w:sz="24" w:space="0" w:color="auto"/>
            </w:tcBorders>
          </w:tcPr>
          <w:p w14:paraId="7F002C35" w14:textId="77777777" w:rsidR="00937522" w:rsidRDefault="00550077">
            <w:pPr>
              <w:spacing w:before="0"/>
              <w:jc w:val="left"/>
              <w:rPr>
                <w:rFonts w:ascii="Segoe UI" w:hAnsi="Segoe UI" w:cs="Segoe UI"/>
                <w:sz w:val="22"/>
                <w:szCs w:val="22"/>
                <w:lang w:val="sr-Cyrl-RS"/>
              </w:rPr>
            </w:pPr>
            <w:r>
              <w:rPr>
                <w:rFonts w:ascii="Segoe UI" w:hAnsi="Segoe UI" w:cs="Segoe UI"/>
                <w:color w:val="000000"/>
                <w:sz w:val="22"/>
                <w:szCs w:val="22"/>
              </w:rPr>
              <w:t>27</w:t>
            </w:r>
          </w:p>
        </w:tc>
        <w:tc>
          <w:tcPr>
            <w:tcW w:w="944" w:type="dxa"/>
            <w:gridSpan w:val="2"/>
            <w:tcBorders>
              <w:left w:val="thinThickSmallGap" w:sz="24" w:space="0" w:color="auto"/>
            </w:tcBorders>
          </w:tcPr>
          <w:p w14:paraId="44ACEFC7" w14:textId="77777777" w:rsidR="00937522" w:rsidRDefault="00550077">
            <w:pPr>
              <w:spacing w:before="0"/>
              <w:jc w:val="center"/>
              <w:rPr>
                <w:rFonts w:ascii="Segoe UI" w:hAnsi="Segoe UI" w:cs="Segoe UI"/>
                <w:b/>
                <w:sz w:val="22"/>
                <w:szCs w:val="22"/>
              </w:rPr>
            </w:pPr>
            <w:r>
              <w:rPr>
                <w:rFonts w:ascii="Segoe UI" w:hAnsi="Segoe UI" w:cs="Segoe UI"/>
                <w:b/>
                <w:sz w:val="22"/>
                <w:szCs w:val="22"/>
              </w:rPr>
              <w:t>7/4</w:t>
            </w:r>
          </w:p>
        </w:tc>
        <w:tc>
          <w:tcPr>
            <w:tcW w:w="710" w:type="dxa"/>
            <w:gridSpan w:val="2"/>
          </w:tcPr>
          <w:p w14:paraId="39778F51" w14:textId="77777777" w:rsidR="00937522" w:rsidRDefault="00550077">
            <w:pPr>
              <w:spacing w:before="0"/>
              <w:jc w:val="center"/>
              <w:rPr>
                <w:rFonts w:ascii="Segoe UI" w:hAnsi="Segoe UI" w:cs="Segoe UI"/>
                <w:sz w:val="22"/>
                <w:szCs w:val="22"/>
                <w:lang w:val="en-GB"/>
              </w:rPr>
            </w:pPr>
            <w:r>
              <w:rPr>
                <w:rFonts w:ascii="Segoe UI" w:hAnsi="Segoe UI" w:cs="Segoe UI"/>
                <w:sz w:val="22"/>
                <w:szCs w:val="22"/>
              </w:rPr>
              <w:t>1</w:t>
            </w:r>
            <w:r>
              <w:rPr>
                <w:rFonts w:ascii="Segoe UI" w:hAnsi="Segoe UI" w:cs="Segoe UI"/>
                <w:sz w:val="22"/>
                <w:szCs w:val="22"/>
                <w:lang w:val="en-GB"/>
              </w:rPr>
              <w:t>1</w:t>
            </w:r>
          </w:p>
        </w:tc>
        <w:tc>
          <w:tcPr>
            <w:tcW w:w="577" w:type="dxa"/>
            <w:gridSpan w:val="3"/>
          </w:tcPr>
          <w:p w14:paraId="3AC1F117"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lang w:val="sr-Cyrl-RS"/>
              </w:rPr>
              <w:t>12</w:t>
            </w:r>
          </w:p>
        </w:tc>
        <w:tc>
          <w:tcPr>
            <w:tcW w:w="672" w:type="dxa"/>
            <w:gridSpan w:val="2"/>
            <w:tcBorders>
              <w:right w:val="thinThickSmallGap" w:sz="24" w:space="0" w:color="auto"/>
            </w:tcBorders>
          </w:tcPr>
          <w:p w14:paraId="3D4AD0F4" w14:textId="77777777" w:rsidR="00937522" w:rsidRDefault="00550077">
            <w:pPr>
              <w:spacing w:before="0"/>
              <w:jc w:val="center"/>
              <w:rPr>
                <w:rFonts w:ascii="Segoe UI" w:hAnsi="Segoe UI" w:cs="Segoe UI"/>
                <w:sz w:val="22"/>
                <w:szCs w:val="22"/>
              </w:rPr>
            </w:pPr>
            <w:r>
              <w:rPr>
                <w:rFonts w:ascii="Segoe UI" w:hAnsi="Segoe UI" w:cs="Segoe UI"/>
                <w:sz w:val="22"/>
                <w:szCs w:val="22"/>
              </w:rPr>
              <w:t>23</w:t>
            </w:r>
          </w:p>
        </w:tc>
        <w:tc>
          <w:tcPr>
            <w:tcW w:w="976" w:type="dxa"/>
            <w:tcBorders>
              <w:left w:val="thinThickSmallGap" w:sz="24" w:space="0" w:color="auto"/>
            </w:tcBorders>
          </w:tcPr>
          <w:p w14:paraId="7A3EF30F" w14:textId="77777777" w:rsidR="00937522" w:rsidRDefault="00550077">
            <w:pPr>
              <w:spacing w:before="0"/>
              <w:jc w:val="center"/>
              <w:rPr>
                <w:rFonts w:ascii="Segoe UI" w:hAnsi="Segoe UI" w:cs="Segoe UI"/>
                <w:b/>
                <w:sz w:val="22"/>
                <w:szCs w:val="22"/>
              </w:rPr>
            </w:pPr>
            <w:r>
              <w:rPr>
                <w:rFonts w:ascii="Segoe UI" w:hAnsi="Segoe UI" w:cs="Segoe UI"/>
                <w:b/>
                <w:sz w:val="22"/>
                <w:szCs w:val="22"/>
              </w:rPr>
              <w:t>8/4</w:t>
            </w:r>
          </w:p>
        </w:tc>
        <w:tc>
          <w:tcPr>
            <w:tcW w:w="557" w:type="dxa"/>
            <w:tcBorders>
              <w:right w:val="single" w:sz="4" w:space="0" w:color="auto"/>
            </w:tcBorders>
          </w:tcPr>
          <w:p w14:paraId="5BFF7F28" w14:textId="77777777" w:rsidR="00937522" w:rsidRDefault="00550077">
            <w:pPr>
              <w:spacing w:before="0"/>
              <w:jc w:val="center"/>
              <w:rPr>
                <w:rFonts w:ascii="Segoe UI" w:hAnsi="Segoe UI" w:cs="Segoe UI"/>
                <w:sz w:val="22"/>
                <w:szCs w:val="22"/>
                <w:lang w:val="en-GB"/>
              </w:rPr>
            </w:pPr>
            <w:r>
              <w:rPr>
                <w:rFonts w:ascii="Segoe UI" w:hAnsi="Segoe UI" w:cs="Segoe UI"/>
                <w:sz w:val="22"/>
                <w:szCs w:val="22"/>
              </w:rPr>
              <w:t>1</w:t>
            </w:r>
            <w:r>
              <w:rPr>
                <w:rFonts w:ascii="Segoe UI" w:hAnsi="Segoe UI" w:cs="Segoe UI"/>
                <w:sz w:val="22"/>
                <w:szCs w:val="22"/>
                <w:lang w:val="en-GB"/>
              </w:rPr>
              <w:t>2</w:t>
            </w:r>
          </w:p>
        </w:tc>
        <w:tc>
          <w:tcPr>
            <w:tcW w:w="557" w:type="dxa"/>
            <w:tcBorders>
              <w:left w:val="single" w:sz="4" w:space="0" w:color="auto"/>
              <w:right w:val="single" w:sz="4" w:space="0" w:color="auto"/>
            </w:tcBorders>
          </w:tcPr>
          <w:p w14:paraId="73BE1358" w14:textId="77777777" w:rsidR="00937522" w:rsidRDefault="00550077">
            <w:pPr>
              <w:spacing w:before="0"/>
              <w:jc w:val="center"/>
              <w:rPr>
                <w:rFonts w:ascii="Segoe UI" w:hAnsi="Segoe UI" w:cs="Segoe UI"/>
                <w:sz w:val="22"/>
                <w:szCs w:val="22"/>
                <w:lang w:val="sr-Latn-RS"/>
              </w:rPr>
            </w:pPr>
            <w:r>
              <w:rPr>
                <w:rFonts w:ascii="Segoe UI" w:hAnsi="Segoe UI" w:cs="Segoe UI"/>
                <w:sz w:val="22"/>
                <w:szCs w:val="22"/>
              </w:rPr>
              <w:t>11</w:t>
            </w:r>
          </w:p>
        </w:tc>
        <w:tc>
          <w:tcPr>
            <w:tcW w:w="699" w:type="dxa"/>
            <w:tcBorders>
              <w:left w:val="single" w:sz="4" w:space="0" w:color="auto"/>
              <w:right w:val="thinThickSmallGap" w:sz="24" w:space="0" w:color="auto"/>
            </w:tcBorders>
          </w:tcPr>
          <w:p w14:paraId="5DF913CC" w14:textId="77777777" w:rsidR="00937522" w:rsidRDefault="00550077">
            <w:pPr>
              <w:spacing w:before="0"/>
              <w:jc w:val="center"/>
              <w:rPr>
                <w:rFonts w:ascii="Segoe UI" w:hAnsi="Segoe UI" w:cs="Segoe UI"/>
                <w:sz w:val="22"/>
                <w:szCs w:val="22"/>
                <w:lang w:val="en-GB"/>
              </w:rPr>
            </w:pPr>
            <w:r>
              <w:rPr>
                <w:rFonts w:ascii="Segoe UI" w:hAnsi="Segoe UI" w:cs="Segoe UI"/>
                <w:sz w:val="22"/>
                <w:szCs w:val="22"/>
                <w:lang w:val="en-GB"/>
              </w:rPr>
              <w:t>23</w:t>
            </w:r>
          </w:p>
        </w:tc>
      </w:tr>
      <w:tr w:rsidR="00937522" w14:paraId="6B045419" w14:textId="77777777">
        <w:trPr>
          <w:gridAfter w:val="1"/>
          <w:wAfter w:w="8" w:type="dxa"/>
          <w:trHeight w:val="247"/>
        </w:trPr>
        <w:tc>
          <w:tcPr>
            <w:tcW w:w="942" w:type="dxa"/>
            <w:tcBorders>
              <w:left w:val="thinThickSmallGap" w:sz="24" w:space="0" w:color="auto"/>
              <w:bottom w:val="triple" w:sz="4" w:space="0" w:color="auto"/>
            </w:tcBorders>
          </w:tcPr>
          <w:p w14:paraId="47FC5D15" w14:textId="77777777" w:rsidR="00937522" w:rsidRDefault="00550077">
            <w:pPr>
              <w:spacing w:before="0"/>
              <w:jc w:val="center"/>
              <w:rPr>
                <w:rFonts w:ascii="Segoe UI" w:hAnsi="Segoe UI" w:cs="Segoe UI"/>
                <w:b/>
                <w:sz w:val="22"/>
                <w:szCs w:val="22"/>
              </w:rPr>
            </w:pPr>
            <w:r>
              <w:rPr>
                <w:rFonts w:ascii="Segoe UI" w:hAnsi="Segoe UI" w:cs="Segoe UI"/>
                <w:b/>
                <w:sz w:val="22"/>
                <w:szCs w:val="22"/>
              </w:rPr>
              <w:t>5/5</w:t>
            </w:r>
          </w:p>
        </w:tc>
        <w:tc>
          <w:tcPr>
            <w:tcW w:w="535" w:type="dxa"/>
            <w:gridSpan w:val="2"/>
            <w:tcBorders>
              <w:bottom w:val="triple" w:sz="4" w:space="0" w:color="auto"/>
            </w:tcBorders>
          </w:tcPr>
          <w:p w14:paraId="378BCA1E" w14:textId="77777777" w:rsidR="00937522" w:rsidRDefault="00550077">
            <w:pPr>
              <w:spacing w:before="0"/>
              <w:jc w:val="center"/>
              <w:rPr>
                <w:rFonts w:ascii="Segoe UI" w:hAnsi="Segoe UI" w:cs="Segoe UI"/>
                <w:color w:val="000000"/>
                <w:sz w:val="22"/>
                <w:szCs w:val="22"/>
                <w:lang w:val="en-GB"/>
              </w:rPr>
            </w:pPr>
            <w:r>
              <w:rPr>
                <w:rFonts w:ascii="Segoe UI" w:hAnsi="Segoe UI" w:cs="Segoe UI"/>
                <w:sz w:val="22"/>
                <w:szCs w:val="22"/>
              </w:rPr>
              <w:t>1</w:t>
            </w:r>
            <w:r>
              <w:rPr>
                <w:rFonts w:ascii="Segoe UI" w:hAnsi="Segoe UI" w:cs="Segoe UI"/>
                <w:sz w:val="22"/>
                <w:szCs w:val="22"/>
                <w:lang w:val="en-GB"/>
              </w:rPr>
              <w:t>1</w:t>
            </w:r>
          </w:p>
        </w:tc>
        <w:tc>
          <w:tcPr>
            <w:tcW w:w="557" w:type="dxa"/>
            <w:tcBorders>
              <w:bottom w:val="triple" w:sz="4" w:space="0" w:color="auto"/>
            </w:tcBorders>
          </w:tcPr>
          <w:p w14:paraId="08D5B26D" w14:textId="77777777" w:rsidR="00937522" w:rsidRDefault="00550077">
            <w:pPr>
              <w:spacing w:before="0"/>
              <w:jc w:val="center"/>
              <w:rPr>
                <w:rFonts w:ascii="Segoe UI" w:hAnsi="Segoe UI" w:cs="Segoe UI"/>
                <w:color w:val="000000"/>
                <w:sz w:val="22"/>
                <w:szCs w:val="22"/>
              </w:rPr>
            </w:pPr>
            <w:r>
              <w:rPr>
                <w:rFonts w:ascii="Segoe UI" w:hAnsi="Segoe UI" w:cs="Segoe UI"/>
                <w:sz w:val="22"/>
                <w:szCs w:val="22"/>
              </w:rPr>
              <w:t>16</w:t>
            </w:r>
          </w:p>
        </w:tc>
        <w:tc>
          <w:tcPr>
            <w:tcW w:w="614" w:type="dxa"/>
            <w:gridSpan w:val="2"/>
            <w:tcBorders>
              <w:bottom w:val="triple" w:sz="4" w:space="0" w:color="auto"/>
              <w:right w:val="thinThickSmallGap" w:sz="24" w:space="0" w:color="auto"/>
            </w:tcBorders>
          </w:tcPr>
          <w:p w14:paraId="092AA4B1" w14:textId="77777777" w:rsidR="00937522" w:rsidRDefault="00550077">
            <w:pPr>
              <w:spacing w:before="0"/>
              <w:jc w:val="center"/>
              <w:rPr>
                <w:rFonts w:ascii="Segoe UI" w:hAnsi="Segoe UI" w:cs="Segoe UI"/>
                <w:color w:val="000000"/>
                <w:sz w:val="22"/>
                <w:szCs w:val="22"/>
                <w:lang w:val="sr-Cyrl-RS"/>
              </w:rPr>
            </w:pPr>
            <w:r>
              <w:rPr>
                <w:rFonts w:ascii="Segoe UI" w:hAnsi="Segoe UI" w:cs="Segoe UI"/>
                <w:sz w:val="22"/>
                <w:szCs w:val="22"/>
              </w:rPr>
              <w:t>27</w:t>
            </w:r>
          </w:p>
        </w:tc>
        <w:tc>
          <w:tcPr>
            <w:tcW w:w="944" w:type="dxa"/>
            <w:tcBorders>
              <w:left w:val="thinThickSmallGap" w:sz="24" w:space="0" w:color="auto"/>
              <w:bottom w:val="triple" w:sz="4" w:space="0" w:color="auto"/>
            </w:tcBorders>
          </w:tcPr>
          <w:p w14:paraId="43FCCA68" w14:textId="77777777" w:rsidR="00937522" w:rsidRDefault="00550077">
            <w:pPr>
              <w:spacing w:before="0"/>
              <w:jc w:val="center"/>
              <w:rPr>
                <w:rFonts w:ascii="Segoe UI" w:hAnsi="Segoe UI" w:cs="Segoe UI"/>
                <w:b/>
                <w:sz w:val="22"/>
                <w:szCs w:val="22"/>
              </w:rPr>
            </w:pPr>
            <w:r>
              <w:rPr>
                <w:rFonts w:ascii="Segoe UI" w:hAnsi="Segoe UI" w:cs="Segoe UI"/>
                <w:b/>
                <w:sz w:val="22"/>
                <w:szCs w:val="22"/>
              </w:rPr>
              <w:t>6/5</w:t>
            </w:r>
          </w:p>
        </w:tc>
        <w:tc>
          <w:tcPr>
            <w:tcW w:w="698" w:type="dxa"/>
            <w:tcBorders>
              <w:bottom w:val="triple" w:sz="4" w:space="0" w:color="auto"/>
            </w:tcBorders>
          </w:tcPr>
          <w:p w14:paraId="53EDC2C9" w14:textId="77777777" w:rsidR="00937522" w:rsidRDefault="00550077">
            <w:pPr>
              <w:spacing w:before="0"/>
              <w:jc w:val="center"/>
              <w:rPr>
                <w:rFonts w:ascii="Segoe UI" w:hAnsi="Segoe UI" w:cs="Segoe UI"/>
                <w:sz w:val="22"/>
                <w:szCs w:val="22"/>
              </w:rPr>
            </w:pPr>
            <w:r>
              <w:rPr>
                <w:rFonts w:ascii="Segoe UI" w:hAnsi="Segoe UI" w:cs="Segoe UI"/>
                <w:color w:val="000000"/>
                <w:sz w:val="22"/>
                <w:szCs w:val="22"/>
                <w:lang w:val="sr-Latn-RS"/>
              </w:rPr>
              <w:t>/</w:t>
            </w:r>
          </w:p>
        </w:tc>
        <w:tc>
          <w:tcPr>
            <w:tcW w:w="594" w:type="dxa"/>
            <w:tcBorders>
              <w:bottom w:val="triple" w:sz="4" w:space="0" w:color="auto"/>
            </w:tcBorders>
          </w:tcPr>
          <w:p w14:paraId="63566C0A" w14:textId="77777777" w:rsidR="00937522" w:rsidRDefault="00550077">
            <w:pPr>
              <w:spacing w:before="0"/>
              <w:jc w:val="center"/>
              <w:rPr>
                <w:rFonts w:ascii="Segoe UI" w:hAnsi="Segoe UI" w:cs="Segoe UI"/>
                <w:sz w:val="22"/>
                <w:szCs w:val="22"/>
              </w:rPr>
            </w:pPr>
            <w:r>
              <w:rPr>
                <w:rFonts w:ascii="Segoe UI" w:hAnsi="Segoe UI" w:cs="Segoe UI"/>
                <w:color w:val="000000"/>
                <w:sz w:val="22"/>
                <w:szCs w:val="22"/>
              </w:rPr>
              <w:t>/</w:t>
            </w:r>
          </w:p>
        </w:tc>
        <w:tc>
          <w:tcPr>
            <w:tcW w:w="556" w:type="dxa"/>
            <w:tcBorders>
              <w:bottom w:val="triple" w:sz="4" w:space="0" w:color="auto"/>
              <w:right w:val="thinThickSmallGap" w:sz="24" w:space="0" w:color="auto"/>
            </w:tcBorders>
          </w:tcPr>
          <w:p w14:paraId="057B9F5E" w14:textId="77777777" w:rsidR="00937522" w:rsidRDefault="00550077">
            <w:pPr>
              <w:spacing w:before="0"/>
              <w:jc w:val="center"/>
              <w:rPr>
                <w:rFonts w:ascii="Segoe UI" w:hAnsi="Segoe UI" w:cs="Segoe UI"/>
                <w:sz w:val="22"/>
                <w:szCs w:val="22"/>
              </w:rPr>
            </w:pPr>
            <w:r>
              <w:rPr>
                <w:rFonts w:ascii="Segoe UI" w:hAnsi="Segoe UI" w:cs="Segoe UI"/>
                <w:color w:val="000000"/>
                <w:sz w:val="22"/>
                <w:szCs w:val="22"/>
              </w:rPr>
              <w:t>/</w:t>
            </w:r>
          </w:p>
        </w:tc>
        <w:tc>
          <w:tcPr>
            <w:tcW w:w="944" w:type="dxa"/>
            <w:gridSpan w:val="2"/>
            <w:tcBorders>
              <w:left w:val="thinThickSmallGap" w:sz="24" w:space="0" w:color="auto"/>
              <w:bottom w:val="triple" w:sz="4" w:space="0" w:color="auto"/>
            </w:tcBorders>
          </w:tcPr>
          <w:p w14:paraId="729D838E" w14:textId="77777777" w:rsidR="00937522" w:rsidRDefault="00550077">
            <w:pPr>
              <w:spacing w:before="0"/>
              <w:jc w:val="center"/>
              <w:rPr>
                <w:rFonts w:ascii="Segoe UI" w:hAnsi="Segoe UI" w:cs="Segoe UI"/>
                <w:b/>
                <w:sz w:val="22"/>
                <w:szCs w:val="22"/>
              </w:rPr>
            </w:pPr>
            <w:r>
              <w:rPr>
                <w:rFonts w:ascii="Segoe UI" w:hAnsi="Segoe UI" w:cs="Segoe UI"/>
                <w:b/>
                <w:sz w:val="22"/>
                <w:szCs w:val="22"/>
              </w:rPr>
              <w:t>7/5</w:t>
            </w:r>
          </w:p>
        </w:tc>
        <w:tc>
          <w:tcPr>
            <w:tcW w:w="710" w:type="dxa"/>
            <w:gridSpan w:val="2"/>
            <w:tcBorders>
              <w:bottom w:val="triple" w:sz="4" w:space="0" w:color="auto"/>
            </w:tcBorders>
          </w:tcPr>
          <w:p w14:paraId="1FCCD773"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lang w:val="sr-Cyrl-RS"/>
              </w:rPr>
              <w:t>11</w:t>
            </w:r>
          </w:p>
        </w:tc>
        <w:tc>
          <w:tcPr>
            <w:tcW w:w="577" w:type="dxa"/>
            <w:gridSpan w:val="3"/>
            <w:tcBorders>
              <w:bottom w:val="triple" w:sz="4" w:space="0" w:color="auto"/>
            </w:tcBorders>
          </w:tcPr>
          <w:p w14:paraId="107209CF" w14:textId="77777777" w:rsidR="00937522" w:rsidRDefault="00550077">
            <w:pPr>
              <w:spacing w:before="0"/>
              <w:jc w:val="center"/>
              <w:rPr>
                <w:rFonts w:ascii="Segoe UI" w:hAnsi="Segoe UI" w:cs="Segoe UI"/>
                <w:sz w:val="22"/>
                <w:szCs w:val="22"/>
              </w:rPr>
            </w:pPr>
            <w:r>
              <w:rPr>
                <w:rFonts w:ascii="Segoe UI" w:hAnsi="Segoe UI" w:cs="Segoe UI"/>
                <w:sz w:val="22"/>
                <w:szCs w:val="22"/>
              </w:rPr>
              <w:t>14</w:t>
            </w:r>
          </w:p>
        </w:tc>
        <w:tc>
          <w:tcPr>
            <w:tcW w:w="672" w:type="dxa"/>
            <w:gridSpan w:val="2"/>
            <w:tcBorders>
              <w:bottom w:val="triple" w:sz="4" w:space="0" w:color="auto"/>
              <w:right w:val="thinThickSmallGap" w:sz="24" w:space="0" w:color="auto"/>
            </w:tcBorders>
          </w:tcPr>
          <w:p w14:paraId="01EEF211" w14:textId="77777777" w:rsidR="00937522" w:rsidRDefault="00550077">
            <w:pPr>
              <w:spacing w:before="0"/>
              <w:jc w:val="center"/>
              <w:rPr>
                <w:rFonts w:ascii="Segoe UI" w:hAnsi="Segoe UI" w:cs="Segoe UI"/>
                <w:sz w:val="22"/>
                <w:szCs w:val="22"/>
                <w:lang w:val="en-GB"/>
              </w:rPr>
            </w:pPr>
            <w:r>
              <w:rPr>
                <w:rFonts w:ascii="Segoe UI" w:hAnsi="Segoe UI" w:cs="Segoe UI"/>
                <w:sz w:val="22"/>
                <w:szCs w:val="22"/>
                <w:lang w:val="en-GB"/>
              </w:rPr>
              <w:t>25</w:t>
            </w:r>
          </w:p>
        </w:tc>
        <w:tc>
          <w:tcPr>
            <w:tcW w:w="976" w:type="dxa"/>
            <w:tcBorders>
              <w:left w:val="thinThickSmallGap" w:sz="24" w:space="0" w:color="auto"/>
              <w:bottom w:val="triple" w:sz="4" w:space="0" w:color="auto"/>
            </w:tcBorders>
          </w:tcPr>
          <w:p w14:paraId="46C91B91" w14:textId="77777777" w:rsidR="00937522" w:rsidRDefault="00550077">
            <w:pPr>
              <w:spacing w:before="0"/>
              <w:jc w:val="center"/>
              <w:rPr>
                <w:rFonts w:ascii="Segoe UI" w:hAnsi="Segoe UI" w:cs="Segoe UI"/>
                <w:b/>
                <w:sz w:val="22"/>
                <w:szCs w:val="22"/>
              </w:rPr>
            </w:pPr>
            <w:r>
              <w:rPr>
                <w:rFonts w:ascii="Segoe UI" w:hAnsi="Segoe UI" w:cs="Segoe UI"/>
                <w:b/>
                <w:sz w:val="22"/>
                <w:szCs w:val="22"/>
              </w:rPr>
              <w:t>8/5</w:t>
            </w:r>
          </w:p>
        </w:tc>
        <w:tc>
          <w:tcPr>
            <w:tcW w:w="557" w:type="dxa"/>
            <w:tcBorders>
              <w:bottom w:val="triple" w:sz="4" w:space="0" w:color="auto"/>
              <w:right w:val="single" w:sz="4" w:space="0" w:color="auto"/>
            </w:tcBorders>
          </w:tcPr>
          <w:p w14:paraId="2C3355A8" w14:textId="77777777" w:rsidR="00937522" w:rsidRDefault="00550077">
            <w:pPr>
              <w:spacing w:before="0"/>
              <w:jc w:val="center"/>
              <w:rPr>
                <w:rFonts w:ascii="Segoe UI" w:hAnsi="Segoe UI" w:cs="Segoe UI"/>
                <w:sz w:val="22"/>
                <w:szCs w:val="22"/>
              </w:rPr>
            </w:pPr>
            <w:r>
              <w:rPr>
                <w:rFonts w:ascii="Segoe UI" w:hAnsi="Segoe UI" w:cs="Segoe UI"/>
                <w:sz w:val="22"/>
                <w:szCs w:val="22"/>
              </w:rPr>
              <w:t>8</w:t>
            </w:r>
          </w:p>
        </w:tc>
        <w:tc>
          <w:tcPr>
            <w:tcW w:w="557" w:type="dxa"/>
            <w:tcBorders>
              <w:left w:val="single" w:sz="4" w:space="0" w:color="auto"/>
              <w:bottom w:val="triple" w:sz="4" w:space="0" w:color="auto"/>
              <w:right w:val="single" w:sz="4" w:space="0" w:color="auto"/>
            </w:tcBorders>
          </w:tcPr>
          <w:p w14:paraId="4869DF8E" w14:textId="77777777" w:rsidR="00937522" w:rsidRDefault="00550077">
            <w:pPr>
              <w:spacing w:before="0"/>
              <w:jc w:val="center"/>
              <w:rPr>
                <w:rFonts w:ascii="Segoe UI" w:hAnsi="Segoe UI" w:cs="Segoe UI"/>
                <w:sz w:val="22"/>
                <w:szCs w:val="22"/>
                <w:lang w:val="sr-Cyrl-RS"/>
              </w:rPr>
            </w:pPr>
            <w:r>
              <w:rPr>
                <w:rFonts w:ascii="Segoe UI" w:hAnsi="Segoe UI" w:cs="Segoe UI"/>
                <w:sz w:val="22"/>
                <w:szCs w:val="22"/>
              </w:rPr>
              <w:t>1</w:t>
            </w:r>
            <w:r>
              <w:rPr>
                <w:rFonts w:ascii="Segoe UI" w:hAnsi="Segoe UI" w:cs="Segoe UI"/>
                <w:sz w:val="22"/>
                <w:szCs w:val="22"/>
                <w:lang w:val="sr-Cyrl-RS"/>
              </w:rPr>
              <w:t>0</w:t>
            </w:r>
          </w:p>
        </w:tc>
        <w:tc>
          <w:tcPr>
            <w:tcW w:w="699" w:type="dxa"/>
            <w:tcBorders>
              <w:left w:val="single" w:sz="4" w:space="0" w:color="auto"/>
              <w:bottom w:val="triple" w:sz="4" w:space="0" w:color="auto"/>
              <w:right w:val="thinThickSmallGap" w:sz="24" w:space="0" w:color="auto"/>
            </w:tcBorders>
          </w:tcPr>
          <w:p w14:paraId="20B2160A" w14:textId="77777777" w:rsidR="00937522" w:rsidRDefault="00550077">
            <w:pPr>
              <w:spacing w:before="0"/>
              <w:jc w:val="center"/>
              <w:rPr>
                <w:rFonts w:ascii="Segoe UI" w:hAnsi="Segoe UI" w:cs="Segoe UI"/>
                <w:sz w:val="22"/>
                <w:szCs w:val="22"/>
                <w:lang w:val="en-GB"/>
              </w:rPr>
            </w:pPr>
            <w:r>
              <w:rPr>
                <w:rFonts w:ascii="Segoe UI" w:hAnsi="Segoe UI" w:cs="Segoe UI"/>
                <w:sz w:val="22"/>
                <w:szCs w:val="22"/>
                <w:lang w:val="en-GB"/>
              </w:rPr>
              <w:t>18</w:t>
            </w:r>
          </w:p>
        </w:tc>
      </w:tr>
      <w:tr w:rsidR="00937522" w14:paraId="58F6BCF4" w14:textId="77777777">
        <w:trPr>
          <w:gridAfter w:val="1"/>
          <w:wAfter w:w="8" w:type="dxa"/>
          <w:trHeight w:val="260"/>
        </w:trPr>
        <w:tc>
          <w:tcPr>
            <w:tcW w:w="942" w:type="dxa"/>
            <w:tcBorders>
              <w:top w:val="triple" w:sz="4" w:space="0" w:color="auto"/>
              <w:left w:val="thinThickSmallGap" w:sz="24" w:space="0" w:color="auto"/>
              <w:bottom w:val="thinThickSmallGap" w:sz="24" w:space="0" w:color="auto"/>
            </w:tcBorders>
          </w:tcPr>
          <w:p w14:paraId="201B3473" w14:textId="77777777" w:rsidR="00937522" w:rsidRDefault="00550077">
            <w:pPr>
              <w:spacing w:before="0"/>
              <w:jc w:val="center"/>
              <w:rPr>
                <w:rFonts w:ascii="Segoe UI" w:hAnsi="Segoe UI" w:cs="Segoe UI"/>
                <w:b/>
                <w:sz w:val="16"/>
                <w:szCs w:val="16"/>
                <w:lang w:val="sr-Cyrl-RS"/>
              </w:rPr>
            </w:pPr>
            <w:r>
              <w:rPr>
                <w:rFonts w:ascii="Segoe UI" w:hAnsi="Segoe UI" w:cs="Segoe UI"/>
                <w:b/>
                <w:sz w:val="16"/>
                <w:szCs w:val="16"/>
              </w:rPr>
              <w:t>УКУПНО</w:t>
            </w:r>
          </w:p>
        </w:tc>
        <w:tc>
          <w:tcPr>
            <w:tcW w:w="525" w:type="dxa"/>
            <w:tcBorders>
              <w:top w:val="triple" w:sz="4" w:space="0" w:color="auto"/>
              <w:bottom w:val="thinThickSmallGap" w:sz="24" w:space="0" w:color="auto"/>
            </w:tcBorders>
          </w:tcPr>
          <w:p w14:paraId="4EB7F2DF" w14:textId="77777777" w:rsidR="00937522" w:rsidRDefault="00550077">
            <w:pPr>
              <w:spacing w:before="0"/>
              <w:jc w:val="center"/>
              <w:rPr>
                <w:rFonts w:ascii="Segoe UI" w:hAnsi="Segoe UI" w:cs="Segoe UI"/>
                <w:b/>
                <w:color w:val="000000"/>
                <w:sz w:val="20"/>
                <w:szCs w:val="20"/>
                <w:lang w:val="en-GB"/>
              </w:rPr>
            </w:pPr>
            <w:r>
              <w:rPr>
                <w:rFonts w:ascii="Segoe UI" w:hAnsi="Segoe UI" w:cs="Segoe UI"/>
                <w:b/>
                <w:sz w:val="20"/>
                <w:szCs w:val="20"/>
                <w:lang w:val="en-GB"/>
              </w:rPr>
              <w:t>60</w:t>
            </w:r>
          </w:p>
        </w:tc>
        <w:tc>
          <w:tcPr>
            <w:tcW w:w="567" w:type="dxa"/>
            <w:gridSpan w:val="2"/>
            <w:tcBorders>
              <w:top w:val="triple" w:sz="4" w:space="0" w:color="auto"/>
              <w:bottom w:val="thinThickSmallGap" w:sz="24" w:space="0" w:color="auto"/>
            </w:tcBorders>
          </w:tcPr>
          <w:p w14:paraId="01ED3FB7" w14:textId="77777777" w:rsidR="00937522" w:rsidRDefault="00550077">
            <w:pPr>
              <w:spacing w:before="0"/>
              <w:jc w:val="center"/>
              <w:rPr>
                <w:rFonts w:ascii="Segoe UI" w:hAnsi="Segoe UI" w:cs="Segoe UI"/>
                <w:b/>
                <w:color w:val="000000"/>
                <w:sz w:val="20"/>
                <w:szCs w:val="20"/>
                <w:lang w:val="en-GB"/>
              </w:rPr>
            </w:pPr>
            <w:r>
              <w:rPr>
                <w:rFonts w:ascii="Segoe UI" w:hAnsi="Segoe UI" w:cs="Segoe UI"/>
                <w:b/>
                <w:sz w:val="20"/>
                <w:szCs w:val="20"/>
                <w:lang w:val="sr-Cyrl-RS"/>
              </w:rPr>
              <w:t>7</w:t>
            </w:r>
            <w:r>
              <w:rPr>
                <w:rFonts w:ascii="Segoe UI" w:hAnsi="Segoe UI" w:cs="Segoe UI"/>
                <w:b/>
                <w:sz w:val="20"/>
                <w:szCs w:val="20"/>
                <w:lang w:val="en-GB"/>
              </w:rPr>
              <w:t>4</w:t>
            </w:r>
          </w:p>
        </w:tc>
        <w:tc>
          <w:tcPr>
            <w:tcW w:w="614" w:type="dxa"/>
            <w:gridSpan w:val="2"/>
            <w:tcBorders>
              <w:top w:val="triple" w:sz="4" w:space="0" w:color="auto"/>
              <w:bottom w:val="thinThickSmallGap" w:sz="24" w:space="0" w:color="auto"/>
              <w:right w:val="thinThickSmallGap" w:sz="24" w:space="0" w:color="auto"/>
            </w:tcBorders>
          </w:tcPr>
          <w:p w14:paraId="05B1F5C6" w14:textId="77777777" w:rsidR="00937522" w:rsidRDefault="00550077">
            <w:pPr>
              <w:spacing w:before="0"/>
              <w:jc w:val="center"/>
              <w:rPr>
                <w:rFonts w:ascii="Segoe UI" w:hAnsi="Segoe UI" w:cs="Segoe UI"/>
                <w:b/>
                <w:color w:val="000000"/>
                <w:sz w:val="20"/>
                <w:szCs w:val="20"/>
                <w:lang w:val="en-GB"/>
              </w:rPr>
            </w:pPr>
            <w:r>
              <w:rPr>
                <w:rFonts w:ascii="Segoe UI" w:hAnsi="Segoe UI" w:cs="Segoe UI"/>
                <w:b/>
                <w:sz w:val="20"/>
                <w:szCs w:val="20"/>
                <w:lang w:val="sr-Cyrl-RS"/>
              </w:rPr>
              <w:t>1</w:t>
            </w:r>
            <w:r>
              <w:rPr>
                <w:rFonts w:ascii="Segoe UI" w:hAnsi="Segoe UI" w:cs="Segoe UI"/>
                <w:b/>
                <w:sz w:val="20"/>
                <w:szCs w:val="20"/>
                <w:lang w:val="en-GB"/>
              </w:rPr>
              <w:t>34</w:t>
            </w:r>
          </w:p>
        </w:tc>
        <w:tc>
          <w:tcPr>
            <w:tcW w:w="944" w:type="dxa"/>
            <w:tcBorders>
              <w:top w:val="triple" w:sz="4" w:space="0" w:color="auto"/>
              <w:left w:val="thinThickSmallGap" w:sz="24" w:space="0" w:color="auto"/>
              <w:bottom w:val="thinThickSmallGap" w:sz="24" w:space="0" w:color="auto"/>
            </w:tcBorders>
          </w:tcPr>
          <w:p w14:paraId="172E5971" w14:textId="77777777" w:rsidR="00937522" w:rsidRDefault="00550077">
            <w:pPr>
              <w:spacing w:before="0"/>
              <w:jc w:val="center"/>
              <w:rPr>
                <w:rFonts w:ascii="Segoe UI" w:hAnsi="Segoe UI" w:cs="Segoe UI"/>
                <w:b/>
                <w:sz w:val="16"/>
                <w:szCs w:val="16"/>
              </w:rPr>
            </w:pPr>
            <w:r>
              <w:rPr>
                <w:rFonts w:ascii="Segoe UI" w:hAnsi="Segoe UI" w:cs="Segoe UI"/>
                <w:b/>
                <w:sz w:val="16"/>
                <w:szCs w:val="16"/>
              </w:rPr>
              <w:t>УКУПНО</w:t>
            </w:r>
          </w:p>
        </w:tc>
        <w:tc>
          <w:tcPr>
            <w:tcW w:w="698" w:type="dxa"/>
            <w:tcBorders>
              <w:top w:val="triple" w:sz="4" w:space="0" w:color="auto"/>
              <w:bottom w:val="thinThickSmallGap" w:sz="24" w:space="0" w:color="auto"/>
            </w:tcBorders>
          </w:tcPr>
          <w:p w14:paraId="682A0A79"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en-GB"/>
              </w:rPr>
              <w:t>48</w:t>
            </w:r>
          </w:p>
        </w:tc>
        <w:tc>
          <w:tcPr>
            <w:tcW w:w="594" w:type="dxa"/>
            <w:tcBorders>
              <w:top w:val="triple" w:sz="4" w:space="0" w:color="auto"/>
              <w:bottom w:val="thinThickSmallGap" w:sz="24" w:space="0" w:color="auto"/>
            </w:tcBorders>
          </w:tcPr>
          <w:p w14:paraId="2FE0AB06"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en-GB"/>
              </w:rPr>
              <w:t>61</w:t>
            </w:r>
          </w:p>
        </w:tc>
        <w:tc>
          <w:tcPr>
            <w:tcW w:w="567" w:type="dxa"/>
            <w:gridSpan w:val="2"/>
            <w:tcBorders>
              <w:top w:val="triple" w:sz="4" w:space="0" w:color="auto"/>
              <w:bottom w:val="thinThickSmallGap" w:sz="24" w:space="0" w:color="auto"/>
              <w:right w:val="thinThickSmallGap" w:sz="24" w:space="0" w:color="auto"/>
            </w:tcBorders>
          </w:tcPr>
          <w:p w14:paraId="590DC5EB"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en-GB"/>
              </w:rPr>
              <w:t>109</w:t>
            </w:r>
          </w:p>
        </w:tc>
        <w:tc>
          <w:tcPr>
            <w:tcW w:w="933" w:type="dxa"/>
            <w:tcBorders>
              <w:top w:val="triple" w:sz="4" w:space="0" w:color="auto"/>
              <w:left w:val="thinThickSmallGap" w:sz="24" w:space="0" w:color="auto"/>
              <w:bottom w:val="thinThickSmallGap" w:sz="24" w:space="0" w:color="auto"/>
            </w:tcBorders>
          </w:tcPr>
          <w:p w14:paraId="006E9FD1" w14:textId="77777777" w:rsidR="00937522" w:rsidRDefault="00550077">
            <w:pPr>
              <w:spacing w:before="0"/>
              <w:jc w:val="center"/>
              <w:rPr>
                <w:rFonts w:ascii="Segoe UI" w:hAnsi="Segoe UI" w:cs="Segoe UI"/>
                <w:b/>
                <w:sz w:val="16"/>
                <w:szCs w:val="16"/>
              </w:rPr>
            </w:pPr>
            <w:r>
              <w:rPr>
                <w:rFonts w:ascii="Segoe UI" w:hAnsi="Segoe UI" w:cs="Segoe UI"/>
                <w:b/>
                <w:sz w:val="16"/>
                <w:szCs w:val="16"/>
              </w:rPr>
              <w:t>УКУПНО</w:t>
            </w:r>
          </w:p>
        </w:tc>
        <w:tc>
          <w:tcPr>
            <w:tcW w:w="727" w:type="dxa"/>
            <w:gridSpan w:val="3"/>
            <w:tcBorders>
              <w:top w:val="triple" w:sz="4" w:space="0" w:color="auto"/>
              <w:bottom w:val="thinThickSmallGap" w:sz="24" w:space="0" w:color="auto"/>
            </w:tcBorders>
          </w:tcPr>
          <w:p w14:paraId="2EF5C76E"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sr-Cyrl-RS"/>
              </w:rPr>
              <w:t>5</w:t>
            </w:r>
            <w:r>
              <w:rPr>
                <w:rFonts w:ascii="Segoe UI" w:hAnsi="Segoe UI" w:cs="Segoe UI"/>
                <w:b/>
                <w:sz w:val="20"/>
                <w:szCs w:val="20"/>
                <w:lang w:val="en-GB"/>
              </w:rPr>
              <w:t>3</w:t>
            </w:r>
          </w:p>
        </w:tc>
        <w:tc>
          <w:tcPr>
            <w:tcW w:w="569" w:type="dxa"/>
            <w:gridSpan w:val="3"/>
            <w:tcBorders>
              <w:top w:val="triple" w:sz="4" w:space="0" w:color="auto"/>
              <w:bottom w:val="thinThickSmallGap" w:sz="24" w:space="0" w:color="auto"/>
            </w:tcBorders>
          </w:tcPr>
          <w:p w14:paraId="25F08AC6"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sr-Cyrl-RS"/>
              </w:rPr>
              <w:t>6</w:t>
            </w:r>
            <w:r>
              <w:rPr>
                <w:rFonts w:ascii="Segoe UI" w:hAnsi="Segoe UI" w:cs="Segoe UI"/>
                <w:b/>
                <w:sz w:val="20"/>
                <w:szCs w:val="20"/>
                <w:lang w:val="en-GB"/>
              </w:rPr>
              <w:t>6</w:t>
            </w:r>
          </w:p>
        </w:tc>
        <w:tc>
          <w:tcPr>
            <w:tcW w:w="663" w:type="dxa"/>
            <w:tcBorders>
              <w:top w:val="triple" w:sz="4" w:space="0" w:color="auto"/>
              <w:bottom w:val="thinThickSmallGap" w:sz="24" w:space="0" w:color="auto"/>
              <w:right w:val="thinThickSmallGap" w:sz="24" w:space="0" w:color="auto"/>
            </w:tcBorders>
          </w:tcPr>
          <w:p w14:paraId="18089BAC" w14:textId="77777777" w:rsidR="00937522" w:rsidRDefault="00550077">
            <w:pPr>
              <w:spacing w:before="0"/>
              <w:jc w:val="center"/>
              <w:rPr>
                <w:rFonts w:ascii="Segoe UI" w:hAnsi="Segoe UI" w:cs="Segoe UI"/>
                <w:b/>
                <w:sz w:val="20"/>
                <w:szCs w:val="20"/>
                <w:lang w:val="sr-Cyrl-RS"/>
              </w:rPr>
            </w:pPr>
            <w:r>
              <w:rPr>
                <w:rFonts w:ascii="Segoe UI" w:hAnsi="Segoe UI" w:cs="Segoe UI"/>
                <w:b/>
                <w:sz w:val="20"/>
                <w:szCs w:val="20"/>
                <w:lang w:val="sr-Cyrl-RS"/>
              </w:rPr>
              <w:t>119</w:t>
            </w:r>
          </w:p>
        </w:tc>
        <w:tc>
          <w:tcPr>
            <w:tcW w:w="976" w:type="dxa"/>
            <w:tcBorders>
              <w:top w:val="triple" w:sz="4" w:space="0" w:color="auto"/>
              <w:left w:val="thinThickSmallGap" w:sz="24" w:space="0" w:color="auto"/>
              <w:bottom w:val="thinThickSmallGap" w:sz="24" w:space="0" w:color="auto"/>
            </w:tcBorders>
          </w:tcPr>
          <w:p w14:paraId="1D48C720" w14:textId="77777777" w:rsidR="00937522" w:rsidRDefault="00550077">
            <w:pPr>
              <w:spacing w:before="0"/>
              <w:jc w:val="center"/>
              <w:rPr>
                <w:rFonts w:ascii="Segoe UI" w:hAnsi="Segoe UI" w:cs="Segoe UI"/>
                <w:b/>
                <w:sz w:val="16"/>
                <w:szCs w:val="16"/>
              </w:rPr>
            </w:pPr>
            <w:r>
              <w:rPr>
                <w:rFonts w:ascii="Segoe UI" w:hAnsi="Segoe UI" w:cs="Segoe UI"/>
                <w:b/>
                <w:sz w:val="16"/>
                <w:szCs w:val="16"/>
              </w:rPr>
              <w:t>УКУПНО</w:t>
            </w:r>
          </w:p>
        </w:tc>
        <w:tc>
          <w:tcPr>
            <w:tcW w:w="557" w:type="dxa"/>
            <w:tcBorders>
              <w:top w:val="triple" w:sz="4" w:space="0" w:color="auto"/>
              <w:bottom w:val="thinThickSmallGap" w:sz="24" w:space="0" w:color="auto"/>
              <w:right w:val="single" w:sz="4" w:space="0" w:color="auto"/>
            </w:tcBorders>
          </w:tcPr>
          <w:p w14:paraId="0C0BEA36"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sr-Cyrl-RS"/>
              </w:rPr>
              <w:t>5</w:t>
            </w:r>
            <w:r>
              <w:rPr>
                <w:rFonts w:ascii="Segoe UI" w:hAnsi="Segoe UI" w:cs="Segoe UI"/>
                <w:b/>
                <w:sz w:val="20"/>
                <w:szCs w:val="20"/>
                <w:lang w:val="en-GB"/>
              </w:rPr>
              <w:t>4</w:t>
            </w:r>
          </w:p>
        </w:tc>
        <w:tc>
          <w:tcPr>
            <w:tcW w:w="557" w:type="dxa"/>
            <w:tcBorders>
              <w:top w:val="triple" w:sz="4" w:space="0" w:color="auto"/>
              <w:left w:val="single" w:sz="4" w:space="0" w:color="auto"/>
              <w:bottom w:val="thinThickSmallGap" w:sz="24" w:space="0" w:color="auto"/>
              <w:right w:val="single" w:sz="4" w:space="0" w:color="auto"/>
            </w:tcBorders>
          </w:tcPr>
          <w:p w14:paraId="4024D1B4" w14:textId="77777777" w:rsidR="00937522" w:rsidRDefault="00550077">
            <w:pPr>
              <w:spacing w:before="0"/>
              <w:jc w:val="left"/>
              <w:rPr>
                <w:rFonts w:ascii="Segoe UI" w:hAnsi="Segoe UI" w:cs="Segoe UI"/>
                <w:b/>
                <w:sz w:val="20"/>
                <w:szCs w:val="20"/>
                <w:lang w:val="en-GB"/>
              </w:rPr>
            </w:pPr>
            <w:r>
              <w:rPr>
                <w:rFonts w:ascii="Segoe UI" w:hAnsi="Segoe UI" w:cs="Segoe UI"/>
                <w:b/>
                <w:sz w:val="20"/>
                <w:szCs w:val="20"/>
                <w:lang w:val="sr-Cyrl-RS"/>
              </w:rPr>
              <w:t>5</w:t>
            </w:r>
            <w:r>
              <w:rPr>
                <w:rFonts w:ascii="Segoe UI" w:hAnsi="Segoe UI" w:cs="Segoe UI"/>
                <w:b/>
                <w:sz w:val="20"/>
                <w:szCs w:val="20"/>
                <w:lang w:val="en-GB"/>
              </w:rPr>
              <w:t>2</w:t>
            </w:r>
          </w:p>
        </w:tc>
        <w:tc>
          <w:tcPr>
            <w:tcW w:w="699" w:type="dxa"/>
            <w:tcBorders>
              <w:top w:val="triple" w:sz="4" w:space="0" w:color="auto"/>
              <w:left w:val="single" w:sz="4" w:space="0" w:color="auto"/>
              <w:bottom w:val="thinThickSmallGap" w:sz="24" w:space="0" w:color="auto"/>
              <w:right w:val="thinThickSmallGap" w:sz="24" w:space="0" w:color="auto"/>
            </w:tcBorders>
          </w:tcPr>
          <w:p w14:paraId="5F8DAB6F"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sr-Cyrl-RS"/>
              </w:rPr>
              <w:t>1</w:t>
            </w:r>
            <w:r>
              <w:rPr>
                <w:rFonts w:ascii="Segoe UI" w:hAnsi="Segoe UI" w:cs="Segoe UI"/>
                <w:b/>
                <w:sz w:val="20"/>
                <w:szCs w:val="20"/>
                <w:lang w:val="en-GB"/>
              </w:rPr>
              <w:t>06</w:t>
            </w:r>
          </w:p>
        </w:tc>
      </w:tr>
      <w:tr w:rsidR="00937522" w14:paraId="67465EDE" w14:textId="77777777">
        <w:trPr>
          <w:trHeight w:val="206"/>
        </w:trPr>
        <w:tc>
          <w:tcPr>
            <w:tcW w:w="9325" w:type="dxa"/>
            <w:gridSpan w:val="20"/>
            <w:tcBorders>
              <w:top w:val="thinThickSmallGap" w:sz="24" w:space="0" w:color="auto"/>
              <w:left w:val="thinThickSmallGap" w:sz="24" w:space="0" w:color="auto"/>
              <w:bottom w:val="thinThickSmallGap" w:sz="24" w:space="0" w:color="auto"/>
              <w:right w:val="thinThickSmallGap" w:sz="24" w:space="0" w:color="auto"/>
            </w:tcBorders>
          </w:tcPr>
          <w:p w14:paraId="0CBBD19B" w14:textId="77777777" w:rsidR="00937522" w:rsidRDefault="00550077">
            <w:pPr>
              <w:spacing w:before="0"/>
              <w:jc w:val="left"/>
              <w:rPr>
                <w:rFonts w:ascii="Segoe UI" w:hAnsi="Segoe UI" w:cs="Segoe UI"/>
                <w:b/>
                <w:color w:val="000000"/>
                <w:sz w:val="20"/>
                <w:szCs w:val="20"/>
                <w:lang w:val="ru-RU"/>
              </w:rPr>
            </w:pPr>
            <w:r>
              <w:rPr>
                <w:rFonts w:ascii="Segoe UI" w:hAnsi="Segoe UI" w:cs="Segoe UI"/>
                <w:b/>
                <w:color w:val="000000"/>
                <w:sz w:val="20"/>
                <w:szCs w:val="20"/>
                <w:lang w:val="ru-RU"/>
              </w:rPr>
              <w:t xml:space="preserve">УКУПНО УЧЕНИКА У МАТИЧНОЈ ШКОЛИ                            </w:t>
            </w:r>
            <w:r>
              <w:rPr>
                <w:rFonts w:ascii="Segoe UI" w:hAnsi="Segoe UI" w:cs="Segoe UI"/>
                <w:color w:val="000000"/>
                <w:sz w:val="20"/>
                <w:szCs w:val="20"/>
                <w:lang w:val="ru-RU"/>
              </w:rPr>
              <w:t>(1-4.разреда )</w:t>
            </w:r>
          </w:p>
        </w:tc>
        <w:tc>
          <w:tcPr>
            <w:tcW w:w="1814" w:type="dxa"/>
            <w:gridSpan w:val="4"/>
            <w:tcBorders>
              <w:top w:val="thinThickSmallGap" w:sz="24" w:space="0" w:color="auto"/>
              <w:left w:val="thinThickSmallGap" w:sz="24" w:space="0" w:color="auto"/>
              <w:bottom w:val="thinThickSmallGap" w:sz="24" w:space="0" w:color="auto"/>
              <w:right w:val="thinThickSmallGap" w:sz="24" w:space="0" w:color="auto"/>
            </w:tcBorders>
          </w:tcPr>
          <w:p w14:paraId="1C64EF8B" w14:textId="77777777" w:rsidR="00937522" w:rsidRDefault="00550077">
            <w:pPr>
              <w:spacing w:before="0"/>
              <w:jc w:val="center"/>
              <w:rPr>
                <w:rFonts w:ascii="Segoe UI" w:hAnsi="Segoe UI" w:cs="Segoe UI"/>
                <w:b/>
                <w:color w:val="000000"/>
                <w:sz w:val="20"/>
                <w:szCs w:val="20"/>
                <w:lang w:val="sr-Cyrl-RS"/>
              </w:rPr>
            </w:pPr>
            <w:r>
              <w:rPr>
                <w:rFonts w:ascii="Segoe UI" w:hAnsi="Segoe UI" w:cs="Segoe UI"/>
                <w:b/>
                <w:color w:val="000000"/>
                <w:sz w:val="20"/>
                <w:szCs w:val="20"/>
                <w:lang w:val="sr-Cyrl-RS"/>
              </w:rPr>
              <w:t>4</w:t>
            </w:r>
            <w:r>
              <w:rPr>
                <w:rFonts w:ascii="Segoe UI" w:hAnsi="Segoe UI" w:cs="Segoe UI"/>
                <w:b/>
                <w:color w:val="000000"/>
                <w:sz w:val="20"/>
                <w:szCs w:val="20"/>
                <w:lang w:val="en-GB"/>
              </w:rPr>
              <w:t>4</w:t>
            </w:r>
            <w:r>
              <w:rPr>
                <w:rFonts w:ascii="Segoe UI" w:hAnsi="Segoe UI" w:cs="Segoe UI"/>
                <w:b/>
                <w:color w:val="000000"/>
                <w:sz w:val="20"/>
                <w:szCs w:val="20"/>
                <w:lang w:val="sr-Cyrl-RS"/>
              </w:rPr>
              <w:t>7</w:t>
            </w:r>
          </w:p>
        </w:tc>
      </w:tr>
      <w:tr w:rsidR="00937522" w14:paraId="245AD502" w14:textId="77777777">
        <w:trPr>
          <w:trHeight w:val="206"/>
        </w:trPr>
        <w:tc>
          <w:tcPr>
            <w:tcW w:w="9325" w:type="dxa"/>
            <w:gridSpan w:val="20"/>
            <w:tcBorders>
              <w:top w:val="thinThickSmallGap" w:sz="24" w:space="0" w:color="auto"/>
              <w:left w:val="thinThickSmallGap" w:sz="24" w:space="0" w:color="auto"/>
              <w:bottom w:val="thinThickSmallGap" w:sz="24" w:space="0" w:color="auto"/>
              <w:right w:val="thinThickSmallGap" w:sz="24" w:space="0" w:color="auto"/>
            </w:tcBorders>
          </w:tcPr>
          <w:p w14:paraId="11B24D68" w14:textId="77777777" w:rsidR="00937522" w:rsidRDefault="00550077">
            <w:pPr>
              <w:spacing w:before="0"/>
              <w:jc w:val="left"/>
              <w:rPr>
                <w:rFonts w:ascii="Segoe UI" w:hAnsi="Segoe UI" w:cs="Segoe UI"/>
                <w:color w:val="000000"/>
                <w:sz w:val="20"/>
                <w:szCs w:val="20"/>
                <w:lang w:val="ru-RU"/>
              </w:rPr>
            </w:pPr>
            <w:r>
              <w:rPr>
                <w:rFonts w:ascii="Segoe UI" w:hAnsi="Segoe UI" w:cs="Segoe UI"/>
                <w:b/>
                <w:color w:val="000000"/>
                <w:sz w:val="20"/>
                <w:szCs w:val="20"/>
                <w:lang w:val="ru-RU"/>
              </w:rPr>
              <w:t xml:space="preserve">УКУПНО УЧЕНИКА У МАТИЧНОЈ ШКОЛИ                           </w:t>
            </w:r>
            <w:r>
              <w:rPr>
                <w:rFonts w:ascii="Segoe UI" w:hAnsi="Segoe UI" w:cs="Segoe UI"/>
                <w:color w:val="000000"/>
                <w:sz w:val="20"/>
                <w:szCs w:val="20"/>
                <w:lang w:val="ru-RU"/>
              </w:rPr>
              <w:t>(1-8.разреда )</w:t>
            </w:r>
          </w:p>
        </w:tc>
        <w:tc>
          <w:tcPr>
            <w:tcW w:w="1814" w:type="dxa"/>
            <w:gridSpan w:val="4"/>
            <w:tcBorders>
              <w:top w:val="thinThickSmallGap" w:sz="24" w:space="0" w:color="auto"/>
              <w:left w:val="thinThickSmallGap" w:sz="24" w:space="0" w:color="auto"/>
              <w:bottom w:val="thinThickSmallGap" w:sz="24" w:space="0" w:color="auto"/>
              <w:right w:val="thinThickSmallGap" w:sz="24" w:space="0" w:color="auto"/>
            </w:tcBorders>
          </w:tcPr>
          <w:p w14:paraId="005051B2" w14:textId="77777777" w:rsidR="00937522" w:rsidRDefault="00550077">
            <w:pPr>
              <w:spacing w:before="0"/>
              <w:jc w:val="center"/>
              <w:rPr>
                <w:rFonts w:ascii="Segoe UI" w:hAnsi="Segoe UI" w:cs="Segoe UI"/>
                <w:b/>
                <w:color w:val="000000"/>
                <w:sz w:val="20"/>
                <w:szCs w:val="20"/>
                <w:lang w:val="sr-Cyrl-RS"/>
              </w:rPr>
            </w:pPr>
            <w:r>
              <w:rPr>
                <w:rFonts w:ascii="Segoe UI" w:hAnsi="Segoe UI" w:cs="Segoe UI"/>
                <w:b/>
                <w:color w:val="000000"/>
                <w:sz w:val="20"/>
                <w:szCs w:val="20"/>
                <w:lang w:val="sr-Cyrl-RS"/>
              </w:rPr>
              <w:t>9</w:t>
            </w:r>
            <w:r>
              <w:rPr>
                <w:rFonts w:ascii="Segoe UI" w:hAnsi="Segoe UI" w:cs="Segoe UI"/>
                <w:b/>
                <w:color w:val="000000"/>
                <w:sz w:val="20"/>
                <w:szCs w:val="20"/>
                <w:lang w:val="en-GB"/>
              </w:rPr>
              <w:t>1</w:t>
            </w:r>
            <w:r>
              <w:rPr>
                <w:rFonts w:ascii="Segoe UI" w:hAnsi="Segoe UI" w:cs="Segoe UI"/>
                <w:b/>
                <w:color w:val="000000"/>
                <w:sz w:val="20"/>
                <w:szCs w:val="20"/>
                <w:lang w:val="sr-Cyrl-RS"/>
              </w:rPr>
              <w:t>5</w:t>
            </w:r>
          </w:p>
        </w:tc>
      </w:tr>
      <w:tr w:rsidR="00937522" w14:paraId="1D5829C4" w14:textId="77777777">
        <w:trPr>
          <w:trHeight w:val="206"/>
        </w:trPr>
        <w:tc>
          <w:tcPr>
            <w:tcW w:w="9325" w:type="dxa"/>
            <w:gridSpan w:val="20"/>
            <w:tcBorders>
              <w:top w:val="thinThickSmallGap" w:sz="24" w:space="0" w:color="auto"/>
              <w:left w:val="thinThickSmallGap" w:sz="24" w:space="0" w:color="auto"/>
              <w:bottom w:val="thinThickSmallGap" w:sz="24" w:space="0" w:color="auto"/>
              <w:right w:val="thinThickSmallGap" w:sz="24" w:space="0" w:color="auto"/>
            </w:tcBorders>
          </w:tcPr>
          <w:p w14:paraId="4BAA822C" w14:textId="77777777" w:rsidR="00937522" w:rsidRDefault="00550077">
            <w:pPr>
              <w:spacing w:before="0"/>
              <w:jc w:val="left"/>
              <w:rPr>
                <w:rFonts w:ascii="Segoe UI" w:hAnsi="Segoe UI" w:cs="Segoe UI"/>
                <w:b/>
                <w:color w:val="000000"/>
                <w:sz w:val="20"/>
                <w:szCs w:val="20"/>
                <w:lang w:val="ru-RU"/>
              </w:rPr>
            </w:pPr>
            <w:r>
              <w:rPr>
                <w:rFonts w:ascii="Segoe UI" w:hAnsi="Segoe UI" w:cs="Segoe UI"/>
                <w:b/>
                <w:color w:val="000000"/>
                <w:sz w:val="20"/>
                <w:szCs w:val="20"/>
                <w:lang w:val="ru-RU"/>
              </w:rPr>
              <w:t xml:space="preserve">УКУПНО УЧЕНИКА У МАТИЧНОЈ ШКОЛИ                     </w:t>
            </w:r>
            <w:r>
              <w:rPr>
                <w:rFonts w:ascii="Segoe UI" w:hAnsi="Segoe UI" w:cs="Segoe UI"/>
                <w:color w:val="000000"/>
                <w:sz w:val="20"/>
                <w:szCs w:val="20"/>
                <w:lang w:val="ru-RU"/>
              </w:rPr>
              <w:t xml:space="preserve">(1-8.разреда + СО)          </w:t>
            </w:r>
          </w:p>
        </w:tc>
        <w:tc>
          <w:tcPr>
            <w:tcW w:w="1814" w:type="dxa"/>
            <w:gridSpan w:val="4"/>
            <w:tcBorders>
              <w:top w:val="thinThickSmallGap" w:sz="24" w:space="0" w:color="auto"/>
              <w:left w:val="thinThickSmallGap" w:sz="24" w:space="0" w:color="auto"/>
              <w:bottom w:val="thinThickSmallGap" w:sz="24" w:space="0" w:color="auto"/>
              <w:right w:val="thinThickSmallGap" w:sz="24" w:space="0" w:color="auto"/>
            </w:tcBorders>
          </w:tcPr>
          <w:p w14:paraId="6750AF0B" w14:textId="77777777" w:rsidR="00937522" w:rsidRDefault="00550077">
            <w:pPr>
              <w:spacing w:before="0"/>
              <w:jc w:val="left"/>
              <w:rPr>
                <w:rFonts w:ascii="Segoe UI" w:hAnsi="Segoe UI" w:cs="Segoe UI"/>
                <w:b/>
                <w:color w:val="000000"/>
                <w:sz w:val="20"/>
                <w:szCs w:val="20"/>
              </w:rPr>
            </w:pPr>
            <w:r>
              <w:rPr>
                <w:rFonts w:ascii="Segoe UI" w:hAnsi="Segoe UI" w:cs="Segoe UI"/>
                <w:b/>
                <w:color w:val="000000"/>
                <w:sz w:val="20"/>
                <w:szCs w:val="20"/>
                <w:lang w:val="sr-Cyrl-RS"/>
              </w:rPr>
              <w:t xml:space="preserve">            939</w:t>
            </w:r>
          </w:p>
        </w:tc>
      </w:tr>
      <w:tr w:rsidR="00937522" w14:paraId="3736A7D4" w14:textId="77777777">
        <w:trPr>
          <w:trHeight w:val="206"/>
        </w:trPr>
        <w:tc>
          <w:tcPr>
            <w:tcW w:w="9325" w:type="dxa"/>
            <w:gridSpan w:val="20"/>
            <w:tcBorders>
              <w:top w:val="thinThickSmallGap" w:sz="24" w:space="0" w:color="auto"/>
              <w:left w:val="thinThickSmallGap" w:sz="24" w:space="0" w:color="auto"/>
              <w:bottom w:val="thinThickSmallGap" w:sz="24" w:space="0" w:color="auto"/>
              <w:right w:val="thinThickSmallGap" w:sz="24" w:space="0" w:color="auto"/>
            </w:tcBorders>
          </w:tcPr>
          <w:p w14:paraId="5A4705D7" w14:textId="77777777" w:rsidR="00937522" w:rsidRDefault="00550077">
            <w:pPr>
              <w:spacing w:before="0"/>
              <w:jc w:val="left"/>
              <w:rPr>
                <w:rFonts w:ascii="Segoe UI" w:hAnsi="Segoe UI" w:cs="Segoe UI"/>
                <w:b/>
                <w:color w:val="000000"/>
                <w:sz w:val="20"/>
                <w:szCs w:val="20"/>
                <w:lang w:val="ru-RU"/>
              </w:rPr>
            </w:pPr>
            <w:r>
              <w:rPr>
                <w:rFonts w:ascii="Segoe UI" w:hAnsi="Segoe UI" w:cs="Segoe UI"/>
                <w:b/>
                <w:color w:val="000000"/>
                <w:sz w:val="20"/>
                <w:szCs w:val="20"/>
                <w:lang w:val="ru-RU"/>
              </w:rPr>
              <w:t xml:space="preserve">УКУПНО УЧЕНИКА У ШКОЛИ   </w:t>
            </w:r>
            <w:r>
              <w:rPr>
                <w:rFonts w:ascii="Segoe UI" w:hAnsi="Segoe UI" w:cs="Segoe UI"/>
                <w:color w:val="000000"/>
                <w:sz w:val="20"/>
                <w:szCs w:val="20"/>
                <w:lang w:val="ru-RU"/>
              </w:rPr>
              <w:t xml:space="preserve">(1-8.разреда+ СО+Удовице+Сеоне)         </w:t>
            </w:r>
          </w:p>
        </w:tc>
        <w:tc>
          <w:tcPr>
            <w:tcW w:w="1814" w:type="dxa"/>
            <w:gridSpan w:val="4"/>
            <w:tcBorders>
              <w:top w:val="thinThickSmallGap" w:sz="24" w:space="0" w:color="auto"/>
              <w:left w:val="thinThickSmallGap" w:sz="24" w:space="0" w:color="auto"/>
              <w:bottom w:val="thinThickSmallGap" w:sz="24" w:space="0" w:color="auto"/>
              <w:right w:val="thinThickSmallGap" w:sz="24" w:space="0" w:color="auto"/>
            </w:tcBorders>
          </w:tcPr>
          <w:p w14:paraId="71B7E770" w14:textId="77777777" w:rsidR="00937522" w:rsidRDefault="00550077">
            <w:pPr>
              <w:spacing w:before="0"/>
              <w:jc w:val="left"/>
              <w:rPr>
                <w:rFonts w:ascii="Segoe UI" w:hAnsi="Segoe UI" w:cs="Segoe UI"/>
                <w:b/>
                <w:color w:val="000000"/>
                <w:sz w:val="20"/>
                <w:szCs w:val="20"/>
                <w:lang w:val="en-GB"/>
              </w:rPr>
            </w:pPr>
            <w:r>
              <w:rPr>
                <w:rFonts w:ascii="Segoe UI" w:hAnsi="Segoe UI" w:cs="Segoe UI"/>
                <w:b/>
                <w:color w:val="000000"/>
                <w:sz w:val="20"/>
                <w:szCs w:val="20"/>
                <w:lang w:val="sr-Cyrl-RS"/>
              </w:rPr>
              <w:t xml:space="preserve">           1052</w:t>
            </w:r>
          </w:p>
        </w:tc>
      </w:tr>
    </w:tbl>
    <w:p w14:paraId="46D13879" w14:textId="77777777" w:rsidR="00937522" w:rsidRDefault="00937522">
      <w:pPr>
        <w:tabs>
          <w:tab w:val="left" w:pos="720"/>
          <w:tab w:val="left" w:pos="1785"/>
          <w:tab w:val="left" w:pos="3360"/>
          <w:tab w:val="left" w:pos="6960"/>
          <w:tab w:val="left" w:pos="8400"/>
        </w:tabs>
        <w:spacing w:before="0"/>
        <w:rPr>
          <w:rFonts w:ascii="Times New Roman" w:hAnsi="Times New Roman" w:cs="Times New Roman"/>
          <w:iCs/>
          <w:lang w:val="sr-Cyrl-RS"/>
        </w:rPr>
      </w:pPr>
    </w:p>
    <w:tbl>
      <w:tblPr>
        <w:tblpPr w:leftFromText="180" w:rightFromText="180" w:vertAnchor="text" w:horzAnchor="margin" w:tblpXSpec="center" w:tblpY="54"/>
        <w:tblOverlap w:val="neve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645"/>
        <w:gridCol w:w="22"/>
        <w:gridCol w:w="560"/>
        <w:gridCol w:w="30"/>
        <w:gridCol w:w="739"/>
        <w:gridCol w:w="1123"/>
        <w:gridCol w:w="648"/>
        <w:gridCol w:w="644"/>
        <w:gridCol w:w="834"/>
        <w:gridCol w:w="992"/>
        <w:gridCol w:w="632"/>
        <w:gridCol w:w="643"/>
        <w:gridCol w:w="710"/>
      </w:tblGrid>
      <w:tr w:rsidR="00937522" w14:paraId="50878675" w14:textId="77777777">
        <w:trPr>
          <w:trHeight w:val="15"/>
        </w:trPr>
        <w:tc>
          <w:tcPr>
            <w:tcW w:w="1798" w:type="dxa"/>
            <w:tcBorders>
              <w:top w:val="thinThickSmallGap" w:sz="24" w:space="0" w:color="auto"/>
              <w:left w:val="thinThickSmallGap" w:sz="24" w:space="0" w:color="auto"/>
              <w:bottom w:val="single" w:sz="4" w:space="0" w:color="auto"/>
            </w:tcBorders>
          </w:tcPr>
          <w:p w14:paraId="6370463B" w14:textId="77777777" w:rsidR="00937522" w:rsidRDefault="00550077">
            <w:pPr>
              <w:spacing w:before="0"/>
              <w:jc w:val="center"/>
              <w:rPr>
                <w:rFonts w:ascii="Segoe UI" w:hAnsi="Segoe UI" w:cs="Segoe UI"/>
                <w:b/>
                <w:sz w:val="20"/>
                <w:szCs w:val="20"/>
              </w:rPr>
            </w:pPr>
            <w:r>
              <w:rPr>
                <w:rFonts w:ascii="Segoe UI" w:hAnsi="Segoe UI" w:cs="Segoe UI"/>
                <w:b/>
                <w:sz w:val="20"/>
                <w:szCs w:val="20"/>
              </w:rPr>
              <w:t>СО</w:t>
            </w:r>
          </w:p>
        </w:tc>
        <w:tc>
          <w:tcPr>
            <w:tcW w:w="1996" w:type="dxa"/>
            <w:gridSpan w:val="5"/>
            <w:tcBorders>
              <w:top w:val="thinThickSmallGap" w:sz="24" w:space="0" w:color="auto"/>
              <w:bottom w:val="single" w:sz="4" w:space="0" w:color="auto"/>
              <w:right w:val="thinThickSmallGap" w:sz="24" w:space="0" w:color="auto"/>
            </w:tcBorders>
          </w:tcPr>
          <w:p w14:paraId="65434230" w14:textId="77777777" w:rsidR="00937522" w:rsidRDefault="00550077">
            <w:pPr>
              <w:spacing w:before="0"/>
              <w:jc w:val="center"/>
              <w:rPr>
                <w:rFonts w:ascii="Segoe UI" w:hAnsi="Segoe UI" w:cs="Segoe UI"/>
                <w:b/>
                <w:sz w:val="20"/>
                <w:szCs w:val="20"/>
              </w:rPr>
            </w:pPr>
            <w:proofErr w:type="spellStart"/>
            <w:r>
              <w:rPr>
                <w:rFonts w:ascii="Segoe UI" w:hAnsi="Segoe UI" w:cs="Segoe UI"/>
                <w:b/>
                <w:sz w:val="20"/>
                <w:szCs w:val="20"/>
              </w:rPr>
              <w:t>Број</w:t>
            </w:r>
            <w:proofErr w:type="spellEnd"/>
            <w:r>
              <w:rPr>
                <w:rFonts w:ascii="Segoe UI" w:hAnsi="Segoe UI" w:cs="Segoe UI"/>
                <w:b/>
                <w:sz w:val="20"/>
                <w:szCs w:val="20"/>
              </w:rPr>
              <w:t xml:space="preserve"> </w:t>
            </w:r>
            <w:proofErr w:type="spellStart"/>
            <w:r>
              <w:rPr>
                <w:rFonts w:ascii="Segoe UI" w:hAnsi="Segoe UI" w:cs="Segoe UI"/>
                <w:b/>
                <w:sz w:val="20"/>
                <w:szCs w:val="20"/>
              </w:rPr>
              <w:t>ученика</w:t>
            </w:r>
            <w:proofErr w:type="spellEnd"/>
          </w:p>
        </w:tc>
        <w:tc>
          <w:tcPr>
            <w:tcW w:w="3249" w:type="dxa"/>
            <w:gridSpan w:val="4"/>
            <w:tcBorders>
              <w:top w:val="thinThickSmallGap" w:sz="24" w:space="0" w:color="auto"/>
              <w:left w:val="thinThickSmallGap" w:sz="24" w:space="0" w:color="auto"/>
              <w:bottom w:val="single" w:sz="4" w:space="0" w:color="auto"/>
              <w:right w:val="thinThickSmallGap" w:sz="24" w:space="0" w:color="auto"/>
            </w:tcBorders>
          </w:tcPr>
          <w:p w14:paraId="604F15D6" w14:textId="77777777" w:rsidR="00937522" w:rsidRDefault="00550077">
            <w:pPr>
              <w:spacing w:before="0"/>
              <w:jc w:val="center"/>
              <w:rPr>
                <w:rFonts w:ascii="Segoe UI" w:hAnsi="Segoe UI" w:cs="Segoe UI"/>
                <w:b/>
                <w:sz w:val="20"/>
                <w:szCs w:val="20"/>
              </w:rPr>
            </w:pPr>
            <w:proofErr w:type="spellStart"/>
            <w:r>
              <w:rPr>
                <w:rFonts w:ascii="Segoe UI" w:hAnsi="Segoe UI" w:cs="Segoe UI"/>
                <w:b/>
                <w:color w:val="000000" w:themeColor="text1"/>
                <w:sz w:val="20"/>
                <w:szCs w:val="20"/>
              </w:rPr>
              <w:t>Удовице</w:t>
            </w:r>
            <w:proofErr w:type="spellEnd"/>
          </w:p>
        </w:tc>
        <w:tc>
          <w:tcPr>
            <w:tcW w:w="2977" w:type="dxa"/>
            <w:gridSpan w:val="4"/>
            <w:tcBorders>
              <w:top w:val="thinThickSmallGap" w:sz="24" w:space="0" w:color="auto"/>
              <w:left w:val="thinThickSmallGap" w:sz="24" w:space="0" w:color="auto"/>
              <w:bottom w:val="single" w:sz="4" w:space="0" w:color="auto"/>
              <w:right w:val="thickThinSmallGap" w:sz="24" w:space="0" w:color="auto"/>
            </w:tcBorders>
          </w:tcPr>
          <w:p w14:paraId="550589E2" w14:textId="77777777" w:rsidR="00937522" w:rsidRDefault="00550077">
            <w:pPr>
              <w:spacing w:before="0"/>
              <w:jc w:val="center"/>
              <w:rPr>
                <w:rFonts w:ascii="Segoe UI" w:hAnsi="Segoe UI" w:cs="Segoe UI"/>
                <w:b/>
                <w:sz w:val="20"/>
                <w:szCs w:val="20"/>
              </w:rPr>
            </w:pPr>
            <w:proofErr w:type="spellStart"/>
            <w:r>
              <w:rPr>
                <w:rFonts w:ascii="Segoe UI" w:hAnsi="Segoe UI" w:cs="Segoe UI"/>
                <w:b/>
                <w:sz w:val="20"/>
                <w:szCs w:val="20"/>
              </w:rPr>
              <w:t>Сеоне</w:t>
            </w:r>
            <w:proofErr w:type="spellEnd"/>
          </w:p>
        </w:tc>
      </w:tr>
      <w:tr w:rsidR="00937522" w14:paraId="10E329A2" w14:textId="77777777">
        <w:trPr>
          <w:trHeight w:val="97"/>
        </w:trPr>
        <w:tc>
          <w:tcPr>
            <w:tcW w:w="1798" w:type="dxa"/>
            <w:tcBorders>
              <w:top w:val="single" w:sz="4" w:space="0" w:color="auto"/>
              <w:left w:val="thinThickSmallGap" w:sz="24" w:space="0" w:color="auto"/>
              <w:bottom w:val="single" w:sz="4" w:space="0" w:color="auto"/>
            </w:tcBorders>
          </w:tcPr>
          <w:p w14:paraId="7A3E0ACC" w14:textId="77777777" w:rsidR="00937522" w:rsidRDefault="00550077">
            <w:pPr>
              <w:spacing w:before="0"/>
              <w:jc w:val="center"/>
              <w:rPr>
                <w:rFonts w:ascii="Segoe UI" w:hAnsi="Segoe UI" w:cs="Segoe UI"/>
                <w:color w:val="FF0000"/>
                <w:sz w:val="16"/>
                <w:szCs w:val="16"/>
              </w:rPr>
            </w:pPr>
            <w:r>
              <w:rPr>
                <w:rFonts w:ascii="Segoe UI" w:hAnsi="Segoe UI" w:cs="Segoe UI"/>
                <w:sz w:val="16"/>
                <w:szCs w:val="16"/>
                <w:lang w:val="sr-Cyrl-CS"/>
              </w:rPr>
              <w:t>Разред и одељење</w:t>
            </w:r>
          </w:p>
        </w:tc>
        <w:tc>
          <w:tcPr>
            <w:tcW w:w="645" w:type="dxa"/>
            <w:tcBorders>
              <w:top w:val="single" w:sz="4" w:space="0" w:color="auto"/>
              <w:bottom w:val="single" w:sz="4" w:space="0" w:color="auto"/>
              <w:right w:val="single" w:sz="4" w:space="0" w:color="auto"/>
            </w:tcBorders>
          </w:tcPr>
          <w:p w14:paraId="39311B36" w14:textId="77777777" w:rsidR="00937522" w:rsidRDefault="00550077">
            <w:pPr>
              <w:spacing w:before="0"/>
              <w:jc w:val="center"/>
              <w:rPr>
                <w:rFonts w:ascii="Segoe UI" w:hAnsi="Segoe UI" w:cs="Segoe UI"/>
                <w:b/>
                <w:sz w:val="16"/>
                <w:szCs w:val="16"/>
              </w:rPr>
            </w:pPr>
            <w:r>
              <w:rPr>
                <w:rFonts w:ascii="Segoe UI" w:hAnsi="Segoe UI" w:cs="Segoe UI"/>
                <w:b/>
                <w:sz w:val="16"/>
                <w:szCs w:val="16"/>
              </w:rPr>
              <w:t>М</w:t>
            </w:r>
          </w:p>
        </w:tc>
        <w:tc>
          <w:tcPr>
            <w:tcW w:w="582" w:type="dxa"/>
            <w:gridSpan w:val="2"/>
            <w:tcBorders>
              <w:top w:val="single" w:sz="4" w:space="0" w:color="auto"/>
              <w:left w:val="single" w:sz="4" w:space="0" w:color="auto"/>
              <w:bottom w:val="single" w:sz="4" w:space="0" w:color="auto"/>
              <w:right w:val="single" w:sz="4" w:space="0" w:color="auto"/>
            </w:tcBorders>
          </w:tcPr>
          <w:p w14:paraId="2BEDBE0F" w14:textId="77777777" w:rsidR="00937522" w:rsidRDefault="00550077">
            <w:pPr>
              <w:spacing w:before="0"/>
              <w:jc w:val="center"/>
              <w:rPr>
                <w:rFonts w:ascii="Segoe UI" w:hAnsi="Segoe UI" w:cs="Segoe UI"/>
                <w:b/>
                <w:sz w:val="16"/>
                <w:szCs w:val="16"/>
              </w:rPr>
            </w:pPr>
            <w:r>
              <w:rPr>
                <w:rFonts w:ascii="Segoe UI" w:hAnsi="Segoe UI" w:cs="Segoe UI"/>
                <w:b/>
                <w:sz w:val="16"/>
                <w:szCs w:val="16"/>
              </w:rPr>
              <w:t>Ж</w:t>
            </w:r>
          </w:p>
        </w:tc>
        <w:tc>
          <w:tcPr>
            <w:tcW w:w="769" w:type="dxa"/>
            <w:gridSpan w:val="2"/>
            <w:tcBorders>
              <w:top w:val="single" w:sz="4" w:space="0" w:color="auto"/>
              <w:left w:val="single" w:sz="4" w:space="0" w:color="auto"/>
              <w:bottom w:val="single" w:sz="4" w:space="0" w:color="auto"/>
              <w:right w:val="thinThickSmallGap" w:sz="24" w:space="0" w:color="auto"/>
            </w:tcBorders>
          </w:tcPr>
          <w:p w14:paraId="5AA11E50" w14:textId="77777777" w:rsidR="00937522" w:rsidRDefault="00550077">
            <w:pPr>
              <w:spacing w:before="0"/>
              <w:jc w:val="left"/>
              <w:rPr>
                <w:rFonts w:ascii="Segoe UI" w:hAnsi="Segoe UI" w:cs="Segoe UI"/>
                <w:sz w:val="16"/>
                <w:szCs w:val="16"/>
              </w:rPr>
            </w:pPr>
            <w:r>
              <w:rPr>
                <w:rFonts w:ascii="Segoe UI" w:hAnsi="Segoe UI" w:cs="Segoe UI"/>
                <w:b/>
                <w:sz w:val="16"/>
                <w:szCs w:val="16"/>
              </w:rPr>
              <w:t>УК.</w:t>
            </w:r>
          </w:p>
        </w:tc>
        <w:tc>
          <w:tcPr>
            <w:tcW w:w="1123" w:type="dxa"/>
            <w:tcBorders>
              <w:top w:val="single" w:sz="4" w:space="0" w:color="auto"/>
              <w:left w:val="thinThickSmallGap" w:sz="24" w:space="0" w:color="auto"/>
              <w:bottom w:val="single" w:sz="4" w:space="0" w:color="auto"/>
              <w:right w:val="single" w:sz="4" w:space="0" w:color="auto"/>
            </w:tcBorders>
          </w:tcPr>
          <w:p w14:paraId="7214CD3C" w14:textId="77777777" w:rsidR="00937522" w:rsidRDefault="00550077">
            <w:pPr>
              <w:spacing w:before="0"/>
              <w:ind w:right="-105"/>
              <w:jc w:val="left"/>
              <w:rPr>
                <w:rFonts w:ascii="Segoe UI" w:hAnsi="Segoe UI" w:cs="Segoe UI"/>
                <w:sz w:val="16"/>
                <w:szCs w:val="16"/>
              </w:rPr>
            </w:pPr>
            <w:r>
              <w:rPr>
                <w:rFonts w:ascii="Segoe UI" w:hAnsi="Segoe UI" w:cs="Segoe UI"/>
                <w:sz w:val="16"/>
                <w:szCs w:val="16"/>
                <w:lang w:val="sr-Cyrl-CS"/>
              </w:rPr>
              <w:t>Раз. и одељ.</w:t>
            </w:r>
          </w:p>
        </w:tc>
        <w:tc>
          <w:tcPr>
            <w:tcW w:w="648" w:type="dxa"/>
            <w:tcBorders>
              <w:top w:val="single" w:sz="4" w:space="0" w:color="auto"/>
              <w:left w:val="single" w:sz="4" w:space="0" w:color="auto"/>
              <w:bottom w:val="single" w:sz="4" w:space="0" w:color="auto"/>
              <w:right w:val="single" w:sz="4" w:space="0" w:color="auto"/>
            </w:tcBorders>
          </w:tcPr>
          <w:p w14:paraId="23125F66" w14:textId="77777777" w:rsidR="00937522" w:rsidRDefault="00550077">
            <w:pPr>
              <w:spacing w:before="0"/>
              <w:jc w:val="center"/>
              <w:rPr>
                <w:rFonts w:ascii="Segoe UI" w:hAnsi="Segoe UI" w:cs="Segoe UI"/>
                <w:b/>
                <w:sz w:val="16"/>
                <w:szCs w:val="16"/>
              </w:rPr>
            </w:pPr>
            <w:r>
              <w:rPr>
                <w:rFonts w:ascii="Segoe UI" w:hAnsi="Segoe UI" w:cs="Segoe UI"/>
                <w:b/>
                <w:sz w:val="16"/>
                <w:szCs w:val="16"/>
              </w:rPr>
              <w:t>М</w:t>
            </w:r>
          </w:p>
        </w:tc>
        <w:tc>
          <w:tcPr>
            <w:tcW w:w="644" w:type="dxa"/>
            <w:tcBorders>
              <w:top w:val="single" w:sz="4" w:space="0" w:color="auto"/>
              <w:left w:val="single" w:sz="4" w:space="0" w:color="auto"/>
              <w:bottom w:val="single" w:sz="4" w:space="0" w:color="auto"/>
              <w:right w:val="single" w:sz="4" w:space="0" w:color="auto"/>
            </w:tcBorders>
          </w:tcPr>
          <w:p w14:paraId="12E2956A" w14:textId="77777777" w:rsidR="00937522" w:rsidRDefault="00550077">
            <w:pPr>
              <w:spacing w:before="0"/>
              <w:jc w:val="center"/>
              <w:rPr>
                <w:rFonts w:ascii="Segoe UI" w:hAnsi="Segoe UI" w:cs="Segoe UI"/>
                <w:b/>
                <w:sz w:val="16"/>
                <w:szCs w:val="16"/>
              </w:rPr>
            </w:pPr>
            <w:r>
              <w:rPr>
                <w:rFonts w:ascii="Segoe UI" w:hAnsi="Segoe UI" w:cs="Segoe UI"/>
                <w:b/>
                <w:sz w:val="16"/>
                <w:szCs w:val="16"/>
              </w:rPr>
              <w:t>Ж</w:t>
            </w:r>
          </w:p>
        </w:tc>
        <w:tc>
          <w:tcPr>
            <w:tcW w:w="834" w:type="dxa"/>
            <w:tcBorders>
              <w:top w:val="single" w:sz="4" w:space="0" w:color="auto"/>
              <w:left w:val="single" w:sz="4" w:space="0" w:color="auto"/>
              <w:bottom w:val="single" w:sz="4" w:space="0" w:color="auto"/>
              <w:right w:val="thinThickSmallGap" w:sz="24" w:space="0" w:color="auto"/>
            </w:tcBorders>
          </w:tcPr>
          <w:p w14:paraId="198AB051" w14:textId="77777777" w:rsidR="00937522" w:rsidRDefault="00550077">
            <w:pPr>
              <w:spacing w:before="0"/>
              <w:jc w:val="left"/>
              <w:rPr>
                <w:rFonts w:ascii="Segoe UI" w:hAnsi="Segoe UI" w:cs="Segoe UI"/>
                <w:sz w:val="16"/>
                <w:szCs w:val="16"/>
              </w:rPr>
            </w:pPr>
            <w:r>
              <w:rPr>
                <w:rFonts w:ascii="Segoe UI" w:hAnsi="Segoe UI" w:cs="Segoe UI"/>
                <w:b/>
                <w:sz w:val="16"/>
                <w:szCs w:val="16"/>
              </w:rPr>
              <w:t>УК.</w:t>
            </w:r>
          </w:p>
        </w:tc>
        <w:tc>
          <w:tcPr>
            <w:tcW w:w="992" w:type="dxa"/>
            <w:tcBorders>
              <w:top w:val="single" w:sz="4" w:space="0" w:color="auto"/>
              <w:left w:val="thinThickSmallGap" w:sz="24" w:space="0" w:color="auto"/>
              <w:bottom w:val="single" w:sz="4" w:space="0" w:color="auto"/>
              <w:right w:val="single" w:sz="4" w:space="0" w:color="auto"/>
            </w:tcBorders>
          </w:tcPr>
          <w:p w14:paraId="789ADEBA" w14:textId="77777777" w:rsidR="00937522" w:rsidRDefault="00550077">
            <w:pPr>
              <w:spacing w:before="0"/>
              <w:ind w:right="-115"/>
              <w:jc w:val="left"/>
              <w:rPr>
                <w:rFonts w:ascii="Segoe UI" w:hAnsi="Segoe UI" w:cs="Segoe UI"/>
                <w:sz w:val="16"/>
                <w:szCs w:val="16"/>
              </w:rPr>
            </w:pPr>
            <w:r>
              <w:rPr>
                <w:rFonts w:ascii="Segoe UI" w:hAnsi="Segoe UI" w:cs="Segoe UI"/>
                <w:sz w:val="16"/>
                <w:szCs w:val="16"/>
                <w:lang w:val="sr-Cyrl-CS"/>
              </w:rPr>
              <w:t>Раз. и одељ.</w:t>
            </w:r>
          </w:p>
        </w:tc>
        <w:tc>
          <w:tcPr>
            <w:tcW w:w="632" w:type="dxa"/>
            <w:tcBorders>
              <w:top w:val="single" w:sz="4" w:space="0" w:color="auto"/>
              <w:left w:val="single" w:sz="4" w:space="0" w:color="auto"/>
              <w:bottom w:val="single" w:sz="4" w:space="0" w:color="auto"/>
              <w:right w:val="single" w:sz="4" w:space="0" w:color="auto"/>
            </w:tcBorders>
          </w:tcPr>
          <w:p w14:paraId="685F7476" w14:textId="77777777" w:rsidR="00937522" w:rsidRDefault="00550077">
            <w:pPr>
              <w:spacing w:before="0"/>
              <w:jc w:val="center"/>
              <w:rPr>
                <w:rFonts w:ascii="Segoe UI" w:hAnsi="Segoe UI" w:cs="Segoe UI"/>
                <w:b/>
                <w:sz w:val="16"/>
                <w:szCs w:val="16"/>
              </w:rPr>
            </w:pPr>
            <w:r>
              <w:rPr>
                <w:rFonts w:ascii="Segoe UI" w:hAnsi="Segoe UI" w:cs="Segoe UI"/>
                <w:b/>
                <w:sz w:val="16"/>
                <w:szCs w:val="16"/>
              </w:rPr>
              <w:t>М</w:t>
            </w:r>
          </w:p>
        </w:tc>
        <w:tc>
          <w:tcPr>
            <w:tcW w:w="643" w:type="dxa"/>
            <w:tcBorders>
              <w:top w:val="single" w:sz="4" w:space="0" w:color="auto"/>
              <w:left w:val="single" w:sz="4" w:space="0" w:color="auto"/>
              <w:bottom w:val="single" w:sz="4" w:space="0" w:color="auto"/>
              <w:right w:val="single" w:sz="4" w:space="0" w:color="auto"/>
            </w:tcBorders>
          </w:tcPr>
          <w:p w14:paraId="3103CC7A" w14:textId="77777777" w:rsidR="00937522" w:rsidRDefault="00550077">
            <w:pPr>
              <w:spacing w:before="0"/>
              <w:jc w:val="center"/>
              <w:rPr>
                <w:rFonts w:ascii="Segoe UI" w:hAnsi="Segoe UI" w:cs="Segoe UI"/>
                <w:b/>
                <w:sz w:val="16"/>
                <w:szCs w:val="16"/>
              </w:rPr>
            </w:pPr>
            <w:r>
              <w:rPr>
                <w:rFonts w:ascii="Segoe UI" w:hAnsi="Segoe UI" w:cs="Segoe UI"/>
                <w:b/>
                <w:sz w:val="16"/>
                <w:szCs w:val="16"/>
              </w:rPr>
              <w:t>Ж</w:t>
            </w:r>
          </w:p>
        </w:tc>
        <w:tc>
          <w:tcPr>
            <w:tcW w:w="710" w:type="dxa"/>
            <w:tcBorders>
              <w:top w:val="single" w:sz="4" w:space="0" w:color="auto"/>
              <w:left w:val="single" w:sz="4" w:space="0" w:color="auto"/>
              <w:bottom w:val="single" w:sz="4" w:space="0" w:color="auto"/>
              <w:right w:val="thickThinSmallGap" w:sz="24" w:space="0" w:color="auto"/>
            </w:tcBorders>
          </w:tcPr>
          <w:p w14:paraId="79C83697" w14:textId="77777777" w:rsidR="00937522" w:rsidRDefault="00550077">
            <w:pPr>
              <w:spacing w:before="0"/>
              <w:jc w:val="left"/>
              <w:rPr>
                <w:rFonts w:ascii="Segoe UI" w:hAnsi="Segoe UI" w:cs="Segoe UI"/>
                <w:sz w:val="16"/>
                <w:szCs w:val="16"/>
              </w:rPr>
            </w:pPr>
            <w:r>
              <w:rPr>
                <w:rFonts w:ascii="Segoe UI" w:hAnsi="Segoe UI" w:cs="Segoe UI"/>
                <w:b/>
                <w:sz w:val="16"/>
                <w:szCs w:val="16"/>
              </w:rPr>
              <w:t>УК.</w:t>
            </w:r>
          </w:p>
        </w:tc>
      </w:tr>
      <w:tr w:rsidR="00937522" w14:paraId="35C9518B" w14:textId="77777777">
        <w:trPr>
          <w:trHeight w:val="99"/>
        </w:trPr>
        <w:tc>
          <w:tcPr>
            <w:tcW w:w="1798" w:type="dxa"/>
            <w:tcBorders>
              <w:top w:val="single" w:sz="4" w:space="0" w:color="auto"/>
              <w:left w:val="thinThickSmallGap" w:sz="24" w:space="0" w:color="auto"/>
            </w:tcBorders>
          </w:tcPr>
          <w:p w14:paraId="75C0D92E" w14:textId="77777777" w:rsidR="00937522" w:rsidRDefault="00550077">
            <w:pPr>
              <w:spacing w:before="0"/>
              <w:jc w:val="center"/>
              <w:rPr>
                <w:rFonts w:ascii="Segoe UI" w:hAnsi="Segoe UI" w:cs="Segoe UI"/>
                <w:b/>
                <w:sz w:val="16"/>
                <w:szCs w:val="16"/>
                <w:lang w:val="sr-Cyrl-CS"/>
              </w:rPr>
            </w:pPr>
            <w:r>
              <w:rPr>
                <w:rFonts w:ascii="Segoe UI" w:hAnsi="Segoe UI" w:cs="Segoe UI"/>
                <w:b/>
                <w:sz w:val="16"/>
                <w:szCs w:val="16"/>
              </w:rPr>
              <w:t>СО</w:t>
            </w:r>
            <w:r>
              <w:rPr>
                <w:rFonts w:ascii="Segoe UI" w:hAnsi="Segoe UI" w:cs="Segoe UI"/>
                <w:b/>
                <w:sz w:val="16"/>
                <w:szCs w:val="16"/>
                <w:lang w:val="sr-Cyrl-CS"/>
              </w:rPr>
              <w:t xml:space="preserve"> комб. </w:t>
            </w:r>
            <w:r>
              <w:rPr>
                <w:rFonts w:ascii="Segoe UI" w:hAnsi="Segoe UI" w:cs="Segoe UI"/>
                <w:b/>
                <w:sz w:val="16"/>
                <w:szCs w:val="16"/>
              </w:rPr>
              <w:t>РАЗ.</w:t>
            </w:r>
            <w:r>
              <w:rPr>
                <w:rFonts w:ascii="Segoe UI" w:hAnsi="Segoe UI" w:cs="Segoe UI"/>
                <w:b/>
                <w:sz w:val="16"/>
                <w:szCs w:val="16"/>
                <w:lang w:val="sr-Cyrl-RS"/>
              </w:rPr>
              <w:t>1.</w:t>
            </w:r>
          </w:p>
        </w:tc>
        <w:tc>
          <w:tcPr>
            <w:tcW w:w="645" w:type="dxa"/>
            <w:tcBorders>
              <w:top w:val="single" w:sz="4" w:space="0" w:color="auto"/>
              <w:right w:val="single" w:sz="4" w:space="0" w:color="auto"/>
            </w:tcBorders>
          </w:tcPr>
          <w:p w14:paraId="0258B5CC"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w:t>
            </w:r>
          </w:p>
        </w:tc>
        <w:tc>
          <w:tcPr>
            <w:tcW w:w="582" w:type="dxa"/>
            <w:gridSpan w:val="2"/>
            <w:tcBorders>
              <w:top w:val="single" w:sz="4" w:space="0" w:color="auto"/>
              <w:left w:val="single" w:sz="4" w:space="0" w:color="auto"/>
              <w:right w:val="single" w:sz="4" w:space="0" w:color="auto"/>
            </w:tcBorders>
          </w:tcPr>
          <w:p w14:paraId="2042FECB" w14:textId="77777777" w:rsidR="00937522" w:rsidRDefault="00937522">
            <w:pPr>
              <w:spacing w:before="0"/>
              <w:jc w:val="center"/>
              <w:rPr>
                <w:rFonts w:ascii="Segoe UI" w:hAnsi="Segoe UI" w:cs="Segoe UI"/>
                <w:sz w:val="20"/>
                <w:szCs w:val="20"/>
                <w:lang w:val="sr-Cyrl-RS"/>
              </w:rPr>
            </w:pPr>
          </w:p>
        </w:tc>
        <w:tc>
          <w:tcPr>
            <w:tcW w:w="769" w:type="dxa"/>
            <w:gridSpan w:val="2"/>
            <w:tcBorders>
              <w:top w:val="single" w:sz="4" w:space="0" w:color="auto"/>
              <w:left w:val="single" w:sz="4" w:space="0" w:color="auto"/>
              <w:right w:val="thinThickSmallGap" w:sz="24" w:space="0" w:color="auto"/>
            </w:tcBorders>
          </w:tcPr>
          <w:p w14:paraId="4535879E"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w:t>
            </w:r>
          </w:p>
        </w:tc>
        <w:tc>
          <w:tcPr>
            <w:tcW w:w="1123" w:type="dxa"/>
            <w:tcBorders>
              <w:top w:val="single" w:sz="4" w:space="0" w:color="auto"/>
              <w:left w:val="thinThickSmallGap" w:sz="24" w:space="0" w:color="auto"/>
              <w:right w:val="single" w:sz="4" w:space="0" w:color="auto"/>
            </w:tcBorders>
          </w:tcPr>
          <w:p w14:paraId="31A08906" w14:textId="77777777" w:rsidR="00937522" w:rsidRDefault="00550077">
            <w:pPr>
              <w:spacing w:before="0"/>
              <w:jc w:val="center"/>
              <w:rPr>
                <w:rFonts w:ascii="Segoe UI" w:hAnsi="Segoe UI" w:cs="Segoe UI"/>
                <w:color w:val="92D050"/>
                <w:sz w:val="20"/>
                <w:szCs w:val="20"/>
              </w:rPr>
            </w:pPr>
            <w:r>
              <w:rPr>
                <w:rFonts w:ascii="Segoe UI" w:hAnsi="Segoe UI" w:cs="Segoe UI"/>
                <w:b/>
                <w:color w:val="92D050"/>
                <w:sz w:val="20"/>
                <w:szCs w:val="20"/>
              </w:rPr>
              <w:t>1/6</w:t>
            </w:r>
          </w:p>
        </w:tc>
        <w:tc>
          <w:tcPr>
            <w:tcW w:w="648" w:type="dxa"/>
            <w:tcBorders>
              <w:top w:val="single" w:sz="4" w:space="0" w:color="auto"/>
              <w:left w:val="single" w:sz="4" w:space="0" w:color="auto"/>
              <w:right w:val="single" w:sz="4" w:space="0" w:color="auto"/>
            </w:tcBorders>
          </w:tcPr>
          <w:p w14:paraId="76B56FBC" w14:textId="77777777" w:rsidR="00937522" w:rsidRDefault="00550077">
            <w:pPr>
              <w:spacing w:before="0"/>
              <w:jc w:val="center"/>
              <w:rPr>
                <w:rFonts w:ascii="Segoe UI" w:hAnsi="Segoe UI" w:cs="Segoe UI"/>
                <w:sz w:val="20"/>
                <w:szCs w:val="20"/>
                <w:lang w:val="sr-Latn-RS"/>
              </w:rPr>
            </w:pPr>
            <w:r>
              <w:rPr>
                <w:rFonts w:ascii="Segoe UI" w:hAnsi="Segoe UI" w:cs="Segoe UI"/>
                <w:sz w:val="20"/>
                <w:szCs w:val="20"/>
                <w:lang w:val="sr-Latn-RS"/>
              </w:rPr>
              <w:t>4</w:t>
            </w:r>
          </w:p>
        </w:tc>
        <w:tc>
          <w:tcPr>
            <w:tcW w:w="644" w:type="dxa"/>
            <w:tcBorders>
              <w:top w:val="single" w:sz="4" w:space="0" w:color="auto"/>
              <w:left w:val="single" w:sz="4" w:space="0" w:color="auto"/>
              <w:right w:val="single" w:sz="4" w:space="0" w:color="auto"/>
            </w:tcBorders>
          </w:tcPr>
          <w:p w14:paraId="298C8738" w14:textId="77777777" w:rsidR="00937522" w:rsidRDefault="00550077">
            <w:pPr>
              <w:spacing w:before="0"/>
              <w:jc w:val="center"/>
              <w:rPr>
                <w:rFonts w:ascii="Segoe UI" w:hAnsi="Segoe UI" w:cs="Segoe UI"/>
                <w:sz w:val="20"/>
                <w:szCs w:val="20"/>
                <w:lang w:val="sr-Latn-RS"/>
              </w:rPr>
            </w:pPr>
            <w:r>
              <w:rPr>
                <w:rFonts w:ascii="Segoe UI" w:hAnsi="Segoe UI" w:cs="Segoe UI"/>
                <w:sz w:val="20"/>
                <w:szCs w:val="20"/>
                <w:lang w:val="sr-Latn-RS"/>
              </w:rPr>
              <w:t>6</w:t>
            </w:r>
          </w:p>
        </w:tc>
        <w:tc>
          <w:tcPr>
            <w:tcW w:w="834" w:type="dxa"/>
            <w:tcBorders>
              <w:top w:val="single" w:sz="4" w:space="0" w:color="auto"/>
              <w:left w:val="single" w:sz="4" w:space="0" w:color="auto"/>
              <w:right w:val="thinThickSmallGap" w:sz="24" w:space="0" w:color="auto"/>
            </w:tcBorders>
          </w:tcPr>
          <w:p w14:paraId="0F2C3601" w14:textId="77777777" w:rsidR="00937522" w:rsidRDefault="00550077">
            <w:pPr>
              <w:spacing w:before="0"/>
              <w:jc w:val="center"/>
              <w:rPr>
                <w:rFonts w:ascii="Segoe UI" w:hAnsi="Segoe UI" w:cs="Segoe UI"/>
                <w:sz w:val="20"/>
                <w:szCs w:val="20"/>
                <w:lang w:val="sr-Latn-RS"/>
              </w:rPr>
            </w:pPr>
            <w:r>
              <w:rPr>
                <w:rFonts w:ascii="Segoe UI" w:hAnsi="Segoe UI" w:cs="Segoe UI"/>
                <w:sz w:val="20"/>
                <w:szCs w:val="20"/>
                <w:lang w:val="sr-Latn-RS"/>
              </w:rPr>
              <w:t>10</w:t>
            </w:r>
          </w:p>
        </w:tc>
        <w:tc>
          <w:tcPr>
            <w:tcW w:w="992" w:type="dxa"/>
            <w:tcBorders>
              <w:top w:val="single" w:sz="4" w:space="0" w:color="auto"/>
              <w:left w:val="thinThickSmallGap" w:sz="24" w:space="0" w:color="auto"/>
              <w:right w:val="single" w:sz="4" w:space="0" w:color="auto"/>
            </w:tcBorders>
          </w:tcPr>
          <w:p w14:paraId="2E2082DB" w14:textId="77777777" w:rsidR="00937522" w:rsidRDefault="00550077">
            <w:pPr>
              <w:spacing w:before="0"/>
              <w:jc w:val="center"/>
              <w:rPr>
                <w:rFonts w:ascii="Segoe UI" w:hAnsi="Segoe UI" w:cs="Segoe UI"/>
                <w:color w:val="FF0000"/>
                <w:sz w:val="16"/>
                <w:szCs w:val="16"/>
              </w:rPr>
            </w:pPr>
            <w:r>
              <w:rPr>
                <w:rFonts w:ascii="Segoe UI" w:hAnsi="Segoe UI" w:cs="Segoe UI"/>
                <w:b/>
                <w:color w:val="FF0000"/>
                <w:sz w:val="16"/>
                <w:szCs w:val="16"/>
              </w:rPr>
              <w:t>1/7</w:t>
            </w:r>
            <w:r>
              <w:rPr>
                <w:rFonts w:ascii="Segoe UI" w:hAnsi="Segoe UI" w:cs="Segoe UI"/>
                <w:b/>
                <w:color w:val="FF0000"/>
                <w:sz w:val="16"/>
                <w:szCs w:val="16"/>
                <w:lang w:val="sr-Cyrl-RS"/>
              </w:rPr>
              <w:t xml:space="preserve"> ко</w:t>
            </w:r>
            <w:r>
              <w:rPr>
                <w:rFonts w:ascii="Segoe UI" w:hAnsi="Segoe UI" w:cs="Segoe UI"/>
                <w:b/>
                <w:color w:val="FF0000"/>
                <w:sz w:val="16"/>
                <w:szCs w:val="16"/>
                <w:lang w:val="sr-Cyrl-CS"/>
              </w:rPr>
              <w:t>мб.</w:t>
            </w:r>
          </w:p>
        </w:tc>
        <w:tc>
          <w:tcPr>
            <w:tcW w:w="632" w:type="dxa"/>
            <w:tcBorders>
              <w:top w:val="single" w:sz="4" w:space="0" w:color="auto"/>
              <w:left w:val="single" w:sz="4" w:space="0" w:color="auto"/>
              <w:right w:val="single" w:sz="4" w:space="0" w:color="auto"/>
            </w:tcBorders>
          </w:tcPr>
          <w:p w14:paraId="3048D1C5" w14:textId="77777777" w:rsidR="00937522" w:rsidRDefault="00550077">
            <w:pPr>
              <w:spacing w:before="0"/>
              <w:jc w:val="left"/>
              <w:rPr>
                <w:rFonts w:ascii="Segoe UI" w:hAnsi="Segoe UI" w:cs="Segoe UI"/>
                <w:sz w:val="20"/>
                <w:szCs w:val="20"/>
                <w:lang w:val="sr-Cyrl-RS"/>
              </w:rPr>
            </w:pPr>
            <w:r>
              <w:rPr>
                <w:rFonts w:ascii="Segoe UI" w:hAnsi="Segoe UI" w:cs="Segoe UI"/>
                <w:sz w:val="20"/>
                <w:szCs w:val="20"/>
                <w:lang w:val="sr-Cyrl-RS"/>
              </w:rPr>
              <w:t xml:space="preserve">  2</w:t>
            </w:r>
          </w:p>
        </w:tc>
        <w:tc>
          <w:tcPr>
            <w:tcW w:w="643" w:type="dxa"/>
            <w:tcBorders>
              <w:top w:val="single" w:sz="4" w:space="0" w:color="auto"/>
              <w:left w:val="single" w:sz="4" w:space="0" w:color="auto"/>
              <w:right w:val="single" w:sz="4" w:space="0" w:color="auto"/>
            </w:tcBorders>
          </w:tcPr>
          <w:p w14:paraId="74A42D9B"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w:t>
            </w:r>
          </w:p>
        </w:tc>
        <w:tc>
          <w:tcPr>
            <w:tcW w:w="710" w:type="dxa"/>
            <w:tcBorders>
              <w:top w:val="single" w:sz="4" w:space="0" w:color="auto"/>
              <w:left w:val="single" w:sz="4" w:space="0" w:color="auto"/>
              <w:right w:val="thickThinSmallGap" w:sz="24" w:space="0" w:color="auto"/>
            </w:tcBorders>
          </w:tcPr>
          <w:p w14:paraId="5976989B"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3</w:t>
            </w:r>
          </w:p>
        </w:tc>
      </w:tr>
      <w:tr w:rsidR="00937522" w14:paraId="1233FC36" w14:textId="77777777">
        <w:trPr>
          <w:trHeight w:val="99"/>
        </w:trPr>
        <w:tc>
          <w:tcPr>
            <w:tcW w:w="1798" w:type="dxa"/>
            <w:tcBorders>
              <w:top w:val="single" w:sz="4" w:space="0" w:color="auto"/>
              <w:left w:val="thinThickSmallGap" w:sz="24" w:space="0" w:color="auto"/>
            </w:tcBorders>
          </w:tcPr>
          <w:p w14:paraId="074A162B" w14:textId="77777777" w:rsidR="00937522" w:rsidRDefault="00550077">
            <w:pPr>
              <w:spacing w:before="0"/>
              <w:jc w:val="center"/>
              <w:rPr>
                <w:rFonts w:ascii="Segoe UI" w:hAnsi="Segoe UI" w:cs="Segoe UI"/>
                <w:b/>
                <w:sz w:val="16"/>
                <w:szCs w:val="16"/>
              </w:rPr>
            </w:pPr>
            <w:r>
              <w:rPr>
                <w:rFonts w:ascii="Segoe UI" w:hAnsi="Segoe UI" w:cs="Segoe UI"/>
                <w:b/>
                <w:sz w:val="16"/>
                <w:szCs w:val="16"/>
              </w:rPr>
              <w:t>СО</w:t>
            </w:r>
            <w:r>
              <w:rPr>
                <w:rFonts w:ascii="Segoe UI" w:hAnsi="Segoe UI" w:cs="Segoe UI"/>
                <w:b/>
                <w:sz w:val="16"/>
                <w:szCs w:val="16"/>
                <w:lang w:val="sr-Cyrl-CS"/>
              </w:rPr>
              <w:t xml:space="preserve"> комб.</w:t>
            </w:r>
            <w:r>
              <w:rPr>
                <w:rFonts w:ascii="Segoe UI" w:hAnsi="Segoe UI" w:cs="Segoe UI"/>
                <w:b/>
                <w:sz w:val="16"/>
                <w:szCs w:val="16"/>
                <w:lang w:val="sr-Cyrl-RS"/>
              </w:rPr>
              <w:t xml:space="preserve"> </w:t>
            </w:r>
            <w:r>
              <w:rPr>
                <w:rFonts w:ascii="Segoe UI" w:hAnsi="Segoe UI" w:cs="Segoe UI"/>
                <w:b/>
                <w:sz w:val="16"/>
                <w:szCs w:val="16"/>
              </w:rPr>
              <w:t>РАЗ.</w:t>
            </w:r>
            <w:r>
              <w:rPr>
                <w:rFonts w:ascii="Segoe UI" w:hAnsi="Segoe UI" w:cs="Segoe UI"/>
                <w:b/>
                <w:sz w:val="16"/>
                <w:szCs w:val="16"/>
                <w:lang w:val="sr-Cyrl-RS"/>
              </w:rPr>
              <w:t>2.</w:t>
            </w:r>
          </w:p>
        </w:tc>
        <w:tc>
          <w:tcPr>
            <w:tcW w:w="645" w:type="dxa"/>
            <w:tcBorders>
              <w:top w:val="single" w:sz="4" w:space="0" w:color="auto"/>
              <w:right w:val="single" w:sz="4" w:space="0" w:color="auto"/>
            </w:tcBorders>
          </w:tcPr>
          <w:p w14:paraId="40412CD6"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2</w:t>
            </w:r>
          </w:p>
        </w:tc>
        <w:tc>
          <w:tcPr>
            <w:tcW w:w="582" w:type="dxa"/>
            <w:gridSpan w:val="2"/>
            <w:tcBorders>
              <w:top w:val="single" w:sz="4" w:space="0" w:color="auto"/>
              <w:left w:val="single" w:sz="4" w:space="0" w:color="auto"/>
              <w:right w:val="single" w:sz="4" w:space="0" w:color="auto"/>
            </w:tcBorders>
          </w:tcPr>
          <w:p w14:paraId="1F61F6F2" w14:textId="77777777" w:rsidR="00937522" w:rsidRDefault="00937522">
            <w:pPr>
              <w:spacing w:before="0"/>
              <w:jc w:val="center"/>
              <w:rPr>
                <w:rFonts w:ascii="Segoe UI" w:hAnsi="Segoe UI" w:cs="Segoe UI"/>
                <w:sz w:val="20"/>
                <w:szCs w:val="20"/>
                <w:lang w:val="sr-Cyrl-RS"/>
              </w:rPr>
            </w:pPr>
          </w:p>
        </w:tc>
        <w:tc>
          <w:tcPr>
            <w:tcW w:w="769" w:type="dxa"/>
            <w:gridSpan w:val="2"/>
            <w:tcBorders>
              <w:top w:val="single" w:sz="4" w:space="0" w:color="auto"/>
              <w:left w:val="single" w:sz="4" w:space="0" w:color="auto"/>
              <w:right w:val="thinThickSmallGap" w:sz="24" w:space="0" w:color="auto"/>
            </w:tcBorders>
          </w:tcPr>
          <w:p w14:paraId="0C4B564B"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2</w:t>
            </w:r>
          </w:p>
        </w:tc>
        <w:tc>
          <w:tcPr>
            <w:tcW w:w="1123" w:type="dxa"/>
            <w:tcBorders>
              <w:top w:val="single" w:sz="4" w:space="0" w:color="auto"/>
              <w:left w:val="thinThickSmallGap" w:sz="24" w:space="0" w:color="auto"/>
              <w:right w:val="single" w:sz="4" w:space="0" w:color="auto"/>
            </w:tcBorders>
          </w:tcPr>
          <w:p w14:paraId="413A2D73" w14:textId="77777777" w:rsidR="00937522" w:rsidRDefault="00550077">
            <w:pPr>
              <w:spacing w:before="0"/>
              <w:jc w:val="center"/>
              <w:rPr>
                <w:rFonts w:ascii="Segoe UI" w:hAnsi="Segoe UI" w:cs="Segoe UI"/>
                <w:color w:val="92D050"/>
                <w:sz w:val="20"/>
                <w:szCs w:val="20"/>
                <w:lang w:val="sr-Cyrl-RS"/>
              </w:rPr>
            </w:pPr>
            <w:r>
              <w:rPr>
                <w:rFonts w:ascii="Segoe UI" w:hAnsi="Segoe UI" w:cs="Segoe UI"/>
                <w:b/>
                <w:color w:val="92D050"/>
                <w:sz w:val="20"/>
                <w:szCs w:val="20"/>
              </w:rPr>
              <w:t>2/</w:t>
            </w:r>
            <w:r>
              <w:rPr>
                <w:rFonts w:ascii="Segoe UI" w:hAnsi="Segoe UI" w:cs="Segoe UI"/>
                <w:b/>
                <w:color w:val="92D050"/>
                <w:sz w:val="20"/>
                <w:szCs w:val="20"/>
                <w:lang w:val="sr-Cyrl-RS"/>
              </w:rPr>
              <w:t>6</w:t>
            </w:r>
          </w:p>
        </w:tc>
        <w:tc>
          <w:tcPr>
            <w:tcW w:w="648" w:type="dxa"/>
            <w:tcBorders>
              <w:top w:val="single" w:sz="4" w:space="0" w:color="auto"/>
              <w:left w:val="single" w:sz="4" w:space="0" w:color="auto"/>
              <w:right w:val="single" w:sz="4" w:space="0" w:color="auto"/>
            </w:tcBorders>
          </w:tcPr>
          <w:p w14:paraId="6FEE6313" w14:textId="77777777" w:rsidR="00937522" w:rsidRDefault="00550077">
            <w:pPr>
              <w:spacing w:before="0"/>
              <w:jc w:val="center"/>
              <w:rPr>
                <w:rFonts w:ascii="Segoe UI" w:hAnsi="Segoe UI" w:cs="Segoe UI"/>
                <w:sz w:val="20"/>
                <w:szCs w:val="20"/>
                <w:lang w:val="en-GB"/>
              </w:rPr>
            </w:pPr>
            <w:r>
              <w:rPr>
                <w:rFonts w:ascii="Segoe UI" w:hAnsi="Segoe UI" w:cs="Segoe UI"/>
                <w:sz w:val="20"/>
                <w:szCs w:val="20"/>
                <w:lang w:val="en-GB"/>
              </w:rPr>
              <w:t>4</w:t>
            </w:r>
          </w:p>
        </w:tc>
        <w:tc>
          <w:tcPr>
            <w:tcW w:w="644" w:type="dxa"/>
            <w:tcBorders>
              <w:top w:val="single" w:sz="4" w:space="0" w:color="auto"/>
              <w:left w:val="single" w:sz="4" w:space="0" w:color="auto"/>
              <w:right w:val="single" w:sz="4" w:space="0" w:color="auto"/>
            </w:tcBorders>
          </w:tcPr>
          <w:p w14:paraId="275BC8FD" w14:textId="77777777" w:rsidR="00937522" w:rsidRDefault="00550077">
            <w:pPr>
              <w:spacing w:before="0"/>
              <w:jc w:val="center"/>
              <w:rPr>
                <w:rFonts w:ascii="Segoe UI" w:hAnsi="Segoe UI" w:cs="Segoe UI"/>
                <w:sz w:val="20"/>
                <w:szCs w:val="20"/>
                <w:lang w:val="en-GB"/>
              </w:rPr>
            </w:pPr>
            <w:r>
              <w:rPr>
                <w:rFonts w:ascii="Segoe UI" w:hAnsi="Segoe UI" w:cs="Segoe UI"/>
                <w:sz w:val="20"/>
                <w:szCs w:val="20"/>
                <w:lang w:val="en-GB"/>
              </w:rPr>
              <w:t>8</w:t>
            </w:r>
          </w:p>
        </w:tc>
        <w:tc>
          <w:tcPr>
            <w:tcW w:w="834" w:type="dxa"/>
            <w:tcBorders>
              <w:top w:val="single" w:sz="4" w:space="0" w:color="auto"/>
              <w:left w:val="single" w:sz="4" w:space="0" w:color="auto"/>
              <w:right w:val="thinThickSmallGap" w:sz="24" w:space="0" w:color="auto"/>
            </w:tcBorders>
          </w:tcPr>
          <w:p w14:paraId="073A59C5" w14:textId="77777777" w:rsidR="00937522" w:rsidRDefault="00550077">
            <w:pPr>
              <w:spacing w:before="0"/>
              <w:jc w:val="center"/>
              <w:rPr>
                <w:rFonts w:ascii="Segoe UI" w:hAnsi="Segoe UI" w:cs="Segoe UI"/>
                <w:sz w:val="20"/>
                <w:szCs w:val="20"/>
                <w:lang w:val="en-GB"/>
              </w:rPr>
            </w:pPr>
            <w:r>
              <w:rPr>
                <w:rFonts w:ascii="Segoe UI" w:hAnsi="Segoe UI" w:cs="Segoe UI"/>
                <w:sz w:val="20"/>
                <w:szCs w:val="20"/>
                <w:lang w:val="en-GB"/>
              </w:rPr>
              <w:t>12</w:t>
            </w:r>
          </w:p>
        </w:tc>
        <w:tc>
          <w:tcPr>
            <w:tcW w:w="992" w:type="dxa"/>
            <w:tcBorders>
              <w:top w:val="single" w:sz="4" w:space="0" w:color="auto"/>
              <w:left w:val="thinThickSmallGap" w:sz="24" w:space="0" w:color="auto"/>
              <w:right w:val="single" w:sz="4" w:space="0" w:color="auto"/>
            </w:tcBorders>
          </w:tcPr>
          <w:p w14:paraId="64929575" w14:textId="77777777" w:rsidR="00937522" w:rsidRDefault="00550077">
            <w:pPr>
              <w:spacing w:before="0"/>
              <w:ind w:right="-3"/>
              <w:jc w:val="center"/>
              <w:rPr>
                <w:rFonts w:ascii="Segoe UI" w:hAnsi="Segoe UI" w:cs="Segoe UI"/>
                <w:b/>
                <w:color w:val="FF0000"/>
                <w:sz w:val="16"/>
                <w:szCs w:val="16"/>
                <w:lang w:val="sr-Cyrl-RS"/>
              </w:rPr>
            </w:pPr>
            <w:r>
              <w:rPr>
                <w:rFonts w:ascii="Segoe UI" w:hAnsi="Segoe UI" w:cs="Segoe UI"/>
                <w:b/>
                <w:color w:val="FF0000"/>
                <w:sz w:val="16"/>
                <w:szCs w:val="16"/>
              </w:rPr>
              <w:t>2/</w:t>
            </w:r>
            <w:r>
              <w:rPr>
                <w:rFonts w:ascii="Segoe UI" w:hAnsi="Segoe UI" w:cs="Segoe UI"/>
                <w:b/>
                <w:color w:val="FF0000"/>
                <w:sz w:val="16"/>
                <w:szCs w:val="16"/>
                <w:lang w:val="sr-Cyrl-RS"/>
              </w:rPr>
              <w:t xml:space="preserve">7 </w:t>
            </w:r>
            <w:r>
              <w:rPr>
                <w:rFonts w:ascii="Segoe UI" w:hAnsi="Segoe UI" w:cs="Segoe UI"/>
                <w:b/>
                <w:color w:val="FF0000"/>
                <w:sz w:val="16"/>
                <w:szCs w:val="16"/>
                <w:lang w:val="sr-Cyrl-CS"/>
              </w:rPr>
              <w:t>комб.</w:t>
            </w:r>
          </w:p>
        </w:tc>
        <w:tc>
          <w:tcPr>
            <w:tcW w:w="632" w:type="dxa"/>
            <w:tcBorders>
              <w:top w:val="single" w:sz="4" w:space="0" w:color="auto"/>
              <w:left w:val="single" w:sz="4" w:space="0" w:color="auto"/>
              <w:right w:val="single" w:sz="4" w:space="0" w:color="auto"/>
            </w:tcBorders>
          </w:tcPr>
          <w:p w14:paraId="667CA0DD" w14:textId="77777777" w:rsidR="00937522" w:rsidRDefault="00550077">
            <w:pPr>
              <w:spacing w:before="0"/>
              <w:jc w:val="left"/>
              <w:rPr>
                <w:rFonts w:ascii="Segoe UI" w:hAnsi="Segoe UI" w:cs="Segoe UI"/>
                <w:sz w:val="20"/>
                <w:szCs w:val="20"/>
                <w:lang w:val="sr-Latn-RS"/>
              </w:rPr>
            </w:pPr>
            <w:r>
              <w:rPr>
                <w:rFonts w:ascii="Segoe UI" w:hAnsi="Segoe UI" w:cs="Segoe UI"/>
                <w:sz w:val="20"/>
                <w:szCs w:val="20"/>
                <w:lang w:val="sr-Cyrl-RS"/>
              </w:rPr>
              <w:t xml:space="preserve">  </w:t>
            </w:r>
            <w:r>
              <w:rPr>
                <w:rFonts w:ascii="Segoe UI" w:hAnsi="Segoe UI" w:cs="Segoe UI"/>
                <w:sz w:val="20"/>
                <w:szCs w:val="20"/>
                <w:lang w:val="sr-Latn-RS"/>
              </w:rPr>
              <w:t>1</w:t>
            </w:r>
          </w:p>
        </w:tc>
        <w:tc>
          <w:tcPr>
            <w:tcW w:w="643" w:type="dxa"/>
            <w:tcBorders>
              <w:top w:val="single" w:sz="4" w:space="0" w:color="auto"/>
              <w:left w:val="single" w:sz="4" w:space="0" w:color="auto"/>
              <w:right w:val="single" w:sz="4" w:space="0" w:color="auto"/>
            </w:tcBorders>
          </w:tcPr>
          <w:p w14:paraId="563425AF" w14:textId="77777777" w:rsidR="00937522" w:rsidRDefault="00550077">
            <w:pPr>
              <w:spacing w:before="0"/>
              <w:jc w:val="center"/>
              <w:rPr>
                <w:rFonts w:ascii="Segoe UI" w:hAnsi="Segoe UI" w:cs="Segoe UI"/>
                <w:sz w:val="20"/>
                <w:szCs w:val="20"/>
                <w:lang w:val="sr-Latn-RS"/>
              </w:rPr>
            </w:pPr>
            <w:r>
              <w:rPr>
                <w:rFonts w:ascii="Segoe UI" w:hAnsi="Segoe UI" w:cs="Segoe UI"/>
                <w:sz w:val="20"/>
                <w:szCs w:val="20"/>
                <w:lang w:val="sr-Latn-RS"/>
              </w:rPr>
              <w:t>5</w:t>
            </w:r>
          </w:p>
        </w:tc>
        <w:tc>
          <w:tcPr>
            <w:tcW w:w="710" w:type="dxa"/>
            <w:tcBorders>
              <w:top w:val="single" w:sz="4" w:space="0" w:color="auto"/>
              <w:left w:val="single" w:sz="4" w:space="0" w:color="auto"/>
              <w:right w:val="thickThinSmallGap" w:sz="24" w:space="0" w:color="auto"/>
            </w:tcBorders>
          </w:tcPr>
          <w:p w14:paraId="29969DE4" w14:textId="77777777" w:rsidR="00937522" w:rsidRDefault="00550077">
            <w:pPr>
              <w:spacing w:before="0"/>
              <w:jc w:val="center"/>
              <w:rPr>
                <w:rFonts w:ascii="Segoe UI" w:hAnsi="Segoe UI" w:cs="Segoe UI"/>
                <w:sz w:val="20"/>
                <w:szCs w:val="20"/>
                <w:lang w:val="sr-Latn-RS"/>
              </w:rPr>
            </w:pPr>
            <w:r>
              <w:rPr>
                <w:rFonts w:ascii="Segoe UI" w:hAnsi="Segoe UI" w:cs="Segoe UI"/>
                <w:sz w:val="20"/>
                <w:szCs w:val="20"/>
                <w:lang w:val="sr-Latn-RS"/>
              </w:rPr>
              <w:t>6</w:t>
            </w:r>
          </w:p>
        </w:tc>
      </w:tr>
      <w:tr w:rsidR="00937522" w14:paraId="5738E7D1" w14:textId="77777777">
        <w:trPr>
          <w:trHeight w:val="99"/>
        </w:trPr>
        <w:tc>
          <w:tcPr>
            <w:tcW w:w="1798" w:type="dxa"/>
            <w:tcBorders>
              <w:top w:val="single" w:sz="4" w:space="0" w:color="auto"/>
              <w:left w:val="thinThickSmallGap" w:sz="24" w:space="0" w:color="auto"/>
            </w:tcBorders>
          </w:tcPr>
          <w:p w14:paraId="6F5F68EC" w14:textId="77777777" w:rsidR="00937522" w:rsidRDefault="00550077">
            <w:pPr>
              <w:spacing w:before="0"/>
              <w:jc w:val="center"/>
              <w:rPr>
                <w:rFonts w:ascii="Segoe UI" w:hAnsi="Segoe UI" w:cs="Segoe UI"/>
                <w:b/>
                <w:sz w:val="16"/>
                <w:szCs w:val="16"/>
                <w:lang w:val="sr-Cyrl-CS"/>
              </w:rPr>
            </w:pPr>
            <w:r>
              <w:rPr>
                <w:rFonts w:ascii="Segoe UI" w:hAnsi="Segoe UI" w:cs="Segoe UI"/>
                <w:b/>
                <w:sz w:val="16"/>
                <w:szCs w:val="16"/>
              </w:rPr>
              <w:t>СО</w:t>
            </w:r>
            <w:r>
              <w:rPr>
                <w:rFonts w:ascii="Segoe UI" w:hAnsi="Segoe UI" w:cs="Segoe UI"/>
                <w:b/>
                <w:sz w:val="16"/>
                <w:szCs w:val="16"/>
                <w:lang w:val="sr-Cyrl-CS"/>
              </w:rPr>
              <w:t xml:space="preserve"> комб. </w:t>
            </w:r>
            <w:r>
              <w:rPr>
                <w:rFonts w:ascii="Segoe UI" w:hAnsi="Segoe UI" w:cs="Segoe UI"/>
                <w:b/>
                <w:sz w:val="16"/>
                <w:szCs w:val="16"/>
              </w:rPr>
              <w:t>РАЗ.3</w:t>
            </w:r>
            <w:r>
              <w:rPr>
                <w:rFonts w:ascii="Segoe UI" w:hAnsi="Segoe UI" w:cs="Segoe UI"/>
                <w:b/>
                <w:sz w:val="16"/>
                <w:szCs w:val="16"/>
                <w:lang w:val="sr-Cyrl-RS"/>
              </w:rPr>
              <w:t>.</w:t>
            </w:r>
          </w:p>
        </w:tc>
        <w:tc>
          <w:tcPr>
            <w:tcW w:w="645" w:type="dxa"/>
            <w:tcBorders>
              <w:top w:val="single" w:sz="4" w:space="0" w:color="auto"/>
              <w:right w:val="single" w:sz="4" w:space="0" w:color="auto"/>
            </w:tcBorders>
          </w:tcPr>
          <w:p w14:paraId="3A49269D"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w:t>
            </w:r>
          </w:p>
        </w:tc>
        <w:tc>
          <w:tcPr>
            <w:tcW w:w="582" w:type="dxa"/>
            <w:gridSpan w:val="2"/>
            <w:tcBorders>
              <w:top w:val="single" w:sz="4" w:space="0" w:color="auto"/>
              <w:left w:val="single" w:sz="4" w:space="0" w:color="auto"/>
              <w:right w:val="single" w:sz="4" w:space="0" w:color="auto"/>
            </w:tcBorders>
          </w:tcPr>
          <w:p w14:paraId="235B18B3" w14:textId="77777777" w:rsidR="00937522" w:rsidRDefault="00937522">
            <w:pPr>
              <w:spacing w:before="0"/>
              <w:jc w:val="center"/>
              <w:rPr>
                <w:rFonts w:ascii="Segoe UI" w:hAnsi="Segoe UI" w:cs="Segoe UI"/>
                <w:sz w:val="20"/>
                <w:szCs w:val="20"/>
                <w:lang w:val="sr-Cyrl-RS"/>
              </w:rPr>
            </w:pPr>
          </w:p>
        </w:tc>
        <w:tc>
          <w:tcPr>
            <w:tcW w:w="769" w:type="dxa"/>
            <w:gridSpan w:val="2"/>
            <w:tcBorders>
              <w:top w:val="single" w:sz="4" w:space="0" w:color="auto"/>
              <w:left w:val="single" w:sz="4" w:space="0" w:color="auto"/>
              <w:right w:val="thinThickSmallGap" w:sz="24" w:space="0" w:color="auto"/>
            </w:tcBorders>
          </w:tcPr>
          <w:p w14:paraId="78CF3F53"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w:t>
            </w:r>
          </w:p>
        </w:tc>
        <w:tc>
          <w:tcPr>
            <w:tcW w:w="1123" w:type="dxa"/>
            <w:tcBorders>
              <w:top w:val="single" w:sz="4" w:space="0" w:color="auto"/>
              <w:left w:val="thinThickSmallGap" w:sz="24" w:space="0" w:color="auto"/>
              <w:right w:val="single" w:sz="4" w:space="0" w:color="auto"/>
            </w:tcBorders>
          </w:tcPr>
          <w:p w14:paraId="41BD4B1D" w14:textId="77777777" w:rsidR="00937522" w:rsidRDefault="00550077">
            <w:pPr>
              <w:spacing w:before="0"/>
              <w:jc w:val="center"/>
              <w:rPr>
                <w:rFonts w:ascii="Segoe UI" w:hAnsi="Segoe UI" w:cs="Segoe UI"/>
                <w:color w:val="92D050"/>
                <w:sz w:val="20"/>
                <w:szCs w:val="20"/>
                <w:lang w:val="sr-Cyrl-RS"/>
              </w:rPr>
            </w:pPr>
            <w:r>
              <w:rPr>
                <w:rFonts w:ascii="Segoe UI" w:hAnsi="Segoe UI" w:cs="Segoe UI"/>
                <w:b/>
                <w:color w:val="92D050"/>
                <w:sz w:val="20"/>
                <w:szCs w:val="20"/>
              </w:rPr>
              <w:t>3/</w:t>
            </w:r>
            <w:r>
              <w:rPr>
                <w:rFonts w:ascii="Segoe UI" w:hAnsi="Segoe UI" w:cs="Segoe UI"/>
                <w:b/>
                <w:color w:val="92D050"/>
                <w:sz w:val="20"/>
                <w:szCs w:val="20"/>
                <w:lang w:val="sr-Cyrl-RS"/>
              </w:rPr>
              <w:t>5</w:t>
            </w:r>
          </w:p>
        </w:tc>
        <w:tc>
          <w:tcPr>
            <w:tcW w:w="648" w:type="dxa"/>
            <w:tcBorders>
              <w:top w:val="single" w:sz="4" w:space="0" w:color="auto"/>
              <w:left w:val="single" w:sz="4" w:space="0" w:color="auto"/>
              <w:right w:val="single" w:sz="4" w:space="0" w:color="auto"/>
            </w:tcBorders>
          </w:tcPr>
          <w:p w14:paraId="15F76A09" w14:textId="77777777" w:rsidR="00937522" w:rsidRDefault="00550077">
            <w:pPr>
              <w:spacing w:before="0"/>
              <w:jc w:val="center"/>
              <w:rPr>
                <w:rFonts w:ascii="Segoe UI" w:hAnsi="Segoe UI" w:cs="Segoe UI"/>
                <w:sz w:val="20"/>
                <w:szCs w:val="20"/>
                <w:lang w:val="en-GB"/>
              </w:rPr>
            </w:pPr>
            <w:r>
              <w:rPr>
                <w:rFonts w:ascii="Segoe UI" w:hAnsi="Segoe UI" w:cs="Segoe UI"/>
                <w:sz w:val="20"/>
                <w:szCs w:val="20"/>
                <w:lang w:val="en-GB"/>
              </w:rPr>
              <w:t>6</w:t>
            </w:r>
          </w:p>
        </w:tc>
        <w:tc>
          <w:tcPr>
            <w:tcW w:w="644" w:type="dxa"/>
            <w:tcBorders>
              <w:top w:val="single" w:sz="4" w:space="0" w:color="auto"/>
              <w:left w:val="single" w:sz="4" w:space="0" w:color="auto"/>
              <w:right w:val="single" w:sz="4" w:space="0" w:color="auto"/>
            </w:tcBorders>
          </w:tcPr>
          <w:p w14:paraId="4FAB8E38" w14:textId="77777777" w:rsidR="00937522" w:rsidRDefault="00550077">
            <w:pPr>
              <w:spacing w:before="0"/>
              <w:jc w:val="center"/>
              <w:rPr>
                <w:rFonts w:ascii="Segoe UI" w:hAnsi="Segoe UI" w:cs="Segoe UI"/>
                <w:sz w:val="20"/>
                <w:szCs w:val="20"/>
                <w:lang w:val="en-GB"/>
              </w:rPr>
            </w:pPr>
            <w:r>
              <w:rPr>
                <w:rFonts w:ascii="Segoe UI" w:hAnsi="Segoe UI" w:cs="Segoe UI"/>
                <w:sz w:val="20"/>
                <w:szCs w:val="20"/>
                <w:lang w:val="en-GB"/>
              </w:rPr>
              <w:t>7</w:t>
            </w:r>
          </w:p>
        </w:tc>
        <w:tc>
          <w:tcPr>
            <w:tcW w:w="834" w:type="dxa"/>
            <w:tcBorders>
              <w:top w:val="single" w:sz="4" w:space="0" w:color="auto"/>
              <w:left w:val="single" w:sz="4" w:space="0" w:color="auto"/>
              <w:right w:val="thinThickSmallGap" w:sz="24" w:space="0" w:color="auto"/>
            </w:tcBorders>
          </w:tcPr>
          <w:p w14:paraId="037BE7F8" w14:textId="77777777" w:rsidR="00937522" w:rsidRDefault="00550077">
            <w:pPr>
              <w:spacing w:before="0"/>
              <w:jc w:val="center"/>
              <w:rPr>
                <w:rFonts w:ascii="Segoe UI" w:hAnsi="Segoe UI" w:cs="Segoe UI"/>
                <w:sz w:val="20"/>
                <w:szCs w:val="20"/>
                <w:lang w:val="en-GB"/>
              </w:rPr>
            </w:pPr>
            <w:r>
              <w:rPr>
                <w:rFonts w:ascii="Segoe UI" w:hAnsi="Segoe UI" w:cs="Segoe UI"/>
                <w:sz w:val="20"/>
                <w:szCs w:val="20"/>
                <w:lang w:val="en-GB"/>
              </w:rPr>
              <w:t>13</w:t>
            </w:r>
          </w:p>
        </w:tc>
        <w:tc>
          <w:tcPr>
            <w:tcW w:w="992" w:type="dxa"/>
            <w:tcBorders>
              <w:top w:val="single" w:sz="4" w:space="0" w:color="auto"/>
              <w:left w:val="thinThickSmallGap" w:sz="24" w:space="0" w:color="auto"/>
              <w:right w:val="single" w:sz="4" w:space="0" w:color="auto"/>
            </w:tcBorders>
          </w:tcPr>
          <w:p w14:paraId="437EBE9B" w14:textId="77777777" w:rsidR="00937522" w:rsidRDefault="00550077" w:rsidP="0046594D">
            <w:pPr>
              <w:spacing w:before="0"/>
              <w:ind w:right="-110"/>
              <w:rPr>
                <w:rFonts w:ascii="Segoe UI" w:hAnsi="Segoe UI" w:cs="Segoe UI"/>
                <w:b/>
                <w:color w:val="FF0000"/>
                <w:sz w:val="16"/>
                <w:szCs w:val="16"/>
                <w:lang w:val="sr-Cyrl-RS"/>
              </w:rPr>
            </w:pPr>
            <w:r>
              <w:rPr>
                <w:rFonts w:ascii="Segoe UI" w:hAnsi="Segoe UI" w:cs="Segoe UI"/>
                <w:b/>
                <w:color w:val="FF0000"/>
                <w:sz w:val="16"/>
                <w:szCs w:val="16"/>
              </w:rPr>
              <w:t>3/</w:t>
            </w:r>
            <w:r>
              <w:rPr>
                <w:rFonts w:ascii="Segoe UI" w:hAnsi="Segoe UI" w:cs="Segoe UI"/>
                <w:b/>
                <w:color w:val="FF0000"/>
                <w:sz w:val="16"/>
                <w:szCs w:val="16"/>
                <w:lang w:val="sr-Cyrl-RS"/>
              </w:rPr>
              <w:t>6  комб</w:t>
            </w:r>
            <w:r>
              <w:rPr>
                <w:rFonts w:ascii="Segoe UI" w:hAnsi="Segoe UI" w:cs="Segoe UI"/>
                <w:color w:val="FF0000"/>
                <w:sz w:val="16"/>
                <w:szCs w:val="16"/>
                <w:lang w:val="sr-Cyrl-RS"/>
              </w:rPr>
              <w:t>.</w:t>
            </w:r>
          </w:p>
        </w:tc>
        <w:tc>
          <w:tcPr>
            <w:tcW w:w="632" w:type="dxa"/>
            <w:tcBorders>
              <w:top w:val="single" w:sz="4" w:space="0" w:color="auto"/>
              <w:left w:val="single" w:sz="4" w:space="0" w:color="auto"/>
              <w:right w:val="single" w:sz="4" w:space="0" w:color="auto"/>
            </w:tcBorders>
          </w:tcPr>
          <w:p w14:paraId="70630BE9"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2</w:t>
            </w:r>
          </w:p>
        </w:tc>
        <w:tc>
          <w:tcPr>
            <w:tcW w:w="643" w:type="dxa"/>
            <w:tcBorders>
              <w:top w:val="single" w:sz="4" w:space="0" w:color="auto"/>
              <w:left w:val="single" w:sz="4" w:space="0" w:color="auto"/>
              <w:right w:val="single" w:sz="4" w:space="0" w:color="auto"/>
            </w:tcBorders>
          </w:tcPr>
          <w:p w14:paraId="22CCCE0D"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3</w:t>
            </w:r>
          </w:p>
        </w:tc>
        <w:tc>
          <w:tcPr>
            <w:tcW w:w="710" w:type="dxa"/>
            <w:tcBorders>
              <w:top w:val="single" w:sz="4" w:space="0" w:color="auto"/>
              <w:left w:val="single" w:sz="4" w:space="0" w:color="auto"/>
              <w:right w:val="thickThinSmallGap" w:sz="24" w:space="0" w:color="auto"/>
            </w:tcBorders>
          </w:tcPr>
          <w:p w14:paraId="26098B7C"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5</w:t>
            </w:r>
          </w:p>
        </w:tc>
      </w:tr>
      <w:tr w:rsidR="00937522" w14:paraId="71477E2F" w14:textId="77777777">
        <w:trPr>
          <w:trHeight w:val="5"/>
        </w:trPr>
        <w:tc>
          <w:tcPr>
            <w:tcW w:w="1798" w:type="dxa"/>
            <w:tcBorders>
              <w:top w:val="single" w:sz="4" w:space="0" w:color="auto"/>
              <w:left w:val="thinThickSmallGap" w:sz="24" w:space="0" w:color="auto"/>
            </w:tcBorders>
          </w:tcPr>
          <w:p w14:paraId="3D22199D" w14:textId="77777777" w:rsidR="00937522" w:rsidRDefault="00550077">
            <w:pPr>
              <w:spacing w:before="0"/>
              <w:jc w:val="center"/>
              <w:rPr>
                <w:rFonts w:ascii="Segoe UI" w:hAnsi="Segoe UI" w:cs="Segoe UI"/>
                <w:b/>
                <w:sz w:val="16"/>
                <w:szCs w:val="16"/>
              </w:rPr>
            </w:pPr>
            <w:r>
              <w:rPr>
                <w:rFonts w:ascii="Segoe UI" w:hAnsi="Segoe UI" w:cs="Segoe UI"/>
                <w:b/>
                <w:sz w:val="16"/>
                <w:szCs w:val="16"/>
              </w:rPr>
              <w:t>СО</w:t>
            </w:r>
            <w:r>
              <w:rPr>
                <w:rFonts w:ascii="Segoe UI" w:hAnsi="Segoe UI" w:cs="Segoe UI"/>
                <w:b/>
                <w:sz w:val="16"/>
                <w:szCs w:val="16"/>
                <w:lang w:val="sr-Cyrl-CS"/>
              </w:rPr>
              <w:t xml:space="preserve"> комб.</w:t>
            </w:r>
            <w:r>
              <w:rPr>
                <w:rFonts w:ascii="Segoe UI" w:hAnsi="Segoe UI" w:cs="Segoe UI"/>
                <w:b/>
                <w:sz w:val="16"/>
                <w:szCs w:val="16"/>
                <w:lang w:val="sr-Cyrl-RS"/>
              </w:rPr>
              <w:t xml:space="preserve"> </w:t>
            </w:r>
            <w:r>
              <w:rPr>
                <w:rFonts w:ascii="Segoe UI" w:hAnsi="Segoe UI" w:cs="Segoe UI"/>
                <w:b/>
                <w:sz w:val="16"/>
                <w:szCs w:val="16"/>
              </w:rPr>
              <w:t>РАЗ.4</w:t>
            </w:r>
            <w:r>
              <w:rPr>
                <w:rFonts w:ascii="Segoe UI" w:hAnsi="Segoe UI" w:cs="Segoe UI"/>
                <w:b/>
                <w:sz w:val="16"/>
                <w:szCs w:val="16"/>
                <w:lang w:val="sr-Cyrl-RS"/>
              </w:rPr>
              <w:t>.</w:t>
            </w:r>
          </w:p>
        </w:tc>
        <w:tc>
          <w:tcPr>
            <w:tcW w:w="645" w:type="dxa"/>
            <w:tcBorders>
              <w:top w:val="single" w:sz="4" w:space="0" w:color="auto"/>
              <w:right w:val="single" w:sz="4" w:space="0" w:color="auto"/>
            </w:tcBorders>
          </w:tcPr>
          <w:p w14:paraId="603D69F5" w14:textId="77777777" w:rsidR="00937522" w:rsidRDefault="00937522">
            <w:pPr>
              <w:spacing w:before="0"/>
              <w:jc w:val="center"/>
              <w:rPr>
                <w:rFonts w:ascii="Segoe UI" w:hAnsi="Segoe UI" w:cs="Segoe UI"/>
                <w:sz w:val="20"/>
                <w:szCs w:val="20"/>
                <w:lang w:val="sr-Latn-RS"/>
              </w:rPr>
            </w:pPr>
          </w:p>
        </w:tc>
        <w:tc>
          <w:tcPr>
            <w:tcW w:w="582" w:type="dxa"/>
            <w:gridSpan w:val="2"/>
            <w:tcBorders>
              <w:top w:val="single" w:sz="4" w:space="0" w:color="auto"/>
              <w:left w:val="single" w:sz="4" w:space="0" w:color="auto"/>
              <w:right w:val="single" w:sz="4" w:space="0" w:color="auto"/>
            </w:tcBorders>
          </w:tcPr>
          <w:p w14:paraId="2F16D89C"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w:t>
            </w:r>
          </w:p>
        </w:tc>
        <w:tc>
          <w:tcPr>
            <w:tcW w:w="769" w:type="dxa"/>
            <w:gridSpan w:val="2"/>
            <w:tcBorders>
              <w:top w:val="single" w:sz="4" w:space="0" w:color="auto"/>
              <w:left w:val="single" w:sz="4" w:space="0" w:color="auto"/>
              <w:right w:val="thinThickSmallGap" w:sz="24" w:space="0" w:color="auto"/>
            </w:tcBorders>
          </w:tcPr>
          <w:p w14:paraId="1A80B523" w14:textId="77777777" w:rsidR="00937522" w:rsidRDefault="00550077">
            <w:pPr>
              <w:spacing w:before="0"/>
              <w:jc w:val="center"/>
              <w:rPr>
                <w:rFonts w:ascii="Segoe UI" w:hAnsi="Segoe UI" w:cs="Segoe UI"/>
                <w:sz w:val="20"/>
                <w:szCs w:val="20"/>
                <w:lang w:val="sr-Latn-RS"/>
              </w:rPr>
            </w:pPr>
            <w:r>
              <w:rPr>
                <w:rFonts w:ascii="Segoe UI" w:hAnsi="Segoe UI" w:cs="Segoe UI"/>
                <w:sz w:val="20"/>
                <w:szCs w:val="20"/>
                <w:lang w:val="sr-Latn-RS"/>
              </w:rPr>
              <w:t>1</w:t>
            </w:r>
          </w:p>
        </w:tc>
        <w:tc>
          <w:tcPr>
            <w:tcW w:w="1123" w:type="dxa"/>
            <w:tcBorders>
              <w:top w:val="single" w:sz="4" w:space="0" w:color="auto"/>
              <w:left w:val="thinThickSmallGap" w:sz="24" w:space="0" w:color="auto"/>
              <w:right w:val="single" w:sz="4" w:space="0" w:color="auto"/>
            </w:tcBorders>
          </w:tcPr>
          <w:p w14:paraId="56B1B8BC" w14:textId="77777777" w:rsidR="00937522" w:rsidRDefault="00550077">
            <w:pPr>
              <w:spacing w:before="0"/>
              <w:jc w:val="center"/>
              <w:rPr>
                <w:rFonts w:ascii="Segoe UI" w:hAnsi="Segoe UI" w:cs="Segoe UI"/>
                <w:color w:val="92D050"/>
                <w:sz w:val="20"/>
                <w:szCs w:val="20"/>
                <w:lang w:val="sr-Cyrl-RS"/>
              </w:rPr>
            </w:pPr>
            <w:r>
              <w:rPr>
                <w:rFonts w:ascii="Segoe UI" w:hAnsi="Segoe UI" w:cs="Segoe UI"/>
                <w:b/>
                <w:color w:val="92D050"/>
                <w:sz w:val="20"/>
                <w:szCs w:val="20"/>
              </w:rPr>
              <w:t>4/</w:t>
            </w:r>
            <w:r>
              <w:rPr>
                <w:rFonts w:ascii="Segoe UI" w:hAnsi="Segoe UI" w:cs="Segoe UI"/>
                <w:b/>
                <w:color w:val="92D050"/>
                <w:sz w:val="20"/>
                <w:szCs w:val="20"/>
                <w:lang w:val="sr-Cyrl-RS"/>
              </w:rPr>
              <w:t>6</w:t>
            </w:r>
          </w:p>
        </w:tc>
        <w:tc>
          <w:tcPr>
            <w:tcW w:w="648" w:type="dxa"/>
            <w:tcBorders>
              <w:top w:val="single" w:sz="4" w:space="0" w:color="auto"/>
              <w:left w:val="single" w:sz="4" w:space="0" w:color="auto"/>
              <w:right w:val="single" w:sz="4" w:space="0" w:color="auto"/>
            </w:tcBorders>
          </w:tcPr>
          <w:p w14:paraId="7B08E6E6"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6</w:t>
            </w:r>
          </w:p>
        </w:tc>
        <w:tc>
          <w:tcPr>
            <w:tcW w:w="644" w:type="dxa"/>
            <w:tcBorders>
              <w:top w:val="single" w:sz="4" w:space="0" w:color="auto"/>
              <w:left w:val="single" w:sz="4" w:space="0" w:color="auto"/>
              <w:right w:val="single" w:sz="4" w:space="0" w:color="auto"/>
            </w:tcBorders>
          </w:tcPr>
          <w:p w14:paraId="1F8F0742" w14:textId="77777777" w:rsidR="00937522" w:rsidRDefault="00550077">
            <w:pPr>
              <w:spacing w:before="0"/>
              <w:jc w:val="left"/>
              <w:rPr>
                <w:rFonts w:ascii="Segoe UI" w:hAnsi="Segoe UI" w:cs="Segoe UI"/>
                <w:sz w:val="20"/>
                <w:szCs w:val="20"/>
                <w:lang w:val="sr-Cyrl-RS"/>
              </w:rPr>
            </w:pPr>
            <w:r>
              <w:rPr>
                <w:rFonts w:ascii="Segoe UI" w:hAnsi="Segoe UI" w:cs="Segoe UI"/>
                <w:sz w:val="20"/>
                <w:szCs w:val="20"/>
                <w:lang w:val="sr-Cyrl-RS"/>
              </w:rPr>
              <w:t xml:space="preserve">  7</w:t>
            </w:r>
          </w:p>
        </w:tc>
        <w:tc>
          <w:tcPr>
            <w:tcW w:w="834" w:type="dxa"/>
            <w:tcBorders>
              <w:top w:val="single" w:sz="4" w:space="0" w:color="auto"/>
              <w:left w:val="single" w:sz="4" w:space="0" w:color="auto"/>
              <w:right w:val="thinThickSmallGap" w:sz="24" w:space="0" w:color="auto"/>
            </w:tcBorders>
          </w:tcPr>
          <w:p w14:paraId="4D1632A3"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13</w:t>
            </w:r>
          </w:p>
        </w:tc>
        <w:tc>
          <w:tcPr>
            <w:tcW w:w="992" w:type="dxa"/>
            <w:tcBorders>
              <w:top w:val="single" w:sz="4" w:space="0" w:color="auto"/>
              <w:left w:val="thinThickSmallGap" w:sz="24" w:space="0" w:color="auto"/>
              <w:right w:val="single" w:sz="4" w:space="0" w:color="auto"/>
            </w:tcBorders>
          </w:tcPr>
          <w:p w14:paraId="67A171E0" w14:textId="77777777" w:rsidR="00937522" w:rsidRDefault="00550077">
            <w:pPr>
              <w:spacing w:before="0"/>
              <w:jc w:val="center"/>
              <w:rPr>
                <w:rFonts w:ascii="Segoe UI" w:hAnsi="Segoe UI" w:cs="Segoe UI"/>
                <w:b/>
                <w:color w:val="FF0000"/>
                <w:sz w:val="16"/>
                <w:szCs w:val="16"/>
                <w:lang w:val="sr-Cyrl-RS"/>
              </w:rPr>
            </w:pPr>
            <w:r>
              <w:rPr>
                <w:rFonts w:ascii="Segoe UI" w:hAnsi="Segoe UI" w:cs="Segoe UI"/>
                <w:b/>
                <w:color w:val="FF0000"/>
                <w:sz w:val="16"/>
                <w:szCs w:val="16"/>
              </w:rPr>
              <w:t>4/</w:t>
            </w:r>
            <w:r>
              <w:rPr>
                <w:rFonts w:ascii="Segoe UI" w:hAnsi="Segoe UI" w:cs="Segoe UI"/>
                <w:b/>
                <w:color w:val="FF0000"/>
                <w:sz w:val="16"/>
                <w:szCs w:val="16"/>
                <w:lang w:val="sr-Cyrl-RS"/>
              </w:rPr>
              <w:t xml:space="preserve">7 </w:t>
            </w:r>
            <w:r>
              <w:rPr>
                <w:rFonts w:ascii="Segoe UI" w:hAnsi="Segoe UI" w:cs="Segoe UI"/>
                <w:b/>
                <w:color w:val="FF0000"/>
                <w:sz w:val="16"/>
                <w:szCs w:val="16"/>
                <w:lang w:val="sr-Cyrl-CS"/>
              </w:rPr>
              <w:t>комб.</w:t>
            </w:r>
          </w:p>
        </w:tc>
        <w:tc>
          <w:tcPr>
            <w:tcW w:w="632" w:type="dxa"/>
            <w:tcBorders>
              <w:top w:val="single" w:sz="4" w:space="0" w:color="auto"/>
              <w:left w:val="single" w:sz="4" w:space="0" w:color="auto"/>
              <w:right w:val="single" w:sz="4" w:space="0" w:color="auto"/>
            </w:tcBorders>
          </w:tcPr>
          <w:p w14:paraId="379A9656"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3</w:t>
            </w:r>
          </w:p>
        </w:tc>
        <w:tc>
          <w:tcPr>
            <w:tcW w:w="643" w:type="dxa"/>
            <w:tcBorders>
              <w:top w:val="single" w:sz="4" w:space="0" w:color="auto"/>
              <w:left w:val="single" w:sz="4" w:space="0" w:color="auto"/>
              <w:right w:val="single" w:sz="4" w:space="0" w:color="auto"/>
            </w:tcBorders>
          </w:tcPr>
          <w:p w14:paraId="408633AA"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2</w:t>
            </w:r>
          </w:p>
        </w:tc>
        <w:tc>
          <w:tcPr>
            <w:tcW w:w="710" w:type="dxa"/>
            <w:tcBorders>
              <w:top w:val="single" w:sz="4" w:space="0" w:color="auto"/>
              <w:left w:val="single" w:sz="4" w:space="0" w:color="auto"/>
              <w:right w:val="thickThinSmallGap" w:sz="24" w:space="0" w:color="auto"/>
            </w:tcBorders>
          </w:tcPr>
          <w:p w14:paraId="7778D31A"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5</w:t>
            </w:r>
          </w:p>
        </w:tc>
      </w:tr>
      <w:tr w:rsidR="00937522" w14:paraId="5E1F71E6" w14:textId="77777777">
        <w:trPr>
          <w:trHeight w:val="127"/>
        </w:trPr>
        <w:tc>
          <w:tcPr>
            <w:tcW w:w="1798" w:type="dxa"/>
            <w:tcBorders>
              <w:top w:val="single" w:sz="4" w:space="0" w:color="auto"/>
              <w:left w:val="thinThickSmallGap" w:sz="24" w:space="0" w:color="auto"/>
            </w:tcBorders>
          </w:tcPr>
          <w:p w14:paraId="5EC0C716" w14:textId="77777777" w:rsidR="00937522" w:rsidRDefault="00550077">
            <w:pPr>
              <w:spacing w:before="0"/>
              <w:jc w:val="center"/>
              <w:rPr>
                <w:rFonts w:ascii="Segoe UI" w:hAnsi="Segoe UI" w:cs="Segoe UI"/>
                <w:b/>
                <w:sz w:val="16"/>
                <w:szCs w:val="16"/>
              </w:rPr>
            </w:pPr>
            <w:r>
              <w:rPr>
                <w:rFonts w:ascii="Segoe UI" w:hAnsi="Segoe UI" w:cs="Segoe UI"/>
                <w:b/>
                <w:sz w:val="16"/>
                <w:szCs w:val="16"/>
              </w:rPr>
              <w:t>СО</w:t>
            </w:r>
            <w:r>
              <w:rPr>
                <w:rFonts w:ascii="Segoe UI" w:hAnsi="Segoe UI" w:cs="Segoe UI"/>
                <w:b/>
                <w:sz w:val="16"/>
                <w:szCs w:val="16"/>
                <w:lang w:val="sr-Cyrl-CS"/>
              </w:rPr>
              <w:t xml:space="preserve"> комб.</w:t>
            </w:r>
            <w:r>
              <w:rPr>
                <w:rFonts w:ascii="Segoe UI" w:hAnsi="Segoe UI" w:cs="Segoe UI"/>
                <w:b/>
                <w:sz w:val="16"/>
                <w:szCs w:val="16"/>
                <w:lang w:val="sr-Cyrl-RS"/>
              </w:rPr>
              <w:t xml:space="preserve"> </w:t>
            </w:r>
            <w:r>
              <w:rPr>
                <w:rFonts w:ascii="Segoe UI" w:hAnsi="Segoe UI" w:cs="Segoe UI"/>
                <w:b/>
                <w:sz w:val="16"/>
                <w:szCs w:val="16"/>
              </w:rPr>
              <w:t>РАЗ.5</w:t>
            </w:r>
            <w:r>
              <w:rPr>
                <w:rFonts w:ascii="Segoe UI" w:hAnsi="Segoe UI" w:cs="Segoe UI"/>
                <w:b/>
                <w:sz w:val="16"/>
                <w:szCs w:val="16"/>
                <w:lang w:val="sr-Cyrl-RS"/>
              </w:rPr>
              <w:t>.</w:t>
            </w:r>
          </w:p>
        </w:tc>
        <w:tc>
          <w:tcPr>
            <w:tcW w:w="645" w:type="dxa"/>
            <w:tcBorders>
              <w:top w:val="single" w:sz="4" w:space="0" w:color="auto"/>
              <w:right w:val="single" w:sz="4" w:space="0" w:color="auto"/>
            </w:tcBorders>
          </w:tcPr>
          <w:p w14:paraId="24A27421" w14:textId="77777777" w:rsidR="00937522" w:rsidRDefault="00550077">
            <w:pPr>
              <w:spacing w:before="0"/>
              <w:jc w:val="center"/>
              <w:rPr>
                <w:rFonts w:ascii="Segoe UI" w:hAnsi="Segoe UI" w:cs="Segoe UI"/>
                <w:sz w:val="20"/>
                <w:szCs w:val="20"/>
                <w:lang w:val="sr-Latn-RS"/>
              </w:rPr>
            </w:pPr>
            <w:r>
              <w:rPr>
                <w:rFonts w:ascii="Segoe UI" w:hAnsi="Segoe UI" w:cs="Segoe UI"/>
                <w:sz w:val="20"/>
                <w:szCs w:val="20"/>
                <w:lang w:val="sr-Latn-RS"/>
              </w:rPr>
              <w:t>2</w:t>
            </w:r>
          </w:p>
        </w:tc>
        <w:tc>
          <w:tcPr>
            <w:tcW w:w="582" w:type="dxa"/>
            <w:gridSpan w:val="2"/>
            <w:tcBorders>
              <w:top w:val="single" w:sz="4" w:space="0" w:color="auto"/>
              <w:left w:val="single" w:sz="4" w:space="0" w:color="auto"/>
              <w:right w:val="single" w:sz="4" w:space="0" w:color="auto"/>
            </w:tcBorders>
          </w:tcPr>
          <w:p w14:paraId="074DE75D"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w:t>
            </w:r>
          </w:p>
        </w:tc>
        <w:tc>
          <w:tcPr>
            <w:tcW w:w="769" w:type="dxa"/>
            <w:gridSpan w:val="2"/>
            <w:tcBorders>
              <w:top w:val="single" w:sz="4" w:space="0" w:color="auto"/>
              <w:left w:val="single" w:sz="4" w:space="0" w:color="auto"/>
              <w:right w:val="thinThickSmallGap" w:sz="24" w:space="0" w:color="auto"/>
            </w:tcBorders>
          </w:tcPr>
          <w:p w14:paraId="52B1984D" w14:textId="77777777" w:rsidR="00937522" w:rsidRDefault="00550077">
            <w:pPr>
              <w:spacing w:before="0"/>
              <w:jc w:val="center"/>
              <w:rPr>
                <w:rFonts w:ascii="Segoe UI" w:hAnsi="Segoe UI" w:cs="Segoe UI"/>
                <w:sz w:val="20"/>
                <w:szCs w:val="20"/>
                <w:lang w:val="sr-Latn-RS"/>
              </w:rPr>
            </w:pPr>
            <w:r>
              <w:rPr>
                <w:rFonts w:ascii="Segoe UI" w:hAnsi="Segoe UI" w:cs="Segoe UI"/>
                <w:sz w:val="20"/>
                <w:szCs w:val="20"/>
                <w:lang w:val="sr-Latn-RS"/>
              </w:rPr>
              <w:t>3</w:t>
            </w:r>
          </w:p>
        </w:tc>
        <w:tc>
          <w:tcPr>
            <w:tcW w:w="1123" w:type="dxa"/>
            <w:tcBorders>
              <w:top w:val="single" w:sz="4" w:space="0" w:color="auto"/>
              <w:left w:val="thinThickSmallGap" w:sz="24" w:space="0" w:color="auto"/>
              <w:right w:val="single" w:sz="4" w:space="0" w:color="auto"/>
            </w:tcBorders>
          </w:tcPr>
          <w:p w14:paraId="022CA0B0" w14:textId="77777777" w:rsidR="00937522" w:rsidRDefault="00550077">
            <w:pPr>
              <w:spacing w:before="0"/>
              <w:jc w:val="center"/>
              <w:rPr>
                <w:rFonts w:ascii="Segoe UI" w:hAnsi="Segoe UI" w:cs="Segoe UI"/>
                <w:color w:val="92D050"/>
                <w:sz w:val="20"/>
                <w:szCs w:val="20"/>
                <w:lang w:val="sr-Cyrl-RS"/>
              </w:rPr>
            </w:pPr>
            <w:r>
              <w:rPr>
                <w:rFonts w:ascii="Segoe UI" w:hAnsi="Segoe UI" w:cs="Segoe UI"/>
                <w:b/>
                <w:color w:val="92D050"/>
                <w:sz w:val="20"/>
                <w:szCs w:val="20"/>
              </w:rPr>
              <w:t>5/</w:t>
            </w:r>
            <w:r>
              <w:rPr>
                <w:rFonts w:ascii="Segoe UI" w:hAnsi="Segoe UI" w:cs="Segoe UI"/>
                <w:b/>
                <w:color w:val="92D050"/>
                <w:sz w:val="20"/>
                <w:szCs w:val="20"/>
                <w:lang w:val="sr-Cyrl-RS"/>
              </w:rPr>
              <w:t>5</w:t>
            </w:r>
          </w:p>
        </w:tc>
        <w:tc>
          <w:tcPr>
            <w:tcW w:w="648" w:type="dxa"/>
            <w:tcBorders>
              <w:top w:val="single" w:sz="4" w:space="0" w:color="auto"/>
              <w:left w:val="single" w:sz="4" w:space="0" w:color="auto"/>
              <w:right w:val="single" w:sz="4" w:space="0" w:color="auto"/>
            </w:tcBorders>
          </w:tcPr>
          <w:p w14:paraId="051D23D5" w14:textId="77777777" w:rsidR="00937522" w:rsidRDefault="00550077">
            <w:pPr>
              <w:spacing w:before="0"/>
              <w:jc w:val="center"/>
              <w:rPr>
                <w:rFonts w:ascii="Segoe UI" w:hAnsi="Segoe UI" w:cs="Segoe UI"/>
                <w:sz w:val="20"/>
                <w:szCs w:val="20"/>
                <w:lang w:val="en-GB"/>
              </w:rPr>
            </w:pPr>
            <w:r>
              <w:rPr>
                <w:rFonts w:ascii="Segoe UI" w:hAnsi="Segoe UI" w:cs="Segoe UI"/>
                <w:sz w:val="20"/>
                <w:szCs w:val="20"/>
                <w:lang w:val="en-GB"/>
              </w:rPr>
              <w:t>6</w:t>
            </w:r>
          </w:p>
        </w:tc>
        <w:tc>
          <w:tcPr>
            <w:tcW w:w="644" w:type="dxa"/>
            <w:tcBorders>
              <w:top w:val="single" w:sz="4" w:space="0" w:color="auto"/>
              <w:left w:val="single" w:sz="4" w:space="0" w:color="auto"/>
              <w:right w:val="single" w:sz="4" w:space="0" w:color="auto"/>
            </w:tcBorders>
          </w:tcPr>
          <w:p w14:paraId="49F45615"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6</w:t>
            </w:r>
          </w:p>
        </w:tc>
        <w:tc>
          <w:tcPr>
            <w:tcW w:w="834" w:type="dxa"/>
            <w:tcBorders>
              <w:top w:val="single" w:sz="4" w:space="0" w:color="auto"/>
              <w:left w:val="single" w:sz="4" w:space="0" w:color="auto"/>
              <w:right w:val="thinThickSmallGap" w:sz="24" w:space="0" w:color="auto"/>
            </w:tcBorders>
          </w:tcPr>
          <w:p w14:paraId="3D973AD6" w14:textId="77777777" w:rsidR="00937522" w:rsidRDefault="00550077">
            <w:pPr>
              <w:spacing w:before="0"/>
              <w:jc w:val="center"/>
              <w:rPr>
                <w:rFonts w:ascii="Segoe UI" w:hAnsi="Segoe UI" w:cs="Segoe UI"/>
                <w:sz w:val="20"/>
                <w:szCs w:val="20"/>
                <w:lang w:val="en-GB"/>
              </w:rPr>
            </w:pPr>
            <w:r>
              <w:rPr>
                <w:rFonts w:ascii="Segoe UI" w:hAnsi="Segoe UI" w:cs="Segoe UI"/>
                <w:sz w:val="20"/>
                <w:szCs w:val="20"/>
                <w:lang w:val="en-GB"/>
              </w:rPr>
              <w:t>12</w:t>
            </w:r>
          </w:p>
        </w:tc>
        <w:tc>
          <w:tcPr>
            <w:tcW w:w="992" w:type="dxa"/>
            <w:tcBorders>
              <w:top w:val="single" w:sz="4" w:space="0" w:color="auto"/>
              <w:left w:val="thinThickSmallGap" w:sz="24" w:space="0" w:color="auto"/>
              <w:right w:val="single" w:sz="4" w:space="0" w:color="auto"/>
            </w:tcBorders>
          </w:tcPr>
          <w:p w14:paraId="6DB8FEC7" w14:textId="77777777" w:rsidR="00937522" w:rsidRDefault="00550077">
            <w:pPr>
              <w:spacing w:before="0"/>
              <w:jc w:val="center"/>
              <w:rPr>
                <w:rFonts w:ascii="Segoe UI" w:hAnsi="Segoe UI" w:cs="Segoe UI"/>
                <w:sz w:val="20"/>
                <w:szCs w:val="20"/>
              </w:rPr>
            </w:pPr>
            <w:r>
              <w:rPr>
                <w:rFonts w:ascii="Segoe UI" w:hAnsi="Segoe UI" w:cs="Segoe UI"/>
                <w:b/>
                <w:sz w:val="20"/>
                <w:szCs w:val="20"/>
              </w:rPr>
              <w:t>УК.</w:t>
            </w:r>
          </w:p>
        </w:tc>
        <w:tc>
          <w:tcPr>
            <w:tcW w:w="632" w:type="dxa"/>
            <w:tcBorders>
              <w:top w:val="single" w:sz="4" w:space="0" w:color="auto"/>
              <w:left w:val="single" w:sz="4" w:space="0" w:color="auto"/>
              <w:right w:val="single" w:sz="4" w:space="0" w:color="auto"/>
            </w:tcBorders>
          </w:tcPr>
          <w:p w14:paraId="6D130CBB" w14:textId="77777777" w:rsidR="00937522" w:rsidRDefault="00550077">
            <w:pPr>
              <w:spacing w:before="0"/>
              <w:jc w:val="center"/>
              <w:rPr>
                <w:rFonts w:ascii="Segoe UI" w:hAnsi="Segoe UI" w:cs="Segoe UI"/>
                <w:b/>
                <w:sz w:val="20"/>
                <w:szCs w:val="20"/>
                <w:lang w:val="sr-Cyrl-RS"/>
              </w:rPr>
            </w:pPr>
            <w:r>
              <w:rPr>
                <w:rFonts w:ascii="Segoe UI" w:hAnsi="Segoe UI" w:cs="Segoe UI"/>
                <w:b/>
                <w:sz w:val="20"/>
                <w:szCs w:val="20"/>
                <w:lang w:val="sr-Cyrl-RS"/>
              </w:rPr>
              <w:t>8</w:t>
            </w:r>
          </w:p>
        </w:tc>
        <w:tc>
          <w:tcPr>
            <w:tcW w:w="643" w:type="dxa"/>
            <w:tcBorders>
              <w:top w:val="single" w:sz="4" w:space="0" w:color="auto"/>
              <w:left w:val="single" w:sz="4" w:space="0" w:color="auto"/>
              <w:right w:val="single" w:sz="4" w:space="0" w:color="auto"/>
            </w:tcBorders>
          </w:tcPr>
          <w:p w14:paraId="0EDC4644" w14:textId="77777777" w:rsidR="00937522" w:rsidRDefault="00550077">
            <w:pPr>
              <w:spacing w:before="0"/>
              <w:jc w:val="center"/>
              <w:rPr>
                <w:rFonts w:ascii="Segoe UI" w:hAnsi="Segoe UI" w:cs="Segoe UI"/>
                <w:b/>
                <w:sz w:val="20"/>
                <w:szCs w:val="20"/>
                <w:lang w:val="sr-Cyrl-RS"/>
              </w:rPr>
            </w:pPr>
            <w:r>
              <w:rPr>
                <w:rFonts w:ascii="Segoe UI" w:hAnsi="Segoe UI" w:cs="Segoe UI"/>
                <w:b/>
                <w:sz w:val="20"/>
                <w:szCs w:val="20"/>
                <w:lang w:val="sr-Cyrl-RS"/>
              </w:rPr>
              <w:t>11</w:t>
            </w:r>
          </w:p>
        </w:tc>
        <w:tc>
          <w:tcPr>
            <w:tcW w:w="710" w:type="dxa"/>
            <w:tcBorders>
              <w:top w:val="single" w:sz="4" w:space="0" w:color="auto"/>
              <w:left w:val="single" w:sz="4" w:space="0" w:color="auto"/>
              <w:right w:val="thickThinSmallGap" w:sz="24" w:space="0" w:color="auto"/>
            </w:tcBorders>
          </w:tcPr>
          <w:p w14:paraId="33805A92" w14:textId="77777777" w:rsidR="00937522" w:rsidRDefault="00550077">
            <w:pPr>
              <w:spacing w:before="0"/>
              <w:jc w:val="center"/>
              <w:rPr>
                <w:rFonts w:ascii="Segoe UI" w:hAnsi="Segoe UI" w:cs="Segoe UI"/>
                <w:b/>
                <w:sz w:val="20"/>
                <w:szCs w:val="20"/>
                <w:lang w:val="sr-Cyrl-RS"/>
              </w:rPr>
            </w:pPr>
            <w:r>
              <w:rPr>
                <w:rFonts w:ascii="Segoe UI" w:hAnsi="Segoe UI" w:cs="Segoe UI"/>
                <w:b/>
                <w:sz w:val="20"/>
                <w:szCs w:val="20"/>
                <w:lang w:val="sr-Cyrl-RS"/>
              </w:rPr>
              <w:t>19</w:t>
            </w:r>
          </w:p>
        </w:tc>
      </w:tr>
      <w:tr w:rsidR="00937522" w14:paraId="6D0C7DB3" w14:textId="77777777">
        <w:trPr>
          <w:gridAfter w:val="4"/>
          <w:wAfter w:w="2977" w:type="dxa"/>
          <w:trHeight w:val="127"/>
        </w:trPr>
        <w:tc>
          <w:tcPr>
            <w:tcW w:w="1798" w:type="dxa"/>
            <w:tcBorders>
              <w:top w:val="single" w:sz="4" w:space="0" w:color="auto"/>
              <w:left w:val="thinThickSmallGap" w:sz="24" w:space="0" w:color="auto"/>
              <w:bottom w:val="single" w:sz="4" w:space="0" w:color="auto"/>
            </w:tcBorders>
          </w:tcPr>
          <w:p w14:paraId="77615CBE" w14:textId="77777777" w:rsidR="00937522" w:rsidRDefault="00550077">
            <w:pPr>
              <w:spacing w:before="0"/>
              <w:jc w:val="center"/>
              <w:rPr>
                <w:rFonts w:ascii="Segoe UI" w:hAnsi="Segoe UI" w:cs="Segoe UI"/>
                <w:b/>
                <w:sz w:val="16"/>
                <w:szCs w:val="16"/>
              </w:rPr>
            </w:pPr>
            <w:r>
              <w:rPr>
                <w:rFonts w:ascii="Segoe UI" w:hAnsi="Segoe UI" w:cs="Segoe UI"/>
                <w:b/>
                <w:sz w:val="16"/>
                <w:szCs w:val="16"/>
              </w:rPr>
              <w:t>СО</w:t>
            </w:r>
            <w:r>
              <w:rPr>
                <w:rFonts w:ascii="Segoe UI" w:hAnsi="Segoe UI" w:cs="Segoe UI"/>
                <w:b/>
                <w:sz w:val="16"/>
                <w:szCs w:val="16"/>
                <w:lang w:val="sr-Cyrl-CS"/>
              </w:rPr>
              <w:t xml:space="preserve"> комб.</w:t>
            </w:r>
            <w:r>
              <w:rPr>
                <w:rFonts w:ascii="Segoe UI" w:hAnsi="Segoe UI" w:cs="Segoe UI"/>
                <w:b/>
                <w:sz w:val="16"/>
                <w:szCs w:val="16"/>
                <w:lang w:val="sr-Cyrl-RS"/>
              </w:rPr>
              <w:t xml:space="preserve"> </w:t>
            </w:r>
            <w:r>
              <w:rPr>
                <w:rFonts w:ascii="Segoe UI" w:hAnsi="Segoe UI" w:cs="Segoe UI"/>
                <w:b/>
                <w:sz w:val="16"/>
                <w:szCs w:val="16"/>
              </w:rPr>
              <w:t>РАЗ.6</w:t>
            </w:r>
            <w:r>
              <w:rPr>
                <w:rFonts w:ascii="Segoe UI" w:hAnsi="Segoe UI" w:cs="Segoe UI"/>
                <w:b/>
                <w:sz w:val="16"/>
                <w:szCs w:val="16"/>
                <w:lang w:val="sr-Cyrl-RS"/>
              </w:rPr>
              <w:t>.</w:t>
            </w:r>
          </w:p>
        </w:tc>
        <w:tc>
          <w:tcPr>
            <w:tcW w:w="645" w:type="dxa"/>
            <w:tcBorders>
              <w:top w:val="single" w:sz="4" w:space="0" w:color="auto"/>
              <w:bottom w:val="single" w:sz="4" w:space="0" w:color="auto"/>
              <w:right w:val="single" w:sz="4" w:space="0" w:color="auto"/>
            </w:tcBorders>
          </w:tcPr>
          <w:p w14:paraId="6D2FDD35"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2</w:t>
            </w:r>
          </w:p>
        </w:tc>
        <w:tc>
          <w:tcPr>
            <w:tcW w:w="582" w:type="dxa"/>
            <w:gridSpan w:val="2"/>
            <w:tcBorders>
              <w:top w:val="single" w:sz="4" w:space="0" w:color="auto"/>
              <w:left w:val="single" w:sz="4" w:space="0" w:color="auto"/>
              <w:bottom w:val="single" w:sz="4" w:space="0" w:color="auto"/>
              <w:right w:val="single" w:sz="4" w:space="0" w:color="auto"/>
            </w:tcBorders>
          </w:tcPr>
          <w:p w14:paraId="60462194"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2</w:t>
            </w:r>
          </w:p>
        </w:tc>
        <w:tc>
          <w:tcPr>
            <w:tcW w:w="769" w:type="dxa"/>
            <w:gridSpan w:val="2"/>
            <w:tcBorders>
              <w:top w:val="single" w:sz="4" w:space="0" w:color="auto"/>
              <w:left w:val="single" w:sz="4" w:space="0" w:color="auto"/>
              <w:bottom w:val="single" w:sz="4" w:space="0" w:color="auto"/>
              <w:right w:val="thinThickSmallGap" w:sz="24" w:space="0" w:color="auto"/>
            </w:tcBorders>
          </w:tcPr>
          <w:p w14:paraId="7D83172F"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4</w:t>
            </w:r>
          </w:p>
        </w:tc>
        <w:tc>
          <w:tcPr>
            <w:tcW w:w="1123" w:type="dxa"/>
            <w:tcBorders>
              <w:top w:val="single" w:sz="4" w:space="0" w:color="auto"/>
              <w:left w:val="thinThickSmallGap" w:sz="24" w:space="0" w:color="auto"/>
              <w:bottom w:val="single" w:sz="4" w:space="0" w:color="auto"/>
              <w:right w:val="single" w:sz="4" w:space="0" w:color="auto"/>
            </w:tcBorders>
          </w:tcPr>
          <w:p w14:paraId="291D5FE9" w14:textId="77777777" w:rsidR="00937522" w:rsidRDefault="00550077">
            <w:pPr>
              <w:spacing w:before="0"/>
              <w:jc w:val="center"/>
              <w:rPr>
                <w:rFonts w:ascii="Segoe UI" w:hAnsi="Segoe UI" w:cs="Segoe UI"/>
                <w:color w:val="92D050"/>
                <w:sz w:val="20"/>
                <w:szCs w:val="20"/>
              </w:rPr>
            </w:pPr>
            <w:r>
              <w:rPr>
                <w:rFonts w:ascii="Segoe UI" w:hAnsi="Segoe UI" w:cs="Segoe UI"/>
                <w:b/>
                <w:color w:val="92D050"/>
                <w:sz w:val="20"/>
                <w:szCs w:val="20"/>
              </w:rPr>
              <w:t>6/6</w:t>
            </w:r>
          </w:p>
        </w:tc>
        <w:tc>
          <w:tcPr>
            <w:tcW w:w="648" w:type="dxa"/>
            <w:tcBorders>
              <w:top w:val="single" w:sz="4" w:space="0" w:color="auto"/>
              <w:left w:val="single" w:sz="4" w:space="0" w:color="auto"/>
              <w:bottom w:val="single" w:sz="4" w:space="0" w:color="auto"/>
              <w:right w:val="single" w:sz="4" w:space="0" w:color="auto"/>
            </w:tcBorders>
          </w:tcPr>
          <w:p w14:paraId="66F52E9B"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5</w:t>
            </w:r>
          </w:p>
        </w:tc>
        <w:tc>
          <w:tcPr>
            <w:tcW w:w="644" w:type="dxa"/>
            <w:tcBorders>
              <w:top w:val="single" w:sz="4" w:space="0" w:color="auto"/>
              <w:left w:val="single" w:sz="4" w:space="0" w:color="auto"/>
              <w:bottom w:val="single" w:sz="4" w:space="0" w:color="auto"/>
              <w:right w:val="single" w:sz="4" w:space="0" w:color="auto"/>
            </w:tcBorders>
          </w:tcPr>
          <w:p w14:paraId="6709DCA7"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4</w:t>
            </w:r>
          </w:p>
        </w:tc>
        <w:tc>
          <w:tcPr>
            <w:tcW w:w="834" w:type="dxa"/>
            <w:tcBorders>
              <w:top w:val="single" w:sz="4" w:space="0" w:color="auto"/>
              <w:left w:val="single" w:sz="4" w:space="0" w:color="auto"/>
              <w:bottom w:val="single" w:sz="4" w:space="0" w:color="auto"/>
              <w:right w:val="thinThickSmallGap" w:sz="24" w:space="0" w:color="auto"/>
            </w:tcBorders>
          </w:tcPr>
          <w:p w14:paraId="0062E58A"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9</w:t>
            </w:r>
          </w:p>
        </w:tc>
      </w:tr>
      <w:tr w:rsidR="00937522" w14:paraId="7514962D" w14:textId="77777777">
        <w:trPr>
          <w:gridAfter w:val="4"/>
          <w:wAfter w:w="2977" w:type="dxa"/>
          <w:trHeight w:val="195"/>
        </w:trPr>
        <w:tc>
          <w:tcPr>
            <w:tcW w:w="1798" w:type="dxa"/>
            <w:tcBorders>
              <w:top w:val="single" w:sz="4" w:space="0" w:color="auto"/>
              <w:left w:val="thinThickSmallGap" w:sz="24" w:space="0" w:color="auto"/>
              <w:bottom w:val="single" w:sz="4" w:space="0" w:color="auto"/>
            </w:tcBorders>
          </w:tcPr>
          <w:p w14:paraId="133F406E" w14:textId="77777777" w:rsidR="00937522" w:rsidRDefault="00550077">
            <w:pPr>
              <w:spacing w:before="0"/>
              <w:jc w:val="center"/>
              <w:rPr>
                <w:rFonts w:ascii="Segoe UI" w:hAnsi="Segoe UI" w:cs="Segoe UI"/>
                <w:b/>
                <w:sz w:val="16"/>
                <w:szCs w:val="16"/>
              </w:rPr>
            </w:pPr>
            <w:r>
              <w:rPr>
                <w:rFonts w:ascii="Segoe UI" w:hAnsi="Segoe UI" w:cs="Segoe UI"/>
                <w:b/>
                <w:sz w:val="16"/>
                <w:szCs w:val="16"/>
              </w:rPr>
              <w:t>СО</w:t>
            </w:r>
            <w:r>
              <w:rPr>
                <w:rFonts w:ascii="Segoe UI" w:hAnsi="Segoe UI" w:cs="Segoe UI"/>
                <w:b/>
                <w:sz w:val="16"/>
                <w:szCs w:val="16"/>
                <w:lang w:val="sr-Cyrl-CS"/>
              </w:rPr>
              <w:t xml:space="preserve"> комб.</w:t>
            </w:r>
            <w:r>
              <w:rPr>
                <w:rFonts w:ascii="Segoe UI" w:hAnsi="Segoe UI" w:cs="Segoe UI"/>
                <w:b/>
                <w:sz w:val="16"/>
                <w:szCs w:val="16"/>
                <w:lang w:val="sr-Cyrl-RS"/>
              </w:rPr>
              <w:t xml:space="preserve"> </w:t>
            </w:r>
            <w:r>
              <w:rPr>
                <w:rFonts w:ascii="Segoe UI" w:hAnsi="Segoe UI" w:cs="Segoe UI"/>
                <w:b/>
                <w:sz w:val="16"/>
                <w:szCs w:val="16"/>
              </w:rPr>
              <w:t>РАЗ.7</w:t>
            </w:r>
            <w:r>
              <w:rPr>
                <w:rFonts w:ascii="Segoe UI" w:hAnsi="Segoe UI" w:cs="Segoe UI"/>
                <w:b/>
                <w:sz w:val="16"/>
                <w:szCs w:val="16"/>
                <w:lang w:val="sr-Cyrl-RS"/>
              </w:rPr>
              <w:t>.</w:t>
            </w:r>
          </w:p>
        </w:tc>
        <w:tc>
          <w:tcPr>
            <w:tcW w:w="645" w:type="dxa"/>
            <w:tcBorders>
              <w:top w:val="single" w:sz="4" w:space="0" w:color="auto"/>
              <w:bottom w:val="single" w:sz="4" w:space="0" w:color="auto"/>
              <w:right w:val="single" w:sz="4" w:space="0" w:color="auto"/>
            </w:tcBorders>
          </w:tcPr>
          <w:p w14:paraId="7C977C52"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4</w:t>
            </w:r>
          </w:p>
        </w:tc>
        <w:tc>
          <w:tcPr>
            <w:tcW w:w="582" w:type="dxa"/>
            <w:gridSpan w:val="2"/>
            <w:tcBorders>
              <w:top w:val="single" w:sz="4" w:space="0" w:color="auto"/>
              <w:left w:val="single" w:sz="4" w:space="0" w:color="auto"/>
              <w:bottom w:val="single" w:sz="4" w:space="0" w:color="auto"/>
              <w:right w:val="single" w:sz="4" w:space="0" w:color="auto"/>
            </w:tcBorders>
          </w:tcPr>
          <w:p w14:paraId="5A89571D"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3</w:t>
            </w:r>
          </w:p>
        </w:tc>
        <w:tc>
          <w:tcPr>
            <w:tcW w:w="769" w:type="dxa"/>
            <w:gridSpan w:val="2"/>
            <w:tcBorders>
              <w:top w:val="single" w:sz="4" w:space="0" w:color="auto"/>
              <w:left w:val="single" w:sz="4" w:space="0" w:color="auto"/>
              <w:bottom w:val="single" w:sz="4" w:space="0" w:color="auto"/>
              <w:right w:val="thinThickSmallGap" w:sz="24" w:space="0" w:color="auto"/>
            </w:tcBorders>
          </w:tcPr>
          <w:p w14:paraId="61DFE127"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7</w:t>
            </w:r>
          </w:p>
        </w:tc>
        <w:tc>
          <w:tcPr>
            <w:tcW w:w="1123" w:type="dxa"/>
            <w:tcBorders>
              <w:top w:val="single" w:sz="4" w:space="0" w:color="auto"/>
              <w:left w:val="thinThickSmallGap" w:sz="24" w:space="0" w:color="auto"/>
              <w:right w:val="single" w:sz="4" w:space="0" w:color="auto"/>
            </w:tcBorders>
          </w:tcPr>
          <w:p w14:paraId="64CD8B67" w14:textId="77777777" w:rsidR="00937522" w:rsidRDefault="00550077">
            <w:pPr>
              <w:spacing w:before="0"/>
              <w:jc w:val="center"/>
              <w:rPr>
                <w:rFonts w:ascii="Segoe UI" w:hAnsi="Segoe UI" w:cs="Segoe UI"/>
                <w:color w:val="92D050"/>
                <w:sz w:val="20"/>
                <w:szCs w:val="20"/>
              </w:rPr>
            </w:pPr>
            <w:r>
              <w:rPr>
                <w:rFonts w:ascii="Segoe UI" w:hAnsi="Segoe UI" w:cs="Segoe UI"/>
                <w:b/>
                <w:color w:val="92D050"/>
                <w:sz w:val="20"/>
                <w:szCs w:val="20"/>
              </w:rPr>
              <w:t>7/6</w:t>
            </w:r>
          </w:p>
        </w:tc>
        <w:tc>
          <w:tcPr>
            <w:tcW w:w="648" w:type="dxa"/>
            <w:tcBorders>
              <w:top w:val="single" w:sz="4" w:space="0" w:color="auto"/>
              <w:left w:val="single" w:sz="4" w:space="0" w:color="auto"/>
              <w:right w:val="single" w:sz="4" w:space="0" w:color="auto"/>
            </w:tcBorders>
          </w:tcPr>
          <w:p w14:paraId="3C69E062"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4</w:t>
            </w:r>
          </w:p>
        </w:tc>
        <w:tc>
          <w:tcPr>
            <w:tcW w:w="644" w:type="dxa"/>
            <w:tcBorders>
              <w:top w:val="single" w:sz="4" w:space="0" w:color="auto"/>
              <w:left w:val="single" w:sz="4" w:space="0" w:color="auto"/>
              <w:right w:val="single" w:sz="4" w:space="0" w:color="auto"/>
            </w:tcBorders>
          </w:tcPr>
          <w:p w14:paraId="44D1F401"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7</w:t>
            </w:r>
          </w:p>
        </w:tc>
        <w:tc>
          <w:tcPr>
            <w:tcW w:w="834" w:type="dxa"/>
            <w:tcBorders>
              <w:top w:val="single" w:sz="4" w:space="0" w:color="auto"/>
              <w:left w:val="single" w:sz="4" w:space="0" w:color="auto"/>
              <w:right w:val="thinThickSmallGap" w:sz="24" w:space="0" w:color="auto"/>
            </w:tcBorders>
          </w:tcPr>
          <w:p w14:paraId="458AB37D"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11</w:t>
            </w:r>
          </w:p>
        </w:tc>
      </w:tr>
      <w:tr w:rsidR="00937522" w14:paraId="276C2BCE" w14:textId="77777777">
        <w:trPr>
          <w:gridAfter w:val="4"/>
          <w:wAfter w:w="2977" w:type="dxa"/>
          <w:trHeight w:val="83"/>
        </w:trPr>
        <w:tc>
          <w:tcPr>
            <w:tcW w:w="1798" w:type="dxa"/>
            <w:tcBorders>
              <w:top w:val="single" w:sz="4" w:space="0" w:color="auto"/>
              <w:left w:val="thinThickSmallGap" w:sz="24" w:space="0" w:color="auto"/>
              <w:bottom w:val="single" w:sz="4" w:space="0" w:color="auto"/>
            </w:tcBorders>
          </w:tcPr>
          <w:p w14:paraId="31D23F66" w14:textId="77777777" w:rsidR="00937522" w:rsidRDefault="00550077">
            <w:pPr>
              <w:spacing w:before="0"/>
              <w:jc w:val="center"/>
              <w:rPr>
                <w:rFonts w:ascii="Segoe UI" w:hAnsi="Segoe UI" w:cs="Segoe UI"/>
                <w:b/>
                <w:sz w:val="16"/>
                <w:szCs w:val="16"/>
              </w:rPr>
            </w:pPr>
            <w:r>
              <w:rPr>
                <w:rFonts w:ascii="Segoe UI" w:hAnsi="Segoe UI" w:cs="Segoe UI"/>
                <w:b/>
                <w:sz w:val="16"/>
                <w:szCs w:val="16"/>
              </w:rPr>
              <w:t>СО</w:t>
            </w:r>
            <w:r>
              <w:rPr>
                <w:rFonts w:ascii="Segoe UI" w:hAnsi="Segoe UI" w:cs="Segoe UI"/>
                <w:b/>
                <w:sz w:val="16"/>
                <w:szCs w:val="16"/>
                <w:lang w:val="sr-Cyrl-CS"/>
              </w:rPr>
              <w:t xml:space="preserve"> комб.</w:t>
            </w:r>
            <w:r>
              <w:rPr>
                <w:rFonts w:ascii="Segoe UI" w:hAnsi="Segoe UI" w:cs="Segoe UI"/>
                <w:b/>
                <w:sz w:val="16"/>
                <w:szCs w:val="16"/>
                <w:lang w:val="sr-Cyrl-RS"/>
              </w:rPr>
              <w:t xml:space="preserve"> </w:t>
            </w:r>
            <w:r>
              <w:rPr>
                <w:rFonts w:ascii="Segoe UI" w:hAnsi="Segoe UI" w:cs="Segoe UI"/>
                <w:b/>
                <w:sz w:val="16"/>
                <w:szCs w:val="16"/>
              </w:rPr>
              <w:t>РАЗ.8</w:t>
            </w:r>
          </w:p>
        </w:tc>
        <w:tc>
          <w:tcPr>
            <w:tcW w:w="645" w:type="dxa"/>
            <w:tcBorders>
              <w:top w:val="single" w:sz="4" w:space="0" w:color="auto"/>
              <w:left w:val="single" w:sz="4" w:space="0" w:color="auto"/>
              <w:bottom w:val="single" w:sz="4" w:space="0" w:color="auto"/>
              <w:right w:val="single" w:sz="4" w:space="0" w:color="auto"/>
            </w:tcBorders>
          </w:tcPr>
          <w:p w14:paraId="69D6FA0E"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3</w:t>
            </w:r>
          </w:p>
        </w:tc>
        <w:tc>
          <w:tcPr>
            <w:tcW w:w="582" w:type="dxa"/>
            <w:gridSpan w:val="2"/>
            <w:tcBorders>
              <w:top w:val="single" w:sz="4" w:space="0" w:color="auto"/>
              <w:left w:val="single" w:sz="4" w:space="0" w:color="auto"/>
              <w:bottom w:val="single" w:sz="4" w:space="0" w:color="auto"/>
              <w:right w:val="single" w:sz="4" w:space="0" w:color="auto"/>
            </w:tcBorders>
          </w:tcPr>
          <w:p w14:paraId="7743C84B"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2</w:t>
            </w:r>
          </w:p>
        </w:tc>
        <w:tc>
          <w:tcPr>
            <w:tcW w:w="769" w:type="dxa"/>
            <w:gridSpan w:val="2"/>
            <w:tcBorders>
              <w:top w:val="single" w:sz="4" w:space="0" w:color="auto"/>
              <w:left w:val="single" w:sz="4" w:space="0" w:color="auto"/>
              <w:bottom w:val="single" w:sz="4" w:space="0" w:color="auto"/>
              <w:right w:val="thinThickSmallGap" w:sz="24" w:space="0" w:color="auto"/>
            </w:tcBorders>
          </w:tcPr>
          <w:p w14:paraId="7E67E3F2"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5</w:t>
            </w:r>
          </w:p>
        </w:tc>
        <w:tc>
          <w:tcPr>
            <w:tcW w:w="1123" w:type="dxa"/>
            <w:tcBorders>
              <w:left w:val="thinThickSmallGap" w:sz="24" w:space="0" w:color="auto"/>
              <w:bottom w:val="single" w:sz="4" w:space="0" w:color="auto"/>
              <w:right w:val="single" w:sz="4" w:space="0" w:color="auto"/>
            </w:tcBorders>
          </w:tcPr>
          <w:p w14:paraId="72A0C11C" w14:textId="77777777" w:rsidR="00937522" w:rsidRDefault="00550077">
            <w:pPr>
              <w:spacing w:before="0"/>
              <w:jc w:val="center"/>
              <w:rPr>
                <w:rFonts w:ascii="Segoe UI" w:hAnsi="Segoe UI" w:cs="Segoe UI"/>
                <w:color w:val="92D050"/>
                <w:sz w:val="20"/>
                <w:szCs w:val="20"/>
              </w:rPr>
            </w:pPr>
            <w:r>
              <w:rPr>
                <w:rFonts w:ascii="Segoe UI" w:hAnsi="Segoe UI" w:cs="Segoe UI"/>
                <w:b/>
                <w:color w:val="92D050"/>
                <w:sz w:val="20"/>
                <w:szCs w:val="20"/>
                <w:lang w:val="sr-Cyrl-CS"/>
              </w:rPr>
              <w:t>8</w:t>
            </w:r>
            <w:r>
              <w:rPr>
                <w:rFonts w:ascii="Segoe UI" w:hAnsi="Segoe UI" w:cs="Segoe UI"/>
                <w:b/>
                <w:color w:val="92D050"/>
                <w:sz w:val="20"/>
                <w:szCs w:val="20"/>
              </w:rPr>
              <w:t>/6</w:t>
            </w:r>
          </w:p>
        </w:tc>
        <w:tc>
          <w:tcPr>
            <w:tcW w:w="648" w:type="dxa"/>
            <w:tcBorders>
              <w:left w:val="single" w:sz="4" w:space="0" w:color="auto"/>
              <w:bottom w:val="single" w:sz="4" w:space="0" w:color="auto"/>
              <w:right w:val="single" w:sz="4" w:space="0" w:color="auto"/>
            </w:tcBorders>
          </w:tcPr>
          <w:p w14:paraId="1C1D354D"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7</w:t>
            </w:r>
          </w:p>
        </w:tc>
        <w:tc>
          <w:tcPr>
            <w:tcW w:w="644" w:type="dxa"/>
            <w:tcBorders>
              <w:left w:val="single" w:sz="4" w:space="0" w:color="auto"/>
              <w:bottom w:val="single" w:sz="4" w:space="0" w:color="auto"/>
              <w:right w:val="single" w:sz="4" w:space="0" w:color="auto"/>
            </w:tcBorders>
          </w:tcPr>
          <w:p w14:paraId="279294A1"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8</w:t>
            </w:r>
          </w:p>
        </w:tc>
        <w:tc>
          <w:tcPr>
            <w:tcW w:w="834" w:type="dxa"/>
            <w:tcBorders>
              <w:left w:val="single" w:sz="4" w:space="0" w:color="auto"/>
              <w:bottom w:val="single" w:sz="4" w:space="0" w:color="auto"/>
              <w:right w:val="thinThickSmallGap" w:sz="24" w:space="0" w:color="auto"/>
            </w:tcBorders>
          </w:tcPr>
          <w:p w14:paraId="3D5CAD2B" w14:textId="77777777" w:rsidR="00937522" w:rsidRDefault="00550077">
            <w:pPr>
              <w:spacing w:before="0"/>
              <w:jc w:val="center"/>
              <w:rPr>
                <w:rFonts w:ascii="Segoe UI" w:hAnsi="Segoe UI" w:cs="Segoe UI"/>
                <w:sz w:val="20"/>
                <w:szCs w:val="20"/>
                <w:lang w:val="sr-Cyrl-RS"/>
              </w:rPr>
            </w:pPr>
            <w:r>
              <w:rPr>
                <w:rFonts w:ascii="Segoe UI" w:hAnsi="Segoe UI" w:cs="Segoe UI"/>
                <w:sz w:val="20"/>
                <w:szCs w:val="20"/>
                <w:lang w:val="sr-Cyrl-RS"/>
              </w:rPr>
              <w:t>15</w:t>
            </w:r>
          </w:p>
        </w:tc>
      </w:tr>
      <w:tr w:rsidR="00937522" w14:paraId="15A1C7A6" w14:textId="77777777">
        <w:trPr>
          <w:gridAfter w:val="4"/>
          <w:wAfter w:w="2977" w:type="dxa"/>
          <w:trHeight w:val="27"/>
        </w:trPr>
        <w:tc>
          <w:tcPr>
            <w:tcW w:w="1798" w:type="dxa"/>
            <w:tcBorders>
              <w:top w:val="single" w:sz="4" w:space="0" w:color="auto"/>
              <w:left w:val="thinThickSmallGap" w:sz="24" w:space="0" w:color="auto"/>
              <w:bottom w:val="thinThickSmallGap" w:sz="24" w:space="0" w:color="auto"/>
              <w:right w:val="single" w:sz="4" w:space="0" w:color="auto"/>
            </w:tcBorders>
          </w:tcPr>
          <w:p w14:paraId="7BD947DD" w14:textId="77777777" w:rsidR="00937522" w:rsidRDefault="00550077">
            <w:pPr>
              <w:spacing w:before="0"/>
              <w:jc w:val="center"/>
              <w:rPr>
                <w:rFonts w:ascii="Segoe UI" w:hAnsi="Segoe UI" w:cs="Segoe UI"/>
                <w:sz w:val="20"/>
                <w:szCs w:val="20"/>
              </w:rPr>
            </w:pPr>
            <w:r>
              <w:rPr>
                <w:rFonts w:ascii="Segoe UI" w:hAnsi="Segoe UI" w:cs="Segoe UI"/>
                <w:b/>
                <w:sz w:val="20"/>
                <w:szCs w:val="20"/>
              </w:rPr>
              <w:t xml:space="preserve"> УК.</w:t>
            </w:r>
          </w:p>
        </w:tc>
        <w:tc>
          <w:tcPr>
            <w:tcW w:w="667" w:type="dxa"/>
            <w:gridSpan w:val="2"/>
            <w:tcBorders>
              <w:top w:val="single" w:sz="4" w:space="0" w:color="auto"/>
              <w:left w:val="single" w:sz="4" w:space="0" w:color="auto"/>
              <w:bottom w:val="thinThickSmallGap" w:sz="24" w:space="0" w:color="auto"/>
              <w:right w:val="single" w:sz="4" w:space="0" w:color="auto"/>
            </w:tcBorders>
          </w:tcPr>
          <w:p w14:paraId="59A6D4CE" w14:textId="77777777" w:rsidR="00937522" w:rsidRDefault="00550077">
            <w:pPr>
              <w:spacing w:before="0"/>
              <w:jc w:val="center"/>
              <w:rPr>
                <w:rFonts w:ascii="Segoe UI" w:hAnsi="Segoe UI" w:cs="Segoe UI"/>
                <w:b/>
                <w:sz w:val="22"/>
                <w:szCs w:val="22"/>
                <w:lang w:val="sr-Cyrl-RS"/>
              </w:rPr>
            </w:pPr>
            <w:r>
              <w:rPr>
                <w:rFonts w:ascii="Segoe UI" w:hAnsi="Segoe UI" w:cs="Segoe UI"/>
                <w:b/>
                <w:sz w:val="22"/>
                <w:szCs w:val="22"/>
                <w:lang w:val="sr-Cyrl-RS"/>
              </w:rPr>
              <w:t>15</w:t>
            </w:r>
          </w:p>
        </w:tc>
        <w:tc>
          <w:tcPr>
            <w:tcW w:w="590" w:type="dxa"/>
            <w:gridSpan w:val="2"/>
            <w:tcBorders>
              <w:top w:val="single" w:sz="4" w:space="0" w:color="auto"/>
              <w:left w:val="single" w:sz="4" w:space="0" w:color="auto"/>
              <w:bottom w:val="thinThickSmallGap" w:sz="24" w:space="0" w:color="auto"/>
              <w:right w:val="single" w:sz="4" w:space="0" w:color="auto"/>
            </w:tcBorders>
          </w:tcPr>
          <w:p w14:paraId="703ED5D9" w14:textId="77777777" w:rsidR="00937522" w:rsidRDefault="00550077">
            <w:pPr>
              <w:spacing w:before="0"/>
              <w:jc w:val="center"/>
              <w:rPr>
                <w:rFonts w:ascii="Segoe UI" w:hAnsi="Segoe UI" w:cs="Segoe UI"/>
                <w:b/>
                <w:sz w:val="22"/>
                <w:szCs w:val="22"/>
                <w:lang w:val="sr-Cyrl-RS"/>
              </w:rPr>
            </w:pPr>
            <w:r>
              <w:rPr>
                <w:rFonts w:ascii="Segoe UI" w:hAnsi="Segoe UI" w:cs="Segoe UI"/>
                <w:b/>
                <w:sz w:val="22"/>
                <w:szCs w:val="22"/>
                <w:lang w:val="sr-Cyrl-RS"/>
              </w:rPr>
              <w:t>9</w:t>
            </w:r>
          </w:p>
        </w:tc>
        <w:tc>
          <w:tcPr>
            <w:tcW w:w="739" w:type="dxa"/>
            <w:tcBorders>
              <w:top w:val="single" w:sz="4" w:space="0" w:color="auto"/>
              <w:left w:val="single" w:sz="4" w:space="0" w:color="auto"/>
              <w:bottom w:val="thinThickSmallGap" w:sz="24" w:space="0" w:color="auto"/>
              <w:right w:val="thinThickSmallGap" w:sz="24" w:space="0" w:color="auto"/>
            </w:tcBorders>
          </w:tcPr>
          <w:p w14:paraId="359EDF11" w14:textId="77777777" w:rsidR="00937522" w:rsidRDefault="00550077">
            <w:pPr>
              <w:spacing w:before="0"/>
              <w:jc w:val="center"/>
              <w:rPr>
                <w:rFonts w:ascii="Segoe UI" w:hAnsi="Segoe UI" w:cs="Segoe UI"/>
                <w:b/>
                <w:sz w:val="22"/>
                <w:szCs w:val="22"/>
                <w:lang w:val="sr-Cyrl-RS"/>
              </w:rPr>
            </w:pPr>
            <w:r>
              <w:rPr>
                <w:rFonts w:ascii="Segoe UI" w:hAnsi="Segoe UI" w:cs="Segoe UI"/>
                <w:b/>
                <w:sz w:val="22"/>
                <w:szCs w:val="22"/>
                <w:lang w:val="sr-Cyrl-RS"/>
              </w:rPr>
              <w:t>24</w:t>
            </w:r>
          </w:p>
        </w:tc>
        <w:tc>
          <w:tcPr>
            <w:tcW w:w="1123" w:type="dxa"/>
            <w:tcBorders>
              <w:top w:val="single" w:sz="4" w:space="0" w:color="auto"/>
              <w:left w:val="thinThickSmallGap" w:sz="24" w:space="0" w:color="auto"/>
              <w:bottom w:val="thinThickSmallGap" w:sz="24" w:space="0" w:color="auto"/>
              <w:right w:val="single" w:sz="4" w:space="0" w:color="auto"/>
            </w:tcBorders>
          </w:tcPr>
          <w:p w14:paraId="2AE0651F" w14:textId="77777777" w:rsidR="00937522" w:rsidRDefault="00550077">
            <w:pPr>
              <w:spacing w:before="0"/>
              <w:jc w:val="center"/>
              <w:rPr>
                <w:rFonts w:ascii="Segoe UI" w:hAnsi="Segoe UI" w:cs="Segoe UI"/>
                <w:b/>
                <w:sz w:val="20"/>
                <w:szCs w:val="20"/>
              </w:rPr>
            </w:pPr>
            <w:r>
              <w:rPr>
                <w:rFonts w:ascii="Segoe UI" w:hAnsi="Segoe UI" w:cs="Segoe UI"/>
                <w:b/>
                <w:sz w:val="20"/>
                <w:szCs w:val="20"/>
              </w:rPr>
              <w:t>УК.</w:t>
            </w:r>
          </w:p>
        </w:tc>
        <w:tc>
          <w:tcPr>
            <w:tcW w:w="648" w:type="dxa"/>
            <w:tcBorders>
              <w:top w:val="nil"/>
              <w:left w:val="single" w:sz="4" w:space="0" w:color="auto"/>
              <w:bottom w:val="thinThickSmallGap" w:sz="24" w:space="0" w:color="auto"/>
              <w:right w:val="single" w:sz="4" w:space="0" w:color="auto"/>
            </w:tcBorders>
          </w:tcPr>
          <w:p w14:paraId="7D9416D9"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sr-Cyrl-RS"/>
              </w:rPr>
              <w:t>4</w:t>
            </w:r>
            <w:r>
              <w:rPr>
                <w:rFonts w:ascii="Segoe UI" w:hAnsi="Segoe UI" w:cs="Segoe UI"/>
                <w:b/>
                <w:sz w:val="20"/>
                <w:szCs w:val="20"/>
                <w:lang w:val="en-GB"/>
              </w:rPr>
              <w:t>2</w:t>
            </w:r>
          </w:p>
        </w:tc>
        <w:tc>
          <w:tcPr>
            <w:tcW w:w="644" w:type="dxa"/>
            <w:tcBorders>
              <w:top w:val="nil"/>
              <w:left w:val="single" w:sz="4" w:space="0" w:color="auto"/>
              <w:bottom w:val="thinThickSmallGap" w:sz="24" w:space="0" w:color="auto"/>
              <w:right w:val="single" w:sz="4" w:space="0" w:color="auto"/>
            </w:tcBorders>
          </w:tcPr>
          <w:p w14:paraId="353D72B3" w14:textId="77777777" w:rsidR="00937522" w:rsidRDefault="00550077">
            <w:pPr>
              <w:spacing w:before="0"/>
              <w:jc w:val="center"/>
              <w:rPr>
                <w:rFonts w:ascii="Segoe UI" w:hAnsi="Segoe UI" w:cs="Segoe UI"/>
                <w:b/>
                <w:sz w:val="20"/>
                <w:szCs w:val="20"/>
                <w:lang w:val="en-GB"/>
              </w:rPr>
            </w:pPr>
            <w:r>
              <w:rPr>
                <w:rFonts w:ascii="Segoe UI" w:hAnsi="Segoe UI" w:cs="Segoe UI"/>
                <w:b/>
                <w:sz w:val="20"/>
                <w:szCs w:val="20"/>
                <w:lang w:val="sr-Cyrl-RS"/>
              </w:rPr>
              <w:t>5</w:t>
            </w:r>
            <w:r>
              <w:rPr>
                <w:rFonts w:ascii="Segoe UI" w:hAnsi="Segoe UI" w:cs="Segoe UI"/>
                <w:b/>
                <w:sz w:val="20"/>
                <w:szCs w:val="20"/>
                <w:lang w:val="en-GB"/>
              </w:rPr>
              <w:t>3</w:t>
            </w:r>
          </w:p>
        </w:tc>
        <w:tc>
          <w:tcPr>
            <w:tcW w:w="834" w:type="dxa"/>
            <w:tcBorders>
              <w:top w:val="nil"/>
              <w:left w:val="single" w:sz="4" w:space="0" w:color="auto"/>
              <w:bottom w:val="thinThickSmallGap" w:sz="24" w:space="0" w:color="auto"/>
              <w:right w:val="thinThickSmallGap" w:sz="24" w:space="0" w:color="auto"/>
            </w:tcBorders>
          </w:tcPr>
          <w:p w14:paraId="11661E36" w14:textId="77777777" w:rsidR="00937522" w:rsidRDefault="00550077">
            <w:pPr>
              <w:spacing w:before="0"/>
              <w:jc w:val="left"/>
              <w:rPr>
                <w:rFonts w:ascii="Segoe UI" w:hAnsi="Segoe UI" w:cs="Segoe UI"/>
                <w:b/>
                <w:sz w:val="20"/>
                <w:szCs w:val="20"/>
                <w:lang w:val="en-GB"/>
              </w:rPr>
            </w:pPr>
            <w:r>
              <w:rPr>
                <w:rFonts w:ascii="Segoe UI" w:hAnsi="Segoe UI" w:cs="Segoe UI"/>
                <w:b/>
                <w:sz w:val="20"/>
                <w:szCs w:val="20"/>
                <w:lang w:val="en-GB"/>
              </w:rPr>
              <w:t xml:space="preserve">   </w:t>
            </w:r>
            <w:r>
              <w:rPr>
                <w:rFonts w:ascii="Segoe UI" w:hAnsi="Segoe UI" w:cs="Segoe UI"/>
                <w:b/>
                <w:sz w:val="20"/>
                <w:szCs w:val="20"/>
                <w:lang w:val="sr-Cyrl-RS"/>
              </w:rPr>
              <w:t>9</w:t>
            </w:r>
            <w:r>
              <w:rPr>
                <w:rFonts w:ascii="Segoe UI" w:hAnsi="Segoe UI" w:cs="Segoe UI"/>
                <w:b/>
                <w:sz w:val="20"/>
                <w:szCs w:val="20"/>
                <w:lang w:val="en-GB"/>
              </w:rPr>
              <w:t>5</w:t>
            </w:r>
          </w:p>
        </w:tc>
      </w:tr>
    </w:tbl>
    <w:p w14:paraId="7A74F076" w14:textId="77777777" w:rsidR="00937522" w:rsidRDefault="00550077">
      <w:pPr>
        <w:pStyle w:val="ListParagraph"/>
        <w:tabs>
          <w:tab w:val="left" w:pos="720"/>
          <w:tab w:val="left" w:pos="1785"/>
          <w:tab w:val="left" w:pos="3360"/>
          <w:tab w:val="left" w:pos="6960"/>
          <w:tab w:val="left" w:pos="8400"/>
        </w:tabs>
        <w:spacing w:before="0" w:after="0" w:line="240" w:lineRule="auto"/>
        <w:ind w:left="0"/>
        <w:rPr>
          <w:rFonts w:ascii="Times New Roman" w:hAnsi="Times New Roman" w:cs="Times New Roman"/>
          <w:iCs/>
          <w:lang w:val="sr-Cyrl-RS"/>
        </w:rPr>
      </w:pPr>
      <w:r>
        <w:rPr>
          <w:rFonts w:ascii="Times New Roman" w:hAnsi="Times New Roman" w:cs="Times New Roman"/>
          <w:iCs/>
          <w:lang w:val="sr-Cyrl-RS"/>
        </w:rPr>
        <w:t>Зеленом бојом обележена одељења подручне школе у Удовицамма</w:t>
      </w:r>
    </w:p>
    <w:p w14:paraId="7339D1CE" w14:textId="77777777" w:rsidR="00937522" w:rsidRDefault="00550077">
      <w:pPr>
        <w:pStyle w:val="ListParagraph"/>
        <w:tabs>
          <w:tab w:val="left" w:pos="720"/>
          <w:tab w:val="left" w:pos="1785"/>
          <w:tab w:val="left" w:pos="3360"/>
          <w:tab w:val="left" w:pos="6960"/>
          <w:tab w:val="left" w:pos="8400"/>
        </w:tabs>
        <w:spacing w:before="0" w:after="0" w:line="240" w:lineRule="auto"/>
        <w:ind w:left="0"/>
        <w:rPr>
          <w:rFonts w:ascii="Times New Roman" w:hAnsi="Times New Roman" w:cs="Times New Roman"/>
          <w:iCs/>
          <w:lang w:val="sr-Cyrl-RS"/>
        </w:rPr>
      </w:pPr>
      <w:r>
        <w:rPr>
          <w:rFonts w:ascii="Times New Roman" w:hAnsi="Times New Roman" w:cs="Times New Roman"/>
          <w:iCs/>
          <w:lang w:val="sr-Cyrl-RS"/>
        </w:rPr>
        <w:t>Црвеном бојом обележена одељења подручном бојом из Сеона</w:t>
      </w:r>
      <w:bookmarkStart w:id="142" w:name="_Toc367703526"/>
      <w:bookmarkStart w:id="143" w:name="_Toc367621428"/>
      <w:bookmarkStart w:id="144" w:name="_Toc53410832"/>
      <w:bookmarkStart w:id="145" w:name="_Toc368085251"/>
      <w:bookmarkStart w:id="146" w:name="_Toc528237321"/>
      <w:bookmarkStart w:id="147" w:name="_Toc367621677"/>
      <w:bookmarkStart w:id="148" w:name="_Toc367611291"/>
      <w:bookmarkEnd w:id="120"/>
      <w:bookmarkEnd w:id="121"/>
      <w:bookmarkEnd w:id="122"/>
      <w:bookmarkEnd w:id="123"/>
    </w:p>
    <w:p w14:paraId="0C32BE41" w14:textId="77777777" w:rsidR="00937522" w:rsidRDefault="00550077">
      <w:pPr>
        <w:pStyle w:val="Heading3"/>
        <w:rPr>
          <w:rStyle w:val="Emphasis"/>
        </w:rPr>
      </w:pPr>
      <w:bookmarkStart w:id="149" w:name="_Toc209077845"/>
      <w:r>
        <w:rPr>
          <w:rStyle w:val="Emphasis"/>
        </w:rPr>
        <w:lastRenderedPageBreak/>
        <w:t>3.1.4. ОБРАЗОВНА СТРУКТУРА</w:t>
      </w:r>
      <w:bookmarkEnd w:id="142"/>
      <w:bookmarkEnd w:id="143"/>
      <w:bookmarkEnd w:id="144"/>
      <w:bookmarkEnd w:id="145"/>
      <w:bookmarkEnd w:id="146"/>
      <w:bookmarkEnd w:id="147"/>
      <w:bookmarkEnd w:id="148"/>
      <w:r>
        <w:rPr>
          <w:rStyle w:val="Emphasis"/>
          <w:lang w:val="sr-Latn-RS"/>
        </w:rPr>
        <w:t xml:space="preserve"> </w:t>
      </w:r>
      <w:r>
        <w:rPr>
          <w:rStyle w:val="Emphasis"/>
        </w:rPr>
        <w:t>РОДИТЕЉА</w:t>
      </w:r>
      <w:bookmarkEnd w:id="149"/>
    </w:p>
    <w:p w14:paraId="11B9852E" w14:textId="77777777" w:rsidR="00937522" w:rsidRDefault="00550077">
      <w:pPr>
        <w:spacing w:before="120"/>
        <w:textAlignment w:val="baseline"/>
        <w:rPr>
          <w:rFonts w:ascii="Times New Roman" w:eastAsia="Tahoma" w:hAnsi="Times New Roman" w:cs="Times New Roman"/>
          <w:sz w:val="22"/>
          <w:szCs w:val="22"/>
        </w:rPr>
      </w:pPr>
      <w:bookmarkStart w:id="150" w:name="_Toc367621680"/>
      <w:bookmarkStart w:id="151" w:name="_Toc368085254"/>
      <w:bookmarkStart w:id="152" w:name="_Toc367611294"/>
      <w:bookmarkStart w:id="153" w:name="_Toc367621431"/>
      <w:bookmarkStart w:id="154" w:name="_Toc367703529"/>
      <w:proofErr w:type="spellStart"/>
      <w:r>
        <w:rPr>
          <w:rFonts w:ascii="Times New Roman" w:eastAsia="Tahoma" w:hAnsi="Times New Roman" w:cs="Times New Roman"/>
          <w:sz w:val="22"/>
          <w:szCs w:val="22"/>
        </w:rPr>
        <w:t>Анализа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образовног</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нивоа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родитеља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указује</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на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следеће</w:t>
      </w:r>
      <w:proofErr w:type="spellEnd"/>
      <w:r>
        <w:rPr>
          <w:rFonts w:ascii="Times New Roman" w:eastAsia="Tahoma" w:hAnsi="Times New Roman" w:cs="Times New Roman"/>
          <w:sz w:val="22"/>
          <w:szCs w:val="22"/>
        </w:rPr>
        <w:t>:</w:t>
      </w:r>
    </w:p>
    <w:p w14:paraId="1536E6B8" w14:textId="77777777" w:rsidR="00937522" w:rsidRDefault="00550077">
      <w:pPr>
        <w:spacing w:before="0"/>
        <w:textAlignment w:val="baseline"/>
        <w:rPr>
          <w:rFonts w:ascii="Times New Roman" w:eastAsia="Tahoma" w:hAnsi="Times New Roman" w:cs="Times New Roman"/>
          <w:color w:val="FF0000"/>
          <w:sz w:val="22"/>
          <w:szCs w:val="22"/>
        </w:rPr>
      </w:pPr>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преовлађујући</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образовни</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ниво</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родитеља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је</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средњошколски</w:t>
      </w:r>
      <w:proofErr w:type="spellEnd"/>
      <w:r>
        <w:rPr>
          <w:rFonts w:ascii="Times New Roman" w:eastAsia="Tahoma" w:hAnsi="Times New Roman" w:cs="Times New Roman"/>
          <w:sz w:val="22"/>
          <w:szCs w:val="22"/>
        </w:rPr>
        <w:t>,</w:t>
      </w:r>
    </w:p>
    <w:p w14:paraId="763DCC60" w14:textId="77777777" w:rsidR="00937522" w:rsidRDefault="00550077">
      <w:pPr>
        <w:spacing w:before="120"/>
        <w:textAlignment w:val="baseline"/>
        <w:rPr>
          <w:rFonts w:ascii="Times New Roman" w:hAnsi="Times New Roman" w:cs="Times New Roman"/>
          <w:sz w:val="22"/>
          <w:szCs w:val="22"/>
          <w:lang w:val="sr-Latn-CS"/>
        </w:rPr>
      </w:pPr>
      <w:proofErr w:type="spellStart"/>
      <w:r>
        <w:rPr>
          <w:rFonts w:ascii="Times New Roman" w:eastAsia="Tahoma" w:hAnsi="Times New Roman" w:cs="Times New Roman"/>
          <w:sz w:val="22"/>
          <w:szCs w:val="22"/>
        </w:rPr>
        <w:t>Образовна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структура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родитеља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обухвата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скоро</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све</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образовне</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нивое</w:t>
      </w:r>
      <w:proofErr w:type="spellEnd"/>
      <w:r>
        <w:rPr>
          <w:rFonts w:ascii="Times New Roman" w:eastAsia="Tahoma" w:hAnsi="Times New Roman" w:cs="Times New Roman"/>
          <w:sz w:val="22"/>
          <w:szCs w:val="22"/>
        </w:rPr>
        <w:t xml:space="preserve"> и </w:t>
      </w:r>
      <w:proofErr w:type="spellStart"/>
      <w:r>
        <w:rPr>
          <w:rFonts w:ascii="Times New Roman" w:eastAsia="Tahoma" w:hAnsi="Times New Roman" w:cs="Times New Roman"/>
          <w:sz w:val="22"/>
          <w:szCs w:val="22"/>
        </w:rPr>
        <w:t>ствара</w:t>
      </w:r>
      <w:proofErr w:type="spellEnd"/>
      <w:r>
        <w:rPr>
          <w:rFonts w:ascii="Times New Roman" w:eastAsia="Tahoma" w:hAnsi="Times New Roman" w:cs="Times New Roman"/>
          <w:sz w:val="22"/>
          <w:szCs w:val="22"/>
        </w:rPr>
        <w:t xml:space="preserve"> </w:t>
      </w:r>
      <w:proofErr w:type="spellStart"/>
      <w:r>
        <w:rPr>
          <w:rFonts w:ascii="Times New Roman" w:eastAsia="Tahoma" w:hAnsi="Times New Roman" w:cs="Times New Roman"/>
          <w:sz w:val="22"/>
          <w:szCs w:val="22"/>
        </w:rPr>
        <w:t>врло</w:t>
      </w:r>
      <w:proofErr w:type="spellEnd"/>
      <w:r>
        <w:rPr>
          <w:rFonts w:ascii="Times New Roman" w:eastAsia="Tahoma" w:hAnsi="Times New Roman" w:cs="Times New Roman"/>
          <w:sz w:val="22"/>
          <w:szCs w:val="22"/>
        </w:rPr>
        <w:t xml:space="preserve"> </w:t>
      </w:r>
      <w:r>
        <w:rPr>
          <w:rFonts w:ascii="Times New Roman" w:hAnsi="Times New Roman" w:cs="Times New Roman"/>
          <w:sz w:val="22"/>
          <w:szCs w:val="22"/>
          <w:lang w:val="sr-Latn-CS"/>
        </w:rPr>
        <w:t>сл</w:t>
      </w:r>
      <w:r>
        <w:rPr>
          <w:rFonts w:ascii="Times New Roman" w:hAnsi="Times New Roman" w:cs="Times New Roman"/>
          <w:sz w:val="22"/>
          <w:szCs w:val="22"/>
        </w:rPr>
        <w:t>о</w:t>
      </w:r>
      <w:r>
        <w:rPr>
          <w:rFonts w:ascii="Times New Roman" w:hAnsi="Times New Roman" w:cs="Times New Roman"/>
          <w:sz w:val="22"/>
          <w:szCs w:val="22"/>
          <w:lang w:val="sr-Latn-CS"/>
        </w:rPr>
        <w:t>жену и живу псих</w:t>
      </w:r>
      <w:r>
        <w:rPr>
          <w:rFonts w:ascii="Times New Roman" w:hAnsi="Times New Roman" w:cs="Times New Roman"/>
          <w:sz w:val="22"/>
          <w:szCs w:val="22"/>
        </w:rPr>
        <w:t>о</w:t>
      </w:r>
      <w:r>
        <w:rPr>
          <w:rFonts w:ascii="Times New Roman" w:hAnsi="Times New Roman" w:cs="Times New Roman"/>
          <w:sz w:val="22"/>
          <w:szCs w:val="22"/>
          <w:lang w:val="sr-Latn-CS"/>
        </w:rPr>
        <w:t xml:space="preserve">динамику међуљудских </w:t>
      </w:r>
      <w:r>
        <w:rPr>
          <w:rFonts w:ascii="Times New Roman" w:hAnsi="Times New Roman" w:cs="Times New Roman"/>
          <w:sz w:val="22"/>
          <w:szCs w:val="22"/>
        </w:rPr>
        <w:t>о</w:t>
      </w:r>
      <w:r>
        <w:rPr>
          <w:rFonts w:ascii="Times New Roman" w:hAnsi="Times New Roman" w:cs="Times New Roman"/>
          <w:sz w:val="22"/>
          <w:szCs w:val="22"/>
          <w:lang w:val="sr-Latn-CS"/>
        </w:rPr>
        <w:t>дн</w:t>
      </w:r>
      <w:r>
        <w:rPr>
          <w:rFonts w:ascii="Times New Roman" w:hAnsi="Times New Roman" w:cs="Times New Roman"/>
          <w:sz w:val="22"/>
          <w:szCs w:val="22"/>
        </w:rPr>
        <w:t>о</w:t>
      </w:r>
      <w:r>
        <w:rPr>
          <w:rFonts w:ascii="Times New Roman" w:hAnsi="Times New Roman" w:cs="Times New Roman"/>
          <w:sz w:val="22"/>
          <w:szCs w:val="22"/>
          <w:lang w:val="sr-Latn-CS"/>
        </w:rPr>
        <w:t xml:space="preserve">са у </w:t>
      </w:r>
      <w:r>
        <w:rPr>
          <w:rFonts w:ascii="Times New Roman" w:hAnsi="Times New Roman" w:cs="Times New Roman"/>
          <w:sz w:val="22"/>
          <w:szCs w:val="22"/>
        </w:rPr>
        <w:t>ш</w:t>
      </w:r>
      <w:r>
        <w:rPr>
          <w:rFonts w:ascii="Times New Roman" w:hAnsi="Times New Roman" w:cs="Times New Roman"/>
          <w:sz w:val="22"/>
          <w:szCs w:val="22"/>
          <w:lang w:val="sr-Latn-CS"/>
        </w:rPr>
        <w:t>коли и од зап</w:t>
      </w:r>
      <w:r>
        <w:rPr>
          <w:rFonts w:ascii="Times New Roman" w:hAnsi="Times New Roman" w:cs="Times New Roman"/>
          <w:sz w:val="22"/>
          <w:szCs w:val="22"/>
        </w:rPr>
        <w:t>о</w:t>
      </w:r>
      <w:r>
        <w:rPr>
          <w:rFonts w:ascii="Times New Roman" w:hAnsi="Times New Roman" w:cs="Times New Roman"/>
          <w:sz w:val="22"/>
          <w:szCs w:val="22"/>
          <w:lang w:val="sr-Latn-CS"/>
        </w:rPr>
        <w:t>слени</w:t>
      </w:r>
      <w:r>
        <w:rPr>
          <w:rFonts w:ascii="Times New Roman" w:hAnsi="Times New Roman" w:cs="Times New Roman"/>
          <w:sz w:val="22"/>
          <w:szCs w:val="22"/>
        </w:rPr>
        <w:t>х</w:t>
      </w:r>
      <w:r>
        <w:rPr>
          <w:rFonts w:ascii="Times New Roman" w:hAnsi="Times New Roman" w:cs="Times New Roman"/>
          <w:sz w:val="22"/>
          <w:szCs w:val="22"/>
          <w:lang w:val="sr-Latn-CS"/>
        </w:rPr>
        <w:t xml:space="preserve"> у </w:t>
      </w:r>
      <w:r>
        <w:rPr>
          <w:rFonts w:ascii="Times New Roman" w:hAnsi="Times New Roman" w:cs="Times New Roman"/>
          <w:sz w:val="22"/>
          <w:szCs w:val="22"/>
        </w:rPr>
        <w:t>ш</w:t>
      </w:r>
      <w:r>
        <w:rPr>
          <w:rFonts w:ascii="Times New Roman" w:hAnsi="Times New Roman" w:cs="Times New Roman"/>
          <w:sz w:val="22"/>
          <w:szCs w:val="22"/>
          <w:lang w:val="sr-Latn-CS"/>
        </w:rPr>
        <w:t>к</w:t>
      </w:r>
      <w:r>
        <w:rPr>
          <w:rFonts w:ascii="Times New Roman" w:hAnsi="Times New Roman" w:cs="Times New Roman"/>
          <w:sz w:val="22"/>
          <w:szCs w:val="22"/>
        </w:rPr>
        <w:t>о</w:t>
      </w:r>
      <w:r>
        <w:rPr>
          <w:rFonts w:ascii="Times New Roman" w:hAnsi="Times New Roman" w:cs="Times New Roman"/>
          <w:sz w:val="22"/>
          <w:szCs w:val="22"/>
          <w:lang w:val="sr-Latn-CS"/>
        </w:rPr>
        <w:t xml:space="preserve">ли тражи </w:t>
      </w:r>
      <w:r>
        <w:rPr>
          <w:rFonts w:ascii="Times New Roman" w:hAnsi="Times New Roman" w:cs="Times New Roman"/>
          <w:sz w:val="22"/>
          <w:szCs w:val="22"/>
        </w:rPr>
        <w:t>ш</w:t>
      </w:r>
      <w:r>
        <w:rPr>
          <w:rFonts w:ascii="Times New Roman" w:hAnsi="Times New Roman" w:cs="Times New Roman"/>
          <w:sz w:val="22"/>
          <w:szCs w:val="22"/>
          <w:lang w:val="sr-Latn-CS"/>
        </w:rPr>
        <w:t>ирок расп</w:t>
      </w:r>
      <w:r>
        <w:rPr>
          <w:rFonts w:ascii="Times New Roman" w:hAnsi="Times New Roman" w:cs="Times New Roman"/>
          <w:sz w:val="22"/>
          <w:szCs w:val="22"/>
        </w:rPr>
        <w:t>о</w:t>
      </w:r>
      <w:r>
        <w:rPr>
          <w:rFonts w:ascii="Times New Roman" w:hAnsi="Times New Roman" w:cs="Times New Roman"/>
          <w:sz w:val="22"/>
          <w:szCs w:val="22"/>
          <w:lang w:val="sr-Latn-CS"/>
        </w:rPr>
        <w:t>н разумевања различитих културних и социјалних п</w:t>
      </w:r>
      <w:r>
        <w:rPr>
          <w:rFonts w:ascii="Times New Roman" w:hAnsi="Times New Roman" w:cs="Times New Roman"/>
          <w:sz w:val="22"/>
          <w:szCs w:val="22"/>
        </w:rPr>
        <w:t>о</w:t>
      </w:r>
      <w:r>
        <w:rPr>
          <w:rFonts w:ascii="Times New Roman" w:hAnsi="Times New Roman" w:cs="Times New Roman"/>
          <w:sz w:val="22"/>
          <w:szCs w:val="22"/>
          <w:lang w:val="sr-Latn-CS"/>
        </w:rPr>
        <w:t xml:space="preserve">треба ученика </w:t>
      </w:r>
      <w:r>
        <w:rPr>
          <w:rFonts w:ascii="Times New Roman" w:hAnsi="Times New Roman" w:cs="Times New Roman"/>
          <w:sz w:val="22"/>
          <w:szCs w:val="22"/>
        </w:rPr>
        <w:t>ш</w:t>
      </w:r>
      <w:r>
        <w:rPr>
          <w:rFonts w:ascii="Times New Roman" w:hAnsi="Times New Roman" w:cs="Times New Roman"/>
          <w:sz w:val="22"/>
          <w:szCs w:val="22"/>
          <w:lang w:val="sr-Latn-CS"/>
        </w:rPr>
        <w:t>коле.</w:t>
      </w:r>
    </w:p>
    <w:p w14:paraId="3BD66D2C" w14:textId="77777777" w:rsidR="00937522" w:rsidRDefault="00937522">
      <w:pPr>
        <w:spacing w:before="120"/>
        <w:textAlignment w:val="baseline"/>
        <w:rPr>
          <w:rFonts w:ascii="Times New Roman" w:hAnsi="Times New Roman" w:cs="Times New Roman"/>
          <w:sz w:val="22"/>
          <w:szCs w:val="22"/>
        </w:rPr>
      </w:pPr>
    </w:p>
    <w:bookmarkEnd w:id="125"/>
    <w:p w14:paraId="2C26F2D9" w14:textId="77777777" w:rsidR="00937522" w:rsidRDefault="00550077">
      <w:pPr>
        <w:tabs>
          <w:tab w:val="left" w:pos="2820"/>
        </w:tabs>
        <w:spacing w:before="0"/>
        <w:rPr>
          <w:rFonts w:ascii="Times New Roman" w:hAnsi="Times New Roman" w:cs="Times New Roman"/>
          <w:sz w:val="16"/>
          <w:szCs w:val="16"/>
        </w:rPr>
      </w:pPr>
      <w:r>
        <w:rPr>
          <w:rFonts w:ascii="Times New Roman" w:hAnsi="Times New Roman" w:cs="Times New Roman"/>
          <w:sz w:val="16"/>
          <w:szCs w:val="16"/>
        </w:rPr>
        <w:tab/>
      </w:r>
    </w:p>
    <w:p w14:paraId="6D3F3BB5" w14:textId="77777777" w:rsidR="00937522" w:rsidRDefault="00550077">
      <w:pPr>
        <w:pStyle w:val="Heading3"/>
        <w:rPr>
          <w:rStyle w:val="Emphasis"/>
          <w:i w:val="0"/>
          <w:iCs/>
        </w:rPr>
      </w:pPr>
      <w:bookmarkStart w:id="155" w:name="_Toc528237322"/>
      <w:bookmarkStart w:id="156" w:name="_Toc53410833"/>
      <w:bookmarkStart w:id="157" w:name="_Toc209077846"/>
      <w:r>
        <w:rPr>
          <w:rStyle w:val="Emphasis"/>
        </w:rPr>
        <w:t>3.1.5. ЗАПОСЛЕНОСТ РОДИТЕЉА</w:t>
      </w:r>
      <w:bookmarkEnd w:id="155"/>
      <w:bookmarkEnd w:id="156"/>
      <w:bookmarkEnd w:id="157"/>
    </w:p>
    <w:p w14:paraId="2DE27688" w14:textId="77777777" w:rsidR="00937522" w:rsidRDefault="00550077">
      <w:pPr>
        <w:spacing w:before="120" w:after="120"/>
        <w:textAlignment w:val="baseline"/>
        <w:rPr>
          <w:rFonts w:ascii="Times New Roman" w:hAnsi="Times New Roman" w:cs="Times New Roman"/>
          <w:color w:val="000000"/>
          <w:sz w:val="22"/>
          <w:szCs w:val="22"/>
        </w:rPr>
      </w:pPr>
      <w:r>
        <w:rPr>
          <w:rFonts w:ascii="Times New Roman" w:hAnsi="Times New Roman" w:cs="Times New Roman"/>
          <w:sz w:val="22"/>
          <w:szCs w:val="22"/>
          <w:lang w:val="sr-Cyrl-RS"/>
        </w:rPr>
        <w:t>Нешто више од</w:t>
      </w:r>
      <w:r>
        <w:rPr>
          <w:rFonts w:ascii="Times New Roman" w:hAnsi="Times New Roman" w:cs="Times New Roman"/>
          <w:sz w:val="22"/>
          <w:szCs w:val="22"/>
          <w:lang w:val="sr-Cyrl-CS"/>
        </w:rPr>
        <w:t xml:space="preserve"> </w:t>
      </w:r>
      <w:r>
        <w:rPr>
          <w:rFonts w:ascii="Times New Roman" w:hAnsi="Times New Roman" w:cs="Times New Roman"/>
          <w:sz w:val="22"/>
          <w:szCs w:val="22"/>
          <w:lang w:val="sr-Cyrl-RS"/>
        </w:rPr>
        <w:t xml:space="preserve">половине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 xml:space="preserve">, a </w:t>
      </w:r>
      <w:proofErr w:type="spellStart"/>
      <w:r>
        <w:rPr>
          <w:rFonts w:ascii="Times New Roman" w:hAnsi="Times New Roman" w:cs="Times New Roman"/>
          <w:sz w:val="22"/>
          <w:szCs w:val="22"/>
        </w:rPr>
        <w:t>податак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w:t>
      </w:r>
      <w:proofErr w:type="spellEnd"/>
      <w:r>
        <w:rPr>
          <w:rFonts w:ascii="Times New Roman" w:hAnsi="Times New Roman" w:cs="Times New Roman"/>
          <w:sz w:val="22"/>
          <w:szCs w:val="22"/>
          <w:lang w:val="sr-Cyrl-CS"/>
        </w:rPr>
        <w:t xml:space="preserve"> </w:t>
      </w:r>
      <w:proofErr w:type="spellStart"/>
      <w:r>
        <w:rPr>
          <w:rFonts w:ascii="Times New Roman" w:hAnsi="Times New Roman" w:cs="Times New Roman"/>
          <w:sz w:val="22"/>
          <w:szCs w:val="22"/>
        </w:rPr>
        <w:t>четвртина</w:t>
      </w:r>
      <w:proofErr w:type="spellEnd"/>
      <w:r>
        <w:rPr>
          <w:rFonts w:ascii="Times New Roman" w:hAnsi="Times New Roman" w:cs="Times New Roman"/>
          <w:sz w:val="22"/>
          <w:szCs w:val="22"/>
          <w:lang w:val="sr-Cyrl-CS"/>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незапослена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врло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забрињавајући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ћe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обично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трудити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w:t>
      </w:r>
      <w:proofErr w:type="spellEnd"/>
      <w:r>
        <w:rPr>
          <w:rFonts w:ascii="Times New Roman" w:hAnsi="Times New Roman" w:cs="Times New Roman"/>
          <w:sz w:val="22"/>
          <w:szCs w:val="22"/>
        </w:rPr>
        <w:t xml:space="preserve"> </w:t>
      </w:r>
      <w:proofErr w:type="spellStart"/>
      <w:r>
        <w:rPr>
          <w:rFonts w:ascii="Times New Roman" w:hAnsi="Times New Roman" w:cs="Times New Roman"/>
          <w:color w:val="000000" w:themeColor="text1"/>
          <w:sz w:val="22"/>
          <w:szCs w:val="22"/>
        </w:rPr>
        <w:t>помогне</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sz w:val="22"/>
          <w:szCs w:val="22"/>
        </w:rPr>
        <w:t>овим</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ученицима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разне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начине</w:t>
      </w:r>
      <w:proofErr w:type="spellEnd"/>
      <w:r>
        <w:rPr>
          <w:rFonts w:ascii="Times New Roman" w:hAnsi="Times New Roman" w:cs="Times New Roman"/>
          <w:color w:val="000000"/>
          <w:sz w:val="22"/>
          <w:szCs w:val="22"/>
        </w:rPr>
        <w:t xml:space="preserve">, a </w:t>
      </w:r>
      <w:proofErr w:type="spellStart"/>
      <w:r>
        <w:rPr>
          <w:rFonts w:ascii="Times New Roman" w:hAnsi="Times New Roman" w:cs="Times New Roman"/>
          <w:color w:val="000000"/>
          <w:sz w:val="22"/>
          <w:szCs w:val="22"/>
        </w:rPr>
        <w:t>пpe</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свега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налажењем</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донатора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за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бесплатне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уџбенике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прибор</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ужину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као</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за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бесплатне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екскурзије</w:t>
      </w:r>
      <w:proofErr w:type="spellEnd"/>
      <w:r>
        <w:rPr>
          <w:rFonts w:ascii="Times New Roman" w:hAnsi="Times New Roman" w:cs="Times New Roman"/>
          <w:color w:val="000000"/>
          <w:sz w:val="22"/>
          <w:szCs w:val="22"/>
        </w:rPr>
        <w:t xml:space="preserve">. </w:t>
      </w:r>
    </w:p>
    <w:p w14:paraId="63EA08E9" w14:textId="77777777" w:rsidR="00937522" w:rsidRDefault="00937522">
      <w:pPr>
        <w:pStyle w:val="Heading3"/>
        <w:rPr>
          <w:rStyle w:val="Emphasis"/>
          <w:i w:val="0"/>
          <w:sz w:val="16"/>
          <w:szCs w:val="16"/>
        </w:rPr>
      </w:pPr>
    </w:p>
    <w:p w14:paraId="2464B3C1" w14:textId="77777777" w:rsidR="00937522" w:rsidRDefault="00937522">
      <w:pPr>
        <w:pStyle w:val="Heading3"/>
        <w:rPr>
          <w:rStyle w:val="Emphasis"/>
          <w:i w:val="0"/>
        </w:rPr>
      </w:pPr>
      <w:bookmarkStart w:id="158" w:name="_Toc528237323"/>
    </w:p>
    <w:p w14:paraId="4650B62D" w14:textId="77777777" w:rsidR="00937522" w:rsidRDefault="00550077">
      <w:pPr>
        <w:pStyle w:val="Heading3"/>
        <w:rPr>
          <w:rStyle w:val="Emphasis"/>
        </w:rPr>
      </w:pPr>
      <w:bookmarkStart w:id="159" w:name="_Toc53410834"/>
      <w:bookmarkStart w:id="160" w:name="_Toc209077847"/>
      <w:r>
        <w:rPr>
          <w:rStyle w:val="Emphasis"/>
        </w:rPr>
        <w:t>3.1.6. СТАМБЕНИ УСЛОВИ УЧЕНИКА</w:t>
      </w:r>
      <w:bookmarkEnd w:id="158"/>
      <w:bookmarkEnd w:id="159"/>
      <w:bookmarkEnd w:id="160"/>
    </w:p>
    <w:p w14:paraId="2169A5A1" w14:textId="77777777" w:rsidR="00937522" w:rsidRDefault="00550077">
      <w:pPr>
        <w:spacing w:before="0"/>
        <w:rPr>
          <w:rFonts w:ascii="Times New Roman" w:hAnsi="Times New Roman" w:cs="Times New Roman"/>
          <w:sz w:val="10"/>
          <w:szCs w:val="10"/>
        </w:rPr>
      </w:pPr>
      <w:r>
        <w:rPr>
          <w:rFonts w:ascii="Times New Roman" w:hAnsi="Times New Roman" w:cs="Times New Roman"/>
          <w:color w:val="000000"/>
          <w:sz w:val="22"/>
          <w:szCs w:val="22"/>
          <w:lang w:val="sr-Latn-RS"/>
        </w:rPr>
        <w:t xml:space="preserve">     </w:t>
      </w:r>
      <w:r>
        <w:rPr>
          <w:rFonts w:ascii="Times New Roman" w:hAnsi="Times New Roman" w:cs="Times New Roman"/>
          <w:color w:val="000000"/>
          <w:sz w:val="22"/>
          <w:szCs w:val="22"/>
          <w:lang w:val="sr-Cyrl-RS"/>
        </w:rPr>
        <w:t xml:space="preserve">Већина ученика живи са својим родитељима у својим становима и кућама. Мали проценат њих живе као подстанари. </w:t>
      </w:r>
    </w:p>
    <w:p w14:paraId="6D03DDB0" w14:textId="77777777" w:rsidR="00937522" w:rsidRDefault="00937522">
      <w:pPr>
        <w:pStyle w:val="Heading3"/>
        <w:rPr>
          <w:rStyle w:val="Emphasis"/>
          <w:i w:val="0"/>
        </w:rPr>
      </w:pPr>
    </w:p>
    <w:p w14:paraId="485C9EB9" w14:textId="77777777" w:rsidR="00937522" w:rsidRDefault="00550077">
      <w:pPr>
        <w:pStyle w:val="Heading3"/>
        <w:rPr>
          <w:rStyle w:val="Emphasis"/>
          <w:i w:val="0"/>
        </w:rPr>
      </w:pPr>
      <w:bookmarkStart w:id="161" w:name="_Toc528237324"/>
      <w:bookmarkStart w:id="162" w:name="_Toc53410835"/>
      <w:bookmarkStart w:id="163" w:name="_Toc209077848"/>
      <w:r>
        <w:rPr>
          <w:rStyle w:val="Emphasis"/>
        </w:rPr>
        <w:t>3.1.7. ДЕФИЦИЈЕНТНОСТ ПОРОДИЦА</w:t>
      </w:r>
      <w:bookmarkStart w:id="164" w:name="_Toc368085255"/>
      <w:bookmarkEnd w:id="150"/>
      <w:bookmarkEnd w:id="151"/>
      <w:bookmarkEnd w:id="152"/>
      <w:bookmarkEnd w:id="153"/>
      <w:bookmarkEnd w:id="154"/>
      <w:bookmarkEnd w:id="161"/>
      <w:bookmarkEnd w:id="162"/>
      <w:bookmarkEnd w:id="163"/>
    </w:p>
    <w:p w14:paraId="24420DBA" w14:textId="77777777" w:rsidR="00937522" w:rsidRDefault="00550077">
      <w:pPr>
        <w:spacing w:before="120"/>
        <w:textAlignment w:val="baseline"/>
        <w:rPr>
          <w:rFonts w:ascii="Times New Roman" w:hAnsi="Times New Roman" w:cs="Times New Roman"/>
          <w:sz w:val="22"/>
          <w:szCs w:val="22"/>
        </w:rPr>
      </w:pPr>
      <w:bookmarkStart w:id="165" w:name="_Toc367621681"/>
      <w:bookmarkStart w:id="166" w:name="_Toc367703530"/>
      <w:bookmarkStart w:id="167" w:name="_Toc367621432"/>
      <w:bookmarkStart w:id="168" w:name="_Toc367611295"/>
      <w:proofErr w:type="spellStart"/>
      <w:r>
        <w:rPr>
          <w:rFonts w:ascii="Times New Roman" w:hAnsi="Times New Roman" w:cs="Times New Roman"/>
          <w:sz w:val="22"/>
          <w:szCs w:val="22"/>
        </w:rPr>
        <w:t>Подаци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указују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20</w:t>
      </w:r>
      <w:r>
        <w:rPr>
          <w:rFonts w:ascii="Times New Roman" w:hAnsi="Times New Roman" w:cs="Times New Roman"/>
          <w:sz w:val="22"/>
          <w:szCs w:val="22"/>
        </w:rPr>
        <w:t xml:space="preserve"> %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живи</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непотпуним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породицама</w:t>
      </w:r>
      <w:proofErr w:type="spellEnd"/>
      <w:r>
        <w:rPr>
          <w:rFonts w:ascii="Times New Roman" w:hAnsi="Times New Roman" w:cs="Times New Roman"/>
          <w:sz w:val="22"/>
          <w:szCs w:val="22"/>
        </w:rPr>
        <w:t xml:space="preserve">. Ha </w:t>
      </w:r>
      <w:proofErr w:type="spellStart"/>
      <w:r>
        <w:rPr>
          <w:rFonts w:ascii="Times New Roman" w:hAnsi="Times New Roman" w:cs="Times New Roman"/>
          <w:sz w:val="22"/>
          <w:szCs w:val="22"/>
        </w:rPr>
        <w:t>ученике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овом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врстом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проблема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посебно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ћe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обратити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пажња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стране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педагогa</w:t>
      </w:r>
      <w:proofErr w:type="spellEnd"/>
      <w:r>
        <w:rPr>
          <w:rFonts w:ascii="Times New Roman" w:hAnsi="Times New Roman" w:cs="Times New Roman"/>
          <w:sz w:val="22"/>
          <w:szCs w:val="22"/>
          <w:lang w:val="sr-Cyrl-RS"/>
        </w:rPr>
        <w:t xml:space="preserve"> и психолога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како</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б</w:t>
      </w:r>
      <w:r>
        <w:rPr>
          <w:rFonts w:ascii="Times New Roman" w:hAnsi="Times New Roman" w:cs="Times New Roman"/>
          <w:sz w:val="22"/>
          <w:szCs w:val="22"/>
        </w:rPr>
        <w:t xml:space="preserve">и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што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више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неутралисао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негативан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утицај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дефицијентности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породице</w:t>
      </w:r>
      <w:proofErr w:type="spellEnd"/>
      <w:r>
        <w:rPr>
          <w:rFonts w:ascii="Times New Roman" w:hAnsi="Times New Roman" w:cs="Times New Roman"/>
          <w:sz w:val="22"/>
          <w:szCs w:val="22"/>
        </w:rPr>
        <w:t>.</w:t>
      </w:r>
    </w:p>
    <w:p w14:paraId="15156F57" w14:textId="77777777" w:rsidR="00937522" w:rsidRDefault="00937522">
      <w:pPr>
        <w:spacing w:before="120"/>
        <w:textAlignment w:val="baseline"/>
        <w:rPr>
          <w:rFonts w:ascii="Times New Roman" w:hAnsi="Times New Roman" w:cs="Times New Roman"/>
          <w:sz w:val="22"/>
          <w:szCs w:val="22"/>
        </w:rPr>
      </w:pPr>
    </w:p>
    <w:p w14:paraId="725D1D1E" w14:textId="77777777" w:rsidR="00937522" w:rsidRDefault="00937522">
      <w:pPr>
        <w:pStyle w:val="Podpodnaslov"/>
        <w:spacing w:before="0"/>
        <w:rPr>
          <w:rStyle w:val="Emphasis"/>
          <w:i w:val="0"/>
          <w:sz w:val="16"/>
          <w:szCs w:val="16"/>
          <w:lang w:val="en-US"/>
        </w:rPr>
      </w:pPr>
    </w:p>
    <w:p w14:paraId="7932F0CB" w14:textId="77777777" w:rsidR="00937522" w:rsidRDefault="00550077">
      <w:pPr>
        <w:pStyle w:val="Heading3"/>
        <w:rPr>
          <w:rStyle w:val="Emphasis"/>
          <w:i w:val="0"/>
        </w:rPr>
      </w:pPr>
      <w:bookmarkStart w:id="169" w:name="_Toc53410836"/>
      <w:bookmarkStart w:id="170" w:name="_Toc528237325"/>
      <w:bookmarkStart w:id="171" w:name="_Toc209077849"/>
      <w:r>
        <w:rPr>
          <w:rStyle w:val="Emphasis"/>
        </w:rPr>
        <w:t>3.1.8. УЧЕНИЦИ ПУТНИЦИ</w:t>
      </w:r>
      <w:bookmarkEnd w:id="164"/>
      <w:bookmarkEnd w:id="165"/>
      <w:bookmarkEnd w:id="166"/>
      <w:bookmarkEnd w:id="167"/>
      <w:bookmarkEnd w:id="168"/>
      <w:bookmarkEnd w:id="169"/>
      <w:bookmarkEnd w:id="170"/>
      <w:bookmarkEnd w:id="171"/>
    </w:p>
    <w:p w14:paraId="324CA757" w14:textId="77777777" w:rsidR="00937522" w:rsidRDefault="00937522">
      <w:pPr>
        <w:pStyle w:val="Podpodnaslov"/>
        <w:spacing w:before="0"/>
        <w:rPr>
          <w:rStyle w:val="Emphasis"/>
          <w:i w:val="0"/>
          <w:sz w:val="10"/>
          <w:szCs w:val="10"/>
        </w:rPr>
      </w:pPr>
    </w:p>
    <w:tbl>
      <w:tblPr>
        <w:tblW w:w="48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29"/>
        <w:gridCol w:w="2596"/>
        <w:gridCol w:w="1283"/>
        <w:gridCol w:w="2566"/>
        <w:gridCol w:w="1338"/>
      </w:tblGrid>
      <w:tr w:rsidR="00937522" w14:paraId="00CF1BE7" w14:textId="77777777">
        <w:trPr>
          <w:trHeight w:val="199"/>
          <w:jc w:val="center"/>
        </w:trPr>
        <w:tc>
          <w:tcPr>
            <w:tcW w:w="1483" w:type="dxa"/>
            <w:vAlign w:val="center"/>
          </w:tcPr>
          <w:p w14:paraId="41BC775E"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Разред</w:t>
            </w:r>
            <w:proofErr w:type="spellEnd"/>
          </w:p>
        </w:tc>
        <w:tc>
          <w:tcPr>
            <w:tcW w:w="2362" w:type="dxa"/>
            <w:vAlign w:val="center"/>
          </w:tcPr>
          <w:p w14:paraId="763C24EA"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Број</w:t>
            </w:r>
            <w:proofErr w:type="spellEnd"/>
            <w:r>
              <w:rPr>
                <w:rFonts w:ascii="Times New Roman" w:hAnsi="Times New Roman" w:cs="Times New Roman"/>
                <w:sz w:val="22"/>
                <w:szCs w:val="22"/>
              </w:rPr>
              <w:t xml:space="preserve"> у</w:t>
            </w:r>
            <w:r>
              <w:rPr>
                <w:rFonts w:ascii="Times New Roman" w:hAnsi="Times New Roman" w:cs="Times New Roman"/>
                <w:sz w:val="22"/>
                <w:szCs w:val="22"/>
                <w:lang w:val="sr-Cyrl-CS"/>
              </w:rPr>
              <w:t>ч</w:t>
            </w:r>
            <w:proofErr w:type="spellStart"/>
            <w:r>
              <w:rPr>
                <w:rFonts w:ascii="Times New Roman" w:hAnsi="Times New Roman" w:cs="Times New Roman"/>
                <w:sz w:val="22"/>
                <w:szCs w:val="22"/>
              </w:rPr>
              <w:t>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путника</w:t>
            </w:r>
            <w:proofErr w:type="spellEnd"/>
          </w:p>
        </w:tc>
        <w:tc>
          <w:tcPr>
            <w:tcW w:w="1167" w:type="dxa"/>
            <w:vAlign w:val="center"/>
          </w:tcPr>
          <w:p w14:paraId="7C61280E"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Разред</w:t>
            </w:r>
            <w:proofErr w:type="spellEnd"/>
          </w:p>
        </w:tc>
        <w:tc>
          <w:tcPr>
            <w:tcW w:w="2335" w:type="dxa"/>
            <w:vAlign w:val="center"/>
          </w:tcPr>
          <w:p w14:paraId="364A9573"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Број</w:t>
            </w:r>
            <w:proofErr w:type="spellEnd"/>
            <w:r>
              <w:rPr>
                <w:rFonts w:ascii="Times New Roman" w:hAnsi="Times New Roman" w:cs="Times New Roman"/>
                <w:sz w:val="22"/>
                <w:szCs w:val="22"/>
              </w:rPr>
              <w:t xml:space="preserve"> у</w:t>
            </w:r>
            <w:r>
              <w:rPr>
                <w:rFonts w:ascii="Times New Roman" w:hAnsi="Times New Roman" w:cs="Times New Roman"/>
                <w:sz w:val="22"/>
                <w:szCs w:val="22"/>
                <w:lang w:val="sr-Cyrl-CS"/>
              </w:rPr>
              <w:t>ч</w:t>
            </w:r>
            <w:proofErr w:type="spellStart"/>
            <w:r>
              <w:rPr>
                <w:rFonts w:ascii="Times New Roman" w:hAnsi="Times New Roman" w:cs="Times New Roman"/>
                <w:sz w:val="22"/>
                <w:szCs w:val="22"/>
              </w:rPr>
              <w:t>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путника</w:t>
            </w:r>
            <w:proofErr w:type="spellEnd"/>
          </w:p>
        </w:tc>
        <w:tc>
          <w:tcPr>
            <w:tcW w:w="1217" w:type="dxa"/>
            <w:vMerge w:val="restart"/>
            <w:shd w:val="pct25" w:color="auto" w:fill="auto"/>
            <w:vAlign w:val="center"/>
          </w:tcPr>
          <w:p w14:paraId="66543A10"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СВЕГА</w:t>
            </w:r>
          </w:p>
          <w:p w14:paraId="4844571F"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0"/>
                <w:szCs w:val="20"/>
              </w:rPr>
              <w:t>ПУТНИКА</w:t>
            </w:r>
          </w:p>
        </w:tc>
      </w:tr>
      <w:tr w:rsidR="00937522" w14:paraId="10F7CFA8" w14:textId="77777777">
        <w:trPr>
          <w:jc w:val="center"/>
        </w:trPr>
        <w:tc>
          <w:tcPr>
            <w:tcW w:w="1483" w:type="dxa"/>
          </w:tcPr>
          <w:p w14:paraId="246E2604"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I</w:t>
            </w:r>
          </w:p>
        </w:tc>
        <w:tc>
          <w:tcPr>
            <w:tcW w:w="2362" w:type="dxa"/>
          </w:tcPr>
          <w:p w14:paraId="30B52AAB" w14:textId="77777777" w:rsidR="00937522" w:rsidRDefault="00550077">
            <w:pPr>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Cyrl-RS"/>
              </w:rPr>
              <w:t>12</w:t>
            </w:r>
          </w:p>
        </w:tc>
        <w:tc>
          <w:tcPr>
            <w:tcW w:w="1167" w:type="dxa"/>
          </w:tcPr>
          <w:p w14:paraId="31329E7A"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V</w:t>
            </w:r>
          </w:p>
        </w:tc>
        <w:tc>
          <w:tcPr>
            <w:tcW w:w="2335" w:type="dxa"/>
          </w:tcPr>
          <w:p w14:paraId="7DF680ED" w14:textId="77777777" w:rsidR="00937522" w:rsidRDefault="00550077">
            <w:pPr>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Latn-RS"/>
              </w:rPr>
              <w:t>2</w:t>
            </w:r>
            <w:r>
              <w:rPr>
                <w:rFonts w:ascii="Times New Roman" w:hAnsi="Times New Roman" w:cs="Times New Roman"/>
                <w:b/>
                <w:bCs/>
                <w:sz w:val="22"/>
                <w:szCs w:val="22"/>
                <w:lang w:val="sr-Cyrl-RS"/>
              </w:rPr>
              <w:t>7</w:t>
            </w:r>
          </w:p>
        </w:tc>
        <w:tc>
          <w:tcPr>
            <w:tcW w:w="1217" w:type="dxa"/>
            <w:vMerge/>
            <w:shd w:val="pct25" w:color="auto" w:fill="auto"/>
            <w:vAlign w:val="bottom"/>
          </w:tcPr>
          <w:p w14:paraId="74BCFB0B" w14:textId="77777777" w:rsidR="00937522" w:rsidRDefault="00937522">
            <w:pPr>
              <w:spacing w:before="0"/>
              <w:jc w:val="center"/>
              <w:rPr>
                <w:rFonts w:ascii="Times New Roman" w:hAnsi="Times New Roman" w:cs="Times New Roman"/>
                <w:b/>
                <w:bCs/>
                <w:sz w:val="22"/>
                <w:szCs w:val="22"/>
              </w:rPr>
            </w:pPr>
          </w:p>
        </w:tc>
      </w:tr>
      <w:tr w:rsidR="00937522" w14:paraId="4D2601B4" w14:textId="77777777">
        <w:trPr>
          <w:jc w:val="center"/>
        </w:trPr>
        <w:tc>
          <w:tcPr>
            <w:tcW w:w="1483" w:type="dxa"/>
          </w:tcPr>
          <w:p w14:paraId="0DE620D9"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II</w:t>
            </w:r>
          </w:p>
        </w:tc>
        <w:tc>
          <w:tcPr>
            <w:tcW w:w="2362" w:type="dxa"/>
          </w:tcPr>
          <w:p w14:paraId="5086DCE1" w14:textId="77777777" w:rsidR="00937522" w:rsidRDefault="00550077">
            <w:pPr>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Latn-RS"/>
              </w:rPr>
              <w:t>20</w:t>
            </w:r>
          </w:p>
        </w:tc>
        <w:tc>
          <w:tcPr>
            <w:tcW w:w="1167" w:type="dxa"/>
          </w:tcPr>
          <w:p w14:paraId="60D4787B"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VI</w:t>
            </w:r>
          </w:p>
        </w:tc>
        <w:tc>
          <w:tcPr>
            <w:tcW w:w="2335" w:type="dxa"/>
          </w:tcPr>
          <w:p w14:paraId="521EF13B" w14:textId="77777777" w:rsidR="00937522" w:rsidRDefault="00550077">
            <w:pPr>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Latn-RS"/>
              </w:rPr>
              <w:t>2</w:t>
            </w:r>
            <w:r>
              <w:rPr>
                <w:rFonts w:ascii="Times New Roman" w:hAnsi="Times New Roman" w:cs="Times New Roman"/>
                <w:b/>
                <w:bCs/>
                <w:sz w:val="22"/>
                <w:szCs w:val="22"/>
                <w:lang w:val="sr-Cyrl-RS"/>
              </w:rPr>
              <w:t>6</w:t>
            </w:r>
          </w:p>
        </w:tc>
        <w:tc>
          <w:tcPr>
            <w:tcW w:w="1217" w:type="dxa"/>
            <w:vMerge/>
            <w:shd w:val="pct25" w:color="auto" w:fill="auto"/>
          </w:tcPr>
          <w:p w14:paraId="08194984" w14:textId="77777777" w:rsidR="00937522" w:rsidRDefault="00937522">
            <w:pPr>
              <w:spacing w:before="0"/>
              <w:jc w:val="center"/>
              <w:rPr>
                <w:rFonts w:ascii="Times New Roman" w:hAnsi="Times New Roman" w:cs="Times New Roman"/>
                <w:sz w:val="22"/>
                <w:szCs w:val="22"/>
                <w:u w:val="single"/>
              </w:rPr>
            </w:pPr>
          </w:p>
        </w:tc>
      </w:tr>
      <w:tr w:rsidR="00937522" w14:paraId="226935B1" w14:textId="77777777">
        <w:trPr>
          <w:jc w:val="center"/>
        </w:trPr>
        <w:tc>
          <w:tcPr>
            <w:tcW w:w="1483" w:type="dxa"/>
          </w:tcPr>
          <w:p w14:paraId="461C2B6F"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III</w:t>
            </w:r>
          </w:p>
        </w:tc>
        <w:tc>
          <w:tcPr>
            <w:tcW w:w="2362" w:type="dxa"/>
          </w:tcPr>
          <w:p w14:paraId="41BB2162" w14:textId="77777777" w:rsidR="00937522" w:rsidRDefault="00550077">
            <w:pPr>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Cyrl-RS"/>
              </w:rPr>
              <w:t>23</w:t>
            </w:r>
          </w:p>
        </w:tc>
        <w:tc>
          <w:tcPr>
            <w:tcW w:w="1167" w:type="dxa"/>
          </w:tcPr>
          <w:p w14:paraId="42FC8132"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VII</w:t>
            </w:r>
          </w:p>
        </w:tc>
        <w:tc>
          <w:tcPr>
            <w:tcW w:w="2335" w:type="dxa"/>
          </w:tcPr>
          <w:p w14:paraId="6BF537C6" w14:textId="77777777" w:rsidR="00937522" w:rsidRDefault="00550077">
            <w:pPr>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Latn-RS"/>
              </w:rPr>
              <w:t>2</w:t>
            </w:r>
            <w:r>
              <w:rPr>
                <w:rFonts w:ascii="Times New Roman" w:hAnsi="Times New Roman" w:cs="Times New Roman"/>
                <w:b/>
                <w:bCs/>
                <w:sz w:val="22"/>
                <w:szCs w:val="22"/>
                <w:lang w:val="sr-Cyrl-RS"/>
              </w:rPr>
              <w:t>5</w:t>
            </w:r>
          </w:p>
        </w:tc>
        <w:tc>
          <w:tcPr>
            <w:tcW w:w="1217" w:type="dxa"/>
            <w:vMerge/>
            <w:shd w:val="pct25" w:color="auto" w:fill="auto"/>
          </w:tcPr>
          <w:p w14:paraId="39699440" w14:textId="77777777" w:rsidR="00937522" w:rsidRDefault="00937522">
            <w:pPr>
              <w:spacing w:before="0"/>
              <w:jc w:val="center"/>
              <w:rPr>
                <w:rFonts w:ascii="Times New Roman" w:hAnsi="Times New Roman" w:cs="Times New Roman"/>
                <w:sz w:val="22"/>
                <w:szCs w:val="22"/>
                <w:u w:val="single"/>
              </w:rPr>
            </w:pPr>
          </w:p>
        </w:tc>
      </w:tr>
      <w:tr w:rsidR="00937522" w14:paraId="44D4E8BA" w14:textId="77777777">
        <w:trPr>
          <w:jc w:val="center"/>
        </w:trPr>
        <w:tc>
          <w:tcPr>
            <w:tcW w:w="1483" w:type="dxa"/>
          </w:tcPr>
          <w:p w14:paraId="393D83FE"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IV</w:t>
            </w:r>
          </w:p>
        </w:tc>
        <w:tc>
          <w:tcPr>
            <w:tcW w:w="2362" w:type="dxa"/>
          </w:tcPr>
          <w:p w14:paraId="07FD8610" w14:textId="77777777" w:rsidR="00937522" w:rsidRDefault="00550077">
            <w:pPr>
              <w:spacing w:before="0"/>
              <w:jc w:val="center"/>
              <w:rPr>
                <w:rFonts w:ascii="Times New Roman" w:hAnsi="Times New Roman" w:cs="Times New Roman"/>
                <w:b/>
                <w:bCs/>
                <w:sz w:val="22"/>
                <w:szCs w:val="22"/>
                <w:lang w:val="sr-Latn-RS"/>
              </w:rPr>
            </w:pPr>
            <w:r>
              <w:rPr>
                <w:rFonts w:ascii="Times New Roman" w:hAnsi="Times New Roman" w:cs="Times New Roman"/>
                <w:b/>
                <w:bCs/>
                <w:sz w:val="22"/>
                <w:szCs w:val="22"/>
                <w:lang w:val="sr-Latn-RS"/>
              </w:rPr>
              <w:t>19</w:t>
            </w:r>
          </w:p>
        </w:tc>
        <w:tc>
          <w:tcPr>
            <w:tcW w:w="1167" w:type="dxa"/>
          </w:tcPr>
          <w:p w14:paraId="240CBEAC"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VIII</w:t>
            </w:r>
          </w:p>
        </w:tc>
        <w:tc>
          <w:tcPr>
            <w:tcW w:w="2335" w:type="dxa"/>
          </w:tcPr>
          <w:p w14:paraId="17FBA26E" w14:textId="77777777" w:rsidR="00937522" w:rsidRDefault="00550077">
            <w:pPr>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Cyrl-RS"/>
              </w:rPr>
              <w:t>30</w:t>
            </w:r>
          </w:p>
        </w:tc>
        <w:tc>
          <w:tcPr>
            <w:tcW w:w="1217" w:type="dxa"/>
            <w:vMerge/>
            <w:shd w:val="pct25" w:color="auto" w:fill="auto"/>
          </w:tcPr>
          <w:p w14:paraId="2B93168D" w14:textId="77777777" w:rsidR="00937522" w:rsidRDefault="00937522">
            <w:pPr>
              <w:spacing w:before="0"/>
              <w:jc w:val="center"/>
              <w:rPr>
                <w:rFonts w:ascii="Times New Roman" w:hAnsi="Times New Roman" w:cs="Times New Roman"/>
                <w:sz w:val="22"/>
                <w:szCs w:val="22"/>
                <w:u w:val="single"/>
              </w:rPr>
            </w:pPr>
          </w:p>
        </w:tc>
      </w:tr>
      <w:tr w:rsidR="00937522" w14:paraId="64EB4A7B" w14:textId="77777777">
        <w:trPr>
          <w:jc w:val="center"/>
        </w:trPr>
        <w:tc>
          <w:tcPr>
            <w:tcW w:w="1483" w:type="dxa"/>
            <w:shd w:val="pct25" w:color="auto" w:fill="auto"/>
            <w:vAlign w:val="center"/>
          </w:tcPr>
          <w:p w14:paraId="36F108AE"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Укупно</w:t>
            </w:r>
            <w:proofErr w:type="spellEnd"/>
            <w:r>
              <w:rPr>
                <w:rFonts w:ascii="Times New Roman" w:hAnsi="Times New Roman" w:cs="Times New Roman"/>
                <w:sz w:val="20"/>
                <w:szCs w:val="20"/>
              </w:rPr>
              <w:t xml:space="preserve"> I – IV</w:t>
            </w:r>
          </w:p>
        </w:tc>
        <w:tc>
          <w:tcPr>
            <w:tcW w:w="2362" w:type="dxa"/>
            <w:shd w:val="pct25" w:color="auto" w:fill="auto"/>
            <w:vAlign w:val="center"/>
          </w:tcPr>
          <w:p w14:paraId="57E6BE45" w14:textId="77777777" w:rsidR="00937522" w:rsidRDefault="00550077">
            <w:pPr>
              <w:spacing w:before="0"/>
              <w:jc w:val="center"/>
              <w:rPr>
                <w:rFonts w:ascii="Times New Roman" w:hAnsi="Times New Roman" w:cs="Times New Roman"/>
                <w:b/>
                <w:bCs/>
                <w:sz w:val="22"/>
                <w:szCs w:val="22"/>
              </w:rPr>
            </w:pPr>
            <w:r>
              <w:rPr>
                <w:rFonts w:ascii="Times New Roman" w:hAnsi="Times New Roman" w:cs="Times New Roman"/>
                <w:b/>
                <w:bCs/>
                <w:sz w:val="22"/>
                <w:szCs w:val="22"/>
                <w:lang w:val="sr-Cyrl-RS"/>
              </w:rPr>
              <w:t>74</w:t>
            </w:r>
          </w:p>
        </w:tc>
        <w:tc>
          <w:tcPr>
            <w:tcW w:w="1167" w:type="dxa"/>
            <w:shd w:val="pct25" w:color="auto" w:fill="auto"/>
            <w:vAlign w:val="center"/>
          </w:tcPr>
          <w:p w14:paraId="4A1E4CB6"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sz w:val="20"/>
                <w:szCs w:val="20"/>
              </w:rPr>
              <w:t>Укупно</w:t>
            </w:r>
            <w:proofErr w:type="spellEnd"/>
          </w:p>
          <w:p w14:paraId="0771AE53" w14:textId="77777777" w:rsidR="00937522" w:rsidRDefault="00550077">
            <w:pPr>
              <w:spacing w:before="0"/>
              <w:jc w:val="center"/>
              <w:rPr>
                <w:rFonts w:ascii="Times New Roman" w:hAnsi="Times New Roman" w:cs="Times New Roman"/>
                <w:sz w:val="20"/>
                <w:szCs w:val="20"/>
                <w:lang w:val="sr-Cyrl-CS"/>
              </w:rPr>
            </w:pPr>
            <w:r>
              <w:rPr>
                <w:rFonts w:ascii="Times New Roman" w:hAnsi="Times New Roman" w:cs="Times New Roman"/>
                <w:sz w:val="20"/>
                <w:szCs w:val="20"/>
              </w:rPr>
              <w:t xml:space="preserve"> V </w:t>
            </w:r>
            <w:r>
              <w:rPr>
                <w:rFonts w:ascii="Times New Roman" w:hAnsi="Times New Roman" w:cs="Times New Roman"/>
                <w:sz w:val="20"/>
                <w:szCs w:val="20"/>
                <w:lang w:val="sr-Cyrl-CS"/>
              </w:rPr>
              <w:t xml:space="preserve">– </w:t>
            </w:r>
            <w:r>
              <w:rPr>
                <w:rFonts w:ascii="Times New Roman" w:hAnsi="Times New Roman" w:cs="Times New Roman"/>
                <w:sz w:val="20"/>
                <w:szCs w:val="20"/>
              </w:rPr>
              <w:t>VIII</w:t>
            </w:r>
          </w:p>
        </w:tc>
        <w:tc>
          <w:tcPr>
            <w:tcW w:w="2335" w:type="dxa"/>
            <w:shd w:val="pct25" w:color="auto" w:fill="auto"/>
            <w:vAlign w:val="center"/>
          </w:tcPr>
          <w:p w14:paraId="2F394F37" w14:textId="77777777" w:rsidR="00937522" w:rsidRDefault="00550077">
            <w:pPr>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Latn-RS"/>
              </w:rPr>
              <w:t>10</w:t>
            </w:r>
            <w:r>
              <w:rPr>
                <w:rFonts w:ascii="Times New Roman" w:hAnsi="Times New Roman" w:cs="Times New Roman"/>
                <w:b/>
                <w:bCs/>
                <w:sz w:val="22"/>
                <w:szCs w:val="22"/>
                <w:lang w:val="sr-Cyrl-RS"/>
              </w:rPr>
              <w:t>8</w:t>
            </w:r>
          </w:p>
        </w:tc>
        <w:tc>
          <w:tcPr>
            <w:tcW w:w="1217" w:type="dxa"/>
            <w:shd w:val="pct25" w:color="auto" w:fill="auto"/>
            <w:vAlign w:val="center"/>
          </w:tcPr>
          <w:p w14:paraId="44A0B923" w14:textId="77777777" w:rsidR="00937522" w:rsidRDefault="00550077">
            <w:pPr>
              <w:spacing w:before="0"/>
              <w:jc w:val="center"/>
              <w:rPr>
                <w:rFonts w:ascii="Times New Roman" w:hAnsi="Times New Roman" w:cs="Times New Roman"/>
                <w:b/>
                <w:sz w:val="22"/>
                <w:szCs w:val="22"/>
                <w:lang w:val="sr-Cyrl-RS"/>
              </w:rPr>
            </w:pPr>
            <w:r>
              <w:rPr>
                <w:rFonts w:ascii="Times New Roman" w:hAnsi="Times New Roman" w:cs="Times New Roman"/>
                <w:b/>
                <w:sz w:val="22"/>
                <w:szCs w:val="22"/>
                <w:lang w:val="sr-Latn-RS"/>
              </w:rPr>
              <w:t>1</w:t>
            </w:r>
            <w:r>
              <w:rPr>
                <w:rFonts w:ascii="Times New Roman" w:hAnsi="Times New Roman" w:cs="Times New Roman"/>
                <w:b/>
                <w:sz w:val="22"/>
                <w:szCs w:val="22"/>
                <w:lang w:val="sr-Cyrl-RS"/>
              </w:rPr>
              <w:t>82</w:t>
            </w:r>
          </w:p>
        </w:tc>
      </w:tr>
    </w:tbl>
    <w:p w14:paraId="31953790" w14:textId="77777777" w:rsidR="00937522" w:rsidRDefault="00550077">
      <w:pPr>
        <w:tabs>
          <w:tab w:val="right" w:pos="8731"/>
        </w:tabs>
        <w:spacing w:before="60"/>
        <w:rPr>
          <w:rFonts w:ascii="Times New Roman" w:hAnsi="Times New Roman" w:cs="Times New Roman"/>
          <w:sz w:val="22"/>
          <w:szCs w:val="22"/>
          <w:lang w:val="sr-Latn-CS"/>
        </w:rPr>
      </w:pPr>
      <w:r>
        <w:rPr>
          <w:rFonts w:ascii="Times New Roman" w:hAnsi="Times New Roman" w:cs="Times New Roman"/>
          <w:sz w:val="22"/>
          <w:szCs w:val="22"/>
          <w:lang w:val="sr-Cyrl-CS"/>
        </w:rPr>
        <w:tab/>
      </w:r>
    </w:p>
    <w:p w14:paraId="448151D9" w14:textId="77777777" w:rsidR="00937522" w:rsidRDefault="00550077">
      <w:pPr>
        <w:rPr>
          <w:rFonts w:ascii="Times New Roman" w:hAnsi="Times New Roman" w:cs="Times New Roman"/>
          <w:color w:val="FF0000"/>
          <w:sz w:val="22"/>
          <w:szCs w:val="22"/>
          <w:lang w:val="sr-Latn-CS"/>
        </w:rPr>
      </w:pPr>
      <w:r>
        <w:rPr>
          <w:rFonts w:ascii="Times New Roman" w:hAnsi="Times New Roman" w:cs="Times New Roman"/>
          <w:color w:val="FF0000"/>
          <w:sz w:val="22"/>
          <w:szCs w:val="22"/>
          <w:lang w:val="sr-Latn-CS"/>
        </w:rPr>
        <w:br w:type="page"/>
      </w:r>
    </w:p>
    <w:p w14:paraId="302DD710" w14:textId="77777777" w:rsidR="00937522" w:rsidRDefault="00550077">
      <w:pPr>
        <w:pStyle w:val="Subtitle"/>
        <w:rPr>
          <w:rStyle w:val="Emphasis"/>
          <w:i w:val="0"/>
        </w:rPr>
      </w:pPr>
      <w:bookmarkStart w:id="172" w:name="_Toc430682034"/>
      <w:bookmarkStart w:id="173" w:name="_Toc528237326"/>
      <w:bookmarkStart w:id="174" w:name="_Toc209077850"/>
      <w:bookmarkStart w:id="175" w:name="_Toc53410837"/>
      <w:bookmarkStart w:id="176" w:name="_Toc367621687"/>
      <w:bookmarkStart w:id="177" w:name="_Toc367703536"/>
      <w:bookmarkStart w:id="178" w:name="_Toc367621438"/>
      <w:bookmarkStart w:id="179" w:name="_Toc367611301"/>
      <w:bookmarkEnd w:id="124"/>
      <w:r>
        <w:rPr>
          <w:rStyle w:val="Emphasis"/>
          <w:i w:val="0"/>
        </w:rPr>
        <w:lastRenderedPageBreak/>
        <w:t>3.2. ПЛАН И ПРОГРАМ ОБРАЗОВНО-ВАСПИТНОГ РАДА</w:t>
      </w:r>
      <w:bookmarkEnd w:id="172"/>
      <w:bookmarkEnd w:id="173"/>
      <w:bookmarkEnd w:id="174"/>
      <w:bookmarkEnd w:id="175"/>
    </w:p>
    <w:p w14:paraId="69A0437F" w14:textId="77777777" w:rsidR="00937522" w:rsidRDefault="00937522">
      <w:pPr>
        <w:spacing w:before="0"/>
        <w:rPr>
          <w:rStyle w:val="Emphasis"/>
          <w:rFonts w:ascii="Times New Roman" w:hAnsi="Times New Roman" w:cs="Times New Roman"/>
          <w:b/>
          <w:bCs/>
          <w:i w:val="0"/>
          <w:lang w:val="ru-RU"/>
        </w:rPr>
      </w:pPr>
    </w:p>
    <w:p w14:paraId="444A524D" w14:textId="77777777" w:rsidR="00937522" w:rsidRDefault="00550077">
      <w:pPr>
        <w:pStyle w:val="Heading3"/>
        <w:rPr>
          <w:rStyle w:val="Emphasis"/>
          <w:i w:val="0"/>
          <w:iCs/>
        </w:rPr>
      </w:pPr>
      <w:bookmarkStart w:id="180" w:name="_Toc209077851"/>
      <w:bookmarkStart w:id="181" w:name="_Toc430754199"/>
      <w:bookmarkStart w:id="182" w:name="_Toc53410838"/>
      <w:bookmarkStart w:id="183" w:name="_Toc528237327"/>
      <w:r>
        <w:rPr>
          <w:rStyle w:val="Emphasis"/>
        </w:rPr>
        <w:t>3.2.1. РЕДОВНА И ИЗБОРНА НАСТАВА</w:t>
      </w:r>
      <w:bookmarkEnd w:id="180"/>
      <w:bookmarkEnd w:id="181"/>
      <w:bookmarkEnd w:id="182"/>
      <w:bookmarkEnd w:id="183"/>
    </w:p>
    <w:p w14:paraId="724434C7" w14:textId="77777777" w:rsidR="00937522" w:rsidRDefault="00937522">
      <w:pPr>
        <w:spacing w:before="0"/>
        <w:rPr>
          <w:rStyle w:val="Emphasis"/>
          <w:rFonts w:ascii="Times New Roman" w:hAnsi="Times New Roman" w:cs="Times New Roman"/>
          <w:b/>
          <w:bCs/>
          <w:sz w:val="22"/>
          <w:szCs w:val="22"/>
          <w:lang w:val="ru-RU"/>
        </w:rPr>
      </w:pPr>
    </w:p>
    <w:p w14:paraId="3DA9AA35" w14:textId="77777777" w:rsidR="00937522" w:rsidRDefault="00550077">
      <w:pPr>
        <w:pStyle w:val="Heading3"/>
        <w:rPr>
          <w:i/>
        </w:rPr>
      </w:pPr>
      <w:bookmarkStart w:id="184" w:name="_Toc53410839"/>
      <w:bookmarkStart w:id="185" w:name="_Toc209077852"/>
      <w:r>
        <w:rPr>
          <w:rStyle w:val="Emphasis"/>
        </w:rPr>
        <w:t>ГОДИШЊИ ФОНД ЧАСОВА ОБАВЕЗНИХ НАСТАВНИХ ПРЕДМЕТА, ОБАВЕЗНИХ ИЗБОРНИХ И ИЗБОРНИХ ПРЕДМЕТА ПО РАЗРЕДИМА</w:t>
      </w:r>
      <w:bookmarkEnd w:id="184"/>
      <w:bookmarkEnd w:id="185"/>
    </w:p>
    <w:p w14:paraId="30F38D18" w14:textId="77777777" w:rsidR="00937522" w:rsidRDefault="00550077">
      <w:pPr>
        <w:pStyle w:val="Heading4"/>
        <w:rPr>
          <w:rStyle w:val="Emphasis"/>
          <w:bCs w:val="0"/>
        </w:rPr>
      </w:pPr>
      <w:bookmarkStart w:id="186" w:name="_Toc53410840"/>
      <w:r>
        <w:t>ПРВИ ЦИКЛУС ОСНОВНОГ ОБРАЗОВАЊА И ВАСПИТАЊА</w:t>
      </w:r>
      <w:bookmarkEnd w:id="186"/>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9"/>
        <w:gridCol w:w="2996"/>
        <w:gridCol w:w="788"/>
        <w:gridCol w:w="787"/>
        <w:gridCol w:w="788"/>
        <w:gridCol w:w="788"/>
        <w:gridCol w:w="788"/>
        <w:gridCol w:w="787"/>
        <w:gridCol w:w="788"/>
        <w:gridCol w:w="737"/>
      </w:tblGrid>
      <w:tr w:rsidR="00937522" w14:paraId="58BB9244" w14:textId="77777777">
        <w:trPr>
          <w:trHeight w:val="281"/>
          <w:jc w:val="center"/>
        </w:trPr>
        <w:tc>
          <w:tcPr>
            <w:tcW w:w="440" w:type="dxa"/>
            <w:vMerge w:val="restart"/>
            <w:shd w:val="clear" w:color="auto" w:fill="B3B3B3"/>
            <w:vAlign w:val="center"/>
          </w:tcPr>
          <w:p w14:paraId="0A78A365" w14:textId="77777777" w:rsidR="00937522" w:rsidRDefault="00550077">
            <w:pPr>
              <w:autoSpaceDE w:val="0"/>
              <w:autoSpaceDN w:val="0"/>
              <w:adjustRightInd w:val="0"/>
              <w:spacing w:before="0"/>
              <w:jc w:val="center"/>
              <w:rPr>
                <w:rFonts w:ascii="Times New Roman" w:hAnsi="Times New Roman" w:cs="Times New Roman"/>
                <w:b/>
                <w:bCs/>
                <w:sz w:val="20"/>
                <w:szCs w:val="20"/>
              </w:rPr>
            </w:pPr>
            <w:proofErr w:type="spellStart"/>
            <w:r>
              <w:rPr>
                <w:rFonts w:ascii="Times New Roman" w:hAnsi="Times New Roman" w:cs="Times New Roman"/>
                <w:b/>
                <w:bCs/>
                <w:sz w:val="20"/>
                <w:szCs w:val="20"/>
              </w:rPr>
              <w:t>Ред</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бр</w:t>
            </w:r>
            <w:proofErr w:type="spellEnd"/>
            <w:r>
              <w:rPr>
                <w:rFonts w:ascii="Times New Roman" w:hAnsi="Times New Roman" w:cs="Times New Roman"/>
                <w:b/>
                <w:bCs/>
                <w:sz w:val="20"/>
                <w:szCs w:val="20"/>
              </w:rPr>
              <w:t>.</w:t>
            </w:r>
          </w:p>
        </w:tc>
        <w:tc>
          <w:tcPr>
            <w:tcW w:w="2703" w:type="dxa"/>
            <w:vMerge w:val="restart"/>
            <w:shd w:val="clear" w:color="auto" w:fill="B3B3B3"/>
            <w:vAlign w:val="center"/>
          </w:tcPr>
          <w:p w14:paraId="51210CB8" w14:textId="77777777" w:rsidR="00937522" w:rsidRDefault="00550077">
            <w:pPr>
              <w:autoSpaceDE w:val="0"/>
              <w:autoSpaceDN w:val="0"/>
              <w:adjustRightInd w:val="0"/>
              <w:spacing w:before="0"/>
              <w:jc w:val="center"/>
              <w:rPr>
                <w:rFonts w:ascii="Times New Roman" w:hAnsi="Times New Roman" w:cs="Times New Roman"/>
                <w:b/>
                <w:bCs/>
                <w:sz w:val="20"/>
                <w:szCs w:val="20"/>
              </w:rPr>
            </w:pPr>
            <w:r>
              <w:rPr>
                <w:rFonts w:ascii="Times New Roman" w:hAnsi="Times New Roman" w:cs="Times New Roman"/>
                <w:b/>
                <w:bCs/>
                <w:sz w:val="20"/>
                <w:szCs w:val="20"/>
              </w:rPr>
              <w:t xml:space="preserve">А. </w:t>
            </w:r>
            <w:proofErr w:type="spellStart"/>
            <w:r>
              <w:rPr>
                <w:rFonts w:ascii="Times New Roman" w:hAnsi="Times New Roman" w:cs="Times New Roman"/>
                <w:b/>
                <w:bCs/>
                <w:sz w:val="20"/>
                <w:szCs w:val="20"/>
              </w:rPr>
              <w:t>Обавезни</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наставни</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предмети</w:t>
            </w:r>
            <w:proofErr w:type="spellEnd"/>
          </w:p>
        </w:tc>
        <w:tc>
          <w:tcPr>
            <w:tcW w:w="1421" w:type="dxa"/>
            <w:gridSpan w:val="2"/>
            <w:shd w:val="clear" w:color="auto" w:fill="B3B3B3"/>
            <w:vAlign w:val="center"/>
          </w:tcPr>
          <w:p w14:paraId="7BF1BD11" w14:textId="77777777" w:rsidR="00937522" w:rsidRDefault="00550077">
            <w:pPr>
              <w:autoSpaceDE w:val="0"/>
              <w:autoSpaceDN w:val="0"/>
              <w:adjustRightInd w:val="0"/>
              <w:spacing w:before="0"/>
              <w:jc w:val="center"/>
              <w:rPr>
                <w:rFonts w:ascii="Times New Roman" w:hAnsi="Times New Roman" w:cs="Times New Roman"/>
                <w:b/>
                <w:bCs/>
              </w:rPr>
            </w:pPr>
            <w:r>
              <w:rPr>
                <w:rFonts w:ascii="Times New Roman" w:hAnsi="Times New Roman" w:cs="Times New Roman"/>
                <w:b/>
                <w:bCs/>
              </w:rPr>
              <w:t xml:space="preserve">1. </w:t>
            </w:r>
            <w:proofErr w:type="spellStart"/>
            <w:r>
              <w:rPr>
                <w:rFonts w:ascii="Times New Roman" w:hAnsi="Times New Roman" w:cs="Times New Roman"/>
                <w:b/>
                <w:bCs/>
              </w:rPr>
              <w:t>разред</w:t>
            </w:r>
            <w:proofErr w:type="spellEnd"/>
          </w:p>
        </w:tc>
        <w:tc>
          <w:tcPr>
            <w:tcW w:w="1422" w:type="dxa"/>
            <w:gridSpan w:val="2"/>
            <w:shd w:val="clear" w:color="auto" w:fill="B3B3B3"/>
            <w:vAlign w:val="center"/>
          </w:tcPr>
          <w:p w14:paraId="03EF274C" w14:textId="77777777" w:rsidR="00937522" w:rsidRDefault="00550077">
            <w:pPr>
              <w:autoSpaceDE w:val="0"/>
              <w:autoSpaceDN w:val="0"/>
              <w:adjustRightInd w:val="0"/>
              <w:spacing w:before="0"/>
              <w:jc w:val="center"/>
              <w:rPr>
                <w:rFonts w:ascii="Times New Roman" w:hAnsi="Times New Roman" w:cs="Times New Roman"/>
                <w:b/>
                <w:bCs/>
              </w:rPr>
            </w:pPr>
            <w:r>
              <w:rPr>
                <w:rFonts w:ascii="Times New Roman" w:hAnsi="Times New Roman" w:cs="Times New Roman"/>
                <w:b/>
                <w:bCs/>
              </w:rPr>
              <w:t xml:space="preserve">2. </w:t>
            </w:r>
            <w:proofErr w:type="spellStart"/>
            <w:r>
              <w:rPr>
                <w:rFonts w:ascii="Times New Roman" w:hAnsi="Times New Roman" w:cs="Times New Roman"/>
                <w:b/>
                <w:bCs/>
              </w:rPr>
              <w:t>разред</w:t>
            </w:r>
            <w:proofErr w:type="spellEnd"/>
          </w:p>
        </w:tc>
        <w:tc>
          <w:tcPr>
            <w:tcW w:w="1421" w:type="dxa"/>
            <w:gridSpan w:val="2"/>
            <w:shd w:val="clear" w:color="auto" w:fill="B3B3B3"/>
            <w:vAlign w:val="center"/>
          </w:tcPr>
          <w:p w14:paraId="08C3344D" w14:textId="77777777" w:rsidR="00937522" w:rsidRDefault="00550077">
            <w:pPr>
              <w:autoSpaceDE w:val="0"/>
              <w:autoSpaceDN w:val="0"/>
              <w:adjustRightInd w:val="0"/>
              <w:spacing w:before="0"/>
              <w:jc w:val="center"/>
              <w:rPr>
                <w:rFonts w:ascii="Times New Roman" w:hAnsi="Times New Roman" w:cs="Times New Roman"/>
                <w:b/>
                <w:bCs/>
              </w:rPr>
            </w:pPr>
            <w:r>
              <w:rPr>
                <w:rFonts w:ascii="Times New Roman" w:hAnsi="Times New Roman" w:cs="Times New Roman"/>
                <w:b/>
                <w:bCs/>
              </w:rPr>
              <w:t xml:space="preserve">3. </w:t>
            </w:r>
            <w:proofErr w:type="spellStart"/>
            <w:r>
              <w:rPr>
                <w:rFonts w:ascii="Times New Roman" w:hAnsi="Times New Roman" w:cs="Times New Roman"/>
                <w:b/>
                <w:bCs/>
              </w:rPr>
              <w:t>разред</w:t>
            </w:r>
            <w:proofErr w:type="spellEnd"/>
          </w:p>
        </w:tc>
        <w:tc>
          <w:tcPr>
            <w:tcW w:w="1376" w:type="dxa"/>
            <w:gridSpan w:val="2"/>
            <w:shd w:val="clear" w:color="auto" w:fill="B3B3B3"/>
            <w:vAlign w:val="center"/>
          </w:tcPr>
          <w:p w14:paraId="43BA2F76" w14:textId="77777777" w:rsidR="00937522" w:rsidRDefault="00550077">
            <w:pPr>
              <w:autoSpaceDE w:val="0"/>
              <w:autoSpaceDN w:val="0"/>
              <w:adjustRightInd w:val="0"/>
              <w:spacing w:before="0"/>
              <w:jc w:val="center"/>
              <w:rPr>
                <w:rFonts w:ascii="Times New Roman" w:hAnsi="Times New Roman" w:cs="Times New Roman"/>
                <w:b/>
                <w:bCs/>
              </w:rPr>
            </w:pPr>
            <w:r>
              <w:rPr>
                <w:rFonts w:ascii="Times New Roman" w:hAnsi="Times New Roman" w:cs="Times New Roman"/>
                <w:b/>
                <w:bCs/>
              </w:rPr>
              <w:t xml:space="preserve">4. </w:t>
            </w:r>
            <w:proofErr w:type="spellStart"/>
            <w:r>
              <w:rPr>
                <w:rFonts w:ascii="Times New Roman" w:hAnsi="Times New Roman" w:cs="Times New Roman"/>
                <w:b/>
                <w:bCs/>
              </w:rPr>
              <w:t>разред</w:t>
            </w:r>
            <w:proofErr w:type="spellEnd"/>
          </w:p>
        </w:tc>
      </w:tr>
      <w:tr w:rsidR="00937522" w14:paraId="4EF81EC0" w14:textId="77777777">
        <w:trPr>
          <w:trHeight w:val="340"/>
          <w:jc w:val="center"/>
        </w:trPr>
        <w:tc>
          <w:tcPr>
            <w:tcW w:w="440" w:type="dxa"/>
            <w:vMerge/>
            <w:shd w:val="clear" w:color="auto" w:fill="8C8C8C"/>
            <w:vAlign w:val="center"/>
          </w:tcPr>
          <w:p w14:paraId="2EE710B9" w14:textId="77777777" w:rsidR="00937522" w:rsidRDefault="00937522">
            <w:pPr>
              <w:autoSpaceDE w:val="0"/>
              <w:autoSpaceDN w:val="0"/>
              <w:adjustRightInd w:val="0"/>
              <w:spacing w:before="0"/>
              <w:jc w:val="center"/>
              <w:rPr>
                <w:rFonts w:ascii="Times New Roman" w:hAnsi="Times New Roman" w:cs="Times New Roman"/>
                <w:b/>
                <w:bCs/>
              </w:rPr>
            </w:pPr>
          </w:p>
        </w:tc>
        <w:tc>
          <w:tcPr>
            <w:tcW w:w="2703" w:type="dxa"/>
            <w:vMerge/>
            <w:shd w:val="clear" w:color="auto" w:fill="8C8C8C"/>
            <w:vAlign w:val="center"/>
          </w:tcPr>
          <w:p w14:paraId="717950C3" w14:textId="77777777" w:rsidR="00937522" w:rsidRDefault="00937522">
            <w:pPr>
              <w:autoSpaceDE w:val="0"/>
              <w:autoSpaceDN w:val="0"/>
              <w:adjustRightInd w:val="0"/>
              <w:spacing w:before="0"/>
              <w:jc w:val="center"/>
              <w:rPr>
                <w:rFonts w:ascii="Times New Roman" w:hAnsi="Times New Roman" w:cs="Times New Roman"/>
                <w:b/>
                <w:bCs/>
              </w:rPr>
            </w:pPr>
          </w:p>
        </w:tc>
        <w:tc>
          <w:tcPr>
            <w:tcW w:w="711" w:type="dxa"/>
            <w:shd w:val="clear" w:color="auto" w:fill="B3B3B3"/>
            <w:vAlign w:val="center"/>
          </w:tcPr>
          <w:p w14:paraId="561C3496"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710" w:type="dxa"/>
            <w:shd w:val="clear" w:color="auto" w:fill="B3B3B3"/>
            <w:vAlign w:val="center"/>
          </w:tcPr>
          <w:p w14:paraId="131A4020"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711" w:type="dxa"/>
            <w:shd w:val="clear" w:color="auto" w:fill="B3B3B3"/>
            <w:vAlign w:val="center"/>
          </w:tcPr>
          <w:p w14:paraId="711AD919"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711" w:type="dxa"/>
            <w:shd w:val="clear" w:color="auto" w:fill="B3B3B3"/>
            <w:vAlign w:val="center"/>
          </w:tcPr>
          <w:p w14:paraId="2E078D3E"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711" w:type="dxa"/>
            <w:shd w:val="clear" w:color="auto" w:fill="B3B3B3"/>
            <w:vAlign w:val="center"/>
          </w:tcPr>
          <w:p w14:paraId="72C2526C"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710" w:type="dxa"/>
            <w:shd w:val="clear" w:color="auto" w:fill="B3B3B3"/>
            <w:vAlign w:val="center"/>
          </w:tcPr>
          <w:p w14:paraId="23E0DD57"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711" w:type="dxa"/>
            <w:shd w:val="clear" w:color="auto" w:fill="B3B3B3"/>
            <w:vAlign w:val="center"/>
          </w:tcPr>
          <w:p w14:paraId="04981FDC"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665" w:type="dxa"/>
            <w:shd w:val="clear" w:color="auto" w:fill="B3B3B3"/>
            <w:vAlign w:val="center"/>
          </w:tcPr>
          <w:p w14:paraId="5B0AF8D0"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r>
      <w:tr w:rsidR="00937522" w14:paraId="76829F89" w14:textId="77777777">
        <w:trPr>
          <w:trHeight w:val="274"/>
          <w:jc w:val="center"/>
        </w:trPr>
        <w:tc>
          <w:tcPr>
            <w:tcW w:w="440" w:type="dxa"/>
          </w:tcPr>
          <w:p w14:paraId="1FC087C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2703" w:type="dxa"/>
          </w:tcPr>
          <w:p w14:paraId="38251FC7"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Српски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711" w:type="dxa"/>
            <w:vAlign w:val="center"/>
          </w:tcPr>
          <w:p w14:paraId="0340EA4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710" w:type="dxa"/>
            <w:vAlign w:val="center"/>
          </w:tcPr>
          <w:p w14:paraId="6C67E56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180</w:t>
            </w:r>
          </w:p>
        </w:tc>
        <w:tc>
          <w:tcPr>
            <w:tcW w:w="711" w:type="dxa"/>
            <w:vAlign w:val="center"/>
          </w:tcPr>
          <w:p w14:paraId="68D985A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711" w:type="dxa"/>
            <w:vAlign w:val="center"/>
          </w:tcPr>
          <w:p w14:paraId="7BEA312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180</w:t>
            </w:r>
          </w:p>
        </w:tc>
        <w:tc>
          <w:tcPr>
            <w:tcW w:w="711" w:type="dxa"/>
            <w:vAlign w:val="center"/>
          </w:tcPr>
          <w:p w14:paraId="626CE0A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710" w:type="dxa"/>
            <w:vAlign w:val="center"/>
          </w:tcPr>
          <w:p w14:paraId="05F2B90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180</w:t>
            </w:r>
          </w:p>
        </w:tc>
        <w:tc>
          <w:tcPr>
            <w:tcW w:w="711" w:type="dxa"/>
            <w:vAlign w:val="center"/>
          </w:tcPr>
          <w:p w14:paraId="4BB176B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665" w:type="dxa"/>
            <w:vAlign w:val="center"/>
          </w:tcPr>
          <w:p w14:paraId="7224529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180</w:t>
            </w:r>
          </w:p>
        </w:tc>
      </w:tr>
      <w:tr w:rsidR="00937522" w14:paraId="29FC4531" w14:textId="77777777">
        <w:trPr>
          <w:trHeight w:val="284"/>
          <w:jc w:val="center"/>
        </w:trPr>
        <w:tc>
          <w:tcPr>
            <w:tcW w:w="440" w:type="dxa"/>
          </w:tcPr>
          <w:p w14:paraId="0C2F3BB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2703" w:type="dxa"/>
          </w:tcPr>
          <w:p w14:paraId="0B119E97"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Енглески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711" w:type="dxa"/>
            <w:vAlign w:val="center"/>
          </w:tcPr>
          <w:p w14:paraId="3DFDBD8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710" w:type="dxa"/>
            <w:vAlign w:val="center"/>
          </w:tcPr>
          <w:p w14:paraId="4A5DBAF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11" w:type="dxa"/>
            <w:vAlign w:val="center"/>
          </w:tcPr>
          <w:p w14:paraId="08DB63E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711" w:type="dxa"/>
            <w:vAlign w:val="center"/>
          </w:tcPr>
          <w:p w14:paraId="6394BFF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11" w:type="dxa"/>
            <w:vAlign w:val="center"/>
          </w:tcPr>
          <w:p w14:paraId="5C95CDF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710" w:type="dxa"/>
            <w:vAlign w:val="center"/>
          </w:tcPr>
          <w:p w14:paraId="7A0B1EA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11" w:type="dxa"/>
            <w:vAlign w:val="center"/>
          </w:tcPr>
          <w:p w14:paraId="17A4913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665" w:type="dxa"/>
            <w:vAlign w:val="center"/>
          </w:tcPr>
          <w:p w14:paraId="1F62BD1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r>
      <w:tr w:rsidR="00937522" w14:paraId="49C8F3C6" w14:textId="77777777">
        <w:trPr>
          <w:trHeight w:val="274"/>
          <w:jc w:val="center"/>
        </w:trPr>
        <w:tc>
          <w:tcPr>
            <w:tcW w:w="440" w:type="dxa"/>
          </w:tcPr>
          <w:p w14:paraId="4DF7209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w:t>
            </w:r>
          </w:p>
        </w:tc>
        <w:tc>
          <w:tcPr>
            <w:tcW w:w="2703" w:type="dxa"/>
          </w:tcPr>
          <w:p w14:paraId="1CAB59F7"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Математика</w:t>
            </w:r>
            <w:proofErr w:type="spellEnd"/>
          </w:p>
        </w:tc>
        <w:tc>
          <w:tcPr>
            <w:tcW w:w="711" w:type="dxa"/>
            <w:vAlign w:val="center"/>
          </w:tcPr>
          <w:p w14:paraId="74A72947"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710" w:type="dxa"/>
            <w:vAlign w:val="center"/>
          </w:tcPr>
          <w:p w14:paraId="4BE76CB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180</w:t>
            </w:r>
          </w:p>
        </w:tc>
        <w:tc>
          <w:tcPr>
            <w:tcW w:w="711" w:type="dxa"/>
            <w:vAlign w:val="center"/>
          </w:tcPr>
          <w:p w14:paraId="0843C13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711" w:type="dxa"/>
            <w:vAlign w:val="center"/>
          </w:tcPr>
          <w:p w14:paraId="2A582F0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180</w:t>
            </w:r>
          </w:p>
        </w:tc>
        <w:tc>
          <w:tcPr>
            <w:tcW w:w="711" w:type="dxa"/>
            <w:vAlign w:val="center"/>
          </w:tcPr>
          <w:p w14:paraId="1411D7EC"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710" w:type="dxa"/>
            <w:vAlign w:val="center"/>
          </w:tcPr>
          <w:p w14:paraId="0B95362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180</w:t>
            </w:r>
          </w:p>
        </w:tc>
        <w:tc>
          <w:tcPr>
            <w:tcW w:w="711" w:type="dxa"/>
            <w:vAlign w:val="center"/>
          </w:tcPr>
          <w:p w14:paraId="764C341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665" w:type="dxa"/>
            <w:vAlign w:val="center"/>
          </w:tcPr>
          <w:p w14:paraId="647724B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180</w:t>
            </w:r>
          </w:p>
        </w:tc>
      </w:tr>
      <w:tr w:rsidR="00937522" w14:paraId="63222145" w14:textId="77777777">
        <w:trPr>
          <w:trHeight w:val="274"/>
          <w:jc w:val="center"/>
        </w:trPr>
        <w:tc>
          <w:tcPr>
            <w:tcW w:w="440" w:type="dxa"/>
          </w:tcPr>
          <w:p w14:paraId="3D3CC49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4.</w:t>
            </w:r>
          </w:p>
        </w:tc>
        <w:tc>
          <w:tcPr>
            <w:tcW w:w="2703" w:type="dxa"/>
          </w:tcPr>
          <w:p w14:paraId="5F4F2155"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Свет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око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нас</w:t>
            </w:r>
            <w:proofErr w:type="spellEnd"/>
          </w:p>
        </w:tc>
        <w:tc>
          <w:tcPr>
            <w:tcW w:w="711" w:type="dxa"/>
            <w:vAlign w:val="center"/>
          </w:tcPr>
          <w:p w14:paraId="79BEAE77"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710" w:type="dxa"/>
            <w:vAlign w:val="center"/>
          </w:tcPr>
          <w:p w14:paraId="2337FD5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11" w:type="dxa"/>
            <w:vAlign w:val="center"/>
          </w:tcPr>
          <w:p w14:paraId="35FF0B6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711" w:type="dxa"/>
            <w:vAlign w:val="center"/>
          </w:tcPr>
          <w:p w14:paraId="1464967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11" w:type="dxa"/>
            <w:vAlign w:val="center"/>
          </w:tcPr>
          <w:p w14:paraId="71ECB08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vAlign w:val="center"/>
          </w:tcPr>
          <w:p w14:paraId="203D7427"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711" w:type="dxa"/>
            <w:vAlign w:val="center"/>
          </w:tcPr>
          <w:p w14:paraId="709DC3B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665" w:type="dxa"/>
            <w:vAlign w:val="center"/>
          </w:tcPr>
          <w:p w14:paraId="6F6A7BF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r>
      <w:tr w:rsidR="00937522" w14:paraId="0B20E1CD" w14:textId="77777777">
        <w:trPr>
          <w:trHeight w:val="284"/>
          <w:jc w:val="center"/>
        </w:trPr>
        <w:tc>
          <w:tcPr>
            <w:tcW w:w="440" w:type="dxa"/>
          </w:tcPr>
          <w:p w14:paraId="2F6347F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2703" w:type="dxa"/>
          </w:tcPr>
          <w:p w14:paraId="0ECD41F3"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Природа</w:t>
            </w:r>
            <w:proofErr w:type="spellEnd"/>
            <w:r>
              <w:rPr>
                <w:rFonts w:ascii="Times New Roman" w:hAnsi="Times New Roman" w:cs="Times New Roman"/>
                <w:sz w:val="20"/>
                <w:szCs w:val="20"/>
              </w:rPr>
              <w:t xml:space="preserve"> и </w:t>
            </w:r>
            <w:proofErr w:type="spellStart"/>
            <w:r>
              <w:rPr>
                <w:rFonts w:ascii="Times New Roman" w:hAnsi="Times New Roman" w:cs="Times New Roman"/>
                <w:sz w:val="20"/>
                <w:szCs w:val="20"/>
              </w:rPr>
              <w:t>друштво</w:t>
            </w:r>
            <w:proofErr w:type="spellEnd"/>
          </w:p>
        </w:tc>
        <w:tc>
          <w:tcPr>
            <w:tcW w:w="711" w:type="dxa"/>
            <w:vAlign w:val="center"/>
          </w:tcPr>
          <w:p w14:paraId="7367D1F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710" w:type="dxa"/>
            <w:vAlign w:val="center"/>
          </w:tcPr>
          <w:p w14:paraId="70EF67B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711" w:type="dxa"/>
            <w:vAlign w:val="center"/>
          </w:tcPr>
          <w:p w14:paraId="2B69E58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711" w:type="dxa"/>
            <w:vAlign w:val="center"/>
          </w:tcPr>
          <w:p w14:paraId="1896C84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711" w:type="dxa"/>
            <w:vAlign w:val="center"/>
          </w:tcPr>
          <w:p w14:paraId="6B8F198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710" w:type="dxa"/>
            <w:vAlign w:val="center"/>
          </w:tcPr>
          <w:p w14:paraId="6BD3049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11" w:type="dxa"/>
            <w:vAlign w:val="center"/>
          </w:tcPr>
          <w:p w14:paraId="1963154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665" w:type="dxa"/>
            <w:vAlign w:val="center"/>
          </w:tcPr>
          <w:p w14:paraId="09332BB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r>
      <w:tr w:rsidR="00937522" w14:paraId="43A6A6DE" w14:textId="77777777">
        <w:trPr>
          <w:trHeight w:val="274"/>
          <w:jc w:val="center"/>
        </w:trPr>
        <w:tc>
          <w:tcPr>
            <w:tcW w:w="440" w:type="dxa"/>
          </w:tcPr>
          <w:p w14:paraId="0783328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6.</w:t>
            </w:r>
          </w:p>
        </w:tc>
        <w:tc>
          <w:tcPr>
            <w:tcW w:w="2703" w:type="dxa"/>
          </w:tcPr>
          <w:p w14:paraId="4F36B365"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Ликовна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култура</w:t>
            </w:r>
            <w:proofErr w:type="spellEnd"/>
          </w:p>
        </w:tc>
        <w:tc>
          <w:tcPr>
            <w:tcW w:w="711" w:type="dxa"/>
            <w:vAlign w:val="center"/>
          </w:tcPr>
          <w:p w14:paraId="008D0CA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710" w:type="dxa"/>
            <w:vAlign w:val="center"/>
          </w:tcPr>
          <w:p w14:paraId="3E2BFA4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711" w:type="dxa"/>
            <w:vAlign w:val="center"/>
          </w:tcPr>
          <w:p w14:paraId="382E315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711" w:type="dxa"/>
            <w:vAlign w:val="center"/>
          </w:tcPr>
          <w:p w14:paraId="5F26D17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11" w:type="dxa"/>
            <w:vAlign w:val="center"/>
          </w:tcPr>
          <w:p w14:paraId="6F3E57F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710" w:type="dxa"/>
            <w:vAlign w:val="center"/>
          </w:tcPr>
          <w:p w14:paraId="45C145C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11" w:type="dxa"/>
            <w:vAlign w:val="center"/>
          </w:tcPr>
          <w:p w14:paraId="229E627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665" w:type="dxa"/>
            <w:vAlign w:val="center"/>
          </w:tcPr>
          <w:p w14:paraId="31346F82"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r>
      <w:tr w:rsidR="00937522" w14:paraId="26DF21AE" w14:textId="77777777">
        <w:trPr>
          <w:trHeight w:val="274"/>
          <w:jc w:val="center"/>
        </w:trPr>
        <w:tc>
          <w:tcPr>
            <w:tcW w:w="440" w:type="dxa"/>
          </w:tcPr>
          <w:p w14:paraId="6B5C67E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w:t>
            </w:r>
          </w:p>
        </w:tc>
        <w:tc>
          <w:tcPr>
            <w:tcW w:w="2703" w:type="dxa"/>
          </w:tcPr>
          <w:p w14:paraId="530B70F8"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Музичка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култура</w:t>
            </w:r>
            <w:proofErr w:type="spellEnd"/>
          </w:p>
        </w:tc>
        <w:tc>
          <w:tcPr>
            <w:tcW w:w="711" w:type="dxa"/>
            <w:vAlign w:val="center"/>
          </w:tcPr>
          <w:p w14:paraId="78F9C8C2"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710" w:type="dxa"/>
            <w:vAlign w:val="center"/>
          </w:tcPr>
          <w:p w14:paraId="2197C58C"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711" w:type="dxa"/>
            <w:vAlign w:val="center"/>
          </w:tcPr>
          <w:p w14:paraId="5682442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711" w:type="dxa"/>
            <w:vAlign w:val="center"/>
          </w:tcPr>
          <w:p w14:paraId="5E7C8FA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711" w:type="dxa"/>
            <w:vAlign w:val="center"/>
          </w:tcPr>
          <w:p w14:paraId="6B9F3E6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710" w:type="dxa"/>
            <w:vAlign w:val="center"/>
          </w:tcPr>
          <w:p w14:paraId="5729B54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711" w:type="dxa"/>
            <w:vAlign w:val="center"/>
          </w:tcPr>
          <w:p w14:paraId="761B758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665" w:type="dxa"/>
            <w:vAlign w:val="center"/>
          </w:tcPr>
          <w:p w14:paraId="167879A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r>
      <w:tr w:rsidR="00937522" w14:paraId="4ECD4596" w14:textId="77777777">
        <w:trPr>
          <w:trHeight w:val="299"/>
          <w:jc w:val="center"/>
        </w:trPr>
        <w:tc>
          <w:tcPr>
            <w:tcW w:w="440" w:type="dxa"/>
          </w:tcPr>
          <w:p w14:paraId="591BE447"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8.</w:t>
            </w:r>
          </w:p>
        </w:tc>
        <w:tc>
          <w:tcPr>
            <w:tcW w:w="2703" w:type="dxa"/>
          </w:tcPr>
          <w:p w14:paraId="1E11705B" w14:textId="77777777" w:rsidR="00937522" w:rsidRDefault="00550077">
            <w:pPr>
              <w:autoSpaceDE w:val="0"/>
              <w:autoSpaceDN w:val="0"/>
              <w:adjustRightInd w:val="0"/>
              <w:spacing w:before="0"/>
              <w:rPr>
                <w:rFonts w:ascii="Times New Roman" w:hAnsi="Times New Roman" w:cs="Times New Roman"/>
                <w:sz w:val="20"/>
                <w:szCs w:val="20"/>
                <w:lang w:val="sr-Cyrl-RS"/>
              </w:rPr>
            </w:pPr>
            <w:proofErr w:type="spellStart"/>
            <w:r>
              <w:rPr>
                <w:rFonts w:ascii="Times New Roman" w:hAnsi="Times New Roman" w:cs="Times New Roman"/>
                <w:sz w:val="20"/>
                <w:szCs w:val="20"/>
              </w:rPr>
              <w:t>Физичко</w:t>
            </w:r>
            <w:proofErr w:type="spellEnd"/>
            <w:r>
              <w:rPr>
                <w:rFonts w:ascii="Times New Roman" w:hAnsi="Times New Roman" w:cs="Times New Roman"/>
                <w:sz w:val="20"/>
                <w:szCs w:val="20"/>
              </w:rPr>
              <w:t xml:space="preserve"> </w:t>
            </w:r>
            <w:r>
              <w:rPr>
                <w:rFonts w:ascii="Times New Roman" w:hAnsi="Times New Roman" w:cs="Times New Roman"/>
                <w:sz w:val="20"/>
                <w:szCs w:val="20"/>
                <w:lang w:val="sr-Cyrl-RS"/>
              </w:rPr>
              <w:t xml:space="preserve">и здравствено </w:t>
            </w:r>
            <w:proofErr w:type="spellStart"/>
            <w:r>
              <w:rPr>
                <w:rFonts w:ascii="Times New Roman" w:hAnsi="Times New Roman" w:cs="Times New Roman"/>
                <w:sz w:val="20"/>
                <w:szCs w:val="20"/>
              </w:rPr>
              <w:t>васпитање</w:t>
            </w:r>
            <w:proofErr w:type="spellEnd"/>
            <w:r>
              <w:rPr>
                <w:rFonts w:ascii="Times New Roman" w:hAnsi="Times New Roman" w:cs="Times New Roman"/>
                <w:sz w:val="20"/>
                <w:szCs w:val="20"/>
                <w:lang w:val="sr-Cyrl-RS"/>
              </w:rPr>
              <w:t xml:space="preserve"> </w:t>
            </w:r>
          </w:p>
        </w:tc>
        <w:tc>
          <w:tcPr>
            <w:tcW w:w="711" w:type="dxa"/>
            <w:vAlign w:val="center"/>
          </w:tcPr>
          <w:p w14:paraId="1E10108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w:t>
            </w:r>
          </w:p>
        </w:tc>
        <w:tc>
          <w:tcPr>
            <w:tcW w:w="710" w:type="dxa"/>
            <w:vAlign w:val="center"/>
          </w:tcPr>
          <w:p w14:paraId="6955D63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108</w:t>
            </w:r>
          </w:p>
        </w:tc>
        <w:tc>
          <w:tcPr>
            <w:tcW w:w="711" w:type="dxa"/>
            <w:vAlign w:val="center"/>
          </w:tcPr>
          <w:p w14:paraId="1D08D6E7"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w:t>
            </w:r>
          </w:p>
        </w:tc>
        <w:tc>
          <w:tcPr>
            <w:tcW w:w="711" w:type="dxa"/>
            <w:vAlign w:val="center"/>
          </w:tcPr>
          <w:p w14:paraId="77290F3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108</w:t>
            </w:r>
          </w:p>
        </w:tc>
        <w:tc>
          <w:tcPr>
            <w:tcW w:w="711" w:type="dxa"/>
            <w:vAlign w:val="center"/>
          </w:tcPr>
          <w:p w14:paraId="7D3AA79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w:t>
            </w:r>
          </w:p>
        </w:tc>
        <w:tc>
          <w:tcPr>
            <w:tcW w:w="710" w:type="dxa"/>
            <w:vAlign w:val="center"/>
          </w:tcPr>
          <w:p w14:paraId="4E3D606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108</w:t>
            </w:r>
          </w:p>
        </w:tc>
        <w:tc>
          <w:tcPr>
            <w:tcW w:w="711" w:type="dxa"/>
            <w:vAlign w:val="center"/>
          </w:tcPr>
          <w:p w14:paraId="23A7D03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w:t>
            </w:r>
          </w:p>
        </w:tc>
        <w:tc>
          <w:tcPr>
            <w:tcW w:w="665" w:type="dxa"/>
            <w:vAlign w:val="center"/>
          </w:tcPr>
          <w:p w14:paraId="77ECB44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108</w:t>
            </w:r>
          </w:p>
        </w:tc>
      </w:tr>
      <w:tr w:rsidR="00937522" w14:paraId="26B3BFCA" w14:textId="77777777">
        <w:trPr>
          <w:trHeight w:val="284"/>
          <w:jc w:val="center"/>
        </w:trPr>
        <w:tc>
          <w:tcPr>
            <w:tcW w:w="440" w:type="dxa"/>
          </w:tcPr>
          <w:p w14:paraId="33F36914"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9.</w:t>
            </w:r>
          </w:p>
        </w:tc>
        <w:tc>
          <w:tcPr>
            <w:tcW w:w="2703" w:type="dxa"/>
          </w:tcPr>
          <w:p w14:paraId="1C12F916" w14:textId="77777777" w:rsidR="00937522" w:rsidRDefault="00550077">
            <w:pPr>
              <w:autoSpaceDE w:val="0"/>
              <w:autoSpaceDN w:val="0"/>
              <w:adjustRightInd w:val="0"/>
              <w:spacing w:before="0"/>
              <w:rPr>
                <w:rFonts w:ascii="Times New Roman" w:hAnsi="Times New Roman" w:cs="Times New Roman"/>
                <w:sz w:val="20"/>
                <w:szCs w:val="20"/>
                <w:lang w:val="sr-Cyrl-RS"/>
              </w:rPr>
            </w:pPr>
            <w:r>
              <w:rPr>
                <w:rFonts w:ascii="Times New Roman" w:hAnsi="Times New Roman" w:cs="Times New Roman"/>
                <w:sz w:val="20"/>
                <w:szCs w:val="20"/>
                <w:lang w:val="sr-Cyrl-RS"/>
              </w:rPr>
              <w:t xml:space="preserve">Дигитални свет </w:t>
            </w:r>
          </w:p>
        </w:tc>
        <w:tc>
          <w:tcPr>
            <w:tcW w:w="711" w:type="dxa"/>
            <w:vAlign w:val="center"/>
          </w:tcPr>
          <w:p w14:paraId="1EEA8C26"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1</w:t>
            </w:r>
          </w:p>
        </w:tc>
        <w:tc>
          <w:tcPr>
            <w:tcW w:w="710" w:type="dxa"/>
            <w:vAlign w:val="center"/>
          </w:tcPr>
          <w:p w14:paraId="270F4867"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36</w:t>
            </w:r>
          </w:p>
        </w:tc>
        <w:tc>
          <w:tcPr>
            <w:tcW w:w="711" w:type="dxa"/>
            <w:vAlign w:val="center"/>
          </w:tcPr>
          <w:p w14:paraId="10594C8C"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1</w:t>
            </w:r>
          </w:p>
        </w:tc>
        <w:tc>
          <w:tcPr>
            <w:tcW w:w="711" w:type="dxa"/>
            <w:vAlign w:val="center"/>
          </w:tcPr>
          <w:p w14:paraId="4CDA4205"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36</w:t>
            </w:r>
          </w:p>
        </w:tc>
        <w:tc>
          <w:tcPr>
            <w:tcW w:w="711" w:type="dxa"/>
            <w:vAlign w:val="center"/>
          </w:tcPr>
          <w:p w14:paraId="6C238544"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1</w:t>
            </w:r>
          </w:p>
        </w:tc>
        <w:tc>
          <w:tcPr>
            <w:tcW w:w="710" w:type="dxa"/>
            <w:vAlign w:val="center"/>
          </w:tcPr>
          <w:p w14:paraId="29BC7E89"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36</w:t>
            </w:r>
          </w:p>
        </w:tc>
        <w:tc>
          <w:tcPr>
            <w:tcW w:w="711" w:type="dxa"/>
            <w:vAlign w:val="center"/>
          </w:tcPr>
          <w:p w14:paraId="3F4F18EC"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1</w:t>
            </w:r>
          </w:p>
        </w:tc>
        <w:tc>
          <w:tcPr>
            <w:tcW w:w="665" w:type="dxa"/>
            <w:vAlign w:val="center"/>
          </w:tcPr>
          <w:p w14:paraId="587BF6B1"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36</w:t>
            </w:r>
          </w:p>
        </w:tc>
      </w:tr>
      <w:tr w:rsidR="00937522" w14:paraId="50E19161" w14:textId="77777777">
        <w:trPr>
          <w:trHeight w:val="237"/>
          <w:jc w:val="center"/>
        </w:trPr>
        <w:tc>
          <w:tcPr>
            <w:tcW w:w="440" w:type="dxa"/>
            <w:shd w:val="clear" w:color="auto" w:fill="E6E6E6"/>
          </w:tcPr>
          <w:p w14:paraId="58D179E7" w14:textId="77777777" w:rsidR="00937522" w:rsidRDefault="00937522">
            <w:pPr>
              <w:autoSpaceDE w:val="0"/>
              <w:autoSpaceDN w:val="0"/>
              <w:adjustRightInd w:val="0"/>
              <w:spacing w:before="0"/>
              <w:jc w:val="center"/>
              <w:rPr>
                <w:rFonts w:ascii="Times New Roman" w:hAnsi="Times New Roman" w:cs="Times New Roman"/>
                <w:sz w:val="22"/>
                <w:szCs w:val="22"/>
              </w:rPr>
            </w:pPr>
          </w:p>
        </w:tc>
        <w:tc>
          <w:tcPr>
            <w:tcW w:w="2703" w:type="dxa"/>
            <w:shd w:val="clear" w:color="auto" w:fill="E6E6E6"/>
          </w:tcPr>
          <w:p w14:paraId="773E84BB" w14:textId="77777777" w:rsidR="00937522" w:rsidRDefault="00550077">
            <w:pPr>
              <w:autoSpaceDE w:val="0"/>
              <w:autoSpaceDN w:val="0"/>
              <w:adjustRightInd w:val="0"/>
              <w:spacing w:before="0"/>
              <w:jc w:val="right"/>
              <w:rPr>
                <w:rFonts w:ascii="Times New Roman" w:hAnsi="Times New Roman" w:cs="Times New Roman"/>
                <w:sz w:val="22"/>
                <w:szCs w:val="22"/>
              </w:rPr>
            </w:pPr>
            <w:r>
              <w:rPr>
                <w:rFonts w:ascii="Times New Roman" w:hAnsi="Times New Roman" w:cs="Times New Roman"/>
                <w:sz w:val="22"/>
                <w:szCs w:val="22"/>
              </w:rPr>
              <w:t>УКУПНО А:</w:t>
            </w:r>
          </w:p>
        </w:tc>
        <w:tc>
          <w:tcPr>
            <w:tcW w:w="711" w:type="dxa"/>
            <w:shd w:val="clear" w:color="auto" w:fill="E6E6E6"/>
          </w:tcPr>
          <w:p w14:paraId="3476F6C4" w14:textId="77777777" w:rsidR="00937522" w:rsidRDefault="00550077">
            <w:pPr>
              <w:autoSpaceDE w:val="0"/>
              <w:autoSpaceDN w:val="0"/>
              <w:adjustRightInd w:val="0"/>
              <w:spacing w:before="0"/>
              <w:jc w:val="center"/>
              <w:rPr>
                <w:rFonts w:ascii="Times New Roman" w:hAnsi="Times New Roman" w:cs="Times New Roman"/>
                <w:b/>
                <w:sz w:val="22"/>
                <w:szCs w:val="22"/>
                <w:lang w:val="sr-Cyrl-ME"/>
              </w:rPr>
            </w:pPr>
            <w:r>
              <w:rPr>
                <w:rFonts w:ascii="Times New Roman" w:hAnsi="Times New Roman" w:cs="Times New Roman"/>
                <w:b/>
                <w:sz w:val="22"/>
                <w:szCs w:val="22"/>
                <w:lang w:val="sr-Cyrl-ME"/>
              </w:rPr>
              <w:t>20</w:t>
            </w:r>
          </w:p>
        </w:tc>
        <w:tc>
          <w:tcPr>
            <w:tcW w:w="710" w:type="dxa"/>
            <w:shd w:val="clear" w:color="auto" w:fill="E6E6E6"/>
          </w:tcPr>
          <w:p w14:paraId="52E5885B" w14:textId="77777777" w:rsidR="00937522" w:rsidRDefault="00550077">
            <w:pPr>
              <w:autoSpaceDE w:val="0"/>
              <w:autoSpaceDN w:val="0"/>
              <w:adjustRightInd w:val="0"/>
              <w:spacing w:before="0"/>
              <w:rPr>
                <w:rFonts w:ascii="Times New Roman" w:hAnsi="Times New Roman" w:cs="Times New Roman"/>
                <w:b/>
                <w:sz w:val="22"/>
                <w:szCs w:val="22"/>
                <w:lang w:val="sr-Cyrl-ME"/>
              </w:rPr>
            </w:pPr>
            <w:r>
              <w:rPr>
                <w:rFonts w:ascii="Times New Roman" w:hAnsi="Times New Roman" w:cs="Times New Roman"/>
                <w:b/>
                <w:sz w:val="22"/>
                <w:szCs w:val="22"/>
                <w:lang w:val="sr-Cyrl-ME"/>
              </w:rPr>
              <w:t>720</w:t>
            </w:r>
          </w:p>
        </w:tc>
        <w:tc>
          <w:tcPr>
            <w:tcW w:w="711" w:type="dxa"/>
            <w:shd w:val="clear" w:color="auto" w:fill="E6E6E6"/>
          </w:tcPr>
          <w:p w14:paraId="4AACEC04" w14:textId="77777777" w:rsidR="00937522" w:rsidRDefault="00550077">
            <w:pPr>
              <w:autoSpaceDE w:val="0"/>
              <w:autoSpaceDN w:val="0"/>
              <w:adjustRightInd w:val="0"/>
              <w:spacing w:before="0"/>
              <w:jc w:val="center"/>
              <w:rPr>
                <w:rFonts w:ascii="Times New Roman" w:hAnsi="Times New Roman" w:cs="Times New Roman"/>
                <w:b/>
                <w:sz w:val="22"/>
                <w:szCs w:val="22"/>
                <w:lang w:val="sr-Cyrl-ME"/>
              </w:rPr>
            </w:pPr>
            <w:r>
              <w:rPr>
                <w:rFonts w:ascii="Times New Roman" w:hAnsi="Times New Roman" w:cs="Times New Roman"/>
                <w:b/>
                <w:sz w:val="22"/>
                <w:szCs w:val="22"/>
              </w:rPr>
              <w:t>2</w:t>
            </w:r>
            <w:r>
              <w:rPr>
                <w:rFonts w:ascii="Times New Roman" w:hAnsi="Times New Roman" w:cs="Times New Roman"/>
                <w:b/>
                <w:sz w:val="22"/>
                <w:szCs w:val="22"/>
                <w:lang w:val="sr-Cyrl-ME"/>
              </w:rPr>
              <w:t>1</w:t>
            </w:r>
          </w:p>
        </w:tc>
        <w:tc>
          <w:tcPr>
            <w:tcW w:w="711" w:type="dxa"/>
            <w:shd w:val="clear" w:color="auto" w:fill="E6E6E6"/>
          </w:tcPr>
          <w:p w14:paraId="66E730F0" w14:textId="77777777" w:rsidR="00937522" w:rsidRDefault="00550077">
            <w:pPr>
              <w:autoSpaceDE w:val="0"/>
              <w:autoSpaceDN w:val="0"/>
              <w:adjustRightInd w:val="0"/>
              <w:spacing w:before="0"/>
              <w:jc w:val="center"/>
              <w:rPr>
                <w:rFonts w:ascii="Times New Roman" w:hAnsi="Times New Roman" w:cs="Times New Roman"/>
                <w:b/>
                <w:sz w:val="22"/>
                <w:szCs w:val="22"/>
                <w:lang w:val="sr-Cyrl-ME"/>
              </w:rPr>
            </w:pPr>
            <w:r>
              <w:rPr>
                <w:rFonts w:ascii="Times New Roman" w:hAnsi="Times New Roman" w:cs="Times New Roman"/>
                <w:b/>
                <w:sz w:val="22"/>
                <w:szCs w:val="22"/>
              </w:rPr>
              <w:t>7</w:t>
            </w:r>
            <w:r>
              <w:rPr>
                <w:rFonts w:ascii="Times New Roman" w:hAnsi="Times New Roman" w:cs="Times New Roman"/>
                <w:b/>
                <w:sz w:val="22"/>
                <w:szCs w:val="22"/>
                <w:lang w:val="sr-Cyrl-ME"/>
              </w:rPr>
              <w:t>56</w:t>
            </w:r>
          </w:p>
        </w:tc>
        <w:tc>
          <w:tcPr>
            <w:tcW w:w="711" w:type="dxa"/>
            <w:shd w:val="clear" w:color="auto" w:fill="E6E6E6"/>
          </w:tcPr>
          <w:p w14:paraId="4E4D5F12" w14:textId="77777777" w:rsidR="00937522" w:rsidRDefault="00550077">
            <w:pPr>
              <w:autoSpaceDE w:val="0"/>
              <w:autoSpaceDN w:val="0"/>
              <w:adjustRightInd w:val="0"/>
              <w:spacing w:before="0"/>
              <w:jc w:val="center"/>
              <w:rPr>
                <w:rFonts w:ascii="Times New Roman" w:hAnsi="Times New Roman" w:cs="Times New Roman"/>
                <w:b/>
                <w:sz w:val="22"/>
                <w:szCs w:val="22"/>
                <w:lang w:val="sr-Cyrl-ME"/>
              </w:rPr>
            </w:pPr>
            <w:r>
              <w:rPr>
                <w:rFonts w:ascii="Times New Roman" w:hAnsi="Times New Roman" w:cs="Times New Roman"/>
                <w:b/>
                <w:sz w:val="22"/>
                <w:szCs w:val="22"/>
              </w:rPr>
              <w:t>2</w:t>
            </w:r>
            <w:r>
              <w:rPr>
                <w:rFonts w:ascii="Times New Roman" w:hAnsi="Times New Roman" w:cs="Times New Roman"/>
                <w:b/>
                <w:sz w:val="22"/>
                <w:szCs w:val="22"/>
                <w:lang w:val="sr-Cyrl-ME"/>
              </w:rPr>
              <w:t>1</w:t>
            </w:r>
          </w:p>
        </w:tc>
        <w:tc>
          <w:tcPr>
            <w:tcW w:w="710" w:type="dxa"/>
            <w:shd w:val="clear" w:color="auto" w:fill="E6E6E6"/>
          </w:tcPr>
          <w:p w14:paraId="0945275C" w14:textId="77777777" w:rsidR="00937522" w:rsidRDefault="00550077">
            <w:pPr>
              <w:autoSpaceDE w:val="0"/>
              <w:autoSpaceDN w:val="0"/>
              <w:adjustRightInd w:val="0"/>
              <w:spacing w:before="0"/>
              <w:jc w:val="center"/>
              <w:rPr>
                <w:rFonts w:ascii="Times New Roman" w:hAnsi="Times New Roman" w:cs="Times New Roman"/>
                <w:b/>
                <w:sz w:val="22"/>
                <w:szCs w:val="22"/>
                <w:lang w:val="sr-Cyrl-ME"/>
              </w:rPr>
            </w:pPr>
            <w:r>
              <w:rPr>
                <w:rFonts w:ascii="Times New Roman" w:hAnsi="Times New Roman" w:cs="Times New Roman"/>
                <w:b/>
                <w:sz w:val="22"/>
                <w:szCs w:val="22"/>
              </w:rPr>
              <w:t>7</w:t>
            </w:r>
            <w:r>
              <w:rPr>
                <w:rFonts w:ascii="Times New Roman" w:hAnsi="Times New Roman" w:cs="Times New Roman"/>
                <w:b/>
                <w:sz w:val="22"/>
                <w:szCs w:val="22"/>
                <w:lang w:val="sr-Cyrl-ME"/>
              </w:rPr>
              <w:t>56</w:t>
            </w:r>
          </w:p>
        </w:tc>
        <w:tc>
          <w:tcPr>
            <w:tcW w:w="711" w:type="dxa"/>
            <w:shd w:val="clear" w:color="auto" w:fill="E6E6E6"/>
          </w:tcPr>
          <w:p w14:paraId="3D03A487" w14:textId="77777777" w:rsidR="00937522" w:rsidRDefault="00550077">
            <w:pPr>
              <w:autoSpaceDE w:val="0"/>
              <w:autoSpaceDN w:val="0"/>
              <w:adjustRightInd w:val="0"/>
              <w:spacing w:before="0"/>
              <w:jc w:val="center"/>
              <w:rPr>
                <w:rFonts w:ascii="Times New Roman" w:hAnsi="Times New Roman" w:cs="Times New Roman"/>
                <w:b/>
                <w:sz w:val="22"/>
                <w:szCs w:val="22"/>
                <w:lang w:val="sr-Cyrl-ME"/>
              </w:rPr>
            </w:pPr>
            <w:r>
              <w:rPr>
                <w:rFonts w:ascii="Times New Roman" w:hAnsi="Times New Roman" w:cs="Times New Roman"/>
                <w:b/>
                <w:sz w:val="22"/>
                <w:szCs w:val="22"/>
              </w:rPr>
              <w:t>2</w:t>
            </w:r>
            <w:r>
              <w:rPr>
                <w:rFonts w:ascii="Times New Roman" w:hAnsi="Times New Roman" w:cs="Times New Roman"/>
                <w:b/>
                <w:sz w:val="22"/>
                <w:szCs w:val="22"/>
                <w:lang w:val="sr-Cyrl-ME"/>
              </w:rPr>
              <w:t>1</w:t>
            </w:r>
          </w:p>
        </w:tc>
        <w:tc>
          <w:tcPr>
            <w:tcW w:w="665" w:type="dxa"/>
            <w:shd w:val="clear" w:color="auto" w:fill="E6E6E6"/>
          </w:tcPr>
          <w:p w14:paraId="4FCB9A0C" w14:textId="77777777" w:rsidR="00937522" w:rsidRDefault="00550077">
            <w:pPr>
              <w:autoSpaceDE w:val="0"/>
              <w:autoSpaceDN w:val="0"/>
              <w:adjustRightInd w:val="0"/>
              <w:spacing w:before="0"/>
              <w:jc w:val="center"/>
              <w:rPr>
                <w:rFonts w:ascii="Times New Roman" w:hAnsi="Times New Roman" w:cs="Times New Roman"/>
                <w:b/>
                <w:sz w:val="22"/>
                <w:szCs w:val="22"/>
                <w:lang w:val="sr-Cyrl-ME"/>
              </w:rPr>
            </w:pPr>
            <w:r>
              <w:rPr>
                <w:rFonts w:ascii="Times New Roman" w:hAnsi="Times New Roman" w:cs="Times New Roman"/>
                <w:b/>
                <w:sz w:val="22"/>
                <w:szCs w:val="22"/>
              </w:rPr>
              <w:t>7</w:t>
            </w:r>
            <w:r>
              <w:rPr>
                <w:rFonts w:ascii="Times New Roman" w:hAnsi="Times New Roman" w:cs="Times New Roman"/>
                <w:b/>
                <w:sz w:val="22"/>
                <w:szCs w:val="22"/>
                <w:lang w:val="sr-Cyrl-ME"/>
              </w:rPr>
              <w:t>56</w:t>
            </w:r>
          </w:p>
        </w:tc>
      </w:tr>
      <w:tr w:rsidR="00937522" w14:paraId="3D9B7D45" w14:textId="77777777">
        <w:trPr>
          <w:trHeight w:val="269"/>
          <w:jc w:val="center"/>
        </w:trPr>
        <w:tc>
          <w:tcPr>
            <w:tcW w:w="440" w:type="dxa"/>
            <w:vMerge w:val="restart"/>
            <w:shd w:val="clear" w:color="auto" w:fill="B3B3B3"/>
            <w:vAlign w:val="center"/>
          </w:tcPr>
          <w:p w14:paraId="789319F7" w14:textId="77777777" w:rsidR="00937522" w:rsidRDefault="00550077">
            <w:pPr>
              <w:autoSpaceDE w:val="0"/>
              <w:autoSpaceDN w:val="0"/>
              <w:adjustRightInd w:val="0"/>
              <w:spacing w:before="0"/>
              <w:jc w:val="center"/>
              <w:rPr>
                <w:rFonts w:ascii="Times New Roman" w:hAnsi="Times New Roman" w:cs="Times New Roman"/>
                <w:b/>
                <w:sz w:val="20"/>
                <w:szCs w:val="20"/>
              </w:rPr>
            </w:pPr>
            <w:proofErr w:type="spellStart"/>
            <w:r>
              <w:rPr>
                <w:rFonts w:ascii="Times New Roman" w:hAnsi="Times New Roman" w:cs="Times New Roman"/>
                <w:b/>
                <w:sz w:val="20"/>
                <w:szCs w:val="20"/>
              </w:rPr>
              <w:t>Ред</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бр</w:t>
            </w:r>
            <w:proofErr w:type="spellEnd"/>
            <w:r>
              <w:rPr>
                <w:rFonts w:ascii="Times New Roman" w:hAnsi="Times New Roman" w:cs="Times New Roman"/>
                <w:b/>
                <w:sz w:val="20"/>
                <w:szCs w:val="20"/>
              </w:rPr>
              <w:t>.</w:t>
            </w:r>
          </w:p>
        </w:tc>
        <w:tc>
          <w:tcPr>
            <w:tcW w:w="2703" w:type="dxa"/>
            <w:vMerge w:val="restart"/>
            <w:shd w:val="clear" w:color="auto" w:fill="B3B3B3"/>
            <w:vAlign w:val="center"/>
          </w:tcPr>
          <w:p w14:paraId="3E580FDE" w14:textId="77777777" w:rsidR="00937522" w:rsidRDefault="00550077">
            <w:pPr>
              <w:autoSpaceDE w:val="0"/>
              <w:autoSpaceDN w:val="0"/>
              <w:adjustRightInd w:val="0"/>
              <w:spacing w:before="0"/>
              <w:jc w:val="center"/>
              <w:rPr>
                <w:rFonts w:ascii="Times New Roman" w:hAnsi="Times New Roman" w:cs="Times New Roman"/>
                <w:b/>
                <w:sz w:val="20"/>
                <w:szCs w:val="20"/>
                <w:lang w:val="ru-RU"/>
              </w:rPr>
            </w:pPr>
            <w:r>
              <w:rPr>
                <w:rFonts w:ascii="Times New Roman" w:hAnsi="Times New Roman" w:cs="Times New Roman"/>
                <w:b/>
                <w:sz w:val="20"/>
                <w:szCs w:val="20"/>
                <w:lang w:val="sr-Cyrl-CS"/>
              </w:rPr>
              <w:t>Б. Изброни програми / Обавезни и</w:t>
            </w:r>
            <w:r>
              <w:rPr>
                <w:rFonts w:ascii="Times New Roman" w:hAnsi="Times New Roman" w:cs="Times New Roman"/>
                <w:b/>
                <w:sz w:val="20"/>
                <w:szCs w:val="20"/>
                <w:lang w:val="ru-RU"/>
              </w:rPr>
              <w:t>зборни наставни предмети</w:t>
            </w:r>
          </w:p>
        </w:tc>
        <w:tc>
          <w:tcPr>
            <w:tcW w:w="1421" w:type="dxa"/>
            <w:gridSpan w:val="2"/>
            <w:shd w:val="clear" w:color="auto" w:fill="B3B3B3"/>
            <w:vAlign w:val="center"/>
          </w:tcPr>
          <w:p w14:paraId="53658A4B" w14:textId="77777777" w:rsidR="00937522" w:rsidRDefault="00550077">
            <w:pPr>
              <w:autoSpaceDE w:val="0"/>
              <w:autoSpaceDN w:val="0"/>
              <w:adjustRightInd w:val="0"/>
              <w:spacing w:before="0"/>
              <w:jc w:val="center"/>
              <w:rPr>
                <w:rFonts w:ascii="Times New Roman" w:hAnsi="Times New Roman" w:cs="Times New Roman"/>
                <w:b/>
                <w:lang w:val="sr-Cyrl-CS"/>
              </w:rPr>
            </w:pPr>
            <w:r>
              <w:rPr>
                <w:rFonts w:ascii="Times New Roman" w:hAnsi="Times New Roman" w:cs="Times New Roman"/>
                <w:b/>
                <w:lang w:val="sr-Cyrl-CS"/>
              </w:rPr>
              <w:t>1. разред</w:t>
            </w:r>
          </w:p>
        </w:tc>
        <w:tc>
          <w:tcPr>
            <w:tcW w:w="1422" w:type="dxa"/>
            <w:gridSpan w:val="2"/>
            <w:shd w:val="clear" w:color="auto" w:fill="B3B3B3"/>
            <w:vAlign w:val="center"/>
          </w:tcPr>
          <w:p w14:paraId="7977467E" w14:textId="77777777" w:rsidR="00937522" w:rsidRDefault="00550077">
            <w:pPr>
              <w:autoSpaceDE w:val="0"/>
              <w:autoSpaceDN w:val="0"/>
              <w:adjustRightInd w:val="0"/>
              <w:spacing w:before="0"/>
              <w:jc w:val="center"/>
              <w:rPr>
                <w:rFonts w:ascii="Times New Roman" w:hAnsi="Times New Roman" w:cs="Times New Roman"/>
                <w:b/>
                <w:lang w:val="sr-Cyrl-CS"/>
              </w:rPr>
            </w:pPr>
            <w:r>
              <w:rPr>
                <w:rFonts w:ascii="Times New Roman" w:hAnsi="Times New Roman" w:cs="Times New Roman"/>
                <w:b/>
                <w:lang w:val="sr-Cyrl-CS"/>
              </w:rPr>
              <w:t>2. разред</w:t>
            </w:r>
          </w:p>
        </w:tc>
        <w:tc>
          <w:tcPr>
            <w:tcW w:w="1421" w:type="dxa"/>
            <w:gridSpan w:val="2"/>
            <w:shd w:val="clear" w:color="auto" w:fill="B3B3B3"/>
            <w:vAlign w:val="center"/>
          </w:tcPr>
          <w:p w14:paraId="6FD85B83" w14:textId="77777777" w:rsidR="00937522" w:rsidRDefault="00550077">
            <w:pPr>
              <w:autoSpaceDE w:val="0"/>
              <w:autoSpaceDN w:val="0"/>
              <w:adjustRightInd w:val="0"/>
              <w:spacing w:before="0"/>
              <w:jc w:val="center"/>
              <w:rPr>
                <w:rFonts w:ascii="Times New Roman" w:hAnsi="Times New Roman" w:cs="Times New Roman"/>
                <w:b/>
                <w:lang w:val="sr-Cyrl-CS"/>
              </w:rPr>
            </w:pPr>
            <w:r>
              <w:rPr>
                <w:rFonts w:ascii="Times New Roman" w:hAnsi="Times New Roman" w:cs="Times New Roman"/>
                <w:b/>
                <w:lang w:val="sr-Cyrl-CS"/>
              </w:rPr>
              <w:t>3. разред</w:t>
            </w:r>
          </w:p>
        </w:tc>
        <w:tc>
          <w:tcPr>
            <w:tcW w:w="1376" w:type="dxa"/>
            <w:gridSpan w:val="2"/>
            <w:shd w:val="clear" w:color="auto" w:fill="B3B3B3"/>
            <w:vAlign w:val="center"/>
          </w:tcPr>
          <w:p w14:paraId="5A3BA7A6" w14:textId="77777777" w:rsidR="00937522" w:rsidRDefault="00550077">
            <w:pPr>
              <w:autoSpaceDE w:val="0"/>
              <w:autoSpaceDN w:val="0"/>
              <w:adjustRightInd w:val="0"/>
              <w:spacing w:before="0"/>
              <w:jc w:val="center"/>
              <w:rPr>
                <w:rFonts w:ascii="Times New Roman" w:hAnsi="Times New Roman" w:cs="Times New Roman"/>
                <w:b/>
                <w:lang w:val="sr-Cyrl-CS"/>
              </w:rPr>
            </w:pPr>
            <w:r>
              <w:rPr>
                <w:rFonts w:ascii="Times New Roman" w:hAnsi="Times New Roman" w:cs="Times New Roman"/>
                <w:b/>
                <w:lang w:val="sr-Cyrl-CS"/>
              </w:rPr>
              <w:t>4. разред</w:t>
            </w:r>
          </w:p>
        </w:tc>
      </w:tr>
      <w:tr w:rsidR="00937522" w14:paraId="198AA8DD" w14:textId="77777777">
        <w:trPr>
          <w:trHeight w:val="217"/>
          <w:jc w:val="center"/>
        </w:trPr>
        <w:tc>
          <w:tcPr>
            <w:tcW w:w="440" w:type="dxa"/>
            <w:vMerge/>
            <w:shd w:val="clear" w:color="auto" w:fill="B3B3B3"/>
            <w:vAlign w:val="center"/>
          </w:tcPr>
          <w:p w14:paraId="1121A479" w14:textId="77777777" w:rsidR="00937522" w:rsidRDefault="00937522">
            <w:pPr>
              <w:autoSpaceDE w:val="0"/>
              <w:autoSpaceDN w:val="0"/>
              <w:adjustRightInd w:val="0"/>
              <w:spacing w:before="0"/>
              <w:jc w:val="center"/>
              <w:rPr>
                <w:rFonts w:ascii="Times New Roman" w:hAnsi="Times New Roman" w:cs="Times New Roman"/>
                <w:sz w:val="22"/>
                <w:szCs w:val="22"/>
              </w:rPr>
            </w:pPr>
          </w:p>
        </w:tc>
        <w:tc>
          <w:tcPr>
            <w:tcW w:w="2703" w:type="dxa"/>
            <w:vMerge/>
            <w:shd w:val="clear" w:color="auto" w:fill="B3B3B3"/>
            <w:vAlign w:val="center"/>
          </w:tcPr>
          <w:p w14:paraId="52AF78B8" w14:textId="77777777" w:rsidR="00937522" w:rsidRDefault="00937522">
            <w:pPr>
              <w:autoSpaceDE w:val="0"/>
              <w:autoSpaceDN w:val="0"/>
              <w:adjustRightInd w:val="0"/>
              <w:spacing w:before="0"/>
              <w:jc w:val="center"/>
              <w:rPr>
                <w:rFonts w:ascii="Times New Roman" w:hAnsi="Times New Roman" w:cs="Times New Roman"/>
                <w:sz w:val="22"/>
                <w:szCs w:val="22"/>
              </w:rPr>
            </w:pPr>
          </w:p>
        </w:tc>
        <w:tc>
          <w:tcPr>
            <w:tcW w:w="711" w:type="dxa"/>
            <w:shd w:val="clear" w:color="auto" w:fill="B3B3B3"/>
            <w:vAlign w:val="center"/>
          </w:tcPr>
          <w:p w14:paraId="30B6FE9D"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710" w:type="dxa"/>
            <w:shd w:val="clear" w:color="auto" w:fill="B3B3B3"/>
            <w:vAlign w:val="center"/>
          </w:tcPr>
          <w:p w14:paraId="7752A9B8"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711" w:type="dxa"/>
            <w:shd w:val="clear" w:color="auto" w:fill="B3B3B3"/>
            <w:vAlign w:val="center"/>
          </w:tcPr>
          <w:p w14:paraId="3945EC22"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711" w:type="dxa"/>
            <w:shd w:val="clear" w:color="auto" w:fill="B3B3B3"/>
            <w:vAlign w:val="center"/>
          </w:tcPr>
          <w:p w14:paraId="4A80AA98"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711" w:type="dxa"/>
            <w:shd w:val="clear" w:color="auto" w:fill="B3B3B3"/>
            <w:vAlign w:val="center"/>
          </w:tcPr>
          <w:p w14:paraId="451D65AE"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710" w:type="dxa"/>
            <w:shd w:val="clear" w:color="auto" w:fill="B3B3B3"/>
            <w:vAlign w:val="center"/>
          </w:tcPr>
          <w:p w14:paraId="13D2A399"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711" w:type="dxa"/>
            <w:shd w:val="clear" w:color="auto" w:fill="B3B3B3"/>
            <w:vAlign w:val="center"/>
          </w:tcPr>
          <w:p w14:paraId="12DAE0D4"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665" w:type="dxa"/>
            <w:shd w:val="clear" w:color="auto" w:fill="B3B3B3"/>
            <w:vAlign w:val="center"/>
          </w:tcPr>
          <w:p w14:paraId="71EFD9FD" w14:textId="77777777" w:rsidR="00937522" w:rsidRDefault="00550077">
            <w:pPr>
              <w:autoSpaceDE w:val="0"/>
              <w:autoSpaceDN w:val="0"/>
              <w:adjustRightInd w:val="0"/>
              <w:spacing w:before="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r>
      <w:tr w:rsidR="00937522" w14:paraId="0302AFED" w14:textId="77777777">
        <w:trPr>
          <w:trHeight w:val="277"/>
          <w:jc w:val="center"/>
        </w:trPr>
        <w:tc>
          <w:tcPr>
            <w:tcW w:w="440" w:type="dxa"/>
            <w:vAlign w:val="center"/>
          </w:tcPr>
          <w:p w14:paraId="777CD3C3"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2703" w:type="dxa"/>
            <w:vAlign w:val="center"/>
          </w:tcPr>
          <w:p w14:paraId="0AD4E9DD" w14:textId="77777777" w:rsidR="00937522" w:rsidRDefault="00550077">
            <w:pPr>
              <w:autoSpaceDE w:val="0"/>
              <w:autoSpaceDN w:val="0"/>
              <w:adjustRightInd w:val="0"/>
              <w:spacing w:before="0"/>
              <w:jc w:val="left"/>
              <w:rPr>
                <w:rFonts w:ascii="Times New Roman" w:hAnsi="Times New Roman" w:cs="Times New Roman"/>
                <w:sz w:val="20"/>
                <w:szCs w:val="20"/>
                <w:lang w:val="sr-Cyrl-RS"/>
              </w:rPr>
            </w:pPr>
            <w:proofErr w:type="spellStart"/>
            <w:r>
              <w:rPr>
                <w:rFonts w:ascii="Times New Roman" w:hAnsi="Times New Roman" w:cs="Times New Roman"/>
                <w:sz w:val="20"/>
                <w:szCs w:val="20"/>
              </w:rPr>
              <w:t>Верска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настава</w:t>
            </w:r>
            <w:proofErr w:type="spellEnd"/>
            <w:r>
              <w:rPr>
                <w:rFonts w:ascii="Times New Roman" w:hAnsi="Times New Roman" w:cs="Times New Roman"/>
                <w:sz w:val="20"/>
                <w:szCs w:val="20"/>
                <w:lang w:val="sr-Cyrl-RS"/>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Грађанско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васпитање</w:t>
            </w:r>
            <w:proofErr w:type="spellEnd"/>
          </w:p>
        </w:tc>
        <w:tc>
          <w:tcPr>
            <w:tcW w:w="711" w:type="dxa"/>
            <w:vAlign w:val="center"/>
          </w:tcPr>
          <w:p w14:paraId="251C66E1"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710" w:type="dxa"/>
            <w:vAlign w:val="center"/>
          </w:tcPr>
          <w:p w14:paraId="4DA383EE"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36</w:t>
            </w:r>
          </w:p>
        </w:tc>
        <w:tc>
          <w:tcPr>
            <w:tcW w:w="711" w:type="dxa"/>
            <w:vAlign w:val="center"/>
          </w:tcPr>
          <w:p w14:paraId="15091229"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711" w:type="dxa"/>
            <w:vAlign w:val="center"/>
          </w:tcPr>
          <w:p w14:paraId="180A7A6D"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36</w:t>
            </w:r>
          </w:p>
        </w:tc>
        <w:tc>
          <w:tcPr>
            <w:tcW w:w="711" w:type="dxa"/>
            <w:vAlign w:val="center"/>
          </w:tcPr>
          <w:p w14:paraId="65075EAB"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710" w:type="dxa"/>
            <w:vAlign w:val="center"/>
          </w:tcPr>
          <w:p w14:paraId="66C7B35D"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36</w:t>
            </w:r>
          </w:p>
        </w:tc>
        <w:tc>
          <w:tcPr>
            <w:tcW w:w="711" w:type="dxa"/>
            <w:vAlign w:val="center"/>
          </w:tcPr>
          <w:p w14:paraId="1638F08C"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665" w:type="dxa"/>
            <w:vAlign w:val="center"/>
          </w:tcPr>
          <w:p w14:paraId="2170E4B5"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36</w:t>
            </w:r>
          </w:p>
        </w:tc>
      </w:tr>
      <w:tr w:rsidR="00937522" w14:paraId="5C9556E1" w14:textId="77777777">
        <w:trPr>
          <w:jc w:val="center"/>
        </w:trPr>
        <w:tc>
          <w:tcPr>
            <w:tcW w:w="3143" w:type="dxa"/>
            <w:gridSpan w:val="2"/>
            <w:shd w:val="clear" w:color="auto" w:fill="F3F3F3"/>
          </w:tcPr>
          <w:p w14:paraId="1923C51B" w14:textId="77777777" w:rsidR="00937522" w:rsidRDefault="00550077">
            <w:pPr>
              <w:autoSpaceDE w:val="0"/>
              <w:autoSpaceDN w:val="0"/>
              <w:adjustRightInd w:val="0"/>
              <w:spacing w:before="0"/>
              <w:jc w:val="right"/>
              <w:rPr>
                <w:rFonts w:ascii="Times New Roman" w:hAnsi="Times New Roman" w:cs="Times New Roman"/>
                <w:b/>
                <w:sz w:val="22"/>
                <w:szCs w:val="22"/>
                <w:lang w:val="sr-Cyrl-ME"/>
              </w:rPr>
            </w:pPr>
            <w:r>
              <w:rPr>
                <w:rFonts w:ascii="Times New Roman" w:hAnsi="Times New Roman" w:cs="Times New Roman"/>
                <w:b/>
                <w:sz w:val="22"/>
                <w:szCs w:val="22"/>
              </w:rPr>
              <w:t xml:space="preserve">УКУПНО  </w:t>
            </w:r>
          </w:p>
        </w:tc>
        <w:tc>
          <w:tcPr>
            <w:tcW w:w="711" w:type="dxa"/>
            <w:shd w:val="clear" w:color="auto" w:fill="F3F3F3"/>
          </w:tcPr>
          <w:p w14:paraId="0C4D6485"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21</w:t>
            </w:r>
          </w:p>
        </w:tc>
        <w:tc>
          <w:tcPr>
            <w:tcW w:w="710" w:type="dxa"/>
            <w:shd w:val="clear" w:color="auto" w:fill="F3F3F3"/>
          </w:tcPr>
          <w:p w14:paraId="10160648"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756</w:t>
            </w:r>
          </w:p>
        </w:tc>
        <w:tc>
          <w:tcPr>
            <w:tcW w:w="711" w:type="dxa"/>
            <w:shd w:val="clear" w:color="auto" w:fill="F3F3F3"/>
          </w:tcPr>
          <w:p w14:paraId="37FBA1F8"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22</w:t>
            </w:r>
          </w:p>
        </w:tc>
        <w:tc>
          <w:tcPr>
            <w:tcW w:w="711" w:type="dxa"/>
            <w:shd w:val="clear" w:color="auto" w:fill="F3F3F3"/>
          </w:tcPr>
          <w:p w14:paraId="4B816835"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792</w:t>
            </w:r>
          </w:p>
        </w:tc>
        <w:tc>
          <w:tcPr>
            <w:tcW w:w="711" w:type="dxa"/>
            <w:shd w:val="clear" w:color="auto" w:fill="F3F3F3"/>
          </w:tcPr>
          <w:p w14:paraId="3E878D2D"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22</w:t>
            </w:r>
          </w:p>
        </w:tc>
        <w:tc>
          <w:tcPr>
            <w:tcW w:w="710" w:type="dxa"/>
            <w:shd w:val="clear" w:color="auto" w:fill="F3F3F3"/>
          </w:tcPr>
          <w:p w14:paraId="713FBB9B"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792</w:t>
            </w:r>
          </w:p>
        </w:tc>
        <w:tc>
          <w:tcPr>
            <w:tcW w:w="711" w:type="dxa"/>
            <w:shd w:val="clear" w:color="auto" w:fill="F3F3F3"/>
          </w:tcPr>
          <w:p w14:paraId="350D155B"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22</w:t>
            </w:r>
          </w:p>
        </w:tc>
        <w:tc>
          <w:tcPr>
            <w:tcW w:w="665" w:type="dxa"/>
            <w:shd w:val="clear" w:color="auto" w:fill="F3F3F3"/>
          </w:tcPr>
          <w:p w14:paraId="51F91B33"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792</w:t>
            </w:r>
          </w:p>
        </w:tc>
      </w:tr>
    </w:tbl>
    <w:p w14:paraId="6832F065" w14:textId="77777777" w:rsidR="00937522" w:rsidRDefault="00937522">
      <w:pPr>
        <w:pStyle w:val="Heading3"/>
      </w:pPr>
      <w:bookmarkStart w:id="187" w:name="_Toc53410841"/>
      <w:bookmarkStart w:id="188" w:name="_Toc367611314"/>
      <w:bookmarkStart w:id="189" w:name="_Toc367621700"/>
      <w:bookmarkStart w:id="190" w:name="_Toc367703549"/>
      <w:bookmarkStart w:id="191" w:name="_Toc367621451"/>
    </w:p>
    <w:p w14:paraId="053D39CC" w14:textId="77777777" w:rsidR="00937522" w:rsidRDefault="00937522">
      <w:pPr>
        <w:pStyle w:val="Heading3"/>
      </w:pPr>
    </w:p>
    <w:p w14:paraId="18DEF831" w14:textId="77777777" w:rsidR="00937522" w:rsidRDefault="00550077">
      <w:pPr>
        <w:pStyle w:val="Heading4"/>
      </w:pPr>
      <w:r>
        <w:t>ДРУГИ ЦИКЛУС ОСНОВНОГ ОБРАЗОВАЊА И ВАСПИТАЊА</w:t>
      </w:r>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7"/>
        <w:gridCol w:w="2569"/>
        <w:gridCol w:w="687"/>
        <w:gridCol w:w="39"/>
        <w:gridCol w:w="61"/>
        <w:gridCol w:w="835"/>
        <w:gridCol w:w="845"/>
        <w:gridCol w:w="11"/>
        <w:gridCol w:w="864"/>
        <w:gridCol w:w="794"/>
        <w:gridCol w:w="868"/>
        <w:gridCol w:w="878"/>
        <w:gridCol w:w="863"/>
      </w:tblGrid>
      <w:tr w:rsidR="00937522" w14:paraId="229F27FD" w14:textId="77777777">
        <w:trPr>
          <w:jc w:val="center"/>
        </w:trPr>
        <w:tc>
          <w:tcPr>
            <w:tcW w:w="451" w:type="dxa"/>
            <w:vMerge w:val="restart"/>
            <w:shd w:val="clear" w:color="auto" w:fill="B3B3B3"/>
            <w:vAlign w:val="center"/>
          </w:tcPr>
          <w:p w14:paraId="3CE4224E" w14:textId="77777777" w:rsidR="00937522" w:rsidRDefault="00550077">
            <w:pPr>
              <w:autoSpaceDE w:val="0"/>
              <w:autoSpaceDN w:val="0"/>
              <w:adjustRightInd w:val="0"/>
              <w:spacing w:before="0"/>
              <w:jc w:val="center"/>
              <w:rPr>
                <w:rFonts w:ascii="Times New Roman" w:hAnsi="Times New Roman" w:cs="Times New Roman"/>
                <w:b/>
                <w:bCs/>
                <w:sz w:val="18"/>
                <w:szCs w:val="18"/>
              </w:rPr>
            </w:pPr>
            <w:proofErr w:type="spellStart"/>
            <w:r>
              <w:rPr>
                <w:rFonts w:ascii="Times New Roman" w:hAnsi="Times New Roman" w:cs="Times New Roman"/>
                <w:b/>
                <w:bCs/>
                <w:sz w:val="18"/>
                <w:szCs w:val="18"/>
              </w:rPr>
              <w:t>Ред</w:t>
            </w:r>
            <w:proofErr w:type="spellEnd"/>
            <w:r>
              <w:rPr>
                <w:rFonts w:ascii="Times New Roman" w:hAnsi="Times New Roman" w:cs="Times New Roman"/>
                <w:b/>
                <w:bCs/>
                <w:sz w:val="18"/>
                <w:szCs w:val="18"/>
              </w:rPr>
              <w:t xml:space="preserve">. </w:t>
            </w:r>
            <w:proofErr w:type="spellStart"/>
            <w:r>
              <w:rPr>
                <w:rFonts w:ascii="Times New Roman" w:hAnsi="Times New Roman" w:cs="Times New Roman"/>
                <w:b/>
                <w:bCs/>
                <w:sz w:val="18"/>
                <w:szCs w:val="18"/>
              </w:rPr>
              <w:t>Бр</w:t>
            </w:r>
            <w:proofErr w:type="spellEnd"/>
            <w:r>
              <w:rPr>
                <w:rFonts w:ascii="Times New Roman" w:hAnsi="Times New Roman" w:cs="Times New Roman"/>
                <w:b/>
                <w:bCs/>
                <w:sz w:val="18"/>
                <w:szCs w:val="18"/>
              </w:rPr>
              <w:t>.</w:t>
            </w:r>
          </w:p>
        </w:tc>
        <w:tc>
          <w:tcPr>
            <w:tcW w:w="2533" w:type="dxa"/>
            <w:vMerge w:val="restart"/>
            <w:shd w:val="clear" w:color="auto" w:fill="B3B3B3"/>
            <w:vAlign w:val="center"/>
          </w:tcPr>
          <w:p w14:paraId="1704CE26" w14:textId="77777777" w:rsidR="00937522" w:rsidRDefault="00550077">
            <w:pPr>
              <w:autoSpaceDE w:val="0"/>
              <w:autoSpaceDN w:val="0"/>
              <w:adjustRightInd w:val="0"/>
              <w:spacing w:before="0"/>
              <w:jc w:val="center"/>
              <w:rPr>
                <w:rFonts w:ascii="Times New Roman" w:hAnsi="Times New Roman" w:cs="Times New Roman"/>
                <w:b/>
                <w:bCs/>
                <w:sz w:val="20"/>
                <w:szCs w:val="20"/>
              </w:rPr>
            </w:pPr>
            <w:r>
              <w:rPr>
                <w:rFonts w:ascii="Times New Roman" w:hAnsi="Times New Roman" w:cs="Times New Roman"/>
                <w:b/>
                <w:bCs/>
                <w:sz w:val="20"/>
                <w:szCs w:val="20"/>
              </w:rPr>
              <w:t xml:space="preserve">А. </w:t>
            </w:r>
            <w:proofErr w:type="spellStart"/>
            <w:r>
              <w:rPr>
                <w:rFonts w:ascii="Times New Roman" w:hAnsi="Times New Roman" w:cs="Times New Roman"/>
                <w:b/>
                <w:bCs/>
                <w:sz w:val="20"/>
                <w:szCs w:val="20"/>
              </w:rPr>
              <w:t>Обавезни</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наставни</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предмети</w:t>
            </w:r>
            <w:proofErr w:type="spellEnd"/>
          </w:p>
        </w:tc>
        <w:tc>
          <w:tcPr>
            <w:tcW w:w="1598" w:type="dxa"/>
            <w:gridSpan w:val="4"/>
            <w:shd w:val="clear" w:color="auto" w:fill="B3B3B3"/>
            <w:vAlign w:val="center"/>
          </w:tcPr>
          <w:p w14:paraId="2E654A0B" w14:textId="77777777" w:rsidR="00937522" w:rsidRDefault="00550077">
            <w:pPr>
              <w:autoSpaceDE w:val="0"/>
              <w:autoSpaceDN w:val="0"/>
              <w:adjustRightInd w:val="0"/>
              <w:spacing w:before="0"/>
              <w:jc w:val="center"/>
              <w:rPr>
                <w:rFonts w:ascii="Times New Roman" w:hAnsi="Times New Roman" w:cs="Times New Roman"/>
                <w:b/>
                <w:bCs/>
              </w:rPr>
            </w:pPr>
            <w:r>
              <w:rPr>
                <w:rFonts w:ascii="Times New Roman" w:hAnsi="Times New Roman" w:cs="Times New Roman"/>
                <w:b/>
                <w:bCs/>
              </w:rPr>
              <w:t xml:space="preserve">5. </w:t>
            </w:r>
            <w:proofErr w:type="spellStart"/>
            <w:r>
              <w:rPr>
                <w:rFonts w:ascii="Times New Roman" w:hAnsi="Times New Roman" w:cs="Times New Roman"/>
                <w:b/>
                <w:bCs/>
              </w:rPr>
              <w:t>разред</w:t>
            </w:r>
            <w:proofErr w:type="spellEnd"/>
          </w:p>
        </w:tc>
        <w:tc>
          <w:tcPr>
            <w:tcW w:w="1695" w:type="dxa"/>
            <w:gridSpan w:val="3"/>
            <w:shd w:val="clear" w:color="auto" w:fill="B3B3B3"/>
            <w:vAlign w:val="center"/>
          </w:tcPr>
          <w:p w14:paraId="7ED65159" w14:textId="77777777" w:rsidR="00937522" w:rsidRDefault="00550077">
            <w:pPr>
              <w:autoSpaceDE w:val="0"/>
              <w:autoSpaceDN w:val="0"/>
              <w:adjustRightInd w:val="0"/>
              <w:spacing w:before="0"/>
              <w:jc w:val="center"/>
              <w:rPr>
                <w:rFonts w:ascii="Times New Roman" w:hAnsi="Times New Roman" w:cs="Times New Roman"/>
                <w:b/>
                <w:bCs/>
              </w:rPr>
            </w:pPr>
            <w:r>
              <w:rPr>
                <w:rFonts w:ascii="Times New Roman" w:hAnsi="Times New Roman" w:cs="Times New Roman"/>
                <w:b/>
                <w:bCs/>
              </w:rPr>
              <w:t xml:space="preserve">6. </w:t>
            </w:r>
            <w:proofErr w:type="spellStart"/>
            <w:r>
              <w:rPr>
                <w:rFonts w:ascii="Times New Roman" w:hAnsi="Times New Roman" w:cs="Times New Roman"/>
                <w:b/>
                <w:bCs/>
              </w:rPr>
              <w:t>разред</w:t>
            </w:r>
            <w:proofErr w:type="spellEnd"/>
          </w:p>
        </w:tc>
        <w:tc>
          <w:tcPr>
            <w:tcW w:w="1637" w:type="dxa"/>
            <w:gridSpan w:val="2"/>
            <w:shd w:val="clear" w:color="auto" w:fill="B3B3B3"/>
            <w:vAlign w:val="center"/>
          </w:tcPr>
          <w:p w14:paraId="7EFBBCDD" w14:textId="77777777" w:rsidR="00937522" w:rsidRDefault="00550077">
            <w:pPr>
              <w:autoSpaceDE w:val="0"/>
              <w:autoSpaceDN w:val="0"/>
              <w:adjustRightInd w:val="0"/>
              <w:spacing w:before="0"/>
              <w:jc w:val="center"/>
              <w:rPr>
                <w:rFonts w:ascii="Times New Roman" w:hAnsi="Times New Roman" w:cs="Times New Roman"/>
                <w:b/>
                <w:bCs/>
              </w:rPr>
            </w:pPr>
            <w:r>
              <w:rPr>
                <w:rFonts w:ascii="Times New Roman" w:hAnsi="Times New Roman" w:cs="Times New Roman"/>
                <w:b/>
                <w:bCs/>
              </w:rPr>
              <w:t xml:space="preserve">7. </w:t>
            </w:r>
            <w:proofErr w:type="spellStart"/>
            <w:r>
              <w:rPr>
                <w:rFonts w:ascii="Times New Roman" w:hAnsi="Times New Roman" w:cs="Times New Roman"/>
                <w:b/>
                <w:bCs/>
              </w:rPr>
              <w:t>разред</w:t>
            </w:r>
            <w:proofErr w:type="spellEnd"/>
          </w:p>
        </w:tc>
        <w:tc>
          <w:tcPr>
            <w:tcW w:w="1715" w:type="dxa"/>
            <w:gridSpan w:val="2"/>
            <w:shd w:val="clear" w:color="auto" w:fill="B3B3B3"/>
            <w:vAlign w:val="center"/>
          </w:tcPr>
          <w:p w14:paraId="1A895C1B" w14:textId="77777777" w:rsidR="00937522" w:rsidRDefault="00550077">
            <w:pPr>
              <w:autoSpaceDE w:val="0"/>
              <w:autoSpaceDN w:val="0"/>
              <w:adjustRightInd w:val="0"/>
              <w:spacing w:before="0"/>
              <w:jc w:val="center"/>
              <w:rPr>
                <w:rFonts w:ascii="Times New Roman" w:hAnsi="Times New Roman" w:cs="Times New Roman"/>
                <w:b/>
                <w:bCs/>
              </w:rPr>
            </w:pPr>
            <w:r>
              <w:rPr>
                <w:rFonts w:ascii="Times New Roman" w:hAnsi="Times New Roman" w:cs="Times New Roman"/>
                <w:b/>
                <w:bCs/>
              </w:rPr>
              <w:t xml:space="preserve">8. </w:t>
            </w:r>
            <w:proofErr w:type="spellStart"/>
            <w:r>
              <w:rPr>
                <w:rFonts w:ascii="Times New Roman" w:hAnsi="Times New Roman" w:cs="Times New Roman"/>
                <w:b/>
                <w:bCs/>
              </w:rPr>
              <w:t>разред</w:t>
            </w:r>
            <w:proofErr w:type="spellEnd"/>
          </w:p>
        </w:tc>
      </w:tr>
      <w:tr w:rsidR="00937522" w14:paraId="16AAF5F2" w14:textId="77777777">
        <w:trPr>
          <w:trHeight w:val="339"/>
          <w:tblHeader/>
          <w:jc w:val="center"/>
        </w:trPr>
        <w:tc>
          <w:tcPr>
            <w:tcW w:w="451" w:type="dxa"/>
            <w:vMerge/>
            <w:shd w:val="clear" w:color="auto" w:fill="8C8C8C"/>
            <w:vAlign w:val="center"/>
          </w:tcPr>
          <w:p w14:paraId="4ECDE6E2" w14:textId="77777777" w:rsidR="00937522" w:rsidRDefault="00937522">
            <w:pPr>
              <w:autoSpaceDE w:val="0"/>
              <w:autoSpaceDN w:val="0"/>
              <w:adjustRightInd w:val="0"/>
              <w:spacing w:before="0"/>
              <w:jc w:val="center"/>
              <w:rPr>
                <w:rFonts w:ascii="Times New Roman" w:hAnsi="Times New Roman" w:cs="Times New Roman"/>
                <w:b/>
                <w:bCs/>
              </w:rPr>
            </w:pPr>
          </w:p>
        </w:tc>
        <w:tc>
          <w:tcPr>
            <w:tcW w:w="2533" w:type="dxa"/>
            <w:vMerge/>
            <w:shd w:val="clear" w:color="auto" w:fill="8C8C8C"/>
            <w:vAlign w:val="center"/>
          </w:tcPr>
          <w:p w14:paraId="4C1F3B00" w14:textId="77777777" w:rsidR="00937522" w:rsidRDefault="00937522">
            <w:pPr>
              <w:autoSpaceDE w:val="0"/>
              <w:autoSpaceDN w:val="0"/>
              <w:adjustRightInd w:val="0"/>
              <w:spacing w:before="0"/>
              <w:jc w:val="center"/>
              <w:rPr>
                <w:rFonts w:ascii="Times New Roman" w:hAnsi="Times New Roman" w:cs="Times New Roman"/>
                <w:b/>
                <w:bCs/>
              </w:rPr>
            </w:pPr>
          </w:p>
        </w:tc>
        <w:tc>
          <w:tcPr>
            <w:tcW w:w="677" w:type="dxa"/>
            <w:shd w:val="clear" w:color="auto" w:fill="B3B3B3"/>
            <w:vAlign w:val="center"/>
          </w:tcPr>
          <w:p w14:paraId="6527531A"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921" w:type="dxa"/>
            <w:gridSpan w:val="3"/>
            <w:shd w:val="clear" w:color="auto" w:fill="B3B3B3"/>
            <w:vAlign w:val="center"/>
          </w:tcPr>
          <w:p w14:paraId="30AC0010"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833" w:type="dxa"/>
            <w:shd w:val="clear" w:color="auto" w:fill="B3B3B3"/>
            <w:vAlign w:val="center"/>
          </w:tcPr>
          <w:p w14:paraId="518B23B4"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62" w:type="dxa"/>
            <w:gridSpan w:val="2"/>
            <w:shd w:val="clear" w:color="auto" w:fill="B3B3B3"/>
            <w:vAlign w:val="center"/>
          </w:tcPr>
          <w:p w14:paraId="61E58B94"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782" w:type="dxa"/>
            <w:shd w:val="clear" w:color="auto" w:fill="B3B3B3"/>
            <w:vAlign w:val="center"/>
          </w:tcPr>
          <w:p w14:paraId="3E2888C7"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55" w:type="dxa"/>
            <w:shd w:val="clear" w:color="auto" w:fill="B3B3B3"/>
            <w:vAlign w:val="center"/>
          </w:tcPr>
          <w:p w14:paraId="3414163B"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865" w:type="dxa"/>
            <w:shd w:val="clear" w:color="auto" w:fill="B3B3B3"/>
            <w:vAlign w:val="center"/>
          </w:tcPr>
          <w:p w14:paraId="01A5AA68"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50" w:type="dxa"/>
            <w:shd w:val="clear" w:color="auto" w:fill="B3B3B3"/>
            <w:vAlign w:val="center"/>
          </w:tcPr>
          <w:p w14:paraId="4B870A82"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r>
      <w:tr w:rsidR="00937522" w14:paraId="4193706D" w14:textId="77777777">
        <w:trPr>
          <w:jc w:val="center"/>
        </w:trPr>
        <w:tc>
          <w:tcPr>
            <w:tcW w:w="451" w:type="dxa"/>
          </w:tcPr>
          <w:p w14:paraId="37AA064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2533" w:type="dxa"/>
          </w:tcPr>
          <w:p w14:paraId="10BEAE14" w14:textId="77777777" w:rsidR="00937522" w:rsidRDefault="00550077">
            <w:pPr>
              <w:autoSpaceDE w:val="0"/>
              <w:autoSpaceDN w:val="0"/>
              <w:adjustRightInd w:val="0"/>
              <w:spacing w:before="0"/>
              <w:rPr>
                <w:rFonts w:ascii="Times New Roman" w:hAnsi="Times New Roman" w:cs="Times New Roman"/>
                <w:sz w:val="18"/>
                <w:szCs w:val="18"/>
                <w:lang w:val="sr-Cyrl-ME"/>
              </w:rPr>
            </w:pPr>
            <w:proofErr w:type="spellStart"/>
            <w:r>
              <w:rPr>
                <w:rFonts w:ascii="Times New Roman" w:hAnsi="Times New Roman" w:cs="Times New Roman"/>
                <w:sz w:val="18"/>
                <w:szCs w:val="18"/>
              </w:rPr>
              <w:t>Српски</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језик</w:t>
            </w:r>
            <w:proofErr w:type="spellEnd"/>
            <w:r>
              <w:rPr>
                <w:rFonts w:ascii="Times New Roman" w:hAnsi="Times New Roman" w:cs="Times New Roman"/>
                <w:sz w:val="18"/>
                <w:szCs w:val="18"/>
                <w:lang w:val="sr-Cyrl-RS"/>
              </w:rPr>
              <w:t xml:space="preserve"> и књижевност </w:t>
            </w:r>
          </w:p>
        </w:tc>
        <w:tc>
          <w:tcPr>
            <w:tcW w:w="677" w:type="dxa"/>
            <w:vAlign w:val="center"/>
          </w:tcPr>
          <w:p w14:paraId="7E28ED2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921" w:type="dxa"/>
            <w:gridSpan w:val="3"/>
            <w:vAlign w:val="center"/>
          </w:tcPr>
          <w:p w14:paraId="031F2B12"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180</w:t>
            </w:r>
          </w:p>
        </w:tc>
        <w:tc>
          <w:tcPr>
            <w:tcW w:w="833" w:type="dxa"/>
            <w:vAlign w:val="center"/>
          </w:tcPr>
          <w:p w14:paraId="5DC3F7A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4</w:t>
            </w:r>
          </w:p>
        </w:tc>
        <w:tc>
          <w:tcPr>
            <w:tcW w:w="862" w:type="dxa"/>
            <w:gridSpan w:val="2"/>
            <w:vAlign w:val="center"/>
          </w:tcPr>
          <w:p w14:paraId="4201932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144</w:t>
            </w:r>
          </w:p>
        </w:tc>
        <w:tc>
          <w:tcPr>
            <w:tcW w:w="782" w:type="dxa"/>
            <w:vAlign w:val="center"/>
          </w:tcPr>
          <w:p w14:paraId="5176E77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4</w:t>
            </w:r>
          </w:p>
        </w:tc>
        <w:tc>
          <w:tcPr>
            <w:tcW w:w="855" w:type="dxa"/>
            <w:vAlign w:val="center"/>
          </w:tcPr>
          <w:p w14:paraId="599B28E2"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144</w:t>
            </w:r>
          </w:p>
        </w:tc>
        <w:tc>
          <w:tcPr>
            <w:tcW w:w="865" w:type="dxa"/>
            <w:vAlign w:val="center"/>
          </w:tcPr>
          <w:p w14:paraId="307C3FB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vAlign w:val="center"/>
          </w:tcPr>
          <w:p w14:paraId="29A5329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136</w:t>
            </w:r>
          </w:p>
        </w:tc>
      </w:tr>
      <w:tr w:rsidR="00937522" w14:paraId="76AC0499" w14:textId="77777777">
        <w:trPr>
          <w:jc w:val="center"/>
        </w:trPr>
        <w:tc>
          <w:tcPr>
            <w:tcW w:w="451" w:type="dxa"/>
          </w:tcPr>
          <w:p w14:paraId="504CD2B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2533" w:type="dxa"/>
          </w:tcPr>
          <w:p w14:paraId="2E3BF359"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Енглески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језик</w:t>
            </w:r>
            <w:proofErr w:type="spellEnd"/>
          </w:p>
        </w:tc>
        <w:tc>
          <w:tcPr>
            <w:tcW w:w="677" w:type="dxa"/>
          </w:tcPr>
          <w:p w14:paraId="4CF35A6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921" w:type="dxa"/>
            <w:gridSpan w:val="3"/>
          </w:tcPr>
          <w:p w14:paraId="2EDFD652"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33" w:type="dxa"/>
          </w:tcPr>
          <w:p w14:paraId="5C2DC46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62" w:type="dxa"/>
            <w:gridSpan w:val="2"/>
          </w:tcPr>
          <w:p w14:paraId="62D4A19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82" w:type="dxa"/>
          </w:tcPr>
          <w:p w14:paraId="12483FE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5" w:type="dxa"/>
          </w:tcPr>
          <w:p w14:paraId="78C93CA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65" w:type="dxa"/>
          </w:tcPr>
          <w:p w14:paraId="5B29303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14:paraId="562C259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68</w:t>
            </w:r>
          </w:p>
        </w:tc>
      </w:tr>
      <w:tr w:rsidR="00937522" w14:paraId="27723AD7" w14:textId="77777777">
        <w:trPr>
          <w:jc w:val="center"/>
        </w:trPr>
        <w:tc>
          <w:tcPr>
            <w:tcW w:w="451" w:type="dxa"/>
          </w:tcPr>
          <w:p w14:paraId="4039587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w:t>
            </w:r>
          </w:p>
        </w:tc>
        <w:tc>
          <w:tcPr>
            <w:tcW w:w="2533" w:type="dxa"/>
          </w:tcPr>
          <w:p w14:paraId="7304BDCD"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Ликовна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култура</w:t>
            </w:r>
            <w:proofErr w:type="spellEnd"/>
          </w:p>
        </w:tc>
        <w:tc>
          <w:tcPr>
            <w:tcW w:w="677" w:type="dxa"/>
          </w:tcPr>
          <w:p w14:paraId="17F24E1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921" w:type="dxa"/>
            <w:gridSpan w:val="3"/>
          </w:tcPr>
          <w:p w14:paraId="45ABBD6C"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33" w:type="dxa"/>
          </w:tcPr>
          <w:p w14:paraId="688EC0F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862" w:type="dxa"/>
            <w:gridSpan w:val="2"/>
          </w:tcPr>
          <w:p w14:paraId="478E5AD7"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782" w:type="dxa"/>
          </w:tcPr>
          <w:p w14:paraId="3B3FB50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855" w:type="dxa"/>
          </w:tcPr>
          <w:p w14:paraId="1610E65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865" w:type="dxa"/>
          </w:tcPr>
          <w:p w14:paraId="2160BFA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tcPr>
          <w:p w14:paraId="17A4C6F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34</w:t>
            </w:r>
          </w:p>
        </w:tc>
      </w:tr>
      <w:tr w:rsidR="00937522" w14:paraId="397E2C94" w14:textId="77777777">
        <w:trPr>
          <w:jc w:val="center"/>
        </w:trPr>
        <w:tc>
          <w:tcPr>
            <w:tcW w:w="451" w:type="dxa"/>
          </w:tcPr>
          <w:p w14:paraId="644811A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4.</w:t>
            </w:r>
          </w:p>
        </w:tc>
        <w:tc>
          <w:tcPr>
            <w:tcW w:w="2533" w:type="dxa"/>
          </w:tcPr>
          <w:p w14:paraId="3BDA6C24"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Музичка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култура</w:t>
            </w:r>
            <w:proofErr w:type="spellEnd"/>
          </w:p>
        </w:tc>
        <w:tc>
          <w:tcPr>
            <w:tcW w:w="677" w:type="dxa"/>
          </w:tcPr>
          <w:p w14:paraId="4573828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921" w:type="dxa"/>
            <w:gridSpan w:val="3"/>
          </w:tcPr>
          <w:p w14:paraId="7B648DD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33" w:type="dxa"/>
          </w:tcPr>
          <w:p w14:paraId="5BA2BF3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862" w:type="dxa"/>
            <w:gridSpan w:val="2"/>
          </w:tcPr>
          <w:p w14:paraId="0D8F2EF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782" w:type="dxa"/>
          </w:tcPr>
          <w:p w14:paraId="4908E510"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855" w:type="dxa"/>
          </w:tcPr>
          <w:p w14:paraId="754866E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865" w:type="dxa"/>
          </w:tcPr>
          <w:p w14:paraId="75A0D92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tcPr>
          <w:p w14:paraId="36B7853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34</w:t>
            </w:r>
          </w:p>
        </w:tc>
      </w:tr>
      <w:tr w:rsidR="00937522" w14:paraId="30220C9F" w14:textId="77777777">
        <w:trPr>
          <w:jc w:val="center"/>
        </w:trPr>
        <w:tc>
          <w:tcPr>
            <w:tcW w:w="451" w:type="dxa"/>
          </w:tcPr>
          <w:p w14:paraId="3880F9F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5.</w:t>
            </w:r>
          </w:p>
        </w:tc>
        <w:tc>
          <w:tcPr>
            <w:tcW w:w="2533" w:type="dxa"/>
          </w:tcPr>
          <w:p w14:paraId="470153AA"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Историја</w:t>
            </w:r>
            <w:proofErr w:type="spellEnd"/>
          </w:p>
        </w:tc>
        <w:tc>
          <w:tcPr>
            <w:tcW w:w="677" w:type="dxa"/>
          </w:tcPr>
          <w:p w14:paraId="18F374A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921" w:type="dxa"/>
            <w:gridSpan w:val="3"/>
          </w:tcPr>
          <w:p w14:paraId="4ECFFB7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833" w:type="dxa"/>
          </w:tcPr>
          <w:p w14:paraId="1BEF16A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62" w:type="dxa"/>
            <w:gridSpan w:val="2"/>
          </w:tcPr>
          <w:p w14:paraId="3E446892"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82" w:type="dxa"/>
          </w:tcPr>
          <w:p w14:paraId="616C7E7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5" w:type="dxa"/>
          </w:tcPr>
          <w:p w14:paraId="1A3C2B0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65" w:type="dxa"/>
          </w:tcPr>
          <w:p w14:paraId="114C04F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14:paraId="2C68160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68</w:t>
            </w:r>
          </w:p>
        </w:tc>
      </w:tr>
      <w:tr w:rsidR="00937522" w14:paraId="4415CB93" w14:textId="77777777">
        <w:trPr>
          <w:jc w:val="center"/>
        </w:trPr>
        <w:tc>
          <w:tcPr>
            <w:tcW w:w="451" w:type="dxa"/>
          </w:tcPr>
          <w:p w14:paraId="254AEFD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6.</w:t>
            </w:r>
          </w:p>
        </w:tc>
        <w:tc>
          <w:tcPr>
            <w:tcW w:w="2533" w:type="dxa"/>
          </w:tcPr>
          <w:p w14:paraId="46DF571B"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Географија</w:t>
            </w:r>
            <w:proofErr w:type="spellEnd"/>
          </w:p>
        </w:tc>
        <w:tc>
          <w:tcPr>
            <w:tcW w:w="677" w:type="dxa"/>
          </w:tcPr>
          <w:p w14:paraId="011D7E67"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921" w:type="dxa"/>
            <w:gridSpan w:val="3"/>
          </w:tcPr>
          <w:p w14:paraId="6386F5D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833" w:type="dxa"/>
          </w:tcPr>
          <w:p w14:paraId="4B92B47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62" w:type="dxa"/>
            <w:gridSpan w:val="2"/>
          </w:tcPr>
          <w:p w14:paraId="5623143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82" w:type="dxa"/>
          </w:tcPr>
          <w:p w14:paraId="1ACBAF5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5" w:type="dxa"/>
          </w:tcPr>
          <w:p w14:paraId="131368C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65" w:type="dxa"/>
          </w:tcPr>
          <w:p w14:paraId="6AA6E2D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14:paraId="1F5968C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68</w:t>
            </w:r>
          </w:p>
        </w:tc>
      </w:tr>
      <w:tr w:rsidR="00937522" w14:paraId="389E7385" w14:textId="77777777">
        <w:trPr>
          <w:jc w:val="center"/>
        </w:trPr>
        <w:tc>
          <w:tcPr>
            <w:tcW w:w="451" w:type="dxa"/>
          </w:tcPr>
          <w:p w14:paraId="132F971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w:t>
            </w:r>
          </w:p>
        </w:tc>
        <w:tc>
          <w:tcPr>
            <w:tcW w:w="2533" w:type="dxa"/>
          </w:tcPr>
          <w:p w14:paraId="23C48BFA"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Физика</w:t>
            </w:r>
            <w:proofErr w:type="spellEnd"/>
          </w:p>
        </w:tc>
        <w:tc>
          <w:tcPr>
            <w:tcW w:w="677" w:type="dxa"/>
          </w:tcPr>
          <w:p w14:paraId="463AACE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gridSpan w:val="3"/>
          </w:tcPr>
          <w:p w14:paraId="5407941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833" w:type="dxa"/>
          </w:tcPr>
          <w:p w14:paraId="41C8704C"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62" w:type="dxa"/>
            <w:gridSpan w:val="2"/>
          </w:tcPr>
          <w:p w14:paraId="4188F3D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82" w:type="dxa"/>
          </w:tcPr>
          <w:p w14:paraId="3DFE7B7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5" w:type="dxa"/>
          </w:tcPr>
          <w:p w14:paraId="66D30BD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65" w:type="dxa"/>
          </w:tcPr>
          <w:p w14:paraId="497B581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14:paraId="1BEEF0F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68</w:t>
            </w:r>
          </w:p>
        </w:tc>
      </w:tr>
      <w:tr w:rsidR="00937522" w14:paraId="5A512276" w14:textId="77777777">
        <w:trPr>
          <w:jc w:val="center"/>
        </w:trPr>
        <w:tc>
          <w:tcPr>
            <w:tcW w:w="451" w:type="dxa"/>
          </w:tcPr>
          <w:p w14:paraId="31C2759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8.</w:t>
            </w:r>
          </w:p>
        </w:tc>
        <w:tc>
          <w:tcPr>
            <w:tcW w:w="2533" w:type="dxa"/>
          </w:tcPr>
          <w:p w14:paraId="0C268F4F"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Математика</w:t>
            </w:r>
            <w:proofErr w:type="spellEnd"/>
          </w:p>
        </w:tc>
        <w:tc>
          <w:tcPr>
            <w:tcW w:w="677" w:type="dxa"/>
          </w:tcPr>
          <w:p w14:paraId="3E546E90"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4</w:t>
            </w:r>
          </w:p>
        </w:tc>
        <w:tc>
          <w:tcPr>
            <w:tcW w:w="921" w:type="dxa"/>
            <w:gridSpan w:val="3"/>
          </w:tcPr>
          <w:p w14:paraId="4822723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144</w:t>
            </w:r>
          </w:p>
        </w:tc>
        <w:tc>
          <w:tcPr>
            <w:tcW w:w="833" w:type="dxa"/>
          </w:tcPr>
          <w:p w14:paraId="6C85658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4</w:t>
            </w:r>
          </w:p>
        </w:tc>
        <w:tc>
          <w:tcPr>
            <w:tcW w:w="862" w:type="dxa"/>
            <w:gridSpan w:val="2"/>
          </w:tcPr>
          <w:p w14:paraId="5494BDF0"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144</w:t>
            </w:r>
          </w:p>
        </w:tc>
        <w:tc>
          <w:tcPr>
            <w:tcW w:w="782" w:type="dxa"/>
          </w:tcPr>
          <w:p w14:paraId="69478E8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4</w:t>
            </w:r>
          </w:p>
        </w:tc>
        <w:tc>
          <w:tcPr>
            <w:tcW w:w="855" w:type="dxa"/>
          </w:tcPr>
          <w:p w14:paraId="7934CCC7"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144</w:t>
            </w:r>
          </w:p>
        </w:tc>
        <w:tc>
          <w:tcPr>
            <w:tcW w:w="865" w:type="dxa"/>
          </w:tcPr>
          <w:p w14:paraId="79A0DD6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tcPr>
          <w:p w14:paraId="2B5AED5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136</w:t>
            </w:r>
          </w:p>
        </w:tc>
      </w:tr>
      <w:tr w:rsidR="00937522" w14:paraId="66A68A91" w14:textId="77777777">
        <w:trPr>
          <w:jc w:val="center"/>
        </w:trPr>
        <w:tc>
          <w:tcPr>
            <w:tcW w:w="451" w:type="dxa"/>
          </w:tcPr>
          <w:p w14:paraId="75A3F79C"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9.</w:t>
            </w:r>
          </w:p>
        </w:tc>
        <w:tc>
          <w:tcPr>
            <w:tcW w:w="2533" w:type="dxa"/>
          </w:tcPr>
          <w:p w14:paraId="2E5F0758"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Биологија</w:t>
            </w:r>
            <w:proofErr w:type="spellEnd"/>
          </w:p>
        </w:tc>
        <w:tc>
          <w:tcPr>
            <w:tcW w:w="677" w:type="dxa"/>
          </w:tcPr>
          <w:p w14:paraId="0EA9958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921" w:type="dxa"/>
            <w:gridSpan w:val="3"/>
          </w:tcPr>
          <w:p w14:paraId="1ADB5995"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33" w:type="dxa"/>
          </w:tcPr>
          <w:p w14:paraId="6C08594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62" w:type="dxa"/>
            <w:gridSpan w:val="2"/>
          </w:tcPr>
          <w:p w14:paraId="1756FDAC"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82" w:type="dxa"/>
          </w:tcPr>
          <w:p w14:paraId="7F4E7E8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5" w:type="dxa"/>
          </w:tcPr>
          <w:p w14:paraId="0159197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65" w:type="dxa"/>
          </w:tcPr>
          <w:p w14:paraId="523215E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14:paraId="668064C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68</w:t>
            </w:r>
          </w:p>
        </w:tc>
      </w:tr>
      <w:tr w:rsidR="00937522" w14:paraId="444A9B79" w14:textId="77777777">
        <w:trPr>
          <w:jc w:val="center"/>
        </w:trPr>
        <w:tc>
          <w:tcPr>
            <w:tcW w:w="451" w:type="dxa"/>
          </w:tcPr>
          <w:p w14:paraId="1E1ED4F0"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10.</w:t>
            </w:r>
          </w:p>
        </w:tc>
        <w:tc>
          <w:tcPr>
            <w:tcW w:w="2533" w:type="dxa"/>
          </w:tcPr>
          <w:p w14:paraId="1FDBC31F"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Хемија</w:t>
            </w:r>
            <w:proofErr w:type="spellEnd"/>
          </w:p>
        </w:tc>
        <w:tc>
          <w:tcPr>
            <w:tcW w:w="677" w:type="dxa"/>
          </w:tcPr>
          <w:p w14:paraId="4CD93E20"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gridSpan w:val="3"/>
          </w:tcPr>
          <w:p w14:paraId="45311E80"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833" w:type="dxa"/>
          </w:tcPr>
          <w:p w14:paraId="086BFC4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862" w:type="dxa"/>
            <w:gridSpan w:val="2"/>
          </w:tcPr>
          <w:p w14:paraId="31B9F93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w:t>
            </w:r>
          </w:p>
        </w:tc>
        <w:tc>
          <w:tcPr>
            <w:tcW w:w="782" w:type="dxa"/>
          </w:tcPr>
          <w:p w14:paraId="469AD9D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5" w:type="dxa"/>
          </w:tcPr>
          <w:p w14:paraId="3DA4210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65" w:type="dxa"/>
          </w:tcPr>
          <w:p w14:paraId="5C935F5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14:paraId="1CBE1C2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68</w:t>
            </w:r>
          </w:p>
        </w:tc>
      </w:tr>
      <w:bookmarkEnd w:id="188"/>
      <w:bookmarkEnd w:id="189"/>
      <w:bookmarkEnd w:id="190"/>
      <w:bookmarkEnd w:id="191"/>
      <w:tr w:rsidR="00937522" w14:paraId="287E069D" w14:textId="77777777">
        <w:trPr>
          <w:jc w:val="center"/>
        </w:trPr>
        <w:tc>
          <w:tcPr>
            <w:tcW w:w="451" w:type="dxa"/>
          </w:tcPr>
          <w:p w14:paraId="7D3B373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11.</w:t>
            </w:r>
          </w:p>
        </w:tc>
        <w:tc>
          <w:tcPr>
            <w:tcW w:w="2533" w:type="dxa"/>
          </w:tcPr>
          <w:p w14:paraId="63C30789" w14:textId="77777777" w:rsidR="00937522" w:rsidRDefault="00550077">
            <w:pPr>
              <w:autoSpaceDE w:val="0"/>
              <w:autoSpaceDN w:val="0"/>
              <w:adjustRightInd w:val="0"/>
              <w:spacing w:before="0"/>
              <w:rPr>
                <w:rFonts w:ascii="Times New Roman" w:hAnsi="Times New Roman" w:cs="Times New Roman"/>
                <w:sz w:val="20"/>
                <w:szCs w:val="20"/>
              </w:rPr>
            </w:pPr>
            <w:proofErr w:type="spellStart"/>
            <w:r>
              <w:rPr>
                <w:rFonts w:ascii="Times New Roman" w:hAnsi="Times New Roman" w:cs="Times New Roman"/>
                <w:sz w:val="20"/>
                <w:szCs w:val="20"/>
              </w:rPr>
              <w:t>Техника</w:t>
            </w:r>
            <w:proofErr w:type="spellEnd"/>
            <w:r>
              <w:rPr>
                <w:rFonts w:ascii="Times New Roman" w:hAnsi="Times New Roman" w:cs="Times New Roman"/>
                <w:sz w:val="20"/>
                <w:szCs w:val="20"/>
              </w:rPr>
              <w:t xml:space="preserve"> и </w:t>
            </w:r>
            <w:proofErr w:type="spellStart"/>
            <w:r>
              <w:rPr>
                <w:rFonts w:ascii="Times New Roman" w:hAnsi="Times New Roman" w:cs="Times New Roman"/>
                <w:sz w:val="20"/>
                <w:szCs w:val="20"/>
              </w:rPr>
              <w:t>технологија</w:t>
            </w:r>
            <w:proofErr w:type="spellEnd"/>
          </w:p>
        </w:tc>
        <w:tc>
          <w:tcPr>
            <w:tcW w:w="677" w:type="dxa"/>
          </w:tcPr>
          <w:p w14:paraId="4C04EDA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921" w:type="dxa"/>
            <w:gridSpan w:val="3"/>
          </w:tcPr>
          <w:p w14:paraId="741E2C88"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833" w:type="dxa"/>
          </w:tcPr>
          <w:p w14:paraId="449F49D4"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862" w:type="dxa"/>
            <w:gridSpan w:val="2"/>
          </w:tcPr>
          <w:p w14:paraId="2DE01D90"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72</w:t>
            </w:r>
          </w:p>
        </w:tc>
        <w:tc>
          <w:tcPr>
            <w:tcW w:w="782" w:type="dxa"/>
          </w:tcPr>
          <w:p w14:paraId="09DAE519"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2</w:t>
            </w:r>
          </w:p>
        </w:tc>
        <w:tc>
          <w:tcPr>
            <w:tcW w:w="855" w:type="dxa"/>
          </w:tcPr>
          <w:p w14:paraId="2D93A402"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72</w:t>
            </w:r>
          </w:p>
        </w:tc>
        <w:tc>
          <w:tcPr>
            <w:tcW w:w="865" w:type="dxa"/>
          </w:tcPr>
          <w:p w14:paraId="1407B5D9"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2</w:t>
            </w:r>
          </w:p>
        </w:tc>
        <w:tc>
          <w:tcPr>
            <w:tcW w:w="850" w:type="dxa"/>
          </w:tcPr>
          <w:p w14:paraId="06D80680"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68</w:t>
            </w:r>
          </w:p>
        </w:tc>
      </w:tr>
      <w:tr w:rsidR="00937522" w14:paraId="2519D5EC" w14:textId="77777777">
        <w:trPr>
          <w:jc w:val="center"/>
        </w:trPr>
        <w:tc>
          <w:tcPr>
            <w:tcW w:w="451" w:type="dxa"/>
          </w:tcPr>
          <w:p w14:paraId="05D06BA9"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12.</w:t>
            </w:r>
          </w:p>
        </w:tc>
        <w:tc>
          <w:tcPr>
            <w:tcW w:w="2533" w:type="dxa"/>
          </w:tcPr>
          <w:p w14:paraId="27BEF5D5" w14:textId="77777777" w:rsidR="00937522" w:rsidRDefault="00550077">
            <w:pPr>
              <w:autoSpaceDE w:val="0"/>
              <w:autoSpaceDN w:val="0"/>
              <w:adjustRightInd w:val="0"/>
              <w:spacing w:before="0"/>
              <w:jc w:val="left"/>
              <w:rPr>
                <w:rFonts w:ascii="Times New Roman" w:hAnsi="Times New Roman" w:cs="Times New Roman"/>
                <w:sz w:val="18"/>
                <w:szCs w:val="18"/>
                <w:lang w:val="sr-Cyrl-ME"/>
              </w:rPr>
            </w:pPr>
            <w:proofErr w:type="spellStart"/>
            <w:r>
              <w:rPr>
                <w:rFonts w:ascii="Times New Roman" w:hAnsi="Times New Roman" w:cs="Times New Roman"/>
                <w:sz w:val="20"/>
                <w:szCs w:val="20"/>
              </w:rPr>
              <w:t>Информатика</w:t>
            </w:r>
            <w:proofErr w:type="spellEnd"/>
            <w:r>
              <w:rPr>
                <w:rFonts w:ascii="Times New Roman" w:hAnsi="Times New Roman" w:cs="Times New Roman"/>
                <w:sz w:val="20"/>
                <w:szCs w:val="20"/>
              </w:rPr>
              <w:t xml:space="preserve"> и </w:t>
            </w:r>
            <w:proofErr w:type="spellStart"/>
            <w:r>
              <w:rPr>
                <w:rFonts w:ascii="Times New Roman" w:hAnsi="Times New Roman" w:cs="Times New Roman"/>
                <w:sz w:val="20"/>
                <w:szCs w:val="20"/>
              </w:rPr>
              <w:t>рачунарство</w:t>
            </w:r>
            <w:proofErr w:type="spellEnd"/>
          </w:p>
        </w:tc>
        <w:tc>
          <w:tcPr>
            <w:tcW w:w="677" w:type="dxa"/>
          </w:tcPr>
          <w:p w14:paraId="63E9B22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921" w:type="dxa"/>
            <w:gridSpan w:val="3"/>
          </w:tcPr>
          <w:p w14:paraId="1763C6A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36</w:t>
            </w:r>
          </w:p>
        </w:tc>
        <w:tc>
          <w:tcPr>
            <w:tcW w:w="833" w:type="dxa"/>
          </w:tcPr>
          <w:p w14:paraId="69C9AC25" w14:textId="77777777" w:rsidR="00937522" w:rsidRDefault="00550077">
            <w:pPr>
              <w:autoSpaceDE w:val="0"/>
              <w:autoSpaceDN w:val="0"/>
              <w:adjustRightInd w:val="0"/>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862" w:type="dxa"/>
            <w:gridSpan w:val="2"/>
          </w:tcPr>
          <w:p w14:paraId="78DDE459" w14:textId="77777777" w:rsidR="00937522" w:rsidRDefault="00550077">
            <w:pPr>
              <w:autoSpaceDE w:val="0"/>
              <w:autoSpaceDN w:val="0"/>
              <w:adjustRightInd w:val="0"/>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36</w:t>
            </w:r>
          </w:p>
        </w:tc>
        <w:tc>
          <w:tcPr>
            <w:tcW w:w="782" w:type="dxa"/>
          </w:tcPr>
          <w:p w14:paraId="738E3386"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1</w:t>
            </w:r>
          </w:p>
        </w:tc>
        <w:tc>
          <w:tcPr>
            <w:tcW w:w="855" w:type="dxa"/>
          </w:tcPr>
          <w:p w14:paraId="315B8C00"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36</w:t>
            </w:r>
          </w:p>
        </w:tc>
        <w:tc>
          <w:tcPr>
            <w:tcW w:w="865" w:type="dxa"/>
          </w:tcPr>
          <w:p w14:paraId="20169A45"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1</w:t>
            </w:r>
          </w:p>
        </w:tc>
        <w:tc>
          <w:tcPr>
            <w:tcW w:w="850" w:type="dxa"/>
          </w:tcPr>
          <w:p w14:paraId="1E28FA5F" w14:textId="77777777" w:rsidR="00937522" w:rsidRDefault="00550077">
            <w:pPr>
              <w:autoSpaceDE w:val="0"/>
              <w:autoSpaceDN w:val="0"/>
              <w:adjustRightInd w:val="0"/>
              <w:spacing w:before="0"/>
              <w:jc w:val="center"/>
              <w:rPr>
                <w:rFonts w:ascii="Times New Roman" w:hAnsi="Times New Roman" w:cs="Times New Roman"/>
                <w:sz w:val="20"/>
                <w:szCs w:val="20"/>
                <w:lang w:val="sr-Cyrl-ME"/>
              </w:rPr>
            </w:pPr>
            <w:r>
              <w:rPr>
                <w:rFonts w:ascii="Times New Roman" w:hAnsi="Times New Roman" w:cs="Times New Roman"/>
                <w:sz w:val="20"/>
                <w:szCs w:val="20"/>
                <w:lang w:val="sr-Cyrl-ME"/>
              </w:rPr>
              <w:t>34</w:t>
            </w:r>
          </w:p>
        </w:tc>
      </w:tr>
      <w:tr w:rsidR="00937522" w14:paraId="6FF9B81B" w14:textId="77777777">
        <w:trPr>
          <w:jc w:val="center"/>
        </w:trPr>
        <w:tc>
          <w:tcPr>
            <w:tcW w:w="451" w:type="dxa"/>
          </w:tcPr>
          <w:p w14:paraId="6B30762E"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13.</w:t>
            </w:r>
          </w:p>
        </w:tc>
        <w:tc>
          <w:tcPr>
            <w:tcW w:w="2533" w:type="dxa"/>
          </w:tcPr>
          <w:p w14:paraId="3D32AC6F" w14:textId="77777777" w:rsidR="00937522" w:rsidRDefault="00550077">
            <w:pPr>
              <w:autoSpaceDE w:val="0"/>
              <w:autoSpaceDN w:val="0"/>
              <w:adjustRightInd w:val="0"/>
              <w:spacing w:before="0"/>
              <w:jc w:val="left"/>
              <w:rPr>
                <w:rFonts w:ascii="Times New Roman" w:hAnsi="Times New Roman" w:cs="Times New Roman"/>
                <w:sz w:val="20"/>
                <w:szCs w:val="20"/>
              </w:rPr>
            </w:pPr>
            <w:proofErr w:type="spellStart"/>
            <w:r>
              <w:rPr>
                <w:rFonts w:ascii="Times New Roman" w:hAnsi="Times New Roman" w:cs="Times New Roman"/>
                <w:sz w:val="20"/>
                <w:szCs w:val="20"/>
              </w:rPr>
              <w:t>Физичко</w:t>
            </w:r>
            <w:proofErr w:type="spellEnd"/>
            <w:r>
              <w:rPr>
                <w:rFonts w:ascii="Times New Roman" w:hAnsi="Times New Roman" w:cs="Times New Roman"/>
                <w:sz w:val="20"/>
                <w:szCs w:val="20"/>
              </w:rPr>
              <w:t xml:space="preserve"> и </w:t>
            </w:r>
            <w:proofErr w:type="spellStart"/>
            <w:r>
              <w:rPr>
                <w:rFonts w:ascii="Times New Roman" w:hAnsi="Times New Roman" w:cs="Times New Roman"/>
                <w:sz w:val="20"/>
                <w:szCs w:val="20"/>
              </w:rPr>
              <w:t>здравствено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васпитање</w:t>
            </w:r>
            <w:proofErr w:type="spellEnd"/>
            <w:r>
              <w:rPr>
                <w:rFonts w:ascii="Times New Roman" w:hAnsi="Times New Roman" w:cs="Times New Roman"/>
                <w:sz w:val="20"/>
                <w:szCs w:val="20"/>
                <w:lang w:val="sr-Cyrl-RS"/>
              </w:rPr>
              <w:t xml:space="preserve"> (и обавезне физичке активности)</w:t>
            </w:r>
          </w:p>
        </w:tc>
        <w:tc>
          <w:tcPr>
            <w:tcW w:w="677" w:type="dxa"/>
            <w:vAlign w:val="center"/>
          </w:tcPr>
          <w:p w14:paraId="5C0E038D"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lang w:val="sr-Cyrl-RS"/>
              </w:rPr>
              <w:t>2+1,5</w:t>
            </w:r>
          </w:p>
        </w:tc>
        <w:tc>
          <w:tcPr>
            <w:tcW w:w="921" w:type="dxa"/>
            <w:gridSpan w:val="3"/>
            <w:vAlign w:val="center"/>
          </w:tcPr>
          <w:p w14:paraId="20AB214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lang w:val="sr-Cyrl-RS"/>
              </w:rPr>
              <w:t>72 + 54</w:t>
            </w:r>
          </w:p>
        </w:tc>
        <w:tc>
          <w:tcPr>
            <w:tcW w:w="833" w:type="dxa"/>
            <w:vAlign w:val="center"/>
          </w:tcPr>
          <w:p w14:paraId="6028473B" w14:textId="77777777" w:rsidR="00937522" w:rsidRDefault="00550077">
            <w:pPr>
              <w:autoSpaceDE w:val="0"/>
              <w:autoSpaceDN w:val="0"/>
              <w:adjustRightInd w:val="0"/>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2+1,5</w:t>
            </w:r>
          </w:p>
        </w:tc>
        <w:tc>
          <w:tcPr>
            <w:tcW w:w="862" w:type="dxa"/>
            <w:gridSpan w:val="2"/>
            <w:vAlign w:val="center"/>
          </w:tcPr>
          <w:p w14:paraId="0441833F"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lang w:val="sr-Cyrl-RS"/>
              </w:rPr>
              <w:t>72 + 54</w:t>
            </w:r>
          </w:p>
        </w:tc>
        <w:tc>
          <w:tcPr>
            <w:tcW w:w="782" w:type="dxa"/>
          </w:tcPr>
          <w:p w14:paraId="6054AF13"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lang w:val="sr-Cyrl-ME"/>
              </w:rPr>
              <w:t>3</w:t>
            </w:r>
          </w:p>
        </w:tc>
        <w:tc>
          <w:tcPr>
            <w:tcW w:w="855" w:type="dxa"/>
          </w:tcPr>
          <w:p w14:paraId="2BCD45AB"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lang w:val="sr-Cyrl-ME"/>
              </w:rPr>
              <w:t>108</w:t>
            </w:r>
          </w:p>
        </w:tc>
        <w:tc>
          <w:tcPr>
            <w:tcW w:w="865" w:type="dxa"/>
          </w:tcPr>
          <w:p w14:paraId="7CF67BD2"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lang w:val="sr-Cyrl-ME"/>
              </w:rPr>
              <w:t>3</w:t>
            </w:r>
          </w:p>
        </w:tc>
        <w:tc>
          <w:tcPr>
            <w:tcW w:w="850" w:type="dxa"/>
          </w:tcPr>
          <w:p w14:paraId="16F92B2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lang w:val="sr-Cyrl-ME"/>
              </w:rPr>
              <w:t>102</w:t>
            </w:r>
          </w:p>
        </w:tc>
      </w:tr>
      <w:tr w:rsidR="00937522" w14:paraId="2F17DC8F" w14:textId="77777777">
        <w:trPr>
          <w:trHeight w:val="61"/>
          <w:jc w:val="center"/>
        </w:trPr>
        <w:tc>
          <w:tcPr>
            <w:tcW w:w="451" w:type="dxa"/>
            <w:shd w:val="clear" w:color="auto" w:fill="E6E6E6"/>
          </w:tcPr>
          <w:p w14:paraId="5A18D972" w14:textId="77777777" w:rsidR="00937522" w:rsidRDefault="00937522">
            <w:pPr>
              <w:autoSpaceDE w:val="0"/>
              <w:autoSpaceDN w:val="0"/>
              <w:adjustRightInd w:val="0"/>
              <w:spacing w:before="0"/>
              <w:rPr>
                <w:rFonts w:ascii="Times New Roman" w:hAnsi="Times New Roman" w:cs="Times New Roman"/>
                <w:sz w:val="22"/>
                <w:szCs w:val="22"/>
              </w:rPr>
            </w:pPr>
          </w:p>
        </w:tc>
        <w:tc>
          <w:tcPr>
            <w:tcW w:w="2533" w:type="dxa"/>
            <w:shd w:val="clear" w:color="auto" w:fill="E6E6E6"/>
          </w:tcPr>
          <w:p w14:paraId="065ACB26" w14:textId="77777777" w:rsidR="00937522" w:rsidRDefault="00550077">
            <w:pPr>
              <w:autoSpaceDE w:val="0"/>
              <w:autoSpaceDN w:val="0"/>
              <w:adjustRightInd w:val="0"/>
              <w:spacing w:before="0"/>
              <w:jc w:val="right"/>
              <w:rPr>
                <w:rFonts w:ascii="Times New Roman" w:hAnsi="Times New Roman" w:cs="Times New Roman"/>
                <w:sz w:val="22"/>
                <w:szCs w:val="22"/>
              </w:rPr>
            </w:pPr>
            <w:r>
              <w:rPr>
                <w:rFonts w:ascii="Times New Roman" w:hAnsi="Times New Roman" w:cs="Times New Roman"/>
                <w:sz w:val="22"/>
                <w:szCs w:val="22"/>
              </w:rPr>
              <w:t>УКУПНО А:</w:t>
            </w:r>
          </w:p>
        </w:tc>
        <w:tc>
          <w:tcPr>
            <w:tcW w:w="677" w:type="dxa"/>
            <w:shd w:val="clear" w:color="auto" w:fill="E6E6E6"/>
          </w:tcPr>
          <w:p w14:paraId="64303763"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sz w:val="22"/>
                <w:szCs w:val="22"/>
              </w:rPr>
              <w:t>2</w:t>
            </w:r>
            <w:r>
              <w:rPr>
                <w:rFonts w:ascii="Times New Roman" w:hAnsi="Times New Roman" w:cs="Times New Roman"/>
                <w:sz w:val="22"/>
                <w:szCs w:val="22"/>
                <w:lang w:val="sr-Cyrl-RS"/>
              </w:rPr>
              <w:t>5,5</w:t>
            </w:r>
          </w:p>
        </w:tc>
        <w:tc>
          <w:tcPr>
            <w:tcW w:w="921" w:type="dxa"/>
            <w:gridSpan w:val="3"/>
            <w:shd w:val="clear" w:color="auto" w:fill="E6E6E6"/>
          </w:tcPr>
          <w:p w14:paraId="28C9AEDA"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918</w:t>
            </w:r>
          </w:p>
        </w:tc>
        <w:tc>
          <w:tcPr>
            <w:tcW w:w="833" w:type="dxa"/>
            <w:shd w:val="clear" w:color="auto" w:fill="E6E6E6"/>
          </w:tcPr>
          <w:p w14:paraId="5C45AB86"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26,5</w:t>
            </w:r>
          </w:p>
        </w:tc>
        <w:tc>
          <w:tcPr>
            <w:tcW w:w="862" w:type="dxa"/>
            <w:gridSpan w:val="2"/>
            <w:shd w:val="clear" w:color="auto" w:fill="E6E6E6"/>
          </w:tcPr>
          <w:p w14:paraId="77D214B5" w14:textId="77777777" w:rsidR="00937522" w:rsidRDefault="00550077">
            <w:pPr>
              <w:autoSpaceDE w:val="0"/>
              <w:autoSpaceDN w:val="0"/>
              <w:adjustRightInd w:val="0"/>
              <w:spacing w:before="0"/>
              <w:jc w:val="center"/>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954</w:t>
            </w:r>
          </w:p>
        </w:tc>
        <w:tc>
          <w:tcPr>
            <w:tcW w:w="782" w:type="dxa"/>
            <w:shd w:val="clear" w:color="auto" w:fill="E6E6E6"/>
          </w:tcPr>
          <w:p w14:paraId="51716C92" w14:textId="77777777" w:rsidR="00937522" w:rsidRDefault="00550077">
            <w:pPr>
              <w:autoSpaceDE w:val="0"/>
              <w:autoSpaceDN w:val="0"/>
              <w:adjustRightInd w:val="0"/>
              <w:spacing w:before="0"/>
              <w:jc w:val="center"/>
              <w:rPr>
                <w:rFonts w:ascii="Times New Roman" w:hAnsi="Times New Roman" w:cs="Times New Roman"/>
                <w:color w:val="000000"/>
                <w:sz w:val="22"/>
                <w:szCs w:val="22"/>
                <w:lang w:val="sr-Cyrl-ME"/>
              </w:rPr>
            </w:pPr>
            <w:r>
              <w:rPr>
                <w:rFonts w:ascii="Times New Roman" w:hAnsi="Times New Roman" w:cs="Times New Roman"/>
                <w:color w:val="000000"/>
                <w:sz w:val="22"/>
                <w:szCs w:val="22"/>
              </w:rPr>
              <w:t>2</w:t>
            </w:r>
            <w:r>
              <w:rPr>
                <w:rFonts w:ascii="Times New Roman" w:hAnsi="Times New Roman" w:cs="Times New Roman"/>
                <w:color w:val="000000"/>
                <w:sz w:val="22"/>
                <w:szCs w:val="22"/>
                <w:lang w:val="sr-Cyrl-ME"/>
              </w:rPr>
              <w:t>8</w:t>
            </w:r>
          </w:p>
        </w:tc>
        <w:tc>
          <w:tcPr>
            <w:tcW w:w="855" w:type="dxa"/>
            <w:shd w:val="clear" w:color="auto" w:fill="E6E6E6"/>
          </w:tcPr>
          <w:p w14:paraId="075F10F5" w14:textId="77777777" w:rsidR="00937522" w:rsidRDefault="00550077">
            <w:pPr>
              <w:autoSpaceDE w:val="0"/>
              <w:autoSpaceDN w:val="0"/>
              <w:adjustRightInd w:val="0"/>
              <w:spacing w:before="0"/>
              <w:jc w:val="center"/>
              <w:rPr>
                <w:rFonts w:ascii="Times New Roman" w:hAnsi="Times New Roman" w:cs="Times New Roman"/>
                <w:color w:val="000000"/>
                <w:sz w:val="22"/>
                <w:szCs w:val="22"/>
                <w:lang w:val="sr-Cyrl-ME"/>
              </w:rPr>
            </w:pPr>
            <w:r>
              <w:rPr>
                <w:rFonts w:ascii="Times New Roman" w:hAnsi="Times New Roman" w:cs="Times New Roman"/>
                <w:color w:val="000000"/>
                <w:sz w:val="22"/>
                <w:szCs w:val="22"/>
                <w:lang w:val="sr-Cyrl-ME"/>
              </w:rPr>
              <w:t>1008</w:t>
            </w:r>
          </w:p>
        </w:tc>
        <w:tc>
          <w:tcPr>
            <w:tcW w:w="865" w:type="dxa"/>
            <w:shd w:val="clear" w:color="auto" w:fill="E6E6E6"/>
          </w:tcPr>
          <w:p w14:paraId="651A3A67" w14:textId="77777777" w:rsidR="00937522" w:rsidRDefault="00550077">
            <w:pPr>
              <w:autoSpaceDE w:val="0"/>
              <w:autoSpaceDN w:val="0"/>
              <w:adjustRightInd w:val="0"/>
              <w:spacing w:before="0"/>
              <w:jc w:val="center"/>
              <w:rPr>
                <w:rFonts w:ascii="Times New Roman" w:hAnsi="Times New Roman" w:cs="Times New Roman"/>
                <w:color w:val="000000"/>
                <w:sz w:val="22"/>
                <w:szCs w:val="22"/>
                <w:lang w:val="sr-Cyrl-ME"/>
              </w:rPr>
            </w:pPr>
            <w:r>
              <w:rPr>
                <w:rFonts w:ascii="Times New Roman" w:hAnsi="Times New Roman" w:cs="Times New Roman"/>
                <w:color w:val="000000"/>
                <w:sz w:val="22"/>
                <w:szCs w:val="22"/>
              </w:rPr>
              <w:t>2</w:t>
            </w:r>
            <w:r>
              <w:rPr>
                <w:rFonts w:ascii="Times New Roman" w:hAnsi="Times New Roman" w:cs="Times New Roman"/>
                <w:color w:val="000000"/>
                <w:sz w:val="22"/>
                <w:szCs w:val="22"/>
                <w:lang w:val="sr-Cyrl-ME"/>
              </w:rPr>
              <w:t>8</w:t>
            </w:r>
          </w:p>
        </w:tc>
        <w:tc>
          <w:tcPr>
            <w:tcW w:w="850" w:type="dxa"/>
            <w:shd w:val="clear" w:color="auto" w:fill="E6E6E6"/>
          </w:tcPr>
          <w:p w14:paraId="3A3F727C" w14:textId="77777777" w:rsidR="00937522" w:rsidRDefault="00550077">
            <w:pPr>
              <w:autoSpaceDE w:val="0"/>
              <w:autoSpaceDN w:val="0"/>
              <w:adjustRightInd w:val="0"/>
              <w:spacing w:before="0"/>
              <w:jc w:val="center"/>
              <w:rPr>
                <w:rFonts w:ascii="Times New Roman" w:hAnsi="Times New Roman" w:cs="Times New Roman"/>
                <w:color w:val="000000"/>
                <w:sz w:val="22"/>
                <w:szCs w:val="22"/>
                <w:lang w:val="sr-Cyrl-ME"/>
              </w:rPr>
            </w:pPr>
            <w:r>
              <w:rPr>
                <w:rFonts w:ascii="Times New Roman" w:hAnsi="Times New Roman" w:cs="Times New Roman"/>
                <w:color w:val="000000"/>
                <w:sz w:val="22"/>
                <w:szCs w:val="22"/>
                <w:lang w:val="sr-Cyrl-ME"/>
              </w:rPr>
              <w:t>952</w:t>
            </w:r>
          </w:p>
        </w:tc>
      </w:tr>
      <w:tr w:rsidR="00937522" w14:paraId="3D531E42" w14:textId="77777777">
        <w:trPr>
          <w:trHeight w:val="326"/>
          <w:jc w:val="center"/>
        </w:trPr>
        <w:tc>
          <w:tcPr>
            <w:tcW w:w="451" w:type="dxa"/>
            <w:vMerge w:val="restart"/>
            <w:shd w:val="clear" w:color="auto" w:fill="B3B3B3"/>
            <w:vAlign w:val="center"/>
          </w:tcPr>
          <w:p w14:paraId="417527CD" w14:textId="77777777" w:rsidR="00937522" w:rsidRDefault="00550077">
            <w:pPr>
              <w:autoSpaceDE w:val="0"/>
              <w:autoSpaceDN w:val="0"/>
              <w:adjustRightInd w:val="0"/>
              <w:spacing w:before="0"/>
              <w:jc w:val="center"/>
              <w:rPr>
                <w:rFonts w:ascii="Times New Roman" w:hAnsi="Times New Roman" w:cs="Times New Roman"/>
                <w:b/>
                <w:sz w:val="18"/>
                <w:szCs w:val="18"/>
              </w:rPr>
            </w:pPr>
            <w:proofErr w:type="spellStart"/>
            <w:r>
              <w:rPr>
                <w:rFonts w:ascii="Times New Roman" w:hAnsi="Times New Roman" w:cs="Times New Roman"/>
                <w:b/>
                <w:sz w:val="18"/>
                <w:szCs w:val="18"/>
              </w:rPr>
              <w:t>Ред</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Бр</w:t>
            </w:r>
            <w:proofErr w:type="spellEnd"/>
            <w:r>
              <w:rPr>
                <w:rFonts w:ascii="Times New Roman" w:hAnsi="Times New Roman" w:cs="Times New Roman"/>
                <w:b/>
                <w:sz w:val="18"/>
                <w:szCs w:val="18"/>
              </w:rPr>
              <w:t>.</w:t>
            </w:r>
          </w:p>
        </w:tc>
        <w:tc>
          <w:tcPr>
            <w:tcW w:w="2533" w:type="dxa"/>
            <w:vMerge w:val="restart"/>
            <w:shd w:val="clear" w:color="auto" w:fill="B3B3B3"/>
            <w:vAlign w:val="center"/>
          </w:tcPr>
          <w:p w14:paraId="4684B2BF" w14:textId="77777777" w:rsidR="00937522" w:rsidRDefault="00550077">
            <w:pPr>
              <w:autoSpaceDE w:val="0"/>
              <w:autoSpaceDN w:val="0"/>
              <w:adjustRightInd w:val="0"/>
              <w:spacing w:before="0"/>
              <w:jc w:val="center"/>
              <w:rPr>
                <w:rFonts w:ascii="Times New Roman" w:hAnsi="Times New Roman" w:cs="Times New Roman"/>
                <w:b/>
                <w:sz w:val="20"/>
                <w:szCs w:val="20"/>
                <w:lang w:val="ru-RU"/>
              </w:rPr>
            </w:pPr>
            <w:r>
              <w:rPr>
                <w:rFonts w:ascii="Times New Roman" w:hAnsi="Times New Roman" w:cs="Times New Roman"/>
                <w:b/>
                <w:sz w:val="20"/>
                <w:szCs w:val="20"/>
                <w:lang w:val="sr-Cyrl-CS"/>
              </w:rPr>
              <w:t>Б. Изборни програми / Обавезни и</w:t>
            </w:r>
            <w:r>
              <w:rPr>
                <w:rFonts w:ascii="Times New Roman" w:hAnsi="Times New Roman" w:cs="Times New Roman"/>
                <w:b/>
                <w:sz w:val="20"/>
                <w:szCs w:val="20"/>
                <w:lang w:val="ru-RU"/>
              </w:rPr>
              <w:t>зборни наставни предмети</w:t>
            </w:r>
          </w:p>
        </w:tc>
        <w:tc>
          <w:tcPr>
            <w:tcW w:w="1598" w:type="dxa"/>
            <w:gridSpan w:val="4"/>
            <w:shd w:val="clear" w:color="auto" w:fill="B3B3B3"/>
            <w:vAlign w:val="center"/>
          </w:tcPr>
          <w:p w14:paraId="6BCA29F8"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5. разред</w:t>
            </w:r>
          </w:p>
        </w:tc>
        <w:tc>
          <w:tcPr>
            <w:tcW w:w="1695" w:type="dxa"/>
            <w:gridSpan w:val="3"/>
            <w:shd w:val="clear" w:color="auto" w:fill="B3B3B3"/>
            <w:vAlign w:val="center"/>
          </w:tcPr>
          <w:p w14:paraId="45B8EE1A"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6. разред</w:t>
            </w:r>
          </w:p>
        </w:tc>
        <w:tc>
          <w:tcPr>
            <w:tcW w:w="1637" w:type="dxa"/>
            <w:gridSpan w:val="2"/>
            <w:shd w:val="clear" w:color="auto" w:fill="B3B3B3"/>
            <w:vAlign w:val="center"/>
          </w:tcPr>
          <w:p w14:paraId="62934192"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7. разред</w:t>
            </w:r>
          </w:p>
        </w:tc>
        <w:tc>
          <w:tcPr>
            <w:tcW w:w="1715" w:type="dxa"/>
            <w:gridSpan w:val="2"/>
            <w:shd w:val="clear" w:color="auto" w:fill="B3B3B3"/>
            <w:vAlign w:val="center"/>
          </w:tcPr>
          <w:p w14:paraId="46476DFB"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8. разред</w:t>
            </w:r>
          </w:p>
        </w:tc>
      </w:tr>
      <w:tr w:rsidR="00937522" w14:paraId="4A4A1080" w14:textId="77777777">
        <w:trPr>
          <w:trHeight w:val="217"/>
          <w:jc w:val="center"/>
        </w:trPr>
        <w:tc>
          <w:tcPr>
            <w:tcW w:w="451" w:type="dxa"/>
            <w:vMerge/>
            <w:shd w:val="clear" w:color="auto" w:fill="B3B3B3"/>
            <w:vAlign w:val="center"/>
          </w:tcPr>
          <w:p w14:paraId="38BCAF48" w14:textId="77777777" w:rsidR="00937522" w:rsidRDefault="00937522">
            <w:pPr>
              <w:autoSpaceDE w:val="0"/>
              <w:autoSpaceDN w:val="0"/>
              <w:adjustRightInd w:val="0"/>
              <w:spacing w:before="0"/>
              <w:jc w:val="center"/>
              <w:rPr>
                <w:rFonts w:ascii="Times New Roman" w:hAnsi="Times New Roman" w:cs="Times New Roman"/>
                <w:sz w:val="20"/>
                <w:szCs w:val="20"/>
              </w:rPr>
            </w:pPr>
          </w:p>
        </w:tc>
        <w:tc>
          <w:tcPr>
            <w:tcW w:w="2533" w:type="dxa"/>
            <w:vMerge/>
            <w:shd w:val="clear" w:color="auto" w:fill="B3B3B3"/>
            <w:vAlign w:val="center"/>
          </w:tcPr>
          <w:p w14:paraId="399D26D0" w14:textId="77777777" w:rsidR="00937522" w:rsidRDefault="00937522">
            <w:pPr>
              <w:autoSpaceDE w:val="0"/>
              <w:autoSpaceDN w:val="0"/>
              <w:adjustRightInd w:val="0"/>
              <w:spacing w:before="0"/>
              <w:jc w:val="center"/>
              <w:rPr>
                <w:rFonts w:ascii="Times New Roman" w:hAnsi="Times New Roman" w:cs="Times New Roman"/>
                <w:sz w:val="20"/>
                <w:szCs w:val="20"/>
              </w:rPr>
            </w:pPr>
          </w:p>
        </w:tc>
        <w:tc>
          <w:tcPr>
            <w:tcW w:w="775" w:type="dxa"/>
            <w:gridSpan w:val="3"/>
            <w:shd w:val="clear" w:color="auto" w:fill="B3B3B3"/>
            <w:vAlign w:val="center"/>
          </w:tcPr>
          <w:p w14:paraId="5CE6C23E"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23" w:type="dxa"/>
            <w:shd w:val="clear" w:color="auto" w:fill="B3B3B3"/>
            <w:vAlign w:val="center"/>
          </w:tcPr>
          <w:p w14:paraId="1BB6A5B5"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844" w:type="dxa"/>
            <w:gridSpan w:val="2"/>
            <w:shd w:val="clear" w:color="auto" w:fill="B3B3B3"/>
            <w:vAlign w:val="center"/>
          </w:tcPr>
          <w:p w14:paraId="48FFDAC8"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51" w:type="dxa"/>
            <w:shd w:val="clear" w:color="auto" w:fill="B3B3B3"/>
            <w:vAlign w:val="center"/>
          </w:tcPr>
          <w:p w14:paraId="1A79162E"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782" w:type="dxa"/>
            <w:shd w:val="clear" w:color="auto" w:fill="B3B3B3"/>
            <w:vAlign w:val="center"/>
          </w:tcPr>
          <w:p w14:paraId="3254AF4A"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55" w:type="dxa"/>
            <w:shd w:val="clear" w:color="auto" w:fill="B3B3B3"/>
            <w:vAlign w:val="center"/>
          </w:tcPr>
          <w:p w14:paraId="75D575C8"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865" w:type="dxa"/>
            <w:shd w:val="clear" w:color="auto" w:fill="B3B3B3"/>
            <w:vAlign w:val="center"/>
          </w:tcPr>
          <w:p w14:paraId="191479F0"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50" w:type="dxa"/>
            <w:shd w:val="clear" w:color="auto" w:fill="B3B3B3"/>
            <w:vAlign w:val="center"/>
          </w:tcPr>
          <w:p w14:paraId="41969E77"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r>
      <w:tr w:rsidR="00937522" w14:paraId="4C277499" w14:textId="77777777">
        <w:trPr>
          <w:trHeight w:val="277"/>
          <w:jc w:val="center"/>
        </w:trPr>
        <w:tc>
          <w:tcPr>
            <w:tcW w:w="451" w:type="dxa"/>
            <w:vAlign w:val="center"/>
          </w:tcPr>
          <w:p w14:paraId="1667CD1A"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2533" w:type="dxa"/>
            <w:vAlign w:val="center"/>
          </w:tcPr>
          <w:p w14:paraId="273426AE" w14:textId="77777777" w:rsidR="00937522" w:rsidRDefault="00550077">
            <w:pPr>
              <w:autoSpaceDE w:val="0"/>
              <w:autoSpaceDN w:val="0"/>
              <w:adjustRightInd w:val="0"/>
              <w:spacing w:before="0"/>
              <w:jc w:val="left"/>
              <w:rPr>
                <w:rFonts w:ascii="Times New Roman" w:hAnsi="Times New Roman" w:cs="Times New Roman"/>
                <w:sz w:val="20"/>
                <w:szCs w:val="20"/>
                <w:lang w:val="sr-Cyrl-RS"/>
              </w:rPr>
            </w:pPr>
            <w:proofErr w:type="spellStart"/>
            <w:r>
              <w:rPr>
                <w:rFonts w:ascii="Times New Roman" w:hAnsi="Times New Roman" w:cs="Times New Roman"/>
                <w:sz w:val="20"/>
                <w:szCs w:val="20"/>
              </w:rPr>
              <w:t>Верска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настава</w:t>
            </w:r>
            <w:proofErr w:type="spellEnd"/>
            <w:r>
              <w:rPr>
                <w:rFonts w:ascii="Times New Roman" w:hAnsi="Times New Roman" w:cs="Times New Roman"/>
                <w:sz w:val="20"/>
                <w:szCs w:val="20"/>
                <w:lang w:val="sr-Cyrl-RS"/>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Грађанско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васпитање</w:t>
            </w:r>
            <w:proofErr w:type="spellEnd"/>
          </w:p>
        </w:tc>
        <w:tc>
          <w:tcPr>
            <w:tcW w:w="775" w:type="dxa"/>
            <w:gridSpan w:val="3"/>
            <w:vAlign w:val="center"/>
          </w:tcPr>
          <w:p w14:paraId="16BC9896"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823" w:type="dxa"/>
            <w:vAlign w:val="center"/>
          </w:tcPr>
          <w:p w14:paraId="5C366EE2"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36</w:t>
            </w:r>
          </w:p>
        </w:tc>
        <w:tc>
          <w:tcPr>
            <w:tcW w:w="844" w:type="dxa"/>
            <w:gridSpan w:val="2"/>
            <w:vAlign w:val="center"/>
          </w:tcPr>
          <w:p w14:paraId="2F48BD61"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851" w:type="dxa"/>
            <w:vAlign w:val="center"/>
          </w:tcPr>
          <w:p w14:paraId="1495ED96"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36</w:t>
            </w:r>
          </w:p>
        </w:tc>
        <w:tc>
          <w:tcPr>
            <w:tcW w:w="782" w:type="dxa"/>
            <w:vAlign w:val="center"/>
          </w:tcPr>
          <w:p w14:paraId="56C84192"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855" w:type="dxa"/>
            <w:vAlign w:val="center"/>
          </w:tcPr>
          <w:p w14:paraId="5B887313"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36</w:t>
            </w:r>
          </w:p>
        </w:tc>
        <w:tc>
          <w:tcPr>
            <w:tcW w:w="865" w:type="dxa"/>
            <w:vAlign w:val="center"/>
          </w:tcPr>
          <w:p w14:paraId="1CB39578"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sz w:val="22"/>
                <w:szCs w:val="22"/>
              </w:rPr>
              <w:t>1</w:t>
            </w:r>
          </w:p>
        </w:tc>
        <w:tc>
          <w:tcPr>
            <w:tcW w:w="850" w:type="dxa"/>
            <w:vAlign w:val="center"/>
          </w:tcPr>
          <w:p w14:paraId="3079CFD9"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34</w:t>
            </w:r>
          </w:p>
        </w:tc>
      </w:tr>
      <w:tr w:rsidR="00937522" w14:paraId="77F60FFF" w14:textId="77777777">
        <w:trPr>
          <w:jc w:val="center"/>
        </w:trPr>
        <w:tc>
          <w:tcPr>
            <w:tcW w:w="451" w:type="dxa"/>
            <w:vAlign w:val="center"/>
          </w:tcPr>
          <w:p w14:paraId="20B0F756"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2.</w:t>
            </w:r>
          </w:p>
        </w:tc>
        <w:tc>
          <w:tcPr>
            <w:tcW w:w="2533" w:type="dxa"/>
            <w:vAlign w:val="center"/>
          </w:tcPr>
          <w:p w14:paraId="400D6B58" w14:textId="77777777" w:rsidR="00937522" w:rsidRDefault="00550077">
            <w:pPr>
              <w:autoSpaceDE w:val="0"/>
              <w:autoSpaceDN w:val="0"/>
              <w:adjustRightInd w:val="0"/>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Италијански  језик/ Немачки језик</w:t>
            </w:r>
          </w:p>
        </w:tc>
        <w:tc>
          <w:tcPr>
            <w:tcW w:w="775" w:type="dxa"/>
            <w:gridSpan w:val="3"/>
            <w:vAlign w:val="center"/>
          </w:tcPr>
          <w:p w14:paraId="5DDBE549"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823" w:type="dxa"/>
            <w:vAlign w:val="center"/>
          </w:tcPr>
          <w:p w14:paraId="57F804F3"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72</w:t>
            </w:r>
          </w:p>
        </w:tc>
        <w:tc>
          <w:tcPr>
            <w:tcW w:w="844" w:type="dxa"/>
            <w:gridSpan w:val="2"/>
            <w:vAlign w:val="center"/>
          </w:tcPr>
          <w:p w14:paraId="60E2B98A"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851" w:type="dxa"/>
            <w:vAlign w:val="center"/>
          </w:tcPr>
          <w:p w14:paraId="74F4C61C"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72</w:t>
            </w:r>
          </w:p>
        </w:tc>
        <w:tc>
          <w:tcPr>
            <w:tcW w:w="782" w:type="dxa"/>
            <w:vAlign w:val="center"/>
          </w:tcPr>
          <w:p w14:paraId="6D611E59"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855" w:type="dxa"/>
            <w:vAlign w:val="center"/>
          </w:tcPr>
          <w:p w14:paraId="41D6380A"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72</w:t>
            </w:r>
          </w:p>
        </w:tc>
        <w:tc>
          <w:tcPr>
            <w:tcW w:w="865" w:type="dxa"/>
            <w:vAlign w:val="center"/>
          </w:tcPr>
          <w:p w14:paraId="5230AD46"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850" w:type="dxa"/>
            <w:vAlign w:val="center"/>
          </w:tcPr>
          <w:p w14:paraId="307447DF"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68</w:t>
            </w:r>
          </w:p>
        </w:tc>
      </w:tr>
      <w:tr w:rsidR="00937522" w14:paraId="5389CE7E" w14:textId="77777777">
        <w:trPr>
          <w:jc w:val="center"/>
        </w:trPr>
        <w:tc>
          <w:tcPr>
            <w:tcW w:w="451" w:type="dxa"/>
            <w:shd w:val="clear" w:color="auto" w:fill="F3F3F3"/>
            <w:vAlign w:val="center"/>
          </w:tcPr>
          <w:p w14:paraId="35D0AF9C" w14:textId="77777777" w:rsidR="00937522" w:rsidRDefault="00937522">
            <w:pPr>
              <w:autoSpaceDE w:val="0"/>
              <w:autoSpaceDN w:val="0"/>
              <w:adjustRightInd w:val="0"/>
              <w:spacing w:before="0"/>
              <w:jc w:val="center"/>
              <w:rPr>
                <w:rFonts w:ascii="Times New Roman" w:hAnsi="Times New Roman" w:cs="Times New Roman"/>
                <w:sz w:val="22"/>
                <w:szCs w:val="22"/>
              </w:rPr>
            </w:pPr>
          </w:p>
        </w:tc>
        <w:tc>
          <w:tcPr>
            <w:tcW w:w="2533" w:type="dxa"/>
            <w:shd w:val="clear" w:color="auto" w:fill="F3F3F3"/>
            <w:vAlign w:val="center"/>
          </w:tcPr>
          <w:p w14:paraId="21EDC4D2" w14:textId="77777777" w:rsidR="00937522" w:rsidRDefault="00550077">
            <w:pPr>
              <w:autoSpaceDE w:val="0"/>
              <w:autoSpaceDN w:val="0"/>
              <w:adjustRightInd w:val="0"/>
              <w:spacing w:before="0"/>
              <w:jc w:val="right"/>
              <w:rPr>
                <w:rFonts w:ascii="Times New Roman" w:hAnsi="Times New Roman" w:cs="Times New Roman"/>
                <w:sz w:val="22"/>
                <w:szCs w:val="22"/>
                <w:lang w:val="sr-Cyrl-CS"/>
              </w:rPr>
            </w:pPr>
            <w:r>
              <w:rPr>
                <w:rFonts w:ascii="Times New Roman" w:hAnsi="Times New Roman" w:cs="Times New Roman"/>
                <w:sz w:val="22"/>
                <w:szCs w:val="22"/>
              </w:rPr>
              <w:t>УКУПНО Б:</w:t>
            </w:r>
          </w:p>
        </w:tc>
        <w:tc>
          <w:tcPr>
            <w:tcW w:w="775" w:type="dxa"/>
            <w:gridSpan w:val="3"/>
            <w:shd w:val="clear" w:color="auto" w:fill="F3F3F3"/>
            <w:vAlign w:val="center"/>
          </w:tcPr>
          <w:p w14:paraId="39A47B44"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823" w:type="dxa"/>
            <w:shd w:val="clear" w:color="auto" w:fill="F3F3F3"/>
            <w:vAlign w:val="center"/>
          </w:tcPr>
          <w:p w14:paraId="7619A469"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108</w:t>
            </w:r>
          </w:p>
        </w:tc>
        <w:tc>
          <w:tcPr>
            <w:tcW w:w="844" w:type="dxa"/>
            <w:gridSpan w:val="2"/>
            <w:shd w:val="clear" w:color="auto" w:fill="F3F3F3"/>
            <w:vAlign w:val="center"/>
          </w:tcPr>
          <w:p w14:paraId="50C53FA3"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851" w:type="dxa"/>
            <w:shd w:val="clear" w:color="auto" w:fill="F3F3F3"/>
            <w:vAlign w:val="center"/>
          </w:tcPr>
          <w:p w14:paraId="3A2734D8"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108</w:t>
            </w:r>
          </w:p>
        </w:tc>
        <w:tc>
          <w:tcPr>
            <w:tcW w:w="782" w:type="dxa"/>
            <w:shd w:val="clear" w:color="auto" w:fill="F3F3F3"/>
            <w:vAlign w:val="center"/>
          </w:tcPr>
          <w:p w14:paraId="0D231A23"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855" w:type="dxa"/>
            <w:shd w:val="clear" w:color="auto" w:fill="F3F3F3"/>
            <w:vAlign w:val="center"/>
          </w:tcPr>
          <w:p w14:paraId="16AE7820"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108</w:t>
            </w:r>
          </w:p>
        </w:tc>
        <w:tc>
          <w:tcPr>
            <w:tcW w:w="865" w:type="dxa"/>
            <w:shd w:val="clear" w:color="auto" w:fill="F3F3F3"/>
            <w:vAlign w:val="center"/>
          </w:tcPr>
          <w:p w14:paraId="3E431B13"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850" w:type="dxa"/>
            <w:shd w:val="clear" w:color="auto" w:fill="F3F3F3"/>
            <w:vAlign w:val="center"/>
          </w:tcPr>
          <w:p w14:paraId="2F726B44"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102</w:t>
            </w:r>
          </w:p>
        </w:tc>
      </w:tr>
      <w:tr w:rsidR="00937522" w14:paraId="72BA4183" w14:textId="77777777">
        <w:trPr>
          <w:trHeight w:val="227"/>
          <w:jc w:val="center"/>
        </w:trPr>
        <w:tc>
          <w:tcPr>
            <w:tcW w:w="451" w:type="dxa"/>
            <w:vMerge w:val="restart"/>
            <w:shd w:val="clear" w:color="auto" w:fill="B3B3B3"/>
            <w:vAlign w:val="center"/>
          </w:tcPr>
          <w:p w14:paraId="68C399DA" w14:textId="77777777" w:rsidR="00937522" w:rsidRDefault="00550077">
            <w:pPr>
              <w:autoSpaceDE w:val="0"/>
              <w:autoSpaceDN w:val="0"/>
              <w:adjustRightInd w:val="0"/>
              <w:spacing w:before="0"/>
              <w:rPr>
                <w:rFonts w:ascii="Times New Roman" w:hAnsi="Times New Roman" w:cs="Times New Roman"/>
                <w:b/>
                <w:sz w:val="18"/>
                <w:szCs w:val="18"/>
              </w:rPr>
            </w:pPr>
            <w:proofErr w:type="spellStart"/>
            <w:r>
              <w:rPr>
                <w:rFonts w:ascii="Times New Roman" w:hAnsi="Times New Roman" w:cs="Times New Roman"/>
                <w:b/>
                <w:sz w:val="18"/>
                <w:szCs w:val="18"/>
              </w:rPr>
              <w:t>Ред</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Бр</w:t>
            </w:r>
            <w:proofErr w:type="spellEnd"/>
            <w:r>
              <w:rPr>
                <w:rFonts w:ascii="Times New Roman" w:hAnsi="Times New Roman" w:cs="Times New Roman"/>
                <w:b/>
                <w:sz w:val="18"/>
                <w:szCs w:val="18"/>
              </w:rPr>
              <w:t>.</w:t>
            </w:r>
          </w:p>
        </w:tc>
        <w:tc>
          <w:tcPr>
            <w:tcW w:w="2533" w:type="dxa"/>
            <w:vMerge w:val="restart"/>
            <w:shd w:val="clear" w:color="auto" w:fill="B3B3B3"/>
            <w:vAlign w:val="center"/>
          </w:tcPr>
          <w:p w14:paraId="32F2377B" w14:textId="77777777" w:rsidR="00937522" w:rsidRDefault="00550077">
            <w:pPr>
              <w:autoSpaceDE w:val="0"/>
              <w:autoSpaceDN w:val="0"/>
              <w:adjustRightInd w:val="0"/>
              <w:spacing w:before="0" w:after="120"/>
              <w:jc w:val="center"/>
              <w:rPr>
                <w:rFonts w:ascii="Times New Roman" w:hAnsi="Times New Roman" w:cs="Times New Roman"/>
                <w:b/>
                <w:sz w:val="20"/>
                <w:szCs w:val="20"/>
              </w:rPr>
            </w:pPr>
            <w:r>
              <w:rPr>
                <w:rFonts w:ascii="Times New Roman" w:hAnsi="Times New Roman" w:cs="Times New Roman"/>
                <w:b/>
                <w:sz w:val="20"/>
                <w:szCs w:val="20"/>
              </w:rPr>
              <w:t xml:space="preserve">В. </w:t>
            </w:r>
            <w:r>
              <w:rPr>
                <w:rFonts w:ascii="Times New Roman" w:hAnsi="Times New Roman" w:cs="Times New Roman"/>
                <w:b/>
                <w:sz w:val="20"/>
                <w:szCs w:val="20"/>
                <w:lang w:val="sr-Cyrl-RS"/>
              </w:rPr>
              <w:t xml:space="preserve">Активности / </w:t>
            </w:r>
            <w:proofErr w:type="spellStart"/>
            <w:r>
              <w:rPr>
                <w:rFonts w:ascii="Times New Roman" w:hAnsi="Times New Roman" w:cs="Times New Roman"/>
                <w:b/>
                <w:sz w:val="20"/>
                <w:szCs w:val="20"/>
              </w:rPr>
              <w:t>Изборни</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наставни</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предмети</w:t>
            </w:r>
            <w:proofErr w:type="spellEnd"/>
          </w:p>
        </w:tc>
        <w:tc>
          <w:tcPr>
            <w:tcW w:w="1598" w:type="dxa"/>
            <w:gridSpan w:val="4"/>
            <w:shd w:val="clear" w:color="auto" w:fill="B3B3B3"/>
            <w:vAlign w:val="center"/>
          </w:tcPr>
          <w:p w14:paraId="11474A1F"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5. разред</w:t>
            </w:r>
          </w:p>
        </w:tc>
        <w:tc>
          <w:tcPr>
            <w:tcW w:w="1695" w:type="dxa"/>
            <w:gridSpan w:val="3"/>
            <w:shd w:val="clear" w:color="auto" w:fill="B3B3B3"/>
            <w:vAlign w:val="center"/>
          </w:tcPr>
          <w:p w14:paraId="76F331F8"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6. разред</w:t>
            </w:r>
          </w:p>
        </w:tc>
        <w:tc>
          <w:tcPr>
            <w:tcW w:w="1637" w:type="dxa"/>
            <w:gridSpan w:val="2"/>
            <w:shd w:val="clear" w:color="auto" w:fill="B3B3B3"/>
            <w:vAlign w:val="center"/>
          </w:tcPr>
          <w:p w14:paraId="6AD0E576"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7. разред</w:t>
            </w:r>
          </w:p>
        </w:tc>
        <w:tc>
          <w:tcPr>
            <w:tcW w:w="1715" w:type="dxa"/>
            <w:gridSpan w:val="2"/>
            <w:shd w:val="clear" w:color="auto" w:fill="B3B3B3"/>
            <w:vAlign w:val="center"/>
          </w:tcPr>
          <w:p w14:paraId="6AFFCF22"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8. разред</w:t>
            </w:r>
          </w:p>
        </w:tc>
      </w:tr>
      <w:tr w:rsidR="00937522" w14:paraId="277863CB" w14:textId="77777777">
        <w:trPr>
          <w:trHeight w:val="260"/>
          <w:jc w:val="center"/>
        </w:trPr>
        <w:tc>
          <w:tcPr>
            <w:tcW w:w="451" w:type="dxa"/>
            <w:vMerge/>
            <w:shd w:val="clear" w:color="auto" w:fill="B3B3B3"/>
            <w:vAlign w:val="center"/>
          </w:tcPr>
          <w:p w14:paraId="6E7029A9" w14:textId="77777777" w:rsidR="00937522" w:rsidRDefault="00937522">
            <w:pPr>
              <w:autoSpaceDE w:val="0"/>
              <w:autoSpaceDN w:val="0"/>
              <w:adjustRightInd w:val="0"/>
              <w:spacing w:before="0"/>
              <w:jc w:val="center"/>
              <w:rPr>
                <w:rFonts w:ascii="Times New Roman" w:hAnsi="Times New Roman" w:cs="Times New Roman"/>
                <w:b/>
                <w:sz w:val="20"/>
                <w:szCs w:val="20"/>
              </w:rPr>
            </w:pPr>
          </w:p>
        </w:tc>
        <w:tc>
          <w:tcPr>
            <w:tcW w:w="2533" w:type="dxa"/>
            <w:vMerge/>
            <w:shd w:val="clear" w:color="auto" w:fill="B3B3B3"/>
            <w:vAlign w:val="center"/>
          </w:tcPr>
          <w:p w14:paraId="5FFB27F6" w14:textId="77777777" w:rsidR="00937522" w:rsidRDefault="00937522">
            <w:pPr>
              <w:autoSpaceDE w:val="0"/>
              <w:autoSpaceDN w:val="0"/>
              <w:adjustRightInd w:val="0"/>
              <w:spacing w:before="0"/>
              <w:jc w:val="center"/>
              <w:rPr>
                <w:rFonts w:ascii="Times New Roman" w:hAnsi="Times New Roman" w:cs="Times New Roman"/>
                <w:b/>
                <w:sz w:val="20"/>
                <w:szCs w:val="20"/>
              </w:rPr>
            </w:pPr>
          </w:p>
        </w:tc>
        <w:tc>
          <w:tcPr>
            <w:tcW w:w="715" w:type="dxa"/>
            <w:gridSpan w:val="2"/>
            <w:shd w:val="clear" w:color="auto" w:fill="B3B3B3"/>
            <w:vAlign w:val="center"/>
          </w:tcPr>
          <w:p w14:paraId="4138F40A"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83" w:type="dxa"/>
            <w:gridSpan w:val="2"/>
            <w:shd w:val="clear" w:color="auto" w:fill="B3B3B3"/>
            <w:vAlign w:val="center"/>
          </w:tcPr>
          <w:p w14:paraId="40F6FE25"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844" w:type="dxa"/>
            <w:gridSpan w:val="2"/>
            <w:shd w:val="clear" w:color="auto" w:fill="B3B3B3"/>
            <w:vAlign w:val="center"/>
          </w:tcPr>
          <w:p w14:paraId="5E80BB77"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51" w:type="dxa"/>
            <w:shd w:val="clear" w:color="auto" w:fill="B3B3B3"/>
            <w:vAlign w:val="center"/>
          </w:tcPr>
          <w:p w14:paraId="0BA49EE6"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782" w:type="dxa"/>
            <w:shd w:val="clear" w:color="auto" w:fill="B3B3B3"/>
            <w:vAlign w:val="center"/>
          </w:tcPr>
          <w:p w14:paraId="457088CA"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55" w:type="dxa"/>
            <w:shd w:val="clear" w:color="auto" w:fill="B3B3B3"/>
            <w:vAlign w:val="center"/>
          </w:tcPr>
          <w:p w14:paraId="093C7FCF"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c>
          <w:tcPr>
            <w:tcW w:w="865" w:type="dxa"/>
            <w:shd w:val="clear" w:color="auto" w:fill="B3B3B3"/>
            <w:vAlign w:val="center"/>
          </w:tcPr>
          <w:p w14:paraId="70FFD42E"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недељни</w:t>
            </w:r>
            <w:proofErr w:type="spellEnd"/>
          </w:p>
        </w:tc>
        <w:tc>
          <w:tcPr>
            <w:tcW w:w="850" w:type="dxa"/>
            <w:shd w:val="clear" w:color="auto" w:fill="B3B3B3"/>
            <w:vAlign w:val="center"/>
          </w:tcPr>
          <w:p w14:paraId="217BDA74" w14:textId="77777777" w:rsidR="00937522" w:rsidRDefault="00550077">
            <w:pPr>
              <w:autoSpaceDE w:val="0"/>
              <w:autoSpaceDN w:val="0"/>
              <w:adjustRightInd w:val="0"/>
              <w:spacing w:before="0" w:after="120"/>
              <w:jc w:val="center"/>
              <w:rPr>
                <w:rFonts w:ascii="Times New Roman" w:hAnsi="Times New Roman" w:cs="Times New Roman"/>
                <w:b/>
                <w:bCs/>
                <w:sz w:val="14"/>
                <w:szCs w:val="14"/>
              </w:rPr>
            </w:pPr>
            <w:proofErr w:type="spellStart"/>
            <w:r>
              <w:rPr>
                <w:rFonts w:ascii="Times New Roman" w:hAnsi="Times New Roman" w:cs="Times New Roman"/>
                <w:b/>
                <w:bCs/>
                <w:sz w:val="14"/>
                <w:szCs w:val="14"/>
              </w:rPr>
              <w:t>годишњи</w:t>
            </w:r>
            <w:proofErr w:type="spellEnd"/>
          </w:p>
        </w:tc>
      </w:tr>
      <w:tr w:rsidR="00937522" w14:paraId="41FD767B" w14:textId="77777777">
        <w:trPr>
          <w:trHeight w:val="357"/>
          <w:jc w:val="center"/>
        </w:trPr>
        <w:tc>
          <w:tcPr>
            <w:tcW w:w="451" w:type="dxa"/>
            <w:vAlign w:val="center"/>
          </w:tcPr>
          <w:p w14:paraId="50991971" w14:textId="77777777" w:rsidR="00937522" w:rsidRDefault="00550077">
            <w:pPr>
              <w:autoSpaceDE w:val="0"/>
              <w:autoSpaceDN w:val="0"/>
              <w:adjustRightInd w:val="0"/>
              <w:spacing w:before="0"/>
              <w:jc w:val="center"/>
              <w:rPr>
                <w:rFonts w:ascii="Times New Roman" w:hAnsi="Times New Roman" w:cs="Times New Roman"/>
                <w:sz w:val="20"/>
                <w:szCs w:val="20"/>
              </w:rPr>
            </w:pPr>
            <w:r>
              <w:rPr>
                <w:rFonts w:ascii="Times New Roman" w:hAnsi="Times New Roman" w:cs="Times New Roman"/>
                <w:sz w:val="20"/>
                <w:szCs w:val="20"/>
              </w:rPr>
              <w:t>1.</w:t>
            </w:r>
          </w:p>
        </w:tc>
        <w:tc>
          <w:tcPr>
            <w:tcW w:w="2533" w:type="dxa"/>
            <w:vAlign w:val="center"/>
          </w:tcPr>
          <w:p w14:paraId="1C71F4D2" w14:textId="77777777" w:rsidR="00937522" w:rsidRDefault="00550077">
            <w:pPr>
              <w:autoSpaceDE w:val="0"/>
              <w:autoSpaceDN w:val="0"/>
              <w:adjustRightInd w:val="0"/>
              <w:spacing w:before="0"/>
              <w:jc w:val="left"/>
              <w:rPr>
                <w:rFonts w:ascii="Times New Roman" w:hAnsi="Times New Roman" w:cs="Times New Roman"/>
                <w:sz w:val="20"/>
                <w:szCs w:val="20"/>
                <w:lang w:val="sr-Cyrl-CS"/>
              </w:rPr>
            </w:pPr>
            <w:r>
              <w:rPr>
                <w:rFonts w:ascii="Times New Roman" w:hAnsi="Times New Roman" w:cs="Times New Roman"/>
                <w:sz w:val="20"/>
                <w:szCs w:val="20"/>
                <w:lang w:val="sr-Cyrl-CS"/>
              </w:rPr>
              <w:t xml:space="preserve">Слободне наставне активности </w:t>
            </w:r>
          </w:p>
        </w:tc>
        <w:tc>
          <w:tcPr>
            <w:tcW w:w="715" w:type="dxa"/>
            <w:gridSpan w:val="2"/>
            <w:vAlign w:val="center"/>
          </w:tcPr>
          <w:p w14:paraId="5AC9DDED"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883" w:type="dxa"/>
            <w:gridSpan w:val="2"/>
            <w:vAlign w:val="center"/>
          </w:tcPr>
          <w:p w14:paraId="0D53AB70"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36</w:t>
            </w:r>
          </w:p>
        </w:tc>
        <w:tc>
          <w:tcPr>
            <w:tcW w:w="844" w:type="dxa"/>
            <w:gridSpan w:val="2"/>
            <w:vAlign w:val="center"/>
          </w:tcPr>
          <w:p w14:paraId="5DE48F19" w14:textId="77777777" w:rsidR="00937522" w:rsidRDefault="00550077">
            <w:pPr>
              <w:spacing w:before="0"/>
              <w:jc w:val="center"/>
              <w:rPr>
                <w:rFonts w:ascii="Times New Roman" w:hAnsi="Times New Roman" w:cs="Times New Roman"/>
                <w:lang w:val="sr-Cyrl-RS"/>
              </w:rPr>
            </w:pPr>
            <w:r>
              <w:rPr>
                <w:rFonts w:ascii="Times New Roman" w:hAnsi="Times New Roman" w:cs="Times New Roman"/>
                <w:sz w:val="22"/>
                <w:szCs w:val="22"/>
                <w:lang w:val="sr-Cyrl-RS"/>
              </w:rPr>
              <w:t>1</w:t>
            </w:r>
          </w:p>
        </w:tc>
        <w:tc>
          <w:tcPr>
            <w:tcW w:w="851" w:type="dxa"/>
            <w:vAlign w:val="center"/>
          </w:tcPr>
          <w:p w14:paraId="2452A0C1"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36</w:t>
            </w:r>
          </w:p>
        </w:tc>
        <w:tc>
          <w:tcPr>
            <w:tcW w:w="782" w:type="dxa"/>
            <w:vAlign w:val="center"/>
          </w:tcPr>
          <w:p w14:paraId="10EDCA75" w14:textId="77777777" w:rsidR="00937522" w:rsidRDefault="00550077">
            <w:pPr>
              <w:autoSpaceDE w:val="0"/>
              <w:autoSpaceDN w:val="0"/>
              <w:adjustRightInd w:val="0"/>
              <w:spacing w:before="0"/>
              <w:jc w:val="center"/>
              <w:rPr>
                <w:rFonts w:ascii="Times New Roman" w:hAnsi="Times New Roman" w:cs="Times New Roman"/>
                <w:color w:val="FF0000"/>
                <w:sz w:val="22"/>
                <w:szCs w:val="22"/>
                <w:lang w:val="sr-Cyrl-CS"/>
              </w:rPr>
            </w:pPr>
            <w:r>
              <w:rPr>
                <w:rFonts w:ascii="Times New Roman" w:hAnsi="Times New Roman" w:cs="Times New Roman"/>
                <w:sz w:val="22"/>
                <w:szCs w:val="22"/>
              </w:rPr>
              <w:t>1</w:t>
            </w:r>
          </w:p>
        </w:tc>
        <w:tc>
          <w:tcPr>
            <w:tcW w:w="855" w:type="dxa"/>
            <w:vAlign w:val="center"/>
          </w:tcPr>
          <w:p w14:paraId="0D7CA2C7" w14:textId="77777777" w:rsidR="00937522" w:rsidRDefault="00550077">
            <w:pPr>
              <w:autoSpaceDE w:val="0"/>
              <w:autoSpaceDN w:val="0"/>
              <w:adjustRightInd w:val="0"/>
              <w:spacing w:before="0"/>
              <w:jc w:val="center"/>
              <w:rPr>
                <w:rFonts w:ascii="Times New Roman" w:hAnsi="Times New Roman" w:cs="Times New Roman"/>
                <w:color w:val="FF0000"/>
                <w:sz w:val="22"/>
                <w:szCs w:val="22"/>
                <w:lang w:val="sr-Cyrl-CS"/>
              </w:rPr>
            </w:pPr>
            <w:r>
              <w:rPr>
                <w:rFonts w:ascii="Times New Roman" w:hAnsi="Times New Roman" w:cs="Times New Roman"/>
                <w:sz w:val="22"/>
                <w:szCs w:val="22"/>
              </w:rPr>
              <w:t>36</w:t>
            </w:r>
          </w:p>
        </w:tc>
        <w:tc>
          <w:tcPr>
            <w:tcW w:w="865" w:type="dxa"/>
            <w:vAlign w:val="center"/>
          </w:tcPr>
          <w:p w14:paraId="017D6F95" w14:textId="77777777" w:rsidR="00937522" w:rsidRDefault="00550077">
            <w:pPr>
              <w:autoSpaceDE w:val="0"/>
              <w:autoSpaceDN w:val="0"/>
              <w:adjustRightInd w:val="0"/>
              <w:spacing w:before="0"/>
              <w:jc w:val="center"/>
              <w:rPr>
                <w:rFonts w:ascii="Times New Roman" w:hAnsi="Times New Roman" w:cs="Times New Roman"/>
                <w:color w:val="FF0000"/>
                <w:sz w:val="22"/>
                <w:szCs w:val="22"/>
                <w:lang w:val="sr-Cyrl-RS"/>
              </w:rPr>
            </w:pPr>
            <w:r>
              <w:rPr>
                <w:rFonts w:ascii="Times New Roman" w:hAnsi="Times New Roman" w:cs="Times New Roman"/>
                <w:sz w:val="22"/>
                <w:szCs w:val="22"/>
                <w:lang w:val="sr-Cyrl-RS"/>
              </w:rPr>
              <w:t>1</w:t>
            </w:r>
          </w:p>
        </w:tc>
        <w:tc>
          <w:tcPr>
            <w:tcW w:w="850" w:type="dxa"/>
            <w:vAlign w:val="center"/>
          </w:tcPr>
          <w:p w14:paraId="442E5EF3" w14:textId="77777777" w:rsidR="00937522" w:rsidRDefault="00550077">
            <w:pPr>
              <w:autoSpaceDE w:val="0"/>
              <w:autoSpaceDN w:val="0"/>
              <w:adjustRightInd w:val="0"/>
              <w:spacing w:before="0"/>
              <w:jc w:val="center"/>
              <w:rPr>
                <w:rFonts w:ascii="Times New Roman" w:hAnsi="Times New Roman" w:cs="Times New Roman"/>
                <w:color w:val="FF0000"/>
                <w:sz w:val="22"/>
                <w:szCs w:val="22"/>
                <w:lang w:val="sr-Cyrl-RS"/>
              </w:rPr>
            </w:pPr>
            <w:r>
              <w:rPr>
                <w:rFonts w:ascii="Times New Roman" w:hAnsi="Times New Roman" w:cs="Times New Roman"/>
                <w:lang w:val="sr-Cyrl-RS"/>
              </w:rPr>
              <w:t>36</w:t>
            </w:r>
          </w:p>
        </w:tc>
      </w:tr>
      <w:tr w:rsidR="00937522" w14:paraId="669849FD" w14:textId="77777777">
        <w:trPr>
          <w:jc w:val="center"/>
        </w:trPr>
        <w:tc>
          <w:tcPr>
            <w:tcW w:w="451" w:type="dxa"/>
            <w:shd w:val="clear" w:color="auto" w:fill="F3F3F3"/>
            <w:vAlign w:val="center"/>
          </w:tcPr>
          <w:p w14:paraId="33B728B2" w14:textId="77777777" w:rsidR="00937522" w:rsidRDefault="00937522">
            <w:pPr>
              <w:autoSpaceDE w:val="0"/>
              <w:autoSpaceDN w:val="0"/>
              <w:adjustRightInd w:val="0"/>
              <w:spacing w:before="0"/>
              <w:jc w:val="center"/>
              <w:rPr>
                <w:rFonts w:ascii="Times New Roman" w:hAnsi="Times New Roman" w:cs="Times New Roman"/>
                <w:sz w:val="22"/>
                <w:szCs w:val="22"/>
              </w:rPr>
            </w:pPr>
          </w:p>
        </w:tc>
        <w:tc>
          <w:tcPr>
            <w:tcW w:w="2533" w:type="dxa"/>
            <w:shd w:val="clear" w:color="auto" w:fill="F3F3F3"/>
            <w:vAlign w:val="center"/>
          </w:tcPr>
          <w:p w14:paraId="14A1109B" w14:textId="77777777" w:rsidR="00937522" w:rsidRDefault="00550077">
            <w:pPr>
              <w:autoSpaceDE w:val="0"/>
              <w:autoSpaceDN w:val="0"/>
              <w:adjustRightInd w:val="0"/>
              <w:spacing w:before="0"/>
              <w:jc w:val="right"/>
              <w:rPr>
                <w:rFonts w:ascii="Times New Roman" w:hAnsi="Times New Roman" w:cs="Times New Roman"/>
                <w:sz w:val="22"/>
                <w:szCs w:val="22"/>
                <w:lang w:val="sr-Cyrl-CS"/>
              </w:rPr>
            </w:pPr>
            <w:r>
              <w:rPr>
                <w:rFonts w:ascii="Times New Roman" w:hAnsi="Times New Roman" w:cs="Times New Roman"/>
                <w:sz w:val="22"/>
                <w:szCs w:val="22"/>
              </w:rPr>
              <w:t>УКУПНО В:</w:t>
            </w:r>
          </w:p>
        </w:tc>
        <w:tc>
          <w:tcPr>
            <w:tcW w:w="715" w:type="dxa"/>
            <w:gridSpan w:val="2"/>
            <w:vAlign w:val="center"/>
          </w:tcPr>
          <w:p w14:paraId="0206B8EB"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sz w:val="22"/>
                <w:szCs w:val="22"/>
              </w:rPr>
              <w:t>1</w:t>
            </w:r>
          </w:p>
        </w:tc>
        <w:tc>
          <w:tcPr>
            <w:tcW w:w="883" w:type="dxa"/>
            <w:gridSpan w:val="2"/>
            <w:vAlign w:val="center"/>
          </w:tcPr>
          <w:p w14:paraId="56F0C219"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sz w:val="22"/>
                <w:szCs w:val="22"/>
              </w:rPr>
              <w:t>36</w:t>
            </w:r>
          </w:p>
        </w:tc>
        <w:tc>
          <w:tcPr>
            <w:tcW w:w="844" w:type="dxa"/>
            <w:gridSpan w:val="2"/>
            <w:vAlign w:val="center"/>
          </w:tcPr>
          <w:p w14:paraId="6D5311CC"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1</w:t>
            </w:r>
          </w:p>
        </w:tc>
        <w:tc>
          <w:tcPr>
            <w:tcW w:w="851" w:type="dxa"/>
            <w:vAlign w:val="center"/>
          </w:tcPr>
          <w:p w14:paraId="26DEB25A"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lang w:val="sr-Cyrl-RS"/>
              </w:rPr>
              <w:t>36</w:t>
            </w:r>
          </w:p>
        </w:tc>
        <w:tc>
          <w:tcPr>
            <w:tcW w:w="782" w:type="dxa"/>
            <w:vAlign w:val="center"/>
          </w:tcPr>
          <w:p w14:paraId="486CE842" w14:textId="77777777" w:rsidR="00937522" w:rsidRDefault="00550077">
            <w:pPr>
              <w:autoSpaceDE w:val="0"/>
              <w:autoSpaceDN w:val="0"/>
              <w:adjustRightInd w:val="0"/>
              <w:spacing w:before="0"/>
              <w:jc w:val="center"/>
              <w:rPr>
                <w:rFonts w:ascii="Times New Roman" w:hAnsi="Times New Roman" w:cs="Times New Roman"/>
                <w:color w:val="FF0000"/>
                <w:sz w:val="22"/>
                <w:szCs w:val="22"/>
                <w:lang w:val="sr-Cyrl-RS"/>
              </w:rPr>
            </w:pPr>
            <w:r>
              <w:rPr>
                <w:rFonts w:ascii="Times New Roman" w:hAnsi="Times New Roman" w:cs="Times New Roman"/>
                <w:sz w:val="22"/>
                <w:szCs w:val="22"/>
              </w:rPr>
              <w:t>1</w:t>
            </w:r>
          </w:p>
        </w:tc>
        <w:tc>
          <w:tcPr>
            <w:tcW w:w="855" w:type="dxa"/>
            <w:vAlign w:val="center"/>
          </w:tcPr>
          <w:p w14:paraId="15170359" w14:textId="77777777" w:rsidR="00937522" w:rsidRDefault="00550077">
            <w:pPr>
              <w:autoSpaceDE w:val="0"/>
              <w:autoSpaceDN w:val="0"/>
              <w:adjustRightInd w:val="0"/>
              <w:spacing w:before="0"/>
              <w:jc w:val="center"/>
              <w:rPr>
                <w:rFonts w:ascii="Times New Roman" w:hAnsi="Times New Roman" w:cs="Times New Roman"/>
                <w:color w:val="FF0000"/>
                <w:sz w:val="22"/>
                <w:szCs w:val="22"/>
                <w:lang w:val="sr-Cyrl-RS"/>
              </w:rPr>
            </w:pPr>
            <w:r>
              <w:rPr>
                <w:rFonts w:ascii="Times New Roman" w:hAnsi="Times New Roman" w:cs="Times New Roman"/>
                <w:sz w:val="22"/>
                <w:szCs w:val="22"/>
              </w:rPr>
              <w:t>36</w:t>
            </w:r>
          </w:p>
        </w:tc>
        <w:tc>
          <w:tcPr>
            <w:tcW w:w="865" w:type="dxa"/>
            <w:vAlign w:val="center"/>
          </w:tcPr>
          <w:p w14:paraId="2EE818DE" w14:textId="77777777" w:rsidR="00937522" w:rsidRDefault="00550077">
            <w:pPr>
              <w:autoSpaceDE w:val="0"/>
              <w:autoSpaceDN w:val="0"/>
              <w:adjustRightInd w:val="0"/>
              <w:spacing w:before="0"/>
              <w:jc w:val="center"/>
              <w:rPr>
                <w:rFonts w:ascii="Times New Roman" w:hAnsi="Times New Roman" w:cs="Times New Roman"/>
                <w:color w:val="FF0000"/>
                <w:sz w:val="22"/>
                <w:szCs w:val="22"/>
                <w:lang w:val="sr-Cyrl-RS"/>
              </w:rPr>
            </w:pPr>
            <w:r>
              <w:rPr>
                <w:rFonts w:ascii="Times New Roman" w:hAnsi="Times New Roman" w:cs="Times New Roman"/>
                <w:sz w:val="22"/>
                <w:szCs w:val="22"/>
                <w:lang w:val="sr-Cyrl-RS"/>
              </w:rPr>
              <w:t>1</w:t>
            </w:r>
          </w:p>
        </w:tc>
        <w:tc>
          <w:tcPr>
            <w:tcW w:w="850" w:type="dxa"/>
            <w:vAlign w:val="center"/>
          </w:tcPr>
          <w:p w14:paraId="190EC495" w14:textId="77777777" w:rsidR="00937522" w:rsidRDefault="00550077">
            <w:pPr>
              <w:autoSpaceDE w:val="0"/>
              <w:autoSpaceDN w:val="0"/>
              <w:adjustRightInd w:val="0"/>
              <w:spacing w:before="0"/>
              <w:jc w:val="center"/>
              <w:rPr>
                <w:rFonts w:ascii="Times New Roman" w:hAnsi="Times New Roman" w:cs="Times New Roman"/>
                <w:color w:val="FF0000"/>
                <w:sz w:val="22"/>
                <w:szCs w:val="22"/>
                <w:lang w:val="sr-Cyrl-CS"/>
              </w:rPr>
            </w:pPr>
            <w:r>
              <w:rPr>
                <w:rFonts w:ascii="Times New Roman" w:hAnsi="Times New Roman" w:cs="Times New Roman"/>
                <w:lang w:val="sr-Cyrl-RS"/>
              </w:rPr>
              <w:t>36</w:t>
            </w:r>
          </w:p>
        </w:tc>
      </w:tr>
      <w:tr w:rsidR="00937522" w14:paraId="4F570CAB" w14:textId="77777777">
        <w:trPr>
          <w:jc w:val="center"/>
        </w:trPr>
        <w:tc>
          <w:tcPr>
            <w:tcW w:w="2984" w:type="dxa"/>
            <w:gridSpan w:val="2"/>
            <w:shd w:val="clear" w:color="auto" w:fill="F3F3F3"/>
            <w:vAlign w:val="center"/>
          </w:tcPr>
          <w:p w14:paraId="7B5B6226" w14:textId="77777777" w:rsidR="00937522" w:rsidRDefault="00550077">
            <w:pPr>
              <w:autoSpaceDE w:val="0"/>
              <w:autoSpaceDN w:val="0"/>
              <w:adjustRightInd w:val="0"/>
              <w:spacing w:before="0"/>
              <w:jc w:val="right"/>
              <w:rPr>
                <w:rFonts w:ascii="Times New Roman" w:hAnsi="Times New Roman" w:cs="Times New Roman"/>
                <w:sz w:val="22"/>
                <w:szCs w:val="22"/>
              </w:rPr>
            </w:pPr>
            <w:r>
              <w:rPr>
                <w:rFonts w:ascii="Times New Roman" w:hAnsi="Times New Roman" w:cs="Times New Roman"/>
                <w:sz w:val="22"/>
                <w:szCs w:val="22"/>
              </w:rPr>
              <w:t>УКУПНО А + Б + В</w:t>
            </w:r>
          </w:p>
        </w:tc>
        <w:tc>
          <w:tcPr>
            <w:tcW w:w="715" w:type="dxa"/>
            <w:gridSpan w:val="2"/>
            <w:shd w:val="clear" w:color="auto" w:fill="F3F3F3"/>
            <w:vAlign w:val="center"/>
          </w:tcPr>
          <w:p w14:paraId="7BD13394" w14:textId="77777777" w:rsidR="00937522" w:rsidRDefault="00550077">
            <w:pPr>
              <w:autoSpaceDE w:val="0"/>
              <w:autoSpaceDN w:val="0"/>
              <w:adjustRightInd w:val="0"/>
              <w:spacing w:before="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29,5</w:t>
            </w:r>
          </w:p>
        </w:tc>
        <w:tc>
          <w:tcPr>
            <w:tcW w:w="883" w:type="dxa"/>
            <w:gridSpan w:val="2"/>
            <w:shd w:val="clear" w:color="auto" w:fill="F3F3F3"/>
            <w:vAlign w:val="center"/>
          </w:tcPr>
          <w:p w14:paraId="23B4A4A3"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sz w:val="22"/>
                <w:szCs w:val="22"/>
              </w:rPr>
              <w:t>1</w:t>
            </w:r>
            <w:r>
              <w:rPr>
                <w:rFonts w:ascii="Times New Roman" w:hAnsi="Times New Roman" w:cs="Times New Roman"/>
                <w:sz w:val="22"/>
                <w:szCs w:val="22"/>
                <w:lang w:val="sr-Cyrl-RS"/>
              </w:rPr>
              <w:t>062</w:t>
            </w:r>
          </w:p>
        </w:tc>
        <w:tc>
          <w:tcPr>
            <w:tcW w:w="844" w:type="dxa"/>
            <w:gridSpan w:val="2"/>
            <w:shd w:val="clear" w:color="auto" w:fill="F3F3F3"/>
            <w:vAlign w:val="center"/>
          </w:tcPr>
          <w:p w14:paraId="641CBC08" w14:textId="77777777" w:rsidR="00937522" w:rsidRDefault="00550077">
            <w:pPr>
              <w:autoSpaceDE w:val="0"/>
              <w:autoSpaceDN w:val="0"/>
              <w:adjustRightInd w:val="0"/>
              <w:spacing w:before="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30,5</w:t>
            </w:r>
          </w:p>
        </w:tc>
        <w:tc>
          <w:tcPr>
            <w:tcW w:w="851" w:type="dxa"/>
            <w:shd w:val="clear" w:color="auto" w:fill="F3F3F3"/>
            <w:vAlign w:val="center"/>
          </w:tcPr>
          <w:p w14:paraId="3D666F4D" w14:textId="77777777" w:rsidR="00937522" w:rsidRDefault="00550077">
            <w:pPr>
              <w:autoSpaceDE w:val="0"/>
              <w:autoSpaceDN w:val="0"/>
              <w:adjustRightInd w:val="0"/>
              <w:spacing w:before="0"/>
              <w:jc w:val="center"/>
              <w:rPr>
                <w:rFonts w:ascii="Times New Roman" w:hAnsi="Times New Roman" w:cs="Times New Roman"/>
                <w:sz w:val="22"/>
                <w:szCs w:val="22"/>
                <w:lang w:val="sr-Cyrl-RS"/>
              </w:rPr>
            </w:pPr>
            <w:r>
              <w:rPr>
                <w:rFonts w:ascii="Times New Roman" w:hAnsi="Times New Roman" w:cs="Times New Roman"/>
                <w:sz w:val="22"/>
                <w:szCs w:val="22"/>
              </w:rPr>
              <w:t>10</w:t>
            </w:r>
            <w:r>
              <w:rPr>
                <w:rFonts w:ascii="Times New Roman" w:hAnsi="Times New Roman" w:cs="Times New Roman"/>
                <w:sz w:val="22"/>
                <w:szCs w:val="22"/>
                <w:lang w:val="sr-Cyrl-RS"/>
              </w:rPr>
              <w:t>98</w:t>
            </w:r>
          </w:p>
        </w:tc>
        <w:tc>
          <w:tcPr>
            <w:tcW w:w="782" w:type="dxa"/>
            <w:shd w:val="clear" w:color="auto" w:fill="F3F3F3"/>
            <w:vAlign w:val="center"/>
          </w:tcPr>
          <w:p w14:paraId="1DC8A222" w14:textId="77777777" w:rsidR="00937522" w:rsidRDefault="00550077">
            <w:pPr>
              <w:autoSpaceDE w:val="0"/>
              <w:autoSpaceDN w:val="0"/>
              <w:adjustRightInd w:val="0"/>
              <w:spacing w:before="0"/>
              <w:jc w:val="center"/>
              <w:rPr>
                <w:rFonts w:ascii="Times New Roman" w:hAnsi="Times New Roman" w:cs="Times New Roman"/>
                <w:b/>
                <w:sz w:val="22"/>
                <w:szCs w:val="22"/>
              </w:rPr>
            </w:pPr>
            <w:r>
              <w:rPr>
                <w:rFonts w:ascii="Times New Roman" w:hAnsi="Times New Roman" w:cs="Times New Roman"/>
                <w:b/>
                <w:sz w:val="22"/>
                <w:szCs w:val="22"/>
              </w:rPr>
              <w:t>32</w:t>
            </w:r>
          </w:p>
        </w:tc>
        <w:tc>
          <w:tcPr>
            <w:tcW w:w="855" w:type="dxa"/>
            <w:shd w:val="clear" w:color="auto" w:fill="F3F3F3"/>
            <w:vAlign w:val="center"/>
          </w:tcPr>
          <w:p w14:paraId="3500BEEE"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1 152</w:t>
            </w:r>
          </w:p>
        </w:tc>
        <w:tc>
          <w:tcPr>
            <w:tcW w:w="865" w:type="dxa"/>
            <w:shd w:val="clear" w:color="auto" w:fill="F3F3F3"/>
            <w:vAlign w:val="center"/>
          </w:tcPr>
          <w:p w14:paraId="78A97C5C" w14:textId="77777777" w:rsidR="00937522" w:rsidRDefault="00550077">
            <w:pPr>
              <w:autoSpaceDE w:val="0"/>
              <w:autoSpaceDN w:val="0"/>
              <w:adjustRightInd w:val="0"/>
              <w:spacing w:before="0"/>
              <w:jc w:val="center"/>
              <w:rPr>
                <w:rFonts w:ascii="Times New Roman" w:hAnsi="Times New Roman" w:cs="Times New Roman"/>
                <w:b/>
                <w:sz w:val="22"/>
                <w:szCs w:val="22"/>
              </w:rPr>
            </w:pPr>
            <w:r>
              <w:rPr>
                <w:rFonts w:ascii="Times New Roman" w:hAnsi="Times New Roman" w:cs="Times New Roman"/>
                <w:b/>
                <w:sz w:val="22"/>
                <w:szCs w:val="22"/>
              </w:rPr>
              <w:t>32</w:t>
            </w:r>
          </w:p>
        </w:tc>
        <w:tc>
          <w:tcPr>
            <w:tcW w:w="850" w:type="dxa"/>
            <w:shd w:val="clear" w:color="auto" w:fill="F3F3F3"/>
            <w:vAlign w:val="center"/>
          </w:tcPr>
          <w:p w14:paraId="1914D5B4"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1152</w:t>
            </w:r>
          </w:p>
        </w:tc>
      </w:tr>
    </w:tbl>
    <w:p w14:paraId="598DD163" w14:textId="77777777" w:rsidR="00937522" w:rsidRDefault="00937522">
      <w:pPr>
        <w:pStyle w:val="Heading3"/>
        <w:rPr>
          <w:rStyle w:val="Emphasis"/>
          <w:i w:val="0"/>
          <w:iCs/>
          <w:sz w:val="16"/>
          <w:szCs w:val="16"/>
        </w:rPr>
      </w:pPr>
      <w:bookmarkStart w:id="192" w:name="_Toc430754201"/>
      <w:bookmarkStart w:id="193" w:name="_Toc367611315"/>
      <w:bookmarkStart w:id="194" w:name="_Toc367703550"/>
      <w:bookmarkStart w:id="195" w:name="_Toc368085266"/>
      <w:bookmarkStart w:id="196" w:name="_Toc367621452"/>
      <w:bookmarkStart w:id="197" w:name="_Toc367621701"/>
    </w:p>
    <w:p w14:paraId="30A6B7EE" w14:textId="77777777" w:rsidR="00937522" w:rsidRDefault="00937522">
      <w:pPr>
        <w:rPr>
          <w:rFonts w:asciiTheme="minorHAnsi" w:hAnsiTheme="minorHAnsi"/>
          <w:lang w:val="sr-Cyrl-CS"/>
        </w:rPr>
      </w:pPr>
    </w:p>
    <w:p w14:paraId="06EAEDB2" w14:textId="77777777" w:rsidR="00937522" w:rsidRDefault="00937522">
      <w:pPr>
        <w:rPr>
          <w:rFonts w:asciiTheme="minorHAnsi" w:hAnsiTheme="minorHAnsi"/>
          <w:lang w:val="sr-Cyrl-CS"/>
        </w:rPr>
      </w:pPr>
    </w:p>
    <w:p w14:paraId="7DAD7D08" w14:textId="77777777" w:rsidR="00937522" w:rsidRDefault="00550077">
      <w:pPr>
        <w:pStyle w:val="Heading3"/>
        <w:rPr>
          <w:rStyle w:val="Emphasis"/>
          <w:i w:val="0"/>
          <w:iCs/>
        </w:rPr>
      </w:pPr>
      <w:bookmarkStart w:id="198" w:name="_Toc53410842"/>
      <w:bookmarkStart w:id="199" w:name="_Toc528237328"/>
      <w:bookmarkStart w:id="200" w:name="_Toc209077853"/>
      <w:r>
        <w:rPr>
          <w:rStyle w:val="Emphasis"/>
        </w:rPr>
        <w:t>3.2.2. ДОПУНСКА НАСТАВА, ДОДАТН</w:t>
      </w:r>
      <w:r>
        <w:rPr>
          <w:rStyle w:val="Emphasis"/>
          <w:lang w:val="sr-Cyrl-ME"/>
        </w:rPr>
        <w:t>А НАСТАВА</w:t>
      </w:r>
      <w:r>
        <w:rPr>
          <w:rStyle w:val="Emphasis"/>
        </w:rPr>
        <w:t>, СЛОБОДНЕ АКТИВНОСТИ И ЧАС ОДЕЉЕЊСКОГ СТАРЕШИНЕ</w:t>
      </w:r>
      <w:bookmarkEnd w:id="192"/>
      <w:bookmarkEnd w:id="198"/>
      <w:bookmarkEnd w:id="199"/>
      <w:bookmarkEnd w:id="200"/>
    </w:p>
    <w:p w14:paraId="03A2A507" w14:textId="77777777" w:rsidR="00937522" w:rsidRDefault="00550077">
      <w:pPr>
        <w:pStyle w:val="Heading4"/>
        <w:spacing w:after="0"/>
        <w:rPr>
          <w:rStyle w:val="Emphasis"/>
          <w:i/>
        </w:rPr>
      </w:pPr>
      <w:bookmarkStart w:id="201" w:name="_Toc53410843"/>
      <w:r>
        <w:rPr>
          <w:rStyle w:val="Emphasis"/>
        </w:rPr>
        <w:t>ГОДИШЊИ ФОНД ЧАСОВА ОСТАЛИХ ОБЛИКА</w:t>
      </w:r>
      <w:r>
        <w:rPr>
          <w:rStyle w:val="Emphasis"/>
          <w:lang w:val="sr-Cyrl-RS"/>
        </w:rPr>
        <w:t xml:space="preserve"> </w:t>
      </w:r>
      <w:r>
        <w:rPr>
          <w:rStyle w:val="Emphasis"/>
        </w:rPr>
        <w:t>ОБРАЗОВНО-ВАСПИТНОГ РАДА</w:t>
      </w:r>
      <w:bookmarkEnd w:id="201"/>
    </w:p>
    <w:p w14:paraId="11A1C09B" w14:textId="77777777" w:rsidR="00937522" w:rsidRDefault="00550077">
      <w:pPr>
        <w:pStyle w:val="Heading4"/>
        <w:spacing w:before="0"/>
        <w:rPr>
          <w:rStyle w:val="Emphasis"/>
          <w:bCs w:val="0"/>
          <w:i/>
          <w:iCs/>
          <w:sz w:val="22"/>
          <w:szCs w:val="22"/>
        </w:rPr>
      </w:pPr>
      <w:bookmarkStart w:id="202" w:name="_Toc53410844"/>
      <w:r>
        <w:t>ПРВИ ЦИКЛУС ОСНОВНОГ ОБРАЗОВАЊА И ВАСПИТАЊА</w:t>
      </w:r>
      <w:bookmarkEnd w:id="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8"/>
        <w:gridCol w:w="2251"/>
        <w:gridCol w:w="833"/>
        <w:gridCol w:w="915"/>
        <w:gridCol w:w="840"/>
        <w:gridCol w:w="896"/>
        <w:gridCol w:w="896"/>
        <w:gridCol w:w="896"/>
        <w:gridCol w:w="840"/>
        <w:gridCol w:w="896"/>
      </w:tblGrid>
      <w:tr w:rsidR="00937522" w14:paraId="7E10BDD1" w14:textId="77777777">
        <w:trPr>
          <w:trHeight w:val="365"/>
          <w:jc w:val="center"/>
        </w:trPr>
        <w:tc>
          <w:tcPr>
            <w:tcW w:w="500" w:type="dxa"/>
            <w:vMerge w:val="restart"/>
            <w:shd w:val="clear" w:color="auto" w:fill="B3B3B3"/>
            <w:vAlign w:val="center"/>
          </w:tcPr>
          <w:p w14:paraId="0566C398" w14:textId="77777777" w:rsidR="00937522" w:rsidRDefault="00550077">
            <w:pPr>
              <w:autoSpaceDE w:val="0"/>
              <w:autoSpaceDN w:val="0"/>
              <w:adjustRightInd w:val="0"/>
              <w:spacing w:before="0"/>
              <w:jc w:val="center"/>
              <w:rPr>
                <w:rFonts w:ascii="Times New Roman" w:hAnsi="Times New Roman" w:cs="Times New Roman"/>
                <w:b/>
                <w:bCs/>
                <w:sz w:val="20"/>
                <w:szCs w:val="20"/>
              </w:rPr>
            </w:pPr>
            <w:proofErr w:type="spellStart"/>
            <w:r>
              <w:rPr>
                <w:rFonts w:ascii="Times New Roman" w:hAnsi="Times New Roman" w:cs="Times New Roman"/>
                <w:b/>
                <w:bCs/>
                <w:sz w:val="20"/>
                <w:szCs w:val="20"/>
              </w:rPr>
              <w:t>Ред</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бр</w:t>
            </w:r>
            <w:proofErr w:type="spellEnd"/>
            <w:r>
              <w:rPr>
                <w:rFonts w:ascii="Times New Roman" w:hAnsi="Times New Roman" w:cs="Times New Roman"/>
                <w:b/>
                <w:bCs/>
                <w:sz w:val="20"/>
                <w:szCs w:val="20"/>
              </w:rPr>
              <w:t>.</w:t>
            </w:r>
          </w:p>
        </w:tc>
        <w:tc>
          <w:tcPr>
            <w:tcW w:w="2218" w:type="dxa"/>
            <w:vMerge w:val="restart"/>
            <w:shd w:val="clear" w:color="auto" w:fill="B3B3B3"/>
            <w:vAlign w:val="center"/>
          </w:tcPr>
          <w:p w14:paraId="526A440F" w14:textId="77777777" w:rsidR="00937522" w:rsidRDefault="00550077">
            <w:pPr>
              <w:autoSpaceDE w:val="0"/>
              <w:autoSpaceDN w:val="0"/>
              <w:adjustRightInd w:val="0"/>
              <w:spacing w:before="0"/>
              <w:jc w:val="center"/>
              <w:rPr>
                <w:rFonts w:ascii="Times New Roman" w:hAnsi="Times New Roman" w:cs="Times New Roman"/>
                <w:b/>
                <w:bCs/>
                <w:sz w:val="20"/>
                <w:szCs w:val="20"/>
                <w:lang w:val="ru-RU"/>
              </w:rPr>
            </w:pPr>
            <w:r>
              <w:rPr>
                <w:rFonts w:ascii="Times New Roman" w:hAnsi="Times New Roman" w:cs="Times New Roman"/>
                <w:b/>
                <w:bCs/>
                <w:sz w:val="20"/>
                <w:szCs w:val="20"/>
                <w:lang w:val="ru-RU"/>
              </w:rPr>
              <w:t>Остали облици образовно – васпитног рада</w:t>
            </w:r>
          </w:p>
        </w:tc>
        <w:tc>
          <w:tcPr>
            <w:tcW w:w="1723" w:type="dxa"/>
            <w:gridSpan w:val="2"/>
            <w:shd w:val="clear" w:color="auto" w:fill="B3B3B3"/>
            <w:vAlign w:val="center"/>
          </w:tcPr>
          <w:p w14:paraId="51C1C2DF"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 xml:space="preserve">1. </w:t>
            </w:r>
            <w:proofErr w:type="spellStart"/>
            <w:r>
              <w:rPr>
                <w:rFonts w:ascii="Times New Roman" w:hAnsi="Times New Roman" w:cs="Times New Roman"/>
                <w:b/>
                <w:bCs/>
                <w:sz w:val="22"/>
                <w:szCs w:val="22"/>
              </w:rPr>
              <w:t>разред</w:t>
            </w:r>
            <w:proofErr w:type="spellEnd"/>
          </w:p>
        </w:tc>
        <w:tc>
          <w:tcPr>
            <w:tcW w:w="1711" w:type="dxa"/>
            <w:gridSpan w:val="2"/>
            <w:shd w:val="clear" w:color="auto" w:fill="B3B3B3"/>
            <w:vAlign w:val="center"/>
          </w:tcPr>
          <w:p w14:paraId="115DD389"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 xml:space="preserve">2. </w:t>
            </w:r>
            <w:proofErr w:type="spellStart"/>
            <w:r>
              <w:rPr>
                <w:rFonts w:ascii="Times New Roman" w:hAnsi="Times New Roman" w:cs="Times New Roman"/>
                <w:b/>
                <w:bCs/>
                <w:sz w:val="22"/>
                <w:szCs w:val="22"/>
              </w:rPr>
              <w:t>разред</w:t>
            </w:r>
            <w:proofErr w:type="spellEnd"/>
          </w:p>
        </w:tc>
        <w:tc>
          <w:tcPr>
            <w:tcW w:w="1766" w:type="dxa"/>
            <w:gridSpan w:val="2"/>
            <w:shd w:val="clear" w:color="auto" w:fill="B3B3B3"/>
            <w:vAlign w:val="center"/>
          </w:tcPr>
          <w:p w14:paraId="5788DF2C"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 xml:space="preserve">3. </w:t>
            </w:r>
            <w:proofErr w:type="spellStart"/>
            <w:r>
              <w:rPr>
                <w:rFonts w:ascii="Times New Roman" w:hAnsi="Times New Roman" w:cs="Times New Roman"/>
                <w:b/>
                <w:bCs/>
                <w:sz w:val="22"/>
                <w:szCs w:val="22"/>
              </w:rPr>
              <w:t>разред</w:t>
            </w:r>
            <w:proofErr w:type="spellEnd"/>
          </w:p>
        </w:tc>
        <w:tc>
          <w:tcPr>
            <w:tcW w:w="1711" w:type="dxa"/>
            <w:gridSpan w:val="2"/>
            <w:shd w:val="clear" w:color="auto" w:fill="B3B3B3"/>
            <w:vAlign w:val="center"/>
          </w:tcPr>
          <w:p w14:paraId="38E681DD"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 xml:space="preserve">4. </w:t>
            </w:r>
            <w:proofErr w:type="spellStart"/>
            <w:r>
              <w:rPr>
                <w:rFonts w:ascii="Times New Roman" w:hAnsi="Times New Roman" w:cs="Times New Roman"/>
                <w:b/>
                <w:bCs/>
                <w:sz w:val="22"/>
                <w:szCs w:val="22"/>
              </w:rPr>
              <w:t>разред</w:t>
            </w:r>
            <w:proofErr w:type="spellEnd"/>
          </w:p>
        </w:tc>
      </w:tr>
      <w:tr w:rsidR="00937522" w14:paraId="33FA1B27" w14:textId="77777777">
        <w:trPr>
          <w:trHeight w:val="345"/>
          <w:jc w:val="center"/>
        </w:trPr>
        <w:tc>
          <w:tcPr>
            <w:tcW w:w="500" w:type="dxa"/>
            <w:vMerge/>
            <w:shd w:val="clear" w:color="auto" w:fill="8C8C8C"/>
            <w:vAlign w:val="center"/>
          </w:tcPr>
          <w:p w14:paraId="634F0684" w14:textId="77777777" w:rsidR="00937522" w:rsidRDefault="00937522">
            <w:pPr>
              <w:autoSpaceDE w:val="0"/>
              <w:autoSpaceDN w:val="0"/>
              <w:adjustRightInd w:val="0"/>
              <w:spacing w:before="0"/>
              <w:jc w:val="center"/>
              <w:rPr>
                <w:rFonts w:ascii="Times New Roman" w:hAnsi="Times New Roman" w:cs="Times New Roman"/>
                <w:b/>
                <w:bCs/>
              </w:rPr>
            </w:pPr>
          </w:p>
        </w:tc>
        <w:tc>
          <w:tcPr>
            <w:tcW w:w="2218" w:type="dxa"/>
            <w:vMerge/>
            <w:shd w:val="clear" w:color="auto" w:fill="8C8C8C"/>
            <w:vAlign w:val="center"/>
          </w:tcPr>
          <w:p w14:paraId="69B9DF13" w14:textId="77777777" w:rsidR="00937522" w:rsidRDefault="00937522">
            <w:pPr>
              <w:autoSpaceDE w:val="0"/>
              <w:autoSpaceDN w:val="0"/>
              <w:adjustRightInd w:val="0"/>
              <w:spacing w:before="0"/>
              <w:jc w:val="center"/>
              <w:rPr>
                <w:rFonts w:ascii="Times New Roman" w:hAnsi="Times New Roman" w:cs="Times New Roman"/>
                <w:b/>
                <w:bCs/>
              </w:rPr>
            </w:pPr>
          </w:p>
        </w:tc>
        <w:tc>
          <w:tcPr>
            <w:tcW w:w="821" w:type="dxa"/>
            <w:shd w:val="clear" w:color="auto" w:fill="B3B3B3"/>
            <w:vAlign w:val="center"/>
          </w:tcPr>
          <w:p w14:paraId="1AAFD60A" w14:textId="77777777" w:rsidR="00937522" w:rsidRDefault="00550077">
            <w:pPr>
              <w:autoSpaceDE w:val="0"/>
              <w:autoSpaceDN w:val="0"/>
              <w:adjustRightInd w:val="0"/>
              <w:spacing w:before="0"/>
              <w:jc w:val="center"/>
              <w:rPr>
                <w:rFonts w:ascii="Times New Roman" w:hAnsi="Times New Roman" w:cs="Times New Roman"/>
                <w:b/>
                <w:bCs/>
                <w:sz w:val="16"/>
                <w:szCs w:val="16"/>
              </w:rPr>
            </w:pPr>
            <w:proofErr w:type="spellStart"/>
            <w:r>
              <w:rPr>
                <w:rFonts w:ascii="Times New Roman" w:hAnsi="Times New Roman" w:cs="Times New Roman"/>
                <w:b/>
                <w:bCs/>
                <w:sz w:val="16"/>
                <w:szCs w:val="16"/>
              </w:rPr>
              <w:t>недељни</w:t>
            </w:r>
            <w:proofErr w:type="spellEnd"/>
          </w:p>
        </w:tc>
        <w:tc>
          <w:tcPr>
            <w:tcW w:w="902" w:type="dxa"/>
            <w:shd w:val="clear" w:color="auto" w:fill="B3B3B3"/>
            <w:vAlign w:val="center"/>
          </w:tcPr>
          <w:p w14:paraId="66B2F3F4" w14:textId="77777777" w:rsidR="00937522" w:rsidRDefault="00550077">
            <w:pPr>
              <w:autoSpaceDE w:val="0"/>
              <w:autoSpaceDN w:val="0"/>
              <w:adjustRightInd w:val="0"/>
              <w:spacing w:before="0"/>
              <w:jc w:val="center"/>
              <w:rPr>
                <w:rFonts w:ascii="Times New Roman" w:hAnsi="Times New Roman" w:cs="Times New Roman"/>
                <w:b/>
                <w:bCs/>
                <w:sz w:val="16"/>
                <w:szCs w:val="16"/>
              </w:rPr>
            </w:pPr>
            <w:proofErr w:type="spellStart"/>
            <w:r>
              <w:rPr>
                <w:rFonts w:ascii="Times New Roman" w:hAnsi="Times New Roman" w:cs="Times New Roman"/>
                <w:b/>
                <w:bCs/>
                <w:sz w:val="16"/>
                <w:szCs w:val="16"/>
              </w:rPr>
              <w:t>годишњи</w:t>
            </w:r>
            <w:proofErr w:type="spellEnd"/>
          </w:p>
        </w:tc>
        <w:tc>
          <w:tcPr>
            <w:tcW w:w="828" w:type="dxa"/>
            <w:shd w:val="clear" w:color="auto" w:fill="B3B3B3"/>
            <w:vAlign w:val="center"/>
          </w:tcPr>
          <w:p w14:paraId="7A45CBED" w14:textId="77777777" w:rsidR="00937522" w:rsidRDefault="00550077">
            <w:pPr>
              <w:autoSpaceDE w:val="0"/>
              <w:autoSpaceDN w:val="0"/>
              <w:adjustRightInd w:val="0"/>
              <w:spacing w:before="0"/>
              <w:jc w:val="center"/>
              <w:rPr>
                <w:rFonts w:ascii="Times New Roman" w:hAnsi="Times New Roman" w:cs="Times New Roman"/>
                <w:b/>
                <w:bCs/>
                <w:sz w:val="16"/>
                <w:szCs w:val="16"/>
              </w:rPr>
            </w:pPr>
            <w:proofErr w:type="spellStart"/>
            <w:r>
              <w:rPr>
                <w:rFonts w:ascii="Times New Roman" w:hAnsi="Times New Roman" w:cs="Times New Roman"/>
                <w:b/>
                <w:bCs/>
                <w:sz w:val="16"/>
                <w:szCs w:val="16"/>
              </w:rPr>
              <w:t>недељни</w:t>
            </w:r>
            <w:proofErr w:type="spellEnd"/>
          </w:p>
        </w:tc>
        <w:tc>
          <w:tcPr>
            <w:tcW w:w="883" w:type="dxa"/>
            <w:shd w:val="clear" w:color="auto" w:fill="B3B3B3"/>
            <w:vAlign w:val="center"/>
          </w:tcPr>
          <w:p w14:paraId="62AD3FB4" w14:textId="77777777" w:rsidR="00937522" w:rsidRDefault="00550077">
            <w:pPr>
              <w:autoSpaceDE w:val="0"/>
              <w:autoSpaceDN w:val="0"/>
              <w:adjustRightInd w:val="0"/>
              <w:spacing w:before="0"/>
              <w:jc w:val="center"/>
              <w:rPr>
                <w:rFonts w:ascii="Times New Roman" w:hAnsi="Times New Roman" w:cs="Times New Roman"/>
                <w:b/>
                <w:bCs/>
                <w:sz w:val="16"/>
                <w:szCs w:val="16"/>
              </w:rPr>
            </w:pPr>
            <w:proofErr w:type="spellStart"/>
            <w:r>
              <w:rPr>
                <w:rFonts w:ascii="Times New Roman" w:hAnsi="Times New Roman" w:cs="Times New Roman"/>
                <w:b/>
                <w:bCs/>
                <w:sz w:val="16"/>
                <w:szCs w:val="16"/>
              </w:rPr>
              <w:t>годишњи</w:t>
            </w:r>
            <w:proofErr w:type="spellEnd"/>
          </w:p>
        </w:tc>
        <w:tc>
          <w:tcPr>
            <w:tcW w:w="883" w:type="dxa"/>
            <w:shd w:val="clear" w:color="auto" w:fill="B3B3B3"/>
            <w:vAlign w:val="center"/>
          </w:tcPr>
          <w:p w14:paraId="2B71B8EE" w14:textId="77777777" w:rsidR="00937522" w:rsidRDefault="00550077">
            <w:pPr>
              <w:autoSpaceDE w:val="0"/>
              <w:autoSpaceDN w:val="0"/>
              <w:adjustRightInd w:val="0"/>
              <w:spacing w:before="0"/>
              <w:jc w:val="center"/>
              <w:rPr>
                <w:rFonts w:ascii="Times New Roman" w:hAnsi="Times New Roman" w:cs="Times New Roman"/>
                <w:b/>
                <w:bCs/>
                <w:sz w:val="16"/>
                <w:szCs w:val="16"/>
              </w:rPr>
            </w:pPr>
            <w:proofErr w:type="spellStart"/>
            <w:r>
              <w:rPr>
                <w:rFonts w:ascii="Times New Roman" w:hAnsi="Times New Roman" w:cs="Times New Roman"/>
                <w:b/>
                <w:bCs/>
                <w:sz w:val="16"/>
                <w:szCs w:val="16"/>
              </w:rPr>
              <w:t>недељни</w:t>
            </w:r>
            <w:proofErr w:type="spellEnd"/>
          </w:p>
        </w:tc>
        <w:tc>
          <w:tcPr>
            <w:tcW w:w="883" w:type="dxa"/>
            <w:shd w:val="clear" w:color="auto" w:fill="B3B3B3"/>
            <w:vAlign w:val="center"/>
          </w:tcPr>
          <w:p w14:paraId="44D04273" w14:textId="77777777" w:rsidR="00937522" w:rsidRDefault="00550077">
            <w:pPr>
              <w:autoSpaceDE w:val="0"/>
              <w:autoSpaceDN w:val="0"/>
              <w:adjustRightInd w:val="0"/>
              <w:spacing w:before="0"/>
              <w:jc w:val="center"/>
              <w:rPr>
                <w:rFonts w:ascii="Times New Roman" w:hAnsi="Times New Roman" w:cs="Times New Roman"/>
                <w:b/>
                <w:bCs/>
                <w:sz w:val="16"/>
                <w:szCs w:val="16"/>
              </w:rPr>
            </w:pPr>
            <w:proofErr w:type="spellStart"/>
            <w:r>
              <w:rPr>
                <w:rFonts w:ascii="Times New Roman" w:hAnsi="Times New Roman" w:cs="Times New Roman"/>
                <w:b/>
                <w:bCs/>
                <w:sz w:val="16"/>
                <w:szCs w:val="16"/>
              </w:rPr>
              <w:t>годишњи</w:t>
            </w:r>
            <w:proofErr w:type="spellEnd"/>
          </w:p>
        </w:tc>
        <w:tc>
          <w:tcPr>
            <w:tcW w:w="828" w:type="dxa"/>
            <w:shd w:val="clear" w:color="auto" w:fill="B3B3B3"/>
            <w:vAlign w:val="center"/>
          </w:tcPr>
          <w:p w14:paraId="04921444" w14:textId="77777777" w:rsidR="00937522" w:rsidRDefault="00550077">
            <w:pPr>
              <w:autoSpaceDE w:val="0"/>
              <w:autoSpaceDN w:val="0"/>
              <w:adjustRightInd w:val="0"/>
              <w:spacing w:before="0"/>
              <w:jc w:val="center"/>
              <w:rPr>
                <w:rFonts w:ascii="Times New Roman" w:hAnsi="Times New Roman" w:cs="Times New Roman"/>
                <w:b/>
                <w:bCs/>
                <w:sz w:val="16"/>
                <w:szCs w:val="16"/>
              </w:rPr>
            </w:pPr>
            <w:proofErr w:type="spellStart"/>
            <w:r>
              <w:rPr>
                <w:rFonts w:ascii="Times New Roman" w:hAnsi="Times New Roman" w:cs="Times New Roman"/>
                <w:b/>
                <w:bCs/>
                <w:sz w:val="16"/>
                <w:szCs w:val="16"/>
              </w:rPr>
              <w:t>недељни</w:t>
            </w:r>
            <w:proofErr w:type="spellEnd"/>
          </w:p>
        </w:tc>
        <w:tc>
          <w:tcPr>
            <w:tcW w:w="883" w:type="dxa"/>
            <w:shd w:val="clear" w:color="auto" w:fill="B3B3B3"/>
            <w:vAlign w:val="center"/>
          </w:tcPr>
          <w:p w14:paraId="73202A0D" w14:textId="77777777" w:rsidR="00937522" w:rsidRDefault="00550077">
            <w:pPr>
              <w:autoSpaceDE w:val="0"/>
              <w:autoSpaceDN w:val="0"/>
              <w:adjustRightInd w:val="0"/>
              <w:spacing w:before="0"/>
              <w:jc w:val="center"/>
              <w:rPr>
                <w:rFonts w:ascii="Times New Roman" w:hAnsi="Times New Roman" w:cs="Times New Roman"/>
                <w:b/>
                <w:bCs/>
                <w:sz w:val="16"/>
                <w:szCs w:val="16"/>
              </w:rPr>
            </w:pPr>
            <w:proofErr w:type="spellStart"/>
            <w:r>
              <w:rPr>
                <w:rFonts w:ascii="Times New Roman" w:hAnsi="Times New Roman" w:cs="Times New Roman"/>
                <w:b/>
                <w:bCs/>
                <w:sz w:val="16"/>
                <w:szCs w:val="16"/>
              </w:rPr>
              <w:t>годишњи</w:t>
            </w:r>
            <w:proofErr w:type="spellEnd"/>
          </w:p>
        </w:tc>
      </w:tr>
      <w:tr w:rsidR="00937522" w14:paraId="09855479" w14:textId="77777777">
        <w:trPr>
          <w:trHeight w:val="345"/>
          <w:jc w:val="center"/>
        </w:trPr>
        <w:tc>
          <w:tcPr>
            <w:tcW w:w="500" w:type="dxa"/>
            <w:vAlign w:val="center"/>
          </w:tcPr>
          <w:p w14:paraId="1CF06656"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2218" w:type="dxa"/>
            <w:vAlign w:val="center"/>
          </w:tcPr>
          <w:p w14:paraId="4D92A970"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 xml:space="preserve">Допунска настава </w:t>
            </w:r>
            <w:r>
              <w:rPr>
                <w:rFonts w:ascii="Times New Roman" w:hAnsi="Times New Roman" w:cs="Times New Roman"/>
                <w:sz w:val="16"/>
                <w:szCs w:val="16"/>
                <w:lang w:val="sr-Cyrl-CS"/>
              </w:rPr>
              <w:t>(српски језик и математика)</w:t>
            </w:r>
          </w:p>
        </w:tc>
        <w:tc>
          <w:tcPr>
            <w:tcW w:w="821" w:type="dxa"/>
            <w:vAlign w:val="center"/>
          </w:tcPr>
          <w:p w14:paraId="0E7B105F"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902" w:type="dxa"/>
            <w:vAlign w:val="center"/>
          </w:tcPr>
          <w:p w14:paraId="222FC875"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36</w:t>
            </w:r>
          </w:p>
        </w:tc>
        <w:tc>
          <w:tcPr>
            <w:tcW w:w="828" w:type="dxa"/>
            <w:vAlign w:val="center"/>
          </w:tcPr>
          <w:p w14:paraId="1E29EFF8"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49E7D12A" w14:textId="77777777" w:rsidR="00937522" w:rsidRDefault="00550077">
            <w:pPr>
              <w:autoSpaceDE w:val="0"/>
              <w:autoSpaceDN w:val="0"/>
              <w:adjustRightInd w:val="0"/>
              <w:spacing w:before="0"/>
              <w:jc w:val="center"/>
              <w:rPr>
                <w:rFonts w:ascii="Times New Roman" w:hAnsi="Times New Roman" w:cs="Times New Roman"/>
                <w:bCs/>
                <w:sz w:val="22"/>
                <w:szCs w:val="22"/>
                <w:lang w:val="sr-Cyrl-CS"/>
              </w:rPr>
            </w:pPr>
            <w:r>
              <w:rPr>
                <w:rFonts w:ascii="Times New Roman" w:hAnsi="Times New Roman" w:cs="Times New Roman"/>
                <w:bCs/>
                <w:sz w:val="22"/>
                <w:szCs w:val="22"/>
              </w:rPr>
              <w:t>36</w:t>
            </w:r>
          </w:p>
        </w:tc>
        <w:tc>
          <w:tcPr>
            <w:tcW w:w="883" w:type="dxa"/>
            <w:vAlign w:val="center"/>
          </w:tcPr>
          <w:p w14:paraId="5D500A74"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62ADE7F1" w14:textId="77777777" w:rsidR="00937522" w:rsidRDefault="00550077">
            <w:pPr>
              <w:autoSpaceDE w:val="0"/>
              <w:autoSpaceDN w:val="0"/>
              <w:adjustRightInd w:val="0"/>
              <w:spacing w:before="0"/>
              <w:jc w:val="center"/>
              <w:rPr>
                <w:rFonts w:ascii="Times New Roman" w:hAnsi="Times New Roman" w:cs="Times New Roman"/>
                <w:bCs/>
                <w:sz w:val="22"/>
                <w:szCs w:val="22"/>
                <w:lang w:val="sr-Cyrl-CS"/>
              </w:rPr>
            </w:pPr>
            <w:r>
              <w:rPr>
                <w:rFonts w:ascii="Times New Roman" w:hAnsi="Times New Roman" w:cs="Times New Roman"/>
                <w:bCs/>
                <w:sz w:val="22"/>
                <w:szCs w:val="22"/>
              </w:rPr>
              <w:t>36</w:t>
            </w:r>
          </w:p>
        </w:tc>
        <w:tc>
          <w:tcPr>
            <w:tcW w:w="828" w:type="dxa"/>
            <w:vAlign w:val="center"/>
          </w:tcPr>
          <w:p w14:paraId="44A806A8"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7D142967" w14:textId="77777777" w:rsidR="00937522" w:rsidRDefault="00550077">
            <w:pPr>
              <w:autoSpaceDE w:val="0"/>
              <w:autoSpaceDN w:val="0"/>
              <w:adjustRightInd w:val="0"/>
              <w:spacing w:before="0"/>
              <w:jc w:val="center"/>
              <w:rPr>
                <w:rFonts w:ascii="Times New Roman" w:hAnsi="Times New Roman" w:cs="Times New Roman"/>
                <w:bCs/>
                <w:sz w:val="22"/>
                <w:szCs w:val="22"/>
                <w:lang w:val="sr-Cyrl-CS"/>
              </w:rPr>
            </w:pPr>
            <w:r>
              <w:rPr>
                <w:rFonts w:ascii="Times New Roman" w:hAnsi="Times New Roman" w:cs="Times New Roman"/>
                <w:bCs/>
                <w:sz w:val="22"/>
                <w:szCs w:val="22"/>
              </w:rPr>
              <w:t>36</w:t>
            </w:r>
          </w:p>
        </w:tc>
      </w:tr>
      <w:tr w:rsidR="00937522" w14:paraId="7F56DBCB" w14:textId="77777777">
        <w:trPr>
          <w:trHeight w:val="345"/>
          <w:jc w:val="center"/>
        </w:trPr>
        <w:tc>
          <w:tcPr>
            <w:tcW w:w="500" w:type="dxa"/>
            <w:vAlign w:val="center"/>
          </w:tcPr>
          <w:p w14:paraId="5B0669C4"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2.</w:t>
            </w:r>
          </w:p>
        </w:tc>
        <w:tc>
          <w:tcPr>
            <w:tcW w:w="2218" w:type="dxa"/>
            <w:vAlign w:val="center"/>
          </w:tcPr>
          <w:p w14:paraId="20146CCE"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 xml:space="preserve">Додатна настава </w:t>
            </w:r>
            <w:r>
              <w:rPr>
                <w:rFonts w:ascii="Times New Roman" w:hAnsi="Times New Roman" w:cs="Times New Roman"/>
                <w:sz w:val="16"/>
                <w:szCs w:val="16"/>
                <w:lang w:val="sr-Cyrl-CS"/>
              </w:rPr>
              <w:t>(математика)</w:t>
            </w:r>
          </w:p>
        </w:tc>
        <w:tc>
          <w:tcPr>
            <w:tcW w:w="821" w:type="dxa"/>
            <w:vAlign w:val="center"/>
          </w:tcPr>
          <w:p w14:paraId="4A9EE431"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w:t>
            </w:r>
          </w:p>
        </w:tc>
        <w:tc>
          <w:tcPr>
            <w:tcW w:w="902" w:type="dxa"/>
            <w:vAlign w:val="center"/>
          </w:tcPr>
          <w:p w14:paraId="4CA4FEF9"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w:t>
            </w:r>
          </w:p>
        </w:tc>
        <w:tc>
          <w:tcPr>
            <w:tcW w:w="828" w:type="dxa"/>
            <w:vAlign w:val="center"/>
          </w:tcPr>
          <w:p w14:paraId="70D661C2"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w:t>
            </w:r>
          </w:p>
        </w:tc>
        <w:tc>
          <w:tcPr>
            <w:tcW w:w="883" w:type="dxa"/>
            <w:vAlign w:val="center"/>
          </w:tcPr>
          <w:p w14:paraId="6B713E5E" w14:textId="77777777" w:rsidR="00937522" w:rsidRDefault="00550077">
            <w:pPr>
              <w:autoSpaceDE w:val="0"/>
              <w:autoSpaceDN w:val="0"/>
              <w:adjustRightInd w:val="0"/>
              <w:spacing w:before="0"/>
              <w:jc w:val="center"/>
              <w:rPr>
                <w:rFonts w:ascii="Times New Roman" w:hAnsi="Times New Roman" w:cs="Times New Roman"/>
                <w:bCs/>
                <w:sz w:val="22"/>
                <w:szCs w:val="22"/>
                <w:lang w:val="sr-Cyrl-CS"/>
              </w:rPr>
            </w:pPr>
            <w:r>
              <w:rPr>
                <w:rFonts w:ascii="Times New Roman" w:hAnsi="Times New Roman" w:cs="Times New Roman"/>
                <w:bCs/>
                <w:sz w:val="22"/>
                <w:szCs w:val="22"/>
                <w:lang w:val="sr-Cyrl-CS"/>
              </w:rPr>
              <w:t>-</w:t>
            </w:r>
          </w:p>
        </w:tc>
        <w:tc>
          <w:tcPr>
            <w:tcW w:w="883" w:type="dxa"/>
            <w:vAlign w:val="center"/>
          </w:tcPr>
          <w:p w14:paraId="727295C1"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w:t>
            </w:r>
          </w:p>
        </w:tc>
        <w:tc>
          <w:tcPr>
            <w:tcW w:w="883" w:type="dxa"/>
            <w:vAlign w:val="center"/>
          </w:tcPr>
          <w:p w14:paraId="30E805D3"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lang w:val="sr-Cyrl-RS"/>
              </w:rPr>
              <w:t>-</w:t>
            </w:r>
          </w:p>
        </w:tc>
        <w:tc>
          <w:tcPr>
            <w:tcW w:w="828" w:type="dxa"/>
            <w:vAlign w:val="center"/>
          </w:tcPr>
          <w:p w14:paraId="50343B1B"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7ECC5146"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36</w:t>
            </w:r>
          </w:p>
        </w:tc>
      </w:tr>
      <w:tr w:rsidR="00937522" w14:paraId="1425232C" w14:textId="77777777">
        <w:trPr>
          <w:trHeight w:val="345"/>
          <w:jc w:val="center"/>
        </w:trPr>
        <w:tc>
          <w:tcPr>
            <w:tcW w:w="500" w:type="dxa"/>
            <w:vAlign w:val="center"/>
          </w:tcPr>
          <w:p w14:paraId="423AF434"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3.</w:t>
            </w:r>
          </w:p>
        </w:tc>
        <w:tc>
          <w:tcPr>
            <w:tcW w:w="2218" w:type="dxa"/>
            <w:vAlign w:val="center"/>
          </w:tcPr>
          <w:p w14:paraId="6AB759A9" w14:textId="77777777" w:rsidR="00937522" w:rsidRDefault="00550077">
            <w:pPr>
              <w:autoSpaceDE w:val="0"/>
              <w:autoSpaceDN w:val="0"/>
              <w:adjustRightInd w:val="0"/>
              <w:spacing w:before="0"/>
              <w:jc w:val="center"/>
              <w:rPr>
                <w:rFonts w:ascii="Times New Roman" w:hAnsi="Times New Roman" w:cs="Times New Roman"/>
                <w:sz w:val="22"/>
                <w:szCs w:val="22"/>
                <w:lang w:val="ru-RU"/>
              </w:rPr>
            </w:pPr>
            <w:r>
              <w:rPr>
                <w:rFonts w:ascii="Times New Roman" w:hAnsi="Times New Roman" w:cs="Times New Roman"/>
                <w:sz w:val="20"/>
                <w:szCs w:val="20"/>
                <w:lang w:val="sr-Cyrl-CS"/>
              </w:rPr>
              <w:t xml:space="preserve">Слободне активности </w:t>
            </w:r>
            <w:r>
              <w:rPr>
                <w:rFonts w:ascii="Times New Roman" w:hAnsi="Times New Roman" w:cs="Times New Roman"/>
                <w:color w:val="000000"/>
                <w:sz w:val="14"/>
                <w:szCs w:val="14"/>
                <w:lang w:val="sr-Cyrl-CS"/>
              </w:rPr>
              <w:t>(друштвене, техничке, хуманитарне,, спортске и културне)</w:t>
            </w:r>
          </w:p>
        </w:tc>
        <w:tc>
          <w:tcPr>
            <w:tcW w:w="821" w:type="dxa"/>
            <w:vAlign w:val="center"/>
          </w:tcPr>
          <w:p w14:paraId="16F7A261" w14:textId="77777777" w:rsidR="00937522" w:rsidRDefault="00550077">
            <w:pPr>
              <w:autoSpaceDE w:val="0"/>
              <w:autoSpaceDN w:val="0"/>
              <w:adjustRightInd w:val="0"/>
              <w:spacing w:before="0"/>
              <w:jc w:val="center"/>
              <w:rPr>
                <w:rFonts w:ascii="Times New Roman" w:hAnsi="Times New Roman" w:cs="Times New Roman"/>
                <w:bCs/>
                <w:color w:val="FF0000"/>
                <w:sz w:val="22"/>
                <w:szCs w:val="22"/>
                <w:lang w:val="sr-Cyrl-RS"/>
              </w:rPr>
            </w:pPr>
            <w:r>
              <w:rPr>
                <w:rFonts w:ascii="Times New Roman" w:hAnsi="Times New Roman" w:cs="Times New Roman"/>
                <w:bCs/>
                <w:sz w:val="22"/>
                <w:szCs w:val="22"/>
              </w:rPr>
              <w:t>1</w:t>
            </w:r>
          </w:p>
        </w:tc>
        <w:tc>
          <w:tcPr>
            <w:tcW w:w="902" w:type="dxa"/>
            <w:vAlign w:val="center"/>
          </w:tcPr>
          <w:p w14:paraId="351D31FD" w14:textId="77777777" w:rsidR="00937522" w:rsidRDefault="00550077">
            <w:pPr>
              <w:autoSpaceDE w:val="0"/>
              <w:autoSpaceDN w:val="0"/>
              <w:adjustRightInd w:val="0"/>
              <w:spacing w:before="0"/>
              <w:jc w:val="center"/>
              <w:rPr>
                <w:rFonts w:ascii="Times New Roman" w:hAnsi="Times New Roman" w:cs="Times New Roman"/>
                <w:bCs/>
                <w:color w:val="FF0000"/>
                <w:sz w:val="22"/>
                <w:szCs w:val="22"/>
              </w:rPr>
            </w:pPr>
            <w:r>
              <w:rPr>
                <w:rFonts w:ascii="Times New Roman" w:hAnsi="Times New Roman" w:cs="Times New Roman"/>
                <w:bCs/>
                <w:sz w:val="22"/>
                <w:szCs w:val="22"/>
              </w:rPr>
              <w:t>36</w:t>
            </w:r>
          </w:p>
        </w:tc>
        <w:tc>
          <w:tcPr>
            <w:tcW w:w="828" w:type="dxa"/>
            <w:vAlign w:val="center"/>
          </w:tcPr>
          <w:p w14:paraId="3C138D14"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55180DC2"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36</w:t>
            </w:r>
          </w:p>
        </w:tc>
        <w:tc>
          <w:tcPr>
            <w:tcW w:w="883" w:type="dxa"/>
            <w:vAlign w:val="center"/>
          </w:tcPr>
          <w:p w14:paraId="16D4AEFC"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7849B569"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36</w:t>
            </w:r>
          </w:p>
        </w:tc>
        <w:tc>
          <w:tcPr>
            <w:tcW w:w="828" w:type="dxa"/>
            <w:vAlign w:val="center"/>
          </w:tcPr>
          <w:p w14:paraId="3EC1825E"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20B3287E"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36</w:t>
            </w:r>
          </w:p>
        </w:tc>
      </w:tr>
      <w:tr w:rsidR="00937522" w14:paraId="48A25FC2" w14:textId="77777777">
        <w:trPr>
          <w:trHeight w:val="345"/>
          <w:jc w:val="center"/>
        </w:trPr>
        <w:tc>
          <w:tcPr>
            <w:tcW w:w="500" w:type="dxa"/>
            <w:vAlign w:val="center"/>
          </w:tcPr>
          <w:p w14:paraId="6FC307B4"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4.</w:t>
            </w:r>
          </w:p>
        </w:tc>
        <w:tc>
          <w:tcPr>
            <w:tcW w:w="2218" w:type="dxa"/>
            <w:vAlign w:val="center"/>
          </w:tcPr>
          <w:p w14:paraId="280B717D" w14:textId="77777777" w:rsidR="00937522" w:rsidRDefault="00550077">
            <w:pPr>
              <w:autoSpaceDE w:val="0"/>
              <w:autoSpaceDN w:val="0"/>
              <w:adjustRightInd w:val="0"/>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Час</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старешине</w:t>
            </w:r>
            <w:proofErr w:type="spellEnd"/>
          </w:p>
        </w:tc>
        <w:tc>
          <w:tcPr>
            <w:tcW w:w="821" w:type="dxa"/>
            <w:vAlign w:val="center"/>
          </w:tcPr>
          <w:p w14:paraId="5A0D8DDE"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902" w:type="dxa"/>
            <w:vAlign w:val="center"/>
          </w:tcPr>
          <w:p w14:paraId="55086619"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36</w:t>
            </w:r>
          </w:p>
        </w:tc>
        <w:tc>
          <w:tcPr>
            <w:tcW w:w="828" w:type="dxa"/>
            <w:vAlign w:val="center"/>
          </w:tcPr>
          <w:p w14:paraId="3E41AEDD"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78DE2FB2"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36</w:t>
            </w:r>
          </w:p>
        </w:tc>
        <w:tc>
          <w:tcPr>
            <w:tcW w:w="883" w:type="dxa"/>
            <w:vAlign w:val="center"/>
          </w:tcPr>
          <w:p w14:paraId="7ED8B094"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59FB13C7"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36</w:t>
            </w:r>
          </w:p>
        </w:tc>
        <w:tc>
          <w:tcPr>
            <w:tcW w:w="828" w:type="dxa"/>
            <w:vAlign w:val="center"/>
          </w:tcPr>
          <w:p w14:paraId="1032966F"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1</w:t>
            </w:r>
          </w:p>
        </w:tc>
        <w:tc>
          <w:tcPr>
            <w:tcW w:w="883" w:type="dxa"/>
            <w:vAlign w:val="center"/>
          </w:tcPr>
          <w:p w14:paraId="7FC1CB54" w14:textId="77777777" w:rsidR="00937522" w:rsidRDefault="00550077">
            <w:pPr>
              <w:autoSpaceDE w:val="0"/>
              <w:autoSpaceDN w:val="0"/>
              <w:adjustRightInd w:val="0"/>
              <w:spacing w:before="0"/>
              <w:jc w:val="center"/>
              <w:rPr>
                <w:rFonts w:ascii="Times New Roman" w:hAnsi="Times New Roman" w:cs="Times New Roman"/>
                <w:bCs/>
                <w:sz w:val="22"/>
                <w:szCs w:val="22"/>
              </w:rPr>
            </w:pPr>
            <w:r>
              <w:rPr>
                <w:rFonts w:ascii="Times New Roman" w:hAnsi="Times New Roman" w:cs="Times New Roman"/>
                <w:bCs/>
                <w:sz w:val="22"/>
                <w:szCs w:val="22"/>
              </w:rPr>
              <w:t>36</w:t>
            </w:r>
          </w:p>
        </w:tc>
      </w:tr>
      <w:tr w:rsidR="00937522" w14:paraId="688AA87B" w14:textId="77777777">
        <w:trPr>
          <w:trHeight w:val="345"/>
          <w:jc w:val="center"/>
        </w:trPr>
        <w:tc>
          <w:tcPr>
            <w:tcW w:w="500" w:type="dxa"/>
            <w:vAlign w:val="center"/>
          </w:tcPr>
          <w:p w14:paraId="18407443" w14:textId="77777777" w:rsidR="00937522" w:rsidRDefault="00937522">
            <w:pPr>
              <w:autoSpaceDE w:val="0"/>
              <w:autoSpaceDN w:val="0"/>
              <w:adjustRightInd w:val="0"/>
              <w:spacing w:before="0"/>
              <w:jc w:val="center"/>
              <w:rPr>
                <w:rFonts w:ascii="Times New Roman" w:hAnsi="Times New Roman" w:cs="Times New Roman"/>
                <w:b/>
                <w:bCs/>
                <w:sz w:val="22"/>
                <w:szCs w:val="22"/>
              </w:rPr>
            </w:pPr>
          </w:p>
        </w:tc>
        <w:tc>
          <w:tcPr>
            <w:tcW w:w="2218" w:type="dxa"/>
            <w:vAlign w:val="center"/>
          </w:tcPr>
          <w:p w14:paraId="7BB8FF8F"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УКУПНО</w:t>
            </w:r>
          </w:p>
        </w:tc>
        <w:tc>
          <w:tcPr>
            <w:tcW w:w="821" w:type="dxa"/>
            <w:vAlign w:val="center"/>
          </w:tcPr>
          <w:p w14:paraId="03310D42"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3</w:t>
            </w:r>
          </w:p>
        </w:tc>
        <w:tc>
          <w:tcPr>
            <w:tcW w:w="902" w:type="dxa"/>
            <w:vAlign w:val="center"/>
          </w:tcPr>
          <w:p w14:paraId="0BD65DA5"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108</w:t>
            </w:r>
          </w:p>
        </w:tc>
        <w:tc>
          <w:tcPr>
            <w:tcW w:w="828" w:type="dxa"/>
            <w:vAlign w:val="center"/>
          </w:tcPr>
          <w:p w14:paraId="39D32D0E"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3</w:t>
            </w:r>
          </w:p>
        </w:tc>
        <w:tc>
          <w:tcPr>
            <w:tcW w:w="883" w:type="dxa"/>
            <w:vAlign w:val="center"/>
          </w:tcPr>
          <w:p w14:paraId="75743FB3" w14:textId="77777777" w:rsidR="00937522" w:rsidRDefault="00550077">
            <w:pPr>
              <w:autoSpaceDE w:val="0"/>
              <w:autoSpaceDN w:val="0"/>
              <w:adjustRightInd w:val="0"/>
              <w:spacing w:before="0"/>
              <w:jc w:val="center"/>
              <w:rPr>
                <w:rFonts w:ascii="Times New Roman" w:hAnsi="Times New Roman" w:cs="Times New Roman"/>
                <w:b/>
                <w:bCs/>
                <w:sz w:val="22"/>
                <w:szCs w:val="22"/>
                <w:lang w:val="sr-Cyrl-CS"/>
              </w:rPr>
            </w:pPr>
            <w:r>
              <w:rPr>
                <w:rFonts w:ascii="Times New Roman" w:hAnsi="Times New Roman" w:cs="Times New Roman"/>
                <w:b/>
                <w:bCs/>
                <w:sz w:val="22"/>
                <w:szCs w:val="22"/>
                <w:lang w:val="sr-Cyrl-CS"/>
              </w:rPr>
              <w:t>108</w:t>
            </w:r>
          </w:p>
        </w:tc>
        <w:tc>
          <w:tcPr>
            <w:tcW w:w="883" w:type="dxa"/>
            <w:vAlign w:val="center"/>
          </w:tcPr>
          <w:p w14:paraId="07BCADD7"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3</w:t>
            </w:r>
          </w:p>
        </w:tc>
        <w:tc>
          <w:tcPr>
            <w:tcW w:w="883" w:type="dxa"/>
            <w:vAlign w:val="center"/>
          </w:tcPr>
          <w:p w14:paraId="6C65D5AA" w14:textId="77777777" w:rsidR="00937522" w:rsidRDefault="00550077">
            <w:pPr>
              <w:autoSpaceDE w:val="0"/>
              <w:autoSpaceDN w:val="0"/>
              <w:adjustRightInd w:val="0"/>
              <w:spacing w:before="0"/>
              <w:jc w:val="center"/>
              <w:rPr>
                <w:rFonts w:ascii="Times New Roman" w:hAnsi="Times New Roman" w:cs="Times New Roman"/>
                <w:b/>
                <w:bCs/>
                <w:sz w:val="22"/>
                <w:szCs w:val="22"/>
                <w:lang w:val="sr-Cyrl-CS"/>
              </w:rPr>
            </w:pPr>
            <w:r>
              <w:rPr>
                <w:rFonts w:ascii="Times New Roman" w:hAnsi="Times New Roman" w:cs="Times New Roman"/>
                <w:b/>
                <w:bCs/>
                <w:sz w:val="22"/>
                <w:szCs w:val="22"/>
                <w:lang w:val="sr-Cyrl-CS"/>
              </w:rPr>
              <w:t>1</w:t>
            </w:r>
            <w:r>
              <w:rPr>
                <w:rFonts w:ascii="Times New Roman" w:hAnsi="Times New Roman" w:cs="Times New Roman"/>
                <w:b/>
                <w:bCs/>
                <w:sz w:val="22"/>
                <w:szCs w:val="22"/>
                <w:lang w:val="sr-Latn-RS"/>
              </w:rPr>
              <w:t>08</w:t>
            </w:r>
          </w:p>
        </w:tc>
        <w:tc>
          <w:tcPr>
            <w:tcW w:w="828" w:type="dxa"/>
            <w:vAlign w:val="center"/>
          </w:tcPr>
          <w:p w14:paraId="19C2BC51" w14:textId="77777777" w:rsidR="00937522" w:rsidRDefault="00550077">
            <w:pPr>
              <w:autoSpaceDE w:val="0"/>
              <w:autoSpaceDN w:val="0"/>
              <w:adjustRightInd w:val="0"/>
              <w:spacing w:before="0"/>
              <w:jc w:val="center"/>
              <w:rPr>
                <w:rFonts w:ascii="Times New Roman" w:hAnsi="Times New Roman" w:cs="Times New Roman"/>
                <w:b/>
                <w:bCs/>
                <w:sz w:val="22"/>
                <w:szCs w:val="22"/>
              </w:rPr>
            </w:pPr>
            <w:r>
              <w:rPr>
                <w:rFonts w:ascii="Times New Roman" w:hAnsi="Times New Roman" w:cs="Times New Roman"/>
                <w:b/>
                <w:bCs/>
                <w:sz w:val="22"/>
                <w:szCs w:val="22"/>
              </w:rPr>
              <w:t>4</w:t>
            </w:r>
          </w:p>
        </w:tc>
        <w:tc>
          <w:tcPr>
            <w:tcW w:w="883" w:type="dxa"/>
            <w:vAlign w:val="center"/>
          </w:tcPr>
          <w:p w14:paraId="5EBF3615" w14:textId="77777777" w:rsidR="00937522" w:rsidRDefault="00550077">
            <w:pPr>
              <w:autoSpaceDE w:val="0"/>
              <w:autoSpaceDN w:val="0"/>
              <w:adjustRightInd w:val="0"/>
              <w:spacing w:before="0"/>
              <w:jc w:val="center"/>
              <w:rPr>
                <w:rFonts w:ascii="Times New Roman" w:hAnsi="Times New Roman" w:cs="Times New Roman"/>
                <w:b/>
                <w:bCs/>
                <w:sz w:val="22"/>
                <w:szCs w:val="22"/>
                <w:lang w:val="sr-Cyrl-CS"/>
              </w:rPr>
            </w:pPr>
            <w:r>
              <w:rPr>
                <w:rFonts w:ascii="Times New Roman" w:hAnsi="Times New Roman" w:cs="Times New Roman"/>
                <w:b/>
                <w:bCs/>
                <w:sz w:val="22"/>
                <w:szCs w:val="22"/>
                <w:lang w:val="sr-Cyrl-CS"/>
              </w:rPr>
              <w:t>144</w:t>
            </w:r>
          </w:p>
        </w:tc>
      </w:tr>
    </w:tbl>
    <w:p w14:paraId="2A6E6342" w14:textId="77777777" w:rsidR="00937522" w:rsidRDefault="00550077">
      <w:pPr>
        <w:pStyle w:val="Heading4"/>
      </w:pPr>
      <w:bookmarkStart w:id="203" w:name="_Toc53410845"/>
      <w:bookmarkEnd w:id="193"/>
      <w:bookmarkEnd w:id="194"/>
      <w:bookmarkEnd w:id="195"/>
      <w:bookmarkEnd w:id="196"/>
      <w:bookmarkEnd w:id="197"/>
      <w:r>
        <w:t>ДРУГИ ЦИКЛУС ОСНОВНОГ ОБРАЗОВАЊА И ВАСПИТАЊА</w:t>
      </w:r>
      <w:bookmarkEnd w:id="203"/>
    </w:p>
    <w:p w14:paraId="67E29605" w14:textId="77777777" w:rsidR="00937522" w:rsidRDefault="00937522"/>
    <w:tbl>
      <w:tblPr>
        <w:tblStyle w:val="TableGrid"/>
        <w:tblW w:w="5074" w:type="pct"/>
        <w:jc w:val="center"/>
        <w:tblLook w:val="04A0" w:firstRow="1" w:lastRow="0" w:firstColumn="1" w:lastColumn="0" w:noHBand="0" w:noVBand="1"/>
      </w:tblPr>
      <w:tblGrid>
        <w:gridCol w:w="5174"/>
        <w:gridCol w:w="4752"/>
      </w:tblGrid>
      <w:tr w:rsidR="00937522" w14:paraId="654A8E49" w14:textId="77777777">
        <w:trPr>
          <w:jc w:val="center"/>
        </w:trPr>
        <w:tc>
          <w:tcPr>
            <w:tcW w:w="5098" w:type="dxa"/>
            <w:tcBorders>
              <w:top w:val="nil"/>
              <w:left w:val="nil"/>
              <w:bottom w:val="nil"/>
              <w:right w:val="nil"/>
            </w:tcBorders>
          </w:tcPr>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
              <w:gridCol w:w="2547"/>
              <w:gridCol w:w="681"/>
              <w:gridCol w:w="737"/>
            </w:tblGrid>
            <w:tr w:rsidR="00937522" w14:paraId="1D95FF6A" w14:textId="77777777">
              <w:trPr>
                <w:trHeight w:val="295"/>
                <w:tblHeader/>
                <w:jc w:val="center"/>
              </w:trPr>
              <w:tc>
                <w:tcPr>
                  <w:tcW w:w="425" w:type="dxa"/>
                  <w:vMerge w:val="restart"/>
                  <w:shd w:val="clear" w:color="auto" w:fill="B3B3B3"/>
                  <w:vAlign w:val="center"/>
                </w:tcPr>
                <w:p w14:paraId="7AA21CBF" w14:textId="77777777" w:rsidR="00937522" w:rsidRDefault="00550077">
                  <w:pPr>
                    <w:autoSpaceDE w:val="0"/>
                    <w:autoSpaceDN w:val="0"/>
                    <w:adjustRightInd w:val="0"/>
                    <w:spacing w:before="40" w:after="40"/>
                    <w:jc w:val="center"/>
                    <w:rPr>
                      <w:rFonts w:ascii="Times New Roman" w:hAnsi="Times New Roman" w:cs="Times New Roman"/>
                      <w:bCs/>
                      <w:sz w:val="16"/>
                      <w:szCs w:val="16"/>
                    </w:rPr>
                  </w:pPr>
                  <w:proofErr w:type="spellStart"/>
                  <w:r>
                    <w:rPr>
                      <w:rFonts w:ascii="Times New Roman" w:hAnsi="Times New Roman" w:cs="Times New Roman"/>
                      <w:bCs/>
                      <w:sz w:val="20"/>
                      <w:szCs w:val="20"/>
                    </w:rPr>
                    <w:t>Ред</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бр</w:t>
                  </w:r>
                  <w:proofErr w:type="spellEnd"/>
                  <w:r>
                    <w:rPr>
                      <w:rFonts w:ascii="Times New Roman" w:hAnsi="Times New Roman" w:cs="Times New Roman"/>
                      <w:bCs/>
                      <w:sz w:val="16"/>
                      <w:szCs w:val="16"/>
                    </w:rPr>
                    <w:t>.</w:t>
                  </w:r>
                </w:p>
              </w:tc>
              <w:tc>
                <w:tcPr>
                  <w:tcW w:w="2547" w:type="dxa"/>
                  <w:vMerge w:val="restart"/>
                  <w:shd w:val="clear" w:color="auto" w:fill="B3B3B3"/>
                  <w:vAlign w:val="center"/>
                </w:tcPr>
                <w:p w14:paraId="3835D0E9" w14:textId="77777777" w:rsidR="00937522" w:rsidRDefault="00550077">
                  <w:pPr>
                    <w:autoSpaceDE w:val="0"/>
                    <w:autoSpaceDN w:val="0"/>
                    <w:adjustRightInd w:val="0"/>
                    <w:spacing w:before="40" w:after="40"/>
                    <w:jc w:val="center"/>
                    <w:rPr>
                      <w:rFonts w:ascii="Times New Roman" w:hAnsi="Times New Roman" w:cs="Times New Roman"/>
                      <w:bCs/>
                      <w:sz w:val="20"/>
                      <w:szCs w:val="20"/>
                      <w:lang w:val="ru-RU"/>
                    </w:rPr>
                  </w:pPr>
                  <w:r>
                    <w:rPr>
                      <w:rFonts w:ascii="Times New Roman" w:hAnsi="Times New Roman" w:cs="Times New Roman"/>
                      <w:bCs/>
                      <w:sz w:val="20"/>
                      <w:szCs w:val="20"/>
                      <w:lang w:val="ru-RU"/>
                    </w:rPr>
                    <w:t>Остали  облици образовно – васпитног рада</w:t>
                  </w:r>
                </w:p>
              </w:tc>
              <w:tc>
                <w:tcPr>
                  <w:tcW w:w="1418" w:type="dxa"/>
                  <w:gridSpan w:val="2"/>
                  <w:shd w:val="clear" w:color="auto" w:fill="B3B3B3"/>
                  <w:vAlign w:val="center"/>
                </w:tcPr>
                <w:p w14:paraId="039C4880" w14:textId="77777777" w:rsidR="00937522" w:rsidRDefault="00550077">
                  <w:pPr>
                    <w:autoSpaceDE w:val="0"/>
                    <w:autoSpaceDN w:val="0"/>
                    <w:adjustRightInd w:val="0"/>
                    <w:spacing w:before="40" w:after="40"/>
                    <w:jc w:val="center"/>
                    <w:rPr>
                      <w:rFonts w:ascii="Times New Roman" w:hAnsi="Times New Roman" w:cs="Times New Roman"/>
                      <w:bCs/>
                      <w:sz w:val="20"/>
                      <w:szCs w:val="20"/>
                    </w:rPr>
                  </w:pPr>
                  <w:r>
                    <w:rPr>
                      <w:rFonts w:ascii="Times New Roman" w:hAnsi="Times New Roman" w:cs="Times New Roman"/>
                      <w:bCs/>
                      <w:sz w:val="20"/>
                      <w:szCs w:val="20"/>
                    </w:rPr>
                    <w:t xml:space="preserve">5 – 8. </w:t>
                  </w:r>
                  <w:proofErr w:type="spellStart"/>
                  <w:r>
                    <w:rPr>
                      <w:rFonts w:ascii="Times New Roman" w:hAnsi="Times New Roman" w:cs="Times New Roman"/>
                      <w:bCs/>
                      <w:sz w:val="20"/>
                      <w:szCs w:val="20"/>
                    </w:rPr>
                    <w:t>разред</w:t>
                  </w:r>
                  <w:proofErr w:type="spellEnd"/>
                </w:p>
              </w:tc>
            </w:tr>
            <w:tr w:rsidR="00937522" w14:paraId="5232CF83" w14:textId="77777777">
              <w:trPr>
                <w:trHeight w:val="225"/>
                <w:tblHeader/>
                <w:jc w:val="center"/>
              </w:trPr>
              <w:tc>
                <w:tcPr>
                  <w:tcW w:w="425" w:type="dxa"/>
                  <w:vMerge/>
                  <w:shd w:val="clear" w:color="auto" w:fill="8C8C8C"/>
                  <w:vAlign w:val="center"/>
                </w:tcPr>
                <w:p w14:paraId="1E743FBB" w14:textId="77777777" w:rsidR="00937522" w:rsidRDefault="00937522">
                  <w:pPr>
                    <w:autoSpaceDE w:val="0"/>
                    <w:autoSpaceDN w:val="0"/>
                    <w:adjustRightInd w:val="0"/>
                    <w:spacing w:before="40" w:after="40"/>
                    <w:jc w:val="center"/>
                    <w:rPr>
                      <w:rFonts w:ascii="Times New Roman" w:hAnsi="Times New Roman" w:cs="Times New Roman"/>
                      <w:bCs/>
                      <w:sz w:val="16"/>
                      <w:szCs w:val="16"/>
                    </w:rPr>
                  </w:pPr>
                </w:p>
              </w:tc>
              <w:tc>
                <w:tcPr>
                  <w:tcW w:w="2547" w:type="dxa"/>
                  <w:vMerge/>
                  <w:shd w:val="clear" w:color="auto" w:fill="8C8C8C"/>
                  <w:vAlign w:val="center"/>
                </w:tcPr>
                <w:p w14:paraId="6CBDA194" w14:textId="77777777" w:rsidR="00937522" w:rsidRDefault="00937522">
                  <w:pPr>
                    <w:autoSpaceDE w:val="0"/>
                    <w:autoSpaceDN w:val="0"/>
                    <w:adjustRightInd w:val="0"/>
                    <w:spacing w:before="40" w:after="40"/>
                    <w:jc w:val="center"/>
                    <w:rPr>
                      <w:rFonts w:ascii="Times New Roman" w:hAnsi="Times New Roman" w:cs="Times New Roman"/>
                      <w:bCs/>
                      <w:sz w:val="16"/>
                      <w:szCs w:val="16"/>
                    </w:rPr>
                  </w:pPr>
                </w:p>
              </w:tc>
              <w:tc>
                <w:tcPr>
                  <w:tcW w:w="681" w:type="dxa"/>
                  <w:shd w:val="clear" w:color="auto" w:fill="B3B3B3"/>
                  <w:vAlign w:val="center"/>
                </w:tcPr>
                <w:p w14:paraId="41EC90E5" w14:textId="77777777" w:rsidR="00937522" w:rsidRDefault="00550077">
                  <w:pPr>
                    <w:autoSpaceDE w:val="0"/>
                    <w:autoSpaceDN w:val="0"/>
                    <w:adjustRightInd w:val="0"/>
                    <w:spacing w:before="40" w:after="40"/>
                    <w:jc w:val="center"/>
                    <w:rPr>
                      <w:rFonts w:ascii="Times New Roman" w:hAnsi="Times New Roman" w:cs="Times New Roman"/>
                      <w:bCs/>
                      <w:sz w:val="16"/>
                      <w:szCs w:val="16"/>
                    </w:rPr>
                  </w:pPr>
                  <w:proofErr w:type="spellStart"/>
                  <w:r>
                    <w:rPr>
                      <w:rFonts w:ascii="Times New Roman" w:hAnsi="Times New Roman" w:cs="Times New Roman"/>
                      <w:bCs/>
                      <w:sz w:val="16"/>
                      <w:szCs w:val="16"/>
                    </w:rPr>
                    <w:t>недељни</w:t>
                  </w:r>
                  <w:proofErr w:type="spellEnd"/>
                </w:p>
              </w:tc>
              <w:tc>
                <w:tcPr>
                  <w:tcW w:w="737" w:type="dxa"/>
                  <w:shd w:val="clear" w:color="auto" w:fill="B3B3B3"/>
                  <w:vAlign w:val="center"/>
                </w:tcPr>
                <w:p w14:paraId="2B7F6AD9" w14:textId="77777777" w:rsidR="00937522" w:rsidRDefault="00550077">
                  <w:pPr>
                    <w:autoSpaceDE w:val="0"/>
                    <w:autoSpaceDN w:val="0"/>
                    <w:adjustRightInd w:val="0"/>
                    <w:spacing w:before="40" w:after="40"/>
                    <w:jc w:val="center"/>
                    <w:rPr>
                      <w:rFonts w:ascii="Times New Roman" w:hAnsi="Times New Roman" w:cs="Times New Roman"/>
                      <w:bCs/>
                      <w:sz w:val="16"/>
                      <w:szCs w:val="16"/>
                    </w:rPr>
                  </w:pPr>
                  <w:proofErr w:type="spellStart"/>
                  <w:r>
                    <w:rPr>
                      <w:rFonts w:ascii="Times New Roman" w:hAnsi="Times New Roman" w:cs="Times New Roman"/>
                      <w:bCs/>
                      <w:sz w:val="16"/>
                      <w:szCs w:val="16"/>
                    </w:rPr>
                    <w:t>годишњи</w:t>
                  </w:r>
                  <w:proofErr w:type="spellEnd"/>
                </w:p>
              </w:tc>
            </w:tr>
            <w:tr w:rsidR="00937522" w14:paraId="7B324086" w14:textId="77777777">
              <w:trPr>
                <w:trHeight w:val="339"/>
                <w:jc w:val="center"/>
              </w:trPr>
              <w:tc>
                <w:tcPr>
                  <w:tcW w:w="425" w:type="dxa"/>
                  <w:vMerge w:val="restart"/>
                  <w:vAlign w:val="center"/>
                </w:tcPr>
                <w:p w14:paraId="024FB5C7"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sz w:val="22"/>
                      <w:szCs w:val="22"/>
                      <w:lang w:val="sr-Cyrl-CS"/>
                    </w:rPr>
                    <w:t>1.</w:t>
                  </w:r>
                </w:p>
              </w:tc>
              <w:tc>
                <w:tcPr>
                  <w:tcW w:w="3965" w:type="dxa"/>
                  <w:gridSpan w:val="3"/>
                  <w:vAlign w:val="center"/>
                </w:tcPr>
                <w:p w14:paraId="46FD36F5"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sz w:val="22"/>
                      <w:szCs w:val="22"/>
                      <w:lang w:val="sr-Cyrl-CS"/>
                    </w:rPr>
                    <w:t>Допунска настава</w:t>
                  </w:r>
                </w:p>
              </w:tc>
            </w:tr>
            <w:tr w:rsidR="00937522" w14:paraId="287C3774" w14:textId="77777777">
              <w:trPr>
                <w:trHeight w:val="102"/>
                <w:jc w:val="center"/>
              </w:trPr>
              <w:tc>
                <w:tcPr>
                  <w:tcW w:w="425" w:type="dxa"/>
                  <w:vMerge/>
                  <w:vAlign w:val="center"/>
                </w:tcPr>
                <w:p w14:paraId="51E25E9F"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center"/>
                </w:tcPr>
                <w:p w14:paraId="7454E308" w14:textId="77777777" w:rsidR="00937522" w:rsidRDefault="00550077">
                  <w:pPr>
                    <w:autoSpaceDE w:val="0"/>
                    <w:autoSpaceDN w:val="0"/>
                    <w:adjustRightInd w:val="0"/>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Српски језик</w:t>
                  </w:r>
                </w:p>
              </w:tc>
              <w:tc>
                <w:tcPr>
                  <w:tcW w:w="681" w:type="dxa"/>
                  <w:vAlign w:val="center"/>
                </w:tcPr>
                <w:p w14:paraId="7796B1F9"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bCs/>
                      <w:sz w:val="22"/>
                      <w:szCs w:val="22"/>
                    </w:rPr>
                    <w:t>9</w:t>
                  </w:r>
                </w:p>
              </w:tc>
              <w:tc>
                <w:tcPr>
                  <w:tcW w:w="737" w:type="dxa"/>
                  <w:vAlign w:val="center"/>
                </w:tcPr>
                <w:p w14:paraId="6B369843"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270</w:t>
                  </w:r>
                </w:p>
              </w:tc>
            </w:tr>
            <w:tr w:rsidR="00937522" w14:paraId="4A42ACC6" w14:textId="77777777">
              <w:trPr>
                <w:trHeight w:val="244"/>
                <w:jc w:val="center"/>
              </w:trPr>
              <w:tc>
                <w:tcPr>
                  <w:tcW w:w="425" w:type="dxa"/>
                  <w:vMerge/>
                  <w:vAlign w:val="center"/>
                </w:tcPr>
                <w:p w14:paraId="40683362"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7888130F"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Енглески језик</w:t>
                  </w:r>
                </w:p>
              </w:tc>
              <w:tc>
                <w:tcPr>
                  <w:tcW w:w="681" w:type="dxa"/>
                  <w:vAlign w:val="center"/>
                </w:tcPr>
                <w:p w14:paraId="17502C33"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10</w:t>
                  </w:r>
                </w:p>
              </w:tc>
              <w:tc>
                <w:tcPr>
                  <w:tcW w:w="737" w:type="dxa"/>
                  <w:vAlign w:val="center"/>
                </w:tcPr>
                <w:p w14:paraId="79BC5CD7"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rPr>
                    <w:t>30</w:t>
                  </w:r>
                  <w:r>
                    <w:rPr>
                      <w:rFonts w:ascii="Times New Roman" w:hAnsi="Times New Roman" w:cs="Times New Roman"/>
                      <w:sz w:val="22"/>
                      <w:szCs w:val="22"/>
                      <w:lang w:val="sr-Cyrl-RS"/>
                    </w:rPr>
                    <w:t>0</w:t>
                  </w:r>
                </w:p>
              </w:tc>
            </w:tr>
            <w:tr w:rsidR="00937522" w14:paraId="1C1A7281" w14:textId="77777777">
              <w:trPr>
                <w:trHeight w:val="244"/>
                <w:jc w:val="center"/>
              </w:trPr>
              <w:tc>
                <w:tcPr>
                  <w:tcW w:w="425" w:type="dxa"/>
                  <w:vMerge/>
                  <w:vAlign w:val="center"/>
                </w:tcPr>
                <w:p w14:paraId="7AEB0DC1"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267B9F8C"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Италијански  језик</w:t>
                  </w:r>
                </w:p>
              </w:tc>
              <w:tc>
                <w:tcPr>
                  <w:tcW w:w="681" w:type="dxa"/>
                  <w:vAlign w:val="center"/>
                </w:tcPr>
                <w:p w14:paraId="6FA49034"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bCs/>
                      <w:sz w:val="22"/>
                      <w:szCs w:val="22"/>
                    </w:rPr>
                    <w:t>3</w:t>
                  </w:r>
                </w:p>
              </w:tc>
              <w:tc>
                <w:tcPr>
                  <w:tcW w:w="737" w:type="dxa"/>
                  <w:vAlign w:val="center"/>
                </w:tcPr>
                <w:p w14:paraId="173D0CA2"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90</w:t>
                  </w:r>
                </w:p>
              </w:tc>
            </w:tr>
            <w:tr w:rsidR="00937522" w14:paraId="106DD598" w14:textId="77777777">
              <w:trPr>
                <w:trHeight w:val="244"/>
                <w:jc w:val="center"/>
              </w:trPr>
              <w:tc>
                <w:tcPr>
                  <w:tcW w:w="425" w:type="dxa"/>
                  <w:vMerge/>
                  <w:vAlign w:val="center"/>
                </w:tcPr>
                <w:p w14:paraId="3DA77590"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5C55DFB7"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Немачки језик</w:t>
                  </w:r>
                </w:p>
              </w:tc>
              <w:tc>
                <w:tcPr>
                  <w:tcW w:w="681" w:type="dxa"/>
                  <w:vAlign w:val="center"/>
                </w:tcPr>
                <w:p w14:paraId="6574577B"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4</w:t>
                  </w:r>
                </w:p>
              </w:tc>
              <w:tc>
                <w:tcPr>
                  <w:tcW w:w="737" w:type="dxa"/>
                  <w:vAlign w:val="center"/>
                </w:tcPr>
                <w:p w14:paraId="3B4CE805"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120</w:t>
                  </w:r>
                </w:p>
              </w:tc>
            </w:tr>
            <w:tr w:rsidR="00937522" w14:paraId="44AD2999" w14:textId="77777777">
              <w:trPr>
                <w:trHeight w:val="61"/>
                <w:jc w:val="center"/>
              </w:trPr>
              <w:tc>
                <w:tcPr>
                  <w:tcW w:w="425" w:type="dxa"/>
                  <w:vMerge/>
                  <w:vAlign w:val="center"/>
                </w:tcPr>
                <w:p w14:paraId="60A7F086"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25C32963"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Математика</w:t>
                  </w:r>
                </w:p>
              </w:tc>
              <w:tc>
                <w:tcPr>
                  <w:tcW w:w="681" w:type="dxa"/>
                  <w:vAlign w:val="center"/>
                </w:tcPr>
                <w:p w14:paraId="4B17733C"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bCs/>
                      <w:sz w:val="22"/>
                      <w:szCs w:val="22"/>
                    </w:rPr>
                    <w:t>9,5</w:t>
                  </w:r>
                </w:p>
              </w:tc>
              <w:tc>
                <w:tcPr>
                  <w:tcW w:w="737" w:type="dxa"/>
                  <w:vAlign w:val="center"/>
                </w:tcPr>
                <w:p w14:paraId="5DACAE72"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285</w:t>
                  </w:r>
                </w:p>
              </w:tc>
            </w:tr>
            <w:tr w:rsidR="00937522" w14:paraId="535C56D4" w14:textId="77777777">
              <w:trPr>
                <w:trHeight w:val="61"/>
                <w:jc w:val="center"/>
              </w:trPr>
              <w:tc>
                <w:tcPr>
                  <w:tcW w:w="425" w:type="dxa"/>
                  <w:vMerge/>
                  <w:vAlign w:val="center"/>
                </w:tcPr>
                <w:p w14:paraId="4221B8C9"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22BAC792"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Физика</w:t>
                  </w:r>
                </w:p>
              </w:tc>
              <w:tc>
                <w:tcPr>
                  <w:tcW w:w="681" w:type="dxa"/>
                  <w:vAlign w:val="center"/>
                </w:tcPr>
                <w:p w14:paraId="7286E9A1"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bCs/>
                      <w:sz w:val="22"/>
                      <w:szCs w:val="22"/>
                    </w:rPr>
                    <w:t>2,5</w:t>
                  </w:r>
                </w:p>
              </w:tc>
              <w:tc>
                <w:tcPr>
                  <w:tcW w:w="737" w:type="dxa"/>
                  <w:vAlign w:val="center"/>
                </w:tcPr>
                <w:p w14:paraId="3CBDAB2B"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75</w:t>
                  </w:r>
                </w:p>
              </w:tc>
            </w:tr>
            <w:tr w:rsidR="00937522" w14:paraId="21A4B2C3" w14:textId="77777777">
              <w:trPr>
                <w:trHeight w:val="61"/>
                <w:jc w:val="center"/>
              </w:trPr>
              <w:tc>
                <w:tcPr>
                  <w:tcW w:w="425" w:type="dxa"/>
                  <w:vMerge/>
                  <w:vAlign w:val="center"/>
                </w:tcPr>
                <w:p w14:paraId="187BE46D"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63F6E22B"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Хемија</w:t>
                  </w:r>
                </w:p>
              </w:tc>
              <w:tc>
                <w:tcPr>
                  <w:tcW w:w="681" w:type="dxa"/>
                  <w:vAlign w:val="center"/>
                </w:tcPr>
                <w:p w14:paraId="114F6AC8"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rPr>
                    <w:t>2</w:t>
                  </w:r>
                  <w:r>
                    <w:rPr>
                      <w:rFonts w:ascii="Times New Roman" w:hAnsi="Times New Roman" w:cs="Times New Roman"/>
                      <w:bCs/>
                      <w:sz w:val="22"/>
                      <w:szCs w:val="22"/>
                      <w:lang w:val="sr-Cyrl-RS"/>
                    </w:rPr>
                    <w:t>,5</w:t>
                  </w:r>
                </w:p>
              </w:tc>
              <w:tc>
                <w:tcPr>
                  <w:tcW w:w="737" w:type="dxa"/>
                  <w:vAlign w:val="center"/>
                </w:tcPr>
                <w:p w14:paraId="2EC0485C"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75</w:t>
                  </w:r>
                </w:p>
              </w:tc>
            </w:tr>
            <w:tr w:rsidR="00937522" w14:paraId="381BDFA0" w14:textId="77777777">
              <w:trPr>
                <w:trHeight w:val="173"/>
                <w:jc w:val="center"/>
              </w:trPr>
              <w:tc>
                <w:tcPr>
                  <w:tcW w:w="425" w:type="dxa"/>
                  <w:vMerge/>
                  <w:vAlign w:val="center"/>
                </w:tcPr>
                <w:p w14:paraId="466AA54D"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0454593D"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Биологија</w:t>
                  </w:r>
                </w:p>
              </w:tc>
              <w:tc>
                <w:tcPr>
                  <w:tcW w:w="681" w:type="dxa"/>
                  <w:vAlign w:val="center"/>
                </w:tcPr>
                <w:p w14:paraId="32F0199B"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bCs/>
                      <w:sz w:val="22"/>
                      <w:szCs w:val="22"/>
                    </w:rPr>
                    <w:t>2</w:t>
                  </w:r>
                </w:p>
              </w:tc>
              <w:tc>
                <w:tcPr>
                  <w:tcW w:w="737" w:type="dxa"/>
                  <w:vAlign w:val="center"/>
                </w:tcPr>
                <w:p w14:paraId="40131BBC"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60</w:t>
                  </w:r>
                </w:p>
              </w:tc>
            </w:tr>
            <w:tr w:rsidR="00937522" w14:paraId="185C9150" w14:textId="77777777">
              <w:trPr>
                <w:trHeight w:val="64"/>
                <w:jc w:val="center"/>
              </w:trPr>
              <w:tc>
                <w:tcPr>
                  <w:tcW w:w="425" w:type="dxa"/>
                  <w:vMerge/>
                  <w:vAlign w:val="center"/>
                </w:tcPr>
                <w:p w14:paraId="205EDF49"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72A8A50B"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Историја</w:t>
                  </w:r>
                </w:p>
              </w:tc>
              <w:tc>
                <w:tcPr>
                  <w:tcW w:w="681" w:type="dxa"/>
                  <w:vAlign w:val="center"/>
                </w:tcPr>
                <w:p w14:paraId="4AD099AC" w14:textId="77777777" w:rsidR="00937522" w:rsidRDefault="00550077">
                  <w:pPr>
                    <w:autoSpaceDE w:val="0"/>
                    <w:autoSpaceDN w:val="0"/>
                    <w:adjustRightInd w:val="0"/>
                    <w:spacing w:before="40" w:after="40"/>
                    <w:rPr>
                      <w:rFonts w:ascii="Times New Roman" w:hAnsi="Times New Roman" w:cs="Times New Roman"/>
                      <w:bCs/>
                      <w:sz w:val="22"/>
                      <w:szCs w:val="22"/>
                    </w:rPr>
                  </w:pPr>
                  <w:r>
                    <w:rPr>
                      <w:rFonts w:ascii="Times New Roman" w:hAnsi="Times New Roman" w:cs="Times New Roman"/>
                      <w:bCs/>
                      <w:sz w:val="22"/>
                      <w:szCs w:val="22"/>
                      <w:lang w:val="sr-Cyrl-RS"/>
                    </w:rPr>
                    <w:t xml:space="preserve">   3</w:t>
                  </w:r>
                  <w:r>
                    <w:rPr>
                      <w:rFonts w:ascii="Times New Roman" w:hAnsi="Times New Roman" w:cs="Times New Roman"/>
                      <w:bCs/>
                      <w:sz w:val="22"/>
                      <w:szCs w:val="22"/>
                    </w:rPr>
                    <w:t>,5</w:t>
                  </w:r>
                </w:p>
              </w:tc>
              <w:tc>
                <w:tcPr>
                  <w:tcW w:w="737" w:type="dxa"/>
                  <w:vAlign w:val="center"/>
                </w:tcPr>
                <w:p w14:paraId="3FA42CEF"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bCs/>
                      <w:sz w:val="22"/>
                      <w:szCs w:val="22"/>
                      <w:lang w:val="sr-Cyrl-RS"/>
                    </w:rPr>
                    <w:t>10</w:t>
                  </w:r>
                  <w:r>
                    <w:rPr>
                      <w:rFonts w:ascii="Times New Roman" w:hAnsi="Times New Roman" w:cs="Times New Roman"/>
                      <w:bCs/>
                      <w:sz w:val="22"/>
                      <w:szCs w:val="22"/>
                    </w:rPr>
                    <w:t>5</w:t>
                  </w:r>
                </w:p>
              </w:tc>
            </w:tr>
            <w:tr w:rsidR="00937522" w14:paraId="4D3A9C0D" w14:textId="77777777">
              <w:trPr>
                <w:trHeight w:val="61"/>
                <w:jc w:val="center"/>
              </w:trPr>
              <w:tc>
                <w:tcPr>
                  <w:tcW w:w="425" w:type="dxa"/>
                  <w:vMerge/>
                  <w:vAlign w:val="center"/>
                </w:tcPr>
                <w:p w14:paraId="323F5E4A"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44110783"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Географија</w:t>
                  </w:r>
                </w:p>
              </w:tc>
              <w:tc>
                <w:tcPr>
                  <w:tcW w:w="681" w:type="dxa"/>
                  <w:vAlign w:val="center"/>
                </w:tcPr>
                <w:p w14:paraId="5C5A0321"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rPr>
                    <w:t>2,</w:t>
                  </w:r>
                  <w:r>
                    <w:rPr>
                      <w:rFonts w:ascii="Times New Roman" w:hAnsi="Times New Roman" w:cs="Times New Roman"/>
                      <w:bCs/>
                      <w:sz w:val="22"/>
                      <w:szCs w:val="22"/>
                      <w:lang w:val="sr-Cyrl-RS"/>
                    </w:rPr>
                    <w:t>9</w:t>
                  </w:r>
                </w:p>
              </w:tc>
              <w:tc>
                <w:tcPr>
                  <w:tcW w:w="737" w:type="dxa"/>
                  <w:vAlign w:val="center"/>
                </w:tcPr>
                <w:p w14:paraId="04370154"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RS"/>
                    </w:rPr>
                    <w:t>8</w:t>
                  </w:r>
                  <w:r>
                    <w:rPr>
                      <w:rFonts w:ascii="Times New Roman" w:hAnsi="Times New Roman" w:cs="Times New Roman"/>
                      <w:sz w:val="22"/>
                      <w:szCs w:val="22"/>
                      <w:lang w:val="sr-Latn-RS"/>
                    </w:rPr>
                    <w:t>7</w:t>
                  </w:r>
                </w:p>
              </w:tc>
            </w:tr>
            <w:tr w:rsidR="00937522" w14:paraId="23A2AD8E" w14:textId="77777777">
              <w:trPr>
                <w:trHeight w:val="61"/>
                <w:jc w:val="center"/>
              </w:trPr>
              <w:tc>
                <w:tcPr>
                  <w:tcW w:w="425" w:type="dxa"/>
                  <w:vMerge/>
                  <w:vAlign w:val="center"/>
                </w:tcPr>
                <w:p w14:paraId="5C8182D3"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6F84CC44" w14:textId="77777777" w:rsidR="00937522" w:rsidRDefault="00550077">
                  <w:pPr>
                    <w:spacing w:before="40" w:after="40"/>
                    <w:jc w:val="right"/>
                    <w:rPr>
                      <w:rFonts w:ascii="Times New Roman" w:hAnsi="Times New Roman" w:cs="Times New Roman"/>
                      <w:sz w:val="22"/>
                      <w:szCs w:val="22"/>
                    </w:rPr>
                  </w:pPr>
                  <w:r>
                    <w:rPr>
                      <w:rFonts w:ascii="Times New Roman" w:hAnsi="Times New Roman" w:cs="Times New Roman"/>
                      <w:sz w:val="22"/>
                      <w:szCs w:val="22"/>
                      <w:lang w:val="sr-Cyrl-RS"/>
                    </w:rPr>
                    <w:t>Техника и технологија</w:t>
                  </w:r>
                  <w:r>
                    <w:rPr>
                      <w:rFonts w:ascii="Times New Roman" w:hAnsi="Times New Roman" w:cs="Times New Roman"/>
                      <w:sz w:val="22"/>
                      <w:szCs w:val="22"/>
                    </w:rPr>
                    <w:t xml:space="preserve">           </w:t>
                  </w:r>
                </w:p>
              </w:tc>
              <w:tc>
                <w:tcPr>
                  <w:tcW w:w="681" w:type="dxa"/>
                  <w:vAlign w:val="center"/>
                </w:tcPr>
                <w:p w14:paraId="549D30F5"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2,5</w:t>
                  </w:r>
                </w:p>
              </w:tc>
              <w:tc>
                <w:tcPr>
                  <w:tcW w:w="737" w:type="dxa"/>
                  <w:vAlign w:val="center"/>
                </w:tcPr>
                <w:p w14:paraId="2D6C0258"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75</w:t>
                  </w:r>
                </w:p>
              </w:tc>
            </w:tr>
            <w:tr w:rsidR="00937522" w14:paraId="09E5A095" w14:textId="77777777">
              <w:trPr>
                <w:trHeight w:val="270"/>
                <w:jc w:val="center"/>
              </w:trPr>
              <w:tc>
                <w:tcPr>
                  <w:tcW w:w="425" w:type="dxa"/>
                  <w:vMerge/>
                  <w:vAlign w:val="center"/>
                </w:tcPr>
                <w:p w14:paraId="32E8F448"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2DF043E0"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Информатика</w:t>
                  </w:r>
                </w:p>
              </w:tc>
              <w:tc>
                <w:tcPr>
                  <w:tcW w:w="681" w:type="dxa"/>
                  <w:vAlign w:val="center"/>
                </w:tcPr>
                <w:p w14:paraId="7568BA6B"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1,5</w:t>
                  </w:r>
                </w:p>
              </w:tc>
              <w:tc>
                <w:tcPr>
                  <w:tcW w:w="737" w:type="dxa"/>
                  <w:vAlign w:val="center"/>
                </w:tcPr>
                <w:p w14:paraId="4DC4971A"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45</w:t>
                  </w:r>
                </w:p>
              </w:tc>
            </w:tr>
            <w:tr w:rsidR="00937522" w14:paraId="4C655ABA" w14:textId="77777777">
              <w:trPr>
                <w:trHeight w:val="360"/>
                <w:jc w:val="center"/>
              </w:trPr>
              <w:tc>
                <w:tcPr>
                  <w:tcW w:w="425" w:type="dxa"/>
                  <w:vMerge/>
                  <w:vAlign w:val="center"/>
                </w:tcPr>
                <w:p w14:paraId="494E2954" w14:textId="77777777" w:rsidR="00937522" w:rsidRDefault="00937522">
                  <w:pPr>
                    <w:autoSpaceDE w:val="0"/>
                    <w:autoSpaceDN w:val="0"/>
                    <w:adjustRightInd w:val="0"/>
                    <w:spacing w:before="40" w:after="40"/>
                    <w:jc w:val="center"/>
                    <w:rPr>
                      <w:rFonts w:ascii="Times New Roman" w:hAnsi="Times New Roman" w:cs="Times New Roman"/>
                      <w:sz w:val="22"/>
                      <w:szCs w:val="22"/>
                      <w:lang w:val="sr-Cyrl-CS"/>
                    </w:rPr>
                  </w:pPr>
                </w:p>
              </w:tc>
              <w:tc>
                <w:tcPr>
                  <w:tcW w:w="2547" w:type="dxa"/>
                  <w:vAlign w:val="bottom"/>
                </w:tcPr>
                <w:p w14:paraId="56945401" w14:textId="77777777" w:rsidR="00937522" w:rsidRDefault="00550077">
                  <w:pPr>
                    <w:spacing w:before="0"/>
                    <w:jc w:val="right"/>
                    <w:rPr>
                      <w:rFonts w:ascii="Times New Roman" w:hAnsi="Times New Roman" w:cs="Times New Roman"/>
                      <w:b/>
                      <w:sz w:val="22"/>
                      <w:szCs w:val="22"/>
                      <w:lang w:val="sr-Cyrl-CS"/>
                    </w:rPr>
                  </w:pPr>
                  <w:r>
                    <w:rPr>
                      <w:rFonts w:ascii="Times New Roman" w:hAnsi="Times New Roman" w:cs="Times New Roman"/>
                      <w:b/>
                      <w:sz w:val="22"/>
                      <w:szCs w:val="22"/>
                      <w:lang w:val="sr-Cyrl-CS"/>
                    </w:rPr>
                    <w:t>Укупно</w:t>
                  </w:r>
                </w:p>
              </w:tc>
              <w:tc>
                <w:tcPr>
                  <w:tcW w:w="681" w:type="dxa"/>
                  <w:vAlign w:val="center"/>
                </w:tcPr>
                <w:p w14:paraId="13679810" w14:textId="77777777" w:rsidR="00937522" w:rsidRDefault="00550077">
                  <w:pPr>
                    <w:autoSpaceDE w:val="0"/>
                    <w:autoSpaceDN w:val="0"/>
                    <w:adjustRightInd w:val="0"/>
                    <w:spacing w:before="40" w:after="40"/>
                    <w:jc w:val="center"/>
                    <w:rPr>
                      <w:rFonts w:ascii="Times New Roman" w:hAnsi="Times New Roman" w:cs="Times New Roman"/>
                      <w:b/>
                      <w:bCs/>
                      <w:sz w:val="22"/>
                      <w:szCs w:val="22"/>
                      <w:lang w:val="sr-Cyrl-RS"/>
                    </w:rPr>
                  </w:pPr>
                  <w:r>
                    <w:rPr>
                      <w:rFonts w:ascii="Times New Roman" w:hAnsi="Times New Roman" w:cs="Times New Roman"/>
                      <w:b/>
                      <w:bCs/>
                      <w:sz w:val="22"/>
                      <w:szCs w:val="22"/>
                      <w:lang w:val="sr-Cyrl-RS"/>
                    </w:rPr>
                    <w:t>50,4</w:t>
                  </w:r>
                </w:p>
              </w:tc>
              <w:tc>
                <w:tcPr>
                  <w:tcW w:w="737" w:type="dxa"/>
                  <w:vAlign w:val="center"/>
                </w:tcPr>
                <w:p w14:paraId="08414E4B" w14:textId="77777777" w:rsidR="00937522" w:rsidRDefault="00550077">
                  <w:pPr>
                    <w:spacing w:before="40" w:after="4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1587</w:t>
                  </w:r>
                </w:p>
              </w:tc>
            </w:tr>
            <w:tr w:rsidR="00937522" w14:paraId="5A7ACB5A" w14:textId="77777777">
              <w:trPr>
                <w:trHeight w:val="331"/>
                <w:jc w:val="center"/>
              </w:trPr>
              <w:tc>
                <w:tcPr>
                  <w:tcW w:w="425" w:type="dxa"/>
                  <w:vMerge w:val="restart"/>
                  <w:vAlign w:val="center"/>
                </w:tcPr>
                <w:p w14:paraId="67567659"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bCs/>
                      <w:sz w:val="22"/>
                      <w:szCs w:val="22"/>
                    </w:rPr>
                    <w:t>2.</w:t>
                  </w:r>
                </w:p>
              </w:tc>
              <w:tc>
                <w:tcPr>
                  <w:tcW w:w="3965" w:type="dxa"/>
                  <w:gridSpan w:val="3"/>
                  <w:vAlign w:val="center"/>
                </w:tcPr>
                <w:p w14:paraId="7B0719EE"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sz w:val="22"/>
                      <w:szCs w:val="22"/>
                      <w:lang w:val="sr-Cyrl-CS"/>
                    </w:rPr>
                    <w:t>Додатн</w:t>
                  </w:r>
                  <w:r>
                    <w:rPr>
                      <w:rFonts w:ascii="Times New Roman" w:hAnsi="Times New Roman" w:cs="Times New Roman"/>
                      <w:sz w:val="22"/>
                      <w:szCs w:val="22"/>
                      <w:lang w:val="sr-Latn-RS"/>
                    </w:rPr>
                    <w:t xml:space="preserve">a </w:t>
                  </w:r>
                  <w:r>
                    <w:rPr>
                      <w:rFonts w:ascii="Times New Roman" w:hAnsi="Times New Roman" w:cs="Times New Roman"/>
                      <w:sz w:val="22"/>
                      <w:szCs w:val="22"/>
                      <w:lang w:val="sr-Cyrl-RS"/>
                    </w:rPr>
                    <w:t>настава</w:t>
                  </w:r>
                </w:p>
              </w:tc>
            </w:tr>
            <w:tr w:rsidR="00937522" w14:paraId="5A3DDA29" w14:textId="77777777">
              <w:trPr>
                <w:trHeight w:val="202"/>
                <w:jc w:val="center"/>
              </w:trPr>
              <w:tc>
                <w:tcPr>
                  <w:tcW w:w="425" w:type="dxa"/>
                  <w:vMerge/>
                  <w:vAlign w:val="center"/>
                </w:tcPr>
                <w:p w14:paraId="33D81A55"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center"/>
                </w:tcPr>
                <w:p w14:paraId="0476F22B" w14:textId="77777777" w:rsidR="00937522" w:rsidRDefault="00550077">
                  <w:pPr>
                    <w:autoSpaceDE w:val="0"/>
                    <w:autoSpaceDN w:val="0"/>
                    <w:adjustRightInd w:val="0"/>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Српски језик</w:t>
                  </w:r>
                </w:p>
              </w:tc>
              <w:tc>
                <w:tcPr>
                  <w:tcW w:w="681" w:type="dxa"/>
                  <w:vAlign w:val="center"/>
                </w:tcPr>
                <w:p w14:paraId="62351371"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bCs/>
                      <w:sz w:val="22"/>
                      <w:szCs w:val="22"/>
                    </w:rPr>
                    <w:t>7</w:t>
                  </w:r>
                </w:p>
              </w:tc>
              <w:tc>
                <w:tcPr>
                  <w:tcW w:w="737" w:type="dxa"/>
                  <w:vAlign w:val="center"/>
                </w:tcPr>
                <w:p w14:paraId="2937BC41"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210</w:t>
                  </w:r>
                </w:p>
              </w:tc>
            </w:tr>
            <w:tr w:rsidR="00937522" w14:paraId="57004EFF" w14:textId="77777777">
              <w:trPr>
                <w:trHeight w:val="205"/>
                <w:jc w:val="center"/>
              </w:trPr>
              <w:tc>
                <w:tcPr>
                  <w:tcW w:w="425" w:type="dxa"/>
                  <w:vMerge/>
                  <w:vAlign w:val="center"/>
                </w:tcPr>
                <w:p w14:paraId="11E73ADA"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6EC97C82"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Енглески језик</w:t>
                  </w:r>
                </w:p>
              </w:tc>
              <w:tc>
                <w:tcPr>
                  <w:tcW w:w="681" w:type="dxa"/>
                  <w:vAlign w:val="center"/>
                </w:tcPr>
                <w:p w14:paraId="42BA73B9"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7</w:t>
                  </w:r>
                </w:p>
              </w:tc>
              <w:tc>
                <w:tcPr>
                  <w:tcW w:w="737" w:type="dxa"/>
                  <w:vAlign w:val="center"/>
                </w:tcPr>
                <w:p w14:paraId="05F65AA6"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210</w:t>
                  </w:r>
                </w:p>
              </w:tc>
            </w:tr>
            <w:tr w:rsidR="00937522" w14:paraId="1AED94A8" w14:textId="77777777">
              <w:trPr>
                <w:trHeight w:val="205"/>
                <w:jc w:val="center"/>
              </w:trPr>
              <w:tc>
                <w:tcPr>
                  <w:tcW w:w="425" w:type="dxa"/>
                  <w:vMerge/>
                  <w:vAlign w:val="center"/>
                </w:tcPr>
                <w:p w14:paraId="41E36B6C"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4C9CDF75"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Италијански језик</w:t>
                  </w:r>
                </w:p>
              </w:tc>
              <w:tc>
                <w:tcPr>
                  <w:tcW w:w="681" w:type="dxa"/>
                  <w:vAlign w:val="center"/>
                </w:tcPr>
                <w:p w14:paraId="39356173"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1,5</w:t>
                  </w:r>
                </w:p>
              </w:tc>
              <w:tc>
                <w:tcPr>
                  <w:tcW w:w="737" w:type="dxa"/>
                  <w:vAlign w:val="center"/>
                </w:tcPr>
                <w:p w14:paraId="4FE8395D"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45</w:t>
                  </w:r>
                </w:p>
              </w:tc>
            </w:tr>
            <w:tr w:rsidR="00937522" w14:paraId="0A6885A0" w14:textId="77777777">
              <w:trPr>
                <w:trHeight w:val="205"/>
                <w:jc w:val="center"/>
              </w:trPr>
              <w:tc>
                <w:tcPr>
                  <w:tcW w:w="425" w:type="dxa"/>
                  <w:vMerge/>
                  <w:vAlign w:val="center"/>
                </w:tcPr>
                <w:p w14:paraId="276CABC7"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0F06B45B"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Немачки језик</w:t>
                  </w:r>
                </w:p>
              </w:tc>
              <w:tc>
                <w:tcPr>
                  <w:tcW w:w="681" w:type="dxa"/>
                  <w:vAlign w:val="center"/>
                </w:tcPr>
                <w:p w14:paraId="0F41D057"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4</w:t>
                  </w:r>
                </w:p>
              </w:tc>
              <w:tc>
                <w:tcPr>
                  <w:tcW w:w="737" w:type="dxa"/>
                  <w:vAlign w:val="center"/>
                </w:tcPr>
                <w:p w14:paraId="6AE265CE"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120</w:t>
                  </w:r>
                </w:p>
              </w:tc>
            </w:tr>
            <w:tr w:rsidR="00937522" w14:paraId="6B393223" w14:textId="77777777">
              <w:trPr>
                <w:trHeight w:val="82"/>
                <w:jc w:val="center"/>
              </w:trPr>
              <w:tc>
                <w:tcPr>
                  <w:tcW w:w="425" w:type="dxa"/>
                  <w:vMerge/>
                  <w:vAlign w:val="center"/>
                </w:tcPr>
                <w:p w14:paraId="66DB1347"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7D7F87EB"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Математика</w:t>
                  </w:r>
                </w:p>
              </w:tc>
              <w:tc>
                <w:tcPr>
                  <w:tcW w:w="681" w:type="dxa"/>
                  <w:vAlign w:val="center"/>
                </w:tcPr>
                <w:p w14:paraId="208E4F9D"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bCs/>
                      <w:sz w:val="22"/>
                      <w:szCs w:val="22"/>
                      <w:lang w:val="sr-Cyrl-RS"/>
                    </w:rPr>
                    <w:t>8</w:t>
                  </w:r>
                  <w:r>
                    <w:rPr>
                      <w:rFonts w:ascii="Times New Roman" w:hAnsi="Times New Roman" w:cs="Times New Roman"/>
                      <w:bCs/>
                      <w:sz w:val="22"/>
                      <w:szCs w:val="22"/>
                    </w:rPr>
                    <w:t>,5</w:t>
                  </w:r>
                </w:p>
              </w:tc>
              <w:tc>
                <w:tcPr>
                  <w:tcW w:w="737" w:type="dxa"/>
                  <w:vAlign w:val="center"/>
                </w:tcPr>
                <w:p w14:paraId="0E90FCA6" w14:textId="77777777" w:rsidR="00937522" w:rsidRDefault="00550077">
                  <w:pPr>
                    <w:spacing w:before="40" w:after="40"/>
                    <w:rPr>
                      <w:rFonts w:ascii="Times New Roman" w:hAnsi="Times New Roman" w:cs="Times New Roman"/>
                      <w:sz w:val="22"/>
                      <w:szCs w:val="22"/>
                      <w:lang w:val="sr-Cyrl-RS"/>
                    </w:rPr>
                  </w:pPr>
                  <w:r>
                    <w:rPr>
                      <w:rFonts w:ascii="Times New Roman" w:hAnsi="Times New Roman" w:cs="Times New Roman"/>
                      <w:sz w:val="22"/>
                      <w:szCs w:val="22"/>
                      <w:lang w:val="sr-Cyrl-RS"/>
                    </w:rPr>
                    <w:t xml:space="preserve">   255</w:t>
                  </w:r>
                </w:p>
              </w:tc>
            </w:tr>
            <w:tr w:rsidR="00937522" w14:paraId="43AF9971" w14:textId="77777777">
              <w:trPr>
                <w:trHeight w:val="255"/>
                <w:jc w:val="center"/>
              </w:trPr>
              <w:tc>
                <w:tcPr>
                  <w:tcW w:w="425" w:type="dxa"/>
                  <w:vMerge/>
                  <w:vAlign w:val="center"/>
                </w:tcPr>
                <w:p w14:paraId="0C454DA6"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59C08031"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Физика</w:t>
                  </w:r>
                </w:p>
              </w:tc>
              <w:tc>
                <w:tcPr>
                  <w:tcW w:w="681" w:type="dxa"/>
                  <w:vAlign w:val="center"/>
                </w:tcPr>
                <w:p w14:paraId="4902BC0E"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rPr>
                    <w:t>2</w:t>
                  </w:r>
                  <w:r>
                    <w:rPr>
                      <w:rFonts w:ascii="Times New Roman" w:hAnsi="Times New Roman" w:cs="Times New Roman"/>
                      <w:bCs/>
                      <w:sz w:val="22"/>
                      <w:szCs w:val="22"/>
                      <w:lang w:val="sr-Cyrl-RS"/>
                    </w:rPr>
                    <w:t>,5</w:t>
                  </w:r>
                </w:p>
              </w:tc>
              <w:tc>
                <w:tcPr>
                  <w:tcW w:w="737" w:type="dxa"/>
                  <w:vAlign w:val="center"/>
                </w:tcPr>
                <w:p w14:paraId="08F54047"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sz w:val="22"/>
                      <w:szCs w:val="22"/>
                      <w:lang w:val="sr-Cyrl-RS"/>
                    </w:rPr>
                    <w:t>75</w:t>
                  </w:r>
                </w:p>
              </w:tc>
            </w:tr>
            <w:tr w:rsidR="00937522" w14:paraId="037D402D" w14:textId="77777777">
              <w:trPr>
                <w:trHeight w:val="274"/>
                <w:jc w:val="center"/>
              </w:trPr>
              <w:tc>
                <w:tcPr>
                  <w:tcW w:w="425" w:type="dxa"/>
                  <w:vMerge/>
                  <w:vAlign w:val="center"/>
                </w:tcPr>
                <w:p w14:paraId="429E5FFD"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50D541E1"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Хемија</w:t>
                  </w:r>
                </w:p>
              </w:tc>
              <w:tc>
                <w:tcPr>
                  <w:tcW w:w="681" w:type="dxa"/>
                  <w:vAlign w:val="center"/>
                </w:tcPr>
                <w:p w14:paraId="204D2DD5"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0,5</w:t>
                  </w:r>
                </w:p>
              </w:tc>
              <w:tc>
                <w:tcPr>
                  <w:tcW w:w="737" w:type="dxa"/>
                  <w:vAlign w:val="center"/>
                </w:tcPr>
                <w:p w14:paraId="4BE3F6BB"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15</w:t>
                  </w:r>
                </w:p>
              </w:tc>
            </w:tr>
            <w:tr w:rsidR="00937522" w14:paraId="4F4E5435" w14:textId="77777777">
              <w:trPr>
                <w:trHeight w:val="135"/>
                <w:jc w:val="center"/>
              </w:trPr>
              <w:tc>
                <w:tcPr>
                  <w:tcW w:w="425" w:type="dxa"/>
                  <w:vMerge/>
                  <w:vAlign w:val="center"/>
                </w:tcPr>
                <w:p w14:paraId="7713A276"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474C77D6"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Биологија</w:t>
                  </w:r>
                </w:p>
              </w:tc>
              <w:tc>
                <w:tcPr>
                  <w:tcW w:w="681" w:type="dxa"/>
                  <w:vAlign w:val="center"/>
                </w:tcPr>
                <w:p w14:paraId="5B9E2708"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1,5</w:t>
                  </w:r>
                </w:p>
              </w:tc>
              <w:tc>
                <w:tcPr>
                  <w:tcW w:w="737" w:type="dxa"/>
                  <w:vAlign w:val="center"/>
                </w:tcPr>
                <w:p w14:paraId="5D4C3306"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45</w:t>
                  </w:r>
                </w:p>
              </w:tc>
            </w:tr>
            <w:tr w:rsidR="00937522" w14:paraId="15AF602C" w14:textId="77777777">
              <w:trPr>
                <w:trHeight w:val="61"/>
                <w:jc w:val="center"/>
              </w:trPr>
              <w:tc>
                <w:tcPr>
                  <w:tcW w:w="425" w:type="dxa"/>
                  <w:vMerge/>
                  <w:vAlign w:val="center"/>
                </w:tcPr>
                <w:p w14:paraId="0B0145BB"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4ADCCD8E"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Историја</w:t>
                  </w:r>
                </w:p>
              </w:tc>
              <w:tc>
                <w:tcPr>
                  <w:tcW w:w="681" w:type="dxa"/>
                  <w:vAlign w:val="center"/>
                </w:tcPr>
                <w:p w14:paraId="13C6AA63"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2</w:t>
                  </w:r>
                </w:p>
              </w:tc>
              <w:tc>
                <w:tcPr>
                  <w:tcW w:w="737" w:type="dxa"/>
                  <w:vAlign w:val="center"/>
                </w:tcPr>
                <w:p w14:paraId="47835DB9"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60</w:t>
                  </w:r>
                </w:p>
              </w:tc>
            </w:tr>
            <w:tr w:rsidR="00937522" w14:paraId="62703BD6" w14:textId="77777777">
              <w:trPr>
                <w:trHeight w:val="171"/>
                <w:jc w:val="center"/>
              </w:trPr>
              <w:tc>
                <w:tcPr>
                  <w:tcW w:w="425" w:type="dxa"/>
                  <w:vMerge/>
                  <w:vAlign w:val="center"/>
                </w:tcPr>
                <w:p w14:paraId="040922EC"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6D8D6E48"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Географија</w:t>
                  </w:r>
                </w:p>
              </w:tc>
              <w:tc>
                <w:tcPr>
                  <w:tcW w:w="681" w:type="dxa"/>
                  <w:vAlign w:val="center"/>
                </w:tcPr>
                <w:p w14:paraId="65CCA2FC"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1,5</w:t>
                  </w:r>
                </w:p>
              </w:tc>
              <w:tc>
                <w:tcPr>
                  <w:tcW w:w="737" w:type="dxa"/>
                  <w:vAlign w:val="center"/>
                </w:tcPr>
                <w:p w14:paraId="76958DDD"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45</w:t>
                  </w:r>
                </w:p>
              </w:tc>
            </w:tr>
            <w:tr w:rsidR="00937522" w14:paraId="656DFDFD" w14:textId="77777777">
              <w:trPr>
                <w:trHeight w:val="171"/>
                <w:jc w:val="center"/>
              </w:trPr>
              <w:tc>
                <w:tcPr>
                  <w:tcW w:w="425" w:type="dxa"/>
                  <w:vMerge/>
                  <w:vAlign w:val="center"/>
                </w:tcPr>
                <w:p w14:paraId="06B477F5"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546AA51B"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RS"/>
                    </w:rPr>
                    <w:t>Техника и технологија</w:t>
                  </w:r>
                  <w:r>
                    <w:rPr>
                      <w:rFonts w:ascii="Times New Roman" w:hAnsi="Times New Roman" w:cs="Times New Roman"/>
                      <w:sz w:val="22"/>
                      <w:szCs w:val="22"/>
                    </w:rPr>
                    <w:t xml:space="preserve">           </w:t>
                  </w:r>
                </w:p>
              </w:tc>
              <w:tc>
                <w:tcPr>
                  <w:tcW w:w="681" w:type="dxa"/>
                  <w:vAlign w:val="center"/>
                </w:tcPr>
                <w:p w14:paraId="1A4CD201"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0,5</w:t>
                  </w:r>
                </w:p>
              </w:tc>
              <w:tc>
                <w:tcPr>
                  <w:tcW w:w="737" w:type="dxa"/>
                  <w:vAlign w:val="center"/>
                </w:tcPr>
                <w:p w14:paraId="102137FF"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15</w:t>
                  </w:r>
                </w:p>
              </w:tc>
            </w:tr>
            <w:tr w:rsidR="00937522" w14:paraId="73AF21CA" w14:textId="77777777">
              <w:trPr>
                <w:trHeight w:val="171"/>
                <w:jc w:val="center"/>
              </w:trPr>
              <w:tc>
                <w:tcPr>
                  <w:tcW w:w="425" w:type="dxa"/>
                  <w:vMerge/>
                  <w:vAlign w:val="center"/>
                </w:tcPr>
                <w:p w14:paraId="47B5B045" w14:textId="77777777" w:rsidR="00937522" w:rsidRDefault="00937522">
                  <w:pPr>
                    <w:autoSpaceDE w:val="0"/>
                    <w:autoSpaceDN w:val="0"/>
                    <w:adjustRightInd w:val="0"/>
                    <w:spacing w:before="40" w:after="40"/>
                    <w:jc w:val="center"/>
                    <w:rPr>
                      <w:rFonts w:ascii="Times New Roman" w:hAnsi="Times New Roman" w:cs="Times New Roman"/>
                      <w:bCs/>
                      <w:sz w:val="22"/>
                      <w:szCs w:val="22"/>
                    </w:rPr>
                  </w:pPr>
                </w:p>
              </w:tc>
              <w:tc>
                <w:tcPr>
                  <w:tcW w:w="2547" w:type="dxa"/>
                  <w:vAlign w:val="bottom"/>
                </w:tcPr>
                <w:p w14:paraId="20382D59" w14:textId="77777777" w:rsidR="00937522" w:rsidRDefault="00550077">
                  <w:pPr>
                    <w:spacing w:before="40" w:after="40"/>
                    <w:jc w:val="right"/>
                    <w:rPr>
                      <w:rFonts w:ascii="Times New Roman" w:hAnsi="Times New Roman" w:cs="Times New Roman"/>
                      <w:sz w:val="22"/>
                      <w:szCs w:val="22"/>
                      <w:lang w:val="sr-Cyrl-CS"/>
                    </w:rPr>
                  </w:pPr>
                  <w:r>
                    <w:rPr>
                      <w:rFonts w:ascii="Times New Roman" w:hAnsi="Times New Roman" w:cs="Times New Roman"/>
                      <w:sz w:val="22"/>
                      <w:szCs w:val="22"/>
                      <w:lang w:val="sr-Cyrl-CS"/>
                    </w:rPr>
                    <w:t>Информатика</w:t>
                  </w:r>
                </w:p>
              </w:tc>
              <w:tc>
                <w:tcPr>
                  <w:tcW w:w="681" w:type="dxa"/>
                  <w:vAlign w:val="center"/>
                </w:tcPr>
                <w:p w14:paraId="2630607D"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737" w:type="dxa"/>
                  <w:vAlign w:val="center"/>
                </w:tcPr>
                <w:p w14:paraId="28F254E2"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30</w:t>
                  </w:r>
                </w:p>
              </w:tc>
            </w:tr>
            <w:tr w:rsidR="00937522" w14:paraId="07230391" w14:textId="77777777">
              <w:trPr>
                <w:trHeight w:val="171"/>
                <w:jc w:val="center"/>
              </w:trPr>
              <w:tc>
                <w:tcPr>
                  <w:tcW w:w="2972" w:type="dxa"/>
                  <w:gridSpan w:val="2"/>
                  <w:vAlign w:val="center"/>
                </w:tcPr>
                <w:p w14:paraId="20B02B5C" w14:textId="77777777" w:rsidR="00937522" w:rsidRDefault="00550077">
                  <w:pPr>
                    <w:spacing w:before="40" w:after="40"/>
                    <w:jc w:val="right"/>
                    <w:rPr>
                      <w:rFonts w:ascii="Times New Roman" w:hAnsi="Times New Roman" w:cs="Times New Roman"/>
                      <w:b/>
                      <w:sz w:val="22"/>
                      <w:szCs w:val="22"/>
                      <w:lang w:val="sr-Cyrl-CS"/>
                    </w:rPr>
                  </w:pPr>
                  <w:r>
                    <w:rPr>
                      <w:rFonts w:ascii="Times New Roman" w:hAnsi="Times New Roman" w:cs="Times New Roman"/>
                      <w:b/>
                      <w:sz w:val="22"/>
                      <w:szCs w:val="22"/>
                      <w:lang w:val="sr-Cyrl-CS"/>
                    </w:rPr>
                    <w:t>Укупно додатне</w:t>
                  </w:r>
                </w:p>
              </w:tc>
              <w:tc>
                <w:tcPr>
                  <w:tcW w:w="681" w:type="dxa"/>
                  <w:vAlign w:val="center"/>
                </w:tcPr>
                <w:p w14:paraId="217C2E55" w14:textId="77777777" w:rsidR="00937522" w:rsidRDefault="00550077">
                  <w:pPr>
                    <w:autoSpaceDE w:val="0"/>
                    <w:autoSpaceDN w:val="0"/>
                    <w:adjustRightInd w:val="0"/>
                    <w:spacing w:before="40" w:after="40"/>
                    <w:rPr>
                      <w:rFonts w:ascii="Times New Roman" w:hAnsi="Times New Roman" w:cs="Times New Roman"/>
                      <w:b/>
                      <w:bCs/>
                      <w:sz w:val="22"/>
                      <w:szCs w:val="22"/>
                      <w:lang w:val="sr-Cyrl-RS"/>
                    </w:rPr>
                  </w:pPr>
                  <w:r>
                    <w:rPr>
                      <w:rFonts w:ascii="Times New Roman" w:hAnsi="Times New Roman" w:cs="Times New Roman"/>
                      <w:b/>
                      <w:bCs/>
                      <w:sz w:val="22"/>
                      <w:szCs w:val="22"/>
                      <w:lang w:val="sr-Cyrl-RS"/>
                    </w:rPr>
                    <w:t>37,5</w:t>
                  </w:r>
                </w:p>
              </w:tc>
              <w:tc>
                <w:tcPr>
                  <w:tcW w:w="737" w:type="dxa"/>
                  <w:vAlign w:val="center"/>
                </w:tcPr>
                <w:p w14:paraId="340A386A" w14:textId="77777777" w:rsidR="00937522" w:rsidRDefault="00550077">
                  <w:pPr>
                    <w:spacing w:before="40" w:after="4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1125</w:t>
                  </w:r>
                </w:p>
              </w:tc>
            </w:tr>
          </w:tbl>
          <w:p w14:paraId="654C88F9" w14:textId="77777777" w:rsidR="00937522" w:rsidRDefault="00937522">
            <w:pPr>
              <w:pStyle w:val="Heading3"/>
              <w:rPr>
                <w:b w:val="0"/>
              </w:rPr>
            </w:pPr>
          </w:p>
        </w:tc>
        <w:tc>
          <w:tcPr>
            <w:tcW w:w="4683" w:type="dxa"/>
            <w:tcBorders>
              <w:top w:val="nil"/>
              <w:left w:val="nil"/>
              <w:bottom w:val="nil"/>
              <w:right w:val="nil"/>
            </w:tcBorders>
          </w:tcPr>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2"/>
              <w:gridCol w:w="2277"/>
              <w:gridCol w:w="796"/>
              <w:gridCol w:w="859"/>
            </w:tblGrid>
            <w:tr w:rsidR="00937522" w14:paraId="4FCA9C6E" w14:textId="77777777">
              <w:trPr>
                <w:trHeight w:val="295"/>
                <w:tblHeader/>
                <w:jc w:val="center"/>
              </w:trPr>
              <w:tc>
                <w:tcPr>
                  <w:tcW w:w="492" w:type="dxa"/>
                  <w:vMerge w:val="restart"/>
                  <w:shd w:val="clear" w:color="auto" w:fill="B3B3B3"/>
                  <w:vAlign w:val="center"/>
                </w:tcPr>
                <w:p w14:paraId="442F943F" w14:textId="77777777" w:rsidR="00937522" w:rsidRDefault="00550077">
                  <w:pPr>
                    <w:autoSpaceDE w:val="0"/>
                    <w:autoSpaceDN w:val="0"/>
                    <w:adjustRightInd w:val="0"/>
                    <w:spacing w:before="40" w:after="40"/>
                    <w:jc w:val="center"/>
                    <w:rPr>
                      <w:rFonts w:ascii="Times New Roman" w:hAnsi="Times New Roman" w:cs="Times New Roman"/>
                      <w:bCs/>
                      <w:sz w:val="16"/>
                      <w:szCs w:val="16"/>
                    </w:rPr>
                  </w:pPr>
                  <w:proofErr w:type="spellStart"/>
                  <w:r>
                    <w:rPr>
                      <w:rFonts w:ascii="Times New Roman" w:hAnsi="Times New Roman" w:cs="Times New Roman"/>
                      <w:bCs/>
                      <w:sz w:val="20"/>
                      <w:szCs w:val="20"/>
                    </w:rPr>
                    <w:lastRenderedPageBreak/>
                    <w:t>Ред</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бр</w:t>
                  </w:r>
                  <w:proofErr w:type="spellEnd"/>
                  <w:r>
                    <w:rPr>
                      <w:rFonts w:ascii="Times New Roman" w:hAnsi="Times New Roman" w:cs="Times New Roman"/>
                      <w:bCs/>
                      <w:sz w:val="16"/>
                      <w:szCs w:val="16"/>
                    </w:rPr>
                    <w:t>.</w:t>
                  </w:r>
                </w:p>
              </w:tc>
              <w:tc>
                <w:tcPr>
                  <w:tcW w:w="2277" w:type="dxa"/>
                  <w:vMerge w:val="restart"/>
                  <w:shd w:val="clear" w:color="auto" w:fill="B3B3B3"/>
                  <w:vAlign w:val="center"/>
                </w:tcPr>
                <w:p w14:paraId="7056FBEB" w14:textId="77777777" w:rsidR="00937522" w:rsidRDefault="00550077">
                  <w:pPr>
                    <w:autoSpaceDE w:val="0"/>
                    <w:autoSpaceDN w:val="0"/>
                    <w:adjustRightInd w:val="0"/>
                    <w:spacing w:before="40" w:after="40"/>
                    <w:jc w:val="center"/>
                    <w:rPr>
                      <w:rFonts w:ascii="Times New Roman" w:hAnsi="Times New Roman" w:cs="Times New Roman"/>
                      <w:bCs/>
                      <w:sz w:val="20"/>
                      <w:szCs w:val="20"/>
                      <w:lang w:val="ru-RU"/>
                    </w:rPr>
                  </w:pPr>
                  <w:r>
                    <w:rPr>
                      <w:rFonts w:ascii="Times New Roman" w:hAnsi="Times New Roman" w:cs="Times New Roman"/>
                      <w:bCs/>
                      <w:sz w:val="20"/>
                      <w:szCs w:val="20"/>
                      <w:lang w:val="ru-RU"/>
                    </w:rPr>
                    <w:t>Остали  облици образовно – васпитног рада</w:t>
                  </w:r>
                </w:p>
              </w:tc>
              <w:tc>
                <w:tcPr>
                  <w:tcW w:w="1655" w:type="dxa"/>
                  <w:gridSpan w:val="2"/>
                  <w:shd w:val="clear" w:color="auto" w:fill="B3B3B3"/>
                  <w:vAlign w:val="center"/>
                </w:tcPr>
                <w:p w14:paraId="540B47B4" w14:textId="77777777" w:rsidR="00937522" w:rsidRDefault="00550077">
                  <w:pPr>
                    <w:autoSpaceDE w:val="0"/>
                    <w:autoSpaceDN w:val="0"/>
                    <w:adjustRightInd w:val="0"/>
                    <w:spacing w:before="40" w:after="40"/>
                    <w:jc w:val="center"/>
                    <w:rPr>
                      <w:rFonts w:ascii="Times New Roman" w:hAnsi="Times New Roman" w:cs="Times New Roman"/>
                      <w:bCs/>
                      <w:color w:val="FF0000"/>
                      <w:sz w:val="20"/>
                      <w:szCs w:val="20"/>
                    </w:rPr>
                  </w:pPr>
                  <w:r>
                    <w:rPr>
                      <w:rFonts w:ascii="Times New Roman" w:hAnsi="Times New Roman" w:cs="Times New Roman"/>
                      <w:bCs/>
                      <w:sz w:val="20"/>
                      <w:szCs w:val="20"/>
                    </w:rPr>
                    <w:t xml:space="preserve">5 – 8. </w:t>
                  </w:r>
                  <w:proofErr w:type="spellStart"/>
                  <w:r>
                    <w:rPr>
                      <w:rFonts w:ascii="Times New Roman" w:hAnsi="Times New Roman" w:cs="Times New Roman"/>
                      <w:bCs/>
                      <w:sz w:val="20"/>
                      <w:szCs w:val="20"/>
                    </w:rPr>
                    <w:t>разред</w:t>
                  </w:r>
                  <w:proofErr w:type="spellEnd"/>
                </w:p>
              </w:tc>
            </w:tr>
            <w:tr w:rsidR="00937522" w14:paraId="45A77FDF" w14:textId="77777777">
              <w:trPr>
                <w:trHeight w:val="225"/>
                <w:tblHeader/>
                <w:jc w:val="center"/>
              </w:trPr>
              <w:tc>
                <w:tcPr>
                  <w:tcW w:w="492" w:type="dxa"/>
                  <w:vMerge/>
                  <w:shd w:val="clear" w:color="auto" w:fill="8C8C8C"/>
                  <w:vAlign w:val="center"/>
                </w:tcPr>
                <w:p w14:paraId="2AE01236" w14:textId="77777777" w:rsidR="00937522" w:rsidRDefault="00937522">
                  <w:pPr>
                    <w:autoSpaceDE w:val="0"/>
                    <w:autoSpaceDN w:val="0"/>
                    <w:adjustRightInd w:val="0"/>
                    <w:spacing w:before="40" w:after="40"/>
                    <w:jc w:val="center"/>
                    <w:rPr>
                      <w:rFonts w:ascii="Times New Roman" w:hAnsi="Times New Roman" w:cs="Times New Roman"/>
                      <w:bCs/>
                      <w:sz w:val="16"/>
                      <w:szCs w:val="16"/>
                    </w:rPr>
                  </w:pPr>
                </w:p>
              </w:tc>
              <w:tc>
                <w:tcPr>
                  <w:tcW w:w="2277" w:type="dxa"/>
                  <w:vMerge/>
                  <w:shd w:val="clear" w:color="auto" w:fill="8C8C8C"/>
                  <w:vAlign w:val="center"/>
                </w:tcPr>
                <w:p w14:paraId="71276AD2" w14:textId="77777777" w:rsidR="00937522" w:rsidRDefault="00937522">
                  <w:pPr>
                    <w:autoSpaceDE w:val="0"/>
                    <w:autoSpaceDN w:val="0"/>
                    <w:adjustRightInd w:val="0"/>
                    <w:spacing w:before="40" w:after="40"/>
                    <w:jc w:val="center"/>
                    <w:rPr>
                      <w:rFonts w:ascii="Times New Roman" w:hAnsi="Times New Roman" w:cs="Times New Roman"/>
                      <w:bCs/>
                      <w:sz w:val="16"/>
                      <w:szCs w:val="16"/>
                    </w:rPr>
                  </w:pPr>
                </w:p>
              </w:tc>
              <w:tc>
                <w:tcPr>
                  <w:tcW w:w="796" w:type="dxa"/>
                  <w:shd w:val="clear" w:color="auto" w:fill="B3B3B3"/>
                  <w:vAlign w:val="center"/>
                </w:tcPr>
                <w:p w14:paraId="1039E5E4" w14:textId="77777777" w:rsidR="00937522" w:rsidRDefault="00550077">
                  <w:pPr>
                    <w:autoSpaceDE w:val="0"/>
                    <w:autoSpaceDN w:val="0"/>
                    <w:adjustRightInd w:val="0"/>
                    <w:spacing w:before="40" w:after="40"/>
                    <w:jc w:val="center"/>
                    <w:rPr>
                      <w:rFonts w:ascii="Times New Roman" w:hAnsi="Times New Roman" w:cs="Times New Roman"/>
                      <w:bCs/>
                      <w:sz w:val="16"/>
                      <w:szCs w:val="16"/>
                    </w:rPr>
                  </w:pPr>
                  <w:proofErr w:type="spellStart"/>
                  <w:r>
                    <w:rPr>
                      <w:rFonts w:ascii="Times New Roman" w:hAnsi="Times New Roman" w:cs="Times New Roman"/>
                      <w:bCs/>
                      <w:sz w:val="16"/>
                      <w:szCs w:val="16"/>
                    </w:rPr>
                    <w:t>недељни</w:t>
                  </w:r>
                  <w:proofErr w:type="spellEnd"/>
                </w:p>
              </w:tc>
              <w:tc>
                <w:tcPr>
                  <w:tcW w:w="859" w:type="dxa"/>
                  <w:shd w:val="clear" w:color="auto" w:fill="B3B3B3"/>
                  <w:vAlign w:val="center"/>
                </w:tcPr>
                <w:p w14:paraId="18350903" w14:textId="77777777" w:rsidR="00937522" w:rsidRDefault="00550077">
                  <w:pPr>
                    <w:autoSpaceDE w:val="0"/>
                    <w:autoSpaceDN w:val="0"/>
                    <w:adjustRightInd w:val="0"/>
                    <w:spacing w:before="40" w:after="40"/>
                    <w:jc w:val="center"/>
                    <w:rPr>
                      <w:rFonts w:ascii="Times New Roman" w:hAnsi="Times New Roman" w:cs="Times New Roman"/>
                      <w:bCs/>
                      <w:sz w:val="16"/>
                      <w:szCs w:val="16"/>
                    </w:rPr>
                  </w:pPr>
                  <w:proofErr w:type="spellStart"/>
                  <w:r>
                    <w:rPr>
                      <w:rFonts w:ascii="Times New Roman" w:hAnsi="Times New Roman" w:cs="Times New Roman"/>
                      <w:bCs/>
                      <w:sz w:val="16"/>
                      <w:szCs w:val="16"/>
                    </w:rPr>
                    <w:t>годишњи</w:t>
                  </w:r>
                  <w:proofErr w:type="spellEnd"/>
                </w:p>
              </w:tc>
            </w:tr>
            <w:tr w:rsidR="00937522" w14:paraId="70C78461" w14:textId="77777777">
              <w:trPr>
                <w:trHeight w:val="373"/>
                <w:jc w:val="center"/>
              </w:trPr>
              <w:tc>
                <w:tcPr>
                  <w:tcW w:w="492" w:type="dxa"/>
                  <w:vMerge w:val="restart"/>
                  <w:vAlign w:val="center"/>
                </w:tcPr>
                <w:p w14:paraId="45E1684D"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bCs/>
                      <w:sz w:val="22"/>
                      <w:szCs w:val="22"/>
                    </w:rPr>
                    <w:t>3.</w:t>
                  </w:r>
                </w:p>
              </w:tc>
              <w:tc>
                <w:tcPr>
                  <w:tcW w:w="3932" w:type="dxa"/>
                  <w:gridSpan w:val="3"/>
                  <w:vAlign w:val="center"/>
                </w:tcPr>
                <w:p w14:paraId="736B2717" w14:textId="77777777" w:rsidR="00937522" w:rsidRDefault="00550077">
                  <w:pPr>
                    <w:autoSpaceDE w:val="0"/>
                    <w:autoSpaceDN w:val="0"/>
                    <w:adjustRightInd w:val="0"/>
                    <w:spacing w:before="40" w:after="40"/>
                    <w:jc w:val="center"/>
                    <w:rPr>
                      <w:rFonts w:ascii="Times New Roman" w:hAnsi="Times New Roman" w:cs="Times New Roman"/>
                      <w:bCs/>
                      <w:sz w:val="22"/>
                      <w:szCs w:val="22"/>
                    </w:rPr>
                  </w:pPr>
                  <w:r>
                    <w:rPr>
                      <w:rFonts w:ascii="Times New Roman" w:hAnsi="Times New Roman" w:cs="Times New Roman"/>
                      <w:sz w:val="21"/>
                      <w:szCs w:val="21"/>
                      <w:lang w:val="sr-Cyrl-CS"/>
                    </w:rPr>
                    <w:t>Слободне наставне активности, секције</w:t>
                  </w:r>
                </w:p>
              </w:tc>
            </w:tr>
            <w:tr w:rsidR="00937522" w14:paraId="47C52D66" w14:textId="77777777">
              <w:trPr>
                <w:trHeight w:val="207"/>
                <w:jc w:val="center"/>
              </w:trPr>
              <w:tc>
                <w:tcPr>
                  <w:tcW w:w="492" w:type="dxa"/>
                  <w:vMerge/>
                  <w:vAlign w:val="center"/>
                </w:tcPr>
                <w:p w14:paraId="312E7427" w14:textId="77777777" w:rsidR="00937522" w:rsidRDefault="00937522">
                  <w:pPr>
                    <w:autoSpaceDE w:val="0"/>
                    <w:autoSpaceDN w:val="0"/>
                    <w:adjustRightInd w:val="0"/>
                    <w:spacing w:before="0"/>
                    <w:jc w:val="center"/>
                    <w:rPr>
                      <w:rFonts w:ascii="Times New Roman" w:hAnsi="Times New Roman" w:cs="Times New Roman"/>
                      <w:bCs/>
                      <w:sz w:val="22"/>
                      <w:szCs w:val="22"/>
                    </w:rPr>
                  </w:pPr>
                </w:p>
              </w:tc>
              <w:tc>
                <w:tcPr>
                  <w:tcW w:w="2277" w:type="dxa"/>
                  <w:vAlign w:val="center"/>
                </w:tcPr>
                <w:p w14:paraId="5E2AB9D5" w14:textId="77777777" w:rsidR="00937522" w:rsidRDefault="00550077">
                  <w:pPr>
                    <w:autoSpaceDE w:val="0"/>
                    <w:autoSpaceDN w:val="0"/>
                    <w:adjustRightInd w:val="0"/>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     Вредности и врлине</w:t>
                  </w:r>
                </w:p>
              </w:tc>
              <w:tc>
                <w:tcPr>
                  <w:tcW w:w="796" w:type="dxa"/>
                  <w:vAlign w:val="center"/>
                </w:tcPr>
                <w:p w14:paraId="28280D07"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5</w:t>
                  </w:r>
                </w:p>
              </w:tc>
              <w:tc>
                <w:tcPr>
                  <w:tcW w:w="859" w:type="dxa"/>
                  <w:vAlign w:val="center"/>
                </w:tcPr>
                <w:p w14:paraId="2388878F"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170</w:t>
                  </w:r>
                </w:p>
              </w:tc>
            </w:tr>
            <w:tr w:rsidR="00937522" w14:paraId="045A5B7C" w14:textId="77777777">
              <w:trPr>
                <w:trHeight w:val="207"/>
                <w:jc w:val="center"/>
              </w:trPr>
              <w:tc>
                <w:tcPr>
                  <w:tcW w:w="492" w:type="dxa"/>
                  <w:vMerge/>
                  <w:vAlign w:val="center"/>
                </w:tcPr>
                <w:p w14:paraId="726B8196" w14:textId="77777777" w:rsidR="00937522" w:rsidRDefault="00937522">
                  <w:pPr>
                    <w:autoSpaceDE w:val="0"/>
                    <w:autoSpaceDN w:val="0"/>
                    <w:adjustRightInd w:val="0"/>
                    <w:spacing w:before="0"/>
                    <w:jc w:val="center"/>
                    <w:rPr>
                      <w:rFonts w:ascii="Times New Roman" w:hAnsi="Times New Roman" w:cs="Times New Roman"/>
                      <w:bCs/>
                      <w:sz w:val="22"/>
                      <w:szCs w:val="22"/>
                    </w:rPr>
                  </w:pPr>
                </w:p>
              </w:tc>
              <w:tc>
                <w:tcPr>
                  <w:tcW w:w="2277" w:type="dxa"/>
                  <w:vAlign w:val="center"/>
                </w:tcPr>
                <w:p w14:paraId="21574809" w14:textId="77777777" w:rsidR="00937522" w:rsidRDefault="00550077">
                  <w:pPr>
                    <w:autoSpaceDE w:val="0"/>
                    <w:autoSpaceDN w:val="0"/>
                    <w:adjustRightInd w:val="0"/>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Медијска писменост</w:t>
                  </w:r>
                </w:p>
              </w:tc>
              <w:tc>
                <w:tcPr>
                  <w:tcW w:w="796" w:type="dxa"/>
                  <w:vAlign w:val="center"/>
                </w:tcPr>
                <w:p w14:paraId="2C735484"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5F7E1E39"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34</w:t>
                  </w:r>
                </w:p>
              </w:tc>
            </w:tr>
            <w:tr w:rsidR="00937522" w14:paraId="5520D978" w14:textId="77777777">
              <w:trPr>
                <w:trHeight w:val="207"/>
                <w:jc w:val="center"/>
              </w:trPr>
              <w:tc>
                <w:tcPr>
                  <w:tcW w:w="492" w:type="dxa"/>
                  <w:vMerge/>
                  <w:vAlign w:val="center"/>
                </w:tcPr>
                <w:p w14:paraId="1974514E" w14:textId="77777777" w:rsidR="00937522" w:rsidRDefault="00937522">
                  <w:pPr>
                    <w:autoSpaceDE w:val="0"/>
                    <w:autoSpaceDN w:val="0"/>
                    <w:adjustRightInd w:val="0"/>
                    <w:spacing w:before="0"/>
                    <w:jc w:val="center"/>
                    <w:rPr>
                      <w:rFonts w:ascii="Times New Roman" w:hAnsi="Times New Roman" w:cs="Times New Roman"/>
                      <w:bCs/>
                      <w:sz w:val="22"/>
                      <w:szCs w:val="22"/>
                    </w:rPr>
                  </w:pPr>
                </w:p>
              </w:tc>
              <w:tc>
                <w:tcPr>
                  <w:tcW w:w="2277" w:type="dxa"/>
                  <w:vAlign w:val="center"/>
                </w:tcPr>
                <w:p w14:paraId="1E5FEC17" w14:textId="77777777" w:rsidR="00937522" w:rsidRDefault="00550077">
                  <w:pPr>
                    <w:autoSpaceDE w:val="0"/>
                    <w:autoSpaceDN w:val="0"/>
                    <w:adjustRightInd w:val="0"/>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Уметност</w:t>
                  </w:r>
                </w:p>
              </w:tc>
              <w:tc>
                <w:tcPr>
                  <w:tcW w:w="796" w:type="dxa"/>
                  <w:vAlign w:val="center"/>
                </w:tcPr>
                <w:p w14:paraId="60F0DE28"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4</w:t>
                  </w:r>
                </w:p>
              </w:tc>
              <w:tc>
                <w:tcPr>
                  <w:tcW w:w="859" w:type="dxa"/>
                  <w:vAlign w:val="center"/>
                </w:tcPr>
                <w:p w14:paraId="1387A064"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136</w:t>
                  </w:r>
                </w:p>
              </w:tc>
            </w:tr>
            <w:tr w:rsidR="00937522" w14:paraId="4CE355A5" w14:textId="77777777">
              <w:trPr>
                <w:trHeight w:val="207"/>
                <w:jc w:val="center"/>
              </w:trPr>
              <w:tc>
                <w:tcPr>
                  <w:tcW w:w="492" w:type="dxa"/>
                  <w:vMerge/>
                  <w:vAlign w:val="center"/>
                </w:tcPr>
                <w:p w14:paraId="6843B2D3" w14:textId="77777777" w:rsidR="00937522" w:rsidRDefault="00937522">
                  <w:pPr>
                    <w:autoSpaceDE w:val="0"/>
                    <w:autoSpaceDN w:val="0"/>
                    <w:adjustRightInd w:val="0"/>
                    <w:spacing w:before="0"/>
                    <w:jc w:val="center"/>
                    <w:rPr>
                      <w:rFonts w:ascii="Times New Roman" w:hAnsi="Times New Roman" w:cs="Times New Roman"/>
                      <w:bCs/>
                      <w:sz w:val="22"/>
                      <w:szCs w:val="22"/>
                    </w:rPr>
                  </w:pPr>
                </w:p>
              </w:tc>
              <w:tc>
                <w:tcPr>
                  <w:tcW w:w="2277" w:type="dxa"/>
                  <w:vAlign w:val="center"/>
                </w:tcPr>
                <w:p w14:paraId="08302784" w14:textId="77777777" w:rsidR="00937522" w:rsidRDefault="00550077">
                  <w:pPr>
                    <w:autoSpaceDE w:val="0"/>
                    <w:autoSpaceDN w:val="0"/>
                    <w:adjustRightInd w:val="0"/>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Моја животна средина</w:t>
                  </w:r>
                </w:p>
              </w:tc>
              <w:tc>
                <w:tcPr>
                  <w:tcW w:w="796" w:type="dxa"/>
                  <w:vAlign w:val="center"/>
                </w:tcPr>
                <w:p w14:paraId="3A68A4C8"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5B865E7A"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34</w:t>
                  </w:r>
                </w:p>
              </w:tc>
            </w:tr>
            <w:tr w:rsidR="00937522" w14:paraId="5188EA1F" w14:textId="77777777">
              <w:trPr>
                <w:trHeight w:val="267"/>
                <w:jc w:val="center"/>
              </w:trPr>
              <w:tc>
                <w:tcPr>
                  <w:tcW w:w="492" w:type="dxa"/>
                  <w:vMerge/>
                  <w:vAlign w:val="center"/>
                </w:tcPr>
                <w:p w14:paraId="4859874A" w14:textId="77777777" w:rsidR="00937522" w:rsidRDefault="00937522">
                  <w:pPr>
                    <w:autoSpaceDE w:val="0"/>
                    <w:autoSpaceDN w:val="0"/>
                    <w:adjustRightInd w:val="0"/>
                    <w:spacing w:before="0"/>
                    <w:jc w:val="center"/>
                    <w:rPr>
                      <w:rFonts w:ascii="Times New Roman" w:hAnsi="Times New Roman" w:cs="Times New Roman"/>
                      <w:bCs/>
                      <w:sz w:val="22"/>
                      <w:szCs w:val="22"/>
                    </w:rPr>
                  </w:pPr>
                </w:p>
              </w:tc>
              <w:tc>
                <w:tcPr>
                  <w:tcW w:w="2277" w:type="dxa"/>
                  <w:vAlign w:val="center"/>
                </w:tcPr>
                <w:p w14:paraId="2DA7EE63" w14:textId="77777777" w:rsidR="00937522" w:rsidRDefault="00550077">
                  <w:pPr>
                    <w:autoSpaceDE w:val="0"/>
                    <w:autoSpaceDN w:val="0"/>
                    <w:adjustRightInd w:val="0"/>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Домаћинство</w:t>
                  </w:r>
                </w:p>
              </w:tc>
              <w:tc>
                <w:tcPr>
                  <w:tcW w:w="796" w:type="dxa"/>
                  <w:vAlign w:val="center"/>
                </w:tcPr>
                <w:p w14:paraId="1E7110E7"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8</w:t>
                  </w:r>
                </w:p>
              </w:tc>
              <w:tc>
                <w:tcPr>
                  <w:tcW w:w="859" w:type="dxa"/>
                  <w:vAlign w:val="center"/>
                </w:tcPr>
                <w:p w14:paraId="72A22596"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272</w:t>
                  </w:r>
                </w:p>
              </w:tc>
            </w:tr>
            <w:tr w:rsidR="00937522" w14:paraId="680F127F" w14:textId="77777777">
              <w:trPr>
                <w:trHeight w:val="225"/>
                <w:jc w:val="center"/>
              </w:trPr>
              <w:tc>
                <w:tcPr>
                  <w:tcW w:w="492" w:type="dxa"/>
                  <w:vMerge/>
                  <w:vAlign w:val="center"/>
                </w:tcPr>
                <w:p w14:paraId="0C8A8034" w14:textId="77777777" w:rsidR="00937522" w:rsidRDefault="00937522">
                  <w:pPr>
                    <w:autoSpaceDE w:val="0"/>
                    <w:autoSpaceDN w:val="0"/>
                    <w:adjustRightInd w:val="0"/>
                    <w:spacing w:before="0"/>
                    <w:jc w:val="center"/>
                    <w:rPr>
                      <w:rFonts w:ascii="Times New Roman" w:hAnsi="Times New Roman" w:cs="Times New Roman"/>
                      <w:bCs/>
                      <w:sz w:val="22"/>
                      <w:szCs w:val="22"/>
                    </w:rPr>
                  </w:pPr>
                </w:p>
              </w:tc>
              <w:tc>
                <w:tcPr>
                  <w:tcW w:w="2277" w:type="dxa"/>
                  <w:vAlign w:val="center"/>
                </w:tcPr>
                <w:p w14:paraId="386515AB" w14:textId="77777777" w:rsidR="00937522" w:rsidRDefault="00550077">
                  <w:pPr>
                    <w:autoSpaceDE w:val="0"/>
                    <w:autoSpaceDN w:val="0"/>
                    <w:adjustRightInd w:val="0"/>
                    <w:spacing w:before="0"/>
                    <w:jc w:val="right"/>
                    <w:rPr>
                      <w:rFonts w:ascii="Times New Roman" w:hAnsi="Times New Roman" w:cs="Times New Roman"/>
                      <w:b/>
                      <w:sz w:val="22"/>
                      <w:szCs w:val="22"/>
                      <w:lang w:val="sr-Cyrl-CS"/>
                    </w:rPr>
                  </w:pPr>
                  <w:r>
                    <w:rPr>
                      <w:rFonts w:ascii="Times New Roman" w:hAnsi="Times New Roman" w:cs="Times New Roman"/>
                      <w:b/>
                      <w:sz w:val="22"/>
                      <w:szCs w:val="22"/>
                      <w:lang w:val="sr-Cyrl-CS"/>
                    </w:rPr>
                    <w:t xml:space="preserve">   Укупно СНА</w:t>
                  </w:r>
                </w:p>
              </w:tc>
              <w:tc>
                <w:tcPr>
                  <w:tcW w:w="796" w:type="dxa"/>
                  <w:vAlign w:val="center"/>
                </w:tcPr>
                <w:p w14:paraId="18FD259A" w14:textId="77777777" w:rsidR="00937522" w:rsidRDefault="00550077">
                  <w:pPr>
                    <w:autoSpaceDE w:val="0"/>
                    <w:autoSpaceDN w:val="0"/>
                    <w:adjustRightInd w:val="0"/>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Cyrl-RS"/>
                    </w:rPr>
                    <w:t>19</w:t>
                  </w:r>
                </w:p>
              </w:tc>
              <w:tc>
                <w:tcPr>
                  <w:tcW w:w="859" w:type="dxa"/>
                  <w:vAlign w:val="center"/>
                </w:tcPr>
                <w:p w14:paraId="42984EAD" w14:textId="77777777" w:rsidR="00937522" w:rsidRDefault="00550077">
                  <w:pPr>
                    <w:spacing w:before="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646</w:t>
                  </w:r>
                </w:p>
              </w:tc>
            </w:tr>
            <w:tr w:rsidR="00937522" w14:paraId="05B738AC" w14:textId="77777777">
              <w:trPr>
                <w:trHeight w:val="207"/>
                <w:jc w:val="center"/>
              </w:trPr>
              <w:tc>
                <w:tcPr>
                  <w:tcW w:w="492" w:type="dxa"/>
                  <w:vMerge w:val="restart"/>
                  <w:vAlign w:val="center"/>
                </w:tcPr>
                <w:p w14:paraId="25456F33"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center"/>
                </w:tcPr>
                <w:p w14:paraId="73C7C1EE" w14:textId="77777777" w:rsidR="00937522" w:rsidRDefault="00550077">
                  <w:pPr>
                    <w:autoSpaceDE w:val="0"/>
                    <w:autoSpaceDN w:val="0"/>
                    <w:adjustRightInd w:val="0"/>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Драмск</w:t>
                  </w:r>
                  <w:r>
                    <w:rPr>
                      <w:rFonts w:ascii="Times New Roman" w:hAnsi="Times New Roman" w:cs="Times New Roman"/>
                      <w:sz w:val="22"/>
                      <w:szCs w:val="22"/>
                    </w:rPr>
                    <w:t>a</w:t>
                  </w:r>
                  <w:r>
                    <w:rPr>
                      <w:rFonts w:ascii="Times New Roman" w:hAnsi="Times New Roman" w:cs="Times New Roman"/>
                      <w:sz w:val="22"/>
                      <w:szCs w:val="22"/>
                      <w:lang w:val="sr-Cyrl-CS"/>
                    </w:rPr>
                    <w:t xml:space="preserve"> секција</w:t>
                  </w:r>
                </w:p>
              </w:tc>
              <w:tc>
                <w:tcPr>
                  <w:tcW w:w="796" w:type="dxa"/>
                  <w:vAlign w:val="center"/>
                </w:tcPr>
                <w:p w14:paraId="5167AF76"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2,5</w:t>
                  </w:r>
                </w:p>
              </w:tc>
              <w:tc>
                <w:tcPr>
                  <w:tcW w:w="859" w:type="dxa"/>
                  <w:vAlign w:val="center"/>
                </w:tcPr>
                <w:p w14:paraId="11C32034"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75</w:t>
                  </w:r>
                </w:p>
              </w:tc>
            </w:tr>
            <w:tr w:rsidR="00937522" w14:paraId="6849D656" w14:textId="77777777">
              <w:trPr>
                <w:trHeight w:val="82"/>
                <w:jc w:val="center"/>
              </w:trPr>
              <w:tc>
                <w:tcPr>
                  <w:tcW w:w="492" w:type="dxa"/>
                  <w:vMerge/>
                  <w:vAlign w:val="center"/>
                </w:tcPr>
                <w:p w14:paraId="6105C06D"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tcPr>
                <w:p w14:paraId="34B3FA4D"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Рецитаторска</w:t>
                  </w:r>
                </w:p>
              </w:tc>
              <w:tc>
                <w:tcPr>
                  <w:tcW w:w="796" w:type="dxa"/>
                  <w:vAlign w:val="center"/>
                </w:tcPr>
                <w:p w14:paraId="77963A9B"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2</w:t>
                  </w:r>
                </w:p>
              </w:tc>
              <w:tc>
                <w:tcPr>
                  <w:tcW w:w="859" w:type="dxa"/>
                  <w:vAlign w:val="center"/>
                </w:tcPr>
                <w:p w14:paraId="595335F5" w14:textId="77777777" w:rsidR="00937522" w:rsidRDefault="00550077">
                  <w:pPr>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60</w:t>
                  </w:r>
                </w:p>
              </w:tc>
            </w:tr>
            <w:tr w:rsidR="00937522" w14:paraId="7EDBF23F" w14:textId="77777777">
              <w:trPr>
                <w:trHeight w:val="82"/>
                <w:jc w:val="center"/>
              </w:trPr>
              <w:tc>
                <w:tcPr>
                  <w:tcW w:w="492" w:type="dxa"/>
                  <w:vMerge/>
                  <w:vAlign w:val="center"/>
                </w:tcPr>
                <w:p w14:paraId="73B09561"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tcPr>
                <w:p w14:paraId="585F98E8"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Литерарна</w:t>
                  </w:r>
                </w:p>
              </w:tc>
              <w:tc>
                <w:tcPr>
                  <w:tcW w:w="796" w:type="dxa"/>
                  <w:vAlign w:val="center"/>
                </w:tcPr>
                <w:p w14:paraId="6679E10F"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6CBBE20D"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 xml:space="preserve">30                                                                                                                                                                          </w:t>
                  </w:r>
                </w:p>
              </w:tc>
            </w:tr>
            <w:tr w:rsidR="00937522" w14:paraId="3A60154B" w14:textId="77777777">
              <w:trPr>
                <w:trHeight w:val="255"/>
                <w:jc w:val="center"/>
              </w:trPr>
              <w:tc>
                <w:tcPr>
                  <w:tcW w:w="492" w:type="dxa"/>
                  <w:vMerge/>
                  <w:vAlign w:val="center"/>
                </w:tcPr>
                <w:p w14:paraId="56E95FE2"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tcPr>
                <w:p w14:paraId="52104AD3"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Језичко-литерара</w:t>
                  </w:r>
                </w:p>
              </w:tc>
              <w:tc>
                <w:tcPr>
                  <w:tcW w:w="796" w:type="dxa"/>
                  <w:vAlign w:val="center"/>
                </w:tcPr>
                <w:p w14:paraId="561365CE"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10</w:t>
                  </w:r>
                </w:p>
              </w:tc>
              <w:tc>
                <w:tcPr>
                  <w:tcW w:w="859" w:type="dxa"/>
                  <w:vAlign w:val="center"/>
                </w:tcPr>
                <w:p w14:paraId="413571EB"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300</w:t>
                  </w:r>
                </w:p>
              </w:tc>
            </w:tr>
            <w:tr w:rsidR="00937522" w14:paraId="15B55B14" w14:textId="77777777">
              <w:trPr>
                <w:trHeight w:val="255"/>
                <w:jc w:val="center"/>
              </w:trPr>
              <w:tc>
                <w:tcPr>
                  <w:tcW w:w="492" w:type="dxa"/>
                  <w:vMerge/>
                  <w:vAlign w:val="center"/>
                </w:tcPr>
                <w:p w14:paraId="131DBEAF"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tcPr>
                <w:p w14:paraId="7728EA48"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Саобраћајна секција</w:t>
                  </w:r>
                </w:p>
              </w:tc>
              <w:tc>
                <w:tcPr>
                  <w:tcW w:w="796" w:type="dxa"/>
                  <w:vAlign w:val="center"/>
                </w:tcPr>
                <w:p w14:paraId="77B0BA86"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2,5</w:t>
                  </w:r>
                </w:p>
              </w:tc>
              <w:tc>
                <w:tcPr>
                  <w:tcW w:w="859" w:type="dxa"/>
                  <w:vAlign w:val="center"/>
                </w:tcPr>
                <w:p w14:paraId="51F095F3"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75</w:t>
                  </w:r>
                </w:p>
              </w:tc>
            </w:tr>
            <w:tr w:rsidR="00937522" w14:paraId="1F699464" w14:textId="77777777">
              <w:trPr>
                <w:trHeight w:val="135"/>
                <w:jc w:val="center"/>
              </w:trPr>
              <w:tc>
                <w:tcPr>
                  <w:tcW w:w="492" w:type="dxa"/>
                  <w:vMerge/>
                  <w:vAlign w:val="center"/>
                </w:tcPr>
                <w:p w14:paraId="6973D2E6"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bottom"/>
                </w:tcPr>
                <w:p w14:paraId="1B6EAA15"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Хор и оркестар</w:t>
                  </w:r>
                </w:p>
              </w:tc>
              <w:tc>
                <w:tcPr>
                  <w:tcW w:w="796" w:type="dxa"/>
                  <w:vAlign w:val="center"/>
                </w:tcPr>
                <w:p w14:paraId="7F7FAA03"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16</w:t>
                  </w:r>
                </w:p>
              </w:tc>
              <w:tc>
                <w:tcPr>
                  <w:tcW w:w="859" w:type="dxa"/>
                  <w:vAlign w:val="center"/>
                </w:tcPr>
                <w:p w14:paraId="5FAA32BE"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480</w:t>
                  </w:r>
                </w:p>
              </w:tc>
            </w:tr>
            <w:tr w:rsidR="00937522" w14:paraId="325AEA3A" w14:textId="77777777">
              <w:trPr>
                <w:trHeight w:val="135"/>
                <w:jc w:val="center"/>
              </w:trPr>
              <w:tc>
                <w:tcPr>
                  <w:tcW w:w="492" w:type="dxa"/>
                  <w:vMerge/>
                  <w:vAlign w:val="center"/>
                </w:tcPr>
                <w:p w14:paraId="306E935A"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bottom"/>
                </w:tcPr>
                <w:p w14:paraId="1D17A110"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Математичка</w:t>
                  </w:r>
                </w:p>
              </w:tc>
              <w:tc>
                <w:tcPr>
                  <w:tcW w:w="796" w:type="dxa"/>
                  <w:vAlign w:val="center"/>
                </w:tcPr>
                <w:p w14:paraId="2E8AB396"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3</w:t>
                  </w:r>
                </w:p>
              </w:tc>
              <w:tc>
                <w:tcPr>
                  <w:tcW w:w="859" w:type="dxa"/>
                  <w:vAlign w:val="center"/>
                </w:tcPr>
                <w:p w14:paraId="1A1853FE" w14:textId="77777777" w:rsidR="00937522" w:rsidRDefault="00550077">
                  <w:pPr>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90</w:t>
                  </w:r>
                </w:p>
              </w:tc>
            </w:tr>
            <w:tr w:rsidR="00937522" w14:paraId="13A0746A" w14:textId="77777777">
              <w:trPr>
                <w:trHeight w:val="135"/>
                <w:jc w:val="center"/>
              </w:trPr>
              <w:tc>
                <w:tcPr>
                  <w:tcW w:w="492" w:type="dxa"/>
                  <w:vMerge/>
                  <w:vAlign w:val="center"/>
                </w:tcPr>
                <w:p w14:paraId="64D87A53" w14:textId="77777777" w:rsidR="00937522" w:rsidRDefault="00937522">
                  <w:pPr>
                    <w:autoSpaceDE w:val="0"/>
                    <w:autoSpaceDN w:val="0"/>
                    <w:adjustRightInd w:val="0"/>
                    <w:spacing w:before="40" w:after="40"/>
                    <w:jc w:val="center"/>
                    <w:rPr>
                      <w:rFonts w:ascii="Times New Roman" w:hAnsi="Times New Roman" w:cs="Times New Roman"/>
                      <w:bCs/>
                      <w:color w:val="FF0000"/>
                      <w:sz w:val="22"/>
                      <w:szCs w:val="22"/>
                    </w:rPr>
                  </w:pPr>
                </w:p>
              </w:tc>
              <w:tc>
                <w:tcPr>
                  <w:tcW w:w="2277" w:type="dxa"/>
                  <w:vAlign w:val="bottom"/>
                </w:tcPr>
                <w:p w14:paraId="5FD9B863"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Одбојка</w:t>
                  </w:r>
                </w:p>
              </w:tc>
              <w:tc>
                <w:tcPr>
                  <w:tcW w:w="796" w:type="dxa"/>
                  <w:vAlign w:val="center"/>
                </w:tcPr>
                <w:p w14:paraId="3E839FEE"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5A9B51DD"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bCs/>
                      <w:sz w:val="22"/>
                      <w:szCs w:val="22"/>
                      <w:lang w:val="sr-Cyrl-RS"/>
                    </w:rPr>
                    <w:t xml:space="preserve"> 30                    </w:t>
                  </w:r>
                </w:p>
              </w:tc>
            </w:tr>
            <w:tr w:rsidR="00937522" w14:paraId="605A648B" w14:textId="77777777">
              <w:trPr>
                <w:trHeight w:val="173"/>
                <w:jc w:val="center"/>
              </w:trPr>
              <w:tc>
                <w:tcPr>
                  <w:tcW w:w="492" w:type="dxa"/>
                  <w:vMerge/>
                  <w:vAlign w:val="center"/>
                </w:tcPr>
                <w:p w14:paraId="0D9EB3EB" w14:textId="77777777" w:rsidR="00937522" w:rsidRDefault="00937522">
                  <w:pPr>
                    <w:autoSpaceDE w:val="0"/>
                    <w:autoSpaceDN w:val="0"/>
                    <w:adjustRightInd w:val="0"/>
                    <w:spacing w:before="40" w:after="40"/>
                    <w:jc w:val="center"/>
                    <w:rPr>
                      <w:rFonts w:ascii="Times New Roman" w:hAnsi="Times New Roman" w:cs="Times New Roman"/>
                      <w:bCs/>
                      <w:color w:val="FF0000"/>
                      <w:sz w:val="22"/>
                      <w:szCs w:val="22"/>
                    </w:rPr>
                  </w:pPr>
                </w:p>
              </w:tc>
              <w:tc>
                <w:tcPr>
                  <w:tcW w:w="2277" w:type="dxa"/>
                  <w:vAlign w:val="bottom"/>
                </w:tcPr>
                <w:p w14:paraId="1C68F4B2"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Кошарка</w:t>
                  </w:r>
                </w:p>
              </w:tc>
              <w:tc>
                <w:tcPr>
                  <w:tcW w:w="796" w:type="dxa"/>
                  <w:vAlign w:val="center"/>
                </w:tcPr>
                <w:p w14:paraId="01801E98"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2B225D19"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 xml:space="preserve">30                          </w:t>
                  </w:r>
                </w:p>
              </w:tc>
            </w:tr>
            <w:tr w:rsidR="00937522" w14:paraId="0C6F3D55" w14:textId="77777777">
              <w:trPr>
                <w:trHeight w:val="135"/>
                <w:jc w:val="center"/>
              </w:trPr>
              <w:tc>
                <w:tcPr>
                  <w:tcW w:w="492" w:type="dxa"/>
                  <w:vMerge/>
                  <w:vAlign w:val="center"/>
                </w:tcPr>
                <w:p w14:paraId="06D01363" w14:textId="77777777" w:rsidR="00937522" w:rsidRDefault="00937522">
                  <w:pPr>
                    <w:autoSpaceDE w:val="0"/>
                    <w:autoSpaceDN w:val="0"/>
                    <w:adjustRightInd w:val="0"/>
                    <w:spacing w:before="40" w:after="40"/>
                    <w:jc w:val="center"/>
                    <w:rPr>
                      <w:rFonts w:ascii="Times New Roman" w:hAnsi="Times New Roman" w:cs="Times New Roman"/>
                      <w:bCs/>
                      <w:color w:val="FF0000"/>
                      <w:sz w:val="22"/>
                      <w:szCs w:val="22"/>
                    </w:rPr>
                  </w:pPr>
                </w:p>
              </w:tc>
              <w:tc>
                <w:tcPr>
                  <w:tcW w:w="2277" w:type="dxa"/>
                  <w:vAlign w:val="bottom"/>
                </w:tcPr>
                <w:p w14:paraId="77846187"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Фудбал</w:t>
                  </w:r>
                </w:p>
              </w:tc>
              <w:tc>
                <w:tcPr>
                  <w:tcW w:w="796" w:type="dxa"/>
                  <w:vAlign w:val="center"/>
                </w:tcPr>
                <w:p w14:paraId="2C9E6A76"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5466F26E"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30</w:t>
                  </w:r>
                </w:p>
              </w:tc>
            </w:tr>
            <w:tr w:rsidR="00937522" w14:paraId="285BF1E1" w14:textId="77777777">
              <w:trPr>
                <w:trHeight w:val="171"/>
                <w:jc w:val="center"/>
              </w:trPr>
              <w:tc>
                <w:tcPr>
                  <w:tcW w:w="492" w:type="dxa"/>
                  <w:vMerge/>
                  <w:vAlign w:val="center"/>
                </w:tcPr>
                <w:p w14:paraId="2290916A"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bottom"/>
                </w:tcPr>
                <w:p w14:paraId="1F275771"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Рукомет</w:t>
                  </w:r>
                </w:p>
              </w:tc>
              <w:tc>
                <w:tcPr>
                  <w:tcW w:w="796" w:type="dxa"/>
                  <w:vAlign w:val="center"/>
                </w:tcPr>
                <w:p w14:paraId="43524BEA"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47371CE2"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30</w:t>
                  </w:r>
                </w:p>
              </w:tc>
            </w:tr>
            <w:tr w:rsidR="00937522" w14:paraId="6EED93CA" w14:textId="77777777">
              <w:trPr>
                <w:trHeight w:val="171"/>
                <w:jc w:val="center"/>
              </w:trPr>
              <w:tc>
                <w:tcPr>
                  <w:tcW w:w="492" w:type="dxa"/>
                  <w:vMerge/>
                  <w:vAlign w:val="center"/>
                </w:tcPr>
                <w:p w14:paraId="6A5B0E2A"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bottom"/>
                </w:tcPr>
                <w:p w14:paraId="423B61C3"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Стрељаштво</w:t>
                  </w:r>
                </w:p>
              </w:tc>
              <w:tc>
                <w:tcPr>
                  <w:tcW w:w="796" w:type="dxa"/>
                  <w:vAlign w:val="center"/>
                </w:tcPr>
                <w:p w14:paraId="7B223D05"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6B8BD815" w14:textId="77777777" w:rsidR="00937522" w:rsidRDefault="00550077">
                  <w:pPr>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30</w:t>
                  </w:r>
                </w:p>
              </w:tc>
            </w:tr>
            <w:tr w:rsidR="00937522" w14:paraId="0F6BA162" w14:textId="77777777">
              <w:trPr>
                <w:trHeight w:val="171"/>
                <w:jc w:val="center"/>
              </w:trPr>
              <w:tc>
                <w:tcPr>
                  <w:tcW w:w="492" w:type="dxa"/>
                  <w:vMerge/>
                  <w:vAlign w:val="center"/>
                </w:tcPr>
                <w:p w14:paraId="2B4B9775"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bottom"/>
                </w:tcPr>
                <w:p w14:paraId="0DFE2CB6"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Атлетика</w:t>
                  </w:r>
                </w:p>
              </w:tc>
              <w:tc>
                <w:tcPr>
                  <w:tcW w:w="796" w:type="dxa"/>
                  <w:vAlign w:val="center"/>
                </w:tcPr>
                <w:p w14:paraId="6B060759"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6154DB3D" w14:textId="77777777" w:rsidR="00937522" w:rsidRDefault="00550077">
                  <w:pPr>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30</w:t>
                  </w:r>
                </w:p>
              </w:tc>
            </w:tr>
            <w:tr w:rsidR="00937522" w14:paraId="6220948E" w14:textId="77777777">
              <w:trPr>
                <w:trHeight w:val="171"/>
                <w:jc w:val="center"/>
              </w:trPr>
              <w:tc>
                <w:tcPr>
                  <w:tcW w:w="492" w:type="dxa"/>
                  <w:vMerge/>
                  <w:vAlign w:val="center"/>
                </w:tcPr>
                <w:p w14:paraId="2F1AE77F"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bottom"/>
                </w:tcPr>
                <w:p w14:paraId="362FC423"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Спортска гимнастика</w:t>
                  </w:r>
                </w:p>
              </w:tc>
              <w:tc>
                <w:tcPr>
                  <w:tcW w:w="796" w:type="dxa"/>
                  <w:vAlign w:val="center"/>
                </w:tcPr>
                <w:p w14:paraId="618433C0"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27C24011" w14:textId="77777777" w:rsidR="00937522" w:rsidRDefault="00550077">
                  <w:pPr>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30</w:t>
                  </w:r>
                </w:p>
              </w:tc>
            </w:tr>
            <w:tr w:rsidR="00937522" w14:paraId="2525B182" w14:textId="77777777">
              <w:trPr>
                <w:trHeight w:val="171"/>
                <w:jc w:val="center"/>
              </w:trPr>
              <w:tc>
                <w:tcPr>
                  <w:tcW w:w="492" w:type="dxa"/>
                  <w:vMerge/>
                  <w:vAlign w:val="center"/>
                </w:tcPr>
                <w:p w14:paraId="16EFF743"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bottom"/>
                </w:tcPr>
                <w:p w14:paraId="0EED797E"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Оријентиринг</w:t>
                  </w:r>
                </w:p>
              </w:tc>
              <w:tc>
                <w:tcPr>
                  <w:tcW w:w="796" w:type="dxa"/>
                  <w:vAlign w:val="center"/>
                </w:tcPr>
                <w:p w14:paraId="475A9A6F"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79E36EFC" w14:textId="77777777" w:rsidR="00937522" w:rsidRDefault="00550077">
                  <w:pPr>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30</w:t>
                  </w:r>
                </w:p>
              </w:tc>
            </w:tr>
            <w:tr w:rsidR="00937522" w14:paraId="60E2036A" w14:textId="77777777">
              <w:trPr>
                <w:trHeight w:val="171"/>
                <w:jc w:val="center"/>
              </w:trPr>
              <w:tc>
                <w:tcPr>
                  <w:tcW w:w="492" w:type="dxa"/>
                  <w:vMerge/>
                  <w:vAlign w:val="center"/>
                </w:tcPr>
                <w:p w14:paraId="32179AB9"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bottom"/>
                </w:tcPr>
                <w:p w14:paraId="4E978485"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Џудо</w:t>
                  </w:r>
                </w:p>
              </w:tc>
              <w:tc>
                <w:tcPr>
                  <w:tcW w:w="796" w:type="dxa"/>
                  <w:vAlign w:val="center"/>
                </w:tcPr>
                <w:p w14:paraId="25C3CFF0"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640CFA0F" w14:textId="77777777" w:rsidR="00937522" w:rsidRDefault="00550077">
                  <w:pPr>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30</w:t>
                  </w:r>
                </w:p>
              </w:tc>
            </w:tr>
            <w:tr w:rsidR="00937522" w14:paraId="3E394863" w14:textId="77777777">
              <w:trPr>
                <w:trHeight w:val="171"/>
                <w:jc w:val="center"/>
              </w:trPr>
              <w:tc>
                <w:tcPr>
                  <w:tcW w:w="492" w:type="dxa"/>
                  <w:vMerge/>
                  <w:vAlign w:val="center"/>
                </w:tcPr>
                <w:p w14:paraId="59A9DDE9" w14:textId="77777777" w:rsidR="00937522" w:rsidRDefault="00937522">
                  <w:pPr>
                    <w:autoSpaceDE w:val="0"/>
                    <w:autoSpaceDN w:val="0"/>
                    <w:adjustRightInd w:val="0"/>
                    <w:spacing w:before="0"/>
                    <w:jc w:val="center"/>
                    <w:rPr>
                      <w:rFonts w:ascii="Times New Roman" w:hAnsi="Times New Roman" w:cs="Times New Roman"/>
                      <w:bCs/>
                      <w:color w:val="FF0000"/>
                      <w:sz w:val="22"/>
                      <w:szCs w:val="22"/>
                    </w:rPr>
                  </w:pPr>
                </w:p>
              </w:tc>
              <w:tc>
                <w:tcPr>
                  <w:tcW w:w="2277" w:type="dxa"/>
                  <w:vAlign w:val="bottom"/>
                </w:tcPr>
                <w:p w14:paraId="64B31CC4"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Пливање</w:t>
                  </w:r>
                </w:p>
              </w:tc>
              <w:tc>
                <w:tcPr>
                  <w:tcW w:w="796" w:type="dxa"/>
                  <w:vAlign w:val="center"/>
                </w:tcPr>
                <w:p w14:paraId="46638556" w14:textId="77777777" w:rsidR="00937522" w:rsidRDefault="00550077">
                  <w:pPr>
                    <w:autoSpaceDE w:val="0"/>
                    <w:autoSpaceDN w:val="0"/>
                    <w:adjustRightInd w:val="0"/>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1</w:t>
                  </w:r>
                </w:p>
              </w:tc>
              <w:tc>
                <w:tcPr>
                  <w:tcW w:w="859" w:type="dxa"/>
                  <w:vAlign w:val="center"/>
                </w:tcPr>
                <w:p w14:paraId="72FF10ED" w14:textId="77777777" w:rsidR="00937522" w:rsidRDefault="00550077">
                  <w:pPr>
                    <w:spacing w:before="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30</w:t>
                  </w:r>
                </w:p>
              </w:tc>
            </w:tr>
            <w:tr w:rsidR="00937522" w14:paraId="742CDE09" w14:textId="77777777">
              <w:trPr>
                <w:trHeight w:val="171"/>
                <w:jc w:val="center"/>
              </w:trPr>
              <w:tc>
                <w:tcPr>
                  <w:tcW w:w="492" w:type="dxa"/>
                  <w:vMerge/>
                  <w:vAlign w:val="center"/>
                </w:tcPr>
                <w:p w14:paraId="369AD435" w14:textId="77777777" w:rsidR="00937522" w:rsidRDefault="00937522">
                  <w:pPr>
                    <w:autoSpaceDE w:val="0"/>
                    <w:autoSpaceDN w:val="0"/>
                    <w:adjustRightInd w:val="0"/>
                    <w:spacing w:before="0"/>
                    <w:jc w:val="center"/>
                    <w:rPr>
                      <w:rFonts w:ascii="Times New Roman" w:hAnsi="Times New Roman" w:cs="Times New Roman"/>
                      <w:bCs/>
                      <w:sz w:val="22"/>
                      <w:szCs w:val="22"/>
                      <w:lang w:val="sr-Cyrl-RS"/>
                    </w:rPr>
                  </w:pPr>
                </w:p>
              </w:tc>
              <w:tc>
                <w:tcPr>
                  <w:tcW w:w="2277" w:type="dxa"/>
                  <w:tcBorders>
                    <w:top w:val="single" w:sz="4" w:space="0" w:color="auto"/>
                    <w:left w:val="single" w:sz="4" w:space="0" w:color="auto"/>
                    <w:bottom w:val="single" w:sz="4" w:space="0" w:color="auto"/>
                    <w:right w:val="single" w:sz="4" w:space="0" w:color="auto"/>
                  </w:tcBorders>
                  <w:vAlign w:val="center"/>
                </w:tcPr>
                <w:p w14:paraId="6CCBD1B7" w14:textId="77777777" w:rsidR="00937522" w:rsidRDefault="00550077">
                  <w:pPr>
                    <w:autoSpaceDE w:val="0"/>
                    <w:autoSpaceDN w:val="0"/>
                    <w:adjustRightInd w:val="0"/>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Cyrl-RS"/>
                    </w:rPr>
                    <w:t xml:space="preserve">Укупно </w:t>
                  </w:r>
                </w:p>
              </w:tc>
              <w:tc>
                <w:tcPr>
                  <w:tcW w:w="796" w:type="dxa"/>
                  <w:tcBorders>
                    <w:top w:val="single" w:sz="4" w:space="0" w:color="auto"/>
                    <w:left w:val="single" w:sz="4" w:space="0" w:color="auto"/>
                    <w:bottom w:val="single" w:sz="4" w:space="0" w:color="auto"/>
                    <w:right w:val="single" w:sz="4" w:space="0" w:color="auto"/>
                  </w:tcBorders>
                  <w:vAlign w:val="center"/>
                </w:tcPr>
                <w:p w14:paraId="623938DD" w14:textId="77777777" w:rsidR="00937522" w:rsidRDefault="00550077">
                  <w:pPr>
                    <w:autoSpaceDE w:val="0"/>
                    <w:autoSpaceDN w:val="0"/>
                    <w:adjustRightInd w:val="0"/>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47</w:t>
                  </w:r>
                </w:p>
              </w:tc>
              <w:tc>
                <w:tcPr>
                  <w:tcW w:w="859" w:type="dxa"/>
                  <w:tcBorders>
                    <w:top w:val="single" w:sz="4" w:space="0" w:color="auto"/>
                    <w:left w:val="single" w:sz="4" w:space="0" w:color="auto"/>
                    <w:bottom w:val="single" w:sz="4" w:space="0" w:color="auto"/>
                    <w:right w:val="single" w:sz="4" w:space="0" w:color="auto"/>
                  </w:tcBorders>
                  <w:vAlign w:val="center"/>
                </w:tcPr>
                <w:p w14:paraId="484758F7" w14:textId="77777777" w:rsidR="00937522" w:rsidRDefault="00550077">
                  <w:pPr>
                    <w:autoSpaceDE w:val="0"/>
                    <w:autoSpaceDN w:val="0"/>
                    <w:adjustRightInd w:val="0"/>
                    <w:spacing w:before="0"/>
                    <w:jc w:val="center"/>
                    <w:rPr>
                      <w:rFonts w:ascii="Times New Roman" w:hAnsi="Times New Roman" w:cs="Times New Roman"/>
                      <w:b/>
                      <w:bCs/>
                      <w:sz w:val="22"/>
                      <w:szCs w:val="22"/>
                      <w:lang w:val="sr-Cyrl-RS"/>
                    </w:rPr>
                  </w:pPr>
                  <w:r>
                    <w:rPr>
                      <w:rFonts w:ascii="Times New Roman" w:hAnsi="Times New Roman" w:cs="Times New Roman"/>
                      <w:b/>
                      <w:bCs/>
                      <w:sz w:val="22"/>
                      <w:szCs w:val="22"/>
                      <w:lang w:val="sr-Cyrl-RS"/>
                    </w:rPr>
                    <w:t>1410</w:t>
                  </w:r>
                </w:p>
              </w:tc>
            </w:tr>
            <w:tr w:rsidR="00937522" w14:paraId="79A727D6" w14:textId="77777777">
              <w:trPr>
                <w:trHeight w:val="171"/>
                <w:jc w:val="center"/>
              </w:trPr>
              <w:tc>
                <w:tcPr>
                  <w:tcW w:w="492" w:type="dxa"/>
                  <w:vAlign w:val="center"/>
                </w:tcPr>
                <w:p w14:paraId="784EE518" w14:textId="77777777" w:rsidR="00937522" w:rsidRDefault="00550077">
                  <w:pPr>
                    <w:autoSpaceDE w:val="0"/>
                    <w:autoSpaceDN w:val="0"/>
                    <w:adjustRightInd w:val="0"/>
                    <w:spacing w:before="40" w:after="40"/>
                    <w:jc w:val="center"/>
                    <w:rPr>
                      <w:rFonts w:ascii="Times New Roman" w:hAnsi="Times New Roman" w:cs="Times New Roman"/>
                      <w:bCs/>
                      <w:sz w:val="22"/>
                      <w:szCs w:val="22"/>
                      <w:lang w:val="sr-Cyrl-RS"/>
                    </w:rPr>
                  </w:pPr>
                  <w:r>
                    <w:rPr>
                      <w:rFonts w:ascii="Times New Roman" w:hAnsi="Times New Roman" w:cs="Times New Roman"/>
                      <w:bCs/>
                      <w:sz w:val="22"/>
                      <w:szCs w:val="22"/>
                      <w:lang w:val="sr-Cyrl-RS"/>
                    </w:rPr>
                    <w:t>4.</w:t>
                  </w:r>
                </w:p>
              </w:tc>
              <w:tc>
                <w:tcPr>
                  <w:tcW w:w="2277" w:type="dxa"/>
                  <w:tcBorders>
                    <w:top w:val="single" w:sz="4" w:space="0" w:color="auto"/>
                    <w:left w:val="single" w:sz="4" w:space="0" w:color="auto"/>
                    <w:bottom w:val="single" w:sz="4" w:space="0" w:color="auto"/>
                    <w:right w:val="single" w:sz="4" w:space="0" w:color="auto"/>
                  </w:tcBorders>
                  <w:vAlign w:val="center"/>
                </w:tcPr>
                <w:p w14:paraId="05B7C43B" w14:textId="77777777" w:rsidR="00937522" w:rsidRDefault="00550077">
                  <w:pPr>
                    <w:autoSpaceDE w:val="0"/>
                    <w:autoSpaceDN w:val="0"/>
                    <w:adjustRightInd w:val="0"/>
                    <w:spacing w:before="40" w:after="40"/>
                    <w:jc w:val="center"/>
                    <w:rPr>
                      <w:rFonts w:ascii="Times New Roman" w:hAnsi="Times New Roman" w:cs="Times New Roman"/>
                      <w:b/>
                      <w:bCs/>
                      <w:sz w:val="22"/>
                      <w:szCs w:val="22"/>
                      <w:lang w:val="sr-Cyrl-RS"/>
                    </w:rPr>
                  </w:pPr>
                  <w:r>
                    <w:rPr>
                      <w:rFonts w:ascii="Times New Roman" w:hAnsi="Times New Roman" w:cs="Times New Roman"/>
                      <w:b/>
                      <w:bCs/>
                      <w:sz w:val="22"/>
                      <w:szCs w:val="22"/>
                      <w:lang w:val="sr-Cyrl-RS"/>
                    </w:rPr>
                    <w:t>Час одељењског старешине</w:t>
                  </w:r>
                </w:p>
              </w:tc>
              <w:tc>
                <w:tcPr>
                  <w:tcW w:w="796" w:type="dxa"/>
                  <w:tcBorders>
                    <w:top w:val="single" w:sz="4" w:space="0" w:color="auto"/>
                    <w:left w:val="single" w:sz="4" w:space="0" w:color="auto"/>
                    <w:bottom w:val="single" w:sz="4" w:space="0" w:color="auto"/>
                    <w:right w:val="single" w:sz="4" w:space="0" w:color="auto"/>
                  </w:tcBorders>
                  <w:vAlign w:val="center"/>
                </w:tcPr>
                <w:p w14:paraId="75EFBE4F" w14:textId="77777777" w:rsidR="00937522" w:rsidRDefault="00550077">
                  <w:pPr>
                    <w:autoSpaceDE w:val="0"/>
                    <w:autoSpaceDN w:val="0"/>
                    <w:adjustRightInd w:val="0"/>
                    <w:spacing w:before="40" w:after="4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52</w:t>
                  </w:r>
                </w:p>
              </w:tc>
              <w:tc>
                <w:tcPr>
                  <w:tcW w:w="859" w:type="dxa"/>
                  <w:tcBorders>
                    <w:top w:val="single" w:sz="4" w:space="0" w:color="auto"/>
                    <w:left w:val="single" w:sz="4" w:space="0" w:color="auto"/>
                    <w:bottom w:val="single" w:sz="4" w:space="0" w:color="auto"/>
                    <w:right w:val="single" w:sz="4" w:space="0" w:color="auto"/>
                  </w:tcBorders>
                  <w:vAlign w:val="center"/>
                </w:tcPr>
                <w:p w14:paraId="0964C35B" w14:textId="77777777" w:rsidR="00937522" w:rsidRDefault="00550077">
                  <w:pPr>
                    <w:autoSpaceDE w:val="0"/>
                    <w:autoSpaceDN w:val="0"/>
                    <w:adjustRightInd w:val="0"/>
                    <w:spacing w:before="40" w:after="40"/>
                    <w:jc w:val="center"/>
                    <w:rPr>
                      <w:rFonts w:ascii="Times New Roman" w:hAnsi="Times New Roman" w:cs="Times New Roman"/>
                      <w:b/>
                      <w:bCs/>
                      <w:sz w:val="22"/>
                      <w:szCs w:val="22"/>
                      <w:lang w:val="sr-Cyrl-RS"/>
                    </w:rPr>
                  </w:pPr>
                  <w:r>
                    <w:rPr>
                      <w:rFonts w:ascii="Times New Roman" w:hAnsi="Times New Roman" w:cs="Times New Roman"/>
                      <w:b/>
                      <w:bCs/>
                      <w:sz w:val="22"/>
                      <w:szCs w:val="22"/>
                      <w:lang w:val="sr-Cyrl-RS"/>
                    </w:rPr>
                    <w:t>1560</w:t>
                  </w:r>
                </w:p>
              </w:tc>
            </w:tr>
          </w:tbl>
          <w:p w14:paraId="1CB03C46" w14:textId="77777777" w:rsidR="00937522" w:rsidRDefault="00937522">
            <w:pPr>
              <w:pStyle w:val="Heading3"/>
              <w:rPr>
                <w:b w:val="0"/>
              </w:rPr>
            </w:pPr>
          </w:p>
          <w:p w14:paraId="300502E7" w14:textId="77777777" w:rsidR="00937522" w:rsidRDefault="00937522">
            <w:pPr>
              <w:rPr>
                <w:rFonts w:asciiTheme="minorHAnsi" w:hAnsiTheme="minorHAnsi"/>
                <w:color w:val="FF0000"/>
                <w:lang w:val="sr-Cyrl-CS"/>
              </w:rPr>
            </w:pPr>
          </w:p>
          <w:p w14:paraId="4B4D179B" w14:textId="77777777" w:rsidR="00937522" w:rsidRDefault="00937522">
            <w:pPr>
              <w:rPr>
                <w:rFonts w:asciiTheme="minorHAnsi" w:hAnsiTheme="minorHAnsi"/>
                <w:color w:val="FF0000"/>
                <w:lang w:val="sr-Cyrl-CS"/>
              </w:rPr>
            </w:pPr>
          </w:p>
          <w:p w14:paraId="678F7E48" w14:textId="77777777" w:rsidR="00937522" w:rsidRDefault="00937522">
            <w:pPr>
              <w:rPr>
                <w:rFonts w:asciiTheme="minorHAnsi" w:hAnsiTheme="minorHAnsi"/>
                <w:color w:val="FF0000"/>
                <w:lang w:val="sr-Cyrl-CS"/>
              </w:rPr>
            </w:pPr>
          </w:p>
          <w:p w14:paraId="06EC7C5B" w14:textId="77777777" w:rsidR="00937522" w:rsidRDefault="00937522">
            <w:pPr>
              <w:rPr>
                <w:rFonts w:asciiTheme="minorHAnsi" w:hAnsiTheme="minorHAnsi"/>
                <w:color w:val="FF0000"/>
                <w:lang w:val="sr-Cyrl-CS"/>
              </w:rPr>
            </w:pPr>
          </w:p>
          <w:p w14:paraId="396B6DA0" w14:textId="77777777" w:rsidR="00937522" w:rsidRDefault="00937522">
            <w:pPr>
              <w:rPr>
                <w:rFonts w:asciiTheme="minorHAnsi" w:hAnsiTheme="minorHAnsi"/>
                <w:color w:val="FF0000"/>
                <w:lang w:val="sr-Cyrl-CS"/>
              </w:rPr>
            </w:pPr>
          </w:p>
          <w:p w14:paraId="6959604D" w14:textId="77777777" w:rsidR="00937522" w:rsidRDefault="00937522">
            <w:pPr>
              <w:rPr>
                <w:rFonts w:asciiTheme="minorHAnsi" w:hAnsiTheme="minorHAnsi"/>
                <w:color w:val="FF0000"/>
                <w:lang w:val="sr-Cyrl-CS"/>
              </w:rPr>
            </w:pPr>
          </w:p>
          <w:p w14:paraId="24D04743" w14:textId="77777777" w:rsidR="00937522" w:rsidRDefault="00937522">
            <w:pPr>
              <w:rPr>
                <w:rFonts w:asciiTheme="minorHAnsi" w:hAnsiTheme="minorHAnsi"/>
                <w:color w:val="FF0000"/>
                <w:lang w:val="sr-Cyrl-CS"/>
              </w:rPr>
            </w:pPr>
          </w:p>
        </w:tc>
      </w:tr>
    </w:tbl>
    <w:p w14:paraId="78416227" w14:textId="77777777" w:rsidR="00937522" w:rsidRDefault="00937522">
      <w:pPr>
        <w:autoSpaceDE w:val="0"/>
        <w:autoSpaceDN w:val="0"/>
        <w:adjustRightInd w:val="0"/>
        <w:spacing w:before="0"/>
        <w:rPr>
          <w:rFonts w:ascii="Times New Roman" w:hAnsi="Times New Roman" w:cs="Times New Roman"/>
          <w:b/>
          <w:sz w:val="20"/>
          <w:szCs w:val="20"/>
          <w:lang w:val="sr-Latn-RS"/>
        </w:rPr>
      </w:pPr>
    </w:p>
    <w:p w14:paraId="7F5F77FD" w14:textId="77777777" w:rsidR="00937522" w:rsidRDefault="00937522">
      <w:pPr>
        <w:autoSpaceDE w:val="0"/>
        <w:autoSpaceDN w:val="0"/>
        <w:adjustRightInd w:val="0"/>
        <w:spacing w:before="0"/>
        <w:jc w:val="center"/>
        <w:rPr>
          <w:rFonts w:ascii="Times New Roman" w:hAnsi="Times New Roman" w:cs="Times New Roman"/>
          <w:b/>
          <w:sz w:val="20"/>
          <w:szCs w:val="20"/>
          <w:lang w:val="sr-Latn-RS"/>
        </w:rPr>
      </w:pPr>
    </w:p>
    <w:p w14:paraId="0C8B0EA3" w14:textId="77777777" w:rsidR="00937522" w:rsidRDefault="00550077">
      <w:pPr>
        <w:pStyle w:val="Heading3"/>
      </w:pPr>
      <w:bookmarkStart w:id="204" w:name="_Toc53410846"/>
      <w:bookmarkStart w:id="205" w:name="_Toc209077854"/>
      <w:bookmarkStart w:id="206" w:name="_Toc528237329"/>
      <w:r>
        <w:rPr>
          <w:rStyle w:val="Emphasis"/>
        </w:rPr>
        <w:t>3.2.3. ПРИПРЕМНА НАСТАВА</w:t>
      </w:r>
      <w:bookmarkEnd w:id="204"/>
      <w:bookmarkEnd w:id="205"/>
      <w:bookmarkEnd w:id="206"/>
    </w:p>
    <w:p w14:paraId="4DBD4214" w14:textId="77777777" w:rsidR="00937522" w:rsidRDefault="00937522">
      <w:pPr>
        <w:autoSpaceDE w:val="0"/>
        <w:autoSpaceDN w:val="0"/>
        <w:adjustRightInd w:val="0"/>
        <w:spacing w:before="0"/>
        <w:jc w:val="center"/>
        <w:rPr>
          <w:rFonts w:ascii="Times New Roman" w:hAnsi="Times New Roman" w:cs="Times New Roman"/>
          <w:b/>
          <w:sz w:val="20"/>
          <w:szCs w:val="20"/>
          <w:lang w:val="sr-Latn-RS"/>
        </w:rPr>
      </w:pPr>
    </w:p>
    <w:p w14:paraId="709CE250" w14:textId="77777777" w:rsidR="00937522" w:rsidRDefault="00937522">
      <w:pPr>
        <w:autoSpaceDE w:val="0"/>
        <w:autoSpaceDN w:val="0"/>
        <w:adjustRightInd w:val="0"/>
        <w:spacing w:before="0"/>
        <w:jc w:val="center"/>
        <w:rPr>
          <w:rFonts w:ascii="Times New Roman" w:hAnsi="Times New Roman" w:cs="Times New Roman"/>
          <w:b/>
          <w:sz w:val="20"/>
          <w:szCs w:val="20"/>
          <w:lang w:val="sr-Latn-RS"/>
        </w:rPr>
      </w:pPr>
    </w:p>
    <w:p w14:paraId="4DA30A3A" w14:textId="77777777" w:rsidR="00937522" w:rsidRDefault="00550077">
      <w:pPr>
        <w:pStyle w:val="Heading4"/>
      </w:pPr>
      <w:r>
        <w:rPr>
          <w:lang w:val="sr-Cyrl-CS"/>
        </w:rPr>
        <w:t xml:space="preserve">ПРИПРЕМНА НАСТАВА ЗА </w:t>
      </w:r>
      <w:r>
        <w:rPr>
          <w:lang w:val="ru-RU"/>
        </w:rPr>
        <w:t xml:space="preserve">ПОЛАГАЊЕ </w:t>
      </w:r>
      <w:r>
        <w:t>ПОПРАВНИХ И РАЗРЕДНИХ ИСПИТА</w:t>
      </w:r>
    </w:p>
    <w:p w14:paraId="02CC33F5" w14:textId="77777777" w:rsidR="00937522" w:rsidRDefault="00937522">
      <w:pPr>
        <w:autoSpaceDE w:val="0"/>
        <w:autoSpaceDN w:val="0"/>
        <w:adjustRightInd w:val="0"/>
        <w:spacing w:before="0"/>
        <w:rPr>
          <w:rFonts w:ascii="Times New Roman" w:hAnsi="Times New Roman" w:cs="Times New Roman"/>
          <w:sz w:val="22"/>
          <w:szCs w:val="22"/>
          <w:lang w:val="sr-Cyrl-CS"/>
        </w:rPr>
      </w:pPr>
    </w:p>
    <w:p w14:paraId="6EF1EC28" w14:textId="77777777" w:rsidR="00937522" w:rsidRDefault="00550077">
      <w:pPr>
        <w:autoSpaceDE w:val="0"/>
        <w:autoSpaceDN w:val="0"/>
        <w:adjustRightInd w:val="0"/>
        <w:spacing w:after="120"/>
        <w:rPr>
          <w:rFonts w:ascii="Times New Roman" w:hAnsi="Times New Roman" w:cs="Times New Roman"/>
          <w:color w:val="000000"/>
          <w:sz w:val="22"/>
          <w:szCs w:val="22"/>
          <w:lang w:val="ru-RU"/>
        </w:rPr>
      </w:pPr>
      <w:r>
        <w:rPr>
          <w:rFonts w:ascii="Times New Roman" w:hAnsi="Times New Roman" w:cs="Times New Roman"/>
          <w:sz w:val="22"/>
          <w:szCs w:val="22"/>
          <w:lang w:val="sr-Cyrl-CS"/>
        </w:rPr>
        <w:t xml:space="preserve">Припремна настава за </w:t>
      </w:r>
      <w:r>
        <w:rPr>
          <w:rFonts w:ascii="Times New Roman" w:hAnsi="Times New Roman" w:cs="Times New Roman"/>
          <w:color w:val="000000"/>
          <w:sz w:val="22"/>
          <w:szCs w:val="22"/>
          <w:lang w:val="ru-RU"/>
        </w:rPr>
        <w:t>полагање поправног испита</w:t>
      </w:r>
      <w:r>
        <w:rPr>
          <w:rFonts w:ascii="Times New Roman" w:hAnsi="Times New Roman" w:cs="Times New Roman"/>
          <w:sz w:val="22"/>
          <w:szCs w:val="22"/>
          <w:lang w:val="sr-Cyrl-CS"/>
        </w:rPr>
        <w:t xml:space="preserve"> за ученике од </w:t>
      </w:r>
      <w:r>
        <w:rPr>
          <w:rFonts w:ascii="Times New Roman" w:hAnsi="Times New Roman" w:cs="Times New Roman"/>
          <w:sz w:val="22"/>
          <w:szCs w:val="22"/>
        </w:rPr>
        <w:t>IV</w:t>
      </w:r>
      <w:r>
        <w:rPr>
          <w:rFonts w:ascii="Times New Roman" w:hAnsi="Times New Roman" w:cs="Times New Roman"/>
          <w:sz w:val="22"/>
          <w:szCs w:val="22"/>
          <w:lang w:val="sr-Cyrl-CS"/>
        </w:rPr>
        <w:t xml:space="preserve"> </w:t>
      </w:r>
      <w:r>
        <w:rPr>
          <w:rFonts w:ascii="Times New Roman" w:hAnsi="Times New Roman" w:cs="Times New Roman"/>
          <w:sz w:val="22"/>
          <w:szCs w:val="22"/>
          <w:lang w:val="ru-RU"/>
        </w:rPr>
        <w:t xml:space="preserve">до </w:t>
      </w:r>
      <w:r>
        <w:rPr>
          <w:rFonts w:ascii="Times New Roman" w:hAnsi="Times New Roman" w:cs="Times New Roman"/>
          <w:sz w:val="22"/>
          <w:szCs w:val="22"/>
        </w:rPr>
        <w:t>VII</w:t>
      </w:r>
      <w:r>
        <w:rPr>
          <w:rFonts w:ascii="Times New Roman" w:hAnsi="Times New Roman" w:cs="Times New Roman"/>
          <w:sz w:val="22"/>
          <w:szCs w:val="22"/>
          <w:lang w:val="sr-Cyrl-CS"/>
        </w:rPr>
        <w:t xml:space="preserve"> </w:t>
      </w:r>
      <w:r>
        <w:rPr>
          <w:rFonts w:ascii="Times New Roman" w:hAnsi="Times New Roman" w:cs="Times New Roman"/>
          <w:color w:val="000000"/>
          <w:sz w:val="22"/>
          <w:szCs w:val="22"/>
          <w:lang w:val="ru-RU"/>
        </w:rPr>
        <w:t xml:space="preserve">разреда </w:t>
      </w:r>
      <w:r>
        <w:rPr>
          <w:rFonts w:ascii="Times New Roman" w:hAnsi="Times New Roman" w:cs="Times New Roman"/>
          <w:sz w:val="22"/>
          <w:szCs w:val="22"/>
          <w:lang w:val="sr-Cyrl-CS"/>
        </w:rPr>
        <w:t xml:space="preserve">организоваће </w:t>
      </w:r>
      <w:r>
        <w:rPr>
          <w:rFonts w:ascii="Times New Roman" w:hAnsi="Times New Roman" w:cs="Times New Roman"/>
          <w:color w:val="000000"/>
          <w:sz w:val="22"/>
          <w:szCs w:val="22"/>
          <w:lang w:val="ru-RU"/>
        </w:rPr>
        <w:t xml:space="preserve">у августу, а за </w:t>
      </w:r>
      <w:r>
        <w:rPr>
          <w:rFonts w:ascii="Times New Roman" w:hAnsi="Times New Roman" w:cs="Times New Roman"/>
          <w:sz w:val="22"/>
          <w:szCs w:val="22"/>
          <w:lang w:val="sr-Cyrl-CS"/>
        </w:rPr>
        <w:t xml:space="preserve">ученике </w:t>
      </w:r>
      <w:r>
        <w:rPr>
          <w:rFonts w:ascii="Times New Roman" w:hAnsi="Times New Roman" w:cs="Times New Roman"/>
          <w:sz w:val="22"/>
          <w:szCs w:val="22"/>
        </w:rPr>
        <w:t>VIII</w:t>
      </w:r>
      <w:r>
        <w:rPr>
          <w:rFonts w:ascii="Times New Roman" w:hAnsi="Times New Roman" w:cs="Times New Roman"/>
          <w:sz w:val="22"/>
          <w:szCs w:val="22"/>
          <w:lang w:val="sr-Cyrl-CS"/>
        </w:rPr>
        <w:t xml:space="preserve"> разреда у јуну.</w:t>
      </w:r>
    </w:p>
    <w:p w14:paraId="51FDB68A" w14:textId="77777777" w:rsidR="00937522" w:rsidRDefault="00550077">
      <w:pPr>
        <w:spacing w:before="120" w:after="120"/>
        <w:textAlignment w:val="baseline"/>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За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ученике</w:t>
      </w:r>
      <w:proofErr w:type="spellEnd"/>
      <w:r>
        <w:rPr>
          <w:rFonts w:ascii="Times New Roman" w:hAnsi="Times New Roman" w:cs="Times New Roman"/>
          <w:color w:val="000000"/>
          <w:sz w:val="22"/>
          <w:szCs w:val="22"/>
        </w:rPr>
        <w:t xml:space="preserve"> </w:t>
      </w:r>
      <w:r>
        <w:rPr>
          <w:rFonts w:ascii="Times New Roman" w:hAnsi="Times New Roman" w:cs="Times New Roman"/>
          <w:sz w:val="22"/>
          <w:szCs w:val="22"/>
        </w:rPr>
        <w:t>VIII</w:t>
      </w:r>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разреда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који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буду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упућени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полагање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поправних</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разредних</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испита</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ученике</w:t>
      </w:r>
      <w:proofErr w:type="spellEnd"/>
      <w:r>
        <w:rPr>
          <w:rFonts w:ascii="Times New Roman" w:hAnsi="Times New Roman" w:cs="Times New Roman"/>
          <w:color w:val="000000"/>
          <w:sz w:val="22"/>
          <w:szCs w:val="22"/>
        </w:rPr>
        <w:t xml:space="preserve"> </w:t>
      </w:r>
      <w:proofErr w:type="spellStart"/>
      <w:r>
        <w:rPr>
          <w:rFonts w:ascii="Times New Roman" w:eastAsia="Arial" w:hAnsi="Times New Roman" w:cs="Times New Roman"/>
          <w:color w:val="000000"/>
          <w:sz w:val="22"/>
          <w:szCs w:val="22"/>
        </w:rPr>
        <w:t>од</w:t>
      </w:r>
      <w:proofErr w:type="spellEnd"/>
      <w:r>
        <w:rPr>
          <w:rFonts w:ascii="Times New Roman" w:eastAsia="Arial" w:hAnsi="Times New Roman" w:cs="Times New Roman"/>
          <w:color w:val="000000"/>
          <w:sz w:val="22"/>
          <w:szCs w:val="22"/>
        </w:rPr>
        <w:t xml:space="preserve"> </w:t>
      </w:r>
      <w:r>
        <w:rPr>
          <w:rFonts w:ascii="Times New Roman" w:hAnsi="Times New Roman" w:cs="Times New Roman"/>
          <w:sz w:val="22"/>
          <w:szCs w:val="22"/>
        </w:rPr>
        <w:t xml:space="preserve">IV </w:t>
      </w:r>
      <w:r>
        <w:rPr>
          <w:rFonts w:ascii="Times New Roman" w:hAnsi="Times New Roman" w:cs="Times New Roman"/>
          <w:sz w:val="22"/>
          <w:szCs w:val="22"/>
          <w:lang w:val="ru-RU"/>
        </w:rPr>
        <w:t xml:space="preserve">до </w:t>
      </w:r>
      <w:r>
        <w:rPr>
          <w:rFonts w:ascii="Times New Roman" w:hAnsi="Times New Roman" w:cs="Times New Roman"/>
          <w:sz w:val="22"/>
          <w:szCs w:val="22"/>
        </w:rPr>
        <w:t>VII</w:t>
      </w:r>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разреда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који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буду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упућени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полагање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разредних</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испита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организоваће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се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припремни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образовно-васпитни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рад</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пpe</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почетка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јунског</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испитног</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рока</w:t>
      </w:r>
      <w:proofErr w:type="spellEnd"/>
      <w:r>
        <w:rPr>
          <w:rFonts w:ascii="Times New Roman" w:hAnsi="Times New Roman" w:cs="Times New Roman"/>
          <w:color w:val="000000"/>
          <w:sz w:val="22"/>
          <w:szCs w:val="22"/>
        </w:rPr>
        <w:t xml:space="preserve">, у </w:t>
      </w:r>
      <w:proofErr w:type="spellStart"/>
      <w:r>
        <w:rPr>
          <w:rFonts w:ascii="Times New Roman" w:hAnsi="Times New Roman" w:cs="Times New Roman"/>
          <w:color w:val="000000"/>
          <w:sz w:val="22"/>
          <w:szCs w:val="22"/>
        </w:rPr>
        <w:t>трајању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од</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пет</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дана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пo</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два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часа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дневно</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за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сваки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предмет</w:t>
      </w:r>
      <w:proofErr w:type="spellEnd"/>
      <w:r>
        <w:rPr>
          <w:rFonts w:ascii="Times New Roman" w:hAnsi="Times New Roman" w:cs="Times New Roman"/>
          <w:color w:val="000000"/>
          <w:sz w:val="22"/>
          <w:szCs w:val="22"/>
        </w:rPr>
        <w:t>.</w:t>
      </w:r>
    </w:p>
    <w:p w14:paraId="0D50AE38" w14:textId="77777777" w:rsidR="00937522" w:rsidRDefault="00550077">
      <w:pPr>
        <w:spacing w:before="120" w:after="120"/>
        <w:textAlignment w:val="baseline"/>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За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ученике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од</w:t>
      </w:r>
      <w:proofErr w:type="spellEnd"/>
      <w:r>
        <w:rPr>
          <w:rFonts w:ascii="Times New Roman" w:hAnsi="Times New Roman" w:cs="Times New Roman"/>
          <w:color w:val="000000"/>
          <w:sz w:val="22"/>
          <w:szCs w:val="22"/>
        </w:rPr>
        <w:t xml:space="preserve"> </w:t>
      </w:r>
      <w:r>
        <w:rPr>
          <w:rFonts w:ascii="Times New Roman" w:hAnsi="Times New Roman" w:cs="Times New Roman"/>
          <w:sz w:val="22"/>
          <w:szCs w:val="22"/>
        </w:rPr>
        <w:t>IV</w:t>
      </w:r>
      <w:r>
        <w:rPr>
          <w:rFonts w:ascii="Times New Roman" w:hAnsi="Times New Roman" w:cs="Times New Roman"/>
          <w:sz w:val="22"/>
          <w:szCs w:val="22"/>
          <w:lang w:val="sr-Cyrl-RS"/>
        </w:rPr>
        <w:t xml:space="preserve"> </w:t>
      </w:r>
      <w:r>
        <w:rPr>
          <w:rFonts w:ascii="Times New Roman" w:hAnsi="Times New Roman" w:cs="Times New Roman"/>
          <w:sz w:val="22"/>
          <w:szCs w:val="22"/>
          <w:lang w:val="ru-RU"/>
        </w:rPr>
        <w:t xml:space="preserve">до </w:t>
      </w:r>
      <w:r>
        <w:rPr>
          <w:rFonts w:ascii="Times New Roman" w:hAnsi="Times New Roman" w:cs="Times New Roman"/>
          <w:sz w:val="22"/>
          <w:szCs w:val="22"/>
        </w:rPr>
        <w:t>VII</w:t>
      </w:r>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разреда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који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буду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упућени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полагање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поправних</w:t>
      </w:r>
      <w:proofErr w:type="spellEnd"/>
      <w:r>
        <w:rPr>
          <w:rFonts w:ascii="Times New Roman" w:hAnsi="Times New Roman" w:cs="Times New Roman"/>
          <w:color w:val="000000"/>
          <w:sz w:val="22"/>
          <w:szCs w:val="22"/>
        </w:rPr>
        <w:t xml:space="preserve"> у </w:t>
      </w:r>
      <w:proofErr w:type="spellStart"/>
      <w:r>
        <w:rPr>
          <w:rFonts w:ascii="Times New Roman" w:hAnsi="Times New Roman" w:cs="Times New Roman"/>
          <w:color w:val="000000"/>
          <w:sz w:val="22"/>
          <w:szCs w:val="22"/>
        </w:rPr>
        <w:t>августовском</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испитном</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року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такође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ћe</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бити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организована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припремна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настава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почетка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августовског</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испитног</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рока</w:t>
      </w:r>
      <w:proofErr w:type="spellEnd"/>
      <w:r>
        <w:rPr>
          <w:rFonts w:ascii="Times New Roman" w:hAnsi="Times New Roman" w:cs="Times New Roman"/>
          <w:color w:val="000000"/>
          <w:sz w:val="22"/>
          <w:szCs w:val="22"/>
        </w:rPr>
        <w:t xml:space="preserve">, у </w:t>
      </w:r>
      <w:proofErr w:type="spellStart"/>
      <w:r>
        <w:rPr>
          <w:rFonts w:ascii="Times New Roman" w:hAnsi="Times New Roman" w:cs="Times New Roman"/>
          <w:color w:val="000000"/>
          <w:sz w:val="22"/>
          <w:szCs w:val="22"/>
        </w:rPr>
        <w:t>трајању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од</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пет</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дана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пo</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два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часа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дневно</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за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сваки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предмет</w:t>
      </w:r>
      <w:proofErr w:type="spellEnd"/>
      <w:r>
        <w:rPr>
          <w:rFonts w:ascii="Times New Roman" w:hAnsi="Times New Roman" w:cs="Times New Roman"/>
          <w:color w:val="000000"/>
          <w:sz w:val="22"/>
          <w:szCs w:val="22"/>
        </w:rPr>
        <w:t>.</w:t>
      </w:r>
    </w:p>
    <w:p w14:paraId="6B3844E7" w14:textId="77777777" w:rsidR="00937522" w:rsidRDefault="00550077">
      <w:pPr>
        <w:pStyle w:val="BodyTextIndent3"/>
        <w:spacing w:before="120"/>
        <w:ind w:left="0" w:right="-13"/>
        <w:rPr>
          <w:rFonts w:ascii="Times New Roman" w:hAnsi="Times New Roman" w:cs="Times New Roman"/>
          <w:sz w:val="22"/>
          <w:szCs w:val="22"/>
          <w:lang w:val="ru-RU"/>
        </w:rPr>
      </w:pPr>
      <w:r>
        <w:rPr>
          <w:rFonts w:ascii="Times New Roman" w:hAnsi="Times New Roman" w:cs="Times New Roman"/>
          <w:sz w:val="22"/>
          <w:szCs w:val="22"/>
          <w:lang w:val="ru-RU"/>
        </w:rPr>
        <w:lastRenderedPageBreak/>
        <w:t xml:space="preserve">Припремна настава траје пет радних дана </w:t>
      </w:r>
      <w:r>
        <w:rPr>
          <w:rFonts w:ascii="Times New Roman" w:hAnsi="Times New Roman" w:cs="Times New Roman"/>
          <w:color w:val="000000"/>
          <w:sz w:val="22"/>
          <w:szCs w:val="22"/>
          <w:lang w:val="ru-RU"/>
        </w:rPr>
        <w:t xml:space="preserve">са по два часа дневно за сваки предмет, </w:t>
      </w:r>
      <w:r>
        <w:rPr>
          <w:rFonts w:ascii="Times New Roman" w:hAnsi="Times New Roman" w:cs="Times New Roman"/>
          <w:sz w:val="22"/>
          <w:szCs w:val="22"/>
          <w:lang w:val="ru-RU"/>
        </w:rPr>
        <w:t>односно 10 часова по предмету</w:t>
      </w:r>
      <w:r>
        <w:rPr>
          <w:rFonts w:ascii="Times New Roman" w:hAnsi="Times New Roman" w:cs="Times New Roman"/>
          <w:color w:val="FF0000"/>
          <w:sz w:val="22"/>
          <w:szCs w:val="22"/>
          <w:lang w:val="ru-RU"/>
        </w:rPr>
        <w:t xml:space="preserve">. </w:t>
      </w:r>
      <w:r>
        <w:rPr>
          <w:rFonts w:ascii="Times New Roman" w:hAnsi="Times New Roman" w:cs="Times New Roman"/>
          <w:sz w:val="22"/>
          <w:szCs w:val="22"/>
          <w:lang w:val="ru-RU"/>
        </w:rPr>
        <w:t>Ова настава се не планира унапред, већ онда кад се ученици упуте на поправни испит. Распоред припремне настваве ће бити израђен након упућивања ученика на разредне и поправне испите.</w:t>
      </w:r>
    </w:p>
    <w:p w14:paraId="68B83259" w14:textId="77777777" w:rsidR="00937522" w:rsidRDefault="00937522">
      <w:pPr>
        <w:autoSpaceDE w:val="0"/>
        <w:autoSpaceDN w:val="0"/>
        <w:adjustRightInd w:val="0"/>
        <w:spacing w:before="120"/>
        <w:rPr>
          <w:rFonts w:ascii="Times New Roman" w:hAnsi="Times New Roman" w:cs="Times New Roman"/>
        </w:rPr>
      </w:pPr>
    </w:p>
    <w:p w14:paraId="7D7077D7" w14:textId="77777777" w:rsidR="00937522" w:rsidRDefault="00550077">
      <w:pPr>
        <w:pStyle w:val="Heading4"/>
      </w:pPr>
      <w:r>
        <w:rPr>
          <w:lang w:val="sr-Cyrl-CS"/>
        </w:rPr>
        <w:t xml:space="preserve">ПРИПРЕМНА НАСТАВА ЗА </w:t>
      </w:r>
      <w:r>
        <w:rPr>
          <w:lang w:val="ru-RU"/>
        </w:rPr>
        <w:t>ПОЛАГАЊЕ ЗАВРШНОГ ИСПИТА</w:t>
      </w:r>
    </w:p>
    <w:p w14:paraId="5EB26871" w14:textId="77777777" w:rsidR="00937522" w:rsidRDefault="00937522">
      <w:pPr>
        <w:autoSpaceDE w:val="0"/>
        <w:autoSpaceDN w:val="0"/>
        <w:adjustRightInd w:val="0"/>
        <w:spacing w:before="0"/>
        <w:rPr>
          <w:rFonts w:ascii="Times New Roman" w:hAnsi="Times New Roman" w:cs="Times New Roman"/>
          <w:sz w:val="22"/>
          <w:szCs w:val="22"/>
        </w:rPr>
      </w:pPr>
    </w:p>
    <w:p w14:paraId="7D5DA245" w14:textId="77777777" w:rsidR="00937522" w:rsidRDefault="00550077">
      <w:pPr>
        <w:autoSpaceDE w:val="0"/>
        <w:autoSpaceDN w:val="0"/>
        <w:adjustRightInd w:val="0"/>
        <w:spacing w:before="0" w:after="120"/>
        <w:rPr>
          <w:rFonts w:ascii="Times New Roman" w:hAnsi="Times New Roman" w:cs="Times New Roman"/>
          <w:sz w:val="22"/>
          <w:szCs w:val="22"/>
          <w:lang w:val="ru-RU"/>
        </w:rPr>
      </w:pPr>
      <w:r>
        <w:rPr>
          <w:rFonts w:ascii="Times New Roman" w:hAnsi="Times New Roman" w:cs="Times New Roman"/>
          <w:sz w:val="22"/>
          <w:szCs w:val="22"/>
          <w:lang w:val="ru-RU"/>
        </w:rPr>
        <w:t xml:space="preserve">За ученике </w:t>
      </w:r>
      <w:r>
        <w:rPr>
          <w:rFonts w:ascii="Times New Roman" w:hAnsi="Times New Roman" w:cs="Times New Roman"/>
          <w:sz w:val="22"/>
          <w:szCs w:val="22"/>
        </w:rPr>
        <w:t>VIII</w:t>
      </w:r>
      <w:r>
        <w:rPr>
          <w:rFonts w:ascii="Times New Roman" w:hAnsi="Times New Roman" w:cs="Times New Roman"/>
          <w:sz w:val="22"/>
          <w:szCs w:val="22"/>
          <w:lang w:val="ru-RU"/>
        </w:rPr>
        <w:t xml:space="preserve"> разреда организоваће се припремна настава за полагање завршног испита </w:t>
      </w:r>
      <w:r>
        <w:rPr>
          <w:rFonts w:ascii="Times New Roman" w:hAnsi="Times New Roman" w:cs="Times New Roman"/>
          <w:color w:val="000000"/>
          <w:sz w:val="22"/>
          <w:szCs w:val="22"/>
          <w:lang w:val="ru-RU"/>
        </w:rPr>
        <w:t>из српског језика, математике, биологије, хемије, историје, географије и физике</w:t>
      </w:r>
      <w:r>
        <w:rPr>
          <w:rFonts w:ascii="Times New Roman" w:hAnsi="Times New Roman" w:cs="Times New Roman"/>
          <w:sz w:val="22"/>
          <w:szCs w:val="22"/>
          <w:lang w:val="ru-RU"/>
        </w:rPr>
        <w:t>. Припреман настава из српског и математике је организована за све ученике осмог разреда док је за трећи предмет организована према опредељењу ученика за полагање завршног. У првом полугодишту се организују иницијални тестови, а у другом пробни завршни испит.</w:t>
      </w:r>
    </w:p>
    <w:p w14:paraId="0C272E80"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Припремна настава ће се организовати током првог и читавог другог полугодишта и у јуну 2026. године</w:t>
      </w:r>
      <w:r>
        <w:rPr>
          <w:rFonts w:ascii="Times New Roman" w:hAnsi="Times New Roman" w:cs="Times New Roman"/>
          <w:color w:val="000000"/>
          <w:sz w:val="22"/>
          <w:szCs w:val="22"/>
          <w:lang w:val="ru-RU"/>
        </w:rPr>
        <w:t xml:space="preserve">. Наставници ће одржати укупно по </w:t>
      </w:r>
      <w:r>
        <w:rPr>
          <w:rFonts w:ascii="Times New Roman" w:hAnsi="Times New Roman" w:cs="Times New Roman"/>
          <w:sz w:val="22"/>
          <w:szCs w:val="22"/>
          <w:lang w:val="ru-RU"/>
        </w:rPr>
        <w:t xml:space="preserve">34 часа припремне наставе  српског и метаматике и по 2 односно 5 часова пред полагање завршног испита. Распоред припремне наставе из српског језика и математике, за завршни испит,  ће бити урађен током септембра месеца. Приликом планирања извођења припремне наставе водиће се рачуна о оптерећености ученика. </w:t>
      </w:r>
    </w:p>
    <w:p w14:paraId="562F9AAC" w14:textId="77777777" w:rsidR="00937522" w:rsidRDefault="00937522">
      <w:pPr>
        <w:rPr>
          <w:rFonts w:asciiTheme="minorHAnsi" w:hAnsiTheme="minorHAnsi"/>
          <w:lang w:val="sr-Cyrl-RS"/>
        </w:rPr>
      </w:pPr>
      <w:bookmarkStart w:id="207" w:name="_Toc53410847"/>
      <w:bookmarkStart w:id="208" w:name="_Toc528237330"/>
    </w:p>
    <w:p w14:paraId="7B4D9ED5" w14:textId="77777777" w:rsidR="00937522" w:rsidRDefault="00550077">
      <w:pPr>
        <w:pStyle w:val="Heading3"/>
        <w:rPr>
          <w:rStyle w:val="Emphasis"/>
        </w:rPr>
      </w:pPr>
      <w:bookmarkStart w:id="209" w:name="_Toc209077855"/>
      <w:r>
        <w:rPr>
          <w:rStyle w:val="Emphasis"/>
        </w:rPr>
        <w:t>3.2.4. СПИСАК УЏБЕНИКА У ШКОЛСКОЈ 2025/26. ГОДИНИ</w:t>
      </w:r>
      <w:bookmarkEnd w:id="209"/>
    </w:p>
    <w:p w14:paraId="6BD35639" w14:textId="77777777" w:rsidR="00937522" w:rsidRDefault="00937522">
      <w:pPr>
        <w:pStyle w:val="Heading3"/>
        <w:rPr>
          <w:rStyle w:val="Emphasis"/>
        </w:rPr>
      </w:pPr>
    </w:p>
    <w:p w14:paraId="259FCADC" w14:textId="77777777" w:rsidR="00937522" w:rsidRDefault="00550077">
      <w:pPr>
        <w:pStyle w:val="Heading3"/>
        <w:jc w:val="both"/>
        <w:rPr>
          <w:rStyle w:val="Emphasis"/>
          <w:rFonts w:asciiTheme="minorHAnsi" w:hAnsiTheme="minorHAnsi"/>
          <w:iCs/>
          <w:color w:val="000000" w:themeColor="text1"/>
        </w:rPr>
      </w:pPr>
      <w:r>
        <w:rPr>
          <w:rFonts w:asciiTheme="minorHAnsi" w:hAnsiTheme="minorHAnsi"/>
          <w:color w:val="FF0000"/>
        </w:rPr>
        <w:t xml:space="preserve"> </w:t>
      </w:r>
      <w:bookmarkStart w:id="210" w:name="_Toc209077856"/>
      <w:r>
        <w:rPr>
          <w:rFonts w:asciiTheme="minorHAnsi" w:hAnsiTheme="minorHAnsi"/>
          <w:i/>
          <w:color w:val="000000" w:themeColor="text1"/>
        </w:rPr>
        <w:t>1. разред</w:t>
      </w:r>
      <w:bookmarkEnd w:id="210"/>
    </w:p>
    <w:p w14:paraId="7E362106" w14:textId="77777777" w:rsidR="00937522" w:rsidRDefault="00937522">
      <w:pPr>
        <w:pStyle w:val="Heading3"/>
        <w:jc w:val="both"/>
        <w:rPr>
          <w:rStyle w:val="Emphasis"/>
        </w:rPr>
      </w:pPr>
    </w:p>
    <w:tbl>
      <w:tblPr>
        <w:tblW w:w="10060" w:type="dxa"/>
        <w:tblLook w:val="04A0" w:firstRow="1" w:lastRow="0" w:firstColumn="1" w:lastColumn="0" w:noHBand="0" w:noVBand="1"/>
      </w:tblPr>
      <w:tblGrid>
        <w:gridCol w:w="815"/>
        <w:gridCol w:w="1233"/>
        <w:gridCol w:w="5744"/>
        <w:gridCol w:w="2268"/>
      </w:tblGrid>
      <w:tr w:rsidR="00937522" w14:paraId="2F53BF51" w14:textId="77777777">
        <w:trPr>
          <w:trHeight w:val="549"/>
        </w:trPr>
        <w:tc>
          <w:tcPr>
            <w:tcW w:w="1006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tcPr>
          <w:p w14:paraId="7D9DF1D7" w14:textId="77777777" w:rsidR="00937522" w:rsidRDefault="00550077">
            <w:pPr>
              <w:spacing w:before="0"/>
              <w:jc w:val="center"/>
              <w:rPr>
                <w:rFonts w:ascii="Calibri" w:hAnsi="Calibri" w:cs="Calibri"/>
                <w:b/>
                <w:bCs/>
                <w:color w:val="000000"/>
                <w:sz w:val="20"/>
                <w:szCs w:val="20"/>
                <w:lang w:val="en-GB" w:eastAsia="en-GB"/>
              </w:rPr>
            </w:pPr>
            <w:bookmarkStart w:id="211" w:name="_Toc528237331"/>
            <w:bookmarkEnd w:id="207"/>
            <w:bookmarkEnd w:id="208"/>
            <w:r>
              <w:rPr>
                <w:rFonts w:ascii="Calibri" w:hAnsi="Calibri" w:cs="Calibri"/>
                <w:b/>
                <w:bCs/>
                <w:color w:val="000000"/>
                <w:sz w:val="20"/>
                <w:szCs w:val="20"/>
                <w:lang w:val="en-GB" w:eastAsia="en-GB"/>
              </w:rPr>
              <w:t>ОШ "ДИМИТРИЈЕ ДАВИДОВИЋ" СМЕДЕРЕВО - 1. РАЗРЕД</w:t>
            </w:r>
          </w:p>
        </w:tc>
      </w:tr>
      <w:tr w:rsidR="00937522" w14:paraId="442D91FF" w14:textId="77777777">
        <w:trPr>
          <w:trHeight w:val="538"/>
        </w:trPr>
        <w:tc>
          <w:tcPr>
            <w:tcW w:w="815" w:type="dxa"/>
            <w:tcBorders>
              <w:top w:val="nil"/>
              <w:left w:val="single" w:sz="4" w:space="0" w:color="auto"/>
              <w:bottom w:val="single" w:sz="4" w:space="0" w:color="auto"/>
              <w:right w:val="single" w:sz="4" w:space="0" w:color="auto"/>
            </w:tcBorders>
            <w:vAlign w:val="center"/>
          </w:tcPr>
          <w:p w14:paraId="3ADF43CB"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РЕДНИ БРОЈ</w:t>
            </w:r>
          </w:p>
        </w:tc>
        <w:tc>
          <w:tcPr>
            <w:tcW w:w="1233" w:type="dxa"/>
            <w:tcBorders>
              <w:top w:val="nil"/>
              <w:left w:val="nil"/>
              <w:bottom w:val="single" w:sz="4" w:space="0" w:color="auto"/>
              <w:right w:val="single" w:sz="4" w:space="0" w:color="auto"/>
            </w:tcBorders>
            <w:noWrap/>
            <w:vAlign w:val="center"/>
          </w:tcPr>
          <w:p w14:paraId="22389385"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ИЗДАВАЧИ</w:t>
            </w:r>
          </w:p>
        </w:tc>
        <w:tc>
          <w:tcPr>
            <w:tcW w:w="5744" w:type="dxa"/>
            <w:tcBorders>
              <w:top w:val="nil"/>
              <w:left w:val="nil"/>
              <w:bottom w:val="single" w:sz="4" w:space="0" w:color="auto"/>
              <w:right w:val="single" w:sz="4" w:space="0" w:color="auto"/>
            </w:tcBorders>
            <w:noWrap/>
            <w:vAlign w:val="center"/>
          </w:tcPr>
          <w:p w14:paraId="6F8027CF"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УЏБЕНИЦИ</w:t>
            </w:r>
          </w:p>
        </w:tc>
        <w:tc>
          <w:tcPr>
            <w:tcW w:w="2268" w:type="dxa"/>
            <w:tcBorders>
              <w:top w:val="nil"/>
              <w:left w:val="nil"/>
              <w:bottom w:val="single" w:sz="4" w:space="0" w:color="auto"/>
              <w:right w:val="single" w:sz="4" w:space="0" w:color="auto"/>
            </w:tcBorders>
            <w:noWrap/>
            <w:vAlign w:val="center"/>
          </w:tcPr>
          <w:p w14:paraId="22842FE1"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АУТОРИ</w:t>
            </w:r>
          </w:p>
        </w:tc>
      </w:tr>
      <w:tr w:rsidR="00937522" w14:paraId="4E013139" w14:textId="77777777">
        <w:trPr>
          <w:trHeight w:val="60"/>
        </w:trPr>
        <w:tc>
          <w:tcPr>
            <w:tcW w:w="815" w:type="dxa"/>
            <w:tcBorders>
              <w:top w:val="nil"/>
              <w:left w:val="single" w:sz="4" w:space="0" w:color="auto"/>
              <w:bottom w:val="single" w:sz="4" w:space="0" w:color="auto"/>
              <w:right w:val="single" w:sz="4" w:space="0" w:color="auto"/>
            </w:tcBorders>
            <w:vAlign w:val="center"/>
          </w:tcPr>
          <w:p w14:paraId="2346B38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w:t>
            </w:r>
          </w:p>
        </w:tc>
        <w:tc>
          <w:tcPr>
            <w:tcW w:w="1233" w:type="dxa"/>
            <w:vMerge w:val="restart"/>
            <w:tcBorders>
              <w:top w:val="nil"/>
              <w:left w:val="single" w:sz="4" w:space="0" w:color="auto"/>
              <w:bottom w:val="single" w:sz="4" w:space="0" w:color="000000"/>
              <w:right w:val="single" w:sz="4" w:space="0" w:color="auto"/>
            </w:tcBorders>
            <w:noWrap/>
            <w:vAlign w:val="center"/>
          </w:tcPr>
          <w:p w14:paraId="6A61743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744" w:type="dxa"/>
            <w:tcBorders>
              <w:top w:val="nil"/>
              <w:left w:val="nil"/>
              <w:bottom w:val="single" w:sz="4" w:space="0" w:color="auto"/>
              <w:right w:val="single" w:sz="4" w:space="0" w:color="auto"/>
            </w:tcBorders>
            <w:noWrap/>
            <w:vAlign w:val="center"/>
          </w:tcPr>
          <w:p w14:paraId="37B36035"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ЧИТАНКА "РЕЧ ПО РЕЧ" - 1Р</w:t>
            </w:r>
          </w:p>
        </w:tc>
        <w:tc>
          <w:tcPr>
            <w:tcW w:w="2268" w:type="dxa"/>
            <w:tcBorders>
              <w:top w:val="nil"/>
              <w:left w:val="nil"/>
              <w:bottom w:val="single" w:sz="4" w:space="0" w:color="auto"/>
              <w:right w:val="single" w:sz="4" w:space="0" w:color="auto"/>
            </w:tcBorders>
            <w:vAlign w:val="center"/>
          </w:tcPr>
          <w:p w14:paraId="777E9403"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Станковић</w:t>
            </w:r>
            <w:proofErr w:type="spellEnd"/>
            <w:r>
              <w:rPr>
                <w:rFonts w:ascii="Calibri" w:hAnsi="Calibri" w:cs="Calibri"/>
                <w:color w:val="000000"/>
                <w:sz w:val="20"/>
                <w:szCs w:val="20"/>
                <w:lang w:val="en-GB" w:eastAsia="en-GB"/>
              </w:rPr>
              <w:t xml:space="preserve"> - </w:t>
            </w:r>
            <w:proofErr w:type="spellStart"/>
            <w:r>
              <w:rPr>
                <w:rFonts w:ascii="Calibri" w:hAnsi="Calibri" w:cs="Calibri"/>
                <w:color w:val="000000"/>
                <w:sz w:val="20"/>
                <w:szCs w:val="20"/>
                <w:lang w:val="en-GB" w:eastAsia="en-GB"/>
              </w:rPr>
              <w:t>Шошо</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Костић</w:t>
            </w:r>
            <w:proofErr w:type="spellEnd"/>
          </w:p>
        </w:tc>
      </w:tr>
      <w:tr w:rsidR="00937522" w14:paraId="3DF7BCC1" w14:textId="77777777">
        <w:trPr>
          <w:trHeight w:val="60"/>
        </w:trPr>
        <w:tc>
          <w:tcPr>
            <w:tcW w:w="815" w:type="dxa"/>
            <w:tcBorders>
              <w:top w:val="nil"/>
              <w:left w:val="single" w:sz="4" w:space="0" w:color="auto"/>
              <w:bottom w:val="single" w:sz="4" w:space="0" w:color="auto"/>
              <w:right w:val="single" w:sz="4" w:space="0" w:color="auto"/>
            </w:tcBorders>
            <w:noWrap/>
            <w:vAlign w:val="center"/>
          </w:tcPr>
          <w:p w14:paraId="1ECA348C"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w:t>
            </w:r>
          </w:p>
        </w:tc>
        <w:tc>
          <w:tcPr>
            <w:tcW w:w="1233" w:type="dxa"/>
            <w:vMerge/>
            <w:tcBorders>
              <w:top w:val="nil"/>
              <w:left w:val="single" w:sz="4" w:space="0" w:color="auto"/>
              <w:bottom w:val="single" w:sz="4" w:space="0" w:color="000000"/>
              <w:right w:val="single" w:sz="4" w:space="0" w:color="auto"/>
            </w:tcBorders>
            <w:vAlign w:val="center"/>
          </w:tcPr>
          <w:p w14:paraId="4E4E945C" w14:textId="77777777" w:rsidR="00937522" w:rsidRDefault="00937522">
            <w:pPr>
              <w:spacing w:before="0"/>
              <w:jc w:val="left"/>
              <w:rPr>
                <w:rFonts w:ascii="Calibri" w:hAnsi="Calibri" w:cs="Calibri"/>
                <w:color w:val="000000"/>
                <w:sz w:val="20"/>
                <w:szCs w:val="20"/>
                <w:lang w:val="en-GB" w:eastAsia="en-GB"/>
              </w:rPr>
            </w:pPr>
          </w:p>
        </w:tc>
        <w:tc>
          <w:tcPr>
            <w:tcW w:w="5744" w:type="dxa"/>
            <w:tcBorders>
              <w:top w:val="nil"/>
              <w:left w:val="nil"/>
              <w:bottom w:val="single" w:sz="4" w:space="0" w:color="auto"/>
              <w:right w:val="single" w:sz="4" w:space="0" w:color="auto"/>
            </w:tcBorders>
            <w:noWrap/>
            <w:vAlign w:val="center"/>
          </w:tcPr>
          <w:p w14:paraId="379E5B6C"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БУКВАР СА СЛОВАРИЦОМ - 1Р</w:t>
            </w:r>
          </w:p>
        </w:tc>
        <w:tc>
          <w:tcPr>
            <w:tcW w:w="2268" w:type="dxa"/>
            <w:tcBorders>
              <w:top w:val="nil"/>
              <w:left w:val="nil"/>
              <w:bottom w:val="single" w:sz="4" w:space="0" w:color="auto"/>
              <w:right w:val="single" w:sz="4" w:space="0" w:color="auto"/>
            </w:tcBorders>
            <w:vAlign w:val="center"/>
          </w:tcPr>
          <w:p w14:paraId="51261B72"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Милић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Митић</w:t>
            </w:r>
            <w:proofErr w:type="spellEnd"/>
          </w:p>
        </w:tc>
      </w:tr>
      <w:tr w:rsidR="00937522" w14:paraId="549F990D" w14:textId="77777777">
        <w:trPr>
          <w:trHeight w:val="60"/>
        </w:trPr>
        <w:tc>
          <w:tcPr>
            <w:tcW w:w="815" w:type="dxa"/>
            <w:tcBorders>
              <w:top w:val="nil"/>
              <w:left w:val="single" w:sz="4" w:space="0" w:color="auto"/>
              <w:bottom w:val="single" w:sz="4" w:space="0" w:color="auto"/>
              <w:right w:val="single" w:sz="4" w:space="0" w:color="auto"/>
            </w:tcBorders>
            <w:noWrap/>
            <w:vAlign w:val="center"/>
          </w:tcPr>
          <w:p w14:paraId="641117DF"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3</w:t>
            </w:r>
          </w:p>
        </w:tc>
        <w:tc>
          <w:tcPr>
            <w:tcW w:w="1233" w:type="dxa"/>
            <w:vMerge/>
            <w:tcBorders>
              <w:top w:val="nil"/>
              <w:left w:val="single" w:sz="4" w:space="0" w:color="auto"/>
              <w:bottom w:val="single" w:sz="4" w:space="0" w:color="000000"/>
              <w:right w:val="single" w:sz="4" w:space="0" w:color="auto"/>
            </w:tcBorders>
            <w:vAlign w:val="center"/>
          </w:tcPr>
          <w:p w14:paraId="7ECDA518" w14:textId="77777777" w:rsidR="00937522" w:rsidRDefault="00937522">
            <w:pPr>
              <w:spacing w:before="0"/>
              <w:jc w:val="left"/>
              <w:rPr>
                <w:rFonts w:ascii="Calibri" w:hAnsi="Calibri" w:cs="Calibri"/>
                <w:color w:val="000000"/>
                <w:sz w:val="20"/>
                <w:szCs w:val="20"/>
                <w:lang w:val="en-GB" w:eastAsia="en-GB"/>
              </w:rPr>
            </w:pPr>
          </w:p>
        </w:tc>
        <w:tc>
          <w:tcPr>
            <w:tcW w:w="5744" w:type="dxa"/>
            <w:tcBorders>
              <w:top w:val="nil"/>
              <w:left w:val="nil"/>
              <w:bottom w:val="single" w:sz="4" w:space="0" w:color="auto"/>
              <w:right w:val="single" w:sz="4" w:space="0" w:color="auto"/>
            </w:tcBorders>
            <w:vAlign w:val="center"/>
          </w:tcPr>
          <w:p w14:paraId="324376D1"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НАСТАВНИ ЛИСТОВИ УЗ БУКВАР - 1Р</w:t>
            </w:r>
          </w:p>
        </w:tc>
        <w:tc>
          <w:tcPr>
            <w:tcW w:w="2268" w:type="dxa"/>
            <w:tcBorders>
              <w:top w:val="nil"/>
              <w:left w:val="nil"/>
              <w:bottom w:val="single" w:sz="4" w:space="0" w:color="auto"/>
              <w:right w:val="single" w:sz="4" w:space="0" w:color="auto"/>
            </w:tcBorders>
            <w:vAlign w:val="center"/>
          </w:tcPr>
          <w:p w14:paraId="6131F562"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Милић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Митић</w:t>
            </w:r>
            <w:proofErr w:type="spellEnd"/>
          </w:p>
        </w:tc>
      </w:tr>
      <w:tr w:rsidR="00937522" w14:paraId="4E6D1260" w14:textId="77777777">
        <w:trPr>
          <w:trHeight w:val="68"/>
        </w:trPr>
        <w:tc>
          <w:tcPr>
            <w:tcW w:w="815" w:type="dxa"/>
            <w:tcBorders>
              <w:top w:val="nil"/>
              <w:left w:val="single" w:sz="4" w:space="0" w:color="auto"/>
              <w:bottom w:val="single" w:sz="4" w:space="0" w:color="auto"/>
              <w:right w:val="single" w:sz="4" w:space="0" w:color="auto"/>
            </w:tcBorders>
            <w:noWrap/>
            <w:vAlign w:val="center"/>
          </w:tcPr>
          <w:p w14:paraId="09BF698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4</w:t>
            </w:r>
          </w:p>
        </w:tc>
        <w:tc>
          <w:tcPr>
            <w:tcW w:w="1233" w:type="dxa"/>
            <w:tcBorders>
              <w:top w:val="nil"/>
              <w:left w:val="nil"/>
              <w:bottom w:val="single" w:sz="4" w:space="0" w:color="auto"/>
              <w:right w:val="single" w:sz="4" w:space="0" w:color="auto"/>
            </w:tcBorders>
            <w:noWrap/>
            <w:vAlign w:val="center"/>
          </w:tcPr>
          <w:p w14:paraId="0F3F5547"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744" w:type="dxa"/>
            <w:tcBorders>
              <w:top w:val="nil"/>
              <w:left w:val="nil"/>
              <w:bottom w:val="single" w:sz="4" w:space="0" w:color="auto"/>
              <w:right w:val="single" w:sz="4" w:space="0" w:color="auto"/>
            </w:tcBorders>
            <w:vAlign w:val="center"/>
          </w:tcPr>
          <w:p w14:paraId="0BB74F5A"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МАТЕМАТИКА УЏБЕНИК ИЗ 4 ДЕЛА - 1Р</w:t>
            </w:r>
          </w:p>
        </w:tc>
        <w:tc>
          <w:tcPr>
            <w:tcW w:w="2268" w:type="dxa"/>
            <w:tcBorders>
              <w:top w:val="nil"/>
              <w:left w:val="nil"/>
              <w:bottom w:val="single" w:sz="4" w:space="0" w:color="auto"/>
              <w:right w:val="single" w:sz="4" w:space="0" w:color="auto"/>
            </w:tcBorders>
            <w:vAlign w:val="center"/>
          </w:tcPr>
          <w:p w14:paraId="126BD8E9"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Иванчевић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Тахировић</w:t>
            </w:r>
            <w:proofErr w:type="spellEnd"/>
          </w:p>
        </w:tc>
      </w:tr>
      <w:tr w:rsidR="00937522" w14:paraId="58B12261" w14:textId="77777777">
        <w:trPr>
          <w:trHeight w:val="60"/>
        </w:trPr>
        <w:tc>
          <w:tcPr>
            <w:tcW w:w="815" w:type="dxa"/>
            <w:tcBorders>
              <w:top w:val="nil"/>
              <w:left w:val="single" w:sz="4" w:space="0" w:color="auto"/>
              <w:bottom w:val="single" w:sz="4" w:space="0" w:color="auto"/>
              <w:right w:val="single" w:sz="4" w:space="0" w:color="auto"/>
            </w:tcBorders>
            <w:noWrap/>
            <w:vAlign w:val="center"/>
          </w:tcPr>
          <w:p w14:paraId="4966BB6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5</w:t>
            </w:r>
          </w:p>
        </w:tc>
        <w:tc>
          <w:tcPr>
            <w:tcW w:w="1233" w:type="dxa"/>
            <w:vMerge w:val="restart"/>
            <w:tcBorders>
              <w:top w:val="nil"/>
              <w:left w:val="single" w:sz="4" w:space="0" w:color="auto"/>
              <w:bottom w:val="single" w:sz="4" w:space="0" w:color="000000"/>
              <w:right w:val="single" w:sz="4" w:space="0" w:color="auto"/>
            </w:tcBorders>
            <w:noWrap/>
            <w:vAlign w:val="center"/>
          </w:tcPr>
          <w:p w14:paraId="05301FAF"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744" w:type="dxa"/>
            <w:tcBorders>
              <w:top w:val="nil"/>
              <w:left w:val="nil"/>
              <w:bottom w:val="single" w:sz="4" w:space="0" w:color="auto"/>
              <w:right w:val="single" w:sz="4" w:space="0" w:color="auto"/>
            </w:tcBorders>
            <w:vAlign w:val="center"/>
          </w:tcPr>
          <w:p w14:paraId="223C3812"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СВЕТ ОКО НАС УЏБЕНИК - 1Р</w:t>
            </w:r>
          </w:p>
        </w:tc>
        <w:tc>
          <w:tcPr>
            <w:tcW w:w="2268" w:type="dxa"/>
            <w:tcBorders>
              <w:top w:val="nil"/>
              <w:left w:val="nil"/>
              <w:bottom w:val="single" w:sz="4" w:space="0" w:color="auto"/>
              <w:right w:val="single" w:sz="4" w:space="0" w:color="auto"/>
            </w:tcBorders>
            <w:vAlign w:val="center"/>
          </w:tcPr>
          <w:p w14:paraId="7B3FC68E"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Стокановић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Лукић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Симић</w:t>
            </w:r>
            <w:proofErr w:type="spellEnd"/>
          </w:p>
        </w:tc>
      </w:tr>
      <w:tr w:rsidR="00937522" w14:paraId="36C1683F" w14:textId="77777777">
        <w:trPr>
          <w:trHeight w:val="457"/>
        </w:trPr>
        <w:tc>
          <w:tcPr>
            <w:tcW w:w="815" w:type="dxa"/>
            <w:tcBorders>
              <w:top w:val="nil"/>
              <w:left w:val="single" w:sz="4" w:space="0" w:color="auto"/>
              <w:bottom w:val="single" w:sz="4" w:space="0" w:color="auto"/>
              <w:right w:val="single" w:sz="4" w:space="0" w:color="auto"/>
            </w:tcBorders>
            <w:noWrap/>
            <w:vAlign w:val="center"/>
          </w:tcPr>
          <w:p w14:paraId="1E80D98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6</w:t>
            </w:r>
          </w:p>
        </w:tc>
        <w:tc>
          <w:tcPr>
            <w:tcW w:w="1233" w:type="dxa"/>
            <w:vMerge/>
            <w:tcBorders>
              <w:top w:val="nil"/>
              <w:left w:val="single" w:sz="4" w:space="0" w:color="auto"/>
              <w:bottom w:val="single" w:sz="4" w:space="0" w:color="000000"/>
              <w:right w:val="single" w:sz="4" w:space="0" w:color="auto"/>
            </w:tcBorders>
            <w:vAlign w:val="center"/>
          </w:tcPr>
          <w:p w14:paraId="5026C8CB" w14:textId="77777777" w:rsidR="00937522" w:rsidRDefault="00937522">
            <w:pPr>
              <w:spacing w:before="0"/>
              <w:jc w:val="left"/>
              <w:rPr>
                <w:rFonts w:ascii="Calibri" w:hAnsi="Calibri" w:cs="Calibri"/>
                <w:color w:val="000000"/>
                <w:sz w:val="20"/>
                <w:szCs w:val="20"/>
                <w:lang w:val="en-GB" w:eastAsia="en-GB"/>
              </w:rPr>
            </w:pPr>
          </w:p>
        </w:tc>
        <w:tc>
          <w:tcPr>
            <w:tcW w:w="5744" w:type="dxa"/>
            <w:tcBorders>
              <w:top w:val="nil"/>
              <w:left w:val="nil"/>
              <w:bottom w:val="single" w:sz="4" w:space="0" w:color="auto"/>
              <w:right w:val="single" w:sz="4" w:space="0" w:color="auto"/>
            </w:tcBorders>
            <w:vAlign w:val="center"/>
          </w:tcPr>
          <w:p w14:paraId="7AF1F407"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СВЕТ ОКО НАС РАДНА СВЕСКА - 1Р</w:t>
            </w:r>
          </w:p>
        </w:tc>
        <w:tc>
          <w:tcPr>
            <w:tcW w:w="2268" w:type="dxa"/>
            <w:tcBorders>
              <w:top w:val="nil"/>
              <w:left w:val="nil"/>
              <w:bottom w:val="single" w:sz="4" w:space="0" w:color="auto"/>
              <w:right w:val="single" w:sz="4" w:space="0" w:color="auto"/>
            </w:tcBorders>
            <w:vAlign w:val="center"/>
          </w:tcPr>
          <w:p w14:paraId="2F2B9A0B"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Стокановић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Лукић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Симић</w:t>
            </w:r>
            <w:proofErr w:type="spellEnd"/>
          </w:p>
        </w:tc>
      </w:tr>
      <w:tr w:rsidR="00937522" w14:paraId="205E0C1A" w14:textId="77777777">
        <w:trPr>
          <w:trHeight w:val="457"/>
        </w:trPr>
        <w:tc>
          <w:tcPr>
            <w:tcW w:w="815" w:type="dxa"/>
            <w:tcBorders>
              <w:top w:val="nil"/>
              <w:left w:val="single" w:sz="4" w:space="0" w:color="auto"/>
              <w:bottom w:val="single" w:sz="4" w:space="0" w:color="auto"/>
              <w:right w:val="single" w:sz="4" w:space="0" w:color="auto"/>
            </w:tcBorders>
            <w:noWrap/>
            <w:vAlign w:val="center"/>
          </w:tcPr>
          <w:p w14:paraId="34C900F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7</w:t>
            </w:r>
          </w:p>
        </w:tc>
        <w:tc>
          <w:tcPr>
            <w:tcW w:w="1233" w:type="dxa"/>
            <w:tcBorders>
              <w:top w:val="nil"/>
              <w:left w:val="nil"/>
              <w:bottom w:val="single" w:sz="4" w:space="0" w:color="auto"/>
              <w:right w:val="single" w:sz="4" w:space="0" w:color="auto"/>
            </w:tcBorders>
            <w:noWrap/>
            <w:vAlign w:val="center"/>
          </w:tcPr>
          <w:p w14:paraId="1E36F9E5"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744" w:type="dxa"/>
            <w:tcBorders>
              <w:top w:val="nil"/>
              <w:left w:val="nil"/>
              <w:bottom w:val="single" w:sz="4" w:space="0" w:color="auto"/>
              <w:right w:val="single" w:sz="4" w:space="0" w:color="auto"/>
            </w:tcBorders>
            <w:vAlign w:val="center"/>
          </w:tcPr>
          <w:p w14:paraId="3E1D8AD3"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МУЗИЧКА КУЛТУРА УЏБЕНИК - 1Р</w:t>
            </w:r>
          </w:p>
        </w:tc>
        <w:tc>
          <w:tcPr>
            <w:tcW w:w="2268" w:type="dxa"/>
            <w:tcBorders>
              <w:top w:val="nil"/>
              <w:left w:val="nil"/>
              <w:bottom w:val="single" w:sz="4" w:space="0" w:color="auto"/>
              <w:right w:val="single" w:sz="4" w:space="0" w:color="auto"/>
            </w:tcBorders>
            <w:vAlign w:val="center"/>
          </w:tcPr>
          <w:p w14:paraId="0E63A92E"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Михајловић</w:t>
            </w:r>
            <w:proofErr w:type="spellEnd"/>
            <w:r>
              <w:rPr>
                <w:rFonts w:ascii="Calibri" w:hAnsi="Calibri" w:cs="Calibri"/>
                <w:color w:val="000000"/>
                <w:sz w:val="20"/>
                <w:szCs w:val="20"/>
                <w:lang w:val="en-GB" w:eastAsia="en-GB"/>
              </w:rPr>
              <w:t xml:space="preserve"> - </w:t>
            </w:r>
            <w:proofErr w:type="spellStart"/>
            <w:r>
              <w:rPr>
                <w:rFonts w:ascii="Calibri" w:hAnsi="Calibri" w:cs="Calibri"/>
                <w:color w:val="000000"/>
                <w:sz w:val="20"/>
                <w:szCs w:val="20"/>
                <w:lang w:val="en-GB" w:eastAsia="en-GB"/>
              </w:rPr>
              <w:t>Бокан</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Ињац</w:t>
            </w:r>
            <w:proofErr w:type="spellEnd"/>
            <w:r>
              <w:rPr>
                <w:rFonts w:ascii="Calibri" w:hAnsi="Calibri" w:cs="Calibri"/>
                <w:color w:val="000000"/>
                <w:sz w:val="20"/>
                <w:szCs w:val="20"/>
                <w:lang w:val="en-GB" w:eastAsia="en-GB"/>
              </w:rPr>
              <w:t xml:space="preserve"> </w:t>
            </w:r>
          </w:p>
        </w:tc>
      </w:tr>
      <w:tr w:rsidR="00937522" w14:paraId="686C9CD2" w14:textId="77777777">
        <w:trPr>
          <w:trHeight w:val="60"/>
        </w:trPr>
        <w:tc>
          <w:tcPr>
            <w:tcW w:w="815" w:type="dxa"/>
            <w:tcBorders>
              <w:top w:val="nil"/>
              <w:left w:val="single" w:sz="4" w:space="0" w:color="auto"/>
              <w:bottom w:val="single" w:sz="4" w:space="0" w:color="auto"/>
              <w:right w:val="single" w:sz="4" w:space="0" w:color="auto"/>
            </w:tcBorders>
            <w:noWrap/>
            <w:vAlign w:val="center"/>
          </w:tcPr>
          <w:p w14:paraId="5302F25F"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8</w:t>
            </w:r>
          </w:p>
        </w:tc>
        <w:tc>
          <w:tcPr>
            <w:tcW w:w="1233" w:type="dxa"/>
            <w:tcBorders>
              <w:top w:val="nil"/>
              <w:left w:val="nil"/>
              <w:bottom w:val="single" w:sz="4" w:space="0" w:color="auto"/>
              <w:right w:val="single" w:sz="4" w:space="0" w:color="auto"/>
            </w:tcBorders>
            <w:noWrap/>
            <w:vAlign w:val="center"/>
          </w:tcPr>
          <w:p w14:paraId="331917CE"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744" w:type="dxa"/>
            <w:tcBorders>
              <w:top w:val="nil"/>
              <w:left w:val="nil"/>
              <w:bottom w:val="single" w:sz="4" w:space="0" w:color="auto"/>
              <w:right w:val="single" w:sz="4" w:space="0" w:color="auto"/>
            </w:tcBorders>
            <w:vAlign w:val="center"/>
          </w:tcPr>
          <w:p w14:paraId="64B305E3"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ЛИКОВНА КУЛТУРА УЏБЕНИК - 1Р</w:t>
            </w:r>
          </w:p>
        </w:tc>
        <w:tc>
          <w:tcPr>
            <w:tcW w:w="2268" w:type="dxa"/>
            <w:tcBorders>
              <w:top w:val="nil"/>
              <w:left w:val="nil"/>
              <w:bottom w:val="single" w:sz="4" w:space="0" w:color="auto"/>
              <w:right w:val="single" w:sz="4" w:space="0" w:color="auto"/>
            </w:tcBorders>
            <w:vAlign w:val="center"/>
          </w:tcPr>
          <w:p w14:paraId="42F5BD51"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Мићић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Мићић</w:t>
            </w:r>
            <w:proofErr w:type="spellEnd"/>
          </w:p>
        </w:tc>
      </w:tr>
      <w:tr w:rsidR="00937522" w14:paraId="77EEE3BE" w14:textId="77777777">
        <w:trPr>
          <w:trHeight w:val="78"/>
        </w:trPr>
        <w:tc>
          <w:tcPr>
            <w:tcW w:w="815" w:type="dxa"/>
            <w:tcBorders>
              <w:top w:val="nil"/>
              <w:left w:val="single" w:sz="4" w:space="0" w:color="auto"/>
              <w:bottom w:val="single" w:sz="4" w:space="0" w:color="auto"/>
              <w:right w:val="single" w:sz="4" w:space="0" w:color="auto"/>
            </w:tcBorders>
            <w:noWrap/>
            <w:vAlign w:val="center"/>
          </w:tcPr>
          <w:p w14:paraId="29C920AC"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9</w:t>
            </w:r>
          </w:p>
        </w:tc>
        <w:tc>
          <w:tcPr>
            <w:tcW w:w="1233" w:type="dxa"/>
            <w:tcBorders>
              <w:top w:val="nil"/>
              <w:left w:val="nil"/>
              <w:bottom w:val="nil"/>
              <w:right w:val="single" w:sz="4" w:space="0" w:color="auto"/>
            </w:tcBorders>
            <w:noWrap/>
            <w:vAlign w:val="center"/>
          </w:tcPr>
          <w:p w14:paraId="23F72E0B"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АКРОНОЛО</w:t>
            </w:r>
          </w:p>
        </w:tc>
        <w:tc>
          <w:tcPr>
            <w:tcW w:w="5744" w:type="dxa"/>
            <w:tcBorders>
              <w:top w:val="nil"/>
              <w:left w:val="nil"/>
              <w:bottom w:val="single" w:sz="4" w:space="0" w:color="auto"/>
              <w:right w:val="single" w:sz="4" w:space="0" w:color="auto"/>
            </w:tcBorders>
            <w:vAlign w:val="center"/>
          </w:tcPr>
          <w:p w14:paraId="5CAE2161"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MY DISNEY STARS AND HEROES РАДНИ УЏБЕНИК - 1Р</w:t>
            </w:r>
          </w:p>
        </w:tc>
        <w:tc>
          <w:tcPr>
            <w:tcW w:w="2268" w:type="dxa"/>
            <w:tcBorders>
              <w:top w:val="nil"/>
              <w:left w:val="nil"/>
              <w:bottom w:val="single" w:sz="4" w:space="0" w:color="auto"/>
              <w:right w:val="single" w:sz="4" w:space="0" w:color="auto"/>
            </w:tcBorders>
            <w:vAlign w:val="center"/>
          </w:tcPr>
          <w:p w14:paraId="1F4367B9"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Tessa Lochowski</w:t>
            </w:r>
          </w:p>
        </w:tc>
      </w:tr>
      <w:tr w:rsidR="00937522" w14:paraId="5F6C8A28" w14:textId="77777777">
        <w:trPr>
          <w:trHeight w:val="251"/>
        </w:trPr>
        <w:tc>
          <w:tcPr>
            <w:tcW w:w="815" w:type="dxa"/>
            <w:tcBorders>
              <w:top w:val="nil"/>
              <w:left w:val="single" w:sz="4" w:space="0" w:color="auto"/>
              <w:bottom w:val="single" w:sz="4" w:space="0" w:color="auto"/>
              <w:right w:val="single" w:sz="4" w:space="0" w:color="auto"/>
            </w:tcBorders>
            <w:noWrap/>
            <w:vAlign w:val="center"/>
          </w:tcPr>
          <w:p w14:paraId="22A3F16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10</w:t>
            </w:r>
          </w:p>
        </w:tc>
        <w:tc>
          <w:tcPr>
            <w:tcW w:w="1233" w:type="dxa"/>
            <w:tcBorders>
              <w:top w:val="single" w:sz="4" w:space="0" w:color="auto"/>
              <w:left w:val="nil"/>
              <w:bottom w:val="single" w:sz="4" w:space="0" w:color="auto"/>
              <w:right w:val="single" w:sz="4" w:space="0" w:color="auto"/>
            </w:tcBorders>
            <w:noWrap/>
            <w:vAlign w:val="center"/>
          </w:tcPr>
          <w:p w14:paraId="0671B0C0"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АКРОНОЛО </w:t>
            </w:r>
          </w:p>
        </w:tc>
        <w:tc>
          <w:tcPr>
            <w:tcW w:w="5744" w:type="dxa"/>
            <w:tcBorders>
              <w:top w:val="nil"/>
              <w:left w:val="nil"/>
              <w:bottom w:val="single" w:sz="4" w:space="0" w:color="auto"/>
              <w:right w:val="single" w:sz="4" w:space="0" w:color="auto"/>
            </w:tcBorders>
            <w:vAlign w:val="center"/>
          </w:tcPr>
          <w:p w14:paraId="52967A89"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MY DISNEY STARS AND HEROES РАДНА СВЕСКА - 1Р</w:t>
            </w:r>
          </w:p>
        </w:tc>
        <w:tc>
          <w:tcPr>
            <w:tcW w:w="2268" w:type="dxa"/>
            <w:tcBorders>
              <w:top w:val="nil"/>
              <w:left w:val="nil"/>
              <w:bottom w:val="single" w:sz="4" w:space="0" w:color="auto"/>
              <w:right w:val="single" w:sz="4" w:space="0" w:color="auto"/>
            </w:tcBorders>
            <w:vAlign w:val="center"/>
          </w:tcPr>
          <w:p w14:paraId="71E7A9DD"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Tessa Lochowski</w:t>
            </w:r>
          </w:p>
        </w:tc>
      </w:tr>
      <w:tr w:rsidR="00937522" w14:paraId="2CE4BE67" w14:textId="77777777">
        <w:trPr>
          <w:trHeight w:val="128"/>
        </w:trPr>
        <w:tc>
          <w:tcPr>
            <w:tcW w:w="815" w:type="dxa"/>
            <w:tcBorders>
              <w:top w:val="nil"/>
              <w:left w:val="single" w:sz="4" w:space="0" w:color="auto"/>
              <w:bottom w:val="single" w:sz="4" w:space="0" w:color="auto"/>
              <w:right w:val="single" w:sz="4" w:space="0" w:color="auto"/>
            </w:tcBorders>
            <w:noWrap/>
            <w:vAlign w:val="center"/>
          </w:tcPr>
          <w:p w14:paraId="61FCF89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11</w:t>
            </w:r>
          </w:p>
        </w:tc>
        <w:tc>
          <w:tcPr>
            <w:tcW w:w="1233" w:type="dxa"/>
            <w:tcBorders>
              <w:top w:val="nil"/>
              <w:left w:val="nil"/>
              <w:bottom w:val="single" w:sz="4" w:space="0" w:color="auto"/>
              <w:right w:val="single" w:sz="4" w:space="0" w:color="auto"/>
            </w:tcBorders>
            <w:vAlign w:val="center"/>
          </w:tcPr>
          <w:p w14:paraId="40D8E34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КРЕАТИВНИ ЦЕНТАР</w:t>
            </w:r>
          </w:p>
        </w:tc>
        <w:tc>
          <w:tcPr>
            <w:tcW w:w="5744" w:type="dxa"/>
            <w:tcBorders>
              <w:top w:val="nil"/>
              <w:left w:val="nil"/>
              <w:bottom w:val="single" w:sz="4" w:space="0" w:color="auto"/>
              <w:right w:val="single" w:sz="4" w:space="0" w:color="auto"/>
            </w:tcBorders>
            <w:vAlign w:val="center"/>
          </w:tcPr>
          <w:p w14:paraId="5B945716"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ДИГИТАЛНИ СВЕТ РАДНА СВЕСКА - 1Р </w:t>
            </w:r>
          </w:p>
        </w:tc>
        <w:tc>
          <w:tcPr>
            <w:tcW w:w="2268" w:type="dxa"/>
            <w:tcBorders>
              <w:top w:val="nil"/>
              <w:left w:val="nil"/>
              <w:bottom w:val="single" w:sz="4" w:space="0" w:color="auto"/>
              <w:right w:val="single" w:sz="4" w:space="0" w:color="auto"/>
            </w:tcBorders>
            <w:vAlign w:val="center"/>
          </w:tcPr>
          <w:p w14:paraId="64DDD296"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Перић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Николић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Гајић</w:t>
            </w:r>
            <w:proofErr w:type="spellEnd"/>
            <w:r>
              <w:rPr>
                <w:rFonts w:ascii="Calibri" w:hAnsi="Calibri" w:cs="Calibri"/>
                <w:color w:val="000000"/>
                <w:sz w:val="20"/>
                <w:szCs w:val="20"/>
                <w:lang w:val="en-GB" w:eastAsia="en-GB"/>
              </w:rPr>
              <w:t xml:space="preserve"> </w:t>
            </w:r>
          </w:p>
        </w:tc>
      </w:tr>
      <w:tr w:rsidR="00937522" w14:paraId="44B5D706" w14:textId="77777777">
        <w:trPr>
          <w:trHeight w:val="377"/>
        </w:trPr>
        <w:tc>
          <w:tcPr>
            <w:tcW w:w="815" w:type="dxa"/>
            <w:tcBorders>
              <w:top w:val="nil"/>
              <w:left w:val="single" w:sz="4" w:space="0" w:color="auto"/>
              <w:bottom w:val="single" w:sz="4" w:space="0" w:color="auto"/>
              <w:right w:val="single" w:sz="4" w:space="0" w:color="auto"/>
            </w:tcBorders>
            <w:shd w:val="clear" w:color="000000" w:fill="FFFFFF"/>
            <w:noWrap/>
            <w:vAlign w:val="center"/>
          </w:tcPr>
          <w:p w14:paraId="5E693D3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12</w:t>
            </w:r>
          </w:p>
        </w:tc>
        <w:tc>
          <w:tcPr>
            <w:tcW w:w="1233" w:type="dxa"/>
            <w:tcBorders>
              <w:top w:val="nil"/>
              <w:left w:val="nil"/>
              <w:bottom w:val="single" w:sz="4" w:space="0" w:color="auto"/>
              <w:right w:val="single" w:sz="4" w:space="0" w:color="auto"/>
            </w:tcBorders>
            <w:shd w:val="clear" w:color="000000" w:fill="FFFFFF"/>
            <w:noWrap/>
            <w:vAlign w:val="center"/>
          </w:tcPr>
          <w:p w14:paraId="065DA7D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ПРИМА</w:t>
            </w:r>
          </w:p>
        </w:tc>
        <w:tc>
          <w:tcPr>
            <w:tcW w:w="8012" w:type="dxa"/>
            <w:gridSpan w:val="2"/>
            <w:tcBorders>
              <w:top w:val="single" w:sz="4" w:space="0" w:color="auto"/>
              <w:left w:val="nil"/>
              <w:bottom w:val="single" w:sz="4" w:space="0" w:color="auto"/>
              <w:right w:val="single" w:sz="4" w:space="0" w:color="000000"/>
            </w:tcBorders>
            <w:shd w:val="clear" w:color="000000" w:fill="FFFFFF"/>
            <w:noWrap/>
            <w:vAlign w:val="center"/>
          </w:tcPr>
          <w:p w14:paraId="51FBD20B"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ЛЕКТИРА 1Р - ИЗБОРНО</w:t>
            </w:r>
          </w:p>
        </w:tc>
      </w:tr>
    </w:tbl>
    <w:p w14:paraId="0F06D1A8" w14:textId="77777777" w:rsidR="00937522" w:rsidRDefault="00937522">
      <w:pPr>
        <w:spacing w:before="0"/>
        <w:rPr>
          <w:rFonts w:ascii="Times New Roman" w:hAnsi="Times New Roman" w:cs="Times New Roman"/>
          <w:sz w:val="20"/>
          <w:szCs w:val="20"/>
        </w:rPr>
      </w:pPr>
    </w:p>
    <w:p w14:paraId="13A5D0A8" w14:textId="77777777" w:rsidR="00937522" w:rsidRDefault="00937522">
      <w:pPr>
        <w:spacing w:before="0"/>
        <w:rPr>
          <w:rFonts w:ascii="Times New Roman" w:hAnsi="Times New Roman" w:cs="Times New Roman"/>
          <w:sz w:val="20"/>
          <w:szCs w:val="20"/>
        </w:rPr>
      </w:pPr>
    </w:p>
    <w:p w14:paraId="5B428077" w14:textId="77777777" w:rsidR="00937522" w:rsidRDefault="00937522">
      <w:pPr>
        <w:spacing w:before="0"/>
        <w:rPr>
          <w:rFonts w:ascii="Times New Roman" w:hAnsi="Times New Roman" w:cs="Times New Roman"/>
          <w:sz w:val="20"/>
          <w:szCs w:val="20"/>
        </w:rPr>
      </w:pPr>
    </w:p>
    <w:p w14:paraId="2147415B" w14:textId="77777777" w:rsidR="00937522" w:rsidRDefault="00550077">
      <w:pPr>
        <w:pStyle w:val="Heading3"/>
        <w:spacing w:after="240"/>
        <w:jc w:val="both"/>
        <w:rPr>
          <w:rFonts w:asciiTheme="minorHAnsi" w:hAnsiTheme="minorHAnsi"/>
          <w:i/>
        </w:rPr>
      </w:pPr>
      <w:bookmarkStart w:id="212" w:name="_Toc209077857"/>
      <w:r>
        <w:rPr>
          <w:rFonts w:asciiTheme="minorHAnsi" w:hAnsiTheme="minorHAnsi"/>
          <w:i/>
        </w:rPr>
        <w:lastRenderedPageBreak/>
        <w:t>2.разред</w:t>
      </w:r>
      <w:bookmarkEnd w:id="212"/>
      <w:r>
        <w:rPr>
          <w:rFonts w:asciiTheme="minorHAnsi" w:hAnsiTheme="minorHAnsi"/>
          <w:i/>
        </w:rPr>
        <w:t xml:space="preserve"> </w:t>
      </w:r>
    </w:p>
    <w:tbl>
      <w:tblPr>
        <w:tblW w:w="10343" w:type="dxa"/>
        <w:tblLook w:val="04A0" w:firstRow="1" w:lastRow="0" w:firstColumn="1" w:lastColumn="0" w:noHBand="0" w:noVBand="1"/>
      </w:tblPr>
      <w:tblGrid>
        <w:gridCol w:w="812"/>
        <w:gridCol w:w="1229"/>
        <w:gridCol w:w="5805"/>
        <w:gridCol w:w="2497"/>
      </w:tblGrid>
      <w:tr w:rsidR="00937522" w14:paraId="1803B955" w14:textId="77777777">
        <w:trPr>
          <w:trHeight w:val="649"/>
        </w:trPr>
        <w:tc>
          <w:tcPr>
            <w:tcW w:w="10343" w:type="dxa"/>
            <w:gridSpan w:val="4"/>
            <w:tcBorders>
              <w:top w:val="single" w:sz="4" w:space="0" w:color="auto"/>
              <w:left w:val="single" w:sz="4" w:space="0" w:color="auto"/>
              <w:bottom w:val="single" w:sz="4" w:space="0" w:color="auto"/>
              <w:right w:val="single" w:sz="4" w:space="0" w:color="auto"/>
            </w:tcBorders>
            <w:shd w:val="clear" w:color="000000" w:fill="DCE6F1"/>
            <w:noWrap/>
            <w:vAlign w:val="center"/>
          </w:tcPr>
          <w:p w14:paraId="45A2F7A8"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ОШ "ДИМИТРИЈЕ ДАВИДОВИЋ" СМЕДЕРЕВО - 2. РАЗРЕД</w:t>
            </w:r>
          </w:p>
        </w:tc>
      </w:tr>
      <w:tr w:rsidR="00937522" w14:paraId="023E6920" w14:textId="77777777">
        <w:trPr>
          <w:trHeight w:val="612"/>
        </w:trPr>
        <w:tc>
          <w:tcPr>
            <w:tcW w:w="812" w:type="dxa"/>
            <w:tcBorders>
              <w:top w:val="nil"/>
              <w:left w:val="single" w:sz="4" w:space="0" w:color="auto"/>
              <w:bottom w:val="single" w:sz="4" w:space="0" w:color="auto"/>
              <w:right w:val="single" w:sz="4" w:space="0" w:color="auto"/>
            </w:tcBorders>
            <w:vAlign w:val="center"/>
          </w:tcPr>
          <w:p w14:paraId="61E9A86D"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РЕДНИ БРОЈ</w:t>
            </w:r>
          </w:p>
        </w:tc>
        <w:tc>
          <w:tcPr>
            <w:tcW w:w="1229" w:type="dxa"/>
            <w:tcBorders>
              <w:top w:val="nil"/>
              <w:left w:val="nil"/>
              <w:bottom w:val="single" w:sz="4" w:space="0" w:color="auto"/>
              <w:right w:val="single" w:sz="4" w:space="0" w:color="auto"/>
            </w:tcBorders>
            <w:vAlign w:val="center"/>
          </w:tcPr>
          <w:p w14:paraId="5BEF406D"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ИЗДАВАЧИ</w:t>
            </w:r>
          </w:p>
        </w:tc>
        <w:tc>
          <w:tcPr>
            <w:tcW w:w="5805" w:type="dxa"/>
            <w:tcBorders>
              <w:top w:val="nil"/>
              <w:left w:val="nil"/>
              <w:bottom w:val="single" w:sz="4" w:space="0" w:color="auto"/>
              <w:right w:val="single" w:sz="4" w:space="0" w:color="auto"/>
            </w:tcBorders>
            <w:vAlign w:val="center"/>
          </w:tcPr>
          <w:p w14:paraId="048785D8"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НАЗИВ УЏБЕНИКА</w:t>
            </w:r>
          </w:p>
        </w:tc>
        <w:tc>
          <w:tcPr>
            <w:tcW w:w="2497" w:type="dxa"/>
            <w:tcBorders>
              <w:top w:val="nil"/>
              <w:left w:val="nil"/>
              <w:bottom w:val="single" w:sz="4" w:space="0" w:color="auto"/>
              <w:right w:val="single" w:sz="4" w:space="0" w:color="auto"/>
            </w:tcBorders>
            <w:vAlign w:val="center"/>
          </w:tcPr>
          <w:p w14:paraId="5E2666B0"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АУТОРИ</w:t>
            </w:r>
          </w:p>
        </w:tc>
      </w:tr>
      <w:tr w:rsidR="00937522" w14:paraId="162FD60A" w14:textId="77777777">
        <w:trPr>
          <w:trHeight w:val="510"/>
        </w:trPr>
        <w:tc>
          <w:tcPr>
            <w:tcW w:w="812" w:type="dxa"/>
            <w:tcBorders>
              <w:top w:val="nil"/>
              <w:left w:val="single" w:sz="4" w:space="0" w:color="auto"/>
              <w:bottom w:val="single" w:sz="4" w:space="0" w:color="auto"/>
              <w:right w:val="single" w:sz="4" w:space="0" w:color="auto"/>
            </w:tcBorders>
            <w:vAlign w:val="center"/>
          </w:tcPr>
          <w:p w14:paraId="2F53956B"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w:t>
            </w:r>
          </w:p>
        </w:tc>
        <w:tc>
          <w:tcPr>
            <w:tcW w:w="1229" w:type="dxa"/>
            <w:tcBorders>
              <w:top w:val="nil"/>
              <w:left w:val="nil"/>
              <w:bottom w:val="single" w:sz="4" w:space="0" w:color="auto"/>
              <w:right w:val="single" w:sz="4" w:space="0" w:color="auto"/>
            </w:tcBorders>
            <w:vAlign w:val="center"/>
          </w:tcPr>
          <w:p w14:paraId="3497E47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805" w:type="dxa"/>
            <w:tcBorders>
              <w:top w:val="nil"/>
              <w:left w:val="nil"/>
              <w:bottom w:val="single" w:sz="4" w:space="0" w:color="auto"/>
              <w:right w:val="single" w:sz="4" w:space="0" w:color="auto"/>
            </w:tcBorders>
            <w:vAlign w:val="center"/>
          </w:tcPr>
          <w:p w14:paraId="42249BB9"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ЧИТАНКА СА ПОЧЕТНИЦОМ - 2Р </w:t>
            </w:r>
          </w:p>
        </w:tc>
        <w:tc>
          <w:tcPr>
            <w:tcW w:w="2497" w:type="dxa"/>
            <w:tcBorders>
              <w:top w:val="nil"/>
              <w:left w:val="nil"/>
              <w:bottom w:val="single" w:sz="4" w:space="0" w:color="auto"/>
              <w:right w:val="single" w:sz="4" w:space="0" w:color="auto"/>
            </w:tcBorders>
            <w:vAlign w:val="center"/>
          </w:tcPr>
          <w:p w14:paraId="1176D0AA"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Цветановић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Килибарда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Станишић</w:t>
            </w:r>
            <w:proofErr w:type="spellEnd"/>
            <w:r>
              <w:rPr>
                <w:rFonts w:ascii="Calibri" w:hAnsi="Calibri" w:cs="Calibri"/>
                <w:color w:val="000000"/>
                <w:sz w:val="20"/>
                <w:szCs w:val="20"/>
                <w:lang w:val="en-GB" w:eastAsia="en-GB"/>
              </w:rPr>
              <w:t xml:space="preserve"> </w:t>
            </w:r>
          </w:p>
        </w:tc>
      </w:tr>
      <w:tr w:rsidR="00937522" w14:paraId="6D899774" w14:textId="77777777">
        <w:trPr>
          <w:trHeight w:val="398"/>
        </w:trPr>
        <w:tc>
          <w:tcPr>
            <w:tcW w:w="812" w:type="dxa"/>
            <w:tcBorders>
              <w:top w:val="nil"/>
              <w:left w:val="single" w:sz="4" w:space="0" w:color="auto"/>
              <w:bottom w:val="single" w:sz="4" w:space="0" w:color="auto"/>
              <w:right w:val="single" w:sz="4" w:space="0" w:color="auto"/>
            </w:tcBorders>
            <w:vAlign w:val="center"/>
          </w:tcPr>
          <w:p w14:paraId="4432EDA9"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w:t>
            </w:r>
          </w:p>
        </w:tc>
        <w:tc>
          <w:tcPr>
            <w:tcW w:w="1229" w:type="dxa"/>
            <w:tcBorders>
              <w:top w:val="nil"/>
              <w:left w:val="nil"/>
              <w:bottom w:val="single" w:sz="4" w:space="0" w:color="auto"/>
              <w:right w:val="single" w:sz="4" w:space="0" w:color="auto"/>
            </w:tcBorders>
            <w:vAlign w:val="center"/>
          </w:tcPr>
          <w:p w14:paraId="70D456C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805" w:type="dxa"/>
            <w:tcBorders>
              <w:top w:val="nil"/>
              <w:left w:val="nil"/>
              <w:bottom w:val="single" w:sz="4" w:space="0" w:color="auto"/>
              <w:right w:val="single" w:sz="4" w:space="0" w:color="auto"/>
            </w:tcBorders>
            <w:vAlign w:val="center"/>
          </w:tcPr>
          <w:p w14:paraId="1D1280E4"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ГРАМАТИКА УЏБЕНИК - 2Р </w:t>
            </w:r>
          </w:p>
        </w:tc>
        <w:tc>
          <w:tcPr>
            <w:tcW w:w="2497" w:type="dxa"/>
            <w:tcBorders>
              <w:top w:val="nil"/>
              <w:left w:val="nil"/>
              <w:bottom w:val="single" w:sz="4" w:space="0" w:color="auto"/>
              <w:right w:val="single" w:sz="4" w:space="0" w:color="auto"/>
            </w:tcBorders>
            <w:vAlign w:val="center"/>
          </w:tcPr>
          <w:p w14:paraId="69E767E4"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Мирјана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Стакић</w:t>
            </w:r>
            <w:proofErr w:type="spellEnd"/>
            <w:r>
              <w:rPr>
                <w:rFonts w:ascii="Calibri" w:hAnsi="Calibri" w:cs="Calibri"/>
                <w:color w:val="000000"/>
                <w:sz w:val="20"/>
                <w:szCs w:val="20"/>
                <w:lang w:val="en-GB" w:eastAsia="en-GB"/>
              </w:rPr>
              <w:t xml:space="preserve"> </w:t>
            </w:r>
          </w:p>
        </w:tc>
      </w:tr>
      <w:tr w:rsidR="00937522" w14:paraId="343D01D6" w14:textId="77777777">
        <w:trPr>
          <w:trHeight w:val="95"/>
        </w:trPr>
        <w:tc>
          <w:tcPr>
            <w:tcW w:w="812" w:type="dxa"/>
            <w:tcBorders>
              <w:top w:val="nil"/>
              <w:left w:val="single" w:sz="4" w:space="0" w:color="auto"/>
              <w:bottom w:val="single" w:sz="4" w:space="0" w:color="auto"/>
              <w:right w:val="single" w:sz="4" w:space="0" w:color="auto"/>
            </w:tcBorders>
            <w:vAlign w:val="center"/>
          </w:tcPr>
          <w:p w14:paraId="5284201F"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3</w:t>
            </w:r>
          </w:p>
        </w:tc>
        <w:tc>
          <w:tcPr>
            <w:tcW w:w="1229" w:type="dxa"/>
            <w:tcBorders>
              <w:top w:val="nil"/>
              <w:left w:val="nil"/>
              <w:bottom w:val="single" w:sz="4" w:space="0" w:color="auto"/>
              <w:right w:val="single" w:sz="4" w:space="0" w:color="auto"/>
            </w:tcBorders>
            <w:vAlign w:val="center"/>
          </w:tcPr>
          <w:p w14:paraId="31D11D27"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БИГЗ </w:t>
            </w:r>
          </w:p>
        </w:tc>
        <w:tc>
          <w:tcPr>
            <w:tcW w:w="5805" w:type="dxa"/>
            <w:tcBorders>
              <w:top w:val="nil"/>
              <w:left w:val="nil"/>
              <w:bottom w:val="single" w:sz="4" w:space="0" w:color="auto"/>
              <w:right w:val="single" w:sz="4" w:space="0" w:color="auto"/>
            </w:tcBorders>
            <w:vAlign w:val="center"/>
          </w:tcPr>
          <w:p w14:paraId="3E583D7B"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ЛАТИНИЦА УЏБЕНИК - 2Р </w:t>
            </w:r>
          </w:p>
        </w:tc>
        <w:tc>
          <w:tcPr>
            <w:tcW w:w="2497" w:type="dxa"/>
            <w:tcBorders>
              <w:top w:val="nil"/>
              <w:left w:val="nil"/>
              <w:bottom w:val="single" w:sz="4" w:space="0" w:color="auto"/>
              <w:right w:val="single" w:sz="4" w:space="0" w:color="auto"/>
            </w:tcBorders>
            <w:vAlign w:val="center"/>
          </w:tcPr>
          <w:p w14:paraId="5A3B6921"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Цветановић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Килибарда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Станишић</w:t>
            </w:r>
            <w:proofErr w:type="spellEnd"/>
            <w:r>
              <w:rPr>
                <w:rFonts w:ascii="Calibri" w:hAnsi="Calibri" w:cs="Calibri"/>
                <w:color w:val="000000"/>
                <w:sz w:val="20"/>
                <w:szCs w:val="20"/>
                <w:lang w:val="en-GB" w:eastAsia="en-GB"/>
              </w:rPr>
              <w:t xml:space="preserve"> </w:t>
            </w:r>
          </w:p>
        </w:tc>
      </w:tr>
      <w:tr w:rsidR="00937522" w14:paraId="316ACCE7" w14:textId="77777777">
        <w:trPr>
          <w:trHeight w:val="60"/>
        </w:trPr>
        <w:tc>
          <w:tcPr>
            <w:tcW w:w="812" w:type="dxa"/>
            <w:tcBorders>
              <w:top w:val="nil"/>
              <w:left w:val="single" w:sz="4" w:space="0" w:color="auto"/>
              <w:bottom w:val="single" w:sz="4" w:space="0" w:color="auto"/>
              <w:right w:val="single" w:sz="4" w:space="0" w:color="auto"/>
            </w:tcBorders>
            <w:vAlign w:val="center"/>
          </w:tcPr>
          <w:p w14:paraId="237C4955"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4</w:t>
            </w:r>
          </w:p>
        </w:tc>
        <w:tc>
          <w:tcPr>
            <w:tcW w:w="1229" w:type="dxa"/>
            <w:tcBorders>
              <w:top w:val="nil"/>
              <w:left w:val="nil"/>
              <w:bottom w:val="single" w:sz="4" w:space="0" w:color="auto"/>
              <w:right w:val="single" w:sz="4" w:space="0" w:color="auto"/>
            </w:tcBorders>
            <w:vAlign w:val="center"/>
          </w:tcPr>
          <w:p w14:paraId="72160C8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805" w:type="dxa"/>
            <w:tcBorders>
              <w:top w:val="nil"/>
              <w:left w:val="nil"/>
              <w:bottom w:val="single" w:sz="4" w:space="0" w:color="auto"/>
              <w:right w:val="single" w:sz="4" w:space="0" w:color="auto"/>
            </w:tcBorders>
            <w:vAlign w:val="center"/>
          </w:tcPr>
          <w:p w14:paraId="52EAADC5"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РАДНА СВЕКА УЗ ЧИТАНКУ - 2Р </w:t>
            </w:r>
          </w:p>
        </w:tc>
        <w:tc>
          <w:tcPr>
            <w:tcW w:w="2497" w:type="dxa"/>
            <w:tcBorders>
              <w:top w:val="nil"/>
              <w:left w:val="nil"/>
              <w:bottom w:val="single" w:sz="4" w:space="0" w:color="auto"/>
              <w:right w:val="single" w:sz="4" w:space="0" w:color="auto"/>
            </w:tcBorders>
            <w:vAlign w:val="center"/>
          </w:tcPr>
          <w:p w14:paraId="1019309E"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Цветановић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Килибарда</w:t>
            </w:r>
            <w:proofErr w:type="spellEnd"/>
            <w:r>
              <w:rPr>
                <w:rFonts w:ascii="Calibri" w:hAnsi="Calibri" w:cs="Calibri"/>
                <w:color w:val="000000"/>
                <w:sz w:val="20"/>
                <w:szCs w:val="20"/>
                <w:lang w:val="en-GB" w:eastAsia="en-GB"/>
              </w:rPr>
              <w:t xml:space="preserve"> </w:t>
            </w:r>
          </w:p>
        </w:tc>
      </w:tr>
      <w:tr w:rsidR="00937522" w14:paraId="69B7FA56" w14:textId="77777777">
        <w:trPr>
          <w:trHeight w:val="398"/>
        </w:trPr>
        <w:tc>
          <w:tcPr>
            <w:tcW w:w="812" w:type="dxa"/>
            <w:tcBorders>
              <w:top w:val="nil"/>
              <w:left w:val="single" w:sz="4" w:space="0" w:color="auto"/>
              <w:bottom w:val="single" w:sz="4" w:space="0" w:color="auto"/>
              <w:right w:val="single" w:sz="4" w:space="0" w:color="auto"/>
            </w:tcBorders>
            <w:vAlign w:val="center"/>
          </w:tcPr>
          <w:p w14:paraId="694399E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5</w:t>
            </w:r>
          </w:p>
        </w:tc>
        <w:tc>
          <w:tcPr>
            <w:tcW w:w="1229" w:type="dxa"/>
            <w:tcBorders>
              <w:top w:val="nil"/>
              <w:left w:val="nil"/>
              <w:bottom w:val="single" w:sz="4" w:space="0" w:color="auto"/>
              <w:right w:val="single" w:sz="4" w:space="0" w:color="auto"/>
            </w:tcBorders>
            <w:vAlign w:val="center"/>
          </w:tcPr>
          <w:p w14:paraId="6174008B"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БИГЗ </w:t>
            </w:r>
          </w:p>
        </w:tc>
        <w:tc>
          <w:tcPr>
            <w:tcW w:w="5805" w:type="dxa"/>
            <w:tcBorders>
              <w:top w:val="nil"/>
              <w:left w:val="nil"/>
              <w:bottom w:val="single" w:sz="4" w:space="0" w:color="auto"/>
              <w:right w:val="single" w:sz="4" w:space="0" w:color="auto"/>
            </w:tcBorders>
            <w:vAlign w:val="center"/>
          </w:tcPr>
          <w:p w14:paraId="3A45B53B"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МАТЕМАТИКА УЏБЕНИК - 2Р </w:t>
            </w:r>
          </w:p>
        </w:tc>
        <w:tc>
          <w:tcPr>
            <w:tcW w:w="2497" w:type="dxa"/>
            <w:tcBorders>
              <w:top w:val="nil"/>
              <w:left w:val="nil"/>
              <w:bottom w:val="single" w:sz="4" w:space="0" w:color="auto"/>
              <w:right w:val="single" w:sz="4" w:space="0" w:color="auto"/>
            </w:tcBorders>
            <w:vAlign w:val="center"/>
          </w:tcPr>
          <w:p w14:paraId="1F465F05"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Маричић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Ђуровић</w:t>
            </w:r>
            <w:proofErr w:type="spellEnd"/>
            <w:r>
              <w:rPr>
                <w:rFonts w:ascii="Calibri" w:hAnsi="Calibri" w:cs="Calibri"/>
                <w:color w:val="000000"/>
                <w:sz w:val="20"/>
                <w:szCs w:val="20"/>
                <w:lang w:val="en-GB" w:eastAsia="en-GB"/>
              </w:rPr>
              <w:t xml:space="preserve"> </w:t>
            </w:r>
          </w:p>
        </w:tc>
      </w:tr>
      <w:tr w:rsidR="00937522" w14:paraId="0D162964" w14:textId="77777777">
        <w:trPr>
          <w:trHeight w:val="60"/>
        </w:trPr>
        <w:tc>
          <w:tcPr>
            <w:tcW w:w="812" w:type="dxa"/>
            <w:tcBorders>
              <w:top w:val="nil"/>
              <w:left w:val="single" w:sz="4" w:space="0" w:color="auto"/>
              <w:bottom w:val="single" w:sz="4" w:space="0" w:color="auto"/>
              <w:right w:val="single" w:sz="4" w:space="0" w:color="auto"/>
            </w:tcBorders>
            <w:vAlign w:val="center"/>
          </w:tcPr>
          <w:p w14:paraId="520BA5EF"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6</w:t>
            </w:r>
          </w:p>
        </w:tc>
        <w:tc>
          <w:tcPr>
            <w:tcW w:w="1229" w:type="dxa"/>
            <w:tcBorders>
              <w:top w:val="nil"/>
              <w:left w:val="nil"/>
              <w:bottom w:val="single" w:sz="4" w:space="0" w:color="auto"/>
              <w:right w:val="single" w:sz="4" w:space="0" w:color="auto"/>
            </w:tcBorders>
            <w:vAlign w:val="center"/>
          </w:tcPr>
          <w:p w14:paraId="23E9A2DC"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805" w:type="dxa"/>
            <w:tcBorders>
              <w:top w:val="nil"/>
              <w:left w:val="nil"/>
              <w:bottom w:val="single" w:sz="4" w:space="0" w:color="auto"/>
              <w:right w:val="single" w:sz="4" w:space="0" w:color="auto"/>
            </w:tcBorders>
            <w:vAlign w:val="center"/>
          </w:tcPr>
          <w:p w14:paraId="55198E03"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МАТЕМАТИКА РАДНА СВЕСКА ПРВИ ДЕО - 2Р</w:t>
            </w:r>
          </w:p>
        </w:tc>
        <w:tc>
          <w:tcPr>
            <w:tcW w:w="2497" w:type="dxa"/>
            <w:tcBorders>
              <w:top w:val="nil"/>
              <w:left w:val="nil"/>
              <w:bottom w:val="single" w:sz="4" w:space="0" w:color="auto"/>
              <w:right w:val="single" w:sz="4" w:space="0" w:color="auto"/>
            </w:tcBorders>
            <w:vAlign w:val="center"/>
          </w:tcPr>
          <w:p w14:paraId="5069FCDA"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Маричић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Ђуровић</w:t>
            </w:r>
            <w:proofErr w:type="spellEnd"/>
            <w:r>
              <w:rPr>
                <w:rFonts w:ascii="Calibri" w:hAnsi="Calibri" w:cs="Calibri"/>
                <w:color w:val="000000"/>
                <w:sz w:val="20"/>
                <w:szCs w:val="20"/>
                <w:lang w:val="en-GB" w:eastAsia="en-GB"/>
              </w:rPr>
              <w:t xml:space="preserve"> </w:t>
            </w:r>
          </w:p>
        </w:tc>
      </w:tr>
      <w:tr w:rsidR="00937522" w14:paraId="763D46ED" w14:textId="77777777">
        <w:trPr>
          <w:trHeight w:val="102"/>
        </w:trPr>
        <w:tc>
          <w:tcPr>
            <w:tcW w:w="812" w:type="dxa"/>
            <w:tcBorders>
              <w:top w:val="nil"/>
              <w:left w:val="single" w:sz="4" w:space="0" w:color="auto"/>
              <w:bottom w:val="single" w:sz="4" w:space="0" w:color="auto"/>
              <w:right w:val="single" w:sz="4" w:space="0" w:color="auto"/>
            </w:tcBorders>
            <w:vAlign w:val="center"/>
          </w:tcPr>
          <w:p w14:paraId="263E8DE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7</w:t>
            </w:r>
          </w:p>
        </w:tc>
        <w:tc>
          <w:tcPr>
            <w:tcW w:w="1229" w:type="dxa"/>
            <w:tcBorders>
              <w:top w:val="nil"/>
              <w:left w:val="nil"/>
              <w:bottom w:val="single" w:sz="4" w:space="0" w:color="auto"/>
              <w:right w:val="single" w:sz="4" w:space="0" w:color="auto"/>
            </w:tcBorders>
            <w:vAlign w:val="center"/>
          </w:tcPr>
          <w:p w14:paraId="48D7006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805" w:type="dxa"/>
            <w:tcBorders>
              <w:top w:val="nil"/>
              <w:left w:val="nil"/>
              <w:bottom w:val="single" w:sz="4" w:space="0" w:color="auto"/>
              <w:right w:val="single" w:sz="4" w:space="0" w:color="auto"/>
            </w:tcBorders>
            <w:vAlign w:val="center"/>
          </w:tcPr>
          <w:p w14:paraId="7B376AAC"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МАТЕМАТИКА РАДНА СВЕСКА ДРУГИ ДЕО - 2Р</w:t>
            </w:r>
          </w:p>
        </w:tc>
        <w:tc>
          <w:tcPr>
            <w:tcW w:w="2497" w:type="dxa"/>
            <w:tcBorders>
              <w:top w:val="nil"/>
              <w:left w:val="nil"/>
              <w:bottom w:val="single" w:sz="4" w:space="0" w:color="auto"/>
              <w:right w:val="single" w:sz="4" w:space="0" w:color="auto"/>
            </w:tcBorders>
            <w:vAlign w:val="center"/>
          </w:tcPr>
          <w:p w14:paraId="180440F9"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Маричић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Ђуровић</w:t>
            </w:r>
            <w:proofErr w:type="spellEnd"/>
            <w:r>
              <w:rPr>
                <w:rFonts w:ascii="Calibri" w:hAnsi="Calibri" w:cs="Calibri"/>
                <w:color w:val="000000"/>
                <w:sz w:val="20"/>
                <w:szCs w:val="20"/>
                <w:lang w:val="en-GB" w:eastAsia="en-GB"/>
              </w:rPr>
              <w:t xml:space="preserve"> </w:t>
            </w:r>
          </w:p>
        </w:tc>
      </w:tr>
      <w:tr w:rsidR="00937522" w14:paraId="040231AD" w14:textId="77777777">
        <w:trPr>
          <w:trHeight w:val="410"/>
        </w:trPr>
        <w:tc>
          <w:tcPr>
            <w:tcW w:w="812" w:type="dxa"/>
            <w:tcBorders>
              <w:top w:val="nil"/>
              <w:left w:val="single" w:sz="4" w:space="0" w:color="auto"/>
              <w:bottom w:val="single" w:sz="4" w:space="0" w:color="auto"/>
              <w:right w:val="single" w:sz="4" w:space="0" w:color="auto"/>
            </w:tcBorders>
            <w:vAlign w:val="center"/>
          </w:tcPr>
          <w:p w14:paraId="27D6F45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8</w:t>
            </w:r>
          </w:p>
        </w:tc>
        <w:tc>
          <w:tcPr>
            <w:tcW w:w="1229" w:type="dxa"/>
            <w:tcBorders>
              <w:top w:val="nil"/>
              <w:left w:val="nil"/>
              <w:bottom w:val="single" w:sz="4" w:space="0" w:color="auto"/>
              <w:right w:val="single" w:sz="4" w:space="0" w:color="auto"/>
            </w:tcBorders>
            <w:vAlign w:val="center"/>
          </w:tcPr>
          <w:p w14:paraId="7C67E24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805" w:type="dxa"/>
            <w:tcBorders>
              <w:top w:val="nil"/>
              <w:left w:val="nil"/>
              <w:bottom w:val="single" w:sz="4" w:space="0" w:color="auto"/>
              <w:right w:val="single" w:sz="4" w:space="0" w:color="auto"/>
            </w:tcBorders>
            <w:noWrap/>
            <w:vAlign w:val="center"/>
          </w:tcPr>
          <w:p w14:paraId="38618F1F"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СВЕТ ОКО НАС УЏБЕНИК - 2Р</w:t>
            </w:r>
          </w:p>
        </w:tc>
        <w:tc>
          <w:tcPr>
            <w:tcW w:w="2497" w:type="dxa"/>
            <w:tcBorders>
              <w:top w:val="nil"/>
              <w:left w:val="nil"/>
              <w:bottom w:val="single" w:sz="4" w:space="0" w:color="auto"/>
              <w:right w:val="single" w:sz="4" w:space="0" w:color="auto"/>
            </w:tcBorders>
            <w:vAlign w:val="center"/>
          </w:tcPr>
          <w:p w14:paraId="11BC6883"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Благданић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Ковачевић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Јовић</w:t>
            </w:r>
            <w:proofErr w:type="spellEnd"/>
            <w:r>
              <w:rPr>
                <w:rFonts w:ascii="Calibri" w:hAnsi="Calibri" w:cs="Calibri"/>
                <w:color w:val="000000"/>
                <w:sz w:val="20"/>
                <w:szCs w:val="20"/>
                <w:lang w:val="en-GB" w:eastAsia="en-GB"/>
              </w:rPr>
              <w:t xml:space="preserve"> </w:t>
            </w:r>
          </w:p>
        </w:tc>
      </w:tr>
      <w:tr w:rsidR="00937522" w14:paraId="79113903" w14:textId="77777777">
        <w:trPr>
          <w:trHeight w:val="510"/>
        </w:trPr>
        <w:tc>
          <w:tcPr>
            <w:tcW w:w="812" w:type="dxa"/>
            <w:tcBorders>
              <w:top w:val="nil"/>
              <w:left w:val="single" w:sz="4" w:space="0" w:color="auto"/>
              <w:bottom w:val="single" w:sz="4" w:space="0" w:color="auto"/>
              <w:right w:val="single" w:sz="4" w:space="0" w:color="auto"/>
            </w:tcBorders>
            <w:vAlign w:val="center"/>
          </w:tcPr>
          <w:p w14:paraId="6338634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9</w:t>
            </w:r>
          </w:p>
        </w:tc>
        <w:tc>
          <w:tcPr>
            <w:tcW w:w="1229" w:type="dxa"/>
            <w:tcBorders>
              <w:top w:val="nil"/>
              <w:left w:val="nil"/>
              <w:bottom w:val="nil"/>
              <w:right w:val="single" w:sz="4" w:space="0" w:color="auto"/>
            </w:tcBorders>
            <w:vAlign w:val="center"/>
          </w:tcPr>
          <w:p w14:paraId="0545AC2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БИГЗ </w:t>
            </w:r>
          </w:p>
        </w:tc>
        <w:tc>
          <w:tcPr>
            <w:tcW w:w="5805" w:type="dxa"/>
            <w:tcBorders>
              <w:top w:val="nil"/>
              <w:left w:val="nil"/>
              <w:bottom w:val="single" w:sz="4" w:space="0" w:color="auto"/>
              <w:right w:val="single" w:sz="4" w:space="0" w:color="auto"/>
            </w:tcBorders>
            <w:vAlign w:val="center"/>
          </w:tcPr>
          <w:p w14:paraId="5CEA3CB1"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СВЕТ ОКО НАС РАДНА СВЕСКА - 2Р </w:t>
            </w:r>
          </w:p>
        </w:tc>
        <w:tc>
          <w:tcPr>
            <w:tcW w:w="2497" w:type="dxa"/>
            <w:tcBorders>
              <w:top w:val="nil"/>
              <w:left w:val="nil"/>
              <w:bottom w:val="single" w:sz="4" w:space="0" w:color="auto"/>
              <w:right w:val="single" w:sz="4" w:space="0" w:color="auto"/>
            </w:tcBorders>
            <w:vAlign w:val="center"/>
          </w:tcPr>
          <w:p w14:paraId="21273B0E"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Благданић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Ковачевић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Јовић</w:t>
            </w:r>
            <w:proofErr w:type="spellEnd"/>
            <w:r>
              <w:rPr>
                <w:rFonts w:ascii="Calibri" w:hAnsi="Calibri" w:cs="Calibri"/>
                <w:color w:val="000000"/>
                <w:sz w:val="20"/>
                <w:szCs w:val="20"/>
                <w:lang w:val="en-GB" w:eastAsia="en-GB"/>
              </w:rPr>
              <w:t xml:space="preserve"> </w:t>
            </w:r>
          </w:p>
        </w:tc>
      </w:tr>
      <w:tr w:rsidR="00937522" w14:paraId="0858F680" w14:textId="77777777">
        <w:trPr>
          <w:trHeight w:val="349"/>
        </w:trPr>
        <w:tc>
          <w:tcPr>
            <w:tcW w:w="812" w:type="dxa"/>
            <w:tcBorders>
              <w:top w:val="nil"/>
              <w:left w:val="single" w:sz="4" w:space="0" w:color="auto"/>
              <w:bottom w:val="single" w:sz="4" w:space="0" w:color="auto"/>
              <w:right w:val="single" w:sz="4" w:space="0" w:color="auto"/>
            </w:tcBorders>
            <w:vAlign w:val="center"/>
          </w:tcPr>
          <w:p w14:paraId="24C5196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10</w:t>
            </w:r>
          </w:p>
        </w:tc>
        <w:tc>
          <w:tcPr>
            <w:tcW w:w="1229" w:type="dxa"/>
            <w:tcBorders>
              <w:top w:val="single" w:sz="4" w:space="0" w:color="auto"/>
              <w:left w:val="nil"/>
              <w:bottom w:val="nil"/>
              <w:right w:val="single" w:sz="4" w:space="0" w:color="auto"/>
            </w:tcBorders>
            <w:vAlign w:val="center"/>
          </w:tcPr>
          <w:p w14:paraId="386B90A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БИГЗ </w:t>
            </w:r>
          </w:p>
        </w:tc>
        <w:tc>
          <w:tcPr>
            <w:tcW w:w="5805" w:type="dxa"/>
            <w:tcBorders>
              <w:top w:val="nil"/>
              <w:left w:val="nil"/>
              <w:bottom w:val="single" w:sz="4" w:space="0" w:color="auto"/>
              <w:right w:val="single" w:sz="4" w:space="0" w:color="auto"/>
            </w:tcBorders>
            <w:vAlign w:val="center"/>
          </w:tcPr>
          <w:p w14:paraId="11993E86"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МУЗИЧКА КУЛТУРА УЏБЕНИК - 2Р </w:t>
            </w:r>
          </w:p>
        </w:tc>
        <w:tc>
          <w:tcPr>
            <w:tcW w:w="2497" w:type="dxa"/>
            <w:tcBorders>
              <w:top w:val="nil"/>
              <w:left w:val="nil"/>
              <w:bottom w:val="single" w:sz="4" w:space="0" w:color="auto"/>
              <w:right w:val="single" w:sz="4" w:space="0" w:color="auto"/>
            </w:tcBorders>
            <w:vAlign w:val="center"/>
          </w:tcPr>
          <w:p w14:paraId="3F0044B7"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Марковић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Хршак</w:t>
            </w:r>
            <w:proofErr w:type="spellEnd"/>
            <w:r>
              <w:rPr>
                <w:rFonts w:ascii="Calibri" w:hAnsi="Calibri" w:cs="Calibri"/>
                <w:color w:val="000000"/>
                <w:sz w:val="20"/>
                <w:szCs w:val="20"/>
                <w:lang w:val="en-GB" w:eastAsia="en-GB"/>
              </w:rPr>
              <w:t xml:space="preserve"> </w:t>
            </w:r>
          </w:p>
        </w:tc>
      </w:tr>
      <w:tr w:rsidR="00937522" w14:paraId="78EF768F" w14:textId="77777777">
        <w:trPr>
          <w:trHeight w:val="398"/>
        </w:trPr>
        <w:tc>
          <w:tcPr>
            <w:tcW w:w="812" w:type="dxa"/>
            <w:tcBorders>
              <w:top w:val="nil"/>
              <w:left w:val="single" w:sz="4" w:space="0" w:color="auto"/>
              <w:bottom w:val="single" w:sz="4" w:space="0" w:color="auto"/>
              <w:right w:val="single" w:sz="4" w:space="0" w:color="auto"/>
            </w:tcBorders>
            <w:vAlign w:val="center"/>
          </w:tcPr>
          <w:p w14:paraId="57F5540E"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11</w:t>
            </w:r>
          </w:p>
        </w:tc>
        <w:tc>
          <w:tcPr>
            <w:tcW w:w="1229" w:type="dxa"/>
            <w:tcBorders>
              <w:top w:val="single" w:sz="4" w:space="0" w:color="auto"/>
              <w:left w:val="nil"/>
              <w:bottom w:val="nil"/>
              <w:right w:val="single" w:sz="4" w:space="0" w:color="auto"/>
            </w:tcBorders>
            <w:vAlign w:val="center"/>
          </w:tcPr>
          <w:p w14:paraId="79A688D4"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БИГЗ </w:t>
            </w:r>
          </w:p>
        </w:tc>
        <w:tc>
          <w:tcPr>
            <w:tcW w:w="5805" w:type="dxa"/>
            <w:tcBorders>
              <w:top w:val="nil"/>
              <w:left w:val="nil"/>
              <w:bottom w:val="single" w:sz="4" w:space="0" w:color="auto"/>
              <w:right w:val="single" w:sz="4" w:space="0" w:color="auto"/>
            </w:tcBorders>
            <w:vAlign w:val="center"/>
          </w:tcPr>
          <w:p w14:paraId="04DC34DD"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ЛИКОВНА КУЛТУРА УЏБЕНИК - 2Р </w:t>
            </w:r>
          </w:p>
        </w:tc>
        <w:tc>
          <w:tcPr>
            <w:tcW w:w="2497" w:type="dxa"/>
            <w:tcBorders>
              <w:top w:val="nil"/>
              <w:left w:val="nil"/>
              <w:bottom w:val="single" w:sz="4" w:space="0" w:color="auto"/>
              <w:right w:val="single" w:sz="4" w:space="0" w:color="auto"/>
            </w:tcBorders>
            <w:vAlign w:val="center"/>
          </w:tcPr>
          <w:p w14:paraId="0EE4C1E7"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Селаковић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Проле</w:t>
            </w:r>
            <w:proofErr w:type="spellEnd"/>
          </w:p>
        </w:tc>
      </w:tr>
      <w:tr w:rsidR="00937522" w14:paraId="2C942184" w14:textId="77777777">
        <w:trPr>
          <w:trHeight w:val="167"/>
        </w:trPr>
        <w:tc>
          <w:tcPr>
            <w:tcW w:w="812" w:type="dxa"/>
            <w:tcBorders>
              <w:top w:val="nil"/>
              <w:left w:val="single" w:sz="4" w:space="0" w:color="auto"/>
              <w:bottom w:val="single" w:sz="4" w:space="0" w:color="auto"/>
              <w:right w:val="single" w:sz="4" w:space="0" w:color="auto"/>
            </w:tcBorders>
            <w:vAlign w:val="center"/>
          </w:tcPr>
          <w:p w14:paraId="15A43C45"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12</w:t>
            </w:r>
          </w:p>
        </w:tc>
        <w:tc>
          <w:tcPr>
            <w:tcW w:w="1229" w:type="dxa"/>
            <w:tcBorders>
              <w:top w:val="single" w:sz="4" w:space="0" w:color="auto"/>
              <w:left w:val="nil"/>
              <w:bottom w:val="single" w:sz="4" w:space="0" w:color="auto"/>
              <w:right w:val="single" w:sz="4" w:space="0" w:color="auto"/>
            </w:tcBorders>
            <w:vAlign w:val="center"/>
          </w:tcPr>
          <w:p w14:paraId="58A8E155"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АКРНОЛО </w:t>
            </w:r>
          </w:p>
        </w:tc>
        <w:tc>
          <w:tcPr>
            <w:tcW w:w="5805" w:type="dxa"/>
            <w:tcBorders>
              <w:top w:val="nil"/>
              <w:left w:val="nil"/>
              <w:bottom w:val="single" w:sz="4" w:space="0" w:color="auto"/>
              <w:right w:val="single" w:sz="4" w:space="0" w:color="auto"/>
            </w:tcBorders>
            <w:vAlign w:val="center"/>
          </w:tcPr>
          <w:p w14:paraId="61D9518B"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ЕНГЛЕСКИ ЈЕЗИК MY DISNEY STARS AND HEROES - 2P</w:t>
            </w:r>
          </w:p>
        </w:tc>
        <w:tc>
          <w:tcPr>
            <w:tcW w:w="2497" w:type="dxa"/>
            <w:tcBorders>
              <w:top w:val="nil"/>
              <w:left w:val="nil"/>
              <w:bottom w:val="single" w:sz="4" w:space="0" w:color="auto"/>
              <w:right w:val="single" w:sz="4" w:space="0" w:color="auto"/>
            </w:tcBorders>
            <w:vAlign w:val="center"/>
          </w:tcPr>
          <w:p w14:paraId="691A2F44"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Tessa Lochowski </w:t>
            </w:r>
          </w:p>
        </w:tc>
      </w:tr>
      <w:tr w:rsidR="00937522" w14:paraId="44D33CBB" w14:textId="77777777">
        <w:trPr>
          <w:trHeight w:val="60"/>
        </w:trPr>
        <w:tc>
          <w:tcPr>
            <w:tcW w:w="812" w:type="dxa"/>
            <w:tcBorders>
              <w:top w:val="nil"/>
              <w:left w:val="single" w:sz="4" w:space="0" w:color="auto"/>
              <w:bottom w:val="single" w:sz="4" w:space="0" w:color="auto"/>
              <w:right w:val="single" w:sz="4" w:space="0" w:color="auto"/>
            </w:tcBorders>
            <w:vAlign w:val="center"/>
          </w:tcPr>
          <w:p w14:paraId="49D68850"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13</w:t>
            </w:r>
          </w:p>
        </w:tc>
        <w:tc>
          <w:tcPr>
            <w:tcW w:w="1229" w:type="dxa"/>
            <w:tcBorders>
              <w:top w:val="nil"/>
              <w:left w:val="nil"/>
              <w:bottom w:val="single" w:sz="4" w:space="0" w:color="auto"/>
              <w:right w:val="single" w:sz="4" w:space="0" w:color="auto"/>
            </w:tcBorders>
            <w:vAlign w:val="center"/>
          </w:tcPr>
          <w:p w14:paraId="46384A37"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КРЕАТИВНИ ЦЕНТАР</w:t>
            </w:r>
          </w:p>
        </w:tc>
        <w:tc>
          <w:tcPr>
            <w:tcW w:w="5805" w:type="dxa"/>
            <w:tcBorders>
              <w:top w:val="nil"/>
              <w:left w:val="nil"/>
              <w:bottom w:val="single" w:sz="4" w:space="0" w:color="auto"/>
              <w:right w:val="single" w:sz="4" w:space="0" w:color="auto"/>
            </w:tcBorders>
            <w:vAlign w:val="center"/>
          </w:tcPr>
          <w:p w14:paraId="7884020F"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ДИГИТАЛНИ СВЕТ УЏБЕНИК - 2Р </w:t>
            </w:r>
          </w:p>
        </w:tc>
        <w:tc>
          <w:tcPr>
            <w:tcW w:w="2497" w:type="dxa"/>
            <w:tcBorders>
              <w:top w:val="nil"/>
              <w:left w:val="nil"/>
              <w:bottom w:val="single" w:sz="4" w:space="0" w:color="auto"/>
              <w:right w:val="single" w:sz="4" w:space="0" w:color="auto"/>
            </w:tcBorders>
            <w:vAlign w:val="center"/>
          </w:tcPr>
          <w:p w14:paraId="7B4FF0BB"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Перић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Николић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Гајић</w:t>
            </w:r>
            <w:proofErr w:type="spellEnd"/>
            <w:r>
              <w:rPr>
                <w:rFonts w:ascii="Calibri" w:hAnsi="Calibri" w:cs="Calibri"/>
                <w:color w:val="000000"/>
                <w:sz w:val="20"/>
                <w:szCs w:val="20"/>
                <w:lang w:val="en-GB" w:eastAsia="en-GB"/>
              </w:rPr>
              <w:t xml:space="preserve"> </w:t>
            </w:r>
          </w:p>
        </w:tc>
      </w:tr>
      <w:tr w:rsidR="00937522" w14:paraId="3407AEB0" w14:textId="77777777">
        <w:trPr>
          <w:trHeight w:val="420"/>
        </w:trPr>
        <w:tc>
          <w:tcPr>
            <w:tcW w:w="812" w:type="dxa"/>
            <w:tcBorders>
              <w:top w:val="nil"/>
              <w:left w:val="single" w:sz="4" w:space="0" w:color="auto"/>
              <w:bottom w:val="single" w:sz="4" w:space="0" w:color="auto"/>
              <w:right w:val="single" w:sz="4" w:space="0" w:color="auto"/>
            </w:tcBorders>
            <w:shd w:val="clear" w:color="000000" w:fill="FFFFFF"/>
            <w:vAlign w:val="center"/>
          </w:tcPr>
          <w:p w14:paraId="76CDA314"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14</w:t>
            </w:r>
          </w:p>
        </w:tc>
        <w:tc>
          <w:tcPr>
            <w:tcW w:w="1229" w:type="dxa"/>
            <w:tcBorders>
              <w:top w:val="nil"/>
              <w:left w:val="nil"/>
              <w:bottom w:val="single" w:sz="4" w:space="0" w:color="auto"/>
              <w:right w:val="single" w:sz="4" w:space="0" w:color="auto"/>
            </w:tcBorders>
            <w:shd w:val="clear" w:color="000000" w:fill="FFFFFF"/>
            <w:vAlign w:val="center"/>
          </w:tcPr>
          <w:p w14:paraId="49F62B9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ПРИМА</w:t>
            </w:r>
          </w:p>
        </w:tc>
        <w:tc>
          <w:tcPr>
            <w:tcW w:w="8302" w:type="dxa"/>
            <w:gridSpan w:val="2"/>
            <w:tcBorders>
              <w:top w:val="single" w:sz="4" w:space="0" w:color="auto"/>
              <w:left w:val="nil"/>
              <w:bottom w:val="single" w:sz="4" w:space="0" w:color="auto"/>
              <w:right w:val="single" w:sz="4" w:space="0" w:color="000000"/>
            </w:tcBorders>
            <w:shd w:val="clear" w:color="000000" w:fill="FFFFFF"/>
            <w:vAlign w:val="center"/>
          </w:tcPr>
          <w:p w14:paraId="03F39E2C"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ЛЕКТИРА 2Р - ИЗБОРНО</w:t>
            </w:r>
          </w:p>
        </w:tc>
      </w:tr>
    </w:tbl>
    <w:p w14:paraId="25C57253" w14:textId="77777777" w:rsidR="00937522" w:rsidRDefault="00937522">
      <w:pPr>
        <w:spacing w:before="0"/>
        <w:rPr>
          <w:rFonts w:ascii="Times New Roman" w:hAnsi="Times New Roman" w:cs="Times New Roman"/>
          <w:sz w:val="20"/>
          <w:szCs w:val="20"/>
        </w:rPr>
      </w:pPr>
    </w:p>
    <w:p w14:paraId="22BFB292" w14:textId="77777777" w:rsidR="00937522" w:rsidRDefault="00550077">
      <w:pPr>
        <w:pStyle w:val="Heading3"/>
        <w:spacing w:after="240"/>
        <w:jc w:val="both"/>
        <w:rPr>
          <w:rFonts w:asciiTheme="minorHAnsi" w:hAnsiTheme="minorHAnsi"/>
          <w:i/>
        </w:rPr>
      </w:pPr>
      <w:bookmarkStart w:id="213" w:name="_Toc209077858"/>
      <w:r>
        <w:rPr>
          <w:rFonts w:asciiTheme="minorHAnsi" w:hAnsiTheme="minorHAnsi"/>
          <w:i/>
        </w:rPr>
        <w:t>3. разред</w:t>
      </w:r>
      <w:bookmarkEnd w:id="213"/>
    </w:p>
    <w:tbl>
      <w:tblPr>
        <w:tblW w:w="9994" w:type="dxa"/>
        <w:tblLook w:val="04A0" w:firstRow="1" w:lastRow="0" w:firstColumn="1" w:lastColumn="0" w:noHBand="0" w:noVBand="1"/>
      </w:tblPr>
      <w:tblGrid>
        <w:gridCol w:w="812"/>
        <w:gridCol w:w="1229"/>
        <w:gridCol w:w="5851"/>
        <w:gridCol w:w="2115"/>
      </w:tblGrid>
      <w:tr w:rsidR="00937522" w14:paraId="37838962" w14:textId="77777777">
        <w:trPr>
          <w:trHeight w:val="495"/>
        </w:trPr>
        <w:tc>
          <w:tcPr>
            <w:tcW w:w="9994" w:type="dxa"/>
            <w:gridSpan w:val="4"/>
            <w:tcBorders>
              <w:top w:val="single" w:sz="8" w:space="0" w:color="auto"/>
              <w:left w:val="single" w:sz="8" w:space="0" w:color="auto"/>
              <w:bottom w:val="single" w:sz="8" w:space="0" w:color="auto"/>
              <w:right w:val="single" w:sz="8" w:space="0" w:color="000000"/>
            </w:tcBorders>
            <w:shd w:val="clear" w:color="000000" w:fill="DCE6F1"/>
            <w:noWrap/>
            <w:vAlign w:val="center"/>
          </w:tcPr>
          <w:p w14:paraId="2F324B67" w14:textId="77777777" w:rsidR="00937522" w:rsidRDefault="00550077">
            <w:pPr>
              <w:spacing w:before="0"/>
              <w:jc w:val="center"/>
              <w:rPr>
                <w:rFonts w:ascii="Calibri" w:hAnsi="Calibri" w:cs="Calibri"/>
                <w:b/>
                <w:bCs/>
                <w:color w:val="000000"/>
                <w:sz w:val="28"/>
                <w:szCs w:val="28"/>
                <w:lang w:val="en-GB" w:eastAsia="en-GB"/>
              </w:rPr>
            </w:pPr>
            <w:r>
              <w:rPr>
                <w:rFonts w:ascii="Calibri" w:hAnsi="Calibri" w:cs="Calibri"/>
                <w:b/>
                <w:bCs/>
                <w:color w:val="000000"/>
                <w:sz w:val="28"/>
                <w:szCs w:val="28"/>
                <w:lang w:val="en-GB" w:eastAsia="en-GB"/>
              </w:rPr>
              <w:t xml:space="preserve">OШ "ДИМИТРИЈЕ ДАВИДОВИЋ" - </w:t>
            </w:r>
            <w:proofErr w:type="gramStart"/>
            <w:r>
              <w:rPr>
                <w:rFonts w:ascii="Calibri" w:hAnsi="Calibri" w:cs="Calibri"/>
                <w:b/>
                <w:bCs/>
                <w:color w:val="000000"/>
                <w:sz w:val="28"/>
                <w:szCs w:val="28"/>
                <w:lang w:val="en-GB" w:eastAsia="en-GB"/>
              </w:rPr>
              <w:t>СМЕДЕРЕВО  -</w:t>
            </w:r>
            <w:proofErr w:type="gramEnd"/>
            <w:r>
              <w:rPr>
                <w:rFonts w:ascii="Calibri" w:hAnsi="Calibri" w:cs="Calibri"/>
                <w:b/>
                <w:bCs/>
                <w:color w:val="000000"/>
                <w:sz w:val="28"/>
                <w:szCs w:val="28"/>
                <w:lang w:val="en-GB" w:eastAsia="en-GB"/>
              </w:rPr>
              <w:t xml:space="preserve"> </w:t>
            </w:r>
            <w:proofErr w:type="gramStart"/>
            <w:r>
              <w:rPr>
                <w:rFonts w:ascii="Calibri" w:hAnsi="Calibri" w:cs="Calibri"/>
                <w:b/>
                <w:bCs/>
                <w:color w:val="000000"/>
                <w:sz w:val="28"/>
                <w:szCs w:val="28"/>
                <w:lang w:val="en-GB" w:eastAsia="en-GB"/>
              </w:rPr>
              <w:t>3.РАЗРЕД</w:t>
            </w:r>
            <w:proofErr w:type="gramEnd"/>
          </w:p>
        </w:tc>
      </w:tr>
      <w:tr w:rsidR="00937522" w14:paraId="770E5D92" w14:textId="77777777">
        <w:trPr>
          <w:trHeight w:val="532"/>
        </w:trPr>
        <w:tc>
          <w:tcPr>
            <w:tcW w:w="807" w:type="dxa"/>
            <w:tcBorders>
              <w:top w:val="nil"/>
              <w:left w:val="single" w:sz="4" w:space="0" w:color="auto"/>
              <w:bottom w:val="single" w:sz="4" w:space="0" w:color="auto"/>
              <w:right w:val="single" w:sz="4" w:space="0" w:color="auto"/>
            </w:tcBorders>
            <w:vAlign w:val="center"/>
          </w:tcPr>
          <w:p w14:paraId="4C3A3BB5"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РЕДНИ БРОЈ</w:t>
            </w:r>
          </w:p>
        </w:tc>
        <w:tc>
          <w:tcPr>
            <w:tcW w:w="1221" w:type="dxa"/>
            <w:tcBorders>
              <w:top w:val="nil"/>
              <w:left w:val="nil"/>
              <w:bottom w:val="single" w:sz="4" w:space="0" w:color="auto"/>
              <w:right w:val="single" w:sz="4" w:space="0" w:color="auto"/>
            </w:tcBorders>
            <w:noWrap/>
            <w:vAlign w:val="center"/>
          </w:tcPr>
          <w:p w14:paraId="7111770D"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ИЗДАВАЧИ</w:t>
            </w:r>
          </w:p>
        </w:tc>
        <w:tc>
          <w:tcPr>
            <w:tcW w:w="5851" w:type="dxa"/>
            <w:tcBorders>
              <w:top w:val="nil"/>
              <w:left w:val="nil"/>
              <w:bottom w:val="single" w:sz="4" w:space="0" w:color="auto"/>
              <w:right w:val="single" w:sz="4" w:space="0" w:color="auto"/>
            </w:tcBorders>
            <w:noWrap/>
            <w:vAlign w:val="center"/>
          </w:tcPr>
          <w:p w14:paraId="461127EE" w14:textId="77777777" w:rsidR="00937522" w:rsidRDefault="00550077">
            <w:pPr>
              <w:spacing w:before="0"/>
              <w:jc w:val="center"/>
              <w:rPr>
                <w:rFonts w:ascii="Calibri" w:hAnsi="Calibri" w:cs="Calibri"/>
                <w:b/>
                <w:bCs/>
                <w:color w:val="000000"/>
                <w:lang w:val="en-GB" w:eastAsia="en-GB"/>
              </w:rPr>
            </w:pPr>
            <w:r>
              <w:rPr>
                <w:rFonts w:ascii="Calibri" w:hAnsi="Calibri" w:cs="Calibri"/>
                <w:b/>
                <w:bCs/>
                <w:color w:val="000000"/>
                <w:lang w:val="en-GB" w:eastAsia="en-GB"/>
              </w:rPr>
              <w:t>УЏБЕНИЦИ</w:t>
            </w:r>
          </w:p>
        </w:tc>
        <w:tc>
          <w:tcPr>
            <w:tcW w:w="2114" w:type="dxa"/>
            <w:tcBorders>
              <w:top w:val="nil"/>
              <w:left w:val="nil"/>
              <w:bottom w:val="single" w:sz="4" w:space="0" w:color="auto"/>
              <w:right w:val="single" w:sz="4" w:space="0" w:color="auto"/>
            </w:tcBorders>
            <w:noWrap/>
            <w:vAlign w:val="center"/>
          </w:tcPr>
          <w:p w14:paraId="1B35B931" w14:textId="77777777" w:rsidR="00937522" w:rsidRDefault="00550077">
            <w:pPr>
              <w:spacing w:before="0"/>
              <w:jc w:val="center"/>
              <w:rPr>
                <w:rFonts w:ascii="Calibri" w:hAnsi="Calibri" w:cs="Calibri"/>
                <w:b/>
                <w:bCs/>
                <w:color w:val="000000"/>
                <w:lang w:val="en-GB" w:eastAsia="en-GB"/>
              </w:rPr>
            </w:pPr>
            <w:r>
              <w:rPr>
                <w:rFonts w:ascii="Calibri" w:hAnsi="Calibri" w:cs="Calibri"/>
                <w:b/>
                <w:bCs/>
                <w:color w:val="000000"/>
                <w:lang w:val="en-GB" w:eastAsia="en-GB"/>
              </w:rPr>
              <w:t>АУТОРИ</w:t>
            </w:r>
          </w:p>
        </w:tc>
      </w:tr>
      <w:tr w:rsidR="00937522" w14:paraId="49C6853F" w14:textId="77777777">
        <w:trPr>
          <w:trHeight w:val="421"/>
        </w:trPr>
        <w:tc>
          <w:tcPr>
            <w:tcW w:w="807" w:type="dxa"/>
            <w:tcBorders>
              <w:top w:val="nil"/>
              <w:left w:val="single" w:sz="4" w:space="0" w:color="auto"/>
              <w:bottom w:val="single" w:sz="4" w:space="0" w:color="auto"/>
              <w:right w:val="single" w:sz="4" w:space="0" w:color="auto"/>
            </w:tcBorders>
            <w:vAlign w:val="center"/>
          </w:tcPr>
          <w:p w14:paraId="7D28A2E5"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w:t>
            </w:r>
          </w:p>
        </w:tc>
        <w:tc>
          <w:tcPr>
            <w:tcW w:w="1221" w:type="dxa"/>
            <w:vMerge w:val="restart"/>
            <w:tcBorders>
              <w:top w:val="nil"/>
              <w:left w:val="single" w:sz="4" w:space="0" w:color="auto"/>
              <w:bottom w:val="single" w:sz="4" w:space="0" w:color="000000"/>
              <w:right w:val="single" w:sz="4" w:space="0" w:color="auto"/>
            </w:tcBorders>
            <w:noWrap/>
            <w:vAlign w:val="center"/>
          </w:tcPr>
          <w:p w14:paraId="1AFE2AF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БИГЗ </w:t>
            </w:r>
          </w:p>
        </w:tc>
        <w:tc>
          <w:tcPr>
            <w:tcW w:w="5851" w:type="dxa"/>
            <w:tcBorders>
              <w:top w:val="nil"/>
              <w:left w:val="nil"/>
              <w:bottom w:val="single" w:sz="4" w:space="0" w:color="auto"/>
              <w:right w:val="single" w:sz="4" w:space="0" w:color="auto"/>
            </w:tcBorders>
            <w:noWrap/>
            <w:vAlign w:val="center"/>
          </w:tcPr>
          <w:p w14:paraId="23C25437"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СРПСКИ ЈЕЗИК ЧИТАНКА - 3Р </w:t>
            </w:r>
          </w:p>
        </w:tc>
        <w:tc>
          <w:tcPr>
            <w:tcW w:w="2114" w:type="dxa"/>
            <w:tcBorders>
              <w:top w:val="nil"/>
              <w:left w:val="nil"/>
              <w:bottom w:val="single" w:sz="4" w:space="0" w:color="auto"/>
              <w:right w:val="single" w:sz="4" w:space="0" w:color="auto"/>
            </w:tcBorders>
            <w:vAlign w:val="center"/>
          </w:tcPr>
          <w:p w14:paraId="712594B3"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Цветановић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Килибарда</w:t>
            </w:r>
            <w:proofErr w:type="spellEnd"/>
            <w:r>
              <w:rPr>
                <w:rFonts w:ascii="Calibri" w:hAnsi="Calibri" w:cs="Calibri"/>
                <w:color w:val="000000"/>
                <w:sz w:val="20"/>
                <w:szCs w:val="20"/>
                <w:lang w:val="en-GB" w:eastAsia="en-GB"/>
              </w:rPr>
              <w:t xml:space="preserve"> </w:t>
            </w:r>
          </w:p>
        </w:tc>
      </w:tr>
      <w:tr w:rsidR="00937522" w14:paraId="6D244851" w14:textId="77777777">
        <w:trPr>
          <w:trHeight w:val="427"/>
        </w:trPr>
        <w:tc>
          <w:tcPr>
            <w:tcW w:w="807" w:type="dxa"/>
            <w:tcBorders>
              <w:top w:val="nil"/>
              <w:left w:val="single" w:sz="4" w:space="0" w:color="auto"/>
              <w:bottom w:val="single" w:sz="4" w:space="0" w:color="auto"/>
              <w:right w:val="single" w:sz="4" w:space="0" w:color="auto"/>
            </w:tcBorders>
            <w:vAlign w:val="center"/>
          </w:tcPr>
          <w:p w14:paraId="5FF2A33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w:t>
            </w:r>
          </w:p>
        </w:tc>
        <w:tc>
          <w:tcPr>
            <w:tcW w:w="1221" w:type="dxa"/>
            <w:vMerge/>
            <w:tcBorders>
              <w:top w:val="nil"/>
              <w:left w:val="single" w:sz="4" w:space="0" w:color="auto"/>
              <w:bottom w:val="single" w:sz="4" w:space="0" w:color="000000"/>
              <w:right w:val="single" w:sz="4" w:space="0" w:color="auto"/>
            </w:tcBorders>
            <w:vAlign w:val="center"/>
          </w:tcPr>
          <w:p w14:paraId="7A6C734E" w14:textId="77777777" w:rsidR="00937522" w:rsidRDefault="00937522">
            <w:pPr>
              <w:spacing w:before="0"/>
              <w:jc w:val="left"/>
              <w:rPr>
                <w:rFonts w:ascii="Calibri" w:hAnsi="Calibri" w:cs="Calibri"/>
                <w:color w:val="000000"/>
                <w:sz w:val="20"/>
                <w:szCs w:val="20"/>
                <w:lang w:val="en-GB" w:eastAsia="en-GB"/>
              </w:rPr>
            </w:pPr>
          </w:p>
        </w:tc>
        <w:tc>
          <w:tcPr>
            <w:tcW w:w="5851" w:type="dxa"/>
            <w:tcBorders>
              <w:top w:val="nil"/>
              <w:left w:val="nil"/>
              <w:bottom w:val="single" w:sz="4" w:space="0" w:color="auto"/>
              <w:right w:val="single" w:sz="4" w:space="0" w:color="auto"/>
            </w:tcBorders>
            <w:noWrap/>
            <w:vAlign w:val="center"/>
          </w:tcPr>
          <w:p w14:paraId="2D9080FB"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СРПСКИ ЈЕЗИК ГРАМАТИКА - 3Р </w:t>
            </w:r>
          </w:p>
        </w:tc>
        <w:tc>
          <w:tcPr>
            <w:tcW w:w="2114" w:type="dxa"/>
            <w:tcBorders>
              <w:top w:val="nil"/>
              <w:left w:val="nil"/>
              <w:bottom w:val="single" w:sz="4" w:space="0" w:color="auto"/>
              <w:right w:val="single" w:sz="4" w:space="0" w:color="auto"/>
            </w:tcBorders>
            <w:noWrap/>
            <w:vAlign w:val="center"/>
          </w:tcPr>
          <w:p w14:paraId="1BB0EA96"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Мирјана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Стакић</w:t>
            </w:r>
            <w:proofErr w:type="spellEnd"/>
            <w:r>
              <w:rPr>
                <w:rFonts w:ascii="Calibri" w:hAnsi="Calibri" w:cs="Calibri"/>
                <w:color w:val="000000"/>
                <w:sz w:val="20"/>
                <w:szCs w:val="20"/>
                <w:lang w:val="en-GB" w:eastAsia="en-GB"/>
              </w:rPr>
              <w:t xml:space="preserve"> </w:t>
            </w:r>
          </w:p>
        </w:tc>
      </w:tr>
      <w:tr w:rsidR="00937522" w14:paraId="7AC5BE64" w14:textId="77777777">
        <w:trPr>
          <w:trHeight w:val="421"/>
        </w:trPr>
        <w:tc>
          <w:tcPr>
            <w:tcW w:w="807" w:type="dxa"/>
            <w:tcBorders>
              <w:top w:val="nil"/>
              <w:left w:val="single" w:sz="4" w:space="0" w:color="auto"/>
              <w:bottom w:val="single" w:sz="4" w:space="0" w:color="auto"/>
              <w:right w:val="single" w:sz="4" w:space="0" w:color="auto"/>
            </w:tcBorders>
            <w:vAlign w:val="center"/>
          </w:tcPr>
          <w:p w14:paraId="23F744B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3</w:t>
            </w:r>
          </w:p>
        </w:tc>
        <w:tc>
          <w:tcPr>
            <w:tcW w:w="1221" w:type="dxa"/>
            <w:vMerge/>
            <w:tcBorders>
              <w:top w:val="nil"/>
              <w:left w:val="single" w:sz="4" w:space="0" w:color="auto"/>
              <w:bottom w:val="single" w:sz="4" w:space="0" w:color="000000"/>
              <w:right w:val="single" w:sz="4" w:space="0" w:color="auto"/>
            </w:tcBorders>
            <w:vAlign w:val="center"/>
          </w:tcPr>
          <w:p w14:paraId="6014BD22" w14:textId="77777777" w:rsidR="00937522" w:rsidRDefault="00937522">
            <w:pPr>
              <w:spacing w:before="0"/>
              <w:jc w:val="left"/>
              <w:rPr>
                <w:rFonts w:ascii="Calibri" w:hAnsi="Calibri" w:cs="Calibri"/>
                <w:color w:val="000000"/>
                <w:sz w:val="20"/>
                <w:szCs w:val="20"/>
                <w:lang w:val="en-GB" w:eastAsia="en-GB"/>
              </w:rPr>
            </w:pPr>
          </w:p>
        </w:tc>
        <w:tc>
          <w:tcPr>
            <w:tcW w:w="5851" w:type="dxa"/>
            <w:tcBorders>
              <w:top w:val="nil"/>
              <w:left w:val="nil"/>
              <w:bottom w:val="single" w:sz="4" w:space="0" w:color="auto"/>
              <w:right w:val="single" w:sz="4" w:space="0" w:color="auto"/>
            </w:tcBorders>
            <w:noWrap/>
            <w:vAlign w:val="center"/>
          </w:tcPr>
          <w:p w14:paraId="16A89D37"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РАДНА СВЕСКА СРПСКИ ЈЕЗИК - 3Р</w:t>
            </w:r>
          </w:p>
        </w:tc>
        <w:tc>
          <w:tcPr>
            <w:tcW w:w="2114" w:type="dxa"/>
            <w:tcBorders>
              <w:top w:val="nil"/>
              <w:left w:val="nil"/>
              <w:bottom w:val="single" w:sz="4" w:space="0" w:color="auto"/>
              <w:right w:val="single" w:sz="4" w:space="0" w:color="auto"/>
            </w:tcBorders>
            <w:vAlign w:val="center"/>
          </w:tcPr>
          <w:p w14:paraId="5DA414FB"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Цветановић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Килибарда</w:t>
            </w:r>
            <w:proofErr w:type="spellEnd"/>
            <w:r>
              <w:rPr>
                <w:rFonts w:ascii="Calibri" w:hAnsi="Calibri" w:cs="Calibri"/>
                <w:color w:val="000000"/>
                <w:sz w:val="20"/>
                <w:szCs w:val="20"/>
                <w:lang w:val="en-GB" w:eastAsia="en-GB"/>
              </w:rPr>
              <w:t xml:space="preserve"> </w:t>
            </w:r>
          </w:p>
        </w:tc>
      </w:tr>
      <w:tr w:rsidR="00937522" w14:paraId="1D1C948E" w14:textId="77777777">
        <w:trPr>
          <w:trHeight w:val="532"/>
        </w:trPr>
        <w:tc>
          <w:tcPr>
            <w:tcW w:w="807" w:type="dxa"/>
            <w:tcBorders>
              <w:top w:val="nil"/>
              <w:left w:val="single" w:sz="4" w:space="0" w:color="auto"/>
              <w:bottom w:val="single" w:sz="4" w:space="0" w:color="auto"/>
              <w:right w:val="single" w:sz="4" w:space="0" w:color="auto"/>
            </w:tcBorders>
            <w:vAlign w:val="center"/>
          </w:tcPr>
          <w:p w14:paraId="0F260109"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4</w:t>
            </w:r>
          </w:p>
        </w:tc>
        <w:tc>
          <w:tcPr>
            <w:tcW w:w="1221" w:type="dxa"/>
            <w:vMerge w:val="restart"/>
            <w:tcBorders>
              <w:top w:val="nil"/>
              <w:left w:val="single" w:sz="4" w:space="0" w:color="auto"/>
              <w:bottom w:val="single" w:sz="4" w:space="0" w:color="000000"/>
              <w:right w:val="single" w:sz="4" w:space="0" w:color="auto"/>
            </w:tcBorders>
            <w:noWrap/>
            <w:vAlign w:val="center"/>
          </w:tcPr>
          <w:p w14:paraId="40026FB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БИГЗ </w:t>
            </w:r>
          </w:p>
        </w:tc>
        <w:tc>
          <w:tcPr>
            <w:tcW w:w="5851" w:type="dxa"/>
            <w:tcBorders>
              <w:top w:val="nil"/>
              <w:left w:val="nil"/>
              <w:bottom w:val="single" w:sz="4" w:space="0" w:color="auto"/>
              <w:right w:val="single" w:sz="4" w:space="0" w:color="auto"/>
            </w:tcBorders>
            <w:noWrap/>
            <w:vAlign w:val="center"/>
          </w:tcPr>
          <w:p w14:paraId="38858BB7"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МАТЕМАТИКА УЏБЕНИК 1. ДЕО - 3Р </w:t>
            </w:r>
          </w:p>
        </w:tc>
        <w:tc>
          <w:tcPr>
            <w:tcW w:w="2114" w:type="dxa"/>
            <w:tcBorders>
              <w:top w:val="nil"/>
              <w:left w:val="nil"/>
              <w:bottom w:val="single" w:sz="4" w:space="0" w:color="auto"/>
              <w:right w:val="single" w:sz="4" w:space="0" w:color="auto"/>
            </w:tcBorders>
            <w:vAlign w:val="center"/>
          </w:tcPr>
          <w:p w14:paraId="764DAE17"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Јовановић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Русић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Николић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Гајић</w:t>
            </w:r>
            <w:proofErr w:type="spellEnd"/>
          </w:p>
        </w:tc>
      </w:tr>
      <w:tr w:rsidR="00937522" w14:paraId="16C4114E" w14:textId="77777777">
        <w:trPr>
          <w:trHeight w:val="421"/>
        </w:trPr>
        <w:tc>
          <w:tcPr>
            <w:tcW w:w="807" w:type="dxa"/>
            <w:tcBorders>
              <w:top w:val="nil"/>
              <w:left w:val="single" w:sz="4" w:space="0" w:color="auto"/>
              <w:bottom w:val="single" w:sz="4" w:space="0" w:color="auto"/>
              <w:right w:val="single" w:sz="4" w:space="0" w:color="auto"/>
            </w:tcBorders>
            <w:vAlign w:val="center"/>
          </w:tcPr>
          <w:p w14:paraId="6C7BCA2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5</w:t>
            </w:r>
          </w:p>
        </w:tc>
        <w:tc>
          <w:tcPr>
            <w:tcW w:w="1221" w:type="dxa"/>
            <w:vMerge/>
            <w:tcBorders>
              <w:top w:val="nil"/>
              <w:left w:val="single" w:sz="4" w:space="0" w:color="auto"/>
              <w:bottom w:val="single" w:sz="4" w:space="0" w:color="000000"/>
              <w:right w:val="single" w:sz="4" w:space="0" w:color="auto"/>
            </w:tcBorders>
            <w:vAlign w:val="center"/>
          </w:tcPr>
          <w:p w14:paraId="64070758" w14:textId="77777777" w:rsidR="00937522" w:rsidRDefault="00937522">
            <w:pPr>
              <w:spacing w:before="0"/>
              <w:jc w:val="left"/>
              <w:rPr>
                <w:rFonts w:ascii="Calibri" w:hAnsi="Calibri" w:cs="Calibri"/>
                <w:color w:val="000000"/>
                <w:sz w:val="20"/>
                <w:szCs w:val="20"/>
                <w:lang w:val="en-GB" w:eastAsia="en-GB"/>
              </w:rPr>
            </w:pPr>
          </w:p>
        </w:tc>
        <w:tc>
          <w:tcPr>
            <w:tcW w:w="5851" w:type="dxa"/>
            <w:tcBorders>
              <w:top w:val="nil"/>
              <w:left w:val="nil"/>
              <w:bottom w:val="single" w:sz="4" w:space="0" w:color="auto"/>
              <w:right w:val="single" w:sz="4" w:space="0" w:color="auto"/>
            </w:tcBorders>
            <w:noWrap/>
            <w:vAlign w:val="center"/>
          </w:tcPr>
          <w:p w14:paraId="7CB19867"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МАТЕМАТИКА УЏБЕНИК 2. ДЕО - 3Р </w:t>
            </w:r>
          </w:p>
        </w:tc>
        <w:tc>
          <w:tcPr>
            <w:tcW w:w="2114" w:type="dxa"/>
            <w:tcBorders>
              <w:top w:val="nil"/>
              <w:left w:val="nil"/>
              <w:bottom w:val="single" w:sz="4" w:space="0" w:color="auto"/>
              <w:right w:val="single" w:sz="4" w:space="0" w:color="auto"/>
            </w:tcBorders>
            <w:vAlign w:val="center"/>
          </w:tcPr>
          <w:p w14:paraId="443094AA"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Јовановић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Русић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Николић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Гајић</w:t>
            </w:r>
            <w:proofErr w:type="spellEnd"/>
          </w:p>
        </w:tc>
      </w:tr>
      <w:tr w:rsidR="00937522" w14:paraId="01F09F67" w14:textId="77777777">
        <w:trPr>
          <w:trHeight w:val="421"/>
        </w:trPr>
        <w:tc>
          <w:tcPr>
            <w:tcW w:w="807" w:type="dxa"/>
            <w:tcBorders>
              <w:top w:val="nil"/>
              <w:left w:val="single" w:sz="4" w:space="0" w:color="auto"/>
              <w:bottom w:val="single" w:sz="4" w:space="0" w:color="auto"/>
              <w:right w:val="single" w:sz="4" w:space="0" w:color="auto"/>
            </w:tcBorders>
            <w:vAlign w:val="center"/>
          </w:tcPr>
          <w:p w14:paraId="7AD8A51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6</w:t>
            </w:r>
          </w:p>
        </w:tc>
        <w:tc>
          <w:tcPr>
            <w:tcW w:w="1221" w:type="dxa"/>
            <w:vMerge/>
            <w:tcBorders>
              <w:top w:val="nil"/>
              <w:left w:val="single" w:sz="4" w:space="0" w:color="auto"/>
              <w:bottom w:val="single" w:sz="4" w:space="0" w:color="000000"/>
              <w:right w:val="single" w:sz="4" w:space="0" w:color="auto"/>
            </w:tcBorders>
            <w:vAlign w:val="center"/>
          </w:tcPr>
          <w:p w14:paraId="64434A2F" w14:textId="77777777" w:rsidR="00937522" w:rsidRDefault="00937522">
            <w:pPr>
              <w:spacing w:before="0"/>
              <w:jc w:val="left"/>
              <w:rPr>
                <w:rFonts w:ascii="Calibri" w:hAnsi="Calibri" w:cs="Calibri"/>
                <w:color w:val="000000"/>
                <w:sz w:val="20"/>
                <w:szCs w:val="20"/>
                <w:lang w:val="en-GB" w:eastAsia="en-GB"/>
              </w:rPr>
            </w:pPr>
          </w:p>
        </w:tc>
        <w:tc>
          <w:tcPr>
            <w:tcW w:w="5851" w:type="dxa"/>
            <w:tcBorders>
              <w:top w:val="nil"/>
              <w:left w:val="nil"/>
              <w:bottom w:val="single" w:sz="4" w:space="0" w:color="auto"/>
              <w:right w:val="single" w:sz="4" w:space="0" w:color="auto"/>
            </w:tcBorders>
            <w:noWrap/>
            <w:vAlign w:val="center"/>
          </w:tcPr>
          <w:p w14:paraId="0481E8A3"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МАТЕМАТИКА РАДНА СВЕСКА - 3Р </w:t>
            </w:r>
          </w:p>
        </w:tc>
        <w:tc>
          <w:tcPr>
            <w:tcW w:w="2114" w:type="dxa"/>
            <w:tcBorders>
              <w:top w:val="nil"/>
              <w:left w:val="nil"/>
              <w:bottom w:val="single" w:sz="4" w:space="0" w:color="auto"/>
              <w:right w:val="single" w:sz="4" w:space="0" w:color="auto"/>
            </w:tcBorders>
            <w:vAlign w:val="center"/>
          </w:tcPr>
          <w:p w14:paraId="06C6567D"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Јовановић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Русић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Николић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Гајић</w:t>
            </w:r>
            <w:proofErr w:type="spellEnd"/>
          </w:p>
        </w:tc>
      </w:tr>
      <w:tr w:rsidR="00937522" w14:paraId="562FA71D" w14:textId="77777777">
        <w:trPr>
          <w:trHeight w:val="421"/>
        </w:trPr>
        <w:tc>
          <w:tcPr>
            <w:tcW w:w="807" w:type="dxa"/>
            <w:tcBorders>
              <w:top w:val="nil"/>
              <w:left w:val="single" w:sz="4" w:space="0" w:color="auto"/>
              <w:bottom w:val="single" w:sz="4" w:space="0" w:color="auto"/>
              <w:right w:val="single" w:sz="4" w:space="0" w:color="auto"/>
            </w:tcBorders>
            <w:vAlign w:val="center"/>
          </w:tcPr>
          <w:p w14:paraId="071FE96B"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7</w:t>
            </w:r>
          </w:p>
        </w:tc>
        <w:tc>
          <w:tcPr>
            <w:tcW w:w="1221" w:type="dxa"/>
            <w:vMerge w:val="restart"/>
            <w:tcBorders>
              <w:top w:val="nil"/>
              <w:left w:val="single" w:sz="4" w:space="0" w:color="auto"/>
              <w:bottom w:val="single" w:sz="4" w:space="0" w:color="000000"/>
              <w:right w:val="single" w:sz="4" w:space="0" w:color="auto"/>
            </w:tcBorders>
            <w:noWrap/>
            <w:vAlign w:val="center"/>
          </w:tcPr>
          <w:p w14:paraId="6E4A6DC9"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БИГЗ </w:t>
            </w:r>
          </w:p>
        </w:tc>
        <w:tc>
          <w:tcPr>
            <w:tcW w:w="5851" w:type="dxa"/>
            <w:tcBorders>
              <w:top w:val="nil"/>
              <w:left w:val="nil"/>
              <w:bottom w:val="single" w:sz="4" w:space="0" w:color="auto"/>
              <w:right w:val="single" w:sz="4" w:space="0" w:color="auto"/>
            </w:tcBorders>
            <w:noWrap/>
            <w:vAlign w:val="center"/>
          </w:tcPr>
          <w:p w14:paraId="3862A688"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ПРИРОДА И ДРУШТВО УЏБЕНИК - 3Р</w:t>
            </w:r>
          </w:p>
        </w:tc>
        <w:tc>
          <w:tcPr>
            <w:tcW w:w="2114" w:type="dxa"/>
            <w:tcBorders>
              <w:top w:val="nil"/>
              <w:left w:val="nil"/>
              <w:bottom w:val="single" w:sz="4" w:space="0" w:color="auto"/>
              <w:right w:val="single" w:sz="4" w:space="0" w:color="auto"/>
            </w:tcBorders>
            <w:vAlign w:val="center"/>
          </w:tcPr>
          <w:p w14:paraId="3B9B76F7"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Благданић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Јовић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Ковачевић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Петровић</w:t>
            </w:r>
            <w:proofErr w:type="spellEnd"/>
            <w:r>
              <w:rPr>
                <w:rFonts w:ascii="Calibri" w:hAnsi="Calibri" w:cs="Calibri"/>
                <w:color w:val="000000"/>
                <w:sz w:val="20"/>
                <w:szCs w:val="20"/>
                <w:lang w:val="en-GB" w:eastAsia="en-GB"/>
              </w:rPr>
              <w:t xml:space="preserve"> </w:t>
            </w:r>
          </w:p>
        </w:tc>
      </w:tr>
      <w:tr w:rsidR="00937522" w14:paraId="0F7D5996" w14:textId="77777777">
        <w:trPr>
          <w:trHeight w:val="421"/>
        </w:trPr>
        <w:tc>
          <w:tcPr>
            <w:tcW w:w="807" w:type="dxa"/>
            <w:tcBorders>
              <w:top w:val="nil"/>
              <w:left w:val="single" w:sz="4" w:space="0" w:color="auto"/>
              <w:bottom w:val="single" w:sz="4" w:space="0" w:color="auto"/>
              <w:right w:val="single" w:sz="4" w:space="0" w:color="auto"/>
            </w:tcBorders>
            <w:vAlign w:val="center"/>
          </w:tcPr>
          <w:p w14:paraId="7D2AE50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8</w:t>
            </w:r>
          </w:p>
        </w:tc>
        <w:tc>
          <w:tcPr>
            <w:tcW w:w="1221" w:type="dxa"/>
            <w:vMerge/>
            <w:tcBorders>
              <w:top w:val="nil"/>
              <w:left w:val="single" w:sz="4" w:space="0" w:color="auto"/>
              <w:bottom w:val="single" w:sz="4" w:space="0" w:color="000000"/>
              <w:right w:val="single" w:sz="4" w:space="0" w:color="auto"/>
            </w:tcBorders>
            <w:vAlign w:val="center"/>
          </w:tcPr>
          <w:p w14:paraId="71A0B05A" w14:textId="77777777" w:rsidR="00937522" w:rsidRDefault="00937522">
            <w:pPr>
              <w:spacing w:before="0"/>
              <w:jc w:val="left"/>
              <w:rPr>
                <w:rFonts w:ascii="Calibri" w:hAnsi="Calibri" w:cs="Calibri"/>
                <w:color w:val="000000"/>
                <w:sz w:val="20"/>
                <w:szCs w:val="20"/>
                <w:lang w:val="en-GB" w:eastAsia="en-GB"/>
              </w:rPr>
            </w:pPr>
          </w:p>
        </w:tc>
        <w:tc>
          <w:tcPr>
            <w:tcW w:w="5851" w:type="dxa"/>
            <w:tcBorders>
              <w:top w:val="nil"/>
              <w:left w:val="nil"/>
              <w:bottom w:val="single" w:sz="4" w:space="0" w:color="auto"/>
              <w:right w:val="single" w:sz="4" w:space="0" w:color="auto"/>
            </w:tcBorders>
            <w:vAlign w:val="center"/>
          </w:tcPr>
          <w:p w14:paraId="3C9A6E19"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ПРИРОДА И ДРУШТВО РАДНА СВЕСКА - 3Р</w:t>
            </w:r>
          </w:p>
        </w:tc>
        <w:tc>
          <w:tcPr>
            <w:tcW w:w="2114" w:type="dxa"/>
            <w:tcBorders>
              <w:top w:val="nil"/>
              <w:left w:val="nil"/>
              <w:bottom w:val="single" w:sz="4" w:space="0" w:color="auto"/>
              <w:right w:val="single" w:sz="4" w:space="0" w:color="auto"/>
            </w:tcBorders>
            <w:vAlign w:val="center"/>
          </w:tcPr>
          <w:p w14:paraId="0B7E833C"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Благданић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Јовић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Ковачевић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Петровић</w:t>
            </w:r>
            <w:proofErr w:type="spellEnd"/>
            <w:r>
              <w:rPr>
                <w:rFonts w:ascii="Calibri" w:hAnsi="Calibri" w:cs="Calibri"/>
                <w:color w:val="000000"/>
                <w:sz w:val="20"/>
                <w:szCs w:val="20"/>
                <w:lang w:val="en-GB" w:eastAsia="en-GB"/>
              </w:rPr>
              <w:t xml:space="preserve"> </w:t>
            </w:r>
          </w:p>
        </w:tc>
      </w:tr>
      <w:tr w:rsidR="00937522" w14:paraId="6F45A532" w14:textId="77777777">
        <w:trPr>
          <w:trHeight w:val="436"/>
        </w:trPr>
        <w:tc>
          <w:tcPr>
            <w:tcW w:w="807" w:type="dxa"/>
            <w:tcBorders>
              <w:top w:val="nil"/>
              <w:left w:val="single" w:sz="4" w:space="0" w:color="auto"/>
              <w:bottom w:val="single" w:sz="4" w:space="0" w:color="auto"/>
              <w:right w:val="single" w:sz="4" w:space="0" w:color="auto"/>
            </w:tcBorders>
            <w:vAlign w:val="center"/>
          </w:tcPr>
          <w:p w14:paraId="56E2793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lastRenderedPageBreak/>
              <w:t>9</w:t>
            </w:r>
          </w:p>
        </w:tc>
        <w:tc>
          <w:tcPr>
            <w:tcW w:w="1221" w:type="dxa"/>
            <w:vMerge w:val="restart"/>
            <w:tcBorders>
              <w:top w:val="nil"/>
              <w:left w:val="single" w:sz="4" w:space="0" w:color="auto"/>
              <w:bottom w:val="single" w:sz="4" w:space="0" w:color="000000"/>
              <w:right w:val="single" w:sz="4" w:space="0" w:color="auto"/>
            </w:tcBorders>
            <w:noWrap/>
            <w:vAlign w:val="center"/>
          </w:tcPr>
          <w:p w14:paraId="49518694"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БИГЗ </w:t>
            </w:r>
          </w:p>
        </w:tc>
        <w:tc>
          <w:tcPr>
            <w:tcW w:w="5851" w:type="dxa"/>
            <w:tcBorders>
              <w:top w:val="nil"/>
              <w:left w:val="nil"/>
              <w:bottom w:val="single" w:sz="4" w:space="0" w:color="auto"/>
              <w:right w:val="single" w:sz="4" w:space="0" w:color="auto"/>
            </w:tcBorders>
            <w:noWrap/>
            <w:vAlign w:val="center"/>
          </w:tcPr>
          <w:p w14:paraId="57A4B3CE"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МУЗИЧКА КУЛТУРА УЏБЕНИК - 3Р</w:t>
            </w:r>
          </w:p>
        </w:tc>
        <w:tc>
          <w:tcPr>
            <w:tcW w:w="2114" w:type="dxa"/>
            <w:tcBorders>
              <w:top w:val="nil"/>
              <w:left w:val="nil"/>
              <w:bottom w:val="single" w:sz="4" w:space="0" w:color="auto"/>
              <w:right w:val="single" w:sz="4" w:space="0" w:color="auto"/>
            </w:tcBorders>
            <w:vAlign w:val="center"/>
          </w:tcPr>
          <w:p w14:paraId="6492D015"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Мила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Ђачић</w:t>
            </w:r>
            <w:proofErr w:type="spellEnd"/>
            <w:r>
              <w:rPr>
                <w:rFonts w:ascii="Calibri" w:hAnsi="Calibri" w:cs="Calibri"/>
                <w:color w:val="000000"/>
                <w:sz w:val="20"/>
                <w:szCs w:val="20"/>
                <w:lang w:val="en-GB" w:eastAsia="en-GB"/>
              </w:rPr>
              <w:t xml:space="preserve"> </w:t>
            </w:r>
          </w:p>
        </w:tc>
      </w:tr>
      <w:tr w:rsidR="00937522" w14:paraId="7585B20A" w14:textId="77777777">
        <w:trPr>
          <w:trHeight w:val="396"/>
        </w:trPr>
        <w:tc>
          <w:tcPr>
            <w:tcW w:w="807" w:type="dxa"/>
            <w:tcBorders>
              <w:top w:val="nil"/>
              <w:left w:val="single" w:sz="4" w:space="0" w:color="auto"/>
              <w:bottom w:val="single" w:sz="4" w:space="0" w:color="auto"/>
              <w:right w:val="single" w:sz="4" w:space="0" w:color="auto"/>
            </w:tcBorders>
            <w:noWrap/>
            <w:vAlign w:val="center"/>
          </w:tcPr>
          <w:p w14:paraId="5DDF5AC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10</w:t>
            </w:r>
          </w:p>
        </w:tc>
        <w:tc>
          <w:tcPr>
            <w:tcW w:w="1221" w:type="dxa"/>
            <w:vMerge/>
            <w:tcBorders>
              <w:top w:val="nil"/>
              <w:left w:val="single" w:sz="4" w:space="0" w:color="auto"/>
              <w:bottom w:val="single" w:sz="4" w:space="0" w:color="000000"/>
              <w:right w:val="single" w:sz="4" w:space="0" w:color="auto"/>
            </w:tcBorders>
            <w:vAlign w:val="center"/>
          </w:tcPr>
          <w:p w14:paraId="5CA9BE62" w14:textId="77777777" w:rsidR="00937522" w:rsidRDefault="00937522">
            <w:pPr>
              <w:spacing w:before="0"/>
              <w:jc w:val="left"/>
              <w:rPr>
                <w:rFonts w:ascii="Calibri" w:hAnsi="Calibri" w:cs="Calibri"/>
                <w:color w:val="000000"/>
                <w:sz w:val="20"/>
                <w:szCs w:val="20"/>
                <w:lang w:val="en-GB" w:eastAsia="en-GB"/>
              </w:rPr>
            </w:pPr>
          </w:p>
        </w:tc>
        <w:tc>
          <w:tcPr>
            <w:tcW w:w="5851" w:type="dxa"/>
            <w:tcBorders>
              <w:top w:val="nil"/>
              <w:left w:val="nil"/>
              <w:bottom w:val="single" w:sz="4" w:space="0" w:color="auto"/>
              <w:right w:val="single" w:sz="4" w:space="0" w:color="auto"/>
            </w:tcBorders>
            <w:noWrap/>
            <w:vAlign w:val="center"/>
          </w:tcPr>
          <w:p w14:paraId="76F9A3BE"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ЛИКОВНА КУЛТУРА УЏБЕНИК - 3Р</w:t>
            </w:r>
          </w:p>
        </w:tc>
        <w:tc>
          <w:tcPr>
            <w:tcW w:w="2114" w:type="dxa"/>
            <w:tcBorders>
              <w:top w:val="nil"/>
              <w:left w:val="nil"/>
              <w:bottom w:val="single" w:sz="4" w:space="0" w:color="auto"/>
              <w:right w:val="single" w:sz="4" w:space="0" w:color="auto"/>
            </w:tcBorders>
            <w:noWrap/>
            <w:vAlign w:val="center"/>
          </w:tcPr>
          <w:p w14:paraId="620BB0AC"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Селаковић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Ђорђевић</w:t>
            </w:r>
            <w:proofErr w:type="spellEnd"/>
            <w:r>
              <w:rPr>
                <w:rFonts w:ascii="Calibri" w:hAnsi="Calibri" w:cs="Calibri"/>
                <w:color w:val="000000"/>
                <w:sz w:val="20"/>
                <w:szCs w:val="20"/>
                <w:lang w:val="en-GB" w:eastAsia="en-GB"/>
              </w:rPr>
              <w:t xml:space="preserve"> </w:t>
            </w:r>
          </w:p>
        </w:tc>
      </w:tr>
      <w:tr w:rsidR="00937522" w14:paraId="2F2B21BF" w14:textId="77777777">
        <w:trPr>
          <w:trHeight w:val="421"/>
        </w:trPr>
        <w:tc>
          <w:tcPr>
            <w:tcW w:w="807" w:type="dxa"/>
            <w:tcBorders>
              <w:top w:val="nil"/>
              <w:left w:val="single" w:sz="4" w:space="0" w:color="auto"/>
              <w:bottom w:val="single" w:sz="4" w:space="0" w:color="auto"/>
              <w:right w:val="single" w:sz="4" w:space="0" w:color="auto"/>
            </w:tcBorders>
            <w:noWrap/>
            <w:vAlign w:val="center"/>
          </w:tcPr>
          <w:p w14:paraId="250C17A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11</w:t>
            </w:r>
          </w:p>
        </w:tc>
        <w:tc>
          <w:tcPr>
            <w:tcW w:w="1221" w:type="dxa"/>
            <w:tcBorders>
              <w:top w:val="nil"/>
              <w:left w:val="nil"/>
              <w:bottom w:val="single" w:sz="4" w:space="0" w:color="auto"/>
              <w:right w:val="single" w:sz="4" w:space="0" w:color="auto"/>
            </w:tcBorders>
            <w:vAlign w:val="center"/>
          </w:tcPr>
          <w:p w14:paraId="5BF347D7"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КРЕАТИВНИ ЦЕНТАР</w:t>
            </w:r>
          </w:p>
        </w:tc>
        <w:tc>
          <w:tcPr>
            <w:tcW w:w="5851" w:type="dxa"/>
            <w:tcBorders>
              <w:top w:val="nil"/>
              <w:left w:val="nil"/>
              <w:bottom w:val="single" w:sz="4" w:space="0" w:color="auto"/>
              <w:right w:val="single" w:sz="4" w:space="0" w:color="auto"/>
            </w:tcBorders>
            <w:vAlign w:val="center"/>
          </w:tcPr>
          <w:p w14:paraId="1F17E078"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ДИГИТАЛНИ СВЕТ УЏБЕНИК - 3Р </w:t>
            </w:r>
          </w:p>
        </w:tc>
        <w:tc>
          <w:tcPr>
            <w:tcW w:w="2114" w:type="dxa"/>
            <w:tcBorders>
              <w:top w:val="nil"/>
              <w:left w:val="nil"/>
              <w:bottom w:val="single" w:sz="4" w:space="0" w:color="auto"/>
              <w:right w:val="single" w:sz="4" w:space="0" w:color="auto"/>
            </w:tcBorders>
            <w:vAlign w:val="center"/>
          </w:tcPr>
          <w:p w14:paraId="720B1B81"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Перић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Николић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Гајић</w:t>
            </w:r>
            <w:proofErr w:type="spellEnd"/>
            <w:r>
              <w:rPr>
                <w:rFonts w:ascii="Calibri" w:hAnsi="Calibri" w:cs="Calibri"/>
                <w:color w:val="000000"/>
                <w:sz w:val="20"/>
                <w:szCs w:val="20"/>
                <w:lang w:val="en-GB" w:eastAsia="en-GB"/>
              </w:rPr>
              <w:t xml:space="preserve"> </w:t>
            </w:r>
          </w:p>
        </w:tc>
      </w:tr>
      <w:tr w:rsidR="00937522" w14:paraId="46F4BAA5" w14:textId="77777777">
        <w:trPr>
          <w:trHeight w:val="421"/>
        </w:trPr>
        <w:tc>
          <w:tcPr>
            <w:tcW w:w="807" w:type="dxa"/>
            <w:tcBorders>
              <w:top w:val="nil"/>
              <w:left w:val="single" w:sz="4" w:space="0" w:color="auto"/>
              <w:bottom w:val="single" w:sz="4" w:space="0" w:color="auto"/>
              <w:right w:val="single" w:sz="4" w:space="0" w:color="auto"/>
            </w:tcBorders>
            <w:noWrap/>
            <w:vAlign w:val="center"/>
          </w:tcPr>
          <w:p w14:paraId="24BA55DC"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12</w:t>
            </w:r>
          </w:p>
        </w:tc>
        <w:tc>
          <w:tcPr>
            <w:tcW w:w="1221" w:type="dxa"/>
            <w:vMerge w:val="restart"/>
            <w:tcBorders>
              <w:top w:val="nil"/>
              <w:left w:val="single" w:sz="4" w:space="0" w:color="auto"/>
              <w:bottom w:val="single" w:sz="4" w:space="0" w:color="000000"/>
              <w:right w:val="single" w:sz="4" w:space="0" w:color="auto"/>
            </w:tcBorders>
            <w:vAlign w:val="center"/>
          </w:tcPr>
          <w:p w14:paraId="1B7C989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ВУЛКАН</w:t>
            </w:r>
          </w:p>
        </w:tc>
        <w:tc>
          <w:tcPr>
            <w:tcW w:w="5851" w:type="dxa"/>
            <w:tcBorders>
              <w:top w:val="nil"/>
              <w:left w:val="nil"/>
              <w:bottom w:val="single" w:sz="4" w:space="0" w:color="auto"/>
              <w:right w:val="single" w:sz="4" w:space="0" w:color="auto"/>
            </w:tcBorders>
            <w:vAlign w:val="center"/>
          </w:tcPr>
          <w:p w14:paraId="15F781A6"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ЕНГЛЕСКИ ЈЕЗИК THE STORY GARDEN 3 УЏБЕНИК - 3Р </w:t>
            </w:r>
          </w:p>
        </w:tc>
        <w:tc>
          <w:tcPr>
            <w:tcW w:w="2114" w:type="dxa"/>
            <w:tcBorders>
              <w:top w:val="nil"/>
              <w:left w:val="nil"/>
              <w:bottom w:val="single" w:sz="4" w:space="0" w:color="auto"/>
              <w:right w:val="single" w:sz="4" w:space="0" w:color="auto"/>
            </w:tcBorders>
            <w:vAlign w:val="center"/>
          </w:tcPr>
          <w:p w14:paraId="53358323"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Bertarini</w:t>
            </w:r>
            <w:proofErr w:type="spellEnd"/>
            <w:r>
              <w:rPr>
                <w:rFonts w:ascii="Calibri" w:hAnsi="Calibri" w:cs="Calibri"/>
                <w:color w:val="000000"/>
                <w:sz w:val="20"/>
                <w:szCs w:val="20"/>
                <w:lang w:val="en-GB" w:eastAsia="en-GB"/>
              </w:rPr>
              <w:t>, Huber</w:t>
            </w:r>
          </w:p>
        </w:tc>
      </w:tr>
      <w:tr w:rsidR="00937522" w14:paraId="7A71719E" w14:textId="77777777">
        <w:trPr>
          <w:trHeight w:val="421"/>
        </w:trPr>
        <w:tc>
          <w:tcPr>
            <w:tcW w:w="807" w:type="dxa"/>
            <w:tcBorders>
              <w:top w:val="nil"/>
              <w:left w:val="single" w:sz="4" w:space="0" w:color="auto"/>
              <w:bottom w:val="single" w:sz="4" w:space="0" w:color="auto"/>
              <w:right w:val="single" w:sz="4" w:space="0" w:color="auto"/>
            </w:tcBorders>
            <w:noWrap/>
            <w:vAlign w:val="center"/>
          </w:tcPr>
          <w:p w14:paraId="35A9191E"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13</w:t>
            </w:r>
          </w:p>
        </w:tc>
        <w:tc>
          <w:tcPr>
            <w:tcW w:w="1221" w:type="dxa"/>
            <w:vMerge/>
            <w:tcBorders>
              <w:top w:val="nil"/>
              <w:left w:val="single" w:sz="4" w:space="0" w:color="auto"/>
              <w:bottom w:val="single" w:sz="4" w:space="0" w:color="000000"/>
              <w:right w:val="single" w:sz="4" w:space="0" w:color="auto"/>
            </w:tcBorders>
            <w:vAlign w:val="center"/>
          </w:tcPr>
          <w:p w14:paraId="3335712F" w14:textId="77777777" w:rsidR="00937522" w:rsidRDefault="00937522">
            <w:pPr>
              <w:spacing w:before="0"/>
              <w:jc w:val="left"/>
              <w:rPr>
                <w:rFonts w:ascii="Calibri" w:hAnsi="Calibri" w:cs="Calibri"/>
                <w:color w:val="000000"/>
                <w:sz w:val="20"/>
                <w:szCs w:val="20"/>
                <w:lang w:val="en-GB" w:eastAsia="en-GB"/>
              </w:rPr>
            </w:pPr>
          </w:p>
        </w:tc>
        <w:tc>
          <w:tcPr>
            <w:tcW w:w="5851" w:type="dxa"/>
            <w:tcBorders>
              <w:top w:val="nil"/>
              <w:left w:val="nil"/>
              <w:bottom w:val="single" w:sz="4" w:space="0" w:color="auto"/>
              <w:right w:val="single" w:sz="4" w:space="0" w:color="auto"/>
            </w:tcBorders>
            <w:vAlign w:val="center"/>
          </w:tcPr>
          <w:p w14:paraId="2443F763"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ЕНГЛЕСКИ ЈЕЗИК THE STORY GARDEN </w:t>
            </w:r>
            <w:proofErr w:type="gramStart"/>
            <w:r>
              <w:rPr>
                <w:rFonts w:ascii="Calibri" w:hAnsi="Calibri" w:cs="Calibri"/>
                <w:color w:val="000000"/>
                <w:sz w:val="20"/>
                <w:szCs w:val="20"/>
                <w:lang w:val="en-GB" w:eastAsia="en-GB"/>
              </w:rPr>
              <w:t>3  РАДНА</w:t>
            </w:r>
            <w:proofErr w:type="gramEnd"/>
            <w:r>
              <w:rPr>
                <w:rFonts w:ascii="Calibri" w:hAnsi="Calibri" w:cs="Calibri"/>
                <w:color w:val="000000"/>
                <w:sz w:val="20"/>
                <w:szCs w:val="20"/>
                <w:lang w:val="en-GB" w:eastAsia="en-GB"/>
              </w:rPr>
              <w:t xml:space="preserve"> СВЕСКА - 3Р</w:t>
            </w:r>
          </w:p>
        </w:tc>
        <w:tc>
          <w:tcPr>
            <w:tcW w:w="2114" w:type="dxa"/>
            <w:tcBorders>
              <w:top w:val="nil"/>
              <w:left w:val="nil"/>
              <w:bottom w:val="single" w:sz="4" w:space="0" w:color="auto"/>
              <w:right w:val="single" w:sz="4" w:space="0" w:color="auto"/>
            </w:tcBorders>
            <w:vAlign w:val="center"/>
          </w:tcPr>
          <w:p w14:paraId="5E76463D"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Bertarini</w:t>
            </w:r>
            <w:proofErr w:type="spellEnd"/>
            <w:r>
              <w:rPr>
                <w:rFonts w:ascii="Calibri" w:hAnsi="Calibri" w:cs="Calibri"/>
                <w:color w:val="000000"/>
                <w:sz w:val="20"/>
                <w:szCs w:val="20"/>
                <w:lang w:val="en-GB" w:eastAsia="en-GB"/>
              </w:rPr>
              <w:t>, Huber</w:t>
            </w:r>
          </w:p>
        </w:tc>
      </w:tr>
      <w:tr w:rsidR="00937522" w14:paraId="18C9DD23" w14:textId="77777777">
        <w:trPr>
          <w:trHeight w:val="337"/>
        </w:trPr>
        <w:tc>
          <w:tcPr>
            <w:tcW w:w="807" w:type="dxa"/>
            <w:tcBorders>
              <w:top w:val="nil"/>
              <w:left w:val="single" w:sz="4" w:space="0" w:color="auto"/>
              <w:bottom w:val="single" w:sz="4" w:space="0" w:color="auto"/>
              <w:right w:val="single" w:sz="4" w:space="0" w:color="auto"/>
            </w:tcBorders>
            <w:shd w:val="clear" w:color="000000" w:fill="FFFFFF"/>
            <w:noWrap/>
            <w:vAlign w:val="center"/>
          </w:tcPr>
          <w:p w14:paraId="6D20A3F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14</w:t>
            </w:r>
          </w:p>
        </w:tc>
        <w:tc>
          <w:tcPr>
            <w:tcW w:w="1221" w:type="dxa"/>
            <w:tcBorders>
              <w:top w:val="nil"/>
              <w:left w:val="nil"/>
              <w:bottom w:val="single" w:sz="4" w:space="0" w:color="auto"/>
              <w:right w:val="single" w:sz="4" w:space="0" w:color="auto"/>
            </w:tcBorders>
            <w:shd w:val="clear" w:color="000000" w:fill="FFFFFF"/>
            <w:noWrap/>
            <w:vAlign w:val="center"/>
          </w:tcPr>
          <w:p w14:paraId="183F5EC0"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ПРИМА</w:t>
            </w:r>
          </w:p>
        </w:tc>
        <w:tc>
          <w:tcPr>
            <w:tcW w:w="7966" w:type="dxa"/>
            <w:gridSpan w:val="2"/>
            <w:tcBorders>
              <w:top w:val="single" w:sz="4" w:space="0" w:color="auto"/>
              <w:left w:val="nil"/>
              <w:bottom w:val="single" w:sz="4" w:space="0" w:color="auto"/>
              <w:right w:val="single" w:sz="4" w:space="0" w:color="000000"/>
            </w:tcBorders>
            <w:shd w:val="clear" w:color="000000" w:fill="FFFFFF"/>
            <w:noWrap/>
            <w:vAlign w:val="center"/>
          </w:tcPr>
          <w:p w14:paraId="5222B6C1"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ЛЕКТИРА 3Р - ИЗБОРНО </w:t>
            </w:r>
          </w:p>
        </w:tc>
      </w:tr>
    </w:tbl>
    <w:p w14:paraId="13354516" w14:textId="77777777" w:rsidR="00937522" w:rsidRDefault="00937522">
      <w:pPr>
        <w:spacing w:before="0"/>
        <w:rPr>
          <w:rFonts w:ascii="Times New Roman" w:hAnsi="Times New Roman" w:cs="Times New Roman"/>
          <w:sz w:val="20"/>
          <w:szCs w:val="20"/>
        </w:rPr>
      </w:pPr>
    </w:p>
    <w:p w14:paraId="7DA80766" w14:textId="77777777" w:rsidR="00937522" w:rsidRDefault="00550077">
      <w:pPr>
        <w:pStyle w:val="Heading3"/>
        <w:spacing w:after="240"/>
        <w:jc w:val="both"/>
        <w:rPr>
          <w:rFonts w:asciiTheme="minorHAnsi" w:hAnsiTheme="minorHAnsi"/>
          <w:i/>
        </w:rPr>
      </w:pPr>
      <w:bookmarkStart w:id="214" w:name="_Toc209077859"/>
      <w:r>
        <w:rPr>
          <w:rFonts w:asciiTheme="minorHAnsi" w:hAnsiTheme="minorHAnsi"/>
          <w:i/>
        </w:rPr>
        <w:t>4.разред</w:t>
      </w:r>
      <w:bookmarkEnd w:id="214"/>
      <w:r>
        <w:rPr>
          <w:rFonts w:asciiTheme="minorHAnsi" w:hAnsiTheme="minorHAnsi"/>
          <w:i/>
        </w:rPr>
        <w:t xml:space="preserve"> </w:t>
      </w:r>
    </w:p>
    <w:tbl>
      <w:tblPr>
        <w:tblW w:w="0" w:type="auto"/>
        <w:tblInd w:w="-38" w:type="dxa"/>
        <w:tblLayout w:type="fixed"/>
        <w:tblLook w:val="04A0" w:firstRow="1" w:lastRow="0" w:firstColumn="1" w:lastColumn="0" w:noHBand="0" w:noVBand="1"/>
      </w:tblPr>
      <w:tblGrid>
        <w:gridCol w:w="821"/>
        <w:gridCol w:w="1209"/>
        <w:gridCol w:w="5938"/>
        <w:gridCol w:w="2127"/>
      </w:tblGrid>
      <w:tr w:rsidR="00937522" w14:paraId="15320666" w14:textId="77777777">
        <w:trPr>
          <w:trHeight w:val="569"/>
        </w:trPr>
        <w:tc>
          <w:tcPr>
            <w:tcW w:w="10095" w:type="dxa"/>
            <w:gridSpan w:val="4"/>
            <w:tcBorders>
              <w:top w:val="single" w:sz="6" w:space="0" w:color="auto"/>
              <w:left w:val="single" w:sz="6" w:space="0" w:color="auto"/>
              <w:bottom w:val="single" w:sz="6" w:space="0" w:color="auto"/>
              <w:right w:val="single" w:sz="6" w:space="0" w:color="auto"/>
            </w:tcBorders>
            <w:shd w:val="solid" w:color="CCCCFF" w:fill="auto"/>
          </w:tcPr>
          <w:p w14:paraId="3230CCEA" w14:textId="77777777" w:rsidR="00937522" w:rsidRDefault="00550077">
            <w:pPr>
              <w:autoSpaceDE w:val="0"/>
              <w:autoSpaceDN w:val="0"/>
              <w:adjustRightInd w:val="0"/>
              <w:spacing w:before="0"/>
              <w:jc w:val="center"/>
              <w:rPr>
                <w:rFonts w:ascii="Calibri" w:hAnsi="Calibri" w:cs="Calibri"/>
                <w:b/>
                <w:bCs/>
                <w:color w:val="000000"/>
                <w:sz w:val="28"/>
                <w:szCs w:val="28"/>
                <w:lang w:val="en-GB" w:eastAsia="sr-Latn-RS"/>
              </w:rPr>
            </w:pPr>
            <w:r>
              <w:rPr>
                <w:rFonts w:ascii="Calibri" w:hAnsi="Calibri" w:cs="Calibri"/>
                <w:b/>
                <w:bCs/>
                <w:color w:val="000000"/>
                <w:sz w:val="28"/>
                <w:szCs w:val="28"/>
                <w:lang w:val="en-GB" w:eastAsia="sr-Latn-RS"/>
              </w:rPr>
              <w:t>ОШ "ДИМИТРИЈЕ ДАВИДОВИЋ" СМЕДЕРЕВО - 4. РАЗРЕД</w:t>
            </w:r>
          </w:p>
        </w:tc>
      </w:tr>
      <w:tr w:rsidR="00937522" w14:paraId="47CC1676" w14:textId="77777777">
        <w:trPr>
          <w:trHeight w:val="660"/>
        </w:trPr>
        <w:tc>
          <w:tcPr>
            <w:tcW w:w="821" w:type="dxa"/>
            <w:tcBorders>
              <w:top w:val="single" w:sz="6" w:space="0" w:color="auto"/>
              <w:left w:val="single" w:sz="6" w:space="0" w:color="auto"/>
              <w:bottom w:val="single" w:sz="6" w:space="0" w:color="auto"/>
              <w:right w:val="single" w:sz="6" w:space="0" w:color="auto"/>
            </w:tcBorders>
          </w:tcPr>
          <w:p w14:paraId="3B2C4548" w14:textId="77777777" w:rsidR="00937522" w:rsidRDefault="00550077">
            <w:pPr>
              <w:autoSpaceDE w:val="0"/>
              <w:autoSpaceDN w:val="0"/>
              <w:adjustRightInd w:val="0"/>
              <w:spacing w:before="0"/>
              <w:jc w:val="center"/>
              <w:rPr>
                <w:rFonts w:ascii="Calibri" w:hAnsi="Calibri" w:cs="Calibri"/>
                <w:b/>
                <w:bCs/>
                <w:color w:val="000000"/>
                <w:sz w:val="20"/>
                <w:szCs w:val="20"/>
                <w:lang w:val="en-GB" w:eastAsia="sr-Latn-RS"/>
              </w:rPr>
            </w:pPr>
            <w:r>
              <w:rPr>
                <w:rFonts w:ascii="Calibri" w:hAnsi="Calibri" w:cs="Calibri"/>
                <w:b/>
                <w:bCs/>
                <w:color w:val="000000"/>
                <w:sz w:val="20"/>
                <w:szCs w:val="20"/>
                <w:lang w:val="en-GB" w:eastAsia="sr-Latn-RS"/>
              </w:rPr>
              <w:t xml:space="preserve">РЕДНИ БРОЈ </w:t>
            </w:r>
          </w:p>
        </w:tc>
        <w:tc>
          <w:tcPr>
            <w:tcW w:w="1209" w:type="dxa"/>
            <w:tcBorders>
              <w:top w:val="single" w:sz="6" w:space="0" w:color="auto"/>
              <w:left w:val="single" w:sz="6" w:space="0" w:color="auto"/>
              <w:bottom w:val="single" w:sz="6" w:space="0" w:color="auto"/>
              <w:right w:val="single" w:sz="6" w:space="0" w:color="auto"/>
            </w:tcBorders>
          </w:tcPr>
          <w:p w14:paraId="2C6AA6E9" w14:textId="77777777" w:rsidR="00937522" w:rsidRDefault="00550077">
            <w:pPr>
              <w:autoSpaceDE w:val="0"/>
              <w:autoSpaceDN w:val="0"/>
              <w:adjustRightInd w:val="0"/>
              <w:spacing w:before="0"/>
              <w:jc w:val="center"/>
              <w:rPr>
                <w:rFonts w:ascii="Calibri" w:hAnsi="Calibri" w:cs="Calibri"/>
                <w:b/>
                <w:bCs/>
                <w:color w:val="000000"/>
                <w:sz w:val="20"/>
                <w:szCs w:val="20"/>
                <w:lang w:val="en-GB" w:eastAsia="sr-Latn-RS"/>
              </w:rPr>
            </w:pPr>
            <w:r>
              <w:rPr>
                <w:rFonts w:ascii="Calibri" w:hAnsi="Calibri" w:cs="Calibri"/>
                <w:b/>
                <w:bCs/>
                <w:color w:val="000000"/>
                <w:sz w:val="20"/>
                <w:szCs w:val="20"/>
                <w:lang w:val="en-GB" w:eastAsia="sr-Latn-RS"/>
              </w:rPr>
              <w:t>ИЗДАВАЧИ</w:t>
            </w:r>
          </w:p>
        </w:tc>
        <w:tc>
          <w:tcPr>
            <w:tcW w:w="5938" w:type="dxa"/>
            <w:tcBorders>
              <w:top w:val="single" w:sz="6" w:space="0" w:color="auto"/>
              <w:left w:val="single" w:sz="6" w:space="0" w:color="auto"/>
              <w:bottom w:val="single" w:sz="6" w:space="0" w:color="auto"/>
              <w:right w:val="single" w:sz="6" w:space="0" w:color="auto"/>
            </w:tcBorders>
          </w:tcPr>
          <w:p w14:paraId="129204A0" w14:textId="77777777" w:rsidR="00937522" w:rsidRDefault="00550077">
            <w:pPr>
              <w:autoSpaceDE w:val="0"/>
              <w:autoSpaceDN w:val="0"/>
              <w:adjustRightInd w:val="0"/>
              <w:spacing w:before="0"/>
              <w:jc w:val="center"/>
              <w:rPr>
                <w:rFonts w:ascii="Calibri" w:hAnsi="Calibri" w:cs="Calibri"/>
                <w:b/>
                <w:bCs/>
                <w:color w:val="000000"/>
                <w:lang w:val="en-GB" w:eastAsia="sr-Latn-RS"/>
              </w:rPr>
            </w:pPr>
            <w:r>
              <w:rPr>
                <w:rFonts w:ascii="Calibri" w:hAnsi="Calibri" w:cs="Calibri"/>
                <w:b/>
                <w:bCs/>
                <w:color w:val="000000"/>
                <w:lang w:val="en-GB" w:eastAsia="sr-Latn-RS"/>
              </w:rPr>
              <w:t>НАЗИВ УЏБЕНИКА</w:t>
            </w:r>
          </w:p>
        </w:tc>
        <w:tc>
          <w:tcPr>
            <w:tcW w:w="2127" w:type="dxa"/>
            <w:tcBorders>
              <w:top w:val="single" w:sz="6" w:space="0" w:color="auto"/>
              <w:left w:val="single" w:sz="6" w:space="0" w:color="auto"/>
              <w:bottom w:val="single" w:sz="6" w:space="0" w:color="auto"/>
              <w:right w:val="single" w:sz="6" w:space="0" w:color="auto"/>
            </w:tcBorders>
          </w:tcPr>
          <w:p w14:paraId="06C828A6" w14:textId="77777777" w:rsidR="00937522" w:rsidRDefault="00550077">
            <w:pPr>
              <w:autoSpaceDE w:val="0"/>
              <w:autoSpaceDN w:val="0"/>
              <w:adjustRightInd w:val="0"/>
              <w:spacing w:before="0"/>
              <w:jc w:val="center"/>
              <w:rPr>
                <w:rFonts w:ascii="Calibri" w:hAnsi="Calibri" w:cs="Calibri"/>
                <w:b/>
                <w:bCs/>
                <w:color w:val="000000"/>
                <w:lang w:val="en-GB" w:eastAsia="sr-Latn-RS"/>
              </w:rPr>
            </w:pPr>
            <w:r>
              <w:rPr>
                <w:rFonts w:ascii="Calibri" w:hAnsi="Calibri" w:cs="Calibri"/>
                <w:b/>
                <w:bCs/>
                <w:color w:val="000000"/>
                <w:lang w:val="en-GB" w:eastAsia="sr-Latn-RS"/>
              </w:rPr>
              <w:t>АУТОРИ</w:t>
            </w:r>
          </w:p>
        </w:tc>
      </w:tr>
      <w:tr w:rsidR="00937522" w14:paraId="030A9EBF" w14:textId="77777777">
        <w:trPr>
          <w:trHeight w:val="569"/>
        </w:trPr>
        <w:tc>
          <w:tcPr>
            <w:tcW w:w="821" w:type="dxa"/>
            <w:tcBorders>
              <w:top w:val="single" w:sz="6" w:space="0" w:color="auto"/>
              <w:left w:val="single" w:sz="6" w:space="0" w:color="auto"/>
              <w:bottom w:val="single" w:sz="6" w:space="0" w:color="auto"/>
              <w:right w:val="single" w:sz="6" w:space="0" w:color="auto"/>
            </w:tcBorders>
          </w:tcPr>
          <w:p w14:paraId="7B868282"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w:t>
            </w:r>
          </w:p>
        </w:tc>
        <w:tc>
          <w:tcPr>
            <w:tcW w:w="1209" w:type="dxa"/>
            <w:vMerge w:val="restart"/>
            <w:tcBorders>
              <w:top w:val="single" w:sz="6" w:space="0" w:color="auto"/>
              <w:left w:val="single" w:sz="6" w:space="0" w:color="auto"/>
              <w:right w:val="single" w:sz="6" w:space="0" w:color="auto"/>
            </w:tcBorders>
          </w:tcPr>
          <w:p w14:paraId="7249A6AA"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0E8BC843"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238E7999" w14:textId="77777777" w:rsidR="00937522" w:rsidRDefault="00937522">
            <w:pPr>
              <w:autoSpaceDE w:val="0"/>
              <w:autoSpaceDN w:val="0"/>
              <w:adjustRightInd w:val="0"/>
              <w:spacing w:before="0"/>
              <w:rPr>
                <w:rFonts w:ascii="Calibri" w:hAnsi="Calibri" w:cs="Calibri"/>
                <w:color w:val="000000"/>
                <w:sz w:val="20"/>
                <w:szCs w:val="20"/>
                <w:lang w:val="en-GB" w:eastAsia="sr-Latn-RS"/>
              </w:rPr>
            </w:pPr>
          </w:p>
          <w:p w14:paraId="2BDBB275" w14:textId="77777777" w:rsidR="00937522" w:rsidRDefault="00550077">
            <w:pPr>
              <w:autoSpaceDE w:val="0"/>
              <w:autoSpaceDN w:val="0"/>
              <w:adjustRightInd w:val="0"/>
              <w:spacing w:before="0"/>
              <w:rPr>
                <w:rFonts w:ascii="Calibri" w:hAnsi="Calibri" w:cs="Calibri"/>
                <w:color w:val="000000"/>
                <w:sz w:val="20"/>
                <w:szCs w:val="20"/>
                <w:lang w:val="en-GB" w:eastAsia="sr-Latn-RS"/>
              </w:rPr>
            </w:pPr>
            <w:r>
              <w:rPr>
                <w:rFonts w:ascii="Calibri" w:hAnsi="Calibri" w:cs="Calibri"/>
                <w:color w:val="000000"/>
                <w:sz w:val="20"/>
                <w:szCs w:val="20"/>
                <w:lang w:val="sr-Cyrl-RS" w:eastAsia="sr-Latn-RS"/>
              </w:rPr>
              <w:t xml:space="preserve">   </w:t>
            </w:r>
            <w:r>
              <w:rPr>
                <w:rFonts w:ascii="Calibri" w:hAnsi="Calibri" w:cs="Calibri"/>
                <w:color w:val="000000"/>
                <w:sz w:val="20"/>
                <w:szCs w:val="20"/>
                <w:lang w:val="en-GB" w:eastAsia="sr-Latn-RS"/>
              </w:rPr>
              <w:t>ЛОГОС</w:t>
            </w:r>
          </w:p>
        </w:tc>
        <w:tc>
          <w:tcPr>
            <w:tcW w:w="5938" w:type="dxa"/>
            <w:tcBorders>
              <w:top w:val="single" w:sz="6" w:space="0" w:color="auto"/>
              <w:left w:val="single" w:sz="6" w:space="0" w:color="auto"/>
              <w:bottom w:val="single" w:sz="6" w:space="0" w:color="auto"/>
              <w:right w:val="single" w:sz="6" w:space="0" w:color="auto"/>
            </w:tcBorders>
          </w:tcPr>
          <w:p w14:paraId="2659FE1C"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ЧИТАНКА "БЕСКРАЈНЕ РЕЧИ" - 4Р</w:t>
            </w:r>
          </w:p>
        </w:tc>
        <w:tc>
          <w:tcPr>
            <w:tcW w:w="2127" w:type="dxa"/>
            <w:tcBorders>
              <w:top w:val="single" w:sz="6" w:space="0" w:color="auto"/>
              <w:left w:val="single" w:sz="6" w:space="0" w:color="auto"/>
              <w:bottom w:val="single" w:sz="6" w:space="0" w:color="auto"/>
              <w:right w:val="single" w:sz="6" w:space="0" w:color="auto"/>
            </w:tcBorders>
          </w:tcPr>
          <w:p w14:paraId="65763636"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Станковић</w:t>
            </w:r>
            <w:proofErr w:type="spellEnd"/>
            <w:r>
              <w:rPr>
                <w:rFonts w:ascii="Calibri" w:hAnsi="Calibri" w:cs="Calibri"/>
                <w:color w:val="000000"/>
                <w:sz w:val="20"/>
                <w:szCs w:val="20"/>
                <w:lang w:val="en-GB" w:eastAsia="sr-Latn-RS"/>
              </w:rPr>
              <w:t xml:space="preserve"> - </w:t>
            </w:r>
            <w:proofErr w:type="spellStart"/>
            <w:r>
              <w:rPr>
                <w:rFonts w:ascii="Calibri" w:hAnsi="Calibri" w:cs="Calibri"/>
                <w:color w:val="000000"/>
                <w:sz w:val="20"/>
                <w:szCs w:val="20"/>
                <w:lang w:val="en-GB" w:eastAsia="sr-Latn-RS"/>
              </w:rPr>
              <w:t>Шошо</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Чабрић</w:t>
            </w:r>
            <w:proofErr w:type="spellEnd"/>
          </w:p>
        </w:tc>
      </w:tr>
      <w:tr w:rsidR="00937522" w14:paraId="15F0FDD2" w14:textId="77777777">
        <w:trPr>
          <w:trHeight w:val="499"/>
        </w:trPr>
        <w:tc>
          <w:tcPr>
            <w:tcW w:w="821" w:type="dxa"/>
            <w:tcBorders>
              <w:top w:val="single" w:sz="6" w:space="0" w:color="auto"/>
              <w:left w:val="single" w:sz="6" w:space="0" w:color="auto"/>
              <w:bottom w:val="single" w:sz="6" w:space="0" w:color="auto"/>
              <w:right w:val="single" w:sz="6" w:space="0" w:color="auto"/>
            </w:tcBorders>
          </w:tcPr>
          <w:p w14:paraId="4978B2CB"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2</w:t>
            </w:r>
          </w:p>
        </w:tc>
        <w:tc>
          <w:tcPr>
            <w:tcW w:w="1209" w:type="dxa"/>
            <w:vMerge/>
            <w:tcBorders>
              <w:left w:val="single" w:sz="6" w:space="0" w:color="auto"/>
              <w:right w:val="single" w:sz="6" w:space="0" w:color="auto"/>
            </w:tcBorders>
          </w:tcPr>
          <w:p w14:paraId="366FF270" w14:textId="77777777" w:rsidR="00937522" w:rsidRDefault="00937522">
            <w:pPr>
              <w:autoSpaceDE w:val="0"/>
              <w:autoSpaceDN w:val="0"/>
              <w:adjustRightInd w:val="0"/>
              <w:spacing w:before="0"/>
              <w:rPr>
                <w:rFonts w:ascii="Calibri" w:hAnsi="Calibri" w:cs="Calibri"/>
                <w:color w:val="000000"/>
                <w:sz w:val="20"/>
                <w:szCs w:val="20"/>
                <w:lang w:val="en-GB" w:eastAsia="sr-Latn-RS"/>
              </w:rPr>
            </w:pPr>
          </w:p>
        </w:tc>
        <w:tc>
          <w:tcPr>
            <w:tcW w:w="5938" w:type="dxa"/>
            <w:tcBorders>
              <w:top w:val="single" w:sz="6" w:space="0" w:color="auto"/>
              <w:left w:val="single" w:sz="6" w:space="0" w:color="auto"/>
              <w:bottom w:val="single" w:sz="6" w:space="0" w:color="auto"/>
              <w:right w:val="single" w:sz="6" w:space="0" w:color="auto"/>
            </w:tcBorders>
          </w:tcPr>
          <w:p w14:paraId="7FB47140"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ГРАМАТИКА "ДАР РЕЧИ" - 4Р</w:t>
            </w:r>
          </w:p>
        </w:tc>
        <w:tc>
          <w:tcPr>
            <w:tcW w:w="2127" w:type="dxa"/>
            <w:tcBorders>
              <w:top w:val="single" w:sz="6" w:space="0" w:color="auto"/>
              <w:left w:val="single" w:sz="6" w:space="0" w:color="auto"/>
              <w:bottom w:val="single" w:sz="6" w:space="0" w:color="auto"/>
              <w:right w:val="single" w:sz="6" w:space="0" w:color="auto"/>
            </w:tcBorders>
          </w:tcPr>
          <w:p w14:paraId="486997CA"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Срдић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Петковић</w:t>
            </w:r>
            <w:proofErr w:type="spellEnd"/>
            <w:r>
              <w:rPr>
                <w:rFonts w:ascii="Calibri" w:hAnsi="Calibri" w:cs="Calibri"/>
                <w:color w:val="000000"/>
                <w:sz w:val="20"/>
                <w:szCs w:val="20"/>
                <w:lang w:val="en-GB" w:eastAsia="sr-Latn-RS"/>
              </w:rPr>
              <w:t xml:space="preserve"> </w:t>
            </w:r>
          </w:p>
        </w:tc>
      </w:tr>
      <w:tr w:rsidR="00937522" w14:paraId="44200349" w14:textId="77777777">
        <w:trPr>
          <w:trHeight w:val="512"/>
        </w:trPr>
        <w:tc>
          <w:tcPr>
            <w:tcW w:w="821" w:type="dxa"/>
            <w:tcBorders>
              <w:top w:val="single" w:sz="6" w:space="0" w:color="auto"/>
              <w:left w:val="single" w:sz="6" w:space="0" w:color="auto"/>
              <w:bottom w:val="single" w:sz="6" w:space="0" w:color="auto"/>
              <w:right w:val="single" w:sz="6" w:space="0" w:color="auto"/>
            </w:tcBorders>
          </w:tcPr>
          <w:p w14:paraId="5946282C"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3</w:t>
            </w:r>
          </w:p>
        </w:tc>
        <w:tc>
          <w:tcPr>
            <w:tcW w:w="1209" w:type="dxa"/>
            <w:vMerge/>
            <w:tcBorders>
              <w:left w:val="single" w:sz="6" w:space="0" w:color="auto"/>
              <w:bottom w:val="single" w:sz="6" w:space="0" w:color="auto"/>
              <w:right w:val="single" w:sz="6" w:space="0" w:color="auto"/>
            </w:tcBorders>
          </w:tcPr>
          <w:p w14:paraId="737FF360" w14:textId="77777777" w:rsidR="00937522" w:rsidRDefault="00937522">
            <w:pPr>
              <w:autoSpaceDE w:val="0"/>
              <w:autoSpaceDN w:val="0"/>
              <w:adjustRightInd w:val="0"/>
              <w:spacing w:before="0"/>
              <w:rPr>
                <w:rFonts w:ascii="Calibri" w:hAnsi="Calibri" w:cs="Calibri"/>
                <w:color w:val="000000"/>
                <w:sz w:val="20"/>
                <w:szCs w:val="20"/>
                <w:lang w:val="en-GB" w:eastAsia="sr-Latn-RS"/>
              </w:rPr>
            </w:pPr>
          </w:p>
        </w:tc>
        <w:tc>
          <w:tcPr>
            <w:tcW w:w="5938" w:type="dxa"/>
            <w:tcBorders>
              <w:top w:val="single" w:sz="6" w:space="0" w:color="auto"/>
              <w:left w:val="single" w:sz="6" w:space="0" w:color="auto"/>
              <w:bottom w:val="single" w:sz="6" w:space="0" w:color="auto"/>
              <w:right w:val="single" w:sz="6" w:space="0" w:color="auto"/>
            </w:tcBorders>
          </w:tcPr>
          <w:p w14:paraId="0EA8B073"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РАДНА СВЕСКА СРПСКИ ЈЕЗИК - 4Р</w:t>
            </w:r>
          </w:p>
        </w:tc>
        <w:tc>
          <w:tcPr>
            <w:tcW w:w="2127" w:type="dxa"/>
            <w:tcBorders>
              <w:top w:val="single" w:sz="6" w:space="0" w:color="auto"/>
              <w:left w:val="single" w:sz="6" w:space="0" w:color="auto"/>
              <w:bottom w:val="single" w:sz="6" w:space="0" w:color="auto"/>
              <w:right w:val="single" w:sz="6" w:space="0" w:color="auto"/>
            </w:tcBorders>
          </w:tcPr>
          <w:p w14:paraId="7885E7F1"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Станковић</w:t>
            </w:r>
            <w:proofErr w:type="spellEnd"/>
            <w:r>
              <w:rPr>
                <w:rFonts w:ascii="Calibri" w:hAnsi="Calibri" w:cs="Calibri"/>
                <w:color w:val="000000"/>
                <w:sz w:val="20"/>
                <w:szCs w:val="20"/>
                <w:lang w:val="en-GB" w:eastAsia="sr-Latn-RS"/>
              </w:rPr>
              <w:t xml:space="preserve"> - </w:t>
            </w:r>
            <w:proofErr w:type="spellStart"/>
            <w:r>
              <w:rPr>
                <w:rFonts w:ascii="Calibri" w:hAnsi="Calibri" w:cs="Calibri"/>
                <w:color w:val="000000"/>
                <w:sz w:val="20"/>
                <w:szCs w:val="20"/>
                <w:lang w:val="en-GB" w:eastAsia="sr-Latn-RS"/>
              </w:rPr>
              <w:t>Шошо</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Срдић</w:t>
            </w:r>
            <w:proofErr w:type="spellEnd"/>
          </w:p>
        </w:tc>
      </w:tr>
      <w:tr w:rsidR="00937522" w14:paraId="51B8663F" w14:textId="77777777">
        <w:trPr>
          <w:trHeight w:val="454"/>
        </w:trPr>
        <w:tc>
          <w:tcPr>
            <w:tcW w:w="821" w:type="dxa"/>
            <w:tcBorders>
              <w:top w:val="single" w:sz="6" w:space="0" w:color="auto"/>
              <w:left w:val="single" w:sz="6" w:space="0" w:color="auto"/>
              <w:bottom w:val="single" w:sz="6" w:space="0" w:color="auto"/>
              <w:right w:val="single" w:sz="6" w:space="0" w:color="auto"/>
            </w:tcBorders>
          </w:tcPr>
          <w:p w14:paraId="1B2ACF61"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4</w:t>
            </w:r>
          </w:p>
        </w:tc>
        <w:tc>
          <w:tcPr>
            <w:tcW w:w="1209" w:type="dxa"/>
            <w:tcBorders>
              <w:top w:val="single" w:sz="6" w:space="0" w:color="auto"/>
              <w:left w:val="single" w:sz="6" w:space="0" w:color="auto"/>
              <w:bottom w:val="nil"/>
              <w:right w:val="single" w:sz="6" w:space="0" w:color="auto"/>
            </w:tcBorders>
          </w:tcPr>
          <w:p w14:paraId="54627722"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ЛОГОС</w:t>
            </w:r>
          </w:p>
        </w:tc>
        <w:tc>
          <w:tcPr>
            <w:tcW w:w="5938" w:type="dxa"/>
            <w:tcBorders>
              <w:top w:val="single" w:sz="6" w:space="0" w:color="auto"/>
              <w:left w:val="single" w:sz="6" w:space="0" w:color="auto"/>
              <w:bottom w:val="single" w:sz="6" w:space="0" w:color="auto"/>
              <w:right w:val="single" w:sz="6" w:space="0" w:color="auto"/>
            </w:tcBorders>
          </w:tcPr>
          <w:p w14:paraId="60812459"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МАТЕМАТИКА УЏБЕНИК ИЗ 4 ДЕЛА - 4Р</w:t>
            </w:r>
          </w:p>
        </w:tc>
        <w:tc>
          <w:tcPr>
            <w:tcW w:w="2127" w:type="dxa"/>
            <w:tcBorders>
              <w:top w:val="single" w:sz="6" w:space="0" w:color="auto"/>
              <w:left w:val="single" w:sz="6" w:space="0" w:color="auto"/>
              <w:bottom w:val="single" w:sz="6" w:space="0" w:color="auto"/>
              <w:right w:val="single" w:sz="6" w:space="0" w:color="auto"/>
            </w:tcBorders>
          </w:tcPr>
          <w:p w14:paraId="555C51BB"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Тахировић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Иванчевић</w:t>
            </w:r>
            <w:proofErr w:type="spellEnd"/>
          </w:p>
        </w:tc>
      </w:tr>
      <w:tr w:rsidR="00937522" w14:paraId="79C14C7F" w14:textId="77777777">
        <w:trPr>
          <w:trHeight w:val="463"/>
        </w:trPr>
        <w:tc>
          <w:tcPr>
            <w:tcW w:w="821" w:type="dxa"/>
            <w:tcBorders>
              <w:top w:val="single" w:sz="6" w:space="0" w:color="auto"/>
              <w:left w:val="single" w:sz="6" w:space="0" w:color="auto"/>
              <w:bottom w:val="single" w:sz="6" w:space="0" w:color="auto"/>
              <w:right w:val="single" w:sz="6" w:space="0" w:color="auto"/>
            </w:tcBorders>
          </w:tcPr>
          <w:p w14:paraId="2A376DA2"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5</w:t>
            </w:r>
          </w:p>
        </w:tc>
        <w:tc>
          <w:tcPr>
            <w:tcW w:w="1209" w:type="dxa"/>
            <w:tcBorders>
              <w:top w:val="single" w:sz="6" w:space="0" w:color="auto"/>
              <w:left w:val="single" w:sz="6" w:space="0" w:color="auto"/>
              <w:bottom w:val="nil"/>
              <w:right w:val="single" w:sz="6" w:space="0" w:color="auto"/>
            </w:tcBorders>
          </w:tcPr>
          <w:p w14:paraId="2B75A529"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ЛОГОС</w:t>
            </w:r>
          </w:p>
        </w:tc>
        <w:tc>
          <w:tcPr>
            <w:tcW w:w="5938" w:type="dxa"/>
            <w:tcBorders>
              <w:top w:val="single" w:sz="6" w:space="0" w:color="auto"/>
              <w:left w:val="single" w:sz="6" w:space="0" w:color="auto"/>
              <w:bottom w:val="single" w:sz="6" w:space="0" w:color="auto"/>
              <w:right w:val="single" w:sz="6" w:space="0" w:color="auto"/>
            </w:tcBorders>
          </w:tcPr>
          <w:p w14:paraId="5B4DF06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ПРИРОДА И ДРУШТВО УЏБЕНИК - 4P</w:t>
            </w:r>
          </w:p>
        </w:tc>
        <w:tc>
          <w:tcPr>
            <w:tcW w:w="2127" w:type="dxa"/>
            <w:tcBorders>
              <w:top w:val="single" w:sz="6" w:space="0" w:color="auto"/>
              <w:left w:val="single" w:sz="6" w:space="0" w:color="auto"/>
              <w:bottom w:val="single" w:sz="6" w:space="0" w:color="auto"/>
              <w:right w:val="single" w:sz="6" w:space="0" w:color="auto"/>
            </w:tcBorders>
          </w:tcPr>
          <w:p w14:paraId="580CAFC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Кандић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Субаков</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Васић</w:t>
            </w:r>
            <w:proofErr w:type="spellEnd"/>
          </w:p>
        </w:tc>
      </w:tr>
      <w:tr w:rsidR="00937522" w14:paraId="05294058" w14:textId="77777777">
        <w:trPr>
          <w:trHeight w:val="492"/>
        </w:trPr>
        <w:tc>
          <w:tcPr>
            <w:tcW w:w="821" w:type="dxa"/>
            <w:tcBorders>
              <w:top w:val="single" w:sz="6" w:space="0" w:color="auto"/>
              <w:left w:val="single" w:sz="6" w:space="0" w:color="auto"/>
              <w:bottom w:val="single" w:sz="6" w:space="0" w:color="auto"/>
              <w:right w:val="single" w:sz="6" w:space="0" w:color="auto"/>
            </w:tcBorders>
          </w:tcPr>
          <w:p w14:paraId="07A09C1A"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6</w:t>
            </w:r>
          </w:p>
        </w:tc>
        <w:tc>
          <w:tcPr>
            <w:tcW w:w="1209" w:type="dxa"/>
            <w:tcBorders>
              <w:top w:val="nil"/>
              <w:left w:val="single" w:sz="6" w:space="0" w:color="auto"/>
              <w:bottom w:val="single" w:sz="6" w:space="0" w:color="auto"/>
              <w:right w:val="single" w:sz="6" w:space="0" w:color="auto"/>
            </w:tcBorders>
          </w:tcPr>
          <w:p w14:paraId="37913D94"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938" w:type="dxa"/>
            <w:tcBorders>
              <w:top w:val="single" w:sz="6" w:space="0" w:color="auto"/>
              <w:left w:val="single" w:sz="6" w:space="0" w:color="auto"/>
              <w:bottom w:val="single" w:sz="6" w:space="0" w:color="auto"/>
              <w:right w:val="single" w:sz="6" w:space="0" w:color="auto"/>
            </w:tcBorders>
          </w:tcPr>
          <w:p w14:paraId="59F43014"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ПРИРОДА И ДРУШТВО РАДНА СВЕСКА - 4Р</w:t>
            </w:r>
          </w:p>
        </w:tc>
        <w:tc>
          <w:tcPr>
            <w:tcW w:w="2127" w:type="dxa"/>
            <w:tcBorders>
              <w:top w:val="single" w:sz="6" w:space="0" w:color="auto"/>
              <w:left w:val="single" w:sz="6" w:space="0" w:color="auto"/>
              <w:bottom w:val="single" w:sz="6" w:space="0" w:color="auto"/>
              <w:right w:val="single" w:sz="6" w:space="0" w:color="auto"/>
            </w:tcBorders>
          </w:tcPr>
          <w:p w14:paraId="07E55CE4"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Кандић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Субаков</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Васић</w:t>
            </w:r>
            <w:proofErr w:type="spellEnd"/>
          </w:p>
        </w:tc>
      </w:tr>
      <w:tr w:rsidR="00937522" w14:paraId="290A44A9" w14:textId="77777777">
        <w:trPr>
          <w:trHeight w:val="418"/>
        </w:trPr>
        <w:tc>
          <w:tcPr>
            <w:tcW w:w="821" w:type="dxa"/>
            <w:tcBorders>
              <w:top w:val="single" w:sz="6" w:space="0" w:color="auto"/>
              <w:left w:val="single" w:sz="6" w:space="0" w:color="auto"/>
              <w:bottom w:val="single" w:sz="6" w:space="0" w:color="auto"/>
              <w:right w:val="single" w:sz="6" w:space="0" w:color="auto"/>
            </w:tcBorders>
          </w:tcPr>
          <w:p w14:paraId="1A961536"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7</w:t>
            </w:r>
          </w:p>
        </w:tc>
        <w:tc>
          <w:tcPr>
            <w:tcW w:w="1209" w:type="dxa"/>
            <w:tcBorders>
              <w:top w:val="single" w:sz="6" w:space="0" w:color="auto"/>
              <w:left w:val="single" w:sz="6" w:space="0" w:color="auto"/>
              <w:bottom w:val="nil"/>
              <w:right w:val="single" w:sz="6" w:space="0" w:color="auto"/>
            </w:tcBorders>
          </w:tcPr>
          <w:p w14:paraId="0AB876A9"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ЛОГОС</w:t>
            </w:r>
          </w:p>
        </w:tc>
        <w:tc>
          <w:tcPr>
            <w:tcW w:w="5938" w:type="dxa"/>
            <w:tcBorders>
              <w:top w:val="single" w:sz="6" w:space="0" w:color="auto"/>
              <w:left w:val="single" w:sz="6" w:space="0" w:color="auto"/>
              <w:bottom w:val="single" w:sz="6" w:space="0" w:color="auto"/>
              <w:right w:val="single" w:sz="6" w:space="0" w:color="auto"/>
            </w:tcBorders>
          </w:tcPr>
          <w:p w14:paraId="61ACF427"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МУЗИЧКА КУЛТУРА УЏБЕНИК - 4Р</w:t>
            </w:r>
          </w:p>
        </w:tc>
        <w:tc>
          <w:tcPr>
            <w:tcW w:w="2127" w:type="dxa"/>
            <w:tcBorders>
              <w:top w:val="single" w:sz="6" w:space="0" w:color="auto"/>
              <w:left w:val="single" w:sz="6" w:space="0" w:color="auto"/>
              <w:bottom w:val="single" w:sz="6" w:space="0" w:color="auto"/>
              <w:right w:val="single" w:sz="6" w:space="0" w:color="auto"/>
            </w:tcBorders>
          </w:tcPr>
          <w:p w14:paraId="431F764D"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Михајловић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Бокан</w:t>
            </w:r>
            <w:proofErr w:type="spellEnd"/>
            <w:r>
              <w:rPr>
                <w:rFonts w:ascii="Calibri" w:hAnsi="Calibri" w:cs="Calibri"/>
                <w:color w:val="000000"/>
                <w:sz w:val="20"/>
                <w:szCs w:val="20"/>
                <w:lang w:val="en-GB" w:eastAsia="sr-Latn-RS"/>
              </w:rPr>
              <w:t xml:space="preserve"> </w:t>
            </w:r>
          </w:p>
        </w:tc>
      </w:tr>
      <w:tr w:rsidR="00937522" w14:paraId="2EBD9103" w14:textId="77777777">
        <w:trPr>
          <w:trHeight w:val="442"/>
        </w:trPr>
        <w:tc>
          <w:tcPr>
            <w:tcW w:w="821" w:type="dxa"/>
            <w:tcBorders>
              <w:top w:val="single" w:sz="6" w:space="0" w:color="auto"/>
              <w:left w:val="single" w:sz="6" w:space="0" w:color="auto"/>
              <w:bottom w:val="single" w:sz="6" w:space="0" w:color="auto"/>
              <w:right w:val="single" w:sz="6" w:space="0" w:color="auto"/>
            </w:tcBorders>
          </w:tcPr>
          <w:p w14:paraId="09F8D553"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8</w:t>
            </w:r>
          </w:p>
        </w:tc>
        <w:tc>
          <w:tcPr>
            <w:tcW w:w="1209" w:type="dxa"/>
            <w:tcBorders>
              <w:top w:val="nil"/>
              <w:left w:val="single" w:sz="6" w:space="0" w:color="auto"/>
              <w:bottom w:val="single" w:sz="6" w:space="0" w:color="auto"/>
              <w:right w:val="single" w:sz="6" w:space="0" w:color="auto"/>
            </w:tcBorders>
          </w:tcPr>
          <w:p w14:paraId="2A1C8108"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938" w:type="dxa"/>
            <w:tcBorders>
              <w:top w:val="single" w:sz="6" w:space="0" w:color="auto"/>
              <w:left w:val="single" w:sz="6" w:space="0" w:color="auto"/>
              <w:bottom w:val="single" w:sz="6" w:space="0" w:color="auto"/>
              <w:right w:val="single" w:sz="6" w:space="0" w:color="auto"/>
            </w:tcBorders>
          </w:tcPr>
          <w:p w14:paraId="228EEC5F"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ЛИКОВНА КУЛТУРА УЏБЕНИК - 4Р</w:t>
            </w:r>
          </w:p>
        </w:tc>
        <w:tc>
          <w:tcPr>
            <w:tcW w:w="2127" w:type="dxa"/>
            <w:tcBorders>
              <w:top w:val="single" w:sz="6" w:space="0" w:color="auto"/>
              <w:left w:val="single" w:sz="6" w:space="0" w:color="auto"/>
              <w:bottom w:val="single" w:sz="6" w:space="0" w:color="auto"/>
              <w:right w:val="single" w:sz="6" w:space="0" w:color="auto"/>
            </w:tcBorders>
          </w:tcPr>
          <w:p w14:paraId="600EB18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Мићић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Мићић</w:t>
            </w:r>
            <w:proofErr w:type="spellEnd"/>
            <w:r>
              <w:rPr>
                <w:rFonts w:ascii="Calibri" w:hAnsi="Calibri" w:cs="Calibri"/>
                <w:color w:val="000000"/>
                <w:sz w:val="20"/>
                <w:szCs w:val="20"/>
                <w:lang w:val="en-GB" w:eastAsia="sr-Latn-RS"/>
              </w:rPr>
              <w:t xml:space="preserve"> </w:t>
            </w:r>
          </w:p>
        </w:tc>
      </w:tr>
      <w:tr w:rsidR="00937522" w14:paraId="783F5877" w14:textId="77777777">
        <w:trPr>
          <w:trHeight w:val="492"/>
        </w:trPr>
        <w:tc>
          <w:tcPr>
            <w:tcW w:w="821" w:type="dxa"/>
            <w:tcBorders>
              <w:top w:val="single" w:sz="6" w:space="0" w:color="auto"/>
              <w:left w:val="single" w:sz="6" w:space="0" w:color="auto"/>
              <w:bottom w:val="single" w:sz="6" w:space="0" w:color="auto"/>
              <w:right w:val="single" w:sz="6" w:space="0" w:color="auto"/>
            </w:tcBorders>
          </w:tcPr>
          <w:p w14:paraId="3970FB6E"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9</w:t>
            </w:r>
          </w:p>
        </w:tc>
        <w:tc>
          <w:tcPr>
            <w:tcW w:w="1209" w:type="dxa"/>
            <w:vMerge w:val="restart"/>
            <w:tcBorders>
              <w:top w:val="single" w:sz="6" w:space="0" w:color="auto"/>
              <w:left w:val="single" w:sz="6" w:space="0" w:color="auto"/>
              <w:right w:val="single" w:sz="6" w:space="0" w:color="auto"/>
            </w:tcBorders>
          </w:tcPr>
          <w:p w14:paraId="3E6A6E8C"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141FC48F"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АКРОНОЛО</w:t>
            </w:r>
          </w:p>
        </w:tc>
        <w:tc>
          <w:tcPr>
            <w:tcW w:w="5938" w:type="dxa"/>
            <w:tcBorders>
              <w:top w:val="single" w:sz="6" w:space="0" w:color="auto"/>
              <w:left w:val="single" w:sz="6" w:space="0" w:color="auto"/>
              <w:bottom w:val="single" w:sz="6" w:space="0" w:color="auto"/>
              <w:right w:val="single" w:sz="6" w:space="0" w:color="auto"/>
            </w:tcBorders>
          </w:tcPr>
          <w:p w14:paraId="21C4514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ЕНГЛЕСКИ ЈЕЗИК DISCOVER ENGLISH 1 УЏБЕНИК - 4Р</w:t>
            </w:r>
          </w:p>
        </w:tc>
        <w:tc>
          <w:tcPr>
            <w:tcW w:w="2127" w:type="dxa"/>
            <w:tcBorders>
              <w:top w:val="single" w:sz="6" w:space="0" w:color="auto"/>
              <w:left w:val="single" w:sz="6" w:space="0" w:color="auto"/>
              <w:bottom w:val="single" w:sz="6" w:space="0" w:color="auto"/>
              <w:right w:val="single" w:sz="6" w:space="0" w:color="auto"/>
            </w:tcBorders>
          </w:tcPr>
          <w:p w14:paraId="036FEF63"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Izabella Hearn, Jayne Wildman </w:t>
            </w:r>
          </w:p>
        </w:tc>
      </w:tr>
      <w:tr w:rsidR="00937522" w14:paraId="43D5FBDB" w14:textId="77777777">
        <w:trPr>
          <w:trHeight w:val="506"/>
        </w:trPr>
        <w:tc>
          <w:tcPr>
            <w:tcW w:w="821" w:type="dxa"/>
            <w:tcBorders>
              <w:top w:val="single" w:sz="6" w:space="0" w:color="auto"/>
              <w:left w:val="single" w:sz="6" w:space="0" w:color="auto"/>
              <w:bottom w:val="single" w:sz="6" w:space="0" w:color="auto"/>
              <w:right w:val="single" w:sz="6" w:space="0" w:color="auto"/>
            </w:tcBorders>
          </w:tcPr>
          <w:p w14:paraId="3131D39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10</w:t>
            </w:r>
          </w:p>
        </w:tc>
        <w:tc>
          <w:tcPr>
            <w:tcW w:w="1209" w:type="dxa"/>
            <w:vMerge/>
            <w:tcBorders>
              <w:left w:val="single" w:sz="6" w:space="0" w:color="auto"/>
              <w:bottom w:val="single" w:sz="6" w:space="0" w:color="auto"/>
              <w:right w:val="single" w:sz="6" w:space="0" w:color="auto"/>
            </w:tcBorders>
          </w:tcPr>
          <w:p w14:paraId="5F8EA277"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938" w:type="dxa"/>
            <w:tcBorders>
              <w:top w:val="single" w:sz="6" w:space="0" w:color="auto"/>
              <w:left w:val="single" w:sz="6" w:space="0" w:color="auto"/>
              <w:bottom w:val="single" w:sz="6" w:space="0" w:color="auto"/>
              <w:right w:val="single" w:sz="6" w:space="0" w:color="auto"/>
            </w:tcBorders>
          </w:tcPr>
          <w:p w14:paraId="7DFB96E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ЕНГЛЕСКИ ЈЕЗИК DISCOVER ENGLISH </w:t>
            </w:r>
            <w:proofErr w:type="gramStart"/>
            <w:r>
              <w:rPr>
                <w:rFonts w:ascii="Calibri" w:hAnsi="Calibri" w:cs="Calibri"/>
                <w:color w:val="000000"/>
                <w:sz w:val="20"/>
                <w:szCs w:val="20"/>
                <w:lang w:val="en-GB" w:eastAsia="sr-Latn-RS"/>
              </w:rPr>
              <w:t>1  РАДНА</w:t>
            </w:r>
            <w:proofErr w:type="gramEnd"/>
            <w:r>
              <w:rPr>
                <w:rFonts w:ascii="Calibri" w:hAnsi="Calibri" w:cs="Calibri"/>
                <w:color w:val="000000"/>
                <w:sz w:val="20"/>
                <w:szCs w:val="20"/>
                <w:lang w:val="en-GB" w:eastAsia="sr-Latn-RS"/>
              </w:rPr>
              <w:t xml:space="preserve"> СВЕСКА - 4Р</w:t>
            </w:r>
          </w:p>
        </w:tc>
        <w:tc>
          <w:tcPr>
            <w:tcW w:w="2127" w:type="dxa"/>
            <w:tcBorders>
              <w:top w:val="single" w:sz="6" w:space="0" w:color="auto"/>
              <w:left w:val="single" w:sz="6" w:space="0" w:color="auto"/>
              <w:bottom w:val="single" w:sz="6" w:space="0" w:color="auto"/>
              <w:right w:val="single" w:sz="6" w:space="0" w:color="auto"/>
            </w:tcBorders>
          </w:tcPr>
          <w:p w14:paraId="37DA1149"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Kate Wakeman </w:t>
            </w:r>
          </w:p>
        </w:tc>
      </w:tr>
      <w:tr w:rsidR="00937522" w14:paraId="440BABDC" w14:textId="77777777">
        <w:trPr>
          <w:trHeight w:val="492"/>
        </w:trPr>
        <w:tc>
          <w:tcPr>
            <w:tcW w:w="821" w:type="dxa"/>
            <w:tcBorders>
              <w:top w:val="single" w:sz="6" w:space="0" w:color="auto"/>
              <w:left w:val="single" w:sz="6" w:space="0" w:color="auto"/>
              <w:bottom w:val="single" w:sz="6" w:space="0" w:color="auto"/>
              <w:right w:val="single" w:sz="6" w:space="0" w:color="auto"/>
            </w:tcBorders>
          </w:tcPr>
          <w:p w14:paraId="032BCE57"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11</w:t>
            </w:r>
          </w:p>
        </w:tc>
        <w:tc>
          <w:tcPr>
            <w:tcW w:w="1209" w:type="dxa"/>
            <w:tcBorders>
              <w:top w:val="single" w:sz="6" w:space="0" w:color="auto"/>
              <w:left w:val="single" w:sz="6" w:space="0" w:color="auto"/>
              <w:bottom w:val="single" w:sz="6" w:space="0" w:color="auto"/>
              <w:right w:val="single" w:sz="6" w:space="0" w:color="auto"/>
            </w:tcBorders>
          </w:tcPr>
          <w:p w14:paraId="4297818C"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КРЕАТИВНИ ЦЕНТАР</w:t>
            </w:r>
          </w:p>
        </w:tc>
        <w:tc>
          <w:tcPr>
            <w:tcW w:w="5938" w:type="dxa"/>
            <w:tcBorders>
              <w:top w:val="single" w:sz="6" w:space="0" w:color="auto"/>
              <w:left w:val="single" w:sz="6" w:space="0" w:color="auto"/>
              <w:bottom w:val="single" w:sz="6" w:space="0" w:color="auto"/>
              <w:right w:val="single" w:sz="6" w:space="0" w:color="auto"/>
            </w:tcBorders>
          </w:tcPr>
          <w:p w14:paraId="4951BC91"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ДИГИТАЛНИ СВЕТ </w:t>
            </w:r>
            <w:proofErr w:type="gramStart"/>
            <w:r>
              <w:rPr>
                <w:rFonts w:ascii="Calibri" w:hAnsi="Calibri" w:cs="Calibri"/>
                <w:color w:val="000000"/>
                <w:sz w:val="20"/>
                <w:szCs w:val="20"/>
                <w:lang w:val="en-GB" w:eastAsia="sr-Latn-RS"/>
              </w:rPr>
              <w:t>УЏБЕНИК  -</w:t>
            </w:r>
            <w:proofErr w:type="gramEnd"/>
            <w:r>
              <w:rPr>
                <w:rFonts w:ascii="Calibri" w:hAnsi="Calibri" w:cs="Calibri"/>
                <w:color w:val="000000"/>
                <w:sz w:val="20"/>
                <w:szCs w:val="20"/>
                <w:lang w:val="en-GB" w:eastAsia="sr-Latn-RS"/>
              </w:rPr>
              <w:t xml:space="preserve"> 4Р</w:t>
            </w:r>
          </w:p>
        </w:tc>
        <w:tc>
          <w:tcPr>
            <w:tcW w:w="2127" w:type="dxa"/>
            <w:tcBorders>
              <w:top w:val="single" w:sz="6" w:space="0" w:color="auto"/>
              <w:left w:val="single" w:sz="6" w:space="0" w:color="auto"/>
              <w:bottom w:val="single" w:sz="6" w:space="0" w:color="auto"/>
              <w:right w:val="single" w:sz="6" w:space="0" w:color="auto"/>
            </w:tcBorders>
          </w:tcPr>
          <w:p w14:paraId="5FBBD5F3"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Перић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Николи</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Гајић</w:t>
            </w:r>
            <w:proofErr w:type="spellEnd"/>
            <w:r>
              <w:rPr>
                <w:rFonts w:ascii="Calibri" w:hAnsi="Calibri" w:cs="Calibri"/>
                <w:color w:val="000000"/>
                <w:sz w:val="20"/>
                <w:szCs w:val="20"/>
                <w:lang w:val="en-GB" w:eastAsia="sr-Latn-RS"/>
              </w:rPr>
              <w:t xml:space="preserve"> </w:t>
            </w:r>
          </w:p>
        </w:tc>
      </w:tr>
      <w:tr w:rsidR="00937522" w14:paraId="35BD5F6F" w14:textId="77777777">
        <w:trPr>
          <w:trHeight w:val="499"/>
        </w:trPr>
        <w:tc>
          <w:tcPr>
            <w:tcW w:w="821" w:type="dxa"/>
            <w:tcBorders>
              <w:top w:val="single" w:sz="6" w:space="0" w:color="auto"/>
              <w:left w:val="single" w:sz="6" w:space="0" w:color="auto"/>
              <w:bottom w:val="single" w:sz="6" w:space="0" w:color="auto"/>
              <w:right w:val="single" w:sz="6" w:space="0" w:color="auto"/>
            </w:tcBorders>
            <w:shd w:val="solid" w:color="FFFFFF" w:fill="auto"/>
          </w:tcPr>
          <w:p w14:paraId="0ECCF5EF"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12</w:t>
            </w:r>
          </w:p>
        </w:tc>
        <w:tc>
          <w:tcPr>
            <w:tcW w:w="1209" w:type="dxa"/>
            <w:tcBorders>
              <w:top w:val="single" w:sz="6" w:space="0" w:color="auto"/>
              <w:left w:val="single" w:sz="6" w:space="0" w:color="auto"/>
              <w:bottom w:val="single" w:sz="6" w:space="0" w:color="auto"/>
              <w:right w:val="single" w:sz="6" w:space="0" w:color="auto"/>
            </w:tcBorders>
            <w:shd w:val="solid" w:color="FFFFFF" w:fill="auto"/>
          </w:tcPr>
          <w:p w14:paraId="68039196"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ПРИМА</w:t>
            </w:r>
          </w:p>
        </w:tc>
        <w:tc>
          <w:tcPr>
            <w:tcW w:w="5938" w:type="dxa"/>
            <w:tcBorders>
              <w:top w:val="single" w:sz="6" w:space="0" w:color="auto"/>
              <w:left w:val="single" w:sz="6" w:space="0" w:color="auto"/>
              <w:bottom w:val="single" w:sz="6" w:space="0" w:color="auto"/>
              <w:right w:val="nil"/>
            </w:tcBorders>
            <w:shd w:val="solid" w:color="FFFFFF" w:fill="auto"/>
          </w:tcPr>
          <w:p w14:paraId="6BF5176F"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ЛЕКТИРА 4Р - ИЗБОРНО</w:t>
            </w:r>
          </w:p>
        </w:tc>
        <w:tc>
          <w:tcPr>
            <w:tcW w:w="2127" w:type="dxa"/>
            <w:tcBorders>
              <w:top w:val="single" w:sz="6" w:space="0" w:color="auto"/>
              <w:left w:val="nil"/>
              <w:bottom w:val="single" w:sz="6" w:space="0" w:color="auto"/>
              <w:right w:val="single" w:sz="6" w:space="0" w:color="auto"/>
            </w:tcBorders>
            <w:shd w:val="solid" w:color="FFFFFF" w:fill="auto"/>
          </w:tcPr>
          <w:p w14:paraId="3490E567" w14:textId="77777777" w:rsidR="00937522" w:rsidRDefault="00937522">
            <w:pPr>
              <w:autoSpaceDE w:val="0"/>
              <w:autoSpaceDN w:val="0"/>
              <w:adjustRightInd w:val="0"/>
              <w:spacing w:before="0"/>
              <w:jc w:val="left"/>
              <w:rPr>
                <w:rFonts w:ascii="Calibri" w:hAnsi="Calibri" w:cs="Calibri"/>
                <w:color w:val="000000"/>
                <w:sz w:val="20"/>
                <w:szCs w:val="20"/>
                <w:lang w:val="en-GB" w:eastAsia="sr-Latn-RS"/>
              </w:rPr>
            </w:pPr>
          </w:p>
        </w:tc>
      </w:tr>
    </w:tbl>
    <w:p w14:paraId="3D02F5F3" w14:textId="77777777" w:rsidR="00937522" w:rsidRDefault="00937522">
      <w:pPr>
        <w:rPr>
          <w:rFonts w:asciiTheme="minorHAnsi" w:hAnsiTheme="minorHAnsi"/>
          <w:lang w:val="sr-Cyrl-RS"/>
        </w:rPr>
      </w:pPr>
    </w:p>
    <w:p w14:paraId="35A22FD6" w14:textId="77777777" w:rsidR="00937522" w:rsidRDefault="00937522">
      <w:pPr>
        <w:spacing w:before="0"/>
        <w:rPr>
          <w:rFonts w:ascii="Times New Roman" w:hAnsi="Times New Roman" w:cs="Times New Roman"/>
          <w:sz w:val="20"/>
          <w:szCs w:val="20"/>
        </w:rPr>
      </w:pPr>
    </w:p>
    <w:p w14:paraId="2A12064D" w14:textId="77777777" w:rsidR="00937522" w:rsidRDefault="00937522">
      <w:pPr>
        <w:spacing w:before="0"/>
        <w:rPr>
          <w:rFonts w:ascii="Times New Roman" w:hAnsi="Times New Roman" w:cs="Times New Roman"/>
          <w:sz w:val="20"/>
          <w:szCs w:val="20"/>
        </w:rPr>
      </w:pPr>
    </w:p>
    <w:p w14:paraId="10887E7C" w14:textId="77777777" w:rsidR="00937522" w:rsidRDefault="00937522">
      <w:pPr>
        <w:spacing w:before="0"/>
        <w:rPr>
          <w:rFonts w:ascii="Times New Roman" w:hAnsi="Times New Roman" w:cs="Times New Roman"/>
          <w:sz w:val="20"/>
          <w:szCs w:val="20"/>
        </w:rPr>
      </w:pPr>
    </w:p>
    <w:p w14:paraId="5F690B99" w14:textId="77777777" w:rsidR="00937522" w:rsidRDefault="00937522">
      <w:pPr>
        <w:spacing w:before="0"/>
        <w:rPr>
          <w:rFonts w:ascii="Times New Roman" w:hAnsi="Times New Roman" w:cs="Times New Roman"/>
          <w:sz w:val="20"/>
          <w:szCs w:val="20"/>
        </w:rPr>
      </w:pPr>
    </w:p>
    <w:p w14:paraId="5BEEE165" w14:textId="77777777" w:rsidR="00937522" w:rsidRDefault="00937522">
      <w:pPr>
        <w:spacing w:before="0"/>
        <w:rPr>
          <w:rFonts w:ascii="Times New Roman" w:hAnsi="Times New Roman" w:cs="Times New Roman"/>
          <w:sz w:val="20"/>
          <w:szCs w:val="20"/>
        </w:rPr>
      </w:pPr>
    </w:p>
    <w:p w14:paraId="7649C059" w14:textId="77777777" w:rsidR="00937522" w:rsidRDefault="00937522">
      <w:pPr>
        <w:spacing w:before="0"/>
        <w:rPr>
          <w:rFonts w:ascii="Times New Roman" w:hAnsi="Times New Roman" w:cs="Times New Roman"/>
          <w:sz w:val="20"/>
          <w:szCs w:val="20"/>
        </w:rPr>
      </w:pPr>
    </w:p>
    <w:p w14:paraId="0664FC50" w14:textId="77777777" w:rsidR="00937522" w:rsidRDefault="00937522">
      <w:pPr>
        <w:spacing w:before="0"/>
        <w:rPr>
          <w:rFonts w:ascii="Times New Roman" w:hAnsi="Times New Roman" w:cs="Times New Roman"/>
          <w:sz w:val="20"/>
          <w:szCs w:val="20"/>
        </w:rPr>
      </w:pPr>
    </w:p>
    <w:p w14:paraId="6B3044C7" w14:textId="77777777" w:rsidR="00937522" w:rsidRDefault="00937522">
      <w:pPr>
        <w:spacing w:before="0"/>
        <w:rPr>
          <w:rFonts w:ascii="Times New Roman" w:hAnsi="Times New Roman" w:cs="Times New Roman"/>
          <w:sz w:val="20"/>
          <w:szCs w:val="20"/>
        </w:rPr>
      </w:pPr>
    </w:p>
    <w:p w14:paraId="35CB7D94" w14:textId="77777777" w:rsidR="00937522" w:rsidRDefault="00937522">
      <w:pPr>
        <w:spacing w:before="0"/>
        <w:rPr>
          <w:rFonts w:ascii="Times New Roman" w:hAnsi="Times New Roman" w:cs="Times New Roman"/>
          <w:sz w:val="20"/>
          <w:szCs w:val="20"/>
        </w:rPr>
      </w:pPr>
    </w:p>
    <w:p w14:paraId="5A9D7732" w14:textId="77777777" w:rsidR="00937522" w:rsidRDefault="00550077">
      <w:pPr>
        <w:pStyle w:val="Heading3"/>
        <w:jc w:val="both"/>
        <w:rPr>
          <w:rFonts w:asciiTheme="minorHAnsi" w:hAnsiTheme="minorHAnsi"/>
          <w:i/>
        </w:rPr>
      </w:pPr>
      <w:bookmarkStart w:id="215" w:name="_Toc209077860"/>
      <w:r>
        <w:rPr>
          <w:rFonts w:asciiTheme="minorHAnsi" w:hAnsiTheme="minorHAnsi"/>
          <w:i/>
        </w:rPr>
        <w:lastRenderedPageBreak/>
        <w:t>5.разред</w:t>
      </w:r>
      <w:bookmarkEnd w:id="215"/>
    </w:p>
    <w:p w14:paraId="65F2B099" w14:textId="77777777" w:rsidR="00937522" w:rsidRDefault="00937522">
      <w:pPr>
        <w:spacing w:before="0"/>
        <w:rPr>
          <w:rFonts w:ascii="Times New Roman" w:hAnsi="Times New Roman" w:cs="Times New Roman"/>
          <w:sz w:val="20"/>
          <w:szCs w:val="20"/>
        </w:rPr>
      </w:pPr>
    </w:p>
    <w:tbl>
      <w:tblPr>
        <w:tblW w:w="10060" w:type="dxa"/>
        <w:tblLook w:val="04A0" w:firstRow="1" w:lastRow="0" w:firstColumn="1" w:lastColumn="0" w:noHBand="0" w:noVBand="1"/>
      </w:tblPr>
      <w:tblGrid>
        <w:gridCol w:w="812"/>
        <w:gridCol w:w="1177"/>
        <w:gridCol w:w="5944"/>
        <w:gridCol w:w="2127"/>
      </w:tblGrid>
      <w:tr w:rsidR="00937522" w14:paraId="51361878" w14:textId="77777777">
        <w:trPr>
          <w:trHeight w:val="578"/>
        </w:trPr>
        <w:tc>
          <w:tcPr>
            <w:tcW w:w="10060" w:type="dxa"/>
            <w:gridSpan w:val="4"/>
            <w:tcBorders>
              <w:top w:val="single" w:sz="4" w:space="0" w:color="auto"/>
              <w:left w:val="single" w:sz="4" w:space="0" w:color="auto"/>
              <w:bottom w:val="single" w:sz="4" w:space="0" w:color="auto"/>
              <w:right w:val="single" w:sz="4" w:space="0" w:color="auto"/>
            </w:tcBorders>
            <w:shd w:val="clear" w:color="000000" w:fill="DCE6F1"/>
            <w:noWrap/>
            <w:vAlign w:val="center"/>
          </w:tcPr>
          <w:p w14:paraId="2A6DCBF4" w14:textId="77777777" w:rsidR="00937522" w:rsidRDefault="00550077">
            <w:pPr>
              <w:spacing w:before="0"/>
              <w:jc w:val="center"/>
              <w:rPr>
                <w:rFonts w:ascii="Calibri" w:hAnsi="Calibri" w:cs="Calibri"/>
                <w:b/>
                <w:bCs/>
                <w:color w:val="000000"/>
                <w:sz w:val="28"/>
                <w:szCs w:val="28"/>
                <w:lang w:val="en-GB" w:eastAsia="en-GB"/>
              </w:rPr>
            </w:pPr>
            <w:r>
              <w:rPr>
                <w:rFonts w:ascii="Calibri" w:hAnsi="Calibri" w:cs="Calibri"/>
                <w:b/>
                <w:bCs/>
                <w:color w:val="000000"/>
                <w:sz w:val="28"/>
                <w:szCs w:val="28"/>
                <w:lang w:val="en-GB" w:eastAsia="en-GB"/>
              </w:rPr>
              <w:t>ОШ "ДИМИТРИЈЕ ДАВИДОВИЋ" СМЕДЕРЕВО - 5. РАЗРЕД</w:t>
            </w:r>
          </w:p>
        </w:tc>
      </w:tr>
      <w:tr w:rsidR="00937522" w14:paraId="0CE35C1E" w14:textId="77777777">
        <w:trPr>
          <w:trHeight w:val="578"/>
        </w:trPr>
        <w:tc>
          <w:tcPr>
            <w:tcW w:w="812" w:type="dxa"/>
            <w:tcBorders>
              <w:top w:val="nil"/>
              <w:left w:val="single" w:sz="4" w:space="0" w:color="auto"/>
              <w:bottom w:val="single" w:sz="4" w:space="0" w:color="auto"/>
              <w:right w:val="single" w:sz="4" w:space="0" w:color="auto"/>
            </w:tcBorders>
            <w:vAlign w:val="center"/>
          </w:tcPr>
          <w:p w14:paraId="2355A2B7"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 xml:space="preserve">РЕДНИ БРОЈ </w:t>
            </w:r>
          </w:p>
        </w:tc>
        <w:tc>
          <w:tcPr>
            <w:tcW w:w="1177" w:type="dxa"/>
            <w:tcBorders>
              <w:top w:val="nil"/>
              <w:left w:val="nil"/>
              <w:bottom w:val="single" w:sz="4" w:space="0" w:color="auto"/>
              <w:right w:val="single" w:sz="4" w:space="0" w:color="auto"/>
            </w:tcBorders>
            <w:vAlign w:val="center"/>
          </w:tcPr>
          <w:p w14:paraId="27500845"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ИЗДАВАЧИ</w:t>
            </w:r>
          </w:p>
        </w:tc>
        <w:tc>
          <w:tcPr>
            <w:tcW w:w="5944" w:type="dxa"/>
            <w:tcBorders>
              <w:top w:val="nil"/>
              <w:left w:val="nil"/>
              <w:bottom w:val="single" w:sz="4" w:space="0" w:color="auto"/>
              <w:right w:val="single" w:sz="4" w:space="0" w:color="auto"/>
            </w:tcBorders>
            <w:vAlign w:val="center"/>
          </w:tcPr>
          <w:p w14:paraId="445A04F9" w14:textId="77777777" w:rsidR="00937522" w:rsidRDefault="00550077">
            <w:pPr>
              <w:spacing w:before="0"/>
              <w:jc w:val="center"/>
              <w:rPr>
                <w:rFonts w:ascii="Calibri" w:hAnsi="Calibri" w:cs="Calibri"/>
                <w:b/>
                <w:bCs/>
                <w:color w:val="000000"/>
                <w:lang w:val="en-GB" w:eastAsia="en-GB"/>
              </w:rPr>
            </w:pPr>
            <w:r>
              <w:rPr>
                <w:rFonts w:ascii="Calibri" w:hAnsi="Calibri" w:cs="Calibri"/>
                <w:b/>
                <w:bCs/>
                <w:color w:val="000000"/>
                <w:lang w:val="en-GB" w:eastAsia="en-GB"/>
              </w:rPr>
              <w:t>НАЗИВ УЏБЕНИКА</w:t>
            </w:r>
          </w:p>
        </w:tc>
        <w:tc>
          <w:tcPr>
            <w:tcW w:w="2127" w:type="dxa"/>
            <w:tcBorders>
              <w:top w:val="nil"/>
              <w:left w:val="nil"/>
              <w:bottom w:val="single" w:sz="4" w:space="0" w:color="auto"/>
              <w:right w:val="single" w:sz="4" w:space="0" w:color="auto"/>
            </w:tcBorders>
            <w:vAlign w:val="center"/>
          </w:tcPr>
          <w:p w14:paraId="4C7DB05A" w14:textId="77777777" w:rsidR="00937522" w:rsidRDefault="00550077">
            <w:pPr>
              <w:spacing w:before="0"/>
              <w:jc w:val="center"/>
              <w:rPr>
                <w:rFonts w:ascii="Calibri" w:hAnsi="Calibri" w:cs="Calibri"/>
                <w:b/>
                <w:bCs/>
                <w:color w:val="000000"/>
                <w:lang w:val="en-GB" w:eastAsia="en-GB"/>
              </w:rPr>
            </w:pPr>
            <w:r>
              <w:rPr>
                <w:rFonts w:ascii="Calibri" w:hAnsi="Calibri" w:cs="Calibri"/>
                <w:b/>
                <w:bCs/>
                <w:color w:val="000000"/>
                <w:lang w:val="en-GB" w:eastAsia="en-GB"/>
              </w:rPr>
              <w:t>АУТОРИ</w:t>
            </w:r>
          </w:p>
        </w:tc>
      </w:tr>
      <w:tr w:rsidR="00937522" w14:paraId="60BA22E4" w14:textId="77777777">
        <w:trPr>
          <w:trHeight w:val="563"/>
        </w:trPr>
        <w:tc>
          <w:tcPr>
            <w:tcW w:w="812" w:type="dxa"/>
            <w:tcBorders>
              <w:top w:val="nil"/>
              <w:left w:val="single" w:sz="4" w:space="0" w:color="auto"/>
              <w:bottom w:val="single" w:sz="4" w:space="0" w:color="auto"/>
              <w:right w:val="single" w:sz="4" w:space="0" w:color="auto"/>
            </w:tcBorders>
            <w:vAlign w:val="center"/>
          </w:tcPr>
          <w:p w14:paraId="0951A23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w:t>
            </w:r>
          </w:p>
        </w:tc>
        <w:tc>
          <w:tcPr>
            <w:tcW w:w="1177" w:type="dxa"/>
            <w:vMerge w:val="restart"/>
            <w:tcBorders>
              <w:top w:val="nil"/>
              <w:left w:val="single" w:sz="4" w:space="0" w:color="auto"/>
              <w:bottom w:val="single" w:sz="4" w:space="0" w:color="000000"/>
              <w:right w:val="single" w:sz="4" w:space="0" w:color="auto"/>
            </w:tcBorders>
            <w:vAlign w:val="center"/>
          </w:tcPr>
          <w:p w14:paraId="1BC833F4"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944" w:type="dxa"/>
            <w:tcBorders>
              <w:top w:val="nil"/>
              <w:left w:val="nil"/>
              <w:bottom w:val="single" w:sz="4" w:space="0" w:color="auto"/>
              <w:right w:val="single" w:sz="4" w:space="0" w:color="auto"/>
            </w:tcBorders>
            <w:vAlign w:val="center"/>
          </w:tcPr>
          <w:p w14:paraId="6A7DDEAC"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ЧИТАНКА "УМЕТНОСТ РЕЧИ" - 5Р</w:t>
            </w:r>
          </w:p>
        </w:tc>
        <w:tc>
          <w:tcPr>
            <w:tcW w:w="2127" w:type="dxa"/>
            <w:tcBorders>
              <w:top w:val="nil"/>
              <w:left w:val="nil"/>
              <w:bottom w:val="single" w:sz="4" w:space="0" w:color="auto"/>
              <w:right w:val="single" w:sz="4" w:space="0" w:color="auto"/>
            </w:tcBorders>
            <w:vAlign w:val="center"/>
          </w:tcPr>
          <w:p w14:paraId="79D44DD0"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Станковић</w:t>
            </w:r>
            <w:proofErr w:type="spellEnd"/>
            <w:r>
              <w:rPr>
                <w:rFonts w:ascii="Calibri" w:hAnsi="Calibri" w:cs="Calibri"/>
                <w:color w:val="000000"/>
                <w:sz w:val="20"/>
                <w:szCs w:val="20"/>
                <w:lang w:val="en-GB" w:eastAsia="en-GB"/>
              </w:rPr>
              <w:t xml:space="preserve"> - </w:t>
            </w:r>
            <w:proofErr w:type="spellStart"/>
            <w:r>
              <w:rPr>
                <w:rFonts w:ascii="Calibri" w:hAnsi="Calibri" w:cs="Calibri"/>
                <w:color w:val="000000"/>
                <w:sz w:val="20"/>
                <w:szCs w:val="20"/>
                <w:lang w:val="en-GB" w:eastAsia="en-GB"/>
              </w:rPr>
              <w:t>Шошо</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Сувајџић</w:t>
            </w:r>
            <w:proofErr w:type="spellEnd"/>
          </w:p>
        </w:tc>
      </w:tr>
      <w:tr w:rsidR="00937522" w14:paraId="592D1489" w14:textId="77777777">
        <w:trPr>
          <w:trHeight w:val="458"/>
        </w:trPr>
        <w:tc>
          <w:tcPr>
            <w:tcW w:w="812" w:type="dxa"/>
            <w:tcBorders>
              <w:top w:val="nil"/>
              <w:left w:val="single" w:sz="4" w:space="0" w:color="auto"/>
              <w:bottom w:val="single" w:sz="4" w:space="0" w:color="auto"/>
              <w:right w:val="single" w:sz="4" w:space="0" w:color="auto"/>
            </w:tcBorders>
            <w:vAlign w:val="center"/>
          </w:tcPr>
          <w:p w14:paraId="5FD9684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w:t>
            </w:r>
          </w:p>
        </w:tc>
        <w:tc>
          <w:tcPr>
            <w:tcW w:w="1177" w:type="dxa"/>
            <w:vMerge/>
            <w:tcBorders>
              <w:top w:val="nil"/>
              <w:left w:val="single" w:sz="4" w:space="0" w:color="auto"/>
              <w:bottom w:val="single" w:sz="4" w:space="0" w:color="000000"/>
              <w:right w:val="single" w:sz="4" w:space="0" w:color="auto"/>
            </w:tcBorders>
            <w:vAlign w:val="center"/>
          </w:tcPr>
          <w:p w14:paraId="3281873E" w14:textId="77777777" w:rsidR="00937522" w:rsidRDefault="00937522">
            <w:pPr>
              <w:spacing w:before="0"/>
              <w:jc w:val="left"/>
              <w:rPr>
                <w:rFonts w:ascii="Calibri" w:hAnsi="Calibri" w:cs="Calibri"/>
                <w:color w:val="000000"/>
                <w:sz w:val="20"/>
                <w:szCs w:val="20"/>
                <w:lang w:val="en-GB" w:eastAsia="en-GB"/>
              </w:rPr>
            </w:pPr>
          </w:p>
        </w:tc>
        <w:tc>
          <w:tcPr>
            <w:tcW w:w="5944" w:type="dxa"/>
            <w:tcBorders>
              <w:top w:val="nil"/>
              <w:left w:val="nil"/>
              <w:bottom w:val="single" w:sz="4" w:space="0" w:color="auto"/>
              <w:right w:val="single" w:sz="4" w:space="0" w:color="auto"/>
            </w:tcBorders>
            <w:vAlign w:val="center"/>
          </w:tcPr>
          <w:p w14:paraId="2E2E1224"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ГРАМАТИКА "ДАР РЕЧИ" - 5Р</w:t>
            </w:r>
          </w:p>
        </w:tc>
        <w:tc>
          <w:tcPr>
            <w:tcW w:w="2127" w:type="dxa"/>
            <w:tcBorders>
              <w:top w:val="nil"/>
              <w:left w:val="nil"/>
              <w:bottom w:val="single" w:sz="4" w:space="0" w:color="auto"/>
              <w:right w:val="single" w:sz="4" w:space="0" w:color="auto"/>
            </w:tcBorders>
            <w:vAlign w:val="center"/>
          </w:tcPr>
          <w:p w14:paraId="387AC6E5"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Јелена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Срдић</w:t>
            </w:r>
            <w:proofErr w:type="spellEnd"/>
          </w:p>
        </w:tc>
      </w:tr>
      <w:tr w:rsidR="00937522" w14:paraId="1DF65307" w14:textId="77777777">
        <w:trPr>
          <w:trHeight w:val="510"/>
        </w:trPr>
        <w:tc>
          <w:tcPr>
            <w:tcW w:w="812" w:type="dxa"/>
            <w:tcBorders>
              <w:top w:val="nil"/>
              <w:left w:val="single" w:sz="4" w:space="0" w:color="auto"/>
              <w:bottom w:val="single" w:sz="4" w:space="0" w:color="auto"/>
              <w:right w:val="single" w:sz="4" w:space="0" w:color="auto"/>
            </w:tcBorders>
            <w:vAlign w:val="center"/>
          </w:tcPr>
          <w:p w14:paraId="3179A157"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3</w:t>
            </w:r>
          </w:p>
        </w:tc>
        <w:tc>
          <w:tcPr>
            <w:tcW w:w="1177" w:type="dxa"/>
            <w:vMerge/>
            <w:tcBorders>
              <w:top w:val="nil"/>
              <w:left w:val="single" w:sz="4" w:space="0" w:color="auto"/>
              <w:bottom w:val="single" w:sz="4" w:space="0" w:color="000000"/>
              <w:right w:val="single" w:sz="4" w:space="0" w:color="auto"/>
            </w:tcBorders>
            <w:vAlign w:val="center"/>
          </w:tcPr>
          <w:p w14:paraId="222F4AB8" w14:textId="77777777" w:rsidR="00937522" w:rsidRDefault="00937522">
            <w:pPr>
              <w:spacing w:before="0"/>
              <w:jc w:val="left"/>
              <w:rPr>
                <w:rFonts w:ascii="Calibri" w:hAnsi="Calibri" w:cs="Calibri"/>
                <w:color w:val="000000"/>
                <w:sz w:val="20"/>
                <w:szCs w:val="20"/>
                <w:lang w:val="en-GB" w:eastAsia="en-GB"/>
              </w:rPr>
            </w:pPr>
          </w:p>
        </w:tc>
        <w:tc>
          <w:tcPr>
            <w:tcW w:w="5944" w:type="dxa"/>
            <w:tcBorders>
              <w:top w:val="nil"/>
              <w:left w:val="nil"/>
              <w:bottom w:val="single" w:sz="4" w:space="0" w:color="auto"/>
              <w:right w:val="single" w:sz="4" w:space="0" w:color="auto"/>
            </w:tcBorders>
            <w:vAlign w:val="center"/>
          </w:tcPr>
          <w:p w14:paraId="0B522C98"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РАДНА СВЕСКА СРПСКИ ЈЕЗИК - 5Р</w:t>
            </w:r>
          </w:p>
        </w:tc>
        <w:tc>
          <w:tcPr>
            <w:tcW w:w="2127" w:type="dxa"/>
            <w:tcBorders>
              <w:top w:val="nil"/>
              <w:left w:val="nil"/>
              <w:bottom w:val="single" w:sz="4" w:space="0" w:color="auto"/>
              <w:right w:val="single" w:sz="4" w:space="0" w:color="auto"/>
            </w:tcBorders>
            <w:vAlign w:val="center"/>
          </w:tcPr>
          <w:p w14:paraId="6A857C16"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Станковић</w:t>
            </w:r>
            <w:proofErr w:type="spellEnd"/>
            <w:r>
              <w:rPr>
                <w:rFonts w:ascii="Calibri" w:hAnsi="Calibri" w:cs="Calibri"/>
                <w:color w:val="000000"/>
                <w:sz w:val="20"/>
                <w:szCs w:val="20"/>
                <w:lang w:val="en-GB" w:eastAsia="en-GB"/>
              </w:rPr>
              <w:t xml:space="preserve"> - </w:t>
            </w:r>
            <w:proofErr w:type="spellStart"/>
            <w:r>
              <w:rPr>
                <w:rFonts w:ascii="Calibri" w:hAnsi="Calibri" w:cs="Calibri"/>
                <w:color w:val="000000"/>
                <w:sz w:val="20"/>
                <w:szCs w:val="20"/>
                <w:lang w:val="en-GB" w:eastAsia="en-GB"/>
              </w:rPr>
              <w:t>Шошо</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Сувајџић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Срдић</w:t>
            </w:r>
            <w:proofErr w:type="spellEnd"/>
          </w:p>
        </w:tc>
      </w:tr>
      <w:tr w:rsidR="00937522" w14:paraId="239C4AC0" w14:textId="77777777">
        <w:trPr>
          <w:trHeight w:val="476"/>
        </w:trPr>
        <w:tc>
          <w:tcPr>
            <w:tcW w:w="812" w:type="dxa"/>
            <w:tcBorders>
              <w:top w:val="nil"/>
              <w:left w:val="single" w:sz="4" w:space="0" w:color="auto"/>
              <w:bottom w:val="single" w:sz="4" w:space="0" w:color="auto"/>
              <w:right w:val="single" w:sz="4" w:space="0" w:color="auto"/>
            </w:tcBorders>
            <w:vAlign w:val="center"/>
          </w:tcPr>
          <w:p w14:paraId="0DDBF0C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4</w:t>
            </w:r>
          </w:p>
        </w:tc>
        <w:tc>
          <w:tcPr>
            <w:tcW w:w="1177" w:type="dxa"/>
            <w:tcBorders>
              <w:top w:val="nil"/>
              <w:left w:val="nil"/>
              <w:bottom w:val="nil"/>
              <w:right w:val="single" w:sz="4" w:space="0" w:color="auto"/>
            </w:tcBorders>
            <w:vAlign w:val="center"/>
          </w:tcPr>
          <w:p w14:paraId="49B02BA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944" w:type="dxa"/>
            <w:tcBorders>
              <w:top w:val="nil"/>
              <w:left w:val="nil"/>
              <w:bottom w:val="single" w:sz="4" w:space="0" w:color="auto"/>
              <w:right w:val="single" w:sz="4" w:space="0" w:color="auto"/>
            </w:tcBorders>
            <w:vAlign w:val="center"/>
          </w:tcPr>
          <w:p w14:paraId="06886697"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ЕНГЛЕСКИ ЈЕЗИК ENGLISH PLUS 1 УЏБЕНИК - 5Р</w:t>
            </w:r>
          </w:p>
        </w:tc>
        <w:tc>
          <w:tcPr>
            <w:tcW w:w="2127" w:type="dxa"/>
            <w:tcBorders>
              <w:top w:val="nil"/>
              <w:left w:val="nil"/>
              <w:bottom w:val="single" w:sz="4" w:space="0" w:color="auto"/>
              <w:right w:val="single" w:sz="4" w:space="0" w:color="auto"/>
            </w:tcBorders>
            <w:vAlign w:val="center"/>
          </w:tcPr>
          <w:p w14:paraId="39D4610F"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Бен</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Вец</w:t>
            </w:r>
            <w:proofErr w:type="spellEnd"/>
          </w:p>
        </w:tc>
      </w:tr>
      <w:tr w:rsidR="00937522" w14:paraId="073DEFED" w14:textId="77777777">
        <w:trPr>
          <w:trHeight w:val="515"/>
        </w:trPr>
        <w:tc>
          <w:tcPr>
            <w:tcW w:w="812" w:type="dxa"/>
            <w:tcBorders>
              <w:top w:val="nil"/>
              <w:left w:val="single" w:sz="4" w:space="0" w:color="auto"/>
              <w:bottom w:val="single" w:sz="4" w:space="0" w:color="auto"/>
              <w:right w:val="single" w:sz="4" w:space="0" w:color="auto"/>
            </w:tcBorders>
            <w:vAlign w:val="center"/>
          </w:tcPr>
          <w:p w14:paraId="3DEC7A79"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5</w:t>
            </w:r>
          </w:p>
        </w:tc>
        <w:tc>
          <w:tcPr>
            <w:tcW w:w="1177" w:type="dxa"/>
            <w:tcBorders>
              <w:top w:val="single" w:sz="4" w:space="0" w:color="auto"/>
              <w:left w:val="nil"/>
              <w:bottom w:val="nil"/>
              <w:right w:val="single" w:sz="4" w:space="0" w:color="auto"/>
            </w:tcBorders>
            <w:vAlign w:val="center"/>
          </w:tcPr>
          <w:p w14:paraId="34233BD0"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944" w:type="dxa"/>
            <w:tcBorders>
              <w:top w:val="nil"/>
              <w:left w:val="nil"/>
              <w:bottom w:val="single" w:sz="4" w:space="0" w:color="auto"/>
              <w:right w:val="single" w:sz="4" w:space="0" w:color="auto"/>
            </w:tcBorders>
            <w:vAlign w:val="center"/>
          </w:tcPr>
          <w:p w14:paraId="46BA7BD2"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ЕНГЛЕСКИ ЈЕЗИК ENGLISH PLUS 1 РАДНА СВЕСКА - 5Р</w:t>
            </w:r>
          </w:p>
        </w:tc>
        <w:tc>
          <w:tcPr>
            <w:tcW w:w="2127" w:type="dxa"/>
            <w:tcBorders>
              <w:top w:val="nil"/>
              <w:left w:val="nil"/>
              <w:bottom w:val="single" w:sz="4" w:space="0" w:color="auto"/>
              <w:right w:val="single" w:sz="4" w:space="0" w:color="auto"/>
            </w:tcBorders>
            <w:vAlign w:val="center"/>
          </w:tcPr>
          <w:p w14:paraId="7B2CF849"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Ценет</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Харди</w:t>
            </w:r>
            <w:proofErr w:type="spellEnd"/>
            <w:r>
              <w:rPr>
                <w:rFonts w:ascii="Calibri" w:hAnsi="Calibri" w:cs="Calibri"/>
                <w:color w:val="000000"/>
                <w:sz w:val="20"/>
                <w:szCs w:val="20"/>
                <w:lang w:val="en-GB" w:eastAsia="en-GB"/>
              </w:rPr>
              <w:t xml:space="preserve"> - </w:t>
            </w:r>
            <w:proofErr w:type="spellStart"/>
            <w:r>
              <w:rPr>
                <w:rFonts w:ascii="Calibri" w:hAnsi="Calibri" w:cs="Calibri"/>
                <w:color w:val="000000"/>
                <w:sz w:val="20"/>
                <w:szCs w:val="20"/>
                <w:lang w:val="en-GB" w:eastAsia="en-GB"/>
              </w:rPr>
              <w:t>Гоулд</w:t>
            </w:r>
            <w:proofErr w:type="spellEnd"/>
          </w:p>
        </w:tc>
      </w:tr>
      <w:tr w:rsidR="00937522" w14:paraId="47443606" w14:textId="77777777">
        <w:trPr>
          <w:trHeight w:val="480"/>
        </w:trPr>
        <w:tc>
          <w:tcPr>
            <w:tcW w:w="812" w:type="dxa"/>
            <w:tcBorders>
              <w:top w:val="nil"/>
              <w:left w:val="single" w:sz="4" w:space="0" w:color="auto"/>
              <w:bottom w:val="single" w:sz="4" w:space="0" w:color="auto"/>
              <w:right w:val="single" w:sz="4" w:space="0" w:color="auto"/>
            </w:tcBorders>
            <w:vAlign w:val="center"/>
          </w:tcPr>
          <w:p w14:paraId="6E29FDAF"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6</w:t>
            </w:r>
          </w:p>
        </w:tc>
        <w:tc>
          <w:tcPr>
            <w:tcW w:w="1177" w:type="dxa"/>
            <w:vMerge w:val="restart"/>
            <w:tcBorders>
              <w:top w:val="single" w:sz="4" w:space="0" w:color="auto"/>
              <w:left w:val="single" w:sz="4" w:space="0" w:color="auto"/>
              <w:bottom w:val="single" w:sz="4" w:space="0" w:color="000000"/>
              <w:right w:val="single" w:sz="4" w:space="0" w:color="auto"/>
            </w:tcBorders>
            <w:vAlign w:val="center"/>
          </w:tcPr>
          <w:p w14:paraId="5BF6115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944" w:type="dxa"/>
            <w:tcBorders>
              <w:top w:val="nil"/>
              <w:left w:val="nil"/>
              <w:bottom w:val="single" w:sz="4" w:space="0" w:color="auto"/>
              <w:right w:val="single" w:sz="4" w:space="0" w:color="auto"/>
            </w:tcBorders>
            <w:vAlign w:val="center"/>
          </w:tcPr>
          <w:p w14:paraId="0A033C40"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НЕМАЧКИ ЈЕЗИК УЏБЕНИК - 5Р</w:t>
            </w:r>
          </w:p>
        </w:tc>
        <w:tc>
          <w:tcPr>
            <w:tcW w:w="2127" w:type="dxa"/>
            <w:tcBorders>
              <w:top w:val="nil"/>
              <w:left w:val="nil"/>
              <w:bottom w:val="single" w:sz="4" w:space="0" w:color="auto"/>
              <w:right w:val="single" w:sz="4" w:space="0" w:color="auto"/>
            </w:tcBorders>
            <w:vAlign w:val="center"/>
          </w:tcPr>
          <w:p w14:paraId="392B2556"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Марија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Травица</w:t>
            </w:r>
            <w:proofErr w:type="spellEnd"/>
            <w:r>
              <w:rPr>
                <w:rFonts w:ascii="Calibri" w:hAnsi="Calibri" w:cs="Calibri"/>
                <w:color w:val="000000"/>
                <w:sz w:val="20"/>
                <w:szCs w:val="20"/>
                <w:lang w:val="en-GB" w:eastAsia="en-GB"/>
              </w:rPr>
              <w:t xml:space="preserve"> </w:t>
            </w:r>
          </w:p>
        </w:tc>
      </w:tr>
      <w:tr w:rsidR="00937522" w14:paraId="0AEFBE88" w14:textId="77777777">
        <w:trPr>
          <w:trHeight w:val="469"/>
        </w:trPr>
        <w:tc>
          <w:tcPr>
            <w:tcW w:w="812" w:type="dxa"/>
            <w:tcBorders>
              <w:top w:val="nil"/>
              <w:left w:val="single" w:sz="4" w:space="0" w:color="auto"/>
              <w:bottom w:val="single" w:sz="4" w:space="0" w:color="auto"/>
              <w:right w:val="single" w:sz="4" w:space="0" w:color="auto"/>
            </w:tcBorders>
            <w:vAlign w:val="center"/>
          </w:tcPr>
          <w:p w14:paraId="1ED95F9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7</w:t>
            </w:r>
          </w:p>
        </w:tc>
        <w:tc>
          <w:tcPr>
            <w:tcW w:w="1177" w:type="dxa"/>
            <w:vMerge/>
            <w:tcBorders>
              <w:top w:val="single" w:sz="4" w:space="0" w:color="auto"/>
              <w:left w:val="single" w:sz="4" w:space="0" w:color="auto"/>
              <w:bottom w:val="single" w:sz="4" w:space="0" w:color="000000"/>
              <w:right w:val="single" w:sz="4" w:space="0" w:color="auto"/>
            </w:tcBorders>
            <w:vAlign w:val="center"/>
          </w:tcPr>
          <w:p w14:paraId="143514C7" w14:textId="77777777" w:rsidR="00937522" w:rsidRDefault="00937522">
            <w:pPr>
              <w:spacing w:before="0"/>
              <w:jc w:val="left"/>
              <w:rPr>
                <w:rFonts w:ascii="Calibri" w:hAnsi="Calibri" w:cs="Calibri"/>
                <w:color w:val="000000"/>
                <w:sz w:val="20"/>
                <w:szCs w:val="20"/>
                <w:lang w:val="en-GB" w:eastAsia="en-GB"/>
              </w:rPr>
            </w:pPr>
          </w:p>
        </w:tc>
        <w:tc>
          <w:tcPr>
            <w:tcW w:w="5944" w:type="dxa"/>
            <w:tcBorders>
              <w:top w:val="nil"/>
              <w:left w:val="nil"/>
              <w:bottom w:val="single" w:sz="4" w:space="0" w:color="auto"/>
              <w:right w:val="single" w:sz="4" w:space="0" w:color="auto"/>
            </w:tcBorders>
            <w:vAlign w:val="center"/>
          </w:tcPr>
          <w:p w14:paraId="536ABF81"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НЕМАЧКИ ЈЕЗИК РАДНА СВЕСКА - 5Р</w:t>
            </w:r>
          </w:p>
        </w:tc>
        <w:tc>
          <w:tcPr>
            <w:tcW w:w="2127" w:type="dxa"/>
            <w:tcBorders>
              <w:top w:val="nil"/>
              <w:left w:val="nil"/>
              <w:bottom w:val="single" w:sz="4" w:space="0" w:color="auto"/>
              <w:right w:val="single" w:sz="4" w:space="0" w:color="auto"/>
            </w:tcBorders>
            <w:vAlign w:val="center"/>
          </w:tcPr>
          <w:p w14:paraId="41418DF5"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Марија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Травица</w:t>
            </w:r>
            <w:proofErr w:type="spellEnd"/>
            <w:r>
              <w:rPr>
                <w:rFonts w:ascii="Calibri" w:hAnsi="Calibri" w:cs="Calibri"/>
                <w:color w:val="000000"/>
                <w:sz w:val="20"/>
                <w:szCs w:val="20"/>
                <w:lang w:val="en-GB" w:eastAsia="en-GB"/>
              </w:rPr>
              <w:t xml:space="preserve"> </w:t>
            </w:r>
          </w:p>
        </w:tc>
      </w:tr>
      <w:tr w:rsidR="00937522" w14:paraId="6A12FB19" w14:textId="77777777">
        <w:trPr>
          <w:trHeight w:val="510"/>
        </w:trPr>
        <w:tc>
          <w:tcPr>
            <w:tcW w:w="812" w:type="dxa"/>
            <w:tcBorders>
              <w:top w:val="nil"/>
              <w:left w:val="single" w:sz="4" w:space="0" w:color="auto"/>
              <w:bottom w:val="single" w:sz="4" w:space="0" w:color="auto"/>
              <w:right w:val="single" w:sz="4" w:space="0" w:color="auto"/>
            </w:tcBorders>
            <w:vAlign w:val="center"/>
          </w:tcPr>
          <w:p w14:paraId="2A6D28AC"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8</w:t>
            </w:r>
          </w:p>
        </w:tc>
        <w:tc>
          <w:tcPr>
            <w:tcW w:w="1177" w:type="dxa"/>
            <w:vMerge w:val="restart"/>
            <w:tcBorders>
              <w:top w:val="nil"/>
              <w:left w:val="single" w:sz="4" w:space="0" w:color="auto"/>
              <w:bottom w:val="single" w:sz="4" w:space="0" w:color="000000"/>
              <w:right w:val="single" w:sz="4" w:space="0" w:color="auto"/>
            </w:tcBorders>
            <w:vAlign w:val="center"/>
          </w:tcPr>
          <w:p w14:paraId="38BE09F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ДАТА СТАТУС</w:t>
            </w:r>
          </w:p>
        </w:tc>
        <w:tc>
          <w:tcPr>
            <w:tcW w:w="5944" w:type="dxa"/>
            <w:tcBorders>
              <w:top w:val="nil"/>
              <w:left w:val="nil"/>
              <w:bottom w:val="single" w:sz="4" w:space="0" w:color="auto"/>
              <w:right w:val="single" w:sz="4" w:space="0" w:color="auto"/>
            </w:tcBorders>
            <w:vAlign w:val="center"/>
          </w:tcPr>
          <w:p w14:paraId="6D919E33"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ИТАЛИЈАНСКИ ЈЕЗИК AMICI D ITALIA </w:t>
            </w:r>
            <w:proofErr w:type="gramStart"/>
            <w:r>
              <w:rPr>
                <w:rFonts w:ascii="Calibri" w:hAnsi="Calibri" w:cs="Calibri"/>
                <w:color w:val="000000"/>
                <w:sz w:val="20"/>
                <w:szCs w:val="20"/>
                <w:lang w:val="en-GB" w:eastAsia="en-GB"/>
              </w:rPr>
              <w:t>1  УЏБЕНИК</w:t>
            </w:r>
            <w:proofErr w:type="gramEnd"/>
            <w:r>
              <w:rPr>
                <w:rFonts w:ascii="Calibri" w:hAnsi="Calibri" w:cs="Calibri"/>
                <w:color w:val="000000"/>
                <w:sz w:val="20"/>
                <w:szCs w:val="20"/>
                <w:lang w:val="en-GB" w:eastAsia="en-GB"/>
              </w:rPr>
              <w:t xml:space="preserve"> - 5,6Р</w:t>
            </w:r>
          </w:p>
        </w:tc>
        <w:tc>
          <w:tcPr>
            <w:tcW w:w="2127" w:type="dxa"/>
            <w:tcBorders>
              <w:top w:val="nil"/>
              <w:left w:val="nil"/>
              <w:bottom w:val="single" w:sz="4" w:space="0" w:color="auto"/>
              <w:right w:val="single" w:sz="4" w:space="0" w:color="auto"/>
            </w:tcBorders>
            <w:vAlign w:val="center"/>
          </w:tcPr>
          <w:p w14:paraId="066EF754"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Ellettra</w:t>
            </w:r>
            <w:proofErr w:type="spellEnd"/>
            <w:r>
              <w:rPr>
                <w:rFonts w:ascii="Calibri" w:hAnsi="Calibri" w:cs="Calibri"/>
                <w:color w:val="000000"/>
                <w:sz w:val="20"/>
                <w:szCs w:val="20"/>
                <w:lang w:val="en-GB" w:eastAsia="en-GB"/>
              </w:rPr>
              <w:t xml:space="preserve"> Ercolino, T. Anna Pallegrino </w:t>
            </w:r>
          </w:p>
        </w:tc>
      </w:tr>
      <w:tr w:rsidR="00937522" w14:paraId="04D4E645" w14:textId="77777777">
        <w:trPr>
          <w:trHeight w:val="488"/>
        </w:trPr>
        <w:tc>
          <w:tcPr>
            <w:tcW w:w="812" w:type="dxa"/>
            <w:tcBorders>
              <w:top w:val="nil"/>
              <w:left w:val="single" w:sz="4" w:space="0" w:color="auto"/>
              <w:bottom w:val="single" w:sz="4" w:space="0" w:color="auto"/>
              <w:right w:val="single" w:sz="4" w:space="0" w:color="auto"/>
            </w:tcBorders>
            <w:vAlign w:val="center"/>
          </w:tcPr>
          <w:p w14:paraId="7537E70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9</w:t>
            </w:r>
          </w:p>
        </w:tc>
        <w:tc>
          <w:tcPr>
            <w:tcW w:w="1177" w:type="dxa"/>
            <w:vMerge/>
            <w:tcBorders>
              <w:top w:val="nil"/>
              <w:left w:val="single" w:sz="4" w:space="0" w:color="auto"/>
              <w:bottom w:val="single" w:sz="4" w:space="0" w:color="000000"/>
              <w:right w:val="single" w:sz="4" w:space="0" w:color="auto"/>
            </w:tcBorders>
            <w:vAlign w:val="center"/>
          </w:tcPr>
          <w:p w14:paraId="7CA664BC" w14:textId="77777777" w:rsidR="00937522" w:rsidRDefault="00937522">
            <w:pPr>
              <w:spacing w:before="0"/>
              <w:jc w:val="left"/>
              <w:rPr>
                <w:rFonts w:ascii="Calibri" w:hAnsi="Calibri" w:cs="Calibri"/>
                <w:color w:val="000000"/>
                <w:sz w:val="20"/>
                <w:szCs w:val="20"/>
                <w:lang w:val="en-GB" w:eastAsia="en-GB"/>
              </w:rPr>
            </w:pPr>
          </w:p>
        </w:tc>
        <w:tc>
          <w:tcPr>
            <w:tcW w:w="5944" w:type="dxa"/>
            <w:tcBorders>
              <w:top w:val="nil"/>
              <w:left w:val="nil"/>
              <w:bottom w:val="single" w:sz="4" w:space="0" w:color="auto"/>
              <w:right w:val="single" w:sz="4" w:space="0" w:color="auto"/>
            </w:tcBorders>
            <w:vAlign w:val="center"/>
          </w:tcPr>
          <w:p w14:paraId="167369E0"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ИТАЛИЈАНСКИ ЈЕЗИК AMICI D ITALIA </w:t>
            </w:r>
            <w:proofErr w:type="gramStart"/>
            <w:r>
              <w:rPr>
                <w:rFonts w:ascii="Calibri" w:hAnsi="Calibri" w:cs="Calibri"/>
                <w:color w:val="000000"/>
                <w:sz w:val="20"/>
                <w:szCs w:val="20"/>
                <w:lang w:val="en-GB" w:eastAsia="en-GB"/>
              </w:rPr>
              <w:t>1  РАДНА</w:t>
            </w:r>
            <w:proofErr w:type="gramEnd"/>
            <w:r>
              <w:rPr>
                <w:rFonts w:ascii="Calibri" w:hAnsi="Calibri" w:cs="Calibri"/>
                <w:color w:val="000000"/>
                <w:sz w:val="20"/>
                <w:szCs w:val="20"/>
                <w:lang w:val="en-GB" w:eastAsia="en-GB"/>
              </w:rPr>
              <w:t xml:space="preserve"> СВЕСКА - 5,6Р</w:t>
            </w:r>
          </w:p>
        </w:tc>
        <w:tc>
          <w:tcPr>
            <w:tcW w:w="2127" w:type="dxa"/>
            <w:tcBorders>
              <w:top w:val="nil"/>
              <w:left w:val="nil"/>
              <w:bottom w:val="single" w:sz="4" w:space="0" w:color="auto"/>
              <w:right w:val="single" w:sz="4" w:space="0" w:color="auto"/>
            </w:tcBorders>
            <w:vAlign w:val="center"/>
          </w:tcPr>
          <w:p w14:paraId="64B1674D"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Maddalena Bolognese, Ivana </w:t>
            </w:r>
            <w:proofErr w:type="spellStart"/>
            <w:r>
              <w:rPr>
                <w:rFonts w:ascii="Calibri" w:hAnsi="Calibri" w:cs="Calibri"/>
                <w:color w:val="000000"/>
                <w:sz w:val="20"/>
                <w:szCs w:val="20"/>
                <w:lang w:val="en-GB" w:eastAsia="en-GB"/>
              </w:rPr>
              <w:t>Viappiano</w:t>
            </w:r>
            <w:proofErr w:type="spellEnd"/>
            <w:r>
              <w:rPr>
                <w:rFonts w:ascii="Calibri" w:hAnsi="Calibri" w:cs="Calibri"/>
                <w:color w:val="000000"/>
                <w:sz w:val="20"/>
                <w:szCs w:val="20"/>
                <w:lang w:val="en-GB" w:eastAsia="en-GB"/>
              </w:rPr>
              <w:t xml:space="preserve"> </w:t>
            </w:r>
          </w:p>
        </w:tc>
      </w:tr>
      <w:tr w:rsidR="00937522" w14:paraId="6137AD02" w14:textId="77777777">
        <w:trPr>
          <w:trHeight w:val="443"/>
        </w:trPr>
        <w:tc>
          <w:tcPr>
            <w:tcW w:w="812" w:type="dxa"/>
            <w:tcBorders>
              <w:top w:val="nil"/>
              <w:left w:val="single" w:sz="4" w:space="0" w:color="auto"/>
              <w:bottom w:val="single" w:sz="4" w:space="0" w:color="auto"/>
              <w:right w:val="single" w:sz="4" w:space="0" w:color="auto"/>
            </w:tcBorders>
            <w:vAlign w:val="center"/>
          </w:tcPr>
          <w:p w14:paraId="76928AC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10</w:t>
            </w:r>
          </w:p>
        </w:tc>
        <w:tc>
          <w:tcPr>
            <w:tcW w:w="1177" w:type="dxa"/>
            <w:tcBorders>
              <w:top w:val="nil"/>
              <w:left w:val="nil"/>
              <w:bottom w:val="nil"/>
              <w:right w:val="single" w:sz="4" w:space="0" w:color="auto"/>
            </w:tcBorders>
            <w:vAlign w:val="center"/>
          </w:tcPr>
          <w:p w14:paraId="6EE1F5F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КЛЕТТ</w:t>
            </w:r>
          </w:p>
        </w:tc>
        <w:tc>
          <w:tcPr>
            <w:tcW w:w="5944" w:type="dxa"/>
            <w:tcBorders>
              <w:top w:val="nil"/>
              <w:left w:val="nil"/>
              <w:bottom w:val="single" w:sz="4" w:space="0" w:color="auto"/>
              <w:right w:val="single" w:sz="4" w:space="0" w:color="auto"/>
            </w:tcBorders>
            <w:vAlign w:val="center"/>
          </w:tcPr>
          <w:p w14:paraId="6DA5D547"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ИСТОРИЈА УЏБЕНИК - 5Р</w:t>
            </w:r>
          </w:p>
        </w:tc>
        <w:tc>
          <w:tcPr>
            <w:tcW w:w="2127" w:type="dxa"/>
            <w:tcBorders>
              <w:top w:val="nil"/>
              <w:left w:val="nil"/>
              <w:bottom w:val="single" w:sz="4" w:space="0" w:color="auto"/>
              <w:right w:val="single" w:sz="4" w:space="0" w:color="auto"/>
            </w:tcBorders>
            <w:vAlign w:val="center"/>
          </w:tcPr>
          <w:p w14:paraId="0DF3E8D3"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Недовић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Живковић</w:t>
            </w:r>
            <w:proofErr w:type="spellEnd"/>
            <w:r>
              <w:rPr>
                <w:rFonts w:ascii="Calibri" w:hAnsi="Calibri" w:cs="Calibri"/>
                <w:color w:val="000000"/>
                <w:sz w:val="20"/>
                <w:szCs w:val="20"/>
                <w:lang w:val="en-GB" w:eastAsia="en-GB"/>
              </w:rPr>
              <w:t xml:space="preserve"> </w:t>
            </w:r>
          </w:p>
        </w:tc>
      </w:tr>
      <w:tr w:rsidR="00937522" w14:paraId="1B1DBDFB" w14:textId="77777777">
        <w:trPr>
          <w:trHeight w:val="420"/>
        </w:trPr>
        <w:tc>
          <w:tcPr>
            <w:tcW w:w="812" w:type="dxa"/>
            <w:tcBorders>
              <w:top w:val="nil"/>
              <w:left w:val="single" w:sz="4" w:space="0" w:color="auto"/>
              <w:bottom w:val="single" w:sz="4" w:space="0" w:color="auto"/>
              <w:right w:val="single" w:sz="4" w:space="0" w:color="auto"/>
            </w:tcBorders>
            <w:vAlign w:val="center"/>
          </w:tcPr>
          <w:p w14:paraId="2FF5151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11</w:t>
            </w:r>
          </w:p>
        </w:tc>
        <w:tc>
          <w:tcPr>
            <w:tcW w:w="1177" w:type="dxa"/>
            <w:tcBorders>
              <w:top w:val="single" w:sz="4" w:space="0" w:color="auto"/>
              <w:left w:val="nil"/>
              <w:bottom w:val="nil"/>
              <w:right w:val="single" w:sz="4" w:space="0" w:color="auto"/>
            </w:tcBorders>
            <w:vAlign w:val="center"/>
          </w:tcPr>
          <w:p w14:paraId="68362A3B"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ВУЛКАН</w:t>
            </w:r>
          </w:p>
        </w:tc>
        <w:tc>
          <w:tcPr>
            <w:tcW w:w="5944" w:type="dxa"/>
            <w:tcBorders>
              <w:top w:val="nil"/>
              <w:left w:val="nil"/>
              <w:bottom w:val="single" w:sz="4" w:space="0" w:color="auto"/>
              <w:right w:val="single" w:sz="4" w:space="0" w:color="auto"/>
            </w:tcBorders>
            <w:vAlign w:val="center"/>
          </w:tcPr>
          <w:p w14:paraId="00FEF959"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ГЕОГРАФИЈА УЏБЕНИК - 5Р</w:t>
            </w:r>
          </w:p>
        </w:tc>
        <w:tc>
          <w:tcPr>
            <w:tcW w:w="2127" w:type="dxa"/>
            <w:tcBorders>
              <w:top w:val="nil"/>
              <w:left w:val="nil"/>
              <w:bottom w:val="single" w:sz="4" w:space="0" w:color="auto"/>
              <w:right w:val="single" w:sz="4" w:space="0" w:color="auto"/>
            </w:tcBorders>
            <w:vAlign w:val="center"/>
          </w:tcPr>
          <w:p w14:paraId="50B06BA0"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Мирослав</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Грујић</w:t>
            </w:r>
            <w:proofErr w:type="spellEnd"/>
          </w:p>
        </w:tc>
      </w:tr>
      <w:tr w:rsidR="00937522" w14:paraId="2B032A74" w14:textId="77777777">
        <w:trPr>
          <w:trHeight w:val="409"/>
        </w:trPr>
        <w:tc>
          <w:tcPr>
            <w:tcW w:w="812" w:type="dxa"/>
            <w:tcBorders>
              <w:top w:val="nil"/>
              <w:left w:val="single" w:sz="4" w:space="0" w:color="auto"/>
              <w:bottom w:val="single" w:sz="4" w:space="0" w:color="auto"/>
              <w:right w:val="single" w:sz="4" w:space="0" w:color="auto"/>
            </w:tcBorders>
            <w:vAlign w:val="center"/>
          </w:tcPr>
          <w:p w14:paraId="5F0E17DB"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12</w:t>
            </w:r>
          </w:p>
        </w:tc>
        <w:tc>
          <w:tcPr>
            <w:tcW w:w="1177" w:type="dxa"/>
            <w:tcBorders>
              <w:top w:val="single" w:sz="4" w:space="0" w:color="auto"/>
              <w:left w:val="nil"/>
              <w:bottom w:val="nil"/>
              <w:right w:val="single" w:sz="4" w:space="0" w:color="auto"/>
            </w:tcBorders>
            <w:vAlign w:val="center"/>
          </w:tcPr>
          <w:p w14:paraId="3AB605F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944" w:type="dxa"/>
            <w:tcBorders>
              <w:top w:val="nil"/>
              <w:left w:val="nil"/>
              <w:bottom w:val="single" w:sz="4" w:space="0" w:color="auto"/>
              <w:right w:val="single" w:sz="4" w:space="0" w:color="auto"/>
            </w:tcBorders>
            <w:vAlign w:val="center"/>
          </w:tcPr>
          <w:p w14:paraId="740F0980"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БИОЛОГИЈА УЏБЕНИК - 5Р</w:t>
            </w:r>
          </w:p>
        </w:tc>
        <w:tc>
          <w:tcPr>
            <w:tcW w:w="2127" w:type="dxa"/>
            <w:tcBorders>
              <w:top w:val="nil"/>
              <w:left w:val="nil"/>
              <w:bottom w:val="single" w:sz="4" w:space="0" w:color="auto"/>
              <w:right w:val="single" w:sz="4" w:space="0" w:color="auto"/>
            </w:tcBorders>
            <w:vAlign w:val="center"/>
          </w:tcPr>
          <w:p w14:paraId="7FEC659D"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Дејан</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Бошковић</w:t>
            </w:r>
            <w:proofErr w:type="spellEnd"/>
          </w:p>
        </w:tc>
      </w:tr>
      <w:tr w:rsidR="00937522" w14:paraId="403A9210" w14:textId="77777777">
        <w:trPr>
          <w:trHeight w:val="567"/>
        </w:trPr>
        <w:tc>
          <w:tcPr>
            <w:tcW w:w="812" w:type="dxa"/>
            <w:tcBorders>
              <w:top w:val="nil"/>
              <w:left w:val="single" w:sz="4" w:space="0" w:color="auto"/>
              <w:bottom w:val="single" w:sz="4" w:space="0" w:color="auto"/>
              <w:right w:val="single" w:sz="4" w:space="0" w:color="auto"/>
            </w:tcBorders>
            <w:vAlign w:val="center"/>
          </w:tcPr>
          <w:p w14:paraId="338065B4"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13</w:t>
            </w:r>
          </w:p>
        </w:tc>
        <w:tc>
          <w:tcPr>
            <w:tcW w:w="1177" w:type="dxa"/>
            <w:vMerge w:val="restart"/>
            <w:tcBorders>
              <w:top w:val="single" w:sz="4" w:space="0" w:color="auto"/>
              <w:left w:val="single" w:sz="4" w:space="0" w:color="auto"/>
              <w:bottom w:val="nil"/>
              <w:right w:val="single" w:sz="4" w:space="0" w:color="auto"/>
            </w:tcBorders>
            <w:vAlign w:val="center"/>
          </w:tcPr>
          <w:p w14:paraId="5FCA81C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КЛЕТТ</w:t>
            </w:r>
          </w:p>
        </w:tc>
        <w:tc>
          <w:tcPr>
            <w:tcW w:w="5944" w:type="dxa"/>
            <w:tcBorders>
              <w:top w:val="nil"/>
              <w:left w:val="nil"/>
              <w:bottom w:val="single" w:sz="4" w:space="0" w:color="auto"/>
              <w:right w:val="single" w:sz="4" w:space="0" w:color="auto"/>
            </w:tcBorders>
            <w:vAlign w:val="center"/>
          </w:tcPr>
          <w:p w14:paraId="76E0C15F"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МАТЕМАТИКА УЏБЕНИК - 5Р</w:t>
            </w:r>
          </w:p>
        </w:tc>
        <w:tc>
          <w:tcPr>
            <w:tcW w:w="2127" w:type="dxa"/>
            <w:tcBorders>
              <w:top w:val="nil"/>
              <w:left w:val="nil"/>
              <w:bottom w:val="single" w:sz="4" w:space="0" w:color="auto"/>
              <w:right w:val="single" w:sz="4" w:space="0" w:color="auto"/>
            </w:tcBorders>
            <w:vAlign w:val="center"/>
          </w:tcPr>
          <w:p w14:paraId="276747CF"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Икодиновић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Димитријевић</w:t>
            </w:r>
            <w:proofErr w:type="spellEnd"/>
          </w:p>
        </w:tc>
      </w:tr>
      <w:tr w:rsidR="00937522" w14:paraId="05831648" w14:textId="77777777">
        <w:trPr>
          <w:trHeight w:val="510"/>
        </w:trPr>
        <w:tc>
          <w:tcPr>
            <w:tcW w:w="812" w:type="dxa"/>
            <w:tcBorders>
              <w:top w:val="nil"/>
              <w:left w:val="single" w:sz="4" w:space="0" w:color="auto"/>
              <w:bottom w:val="single" w:sz="4" w:space="0" w:color="auto"/>
              <w:right w:val="single" w:sz="4" w:space="0" w:color="auto"/>
            </w:tcBorders>
            <w:vAlign w:val="center"/>
          </w:tcPr>
          <w:p w14:paraId="22023CB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14</w:t>
            </w:r>
          </w:p>
        </w:tc>
        <w:tc>
          <w:tcPr>
            <w:tcW w:w="1177" w:type="dxa"/>
            <w:vMerge/>
            <w:tcBorders>
              <w:top w:val="single" w:sz="4" w:space="0" w:color="auto"/>
              <w:left w:val="single" w:sz="4" w:space="0" w:color="auto"/>
              <w:bottom w:val="nil"/>
              <w:right w:val="single" w:sz="4" w:space="0" w:color="auto"/>
            </w:tcBorders>
            <w:vAlign w:val="center"/>
          </w:tcPr>
          <w:p w14:paraId="4ADF13B6" w14:textId="77777777" w:rsidR="00937522" w:rsidRDefault="00937522">
            <w:pPr>
              <w:spacing w:before="0"/>
              <w:jc w:val="left"/>
              <w:rPr>
                <w:rFonts w:ascii="Calibri" w:hAnsi="Calibri" w:cs="Calibri"/>
                <w:color w:val="000000"/>
                <w:sz w:val="20"/>
                <w:szCs w:val="20"/>
                <w:lang w:val="en-GB" w:eastAsia="en-GB"/>
              </w:rPr>
            </w:pPr>
          </w:p>
        </w:tc>
        <w:tc>
          <w:tcPr>
            <w:tcW w:w="5944" w:type="dxa"/>
            <w:tcBorders>
              <w:top w:val="nil"/>
              <w:left w:val="nil"/>
              <w:bottom w:val="single" w:sz="4" w:space="0" w:color="auto"/>
              <w:right w:val="single" w:sz="4" w:space="0" w:color="auto"/>
            </w:tcBorders>
            <w:vAlign w:val="center"/>
          </w:tcPr>
          <w:p w14:paraId="6B041CE8"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МАТЕМАТИКА ЗБИРКА ЗАДАТАКА - 5Р</w:t>
            </w:r>
          </w:p>
        </w:tc>
        <w:tc>
          <w:tcPr>
            <w:tcW w:w="2127" w:type="dxa"/>
            <w:tcBorders>
              <w:top w:val="nil"/>
              <w:left w:val="nil"/>
              <w:bottom w:val="single" w:sz="4" w:space="0" w:color="auto"/>
              <w:right w:val="single" w:sz="4" w:space="0" w:color="auto"/>
            </w:tcBorders>
            <w:vAlign w:val="center"/>
          </w:tcPr>
          <w:p w14:paraId="17D5F0C9"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Поповић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Станић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Милојевић</w:t>
            </w:r>
            <w:proofErr w:type="spellEnd"/>
            <w:r>
              <w:rPr>
                <w:rFonts w:ascii="Calibri" w:hAnsi="Calibri" w:cs="Calibri"/>
                <w:color w:val="000000"/>
                <w:sz w:val="20"/>
                <w:szCs w:val="20"/>
                <w:lang w:val="en-GB" w:eastAsia="en-GB"/>
              </w:rPr>
              <w:t xml:space="preserve"> </w:t>
            </w:r>
          </w:p>
        </w:tc>
      </w:tr>
      <w:tr w:rsidR="00937522" w14:paraId="484187E1" w14:textId="77777777">
        <w:trPr>
          <w:trHeight w:val="510"/>
        </w:trPr>
        <w:tc>
          <w:tcPr>
            <w:tcW w:w="812" w:type="dxa"/>
            <w:tcBorders>
              <w:top w:val="nil"/>
              <w:left w:val="single" w:sz="4" w:space="0" w:color="auto"/>
              <w:bottom w:val="single" w:sz="4" w:space="0" w:color="auto"/>
              <w:right w:val="single" w:sz="4" w:space="0" w:color="auto"/>
            </w:tcBorders>
            <w:vAlign w:val="center"/>
          </w:tcPr>
          <w:p w14:paraId="10FA71AB"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15</w:t>
            </w:r>
          </w:p>
        </w:tc>
        <w:tc>
          <w:tcPr>
            <w:tcW w:w="1177" w:type="dxa"/>
            <w:tcBorders>
              <w:top w:val="single" w:sz="4" w:space="0" w:color="auto"/>
              <w:left w:val="nil"/>
              <w:bottom w:val="single" w:sz="4" w:space="0" w:color="auto"/>
              <w:right w:val="single" w:sz="4" w:space="0" w:color="auto"/>
            </w:tcBorders>
            <w:vAlign w:val="center"/>
          </w:tcPr>
          <w:p w14:paraId="72E778B9"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944" w:type="dxa"/>
            <w:tcBorders>
              <w:top w:val="nil"/>
              <w:left w:val="nil"/>
              <w:bottom w:val="single" w:sz="4" w:space="0" w:color="auto"/>
              <w:right w:val="single" w:sz="4" w:space="0" w:color="auto"/>
            </w:tcBorders>
            <w:vAlign w:val="center"/>
          </w:tcPr>
          <w:p w14:paraId="350F359D"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МУЗИЧКА КУЛТУРА УЏБЕНИК - 5Р</w:t>
            </w:r>
          </w:p>
        </w:tc>
        <w:tc>
          <w:tcPr>
            <w:tcW w:w="2127" w:type="dxa"/>
            <w:tcBorders>
              <w:top w:val="nil"/>
              <w:left w:val="nil"/>
              <w:bottom w:val="single" w:sz="4" w:space="0" w:color="auto"/>
              <w:right w:val="single" w:sz="4" w:space="0" w:color="auto"/>
            </w:tcBorders>
            <w:vAlign w:val="center"/>
          </w:tcPr>
          <w:p w14:paraId="23888ACC"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Паладин</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Михајловић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Бокан</w:t>
            </w:r>
            <w:proofErr w:type="spellEnd"/>
            <w:r>
              <w:rPr>
                <w:rFonts w:ascii="Calibri" w:hAnsi="Calibri" w:cs="Calibri"/>
                <w:color w:val="000000"/>
                <w:sz w:val="20"/>
                <w:szCs w:val="20"/>
                <w:lang w:val="en-GB" w:eastAsia="en-GB"/>
              </w:rPr>
              <w:t xml:space="preserve"> </w:t>
            </w:r>
          </w:p>
        </w:tc>
      </w:tr>
      <w:tr w:rsidR="00937522" w14:paraId="2C19A78D" w14:textId="77777777">
        <w:trPr>
          <w:trHeight w:val="503"/>
        </w:trPr>
        <w:tc>
          <w:tcPr>
            <w:tcW w:w="812" w:type="dxa"/>
            <w:tcBorders>
              <w:top w:val="nil"/>
              <w:left w:val="single" w:sz="4" w:space="0" w:color="auto"/>
              <w:bottom w:val="single" w:sz="4" w:space="0" w:color="auto"/>
              <w:right w:val="single" w:sz="4" w:space="0" w:color="auto"/>
            </w:tcBorders>
            <w:vAlign w:val="center"/>
          </w:tcPr>
          <w:p w14:paraId="15069F6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16</w:t>
            </w:r>
          </w:p>
        </w:tc>
        <w:tc>
          <w:tcPr>
            <w:tcW w:w="1177" w:type="dxa"/>
            <w:tcBorders>
              <w:top w:val="nil"/>
              <w:left w:val="nil"/>
              <w:bottom w:val="single" w:sz="4" w:space="0" w:color="auto"/>
              <w:right w:val="single" w:sz="4" w:space="0" w:color="auto"/>
            </w:tcBorders>
            <w:vAlign w:val="center"/>
          </w:tcPr>
          <w:p w14:paraId="3A1EE68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КЛЕТТ</w:t>
            </w:r>
          </w:p>
        </w:tc>
        <w:tc>
          <w:tcPr>
            <w:tcW w:w="5944" w:type="dxa"/>
            <w:tcBorders>
              <w:top w:val="nil"/>
              <w:left w:val="nil"/>
              <w:bottom w:val="single" w:sz="4" w:space="0" w:color="auto"/>
              <w:right w:val="single" w:sz="4" w:space="0" w:color="auto"/>
            </w:tcBorders>
            <w:vAlign w:val="center"/>
          </w:tcPr>
          <w:p w14:paraId="4E7E78EC"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ЛИКОВНА КУЛТУРА УЏБЕНИК - 5Р</w:t>
            </w:r>
          </w:p>
        </w:tc>
        <w:tc>
          <w:tcPr>
            <w:tcW w:w="2127" w:type="dxa"/>
            <w:tcBorders>
              <w:top w:val="nil"/>
              <w:left w:val="nil"/>
              <w:bottom w:val="single" w:sz="4" w:space="0" w:color="auto"/>
              <w:right w:val="single" w:sz="4" w:space="0" w:color="auto"/>
            </w:tcBorders>
            <w:vAlign w:val="center"/>
          </w:tcPr>
          <w:p w14:paraId="64F1D232"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Сања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Филиповић</w:t>
            </w:r>
            <w:proofErr w:type="spellEnd"/>
          </w:p>
        </w:tc>
      </w:tr>
      <w:tr w:rsidR="00937522" w14:paraId="3D936CE6" w14:textId="77777777">
        <w:trPr>
          <w:trHeight w:val="335"/>
        </w:trPr>
        <w:tc>
          <w:tcPr>
            <w:tcW w:w="812" w:type="dxa"/>
            <w:tcBorders>
              <w:top w:val="nil"/>
              <w:left w:val="single" w:sz="4" w:space="0" w:color="auto"/>
              <w:bottom w:val="single" w:sz="4" w:space="0" w:color="auto"/>
              <w:right w:val="single" w:sz="4" w:space="0" w:color="auto"/>
            </w:tcBorders>
            <w:vAlign w:val="center"/>
          </w:tcPr>
          <w:p w14:paraId="6F3D887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17</w:t>
            </w:r>
          </w:p>
        </w:tc>
        <w:tc>
          <w:tcPr>
            <w:tcW w:w="1177" w:type="dxa"/>
            <w:vMerge w:val="restart"/>
            <w:tcBorders>
              <w:top w:val="nil"/>
              <w:left w:val="single" w:sz="4" w:space="0" w:color="auto"/>
              <w:bottom w:val="single" w:sz="4" w:space="0" w:color="000000"/>
              <w:right w:val="single" w:sz="4" w:space="0" w:color="auto"/>
            </w:tcBorders>
            <w:vAlign w:val="center"/>
          </w:tcPr>
          <w:p w14:paraId="26A9189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ЗАВОД</w:t>
            </w:r>
          </w:p>
        </w:tc>
        <w:tc>
          <w:tcPr>
            <w:tcW w:w="5944" w:type="dxa"/>
            <w:tcBorders>
              <w:top w:val="nil"/>
              <w:left w:val="nil"/>
              <w:bottom w:val="single" w:sz="4" w:space="0" w:color="auto"/>
              <w:right w:val="single" w:sz="4" w:space="0" w:color="auto"/>
            </w:tcBorders>
            <w:vAlign w:val="center"/>
          </w:tcPr>
          <w:p w14:paraId="40205CB3"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ТЕХНИКА И ТЕХНОЛОГИЈА УЏБЕНИК - 5Р</w:t>
            </w:r>
          </w:p>
        </w:tc>
        <w:tc>
          <w:tcPr>
            <w:tcW w:w="2127" w:type="dxa"/>
            <w:tcBorders>
              <w:top w:val="nil"/>
              <w:left w:val="nil"/>
              <w:bottom w:val="single" w:sz="4" w:space="0" w:color="auto"/>
              <w:right w:val="single" w:sz="4" w:space="0" w:color="auto"/>
            </w:tcBorders>
            <w:vAlign w:val="center"/>
          </w:tcPr>
          <w:p w14:paraId="349119B1"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Попов</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Парошкај</w:t>
            </w:r>
            <w:proofErr w:type="spellEnd"/>
            <w:r>
              <w:rPr>
                <w:rFonts w:ascii="Calibri" w:hAnsi="Calibri" w:cs="Calibri"/>
                <w:color w:val="000000"/>
                <w:sz w:val="20"/>
                <w:szCs w:val="20"/>
                <w:lang w:val="en-GB" w:eastAsia="en-GB"/>
              </w:rPr>
              <w:t xml:space="preserve"> </w:t>
            </w:r>
          </w:p>
        </w:tc>
      </w:tr>
      <w:tr w:rsidR="00937522" w14:paraId="4F6D17A0" w14:textId="77777777">
        <w:trPr>
          <w:trHeight w:val="426"/>
        </w:trPr>
        <w:tc>
          <w:tcPr>
            <w:tcW w:w="812" w:type="dxa"/>
            <w:tcBorders>
              <w:top w:val="nil"/>
              <w:left w:val="single" w:sz="4" w:space="0" w:color="auto"/>
              <w:bottom w:val="single" w:sz="4" w:space="0" w:color="auto"/>
              <w:right w:val="single" w:sz="4" w:space="0" w:color="auto"/>
            </w:tcBorders>
            <w:vAlign w:val="center"/>
          </w:tcPr>
          <w:p w14:paraId="5BC585F9"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18</w:t>
            </w:r>
          </w:p>
        </w:tc>
        <w:tc>
          <w:tcPr>
            <w:tcW w:w="1177" w:type="dxa"/>
            <w:vMerge/>
            <w:tcBorders>
              <w:top w:val="nil"/>
              <w:left w:val="single" w:sz="4" w:space="0" w:color="auto"/>
              <w:bottom w:val="single" w:sz="4" w:space="0" w:color="000000"/>
              <w:right w:val="single" w:sz="4" w:space="0" w:color="auto"/>
            </w:tcBorders>
            <w:vAlign w:val="center"/>
          </w:tcPr>
          <w:p w14:paraId="43B19A2B" w14:textId="77777777" w:rsidR="00937522" w:rsidRDefault="00937522">
            <w:pPr>
              <w:spacing w:before="0"/>
              <w:jc w:val="left"/>
              <w:rPr>
                <w:rFonts w:ascii="Calibri" w:hAnsi="Calibri" w:cs="Calibri"/>
                <w:color w:val="000000"/>
                <w:sz w:val="20"/>
                <w:szCs w:val="20"/>
                <w:lang w:val="en-GB" w:eastAsia="en-GB"/>
              </w:rPr>
            </w:pPr>
          </w:p>
        </w:tc>
        <w:tc>
          <w:tcPr>
            <w:tcW w:w="5944" w:type="dxa"/>
            <w:tcBorders>
              <w:top w:val="nil"/>
              <w:left w:val="nil"/>
              <w:bottom w:val="single" w:sz="4" w:space="0" w:color="auto"/>
              <w:right w:val="single" w:sz="4" w:space="0" w:color="auto"/>
            </w:tcBorders>
            <w:vAlign w:val="center"/>
          </w:tcPr>
          <w:p w14:paraId="0F742F01"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ЗБИРКА МАТЕРИЈАЛА ЗА ИЗРАДУ МОДЕЛА - 5Р</w:t>
            </w:r>
          </w:p>
        </w:tc>
        <w:tc>
          <w:tcPr>
            <w:tcW w:w="2127" w:type="dxa"/>
            <w:tcBorders>
              <w:top w:val="nil"/>
              <w:left w:val="nil"/>
              <w:bottom w:val="single" w:sz="4" w:space="0" w:color="auto"/>
              <w:right w:val="single" w:sz="4" w:space="0" w:color="auto"/>
            </w:tcBorders>
            <w:vAlign w:val="center"/>
          </w:tcPr>
          <w:p w14:paraId="773BE27F"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Душан</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Стојановић</w:t>
            </w:r>
            <w:proofErr w:type="spellEnd"/>
            <w:r>
              <w:rPr>
                <w:rFonts w:ascii="Calibri" w:hAnsi="Calibri" w:cs="Calibri"/>
                <w:color w:val="000000"/>
                <w:sz w:val="20"/>
                <w:szCs w:val="20"/>
                <w:lang w:val="en-GB" w:eastAsia="en-GB"/>
              </w:rPr>
              <w:t xml:space="preserve"> </w:t>
            </w:r>
          </w:p>
        </w:tc>
      </w:tr>
      <w:tr w:rsidR="00937522" w14:paraId="07A223CD" w14:textId="77777777">
        <w:trPr>
          <w:trHeight w:val="417"/>
        </w:trPr>
        <w:tc>
          <w:tcPr>
            <w:tcW w:w="812" w:type="dxa"/>
            <w:tcBorders>
              <w:top w:val="nil"/>
              <w:left w:val="single" w:sz="4" w:space="0" w:color="auto"/>
              <w:bottom w:val="single" w:sz="4" w:space="0" w:color="auto"/>
              <w:right w:val="single" w:sz="4" w:space="0" w:color="auto"/>
            </w:tcBorders>
            <w:vAlign w:val="center"/>
          </w:tcPr>
          <w:p w14:paraId="273027C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19</w:t>
            </w:r>
          </w:p>
        </w:tc>
        <w:tc>
          <w:tcPr>
            <w:tcW w:w="1177" w:type="dxa"/>
            <w:tcBorders>
              <w:top w:val="nil"/>
              <w:left w:val="nil"/>
              <w:bottom w:val="single" w:sz="4" w:space="0" w:color="auto"/>
              <w:right w:val="single" w:sz="4" w:space="0" w:color="auto"/>
            </w:tcBorders>
            <w:vAlign w:val="center"/>
          </w:tcPr>
          <w:p w14:paraId="7D7297D0"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944" w:type="dxa"/>
            <w:tcBorders>
              <w:top w:val="nil"/>
              <w:left w:val="nil"/>
              <w:bottom w:val="single" w:sz="4" w:space="0" w:color="auto"/>
              <w:right w:val="single" w:sz="4" w:space="0" w:color="auto"/>
            </w:tcBorders>
            <w:vAlign w:val="center"/>
          </w:tcPr>
          <w:p w14:paraId="3037124E"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ИНФОРМАТИКА И РАЧУНАРСТВО УЏБЕНИК - 5Р</w:t>
            </w:r>
          </w:p>
        </w:tc>
        <w:tc>
          <w:tcPr>
            <w:tcW w:w="2127" w:type="dxa"/>
            <w:tcBorders>
              <w:top w:val="nil"/>
              <w:left w:val="nil"/>
              <w:bottom w:val="single" w:sz="4" w:space="0" w:color="auto"/>
              <w:right w:val="single" w:sz="4" w:space="0" w:color="auto"/>
            </w:tcBorders>
            <w:vAlign w:val="center"/>
          </w:tcPr>
          <w:p w14:paraId="4BC60B09"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Петровић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Прокић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Пријовић</w:t>
            </w:r>
            <w:proofErr w:type="spellEnd"/>
            <w:r>
              <w:rPr>
                <w:rFonts w:ascii="Calibri" w:hAnsi="Calibri" w:cs="Calibri"/>
                <w:color w:val="000000"/>
                <w:sz w:val="20"/>
                <w:szCs w:val="20"/>
                <w:lang w:val="en-GB" w:eastAsia="en-GB"/>
              </w:rPr>
              <w:t xml:space="preserve"> </w:t>
            </w:r>
          </w:p>
        </w:tc>
      </w:tr>
      <w:tr w:rsidR="00937522" w14:paraId="1D6D8BD3" w14:textId="77777777">
        <w:trPr>
          <w:trHeight w:val="372"/>
        </w:trPr>
        <w:tc>
          <w:tcPr>
            <w:tcW w:w="81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4268B"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20</w:t>
            </w:r>
          </w:p>
        </w:tc>
        <w:tc>
          <w:tcPr>
            <w:tcW w:w="1177" w:type="dxa"/>
            <w:tcBorders>
              <w:top w:val="single" w:sz="4" w:space="0" w:color="auto"/>
              <w:left w:val="nil"/>
              <w:bottom w:val="single" w:sz="4" w:space="0" w:color="auto"/>
              <w:right w:val="single" w:sz="4" w:space="0" w:color="auto"/>
            </w:tcBorders>
            <w:shd w:val="clear" w:color="000000" w:fill="FFFFFF"/>
            <w:noWrap/>
            <w:vAlign w:val="center"/>
          </w:tcPr>
          <w:p w14:paraId="3B878FBE"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ПРИМА</w:t>
            </w:r>
          </w:p>
        </w:tc>
        <w:tc>
          <w:tcPr>
            <w:tcW w:w="8071" w:type="dxa"/>
            <w:gridSpan w:val="2"/>
            <w:tcBorders>
              <w:top w:val="single" w:sz="4" w:space="0" w:color="auto"/>
              <w:left w:val="nil"/>
              <w:bottom w:val="single" w:sz="4" w:space="0" w:color="auto"/>
              <w:right w:val="single" w:sz="4" w:space="0" w:color="000000"/>
            </w:tcBorders>
            <w:shd w:val="clear" w:color="000000" w:fill="FFFFFF"/>
            <w:noWrap/>
            <w:vAlign w:val="center"/>
          </w:tcPr>
          <w:p w14:paraId="5AA23F91"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ЛЕКТИРА 5Р - ИЗБОРНО</w:t>
            </w:r>
          </w:p>
        </w:tc>
      </w:tr>
    </w:tbl>
    <w:p w14:paraId="0E99D195" w14:textId="77777777" w:rsidR="00937522" w:rsidRDefault="00937522">
      <w:pPr>
        <w:spacing w:before="0"/>
        <w:rPr>
          <w:rFonts w:ascii="Times New Roman" w:hAnsi="Times New Roman" w:cs="Times New Roman"/>
          <w:sz w:val="20"/>
          <w:szCs w:val="20"/>
        </w:rPr>
      </w:pPr>
    </w:p>
    <w:p w14:paraId="3E09EFE2" w14:textId="77777777" w:rsidR="00937522" w:rsidRDefault="00937522">
      <w:pPr>
        <w:spacing w:before="0"/>
        <w:rPr>
          <w:rFonts w:ascii="Times New Roman" w:hAnsi="Times New Roman" w:cs="Times New Roman"/>
          <w:sz w:val="20"/>
          <w:szCs w:val="20"/>
        </w:rPr>
      </w:pPr>
    </w:p>
    <w:p w14:paraId="1E449821" w14:textId="77777777" w:rsidR="00937522" w:rsidRDefault="00937522">
      <w:pPr>
        <w:spacing w:before="0"/>
        <w:rPr>
          <w:rFonts w:ascii="Times New Roman" w:hAnsi="Times New Roman" w:cs="Times New Roman"/>
          <w:sz w:val="20"/>
          <w:szCs w:val="20"/>
        </w:rPr>
      </w:pPr>
    </w:p>
    <w:p w14:paraId="488CFA76" w14:textId="77777777" w:rsidR="00937522" w:rsidRDefault="00937522">
      <w:pPr>
        <w:spacing w:before="0"/>
        <w:rPr>
          <w:rFonts w:ascii="Times New Roman" w:hAnsi="Times New Roman" w:cs="Times New Roman"/>
          <w:sz w:val="20"/>
          <w:szCs w:val="20"/>
        </w:rPr>
      </w:pPr>
    </w:p>
    <w:p w14:paraId="63715DDA" w14:textId="77777777" w:rsidR="00937522" w:rsidRDefault="00937522">
      <w:pPr>
        <w:spacing w:before="0"/>
        <w:rPr>
          <w:rFonts w:ascii="Times New Roman" w:hAnsi="Times New Roman" w:cs="Times New Roman"/>
          <w:sz w:val="20"/>
          <w:szCs w:val="20"/>
        </w:rPr>
      </w:pPr>
    </w:p>
    <w:p w14:paraId="0F2A5DFF" w14:textId="77777777" w:rsidR="00937522" w:rsidRDefault="00937522">
      <w:pPr>
        <w:spacing w:before="0"/>
        <w:rPr>
          <w:rFonts w:ascii="Times New Roman" w:hAnsi="Times New Roman" w:cs="Times New Roman"/>
          <w:sz w:val="20"/>
          <w:szCs w:val="20"/>
        </w:rPr>
      </w:pPr>
    </w:p>
    <w:p w14:paraId="6764C565" w14:textId="77777777" w:rsidR="00937522" w:rsidRDefault="00550077">
      <w:pPr>
        <w:pStyle w:val="Heading3"/>
        <w:spacing w:after="240"/>
        <w:jc w:val="both"/>
        <w:rPr>
          <w:rFonts w:asciiTheme="minorHAnsi" w:hAnsiTheme="minorHAnsi"/>
          <w:i/>
        </w:rPr>
      </w:pPr>
      <w:bookmarkStart w:id="216" w:name="_Toc209077861"/>
      <w:r>
        <w:rPr>
          <w:rFonts w:asciiTheme="minorHAnsi" w:hAnsiTheme="minorHAnsi"/>
          <w:i/>
        </w:rPr>
        <w:lastRenderedPageBreak/>
        <w:t>6.разред</w:t>
      </w:r>
      <w:bookmarkEnd w:id="216"/>
      <w:r>
        <w:rPr>
          <w:rFonts w:asciiTheme="minorHAnsi" w:hAnsiTheme="minorHAnsi"/>
          <w:i/>
        </w:rPr>
        <w:t xml:space="preserve"> </w:t>
      </w:r>
    </w:p>
    <w:tbl>
      <w:tblPr>
        <w:tblW w:w="10001" w:type="dxa"/>
        <w:tblLook w:val="04A0" w:firstRow="1" w:lastRow="0" w:firstColumn="1" w:lastColumn="0" w:noHBand="0" w:noVBand="1"/>
      </w:tblPr>
      <w:tblGrid>
        <w:gridCol w:w="812"/>
        <w:gridCol w:w="1177"/>
        <w:gridCol w:w="5960"/>
        <w:gridCol w:w="2052"/>
      </w:tblGrid>
      <w:tr w:rsidR="00937522" w14:paraId="2AE184F7" w14:textId="77777777">
        <w:trPr>
          <w:trHeight w:val="480"/>
        </w:trPr>
        <w:tc>
          <w:tcPr>
            <w:tcW w:w="10001" w:type="dxa"/>
            <w:gridSpan w:val="4"/>
            <w:tcBorders>
              <w:top w:val="single" w:sz="4" w:space="0" w:color="auto"/>
              <w:left w:val="single" w:sz="4" w:space="0" w:color="auto"/>
              <w:bottom w:val="single" w:sz="4" w:space="0" w:color="auto"/>
              <w:right w:val="single" w:sz="4" w:space="0" w:color="auto"/>
            </w:tcBorders>
            <w:shd w:val="clear" w:color="000000" w:fill="DCE6F1"/>
            <w:noWrap/>
            <w:vAlign w:val="center"/>
          </w:tcPr>
          <w:p w14:paraId="1FF591A7" w14:textId="77777777" w:rsidR="00937522" w:rsidRDefault="00550077">
            <w:pPr>
              <w:spacing w:before="0"/>
              <w:jc w:val="center"/>
              <w:rPr>
                <w:rFonts w:ascii="Calibri" w:hAnsi="Calibri" w:cs="Calibri"/>
                <w:b/>
                <w:bCs/>
                <w:color w:val="000000"/>
                <w:sz w:val="28"/>
                <w:szCs w:val="28"/>
                <w:lang w:val="en-GB" w:eastAsia="en-GB"/>
              </w:rPr>
            </w:pPr>
            <w:r>
              <w:rPr>
                <w:rFonts w:ascii="Calibri" w:hAnsi="Calibri" w:cs="Calibri"/>
                <w:b/>
                <w:bCs/>
                <w:color w:val="000000"/>
                <w:sz w:val="28"/>
                <w:szCs w:val="28"/>
                <w:lang w:val="en-GB" w:eastAsia="en-GB"/>
              </w:rPr>
              <w:t>ОШ "ДИМИТРИЈЕ ДАВИДОВИЋ" СМЕДЕРЕВО - 6. РАЗРЕД</w:t>
            </w:r>
          </w:p>
        </w:tc>
      </w:tr>
      <w:tr w:rsidR="00937522" w14:paraId="26E9A306" w14:textId="77777777">
        <w:trPr>
          <w:trHeight w:val="578"/>
        </w:trPr>
        <w:tc>
          <w:tcPr>
            <w:tcW w:w="812" w:type="dxa"/>
            <w:tcBorders>
              <w:top w:val="nil"/>
              <w:left w:val="single" w:sz="4" w:space="0" w:color="auto"/>
              <w:bottom w:val="single" w:sz="4" w:space="0" w:color="auto"/>
              <w:right w:val="single" w:sz="4" w:space="0" w:color="auto"/>
            </w:tcBorders>
            <w:vAlign w:val="center"/>
          </w:tcPr>
          <w:p w14:paraId="28B6D4A5"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 xml:space="preserve">РЕДНИ БРОЈ </w:t>
            </w:r>
          </w:p>
        </w:tc>
        <w:tc>
          <w:tcPr>
            <w:tcW w:w="1177" w:type="dxa"/>
            <w:tcBorders>
              <w:top w:val="nil"/>
              <w:left w:val="nil"/>
              <w:bottom w:val="single" w:sz="4" w:space="0" w:color="auto"/>
              <w:right w:val="single" w:sz="4" w:space="0" w:color="auto"/>
            </w:tcBorders>
            <w:vAlign w:val="center"/>
          </w:tcPr>
          <w:p w14:paraId="09087A6A" w14:textId="77777777" w:rsidR="00937522" w:rsidRDefault="00550077">
            <w:pPr>
              <w:spacing w:before="0"/>
              <w:jc w:val="center"/>
              <w:rPr>
                <w:rFonts w:ascii="Calibri" w:hAnsi="Calibri" w:cs="Calibri"/>
                <w:b/>
                <w:bCs/>
                <w:color w:val="000000"/>
                <w:sz w:val="20"/>
                <w:szCs w:val="20"/>
                <w:lang w:val="en-GB" w:eastAsia="en-GB"/>
              </w:rPr>
            </w:pPr>
            <w:r>
              <w:rPr>
                <w:rFonts w:ascii="Calibri" w:hAnsi="Calibri" w:cs="Calibri"/>
                <w:b/>
                <w:bCs/>
                <w:color w:val="000000"/>
                <w:sz w:val="20"/>
                <w:szCs w:val="20"/>
                <w:lang w:val="en-GB" w:eastAsia="en-GB"/>
              </w:rPr>
              <w:t>ИЗДАВАЧИ</w:t>
            </w:r>
          </w:p>
        </w:tc>
        <w:tc>
          <w:tcPr>
            <w:tcW w:w="5960" w:type="dxa"/>
            <w:tcBorders>
              <w:top w:val="nil"/>
              <w:left w:val="nil"/>
              <w:bottom w:val="single" w:sz="4" w:space="0" w:color="auto"/>
              <w:right w:val="single" w:sz="4" w:space="0" w:color="auto"/>
            </w:tcBorders>
            <w:vAlign w:val="center"/>
          </w:tcPr>
          <w:p w14:paraId="254CD807" w14:textId="77777777" w:rsidR="00937522" w:rsidRDefault="00550077">
            <w:pPr>
              <w:spacing w:before="0"/>
              <w:jc w:val="center"/>
              <w:rPr>
                <w:rFonts w:ascii="Calibri" w:hAnsi="Calibri" w:cs="Calibri"/>
                <w:b/>
                <w:bCs/>
                <w:color w:val="000000"/>
                <w:lang w:val="en-GB" w:eastAsia="en-GB"/>
              </w:rPr>
            </w:pPr>
            <w:r>
              <w:rPr>
                <w:rFonts w:ascii="Calibri" w:hAnsi="Calibri" w:cs="Calibri"/>
                <w:b/>
                <w:bCs/>
                <w:color w:val="000000"/>
                <w:lang w:val="en-GB" w:eastAsia="en-GB"/>
              </w:rPr>
              <w:t>НАЗИВ УЏБЕНИКА</w:t>
            </w:r>
          </w:p>
        </w:tc>
        <w:tc>
          <w:tcPr>
            <w:tcW w:w="2052" w:type="dxa"/>
            <w:tcBorders>
              <w:top w:val="nil"/>
              <w:left w:val="nil"/>
              <w:bottom w:val="single" w:sz="4" w:space="0" w:color="auto"/>
              <w:right w:val="single" w:sz="4" w:space="0" w:color="auto"/>
            </w:tcBorders>
            <w:vAlign w:val="center"/>
          </w:tcPr>
          <w:p w14:paraId="10083BC5" w14:textId="77777777" w:rsidR="00937522" w:rsidRDefault="00550077">
            <w:pPr>
              <w:spacing w:before="0"/>
              <w:jc w:val="center"/>
              <w:rPr>
                <w:rFonts w:ascii="Calibri" w:hAnsi="Calibri" w:cs="Calibri"/>
                <w:b/>
                <w:bCs/>
                <w:color w:val="000000"/>
                <w:lang w:val="en-GB" w:eastAsia="en-GB"/>
              </w:rPr>
            </w:pPr>
            <w:r>
              <w:rPr>
                <w:rFonts w:ascii="Calibri" w:hAnsi="Calibri" w:cs="Calibri"/>
                <w:b/>
                <w:bCs/>
                <w:color w:val="000000"/>
                <w:lang w:val="en-GB" w:eastAsia="en-GB"/>
              </w:rPr>
              <w:t>АУТОРИ</w:t>
            </w:r>
          </w:p>
        </w:tc>
      </w:tr>
      <w:tr w:rsidR="00937522" w14:paraId="6757EC3C" w14:textId="77777777">
        <w:trPr>
          <w:trHeight w:val="417"/>
        </w:trPr>
        <w:tc>
          <w:tcPr>
            <w:tcW w:w="812" w:type="dxa"/>
            <w:tcBorders>
              <w:top w:val="nil"/>
              <w:left w:val="single" w:sz="4" w:space="0" w:color="auto"/>
              <w:bottom w:val="single" w:sz="4" w:space="0" w:color="auto"/>
              <w:right w:val="single" w:sz="4" w:space="0" w:color="auto"/>
            </w:tcBorders>
            <w:vAlign w:val="center"/>
          </w:tcPr>
          <w:p w14:paraId="6C1FE855"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w:t>
            </w:r>
          </w:p>
        </w:tc>
        <w:tc>
          <w:tcPr>
            <w:tcW w:w="1177" w:type="dxa"/>
            <w:vMerge w:val="restart"/>
            <w:tcBorders>
              <w:top w:val="nil"/>
              <w:left w:val="single" w:sz="4" w:space="0" w:color="auto"/>
              <w:bottom w:val="single" w:sz="4" w:space="0" w:color="000000"/>
              <w:right w:val="single" w:sz="4" w:space="0" w:color="auto"/>
            </w:tcBorders>
            <w:vAlign w:val="center"/>
          </w:tcPr>
          <w:p w14:paraId="1F20E5D7"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КЛЕТТ</w:t>
            </w:r>
          </w:p>
        </w:tc>
        <w:tc>
          <w:tcPr>
            <w:tcW w:w="5960" w:type="dxa"/>
            <w:tcBorders>
              <w:top w:val="nil"/>
              <w:left w:val="nil"/>
              <w:bottom w:val="single" w:sz="4" w:space="0" w:color="auto"/>
              <w:right w:val="single" w:sz="4" w:space="0" w:color="auto"/>
            </w:tcBorders>
            <w:vAlign w:val="center"/>
          </w:tcPr>
          <w:p w14:paraId="4C1E1E61"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ЧИТАНКА "ИЗВОР" - 6Р </w:t>
            </w:r>
          </w:p>
        </w:tc>
        <w:tc>
          <w:tcPr>
            <w:tcW w:w="2052" w:type="dxa"/>
            <w:tcBorders>
              <w:top w:val="nil"/>
              <w:left w:val="nil"/>
              <w:bottom w:val="single" w:sz="4" w:space="0" w:color="auto"/>
              <w:right w:val="single" w:sz="4" w:space="0" w:color="auto"/>
            </w:tcBorders>
            <w:vAlign w:val="center"/>
          </w:tcPr>
          <w:p w14:paraId="3A804EB3"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Несторовић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Мркаљ</w:t>
            </w:r>
            <w:proofErr w:type="spellEnd"/>
          </w:p>
        </w:tc>
      </w:tr>
      <w:tr w:rsidR="00937522" w14:paraId="1432B6DC" w14:textId="77777777">
        <w:trPr>
          <w:trHeight w:val="409"/>
        </w:trPr>
        <w:tc>
          <w:tcPr>
            <w:tcW w:w="812" w:type="dxa"/>
            <w:tcBorders>
              <w:top w:val="nil"/>
              <w:left w:val="single" w:sz="4" w:space="0" w:color="auto"/>
              <w:bottom w:val="single" w:sz="4" w:space="0" w:color="auto"/>
              <w:right w:val="single" w:sz="4" w:space="0" w:color="auto"/>
            </w:tcBorders>
            <w:vAlign w:val="center"/>
          </w:tcPr>
          <w:p w14:paraId="330EB76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w:t>
            </w:r>
          </w:p>
        </w:tc>
        <w:tc>
          <w:tcPr>
            <w:tcW w:w="1177" w:type="dxa"/>
            <w:vMerge/>
            <w:tcBorders>
              <w:top w:val="nil"/>
              <w:left w:val="single" w:sz="4" w:space="0" w:color="auto"/>
              <w:bottom w:val="single" w:sz="4" w:space="0" w:color="000000"/>
              <w:right w:val="single" w:sz="4" w:space="0" w:color="auto"/>
            </w:tcBorders>
            <w:vAlign w:val="center"/>
          </w:tcPr>
          <w:p w14:paraId="569DC832" w14:textId="77777777" w:rsidR="00937522" w:rsidRDefault="00937522">
            <w:pPr>
              <w:spacing w:before="0"/>
              <w:jc w:val="left"/>
              <w:rPr>
                <w:rFonts w:ascii="Calibri" w:hAnsi="Calibri" w:cs="Calibri"/>
                <w:color w:val="000000"/>
                <w:sz w:val="20"/>
                <w:szCs w:val="20"/>
                <w:lang w:val="en-GB" w:eastAsia="en-GB"/>
              </w:rPr>
            </w:pPr>
          </w:p>
        </w:tc>
        <w:tc>
          <w:tcPr>
            <w:tcW w:w="5960" w:type="dxa"/>
            <w:tcBorders>
              <w:top w:val="nil"/>
              <w:left w:val="nil"/>
              <w:bottom w:val="single" w:sz="4" w:space="0" w:color="auto"/>
              <w:right w:val="single" w:sz="4" w:space="0" w:color="auto"/>
            </w:tcBorders>
            <w:vAlign w:val="center"/>
          </w:tcPr>
          <w:p w14:paraId="7E161CB2"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ГРАМАТИКА ЗА СРПСКИ ЈЕЗИК - 6Р </w:t>
            </w:r>
          </w:p>
        </w:tc>
        <w:tc>
          <w:tcPr>
            <w:tcW w:w="2052" w:type="dxa"/>
            <w:tcBorders>
              <w:top w:val="nil"/>
              <w:left w:val="nil"/>
              <w:bottom w:val="single" w:sz="4" w:space="0" w:color="auto"/>
              <w:right w:val="single" w:sz="4" w:space="0" w:color="auto"/>
            </w:tcBorders>
            <w:vAlign w:val="center"/>
          </w:tcPr>
          <w:p w14:paraId="3157E681"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Весна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Ломпар</w:t>
            </w:r>
            <w:proofErr w:type="spellEnd"/>
            <w:r>
              <w:rPr>
                <w:rFonts w:ascii="Calibri" w:hAnsi="Calibri" w:cs="Calibri"/>
                <w:color w:val="000000"/>
                <w:sz w:val="20"/>
                <w:szCs w:val="20"/>
                <w:lang w:val="en-GB" w:eastAsia="en-GB"/>
              </w:rPr>
              <w:t xml:space="preserve"> </w:t>
            </w:r>
          </w:p>
        </w:tc>
      </w:tr>
      <w:tr w:rsidR="00937522" w14:paraId="285EDED6" w14:textId="77777777">
        <w:trPr>
          <w:trHeight w:val="428"/>
        </w:trPr>
        <w:tc>
          <w:tcPr>
            <w:tcW w:w="812" w:type="dxa"/>
            <w:tcBorders>
              <w:top w:val="nil"/>
              <w:left w:val="single" w:sz="4" w:space="0" w:color="auto"/>
              <w:bottom w:val="single" w:sz="4" w:space="0" w:color="auto"/>
              <w:right w:val="single" w:sz="4" w:space="0" w:color="auto"/>
            </w:tcBorders>
            <w:vAlign w:val="center"/>
          </w:tcPr>
          <w:p w14:paraId="789DE12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3</w:t>
            </w:r>
          </w:p>
        </w:tc>
        <w:tc>
          <w:tcPr>
            <w:tcW w:w="1177" w:type="dxa"/>
            <w:vMerge/>
            <w:tcBorders>
              <w:top w:val="nil"/>
              <w:left w:val="single" w:sz="4" w:space="0" w:color="auto"/>
              <w:bottom w:val="single" w:sz="4" w:space="0" w:color="000000"/>
              <w:right w:val="single" w:sz="4" w:space="0" w:color="auto"/>
            </w:tcBorders>
            <w:vAlign w:val="center"/>
          </w:tcPr>
          <w:p w14:paraId="5BD356BB" w14:textId="77777777" w:rsidR="00937522" w:rsidRDefault="00937522">
            <w:pPr>
              <w:spacing w:before="0"/>
              <w:jc w:val="left"/>
              <w:rPr>
                <w:rFonts w:ascii="Calibri" w:hAnsi="Calibri" w:cs="Calibri"/>
                <w:color w:val="000000"/>
                <w:sz w:val="20"/>
                <w:szCs w:val="20"/>
                <w:lang w:val="en-GB" w:eastAsia="en-GB"/>
              </w:rPr>
            </w:pPr>
          </w:p>
        </w:tc>
        <w:tc>
          <w:tcPr>
            <w:tcW w:w="5960" w:type="dxa"/>
            <w:tcBorders>
              <w:top w:val="nil"/>
              <w:left w:val="nil"/>
              <w:bottom w:val="single" w:sz="4" w:space="0" w:color="auto"/>
              <w:right w:val="single" w:sz="4" w:space="0" w:color="auto"/>
            </w:tcBorders>
            <w:vAlign w:val="center"/>
          </w:tcPr>
          <w:p w14:paraId="55B31B60"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РАДНА СВЕСКА СРПСКИ ЈЕЗИК - 6Р</w:t>
            </w:r>
          </w:p>
        </w:tc>
        <w:tc>
          <w:tcPr>
            <w:tcW w:w="2052" w:type="dxa"/>
            <w:tcBorders>
              <w:top w:val="nil"/>
              <w:left w:val="nil"/>
              <w:bottom w:val="single" w:sz="4" w:space="0" w:color="auto"/>
              <w:right w:val="single" w:sz="4" w:space="0" w:color="auto"/>
            </w:tcBorders>
            <w:vAlign w:val="center"/>
          </w:tcPr>
          <w:p w14:paraId="532E0ABD"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Ломпар</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Несторовић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Мркаљ</w:t>
            </w:r>
            <w:proofErr w:type="spellEnd"/>
            <w:r>
              <w:rPr>
                <w:rFonts w:ascii="Calibri" w:hAnsi="Calibri" w:cs="Calibri"/>
                <w:color w:val="000000"/>
                <w:sz w:val="20"/>
                <w:szCs w:val="20"/>
                <w:lang w:val="en-GB" w:eastAsia="en-GB"/>
              </w:rPr>
              <w:t xml:space="preserve"> </w:t>
            </w:r>
          </w:p>
        </w:tc>
      </w:tr>
      <w:tr w:rsidR="00937522" w14:paraId="5EDC297E" w14:textId="77777777">
        <w:trPr>
          <w:trHeight w:val="506"/>
        </w:trPr>
        <w:tc>
          <w:tcPr>
            <w:tcW w:w="812" w:type="dxa"/>
            <w:tcBorders>
              <w:top w:val="nil"/>
              <w:left w:val="single" w:sz="4" w:space="0" w:color="auto"/>
              <w:bottom w:val="single" w:sz="4" w:space="0" w:color="auto"/>
              <w:right w:val="single" w:sz="4" w:space="0" w:color="auto"/>
            </w:tcBorders>
            <w:vAlign w:val="center"/>
          </w:tcPr>
          <w:p w14:paraId="5A9779F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4</w:t>
            </w:r>
          </w:p>
        </w:tc>
        <w:tc>
          <w:tcPr>
            <w:tcW w:w="1177" w:type="dxa"/>
            <w:vMerge w:val="restart"/>
            <w:tcBorders>
              <w:top w:val="nil"/>
              <w:left w:val="single" w:sz="4" w:space="0" w:color="auto"/>
              <w:bottom w:val="single" w:sz="4" w:space="0" w:color="000000"/>
              <w:right w:val="single" w:sz="4" w:space="0" w:color="auto"/>
            </w:tcBorders>
            <w:vAlign w:val="center"/>
          </w:tcPr>
          <w:p w14:paraId="002F5B8B"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960" w:type="dxa"/>
            <w:tcBorders>
              <w:top w:val="nil"/>
              <w:left w:val="nil"/>
              <w:bottom w:val="single" w:sz="4" w:space="0" w:color="auto"/>
              <w:right w:val="single" w:sz="4" w:space="0" w:color="auto"/>
            </w:tcBorders>
            <w:vAlign w:val="center"/>
          </w:tcPr>
          <w:p w14:paraId="33D7904E"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ЕНГЛЕСКИ ЈЕЗИК ENGLISH PLUS 2 УЏБЕНИК - 6Р</w:t>
            </w:r>
          </w:p>
        </w:tc>
        <w:tc>
          <w:tcPr>
            <w:tcW w:w="2052" w:type="dxa"/>
            <w:tcBorders>
              <w:top w:val="nil"/>
              <w:left w:val="nil"/>
              <w:bottom w:val="single" w:sz="4" w:space="0" w:color="auto"/>
              <w:right w:val="single" w:sz="4" w:space="0" w:color="auto"/>
            </w:tcBorders>
            <w:vAlign w:val="center"/>
          </w:tcPr>
          <w:p w14:paraId="6FC7CBA3"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Ben Vec, Dajana Paj </w:t>
            </w:r>
          </w:p>
        </w:tc>
      </w:tr>
      <w:tr w:rsidR="00937522" w14:paraId="33F576B7" w14:textId="77777777">
        <w:trPr>
          <w:trHeight w:val="510"/>
        </w:trPr>
        <w:tc>
          <w:tcPr>
            <w:tcW w:w="812" w:type="dxa"/>
            <w:tcBorders>
              <w:top w:val="nil"/>
              <w:left w:val="single" w:sz="4" w:space="0" w:color="auto"/>
              <w:bottom w:val="single" w:sz="4" w:space="0" w:color="auto"/>
              <w:right w:val="single" w:sz="4" w:space="0" w:color="auto"/>
            </w:tcBorders>
            <w:vAlign w:val="center"/>
          </w:tcPr>
          <w:p w14:paraId="3F30BB9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5</w:t>
            </w:r>
          </w:p>
        </w:tc>
        <w:tc>
          <w:tcPr>
            <w:tcW w:w="1177" w:type="dxa"/>
            <w:vMerge/>
            <w:tcBorders>
              <w:top w:val="nil"/>
              <w:left w:val="single" w:sz="4" w:space="0" w:color="auto"/>
              <w:bottom w:val="single" w:sz="4" w:space="0" w:color="000000"/>
              <w:right w:val="single" w:sz="4" w:space="0" w:color="auto"/>
            </w:tcBorders>
            <w:vAlign w:val="center"/>
          </w:tcPr>
          <w:p w14:paraId="4B994A26" w14:textId="77777777" w:rsidR="00937522" w:rsidRDefault="00937522">
            <w:pPr>
              <w:spacing w:before="0"/>
              <w:jc w:val="left"/>
              <w:rPr>
                <w:rFonts w:ascii="Calibri" w:hAnsi="Calibri" w:cs="Calibri"/>
                <w:color w:val="000000"/>
                <w:sz w:val="20"/>
                <w:szCs w:val="20"/>
                <w:lang w:val="en-GB" w:eastAsia="en-GB"/>
              </w:rPr>
            </w:pPr>
          </w:p>
        </w:tc>
        <w:tc>
          <w:tcPr>
            <w:tcW w:w="5960" w:type="dxa"/>
            <w:tcBorders>
              <w:top w:val="nil"/>
              <w:left w:val="nil"/>
              <w:bottom w:val="single" w:sz="4" w:space="0" w:color="auto"/>
              <w:right w:val="single" w:sz="4" w:space="0" w:color="auto"/>
            </w:tcBorders>
            <w:vAlign w:val="center"/>
          </w:tcPr>
          <w:p w14:paraId="52BE79C8"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ЕНГЛЕСКИ ЈЕЗИК ENGLISH PLUS 2 РАДНА СВЕСКА - 6Р</w:t>
            </w:r>
          </w:p>
        </w:tc>
        <w:tc>
          <w:tcPr>
            <w:tcW w:w="2052" w:type="dxa"/>
            <w:tcBorders>
              <w:top w:val="nil"/>
              <w:left w:val="nil"/>
              <w:bottom w:val="single" w:sz="4" w:space="0" w:color="auto"/>
              <w:right w:val="single" w:sz="4" w:space="0" w:color="auto"/>
            </w:tcBorders>
            <w:vAlign w:val="center"/>
          </w:tcPr>
          <w:p w14:paraId="7052CFA9"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Dženet</w:t>
            </w:r>
            <w:proofErr w:type="spellEnd"/>
            <w:r>
              <w:rPr>
                <w:rFonts w:ascii="Calibri" w:hAnsi="Calibri" w:cs="Calibri"/>
                <w:color w:val="000000"/>
                <w:sz w:val="20"/>
                <w:szCs w:val="20"/>
                <w:lang w:val="en-GB" w:eastAsia="en-GB"/>
              </w:rPr>
              <w:t xml:space="preserve"> Hardi - Gould </w:t>
            </w:r>
          </w:p>
        </w:tc>
      </w:tr>
      <w:tr w:rsidR="00937522" w14:paraId="0A010F95" w14:textId="77777777">
        <w:trPr>
          <w:trHeight w:val="349"/>
        </w:trPr>
        <w:tc>
          <w:tcPr>
            <w:tcW w:w="812" w:type="dxa"/>
            <w:tcBorders>
              <w:top w:val="nil"/>
              <w:left w:val="single" w:sz="4" w:space="0" w:color="auto"/>
              <w:bottom w:val="single" w:sz="4" w:space="0" w:color="auto"/>
              <w:right w:val="single" w:sz="4" w:space="0" w:color="auto"/>
            </w:tcBorders>
            <w:vAlign w:val="center"/>
          </w:tcPr>
          <w:p w14:paraId="6AD808BE"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6</w:t>
            </w:r>
          </w:p>
        </w:tc>
        <w:tc>
          <w:tcPr>
            <w:tcW w:w="1177" w:type="dxa"/>
            <w:vMerge w:val="restart"/>
            <w:tcBorders>
              <w:top w:val="nil"/>
              <w:left w:val="single" w:sz="4" w:space="0" w:color="auto"/>
              <w:bottom w:val="single" w:sz="4" w:space="0" w:color="000000"/>
              <w:right w:val="single" w:sz="4" w:space="0" w:color="auto"/>
            </w:tcBorders>
            <w:vAlign w:val="center"/>
          </w:tcPr>
          <w:p w14:paraId="7CD45F0D"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960" w:type="dxa"/>
            <w:tcBorders>
              <w:top w:val="nil"/>
              <w:left w:val="nil"/>
              <w:bottom w:val="single" w:sz="4" w:space="0" w:color="auto"/>
              <w:right w:val="single" w:sz="4" w:space="0" w:color="auto"/>
            </w:tcBorders>
            <w:vAlign w:val="center"/>
          </w:tcPr>
          <w:p w14:paraId="7A4F63A4"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НЕМАЧКИ ЈЕЗИК УЏБЕНИК - 6Р</w:t>
            </w:r>
          </w:p>
        </w:tc>
        <w:tc>
          <w:tcPr>
            <w:tcW w:w="2052" w:type="dxa"/>
            <w:tcBorders>
              <w:top w:val="nil"/>
              <w:left w:val="nil"/>
              <w:bottom w:val="single" w:sz="4" w:space="0" w:color="auto"/>
              <w:right w:val="single" w:sz="4" w:space="0" w:color="auto"/>
            </w:tcBorders>
            <w:vAlign w:val="center"/>
          </w:tcPr>
          <w:p w14:paraId="52AE7666"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Марија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Травица</w:t>
            </w:r>
            <w:proofErr w:type="spellEnd"/>
          </w:p>
        </w:tc>
      </w:tr>
      <w:tr w:rsidR="00937522" w14:paraId="0BE33C50" w14:textId="77777777">
        <w:trPr>
          <w:trHeight w:val="360"/>
        </w:trPr>
        <w:tc>
          <w:tcPr>
            <w:tcW w:w="812" w:type="dxa"/>
            <w:tcBorders>
              <w:top w:val="nil"/>
              <w:left w:val="single" w:sz="4" w:space="0" w:color="auto"/>
              <w:bottom w:val="single" w:sz="4" w:space="0" w:color="auto"/>
              <w:right w:val="single" w:sz="4" w:space="0" w:color="auto"/>
            </w:tcBorders>
            <w:vAlign w:val="center"/>
          </w:tcPr>
          <w:p w14:paraId="65BF898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7</w:t>
            </w:r>
          </w:p>
        </w:tc>
        <w:tc>
          <w:tcPr>
            <w:tcW w:w="1177" w:type="dxa"/>
            <w:vMerge/>
            <w:tcBorders>
              <w:top w:val="nil"/>
              <w:left w:val="single" w:sz="4" w:space="0" w:color="auto"/>
              <w:bottom w:val="single" w:sz="4" w:space="0" w:color="000000"/>
              <w:right w:val="single" w:sz="4" w:space="0" w:color="auto"/>
            </w:tcBorders>
            <w:vAlign w:val="center"/>
          </w:tcPr>
          <w:p w14:paraId="000B6440" w14:textId="77777777" w:rsidR="00937522" w:rsidRDefault="00937522">
            <w:pPr>
              <w:spacing w:before="0"/>
              <w:jc w:val="left"/>
              <w:rPr>
                <w:rFonts w:ascii="Calibri" w:hAnsi="Calibri" w:cs="Calibri"/>
                <w:color w:val="000000"/>
                <w:sz w:val="20"/>
                <w:szCs w:val="20"/>
                <w:lang w:val="en-GB" w:eastAsia="en-GB"/>
              </w:rPr>
            </w:pPr>
          </w:p>
        </w:tc>
        <w:tc>
          <w:tcPr>
            <w:tcW w:w="5960" w:type="dxa"/>
            <w:tcBorders>
              <w:top w:val="nil"/>
              <w:left w:val="nil"/>
              <w:bottom w:val="single" w:sz="4" w:space="0" w:color="auto"/>
              <w:right w:val="single" w:sz="4" w:space="0" w:color="auto"/>
            </w:tcBorders>
            <w:vAlign w:val="center"/>
          </w:tcPr>
          <w:p w14:paraId="50118FD0"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НЕМАЧКИ ЈЕЗИК РАДНА СВЕСКА - 6Р</w:t>
            </w:r>
          </w:p>
        </w:tc>
        <w:tc>
          <w:tcPr>
            <w:tcW w:w="2052" w:type="dxa"/>
            <w:tcBorders>
              <w:top w:val="nil"/>
              <w:left w:val="nil"/>
              <w:bottom w:val="single" w:sz="4" w:space="0" w:color="auto"/>
              <w:right w:val="single" w:sz="4" w:space="0" w:color="auto"/>
            </w:tcBorders>
            <w:vAlign w:val="center"/>
          </w:tcPr>
          <w:p w14:paraId="4CC710FB"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Марија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Травица</w:t>
            </w:r>
            <w:proofErr w:type="spellEnd"/>
          </w:p>
        </w:tc>
      </w:tr>
      <w:tr w:rsidR="00937522" w14:paraId="21E49DD0" w14:textId="77777777">
        <w:trPr>
          <w:trHeight w:val="432"/>
        </w:trPr>
        <w:tc>
          <w:tcPr>
            <w:tcW w:w="812" w:type="dxa"/>
            <w:tcBorders>
              <w:top w:val="nil"/>
              <w:left w:val="single" w:sz="4" w:space="0" w:color="auto"/>
              <w:bottom w:val="single" w:sz="4" w:space="0" w:color="auto"/>
              <w:right w:val="single" w:sz="4" w:space="0" w:color="auto"/>
            </w:tcBorders>
            <w:vAlign w:val="center"/>
          </w:tcPr>
          <w:p w14:paraId="278D7559"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8</w:t>
            </w:r>
          </w:p>
        </w:tc>
        <w:tc>
          <w:tcPr>
            <w:tcW w:w="1177" w:type="dxa"/>
            <w:vMerge w:val="restart"/>
            <w:tcBorders>
              <w:top w:val="nil"/>
              <w:left w:val="single" w:sz="4" w:space="0" w:color="auto"/>
              <w:bottom w:val="single" w:sz="4" w:space="0" w:color="000000"/>
              <w:right w:val="single" w:sz="4" w:space="0" w:color="auto"/>
            </w:tcBorders>
            <w:vAlign w:val="center"/>
          </w:tcPr>
          <w:p w14:paraId="78DB9837"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ДАТА СТАТУС</w:t>
            </w:r>
          </w:p>
        </w:tc>
        <w:tc>
          <w:tcPr>
            <w:tcW w:w="5960" w:type="dxa"/>
            <w:tcBorders>
              <w:top w:val="nil"/>
              <w:left w:val="nil"/>
              <w:bottom w:val="single" w:sz="4" w:space="0" w:color="auto"/>
              <w:right w:val="single" w:sz="4" w:space="0" w:color="auto"/>
            </w:tcBorders>
            <w:vAlign w:val="center"/>
          </w:tcPr>
          <w:p w14:paraId="1B6B81B9"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ИТАЛИЈАНСКИ ЈЕЗИК AMICI D ITALIA </w:t>
            </w:r>
            <w:proofErr w:type="gramStart"/>
            <w:r>
              <w:rPr>
                <w:rFonts w:ascii="Calibri" w:hAnsi="Calibri" w:cs="Calibri"/>
                <w:color w:val="000000"/>
                <w:sz w:val="20"/>
                <w:szCs w:val="20"/>
                <w:lang w:val="en-GB" w:eastAsia="en-GB"/>
              </w:rPr>
              <w:t>1  УЏБЕНИК</w:t>
            </w:r>
            <w:proofErr w:type="gramEnd"/>
            <w:r>
              <w:rPr>
                <w:rFonts w:ascii="Calibri" w:hAnsi="Calibri" w:cs="Calibri"/>
                <w:color w:val="000000"/>
                <w:sz w:val="20"/>
                <w:szCs w:val="20"/>
                <w:lang w:val="en-GB" w:eastAsia="en-GB"/>
              </w:rPr>
              <w:t xml:space="preserve"> - 5, 6Р</w:t>
            </w:r>
          </w:p>
        </w:tc>
        <w:tc>
          <w:tcPr>
            <w:tcW w:w="2052" w:type="dxa"/>
            <w:tcBorders>
              <w:top w:val="nil"/>
              <w:left w:val="nil"/>
              <w:bottom w:val="single" w:sz="4" w:space="0" w:color="auto"/>
              <w:right w:val="single" w:sz="4" w:space="0" w:color="auto"/>
            </w:tcBorders>
            <w:vAlign w:val="center"/>
          </w:tcPr>
          <w:p w14:paraId="065C66E9"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Ellettra</w:t>
            </w:r>
            <w:proofErr w:type="spellEnd"/>
            <w:r>
              <w:rPr>
                <w:rFonts w:ascii="Calibri" w:hAnsi="Calibri" w:cs="Calibri"/>
                <w:color w:val="000000"/>
                <w:sz w:val="20"/>
                <w:szCs w:val="20"/>
                <w:lang w:val="en-GB" w:eastAsia="en-GB"/>
              </w:rPr>
              <w:t xml:space="preserve"> Ercolino, T. Anna Pallegrino </w:t>
            </w:r>
          </w:p>
        </w:tc>
      </w:tr>
      <w:tr w:rsidR="00937522" w14:paraId="043C2694" w14:textId="77777777">
        <w:trPr>
          <w:trHeight w:val="368"/>
        </w:trPr>
        <w:tc>
          <w:tcPr>
            <w:tcW w:w="812" w:type="dxa"/>
            <w:tcBorders>
              <w:top w:val="nil"/>
              <w:left w:val="single" w:sz="4" w:space="0" w:color="auto"/>
              <w:bottom w:val="single" w:sz="4" w:space="0" w:color="auto"/>
              <w:right w:val="single" w:sz="4" w:space="0" w:color="auto"/>
            </w:tcBorders>
            <w:vAlign w:val="center"/>
          </w:tcPr>
          <w:p w14:paraId="5A86EBA2"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9</w:t>
            </w:r>
          </w:p>
        </w:tc>
        <w:tc>
          <w:tcPr>
            <w:tcW w:w="1177" w:type="dxa"/>
            <w:vMerge/>
            <w:tcBorders>
              <w:top w:val="nil"/>
              <w:left w:val="single" w:sz="4" w:space="0" w:color="auto"/>
              <w:bottom w:val="single" w:sz="4" w:space="0" w:color="000000"/>
              <w:right w:val="single" w:sz="4" w:space="0" w:color="auto"/>
            </w:tcBorders>
            <w:vAlign w:val="center"/>
          </w:tcPr>
          <w:p w14:paraId="050A931A" w14:textId="77777777" w:rsidR="00937522" w:rsidRDefault="00937522">
            <w:pPr>
              <w:spacing w:before="0"/>
              <w:jc w:val="left"/>
              <w:rPr>
                <w:rFonts w:ascii="Calibri" w:hAnsi="Calibri" w:cs="Calibri"/>
                <w:color w:val="000000"/>
                <w:sz w:val="20"/>
                <w:szCs w:val="20"/>
                <w:lang w:val="en-GB" w:eastAsia="en-GB"/>
              </w:rPr>
            </w:pPr>
          </w:p>
        </w:tc>
        <w:tc>
          <w:tcPr>
            <w:tcW w:w="5960" w:type="dxa"/>
            <w:tcBorders>
              <w:top w:val="nil"/>
              <w:left w:val="nil"/>
              <w:bottom w:val="single" w:sz="4" w:space="0" w:color="auto"/>
              <w:right w:val="single" w:sz="4" w:space="0" w:color="auto"/>
            </w:tcBorders>
            <w:vAlign w:val="center"/>
          </w:tcPr>
          <w:p w14:paraId="01B9F97B"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ИТАЛИЈАНСКИ ЈЕЗИК AMICI D ITALIA </w:t>
            </w:r>
            <w:proofErr w:type="gramStart"/>
            <w:r>
              <w:rPr>
                <w:rFonts w:ascii="Calibri" w:hAnsi="Calibri" w:cs="Calibri"/>
                <w:color w:val="000000"/>
                <w:sz w:val="20"/>
                <w:szCs w:val="20"/>
                <w:lang w:val="en-GB" w:eastAsia="en-GB"/>
              </w:rPr>
              <w:t>1  РАДНА</w:t>
            </w:r>
            <w:proofErr w:type="gramEnd"/>
            <w:r>
              <w:rPr>
                <w:rFonts w:ascii="Calibri" w:hAnsi="Calibri" w:cs="Calibri"/>
                <w:color w:val="000000"/>
                <w:sz w:val="20"/>
                <w:szCs w:val="20"/>
                <w:lang w:val="en-GB" w:eastAsia="en-GB"/>
              </w:rPr>
              <w:t xml:space="preserve"> СВЕСКА - 5, 6Р</w:t>
            </w:r>
          </w:p>
        </w:tc>
        <w:tc>
          <w:tcPr>
            <w:tcW w:w="2052" w:type="dxa"/>
            <w:tcBorders>
              <w:top w:val="nil"/>
              <w:left w:val="nil"/>
              <w:bottom w:val="single" w:sz="4" w:space="0" w:color="auto"/>
              <w:right w:val="single" w:sz="4" w:space="0" w:color="auto"/>
            </w:tcBorders>
            <w:vAlign w:val="center"/>
          </w:tcPr>
          <w:p w14:paraId="56A49D87"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 xml:space="preserve">Bolognese, </w:t>
            </w:r>
            <w:proofErr w:type="spellStart"/>
            <w:r>
              <w:rPr>
                <w:rFonts w:ascii="Calibri" w:hAnsi="Calibri" w:cs="Calibri"/>
                <w:color w:val="000000"/>
                <w:sz w:val="20"/>
                <w:szCs w:val="20"/>
                <w:lang w:val="en-GB" w:eastAsia="en-GB"/>
              </w:rPr>
              <w:t>Viappiano</w:t>
            </w:r>
            <w:proofErr w:type="spellEnd"/>
            <w:r>
              <w:rPr>
                <w:rFonts w:ascii="Calibri" w:hAnsi="Calibri" w:cs="Calibri"/>
                <w:color w:val="000000"/>
                <w:sz w:val="20"/>
                <w:szCs w:val="20"/>
                <w:lang w:val="en-GB" w:eastAsia="en-GB"/>
              </w:rPr>
              <w:t xml:space="preserve"> </w:t>
            </w:r>
          </w:p>
        </w:tc>
      </w:tr>
      <w:tr w:rsidR="00937522" w14:paraId="61CA2EA9" w14:textId="77777777">
        <w:trPr>
          <w:trHeight w:val="432"/>
        </w:trPr>
        <w:tc>
          <w:tcPr>
            <w:tcW w:w="812" w:type="dxa"/>
            <w:tcBorders>
              <w:top w:val="nil"/>
              <w:left w:val="single" w:sz="4" w:space="0" w:color="auto"/>
              <w:bottom w:val="single" w:sz="4" w:space="0" w:color="auto"/>
              <w:right w:val="single" w:sz="4" w:space="0" w:color="auto"/>
            </w:tcBorders>
            <w:vAlign w:val="center"/>
          </w:tcPr>
          <w:p w14:paraId="12A0C0C7"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10</w:t>
            </w:r>
          </w:p>
        </w:tc>
        <w:tc>
          <w:tcPr>
            <w:tcW w:w="1177" w:type="dxa"/>
            <w:tcBorders>
              <w:top w:val="nil"/>
              <w:left w:val="nil"/>
              <w:bottom w:val="single" w:sz="4" w:space="0" w:color="auto"/>
              <w:right w:val="single" w:sz="4" w:space="0" w:color="auto"/>
            </w:tcBorders>
            <w:vAlign w:val="center"/>
          </w:tcPr>
          <w:p w14:paraId="3C1050EF"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КЛЕТТ</w:t>
            </w:r>
          </w:p>
        </w:tc>
        <w:tc>
          <w:tcPr>
            <w:tcW w:w="5960" w:type="dxa"/>
            <w:tcBorders>
              <w:top w:val="nil"/>
              <w:left w:val="nil"/>
              <w:bottom w:val="single" w:sz="4" w:space="0" w:color="auto"/>
              <w:right w:val="single" w:sz="4" w:space="0" w:color="auto"/>
            </w:tcBorders>
            <w:vAlign w:val="center"/>
          </w:tcPr>
          <w:p w14:paraId="58FDB4F8"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ЛИКОВНА КУЛТУРА УЏБЕНИК - 6Р</w:t>
            </w:r>
          </w:p>
        </w:tc>
        <w:tc>
          <w:tcPr>
            <w:tcW w:w="2052" w:type="dxa"/>
            <w:tcBorders>
              <w:top w:val="nil"/>
              <w:left w:val="nil"/>
              <w:bottom w:val="single" w:sz="4" w:space="0" w:color="auto"/>
              <w:right w:val="single" w:sz="4" w:space="0" w:color="auto"/>
            </w:tcBorders>
            <w:vAlign w:val="center"/>
          </w:tcPr>
          <w:p w14:paraId="18146743"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Сања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Филиповић</w:t>
            </w:r>
            <w:proofErr w:type="spellEnd"/>
          </w:p>
        </w:tc>
      </w:tr>
      <w:tr w:rsidR="00937522" w14:paraId="39B3AAD5" w14:textId="77777777">
        <w:trPr>
          <w:trHeight w:val="395"/>
        </w:trPr>
        <w:tc>
          <w:tcPr>
            <w:tcW w:w="812" w:type="dxa"/>
            <w:tcBorders>
              <w:top w:val="nil"/>
              <w:left w:val="single" w:sz="4" w:space="0" w:color="auto"/>
              <w:bottom w:val="single" w:sz="4" w:space="0" w:color="auto"/>
              <w:right w:val="single" w:sz="4" w:space="0" w:color="auto"/>
            </w:tcBorders>
            <w:vAlign w:val="center"/>
          </w:tcPr>
          <w:p w14:paraId="246CE18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11</w:t>
            </w:r>
          </w:p>
        </w:tc>
        <w:tc>
          <w:tcPr>
            <w:tcW w:w="1177" w:type="dxa"/>
            <w:tcBorders>
              <w:top w:val="nil"/>
              <w:left w:val="nil"/>
              <w:bottom w:val="single" w:sz="4" w:space="0" w:color="auto"/>
              <w:right w:val="single" w:sz="4" w:space="0" w:color="auto"/>
            </w:tcBorders>
            <w:vAlign w:val="center"/>
          </w:tcPr>
          <w:p w14:paraId="00142973"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960" w:type="dxa"/>
            <w:tcBorders>
              <w:top w:val="nil"/>
              <w:left w:val="nil"/>
              <w:bottom w:val="single" w:sz="4" w:space="0" w:color="auto"/>
              <w:right w:val="single" w:sz="4" w:space="0" w:color="auto"/>
            </w:tcBorders>
            <w:vAlign w:val="center"/>
          </w:tcPr>
          <w:p w14:paraId="2086BF80"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МУЗИЧКА КУЛТУРА УЏБЕНИК - 6Р</w:t>
            </w:r>
          </w:p>
        </w:tc>
        <w:tc>
          <w:tcPr>
            <w:tcW w:w="2052" w:type="dxa"/>
            <w:tcBorders>
              <w:top w:val="nil"/>
              <w:left w:val="nil"/>
              <w:bottom w:val="single" w:sz="4" w:space="0" w:color="auto"/>
              <w:right w:val="single" w:sz="4" w:space="0" w:color="auto"/>
            </w:tcBorders>
            <w:vAlign w:val="center"/>
          </w:tcPr>
          <w:p w14:paraId="6C6D571B"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Паладин</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Михајловић</w:t>
            </w:r>
            <w:proofErr w:type="spellEnd"/>
            <w:r>
              <w:rPr>
                <w:rFonts w:ascii="Calibri" w:hAnsi="Calibri" w:cs="Calibri"/>
                <w:color w:val="000000"/>
                <w:sz w:val="20"/>
                <w:szCs w:val="20"/>
                <w:lang w:val="en-GB" w:eastAsia="en-GB"/>
              </w:rPr>
              <w:t xml:space="preserve"> - </w:t>
            </w:r>
            <w:proofErr w:type="spellStart"/>
            <w:r>
              <w:rPr>
                <w:rFonts w:ascii="Calibri" w:hAnsi="Calibri" w:cs="Calibri"/>
                <w:color w:val="000000"/>
                <w:sz w:val="20"/>
                <w:szCs w:val="20"/>
                <w:lang w:val="en-GB" w:eastAsia="en-GB"/>
              </w:rPr>
              <w:t>Бокан</w:t>
            </w:r>
            <w:proofErr w:type="spellEnd"/>
            <w:r>
              <w:rPr>
                <w:rFonts w:ascii="Calibri" w:hAnsi="Calibri" w:cs="Calibri"/>
                <w:color w:val="000000"/>
                <w:sz w:val="20"/>
                <w:szCs w:val="20"/>
                <w:lang w:val="en-GB" w:eastAsia="en-GB"/>
              </w:rPr>
              <w:t xml:space="preserve"> </w:t>
            </w:r>
          </w:p>
        </w:tc>
      </w:tr>
      <w:tr w:rsidR="00937522" w14:paraId="77FEC9BF" w14:textId="77777777">
        <w:trPr>
          <w:trHeight w:val="398"/>
        </w:trPr>
        <w:tc>
          <w:tcPr>
            <w:tcW w:w="812" w:type="dxa"/>
            <w:tcBorders>
              <w:top w:val="nil"/>
              <w:left w:val="single" w:sz="4" w:space="0" w:color="auto"/>
              <w:bottom w:val="single" w:sz="4" w:space="0" w:color="auto"/>
              <w:right w:val="single" w:sz="4" w:space="0" w:color="auto"/>
            </w:tcBorders>
            <w:vAlign w:val="center"/>
          </w:tcPr>
          <w:p w14:paraId="3CAD895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12</w:t>
            </w:r>
          </w:p>
        </w:tc>
        <w:tc>
          <w:tcPr>
            <w:tcW w:w="1177" w:type="dxa"/>
            <w:tcBorders>
              <w:top w:val="nil"/>
              <w:left w:val="nil"/>
              <w:bottom w:val="nil"/>
              <w:right w:val="single" w:sz="4" w:space="0" w:color="auto"/>
            </w:tcBorders>
            <w:vAlign w:val="center"/>
          </w:tcPr>
          <w:p w14:paraId="6879BD64"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960" w:type="dxa"/>
            <w:tcBorders>
              <w:top w:val="nil"/>
              <w:left w:val="nil"/>
              <w:bottom w:val="single" w:sz="4" w:space="0" w:color="auto"/>
              <w:right w:val="single" w:sz="4" w:space="0" w:color="auto"/>
            </w:tcBorders>
            <w:vAlign w:val="center"/>
          </w:tcPr>
          <w:p w14:paraId="2163A4C9"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ИСТОРИЈА УЏБЕНИК - 6Р</w:t>
            </w:r>
          </w:p>
        </w:tc>
        <w:tc>
          <w:tcPr>
            <w:tcW w:w="2052" w:type="dxa"/>
            <w:tcBorders>
              <w:top w:val="nil"/>
              <w:left w:val="nil"/>
              <w:bottom w:val="single" w:sz="4" w:space="0" w:color="auto"/>
              <w:right w:val="single" w:sz="4" w:space="0" w:color="auto"/>
            </w:tcBorders>
            <w:vAlign w:val="center"/>
          </w:tcPr>
          <w:p w14:paraId="06B56560"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Лопандић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Петровић</w:t>
            </w:r>
            <w:proofErr w:type="spellEnd"/>
            <w:r>
              <w:rPr>
                <w:rFonts w:ascii="Calibri" w:hAnsi="Calibri" w:cs="Calibri"/>
                <w:color w:val="000000"/>
                <w:sz w:val="20"/>
                <w:szCs w:val="20"/>
                <w:lang w:val="en-GB" w:eastAsia="en-GB"/>
              </w:rPr>
              <w:t xml:space="preserve"> </w:t>
            </w:r>
          </w:p>
        </w:tc>
      </w:tr>
      <w:tr w:rsidR="00937522" w14:paraId="7B33587A" w14:textId="77777777">
        <w:trPr>
          <w:trHeight w:val="372"/>
        </w:trPr>
        <w:tc>
          <w:tcPr>
            <w:tcW w:w="812" w:type="dxa"/>
            <w:tcBorders>
              <w:top w:val="nil"/>
              <w:left w:val="single" w:sz="4" w:space="0" w:color="auto"/>
              <w:bottom w:val="single" w:sz="4" w:space="0" w:color="auto"/>
              <w:right w:val="single" w:sz="4" w:space="0" w:color="auto"/>
            </w:tcBorders>
            <w:vAlign w:val="center"/>
          </w:tcPr>
          <w:p w14:paraId="048E953C"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13</w:t>
            </w:r>
          </w:p>
        </w:tc>
        <w:tc>
          <w:tcPr>
            <w:tcW w:w="1177" w:type="dxa"/>
            <w:tcBorders>
              <w:top w:val="single" w:sz="4" w:space="0" w:color="auto"/>
              <w:left w:val="nil"/>
              <w:bottom w:val="nil"/>
              <w:right w:val="single" w:sz="4" w:space="0" w:color="auto"/>
            </w:tcBorders>
            <w:vAlign w:val="center"/>
          </w:tcPr>
          <w:p w14:paraId="6CFFC130"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ЛОГОС</w:t>
            </w:r>
          </w:p>
        </w:tc>
        <w:tc>
          <w:tcPr>
            <w:tcW w:w="5960" w:type="dxa"/>
            <w:tcBorders>
              <w:top w:val="nil"/>
              <w:left w:val="nil"/>
              <w:bottom w:val="single" w:sz="4" w:space="0" w:color="auto"/>
              <w:right w:val="single" w:sz="4" w:space="0" w:color="auto"/>
            </w:tcBorders>
            <w:vAlign w:val="center"/>
          </w:tcPr>
          <w:p w14:paraId="2AA33697"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ГЕОГРАФИЈА УЏБЕНИК - 6Р</w:t>
            </w:r>
          </w:p>
        </w:tc>
        <w:tc>
          <w:tcPr>
            <w:tcW w:w="2052" w:type="dxa"/>
            <w:tcBorders>
              <w:top w:val="nil"/>
              <w:left w:val="nil"/>
              <w:bottom w:val="single" w:sz="4" w:space="0" w:color="auto"/>
              <w:right w:val="single" w:sz="4" w:space="0" w:color="auto"/>
            </w:tcBorders>
            <w:vAlign w:val="center"/>
          </w:tcPr>
          <w:p w14:paraId="527204EA"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Вујадиновић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Голић</w:t>
            </w:r>
            <w:proofErr w:type="spellEnd"/>
          </w:p>
        </w:tc>
      </w:tr>
      <w:tr w:rsidR="00937522" w14:paraId="1DAEA2F3" w14:textId="77777777">
        <w:trPr>
          <w:trHeight w:val="360"/>
        </w:trPr>
        <w:tc>
          <w:tcPr>
            <w:tcW w:w="812" w:type="dxa"/>
            <w:tcBorders>
              <w:top w:val="nil"/>
              <w:left w:val="single" w:sz="4" w:space="0" w:color="auto"/>
              <w:bottom w:val="single" w:sz="4" w:space="0" w:color="auto"/>
              <w:right w:val="single" w:sz="4" w:space="0" w:color="auto"/>
            </w:tcBorders>
            <w:vAlign w:val="center"/>
          </w:tcPr>
          <w:p w14:paraId="7BD6277E"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14</w:t>
            </w:r>
          </w:p>
        </w:tc>
        <w:tc>
          <w:tcPr>
            <w:tcW w:w="1177" w:type="dxa"/>
            <w:vMerge w:val="restart"/>
            <w:tcBorders>
              <w:top w:val="single" w:sz="4" w:space="0" w:color="auto"/>
              <w:left w:val="single" w:sz="4" w:space="0" w:color="auto"/>
              <w:bottom w:val="single" w:sz="4" w:space="0" w:color="000000"/>
              <w:right w:val="single" w:sz="4" w:space="0" w:color="auto"/>
            </w:tcBorders>
            <w:vAlign w:val="center"/>
          </w:tcPr>
          <w:p w14:paraId="61B6119F"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КЛЕТТ</w:t>
            </w:r>
          </w:p>
        </w:tc>
        <w:tc>
          <w:tcPr>
            <w:tcW w:w="5960" w:type="dxa"/>
            <w:tcBorders>
              <w:top w:val="nil"/>
              <w:left w:val="nil"/>
              <w:bottom w:val="single" w:sz="4" w:space="0" w:color="auto"/>
              <w:right w:val="single" w:sz="4" w:space="0" w:color="auto"/>
            </w:tcBorders>
            <w:vAlign w:val="center"/>
          </w:tcPr>
          <w:p w14:paraId="20CEDC8D"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ФИЗИКА УЏБЕНИК - 6Р</w:t>
            </w:r>
          </w:p>
        </w:tc>
        <w:tc>
          <w:tcPr>
            <w:tcW w:w="2052" w:type="dxa"/>
            <w:tcBorders>
              <w:top w:val="nil"/>
              <w:left w:val="nil"/>
              <w:bottom w:val="single" w:sz="4" w:space="0" w:color="auto"/>
              <w:right w:val="single" w:sz="4" w:space="0" w:color="auto"/>
            </w:tcBorders>
            <w:vAlign w:val="center"/>
          </w:tcPr>
          <w:p w14:paraId="3AEFD441"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Марина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Радојевић</w:t>
            </w:r>
            <w:proofErr w:type="spellEnd"/>
          </w:p>
        </w:tc>
      </w:tr>
      <w:tr w:rsidR="00937522" w14:paraId="76F53209" w14:textId="77777777">
        <w:trPr>
          <w:trHeight w:val="372"/>
        </w:trPr>
        <w:tc>
          <w:tcPr>
            <w:tcW w:w="812" w:type="dxa"/>
            <w:tcBorders>
              <w:top w:val="nil"/>
              <w:left w:val="single" w:sz="4" w:space="0" w:color="auto"/>
              <w:bottom w:val="single" w:sz="4" w:space="0" w:color="auto"/>
              <w:right w:val="single" w:sz="4" w:space="0" w:color="auto"/>
            </w:tcBorders>
            <w:vAlign w:val="center"/>
          </w:tcPr>
          <w:p w14:paraId="4FADF5E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15</w:t>
            </w:r>
          </w:p>
        </w:tc>
        <w:tc>
          <w:tcPr>
            <w:tcW w:w="1177" w:type="dxa"/>
            <w:vMerge/>
            <w:tcBorders>
              <w:top w:val="single" w:sz="4" w:space="0" w:color="auto"/>
              <w:left w:val="single" w:sz="4" w:space="0" w:color="auto"/>
              <w:bottom w:val="single" w:sz="4" w:space="0" w:color="000000"/>
              <w:right w:val="single" w:sz="4" w:space="0" w:color="auto"/>
            </w:tcBorders>
            <w:vAlign w:val="center"/>
          </w:tcPr>
          <w:p w14:paraId="5FBE9C04" w14:textId="77777777" w:rsidR="00937522" w:rsidRDefault="00937522">
            <w:pPr>
              <w:spacing w:before="0"/>
              <w:jc w:val="left"/>
              <w:rPr>
                <w:rFonts w:ascii="Calibri" w:hAnsi="Calibri" w:cs="Calibri"/>
                <w:color w:val="000000"/>
                <w:sz w:val="20"/>
                <w:szCs w:val="20"/>
                <w:lang w:val="en-GB" w:eastAsia="en-GB"/>
              </w:rPr>
            </w:pPr>
          </w:p>
        </w:tc>
        <w:tc>
          <w:tcPr>
            <w:tcW w:w="5960" w:type="dxa"/>
            <w:tcBorders>
              <w:top w:val="nil"/>
              <w:left w:val="nil"/>
              <w:bottom w:val="single" w:sz="4" w:space="0" w:color="auto"/>
              <w:right w:val="single" w:sz="4" w:space="0" w:color="auto"/>
            </w:tcBorders>
            <w:vAlign w:val="center"/>
          </w:tcPr>
          <w:p w14:paraId="2E743925"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ФИЗИКА ЗБИРКА ЗАДАТАКА - 6Р</w:t>
            </w:r>
          </w:p>
        </w:tc>
        <w:tc>
          <w:tcPr>
            <w:tcW w:w="2052" w:type="dxa"/>
            <w:tcBorders>
              <w:top w:val="nil"/>
              <w:left w:val="nil"/>
              <w:bottom w:val="single" w:sz="4" w:space="0" w:color="auto"/>
              <w:right w:val="single" w:sz="4" w:space="0" w:color="auto"/>
            </w:tcBorders>
            <w:vAlign w:val="center"/>
          </w:tcPr>
          <w:p w14:paraId="3BC1054D"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Марина</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Радојевић</w:t>
            </w:r>
            <w:proofErr w:type="spellEnd"/>
          </w:p>
        </w:tc>
      </w:tr>
      <w:tr w:rsidR="00937522" w14:paraId="530B3E3B" w14:textId="77777777">
        <w:trPr>
          <w:trHeight w:val="480"/>
        </w:trPr>
        <w:tc>
          <w:tcPr>
            <w:tcW w:w="812" w:type="dxa"/>
            <w:tcBorders>
              <w:top w:val="nil"/>
              <w:left w:val="single" w:sz="4" w:space="0" w:color="auto"/>
              <w:bottom w:val="single" w:sz="4" w:space="0" w:color="auto"/>
              <w:right w:val="single" w:sz="4" w:space="0" w:color="auto"/>
            </w:tcBorders>
            <w:vAlign w:val="center"/>
          </w:tcPr>
          <w:p w14:paraId="378D8605"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16</w:t>
            </w:r>
          </w:p>
        </w:tc>
        <w:tc>
          <w:tcPr>
            <w:tcW w:w="1177" w:type="dxa"/>
            <w:vMerge w:val="restart"/>
            <w:tcBorders>
              <w:top w:val="nil"/>
              <w:left w:val="single" w:sz="4" w:space="0" w:color="auto"/>
              <w:bottom w:val="nil"/>
              <w:right w:val="single" w:sz="4" w:space="0" w:color="auto"/>
            </w:tcBorders>
            <w:vAlign w:val="center"/>
          </w:tcPr>
          <w:p w14:paraId="4B5B464E"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КЛЕТТ</w:t>
            </w:r>
          </w:p>
        </w:tc>
        <w:tc>
          <w:tcPr>
            <w:tcW w:w="5960" w:type="dxa"/>
            <w:tcBorders>
              <w:top w:val="nil"/>
              <w:left w:val="nil"/>
              <w:bottom w:val="single" w:sz="4" w:space="0" w:color="auto"/>
              <w:right w:val="single" w:sz="4" w:space="0" w:color="auto"/>
            </w:tcBorders>
            <w:vAlign w:val="center"/>
          </w:tcPr>
          <w:p w14:paraId="07A50C09"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МАТЕМАТИКА УЏБЕНИК - 6Р</w:t>
            </w:r>
          </w:p>
        </w:tc>
        <w:tc>
          <w:tcPr>
            <w:tcW w:w="2052" w:type="dxa"/>
            <w:tcBorders>
              <w:top w:val="nil"/>
              <w:left w:val="nil"/>
              <w:bottom w:val="single" w:sz="4" w:space="0" w:color="auto"/>
              <w:right w:val="single" w:sz="4" w:space="0" w:color="auto"/>
            </w:tcBorders>
            <w:vAlign w:val="center"/>
          </w:tcPr>
          <w:p w14:paraId="61CB65BF"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Икодиновић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Димитријевић</w:t>
            </w:r>
            <w:proofErr w:type="spellEnd"/>
          </w:p>
        </w:tc>
      </w:tr>
      <w:tr w:rsidR="00937522" w14:paraId="61CB4C97" w14:textId="77777777">
        <w:trPr>
          <w:trHeight w:val="403"/>
        </w:trPr>
        <w:tc>
          <w:tcPr>
            <w:tcW w:w="812" w:type="dxa"/>
            <w:tcBorders>
              <w:top w:val="nil"/>
              <w:left w:val="single" w:sz="4" w:space="0" w:color="auto"/>
              <w:bottom w:val="single" w:sz="4" w:space="0" w:color="auto"/>
              <w:right w:val="single" w:sz="4" w:space="0" w:color="auto"/>
            </w:tcBorders>
            <w:vAlign w:val="center"/>
          </w:tcPr>
          <w:p w14:paraId="715F423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17</w:t>
            </w:r>
          </w:p>
        </w:tc>
        <w:tc>
          <w:tcPr>
            <w:tcW w:w="1177" w:type="dxa"/>
            <w:vMerge/>
            <w:tcBorders>
              <w:top w:val="nil"/>
              <w:left w:val="single" w:sz="4" w:space="0" w:color="auto"/>
              <w:bottom w:val="nil"/>
              <w:right w:val="single" w:sz="4" w:space="0" w:color="auto"/>
            </w:tcBorders>
            <w:vAlign w:val="center"/>
          </w:tcPr>
          <w:p w14:paraId="6E7BF738" w14:textId="77777777" w:rsidR="00937522" w:rsidRDefault="00937522">
            <w:pPr>
              <w:spacing w:before="0"/>
              <w:jc w:val="left"/>
              <w:rPr>
                <w:rFonts w:ascii="Calibri" w:hAnsi="Calibri" w:cs="Calibri"/>
                <w:color w:val="000000"/>
                <w:sz w:val="20"/>
                <w:szCs w:val="20"/>
                <w:lang w:val="en-GB" w:eastAsia="en-GB"/>
              </w:rPr>
            </w:pPr>
          </w:p>
        </w:tc>
        <w:tc>
          <w:tcPr>
            <w:tcW w:w="5960" w:type="dxa"/>
            <w:tcBorders>
              <w:top w:val="nil"/>
              <w:left w:val="nil"/>
              <w:bottom w:val="single" w:sz="4" w:space="0" w:color="auto"/>
              <w:right w:val="single" w:sz="4" w:space="0" w:color="auto"/>
            </w:tcBorders>
            <w:vAlign w:val="center"/>
          </w:tcPr>
          <w:p w14:paraId="24C804E0"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МАТЕМАТИКА ЗБИРКА ЗАДАТАКА - 6Р</w:t>
            </w:r>
          </w:p>
        </w:tc>
        <w:tc>
          <w:tcPr>
            <w:tcW w:w="2052" w:type="dxa"/>
            <w:tcBorders>
              <w:top w:val="nil"/>
              <w:left w:val="nil"/>
              <w:bottom w:val="single" w:sz="4" w:space="0" w:color="auto"/>
              <w:right w:val="single" w:sz="4" w:space="0" w:color="auto"/>
            </w:tcBorders>
            <w:vAlign w:val="center"/>
          </w:tcPr>
          <w:p w14:paraId="286FBDA6"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Поповић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Вуловић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Милојевић</w:t>
            </w:r>
            <w:proofErr w:type="spellEnd"/>
          </w:p>
        </w:tc>
      </w:tr>
      <w:tr w:rsidR="00937522" w14:paraId="6B5F3F6B" w14:textId="77777777">
        <w:trPr>
          <w:trHeight w:val="420"/>
        </w:trPr>
        <w:tc>
          <w:tcPr>
            <w:tcW w:w="812" w:type="dxa"/>
            <w:tcBorders>
              <w:top w:val="nil"/>
              <w:left w:val="single" w:sz="4" w:space="0" w:color="auto"/>
              <w:bottom w:val="single" w:sz="4" w:space="0" w:color="auto"/>
              <w:right w:val="single" w:sz="4" w:space="0" w:color="auto"/>
            </w:tcBorders>
            <w:vAlign w:val="center"/>
          </w:tcPr>
          <w:p w14:paraId="4F461B0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18</w:t>
            </w:r>
          </w:p>
        </w:tc>
        <w:tc>
          <w:tcPr>
            <w:tcW w:w="1177" w:type="dxa"/>
            <w:tcBorders>
              <w:top w:val="single" w:sz="4" w:space="0" w:color="auto"/>
              <w:left w:val="nil"/>
              <w:bottom w:val="single" w:sz="4" w:space="0" w:color="auto"/>
              <w:right w:val="single" w:sz="4" w:space="0" w:color="auto"/>
            </w:tcBorders>
            <w:vAlign w:val="center"/>
          </w:tcPr>
          <w:p w14:paraId="4F8834D6"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960" w:type="dxa"/>
            <w:tcBorders>
              <w:top w:val="nil"/>
              <w:left w:val="nil"/>
              <w:bottom w:val="single" w:sz="4" w:space="0" w:color="auto"/>
              <w:right w:val="single" w:sz="4" w:space="0" w:color="auto"/>
            </w:tcBorders>
            <w:vAlign w:val="center"/>
          </w:tcPr>
          <w:p w14:paraId="375FC64A"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БИОЛОГИЈА УЏБЕНИК - 6Р</w:t>
            </w:r>
          </w:p>
        </w:tc>
        <w:tc>
          <w:tcPr>
            <w:tcW w:w="2052" w:type="dxa"/>
            <w:tcBorders>
              <w:top w:val="nil"/>
              <w:left w:val="nil"/>
              <w:bottom w:val="single" w:sz="4" w:space="0" w:color="auto"/>
              <w:right w:val="single" w:sz="4" w:space="0" w:color="auto"/>
            </w:tcBorders>
            <w:vAlign w:val="center"/>
          </w:tcPr>
          <w:p w14:paraId="7046E8D6"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Дејан</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Бошковић</w:t>
            </w:r>
            <w:proofErr w:type="spellEnd"/>
          </w:p>
        </w:tc>
      </w:tr>
      <w:tr w:rsidR="00937522" w14:paraId="4BB094BC" w14:textId="77777777">
        <w:trPr>
          <w:trHeight w:val="443"/>
        </w:trPr>
        <w:tc>
          <w:tcPr>
            <w:tcW w:w="812" w:type="dxa"/>
            <w:tcBorders>
              <w:top w:val="nil"/>
              <w:left w:val="single" w:sz="4" w:space="0" w:color="auto"/>
              <w:bottom w:val="single" w:sz="4" w:space="0" w:color="auto"/>
              <w:right w:val="single" w:sz="4" w:space="0" w:color="auto"/>
            </w:tcBorders>
            <w:vAlign w:val="center"/>
          </w:tcPr>
          <w:p w14:paraId="4010D871"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19</w:t>
            </w:r>
          </w:p>
        </w:tc>
        <w:tc>
          <w:tcPr>
            <w:tcW w:w="1177" w:type="dxa"/>
            <w:vMerge w:val="restart"/>
            <w:tcBorders>
              <w:top w:val="nil"/>
              <w:left w:val="single" w:sz="4" w:space="0" w:color="auto"/>
              <w:bottom w:val="single" w:sz="4" w:space="0" w:color="000000"/>
              <w:right w:val="single" w:sz="4" w:space="0" w:color="auto"/>
            </w:tcBorders>
            <w:vAlign w:val="center"/>
          </w:tcPr>
          <w:p w14:paraId="614C4888"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ЗАВОД</w:t>
            </w:r>
          </w:p>
        </w:tc>
        <w:tc>
          <w:tcPr>
            <w:tcW w:w="5960" w:type="dxa"/>
            <w:tcBorders>
              <w:top w:val="nil"/>
              <w:left w:val="nil"/>
              <w:bottom w:val="single" w:sz="4" w:space="0" w:color="auto"/>
              <w:right w:val="single" w:sz="4" w:space="0" w:color="auto"/>
            </w:tcBorders>
            <w:vAlign w:val="center"/>
          </w:tcPr>
          <w:p w14:paraId="46876F4F"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ТЕХНИКА И ТЕХНОЛОГИЈА УЏБЕНИК - 6Р</w:t>
            </w:r>
          </w:p>
        </w:tc>
        <w:tc>
          <w:tcPr>
            <w:tcW w:w="2052" w:type="dxa"/>
            <w:tcBorders>
              <w:top w:val="nil"/>
              <w:left w:val="nil"/>
              <w:bottom w:val="single" w:sz="4" w:space="0" w:color="auto"/>
              <w:right w:val="single" w:sz="4" w:space="0" w:color="auto"/>
            </w:tcBorders>
            <w:vAlign w:val="center"/>
          </w:tcPr>
          <w:p w14:paraId="54C604BC"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Попов</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Парошкај</w:t>
            </w:r>
            <w:proofErr w:type="spellEnd"/>
          </w:p>
        </w:tc>
      </w:tr>
      <w:tr w:rsidR="00937522" w14:paraId="56078331" w14:textId="77777777">
        <w:trPr>
          <w:trHeight w:val="510"/>
        </w:trPr>
        <w:tc>
          <w:tcPr>
            <w:tcW w:w="812" w:type="dxa"/>
            <w:tcBorders>
              <w:top w:val="nil"/>
              <w:left w:val="single" w:sz="4" w:space="0" w:color="auto"/>
              <w:bottom w:val="single" w:sz="4" w:space="0" w:color="auto"/>
              <w:right w:val="single" w:sz="4" w:space="0" w:color="auto"/>
            </w:tcBorders>
            <w:vAlign w:val="center"/>
          </w:tcPr>
          <w:p w14:paraId="5046D47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20</w:t>
            </w:r>
          </w:p>
        </w:tc>
        <w:tc>
          <w:tcPr>
            <w:tcW w:w="1177" w:type="dxa"/>
            <w:vMerge/>
            <w:tcBorders>
              <w:top w:val="nil"/>
              <w:left w:val="single" w:sz="4" w:space="0" w:color="auto"/>
              <w:bottom w:val="single" w:sz="4" w:space="0" w:color="000000"/>
              <w:right w:val="single" w:sz="4" w:space="0" w:color="auto"/>
            </w:tcBorders>
            <w:vAlign w:val="center"/>
          </w:tcPr>
          <w:p w14:paraId="4852208A" w14:textId="77777777" w:rsidR="00937522" w:rsidRDefault="00937522">
            <w:pPr>
              <w:spacing w:before="0"/>
              <w:jc w:val="left"/>
              <w:rPr>
                <w:rFonts w:ascii="Calibri" w:hAnsi="Calibri" w:cs="Calibri"/>
                <w:color w:val="000000"/>
                <w:sz w:val="20"/>
                <w:szCs w:val="20"/>
                <w:lang w:val="en-GB" w:eastAsia="en-GB"/>
              </w:rPr>
            </w:pPr>
          </w:p>
        </w:tc>
        <w:tc>
          <w:tcPr>
            <w:tcW w:w="5960" w:type="dxa"/>
            <w:tcBorders>
              <w:top w:val="nil"/>
              <w:left w:val="nil"/>
              <w:bottom w:val="single" w:sz="4" w:space="0" w:color="auto"/>
              <w:right w:val="single" w:sz="4" w:space="0" w:color="auto"/>
            </w:tcBorders>
            <w:vAlign w:val="center"/>
          </w:tcPr>
          <w:p w14:paraId="11B72E45"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ЗБИРКА МАТЕРИЈАЛА ЗА ИЗРАДУ МОДЕЛА - 6Р</w:t>
            </w:r>
          </w:p>
        </w:tc>
        <w:tc>
          <w:tcPr>
            <w:tcW w:w="2052" w:type="dxa"/>
            <w:tcBorders>
              <w:top w:val="nil"/>
              <w:left w:val="nil"/>
              <w:bottom w:val="single" w:sz="4" w:space="0" w:color="auto"/>
              <w:right w:val="single" w:sz="4" w:space="0" w:color="auto"/>
            </w:tcBorders>
            <w:vAlign w:val="center"/>
          </w:tcPr>
          <w:p w14:paraId="3B76C244"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Попов</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Парошкај</w:t>
            </w:r>
            <w:proofErr w:type="spellEnd"/>
          </w:p>
        </w:tc>
      </w:tr>
      <w:tr w:rsidR="00937522" w14:paraId="4037736A" w14:textId="77777777">
        <w:trPr>
          <w:trHeight w:val="510"/>
        </w:trPr>
        <w:tc>
          <w:tcPr>
            <w:tcW w:w="812" w:type="dxa"/>
            <w:tcBorders>
              <w:top w:val="nil"/>
              <w:left w:val="single" w:sz="4" w:space="0" w:color="auto"/>
              <w:bottom w:val="single" w:sz="4" w:space="0" w:color="auto"/>
              <w:right w:val="single" w:sz="4" w:space="0" w:color="auto"/>
            </w:tcBorders>
            <w:vAlign w:val="center"/>
          </w:tcPr>
          <w:p w14:paraId="7940DC7E"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21</w:t>
            </w:r>
          </w:p>
        </w:tc>
        <w:tc>
          <w:tcPr>
            <w:tcW w:w="1177" w:type="dxa"/>
            <w:tcBorders>
              <w:top w:val="nil"/>
              <w:left w:val="nil"/>
              <w:bottom w:val="single" w:sz="4" w:space="0" w:color="auto"/>
              <w:right w:val="single" w:sz="4" w:space="0" w:color="auto"/>
            </w:tcBorders>
            <w:vAlign w:val="center"/>
          </w:tcPr>
          <w:p w14:paraId="4857CAFA"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БИГЗ</w:t>
            </w:r>
          </w:p>
        </w:tc>
        <w:tc>
          <w:tcPr>
            <w:tcW w:w="5960" w:type="dxa"/>
            <w:tcBorders>
              <w:top w:val="nil"/>
              <w:left w:val="nil"/>
              <w:bottom w:val="single" w:sz="4" w:space="0" w:color="auto"/>
              <w:right w:val="single" w:sz="4" w:space="0" w:color="auto"/>
            </w:tcBorders>
            <w:vAlign w:val="center"/>
          </w:tcPr>
          <w:p w14:paraId="6B12C6BD"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ИНФОРМАТИКА И РАЧУНАРСТВО УЏБЕНИК - 6Р</w:t>
            </w:r>
          </w:p>
        </w:tc>
        <w:tc>
          <w:tcPr>
            <w:tcW w:w="2052" w:type="dxa"/>
            <w:tcBorders>
              <w:top w:val="nil"/>
              <w:left w:val="nil"/>
              <w:bottom w:val="single" w:sz="4" w:space="0" w:color="auto"/>
              <w:right w:val="single" w:sz="4" w:space="0" w:color="auto"/>
            </w:tcBorders>
            <w:vAlign w:val="center"/>
          </w:tcPr>
          <w:p w14:paraId="4A5F2C68" w14:textId="77777777" w:rsidR="00937522" w:rsidRDefault="00550077">
            <w:pPr>
              <w:spacing w:before="0"/>
              <w:jc w:val="left"/>
              <w:rPr>
                <w:rFonts w:ascii="Calibri" w:hAnsi="Calibri" w:cs="Calibri"/>
                <w:color w:val="000000"/>
                <w:sz w:val="20"/>
                <w:szCs w:val="20"/>
                <w:lang w:val="en-GB" w:eastAsia="en-GB"/>
              </w:rPr>
            </w:pPr>
            <w:proofErr w:type="spellStart"/>
            <w:r>
              <w:rPr>
                <w:rFonts w:ascii="Calibri" w:hAnsi="Calibri" w:cs="Calibri"/>
                <w:color w:val="000000"/>
                <w:sz w:val="20"/>
                <w:szCs w:val="20"/>
                <w:lang w:val="en-GB" w:eastAsia="en-GB"/>
              </w:rPr>
              <w:t>Петровић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Пријовић</w:t>
            </w:r>
            <w:proofErr w:type="spellEnd"/>
            <w:r>
              <w:rPr>
                <w:rFonts w:ascii="Calibri" w:hAnsi="Calibri" w:cs="Calibri"/>
                <w:color w:val="000000"/>
                <w:sz w:val="20"/>
                <w:szCs w:val="20"/>
                <w:lang w:val="en-GB" w:eastAsia="en-GB"/>
              </w:rPr>
              <w:t xml:space="preserve">, </w:t>
            </w:r>
            <w:proofErr w:type="spellStart"/>
            <w:r>
              <w:rPr>
                <w:rFonts w:ascii="Calibri" w:hAnsi="Calibri" w:cs="Calibri"/>
                <w:color w:val="000000"/>
                <w:sz w:val="20"/>
                <w:szCs w:val="20"/>
                <w:lang w:val="en-GB" w:eastAsia="en-GB"/>
              </w:rPr>
              <w:t>Прокопић</w:t>
            </w:r>
            <w:proofErr w:type="spellEnd"/>
            <w:r>
              <w:rPr>
                <w:rFonts w:ascii="Calibri" w:hAnsi="Calibri" w:cs="Calibri"/>
                <w:color w:val="000000"/>
                <w:sz w:val="20"/>
                <w:szCs w:val="20"/>
                <w:lang w:val="en-GB" w:eastAsia="en-GB"/>
              </w:rPr>
              <w:t xml:space="preserve"> </w:t>
            </w:r>
          </w:p>
        </w:tc>
      </w:tr>
      <w:tr w:rsidR="00937522" w14:paraId="3697A2E2" w14:textId="77777777">
        <w:trPr>
          <w:trHeight w:val="383"/>
        </w:trPr>
        <w:tc>
          <w:tcPr>
            <w:tcW w:w="812" w:type="dxa"/>
            <w:tcBorders>
              <w:top w:val="nil"/>
              <w:left w:val="single" w:sz="4" w:space="0" w:color="auto"/>
              <w:bottom w:val="single" w:sz="4" w:space="0" w:color="auto"/>
              <w:right w:val="single" w:sz="4" w:space="0" w:color="auto"/>
            </w:tcBorders>
            <w:shd w:val="clear" w:color="000000" w:fill="FFFFFF"/>
            <w:noWrap/>
            <w:vAlign w:val="center"/>
          </w:tcPr>
          <w:p w14:paraId="2A5376FC"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22</w:t>
            </w:r>
          </w:p>
        </w:tc>
        <w:tc>
          <w:tcPr>
            <w:tcW w:w="1177" w:type="dxa"/>
            <w:tcBorders>
              <w:top w:val="nil"/>
              <w:left w:val="nil"/>
              <w:bottom w:val="single" w:sz="4" w:space="0" w:color="auto"/>
              <w:right w:val="single" w:sz="4" w:space="0" w:color="auto"/>
            </w:tcBorders>
            <w:shd w:val="clear" w:color="000000" w:fill="FFFFFF"/>
            <w:noWrap/>
            <w:vAlign w:val="center"/>
          </w:tcPr>
          <w:p w14:paraId="5F087457" w14:textId="77777777" w:rsidR="00937522" w:rsidRDefault="00550077">
            <w:pPr>
              <w:spacing w:before="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ПРИМА</w:t>
            </w:r>
          </w:p>
        </w:tc>
        <w:tc>
          <w:tcPr>
            <w:tcW w:w="8012" w:type="dxa"/>
            <w:gridSpan w:val="2"/>
            <w:tcBorders>
              <w:top w:val="single" w:sz="4" w:space="0" w:color="auto"/>
              <w:left w:val="nil"/>
              <w:bottom w:val="single" w:sz="4" w:space="0" w:color="auto"/>
              <w:right w:val="single" w:sz="4" w:space="0" w:color="000000"/>
            </w:tcBorders>
            <w:shd w:val="clear" w:color="000000" w:fill="FFFFFF"/>
            <w:noWrap/>
            <w:vAlign w:val="center"/>
          </w:tcPr>
          <w:p w14:paraId="626422CB" w14:textId="77777777" w:rsidR="00937522" w:rsidRDefault="00550077">
            <w:pPr>
              <w:spacing w:before="0"/>
              <w:jc w:val="left"/>
              <w:rPr>
                <w:rFonts w:ascii="Calibri" w:hAnsi="Calibri" w:cs="Calibri"/>
                <w:color w:val="000000"/>
                <w:sz w:val="20"/>
                <w:szCs w:val="20"/>
                <w:lang w:val="en-GB" w:eastAsia="en-GB"/>
              </w:rPr>
            </w:pPr>
            <w:r>
              <w:rPr>
                <w:rFonts w:ascii="Calibri" w:hAnsi="Calibri" w:cs="Calibri"/>
                <w:color w:val="000000"/>
                <w:sz w:val="20"/>
                <w:szCs w:val="20"/>
                <w:lang w:val="en-GB" w:eastAsia="en-GB"/>
              </w:rPr>
              <w:t>ЛЕКТИРА 6Р - ИЗБОРНО</w:t>
            </w:r>
          </w:p>
        </w:tc>
      </w:tr>
    </w:tbl>
    <w:p w14:paraId="72508979" w14:textId="77777777" w:rsidR="00937522" w:rsidRDefault="00937522">
      <w:pPr>
        <w:rPr>
          <w:rFonts w:asciiTheme="minorHAnsi" w:hAnsiTheme="minorHAnsi"/>
          <w:lang w:val="sr-Cyrl-RS"/>
        </w:rPr>
      </w:pPr>
    </w:p>
    <w:p w14:paraId="16B6CAD7" w14:textId="77777777" w:rsidR="00937522" w:rsidRDefault="00937522">
      <w:pPr>
        <w:spacing w:before="0"/>
        <w:rPr>
          <w:rFonts w:ascii="Times New Roman" w:hAnsi="Times New Roman" w:cs="Times New Roman"/>
          <w:sz w:val="20"/>
          <w:szCs w:val="20"/>
        </w:rPr>
      </w:pPr>
    </w:p>
    <w:p w14:paraId="7D905286" w14:textId="77777777" w:rsidR="00937522" w:rsidRDefault="00937522">
      <w:pPr>
        <w:spacing w:before="0"/>
        <w:rPr>
          <w:rFonts w:ascii="Times New Roman" w:hAnsi="Times New Roman" w:cs="Times New Roman"/>
          <w:sz w:val="20"/>
          <w:szCs w:val="20"/>
        </w:rPr>
      </w:pPr>
    </w:p>
    <w:p w14:paraId="24BAD644" w14:textId="77777777" w:rsidR="00937522" w:rsidRDefault="00937522">
      <w:pPr>
        <w:spacing w:before="0"/>
        <w:rPr>
          <w:rFonts w:ascii="Times New Roman" w:hAnsi="Times New Roman" w:cs="Times New Roman"/>
          <w:sz w:val="20"/>
          <w:szCs w:val="20"/>
        </w:rPr>
      </w:pPr>
    </w:p>
    <w:p w14:paraId="2EBAC4A6" w14:textId="77777777" w:rsidR="00937522" w:rsidRDefault="00937522">
      <w:pPr>
        <w:spacing w:before="0"/>
        <w:rPr>
          <w:rFonts w:ascii="Times New Roman" w:hAnsi="Times New Roman" w:cs="Times New Roman"/>
          <w:sz w:val="20"/>
          <w:szCs w:val="20"/>
        </w:rPr>
      </w:pPr>
    </w:p>
    <w:p w14:paraId="4E16D4E4" w14:textId="77777777" w:rsidR="00937522" w:rsidRDefault="00550077">
      <w:pPr>
        <w:pStyle w:val="Heading3"/>
        <w:spacing w:after="240"/>
        <w:jc w:val="both"/>
        <w:rPr>
          <w:rFonts w:asciiTheme="minorHAnsi" w:hAnsiTheme="minorHAnsi"/>
          <w:i/>
        </w:rPr>
      </w:pPr>
      <w:bookmarkStart w:id="217" w:name="_Toc209077862"/>
      <w:r>
        <w:rPr>
          <w:rFonts w:asciiTheme="minorHAnsi" w:hAnsiTheme="minorHAnsi"/>
          <w:i/>
        </w:rPr>
        <w:lastRenderedPageBreak/>
        <w:t>7.разред</w:t>
      </w:r>
      <w:bookmarkEnd w:id="217"/>
    </w:p>
    <w:tbl>
      <w:tblPr>
        <w:tblW w:w="0" w:type="auto"/>
        <w:tblInd w:w="-38" w:type="dxa"/>
        <w:tblLayout w:type="fixed"/>
        <w:tblLook w:val="04A0" w:firstRow="1" w:lastRow="0" w:firstColumn="1" w:lastColumn="0" w:noHBand="0" w:noVBand="1"/>
      </w:tblPr>
      <w:tblGrid>
        <w:gridCol w:w="773"/>
        <w:gridCol w:w="1159"/>
        <w:gridCol w:w="5895"/>
        <w:gridCol w:w="2276"/>
      </w:tblGrid>
      <w:tr w:rsidR="00937522" w14:paraId="4F9073C5" w14:textId="77777777">
        <w:trPr>
          <w:trHeight w:val="499"/>
        </w:trPr>
        <w:tc>
          <w:tcPr>
            <w:tcW w:w="10103" w:type="dxa"/>
            <w:gridSpan w:val="4"/>
            <w:tcBorders>
              <w:top w:val="single" w:sz="6" w:space="0" w:color="auto"/>
              <w:left w:val="single" w:sz="6" w:space="0" w:color="auto"/>
              <w:bottom w:val="single" w:sz="6" w:space="0" w:color="auto"/>
              <w:right w:val="single" w:sz="6" w:space="0" w:color="auto"/>
            </w:tcBorders>
            <w:shd w:val="solid" w:color="CCCCFF" w:fill="auto"/>
          </w:tcPr>
          <w:p w14:paraId="5CF21EB2" w14:textId="77777777" w:rsidR="00937522" w:rsidRDefault="00550077">
            <w:pPr>
              <w:autoSpaceDE w:val="0"/>
              <w:autoSpaceDN w:val="0"/>
              <w:adjustRightInd w:val="0"/>
              <w:spacing w:before="0"/>
              <w:jc w:val="center"/>
              <w:rPr>
                <w:rFonts w:ascii="Calibri" w:hAnsi="Calibri" w:cs="Calibri"/>
                <w:b/>
                <w:bCs/>
                <w:color w:val="000000"/>
                <w:sz w:val="28"/>
                <w:szCs w:val="28"/>
                <w:lang w:val="en-GB" w:eastAsia="sr-Latn-RS"/>
              </w:rPr>
            </w:pPr>
            <w:r>
              <w:rPr>
                <w:rFonts w:ascii="Calibri" w:hAnsi="Calibri" w:cs="Calibri"/>
                <w:b/>
                <w:bCs/>
                <w:color w:val="000000"/>
                <w:sz w:val="28"/>
                <w:szCs w:val="28"/>
                <w:lang w:val="en-GB" w:eastAsia="sr-Latn-RS"/>
              </w:rPr>
              <w:t>ОШ "ДИМИТРИЈЕ ДАВИДОВИЋ" СМЕДЕРЕВО - 7. РАЗРЕД</w:t>
            </w:r>
          </w:p>
        </w:tc>
      </w:tr>
      <w:tr w:rsidR="00937522" w14:paraId="61B95249" w14:textId="77777777">
        <w:trPr>
          <w:trHeight w:val="545"/>
        </w:trPr>
        <w:tc>
          <w:tcPr>
            <w:tcW w:w="773" w:type="dxa"/>
            <w:tcBorders>
              <w:top w:val="single" w:sz="6" w:space="0" w:color="auto"/>
              <w:left w:val="single" w:sz="6" w:space="0" w:color="auto"/>
              <w:bottom w:val="single" w:sz="6" w:space="0" w:color="auto"/>
              <w:right w:val="single" w:sz="6" w:space="0" w:color="auto"/>
            </w:tcBorders>
          </w:tcPr>
          <w:p w14:paraId="73B635FD" w14:textId="77777777" w:rsidR="00937522" w:rsidRDefault="00550077">
            <w:pPr>
              <w:autoSpaceDE w:val="0"/>
              <w:autoSpaceDN w:val="0"/>
              <w:adjustRightInd w:val="0"/>
              <w:spacing w:before="0"/>
              <w:ind w:right="-79"/>
              <w:jc w:val="center"/>
              <w:rPr>
                <w:rFonts w:ascii="Calibri" w:hAnsi="Calibri" w:cs="Calibri"/>
                <w:b/>
                <w:bCs/>
                <w:color w:val="000000"/>
                <w:sz w:val="20"/>
                <w:szCs w:val="20"/>
                <w:lang w:val="en-GB" w:eastAsia="sr-Latn-RS"/>
              </w:rPr>
            </w:pPr>
            <w:r>
              <w:rPr>
                <w:rFonts w:ascii="Calibri" w:hAnsi="Calibri" w:cs="Calibri"/>
                <w:b/>
                <w:bCs/>
                <w:color w:val="000000"/>
                <w:sz w:val="20"/>
                <w:szCs w:val="20"/>
                <w:lang w:val="en-GB" w:eastAsia="sr-Latn-RS"/>
              </w:rPr>
              <w:t>РЕДНИ БРОЈ</w:t>
            </w:r>
          </w:p>
        </w:tc>
        <w:tc>
          <w:tcPr>
            <w:tcW w:w="1159" w:type="dxa"/>
            <w:tcBorders>
              <w:top w:val="single" w:sz="6" w:space="0" w:color="auto"/>
              <w:left w:val="single" w:sz="6" w:space="0" w:color="auto"/>
              <w:bottom w:val="single" w:sz="6" w:space="0" w:color="auto"/>
              <w:right w:val="single" w:sz="6" w:space="0" w:color="auto"/>
            </w:tcBorders>
          </w:tcPr>
          <w:p w14:paraId="30421A8E" w14:textId="77777777" w:rsidR="00937522" w:rsidRDefault="00550077">
            <w:pPr>
              <w:autoSpaceDE w:val="0"/>
              <w:autoSpaceDN w:val="0"/>
              <w:adjustRightInd w:val="0"/>
              <w:spacing w:before="0"/>
              <w:ind w:right="-185"/>
              <w:jc w:val="center"/>
              <w:rPr>
                <w:rFonts w:ascii="Calibri" w:hAnsi="Calibri" w:cs="Calibri"/>
                <w:b/>
                <w:bCs/>
                <w:color w:val="000000"/>
                <w:sz w:val="20"/>
                <w:szCs w:val="20"/>
                <w:lang w:val="en-GB" w:eastAsia="sr-Latn-RS"/>
              </w:rPr>
            </w:pPr>
            <w:r>
              <w:rPr>
                <w:rFonts w:ascii="Calibri" w:hAnsi="Calibri" w:cs="Calibri"/>
                <w:b/>
                <w:bCs/>
                <w:color w:val="000000"/>
                <w:sz w:val="20"/>
                <w:szCs w:val="20"/>
                <w:lang w:val="en-GB" w:eastAsia="sr-Latn-RS"/>
              </w:rPr>
              <w:t>ИЗДАВАЧИ</w:t>
            </w:r>
          </w:p>
        </w:tc>
        <w:tc>
          <w:tcPr>
            <w:tcW w:w="5895" w:type="dxa"/>
            <w:tcBorders>
              <w:top w:val="single" w:sz="6" w:space="0" w:color="auto"/>
              <w:left w:val="single" w:sz="6" w:space="0" w:color="auto"/>
              <w:bottom w:val="single" w:sz="6" w:space="0" w:color="auto"/>
              <w:right w:val="single" w:sz="6" w:space="0" w:color="auto"/>
            </w:tcBorders>
          </w:tcPr>
          <w:p w14:paraId="730185EF" w14:textId="77777777" w:rsidR="00937522" w:rsidRDefault="00550077">
            <w:pPr>
              <w:autoSpaceDE w:val="0"/>
              <w:autoSpaceDN w:val="0"/>
              <w:adjustRightInd w:val="0"/>
              <w:spacing w:before="0"/>
              <w:jc w:val="center"/>
              <w:rPr>
                <w:rFonts w:ascii="Calibri" w:hAnsi="Calibri" w:cs="Calibri"/>
                <w:b/>
                <w:bCs/>
                <w:color w:val="000000"/>
                <w:lang w:val="en-GB" w:eastAsia="sr-Latn-RS"/>
              </w:rPr>
            </w:pPr>
            <w:r>
              <w:rPr>
                <w:rFonts w:ascii="Calibri" w:hAnsi="Calibri" w:cs="Calibri"/>
                <w:b/>
                <w:bCs/>
                <w:color w:val="000000"/>
                <w:lang w:val="en-GB" w:eastAsia="sr-Latn-RS"/>
              </w:rPr>
              <w:t>НАЗИВ УЏБЕНИКА</w:t>
            </w:r>
          </w:p>
        </w:tc>
        <w:tc>
          <w:tcPr>
            <w:tcW w:w="2276" w:type="dxa"/>
            <w:tcBorders>
              <w:top w:val="single" w:sz="6" w:space="0" w:color="auto"/>
              <w:left w:val="single" w:sz="6" w:space="0" w:color="auto"/>
              <w:bottom w:val="single" w:sz="6" w:space="0" w:color="auto"/>
              <w:right w:val="single" w:sz="6" w:space="0" w:color="auto"/>
            </w:tcBorders>
          </w:tcPr>
          <w:p w14:paraId="1C7C258D" w14:textId="77777777" w:rsidR="00937522" w:rsidRDefault="00550077">
            <w:pPr>
              <w:autoSpaceDE w:val="0"/>
              <w:autoSpaceDN w:val="0"/>
              <w:adjustRightInd w:val="0"/>
              <w:spacing w:before="0"/>
              <w:jc w:val="center"/>
              <w:rPr>
                <w:rFonts w:ascii="Calibri" w:hAnsi="Calibri" w:cs="Calibri"/>
                <w:b/>
                <w:bCs/>
                <w:color w:val="000000"/>
                <w:lang w:val="en-GB" w:eastAsia="sr-Latn-RS"/>
              </w:rPr>
            </w:pPr>
            <w:r>
              <w:rPr>
                <w:rFonts w:ascii="Calibri" w:hAnsi="Calibri" w:cs="Calibri"/>
                <w:b/>
                <w:bCs/>
                <w:color w:val="000000"/>
                <w:lang w:val="en-GB" w:eastAsia="sr-Latn-RS"/>
              </w:rPr>
              <w:t>АУТОРИ</w:t>
            </w:r>
          </w:p>
        </w:tc>
      </w:tr>
      <w:tr w:rsidR="00937522" w14:paraId="3FB50710" w14:textId="77777777">
        <w:trPr>
          <w:trHeight w:val="427"/>
        </w:trPr>
        <w:tc>
          <w:tcPr>
            <w:tcW w:w="773" w:type="dxa"/>
            <w:tcBorders>
              <w:top w:val="single" w:sz="6" w:space="0" w:color="auto"/>
              <w:left w:val="single" w:sz="6" w:space="0" w:color="auto"/>
              <w:bottom w:val="single" w:sz="6" w:space="0" w:color="auto"/>
              <w:right w:val="single" w:sz="6" w:space="0" w:color="auto"/>
            </w:tcBorders>
          </w:tcPr>
          <w:p w14:paraId="1D969FFA"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w:t>
            </w:r>
          </w:p>
        </w:tc>
        <w:tc>
          <w:tcPr>
            <w:tcW w:w="1159" w:type="dxa"/>
            <w:vMerge w:val="restart"/>
            <w:tcBorders>
              <w:top w:val="single" w:sz="6" w:space="0" w:color="auto"/>
              <w:left w:val="single" w:sz="6" w:space="0" w:color="auto"/>
              <w:right w:val="single" w:sz="6" w:space="0" w:color="auto"/>
            </w:tcBorders>
          </w:tcPr>
          <w:p w14:paraId="3683EB0D"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7DDD1228"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250E90D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КЛЕТТ</w:t>
            </w:r>
          </w:p>
        </w:tc>
        <w:tc>
          <w:tcPr>
            <w:tcW w:w="5895" w:type="dxa"/>
            <w:tcBorders>
              <w:top w:val="single" w:sz="6" w:space="0" w:color="auto"/>
              <w:left w:val="single" w:sz="6" w:space="0" w:color="auto"/>
              <w:bottom w:val="single" w:sz="6" w:space="0" w:color="auto"/>
              <w:right w:val="single" w:sz="6" w:space="0" w:color="auto"/>
            </w:tcBorders>
          </w:tcPr>
          <w:p w14:paraId="3AD6D814"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ЧИТАНКА "ПЛЕТИСАНКА" - 7Р</w:t>
            </w:r>
          </w:p>
        </w:tc>
        <w:tc>
          <w:tcPr>
            <w:tcW w:w="2276" w:type="dxa"/>
            <w:tcBorders>
              <w:top w:val="single" w:sz="6" w:space="0" w:color="auto"/>
              <w:left w:val="single" w:sz="6" w:space="0" w:color="auto"/>
              <w:bottom w:val="single" w:sz="6" w:space="0" w:color="auto"/>
              <w:right w:val="single" w:sz="6" w:space="0" w:color="auto"/>
            </w:tcBorders>
          </w:tcPr>
          <w:p w14:paraId="5F2C408B"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Несторовић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Мркаљ</w:t>
            </w:r>
            <w:proofErr w:type="spellEnd"/>
            <w:r>
              <w:rPr>
                <w:rFonts w:ascii="Calibri" w:hAnsi="Calibri" w:cs="Calibri"/>
                <w:color w:val="000000"/>
                <w:sz w:val="20"/>
                <w:szCs w:val="20"/>
                <w:lang w:val="en-GB" w:eastAsia="sr-Latn-RS"/>
              </w:rPr>
              <w:t xml:space="preserve"> </w:t>
            </w:r>
          </w:p>
        </w:tc>
      </w:tr>
      <w:tr w:rsidR="00937522" w14:paraId="5F2A01BF" w14:textId="77777777">
        <w:trPr>
          <w:trHeight w:val="427"/>
        </w:trPr>
        <w:tc>
          <w:tcPr>
            <w:tcW w:w="773" w:type="dxa"/>
            <w:tcBorders>
              <w:top w:val="single" w:sz="6" w:space="0" w:color="auto"/>
              <w:left w:val="single" w:sz="6" w:space="0" w:color="auto"/>
              <w:bottom w:val="single" w:sz="6" w:space="0" w:color="auto"/>
              <w:right w:val="single" w:sz="6" w:space="0" w:color="auto"/>
            </w:tcBorders>
          </w:tcPr>
          <w:p w14:paraId="1EDCC03D"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2</w:t>
            </w:r>
          </w:p>
        </w:tc>
        <w:tc>
          <w:tcPr>
            <w:tcW w:w="1159" w:type="dxa"/>
            <w:vMerge/>
            <w:tcBorders>
              <w:left w:val="single" w:sz="6" w:space="0" w:color="auto"/>
              <w:right w:val="single" w:sz="6" w:space="0" w:color="auto"/>
            </w:tcBorders>
          </w:tcPr>
          <w:p w14:paraId="15C7AC52"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95" w:type="dxa"/>
            <w:tcBorders>
              <w:top w:val="single" w:sz="6" w:space="0" w:color="auto"/>
              <w:left w:val="single" w:sz="6" w:space="0" w:color="auto"/>
              <w:bottom w:val="single" w:sz="6" w:space="0" w:color="auto"/>
              <w:right w:val="single" w:sz="6" w:space="0" w:color="auto"/>
            </w:tcBorders>
          </w:tcPr>
          <w:p w14:paraId="282A763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ГРАМАТИКА СРПСКИ ЈЕЗИК - 7Р</w:t>
            </w:r>
          </w:p>
        </w:tc>
        <w:tc>
          <w:tcPr>
            <w:tcW w:w="2276" w:type="dxa"/>
            <w:tcBorders>
              <w:top w:val="single" w:sz="6" w:space="0" w:color="auto"/>
              <w:left w:val="single" w:sz="6" w:space="0" w:color="auto"/>
              <w:bottom w:val="single" w:sz="6" w:space="0" w:color="auto"/>
              <w:right w:val="single" w:sz="6" w:space="0" w:color="auto"/>
            </w:tcBorders>
          </w:tcPr>
          <w:p w14:paraId="00051CA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Весна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Ломпар</w:t>
            </w:r>
            <w:proofErr w:type="spellEnd"/>
            <w:r>
              <w:rPr>
                <w:rFonts w:ascii="Calibri" w:hAnsi="Calibri" w:cs="Calibri"/>
                <w:color w:val="000000"/>
                <w:sz w:val="20"/>
                <w:szCs w:val="20"/>
                <w:lang w:val="en-GB" w:eastAsia="sr-Latn-RS"/>
              </w:rPr>
              <w:t xml:space="preserve"> </w:t>
            </w:r>
          </w:p>
        </w:tc>
      </w:tr>
      <w:tr w:rsidR="00937522" w14:paraId="237B5FA7" w14:textId="77777777">
        <w:trPr>
          <w:trHeight w:val="366"/>
        </w:trPr>
        <w:tc>
          <w:tcPr>
            <w:tcW w:w="773" w:type="dxa"/>
            <w:tcBorders>
              <w:top w:val="single" w:sz="6" w:space="0" w:color="auto"/>
              <w:left w:val="single" w:sz="6" w:space="0" w:color="auto"/>
              <w:bottom w:val="single" w:sz="6" w:space="0" w:color="auto"/>
              <w:right w:val="single" w:sz="6" w:space="0" w:color="auto"/>
            </w:tcBorders>
          </w:tcPr>
          <w:p w14:paraId="6991E19D"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3</w:t>
            </w:r>
          </w:p>
        </w:tc>
        <w:tc>
          <w:tcPr>
            <w:tcW w:w="1159" w:type="dxa"/>
            <w:vMerge/>
            <w:tcBorders>
              <w:left w:val="single" w:sz="6" w:space="0" w:color="auto"/>
              <w:bottom w:val="single" w:sz="6" w:space="0" w:color="auto"/>
              <w:right w:val="single" w:sz="6" w:space="0" w:color="auto"/>
            </w:tcBorders>
          </w:tcPr>
          <w:p w14:paraId="1C893AF3"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95" w:type="dxa"/>
            <w:tcBorders>
              <w:top w:val="single" w:sz="6" w:space="0" w:color="auto"/>
              <w:left w:val="single" w:sz="6" w:space="0" w:color="auto"/>
              <w:bottom w:val="single" w:sz="6" w:space="0" w:color="auto"/>
              <w:right w:val="single" w:sz="6" w:space="0" w:color="auto"/>
            </w:tcBorders>
          </w:tcPr>
          <w:p w14:paraId="57A739D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РАДНА СВЕСКА СРПСКИ ЈЕЗИК - 7Р</w:t>
            </w:r>
          </w:p>
        </w:tc>
        <w:tc>
          <w:tcPr>
            <w:tcW w:w="2276" w:type="dxa"/>
            <w:tcBorders>
              <w:top w:val="single" w:sz="6" w:space="0" w:color="auto"/>
              <w:left w:val="single" w:sz="6" w:space="0" w:color="auto"/>
              <w:bottom w:val="single" w:sz="6" w:space="0" w:color="auto"/>
              <w:right w:val="single" w:sz="6" w:space="0" w:color="auto"/>
            </w:tcBorders>
          </w:tcPr>
          <w:p w14:paraId="4563DF53"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Ломпар</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Мркаљ</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Несторовић</w:t>
            </w:r>
            <w:proofErr w:type="spellEnd"/>
            <w:r>
              <w:rPr>
                <w:rFonts w:ascii="Calibri" w:hAnsi="Calibri" w:cs="Calibri"/>
                <w:color w:val="000000"/>
                <w:sz w:val="20"/>
                <w:szCs w:val="20"/>
                <w:lang w:val="en-GB" w:eastAsia="sr-Latn-RS"/>
              </w:rPr>
              <w:t xml:space="preserve"> </w:t>
            </w:r>
          </w:p>
        </w:tc>
      </w:tr>
      <w:tr w:rsidR="00937522" w14:paraId="7090D382" w14:textId="77777777">
        <w:trPr>
          <w:trHeight w:val="444"/>
        </w:trPr>
        <w:tc>
          <w:tcPr>
            <w:tcW w:w="773" w:type="dxa"/>
            <w:tcBorders>
              <w:top w:val="single" w:sz="6" w:space="0" w:color="auto"/>
              <w:left w:val="single" w:sz="6" w:space="0" w:color="auto"/>
              <w:bottom w:val="single" w:sz="6" w:space="0" w:color="auto"/>
              <w:right w:val="single" w:sz="6" w:space="0" w:color="auto"/>
            </w:tcBorders>
          </w:tcPr>
          <w:p w14:paraId="4F113DBE"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4</w:t>
            </w:r>
          </w:p>
        </w:tc>
        <w:tc>
          <w:tcPr>
            <w:tcW w:w="1159" w:type="dxa"/>
            <w:vMerge w:val="restart"/>
            <w:tcBorders>
              <w:top w:val="single" w:sz="6" w:space="0" w:color="auto"/>
              <w:left w:val="single" w:sz="6" w:space="0" w:color="auto"/>
              <w:right w:val="single" w:sz="6" w:space="0" w:color="auto"/>
            </w:tcBorders>
          </w:tcPr>
          <w:p w14:paraId="637A8514"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6E502F0C"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ЛОГОС</w:t>
            </w:r>
          </w:p>
        </w:tc>
        <w:tc>
          <w:tcPr>
            <w:tcW w:w="5895" w:type="dxa"/>
            <w:tcBorders>
              <w:top w:val="single" w:sz="6" w:space="0" w:color="auto"/>
              <w:left w:val="single" w:sz="6" w:space="0" w:color="auto"/>
              <w:bottom w:val="single" w:sz="6" w:space="0" w:color="auto"/>
              <w:right w:val="single" w:sz="6" w:space="0" w:color="auto"/>
            </w:tcBorders>
          </w:tcPr>
          <w:p w14:paraId="1529D6F3"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ЕНГЛЕСКИ ЈЕЗИК ENGLISH PLUS 3 УЏБЕНИК - 7Р</w:t>
            </w:r>
          </w:p>
        </w:tc>
        <w:tc>
          <w:tcPr>
            <w:tcW w:w="2276" w:type="dxa"/>
            <w:tcBorders>
              <w:top w:val="single" w:sz="6" w:space="0" w:color="auto"/>
              <w:left w:val="single" w:sz="6" w:space="0" w:color="auto"/>
              <w:bottom w:val="single" w:sz="6" w:space="0" w:color="auto"/>
              <w:right w:val="single" w:sz="6" w:space="0" w:color="auto"/>
            </w:tcBorders>
          </w:tcPr>
          <w:p w14:paraId="0127D7DC"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Ben Vec, Katrina Gormli </w:t>
            </w:r>
          </w:p>
        </w:tc>
      </w:tr>
      <w:tr w:rsidR="00937522" w14:paraId="0FCD4DC5" w14:textId="77777777">
        <w:trPr>
          <w:trHeight w:val="408"/>
        </w:trPr>
        <w:tc>
          <w:tcPr>
            <w:tcW w:w="773" w:type="dxa"/>
            <w:tcBorders>
              <w:top w:val="single" w:sz="6" w:space="0" w:color="auto"/>
              <w:left w:val="single" w:sz="6" w:space="0" w:color="auto"/>
              <w:bottom w:val="single" w:sz="6" w:space="0" w:color="auto"/>
              <w:right w:val="single" w:sz="6" w:space="0" w:color="auto"/>
            </w:tcBorders>
          </w:tcPr>
          <w:p w14:paraId="7F0F1218"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5</w:t>
            </w:r>
          </w:p>
        </w:tc>
        <w:tc>
          <w:tcPr>
            <w:tcW w:w="1159" w:type="dxa"/>
            <w:vMerge/>
            <w:tcBorders>
              <w:left w:val="single" w:sz="6" w:space="0" w:color="auto"/>
              <w:bottom w:val="single" w:sz="6" w:space="0" w:color="auto"/>
              <w:right w:val="single" w:sz="6" w:space="0" w:color="auto"/>
            </w:tcBorders>
          </w:tcPr>
          <w:p w14:paraId="00360F72"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95" w:type="dxa"/>
            <w:tcBorders>
              <w:top w:val="single" w:sz="6" w:space="0" w:color="auto"/>
              <w:left w:val="single" w:sz="6" w:space="0" w:color="auto"/>
              <w:bottom w:val="single" w:sz="6" w:space="0" w:color="auto"/>
              <w:right w:val="single" w:sz="6" w:space="0" w:color="auto"/>
            </w:tcBorders>
          </w:tcPr>
          <w:p w14:paraId="34FB2B1B"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ЕНГЛЕСКИ ЈЕЗИК ENGLISH PLUS 3 РАДНА СВЕСКА - 7Р</w:t>
            </w:r>
          </w:p>
        </w:tc>
        <w:tc>
          <w:tcPr>
            <w:tcW w:w="2276" w:type="dxa"/>
            <w:tcBorders>
              <w:top w:val="single" w:sz="6" w:space="0" w:color="auto"/>
              <w:left w:val="single" w:sz="6" w:space="0" w:color="auto"/>
              <w:bottom w:val="single" w:sz="6" w:space="0" w:color="auto"/>
              <w:right w:val="single" w:sz="6" w:space="0" w:color="auto"/>
            </w:tcBorders>
          </w:tcPr>
          <w:p w14:paraId="22B18879"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Kejt</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Melerš</w:t>
            </w:r>
            <w:proofErr w:type="spellEnd"/>
            <w:r>
              <w:rPr>
                <w:rFonts w:ascii="Calibri" w:hAnsi="Calibri" w:cs="Calibri"/>
                <w:color w:val="000000"/>
                <w:sz w:val="20"/>
                <w:szCs w:val="20"/>
                <w:lang w:val="en-GB" w:eastAsia="sr-Latn-RS"/>
              </w:rPr>
              <w:t xml:space="preserve"> </w:t>
            </w:r>
          </w:p>
        </w:tc>
      </w:tr>
      <w:tr w:rsidR="00937522" w14:paraId="271ED9C2" w14:textId="77777777">
        <w:trPr>
          <w:trHeight w:val="418"/>
        </w:trPr>
        <w:tc>
          <w:tcPr>
            <w:tcW w:w="773" w:type="dxa"/>
            <w:tcBorders>
              <w:top w:val="single" w:sz="6" w:space="0" w:color="auto"/>
              <w:left w:val="single" w:sz="6" w:space="0" w:color="auto"/>
              <w:bottom w:val="single" w:sz="6" w:space="0" w:color="auto"/>
              <w:right w:val="single" w:sz="6" w:space="0" w:color="auto"/>
            </w:tcBorders>
          </w:tcPr>
          <w:p w14:paraId="522D40CD"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6</w:t>
            </w:r>
          </w:p>
        </w:tc>
        <w:tc>
          <w:tcPr>
            <w:tcW w:w="1159" w:type="dxa"/>
            <w:vMerge w:val="restart"/>
            <w:tcBorders>
              <w:top w:val="single" w:sz="6" w:space="0" w:color="auto"/>
              <w:left w:val="single" w:sz="6" w:space="0" w:color="auto"/>
              <w:right w:val="single" w:sz="6" w:space="0" w:color="auto"/>
            </w:tcBorders>
          </w:tcPr>
          <w:p w14:paraId="2D1BE831"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22A772F9"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БИГЗ</w:t>
            </w:r>
          </w:p>
        </w:tc>
        <w:tc>
          <w:tcPr>
            <w:tcW w:w="5895" w:type="dxa"/>
            <w:tcBorders>
              <w:top w:val="single" w:sz="6" w:space="0" w:color="auto"/>
              <w:left w:val="single" w:sz="6" w:space="0" w:color="auto"/>
              <w:bottom w:val="single" w:sz="6" w:space="0" w:color="auto"/>
              <w:right w:val="single" w:sz="6" w:space="0" w:color="auto"/>
            </w:tcBorders>
          </w:tcPr>
          <w:p w14:paraId="0CF285C3"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НЕМАЧКИ ЈЕЗИК УЏБЕНИК - 7Р</w:t>
            </w:r>
          </w:p>
        </w:tc>
        <w:tc>
          <w:tcPr>
            <w:tcW w:w="2276" w:type="dxa"/>
            <w:tcBorders>
              <w:top w:val="single" w:sz="6" w:space="0" w:color="auto"/>
              <w:left w:val="single" w:sz="6" w:space="0" w:color="auto"/>
              <w:bottom w:val="single" w:sz="6" w:space="0" w:color="auto"/>
              <w:right w:val="single" w:sz="6" w:space="0" w:color="auto"/>
            </w:tcBorders>
          </w:tcPr>
          <w:p w14:paraId="4F02525F"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Марија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Травица</w:t>
            </w:r>
            <w:proofErr w:type="spellEnd"/>
          </w:p>
        </w:tc>
      </w:tr>
      <w:tr w:rsidR="00937522" w14:paraId="35B8C08F" w14:textId="77777777">
        <w:trPr>
          <w:trHeight w:val="394"/>
        </w:trPr>
        <w:tc>
          <w:tcPr>
            <w:tcW w:w="773" w:type="dxa"/>
            <w:tcBorders>
              <w:top w:val="single" w:sz="6" w:space="0" w:color="auto"/>
              <w:left w:val="single" w:sz="6" w:space="0" w:color="auto"/>
              <w:bottom w:val="single" w:sz="6" w:space="0" w:color="auto"/>
              <w:right w:val="single" w:sz="6" w:space="0" w:color="auto"/>
            </w:tcBorders>
          </w:tcPr>
          <w:p w14:paraId="6594B9BF"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7</w:t>
            </w:r>
          </w:p>
        </w:tc>
        <w:tc>
          <w:tcPr>
            <w:tcW w:w="1159" w:type="dxa"/>
            <w:vMerge/>
            <w:tcBorders>
              <w:left w:val="single" w:sz="6" w:space="0" w:color="auto"/>
              <w:bottom w:val="single" w:sz="6" w:space="0" w:color="auto"/>
              <w:right w:val="single" w:sz="6" w:space="0" w:color="auto"/>
            </w:tcBorders>
          </w:tcPr>
          <w:p w14:paraId="15A6BF2A"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95" w:type="dxa"/>
            <w:tcBorders>
              <w:top w:val="single" w:sz="6" w:space="0" w:color="auto"/>
              <w:left w:val="single" w:sz="6" w:space="0" w:color="auto"/>
              <w:bottom w:val="single" w:sz="6" w:space="0" w:color="auto"/>
              <w:right w:val="single" w:sz="6" w:space="0" w:color="auto"/>
            </w:tcBorders>
          </w:tcPr>
          <w:p w14:paraId="39005B84"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НЕМАЧКИ ЈЕЗИК РАДНА СВЕСКА - 7Р</w:t>
            </w:r>
          </w:p>
        </w:tc>
        <w:tc>
          <w:tcPr>
            <w:tcW w:w="2276" w:type="dxa"/>
            <w:tcBorders>
              <w:top w:val="single" w:sz="6" w:space="0" w:color="auto"/>
              <w:left w:val="single" w:sz="6" w:space="0" w:color="auto"/>
              <w:bottom w:val="single" w:sz="6" w:space="0" w:color="auto"/>
              <w:right w:val="single" w:sz="6" w:space="0" w:color="auto"/>
            </w:tcBorders>
          </w:tcPr>
          <w:p w14:paraId="5DC3A5B4"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Марија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Травица</w:t>
            </w:r>
            <w:proofErr w:type="spellEnd"/>
          </w:p>
        </w:tc>
      </w:tr>
      <w:tr w:rsidR="00937522" w14:paraId="71FC5A70" w14:textId="77777777">
        <w:trPr>
          <w:trHeight w:val="412"/>
        </w:trPr>
        <w:tc>
          <w:tcPr>
            <w:tcW w:w="773" w:type="dxa"/>
            <w:tcBorders>
              <w:top w:val="single" w:sz="6" w:space="0" w:color="auto"/>
              <w:left w:val="single" w:sz="6" w:space="0" w:color="auto"/>
              <w:bottom w:val="single" w:sz="6" w:space="0" w:color="auto"/>
              <w:right w:val="single" w:sz="6" w:space="0" w:color="auto"/>
            </w:tcBorders>
          </w:tcPr>
          <w:p w14:paraId="0BC00372"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8</w:t>
            </w:r>
          </w:p>
        </w:tc>
        <w:tc>
          <w:tcPr>
            <w:tcW w:w="1159" w:type="dxa"/>
            <w:vMerge w:val="restart"/>
            <w:tcBorders>
              <w:top w:val="single" w:sz="6" w:space="0" w:color="auto"/>
              <w:left w:val="single" w:sz="6" w:space="0" w:color="auto"/>
              <w:right w:val="single" w:sz="6" w:space="0" w:color="auto"/>
            </w:tcBorders>
          </w:tcPr>
          <w:p w14:paraId="6050E98E"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1B1CCED2"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ДАТА СТАТУС</w:t>
            </w:r>
          </w:p>
        </w:tc>
        <w:tc>
          <w:tcPr>
            <w:tcW w:w="5895" w:type="dxa"/>
            <w:tcBorders>
              <w:top w:val="single" w:sz="6" w:space="0" w:color="auto"/>
              <w:left w:val="single" w:sz="6" w:space="0" w:color="auto"/>
              <w:bottom w:val="single" w:sz="6" w:space="0" w:color="auto"/>
              <w:right w:val="single" w:sz="6" w:space="0" w:color="auto"/>
            </w:tcBorders>
          </w:tcPr>
          <w:p w14:paraId="3B3706C9"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ИТАЛИЈАНСКИ ЈЕЗИК AMICI D ITALIA </w:t>
            </w:r>
            <w:proofErr w:type="gramStart"/>
            <w:r>
              <w:rPr>
                <w:rFonts w:ascii="Calibri" w:hAnsi="Calibri" w:cs="Calibri"/>
                <w:color w:val="000000"/>
                <w:sz w:val="20"/>
                <w:szCs w:val="20"/>
                <w:lang w:val="en-GB" w:eastAsia="sr-Latn-RS"/>
              </w:rPr>
              <w:t>2  УЏБЕНИК</w:t>
            </w:r>
            <w:proofErr w:type="gramEnd"/>
            <w:r>
              <w:rPr>
                <w:rFonts w:ascii="Calibri" w:hAnsi="Calibri" w:cs="Calibri"/>
                <w:color w:val="000000"/>
                <w:sz w:val="20"/>
                <w:szCs w:val="20"/>
                <w:lang w:val="en-GB" w:eastAsia="sr-Latn-RS"/>
              </w:rPr>
              <w:t xml:space="preserve"> - 7,8Р</w:t>
            </w:r>
          </w:p>
        </w:tc>
        <w:tc>
          <w:tcPr>
            <w:tcW w:w="2276" w:type="dxa"/>
            <w:tcBorders>
              <w:top w:val="single" w:sz="6" w:space="0" w:color="auto"/>
              <w:left w:val="single" w:sz="6" w:space="0" w:color="auto"/>
              <w:bottom w:val="single" w:sz="6" w:space="0" w:color="auto"/>
              <w:right w:val="single" w:sz="6" w:space="0" w:color="auto"/>
            </w:tcBorders>
          </w:tcPr>
          <w:p w14:paraId="490C2536"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Ellettra</w:t>
            </w:r>
            <w:proofErr w:type="spellEnd"/>
            <w:r>
              <w:rPr>
                <w:rFonts w:ascii="Calibri" w:hAnsi="Calibri" w:cs="Calibri"/>
                <w:color w:val="000000"/>
                <w:sz w:val="20"/>
                <w:szCs w:val="20"/>
                <w:lang w:val="en-GB" w:eastAsia="sr-Latn-RS"/>
              </w:rPr>
              <w:t xml:space="preserve"> Ercolino, T. Anna Pellegrino </w:t>
            </w:r>
          </w:p>
        </w:tc>
      </w:tr>
      <w:tr w:rsidR="00937522" w14:paraId="0BABCA94" w14:textId="77777777">
        <w:trPr>
          <w:trHeight w:val="545"/>
        </w:trPr>
        <w:tc>
          <w:tcPr>
            <w:tcW w:w="773" w:type="dxa"/>
            <w:tcBorders>
              <w:top w:val="single" w:sz="6" w:space="0" w:color="auto"/>
              <w:left w:val="single" w:sz="6" w:space="0" w:color="auto"/>
              <w:bottom w:val="single" w:sz="6" w:space="0" w:color="auto"/>
              <w:right w:val="single" w:sz="6" w:space="0" w:color="auto"/>
            </w:tcBorders>
          </w:tcPr>
          <w:p w14:paraId="79266203"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9</w:t>
            </w:r>
          </w:p>
        </w:tc>
        <w:tc>
          <w:tcPr>
            <w:tcW w:w="1159" w:type="dxa"/>
            <w:vMerge/>
            <w:tcBorders>
              <w:left w:val="single" w:sz="6" w:space="0" w:color="auto"/>
              <w:bottom w:val="single" w:sz="6" w:space="0" w:color="auto"/>
              <w:right w:val="single" w:sz="6" w:space="0" w:color="auto"/>
            </w:tcBorders>
          </w:tcPr>
          <w:p w14:paraId="508AF983"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95" w:type="dxa"/>
            <w:tcBorders>
              <w:top w:val="single" w:sz="6" w:space="0" w:color="auto"/>
              <w:left w:val="single" w:sz="6" w:space="0" w:color="auto"/>
              <w:bottom w:val="single" w:sz="6" w:space="0" w:color="auto"/>
              <w:right w:val="single" w:sz="6" w:space="0" w:color="auto"/>
            </w:tcBorders>
          </w:tcPr>
          <w:p w14:paraId="7E92EA2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ИТАЛИЈАНСКИ ЈЕЗИК AMICI D ITALIA </w:t>
            </w:r>
            <w:proofErr w:type="gramStart"/>
            <w:r>
              <w:rPr>
                <w:rFonts w:ascii="Calibri" w:hAnsi="Calibri" w:cs="Calibri"/>
                <w:color w:val="000000"/>
                <w:sz w:val="20"/>
                <w:szCs w:val="20"/>
                <w:lang w:val="en-GB" w:eastAsia="sr-Latn-RS"/>
              </w:rPr>
              <w:t>2  РАДНА</w:t>
            </w:r>
            <w:proofErr w:type="gramEnd"/>
            <w:r>
              <w:rPr>
                <w:rFonts w:ascii="Calibri" w:hAnsi="Calibri" w:cs="Calibri"/>
                <w:color w:val="000000"/>
                <w:sz w:val="20"/>
                <w:szCs w:val="20"/>
                <w:lang w:val="en-GB" w:eastAsia="sr-Latn-RS"/>
              </w:rPr>
              <w:t xml:space="preserve"> СВЕСКА - 7,8Р</w:t>
            </w:r>
          </w:p>
        </w:tc>
        <w:tc>
          <w:tcPr>
            <w:tcW w:w="2276" w:type="dxa"/>
            <w:tcBorders>
              <w:top w:val="single" w:sz="6" w:space="0" w:color="auto"/>
              <w:left w:val="single" w:sz="6" w:space="0" w:color="auto"/>
              <w:bottom w:val="single" w:sz="6" w:space="0" w:color="auto"/>
              <w:right w:val="single" w:sz="6" w:space="0" w:color="auto"/>
            </w:tcBorders>
          </w:tcPr>
          <w:p w14:paraId="652D087F"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Maddalena Blognese, Ivana </w:t>
            </w:r>
            <w:proofErr w:type="spellStart"/>
            <w:r>
              <w:rPr>
                <w:rFonts w:ascii="Calibri" w:hAnsi="Calibri" w:cs="Calibri"/>
                <w:color w:val="000000"/>
                <w:sz w:val="20"/>
                <w:szCs w:val="20"/>
                <w:lang w:val="en-GB" w:eastAsia="sr-Latn-RS"/>
              </w:rPr>
              <w:t>Viappiani</w:t>
            </w:r>
            <w:proofErr w:type="spellEnd"/>
            <w:r>
              <w:rPr>
                <w:rFonts w:ascii="Calibri" w:hAnsi="Calibri" w:cs="Calibri"/>
                <w:color w:val="000000"/>
                <w:sz w:val="20"/>
                <w:szCs w:val="20"/>
                <w:lang w:val="en-GB" w:eastAsia="sr-Latn-RS"/>
              </w:rPr>
              <w:t xml:space="preserve"> </w:t>
            </w:r>
          </w:p>
        </w:tc>
      </w:tr>
      <w:tr w:rsidR="00937522" w14:paraId="58D7A0B3" w14:textId="77777777">
        <w:trPr>
          <w:trHeight w:val="384"/>
        </w:trPr>
        <w:tc>
          <w:tcPr>
            <w:tcW w:w="773" w:type="dxa"/>
            <w:tcBorders>
              <w:top w:val="single" w:sz="6" w:space="0" w:color="auto"/>
              <w:left w:val="single" w:sz="6" w:space="0" w:color="auto"/>
              <w:bottom w:val="single" w:sz="6" w:space="0" w:color="auto"/>
              <w:right w:val="single" w:sz="6" w:space="0" w:color="auto"/>
            </w:tcBorders>
          </w:tcPr>
          <w:p w14:paraId="58874C75"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10</w:t>
            </w:r>
          </w:p>
        </w:tc>
        <w:tc>
          <w:tcPr>
            <w:tcW w:w="1159" w:type="dxa"/>
            <w:tcBorders>
              <w:top w:val="single" w:sz="6" w:space="0" w:color="auto"/>
              <w:left w:val="single" w:sz="6" w:space="0" w:color="auto"/>
              <w:bottom w:val="single" w:sz="6" w:space="0" w:color="auto"/>
              <w:right w:val="single" w:sz="6" w:space="0" w:color="auto"/>
            </w:tcBorders>
          </w:tcPr>
          <w:p w14:paraId="598D0349"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КЛЕТТ</w:t>
            </w:r>
          </w:p>
        </w:tc>
        <w:tc>
          <w:tcPr>
            <w:tcW w:w="5895" w:type="dxa"/>
            <w:tcBorders>
              <w:top w:val="single" w:sz="6" w:space="0" w:color="auto"/>
              <w:left w:val="single" w:sz="6" w:space="0" w:color="auto"/>
              <w:bottom w:val="single" w:sz="6" w:space="0" w:color="auto"/>
              <w:right w:val="single" w:sz="6" w:space="0" w:color="auto"/>
            </w:tcBorders>
          </w:tcPr>
          <w:p w14:paraId="11C3FF1C"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ЛИКОВНА КУЛТУРА УЏБЕНИК - 7Р</w:t>
            </w:r>
          </w:p>
        </w:tc>
        <w:tc>
          <w:tcPr>
            <w:tcW w:w="2276" w:type="dxa"/>
            <w:tcBorders>
              <w:top w:val="single" w:sz="6" w:space="0" w:color="auto"/>
              <w:left w:val="single" w:sz="6" w:space="0" w:color="auto"/>
              <w:bottom w:val="single" w:sz="6" w:space="0" w:color="auto"/>
              <w:right w:val="single" w:sz="6" w:space="0" w:color="auto"/>
            </w:tcBorders>
          </w:tcPr>
          <w:p w14:paraId="271E84C1"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Сања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Филиповић</w:t>
            </w:r>
            <w:proofErr w:type="spellEnd"/>
          </w:p>
        </w:tc>
      </w:tr>
      <w:tr w:rsidR="00937522" w14:paraId="12DC3894" w14:textId="77777777">
        <w:trPr>
          <w:trHeight w:val="361"/>
        </w:trPr>
        <w:tc>
          <w:tcPr>
            <w:tcW w:w="773" w:type="dxa"/>
            <w:tcBorders>
              <w:top w:val="single" w:sz="6" w:space="0" w:color="auto"/>
              <w:left w:val="single" w:sz="6" w:space="0" w:color="auto"/>
              <w:bottom w:val="single" w:sz="6" w:space="0" w:color="auto"/>
              <w:right w:val="single" w:sz="6" w:space="0" w:color="auto"/>
            </w:tcBorders>
          </w:tcPr>
          <w:p w14:paraId="633CE2E5"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11</w:t>
            </w:r>
          </w:p>
        </w:tc>
        <w:tc>
          <w:tcPr>
            <w:tcW w:w="1159" w:type="dxa"/>
            <w:tcBorders>
              <w:top w:val="single" w:sz="6" w:space="0" w:color="auto"/>
              <w:left w:val="single" w:sz="6" w:space="0" w:color="auto"/>
              <w:bottom w:val="single" w:sz="6" w:space="0" w:color="auto"/>
              <w:right w:val="single" w:sz="6" w:space="0" w:color="auto"/>
            </w:tcBorders>
          </w:tcPr>
          <w:p w14:paraId="31D94C4D"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ЛОГОС</w:t>
            </w:r>
          </w:p>
        </w:tc>
        <w:tc>
          <w:tcPr>
            <w:tcW w:w="5895" w:type="dxa"/>
            <w:tcBorders>
              <w:top w:val="single" w:sz="6" w:space="0" w:color="auto"/>
              <w:left w:val="single" w:sz="6" w:space="0" w:color="auto"/>
              <w:bottom w:val="single" w:sz="6" w:space="0" w:color="auto"/>
              <w:right w:val="single" w:sz="6" w:space="0" w:color="auto"/>
            </w:tcBorders>
          </w:tcPr>
          <w:p w14:paraId="7850E90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МУЗИЧКА КУЛТУРА УЏБЕНИК - 7Р</w:t>
            </w:r>
          </w:p>
        </w:tc>
        <w:tc>
          <w:tcPr>
            <w:tcW w:w="2276" w:type="dxa"/>
            <w:tcBorders>
              <w:top w:val="single" w:sz="6" w:space="0" w:color="auto"/>
              <w:left w:val="single" w:sz="6" w:space="0" w:color="auto"/>
              <w:bottom w:val="single" w:sz="6" w:space="0" w:color="auto"/>
              <w:right w:val="single" w:sz="6" w:space="0" w:color="auto"/>
            </w:tcBorders>
          </w:tcPr>
          <w:p w14:paraId="5308C78C"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Паладин</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Михајловић</w:t>
            </w:r>
            <w:proofErr w:type="spellEnd"/>
            <w:r>
              <w:rPr>
                <w:rFonts w:ascii="Calibri" w:hAnsi="Calibri" w:cs="Calibri"/>
                <w:color w:val="000000"/>
                <w:sz w:val="20"/>
                <w:szCs w:val="20"/>
                <w:lang w:val="en-GB" w:eastAsia="sr-Latn-RS"/>
              </w:rPr>
              <w:t xml:space="preserve"> - </w:t>
            </w:r>
            <w:proofErr w:type="spellStart"/>
            <w:r>
              <w:rPr>
                <w:rFonts w:ascii="Calibri" w:hAnsi="Calibri" w:cs="Calibri"/>
                <w:color w:val="000000"/>
                <w:sz w:val="20"/>
                <w:szCs w:val="20"/>
                <w:lang w:val="en-GB" w:eastAsia="sr-Latn-RS"/>
              </w:rPr>
              <w:t>Бокан</w:t>
            </w:r>
            <w:proofErr w:type="spellEnd"/>
            <w:r>
              <w:rPr>
                <w:rFonts w:ascii="Calibri" w:hAnsi="Calibri" w:cs="Calibri"/>
                <w:color w:val="000000"/>
                <w:sz w:val="20"/>
                <w:szCs w:val="20"/>
                <w:lang w:val="en-GB" w:eastAsia="sr-Latn-RS"/>
              </w:rPr>
              <w:t xml:space="preserve"> </w:t>
            </w:r>
          </w:p>
        </w:tc>
      </w:tr>
      <w:tr w:rsidR="00937522" w14:paraId="5DB586BB" w14:textId="77777777">
        <w:trPr>
          <w:trHeight w:val="394"/>
        </w:trPr>
        <w:tc>
          <w:tcPr>
            <w:tcW w:w="773" w:type="dxa"/>
            <w:tcBorders>
              <w:top w:val="single" w:sz="6" w:space="0" w:color="auto"/>
              <w:left w:val="single" w:sz="6" w:space="0" w:color="auto"/>
              <w:bottom w:val="single" w:sz="6" w:space="0" w:color="auto"/>
              <w:right w:val="single" w:sz="6" w:space="0" w:color="auto"/>
            </w:tcBorders>
          </w:tcPr>
          <w:p w14:paraId="25733CC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12</w:t>
            </w:r>
          </w:p>
        </w:tc>
        <w:tc>
          <w:tcPr>
            <w:tcW w:w="1159" w:type="dxa"/>
            <w:tcBorders>
              <w:top w:val="single" w:sz="6" w:space="0" w:color="auto"/>
              <w:left w:val="single" w:sz="6" w:space="0" w:color="auto"/>
              <w:bottom w:val="nil"/>
              <w:right w:val="single" w:sz="6" w:space="0" w:color="auto"/>
            </w:tcBorders>
          </w:tcPr>
          <w:p w14:paraId="50EEEB1E"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ЕДУКА</w:t>
            </w:r>
          </w:p>
        </w:tc>
        <w:tc>
          <w:tcPr>
            <w:tcW w:w="5895" w:type="dxa"/>
            <w:tcBorders>
              <w:top w:val="single" w:sz="6" w:space="0" w:color="auto"/>
              <w:left w:val="single" w:sz="6" w:space="0" w:color="auto"/>
              <w:bottom w:val="single" w:sz="6" w:space="0" w:color="auto"/>
              <w:right w:val="single" w:sz="6" w:space="0" w:color="auto"/>
            </w:tcBorders>
          </w:tcPr>
          <w:p w14:paraId="78BEB569"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ИСТОРИЈА УЏБЕНИК - 7Р</w:t>
            </w:r>
          </w:p>
        </w:tc>
        <w:tc>
          <w:tcPr>
            <w:tcW w:w="2276" w:type="dxa"/>
            <w:tcBorders>
              <w:top w:val="single" w:sz="6" w:space="0" w:color="auto"/>
              <w:left w:val="single" w:sz="6" w:space="0" w:color="auto"/>
              <w:bottom w:val="single" w:sz="6" w:space="0" w:color="auto"/>
              <w:right w:val="single" w:sz="6" w:space="0" w:color="auto"/>
            </w:tcBorders>
          </w:tcPr>
          <w:p w14:paraId="47428357"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Омрчен</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Грбовић</w:t>
            </w:r>
            <w:proofErr w:type="spellEnd"/>
          </w:p>
        </w:tc>
      </w:tr>
      <w:tr w:rsidR="00937522" w14:paraId="7148E533" w14:textId="77777777">
        <w:trPr>
          <w:trHeight w:val="418"/>
        </w:trPr>
        <w:tc>
          <w:tcPr>
            <w:tcW w:w="773" w:type="dxa"/>
            <w:tcBorders>
              <w:top w:val="single" w:sz="6" w:space="0" w:color="auto"/>
              <w:left w:val="single" w:sz="6" w:space="0" w:color="auto"/>
              <w:bottom w:val="single" w:sz="6" w:space="0" w:color="auto"/>
              <w:right w:val="single" w:sz="6" w:space="0" w:color="auto"/>
            </w:tcBorders>
          </w:tcPr>
          <w:p w14:paraId="17FEA3E1"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13</w:t>
            </w:r>
          </w:p>
        </w:tc>
        <w:tc>
          <w:tcPr>
            <w:tcW w:w="1159" w:type="dxa"/>
            <w:tcBorders>
              <w:top w:val="single" w:sz="6" w:space="0" w:color="auto"/>
              <w:left w:val="single" w:sz="6" w:space="0" w:color="auto"/>
              <w:bottom w:val="nil"/>
              <w:right w:val="single" w:sz="6" w:space="0" w:color="auto"/>
            </w:tcBorders>
          </w:tcPr>
          <w:p w14:paraId="1EE1B07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ВУЛКАН</w:t>
            </w:r>
          </w:p>
        </w:tc>
        <w:tc>
          <w:tcPr>
            <w:tcW w:w="5895" w:type="dxa"/>
            <w:tcBorders>
              <w:top w:val="single" w:sz="6" w:space="0" w:color="auto"/>
              <w:left w:val="single" w:sz="6" w:space="0" w:color="auto"/>
              <w:bottom w:val="single" w:sz="6" w:space="0" w:color="auto"/>
              <w:right w:val="single" w:sz="6" w:space="0" w:color="auto"/>
            </w:tcBorders>
          </w:tcPr>
          <w:p w14:paraId="533B1114"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ГЕОГРАФИЈА УЏБЕНИК - 7Р</w:t>
            </w:r>
          </w:p>
        </w:tc>
        <w:tc>
          <w:tcPr>
            <w:tcW w:w="2276" w:type="dxa"/>
            <w:tcBorders>
              <w:top w:val="single" w:sz="6" w:space="0" w:color="auto"/>
              <w:left w:val="single" w:sz="6" w:space="0" w:color="auto"/>
              <w:bottom w:val="single" w:sz="6" w:space="0" w:color="auto"/>
              <w:right w:val="single" w:sz="6" w:space="0" w:color="auto"/>
            </w:tcBorders>
          </w:tcPr>
          <w:p w14:paraId="1C0B1C49"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Грујић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Остојин</w:t>
            </w:r>
            <w:proofErr w:type="spellEnd"/>
            <w:r>
              <w:rPr>
                <w:rFonts w:ascii="Calibri" w:hAnsi="Calibri" w:cs="Calibri"/>
                <w:color w:val="000000"/>
                <w:sz w:val="20"/>
                <w:szCs w:val="20"/>
                <w:lang w:val="en-GB" w:eastAsia="sr-Latn-RS"/>
              </w:rPr>
              <w:t xml:space="preserve"> </w:t>
            </w:r>
          </w:p>
        </w:tc>
      </w:tr>
      <w:tr w:rsidR="00937522" w14:paraId="3EFDAB19" w14:textId="77777777">
        <w:trPr>
          <w:trHeight w:val="348"/>
        </w:trPr>
        <w:tc>
          <w:tcPr>
            <w:tcW w:w="773" w:type="dxa"/>
            <w:tcBorders>
              <w:top w:val="single" w:sz="6" w:space="0" w:color="auto"/>
              <w:left w:val="single" w:sz="6" w:space="0" w:color="auto"/>
              <w:bottom w:val="single" w:sz="6" w:space="0" w:color="auto"/>
              <w:right w:val="single" w:sz="6" w:space="0" w:color="auto"/>
            </w:tcBorders>
          </w:tcPr>
          <w:p w14:paraId="148DB6B6"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14</w:t>
            </w:r>
          </w:p>
        </w:tc>
        <w:tc>
          <w:tcPr>
            <w:tcW w:w="1159" w:type="dxa"/>
            <w:vMerge w:val="restart"/>
            <w:tcBorders>
              <w:top w:val="single" w:sz="6" w:space="0" w:color="auto"/>
              <w:left w:val="single" w:sz="6" w:space="0" w:color="auto"/>
              <w:right w:val="single" w:sz="6" w:space="0" w:color="auto"/>
            </w:tcBorders>
          </w:tcPr>
          <w:p w14:paraId="1BA72E39"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77A50CD5"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ВУЛКАН</w:t>
            </w:r>
          </w:p>
        </w:tc>
        <w:tc>
          <w:tcPr>
            <w:tcW w:w="5895" w:type="dxa"/>
            <w:tcBorders>
              <w:top w:val="single" w:sz="6" w:space="0" w:color="auto"/>
              <w:left w:val="single" w:sz="6" w:space="0" w:color="auto"/>
              <w:bottom w:val="single" w:sz="6" w:space="0" w:color="auto"/>
              <w:right w:val="single" w:sz="6" w:space="0" w:color="auto"/>
            </w:tcBorders>
          </w:tcPr>
          <w:p w14:paraId="11EA3633"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ФИЗИКА УЏБЕНИК - 7Р</w:t>
            </w:r>
          </w:p>
        </w:tc>
        <w:tc>
          <w:tcPr>
            <w:tcW w:w="2276" w:type="dxa"/>
            <w:tcBorders>
              <w:top w:val="single" w:sz="6" w:space="0" w:color="auto"/>
              <w:left w:val="single" w:sz="6" w:space="0" w:color="auto"/>
              <w:bottom w:val="single" w:sz="6" w:space="0" w:color="auto"/>
              <w:right w:val="single" w:sz="6" w:space="0" w:color="auto"/>
            </w:tcBorders>
          </w:tcPr>
          <w:p w14:paraId="612E0EE1"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Лукић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Мишић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Нешић</w:t>
            </w:r>
            <w:proofErr w:type="spellEnd"/>
          </w:p>
        </w:tc>
      </w:tr>
      <w:tr w:rsidR="00937522" w14:paraId="3A9F11A0" w14:textId="77777777">
        <w:trPr>
          <w:trHeight w:val="348"/>
        </w:trPr>
        <w:tc>
          <w:tcPr>
            <w:tcW w:w="773" w:type="dxa"/>
            <w:tcBorders>
              <w:top w:val="single" w:sz="6" w:space="0" w:color="auto"/>
              <w:left w:val="single" w:sz="6" w:space="0" w:color="auto"/>
              <w:bottom w:val="single" w:sz="6" w:space="0" w:color="auto"/>
              <w:right w:val="single" w:sz="6" w:space="0" w:color="auto"/>
            </w:tcBorders>
          </w:tcPr>
          <w:p w14:paraId="2499C45C"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15</w:t>
            </w:r>
          </w:p>
        </w:tc>
        <w:tc>
          <w:tcPr>
            <w:tcW w:w="1159" w:type="dxa"/>
            <w:vMerge/>
            <w:tcBorders>
              <w:left w:val="single" w:sz="6" w:space="0" w:color="auto"/>
              <w:bottom w:val="single" w:sz="6" w:space="0" w:color="auto"/>
              <w:right w:val="single" w:sz="6" w:space="0" w:color="auto"/>
            </w:tcBorders>
          </w:tcPr>
          <w:p w14:paraId="3A0ED4F0"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95" w:type="dxa"/>
            <w:tcBorders>
              <w:top w:val="single" w:sz="6" w:space="0" w:color="auto"/>
              <w:left w:val="single" w:sz="6" w:space="0" w:color="auto"/>
              <w:bottom w:val="single" w:sz="6" w:space="0" w:color="auto"/>
              <w:right w:val="single" w:sz="6" w:space="0" w:color="auto"/>
            </w:tcBorders>
          </w:tcPr>
          <w:p w14:paraId="660BDB05"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ФИЗИКА ЗБИРКА ЗАДАТАКА - 7Р</w:t>
            </w:r>
          </w:p>
        </w:tc>
        <w:tc>
          <w:tcPr>
            <w:tcW w:w="2276" w:type="dxa"/>
            <w:tcBorders>
              <w:top w:val="single" w:sz="6" w:space="0" w:color="auto"/>
              <w:left w:val="single" w:sz="6" w:space="0" w:color="auto"/>
              <w:bottom w:val="single" w:sz="6" w:space="0" w:color="auto"/>
              <w:right w:val="single" w:sz="6" w:space="0" w:color="auto"/>
            </w:tcBorders>
          </w:tcPr>
          <w:p w14:paraId="6FDE34D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Лукић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Мишић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Нешић</w:t>
            </w:r>
            <w:proofErr w:type="spellEnd"/>
          </w:p>
        </w:tc>
      </w:tr>
      <w:tr w:rsidR="00937522" w14:paraId="7DACB132" w14:textId="77777777">
        <w:trPr>
          <w:trHeight w:val="348"/>
        </w:trPr>
        <w:tc>
          <w:tcPr>
            <w:tcW w:w="773" w:type="dxa"/>
            <w:tcBorders>
              <w:top w:val="single" w:sz="6" w:space="0" w:color="auto"/>
              <w:left w:val="single" w:sz="6" w:space="0" w:color="auto"/>
              <w:bottom w:val="single" w:sz="6" w:space="0" w:color="auto"/>
              <w:right w:val="single" w:sz="6" w:space="0" w:color="auto"/>
            </w:tcBorders>
          </w:tcPr>
          <w:p w14:paraId="0373ED0A"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16</w:t>
            </w:r>
          </w:p>
        </w:tc>
        <w:tc>
          <w:tcPr>
            <w:tcW w:w="1159" w:type="dxa"/>
            <w:tcBorders>
              <w:top w:val="single" w:sz="6" w:space="0" w:color="auto"/>
              <w:left w:val="single" w:sz="6" w:space="0" w:color="auto"/>
              <w:bottom w:val="single" w:sz="6" w:space="0" w:color="auto"/>
              <w:right w:val="single" w:sz="6" w:space="0" w:color="auto"/>
            </w:tcBorders>
          </w:tcPr>
          <w:p w14:paraId="115937CE"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БИГЗ</w:t>
            </w:r>
          </w:p>
        </w:tc>
        <w:tc>
          <w:tcPr>
            <w:tcW w:w="5895" w:type="dxa"/>
            <w:tcBorders>
              <w:top w:val="single" w:sz="6" w:space="0" w:color="auto"/>
              <w:left w:val="single" w:sz="6" w:space="0" w:color="auto"/>
              <w:bottom w:val="single" w:sz="6" w:space="0" w:color="auto"/>
              <w:right w:val="single" w:sz="6" w:space="0" w:color="auto"/>
            </w:tcBorders>
          </w:tcPr>
          <w:p w14:paraId="26BEA2E5"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БИОЛОГИЈА УЏБЕНИК - 7Р</w:t>
            </w:r>
          </w:p>
        </w:tc>
        <w:tc>
          <w:tcPr>
            <w:tcW w:w="2276" w:type="dxa"/>
            <w:tcBorders>
              <w:top w:val="single" w:sz="6" w:space="0" w:color="auto"/>
              <w:left w:val="single" w:sz="6" w:space="0" w:color="auto"/>
              <w:bottom w:val="single" w:sz="6" w:space="0" w:color="auto"/>
              <w:right w:val="single" w:sz="6" w:space="0" w:color="auto"/>
            </w:tcBorders>
          </w:tcPr>
          <w:p w14:paraId="7A7BE27C"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Дејан</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Бошковић</w:t>
            </w:r>
            <w:proofErr w:type="spellEnd"/>
          </w:p>
        </w:tc>
      </w:tr>
      <w:tr w:rsidR="00937522" w14:paraId="48BD2665" w14:textId="77777777">
        <w:trPr>
          <w:trHeight w:val="340"/>
        </w:trPr>
        <w:tc>
          <w:tcPr>
            <w:tcW w:w="773" w:type="dxa"/>
            <w:tcBorders>
              <w:top w:val="single" w:sz="6" w:space="0" w:color="auto"/>
              <w:left w:val="single" w:sz="6" w:space="0" w:color="auto"/>
              <w:bottom w:val="single" w:sz="6" w:space="0" w:color="auto"/>
              <w:right w:val="single" w:sz="6" w:space="0" w:color="auto"/>
            </w:tcBorders>
          </w:tcPr>
          <w:p w14:paraId="6516B8A2"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17</w:t>
            </w:r>
          </w:p>
        </w:tc>
        <w:tc>
          <w:tcPr>
            <w:tcW w:w="1159" w:type="dxa"/>
            <w:tcBorders>
              <w:top w:val="single" w:sz="6" w:space="0" w:color="auto"/>
              <w:left w:val="single" w:sz="6" w:space="0" w:color="auto"/>
              <w:bottom w:val="nil"/>
              <w:right w:val="single" w:sz="6" w:space="0" w:color="auto"/>
            </w:tcBorders>
          </w:tcPr>
          <w:p w14:paraId="33B6073A"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КЛЕТТ</w:t>
            </w:r>
          </w:p>
        </w:tc>
        <w:tc>
          <w:tcPr>
            <w:tcW w:w="5895" w:type="dxa"/>
            <w:tcBorders>
              <w:top w:val="single" w:sz="6" w:space="0" w:color="auto"/>
              <w:left w:val="single" w:sz="6" w:space="0" w:color="auto"/>
              <w:bottom w:val="single" w:sz="6" w:space="0" w:color="auto"/>
              <w:right w:val="single" w:sz="6" w:space="0" w:color="auto"/>
            </w:tcBorders>
          </w:tcPr>
          <w:p w14:paraId="694016E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ХЕМИЈА УЏБЕНИК - 7Р</w:t>
            </w:r>
          </w:p>
        </w:tc>
        <w:tc>
          <w:tcPr>
            <w:tcW w:w="2276" w:type="dxa"/>
            <w:tcBorders>
              <w:top w:val="single" w:sz="6" w:space="0" w:color="auto"/>
              <w:left w:val="single" w:sz="6" w:space="0" w:color="auto"/>
              <w:bottom w:val="single" w:sz="6" w:space="0" w:color="auto"/>
              <w:right w:val="single" w:sz="6" w:space="0" w:color="auto"/>
            </w:tcBorders>
          </w:tcPr>
          <w:p w14:paraId="5ABABBA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Миховић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Козић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Томашевић</w:t>
            </w:r>
            <w:proofErr w:type="spellEnd"/>
          </w:p>
        </w:tc>
      </w:tr>
      <w:tr w:rsidR="00937522" w14:paraId="438DCF55" w14:textId="77777777">
        <w:trPr>
          <w:trHeight w:val="384"/>
        </w:trPr>
        <w:tc>
          <w:tcPr>
            <w:tcW w:w="773" w:type="dxa"/>
            <w:tcBorders>
              <w:top w:val="single" w:sz="6" w:space="0" w:color="auto"/>
              <w:left w:val="single" w:sz="6" w:space="0" w:color="auto"/>
              <w:bottom w:val="single" w:sz="6" w:space="0" w:color="auto"/>
              <w:right w:val="single" w:sz="6" w:space="0" w:color="auto"/>
            </w:tcBorders>
          </w:tcPr>
          <w:p w14:paraId="1B76C3CA"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18</w:t>
            </w:r>
          </w:p>
        </w:tc>
        <w:tc>
          <w:tcPr>
            <w:tcW w:w="1159" w:type="dxa"/>
            <w:vMerge w:val="restart"/>
            <w:tcBorders>
              <w:top w:val="single" w:sz="6" w:space="0" w:color="auto"/>
              <w:left w:val="single" w:sz="6" w:space="0" w:color="auto"/>
              <w:right w:val="single" w:sz="6" w:space="0" w:color="auto"/>
            </w:tcBorders>
          </w:tcPr>
          <w:p w14:paraId="3641E0B8"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1856BF80"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ЕДУКА</w:t>
            </w:r>
          </w:p>
        </w:tc>
        <w:tc>
          <w:tcPr>
            <w:tcW w:w="5895" w:type="dxa"/>
            <w:tcBorders>
              <w:top w:val="single" w:sz="6" w:space="0" w:color="auto"/>
              <w:left w:val="single" w:sz="6" w:space="0" w:color="auto"/>
              <w:bottom w:val="single" w:sz="6" w:space="0" w:color="auto"/>
              <w:right w:val="single" w:sz="6" w:space="0" w:color="auto"/>
            </w:tcBorders>
          </w:tcPr>
          <w:p w14:paraId="52FD3E0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ТЕХНИКА И ТЕХНОЛОГИЈА УЏБЕНИК - 7Р</w:t>
            </w:r>
          </w:p>
        </w:tc>
        <w:tc>
          <w:tcPr>
            <w:tcW w:w="2276" w:type="dxa"/>
            <w:tcBorders>
              <w:top w:val="single" w:sz="6" w:space="0" w:color="auto"/>
              <w:left w:val="single" w:sz="6" w:space="0" w:color="auto"/>
              <w:bottom w:val="single" w:sz="6" w:space="0" w:color="auto"/>
              <w:right w:val="single" w:sz="6" w:space="0" w:color="auto"/>
            </w:tcBorders>
          </w:tcPr>
          <w:p w14:paraId="5840A885"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Зоран</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Лапчевић</w:t>
            </w:r>
            <w:proofErr w:type="spellEnd"/>
          </w:p>
        </w:tc>
      </w:tr>
      <w:tr w:rsidR="00937522" w14:paraId="135109F0" w14:textId="77777777">
        <w:trPr>
          <w:trHeight w:val="492"/>
        </w:trPr>
        <w:tc>
          <w:tcPr>
            <w:tcW w:w="773" w:type="dxa"/>
            <w:tcBorders>
              <w:top w:val="single" w:sz="6" w:space="0" w:color="auto"/>
              <w:left w:val="single" w:sz="6" w:space="0" w:color="auto"/>
              <w:bottom w:val="single" w:sz="6" w:space="0" w:color="auto"/>
              <w:right w:val="single" w:sz="6" w:space="0" w:color="auto"/>
            </w:tcBorders>
          </w:tcPr>
          <w:p w14:paraId="3257C1A0"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19</w:t>
            </w:r>
          </w:p>
        </w:tc>
        <w:tc>
          <w:tcPr>
            <w:tcW w:w="1159" w:type="dxa"/>
            <w:vMerge/>
            <w:tcBorders>
              <w:left w:val="single" w:sz="6" w:space="0" w:color="auto"/>
              <w:bottom w:val="single" w:sz="6" w:space="0" w:color="auto"/>
              <w:right w:val="single" w:sz="6" w:space="0" w:color="auto"/>
            </w:tcBorders>
          </w:tcPr>
          <w:p w14:paraId="6BABF77B"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95" w:type="dxa"/>
            <w:tcBorders>
              <w:top w:val="single" w:sz="6" w:space="0" w:color="auto"/>
              <w:left w:val="single" w:sz="6" w:space="0" w:color="auto"/>
              <w:bottom w:val="single" w:sz="6" w:space="0" w:color="auto"/>
              <w:right w:val="single" w:sz="6" w:space="0" w:color="auto"/>
            </w:tcBorders>
          </w:tcPr>
          <w:p w14:paraId="3F421A27"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МАТЕРИЈАЛИ ЗА КОНСТРУКТОРСКО МОДЕЛОВАЊЕ - 7Р</w:t>
            </w:r>
          </w:p>
        </w:tc>
        <w:tc>
          <w:tcPr>
            <w:tcW w:w="2276" w:type="dxa"/>
            <w:tcBorders>
              <w:top w:val="single" w:sz="6" w:space="0" w:color="auto"/>
              <w:left w:val="single" w:sz="6" w:space="0" w:color="auto"/>
              <w:bottom w:val="single" w:sz="6" w:space="0" w:color="auto"/>
              <w:right w:val="single" w:sz="6" w:space="0" w:color="auto"/>
            </w:tcBorders>
          </w:tcPr>
          <w:p w14:paraId="65F2165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Зоран</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Лапчевић</w:t>
            </w:r>
            <w:proofErr w:type="spellEnd"/>
          </w:p>
        </w:tc>
      </w:tr>
      <w:tr w:rsidR="00937522" w14:paraId="2A067034" w14:textId="77777777">
        <w:trPr>
          <w:trHeight w:val="492"/>
        </w:trPr>
        <w:tc>
          <w:tcPr>
            <w:tcW w:w="773" w:type="dxa"/>
            <w:tcBorders>
              <w:top w:val="single" w:sz="6" w:space="0" w:color="auto"/>
              <w:left w:val="single" w:sz="6" w:space="0" w:color="auto"/>
              <w:bottom w:val="single" w:sz="6" w:space="0" w:color="auto"/>
              <w:right w:val="single" w:sz="6" w:space="0" w:color="auto"/>
            </w:tcBorders>
          </w:tcPr>
          <w:p w14:paraId="26F70458"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20</w:t>
            </w:r>
          </w:p>
        </w:tc>
        <w:tc>
          <w:tcPr>
            <w:tcW w:w="1159" w:type="dxa"/>
            <w:tcBorders>
              <w:top w:val="single" w:sz="6" w:space="0" w:color="auto"/>
              <w:left w:val="single" w:sz="6" w:space="0" w:color="auto"/>
              <w:bottom w:val="single" w:sz="6" w:space="0" w:color="auto"/>
              <w:right w:val="single" w:sz="6" w:space="0" w:color="auto"/>
            </w:tcBorders>
          </w:tcPr>
          <w:p w14:paraId="6D6E7ABC"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БИГЗ</w:t>
            </w:r>
          </w:p>
        </w:tc>
        <w:tc>
          <w:tcPr>
            <w:tcW w:w="5895" w:type="dxa"/>
            <w:tcBorders>
              <w:top w:val="single" w:sz="6" w:space="0" w:color="auto"/>
              <w:left w:val="single" w:sz="6" w:space="0" w:color="auto"/>
              <w:bottom w:val="single" w:sz="6" w:space="0" w:color="auto"/>
              <w:right w:val="single" w:sz="6" w:space="0" w:color="auto"/>
            </w:tcBorders>
          </w:tcPr>
          <w:p w14:paraId="4267652C"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ИНФОРМАТИКА И РАЧУНАРСТВО УЏБЕНИК - 7Р</w:t>
            </w:r>
          </w:p>
        </w:tc>
        <w:tc>
          <w:tcPr>
            <w:tcW w:w="2276" w:type="dxa"/>
            <w:tcBorders>
              <w:top w:val="single" w:sz="6" w:space="0" w:color="auto"/>
              <w:left w:val="single" w:sz="6" w:space="0" w:color="auto"/>
              <w:bottom w:val="single" w:sz="6" w:space="0" w:color="auto"/>
              <w:right w:val="single" w:sz="6" w:space="0" w:color="auto"/>
            </w:tcBorders>
          </w:tcPr>
          <w:p w14:paraId="13A131F6"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Пријовић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Прокопић</w:t>
            </w:r>
            <w:proofErr w:type="spellEnd"/>
            <w:r>
              <w:rPr>
                <w:rFonts w:ascii="Calibri" w:hAnsi="Calibri" w:cs="Calibri"/>
                <w:color w:val="000000"/>
                <w:sz w:val="20"/>
                <w:szCs w:val="20"/>
                <w:lang w:val="en-GB" w:eastAsia="sr-Latn-RS"/>
              </w:rPr>
              <w:t xml:space="preserve"> </w:t>
            </w:r>
          </w:p>
        </w:tc>
      </w:tr>
      <w:tr w:rsidR="00937522" w14:paraId="1EC5982F" w14:textId="77777777">
        <w:trPr>
          <w:trHeight w:val="492"/>
        </w:trPr>
        <w:tc>
          <w:tcPr>
            <w:tcW w:w="773" w:type="dxa"/>
            <w:tcBorders>
              <w:top w:val="single" w:sz="6" w:space="0" w:color="auto"/>
              <w:left w:val="single" w:sz="6" w:space="0" w:color="auto"/>
              <w:bottom w:val="single" w:sz="6" w:space="0" w:color="auto"/>
              <w:right w:val="single" w:sz="6" w:space="0" w:color="auto"/>
            </w:tcBorders>
          </w:tcPr>
          <w:p w14:paraId="540B397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21</w:t>
            </w:r>
          </w:p>
        </w:tc>
        <w:tc>
          <w:tcPr>
            <w:tcW w:w="1159" w:type="dxa"/>
            <w:vMerge w:val="restart"/>
            <w:tcBorders>
              <w:top w:val="single" w:sz="6" w:space="0" w:color="auto"/>
              <w:left w:val="single" w:sz="6" w:space="0" w:color="auto"/>
              <w:right w:val="single" w:sz="6" w:space="0" w:color="auto"/>
            </w:tcBorders>
          </w:tcPr>
          <w:p w14:paraId="4DA80AAE"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42AE927F"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КЛЕТТ</w:t>
            </w:r>
          </w:p>
        </w:tc>
        <w:tc>
          <w:tcPr>
            <w:tcW w:w="5895" w:type="dxa"/>
            <w:tcBorders>
              <w:top w:val="single" w:sz="6" w:space="0" w:color="auto"/>
              <w:left w:val="single" w:sz="6" w:space="0" w:color="auto"/>
              <w:bottom w:val="single" w:sz="6" w:space="0" w:color="auto"/>
              <w:right w:val="single" w:sz="6" w:space="0" w:color="auto"/>
            </w:tcBorders>
          </w:tcPr>
          <w:p w14:paraId="3E36F17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МАТЕМАТИКА УЏБЕНИК - 7Р </w:t>
            </w:r>
          </w:p>
        </w:tc>
        <w:tc>
          <w:tcPr>
            <w:tcW w:w="2276" w:type="dxa"/>
            <w:tcBorders>
              <w:top w:val="single" w:sz="6" w:space="0" w:color="auto"/>
              <w:left w:val="single" w:sz="6" w:space="0" w:color="auto"/>
              <w:bottom w:val="single" w:sz="6" w:space="0" w:color="auto"/>
              <w:right w:val="single" w:sz="6" w:space="0" w:color="auto"/>
            </w:tcBorders>
          </w:tcPr>
          <w:p w14:paraId="5CD97E0D"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Икодиновић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Димитријевић</w:t>
            </w:r>
            <w:proofErr w:type="spellEnd"/>
            <w:r>
              <w:rPr>
                <w:rFonts w:ascii="Calibri" w:hAnsi="Calibri" w:cs="Calibri"/>
                <w:color w:val="000000"/>
                <w:sz w:val="20"/>
                <w:szCs w:val="20"/>
                <w:lang w:val="en-GB" w:eastAsia="sr-Latn-RS"/>
              </w:rPr>
              <w:t xml:space="preserve"> </w:t>
            </w:r>
          </w:p>
        </w:tc>
      </w:tr>
      <w:tr w:rsidR="00937522" w14:paraId="55BBFE4D" w14:textId="77777777">
        <w:trPr>
          <w:trHeight w:val="492"/>
        </w:trPr>
        <w:tc>
          <w:tcPr>
            <w:tcW w:w="773" w:type="dxa"/>
            <w:tcBorders>
              <w:top w:val="single" w:sz="6" w:space="0" w:color="auto"/>
              <w:left w:val="single" w:sz="6" w:space="0" w:color="auto"/>
              <w:bottom w:val="single" w:sz="6" w:space="0" w:color="auto"/>
              <w:right w:val="single" w:sz="6" w:space="0" w:color="auto"/>
            </w:tcBorders>
          </w:tcPr>
          <w:p w14:paraId="1D6C064A"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22</w:t>
            </w:r>
          </w:p>
        </w:tc>
        <w:tc>
          <w:tcPr>
            <w:tcW w:w="1159" w:type="dxa"/>
            <w:vMerge/>
            <w:tcBorders>
              <w:left w:val="single" w:sz="6" w:space="0" w:color="auto"/>
              <w:bottom w:val="single" w:sz="6" w:space="0" w:color="auto"/>
              <w:right w:val="single" w:sz="6" w:space="0" w:color="auto"/>
            </w:tcBorders>
          </w:tcPr>
          <w:p w14:paraId="5439F5BC"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95" w:type="dxa"/>
            <w:tcBorders>
              <w:top w:val="single" w:sz="6" w:space="0" w:color="auto"/>
              <w:left w:val="single" w:sz="6" w:space="0" w:color="auto"/>
              <w:bottom w:val="single" w:sz="6" w:space="0" w:color="auto"/>
              <w:right w:val="single" w:sz="6" w:space="0" w:color="auto"/>
            </w:tcBorders>
          </w:tcPr>
          <w:p w14:paraId="4E95179F"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МАТЕМАТИКА ЗБИРКА ЗАДАТАКА - 7Р </w:t>
            </w:r>
          </w:p>
        </w:tc>
        <w:tc>
          <w:tcPr>
            <w:tcW w:w="2276" w:type="dxa"/>
            <w:tcBorders>
              <w:top w:val="single" w:sz="6" w:space="0" w:color="auto"/>
              <w:left w:val="single" w:sz="6" w:space="0" w:color="auto"/>
              <w:bottom w:val="single" w:sz="6" w:space="0" w:color="auto"/>
              <w:right w:val="single" w:sz="6" w:space="0" w:color="auto"/>
            </w:tcBorders>
          </w:tcPr>
          <w:p w14:paraId="48B7FEEF"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Поповић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Станић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Милојевић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Вуловић</w:t>
            </w:r>
            <w:proofErr w:type="spellEnd"/>
            <w:r>
              <w:rPr>
                <w:rFonts w:ascii="Calibri" w:hAnsi="Calibri" w:cs="Calibri"/>
                <w:color w:val="000000"/>
                <w:sz w:val="20"/>
                <w:szCs w:val="20"/>
                <w:lang w:val="en-GB" w:eastAsia="sr-Latn-RS"/>
              </w:rPr>
              <w:t xml:space="preserve"> </w:t>
            </w:r>
          </w:p>
        </w:tc>
      </w:tr>
      <w:tr w:rsidR="00937522" w14:paraId="77562B5C" w14:textId="77777777">
        <w:trPr>
          <w:trHeight w:val="370"/>
        </w:trPr>
        <w:tc>
          <w:tcPr>
            <w:tcW w:w="773" w:type="dxa"/>
            <w:tcBorders>
              <w:top w:val="single" w:sz="6" w:space="0" w:color="auto"/>
              <w:left w:val="single" w:sz="6" w:space="0" w:color="auto"/>
              <w:bottom w:val="single" w:sz="6" w:space="0" w:color="auto"/>
              <w:right w:val="single" w:sz="6" w:space="0" w:color="auto"/>
            </w:tcBorders>
            <w:shd w:val="solid" w:color="FFFFFF" w:fill="auto"/>
          </w:tcPr>
          <w:p w14:paraId="2817A3E5"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23</w:t>
            </w:r>
          </w:p>
        </w:tc>
        <w:tc>
          <w:tcPr>
            <w:tcW w:w="1159" w:type="dxa"/>
            <w:tcBorders>
              <w:top w:val="single" w:sz="6" w:space="0" w:color="auto"/>
              <w:left w:val="single" w:sz="6" w:space="0" w:color="auto"/>
              <w:bottom w:val="single" w:sz="6" w:space="0" w:color="auto"/>
              <w:right w:val="single" w:sz="6" w:space="0" w:color="auto"/>
            </w:tcBorders>
            <w:shd w:val="solid" w:color="FFFFFF" w:fill="auto"/>
          </w:tcPr>
          <w:p w14:paraId="2DF74C7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ПРИМА</w:t>
            </w:r>
          </w:p>
        </w:tc>
        <w:tc>
          <w:tcPr>
            <w:tcW w:w="5895" w:type="dxa"/>
            <w:tcBorders>
              <w:top w:val="single" w:sz="6" w:space="0" w:color="auto"/>
              <w:left w:val="single" w:sz="6" w:space="0" w:color="auto"/>
              <w:bottom w:val="single" w:sz="6" w:space="0" w:color="auto"/>
              <w:right w:val="nil"/>
            </w:tcBorders>
            <w:shd w:val="solid" w:color="FFFFFF" w:fill="auto"/>
          </w:tcPr>
          <w:p w14:paraId="033CC3D4"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ЛЕКТИРА 7Р - ИЗБОРНО </w:t>
            </w:r>
          </w:p>
        </w:tc>
        <w:tc>
          <w:tcPr>
            <w:tcW w:w="2276" w:type="dxa"/>
            <w:tcBorders>
              <w:top w:val="single" w:sz="6" w:space="0" w:color="auto"/>
              <w:left w:val="nil"/>
              <w:bottom w:val="single" w:sz="6" w:space="0" w:color="auto"/>
              <w:right w:val="single" w:sz="6" w:space="0" w:color="auto"/>
            </w:tcBorders>
            <w:shd w:val="solid" w:color="FFFFFF" w:fill="auto"/>
          </w:tcPr>
          <w:p w14:paraId="4D314CA5" w14:textId="77777777" w:rsidR="00937522" w:rsidRDefault="00937522">
            <w:pPr>
              <w:autoSpaceDE w:val="0"/>
              <w:autoSpaceDN w:val="0"/>
              <w:adjustRightInd w:val="0"/>
              <w:spacing w:before="0"/>
              <w:jc w:val="left"/>
              <w:rPr>
                <w:rFonts w:ascii="Calibri" w:hAnsi="Calibri" w:cs="Calibri"/>
                <w:color w:val="000000"/>
                <w:sz w:val="20"/>
                <w:szCs w:val="20"/>
                <w:lang w:val="en-GB" w:eastAsia="sr-Latn-RS"/>
              </w:rPr>
            </w:pPr>
          </w:p>
        </w:tc>
      </w:tr>
    </w:tbl>
    <w:p w14:paraId="3FCA5BF6" w14:textId="77777777" w:rsidR="00937522" w:rsidRDefault="00937522">
      <w:pPr>
        <w:spacing w:before="0"/>
        <w:rPr>
          <w:rFonts w:ascii="Times New Roman" w:hAnsi="Times New Roman" w:cs="Times New Roman"/>
          <w:sz w:val="20"/>
          <w:szCs w:val="20"/>
        </w:rPr>
      </w:pPr>
    </w:p>
    <w:p w14:paraId="5136C9CD" w14:textId="77777777" w:rsidR="00937522" w:rsidRDefault="00937522">
      <w:pPr>
        <w:spacing w:before="0"/>
        <w:rPr>
          <w:rFonts w:ascii="Times New Roman" w:hAnsi="Times New Roman" w:cs="Times New Roman"/>
          <w:sz w:val="20"/>
          <w:szCs w:val="20"/>
        </w:rPr>
      </w:pPr>
    </w:p>
    <w:p w14:paraId="3DE8AAB8" w14:textId="77777777" w:rsidR="00937522" w:rsidRDefault="00937522">
      <w:pPr>
        <w:spacing w:before="0"/>
        <w:rPr>
          <w:rFonts w:ascii="Times New Roman" w:hAnsi="Times New Roman" w:cs="Times New Roman"/>
          <w:sz w:val="20"/>
          <w:szCs w:val="20"/>
        </w:rPr>
      </w:pPr>
    </w:p>
    <w:p w14:paraId="21EA283E" w14:textId="77777777" w:rsidR="00937522" w:rsidRDefault="00937522">
      <w:pPr>
        <w:spacing w:before="0"/>
        <w:rPr>
          <w:rFonts w:ascii="Times New Roman" w:hAnsi="Times New Roman" w:cs="Times New Roman"/>
          <w:sz w:val="22"/>
          <w:szCs w:val="22"/>
          <w:lang w:val="sr-Cyrl-CS"/>
        </w:rPr>
      </w:pPr>
      <w:bookmarkStart w:id="218" w:name="_Toc53410848"/>
    </w:p>
    <w:p w14:paraId="2F168C5F" w14:textId="77777777" w:rsidR="00937522" w:rsidRDefault="00550077">
      <w:pPr>
        <w:pStyle w:val="Heading3"/>
        <w:jc w:val="both"/>
        <w:rPr>
          <w:rFonts w:asciiTheme="minorHAnsi" w:hAnsiTheme="minorHAnsi"/>
          <w:i/>
        </w:rPr>
      </w:pPr>
      <w:bookmarkStart w:id="219" w:name="_Toc209077863"/>
      <w:r>
        <w:rPr>
          <w:rFonts w:asciiTheme="minorHAnsi" w:hAnsiTheme="minorHAnsi"/>
          <w:i/>
        </w:rPr>
        <w:lastRenderedPageBreak/>
        <w:t>8.разред</w:t>
      </w:r>
      <w:bookmarkEnd w:id="219"/>
    </w:p>
    <w:p w14:paraId="0F13D4AF" w14:textId="77777777" w:rsidR="00937522" w:rsidRDefault="00937522">
      <w:pPr>
        <w:rPr>
          <w:rFonts w:asciiTheme="minorHAnsi" w:hAnsiTheme="minorHAnsi"/>
          <w:lang w:val="sr-Cyrl-RS"/>
        </w:rPr>
      </w:pPr>
    </w:p>
    <w:tbl>
      <w:tblPr>
        <w:tblW w:w="0" w:type="auto"/>
        <w:tblInd w:w="-38" w:type="dxa"/>
        <w:tblLayout w:type="fixed"/>
        <w:tblLook w:val="04A0" w:firstRow="1" w:lastRow="0" w:firstColumn="1" w:lastColumn="0" w:noHBand="0" w:noVBand="1"/>
      </w:tblPr>
      <w:tblGrid>
        <w:gridCol w:w="821"/>
        <w:gridCol w:w="1193"/>
        <w:gridCol w:w="5813"/>
        <w:gridCol w:w="2268"/>
      </w:tblGrid>
      <w:tr w:rsidR="00937522" w14:paraId="64A47AD5" w14:textId="77777777">
        <w:trPr>
          <w:trHeight w:val="521"/>
        </w:trPr>
        <w:tc>
          <w:tcPr>
            <w:tcW w:w="10095" w:type="dxa"/>
            <w:gridSpan w:val="4"/>
            <w:tcBorders>
              <w:top w:val="single" w:sz="6" w:space="0" w:color="auto"/>
              <w:left w:val="single" w:sz="6" w:space="0" w:color="auto"/>
              <w:bottom w:val="single" w:sz="6" w:space="0" w:color="auto"/>
              <w:right w:val="single" w:sz="6" w:space="0" w:color="auto"/>
            </w:tcBorders>
            <w:shd w:val="solid" w:color="CCCCFF" w:fill="auto"/>
          </w:tcPr>
          <w:p w14:paraId="06D2EB96" w14:textId="77777777" w:rsidR="00937522" w:rsidRDefault="00550077">
            <w:pPr>
              <w:autoSpaceDE w:val="0"/>
              <w:autoSpaceDN w:val="0"/>
              <w:adjustRightInd w:val="0"/>
              <w:spacing w:before="0"/>
              <w:jc w:val="center"/>
              <w:rPr>
                <w:rFonts w:ascii="Calibri" w:hAnsi="Calibri" w:cs="Calibri"/>
                <w:b/>
                <w:bCs/>
                <w:color w:val="000000"/>
                <w:sz w:val="28"/>
                <w:szCs w:val="28"/>
                <w:lang w:val="en-GB" w:eastAsia="sr-Latn-RS"/>
              </w:rPr>
            </w:pPr>
            <w:r>
              <w:rPr>
                <w:rFonts w:ascii="Calibri" w:hAnsi="Calibri" w:cs="Calibri"/>
                <w:b/>
                <w:bCs/>
                <w:color w:val="000000"/>
                <w:sz w:val="28"/>
                <w:szCs w:val="28"/>
                <w:lang w:val="en-GB" w:eastAsia="sr-Latn-RS"/>
              </w:rPr>
              <w:t>ОШ "ДИМИТРИЈЕ ДАВИДОВИЋ" СМЕДЕРЕВО - 8. РАЗРЕД</w:t>
            </w:r>
          </w:p>
        </w:tc>
      </w:tr>
      <w:tr w:rsidR="00937522" w14:paraId="391D573E" w14:textId="77777777">
        <w:trPr>
          <w:trHeight w:val="559"/>
        </w:trPr>
        <w:tc>
          <w:tcPr>
            <w:tcW w:w="821" w:type="dxa"/>
            <w:tcBorders>
              <w:top w:val="single" w:sz="6" w:space="0" w:color="auto"/>
              <w:left w:val="single" w:sz="6" w:space="0" w:color="auto"/>
              <w:bottom w:val="single" w:sz="6" w:space="0" w:color="auto"/>
              <w:right w:val="single" w:sz="6" w:space="0" w:color="auto"/>
            </w:tcBorders>
          </w:tcPr>
          <w:p w14:paraId="15093711" w14:textId="77777777" w:rsidR="00937522" w:rsidRDefault="00550077">
            <w:pPr>
              <w:autoSpaceDE w:val="0"/>
              <w:autoSpaceDN w:val="0"/>
              <w:adjustRightInd w:val="0"/>
              <w:spacing w:before="0"/>
              <w:jc w:val="center"/>
              <w:rPr>
                <w:rFonts w:ascii="Calibri" w:hAnsi="Calibri" w:cs="Calibri"/>
                <w:b/>
                <w:bCs/>
                <w:color w:val="000000"/>
                <w:sz w:val="20"/>
                <w:szCs w:val="20"/>
                <w:lang w:val="en-GB" w:eastAsia="sr-Latn-RS"/>
              </w:rPr>
            </w:pPr>
            <w:r>
              <w:rPr>
                <w:rFonts w:ascii="Calibri" w:hAnsi="Calibri" w:cs="Calibri"/>
                <w:b/>
                <w:bCs/>
                <w:color w:val="000000"/>
                <w:sz w:val="20"/>
                <w:szCs w:val="20"/>
                <w:lang w:val="en-GB" w:eastAsia="sr-Latn-RS"/>
              </w:rPr>
              <w:t>РЕДНИ БРОЈ</w:t>
            </w:r>
          </w:p>
        </w:tc>
        <w:tc>
          <w:tcPr>
            <w:tcW w:w="1193" w:type="dxa"/>
            <w:tcBorders>
              <w:top w:val="single" w:sz="6" w:space="0" w:color="auto"/>
              <w:left w:val="single" w:sz="6" w:space="0" w:color="auto"/>
              <w:bottom w:val="single" w:sz="6" w:space="0" w:color="auto"/>
              <w:right w:val="single" w:sz="6" w:space="0" w:color="auto"/>
            </w:tcBorders>
          </w:tcPr>
          <w:p w14:paraId="1D923A0E" w14:textId="77777777" w:rsidR="00937522" w:rsidRDefault="00550077">
            <w:pPr>
              <w:autoSpaceDE w:val="0"/>
              <w:autoSpaceDN w:val="0"/>
              <w:adjustRightInd w:val="0"/>
              <w:spacing w:before="0"/>
              <w:jc w:val="center"/>
              <w:rPr>
                <w:rFonts w:ascii="Calibri" w:hAnsi="Calibri" w:cs="Calibri"/>
                <w:b/>
                <w:bCs/>
                <w:color w:val="000000"/>
                <w:sz w:val="20"/>
                <w:szCs w:val="20"/>
                <w:lang w:val="en-GB" w:eastAsia="sr-Latn-RS"/>
              </w:rPr>
            </w:pPr>
            <w:r>
              <w:rPr>
                <w:rFonts w:ascii="Calibri" w:hAnsi="Calibri" w:cs="Calibri"/>
                <w:b/>
                <w:bCs/>
                <w:color w:val="000000"/>
                <w:sz w:val="20"/>
                <w:szCs w:val="20"/>
                <w:lang w:val="en-GB" w:eastAsia="sr-Latn-RS"/>
              </w:rPr>
              <w:t>ИЗДАВАЧИ</w:t>
            </w:r>
          </w:p>
        </w:tc>
        <w:tc>
          <w:tcPr>
            <w:tcW w:w="5813" w:type="dxa"/>
            <w:tcBorders>
              <w:top w:val="single" w:sz="6" w:space="0" w:color="auto"/>
              <w:left w:val="single" w:sz="6" w:space="0" w:color="auto"/>
              <w:bottom w:val="single" w:sz="6" w:space="0" w:color="auto"/>
              <w:right w:val="single" w:sz="6" w:space="0" w:color="auto"/>
            </w:tcBorders>
          </w:tcPr>
          <w:p w14:paraId="0DC9EB61" w14:textId="77777777" w:rsidR="00937522" w:rsidRDefault="00550077">
            <w:pPr>
              <w:autoSpaceDE w:val="0"/>
              <w:autoSpaceDN w:val="0"/>
              <w:adjustRightInd w:val="0"/>
              <w:spacing w:before="0"/>
              <w:jc w:val="center"/>
              <w:rPr>
                <w:rFonts w:ascii="Calibri" w:hAnsi="Calibri" w:cs="Calibri"/>
                <w:b/>
                <w:bCs/>
                <w:color w:val="000000"/>
                <w:lang w:val="en-GB" w:eastAsia="sr-Latn-RS"/>
              </w:rPr>
            </w:pPr>
            <w:r>
              <w:rPr>
                <w:rFonts w:ascii="Calibri" w:hAnsi="Calibri" w:cs="Calibri"/>
                <w:b/>
                <w:bCs/>
                <w:color w:val="000000"/>
                <w:lang w:val="en-GB" w:eastAsia="sr-Latn-RS"/>
              </w:rPr>
              <w:t>НАЗИВ УЏБЕНИКА</w:t>
            </w:r>
          </w:p>
        </w:tc>
        <w:tc>
          <w:tcPr>
            <w:tcW w:w="2268" w:type="dxa"/>
            <w:tcBorders>
              <w:top w:val="single" w:sz="6" w:space="0" w:color="auto"/>
              <w:left w:val="single" w:sz="6" w:space="0" w:color="auto"/>
              <w:bottom w:val="single" w:sz="6" w:space="0" w:color="auto"/>
              <w:right w:val="single" w:sz="6" w:space="0" w:color="auto"/>
            </w:tcBorders>
          </w:tcPr>
          <w:p w14:paraId="165795DF" w14:textId="77777777" w:rsidR="00937522" w:rsidRDefault="00550077">
            <w:pPr>
              <w:autoSpaceDE w:val="0"/>
              <w:autoSpaceDN w:val="0"/>
              <w:adjustRightInd w:val="0"/>
              <w:spacing w:before="0"/>
              <w:jc w:val="center"/>
              <w:rPr>
                <w:rFonts w:ascii="Calibri" w:hAnsi="Calibri" w:cs="Calibri"/>
                <w:b/>
                <w:bCs/>
                <w:color w:val="000000"/>
                <w:lang w:val="en-GB" w:eastAsia="sr-Latn-RS"/>
              </w:rPr>
            </w:pPr>
            <w:r>
              <w:rPr>
                <w:rFonts w:ascii="Calibri" w:hAnsi="Calibri" w:cs="Calibri"/>
                <w:b/>
                <w:bCs/>
                <w:color w:val="000000"/>
                <w:lang w:val="en-GB" w:eastAsia="sr-Latn-RS"/>
              </w:rPr>
              <w:t>АУТОРИ</w:t>
            </w:r>
          </w:p>
        </w:tc>
      </w:tr>
      <w:tr w:rsidR="00937522" w14:paraId="45D71649" w14:textId="77777777">
        <w:trPr>
          <w:trHeight w:val="384"/>
        </w:trPr>
        <w:tc>
          <w:tcPr>
            <w:tcW w:w="821" w:type="dxa"/>
            <w:tcBorders>
              <w:top w:val="single" w:sz="6" w:space="0" w:color="auto"/>
              <w:left w:val="single" w:sz="6" w:space="0" w:color="auto"/>
              <w:bottom w:val="single" w:sz="6" w:space="0" w:color="auto"/>
              <w:right w:val="single" w:sz="6" w:space="0" w:color="auto"/>
            </w:tcBorders>
          </w:tcPr>
          <w:p w14:paraId="35A8A716"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w:t>
            </w:r>
          </w:p>
        </w:tc>
        <w:tc>
          <w:tcPr>
            <w:tcW w:w="1193" w:type="dxa"/>
            <w:vMerge w:val="restart"/>
            <w:tcBorders>
              <w:top w:val="single" w:sz="6" w:space="0" w:color="auto"/>
              <w:left w:val="single" w:sz="6" w:space="0" w:color="auto"/>
              <w:right w:val="single" w:sz="6" w:space="0" w:color="auto"/>
            </w:tcBorders>
          </w:tcPr>
          <w:p w14:paraId="221ECE5C"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12DF7152"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210B1EB9"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ЛОГОС</w:t>
            </w:r>
          </w:p>
        </w:tc>
        <w:tc>
          <w:tcPr>
            <w:tcW w:w="5813" w:type="dxa"/>
            <w:tcBorders>
              <w:top w:val="single" w:sz="6" w:space="0" w:color="auto"/>
              <w:left w:val="single" w:sz="6" w:space="0" w:color="auto"/>
              <w:bottom w:val="single" w:sz="6" w:space="0" w:color="auto"/>
              <w:right w:val="single" w:sz="6" w:space="0" w:color="auto"/>
            </w:tcBorders>
          </w:tcPr>
          <w:p w14:paraId="42A6611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ЧИТАНКА "УМЕТНОСТ РЕЧИ" - 8Р</w:t>
            </w:r>
          </w:p>
        </w:tc>
        <w:tc>
          <w:tcPr>
            <w:tcW w:w="2268" w:type="dxa"/>
            <w:tcBorders>
              <w:top w:val="single" w:sz="6" w:space="0" w:color="auto"/>
              <w:left w:val="single" w:sz="6" w:space="0" w:color="auto"/>
              <w:bottom w:val="single" w:sz="6" w:space="0" w:color="auto"/>
              <w:right w:val="single" w:sz="6" w:space="0" w:color="auto"/>
            </w:tcBorders>
          </w:tcPr>
          <w:p w14:paraId="03E6BC6B"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Станковић</w:t>
            </w:r>
            <w:proofErr w:type="spellEnd"/>
            <w:r>
              <w:rPr>
                <w:rFonts w:ascii="Calibri" w:hAnsi="Calibri" w:cs="Calibri"/>
                <w:color w:val="000000"/>
                <w:sz w:val="20"/>
                <w:szCs w:val="20"/>
                <w:lang w:val="en-GB" w:eastAsia="sr-Latn-RS"/>
              </w:rPr>
              <w:t xml:space="preserve"> - </w:t>
            </w:r>
            <w:proofErr w:type="spellStart"/>
            <w:r>
              <w:rPr>
                <w:rFonts w:ascii="Calibri" w:hAnsi="Calibri" w:cs="Calibri"/>
                <w:color w:val="000000"/>
                <w:sz w:val="20"/>
                <w:szCs w:val="20"/>
                <w:lang w:val="en-GB" w:eastAsia="sr-Latn-RS"/>
              </w:rPr>
              <w:t>Шошо</w:t>
            </w:r>
            <w:proofErr w:type="spellEnd"/>
          </w:p>
        </w:tc>
      </w:tr>
      <w:tr w:rsidR="00937522" w14:paraId="4F5AA7FF" w14:textId="77777777">
        <w:trPr>
          <w:trHeight w:val="394"/>
        </w:trPr>
        <w:tc>
          <w:tcPr>
            <w:tcW w:w="821" w:type="dxa"/>
            <w:tcBorders>
              <w:top w:val="single" w:sz="6" w:space="0" w:color="auto"/>
              <w:left w:val="single" w:sz="6" w:space="0" w:color="auto"/>
              <w:bottom w:val="single" w:sz="6" w:space="0" w:color="auto"/>
              <w:right w:val="single" w:sz="6" w:space="0" w:color="auto"/>
            </w:tcBorders>
          </w:tcPr>
          <w:p w14:paraId="677EB7F2"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2</w:t>
            </w:r>
          </w:p>
        </w:tc>
        <w:tc>
          <w:tcPr>
            <w:tcW w:w="1193" w:type="dxa"/>
            <w:vMerge/>
            <w:tcBorders>
              <w:left w:val="single" w:sz="6" w:space="0" w:color="auto"/>
              <w:right w:val="single" w:sz="6" w:space="0" w:color="auto"/>
            </w:tcBorders>
          </w:tcPr>
          <w:p w14:paraId="0363BF6C"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13" w:type="dxa"/>
            <w:tcBorders>
              <w:top w:val="single" w:sz="6" w:space="0" w:color="auto"/>
              <w:left w:val="single" w:sz="6" w:space="0" w:color="auto"/>
              <w:bottom w:val="single" w:sz="6" w:space="0" w:color="auto"/>
              <w:right w:val="single" w:sz="6" w:space="0" w:color="auto"/>
            </w:tcBorders>
          </w:tcPr>
          <w:p w14:paraId="24B3330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ГРАМАТИКА "ДАР РЕЧИ" - 8Р</w:t>
            </w:r>
          </w:p>
        </w:tc>
        <w:tc>
          <w:tcPr>
            <w:tcW w:w="2268" w:type="dxa"/>
            <w:tcBorders>
              <w:top w:val="single" w:sz="6" w:space="0" w:color="auto"/>
              <w:left w:val="single" w:sz="6" w:space="0" w:color="auto"/>
              <w:bottom w:val="single" w:sz="6" w:space="0" w:color="auto"/>
              <w:right w:val="single" w:sz="6" w:space="0" w:color="auto"/>
            </w:tcBorders>
          </w:tcPr>
          <w:p w14:paraId="09BA68FF"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Савовић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Срдић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Ћећез</w:t>
            </w:r>
            <w:proofErr w:type="spellEnd"/>
          </w:p>
        </w:tc>
      </w:tr>
      <w:tr w:rsidR="00937522" w14:paraId="2DE8DD7C" w14:textId="77777777">
        <w:trPr>
          <w:trHeight w:val="492"/>
        </w:trPr>
        <w:tc>
          <w:tcPr>
            <w:tcW w:w="821" w:type="dxa"/>
            <w:tcBorders>
              <w:top w:val="single" w:sz="6" w:space="0" w:color="auto"/>
              <w:left w:val="single" w:sz="6" w:space="0" w:color="auto"/>
              <w:bottom w:val="single" w:sz="6" w:space="0" w:color="auto"/>
              <w:right w:val="single" w:sz="6" w:space="0" w:color="auto"/>
            </w:tcBorders>
          </w:tcPr>
          <w:p w14:paraId="63EBC5AA"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3</w:t>
            </w:r>
          </w:p>
        </w:tc>
        <w:tc>
          <w:tcPr>
            <w:tcW w:w="1193" w:type="dxa"/>
            <w:vMerge/>
            <w:tcBorders>
              <w:left w:val="single" w:sz="6" w:space="0" w:color="auto"/>
              <w:bottom w:val="single" w:sz="6" w:space="0" w:color="auto"/>
              <w:right w:val="single" w:sz="6" w:space="0" w:color="auto"/>
            </w:tcBorders>
          </w:tcPr>
          <w:p w14:paraId="670AF767"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13" w:type="dxa"/>
            <w:tcBorders>
              <w:top w:val="single" w:sz="6" w:space="0" w:color="auto"/>
              <w:left w:val="single" w:sz="6" w:space="0" w:color="auto"/>
              <w:bottom w:val="single" w:sz="6" w:space="0" w:color="auto"/>
              <w:right w:val="single" w:sz="6" w:space="0" w:color="auto"/>
            </w:tcBorders>
          </w:tcPr>
          <w:p w14:paraId="2AC212CB"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РАДНА СВЕСКА СРПСКИ ЈЕЗИК - 8Р</w:t>
            </w:r>
          </w:p>
        </w:tc>
        <w:tc>
          <w:tcPr>
            <w:tcW w:w="2268" w:type="dxa"/>
            <w:tcBorders>
              <w:top w:val="single" w:sz="6" w:space="0" w:color="auto"/>
              <w:left w:val="single" w:sz="6" w:space="0" w:color="auto"/>
              <w:bottom w:val="single" w:sz="6" w:space="0" w:color="auto"/>
              <w:right w:val="single" w:sz="6" w:space="0" w:color="auto"/>
            </w:tcBorders>
          </w:tcPr>
          <w:p w14:paraId="7257D08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Станковић</w:t>
            </w:r>
            <w:proofErr w:type="spellEnd"/>
            <w:r>
              <w:rPr>
                <w:rFonts w:ascii="Calibri" w:hAnsi="Calibri" w:cs="Calibri"/>
                <w:color w:val="000000"/>
                <w:sz w:val="20"/>
                <w:szCs w:val="20"/>
                <w:lang w:val="en-GB" w:eastAsia="sr-Latn-RS"/>
              </w:rPr>
              <w:t xml:space="preserve"> - </w:t>
            </w:r>
            <w:proofErr w:type="spellStart"/>
            <w:r>
              <w:rPr>
                <w:rFonts w:ascii="Calibri" w:hAnsi="Calibri" w:cs="Calibri"/>
                <w:color w:val="000000"/>
                <w:sz w:val="20"/>
                <w:szCs w:val="20"/>
                <w:lang w:val="en-GB" w:eastAsia="sr-Latn-RS"/>
              </w:rPr>
              <w:t>Шошо</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Ћећез</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Срдић</w:t>
            </w:r>
            <w:proofErr w:type="spellEnd"/>
          </w:p>
        </w:tc>
      </w:tr>
      <w:tr w:rsidR="00937522" w14:paraId="7EA99D7C" w14:textId="77777777">
        <w:trPr>
          <w:trHeight w:val="533"/>
        </w:trPr>
        <w:tc>
          <w:tcPr>
            <w:tcW w:w="821" w:type="dxa"/>
            <w:tcBorders>
              <w:top w:val="single" w:sz="6" w:space="0" w:color="auto"/>
              <w:left w:val="single" w:sz="6" w:space="0" w:color="auto"/>
              <w:bottom w:val="single" w:sz="6" w:space="0" w:color="auto"/>
              <w:right w:val="single" w:sz="6" w:space="0" w:color="auto"/>
            </w:tcBorders>
          </w:tcPr>
          <w:p w14:paraId="5985A84D"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4</w:t>
            </w:r>
          </w:p>
        </w:tc>
        <w:tc>
          <w:tcPr>
            <w:tcW w:w="1193" w:type="dxa"/>
            <w:vMerge w:val="restart"/>
            <w:tcBorders>
              <w:top w:val="single" w:sz="6" w:space="0" w:color="auto"/>
              <w:left w:val="single" w:sz="6" w:space="0" w:color="auto"/>
              <w:right w:val="single" w:sz="6" w:space="0" w:color="auto"/>
            </w:tcBorders>
          </w:tcPr>
          <w:p w14:paraId="77966C09"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60BB7BD8"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138B00F0"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ФРЕСКА</w:t>
            </w:r>
          </w:p>
        </w:tc>
        <w:tc>
          <w:tcPr>
            <w:tcW w:w="5813" w:type="dxa"/>
            <w:tcBorders>
              <w:top w:val="single" w:sz="6" w:space="0" w:color="auto"/>
              <w:left w:val="single" w:sz="6" w:space="0" w:color="auto"/>
              <w:bottom w:val="single" w:sz="6" w:space="0" w:color="auto"/>
              <w:right w:val="single" w:sz="6" w:space="0" w:color="auto"/>
            </w:tcBorders>
          </w:tcPr>
          <w:p w14:paraId="56AFA724"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ЕНГЛЕСКИ ЈЕЗИК RIGHT ON 4 УЏБЕНИК - 8Р</w:t>
            </w:r>
          </w:p>
        </w:tc>
        <w:tc>
          <w:tcPr>
            <w:tcW w:w="2268" w:type="dxa"/>
            <w:tcBorders>
              <w:top w:val="single" w:sz="6" w:space="0" w:color="auto"/>
              <w:left w:val="single" w:sz="6" w:space="0" w:color="auto"/>
              <w:bottom w:val="single" w:sz="6" w:space="0" w:color="auto"/>
              <w:right w:val="single" w:sz="6" w:space="0" w:color="auto"/>
            </w:tcBorders>
          </w:tcPr>
          <w:p w14:paraId="2BABF38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Dženi</w:t>
            </w:r>
            <w:proofErr w:type="spellEnd"/>
            <w:r>
              <w:rPr>
                <w:rFonts w:ascii="Calibri" w:hAnsi="Calibri" w:cs="Calibri"/>
                <w:color w:val="000000"/>
                <w:sz w:val="20"/>
                <w:szCs w:val="20"/>
                <w:lang w:val="en-GB" w:eastAsia="sr-Latn-RS"/>
              </w:rPr>
              <w:t xml:space="preserve"> Duli</w:t>
            </w:r>
          </w:p>
        </w:tc>
      </w:tr>
      <w:tr w:rsidR="00937522" w14:paraId="766F343D" w14:textId="77777777">
        <w:trPr>
          <w:trHeight w:val="521"/>
        </w:trPr>
        <w:tc>
          <w:tcPr>
            <w:tcW w:w="821" w:type="dxa"/>
            <w:tcBorders>
              <w:top w:val="single" w:sz="6" w:space="0" w:color="auto"/>
              <w:left w:val="single" w:sz="6" w:space="0" w:color="auto"/>
              <w:bottom w:val="single" w:sz="6" w:space="0" w:color="auto"/>
              <w:right w:val="single" w:sz="6" w:space="0" w:color="auto"/>
            </w:tcBorders>
          </w:tcPr>
          <w:p w14:paraId="4C0BA76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5</w:t>
            </w:r>
          </w:p>
        </w:tc>
        <w:tc>
          <w:tcPr>
            <w:tcW w:w="1193" w:type="dxa"/>
            <w:vMerge/>
            <w:tcBorders>
              <w:left w:val="single" w:sz="6" w:space="0" w:color="auto"/>
              <w:bottom w:val="single" w:sz="6" w:space="0" w:color="auto"/>
              <w:right w:val="single" w:sz="6" w:space="0" w:color="auto"/>
            </w:tcBorders>
          </w:tcPr>
          <w:p w14:paraId="76217F37"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13" w:type="dxa"/>
            <w:tcBorders>
              <w:top w:val="single" w:sz="6" w:space="0" w:color="auto"/>
              <w:left w:val="single" w:sz="6" w:space="0" w:color="auto"/>
              <w:bottom w:val="single" w:sz="6" w:space="0" w:color="auto"/>
              <w:right w:val="single" w:sz="6" w:space="0" w:color="auto"/>
            </w:tcBorders>
          </w:tcPr>
          <w:p w14:paraId="7E1A63A7"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ЕНГЛЕСКИ ЈЕЗИК RIGHT ON 4 РАДНА СВЕСКА - 8Р</w:t>
            </w:r>
          </w:p>
        </w:tc>
        <w:tc>
          <w:tcPr>
            <w:tcW w:w="2268" w:type="dxa"/>
            <w:tcBorders>
              <w:top w:val="single" w:sz="6" w:space="0" w:color="auto"/>
              <w:left w:val="single" w:sz="6" w:space="0" w:color="auto"/>
              <w:bottom w:val="single" w:sz="6" w:space="0" w:color="auto"/>
              <w:right w:val="single" w:sz="6" w:space="0" w:color="auto"/>
            </w:tcBorders>
          </w:tcPr>
          <w:p w14:paraId="556DF57A"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Dženi</w:t>
            </w:r>
            <w:proofErr w:type="spellEnd"/>
            <w:r>
              <w:rPr>
                <w:rFonts w:ascii="Calibri" w:hAnsi="Calibri" w:cs="Calibri"/>
                <w:color w:val="000000"/>
                <w:sz w:val="20"/>
                <w:szCs w:val="20"/>
                <w:lang w:val="en-GB" w:eastAsia="sr-Latn-RS"/>
              </w:rPr>
              <w:t xml:space="preserve"> Duli </w:t>
            </w:r>
          </w:p>
        </w:tc>
      </w:tr>
      <w:tr w:rsidR="00937522" w14:paraId="25489935" w14:textId="77777777">
        <w:trPr>
          <w:trHeight w:val="406"/>
        </w:trPr>
        <w:tc>
          <w:tcPr>
            <w:tcW w:w="821" w:type="dxa"/>
            <w:tcBorders>
              <w:top w:val="single" w:sz="6" w:space="0" w:color="auto"/>
              <w:left w:val="single" w:sz="6" w:space="0" w:color="auto"/>
              <w:bottom w:val="single" w:sz="6" w:space="0" w:color="auto"/>
              <w:right w:val="single" w:sz="6" w:space="0" w:color="auto"/>
            </w:tcBorders>
          </w:tcPr>
          <w:p w14:paraId="23341015"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6</w:t>
            </w:r>
          </w:p>
        </w:tc>
        <w:tc>
          <w:tcPr>
            <w:tcW w:w="1193" w:type="dxa"/>
            <w:vMerge w:val="restart"/>
            <w:tcBorders>
              <w:top w:val="single" w:sz="6" w:space="0" w:color="auto"/>
              <w:left w:val="single" w:sz="6" w:space="0" w:color="auto"/>
              <w:right w:val="single" w:sz="6" w:space="0" w:color="auto"/>
            </w:tcBorders>
          </w:tcPr>
          <w:p w14:paraId="1F59BC4A"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5099215F"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БИГЗ</w:t>
            </w:r>
          </w:p>
        </w:tc>
        <w:tc>
          <w:tcPr>
            <w:tcW w:w="5813" w:type="dxa"/>
            <w:tcBorders>
              <w:top w:val="single" w:sz="6" w:space="0" w:color="auto"/>
              <w:left w:val="single" w:sz="6" w:space="0" w:color="auto"/>
              <w:bottom w:val="single" w:sz="6" w:space="0" w:color="auto"/>
              <w:right w:val="single" w:sz="6" w:space="0" w:color="auto"/>
            </w:tcBorders>
          </w:tcPr>
          <w:p w14:paraId="1DA22616"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НЕМАЧКИ ЈЕЗИК УЏБЕНИК - 8Р</w:t>
            </w:r>
          </w:p>
        </w:tc>
        <w:tc>
          <w:tcPr>
            <w:tcW w:w="2268" w:type="dxa"/>
            <w:tcBorders>
              <w:top w:val="single" w:sz="6" w:space="0" w:color="auto"/>
              <w:left w:val="single" w:sz="6" w:space="0" w:color="auto"/>
              <w:bottom w:val="single" w:sz="6" w:space="0" w:color="auto"/>
              <w:right w:val="single" w:sz="6" w:space="0" w:color="auto"/>
            </w:tcBorders>
          </w:tcPr>
          <w:p w14:paraId="709BD50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Марија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Травица</w:t>
            </w:r>
            <w:proofErr w:type="spellEnd"/>
          </w:p>
        </w:tc>
      </w:tr>
      <w:tr w:rsidR="00937522" w14:paraId="13B113DE" w14:textId="77777777">
        <w:trPr>
          <w:trHeight w:val="406"/>
        </w:trPr>
        <w:tc>
          <w:tcPr>
            <w:tcW w:w="821" w:type="dxa"/>
            <w:tcBorders>
              <w:top w:val="single" w:sz="6" w:space="0" w:color="auto"/>
              <w:left w:val="single" w:sz="6" w:space="0" w:color="auto"/>
              <w:bottom w:val="single" w:sz="6" w:space="0" w:color="auto"/>
              <w:right w:val="single" w:sz="6" w:space="0" w:color="auto"/>
            </w:tcBorders>
          </w:tcPr>
          <w:p w14:paraId="6D2A3F1F"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7</w:t>
            </w:r>
          </w:p>
        </w:tc>
        <w:tc>
          <w:tcPr>
            <w:tcW w:w="1193" w:type="dxa"/>
            <w:vMerge/>
            <w:tcBorders>
              <w:left w:val="single" w:sz="6" w:space="0" w:color="auto"/>
              <w:bottom w:val="single" w:sz="6" w:space="0" w:color="auto"/>
              <w:right w:val="single" w:sz="6" w:space="0" w:color="auto"/>
            </w:tcBorders>
          </w:tcPr>
          <w:p w14:paraId="08C4834C"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13" w:type="dxa"/>
            <w:tcBorders>
              <w:top w:val="single" w:sz="6" w:space="0" w:color="auto"/>
              <w:left w:val="single" w:sz="6" w:space="0" w:color="auto"/>
              <w:bottom w:val="single" w:sz="6" w:space="0" w:color="auto"/>
              <w:right w:val="single" w:sz="6" w:space="0" w:color="auto"/>
            </w:tcBorders>
          </w:tcPr>
          <w:p w14:paraId="75EDB7F9"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НЕМАЧКИ ЈЕЗИК РАДНА СВЕСКА - 8Р</w:t>
            </w:r>
          </w:p>
        </w:tc>
        <w:tc>
          <w:tcPr>
            <w:tcW w:w="2268" w:type="dxa"/>
            <w:tcBorders>
              <w:top w:val="single" w:sz="6" w:space="0" w:color="auto"/>
              <w:left w:val="single" w:sz="6" w:space="0" w:color="auto"/>
              <w:bottom w:val="single" w:sz="6" w:space="0" w:color="auto"/>
              <w:right w:val="single" w:sz="6" w:space="0" w:color="auto"/>
            </w:tcBorders>
          </w:tcPr>
          <w:p w14:paraId="3BB7C29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Марија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Травица</w:t>
            </w:r>
            <w:proofErr w:type="spellEnd"/>
          </w:p>
        </w:tc>
      </w:tr>
      <w:tr w:rsidR="00937522" w14:paraId="591DCDE2" w14:textId="77777777">
        <w:trPr>
          <w:trHeight w:val="492"/>
        </w:trPr>
        <w:tc>
          <w:tcPr>
            <w:tcW w:w="821" w:type="dxa"/>
            <w:tcBorders>
              <w:top w:val="single" w:sz="6" w:space="0" w:color="auto"/>
              <w:left w:val="single" w:sz="6" w:space="0" w:color="auto"/>
              <w:bottom w:val="single" w:sz="6" w:space="0" w:color="auto"/>
              <w:right w:val="single" w:sz="6" w:space="0" w:color="auto"/>
            </w:tcBorders>
          </w:tcPr>
          <w:p w14:paraId="0B53EC8A"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8</w:t>
            </w:r>
          </w:p>
        </w:tc>
        <w:tc>
          <w:tcPr>
            <w:tcW w:w="1193" w:type="dxa"/>
            <w:vMerge w:val="restart"/>
            <w:tcBorders>
              <w:top w:val="single" w:sz="6" w:space="0" w:color="auto"/>
              <w:left w:val="single" w:sz="6" w:space="0" w:color="auto"/>
              <w:right w:val="single" w:sz="6" w:space="0" w:color="auto"/>
            </w:tcBorders>
          </w:tcPr>
          <w:p w14:paraId="2DA62926"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5A85676D"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ДАТА СТАТУС</w:t>
            </w:r>
          </w:p>
        </w:tc>
        <w:tc>
          <w:tcPr>
            <w:tcW w:w="5813" w:type="dxa"/>
            <w:tcBorders>
              <w:top w:val="single" w:sz="6" w:space="0" w:color="auto"/>
              <w:left w:val="single" w:sz="6" w:space="0" w:color="auto"/>
              <w:bottom w:val="single" w:sz="6" w:space="0" w:color="auto"/>
              <w:right w:val="single" w:sz="6" w:space="0" w:color="auto"/>
            </w:tcBorders>
          </w:tcPr>
          <w:p w14:paraId="4ADDAB85"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ИТАЛИЈАНСКИ ЈЕЗИК AMICI D ITALIA </w:t>
            </w:r>
            <w:proofErr w:type="gramStart"/>
            <w:r>
              <w:rPr>
                <w:rFonts w:ascii="Calibri" w:hAnsi="Calibri" w:cs="Calibri"/>
                <w:color w:val="000000"/>
                <w:sz w:val="20"/>
                <w:szCs w:val="20"/>
                <w:lang w:val="en-GB" w:eastAsia="sr-Latn-RS"/>
              </w:rPr>
              <w:t>2  УЏБЕНИК</w:t>
            </w:r>
            <w:proofErr w:type="gramEnd"/>
            <w:r>
              <w:rPr>
                <w:rFonts w:ascii="Calibri" w:hAnsi="Calibri" w:cs="Calibri"/>
                <w:color w:val="000000"/>
                <w:sz w:val="20"/>
                <w:szCs w:val="20"/>
                <w:lang w:val="en-GB" w:eastAsia="sr-Latn-RS"/>
              </w:rPr>
              <w:t xml:space="preserve"> - 7, 8Р</w:t>
            </w:r>
          </w:p>
        </w:tc>
        <w:tc>
          <w:tcPr>
            <w:tcW w:w="2268" w:type="dxa"/>
            <w:tcBorders>
              <w:top w:val="single" w:sz="6" w:space="0" w:color="auto"/>
              <w:left w:val="single" w:sz="6" w:space="0" w:color="auto"/>
              <w:bottom w:val="single" w:sz="6" w:space="0" w:color="auto"/>
              <w:right w:val="single" w:sz="6" w:space="0" w:color="auto"/>
            </w:tcBorders>
          </w:tcPr>
          <w:p w14:paraId="3509EEE0"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Ellettra</w:t>
            </w:r>
            <w:proofErr w:type="spellEnd"/>
            <w:r>
              <w:rPr>
                <w:rFonts w:ascii="Calibri" w:hAnsi="Calibri" w:cs="Calibri"/>
                <w:color w:val="000000"/>
                <w:sz w:val="20"/>
                <w:szCs w:val="20"/>
                <w:lang w:val="en-GB" w:eastAsia="sr-Latn-RS"/>
              </w:rPr>
              <w:t xml:space="preserve"> Ercolino, T. Anna Pellegrino </w:t>
            </w:r>
          </w:p>
        </w:tc>
      </w:tr>
      <w:tr w:rsidR="00937522" w14:paraId="62BC6B0F" w14:textId="77777777">
        <w:trPr>
          <w:trHeight w:val="398"/>
        </w:trPr>
        <w:tc>
          <w:tcPr>
            <w:tcW w:w="821" w:type="dxa"/>
            <w:tcBorders>
              <w:top w:val="single" w:sz="6" w:space="0" w:color="auto"/>
              <w:left w:val="single" w:sz="6" w:space="0" w:color="auto"/>
              <w:bottom w:val="single" w:sz="6" w:space="0" w:color="auto"/>
              <w:right w:val="single" w:sz="6" w:space="0" w:color="auto"/>
            </w:tcBorders>
          </w:tcPr>
          <w:p w14:paraId="67702E0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9</w:t>
            </w:r>
          </w:p>
        </w:tc>
        <w:tc>
          <w:tcPr>
            <w:tcW w:w="1193" w:type="dxa"/>
            <w:vMerge/>
            <w:tcBorders>
              <w:left w:val="single" w:sz="6" w:space="0" w:color="auto"/>
              <w:bottom w:val="single" w:sz="6" w:space="0" w:color="auto"/>
              <w:right w:val="single" w:sz="6" w:space="0" w:color="auto"/>
            </w:tcBorders>
          </w:tcPr>
          <w:p w14:paraId="55A24444"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13" w:type="dxa"/>
            <w:tcBorders>
              <w:top w:val="single" w:sz="6" w:space="0" w:color="auto"/>
              <w:left w:val="single" w:sz="6" w:space="0" w:color="auto"/>
              <w:bottom w:val="single" w:sz="6" w:space="0" w:color="auto"/>
              <w:right w:val="single" w:sz="6" w:space="0" w:color="auto"/>
            </w:tcBorders>
          </w:tcPr>
          <w:p w14:paraId="4D21C55C"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ИТАЛИЈАНСКИ ЈЕЗИК AMICI D ITALIA </w:t>
            </w:r>
            <w:proofErr w:type="gramStart"/>
            <w:r>
              <w:rPr>
                <w:rFonts w:ascii="Calibri" w:hAnsi="Calibri" w:cs="Calibri"/>
                <w:color w:val="000000"/>
                <w:sz w:val="20"/>
                <w:szCs w:val="20"/>
                <w:lang w:val="en-GB" w:eastAsia="sr-Latn-RS"/>
              </w:rPr>
              <w:t>2  РАДНА</w:t>
            </w:r>
            <w:proofErr w:type="gramEnd"/>
            <w:r>
              <w:rPr>
                <w:rFonts w:ascii="Calibri" w:hAnsi="Calibri" w:cs="Calibri"/>
                <w:color w:val="000000"/>
                <w:sz w:val="20"/>
                <w:szCs w:val="20"/>
                <w:lang w:val="en-GB" w:eastAsia="sr-Latn-RS"/>
              </w:rPr>
              <w:t xml:space="preserve"> СВЕСКА - 7, 8Р</w:t>
            </w:r>
          </w:p>
        </w:tc>
        <w:tc>
          <w:tcPr>
            <w:tcW w:w="2268" w:type="dxa"/>
            <w:tcBorders>
              <w:top w:val="single" w:sz="6" w:space="0" w:color="auto"/>
              <w:left w:val="single" w:sz="6" w:space="0" w:color="auto"/>
              <w:bottom w:val="single" w:sz="6" w:space="0" w:color="auto"/>
              <w:right w:val="single" w:sz="6" w:space="0" w:color="auto"/>
            </w:tcBorders>
          </w:tcPr>
          <w:p w14:paraId="239D4067"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 xml:space="preserve">Maddalena Bolognese, Ivana </w:t>
            </w:r>
            <w:proofErr w:type="spellStart"/>
            <w:r>
              <w:rPr>
                <w:rFonts w:ascii="Calibri" w:hAnsi="Calibri" w:cs="Calibri"/>
                <w:color w:val="000000"/>
                <w:sz w:val="20"/>
                <w:szCs w:val="20"/>
                <w:lang w:val="en-GB" w:eastAsia="sr-Latn-RS"/>
              </w:rPr>
              <w:t>Viappiani</w:t>
            </w:r>
            <w:proofErr w:type="spellEnd"/>
            <w:r>
              <w:rPr>
                <w:rFonts w:ascii="Calibri" w:hAnsi="Calibri" w:cs="Calibri"/>
                <w:color w:val="000000"/>
                <w:sz w:val="20"/>
                <w:szCs w:val="20"/>
                <w:lang w:val="en-GB" w:eastAsia="sr-Latn-RS"/>
              </w:rPr>
              <w:t xml:space="preserve"> </w:t>
            </w:r>
          </w:p>
        </w:tc>
      </w:tr>
      <w:tr w:rsidR="00937522" w14:paraId="2B20FF98" w14:textId="77777777">
        <w:trPr>
          <w:trHeight w:val="358"/>
        </w:trPr>
        <w:tc>
          <w:tcPr>
            <w:tcW w:w="821" w:type="dxa"/>
            <w:tcBorders>
              <w:top w:val="single" w:sz="6" w:space="0" w:color="auto"/>
              <w:left w:val="single" w:sz="6" w:space="0" w:color="auto"/>
              <w:bottom w:val="single" w:sz="6" w:space="0" w:color="auto"/>
              <w:right w:val="single" w:sz="6" w:space="0" w:color="auto"/>
            </w:tcBorders>
          </w:tcPr>
          <w:p w14:paraId="71640EC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10</w:t>
            </w:r>
          </w:p>
        </w:tc>
        <w:tc>
          <w:tcPr>
            <w:tcW w:w="1193" w:type="dxa"/>
            <w:tcBorders>
              <w:top w:val="single" w:sz="6" w:space="0" w:color="auto"/>
              <w:left w:val="single" w:sz="6" w:space="0" w:color="auto"/>
              <w:bottom w:val="single" w:sz="6" w:space="0" w:color="auto"/>
              <w:right w:val="single" w:sz="6" w:space="0" w:color="auto"/>
            </w:tcBorders>
          </w:tcPr>
          <w:p w14:paraId="269759C2"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КЛЕТТ</w:t>
            </w:r>
          </w:p>
        </w:tc>
        <w:tc>
          <w:tcPr>
            <w:tcW w:w="5813" w:type="dxa"/>
            <w:tcBorders>
              <w:top w:val="single" w:sz="6" w:space="0" w:color="auto"/>
              <w:left w:val="single" w:sz="6" w:space="0" w:color="auto"/>
              <w:bottom w:val="single" w:sz="6" w:space="0" w:color="auto"/>
              <w:right w:val="single" w:sz="6" w:space="0" w:color="auto"/>
            </w:tcBorders>
          </w:tcPr>
          <w:p w14:paraId="175B3854"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ЛИКОВНА КУЛТУРА УЏБЕНИК - 8Р</w:t>
            </w:r>
          </w:p>
        </w:tc>
        <w:tc>
          <w:tcPr>
            <w:tcW w:w="2268" w:type="dxa"/>
            <w:tcBorders>
              <w:top w:val="single" w:sz="6" w:space="0" w:color="auto"/>
              <w:left w:val="single" w:sz="6" w:space="0" w:color="auto"/>
              <w:bottom w:val="single" w:sz="6" w:space="0" w:color="auto"/>
              <w:right w:val="single" w:sz="6" w:space="0" w:color="auto"/>
            </w:tcBorders>
          </w:tcPr>
          <w:p w14:paraId="218CA19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Сања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Филиповић</w:t>
            </w:r>
            <w:proofErr w:type="spellEnd"/>
          </w:p>
        </w:tc>
      </w:tr>
      <w:tr w:rsidR="00937522" w14:paraId="5FBB7947" w14:textId="77777777">
        <w:trPr>
          <w:trHeight w:val="545"/>
        </w:trPr>
        <w:tc>
          <w:tcPr>
            <w:tcW w:w="821" w:type="dxa"/>
            <w:tcBorders>
              <w:top w:val="single" w:sz="6" w:space="0" w:color="auto"/>
              <w:left w:val="single" w:sz="6" w:space="0" w:color="auto"/>
              <w:bottom w:val="single" w:sz="6" w:space="0" w:color="auto"/>
              <w:right w:val="single" w:sz="6" w:space="0" w:color="auto"/>
            </w:tcBorders>
          </w:tcPr>
          <w:p w14:paraId="2BFA31DA"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11</w:t>
            </w:r>
          </w:p>
        </w:tc>
        <w:tc>
          <w:tcPr>
            <w:tcW w:w="1193" w:type="dxa"/>
            <w:tcBorders>
              <w:top w:val="single" w:sz="6" w:space="0" w:color="auto"/>
              <w:left w:val="single" w:sz="6" w:space="0" w:color="auto"/>
              <w:bottom w:val="single" w:sz="6" w:space="0" w:color="auto"/>
              <w:right w:val="single" w:sz="6" w:space="0" w:color="auto"/>
            </w:tcBorders>
          </w:tcPr>
          <w:p w14:paraId="3857448C"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ЛОГОС</w:t>
            </w:r>
          </w:p>
        </w:tc>
        <w:tc>
          <w:tcPr>
            <w:tcW w:w="5813" w:type="dxa"/>
            <w:tcBorders>
              <w:top w:val="single" w:sz="6" w:space="0" w:color="auto"/>
              <w:left w:val="single" w:sz="6" w:space="0" w:color="auto"/>
              <w:bottom w:val="single" w:sz="6" w:space="0" w:color="auto"/>
              <w:right w:val="single" w:sz="6" w:space="0" w:color="auto"/>
            </w:tcBorders>
          </w:tcPr>
          <w:p w14:paraId="06ED8C39"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МУЗИЧКА КУЛТУРА УЏБЕНИК - 8Р</w:t>
            </w:r>
          </w:p>
        </w:tc>
        <w:tc>
          <w:tcPr>
            <w:tcW w:w="2268" w:type="dxa"/>
            <w:tcBorders>
              <w:top w:val="single" w:sz="6" w:space="0" w:color="auto"/>
              <w:left w:val="single" w:sz="6" w:space="0" w:color="auto"/>
              <w:bottom w:val="single" w:sz="6" w:space="0" w:color="auto"/>
              <w:right w:val="single" w:sz="6" w:space="0" w:color="auto"/>
            </w:tcBorders>
          </w:tcPr>
          <w:p w14:paraId="6229269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Паладин</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Михајловић</w:t>
            </w:r>
            <w:proofErr w:type="spellEnd"/>
            <w:r>
              <w:rPr>
                <w:rFonts w:ascii="Calibri" w:hAnsi="Calibri" w:cs="Calibri"/>
                <w:color w:val="000000"/>
                <w:sz w:val="20"/>
                <w:szCs w:val="20"/>
                <w:lang w:val="en-GB" w:eastAsia="sr-Latn-RS"/>
              </w:rPr>
              <w:t xml:space="preserve"> - </w:t>
            </w:r>
            <w:proofErr w:type="spellStart"/>
            <w:r>
              <w:rPr>
                <w:rFonts w:ascii="Calibri" w:hAnsi="Calibri" w:cs="Calibri"/>
                <w:color w:val="000000"/>
                <w:sz w:val="20"/>
                <w:szCs w:val="20"/>
                <w:lang w:val="en-GB" w:eastAsia="sr-Latn-RS"/>
              </w:rPr>
              <w:t>Бокан</w:t>
            </w:r>
            <w:proofErr w:type="spellEnd"/>
            <w:r>
              <w:rPr>
                <w:rFonts w:ascii="Calibri" w:hAnsi="Calibri" w:cs="Calibri"/>
                <w:color w:val="000000"/>
                <w:sz w:val="20"/>
                <w:szCs w:val="20"/>
                <w:lang w:val="en-GB" w:eastAsia="sr-Latn-RS"/>
              </w:rPr>
              <w:t xml:space="preserve"> </w:t>
            </w:r>
          </w:p>
        </w:tc>
      </w:tr>
      <w:tr w:rsidR="00937522" w14:paraId="04FC607B" w14:textId="77777777">
        <w:trPr>
          <w:trHeight w:val="358"/>
        </w:trPr>
        <w:tc>
          <w:tcPr>
            <w:tcW w:w="821" w:type="dxa"/>
            <w:tcBorders>
              <w:top w:val="single" w:sz="6" w:space="0" w:color="auto"/>
              <w:left w:val="single" w:sz="6" w:space="0" w:color="auto"/>
              <w:bottom w:val="single" w:sz="6" w:space="0" w:color="auto"/>
              <w:right w:val="single" w:sz="6" w:space="0" w:color="auto"/>
            </w:tcBorders>
          </w:tcPr>
          <w:p w14:paraId="362878A1"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12</w:t>
            </w:r>
          </w:p>
        </w:tc>
        <w:tc>
          <w:tcPr>
            <w:tcW w:w="1193" w:type="dxa"/>
            <w:tcBorders>
              <w:top w:val="single" w:sz="6" w:space="0" w:color="auto"/>
              <w:left w:val="single" w:sz="6" w:space="0" w:color="auto"/>
              <w:bottom w:val="nil"/>
              <w:right w:val="single" w:sz="6" w:space="0" w:color="auto"/>
            </w:tcBorders>
          </w:tcPr>
          <w:p w14:paraId="49A8782D"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ЕДУКА</w:t>
            </w:r>
          </w:p>
        </w:tc>
        <w:tc>
          <w:tcPr>
            <w:tcW w:w="5813" w:type="dxa"/>
            <w:tcBorders>
              <w:top w:val="single" w:sz="6" w:space="0" w:color="auto"/>
              <w:left w:val="single" w:sz="6" w:space="0" w:color="auto"/>
              <w:bottom w:val="single" w:sz="6" w:space="0" w:color="auto"/>
              <w:right w:val="single" w:sz="6" w:space="0" w:color="auto"/>
            </w:tcBorders>
          </w:tcPr>
          <w:p w14:paraId="5F173F5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ИСТОРИЈА УЏБЕНИК - 8Р</w:t>
            </w:r>
          </w:p>
        </w:tc>
        <w:tc>
          <w:tcPr>
            <w:tcW w:w="2268" w:type="dxa"/>
            <w:tcBorders>
              <w:top w:val="single" w:sz="6" w:space="0" w:color="auto"/>
              <w:left w:val="single" w:sz="6" w:space="0" w:color="auto"/>
              <w:bottom w:val="single" w:sz="6" w:space="0" w:color="auto"/>
              <w:right w:val="single" w:sz="6" w:space="0" w:color="auto"/>
            </w:tcBorders>
          </w:tcPr>
          <w:p w14:paraId="19E518FD"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Омреч</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Грбовић</w:t>
            </w:r>
            <w:proofErr w:type="spellEnd"/>
          </w:p>
        </w:tc>
      </w:tr>
      <w:tr w:rsidR="00937522" w14:paraId="511463E2" w14:textId="77777777">
        <w:trPr>
          <w:trHeight w:val="418"/>
        </w:trPr>
        <w:tc>
          <w:tcPr>
            <w:tcW w:w="821" w:type="dxa"/>
            <w:tcBorders>
              <w:top w:val="single" w:sz="6" w:space="0" w:color="auto"/>
              <w:left w:val="single" w:sz="6" w:space="0" w:color="auto"/>
              <w:bottom w:val="single" w:sz="6" w:space="0" w:color="auto"/>
              <w:right w:val="single" w:sz="6" w:space="0" w:color="auto"/>
            </w:tcBorders>
          </w:tcPr>
          <w:p w14:paraId="610DF57F"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13</w:t>
            </w:r>
          </w:p>
        </w:tc>
        <w:tc>
          <w:tcPr>
            <w:tcW w:w="1193" w:type="dxa"/>
            <w:tcBorders>
              <w:top w:val="single" w:sz="6" w:space="0" w:color="auto"/>
              <w:left w:val="single" w:sz="6" w:space="0" w:color="auto"/>
              <w:bottom w:val="nil"/>
              <w:right w:val="single" w:sz="6" w:space="0" w:color="auto"/>
            </w:tcBorders>
          </w:tcPr>
          <w:p w14:paraId="6F8FE66B"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ЛОГОС</w:t>
            </w:r>
          </w:p>
        </w:tc>
        <w:tc>
          <w:tcPr>
            <w:tcW w:w="5813" w:type="dxa"/>
            <w:tcBorders>
              <w:top w:val="single" w:sz="6" w:space="0" w:color="auto"/>
              <w:left w:val="single" w:sz="6" w:space="0" w:color="auto"/>
              <w:bottom w:val="single" w:sz="6" w:space="0" w:color="auto"/>
              <w:right w:val="single" w:sz="6" w:space="0" w:color="auto"/>
            </w:tcBorders>
          </w:tcPr>
          <w:p w14:paraId="7E879C8A"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ГЕОГРАФИЈА УЏБЕНИК - 8Р</w:t>
            </w:r>
          </w:p>
        </w:tc>
        <w:tc>
          <w:tcPr>
            <w:tcW w:w="2268" w:type="dxa"/>
            <w:tcBorders>
              <w:top w:val="single" w:sz="6" w:space="0" w:color="auto"/>
              <w:left w:val="single" w:sz="6" w:space="0" w:color="auto"/>
              <w:bottom w:val="single" w:sz="6" w:space="0" w:color="auto"/>
              <w:right w:val="single" w:sz="6" w:space="0" w:color="auto"/>
            </w:tcBorders>
          </w:tcPr>
          <w:p w14:paraId="338D5C22"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Шабић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Вујадиновић</w:t>
            </w:r>
            <w:proofErr w:type="spellEnd"/>
          </w:p>
        </w:tc>
      </w:tr>
      <w:tr w:rsidR="00937522" w14:paraId="570D0CB8" w14:textId="77777777">
        <w:trPr>
          <w:trHeight w:val="320"/>
        </w:trPr>
        <w:tc>
          <w:tcPr>
            <w:tcW w:w="821" w:type="dxa"/>
            <w:tcBorders>
              <w:top w:val="single" w:sz="6" w:space="0" w:color="auto"/>
              <w:left w:val="single" w:sz="6" w:space="0" w:color="auto"/>
              <w:bottom w:val="single" w:sz="6" w:space="0" w:color="auto"/>
              <w:right w:val="single" w:sz="6" w:space="0" w:color="auto"/>
            </w:tcBorders>
          </w:tcPr>
          <w:p w14:paraId="1648C5A6"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14</w:t>
            </w:r>
          </w:p>
        </w:tc>
        <w:tc>
          <w:tcPr>
            <w:tcW w:w="1193" w:type="dxa"/>
            <w:tcBorders>
              <w:top w:val="single" w:sz="6" w:space="0" w:color="auto"/>
              <w:left w:val="single" w:sz="6" w:space="0" w:color="auto"/>
              <w:bottom w:val="nil"/>
              <w:right w:val="single" w:sz="6" w:space="0" w:color="auto"/>
            </w:tcBorders>
          </w:tcPr>
          <w:p w14:paraId="00D31E0B"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КЛЕТТ</w:t>
            </w:r>
          </w:p>
        </w:tc>
        <w:tc>
          <w:tcPr>
            <w:tcW w:w="5813" w:type="dxa"/>
            <w:tcBorders>
              <w:top w:val="single" w:sz="6" w:space="0" w:color="auto"/>
              <w:left w:val="single" w:sz="6" w:space="0" w:color="auto"/>
              <w:bottom w:val="single" w:sz="6" w:space="0" w:color="auto"/>
              <w:right w:val="single" w:sz="6" w:space="0" w:color="auto"/>
            </w:tcBorders>
          </w:tcPr>
          <w:p w14:paraId="3E3429F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МАТЕМАТИКА ЗБИРКА ЗАДАТАКА - 8Р</w:t>
            </w:r>
          </w:p>
        </w:tc>
        <w:tc>
          <w:tcPr>
            <w:tcW w:w="2268" w:type="dxa"/>
            <w:tcBorders>
              <w:top w:val="single" w:sz="6" w:space="0" w:color="auto"/>
              <w:left w:val="single" w:sz="6" w:space="0" w:color="auto"/>
              <w:bottom w:val="single" w:sz="6" w:space="0" w:color="auto"/>
              <w:right w:val="single" w:sz="6" w:space="0" w:color="auto"/>
            </w:tcBorders>
          </w:tcPr>
          <w:p w14:paraId="723ADBB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Вуловић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Милојевић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Станић</w:t>
            </w:r>
            <w:proofErr w:type="spellEnd"/>
          </w:p>
        </w:tc>
      </w:tr>
      <w:tr w:rsidR="00937522" w14:paraId="567E9066" w14:textId="77777777">
        <w:trPr>
          <w:trHeight w:val="358"/>
        </w:trPr>
        <w:tc>
          <w:tcPr>
            <w:tcW w:w="821" w:type="dxa"/>
            <w:tcBorders>
              <w:top w:val="single" w:sz="6" w:space="0" w:color="auto"/>
              <w:left w:val="single" w:sz="6" w:space="0" w:color="auto"/>
              <w:bottom w:val="single" w:sz="6" w:space="0" w:color="auto"/>
              <w:right w:val="single" w:sz="6" w:space="0" w:color="auto"/>
            </w:tcBorders>
          </w:tcPr>
          <w:p w14:paraId="2AADE30F"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15</w:t>
            </w:r>
          </w:p>
        </w:tc>
        <w:tc>
          <w:tcPr>
            <w:tcW w:w="1193" w:type="dxa"/>
            <w:tcBorders>
              <w:top w:val="single" w:sz="6" w:space="0" w:color="auto"/>
              <w:left w:val="single" w:sz="6" w:space="0" w:color="auto"/>
              <w:bottom w:val="nil"/>
              <w:right w:val="single" w:sz="6" w:space="0" w:color="auto"/>
            </w:tcBorders>
          </w:tcPr>
          <w:p w14:paraId="6BEC85B9"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БИГЗ</w:t>
            </w:r>
          </w:p>
        </w:tc>
        <w:tc>
          <w:tcPr>
            <w:tcW w:w="5813" w:type="dxa"/>
            <w:tcBorders>
              <w:top w:val="single" w:sz="6" w:space="0" w:color="auto"/>
              <w:left w:val="single" w:sz="6" w:space="0" w:color="auto"/>
              <w:bottom w:val="single" w:sz="6" w:space="0" w:color="auto"/>
              <w:right w:val="single" w:sz="6" w:space="0" w:color="auto"/>
            </w:tcBorders>
          </w:tcPr>
          <w:p w14:paraId="6BD2EACA"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БИОЛОГИЈА УЏБЕНИК - 8Р</w:t>
            </w:r>
          </w:p>
        </w:tc>
        <w:tc>
          <w:tcPr>
            <w:tcW w:w="2268" w:type="dxa"/>
            <w:tcBorders>
              <w:top w:val="single" w:sz="6" w:space="0" w:color="auto"/>
              <w:left w:val="single" w:sz="6" w:space="0" w:color="auto"/>
              <w:bottom w:val="single" w:sz="6" w:space="0" w:color="auto"/>
              <w:right w:val="single" w:sz="6" w:space="0" w:color="auto"/>
            </w:tcBorders>
          </w:tcPr>
          <w:p w14:paraId="1586267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Дејан</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Бошковић</w:t>
            </w:r>
            <w:proofErr w:type="spellEnd"/>
          </w:p>
        </w:tc>
      </w:tr>
      <w:tr w:rsidR="00937522" w14:paraId="1D9C5AA3" w14:textId="77777777">
        <w:trPr>
          <w:trHeight w:val="336"/>
        </w:trPr>
        <w:tc>
          <w:tcPr>
            <w:tcW w:w="821" w:type="dxa"/>
            <w:tcBorders>
              <w:top w:val="single" w:sz="6" w:space="0" w:color="auto"/>
              <w:left w:val="single" w:sz="6" w:space="0" w:color="auto"/>
              <w:bottom w:val="single" w:sz="6" w:space="0" w:color="auto"/>
              <w:right w:val="single" w:sz="6" w:space="0" w:color="auto"/>
            </w:tcBorders>
          </w:tcPr>
          <w:p w14:paraId="50768BD8"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16</w:t>
            </w:r>
          </w:p>
        </w:tc>
        <w:tc>
          <w:tcPr>
            <w:tcW w:w="1193" w:type="dxa"/>
            <w:vMerge w:val="restart"/>
            <w:tcBorders>
              <w:top w:val="single" w:sz="6" w:space="0" w:color="auto"/>
              <w:left w:val="single" w:sz="6" w:space="0" w:color="auto"/>
              <w:right w:val="single" w:sz="6" w:space="0" w:color="auto"/>
            </w:tcBorders>
          </w:tcPr>
          <w:p w14:paraId="6EDFC1CC"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191A9145"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КЛЕТТ</w:t>
            </w:r>
          </w:p>
        </w:tc>
        <w:tc>
          <w:tcPr>
            <w:tcW w:w="5813" w:type="dxa"/>
            <w:tcBorders>
              <w:top w:val="single" w:sz="6" w:space="0" w:color="auto"/>
              <w:left w:val="single" w:sz="6" w:space="0" w:color="auto"/>
              <w:bottom w:val="single" w:sz="6" w:space="0" w:color="auto"/>
              <w:right w:val="single" w:sz="6" w:space="0" w:color="auto"/>
            </w:tcBorders>
          </w:tcPr>
          <w:p w14:paraId="2B43B5BF"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ФИЗИКА УЏБЕНИК - 8Р</w:t>
            </w:r>
          </w:p>
        </w:tc>
        <w:tc>
          <w:tcPr>
            <w:tcW w:w="2268" w:type="dxa"/>
            <w:tcBorders>
              <w:top w:val="single" w:sz="6" w:space="0" w:color="auto"/>
              <w:left w:val="single" w:sz="6" w:space="0" w:color="auto"/>
              <w:bottom w:val="single" w:sz="6" w:space="0" w:color="auto"/>
              <w:right w:val="single" w:sz="6" w:space="0" w:color="auto"/>
            </w:tcBorders>
          </w:tcPr>
          <w:p w14:paraId="5FA02445"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Марина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Радојевић</w:t>
            </w:r>
            <w:proofErr w:type="spellEnd"/>
          </w:p>
        </w:tc>
      </w:tr>
      <w:tr w:rsidR="00937522" w14:paraId="4B29EAA7" w14:textId="77777777">
        <w:trPr>
          <w:trHeight w:val="384"/>
        </w:trPr>
        <w:tc>
          <w:tcPr>
            <w:tcW w:w="821" w:type="dxa"/>
            <w:tcBorders>
              <w:top w:val="single" w:sz="6" w:space="0" w:color="auto"/>
              <w:left w:val="single" w:sz="6" w:space="0" w:color="auto"/>
              <w:bottom w:val="single" w:sz="6" w:space="0" w:color="auto"/>
              <w:right w:val="single" w:sz="6" w:space="0" w:color="auto"/>
            </w:tcBorders>
          </w:tcPr>
          <w:p w14:paraId="124DE47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17</w:t>
            </w:r>
          </w:p>
        </w:tc>
        <w:tc>
          <w:tcPr>
            <w:tcW w:w="1193" w:type="dxa"/>
            <w:vMerge/>
            <w:tcBorders>
              <w:left w:val="single" w:sz="6" w:space="0" w:color="auto"/>
              <w:bottom w:val="single" w:sz="6" w:space="0" w:color="auto"/>
              <w:right w:val="single" w:sz="6" w:space="0" w:color="auto"/>
            </w:tcBorders>
          </w:tcPr>
          <w:p w14:paraId="5141E352"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13" w:type="dxa"/>
            <w:tcBorders>
              <w:top w:val="single" w:sz="6" w:space="0" w:color="auto"/>
              <w:left w:val="single" w:sz="6" w:space="0" w:color="auto"/>
              <w:bottom w:val="single" w:sz="6" w:space="0" w:color="auto"/>
              <w:right w:val="single" w:sz="6" w:space="0" w:color="auto"/>
            </w:tcBorders>
          </w:tcPr>
          <w:p w14:paraId="67BAAEEE"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ФИЗИКА ЗБИРКА ЗАДАТАКА - 8Р</w:t>
            </w:r>
          </w:p>
        </w:tc>
        <w:tc>
          <w:tcPr>
            <w:tcW w:w="2268" w:type="dxa"/>
            <w:tcBorders>
              <w:top w:val="single" w:sz="6" w:space="0" w:color="auto"/>
              <w:left w:val="single" w:sz="6" w:space="0" w:color="auto"/>
              <w:bottom w:val="single" w:sz="6" w:space="0" w:color="auto"/>
              <w:right w:val="single" w:sz="6" w:space="0" w:color="auto"/>
            </w:tcBorders>
          </w:tcPr>
          <w:p w14:paraId="7FD5E11C"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Марина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Радојевић</w:t>
            </w:r>
            <w:proofErr w:type="spellEnd"/>
          </w:p>
        </w:tc>
      </w:tr>
      <w:tr w:rsidR="00937522" w14:paraId="282E1EE4" w14:textId="77777777">
        <w:trPr>
          <w:trHeight w:val="394"/>
        </w:trPr>
        <w:tc>
          <w:tcPr>
            <w:tcW w:w="821" w:type="dxa"/>
            <w:tcBorders>
              <w:top w:val="single" w:sz="6" w:space="0" w:color="auto"/>
              <w:left w:val="single" w:sz="6" w:space="0" w:color="auto"/>
              <w:bottom w:val="single" w:sz="6" w:space="0" w:color="auto"/>
              <w:right w:val="single" w:sz="6" w:space="0" w:color="auto"/>
            </w:tcBorders>
          </w:tcPr>
          <w:p w14:paraId="221BEFB2"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18</w:t>
            </w:r>
          </w:p>
        </w:tc>
        <w:tc>
          <w:tcPr>
            <w:tcW w:w="1193" w:type="dxa"/>
            <w:vMerge w:val="restart"/>
            <w:tcBorders>
              <w:top w:val="single" w:sz="6" w:space="0" w:color="auto"/>
              <w:left w:val="single" w:sz="6" w:space="0" w:color="auto"/>
              <w:right w:val="single" w:sz="6" w:space="0" w:color="auto"/>
            </w:tcBorders>
          </w:tcPr>
          <w:p w14:paraId="24C75024"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p w14:paraId="0D5A2BB4"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KЛЕТТ</w:t>
            </w:r>
          </w:p>
        </w:tc>
        <w:tc>
          <w:tcPr>
            <w:tcW w:w="5813" w:type="dxa"/>
            <w:tcBorders>
              <w:top w:val="single" w:sz="6" w:space="0" w:color="auto"/>
              <w:left w:val="single" w:sz="6" w:space="0" w:color="auto"/>
              <w:bottom w:val="single" w:sz="6" w:space="0" w:color="auto"/>
              <w:right w:val="single" w:sz="6" w:space="0" w:color="auto"/>
            </w:tcBorders>
          </w:tcPr>
          <w:p w14:paraId="574B5BD3"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ХЕМИЈА УЏБЕНИК - 8Р</w:t>
            </w:r>
          </w:p>
        </w:tc>
        <w:tc>
          <w:tcPr>
            <w:tcW w:w="2268" w:type="dxa"/>
            <w:tcBorders>
              <w:top w:val="single" w:sz="6" w:space="0" w:color="auto"/>
              <w:left w:val="single" w:sz="6" w:space="0" w:color="auto"/>
              <w:bottom w:val="single" w:sz="6" w:space="0" w:color="auto"/>
              <w:right w:val="single" w:sz="6" w:space="0" w:color="auto"/>
            </w:tcBorders>
          </w:tcPr>
          <w:p w14:paraId="010E99C7"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Маја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Шумар</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Ристовић</w:t>
            </w:r>
            <w:proofErr w:type="spellEnd"/>
          </w:p>
        </w:tc>
      </w:tr>
      <w:tr w:rsidR="00937522" w14:paraId="6AD8302B" w14:textId="77777777">
        <w:trPr>
          <w:trHeight w:val="348"/>
        </w:trPr>
        <w:tc>
          <w:tcPr>
            <w:tcW w:w="821" w:type="dxa"/>
            <w:tcBorders>
              <w:top w:val="single" w:sz="6" w:space="0" w:color="auto"/>
              <w:left w:val="single" w:sz="6" w:space="0" w:color="auto"/>
              <w:bottom w:val="single" w:sz="6" w:space="0" w:color="auto"/>
              <w:right w:val="single" w:sz="6" w:space="0" w:color="auto"/>
            </w:tcBorders>
          </w:tcPr>
          <w:p w14:paraId="0C63E221"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19</w:t>
            </w:r>
          </w:p>
        </w:tc>
        <w:tc>
          <w:tcPr>
            <w:tcW w:w="1193" w:type="dxa"/>
            <w:vMerge/>
            <w:tcBorders>
              <w:left w:val="single" w:sz="6" w:space="0" w:color="auto"/>
              <w:bottom w:val="single" w:sz="6" w:space="0" w:color="auto"/>
              <w:right w:val="single" w:sz="6" w:space="0" w:color="auto"/>
            </w:tcBorders>
          </w:tcPr>
          <w:p w14:paraId="6EE6CE09" w14:textId="77777777" w:rsidR="00937522" w:rsidRDefault="00937522">
            <w:pPr>
              <w:autoSpaceDE w:val="0"/>
              <w:autoSpaceDN w:val="0"/>
              <w:adjustRightInd w:val="0"/>
              <w:spacing w:before="0"/>
              <w:jc w:val="center"/>
              <w:rPr>
                <w:rFonts w:ascii="Calibri" w:hAnsi="Calibri" w:cs="Calibri"/>
                <w:color w:val="000000"/>
                <w:sz w:val="20"/>
                <w:szCs w:val="20"/>
                <w:lang w:val="en-GB" w:eastAsia="sr-Latn-RS"/>
              </w:rPr>
            </w:pPr>
          </w:p>
        </w:tc>
        <w:tc>
          <w:tcPr>
            <w:tcW w:w="5813" w:type="dxa"/>
            <w:tcBorders>
              <w:top w:val="single" w:sz="6" w:space="0" w:color="auto"/>
              <w:left w:val="single" w:sz="6" w:space="0" w:color="auto"/>
              <w:bottom w:val="single" w:sz="6" w:space="0" w:color="auto"/>
              <w:right w:val="single" w:sz="6" w:space="0" w:color="auto"/>
            </w:tcBorders>
          </w:tcPr>
          <w:p w14:paraId="277B20C0"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ХЕМИЈА ЗБИРКА ЗАДАТАКА - 8Р</w:t>
            </w:r>
          </w:p>
        </w:tc>
        <w:tc>
          <w:tcPr>
            <w:tcW w:w="2268" w:type="dxa"/>
            <w:tcBorders>
              <w:top w:val="single" w:sz="6" w:space="0" w:color="auto"/>
              <w:left w:val="single" w:sz="6" w:space="0" w:color="auto"/>
              <w:bottom w:val="single" w:sz="6" w:space="0" w:color="auto"/>
              <w:right w:val="single" w:sz="6" w:space="0" w:color="auto"/>
            </w:tcBorders>
          </w:tcPr>
          <w:p w14:paraId="39A4302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Маја</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Шумар</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Ристовић</w:t>
            </w:r>
            <w:proofErr w:type="spellEnd"/>
            <w:r>
              <w:rPr>
                <w:rFonts w:ascii="Calibri" w:hAnsi="Calibri" w:cs="Calibri"/>
                <w:color w:val="000000"/>
                <w:sz w:val="20"/>
                <w:szCs w:val="20"/>
                <w:lang w:val="en-GB" w:eastAsia="sr-Latn-RS"/>
              </w:rPr>
              <w:t xml:space="preserve"> </w:t>
            </w:r>
          </w:p>
        </w:tc>
      </w:tr>
      <w:tr w:rsidR="00937522" w14:paraId="1A0716AD" w14:textId="77777777">
        <w:trPr>
          <w:trHeight w:val="326"/>
        </w:trPr>
        <w:tc>
          <w:tcPr>
            <w:tcW w:w="821" w:type="dxa"/>
            <w:tcBorders>
              <w:top w:val="single" w:sz="6" w:space="0" w:color="auto"/>
              <w:left w:val="single" w:sz="6" w:space="0" w:color="auto"/>
              <w:bottom w:val="single" w:sz="4" w:space="0" w:color="auto"/>
              <w:right w:val="single" w:sz="6" w:space="0" w:color="auto"/>
            </w:tcBorders>
          </w:tcPr>
          <w:p w14:paraId="02BCBFF6"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20</w:t>
            </w:r>
          </w:p>
        </w:tc>
        <w:tc>
          <w:tcPr>
            <w:tcW w:w="1193" w:type="dxa"/>
            <w:tcBorders>
              <w:top w:val="single" w:sz="6" w:space="0" w:color="auto"/>
              <w:left w:val="single" w:sz="6" w:space="0" w:color="auto"/>
              <w:bottom w:val="single" w:sz="4" w:space="0" w:color="auto"/>
              <w:right w:val="single" w:sz="6" w:space="0" w:color="auto"/>
            </w:tcBorders>
          </w:tcPr>
          <w:p w14:paraId="1E1CE7DB"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ЕДУКА</w:t>
            </w:r>
          </w:p>
        </w:tc>
        <w:tc>
          <w:tcPr>
            <w:tcW w:w="5813" w:type="dxa"/>
            <w:tcBorders>
              <w:top w:val="single" w:sz="6" w:space="0" w:color="auto"/>
              <w:left w:val="single" w:sz="6" w:space="0" w:color="auto"/>
              <w:bottom w:val="single" w:sz="4" w:space="0" w:color="auto"/>
              <w:right w:val="single" w:sz="6" w:space="0" w:color="auto"/>
            </w:tcBorders>
          </w:tcPr>
          <w:p w14:paraId="55F78BD6"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ЗБИРКА МАТЕРИЈАЛА ЗА КОНСТРУКТОРСКО МОДЕЛОВАЊЕ - 8Р</w:t>
            </w:r>
          </w:p>
        </w:tc>
        <w:tc>
          <w:tcPr>
            <w:tcW w:w="2268" w:type="dxa"/>
            <w:tcBorders>
              <w:top w:val="single" w:sz="6" w:space="0" w:color="auto"/>
              <w:left w:val="single" w:sz="6" w:space="0" w:color="auto"/>
              <w:bottom w:val="single" w:sz="6" w:space="0" w:color="auto"/>
              <w:right w:val="single" w:sz="6" w:space="0" w:color="auto"/>
            </w:tcBorders>
          </w:tcPr>
          <w:p w14:paraId="14BC61F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Лапчевић</w:t>
            </w:r>
            <w:proofErr w:type="spellEnd"/>
          </w:p>
        </w:tc>
      </w:tr>
      <w:tr w:rsidR="00937522" w14:paraId="19E92F1D" w14:textId="77777777">
        <w:trPr>
          <w:trHeight w:val="402"/>
        </w:trPr>
        <w:tc>
          <w:tcPr>
            <w:tcW w:w="821" w:type="dxa"/>
            <w:tcBorders>
              <w:top w:val="single" w:sz="4" w:space="0" w:color="auto"/>
              <w:left w:val="single" w:sz="6" w:space="0" w:color="auto"/>
              <w:bottom w:val="single" w:sz="6" w:space="0" w:color="auto"/>
              <w:right w:val="single" w:sz="6" w:space="0" w:color="auto"/>
            </w:tcBorders>
          </w:tcPr>
          <w:p w14:paraId="1CFDAB70"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21</w:t>
            </w:r>
          </w:p>
        </w:tc>
        <w:tc>
          <w:tcPr>
            <w:tcW w:w="1193" w:type="dxa"/>
            <w:tcBorders>
              <w:top w:val="single" w:sz="4" w:space="0" w:color="auto"/>
              <w:left w:val="single" w:sz="6" w:space="0" w:color="auto"/>
              <w:bottom w:val="single" w:sz="6" w:space="0" w:color="auto"/>
              <w:right w:val="single" w:sz="6" w:space="0" w:color="auto"/>
            </w:tcBorders>
          </w:tcPr>
          <w:p w14:paraId="4AA6B131"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ЕДУКА</w:t>
            </w:r>
          </w:p>
        </w:tc>
        <w:tc>
          <w:tcPr>
            <w:tcW w:w="5813" w:type="dxa"/>
            <w:tcBorders>
              <w:top w:val="single" w:sz="4" w:space="0" w:color="auto"/>
              <w:left w:val="single" w:sz="6" w:space="0" w:color="auto"/>
              <w:bottom w:val="single" w:sz="6" w:space="0" w:color="auto"/>
              <w:right w:val="single" w:sz="6" w:space="0" w:color="auto"/>
            </w:tcBorders>
          </w:tcPr>
          <w:p w14:paraId="77E885E8"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r>
              <w:rPr>
                <w:rFonts w:ascii="Calibri" w:hAnsi="Calibri" w:cs="Calibri"/>
                <w:color w:val="000000"/>
                <w:sz w:val="20"/>
                <w:szCs w:val="20"/>
                <w:lang w:val="en-GB" w:eastAsia="sr-Latn-RS"/>
              </w:rPr>
              <w:t>ИНФОРМАТИКА И РАЧУНАРСТВО УЏБЕНИК - 8Р</w:t>
            </w:r>
          </w:p>
        </w:tc>
        <w:tc>
          <w:tcPr>
            <w:tcW w:w="2268" w:type="dxa"/>
            <w:tcBorders>
              <w:top w:val="single" w:sz="6" w:space="0" w:color="auto"/>
              <w:left w:val="single" w:sz="6" w:space="0" w:color="auto"/>
              <w:bottom w:val="single" w:sz="6" w:space="0" w:color="auto"/>
              <w:right w:val="single" w:sz="6" w:space="0" w:color="auto"/>
            </w:tcBorders>
          </w:tcPr>
          <w:p w14:paraId="2E65FEB5"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spellStart"/>
            <w:r>
              <w:rPr>
                <w:rFonts w:ascii="Calibri" w:hAnsi="Calibri" w:cs="Calibri"/>
                <w:color w:val="000000"/>
                <w:sz w:val="20"/>
                <w:szCs w:val="20"/>
                <w:lang w:val="en-GB" w:eastAsia="sr-Latn-RS"/>
              </w:rPr>
              <w:t>Алексић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Вељовић</w:t>
            </w:r>
            <w:proofErr w:type="spellEnd"/>
            <w:r>
              <w:rPr>
                <w:rFonts w:ascii="Calibri" w:hAnsi="Calibri" w:cs="Calibri"/>
                <w:color w:val="000000"/>
                <w:sz w:val="20"/>
                <w:szCs w:val="20"/>
                <w:lang w:val="en-GB" w:eastAsia="sr-Latn-RS"/>
              </w:rPr>
              <w:t xml:space="preserve">, </w:t>
            </w:r>
            <w:proofErr w:type="spellStart"/>
            <w:r>
              <w:rPr>
                <w:rFonts w:ascii="Calibri" w:hAnsi="Calibri" w:cs="Calibri"/>
                <w:color w:val="000000"/>
                <w:sz w:val="20"/>
                <w:szCs w:val="20"/>
                <w:lang w:val="en-GB" w:eastAsia="sr-Latn-RS"/>
              </w:rPr>
              <w:t>Бајчетић</w:t>
            </w:r>
            <w:proofErr w:type="spellEnd"/>
          </w:p>
        </w:tc>
      </w:tr>
      <w:tr w:rsidR="00937522" w14:paraId="3E6DF54F" w14:textId="77777777">
        <w:trPr>
          <w:trHeight w:val="384"/>
        </w:trPr>
        <w:tc>
          <w:tcPr>
            <w:tcW w:w="821" w:type="dxa"/>
            <w:tcBorders>
              <w:top w:val="single" w:sz="6" w:space="0" w:color="auto"/>
              <w:left w:val="single" w:sz="6" w:space="0" w:color="auto"/>
              <w:bottom w:val="single" w:sz="6" w:space="0" w:color="auto"/>
              <w:right w:val="single" w:sz="6" w:space="0" w:color="auto"/>
            </w:tcBorders>
            <w:shd w:val="solid" w:color="FFFFFF" w:fill="auto"/>
          </w:tcPr>
          <w:p w14:paraId="21C11858" w14:textId="77777777" w:rsidR="00937522" w:rsidRDefault="00550077">
            <w:pPr>
              <w:autoSpaceDE w:val="0"/>
              <w:autoSpaceDN w:val="0"/>
              <w:adjustRightInd w:val="0"/>
              <w:spacing w:before="0"/>
              <w:jc w:val="center"/>
              <w:rPr>
                <w:rFonts w:ascii="Calibri" w:hAnsi="Calibri" w:cs="Calibri"/>
                <w:color w:val="000000"/>
                <w:sz w:val="20"/>
                <w:szCs w:val="20"/>
                <w:lang w:val="sr-Cyrl-RS" w:eastAsia="sr-Latn-RS"/>
              </w:rPr>
            </w:pPr>
            <w:r>
              <w:rPr>
                <w:rFonts w:ascii="Calibri" w:hAnsi="Calibri" w:cs="Calibri"/>
                <w:color w:val="000000"/>
                <w:sz w:val="20"/>
                <w:szCs w:val="20"/>
                <w:lang w:val="en-GB" w:eastAsia="sr-Latn-RS"/>
              </w:rPr>
              <w:t>2</w:t>
            </w:r>
            <w:r>
              <w:rPr>
                <w:rFonts w:ascii="Calibri" w:hAnsi="Calibri" w:cs="Calibri"/>
                <w:color w:val="000000"/>
                <w:sz w:val="20"/>
                <w:szCs w:val="20"/>
                <w:lang w:val="sr-Cyrl-RS" w:eastAsia="sr-Latn-RS"/>
              </w:rPr>
              <w:t>2</w:t>
            </w:r>
          </w:p>
        </w:tc>
        <w:tc>
          <w:tcPr>
            <w:tcW w:w="1193" w:type="dxa"/>
            <w:tcBorders>
              <w:top w:val="single" w:sz="6" w:space="0" w:color="auto"/>
              <w:left w:val="single" w:sz="6" w:space="0" w:color="auto"/>
              <w:bottom w:val="single" w:sz="6" w:space="0" w:color="auto"/>
              <w:right w:val="single" w:sz="6" w:space="0" w:color="auto"/>
            </w:tcBorders>
            <w:shd w:val="solid" w:color="FFFFFF" w:fill="auto"/>
          </w:tcPr>
          <w:p w14:paraId="07CFB347" w14:textId="77777777" w:rsidR="00937522" w:rsidRDefault="00550077">
            <w:pPr>
              <w:autoSpaceDE w:val="0"/>
              <w:autoSpaceDN w:val="0"/>
              <w:adjustRightInd w:val="0"/>
              <w:spacing w:before="0"/>
              <w:jc w:val="center"/>
              <w:rPr>
                <w:rFonts w:ascii="Calibri" w:hAnsi="Calibri" w:cs="Calibri"/>
                <w:color w:val="000000"/>
                <w:sz w:val="20"/>
                <w:szCs w:val="20"/>
                <w:lang w:val="en-GB" w:eastAsia="sr-Latn-RS"/>
              </w:rPr>
            </w:pPr>
            <w:r>
              <w:rPr>
                <w:rFonts w:ascii="Calibri" w:hAnsi="Calibri" w:cs="Calibri"/>
                <w:color w:val="000000"/>
                <w:sz w:val="20"/>
                <w:szCs w:val="20"/>
                <w:lang w:val="en-GB" w:eastAsia="sr-Latn-RS"/>
              </w:rPr>
              <w:t>ПРИМА</w:t>
            </w:r>
          </w:p>
        </w:tc>
        <w:tc>
          <w:tcPr>
            <w:tcW w:w="5813" w:type="dxa"/>
            <w:tcBorders>
              <w:top w:val="single" w:sz="6" w:space="0" w:color="auto"/>
              <w:left w:val="single" w:sz="6" w:space="0" w:color="auto"/>
              <w:bottom w:val="single" w:sz="6" w:space="0" w:color="auto"/>
              <w:right w:val="nil"/>
            </w:tcBorders>
            <w:shd w:val="solid" w:color="FFFFFF" w:fill="auto"/>
          </w:tcPr>
          <w:p w14:paraId="461D4CF6" w14:textId="77777777" w:rsidR="00937522" w:rsidRDefault="00550077">
            <w:pPr>
              <w:autoSpaceDE w:val="0"/>
              <w:autoSpaceDN w:val="0"/>
              <w:adjustRightInd w:val="0"/>
              <w:spacing w:before="0"/>
              <w:jc w:val="left"/>
              <w:rPr>
                <w:rFonts w:ascii="Calibri" w:hAnsi="Calibri" w:cs="Calibri"/>
                <w:color w:val="000000"/>
                <w:sz w:val="20"/>
                <w:szCs w:val="20"/>
                <w:lang w:val="en-GB" w:eastAsia="sr-Latn-RS"/>
              </w:rPr>
            </w:pPr>
            <w:proofErr w:type="gramStart"/>
            <w:r>
              <w:rPr>
                <w:rFonts w:ascii="Calibri" w:hAnsi="Calibri" w:cs="Calibri"/>
                <w:color w:val="000000"/>
                <w:sz w:val="20"/>
                <w:szCs w:val="20"/>
                <w:lang w:val="en-GB" w:eastAsia="sr-Latn-RS"/>
              </w:rPr>
              <w:t>ЛЕКТИРА  8</w:t>
            </w:r>
            <w:proofErr w:type="gramEnd"/>
            <w:r>
              <w:rPr>
                <w:rFonts w:ascii="Calibri" w:hAnsi="Calibri" w:cs="Calibri"/>
                <w:color w:val="000000"/>
                <w:sz w:val="20"/>
                <w:szCs w:val="20"/>
                <w:lang w:val="en-GB" w:eastAsia="sr-Latn-RS"/>
              </w:rPr>
              <w:t xml:space="preserve">Р - ИЗБОРНО </w:t>
            </w:r>
          </w:p>
        </w:tc>
        <w:tc>
          <w:tcPr>
            <w:tcW w:w="2268" w:type="dxa"/>
            <w:tcBorders>
              <w:top w:val="single" w:sz="6" w:space="0" w:color="auto"/>
              <w:left w:val="nil"/>
              <w:bottom w:val="single" w:sz="6" w:space="0" w:color="auto"/>
              <w:right w:val="single" w:sz="6" w:space="0" w:color="auto"/>
            </w:tcBorders>
            <w:shd w:val="solid" w:color="FFFFFF" w:fill="auto"/>
          </w:tcPr>
          <w:p w14:paraId="6D1E4C9C" w14:textId="77777777" w:rsidR="00937522" w:rsidRDefault="00937522">
            <w:pPr>
              <w:autoSpaceDE w:val="0"/>
              <w:autoSpaceDN w:val="0"/>
              <w:adjustRightInd w:val="0"/>
              <w:spacing w:before="0"/>
              <w:jc w:val="left"/>
              <w:rPr>
                <w:rFonts w:ascii="Calibri" w:hAnsi="Calibri" w:cs="Calibri"/>
                <w:color w:val="000000"/>
                <w:sz w:val="20"/>
                <w:szCs w:val="20"/>
                <w:lang w:val="en-GB" w:eastAsia="sr-Latn-RS"/>
              </w:rPr>
            </w:pPr>
          </w:p>
        </w:tc>
      </w:tr>
    </w:tbl>
    <w:p w14:paraId="1B689C43" w14:textId="77777777" w:rsidR="00937522" w:rsidRDefault="00937522">
      <w:pPr>
        <w:rPr>
          <w:rFonts w:asciiTheme="minorHAnsi" w:hAnsiTheme="minorHAnsi"/>
          <w:lang w:val="sr-Cyrl-RS"/>
        </w:rPr>
      </w:pPr>
    </w:p>
    <w:p w14:paraId="173F7189" w14:textId="77777777" w:rsidR="00937522" w:rsidRDefault="00937522">
      <w:pPr>
        <w:pStyle w:val="Subtitle"/>
        <w:jc w:val="both"/>
        <w:rPr>
          <w:rStyle w:val="Emphasis"/>
          <w:i w:val="0"/>
        </w:rPr>
      </w:pPr>
    </w:p>
    <w:p w14:paraId="77F35B46" w14:textId="77777777" w:rsidR="00937522" w:rsidRDefault="00937522">
      <w:pPr>
        <w:pStyle w:val="Subtitle"/>
        <w:rPr>
          <w:rStyle w:val="Emphasis"/>
          <w:i w:val="0"/>
          <w:lang w:val="sr-Latn-RS"/>
        </w:rPr>
      </w:pPr>
    </w:p>
    <w:p w14:paraId="4E0189B6" w14:textId="77777777" w:rsidR="00937522" w:rsidRDefault="00937522">
      <w:pPr>
        <w:rPr>
          <w:lang w:val="sr-Latn-RS"/>
        </w:rPr>
      </w:pPr>
    </w:p>
    <w:p w14:paraId="2C0CD992" w14:textId="77777777" w:rsidR="00937522" w:rsidRDefault="00550077">
      <w:pPr>
        <w:pStyle w:val="Subtitle"/>
        <w:rPr>
          <w:rStyle w:val="Emphasis"/>
          <w:i w:val="0"/>
        </w:rPr>
      </w:pPr>
      <w:bookmarkStart w:id="220" w:name="_Toc209077864"/>
      <w:r>
        <w:rPr>
          <w:rStyle w:val="Emphasis"/>
          <w:i w:val="0"/>
        </w:rPr>
        <w:lastRenderedPageBreak/>
        <w:t>3.3. РИТАМ РАДНОГ ДАНА ШКОЛЕ</w:t>
      </w:r>
      <w:bookmarkEnd w:id="211"/>
      <w:bookmarkEnd w:id="218"/>
      <w:bookmarkEnd w:id="220"/>
    </w:p>
    <w:p w14:paraId="04037056" w14:textId="77777777" w:rsidR="00937522" w:rsidRDefault="00937522">
      <w:pPr>
        <w:pStyle w:val="Style2"/>
        <w:spacing w:before="0" w:after="0"/>
        <w:ind w:firstLine="0"/>
        <w:rPr>
          <w:rFonts w:ascii="Times New Roman" w:hAnsi="Times New Roman" w:cs="Times New Roman"/>
          <w:b w:val="0"/>
          <w:bCs w:val="0"/>
          <w:color w:val="FF0000"/>
          <w:sz w:val="16"/>
          <w:szCs w:val="16"/>
          <w:lang w:val="ru-RU"/>
        </w:rPr>
      </w:pPr>
    </w:p>
    <w:p w14:paraId="12F952DC" w14:textId="77777777" w:rsidR="00937522" w:rsidRDefault="00550077">
      <w:pPr>
        <w:spacing w:before="0"/>
        <w:rPr>
          <w:rFonts w:ascii="Times New Roman" w:hAnsi="Times New Roman" w:cs="Times New Roman"/>
          <w:lang w:val="sr-Cyrl-CS"/>
        </w:rPr>
      </w:pPr>
      <w:r>
        <w:rPr>
          <w:rFonts w:ascii="Times New Roman" w:hAnsi="Times New Roman" w:cs="Times New Roman"/>
          <w:lang w:val="sr-Cyrl-CS"/>
        </w:rPr>
        <w:t>Матична школа ради у две смене, а промена смена обавља се недељно. Настава у првој смени почиње у 07:30 часова, а у другој у 14:00 часова. У подручној школи у Удовицама настава се такође, одвија у две смене - прва смена почиње у 0</w:t>
      </w:r>
      <w:r>
        <w:rPr>
          <w:rFonts w:ascii="Times New Roman" w:hAnsi="Times New Roman" w:cs="Times New Roman"/>
          <w:lang w:val="ru-RU"/>
        </w:rPr>
        <w:t>7</w:t>
      </w:r>
      <w:r>
        <w:rPr>
          <w:rFonts w:ascii="Times New Roman" w:hAnsi="Times New Roman" w:cs="Times New Roman"/>
          <w:lang w:val="sr-Cyrl-CS"/>
        </w:rPr>
        <w:t>:45 часова за предметну, односно у 08.15 часова за разредну наставу, а друга у 1</w:t>
      </w:r>
      <w:r>
        <w:rPr>
          <w:rFonts w:ascii="Times New Roman" w:hAnsi="Times New Roman" w:cs="Times New Roman"/>
          <w:lang w:val="ru-RU"/>
        </w:rPr>
        <w:t>4</w:t>
      </w:r>
      <w:r>
        <w:rPr>
          <w:rFonts w:ascii="Times New Roman" w:hAnsi="Times New Roman" w:cs="Times New Roman"/>
          <w:lang w:val="sr-Cyrl-CS"/>
        </w:rPr>
        <w:t>:</w:t>
      </w:r>
      <w:r>
        <w:rPr>
          <w:rFonts w:ascii="Times New Roman" w:hAnsi="Times New Roman" w:cs="Times New Roman"/>
          <w:lang w:val="ru-RU"/>
        </w:rPr>
        <w:t>00</w:t>
      </w:r>
      <w:r>
        <w:rPr>
          <w:rFonts w:ascii="Times New Roman" w:hAnsi="Times New Roman" w:cs="Times New Roman"/>
          <w:lang w:val="sr-Cyrl-CS"/>
        </w:rPr>
        <w:t xml:space="preserve"> часова за </w:t>
      </w:r>
      <w:r>
        <w:rPr>
          <w:rFonts w:ascii="Times New Roman" w:hAnsi="Times New Roman" w:cs="Times New Roman"/>
          <w:lang w:val="ru-RU"/>
        </w:rPr>
        <w:t>разредну наставу</w:t>
      </w:r>
      <w:r>
        <w:rPr>
          <w:rFonts w:ascii="Times New Roman" w:hAnsi="Times New Roman" w:cs="Times New Roman"/>
          <w:lang w:val="sr-Cyrl-CS"/>
        </w:rPr>
        <w:t>, а у 1</w:t>
      </w:r>
      <w:r>
        <w:rPr>
          <w:rFonts w:ascii="Times New Roman" w:hAnsi="Times New Roman" w:cs="Times New Roman"/>
          <w:lang w:val="ru-RU"/>
        </w:rPr>
        <w:t>3</w:t>
      </w:r>
      <w:r>
        <w:rPr>
          <w:rFonts w:ascii="Times New Roman" w:hAnsi="Times New Roman" w:cs="Times New Roman"/>
          <w:lang w:val="sr-Cyrl-CS"/>
        </w:rPr>
        <w:t>:</w:t>
      </w:r>
      <w:r>
        <w:rPr>
          <w:rFonts w:ascii="Times New Roman" w:hAnsi="Times New Roman" w:cs="Times New Roman"/>
          <w:lang w:val="ru-RU"/>
        </w:rPr>
        <w:t>15</w:t>
      </w:r>
      <w:r>
        <w:rPr>
          <w:rFonts w:ascii="Times New Roman" w:hAnsi="Times New Roman" w:cs="Times New Roman"/>
          <w:lang w:val="sr-Cyrl-CS"/>
        </w:rPr>
        <w:t xml:space="preserve"> за предметну наставу. У подручној школи у Сеонама настава је само у преподневној смени и почиње у 8:15 часова. </w:t>
      </w:r>
    </w:p>
    <w:p w14:paraId="01EC7D92" w14:textId="77777777" w:rsidR="00937522" w:rsidRDefault="00550077">
      <w:pPr>
        <w:spacing w:before="0"/>
        <w:rPr>
          <w:rFonts w:ascii="Times New Roman" w:hAnsi="Times New Roman" w:cs="Times New Roman"/>
          <w:lang w:val="sr-Cyrl-CS"/>
        </w:rPr>
      </w:pPr>
      <w:r>
        <w:rPr>
          <w:rFonts w:ascii="Times New Roman" w:hAnsi="Times New Roman" w:cs="Times New Roman"/>
          <w:lang w:val="sr-Cyrl-CS"/>
        </w:rPr>
        <w:t>Настава у поподневној смени ће када услови дозвољавају почињати у 13:15 часова (претчас).</w:t>
      </w:r>
    </w:p>
    <w:p w14:paraId="6899EDA1" w14:textId="77777777" w:rsidR="00937522" w:rsidRDefault="00550077">
      <w:pPr>
        <w:spacing w:before="0"/>
        <w:rPr>
          <w:rFonts w:ascii="Times New Roman" w:hAnsi="Times New Roman" w:cs="Times New Roman"/>
          <w:lang w:val="sr-Cyrl-CS"/>
        </w:rPr>
      </w:pPr>
      <w:r>
        <w:rPr>
          <w:rFonts w:ascii="Times New Roman" w:hAnsi="Times New Roman" w:cs="Times New Roman"/>
          <w:lang w:val="sr-Cyrl-CS"/>
        </w:rPr>
        <w:t xml:space="preserve">Организација радног дана у школи је прилагођена школском радном простору. Распоредом рада је регулисано дежурство наставника и радника на одржавању чистоће.   </w:t>
      </w:r>
    </w:p>
    <w:p w14:paraId="743E1E0B" w14:textId="77777777" w:rsidR="00937522" w:rsidRDefault="00937522">
      <w:pPr>
        <w:spacing w:before="0"/>
        <w:rPr>
          <w:rFonts w:ascii="Times New Roman" w:hAnsi="Times New Roman" w:cs="Times New Roman"/>
          <w:sz w:val="22"/>
          <w:szCs w:val="22"/>
          <w:lang w:val="ru-RU"/>
        </w:rPr>
      </w:pPr>
    </w:p>
    <w:p w14:paraId="0E1373B3" w14:textId="77777777" w:rsidR="00937522" w:rsidRDefault="00937522">
      <w:pPr>
        <w:spacing w:before="0"/>
        <w:rPr>
          <w:rFonts w:ascii="Times New Roman" w:hAnsi="Times New Roman" w:cs="Times New Roman"/>
          <w:sz w:val="22"/>
          <w:szCs w:val="22"/>
          <w:lang w:val="ru-RU"/>
        </w:rPr>
      </w:pPr>
    </w:p>
    <w:p w14:paraId="1B4A5C7E" w14:textId="77777777" w:rsidR="00937522" w:rsidRDefault="00550077">
      <w:pPr>
        <w:pStyle w:val="Heading3"/>
        <w:rPr>
          <w:rStyle w:val="Emphasis"/>
          <w:i w:val="0"/>
          <w:iCs/>
        </w:rPr>
      </w:pPr>
      <w:bookmarkStart w:id="221" w:name="_Toc209077865"/>
      <w:bookmarkStart w:id="222" w:name="_Toc367621439"/>
      <w:bookmarkStart w:id="223" w:name="_Toc528237332"/>
      <w:bookmarkStart w:id="224" w:name="_Toc53410849"/>
      <w:bookmarkStart w:id="225" w:name="_Toc368085282"/>
      <w:bookmarkStart w:id="226" w:name="_Toc367621688"/>
      <w:bookmarkStart w:id="227" w:name="_Toc367611302"/>
      <w:bookmarkStart w:id="228" w:name="_Toc367703537"/>
      <w:r>
        <w:rPr>
          <w:rStyle w:val="Emphasis"/>
        </w:rPr>
        <w:t>3.3.1. РАСПОРЕД ЗВОЊЕЊА</w:t>
      </w:r>
      <w:bookmarkEnd w:id="221"/>
      <w:bookmarkEnd w:id="222"/>
      <w:bookmarkEnd w:id="223"/>
      <w:bookmarkEnd w:id="224"/>
      <w:bookmarkEnd w:id="225"/>
      <w:bookmarkEnd w:id="226"/>
      <w:bookmarkEnd w:id="227"/>
      <w:bookmarkEnd w:id="228"/>
    </w:p>
    <w:p w14:paraId="0ECB05AC" w14:textId="77777777" w:rsidR="00937522" w:rsidRDefault="00937522">
      <w:pPr>
        <w:spacing w:before="0"/>
        <w:rPr>
          <w:rFonts w:ascii="Times New Roman" w:hAnsi="Times New Roman" w:cs="Times New Roman"/>
          <w:sz w:val="22"/>
          <w:szCs w:val="22"/>
          <w:lang w:val="ru-RU"/>
        </w:rPr>
      </w:pPr>
    </w:p>
    <w:p w14:paraId="1DA55E4B"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ru-RU"/>
        </w:rPr>
        <w:t>Почетак и завршетак часа као и улазак у школску зграду оглашава се школским звоном према посебном распореду звоњења.</w:t>
      </w:r>
    </w:p>
    <w:p w14:paraId="6C1F2FAC" w14:textId="77777777" w:rsidR="00937522" w:rsidRDefault="00937522">
      <w:pPr>
        <w:rPr>
          <w:rFonts w:ascii="Times New Roman" w:hAnsi="Times New Roman" w:cs="Times New Roman"/>
          <w:sz w:val="16"/>
          <w:szCs w:val="16"/>
          <w:lang w:val="sr-Cyrl-RS"/>
        </w:rPr>
      </w:pPr>
      <w:bookmarkStart w:id="229" w:name="_Toc367611303"/>
      <w:bookmarkStart w:id="230" w:name="_Toc367621440"/>
      <w:bookmarkStart w:id="231" w:name="_Toc367703540"/>
      <w:bookmarkStart w:id="232" w:name="_Toc367621689"/>
    </w:p>
    <w:p w14:paraId="0374BDD1" w14:textId="77777777" w:rsidR="00937522" w:rsidRDefault="00550077">
      <w:pPr>
        <w:pStyle w:val="Heading3"/>
        <w:spacing w:after="240"/>
        <w:rPr>
          <w:b w:val="0"/>
        </w:rPr>
      </w:pPr>
      <w:bookmarkStart w:id="233" w:name="_Toc209077866"/>
      <w:r>
        <w:t xml:space="preserve">3.3.   </w:t>
      </w:r>
      <w:r>
        <w:rPr>
          <w:b w:val="0"/>
        </w:rPr>
        <w:t>МАТИЧНА ШКОЛА</w:t>
      </w:r>
      <w:bookmarkEnd w:id="233"/>
    </w:p>
    <w:p w14:paraId="30A2B6CB" w14:textId="77777777" w:rsidR="00937522" w:rsidRDefault="00550077">
      <w:pPr>
        <w:spacing w:before="0"/>
        <w:jc w:val="center"/>
        <w:rPr>
          <w:rFonts w:asciiTheme="minorHAnsi" w:hAnsiTheme="minorHAnsi"/>
          <w:b/>
          <w:u w:val="single"/>
          <w:lang w:val="sr-Cyrl-RS"/>
        </w:rPr>
      </w:pPr>
      <w:r>
        <w:rPr>
          <w:b/>
          <w:u w:val="single"/>
          <w:lang w:val="sr-Cyrl-RS"/>
        </w:rPr>
        <w:t>ОРГАНИЗАЦИЈА РАДА ПО СМЕНАМА</w:t>
      </w:r>
    </w:p>
    <w:p w14:paraId="6D4B689A" w14:textId="77777777" w:rsidR="00937522" w:rsidRDefault="00550077">
      <w:pPr>
        <w:rPr>
          <w:lang w:val="sr-Cyrl-RS"/>
        </w:rPr>
      </w:pPr>
      <w:r>
        <w:rPr>
          <w:lang w:val="sr-Cyrl-RS"/>
        </w:rPr>
        <w:t xml:space="preserve">У ОШ „Димитрије Давидовић“ у Смедереву, као и у подручним одељењима у Удовицама и Сеонама постоје просторни, технички и кадровски капацитети да се настава у школи организује кроз смењивање непарне и парне смене – 1. 3. 5. 7. и 2. 4. 6. 8. разред. </w:t>
      </w:r>
    </w:p>
    <w:p w14:paraId="00F8DA81" w14:textId="77777777" w:rsidR="00937522" w:rsidRDefault="00550077">
      <w:pPr>
        <w:rPr>
          <w:rFonts w:ascii="Times New Roman" w:hAnsi="Times New Roman" w:cs="Times New Roman"/>
          <w:lang w:val="sr-Cyrl-RS"/>
        </w:rPr>
      </w:pPr>
      <w:r>
        <w:rPr>
          <w:rFonts w:ascii="Times New Roman" w:hAnsi="Times New Roman" w:cs="Times New Roman"/>
          <w:lang w:val="sr-Cyrl-RS"/>
        </w:rPr>
        <w:t>Поједини наставници киористе као допуну ваннаставних активности, дигиталне учионице на школској онлајн платформи Online ucionica - Classroom – Google, за потребе комбиновања наставе и повећања квалитета рада.</w:t>
      </w:r>
      <w:bookmarkStart w:id="234" w:name="_Hlk208919490"/>
    </w:p>
    <w:p w14:paraId="65E33265" w14:textId="77777777" w:rsidR="00937522" w:rsidRDefault="00937522">
      <w:pPr>
        <w:pStyle w:val="ListParagraph"/>
        <w:spacing w:before="0" w:after="0"/>
        <w:ind w:left="0"/>
        <w:jc w:val="center"/>
        <w:rPr>
          <w:rFonts w:ascii="Times New Roman" w:hAnsi="Times New Roman" w:cs="Times New Roman"/>
          <w:sz w:val="24"/>
          <w:szCs w:val="24"/>
          <w:lang w:val="sr-Cyrl-RS"/>
        </w:rPr>
      </w:pPr>
    </w:p>
    <w:p w14:paraId="58113AFC" w14:textId="77777777" w:rsidR="00937522" w:rsidRDefault="00550077">
      <w:pPr>
        <w:pStyle w:val="ListParagraph"/>
        <w:spacing w:before="0" w:after="0"/>
        <w:ind w:left="0"/>
        <w:jc w:val="center"/>
        <w:rPr>
          <w:rFonts w:ascii="Times New Roman" w:hAnsi="Times New Roman"/>
          <w:b/>
          <w:sz w:val="24"/>
          <w:szCs w:val="24"/>
          <w:u w:val="single"/>
          <w:lang w:val="sr-Cyrl-RS"/>
        </w:rPr>
      </w:pPr>
      <w:r>
        <w:rPr>
          <w:rFonts w:ascii="Times New Roman" w:hAnsi="Times New Roman"/>
          <w:b/>
          <w:sz w:val="24"/>
          <w:szCs w:val="24"/>
          <w:u w:val="single"/>
          <w:lang w:val="sr-Cyrl-RS"/>
        </w:rPr>
        <w:t xml:space="preserve">РАСПОРЕД ЗВОЊЕЊА ПО СМЕНАМА </w:t>
      </w:r>
    </w:p>
    <w:p w14:paraId="2810C93D" w14:textId="77777777" w:rsidR="00937522" w:rsidRDefault="00550077">
      <w:pPr>
        <w:pStyle w:val="ListParagraph"/>
        <w:spacing w:before="0"/>
        <w:ind w:left="0"/>
        <w:jc w:val="center"/>
        <w:rPr>
          <w:rFonts w:ascii="Times New Roman" w:hAnsi="Times New Roman"/>
          <w:b/>
          <w:sz w:val="24"/>
          <w:szCs w:val="24"/>
          <w:u w:val="single"/>
          <w:lang w:val="sr-Cyrl-RS"/>
        </w:rPr>
      </w:pPr>
      <w:r>
        <w:rPr>
          <w:rFonts w:ascii="Times New Roman" w:hAnsi="Times New Roman"/>
          <w:b/>
          <w:sz w:val="24"/>
          <w:szCs w:val="24"/>
          <w:u w:val="single"/>
          <w:lang w:val="sr-Cyrl-RS"/>
        </w:rPr>
        <w:t>Матична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33"/>
        <w:gridCol w:w="2497"/>
      </w:tblGrid>
      <w:tr w:rsidR="00937522" w14:paraId="612691D4" w14:textId="77777777">
        <w:trPr>
          <w:jc w:val="center"/>
        </w:trPr>
        <w:tc>
          <w:tcPr>
            <w:tcW w:w="1667" w:type="dxa"/>
          </w:tcPr>
          <w:p w14:paraId="2704EE05" w14:textId="77777777" w:rsidR="00937522" w:rsidRDefault="00937522">
            <w:pPr>
              <w:tabs>
                <w:tab w:val="left" w:pos="2925"/>
              </w:tabs>
              <w:spacing w:before="0"/>
              <w:rPr>
                <w:lang w:val="sr-Cyrl-RS"/>
              </w:rPr>
            </w:pPr>
          </w:p>
        </w:tc>
        <w:tc>
          <w:tcPr>
            <w:tcW w:w="2233" w:type="dxa"/>
          </w:tcPr>
          <w:p w14:paraId="032C0CE3" w14:textId="77777777" w:rsidR="00937522" w:rsidRDefault="00550077" w:rsidP="0057146E">
            <w:pPr>
              <w:tabs>
                <w:tab w:val="left" w:pos="2925"/>
              </w:tabs>
              <w:spacing w:before="0"/>
              <w:jc w:val="center"/>
              <w:rPr>
                <w:lang w:val="sr-Cyrl-RS"/>
              </w:rPr>
            </w:pPr>
            <w:r>
              <w:rPr>
                <w:lang w:val="sr-Cyrl-RS"/>
              </w:rPr>
              <w:t>ПРЕ ПОДНЕ</w:t>
            </w:r>
          </w:p>
        </w:tc>
        <w:tc>
          <w:tcPr>
            <w:tcW w:w="2497" w:type="dxa"/>
          </w:tcPr>
          <w:p w14:paraId="4BF7167D" w14:textId="77777777" w:rsidR="00937522" w:rsidRDefault="00550077" w:rsidP="0057146E">
            <w:pPr>
              <w:tabs>
                <w:tab w:val="left" w:pos="2925"/>
              </w:tabs>
              <w:spacing w:before="0"/>
              <w:jc w:val="center"/>
              <w:rPr>
                <w:lang w:val="sr-Cyrl-RS"/>
              </w:rPr>
            </w:pPr>
            <w:r>
              <w:rPr>
                <w:lang w:val="sr-Cyrl-RS"/>
              </w:rPr>
              <w:t>ПО ПОДНЕ</w:t>
            </w:r>
          </w:p>
        </w:tc>
      </w:tr>
      <w:tr w:rsidR="00937522" w14:paraId="74A5782F" w14:textId="77777777">
        <w:trPr>
          <w:jc w:val="center"/>
        </w:trPr>
        <w:tc>
          <w:tcPr>
            <w:tcW w:w="1667" w:type="dxa"/>
          </w:tcPr>
          <w:p w14:paraId="1FB54962" w14:textId="77777777" w:rsidR="00937522" w:rsidRDefault="00550077">
            <w:pPr>
              <w:tabs>
                <w:tab w:val="left" w:pos="2925"/>
              </w:tabs>
              <w:spacing w:before="0"/>
              <w:jc w:val="center"/>
              <w:rPr>
                <w:lang w:val="sr-Cyrl-RS"/>
              </w:rPr>
            </w:pPr>
            <w:r>
              <w:rPr>
                <w:lang w:val="sr-Cyrl-RS"/>
              </w:rPr>
              <w:t>1.час</w:t>
            </w:r>
          </w:p>
        </w:tc>
        <w:tc>
          <w:tcPr>
            <w:tcW w:w="2233" w:type="dxa"/>
          </w:tcPr>
          <w:p w14:paraId="08CD0680" w14:textId="77777777" w:rsidR="00937522" w:rsidRDefault="00550077">
            <w:pPr>
              <w:tabs>
                <w:tab w:val="left" w:pos="2925"/>
              </w:tabs>
              <w:spacing w:before="0"/>
              <w:jc w:val="center"/>
              <w:rPr>
                <w:lang w:val="sr-Cyrl-RS"/>
              </w:rPr>
            </w:pPr>
            <w:r>
              <w:rPr>
                <w:lang w:val="sr-Cyrl-RS"/>
              </w:rPr>
              <w:t>7:30 – 8:15</w:t>
            </w:r>
          </w:p>
        </w:tc>
        <w:tc>
          <w:tcPr>
            <w:tcW w:w="2497" w:type="dxa"/>
          </w:tcPr>
          <w:p w14:paraId="3C7F246F" w14:textId="77777777" w:rsidR="00937522" w:rsidRDefault="00550077">
            <w:pPr>
              <w:tabs>
                <w:tab w:val="left" w:pos="2925"/>
              </w:tabs>
              <w:spacing w:before="0"/>
              <w:jc w:val="center"/>
              <w:rPr>
                <w:lang w:val="sr-Cyrl-RS"/>
              </w:rPr>
            </w:pPr>
            <w:r>
              <w:rPr>
                <w:lang w:val="sr-Cyrl-RS"/>
              </w:rPr>
              <w:t>14:00 – 14:45</w:t>
            </w:r>
          </w:p>
        </w:tc>
      </w:tr>
      <w:tr w:rsidR="00937522" w14:paraId="163F84B1" w14:textId="77777777">
        <w:trPr>
          <w:jc w:val="center"/>
        </w:trPr>
        <w:tc>
          <w:tcPr>
            <w:tcW w:w="1667" w:type="dxa"/>
          </w:tcPr>
          <w:p w14:paraId="0B009651" w14:textId="77777777" w:rsidR="00937522" w:rsidRDefault="00550077">
            <w:pPr>
              <w:tabs>
                <w:tab w:val="left" w:pos="2925"/>
              </w:tabs>
              <w:spacing w:before="0"/>
              <w:jc w:val="center"/>
              <w:rPr>
                <w:lang w:val="sr-Cyrl-RS"/>
              </w:rPr>
            </w:pPr>
            <w:r>
              <w:rPr>
                <w:lang w:val="sr-Cyrl-RS"/>
              </w:rPr>
              <w:t>2.час</w:t>
            </w:r>
          </w:p>
        </w:tc>
        <w:tc>
          <w:tcPr>
            <w:tcW w:w="2233" w:type="dxa"/>
          </w:tcPr>
          <w:p w14:paraId="309362FD" w14:textId="77777777" w:rsidR="00937522" w:rsidRDefault="00550077">
            <w:pPr>
              <w:tabs>
                <w:tab w:val="left" w:pos="2925"/>
              </w:tabs>
              <w:spacing w:before="0"/>
              <w:jc w:val="center"/>
              <w:rPr>
                <w:lang w:val="sr-Cyrl-RS"/>
              </w:rPr>
            </w:pPr>
            <w:r>
              <w:rPr>
                <w:lang w:val="sr-Cyrl-RS"/>
              </w:rPr>
              <w:t>8:20 – 9:05</w:t>
            </w:r>
          </w:p>
        </w:tc>
        <w:tc>
          <w:tcPr>
            <w:tcW w:w="2497" w:type="dxa"/>
          </w:tcPr>
          <w:p w14:paraId="21495B47" w14:textId="77777777" w:rsidR="00937522" w:rsidRDefault="00550077">
            <w:pPr>
              <w:tabs>
                <w:tab w:val="left" w:pos="2925"/>
              </w:tabs>
              <w:spacing w:before="0"/>
              <w:jc w:val="center"/>
              <w:rPr>
                <w:lang w:val="sr-Cyrl-RS"/>
              </w:rPr>
            </w:pPr>
            <w:r>
              <w:rPr>
                <w:lang w:val="sr-Cyrl-RS"/>
              </w:rPr>
              <w:t>14:50 – 15:35</w:t>
            </w:r>
          </w:p>
        </w:tc>
      </w:tr>
      <w:tr w:rsidR="00937522" w14:paraId="32721FD8" w14:textId="77777777">
        <w:trPr>
          <w:jc w:val="center"/>
        </w:trPr>
        <w:tc>
          <w:tcPr>
            <w:tcW w:w="1667" w:type="dxa"/>
          </w:tcPr>
          <w:p w14:paraId="1DD2423C" w14:textId="77777777" w:rsidR="00937522" w:rsidRDefault="00550077">
            <w:pPr>
              <w:tabs>
                <w:tab w:val="left" w:pos="2925"/>
              </w:tabs>
              <w:spacing w:before="0"/>
              <w:jc w:val="center"/>
              <w:rPr>
                <w:lang w:val="sr-Cyrl-RS"/>
              </w:rPr>
            </w:pPr>
            <w:r>
              <w:rPr>
                <w:lang w:val="sr-Cyrl-RS"/>
              </w:rPr>
              <w:t>Велики</w:t>
            </w:r>
            <w:r>
              <w:rPr>
                <w:rFonts w:asciiTheme="minorHAnsi" w:hAnsiTheme="minorHAnsi"/>
                <w:lang w:val="sr-Cyrl-RS"/>
              </w:rPr>
              <w:t xml:space="preserve"> </w:t>
            </w:r>
            <w:r>
              <w:rPr>
                <w:lang w:val="sr-Cyrl-RS"/>
              </w:rPr>
              <w:t>одмор</w:t>
            </w:r>
          </w:p>
        </w:tc>
        <w:tc>
          <w:tcPr>
            <w:tcW w:w="2233" w:type="dxa"/>
          </w:tcPr>
          <w:p w14:paraId="2643B9A9" w14:textId="77777777" w:rsidR="00937522" w:rsidRDefault="00550077">
            <w:pPr>
              <w:tabs>
                <w:tab w:val="left" w:pos="2925"/>
              </w:tabs>
              <w:spacing w:before="0"/>
              <w:jc w:val="center"/>
              <w:rPr>
                <w:lang w:val="sr-Cyrl-RS"/>
              </w:rPr>
            </w:pPr>
            <w:r>
              <w:rPr>
                <w:lang w:val="sr-Cyrl-RS"/>
              </w:rPr>
              <w:t>9:05 – 9:25</w:t>
            </w:r>
          </w:p>
        </w:tc>
        <w:tc>
          <w:tcPr>
            <w:tcW w:w="2497" w:type="dxa"/>
          </w:tcPr>
          <w:p w14:paraId="0F365546" w14:textId="77777777" w:rsidR="00937522" w:rsidRDefault="00550077">
            <w:pPr>
              <w:tabs>
                <w:tab w:val="left" w:pos="2925"/>
              </w:tabs>
              <w:spacing w:before="0"/>
              <w:jc w:val="center"/>
              <w:rPr>
                <w:lang w:val="sr-Cyrl-RS"/>
              </w:rPr>
            </w:pPr>
            <w:r>
              <w:rPr>
                <w:lang w:val="sr-Cyrl-RS"/>
              </w:rPr>
              <w:t>15:35 – 15:55</w:t>
            </w:r>
          </w:p>
        </w:tc>
      </w:tr>
      <w:tr w:rsidR="00937522" w14:paraId="7685BFBC" w14:textId="77777777">
        <w:trPr>
          <w:jc w:val="center"/>
        </w:trPr>
        <w:tc>
          <w:tcPr>
            <w:tcW w:w="1667" w:type="dxa"/>
          </w:tcPr>
          <w:p w14:paraId="5F3C6AE6" w14:textId="77777777" w:rsidR="00937522" w:rsidRDefault="00550077">
            <w:pPr>
              <w:tabs>
                <w:tab w:val="left" w:pos="2925"/>
              </w:tabs>
              <w:spacing w:before="0"/>
              <w:jc w:val="center"/>
              <w:rPr>
                <w:lang w:val="sr-Cyrl-RS"/>
              </w:rPr>
            </w:pPr>
            <w:r>
              <w:rPr>
                <w:lang w:val="sr-Cyrl-RS"/>
              </w:rPr>
              <w:t>3.час</w:t>
            </w:r>
          </w:p>
        </w:tc>
        <w:tc>
          <w:tcPr>
            <w:tcW w:w="2233" w:type="dxa"/>
          </w:tcPr>
          <w:p w14:paraId="2BDDD3B2" w14:textId="77777777" w:rsidR="00937522" w:rsidRDefault="00550077">
            <w:pPr>
              <w:tabs>
                <w:tab w:val="left" w:pos="2925"/>
              </w:tabs>
              <w:spacing w:before="0"/>
              <w:jc w:val="center"/>
              <w:rPr>
                <w:lang w:val="sr-Cyrl-RS"/>
              </w:rPr>
            </w:pPr>
            <w:r>
              <w:rPr>
                <w:lang w:val="sr-Cyrl-RS"/>
              </w:rPr>
              <w:t>9:25 – 10:10</w:t>
            </w:r>
          </w:p>
        </w:tc>
        <w:tc>
          <w:tcPr>
            <w:tcW w:w="2497" w:type="dxa"/>
          </w:tcPr>
          <w:p w14:paraId="780F1AD8" w14:textId="77777777" w:rsidR="00937522" w:rsidRDefault="00550077">
            <w:pPr>
              <w:tabs>
                <w:tab w:val="left" w:pos="2925"/>
              </w:tabs>
              <w:spacing w:before="0"/>
              <w:jc w:val="center"/>
              <w:rPr>
                <w:lang w:val="sr-Cyrl-RS"/>
              </w:rPr>
            </w:pPr>
            <w:r>
              <w:rPr>
                <w:lang w:val="sr-Cyrl-RS"/>
              </w:rPr>
              <w:t>15:55 – 16:40</w:t>
            </w:r>
          </w:p>
        </w:tc>
      </w:tr>
      <w:tr w:rsidR="00937522" w14:paraId="5D9D77D2" w14:textId="77777777">
        <w:trPr>
          <w:jc w:val="center"/>
        </w:trPr>
        <w:tc>
          <w:tcPr>
            <w:tcW w:w="1667" w:type="dxa"/>
          </w:tcPr>
          <w:p w14:paraId="04198576" w14:textId="77777777" w:rsidR="00937522" w:rsidRDefault="00550077">
            <w:pPr>
              <w:tabs>
                <w:tab w:val="left" w:pos="2925"/>
              </w:tabs>
              <w:spacing w:before="0"/>
              <w:jc w:val="center"/>
              <w:rPr>
                <w:lang w:val="sr-Cyrl-RS"/>
              </w:rPr>
            </w:pPr>
            <w:r>
              <w:rPr>
                <w:lang w:val="sr-Cyrl-RS"/>
              </w:rPr>
              <w:t>4.час</w:t>
            </w:r>
          </w:p>
        </w:tc>
        <w:tc>
          <w:tcPr>
            <w:tcW w:w="2233" w:type="dxa"/>
          </w:tcPr>
          <w:p w14:paraId="6221C493" w14:textId="77777777" w:rsidR="00937522" w:rsidRDefault="00550077">
            <w:pPr>
              <w:tabs>
                <w:tab w:val="left" w:pos="2925"/>
              </w:tabs>
              <w:spacing w:before="0"/>
              <w:jc w:val="center"/>
              <w:rPr>
                <w:lang w:val="sr-Cyrl-RS"/>
              </w:rPr>
            </w:pPr>
            <w:r>
              <w:rPr>
                <w:lang w:val="sr-Cyrl-RS"/>
              </w:rPr>
              <w:t>10:15 – 11:00</w:t>
            </w:r>
          </w:p>
        </w:tc>
        <w:tc>
          <w:tcPr>
            <w:tcW w:w="2497" w:type="dxa"/>
          </w:tcPr>
          <w:p w14:paraId="447F2AE5" w14:textId="77777777" w:rsidR="00937522" w:rsidRDefault="00550077">
            <w:pPr>
              <w:tabs>
                <w:tab w:val="left" w:pos="2925"/>
              </w:tabs>
              <w:spacing w:before="0"/>
              <w:jc w:val="center"/>
              <w:rPr>
                <w:lang w:val="sr-Cyrl-RS"/>
              </w:rPr>
            </w:pPr>
            <w:r>
              <w:rPr>
                <w:lang w:val="sr-Cyrl-RS"/>
              </w:rPr>
              <w:t>16:45 – 17:30</w:t>
            </w:r>
          </w:p>
        </w:tc>
      </w:tr>
      <w:tr w:rsidR="00937522" w14:paraId="04348F3D" w14:textId="77777777">
        <w:trPr>
          <w:jc w:val="center"/>
        </w:trPr>
        <w:tc>
          <w:tcPr>
            <w:tcW w:w="1667" w:type="dxa"/>
          </w:tcPr>
          <w:p w14:paraId="7D0A8AF4" w14:textId="77777777" w:rsidR="00937522" w:rsidRDefault="00550077">
            <w:pPr>
              <w:tabs>
                <w:tab w:val="left" w:pos="2925"/>
              </w:tabs>
              <w:spacing w:before="0"/>
              <w:jc w:val="center"/>
              <w:rPr>
                <w:lang w:val="sr-Cyrl-RS"/>
              </w:rPr>
            </w:pPr>
            <w:r>
              <w:rPr>
                <w:lang w:val="sr-Cyrl-RS"/>
              </w:rPr>
              <w:t>5.час</w:t>
            </w:r>
          </w:p>
        </w:tc>
        <w:tc>
          <w:tcPr>
            <w:tcW w:w="2233" w:type="dxa"/>
          </w:tcPr>
          <w:p w14:paraId="1881A06A" w14:textId="77777777" w:rsidR="00937522" w:rsidRDefault="00550077">
            <w:pPr>
              <w:tabs>
                <w:tab w:val="left" w:pos="2925"/>
              </w:tabs>
              <w:spacing w:before="0"/>
              <w:jc w:val="center"/>
              <w:rPr>
                <w:lang w:val="sr-Cyrl-RS"/>
              </w:rPr>
            </w:pPr>
            <w:r>
              <w:rPr>
                <w:lang w:val="sr-Cyrl-RS"/>
              </w:rPr>
              <w:t>11:05 – 1</w:t>
            </w:r>
            <w:r>
              <w:rPr>
                <w:rFonts w:ascii="Times New Roman" w:hAnsi="Times New Roman" w:cs="Times New Roman"/>
                <w:lang w:val="sr-Cyrl-RS"/>
              </w:rPr>
              <w:t>1</w:t>
            </w:r>
            <w:r>
              <w:rPr>
                <w:lang w:val="sr-Cyrl-RS"/>
              </w:rPr>
              <w:t>:50</w:t>
            </w:r>
          </w:p>
        </w:tc>
        <w:tc>
          <w:tcPr>
            <w:tcW w:w="2497" w:type="dxa"/>
          </w:tcPr>
          <w:p w14:paraId="3FF3BA08" w14:textId="77777777" w:rsidR="00937522" w:rsidRDefault="00550077">
            <w:pPr>
              <w:tabs>
                <w:tab w:val="left" w:pos="2925"/>
              </w:tabs>
              <w:spacing w:before="0"/>
              <w:jc w:val="center"/>
              <w:rPr>
                <w:lang w:val="sr-Cyrl-RS"/>
              </w:rPr>
            </w:pPr>
            <w:r>
              <w:rPr>
                <w:lang w:val="sr-Cyrl-RS"/>
              </w:rPr>
              <w:t>17:35 – 18:20</w:t>
            </w:r>
          </w:p>
        </w:tc>
      </w:tr>
      <w:tr w:rsidR="00937522" w14:paraId="7E805C10" w14:textId="77777777">
        <w:trPr>
          <w:jc w:val="center"/>
        </w:trPr>
        <w:tc>
          <w:tcPr>
            <w:tcW w:w="1667" w:type="dxa"/>
          </w:tcPr>
          <w:p w14:paraId="6F67D1D4" w14:textId="77777777" w:rsidR="00937522" w:rsidRDefault="00550077">
            <w:pPr>
              <w:tabs>
                <w:tab w:val="left" w:pos="2925"/>
              </w:tabs>
              <w:spacing w:before="0"/>
              <w:jc w:val="center"/>
              <w:rPr>
                <w:lang w:val="sr-Cyrl-RS"/>
              </w:rPr>
            </w:pPr>
            <w:r>
              <w:rPr>
                <w:lang w:val="sr-Cyrl-RS"/>
              </w:rPr>
              <w:t>6.час</w:t>
            </w:r>
          </w:p>
        </w:tc>
        <w:tc>
          <w:tcPr>
            <w:tcW w:w="2233" w:type="dxa"/>
          </w:tcPr>
          <w:p w14:paraId="7CE99478" w14:textId="77777777" w:rsidR="00937522" w:rsidRDefault="00550077">
            <w:pPr>
              <w:tabs>
                <w:tab w:val="left" w:pos="2925"/>
              </w:tabs>
              <w:spacing w:before="0"/>
              <w:jc w:val="center"/>
              <w:rPr>
                <w:lang w:val="sr-Cyrl-RS"/>
              </w:rPr>
            </w:pPr>
            <w:r>
              <w:rPr>
                <w:lang w:val="sr-Cyrl-RS"/>
              </w:rPr>
              <w:t>11:55 – 12:40</w:t>
            </w:r>
          </w:p>
        </w:tc>
        <w:tc>
          <w:tcPr>
            <w:tcW w:w="2497" w:type="dxa"/>
          </w:tcPr>
          <w:p w14:paraId="27F1B382" w14:textId="77777777" w:rsidR="00937522" w:rsidRDefault="00550077">
            <w:pPr>
              <w:tabs>
                <w:tab w:val="left" w:pos="2925"/>
              </w:tabs>
              <w:spacing w:before="0"/>
              <w:jc w:val="center"/>
              <w:rPr>
                <w:lang w:val="sr-Cyrl-RS"/>
              </w:rPr>
            </w:pPr>
            <w:r>
              <w:rPr>
                <w:lang w:val="sr-Cyrl-RS"/>
              </w:rPr>
              <w:t>18:25 – 19:10</w:t>
            </w:r>
          </w:p>
        </w:tc>
      </w:tr>
      <w:tr w:rsidR="00937522" w14:paraId="0B572383" w14:textId="77777777">
        <w:trPr>
          <w:jc w:val="center"/>
        </w:trPr>
        <w:tc>
          <w:tcPr>
            <w:tcW w:w="1667" w:type="dxa"/>
          </w:tcPr>
          <w:p w14:paraId="1D58C9DA" w14:textId="77777777" w:rsidR="00937522" w:rsidRDefault="00550077">
            <w:pPr>
              <w:tabs>
                <w:tab w:val="left" w:pos="2925"/>
              </w:tabs>
              <w:spacing w:before="0"/>
              <w:ind w:right="-238"/>
              <w:jc w:val="center"/>
              <w:rPr>
                <w:rFonts w:ascii="Times New Roman" w:hAnsi="Times New Roman" w:cs="Times New Roman"/>
                <w:lang w:val="sr-Cyrl-RS"/>
              </w:rPr>
            </w:pPr>
            <w:r>
              <w:rPr>
                <w:rFonts w:ascii="Times New Roman" w:hAnsi="Times New Roman" w:cs="Times New Roman"/>
                <w:lang w:val="sr-Cyrl-RS"/>
              </w:rPr>
              <w:t>7.час</w:t>
            </w:r>
          </w:p>
        </w:tc>
        <w:tc>
          <w:tcPr>
            <w:tcW w:w="2233" w:type="dxa"/>
          </w:tcPr>
          <w:p w14:paraId="7244635E" w14:textId="77777777" w:rsidR="00937522" w:rsidRDefault="00550077">
            <w:pPr>
              <w:tabs>
                <w:tab w:val="left" w:pos="2925"/>
              </w:tabs>
              <w:spacing w:before="0"/>
              <w:jc w:val="center"/>
              <w:rPr>
                <w:rFonts w:ascii="Times New Roman" w:hAnsi="Times New Roman" w:cs="Times New Roman"/>
                <w:lang w:val="sr-Cyrl-RS"/>
              </w:rPr>
            </w:pPr>
            <w:r>
              <w:rPr>
                <w:rFonts w:ascii="Times New Roman" w:hAnsi="Times New Roman" w:cs="Times New Roman"/>
                <w:lang w:val="sr-Cyrl-RS"/>
              </w:rPr>
              <w:t>1</w:t>
            </w:r>
            <w:r>
              <w:rPr>
                <w:rFonts w:ascii="Times New Roman" w:hAnsi="Times New Roman" w:cs="Times New Roman"/>
                <w:lang w:val="sr-Latn-RS"/>
              </w:rPr>
              <w:t>2</w:t>
            </w:r>
            <w:r>
              <w:rPr>
                <w:rFonts w:ascii="Times New Roman" w:hAnsi="Times New Roman" w:cs="Times New Roman"/>
                <w:lang w:val="sr-Cyrl-RS"/>
              </w:rPr>
              <w:t>:45 – 13:30</w:t>
            </w:r>
          </w:p>
        </w:tc>
        <w:tc>
          <w:tcPr>
            <w:tcW w:w="2497" w:type="dxa"/>
          </w:tcPr>
          <w:p w14:paraId="44A50FAC" w14:textId="77777777" w:rsidR="00937522" w:rsidRDefault="00550077">
            <w:pPr>
              <w:tabs>
                <w:tab w:val="left" w:pos="2925"/>
              </w:tabs>
              <w:spacing w:before="0"/>
              <w:jc w:val="center"/>
              <w:rPr>
                <w:rFonts w:ascii="Times New Roman" w:hAnsi="Times New Roman" w:cs="Times New Roman"/>
                <w:lang w:val="sr-Cyrl-RS"/>
              </w:rPr>
            </w:pPr>
            <w:r>
              <w:rPr>
                <w:rFonts w:ascii="Times New Roman" w:hAnsi="Times New Roman" w:cs="Times New Roman"/>
                <w:lang w:val="sr-Cyrl-RS"/>
              </w:rPr>
              <w:t>19:15 – 20:00</w:t>
            </w:r>
          </w:p>
        </w:tc>
      </w:tr>
    </w:tbl>
    <w:p w14:paraId="28FA0CE4" w14:textId="77777777" w:rsidR="00937522" w:rsidRDefault="00550077">
      <w:pPr>
        <w:shd w:val="clear" w:color="auto" w:fill="FFFFFF"/>
        <w:jc w:val="center"/>
        <w:rPr>
          <w:b/>
          <w:bCs/>
          <w:color w:val="222222"/>
          <w:u w:val="single"/>
          <w:lang w:val="sr-Cyrl-RS"/>
        </w:rPr>
      </w:pPr>
      <w:r>
        <w:rPr>
          <w:b/>
          <w:bCs/>
          <w:color w:val="222222"/>
          <w:u w:val="single"/>
          <w:lang w:val="sr-Cyrl-RS"/>
        </w:rPr>
        <w:t>Подручна школа -Удовице</w:t>
      </w:r>
    </w:p>
    <w:p w14:paraId="1BCD586D" w14:textId="77777777" w:rsidR="00937522" w:rsidRDefault="00937522">
      <w:pPr>
        <w:shd w:val="clear" w:color="auto" w:fill="FFFFFF"/>
        <w:spacing w:before="0"/>
        <w:jc w:val="center"/>
        <w:rPr>
          <w:rFonts w:asciiTheme="minorHAnsi" w:hAnsiTheme="minorHAnsi"/>
          <w:b/>
          <w:bCs/>
          <w:color w:val="222222"/>
          <w:u w:val="single"/>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374"/>
        <w:gridCol w:w="2451"/>
      </w:tblGrid>
      <w:tr w:rsidR="00937522" w14:paraId="1ADC40A3" w14:textId="77777777">
        <w:trPr>
          <w:jc w:val="center"/>
        </w:trPr>
        <w:tc>
          <w:tcPr>
            <w:tcW w:w="4002" w:type="dxa"/>
            <w:gridSpan w:val="2"/>
          </w:tcPr>
          <w:p w14:paraId="2FC62005" w14:textId="77777777" w:rsidR="00937522" w:rsidRDefault="00550077">
            <w:pPr>
              <w:tabs>
                <w:tab w:val="left" w:pos="2925"/>
              </w:tabs>
              <w:spacing w:before="0"/>
              <w:jc w:val="center"/>
              <w:rPr>
                <w:rFonts w:ascii="Times New Roman" w:hAnsi="Times New Roman" w:cs="Times New Roman"/>
                <w:lang w:val="sr-Cyrl-RS"/>
              </w:rPr>
            </w:pPr>
            <w:r>
              <w:rPr>
                <w:rFonts w:ascii="Times New Roman" w:hAnsi="Times New Roman" w:cs="Times New Roman"/>
                <w:lang w:val="sr-Cyrl-RS"/>
              </w:rPr>
              <w:t>Разредна настава     ПРЕ ПОДНЕ</w:t>
            </w:r>
          </w:p>
        </w:tc>
        <w:tc>
          <w:tcPr>
            <w:tcW w:w="2451" w:type="dxa"/>
          </w:tcPr>
          <w:p w14:paraId="5EC73229" w14:textId="77777777" w:rsidR="00937522" w:rsidRDefault="00550077">
            <w:pPr>
              <w:tabs>
                <w:tab w:val="left" w:pos="2925"/>
              </w:tabs>
              <w:spacing w:before="0"/>
              <w:jc w:val="center"/>
              <w:rPr>
                <w:lang w:val="sr-Cyrl-RS"/>
              </w:rPr>
            </w:pPr>
            <w:r>
              <w:rPr>
                <w:lang w:val="sr-Cyrl-RS"/>
              </w:rPr>
              <w:t>ПО ПОДНЕ</w:t>
            </w:r>
          </w:p>
        </w:tc>
      </w:tr>
      <w:tr w:rsidR="00937522" w14:paraId="7A6192F7" w14:textId="77777777">
        <w:trPr>
          <w:jc w:val="center"/>
        </w:trPr>
        <w:tc>
          <w:tcPr>
            <w:tcW w:w="1628" w:type="dxa"/>
          </w:tcPr>
          <w:p w14:paraId="0EA87CB8" w14:textId="77777777" w:rsidR="00937522" w:rsidRDefault="00550077">
            <w:pPr>
              <w:tabs>
                <w:tab w:val="left" w:pos="2925"/>
              </w:tabs>
              <w:spacing w:before="0"/>
              <w:jc w:val="center"/>
              <w:rPr>
                <w:lang w:val="sr-Cyrl-RS"/>
              </w:rPr>
            </w:pPr>
            <w:r>
              <w:rPr>
                <w:lang w:val="sr-Cyrl-RS"/>
              </w:rPr>
              <w:t>1.час</w:t>
            </w:r>
          </w:p>
        </w:tc>
        <w:tc>
          <w:tcPr>
            <w:tcW w:w="2374" w:type="dxa"/>
          </w:tcPr>
          <w:p w14:paraId="70C5479A"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8:15 – 9:00</w:t>
            </w:r>
          </w:p>
        </w:tc>
        <w:tc>
          <w:tcPr>
            <w:tcW w:w="2451" w:type="dxa"/>
          </w:tcPr>
          <w:p w14:paraId="5B58D7F4"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14:00 – 14:45</w:t>
            </w:r>
          </w:p>
        </w:tc>
      </w:tr>
      <w:tr w:rsidR="00937522" w14:paraId="412B0777" w14:textId="77777777">
        <w:trPr>
          <w:jc w:val="center"/>
        </w:trPr>
        <w:tc>
          <w:tcPr>
            <w:tcW w:w="1628" w:type="dxa"/>
          </w:tcPr>
          <w:p w14:paraId="0C4FFA15" w14:textId="77777777" w:rsidR="00937522" w:rsidRDefault="00550077">
            <w:pPr>
              <w:tabs>
                <w:tab w:val="left" w:pos="2925"/>
              </w:tabs>
              <w:spacing w:before="0"/>
              <w:jc w:val="center"/>
              <w:rPr>
                <w:lang w:val="sr-Cyrl-RS"/>
              </w:rPr>
            </w:pPr>
            <w:r>
              <w:rPr>
                <w:lang w:val="sr-Cyrl-RS"/>
              </w:rPr>
              <w:t>2.час</w:t>
            </w:r>
          </w:p>
        </w:tc>
        <w:tc>
          <w:tcPr>
            <w:tcW w:w="2374" w:type="dxa"/>
          </w:tcPr>
          <w:p w14:paraId="73399DEA"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9:05 – 9:50</w:t>
            </w:r>
          </w:p>
        </w:tc>
        <w:tc>
          <w:tcPr>
            <w:tcW w:w="2451" w:type="dxa"/>
          </w:tcPr>
          <w:p w14:paraId="046C133F"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14:50 – 15:35</w:t>
            </w:r>
          </w:p>
        </w:tc>
      </w:tr>
      <w:tr w:rsidR="00937522" w14:paraId="1F7F4170" w14:textId="77777777">
        <w:trPr>
          <w:jc w:val="center"/>
        </w:trPr>
        <w:tc>
          <w:tcPr>
            <w:tcW w:w="1628" w:type="dxa"/>
          </w:tcPr>
          <w:p w14:paraId="2ACA472F" w14:textId="77777777" w:rsidR="00937522" w:rsidRDefault="00550077">
            <w:pPr>
              <w:tabs>
                <w:tab w:val="left" w:pos="2925"/>
              </w:tabs>
              <w:spacing w:before="0"/>
              <w:ind w:right="-107"/>
              <w:jc w:val="center"/>
              <w:rPr>
                <w:lang w:val="sr-Cyrl-RS"/>
              </w:rPr>
            </w:pPr>
            <w:r>
              <w:rPr>
                <w:lang w:val="sr-Cyrl-RS"/>
              </w:rPr>
              <w:lastRenderedPageBreak/>
              <w:t>Велики одмор</w:t>
            </w:r>
          </w:p>
        </w:tc>
        <w:tc>
          <w:tcPr>
            <w:tcW w:w="2374" w:type="dxa"/>
          </w:tcPr>
          <w:p w14:paraId="2D199F95"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9:50 – 10:10</w:t>
            </w:r>
          </w:p>
        </w:tc>
        <w:tc>
          <w:tcPr>
            <w:tcW w:w="2451" w:type="dxa"/>
          </w:tcPr>
          <w:p w14:paraId="4B0BD1DF"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15:35 – 15:55</w:t>
            </w:r>
          </w:p>
        </w:tc>
      </w:tr>
      <w:tr w:rsidR="00937522" w14:paraId="7F2C944B" w14:textId="77777777">
        <w:trPr>
          <w:jc w:val="center"/>
        </w:trPr>
        <w:tc>
          <w:tcPr>
            <w:tcW w:w="1628" w:type="dxa"/>
          </w:tcPr>
          <w:p w14:paraId="6FFE2EF7" w14:textId="77777777" w:rsidR="00937522" w:rsidRDefault="00550077">
            <w:pPr>
              <w:tabs>
                <w:tab w:val="left" w:pos="2925"/>
              </w:tabs>
              <w:spacing w:before="0"/>
              <w:jc w:val="center"/>
              <w:rPr>
                <w:lang w:val="sr-Cyrl-RS"/>
              </w:rPr>
            </w:pPr>
            <w:r>
              <w:rPr>
                <w:lang w:val="sr-Cyrl-RS"/>
              </w:rPr>
              <w:t>3.час</w:t>
            </w:r>
          </w:p>
        </w:tc>
        <w:tc>
          <w:tcPr>
            <w:tcW w:w="2374" w:type="dxa"/>
          </w:tcPr>
          <w:p w14:paraId="055CAC4D"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10:10 – 10:55</w:t>
            </w:r>
          </w:p>
        </w:tc>
        <w:tc>
          <w:tcPr>
            <w:tcW w:w="2451" w:type="dxa"/>
          </w:tcPr>
          <w:p w14:paraId="4F4AAF1C"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15:55 – 16:40</w:t>
            </w:r>
          </w:p>
        </w:tc>
      </w:tr>
      <w:tr w:rsidR="00937522" w14:paraId="4C0D5124" w14:textId="77777777">
        <w:trPr>
          <w:jc w:val="center"/>
        </w:trPr>
        <w:tc>
          <w:tcPr>
            <w:tcW w:w="1628" w:type="dxa"/>
          </w:tcPr>
          <w:p w14:paraId="6C41FA41" w14:textId="77777777" w:rsidR="00937522" w:rsidRDefault="00550077">
            <w:pPr>
              <w:tabs>
                <w:tab w:val="left" w:pos="2925"/>
              </w:tabs>
              <w:spacing w:before="0"/>
              <w:jc w:val="center"/>
              <w:rPr>
                <w:lang w:val="sr-Cyrl-RS"/>
              </w:rPr>
            </w:pPr>
            <w:r>
              <w:rPr>
                <w:lang w:val="sr-Cyrl-RS"/>
              </w:rPr>
              <w:t>4.час</w:t>
            </w:r>
          </w:p>
        </w:tc>
        <w:tc>
          <w:tcPr>
            <w:tcW w:w="2374" w:type="dxa"/>
          </w:tcPr>
          <w:p w14:paraId="3A2A76F1"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11:00 – 11:45</w:t>
            </w:r>
          </w:p>
        </w:tc>
        <w:tc>
          <w:tcPr>
            <w:tcW w:w="2451" w:type="dxa"/>
          </w:tcPr>
          <w:p w14:paraId="0A21C19D"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16:45 – 17:30</w:t>
            </w:r>
          </w:p>
        </w:tc>
      </w:tr>
      <w:tr w:rsidR="00937522" w14:paraId="5BE6F348" w14:textId="77777777">
        <w:trPr>
          <w:jc w:val="center"/>
        </w:trPr>
        <w:tc>
          <w:tcPr>
            <w:tcW w:w="1628" w:type="dxa"/>
          </w:tcPr>
          <w:p w14:paraId="35EEB941" w14:textId="77777777" w:rsidR="00937522" w:rsidRDefault="00550077">
            <w:pPr>
              <w:tabs>
                <w:tab w:val="left" w:pos="2925"/>
              </w:tabs>
              <w:spacing w:before="0"/>
              <w:jc w:val="center"/>
              <w:rPr>
                <w:lang w:val="sr-Cyrl-RS"/>
              </w:rPr>
            </w:pPr>
            <w:r>
              <w:rPr>
                <w:lang w:val="sr-Cyrl-RS"/>
              </w:rPr>
              <w:t>5.час</w:t>
            </w:r>
          </w:p>
        </w:tc>
        <w:tc>
          <w:tcPr>
            <w:tcW w:w="2374" w:type="dxa"/>
          </w:tcPr>
          <w:p w14:paraId="2245D106"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11:50 – 12:35</w:t>
            </w:r>
          </w:p>
        </w:tc>
        <w:tc>
          <w:tcPr>
            <w:tcW w:w="2451" w:type="dxa"/>
          </w:tcPr>
          <w:p w14:paraId="6B70A7EC"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17:35 – 18:20</w:t>
            </w:r>
          </w:p>
        </w:tc>
      </w:tr>
      <w:tr w:rsidR="00937522" w14:paraId="3D90A97A" w14:textId="77777777">
        <w:trPr>
          <w:jc w:val="center"/>
        </w:trPr>
        <w:tc>
          <w:tcPr>
            <w:tcW w:w="1628" w:type="dxa"/>
          </w:tcPr>
          <w:p w14:paraId="460FF662" w14:textId="77777777" w:rsidR="00937522" w:rsidRDefault="00550077">
            <w:pPr>
              <w:tabs>
                <w:tab w:val="left" w:pos="2925"/>
              </w:tabs>
              <w:spacing w:before="0"/>
              <w:jc w:val="center"/>
              <w:rPr>
                <w:lang w:val="sr-Cyrl-RS"/>
              </w:rPr>
            </w:pPr>
            <w:r>
              <w:rPr>
                <w:lang w:val="sr-Cyrl-RS"/>
              </w:rPr>
              <w:t>6.час</w:t>
            </w:r>
          </w:p>
        </w:tc>
        <w:tc>
          <w:tcPr>
            <w:tcW w:w="2374" w:type="dxa"/>
          </w:tcPr>
          <w:p w14:paraId="6D6BF6A6"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12:40 – 13:25</w:t>
            </w:r>
          </w:p>
        </w:tc>
        <w:tc>
          <w:tcPr>
            <w:tcW w:w="2451" w:type="dxa"/>
          </w:tcPr>
          <w:p w14:paraId="61E23178"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18:25 – 19:10</w:t>
            </w:r>
          </w:p>
        </w:tc>
      </w:tr>
    </w:tbl>
    <w:p w14:paraId="71C281D6" w14:textId="77777777" w:rsidR="00937522" w:rsidRDefault="00937522">
      <w:pPr>
        <w:shd w:val="clear" w:color="auto" w:fill="FFFFFF"/>
        <w:rPr>
          <w:rFonts w:asciiTheme="minorHAnsi" w:hAnsiTheme="minorHAnsi"/>
          <w:b/>
          <w:bCs/>
          <w:color w:val="222222"/>
          <w:u w:val="single"/>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374"/>
        <w:gridCol w:w="2451"/>
      </w:tblGrid>
      <w:tr w:rsidR="00937522" w14:paraId="713588DF" w14:textId="77777777">
        <w:trPr>
          <w:jc w:val="center"/>
        </w:trPr>
        <w:tc>
          <w:tcPr>
            <w:tcW w:w="4002" w:type="dxa"/>
            <w:gridSpan w:val="2"/>
          </w:tcPr>
          <w:p w14:paraId="4DFBEABF" w14:textId="77777777" w:rsidR="00937522" w:rsidRDefault="00550077">
            <w:pPr>
              <w:tabs>
                <w:tab w:val="left" w:pos="2925"/>
              </w:tabs>
              <w:spacing w:before="0"/>
              <w:jc w:val="center"/>
              <w:rPr>
                <w:rFonts w:ascii="Times New Roman" w:hAnsi="Times New Roman" w:cs="Times New Roman"/>
                <w:lang w:val="sr-Cyrl-RS"/>
              </w:rPr>
            </w:pPr>
            <w:r>
              <w:rPr>
                <w:rFonts w:ascii="Times New Roman" w:hAnsi="Times New Roman" w:cs="Times New Roman"/>
                <w:lang w:val="sr-Cyrl-RS"/>
              </w:rPr>
              <w:t>Предметна настава     ПРЕ ПОДНЕ</w:t>
            </w:r>
          </w:p>
        </w:tc>
        <w:tc>
          <w:tcPr>
            <w:tcW w:w="2451" w:type="dxa"/>
          </w:tcPr>
          <w:p w14:paraId="546992E7" w14:textId="77777777" w:rsidR="00937522" w:rsidRDefault="00550077">
            <w:pPr>
              <w:tabs>
                <w:tab w:val="left" w:pos="2925"/>
              </w:tabs>
              <w:spacing w:before="0"/>
              <w:jc w:val="center"/>
              <w:rPr>
                <w:lang w:val="sr-Cyrl-RS"/>
              </w:rPr>
            </w:pPr>
            <w:r>
              <w:rPr>
                <w:lang w:val="sr-Cyrl-RS"/>
              </w:rPr>
              <w:t>ПО ПОДНЕ</w:t>
            </w:r>
          </w:p>
        </w:tc>
      </w:tr>
      <w:tr w:rsidR="00937522" w14:paraId="416EA207" w14:textId="77777777">
        <w:trPr>
          <w:jc w:val="center"/>
        </w:trPr>
        <w:tc>
          <w:tcPr>
            <w:tcW w:w="1628" w:type="dxa"/>
          </w:tcPr>
          <w:p w14:paraId="2DD0D4DD" w14:textId="77777777" w:rsidR="00937522" w:rsidRDefault="00550077">
            <w:pPr>
              <w:tabs>
                <w:tab w:val="left" w:pos="2925"/>
              </w:tabs>
              <w:spacing w:before="0"/>
              <w:jc w:val="center"/>
              <w:rPr>
                <w:lang w:val="sr-Cyrl-RS"/>
              </w:rPr>
            </w:pPr>
            <w:r>
              <w:rPr>
                <w:lang w:val="sr-Cyrl-RS"/>
              </w:rPr>
              <w:t>1.час</w:t>
            </w:r>
          </w:p>
        </w:tc>
        <w:tc>
          <w:tcPr>
            <w:tcW w:w="2374" w:type="dxa"/>
          </w:tcPr>
          <w:p w14:paraId="3F82F3E2"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7:45 – 8:30</w:t>
            </w:r>
          </w:p>
        </w:tc>
        <w:tc>
          <w:tcPr>
            <w:tcW w:w="2451" w:type="dxa"/>
          </w:tcPr>
          <w:p w14:paraId="1DD2F786"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13:15 – 14:00</w:t>
            </w:r>
          </w:p>
        </w:tc>
      </w:tr>
      <w:tr w:rsidR="00937522" w14:paraId="662D1661" w14:textId="77777777">
        <w:trPr>
          <w:jc w:val="center"/>
        </w:trPr>
        <w:tc>
          <w:tcPr>
            <w:tcW w:w="1628" w:type="dxa"/>
          </w:tcPr>
          <w:p w14:paraId="4C4AB1EC" w14:textId="77777777" w:rsidR="00937522" w:rsidRDefault="00550077">
            <w:pPr>
              <w:tabs>
                <w:tab w:val="left" w:pos="2925"/>
              </w:tabs>
              <w:spacing w:before="0"/>
              <w:jc w:val="center"/>
              <w:rPr>
                <w:lang w:val="sr-Cyrl-RS"/>
              </w:rPr>
            </w:pPr>
            <w:r>
              <w:rPr>
                <w:lang w:val="sr-Cyrl-RS"/>
              </w:rPr>
              <w:t>2.час</w:t>
            </w:r>
          </w:p>
        </w:tc>
        <w:tc>
          <w:tcPr>
            <w:tcW w:w="2374" w:type="dxa"/>
          </w:tcPr>
          <w:p w14:paraId="68987A3B"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8:35 – 9:20</w:t>
            </w:r>
          </w:p>
        </w:tc>
        <w:tc>
          <w:tcPr>
            <w:tcW w:w="2451" w:type="dxa"/>
          </w:tcPr>
          <w:p w14:paraId="3C961EEC"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14:05 – 14:50</w:t>
            </w:r>
          </w:p>
        </w:tc>
      </w:tr>
      <w:tr w:rsidR="00937522" w14:paraId="799ED548" w14:textId="77777777">
        <w:trPr>
          <w:jc w:val="center"/>
        </w:trPr>
        <w:tc>
          <w:tcPr>
            <w:tcW w:w="1628" w:type="dxa"/>
          </w:tcPr>
          <w:p w14:paraId="6AC06E7D" w14:textId="77777777" w:rsidR="00937522" w:rsidRDefault="00550077">
            <w:pPr>
              <w:tabs>
                <w:tab w:val="left" w:pos="2925"/>
              </w:tabs>
              <w:spacing w:before="0"/>
              <w:ind w:right="-107"/>
              <w:jc w:val="center"/>
              <w:rPr>
                <w:lang w:val="sr-Cyrl-RS"/>
              </w:rPr>
            </w:pPr>
            <w:r>
              <w:rPr>
                <w:lang w:val="sr-Cyrl-RS"/>
              </w:rPr>
              <w:t>Велики одмор</w:t>
            </w:r>
          </w:p>
        </w:tc>
        <w:tc>
          <w:tcPr>
            <w:tcW w:w="2374" w:type="dxa"/>
          </w:tcPr>
          <w:p w14:paraId="735B96C9"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9:20 – 9:40</w:t>
            </w:r>
          </w:p>
        </w:tc>
        <w:tc>
          <w:tcPr>
            <w:tcW w:w="2451" w:type="dxa"/>
          </w:tcPr>
          <w:p w14:paraId="1BB49402"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14:50 – 15:10</w:t>
            </w:r>
          </w:p>
        </w:tc>
      </w:tr>
      <w:tr w:rsidR="00937522" w14:paraId="10300D11" w14:textId="77777777">
        <w:trPr>
          <w:jc w:val="center"/>
        </w:trPr>
        <w:tc>
          <w:tcPr>
            <w:tcW w:w="1628" w:type="dxa"/>
          </w:tcPr>
          <w:p w14:paraId="5D693313" w14:textId="77777777" w:rsidR="00937522" w:rsidRDefault="00550077">
            <w:pPr>
              <w:tabs>
                <w:tab w:val="left" w:pos="2925"/>
              </w:tabs>
              <w:spacing w:before="0"/>
              <w:jc w:val="center"/>
              <w:rPr>
                <w:lang w:val="sr-Cyrl-RS"/>
              </w:rPr>
            </w:pPr>
            <w:r>
              <w:rPr>
                <w:lang w:val="sr-Cyrl-RS"/>
              </w:rPr>
              <w:t>3.час</w:t>
            </w:r>
          </w:p>
        </w:tc>
        <w:tc>
          <w:tcPr>
            <w:tcW w:w="2374" w:type="dxa"/>
          </w:tcPr>
          <w:p w14:paraId="27D94CED"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9:40 – 10:25</w:t>
            </w:r>
          </w:p>
        </w:tc>
        <w:tc>
          <w:tcPr>
            <w:tcW w:w="2451" w:type="dxa"/>
          </w:tcPr>
          <w:p w14:paraId="5668DE96"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15:10 – 15:55</w:t>
            </w:r>
          </w:p>
        </w:tc>
      </w:tr>
      <w:tr w:rsidR="00937522" w14:paraId="0B6A3358" w14:textId="77777777">
        <w:trPr>
          <w:jc w:val="center"/>
        </w:trPr>
        <w:tc>
          <w:tcPr>
            <w:tcW w:w="1628" w:type="dxa"/>
          </w:tcPr>
          <w:p w14:paraId="1E720039" w14:textId="77777777" w:rsidR="00937522" w:rsidRDefault="00550077">
            <w:pPr>
              <w:tabs>
                <w:tab w:val="left" w:pos="2925"/>
              </w:tabs>
              <w:spacing w:before="0"/>
              <w:jc w:val="center"/>
              <w:rPr>
                <w:lang w:val="sr-Cyrl-RS"/>
              </w:rPr>
            </w:pPr>
            <w:r>
              <w:rPr>
                <w:lang w:val="sr-Cyrl-RS"/>
              </w:rPr>
              <w:t>4.час</w:t>
            </w:r>
          </w:p>
        </w:tc>
        <w:tc>
          <w:tcPr>
            <w:tcW w:w="2374" w:type="dxa"/>
          </w:tcPr>
          <w:p w14:paraId="167F4348"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10:30 – 11:15</w:t>
            </w:r>
          </w:p>
        </w:tc>
        <w:tc>
          <w:tcPr>
            <w:tcW w:w="2451" w:type="dxa"/>
          </w:tcPr>
          <w:p w14:paraId="2B44D9F4"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16:00 – 16:45</w:t>
            </w:r>
          </w:p>
        </w:tc>
      </w:tr>
      <w:tr w:rsidR="00937522" w14:paraId="34B45557" w14:textId="77777777">
        <w:trPr>
          <w:jc w:val="center"/>
        </w:trPr>
        <w:tc>
          <w:tcPr>
            <w:tcW w:w="1628" w:type="dxa"/>
          </w:tcPr>
          <w:p w14:paraId="0440784F" w14:textId="77777777" w:rsidR="00937522" w:rsidRDefault="00550077">
            <w:pPr>
              <w:tabs>
                <w:tab w:val="left" w:pos="2925"/>
              </w:tabs>
              <w:spacing w:before="0"/>
              <w:jc w:val="center"/>
              <w:rPr>
                <w:lang w:val="sr-Cyrl-RS"/>
              </w:rPr>
            </w:pPr>
            <w:r>
              <w:rPr>
                <w:lang w:val="sr-Cyrl-RS"/>
              </w:rPr>
              <w:t>5.час</w:t>
            </w:r>
          </w:p>
        </w:tc>
        <w:tc>
          <w:tcPr>
            <w:tcW w:w="2374" w:type="dxa"/>
          </w:tcPr>
          <w:p w14:paraId="38543129"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11:20 – 12:05</w:t>
            </w:r>
          </w:p>
        </w:tc>
        <w:tc>
          <w:tcPr>
            <w:tcW w:w="2451" w:type="dxa"/>
          </w:tcPr>
          <w:p w14:paraId="10EED028"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16:50 – 17:35</w:t>
            </w:r>
          </w:p>
        </w:tc>
      </w:tr>
      <w:tr w:rsidR="00937522" w14:paraId="4D660D88" w14:textId="77777777">
        <w:trPr>
          <w:jc w:val="center"/>
        </w:trPr>
        <w:tc>
          <w:tcPr>
            <w:tcW w:w="1628" w:type="dxa"/>
          </w:tcPr>
          <w:p w14:paraId="053AB709" w14:textId="77777777" w:rsidR="00937522" w:rsidRDefault="00550077">
            <w:pPr>
              <w:tabs>
                <w:tab w:val="left" w:pos="2925"/>
              </w:tabs>
              <w:spacing w:before="0"/>
              <w:jc w:val="center"/>
              <w:rPr>
                <w:lang w:val="sr-Cyrl-RS"/>
              </w:rPr>
            </w:pPr>
            <w:r>
              <w:rPr>
                <w:lang w:val="sr-Cyrl-RS"/>
              </w:rPr>
              <w:t>6.час</w:t>
            </w:r>
          </w:p>
        </w:tc>
        <w:tc>
          <w:tcPr>
            <w:tcW w:w="2374" w:type="dxa"/>
          </w:tcPr>
          <w:p w14:paraId="388C923C"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12:10 – 12:55</w:t>
            </w:r>
          </w:p>
        </w:tc>
        <w:tc>
          <w:tcPr>
            <w:tcW w:w="2451" w:type="dxa"/>
          </w:tcPr>
          <w:p w14:paraId="03D2E9F5"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17:40 – 18:25</w:t>
            </w:r>
          </w:p>
        </w:tc>
      </w:tr>
      <w:tr w:rsidR="00937522" w14:paraId="696B8F85" w14:textId="77777777">
        <w:trPr>
          <w:jc w:val="center"/>
        </w:trPr>
        <w:tc>
          <w:tcPr>
            <w:tcW w:w="1628" w:type="dxa"/>
          </w:tcPr>
          <w:p w14:paraId="5F21F6B7" w14:textId="77777777" w:rsidR="00937522" w:rsidRDefault="00550077">
            <w:pPr>
              <w:tabs>
                <w:tab w:val="left" w:pos="2925"/>
              </w:tabs>
              <w:spacing w:before="0"/>
              <w:jc w:val="center"/>
              <w:rPr>
                <w:rFonts w:asciiTheme="minorHAnsi" w:hAnsiTheme="minorHAnsi"/>
                <w:lang w:val="sr-Cyrl-RS"/>
              </w:rPr>
            </w:pPr>
            <w:r>
              <w:rPr>
                <w:rFonts w:ascii="Times New Roman" w:hAnsi="Times New Roman" w:cs="Times New Roman"/>
                <w:lang w:val="sr-Cyrl-RS"/>
              </w:rPr>
              <w:t>7.час</w:t>
            </w:r>
          </w:p>
        </w:tc>
        <w:tc>
          <w:tcPr>
            <w:tcW w:w="2374" w:type="dxa"/>
          </w:tcPr>
          <w:p w14:paraId="3502C24B"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13:00 – 13:45</w:t>
            </w:r>
          </w:p>
        </w:tc>
        <w:tc>
          <w:tcPr>
            <w:tcW w:w="2451" w:type="dxa"/>
          </w:tcPr>
          <w:p w14:paraId="45E47BBB" w14:textId="77777777" w:rsidR="00937522" w:rsidRDefault="00550077">
            <w:pPr>
              <w:tabs>
                <w:tab w:val="left" w:pos="2925"/>
              </w:tabs>
              <w:spacing w:before="0"/>
              <w:jc w:val="center"/>
              <w:rPr>
                <w:rFonts w:ascii="Calibri" w:hAnsi="Calibri" w:cs="Calibri"/>
                <w:lang w:val="sr-Cyrl-RS"/>
              </w:rPr>
            </w:pPr>
            <w:r>
              <w:rPr>
                <w:rFonts w:ascii="Calibri" w:hAnsi="Calibri" w:cs="Calibri"/>
                <w:lang w:val="sr-Cyrl-RS"/>
              </w:rPr>
              <w:t>18:30 – 19:15</w:t>
            </w:r>
          </w:p>
        </w:tc>
      </w:tr>
    </w:tbl>
    <w:p w14:paraId="5E6DD24F" w14:textId="77777777" w:rsidR="00937522" w:rsidRDefault="00937522">
      <w:pPr>
        <w:shd w:val="clear" w:color="auto" w:fill="FFFFFF"/>
        <w:spacing w:before="0" w:after="240"/>
        <w:jc w:val="center"/>
        <w:rPr>
          <w:rFonts w:asciiTheme="minorHAnsi" w:hAnsiTheme="minorHAnsi"/>
          <w:b/>
          <w:bCs/>
          <w:color w:val="222222"/>
          <w:u w:val="single"/>
          <w:lang w:val="sr-Cyrl-RS"/>
        </w:rPr>
      </w:pPr>
    </w:p>
    <w:p w14:paraId="3629F73E" w14:textId="77777777" w:rsidR="00937522" w:rsidRDefault="00550077">
      <w:pPr>
        <w:shd w:val="clear" w:color="auto" w:fill="FFFFFF"/>
        <w:spacing w:before="0" w:after="240"/>
        <w:jc w:val="center"/>
        <w:rPr>
          <w:rFonts w:asciiTheme="minorHAnsi" w:hAnsiTheme="minorHAnsi"/>
          <w:b/>
          <w:bCs/>
          <w:color w:val="222222"/>
          <w:u w:val="single"/>
          <w:lang w:val="sr-Cyrl-RS"/>
        </w:rPr>
      </w:pPr>
      <w:r>
        <w:rPr>
          <w:b/>
          <w:bCs/>
          <w:color w:val="222222"/>
          <w:u w:val="single"/>
          <w:lang w:val="sr-Cyrl-RS"/>
        </w:rPr>
        <w:t>Подручна школа -Сеоне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2495"/>
      </w:tblGrid>
      <w:tr w:rsidR="00937522" w14:paraId="175B2761" w14:textId="77777777">
        <w:trPr>
          <w:jc w:val="center"/>
        </w:trPr>
        <w:tc>
          <w:tcPr>
            <w:tcW w:w="1917" w:type="dxa"/>
          </w:tcPr>
          <w:p w14:paraId="02FED780" w14:textId="77777777" w:rsidR="00937522" w:rsidRDefault="00937522">
            <w:pPr>
              <w:tabs>
                <w:tab w:val="left" w:pos="2925"/>
              </w:tabs>
              <w:spacing w:before="0"/>
              <w:jc w:val="center"/>
              <w:rPr>
                <w:lang w:val="sr-Cyrl-RS"/>
              </w:rPr>
            </w:pPr>
          </w:p>
        </w:tc>
        <w:tc>
          <w:tcPr>
            <w:tcW w:w="2495" w:type="dxa"/>
          </w:tcPr>
          <w:p w14:paraId="059DF20A" w14:textId="77777777" w:rsidR="00937522" w:rsidRDefault="00550077">
            <w:pPr>
              <w:tabs>
                <w:tab w:val="left" w:pos="2925"/>
              </w:tabs>
              <w:spacing w:before="0"/>
              <w:jc w:val="center"/>
              <w:rPr>
                <w:lang w:val="sr-Cyrl-RS"/>
              </w:rPr>
            </w:pPr>
            <w:r>
              <w:rPr>
                <w:lang w:val="sr-Cyrl-RS"/>
              </w:rPr>
              <w:t>ПРЕ ПОДНЕ</w:t>
            </w:r>
          </w:p>
        </w:tc>
      </w:tr>
      <w:tr w:rsidR="00937522" w14:paraId="3C46241C" w14:textId="77777777">
        <w:trPr>
          <w:jc w:val="center"/>
        </w:trPr>
        <w:tc>
          <w:tcPr>
            <w:tcW w:w="1917" w:type="dxa"/>
          </w:tcPr>
          <w:p w14:paraId="1F02721F" w14:textId="77777777" w:rsidR="00937522" w:rsidRDefault="00550077">
            <w:pPr>
              <w:tabs>
                <w:tab w:val="left" w:pos="2925"/>
              </w:tabs>
              <w:spacing w:before="0"/>
              <w:jc w:val="center"/>
              <w:rPr>
                <w:lang w:val="sr-Cyrl-RS"/>
              </w:rPr>
            </w:pPr>
            <w:r>
              <w:rPr>
                <w:lang w:val="sr-Cyrl-RS"/>
              </w:rPr>
              <w:t>1.час</w:t>
            </w:r>
          </w:p>
        </w:tc>
        <w:tc>
          <w:tcPr>
            <w:tcW w:w="2495" w:type="dxa"/>
          </w:tcPr>
          <w:p w14:paraId="3BE0DB34" w14:textId="77777777" w:rsidR="00937522" w:rsidRDefault="00550077">
            <w:pPr>
              <w:tabs>
                <w:tab w:val="left" w:pos="2925"/>
              </w:tabs>
              <w:spacing w:before="0"/>
              <w:jc w:val="center"/>
              <w:rPr>
                <w:lang w:val="sr-Cyrl-RS"/>
              </w:rPr>
            </w:pPr>
            <w:r>
              <w:rPr>
                <w:lang w:val="sr-Cyrl-RS"/>
              </w:rPr>
              <w:t>8:15 – 9:00</w:t>
            </w:r>
          </w:p>
        </w:tc>
      </w:tr>
      <w:tr w:rsidR="00937522" w14:paraId="0A9338ED" w14:textId="77777777">
        <w:trPr>
          <w:jc w:val="center"/>
        </w:trPr>
        <w:tc>
          <w:tcPr>
            <w:tcW w:w="1917" w:type="dxa"/>
          </w:tcPr>
          <w:p w14:paraId="69E4099B" w14:textId="77777777" w:rsidR="00937522" w:rsidRDefault="00550077">
            <w:pPr>
              <w:tabs>
                <w:tab w:val="left" w:pos="2925"/>
              </w:tabs>
              <w:spacing w:before="0"/>
              <w:jc w:val="center"/>
              <w:rPr>
                <w:lang w:val="sr-Cyrl-RS"/>
              </w:rPr>
            </w:pPr>
            <w:r>
              <w:rPr>
                <w:lang w:val="sr-Cyrl-RS"/>
              </w:rPr>
              <w:t>2.час</w:t>
            </w:r>
          </w:p>
        </w:tc>
        <w:tc>
          <w:tcPr>
            <w:tcW w:w="2495" w:type="dxa"/>
          </w:tcPr>
          <w:p w14:paraId="6C516B6E" w14:textId="77777777" w:rsidR="00937522" w:rsidRDefault="00550077">
            <w:pPr>
              <w:tabs>
                <w:tab w:val="left" w:pos="2925"/>
              </w:tabs>
              <w:spacing w:before="0"/>
              <w:jc w:val="center"/>
              <w:rPr>
                <w:lang w:val="sr-Cyrl-RS"/>
              </w:rPr>
            </w:pPr>
            <w:r>
              <w:rPr>
                <w:lang w:val="sr-Cyrl-RS"/>
              </w:rPr>
              <w:t>9:05 – 9:50</w:t>
            </w:r>
          </w:p>
        </w:tc>
      </w:tr>
      <w:tr w:rsidR="00937522" w14:paraId="3F367A8A" w14:textId="77777777">
        <w:trPr>
          <w:jc w:val="center"/>
        </w:trPr>
        <w:tc>
          <w:tcPr>
            <w:tcW w:w="1917" w:type="dxa"/>
          </w:tcPr>
          <w:p w14:paraId="4CFB872E" w14:textId="77777777" w:rsidR="00937522" w:rsidRDefault="00550077">
            <w:pPr>
              <w:tabs>
                <w:tab w:val="left" w:pos="2925"/>
              </w:tabs>
              <w:spacing w:before="0"/>
              <w:ind w:right="-139"/>
              <w:jc w:val="center"/>
              <w:rPr>
                <w:lang w:val="sr-Cyrl-RS"/>
              </w:rPr>
            </w:pPr>
            <w:r>
              <w:rPr>
                <w:lang w:val="sr-Cyrl-RS"/>
              </w:rPr>
              <w:t>Велики одмор</w:t>
            </w:r>
          </w:p>
        </w:tc>
        <w:tc>
          <w:tcPr>
            <w:tcW w:w="2495" w:type="dxa"/>
          </w:tcPr>
          <w:p w14:paraId="687DDA8E" w14:textId="77777777" w:rsidR="00937522" w:rsidRDefault="00550077">
            <w:pPr>
              <w:tabs>
                <w:tab w:val="left" w:pos="2925"/>
              </w:tabs>
              <w:spacing w:before="0"/>
              <w:jc w:val="center"/>
              <w:rPr>
                <w:lang w:val="sr-Cyrl-RS"/>
              </w:rPr>
            </w:pPr>
            <w:r>
              <w:rPr>
                <w:lang w:val="sr-Cyrl-RS"/>
              </w:rPr>
              <w:t>9:50 – 10:10</w:t>
            </w:r>
          </w:p>
        </w:tc>
      </w:tr>
      <w:tr w:rsidR="00937522" w14:paraId="1BDC8E93" w14:textId="77777777">
        <w:trPr>
          <w:jc w:val="center"/>
        </w:trPr>
        <w:tc>
          <w:tcPr>
            <w:tcW w:w="1917" w:type="dxa"/>
          </w:tcPr>
          <w:p w14:paraId="2807CAC3" w14:textId="77777777" w:rsidR="00937522" w:rsidRDefault="00550077">
            <w:pPr>
              <w:tabs>
                <w:tab w:val="left" w:pos="2925"/>
              </w:tabs>
              <w:spacing w:before="0"/>
              <w:jc w:val="center"/>
              <w:rPr>
                <w:lang w:val="sr-Cyrl-RS"/>
              </w:rPr>
            </w:pPr>
            <w:r>
              <w:rPr>
                <w:lang w:val="sr-Cyrl-RS"/>
              </w:rPr>
              <w:t>3.час</w:t>
            </w:r>
          </w:p>
        </w:tc>
        <w:tc>
          <w:tcPr>
            <w:tcW w:w="2495" w:type="dxa"/>
          </w:tcPr>
          <w:p w14:paraId="4DFA7162" w14:textId="77777777" w:rsidR="00937522" w:rsidRDefault="00550077">
            <w:pPr>
              <w:tabs>
                <w:tab w:val="left" w:pos="2925"/>
              </w:tabs>
              <w:spacing w:before="0"/>
              <w:jc w:val="center"/>
              <w:rPr>
                <w:lang w:val="sr-Cyrl-RS"/>
              </w:rPr>
            </w:pPr>
            <w:r>
              <w:rPr>
                <w:lang w:val="sr-Cyrl-RS"/>
              </w:rPr>
              <w:t>10:10 – 10:55</w:t>
            </w:r>
          </w:p>
        </w:tc>
      </w:tr>
      <w:tr w:rsidR="00937522" w14:paraId="27DA8E85" w14:textId="77777777">
        <w:trPr>
          <w:jc w:val="center"/>
        </w:trPr>
        <w:tc>
          <w:tcPr>
            <w:tcW w:w="1917" w:type="dxa"/>
          </w:tcPr>
          <w:p w14:paraId="77566C4C" w14:textId="77777777" w:rsidR="00937522" w:rsidRDefault="00550077">
            <w:pPr>
              <w:tabs>
                <w:tab w:val="left" w:pos="2925"/>
              </w:tabs>
              <w:spacing w:before="0"/>
              <w:jc w:val="center"/>
              <w:rPr>
                <w:lang w:val="sr-Cyrl-RS"/>
              </w:rPr>
            </w:pPr>
            <w:r>
              <w:rPr>
                <w:lang w:val="sr-Cyrl-RS"/>
              </w:rPr>
              <w:t>4.час</w:t>
            </w:r>
          </w:p>
        </w:tc>
        <w:tc>
          <w:tcPr>
            <w:tcW w:w="2495" w:type="dxa"/>
          </w:tcPr>
          <w:p w14:paraId="4985AA14" w14:textId="77777777" w:rsidR="00937522" w:rsidRDefault="00550077">
            <w:pPr>
              <w:tabs>
                <w:tab w:val="left" w:pos="2925"/>
              </w:tabs>
              <w:spacing w:before="0"/>
              <w:jc w:val="center"/>
              <w:rPr>
                <w:lang w:val="sr-Cyrl-RS"/>
              </w:rPr>
            </w:pPr>
            <w:r>
              <w:rPr>
                <w:lang w:val="sr-Cyrl-RS"/>
              </w:rPr>
              <w:t>11:00 – 11:45</w:t>
            </w:r>
          </w:p>
        </w:tc>
      </w:tr>
      <w:tr w:rsidR="00937522" w14:paraId="57CBB910" w14:textId="77777777">
        <w:trPr>
          <w:jc w:val="center"/>
        </w:trPr>
        <w:tc>
          <w:tcPr>
            <w:tcW w:w="1917" w:type="dxa"/>
          </w:tcPr>
          <w:p w14:paraId="069A4236" w14:textId="77777777" w:rsidR="00937522" w:rsidRDefault="00550077">
            <w:pPr>
              <w:tabs>
                <w:tab w:val="left" w:pos="2925"/>
              </w:tabs>
              <w:spacing w:before="0"/>
              <w:jc w:val="center"/>
              <w:rPr>
                <w:lang w:val="sr-Cyrl-RS"/>
              </w:rPr>
            </w:pPr>
            <w:r>
              <w:rPr>
                <w:lang w:val="sr-Cyrl-RS"/>
              </w:rPr>
              <w:t>5.час</w:t>
            </w:r>
          </w:p>
        </w:tc>
        <w:tc>
          <w:tcPr>
            <w:tcW w:w="2495" w:type="dxa"/>
          </w:tcPr>
          <w:p w14:paraId="66EAC671" w14:textId="77777777" w:rsidR="00937522" w:rsidRDefault="00550077">
            <w:pPr>
              <w:tabs>
                <w:tab w:val="left" w:pos="2925"/>
              </w:tabs>
              <w:spacing w:before="0"/>
              <w:jc w:val="center"/>
              <w:rPr>
                <w:lang w:val="sr-Cyrl-RS"/>
              </w:rPr>
            </w:pPr>
            <w:r>
              <w:rPr>
                <w:lang w:val="sr-Cyrl-RS"/>
              </w:rPr>
              <w:t>11:50 – 12:35</w:t>
            </w:r>
          </w:p>
        </w:tc>
      </w:tr>
      <w:tr w:rsidR="00937522" w14:paraId="019B03F0" w14:textId="77777777">
        <w:trPr>
          <w:jc w:val="center"/>
        </w:trPr>
        <w:tc>
          <w:tcPr>
            <w:tcW w:w="1917" w:type="dxa"/>
          </w:tcPr>
          <w:p w14:paraId="3D8776C0" w14:textId="77777777" w:rsidR="00937522" w:rsidRDefault="00550077">
            <w:pPr>
              <w:tabs>
                <w:tab w:val="left" w:pos="2925"/>
              </w:tabs>
              <w:spacing w:before="0"/>
              <w:jc w:val="center"/>
              <w:rPr>
                <w:lang w:val="sr-Cyrl-RS"/>
              </w:rPr>
            </w:pPr>
            <w:r>
              <w:rPr>
                <w:lang w:val="sr-Cyrl-RS"/>
              </w:rPr>
              <w:t>6.час</w:t>
            </w:r>
          </w:p>
        </w:tc>
        <w:tc>
          <w:tcPr>
            <w:tcW w:w="2495" w:type="dxa"/>
          </w:tcPr>
          <w:p w14:paraId="10E378B9" w14:textId="77777777" w:rsidR="00937522" w:rsidRDefault="00550077">
            <w:pPr>
              <w:tabs>
                <w:tab w:val="left" w:pos="2925"/>
              </w:tabs>
              <w:spacing w:before="0"/>
              <w:jc w:val="center"/>
              <w:rPr>
                <w:lang w:val="sr-Cyrl-RS"/>
              </w:rPr>
            </w:pPr>
            <w:r>
              <w:rPr>
                <w:lang w:val="sr-Cyrl-RS"/>
              </w:rPr>
              <w:t>12:40 – 13:25</w:t>
            </w:r>
          </w:p>
        </w:tc>
      </w:tr>
      <w:bookmarkEnd w:id="234"/>
    </w:tbl>
    <w:p w14:paraId="32F2C08A" w14:textId="77777777" w:rsidR="00937522" w:rsidRDefault="00937522">
      <w:pPr>
        <w:shd w:val="clear" w:color="auto" w:fill="FFFFFF"/>
        <w:rPr>
          <w:rFonts w:ascii="Arial" w:hAnsi="Arial" w:cs="Arial"/>
          <w:color w:val="222222"/>
        </w:rPr>
      </w:pPr>
    </w:p>
    <w:p w14:paraId="25D14A5F" w14:textId="77777777" w:rsidR="00937522" w:rsidRDefault="00937522">
      <w:pPr>
        <w:spacing w:before="0"/>
        <w:rPr>
          <w:rFonts w:ascii="Times New Roman" w:hAnsi="Times New Roman" w:cs="Times New Roman"/>
          <w:sz w:val="16"/>
          <w:szCs w:val="16"/>
          <w:lang w:val="ru-RU"/>
        </w:rPr>
      </w:pPr>
    </w:p>
    <w:p w14:paraId="691EF47D" w14:textId="77777777" w:rsidR="00937522" w:rsidRDefault="00937522">
      <w:pPr>
        <w:spacing w:before="0"/>
        <w:rPr>
          <w:rFonts w:ascii="Times New Roman" w:hAnsi="Times New Roman" w:cs="Times New Roman"/>
          <w:sz w:val="10"/>
          <w:szCs w:val="10"/>
          <w:lang w:val="ru-RU"/>
        </w:rPr>
      </w:pPr>
    </w:p>
    <w:p w14:paraId="63965D07" w14:textId="77777777" w:rsidR="00937522" w:rsidRDefault="00550077">
      <w:pPr>
        <w:pStyle w:val="Heading3"/>
        <w:rPr>
          <w:rStyle w:val="Emphasis"/>
          <w:i w:val="0"/>
          <w:iCs/>
        </w:rPr>
      </w:pPr>
      <w:bookmarkStart w:id="235" w:name="_Toc528237333"/>
      <w:bookmarkStart w:id="236" w:name="_Toc53410850"/>
      <w:bookmarkStart w:id="237" w:name="_Toc209077867"/>
      <w:r>
        <w:rPr>
          <w:rStyle w:val="Emphasis"/>
        </w:rPr>
        <w:t xml:space="preserve">3.3.2. </w:t>
      </w:r>
      <w:r>
        <w:t>ДНЕВНА АРТИКУЛАЦИЈА РАДНОГ ВРЕМЕНА УЧЕНИКА</w:t>
      </w:r>
      <w:bookmarkEnd w:id="235"/>
      <w:bookmarkEnd w:id="236"/>
      <w:bookmarkEnd w:id="237"/>
    </w:p>
    <w:p w14:paraId="1A7BB035" w14:textId="77777777" w:rsidR="00937522" w:rsidRDefault="00937522">
      <w:pPr>
        <w:spacing w:before="0" w:after="60"/>
        <w:rPr>
          <w:rFonts w:ascii="Times New Roman" w:hAnsi="Times New Roman" w:cs="Times New Roman"/>
          <w:sz w:val="22"/>
          <w:szCs w:val="22"/>
        </w:rPr>
      </w:pPr>
    </w:p>
    <w:p w14:paraId="1623B2DB" w14:textId="77777777" w:rsidR="00937522" w:rsidRDefault="00550077">
      <w:pPr>
        <w:spacing w:before="0" w:after="120"/>
        <w:rPr>
          <w:rFonts w:ascii="Times New Roman" w:hAnsi="Times New Roman" w:cs="Times New Roman"/>
          <w:sz w:val="22"/>
          <w:szCs w:val="22"/>
          <w:lang w:val="sr-Cyrl-RS"/>
        </w:rPr>
      </w:pPr>
      <w:proofErr w:type="spellStart"/>
      <w:r>
        <w:rPr>
          <w:rFonts w:ascii="Times New Roman" w:hAnsi="Times New Roman" w:cs="Times New Roman"/>
          <w:sz w:val="22"/>
          <w:szCs w:val="22"/>
        </w:rPr>
        <w:t>Дневни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нeдeљни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ритам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неће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битније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мењати</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односу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приложени.</w:t>
      </w:r>
    </w:p>
    <w:p w14:paraId="7291279D" w14:textId="77777777" w:rsidR="00937522" w:rsidRDefault="00550077">
      <w:pPr>
        <w:spacing w:before="0" w:after="120"/>
        <w:rPr>
          <w:rFonts w:ascii="Times New Roman" w:hAnsi="Times New Roman" w:cs="Times New Roman"/>
          <w:sz w:val="22"/>
          <w:szCs w:val="22"/>
        </w:rPr>
      </w:pPr>
      <w:r>
        <w:rPr>
          <w:rFonts w:ascii="Times New Roman" w:hAnsi="Times New Roman" w:cs="Times New Roman"/>
          <w:sz w:val="22"/>
          <w:szCs w:val="22"/>
          <w:lang w:val="sr-Cyrl-RS"/>
        </w:rPr>
        <w:t>Школа је спремна да се прилагоди препорукама Министарсва просвете уколико буде потребе.</w:t>
      </w:r>
      <w:r>
        <w:rPr>
          <w:rFonts w:ascii="Times New Roman" w:hAnsi="Times New Roman" w:cs="Times New Roman"/>
          <w:sz w:val="22"/>
          <w:szCs w:val="22"/>
        </w:rPr>
        <w:t xml:space="preserve"> </w:t>
      </w:r>
    </w:p>
    <w:p w14:paraId="45A9AABF"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b/>
          <w:sz w:val="22"/>
          <w:szCs w:val="22"/>
          <w:lang w:val="sr-Cyrl-CS"/>
        </w:rPr>
        <w:t>Ученици</w:t>
      </w:r>
      <w:r>
        <w:rPr>
          <w:rFonts w:ascii="Times New Roman" w:hAnsi="Times New Roman" w:cs="Times New Roman"/>
          <w:sz w:val="22"/>
          <w:szCs w:val="22"/>
          <w:lang w:val="sr-Cyrl-CS"/>
        </w:rPr>
        <w:t xml:space="preserve"> су дужни да у школу долазе 10 минута пре почетка првог часа. У школску зграду и своје учионице улазе организовано уз присуство дежурног наставника.</w:t>
      </w:r>
    </w:p>
    <w:p w14:paraId="19082CD8" w14:textId="77777777" w:rsidR="00937522" w:rsidRDefault="00937522">
      <w:pPr>
        <w:rPr>
          <w:rFonts w:ascii="Times New Roman" w:hAnsi="Times New Roman" w:cs="Times New Roman"/>
          <w:spacing w:val="-3"/>
          <w:sz w:val="16"/>
          <w:szCs w:val="16"/>
          <w:lang w:val="sr-Latn-RS"/>
        </w:rPr>
      </w:pPr>
    </w:p>
    <w:p w14:paraId="69AD0A92" w14:textId="77777777" w:rsidR="00937522" w:rsidRDefault="00937522">
      <w:pPr>
        <w:rPr>
          <w:rFonts w:ascii="Times New Roman" w:hAnsi="Times New Roman" w:cs="Times New Roman"/>
          <w:spacing w:val="-3"/>
          <w:sz w:val="16"/>
          <w:szCs w:val="16"/>
          <w:lang w:val="sr-Latn-RS"/>
        </w:rPr>
      </w:pPr>
    </w:p>
    <w:p w14:paraId="2E7B7468" w14:textId="77777777" w:rsidR="00937522" w:rsidRDefault="00550077">
      <w:pPr>
        <w:pStyle w:val="Heading3"/>
        <w:rPr>
          <w:rStyle w:val="Emphasis"/>
          <w:i w:val="0"/>
          <w:iCs/>
        </w:rPr>
      </w:pPr>
      <w:bookmarkStart w:id="238" w:name="_Toc528237334"/>
      <w:bookmarkStart w:id="239" w:name="_Toc209077868"/>
      <w:bookmarkStart w:id="240" w:name="_Toc53410851"/>
      <w:r>
        <w:rPr>
          <w:rStyle w:val="Emphasis"/>
        </w:rPr>
        <w:t>3.3.3. РА</w:t>
      </w:r>
      <w:r>
        <w:t>ДНО ВРЕМЕ ВАННАСТАВНОГ ОСОБЉА</w:t>
      </w:r>
      <w:bookmarkEnd w:id="238"/>
      <w:bookmarkEnd w:id="239"/>
      <w:bookmarkEnd w:id="240"/>
    </w:p>
    <w:p w14:paraId="512D8CCD" w14:textId="77777777" w:rsidR="00937522" w:rsidRDefault="00937522">
      <w:pPr>
        <w:pStyle w:val="Style2"/>
        <w:spacing w:before="0" w:after="0"/>
        <w:ind w:firstLine="0"/>
        <w:rPr>
          <w:rFonts w:ascii="Times New Roman" w:hAnsi="Times New Roman" w:cs="Times New Roman"/>
          <w:b w:val="0"/>
          <w:bCs w:val="0"/>
          <w:lang w:val="ru-RU"/>
        </w:rPr>
      </w:pPr>
    </w:p>
    <w:p w14:paraId="5B7F7833"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b/>
          <w:iCs/>
          <w:sz w:val="22"/>
          <w:szCs w:val="22"/>
          <w:lang w:val="ru-RU"/>
        </w:rPr>
        <w:t xml:space="preserve">Директор школе </w:t>
      </w:r>
      <w:r>
        <w:rPr>
          <w:rFonts w:ascii="Times New Roman" w:hAnsi="Times New Roman" w:cs="Times New Roman"/>
          <w:sz w:val="22"/>
          <w:szCs w:val="22"/>
          <w:lang w:val="ru-RU"/>
        </w:rPr>
        <w:t xml:space="preserve">ради </w:t>
      </w:r>
      <w:proofErr w:type="spellStart"/>
      <w:r>
        <w:rPr>
          <w:rFonts w:ascii="Times New Roman" w:hAnsi="Times New Roman" w:cs="Times New Roman"/>
          <w:sz w:val="22"/>
          <w:szCs w:val="22"/>
        </w:rPr>
        <w:t>сваког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дана</w:t>
      </w:r>
      <w:proofErr w:type="spellEnd"/>
      <w:r>
        <w:rPr>
          <w:rFonts w:ascii="Times New Roman" w:hAnsi="Times New Roman" w:cs="Times New Roman"/>
          <w:sz w:val="22"/>
          <w:szCs w:val="22"/>
          <w:lang w:val="sr-Cyrl-CS"/>
        </w:rPr>
        <w:t xml:space="preserve"> </w:t>
      </w:r>
      <w:r>
        <w:rPr>
          <w:rFonts w:ascii="Times New Roman" w:hAnsi="Times New Roman" w:cs="Times New Roman"/>
          <w:sz w:val="22"/>
          <w:szCs w:val="22"/>
          <w:lang w:val="ru-RU"/>
        </w:rPr>
        <w:t>у преподневној, а по потреби и у поподневној смени.</w:t>
      </w:r>
    </w:p>
    <w:p w14:paraId="443333AA"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b/>
          <w:sz w:val="22"/>
          <w:szCs w:val="22"/>
          <w:lang w:val="sr-Cyrl-RS"/>
        </w:rPr>
        <w:t>Помоћници директора школе</w:t>
      </w:r>
      <w:r>
        <w:rPr>
          <w:rFonts w:ascii="Times New Roman" w:hAnsi="Times New Roman" w:cs="Times New Roman"/>
          <w:b/>
          <w:iCs/>
          <w:sz w:val="22"/>
          <w:szCs w:val="22"/>
          <w:lang w:val="ru-RU"/>
        </w:rPr>
        <w:t xml:space="preserve"> </w:t>
      </w:r>
      <w:r>
        <w:rPr>
          <w:rFonts w:ascii="Times New Roman" w:hAnsi="Times New Roman" w:cs="Times New Roman"/>
          <w:sz w:val="22"/>
          <w:szCs w:val="22"/>
          <w:lang w:val="ru-RU"/>
        </w:rPr>
        <w:t xml:space="preserve">раде </w:t>
      </w:r>
      <w:proofErr w:type="spellStart"/>
      <w:r>
        <w:rPr>
          <w:rFonts w:ascii="Times New Roman" w:hAnsi="Times New Roman" w:cs="Times New Roman"/>
          <w:sz w:val="22"/>
          <w:szCs w:val="22"/>
        </w:rPr>
        <w:t>сваког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дана</w:t>
      </w:r>
      <w:proofErr w:type="spellEnd"/>
      <w:r>
        <w:rPr>
          <w:rFonts w:ascii="Times New Roman" w:hAnsi="Times New Roman" w:cs="Times New Roman"/>
          <w:sz w:val="22"/>
          <w:szCs w:val="22"/>
          <w:lang w:val="sr-Cyrl-CS"/>
        </w:rPr>
        <w:t xml:space="preserve"> </w:t>
      </w:r>
      <w:r>
        <w:rPr>
          <w:rFonts w:ascii="Times New Roman" w:hAnsi="Times New Roman" w:cs="Times New Roman"/>
          <w:sz w:val="22"/>
          <w:szCs w:val="22"/>
          <w:lang w:val="ru-RU"/>
        </w:rPr>
        <w:t>у преподневној, а по потреби и у поподневној смени.</w:t>
      </w:r>
    </w:p>
    <w:p w14:paraId="7B51D340" w14:textId="77777777" w:rsidR="00937522" w:rsidRDefault="00550077">
      <w:pPr>
        <w:spacing w:before="120"/>
        <w:rPr>
          <w:rFonts w:ascii="Times New Roman" w:hAnsi="Times New Roman" w:cs="Times New Roman"/>
          <w:b/>
          <w:iCs/>
          <w:sz w:val="22"/>
          <w:szCs w:val="22"/>
          <w:lang w:val="ru-RU"/>
        </w:rPr>
      </w:pPr>
      <w:r>
        <w:rPr>
          <w:rFonts w:ascii="Times New Roman" w:hAnsi="Times New Roman" w:cs="Times New Roman"/>
          <w:b/>
          <w:iCs/>
          <w:sz w:val="22"/>
          <w:szCs w:val="22"/>
          <w:lang w:val="ru-RU"/>
        </w:rPr>
        <w:t xml:space="preserve">Секретар </w:t>
      </w:r>
      <w:r>
        <w:rPr>
          <w:rFonts w:ascii="Times New Roman" w:hAnsi="Times New Roman" w:cs="Times New Roman"/>
          <w:b/>
          <w:iCs/>
          <w:sz w:val="22"/>
          <w:szCs w:val="22"/>
          <w:lang w:val="sr-Cyrl-CS"/>
        </w:rPr>
        <w:t>ш</w:t>
      </w:r>
      <w:r>
        <w:rPr>
          <w:rFonts w:ascii="Times New Roman" w:hAnsi="Times New Roman" w:cs="Times New Roman"/>
          <w:b/>
          <w:iCs/>
          <w:sz w:val="22"/>
          <w:szCs w:val="22"/>
          <w:lang w:val="ru-RU"/>
        </w:rPr>
        <w:t>коле</w:t>
      </w:r>
      <w:r>
        <w:rPr>
          <w:rFonts w:ascii="Times New Roman" w:hAnsi="Times New Roman" w:cs="Times New Roman"/>
          <w:sz w:val="22"/>
          <w:szCs w:val="22"/>
          <w:lang w:val="ru-RU"/>
        </w:rPr>
        <w:t xml:space="preserve"> ради сваког  дана од 7</w:t>
      </w:r>
      <w:r>
        <w:rPr>
          <w:rFonts w:ascii="Times New Roman" w:hAnsi="Times New Roman" w:cs="Times New Roman"/>
          <w:sz w:val="22"/>
          <w:szCs w:val="22"/>
          <w:vertAlign w:val="superscript"/>
          <w:lang w:val="ru-RU"/>
        </w:rPr>
        <w:t>30</w:t>
      </w:r>
      <w:r>
        <w:rPr>
          <w:rFonts w:ascii="Times New Roman" w:hAnsi="Times New Roman" w:cs="Times New Roman"/>
          <w:sz w:val="22"/>
          <w:szCs w:val="22"/>
          <w:lang w:val="ru-RU"/>
        </w:rPr>
        <w:t xml:space="preserve"> до 15</w:t>
      </w:r>
      <w:r>
        <w:rPr>
          <w:rFonts w:ascii="Times New Roman" w:hAnsi="Times New Roman" w:cs="Times New Roman"/>
          <w:sz w:val="22"/>
          <w:szCs w:val="22"/>
          <w:vertAlign w:val="superscript"/>
          <w:lang w:val="ru-RU"/>
        </w:rPr>
        <w:t xml:space="preserve">30 </w:t>
      </w:r>
      <w:r>
        <w:rPr>
          <w:rFonts w:ascii="Times New Roman" w:hAnsi="Times New Roman" w:cs="Times New Roman"/>
          <w:sz w:val="22"/>
          <w:szCs w:val="22"/>
          <w:lang w:val="sr-Cyrl-CS"/>
        </w:rPr>
        <w:t>ч</w:t>
      </w:r>
      <w:r>
        <w:rPr>
          <w:rFonts w:ascii="Times New Roman" w:hAnsi="Times New Roman" w:cs="Times New Roman"/>
          <w:sz w:val="22"/>
          <w:szCs w:val="22"/>
          <w:lang w:val="ru-RU"/>
        </w:rPr>
        <w:t>асова.</w:t>
      </w:r>
      <w:r>
        <w:rPr>
          <w:rFonts w:ascii="Times New Roman" w:hAnsi="Times New Roman" w:cs="Times New Roman"/>
          <w:b/>
          <w:iCs/>
          <w:sz w:val="22"/>
          <w:szCs w:val="22"/>
          <w:lang w:val="ru-RU"/>
        </w:rPr>
        <w:t xml:space="preserve"> </w:t>
      </w:r>
    </w:p>
    <w:p w14:paraId="0D223DEE"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b/>
          <w:sz w:val="22"/>
          <w:szCs w:val="22"/>
          <w:lang w:val="sr-Cyrl-CS"/>
        </w:rPr>
        <w:lastRenderedPageBreak/>
        <w:t>Административна служба</w:t>
      </w:r>
      <w:r>
        <w:rPr>
          <w:rFonts w:ascii="Times New Roman" w:hAnsi="Times New Roman" w:cs="Times New Roman"/>
          <w:sz w:val="22"/>
          <w:szCs w:val="22"/>
          <w:lang w:val="sr-Cyrl-CS"/>
        </w:rPr>
        <w:t xml:space="preserve">  од 7 </w:t>
      </w:r>
      <w:r>
        <w:rPr>
          <w:rFonts w:ascii="Times New Roman" w:hAnsi="Times New Roman" w:cs="Times New Roman"/>
          <w:sz w:val="22"/>
          <w:szCs w:val="22"/>
          <w:vertAlign w:val="superscript"/>
          <w:lang w:val="sr-Cyrl-CS"/>
        </w:rPr>
        <w:t xml:space="preserve">00 </w:t>
      </w:r>
      <w:r>
        <w:rPr>
          <w:rFonts w:ascii="Times New Roman" w:hAnsi="Times New Roman" w:cs="Times New Roman"/>
          <w:sz w:val="22"/>
          <w:szCs w:val="22"/>
          <w:lang w:val="sr-Cyrl-CS"/>
        </w:rPr>
        <w:t xml:space="preserve">до 16 </w:t>
      </w:r>
      <w:r>
        <w:rPr>
          <w:rFonts w:ascii="Times New Roman" w:hAnsi="Times New Roman" w:cs="Times New Roman"/>
          <w:sz w:val="22"/>
          <w:szCs w:val="22"/>
          <w:vertAlign w:val="superscript"/>
          <w:lang w:val="sr-Cyrl-CS"/>
        </w:rPr>
        <w:t>00</w:t>
      </w:r>
      <w:r>
        <w:rPr>
          <w:rFonts w:ascii="Times New Roman" w:hAnsi="Times New Roman" w:cs="Times New Roman"/>
          <w:sz w:val="22"/>
          <w:szCs w:val="22"/>
          <w:lang w:val="sr-Cyrl-CS"/>
        </w:rPr>
        <w:t xml:space="preserve"> часова.</w:t>
      </w:r>
    </w:p>
    <w:p w14:paraId="75AE9AB7" w14:textId="77777777" w:rsidR="00937522" w:rsidRDefault="00550077">
      <w:pPr>
        <w:spacing w:before="120" w:after="120"/>
        <w:rPr>
          <w:rFonts w:ascii="Times New Roman" w:hAnsi="Times New Roman" w:cs="Times New Roman"/>
          <w:sz w:val="22"/>
          <w:szCs w:val="22"/>
          <w:vertAlign w:val="superscript"/>
          <w:lang w:val="sr-Cyrl-CS"/>
        </w:rPr>
      </w:pPr>
      <w:r>
        <w:rPr>
          <w:rFonts w:ascii="Times New Roman" w:hAnsi="Times New Roman" w:cs="Times New Roman"/>
          <w:b/>
          <w:sz w:val="22"/>
          <w:szCs w:val="22"/>
          <w:lang w:val="sr-Cyrl-CS"/>
        </w:rPr>
        <w:t>Помоћно и техничко особље</w:t>
      </w:r>
      <w:r>
        <w:rPr>
          <w:rFonts w:ascii="Times New Roman" w:hAnsi="Times New Roman" w:cs="Times New Roman"/>
          <w:sz w:val="22"/>
          <w:szCs w:val="22"/>
          <w:lang w:val="sr-Cyrl-CS"/>
        </w:rPr>
        <w:t xml:space="preserve"> ради од 06</w:t>
      </w:r>
      <w:r>
        <w:rPr>
          <w:rFonts w:ascii="Times New Roman" w:hAnsi="Times New Roman" w:cs="Times New Roman"/>
          <w:sz w:val="22"/>
          <w:szCs w:val="22"/>
          <w:vertAlign w:val="superscript"/>
          <w:lang w:val="sr-Cyrl-CS"/>
        </w:rPr>
        <w:t xml:space="preserve">00 </w:t>
      </w:r>
      <w:r>
        <w:rPr>
          <w:rFonts w:ascii="Times New Roman" w:hAnsi="Times New Roman" w:cs="Times New Roman"/>
          <w:sz w:val="22"/>
          <w:szCs w:val="22"/>
          <w:lang w:val="sr-Cyrl-CS"/>
        </w:rPr>
        <w:t xml:space="preserve">– 20 </w:t>
      </w:r>
      <w:r>
        <w:rPr>
          <w:rFonts w:ascii="Times New Roman" w:hAnsi="Times New Roman" w:cs="Times New Roman"/>
          <w:sz w:val="22"/>
          <w:szCs w:val="22"/>
          <w:vertAlign w:val="superscript"/>
          <w:lang w:val="sr-Cyrl-CS"/>
        </w:rPr>
        <w:t>15</w:t>
      </w:r>
    </w:p>
    <w:p w14:paraId="467254B8" w14:textId="77777777" w:rsidR="00937522" w:rsidRDefault="00550077">
      <w:pPr>
        <w:spacing w:before="120" w:after="120"/>
        <w:rPr>
          <w:rStyle w:val="Emphasis"/>
          <w:rFonts w:ascii="Times New Roman" w:hAnsi="Times New Roman" w:cs="Times New Roman"/>
          <w:i w:val="0"/>
          <w:iCs w:val="0"/>
          <w:sz w:val="22"/>
          <w:szCs w:val="22"/>
          <w:lang w:val="ru-RU"/>
        </w:rPr>
      </w:pPr>
      <w:r>
        <w:rPr>
          <w:rFonts w:ascii="Times New Roman" w:hAnsi="Times New Roman" w:cs="Times New Roman"/>
          <w:b/>
          <w:iCs/>
          <w:sz w:val="22"/>
          <w:szCs w:val="22"/>
          <w:lang w:val="sr-Cyrl-CS"/>
        </w:rPr>
        <w:t xml:space="preserve">Време непосредног рада педагога, психолога и логопеда </w:t>
      </w:r>
      <w:r>
        <w:rPr>
          <w:rFonts w:ascii="Times New Roman" w:hAnsi="Times New Roman" w:cs="Times New Roman"/>
          <w:sz w:val="22"/>
          <w:szCs w:val="22"/>
          <w:lang w:val="ru-RU"/>
        </w:rPr>
        <w:t xml:space="preserve">је сваког радног дана, од </w:t>
      </w:r>
      <w:r>
        <w:rPr>
          <w:rFonts w:ascii="Times New Roman" w:hAnsi="Times New Roman" w:cs="Times New Roman"/>
          <w:sz w:val="22"/>
          <w:szCs w:val="22"/>
          <w:lang w:val="sr-Cyrl-CS"/>
        </w:rPr>
        <w:t>7</w:t>
      </w:r>
      <w:r>
        <w:rPr>
          <w:rFonts w:ascii="Times New Roman" w:hAnsi="Times New Roman" w:cs="Times New Roman"/>
          <w:sz w:val="22"/>
          <w:szCs w:val="22"/>
          <w:vertAlign w:val="superscript"/>
          <w:lang w:val="ru-RU"/>
        </w:rPr>
        <w:t xml:space="preserve">30 </w:t>
      </w:r>
      <w:r>
        <w:rPr>
          <w:rFonts w:ascii="Times New Roman" w:hAnsi="Times New Roman" w:cs="Times New Roman"/>
          <w:sz w:val="22"/>
          <w:szCs w:val="22"/>
          <w:lang w:val="ru-RU"/>
        </w:rPr>
        <w:t>до 13</w:t>
      </w:r>
      <w:r>
        <w:rPr>
          <w:rFonts w:ascii="Times New Roman" w:hAnsi="Times New Roman" w:cs="Times New Roman"/>
          <w:sz w:val="22"/>
          <w:szCs w:val="22"/>
          <w:vertAlign w:val="superscript"/>
          <w:lang w:val="ru-RU"/>
        </w:rPr>
        <w:t xml:space="preserve">30 </w:t>
      </w:r>
      <w:r>
        <w:rPr>
          <w:rFonts w:ascii="Times New Roman" w:hAnsi="Times New Roman" w:cs="Times New Roman"/>
          <w:sz w:val="22"/>
          <w:szCs w:val="22"/>
          <w:lang w:val="ru-RU"/>
        </w:rPr>
        <w:t>и односно од 12</w:t>
      </w:r>
      <w:r>
        <w:rPr>
          <w:rFonts w:ascii="Times New Roman" w:hAnsi="Times New Roman" w:cs="Times New Roman"/>
          <w:sz w:val="22"/>
          <w:szCs w:val="22"/>
          <w:vertAlign w:val="superscript"/>
          <w:lang w:val="ru-RU"/>
        </w:rPr>
        <w:t>30</w:t>
      </w:r>
      <w:r>
        <w:rPr>
          <w:rFonts w:ascii="Times New Roman" w:hAnsi="Times New Roman" w:cs="Times New Roman"/>
          <w:sz w:val="22"/>
          <w:szCs w:val="22"/>
          <w:lang w:val="ru-RU"/>
        </w:rPr>
        <w:t xml:space="preserve"> до 18</w:t>
      </w:r>
      <w:r>
        <w:rPr>
          <w:rFonts w:ascii="Times New Roman" w:hAnsi="Times New Roman" w:cs="Times New Roman"/>
          <w:sz w:val="22"/>
          <w:szCs w:val="22"/>
          <w:vertAlign w:val="superscript"/>
          <w:lang w:val="ru-RU"/>
        </w:rPr>
        <w:t xml:space="preserve">30 </w:t>
      </w:r>
      <w:r>
        <w:rPr>
          <w:rFonts w:ascii="Times New Roman" w:hAnsi="Times New Roman" w:cs="Times New Roman"/>
          <w:sz w:val="22"/>
          <w:szCs w:val="22"/>
          <w:lang w:val="sr-Cyrl-CS"/>
        </w:rPr>
        <w:t>ч</w:t>
      </w:r>
      <w:r>
        <w:rPr>
          <w:rFonts w:ascii="Times New Roman" w:hAnsi="Times New Roman" w:cs="Times New Roman"/>
          <w:sz w:val="22"/>
          <w:szCs w:val="22"/>
          <w:lang w:val="ru-RU"/>
        </w:rPr>
        <w:t>асова. Логопед ради уторком и четвртком сваке недеље а петком, сваке друге.</w:t>
      </w:r>
    </w:p>
    <w:p w14:paraId="2B28E299"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b/>
          <w:sz w:val="22"/>
          <w:szCs w:val="22"/>
          <w:lang w:val="sr-Cyrl-CS"/>
        </w:rPr>
        <w:t>Школски библиотекари</w:t>
      </w:r>
      <w:r>
        <w:rPr>
          <w:rFonts w:ascii="Times New Roman" w:hAnsi="Times New Roman" w:cs="Times New Roman"/>
          <w:sz w:val="22"/>
          <w:szCs w:val="22"/>
          <w:lang w:val="sr-Cyrl-CS"/>
        </w:rPr>
        <w:t xml:space="preserve">  такође радe сваког наставног дана од 07</w:t>
      </w:r>
      <w:r>
        <w:rPr>
          <w:rFonts w:ascii="Times New Roman" w:hAnsi="Times New Roman" w:cs="Times New Roman"/>
          <w:sz w:val="22"/>
          <w:szCs w:val="22"/>
          <w:vertAlign w:val="superscript"/>
          <w:lang w:val="sr-Cyrl-CS"/>
        </w:rPr>
        <w:t xml:space="preserve">30 </w:t>
      </w:r>
      <w:r>
        <w:rPr>
          <w:rFonts w:ascii="Times New Roman" w:hAnsi="Times New Roman" w:cs="Times New Roman"/>
          <w:sz w:val="22"/>
          <w:szCs w:val="22"/>
          <w:lang w:val="sr-Cyrl-CS"/>
        </w:rPr>
        <w:t>до 15</w:t>
      </w:r>
      <w:r>
        <w:rPr>
          <w:rFonts w:ascii="Times New Roman" w:hAnsi="Times New Roman" w:cs="Times New Roman"/>
          <w:sz w:val="22"/>
          <w:szCs w:val="22"/>
          <w:vertAlign w:val="superscript"/>
          <w:lang w:val="sr-Cyrl-CS"/>
        </w:rPr>
        <w:t>30</w:t>
      </w:r>
      <w:r>
        <w:rPr>
          <w:rFonts w:ascii="Times New Roman" w:hAnsi="Times New Roman" w:cs="Times New Roman"/>
          <w:sz w:val="22"/>
          <w:szCs w:val="22"/>
          <w:lang w:val="sr-Cyrl-CS"/>
        </w:rPr>
        <w:t xml:space="preserve"> часова</w:t>
      </w:r>
      <w:r>
        <w:rPr>
          <w:rFonts w:ascii="Times New Roman" w:hAnsi="Times New Roman" w:cs="Times New Roman"/>
          <w:sz w:val="22"/>
          <w:szCs w:val="22"/>
          <w:lang w:val="ru-RU"/>
        </w:rPr>
        <w:t>.</w:t>
      </w:r>
    </w:p>
    <w:p w14:paraId="5A89D38F" w14:textId="77777777" w:rsidR="00937522" w:rsidRDefault="00550077">
      <w:pPr>
        <w:spacing w:before="0"/>
        <w:rPr>
          <w:rFonts w:ascii="Calibri" w:hAnsi="Calibri" w:cs="Times New Roman"/>
          <w:b/>
          <w:sz w:val="22"/>
          <w:szCs w:val="22"/>
          <w:u w:val="single"/>
          <w:lang w:val="ru-RU"/>
        </w:rPr>
      </w:pPr>
      <w:r>
        <w:rPr>
          <w:rFonts w:ascii="Times New Roman" w:hAnsi="Times New Roman" w:cs="Times New Roman"/>
          <w:b/>
          <w:sz w:val="22"/>
          <w:szCs w:val="22"/>
          <w:lang w:val="sr-Cyrl-CS"/>
        </w:rPr>
        <w:t xml:space="preserve">          Стручни сарадници, педагог, психолог и логопед</w:t>
      </w:r>
      <w:r>
        <w:rPr>
          <w:rFonts w:ascii="Times New Roman" w:hAnsi="Times New Roman" w:cs="Times New Roman"/>
          <w:sz w:val="22"/>
          <w:szCs w:val="22"/>
          <w:lang w:val="sr-Cyrl-CS"/>
        </w:rPr>
        <w:t xml:space="preserve"> мењају смене током седмице, тако да у току дана покривају обе смене, а према распореду прилагођеном потребама ученика, родитеља и радника школе.</w:t>
      </w:r>
    </w:p>
    <w:p w14:paraId="7485F5D4" w14:textId="77777777" w:rsidR="00937522" w:rsidRDefault="00937522">
      <w:pPr>
        <w:spacing w:before="0"/>
        <w:rPr>
          <w:rFonts w:ascii="Calibri" w:hAnsi="Calibri" w:cs="Times New Roman"/>
          <w:b/>
          <w:u w:val="single"/>
          <w:lang w:val="ru-RU"/>
        </w:rPr>
      </w:pPr>
    </w:p>
    <w:p w14:paraId="5234C0E6" w14:textId="77777777" w:rsidR="00550077" w:rsidRDefault="00550077">
      <w:pPr>
        <w:spacing w:before="0"/>
        <w:rPr>
          <w:rFonts w:ascii="Calibri" w:hAnsi="Calibri" w:cs="Times New Roman"/>
          <w:b/>
          <w:u w:val="single"/>
          <w:lang w:val="ru-RU"/>
        </w:rPr>
      </w:pPr>
    </w:p>
    <w:p w14:paraId="4CD90D33" w14:textId="77777777" w:rsidR="00550077" w:rsidRDefault="00550077">
      <w:pPr>
        <w:spacing w:before="0"/>
        <w:rPr>
          <w:rFonts w:ascii="Calibri" w:hAnsi="Calibri" w:cs="Times New Roman"/>
          <w:b/>
          <w:u w:val="single"/>
          <w:lang w:val="ru-RU"/>
        </w:rPr>
      </w:pPr>
    </w:p>
    <w:p w14:paraId="3DDC289B" w14:textId="77777777" w:rsidR="00937522" w:rsidRDefault="00550077">
      <w:pPr>
        <w:pStyle w:val="Heading3"/>
        <w:rPr>
          <w:rStyle w:val="Emphasis"/>
          <w:i w:val="0"/>
          <w:iCs/>
        </w:rPr>
      </w:pPr>
      <w:bookmarkStart w:id="241" w:name="_Toc528237335"/>
      <w:bookmarkStart w:id="242" w:name="_Toc53410852"/>
      <w:bookmarkStart w:id="243" w:name="_Toc209077869"/>
      <w:r>
        <w:rPr>
          <w:rStyle w:val="Emphasis"/>
        </w:rPr>
        <w:t>3.3.4. РАСПОРЕ</w:t>
      </w:r>
      <w:r>
        <w:t>Д ДЕЖУРНИХ НАСТАВНИКА У ШКОЛСКОЈ 20</w:t>
      </w:r>
      <w:r>
        <w:rPr>
          <w:lang w:val="sr-Cyrl-ME"/>
        </w:rPr>
        <w:t>25</w:t>
      </w:r>
      <w:r>
        <w:t>/26. ГОДИНИ</w:t>
      </w:r>
      <w:bookmarkEnd w:id="241"/>
      <w:bookmarkEnd w:id="242"/>
      <w:bookmarkEnd w:id="243"/>
    </w:p>
    <w:p w14:paraId="420E9C4C" w14:textId="77777777" w:rsidR="00937522" w:rsidRDefault="00937522">
      <w:pPr>
        <w:spacing w:before="120"/>
        <w:rPr>
          <w:rFonts w:ascii="Times New Roman" w:hAnsi="Times New Roman" w:cs="Times New Roman"/>
          <w:b/>
          <w:color w:val="FF0000"/>
          <w:sz w:val="16"/>
          <w:szCs w:val="16"/>
          <w:lang w:val="sr-Cyrl-CS"/>
        </w:rPr>
      </w:pPr>
    </w:p>
    <w:p w14:paraId="458EEF38" w14:textId="77777777" w:rsidR="00937522" w:rsidRDefault="00550077">
      <w:pPr>
        <w:spacing w:before="120"/>
        <w:rPr>
          <w:rFonts w:ascii="Times New Roman" w:hAnsi="Times New Roman" w:cs="Times New Roman"/>
          <w:sz w:val="22"/>
          <w:szCs w:val="22"/>
          <w:lang w:val="sr-Cyrl-CS"/>
        </w:rPr>
      </w:pPr>
      <w:r>
        <w:rPr>
          <w:rFonts w:ascii="Times New Roman" w:hAnsi="Times New Roman" w:cs="Times New Roman"/>
          <w:b/>
          <w:sz w:val="22"/>
          <w:szCs w:val="22"/>
          <w:lang w:val="sr-Cyrl-CS"/>
        </w:rPr>
        <w:t>Наставници</w:t>
      </w:r>
      <w:r>
        <w:rPr>
          <w:rFonts w:ascii="Times New Roman" w:hAnsi="Times New Roman" w:cs="Times New Roman"/>
          <w:sz w:val="22"/>
          <w:szCs w:val="22"/>
          <w:lang w:val="sr-Cyrl-CS"/>
        </w:rPr>
        <w:t xml:space="preserve"> су у обавези да у школу долазе 15 минута пре почетка наставе. </w:t>
      </w:r>
    </w:p>
    <w:p w14:paraId="177C087E"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b/>
          <w:sz w:val="22"/>
          <w:szCs w:val="22"/>
          <w:lang w:val="sr-Cyrl-CS"/>
        </w:rPr>
        <w:t>Дежурни наставници</w:t>
      </w:r>
      <w:r>
        <w:rPr>
          <w:rFonts w:ascii="Times New Roman" w:hAnsi="Times New Roman" w:cs="Times New Roman"/>
          <w:sz w:val="22"/>
          <w:szCs w:val="22"/>
          <w:lang w:val="sr-Cyrl-CS"/>
        </w:rPr>
        <w:t xml:space="preserve"> долазе </w:t>
      </w:r>
      <w:r>
        <w:rPr>
          <w:rFonts w:ascii="Times New Roman" w:hAnsi="Times New Roman" w:cs="Times New Roman"/>
          <w:color w:val="000000" w:themeColor="text1"/>
          <w:sz w:val="22"/>
          <w:szCs w:val="22"/>
          <w:lang w:val="sr-Cyrl-CS"/>
        </w:rPr>
        <w:t xml:space="preserve">у школу 30 </w:t>
      </w:r>
      <w:r>
        <w:rPr>
          <w:rFonts w:ascii="Times New Roman" w:hAnsi="Times New Roman" w:cs="Times New Roman"/>
          <w:sz w:val="22"/>
          <w:szCs w:val="22"/>
          <w:lang w:val="sr-Cyrl-CS"/>
        </w:rPr>
        <w:t xml:space="preserve">минута пре почетка наставе, а одлазе </w:t>
      </w:r>
      <w:r>
        <w:rPr>
          <w:rFonts w:ascii="Times New Roman" w:hAnsi="Times New Roman" w:cs="Times New Roman"/>
          <w:color w:val="000000" w:themeColor="text1"/>
          <w:sz w:val="22"/>
          <w:szCs w:val="22"/>
          <w:lang w:val="sr-Cyrl-CS"/>
        </w:rPr>
        <w:t>10</w:t>
      </w:r>
      <w:r>
        <w:rPr>
          <w:rFonts w:ascii="Times New Roman" w:hAnsi="Times New Roman" w:cs="Times New Roman"/>
          <w:sz w:val="22"/>
          <w:szCs w:val="22"/>
          <w:lang w:val="sr-Cyrl-CS"/>
        </w:rPr>
        <w:t xml:space="preserve"> минута после завршене наставе. Дежурни наставници, пре почетка наставе, су у обавези да ученике распореде у редове по одељењима и тим редоследом да их уводе у школу.</w:t>
      </w:r>
    </w:p>
    <w:p w14:paraId="0C5E98C0" w14:textId="77777777" w:rsidR="00937522" w:rsidRDefault="00550077">
      <w:pPr>
        <w:spacing w:before="120" w:after="120"/>
        <w:rPr>
          <w:rFonts w:ascii="Times New Roman" w:hAnsi="Times New Roman" w:cs="Times New Roman"/>
          <w:sz w:val="22"/>
          <w:szCs w:val="22"/>
        </w:rPr>
      </w:pPr>
      <w:proofErr w:type="spellStart"/>
      <w:r>
        <w:rPr>
          <w:rFonts w:ascii="Times New Roman" w:hAnsi="Times New Roman" w:cs="Times New Roman"/>
          <w:b/>
          <w:sz w:val="22"/>
          <w:szCs w:val="22"/>
        </w:rPr>
        <w:t>Главни</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дежурни</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наставник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одређен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распоредом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дежурства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дежура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r>
        <w:rPr>
          <w:rFonts w:ascii="Times New Roman" w:hAnsi="Times New Roman" w:cs="Times New Roman"/>
          <w:color w:val="000000" w:themeColor="text1"/>
          <w:sz w:val="22"/>
          <w:szCs w:val="22"/>
          <w:lang w:val="ru-RU"/>
        </w:rPr>
        <w:t>7</w:t>
      </w:r>
      <w:r>
        <w:rPr>
          <w:rFonts w:ascii="Times New Roman" w:hAnsi="Times New Roman" w:cs="Times New Roman"/>
          <w:color w:val="000000" w:themeColor="text1"/>
          <w:sz w:val="22"/>
          <w:szCs w:val="22"/>
          <w:vertAlign w:val="superscript"/>
          <w:lang w:val="ru-RU"/>
        </w:rPr>
        <w:t xml:space="preserve">00 </w:t>
      </w:r>
      <w:proofErr w:type="spellStart"/>
      <w:r>
        <w:rPr>
          <w:rFonts w:ascii="Times New Roman" w:hAnsi="Times New Roman" w:cs="Times New Roman"/>
          <w:color w:val="000000" w:themeColor="text1"/>
          <w:sz w:val="22"/>
          <w:szCs w:val="22"/>
        </w:rPr>
        <w:t>часова</w:t>
      </w:r>
      <w:proofErr w:type="spellEnd"/>
      <w:r>
        <w:rPr>
          <w:rFonts w:ascii="Times New Roman" w:hAnsi="Times New Roman" w:cs="Times New Roman"/>
          <w:color w:val="000000" w:themeColor="text1"/>
          <w:sz w:val="22"/>
          <w:szCs w:val="22"/>
        </w:rPr>
        <w:t xml:space="preserve"> </w:t>
      </w:r>
      <w:r>
        <w:rPr>
          <w:rFonts w:ascii="Times New Roman" w:hAnsi="Times New Roman" w:cs="Times New Roman"/>
          <w:sz w:val="22"/>
          <w:szCs w:val="22"/>
        </w:rPr>
        <w:t xml:space="preserve">у </w:t>
      </w:r>
      <w:proofErr w:type="spellStart"/>
      <w:r>
        <w:rPr>
          <w:rFonts w:ascii="Times New Roman" w:hAnsi="Times New Roman" w:cs="Times New Roman"/>
          <w:sz w:val="22"/>
          <w:szCs w:val="22"/>
        </w:rPr>
        <w:t>холу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a </w:t>
      </w:r>
      <w:proofErr w:type="spellStart"/>
      <w:r>
        <w:rPr>
          <w:rFonts w:ascii="Times New Roman" w:hAnsi="Times New Roman" w:cs="Times New Roman"/>
          <w:sz w:val="22"/>
          <w:szCs w:val="22"/>
        </w:rPr>
        <w:t>остали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наставници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почињу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дежурством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r>
        <w:rPr>
          <w:rFonts w:ascii="Times New Roman" w:hAnsi="Times New Roman" w:cs="Times New Roman"/>
          <w:color w:val="000000" w:themeColor="text1"/>
          <w:sz w:val="22"/>
          <w:szCs w:val="22"/>
          <w:lang w:val="ru-RU"/>
        </w:rPr>
        <w:t>7:20</w:t>
      </w:r>
      <w:r>
        <w:rPr>
          <w:rFonts w:ascii="Times New Roman" w:hAnsi="Times New Roman" w:cs="Times New Roman"/>
          <w:color w:val="FF0000"/>
          <w:sz w:val="22"/>
          <w:szCs w:val="22"/>
        </w:rPr>
        <w:t xml:space="preserve"> </w:t>
      </w:r>
      <w:proofErr w:type="spellStart"/>
      <w:r>
        <w:rPr>
          <w:rFonts w:ascii="Times New Roman" w:hAnsi="Times New Roman" w:cs="Times New Roman"/>
          <w:sz w:val="22"/>
          <w:szCs w:val="22"/>
        </w:rPr>
        <w:t>часова</w:t>
      </w:r>
      <w:proofErr w:type="spellEnd"/>
      <w:r>
        <w:rPr>
          <w:rFonts w:ascii="Times New Roman" w:hAnsi="Times New Roman" w:cs="Times New Roman"/>
          <w:sz w:val="22"/>
          <w:szCs w:val="22"/>
        </w:rPr>
        <w:t>.</w:t>
      </w:r>
    </w:p>
    <w:p w14:paraId="2416C276" w14:textId="77777777" w:rsidR="00937522" w:rsidRDefault="00550077">
      <w:pPr>
        <w:spacing w:before="120" w:after="120"/>
        <w:rPr>
          <w:rFonts w:ascii="Times New Roman" w:hAnsi="Times New Roman" w:cs="Times New Roman"/>
          <w:sz w:val="22"/>
          <w:szCs w:val="22"/>
          <w:lang w:val="sr-Cyrl-RS"/>
        </w:rPr>
      </w:pPr>
      <w:r>
        <w:rPr>
          <w:rFonts w:ascii="Times New Roman" w:hAnsi="Times New Roman" w:cs="Times New Roman"/>
          <w:sz w:val="22"/>
          <w:szCs w:val="22"/>
          <w:lang w:val="sr-Cyrl-RS"/>
        </w:rPr>
        <w:t>Распоред дежурства у издвојеном одељењу у Удовицама је приказан у склопу распореда часова.</w:t>
      </w:r>
    </w:p>
    <w:p w14:paraId="182EF200" w14:textId="77777777" w:rsidR="00937522" w:rsidRDefault="00937522">
      <w:pPr>
        <w:spacing w:before="0"/>
        <w:jc w:val="center"/>
        <w:rPr>
          <w:rFonts w:ascii="Times New Roman" w:hAnsi="Times New Roman" w:cs="Times New Roman"/>
          <w:b/>
          <w:sz w:val="36"/>
          <w:szCs w:val="36"/>
          <w:lang w:val="sr-Cyrl-CS" w:eastAsia="sr-Latn-CS"/>
        </w:rPr>
      </w:pPr>
    </w:p>
    <w:p w14:paraId="5C06A844" w14:textId="77777777" w:rsidR="00937522" w:rsidRDefault="00550077">
      <w:pPr>
        <w:spacing w:before="0"/>
        <w:jc w:val="center"/>
        <w:rPr>
          <w:rFonts w:ascii="Times New Roman" w:hAnsi="Times New Roman" w:cs="Times New Roman"/>
          <w:b/>
          <w:sz w:val="28"/>
          <w:szCs w:val="28"/>
          <w:lang w:eastAsia="sr-Latn-CS"/>
        </w:rPr>
      </w:pPr>
      <w:r>
        <w:rPr>
          <w:rFonts w:ascii="Times New Roman" w:hAnsi="Times New Roman" w:cs="Times New Roman"/>
          <w:b/>
          <w:sz w:val="28"/>
          <w:szCs w:val="28"/>
          <w:lang w:val="sr-Cyrl-CS" w:eastAsia="sr-Latn-CS"/>
        </w:rPr>
        <w:t xml:space="preserve">   ДЕЖУРСТВО НАСТАВНИКА</w:t>
      </w:r>
    </w:p>
    <w:tbl>
      <w:tblPr>
        <w:tblpPr w:leftFromText="141" w:rightFromText="141" w:vertAnchor="text" w:horzAnchor="margin" w:tblpXSpec="center" w:tblpY="30"/>
        <w:tblW w:w="10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070"/>
        <w:gridCol w:w="1716"/>
        <w:gridCol w:w="1691"/>
        <w:gridCol w:w="1611"/>
        <w:gridCol w:w="1691"/>
        <w:gridCol w:w="1651"/>
      </w:tblGrid>
      <w:tr w:rsidR="00937522" w14:paraId="60EAD3EB" w14:textId="77777777">
        <w:trPr>
          <w:trHeight w:val="411"/>
        </w:trPr>
        <w:tc>
          <w:tcPr>
            <w:tcW w:w="10447" w:type="dxa"/>
            <w:gridSpan w:val="7"/>
            <w:shd w:val="clear" w:color="auto" w:fill="BFBFBF"/>
            <w:tcMar>
              <w:left w:w="28" w:type="dxa"/>
              <w:right w:w="28" w:type="dxa"/>
            </w:tcMar>
            <w:vAlign w:val="center"/>
          </w:tcPr>
          <w:p w14:paraId="06721060" w14:textId="77777777" w:rsidR="00937522" w:rsidRDefault="00550077">
            <w:pPr>
              <w:spacing w:before="0"/>
              <w:jc w:val="center"/>
              <w:rPr>
                <w:rFonts w:ascii="Times New Roman" w:hAnsi="Times New Roman" w:cs="Times New Roman"/>
                <w:sz w:val="28"/>
                <w:szCs w:val="28"/>
                <w:lang w:val="sr-Cyrl-CS" w:eastAsia="sr-Latn-CS"/>
              </w:rPr>
            </w:pPr>
            <w:r>
              <w:rPr>
                <w:rFonts w:ascii="Times New Roman" w:hAnsi="Times New Roman" w:cs="Times New Roman"/>
                <w:sz w:val="28"/>
                <w:szCs w:val="28"/>
                <w:lang w:val="sr-Cyrl-CS" w:eastAsia="sr-Latn-CS"/>
              </w:rPr>
              <w:t xml:space="preserve">СМЕНА:  </w:t>
            </w:r>
            <w:r>
              <w:rPr>
                <w:rFonts w:ascii="Times New Roman" w:hAnsi="Times New Roman" w:cs="Times New Roman"/>
                <w:sz w:val="28"/>
                <w:szCs w:val="28"/>
                <w:lang w:val="sr-Cyrl-RS" w:eastAsia="sr-Latn-CS"/>
              </w:rPr>
              <w:t>5</w:t>
            </w:r>
            <w:r>
              <w:rPr>
                <w:rFonts w:ascii="Times New Roman" w:hAnsi="Times New Roman" w:cs="Times New Roman"/>
                <w:sz w:val="28"/>
                <w:szCs w:val="28"/>
                <w:lang w:val="sr-Cyrl-CS" w:eastAsia="sr-Latn-CS"/>
              </w:rPr>
              <w:t xml:space="preserve">. И </w:t>
            </w:r>
            <w:r>
              <w:rPr>
                <w:rFonts w:ascii="Times New Roman" w:hAnsi="Times New Roman" w:cs="Times New Roman"/>
                <w:sz w:val="28"/>
                <w:szCs w:val="28"/>
                <w:lang w:val="sr-Cyrl-RS" w:eastAsia="sr-Latn-CS"/>
              </w:rPr>
              <w:t>7</w:t>
            </w:r>
            <w:r>
              <w:rPr>
                <w:rFonts w:ascii="Times New Roman" w:hAnsi="Times New Roman" w:cs="Times New Roman"/>
                <w:sz w:val="28"/>
                <w:szCs w:val="28"/>
                <w:lang w:val="sr-Cyrl-CS" w:eastAsia="sr-Latn-CS"/>
              </w:rPr>
              <w:t>. РАЗРЕД</w:t>
            </w:r>
          </w:p>
        </w:tc>
      </w:tr>
      <w:tr w:rsidR="00937522" w14:paraId="7EABAA49" w14:textId="77777777">
        <w:trPr>
          <w:trHeight w:val="683"/>
        </w:trPr>
        <w:tc>
          <w:tcPr>
            <w:tcW w:w="2078" w:type="dxa"/>
            <w:gridSpan w:val="2"/>
            <w:shd w:val="clear" w:color="auto" w:fill="F2F2F2"/>
            <w:tcMar>
              <w:left w:w="28" w:type="dxa"/>
              <w:right w:w="28" w:type="dxa"/>
            </w:tcMar>
            <w:vAlign w:val="center"/>
          </w:tcPr>
          <w:p w14:paraId="2BD0BC2F" w14:textId="77777777" w:rsidR="00937522" w:rsidRDefault="00937522">
            <w:pPr>
              <w:spacing w:before="0"/>
              <w:jc w:val="center"/>
              <w:rPr>
                <w:rFonts w:ascii="Times New Roman" w:hAnsi="Times New Roman" w:cs="Times New Roman"/>
                <w:lang w:val="sr-Latn-CS" w:eastAsia="sr-Latn-CS"/>
              </w:rPr>
            </w:pPr>
          </w:p>
        </w:tc>
        <w:tc>
          <w:tcPr>
            <w:tcW w:w="1718" w:type="dxa"/>
            <w:shd w:val="clear" w:color="auto" w:fill="F2F2F2"/>
            <w:tcMar>
              <w:left w:w="28" w:type="dxa"/>
              <w:right w:w="28" w:type="dxa"/>
            </w:tcMar>
            <w:vAlign w:val="center"/>
          </w:tcPr>
          <w:p w14:paraId="01D01A70"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Понедељак</w:t>
            </w:r>
          </w:p>
        </w:tc>
        <w:tc>
          <w:tcPr>
            <w:tcW w:w="1692" w:type="dxa"/>
            <w:shd w:val="clear" w:color="auto" w:fill="F2F2F2"/>
            <w:tcMar>
              <w:left w:w="28" w:type="dxa"/>
              <w:right w:w="28" w:type="dxa"/>
            </w:tcMar>
            <w:vAlign w:val="center"/>
          </w:tcPr>
          <w:p w14:paraId="2792F97B"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Уторак</w:t>
            </w:r>
          </w:p>
        </w:tc>
        <w:tc>
          <w:tcPr>
            <w:tcW w:w="1614" w:type="dxa"/>
            <w:shd w:val="clear" w:color="auto" w:fill="F2F2F2"/>
            <w:tcMar>
              <w:left w:w="28" w:type="dxa"/>
              <w:right w:w="28" w:type="dxa"/>
            </w:tcMar>
            <w:vAlign w:val="center"/>
          </w:tcPr>
          <w:p w14:paraId="4C799F67"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Среда</w:t>
            </w:r>
          </w:p>
        </w:tc>
        <w:tc>
          <w:tcPr>
            <w:tcW w:w="1692" w:type="dxa"/>
            <w:shd w:val="clear" w:color="auto" w:fill="F2F2F2"/>
            <w:tcMar>
              <w:left w:w="28" w:type="dxa"/>
              <w:right w:w="28" w:type="dxa"/>
            </w:tcMar>
            <w:vAlign w:val="center"/>
          </w:tcPr>
          <w:p w14:paraId="70E51A57"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Четвртак</w:t>
            </w:r>
          </w:p>
        </w:tc>
        <w:tc>
          <w:tcPr>
            <w:tcW w:w="1650" w:type="dxa"/>
            <w:shd w:val="clear" w:color="auto" w:fill="F2F2F2"/>
            <w:tcMar>
              <w:left w:w="28" w:type="dxa"/>
              <w:right w:w="28" w:type="dxa"/>
            </w:tcMar>
            <w:vAlign w:val="center"/>
          </w:tcPr>
          <w:p w14:paraId="20307956"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Петак</w:t>
            </w:r>
          </w:p>
        </w:tc>
      </w:tr>
      <w:tr w:rsidR="00937522" w14:paraId="0F7C7A40" w14:textId="77777777">
        <w:trPr>
          <w:trHeight w:hRule="exact" w:val="464"/>
        </w:trPr>
        <w:tc>
          <w:tcPr>
            <w:tcW w:w="1012" w:type="dxa"/>
            <w:shd w:val="clear" w:color="auto" w:fill="F2F2F2"/>
            <w:tcMar>
              <w:left w:w="28" w:type="dxa"/>
              <w:right w:w="28" w:type="dxa"/>
            </w:tcMar>
            <w:vAlign w:val="center"/>
          </w:tcPr>
          <w:p w14:paraId="1AB0AEC1"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RS" w:eastAsia="sr-Latn-CS"/>
              </w:rPr>
              <w:t>преподне</w:t>
            </w:r>
          </w:p>
        </w:tc>
        <w:tc>
          <w:tcPr>
            <w:tcW w:w="1065" w:type="dxa"/>
            <w:shd w:val="clear" w:color="auto" w:fill="F2F2F2"/>
            <w:vAlign w:val="center"/>
          </w:tcPr>
          <w:p w14:paraId="072CDBE3"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поподне</w:t>
            </w:r>
          </w:p>
        </w:tc>
        <w:tc>
          <w:tcPr>
            <w:tcW w:w="8368" w:type="dxa"/>
            <w:gridSpan w:val="5"/>
            <w:shd w:val="clear" w:color="auto" w:fill="F2F2F2"/>
            <w:vAlign w:val="center"/>
          </w:tcPr>
          <w:p w14:paraId="5EFC48AA"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32"/>
                <w:szCs w:val="32"/>
                <w:lang w:val="sr-Cyrl-CS" w:eastAsia="sr-Latn-CS"/>
              </w:rPr>
              <w:t>Улаз</w:t>
            </w:r>
          </w:p>
        </w:tc>
      </w:tr>
      <w:tr w:rsidR="00937522" w14:paraId="7C466F48" w14:textId="77777777">
        <w:trPr>
          <w:trHeight w:hRule="exact" w:val="597"/>
        </w:trPr>
        <w:tc>
          <w:tcPr>
            <w:tcW w:w="1012" w:type="dxa"/>
            <w:shd w:val="clear" w:color="auto" w:fill="F2F2F2"/>
            <w:tcMar>
              <w:left w:w="28" w:type="dxa"/>
              <w:right w:w="28" w:type="dxa"/>
            </w:tcMar>
            <w:vAlign w:val="center"/>
          </w:tcPr>
          <w:p w14:paraId="356AB095" w14:textId="77777777" w:rsidR="00937522" w:rsidRDefault="00550077">
            <w:pPr>
              <w:spacing w:before="0"/>
              <w:jc w:val="center"/>
              <w:rPr>
                <w:rFonts w:ascii="Times New Roman" w:hAnsi="Times New Roman" w:cs="Times New Roman"/>
                <w:sz w:val="20"/>
                <w:szCs w:val="20"/>
                <w:lang w:val="sr-Cyrl-RS" w:eastAsia="sr-Latn-CS"/>
              </w:rPr>
            </w:pPr>
            <w:r>
              <w:rPr>
                <w:rFonts w:ascii="Times New Roman" w:hAnsi="Times New Roman" w:cs="Times New Roman"/>
                <w:sz w:val="20"/>
                <w:szCs w:val="20"/>
                <w:lang w:val="sr-Cyrl-RS" w:eastAsia="sr-Latn-CS"/>
              </w:rPr>
              <w:t>7:20-11:55</w:t>
            </w:r>
          </w:p>
        </w:tc>
        <w:tc>
          <w:tcPr>
            <w:tcW w:w="1065" w:type="dxa"/>
            <w:shd w:val="clear" w:color="auto" w:fill="F2F2F2"/>
            <w:tcMar>
              <w:left w:w="28" w:type="dxa"/>
              <w:right w:w="28" w:type="dxa"/>
            </w:tcMar>
            <w:vAlign w:val="center"/>
          </w:tcPr>
          <w:p w14:paraId="59051AF8"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13:50-17:35</w:t>
            </w:r>
          </w:p>
        </w:tc>
        <w:tc>
          <w:tcPr>
            <w:tcW w:w="1718" w:type="dxa"/>
            <w:shd w:val="clear" w:color="auto" w:fill="FFFFFF"/>
            <w:tcMar>
              <w:left w:w="28" w:type="dxa"/>
              <w:right w:w="28" w:type="dxa"/>
            </w:tcMar>
            <w:vAlign w:val="center"/>
          </w:tcPr>
          <w:p w14:paraId="33E889F1"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RS" w:eastAsia="sr-Latn-CS"/>
              </w:rPr>
              <w:t>Драгана Трајковић</w:t>
            </w:r>
          </w:p>
        </w:tc>
        <w:tc>
          <w:tcPr>
            <w:tcW w:w="1692" w:type="dxa"/>
            <w:shd w:val="clear" w:color="auto" w:fill="FFFFFF"/>
            <w:tcMar>
              <w:left w:w="28" w:type="dxa"/>
              <w:right w:w="28" w:type="dxa"/>
            </w:tcMar>
            <w:vAlign w:val="center"/>
          </w:tcPr>
          <w:p w14:paraId="7B00A0F6"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Драгана Миловановић</w:t>
            </w:r>
          </w:p>
        </w:tc>
        <w:tc>
          <w:tcPr>
            <w:tcW w:w="1614" w:type="dxa"/>
            <w:shd w:val="clear" w:color="auto" w:fill="FFFFFF"/>
            <w:tcMar>
              <w:left w:w="28" w:type="dxa"/>
              <w:right w:w="28" w:type="dxa"/>
            </w:tcMar>
            <w:vAlign w:val="center"/>
          </w:tcPr>
          <w:p w14:paraId="622C0955"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Људмила Вуковић</w:t>
            </w:r>
          </w:p>
        </w:tc>
        <w:tc>
          <w:tcPr>
            <w:tcW w:w="1692" w:type="dxa"/>
            <w:shd w:val="clear" w:color="auto" w:fill="FFFFFF"/>
            <w:tcMar>
              <w:left w:w="28" w:type="dxa"/>
              <w:right w:w="28" w:type="dxa"/>
            </w:tcMar>
            <w:vAlign w:val="center"/>
          </w:tcPr>
          <w:p w14:paraId="4E6EE768"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Љубиша Стошић</w:t>
            </w:r>
          </w:p>
        </w:tc>
        <w:tc>
          <w:tcPr>
            <w:tcW w:w="1650" w:type="dxa"/>
            <w:shd w:val="clear" w:color="auto" w:fill="FFFFFF"/>
            <w:tcMar>
              <w:left w:w="28" w:type="dxa"/>
              <w:right w:w="28" w:type="dxa"/>
            </w:tcMar>
            <w:vAlign w:val="center"/>
          </w:tcPr>
          <w:p w14:paraId="0FB05F58"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Гордана Ристић</w:t>
            </w:r>
          </w:p>
        </w:tc>
      </w:tr>
      <w:tr w:rsidR="00937522" w14:paraId="2E691550" w14:textId="77777777">
        <w:trPr>
          <w:trHeight w:hRule="exact" w:val="409"/>
        </w:trPr>
        <w:tc>
          <w:tcPr>
            <w:tcW w:w="1012" w:type="dxa"/>
            <w:shd w:val="clear" w:color="auto" w:fill="F2F2F2"/>
            <w:tcMar>
              <w:left w:w="28" w:type="dxa"/>
              <w:right w:w="28" w:type="dxa"/>
            </w:tcMar>
            <w:vAlign w:val="center"/>
          </w:tcPr>
          <w:p w14:paraId="352825D4" w14:textId="77777777" w:rsidR="00937522" w:rsidRDefault="00937522">
            <w:pPr>
              <w:spacing w:before="0"/>
              <w:jc w:val="center"/>
              <w:rPr>
                <w:rFonts w:ascii="Times New Roman" w:hAnsi="Times New Roman" w:cs="Times New Roman"/>
                <w:sz w:val="20"/>
                <w:szCs w:val="20"/>
                <w:lang w:val="sr-Cyrl-RS" w:eastAsia="sr-Latn-CS"/>
              </w:rPr>
            </w:pPr>
          </w:p>
        </w:tc>
        <w:tc>
          <w:tcPr>
            <w:tcW w:w="1065" w:type="dxa"/>
            <w:shd w:val="clear" w:color="auto" w:fill="F2F2F2"/>
            <w:tcMar>
              <w:left w:w="28" w:type="dxa"/>
              <w:right w:w="28" w:type="dxa"/>
            </w:tcMar>
            <w:vAlign w:val="center"/>
          </w:tcPr>
          <w:p w14:paraId="603FF57A" w14:textId="77777777" w:rsidR="00937522" w:rsidRDefault="00937522">
            <w:pPr>
              <w:spacing w:before="0"/>
              <w:jc w:val="center"/>
              <w:rPr>
                <w:rFonts w:ascii="Times New Roman" w:hAnsi="Times New Roman" w:cs="Times New Roman"/>
                <w:sz w:val="20"/>
                <w:szCs w:val="20"/>
                <w:lang w:val="sr-Cyrl-CS" w:eastAsia="sr-Latn-CS"/>
              </w:rPr>
            </w:pPr>
          </w:p>
        </w:tc>
        <w:tc>
          <w:tcPr>
            <w:tcW w:w="8368" w:type="dxa"/>
            <w:gridSpan w:val="5"/>
            <w:shd w:val="clear" w:color="auto" w:fill="F2F2F2"/>
            <w:tcMar>
              <w:left w:w="28" w:type="dxa"/>
              <w:right w:w="28" w:type="dxa"/>
            </w:tcMar>
            <w:vAlign w:val="center"/>
          </w:tcPr>
          <w:p w14:paraId="10B943C2" w14:textId="77777777" w:rsidR="00937522" w:rsidRDefault="00550077">
            <w:pPr>
              <w:spacing w:before="0"/>
              <w:jc w:val="center"/>
              <w:rPr>
                <w:rFonts w:ascii="Times New Roman" w:hAnsi="Times New Roman" w:cs="Times New Roman"/>
                <w:b/>
                <w:sz w:val="32"/>
                <w:szCs w:val="32"/>
                <w:lang w:val="sr-Cyrl-CS" w:eastAsia="sr-Latn-CS"/>
              </w:rPr>
            </w:pPr>
            <w:proofErr w:type="spellStart"/>
            <w:r>
              <w:rPr>
                <w:rFonts w:ascii="Times New Roman" w:hAnsi="Times New Roman" w:cs="Times New Roman"/>
                <w:b/>
                <w:sz w:val="32"/>
                <w:szCs w:val="32"/>
                <w:lang w:eastAsia="sr-Latn-CS"/>
              </w:rPr>
              <w:t>Двориште</w:t>
            </w:r>
            <w:proofErr w:type="spellEnd"/>
          </w:p>
        </w:tc>
      </w:tr>
      <w:tr w:rsidR="00937522" w14:paraId="36644A80" w14:textId="77777777">
        <w:trPr>
          <w:trHeight w:hRule="exact" w:val="597"/>
        </w:trPr>
        <w:tc>
          <w:tcPr>
            <w:tcW w:w="1012" w:type="dxa"/>
            <w:shd w:val="clear" w:color="auto" w:fill="F2F2F2"/>
            <w:tcMar>
              <w:left w:w="28" w:type="dxa"/>
              <w:right w:w="28" w:type="dxa"/>
            </w:tcMar>
            <w:vAlign w:val="center"/>
          </w:tcPr>
          <w:p w14:paraId="10635B82" w14:textId="77777777" w:rsidR="00937522" w:rsidRDefault="00550077">
            <w:pPr>
              <w:spacing w:before="0"/>
              <w:jc w:val="center"/>
              <w:rPr>
                <w:rFonts w:ascii="Times New Roman" w:hAnsi="Times New Roman" w:cs="Times New Roman"/>
                <w:sz w:val="20"/>
                <w:szCs w:val="20"/>
                <w:lang w:val="sr-Cyrl-RS" w:eastAsia="sr-Latn-CS"/>
              </w:rPr>
            </w:pPr>
            <w:r>
              <w:rPr>
                <w:rFonts w:ascii="Times New Roman" w:hAnsi="Times New Roman" w:cs="Times New Roman"/>
                <w:sz w:val="20"/>
                <w:szCs w:val="20"/>
                <w:lang w:val="sr-Cyrl-RS" w:eastAsia="sr-Latn-CS"/>
              </w:rPr>
              <w:t>7:20-11:55</w:t>
            </w:r>
          </w:p>
        </w:tc>
        <w:tc>
          <w:tcPr>
            <w:tcW w:w="1065" w:type="dxa"/>
            <w:shd w:val="clear" w:color="auto" w:fill="F2F2F2"/>
            <w:tcMar>
              <w:left w:w="28" w:type="dxa"/>
              <w:right w:w="28" w:type="dxa"/>
            </w:tcMar>
            <w:vAlign w:val="center"/>
          </w:tcPr>
          <w:p w14:paraId="4EBA3B9B"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13:50-17:35</w:t>
            </w:r>
          </w:p>
        </w:tc>
        <w:tc>
          <w:tcPr>
            <w:tcW w:w="1718" w:type="dxa"/>
            <w:shd w:val="clear" w:color="auto" w:fill="FFFFFF"/>
            <w:tcMar>
              <w:left w:w="28" w:type="dxa"/>
              <w:right w:w="28" w:type="dxa"/>
            </w:tcMar>
            <w:vAlign w:val="center"/>
          </w:tcPr>
          <w:p w14:paraId="598D77AF"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Јадран Перић</w:t>
            </w:r>
          </w:p>
        </w:tc>
        <w:tc>
          <w:tcPr>
            <w:tcW w:w="1692" w:type="dxa"/>
            <w:shd w:val="clear" w:color="auto" w:fill="FFFFFF"/>
            <w:tcMar>
              <w:left w:w="28" w:type="dxa"/>
              <w:right w:w="28" w:type="dxa"/>
            </w:tcMar>
            <w:vAlign w:val="center"/>
          </w:tcPr>
          <w:p w14:paraId="23354E44"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Љубиша Стошић</w:t>
            </w:r>
          </w:p>
        </w:tc>
        <w:tc>
          <w:tcPr>
            <w:tcW w:w="1614" w:type="dxa"/>
            <w:shd w:val="clear" w:color="auto" w:fill="FFFFFF"/>
            <w:tcMar>
              <w:left w:w="28" w:type="dxa"/>
              <w:right w:w="28" w:type="dxa"/>
            </w:tcMar>
            <w:vAlign w:val="center"/>
          </w:tcPr>
          <w:p w14:paraId="4F084A70"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Весна Лекић</w:t>
            </w:r>
          </w:p>
        </w:tc>
        <w:tc>
          <w:tcPr>
            <w:tcW w:w="1692" w:type="dxa"/>
            <w:shd w:val="clear" w:color="auto" w:fill="FFFFFF"/>
            <w:tcMar>
              <w:left w:w="28" w:type="dxa"/>
              <w:right w:w="28" w:type="dxa"/>
            </w:tcMar>
            <w:vAlign w:val="center"/>
          </w:tcPr>
          <w:p w14:paraId="0C1C8C53"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RS" w:eastAsia="sr-Latn-CS"/>
              </w:rPr>
              <w:t>Сања Јоловић</w:t>
            </w:r>
          </w:p>
        </w:tc>
        <w:tc>
          <w:tcPr>
            <w:tcW w:w="1650" w:type="dxa"/>
            <w:shd w:val="clear" w:color="auto" w:fill="FFFFFF"/>
            <w:tcMar>
              <w:left w:w="28" w:type="dxa"/>
              <w:right w:w="28" w:type="dxa"/>
            </w:tcMar>
            <w:vAlign w:val="center"/>
          </w:tcPr>
          <w:p w14:paraId="3E3FF344"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Душан Раичевић</w:t>
            </w:r>
          </w:p>
        </w:tc>
      </w:tr>
      <w:tr w:rsidR="00937522" w14:paraId="74DAB97D" w14:textId="77777777">
        <w:trPr>
          <w:trHeight w:hRule="exact" w:val="366"/>
        </w:trPr>
        <w:tc>
          <w:tcPr>
            <w:tcW w:w="1012" w:type="dxa"/>
            <w:shd w:val="clear" w:color="auto" w:fill="F2F2F2"/>
            <w:tcMar>
              <w:left w:w="28" w:type="dxa"/>
              <w:right w:w="28" w:type="dxa"/>
            </w:tcMar>
            <w:vAlign w:val="center"/>
          </w:tcPr>
          <w:p w14:paraId="408ADF53" w14:textId="77777777" w:rsidR="00937522" w:rsidRDefault="00937522">
            <w:pPr>
              <w:spacing w:before="0"/>
              <w:jc w:val="center"/>
              <w:rPr>
                <w:rFonts w:ascii="Times New Roman" w:hAnsi="Times New Roman" w:cs="Times New Roman"/>
                <w:sz w:val="20"/>
                <w:szCs w:val="20"/>
                <w:lang w:val="sr-Cyrl-CS" w:eastAsia="sr-Latn-CS"/>
              </w:rPr>
            </w:pPr>
          </w:p>
        </w:tc>
        <w:tc>
          <w:tcPr>
            <w:tcW w:w="1065" w:type="dxa"/>
            <w:shd w:val="clear" w:color="auto" w:fill="F2F2F2"/>
            <w:vAlign w:val="center"/>
          </w:tcPr>
          <w:p w14:paraId="2AA6504A" w14:textId="77777777" w:rsidR="00937522" w:rsidRDefault="00937522">
            <w:pPr>
              <w:spacing w:before="0"/>
              <w:jc w:val="center"/>
              <w:rPr>
                <w:rFonts w:ascii="Times New Roman" w:hAnsi="Times New Roman" w:cs="Times New Roman"/>
                <w:sz w:val="20"/>
                <w:szCs w:val="20"/>
                <w:lang w:val="sr-Cyrl-CS" w:eastAsia="sr-Latn-CS"/>
              </w:rPr>
            </w:pPr>
          </w:p>
        </w:tc>
        <w:tc>
          <w:tcPr>
            <w:tcW w:w="8368" w:type="dxa"/>
            <w:gridSpan w:val="5"/>
            <w:shd w:val="clear" w:color="auto" w:fill="F2F2F2"/>
            <w:vAlign w:val="center"/>
          </w:tcPr>
          <w:p w14:paraId="4962F841" w14:textId="77777777" w:rsidR="00937522" w:rsidRDefault="00550077">
            <w:pPr>
              <w:spacing w:before="0"/>
              <w:jc w:val="center"/>
              <w:rPr>
                <w:rFonts w:ascii="Times New Roman" w:hAnsi="Times New Roman" w:cs="Times New Roman"/>
                <w:b/>
                <w:sz w:val="32"/>
                <w:szCs w:val="32"/>
                <w:lang w:val="sr-Cyrl-CS" w:eastAsia="sr-Latn-CS"/>
              </w:rPr>
            </w:pPr>
            <w:r>
              <w:rPr>
                <w:rFonts w:ascii="Times New Roman" w:hAnsi="Times New Roman" w:cs="Times New Roman"/>
                <w:b/>
                <w:sz w:val="32"/>
                <w:szCs w:val="32"/>
                <w:lang w:val="sr-Cyrl-CS" w:eastAsia="sr-Latn-CS"/>
              </w:rPr>
              <w:t>Приземље</w:t>
            </w:r>
          </w:p>
        </w:tc>
      </w:tr>
      <w:tr w:rsidR="00937522" w14:paraId="48D2F406" w14:textId="77777777">
        <w:trPr>
          <w:trHeight w:hRule="exact" w:val="597"/>
        </w:trPr>
        <w:tc>
          <w:tcPr>
            <w:tcW w:w="1012" w:type="dxa"/>
            <w:shd w:val="clear" w:color="auto" w:fill="F2F2F2"/>
            <w:tcMar>
              <w:left w:w="28" w:type="dxa"/>
              <w:right w:w="28" w:type="dxa"/>
            </w:tcMar>
            <w:vAlign w:val="center"/>
          </w:tcPr>
          <w:p w14:paraId="060AF57D"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7:20-10:15</w:t>
            </w:r>
          </w:p>
        </w:tc>
        <w:tc>
          <w:tcPr>
            <w:tcW w:w="1065" w:type="dxa"/>
            <w:shd w:val="clear" w:color="auto" w:fill="F2F2F2"/>
            <w:tcMar>
              <w:left w:w="28" w:type="dxa"/>
              <w:right w:w="28" w:type="dxa"/>
            </w:tcMar>
            <w:vAlign w:val="center"/>
          </w:tcPr>
          <w:p w14:paraId="6D78604C"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13:50-16:45</w:t>
            </w:r>
          </w:p>
        </w:tc>
        <w:tc>
          <w:tcPr>
            <w:tcW w:w="1718" w:type="dxa"/>
            <w:shd w:val="clear" w:color="auto" w:fill="FFFFFF"/>
            <w:tcMar>
              <w:left w:w="28" w:type="dxa"/>
              <w:right w:w="28" w:type="dxa"/>
            </w:tcMar>
            <w:vAlign w:val="center"/>
          </w:tcPr>
          <w:p w14:paraId="3E134409"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Душан Раичевић</w:t>
            </w:r>
          </w:p>
        </w:tc>
        <w:tc>
          <w:tcPr>
            <w:tcW w:w="1692" w:type="dxa"/>
            <w:shd w:val="clear" w:color="auto" w:fill="FFFFFF"/>
            <w:tcMar>
              <w:left w:w="28" w:type="dxa"/>
              <w:right w:w="28" w:type="dxa"/>
            </w:tcMar>
            <w:vAlign w:val="center"/>
          </w:tcPr>
          <w:p w14:paraId="0425F400"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Нермина Ћатибушић</w:t>
            </w:r>
          </w:p>
        </w:tc>
        <w:tc>
          <w:tcPr>
            <w:tcW w:w="1614" w:type="dxa"/>
            <w:shd w:val="clear" w:color="auto" w:fill="FFFFFF"/>
            <w:tcMar>
              <w:left w:w="28" w:type="dxa"/>
              <w:right w:w="28" w:type="dxa"/>
            </w:tcMar>
            <w:vAlign w:val="center"/>
          </w:tcPr>
          <w:p w14:paraId="3F0E589A" w14:textId="77777777" w:rsidR="00937522" w:rsidRDefault="00550077">
            <w:pPr>
              <w:spacing w:before="0"/>
              <w:jc w:val="center"/>
              <w:rPr>
                <w:rFonts w:ascii="Times New Roman" w:hAnsi="Times New Roman" w:cs="Times New Roman"/>
                <w:lang w:eastAsia="sr-Latn-CS"/>
              </w:rPr>
            </w:pPr>
            <w:r>
              <w:rPr>
                <w:rFonts w:ascii="Times New Roman" w:hAnsi="Times New Roman" w:cs="Times New Roman"/>
                <w:lang w:val="sr-Cyrl-CS" w:eastAsia="sr-Latn-CS"/>
              </w:rPr>
              <w:t>Јадран Перић</w:t>
            </w:r>
          </w:p>
        </w:tc>
        <w:tc>
          <w:tcPr>
            <w:tcW w:w="1692" w:type="dxa"/>
            <w:shd w:val="clear" w:color="auto" w:fill="FFFFFF"/>
            <w:tcMar>
              <w:left w:w="28" w:type="dxa"/>
              <w:right w:w="28" w:type="dxa"/>
            </w:tcMar>
            <w:vAlign w:val="center"/>
          </w:tcPr>
          <w:p w14:paraId="2469D30E"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Драгана Миловановић</w:t>
            </w:r>
          </w:p>
        </w:tc>
        <w:tc>
          <w:tcPr>
            <w:tcW w:w="1650" w:type="dxa"/>
            <w:shd w:val="clear" w:color="auto" w:fill="FFFFFF"/>
            <w:tcMar>
              <w:left w:w="28" w:type="dxa"/>
              <w:right w:w="28" w:type="dxa"/>
            </w:tcMar>
            <w:vAlign w:val="center"/>
          </w:tcPr>
          <w:p w14:paraId="0AD28207"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Ружица Томић</w:t>
            </w:r>
          </w:p>
        </w:tc>
      </w:tr>
      <w:tr w:rsidR="00937522" w14:paraId="276369BF" w14:textId="77777777">
        <w:trPr>
          <w:trHeight w:hRule="exact" w:val="597"/>
        </w:trPr>
        <w:tc>
          <w:tcPr>
            <w:tcW w:w="1012" w:type="dxa"/>
            <w:shd w:val="clear" w:color="auto" w:fill="F2F2F2"/>
            <w:tcMar>
              <w:left w:w="28" w:type="dxa"/>
              <w:right w:w="28" w:type="dxa"/>
            </w:tcMar>
            <w:vAlign w:val="center"/>
          </w:tcPr>
          <w:p w14:paraId="5FE86DD5"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11:00-13:40</w:t>
            </w:r>
          </w:p>
        </w:tc>
        <w:tc>
          <w:tcPr>
            <w:tcW w:w="1065" w:type="dxa"/>
            <w:shd w:val="clear" w:color="auto" w:fill="F2F2F2"/>
            <w:tcMar>
              <w:left w:w="28" w:type="dxa"/>
              <w:right w:w="28" w:type="dxa"/>
            </w:tcMar>
            <w:vAlign w:val="center"/>
          </w:tcPr>
          <w:p w14:paraId="72CA748B"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17:30-20:05</w:t>
            </w:r>
          </w:p>
        </w:tc>
        <w:tc>
          <w:tcPr>
            <w:tcW w:w="1718" w:type="dxa"/>
            <w:shd w:val="clear" w:color="auto" w:fill="FFFFFF"/>
            <w:tcMar>
              <w:left w:w="28" w:type="dxa"/>
              <w:right w:w="28" w:type="dxa"/>
            </w:tcMar>
            <w:vAlign w:val="center"/>
          </w:tcPr>
          <w:p w14:paraId="5BE5F57A"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Христина Ранитовић</w:t>
            </w:r>
          </w:p>
        </w:tc>
        <w:tc>
          <w:tcPr>
            <w:tcW w:w="1692" w:type="dxa"/>
            <w:shd w:val="clear" w:color="auto" w:fill="FFFFFF"/>
            <w:tcMar>
              <w:left w:w="28" w:type="dxa"/>
              <w:right w:w="28" w:type="dxa"/>
            </w:tcMar>
            <w:vAlign w:val="center"/>
          </w:tcPr>
          <w:p w14:paraId="20072243"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Дејан Милошевић</w:t>
            </w:r>
          </w:p>
        </w:tc>
        <w:tc>
          <w:tcPr>
            <w:tcW w:w="1614" w:type="dxa"/>
            <w:shd w:val="clear" w:color="auto" w:fill="FFFFFF"/>
            <w:tcMar>
              <w:left w:w="28" w:type="dxa"/>
              <w:right w:w="28" w:type="dxa"/>
            </w:tcMar>
            <w:vAlign w:val="center"/>
          </w:tcPr>
          <w:p w14:paraId="4CBA2F1E"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RS" w:eastAsia="sr-Latn-CS"/>
              </w:rPr>
              <w:t>Сања Јоловић</w:t>
            </w:r>
          </w:p>
        </w:tc>
        <w:tc>
          <w:tcPr>
            <w:tcW w:w="1692" w:type="dxa"/>
            <w:shd w:val="clear" w:color="auto" w:fill="FFFFFF"/>
            <w:tcMar>
              <w:left w:w="28" w:type="dxa"/>
              <w:right w:w="28" w:type="dxa"/>
            </w:tcMar>
            <w:vAlign w:val="center"/>
          </w:tcPr>
          <w:p w14:paraId="1DAE7661"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Дејан Милошевић</w:t>
            </w:r>
          </w:p>
        </w:tc>
        <w:tc>
          <w:tcPr>
            <w:tcW w:w="1650" w:type="dxa"/>
            <w:shd w:val="clear" w:color="auto" w:fill="FFFFFF"/>
            <w:tcMar>
              <w:left w:w="28" w:type="dxa"/>
              <w:right w:w="28" w:type="dxa"/>
            </w:tcMar>
            <w:vAlign w:val="center"/>
          </w:tcPr>
          <w:p w14:paraId="490030F8"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Виолета Гавриловић</w:t>
            </w:r>
          </w:p>
        </w:tc>
      </w:tr>
      <w:tr w:rsidR="00937522" w14:paraId="2418B3A3" w14:textId="77777777">
        <w:trPr>
          <w:trHeight w:hRule="exact" w:val="374"/>
        </w:trPr>
        <w:tc>
          <w:tcPr>
            <w:tcW w:w="1012" w:type="dxa"/>
            <w:shd w:val="clear" w:color="auto" w:fill="F2F2F2"/>
            <w:tcMar>
              <w:left w:w="28" w:type="dxa"/>
              <w:right w:w="28" w:type="dxa"/>
            </w:tcMar>
            <w:vAlign w:val="center"/>
          </w:tcPr>
          <w:p w14:paraId="2BDC7B16" w14:textId="77777777" w:rsidR="00937522" w:rsidRDefault="00937522">
            <w:pPr>
              <w:spacing w:before="0"/>
              <w:jc w:val="center"/>
              <w:rPr>
                <w:rFonts w:ascii="Times New Roman" w:hAnsi="Times New Roman" w:cs="Times New Roman"/>
                <w:sz w:val="20"/>
                <w:szCs w:val="20"/>
                <w:lang w:val="sr-Cyrl-CS" w:eastAsia="sr-Latn-CS"/>
              </w:rPr>
            </w:pPr>
          </w:p>
        </w:tc>
        <w:tc>
          <w:tcPr>
            <w:tcW w:w="1065" w:type="dxa"/>
            <w:shd w:val="clear" w:color="auto" w:fill="F2F2F2"/>
            <w:vAlign w:val="center"/>
          </w:tcPr>
          <w:p w14:paraId="446AC565" w14:textId="77777777" w:rsidR="00937522" w:rsidRDefault="00937522">
            <w:pPr>
              <w:spacing w:before="0"/>
              <w:jc w:val="center"/>
              <w:rPr>
                <w:rFonts w:ascii="Times New Roman" w:hAnsi="Times New Roman" w:cs="Times New Roman"/>
                <w:sz w:val="20"/>
                <w:szCs w:val="20"/>
                <w:lang w:val="sr-Cyrl-CS" w:eastAsia="sr-Latn-CS"/>
              </w:rPr>
            </w:pPr>
          </w:p>
        </w:tc>
        <w:tc>
          <w:tcPr>
            <w:tcW w:w="8368" w:type="dxa"/>
            <w:gridSpan w:val="5"/>
            <w:shd w:val="clear" w:color="auto" w:fill="F2F2F2"/>
            <w:vAlign w:val="center"/>
          </w:tcPr>
          <w:p w14:paraId="4F239BB1"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32"/>
                <w:szCs w:val="32"/>
                <w:lang w:val="sr-Cyrl-CS" w:eastAsia="sr-Latn-CS"/>
              </w:rPr>
              <w:t>Спрат</w:t>
            </w:r>
          </w:p>
        </w:tc>
      </w:tr>
      <w:tr w:rsidR="00937522" w14:paraId="472DF9B7" w14:textId="77777777">
        <w:trPr>
          <w:trHeight w:hRule="exact" w:val="597"/>
        </w:trPr>
        <w:tc>
          <w:tcPr>
            <w:tcW w:w="1012" w:type="dxa"/>
            <w:shd w:val="clear" w:color="auto" w:fill="F2F2F2"/>
            <w:tcMar>
              <w:left w:w="28" w:type="dxa"/>
              <w:right w:w="28" w:type="dxa"/>
            </w:tcMar>
            <w:vAlign w:val="center"/>
          </w:tcPr>
          <w:p w14:paraId="62B041FD"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7:20-10:15</w:t>
            </w:r>
          </w:p>
        </w:tc>
        <w:tc>
          <w:tcPr>
            <w:tcW w:w="1065" w:type="dxa"/>
            <w:shd w:val="clear" w:color="auto" w:fill="F2F2F2"/>
            <w:tcMar>
              <w:left w:w="28" w:type="dxa"/>
              <w:right w:w="28" w:type="dxa"/>
            </w:tcMar>
            <w:vAlign w:val="center"/>
          </w:tcPr>
          <w:p w14:paraId="1EE07595"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13:50-16:45</w:t>
            </w:r>
          </w:p>
        </w:tc>
        <w:tc>
          <w:tcPr>
            <w:tcW w:w="1718" w:type="dxa"/>
            <w:shd w:val="clear" w:color="auto" w:fill="FFFFFF"/>
            <w:tcMar>
              <w:left w:w="28" w:type="dxa"/>
              <w:right w:w="28" w:type="dxa"/>
            </w:tcMar>
            <w:vAlign w:val="center"/>
          </w:tcPr>
          <w:p w14:paraId="240B9379"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Људмила Вуковић</w:t>
            </w:r>
          </w:p>
        </w:tc>
        <w:tc>
          <w:tcPr>
            <w:tcW w:w="1692" w:type="dxa"/>
            <w:shd w:val="clear" w:color="auto" w:fill="FFFFFF"/>
            <w:tcMar>
              <w:left w:w="28" w:type="dxa"/>
              <w:right w:w="28" w:type="dxa"/>
            </w:tcMar>
            <w:vAlign w:val="center"/>
          </w:tcPr>
          <w:p w14:paraId="6B25413A"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Гордана Ристић</w:t>
            </w:r>
          </w:p>
        </w:tc>
        <w:tc>
          <w:tcPr>
            <w:tcW w:w="1614" w:type="dxa"/>
            <w:shd w:val="clear" w:color="auto" w:fill="FFFFFF"/>
            <w:tcMar>
              <w:left w:w="28" w:type="dxa"/>
              <w:right w:w="28" w:type="dxa"/>
            </w:tcMar>
            <w:vAlign w:val="center"/>
          </w:tcPr>
          <w:p w14:paraId="0F4437B9"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RS" w:eastAsia="sr-Latn-CS"/>
              </w:rPr>
              <w:t>Драгана Трајковић</w:t>
            </w:r>
          </w:p>
        </w:tc>
        <w:tc>
          <w:tcPr>
            <w:tcW w:w="1692" w:type="dxa"/>
            <w:shd w:val="clear" w:color="auto" w:fill="FFFFFF"/>
            <w:tcMar>
              <w:left w:w="28" w:type="dxa"/>
              <w:right w:w="28" w:type="dxa"/>
            </w:tcMar>
            <w:vAlign w:val="center"/>
          </w:tcPr>
          <w:p w14:paraId="471A6C2E"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Јелена Булајић</w:t>
            </w:r>
          </w:p>
        </w:tc>
        <w:tc>
          <w:tcPr>
            <w:tcW w:w="1650" w:type="dxa"/>
            <w:shd w:val="clear" w:color="auto" w:fill="FFFFFF"/>
            <w:tcMar>
              <w:left w:w="28" w:type="dxa"/>
              <w:right w:w="28" w:type="dxa"/>
            </w:tcMar>
            <w:vAlign w:val="center"/>
          </w:tcPr>
          <w:p w14:paraId="5BB4EE7C"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RS" w:eastAsia="sr-Latn-CS"/>
              </w:rPr>
              <w:t>Драгана Трајковић</w:t>
            </w:r>
          </w:p>
        </w:tc>
      </w:tr>
      <w:tr w:rsidR="00937522" w14:paraId="73201B2F" w14:textId="77777777">
        <w:trPr>
          <w:trHeight w:hRule="exact" w:val="597"/>
        </w:trPr>
        <w:tc>
          <w:tcPr>
            <w:tcW w:w="1012" w:type="dxa"/>
            <w:shd w:val="clear" w:color="auto" w:fill="F2F2F2"/>
            <w:tcMar>
              <w:left w:w="28" w:type="dxa"/>
              <w:right w:w="28" w:type="dxa"/>
            </w:tcMar>
            <w:vAlign w:val="center"/>
          </w:tcPr>
          <w:p w14:paraId="49D1C62F"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11:00-13:40</w:t>
            </w:r>
          </w:p>
        </w:tc>
        <w:tc>
          <w:tcPr>
            <w:tcW w:w="1065" w:type="dxa"/>
            <w:shd w:val="clear" w:color="auto" w:fill="F2F2F2"/>
            <w:tcMar>
              <w:left w:w="28" w:type="dxa"/>
              <w:right w:w="28" w:type="dxa"/>
            </w:tcMar>
            <w:vAlign w:val="center"/>
          </w:tcPr>
          <w:p w14:paraId="0FACD7B6"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17:30-20:05</w:t>
            </w:r>
          </w:p>
        </w:tc>
        <w:tc>
          <w:tcPr>
            <w:tcW w:w="1718" w:type="dxa"/>
            <w:shd w:val="clear" w:color="auto" w:fill="FFFFFF"/>
            <w:tcMar>
              <w:left w:w="28" w:type="dxa"/>
              <w:right w:w="28" w:type="dxa"/>
            </w:tcMar>
            <w:vAlign w:val="center"/>
          </w:tcPr>
          <w:p w14:paraId="74DC2466"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Тања Коцић</w:t>
            </w:r>
          </w:p>
        </w:tc>
        <w:tc>
          <w:tcPr>
            <w:tcW w:w="1692" w:type="dxa"/>
            <w:shd w:val="clear" w:color="auto" w:fill="FFFFFF"/>
            <w:tcMar>
              <w:left w:w="28" w:type="dxa"/>
              <w:right w:w="28" w:type="dxa"/>
            </w:tcMar>
            <w:vAlign w:val="center"/>
          </w:tcPr>
          <w:p w14:paraId="3C6D619A"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Катарина Станојевић</w:t>
            </w:r>
          </w:p>
        </w:tc>
        <w:tc>
          <w:tcPr>
            <w:tcW w:w="1614" w:type="dxa"/>
            <w:shd w:val="clear" w:color="auto" w:fill="FFFFFF"/>
            <w:tcMar>
              <w:left w:w="28" w:type="dxa"/>
              <w:right w:w="28" w:type="dxa"/>
            </w:tcMar>
            <w:vAlign w:val="center"/>
          </w:tcPr>
          <w:p w14:paraId="4B463739"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Тања Коцић</w:t>
            </w:r>
          </w:p>
        </w:tc>
        <w:tc>
          <w:tcPr>
            <w:tcW w:w="1692" w:type="dxa"/>
            <w:shd w:val="clear" w:color="auto" w:fill="FFFFFF"/>
            <w:tcMar>
              <w:left w:w="28" w:type="dxa"/>
              <w:right w:w="28" w:type="dxa"/>
            </w:tcMar>
            <w:vAlign w:val="center"/>
          </w:tcPr>
          <w:p w14:paraId="5FC15D39"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Радмила Лукић</w:t>
            </w:r>
          </w:p>
        </w:tc>
        <w:tc>
          <w:tcPr>
            <w:tcW w:w="1650" w:type="dxa"/>
            <w:shd w:val="clear" w:color="auto" w:fill="FFFFFF"/>
            <w:tcMar>
              <w:left w:w="28" w:type="dxa"/>
              <w:right w:w="28" w:type="dxa"/>
            </w:tcMar>
            <w:vAlign w:val="center"/>
          </w:tcPr>
          <w:p w14:paraId="1822338B"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Снежана Јовић</w:t>
            </w:r>
          </w:p>
        </w:tc>
      </w:tr>
    </w:tbl>
    <w:p w14:paraId="31BFC30D" w14:textId="77777777" w:rsidR="00937522" w:rsidRDefault="00937522">
      <w:pPr>
        <w:spacing w:before="0"/>
        <w:jc w:val="center"/>
        <w:rPr>
          <w:rFonts w:ascii="Times New Roman" w:hAnsi="Times New Roman" w:cs="Times New Roman"/>
          <w:b/>
          <w:sz w:val="36"/>
          <w:szCs w:val="36"/>
          <w:lang w:val="sr-Cyrl-CS" w:eastAsia="sr-Latn-CS"/>
        </w:rPr>
      </w:pPr>
    </w:p>
    <w:tbl>
      <w:tblPr>
        <w:tblpPr w:leftFromText="141" w:rightFromText="141" w:vertAnchor="text" w:horzAnchor="margin" w:tblpXSpec="center" w:tblpY="30"/>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74"/>
        <w:gridCol w:w="1759"/>
        <w:gridCol w:w="1700"/>
        <w:gridCol w:w="1701"/>
        <w:gridCol w:w="1712"/>
        <w:gridCol w:w="1689"/>
      </w:tblGrid>
      <w:tr w:rsidR="00937522" w14:paraId="3E54FF63" w14:textId="77777777">
        <w:trPr>
          <w:trHeight w:val="407"/>
        </w:trPr>
        <w:tc>
          <w:tcPr>
            <w:tcW w:w="10655" w:type="dxa"/>
            <w:gridSpan w:val="7"/>
            <w:shd w:val="clear" w:color="auto" w:fill="BFBFBF"/>
            <w:tcMar>
              <w:left w:w="28" w:type="dxa"/>
              <w:right w:w="28" w:type="dxa"/>
            </w:tcMar>
            <w:vAlign w:val="center"/>
          </w:tcPr>
          <w:p w14:paraId="24AA8FA2" w14:textId="77777777" w:rsidR="00937522" w:rsidRDefault="00550077">
            <w:pPr>
              <w:spacing w:before="0"/>
              <w:jc w:val="center"/>
              <w:rPr>
                <w:rFonts w:ascii="Times New Roman" w:hAnsi="Times New Roman" w:cs="Times New Roman"/>
                <w:sz w:val="28"/>
                <w:szCs w:val="28"/>
                <w:lang w:val="sr-Cyrl-CS" w:eastAsia="sr-Latn-CS"/>
              </w:rPr>
            </w:pPr>
            <w:r>
              <w:rPr>
                <w:rFonts w:ascii="Times New Roman" w:hAnsi="Times New Roman" w:cs="Times New Roman"/>
                <w:sz w:val="28"/>
                <w:szCs w:val="28"/>
                <w:lang w:val="sr-Cyrl-CS" w:eastAsia="sr-Latn-CS"/>
              </w:rPr>
              <w:t xml:space="preserve">СМЕНА:  </w:t>
            </w:r>
            <w:r>
              <w:rPr>
                <w:rFonts w:ascii="Times New Roman" w:hAnsi="Times New Roman" w:cs="Times New Roman"/>
                <w:sz w:val="28"/>
                <w:szCs w:val="28"/>
                <w:lang w:val="sr-Cyrl-RS" w:eastAsia="sr-Latn-CS"/>
              </w:rPr>
              <w:t>6</w:t>
            </w:r>
            <w:r>
              <w:rPr>
                <w:rFonts w:ascii="Times New Roman" w:hAnsi="Times New Roman" w:cs="Times New Roman"/>
                <w:sz w:val="28"/>
                <w:szCs w:val="28"/>
                <w:lang w:val="sr-Cyrl-CS" w:eastAsia="sr-Latn-CS"/>
              </w:rPr>
              <w:t xml:space="preserve">. И </w:t>
            </w:r>
            <w:r>
              <w:rPr>
                <w:rFonts w:ascii="Times New Roman" w:hAnsi="Times New Roman" w:cs="Times New Roman"/>
                <w:sz w:val="28"/>
                <w:szCs w:val="28"/>
                <w:lang w:val="sr-Cyrl-RS" w:eastAsia="sr-Latn-CS"/>
              </w:rPr>
              <w:t>8</w:t>
            </w:r>
            <w:r>
              <w:rPr>
                <w:rFonts w:ascii="Times New Roman" w:hAnsi="Times New Roman" w:cs="Times New Roman"/>
                <w:sz w:val="28"/>
                <w:szCs w:val="28"/>
                <w:lang w:val="sr-Cyrl-CS" w:eastAsia="sr-Latn-CS"/>
              </w:rPr>
              <w:t>. РАЗРЕД</w:t>
            </w:r>
          </w:p>
        </w:tc>
      </w:tr>
      <w:tr w:rsidR="00937522" w14:paraId="7732ABF7" w14:textId="77777777">
        <w:trPr>
          <w:trHeight w:hRule="exact" w:val="616"/>
        </w:trPr>
        <w:tc>
          <w:tcPr>
            <w:tcW w:w="2094" w:type="dxa"/>
            <w:gridSpan w:val="2"/>
            <w:shd w:val="clear" w:color="auto" w:fill="F2F2F2"/>
            <w:tcMar>
              <w:left w:w="28" w:type="dxa"/>
              <w:right w:w="28" w:type="dxa"/>
            </w:tcMar>
            <w:vAlign w:val="center"/>
          </w:tcPr>
          <w:p w14:paraId="5DD64205" w14:textId="77777777" w:rsidR="00937522" w:rsidRDefault="00937522">
            <w:pPr>
              <w:spacing w:before="0"/>
              <w:jc w:val="center"/>
              <w:rPr>
                <w:rFonts w:ascii="Times New Roman" w:hAnsi="Times New Roman" w:cs="Times New Roman"/>
                <w:lang w:val="sr-Latn-CS" w:eastAsia="sr-Latn-CS"/>
              </w:rPr>
            </w:pPr>
          </w:p>
        </w:tc>
        <w:tc>
          <w:tcPr>
            <w:tcW w:w="1759" w:type="dxa"/>
            <w:shd w:val="clear" w:color="auto" w:fill="F2F2F2"/>
            <w:tcMar>
              <w:left w:w="28" w:type="dxa"/>
              <w:right w:w="28" w:type="dxa"/>
            </w:tcMar>
            <w:vAlign w:val="center"/>
          </w:tcPr>
          <w:p w14:paraId="7FAF9779"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Понедељак</w:t>
            </w:r>
          </w:p>
        </w:tc>
        <w:tc>
          <w:tcPr>
            <w:tcW w:w="1700" w:type="dxa"/>
            <w:shd w:val="clear" w:color="auto" w:fill="F2F2F2"/>
            <w:tcMar>
              <w:left w:w="28" w:type="dxa"/>
              <w:right w:w="28" w:type="dxa"/>
            </w:tcMar>
            <w:vAlign w:val="center"/>
          </w:tcPr>
          <w:p w14:paraId="0E52FF1C"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Уторак</w:t>
            </w:r>
          </w:p>
        </w:tc>
        <w:tc>
          <w:tcPr>
            <w:tcW w:w="1701" w:type="dxa"/>
            <w:shd w:val="clear" w:color="auto" w:fill="F2F2F2"/>
            <w:tcMar>
              <w:left w:w="28" w:type="dxa"/>
              <w:right w:w="28" w:type="dxa"/>
            </w:tcMar>
            <w:vAlign w:val="center"/>
          </w:tcPr>
          <w:p w14:paraId="21119C48"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Среда</w:t>
            </w:r>
          </w:p>
        </w:tc>
        <w:tc>
          <w:tcPr>
            <w:tcW w:w="1712" w:type="dxa"/>
            <w:shd w:val="clear" w:color="auto" w:fill="F2F2F2"/>
            <w:tcMar>
              <w:left w:w="28" w:type="dxa"/>
              <w:right w:w="28" w:type="dxa"/>
            </w:tcMar>
            <w:vAlign w:val="center"/>
          </w:tcPr>
          <w:p w14:paraId="3BA53818"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Четвртак</w:t>
            </w:r>
          </w:p>
        </w:tc>
        <w:tc>
          <w:tcPr>
            <w:tcW w:w="1685" w:type="dxa"/>
            <w:shd w:val="clear" w:color="auto" w:fill="F2F2F2"/>
            <w:tcMar>
              <w:left w:w="28" w:type="dxa"/>
              <w:right w:w="28" w:type="dxa"/>
            </w:tcMar>
            <w:vAlign w:val="center"/>
          </w:tcPr>
          <w:p w14:paraId="4C65C490"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28"/>
                <w:szCs w:val="28"/>
                <w:lang w:val="sr-Cyrl-CS" w:eastAsia="sr-Latn-CS"/>
              </w:rPr>
              <w:t>Петак</w:t>
            </w:r>
          </w:p>
        </w:tc>
      </w:tr>
      <w:tr w:rsidR="00937522" w14:paraId="22DFE0B7" w14:textId="77777777">
        <w:trPr>
          <w:trHeight w:hRule="exact" w:val="455"/>
        </w:trPr>
        <w:tc>
          <w:tcPr>
            <w:tcW w:w="1020" w:type="dxa"/>
            <w:shd w:val="clear" w:color="auto" w:fill="F2F2F2"/>
            <w:tcMar>
              <w:left w:w="28" w:type="dxa"/>
              <w:right w:w="28" w:type="dxa"/>
            </w:tcMar>
            <w:vAlign w:val="center"/>
          </w:tcPr>
          <w:p w14:paraId="6DFC12E5"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RS" w:eastAsia="sr-Latn-CS"/>
              </w:rPr>
              <w:t>преподне</w:t>
            </w:r>
          </w:p>
        </w:tc>
        <w:tc>
          <w:tcPr>
            <w:tcW w:w="1074" w:type="dxa"/>
            <w:shd w:val="clear" w:color="auto" w:fill="F2F2F2"/>
            <w:vAlign w:val="center"/>
          </w:tcPr>
          <w:p w14:paraId="7A6DD83E"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поподне</w:t>
            </w:r>
          </w:p>
        </w:tc>
        <w:tc>
          <w:tcPr>
            <w:tcW w:w="8561" w:type="dxa"/>
            <w:gridSpan w:val="5"/>
            <w:shd w:val="clear" w:color="auto" w:fill="F2F2F2"/>
            <w:vAlign w:val="center"/>
          </w:tcPr>
          <w:p w14:paraId="630DC8DE"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32"/>
                <w:szCs w:val="32"/>
                <w:lang w:val="sr-Cyrl-CS" w:eastAsia="sr-Latn-CS"/>
              </w:rPr>
              <w:t>Улаз</w:t>
            </w:r>
          </w:p>
        </w:tc>
      </w:tr>
      <w:tr w:rsidR="00937522" w14:paraId="00DFEE74" w14:textId="77777777">
        <w:trPr>
          <w:trHeight w:hRule="exact" w:val="644"/>
        </w:trPr>
        <w:tc>
          <w:tcPr>
            <w:tcW w:w="1020" w:type="dxa"/>
            <w:shd w:val="clear" w:color="auto" w:fill="F2F2F2"/>
            <w:tcMar>
              <w:left w:w="28" w:type="dxa"/>
              <w:right w:w="28" w:type="dxa"/>
            </w:tcMar>
            <w:vAlign w:val="center"/>
          </w:tcPr>
          <w:p w14:paraId="01BC8DD2" w14:textId="77777777" w:rsidR="00937522" w:rsidRDefault="00550077">
            <w:pPr>
              <w:spacing w:before="0"/>
              <w:jc w:val="center"/>
              <w:rPr>
                <w:rFonts w:ascii="Times New Roman" w:hAnsi="Times New Roman" w:cs="Times New Roman"/>
                <w:sz w:val="20"/>
                <w:szCs w:val="20"/>
                <w:lang w:val="sr-Cyrl-RS" w:eastAsia="sr-Latn-CS"/>
              </w:rPr>
            </w:pPr>
            <w:r>
              <w:rPr>
                <w:rFonts w:ascii="Times New Roman" w:hAnsi="Times New Roman" w:cs="Times New Roman"/>
                <w:sz w:val="20"/>
                <w:szCs w:val="20"/>
                <w:lang w:val="sr-Cyrl-RS" w:eastAsia="sr-Latn-CS"/>
              </w:rPr>
              <w:t>7:20-11:55</w:t>
            </w:r>
          </w:p>
        </w:tc>
        <w:tc>
          <w:tcPr>
            <w:tcW w:w="1074" w:type="dxa"/>
            <w:shd w:val="clear" w:color="auto" w:fill="F2F2F2"/>
            <w:tcMar>
              <w:left w:w="28" w:type="dxa"/>
              <w:right w:w="28" w:type="dxa"/>
            </w:tcMar>
            <w:vAlign w:val="center"/>
          </w:tcPr>
          <w:p w14:paraId="399973C0"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13:50-17:35</w:t>
            </w:r>
          </w:p>
        </w:tc>
        <w:tc>
          <w:tcPr>
            <w:tcW w:w="1759" w:type="dxa"/>
            <w:shd w:val="clear" w:color="auto" w:fill="FFFFFF"/>
            <w:tcMar>
              <w:left w:w="28" w:type="dxa"/>
              <w:right w:w="28" w:type="dxa"/>
            </w:tcMar>
            <w:vAlign w:val="center"/>
          </w:tcPr>
          <w:p w14:paraId="4EFA6B03"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RS" w:eastAsia="sr-Latn-CS"/>
              </w:rPr>
              <w:t>Наташа Милићевић</w:t>
            </w:r>
          </w:p>
        </w:tc>
        <w:tc>
          <w:tcPr>
            <w:tcW w:w="1700" w:type="dxa"/>
            <w:shd w:val="clear" w:color="auto" w:fill="FFFFFF"/>
            <w:tcMar>
              <w:left w:w="28" w:type="dxa"/>
              <w:right w:w="28" w:type="dxa"/>
            </w:tcMar>
            <w:vAlign w:val="center"/>
          </w:tcPr>
          <w:p w14:paraId="77E82FE6"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CS" w:eastAsia="sr-Latn-CS"/>
              </w:rPr>
              <w:t>Ружица Томић</w:t>
            </w:r>
          </w:p>
        </w:tc>
        <w:tc>
          <w:tcPr>
            <w:tcW w:w="1701" w:type="dxa"/>
            <w:shd w:val="clear" w:color="auto" w:fill="FFFFFF"/>
            <w:tcMar>
              <w:left w:w="28" w:type="dxa"/>
              <w:right w:w="28" w:type="dxa"/>
            </w:tcMar>
            <w:vAlign w:val="center"/>
          </w:tcPr>
          <w:p w14:paraId="21827448"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CS" w:eastAsia="sr-Latn-CS"/>
              </w:rPr>
              <w:t>Слађана Пилиповић</w:t>
            </w:r>
          </w:p>
        </w:tc>
        <w:tc>
          <w:tcPr>
            <w:tcW w:w="1712" w:type="dxa"/>
            <w:shd w:val="clear" w:color="auto" w:fill="FFFFFF"/>
            <w:tcMar>
              <w:left w:w="28" w:type="dxa"/>
              <w:right w:w="28" w:type="dxa"/>
            </w:tcMar>
            <w:vAlign w:val="center"/>
          </w:tcPr>
          <w:p w14:paraId="24B3AD06" w14:textId="77777777" w:rsidR="00937522" w:rsidRDefault="00550077">
            <w:pPr>
              <w:spacing w:before="0"/>
              <w:jc w:val="center"/>
              <w:rPr>
                <w:rFonts w:ascii="Times New Roman" w:hAnsi="Times New Roman" w:cs="Times New Roman"/>
                <w:lang w:eastAsia="sr-Latn-CS"/>
              </w:rPr>
            </w:pPr>
            <w:r>
              <w:rPr>
                <w:rFonts w:ascii="Times New Roman" w:hAnsi="Times New Roman" w:cs="Times New Roman"/>
                <w:lang w:val="sr-Cyrl-CS" w:eastAsia="sr-Latn-CS"/>
              </w:rPr>
              <w:t>Ана Вељковић</w:t>
            </w:r>
          </w:p>
        </w:tc>
        <w:tc>
          <w:tcPr>
            <w:tcW w:w="1685" w:type="dxa"/>
            <w:shd w:val="clear" w:color="auto" w:fill="FFFFFF"/>
            <w:tcMar>
              <w:left w:w="28" w:type="dxa"/>
              <w:right w:w="28" w:type="dxa"/>
            </w:tcMar>
            <w:vAlign w:val="center"/>
          </w:tcPr>
          <w:p w14:paraId="1C0181DE" w14:textId="77777777" w:rsidR="00937522" w:rsidRDefault="00550077">
            <w:pPr>
              <w:spacing w:before="0"/>
              <w:jc w:val="center"/>
              <w:rPr>
                <w:rFonts w:ascii="Times New Roman" w:hAnsi="Times New Roman" w:cs="Times New Roman"/>
                <w:b/>
                <w:lang w:val="sr-Cyrl-CS" w:eastAsia="sr-Latn-CS"/>
              </w:rPr>
            </w:pPr>
            <w:r>
              <w:rPr>
                <w:rFonts w:ascii="Times New Roman" w:hAnsi="Times New Roman" w:cs="Times New Roman"/>
                <w:lang w:val="sr-Cyrl-RS" w:eastAsia="sr-Latn-CS"/>
              </w:rPr>
              <w:t>Сања Марковић</w:t>
            </w:r>
          </w:p>
        </w:tc>
      </w:tr>
      <w:tr w:rsidR="00937522" w14:paraId="5BE6C4B1" w14:textId="77777777">
        <w:trPr>
          <w:trHeight w:hRule="exact" w:val="396"/>
        </w:trPr>
        <w:tc>
          <w:tcPr>
            <w:tcW w:w="1020" w:type="dxa"/>
            <w:shd w:val="clear" w:color="auto" w:fill="F2F2F2"/>
            <w:tcMar>
              <w:left w:w="28" w:type="dxa"/>
              <w:right w:w="28" w:type="dxa"/>
            </w:tcMar>
            <w:vAlign w:val="center"/>
          </w:tcPr>
          <w:p w14:paraId="29CB9296" w14:textId="77777777" w:rsidR="00937522" w:rsidRDefault="00937522">
            <w:pPr>
              <w:spacing w:before="0"/>
              <w:jc w:val="center"/>
              <w:rPr>
                <w:rFonts w:ascii="Times New Roman" w:hAnsi="Times New Roman" w:cs="Times New Roman"/>
                <w:sz w:val="20"/>
                <w:szCs w:val="20"/>
                <w:lang w:val="sr-Cyrl-RS" w:eastAsia="sr-Latn-CS"/>
              </w:rPr>
            </w:pPr>
          </w:p>
        </w:tc>
        <w:tc>
          <w:tcPr>
            <w:tcW w:w="1074" w:type="dxa"/>
            <w:shd w:val="clear" w:color="auto" w:fill="F2F2F2"/>
            <w:tcMar>
              <w:left w:w="28" w:type="dxa"/>
              <w:right w:w="28" w:type="dxa"/>
            </w:tcMar>
            <w:vAlign w:val="center"/>
          </w:tcPr>
          <w:p w14:paraId="01C3520C" w14:textId="77777777" w:rsidR="00937522" w:rsidRDefault="00937522">
            <w:pPr>
              <w:spacing w:before="0"/>
              <w:jc w:val="center"/>
              <w:rPr>
                <w:rFonts w:ascii="Times New Roman" w:hAnsi="Times New Roman" w:cs="Times New Roman"/>
                <w:sz w:val="20"/>
                <w:szCs w:val="20"/>
                <w:lang w:val="sr-Cyrl-CS" w:eastAsia="sr-Latn-CS"/>
              </w:rPr>
            </w:pPr>
          </w:p>
        </w:tc>
        <w:tc>
          <w:tcPr>
            <w:tcW w:w="8561" w:type="dxa"/>
            <w:gridSpan w:val="5"/>
            <w:shd w:val="clear" w:color="auto" w:fill="F2F2F2"/>
            <w:tcMar>
              <w:left w:w="28" w:type="dxa"/>
              <w:right w:w="28" w:type="dxa"/>
            </w:tcMar>
            <w:vAlign w:val="center"/>
          </w:tcPr>
          <w:p w14:paraId="3D2F5543" w14:textId="77777777" w:rsidR="00937522" w:rsidRDefault="00550077">
            <w:pPr>
              <w:spacing w:before="0"/>
              <w:jc w:val="center"/>
              <w:rPr>
                <w:rFonts w:ascii="Times New Roman" w:hAnsi="Times New Roman" w:cs="Times New Roman"/>
                <w:b/>
                <w:sz w:val="32"/>
                <w:szCs w:val="32"/>
                <w:lang w:val="sr-Cyrl-RS" w:eastAsia="sr-Latn-CS"/>
              </w:rPr>
            </w:pPr>
            <w:proofErr w:type="spellStart"/>
            <w:r>
              <w:rPr>
                <w:rFonts w:ascii="Times New Roman" w:hAnsi="Times New Roman" w:cs="Times New Roman"/>
                <w:b/>
                <w:sz w:val="32"/>
                <w:szCs w:val="32"/>
                <w:lang w:eastAsia="sr-Latn-CS"/>
              </w:rPr>
              <w:t>Двориште</w:t>
            </w:r>
            <w:proofErr w:type="spellEnd"/>
          </w:p>
        </w:tc>
      </w:tr>
      <w:tr w:rsidR="00937522" w14:paraId="0F72499A" w14:textId="77777777">
        <w:trPr>
          <w:trHeight w:hRule="exact" w:val="644"/>
        </w:trPr>
        <w:tc>
          <w:tcPr>
            <w:tcW w:w="1020" w:type="dxa"/>
            <w:shd w:val="clear" w:color="auto" w:fill="F2F2F2"/>
            <w:tcMar>
              <w:left w:w="28" w:type="dxa"/>
              <w:right w:w="28" w:type="dxa"/>
            </w:tcMar>
            <w:vAlign w:val="center"/>
          </w:tcPr>
          <w:p w14:paraId="3F14AF30" w14:textId="77777777" w:rsidR="00937522" w:rsidRDefault="00550077">
            <w:pPr>
              <w:spacing w:before="0"/>
              <w:jc w:val="center"/>
              <w:rPr>
                <w:rFonts w:ascii="Times New Roman" w:hAnsi="Times New Roman" w:cs="Times New Roman"/>
                <w:sz w:val="20"/>
                <w:szCs w:val="20"/>
                <w:lang w:val="sr-Cyrl-RS" w:eastAsia="sr-Latn-CS"/>
              </w:rPr>
            </w:pPr>
            <w:r>
              <w:rPr>
                <w:rFonts w:ascii="Times New Roman" w:hAnsi="Times New Roman" w:cs="Times New Roman"/>
                <w:sz w:val="20"/>
                <w:szCs w:val="20"/>
                <w:lang w:val="sr-Cyrl-RS" w:eastAsia="sr-Latn-CS"/>
              </w:rPr>
              <w:t>7:20-11:55</w:t>
            </w:r>
          </w:p>
        </w:tc>
        <w:tc>
          <w:tcPr>
            <w:tcW w:w="1074" w:type="dxa"/>
            <w:shd w:val="clear" w:color="auto" w:fill="F2F2F2"/>
            <w:tcMar>
              <w:left w:w="28" w:type="dxa"/>
              <w:right w:w="28" w:type="dxa"/>
            </w:tcMar>
            <w:vAlign w:val="center"/>
          </w:tcPr>
          <w:p w14:paraId="1791AC11"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13:50-17:35</w:t>
            </w:r>
          </w:p>
        </w:tc>
        <w:tc>
          <w:tcPr>
            <w:tcW w:w="1759" w:type="dxa"/>
            <w:shd w:val="clear" w:color="auto" w:fill="FFFFFF"/>
            <w:tcMar>
              <w:left w:w="28" w:type="dxa"/>
              <w:right w:w="28" w:type="dxa"/>
            </w:tcMar>
            <w:vAlign w:val="center"/>
          </w:tcPr>
          <w:p w14:paraId="4A82C3AB"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RS" w:eastAsia="sr-Latn-CS"/>
              </w:rPr>
              <w:t>Данијела Станковић</w:t>
            </w:r>
          </w:p>
        </w:tc>
        <w:tc>
          <w:tcPr>
            <w:tcW w:w="1700" w:type="dxa"/>
            <w:shd w:val="clear" w:color="auto" w:fill="FFFFFF"/>
            <w:tcMar>
              <w:left w:w="28" w:type="dxa"/>
              <w:right w:w="28" w:type="dxa"/>
            </w:tcMar>
            <w:vAlign w:val="center"/>
          </w:tcPr>
          <w:p w14:paraId="15995981"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RS" w:eastAsia="sr-Latn-CS"/>
              </w:rPr>
              <w:t>Христина Ранитовић</w:t>
            </w:r>
          </w:p>
        </w:tc>
        <w:tc>
          <w:tcPr>
            <w:tcW w:w="1701" w:type="dxa"/>
            <w:shd w:val="clear" w:color="auto" w:fill="FFFFFF"/>
            <w:tcMar>
              <w:left w:w="28" w:type="dxa"/>
              <w:right w:w="28" w:type="dxa"/>
            </w:tcMar>
            <w:vAlign w:val="center"/>
          </w:tcPr>
          <w:p w14:paraId="370B704C"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RS" w:eastAsia="sr-Latn-CS"/>
              </w:rPr>
              <w:t>Милан Бајкић</w:t>
            </w:r>
          </w:p>
        </w:tc>
        <w:tc>
          <w:tcPr>
            <w:tcW w:w="1712" w:type="dxa"/>
            <w:shd w:val="clear" w:color="auto" w:fill="FFFFFF"/>
            <w:tcMar>
              <w:left w:w="28" w:type="dxa"/>
              <w:right w:w="28" w:type="dxa"/>
            </w:tcMar>
            <w:vAlign w:val="center"/>
          </w:tcPr>
          <w:p w14:paraId="4CDFE38F" w14:textId="77777777" w:rsidR="00937522" w:rsidRDefault="00550077">
            <w:pPr>
              <w:spacing w:before="0"/>
              <w:jc w:val="center"/>
              <w:rPr>
                <w:rFonts w:ascii="Times New Roman" w:hAnsi="Times New Roman" w:cs="Times New Roman"/>
                <w:lang w:eastAsia="sr-Latn-CS"/>
              </w:rPr>
            </w:pPr>
            <w:r>
              <w:rPr>
                <w:rFonts w:ascii="Times New Roman" w:hAnsi="Times New Roman" w:cs="Times New Roman"/>
                <w:lang w:val="sr-Cyrl-RS" w:eastAsia="sr-Latn-CS"/>
              </w:rPr>
              <w:t>Наташа Милићевић</w:t>
            </w:r>
          </w:p>
        </w:tc>
        <w:tc>
          <w:tcPr>
            <w:tcW w:w="1685" w:type="dxa"/>
            <w:shd w:val="clear" w:color="auto" w:fill="FFFFFF"/>
            <w:tcMar>
              <w:left w:w="28" w:type="dxa"/>
              <w:right w:w="28" w:type="dxa"/>
            </w:tcMar>
            <w:vAlign w:val="center"/>
          </w:tcPr>
          <w:p w14:paraId="4429B785" w14:textId="77777777" w:rsidR="00937522" w:rsidRDefault="00550077">
            <w:pPr>
              <w:spacing w:before="0"/>
              <w:jc w:val="center"/>
              <w:rPr>
                <w:rFonts w:ascii="Times New Roman" w:hAnsi="Times New Roman" w:cs="Times New Roman"/>
                <w:b/>
                <w:lang w:val="sr-Cyrl-CS" w:eastAsia="sr-Latn-CS"/>
              </w:rPr>
            </w:pPr>
            <w:r>
              <w:rPr>
                <w:rFonts w:ascii="Times New Roman" w:hAnsi="Times New Roman" w:cs="Times New Roman"/>
                <w:lang w:val="sr-Cyrl-CS" w:eastAsia="sr-Latn-CS"/>
              </w:rPr>
              <w:t>Зорица Морача</w:t>
            </w:r>
          </w:p>
        </w:tc>
      </w:tr>
      <w:tr w:rsidR="00937522" w14:paraId="28AA9417" w14:textId="77777777">
        <w:trPr>
          <w:trHeight w:hRule="exact" w:val="414"/>
        </w:trPr>
        <w:tc>
          <w:tcPr>
            <w:tcW w:w="1020" w:type="dxa"/>
            <w:shd w:val="clear" w:color="auto" w:fill="F2F2F2"/>
            <w:tcMar>
              <w:left w:w="28" w:type="dxa"/>
              <w:right w:w="28" w:type="dxa"/>
            </w:tcMar>
            <w:vAlign w:val="center"/>
          </w:tcPr>
          <w:p w14:paraId="2E7E5C15" w14:textId="77777777" w:rsidR="00937522" w:rsidRDefault="00937522">
            <w:pPr>
              <w:spacing w:before="0"/>
              <w:jc w:val="center"/>
              <w:rPr>
                <w:rFonts w:ascii="Times New Roman" w:hAnsi="Times New Roman" w:cs="Times New Roman"/>
                <w:sz w:val="20"/>
                <w:szCs w:val="20"/>
                <w:lang w:val="sr-Cyrl-CS" w:eastAsia="sr-Latn-CS"/>
              </w:rPr>
            </w:pPr>
          </w:p>
        </w:tc>
        <w:tc>
          <w:tcPr>
            <w:tcW w:w="1074" w:type="dxa"/>
            <w:shd w:val="clear" w:color="auto" w:fill="F2F2F2"/>
            <w:vAlign w:val="center"/>
          </w:tcPr>
          <w:p w14:paraId="409F61E1" w14:textId="77777777" w:rsidR="00937522" w:rsidRDefault="00937522">
            <w:pPr>
              <w:spacing w:before="0"/>
              <w:jc w:val="center"/>
              <w:rPr>
                <w:rFonts w:ascii="Times New Roman" w:hAnsi="Times New Roman" w:cs="Times New Roman"/>
                <w:sz w:val="20"/>
                <w:szCs w:val="20"/>
                <w:lang w:val="sr-Cyrl-CS" w:eastAsia="sr-Latn-CS"/>
              </w:rPr>
            </w:pPr>
          </w:p>
        </w:tc>
        <w:tc>
          <w:tcPr>
            <w:tcW w:w="8561" w:type="dxa"/>
            <w:gridSpan w:val="5"/>
            <w:shd w:val="clear" w:color="auto" w:fill="F2F2F2"/>
            <w:vAlign w:val="center"/>
          </w:tcPr>
          <w:p w14:paraId="3D7ABCD2" w14:textId="77777777" w:rsidR="00937522" w:rsidRDefault="00550077">
            <w:pPr>
              <w:spacing w:before="0"/>
              <w:jc w:val="center"/>
              <w:rPr>
                <w:rFonts w:ascii="Times New Roman" w:hAnsi="Times New Roman" w:cs="Times New Roman"/>
                <w:b/>
                <w:sz w:val="32"/>
                <w:szCs w:val="32"/>
                <w:lang w:val="sr-Cyrl-CS" w:eastAsia="sr-Latn-CS"/>
              </w:rPr>
            </w:pPr>
            <w:r>
              <w:rPr>
                <w:rFonts w:ascii="Times New Roman" w:hAnsi="Times New Roman" w:cs="Times New Roman"/>
                <w:b/>
                <w:sz w:val="32"/>
                <w:szCs w:val="32"/>
                <w:lang w:val="sr-Cyrl-CS" w:eastAsia="sr-Latn-CS"/>
              </w:rPr>
              <w:t>Приземље</w:t>
            </w:r>
          </w:p>
        </w:tc>
      </w:tr>
      <w:tr w:rsidR="00937522" w14:paraId="2E9CC645" w14:textId="77777777">
        <w:trPr>
          <w:trHeight w:hRule="exact" w:val="539"/>
        </w:trPr>
        <w:tc>
          <w:tcPr>
            <w:tcW w:w="1020" w:type="dxa"/>
            <w:shd w:val="clear" w:color="auto" w:fill="F2F2F2"/>
            <w:tcMar>
              <w:left w:w="28" w:type="dxa"/>
              <w:right w:w="28" w:type="dxa"/>
            </w:tcMar>
            <w:vAlign w:val="center"/>
          </w:tcPr>
          <w:p w14:paraId="32FFFAFE"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7:20-10:15</w:t>
            </w:r>
          </w:p>
        </w:tc>
        <w:tc>
          <w:tcPr>
            <w:tcW w:w="1074" w:type="dxa"/>
            <w:shd w:val="clear" w:color="auto" w:fill="F2F2F2"/>
            <w:tcMar>
              <w:left w:w="28" w:type="dxa"/>
              <w:right w:w="28" w:type="dxa"/>
            </w:tcMar>
            <w:vAlign w:val="center"/>
          </w:tcPr>
          <w:p w14:paraId="214CA470"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13:50-16:45</w:t>
            </w:r>
          </w:p>
        </w:tc>
        <w:tc>
          <w:tcPr>
            <w:tcW w:w="1759" w:type="dxa"/>
            <w:shd w:val="clear" w:color="auto" w:fill="FFFFFF"/>
            <w:tcMar>
              <w:left w:w="28" w:type="dxa"/>
              <w:right w:w="28" w:type="dxa"/>
            </w:tcMar>
            <w:vAlign w:val="center"/>
          </w:tcPr>
          <w:p w14:paraId="144D1F14"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Жељана Спасић</w:t>
            </w:r>
          </w:p>
        </w:tc>
        <w:tc>
          <w:tcPr>
            <w:tcW w:w="1700" w:type="dxa"/>
            <w:shd w:val="clear" w:color="auto" w:fill="FFFFFF"/>
            <w:tcMar>
              <w:left w:w="28" w:type="dxa"/>
              <w:right w:w="28" w:type="dxa"/>
            </w:tcMar>
            <w:vAlign w:val="center"/>
          </w:tcPr>
          <w:p w14:paraId="6DADF331"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Љубица Ракић</w:t>
            </w:r>
          </w:p>
        </w:tc>
        <w:tc>
          <w:tcPr>
            <w:tcW w:w="1701" w:type="dxa"/>
            <w:shd w:val="clear" w:color="auto" w:fill="FFFFFF"/>
            <w:tcMar>
              <w:left w:w="28" w:type="dxa"/>
              <w:right w:w="28" w:type="dxa"/>
            </w:tcMar>
            <w:vAlign w:val="center"/>
          </w:tcPr>
          <w:p w14:paraId="45579018"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CS" w:eastAsia="sr-Latn-CS"/>
              </w:rPr>
              <w:t>Душан Раичевић</w:t>
            </w:r>
          </w:p>
        </w:tc>
        <w:tc>
          <w:tcPr>
            <w:tcW w:w="1712" w:type="dxa"/>
            <w:shd w:val="clear" w:color="auto" w:fill="FFFFFF"/>
            <w:tcMar>
              <w:left w:w="28" w:type="dxa"/>
              <w:right w:w="28" w:type="dxa"/>
            </w:tcMar>
            <w:vAlign w:val="center"/>
          </w:tcPr>
          <w:p w14:paraId="4B3FB4C5"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Ружица Томић</w:t>
            </w:r>
          </w:p>
        </w:tc>
        <w:tc>
          <w:tcPr>
            <w:tcW w:w="1685" w:type="dxa"/>
            <w:shd w:val="clear" w:color="auto" w:fill="FFFFFF"/>
            <w:tcMar>
              <w:left w:w="28" w:type="dxa"/>
              <w:right w:w="28" w:type="dxa"/>
            </w:tcMar>
            <w:vAlign w:val="center"/>
          </w:tcPr>
          <w:p w14:paraId="6606D16A"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Љубица Ракић</w:t>
            </w:r>
          </w:p>
        </w:tc>
      </w:tr>
      <w:tr w:rsidR="00937522" w14:paraId="5DBC69F7" w14:textId="77777777">
        <w:trPr>
          <w:trHeight w:hRule="exact" w:val="539"/>
        </w:trPr>
        <w:tc>
          <w:tcPr>
            <w:tcW w:w="1020" w:type="dxa"/>
            <w:shd w:val="clear" w:color="auto" w:fill="F2F2F2"/>
            <w:tcMar>
              <w:left w:w="28" w:type="dxa"/>
              <w:right w:w="28" w:type="dxa"/>
            </w:tcMar>
            <w:vAlign w:val="center"/>
          </w:tcPr>
          <w:p w14:paraId="4F6F1B15"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11:00-13:40</w:t>
            </w:r>
          </w:p>
        </w:tc>
        <w:tc>
          <w:tcPr>
            <w:tcW w:w="1074" w:type="dxa"/>
            <w:shd w:val="clear" w:color="auto" w:fill="F2F2F2"/>
            <w:tcMar>
              <w:left w:w="28" w:type="dxa"/>
              <w:right w:w="28" w:type="dxa"/>
            </w:tcMar>
            <w:vAlign w:val="center"/>
          </w:tcPr>
          <w:p w14:paraId="746EE28C"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17:30-20:05</w:t>
            </w:r>
          </w:p>
        </w:tc>
        <w:tc>
          <w:tcPr>
            <w:tcW w:w="1759" w:type="dxa"/>
            <w:shd w:val="clear" w:color="auto" w:fill="FFFFFF"/>
            <w:tcMar>
              <w:left w:w="28" w:type="dxa"/>
              <w:right w:w="28" w:type="dxa"/>
            </w:tcMar>
            <w:vAlign w:val="center"/>
          </w:tcPr>
          <w:p w14:paraId="5CF6009B"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Милица Трајковић</w:t>
            </w:r>
          </w:p>
        </w:tc>
        <w:tc>
          <w:tcPr>
            <w:tcW w:w="1700" w:type="dxa"/>
            <w:shd w:val="clear" w:color="auto" w:fill="FFFFFF"/>
            <w:tcMar>
              <w:left w:w="28" w:type="dxa"/>
              <w:right w:w="28" w:type="dxa"/>
            </w:tcMar>
            <w:vAlign w:val="center"/>
          </w:tcPr>
          <w:p w14:paraId="64821BF0"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Зорица Морача</w:t>
            </w:r>
          </w:p>
        </w:tc>
        <w:tc>
          <w:tcPr>
            <w:tcW w:w="1701" w:type="dxa"/>
            <w:shd w:val="clear" w:color="auto" w:fill="FFFFFF"/>
            <w:tcMar>
              <w:left w:w="28" w:type="dxa"/>
              <w:right w:w="28" w:type="dxa"/>
            </w:tcMar>
            <w:vAlign w:val="center"/>
          </w:tcPr>
          <w:p w14:paraId="6E76BA06"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Зорица Морача</w:t>
            </w:r>
          </w:p>
        </w:tc>
        <w:tc>
          <w:tcPr>
            <w:tcW w:w="1712" w:type="dxa"/>
            <w:shd w:val="clear" w:color="auto" w:fill="FFFFFF"/>
            <w:tcMar>
              <w:left w:w="28" w:type="dxa"/>
              <w:right w:w="28" w:type="dxa"/>
            </w:tcMar>
            <w:vAlign w:val="center"/>
          </w:tcPr>
          <w:p w14:paraId="5BCB7156"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RS" w:eastAsia="sr-Latn-CS"/>
              </w:rPr>
              <w:t>Христина Ранитовић</w:t>
            </w:r>
          </w:p>
        </w:tc>
        <w:tc>
          <w:tcPr>
            <w:tcW w:w="1685" w:type="dxa"/>
            <w:shd w:val="clear" w:color="auto" w:fill="FFFFFF"/>
            <w:tcMar>
              <w:left w:w="28" w:type="dxa"/>
              <w:right w:w="28" w:type="dxa"/>
            </w:tcMar>
            <w:vAlign w:val="center"/>
          </w:tcPr>
          <w:p w14:paraId="26C7E582"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Сандра Хорват</w:t>
            </w:r>
          </w:p>
        </w:tc>
      </w:tr>
      <w:tr w:rsidR="00937522" w14:paraId="2E331E48" w14:textId="77777777">
        <w:trPr>
          <w:trHeight w:hRule="exact" w:val="433"/>
        </w:trPr>
        <w:tc>
          <w:tcPr>
            <w:tcW w:w="1020" w:type="dxa"/>
            <w:shd w:val="clear" w:color="auto" w:fill="F2F2F2"/>
            <w:tcMar>
              <w:left w:w="28" w:type="dxa"/>
              <w:right w:w="28" w:type="dxa"/>
            </w:tcMar>
            <w:vAlign w:val="center"/>
          </w:tcPr>
          <w:p w14:paraId="203A1C59" w14:textId="77777777" w:rsidR="00937522" w:rsidRDefault="00937522">
            <w:pPr>
              <w:spacing w:before="0"/>
              <w:jc w:val="center"/>
              <w:rPr>
                <w:rFonts w:ascii="Times New Roman" w:hAnsi="Times New Roman" w:cs="Times New Roman"/>
                <w:sz w:val="20"/>
                <w:szCs w:val="20"/>
                <w:lang w:val="sr-Cyrl-CS" w:eastAsia="sr-Latn-CS"/>
              </w:rPr>
            </w:pPr>
          </w:p>
        </w:tc>
        <w:tc>
          <w:tcPr>
            <w:tcW w:w="1074" w:type="dxa"/>
            <w:shd w:val="clear" w:color="auto" w:fill="F2F2F2"/>
            <w:vAlign w:val="center"/>
          </w:tcPr>
          <w:p w14:paraId="705E4038" w14:textId="77777777" w:rsidR="00937522" w:rsidRDefault="00937522">
            <w:pPr>
              <w:spacing w:before="0"/>
              <w:jc w:val="center"/>
              <w:rPr>
                <w:rFonts w:ascii="Times New Roman" w:hAnsi="Times New Roman" w:cs="Times New Roman"/>
                <w:sz w:val="20"/>
                <w:szCs w:val="20"/>
                <w:lang w:val="sr-Cyrl-CS" w:eastAsia="sr-Latn-CS"/>
              </w:rPr>
            </w:pPr>
          </w:p>
        </w:tc>
        <w:tc>
          <w:tcPr>
            <w:tcW w:w="8561" w:type="dxa"/>
            <w:gridSpan w:val="5"/>
            <w:shd w:val="clear" w:color="auto" w:fill="F2F2F2"/>
            <w:vAlign w:val="center"/>
          </w:tcPr>
          <w:p w14:paraId="6AD2A5E4" w14:textId="77777777" w:rsidR="00937522" w:rsidRDefault="00550077">
            <w:pPr>
              <w:spacing w:before="0"/>
              <w:jc w:val="center"/>
              <w:rPr>
                <w:rFonts w:ascii="Times New Roman" w:hAnsi="Times New Roman" w:cs="Times New Roman"/>
                <w:b/>
                <w:sz w:val="28"/>
                <w:szCs w:val="28"/>
                <w:lang w:val="sr-Cyrl-CS" w:eastAsia="sr-Latn-CS"/>
              </w:rPr>
            </w:pPr>
            <w:r>
              <w:rPr>
                <w:rFonts w:ascii="Times New Roman" w:hAnsi="Times New Roman" w:cs="Times New Roman"/>
                <w:b/>
                <w:sz w:val="32"/>
                <w:szCs w:val="32"/>
                <w:lang w:val="sr-Cyrl-CS" w:eastAsia="sr-Latn-CS"/>
              </w:rPr>
              <w:t>Спрат</w:t>
            </w:r>
          </w:p>
        </w:tc>
      </w:tr>
      <w:tr w:rsidR="00937522" w14:paraId="6D6FCA9B" w14:textId="77777777">
        <w:trPr>
          <w:trHeight w:hRule="exact" w:val="539"/>
        </w:trPr>
        <w:tc>
          <w:tcPr>
            <w:tcW w:w="1020" w:type="dxa"/>
            <w:shd w:val="clear" w:color="auto" w:fill="F2F2F2"/>
            <w:tcMar>
              <w:left w:w="28" w:type="dxa"/>
              <w:right w:w="28" w:type="dxa"/>
            </w:tcMar>
            <w:vAlign w:val="center"/>
          </w:tcPr>
          <w:p w14:paraId="7A1D6CC5"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7:20-10:15</w:t>
            </w:r>
          </w:p>
        </w:tc>
        <w:tc>
          <w:tcPr>
            <w:tcW w:w="1074" w:type="dxa"/>
            <w:shd w:val="clear" w:color="auto" w:fill="F2F2F2"/>
            <w:tcMar>
              <w:left w:w="28" w:type="dxa"/>
              <w:right w:w="28" w:type="dxa"/>
            </w:tcMar>
            <w:vAlign w:val="center"/>
          </w:tcPr>
          <w:p w14:paraId="55E2BFBF"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13:50-16:45</w:t>
            </w:r>
          </w:p>
        </w:tc>
        <w:tc>
          <w:tcPr>
            <w:tcW w:w="1759" w:type="dxa"/>
            <w:shd w:val="clear" w:color="auto" w:fill="FFFFFF"/>
            <w:tcMar>
              <w:left w:w="28" w:type="dxa"/>
              <w:right w:w="28" w:type="dxa"/>
            </w:tcMar>
            <w:vAlign w:val="center"/>
          </w:tcPr>
          <w:p w14:paraId="76E2D7BA" w14:textId="77777777" w:rsidR="00937522" w:rsidRDefault="00550077">
            <w:pPr>
              <w:spacing w:before="0"/>
              <w:jc w:val="center"/>
              <w:rPr>
                <w:rFonts w:ascii="Times New Roman" w:hAnsi="Times New Roman" w:cs="Times New Roman"/>
                <w:lang w:val="sr-Cyrl-RS" w:eastAsia="sr-Latn-CS"/>
              </w:rPr>
            </w:pPr>
            <w:r>
              <w:rPr>
                <w:rFonts w:ascii="Times New Roman" w:hAnsi="Times New Roman" w:cs="Times New Roman"/>
                <w:lang w:val="sr-Cyrl-RS" w:eastAsia="sr-Latn-CS"/>
              </w:rPr>
              <w:t>Сања Марковић</w:t>
            </w:r>
          </w:p>
        </w:tc>
        <w:tc>
          <w:tcPr>
            <w:tcW w:w="1700" w:type="dxa"/>
            <w:shd w:val="clear" w:color="auto" w:fill="FFFFFF"/>
            <w:tcMar>
              <w:left w:w="28" w:type="dxa"/>
              <w:right w:w="28" w:type="dxa"/>
            </w:tcMar>
            <w:vAlign w:val="center"/>
          </w:tcPr>
          <w:p w14:paraId="777AF680"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Слађана Пилиповић</w:t>
            </w:r>
          </w:p>
        </w:tc>
        <w:tc>
          <w:tcPr>
            <w:tcW w:w="1701" w:type="dxa"/>
            <w:shd w:val="clear" w:color="auto" w:fill="FFFFFF"/>
            <w:tcMar>
              <w:left w:w="28" w:type="dxa"/>
              <w:right w:w="28" w:type="dxa"/>
            </w:tcMar>
            <w:vAlign w:val="center"/>
          </w:tcPr>
          <w:p w14:paraId="434F7720"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RS" w:eastAsia="sr-Latn-CS"/>
              </w:rPr>
              <w:t>Сања Марковић</w:t>
            </w:r>
          </w:p>
        </w:tc>
        <w:tc>
          <w:tcPr>
            <w:tcW w:w="1712" w:type="dxa"/>
            <w:shd w:val="clear" w:color="auto" w:fill="FFFFFF"/>
            <w:tcMar>
              <w:left w:w="28" w:type="dxa"/>
              <w:right w:w="28" w:type="dxa"/>
            </w:tcMar>
            <w:vAlign w:val="center"/>
          </w:tcPr>
          <w:p w14:paraId="5A99CC62"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Гордана Дејановић</w:t>
            </w:r>
          </w:p>
        </w:tc>
        <w:tc>
          <w:tcPr>
            <w:tcW w:w="1685" w:type="dxa"/>
            <w:shd w:val="clear" w:color="auto" w:fill="FFFFFF"/>
            <w:tcMar>
              <w:left w:w="28" w:type="dxa"/>
              <w:right w:w="28" w:type="dxa"/>
            </w:tcMar>
            <w:vAlign w:val="center"/>
          </w:tcPr>
          <w:p w14:paraId="5942A98F"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Радмила Лукић</w:t>
            </w:r>
          </w:p>
        </w:tc>
      </w:tr>
      <w:tr w:rsidR="00937522" w14:paraId="20A29428" w14:textId="77777777">
        <w:trPr>
          <w:trHeight w:hRule="exact" w:val="661"/>
        </w:trPr>
        <w:tc>
          <w:tcPr>
            <w:tcW w:w="1020" w:type="dxa"/>
            <w:shd w:val="clear" w:color="auto" w:fill="F2F2F2"/>
            <w:tcMar>
              <w:left w:w="28" w:type="dxa"/>
              <w:right w:w="28" w:type="dxa"/>
            </w:tcMar>
            <w:vAlign w:val="center"/>
          </w:tcPr>
          <w:p w14:paraId="74BC9F94" w14:textId="77777777" w:rsidR="00937522" w:rsidRDefault="00550077">
            <w:pPr>
              <w:spacing w:before="0"/>
              <w:ind w:hanging="37"/>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11:00-13:40</w:t>
            </w:r>
          </w:p>
        </w:tc>
        <w:tc>
          <w:tcPr>
            <w:tcW w:w="1074" w:type="dxa"/>
            <w:shd w:val="clear" w:color="auto" w:fill="F2F2F2"/>
            <w:tcMar>
              <w:left w:w="28" w:type="dxa"/>
              <w:right w:w="28" w:type="dxa"/>
            </w:tcMar>
            <w:vAlign w:val="center"/>
          </w:tcPr>
          <w:p w14:paraId="0342F9F7" w14:textId="77777777" w:rsidR="00937522" w:rsidRDefault="00550077">
            <w:pPr>
              <w:spacing w:before="0"/>
              <w:jc w:val="center"/>
              <w:rPr>
                <w:rFonts w:ascii="Times New Roman" w:hAnsi="Times New Roman" w:cs="Times New Roman"/>
                <w:sz w:val="20"/>
                <w:szCs w:val="20"/>
                <w:lang w:val="sr-Cyrl-CS" w:eastAsia="sr-Latn-CS"/>
              </w:rPr>
            </w:pPr>
            <w:r>
              <w:rPr>
                <w:rFonts w:ascii="Times New Roman" w:hAnsi="Times New Roman" w:cs="Times New Roman"/>
                <w:sz w:val="20"/>
                <w:szCs w:val="20"/>
                <w:lang w:val="sr-Cyrl-CS" w:eastAsia="sr-Latn-CS"/>
              </w:rPr>
              <w:t>17:30-20:05</w:t>
            </w:r>
          </w:p>
        </w:tc>
        <w:tc>
          <w:tcPr>
            <w:tcW w:w="1759" w:type="dxa"/>
            <w:shd w:val="clear" w:color="auto" w:fill="FFFFFF"/>
            <w:tcMar>
              <w:left w:w="28" w:type="dxa"/>
              <w:right w:w="28" w:type="dxa"/>
            </w:tcMar>
            <w:vAlign w:val="center"/>
          </w:tcPr>
          <w:p w14:paraId="3B7C1C52"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Ивана Карић</w:t>
            </w:r>
          </w:p>
        </w:tc>
        <w:tc>
          <w:tcPr>
            <w:tcW w:w="1700" w:type="dxa"/>
            <w:shd w:val="clear" w:color="auto" w:fill="FFFFFF"/>
            <w:tcMar>
              <w:left w:w="28" w:type="dxa"/>
              <w:right w:w="28" w:type="dxa"/>
            </w:tcMar>
            <w:vAlign w:val="center"/>
          </w:tcPr>
          <w:p w14:paraId="23575A59"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Гордана Дејановић</w:t>
            </w:r>
          </w:p>
        </w:tc>
        <w:tc>
          <w:tcPr>
            <w:tcW w:w="1701" w:type="dxa"/>
            <w:shd w:val="clear" w:color="auto" w:fill="FFFFFF"/>
            <w:tcMar>
              <w:left w:w="28" w:type="dxa"/>
              <w:right w:w="28" w:type="dxa"/>
            </w:tcMar>
            <w:vAlign w:val="center"/>
          </w:tcPr>
          <w:p w14:paraId="6931C9AB"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Ана Вељковић</w:t>
            </w:r>
          </w:p>
        </w:tc>
        <w:tc>
          <w:tcPr>
            <w:tcW w:w="1712" w:type="dxa"/>
            <w:shd w:val="clear" w:color="auto" w:fill="FFFFFF"/>
            <w:tcMar>
              <w:left w:w="28" w:type="dxa"/>
              <w:right w:w="28" w:type="dxa"/>
            </w:tcMar>
            <w:vAlign w:val="center"/>
          </w:tcPr>
          <w:p w14:paraId="36128DF2"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Снежана Јовић</w:t>
            </w:r>
          </w:p>
        </w:tc>
        <w:tc>
          <w:tcPr>
            <w:tcW w:w="1685" w:type="dxa"/>
            <w:shd w:val="clear" w:color="auto" w:fill="FFFFFF"/>
            <w:tcMar>
              <w:left w:w="28" w:type="dxa"/>
              <w:right w:w="28" w:type="dxa"/>
            </w:tcMar>
            <w:vAlign w:val="center"/>
          </w:tcPr>
          <w:p w14:paraId="00DC5B2E" w14:textId="77777777" w:rsidR="00937522" w:rsidRDefault="00550077">
            <w:pPr>
              <w:spacing w:before="0"/>
              <w:jc w:val="center"/>
              <w:rPr>
                <w:rFonts w:ascii="Times New Roman" w:hAnsi="Times New Roman" w:cs="Times New Roman"/>
                <w:lang w:val="sr-Cyrl-CS" w:eastAsia="sr-Latn-CS"/>
              </w:rPr>
            </w:pPr>
            <w:r>
              <w:rPr>
                <w:rFonts w:ascii="Times New Roman" w:hAnsi="Times New Roman" w:cs="Times New Roman"/>
                <w:lang w:val="sr-Cyrl-CS" w:eastAsia="sr-Latn-CS"/>
              </w:rPr>
              <w:t>Ивана Карић</w:t>
            </w:r>
          </w:p>
        </w:tc>
      </w:tr>
    </w:tbl>
    <w:p w14:paraId="181A8EF6" w14:textId="77777777" w:rsidR="00937522" w:rsidRDefault="00937522">
      <w:pPr>
        <w:rPr>
          <w:rFonts w:ascii="Times New Roman" w:hAnsi="Times New Roman" w:cs="Times New Roman"/>
          <w:b/>
          <w:lang w:val="sr-Cyrl-CS"/>
        </w:rPr>
      </w:pPr>
    </w:p>
    <w:p w14:paraId="4DEB3CD5" w14:textId="77777777" w:rsidR="00937522" w:rsidRDefault="00937522">
      <w:pPr>
        <w:rPr>
          <w:rFonts w:ascii="Times New Roman" w:hAnsi="Times New Roman" w:cs="Times New Roman"/>
          <w:b/>
          <w:lang w:val="sr-Cyrl-CS"/>
        </w:rPr>
      </w:pPr>
    </w:p>
    <w:p w14:paraId="5489A82F" w14:textId="77777777" w:rsidR="00937522" w:rsidRDefault="00550077">
      <w:pPr>
        <w:spacing w:after="240"/>
        <w:jc w:val="center"/>
        <w:rPr>
          <w:rFonts w:ascii="Times New Roman" w:hAnsi="Times New Roman" w:cs="Times New Roman"/>
          <w:b/>
          <w:sz w:val="28"/>
          <w:szCs w:val="28"/>
          <w:lang w:val="sr-Cyrl-RS"/>
        </w:rPr>
      </w:pPr>
      <w:r>
        <w:rPr>
          <w:rFonts w:ascii="Times New Roman" w:hAnsi="Times New Roman" w:cs="Times New Roman"/>
          <w:b/>
          <w:sz w:val="28"/>
          <w:szCs w:val="28"/>
          <w:lang w:val="sr-Cyrl-CS"/>
        </w:rPr>
        <w:t xml:space="preserve">ДЕЖУРСТВО </w:t>
      </w:r>
      <w:r>
        <w:rPr>
          <w:rFonts w:ascii="Times New Roman" w:hAnsi="Times New Roman" w:cs="Times New Roman"/>
          <w:b/>
          <w:sz w:val="28"/>
          <w:szCs w:val="28"/>
          <w:lang w:val="sr-Cyrl-RS"/>
        </w:rPr>
        <w:t>УЧИТЕЉА</w:t>
      </w:r>
    </w:p>
    <w:tbl>
      <w:tblPr>
        <w:tblW w:w="0" w:type="auto"/>
        <w:tblCellMar>
          <w:top w:w="15" w:type="dxa"/>
          <w:left w:w="15" w:type="dxa"/>
          <w:bottom w:w="15" w:type="dxa"/>
          <w:right w:w="15" w:type="dxa"/>
        </w:tblCellMar>
        <w:tblLook w:val="04A0" w:firstRow="1" w:lastRow="0" w:firstColumn="1" w:lastColumn="0" w:noHBand="0" w:noVBand="1"/>
      </w:tblPr>
      <w:tblGrid>
        <w:gridCol w:w="1995"/>
        <w:gridCol w:w="1821"/>
        <w:gridCol w:w="1977"/>
        <w:gridCol w:w="1972"/>
        <w:gridCol w:w="2000"/>
      </w:tblGrid>
      <w:tr w:rsidR="00937522" w14:paraId="3E224165" w14:textId="77777777">
        <w:tc>
          <w:tcPr>
            <w:tcW w:w="15615" w:type="dxa"/>
            <w:gridSpan w:val="5"/>
            <w:tcBorders>
              <w:top w:val="outset" w:sz="6" w:space="0" w:color="auto"/>
              <w:left w:val="outset" w:sz="6" w:space="0" w:color="auto"/>
              <w:bottom w:val="outset" w:sz="6" w:space="0" w:color="auto"/>
              <w:right w:val="outset" w:sz="6" w:space="0" w:color="auto"/>
            </w:tcBorders>
            <w:shd w:val="clear" w:color="auto" w:fill="BFBFBF"/>
            <w:vAlign w:val="center"/>
          </w:tcPr>
          <w:p w14:paraId="4005EB57"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СМЕНА:  1. И 3. РАЗРЕД</w:t>
            </w:r>
          </w:p>
        </w:tc>
      </w:tr>
      <w:tr w:rsidR="00937522" w14:paraId="353FA338" w14:textId="77777777">
        <w:tc>
          <w:tcPr>
            <w:tcW w:w="3120" w:type="dxa"/>
            <w:tcBorders>
              <w:top w:val="nil"/>
              <w:left w:val="outset" w:sz="6" w:space="0" w:color="auto"/>
              <w:bottom w:val="outset" w:sz="6" w:space="0" w:color="auto"/>
              <w:right w:val="outset" w:sz="6" w:space="0" w:color="auto"/>
            </w:tcBorders>
            <w:shd w:val="clear" w:color="auto" w:fill="F2F2F2"/>
            <w:vAlign w:val="center"/>
          </w:tcPr>
          <w:p w14:paraId="4333A2E6"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Понедељак</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2F2F2"/>
            <w:vAlign w:val="center"/>
          </w:tcPr>
          <w:p w14:paraId="2EFD17EA"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Уторак</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2F2F2"/>
            <w:vAlign w:val="center"/>
          </w:tcPr>
          <w:p w14:paraId="3E8B34FD"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Среда</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2F2F2"/>
            <w:vAlign w:val="center"/>
          </w:tcPr>
          <w:p w14:paraId="7D7CA499"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Четвртак</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2F2F2"/>
            <w:vAlign w:val="center"/>
          </w:tcPr>
          <w:p w14:paraId="31C387DB"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Петак</w:t>
            </w:r>
            <w:proofErr w:type="spellEnd"/>
          </w:p>
        </w:tc>
      </w:tr>
      <w:tr w:rsidR="00937522" w14:paraId="7C342CF2" w14:textId="77777777">
        <w:tc>
          <w:tcPr>
            <w:tcW w:w="15615" w:type="dxa"/>
            <w:gridSpan w:val="5"/>
            <w:tcBorders>
              <w:top w:val="nil"/>
              <w:left w:val="outset" w:sz="6" w:space="0" w:color="auto"/>
              <w:bottom w:val="outset" w:sz="6" w:space="0" w:color="auto"/>
              <w:right w:val="outset" w:sz="6" w:space="0" w:color="auto"/>
            </w:tcBorders>
            <w:shd w:val="clear" w:color="auto" w:fill="F2F2F2"/>
            <w:vAlign w:val="center"/>
          </w:tcPr>
          <w:p w14:paraId="656559D5"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Улаз</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двориште</w:t>
            </w:r>
            <w:proofErr w:type="spellEnd"/>
          </w:p>
        </w:tc>
      </w:tr>
      <w:tr w:rsidR="00937522" w14:paraId="16E4CE47" w14:textId="77777777">
        <w:tc>
          <w:tcPr>
            <w:tcW w:w="3120" w:type="dxa"/>
            <w:tcBorders>
              <w:top w:val="nil"/>
              <w:left w:val="outset" w:sz="6" w:space="0" w:color="auto"/>
              <w:bottom w:val="outset" w:sz="6" w:space="0" w:color="auto"/>
              <w:right w:val="outset" w:sz="6" w:space="0" w:color="auto"/>
            </w:tcBorders>
            <w:shd w:val="clear" w:color="auto" w:fill="FFFFFF"/>
            <w:vAlign w:val="center"/>
          </w:tcPr>
          <w:p w14:paraId="78AD47AE"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Гордана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Драгутиновић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2AA3E383"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Драгана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Грујић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6C5BD175"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Јасмина</w:t>
            </w:r>
            <w:proofErr w:type="spellEnd"/>
            <w:r>
              <w:rPr>
                <w:rFonts w:ascii="Times New Roman" w:hAnsi="Times New Roman" w:cs="Times New Roman"/>
                <w:lang w:val="en-GB" w:eastAsia="en-GB"/>
              </w:rPr>
              <w:t xml:space="preserve"> С </w:t>
            </w:r>
            <w:proofErr w:type="spellStart"/>
            <w:r>
              <w:rPr>
                <w:rFonts w:ascii="Times New Roman" w:hAnsi="Times New Roman" w:cs="Times New Roman"/>
                <w:lang w:val="en-GB" w:eastAsia="en-GB"/>
              </w:rPr>
              <w:t>Симић</w:t>
            </w:r>
            <w:proofErr w:type="spellEnd"/>
            <w:r>
              <w:rPr>
                <w:rFonts w:ascii="Times New Roman" w:hAnsi="Times New Roman" w:cs="Times New Roman"/>
                <w:lang w:val="en-GB" w:eastAsia="en-GB"/>
              </w:rPr>
              <w:t xml:space="preserve"> </w:t>
            </w:r>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197F708A"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Весна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Николић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490D1B80"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Драгана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Милутиновић</w:t>
            </w:r>
            <w:proofErr w:type="spellEnd"/>
            <w:r>
              <w:rPr>
                <w:rFonts w:ascii="Times New Roman" w:hAnsi="Times New Roman" w:cs="Times New Roman"/>
                <w:lang w:val="en-GB" w:eastAsia="en-GB"/>
              </w:rPr>
              <w:t xml:space="preserve"> </w:t>
            </w:r>
          </w:p>
        </w:tc>
      </w:tr>
      <w:tr w:rsidR="00937522" w14:paraId="001DCE6B" w14:textId="77777777">
        <w:tc>
          <w:tcPr>
            <w:tcW w:w="15615" w:type="dxa"/>
            <w:gridSpan w:val="5"/>
            <w:tcBorders>
              <w:top w:val="nil"/>
              <w:left w:val="outset" w:sz="6" w:space="0" w:color="auto"/>
              <w:bottom w:val="outset" w:sz="6" w:space="0" w:color="auto"/>
              <w:right w:val="outset" w:sz="6" w:space="0" w:color="auto"/>
            </w:tcBorders>
            <w:shd w:val="clear" w:color="auto" w:fill="F2F2F2"/>
            <w:vAlign w:val="center"/>
          </w:tcPr>
          <w:p w14:paraId="62CA25ED"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Приземље</w:t>
            </w:r>
            <w:proofErr w:type="spellEnd"/>
          </w:p>
        </w:tc>
      </w:tr>
      <w:tr w:rsidR="00937522" w14:paraId="268FAE9F" w14:textId="77777777">
        <w:tc>
          <w:tcPr>
            <w:tcW w:w="3120" w:type="dxa"/>
            <w:tcBorders>
              <w:top w:val="nil"/>
              <w:left w:val="outset" w:sz="6" w:space="0" w:color="auto"/>
              <w:bottom w:val="outset" w:sz="6" w:space="0" w:color="auto"/>
              <w:right w:val="outset" w:sz="6" w:space="0" w:color="auto"/>
            </w:tcBorders>
            <w:shd w:val="clear" w:color="auto" w:fill="FFFFFF"/>
            <w:vAlign w:val="center"/>
          </w:tcPr>
          <w:p w14:paraId="12847FC5"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Весна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Николић</w:t>
            </w:r>
            <w:proofErr w:type="spellEnd"/>
            <w:r>
              <w:rPr>
                <w:rFonts w:ascii="Times New Roman" w:hAnsi="Times New Roman" w:cs="Times New Roman"/>
                <w:lang w:val="en-GB" w:eastAsia="en-GB"/>
              </w:rPr>
              <w:t xml:space="preserve"> </w:t>
            </w:r>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00265215"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Маријана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Јоксимовић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5927A33C"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Драгана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Милутиновић</w:t>
            </w:r>
            <w:proofErr w:type="spellEnd"/>
            <w:r>
              <w:rPr>
                <w:rFonts w:ascii="Times New Roman" w:hAnsi="Times New Roman" w:cs="Times New Roman"/>
                <w:lang w:val="en-GB" w:eastAsia="en-GB"/>
              </w:rPr>
              <w:t xml:space="preserve"> </w:t>
            </w:r>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60AE1C41"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Маријана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Јоксимовић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127ED3CA"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Јасмина</w:t>
            </w:r>
            <w:proofErr w:type="spellEnd"/>
            <w:r>
              <w:rPr>
                <w:rFonts w:ascii="Times New Roman" w:hAnsi="Times New Roman" w:cs="Times New Roman"/>
                <w:lang w:val="en-GB" w:eastAsia="en-GB"/>
              </w:rPr>
              <w:t xml:space="preserve"> С. </w:t>
            </w:r>
            <w:proofErr w:type="spellStart"/>
            <w:r>
              <w:rPr>
                <w:rFonts w:ascii="Times New Roman" w:hAnsi="Times New Roman" w:cs="Times New Roman"/>
                <w:lang w:val="en-GB" w:eastAsia="en-GB"/>
              </w:rPr>
              <w:t>Симић</w:t>
            </w:r>
            <w:proofErr w:type="spellEnd"/>
          </w:p>
        </w:tc>
      </w:tr>
      <w:tr w:rsidR="00937522" w14:paraId="12F1F912" w14:textId="77777777">
        <w:tc>
          <w:tcPr>
            <w:tcW w:w="15615" w:type="dxa"/>
            <w:gridSpan w:val="5"/>
            <w:tcBorders>
              <w:top w:val="nil"/>
              <w:left w:val="outset" w:sz="6" w:space="0" w:color="auto"/>
              <w:bottom w:val="outset" w:sz="6" w:space="0" w:color="auto"/>
              <w:right w:val="outset" w:sz="6" w:space="0" w:color="auto"/>
            </w:tcBorders>
            <w:shd w:val="clear" w:color="auto" w:fill="F2F2F2"/>
            <w:vAlign w:val="center"/>
          </w:tcPr>
          <w:p w14:paraId="712AD31D"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Спрат</w:t>
            </w:r>
            <w:proofErr w:type="spellEnd"/>
          </w:p>
        </w:tc>
      </w:tr>
      <w:tr w:rsidR="00937522" w14:paraId="650549C4" w14:textId="77777777">
        <w:tc>
          <w:tcPr>
            <w:tcW w:w="3120" w:type="dxa"/>
            <w:tcBorders>
              <w:top w:val="nil"/>
              <w:left w:val="outset" w:sz="6" w:space="0" w:color="auto"/>
              <w:bottom w:val="outset" w:sz="6" w:space="0" w:color="auto"/>
              <w:right w:val="outset" w:sz="6" w:space="0" w:color="auto"/>
            </w:tcBorders>
            <w:shd w:val="clear" w:color="auto" w:fill="FFFFFF"/>
            <w:vAlign w:val="center"/>
          </w:tcPr>
          <w:p w14:paraId="67ECF2FD"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Данијела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Маричић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0832D0BF"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Данијела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Маричић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207ED407"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Данијела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Маричић</w:t>
            </w:r>
            <w:proofErr w:type="spellEnd"/>
            <w:r>
              <w:rPr>
                <w:rFonts w:ascii="Times New Roman" w:hAnsi="Times New Roman" w:cs="Times New Roman"/>
                <w:lang w:val="en-GB" w:eastAsia="en-GB"/>
              </w:rPr>
              <w:t xml:space="preserve"> </w:t>
            </w:r>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3C98E390"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Јелена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Стојадиновић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505EEF0B"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Гордана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Драгутиновић</w:t>
            </w:r>
            <w:proofErr w:type="spellEnd"/>
          </w:p>
        </w:tc>
      </w:tr>
    </w:tbl>
    <w:p w14:paraId="16EBDD11" w14:textId="77777777" w:rsidR="00937522" w:rsidRDefault="00937522">
      <w:pPr>
        <w:spacing w:before="100" w:beforeAutospacing="1" w:after="100" w:afterAutospacing="1"/>
        <w:jc w:val="center"/>
        <w:rPr>
          <w:rFonts w:ascii="Times New Roman" w:hAnsi="Times New Roman" w:cs="Times New Roman"/>
          <w:b/>
          <w:lang w:val="en-GB" w:eastAsia="en-GB"/>
        </w:rPr>
      </w:pPr>
    </w:p>
    <w:p w14:paraId="718C8820" w14:textId="77777777" w:rsidR="00937522" w:rsidRDefault="00937522">
      <w:pPr>
        <w:spacing w:before="100" w:beforeAutospacing="1" w:after="100" w:afterAutospacing="1"/>
        <w:jc w:val="center"/>
        <w:rPr>
          <w:rFonts w:ascii="Times New Roman" w:hAnsi="Times New Roman" w:cs="Times New Roman"/>
          <w:b/>
          <w:lang w:val="en-GB" w:eastAsia="en-GB"/>
        </w:rPr>
      </w:pPr>
    </w:p>
    <w:p w14:paraId="374F213F" w14:textId="77777777" w:rsidR="00937522" w:rsidRDefault="00550077">
      <w:pPr>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lastRenderedPageBreak/>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919"/>
        <w:gridCol w:w="1909"/>
        <w:gridCol w:w="1841"/>
        <w:gridCol w:w="2045"/>
        <w:gridCol w:w="2051"/>
      </w:tblGrid>
      <w:tr w:rsidR="00937522" w14:paraId="37400D50" w14:textId="77777777">
        <w:tc>
          <w:tcPr>
            <w:tcW w:w="15615" w:type="dxa"/>
            <w:gridSpan w:val="5"/>
            <w:tcBorders>
              <w:top w:val="outset" w:sz="6" w:space="0" w:color="auto"/>
              <w:left w:val="outset" w:sz="6" w:space="0" w:color="auto"/>
              <w:bottom w:val="outset" w:sz="6" w:space="0" w:color="auto"/>
              <w:right w:val="outset" w:sz="6" w:space="0" w:color="auto"/>
            </w:tcBorders>
            <w:shd w:val="clear" w:color="auto" w:fill="BFBFBF"/>
            <w:vAlign w:val="center"/>
          </w:tcPr>
          <w:p w14:paraId="71BB3DD5"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СМЕНА:  2. И 4. РАЗРЕД</w:t>
            </w:r>
          </w:p>
        </w:tc>
      </w:tr>
      <w:tr w:rsidR="00937522" w14:paraId="0098EDEB" w14:textId="77777777">
        <w:tc>
          <w:tcPr>
            <w:tcW w:w="3120" w:type="dxa"/>
            <w:tcBorders>
              <w:top w:val="nil"/>
              <w:left w:val="outset" w:sz="6" w:space="0" w:color="auto"/>
              <w:bottom w:val="outset" w:sz="6" w:space="0" w:color="auto"/>
              <w:right w:val="outset" w:sz="6" w:space="0" w:color="auto"/>
            </w:tcBorders>
            <w:shd w:val="clear" w:color="auto" w:fill="F2F2F2"/>
            <w:vAlign w:val="center"/>
          </w:tcPr>
          <w:p w14:paraId="2F4B967F"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Понедељак</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2F2F2"/>
            <w:vAlign w:val="center"/>
          </w:tcPr>
          <w:p w14:paraId="01D95737"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Уторак</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2F2F2"/>
            <w:vAlign w:val="center"/>
          </w:tcPr>
          <w:p w14:paraId="09F37AA0"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Среда</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2F2F2"/>
            <w:vAlign w:val="center"/>
          </w:tcPr>
          <w:p w14:paraId="5CB414F5"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Четвртак</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2F2F2"/>
            <w:vAlign w:val="center"/>
          </w:tcPr>
          <w:p w14:paraId="0394DAC2"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Петак</w:t>
            </w:r>
            <w:proofErr w:type="spellEnd"/>
          </w:p>
        </w:tc>
      </w:tr>
      <w:tr w:rsidR="00937522" w14:paraId="472EF21B" w14:textId="77777777">
        <w:tc>
          <w:tcPr>
            <w:tcW w:w="15615" w:type="dxa"/>
            <w:gridSpan w:val="5"/>
            <w:tcBorders>
              <w:top w:val="nil"/>
              <w:left w:val="outset" w:sz="6" w:space="0" w:color="auto"/>
              <w:bottom w:val="outset" w:sz="6" w:space="0" w:color="auto"/>
              <w:right w:val="outset" w:sz="6" w:space="0" w:color="auto"/>
            </w:tcBorders>
            <w:shd w:val="clear" w:color="auto" w:fill="F2F2F2"/>
            <w:vAlign w:val="center"/>
          </w:tcPr>
          <w:p w14:paraId="05EBEEA5"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Улаз</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двориште</w:t>
            </w:r>
            <w:proofErr w:type="spellEnd"/>
          </w:p>
        </w:tc>
      </w:tr>
      <w:tr w:rsidR="00937522" w14:paraId="68D7592C" w14:textId="77777777">
        <w:tc>
          <w:tcPr>
            <w:tcW w:w="3120" w:type="dxa"/>
            <w:tcBorders>
              <w:top w:val="nil"/>
              <w:left w:val="outset" w:sz="6" w:space="0" w:color="auto"/>
              <w:bottom w:val="outset" w:sz="6" w:space="0" w:color="auto"/>
              <w:right w:val="outset" w:sz="6" w:space="0" w:color="auto"/>
            </w:tcBorders>
            <w:shd w:val="clear" w:color="auto" w:fill="FFFFFF"/>
            <w:vAlign w:val="center"/>
          </w:tcPr>
          <w:p w14:paraId="6F0AC3B0"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Биљана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Илић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0B023BA4"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Марија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Игњатовић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6FB6AA10"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Каролина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Кнежевић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4DA71D73"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Биљана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Миливојевић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1F21A583"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Славица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Митровић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Вељовић</w:t>
            </w:r>
            <w:proofErr w:type="spellEnd"/>
            <w:r>
              <w:rPr>
                <w:rFonts w:ascii="Times New Roman" w:hAnsi="Times New Roman" w:cs="Times New Roman"/>
                <w:lang w:val="en-GB" w:eastAsia="en-GB"/>
              </w:rPr>
              <w:t xml:space="preserve">   </w:t>
            </w:r>
          </w:p>
        </w:tc>
      </w:tr>
      <w:tr w:rsidR="00937522" w14:paraId="09679758" w14:textId="77777777">
        <w:tc>
          <w:tcPr>
            <w:tcW w:w="15615" w:type="dxa"/>
            <w:gridSpan w:val="5"/>
            <w:tcBorders>
              <w:top w:val="nil"/>
              <w:left w:val="outset" w:sz="6" w:space="0" w:color="auto"/>
              <w:bottom w:val="outset" w:sz="6" w:space="0" w:color="auto"/>
              <w:right w:val="outset" w:sz="6" w:space="0" w:color="auto"/>
            </w:tcBorders>
            <w:shd w:val="clear" w:color="auto" w:fill="F2F2F2"/>
            <w:vAlign w:val="center"/>
          </w:tcPr>
          <w:p w14:paraId="2884CADF"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Приземље</w:t>
            </w:r>
            <w:proofErr w:type="spellEnd"/>
          </w:p>
        </w:tc>
      </w:tr>
      <w:tr w:rsidR="00937522" w14:paraId="2FFE1390" w14:textId="77777777">
        <w:tc>
          <w:tcPr>
            <w:tcW w:w="3120" w:type="dxa"/>
            <w:tcBorders>
              <w:top w:val="nil"/>
              <w:left w:val="outset" w:sz="6" w:space="0" w:color="auto"/>
              <w:bottom w:val="outset" w:sz="6" w:space="0" w:color="auto"/>
              <w:right w:val="outset" w:sz="6" w:space="0" w:color="auto"/>
            </w:tcBorders>
            <w:shd w:val="clear" w:color="auto" w:fill="FFFFFF"/>
            <w:vAlign w:val="center"/>
          </w:tcPr>
          <w:p w14:paraId="6625C5A3"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Драгана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Јанојлић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521BE0AB"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Славица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Митровић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Вељовић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1286F3E3"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Драгана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Јанојлић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5E47174A"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Марија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Игњатовић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68556B31"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Биљана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Миливојевић</w:t>
            </w:r>
            <w:proofErr w:type="spellEnd"/>
          </w:p>
        </w:tc>
      </w:tr>
      <w:tr w:rsidR="00937522" w14:paraId="01AED361" w14:textId="77777777">
        <w:tc>
          <w:tcPr>
            <w:tcW w:w="15615" w:type="dxa"/>
            <w:gridSpan w:val="5"/>
            <w:tcBorders>
              <w:top w:val="nil"/>
              <w:left w:val="outset" w:sz="6" w:space="0" w:color="auto"/>
              <w:bottom w:val="outset" w:sz="6" w:space="0" w:color="auto"/>
              <w:right w:val="outset" w:sz="6" w:space="0" w:color="auto"/>
            </w:tcBorders>
            <w:shd w:val="clear" w:color="auto" w:fill="F2F2F2"/>
            <w:vAlign w:val="center"/>
          </w:tcPr>
          <w:p w14:paraId="41415035"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Спрат</w:t>
            </w:r>
            <w:proofErr w:type="spellEnd"/>
          </w:p>
        </w:tc>
      </w:tr>
      <w:tr w:rsidR="00937522" w14:paraId="4A8CCBEE" w14:textId="77777777">
        <w:tc>
          <w:tcPr>
            <w:tcW w:w="3120" w:type="dxa"/>
            <w:tcBorders>
              <w:top w:val="nil"/>
              <w:left w:val="outset" w:sz="6" w:space="0" w:color="auto"/>
              <w:bottom w:val="outset" w:sz="6" w:space="0" w:color="auto"/>
              <w:right w:val="outset" w:sz="6" w:space="0" w:color="auto"/>
            </w:tcBorders>
            <w:shd w:val="clear" w:color="auto" w:fill="FFFFFF"/>
            <w:vAlign w:val="center"/>
          </w:tcPr>
          <w:p w14:paraId="2AEFE6B6"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Каролина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Кнежевић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5072AFFB"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Вирђинија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Касалица</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5AD61530"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Биљана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Илић</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61F7A695"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Вирђинија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Касалица</w:t>
            </w:r>
            <w:proofErr w:type="spellEnd"/>
          </w:p>
        </w:tc>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14:paraId="74BE7B4A"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Мирјана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Стојановић</w:t>
            </w:r>
            <w:proofErr w:type="spellEnd"/>
            <w:r>
              <w:rPr>
                <w:rFonts w:ascii="Times New Roman" w:hAnsi="Times New Roman" w:cs="Times New Roman"/>
                <w:lang w:val="en-GB" w:eastAsia="en-GB"/>
              </w:rPr>
              <w:t xml:space="preserve"> </w:t>
            </w:r>
          </w:p>
        </w:tc>
      </w:tr>
    </w:tbl>
    <w:p w14:paraId="167841A8" w14:textId="77777777" w:rsidR="00937522" w:rsidRDefault="00550077">
      <w:pPr>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 xml:space="preserve"> </w:t>
      </w:r>
    </w:p>
    <w:tbl>
      <w:tblPr>
        <w:tblpPr w:leftFromText="180" w:rightFromText="180" w:vertAnchor="text" w:horzAnchor="margin" w:tblpXSpec="center" w:tblpY="239"/>
        <w:tblW w:w="10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927"/>
        <w:gridCol w:w="1935"/>
        <w:gridCol w:w="1927"/>
        <w:gridCol w:w="1914"/>
        <w:gridCol w:w="1944"/>
      </w:tblGrid>
      <w:tr w:rsidR="00937522" w14:paraId="015723BE" w14:textId="77777777">
        <w:trPr>
          <w:trHeight w:val="388"/>
        </w:trPr>
        <w:tc>
          <w:tcPr>
            <w:tcW w:w="10968"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1E7B757E"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УДОВИЦЕ</w:t>
            </w:r>
          </w:p>
        </w:tc>
      </w:tr>
      <w:tr w:rsidR="00937522" w14:paraId="76680A04" w14:textId="77777777">
        <w:trPr>
          <w:trHeight w:val="503"/>
        </w:trPr>
        <w:tc>
          <w:tcPr>
            <w:tcW w:w="1321" w:type="dxa"/>
            <w:tcBorders>
              <w:top w:val="single" w:sz="4" w:space="0" w:color="auto"/>
              <w:left w:val="single" w:sz="4" w:space="0" w:color="auto"/>
              <w:bottom w:val="single" w:sz="4" w:space="0" w:color="auto"/>
              <w:right w:val="single" w:sz="4" w:space="0" w:color="auto"/>
            </w:tcBorders>
            <w:shd w:val="clear" w:color="auto" w:fill="F2F2F2"/>
          </w:tcPr>
          <w:p w14:paraId="0702CFA6" w14:textId="77777777" w:rsidR="00937522" w:rsidRDefault="00937522">
            <w:pPr>
              <w:spacing w:before="0"/>
              <w:rPr>
                <w:rFonts w:ascii="Times New Roman" w:hAnsi="Times New Roman" w:cs="Times New Roman"/>
                <w:sz w:val="22"/>
                <w:szCs w:val="22"/>
                <w:lang w:val="sr-Latn-RS"/>
              </w:rPr>
            </w:pPr>
          </w:p>
        </w:tc>
        <w:tc>
          <w:tcPr>
            <w:tcW w:w="1927" w:type="dxa"/>
            <w:tcBorders>
              <w:top w:val="single" w:sz="4" w:space="0" w:color="auto"/>
              <w:left w:val="single" w:sz="4" w:space="0" w:color="auto"/>
              <w:bottom w:val="single" w:sz="4" w:space="0" w:color="auto"/>
              <w:right w:val="single" w:sz="4" w:space="0" w:color="auto"/>
            </w:tcBorders>
            <w:shd w:val="clear" w:color="auto" w:fill="F2F2F2"/>
            <w:vAlign w:val="center"/>
          </w:tcPr>
          <w:p w14:paraId="11E4B973"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1935" w:type="dxa"/>
            <w:tcBorders>
              <w:top w:val="single" w:sz="4" w:space="0" w:color="auto"/>
              <w:left w:val="single" w:sz="4" w:space="0" w:color="auto"/>
              <w:bottom w:val="single" w:sz="4" w:space="0" w:color="auto"/>
              <w:right w:val="single" w:sz="4" w:space="0" w:color="auto"/>
            </w:tcBorders>
            <w:shd w:val="clear" w:color="auto" w:fill="F2F2F2"/>
            <w:vAlign w:val="center"/>
          </w:tcPr>
          <w:p w14:paraId="0EAB1ADA"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Уторак</w:t>
            </w:r>
          </w:p>
        </w:tc>
        <w:tc>
          <w:tcPr>
            <w:tcW w:w="1927" w:type="dxa"/>
            <w:tcBorders>
              <w:top w:val="single" w:sz="4" w:space="0" w:color="auto"/>
              <w:left w:val="single" w:sz="4" w:space="0" w:color="auto"/>
              <w:bottom w:val="single" w:sz="4" w:space="0" w:color="auto"/>
              <w:right w:val="single" w:sz="4" w:space="0" w:color="auto"/>
            </w:tcBorders>
            <w:shd w:val="clear" w:color="auto" w:fill="F2F2F2"/>
            <w:vAlign w:val="center"/>
          </w:tcPr>
          <w:p w14:paraId="5531E384"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Среда</w:t>
            </w:r>
          </w:p>
        </w:tc>
        <w:tc>
          <w:tcPr>
            <w:tcW w:w="1914" w:type="dxa"/>
            <w:tcBorders>
              <w:top w:val="single" w:sz="4" w:space="0" w:color="auto"/>
              <w:left w:val="single" w:sz="4" w:space="0" w:color="auto"/>
              <w:bottom w:val="single" w:sz="4" w:space="0" w:color="auto"/>
              <w:right w:val="single" w:sz="4" w:space="0" w:color="auto"/>
            </w:tcBorders>
            <w:shd w:val="clear" w:color="auto" w:fill="F2F2F2"/>
            <w:vAlign w:val="center"/>
          </w:tcPr>
          <w:p w14:paraId="75F217A1"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Четвртак</w:t>
            </w:r>
          </w:p>
        </w:tc>
        <w:tc>
          <w:tcPr>
            <w:tcW w:w="1942" w:type="dxa"/>
            <w:tcBorders>
              <w:top w:val="single" w:sz="4" w:space="0" w:color="auto"/>
              <w:left w:val="single" w:sz="4" w:space="0" w:color="auto"/>
              <w:bottom w:val="single" w:sz="4" w:space="0" w:color="auto"/>
              <w:right w:val="single" w:sz="4" w:space="0" w:color="auto"/>
            </w:tcBorders>
            <w:shd w:val="clear" w:color="auto" w:fill="F2F2F2"/>
            <w:vAlign w:val="center"/>
          </w:tcPr>
          <w:p w14:paraId="63816762"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Петак</w:t>
            </w:r>
          </w:p>
        </w:tc>
      </w:tr>
      <w:tr w:rsidR="00937522" w14:paraId="24042AB1" w14:textId="77777777">
        <w:trPr>
          <w:trHeight w:val="716"/>
        </w:trPr>
        <w:tc>
          <w:tcPr>
            <w:tcW w:w="1321" w:type="dxa"/>
            <w:tcBorders>
              <w:top w:val="single" w:sz="4" w:space="0" w:color="auto"/>
              <w:left w:val="single" w:sz="4" w:space="0" w:color="auto"/>
              <w:bottom w:val="single" w:sz="4" w:space="0" w:color="auto"/>
              <w:right w:val="single" w:sz="4" w:space="0" w:color="auto"/>
            </w:tcBorders>
            <w:shd w:val="clear" w:color="auto" w:fill="F2F2F2"/>
            <w:vAlign w:val="center"/>
          </w:tcPr>
          <w:p w14:paraId="10553F7B" w14:textId="77777777" w:rsidR="00937522" w:rsidRDefault="00550077">
            <w:pPr>
              <w:spacing w:before="0"/>
              <w:rPr>
                <w:rFonts w:ascii="Times New Roman" w:hAnsi="Times New Roman" w:cs="Times New Roman"/>
                <w:sz w:val="22"/>
                <w:szCs w:val="22"/>
              </w:rPr>
            </w:pPr>
            <w:r>
              <w:rPr>
                <w:rFonts w:ascii="Times New Roman" w:hAnsi="Times New Roman" w:cs="Times New Roman"/>
                <w:sz w:val="22"/>
                <w:szCs w:val="22"/>
                <w:lang w:val="sr-Cyrl-CS"/>
              </w:rPr>
              <w:t xml:space="preserve">Улаз </w:t>
            </w:r>
          </w:p>
        </w:tc>
        <w:tc>
          <w:tcPr>
            <w:tcW w:w="1927" w:type="dxa"/>
            <w:tcBorders>
              <w:top w:val="single" w:sz="4" w:space="0" w:color="auto"/>
              <w:left w:val="single" w:sz="4" w:space="0" w:color="auto"/>
              <w:bottom w:val="single" w:sz="4" w:space="0" w:color="auto"/>
              <w:right w:val="single" w:sz="4" w:space="0" w:color="auto"/>
            </w:tcBorders>
            <w:vAlign w:val="center"/>
          </w:tcPr>
          <w:p w14:paraId="31710742"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Андрија Костић</w:t>
            </w:r>
          </w:p>
          <w:p w14:paraId="583043F2" w14:textId="77777777" w:rsidR="00937522" w:rsidRDefault="00937522">
            <w:pPr>
              <w:spacing w:before="0"/>
              <w:jc w:val="center"/>
              <w:rPr>
                <w:rFonts w:ascii="Times New Roman" w:hAnsi="Times New Roman" w:cs="Times New Roman"/>
                <w:sz w:val="22"/>
                <w:szCs w:val="22"/>
                <w:lang w:val="sr-Cyrl-RS"/>
              </w:rPr>
            </w:pPr>
          </w:p>
        </w:tc>
        <w:tc>
          <w:tcPr>
            <w:tcW w:w="1935" w:type="dxa"/>
            <w:tcBorders>
              <w:top w:val="single" w:sz="4" w:space="0" w:color="auto"/>
              <w:left w:val="single" w:sz="4" w:space="0" w:color="auto"/>
              <w:bottom w:val="single" w:sz="4" w:space="0" w:color="auto"/>
              <w:right w:val="single" w:sz="4" w:space="0" w:color="auto"/>
            </w:tcBorders>
            <w:vAlign w:val="center"/>
          </w:tcPr>
          <w:p w14:paraId="4EAB740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Јулија Јовановић</w:t>
            </w:r>
          </w:p>
        </w:tc>
        <w:tc>
          <w:tcPr>
            <w:tcW w:w="1927" w:type="dxa"/>
            <w:tcBorders>
              <w:top w:val="single" w:sz="4" w:space="0" w:color="auto"/>
              <w:left w:val="single" w:sz="4" w:space="0" w:color="auto"/>
              <w:bottom w:val="single" w:sz="4" w:space="0" w:color="auto"/>
              <w:right w:val="single" w:sz="4" w:space="0" w:color="auto"/>
            </w:tcBorders>
            <w:vAlign w:val="center"/>
          </w:tcPr>
          <w:p w14:paraId="228E2315"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CS"/>
              </w:rPr>
              <w:t>Нермина Ћатибушић</w:t>
            </w:r>
          </w:p>
        </w:tc>
        <w:tc>
          <w:tcPr>
            <w:tcW w:w="1914" w:type="dxa"/>
            <w:tcBorders>
              <w:top w:val="single" w:sz="4" w:space="0" w:color="auto"/>
              <w:left w:val="single" w:sz="4" w:space="0" w:color="auto"/>
              <w:bottom w:val="single" w:sz="4" w:space="0" w:color="auto"/>
              <w:right w:val="single" w:sz="4" w:space="0" w:color="auto"/>
            </w:tcBorders>
            <w:vAlign w:val="center"/>
          </w:tcPr>
          <w:p w14:paraId="41E49281"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RS"/>
              </w:rPr>
              <w:t>Маријана Тирнанић</w:t>
            </w:r>
          </w:p>
          <w:p w14:paraId="78D52957" w14:textId="77777777" w:rsidR="00937522" w:rsidRDefault="00937522">
            <w:pPr>
              <w:spacing w:before="0"/>
              <w:rPr>
                <w:rFonts w:ascii="Times New Roman" w:hAnsi="Times New Roman" w:cs="Times New Roman"/>
                <w:sz w:val="22"/>
                <w:szCs w:val="22"/>
                <w:lang w:val="sr-Cyrl-RS"/>
              </w:rPr>
            </w:pPr>
          </w:p>
        </w:tc>
        <w:tc>
          <w:tcPr>
            <w:tcW w:w="1942" w:type="dxa"/>
            <w:tcBorders>
              <w:top w:val="single" w:sz="4" w:space="0" w:color="auto"/>
              <w:left w:val="single" w:sz="4" w:space="0" w:color="auto"/>
              <w:bottom w:val="single" w:sz="4" w:space="0" w:color="auto"/>
              <w:right w:val="single" w:sz="4" w:space="0" w:color="auto"/>
            </w:tcBorders>
            <w:vAlign w:val="center"/>
          </w:tcPr>
          <w:p w14:paraId="249FDD94"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Светлана Величковић</w:t>
            </w:r>
          </w:p>
        </w:tc>
      </w:tr>
      <w:tr w:rsidR="00937522" w14:paraId="225DE52C" w14:textId="77777777">
        <w:trPr>
          <w:trHeight w:val="288"/>
        </w:trPr>
        <w:tc>
          <w:tcPr>
            <w:tcW w:w="1321" w:type="dxa"/>
            <w:tcBorders>
              <w:top w:val="single" w:sz="4" w:space="0" w:color="auto"/>
              <w:left w:val="single" w:sz="4" w:space="0" w:color="auto"/>
              <w:bottom w:val="single" w:sz="4" w:space="0" w:color="auto"/>
              <w:right w:val="single" w:sz="4" w:space="0" w:color="auto"/>
            </w:tcBorders>
            <w:shd w:val="clear" w:color="auto" w:fill="F2F2F2"/>
            <w:vAlign w:val="center"/>
          </w:tcPr>
          <w:p w14:paraId="4EE69D6B"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Приземље</w:t>
            </w:r>
          </w:p>
        </w:tc>
        <w:tc>
          <w:tcPr>
            <w:tcW w:w="1927" w:type="dxa"/>
            <w:tcBorders>
              <w:top w:val="single" w:sz="4" w:space="0" w:color="auto"/>
              <w:left w:val="single" w:sz="4" w:space="0" w:color="auto"/>
              <w:bottom w:val="single" w:sz="4" w:space="0" w:color="auto"/>
              <w:right w:val="single" w:sz="4" w:space="0" w:color="auto"/>
            </w:tcBorders>
            <w:vAlign w:val="center"/>
          </w:tcPr>
          <w:p w14:paraId="0031F8E7"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Александра Стефанов</w:t>
            </w:r>
          </w:p>
        </w:tc>
        <w:tc>
          <w:tcPr>
            <w:tcW w:w="1935" w:type="dxa"/>
            <w:tcBorders>
              <w:top w:val="single" w:sz="4" w:space="0" w:color="auto"/>
              <w:left w:val="single" w:sz="4" w:space="0" w:color="auto"/>
              <w:bottom w:val="single" w:sz="4" w:space="0" w:color="auto"/>
              <w:right w:val="single" w:sz="4" w:space="0" w:color="auto"/>
            </w:tcBorders>
            <w:vAlign w:val="center"/>
          </w:tcPr>
          <w:p w14:paraId="18266008"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Ненад Стаменковић</w:t>
            </w:r>
          </w:p>
          <w:p w14:paraId="133EC989" w14:textId="77777777" w:rsidR="00937522" w:rsidRDefault="00937522">
            <w:pPr>
              <w:spacing w:before="0"/>
              <w:jc w:val="center"/>
              <w:rPr>
                <w:rFonts w:ascii="Times New Roman" w:hAnsi="Times New Roman" w:cs="Times New Roman"/>
                <w:sz w:val="22"/>
                <w:szCs w:val="22"/>
                <w:lang w:val="sr-Cyrl-RS"/>
              </w:rPr>
            </w:pPr>
          </w:p>
        </w:tc>
        <w:tc>
          <w:tcPr>
            <w:tcW w:w="1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C63835"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Математика</w:t>
            </w:r>
          </w:p>
          <w:p w14:paraId="5167386E" w14:textId="77777777" w:rsidR="00937522" w:rsidRDefault="00937522">
            <w:pPr>
              <w:spacing w:before="0"/>
              <w:jc w:val="center"/>
              <w:rPr>
                <w:rFonts w:ascii="Times New Roman" w:hAnsi="Times New Roman" w:cs="Times New Roman"/>
                <w:sz w:val="22"/>
                <w:szCs w:val="22"/>
                <w:lang w:val="sr-Cyrl-CS"/>
              </w:rPr>
            </w:pPr>
          </w:p>
        </w:tc>
        <w:tc>
          <w:tcPr>
            <w:tcW w:w="191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ECA4A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 xml:space="preserve">  Данијела Стокић</w:t>
            </w:r>
          </w:p>
        </w:tc>
        <w:tc>
          <w:tcPr>
            <w:tcW w:w="1942" w:type="dxa"/>
            <w:tcBorders>
              <w:top w:val="single" w:sz="4" w:space="0" w:color="auto"/>
              <w:left w:val="single" w:sz="4" w:space="0" w:color="auto"/>
              <w:bottom w:val="single" w:sz="4" w:space="0" w:color="auto"/>
              <w:right w:val="single" w:sz="4" w:space="0" w:color="auto"/>
            </w:tcBorders>
            <w:vAlign w:val="center"/>
          </w:tcPr>
          <w:p w14:paraId="3475B2EC"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Дејан Милошевић</w:t>
            </w:r>
          </w:p>
        </w:tc>
      </w:tr>
    </w:tbl>
    <w:p w14:paraId="072D8FDF" w14:textId="77777777" w:rsidR="00937522" w:rsidRDefault="00550077">
      <w:pPr>
        <w:tabs>
          <w:tab w:val="left" w:pos="915"/>
        </w:tabs>
        <w:spacing w:before="0" w:after="160" w:line="259" w:lineRule="auto"/>
        <w:rPr>
          <w:rFonts w:ascii="Times New Roman" w:eastAsia="Calibri" w:hAnsi="Times New Roman" w:cs="Times New Roman"/>
          <w:b/>
          <w:color w:val="FF0000"/>
          <w:lang w:val="ru-RU"/>
        </w:rPr>
      </w:pPr>
      <w:r>
        <w:rPr>
          <w:rFonts w:ascii="Times New Roman" w:eastAsia="Calibri" w:hAnsi="Times New Roman" w:cs="Times New Roman"/>
          <w:b/>
          <w:color w:val="FF0000"/>
          <w:lang w:val="ru-RU"/>
        </w:rPr>
        <w:tab/>
      </w:r>
    </w:p>
    <w:tbl>
      <w:tblPr>
        <w:tblpPr w:leftFromText="180" w:rightFromText="180" w:vertAnchor="text" w:horzAnchor="margin" w:tblpXSpec="center" w:tblpY="239"/>
        <w:tblW w:w="10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877"/>
        <w:gridCol w:w="1884"/>
        <w:gridCol w:w="1884"/>
        <w:gridCol w:w="1872"/>
        <w:gridCol w:w="1890"/>
      </w:tblGrid>
      <w:tr w:rsidR="00937522" w14:paraId="48B58534" w14:textId="77777777">
        <w:trPr>
          <w:trHeight w:val="343"/>
        </w:trPr>
        <w:tc>
          <w:tcPr>
            <w:tcW w:w="10684"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79F50B0A" w14:textId="77777777" w:rsidR="00937522" w:rsidRDefault="00550077">
            <w:pPr>
              <w:spacing w:before="0"/>
              <w:jc w:val="center"/>
              <w:rPr>
                <w:sz w:val="22"/>
                <w:szCs w:val="22"/>
                <w:lang w:val="sr-Cyrl-CS"/>
              </w:rPr>
            </w:pPr>
            <w:r>
              <w:rPr>
                <w:sz w:val="22"/>
                <w:szCs w:val="22"/>
                <w:lang w:val="sr-Cyrl-CS"/>
              </w:rPr>
              <w:t>СЕОНЕ</w:t>
            </w:r>
          </w:p>
        </w:tc>
      </w:tr>
      <w:tr w:rsidR="00937522" w14:paraId="7D6DB829" w14:textId="77777777">
        <w:trPr>
          <w:trHeight w:val="445"/>
        </w:trPr>
        <w:tc>
          <w:tcPr>
            <w:tcW w:w="1277" w:type="dxa"/>
            <w:tcBorders>
              <w:top w:val="single" w:sz="4" w:space="0" w:color="auto"/>
              <w:left w:val="single" w:sz="4" w:space="0" w:color="auto"/>
              <w:bottom w:val="single" w:sz="4" w:space="0" w:color="auto"/>
              <w:right w:val="single" w:sz="4" w:space="0" w:color="auto"/>
            </w:tcBorders>
            <w:shd w:val="clear" w:color="auto" w:fill="F2F2F2"/>
          </w:tcPr>
          <w:p w14:paraId="76C3FE6B" w14:textId="77777777" w:rsidR="00937522" w:rsidRDefault="00937522">
            <w:pPr>
              <w:spacing w:before="0"/>
              <w:rPr>
                <w:sz w:val="22"/>
                <w:szCs w:val="22"/>
                <w:lang w:val="sr-Latn-RS"/>
              </w:rPr>
            </w:pPr>
          </w:p>
        </w:tc>
        <w:tc>
          <w:tcPr>
            <w:tcW w:w="1877" w:type="dxa"/>
            <w:tcBorders>
              <w:top w:val="single" w:sz="4" w:space="0" w:color="auto"/>
              <w:left w:val="single" w:sz="4" w:space="0" w:color="auto"/>
              <w:bottom w:val="single" w:sz="4" w:space="0" w:color="auto"/>
              <w:right w:val="single" w:sz="4" w:space="0" w:color="auto"/>
            </w:tcBorders>
            <w:shd w:val="clear" w:color="auto" w:fill="F2F2F2"/>
            <w:vAlign w:val="center"/>
          </w:tcPr>
          <w:p w14:paraId="5804499A" w14:textId="77777777" w:rsidR="00937522" w:rsidRDefault="00550077">
            <w:pPr>
              <w:spacing w:before="0"/>
              <w:jc w:val="center"/>
              <w:rPr>
                <w:sz w:val="22"/>
                <w:szCs w:val="22"/>
                <w:lang w:val="sr-Cyrl-CS"/>
              </w:rPr>
            </w:pPr>
            <w:r>
              <w:rPr>
                <w:sz w:val="22"/>
                <w:szCs w:val="22"/>
                <w:lang w:val="sr-Cyrl-CS"/>
              </w:rPr>
              <w:t>Понедељак</w:t>
            </w:r>
          </w:p>
        </w:tc>
        <w:tc>
          <w:tcPr>
            <w:tcW w:w="1884" w:type="dxa"/>
            <w:tcBorders>
              <w:top w:val="single" w:sz="4" w:space="0" w:color="auto"/>
              <w:left w:val="single" w:sz="4" w:space="0" w:color="auto"/>
              <w:bottom w:val="single" w:sz="4" w:space="0" w:color="auto"/>
              <w:right w:val="single" w:sz="4" w:space="0" w:color="auto"/>
            </w:tcBorders>
            <w:shd w:val="clear" w:color="auto" w:fill="F2F2F2"/>
            <w:vAlign w:val="center"/>
          </w:tcPr>
          <w:p w14:paraId="3788872A" w14:textId="77777777" w:rsidR="00937522" w:rsidRDefault="00550077">
            <w:pPr>
              <w:spacing w:before="0"/>
              <w:jc w:val="center"/>
              <w:rPr>
                <w:sz w:val="22"/>
                <w:szCs w:val="22"/>
                <w:lang w:val="sr-Cyrl-CS"/>
              </w:rPr>
            </w:pPr>
            <w:r>
              <w:rPr>
                <w:sz w:val="22"/>
                <w:szCs w:val="22"/>
                <w:lang w:val="sr-Cyrl-CS"/>
              </w:rPr>
              <w:t>Уторак</w:t>
            </w:r>
          </w:p>
        </w:tc>
        <w:tc>
          <w:tcPr>
            <w:tcW w:w="1884" w:type="dxa"/>
            <w:tcBorders>
              <w:top w:val="single" w:sz="4" w:space="0" w:color="auto"/>
              <w:left w:val="single" w:sz="4" w:space="0" w:color="auto"/>
              <w:bottom w:val="single" w:sz="4" w:space="0" w:color="auto"/>
              <w:right w:val="single" w:sz="4" w:space="0" w:color="auto"/>
            </w:tcBorders>
            <w:shd w:val="clear" w:color="auto" w:fill="F2F2F2"/>
            <w:vAlign w:val="center"/>
          </w:tcPr>
          <w:p w14:paraId="0BB63785" w14:textId="77777777" w:rsidR="00937522" w:rsidRDefault="00550077">
            <w:pPr>
              <w:spacing w:before="0"/>
              <w:jc w:val="center"/>
              <w:rPr>
                <w:sz w:val="22"/>
                <w:szCs w:val="22"/>
                <w:lang w:val="sr-Cyrl-CS"/>
              </w:rPr>
            </w:pPr>
            <w:r>
              <w:rPr>
                <w:sz w:val="22"/>
                <w:szCs w:val="22"/>
                <w:lang w:val="sr-Cyrl-CS"/>
              </w:rPr>
              <w:t>Среда</w:t>
            </w:r>
          </w:p>
        </w:tc>
        <w:tc>
          <w:tcPr>
            <w:tcW w:w="1872" w:type="dxa"/>
            <w:tcBorders>
              <w:top w:val="single" w:sz="4" w:space="0" w:color="auto"/>
              <w:left w:val="single" w:sz="4" w:space="0" w:color="auto"/>
              <w:bottom w:val="single" w:sz="4" w:space="0" w:color="auto"/>
              <w:right w:val="single" w:sz="4" w:space="0" w:color="auto"/>
            </w:tcBorders>
            <w:shd w:val="clear" w:color="auto" w:fill="F2F2F2"/>
            <w:vAlign w:val="center"/>
          </w:tcPr>
          <w:p w14:paraId="687C93F3" w14:textId="77777777" w:rsidR="00937522" w:rsidRDefault="00550077">
            <w:pPr>
              <w:spacing w:before="0"/>
              <w:jc w:val="center"/>
              <w:rPr>
                <w:sz w:val="22"/>
                <w:szCs w:val="22"/>
                <w:lang w:val="sr-Cyrl-CS"/>
              </w:rPr>
            </w:pPr>
            <w:r>
              <w:rPr>
                <w:sz w:val="22"/>
                <w:szCs w:val="22"/>
                <w:lang w:val="sr-Cyrl-CS"/>
              </w:rPr>
              <w:t>Четвртак</w:t>
            </w:r>
          </w:p>
        </w:tc>
        <w:tc>
          <w:tcPr>
            <w:tcW w:w="1887" w:type="dxa"/>
            <w:tcBorders>
              <w:top w:val="single" w:sz="4" w:space="0" w:color="auto"/>
              <w:left w:val="single" w:sz="4" w:space="0" w:color="auto"/>
              <w:bottom w:val="single" w:sz="4" w:space="0" w:color="auto"/>
              <w:right w:val="single" w:sz="4" w:space="0" w:color="auto"/>
            </w:tcBorders>
            <w:shd w:val="clear" w:color="auto" w:fill="F2F2F2"/>
            <w:vAlign w:val="center"/>
          </w:tcPr>
          <w:p w14:paraId="0E44B8AF" w14:textId="77777777" w:rsidR="00937522" w:rsidRDefault="00550077">
            <w:pPr>
              <w:spacing w:before="0"/>
              <w:jc w:val="center"/>
              <w:rPr>
                <w:sz w:val="22"/>
                <w:szCs w:val="22"/>
                <w:lang w:val="sr-Cyrl-CS"/>
              </w:rPr>
            </w:pPr>
            <w:r>
              <w:rPr>
                <w:sz w:val="22"/>
                <w:szCs w:val="22"/>
                <w:lang w:val="sr-Cyrl-CS"/>
              </w:rPr>
              <w:t>Петак</w:t>
            </w:r>
          </w:p>
        </w:tc>
      </w:tr>
      <w:tr w:rsidR="00937522" w14:paraId="3CD94C75" w14:textId="77777777">
        <w:trPr>
          <w:trHeight w:val="844"/>
        </w:trPr>
        <w:tc>
          <w:tcPr>
            <w:tcW w:w="1277" w:type="dxa"/>
            <w:tcBorders>
              <w:top w:val="single" w:sz="4" w:space="0" w:color="auto"/>
              <w:left w:val="single" w:sz="4" w:space="0" w:color="auto"/>
              <w:bottom w:val="single" w:sz="4" w:space="0" w:color="auto"/>
              <w:right w:val="single" w:sz="4" w:space="0" w:color="auto"/>
            </w:tcBorders>
            <w:shd w:val="clear" w:color="auto" w:fill="F2F2F2"/>
            <w:vAlign w:val="center"/>
          </w:tcPr>
          <w:p w14:paraId="753EEBA3" w14:textId="77777777" w:rsidR="00937522" w:rsidRDefault="00550077">
            <w:pPr>
              <w:spacing w:before="0"/>
              <w:rPr>
                <w:sz w:val="22"/>
                <w:szCs w:val="22"/>
              </w:rPr>
            </w:pPr>
            <w:r>
              <w:rPr>
                <w:sz w:val="22"/>
                <w:szCs w:val="22"/>
                <w:lang w:val="sr-Cyrl-CS"/>
              </w:rPr>
              <w:t xml:space="preserve">Улаз </w:t>
            </w:r>
          </w:p>
        </w:tc>
        <w:tc>
          <w:tcPr>
            <w:tcW w:w="1877" w:type="dxa"/>
            <w:tcBorders>
              <w:top w:val="single" w:sz="4" w:space="0" w:color="auto"/>
              <w:left w:val="single" w:sz="4" w:space="0" w:color="auto"/>
              <w:bottom w:val="single" w:sz="4" w:space="0" w:color="auto"/>
              <w:right w:val="single" w:sz="4" w:space="0" w:color="auto"/>
            </w:tcBorders>
            <w:vAlign w:val="center"/>
          </w:tcPr>
          <w:p w14:paraId="09E2B80A" w14:textId="77777777" w:rsidR="00937522" w:rsidRDefault="00550077">
            <w:pPr>
              <w:spacing w:before="0"/>
              <w:rPr>
                <w:sz w:val="22"/>
                <w:szCs w:val="22"/>
                <w:lang w:val="sr-Cyrl-RS"/>
              </w:rPr>
            </w:pPr>
            <w:r>
              <w:rPr>
                <w:sz w:val="22"/>
                <w:szCs w:val="22"/>
                <w:lang w:val="sr-Cyrl-RS"/>
              </w:rPr>
              <w:t>Данијела Стојковић</w:t>
            </w:r>
          </w:p>
        </w:tc>
        <w:tc>
          <w:tcPr>
            <w:tcW w:w="1884" w:type="dxa"/>
            <w:tcBorders>
              <w:top w:val="single" w:sz="4" w:space="0" w:color="auto"/>
              <w:left w:val="single" w:sz="4" w:space="0" w:color="auto"/>
              <w:bottom w:val="single" w:sz="4" w:space="0" w:color="auto"/>
              <w:right w:val="single" w:sz="4" w:space="0" w:color="auto"/>
            </w:tcBorders>
            <w:vAlign w:val="center"/>
          </w:tcPr>
          <w:p w14:paraId="59BB19CB" w14:textId="77777777" w:rsidR="00937522" w:rsidRDefault="00550077">
            <w:pPr>
              <w:spacing w:before="0"/>
              <w:jc w:val="center"/>
              <w:rPr>
                <w:sz w:val="22"/>
                <w:szCs w:val="22"/>
                <w:lang w:val="sr-Cyrl-RS"/>
              </w:rPr>
            </w:pPr>
            <w:r>
              <w:rPr>
                <w:sz w:val="22"/>
                <w:szCs w:val="22"/>
                <w:lang w:val="sr-Cyrl-RS"/>
              </w:rPr>
              <w:t>Данијела Стојковић</w:t>
            </w:r>
          </w:p>
          <w:p w14:paraId="79D9697E" w14:textId="77777777" w:rsidR="00937522" w:rsidRDefault="00937522">
            <w:pPr>
              <w:spacing w:before="0"/>
              <w:rPr>
                <w:sz w:val="22"/>
                <w:szCs w:val="22"/>
                <w:lang w:val="sr-Cyrl-RS"/>
              </w:rPr>
            </w:pPr>
          </w:p>
        </w:tc>
        <w:tc>
          <w:tcPr>
            <w:tcW w:w="1884" w:type="dxa"/>
            <w:tcBorders>
              <w:top w:val="single" w:sz="4" w:space="0" w:color="auto"/>
              <w:left w:val="single" w:sz="4" w:space="0" w:color="auto"/>
              <w:bottom w:val="single" w:sz="4" w:space="0" w:color="auto"/>
              <w:right w:val="single" w:sz="4" w:space="0" w:color="auto"/>
            </w:tcBorders>
            <w:vAlign w:val="center"/>
          </w:tcPr>
          <w:p w14:paraId="24B1046E" w14:textId="77777777" w:rsidR="00937522" w:rsidRDefault="00550077">
            <w:pPr>
              <w:spacing w:before="0"/>
              <w:rPr>
                <w:sz w:val="22"/>
                <w:szCs w:val="22"/>
                <w:lang w:val="sr-Cyrl-RS"/>
              </w:rPr>
            </w:pPr>
            <w:r>
              <w:rPr>
                <w:sz w:val="22"/>
                <w:szCs w:val="22"/>
                <w:lang w:val="sr-Cyrl-RS"/>
              </w:rPr>
              <w:t>Војкан Радивојевић</w:t>
            </w:r>
          </w:p>
        </w:tc>
        <w:tc>
          <w:tcPr>
            <w:tcW w:w="1872" w:type="dxa"/>
            <w:tcBorders>
              <w:top w:val="single" w:sz="4" w:space="0" w:color="auto"/>
              <w:left w:val="single" w:sz="4" w:space="0" w:color="auto"/>
              <w:bottom w:val="single" w:sz="4" w:space="0" w:color="auto"/>
              <w:right w:val="single" w:sz="4" w:space="0" w:color="auto"/>
            </w:tcBorders>
            <w:vAlign w:val="center"/>
          </w:tcPr>
          <w:p w14:paraId="3603BAF7" w14:textId="77777777" w:rsidR="00937522" w:rsidRDefault="00550077">
            <w:pPr>
              <w:spacing w:before="0"/>
              <w:jc w:val="center"/>
              <w:rPr>
                <w:sz w:val="22"/>
                <w:szCs w:val="22"/>
                <w:lang w:val="sr-Cyrl-RS"/>
              </w:rPr>
            </w:pPr>
            <w:r>
              <w:rPr>
                <w:sz w:val="22"/>
                <w:szCs w:val="22"/>
                <w:lang w:val="sr-Cyrl-RS"/>
              </w:rPr>
              <w:t>Данијела Стојковић</w:t>
            </w:r>
          </w:p>
          <w:p w14:paraId="482868C0" w14:textId="77777777" w:rsidR="00937522" w:rsidRDefault="00937522">
            <w:pPr>
              <w:spacing w:before="0"/>
              <w:rPr>
                <w:sz w:val="22"/>
                <w:szCs w:val="22"/>
                <w:lang w:val="sr-Cyrl-RS"/>
              </w:rPr>
            </w:pPr>
          </w:p>
        </w:tc>
        <w:tc>
          <w:tcPr>
            <w:tcW w:w="1887" w:type="dxa"/>
            <w:tcBorders>
              <w:top w:val="single" w:sz="4" w:space="0" w:color="auto"/>
              <w:left w:val="single" w:sz="4" w:space="0" w:color="auto"/>
              <w:bottom w:val="single" w:sz="4" w:space="0" w:color="auto"/>
              <w:right w:val="single" w:sz="4" w:space="0" w:color="auto"/>
            </w:tcBorders>
            <w:vAlign w:val="center"/>
          </w:tcPr>
          <w:p w14:paraId="5147717B" w14:textId="77777777" w:rsidR="00937522" w:rsidRDefault="00550077">
            <w:pPr>
              <w:spacing w:before="0"/>
              <w:rPr>
                <w:sz w:val="22"/>
                <w:szCs w:val="22"/>
                <w:lang w:val="sr-Cyrl-CS"/>
              </w:rPr>
            </w:pPr>
            <w:r>
              <w:rPr>
                <w:sz w:val="22"/>
                <w:szCs w:val="22"/>
                <w:lang w:val="sr-Cyrl-RS"/>
              </w:rPr>
              <w:t>Војкан Радивојевић</w:t>
            </w:r>
          </w:p>
        </w:tc>
      </w:tr>
      <w:tr w:rsidR="00937522" w14:paraId="23630195" w14:textId="77777777">
        <w:trPr>
          <w:trHeight w:val="797"/>
        </w:trPr>
        <w:tc>
          <w:tcPr>
            <w:tcW w:w="1277" w:type="dxa"/>
            <w:tcBorders>
              <w:top w:val="single" w:sz="4" w:space="0" w:color="auto"/>
              <w:left w:val="single" w:sz="4" w:space="0" w:color="auto"/>
              <w:bottom w:val="single" w:sz="4" w:space="0" w:color="auto"/>
              <w:right w:val="single" w:sz="4" w:space="0" w:color="auto"/>
            </w:tcBorders>
            <w:shd w:val="clear" w:color="auto" w:fill="F2F2F2"/>
            <w:vAlign w:val="center"/>
          </w:tcPr>
          <w:p w14:paraId="7756F6FF" w14:textId="77777777" w:rsidR="00937522" w:rsidRDefault="00550077">
            <w:pPr>
              <w:spacing w:before="0"/>
              <w:rPr>
                <w:sz w:val="22"/>
                <w:szCs w:val="22"/>
                <w:lang w:val="sr-Cyrl-CS"/>
              </w:rPr>
            </w:pPr>
            <w:r>
              <w:rPr>
                <w:sz w:val="22"/>
                <w:szCs w:val="22"/>
                <w:lang w:val="sr-Cyrl-CS"/>
              </w:rPr>
              <w:t>Приземље</w:t>
            </w:r>
          </w:p>
        </w:tc>
        <w:tc>
          <w:tcPr>
            <w:tcW w:w="1877" w:type="dxa"/>
            <w:tcBorders>
              <w:top w:val="single" w:sz="4" w:space="0" w:color="auto"/>
              <w:left w:val="single" w:sz="4" w:space="0" w:color="auto"/>
              <w:bottom w:val="single" w:sz="4" w:space="0" w:color="auto"/>
              <w:right w:val="single" w:sz="4" w:space="0" w:color="auto"/>
            </w:tcBorders>
            <w:vAlign w:val="center"/>
          </w:tcPr>
          <w:p w14:paraId="5E4E9450" w14:textId="77777777" w:rsidR="00937522" w:rsidRDefault="00550077">
            <w:pPr>
              <w:spacing w:before="0"/>
              <w:rPr>
                <w:sz w:val="22"/>
                <w:szCs w:val="22"/>
                <w:lang w:val="sr-Cyrl-RS"/>
              </w:rPr>
            </w:pPr>
            <w:r>
              <w:rPr>
                <w:sz w:val="22"/>
                <w:szCs w:val="22"/>
                <w:lang w:val="sr-Cyrl-RS"/>
              </w:rPr>
              <w:t>Сања Нешић</w:t>
            </w:r>
          </w:p>
        </w:tc>
        <w:tc>
          <w:tcPr>
            <w:tcW w:w="1884" w:type="dxa"/>
            <w:tcBorders>
              <w:top w:val="single" w:sz="4" w:space="0" w:color="auto"/>
              <w:left w:val="single" w:sz="4" w:space="0" w:color="auto"/>
              <w:bottom w:val="single" w:sz="4" w:space="0" w:color="auto"/>
              <w:right w:val="single" w:sz="4" w:space="0" w:color="auto"/>
            </w:tcBorders>
            <w:vAlign w:val="center"/>
          </w:tcPr>
          <w:p w14:paraId="079CAEB0" w14:textId="77777777" w:rsidR="00937522" w:rsidRDefault="00550077">
            <w:pPr>
              <w:spacing w:before="0"/>
              <w:rPr>
                <w:sz w:val="22"/>
                <w:szCs w:val="22"/>
                <w:lang w:val="sr-Cyrl-RS"/>
              </w:rPr>
            </w:pPr>
            <w:r>
              <w:rPr>
                <w:sz w:val="22"/>
                <w:szCs w:val="22"/>
                <w:lang w:val="sr-Cyrl-RS"/>
              </w:rPr>
              <w:t>Војкан Радивојевић</w:t>
            </w:r>
          </w:p>
        </w:tc>
        <w:tc>
          <w:tcPr>
            <w:tcW w:w="18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E63F73" w14:textId="77777777" w:rsidR="00937522" w:rsidRDefault="00550077">
            <w:pPr>
              <w:spacing w:before="0"/>
              <w:jc w:val="center"/>
              <w:rPr>
                <w:sz w:val="22"/>
                <w:szCs w:val="22"/>
                <w:lang w:val="sr-Cyrl-RS"/>
              </w:rPr>
            </w:pPr>
            <w:r>
              <w:rPr>
                <w:sz w:val="22"/>
                <w:szCs w:val="22"/>
                <w:lang w:val="sr-Cyrl-RS"/>
              </w:rPr>
              <w:t>Данијела Стојковић</w:t>
            </w:r>
          </w:p>
          <w:p w14:paraId="3C1CEA61" w14:textId="77777777" w:rsidR="00937522" w:rsidRDefault="00937522">
            <w:pPr>
              <w:spacing w:before="0"/>
              <w:jc w:val="center"/>
              <w:rPr>
                <w:sz w:val="22"/>
                <w:szCs w:val="22"/>
                <w:lang w:val="sr-Cyrl-CS"/>
              </w:rPr>
            </w:pPr>
          </w:p>
        </w:tc>
        <w:tc>
          <w:tcPr>
            <w:tcW w:w="18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586FA5" w14:textId="77777777" w:rsidR="00937522" w:rsidRDefault="00550077">
            <w:pPr>
              <w:spacing w:before="0"/>
              <w:rPr>
                <w:sz w:val="22"/>
                <w:szCs w:val="22"/>
                <w:lang w:val="sr-Cyrl-RS"/>
              </w:rPr>
            </w:pPr>
            <w:r>
              <w:rPr>
                <w:sz w:val="22"/>
                <w:szCs w:val="22"/>
                <w:lang w:val="sr-Cyrl-RS"/>
              </w:rPr>
              <w:t xml:space="preserve">   Војкан Радивојевић</w:t>
            </w:r>
          </w:p>
        </w:tc>
        <w:tc>
          <w:tcPr>
            <w:tcW w:w="1887" w:type="dxa"/>
            <w:tcBorders>
              <w:top w:val="single" w:sz="4" w:space="0" w:color="auto"/>
              <w:left w:val="single" w:sz="4" w:space="0" w:color="auto"/>
              <w:bottom w:val="single" w:sz="4" w:space="0" w:color="auto"/>
              <w:right w:val="single" w:sz="4" w:space="0" w:color="auto"/>
            </w:tcBorders>
            <w:vAlign w:val="center"/>
          </w:tcPr>
          <w:p w14:paraId="27BFCFB4" w14:textId="77777777" w:rsidR="00937522" w:rsidRDefault="00550077">
            <w:pPr>
              <w:spacing w:before="0"/>
              <w:rPr>
                <w:sz w:val="22"/>
                <w:szCs w:val="22"/>
                <w:lang w:val="sr-Cyrl-RS"/>
              </w:rPr>
            </w:pPr>
            <w:r>
              <w:rPr>
                <w:sz w:val="22"/>
                <w:szCs w:val="22"/>
                <w:lang w:val="sr-Cyrl-RS"/>
              </w:rPr>
              <w:t>Маријана Тирнанић</w:t>
            </w:r>
          </w:p>
          <w:p w14:paraId="0490002A" w14:textId="77777777" w:rsidR="00937522" w:rsidRDefault="00937522">
            <w:pPr>
              <w:spacing w:before="0"/>
              <w:jc w:val="center"/>
              <w:rPr>
                <w:sz w:val="22"/>
                <w:szCs w:val="22"/>
                <w:lang w:val="sr-Cyrl-CS"/>
              </w:rPr>
            </w:pPr>
          </w:p>
        </w:tc>
      </w:tr>
    </w:tbl>
    <w:p w14:paraId="28407F0E" w14:textId="77777777" w:rsidR="00937522" w:rsidRDefault="00937522">
      <w:pPr>
        <w:spacing w:before="0" w:after="160" w:line="259" w:lineRule="auto"/>
        <w:rPr>
          <w:rFonts w:ascii="Times New Roman" w:eastAsia="Calibri" w:hAnsi="Times New Roman" w:cs="Times New Roman"/>
          <w:b/>
          <w:color w:val="FF0000"/>
          <w:lang w:val="ru-RU"/>
        </w:rPr>
      </w:pPr>
    </w:p>
    <w:p w14:paraId="4D571254" w14:textId="77777777" w:rsidR="00550077" w:rsidRDefault="00550077">
      <w:pPr>
        <w:spacing w:before="0" w:after="160" w:line="259" w:lineRule="auto"/>
        <w:rPr>
          <w:rFonts w:ascii="Times New Roman" w:eastAsia="Calibri" w:hAnsi="Times New Roman" w:cs="Times New Roman"/>
          <w:b/>
          <w:color w:val="FF0000"/>
          <w:lang w:val="ru-RU"/>
        </w:rPr>
      </w:pPr>
    </w:p>
    <w:p w14:paraId="2066FCFB" w14:textId="77777777" w:rsidR="00550077" w:rsidRDefault="00550077">
      <w:pPr>
        <w:spacing w:before="0" w:after="160" w:line="259" w:lineRule="auto"/>
        <w:rPr>
          <w:rFonts w:ascii="Times New Roman" w:eastAsia="Calibri" w:hAnsi="Times New Roman" w:cs="Times New Roman"/>
          <w:b/>
          <w:color w:val="FF0000"/>
          <w:lang w:val="ru-RU"/>
        </w:rPr>
      </w:pPr>
    </w:p>
    <w:p w14:paraId="2A03E235" w14:textId="77777777" w:rsidR="00550077" w:rsidRDefault="00550077">
      <w:pPr>
        <w:spacing w:before="0" w:after="160" w:line="259" w:lineRule="auto"/>
        <w:rPr>
          <w:rFonts w:ascii="Times New Roman" w:eastAsia="Calibri" w:hAnsi="Times New Roman" w:cs="Times New Roman"/>
          <w:b/>
          <w:color w:val="FF0000"/>
          <w:lang w:val="ru-RU"/>
        </w:rPr>
      </w:pPr>
    </w:p>
    <w:p w14:paraId="7209C77E" w14:textId="77777777" w:rsidR="00550077" w:rsidRDefault="00550077">
      <w:pPr>
        <w:spacing w:before="0" w:after="160" w:line="259" w:lineRule="auto"/>
        <w:rPr>
          <w:rFonts w:ascii="Times New Roman" w:eastAsia="Calibri" w:hAnsi="Times New Roman" w:cs="Times New Roman"/>
          <w:b/>
          <w:color w:val="FF0000"/>
          <w:lang w:val="ru-RU"/>
        </w:rPr>
      </w:pPr>
    </w:p>
    <w:p w14:paraId="7C372E79" w14:textId="77777777" w:rsidR="00937522" w:rsidRDefault="00550077">
      <w:pPr>
        <w:pStyle w:val="Heading3"/>
        <w:rPr>
          <w:rStyle w:val="Emphasis"/>
          <w:i w:val="0"/>
          <w:iCs/>
        </w:rPr>
      </w:pPr>
      <w:bookmarkStart w:id="244" w:name="_Toc209077870"/>
      <w:bookmarkStart w:id="245" w:name="_Toc53410853"/>
      <w:bookmarkStart w:id="246" w:name="_Toc528237336"/>
      <w:bookmarkStart w:id="247" w:name="_Hlk208321617"/>
      <w:r>
        <w:rPr>
          <w:rStyle w:val="Emphasis"/>
        </w:rPr>
        <w:lastRenderedPageBreak/>
        <w:t xml:space="preserve">3.3.5. ДАН ОТВОРЕНИХ ВРАТА </w:t>
      </w:r>
      <w:r>
        <w:t>У ШКОЛСКОЈ 2025/26.ГОДИНИ</w:t>
      </w:r>
      <w:bookmarkEnd w:id="244"/>
      <w:bookmarkEnd w:id="245"/>
      <w:bookmarkEnd w:id="246"/>
    </w:p>
    <w:p w14:paraId="6BFEC1FA" w14:textId="77777777" w:rsidR="00937522" w:rsidRDefault="00550077">
      <w:pPr>
        <w:spacing w:before="120"/>
        <w:jc w:val="center"/>
        <w:rPr>
          <w:rFonts w:ascii="Times New Roman" w:hAnsi="Times New Roman" w:cs="Times New Roman"/>
          <w:b/>
          <w:sz w:val="22"/>
          <w:szCs w:val="22"/>
          <w:lang w:val="sr-Latn-RS"/>
        </w:rPr>
      </w:pPr>
      <w:r>
        <w:rPr>
          <w:rFonts w:ascii="Times New Roman" w:hAnsi="Times New Roman" w:cs="Times New Roman"/>
          <w:b/>
          <w:sz w:val="22"/>
          <w:szCs w:val="22"/>
          <w:lang w:val="ru-RU"/>
        </w:rPr>
        <w:t>РАСПОРЕД РЕЗЕРВИСАНИХ ТЕРМИНА ЗА ПРИЈЕМ РОДИТЕЉА</w:t>
      </w:r>
    </w:p>
    <w:p w14:paraId="276494EC" w14:textId="77777777" w:rsidR="00937522" w:rsidRDefault="00937522">
      <w:pPr>
        <w:spacing w:before="120"/>
        <w:jc w:val="center"/>
        <w:rPr>
          <w:rFonts w:ascii="Times New Roman" w:hAnsi="Times New Roman" w:cs="Times New Roman"/>
          <w:b/>
          <w:sz w:val="22"/>
          <w:szCs w:val="22"/>
          <w:lang w:val="sr-Latn-RS"/>
        </w:rPr>
      </w:pPr>
    </w:p>
    <w:p w14:paraId="58B1FA60"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 xml:space="preserve">Утврђени су овогодишњи термини за пријем родитеља наших ученика. </w:t>
      </w:r>
    </w:p>
    <w:p w14:paraId="3EDF0A25"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 xml:space="preserve"> Битно је напоменути да ће сви запослени прилагодити облик сарадње потребама ученика.</w:t>
      </w:r>
    </w:p>
    <w:tbl>
      <w:tblPr>
        <w:tblStyle w:val="TableGrid600"/>
        <w:tblW w:w="9634" w:type="dxa"/>
        <w:tblLook w:val="04A0" w:firstRow="1" w:lastRow="0" w:firstColumn="1" w:lastColumn="0" w:noHBand="0" w:noVBand="1"/>
      </w:tblPr>
      <w:tblGrid>
        <w:gridCol w:w="2451"/>
        <w:gridCol w:w="2334"/>
        <w:gridCol w:w="2440"/>
        <w:gridCol w:w="2409"/>
      </w:tblGrid>
      <w:tr w:rsidR="00937522" w14:paraId="17AF0722" w14:textId="77777777" w:rsidTr="00550077">
        <w:trPr>
          <w:trHeight w:val="263"/>
        </w:trPr>
        <w:tc>
          <w:tcPr>
            <w:tcW w:w="2451" w:type="dxa"/>
          </w:tcPr>
          <w:p w14:paraId="0D94FC0B" w14:textId="77777777" w:rsidR="00937522" w:rsidRDefault="00550077" w:rsidP="00550077">
            <w:pPr>
              <w:spacing w:before="0"/>
              <w:rPr>
                <w:rFonts w:ascii="Times New Roman" w:hAnsi="Times New Roman" w:cs="Times New Roman"/>
                <w:b/>
                <w:sz w:val="22"/>
                <w:szCs w:val="22"/>
                <w:lang w:val="sr-Cyrl-RS"/>
              </w:rPr>
            </w:pPr>
            <w:r>
              <w:rPr>
                <w:rFonts w:ascii="Times New Roman" w:hAnsi="Times New Roman" w:cs="Times New Roman"/>
                <w:b/>
                <w:sz w:val="22"/>
                <w:szCs w:val="22"/>
                <w:lang w:val="sr-Cyrl-RS"/>
              </w:rPr>
              <w:t>Име наставника</w:t>
            </w:r>
          </w:p>
        </w:tc>
        <w:tc>
          <w:tcPr>
            <w:tcW w:w="2334" w:type="dxa"/>
          </w:tcPr>
          <w:p w14:paraId="2795FA3B" w14:textId="77777777" w:rsidR="00937522" w:rsidRDefault="00550077" w:rsidP="00550077">
            <w:pPr>
              <w:spacing w:before="0"/>
              <w:rPr>
                <w:rFonts w:ascii="Times New Roman" w:hAnsi="Times New Roman" w:cs="Times New Roman"/>
                <w:b/>
                <w:sz w:val="22"/>
                <w:szCs w:val="22"/>
                <w:lang w:val="sr-Cyrl-RS"/>
              </w:rPr>
            </w:pPr>
            <w:r>
              <w:rPr>
                <w:rFonts w:ascii="Times New Roman" w:hAnsi="Times New Roman" w:cs="Times New Roman"/>
                <w:b/>
                <w:sz w:val="22"/>
                <w:szCs w:val="22"/>
                <w:lang w:val="sr-Cyrl-RS"/>
              </w:rPr>
              <w:t>Предмет</w:t>
            </w:r>
          </w:p>
        </w:tc>
        <w:tc>
          <w:tcPr>
            <w:tcW w:w="2440" w:type="dxa"/>
          </w:tcPr>
          <w:p w14:paraId="3FAD60CE" w14:textId="77777777" w:rsidR="00937522" w:rsidRDefault="00550077" w:rsidP="00550077">
            <w:pPr>
              <w:spacing w:before="0"/>
              <w:rPr>
                <w:rFonts w:ascii="Times New Roman" w:hAnsi="Times New Roman" w:cs="Times New Roman"/>
                <w:b/>
                <w:sz w:val="22"/>
                <w:szCs w:val="22"/>
                <w:lang w:val="sr-Cyrl-RS"/>
              </w:rPr>
            </w:pPr>
            <w:r>
              <w:rPr>
                <w:rFonts w:ascii="Times New Roman" w:hAnsi="Times New Roman" w:cs="Times New Roman"/>
                <w:b/>
                <w:sz w:val="22"/>
                <w:szCs w:val="22"/>
                <w:lang w:val="sr-Cyrl-RS"/>
              </w:rPr>
              <w:t>Дан у недељи</w:t>
            </w:r>
          </w:p>
        </w:tc>
        <w:tc>
          <w:tcPr>
            <w:tcW w:w="2409" w:type="dxa"/>
          </w:tcPr>
          <w:p w14:paraId="7967A197" w14:textId="77777777" w:rsidR="00937522" w:rsidRDefault="00550077" w:rsidP="00550077">
            <w:pPr>
              <w:spacing w:before="0"/>
              <w:rPr>
                <w:rFonts w:ascii="Times New Roman" w:hAnsi="Times New Roman" w:cs="Times New Roman"/>
                <w:b/>
                <w:sz w:val="22"/>
                <w:szCs w:val="22"/>
                <w:lang w:val="sr-Cyrl-RS"/>
              </w:rPr>
            </w:pPr>
            <w:r>
              <w:rPr>
                <w:rFonts w:ascii="Times New Roman" w:hAnsi="Times New Roman" w:cs="Times New Roman"/>
                <w:b/>
                <w:sz w:val="22"/>
                <w:szCs w:val="22"/>
                <w:lang w:val="sr-Cyrl-RS"/>
              </w:rPr>
              <w:t>Време пријема</w:t>
            </w:r>
          </w:p>
        </w:tc>
      </w:tr>
      <w:tr w:rsidR="00937522" w14:paraId="1E24AAE4" w14:textId="77777777">
        <w:trPr>
          <w:trHeight w:val="413"/>
        </w:trPr>
        <w:tc>
          <w:tcPr>
            <w:tcW w:w="2451" w:type="dxa"/>
          </w:tcPr>
          <w:p w14:paraId="30B15EC5"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Биљана Миливојевић</w:t>
            </w:r>
          </w:p>
        </w:tc>
        <w:tc>
          <w:tcPr>
            <w:tcW w:w="2334" w:type="dxa"/>
          </w:tcPr>
          <w:p w14:paraId="1F8D86F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138015B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Среда</w:t>
            </w:r>
          </w:p>
        </w:tc>
        <w:tc>
          <w:tcPr>
            <w:tcW w:w="2409" w:type="dxa"/>
          </w:tcPr>
          <w:p w14:paraId="33CEC33C"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16</w:t>
            </w:r>
            <w:r>
              <w:rPr>
                <w:rFonts w:ascii="Times New Roman" w:hAnsi="Times New Roman" w:cs="Times New Roman"/>
                <w:vertAlign w:val="superscript"/>
                <w:lang w:val="sr-Cyrl-RS"/>
              </w:rPr>
              <w:t>45</w:t>
            </w:r>
            <w:r>
              <w:rPr>
                <w:rFonts w:ascii="Times New Roman" w:hAnsi="Times New Roman" w:cs="Times New Roman"/>
                <w:lang w:val="sr-Cyrl-RS"/>
              </w:rPr>
              <w:t xml:space="preserve"> – 17</w:t>
            </w:r>
            <w:r>
              <w:rPr>
                <w:rFonts w:ascii="Times New Roman" w:hAnsi="Times New Roman" w:cs="Times New Roman"/>
                <w:vertAlign w:val="superscript"/>
                <w:lang w:val="sr-Cyrl-RS"/>
              </w:rPr>
              <w:t xml:space="preserve">30 </w:t>
            </w:r>
            <w:r>
              <w:rPr>
                <w:rFonts w:ascii="Times New Roman" w:hAnsi="Times New Roman" w:cs="Times New Roman"/>
                <w:lang w:val="sr-Cyrl-RS"/>
              </w:rPr>
              <w:t>;  10</w:t>
            </w:r>
            <w:r>
              <w:rPr>
                <w:rFonts w:ascii="Times New Roman" w:hAnsi="Times New Roman" w:cs="Times New Roman"/>
                <w:vertAlign w:val="superscript"/>
                <w:lang w:val="sr-Cyrl-RS"/>
              </w:rPr>
              <w:t>15</w:t>
            </w:r>
            <w:r>
              <w:rPr>
                <w:rFonts w:ascii="Times New Roman" w:hAnsi="Times New Roman" w:cs="Times New Roman"/>
                <w:lang w:val="sr-Cyrl-RS"/>
              </w:rPr>
              <w:t xml:space="preserve"> - 11</w:t>
            </w:r>
            <w:r>
              <w:rPr>
                <w:rFonts w:ascii="Times New Roman" w:hAnsi="Times New Roman" w:cs="Times New Roman"/>
                <w:vertAlign w:val="superscript"/>
                <w:lang w:val="sr-Cyrl-RS"/>
              </w:rPr>
              <w:t>00</w:t>
            </w:r>
          </w:p>
        </w:tc>
      </w:tr>
      <w:tr w:rsidR="00937522" w14:paraId="15A8AE7A" w14:textId="77777777">
        <w:trPr>
          <w:trHeight w:val="401"/>
        </w:trPr>
        <w:tc>
          <w:tcPr>
            <w:tcW w:w="2451" w:type="dxa"/>
          </w:tcPr>
          <w:p w14:paraId="7FBCBB59"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Драгана Грујић</w:t>
            </w:r>
          </w:p>
        </w:tc>
        <w:tc>
          <w:tcPr>
            <w:tcW w:w="2334" w:type="dxa"/>
          </w:tcPr>
          <w:p w14:paraId="066C535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04C552B9"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Петак</w:t>
            </w:r>
          </w:p>
        </w:tc>
        <w:tc>
          <w:tcPr>
            <w:tcW w:w="2409" w:type="dxa"/>
          </w:tcPr>
          <w:p w14:paraId="21034632"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8</w:t>
            </w:r>
            <w:r>
              <w:rPr>
                <w:rFonts w:ascii="Times New Roman" w:hAnsi="Times New Roman" w:cs="Times New Roman"/>
                <w:vertAlign w:val="superscript"/>
                <w:lang w:val="sr-Cyrl-RS"/>
              </w:rPr>
              <w:t>15</w:t>
            </w:r>
            <w:r>
              <w:rPr>
                <w:rFonts w:ascii="Times New Roman" w:hAnsi="Times New Roman" w:cs="Times New Roman"/>
                <w:lang w:val="sr-Cyrl-RS"/>
              </w:rPr>
              <w:t xml:space="preserve"> – 9</w:t>
            </w:r>
            <w:r>
              <w:rPr>
                <w:rFonts w:ascii="Times New Roman" w:hAnsi="Times New Roman" w:cs="Times New Roman"/>
                <w:vertAlign w:val="superscript"/>
                <w:lang w:val="sr-Cyrl-RS"/>
              </w:rPr>
              <w:t>00</w:t>
            </w:r>
            <w:r>
              <w:rPr>
                <w:rFonts w:ascii="Times New Roman" w:hAnsi="Times New Roman" w:cs="Times New Roman"/>
                <w:lang w:val="sr-Cyrl-RS"/>
              </w:rPr>
              <w:t xml:space="preserve"> ;   14</w:t>
            </w:r>
            <w:r>
              <w:rPr>
                <w:rFonts w:ascii="Times New Roman" w:hAnsi="Times New Roman" w:cs="Times New Roman"/>
                <w:vertAlign w:val="superscript"/>
                <w:lang w:val="sr-Cyrl-RS"/>
              </w:rPr>
              <w:t>45</w:t>
            </w:r>
            <w:r>
              <w:rPr>
                <w:rFonts w:ascii="Times New Roman" w:hAnsi="Times New Roman" w:cs="Times New Roman"/>
                <w:lang w:val="sr-Cyrl-RS"/>
              </w:rPr>
              <w:t xml:space="preserve"> - 15</w:t>
            </w:r>
            <w:r>
              <w:rPr>
                <w:rFonts w:ascii="Times New Roman" w:hAnsi="Times New Roman" w:cs="Times New Roman"/>
                <w:vertAlign w:val="superscript"/>
                <w:lang w:val="sr-Cyrl-RS"/>
              </w:rPr>
              <w:t>35</w:t>
            </w:r>
          </w:p>
        </w:tc>
      </w:tr>
      <w:tr w:rsidR="00937522" w14:paraId="67B94779" w14:textId="77777777">
        <w:trPr>
          <w:trHeight w:val="413"/>
        </w:trPr>
        <w:tc>
          <w:tcPr>
            <w:tcW w:w="2451" w:type="dxa"/>
          </w:tcPr>
          <w:p w14:paraId="033A4EA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Јасмина С. Симић</w:t>
            </w:r>
          </w:p>
        </w:tc>
        <w:tc>
          <w:tcPr>
            <w:tcW w:w="2334" w:type="dxa"/>
          </w:tcPr>
          <w:p w14:paraId="6EE7DEFD"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506281F4"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Понедељак</w:t>
            </w:r>
          </w:p>
        </w:tc>
        <w:tc>
          <w:tcPr>
            <w:tcW w:w="2409" w:type="dxa"/>
          </w:tcPr>
          <w:p w14:paraId="6E2049BA"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8</w:t>
            </w:r>
            <w:r>
              <w:rPr>
                <w:rFonts w:ascii="Times New Roman" w:hAnsi="Times New Roman" w:cs="Times New Roman"/>
                <w:vertAlign w:val="superscript"/>
                <w:lang w:val="sr-Cyrl-RS"/>
              </w:rPr>
              <w:t>20</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05 </w:t>
            </w:r>
            <w:r>
              <w:rPr>
                <w:rFonts w:ascii="Times New Roman" w:hAnsi="Times New Roman" w:cs="Times New Roman"/>
                <w:lang w:val="sr-Cyrl-RS"/>
              </w:rPr>
              <w:t>;  14</w:t>
            </w:r>
            <w:r>
              <w:rPr>
                <w:rFonts w:ascii="Times New Roman" w:hAnsi="Times New Roman" w:cs="Times New Roman"/>
                <w:vertAlign w:val="superscript"/>
                <w:lang w:val="sr-Cyrl-RS"/>
              </w:rPr>
              <w:t>50</w:t>
            </w:r>
            <w:r>
              <w:rPr>
                <w:rFonts w:ascii="Times New Roman" w:hAnsi="Times New Roman" w:cs="Times New Roman"/>
                <w:lang w:val="sr-Cyrl-RS"/>
              </w:rPr>
              <w:t xml:space="preserve"> - 15</w:t>
            </w:r>
            <w:r>
              <w:rPr>
                <w:rFonts w:ascii="Times New Roman" w:hAnsi="Times New Roman" w:cs="Times New Roman"/>
                <w:vertAlign w:val="superscript"/>
                <w:lang w:val="sr-Cyrl-RS"/>
              </w:rPr>
              <w:t>30</w:t>
            </w:r>
          </w:p>
        </w:tc>
      </w:tr>
      <w:tr w:rsidR="00937522" w14:paraId="3A6377E5" w14:textId="77777777">
        <w:trPr>
          <w:trHeight w:val="401"/>
        </w:trPr>
        <w:tc>
          <w:tcPr>
            <w:tcW w:w="2451" w:type="dxa"/>
          </w:tcPr>
          <w:p w14:paraId="49F7E42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Биљана Косановић</w:t>
            </w:r>
          </w:p>
        </w:tc>
        <w:tc>
          <w:tcPr>
            <w:tcW w:w="2334" w:type="dxa"/>
          </w:tcPr>
          <w:p w14:paraId="45F91F1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012A643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Понедељак</w:t>
            </w:r>
          </w:p>
        </w:tc>
        <w:tc>
          <w:tcPr>
            <w:tcW w:w="2409" w:type="dxa"/>
          </w:tcPr>
          <w:p w14:paraId="52524D11"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9</w:t>
            </w:r>
            <w:r>
              <w:rPr>
                <w:rFonts w:ascii="Times New Roman" w:hAnsi="Times New Roman" w:cs="Times New Roman"/>
                <w:vertAlign w:val="superscript"/>
                <w:lang w:val="sr-Cyrl-RS"/>
              </w:rPr>
              <w:t>30</w:t>
            </w:r>
            <w:r>
              <w:rPr>
                <w:rFonts w:ascii="Times New Roman" w:hAnsi="Times New Roman" w:cs="Times New Roman"/>
                <w:lang w:val="sr-Cyrl-RS"/>
              </w:rPr>
              <w:t xml:space="preserve"> – 10</w:t>
            </w:r>
            <w:r>
              <w:rPr>
                <w:rFonts w:ascii="Times New Roman" w:hAnsi="Times New Roman" w:cs="Times New Roman"/>
                <w:vertAlign w:val="superscript"/>
                <w:lang w:val="sr-Cyrl-RS"/>
              </w:rPr>
              <w:t xml:space="preserve">10 </w:t>
            </w:r>
            <w:r>
              <w:rPr>
                <w:rFonts w:ascii="Times New Roman" w:hAnsi="Times New Roman" w:cs="Times New Roman"/>
                <w:lang w:val="sr-Cyrl-RS"/>
              </w:rPr>
              <w:t>; 16</w:t>
            </w:r>
            <w:r>
              <w:rPr>
                <w:rFonts w:ascii="Times New Roman" w:hAnsi="Times New Roman" w:cs="Times New Roman"/>
                <w:vertAlign w:val="superscript"/>
                <w:lang w:val="sr-Cyrl-RS"/>
              </w:rPr>
              <w:t xml:space="preserve">00 </w:t>
            </w:r>
            <w:r>
              <w:rPr>
                <w:rFonts w:ascii="Times New Roman" w:hAnsi="Times New Roman" w:cs="Times New Roman"/>
                <w:lang w:val="sr-Cyrl-RS"/>
              </w:rPr>
              <w:t>- 16</w:t>
            </w:r>
            <w:r>
              <w:rPr>
                <w:rFonts w:ascii="Times New Roman" w:hAnsi="Times New Roman" w:cs="Times New Roman"/>
                <w:vertAlign w:val="superscript"/>
                <w:lang w:val="sr-Cyrl-RS"/>
              </w:rPr>
              <w:t>40</w:t>
            </w:r>
          </w:p>
        </w:tc>
      </w:tr>
      <w:tr w:rsidR="00937522" w14:paraId="5899581A" w14:textId="77777777">
        <w:trPr>
          <w:trHeight w:val="401"/>
        </w:trPr>
        <w:tc>
          <w:tcPr>
            <w:tcW w:w="2451" w:type="dxa"/>
          </w:tcPr>
          <w:p w14:paraId="14FB4EA8"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Маријана Јоксимовић</w:t>
            </w:r>
          </w:p>
        </w:tc>
        <w:tc>
          <w:tcPr>
            <w:tcW w:w="2334" w:type="dxa"/>
          </w:tcPr>
          <w:p w14:paraId="08053AE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4BB28345"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Петак</w:t>
            </w:r>
          </w:p>
        </w:tc>
        <w:tc>
          <w:tcPr>
            <w:tcW w:w="2409" w:type="dxa"/>
          </w:tcPr>
          <w:p w14:paraId="1A62BA7F"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9</w:t>
            </w:r>
            <w:r>
              <w:rPr>
                <w:rFonts w:ascii="Times New Roman" w:hAnsi="Times New Roman" w:cs="Times New Roman"/>
                <w:vertAlign w:val="superscript"/>
                <w:lang w:val="sr-Cyrl-RS"/>
              </w:rPr>
              <w:t>25</w:t>
            </w:r>
            <w:r>
              <w:rPr>
                <w:rFonts w:ascii="Times New Roman" w:hAnsi="Times New Roman" w:cs="Times New Roman"/>
                <w:lang w:val="sr-Cyrl-RS"/>
              </w:rPr>
              <w:t xml:space="preserve"> – 10</w:t>
            </w:r>
            <w:r>
              <w:rPr>
                <w:rFonts w:ascii="Times New Roman" w:hAnsi="Times New Roman" w:cs="Times New Roman"/>
                <w:vertAlign w:val="superscript"/>
                <w:lang w:val="sr-Cyrl-RS"/>
              </w:rPr>
              <w:t xml:space="preserve">10 </w:t>
            </w:r>
            <w:r>
              <w:rPr>
                <w:rFonts w:ascii="Times New Roman" w:hAnsi="Times New Roman" w:cs="Times New Roman"/>
                <w:lang w:val="sr-Cyrl-RS"/>
              </w:rPr>
              <w:t>; 15</w:t>
            </w:r>
            <w:r>
              <w:rPr>
                <w:rFonts w:ascii="Times New Roman" w:hAnsi="Times New Roman" w:cs="Times New Roman"/>
                <w:vertAlign w:val="superscript"/>
                <w:lang w:val="sr-Cyrl-RS"/>
              </w:rPr>
              <w:t xml:space="preserve">55 </w:t>
            </w:r>
            <w:r>
              <w:rPr>
                <w:rFonts w:ascii="Times New Roman" w:hAnsi="Times New Roman" w:cs="Times New Roman"/>
                <w:lang w:val="sr-Cyrl-RS"/>
              </w:rPr>
              <w:t>- 16</w:t>
            </w:r>
            <w:r>
              <w:rPr>
                <w:rFonts w:ascii="Times New Roman" w:hAnsi="Times New Roman" w:cs="Times New Roman"/>
                <w:vertAlign w:val="superscript"/>
                <w:lang w:val="sr-Cyrl-RS"/>
              </w:rPr>
              <w:t>40</w:t>
            </w:r>
            <w:r>
              <w:rPr>
                <w:rFonts w:ascii="Times New Roman" w:hAnsi="Times New Roman" w:cs="Times New Roman"/>
                <w:lang w:val="sr-Cyrl-RS"/>
              </w:rPr>
              <w:t xml:space="preserve"> </w:t>
            </w:r>
          </w:p>
        </w:tc>
      </w:tr>
      <w:tr w:rsidR="00937522" w14:paraId="2DEAB255" w14:textId="77777777">
        <w:trPr>
          <w:trHeight w:val="413"/>
        </w:trPr>
        <w:tc>
          <w:tcPr>
            <w:tcW w:w="2451" w:type="dxa"/>
          </w:tcPr>
          <w:p w14:paraId="0DD5BF9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Весна Николић</w:t>
            </w:r>
          </w:p>
        </w:tc>
        <w:tc>
          <w:tcPr>
            <w:tcW w:w="2334" w:type="dxa"/>
          </w:tcPr>
          <w:p w14:paraId="5C244ED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77F1440D"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Среда</w:t>
            </w:r>
          </w:p>
        </w:tc>
        <w:tc>
          <w:tcPr>
            <w:tcW w:w="2409" w:type="dxa"/>
          </w:tcPr>
          <w:p w14:paraId="7DCC9E88"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9</w:t>
            </w:r>
            <w:r>
              <w:rPr>
                <w:rFonts w:ascii="Times New Roman" w:hAnsi="Times New Roman" w:cs="Times New Roman"/>
                <w:vertAlign w:val="superscript"/>
                <w:lang w:val="sr-Cyrl-RS"/>
              </w:rPr>
              <w:t>25</w:t>
            </w:r>
            <w:r>
              <w:rPr>
                <w:rFonts w:ascii="Times New Roman" w:hAnsi="Times New Roman" w:cs="Times New Roman"/>
                <w:lang w:val="sr-Cyrl-RS"/>
              </w:rPr>
              <w:t xml:space="preserve"> – 10</w:t>
            </w:r>
            <w:r>
              <w:rPr>
                <w:rFonts w:ascii="Times New Roman" w:hAnsi="Times New Roman" w:cs="Times New Roman"/>
                <w:vertAlign w:val="superscript"/>
                <w:lang w:val="sr-Cyrl-RS"/>
              </w:rPr>
              <w:t xml:space="preserve">10 </w:t>
            </w:r>
            <w:r>
              <w:rPr>
                <w:rFonts w:ascii="Times New Roman" w:hAnsi="Times New Roman" w:cs="Times New Roman"/>
                <w:lang w:val="sr-Cyrl-RS"/>
              </w:rPr>
              <w:t>; 15</w:t>
            </w:r>
            <w:r>
              <w:rPr>
                <w:rFonts w:ascii="Times New Roman" w:hAnsi="Times New Roman" w:cs="Times New Roman"/>
                <w:vertAlign w:val="superscript"/>
                <w:lang w:val="sr-Cyrl-RS"/>
              </w:rPr>
              <w:t xml:space="preserve">55 </w:t>
            </w:r>
            <w:r>
              <w:rPr>
                <w:rFonts w:ascii="Times New Roman" w:hAnsi="Times New Roman" w:cs="Times New Roman"/>
                <w:lang w:val="sr-Cyrl-RS"/>
              </w:rPr>
              <w:t>- 16</w:t>
            </w:r>
            <w:r>
              <w:rPr>
                <w:rFonts w:ascii="Times New Roman" w:hAnsi="Times New Roman" w:cs="Times New Roman"/>
                <w:vertAlign w:val="superscript"/>
                <w:lang w:val="sr-Cyrl-RS"/>
              </w:rPr>
              <w:t>40</w:t>
            </w:r>
            <w:r>
              <w:rPr>
                <w:rFonts w:ascii="Times New Roman" w:hAnsi="Times New Roman" w:cs="Times New Roman"/>
                <w:lang w:val="sr-Cyrl-RS"/>
              </w:rPr>
              <w:t xml:space="preserve"> </w:t>
            </w:r>
          </w:p>
        </w:tc>
      </w:tr>
      <w:tr w:rsidR="00937522" w14:paraId="4783EE5E" w14:textId="77777777">
        <w:trPr>
          <w:trHeight w:val="401"/>
        </w:trPr>
        <w:tc>
          <w:tcPr>
            <w:tcW w:w="2451" w:type="dxa"/>
          </w:tcPr>
          <w:p w14:paraId="1FC8222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Драгана Јанојлић</w:t>
            </w:r>
          </w:p>
        </w:tc>
        <w:tc>
          <w:tcPr>
            <w:tcW w:w="2334" w:type="dxa"/>
          </w:tcPr>
          <w:p w14:paraId="5BD2D947"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42E671F4"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Среда</w:t>
            </w:r>
          </w:p>
        </w:tc>
        <w:tc>
          <w:tcPr>
            <w:tcW w:w="2409" w:type="dxa"/>
          </w:tcPr>
          <w:p w14:paraId="1DAE6C78"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perscript"/>
                <w:lang w:val="sr-Cyrl-RS"/>
              </w:rPr>
              <w:t>20</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05 </w:t>
            </w:r>
            <w:r>
              <w:rPr>
                <w:rFonts w:ascii="Times New Roman" w:hAnsi="Times New Roman" w:cs="Times New Roman"/>
                <w:lang w:val="sr-Cyrl-RS"/>
              </w:rPr>
              <w:t>;  14</w:t>
            </w:r>
            <w:r>
              <w:rPr>
                <w:rFonts w:ascii="Times New Roman" w:hAnsi="Times New Roman" w:cs="Times New Roman"/>
                <w:vertAlign w:val="superscript"/>
                <w:lang w:val="sr-Cyrl-RS"/>
              </w:rPr>
              <w:t>50</w:t>
            </w:r>
            <w:r>
              <w:rPr>
                <w:rFonts w:ascii="Times New Roman" w:hAnsi="Times New Roman" w:cs="Times New Roman"/>
                <w:lang w:val="sr-Cyrl-RS"/>
              </w:rPr>
              <w:t xml:space="preserve"> - 15</w:t>
            </w:r>
            <w:r>
              <w:rPr>
                <w:rFonts w:ascii="Times New Roman" w:hAnsi="Times New Roman" w:cs="Times New Roman"/>
                <w:vertAlign w:val="superscript"/>
                <w:lang w:val="sr-Cyrl-RS"/>
              </w:rPr>
              <w:t>30</w:t>
            </w:r>
          </w:p>
        </w:tc>
      </w:tr>
      <w:tr w:rsidR="00937522" w14:paraId="3CED4CA1" w14:textId="77777777">
        <w:trPr>
          <w:trHeight w:val="413"/>
        </w:trPr>
        <w:tc>
          <w:tcPr>
            <w:tcW w:w="2451" w:type="dxa"/>
          </w:tcPr>
          <w:p w14:paraId="2B5C5D8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Марија Игњатовић</w:t>
            </w:r>
          </w:p>
        </w:tc>
        <w:tc>
          <w:tcPr>
            <w:tcW w:w="2334" w:type="dxa"/>
          </w:tcPr>
          <w:p w14:paraId="117C9B3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745AABDF"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Четвртак</w:t>
            </w:r>
          </w:p>
        </w:tc>
        <w:tc>
          <w:tcPr>
            <w:tcW w:w="2409" w:type="dxa"/>
          </w:tcPr>
          <w:p w14:paraId="55807AA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perscript"/>
                <w:lang w:val="sr-Cyrl-RS"/>
              </w:rPr>
              <w:t>20</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05 </w:t>
            </w:r>
            <w:r>
              <w:rPr>
                <w:rFonts w:ascii="Times New Roman" w:hAnsi="Times New Roman" w:cs="Times New Roman"/>
                <w:lang w:val="sr-Cyrl-RS"/>
              </w:rPr>
              <w:t>;  14</w:t>
            </w:r>
            <w:r>
              <w:rPr>
                <w:rFonts w:ascii="Times New Roman" w:hAnsi="Times New Roman" w:cs="Times New Roman"/>
                <w:vertAlign w:val="superscript"/>
                <w:lang w:val="sr-Cyrl-RS"/>
              </w:rPr>
              <w:t>50</w:t>
            </w:r>
            <w:r>
              <w:rPr>
                <w:rFonts w:ascii="Times New Roman" w:hAnsi="Times New Roman" w:cs="Times New Roman"/>
                <w:lang w:val="sr-Cyrl-RS"/>
              </w:rPr>
              <w:t xml:space="preserve"> - 15</w:t>
            </w:r>
            <w:r>
              <w:rPr>
                <w:rFonts w:ascii="Times New Roman" w:hAnsi="Times New Roman" w:cs="Times New Roman"/>
                <w:vertAlign w:val="superscript"/>
                <w:lang w:val="sr-Cyrl-RS"/>
              </w:rPr>
              <w:t>30</w:t>
            </w:r>
          </w:p>
        </w:tc>
      </w:tr>
      <w:tr w:rsidR="00937522" w14:paraId="4E10C449" w14:textId="77777777">
        <w:trPr>
          <w:trHeight w:val="401"/>
        </w:trPr>
        <w:tc>
          <w:tcPr>
            <w:tcW w:w="2451" w:type="dxa"/>
          </w:tcPr>
          <w:p w14:paraId="76A183A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Славица Митровић Вељовић</w:t>
            </w:r>
          </w:p>
        </w:tc>
        <w:tc>
          <w:tcPr>
            <w:tcW w:w="2334" w:type="dxa"/>
          </w:tcPr>
          <w:p w14:paraId="2D452664"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50DE9A20"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Петак</w:t>
            </w:r>
          </w:p>
        </w:tc>
        <w:tc>
          <w:tcPr>
            <w:tcW w:w="2409" w:type="dxa"/>
          </w:tcPr>
          <w:p w14:paraId="06CBA8A0"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perscript"/>
                <w:lang w:val="sr-Cyrl-RS"/>
              </w:rPr>
              <w:t>20</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05 </w:t>
            </w:r>
            <w:r>
              <w:rPr>
                <w:rFonts w:ascii="Times New Roman" w:hAnsi="Times New Roman" w:cs="Times New Roman"/>
                <w:lang w:val="sr-Cyrl-RS"/>
              </w:rPr>
              <w:t>;  15</w:t>
            </w:r>
            <w:r>
              <w:rPr>
                <w:rFonts w:ascii="Times New Roman" w:hAnsi="Times New Roman" w:cs="Times New Roman"/>
                <w:vertAlign w:val="superscript"/>
                <w:lang w:val="sr-Cyrl-RS"/>
              </w:rPr>
              <w:t>55</w:t>
            </w:r>
            <w:r>
              <w:rPr>
                <w:rFonts w:ascii="Times New Roman" w:hAnsi="Times New Roman" w:cs="Times New Roman"/>
                <w:lang w:val="sr-Cyrl-RS"/>
              </w:rPr>
              <w:t xml:space="preserve"> - 16</w:t>
            </w:r>
            <w:r>
              <w:rPr>
                <w:rFonts w:ascii="Times New Roman" w:hAnsi="Times New Roman" w:cs="Times New Roman"/>
                <w:vertAlign w:val="superscript"/>
                <w:lang w:val="sr-Cyrl-RS"/>
              </w:rPr>
              <w:t>40</w:t>
            </w:r>
          </w:p>
        </w:tc>
      </w:tr>
      <w:tr w:rsidR="00937522" w14:paraId="4D6ED021" w14:textId="77777777">
        <w:trPr>
          <w:trHeight w:val="401"/>
        </w:trPr>
        <w:tc>
          <w:tcPr>
            <w:tcW w:w="2451" w:type="dxa"/>
          </w:tcPr>
          <w:p w14:paraId="74470D44"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Дргана Милутиновић</w:t>
            </w:r>
          </w:p>
        </w:tc>
        <w:tc>
          <w:tcPr>
            <w:tcW w:w="2334" w:type="dxa"/>
          </w:tcPr>
          <w:p w14:paraId="64D4E75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56BC7F6D" w14:textId="77777777" w:rsidR="00937522" w:rsidRDefault="00550077">
            <w:pPr>
              <w:spacing w:before="0"/>
              <w:rPr>
                <w:rFonts w:ascii="Times New Roman" w:hAnsi="Times New Roman" w:cs="Times New Roman"/>
                <w:lang w:val="sr-Latn-RS"/>
              </w:rPr>
            </w:pPr>
            <w:r>
              <w:rPr>
                <w:rFonts w:ascii="Times New Roman" w:hAnsi="Times New Roman" w:cs="Times New Roman"/>
                <w:lang w:val="sr-Cyrl-RS"/>
              </w:rPr>
              <w:t>Среда</w:t>
            </w:r>
          </w:p>
        </w:tc>
        <w:tc>
          <w:tcPr>
            <w:tcW w:w="2409" w:type="dxa"/>
          </w:tcPr>
          <w:p w14:paraId="18714B9F" w14:textId="77777777" w:rsidR="00937522" w:rsidRDefault="00550077">
            <w:pPr>
              <w:spacing w:before="0"/>
              <w:rPr>
                <w:rFonts w:ascii="Times New Roman" w:hAnsi="Times New Roman" w:cs="Times New Roman"/>
                <w:lang w:val="sr-Latn-RS"/>
              </w:rPr>
            </w:pPr>
            <w:r>
              <w:rPr>
                <w:rFonts w:ascii="Times New Roman" w:hAnsi="Times New Roman" w:cs="Times New Roman"/>
                <w:lang w:val="sr-Cyrl-RS"/>
              </w:rPr>
              <w:t>8</w:t>
            </w:r>
            <w:r>
              <w:rPr>
                <w:rFonts w:ascii="Times New Roman" w:hAnsi="Times New Roman" w:cs="Times New Roman"/>
                <w:vertAlign w:val="superscript"/>
                <w:lang w:val="sr-Cyrl-RS"/>
              </w:rPr>
              <w:t>20</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05 </w:t>
            </w:r>
            <w:r>
              <w:rPr>
                <w:rFonts w:ascii="Times New Roman" w:hAnsi="Times New Roman" w:cs="Times New Roman"/>
                <w:lang w:val="sr-Cyrl-RS"/>
              </w:rPr>
              <w:t>;  14</w:t>
            </w:r>
            <w:r>
              <w:rPr>
                <w:rFonts w:ascii="Times New Roman" w:hAnsi="Times New Roman" w:cs="Times New Roman"/>
                <w:vertAlign w:val="superscript"/>
                <w:lang w:val="sr-Cyrl-RS"/>
              </w:rPr>
              <w:t>50</w:t>
            </w:r>
            <w:r>
              <w:rPr>
                <w:rFonts w:ascii="Times New Roman" w:hAnsi="Times New Roman" w:cs="Times New Roman"/>
                <w:lang w:val="sr-Cyrl-RS"/>
              </w:rPr>
              <w:t xml:space="preserve"> - 15</w:t>
            </w:r>
            <w:r>
              <w:rPr>
                <w:rFonts w:ascii="Times New Roman" w:hAnsi="Times New Roman" w:cs="Times New Roman"/>
                <w:vertAlign w:val="superscript"/>
                <w:lang w:val="sr-Cyrl-RS"/>
              </w:rPr>
              <w:t>30</w:t>
            </w:r>
          </w:p>
        </w:tc>
      </w:tr>
      <w:tr w:rsidR="00937522" w14:paraId="75AEC720" w14:textId="77777777">
        <w:trPr>
          <w:trHeight w:val="413"/>
        </w:trPr>
        <w:tc>
          <w:tcPr>
            <w:tcW w:w="2451" w:type="dxa"/>
          </w:tcPr>
          <w:p w14:paraId="2F3352C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Јелена Симић</w:t>
            </w:r>
          </w:p>
        </w:tc>
        <w:tc>
          <w:tcPr>
            <w:tcW w:w="2334" w:type="dxa"/>
          </w:tcPr>
          <w:p w14:paraId="5EFAD55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57D71D8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Уторак</w:t>
            </w:r>
          </w:p>
        </w:tc>
        <w:tc>
          <w:tcPr>
            <w:tcW w:w="2409" w:type="dxa"/>
          </w:tcPr>
          <w:p w14:paraId="7295BE34"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7</w:t>
            </w:r>
            <w:r>
              <w:rPr>
                <w:rFonts w:ascii="Times New Roman" w:hAnsi="Times New Roman" w:cs="Times New Roman"/>
                <w:vertAlign w:val="superscript"/>
                <w:lang w:val="sr-Cyrl-RS"/>
              </w:rPr>
              <w:t>30</w:t>
            </w:r>
            <w:r>
              <w:rPr>
                <w:rFonts w:ascii="Times New Roman" w:hAnsi="Times New Roman" w:cs="Times New Roman"/>
                <w:lang w:val="sr-Cyrl-RS"/>
              </w:rPr>
              <w:t xml:space="preserve"> – 8</w:t>
            </w:r>
            <w:r>
              <w:rPr>
                <w:rFonts w:ascii="Times New Roman" w:hAnsi="Times New Roman" w:cs="Times New Roman"/>
                <w:vertAlign w:val="superscript"/>
                <w:lang w:val="sr-Cyrl-RS"/>
              </w:rPr>
              <w:t>45</w:t>
            </w:r>
            <w:r>
              <w:rPr>
                <w:rFonts w:ascii="Times New Roman" w:hAnsi="Times New Roman" w:cs="Times New Roman"/>
                <w:lang w:val="sr-Cyrl-RS"/>
              </w:rPr>
              <w:t xml:space="preserve"> ; 14</w:t>
            </w:r>
            <w:r>
              <w:rPr>
                <w:rFonts w:ascii="Times New Roman" w:hAnsi="Times New Roman" w:cs="Times New Roman"/>
                <w:vertAlign w:val="superscript"/>
                <w:lang w:val="sr-Cyrl-RS"/>
              </w:rPr>
              <w:t>00</w:t>
            </w:r>
            <w:r>
              <w:rPr>
                <w:rFonts w:ascii="Times New Roman" w:hAnsi="Times New Roman" w:cs="Times New Roman"/>
                <w:lang w:val="sr-Cyrl-RS"/>
              </w:rPr>
              <w:t xml:space="preserve"> ; 14</w:t>
            </w:r>
            <w:r>
              <w:rPr>
                <w:rFonts w:ascii="Times New Roman" w:hAnsi="Times New Roman" w:cs="Times New Roman"/>
                <w:vertAlign w:val="superscript"/>
                <w:lang w:val="sr-Cyrl-RS"/>
              </w:rPr>
              <w:t>30</w:t>
            </w:r>
          </w:p>
        </w:tc>
      </w:tr>
      <w:tr w:rsidR="00937522" w14:paraId="5B842459" w14:textId="77777777">
        <w:trPr>
          <w:trHeight w:val="401"/>
        </w:trPr>
        <w:tc>
          <w:tcPr>
            <w:tcW w:w="2451" w:type="dxa"/>
          </w:tcPr>
          <w:p w14:paraId="4D1A08B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Невена Перић</w:t>
            </w:r>
          </w:p>
        </w:tc>
        <w:tc>
          <w:tcPr>
            <w:tcW w:w="2334" w:type="dxa"/>
          </w:tcPr>
          <w:p w14:paraId="7ACE2D1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52A419C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Петак</w:t>
            </w:r>
          </w:p>
        </w:tc>
        <w:tc>
          <w:tcPr>
            <w:tcW w:w="2409" w:type="dxa"/>
          </w:tcPr>
          <w:p w14:paraId="7C7CD1A8" w14:textId="77777777" w:rsidR="00937522" w:rsidRDefault="00550077">
            <w:pPr>
              <w:spacing w:before="0"/>
              <w:rPr>
                <w:rFonts w:ascii="Times New Roman" w:hAnsi="Times New Roman" w:cs="Times New Roman"/>
                <w:lang w:val="sr-Latn-RS"/>
              </w:rPr>
            </w:pPr>
            <w:r>
              <w:rPr>
                <w:rFonts w:ascii="Times New Roman" w:hAnsi="Times New Roman" w:cs="Times New Roman"/>
                <w:lang w:val="sr-Cyrl-RS"/>
              </w:rPr>
              <w:t>8</w:t>
            </w:r>
            <w:r>
              <w:rPr>
                <w:rFonts w:ascii="Times New Roman" w:hAnsi="Times New Roman" w:cs="Times New Roman"/>
                <w:vertAlign w:val="superscript"/>
                <w:lang w:val="sr-Cyrl-RS"/>
              </w:rPr>
              <w:t>20</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05 </w:t>
            </w:r>
            <w:r>
              <w:rPr>
                <w:rFonts w:ascii="Times New Roman" w:hAnsi="Times New Roman" w:cs="Times New Roman"/>
                <w:lang w:val="sr-Cyrl-RS"/>
              </w:rPr>
              <w:t>;  14</w:t>
            </w:r>
            <w:r>
              <w:rPr>
                <w:rFonts w:ascii="Times New Roman" w:hAnsi="Times New Roman" w:cs="Times New Roman"/>
                <w:vertAlign w:val="superscript"/>
                <w:lang w:val="sr-Cyrl-RS"/>
              </w:rPr>
              <w:t>50</w:t>
            </w:r>
            <w:r>
              <w:rPr>
                <w:rFonts w:ascii="Times New Roman" w:hAnsi="Times New Roman" w:cs="Times New Roman"/>
                <w:lang w:val="sr-Cyrl-RS"/>
              </w:rPr>
              <w:t xml:space="preserve"> - 15</w:t>
            </w:r>
            <w:r>
              <w:rPr>
                <w:rFonts w:ascii="Times New Roman" w:hAnsi="Times New Roman" w:cs="Times New Roman"/>
                <w:vertAlign w:val="superscript"/>
                <w:lang w:val="sr-Cyrl-RS"/>
              </w:rPr>
              <w:t>30</w:t>
            </w:r>
          </w:p>
        </w:tc>
      </w:tr>
      <w:tr w:rsidR="00937522" w14:paraId="42701971" w14:textId="77777777">
        <w:trPr>
          <w:trHeight w:val="401"/>
        </w:trPr>
        <w:tc>
          <w:tcPr>
            <w:tcW w:w="2451" w:type="dxa"/>
          </w:tcPr>
          <w:p w14:paraId="77735028"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Данијела Маричић</w:t>
            </w:r>
          </w:p>
        </w:tc>
        <w:tc>
          <w:tcPr>
            <w:tcW w:w="2334" w:type="dxa"/>
          </w:tcPr>
          <w:p w14:paraId="1DD708F7"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5D7FBE1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Понедељак</w:t>
            </w:r>
          </w:p>
        </w:tc>
        <w:tc>
          <w:tcPr>
            <w:tcW w:w="2409" w:type="dxa"/>
          </w:tcPr>
          <w:p w14:paraId="08ABD0A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perscript"/>
                <w:lang w:val="sr-Cyrl-RS"/>
              </w:rPr>
              <w:t>20</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05 </w:t>
            </w:r>
            <w:r>
              <w:rPr>
                <w:rFonts w:ascii="Times New Roman" w:hAnsi="Times New Roman" w:cs="Times New Roman"/>
                <w:lang w:val="sr-Cyrl-RS"/>
              </w:rPr>
              <w:t>;  14</w:t>
            </w:r>
            <w:r>
              <w:rPr>
                <w:rFonts w:ascii="Times New Roman" w:hAnsi="Times New Roman" w:cs="Times New Roman"/>
                <w:vertAlign w:val="superscript"/>
                <w:lang w:val="sr-Cyrl-RS"/>
              </w:rPr>
              <w:t>50</w:t>
            </w:r>
            <w:r>
              <w:rPr>
                <w:rFonts w:ascii="Times New Roman" w:hAnsi="Times New Roman" w:cs="Times New Roman"/>
                <w:lang w:val="sr-Cyrl-RS"/>
              </w:rPr>
              <w:t xml:space="preserve"> - 15</w:t>
            </w:r>
            <w:r>
              <w:rPr>
                <w:rFonts w:ascii="Times New Roman" w:hAnsi="Times New Roman" w:cs="Times New Roman"/>
                <w:vertAlign w:val="superscript"/>
                <w:lang w:val="sr-Cyrl-RS"/>
              </w:rPr>
              <w:t>30</w:t>
            </w:r>
          </w:p>
        </w:tc>
      </w:tr>
      <w:tr w:rsidR="00937522" w14:paraId="4C49A3D0" w14:textId="77777777">
        <w:trPr>
          <w:trHeight w:val="413"/>
        </w:trPr>
        <w:tc>
          <w:tcPr>
            <w:tcW w:w="2451" w:type="dxa"/>
          </w:tcPr>
          <w:p w14:paraId="618CD32C"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Биљана Илић</w:t>
            </w:r>
          </w:p>
        </w:tc>
        <w:tc>
          <w:tcPr>
            <w:tcW w:w="2334" w:type="dxa"/>
          </w:tcPr>
          <w:p w14:paraId="728E37F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5506F28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Понедељак</w:t>
            </w:r>
          </w:p>
        </w:tc>
        <w:tc>
          <w:tcPr>
            <w:tcW w:w="2409" w:type="dxa"/>
          </w:tcPr>
          <w:p w14:paraId="0692E436" w14:textId="77777777" w:rsidR="00937522" w:rsidRDefault="00550077">
            <w:pPr>
              <w:spacing w:before="0"/>
              <w:rPr>
                <w:rFonts w:ascii="Times New Roman" w:hAnsi="Times New Roman" w:cs="Times New Roman"/>
                <w:lang w:val="sr-Latn-RS"/>
              </w:rPr>
            </w:pPr>
            <w:r>
              <w:rPr>
                <w:rFonts w:ascii="Times New Roman" w:hAnsi="Times New Roman" w:cs="Times New Roman"/>
                <w:lang w:val="sr-Cyrl-RS"/>
              </w:rPr>
              <w:t>9</w:t>
            </w:r>
            <w:r>
              <w:rPr>
                <w:rFonts w:ascii="Times New Roman" w:hAnsi="Times New Roman" w:cs="Times New Roman"/>
                <w:vertAlign w:val="superscript"/>
                <w:lang w:val="sr-Cyrl-RS"/>
              </w:rPr>
              <w:t>25</w:t>
            </w:r>
            <w:r>
              <w:rPr>
                <w:rFonts w:ascii="Times New Roman" w:hAnsi="Times New Roman" w:cs="Times New Roman"/>
                <w:lang w:val="sr-Cyrl-RS"/>
              </w:rPr>
              <w:t xml:space="preserve"> – 10</w:t>
            </w:r>
            <w:r>
              <w:rPr>
                <w:rFonts w:ascii="Times New Roman" w:hAnsi="Times New Roman" w:cs="Times New Roman"/>
                <w:vertAlign w:val="superscript"/>
                <w:lang w:val="sr-Cyrl-RS"/>
              </w:rPr>
              <w:t xml:space="preserve">10 </w:t>
            </w:r>
            <w:r>
              <w:rPr>
                <w:rFonts w:ascii="Times New Roman" w:hAnsi="Times New Roman" w:cs="Times New Roman"/>
                <w:lang w:val="sr-Cyrl-RS"/>
              </w:rPr>
              <w:t>; 15</w:t>
            </w:r>
            <w:r>
              <w:rPr>
                <w:rFonts w:ascii="Times New Roman" w:hAnsi="Times New Roman" w:cs="Times New Roman"/>
                <w:vertAlign w:val="superscript"/>
                <w:lang w:val="sr-Cyrl-RS"/>
              </w:rPr>
              <w:t xml:space="preserve">55 </w:t>
            </w:r>
            <w:r>
              <w:rPr>
                <w:rFonts w:ascii="Times New Roman" w:hAnsi="Times New Roman" w:cs="Times New Roman"/>
                <w:lang w:val="sr-Cyrl-RS"/>
              </w:rPr>
              <w:t>- 16</w:t>
            </w:r>
            <w:r>
              <w:rPr>
                <w:rFonts w:ascii="Times New Roman" w:hAnsi="Times New Roman" w:cs="Times New Roman"/>
                <w:vertAlign w:val="superscript"/>
                <w:lang w:val="sr-Cyrl-RS"/>
              </w:rPr>
              <w:t>40</w:t>
            </w:r>
            <w:r>
              <w:rPr>
                <w:rFonts w:ascii="Times New Roman" w:hAnsi="Times New Roman" w:cs="Times New Roman"/>
                <w:lang w:val="sr-Cyrl-RS"/>
              </w:rPr>
              <w:t xml:space="preserve"> </w:t>
            </w:r>
          </w:p>
        </w:tc>
      </w:tr>
      <w:tr w:rsidR="00937522" w14:paraId="19D45555" w14:textId="77777777">
        <w:trPr>
          <w:trHeight w:val="401"/>
        </w:trPr>
        <w:tc>
          <w:tcPr>
            <w:tcW w:w="2451" w:type="dxa"/>
          </w:tcPr>
          <w:p w14:paraId="401E453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Мирјана Стојановић</w:t>
            </w:r>
          </w:p>
        </w:tc>
        <w:tc>
          <w:tcPr>
            <w:tcW w:w="2334" w:type="dxa"/>
          </w:tcPr>
          <w:p w14:paraId="64533DD4"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6877D3D7" w14:textId="77777777" w:rsidR="00937522" w:rsidRDefault="00550077">
            <w:pPr>
              <w:spacing w:before="0"/>
              <w:rPr>
                <w:rFonts w:ascii="Times New Roman" w:hAnsi="Times New Roman" w:cs="Times New Roman"/>
                <w:lang w:val="sr-Latn-RS"/>
              </w:rPr>
            </w:pPr>
            <w:r>
              <w:rPr>
                <w:rFonts w:ascii="Times New Roman" w:hAnsi="Times New Roman" w:cs="Times New Roman"/>
                <w:lang w:val="sr-Cyrl-RS"/>
              </w:rPr>
              <w:t>Среда</w:t>
            </w:r>
          </w:p>
        </w:tc>
        <w:tc>
          <w:tcPr>
            <w:tcW w:w="2409" w:type="dxa"/>
          </w:tcPr>
          <w:p w14:paraId="5806D98A" w14:textId="77777777" w:rsidR="00937522" w:rsidRDefault="00550077">
            <w:pPr>
              <w:spacing w:before="0"/>
              <w:rPr>
                <w:rFonts w:ascii="Times New Roman" w:hAnsi="Times New Roman" w:cs="Times New Roman"/>
                <w:lang w:val="sr-Latn-RS"/>
              </w:rPr>
            </w:pPr>
            <w:r>
              <w:rPr>
                <w:rFonts w:ascii="Times New Roman" w:hAnsi="Times New Roman" w:cs="Times New Roman"/>
                <w:lang w:val="sr-Cyrl-RS"/>
              </w:rPr>
              <w:t>9</w:t>
            </w:r>
            <w:r>
              <w:rPr>
                <w:rFonts w:ascii="Times New Roman" w:hAnsi="Times New Roman" w:cs="Times New Roman"/>
                <w:vertAlign w:val="superscript"/>
                <w:lang w:val="sr-Cyrl-RS"/>
              </w:rPr>
              <w:t>25</w:t>
            </w:r>
            <w:r>
              <w:rPr>
                <w:rFonts w:ascii="Times New Roman" w:hAnsi="Times New Roman" w:cs="Times New Roman"/>
                <w:lang w:val="sr-Cyrl-RS"/>
              </w:rPr>
              <w:t xml:space="preserve"> – 10</w:t>
            </w:r>
            <w:r>
              <w:rPr>
                <w:rFonts w:ascii="Times New Roman" w:hAnsi="Times New Roman" w:cs="Times New Roman"/>
                <w:vertAlign w:val="superscript"/>
                <w:lang w:val="sr-Cyrl-RS"/>
              </w:rPr>
              <w:t xml:space="preserve">10 </w:t>
            </w:r>
            <w:r>
              <w:rPr>
                <w:rFonts w:ascii="Times New Roman" w:hAnsi="Times New Roman" w:cs="Times New Roman"/>
                <w:lang w:val="sr-Cyrl-RS"/>
              </w:rPr>
              <w:t>; 15</w:t>
            </w:r>
            <w:r>
              <w:rPr>
                <w:rFonts w:ascii="Times New Roman" w:hAnsi="Times New Roman" w:cs="Times New Roman"/>
                <w:vertAlign w:val="superscript"/>
                <w:lang w:val="sr-Cyrl-RS"/>
              </w:rPr>
              <w:t xml:space="preserve">55 </w:t>
            </w:r>
            <w:r>
              <w:rPr>
                <w:rFonts w:ascii="Times New Roman" w:hAnsi="Times New Roman" w:cs="Times New Roman"/>
                <w:lang w:val="sr-Cyrl-RS"/>
              </w:rPr>
              <w:t>- 16</w:t>
            </w:r>
            <w:r>
              <w:rPr>
                <w:rFonts w:ascii="Times New Roman" w:hAnsi="Times New Roman" w:cs="Times New Roman"/>
                <w:vertAlign w:val="superscript"/>
                <w:lang w:val="sr-Cyrl-RS"/>
              </w:rPr>
              <w:t>40</w:t>
            </w:r>
            <w:r>
              <w:rPr>
                <w:rFonts w:ascii="Times New Roman" w:hAnsi="Times New Roman" w:cs="Times New Roman"/>
                <w:lang w:val="sr-Cyrl-RS"/>
              </w:rPr>
              <w:t xml:space="preserve"> </w:t>
            </w:r>
          </w:p>
        </w:tc>
      </w:tr>
      <w:tr w:rsidR="00937522" w14:paraId="502EB35D" w14:textId="77777777">
        <w:trPr>
          <w:trHeight w:val="413"/>
        </w:trPr>
        <w:tc>
          <w:tcPr>
            <w:tcW w:w="2451" w:type="dxa"/>
          </w:tcPr>
          <w:p w14:paraId="01DA5B5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Вирђинија Касалица</w:t>
            </w:r>
          </w:p>
        </w:tc>
        <w:tc>
          <w:tcPr>
            <w:tcW w:w="2334" w:type="dxa"/>
          </w:tcPr>
          <w:p w14:paraId="30EE3088"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3CC89FC9"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Четвртак</w:t>
            </w:r>
          </w:p>
        </w:tc>
        <w:tc>
          <w:tcPr>
            <w:tcW w:w="2409" w:type="dxa"/>
          </w:tcPr>
          <w:p w14:paraId="77A6AC58" w14:textId="77777777" w:rsidR="00937522" w:rsidRDefault="00550077">
            <w:pPr>
              <w:spacing w:before="0"/>
              <w:rPr>
                <w:rFonts w:ascii="Times New Roman" w:hAnsi="Times New Roman" w:cs="Times New Roman"/>
                <w:lang w:val="sr-Latn-RS"/>
              </w:rPr>
            </w:pPr>
            <w:r>
              <w:rPr>
                <w:rFonts w:ascii="Times New Roman" w:hAnsi="Times New Roman" w:cs="Times New Roman"/>
                <w:lang w:val="sr-Cyrl-RS"/>
              </w:rPr>
              <w:t>9</w:t>
            </w:r>
            <w:r>
              <w:rPr>
                <w:rFonts w:ascii="Times New Roman" w:hAnsi="Times New Roman" w:cs="Times New Roman"/>
                <w:vertAlign w:val="superscript"/>
                <w:lang w:val="sr-Cyrl-RS"/>
              </w:rPr>
              <w:t>25</w:t>
            </w:r>
            <w:r>
              <w:rPr>
                <w:rFonts w:ascii="Times New Roman" w:hAnsi="Times New Roman" w:cs="Times New Roman"/>
                <w:lang w:val="sr-Cyrl-RS"/>
              </w:rPr>
              <w:t xml:space="preserve"> – 10</w:t>
            </w:r>
            <w:r>
              <w:rPr>
                <w:rFonts w:ascii="Times New Roman" w:hAnsi="Times New Roman" w:cs="Times New Roman"/>
                <w:vertAlign w:val="superscript"/>
                <w:lang w:val="sr-Cyrl-RS"/>
              </w:rPr>
              <w:t xml:space="preserve">10 </w:t>
            </w:r>
            <w:r>
              <w:rPr>
                <w:rFonts w:ascii="Times New Roman" w:hAnsi="Times New Roman" w:cs="Times New Roman"/>
                <w:lang w:val="sr-Cyrl-RS"/>
              </w:rPr>
              <w:t>; 15</w:t>
            </w:r>
            <w:r>
              <w:rPr>
                <w:rFonts w:ascii="Times New Roman" w:hAnsi="Times New Roman" w:cs="Times New Roman"/>
                <w:vertAlign w:val="superscript"/>
                <w:lang w:val="sr-Cyrl-RS"/>
              </w:rPr>
              <w:t xml:space="preserve">55 </w:t>
            </w:r>
            <w:r>
              <w:rPr>
                <w:rFonts w:ascii="Times New Roman" w:hAnsi="Times New Roman" w:cs="Times New Roman"/>
                <w:lang w:val="sr-Cyrl-RS"/>
              </w:rPr>
              <w:t>- 16</w:t>
            </w:r>
            <w:r>
              <w:rPr>
                <w:rFonts w:ascii="Times New Roman" w:hAnsi="Times New Roman" w:cs="Times New Roman"/>
                <w:vertAlign w:val="superscript"/>
                <w:lang w:val="sr-Cyrl-RS"/>
              </w:rPr>
              <w:t>40</w:t>
            </w:r>
            <w:r>
              <w:rPr>
                <w:rFonts w:ascii="Times New Roman" w:hAnsi="Times New Roman" w:cs="Times New Roman"/>
                <w:lang w:val="sr-Cyrl-RS"/>
              </w:rPr>
              <w:t xml:space="preserve"> </w:t>
            </w:r>
          </w:p>
        </w:tc>
      </w:tr>
      <w:tr w:rsidR="00937522" w14:paraId="3DE67800" w14:textId="77777777">
        <w:trPr>
          <w:trHeight w:val="401"/>
        </w:trPr>
        <w:tc>
          <w:tcPr>
            <w:tcW w:w="2451" w:type="dxa"/>
          </w:tcPr>
          <w:p w14:paraId="2AA3D95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Каролина Кнежевић</w:t>
            </w:r>
          </w:p>
        </w:tc>
        <w:tc>
          <w:tcPr>
            <w:tcW w:w="2334" w:type="dxa"/>
          </w:tcPr>
          <w:p w14:paraId="6AD4CCC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00C175D2"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Среда</w:t>
            </w:r>
          </w:p>
        </w:tc>
        <w:tc>
          <w:tcPr>
            <w:tcW w:w="2409" w:type="dxa"/>
          </w:tcPr>
          <w:p w14:paraId="18D1A653"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11</w:t>
            </w:r>
            <w:r>
              <w:rPr>
                <w:rFonts w:ascii="Times New Roman" w:hAnsi="Times New Roman" w:cs="Times New Roman"/>
                <w:vertAlign w:val="superscript"/>
                <w:lang w:val="sr-Cyrl-RS"/>
              </w:rPr>
              <w:t>05</w:t>
            </w:r>
            <w:r>
              <w:rPr>
                <w:rFonts w:ascii="Times New Roman" w:hAnsi="Times New Roman" w:cs="Times New Roman"/>
                <w:lang w:val="sr-Cyrl-RS"/>
              </w:rPr>
              <w:t xml:space="preserve"> – 11</w:t>
            </w:r>
            <w:r>
              <w:rPr>
                <w:rFonts w:ascii="Times New Roman" w:hAnsi="Times New Roman" w:cs="Times New Roman"/>
                <w:vertAlign w:val="superscript"/>
                <w:lang w:val="sr-Cyrl-RS"/>
              </w:rPr>
              <w:t xml:space="preserve">50 </w:t>
            </w:r>
            <w:r>
              <w:rPr>
                <w:rFonts w:ascii="Times New Roman" w:hAnsi="Times New Roman" w:cs="Times New Roman"/>
                <w:lang w:val="sr-Cyrl-RS"/>
              </w:rPr>
              <w:t>; 17</w:t>
            </w:r>
            <w:r>
              <w:rPr>
                <w:rFonts w:ascii="Times New Roman" w:hAnsi="Times New Roman" w:cs="Times New Roman"/>
                <w:vertAlign w:val="superscript"/>
                <w:lang w:val="sr-Cyrl-RS"/>
              </w:rPr>
              <w:t xml:space="preserve">35 </w:t>
            </w:r>
            <w:r>
              <w:rPr>
                <w:rFonts w:ascii="Times New Roman" w:hAnsi="Times New Roman" w:cs="Times New Roman"/>
                <w:lang w:val="sr-Cyrl-RS"/>
              </w:rPr>
              <w:t>- 18</w:t>
            </w:r>
            <w:r>
              <w:rPr>
                <w:rFonts w:ascii="Times New Roman" w:hAnsi="Times New Roman" w:cs="Times New Roman"/>
                <w:vertAlign w:val="superscript"/>
                <w:lang w:val="sr-Cyrl-RS"/>
              </w:rPr>
              <w:t>20</w:t>
            </w:r>
          </w:p>
        </w:tc>
      </w:tr>
      <w:tr w:rsidR="00937522" w14:paraId="489EE558" w14:textId="77777777">
        <w:trPr>
          <w:trHeight w:val="401"/>
        </w:trPr>
        <w:tc>
          <w:tcPr>
            <w:tcW w:w="2451" w:type="dxa"/>
          </w:tcPr>
          <w:p w14:paraId="4D965FA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Гордана Драгутиновић</w:t>
            </w:r>
          </w:p>
        </w:tc>
        <w:tc>
          <w:tcPr>
            <w:tcW w:w="2334" w:type="dxa"/>
          </w:tcPr>
          <w:p w14:paraId="1CE1062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7FB6CB2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Петак</w:t>
            </w:r>
          </w:p>
        </w:tc>
        <w:tc>
          <w:tcPr>
            <w:tcW w:w="2409" w:type="dxa"/>
          </w:tcPr>
          <w:p w14:paraId="229BA89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9</w:t>
            </w:r>
            <w:r>
              <w:rPr>
                <w:rFonts w:ascii="Times New Roman" w:hAnsi="Times New Roman" w:cs="Times New Roman"/>
                <w:vertAlign w:val="superscript"/>
                <w:lang w:val="sr-Cyrl-RS"/>
              </w:rPr>
              <w:t>25</w:t>
            </w:r>
            <w:r>
              <w:rPr>
                <w:rFonts w:ascii="Times New Roman" w:hAnsi="Times New Roman" w:cs="Times New Roman"/>
                <w:lang w:val="sr-Cyrl-RS"/>
              </w:rPr>
              <w:t xml:space="preserve"> – 10</w:t>
            </w:r>
            <w:r>
              <w:rPr>
                <w:rFonts w:ascii="Times New Roman" w:hAnsi="Times New Roman" w:cs="Times New Roman"/>
                <w:vertAlign w:val="superscript"/>
                <w:lang w:val="sr-Cyrl-RS"/>
              </w:rPr>
              <w:t xml:space="preserve">10 </w:t>
            </w:r>
            <w:r>
              <w:rPr>
                <w:rFonts w:ascii="Times New Roman" w:hAnsi="Times New Roman" w:cs="Times New Roman"/>
                <w:lang w:val="sr-Cyrl-RS"/>
              </w:rPr>
              <w:t>; 15</w:t>
            </w:r>
            <w:r>
              <w:rPr>
                <w:rFonts w:ascii="Times New Roman" w:hAnsi="Times New Roman" w:cs="Times New Roman"/>
                <w:vertAlign w:val="superscript"/>
                <w:lang w:val="sr-Cyrl-RS"/>
              </w:rPr>
              <w:t xml:space="preserve">55 </w:t>
            </w:r>
            <w:r>
              <w:rPr>
                <w:rFonts w:ascii="Times New Roman" w:hAnsi="Times New Roman" w:cs="Times New Roman"/>
                <w:lang w:val="sr-Cyrl-RS"/>
              </w:rPr>
              <w:t>- 16</w:t>
            </w:r>
            <w:r>
              <w:rPr>
                <w:rFonts w:ascii="Times New Roman" w:hAnsi="Times New Roman" w:cs="Times New Roman"/>
                <w:vertAlign w:val="superscript"/>
                <w:lang w:val="sr-Cyrl-RS"/>
              </w:rPr>
              <w:t>40</w:t>
            </w:r>
            <w:r>
              <w:rPr>
                <w:rFonts w:ascii="Times New Roman" w:hAnsi="Times New Roman" w:cs="Times New Roman"/>
                <w:lang w:val="sr-Cyrl-RS"/>
              </w:rPr>
              <w:t xml:space="preserve"> </w:t>
            </w:r>
          </w:p>
        </w:tc>
      </w:tr>
      <w:tr w:rsidR="00937522" w14:paraId="5D21EB45" w14:textId="77777777">
        <w:trPr>
          <w:trHeight w:val="413"/>
        </w:trPr>
        <w:tc>
          <w:tcPr>
            <w:tcW w:w="2451" w:type="dxa"/>
          </w:tcPr>
          <w:p w14:paraId="12D147EC"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Виолета Петровић</w:t>
            </w:r>
          </w:p>
        </w:tc>
        <w:tc>
          <w:tcPr>
            <w:tcW w:w="2334" w:type="dxa"/>
          </w:tcPr>
          <w:p w14:paraId="01C0F23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6219EF44"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Петак</w:t>
            </w:r>
          </w:p>
        </w:tc>
        <w:tc>
          <w:tcPr>
            <w:tcW w:w="2409" w:type="dxa"/>
          </w:tcPr>
          <w:p w14:paraId="17FCED22"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perscript"/>
                <w:lang w:val="sr-Cyrl-RS"/>
              </w:rPr>
              <w:t>20</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05 </w:t>
            </w:r>
            <w:r>
              <w:rPr>
                <w:rFonts w:ascii="Times New Roman" w:hAnsi="Times New Roman" w:cs="Times New Roman"/>
                <w:lang w:val="sr-Cyrl-RS"/>
              </w:rPr>
              <w:t>;  14</w:t>
            </w:r>
            <w:r>
              <w:rPr>
                <w:rFonts w:ascii="Times New Roman" w:hAnsi="Times New Roman" w:cs="Times New Roman"/>
                <w:vertAlign w:val="superscript"/>
                <w:lang w:val="sr-Cyrl-RS"/>
              </w:rPr>
              <w:t>50</w:t>
            </w:r>
            <w:r>
              <w:rPr>
                <w:rFonts w:ascii="Times New Roman" w:hAnsi="Times New Roman" w:cs="Times New Roman"/>
                <w:lang w:val="sr-Cyrl-RS"/>
              </w:rPr>
              <w:t xml:space="preserve"> - 15</w:t>
            </w:r>
            <w:r>
              <w:rPr>
                <w:rFonts w:ascii="Times New Roman" w:hAnsi="Times New Roman" w:cs="Times New Roman"/>
                <w:vertAlign w:val="superscript"/>
                <w:lang w:val="sr-Cyrl-RS"/>
              </w:rPr>
              <w:t>30</w:t>
            </w:r>
          </w:p>
        </w:tc>
      </w:tr>
      <w:tr w:rsidR="00937522" w14:paraId="1681611E" w14:textId="77777777">
        <w:trPr>
          <w:trHeight w:val="401"/>
        </w:trPr>
        <w:tc>
          <w:tcPr>
            <w:tcW w:w="2451" w:type="dxa"/>
          </w:tcPr>
          <w:p w14:paraId="794B9F90"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Сузана Чолак</w:t>
            </w:r>
          </w:p>
        </w:tc>
        <w:tc>
          <w:tcPr>
            <w:tcW w:w="2334" w:type="dxa"/>
          </w:tcPr>
          <w:p w14:paraId="65354DEC"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48FB454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Среда</w:t>
            </w:r>
          </w:p>
        </w:tc>
        <w:tc>
          <w:tcPr>
            <w:tcW w:w="2409" w:type="dxa"/>
          </w:tcPr>
          <w:p w14:paraId="6A9CA561"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9</w:t>
            </w:r>
            <w:r>
              <w:rPr>
                <w:rFonts w:ascii="Times New Roman" w:hAnsi="Times New Roman" w:cs="Times New Roman"/>
                <w:vertAlign w:val="superscript"/>
                <w:lang w:val="sr-Cyrl-RS"/>
              </w:rPr>
              <w:t>05</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50 </w:t>
            </w:r>
            <w:r>
              <w:rPr>
                <w:rFonts w:ascii="Times New Roman" w:hAnsi="Times New Roman" w:cs="Times New Roman"/>
                <w:lang w:val="sr-Cyrl-RS"/>
              </w:rPr>
              <w:t>; 14</w:t>
            </w:r>
            <w:r>
              <w:rPr>
                <w:rFonts w:ascii="Times New Roman" w:hAnsi="Times New Roman" w:cs="Times New Roman"/>
                <w:vertAlign w:val="superscript"/>
                <w:lang w:val="sr-Cyrl-RS"/>
              </w:rPr>
              <w:t>50</w:t>
            </w:r>
            <w:r>
              <w:rPr>
                <w:rFonts w:ascii="Times New Roman" w:hAnsi="Times New Roman" w:cs="Times New Roman"/>
                <w:lang w:val="sr-Cyrl-RS"/>
              </w:rPr>
              <w:t xml:space="preserve"> - 15</w:t>
            </w:r>
            <w:r>
              <w:rPr>
                <w:rFonts w:ascii="Times New Roman" w:hAnsi="Times New Roman" w:cs="Times New Roman"/>
                <w:vertAlign w:val="superscript"/>
                <w:lang w:val="sr-Cyrl-RS"/>
              </w:rPr>
              <w:t>35</w:t>
            </w:r>
          </w:p>
        </w:tc>
      </w:tr>
      <w:tr w:rsidR="00937522" w14:paraId="0A355F23" w14:textId="77777777">
        <w:trPr>
          <w:trHeight w:val="413"/>
        </w:trPr>
        <w:tc>
          <w:tcPr>
            <w:tcW w:w="2451" w:type="dxa"/>
          </w:tcPr>
          <w:p w14:paraId="7C777E6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Зорица Николић</w:t>
            </w:r>
          </w:p>
        </w:tc>
        <w:tc>
          <w:tcPr>
            <w:tcW w:w="2334" w:type="dxa"/>
          </w:tcPr>
          <w:p w14:paraId="0F3A4D8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4ABE0359"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Уторак</w:t>
            </w:r>
          </w:p>
        </w:tc>
        <w:tc>
          <w:tcPr>
            <w:tcW w:w="2409" w:type="dxa"/>
          </w:tcPr>
          <w:p w14:paraId="76934119"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8</w:t>
            </w:r>
            <w:r>
              <w:rPr>
                <w:rFonts w:ascii="Times New Roman" w:hAnsi="Times New Roman" w:cs="Times New Roman"/>
                <w:vertAlign w:val="superscript"/>
                <w:lang w:val="sr-Cyrl-RS"/>
              </w:rPr>
              <w:t>15</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00 </w:t>
            </w:r>
            <w:r>
              <w:rPr>
                <w:rFonts w:ascii="Times New Roman" w:hAnsi="Times New Roman" w:cs="Times New Roman"/>
                <w:lang w:val="sr-Cyrl-RS"/>
              </w:rPr>
              <w:t xml:space="preserve"> ; 14</w:t>
            </w:r>
            <w:r>
              <w:rPr>
                <w:rFonts w:ascii="Times New Roman" w:hAnsi="Times New Roman" w:cs="Times New Roman"/>
                <w:vertAlign w:val="superscript"/>
                <w:lang w:val="sr-Cyrl-RS"/>
              </w:rPr>
              <w:t xml:space="preserve">00 </w:t>
            </w:r>
            <w:r>
              <w:rPr>
                <w:rFonts w:ascii="Times New Roman" w:hAnsi="Times New Roman" w:cs="Times New Roman"/>
                <w:lang w:val="sr-Cyrl-RS"/>
              </w:rPr>
              <w:t>- 14</w:t>
            </w:r>
            <w:r>
              <w:rPr>
                <w:rFonts w:ascii="Times New Roman" w:hAnsi="Times New Roman" w:cs="Times New Roman"/>
                <w:vertAlign w:val="superscript"/>
                <w:lang w:val="sr-Cyrl-RS"/>
              </w:rPr>
              <w:t>45</w:t>
            </w:r>
          </w:p>
        </w:tc>
      </w:tr>
      <w:tr w:rsidR="00937522" w14:paraId="08F4C667" w14:textId="77777777">
        <w:trPr>
          <w:trHeight w:val="401"/>
        </w:trPr>
        <w:tc>
          <w:tcPr>
            <w:tcW w:w="2451" w:type="dxa"/>
          </w:tcPr>
          <w:p w14:paraId="3C8F695A"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Јасмина Д. Симић</w:t>
            </w:r>
          </w:p>
        </w:tc>
        <w:tc>
          <w:tcPr>
            <w:tcW w:w="2334" w:type="dxa"/>
          </w:tcPr>
          <w:p w14:paraId="64C97EE7"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211662A0"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Среда</w:t>
            </w:r>
          </w:p>
        </w:tc>
        <w:tc>
          <w:tcPr>
            <w:tcW w:w="2409" w:type="dxa"/>
          </w:tcPr>
          <w:p w14:paraId="72D24D84" w14:textId="77777777" w:rsidR="00937522" w:rsidRDefault="00550077">
            <w:pPr>
              <w:spacing w:before="0"/>
              <w:rPr>
                <w:rFonts w:ascii="Times New Roman" w:hAnsi="Times New Roman" w:cs="Times New Roman"/>
                <w:lang w:val="sr-Latn-RS"/>
              </w:rPr>
            </w:pPr>
            <w:r>
              <w:rPr>
                <w:rFonts w:ascii="Times New Roman" w:hAnsi="Times New Roman" w:cs="Times New Roman"/>
                <w:lang w:val="sr-Cyrl-RS"/>
              </w:rPr>
              <w:t>9</w:t>
            </w:r>
            <w:r>
              <w:rPr>
                <w:rFonts w:ascii="Times New Roman" w:hAnsi="Times New Roman" w:cs="Times New Roman"/>
                <w:vertAlign w:val="superscript"/>
                <w:lang w:val="sr-Cyrl-RS"/>
              </w:rPr>
              <w:t>05</w:t>
            </w:r>
            <w:r>
              <w:rPr>
                <w:rFonts w:ascii="Times New Roman" w:hAnsi="Times New Roman" w:cs="Times New Roman"/>
                <w:lang w:val="sr-Cyrl-RS"/>
              </w:rPr>
              <w:t xml:space="preserve"> – 9</w:t>
            </w:r>
            <w:r>
              <w:rPr>
                <w:rFonts w:ascii="Times New Roman" w:hAnsi="Times New Roman" w:cs="Times New Roman"/>
                <w:vertAlign w:val="superscript"/>
                <w:lang w:val="sr-Cyrl-RS"/>
              </w:rPr>
              <w:t xml:space="preserve">50 </w:t>
            </w:r>
            <w:r>
              <w:rPr>
                <w:rFonts w:ascii="Times New Roman" w:hAnsi="Times New Roman" w:cs="Times New Roman"/>
                <w:lang w:val="sr-Cyrl-RS"/>
              </w:rPr>
              <w:t>; 14</w:t>
            </w:r>
            <w:r>
              <w:rPr>
                <w:rFonts w:ascii="Times New Roman" w:hAnsi="Times New Roman" w:cs="Times New Roman"/>
                <w:vertAlign w:val="superscript"/>
                <w:lang w:val="sr-Cyrl-RS"/>
              </w:rPr>
              <w:t>50</w:t>
            </w:r>
            <w:r>
              <w:rPr>
                <w:rFonts w:ascii="Times New Roman" w:hAnsi="Times New Roman" w:cs="Times New Roman"/>
                <w:lang w:val="sr-Cyrl-RS"/>
              </w:rPr>
              <w:t xml:space="preserve"> - 15</w:t>
            </w:r>
            <w:r>
              <w:rPr>
                <w:rFonts w:ascii="Times New Roman" w:hAnsi="Times New Roman" w:cs="Times New Roman"/>
                <w:vertAlign w:val="superscript"/>
                <w:lang w:val="sr-Cyrl-RS"/>
              </w:rPr>
              <w:t>35</w:t>
            </w:r>
          </w:p>
        </w:tc>
      </w:tr>
      <w:tr w:rsidR="00937522" w14:paraId="299349DC" w14:textId="77777777">
        <w:trPr>
          <w:trHeight w:val="401"/>
        </w:trPr>
        <w:tc>
          <w:tcPr>
            <w:tcW w:w="2451" w:type="dxa"/>
          </w:tcPr>
          <w:p w14:paraId="316C243A"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Ружица Стојић</w:t>
            </w:r>
          </w:p>
        </w:tc>
        <w:tc>
          <w:tcPr>
            <w:tcW w:w="2334" w:type="dxa"/>
          </w:tcPr>
          <w:p w14:paraId="1CB69180"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22F89978"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Уторак</w:t>
            </w:r>
          </w:p>
        </w:tc>
        <w:tc>
          <w:tcPr>
            <w:tcW w:w="2409" w:type="dxa"/>
          </w:tcPr>
          <w:p w14:paraId="36244C63"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10</w:t>
            </w:r>
            <w:r>
              <w:rPr>
                <w:rFonts w:ascii="Times New Roman" w:hAnsi="Times New Roman" w:cs="Times New Roman"/>
                <w:vertAlign w:val="superscript"/>
                <w:lang w:val="sr-Cyrl-RS"/>
              </w:rPr>
              <w:t>10</w:t>
            </w:r>
            <w:r>
              <w:rPr>
                <w:rFonts w:ascii="Times New Roman" w:hAnsi="Times New Roman" w:cs="Times New Roman"/>
                <w:lang w:val="sr-Cyrl-RS"/>
              </w:rPr>
              <w:t xml:space="preserve"> – 10</w:t>
            </w:r>
            <w:r>
              <w:rPr>
                <w:rFonts w:ascii="Times New Roman" w:hAnsi="Times New Roman" w:cs="Times New Roman"/>
                <w:vertAlign w:val="superscript"/>
                <w:lang w:val="sr-Cyrl-RS"/>
              </w:rPr>
              <w:t>55</w:t>
            </w:r>
            <w:r>
              <w:rPr>
                <w:rFonts w:ascii="Times New Roman" w:hAnsi="Times New Roman" w:cs="Times New Roman"/>
                <w:lang w:val="sr-Cyrl-RS"/>
              </w:rPr>
              <w:t xml:space="preserve"> ; 15</w:t>
            </w:r>
            <w:r>
              <w:rPr>
                <w:rFonts w:ascii="Times New Roman" w:hAnsi="Times New Roman" w:cs="Times New Roman"/>
                <w:vertAlign w:val="superscript"/>
                <w:lang w:val="sr-Cyrl-RS"/>
              </w:rPr>
              <w:t>55</w:t>
            </w:r>
            <w:r>
              <w:rPr>
                <w:rFonts w:ascii="Times New Roman" w:hAnsi="Times New Roman" w:cs="Times New Roman"/>
                <w:lang w:val="sr-Cyrl-RS"/>
              </w:rPr>
              <w:t xml:space="preserve"> - 16</w:t>
            </w:r>
            <w:r>
              <w:rPr>
                <w:rFonts w:ascii="Times New Roman" w:hAnsi="Times New Roman" w:cs="Times New Roman"/>
                <w:vertAlign w:val="superscript"/>
                <w:lang w:val="sr-Cyrl-RS"/>
              </w:rPr>
              <w:t>40</w:t>
            </w:r>
          </w:p>
        </w:tc>
      </w:tr>
      <w:tr w:rsidR="00937522" w14:paraId="00059F27" w14:textId="77777777">
        <w:trPr>
          <w:trHeight w:val="413"/>
        </w:trPr>
        <w:tc>
          <w:tcPr>
            <w:tcW w:w="2451" w:type="dxa"/>
          </w:tcPr>
          <w:p w14:paraId="128532E0"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Војкан Радивојевић</w:t>
            </w:r>
          </w:p>
        </w:tc>
        <w:tc>
          <w:tcPr>
            <w:tcW w:w="2334" w:type="dxa"/>
          </w:tcPr>
          <w:p w14:paraId="1AFD667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0650815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Уторак</w:t>
            </w:r>
          </w:p>
        </w:tc>
        <w:tc>
          <w:tcPr>
            <w:tcW w:w="2409" w:type="dxa"/>
          </w:tcPr>
          <w:p w14:paraId="597F3448"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12</w:t>
            </w:r>
            <w:r>
              <w:rPr>
                <w:rFonts w:ascii="Times New Roman" w:hAnsi="Times New Roman" w:cs="Times New Roman"/>
                <w:vertAlign w:val="superscript"/>
                <w:lang w:val="sr-Cyrl-RS"/>
              </w:rPr>
              <w:t>35</w:t>
            </w:r>
            <w:r>
              <w:rPr>
                <w:rFonts w:ascii="Times New Roman" w:hAnsi="Times New Roman" w:cs="Times New Roman"/>
                <w:lang w:val="sr-Cyrl-RS"/>
              </w:rPr>
              <w:t xml:space="preserve"> - 13</w:t>
            </w:r>
            <w:r>
              <w:rPr>
                <w:rFonts w:ascii="Times New Roman" w:hAnsi="Times New Roman" w:cs="Times New Roman"/>
                <w:vertAlign w:val="superscript"/>
                <w:lang w:val="sr-Cyrl-RS"/>
              </w:rPr>
              <w:t>15</w:t>
            </w:r>
          </w:p>
        </w:tc>
      </w:tr>
      <w:tr w:rsidR="00937522" w14:paraId="2346B1B5" w14:textId="77777777">
        <w:trPr>
          <w:trHeight w:val="401"/>
        </w:trPr>
        <w:tc>
          <w:tcPr>
            <w:tcW w:w="2451" w:type="dxa"/>
          </w:tcPr>
          <w:p w14:paraId="72B74B58"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 xml:space="preserve">Данијела Стојковић </w:t>
            </w:r>
          </w:p>
        </w:tc>
        <w:tc>
          <w:tcPr>
            <w:tcW w:w="2334" w:type="dxa"/>
          </w:tcPr>
          <w:p w14:paraId="7CD2674D"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Учитељ</w:t>
            </w:r>
          </w:p>
        </w:tc>
        <w:tc>
          <w:tcPr>
            <w:tcW w:w="2440" w:type="dxa"/>
          </w:tcPr>
          <w:p w14:paraId="2ED1F82C"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Уторак</w:t>
            </w:r>
          </w:p>
        </w:tc>
        <w:tc>
          <w:tcPr>
            <w:tcW w:w="2409" w:type="dxa"/>
          </w:tcPr>
          <w:p w14:paraId="482A8BEC"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12</w:t>
            </w:r>
            <w:r>
              <w:rPr>
                <w:rFonts w:ascii="Times New Roman" w:hAnsi="Times New Roman" w:cs="Times New Roman"/>
                <w:vertAlign w:val="superscript"/>
                <w:lang w:val="sr-Cyrl-RS"/>
              </w:rPr>
              <w:t>35</w:t>
            </w:r>
            <w:r>
              <w:rPr>
                <w:rFonts w:ascii="Times New Roman" w:hAnsi="Times New Roman" w:cs="Times New Roman"/>
                <w:lang w:val="sr-Cyrl-RS"/>
              </w:rPr>
              <w:t xml:space="preserve"> - 13</w:t>
            </w:r>
            <w:r>
              <w:rPr>
                <w:rFonts w:ascii="Times New Roman" w:hAnsi="Times New Roman" w:cs="Times New Roman"/>
                <w:vertAlign w:val="superscript"/>
                <w:lang w:val="sr-Cyrl-RS"/>
              </w:rPr>
              <w:t>15</w:t>
            </w:r>
          </w:p>
        </w:tc>
      </w:tr>
      <w:tr w:rsidR="00937522" w14:paraId="7CD9F22C" w14:textId="77777777">
        <w:trPr>
          <w:trHeight w:val="401"/>
        </w:trPr>
        <w:tc>
          <w:tcPr>
            <w:tcW w:w="2451" w:type="dxa"/>
            <w:tcBorders>
              <w:bottom w:val="single" w:sz="4" w:space="0" w:color="auto"/>
            </w:tcBorders>
          </w:tcPr>
          <w:p w14:paraId="6A1C1F7A"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 xml:space="preserve">Нела Димитријевић </w:t>
            </w:r>
          </w:p>
        </w:tc>
        <w:tc>
          <w:tcPr>
            <w:tcW w:w="2334" w:type="dxa"/>
            <w:tcBorders>
              <w:bottom w:val="single" w:sz="4" w:space="0" w:color="auto"/>
            </w:tcBorders>
          </w:tcPr>
          <w:p w14:paraId="53F08A6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Енглески језик</w:t>
            </w:r>
          </w:p>
        </w:tc>
        <w:tc>
          <w:tcPr>
            <w:tcW w:w="2440" w:type="dxa"/>
            <w:tcBorders>
              <w:bottom w:val="single" w:sz="4" w:space="0" w:color="auto"/>
            </w:tcBorders>
          </w:tcPr>
          <w:p w14:paraId="4DFA474A" w14:textId="77777777" w:rsidR="00937522" w:rsidRDefault="00937522">
            <w:pPr>
              <w:spacing w:before="0"/>
              <w:rPr>
                <w:rFonts w:ascii="Times New Roman" w:hAnsi="Times New Roman" w:cs="Times New Roman"/>
                <w:lang w:val="sr-Cyrl-RS"/>
              </w:rPr>
            </w:pPr>
          </w:p>
        </w:tc>
        <w:tc>
          <w:tcPr>
            <w:tcW w:w="2409" w:type="dxa"/>
            <w:tcBorders>
              <w:bottom w:val="single" w:sz="4" w:space="0" w:color="auto"/>
            </w:tcBorders>
          </w:tcPr>
          <w:p w14:paraId="158DD2BA" w14:textId="77777777" w:rsidR="00937522" w:rsidRDefault="00550077">
            <w:pPr>
              <w:spacing w:before="0"/>
              <w:rPr>
                <w:rFonts w:ascii="Times New Roman" w:hAnsi="Times New Roman" w:cs="Times New Roman"/>
                <w:vertAlign w:val="superscript"/>
                <w:lang w:val="sr-Cyrl-RS"/>
              </w:rPr>
            </w:pPr>
            <w:r>
              <w:rPr>
                <w:rFonts w:ascii="Times New Roman" w:hAnsi="Times New Roman" w:cs="Times New Roman"/>
                <w:lang w:val="sr-Cyrl-RS"/>
              </w:rPr>
              <w:t>9</w:t>
            </w:r>
            <w:r>
              <w:rPr>
                <w:rFonts w:ascii="Times New Roman" w:hAnsi="Times New Roman" w:cs="Times New Roman"/>
                <w:vertAlign w:val="superscript"/>
                <w:lang w:val="sr-Cyrl-RS"/>
              </w:rPr>
              <w:t xml:space="preserve">05 </w:t>
            </w:r>
            <w:r>
              <w:rPr>
                <w:rFonts w:ascii="Times New Roman" w:hAnsi="Times New Roman" w:cs="Times New Roman"/>
                <w:lang w:val="sr-Cyrl-RS"/>
              </w:rPr>
              <w:t>– 9</w:t>
            </w:r>
            <w:r>
              <w:rPr>
                <w:rFonts w:ascii="Times New Roman" w:hAnsi="Times New Roman" w:cs="Times New Roman"/>
                <w:vertAlign w:val="superscript"/>
                <w:lang w:val="sr-Cyrl-RS"/>
              </w:rPr>
              <w:t xml:space="preserve">25 </w:t>
            </w:r>
            <w:r>
              <w:rPr>
                <w:rFonts w:ascii="Times New Roman" w:hAnsi="Times New Roman" w:cs="Times New Roman"/>
                <w:lang w:val="sr-Cyrl-RS"/>
              </w:rPr>
              <w:t>; 15</w:t>
            </w:r>
            <w:r>
              <w:rPr>
                <w:rFonts w:ascii="Times New Roman" w:hAnsi="Times New Roman" w:cs="Times New Roman"/>
                <w:vertAlign w:val="superscript"/>
                <w:lang w:val="sr-Cyrl-RS"/>
              </w:rPr>
              <w:t xml:space="preserve">35 - </w:t>
            </w:r>
            <w:r>
              <w:rPr>
                <w:rFonts w:ascii="Times New Roman" w:hAnsi="Times New Roman" w:cs="Times New Roman"/>
                <w:lang w:val="sr-Cyrl-RS"/>
              </w:rPr>
              <w:t>15</w:t>
            </w:r>
            <w:r>
              <w:rPr>
                <w:rFonts w:ascii="Times New Roman" w:hAnsi="Times New Roman" w:cs="Times New Roman"/>
                <w:vertAlign w:val="superscript"/>
                <w:lang w:val="sr-Cyrl-RS"/>
              </w:rPr>
              <w:t>55</w:t>
            </w:r>
          </w:p>
        </w:tc>
      </w:tr>
    </w:tbl>
    <w:p w14:paraId="502C8290" w14:textId="77777777" w:rsidR="00937522" w:rsidRDefault="00937522" w:rsidP="00550077">
      <w:pPr>
        <w:pStyle w:val="Heading3"/>
        <w:jc w:val="both"/>
        <w:rPr>
          <w:rStyle w:val="Emphasis"/>
        </w:rPr>
      </w:pPr>
    </w:p>
    <w:p w14:paraId="56999C76" w14:textId="77777777" w:rsidR="00937522" w:rsidRDefault="00550077">
      <w:pPr>
        <w:pStyle w:val="Heading3"/>
        <w:rPr>
          <w:rStyle w:val="Emphasis"/>
          <w:i w:val="0"/>
          <w:iCs/>
        </w:rPr>
      </w:pPr>
      <w:bookmarkStart w:id="248" w:name="_Toc209077871"/>
      <w:r>
        <w:rPr>
          <w:rStyle w:val="Emphasis"/>
        </w:rPr>
        <w:t xml:space="preserve">3.3.5. ДАН ОТВОРЕНИХ ВРАТА </w:t>
      </w:r>
      <w:r>
        <w:t>У ШКОЛСКОЈ 2025/26.ГОДИНИ</w:t>
      </w:r>
      <w:bookmarkEnd w:id="248"/>
    </w:p>
    <w:p w14:paraId="5E144603" w14:textId="77777777" w:rsidR="00937522" w:rsidRDefault="00550077">
      <w:pPr>
        <w:spacing w:before="120"/>
        <w:jc w:val="center"/>
        <w:rPr>
          <w:rFonts w:ascii="Times New Roman" w:hAnsi="Times New Roman" w:cs="Times New Roman"/>
          <w:b/>
          <w:sz w:val="22"/>
          <w:szCs w:val="22"/>
          <w:lang w:val="sr-Latn-RS"/>
        </w:rPr>
      </w:pPr>
      <w:r>
        <w:rPr>
          <w:rFonts w:ascii="Times New Roman" w:hAnsi="Times New Roman" w:cs="Times New Roman"/>
          <w:b/>
          <w:sz w:val="22"/>
          <w:szCs w:val="22"/>
          <w:lang w:val="ru-RU"/>
        </w:rPr>
        <w:t>РАСПОРЕД РЕЗЕРВИСАНИХ ТЕРМИНА ЗА ПРИЈЕМ РОДИТЕЉА</w:t>
      </w:r>
    </w:p>
    <w:p w14:paraId="4ACED78D" w14:textId="77777777" w:rsidR="00937522" w:rsidRDefault="00937522">
      <w:pPr>
        <w:spacing w:before="0"/>
        <w:rPr>
          <w:rFonts w:ascii="Times New Roman" w:hAnsi="Times New Roman" w:cs="Times New Roman"/>
          <w:lang w:val="sr-Cyrl-RS"/>
        </w:rPr>
      </w:pPr>
    </w:p>
    <w:tbl>
      <w:tblPr>
        <w:tblStyle w:val="TableGrid"/>
        <w:tblW w:w="9677" w:type="dxa"/>
        <w:tblLook w:val="04A0" w:firstRow="1" w:lastRow="0" w:firstColumn="1" w:lastColumn="0" w:noHBand="0" w:noVBand="1"/>
      </w:tblPr>
      <w:tblGrid>
        <w:gridCol w:w="2558"/>
        <w:gridCol w:w="2325"/>
        <w:gridCol w:w="2374"/>
        <w:gridCol w:w="2420"/>
      </w:tblGrid>
      <w:tr w:rsidR="00937522" w14:paraId="62A80BA4" w14:textId="77777777">
        <w:trPr>
          <w:trHeight w:val="79"/>
        </w:trPr>
        <w:tc>
          <w:tcPr>
            <w:tcW w:w="2558" w:type="dxa"/>
          </w:tcPr>
          <w:p w14:paraId="7C301CBA" w14:textId="77777777" w:rsidR="00937522" w:rsidRDefault="00550077">
            <w:pPr>
              <w:spacing w:before="0"/>
              <w:rPr>
                <w:rFonts w:ascii="Times New Roman" w:hAnsi="Times New Roman" w:cs="Times New Roman"/>
                <w:b/>
                <w:sz w:val="22"/>
                <w:szCs w:val="22"/>
                <w:lang w:val="sr-Cyrl-RS"/>
              </w:rPr>
            </w:pPr>
            <w:r>
              <w:rPr>
                <w:rFonts w:ascii="Times New Roman" w:hAnsi="Times New Roman" w:cs="Times New Roman"/>
                <w:b/>
                <w:sz w:val="22"/>
                <w:szCs w:val="22"/>
                <w:lang w:val="sr-Cyrl-RS"/>
              </w:rPr>
              <w:t>Име наставника</w:t>
            </w:r>
          </w:p>
        </w:tc>
        <w:tc>
          <w:tcPr>
            <w:tcW w:w="2325" w:type="dxa"/>
          </w:tcPr>
          <w:p w14:paraId="5CCB09F9" w14:textId="77777777" w:rsidR="00937522" w:rsidRDefault="00550077">
            <w:pPr>
              <w:spacing w:before="0"/>
              <w:rPr>
                <w:rFonts w:ascii="Times New Roman" w:hAnsi="Times New Roman" w:cs="Times New Roman"/>
                <w:b/>
                <w:sz w:val="22"/>
                <w:szCs w:val="22"/>
                <w:lang w:val="sr-Cyrl-RS"/>
              </w:rPr>
            </w:pPr>
            <w:r>
              <w:rPr>
                <w:rFonts w:ascii="Times New Roman" w:hAnsi="Times New Roman" w:cs="Times New Roman"/>
                <w:b/>
                <w:sz w:val="22"/>
                <w:szCs w:val="22"/>
                <w:lang w:val="sr-Cyrl-RS"/>
              </w:rPr>
              <w:t>Предмет</w:t>
            </w:r>
          </w:p>
        </w:tc>
        <w:tc>
          <w:tcPr>
            <w:tcW w:w="2374" w:type="dxa"/>
          </w:tcPr>
          <w:p w14:paraId="744A7FC7" w14:textId="77777777" w:rsidR="00937522" w:rsidRDefault="00550077">
            <w:pPr>
              <w:spacing w:before="0"/>
              <w:rPr>
                <w:rFonts w:ascii="Times New Roman" w:hAnsi="Times New Roman" w:cs="Times New Roman"/>
                <w:b/>
                <w:sz w:val="22"/>
                <w:szCs w:val="22"/>
                <w:lang w:val="sr-Cyrl-RS"/>
              </w:rPr>
            </w:pPr>
            <w:r>
              <w:rPr>
                <w:rFonts w:ascii="Times New Roman" w:hAnsi="Times New Roman" w:cs="Times New Roman"/>
                <w:b/>
                <w:sz w:val="22"/>
                <w:szCs w:val="22"/>
                <w:lang w:val="sr-Cyrl-RS"/>
              </w:rPr>
              <w:t>Дан у недељи</w:t>
            </w:r>
          </w:p>
        </w:tc>
        <w:tc>
          <w:tcPr>
            <w:tcW w:w="2420" w:type="dxa"/>
          </w:tcPr>
          <w:p w14:paraId="6914EBD4" w14:textId="77777777" w:rsidR="00937522" w:rsidRDefault="00550077">
            <w:pPr>
              <w:spacing w:before="0"/>
              <w:rPr>
                <w:rFonts w:ascii="Times New Roman" w:hAnsi="Times New Roman" w:cs="Times New Roman"/>
                <w:b/>
                <w:sz w:val="22"/>
                <w:szCs w:val="22"/>
                <w:lang w:val="sr-Cyrl-RS"/>
              </w:rPr>
            </w:pPr>
            <w:r>
              <w:rPr>
                <w:rFonts w:ascii="Times New Roman" w:hAnsi="Times New Roman" w:cs="Times New Roman"/>
                <w:b/>
                <w:sz w:val="22"/>
                <w:szCs w:val="22"/>
                <w:lang w:val="sr-Cyrl-RS"/>
              </w:rPr>
              <w:t>Време пријема</w:t>
            </w:r>
          </w:p>
        </w:tc>
      </w:tr>
      <w:tr w:rsidR="00937522" w14:paraId="2A2DDF0E" w14:textId="77777777">
        <w:trPr>
          <w:trHeight w:val="79"/>
        </w:trPr>
        <w:tc>
          <w:tcPr>
            <w:tcW w:w="2558" w:type="dxa"/>
          </w:tcPr>
          <w:p w14:paraId="63D3746F"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Марковић Сања</w:t>
            </w:r>
          </w:p>
          <w:p w14:paraId="4226A8B5"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 Јелена Рашковић</w:t>
            </w:r>
          </w:p>
        </w:tc>
        <w:tc>
          <w:tcPr>
            <w:tcW w:w="2325" w:type="dxa"/>
          </w:tcPr>
          <w:p w14:paraId="6022EE2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Српски језик</w:t>
            </w:r>
          </w:p>
        </w:tc>
        <w:tc>
          <w:tcPr>
            <w:tcW w:w="2374" w:type="dxa"/>
          </w:tcPr>
          <w:p w14:paraId="3718776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40A8E38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3D4292FF" w14:textId="77777777">
        <w:trPr>
          <w:trHeight w:val="79"/>
        </w:trPr>
        <w:tc>
          <w:tcPr>
            <w:tcW w:w="2558" w:type="dxa"/>
          </w:tcPr>
          <w:p w14:paraId="3CD2DF3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Вуковић Људмила</w:t>
            </w:r>
          </w:p>
        </w:tc>
        <w:tc>
          <w:tcPr>
            <w:tcW w:w="2325" w:type="dxa"/>
          </w:tcPr>
          <w:p w14:paraId="00CA5DF6"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Српски језик</w:t>
            </w:r>
          </w:p>
        </w:tc>
        <w:tc>
          <w:tcPr>
            <w:tcW w:w="2374" w:type="dxa"/>
          </w:tcPr>
          <w:p w14:paraId="6E834815"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3D7143C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11</w:t>
            </w:r>
            <w:r>
              <w:rPr>
                <w:rFonts w:ascii="Times New Roman" w:hAnsi="Times New Roman" w:cs="Times New Roman"/>
                <w:sz w:val="22"/>
                <w:szCs w:val="22"/>
                <w:vertAlign w:val="superscript"/>
                <w:lang w:val="sr-Cyrl-RS"/>
              </w:rPr>
              <w:t>05</w:t>
            </w:r>
            <w:r>
              <w:rPr>
                <w:rFonts w:ascii="Times New Roman" w:hAnsi="Times New Roman" w:cs="Times New Roman"/>
                <w:sz w:val="22"/>
                <w:szCs w:val="22"/>
                <w:lang w:val="sr-Cyrl-RS"/>
              </w:rPr>
              <w:t xml:space="preserve"> – 11</w:t>
            </w:r>
            <w:r>
              <w:rPr>
                <w:rFonts w:ascii="Times New Roman" w:hAnsi="Times New Roman" w:cs="Times New Roman"/>
                <w:sz w:val="22"/>
                <w:szCs w:val="22"/>
                <w:vertAlign w:val="superscript"/>
                <w:lang w:val="sr-Cyrl-RS"/>
              </w:rPr>
              <w:t xml:space="preserve">50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 xml:space="preserve">35 </w:t>
            </w:r>
            <w:r>
              <w:rPr>
                <w:rFonts w:ascii="Times New Roman" w:hAnsi="Times New Roman" w:cs="Times New Roman"/>
                <w:sz w:val="22"/>
                <w:szCs w:val="22"/>
                <w:lang w:val="sr-Cyrl-RS"/>
              </w:rPr>
              <w:t>- 18</w:t>
            </w:r>
            <w:r>
              <w:rPr>
                <w:rFonts w:ascii="Times New Roman" w:hAnsi="Times New Roman" w:cs="Times New Roman"/>
                <w:sz w:val="22"/>
                <w:szCs w:val="22"/>
                <w:vertAlign w:val="superscript"/>
                <w:lang w:val="sr-Cyrl-RS"/>
              </w:rPr>
              <w:t>20</w:t>
            </w:r>
          </w:p>
        </w:tc>
      </w:tr>
      <w:tr w:rsidR="00937522" w14:paraId="4FD79FD9" w14:textId="77777777">
        <w:trPr>
          <w:trHeight w:val="79"/>
        </w:trPr>
        <w:tc>
          <w:tcPr>
            <w:tcW w:w="2558" w:type="dxa"/>
          </w:tcPr>
          <w:p w14:paraId="3E0E08B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 xml:space="preserve">Ристић Гордана </w:t>
            </w:r>
          </w:p>
        </w:tc>
        <w:tc>
          <w:tcPr>
            <w:tcW w:w="2325" w:type="dxa"/>
          </w:tcPr>
          <w:p w14:paraId="3B714AA5"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Српски језик</w:t>
            </w:r>
          </w:p>
        </w:tc>
        <w:tc>
          <w:tcPr>
            <w:tcW w:w="2374" w:type="dxa"/>
          </w:tcPr>
          <w:p w14:paraId="0449609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0E0ACFEE"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50FB6593" w14:textId="77777777">
        <w:trPr>
          <w:trHeight w:val="79"/>
        </w:trPr>
        <w:tc>
          <w:tcPr>
            <w:tcW w:w="2558" w:type="dxa"/>
          </w:tcPr>
          <w:p w14:paraId="1E1C1F20"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 xml:space="preserve">Вељковић Ана </w:t>
            </w:r>
          </w:p>
        </w:tc>
        <w:tc>
          <w:tcPr>
            <w:tcW w:w="2325" w:type="dxa"/>
          </w:tcPr>
          <w:p w14:paraId="37E2D98E"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Српски језик</w:t>
            </w:r>
          </w:p>
        </w:tc>
        <w:tc>
          <w:tcPr>
            <w:tcW w:w="2374" w:type="dxa"/>
          </w:tcPr>
          <w:p w14:paraId="14C0E8A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Петак</w:t>
            </w:r>
          </w:p>
        </w:tc>
        <w:tc>
          <w:tcPr>
            <w:tcW w:w="2420" w:type="dxa"/>
          </w:tcPr>
          <w:p w14:paraId="47A99D1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520BBD7F" w14:textId="77777777">
        <w:trPr>
          <w:trHeight w:val="79"/>
        </w:trPr>
        <w:tc>
          <w:tcPr>
            <w:tcW w:w="2558" w:type="dxa"/>
          </w:tcPr>
          <w:p w14:paraId="57748E6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Јелена Булајић</w:t>
            </w:r>
          </w:p>
        </w:tc>
        <w:tc>
          <w:tcPr>
            <w:tcW w:w="2325" w:type="dxa"/>
          </w:tcPr>
          <w:p w14:paraId="2D888CC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Српски језик</w:t>
            </w:r>
          </w:p>
        </w:tc>
        <w:tc>
          <w:tcPr>
            <w:tcW w:w="2374" w:type="dxa"/>
          </w:tcPr>
          <w:p w14:paraId="6A8E0D2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Петак</w:t>
            </w:r>
          </w:p>
        </w:tc>
        <w:tc>
          <w:tcPr>
            <w:tcW w:w="2420" w:type="dxa"/>
          </w:tcPr>
          <w:p w14:paraId="669A8C7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393ED0B4" w14:textId="77777777">
        <w:trPr>
          <w:trHeight w:val="79"/>
        </w:trPr>
        <w:tc>
          <w:tcPr>
            <w:tcW w:w="2558" w:type="dxa"/>
          </w:tcPr>
          <w:p w14:paraId="27718C2D"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Данијела Стокић</w:t>
            </w:r>
          </w:p>
        </w:tc>
        <w:tc>
          <w:tcPr>
            <w:tcW w:w="2325" w:type="dxa"/>
          </w:tcPr>
          <w:p w14:paraId="4A1B686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Српски језик</w:t>
            </w:r>
          </w:p>
        </w:tc>
        <w:tc>
          <w:tcPr>
            <w:tcW w:w="2374" w:type="dxa"/>
          </w:tcPr>
          <w:p w14:paraId="1881DB6B" w14:textId="77777777" w:rsidR="00937522" w:rsidRPr="008A05BD" w:rsidRDefault="008A05BD">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48CB45BA" w14:textId="77777777" w:rsidR="00937522" w:rsidRPr="003D1A8C" w:rsidRDefault="003D1A8C">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20</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30 </w:t>
            </w:r>
            <w:r>
              <w:rPr>
                <w:rFonts w:ascii="Times New Roman" w:hAnsi="Times New Roman" w:cs="Times New Roman"/>
                <w:sz w:val="22"/>
                <w:szCs w:val="22"/>
                <w:lang w:val="sr-Cyrl-RS"/>
              </w:rPr>
              <w:t>; 14</w:t>
            </w:r>
            <w:r>
              <w:rPr>
                <w:rFonts w:ascii="Times New Roman" w:hAnsi="Times New Roman" w:cs="Times New Roman"/>
                <w:sz w:val="22"/>
                <w:szCs w:val="22"/>
                <w:vertAlign w:val="superscript"/>
                <w:lang w:val="sr-Cyrl-RS"/>
              </w:rPr>
              <w:t>50</w:t>
            </w:r>
            <w:r>
              <w:rPr>
                <w:rFonts w:ascii="Times New Roman" w:hAnsi="Times New Roman" w:cs="Times New Roman"/>
                <w:sz w:val="22"/>
                <w:szCs w:val="22"/>
                <w:lang w:val="sr-Cyrl-RS"/>
              </w:rPr>
              <w:t xml:space="preserve"> - 16</w:t>
            </w:r>
            <w:r>
              <w:rPr>
                <w:rFonts w:ascii="Times New Roman" w:hAnsi="Times New Roman" w:cs="Times New Roman"/>
                <w:sz w:val="22"/>
                <w:szCs w:val="22"/>
                <w:vertAlign w:val="superscript"/>
                <w:lang w:val="sr-Cyrl-RS"/>
              </w:rPr>
              <w:t>00</w:t>
            </w:r>
          </w:p>
        </w:tc>
      </w:tr>
      <w:tr w:rsidR="00937522" w14:paraId="770E685A" w14:textId="77777777">
        <w:trPr>
          <w:trHeight w:val="79"/>
        </w:trPr>
        <w:tc>
          <w:tcPr>
            <w:tcW w:w="2558" w:type="dxa"/>
          </w:tcPr>
          <w:p w14:paraId="39D964F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Јовић Снежана</w:t>
            </w:r>
          </w:p>
        </w:tc>
        <w:tc>
          <w:tcPr>
            <w:tcW w:w="2325" w:type="dxa"/>
          </w:tcPr>
          <w:p w14:paraId="6402BD2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Енглески језик</w:t>
            </w:r>
          </w:p>
        </w:tc>
        <w:tc>
          <w:tcPr>
            <w:tcW w:w="2374" w:type="dxa"/>
          </w:tcPr>
          <w:p w14:paraId="581E88A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Четвртак</w:t>
            </w:r>
          </w:p>
        </w:tc>
        <w:tc>
          <w:tcPr>
            <w:tcW w:w="2420" w:type="dxa"/>
          </w:tcPr>
          <w:p w14:paraId="266E786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7D49E982" w14:textId="77777777">
        <w:trPr>
          <w:trHeight w:val="79"/>
        </w:trPr>
        <w:tc>
          <w:tcPr>
            <w:tcW w:w="2558" w:type="dxa"/>
          </w:tcPr>
          <w:p w14:paraId="7EC6297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Катарина Ст</w:t>
            </w:r>
            <w:r w:rsidR="003D1A8C">
              <w:rPr>
                <w:rFonts w:ascii="Times New Roman" w:hAnsi="Times New Roman" w:cs="Times New Roman"/>
                <w:sz w:val="22"/>
                <w:szCs w:val="22"/>
                <w:lang w:val="sr-Cyrl-RS"/>
              </w:rPr>
              <w:t>аноје</w:t>
            </w:r>
            <w:r>
              <w:rPr>
                <w:rFonts w:ascii="Times New Roman" w:hAnsi="Times New Roman" w:cs="Times New Roman"/>
                <w:sz w:val="22"/>
                <w:szCs w:val="22"/>
                <w:lang w:val="sr-Cyrl-RS"/>
              </w:rPr>
              <w:t>вић</w:t>
            </w:r>
          </w:p>
        </w:tc>
        <w:tc>
          <w:tcPr>
            <w:tcW w:w="2325" w:type="dxa"/>
          </w:tcPr>
          <w:p w14:paraId="1331ECA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Енглески језик</w:t>
            </w:r>
          </w:p>
        </w:tc>
        <w:tc>
          <w:tcPr>
            <w:tcW w:w="2374" w:type="dxa"/>
          </w:tcPr>
          <w:p w14:paraId="7D4FEF6B" w14:textId="77777777" w:rsidR="00937522" w:rsidRDefault="008A39FA">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Четвртак</w:t>
            </w:r>
          </w:p>
        </w:tc>
        <w:tc>
          <w:tcPr>
            <w:tcW w:w="2420" w:type="dxa"/>
          </w:tcPr>
          <w:p w14:paraId="7EA0E3A3" w14:textId="77777777" w:rsidR="00937522" w:rsidRDefault="008A39FA">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4F53ED46" w14:textId="77777777">
        <w:trPr>
          <w:trHeight w:val="79"/>
        </w:trPr>
        <w:tc>
          <w:tcPr>
            <w:tcW w:w="2558" w:type="dxa"/>
          </w:tcPr>
          <w:p w14:paraId="179025D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 xml:space="preserve">Карић Ивана </w:t>
            </w:r>
          </w:p>
        </w:tc>
        <w:tc>
          <w:tcPr>
            <w:tcW w:w="2325" w:type="dxa"/>
          </w:tcPr>
          <w:p w14:paraId="1007E466"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Енглески језик</w:t>
            </w:r>
          </w:p>
        </w:tc>
        <w:tc>
          <w:tcPr>
            <w:tcW w:w="2374" w:type="dxa"/>
          </w:tcPr>
          <w:p w14:paraId="19D1E13E"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23BAC63E"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12</w:t>
            </w:r>
            <w:r>
              <w:rPr>
                <w:rFonts w:ascii="Times New Roman" w:hAnsi="Times New Roman" w:cs="Times New Roman"/>
                <w:sz w:val="22"/>
                <w:szCs w:val="22"/>
                <w:vertAlign w:val="superscript"/>
                <w:lang w:val="sr-Cyrl-RS"/>
              </w:rPr>
              <w:t>45</w:t>
            </w:r>
            <w:r>
              <w:rPr>
                <w:rFonts w:ascii="Times New Roman" w:hAnsi="Times New Roman" w:cs="Times New Roman"/>
                <w:sz w:val="22"/>
                <w:szCs w:val="22"/>
                <w:lang w:val="sr-Cyrl-RS"/>
              </w:rPr>
              <w:t xml:space="preserve"> – 13</w:t>
            </w:r>
            <w:r>
              <w:rPr>
                <w:rFonts w:ascii="Times New Roman" w:hAnsi="Times New Roman" w:cs="Times New Roman"/>
                <w:sz w:val="22"/>
                <w:szCs w:val="22"/>
                <w:vertAlign w:val="superscript"/>
                <w:lang w:val="sr-Cyrl-RS"/>
              </w:rPr>
              <w:t xml:space="preserve">30 </w:t>
            </w:r>
            <w:r>
              <w:rPr>
                <w:rFonts w:ascii="Times New Roman" w:hAnsi="Times New Roman" w:cs="Times New Roman"/>
                <w:sz w:val="22"/>
                <w:szCs w:val="22"/>
                <w:lang w:val="sr-Cyrl-RS"/>
              </w:rPr>
              <w:t>; 19</w:t>
            </w:r>
            <w:r>
              <w:rPr>
                <w:rFonts w:ascii="Times New Roman" w:hAnsi="Times New Roman" w:cs="Times New Roman"/>
                <w:sz w:val="22"/>
                <w:szCs w:val="22"/>
                <w:vertAlign w:val="superscript"/>
                <w:lang w:val="sr-Cyrl-RS"/>
              </w:rPr>
              <w:t>15</w:t>
            </w:r>
            <w:r>
              <w:rPr>
                <w:rFonts w:ascii="Times New Roman" w:hAnsi="Times New Roman" w:cs="Times New Roman"/>
                <w:sz w:val="22"/>
                <w:szCs w:val="22"/>
                <w:lang w:val="sr-Cyrl-RS"/>
              </w:rPr>
              <w:t xml:space="preserve"> - 20</w:t>
            </w:r>
            <w:r>
              <w:rPr>
                <w:rFonts w:ascii="Times New Roman" w:hAnsi="Times New Roman" w:cs="Times New Roman"/>
                <w:sz w:val="22"/>
                <w:szCs w:val="22"/>
                <w:vertAlign w:val="superscript"/>
                <w:lang w:val="sr-Cyrl-RS"/>
              </w:rPr>
              <w:t>00</w:t>
            </w:r>
          </w:p>
        </w:tc>
      </w:tr>
      <w:tr w:rsidR="00937522" w14:paraId="262AC249" w14:textId="77777777">
        <w:trPr>
          <w:trHeight w:val="79"/>
        </w:trPr>
        <w:tc>
          <w:tcPr>
            <w:tcW w:w="2558" w:type="dxa"/>
          </w:tcPr>
          <w:p w14:paraId="61C26B7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Дејановић Гордана</w:t>
            </w:r>
          </w:p>
        </w:tc>
        <w:tc>
          <w:tcPr>
            <w:tcW w:w="2325" w:type="dxa"/>
          </w:tcPr>
          <w:p w14:paraId="7AA1E10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Италијански језик</w:t>
            </w:r>
          </w:p>
        </w:tc>
        <w:tc>
          <w:tcPr>
            <w:tcW w:w="2374" w:type="dxa"/>
          </w:tcPr>
          <w:p w14:paraId="2F422B0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187A480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11</w:t>
            </w:r>
            <w:r>
              <w:rPr>
                <w:rFonts w:ascii="Times New Roman" w:hAnsi="Times New Roman" w:cs="Times New Roman"/>
                <w:sz w:val="22"/>
                <w:szCs w:val="22"/>
                <w:vertAlign w:val="superscript"/>
                <w:lang w:val="sr-Cyrl-RS"/>
              </w:rPr>
              <w:t>05</w:t>
            </w:r>
            <w:r>
              <w:rPr>
                <w:rFonts w:ascii="Times New Roman" w:hAnsi="Times New Roman" w:cs="Times New Roman"/>
                <w:sz w:val="22"/>
                <w:szCs w:val="22"/>
                <w:lang w:val="sr-Cyrl-RS"/>
              </w:rPr>
              <w:t xml:space="preserve"> – 11</w:t>
            </w:r>
            <w:r>
              <w:rPr>
                <w:rFonts w:ascii="Times New Roman" w:hAnsi="Times New Roman" w:cs="Times New Roman"/>
                <w:sz w:val="22"/>
                <w:szCs w:val="22"/>
                <w:vertAlign w:val="superscript"/>
                <w:lang w:val="sr-Cyrl-RS"/>
              </w:rPr>
              <w:t xml:space="preserve">50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 xml:space="preserve">35 </w:t>
            </w:r>
            <w:r>
              <w:rPr>
                <w:rFonts w:ascii="Times New Roman" w:hAnsi="Times New Roman" w:cs="Times New Roman"/>
                <w:sz w:val="22"/>
                <w:szCs w:val="22"/>
                <w:lang w:val="sr-Cyrl-RS"/>
              </w:rPr>
              <w:t>- 18</w:t>
            </w:r>
            <w:r>
              <w:rPr>
                <w:rFonts w:ascii="Times New Roman" w:hAnsi="Times New Roman" w:cs="Times New Roman"/>
                <w:sz w:val="22"/>
                <w:szCs w:val="22"/>
                <w:vertAlign w:val="superscript"/>
                <w:lang w:val="sr-Cyrl-RS"/>
              </w:rPr>
              <w:t>20</w:t>
            </w:r>
          </w:p>
        </w:tc>
      </w:tr>
      <w:tr w:rsidR="00937522" w14:paraId="4490C018" w14:textId="77777777">
        <w:trPr>
          <w:trHeight w:val="79"/>
        </w:trPr>
        <w:tc>
          <w:tcPr>
            <w:tcW w:w="2558" w:type="dxa"/>
          </w:tcPr>
          <w:p w14:paraId="516C40C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Стојковић Зорица</w:t>
            </w:r>
          </w:p>
        </w:tc>
        <w:tc>
          <w:tcPr>
            <w:tcW w:w="2325" w:type="dxa"/>
          </w:tcPr>
          <w:p w14:paraId="40FD554D"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Немачки језик</w:t>
            </w:r>
          </w:p>
        </w:tc>
        <w:tc>
          <w:tcPr>
            <w:tcW w:w="2374" w:type="dxa"/>
          </w:tcPr>
          <w:p w14:paraId="51BE4A5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0C3767A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3277E5F3" w14:textId="77777777">
        <w:trPr>
          <w:trHeight w:val="79"/>
        </w:trPr>
        <w:tc>
          <w:tcPr>
            <w:tcW w:w="2558" w:type="dxa"/>
          </w:tcPr>
          <w:p w14:paraId="002642A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Коцић Тања</w:t>
            </w:r>
          </w:p>
        </w:tc>
        <w:tc>
          <w:tcPr>
            <w:tcW w:w="2325" w:type="dxa"/>
          </w:tcPr>
          <w:p w14:paraId="56D86DD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Немачки језик</w:t>
            </w:r>
          </w:p>
        </w:tc>
        <w:tc>
          <w:tcPr>
            <w:tcW w:w="2374" w:type="dxa"/>
          </w:tcPr>
          <w:p w14:paraId="47F9C0A5"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53605A60"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12</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 11</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18</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- 19</w:t>
            </w:r>
            <w:r>
              <w:rPr>
                <w:rFonts w:ascii="Times New Roman" w:hAnsi="Times New Roman" w:cs="Times New Roman"/>
                <w:sz w:val="22"/>
                <w:szCs w:val="22"/>
                <w:vertAlign w:val="superscript"/>
                <w:lang w:val="sr-Cyrl-RS"/>
              </w:rPr>
              <w:t>00</w:t>
            </w:r>
          </w:p>
        </w:tc>
      </w:tr>
      <w:tr w:rsidR="00937522" w14:paraId="4A57C45E" w14:textId="77777777">
        <w:trPr>
          <w:trHeight w:val="79"/>
        </w:trPr>
        <w:tc>
          <w:tcPr>
            <w:tcW w:w="2558" w:type="dxa"/>
          </w:tcPr>
          <w:p w14:paraId="3CBD634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Јелена Кузмановић</w:t>
            </w:r>
          </w:p>
        </w:tc>
        <w:tc>
          <w:tcPr>
            <w:tcW w:w="2325" w:type="dxa"/>
          </w:tcPr>
          <w:p w14:paraId="4896B05A"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Италијански језик</w:t>
            </w:r>
          </w:p>
        </w:tc>
        <w:tc>
          <w:tcPr>
            <w:tcW w:w="2374" w:type="dxa"/>
          </w:tcPr>
          <w:p w14:paraId="57F8357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682764ED"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14</w:t>
            </w:r>
            <w:r>
              <w:rPr>
                <w:rFonts w:ascii="Times New Roman" w:hAnsi="Times New Roman" w:cs="Times New Roman"/>
                <w:sz w:val="22"/>
                <w:szCs w:val="22"/>
                <w:vertAlign w:val="superscript"/>
                <w:lang w:val="sr-Cyrl-RS"/>
              </w:rPr>
              <w:t>45</w:t>
            </w:r>
            <w:r>
              <w:rPr>
                <w:rFonts w:ascii="Times New Roman" w:hAnsi="Times New Roman" w:cs="Times New Roman"/>
                <w:sz w:val="22"/>
                <w:szCs w:val="22"/>
                <w:lang w:val="sr-Cyrl-RS"/>
              </w:rPr>
              <w:t xml:space="preserve"> – 15</w:t>
            </w:r>
            <w:r>
              <w:rPr>
                <w:rFonts w:ascii="Times New Roman" w:hAnsi="Times New Roman" w:cs="Times New Roman"/>
                <w:sz w:val="22"/>
                <w:szCs w:val="22"/>
                <w:vertAlign w:val="superscript"/>
                <w:lang w:val="sr-Cyrl-RS"/>
              </w:rPr>
              <w:t xml:space="preserve">30 </w:t>
            </w:r>
          </w:p>
        </w:tc>
      </w:tr>
      <w:tr w:rsidR="00937522" w14:paraId="0A9C3B2E" w14:textId="77777777">
        <w:trPr>
          <w:trHeight w:val="79"/>
        </w:trPr>
        <w:tc>
          <w:tcPr>
            <w:tcW w:w="2558" w:type="dxa"/>
          </w:tcPr>
          <w:p w14:paraId="2415360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Милићевић Наташа</w:t>
            </w:r>
          </w:p>
        </w:tc>
        <w:tc>
          <w:tcPr>
            <w:tcW w:w="2325" w:type="dxa"/>
          </w:tcPr>
          <w:p w14:paraId="5CC7336A"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Математика</w:t>
            </w:r>
          </w:p>
        </w:tc>
        <w:tc>
          <w:tcPr>
            <w:tcW w:w="2374" w:type="dxa"/>
          </w:tcPr>
          <w:p w14:paraId="610C472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2F13186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7A599DC9" w14:textId="77777777">
        <w:trPr>
          <w:trHeight w:val="79"/>
        </w:trPr>
        <w:tc>
          <w:tcPr>
            <w:tcW w:w="2558" w:type="dxa"/>
          </w:tcPr>
          <w:p w14:paraId="26970EAE"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Ракић Љубица</w:t>
            </w:r>
          </w:p>
        </w:tc>
        <w:tc>
          <w:tcPr>
            <w:tcW w:w="2325" w:type="dxa"/>
          </w:tcPr>
          <w:p w14:paraId="0C1B012E"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Математика</w:t>
            </w:r>
          </w:p>
        </w:tc>
        <w:tc>
          <w:tcPr>
            <w:tcW w:w="2374" w:type="dxa"/>
          </w:tcPr>
          <w:p w14:paraId="0308FEA2"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0B1D33D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3B2B1424" w14:textId="77777777">
        <w:trPr>
          <w:trHeight w:val="79"/>
        </w:trPr>
        <w:tc>
          <w:tcPr>
            <w:tcW w:w="2558" w:type="dxa"/>
          </w:tcPr>
          <w:p w14:paraId="5B07161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Ђаковић Тамара</w:t>
            </w:r>
          </w:p>
        </w:tc>
        <w:tc>
          <w:tcPr>
            <w:tcW w:w="2325" w:type="dxa"/>
          </w:tcPr>
          <w:p w14:paraId="39E6E7BD"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Математика</w:t>
            </w:r>
          </w:p>
        </w:tc>
        <w:tc>
          <w:tcPr>
            <w:tcW w:w="2374" w:type="dxa"/>
          </w:tcPr>
          <w:p w14:paraId="6A551BC5"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Четвртак</w:t>
            </w:r>
          </w:p>
        </w:tc>
        <w:tc>
          <w:tcPr>
            <w:tcW w:w="2420" w:type="dxa"/>
          </w:tcPr>
          <w:p w14:paraId="5E1733C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11</w:t>
            </w:r>
            <w:r>
              <w:rPr>
                <w:rFonts w:ascii="Times New Roman" w:hAnsi="Times New Roman" w:cs="Times New Roman"/>
                <w:sz w:val="22"/>
                <w:szCs w:val="22"/>
                <w:vertAlign w:val="superscript"/>
                <w:lang w:val="sr-Cyrl-RS"/>
              </w:rPr>
              <w:t>05</w:t>
            </w:r>
            <w:r>
              <w:rPr>
                <w:rFonts w:ascii="Times New Roman" w:hAnsi="Times New Roman" w:cs="Times New Roman"/>
                <w:sz w:val="22"/>
                <w:szCs w:val="22"/>
                <w:lang w:val="sr-Cyrl-RS"/>
              </w:rPr>
              <w:t xml:space="preserve"> – 11</w:t>
            </w:r>
            <w:r>
              <w:rPr>
                <w:rFonts w:ascii="Times New Roman" w:hAnsi="Times New Roman" w:cs="Times New Roman"/>
                <w:sz w:val="22"/>
                <w:szCs w:val="22"/>
                <w:vertAlign w:val="superscript"/>
                <w:lang w:val="sr-Cyrl-RS"/>
              </w:rPr>
              <w:t xml:space="preserve">50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 xml:space="preserve">35 </w:t>
            </w:r>
            <w:r>
              <w:rPr>
                <w:rFonts w:ascii="Times New Roman" w:hAnsi="Times New Roman" w:cs="Times New Roman"/>
                <w:sz w:val="22"/>
                <w:szCs w:val="22"/>
                <w:lang w:val="sr-Cyrl-RS"/>
              </w:rPr>
              <w:t>- 18</w:t>
            </w:r>
            <w:r>
              <w:rPr>
                <w:rFonts w:ascii="Times New Roman" w:hAnsi="Times New Roman" w:cs="Times New Roman"/>
                <w:sz w:val="22"/>
                <w:szCs w:val="22"/>
                <w:vertAlign w:val="superscript"/>
                <w:lang w:val="sr-Cyrl-RS"/>
              </w:rPr>
              <w:t>20</w:t>
            </w:r>
          </w:p>
        </w:tc>
      </w:tr>
      <w:tr w:rsidR="00937522" w14:paraId="4BA91B86" w14:textId="77777777">
        <w:trPr>
          <w:trHeight w:val="79"/>
        </w:trPr>
        <w:tc>
          <w:tcPr>
            <w:tcW w:w="2558" w:type="dxa"/>
          </w:tcPr>
          <w:p w14:paraId="7EB08CA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Сања Јоловић</w:t>
            </w:r>
          </w:p>
        </w:tc>
        <w:tc>
          <w:tcPr>
            <w:tcW w:w="2325" w:type="dxa"/>
          </w:tcPr>
          <w:p w14:paraId="5610F23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Математика</w:t>
            </w:r>
          </w:p>
        </w:tc>
        <w:tc>
          <w:tcPr>
            <w:tcW w:w="2374" w:type="dxa"/>
          </w:tcPr>
          <w:p w14:paraId="63299C2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Четвртак</w:t>
            </w:r>
          </w:p>
        </w:tc>
        <w:tc>
          <w:tcPr>
            <w:tcW w:w="2420" w:type="dxa"/>
          </w:tcPr>
          <w:p w14:paraId="4E591C8D"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30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- 17</w:t>
            </w:r>
            <w:r>
              <w:rPr>
                <w:rFonts w:ascii="Times New Roman" w:hAnsi="Times New Roman" w:cs="Times New Roman"/>
                <w:sz w:val="22"/>
                <w:szCs w:val="22"/>
                <w:vertAlign w:val="superscript"/>
                <w:lang w:val="sr-Cyrl-RS"/>
              </w:rPr>
              <w:t>30</w:t>
            </w:r>
          </w:p>
        </w:tc>
      </w:tr>
      <w:tr w:rsidR="00937522" w14:paraId="31009F4D" w14:textId="77777777">
        <w:trPr>
          <w:trHeight w:val="79"/>
        </w:trPr>
        <w:tc>
          <w:tcPr>
            <w:tcW w:w="2558" w:type="dxa"/>
          </w:tcPr>
          <w:p w14:paraId="3191B667"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Никола Стојановић</w:t>
            </w:r>
          </w:p>
        </w:tc>
        <w:tc>
          <w:tcPr>
            <w:tcW w:w="2325" w:type="dxa"/>
          </w:tcPr>
          <w:p w14:paraId="3E0F5546"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Математика</w:t>
            </w:r>
          </w:p>
        </w:tc>
        <w:tc>
          <w:tcPr>
            <w:tcW w:w="2374" w:type="dxa"/>
          </w:tcPr>
          <w:p w14:paraId="6D473FAF" w14:textId="77777777" w:rsidR="00937522" w:rsidRDefault="008A39FA">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616313EF" w14:textId="77777777" w:rsidR="00937522" w:rsidRPr="008A39FA" w:rsidRDefault="008A39FA">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11</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 11</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45</w:t>
            </w:r>
            <w:r>
              <w:rPr>
                <w:rFonts w:ascii="Times New Roman" w:hAnsi="Times New Roman" w:cs="Times New Roman"/>
                <w:sz w:val="22"/>
                <w:szCs w:val="22"/>
                <w:lang w:val="sr-Cyrl-RS"/>
              </w:rPr>
              <w:t xml:space="preserve"> - 17</w:t>
            </w:r>
            <w:r>
              <w:rPr>
                <w:rFonts w:ascii="Times New Roman" w:hAnsi="Times New Roman" w:cs="Times New Roman"/>
                <w:sz w:val="22"/>
                <w:szCs w:val="22"/>
                <w:vertAlign w:val="superscript"/>
                <w:lang w:val="sr-Cyrl-RS"/>
              </w:rPr>
              <w:t>30</w:t>
            </w:r>
          </w:p>
        </w:tc>
      </w:tr>
      <w:tr w:rsidR="00937522" w14:paraId="3861A240" w14:textId="77777777">
        <w:trPr>
          <w:trHeight w:val="79"/>
        </w:trPr>
        <w:tc>
          <w:tcPr>
            <w:tcW w:w="2558" w:type="dxa"/>
          </w:tcPr>
          <w:p w14:paraId="7FEC20E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Перић Јадран</w:t>
            </w:r>
          </w:p>
        </w:tc>
        <w:tc>
          <w:tcPr>
            <w:tcW w:w="2325" w:type="dxa"/>
          </w:tcPr>
          <w:p w14:paraId="20B6B57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Историја</w:t>
            </w:r>
          </w:p>
        </w:tc>
        <w:tc>
          <w:tcPr>
            <w:tcW w:w="2374" w:type="dxa"/>
          </w:tcPr>
          <w:p w14:paraId="1C5BE8E7"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0D029D85"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2CAA1B59" w14:textId="77777777">
        <w:trPr>
          <w:trHeight w:val="79"/>
        </w:trPr>
        <w:tc>
          <w:tcPr>
            <w:tcW w:w="2558" w:type="dxa"/>
          </w:tcPr>
          <w:p w14:paraId="149A4E2A"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Милан Бајкић</w:t>
            </w:r>
          </w:p>
        </w:tc>
        <w:tc>
          <w:tcPr>
            <w:tcW w:w="2325" w:type="dxa"/>
          </w:tcPr>
          <w:p w14:paraId="7EB55DB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Историја</w:t>
            </w:r>
          </w:p>
        </w:tc>
        <w:tc>
          <w:tcPr>
            <w:tcW w:w="2374" w:type="dxa"/>
          </w:tcPr>
          <w:p w14:paraId="0ED9727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4708838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38A4E6DC" w14:textId="77777777">
        <w:trPr>
          <w:trHeight w:val="79"/>
        </w:trPr>
        <w:tc>
          <w:tcPr>
            <w:tcW w:w="2558" w:type="dxa"/>
          </w:tcPr>
          <w:p w14:paraId="14E7E83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Ћатибушић Нермина</w:t>
            </w:r>
          </w:p>
        </w:tc>
        <w:tc>
          <w:tcPr>
            <w:tcW w:w="2325" w:type="dxa"/>
          </w:tcPr>
          <w:p w14:paraId="1FC5743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Историја</w:t>
            </w:r>
          </w:p>
        </w:tc>
        <w:tc>
          <w:tcPr>
            <w:tcW w:w="2374" w:type="dxa"/>
          </w:tcPr>
          <w:p w14:paraId="7508CFE0"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6E1BB969"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13</w:t>
            </w:r>
            <w:r>
              <w:rPr>
                <w:rFonts w:ascii="Times New Roman" w:hAnsi="Times New Roman" w:cs="Times New Roman"/>
                <w:sz w:val="22"/>
                <w:szCs w:val="22"/>
                <w:vertAlign w:val="superscript"/>
                <w:lang w:val="sr-Cyrl-RS"/>
              </w:rPr>
              <w:t>30</w:t>
            </w:r>
            <w:r>
              <w:rPr>
                <w:rFonts w:ascii="Times New Roman" w:hAnsi="Times New Roman" w:cs="Times New Roman"/>
                <w:sz w:val="22"/>
                <w:szCs w:val="22"/>
                <w:lang w:val="sr-Cyrl-RS"/>
              </w:rPr>
              <w:t xml:space="preserve"> - 14</w:t>
            </w:r>
            <w:r>
              <w:rPr>
                <w:rFonts w:ascii="Times New Roman" w:hAnsi="Times New Roman" w:cs="Times New Roman"/>
                <w:sz w:val="22"/>
                <w:szCs w:val="22"/>
                <w:vertAlign w:val="superscript"/>
                <w:lang w:val="sr-Cyrl-RS"/>
              </w:rPr>
              <w:t>00</w:t>
            </w:r>
          </w:p>
        </w:tc>
      </w:tr>
      <w:tr w:rsidR="00937522" w14:paraId="017F00DF" w14:textId="77777777">
        <w:trPr>
          <w:trHeight w:val="79"/>
        </w:trPr>
        <w:tc>
          <w:tcPr>
            <w:tcW w:w="2558" w:type="dxa"/>
          </w:tcPr>
          <w:p w14:paraId="29394730"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Сања Булајић</w:t>
            </w:r>
          </w:p>
        </w:tc>
        <w:tc>
          <w:tcPr>
            <w:tcW w:w="2325" w:type="dxa"/>
          </w:tcPr>
          <w:p w14:paraId="156CB7E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Историја</w:t>
            </w:r>
          </w:p>
        </w:tc>
        <w:tc>
          <w:tcPr>
            <w:tcW w:w="2374" w:type="dxa"/>
          </w:tcPr>
          <w:p w14:paraId="06D907D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4F0EAFE7"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13</w:t>
            </w:r>
            <w:r>
              <w:rPr>
                <w:rFonts w:ascii="Times New Roman" w:hAnsi="Times New Roman" w:cs="Times New Roman"/>
                <w:sz w:val="22"/>
                <w:szCs w:val="22"/>
                <w:vertAlign w:val="superscript"/>
                <w:lang w:val="sr-Cyrl-RS"/>
              </w:rPr>
              <w:t>30</w:t>
            </w:r>
            <w:r>
              <w:rPr>
                <w:rFonts w:ascii="Times New Roman" w:hAnsi="Times New Roman" w:cs="Times New Roman"/>
                <w:sz w:val="22"/>
                <w:szCs w:val="22"/>
                <w:lang w:val="sr-Cyrl-RS"/>
              </w:rPr>
              <w:t xml:space="preserve"> - 14</w:t>
            </w:r>
            <w:r>
              <w:rPr>
                <w:rFonts w:ascii="Times New Roman" w:hAnsi="Times New Roman" w:cs="Times New Roman"/>
                <w:sz w:val="22"/>
                <w:szCs w:val="22"/>
                <w:vertAlign w:val="superscript"/>
                <w:lang w:val="sr-Cyrl-RS"/>
              </w:rPr>
              <w:t>00</w:t>
            </w:r>
          </w:p>
        </w:tc>
      </w:tr>
      <w:tr w:rsidR="00937522" w14:paraId="653593E5" w14:textId="77777777">
        <w:trPr>
          <w:trHeight w:val="79"/>
        </w:trPr>
        <w:tc>
          <w:tcPr>
            <w:tcW w:w="2558" w:type="dxa"/>
          </w:tcPr>
          <w:p w14:paraId="0051173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Алексовски Горан</w:t>
            </w:r>
          </w:p>
        </w:tc>
        <w:tc>
          <w:tcPr>
            <w:tcW w:w="2325" w:type="dxa"/>
          </w:tcPr>
          <w:p w14:paraId="41F49FA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Географија</w:t>
            </w:r>
          </w:p>
        </w:tc>
        <w:tc>
          <w:tcPr>
            <w:tcW w:w="2374" w:type="dxa"/>
          </w:tcPr>
          <w:p w14:paraId="609CB21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766A406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xml:space="preserve"> у пре подневној смени</w:t>
            </w:r>
          </w:p>
        </w:tc>
      </w:tr>
      <w:tr w:rsidR="00937522" w14:paraId="1CEE7331" w14:textId="77777777">
        <w:trPr>
          <w:trHeight w:val="79"/>
        </w:trPr>
        <w:tc>
          <w:tcPr>
            <w:tcW w:w="2558" w:type="dxa"/>
          </w:tcPr>
          <w:p w14:paraId="5377A85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Спасић Жељана</w:t>
            </w:r>
          </w:p>
        </w:tc>
        <w:tc>
          <w:tcPr>
            <w:tcW w:w="2325" w:type="dxa"/>
          </w:tcPr>
          <w:p w14:paraId="3082A80A"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Географија</w:t>
            </w:r>
          </w:p>
        </w:tc>
        <w:tc>
          <w:tcPr>
            <w:tcW w:w="2374" w:type="dxa"/>
          </w:tcPr>
          <w:p w14:paraId="1F75609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7506B22E"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4A7CB7EC" w14:textId="77777777">
        <w:trPr>
          <w:trHeight w:val="79"/>
        </w:trPr>
        <w:tc>
          <w:tcPr>
            <w:tcW w:w="2558" w:type="dxa"/>
          </w:tcPr>
          <w:p w14:paraId="02C5E89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Ранитовић Христина</w:t>
            </w:r>
          </w:p>
        </w:tc>
        <w:tc>
          <w:tcPr>
            <w:tcW w:w="2325" w:type="dxa"/>
          </w:tcPr>
          <w:p w14:paraId="7D7958E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Географија</w:t>
            </w:r>
          </w:p>
        </w:tc>
        <w:tc>
          <w:tcPr>
            <w:tcW w:w="2374" w:type="dxa"/>
          </w:tcPr>
          <w:p w14:paraId="3355550A"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6BAC426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629B9E6F" w14:textId="77777777">
        <w:trPr>
          <w:trHeight w:val="79"/>
        </w:trPr>
        <w:tc>
          <w:tcPr>
            <w:tcW w:w="2558" w:type="dxa"/>
          </w:tcPr>
          <w:p w14:paraId="2DA8A34A"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Стефанов Александра</w:t>
            </w:r>
          </w:p>
        </w:tc>
        <w:tc>
          <w:tcPr>
            <w:tcW w:w="2325" w:type="dxa"/>
          </w:tcPr>
          <w:p w14:paraId="398D1D75"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Географија</w:t>
            </w:r>
          </w:p>
        </w:tc>
        <w:tc>
          <w:tcPr>
            <w:tcW w:w="2374" w:type="dxa"/>
          </w:tcPr>
          <w:p w14:paraId="75AFE79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7854A71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11</w:t>
            </w:r>
            <w:r>
              <w:rPr>
                <w:rFonts w:ascii="Times New Roman" w:hAnsi="Times New Roman" w:cs="Times New Roman"/>
                <w:sz w:val="22"/>
                <w:szCs w:val="22"/>
                <w:vertAlign w:val="superscript"/>
                <w:lang w:val="sr-Cyrl-RS"/>
              </w:rPr>
              <w:t>05</w:t>
            </w:r>
            <w:r>
              <w:rPr>
                <w:rFonts w:ascii="Times New Roman" w:hAnsi="Times New Roman" w:cs="Times New Roman"/>
                <w:sz w:val="22"/>
                <w:szCs w:val="22"/>
                <w:lang w:val="sr-Cyrl-RS"/>
              </w:rPr>
              <w:t xml:space="preserve"> – 11</w:t>
            </w:r>
            <w:r>
              <w:rPr>
                <w:rFonts w:ascii="Times New Roman" w:hAnsi="Times New Roman" w:cs="Times New Roman"/>
                <w:sz w:val="22"/>
                <w:szCs w:val="22"/>
                <w:vertAlign w:val="superscript"/>
                <w:lang w:val="sr-Cyrl-RS"/>
              </w:rPr>
              <w:t xml:space="preserve">50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 xml:space="preserve">35 </w:t>
            </w:r>
            <w:r>
              <w:rPr>
                <w:rFonts w:ascii="Times New Roman" w:hAnsi="Times New Roman" w:cs="Times New Roman"/>
                <w:sz w:val="22"/>
                <w:szCs w:val="22"/>
                <w:lang w:val="sr-Cyrl-RS"/>
              </w:rPr>
              <w:t>- 18</w:t>
            </w:r>
            <w:r>
              <w:rPr>
                <w:rFonts w:ascii="Times New Roman" w:hAnsi="Times New Roman" w:cs="Times New Roman"/>
                <w:sz w:val="22"/>
                <w:szCs w:val="22"/>
                <w:vertAlign w:val="superscript"/>
                <w:lang w:val="sr-Cyrl-RS"/>
              </w:rPr>
              <w:t>20</w:t>
            </w:r>
          </w:p>
        </w:tc>
      </w:tr>
      <w:tr w:rsidR="00937522" w14:paraId="6C8FB4D6" w14:textId="77777777">
        <w:trPr>
          <w:trHeight w:val="79"/>
        </w:trPr>
        <w:tc>
          <w:tcPr>
            <w:tcW w:w="2558" w:type="dxa"/>
          </w:tcPr>
          <w:p w14:paraId="0719EA42"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Томић Ружица</w:t>
            </w:r>
          </w:p>
        </w:tc>
        <w:tc>
          <w:tcPr>
            <w:tcW w:w="2325" w:type="dxa"/>
          </w:tcPr>
          <w:p w14:paraId="083CA8F7"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Физика</w:t>
            </w:r>
          </w:p>
        </w:tc>
        <w:tc>
          <w:tcPr>
            <w:tcW w:w="2374" w:type="dxa"/>
          </w:tcPr>
          <w:p w14:paraId="1A2ACE0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772F4C5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11</w:t>
            </w:r>
            <w:r>
              <w:rPr>
                <w:rFonts w:ascii="Times New Roman" w:hAnsi="Times New Roman" w:cs="Times New Roman"/>
                <w:sz w:val="22"/>
                <w:szCs w:val="22"/>
                <w:vertAlign w:val="superscript"/>
                <w:lang w:val="sr-Cyrl-RS"/>
              </w:rPr>
              <w:t>05</w:t>
            </w:r>
            <w:r>
              <w:rPr>
                <w:rFonts w:ascii="Times New Roman" w:hAnsi="Times New Roman" w:cs="Times New Roman"/>
                <w:sz w:val="22"/>
                <w:szCs w:val="22"/>
                <w:lang w:val="sr-Cyrl-RS"/>
              </w:rPr>
              <w:t xml:space="preserve"> – 11</w:t>
            </w:r>
            <w:r>
              <w:rPr>
                <w:rFonts w:ascii="Times New Roman" w:hAnsi="Times New Roman" w:cs="Times New Roman"/>
                <w:sz w:val="22"/>
                <w:szCs w:val="22"/>
                <w:vertAlign w:val="superscript"/>
                <w:lang w:val="sr-Cyrl-RS"/>
              </w:rPr>
              <w:t xml:space="preserve">50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 xml:space="preserve">35 </w:t>
            </w:r>
            <w:r>
              <w:rPr>
                <w:rFonts w:ascii="Times New Roman" w:hAnsi="Times New Roman" w:cs="Times New Roman"/>
                <w:sz w:val="22"/>
                <w:szCs w:val="22"/>
                <w:lang w:val="sr-Cyrl-RS"/>
              </w:rPr>
              <w:t>- 18</w:t>
            </w:r>
            <w:r>
              <w:rPr>
                <w:rFonts w:ascii="Times New Roman" w:hAnsi="Times New Roman" w:cs="Times New Roman"/>
                <w:sz w:val="22"/>
                <w:szCs w:val="22"/>
                <w:vertAlign w:val="superscript"/>
                <w:lang w:val="sr-Cyrl-RS"/>
              </w:rPr>
              <w:t>20</w:t>
            </w:r>
          </w:p>
        </w:tc>
      </w:tr>
      <w:tr w:rsidR="00937522" w14:paraId="60001E19" w14:textId="77777777">
        <w:trPr>
          <w:trHeight w:val="79"/>
        </w:trPr>
        <w:tc>
          <w:tcPr>
            <w:tcW w:w="2558" w:type="dxa"/>
          </w:tcPr>
          <w:p w14:paraId="601967D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Сандра Хорват</w:t>
            </w:r>
          </w:p>
        </w:tc>
        <w:tc>
          <w:tcPr>
            <w:tcW w:w="2325" w:type="dxa"/>
          </w:tcPr>
          <w:p w14:paraId="49B22EF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Физика</w:t>
            </w:r>
          </w:p>
        </w:tc>
        <w:tc>
          <w:tcPr>
            <w:tcW w:w="2374" w:type="dxa"/>
          </w:tcPr>
          <w:p w14:paraId="53C0EE4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Петак</w:t>
            </w:r>
          </w:p>
        </w:tc>
        <w:tc>
          <w:tcPr>
            <w:tcW w:w="2420" w:type="dxa"/>
          </w:tcPr>
          <w:p w14:paraId="2B831D1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12</w:t>
            </w:r>
            <w:r>
              <w:rPr>
                <w:rFonts w:ascii="Times New Roman" w:hAnsi="Times New Roman" w:cs="Times New Roman"/>
                <w:sz w:val="22"/>
                <w:szCs w:val="22"/>
                <w:vertAlign w:val="superscript"/>
                <w:lang w:val="sr-Cyrl-RS"/>
              </w:rPr>
              <w:t>45</w:t>
            </w:r>
            <w:r>
              <w:rPr>
                <w:rFonts w:ascii="Times New Roman" w:hAnsi="Times New Roman" w:cs="Times New Roman"/>
                <w:sz w:val="22"/>
                <w:szCs w:val="22"/>
                <w:lang w:val="sr-Cyrl-RS"/>
              </w:rPr>
              <w:t xml:space="preserve"> – 13</w:t>
            </w:r>
            <w:r>
              <w:rPr>
                <w:rFonts w:ascii="Times New Roman" w:hAnsi="Times New Roman" w:cs="Times New Roman"/>
                <w:sz w:val="22"/>
                <w:szCs w:val="22"/>
                <w:vertAlign w:val="superscript"/>
                <w:lang w:val="sr-Cyrl-RS"/>
              </w:rPr>
              <w:t xml:space="preserve">30 </w:t>
            </w:r>
            <w:r>
              <w:rPr>
                <w:rFonts w:ascii="Times New Roman" w:hAnsi="Times New Roman" w:cs="Times New Roman"/>
                <w:sz w:val="22"/>
                <w:szCs w:val="22"/>
                <w:lang w:val="sr-Cyrl-RS"/>
              </w:rPr>
              <w:t>; 19</w:t>
            </w:r>
            <w:r>
              <w:rPr>
                <w:rFonts w:ascii="Times New Roman" w:hAnsi="Times New Roman" w:cs="Times New Roman"/>
                <w:sz w:val="22"/>
                <w:szCs w:val="22"/>
                <w:vertAlign w:val="superscript"/>
                <w:lang w:val="sr-Cyrl-RS"/>
              </w:rPr>
              <w:t>15</w:t>
            </w:r>
            <w:r>
              <w:rPr>
                <w:rFonts w:ascii="Times New Roman" w:hAnsi="Times New Roman" w:cs="Times New Roman"/>
                <w:sz w:val="22"/>
                <w:szCs w:val="22"/>
                <w:lang w:val="sr-Cyrl-RS"/>
              </w:rPr>
              <w:t xml:space="preserve"> - 20</w:t>
            </w:r>
            <w:r>
              <w:rPr>
                <w:rFonts w:ascii="Times New Roman" w:hAnsi="Times New Roman" w:cs="Times New Roman"/>
                <w:sz w:val="22"/>
                <w:szCs w:val="22"/>
                <w:vertAlign w:val="superscript"/>
                <w:lang w:val="sr-Cyrl-RS"/>
              </w:rPr>
              <w:t>00</w:t>
            </w:r>
          </w:p>
        </w:tc>
      </w:tr>
      <w:tr w:rsidR="00937522" w14:paraId="40FA2C0B" w14:textId="77777777">
        <w:trPr>
          <w:trHeight w:val="79"/>
        </w:trPr>
        <w:tc>
          <w:tcPr>
            <w:tcW w:w="2558" w:type="dxa"/>
          </w:tcPr>
          <w:p w14:paraId="7F8F9300"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Светлана Симић</w:t>
            </w:r>
          </w:p>
        </w:tc>
        <w:tc>
          <w:tcPr>
            <w:tcW w:w="2325" w:type="dxa"/>
          </w:tcPr>
          <w:p w14:paraId="420752B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Биологија</w:t>
            </w:r>
          </w:p>
        </w:tc>
        <w:tc>
          <w:tcPr>
            <w:tcW w:w="2374" w:type="dxa"/>
          </w:tcPr>
          <w:p w14:paraId="2DFE4B05" w14:textId="77777777" w:rsidR="00937522" w:rsidRDefault="008A39FA">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Петак</w:t>
            </w:r>
          </w:p>
        </w:tc>
        <w:tc>
          <w:tcPr>
            <w:tcW w:w="2420" w:type="dxa"/>
          </w:tcPr>
          <w:p w14:paraId="0F90CC4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w:t>
            </w:r>
            <w:r w:rsidR="008A39FA">
              <w:rPr>
                <w:rFonts w:ascii="Times New Roman" w:hAnsi="Times New Roman" w:cs="Times New Roman"/>
                <w:sz w:val="22"/>
                <w:szCs w:val="22"/>
                <w:lang w:val="sr-Cyrl-RS"/>
              </w:rPr>
              <w:t>0</w:t>
            </w:r>
            <w:r>
              <w:rPr>
                <w:rFonts w:ascii="Times New Roman" w:hAnsi="Times New Roman" w:cs="Times New Roman"/>
                <w:sz w:val="22"/>
                <w:szCs w:val="22"/>
                <w:vertAlign w:val="superscript"/>
                <w:lang w:val="sr-Cyrl-RS"/>
              </w:rPr>
              <w:t>30</w:t>
            </w:r>
            <w:r>
              <w:rPr>
                <w:rFonts w:ascii="Times New Roman" w:hAnsi="Times New Roman" w:cs="Times New Roman"/>
                <w:sz w:val="22"/>
                <w:szCs w:val="22"/>
                <w:lang w:val="sr-Cyrl-RS"/>
              </w:rPr>
              <w:t xml:space="preserve"> </w:t>
            </w:r>
            <w:r w:rsidR="008A39FA">
              <w:rPr>
                <w:rFonts w:ascii="Times New Roman" w:hAnsi="Times New Roman" w:cs="Times New Roman"/>
                <w:sz w:val="22"/>
                <w:szCs w:val="22"/>
                <w:lang w:val="sr-Cyrl-RS"/>
              </w:rPr>
              <w:t>–</w:t>
            </w:r>
            <w:r>
              <w:rPr>
                <w:rFonts w:ascii="Times New Roman" w:hAnsi="Times New Roman" w:cs="Times New Roman"/>
                <w:sz w:val="22"/>
                <w:szCs w:val="22"/>
                <w:lang w:val="sr-Cyrl-RS"/>
              </w:rPr>
              <w:t xml:space="preserve"> 1</w:t>
            </w:r>
            <w:r w:rsidR="008A39FA">
              <w:rPr>
                <w:rFonts w:ascii="Times New Roman" w:hAnsi="Times New Roman" w:cs="Times New Roman"/>
                <w:sz w:val="22"/>
                <w:szCs w:val="22"/>
                <w:lang w:val="sr-Cyrl-RS"/>
              </w:rPr>
              <w:t>1</w:t>
            </w:r>
            <w:r w:rsidR="008A39FA">
              <w:rPr>
                <w:rFonts w:ascii="Times New Roman" w:hAnsi="Times New Roman" w:cs="Times New Roman"/>
                <w:sz w:val="22"/>
                <w:szCs w:val="22"/>
                <w:vertAlign w:val="superscript"/>
                <w:lang w:val="sr-Cyrl-RS"/>
              </w:rPr>
              <w:t>00</w:t>
            </w:r>
            <w:r w:rsidR="008A39FA">
              <w:rPr>
                <w:rFonts w:ascii="Times New Roman" w:hAnsi="Times New Roman" w:cs="Times New Roman"/>
                <w:sz w:val="22"/>
                <w:szCs w:val="22"/>
                <w:lang w:val="sr-Cyrl-RS"/>
              </w:rPr>
              <w:t xml:space="preserve"> ; </w:t>
            </w:r>
            <w:r>
              <w:rPr>
                <w:rFonts w:ascii="Times New Roman" w:hAnsi="Times New Roman" w:cs="Times New Roman"/>
                <w:sz w:val="22"/>
                <w:szCs w:val="22"/>
                <w:vertAlign w:val="superscript"/>
                <w:lang w:val="sr-Cyrl-RS"/>
              </w:rPr>
              <w:t xml:space="preserve"> </w:t>
            </w:r>
          </w:p>
        </w:tc>
      </w:tr>
      <w:tr w:rsidR="00937522" w14:paraId="7BE8D72A" w14:textId="77777777">
        <w:trPr>
          <w:trHeight w:val="79"/>
        </w:trPr>
        <w:tc>
          <w:tcPr>
            <w:tcW w:w="2558" w:type="dxa"/>
          </w:tcPr>
          <w:p w14:paraId="587870D2"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 xml:space="preserve">Трајковић Драгана </w:t>
            </w:r>
          </w:p>
        </w:tc>
        <w:tc>
          <w:tcPr>
            <w:tcW w:w="2325" w:type="dxa"/>
          </w:tcPr>
          <w:p w14:paraId="1F8D056D"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Биологија</w:t>
            </w:r>
          </w:p>
        </w:tc>
        <w:tc>
          <w:tcPr>
            <w:tcW w:w="2374" w:type="dxa"/>
          </w:tcPr>
          <w:p w14:paraId="0015F7F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65D6C8F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659ADFA4" w14:textId="77777777">
        <w:trPr>
          <w:trHeight w:val="79"/>
        </w:trPr>
        <w:tc>
          <w:tcPr>
            <w:tcW w:w="2558" w:type="dxa"/>
          </w:tcPr>
          <w:p w14:paraId="2E93648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Слађана Пилиповић</w:t>
            </w:r>
          </w:p>
        </w:tc>
        <w:tc>
          <w:tcPr>
            <w:tcW w:w="2325" w:type="dxa"/>
          </w:tcPr>
          <w:p w14:paraId="6783D1F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Биологија</w:t>
            </w:r>
          </w:p>
        </w:tc>
        <w:tc>
          <w:tcPr>
            <w:tcW w:w="2374" w:type="dxa"/>
          </w:tcPr>
          <w:p w14:paraId="471B3C3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7AE2B085"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7984789E" w14:textId="77777777">
        <w:trPr>
          <w:trHeight w:val="79"/>
        </w:trPr>
        <w:tc>
          <w:tcPr>
            <w:tcW w:w="2558" w:type="dxa"/>
          </w:tcPr>
          <w:p w14:paraId="0182843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Миловановић Драгана</w:t>
            </w:r>
          </w:p>
        </w:tc>
        <w:tc>
          <w:tcPr>
            <w:tcW w:w="2325" w:type="dxa"/>
          </w:tcPr>
          <w:p w14:paraId="0716686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Хемија</w:t>
            </w:r>
          </w:p>
        </w:tc>
        <w:tc>
          <w:tcPr>
            <w:tcW w:w="2374" w:type="dxa"/>
          </w:tcPr>
          <w:p w14:paraId="01B00307" w14:textId="77777777" w:rsidR="00937522" w:rsidRDefault="008A39FA">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Петак</w:t>
            </w:r>
          </w:p>
        </w:tc>
        <w:tc>
          <w:tcPr>
            <w:tcW w:w="2420" w:type="dxa"/>
          </w:tcPr>
          <w:p w14:paraId="5870C6B8" w14:textId="77777777" w:rsidR="00937522" w:rsidRDefault="008A39FA">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132E5138" w14:textId="77777777">
        <w:trPr>
          <w:trHeight w:val="79"/>
        </w:trPr>
        <w:tc>
          <w:tcPr>
            <w:tcW w:w="2558" w:type="dxa"/>
          </w:tcPr>
          <w:p w14:paraId="6A14308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Влајковић Драгана</w:t>
            </w:r>
          </w:p>
        </w:tc>
        <w:tc>
          <w:tcPr>
            <w:tcW w:w="2325" w:type="dxa"/>
          </w:tcPr>
          <w:p w14:paraId="23973B1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Хемија</w:t>
            </w:r>
          </w:p>
        </w:tc>
        <w:tc>
          <w:tcPr>
            <w:tcW w:w="2374" w:type="dxa"/>
          </w:tcPr>
          <w:p w14:paraId="7BC36940"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Четвртак</w:t>
            </w:r>
          </w:p>
        </w:tc>
        <w:tc>
          <w:tcPr>
            <w:tcW w:w="2420" w:type="dxa"/>
          </w:tcPr>
          <w:p w14:paraId="12A9B26A"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12</w:t>
            </w:r>
            <w:r>
              <w:rPr>
                <w:rFonts w:ascii="Times New Roman" w:hAnsi="Times New Roman" w:cs="Times New Roman"/>
                <w:sz w:val="22"/>
                <w:szCs w:val="22"/>
                <w:vertAlign w:val="superscript"/>
                <w:lang w:val="sr-Cyrl-RS"/>
              </w:rPr>
              <w:t>45</w:t>
            </w:r>
            <w:r>
              <w:rPr>
                <w:rFonts w:ascii="Times New Roman" w:hAnsi="Times New Roman" w:cs="Times New Roman"/>
                <w:sz w:val="22"/>
                <w:szCs w:val="22"/>
                <w:lang w:val="sr-Cyrl-RS"/>
              </w:rPr>
              <w:t xml:space="preserve"> – 13</w:t>
            </w:r>
            <w:r>
              <w:rPr>
                <w:rFonts w:ascii="Times New Roman" w:hAnsi="Times New Roman" w:cs="Times New Roman"/>
                <w:sz w:val="22"/>
                <w:szCs w:val="22"/>
                <w:vertAlign w:val="superscript"/>
                <w:lang w:val="sr-Cyrl-RS"/>
              </w:rPr>
              <w:t xml:space="preserve">30 </w:t>
            </w:r>
            <w:r>
              <w:rPr>
                <w:rFonts w:ascii="Times New Roman" w:hAnsi="Times New Roman" w:cs="Times New Roman"/>
                <w:sz w:val="22"/>
                <w:szCs w:val="22"/>
                <w:lang w:val="sr-Cyrl-RS"/>
              </w:rPr>
              <w:t>; 19</w:t>
            </w:r>
            <w:r>
              <w:rPr>
                <w:rFonts w:ascii="Times New Roman" w:hAnsi="Times New Roman" w:cs="Times New Roman"/>
                <w:sz w:val="22"/>
                <w:szCs w:val="22"/>
                <w:vertAlign w:val="superscript"/>
                <w:lang w:val="sr-Cyrl-RS"/>
              </w:rPr>
              <w:t>15</w:t>
            </w:r>
            <w:r>
              <w:rPr>
                <w:rFonts w:ascii="Times New Roman" w:hAnsi="Times New Roman" w:cs="Times New Roman"/>
                <w:sz w:val="22"/>
                <w:szCs w:val="22"/>
                <w:lang w:val="sr-Cyrl-RS"/>
              </w:rPr>
              <w:t xml:space="preserve"> - 20</w:t>
            </w:r>
            <w:r>
              <w:rPr>
                <w:rFonts w:ascii="Times New Roman" w:hAnsi="Times New Roman" w:cs="Times New Roman"/>
                <w:sz w:val="22"/>
                <w:szCs w:val="22"/>
                <w:vertAlign w:val="superscript"/>
                <w:lang w:val="sr-Cyrl-RS"/>
              </w:rPr>
              <w:t>00</w:t>
            </w:r>
          </w:p>
        </w:tc>
      </w:tr>
      <w:tr w:rsidR="00937522" w14:paraId="0998C7AD" w14:textId="77777777">
        <w:trPr>
          <w:trHeight w:val="79"/>
        </w:trPr>
        <w:tc>
          <w:tcPr>
            <w:tcW w:w="2558" w:type="dxa"/>
          </w:tcPr>
          <w:p w14:paraId="72EE9A7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 xml:space="preserve">Раичевић Душан </w:t>
            </w:r>
          </w:p>
        </w:tc>
        <w:tc>
          <w:tcPr>
            <w:tcW w:w="2325" w:type="dxa"/>
          </w:tcPr>
          <w:p w14:paraId="46A8F896"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Ликовна култура</w:t>
            </w:r>
          </w:p>
        </w:tc>
        <w:tc>
          <w:tcPr>
            <w:tcW w:w="2374" w:type="dxa"/>
          </w:tcPr>
          <w:p w14:paraId="5B556A3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76D94E2B"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4CCA4FE7" w14:textId="77777777">
        <w:trPr>
          <w:trHeight w:val="79"/>
        </w:trPr>
        <w:tc>
          <w:tcPr>
            <w:tcW w:w="2558" w:type="dxa"/>
          </w:tcPr>
          <w:p w14:paraId="4530FBA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Милица Трајковић</w:t>
            </w:r>
          </w:p>
        </w:tc>
        <w:tc>
          <w:tcPr>
            <w:tcW w:w="2325" w:type="dxa"/>
          </w:tcPr>
          <w:p w14:paraId="033344A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Ликовна култура</w:t>
            </w:r>
          </w:p>
        </w:tc>
        <w:tc>
          <w:tcPr>
            <w:tcW w:w="2374" w:type="dxa"/>
          </w:tcPr>
          <w:p w14:paraId="60DCC43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105FF86E"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 xml:space="preserve">05 </w:t>
            </w:r>
            <w:r>
              <w:rPr>
                <w:rFonts w:ascii="Times New Roman" w:hAnsi="Times New Roman" w:cs="Times New Roman"/>
                <w:sz w:val="22"/>
                <w:szCs w:val="22"/>
                <w:lang w:val="sr-Cyrl-RS"/>
              </w:rPr>
              <w:t>– 9</w:t>
            </w:r>
            <w:r>
              <w:rPr>
                <w:rFonts w:ascii="Times New Roman" w:hAnsi="Times New Roman" w:cs="Times New Roman"/>
                <w:sz w:val="22"/>
                <w:szCs w:val="22"/>
                <w:vertAlign w:val="superscript"/>
                <w:lang w:val="sr-Cyrl-RS"/>
              </w:rPr>
              <w:t xml:space="preserve">25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35</w:t>
            </w:r>
            <w:r>
              <w:rPr>
                <w:rFonts w:ascii="Times New Roman" w:hAnsi="Times New Roman" w:cs="Times New Roman"/>
                <w:sz w:val="22"/>
                <w:szCs w:val="22"/>
                <w:lang w:val="sr-Cyrl-RS"/>
              </w:rPr>
              <w:t xml:space="preserve"> - 15</w:t>
            </w:r>
            <w:r>
              <w:rPr>
                <w:rFonts w:ascii="Times New Roman" w:hAnsi="Times New Roman" w:cs="Times New Roman"/>
                <w:sz w:val="22"/>
                <w:szCs w:val="22"/>
                <w:vertAlign w:val="superscript"/>
                <w:lang w:val="sr-Cyrl-RS"/>
              </w:rPr>
              <w:t>55</w:t>
            </w:r>
          </w:p>
        </w:tc>
      </w:tr>
      <w:tr w:rsidR="00937522" w14:paraId="7459E01E" w14:textId="77777777">
        <w:trPr>
          <w:trHeight w:val="79"/>
        </w:trPr>
        <w:tc>
          <w:tcPr>
            <w:tcW w:w="2558" w:type="dxa"/>
          </w:tcPr>
          <w:p w14:paraId="086836C0" w14:textId="77777777" w:rsidR="00937522" w:rsidRDefault="00550077"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Костић Андрија</w:t>
            </w:r>
          </w:p>
        </w:tc>
        <w:tc>
          <w:tcPr>
            <w:tcW w:w="2325" w:type="dxa"/>
          </w:tcPr>
          <w:p w14:paraId="21091175" w14:textId="77777777" w:rsidR="00937522" w:rsidRDefault="00550077"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Музичка култура</w:t>
            </w:r>
          </w:p>
        </w:tc>
        <w:tc>
          <w:tcPr>
            <w:tcW w:w="2374" w:type="dxa"/>
          </w:tcPr>
          <w:p w14:paraId="73EF87B3" w14:textId="77777777" w:rsidR="00937522" w:rsidRDefault="00550077"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4735C1D5" w14:textId="77777777" w:rsidR="00937522" w:rsidRDefault="00550077"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2C2CD1E0" w14:textId="77777777">
        <w:trPr>
          <w:trHeight w:val="79"/>
        </w:trPr>
        <w:tc>
          <w:tcPr>
            <w:tcW w:w="2558" w:type="dxa"/>
          </w:tcPr>
          <w:p w14:paraId="36F7D3A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Карић Катарина</w:t>
            </w:r>
          </w:p>
        </w:tc>
        <w:tc>
          <w:tcPr>
            <w:tcW w:w="2325" w:type="dxa"/>
          </w:tcPr>
          <w:p w14:paraId="5C7EEE0D"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Музичка култура</w:t>
            </w:r>
          </w:p>
        </w:tc>
        <w:tc>
          <w:tcPr>
            <w:tcW w:w="2374" w:type="dxa"/>
          </w:tcPr>
          <w:p w14:paraId="0C7F60C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Петак</w:t>
            </w:r>
          </w:p>
        </w:tc>
        <w:tc>
          <w:tcPr>
            <w:tcW w:w="2420" w:type="dxa"/>
          </w:tcPr>
          <w:p w14:paraId="0DAFCBD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27984B3B" w14:textId="77777777">
        <w:trPr>
          <w:trHeight w:val="66"/>
        </w:trPr>
        <w:tc>
          <w:tcPr>
            <w:tcW w:w="2558" w:type="dxa"/>
          </w:tcPr>
          <w:p w14:paraId="4E7C4A20"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Стошић Љубиша</w:t>
            </w:r>
          </w:p>
        </w:tc>
        <w:tc>
          <w:tcPr>
            <w:tcW w:w="2325" w:type="dxa"/>
          </w:tcPr>
          <w:p w14:paraId="11349FF8"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Техника и технологија</w:t>
            </w:r>
          </w:p>
        </w:tc>
        <w:tc>
          <w:tcPr>
            <w:tcW w:w="2374" w:type="dxa"/>
          </w:tcPr>
          <w:p w14:paraId="2AE9A79D"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60D0068D"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12</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13</w:t>
            </w:r>
            <w:r>
              <w:rPr>
                <w:rFonts w:ascii="Times New Roman" w:hAnsi="Times New Roman" w:cs="Times New Roman"/>
                <w:sz w:val="22"/>
                <w:szCs w:val="22"/>
                <w:vertAlign w:val="superscript"/>
                <w:lang w:val="sr-Cyrl-RS"/>
              </w:rPr>
              <w:t xml:space="preserve">30 </w:t>
            </w:r>
            <w:r>
              <w:rPr>
                <w:rFonts w:ascii="Times New Roman" w:hAnsi="Times New Roman" w:cs="Times New Roman"/>
                <w:sz w:val="22"/>
                <w:szCs w:val="22"/>
                <w:lang w:val="sr-Cyrl-RS"/>
              </w:rPr>
              <w:t>; 19</w:t>
            </w:r>
            <w:r>
              <w:rPr>
                <w:rFonts w:ascii="Times New Roman" w:hAnsi="Times New Roman" w:cs="Times New Roman"/>
                <w:sz w:val="22"/>
                <w:szCs w:val="22"/>
                <w:vertAlign w:val="superscript"/>
                <w:lang w:val="sr-Cyrl-RS"/>
              </w:rPr>
              <w:t>15</w:t>
            </w:r>
            <w:r>
              <w:rPr>
                <w:rFonts w:ascii="Times New Roman" w:hAnsi="Times New Roman" w:cs="Times New Roman"/>
                <w:sz w:val="22"/>
                <w:szCs w:val="22"/>
                <w:lang w:val="sr-Cyrl-RS"/>
              </w:rPr>
              <w:t xml:space="preserve"> - 20</w:t>
            </w:r>
            <w:r>
              <w:rPr>
                <w:rFonts w:ascii="Times New Roman" w:hAnsi="Times New Roman" w:cs="Times New Roman"/>
                <w:sz w:val="22"/>
                <w:szCs w:val="22"/>
                <w:vertAlign w:val="superscript"/>
                <w:lang w:val="sr-Cyrl-RS"/>
              </w:rPr>
              <w:t>00</w:t>
            </w:r>
          </w:p>
        </w:tc>
      </w:tr>
      <w:tr w:rsidR="00937522" w14:paraId="3268E63B" w14:textId="77777777">
        <w:trPr>
          <w:trHeight w:val="281"/>
        </w:trPr>
        <w:tc>
          <w:tcPr>
            <w:tcW w:w="2558" w:type="dxa"/>
          </w:tcPr>
          <w:p w14:paraId="188AE184"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Морача Зорица</w:t>
            </w:r>
          </w:p>
        </w:tc>
        <w:tc>
          <w:tcPr>
            <w:tcW w:w="2325" w:type="dxa"/>
          </w:tcPr>
          <w:p w14:paraId="22FA3895"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Техника и технологија</w:t>
            </w:r>
          </w:p>
        </w:tc>
        <w:tc>
          <w:tcPr>
            <w:tcW w:w="2374" w:type="dxa"/>
          </w:tcPr>
          <w:p w14:paraId="7459655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Петак</w:t>
            </w:r>
          </w:p>
        </w:tc>
        <w:tc>
          <w:tcPr>
            <w:tcW w:w="2420" w:type="dxa"/>
          </w:tcPr>
          <w:p w14:paraId="2492E506"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12</w:t>
            </w:r>
            <w:r>
              <w:rPr>
                <w:rFonts w:ascii="Times New Roman" w:hAnsi="Times New Roman" w:cs="Times New Roman"/>
                <w:sz w:val="22"/>
                <w:szCs w:val="22"/>
                <w:vertAlign w:val="superscript"/>
                <w:lang w:val="sr-Cyrl-RS"/>
              </w:rPr>
              <w:t>45</w:t>
            </w:r>
            <w:r>
              <w:rPr>
                <w:rFonts w:ascii="Times New Roman" w:hAnsi="Times New Roman" w:cs="Times New Roman"/>
                <w:sz w:val="22"/>
                <w:szCs w:val="22"/>
                <w:lang w:val="sr-Cyrl-RS"/>
              </w:rPr>
              <w:t xml:space="preserve"> – 13</w:t>
            </w:r>
            <w:r>
              <w:rPr>
                <w:rFonts w:ascii="Times New Roman" w:hAnsi="Times New Roman" w:cs="Times New Roman"/>
                <w:sz w:val="22"/>
                <w:szCs w:val="22"/>
                <w:vertAlign w:val="superscript"/>
                <w:lang w:val="sr-Cyrl-RS"/>
              </w:rPr>
              <w:t xml:space="preserve">30 </w:t>
            </w:r>
            <w:r>
              <w:rPr>
                <w:rFonts w:ascii="Times New Roman" w:hAnsi="Times New Roman" w:cs="Times New Roman"/>
                <w:sz w:val="22"/>
                <w:szCs w:val="22"/>
                <w:lang w:val="sr-Cyrl-RS"/>
              </w:rPr>
              <w:t>; 19</w:t>
            </w:r>
            <w:r>
              <w:rPr>
                <w:rFonts w:ascii="Times New Roman" w:hAnsi="Times New Roman" w:cs="Times New Roman"/>
                <w:sz w:val="22"/>
                <w:szCs w:val="22"/>
                <w:vertAlign w:val="superscript"/>
                <w:lang w:val="sr-Cyrl-RS"/>
              </w:rPr>
              <w:t>15</w:t>
            </w:r>
            <w:r>
              <w:rPr>
                <w:rFonts w:ascii="Times New Roman" w:hAnsi="Times New Roman" w:cs="Times New Roman"/>
                <w:sz w:val="22"/>
                <w:szCs w:val="22"/>
                <w:lang w:val="sr-Cyrl-RS"/>
              </w:rPr>
              <w:t xml:space="preserve"> - 20</w:t>
            </w:r>
            <w:r>
              <w:rPr>
                <w:rFonts w:ascii="Times New Roman" w:hAnsi="Times New Roman" w:cs="Times New Roman"/>
                <w:sz w:val="22"/>
                <w:szCs w:val="22"/>
                <w:vertAlign w:val="superscript"/>
                <w:lang w:val="sr-Cyrl-RS"/>
              </w:rPr>
              <w:t>00</w:t>
            </w:r>
          </w:p>
        </w:tc>
      </w:tr>
      <w:tr w:rsidR="00937522" w14:paraId="64A989FF" w14:textId="77777777">
        <w:trPr>
          <w:trHeight w:val="273"/>
        </w:trPr>
        <w:tc>
          <w:tcPr>
            <w:tcW w:w="2558" w:type="dxa"/>
          </w:tcPr>
          <w:p w14:paraId="7D55311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Јовановић Јулијана</w:t>
            </w:r>
          </w:p>
        </w:tc>
        <w:tc>
          <w:tcPr>
            <w:tcW w:w="2325" w:type="dxa"/>
          </w:tcPr>
          <w:p w14:paraId="4849EA8B"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Техника и технологија</w:t>
            </w:r>
          </w:p>
        </w:tc>
        <w:tc>
          <w:tcPr>
            <w:tcW w:w="2374" w:type="dxa"/>
          </w:tcPr>
          <w:p w14:paraId="56B7BB93" w14:textId="77777777" w:rsidR="00937522" w:rsidRDefault="004C4D14">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61A3D183" w14:textId="77777777" w:rsidR="00937522" w:rsidRPr="004C4D14" w:rsidRDefault="004C4D14">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 xml:space="preserve">05 </w:t>
            </w:r>
            <w:r>
              <w:rPr>
                <w:rFonts w:ascii="Times New Roman" w:hAnsi="Times New Roman" w:cs="Times New Roman"/>
                <w:sz w:val="22"/>
                <w:szCs w:val="22"/>
                <w:lang w:val="sr-Cyrl-RS"/>
              </w:rPr>
              <w:t>– 9</w:t>
            </w:r>
            <w:r>
              <w:rPr>
                <w:rFonts w:ascii="Times New Roman" w:hAnsi="Times New Roman" w:cs="Times New Roman"/>
                <w:sz w:val="22"/>
                <w:szCs w:val="22"/>
                <w:vertAlign w:val="superscript"/>
                <w:lang w:val="sr-Cyrl-RS"/>
              </w:rPr>
              <w:t xml:space="preserve">50 </w:t>
            </w:r>
            <w:r>
              <w:rPr>
                <w:rFonts w:ascii="Times New Roman" w:hAnsi="Times New Roman" w:cs="Times New Roman"/>
                <w:sz w:val="22"/>
                <w:szCs w:val="22"/>
                <w:lang w:val="sr-Cyrl-RS"/>
              </w:rPr>
              <w:t>; 14</w:t>
            </w:r>
            <w:r>
              <w:rPr>
                <w:rFonts w:ascii="Times New Roman" w:hAnsi="Times New Roman" w:cs="Times New Roman"/>
                <w:sz w:val="22"/>
                <w:szCs w:val="22"/>
                <w:vertAlign w:val="superscript"/>
                <w:lang w:val="sr-Cyrl-RS"/>
              </w:rPr>
              <w:t>50</w:t>
            </w:r>
            <w:r>
              <w:rPr>
                <w:rFonts w:ascii="Times New Roman" w:hAnsi="Times New Roman" w:cs="Times New Roman"/>
                <w:sz w:val="22"/>
                <w:szCs w:val="22"/>
                <w:lang w:val="sr-Cyrl-RS"/>
              </w:rPr>
              <w:t xml:space="preserve"> – </w:t>
            </w:r>
            <w:r w:rsidRPr="004C4D14">
              <w:rPr>
                <w:rFonts w:ascii="Times New Roman" w:hAnsi="Times New Roman" w:cs="Times New Roman"/>
                <w:sz w:val="22"/>
                <w:szCs w:val="22"/>
                <w:lang w:val="sr-Cyrl-RS"/>
              </w:rPr>
              <w:t>15</w:t>
            </w:r>
            <w:r>
              <w:rPr>
                <w:rFonts w:ascii="Times New Roman" w:hAnsi="Times New Roman" w:cs="Times New Roman"/>
                <w:sz w:val="22"/>
                <w:szCs w:val="22"/>
                <w:vertAlign w:val="superscript"/>
                <w:lang w:val="sr-Cyrl-RS"/>
              </w:rPr>
              <w:t>35</w:t>
            </w:r>
          </w:p>
        </w:tc>
      </w:tr>
      <w:tr w:rsidR="00937522" w14:paraId="129B80EE" w14:textId="77777777">
        <w:trPr>
          <w:trHeight w:val="281"/>
        </w:trPr>
        <w:tc>
          <w:tcPr>
            <w:tcW w:w="2558" w:type="dxa"/>
          </w:tcPr>
          <w:p w14:paraId="571FDBB2"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Лукић Радмила</w:t>
            </w:r>
          </w:p>
        </w:tc>
        <w:tc>
          <w:tcPr>
            <w:tcW w:w="2325" w:type="dxa"/>
          </w:tcPr>
          <w:p w14:paraId="7C3C104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Информатика</w:t>
            </w:r>
          </w:p>
        </w:tc>
        <w:tc>
          <w:tcPr>
            <w:tcW w:w="2374" w:type="dxa"/>
          </w:tcPr>
          <w:p w14:paraId="27489097"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25DFB7D1"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316B4CDB" w14:textId="77777777">
        <w:trPr>
          <w:trHeight w:val="273"/>
        </w:trPr>
        <w:tc>
          <w:tcPr>
            <w:tcW w:w="2558" w:type="dxa"/>
          </w:tcPr>
          <w:p w14:paraId="72ADE02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lastRenderedPageBreak/>
              <w:t>Милан Марковић</w:t>
            </w:r>
          </w:p>
        </w:tc>
        <w:tc>
          <w:tcPr>
            <w:tcW w:w="2325" w:type="dxa"/>
          </w:tcPr>
          <w:p w14:paraId="137E4DF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Информатика</w:t>
            </w:r>
          </w:p>
        </w:tc>
        <w:tc>
          <w:tcPr>
            <w:tcW w:w="2374" w:type="dxa"/>
          </w:tcPr>
          <w:p w14:paraId="6F826707" w14:textId="77777777" w:rsidR="00937522" w:rsidRDefault="004C4D14">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Петак</w:t>
            </w:r>
          </w:p>
        </w:tc>
        <w:tc>
          <w:tcPr>
            <w:tcW w:w="2420" w:type="dxa"/>
          </w:tcPr>
          <w:p w14:paraId="78B7775E" w14:textId="77777777" w:rsidR="00937522" w:rsidRPr="004C4D14" w:rsidRDefault="004C4D14">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12</w:t>
            </w:r>
            <w:r>
              <w:rPr>
                <w:rFonts w:ascii="Times New Roman" w:hAnsi="Times New Roman" w:cs="Times New Roman"/>
                <w:sz w:val="22"/>
                <w:szCs w:val="22"/>
                <w:vertAlign w:val="superscript"/>
                <w:lang w:val="sr-Cyrl-RS"/>
              </w:rPr>
              <w:t>40</w:t>
            </w:r>
            <w:r>
              <w:rPr>
                <w:rFonts w:ascii="Times New Roman" w:hAnsi="Times New Roman" w:cs="Times New Roman"/>
                <w:sz w:val="22"/>
                <w:szCs w:val="22"/>
                <w:lang w:val="sr-Cyrl-RS"/>
              </w:rPr>
              <w:t xml:space="preserve"> – 13</w:t>
            </w:r>
            <w:r>
              <w:rPr>
                <w:rFonts w:ascii="Times New Roman" w:hAnsi="Times New Roman" w:cs="Times New Roman"/>
                <w:sz w:val="22"/>
                <w:szCs w:val="22"/>
                <w:vertAlign w:val="superscript"/>
                <w:lang w:val="sr-Cyrl-RS"/>
              </w:rPr>
              <w:t xml:space="preserve">25 </w:t>
            </w:r>
            <w:r>
              <w:rPr>
                <w:rFonts w:ascii="Times New Roman" w:hAnsi="Times New Roman" w:cs="Times New Roman"/>
                <w:sz w:val="22"/>
                <w:szCs w:val="22"/>
                <w:lang w:val="sr-Cyrl-RS"/>
              </w:rPr>
              <w:t>; 18</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- 19</w:t>
            </w:r>
            <w:r>
              <w:rPr>
                <w:rFonts w:ascii="Times New Roman" w:hAnsi="Times New Roman" w:cs="Times New Roman"/>
                <w:sz w:val="22"/>
                <w:szCs w:val="22"/>
                <w:vertAlign w:val="superscript"/>
                <w:lang w:val="sr-Cyrl-RS"/>
              </w:rPr>
              <w:t>10</w:t>
            </w:r>
          </w:p>
        </w:tc>
      </w:tr>
      <w:tr w:rsidR="00937522" w14:paraId="7DD939F5" w14:textId="77777777">
        <w:trPr>
          <w:trHeight w:val="273"/>
        </w:trPr>
        <w:tc>
          <w:tcPr>
            <w:tcW w:w="2558" w:type="dxa"/>
          </w:tcPr>
          <w:p w14:paraId="7C70433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Гавриловић Виолета</w:t>
            </w:r>
          </w:p>
        </w:tc>
        <w:tc>
          <w:tcPr>
            <w:tcW w:w="2325" w:type="dxa"/>
          </w:tcPr>
          <w:p w14:paraId="79CEECF7"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Верска настава</w:t>
            </w:r>
          </w:p>
        </w:tc>
        <w:tc>
          <w:tcPr>
            <w:tcW w:w="2374" w:type="dxa"/>
          </w:tcPr>
          <w:p w14:paraId="1265C03C" w14:textId="77777777" w:rsidR="00937522" w:rsidRDefault="004C4D14">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648C850D" w14:textId="77777777" w:rsidR="00937522" w:rsidRPr="004C4D14" w:rsidRDefault="004C4D14">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11</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-12</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 17</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- 18</w:t>
            </w:r>
            <w:r>
              <w:rPr>
                <w:rFonts w:ascii="Times New Roman" w:hAnsi="Times New Roman" w:cs="Times New Roman"/>
                <w:sz w:val="22"/>
                <w:szCs w:val="22"/>
                <w:vertAlign w:val="superscript"/>
                <w:lang w:val="sr-Cyrl-RS"/>
              </w:rPr>
              <w:t>00</w:t>
            </w:r>
          </w:p>
        </w:tc>
      </w:tr>
      <w:tr w:rsidR="002D5979" w14:paraId="2BA37110" w14:textId="77777777">
        <w:trPr>
          <w:trHeight w:val="281"/>
        </w:trPr>
        <w:tc>
          <w:tcPr>
            <w:tcW w:w="2558" w:type="dxa"/>
          </w:tcPr>
          <w:p w14:paraId="11915DF9" w14:textId="77777777" w:rsidR="002D5979" w:rsidRDefault="002D5979"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Ружица Милић</w:t>
            </w:r>
          </w:p>
        </w:tc>
        <w:tc>
          <w:tcPr>
            <w:tcW w:w="2325" w:type="dxa"/>
          </w:tcPr>
          <w:p w14:paraId="10CED793" w14:textId="77777777" w:rsidR="002D5979" w:rsidRDefault="002D5979"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Верска настава</w:t>
            </w:r>
          </w:p>
        </w:tc>
        <w:tc>
          <w:tcPr>
            <w:tcW w:w="2374" w:type="dxa"/>
          </w:tcPr>
          <w:p w14:paraId="6A30EC21" w14:textId="77777777" w:rsidR="002D5979" w:rsidRDefault="002D5979" w:rsidP="002D5979">
            <w:pPr>
              <w:spacing w:before="0"/>
            </w:pPr>
            <w:r w:rsidRPr="009E2900">
              <w:rPr>
                <w:rFonts w:ascii="Times New Roman" w:hAnsi="Times New Roman" w:cs="Times New Roman"/>
                <w:sz w:val="22"/>
                <w:szCs w:val="22"/>
                <w:lang w:val="sr-Cyrl-RS"/>
              </w:rPr>
              <w:t>Понедељак</w:t>
            </w:r>
          </w:p>
        </w:tc>
        <w:tc>
          <w:tcPr>
            <w:tcW w:w="2420" w:type="dxa"/>
          </w:tcPr>
          <w:p w14:paraId="71DFA3FF" w14:textId="77777777" w:rsidR="002D5979" w:rsidRPr="004C4D14" w:rsidRDefault="002D5979" w:rsidP="002D5979">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11</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-12</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 17</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- 18</w:t>
            </w:r>
            <w:r>
              <w:rPr>
                <w:rFonts w:ascii="Times New Roman" w:hAnsi="Times New Roman" w:cs="Times New Roman"/>
                <w:sz w:val="22"/>
                <w:szCs w:val="22"/>
                <w:vertAlign w:val="superscript"/>
                <w:lang w:val="sr-Cyrl-RS"/>
              </w:rPr>
              <w:t>00</w:t>
            </w:r>
          </w:p>
        </w:tc>
      </w:tr>
      <w:tr w:rsidR="002D5979" w14:paraId="3DE654A2" w14:textId="77777777">
        <w:trPr>
          <w:trHeight w:val="273"/>
        </w:trPr>
        <w:tc>
          <w:tcPr>
            <w:tcW w:w="2558" w:type="dxa"/>
          </w:tcPr>
          <w:p w14:paraId="38353D5E" w14:textId="77777777" w:rsidR="002D5979" w:rsidRDefault="002D5979"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Маја Кованџић</w:t>
            </w:r>
          </w:p>
        </w:tc>
        <w:tc>
          <w:tcPr>
            <w:tcW w:w="2325" w:type="dxa"/>
          </w:tcPr>
          <w:p w14:paraId="6D800EB8" w14:textId="77777777" w:rsidR="002D5979" w:rsidRDefault="002D5979"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Верска настава</w:t>
            </w:r>
          </w:p>
        </w:tc>
        <w:tc>
          <w:tcPr>
            <w:tcW w:w="2374" w:type="dxa"/>
          </w:tcPr>
          <w:p w14:paraId="64C1A54C" w14:textId="77777777" w:rsidR="002D5979" w:rsidRDefault="002D5979" w:rsidP="002D5979">
            <w:pPr>
              <w:spacing w:before="0"/>
            </w:pPr>
            <w:r w:rsidRPr="009E2900">
              <w:rPr>
                <w:rFonts w:ascii="Times New Roman" w:hAnsi="Times New Roman" w:cs="Times New Roman"/>
                <w:sz w:val="22"/>
                <w:szCs w:val="22"/>
                <w:lang w:val="sr-Cyrl-RS"/>
              </w:rPr>
              <w:t>Понедељак</w:t>
            </w:r>
          </w:p>
        </w:tc>
        <w:tc>
          <w:tcPr>
            <w:tcW w:w="2420" w:type="dxa"/>
          </w:tcPr>
          <w:p w14:paraId="73EF4992" w14:textId="77777777" w:rsidR="002D5979" w:rsidRPr="004C4D14" w:rsidRDefault="002D5979" w:rsidP="002D5979">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11</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-12</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 17</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xml:space="preserve"> - 18</w:t>
            </w:r>
            <w:r>
              <w:rPr>
                <w:rFonts w:ascii="Times New Roman" w:hAnsi="Times New Roman" w:cs="Times New Roman"/>
                <w:sz w:val="22"/>
                <w:szCs w:val="22"/>
                <w:vertAlign w:val="superscript"/>
                <w:lang w:val="sr-Cyrl-RS"/>
              </w:rPr>
              <w:t>00</w:t>
            </w:r>
          </w:p>
        </w:tc>
      </w:tr>
      <w:tr w:rsidR="00937522" w14:paraId="2502B964" w14:textId="77777777">
        <w:trPr>
          <w:trHeight w:val="281"/>
        </w:trPr>
        <w:tc>
          <w:tcPr>
            <w:tcW w:w="2558" w:type="dxa"/>
          </w:tcPr>
          <w:p w14:paraId="4849A896"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Јелена Стојадиновић</w:t>
            </w:r>
          </w:p>
        </w:tc>
        <w:tc>
          <w:tcPr>
            <w:tcW w:w="2325" w:type="dxa"/>
          </w:tcPr>
          <w:p w14:paraId="4CD5653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Верска настава</w:t>
            </w:r>
          </w:p>
        </w:tc>
        <w:tc>
          <w:tcPr>
            <w:tcW w:w="2374" w:type="dxa"/>
          </w:tcPr>
          <w:p w14:paraId="319A0B2A"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Четвртак</w:t>
            </w:r>
          </w:p>
        </w:tc>
        <w:tc>
          <w:tcPr>
            <w:tcW w:w="2420" w:type="dxa"/>
          </w:tcPr>
          <w:p w14:paraId="7DAB0599"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610B0AF9" w14:textId="77777777">
        <w:trPr>
          <w:trHeight w:val="273"/>
        </w:trPr>
        <w:tc>
          <w:tcPr>
            <w:tcW w:w="2558" w:type="dxa"/>
          </w:tcPr>
          <w:p w14:paraId="748F001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Јелена Милосављевић</w:t>
            </w:r>
          </w:p>
        </w:tc>
        <w:tc>
          <w:tcPr>
            <w:tcW w:w="2325" w:type="dxa"/>
          </w:tcPr>
          <w:p w14:paraId="2D02D56F"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Грађанско васпитање</w:t>
            </w:r>
          </w:p>
        </w:tc>
        <w:tc>
          <w:tcPr>
            <w:tcW w:w="2374" w:type="dxa"/>
          </w:tcPr>
          <w:p w14:paraId="60C2D8F7"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2E0A6D2C"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10</w:t>
            </w:r>
            <w:r>
              <w:rPr>
                <w:rFonts w:ascii="Times New Roman" w:hAnsi="Times New Roman" w:cs="Times New Roman"/>
                <w:sz w:val="22"/>
                <w:szCs w:val="22"/>
                <w:vertAlign w:val="superscript"/>
                <w:lang w:val="sr-Cyrl-RS"/>
              </w:rPr>
              <w:t xml:space="preserve">15 </w:t>
            </w:r>
            <w:r>
              <w:rPr>
                <w:rFonts w:ascii="Times New Roman" w:hAnsi="Times New Roman" w:cs="Times New Roman"/>
                <w:sz w:val="22"/>
                <w:szCs w:val="22"/>
                <w:lang w:val="sr-Cyrl-RS"/>
              </w:rPr>
              <w:t>– 11</w:t>
            </w:r>
            <w:r>
              <w:rPr>
                <w:rFonts w:ascii="Times New Roman" w:hAnsi="Times New Roman" w:cs="Times New Roman"/>
                <w:sz w:val="22"/>
                <w:szCs w:val="22"/>
                <w:vertAlign w:val="superscript"/>
                <w:lang w:val="sr-Cyrl-RS"/>
              </w:rPr>
              <w:t xml:space="preserve">00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 xml:space="preserve">45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30</w:t>
            </w:r>
          </w:p>
        </w:tc>
      </w:tr>
      <w:tr w:rsidR="00937522" w14:paraId="3E04DE0C" w14:textId="77777777">
        <w:trPr>
          <w:trHeight w:val="273"/>
        </w:trPr>
        <w:tc>
          <w:tcPr>
            <w:tcW w:w="2558" w:type="dxa"/>
          </w:tcPr>
          <w:p w14:paraId="7FB0D210"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Весна Михајловић</w:t>
            </w:r>
          </w:p>
        </w:tc>
        <w:tc>
          <w:tcPr>
            <w:tcW w:w="2325" w:type="dxa"/>
          </w:tcPr>
          <w:p w14:paraId="3D77A753"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Физичко и здравствено</w:t>
            </w:r>
          </w:p>
        </w:tc>
        <w:tc>
          <w:tcPr>
            <w:tcW w:w="2374" w:type="dxa"/>
          </w:tcPr>
          <w:p w14:paraId="325AEA34" w14:textId="77777777" w:rsidR="00937522" w:rsidRDefault="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64D79891" w14:textId="77777777" w:rsidR="00937522" w:rsidRDefault="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012F6352" w14:textId="77777777">
        <w:trPr>
          <w:trHeight w:val="281"/>
        </w:trPr>
        <w:tc>
          <w:tcPr>
            <w:tcW w:w="2558" w:type="dxa"/>
          </w:tcPr>
          <w:p w14:paraId="5BC7575D"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Данијела Станковић</w:t>
            </w:r>
          </w:p>
        </w:tc>
        <w:tc>
          <w:tcPr>
            <w:tcW w:w="2325" w:type="dxa"/>
          </w:tcPr>
          <w:p w14:paraId="096F5EEF"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Физичко и здравствено</w:t>
            </w:r>
          </w:p>
        </w:tc>
        <w:tc>
          <w:tcPr>
            <w:tcW w:w="2374" w:type="dxa"/>
          </w:tcPr>
          <w:p w14:paraId="1099A9A1" w14:textId="77777777" w:rsidR="00937522" w:rsidRDefault="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720D3ECE" w14:textId="77777777" w:rsidR="00937522" w:rsidRPr="002D5979" w:rsidRDefault="002D5979">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8</w:t>
            </w:r>
            <w:r>
              <w:rPr>
                <w:rFonts w:ascii="Times New Roman" w:hAnsi="Times New Roman" w:cs="Times New Roman"/>
                <w:sz w:val="22"/>
                <w:szCs w:val="22"/>
                <w:vertAlign w:val="superscript"/>
                <w:lang w:val="sr-Cyrl-RS"/>
              </w:rPr>
              <w:t>20</w:t>
            </w:r>
            <w:r>
              <w:rPr>
                <w:rFonts w:ascii="Times New Roman" w:hAnsi="Times New Roman" w:cs="Times New Roman"/>
                <w:sz w:val="22"/>
                <w:szCs w:val="22"/>
                <w:lang w:val="sr-Cyrl-RS"/>
              </w:rPr>
              <w:t xml:space="preserve"> – 9</w:t>
            </w:r>
            <w:r>
              <w:rPr>
                <w:rFonts w:ascii="Times New Roman" w:hAnsi="Times New Roman" w:cs="Times New Roman"/>
                <w:sz w:val="22"/>
                <w:szCs w:val="22"/>
                <w:vertAlign w:val="superscript"/>
                <w:lang w:val="sr-Cyrl-RS"/>
              </w:rPr>
              <w:t>00</w:t>
            </w:r>
            <w:r>
              <w:rPr>
                <w:rFonts w:ascii="Times New Roman" w:hAnsi="Times New Roman" w:cs="Times New Roman"/>
                <w:sz w:val="22"/>
                <w:szCs w:val="22"/>
                <w:lang w:val="sr-Cyrl-RS"/>
              </w:rPr>
              <w:t>; 14</w:t>
            </w:r>
            <w:r>
              <w:rPr>
                <w:rFonts w:ascii="Times New Roman" w:hAnsi="Times New Roman" w:cs="Times New Roman"/>
                <w:sz w:val="22"/>
                <w:szCs w:val="22"/>
                <w:vertAlign w:val="superscript"/>
                <w:lang w:val="sr-Cyrl-RS"/>
              </w:rPr>
              <w:t>50</w:t>
            </w:r>
            <w:r>
              <w:rPr>
                <w:rFonts w:ascii="Times New Roman" w:hAnsi="Times New Roman" w:cs="Times New Roman"/>
                <w:sz w:val="22"/>
                <w:szCs w:val="22"/>
                <w:lang w:val="sr-Cyrl-RS"/>
              </w:rPr>
              <w:t xml:space="preserve"> - 15</w:t>
            </w:r>
            <w:r>
              <w:rPr>
                <w:rFonts w:ascii="Times New Roman" w:hAnsi="Times New Roman" w:cs="Times New Roman"/>
                <w:sz w:val="22"/>
                <w:szCs w:val="22"/>
                <w:vertAlign w:val="superscript"/>
                <w:lang w:val="sr-Cyrl-RS"/>
              </w:rPr>
              <w:t>30</w:t>
            </w:r>
          </w:p>
        </w:tc>
      </w:tr>
      <w:tr w:rsidR="00937522" w14:paraId="1948A271" w14:textId="77777777">
        <w:trPr>
          <w:trHeight w:val="273"/>
        </w:trPr>
        <w:tc>
          <w:tcPr>
            <w:tcW w:w="2558" w:type="dxa"/>
          </w:tcPr>
          <w:p w14:paraId="1201E548"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Дејан Милошевић</w:t>
            </w:r>
          </w:p>
        </w:tc>
        <w:tc>
          <w:tcPr>
            <w:tcW w:w="2325" w:type="dxa"/>
          </w:tcPr>
          <w:p w14:paraId="6DC5C03D"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Физичко и здравствено</w:t>
            </w:r>
          </w:p>
        </w:tc>
        <w:tc>
          <w:tcPr>
            <w:tcW w:w="2374" w:type="dxa"/>
          </w:tcPr>
          <w:p w14:paraId="566CDBA2"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Понедељак</w:t>
            </w:r>
          </w:p>
        </w:tc>
        <w:tc>
          <w:tcPr>
            <w:tcW w:w="2420" w:type="dxa"/>
          </w:tcPr>
          <w:p w14:paraId="2932B4A3"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25</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10 </w:t>
            </w:r>
            <w:r>
              <w:rPr>
                <w:rFonts w:ascii="Times New Roman" w:hAnsi="Times New Roman" w:cs="Times New Roman"/>
                <w:sz w:val="22"/>
                <w:szCs w:val="22"/>
                <w:lang w:val="sr-Cyrl-RS"/>
              </w:rPr>
              <w:t>; 15</w:t>
            </w:r>
            <w:r>
              <w:rPr>
                <w:rFonts w:ascii="Times New Roman" w:hAnsi="Times New Roman" w:cs="Times New Roman"/>
                <w:sz w:val="22"/>
                <w:szCs w:val="22"/>
                <w:vertAlign w:val="superscript"/>
                <w:lang w:val="sr-Cyrl-RS"/>
              </w:rPr>
              <w:t xml:space="preserve">55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40</w:t>
            </w:r>
          </w:p>
        </w:tc>
      </w:tr>
      <w:tr w:rsidR="00937522" w14:paraId="6ED48AB9" w14:textId="77777777">
        <w:trPr>
          <w:trHeight w:val="273"/>
        </w:trPr>
        <w:tc>
          <w:tcPr>
            <w:tcW w:w="2558" w:type="dxa"/>
          </w:tcPr>
          <w:p w14:paraId="128C78A2"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Ненад Стаменковић</w:t>
            </w:r>
          </w:p>
        </w:tc>
        <w:tc>
          <w:tcPr>
            <w:tcW w:w="2325" w:type="dxa"/>
          </w:tcPr>
          <w:p w14:paraId="31FC9F71"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Физичко и здраавствено</w:t>
            </w:r>
          </w:p>
        </w:tc>
        <w:tc>
          <w:tcPr>
            <w:tcW w:w="2374" w:type="dxa"/>
          </w:tcPr>
          <w:p w14:paraId="437D7B8E" w14:textId="77777777" w:rsidR="00937522" w:rsidRDefault="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Уторак</w:t>
            </w:r>
          </w:p>
        </w:tc>
        <w:tc>
          <w:tcPr>
            <w:tcW w:w="2420" w:type="dxa"/>
          </w:tcPr>
          <w:p w14:paraId="3FF9D7B1" w14:textId="77777777" w:rsidR="00937522" w:rsidRDefault="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 xml:space="preserve">05 </w:t>
            </w:r>
            <w:r>
              <w:rPr>
                <w:rFonts w:ascii="Times New Roman" w:hAnsi="Times New Roman" w:cs="Times New Roman"/>
                <w:sz w:val="22"/>
                <w:szCs w:val="22"/>
                <w:lang w:val="sr-Cyrl-RS"/>
              </w:rPr>
              <w:t>– 9</w:t>
            </w:r>
            <w:r>
              <w:rPr>
                <w:rFonts w:ascii="Times New Roman" w:hAnsi="Times New Roman" w:cs="Times New Roman"/>
                <w:sz w:val="22"/>
                <w:szCs w:val="22"/>
                <w:vertAlign w:val="superscript"/>
                <w:lang w:val="sr-Cyrl-RS"/>
              </w:rPr>
              <w:t xml:space="preserve">50 </w:t>
            </w:r>
            <w:r>
              <w:rPr>
                <w:rFonts w:ascii="Times New Roman" w:hAnsi="Times New Roman" w:cs="Times New Roman"/>
                <w:sz w:val="22"/>
                <w:szCs w:val="22"/>
                <w:lang w:val="sr-Cyrl-RS"/>
              </w:rPr>
              <w:t>; 14</w:t>
            </w:r>
            <w:r>
              <w:rPr>
                <w:rFonts w:ascii="Times New Roman" w:hAnsi="Times New Roman" w:cs="Times New Roman"/>
                <w:sz w:val="22"/>
                <w:szCs w:val="22"/>
                <w:vertAlign w:val="superscript"/>
                <w:lang w:val="sr-Cyrl-RS"/>
              </w:rPr>
              <w:t>50</w:t>
            </w:r>
            <w:r>
              <w:rPr>
                <w:rFonts w:ascii="Times New Roman" w:hAnsi="Times New Roman" w:cs="Times New Roman"/>
                <w:sz w:val="22"/>
                <w:szCs w:val="22"/>
                <w:lang w:val="sr-Cyrl-RS"/>
              </w:rPr>
              <w:t xml:space="preserve"> – </w:t>
            </w:r>
            <w:r w:rsidRPr="004C4D14">
              <w:rPr>
                <w:rFonts w:ascii="Times New Roman" w:hAnsi="Times New Roman" w:cs="Times New Roman"/>
                <w:sz w:val="22"/>
                <w:szCs w:val="22"/>
                <w:lang w:val="sr-Cyrl-RS"/>
              </w:rPr>
              <w:t>15</w:t>
            </w:r>
            <w:r>
              <w:rPr>
                <w:rFonts w:ascii="Times New Roman" w:hAnsi="Times New Roman" w:cs="Times New Roman"/>
                <w:sz w:val="22"/>
                <w:szCs w:val="22"/>
                <w:vertAlign w:val="superscript"/>
                <w:lang w:val="sr-Cyrl-RS"/>
              </w:rPr>
              <w:t>35</w:t>
            </w:r>
          </w:p>
        </w:tc>
      </w:tr>
      <w:tr w:rsidR="002D5979" w14:paraId="20EDCC2C" w14:textId="77777777">
        <w:trPr>
          <w:trHeight w:val="281"/>
        </w:trPr>
        <w:tc>
          <w:tcPr>
            <w:tcW w:w="2558" w:type="dxa"/>
          </w:tcPr>
          <w:p w14:paraId="6ADACAD9" w14:textId="77777777" w:rsidR="002D5979" w:rsidRDefault="002D5979" w:rsidP="002D5979">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Весна Матовић Ђорђевић</w:t>
            </w:r>
          </w:p>
        </w:tc>
        <w:tc>
          <w:tcPr>
            <w:tcW w:w="2325" w:type="dxa"/>
          </w:tcPr>
          <w:p w14:paraId="66A4D98C" w14:textId="77777777" w:rsidR="002D5979" w:rsidRDefault="002D5979"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Дефектолог</w:t>
            </w:r>
          </w:p>
        </w:tc>
        <w:tc>
          <w:tcPr>
            <w:tcW w:w="2374" w:type="dxa"/>
          </w:tcPr>
          <w:p w14:paraId="5D3AAD4B" w14:textId="77777777" w:rsidR="002D5979" w:rsidRDefault="002D5979" w:rsidP="002D5979">
            <w:pPr>
              <w:spacing w:before="0"/>
            </w:pPr>
            <w:r w:rsidRPr="004D0C79">
              <w:rPr>
                <w:rFonts w:ascii="Times New Roman" w:hAnsi="Times New Roman" w:cs="Times New Roman"/>
                <w:sz w:val="22"/>
                <w:szCs w:val="22"/>
                <w:lang w:val="sr-Cyrl-RS"/>
              </w:rPr>
              <w:t>Среда</w:t>
            </w:r>
          </w:p>
        </w:tc>
        <w:tc>
          <w:tcPr>
            <w:tcW w:w="2420" w:type="dxa"/>
          </w:tcPr>
          <w:p w14:paraId="2F17037E" w14:textId="77777777" w:rsidR="002D5979" w:rsidRDefault="002D5979" w:rsidP="002D5979">
            <w:pPr>
              <w:spacing w:before="0"/>
            </w:pPr>
            <w:r w:rsidRPr="00ED7E67">
              <w:rPr>
                <w:rFonts w:ascii="Times New Roman" w:hAnsi="Times New Roman" w:cs="Times New Roman"/>
                <w:sz w:val="22"/>
                <w:szCs w:val="22"/>
                <w:lang w:val="sr-Cyrl-RS"/>
              </w:rPr>
              <w:t>9</w:t>
            </w:r>
            <w:r w:rsidRPr="00ED7E67">
              <w:rPr>
                <w:rFonts w:ascii="Times New Roman" w:hAnsi="Times New Roman" w:cs="Times New Roman"/>
                <w:sz w:val="22"/>
                <w:szCs w:val="22"/>
                <w:vertAlign w:val="superscript"/>
                <w:lang w:val="sr-Cyrl-RS"/>
              </w:rPr>
              <w:t>30</w:t>
            </w:r>
            <w:r w:rsidRPr="00ED7E67">
              <w:rPr>
                <w:rFonts w:ascii="Times New Roman" w:hAnsi="Times New Roman" w:cs="Times New Roman"/>
                <w:sz w:val="22"/>
                <w:szCs w:val="22"/>
                <w:lang w:val="sr-Cyrl-RS"/>
              </w:rPr>
              <w:t xml:space="preserve"> – 10</w:t>
            </w:r>
            <w:r w:rsidRPr="00ED7E67">
              <w:rPr>
                <w:rFonts w:ascii="Times New Roman" w:hAnsi="Times New Roman" w:cs="Times New Roman"/>
                <w:sz w:val="22"/>
                <w:szCs w:val="22"/>
                <w:vertAlign w:val="superscript"/>
                <w:lang w:val="sr-Cyrl-RS"/>
              </w:rPr>
              <w:t xml:space="preserve">30 </w:t>
            </w:r>
            <w:r w:rsidRPr="00ED7E67">
              <w:rPr>
                <w:rFonts w:ascii="Times New Roman" w:hAnsi="Times New Roman" w:cs="Times New Roman"/>
                <w:sz w:val="22"/>
                <w:szCs w:val="22"/>
                <w:lang w:val="sr-Cyrl-RS"/>
              </w:rPr>
              <w:t>; 16</w:t>
            </w:r>
            <w:r w:rsidRPr="00ED7E67">
              <w:rPr>
                <w:rFonts w:ascii="Times New Roman" w:hAnsi="Times New Roman" w:cs="Times New Roman"/>
                <w:sz w:val="22"/>
                <w:szCs w:val="22"/>
                <w:vertAlign w:val="superscript"/>
                <w:lang w:val="sr-Cyrl-RS"/>
              </w:rPr>
              <w:t>00 --</w:t>
            </w:r>
            <w:r w:rsidRPr="00ED7E67">
              <w:rPr>
                <w:rFonts w:ascii="Times New Roman" w:hAnsi="Times New Roman" w:cs="Times New Roman"/>
                <w:sz w:val="22"/>
                <w:szCs w:val="22"/>
                <w:lang w:val="sr-Cyrl-RS"/>
              </w:rPr>
              <w:t>- 17</w:t>
            </w:r>
            <w:r w:rsidRPr="00ED7E67">
              <w:rPr>
                <w:rFonts w:ascii="Times New Roman" w:hAnsi="Times New Roman" w:cs="Times New Roman"/>
                <w:sz w:val="22"/>
                <w:szCs w:val="22"/>
                <w:vertAlign w:val="superscript"/>
                <w:lang w:val="sr-Cyrl-RS"/>
              </w:rPr>
              <w:t>00</w:t>
            </w:r>
          </w:p>
        </w:tc>
      </w:tr>
      <w:tr w:rsidR="002D5979" w14:paraId="31948224" w14:textId="77777777">
        <w:trPr>
          <w:trHeight w:val="273"/>
        </w:trPr>
        <w:tc>
          <w:tcPr>
            <w:tcW w:w="2558" w:type="dxa"/>
          </w:tcPr>
          <w:p w14:paraId="5DBE6DD4" w14:textId="77777777" w:rsidR="002D5979" w:rsidRDefault="002D5979"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Тања Марковић</w:t>
            </w:r>
          </w:p>
        </w:tc>
        <w:tc>
          <w:tcPr>
            <w:tcW w:w="2325" w:type="dxa"/>
          </w:tcPr>
          <w:p w14:paraId="6D88408B" w14:textId="77777777" w:rsidR="002D5979" w:rsidRDefault="002D5979"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Дефектолог</w:t>
            </w:r>
          </w:p>
        </w:tc>
        <w:tc>
          <w:tcPr>
            <w:tcW w:w="2374" w:type="dxa"/>
          </w:tcPr>
          <w:p w14:paraId="1F210F3B" w14:textId="77777777" w:rsidR="002D5979" w:rsidRDefault="002D5979" w:rsidP="002D5979">
            <w:pPr>
              <w:spacing w:before="0"/>
            </w:pPr>
            <w:r w:rsidRPr="004D0C79">
              <w:rPr>
                <w:rFonts w:ascii="Times New Roman" w:hAnsi="Times New Roman" w:cs="Times New Roman"/>
                <w:sz w:val="22"/>
                <w:szCs w:val="22"/>
                <w:lang w:val="sr-Cyrl-RS"/>
              </w:rPr>
              <w:t>Среда</w:t>
            </w:r>
          </w:p>
        </w:tc>
        <w:tc>
          <w:tcPr>
            <w:tcW w:w="2420" w:type="dxa"/>
          </w:tcPr>
          <w:p w14:paraId="5252124A" w14:textId="77777777" w:rsidR="002D5979" w:rsidRDefault="002D5979" w:rsidP="002D5979">
            <w:pPr>
              <w:spacing w:before="0"/>
            </w:pPr>
            <w:r w:rsidRPr="00ED7E67">
              <w:rPr>
                <w:rFonts w:ascii="Times New Roman" w:hAnsi="Times New Roman" w:cs="Times New Roman"/>
                <w:sz w:val="22"/>
                <w:szCs w:val="22"/>
                <w:lang w:val="sr-Cyrl-RS"/>
              </w:rPr>
              <w:t>9</w:t>
            </w:r>
            <w:r w:rsidRPr="00ED7E67">
              <w:rPr>
                <w:rFonts w:ascii="Times New Roman" w:hAnsi="Times New Roman" w:cs="Times New Roman"/>
                <w:sz w:val="22"/>
                <w:szCs w:val="22"/>
                <w:vertAlign w:val="superscript"/>
                <w:lang w:val="sr-Cyrl-RS"/>
              </w:rPr>
              <w:t>30</w:t>
            </w:r>
            <w:r w:rsidRPr="00ED7E67">
              <w:rPr>
                <w:rFonts w:ascii="Times New Roman" w:hAnsi="Times New Roman" w:cs="Times New Roman"/>
                <w:sz w:val="22"/>
                <w:szCs w:val="22"/>
                <w:lang w:val="sr-Cyrl-RS"/>
              </w:rPr>
              <w:t xml:space="preserve"> – 10</w:t>
            </w:r>
            <w:r w:rsidRPr="00ED7E67">
              <w:rPr>
                <w:rFonts w:ascii="Times New Roman" w:hAnsi="Times New Roman" w:cs="Times New Roman"/>
                <w:sz w:val="22"/>
                <w:szCs w:val="22"/>
                <w:vertAlign w:val="superscript"/>
                <w:lang w:val="sr-Cyrl-RS"/>
              </w:rPr>
              <w:t xml:space="preserve">30 </w:t>
            </w:r>
            <w:r w:rsidRPr="00ED7E67">
              <w:rPr>
                <w:rFonts w:ascii="Times New Roman" w:hAnsi="Times New Roman" w:cs="Times New Roman"/>
                <w:sz w:val="22"/>
                <w:szCs w:val="22"/>
                <w:lang w:val="sr-Cyrl-RS"/>
              </w:rPr>
              <w:t>; 16</w:t>
            </w:r>
            <w:r w:rsidRPr="00ED7E67">
              <w:rPr>
                <w:rFonts w:ascii="Times New Roman" w:hAnsi="Times New Roman" w:cs="Times New Roman"/>
                <w:sz w:val="22"/>
                <w:szCs w:val="22"/>
                <w:vertAlign w:val="superscript"/>
                <w:lang w:val="sr-Cyrl-RS"/>
              </w:rPr>
              <w:t>00 --</w:t>
            </w:r>
            <w:r w:rsidRPr="00ED7E67">
              <w:rPr>
                <w:rFonts w:ascii="Times New Roman" w:hAnsi="Times New Roman" w:cs="Times New Roman"/>
                <w:sz w:val="22"/>
                <w:szCs w:val="22"/>
                <w:lang w:val="sr-Cyrl-RS"/>
              </w:rPr>
              <w:t>- 17</w:t>
            </w:r>
            <w:r w:rsidRPr="00ED7E67">
              <w:rPr>
                <w:rFonts w:ascii="Times New Roman" w:hAnsi="Times New Roman" w:cs="Times New Roman"/>
                <w:sz w:val="22"/>
                <w:szCs w:val="22"/>
                <w:vertAlign w:val="superscript"/>
                <w:lang w:val="sr-Cyrl-RS"/>
              </w:rPr>
              <w:t>00</w:t>
            </w:r>
          </w:p>
        </w:tc>
      </w:tr>
      <w:tr w:rsidR="002D5979" w14:paraId="303B4E03" w14:textId="77777777">
        <w:trPr>
          <w:trHeight w:val="281"/>
        </w:trPr>
        <w:tc>
          <w:tcPr>
            <w:tcW w:w="2558" w:type="dxa"/>
          </w:tcPr>
          <w:p w14:paraId="29517014" w14:textId="77777777" w:rsidR="002D5979" w:rsidRDefault="002D5979"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Слађана Милосављевић</w:t>
            </w:r>
          </w:p>
        </w:tc>
        <w:tc>
          <w:tcPr>
            <w:tcW w:w="2325" w:type="dxa"/>
          </w:tcPr>
          <w:p w14:paraId="3445704E" w14:textId="77777777" w:rsidR="002D5979" w:rsidRDefault="002D5979" w:rsidP="002D5979">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Дефектолог</w:t>
            </w:r>
          </w:p>
        </w:tc>
        <w:tc>
          <w:tcPr>
            <w:tcW w:w="2374" w:type="dxa"/>
          </w:tcPr>
          <w:p w14:paraId="66F22D49" w14:textId="77777777" w:rsidR="002D5979" w:rsidRDefault="002D5979" w:rsidP="002D5979">
            <w:pPr>
              <w:spacing w:before="0"/>
            </w:pPr>
            <w:r w:rsidRPr="004D0C79">
              <w:rPr>
                <w:rFonts w:ascii="Times New Roman" w:hAnsi="Times New Roman" w:cs="Times New Roman"/>
                <w:sz w:val="22"/>
                <w:szCs w:val="22"/>
                <w:lang w:val="sr-Cyrl-RS"/>
              </w:rPr>
              <w:t>Среда</w:t>
            </w:r>
          </w:p>
        </w:tc>
        <w:tc>
          <w:tcPr>
            <w:tcW w:w="2420" w:type="dxa"/>
          </w:tcPr>
          <w:p w14:paraId="73C03843" w14:textId="77777777" w:rsidR="002D5979" w:rsidRDefault="002D5979" w:rsidP="002D5979">
            <w:pPr>
              <w:spacing w:before="0"/>
            </w:pPr>
            <w:r w:rsidRPr="00ED7E67">
              <w:rPr>
                <w:rFonts w:ascii="Times New Roman" w:hAnsi="Times New Roman" w:cs="Times New Roman"/>
                <w:sz w:val="22"/>
                <w:szCs w:val="22"/>
                <w:lang w:val="sr-Cyrl-RS"/>
              </w:rPr>
              <w:t>9</w:t>
            </w:r>
            <w:r w:rsidRPr="00ED7E67">
              <w:rPr>
                <w:rFonts w:ascii="Times New Roman" w:hAnsi="Times New Roman" w:cs="Times New Roman"/>
                <w:sz w:val="22"/>
                <w:szCs w:val="22"/>
                <w:vertAlign w:val="superscript"/>
                <w:lang w:val="sr-Cyrl-RS"/>
              </w:rPr>
              <w:t>30</w:t>
            </w:r>
            <w:r w:rsidRPr="00ED7E67">
              <w:rPr>
                <w:rFonts w:ascii="Times New Roman" w:hAnsi="Times New Roman" w:cs="Times New Roman"/>
                <w:sz w:val="22"/>
                <w:szCs w:val="22"/>
                <w:lang w:val="sr-Cyrl-RS"/>
              </w:rPr>
              <w:t xml:space="preserve"> – 10</w:t>
            </w:r>
            <w:r w:rsidRPr="00ED7E67">
              <w:rPr>
                <w:rFonts w:ascii="Times New Roman" w:hAnsi="Times New Roman" w:cs="Times New Roman"/>
                <w:sz w:val="22"/>
                <w:szCs w:val="22"/>
                <w:vertAlign w:val="superscript"/>
                <w:lang w:val="sr-Cyrl-RS"/>
              </w:rPr>
              <w:t xml:space="preserve">30 </w:t>
            </w:r>
            <w:r w:rsidRPr="00ED7E67">
              <w:rPr>
                <w:rFonts w:ascii="Times New Roman" w:hAnsi="Times New Roman" w:cs="Times New Roman"/>
                <w:sz w:val="22"/>
                <w:szCs w:val="22"/>
                <w:lang w:val="sr-Cyrl-RS"/>
              </w:rPr>
              <w:t>; 16</w:t>
            </w:r>
            <w:r w:rsidRPr="00ED7E67">
              <w:rPr>
                <w:rFonts w:ascii="Times New Roman" w:hAnsi="Times New Roman" w:cs="Times New Roman"/>
                <w:sz w:val="22"/>
                <w:szCs w:val="22"/>
                <w:vertAlign w:val="superscript"/>
                <w:lang w:val="sr-Cyrl-RS"/>
              </w:rPr>
              <w:t>00 --</w:t>
            </w:r>
            <w:r w:rsidRPr="00ED7E67">
              <w:rPr>
                <w:rFonts w:ascii="Times New Roman" w:hAnsi="Times New Roman" w:cs="Times New Roman"/>
                <w:sz w:val="22"/>
                <w:szCs w:val="22"/>
                <w:lang w:val="sr-Cyrl-RS"/>
              </w:rPr>
              <w:t>- 17</w:t>
            </w:r>
            <w:r w:rsidRPr="00ED7E67">
              <w:rPr>
                <w:rFonts w:ascii="Times New Roman" w:hAnsi="Times New Roman" w:cs="Times New Roman"/>
                <w:sz w:val="22"/>
                <w:szCs w:val="22"/>
                <w:vertAlign w:val="superscript"/>
                <w:lang w:val="sr-Cyrl-RS"/>
              </w:rPr>
              <w:t>00</w:t>
            </w:r>
          </w:p>
        </w:tc>
      </w:tr>
      <w:tr w:rsidR="00937522" w14:paraId="6F5B7EB1" w14:textId="77777777">
        <w:trPr>
          <w:trHeight w:val="141"/>
        </w:trPr>
        <w:tc>
          <w:tcPr>
            <w:tcW w:w="2558" w:type="dxa"/>
          </w:tcPr>
          <w:p w14:paraId="6E2CA3AD"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Милица Рашковић</w:t>
            </w:r>
          </w:p>
        </w:tc>
        <w:tc>
          <w:tcPr>
            <w:tcW w:w="2325" w:type="dxa"/>
          </w:tcPr>
          <w:p w14:paraId="419014D7"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Дефектолог</w:t>
            </w:r>
          </w:p>
        </w:tc>
        <w:tc>
          <w:tcPr>
            <w:tcW w:w="2374" w:type="dxa"/>
          </w:tcPr>
          <w:p w14:paraId="4F7C52A6" w14:textId="77777777" w:rsidR="00937522" w:rsidRDefault="00550077">
            <w:pPr>
              <w:spacing w:before="0"/>
              <w:rPr>
                <w:rFonts w:ascii="Times New Roman" w:hAnsi="Times New Roman" w:cs="Times New Roman"/>
                <w:sz w:val="22"/>
                <w:szCs w:val="22"/>
                <w:lang w:val="sr-Cyrl-RS"/>
              </w:rPr>
            </w:pPr>
            <w:r>
              <w:rPr>
                <w:rFonts w:ascii="Times New Roman" w:hAnsi="Times New Roman" w:cs="Times New Roman"/>
                <w:sz w:val="22"/>
                <w:szCs w:val="22"/>
                <w:lang w:val="sr-Cyrl-RS"/>
              </w:rPr>
              <w:t>Среда</w:t>
            </w:r>
          </w:p>
        </w:tc>
        <w:tc>
          <w:tcPr>
            <w:tcW w:w="2420" w:type="dxa"/>
          </w:tcPr>
          <w:p w14:paraId="6F7B7C46" w14:textId="77777777" w:rsidR="00937522" w:rsidRDefault="00550077">
            <w:pPr>
              <w:spacing w:before="0"/>
              <w:rPr>
                <w:rFonts w:ascii="Times New Roman" w:hAnsi="Times New Roman" w:cs="Times New Roman"/>
                <w:sz w:val="22"/>
                <w:szCs w:val="22"/>
                <w:vertAlign w:val="superscript"/>
                <w:lang w:val="sr-Cyrl-RS"/>
              </w:rPr>
            </w:pPr>
            <w:r>
              <w:rPr>
                <w:rFonts w:ascii="Times New Roman" w:hAnsi="Times New Roman" w:cs="Times New Roman"/>
                <w:sz w:val="22"/>
                <w:szCs w:val="22"/>
                <w:lang w:val="sr-Cyrl-RS"/>
              </w:rPr>
              <w:t>9</w:t>
            </w:r>
            <w:r>
              <w:rPr>
                <w:rFonts w:ascii="Times New Roman" w:hAnsi="Times New Roman" w:cs="Times New Roman"/>
                <w:sz w:val="22"/>
                <w:szCs w:val="22"/>
                <w:vertAlign w:val="superscript"/>
                <w:lang w:val="sr-Cyrl-RS"/>
              </w:rPr>
              <w:t>30</w:t>
            </w:r>
            <w:r>
              <w:rPr>
                <w:rFonts w:ascii="Times New Roman" w:hAnsi="Times New Roman" w:cs="Times New Roman"/>
                <w:sz w:val="22"/>
                <w:szCs w:val="22"/>
                <w:lang w:val="sr-Cyrl-RS"/>
              </w:rPr>
              <w:t xml:space="preserve"> – 10</w:t>
            </w:r>
            <w:r>
              <w:rPr>
                <w:rFonts w:ascii="Times New Roman" w:hAnsi="Times New Roman" w:cs="Times New Roman"/>
                <w:sz w:val="22"/>
                <w:szCs w:val="22"/>
                <w:vertAlign w:val="superscript"/>
                <w:lang w:val="sr-Cyrl-RS"/>
              </w:rPr>
              <w:t xml:space="preserve">30 </w:t>
            </w:r>
            <w:r>
              <w:rPr>
                <w:rFonts w:ascii="Times New Roman" w:hAnsi="Times New Roman" w:cs="Times New Roman"/>
                <w:sz w:val="22"/>
                <w:szCs w:val="22"/>
                <w:lang w:val="sr-Cyrl-RS"/>
              </w:rPr>
              <w:t>; 16</w:t>
            </w:r>
            <w:r>
              <w:rPr>
                <w:rFonts w:ascii="Times New Roman" w:hAnsi="Times New Roman" w:cs="Times New Roman"/>
                <w:sz w:val="22"/>
                <w:szCs w:val="22"/>
                <w:vertAlign w:val="superscript"/>
                <w:lang w:val="sr-Cyrl-RS"/>
              </w:rPr>
              <w:t>00 --</w:t>
            </w:r>
            <w:r>
              <w:rPr>
                <w:rFonts w:ascii="Times New Roman" w:hAnsi="Times New Roman" w:cs="Times New Roman"/>
                <w:sz w:val="22"/>
                <w:szCs w:val="22"/>
                <w:lang w:val="sr-Cyrl-RS"/>
              </w:rPr>
              <w:t>- 17</w:t>
            </w:r>
            <w:r>
              <w:rPr>
                <w:rFonts w:ascii="Times New Roman" w:hAnsi="Times New Roman" w:cs="Times New Roman"/>
                <w:sz w:val="22"/>
                <w:szCs w:val="22"/>
                <w:vertAlign w:val="superscript"/>
                <w:lang w:val="sr-Cyrl-RS"/>
              </w:rPr>
              <w:t>00</w:t>
            </w:r>
          </w:p>
        </w:tc>
      </w:tr>
    </w:tbl>
    <w:p w14:paraId="2418307B" w14:textId="77777777" w:rsidR="00937522" w:rsidRDefault="00937522">
      <w:pPr>
        <w:spacing w:before="0"/>
        <w:rPr>
          <w:rFonts w:ascii="Times New Roman" w:hAnsi="Times New Roman" w:cs="Times New Roman"/>
          <w:lang w:val="sr-Cyrl-RS"/>
        </w:rPr>
      </w:pPr>
    </w:p>
    <w:p w14:paraId="4F08B2FA" w14:textId="77777777" w:rsidR="00937522" w:rsidRDefault="00937522">
      <w:pPr>
        <w:spacing w:before="0"/>
        <w:rPr>
          <w:rFonts w:ascii="Times New Roman" w:hAnsi="Times New Roman" w:cs="Times New Roman"/>
          <w:lang w:val="sr-Cyrl-RS"/>
        </w:rPr>
      </w:pPr>
    </w:p>
    <w:bookmarkEnd w:id="247"/>
    <w:p w14:paraId="1BC707ED" w14:textId="77777777" w:rsidR="00937522" w:rsidRDefault="00937522">
      <w:pPr>
        <w:spacing w:before="0"/>
        <w:rPr>
          <w:rFonts w:ascii="Times New Roman" w:hAnsi="Times New Roman" w:cs="Times New Roman"/>
          <w:color w:val="FF0000"/>
          <w:lang w:val="sr-Cyrl-RS"/>
        </w:rPr>
      </w:pPr>
    </w:p>
    <w:p w14:paraId="3D87C02D" w14:textId="77777777" w:rsidR="00937522" w:rsidRDefault="00550077">
      <w:pPr>
        <w:pStyle w:val="Heading3"/>
      </w:pPr>
      <w:bookmarkStart w:id="249" w:name="_Toc209077872"/>
      <w:bookmarkStart w:id="250" w:name="_Toc53410854"/>
      <w:bookmarkStart w:id="251" w:name="_Toc528237337"/>
      <w:r>
        <w:rPr>
          <w:rStyle w:val="Emphasis"/>
        </w:rPr>
        <w:t xml:space="preserve">3.3.6. ОТВОРЕНИ ДАН </w:t>
      </w:r>
      <w:r>
        <w:t>ШКОЛЕ</w:t>
      </w:r>
      <w:bookmarkEnd w:id="249"/>
      <w:bookmarkEnd w:id="250"/>
      <w:bookmarkEnd w:id="251"/>
    </w:p>
    <w:p w14:paraId="1BE45737" w14:textId="77777777" w:rsidR="00937522" w:rsidRDefault="00550077">
      <w:pPr>
        <w:spacing w:after="120"/>
        <w:rPr>
          <w:rFonts w:ascii="Times New Roman" w:hAnsi="Times New Roman" w:cs="Times New Roman"/>
          <w:sz w:val="22"/>
          <w:szCs w:val="22"/>
          <w:lang w:val="ru-RU"/>
        </w:rPr>
      </w:pPr>
      <w:proofErr w:type="spellStart"/>
      <w:r>
        <w:rPr>
          <w:rFonts w:ascii="Times New Roman" w:hAnsi="Times New Roman" w:cs="Times New Roman"/>
          <w:sz w:val="22"/>
          <w:szCs w:val="22"/>
        </w:rPr>
        <w:t>Програм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сарадње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породицом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обухвата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организацију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отвореног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сваког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месеца</w:t>
      </w:r>
      <w:proofErr w:type="spellEnd"/>
      <w:r>
        <w:rPr>
          <w:rFonts w:ascii="Times New Roman" w:hAnsi="Times New Roman" w:cs="Times New Roman"/>
          <w:sz w:val="22"/>
          <w:szCs w:val="22"/>
          <w:lang w:val="sr-Cyrl-ME"/>
        </w:rPr>
        <w:t xml:space="preserve">. </w:t>
      </w:r>
      <w:r>
        <w:rPr>
          <w:rFonts w:ascii="Times New Roman" w:hAnsi="Times New Roman" w:cs="Times New Roman"/>
          <w:sz w:val="22"/>
          <w:szCs w:val="22"/>
          <w:lang w:val="ru-RU"/>
        </w:rPr>
        <w:t>Заинтересовани родитељи могу се пријавити три дана пре заказаног термина ли</w:t>
      </w:r>
      <w:proofErr w:type="spellStart"/>
      <w:r>
        <w:rPr>
          <w:rFonts w:ascii="Times New Roman" w:hAnsi="Times New Roman" w:cs="Times New Roman"/>
          <w:sz w:val="22"/>
          <w:szCs w:val="22"/>
        </w:rPr>
        <w:t>чно</w:t>
      </w:r>
      <w:proofErr w:type="spellEnd"/>
      <w:r>
        <w:rPr>
          <w:rFonts w:ascii="Times New Roman" w:hAnsi="Times New Roman" w:cs="Times New Roman"/>
          <w:sz w:val="22"/>
          <w:szCs w:val="22"/>
        </w:rPr>
        <w:t>,</w:t>
      </w:r>
      <w:r>
        <w:rPr>
          <w:rFonts w:ascii="Times New Roman" w:hAnsi="Times New Roman" w:cs="Times New Roman"/>
          <w:sz w:val="22"/>
          <w:szCs w:val="22"/>
          <w:lang w:val="ru-RU"/>
        </w:rPr>
        <w:t xml:space="preserve"> телефоном, писаним путем или е-маилом.</w:t>
      </w:r>
      <w:bookmarkStart w:id="252" w:name="_Toc528237338"/>
      <w:r>
        <w:rPr>
          <w:rFonts w:ascii="Times New Roman" w:hAnsi="Times New Roman" w:cs="Times New Roman"/>
          <w:sz w:val="22"/>
          <w:szCs w:val="22"/>
          <w:lang w:val="ru-RU"/>
        </w:rPr>
        <w:t xml:space="preserve"> </w:t>
      </w:r>
    </w:p>
    <w:tbl>
      <w:tblPr>
        <w:tblStyle w:val="TableGrid"/>
        <w:tblW w:w="0" w:type="auto"/>
        <w:jc w:val="center"/>
        <w:tblLook w:val="04A0" w:firstRow="1" w:lastRow="0" w:firstColumn="1" w:lastColumn="0" w:noHBand="0" w:noVBand="1"/>
      </w:tblPr>
      <w:tblGrid>
        <w:gridCol w:w="1526"/>
        <w:gridCol w:w="2992"/>
        <w:gridCol w:w="2281"/>
      </w:tblGrid>
      <w:tr w:rsidR="00937522" w14:paraId="0D10AE2B" w14:textId="77777777">
        <w:trPr>
          <w:jc w:val="center"/>
        </w:trPr>
        <w:tc>
          <w:tcPr>
            <w:tcW w:w="1526" w:type="dxa"/>
          </w:tcPr>
          <w:p w14:paraId="21F29CCB"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Октобар</w:t>
            </w:r>
          </w:p>
        </w:tc>
        <w:tc>
          <w:tcPr>
            <w:tcW w:w="2992" w:type="dxa"/>
          </w:tcPr>
          <w:p w14:paraId="7375D9FB"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Понедељак</w:t>
            </w:r>
          </w:p>
        </w:tc>
        <w:tc>
          <w:tcPr>
            <w:tcW w:w="2281" w:type="dxa"/>
          </w:tcPr>
          <w:p w14:paraId="0B3861E8"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27.10.2025.</w:t>
            </w:r>
          </w:p>
        </w:tc>
      </w:tr>
      <w:tr w:rsidR="00937522" w14:paraId="65A7E69B" w14:textId="77777777">
        <w:trPr>
          <w:trHeight w:val="89"/>
          <w:jc w:val="center"/>
        </w:trPr>
        <w:tc>
          <w:tcPr>
            <w:tcW w:w="1526" w:type="dxa"/>
          </w:tcPr>
          <w:p w14:paraId="53F65387"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Новембар</w:t>
            </w:r>
          </w:p>
        </w:tc>
        <w:tc>
          <w:tcPr>
            <w:tcW w:w="2992" w:type="dxa"/>
          </w:tcPr>
          <w:p w14:paraId="2BEF4CD1"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Уторак</w:t>
            </w:r>
          </w:p>
        </w:tc>
        <w:tc>
          <w:tcPr>
            <w:tcW w:w="2281" w:type="dxa"/>
          </w:tcPr>
          <w:p w14:paraId="1662C18C"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25.11.2025.</w:t>
            </w:r>
          </w:p>
        </w:tc>
      </w:tr>
      <w:tr w:rsidR="00937522" w14:paraId="33960418" w14:textId="77777777">
        <w:trPr>
          <w:jc w:val="center"/>
        </w:trPr>
        <w:tc>
          <w:tcPr>
            <w:tcW w:w="1526" w:type="dxa"/>
          </w:tcPr>
          <w:p w14:paraId="7546C4D6"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Децембар</w:t>
            </w:r>
          </w:p>
        </w:tc>
        <w:tc>
          <w:tcPr>
            <w:tcW w:w="2992" w:type="dxa"/>
          </w:tcPr>
          <w:p w14:paraId="36FA4199"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Среда</w:t>
            </w:r>
          </w:p>
        </w:tc>
        <w:tc>
          <w:tcPr>
            <w:tcW w:w="2281" w:type="dxa"/>
          </w:tcPr>
          <w:p w14:paraId="39B36E2A"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24.12.2025.</w:t>
            </w:r>
          </w:p>
        </w:tc>
      </w:tr>
      <w:tr w:rsidR="00937522" w14:paraId="778536D3" w14:textId="77777777">
        <w:trPr>
          <w:jc w:val="center"/>
        </w:trPr>
        <w:tc>
          <w:tcPr>
            <w:tcW w:w="1526" w:type="dxa"/>
          </w:tcPr>
          <w:p w14:paraId="1D27E776"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Фебруар</w:t>
            </w:r>
          </w:p>
        </w:tc>
        <w:tc>
          <w:tcPr>
            <w:tcW w:w="2992" w:type="dxa"/>
          </w:tcPr>
          <w:p w14:paraId="1EE74C12"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Четвртак</w:t>
            </w:r>
          </w:p>
        </w:tc>
        <w:tc>
          <w:tcPr>
            <w:tcW w:w="2281" w:type="dxa"/>
          </w:tcPr>
          <w:p w14:paraId="2A5E1CD7"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29.02.2026.</w:t>
            </w:r>
          </w:p>
        </w:tc>
      </w:tr>
      <w:tr w:rsidR="00937522" w14:paraId="2FDEBD1B" w14:textId="77777777">
        <w:trPr>
          <w:jc w:val="center"/>
        </w:trPr>
        <w:tc>
          <w:tcPr>
            <w:tcW w:w="1526" w:type="dxa"/>
          </w:tcPr>
          <w:p w14:paraId="4C952ADF"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Март</w:t>
            </w:r>
          </w:p>
        </w:tc>
        <w:tc>
          <w:tcPr>
            <w:tcW w:w="2992" w:type="dxa"/>
          </w:tcPr>
          <w:p w14:paraId="119A8E59"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Петак</w:t>
            </w:r>
          </w:p>
        </w:tc>
        <w:tc>
          <w:tcPr>
            <w:tcW w:w="2281" w:type="dxa"/>
          </w:tcPr>
          <w:p w14:paraId="71539DEF"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13.03.2026.</w:t>
            </w:r>
          </w:p>
        </w:tc>
      </w:tr>
      <w:tr w:rsidR="00937522" w14:paraId="5024B342" w14:textId="77777777">
        <w:trPr>
          <w:jc w:val="center"/>
        </w:trPr>
        <w:tc>
          <w:tcPr>
            <w:tcW w:w="1526" w:type="dxa"/>
          </w:tcPr>
          <w:p w14:paraId="0F098236"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Април</w:t>
            </w:r>
          </w:p>
        </w:tc>
        <w:tc>
          <w:tcPr>
            <w:tcW w:w="2992" w:type="dxa"/>
          </w:tcPr>
          <w:p w14:paraId="7AD51D71"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Понедељак</w:t>
            </w:r>
          </w:p>
        </w:tc>
        <w:tc>
          <w:tcPr>
            <w:tcW w:w="2281" w:type="dxa"/>
          </w:tcPr>
          <w:p w14:paraId="5CD7715C"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27.04.2026.</w:t>
            </w:r>
          </w:p>
        </w:tc>
      </w:tr>
      <w:tr w:rsidR="00937522" w14:paraId="4C34D128" w14:textId="77777777">
        <w:trPr>
          <w:jc w:val="center"/>
        </w:trPr>
        <w:tc>
          <w:tcPr>
            <w:tcW w:w="1526" w:type="dxa"/>
          </w:tcPr>
          <w:p w14:paraId="2AFDC6D7"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Мај</w:t>
            </w:r>
          </w:p>
        </w:tc>
        <w:tc>
          <w:tcPr>
            <w:tcW w:w="2992" w:type="dxa"/>
          </w:tcPr>
          <w:p w14:paraId="64C1F41B"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Уторак</w:t>
            </w:r>
          </w:p>
        </w:tc>
        <w:tc>
          <w:tcPr>
            <w:tcW w:w="2281" w:type="dxa"/>
          </w:tcPr>
          <w:p w14:paraId="7FBE8D04"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26.05.2026.</w:t>
            </w:r>
          </w:p>
        </w:tc>
      </w:tr>
    </w:tbl>
    <w:p w14:paraId="2148CB5E" w14:textId="77777777" w:rsidR="00937522" w:rsidRDefault="00937522">
      <w:pPr>
        <w:pStyle w:val="Subtitle"/>
        <w:rPr>
          <w:rStyle w:val="Emphasis"/>
          <w:i w:val="0"/>
        </w:rPr>
      </w:pPr>
      <w:bookmarkStart w:id="253" w:name="_Toc53410855"/>
    </w:p>
    <w:p w14:paraId="00AE94D7" w14:textId="77777777" w:rsidR="00937522" w:rsidRDefault="00937522">
      <w:pPr>
        <w:rPr>
          <w:rFonts w:asciiTheme="minorHAnsi" w:hAnsiTheme="minorHAnsi"/>
          <w:lang w:val="sr-Cyrl-CS"/>
        </w:rPr>
      </w:pPr>
    </w:p>
    <w:p w14:paraId="4490BEB7" w14:textId="77777777" w:rsidR="00937522" w:rsidRDefault="00550077">
      <w:pPr>
        <w:pStyle w:val="Subtitle"/>
        <w:rPr>
          <w:iCs/>
        </w:rPr>
      </w:pPr>
      <w:bookmarkStart w:id="254" w:name="_Toc209077873"/>
      <w:r>
        <w:rPr>
          <w:rStyle w:val="Emphasis"/>
          <w:i w:val="0"/>
        </w:rPr>
        <w:t>3.4. ДИНАМИКА ТОКОМ</w:t>
      </w:r>
      <w:bookmarkEnd w:id="253"/>
      <w:r>
        <w:rPr>
          <w:rStyle w:val="Emphasis"/>
          <w:i w:val="0"/>
          <w:lang w:val="sr-Latn-RS"/>
        </w:rPr>
        <w:t xml:space="preserve"> </w:t>
      </w:r>
      <w:r>
        <w:rPr>
          <w:rStyle w:val="Emphasis"/>
          <w:i w:val="0"/>
        </w:rPr>
        <w:t xml:space="preserve"> </w:t>
      </w:r>
      <w:bookmarkStart w:id="255" w:name="_Toc53410856"/>
      <w:r>
        <w:rPr>
          <w:rStyle w:val="Emphasis"/>
          <w:i w:val="0"/>
        </w:rPr>
        <w:t>ШКОЛСКЕ ГОДИНЕ</w:t>
      </w:r>
      <w:bookmarkEnd w:id="252"/>
      <w:bookmarkEnd w:id="254"/>
      <w:bookmarkEnd w:id="255"/>
    </w:p>
    <w:p w14:paraId="7FF15EAD" w14:textId="77777777" w:rsidR="00937522" w:rsidRDefault="00550077">
      <w:pPr>
        <w:pStyle w:val="Heading3"/>
      </w:pPr>
      <w:bookmarkStart w:id="256" w:name="_Toc209077874"/>
      <w:r>
        <w:t>3.4.1. ШКОЛСКИ КАЛЕНДАР</w:t>
      </w:r>
      <w:bookmarkEnd w:id="256"/>
    </w:p>
    <w:p w14:paraId="69CA033D" w14:textId="77777777" w:rsidR="00937522" w:rsidRDefault="00937522">
      <w:pPr>
        <w:rPr>
          <w:rFonts w:asciiTheme="minorHAnsi" w:hAnsiTheme="minorHAnsi"/>
          <w:lang w:val="sr-Cyrl-RS"/>
        </w:rPr>
      </w:pPr>
    </w:p>
    <w:p w14:paraId="05EB26B0"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На основу члана 28. став 6. Закона о основама система образовања и васпитања („Службени гласник РС”, бр. 88/17, 27/18 ‒ др. закон, 10/19, 6/20, 129/21, 92/23 и 19/25),</w:t>
      </w:r>
    </w:p>
    <w:p w14:paraId="2937D427"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министар просвете доноси</w:t>
      </w:r>
    </w:p>
    <w:p w14:paraId="5DD2A812" w14:textId="77777777" w:rsidR="00937522" w:rsidRDefault="00937522">
      <w:pPr>
        <w:spacing w:before="0"/>
        <w:jc w:val="center"/>
        <w:rPr>
          <w:rFonts w:ascii="Times New Roman" w:hAnsi="Times New Roman" w:cs="Times New Roman"/>
          <w:sz w:val="22"/>
          <w:szCs w:val="22"/>
          <w:lang w:val="sr-Cyrl-RS"/>
        </w:rPr>
      </w:pPr>
    </w:p>
    <w:p w14:paraId="75869473"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ПРАВИЛНИК</w:t>
      </w:r>
    </w:p>
    <w:p w14:paraId="46F9FEC8"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О КАЛЕНДАРУ ОБРАЗОВНО-ВАСПИТНОГ РАДА OСНОВНЕ ШКОЛЕ ЗА ШКОЛСКУ 2025/2026. ГОДИНУ</w:t>
      </w:r>
    </w:p>
    <w:p w14:paraId="7FB013FF" w14:textId="77777777" w:rsidR="00937522" w:rsidRDefault="00937522">
      <w:pPr>
        <w:spacing w:before="0"/>
        <w:jc w:val="center"/>
        <w:rPr>
          <w:rFonts w:ascii="Times New Roman" w:hAnsi="Times New Roman" w:cs="Times New Roman"/>
          <w:sz w:val="22"/>
          <w:szCs w:val="22"/>
          <w:lang w:val="sr-Cyrl-RS"/>
        </w:rPr>
      </w:pPr>
    </w:p>
    <w:p w14:paraId="20FC1992"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lastRenderedPageBreak/>
        <w:t>Члан 1.</w:t>
      </w:r>
    </w:p>
    <w:p w14:paraId="026DBA4E" w14:textId="77777777" w:rsidR="00937522" w:rsidRDefault="00937522">
      <w:pPr>
        <w:spacing w:before="0"/>
        <w:jc w:val="left"/>
        <w:rPr>
          <w:rFonts w:ascii="Times New Roman" w:hAnsi="Times New Roman" w:cs="Times New Roman"/>
          <w:sz w:val="22"/>
          <w:szCs w:val="22"/>
          <w:lang w:val="sr-Cyrl-RS"/>
        </w:rPr>
      </w:pPr>
    </w:p>
    <w:p w14:paraId="4690E1A8"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Овим правилником утврђује се календар за остваривање образовно- васпитног рада основне школе за школску 2025/2026. годину.</w:t>
      </w:r>
    </w:p>
    <w:p w14:paraId="3F2DC107"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Члан 2.</w:t>
      </w:r>
    </w:p>
    <w:p w14:paraId="5952EF9A" w14:textId="77777777" w:rsidR="00937522" w:rsidRDefault="00937522">
      <w:pPr>
        <w:spacing w:before="0"/>
        <w:jc w:val="center"/>
        <w:rPr>
          <w:rFonts w:ascii="Times New Roman" w:hAnsi="Times New Roman" w:cs="Times New Roman"/>
          <w:sz w:val="22"/>
          <w:szCs w:val="22"/>
          <w:lang w:val="sr-Cyrl-RS"/>
        </w:rPr>
      </w:pPr>
    </w:p>
    <w:p w14:paraId="5DBEBA6A"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w:t>
      </w:r>
    </w:p>
    <w:p w14:paraId="79025BAE" w14:textId="77777777" w:rsidR="00937522" w:rsidRDefault="00937522">
      <w:pPr>
        <w:spacing w:before="0"/>
        <w:jc w:val="left"/>
        <w:rPr>
          <w:rFonts w:ascii="Times New Roman" w:hAnsi="Times New Roman" w:cs="Times New Roman"/>
          <w:sz w:val="22"/>
          <w:szCs w:val="22"/>
          <w:lang w:val="sr-Cyrl-RS"/>
        </w:rPr>
      </w:pPr>
    </w:p>
    <w:p w14:paraId="6A8426FB"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Члан 3.</w:t>
      </w:r>
    </w:p>
    <w:p w14:paraId="6AD8664A" w14:textId="77777777" w:rsidR="00937522" w:rsidRDefault="00937522">
      <w:pPr>
        <w:spacing w:before="0"/>
        <w:jc w:val="left"/>
        <w:rPr>
          <w:rFonts w:ascii="Times New Roman" w:hAnsi="Times New Roman" w:cs="Times New Roman"/>
          <w:sz w:val="22"/>
          <w:szCs w:val="22"/>
          <w:lang w:val="sr-Cyrl-RS"/>
        </w:rPr>
      </w:pPr>
    </w:p>
    <w:p w14:paraId="0AD90F6F"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Настава и други облици образовно-васпитног рада у основној школи остварују се у току два полугодишта.</w:t>
      </w:r>
    </w:p>
    <w:p w14:paraId="4431D430"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Прво полугодиште почиње у понедељак, 1. септембра 2025. године, а завршава се у уторак, 30. децембра 2025. године.</w:t>
      </w:r>
    </w:p>
    <w:p w14:paraId="46A61E7D"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Друго полугодиште почиње у понедељак, 19. јануара 2026. године, a завршава се у петак, 12. јуна 2026. године.</w:t>
      </w:r>
    </w:p>
    <w:p w14:paraId="6DEC6E36"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Друго полугодиште завршава се у петак, 29. маја 2026. године за ученике осмог разреда, односно у петак 12. јуна 2026. године за ученике од првог до седмог разреда.</w:t>
      </w:r>
    </w:p>
    <w:p w14:paraId="224CEE6D"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Члан 4.</w:t>
      </w:r>
    </w:p>
    <w:p w14:paraId="7C639925" w14:textId="77777777" w:rsidR="00937522" w:rsidRDefault="00937522">
      <w:pPr>
        <w:spacing w:before="0"/>
        <w:jc w:val="left"/>
        <w:rPr>
          <w:rFonts w:ascii="Times New Roman" w:hAnsi="Times New Roman" w:cs="Times New Roman"/>
          <w:sz w:val="22"/>
          <w:szCs w:val="22"/>
          <w:lang w:val="sr-Cyrl-RS"/>
        </w:rPr>
      </w:pPr>
    </w:p>
    <w:p w14:paraId="13F72092"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14:paraId="0AA94BE5"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Образовно-васпитни рад за ученике осмог разрeда остварује се у 34 петодневне наставне седмице, односно 170 наставних дана.</w:t>
      </w:r>
    </w:p>
    <w:p w14:paraId="1BD1554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48C14A6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оквиру 36, односно 34 петодневне наставне седмице, школа је у обавези да годишњим планом рада равномерно распореди дане у седмици.</w:t>
      </w:r>
    </w:p>
    <w:p w14:paraId="3A502171"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заступљенутврђен број пута.</w:t>
      </w:r>
    </w:p>
    <w:p w14:paraId="2F1FC59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среду, 12. новембра 2025. године, настава се у свим школама изводи према распореду часова за уторак.</w:t>
      </w:r>
    </w:p>
    <w:p w14:paraId="70EC0E04"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четвртак, 9. априла 2026. године, настава се у свим школама изводи према распореду часова за петак.</w:t>
      </w:r>
    </w:p>
    <w:p w14:paraId="2AE29954"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 </w:t>
      </w:r>
    </w:p>
    <w:p w14:paraId="5220F851"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Члан 5.</w:t>
      </w:r>
    </w:p>
    <w:p w14:paraId="55E31C3B" w14:textId="77777777" w:rsidR="00937522" w:rsidRDefault="00937522">
      <w:pPr>
        <w:spacing w:before="0"/>
        <w:jc w:val="left"/>
        <w:rPr>
          <w:rFonts w:ascii="Times New Roman" w:hAnsi="Times New Roman" w:cs="Times New Roman"/>
          <w:sz w:val="22"/>
          <w:szCs w:val="22"/>
          <w:lang w:val="sr-Cyrl-RS"/>
        </w:rPr>
      </w:pPr>
    </w:p>
    <w:p w14:paraId="04BEF75A"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14:paraId="2D23EB19"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w:t>
      </w:r>
    </w:p>
    <w:p w14:paraId="55FEE8C9" w14:textId="77777777" w:rsidR="00937522" w:rsidRDefault="00937522">
      <w:pPr>
        <w:spacing w:before="0"/>
        <w:jc w:val="left"/>
        <w:rPr>
          <w:rFonts w:ascii="Times New Roman" w:hAnsi="Times New Roman" w:cs="Times New Roman"/>
          <w:sz w:val="22"/>
          <w:szCs w:val="22"/>
          <w:lang w:val="sr-Cyrl-RS"/>
        </w:rPr>
      </w:pPr>
    </w:p>
    <w:p w14:paraId="2F354488"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Члан 6.</w:t>
      </w:r>
    </w:p>
    <w:p w14:paraId="2992E342" w14:textId="77777777" w:rsidR="00937522" w:rsidRDefault="00937522">
      <w:pPr>
        <w:spacing w:before="0"/>
        <w:jc w:val="left"/>
        <w:rPr>
          <w:rFonts w:ascii="Times New Roman" w:hAnsi="Times New Roman" w:cs="Times New Roman"/>
          <w:sz w:val="22"/>
          <w:szCs w:val="22"/>
          <w:lang w:val="sr-Cyrl-RS"/>
        </w:rPr>
      </w:pPr>
    </w:p>
    <w:p w14:paraId="03252A41"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току школске године ученици имају јесењи, зимски, Сретењски, пролећни и летњи распуст.</w:t>
      </w:r>
    </w:p>
    <w:p w14:paraId="43D2B9D5"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Јесењи распуст почиње у понедељак, 10. новембра 2025. године, а завршава се у уторак, 11. новембра 2025. године</w:t>
      </w:r>
    </w:p>
    <w:p w14:paraId="062FFF65"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lastRenderedPageBreak/>
        <w:t>Зимски распуст почиње у среду, 31. децембра 2025. године, а завршава се у петак, 16. јануара 2026. године.</w:t>
      </w:r>
    </w:p>
    <w:p w14:paraId="7A657618"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Сретењски распуст почиње у понедељак, 16. фебруара 2026. године, а завршава се у петак, 20. фебруара 2026. године.</w:t>
      </w:r>
    </w:p>
    <w:p w14:paraId="21705D99"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Пролећни распуст почиње у петак, 10. априла 2026. године, а завршава се у уторак, 14. априла 2026. године.</w:t>
      </w:r>
    </w:p>
    <w:p w14:paraId="6EC37931"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За ученике од првог до седмог разреда, летњи распуст почиње у понедељак, 15. јуна 2026. године, а завршава се у понедељак, 31. августа 2026. године. За ученике осмог разреда летњи распуст почиње по завршетку завршног испита, а завршава се у понедељак, 31. августа 2026. године.</w:t>
      </w:r>
    </w:p>
    <w:p w14:paraId="5C0D38FF"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Члан 7.</w:t>
      </w:r>
    </w:p>
    <w:p w14:paraId="02507392" w14:textId="77777777" w:rsidR="00937522" w:rsidRDefault="00937522">
      <w:pPr>
        <w:spacing w:before="0"/>
        <w:jc w:val="left"/>
        <w:rPr>
          <w:rFonts w:ascii="Times New Roman" w:hAnsi="Times New Roman" w:cs="Times New Roman"/>
          <w:sz w:val="22"/>
          <w:szCs w:val="22"/>
          <w:lang w:val="sr-Cyrl-RS"/>
        </w:rPr>
      </w:pPr>
    </w:p>
    <w:p w14:paraId="636E4EDA"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14:paraId="19D3DE7C"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школи се празнују и:</w:t>
      </w:r>
    </w:p>
    <w:p w14:paraId="700B0AFE"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1)  21. октобар 2025. године, као Дан сећања на српске жртве у Другомсветском рату;</w:t>
      </w:r>
    </w:p>
    <w:p w14:paraId="72B1AB34"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2) 27. јануар 2026. године, Свети Сава – Дан духовности;</w:t>
      </w:r>
    </w:p>
    <w:p w14:paraId="2501F0B0"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3) 22. април 2026. године, као Дан сећања на жртве холокауста, геноцида и других жртава фашизма у    </w:t>
      </w:r>
    </w:p>
    <w:p w14:paraId="567B6115"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                                            Другом светском рату;</w:t>
      </w:r>
    </w:p>
    <w:p w14:paraId="564857F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4) 9. мај 2026. године, као Дан победе;</w:t>
      </w:r>
    </w:p>
    <w:p w14:paraId="306389CE" w14:textId="77777777" w:rsidR="00937522" w:rsidRDefault="00550077">
      <w:pPr>
        <w:spacing w:before="0" w:after="240"/>
        <w:jc w:val="left"/>
        <w:rPr>
          <w:rFonts w:ascii="Times New Roman" w:hAnsi="Times New Roman" w:cs="Times New Roman"/>
          <w:sz w:val="22"/>
          <w:szCs w:val="22"/>
          <w:lang w:val="sr-Cyrl-RS"/>
        </w:rPr>
      </w:pPr>
      <w:r>
        <w:rPr>
          <w:rFonts w:ascii="Times New Roman" w:hAnsi="Times New Roman" w:cs="Times New Roman"/>
          <w:sz w:val="22"/>
          <w:szCs w:val="22"/>
          <w:lang w:val="sr-Cyrl-RS"/>
        </w:rPr>
        <w:t>5) 28. јун 2026. године, Видовдан – спомен на Косовску битку.</w:t>
      </w:r>
    </w:p>
    <w:p w14:paraId="75AA6CF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14:paraId="2623245C" w14:textId="77777777" w:rsidR="00937522" w:rsidRDefault="00937522">
      <w:pPr>
        <w:spacing w:before="0"/>
        <w:jc w:val="left"/>
        <w:rPr>
          <w:rFonts w:ascii="Times New Roman" w:hAnsi="Times New Roman" w:cs="Times New Roman"/>
          <w:sz w:val="22"/>
          <w:szCs w:val="22"/>
          <w:lang w:val="sr-Cyrl-RS"/>
        </w:rPr>
      </w:pPr>
    </w:p>
    <w:p w14:paraId="2D36B52A"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школи се обележавају и:</w:t>
      </w:r>
    </w:p>
    <w:p w14:paraId="26D0DAA2"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1) 8. новембар 2025. године, као Дан просветних радника;</w:t>
      </w:r>
    </w:p>
    <w:p w14:paraId="3560528B"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2) 21. фебруар 2026. године, као Међународни дан матерњег језика;</w:t>
      </w:r>
    </w:p>
    <w:p w14:paraId="4B4B623B"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3) 10. април 2026. године, као дан сећања на Доситеја Обрадовића, великог српског просветитеља и </w:t>
      </w:r>
    </w:p>
    <w:p w14:paraId="26045311"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                                             првог српског министра просвете;</w:t>
      </w:r>
    </w:p>
    <w:p w14:paraId="0EF380A8"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4) недеља од 4. до 8. маја 2026.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w:t>
      </w:r>
    </w:p>
    <w:p w14:paraId="2E9B597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 </w:t>
      </w:r>
    </w:p>
    <w:p w14:paraId="18C3F90F"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Члан 8.</w:t>
      </w:r>
    </w:p>
    <w:p w14:paraId="31366B39" w14:textId="77777777" w:rsidR="00937522" w:rsidRDefault="00937522">
      <w:pPr>
        <w:spacing w:before="0"/>
        <w:jc w:val="left"/>
        <w:rPr>
          <w:rFonts w:ascii="Times New Roman" w:hAnsi="Times New Roman" w:cs="Times New Roman"/>
          <w:sz w:val="22"/>
          <w:szCs w:val="22"/>
          <w:lang w:val="sr-Cyrl-RS"/>
        </w:rPr>
      </w:pPr>
    </w:p>
    <w:p w14:paraId="0FBC3B15"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Ученици и запослени у школи имају право да не похађају наставу, односно да не раде у дане следећих верских празника, и то:</w:t>
      </w:r>
    </w:p>
    <w:p w14:paraId="43335225"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1)</w:t>
      </w:r>
      <w:r>
        <w:rPr>
          <w:rFonts w:ascii="Times New Roman" w:hAnsi="Times New Roman" w:cs="Times New Roman"/>
          <w:sz w:val="22"/>
          <w:szCs w:val="22"/>
          <w:lang w:val="sr-Cyrl-RS"/>
        </w:rPr>
        <w:tab/>
        <w:t>православци – на први дан крсне славе;</w:t>
      </w:r>
    </w:p>
    <w:p w14:paraId="22E3342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2)</w:t>
      </w:r>
      <w:r>
        <w:rPr>
          <w:rFonts w:ascii="Times New Roman" w:hAnsi="Times New Roman" w:cs="Times New Roman"/>
          <w:sz w:val="22"/>
          <w:szCs w:val="22"/>
          <w:lang w:val="sr-Cyrl-RS"/>
        </w:rPr>
        <w:tab/>
        <w:t>припадници исламске заједнице ‒ на први дан Рамазанског бајрама и на први дан Курбанског бајрама;</w:t>
      </w:r>
    </w:p>
    <w:p w14:paraId="0154866D"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3)</w:t>
      </w:r>
      <w:r>
        <w:rPr>
          <w:rFonts w:ascii="Times New Roman" w:hAnsi="Times New Roman" w:cs="Times New Roman"/>
          <w:sz w:val="22"/>
          <w:szCs w:val="22"/>
          <w:lang w:val="sr-Cyrl-RS"/>
        </w:rPr>
        <w:tab/>
        <w:t>припадници јеврејске заједнице – 2. октобра 2025. године, на први дан</w:t>
      </w:r>
    </w:p>
    <w:p w14:paraId="22B5B74D"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Јом Кипура;</w:t>
      </w:r>
    </w:p>
    <w:p w14:paraId="3045C530"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4)</w:t>
      </w:r>
      <w:r>
        <w:rPr>
          <w:rFonts w:ascii="Times New Roman" w:hAnsi="Times New Roman" w:cs="Times New Roman"/>
          <w:sz w:val="22"/>
          <w:szCs w:val="22"/>
          <w:lang w:val="sr-Cyrl-RS"/>
        </w:rPr>
        <w:tab/>
        <w:t>припадници верских заједница које обележавају верске празнике по</w:t>
      </w:r>
    </w:p>
    <w:p w14:paraId="7FAA9AF6"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грегоријанском календару – 25. децембра 2025. године, на први дан Божића;</w:t>
      </w:r>
    </w:p>
    <w:p w14:paraId="4F07D3BA"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5)</w:t>
      </w:r>
      <w:r>
        <w:rPr>
          <w:rFonts w:ascii="Times New Roman" w:hAnsi="Times New Roman" w:cs="Times New Roman"/>
          <w:sz w:val="22"/>
          <w:szCs w:val="22"/>
          <w:lang w:val="sr-Cyrl-RS"/>
        </w:rPr>
        <w:tab/>
        <w:t>припадници верских заједница које обележавају верске празнике по јулијанском календару – 7. јануара 2026. године, на први дан Божића;</w:t>
      </w:r>
    </w:p>
    <w:p w14:paraId="7A526EA4"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6)</w:t>
      </w:r>
      <w:r>
        <w:rPr>
          <w:rFonts w:ascii="Times New Roman" w:hAnsi="Times New Roman" w:cs="Times New Roman"/>
          <w:sz w:val="22"/>
          <w:szCs w:val="22"/>
          <w:lang w:val="sr-Cyrl-RS"/>
        </w:rPr>
        <w:tab/>
        <w:t>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3. до 6. априла 2026. године; православни од 10. до 13. априла 2026. године).</w:t>
      </w:r>
    </w:p>
    <w:p w14:paraId="476B953F" w14:textId="77777777" w:rsidR="00937522" w:rsidRDefault="00937522">
      <w:pPr>
        <w:spacing w:before="0"/>
        <w:jc w:val="left"/>
        <w:rPr>
          <w:rFonts w:ascii="Times New Roman" w:hAnsi="Times New Roman" w:cs="Times New Roman"/>
          <w:sz w:val="22"/>
          <w:szCs w:val="22"/>
          <w:lang w:val="sr-Cyrl-RS"/>
        </w:rPr>
      </w:pPr>
    </w:p>
    <w:p w14:paraId="05495B8C"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Члан 9.</w:t>
      </w:r>
    </w:p>
    <w:p w14:paraId="6A49AC2D" w14:textId="77777777" w:rsidR="00937522" w:rsidRDefault="00937522">
      <w:pPr>
        <w:spacing w:before="0"/>
        <w:jc w:val="left"/>
        <w:rPr>
          <w:rFonts w:ascii="Times New Roman" w:hAnsi="Times New Roman" w:cs="Times New Roman"/>
          <w:sz w:val="22"/>
          <w:szCs w:val="22"/>
          <w:lang w:val="sr-Cyrl-RS"/>
        </w:rPr>
      </w:pPr>
    </w:p>
    <w:p w14:paraId="275F1B88"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Годишњим планом рада школа ће утврдити екскурзије и време када ће надокнадити наставне дане у којима су остварене екскурзије.</w:t>
      </w:r>
    </w:p>
    <w:p w14:paraId="06AFFA70"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Ако је дан школе наставни дан према календару, школа ће тај дан надокнадити на начин који утврди годишњим планом рада.</w:t>
      </w:r>
    </w:p>
    <w:p w14:paraId="28275FD9"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Члан 10.</w:t>
      </w:r>
    </w:p>
    <w:p w14:paraId="0994D46A" w14:textId="77777777" w:rsidR="00937522" w:rsidRDefault="00937522">
      <w:pPr>
        <w:spacing w:before="0"/>
        <w:jc w:val="left"/>
        <w:rPr>
          <w:rFonts w:ascii="Times New Roman" w:hAnsi="Times New Roman" w:cs="Times New Roman"/>
          <w:sz w:val="22"/>
          <w:szCs w:val="22"/>
          <w:lang w:val="sr-Cyrl-RS"/>
        </w:rPr>
      </w:pPr>
    </w:p>
    <w:p w14:paraId="2DA58C0C"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Време саопштавања успеха ученика и поделe ђачких књижица на крају првог полугодишта, школа утврђује годишњим планом рада, у складу са овим правилником.</w:t>
      </w:r>
    </w:p>
    <w:p w14:paraId="42FA8246"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Време поделе сведочанстава, као и време поделе диплома, школа утврђује годишњим планом рада, у складу са овим правилником.</w:t>
      </w:r>
    </w:p>
    <w:p w14:paraId="1F649012"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Свечана подела ђачких књижица, односно сведочанстава, ученицима од првог до седмог разреда, на крају другог полугодишта, обавиће се у недељу, 28. јуна 2026. године.</w:t>
      </w:r>
    </w:p>
    <w:p w14:paraId="6FF7D7CE"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w:t>
      </w:r>
    </w:p>
    <w:p w14:paraId="121EEECD"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14:paraId="47BBF6C7" w14:textId="77777777" w:rsidR="00937522" w:rsidRDefault="00937522">
      <w:pPr>
        <w:spacing w:before="0"/>
        <w:jc w:val="left"/>
        <w:rPr>
          <w:rFonts w:ascii="Times New Roman" w:hAnsi="Times New Roman" w:cs="Times New Roman"/>
          <w:sz w:val="22"/>
          <w:szCs w:val="22"/>
          <w:lang w:val="sr-Cyrl-RS"/>
        </w:rPr>
      </w:pPr>
    </w:p>
    <w:p w14:paraId="10F71500"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Члан 11.</w:t>
      </w:r>
    </w:p>
    <w:p w14:paraId="71ED5945" w14:textId="77777777" w:rsidR="00937522" w:rsidRDefault="00937522">
      <w:pPr>
        <w:spacing w:before="0"/>
        <w:jc w:val="left"/>
        <w:rPr>
          <w:rFonts w:ascii="Times New Roman" w:hAnsi="Times New Roman" w:cs="Times New Roman"/>
          <w:sz w:val="22"/>
          <w:szCs w:val="22"/>
          <w:lang w:val="sr-Cyrl-RS"/>
        </w:rPr>
      </w:pPr>
    </w:p>
    <w:p w14:paraId="398695B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Ученици осмог разреда полагаће пробни завршни испит у петак, 27. марта 2026. године и у суботу, 28. марта 2026. године, а завршни испит у понедељак, 15. јуна 2026. године, у уторак, 16. јуна 2026. године и у среду, 17. јуна 2026. године.</w:t>
      </w:r>
    </w:p>
    <w:p w14:paraId="7B2A6BD0"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Пријемни испити за упис у средњу школу, и то у: уметничку школу односно образовни профил у области уметности, одељење за ученике са посебним способностима, школу у којој се део наставе остварује на страном језику и школу за талентоване ученике, полагаће се од 8. до 17. маја 2026. године, у складу са подзаконским актом којим је уређен упис ученика у средњу школу.</w:t>
      </w:r>
    </w:p>
    <w:p w14:paraId="2576FEB4"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Пријемни испит за упис у Средњу школу унутрашњих послова „Јаков Ненадовић” обавиће се у складу са подзаконским актом којим је уређен упис ученика у средњу школу.</w:t>
      </w:r>
    </w:p>
    <w:p w14:paraId="611607D8"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 </w:t>
      </w:r>
    </w:p>
    <w:p w14:paraId="2537DC1C"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Члан 12.</w:t>
      </w:r>
    </w:p>
    <w:p w14:paraId="6B03F490" w14:textId="77777777" w:rsidR="00937522" w:rsidRDefault="00937522">
      <w:pPr>
        <w:spacing w:before="0"/>
        <w:jc w:val="left"/>
        <w:rPr>
          <w:rFonts w:ascii="Times New Roman" w:hAnsi="Times New Roman" w:cs="Times New Roman"/>
          <w:sz w:val="22"/>
          <w:szCs w:val="22"/>
          <w:lang w:val="sr-Cyrl-RS"/>
        </w:rPr>
      </w:pPr>
    </w:p>
    <w:p w14:paraId="11CA22B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Табеларни преглед календара образовно-васпитног рада основне школе за школску 2025/2026. годину одштампан је уз овај правилник и чини његов саставни део.</w:t>
      </w:r>
    </w:p>
    <w:p w14:paraId="12A27743"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Члан 13.</w:t>
      </w:r>
    </w:p>
    <w:p w14:paraId="7DC60254" w14:textId="77777777" w:rsidR="00937522" w:rsidRDefault="00937522">
      <w:pPr>
        <w:spacing w:before="0"/>
        <w:jc w:val="left"/>
        <w:rPr>
          <w:rFonts w:ascii="Times New Roman" w:hAnsi="Times New Roman" w:cs="Times New Roman"/>
          <w:sz w:val="22"/>
          <w:szCs w:val="22"/>
          <w:lang w:val="sr-Cyrl-RS"/>
        </w:rPr>
      </w:pPr>
    </w:p>
    <w:p w14:paraId="30544B2D"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Овај правилник ступа на снагу наредног дана од дана објављивања у</w:t>
      </w:r>
    </w:p>
    <w:p w14:paraId="2CD4BE2A"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„Службеном гласнику Републике Србије – Просветном гласнику”.</w:t>
      </w:r>
    </w:p>
    <w:p w14:paraId="7890094D" w14:textId="77777777" w:rsidR="00937522" w:rsidRDefault="00937522">
      <w:pPr>
        <w:spacing w:before="0"/>
        <w:jc w:val="left"/>
        <w:rPr>
          <w:rFonts w:ascii="Times New Roman" w:hAnsi="Times New Roman" w:cs="Times New Roman"/>
          <w:sz w:val="22"/>
          <w:szCs w:val="22"/>
          <w:lang w:val="sr-Cyrl-RS"/>
        </w:rPr>
      </w:pPr>
    </w:p>
    <w:p w14:paraId="48C1CA14" w14:textId="77777777" w:rsidR="00937522" w:rsidRDefault="00937522">
      <w:pPr>
        <w:spacing w:before="0"/>
        <w:jc w:val="left"/>
        <w:rPr>
          <w:rFonts w:ascii="Times New Roman" w:hAnsi="Times New Roman" w:cs="Times New Roman"/>
          <w:sz w:val="22"/>
          <w:szCs w:val="22"/>
          <w:lang w:val="sr-Cyrl-RS"/>
        </w:rPr>
      </w:pPr>
    </w:p>
    <w:p w14:paraId="4D724BE3" w14:textId="77777777" w:rsidR="00937522" w:rsidRDefault="00937522">
      <w:pPr>
        <w:spacing w:before="0"/>
        <w:jc w:val="left"/>
        <w:rPr>
          <w:rFonts w:ascii="Times New Roman" w:hAnsi="Times New Roman" w:cs="Times New Roman"/>
          <w:sz w:val="22"/>
          <w:szCs w:val="22"/>
          <w:lang w:val="sr-Cyrl-RS"/>
        </w:rPr>
      </w:pPr>
    </w:p>
    <w:p w14:paraId="34D62F83"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Број: 110-00-102/2024-07                                                                            М И Н И С Т А Р</w:t>
      </w:r>
    </w:p>
    <w:p w14:paraId="17E98B96" w14:textId="77777777" w:rsidR="00937522" w:rsidRDefault="00937522">
      <w:pPr>
        <w:spacing w:before="0"/>
        <w:jc w:val="left"/>
        <w:rPr>
          <w:rFonts w:ascii="Times New Roman" w:hAnsi="Times New Roman" w:cs="Times New Roman"/>
          <w:sz w:val="22"/>
          <w:szCs w:val="22"/>
          <w:lang w:val="sr-Cyrl-RS"/>
        </w:rPr>
      </w:pPr>
    </w:p>
    <w:p w14:paraId="759CA88B"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Београду, 18. јуна 2025. године</w:t>
      </w:r>
      <w:r>
        <w:rPr>
          <w:rFonts w:ascii="Times New Roman" w:hAnsi="Times New Roman" w:cs="Times New Roman"/>
          <w:sz w:val="22"/>
          <w:szCs w:val="22"/>
          <w:lang w:val="sr-Cyrl-RS"/>
        </w:rPr>
        <w:tab/>
        <w:t xml:space="preserve">                                           Проф. др Дејан Вук Станковић                                                   </w:t>
      </w:r>
    </w:p>
    <w:p w14:paraId="15FADF66" w14:textId="77777777" w:rsidR="00937522" w:rsidRDefault="00937522">
      <w:pPr>
        <w:spacing w:before="0"/>
        <w:jc w:val="left"/>
        <w:rPr>
          <w:rFonts w:ascii="Times New Roman" w:hAnsi="Times New Roman" w:cs="Times New Roman"/>
          <w:sz w:val="22"/>
          <w:szCs w:val="22"/>
          <w:lang w:val="sr-Cyrl-RS"/>
        </w:rPr>
      </w:pPr>
    </w:p>
    <w:p w14:paraId="54590C1E"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                                                                                                </w:t>
      </w:r>
    </w:p>
    <w:p w14:paraId="7732C059" w14:textId="77777777" w:rsidR="00937522" w:rsidRDefault="00937522">
      <w:pPr>
        <w:spacing w:before="0"/>
        <w:jc w:val="left"/>
        <w:rPr>
          <w:rFonts w:ascii="Times New Roman" w:eastAsia="Calibri" w:hAnsi="Times New Roman" w:cs="Times New Roman"/>
          <w:b/>
          <w:lang w:val="ru-RU"/>
        </w:rPr>
      </w:pPr>
    </w:p>
    <w:p w14:paraId="710A1449" w14:textId="77777777" w:rsidR="00937522" w:rsidRDefault="00550077">
      <w:pPr>
        <w:spacing w:before="0"/>
        <w:jc w:val="left"/>
        <w:rPr>
          <w:rFonts w:ascii="Times New Roman" w:eastAsia="Calibri" w:hAnsi="Times New Roman" w:cs="Times New Roman"/>
          <w:b/>
          <w:lang w:val="ru-RU"/>
        </w:rPr>
      </w:pPr>
      <w:r>
        <w:rPr>
          <w:rFonts w:eastAsia="Calibri"/>
          <w:noProof/>
        </w:rPr>
        <w:lastRenderedPageBreak/>
        <w:drawing>
          <wp:inline distT="0" distB="0" distL="0" distR="0" wp14:anchorId="2B7BEAA1" wp14:editId="4BE4F5BC">
            <wp:extent cx="6604635" cy="7760335"/>
            <wp:effectExtent l="0" t="0" r="0" b="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 name="Picture 39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605998" cy="7762271"/>
                    </a:xfrm>
                    <a:prstGeom prst="rect">
                      <a:avLst/>
                    </a:prstGeom>
                    <a:noFill/>
                    <a:ln>
                      <a:noFill/>
                    </a:ln>
                  </pic:spPr>
                </pic:pic>
              </a:graphicData>
            </a:graphic>
          </wp:inline>
        </w:drawing>
      </w:r>
    </w:p>
    <w:p w14:paraId="2AB91B66" w14:textId="77777777" w:rsidR="00937522" w:rsidRDefault="00937522">
      <w:pPr>
        <w:spacing w:before="0"/>
        <w:jc w:val="left"/>
        <w:rPr>
          <w:rFonts w:ascii="Times New Roman" w:eastAsia="Calibri" w:hAnsi="Times New Roman" w:cs="Times New Roman"/>
          <w:b/>
          <w:lang w:val="ru-RU"/>
        </w:rPr>
      </w:pPr>
    </w:p>
    <w:p w14:paraId="1A5CDAAB" w14:textId="77777777" w:rsidR="00937522" w:rsidRDefault="00937522">
      <w:pPr>
        <w:spacing w:before="0"/>
        <w:jc w:val="left"/>
        <w:rPr>
          <w:rStyle w:val="Emphasis"/>
          <w:rFonts w:ascii="Times New Roman" w:hAnsi="Times New Roman" w:cs="Times New Roman"/>
          <w:b/>
          <w:i w:val="0"/>
          <w:lang w:val="ru-RU"/>
        </w:rPr>
      </w:pPr>
    </w:p>
    <w:p w14:paraId="773D97F4" w14:textId="77777777" w:rsidR="00937522" w:rsidRDefault="00937522">
      <w:pPr>
        <w:spacing w:before="0"/>
        <w:jc w:val="left"/>
        <w:rPr>
          <w:rStyle w:val="Emphasis"/>
          <w:rFonts w:ascii="Times New Roman" w:hAnsi="Times New Roman" w:cs="Times New Roman"/>
          <w:b/>
          <w:i w:val="0"/>
          <w:lang w:val="ru-RU"/>
        </w:rPr>
      </w:pPr>
    </w:p>
    <w:bookmarkEnd w:id="229"/>
    <w:bookmarkEnd w:id="230"/>
    <w:bookmarkEnd w:id="231"/>
    <w:bookmarkEnd w:id="232"/>
    <w:p w14:paraId="10FB5092" w14:textId="77777777" w:rsidR="00937522" w:rsidRDefault="00937522">
      <w:pPr>
        <w:spacing w:before="0" w:after="150"/>
        <w:jc w:val="left"/>
        <w:rPr>
          <w:rFonts w:ascii="Verdana" w:hAnsi="Verdana" w:cs="Times New Roman"/>
          <w:color w:val="000000"/>
          <w:sz w:val="18"/>
          <w:szCs w:val="18"/>
        </w:rPr>
      </w:pPr>
    </w:p>
    <w:p w14:paraId="144EBE4B" w14:textId="77777777" w:rsidR="00937522" w:rsidRDefault="00550077">
      <w:pPr>
        <w:rPr>
          <w:rFonts w:asciiTheme="minorHAnsi" w:hAnsiTheme="minorHAnsi"/>
          <w:color w:val="000000" w:themeColor="text1"/>
          <w:lang w:val="sr-Cyrl-RS"/>
        </w:rPr>
      </w:pPr>
      <w:r>
        <w:rPr>
          <w:rFonts w:asciiTheme="minorHAnsi" w:hAnsiTheme="minorHAnsi"/>
          <w:color w:val="000000" w:themeColor="text1"/>
          <w:lang w:val="sr-Cyrl-RS"/>
        </w:rPr>
        <w:lastRenderedPageBreak/>
        <w:t xml:space="preserve">    </w:t>
      </w:r>
      <w:proofErr w:type="spellStart"/>
      <w:r>
        <w:rPr>
          <w:rFonts w:ascii="Times New Roman" w:hAnsi="Times New Roman" w:cs="Times New Roman"/>
          <w:color w:val="000000" w:themeColor="text1"/>
        </w:rPr>
        <w:t>Број</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наставних</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дана</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пo</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календару</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образовно-васпитног</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рада</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за</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школску</w:t>
      </w:r>
      <w:proofErr w:type="spellEnd"/>
      <w:r>
        <w:rPr>
          <w:rFonts w:ascii="Times New Roman" w:hAnsi="Times New Roman" w:cs="Times New Roman"/>
          <w:color w:val="000000" w:themeColor="text1"/>
        </w:rPr>
        <w:t xml:space="preserve"> 202</w:t>
      </w:r>
      <w:r>
        <w:rPr>
          <w:rFonts w:ascii="Times New Roman" w:hAnsi="Times New Roman" w:cs="Times New Roman"/>
          <w:color w:val="000000" w:themeColor="text1"/>
          <w:lang w:val="sr-Cyrl-ME"/>
        </w:rPr>
        <w:t>5</w:t>
      </w:r>
      <w:r>
        <w:rPr>
          <w:rFonts w:ascii="Times New Roman" w:hAnsi="Times New Roman" w:cs="Times New Roman"/>
          <w:color w:val="000000" w:themeColor="text1"/>
        </w:rPr>
        <w:t>/2</w:t>
      </w:r>
      <w:r>
        <w:rPr>
          <w:rFonts w:ascii="Times New Roman" w:hAnsi="Times New Roman" w:cs="Times New Roman"/>
          <w:color w:val="000000" w:themeColor="text1"/>
          <w:lang w:val="sr-Cyrl-ME"/>
        </w:rPr>
        <w:t>6</w:t>
      </w:r>
      <w:r>
        <w:rPr>
          <w:rFonts w:ascii="Times New Roman" w:hAnsi="Times New Roman" w:cs="Times New Roman"/>
          <w:color w:val="000000" w:themeColor="text1"/>
        </w:rPr>
        <w:t>.</w:t>
      </w:r>
      <w:proofErr w:type="spellStart"/>
      <w:r>
        <w:rPr>
          <w:rFonts w:ascii="Times New Roman" w:hAnsi="Times New Roman" w:cs="Times New Roman"/>
          <w:color w:val="000000" w:themeColor="text1"/>
        </w:rPr>
        <w:t>годину</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изгледа</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о</w:t>
      </w:r>
      <w:r>
        <w:rPr>
          <w:rFonts w:ascii="Times New Roman" w:hAnsi="Times New Roman" w:cs="Times New Roman"/>
          <w:color w:val="000000" w:themeColor="text1"/>
          <w:spacing w:val="-1"/>
        </w:rPr>
        <w:t>вако</w:t>
      </w:r>
      <w:proofErr w:type="spellEnd"/>
      <w:r>
        <w:rPr>
          <w:rFonts w:ascii="Times New Roman" w:hAnsi="Times New Roman" w:cs="Times New Roman"/>
          <w:color w:val="000000" w:themeColor="text1"/>
          <w:spacing w:val="-1"/>
        </w:rPr>
        <w:t xml:space="preserve">: </w:t>
      </w:r>
    </w:p>
    <w:tbl>
      <w:tblPr>
        <w:tblStyle w:val="TableGrid6"/>
        <w:tblW w:w="5000" w:type="pct"/>
        <w:tblInd w:w="0" w:type="dxa"/>
        <w:tblLook w:val="04A0" w:firstRow="1" w:lastRow="0" w:firstColumn="1" w:lastColumn="0" w:noHBand="0" w:noVBand="1"/>
      </w:tblPr>
      <w:tblGrid>
        <w:gridCol w:w="2594"/>
        <w:gridCol w:w="1469"/>
        <w:gridCol w:w="1427"/>
        <w:gridCol w:w="1427"/>
        <w:gridCol w:w="1427"/>
        <w:gridCol w:w="1427"/>
      </w:tblGrid>
      <w:tr w:rsidR="00937522" w14:paraId="0C3E8587" w14:textId="77777777">
        <w:trPr>
          <w:trHeight w:val="136"/>
        </w:trPr>
        <w:tc>
          <w:tcPr>
            <w:tcW w:w="2594" w:type="dxa"/>
            <w:shd w:val="pct10" w:color="auto" w:fill="auto"/>
          </w:tcPr>
          <w:p w14:paraId="2BE70123"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rPr>
            </w:pPr>
            <w:proofErr w:type="spellStart"/>
            <w:r>
              <w:rPr>
                <w:rFonts w:ascii="Times New Roman" w:hAnsi="Times New Roman" w:cs="Times New Roman"/>
                <w:color w:val="000000" w:themeColor="text1"/>
                <w:spacing w:val="-1"/>
              </w:rPr>
              <w:t>Наставни</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дани</w:t>
            </w:r>
            <w:proofErr w:type="spellEnd"/>
          </w:p>
        </w:tc>
        <w:tc>
          <w:tcPr>
            <w:tcW w:w="1469" w:type="dxa"/>
            <w:shd w:val="pct10" w:color="auto" w:fill="auto"/>
          </w:tcPr>
          <w:p w14:paraId="582376E7"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rPr>
            </w:pPr>
            <w:proofErr w:type="spellStart"/>
            <w:r>
              <w:rPr>
                <w:rFonts w:ascii="Times New Roman" w:hAnsi="Times New Roman" w:cs="Times New Roman"/>
                <w:color w:val="000000" w:themeColor="text1"/>
                <w:spacing w:val="-1"/>
              </w:rPr>
              <w:t>понедељак</w:t>
            </w:r>
            <w:proofErr w:type="spellEnd"/>
          </w:p>
        </w:tc>
        <w:tc>
          <w:tcPr>
            <w:tcW w:w="1427" w:type="dxa"/>
            <w:shd w:val="pct10" w:color="auto" w:fill="auto"/>
          </w:tcPr>
          <w:p w14:paraId="639557EE"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rPr>
            </w:pPr>
            <w:proofErr w:type="spellStart"/>
            <w:r>
              <w:rPr>
                <w:rFonts w:ascii="Times New Roman" w:hAnsi="Times New Roman" w:cs="Times New Roman"/>
                <w:color w:val="000000" w:themeColor="text1"/>
                <w:spacing w:val="-1"/>
              </w:rPr>
              <w:t>уторак</w:t>
            </w:r>
            <w:proofErr w:type="spellEnd"/>
          </w:p>
        </w:tc>
        <w:tc>
          <w:tcPr>
            <w:tcW w:w="1427" w:type="dxa"/>
            <w:shd w:val="pct10" w:color="auto" w:fill="auto"/>
          </w:tcPr>
          <w:p w14:paraId="735B2165"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rPr>
            </w:pPr>
            <w:proofErr w:type="spellStart"/>
            <w:r>
              <w:rPr>
                <w:rFonts w:ascii="Times New Roman" w:hAnsi="Times New Roman" w:cs="Times New Roman"/>
                <w:color w:val="000000" w:themeColor="text1"/>
                <w:spacing w:val="-1"/>
              </w:rPr>
              <w:t>среда</w:t>
            </w:r>
            <w:proofErr w:type="spellEnd"/>
          </w:p>
        </w:tc>
        <w:tc>
          <w:tcPr>
            <w:tcW w:w="1427" w:type="dxa"/>
            <w:shd w:val="pct10" w:color="auto" w:fill="auto"/>
          </w:tcPr>
          <w:p w14:paraId="0A1D1B07"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rPr>
            </w:pPr>
            <w:proofErr w:type="spellStart"/>
            <w:r>
              <w:rPr>
                <w:rFonts w:ascii="Times New Roman" w:hAnsi="Times New Roman" w:cs="Times New Roman"/>
                <w:color w:val="000000" w:themeColor="text1"/>
                <w:spacing w:val="-1"/>
              </w:rPr>
              <w:t>четвртак</w:t>
            </w:r>
            <w:proofErr w:type="spellEnd"/>
          </w:p>
        </w:tc>
        <w:tc>
          <w:tcPr>
            <w:tcW w:w="1427" w:type="dxa"/>
            <w:shd w:val="pct10" w:color="auto" w:fill="auto"/>
          </w:tcPr>
          <w:p w14:paraId="19A28E6C"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rPr>
            </w:pPr>
            <w:proofErr w:type="spellStart"/>
            <w:r>
              <w:rPr>
                <w:rFonts w:ascii="Times New Roman" w:hAnsi="Times New Roman" w:cs="Times New Roman"/>
                <w:color w:val="000000" w:themeColor="text1"/>
                <w:spacing w:val="-1"/>
              </w:rPr>
              <w:t>петак</w:t>
            </w:r>
            <w:proofErr w:type="spellEnd"/>
          </w:p>
        </w:tc>
      </w:tr>
      <w:tr w:rsidR="00937522" w14:paraId="46C8C030" w14:textId="77777777">
        <w:trPr>
          <w:trHeight w:val="202"/>
        </w:trPr>
        <w:tc>
          <w:tcPr>
            <w:tcW w:w="2594" w:type="dxa"/>
          </w:tcPr>
          <w:p w14:paraId="559539AC" w14:textId="77777777" w:rsidR="00937522" w:rsidRDefault="00550077">
            <w:pPr>
              <w:widowControl w:val="0"/>
              <w:autoSpaceDE w:val="0"/>
              <w:autoSpaceDN w:val="0"/>
              <w:adjustRightInd w:val="0"/>
              <w:spacing w:before="0"/>
              <w:jc w:val="left"/>
              <w:rPr>
                <w:rFonts w:ascii="Times New Roman" w:hAnsi="Times New Roman" w:cs="Times New Roman"/>
                <w:color w:val="000000" w:themeColor="text1"/>
                <w:spacing w:val="-1"/>
              </w:rPr>
            </w:pPr>
            <w:proofErr w:type="spellStart"/>
            <w:r>
              <w:rPr>
                <w:rFonts w:ascii="Times New Roman" w:hAnsi="Times New Roman" w:cs="Times New Roman"/>
                <w:color w:val="000000" w:themeColor="text1"/>
                <w:spacing w:val="-1"/>
              </w:rPr>
              <w:t>Прво</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полугодиште</w:t>
            </w:r>
            <w:proofErr w:type="spellEnd"/>
          </w:p>
        </w:tc>
        <w:tc>
          <w:tcPr>
            <w:tcW w:w="1469" w:type="dxa"/>
          </w:tcPr>
          <w:p w14:paraId="58D26D13"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lang w:val="sr-Cyrl-RS"/>
              </w:rPr>
              <w:t>17</w:t>
            </w:r>
          </w:p>
        </w:tc>
        <w:tc>
          <w:tcPr>
            <w:tcW w:w="1427" w:type="dxa"/>
          </w:tcPr>
          <w:p w14:paraId="1BAF59D5"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lang w:val="sr-Cyrl-RS"/>
              </w:rPr>
              <w:t>17</w:t>
            </w:r>
          </w:p>
        </w:tc>
        <w:tc>
          <w:tcPr>
            <w:tcW w:w="1427" w:type="dxa"/>
          </w:tcPr>
          <w:p w14:paraId="3115F162"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1</w:t>
            </w:r>
            <w:r>
              <w:rPr>
                <w:rFonts w:ascii="Times New Roman" w:hAnsi="Times New Roman" w:cs="Times New Roman"/>
                <w:color w:val="000000" w:themeColor="text1"/>
                <w:spacing w:val="-1"/>
                <w:lang w:val="sr-Cyrl-RS"/>
              </w:rPr>
              <w:t>7</w:t>
            </w:r>
          </w:p>
        </w:tc>
        <w:tc>
          <w:tcPr>
            <w:tcW w:w="1427" w:type="dxa"/>
          </w:tcPr>
          <w:p w14:paraId="31DA0E80"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1</w:t>
            </w:r>
            <w:r>
              <w:rPr>
                <w:rFonts w:ascii="Times New Roman" w:hAnsi="Times New Roman" w:cs="Times New Roman"/>
                <w:color w:val="000000" w:themeColor="text1"/>
                <w:spacing w:val="-1"/>
                <w:lang w:val="sr-Cyrl-RS"/>
              </w:rPr>
              <w:t>7</w:t>
            </w:r>
          </w:p>
        </w:tc>
        <w:tc>
          <w:tcPr>
            <w:tcW w:w="1427" w:type="dxa"/>
          </w:tcPr>
          <w:p w14:paraId="156B0C6F"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1</w:t>
            </w:r>
            <w:r>
              <w:rPr>
                <w:rFonts w:ascii="Times New Roman" w:hAnsi="Times New Roman" w:cs="Times New Roman"/>
                <w:color w:val="000000" w:themeColor="text1"/>
                <w:spacing w:val="-1"/>
                <w:lang w:val="sr-Cyrl-RS"/>
              </w:rPr>
              <w:t>7</w:t>
            </w:r>
          </w:p>
        </w:tc>
      </w:tr>
      <w:tr w:rsidR="00937522" w14:paraId="1E8C7747" w14:textId="77777777">
        <w:trPr>
          <w:trHeight w:val="350"/>
        </w:trPr>
        <w:tc>
          <w:tcPr>
            <w:tcW w:w="2594" w:type="dxa"/>
          </w:tcPr>
          <w:p w14:paraId="1E81BE51" w14:textId="77777777" w:rsidR="00937522" w:rsidRDefault="00550077">
            <w:pPr>
              <w:widowControl w:val="0"/>
              <w:autoSpaceDE w:val="0"/>
              <w:autoSpaceDN w:val="0"/>
              <w:adjustRightInd w:val="0"/>
              <w:spacing w:before="0"/>
              <w:jc w:val="left"/>
              <w:rPr>
                <w:rFonts w:ascii="Times New Roman" w:hAnsi="Times New Roman" w:cs="Times New Roman"/>
                <w:color w:val="000000" w:themeColor="text1"/>
                <w:spacing w:val="-1"/>
              </w:rPr>
            </w:pPr>
            <w:proofErr w:type="spellStart"/>
            <w:r>
              <w:rPr>
                <w:rFonts w:ascii="Times New Roman" w:hAnsi="Times New Roman" w:cs="Times New Roman"/>
                <w:color w:val="000000" w:themeColor="text1"/>
                <w:spacing w:val="-1"/>
              </w:rPr>
              <w:t>Друго</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полугодиште</w:t>
            </w:r>
            <w:proofErr w:type="spellEnd"/>
          </w:p>
        </w:tc>
        <w:tc>
          <w:tcPr>
            <w:tcW w:w="1469" w:type="dxa"/>
          </w:tcPr>
          <w:p w14:paraId="726EEAD6"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1</w:t>
            </w:r>
            <w:r>
              <w:rPr>
                <w:rFonts w:ascii="Times New Roman" w:hAnsi="Times New Roman" w:cs="Times New Roman"/>
                <w:color w:val="000000" w:themeColor="text1"/>
                <w:spacing w:val="-1"/>
                <w:lang w:val="sr-Cyrl-RS"/>
              </w:rPr>
              <w:t>9</w:t>
            </w:r>
          </w:p>
        </w:tc>
        <w:tc>
          <w:tcPr>
            <w:tcW w:w="1427" w:type="dxa"/>
          </w:tcPr>
          <w:p w14:paraId="2434038A"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1</w:t>
            </w:r>
            <w:r>
              <w:rPr>
                <w:rFonts w:ascii="Times New Roman" w:hAnsi="Times New Roman" w:cs="Times New Roman"/>
                <w:color w:val="000000" w:themeColor="text1"/>
                <w:spacing w:val="-1"/>
                <w:lang w:val="sr-Cyrl-RS"/>
              </w:rPr>
              <w:t>8</w:t>
            </w:r>
          </w:p>
        </w:tc>
        <w:tc>
          <w:tcPr>
            <w:tcW w:w="1427" w:type="dxa"/>
          </w:tcPr>
          <w:p w14:paraId="7A7878E8"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20</w:t>
            </w:r>
          </w:p>
        </w:tc>
        <w:tc>
          <w:tcPr>
            <w:tcW w:w="1427" w:type="dxa"/>
          </w:tcPr>
          <w:p w14:paraId="7AC349D3"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lang w:val="sr-Cyrl-RS"/>
              </w:rPr>
              <w:t>20</w:t>
            </w:r>
          </w:p>
        </w:tc>
        <w:tc>
          <w:tcPr>
            <w:tcW w:w="1427" w:type="dxa"/>
          </w:tcPr>
          <w:p w14:paraId="30F41312"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1</w:t>
            </w:r>
            <w:r>
              <w:rPr>
                <w:rFonts w:ascii="Times New Roman" w:hAnsi="Times New Roman" w:cs="Times New Roman"/>
                <w:color w:val="000000" w:themeColor="text1"/>
                <w:spacing w:val="-1"/>
                <w:lang w:val="sr-Cyrl-RS"/>
              </w:rPr>
              <w:t>8</w:t>
            </w:r>
          </w:p>
        </w:tc>
      </w:tr>
      <w:tr w:rsidR="00937522" w14:paraId="1A061D42" w14:textId="77777777">
        <w:trPr>
          <w:trHeight w:val="339"/>
        </w:trPr>
        <w:tc>
          <w:tcPr>
            <w:tcW w:w="2594" w:type="dxa"/>
          </w:tcPr>
          <w:p w14:paraId="0DC89B30"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rPr>
            </w:pPr>
            <w:proofErr w:type="spellStart"/>
            <w:r>
              <w:rPr>
                <w:rFonts w:ascii="Times New Roman" w:hAnsi="Times New Roman" w:cs="Times New Roman"/>
                <w:color w:val="000000" w:themeColor="text1"/>
                <w:spacing w:val="-1"/>
              </w:rPr>
              <w:t>Укупно</w:t>
            </w:r>
            <w:proofErr w:type="spellEnd"/>
          </w:p>
        </w:tc>
        <w:tc>
          <w:tcPr>
            <w:tcW w:w="1469" w:type="dxa"/>
          </w:tcPr>
          <w:p w14:paraId="63F64359"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3</w:t>
            </w:r>
            <w:r>
              <w:rPr>
                <w:rFonts w:ascii="Times New Roman" w:hAnsi="Times New Roman" w:cs="Times New Roman"/>
                <w:color w:val="000000" w:themeColor="text1"/>
                <w:spacing w:val="-1"/>
                <w:lang w:val="sr-Cyrl-RS"/>
              </w:rPr>
              <w:t>6</w:t>
            </w:r>
          </w:p>
        </w:tc>
        <w:tc>
          <w:tcPr>
            <w:tcW w:w="1427" w:type="dxa"/>
          </w:tcPr>
          <w:p w14:paraId="79828F09"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3</w:t>
            </w:r>
            <w:r>
              <w:rPr>
                <w:rFonts w:ascii="Times New Roman" w:hAnsi="Times New Roman" w:cs="Times New Roman"/>
                <w:color w:val="000000" w:themeColor="text1"/>
                <w:spacing w:val="-1"/>
                <w:lang w:val="sr-Cyrl-RS"/>
              </w:rPr>
              <w:t>5</w:t>
            </w:r>
          </w:p>
        </w:tc>
        <w:tc>
          <w:tcPr>
            <w:tcW w:w="1427" w:type="dxa"/>
          </w:tcPr>
          <w:p w14:paraId="20B64714"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rPr>
            </w:pPr>
            <w:r>
              <w:rPr>
                <w:rFonts w:ascii="Times New Roman" w:hAnsi="Times New Roman" w:cs="Times New Roman"/>
                <w:color w:val="000000" w:themeColor="text1"/>
                <w:spacing w:val="-1"/>
              </w:rPr>
              <w:t>37</w:t>
            </w:r>
          </w:p>
        </w:tc>
        <w:tc>
          <w:tcPr>
            <w:tcW w:w="1427" w:type="dxa"/>
          </w:tcPr>
          <w:p w14:paraId="0BD19905"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3</w:t>
            </w:r>
            <w:r>
              <w:rPr>
                <w:rFonts w:ascii="Times New Roman" w:hAnsi="Times New Roman" w:cs="Times New Roman"/>
                <w:color w:val="000000" w:themeColor="text1"/>
                <w:spacing w:val="-1"/>
                <w:lang w:val="sr-Cyrl-RS"/>
              </w:rPr>
              <w:t>7</w:t>
            </w:r>
          </w:p>
        </w:tc>
        <w:tc>
          <w:tcPr>
            <w:tcW w:w="1427" w:type="dxa"/>
          </w:tcPr>
          <w:p w14:paraId="02E804A0" w14:textId="77777777" w:rsidR="00937522" w:rsidRDefault="00550077">
            <w:pPr>
              <w:widowControl w:val="0"/>
              <w:autoSpaceDE w:val="0"/>
              <w:autoSpaceDN w:val="0"/>
              <w:adjustRightInd w:val="0"/>
              <w:spacing w:before="0"/>
              <w:jc w:val="center"/>
              <w:rPr>
                <w:rFonts w:ascii="Times New Roman" w:hAnsi="Times New Roman" w:cs="Times New Roman"/>
                <w:color w:val="000000" w:themeColor="text1"/>
                <w:spacing w:val="-1"/>
                <w:lang w:val="sr-Cyrl-RS"/>
              </w:rPr>
            </w:pPr>
            <w:r>
              <w:rPr>
                <w:rFonts w:ascii="Times New Roman" w:hAnsi="Times New Roman" w:cs="Times New Roman"/>
                <w:color w:val="000000" w:themeColor="text1"/>
                <w:spacing w:val="-1"/>
              </w:rPr>
              <w:t>3</w:t>
            </w:r>
            <w:r>
              <w:rPr>
                <w:rFonts w:ascii="Times New Roman" w:hAnsi="Times New Roman" w:cs="Times New Roman"/>
                <w:color w:val="000000" w:themeColor="text1"/>
                <w:spacing w:val="-1"/>
                <w:lang w:val="sr-Cyrl-RS"/>
              </w:rPr>
              <w:t>5</w:t>
            </w:r>
          </w:p>
        </w:tc>
      </w:tr>
    </w:tbl>
    <w:p w14:paraId="779D2A1E" w14:textId="77777777" w:rsidR="00937522" w:rsidRDefault="00937522">
      <w:pPr>
        <w:spacing w:before="0" w:after="200" w:line="276" w:lineRule="auto"/>
        <w:jc w:val="left"/>
        <w:rPr>
          <w:rFonts w:ascii="Calibri" w:hAnsi="Calibri" w:cs="Times New Roman"/>
          <w:color w:val="FF0000"/>
          <w:sz w:val="22"/>
          <w:szCs w:val="22"/>
          <w:lang w:val="sr-Cyrl-RS"/>
        </w:rPr>
      </w:pPr>
    </w:p>
    <w:p w14:paraId="6365BA21" w14:textId="77777777" w:rsidR="00937522" w:rsidRDefault="00550077">
      <w:pPr>
        <w:spacing w:before="0" w:after="200" w:line="276" w:lineRule="auto"/>
        <w:jc w:val="left"/>
        <w:rPr>
          <w:rFonts w:ascii="Times New Roman" w:hAnsi="Times New Roman" w:cs="Times New Roman"/>
          <w:bCs/>
          <w:sz w:val="22"/>
          <w:szCs w:val="22"/>
          <w:lang w:val="sr-Cyrl-RS"/>
        </w:rPr>
      </w:pPr>
      <w:r>
        <w:rPr>
          <w:rFonts w:ascii="Times New Roman" w:hAnsi="Times New Roman" w:cs="Times New Roman"/>
          <w:bCs/>
          <w:sz w:val="22"/>
          <w:szCs w:val="22"/>
          <w:lang w:val="sr-Cyrl-RS"/>
        </w:rPr>
        <w:t xml:space="preserve">Дан школе, 25.10.2025. (субота) – обележиће се 24.10.2025. (петак) радно (ненаставни дан). Планирано је обележавање Дана школе уз све уобичајене активности. Ради усклађивања броја дана у недељи у среду 12.11.2025. године, настава ће се одбијати према распореду часова за уторак. У четвртак 9.4.2026. године настава ће се одбијати према распореду часова за петак . </w:t>
      </w:r>
    </w:p>
    <w:p w14:paraId="50A2804B" w14:textId="77777777" w:rsidR="00937522" w:rsidRDefault="00550077">
      <w:pPr>
        <w:spacing w:before="0" w:after="200" w:line="276" w:lineRule="auto"/>
        <w:jc w:val="left"/>
        <w:rPr>
          <w:rFonts w:ascii="Times New Roman" w:hAnsi="Times New Roman" w:cs="Times New Roman"/>
          <w:bCs/>
          <w:sz w:val="22"/>
          <w:szCs w:val="22"/>
          <w:lang w:val="sr-Cyrl-RS"/>
        </w:rPr>
      </w:pPr>
      <w:r>
        <w:rPr>
          <w:rFonts w:ascii="Times New Roman" w:hAnsi="Times New Roman" w:cs="Times New Roman"/>
          <w:bCs/>
          <w:sz w:val="22"/>
          <w:szCs w:val="22"/>
          <w:lang w:val="sr-Cyrl-RS"/>
        </w:rPr>
        <w:t xml:space="preserve">У складу са шолским календаром а по потреби наставе,часови ће бити скраћени у складу са договором на нивоу актива Директора школа.(дани планирани за такмичења). Ради учешћа  и присуства дефилеу поводом Смедеревске јесени, часови ће бити скраћени 12.9.2025, као и 19.12.2024. због великог броја одсутних наставника ради славе Светог Николе. Пошто наша школа има велики број ученика који се сваке године пријављују за такмичење Мислиша и на дан такмичења ће часови бити скраћени. </w:t>
      </w:r>
    </w:p>
    <w:p w14:paraId="0520A434" w14:textId="77777777" w:rsidR="00937522" w:rsidRDefault="00937522">
      <w:pPr>
        <w:spacing w:before="0" w:after="200" w:line="276" w:lineRule="auto"/>
        <w:jc w:val="left"/>
        <w:rPr>
          <w:rFonts w:ascii="Times New Roman" w:hAnsi="Times New Roman" w:cs="Times New Roman"/>
          <w:bCs/>
          <w:sz w:val="22"/>
          <w:szCs w:val="22"/>
          <w:lang w:val="sr-Cyrl-RS"/>
        </w:rPr>
      </w:pPr>
    </w:p>
    <w:p w14:paraId="50480208" w14:textId="77777777" w:rsidR="00937522" w:rsidRDefault="00550077">
      <w:pPr>
        <w:keepNext/>
        <w:spacing w:before="0"/>
        <w:jc w:val="center"/>
        <w:outlineLvl w:val="2"/>
        <w:rPr>
          <w:rFonts w:ascii="Times New Roman" w:hAnsi="Times New Roman" w:cs="Times New Roman"/>
          <w:b/>
          <w:bCs/>
        </w:rPr>
      </w:pPr>
      <w:bookmarkStart w:id="257" w:name="_Toc209077875"/>
      <w:bookmarkStart w:id="258" w:name="_Toc53410858"/>
      <w:r>
        <w:rPr>
          <w:rFonts w:ascii="Times New Roman" w:hAnsi="Times New Roman" w:cs="Times New Roman"/>
          <w:b/>
          <w:bCs/>
        </w:rPr>
        <w:t>КАЛЕНДАР ОСНОВНИХ АКТИВНОСТИ</w:t>
      </w:r>
      <w:bookmarkEnd w:id="257"/>
      <w:bookmarkEnd w:id="258"/>
    </w:p>
    <w:p w14:paraId="7582CE03" w14:textId="77777777" w:rsidR="00937522" w:rsidRDefault="00937522">
      <w:pPr>
        <w:spacing w:before="0"/>
        <w:jc w:val="center"/>
        <w:rPr>
          <w:rFonts w:ascii="Times New Roman" w:hAnsi="Times New Roman" w:cs="Times New Roman"/>
          <w:b/>
          <w:caps/>
          <w:sz w:val="6"/>
          <w:szCs w:val="6"/>
          <w:lang w:val="sr-Latn-CS" w:eastAsia="sr-Latn-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91"/>
        <w:gridCol w:w="6180"/>
      </w:tblGrid>
      <w:tr w:rsidR="00937522" w14:paraId="505A98DE" w14:textId="77777777">
        <w:trPr>
          <w:jc w:val="center"/>
        </w:trPr>
        <w:tc>
          <w:tcPr>
            <w:tcW w:w="3251" w:type="dxa"/>
            <w:shd w:val="pct10" w:color="auto" w:fill="auto"/>
          </w:tcPr>
          <w:p w14:paraId="36263284" w14:textId="77777777" w:rsidR="00937522" w:rsidRDefault="00550077">
            <w:pPr>
              <w:spacing w:before="120" w:after="120" w:line="276" w:lineRule="auto"/>
              <w:jc w:val="center"/>
              <w:rPr>
                <w:rFonts w:ascii="Times New Roman" w:hAnsi="Times New Roman" w:cs="Times New Roman"/>
                <w:sz w:val="22"/>
                <w:szCs w:val="22"/>
              </w:rPr>
            </w:pPr>
            <w:proofErr w:type="spellStart"/>
            <w:r>
              <w:rPr>
                <w:rFonts w:ascii="Times New Roman" w:hAnsi="Times New Roman" w:cs="Times New Roman"/>
                <w:sz w:val="22"/>
                <w:szCs w:val="22"/>
              </w:rPr>
              <w:t>Активност</w:t>
            </w:r>
            <w:proofErr w:type="spellEnd"/>
          </w:p>
        </w:tc>
        <w:tc>
          <w:tcPr>
            <w:tcW w:w="5594" w:type="dxa"/>
            <w:shd w:val="pct10" w:color="auto" w:fill="auto"/>
          </w:tcPr>
          <w:p w14:paraId="726CBB4E" w14:textId="77777777" w:rsidR="00937522" w:rsidRDefault="00550077">
            <w:pPr>
              <w:spacing w:before="120" w:after="120" w:line="276" w:lineRule="auto"/>
              <w:jc w:val="center"/>
              <w:rPr>
                <w:rFonts w:ascii="Times New Roman" w:hAnsi="Times New Roman" w:cs="Times New Roman"/>
                <w:sz w:val="22"/>
                <w:szCs w:val="22"/>
              </w:rPr>
            </w:pPr>
            <w:proofErr w:type="spellStart"/>
            <w:r>
              <w:rPr>
                <w:rFonts w:ascii="Times New Roman" w:hAnsi="Times New Roman" w:cs="Times New Roman"/>
                <w:sz w:val="22"/>
                <w:szCs w:val="22"/>
              </w:rPr>
              <w:t>Период</w:t>
            </w:r>
            <w:proofErr w:type="spellEnd"/>
          </w:p>
        </w:tc>
      </w:tr>
      <w:tr w:rsidR="00937522" w14:paraId="62591B07" w14:textId="77777777">
        <w:trPr>
          <w:jc w:val="center"/>
        </w:trPr>
        <w:tc>
          <w:tcPr>
            <w:tcW w:w="3251" w:type="dxa"/>
          </w:tcPr>
          <w:p w14:paraId="3EA76E77" w14:textId="77777777" w:rsidR="00937522" w:rsidRDefault="00550077">
            <w:pPr>
              <w:spacing w:before="40" w:after="4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Прво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полугодиште</w:t>
            </w:r>
            <w:proofErr w:type="spellEnd"/>
          </w:p>
        </w:tc>
        <w:tc>
          <w:tcPr>
            <w:tcW w:w="5594" w:type="dxa"/>
          </w:tcPr>
          <w:p w14:paraId="3845A1B3" w14:textId="77777777" w:rsidR="00937522" w:rsidRDefault="00550077">
            <w:pPr>
              <w:spacing w:before="40" w:after="40" w:line="276" w:lineRule="auto"/>
              <w:jc w:val="left"/>
              <w:rPr>
                <w:rFonts w:ascii="Times New Roman" w:hAnsi="Times New Roman" w:cs="Times New Roman"/>
                <w:sz w:val="22"/>
                <w:szCs w:val="22"/>
              </w:rPr>
            </w:pPr>
            <w:r>
              <w:rPr>
                <w:rFonts w:ascii="Times New Roman" w:hAnsi="Times New Roman" w:cs="Times New Roman"/>
                <w:sz w:val="22"/>
                <w:szCs w:val="22"/>
                <w:lang w:val="sr-Cyrl-RS"/>
              </w:rPr>
              <w:t>1</w:t>
            </w:r>
            <w:r>
              <w:rPr>
                <w:rFonts w:ascii="Times New Roman" w:hAnsi="Times New Roman" w:cs="Times New Roman"/>
                <w:sz w:val="22"/>
                <w:szCs w:val="22"/>
              </w:rPr>
              <w:t>.</w:t>
            </w:r>
            <w:proofErr w:type="spellStart"/>
            <w:r>
              <w:rPr>
                <w:rFonts w:ascii="Times New Roman" w:hAnsi="Times New Roman" w:cs="Times New Roman"/>
                <w:sz w:val="22"/>
                <w:szCs w:val="22"/>
              </w:rPr>
              <w:t>септембар</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5</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30</w:t>
            </w:r>
            <w:r>
              <w:rPr>
                <w:rFonts w:ascii="Times New Roman" w:hAnsi="Times New Roman" w:cs="Times New Roman"/>
                <w:sz w:val="22"/>
                <w:szCs w:val="22"/>
                <w:lang w:val="sr-Cyrl-ME"/>
              </w:rPr>
              <w:t>.децембар</w:t>
            </w:r>
            <w:r>
              <w:rPr>
                <w:rFonts w:ascii="Times New Roman" w:hAnsi="Times New Roman" w:cs="Times New Roman"/>
                <w:sz w:val="22"/>
                <w:szCs w:val="22"/>
              </w:rPr>
              <w:t xml:space="preserve"> 202</w:t>
            </w:r>
            <w:r>
              <w:rPr>
                <w:rFonts w:ascii="Times New Roman" w:hAnsi="Times New Roman" w:cs="Times New Roman"/>
                <w:sz w:val="22"/>
                <w:szCs w:val="22"/>
                <w:lang w:val="sr-Cyrl-RS"/>
              </w:rPr>
              <w:t>5</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479474CA" w14:textId="77777777">
        <w:trPr>
          <w:jc w:val="center"/>
        </w:trPr>
        <w:tc>
          <w:tcPr>
            <w:tcW w:w="3251" w:type="dxa"/>
          </w:tcPr>
          <w:p w14:paraId="0F6ED4EE" w14:textId="77777777" w:rsidR="00937522" w:rsidRDefault="00550077">
            <w:pPr>
              <w:spacing w:before="40" w:after="4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Први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класификациони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период</w:t>
            </w:r>
            <w:proofErr w:type="spellEnd"/>
          </w:p>
        </w:tc>
        <w:tc>
          <w:tcPr>
            <w:tcW w:w="5594" w:type="dxa"/>
            <w:vAlign w:val="center"/>
          </w:tcPr>
          <w:p w14:paraId="29EB6BD4" w14:textId="77777777" w:rsidR="00937522" w:rsidRDefault="00550077">
            <w:pPr>
              <w:spacing w:before="40" w:after="40" w:line="276" w:lineRule="auto"/>
              <w:jc w:val="left"/>
              <w:rPr>
                <w:rFonts w:ascii="Times New Roman" w:hAnsi="Times New Roman" w:cs="Times New Roman"/>
                <w:sz w:val="22"/>
                <w:szCs w:val="22"/>
              </w:rPr>
            </w:pPr>
            <w:r>
              <w:rPr>
                <w:rFonts w:ascii="Times New Roman" w:hAnsi="Times New Roman" w:cs="Times New Roman"/>
                <w:sz w:val="22"/>
                <w:szCs w:val="22"/>
                <w:lang w:val="sr-Cyrl-RS"/>
              </w:rPr>
              <w:t>1</w:t>
            </w:r>
            <w:r>
              <w:rPr>
                <w:rFonts w:ascii="Times New Roman" w:hAnsi="Times New Roman" w:cs="Times New Roman"/>
                <w:sz w:val="22"/>
                <w:szCs w:val="22"/>
              </w:rPr>
              <w:t>.</w:t>
            </w:r>
            <w:proofErr w:type="spellStart"/>
            <w:r>
              <w:rPr>
                <w:rFonts w:ascii="Times New Roman" w:hAnsi="Times New Roman" w:cs="Times New Roman"/>
                <w:sz w:val="22"/>
                <w:szCs w:val="22"/>
              </w:rPr>
              <w:t>септембар</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ME"/>
              </w:rPr>
              <w:t>2</w:t>
            </w:r>
            <w:r>
              <w:rPr>
                <w:rFonts w:ascii="Times New Roman" w:hAnsi="Times New Roman" w:cs="Times New Roman"/>
                <w:sz w:val="22"/>
                <w:szCs w:val="22"/>
                <w:lang w:val="sr-Cyrl-RS"/>
              </w:rPr>
              <w:t>5</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 </w:t>
            </w:r>
            <w:r w:rsidR="002D5979">
              <w:rPr>
                <w:rFonts w:ascii="Times New Roman" w:hAnsi="Times New Roman" w:cs="Times New Roman"/>
                <w:sz w:val="22"/>
                <w:szCs w:val="22"/>
                <w:lang w:val="sr-Cyrl-RS"/>
              </w:rPr>
              <w:t>1</w:t>
            </w:r>
            <w:r>
              <w:rPr>
                <w:rFonts w:ascii="Times New Roman" w:hAnsi="Times New Roman" w:cs="Times New Roman"/>
                <w:sz w:val="22"/>
                <w:szCs w:val="22"/>
              </w:rPr>
              <w:t>.</w:t>
            </w:r>
            <w:r>
              <w:rPr>
                <w:rFonts w:ascii="Times New Roman" w:hAnsi="Times New Roman" w:cs="Times New Roman"/>
                <w:sz w:val="22"/>
                <w:szCs w:val="22"/>
                <w:lang w:val="sr-Cyrl-RS"/>
              </w:rPr>
              <w:t>новембар</w:t>
            </w:r>
            <w:r>
              <w:rPr>
                <w:rFonts w:ascii="Times New Roman" w:hAnsi="Times New Roman" w:cs="Times New Roman"/>
                <w:sz w:val="22"/>
                <w:szCs w:val="22"/>
              </w:rPr>
              <w:t xml:space="preserve"> 20</w:t>
            </w:r>
            <w:r>
              <w:rPr>
                <w:rFonts w:ascii="Times New Roman" w:hAnsi="Times New Roman" w:cs="Times New Roman"/>
                <w:sz w:val="22"/>
                <w:szCs w:val="22"/>
                <w:lang w:val="sr-Cyrl-ME"/>
              </w:rPr>
              <w:t>2</w:t>
            </w:r>
            <w:r w:rsidR="002D5979">
              <w:rPr>
                <w:rFonts w:ascii="Times New Roman" w:hAnsi="Times New Roman" w:cs="Times New Roman"/>
                <w:sz w:val="22"/>
                <w:szCs w:val="22"/>
                <w:lang w:val="sr-Cyrl-ME"/>
              </w:rPr>
              <w:t>5</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5E0C5FD7" w14:textId="77777777">
        <w:trPr>
          <w:trHeight w:val="107"/>
          <w:jc w:val="center"/>
        </w:trPr>
        <w:tc>
          <w:tcPr>
            <w:tcW w:w="3251" w:type="dxa"/>
          </w:tcPr>
          <w:p w14:paraId="25513BE1"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Родитељски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састанци</w:t>
            </w:r>
            <w:proofErr w:type="spellEnd"/>
            <w:r>
              <w:rPr>
                <w:rFonts w:ascii="Times New Roman" w:hAnsi="Times New Roman" w:cs="Times New Roman"/>
                <w:sz w:val="22"/>
                <w:szCs w:val="22"/>
              </w:rPr>
              <w:t xml:space="preserve"> </w:t>
            </w:r>
          </w:p>
          <w:p w14:paraId="3873000E"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w:t>
            </w:r>
            <w:proofErr w:type="spellStart"/>
            <w:r>
              <w:rPr>
                <w:rFonts w:ascii="Times New Roman" w:hAnsi="Times New Roman" w:cs="Times New Roman"/>
                <w:sz w:val="22"/>
                <w:szCs w:val="22"/>
              </w:rPr>
              <w:t>прво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полугодиште</w:t>
            </w:r>
            <w:proofErr w:type="spellEnd"/>
            <w:r>
              <w:rPr>
                <w:rFonts w:ascii="Times New Roman" w:hAnsi="Times New Roman" w:cs="Times New Roman"/>
                <w:sz w:val="22"/>
                <w:szCs w:val="22"/>
              </w:rPr>
              <w:t>)</w:t>
            </w:r>
          </w:p>
        </w:tc>
        <w:tc>
          <w:tcPr>
            <w:tcW w:w="5594" w:type="dxa"/>
            <w:vAlign w:val="center"/>
          </w:tcPr>
          <w:p w14:paraId="2ED5E058"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lang w:val="sr-Cyrl-RS"/>
              </w:rPr>
              <w:t>2</w:t>
            </w:r>
            <w:r w:rsidR="002D5979">
              <w:rPr>
                <w:rFonts w:ascii="Times New Roman" w:hAnsi="Times New Roman" w:cs="Times New Roman"/>
                <w:sz w:val="22"/>
                <w:szCs w:val="22"/>
                <w:lang w:val="sr-Cyrl-RS"/>
              </w:rPr>
              <w:t>2</w:t>
            </w:r>
            <w:r>
              <w:rPr>
                <w:rFonts w:ascii="Times New Roman" w:hAnsi="Times New Roman" w:cs="Times New Roman"/>
                <w:sz w:val="22"/>
                <w:szCs w:val="22"/>
              </w:rPr>
              <w:t>.</w:t>
            </w:r>
            <w:r>
              <w:rPr>
                <w:rFonts w:ascii="Times New Roman" w:hAnsi="Times New Roman" w:cs="Times New Roman"/>
                <w:sz w:val="22"/>
                <w:szCs w:val="22"/>
                <w:lang w:val="sr-Cyrl-RS"/>
              </w:rPr>
              <w:t xml:space="preserve"> и 2</w:t>
            </w:r>
            <w:r w:rsidR="002D5979">
              <w:rPr>
                <w:rFonts w:ascii="Times New Roman" w:hAnsi="Times New Roman" w:cs="Times New Roman"/>
                <w:sz w:val="22"/>
                <w:szCs w:val="22"/>
                <w:lang w:val="sr-Cyrl-RS"/>
              </w:rPr>
              <w:t>3</w:t>
            </w:r>
            <w:r>
              <w:rPr>
                <w:rFonts w:ascii="Times New Roman" w:hAnsi="Times New Roman" w:cs="Times New Roman"/>
                <w:sz w:val="22"/>
                <w:szCs w:val="22"/>
                <w:lang w:val="sr-Cyrl-RS"/>
              </w:rPr>
              <w:t>. јануар</w:t>
            </w:r>
            <w:r>
              <w:rPr>
                <w:rFonts w:ascii="Times New Roman" w:hAnsi="Times New Roman" w:cs="Times New Roman"/>
                <w:sz w:val="22"/>
                <w:szCs w:val="22"/>
              </w:rPr>
              <w:t xml:space="preserve"> </w:t>
            </w:r>
            <w:r>
              <w:rPr>
                <w:rFonts w:ascii="Times New Roman" w:hAnsi="Times New Roman" w:cs="Times New Roman"/>
                <w:sz w:val="22"/>
                <w:szCs w:val="22"/>
                <w:lang w:val="sr-Cyrl-RS"/>
              </w:rPr>
              <w:t>202</w:t>
            </w:r>
            <w:r w:rsidR="002D5979">
              <w:rPr>
                <w:rFonts w:ascii="Times New Roman" w:hAnsi="Times New Roman" w:cs="Times New Roman"/>
                <w:sz w:val="22"/>
                <w:szCs w:val="22"/>
                <w:lang w:val="sr-Cyrl-RS"/>
              </w:rPr>
              <w:t>6</w:t>
            </w:r>
            <w:r>
              <w:rPr>
                <w:rFonts w:ascii="Times New Roman" w:hAnsi="Times New Roman" w:cs="Times New Roman"/>
                <w:sz w:val="22"/>
                <w:szCs w:val="22"/>
                <w:lang w:val="sr-Cyrl-RS"/>
              </w:rPr>
              <w:t>. године</w:t>
            </w:r>
          </w:p>
        </w:tc>
      </w:tr>
      <w:tr w:rsidR="00937522" w14:paraId="120C59AE" w14:textId="77777777">
        <w:trPr>
          <w:jc w:val="center"/>
        </w:trPr>
        <w:tc>
          <w:tcPr>
            <w:tcW w:w="3251" w:type="dxa"/>
          </w:tcPr>
          <w:p w14:paraId="1BC5AD13" w14:textId="77777777" w:rsidR="00937522" w:rsidRDefault="00550077">
            <w:pPr>
              <w:spacing w:before="40" w:after="40" w:line="276" w:lineRule="auto"/>
              <w:jc w:val="left"/>
              <w:rPr>
                <w:rFonts w:ascii="Times New Roman" w:hAnsi="Times New Roman" w:cs="Times New Roman"/>
                <w:sz w:val="22"/>
                <w:szCs w:val="22"/>
                <w:lang w:val="sr-Cyrl-ME"/>
              </w:rPr>
            </w:pPr>
            <w:proofErr w:type="spellStart"/>
            <w:r>
              <w:rPr>
                <w:rFonts w:ascii="Times New Roman" w:hAnsi="Times New Roman" w:cs="Times New Roman"/>
                <w:sz w:val="22"/>
                <w:szCs w:val="22"/>
              </w:rPr>
              <w:t>Зимски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распуст</w:t>
            </w:r>
            <w:proofErr w:type="spellEnd"/>
            <w:r>
              <w:rPr>
                <w:rFonts w:ascii="Times New Roman" w:hAnsi="Times New Roman" w:cs="Times New Roman"/>
                <w:sz w:val="22"/>
                <w:szCs w:val="22"/>
              </w:rPr>
              <w:t xml:space="preserve"> </w:t>
            </w:r>
          </w:p>
        </w:tc>
        <w:tc>
          <w:tcPr>
            <w:tcW w:w="5594" w:type="dxa"/>
            <w:vAlign w:val="center"/>
          </w:tcPr>
          <w:p w14:paraId="098D6FF2" w14:textId="77777777" w:rsidR="00937522" w:rsidRDefault="00550077">
            <w:pPr>
              <w:spacing w:before="40" w:after="40" w:line="276" w:lineRule="auto"/>
              <w:jc w:val="left"/>
              <w:rPr>
                <w:rFonts w:ascii="Times New Roman" w:hAnsi="Times New Roman" w:cs="Times New Roman"/>
                <w:color w:val="FF0000"/>
                <w:sz w:val="22"/>
                <w:szCs w:val="22"/>
              </w:rPr>
            </w:pPr>
            <w:r>
              <w:rPr>
                <w:rFonts w:ascii="Times New Roman" w:hAnsi="Times New Roman" w:cs="Times New Roman"/>
                <w:sz w:val="22"/>
                <w:szCs w:val="22"/>
              </w:rPr>
              <w:t>3</w:t>
            </w:r>
            <w:r>
              <w:rPr>
                <w:rFonts w:ascii="Times New Roman" w:hAnsi="Times New Roman" w:cs="Times New Roman"/>
                <w:sz w:val="22"/>
                <w:szCs w:val="22"/>
                <w:lang w:val="sr-Cyrl-RS"/>
              </w:rPr>
              <w:t>1</w:t>
            </w:r>
            <w:r>
              <w:rPr>
                <w:rFonts w:ascii="Times New Roman" w:hAnsi="Times New Roman" w:cs="Times New Roman"/>
                <w:sz w:val="22"/>
                <w:szCs w:val="22"/>
              </w:rPr>
              <w:t>.</w:t>
            </w:r>
            <w:proofErr w:type="spellStart"/>
            <w:r>
              <w:rPr>
                <w:rFonts w:ascii="Times New Roman" w:hAnsi="Times New Roman" w:cs="Times New Roman"/>
                <w:sz w:val="22"/>
                <w:szCs w:val="22"/>
              </w:rPr>
              <w:t>децембар</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5</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CS"/>
              </w:rPr>
              <w:t>16</w:t>
            </w:r>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јануар</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5940FBCC" w14:textId="77777777">
        <w:trPr>
          <w:jc w:val="center"/>
        </w:trPr>
        <w:tc>
          <w:tcPr>
            <w:tcW w:w="3251" w:type="dxa"/>
          </w:tcPr>
          <w:p w14:paraId="7ED9159D" w14:textId="77777777" w:rsidR="00937522" w:rsidRDefault="00550077">
            <w:pPr>
              <w:spacing w:before="40" w:after="4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Друго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полугодиште</w:t>
            </w:r>
            <w:proofErr w:type="spellEnd"/>
          </w:p>
        </w:tc>
        <w:tc>
          <w:tcPr>
            <w:tcW w:w="5594" w:type="dxa"/>
            <w:vAlign w:val="center"/>
          </w:tcPr>
          <w:p w14:paraId="691F2B15"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19. јануар 2026.године –29. мај 2026.године </w:t>
            </w:r>
          </w:p>
          <w:p w14:paraId="6BC4B8FD"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ru-RU"/>
              </w:rPr>
              <w:t>(за ученике осмог разреда)</w:t>
            </w:r>
          </w:p>
          <w:p w14:paraId="74F9C57B"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19. јануар 2026.године –12.јун 2026.године </w:t>
            </w:r>
          </w:p>
          <w:p w14:paraId="2D19FE64" w14:textId="77777777" w:rsidR="00937522" w:rsidRDefault="00550077">
            <w:pPr>
              <w:spacing w:before="40" w:after="40"/>
              <w:jc w:val="left"/>
              <w:rPr>
                <w:rFonts w:ascii="Times New Roman" w:hAnsi="Times New Roman" w:cs="Times New Roman"/>
                <w:color w:val="FF0000"/>
                <w:sz w:val="22"/>
                <w:szCs w:val="22"/>
                <w:lang w:val="ru-RU"/>
              </w:rPr>
            </w:pPr>
            <w:r>
              <w:rPr>
                <w:rFonts w:ascii="Times New Roman" w:hAnsi="Times New Roman" w:cs="Times New Roman"/>
                <w:sz w:val="22"/>
                <w:szCs w:val="22"/>
                <w:lang w:val="ru-RU"/>
              </w:rPr>
              <w:t xml:space="preserve"> (за ученике од првог до седмог разреда)</w:t>
            </w:r>
          </w:p>
        </w:tc>
      </w:tr>
      <w:tr w:rsidR="00937522" w14:paraId="1D1E08D9" w14:textId="77777777">
        <w:trPr>
          <w:jc w:val="center"/>
        </w:trPr>
        <w:tc>
          <w:tcPr>
            <w:tcW w:w="3251" w:type="dxa"/>
          </w:tcPr>
          <w:p w14:paraId="2D08A72A" w14:textId="77777777" w:rsidR="00937522" w:rsidRDefault="00550077">
            <w:pPr>
              <w:spacing w:before="40" w:after="4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Трећи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класификациони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период</w:t>
            </w:r>
            <w:proofErr w:type="spellEnd"/>
          </w:p>
        </w:tc>
        <w:tc>
          <w:tcPr>
            <w:tcW w:w="5594" w:type="dxa"/>
            <w:vAlign w:val="center"/>
          </w:tcPr>
          <w:p w14:paraId="4001B8DF" w14:textId="77777777" w:rsidR="00937522" w:rsidRDefault="00550077">
            <w:pPr>
              <w:pStyle w:val="ListParagraph"/>
              <w:spacing w:before="40" w:after="40"/>
              <w:ind w:left="0"/>
              <w:rPr>
                <w:rFonts w:ascii="Times New Roman" w:hAnsi="Times New Roman" w:cs="Times New Roman"/>
                <w:color w:val="FF0000"/>
              </w:rPr>
            </w:pPr>
            <w:r>
              <w:rPr>
                <w:rFonts w:ascii="Times New Roman" w:hAnsi="Times New Roman" w:cs="Times New Roman"/>
                <w:color w:val="FF0000"/>
                <w:lang w:val="sr-Cyrl-RS"/>
              </w:rPr>
              <w:t xml:space="preserve"> </w:t>
            </w:r>
            <w:r w:rsidR="002D5979">
              <w:rPr>
                <w:rFonts w:ascii="Times New Roman" w:hAnsi="Times New Roman" w:cs="Times New Roman"/>
                <w:lang w:val="sr-Cyrl-RS"/>
              </w:rPr>
              <w:t>4. април</w:t>
            </w:r>
            <w:r>
              <w:rPr>
                <w:rFonts w:ascii="Times New Roman" w:hAnsi="Times New Roman" w:cs="Times New Roman"/>
              </w:rPr>
              <w:t xml:space="preserve"> 202</w:t>
            </w:r>
            <w:r>
              <w:rPr>
                <w:rFonts w:ascii="Times New Roman" w:hAnsi="Times New Roman" w:cs="Times New Roman"/>
                <w:lang w:val="sr-Cyrl-RS"/>
              </w:rPr>
              <w:t>5</w:t>
            </w:r>
            <w:r>
              <w:rPr>
                <w:rFonts w:ascii="Times New Roman" w:hAnsi="Times New Roman" w:cs="Times New Roman"/>
              </w:rPr>
              <w:t>.</w:t>
            </w:r>
            <w:r>
              <w:rPr>
                <w:rFonts w:ascii="Times New Roman" w:hAnsi="Times New Roman" w:cs="Times New Roman"/>
                <w:lang w:val="sr-Cyrl-RS"/>
              </w:rPr>
              <w:t xml:space="preserve"> </w:t>
            </w:r>
            <w:proofErr w:type="spellStart"/>
            <w:r>
              <w:rPr>
                <w:rFonts w:ascii="Times New Roman" w:hAnsi="Times New Roman" w:cs="Times New Roman"/>
              </w:rPr>
              <w:t>године</w:t>
            </w:r>
            <w:proofErr w:type="spellEnd"/>
          </w:p>
        </w:tc>
      </w:tr>
      <w:tr w:rsidR="00937522" w14:paraId="7D6475B7" w14:textId="77777777">
        <w:trPr>
          <w:jc w:val="center"/>
        </w:trPr>
        <w:tc>
          <w:tcPr>
            <w:tcW w:w="3251" w:type="dxa"/>
          </w:tcPr>
          <w:p w14:paraId="24462B66" w14:textId="77777777" w:rsidR="00937522" w:rsidRDefault="00550077">
            <w:pPr>
              <w:spacing w:before="40" w:after="4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Пролећни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распуст</w:t>
            </w:r>
            <w:proofErr w:type="spellEnd"/>
          </w:p>
        </w:tc>
        <w:tc>
          <w:tcPr>
            <w:tcW w:w="5594" w:type="dxa"/>
            <w:vAlign w:val="center"/>
          </w:tcPr>
          <w:p w14:paraId="32FBB53B" w14:textId="77777777" w:rsidR="00937522" w:rsidRDefault="00550077">
            <w:pPr>
              <w:spacing w:before="40" w:after="40"/>
              <w:rPr>
                <w:rFonts w:ascii="Times New Roman" w:hAnsi="Times New Roman" w:cs="Times New Roman"/>
              </w:rPr>
            </w:pPr>
            <w:r>
              <w:rPr>
                <w:rFonts w:ascii="Times New Roman" w:hAnsi="Times New Roman" w:cs="Times New Roman"/>
                <w:lang w:val="sr-Cyrl-RS"/>
              </w:rPr>
              <w:t>10. април</w:t>
            </w:r>
            <w:r>
              <w:rPr>
                <w:rFonts w:ascii="Times New Roman" w:hAnsi="Times New Roman" w:cs="Times New Roman"/>
              </w:rPr>
              <w:t xml:space="preserve"> 202</w:t>
            </w:r>
            <w:r>
              <w:rPr>
                <w:rFonts w:ascii="Times New Roman" w:hAnsi="Times New Roman" w:cs="Times New Roman"/>
                <w:lang w:val="sr-Cyrl-RS"/>
              </w:rPr>
              <w:t>6</w:t>
            </w:r>
            <w:r>
              <w:rPr>
                <w:rFonts w:ascii="Times New Roman" w:hAnsi="Times New Roman" w:cs="Times New Roman"/>
              </w:rPr>
              <w:t>.</w:t>
            </w:r>
            <w:proofErr w:type="spellStart"/>
            <w:r>
              <w:rPr>
                <w:rFonts w:ascii="Times New Roman" w:hAnsi="Times New Roman" w:cs="Times New Roman"/>
              </w:rPr>
              <w:t>године</w:t>
            </w:r>
            <w:proofErr w:type="spellEnd"/>
            <w:r>
              <w:rPr>
                <w:rFonts w:ascii="Times New Roman" w:hAnsi="Times New Roman" w:cs="Times New Roman"/>
              </w:rPr>
              <w:t xml:space="preserve"> –</w:t>
            </w:r>
            <w:r>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 xml:space="preserve"> април</w:t>
            </w:r>
            <w:r>
              <w:rPr>
                <w:rFonts w:ascii="Times New Roman" w:hAnsi="Times New Roman" w:cs="Times New Roman"/>
              </w:rPr>
              <w:t xml:space="preserve"> 202</w:t>
            </w:r>
            <w:r>
              <w:rPr>
                <w:rFonts w:ascii="Times New Roman" w:hAnsi="Times New Roman" w:cs="Times New Roman"/>
                <w:lang w:val="sr-Cyrl-RS"/>
              </w:rPr>
              <w:t>6</w:t>
            </w:r>
            <w:r>
              <w:rPr>
                <w:rFonts w:ascii="Times New Roman" w:hAnsi="Times New Roman" w:cs="Times New Roman"/>
              </w:rPr>
              <w:t>.</w:t>
            </w:r>
            <w:proofErr w:type="spellStart"/>
            <w:r>
              <w:rPr>
                <w:rFonts w:ascii="Times New Roman" w:hAnsi="Times New Roman" w:cs="Times New Roman"/>
              </w:rPr>
              <w:t>године</w:t>
            </w:r>
            <w:proofErr w:type="spellEnd"/>
          </w:p>
        </w:tc>
      </w:tr>
      <w:tr w:rsidR="00937522" w14:paraId="15F676D3" w14:textId="77777777">
        <w:trPr>
          <w:jc w:val="center"/>
        </w:trPr>
        <w:tc>
          <w:tcPr>
            <w:tcW w:w="3251" w:type="dxa"/>
          </w:tcPr>
          <w:p w14:paraId="1204F328" w14:textId="77777777" w:rsidR="00937522" w:rsidRDefault="00550077">
            <w:pPr>
              <w:spacing w:before="0"/>
              <w:jc w:val="left"/>
              <w:rPr>
                <w:rFonts w:ascii="Times New Roman" w:hAnsi="Times New Roman" w:cs="Times New Roman"/>
                <w:sz w:val="22"/>
                <w:szCs w:val="22"/>
              </w:rPr>
            </w:pPr>
            <w:proofErr w:type="spellStart"/>
            <w:r>
              <w:rPr>
                <w:rFonts w:ascii="Times New Roman" w:hAnsi="Times New Roman" w:cs="Times New Roman"/>
                <w:sz w:val="22"/>
                <w:szCs w:val="22"/>
              </w:rPr>
              <w:t>Родитељски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састанци</w:t>
            </w:r>
            <w:proofErr w:type="spellEnd"/>
            <w:r>
              <w:rPr>
                <w:rFonts w:ascii="Times New Roman" w:hAnsi="Times New Roman" w:cs="Times New Roman"/>
                <w:sz w:val="22"/>
                <w:szCs w:val="22"/>
              </w:rPr>
              <w:t xml:space="preserve"> </w:t>
            </w:r>
          </w:p>
          <w:p w14:paraId="62F0FACE" w14:textId="77777777" w:rsidR="00937522" w:rsidRDefault="00550077">
            <w:pPr>
              <w:spacing w:before="0"/>
              <w:jc w:val="left"/>
              <w:rPr>
                <w:rFonts w:ascii="Times New Roman" w:hAnsi="Times New Roman" w:cs="Times New Roman"/>
                <w:sz w:val="22"/>
                <w:szCs w:val="22"/>
              </w:rPr>
            </w:pPr>
            <w:r>
              <w:rPr>
                <w:rFonts w:ascii="Times New Roman" w:hAnsi="Times New Roman" w:cs="Times New Roman"/>
                <w:sz w:val="22"/>
                <w:szCs w:val="22"/>
              </w:rPr>
              <w:t>(</w:t>
            </w:r>
            <w:proofErr w:type="spellStart"/>
            <w:r>
              <w:rPr>
                <w:rFonts w:ascii="Times New Roman" w:hAnsi="Times New Roman" w:cs="Times New Roman"/>
                <w:sz w:val="22"/>
                <w:szCs w:val="22"/>
              </w:rPr>
              <w:t>друго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полугодиште</w:t>
            </w:r>
            <w:proofErr w:type="spellEnd"/>
            <w:r>
              <w:rPr>
                <w:rFonts w:ascii="Times New Roman" w:hAnsi="Times New Roman" w:cs="Times New Roman"/>
                <w:sz w:val="22"/>
                <w:szCs w:val="22"/>
              </w:rPr>
              <w:t xml:space="preserve">) </w:t>
            </w:r>
          </w:p>
        </w:tc>
        <w:tc>
          <w:tcPr>
            <w:tcW w:w="5594" w:type="dxa"/>
            <w:vAlign w:val="center"/>
          </w:tcPr>
          <w:p w14:paraId="51D2904B" w14:textId="77777777" w:rsidR="00937522" w:rsidRDefault="00550077">
            <w:pPr>
              <w:spacing w:before="0"/>
              <w:jc w:val="left"/>
              <w:rPr>
                <w:rFonts w:ascii="Times New Roman" w:hAnsi="Times New Roman" w:cs="Times New Roman"/>
                <w:sz w:val="22"/>
                <w:szCs w:val="22"/>
              </w:rPr>
            </w:pPr>
            <w:r>
              <w:rPr>
                <w:rFonts w:ascii="Times New Roman" w:hAnsi="Times New Roman" w:cs="Times New Roman"/>
                <w:sz w:val="22"/>
                <w:szCs w:val="22"/>
              </w:rPr>
              <w:t>28.</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јун</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121B79B4" w14:textId="77777777">
        <w:trPr>
          <w:trHeight w:val="194"/>
          <w:jc w:val="center"/>
        </w:trPr>
        <w:tc>
          <w:tcPr>
            <w:tcW w:w="3251" w:type="dxa"/>
          </w:tcPr>
          <w:p w14:paraId="2B392D82" w14:textId="77777777" w:rsidR="00937522" w:rsidRDefault="00550077">
            <w:pPr>
              <w:spacing w:before="0"/>
              <w:jc w:val="left"/>
              <w:rPr>
                <w:rFonts w:ascii="Times New Roman" w:hAnsi="Times New Roman" w:cs="Times New Roman"/>
                <w:sz w:val="22"/>
                <w:szCs w:val="22"/>
              </w:rPr>
            </w:pPr>
            <w:proofErr w:type="spellStart"/>
            <w:r>
              <w:rPr>
                <w:rFonts w:ascii="Times New Roman" w:hAnsi="Times New Roman" w:cs="Times New Roman"/>
                <w:sz w:val="22"/>
                <w:szCs w:val="22"/>
              </w:rPr>
              <w:t>Летњи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распуст</w:t>
            </w:r>
            <w:proofErr w:type="spellEnd"/>
          </w:p>
        </w:tc>
        <w:tc>
          <w:tcPr>
            <w:tcW w:w="5594" w:type="dxa"/>
          </w:tcPr>
          <w:p w14:paraId="4B939830" w14:textId="77777777" w:rsidR="00937522" w:rsidRDefault="00550077">
            <w:pPr>
              <w:pStyle w:val="ListParagraph"/>
              <w:spacing w:before="0" w:after="0" w:line="240" w:lineRule="auto"/>
              <w:ind w:left="0"/>
              <w:jc w:val="both"/>
              <w:rPr>
                <w:rFonts w:ascii="Times New Roman" w:hAnsi="Times New Roman" w:cs="Times New Roman"/>
              </w:rPr>
            </w:pPr>
            <w:r>
              <w:rPr>
                <w:rFonts w:ascii="Times New Roman" w:hAnsi="Times New Roman" w:cs="Times New Roman"/>
                <w:lang w:val="sr-Cyrl-RS"/>
              </w:rPr>
              <w:t xml:space="preserve">15. </w:t>
            </w:r>
            <w:proofErr w:type="spellStart"/>
            <w:r>
              <w:rPr>
                <w:rFonts w:ascii="Times New Roman" w:hAnsi="Times New Roman" w:cs="Times New Roman"/>
              </w:rPr>
              <w:t>јун</w:t>
            </w:r>
            <w:proofErr w:type="spellEnd"/>
            <w:r>
              <w:rPr>
                <w:rFonts w:ascii="Times New Roman" w:hAnsi="Times New Roman" w:cs="Times New Roman"/>
              </w:rPr>
              <w:t xml:space="preserve"> 202</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 31.август 202</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 xml:space="preserve"> </w:t>
            </w:r>
            <w:proofErr w:type="spellStart"/>
            <w:r>
              <w:rPr>
                <w:rFonts w:ascii="Times New Roman" w:hAnsi="Times New Roman" w:cs="Times New Roman"/>
              </w:rPr>
              <w:t>године</w:t>
            </w:r>
            <w:proofErr w:type="spellEnd"/>
          </w:p>
          <w:p w14:paraId="7842399C"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ru-RU"/>
              </w:rPr>
              <w:t>(за ученике од првог до седмог разреда)</w:t>
            </w:r>
          </w:p>
          <w:p w14:paraId="1FA8FD26" w14:textId="77777777" w:rsidR="00937522" w:rsidRDefault="00550077">
            <w:pPr>
              <w:pStyle w:val="ListParagraph"/>
              <w:spacing w:before="0" w:after="0" w:line="240" w:lineRule="auto"/>
              <w:ind w:left="0"/>
              <w:rPr>
                <w:rFonts w:ascii="Times New Roman" w:hAnsi="Times New Roman" w:cs="Times New Roman"/>
              </w:rPr>
            </w:pPr>
            <w:r>
              <w:rPr>
                <w:rFonts w:ascii="Times New Roman" w:hAnsi="Times New Roman" w:cs="Times New Roman"/>
                <w:lang w:val="sr-Cyrl-RS"/>
              </w:rPr>
              <w:t>29. мај</w:t>
            </w:r>
            <w:r>
              <w:rPr>
                <w:rFonts w:ascii="Times New Roman" w:hAnsi="Times New Roman" w:cs="Times New Roman"/>
              </w:rPr>
              <w:t xml:space="preserve"> 202</w:t>
            </w:r>
            <w:r>
              <w:rPr>
                <w:rFonts w:ascii="Times New Roman" w:hAnsi="Times New Roman" w:cs="Times New Roman"/>
                <w:lang w:val="sr-Cyrl-RS"/>
              </w:rPr>
              <w:t>6</w:t>
            </w:r>
            <w:r>
              <w:rPr>
                <w:rFonts w:ascii="Times New Roman" w:hAnsi="Times New Roman" w:cs="Times New Roman"/>
              </w:rPr>
              <w:t>.</w:t>
            </w:r>
            <w:proofErr w:type="spellStart"/>
            <w:r>
              <w:rPr>
                <w:rFonts w:ascii="Times New Roman" w:hAnsi="Times New Roman" w:cs="Times New Roman"/>
              </w:rPr>
              <w:t>године</w:t>
            </w:r>
            <w:proofErr w:type="spellEnd"/>
            <w:r>
              <w:rPr>
                <w:rFonts w:ascii="Times New Roman" w:hAnsi="Times New Roman" w:cs="Times New Roman"/>
              </w:rPr>
              <w:t xml:space="preserve"> – 31.август 202</w:t>
            </w:r>
            <w:r>
              <w:rPr>
                <w:rFonts w:ascii="Times New Roman" w:hAnsi="Times New Roman" w:cs="Times New Roman"/>
                <w:lang w:val="sr-Cyrl-RS"/>
              </w:rPr>
              <w:t>6</w:t>
            </w:r>
            <w:r>
              <w:rPr>
                <w:rFonts w:ascii="Times New Roman" w:hAnsi="Times New Roman" w:cs="Times New Roman"/>
              </w:rPr>
              <w:t>.</w:t>
            </w:r>
            <w:proofErr w:type="spellStart"/>
            <w:r>
              <w:rPr>
                <w:rFonts w:ascii="Times New Roman" w:hAnsi="Times New Roman" w:cs="Times New Roman"/>
              </w:rPr>
              <w:t>године</w:t>
            </w:r>
            <w:proofErr w:type="spellEnd"/>
          </w:p>
          <w:p w14:paraId="31046ECD" w14:textId="77777777" w:rsidR="00937522" w:rsidRDefault="00550077">
            <w:pPr>
              <w:spacing w:before="0"/>
              <w:jc w:val="left"/>
              <w:rPr>
                <w:rFonts w:ascii="Times New Roman" w:hAnsi="Times New Roman" w:cs="Times New Roman"/>
                <w:color w:val="FF0000"/>
                <w:sz w:val="22"/>
                <w:szCs w:val="22"/>
                <w:lang w:val="ru-RU"/>
              </w:rPr>
            </w:pPr>
            <w:r>
              <w:rPr>
                <w:rFonts w:ascii="Times New Roman" w:hAnsi="Times New Roman" w:cs="Times New Roman"/>
                <w:sz w:val="22"/>
                <w:szCs w:val="22"/>
                <w:lang w:val="ru-RU"/>
              </w:rPr>
              <w:t>(за ученике осмог разреда)</w:t>
            </w:r>
          </w:p>
        </w:tc>
      </w:tr>
    </w:tbl>
    <w:p w14:paraId="4318AFF4" w14:textId="77777777" w:rsidR="00937522" w:rsidRDefault="00937522">
      <w:pPr>
        <w:keepNext/>
        <w:spacing w:before="0"/>
        <w:jc w:val="center"/>
        <w:outlineLvl w:val="2"/>
        <w:rPr>
          <w:rFonts w:ascii="Times New Roman" w:hAnsi="Times New Roman" w:cs="Times New Roman"/>
          <w:b/>
          <w:bCs/>
        </w:rPr>
      </w:pPr>
      <w:bookmarkStart w:id="259" w:name="_Toc53410859"/>
    </w:p>
    <w:p w14:paraId="2522FB02" w14:textId="77777777" w:rsidR="00937522" w:rsidRDefault="00937522">
      <w:pPr>
        <w:keepNext/>
        <w:spacing w:before="0"/>
        <w:jc w:val="center"/>
        <w:outlineLvl w:val="2"/>
        <w:rPr>
          <w:rFonts w:ascii="Times New Roman" w:hAnsi="Times New Roman" w:cs="Times New Roman"/>
          <w:b/>
          <w:bCs/>
        </w:rPr>
      </w:pPr>
    </w:p>
    <w:p w14:paraId="4A044D9F" w14:textId="77777777" w:rsidR="00937522" w:rsidRDefault="00937522">
      <w:pPr>
        <w:keepNext/>
        <w:spacing w:before="0"/>
        <w:jc w:val="center"/>
        <w:outlineLvl w:val="2"/>
        <w:rPr>
          <w:rFonts w:ascii="Times New Roman" w:hAnsi="Times New Roman" w:cs="Times New Roman"/>
          <w:b/>
          <w:bCs/>
        </w:rPr>
      </w:pPr>
    </w:p>
    <w:p w14:paraId="2222BB0F" w14:textId="77777777" w:rsidR="00937522" w:rsidRDefault="00937522">
      <w:pPr>
        <w:keepNext/>
        <w:spacing w:before="0"/>
        <w:jc w:val="center"/>
        <w:outlineLvl w:val="2"/>
        <w:rPr>
          <w:rFonts w:ascii="Times New Roman" w:hAnsi="Times New Roman" w:cs="Times New Roman"/>
          <w:b/>
          <w:bCs/>
        </w:rPr>
      </w:pPr>
    </w:p>
    <w:p w14:paraId="296EF050" w14:textId="77777777" w:rsidR="00937522" w:rsidRDefault="00937522">
      <w:pPr>
        <w:keepNext/>
        <w:spacing w:before="0"/>
        <w:jc w:val="center"/>
        <w:outlineLvl w:val="2"/>
        <w:rPr>
          <w:rFonts w:ascii="Times New Roman" w:hAnsi="Times New Roman" w:cs="Times New Roman"/>
          <w:b/>
          <w:bCs/>
        </w:rPr>
      </w:pPr>
    </w:p>
    <w:p w14:paraId="2005F9F1" w14:textId="77777777" w:rsidR="00937522" w:rsidRDefault="00550077">
      <w:pPr>
        <w:keepNext/>
        <w:spacing w:before="0"/>
        <w:jc w:val="center"/>
        <w:outlineLvl w:val="2"/>
        <w:rPr>
          <w:rFonts w:ascii="Times New Roman" w:hAnsi="Times New Roman" w:cs="Times New Roman"/>
          <w:b/>
          <w:bCs/>
        </w:rPr>
      </w:pPr>
      <w:bookmarkStart w:id="260" w:name="_Toc209077876"/>
      <w:r>
        <w:rPr>
          <w:rFonts w:ascii="Times New Roman" w:hAnsi="Times New Roman" w:cs="Times New Roman"/>
          <w:b/>
          <w:bCs/>
        </w:rPr>
        <w:t>КАЛЕНДАР ОСТАЛИХ ЗНАЧАЈНИХ АКТИВНОСТИ</w:t>
      </w:r>
      <w:bookmarkEnd w:id="259"/>
      <w:bookmarkEnd w:id="260"/>
    </w:p>
    <w:p w14:paraId="205253F7" w14:textId="77777777" w:rsidR="00937522" w:rsidRDefault="00937522">
      <w:pPr>
        <w:spacing w:before="0" w:after="200" w:line="276" w:lineRule="auto"/>
        <w:jc w:val="left"/>
        <w:rPr>
          <w:rFonts w:ascii="Times New Roman" w:hAnsi="Times New Roman" w:cs="Times New Roman"/>
          <w:sz w:val="6"/>
          <w:szCs w:val="6"/>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68"/>
        <w:gridCol w:w="5232"/>
      </w:tblGrid>
      <w:tr w:rsidR="00937522" w14:paraId="2FB55774" w14:textId="77777777">
        <w:trPr>
          <w:tblHeader/>
          <w:jc w:val="center"/>
        </w:trPr>
        <w:tc>
          <w:tcPr>
            <w:tcW w:w="4843" w:type="dxa"/>
            <w:shd w:val="pct10" w:color="auto" w:fill="auto"/>
          </w:tcPr>
          <w:p w14:paraId="116BF42A" w14:textId="77777777" w:rsidR="00937522" w:rsidRDefault="00550077">
            <w:pPr>
              <w:spacing w:before="0" w:line="276" w:lineRule="auto"/>
              <w:jc w:val="center"/>
              <w:rPr>
                <w:rFonts w:ascii="Times New Roman" w:hAnsi="Times New Roman" w:cs="Times New Roman"/>
                <w:sz w:val="22"/>
                <w:szCs w:val="22"/>
              </w:rPr>
            </w:pPr>
            <w:proofErr w:type="spellStart"/>
            <w:r>
              <w:rPr>
                <w:rFonts w:ascii="Times New Roman" w:hAnsi="Times New Roman" w:cs="Times New Roman"/>
                <w:sz w:val="22"/>
                <w:szCs w:val="22"/>
              </w:rPr>
              <w:t>Садржај</w:t>
            </w:r>
            <w:proofErr w:type="spellEnd"/>
          </w:p>
        </w:tc>
        <w:tc>
          <w:tcPr>
            <w:tcW w:w="4720" w:type="dxa"/>
            <w:shd w:val="pct10" w:color="auto" w:fill="auto"/>
          </w:tcPr>
          <w:p w14:paraId="7582A308" w14:textId="77777777" w:rsidR="00937522" w:rsidRDefault="00550077">
            <w:pPr>
              <w:spacing w:before="0" w:line="276" w:lineRule="auto"/>
              <w:jc w:val="center"/>
              <w:rPr>
                <w:rFonts w:ascii="Times New Roman" w:hAnsi="Times New Roman" w:cs="Times New Roman"/>
                <w:sz w:val="22"/>
                <w:szCs w:val="22"/>
              </w:rPr>
            </w:pPr>
            <w:r>
              <w:rPr>
                <w:rFonts w:ascii="Times New Roman" w:hAnsi="Times New Roman" w:cs="Times New Roman"/>
                <w:sz w:val="22"/>
                <w:szCs w:val="22"/>
              </w:rPr>
              <w:t xml:space="preserve">Време </w:t>
            </w:r>
            <w:proofErr w:type="spellStart"/>
            <w:r>
              <w:rPr>
                <w:rFonts w:ascii="Times New Roman" w:hAnsi="Times New Roman" w:cs="Times New Roman"/>
                <w:sz w:val="22"/>
                <w:szCs w:val="22"/>
              </w:rPr>
              <w:t>реализације</w:t>
            </w:r>
            <w:proofErr w:type="spellEnd"/>
          </w:p>
        </w:tc>
      </w:tr>
      <w:tr w:rsidR="00937522" w14:paraId="6C04FF70" w14:textId="77777777">
        <w:trPr>
          <w:jc w:val="center"/>
        </w:trPr>
        <w:tc>
          <w:tcPr>
            <w:tcW w:w="4843" w:type="dxa"/>
          </w:tcPr>
          <w:p w14:paraId="5AE8C632"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Манифестација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Смедеревска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јесен</w:t>
            </w:r>
            <w:proofErr w:type="spellEnd"/>
            <w:r>
              <w:rPr>
                <w:rFonts w:ascii="Times New Roman" w:hAnsi="Times New Roman" w:cs="Times New Roman"/>
                <w:sz w:val="22"/>
                <w:szCs w:val="22"/>
              </w:rPr>
              <w:t>“</w:t>
            </w:r>
          </w:p>
        </w:tc>
        <w:tc>
          <w:tcPr>
            <w:tcW w:w="4720" w:type="dxa"/>
          </w:tcPr>
          <w:p w14:paraId="2F0849D3" w14:textId="77777777" w:rsidR="00937522" w:rsidRDefault="00550077">
            <w:pPr>
              <w:spacing w:before="0" w:line="276" w:lineRule="auto"/>
              <w:jc w:val="left"/>
              <w:rPr>
                <w:rFonts w:ascii="Times New Roman" w:hAnsi="Times New Roman" w:cs="Times New Roman"/>
                <w:sz w:val="22"/>
                <w:szCs w:val="22"/>
                <w:lang w:val="sr-Cyrl-ME"/>
              </w:rPr>
            </w:pPr>
            <w:r>
              <w:rPr>
                <w:rFonts w:ascii="Times New Roman" w:hAnsi="Times New Roman" w:cs="Times New Roman"/>
                <w:sz w:val="22"/>
                <w:szCs w:val="22"/>
                <w:lang w:val="sr-Cyrl-ME"/>
              </w:rPr>
              <w:t xml:space="preserve">  Од 08.09.2025. до 14.09.2025.</w:t>
            </w:r>
          </w:p>
        </w:tc>
      </w:tr>
      <w:tr w:rsidR="00937522" w14:paraId="04EAC456" w14:textId="77777777">
        <w:trPr>
          <w:jc w:val="center"/>
        </w:trPr>
        <w:tc>
          <w:tcPr>
            <w:tcW w:w="4843" w:type="dxa"/>
          </w:tcPr>
          <w:p w14:paraId="16C85916"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Дечја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недеља</w:t>
            </w:r>
            <w:proofErr w:type="spellEnd"/>
          </w:p>
        </w:tc>
        <w:tc>
          <w:tcPr>
            <w:tcW w:w="4720" w:type="dxa"/>
          </w:tcPr>
          <w:p w14:paraId="1F0E5BF7" w14:textId="77777777" w:rsidR="00937522" w:rsidRDefault="00550077">
            <w:pPr>
              <w:spacing w:before="0"/>
              <w:rPr>
                <w:rFonts w:ascii="Times New Roman" w:hAnsi="Times New Roman" w:cs="Times New Roman"/>
                <w:lang w:val="sr-Cyrl-ME"/>
              </w:rPr>
            </w:pPr>
            <w:r>
              <w:rPr>
                <w:rFonts w:ascii="Times New Roman" w:hAnsi="Times New Roman" w:cs="Times New Roman"/>
                <w:lang w:val="sr-Cyrl-ME"/>
              </w:rPr>
              <w:t>Од 6. до 10. октобра 2025.</w:t>
            </w:r>
          </w:p>
        </w:tc>
      </w:tr>
      <w:tr w:rsidR="00937522" w14:paraId="4D2A6ABE" w14:textId="77777777">
        <w:trPr>
          <w:jc w:val="center"/>
        </w:trPr>
        <w:tc>
          <w:tcPr>
            <w:tcW w:w="4843" w:type="dxa"/>
          </w:tcPr>
          <w:p w14:paraId="3D7AD429"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Дан сећања на српске жртве у Другом светском рату</w:t>
            </w:r>
          </w:p>
        </w:tc>
        <w:tc>
          <w:tcPr>
            <w:tcW w:w="4720" w:type="dxa"/>
          </w:tcPr>
          <w:p w14:paraId="2C29F639" w14:textId="77777777" w:rsidR="00937522" w:rsidRDefault="00550077">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rPr>
              <w:t>21.октобар 202</w:t>
            </w:r>
            <w:r>
              <w:rPr>
                <w:rFonts w:ascii="Times New Roman" w:hAnsi="Times New Roman" w:cs="Times New Roman"/>
                <w:sz w:val="22"/>
                <w:szCs w:val="22"/>
                <w:lang w:val="sr-Cyrl-RS"/>
              </w:rPr>
              <w:t>5</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 xml:space="preserve"> </w:t>
            </w:r>
          </w:p>
          <w:p w14:paraId="60D7AD91"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0"/>
                <w:szCs w:val="20"/>
              </w:rPr>
              <w:t>(</w:t>
            </w:r>
            <w:proofErr w:type="spellStart"/>
            <w:r>
              <w:rPr>
                <w:rFonts w:ascii="Times New Roman" w:hAnsi="Times New Roman" w:cs="Times New Roman"/>
                <w:sz w:val="20"/>
                <w:szCs w:val="20"/>
              </w:rPr>
              <w:t>наставни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дан</w:t>
            </w:r>
            <w:proofErr w:type="spellEnd"/>
            <w:r>
              <w:rPr>
                <w:rFonts w:ascii="Times New Roman" w:hAnsi="Times New Roman" w:cs="Times New Roman"/>
                <w:sz w:val="20"/>
                <w:szCs w:val="20"/>
              </w:rPr>
              <w:t>)</w:t>
            </w:r>
          </w:p>
        </w:tc>
      </w:tr>
      <w:tr w:rsidR="00937522" w14:paraId="7754E7AC" w14:textId="77777777">
        <w:trPr>
          <w:jc w:val="center"/>
        </w:trPr>
        <w:tc>
          <w:tcPr>
            <w:tcW w:w="4843" w:type="dxa"/>
          </w:tcPr>
          <w:p w14:paraId="6F4DD768" w14:textId="77777777" w:rsidR="00937522" w:rsidRDefault="00550077">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Дан школе </w:t>
            </w:r>
          </w:p>
        </w:tc>
        <w:tc>
          <w:tcPr>
            <w:tcW w:w="4720" w:type="dxa"/>
          </w:tcPr>
          <w:p w14:paraId="184DAF90" w14:textId="77777777" w:rsidR="00937522" w:rsidRDefault="00550077">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25.10.2025. године  (обележава се 24.10.2025.)</w:t>
            </w:r>
          </w:p>
        </w:tc>
      </w:tr>
      <w:tr w:rsidR="00937522" w14:paraId="798CF429" w14:textId="77777777">
        <w:trPr>
          <w:trHeight w:val="320"/>
          <w:jc w:val="center"/>
        </w:trPr>
        <w:tc>
          <w:tcPr>
            <w:tcW w:w="4843" w:type="dxa"/>
          </w:tcPr>
          <w:p w14:paraId="0F48B2D0"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просветних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радника</w:t>
            </w:r>
            <w:proofErr w:type="spellEnd"/>
          </w:p>
        </w:tc>
        <w:tc>
          <w:tcPr>
            <w:tcW w:w="4720" w:type="dxa"/>
          </w:tcPr>
          <w:p w14:paraId="73009CD1"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8.</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новембар</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5</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069E34DD" w14:textId="77777777">
        <w:trPr>
          <w:trHeight w:val="525"/>
          <w:jc w:val="center"/>
        </w:trPr>
        <w:tc>
          <w:tcPr>
            <w:tcW w:w="4843" w:type="dxa"/>
          </w:tcPr>
          <w:p w14:paraId="2F7FBB03"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lang w:val="ru-RU"/>
              </w:rPr>
              <w:t>Дан примирја у Првом светском рату</w:t>
            </w:r>
          </w:p>
        </w:tc>
        <w:tc>
          <w:tcPr>
            <w:tcW w:w="4720" w:type="dxa"/>
          </w:tcPr>
          <w:p w14:paraId="52362E24"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11.новембар 202</w:t>
            </w:r>
            <w:r>
              <w:rPr>
                <w:rFonts w:ascii="Times New Roman" w:hAnsi="Times New Roman" w:cs="Times New Roman"/>
                <w:sz w:val="22"/>
                <w:szCs w:val="22"/>
                <w:lang w:val="sr-Cyrl-RS"/>
              </w:rPr>
              <w:t>5</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w:t>
            </w:r>
          </w:p>
          <w:p w14:paraId="039502EF"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w:t>
            </w:r>
            <w:proofErr w:type="spellStart"/>
            <w:r>
              <w:rPr>
                <w:rFonts w:ascii="Times New Roman" w:hAnsi="Times New Roman" w:cs="Times New Roman"/>
                <w:sz w:val="22"/>
                <w:szCs w:val="22"/>
              </w:rPr>
              <w:t>нерадни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дан</w:t>
            </w:r>
            <w:proofErr w:type="spellEnd"/>
            <w:r>
              <w:rPr>
                <w:rFonts w:ascii="Times New Roman" w:hAnsi="Times New Roman" w:cs="Times New Roman"/>
                <w:sz w:val="22"/>
                <w:szCs w:val="22"/>
              </w:rPr>
              <w:t>)</w:t>
            </w:r>
          </w:p>
        </w:tc>
      </w:tr>
      <w:tr w:rsidR="00937522" w14:paraId="6DD821A1" w14:textId="77777777">
        <w:trPr>
          <w:jc w:val="center"/>
        </w:trPr>
        <w:tc>
          <w:tcPr>
            <w:tcW w:w="4843" w:type="dxa"/>
          </w:tcPr>
          <w:p w14:paraId="7E5EB1F0" w14:textId="77777777" w:rsidR="00937522" w:rsidRDefault="00550077">
            <w:pPr>
              <w:spacing w:before="0" w:line="276" w:lineRule="auto"/>
              <w:jc w:val="left"/>
              <w:rPr>
                <w:rFonts w:ascii="Times New Roman" w:hAnsi="Times New Roman" w:cs="Times New Roman"/>
                <w:sz w:val="22"/>
                <w:szCs w:val="22"/>
                <w:lang w:val="sr-Cyrl-RS"/>
              </w:rPr>
            </w:pPr>
            <w:proofErr w:type="spellStart"/>
            <w:r>
              <w:rPr>
                <w:rFonts w:ascii="Times New Roman" w:hAnsi="Times New Roman" w:cs="Times New Roman"/>
                <w:sz w:val="22"/>
                <w:szCs w:val="22"/>
              </w:rPr>
              <w:t>Новогодишњи</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вашар</w:t>
            </w:r>
          </w:p>
        </w:tc>
        <w:tc>
          <w:tcPr>
            <w:tcW w:w="4720" w:type="dxa"/>
          </w:tcPr>
          <w:p w14:paraId="11DD321C" w14:textId="77777777" w:rsidR="00937522" w:rsidRDefault="00550077">
            <w:pPr>
              <w:spacing w:before="0" w:line="276" w:lineRule="auto"/>
              <w:jc w:val="left"/>
              <w:rPr>
                <w:rFonts w:ascii="Times New Roman" w:hAnsi="Times New Roman" w:cs="Times New Roman"/>
                <w:sz w:val="22"/>
                <w:szCs w:val="22"/>
              </w:rPr>
            </w:pPr>
            <w:r w:rsidRPr="002D5979">
              <w:rPr>
                <w:rFonts w:ascii="Times New Roman" w:hAnsi="Times New Roman" w:cs="Times New Roman"/>
                <w:sz w:val="22"/>
                <w:szCs w:val="22"/>
              </w:rPr>
              <w:t>2</w:t>
            </w:r>
            <w:r w:rsidR="002D5979" w:rsidRPr="002D5979">
              <w:rPr>
                <w:rFonts w:ascii="Times New Roman" w:hAnsi="Times New Roman" w:cs="Times New Roman"/>
                <w:sz w:val="22"/>
                <w:szCs w:val="22"/>
                <w:lang w:val="sr-Cyrl-RS"/>
              </w:rPr>
              <w:t>9 - 30</w:t>
            </w:r>
            <w:r w:rsidRPr="002D5979">
              <w:rPr>
                <w:rFonts w:ascii="Times New Roman" w:hAnsi="Times New Roman" w:cs="Times New Roman"/>
                <w:sz w:val="22"/>
                <w:szCs w:val="22"/>
              </w:rPr>
              <w:t>.</w:t>
            </w:r>
            <w:r w:rsidRPr="002D5979">
              <w:rPr>
                <w:rFonts w:ascii="Times New Roman" w:hAnsi="Times New Roman" w:cs="Times New Roman"/>
                <w:sz w:val="22"/>
                <w:szCs w:val="22"/>
                <w:lang w:val="sr-Cyrl-RS"/>
              </w:rPr>
              <w:t xml:space="preserve"> </w:t>
            </w:r>
            <w:proofErr w:type="spellStart"/>
            <w:r w:rsidRPr="002D5979">
              <w:rPr>
                <w:rFonts w:ascii="Times New Roman" w:hAnsi="Times New Roman" w:cs="Times New Roman"/>
                <w:sz w:val="22"/>
                <w:szCs w:val="22"/>
              </w:rPr>
              <w:t>децембар</w:t>
            </w:r>
            <w:proofErr w:type="spellEnd"/>
            <w:r w:rsidRPr="002D5979">
              <w:rPr>
                <w:rFonts w:ascii="Times New Roman" w:hAnsi="Times New Roman" w:cs="Times New Roman"/>
                <w:sz w:val="22"/>
                <w:szCs w:val="22"/>
              </w:rPr>
              <w:t xml:space="preserve"> 202</w:t>
            </w:r>
            <w:r w:rsidRPr="002D5979">
              <w:rPr>
                <w:rFonts w:ascii="Times New Roman" w:hAnsi="Times New Roman" w:cs="Times New Roman"/>
                <w:sz w:val="22"/>
                <w:szCs w:val="22"/>
                <w:lang w:val="sr-Cyrl-RS"/>
              </w:rPr>
              <w:t>5</w:t>
            </w:r>
            <w:r w:rsidRPr="002D5979">
              <w:rPr>
                <w:rFonts w:ascii="Times New Roman" w:hAnsi="Times New Roman" w:cs="Times New Roman"/>
                <w:sz w:val="22"/>
                <w:szCs w:val="22"/>
                <w:lang w:val="sr-Cyrl-ME"/>
              </w:rPr>
              <w:t xml:space="preserve">. </w:t>
            </w:r>
            <w:proofErr w:type="spellStart"/>
            <w:r w:rsidRPr="002D5979">
              <w:rPr>
                <w:rFonts w:ascii="Times New Roman" w:hAnsi="Times New Roman" w:cs="Times New Roman"/>
                <w:sz w:val="22"/>
                <w:szCs w:val="22"/>
              </w:rPr>
              <w:t>године</w:t>
            </w:r>
            <w:proofErr w:type="spellEnd"/>
          </w:p>
        </w:tc>
      </w:tr>
      <w:tr w:rsidR="00937522" w14:paraId="271B9B90" w14:textId="77777777">
        <w:trPr>
          <w:jc w:val="center"/>
        </w:trPr>
        <w:tc>
          <w:tcPr>
            <w:tcW w:w="4843" w:type="dxa"/>
          </w:tcPr>
          <w:p w14:paraId="178F05F1"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Прослава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Светог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Саве</w:t>
            </w:r>
            <w:proofErr w:type="spellEnd"/>
          </w:p>
        </w:tc>
        <w:tc>
          <w:tcPr>
            <w:tcW w:w="4720" w:type="dxa"/>
          </w:tcPr>
          <w:p w14:paraId="64E3AA1E"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27. јануар 2026.године </w:t>
            </w:r>
          </w:p>
          <w:p w14:paraId="0D022A40" w14:textId="77777777" w:rsidR="00937522" w:rsidRDefault="00550077">
            <w:pPr>
              <w:spacing w:before="0" w:line="276" w:lineRule="auto"/>
              <w:jc w:val="left"/>
              <w:rPr>
                <w:rFonts w:ascii="Times New Roman" w:hAnsi="Times New Roman" w:cs="Times New Roman"/>
                <w:sz w:val="20"/>
                <w:szCs w:val="20"/>
                <w:lang w:val="ru-RU"/>
              </w:rPr>
            </w:pPr>
            <w:r>
              <w:rPr>
                <w:rFonts w:ascii="Times New Roman" w:hAnsi="Times New Roman" w:cs="Times New Roman"/>
                <w:sz w:val="20"/>
                <w:szCs w:val="20"/>
                <w:lang w:val="ru-RU"/>
              </w:rPr>
              <w:t>(радно, без одржавања наставе)</w:t>
            </w:r>
          </w:p>
        </w:tc>
      </w:tr>
      <w:tr w:rsidR="00937522" w14:paraId="28179B9D" w14:textId="77777777">
        <w:trPr>
          <w:jc w:val="center"/>
        </w:trPr>
        <w:tc>
          <w:tcPr>
            <w:tcW w:w="4843" w:type="dxa"/>
          </w:tcPr>
          <w:p w14:paraId="692BB3A2"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државности</w:t>
            </w:r>
            <w:proofErr w:type="spellEnd"/>
          </w:p>
        </w:tc>
        <w:tc>
          <w:tcPr>
            <w:tcW w:w="4720" w:type="dxa"/>
          </w:tcPr>
          <w:p w14:paraId="4C974344"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15, 16.фебруар 20</w:t>
            </w:r>
            <w:r>
              <w:rPr>
                <w:rFonts w:ascii="Times New Roman" w:hAnsi="Times New Roman" w:cs="Times New Roman"/>
                <w:sz w:val="22"/>
                <w:szCs w:val="22"/>
                <w:lang w:val="sr-Cyrl-ME"/>
              </w:rPr>
              <w:t>26</w:t>
            </w:r>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w:t>
            </w:r>
          </w:p>
          <w:p w14:paraId="61FC5361" w14:textId="77777777" w:rsidR="00937522" w:rsidRDefault="00550077">
            <w:pPr>
              <w:spacing w:before="0" w:line="276" w:lineRule="auto"/>
              <w:jc w:val="left"/>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нерадни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дани</w:t>
            </w:r>
            <w:proofErr w:type="spellEnd"/>
            <w:r>
              <w:rPr>
                <w:rFonts w:ascii="Times New Roman" w:hAnsi="Times New Roman" w:cs="Times New Roman"/>
                <w:sz w:val="20"/>
                <w:szCs w:val="20"/>
              </w:rPr>
              <w:t>)</w:t>
            </w:r>
          </w:p>
        </w:tc>
      </w:tr>
      <w:tr w:rsidR="00937522" w14:paraId="44BFDD70" w14:textId="77777777">
        <w:trPr>
          <w:jc w:val="center"/>
        </w:trPr>
        <w:tc>
          <w:tcPr>
            <w:tcW w:w="4843" w:type="dxa"/>
          </w:tcPr>
          <w:p w14:paraId="2CB994AD" w14:textId="77777777" w:rsidR="00937522" w:rsidRDefault="00550077">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Дан кућних љубимаца</w:t>
            </w:r>
          </w:p>
        </w:tc>
        <w:tc>
          <w:tcPr>
            <w:tcW w:w="4720" w:type="dxa"/>
          </w:tcPr>
          <w:p w14:paraId="668984FD" w14:textId="77777777" w:rsidR="00937522" w:rsidRDefault="00550077">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15. – 17. априла 2026.</w:t>
            </w:r>
          </w:p>
        </w:tc>
      </w:tr>
      <w:tr w:rsidR="00937522" w14:paraId="41CEBD0E" w14:textId="77777777">
        <w:trPr>
          <w:jc w:val="center"/>
        </w:trPr>
        <w:tc>
          <w:tcPr>
            <w:tcW w:w="4843" w:type="dxa"/>
          </w:tcPr>
          <w:p w14:paraId="0F9EF160"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Дан сећања на жртве холокауста, геноцида и других жртава фашизма у Другом светском рату</w:t>
            </w:r>
          </w:p>
        </w:tc>
        <w:tc>
          <w:tcPr>
            <w:tcW w:w="4720" w:type="dxa"/>
          </w:tcPr>
          <w:p w14:paraId="5F9EA1A0"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22.април 202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p w14:paraId="63AB6857" w14:textId="77777777" w:rsidR="00937522" w:rsidRDefault="00550077">
            <w:pPr>
              <w:spacing w:before="0" w:line="276" w:lineRule="auto"/>
              <w:jc w:val="left"/>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наставни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дан</w:t>
            </w:r>
            <w:proofErr w:type="spellEnd"/>
            <w:r>
              <w:rPr>
                <w:rFonts w:ascii="Times New Roman" w:hAnsi="Times New Roman" w:cs="Times New Roman"/>
                <w:sz w:val="20"/>
                <w:szCs w:val="20"/>
              </w:rPr>
              <w:t>)</w:t>
            </w:r>
          </w:p>
        </w:tc>
      </w:tr>
      <w:tr w:rsidR="00937522" w14:paraId="432B447A" w14:textId="77777777">
        <w:trPr>
          <w:jc w:val="center"/>
        </w:trPr>
        <w:tc>
          <w:tcPr>
            <w:tcW w:w="4843" w:type="dxa"/>
          </w:tcPr>
          <w:p w14:paraId="333787B2"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Дани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Васкршњих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празника</w:t>
            </w:r>
            <w:proofErr w:type="spellEnd"/>
          </w:p>
        </w:tc>
        <w:tc>
          <w:tcPr>
            <w:tcW w:w="4720" w:type="dxa"/>
          </w:tcPr>
          <w:p w14:paraId="745D87AF"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lang w:val="sr-Cyrl-ME"/>
              </w:rPr>
              <w:t>10</w:t>
            </w:r>
            <w:r>
              <w:rPr>
                <w:rFonts w:ascii="Times New Roman" w:hAnsi="Times New Roman" w:cs="Times New Roman"/>
                <w:sz w:val="22"/>
                <w:szCs w:val="22"/>
              </w:rPr>
              <w:t xml:space="preserve">. </w:t>
            </w:r>
            <w:proofErr w:type="spellStart"/>
            <w:r>
              <w:rPr>
                <w:rFonts w:ascii="Times New Roman" w:hAnsi="Times New Roman" w:cs="Times New Roman"/>
                <w:sz w:val="22"/>
                <w:szCs w:val="22"/>
              </w:rPr>
              <w:t>април</w:t>
            </w:r>
            <w:proofErr w:type="spellEnd"/>
            <w:r>
              <w:rPr>
                <w:rFonts w:ascii="Times New Roman" w:hAnsi="Times New Roman" w:cs="Times New Roman"/>
                <w:sz w:val="22"/>
                <w:szCs w:val="22"/>
              </w:rPr>
              <w:t xml:space="preserve"> – </w:t>
            </w:r>
            <w:r>
              <w:rPr>
                <w:rFonts w:ascii="Times New Roman" w:hAnsi="Times New Roman" w:cs="Times New Roman"/>
                <w:sz w:val="22"/>
                <w:szCs w:val="22"/>
                <w:lang w:val="sr-Cyrl-ME"/>
              </w:rPr>
              <w:t>13</w:t>
            </w:r>
            <w:r>
              <w:rPr>
                <w:rFonts w:ascii="Times New Roman" w:hAnsi="Times New Roman" w:cs="Times New Roman"/>
                <w:sz w:val="22"/>
                <w:szCs w:val="22"/>
              </w:rPr>
              <w:t>.</w:t>
            </w:r>
            <w:r>
              <w:rPr>
                <w:rFonts w:ascii="Times New Roman" w:hAnsi="Times New Roman" w:cs="Times New Roman"/>
                <w:sz w:val="22"/>
                <w:szCs w:val="22"/>
                <w:lang w:val="sr-Cyrl-RS"/>
              </w:rPr>
              <w:t xml:space="preserve"> </w:t>
            </w:r>
            <w:r>
              <w:rPr>
                <w:rFonts w:ascii="Times New Roman" w:hAnsi="Times New Roman" w:cs="Times New Roman"/>
                <w:sz w:val="22"/>
                <w:szCs w:val="22"/>
                <w:lang w:val="sr-Cyrl-ME"/>
              </w:rPr>
              <w:t>април</w:t>
            </w:r>
            <w:r>
              <w:rPr>
                <w:rFonts w:ascii="Times New Roman" w:hAnsi="Times New Roman" w:cs="Times New Roman"/>
                <w:sz w:val="22"/>
                <w:szCs w:val="22"/>
              </w:rPr>
              <w:t xml:space="preserve"> 20</w:t>
            </w:r>
            <w:r>
              <w:rPr>
                <w:rFonts w:ascii="Times New Roman" w:hAnsi="Times New Roman" w:cs="Times New Roman"/>
                <w:sz w:val="22"/>
                <w:szCs w:val="22"/>
                <w:lang w:val="sr-Cyrl-ME"/>
              </w:rPr>
              <w:t>26</w:t>
            </w:r>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lang w:val="sr-Cyrl-ME"/>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нерадни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дани</w:t>
            </w:r>
            <w:proofErr w:type="spellEnd"/>
            <w:r>
              <w:rPr>
                <w:rFonts w:ascii="Times New Roman" w:hAnsi="Times New Roman" w:cs="Times New Roman"/>
                <w:sz w:val="20"/>
                <w:szCs w:val="20"/>
                <w:lang w:val="sr-Cyrl-RS"/>
              </w:rPr>
              <w:t>-распуст</w:t>
            </w:r>
            <w:r>
              <w:rPr>
                <w:rFonts w:ascii="Times New Roman" w:hAnsi="Times New Roman" w:cs="Times New Roman"/>
                <w:sz w:val="20"/>
                <w:szCs w:val="20"/>
              </w:rPr>
              <w:t>)</w:t>
            </w:r>
          </w:p>
        </w:tc>
      </w:tr>
      <w:tr w:rsidR="00937522" w14:paraId="58DB34B7" w14:textId="77777777">
        <w:trPr>
          <w:jc w:val="center"/>
        </w:trPr>
        <w:tc>
          <w:tcPr>
            <w:tcW w:w="4843" w:type="dxa"/>
          </w:tcPr>
          <w:p w14:paraId="6DEED88E" w14:textId="77777777" w:rsidR="00937522" w:rsidRDefault="00550077">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Ускршњи вашар</w:t>
            </w:r>
          </w:p>
        </w:tc>
        <w:tc>
          <w:tcPr>
            <w:tcW w:w="4720" w:type="dxa"/>
          </w:tcPr>
          <w:p w14:paraId="7EF6B06D" w14:textId="77777777" w:rsidR="00937522" w:rsidRDefault="002D5979">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6</w:t>
            </w:r>
            <w:r w:rsidR="00550077">
              <w:rPr>
                <w:rFonts w:ascii="Times New Roman" w:hAnsi="Times New Roman" w:cs="Times New Roman"/>
                <w:sz w:val="22"/>
                <w:szCs w:val="22"/>
                <w:lang w:val="sr-Cyrl-RS"/>
              </w:rPr>
              <w:t xml:space="preserve">. </w:t>
            </w:r>
            <w:r>
              <w:rPr>
                <w:rFonts w:ascii="Times New Roman" w:hAnsi="Times New Roman" w:cs="Times New Roman"/>
                <w:sz w:val="22"/>
                <w:szCs w:val="22"/>
                <w:lang w:val="sr-Cyrl-RS"/>
              </w:rPr>
              <w:t>- 8</w:t>
            </w:r>
            <w:r w:rsidR="00550077">
              <w:rPr>
                <w:rFonts w:ascii="Times New Roman" w:hAnsi="Times New Roman" w:cs="Times New Roman"/>
                <w:sz w:val="22"/>
                <w:szCs w:val="22"/>
                <w:lang w:val="sr-Cyrl-RS"/>
              </w:rPr>
              <w:t>. априла 2026.године</w:t>
            </w:r>
          </w:p>
        </w:tc>
      </w:tr>
      <w:tr w:rsidR="00937522" w14:paraId="0343BC6B" w14:textId="77777777">
        <w:trPr>
          <w:jc w:val="center"/>
        </w:trPr>
        <w:tc>
          <w:tcPr>
            <w:tcW w:w="4843" w:type="dxa"/>
          </w:tcPr>
          <w:p w14:paraId="6C8238B4"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Празник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p>
        </w:tc>
        <w:tc>
          <w:tcPr>
            <w:tcW w:w="4720" w:type="dxa"/>
          </w:tcPr>
          <w:p w14:paraId="5AC644A1"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1. и 2.мај 202</w:t>
            </w:r>
            <w:r>
              <w:rPr>
                <w:rFonts w:ascii="Times New Roman" w:hAnsi="Times New Roman" w:cs="Times New Roman"/>
                <w:sz w:val="22"/>
                <w:szCs w:val="22"/>
                <w:lang w:val="sr-Cyrl-RS"/>
              </w:rPr>
              <w:t>6</w:t>
            </w:r>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нерадни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дани</w:t>
            </w:r>
            <w:proofErr w:type="spellEnd"/>
            <w:r>
              <w:rPr>
                <w:rFonts w:ascii="Times New Roman" w:hAnsi="Times New Roman" w:cs="Times New Roman"/>
                <w:sz w:val="20"/>
                <w:szCs w:val="20"/>
              </w:rPr>
              <w:t>)</w:t>
            </w:r>
          </w:p>
        </w:tc>
      </w:tr>
      <w:tr w:rsidR="00937522" w14:paraId="51F8405D" w14:textId="77777777">
        <w:trPr>
          <w:jc w:val="center"/>
        </w:trPr>
        <w:tc>
          <w:tcPr>
            <w:tcW w:w="4843" w:type="dxa"/>
          </w:tcPr>
          <w:p w14:paraId="58A005DF"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Крос</w:t>
            </w:r>
            <w:proofErr w:type="spellEnd"/>
            <w:r>
              <w:rPr>
                <w:rFonts w:ascii="Times New Roman" w:hAnsi="Times New Roman" w:cs="Times New Roman"/>
                <w:sz w:val="22"/>
                <w:szCs w:val="22"/>
              </w:rPr>
              <w:t xml:space="preserve"> РТС-а</w:t>
            </w:r>
          </w:p>
        </w:tc>
        <w:tc>
          <w:tcPr>
            <w:tcW w:w="4720" w:type="dxa"/>
          </w:tcPr>
          <w:p w14:paraId="0E0E3447" w14:textId="77777777" w:rsidR="00937522" w:rsidRDefault="00550077">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Друга недеља октобра 2025.</w:t>
            </w:r>
          </w:p>
        </w:tc>
      </w:tr>
      <w:tr w:rsidR="00937522" w14:paraId="547899BC" w14:textId="77777777">
        <w:trPr>
          <w:jc w:val="center"/>
        </w:trPr>
        <w:tc>
          <w:tcPr>
            <w:tcW w:w="4843" w:type="dxa"/>
          </w:tcPr>
          <w:p w14:paraId="3BCA0EF2"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победе</w:t>
            </w:r>
            <w:proofErr w:type="spellEnd"/>
            <w:r>
              <w:rPr>
                <w:rFonts w:ascii="Times New Roman" w:hAnsi="Times New Roman" w:cs="Times New Roman"/>
                <w:sz w:val="22"/>
                <w:szCs w:val="22"/>
              </w:rPr>
              <w:t xml:space="preserve"> </w:t>
            </w:r>
          </w:p>
        </w:tc>
        <w:tc>
          <w:tcPr>
            <w:tcW w:w="4720" w:type="dxa"/>
          </w:tcPr>
          <w:p w14:paraId="51AC279D"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 xml:space="preserve">9. </w:t>
            </w:r>
            <w:proofErr w:type="spellStart"/>
            <w:r>
              <w:rPr>
                <w:rFonts w:ascii="Times New Roman" w:hAnsi="Times New Roman" w:cs="Times New Roman"/>
                <w:sz w:val="22"/>
                <w:szCs w:val="22"/>
              </w:rPr>
              <w:t>мај</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w:t>
            </w:r>
            <w:r>
              <w:rPr>
                <w:rFonts w:ascii="Times New Roman" w:hAnsi="Times New Roman" w:cs="Times New Roman"/>
                <w:sz w:val="20"/>
                <w:szCs w:val="20"/>
              </w:rPr>
              <w:t xml:space="preserve">   </w:t>
            </w:r>
          </w:p>
        </w:tc>
      </w:tr>
      <w:tr w:rsidR="00937522" w14:paraId="5594EC7C" w14:textId="77777777">
        <w:trPr>
          <w:jc w:val="center"/>
        </w:trPr>
        <w:tc>
          <w:tcPr>
            <w:tcW w:w="4843" w:type="dxa"/>
          </w:tcPr>
          <w:p w14:paraId="31AEAA1F"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Школска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такмичења</w:t>
            </w:r>
            <w:proofErr w:type="spellEnd"/>
          </w:p>
        </w:tc>
        <w:tc>
          <w:tcPr>
            <w:tcW w:w="4720" w:type="dxa"/>
          </w:tcPr>
          <w:p w14:paraId="14C14586" w14:textId="77777777" w:rsidR="00937522" w:rsidRDefault="00550077">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Друго полугодиште</w:t>
            </w:r>
          </w:p>
        </w:tc>
      </w:tr>
      <w:tr w:rsidR="00937522" w14:paraId="0951BD8F" w14:textId="77777777">
        <w:trPr>
          <w:trHeight w:val="223"/>
          <w:jc w:val="center"/>
        </w:trPr>
        <w:tc>
          <w:tcPr>
            <w:tcW w:w="4843" w:type="dxa"/>
          </w:tcPr>
          <w:p w14:paraId="4D4143D6"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Општинска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oкружна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републичка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такмичења</w:t>
            </w:r>
            <w:proofErr w:type="spellEnd"/>
          </w:p>
        </w:tc>
        <w:tc>
          <w:tcPr>
            <w:tcW w:w="4720" w:type="dxa"/>
          </w:tcPr>
          <w:p w14:paraId="5BD44D12"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Мај, 2026.године </w:t>
            </w:r>
          </w:p>
          <w:p w14:paraId="7A9D8DB1" w14:textId="77777777" w:rsidR="00937522" w:rsidRDefault="00550077">
            <w:pPr>
              <w:spacing w:before="0" w:line="276" w:lineRule="auto"/>
              <w:jc w:val="left"/>
              <w:rPr>
                <w:rFonts w:ascii="Times New Roman" w:hAnsi="Times New Roman" w:cs="Times New Roman"/>
                <w:sz w:val="20"/>
                <w:szCs w:val="20"/>
                <w:lang w:val="ru-RU"/>
              </w:rPr>
            </w:pPr>
            <w:r>
              <w:rPr>
                <w:rFonts w:ascii="Times New Roman" w:hAnsi="Times New Roman" w:cs="Times New Roman"/>
                <w:sz w:val="20"/>
                <w:szCs w:val="20"/>
                <w:lang w:val="ru-RU"/>
              </w:rPr>
              <w:t>(по календару Министарства просвете)</w:t>
            </w:r>
          </w:p>
        </w:tc>
      </w:tr>
      <w:tr w:rsidR="00937522" w14:paraId="5E3C05BD" w14:textId="77777777">
        <w:trPr>
          <w:trHeight w:val="417"/>
          <w:jc w:val="center"/>
        </w:trPr>
        <w:tc>
          <w:tcPr>
            <w:tcW w:w="4843" w:type="dxa"/>
          </w:tcPr>
          <w:p w14:paraId="1FE1CCFA"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lang w:val="ru-RU"/>
              </w:rPr>
              <w:t>Полагање пробног завршног испита за ученике осмог разреда</w:t>
            </w:r>
          </w:p>
        </w:tc>
        <w:tc>
          <w:tcPr>
            <w:tcW w:w="4720" w:type="dxa"/>
          </w:tcPr>
          <w:p w14:paraId="348144E0"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rPr>
              <w:t>2</w:t>
            </w:r>
            <w:r>
              <w:rPr>
                <w:rFonts w:ascii="Times New Roman" w:hAnsi="Times New Roman" w:cs="Times New Roman"/>
                <w:sz w:val="22"/>
                <w:szCs w:val="22"/>
                <w:lang w:val="sr-Cyrl-RS"/>
              </w:rPr>
              <w:t>7</w:t>
            </w:r>
            <w:r>
              <w:rPr>
                <w:rFonts w:ascii="Times New Roman" w:hAnsi="Times New Roman" w:cs="Times New Roman"/>
                <w:sz w:val="22"/>
                <w:szCs w:val="22"/>
              </w:rPr>
              <w:t>. и 2</w:t>
            </w:r>
            <w:r>
              <w:rPr>
                <w:rFonts w:ascii="Times New Roman" w:hAnsi="Times New Roman" w:cs="Times New Roman"/>
                <w:sz w:val="22"/>
                <w:szCs w:val="22"/>
                <w:lang w:val="sr-Cyrl-RS"/>
              </w:rPr>
              <w:t>8</w:t>
            </w:r>
            <w:r>
              <w:rPr>
                <w:rFonts w:ascii="Times New Roman" w:hAnsi="Times New Roman" w:cs="Times New Roman"/>
                <w:sz w:val="22"/>
                <w:szCs w:val="22"/>
              </w:rPr>
              <w:t>.</w:t>
            </w:r>
            <w:proofErr w:type="spellStart"/>
            <w:r>
              <w:rPr>
                <w:rFonts w:ascii="Times New Roman" w:hAnsi="Times New Roman" w:cs="Times New Roman"/>
                <w:sz w:val="22"/>
                <w:szCs w:val="22"/>
              </w:rPr>
              <w:t>марта</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ME"/>
              </w:rPr>
              <w:t>26</w:t>
            </w:r>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године</w:t>
            </w:r>
            <w:proofErr w:type="spellEnd"/>
          </w:p>
        </w:tc>
      </w:tr>
      <w:tr w:rsidR="00937522" w14:paraId="12B74ABD" w14:textId="77777777">
        <w:trPr>
          <w:jc w:val="center"/>
        </w:trPr>
        <w:tc>
          <w:tcPr>
            <w:tcW w:w="4843" w:type="dxa"/>
          </w:tcPr>
          <w:p w14:paraId="3FB4FEA0"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Екскурзија</w:t>
            </w:r>
            <w:proofErr w:type="spellEnd"/>
            <w:r>
              <w:rPr>
                <w:rFonts w:ascii="Times New Roman" w:hAnsi="Times New Roman" w:cs="Times New Roman"/>
                <w:sz w:val="22"/>
                <w:szCs w:val="22"/>
              </w:rPr>
              <w:t xml:space="preserve"> 5 – 8.разреда (</w:t>
            </w:r>
            <w:r>
              <w:rPr>
                <w:rFonts w:ascii="Times New Roman" w:hAnsi="Times New Roman" w:cs="Times New Roman"/>
                <w:sz w:val="22"/>
                <w:szCs w:val="22"/>
                <w:lang w:val="sr-Cyrl-RS"/>
              </w:rPr>
              <w:t xml:space="preserve">једнодневна и </w:t>
            </w:r>
            <w:proofErr w:type="spellStart"/>
            <w:r>
              <w:rPr>
                <w:rFonts w:ascii="Times New Roman" w:hAnsi="Times New Roman" w:cs="Times New Roman"/>
                <w:sz w:val="22"/>
                <w:szCs w:val="22"/>
              </w:rPr>
              <w:t>дводневна</w:t>
            </w:r>
            <w:proofErr w:type="spellEnd"/>
            <w:r>
              <w:rPr>
                <w:rFonts w:ascii="Times New Roman" w:hAnsi="Times New Roman" w:cs="Times New Roman"/>
                <w:sz w:val="22"/>
                <w:szCs w:val="22"/>
                <w:lang w:val="sr-Cyrl-RS"/>
              </w:rPr>
              <w:t xml:space="preserve"> 8 р.</w:t>
            </w:r>
            <w:r>
              <w:rPr>
                <w:rFonts w:ascii="Times New Roman" w:hAnsi="Times New Roman" w:cs="Times New Roman"/>
                <w:sz w:val="22"/>
                <w:szCs w:val="22"/>
              </w:rPr>
              <w:t>)</w:t>
            </w:r>
          </w:p>
        </w:tc>
        <w:tc>
          <w:tcPr>
            <w:tcW w:w="4720" w:type="dxa"/>
          </w:tcPr>
          <w:p w14:paraId="1D99073C" w14:textId="77777777" w:rsidR="00937522" w:rsidRDefault="00550077">
            <w:pPr>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Мај 2026. године и октобар 2025. године</w:t>
            </w:r>
          </w:p>
        </w:tc>
      </w:tr>
      <w:tr w:rsidR="00937522" w14:paraId="4D12901A" w14:textId="77777777">
        <w:trPr>
          <w:jc w:val="center"/>
        </w:trPr>
        <w:tc>
          <w:tcPr>
            <w:tcW w:w="4843" w:type="dxa"/>
          </w:tcPr>
          <w:p w14:paraId="1CBAE225"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Екскурзија</w:t>
            </w:r>
            <w:proofErr w:type="spellEnd"/>
            <w:r>
              <w:rPr>
                <w:rFonts w:ascii="Times New Roman" w:hAnsi="Times New Roman" w:cs="Times New Roman"/>
                <w:sz w:val="22"/>
                <w:szCs w:val="22"/>
              </w:rPr>
              <w:t xml:space="preserve"> 1 – 4. </w:t>
            </w:r>
            <w:proofErr w:type="spellStart"/>
            <w:r>
              <w:rPr>
                <w:rFonts w:ascii="Times New Roman" w:hAnsi="Times New Roman" w:cs="Times New Roman"/>
                <w:sz w:val="22"/>
                <w:szCs w:val="22"/>
              </w:rPr>
              <w:t>разреда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једнодневна</w:t>
            </w:r>
            <w:proofErr w:type="spellEnd"/>
            <w:r>
              <w:rPr>
                <w:rFonts w:ascii="Times New Roman" w:hAnsi="Times New Roman" w:cs="Times New Roman"/>
                <w:sz w:val="22"/>
                <w:szCs w:val="22"/>
              </w:rPr>
              <w:t>)</w:t>
            </w:r>
          </w:p>
        </w:tc>
        <w:tc>
          <w:tcPr>
            <w:tcW w:w="4720" w:type="dxa"/>
          </w:tcPr>
          <w:p w14:paraId="488262BC"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lang w:val="sr-Cyrl-RS"/>
              </w:rPr>
              <w:t>Мај  2026. године</w:t>
            </w:r>
          </w:p>
        </w:tc>
      </w:tr>
      <w:tr w:rsidR="00937522" w14:paraId="43B3A8E4" w14:textId="77777777">
        <w:trPr>
          <w:jc w:val="center"/>
        </w:trPr>
        <w:tc>
          <w:tcPr>
            <w:tcW w:w="4843" w:type="dxa"/>
          </w:tcPr>
          <w:p w14:paraId="5C2F0C10"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Припремна настава за ученике 8.разреда</w:t>
            </w:r>
          </w:p>
        </w:tc>
        <w:tc>
          <w:tcPr>
            <w:tcW w:w="4720" w:type="dxa"/>
          </w:tcPr>
          <w:p w14:paraId="13EE9AC1" w14:textId="77777777" w:rsidR="00937522" w:rsidRDefault="00550077">
            <w:pPr>
              <w:spacing w:before="0" w:line="276" w:lineRule="auto"/>
              <w:ind w:right="-56"/>
              <w:jc w:val="left"/>
              <w:rPr>
                <w:rFonts w:ascii="Times New Roman" w:hAnsi="Times New Roman" w:cs="Times New Roman"/>
                <w:sz w:val="22"/>
                <w:szCs w:val="22"/>
              </w:rPr>
            </w:pPr>
            <w:r>
              <w:rPr>
                <w:rFonts w:ascii="Times New Roman" w:hAnsi="Times New Roman" w:cs="Times New Roman"/>
                <w:sz w:val="22"/>
                <w:szCs w:val="22"/>
                <w:lang w:val="sr-Cyrl-CS"/>
              </w:rPr>
              <w:t>Током школске године и од 01. до 12</w:t>
            </w:r>
            <w:r>
              <w:rPr>
                <w:rFonts w:ascii="Times New Roman" w:hAnsi="Times New Roman" w:cs="Times New Roman"/>
                <w:sz w:val="22"/>
                <w:szCs w:val="22"/>
              </w:rPr>
              <w:t xml:space="preserve">. </w:t>
            </w:r>
            <w:proofErr w:type="spellStart"/>
            <w:r>
              <w:rPr>
                <w:rFonts w:ascii="Times New Roman" w:hAnsi="Times New Roman" w:cs="Times New Roman"/>
                <w:sz w:val="22"/>
                <w:szCs w:val="22"/>
              </w:rPr>
              <w:t>јун</w:t>
            </w:r>
            <w:proofErr w:type="spellEnd"/>
            <w:r>
              <w:rPr>
                <w:rFonts w:ascii="Times New Roman" w:hAnsi="Times New Roman" w:cs="Times New Roman"/>
                <w:sz w:val="22"/>
                <w:szCs w:val="22"/>
                <w:lang w:val="sr-Cyrl-CS"/>
              </w:rPr>
              <w:t>а</w:t>
            </w:r>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lang w:val="sr-Cyrl-ME"/>
              </w:rPr>
              <w:t xml:space="preserve">. </w:t>
            </w:r>
            <w:proofErr w:type="spellStart"/>
            <w:r>
              <w:rPr>
                <w:rFonts w:ascii="Times New Roman" w:hAnsi="Times New Roman" w:cs="Times New Roman"/>
                <w:sz w:val="22"/>
                <w:szCs w:val="22"/>
              </w:rPr>
              <w:t>године</w:t>
            </w:r>
            <w:proofErr w:type="spellEnd"/>
          </w:p>
        </w:tc>
      </w:tr>
      <w:tr w:rsidR="00937522" w14:paraId="07977A9D" w14:textId="77777777">
        <w:trPr>
          <w:jc w:val="center"/>
        </w:trPr>
        <w:tc>
          <w:tcPr>
            <w:tcW w:w="4843" w:type="dxa"/>
          </w:tcPr>
          <w:p w14:paraId="5E63174E"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Полагање завршног испита за ученике осмог разреда </w:t>
            </w:r>
          </w:p>
        </w:tc>
        <w:tc>
          <w:tcPr>
            <w:tcW w:w="4720" w:type="dxa"/>
          </w:tcPr>
          <w:p w14:paraId="1A81FB6E"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lang w:val="sr-Cyrl-RS"/>
              </w:rPr>
              <w:t>15</w:t>
            </w:r>
            <w:r>
              <w:rPr>
                <w:rFonts w:ascii="Times New Roman" w:hAnsi="Times New Roman" w:cs="Times New Roman"/>
                <w:sz w:val="22"/>
                <w:szCs w:val="22"/>
                <w:lang w:val="sr-Cyrl-ME"/>
              </w:rPr>
              <w:t xml:space="preserve">, </w:t>
            </w:r>
            <w:r>
              <w:rPr>
                <w:rFonts w:ascii="Times New Roman" w:hAnsi="Times New Roman" w:cs="Times New Roman"/>
                <w:sz w:val="22"/>
                <w:szCs w:val="22"/>
                <w:lang w:val="sr-Cyrl-RS"/>
              </w:rPr>
              <w:t>16</w:t>
            </w:r>
            <w:r>
              <w:rPr>
                <w:rFonts w:ascii="Times New Roman" w:hAnsi="Times New Roman" w:cs="Times New Roman"/>
                <w:sz w:val="22"/>
                <w:szCs w:val="22"/>
              </w:rPr>
              <w:t>.</w:t>
            </w:r>
            <w:r>
              <w:rPr>
                <w:rFonts w:ascii="Times New Roman" w:hAnsi="Times New Roman" w:cs="Times New Roman"/>
                <w:sz w:val="22"/>
                <w:szCs w:val="22"/>
                <w:lang w:val="sr-Cyrl-ME"/>
              </w:rPr>
              <w:t xml:space="preserve"> и 17. </w:t>
            </w:r>
            <w:proofErr w:type="spellStart"/>
            <w:r>
              <w:rPr>
                <w:rFonts w:ascii="Times New Roman" w:hAnsi="Times New Roman" w:cs="Times New Roman"/>
                <w:sz w:val="22"/>
                <w:szCs w:val="22"/>
              </w:rPr>
              <w:t>јун</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 xml:space="preserve"> </w:t>
            </w:r>
          </w:p>
        </w:tc>
      </w:tr>
      <w:tr w:rsidR="00937522" w14:paraId="2C4F6008" w14:textId="77777777">
        <w:trPr>
          <w:jc w:val="center"/>
        </w:trPr>
        <w:tc>
          <w:tcPr>
            <w:tcW w:w="4843" w:type="dxa"/>
          </w:tcPr>
          <w:p w14:paraId="59478FBB"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Полагање разредних испита </w:t>
            </w:r>
          </w:p>
        </w:tc>
        <w:tc>
          <w:tcPr>
            <w:tcW w:w="4720" w:type="dxa"/>
          </w:tcPr>
          <w:p w14:paraId="2961E9B4"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јун</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7D007B68" w14:textId="77777777">
        <w:trPr>
          <w:jc w:val="center"/>
        </w:trPr>
        <w:tc>
          <w:tcPr>
            <w:tcW w:w="4843" w:type="dxa"/>
          </w:tcPr>
          <w:p w14:paraId="7C23CAE0"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Видовдан</w:t>
            </w:r>
            <w:proofErr w:type="spellEnd"/>
          </w:p>
        </w:tc>
        <w:tc>
          <w:tcPr>
            <w:tcW w:w="4720" w:type="dxa"/>
          </w:tcPr>
          <w:p w14:paraId="042AE785"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 xml:space="preserve">28. </w:t>
            </w:r>
            <w:proofErr w:type="spellStart"/>
            <w:r>
              <w:rPr>
                <w:rFonts w:ascii="Times New Roman" w:hAnsi="Times New Roman" w:cs="Times New Roman"/>
                <w:sz w:val="22"/>
                <w:szCs w:val="22"/>
              </w:rPr>
              <w:t>јун</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475CA444" w14:textId="77777777">
        <w:trPr>
          <w:jc w:val="center"/>
        </w:trPr>
        <w:tc>
          <w:tcPr>
            <w:tcW w:w="4843" w:type="dxa"/>
          </w:tcPr>
          <w:p w14:paraId="168B376D"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Припремна настава за полагање поправних испита</w:t>
            </w:r>
          </w:p>
        </w:tc>
        <w:tc>
          <w:tcPr>
            <w:tcW w:w="4720" w:type="dxa"/>
          </w:tcPr>
          <w:p w14:paraId="75DA00C6" w14:textId="77777777" w:rsidR="00937522" w:rsidRDefault="00550077">
            <w:pPr>
              <w:spacing w:before="0"/>
              <w:rPr>
                <w:rFonts w:ascii="Times New Roman" w:hAnsi="Times New Roman" w:cs="Times New Roman"/>
              </w:rPr>
            </w:pPr>
            <w:proofErr w:type="spellStart"/>
            <w:r>
              <w:rPr>
                <w:rFonts w:ascii="Times New Roman" w:hAnsi="Times New Roman" w:cs="Times New Roman"/>
              </w:rPr>
              <w:t>август</w:t>
            </w:r>
            <w:proofErr w:type="spellEnd"/>
            <w:r>
              <w:rPr>
                <w:rFonts w:ascii="Times New Roman" w:hAnsi="Times New Roman" w:cs="Times New Roman"/>
              </w:rPr>
              <w:t xml:space="preserve"> 202</w:t>
            </w:r>
            <w:r>
              <w:rPr>
                <w:rFonts w:ascii="Times New Roman" w:hAnsi="Times New Roman" w:cs="Times New Roman"/>
                <w:lang w:val="sr-Cyrl-RS"/>
              </w:rPr>
              <w:t>6</w:t>
            </w:r>
            <w:r>
              <w:rPr>
                <w:rFonts w:ascii="Times New Roman" w:hAnsi="Times New Roman" w:cs="Times New Roman"/>
              </w:rPr>
              <w:t>.</w:t>
            </w:r>
            <w:proofErr w:type="spellStart"/>
            <w:r>
              <w:rPr>
                <w:rFonts w:ascii="Times New Roman" w:hAnsi="Times New Roman" w:cs="Times New Roman"/>
              </w:rPr>
              <w:t>године</w:t>
            </w:r>
            <w:proofErr w:type="spellEnd"/>
          </w:p>
        </w:tc>
      </w:tr>
      <w:tr w:rsidR="00937522" w14:paraId="1BBD16C2" w14:textId="77777777">
        <w:trPr>
          <w:jc w:val="center"/>
        </w:trPr>
        <w:tc>
          <w:tcPr>
            <w:tcW w:w="4843" w:type="dxa"/>
          </w:tcPr>
          <w:p w14:paraId="481693C1"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Организационе припреме за почетак </w:t>
            </w:r>
            <w:r>
              <w:rPr>
                <w:rFonts w:ascii="Times New Roman" w:hAnsi="Times New Roman" w:cs="Times New Roman"/>
                <w:sz w:val="22"/>
                <w:szCs w:val="22"/>
                <w:lang w:val="sr-Cyrl-CS"/>
              </w:rPr>
              <w:t>нове</w:t>
            </w:r>
            <w:r>
              <w:rPr>
                <w:rFonts w:ascii="Times New Roman" w:hAnsi="Times New Roman" w:cs="Times New Roman"/>
                <w:sz w:val="22"/>
                <w:szCs w:val="22"/>
                <w:lang w:val="ru-RU"/>
              </w:rPr>
              <w:t xml:space="preserve"> школске године (седнице Наставничког већа, стручних већа и тимова)</w:t>
            </w:r>
          </w:p>
        </w:tc>
        <w:tc>
          <w:tcPr>
            <w:tcW w:w="4720" w:type="dxa"/>
          </w:tcPr>
          <w:p w14:paraId="252F1ECB"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август</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0AAF2D2A" w14:textId="77777777">
        <w:trPr>
          <w:jc w:val="center"/>
        </w:trPr>
        <w:tc>
          <w:tcPr>
            <w:tcW w:w="4843" w:type="dxa"/>
          </w:tcPr>
          <w:p w14:paraId="401ECF1E"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lastRenderedPageBreak/>
              <w:t>Полагање поправног или разредног испита (августовски рок)</w:t>
            </w:r>
          </w:p>
        </w:tc>
        <w:tc>
          <w:tcPr>
            <w:tcW w:w="4720" w:type="dxa"/>
          </w:tcPr>
          <w:p w14:paraId="78FC860A"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lang w:val="sr-Cyrl-RS"/>
              </w:rPr>
              <w:t>4</w:t>
            </w:r>
            <w:r>
              <w:rPr>
                <w:rFonts w:ascii="Times New Roman" w:hAnsi="Times New Roman" w:cs="Times New Roman"/>
                <w:sz w:val="22"/>
                <w:szCs w:val="22"/>
              </w:rPr>
              <w:t xml:space="preserve"> – </w:t>
            </w:r>
            <w:r>
              <w:rPr>
                <w:rFonts w:ascii="Times New Roman" w:hAnsi="Times New Roman" w:cs="Times New Roman"/>
                <w:sz w:val="22"/>
                <w:szCs w:val="22"/>
                <w:lang w:val="sr-Cyrl-RS"/>
              </w:rPr>
              <w:t>28</w:t>
            </w:r>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август</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75A852E2" w14:textId="77777777">
        <w:trPr>
          <w:jc w:val="center"/>
        </w:trPr>
        <w:tc>
          <w:tcPr>
            <w:tcW w:w="4843" w:type="dxa"/>
          </w:tcPr>
          <w:p w14:paraId="7D645DB9"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Седница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Наставничког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већа</w:t>
            </w:r>
            <w:proofErr w:type="spellEnd"/>
          </w:p>
        </w:tc>
        <w:tc>
          <w:tcPr>
            <w:tcW w:w="4720" w:type="dxa"/>
          </w:tcPr>
          <w:p w14:paraId="0E6C8EA0" w14:textId="77777777" w:rsidR="00937522" w:rsidRDefault="00550077">
            <w:pPr>
              <w:spacing w:before="0" w:line="276" w:lineRule="auto"/>
              <w:jc w:val="left"/>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lang w:val="sr-Cyrl-RS"/>
              </w:rPr>
              <w:t>1</w:t>
            </w:r>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август</w:t>
            </w:r>
            <w:proofErr w:type="spellEnd"/>
            <w:r>
              <w:rPr>
                <w:rFonts w:ascii="Times New Roman" w:hAnsi="Times New Roman" w:cs="Times New Roman"/>
                <w:sz w:val="22"/>
                <w:szCs w:val="22"/>
              </w:rPr>
              <w:t xml:space="preserve"> 202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tc>
      </w:tr>
      <w:tr w:rsidR="00937522" w14:paraId="280A86B7" w14:textId="77777777">
        <w:trPr>
          <w:jc w:val="center"/>
        </w:trPr>
        <w:tc>
          <w:tcPr>
            <w:tcW w:w="4843" w:type="dxa"/>
          </w:tcPr>
          <w:p w14:paraId="5580A23C"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Уређење школских просторија и дворишта</w:t>
            </w:r>
          </w:p>
        </w:tc>
        <w:tc>
          <w:tcPr>
            <w:tcW w:w="4720" w:type="dxa"/>
          </w:tcPr>
          <w:p w14:paraId="42DCB4A2"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tc>
      </w:tr>
      <w:tr w:rsidR="00937522" w14:paraId="58FB9088" w14:textId="77777777">
        <w:trPr>
          <w:jc w:val="center"/>
        </w:trPr>
        <w:tc>
          <w:tcPr>
            <w:tcW w:w="4843" w:type="dxa"/>
          </w:tcPr>
          <w:p w14:paraId="36DEE87B"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Учешће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конкурсима</w:t>
            </w:r>
            <w:proofErr w:type="spellEnd"/>
          </w:p>
        </w:tc>
        <w:tc>
          <w:tcPr>
            <w:tcW w:w="4720" w:type="dxa"/>
          </w:tcPr>
          <w:p w14:paraId="208993E6"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tc>
      </w:tr>
      <w:tr w:rsidR="00937522" w14:paraId="17CF11B4" w14:textId="77777777">
        <w:trPr>
          <w:jc w:val="center"/>
        </w:trPr>
        <w:tc>
          <w:tcPr>
            <w:tcW w:w="4843" w:type="dxa"/>
          </w:tcPr>
          <w:p w14:paraId="45E4912A"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Излети</w:t>
            </w:r>
            <w:proofErr w:type="spellEnd"/>
            <w:r>
              <w:rPr>
                <w:rFonts w:ascii="Times New Roman" w:hAnsi="Times New Roman" w:cs="Times New Roman"/>
                <w:sz w:val="22"/>
                <w:szCs w:val="22"/>
              </w:rPr>
              <w:t xml:space="preserve"> </w:t>
            </w:r>
          </w:p>
        </w:tc>
        <w:tc>
          <w:tcPr>
            <w:tcW w:w="4720" w:type="dxa"/>
          </w:tcPr>
          <w:p w14:paraId="6CA1D757"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tc>
      </w:tr>
      <w:tr w:rsidR="00937522" w14:paraId="6393C816" w14:textId="77777777">
        <w:trPr>
          <w:jc w:val="center"/>
        </w:trPr>
        <w:tc>
          <w:tcPr>
            <w:tcW w:w="4843" w:type="dxa"/>
          </w:tcPr>
          <w:p w14:paraId="7DE6EBD8"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Посета музеју, тврђави, биоскопу, позоришту</w:t>
            </w:r>
          </w:p>
        </w:tc>
        <w:tc>
          <w:tcPr>
            <w:tcW w:w="4720" w:type="dxa"/>
          </w:tcPr>
          <w:p w14:paraId="1EF2CC49" w14:textId="77777777" w:rsidR="00937522" w:rsidRDefault="00550077">
            <w:p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tc>
      </w:tr>
      <w:tr w:rsidR="00937522" w14:paraId="4D6E097B" w14:textId="77777777">
        <w:trPr>
          <w:jc w:val="center"/>
        </w:trPr>
        <w:tc>
          <w:tcPr>
            <w:tcW w:w="4843" w:type="dxa"/>
          </w:tcPr>
          <w:p w14:paraId="376FDD58"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Дан Отворених врата (пријем родитеља)</w:t>
            </w:r>
          </w:p>
        </w:tc>
        <w:tc>
          <w:tcPr>
            <w:tcW w:w="4720" w:type="dxa"/>
          </w:tcPr>
          <w:p w14:paraId="598B3B47"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Један  дан у недељи према утврђеном распореду</w:t>
            </w:r>
          </w:p>
        </w:tc>
      </w:tr>
      <w:tr w:rsidR="00937522" w14:paraId="517C08D4" w14:textId="77777777">
        <w:trPr>
          <w:jc w:val="center"/>
        </w:trPr>
        <w:tc>
          <w:tcPr>
            <w:tcW w:w="4843" w:type="dxa"/>
          </w:tcPr>
          <w:p w14:paraId="116E82BC"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Отворени дан школе (посета родитеља часовима)</w:t>
            </w:r>
          </w:p>
        </w:tc>
        <w:tc>
          <w:tcPr>
            <w:tcW w:w="4720" w:type="dxa"/>
          </w:tcPr>
          <w:p w14:paraId="579A31F9" w14:textId="77777777" w:rsidR="00937522" w:rsidRDefault="00550077">
            <w:p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Према утврђеном распореду</w:t>
            </w:r>
          </w:p>
        </w:tc>
      </w:tr>
    </w:tbl>
    <w:p w14:paraId="1E6B9205" w14:textId="77777777" w:rsidR="00937522" w:rsidRDefault="00937522">
      <w:pPr>
        <w:pStyle w:val="Subtitle"/>
        <w:jc w:val="both"/>
        <w:rPr>
          <w:rStyle w:val="Emphasis"/>
          <w:i w:val="0"/>
          <w:iCs w:val="0"/>
        </w:rPr>
      </w:pPr>
      <w:bookmarkStart w:id="261" w:name="_Toc430682035"/>
      <w:bookmarkStart w:id="262" w:name="_Toc528237342"/>
      <w:bookmarkStart w:id="263" w:name="_Toc53410860"/>
    </w:p>
    <w:p w14:paraId="1FCD9DF7" w14:textId="77777777" w:rsidR="00937522" w:rsidRDefault="00937522">
      <w:pPr>
        <w:pStyle w:val="Subtitle"/>
        <w:rPr>
          <w:rStyle w:val="Emphasis"/>
          <w:i w:val="0"/>
          <w:iCs w:val="0"/>
        </w:rPr>
      </w:pPr>
    </w:p>
    <w:p w14:paraId="2E31BF89" w14:textId="77777777" w:rsidR="00937522" w:rsidRDefault="00937522">
      <w:pPr>
        <w:pStyle w:val="Subtitle"/>
        <w:jc w:val="both"/>
        <w:rPr>
          <w:rStyle w:val="Emphasis"/>
          <w:i w:val="0"/>
          <w:iCs w:val="0"/>
        </w:rPr>
      </w:pPr>
    </w:p>
    <w:p w14:paraId="458DA417" w14:textId="77777777" w:rsidR="00937522" w:rsidRDefault="00550077">
      <w:pPr>
        <w:pStyle w:val="Subtitle"/>
        <w:rPr>
          <w:rStyle w:val="Emphasis"/>
          <w:i w:val="0"/>
          <w:iCs w:val="0"/>
        </w:rPr>
      </w:pPr>
      <w:bookmarkStart w:id="264" w:name="_Toc209077877"/>
      <w:r>
        <w:rPr>
          <w:rStyle w:val="Emphasis"/>
          <w:i w:val="0"/>
          <w:iCs w:val="0"/>
        </w:rPr>
        <w:t>3.5</w:t>
      </w:r>
      <w:r>
        <w:rPr>
          <w:rStyle w:val="Emphasis"/>
          <w:i w:val="0"/>
          <w:iCs w:val="0"/>
          <w:color w:val="000000" w:themeColor="text1"/>
          <w:lang w:val="sr-Latn-RS"/>
        </w:rPr>
        <w:t>.</w:t>
      </w:r>
      <w:r>
        <w:rPr>
          <w:rStyle w:val="Emphasis"/>
          <w:i w:val="0"/>
          <w:iCs w:val="0"/>
          <w:color w:val="FF0000"/>
        </w:rPr>
        <w:t xml:space="preserve"> </w:t>
      </w:r>
      <w:r>
        <w:rPr>
          <w:rStyle w:val="Emphasis"/>
          <w:i w:val="0"/>
          <w:iCs w:val="0"/>
        </w:rPr>
        <w:t>ПОДЕЛА ОДЕЉЕЊА НА НАСТАВНИКЕ И ОСТАЛА ЗАДУЖЕЊА</w:t>
      </w:r>
      <w:bookmarkStart w:id="265" w:name="_Toc430682036"/>
      <w:bookmarkEnd w:id="261"/>
      <w:r>
        <w:rPr>
          <w:rStyle w:val="Emphasis"/>
          <w:i w:val="0"/>
          <w:iCs w:val="0"/>
        </w:rPr>
        <w:t xml:space="preserve"> ИЗ ЧЕТРДЕСЕТОЧАСОВНЕ РАДНЕ НЕДЕЉЕ</w:t>
      </w:r>
      <w:bookmarkEnd w:id="262"/>
      <w:bookmarkEnd w:id="263"/>
      <w:bookmarkEnd w:id="264"/>
      <w:bookmarkEnd w:id="265"/>
    </w:p>
    <w:p w14:paraId="65DCDE78" w14:textId="77777777" w:rsidR="00937522" w:rsidRDefault="00937522">
      <w:pPr>
        <w:spacing w:before="0"/>
        <w:rPr>
          <w:rStyle w:val="Emphasis"/>
          <w:rFonts w:ascii="Times New Roman" w:hAnsi="Times New Roman" w:cs="Times New Roman"/>
          <w:i w:val="0"/>
          <w:sz w:val="22"/>
          <w:szCs w:val="22"/>
          <w:lang w:val="ru-RU"/>
        </w:rPr>
      </w:pPr>
    </w:p>
    <w:p w14:paraId="654F92CF" w14:textId="77777777" w:rsidR="00937522" w:rsidRDefault="00937522">
      <w:pPr>
        <w:pStyle w:val="Heading3"/>
        <w:rPr>
          <w:rStyle w:val="Emphasis"/>
        </w:rPr>
      </w:pPr>
      <w:bookmarkStart w:id="266" w:name="_Toc528237343"/>
      <w:bookmarkStart w:id="267" w:name="_Toc53410861"/>
      <w:bookmarkStart w:id="268" w:name="_Toc430754204"/>
      <w:bookmarkStart w:id="269" w:name="_Toc430991546"/>
    </w:p>
    <w:p w14:paraId="38BFFAA6" w14:textId="77777777" w:rsidR="00937522" w:rsidRDefault="00550077">
      <w:pPr>
        <w:pStyle w:val="Heading3"/>
        <w:rPr>
          <w:rStyle w:val="Emphasis"/>
        </w:rPr>
      </w:pPr>
      <w:bookmarkStart w:id="270" w:name="_Toc209077878"/>
      <w:r>
        <w:rPr>
          <w:rStyle w:val="Emphasis"/>
        </w:rPr>
        <w:t>3.5.1. ОДЕЉЕЊСКЕ СТАРЕШИНЕ</w:t>
      </w:r>
      <w:bookmarkStart w:id="271" w:name="_Hlk208402468"/>
      <w:bookmarkEnd w:id="266"/>
      <w:bookmarkEnd w:id="267"/>
      <w:bookmarkEnd w:id="268"/>
      <w:bookmarkEnd w:id="269"/>
      <w:bookmarkEnd w:id="270"/>
    </w:p>
    <w:p w14:paraId="37FF77EA" w14:textId="77777777" w:rsidR="00937522" w:rsidRDefault="00937522">
      <w:pPr>
        <w:jc w:val="center"/>
        <w:rPr>
          <w:rFonts w:ascii="Segoe Print" w:hAnsi="Segoe Print" w:cs="Times New Roman"/>
          <w:sz w:val="16"/>
          <w:szCs w:val="16"/>
          <w:lang w:val="sr-Cyrl-RS"/>
        </w:rPr>
      </w:pPr>
    </w:p>
    <w:tbl>
      <w:tblPr>
        <w:tblStyle w:val="TableGrid"/>
        <w:tblW w:w="10740" w:type="dxa"/>
        <w:tblInd w:w="-557" w:type="dxa"/>
        <w:tblLook w:val="04A0" w:firstRow="1" w:lastRow="0" w:firstColumn="1" w:lastColumn="0" w:noHBand="0" w:noVBand="1"/>
      </w:tblPr>
      <w:tblGrid>
        <w:gridCol w:w="471"/>
        <w:gridCol w:w="2029"/>
        <w:gridCol w:w="479"/>
        <w:gridCol w:w="2191"/>
        <w:gridCol w:w="472"/>
        <w:gridCol w:w="2046"/>
        <w:gridCol w:w="472"/>
        <w:gridCol w:w="2580"/>
      </w:tblGrid>
      <w:tr w:rsidR="00937522" w14:paraId="1D88F1F0" w14:textId="77777777">
        <w:trPr>
          <w:trHeight w:val="362"/>
        </w:trPr>
        <w:tc>
          <w:tcPr>
            <w:tcW w:w="2518" w:type="dxa"/>
            <w:gridSpan w:val="2"/>
            <w:tcBorders>
              <w:top w:val="double" w:sz="4" w:space="0" w:color="auto"/>
              <w:left w:val="double" w:sz="4" w:space="0" w:color="auto"/>
              <w:bottom w:val="double" w:sz="4" w:space="0" w:color="auto"/>
              <w:right w:val="double" w:sz="4" w:space="0" w:color="auto"/>
            </w:tcBorders>
          </w:tcPr>
          <w:p w14:paraId="5EA81C08" w14:textId="77777777" w:rsidR="00937522" w:rsidRDefault="00550077">
            <w:pPr>
              <w:spacing w:before="0"/>
              <w:jc w:val="center"/>
              <w:rPr>
                <w:rFonts w:ascii="Algerian" w:hAnsi="Algerian" w:cs="Times New Roman"/>
                <w:b/>
                <w:sz w:val="22"/>
                <w:szCs w:val="22"/>
                <w:u w:val="single"/>
                <w:lang w:val="sr-Cyrl-RS"/>
              </w:rPr>
            </w:pPr>
            <w:r>
              <w:rPr>
                <w:rFonts w:ascii="Cambria" w:hAnsi="Cambria" w:cs="Cambria"/>
                <w:b/>
                <w:sz w:val="22"/>
                <w:szCs w:val="22"/>
                <w:lang w:val="sr-Cyrl-RS"/>
              </w:rPr>
              <w:t>Први</w:t>
            </w:r>
            <w:r>
              <w:rPr>
                <w:rFonts w:ascii="Algerian" w:hAnsi="Algerian" w:cs="Times New Roman"/>
                <w:b/>
                <w:sz w:val="22"/>
                <w:szCs w:val="22"/>
                <w:lang w:val="sr-Cyrl-RS"/>
              </w:rPr>
              <w:t xml:space="preserve"> </w:t>
            </w:r>
            <w:r>
              <w:rPr>
                <w:rFonts w:ascii="Cambria" w:hAnsi="Cambria" w:cs="Cambria"/>
                <w:b/>
                <w:sz w:val="22"/>
                <w:szCs w:val="22"/>
                <w:lang w:val="sr-Cyrl-RS"/>
              </w:rPr>
              <w:t>разред</w:t>
            </w:r>
          </w:p>
        </w:tc>
        <w:tc>
          <w:tcPr>
            <w:tcW w:w="2693" w:type="dxa"/>
            <w:gridSpan w:val="2"/>
            <w:tcBorders>
              <w:top w:val="double" w:sz="4" w:space="0" w:color="auto"/>
              <w:left w:val="double" w:sz="4" w:space="0" w:color="auto"/>
              <w:bottom w:val="double" w:sz="4" w:space="0" w:color="auto"/>
              <w:right w:val="double" w:sz="4" w:space="0" w:color="auto"/>
            </w:tcBorders>
          </w:tcPr>
          <w:p w14:paraId="72483871" w14:textId="77777777" w:rsidR="00937522" w:rsidRDefault="00550077">
            <w:pPr>
              <w:spacing w:before="0"/>
              <w:jc w:val="center"/>
              <w:rPr>
                <w:rFonts w:ascii="Algerian" w:hAnsi="Algerian" w:cs="Times New Roman"/>
                <w:sz w:val="22"/>
                <w:szCs w:val="22"/>
                <w:lang w:val="sr-Cyrl-RS"/>
              </w:rPr>
            </w:pPr>
            <w:r>
              <w:rPr>
                <w:rFonts w:ascii="Cambria" w:hAnsi="Cambria" w:cs="Cambria"/>
                <w:b/>
                <w:sz w:val="22"/>
                <w:szCs w:val="22"/>
                <w:lang w:val="sr-Cyrl-RS"/>
              </w:rPr>
              <w:t>Други</w:t>
            </w:r>
            <w:r>
              <w:rPr>
                <w:rFonts w:ascii="Algerian" w:hAnsi="Algerian" w:cs="Times New Roman"/>
                <w:b/>
                <w:sz w:val="22"/>
                <w:szCs w:val="22"/>
                <w:lang w:val="sr-Cyrl-RS"/>
              </w:rPr>
              <w:t xml:space="preserve"> </w:t>
            </w:r>
            <w:r>
              <w:rPr>
                <w:rFonts w:ascii="Cambria" w:hAnsi="Cambria" w:cs="Cambria"/>
                <w:b/>
                <w:sz w:val="22"/>
                <w:szCs w:val="22"/>
                <w:lang w:val="sr-Cyrl-RS"/>
              </w:rPr>
              <w:t>разред</w:t>
            </w:r>
          </w:p>
        </w:tc>
        <w:tc>
          <w:tcPr>
            <w:tcW w:w="2410" w:type="dxa"/>
            <w:gridSpan w:val="2"/>
            <w:tcBorders>
              <w:top w:val="double" w:sz="4" w:space="0" w:color="auto"/>
              <w:left w:val="double" w:sz="4" w:space="0" w:color="auto"/>
              <w:bottom w:val="double" w:sz="4" w:space="0" w:color="auto"/>
              <w:right w:val="double" w:sz="4" w:space="0" w:color="auto"/>
            </w:tcBorders>
          </w:tcPr>
          <w:p w14:paraId="57AA4993" w14:textId="77777777" w:rsidR="00937522" w:rsidRDefault="00550077">
            <w:pPr>
              <w:spacing w:before="0"/>
              <w:jc w:val="center"/>
              <w:rPr>
                <w:rFonts w:ascii="Algerian" w:hAnsi="Algerian" w:cs="Times New Roman"/>
                <w:b/>
                <w:sz w:val="22"/>
                <w:szCs w:val="22"/>
                <w:lang w:val="sr-Cyrl-RS"/>
              </w:rPr>
            </w:pPr>
            <w:r>
              <w:rPr>
                <w:rFonts w:ascii="Cambria" w:hAnsi="Cambria" w:cs="Cambria"/>
                <w:b/>
                <w:sz w:val="22"/>
                <w:szCs w:val="22"/>
                <w:lang w:val="sr-Cyrl-RS"/>
              </w:rPr>
              <w:t>Трећи</w:t>
            </w:r>
            <w:r>
              <w:rPr>
                <w:rFonts w:ascii="Algerian" w:hAnsi="Algerian" w:cs="Times New Roman"/>
                <w:b/>
                <w:sz w:val="22"/>
                <w:szCs w:val="22"/>
                <w:lang w:val="sr-Cyrl-RS"/>
              </w:rPr>
              <w:t xml:space="preserve"> </w:t>
            </w:r>
            <w:r>
              <w:rPr>
                <w:rFonts w:ascii="Cambria" w:hAnsi="Cambria" w:cs="Cambria"/>
                <w:b/>
                <w:sz w:val="22"/>
                <w:szCs w:val="22"/>
                <w:lang w:val="sr-Cyrl-RS"/>
              </w:rPr>
              <w:t>разред</w:t>
            </w:r>
          </w:p>
          <w:p w14:paraId="3AD5766D" w14:textId="77777777" w:rsidR="00937522" w:rsidRDefault="00937522">
            <w:pPr>
              <w:spacing w:before="0"/>
              <w:jc w:val="center"/>
              <w:rPr>
                <w:rFonts w:ascii="Algerian" w:hAnsi="Algerian" w:cs="Times New Roman"/>
                <w:b/>
                <w:sz w:val="22"/>
                <w:szCs w:val="22"/>
                <w:lang w:val="sr-Cyrl-RS"/>
              </w:rPr>
            </w:pPr>
          </w:p>
        </w:tc>
        <w:tc>
          <w:tcPr>
            <w:tcW w:w="3119" w:type="dxa"/>
            <w:gridSpan w:val="2"/>
            <w:tcBorders>
              <w:top w:val="double" w:sz="4" w:space="0" w:color="auto"/>
              <w:left w:val="double" w:sz="4" w:space="0" w:color="auto"/>
              <w:bottom w:val="double" w:sz="4" w:space="0" w:color="auto"/>
              <w:right w:val="double" w:sz="4" w:space="0" w:color="auto"/>
            </w:tcBorders>
          </w:tcPr>
          <w:p w14:paraId="2A2D0E43" w14:textId="77777777" w:rsidR="00937522" w:rsidRDefault="00550077">
            <w:pPr>
              <w:spacing w:before="0"/>
              <w:jc w:val="center"/>
              <w:rPr>
                <w:rFonts w:ascii="Algerian" w:hAnsi="Algerian" w:cs="Times New Roman"/>
                <w:sz w:val="22"/>
                <w:szCs w:val="22"/>
                <w:lang w:val="sr-Cyrl-RS"/>
              </w:rPr>
            </w:pPr>
            <w:r>
              <w:rPr>
                <w:rFonts w:ascii="Cambria" w:hAnsi="Cambria" w:cs="Cambria"/>
                <w:b/>
                <w:sz w:val="22"/>
                <w:szCs w:val="22"/>
                <w:lang w:val="sr-Cyrl-RS"/>
              </w:rPr>
              <w:t>Четврти</w:t>
            </w:r>
            <w:r>
              <w:rPr>
                <w:rFonts w:ascii="Algerian" w:hAnsi="Algerian" w:cs="Times New Roman"/>
                <w:b/>
                <w:sz w:val="22"/>
                <w:szCs w:val="22"/>
                <w:lang w:val="sr-Cyrl-RS"/>
              </w:rPr>
              <w:t xml:space="preserve"> </w:t>
            </w:r>
            <w:r>
              <w:rPr>
                <w:rFonts w:ascii="Cambria" w:hAnsi="Cambria" w:cs="Cambria"/>
                <w:b/>
                <w:sz w:val="22"/>
                <w:szCs w:val="22"/>
                <w:lang w:val="sr-Cyrl-RS"/>
              </w:rPr>
              <w:t>разред</w:t>
            </w:r>
          </w:p>
        </w:tc>
      </w:tr>
      <w:tr w:rsidR="00937522" w14:paraId="2AD8038F" w14:textId="77777777">
        <w:trPr>
          <w:trHeight w:val="607"/>
        </w:trPr>
        <w:tc>
          <w:tcPr>
            <w:tcW w:w="473" w:type="dxa"/>
            <w:tcBorders>
              <w:top w:val="double" w:sz="4" w:space="0" w:color="auto"/>
              <w:left w:val="double" w:sz="4" w:space="0" w:color="auto"/>
            </w:tcBorders>
          </w:tcPr>
          <w:p w14:paraId="29B6569C"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1</w:t>
            </w:r>
            <w:r>
              <w:rPr>
                <w:rFonts w:ascii="Algerian" w:hAnsi="Algerian" w:cs="Times New Roman"/>
                <w:sz w:val="28"/>
                <w:szCs w:val="28"/>
                <w:vertAlign w:val="subscript"/>
                <w:lang w:val="sr-Cyrl-RS"/>
              </w:rPr>
              <w:t>1</w:t>
            </w:r>
          </w:p>
        </w:tc>
        <w:tc>
          <w:tcPr>
            <w:tcW w:w="2045" w:type="dxa"/>
            <w:tcBorders>
              <w:top w:val="double" w:sz="4" w:space="0" w:color="auto"/>
              <w:right w:val="double" w:sz="4" w:space="0" w:color="auto"/>
            </w:tcBorders>
          </w:tcPr>
          <w:p w14:paraId="53257104"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Весна</w:t>
            </w:r>
            <w:r>
              <w:rPr>
                <w:rFonts w:ascii="Algerian" w:hAnsi="Algerian" w:cs="Times New Roman"/>
                <w:sz w:val="28"/>
                <w:szCs w:val="28"/>
                <w:lang w:val="sr-Cyrl-RS"/>
              </w:rPr>
              <w:t xml:space="preserve"> </w:t>
            </w:r>
          </w:p>
          <w:p w14:paraId="5E6D9831"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Николић</w:t>
            </w:r>
            <w:r>
              <w:rPr>
                <w:rFonts w:ascii="Algerian" w:hAnsi="Algerian" w:cs="Times New Roman"/>
                <w:sz w:val="28"/>
                <w:szCs w:val="28"/>
                <w:lang w:val="sr-Cyrl-RS"/>
              </w:rPr>
              <w:t xml:space="preserve"> </w:t>
            </w:r>
          </w:p>
          <w:p w14:paraId="2D7485AA" w14:textId="77777777" w:rsidR="00937522" w:rsidRDefault="00937522">
            <w:pPr>
              <w:spacing w:before="0"/>
              <w:rPr>
                <w:rFonts w:ascii="Algerian" w:hAnsi="Algerian" w:cs="Times New Roman"/>
                <w:b/>
                <w:sz w:val="28"/>
                <w:szCs w:val="28"/>
              </w:rPr>
            </w:pPr>
          </w:p>
        </w:tc>
        <w:tc>
          <w:tcPr>
            <w:tcW w:w="481" w:type="dxa"/>
            <w:tcBorders>
              <w:top w:val="double" w:sz="4" w:space="0" w:color="auto"/>
              <w:left w:val="double" w:sz="4" w:space="0" w:color="auto"/>
            </w:tcBorders>
          </w:tcPr>
          <w:p w14:paraId="6A3899E1" w14:textId="77777777" w:rsidR="00937522" w:rsidRDefault="00550077">
            <w:pPr>
              <w:spacing w:before="0"/>
              <w:jc w:val="center"/>
              <w:rPr>
                <w:rFonts w:ascii="Algerian" w:hAnsi="Algerian" w:cs="Times New Roman"/>
                <w:sz w:val="28"/>
                <w:szCs w:val="28"/>
                <w:lang w:val="sr-Cyrl-RS"/>
              </w:rPr>
            </w:pPr>
            <w:r>
              <w:rPr>
                <w:rFonts w:ascii="Algerian" w:hAnsi="Algerian" w:cs="Times New Roman"/>
                <w:sz w:val="28"/>
                <w:szCs w:val="28"/>
                <w:lang w:val="sr-Cyrl-RS"/>
              </w:rPr>
              <w:t>2</w:t>
            </w:r>
            <w:r>
              <w:rPr>
                <w:rFonts w:ascii="Algerian" w:hAnsi="Algerian" w:cs="Times New Roman"/>
                <w:sz w:val="28"/>
                <w:szCs w:val="28"/>
                <w:vertAlign w:val="subscript"/>
                <w:lang w:val="sr-Cyrl-RS"/>
              </w:rPr>
              <w:t>1</w:t>
            </w:r>
          </w:p>
        </w:tc>
        <w:tc>
          <w:tcPr>
            <w:tcW w:w="2212" w:type="dxa"/>
            <w:tcBorders>
              <w:top w:val="double" w:sz="4" w:space="0" w:color="auto"/>
              <w:right w:val="double" w:sz="4" w:space="0" w:color="auto"/>
            </w:tcBorders>
          </w:tcPr>
          <w:p w14:paraId="187445C0"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Биљана</w:t>
            </w:r>
            <w:r>
              <w:rPr>
                <w:rFonts w:ascii="Algerian" w:hAnsi="Algerian" w:cs="Times New Roman"/>
                <w:sz w:val="28"/>
                <w:szCs w:val="28"/>
                <w:lang w:val="sr-Cyrl-RS"/>
              </w:rPr>
              <w:t xml:space="preserve"> </w:t>
            </w:r>
          </w:p>
          <w:p w14:paraId="3FA497A3" w14:textId="77777777" w:rsidR="00937522" w:rsidRDefault="00550077">
            <w:pPr>
              <w:spacing w:before="0"/>
              <w:rPr>
                <w:rFonts w:ascii="Algerian" w:hAnsi="Algerian" w:cs="Times New Roman"/>
                <w:b/>
                <w:sz w:val="28"/>
                <w:szCs w:val="28"/>
                <w:lang w:val="sr-Cyrl-RS"/>
              </w:rPr>
            </w:pPr>
            <w:r>
              <w:rPr>
                <w:rFonts w:ascii="Cambria" w:hAnsi="Cambria" w:cs="Cambria"/>
                <w:sz w:val="28"/>
                <w:szCs w:val="28"/>
                <w:lang w:val="sr-Cyrl-RS"/>
              </w:rPr>
              <w:t>Миливојевић</w:t>
            </w:r>
          </w:p>
        </w:tc>
        <w:tc>
          <w:tcPr>
            <w:tcW w:w="473" w:type="dxa"/>
            <w:tcBorders>
              <w:top w:val="double" w:sz="4" w:space="0" w:color="auto"/>
              <w:left w:val="double" w:sz="4" w:space="0" w:color="auto"/>
            </w:tcBorders>
          </w:tcPr>
          <w:p w14:paraId="285A2D98" w14:textId="77777777" w:rsidR="00937522" w:rsidRDefault="00550077">
            <w:pPr>
              <w:spacing w:before="0"/>
              <w:jc w:val="right"/>
              <w:rPr>
                <w:rFonts w:ascii="Algerian" w:hAnsi="Algerian" w:cs="Times New Roman"/>
                <w:sz w:val="28"/>
                <w:szCs w:val="28"/>
                <w:lang w:val="sr-Cyrl-RS"/>
              </w:rPr>
            </w:pPr>
            <w:r>
              <w:rPr>
                <w:rFonts w:ascii="Algerian" w:hAnsi="Algerian" w:cs="Times New Roman"/>
                <w:sz w:val="28"/>
                <w:szCs w:val="28"/>
                <w:lang w:val="sr-Cyrl-RS"/>
              </w:rPr>
              <w:t>3</w:t>
            </w:r>
            <w:r>
              <w:rPr>
                <w:rFonts w:ascii="Algerian" w:hAnsi="Algerian" w:cs="Times New Roman"/>
                <w:sz w:val="28"/>
                <w:szCs w:val="28"/>
                <w:vertAlign w:val="subscript"/>
                <w:lang w:val="sr-Cyrl-RS"/>
              </w:rPr>
              <w:t>1</w:t>
            </w:r>
          </w:p>
        </w:tc>
        <w:tc>
          <w:tcPr>
            <w:tcW w:w="1937" w:type="dxa"/>
            <w:tcBorders>
              <w:top w:val="double" w:sz="4" w:space="0" w:color="auto"/>
              <w:right w:val="double" w:sz="4" w:space="0" w:color="auto"/>
            </w:tcBorders>
          </w:tcPr>
          <w:p w14:paraId="2693F0D8" w14:textId="77777777" w:rsidR="00937522" w:rsidRDefault="00550077">
            <w:pPr>
              <w:spacing w:before="0"/>
              <w:rPr>
                <w:rFonts w:ascii="Algerian" w:hAnsi="Algerian" w:cs="Times New Roman"/>
                <w:b/>
                <w:sz w:val="28"/>
                <w:szCs w:val="28"/>
                <w:lang w:val="sr-Cyrl-RS"/>
              </w:rPr>
            </w:pPr>
            <w:r>
              <w:rPr>
                <w:rFonts w:ascii="Cambria" w:hAnsi="Cambria" w:cs="Cambria"/>
                <w:sz w:val="28"/>
                <w:szCs w:val="28"/>
                <w:lang w:val="sr-Cyrl-RS"/>
              </w:rPr>
              <w:t>Драгана</w:t>
            </w:r>
            <w:r>
              <w:rPr>
                <w:rFonts w:ascii="Algerian" w:hAnsi="Algerian" w:cs="Times New Roman"/>
                <w:sz w:val="28"/>
                <w:szCs w:val="28"/>
                <w:lang w:val="sr-Cyrl-RS"/>
              </w:rPr>
              <w:t xml:space="preserve"> </w:t>
            </w:r>
            <w:r>
              <w:rPr>
                <w:rFonts w:ascii="Cambria" w:hAnsi="Cambria" w:cs="Cambria"/>
                <w:sz w:val="28"/>
                <w:szCs w:val="28"/>
                <w:lang w:val="sr-Cyrl-RS"/>
              </w:rPr>
              <w:t>Милутиновић</w:t>
            </w:r>
          </w:p>
        </w:tc>
        <w:tc>
          <w:tcPr>
            <w:tcW w:w="473" w:type="dxa"/>
            <w:tcBorders>
              <w:top w:val="double" w:sz="4" w:space="0" w:color="auto"/>
              <w:left w:val="double" w:sz="4" w:space="0" w:color="auto"/>
            </w:tcBorders>
          </w:tcPr>
          <w:p w14:paraId="148B5308"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4</w:t>
            </w:r>
            <w:r>
              <w:rPr>
                <w:rFonts w:ascii="Algerian" w:hAnsi="Algerian" w:cs="Times New Roman"/>
                <w:sz w:val="28"/>
                <w:szCs w:val="28"/>
                <w:vertAlign w:val="subscript"/>
                <w:lang w:val="sr-Cyrl-RS"/>
              </w:rPr>
              <w:t>1</w:t>
            </w:r>
          </w:p>
        </w:tc>
        <w:tc>
          <w:tcPr>
            <w:tcW w:w="2646" w:type="dxa"/>
            <w:tcBorders>
              <w:top w:val="double" w:sz="4" w:space="0" w:color="auto"/>
              <w:right w:val="double" w:sz="4" w:space="0" w:color="auto"/>
            </w:tcBorders>
          </w:tcPr>
          <w:p w14:paraId="3FFD151A" w14:textId="77777777" w:rsidR="00937522" w:rsidRDefault="00550077">
            <w:pPr>
              <w:spacing w:before="0"/>
              <w:rPr>
                <w:rFonts w:ascii="Algerian" w:hAnsi="Algerian" w:cs="Times New Roman"/>
                <w:sz w:val="28"/>
                <w:szCs w:val="28"/>
                <w:lang w:val="sr-Cyrl-RS"/>
              </w:rPr>
            </w:pPr>
            <w:r>
              <w:rPr>
                <w:rFonts w:ascii="Algerian" w:hAnsi="Algerian" w:cs="Times New Roman"/>
                <w:sz w:val="28"/>
                <w:szCs w:val="28"/>
                <w:lang w:val="sr-Cyrl-RS"/>
              </w:rPr>
              <w:t xml:space="preserve"> </w:t>
            </w:r>
            <w:r>
              <w:rPr>
                <w:rFonts w:ascii="Cambria" w:hAnsi="Cambria" w:cs="Cambria"/>
                <w:sz w:val="28"/>
                <w:szCs w:val="28"/>
                <w:lang w:val="sr-Cyrl-RS"/>
              </w:rPr>
              <w:t>Биљана</w:t>
            </w:r>
          </w:p>
          <w:p w14:paraId="6B1F4CF3"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Илић</w:t>
            </w:r>
            <w:r>
              <w:rPr>
                <w:rFonts w:ascii="Algerian" w:hAnsi="Algerian" w:cs="Times New Roman"/>
                <w:sz w:val="28"/>
                <w:szCs w:val="28"/>
                <w:lang w:val="sr-Cyrl-RS"/>
              </w:rPr>
              <w:t xml:space="preserve"> </w:t>
            </w:r>
          </w:p>
        </w:tc>
      </w:tr>
      <w:tr w:rsidR="00937522" w14:paraId="48507DB7" w14:textId="77777777">
        <w:trPr>
          <w:trHeight w:val="461"/>
        </w:trPr>
        <w:tc>
          <w:tcPr>
            <w:tcW w:w="473" w:type="dxa"/>
            <w:tcBorders>
              <w:left w:val="double" w:sz="4" w:space="0" w:color="auto"/>
            </w:tcBorders>
          </w:tcPr>
          <w:p w14:paraId="3C0D5366" w14:textId="77777777" w:rsidR="00937522" w:rsidRDefault="00550077">
            <w:pPr>
              <w:spacing w:before="0"/>
              <w:jc w:val="right"/>
              <w:rPr>
                <w:rFonts w:ascii="Algerian" w:hAnsi="Algerian" w:cs="Times New Roman"/>
                <w:sz w:val="28"/>
                <w:szCs w:val="28"/>
                <w:lang w:val="sr-Cyrl-RS"/>
              </w:rPr>
            </w:pPr>
            <w:r>
              <w:rPr>
                <w:rFonts w:ascii="Algerian" w:hAnsi="Algerian" w:cs="Times New Roman"/>
                <w:sz w:val="28"/>
                <w:szCs w:val="28"/>
                <w:lang w:val="sr-Cyrl-RS"/>
              </w:rPr>
              <w:t>1</w:t>
            </w:r>
            <w:r>
              <w:rPr>
                <w:rFonts w:ascii="Algerian" w:hAnsi="Algerian" w:cs="Times New Roman"/>
                <w:sz w:val="28"/>
                <w:szCs w:val="28"/>
                <w:vertAlign w:val="subscript"/>
                <w:lang w:val="sr-Cyrl-RS"/>
              </w:rPr>
              <w:t>2</w:t>
            </w:r>
          </w:p>
        </w:tc>
        <w:tc>
          <w:tcPr>
            <w:tcW w:w="2045" w:type="dxa"/>
            <w:tcBorders>
              <w:right w:val="double" w:sz="4" w:space="0" w:color="auto"/>
            </w:tcBorders>
          </w:tcPr>
          <w:p w14:paraId="664550B6" w14:textId="77777777" w:rsidR="00937522" w:rsidRDefault="00550077">
            <w:pPr>
              <w:spacing w:before="0"/>
              <w:rPr>
                <w:rFonts w:ascii="Algerian" w:hAnsi="Algerian" w:cs="Times New Roman"/>
                <w:b/>
                <w:sz w:val="28"/>
                <w:szCs w:val="28"/>
                <w:lang w:val="sr-Cyrl-RS"/>
              </w:rPr>
            </w:pPr>
            <w:r>
              <w:rPr>
                <w:rFonts w:ascii="Cambria" w:hAnsi="Cambria" w:cs="Cambria"/>
                <w:sz w:val="28"/>
                <w:szCs w:val="28"/>
                <w:lang w:val="sr-Cyrl-RS"/>
              </w:rPr>
              <w:t>Јасмина</w:t>
            </w:r>
            <w:r>
              <w:rPr>
                <w:rFonts w:ascii="Algerian" w:hAnsi="Algerian" w:cs="Times New Roman"/>
                <w:sz w:val="28"/>
                <w:szCs w:val="28"/>
                <w:lang w:val="sr-Cyrl-RS"/>
              </w:rPr>
              <w:t xml:space="preserve"> </w:t>
            </w:r>
            <w:r>
              <w:rPr>
                <w:rFonts w:ascii="Cambria" w:hAnsi="Cambria" w:cs="Cambria"/>
                <w:sz w:val="28"/>
                <w:szCs w:val="28"/>
                <w:lang w:val="sr-Cyrl-RS"/>
              </w:rPr>
              <w:t>С</w:t>
            </w:r>
            <w:r>
              <w:rPr>
                <w:rFonts w:ascii="Algerian" w:hAnsi="Algerian" w:cs="Times New Roman"/>
                <w:sz w:val="28"/>
                <w:szCs w:val="28"/>
                <w:lang w:val="sr-Cyrl-RS"/>
              </w:rPr>
              <w:t xml:space="preserve">. </w:t>
            </w:r>
            <w:r>
              <w:rPr>
                <w:rFonts w:ascii="Cambria" w:hAnsi="Cambria" w:cs="Cambria"/>
                <w:sz w:val="28"/>
                <w:szCs w:val="28"/>
                <w:lang w:val="sr-Cyrl-RS"/>
              </w:rPr>
              <w:t>Симић</w:t>
            </w:r>
            <w:r>
              <w:rPr>
                <w:rFonts w:ascii="Algerian" w:hAnsi="Algerian" w:cs="Times New Roman"/>
                <w:sz w:val="28"/>
                <w:szCs w:val="28"/>
                <w:lang w:val="sr-Cyrl-RS"/>
              </w:rPr>
              <w:t xml:space="preserve"> </w:t>
            </w:r>
          </w:p>
          <w:p w14:paraId="0C363C19" w14:textId="77777777" w:rsidR="00937522" w:rsidRDefault="00937522">
            <w:pPr>
              <w:spacing w:before="0"/>
              <w:rPr>
                <w:rFonts w:ascii="Algerian" w:hAnsi="Algerian" w:cs="Times New Roman"/>
                <w:b/>
                <w:sz w:val="28"/>
                <w:szCs w:val="28"/>
                <w:lang w:val="sr-Cyrl-RS"/>
              </w:rPr>
            </w:pPr>
          </w:p>
        </w:tc>
        <w:tc>
          <w:tcPr>
            <w:tcW w:w="481" w:type="dxa"/>
            <w:tcBorders>
              <w:left w:val="double" w:sz="4" w:space="0" w:color="auto"/>
            </w:tcBorders>
          </w:tcPr>
          <w:p w14:paraId="17AC46BA" w14:textId="77777777" w:rsidR="00937522" w:rsidRDefault="00550077">
            <w:pPr>
              <w:spacing w:before="0"/>
              <w:jc w:val="center"/>
              <w:rPr>
                <w:rFonts w:ascii="Algerian" w:hAnsi="Algerian" w:cs="Times New Roman"/>
                <w:b/>
                <w:sz w:val="28"/>
                <w:szCs w:val="28"/>
                <w:lang w:val="sr-Cyrl-RS"/>
              </w:rPr>
            </w:pPr>
            <w:r>
              <w:rPr>
                <w:rFonts w:ascii="Algerian" w:hAnsi="Algerian" w:cs="Times New Roman"/>
                <w:b/>
                <w:sz w:val="28"/>
                <w:szCs w:val="28"/>
                <w:lang w:val="sr-Cyrl-RS"/>
              </w:rPr>
              <w:t>2</w:t>
            </w:r>
            <w:r>
              <w:rPr>
                <w:rFonts w:ascii="Algerian" w:hAnsi="Algerian" w:cs="Times New Roman"/>
                <w:b/>
                <w:sz w:val="28"/>
                <w:szCs w:val="28"/>
                <w:vertAlign w:val="subscript"/>
                <w:lang w:val="sr-Cyrl-RS"/>
              </w:rPr>
              <w:t>2</w:t>
            </w:r>
          </w:p>
        </w:tc>
        <w:tc>
          <w:tcPr>
            <w:tcW w:w="2212" w:type="dxa"/>
            <w:tcBorders>
              <w:right w:val="double" w:sz="4" w:space="0" w:color="auto"/>
            </w:tcBorders>
          </w:tcPr>
          <w:p w14:paraId="47221786"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Драгана</w:t>
            </w:r>
            <w:r>
              <w:rPr>
                <w:rFonts w:ascii="Algerian" w:hAnsi="Algerian" w:cs="Times New Roman"/>
                <w:sz w:val="28"/>
                <w:szCs w:val="28"/>
                <w:lang w:val="sr-Cyrl-RS"/>
              </w:rPr>
              <w:t xml:space="preserve"> </w:t>
            </w:r>
          </w:p>
          <w:p w14:paraId="01ED543D"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Јанојлић</w:t>
            </w:r>
          </w:p>
        </w:tc>
        <w:tc>
          <w:tcPr>
            <w:tcW w:w="473" w:type="dxa"/>
            <w:tcBorders>
              <w:left w:val="double" w:sz="4" w:space="0" w:color="auto"/>
            </w:tcBorders>
          </w:tcPr>
          <w:p w14:paraId="08C55280"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3</w:t>
            </w:r>
            <w:r>
              <w:rPr>
                <w:rFonts w:ascii="Algerian" w:hAnsi="Algerian" w:cs="Times New Roman"/>
                <w:sz w:val="28"/>
                <w:szCs w:val="28"/>
                <w:vertAlign w:val="subscript"/>
                <w:lang w:val="sr-Cyrl-RS"/>
              </w:rPr>
              <w:t>2</w:t>
            </w:r>
          </w:p>
        </w:tc>
        <w:tc>
          <w:tcPr>
            <w:tcW w:w="1937" w:type="dxa"/>
            <w:tcBorders>
              <w:right w:val="double" w:sz="4" w:space="0" w:color="auto"/>
            </w:tcBorders>
          </w:tcPr>
          <w:p w14:paraId="14FA9DAB" w14:textId="77777777" w:rsidR="00937522" w:rsidRDefault="00550077">
            <w:pPr>
              <w:spacing w:before="0"/>
              <w:rPr>
                <w:rFonts w:ascii="Algerian" w:hAnsi="Algerian" w:cs="Times New Roman"/>
                <w:sz w:val="28"/>
                <w:szCs w:val="28"/>
              </w:rPr>
            </w:pPr>
            <w:r>
              <w:rPr>
                <w:rFonts w:ascii="Cambria" w:hAnsi="Cambria" w:cs="Cambria"/>
                <w:sz w:val="28"/>
                <w:szCs w:val="28"/>
                <w:lang w:val="sr-Cyrl-RS"/>
              </w:rPr>
              <w:t>Јелена</w:t>
            </w:r>
          </w:p>
          <w:p w14:paraId="6D7F772F"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Симић</w:t>
            </w:r>
          </w:p>
        </w:tc>
        <w:tc>
          <w:tcPr>
            <w:tcW w:w="473" w:type="dxa"/>
            <w:tcBorders>
              <w:left w:val="double" w:sz="4" w:space="0" w:color="auto"/>
            </w:tcBorders>
          </w:tcPr>
          <w:p w14:paraId="4E0C415E"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4</w:t>
            </w:r>
            <w:r>
              <w:rPr>
                <w:rFonts w:ascii="Algerian" w:hAnsi="Algerian" w:cs="Times New Roman"/>
                <w:sz w:val="28"/>
                <w:szCs w:val="28"/>
                <w:vertAlign w:val="subscript"/>
                <w:lang w:val="sr-Cyrl-RS"/>
              </w:rPr>
              <w:t>2</w:t>
            </w:r>
          </w:p>
        </w:tc>
        <w:tc>
          <w:tcPr>
            <w:tcW w:w="2646" w:type="dxa"/>
            <w:tcBorders>
              <w:right w:val="double" w:sz="4" w:space="0" w:color="auto"/>
            </w:tcBorders>
          </w:tcPr>
          <w:p w14:paraId="47349BF9" w14:textId="77777777" w:rsidR="00937522" w:rsidRDefault="00550077">
            <w:pPr>
              <w:spacing w:before="0"/>
              <w:rPr>
                <w:rFonts w:ascii="Algerian" w:hAnsi="Algerian" w:cs="Times New Roman"/>
                <w:b/>
                <w:sz w:val="28"/>
                <w:szCs w:val="28"/>
                <w:lang w:val="sr-Cyrl-RS"/>
              </w:rPr>
            </w:pPr>
            <w:r>
              <w:rPr>
                <w:rFonts w:ascii="Algerian" w:hAnsi="Algerian" w:cs="Times New Roman"/>
                <w:sz w:val="28"/>
                <w:szCs w:val="28"/>
                <w:lang w:val="sr-Cyrl-RS"/>
              </w:rPr>
              <w:t xml:space="preserve">  </w:t>
            </w:r>
            <w:r>
              <w:rPr>
                <w:rFonts w:ascii="Cambria" w:hAnsi="Cambria" w:cs="Cambria"/>
                <w:sz w:val="28"/>
                <w:szCs w:val="28"/>
                <w:lang w:val="sr-Cyrl-RS"/>
              </w:rPr>
              <w:t>Мирјана</w:t>
            </w:r>
            <w:r>
              <w:rPr>
                <w:rFonts w:ascii="Algerian" w:hAnsi="Algerian" w:cs="Times New Roman"/>
                <w:sz w:val="28"/>
                <w:szCs w:val="28"/>
                <w:lang w:val="sr-Cyrl-RS"/>
              </w:rPr>
              <w:t xml:space="preserve"> </w:t>
            </w:r>
            <w:r>
              <w:rPr>
                <w:rFonts w:ascii="Cambria" w:hAnsi="Cambria" w:cs="Cambria"/>
                <w:sz w:val="28"/>
                <w:szCs w:val="28"/>
                <w:lang w:val="sr-Cyrl-RS"/>
              </w:rPr>
              <w:t>Стојановић</w:t>
            </w:r>
            <w:r>
              <w:rPr>
                <w:rFonts w:ascii="Algerian" w:hAnsi="Algerian" w:cs="Times New Roman"/>
                <w:sz w:val="28"/>
                <w:szCs w:val="28"/>
                <w:lang w:val="sr-Cyrl-RS"/>
              </w:rPr>
              <w:t xml:space="preserve"> </w:t>
            </w:r>
          </w:p>
        </w:tc>
      </w:tr>
      <w:tr w:rsidR="00937522" w14:paraId="7312B95C" w14:textId="77777777">
        <w:trPr>
          <w:trHeight w:val="410"/>
        </w:trPr>
        <w:tc>
          <w:tcPr>
            <w:tcW w:w="473" w:type="dxa"/>
            <w:tcBorders>
              <w:left w:val="double" w:sz="4" w:space="0" w:color="auto"/>
            </w:tcBorders>
          </w:tcPr>
          <w:p w14:paraId="52F3C2A6" w14:textId="77777777" w:rsidR="00937522" w:rsidRDefault="00550077">
            <w:pPr>
              <w:spacing w:before="0"/>
              <w:jc w:val="right"/>
              <w:rPr>
                <w:rFonts w:ascii="Algerian" w:hAnsi="Algerian" w:cs="Times New Roman"/>
                <w:sz w:val="28"/>
                <w:szCs w:val="28"/>
                <w:lang w:val="sr-Cyrl-RS"/>
              </w:rPr>
            </w:pPr>
            <w:r>
              <w:rPr>
                <w:rFonts w:ascii="Algerian" w:hAnsi="Algerian" w:cs="Times New Roman"/>
                <w:sz w:val="28"/>
                <w:szCs w:val="28"/>
                <w:lang w:val="sr-Cyrl-RS"/>
              </w:rPr>
              <w:t>1</w:t>
            </w:r>
            <w:r>
              <w:rPr>
                <w:rFonts w:ascii="Algerian" w:hAnsi="Algerian" w:cs="Times New Roman"/>
                <w:sz w:val="28"/>
                <w:szCs w:val="28"/>
                <w:vertAlign w:val="subscript"/>
                <w:lang w:val="sr-Cyrl-RS"/>
              </w:rPr>
              <w:t>3</w:t>
            </w:r>
          </w:p>
        </w:tc>
        <w:tc>
          <w:tcPr>
            <w:tcW w:w="2045" w:type="dxa"/>
            <w:tcBorders>
              <w:right w:val="double" w:sz="4" w:space="0" w:color="auto"/>
            </w:tcBorders>
          </w:tcPr>
          <w:p w14:paraId="6C7F4D18"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Драгана</w:t>
            </w:r>
            <w:r>
              <w:rPr>
                <w:rFonts w:ascii="Algerian" w:hAnsi="Algerian" w:cs="Times New Roman"/>
                <w:sz w:val="28"/>
                <w:szCs w:val="28"/>
                <w:lang w:val="sr-Cyrl-RS"/>
              </w:rPr>
              <w:t xml:space="preserve"> </w:t>
            </w:r>
          </w:p>
          <w:p w14:paraId="6ABD760C" w14:textId="77777777" w:rsidR="00937522" w:rsidRDefault="00550077">
            <w:pPr>
              <w:spacing w:before="0"/>
              <w:rPr>
                <w:rFonts w:ascii="Algerian" w:hAnsi="Algerian" w:cs="Times New Roman"/>
                <w:b/>
                <w:sz w:val="28"/>
                <w:szCs w:val="28"/>
                <w:lang w:val="sr-Cyrl-RS"/>
              </w:rPr>
            </w:pPr>
            <w:r>
              <w:rPr>
                <w:rFonts w:ascii="Cambria" w:hAnsi="Cambria" w:cs="Cambria"/>
                <w:sz w:val="28"/>
                <w:szCs w:val="28"/>
                <w:lang w:val="sr-Cyrl-RS"/>
              </w:rPr>
              <w:t>Грујић</w:t>
            </w:r>
            <w:r>
              <w:rPr>
                <w:rFonts w:ascii="Algerian" w:hAnsi="Algerian" w:cs="Times New Roman"/>
                <w:sz w:val="28"/>
                <w:szCs w:val="28"/>
                <w:lang w:val="sr-Cyrl-RS"/>
              </w:rPr>
              <w:t xml:space="preserve"> </w:t>
            </w:r>
          </w:p>
          <w:p w14:paraId="01668C98" w14:textId="77777777" w:rsidR="00937522" w:rsidRDefault="00937522">
            <w:pPr>
              <w:spacing w:before="0"/>
              <w:rPr>
                <w:rFonts w:ascii="Algerian" w:hAnsi="Algerian" w:cs="Times New Roman"/>
                <w:b/>
                <w:sz w:val="28"/>
                <w:szCs w:val="28"/>
                <w:lang w:val="sr-Cyrl-RS"/>
              </w:rPr>
            </w:pPr>
          </w:p>
        </w:tc>
        <w:tc>
          <w:tcPr>
            <w:tcW w:w="481" w:type="dxa"/>
            <w:tcBorders>
              <w:left w:val="double" w:sz="4" w:space="0" w:color="auto"/>
            </w:tcBorders>
          </w:tcPr>
          <w:p w14:paraId="562C5BB7" w14:textId="77777777" w:rsidR="00937522" w:rsidRDefault="00550077">
            <w:pPr>
              <w:spacing w:before="0"/>
              <w:jc w:val="center"/>
              <w:rPr>
                <w:rFonts w:ascii="Algerian" w:hAnsi="Algerian" w:cs="Times New Roman"/>
                <w:b/>
                <w:sz w:val="28"/>
                <w:szCs w:val="28"/>
                <w:lang w:val="sr-Cyrl-RS"/>
              </w:rPr>
            </w:pPr>
            <w:r>
              <w:rPr>
                <w:rFonts w:ascii="Algerian" w:hAnsi="Algerian" w:cs="Times New Roman"/>
                <w:sz w:val="28"/>
                <w:szCs w:val="28"/>
                <w:lang w:val="sr-Cyrl-RS"/>
              </w:rPr>
              <w:t>2</w:t>
            </w:r>
            <w:r>
              <w:rPr>
                <w:rFonts w:ascii="Algerian" w:hAnsi="Algerian" w:cs="Times New Roman"/>
                <w:sz w:val="28"/>
                <w:szCs w:val="28"/>
                <w:vertAlign w:val="subscript"/>
                <w:lang w:val="sr-Cyrl-RS"/>
              </w:rPr>
              <w:t>3</w:t>
            </w:r>
          </w:p>
        </w:tc>
        <w:tc>
          <w:tcPr>
            <w:tcW w:w="2212" w:type="dxa"/>
            <w:tcBorders>
              <w:right w:val="double" w:sz="4" w:space="0" w:color="auto"/>
            </w:tcBorders>
          </w:tcPr>
          <w:p w14:paraId="7EC753AB"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Марија</w:t>
            </w:r>
            <w:r>
              <w:rPr>
                <w:rFonts w:ascii="Algerian" w:hAnsi="Algerian" w:cs="Times New Roman"/>
                <w:sz w:val="28"/>
                <w:szCs w:val="28"/>
                <w:lang w:val="sr-Cyrl-RS"/>
              </w:rPr>
              <w:t xml:space="preserve"> </w:t>
            </w:r>
          </w:p>
          <w:p w14:paraId="3FE1CAC5" w14:textId="77777777" w:rsidR="00937522" w:rsidRDefault="00550077">
            <w:pPr>
              <w:spacing w:before="0"/>
              <w:rPr>
                <w:rFonts w:ascii="Algerian" w:hAnsi="Algerian" w:cs="Times New Roman"/>
                <w:b/>
                <w:sz w:val="28"/>
                <w:szCs w:val="28"/>
                <w:u w:val="single"/>
                <w:lang w:val="sr-Cyrl-RS"/>
              </w:rPr>
            </w:pPr>
            <w:r>
              <w:rPr>
                <w:rFonts w:ascii="Cambria" w:hAnsi="Cambria" w:cs="Cambria"/>
                <w:sz w:val="28"/>
                <w:szCs w:val="28"/>
                <w:lang w:val="sr-Cyrl-RS"/>
              </w:rPr>
              <w:t>Игњатовић</w:t>
            </w:r>
          </w:p>
        </w:tc>
        <w:tc>
          <w:tcPr>
            <w:tcW w:w="473" w:type="dxa"/>
            <w:tcBorders>
              <w:left w:val="double" w:sz="4" w:space="0" w:color="auto"/>
            </w:tcBorders>
          </w:tcPr>
          <w:p w14:paraId="542CC6F3"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3</w:t>
            </w:r>
            <w:r>
              <w:rPr>
                <w:rFonts w:ascii="Algerian" w:hAnsi="Algerian" w:cs="Times New Roman"/>
                <w:sz w:val="28"/>
                <w:szCs w:val="28"/>
                <w:vertAlign w:val="subscript"/>
                <w:lang w:val="sr-Cyrl-RS"/>
              </w:rPr>
              <w:t>3</w:t>
            </w:r>
          </w:p>
        </w:tc>
        <w:tc>
          <w:tcPr>
            <w:tcW w:w="1937" w:type="dxa"/>
            <w:tcBorders>
              <w:right w:val="double" w:sz="4" w:space="0" w:color="auto"/>
            </w:tcBorders>
          </w:tcPr>
          <w:p w14:paraId="54D93AE2"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Невена</w:t>
            </w:r>
            <w:r>
              <w:rPr>
                <w:rFonts w:ascii="Algerian" w:hAnsi="Algerian" w:cs="Times New Roman"/>
                <w:sz w:val="28"/>
                <w:szCs w:val="28"/>
                <w:lang w:val="sr-Cyrl-RS"/>
              </w:rPr>
              <w:t xml:space="preserve"> </w:t>
            </w:r>
          </w:p>
          <w:p w14:paraId="2CB4CB71" w14:textId="77777777" w:rsidR="00937522" w:rsidRDefault="00550077">
            <w:pPr>
              <w:spacing w:before="0"/>
              <w:rPr>
                <w:rFonts w:ascii="Algerian" w:hAnsi="Algerian" w:cs="Times New Roman"/>
                <w:b/>
                <w:sz w:val="28"/>
                <w:szCs w:val="28"/>
                <w:u w:val="single"/>
                <w:lang w:val="sr-Cyrl-RS"/>
              </w:rPr>
            </w:pPr>
            <w:r>
              <w:rPr>
                <w:rFonts w:ascii="Cambria" w:hAnsi="Cambria" w:cs="Cambria"/>
                <w:sz w:val="28"/>
                <w:szCs w:val="28"/>
                <w:lang w:val="sr-Cyrl-RS"/>
              </w:rPr>
              <w:t>Перић</w:t>
            </w:r>
          </w:p>
        </w:tc>
        <w:tc>
          <w:tcPr>
            <w:tcW w:w="473" w:type="dxa"/>
            <w:tcBorders>
              <w:left w:val="double" w:sz="4" w:space="0" w:color="auto"/>
            </w:tcBorders>
          </w:tcPr>
          <w:p w14:paraId="2EED71A3"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4</w:t>
            </w:r>
            <w:r>
              <w:rPr>
                <w:rFonts w:ascii="Algerian" w:hAnsi="Algerian" w:cs="Times New Roman"/>
                <w:sz w:val="28"/>
                <w:szCs w:val="28"/>
                <w:vertAlign w:val="subscript"/>
                <w:lang w:val="sr-Cyrl-RS"/>
              </w:rPr>
              <w:t>3</w:t>
            </w:r>
          </w:p>
        </w:tc>
        <w:tc>
          <w:tcPr>
            <w:tcW w:w="2646" w:type="dxa"/>
            <w:tcBorders>
              <w:right w:val="double" w:sz="4" w:space="0" w:color="auto"/>
            </w:tcBorders>
          </w:tcPr>
          <w:p w14:paraId="662D4DE8"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Каролина</w:t>
            </w:r>
            <w:r>
              <w:rPr>
                <w:rFonts w:ascii="Algerian" w:hAnsi="Algerian" w:cs="Times New Roman"/>
                <w:sz w:val="28"/>
                <w:szCs w:val="28"/>
                <w:lang w:val="sr-Cyrl-RS"/>
              </w:rPr>
              <w:t xml:space="preserve"> </w:t>
            </w:r>
            <w:r>
              <w:rPr>
                <w:rFonts w:ascii="Cambria" w:hAnsi="Cambria" w:cs="Cambria"/>
                <w:sz w:val="28"/>
                <w:szCs w:val="28"/>
                <w:lang w:val="sr-Cyrl-RS"/>
              </w:rPr>
              <w:t>Кнежевић</w:t>
            </w:r>
          </w:p>
        </w:tc>
      </w:tr>
      <w:tr w:rsidR="00937522" w14:paraId="251C6887" w14:textId="77777777">
        <w:trPr>
          <w:trHeight w:val="607"/>
        </w:trPr>
        <w:tc>
          <w:tcPr>
            <w:tcW w:w="473" w:type="dxa"/>
            <w:tcBorders>
              <w:left w:val="double" w:sz="4" w:space="0" w:color="auto"/>
            </w:tcBorders>
          </w:tcPr>
          <w:p w14:paraId="305DF6D5" w14:textId="77777777" w:rsidR="00937522" w:rsidRDefault="00550077">
            <w:pPr>
              <w:spacing w:before="0"/>
              <w:jc w:val="right"/>
              <w:rPr>
                <w:rFonts w:ascii="Algerian" w:hAnsi="Algerian" w:cs="Times New Roman"/>
                <w:sz w:val="28"/>
                <w:szCs w:val="28"/>
                <w:lang w:val="sr-Cyrl-RS"/>
              </w:rPr>
            </w:pPr>
            <w:r>
              <w:rPr>
                <w:rFonts w:ascii="Algerian" w:hAnsi="Algerian" w:cs="Times New Roman"/>
                <w:sz w:val="28"/>
                <w:szCs w:val="28"/>
                <w:lang w:val="sr-Cyrl-RS"/>
              </w:rPr>
              <w:t>1</w:t>
            </w:r>
            <w:r>
              <w:rPr>
                <w:rFonts w:ascii="Algerian" w:hAnsi="Algerian" w:cs="Times New Roman"/>
                <w:sz w:val="28"/>
                <w:szCs w:val="28"/>
                <w:vertAlign w:val="subscript"/>
                <w:lang w:val="sr-Cyrl-RS"/>
              </w:rPr>
              <w:t>4</w:t>
            </w:r>
          </w:p>
        </w:tc>
        <w:tc>
          <w:tcPr>
            <w:tcW w:w="2045" w:type="dxa"/>
            <w:tcBorders>
              <w:right w:val="double" w:sz="4" w:space="0" w:color="auto"/>
            </w:tcBorders>
          </w:tcPr>
          <w:p w14:paraId="1FD31F53"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Биљана</w:t>
            </w:r>
            <w:r>
              <w:rPr>
                <w:rFonts w:ascii="Algerian" w:hAnsi="Algerian" w:cs="Times New Roman"/>
                <w:sz w:val="28"/>
                <w:szCs w:val="28"/>
                <w:lang w:val="sr-Cyrl-RS"/>
              </w:rPr>
              <w:t xml:space="preserve"> </w:t>
            </w:r>
            <w:r>
              <w:rPr>
                <w:rFonts w:ascii="Cambria" w:hAnsi="Cambria" w:cs="Cambria"/>
                <w:sz w:val="28"/>
                <w:szCs w:val="28"/>
                <w:lang w:val="sr-Cyrl-RS"/>
              </w:rPr>
              <w:t>Косановић</w:t>
            </w:r>
            <w:r>
              <w:rPr>
                <w:rFonts w:ascii="Algerian" w:hAnsi="Algerian" w:cs="Times New Roman"/>
                <w:sz w:val="28"/>
                <w:szCs w:val="28"/>
                <w:lang w:val="sr-Cyrl-RS"/>
              </w:rPr>
              <w:t xml:space="preserve"> </w:t>
            </w:r>
          </w:p>
          <w:p w14:paraId="016573BF" w14:textId="77777777" w:rsidR="00937522" w:rsidRDefault="00937522">
            <w:pPr>
              <w:spacing w:before="0"/>
              <w:ind w:right="-110"/>
              <w:rPr>
                <w:rFonts w:ascii="Algerian" w:hAnsi="Algerian" w:cs="Times New Roman"/>
                <w:sz w:val="28"/>
                <w:szCs w:val="28"/>
                <w:lang w:val="sr-Cyrl-RS"/>
              </w:rPr>
            </w:pPr>
          </w:p>
        </w:tc>
        <w:tc>
          <w:tcPr>
            <w:tcW w:w="481" w:type="dxa"/>
            <w:tcBorders>
              <w:left w:val="double" w:sz="4" w:space="0" w:color="auto"/>
            </w:tcBorders>
          </w:tcPr>
          <w:p w14:paraId="2C160988" w14:textId="77777777" w:rsidR="00937522" w:rsidRDefault="00550077">
            <w:pPr>
              <w:spacing w:before="0"/>
              <w:jc w:val="center"/>
              <w:rPr>
                <w:rFonts w:ascii="Algerian" w:hAnsi="Algerian" w:cs="Times New Roman"/>
                <w:sz w:val="28"/>
                <w:szCs w:val="28"/>
                <w:lang w:val="sr-Cyrl-RS"/>
              </w:rPr>
            </w:pPr>
            <w:r>
              <w:rPr>
                <w:rFonts w:ascii="Algerian" w:hAnsi="Algerian" w:cs="Times New Roman"/>
                <w:sz w:val="28"/>
                <w:szCs w:val="28"/>
                <w:lang w:val="sr-Cyrl-RS"/>
              </w:rPr>
              <w:t>2</w:t>
            </w:r>
            <w:r>
              <w:rPr>
                <w:rFonts w:ascii="Algerian" w:hAnsi="Algerian" w:cs="Times New Roman"/>
                <w:sz w:val="28"/>
                <w:szCs w:val="28"/>
                <w:vertAlign w:val="subscript"/>
                <w:lang w:val="sr-Cyrl-RS"/>
              </w:rPr>
              <w:t>4</w:t>
            </w:r>
          </w:p>
        </w:tc>
        <w:tc>
          <w:tcPr>
            <w:tcW w:w="2212" w:type="dxa"/>
            <w:tcBorders>
              <w:right w:val="double" w:sz="4" w:space="0" w:color="auto"/>
            </w:tcBorders>
          </w:tcPr>
          <w:p w14:paraId="64786126"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Славица</w:t>
            </w:r>
            <w:r>
              <w:rPr>
                <w:rFonts w:ascii="Algerian" w:hAnsi="Algerian" w:cs="Times New Roman"/>
                <w:sz w:val="28"/>
                <w:szCs w:val="28"/>
                <w:lang w:val="sr-Cyrl-RS"/>
              </w:rPr>
              <w:t xml:space="preserve"> </w:t>
            </w:r>
          </w:p>
          <w:p w14:paraId="7933E3BA"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Митровић</w:t>
            </w:r>
            <w:r>
              <w:rPr>
                <w:rFonts w:ascii="Algerian" w:hAnsi="Algerian" w:cs="Times New Roman"/>
                <w:sz w:val="28"/>
                <w:szCs w:val="28"/>
                <w:lang w:val="sr-Cyrl-RS"/>
              </w:rPr>
              <w:t xml:space="preserve"> </w:t>
            </w:r>
            <w:r>
              <w:rPr>
                <w:rFonts w:ascii="Cambria" w:hAnsi="Cambria" w:cs="Cambria"/>
                <w:sz w:val="28"/>
                <w:szCs w:val="28"/>
                <w:lang w:val="sr-Cyrl-RS"/>
              </w:rPr>
              <w:t>Вељовић</w:t>
            </w:r>
          </w:p>
        </w:tc>
        <w:tc>
          <w:tcPr>
            <w:tcW w:w="473" w:type="dxa"/>
            <w:tcBorders>
              <w:left w:val="double" w:sz="4" w:space="0" w:color="auto"/>
            </w:tcBorders>
          </w:tcPr>
          <w:p w14:paraId="56B454E6" w14:textId="77777777" w:rsidR="00937522" w:rsidRDefault="00550077">
            <w:pPr>
              <w:spacing w:before="0"/>
              <w:jc w:val="right"/>
              <w:rPr>
                <w:rFonts w:ascii="Algerian" w:hAnsi="Algerian" w:cs="Times New Roman"/>
                <w:sz w:val="28"/>
                <w:szCs w:val="28"/>
                <w:lang w:val="sr-Cyrl-RS"/>
              </w:rPr>
            </w:pPr>
            <w:r>
              <w:rPr>
                <w:rFonts w:ascii="Algerian" w:hAnsi="Algerian" w:cs="Times New Roman"/>
                <w:sz w:val="28"/>
                <w:szCs w:val="28"/>
                <w:lang w:val="sr-Cyrl-RS"/>
              </w:rPr>
              <w:t>3</w:t>
            </w:r>
            <w:r>
              <w:rPr>
                <w:rFonts w:ascii="Algerian" w:hAnsi="Algerian" w:cs="Times New Roman"/>
                <w:sz w:val="28"/>
                <w:szCs w:val="28"/>
                <w:vertAlign w:val="subscript"/>
                <w:lang w:val="sr-Cyrl-RS"/>
              </w:rPr>
              <w:t>4</w:t>
            </w:r>
          </w:p>
        </w:tc>
        <w:tc>
          <w:tcPr>
            <w:tcW w:w="1937" w:type="dxa"/>
            <w:tcBorders>
              <w:right w:val="double" w:sz="4" w:space="0" w:color="auto"/>
            </w:tcBorders>
          </w:tcPr>
          <w:p w14:paraId="5F29DEFC"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Данијела</w:t>
            </w:r>
            <w:r>
              <w:rPr>
                <w:rFonts w:ascii="Algerian" w:hAnsi="Algerian" w:cs="Times New Roman"/>
                <w:sz w:val="28"/>
                <w:szCs w:val="28"/>
                <w:lang w:val="sr-Cyrl-RS"/>
              </w:rPr>
              <w:t xml:space="preserve"> </w:t>
            </w:r>
            <w:r>
              <w:rPr>
                <w:rFonts w:ascii="Cambria" w:hAnsi="Cambria" w:cs="Cambria"/>
                <w:sz w:val="28"/>
                <w:szCs w:val="28"/>
                <w:lang w:val="sr-Cyrl-RS"/>
              </w:rPr>
              <w:t>Маричић</w:t>
            </w:r>
          </w:p>
        </w:tc>
        <w:tc>
          <w:tcPr>
            <w:tcW w:w="473" w:type="dxa"/>
            <w:tcBorders>
              <w:left w:val="double" w:sz="4" w:space="0" w:color="auto"/>
            </w:tcBorders>
          </w:tcPr>
          <w:p w14:paraId="645C44CF" w14:textId="77777777" w:rsidR="00937522" w:rsidRDefault="00550077">
            <w:pPr>
              <w:spacing w:before="0"/>
              <w:jc w:val="right"/>
              <w:rPr>
                <w:rFonts w:ascii="Algerian" w:hAnsi="Algerian" w:cs="Times New Roman"/>
                <w:sz w:val="28"/>
                <w:szCs w:val="28"/>
                <w:lang w:val="sr-Cyrl-RS"/>
              </w:rPr>
            </w:pPr>
            <w:r>
              <w:rPr>
                <w:rFonts w:ascii="Algerian" w:hAnsi="Algerian" w:cs="Times New Roman"/>
                <w:sz w:val="28"/>
                <w:szCs w:val="28"/>
                <w:lang w:val="sr-Cyrl-RS"/>
              </w:rPr>
              <w:t>4</w:t>
            </w:r>
            <w:r>
              <w:rPr>
                <w:rFonts w:ascii="Algerian" w:hAnsi="Algerian" w:cs="Times New Roman"/>
                <w:sz w:val="28"/>
                <w:szCs w:val="28"/>
                <w:vertAlign w:val="subscript"/>
                <w:lang w:val="sr-Cyrl-RS"/>
              </w:rPr>
              <w:t>4</w:t>
            </w:r>
          </w:p>
        </w:tc>
        <w:tc>
          <w:tcPr>
            <w:tcW w:w="2646" w:type="dxa"/>
            <w:tcBorders>
              <w:right w:val="double" w:sz="4" w:space="0" w:color="auto"/>
            </w:tcBorders>
          </w:tcPr>
          <w:p w14:paraId="42C89C2E" w14:textId="77777777" w:rsidR="00937522" w:rsidRDefault="00550077">
            <w:pPr>
              <w:spacing w:before="0"/>
              <w:rPr>
                <w:rFonts w:ascii="Algerian" w:hAnsi="Algerian" w:cs="Times New Roman"/>
                <w:sz w:val="28"/>
                <w:szCs w:val="28"/>
                <w:lang w:val="sr-Cyrl-RS"/>
              </w:rPr>
            </w:pPr>
            <w:r>
              <w:rPr>
                <w:rFonts w:ascii="Algerian" w:hAnsi="Algerian" w:cs="Times New Roman"/>
                <w:sz w:val="28"/>
                <w:szCs w:val="28"/>
                <w:lang w:val="sr-Cyrl-RS"/>
              </w:rPr>
              <w:t xml:space="preserve"> </w:t>
            </w:r>
            <w:r>
              <w:rPr>
                <w:rFonts w:ascii="Cambria" w:hAnsi="Cambria" w:cs="Cambria"/>
                <w:sz w:val="28"/>
                <w:szCs w:val="28"/>
                <w:lang w:val="sr-Cyrl-RS"/>
              </w:rPr>
              <w:t>Вирђинија</w:t>
            </w:r>
            <w:r>
              <w:rPr>
                <w:rFonts w:ascii="Algerian" w:hAnsi="Algerian" w:cs="Times New Roman"/>
                <w:sz w:val="28"/>
                <w:szCs w:val="28"/>
                <w:lang w:val="sr-Cyrl-RS"/>
              </w:rPr>
              <w:t xml:space="preserve"> </w:t>
            </w:r>
            <w:r>
              <w:rPr>
                <w:rFonts w:ascii="Cambria" w:hAnsi="Cambria" w:cs="Cambria"/>
                <w:sz w:val="28"/>
                <w:szCs w:val="28"/>
                <w:lang w:val="sr-Cyrl-RS"/>
              </w:rPr>
              <w:t>Касалица</w:t>
            </w:r>
          </w:p>
        </w:tc>
      </w:tr>
      <w:tr w:rsidR="00937522" w14:paraId="015D49E0" w14:textId="77777777">
        <w:trPr>
          <w:trHeight w:val="607"/>
        </w:trPr>
        <w:tc>
          <w:tcPr>
            <w:tcW w:w="473" w:type="dxa"/>
            <w:tcBorders>
              <w:left w:val="double" w:sz="4" w:space="0" w:color="auto"/>
            </w:tcBorders>
          </w:tcPr>
          <w:p w14:paraId="4DE2D863" w14:textId="77777777" w:rsidR="00937522" w:rsidRDefault="00550077">
            <w:pPr>
              <w:spacing w:before="0"/>
              <w:jc w:val="right"/>
              <w:rPr>
                <w:rFonts w:ascii="Algerian" w:hAnsi="Algerian" w:cs="Times New Roman"/>
                <w:sz w:val="28"/>
                <w:szCs w:val="28"/>
                <w:lang w:val="sr-Cyrl-RS"/>
              </w:rPr>
            </w:pPr>
            <w:r>
              <w:rPr>
                <w:rFonts w:ascii="Algerian" w:hAnsi="Algerian" w:cs="Times New Roman"/>
                <w:sz w:val="28"/>
                <w:szCs w:val="28"/>
                <w:lang w:val="sr-Cyrl-RS"/>
              </w:rPr>
              <w:t>1</w:t>
            </w:r>
            <w:r>
              <w:rPr>
                <w:rFonts w:ascii="Algerian" w:hAnsi="Algerian" w:cs="Times New Roman"/>
                <w:sz w:val="28"/>
                <w:szCs w:val="28"/>
                <w:vertAlign w:val="subscript"/>
                <w:lang w:val="sr-Cyrl-RS"/>
              </w:rPr>
              <w:t>5</w:t>
            </w:r>
          </w:p>
        </w:tc>
        <w:tc>
          <w:tcPr>
            <w:tcW w:w="2045" w:type="dxa"/>
            <w:tcBorders>
              <w:right w:val="double" w:sz="4" w:space="0" w:color="auto"/>
            </w:tcBorders>
          </w:tcPr>
          <w:p w14:paraId="12942389"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Маријана</w:t>
            </w:r>
            <w:r>
              <w:rPr>
                <w:rFonts w:ascii="Algerian" w:hAnsi="Algerian" w:cs="Times New Roman"/>
                <w:sz w:val="28"/>
                <w:szCs w:val="28"/>
                <w:lang w:val="sr-Cyrl-RS"/>
              </w:rPr>
              <w:t xml:space="preserve"> </w:t>
            </w:r>
            <w:r>
              <w:rPr>
                <w:rFonts w:ascii="Cambria" w:hAnsi="Cambria" w:cs="Cambria"/>
                <w:sz w:val="28"/>
                <w:szCs w:val="28"/>
                <w:lang w:val="sr-Cyrl-RS"/>
              </w:rPr>
              <w:t>Јоксимовић</w:t>
            </w:r>
            <w:r>
              <w:rPr>
                <w:rFonts w:ascii="Algerian" w:hAnsi="Algerian" w:cs="Times New Roman"/>
                <w:sz w:val="28"/>
                <w:szCs w:val="28"/>
                <w:lang w:val="sr-Cyrl-RS"/>
              </w:rPr>
              <w:t xml:space="preserve"> </w:t>
            </w:r>
          </w:p>
        </w:tc>
        <w:tc>
          <w:tcPr>
            <w:tcW w:w="481" w:type="dxa"/>
            <w:tcBorders>
              <w:left w:val="double" w:sz="4" w:space="0" w:color="auto"/>
            </w:tcBorders>
          </w:tcPr>
          <w:p w14:paraId="582402E1" w14:textId="77777777" w:rsidR="00937522" w:rsidRDefault="00550077">
            <w:pPr>
              <w:spacing w:before="0"/>
              <w:jc w:val="center"/>
              <w:rPr>
                <w:rFonts w:ascii="Algerian" w:hAnsi="Algerian" w:cs="Times New Roman"/>
                <w:b/>
                <w:sz w:val="28"/>
                <w:szCs w:val="28"/>
                <w:lang w:val="sr-Cyrl-RS"/>
              </w:rPr>
            </w:pPr>
            <w:r>
              <w:rPr>
                <w:rFonts w:ascii="Algerian" w:hAnsi="Algerian" w:cs="Times New Roman"/>
                <w:sz w:val="28"/>
                <w:szCs w:val="28"/>
                <w:lang w:val="sr-Cyrl-RS"/>
              </w:rPr>
              <w:t>2</w:t>
            </w:r>
            <w:r>
              <w:rPr>
                <w:rFonts w:ascii="Algerian" w:hAnsi="Algerian" w:cs="Times New Roman"/>
                <w:sz w:val="28"/>
                <w:szCs w:val="28"/>
                <w:vertAlign w:val="subscript"/>
                <w:lang w:val="sr-Cyrl-RS"/>
              </w:rPr>
              <w:t>5</w:t>
            </w:r>
          </w:p>
        </w:tc>
        <w:tc>
          <w:tcPr>
            <w:tcW w:w="2212" w:type="dxa"/>
            <w:tcBorders>
              <w:right w:val="double" w:sz="4" w:space="0" w:color="auto"/>
            </w:tcBorders>
          </w:tcPr>
          <w:p w14:paraId="788F4FD8" w14:textId="77777777" w:rsidR="00937522" w:rsidRDefault="00550077">
            <w:pPr>
              <w:spacing w:before="0"/>
              <w:rPr>
                <w:rFonts w:ascii="Algerian" w:hAnsi="Algerian" w:cs="Times New Roman"/>
                <w:b/>
                <w:sz w:val="28"/>
                <w:szCs w:val="28"/>
                <w:lang w:val="sr-Cyrl-RS"/>
              </w:rPr>
            </w:pPr>
            <w:r>
              <w:rPr>
                <w:rFonts w:ascii="Cambria" w:hAnsi="Cambria" w:cs="Cambria"/>
                <w:sz w:val="28"/>
                <w:szCs w:val="28"/>
                <w:lang w:val="sr-Cyrl-RS"/>
              </w:rPr>
              <w:t>Виолета</w:t>
            </w:r>
            <w:r>
              <w:rPr>
                <w:rFonts w:ascii="Algerian" w:hAnsi="Algerian" w:cs="Times New Roman"/>
                <w:sz w:val="28"/>
                <w:szCs w:val="28"/>
                <w:lang w:val="sr-Cyrl-RS"/>
              </w:rPr>
              <w:t xml:space="preserve"> </w:t>
            </w:r>
            <w:r>
              <w:rPr>
                <w:rFonts w:ascii="Cambria" w:hAnsi="Cambria" w:cs="Cambria"/>
                <w:sz w:val="28"/>
                <w:szCs w:val="28"/>
                <w:lang w:val="sr-Cyrl-RS"/>
              </w:rPr>
              <w:t>Петровић</w:t>
            </w:r>
          </w:p>
        </w:tc>
        <w:tc>
          <w:tcPr>
            <w:tcW w:w="473" w:type="dxa"/>
            <w:tcBorders>
              <w:left w:val="double" w:sz="4" w:space="0" w:color="auto"/>
            </w:tcBorders>
          </w:tcPr>
          <w:p w14:paraId="2CF71711"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3</w:t>
            </w:r>
            <w:r>
              <w:rPr>
                <w:rFonts w:ascii="Algerian" w:hAnsi="Algerian" w:cs="Times New Roman"/>
                <w:sz w:val="28"/>
                <w:szCs w:val="28"/>
                <w:vertAlign w:val="subscript"/>
                <w:lang w:val="sr-Cyrl-RS"/>
              </w:rPr>
              <w:t>5</w:t>
            </w:r>
          </w:p>
        </w:tc>
        <w:tc>
          <w:tcPr>
            <w:tcW w:w="1937" w:type="dxa"/>
            <w:tcBorders>
              <w:right w:val="double" w:sz="4" w:space="0" w:color="auto"/>
            </w:tcBorders>
          </w:tcPr>
          <w:p w14:paraId="1E3CBBEC" w14:textId="77777777" w:rsidR="00937522" w:rsidRDefault="00550077">
            <w:pPr>
              <w:spacing w:before="0"/>
              <w:rPr>
                <w:rFonts w:ascii="Algerian" w:hAnsi="Algerian" w:cs="Times New Roman"/>
                <w:b/>
                <w:sz w:val="28"/>
                <w:szCs w:val="28"/>
                <w:lang w:val="sr-Cyrl-RS"/>
              </w:rPr>
            </w:pPr>
            <w:r>
              <w:rPr>
                <w:rFonts w:ascii="Cambria" w:hAnsi="Cambria" w:cs="Cambria"/>
                <w:bCs/>
                <w:sz w:val="28"/>
                <w:szCs w:val="28"/>
                <w:lang w:val="sr-Cyrl-RS"/>
              </w:rPr>
              <w:t>Гордана</w:t>
            </w:r>
            <w:r>
              <w:rPr>
                <w:rFonts w:ascii="Algerian" w:hAnsi="Algerian" w:cs="Times New Roman"/>
                <w:bCs/>
                <w:sz w:val="28"/>
                <w:szCs w:val="28"/>
                <w:lang w:val="sr-Cyrl-RS"/>
              </w:rPr>
              <w:t xml:space="preserve"> </w:t>
            </w:r>
            <w:r>
              <w:rPr>
                <w:rFonts w:ascii="Cambria" w:hAnsi="Cambria" w:cs="Cambria"/>
                <w:bCs/>
                <w:sz w:val="28"/>
                <w:szCs w:val="28"/>
                <w:lang w:val="sr-Cyrl-RS"/>
              </w:rPr>
              <w:t>Драгутиновић</w:t>
            </w:r>
          </w:p>
        </w:tc>
        <w:tc>
          <w:tcPr>
            <w:tcW w:w="473" w:type="dxa"/>
            <w:tcBorders>
              <w:left w:val="double" w:sz="4" w:space="0" w:color="auto"/>
            </w:tcBorders>
          </w:tcPr>
          <w:p w14:paraId="1B0210EC"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4</w:t>
            </w:r>
            <w:r>
              <w:rPr>
                <w:rFonts w:ascii="Algerian" w:hAnsi="Algerian" w:cs="Times New Roman"/>
                <w:sz w:val="28"/>
                <w:szCs w:val="28"/>
                <w:vertAlign w:val="subscript"/>
                <w:lang w:val="sr-Cyrl-RS"/>
              </w:rPr>
              <w:t>5</w:t>
            </w:r>
          </w:p>
        </w:tc>
        <w:tc>
          <w:tcPr>
            <w:tcW w:w="2646" w:type="dxa"/>
            <w:tcBorders>
              <w:right w:val="double" w:sz="4" w:space="0" w:color="auto"/>
            </w:tcBorders>
          </w:tcPr>
          <w:p w14:paraId="394FEC73"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Сузана</w:t>
            </w:r>
            <w:r>
              <w:rPr>
                <w:rFonts w:ascii="Algerian" w:hAnsi="Algerian" w:cs="Times New Roman"/>
                <w:sz w:val="28"/>
                <w:szCs w:val="28"/>
                <w:lang w:val="sr-Cyrl-RS"/>
              </w:rPr>
              <w:t xml:space="preserve"> </w:t>
            </w:r>
          </w:p>
          <w:p w14:paraId="4A2ED2E4"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Чолак</w:t>
            </w:r>
          </w:p>
        </w:tc>
      </w:tr>
      <w:tr w:rsidR="00937522" w14:paraId="2AF051A1" w14:textId="77777777">
        <w:trPr>
          <w:trHeight w:val="441"/>
        </w:trPr>
        <w:tc>
          <w:tcPr>
            <w:tcW w:w="473" w:type="dxa"/>
            <w:tcBorders>
              <w:left w:val="double" w:sz="4" w:space="0" w:color="auto"/>
            </w:tcBorders>
          </w:tcPr>
          <w:p w14:paraId="72E7D011"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1</w:t>
            </w:r>
            <w:r>
              <w:rPr>
                <w:rFonts w:ascii="Algerian" w:hAnsi="Algerian" w:cs="Times New Roman"/>
                <w:sz w:val="28"/>
                <w:szCs w:val="28"/>
                <w:vertAlign w:val="subscript"/>
                <w:lang w:val="sr-Cyrl-RS"/>
              </w:rPr>
              <w:t>6</w:t>
            </w:r>
          </w:p>
        </w:tc>
        <w:tc>
          <w:tcPr>
            <w:tcW w:w="2045" w:type="dxa"/>
            <w:tcBorders>
              <w:right w:val="double" w:sz="4" w:space="0" w:color="auto"/>
            </w:tcBorders>
          </w:tcPr>
          <w:p w14:paraId="42261722" w14:textId="77777777" w:rsidR="00937522" w:rsidRDefault="00550077">
            <w:pPr>
              <w:spacing w:before="0"/>
              <w:rPr>
                <w:rFonts w:ascii="Algerian" w:hAnsi="Algerian" w:cs="Times New Roman"/>
                <w:sz w:val="28"/>
                <w:szCs w:val="28"/>
                <w:lang w:val="sr-Cyrl-RS"/>
              </w:rPr>
            </w:pPr>
            <w:r>
              <w:rPr>
                <w:rFonts w:ascii="Cambria" w:hAnsi="Cambria" w:cs="Cambria"/>
                <w:sz w:val="28"/>
                <w:szCs w:val="28"/>
                <w:lang w:val="sr-Cyrl-RS"/>
              </w:rPr>
              <w:t>Зорица</w:t>
            </w:r>
            <w:r>
              <w:rPr>
                <w:rFonts w:ascii="Algerian" w:hAnsi="Algerian" w:cs="Times New Roman"/>
                <w:sz w:val="28"/>
                <w:szCs w:val="28"/>
                <w:lang w:val="sr-Cyrl-RS"/>
              </w:rPr>
              <w:t xml:space="preserve"> </w:t>
            </w:r>
          </w:p>
          <w:p w14:paraId="4A525B94" w14:textId="77777777" w:rsidR="00937522" w:rsidRDefault="00550077">
            <w:pPr>
              <w:spacing w:before="0"/>
              <w:rPr>
                <w:rFonts w:ascii="Algerian" w:hAnsi="Algerian" w:cs="Times New Roman"/>
                <w:sz w:val="28"/>
                <w:szCs w:val="28"/>
                <w:vertAlign w:val="subscript"/>
                <w:lang w:val="sr-Cyrl-RS"/>
              </w:rPr>
            </w:pPr>
            <w:r>
              <w:rPr>
                <w:rFonts w:ascii="Cambria" w:hAnsi="Cambria" w:cs="Cambria"/>
                <w:sz w:val="28"/>
                <w:szCs w:val="28"/>
                <w:lang w:val="sr-Cyrl-RS"/>
              </w:rPr>
              <w:t>Николић</w:t>
            </w:r>
            <w:r>
              <w:rPr>
                <w:rFonts w:ascii="Algerian" w:hAnsi="Algerian" w:cs="Times New Roman"/>
                <w:sz w:val="28"/>
                <w:szCs w:val="28"/>
                <w:lang w:val="sr-Cyrl-RS"/>
              </w:rPr>
              <w:t xml:space="preserve"> </w:t>
            </w:r>
          </w:p>
        </w:tc>
        <w:tc>
          <w:tcPr>
            <w:tcW w:w="481" w:type="dxa"/>
            <w:tcBorders>
              <w:left w:val="double" w:sz="4" w:space="0" w:color="auto"/>
            </w:tcBorders>
          </w:tcPr>
          <w:p w14:paraId="549009A4" w14:textId="77777777" w:rsidR="00937522" w:rsidRDefault="00550077">
            <w:pPr>
              <w:spacing w:before="0"/>
              <w:jc w:val="center"/>
              <w:rPr>
                <w:rFonts w:ascii="Algerian" w:hAnsi="Algerian" w:cs="Times New Roman"/>
                <w:b/>
                <w:sz w:val="28"/>
                <w:szCs w:val="28"/>
                <w:lang w:val="sr-Cyrl-RS"/>
              </w:rPr>
            </w:pPr>
            <w:r>
              <w:rPr>
                <w:rFonts w:ascii="Algerian" w:hAnsi="Algerian" w:cs="Times New Roman"/>
                <w:sz w:val="28"/>
                <w:szCs w:val="28"/>
                <w:lang w:val="sr-Cyrl-RS"/>
              </w:rPr>
              <w:t>2</w:t>
            </w:r>
            <w:r>
              <w:rPr>
                <w:rFonts w:ascii="Algerian" w:hAnsi="Algerian" w:cs="Times New Roman"/>
                <w:sz w:val="28"/>
                <w:szCs w:val="28"/>
                <w:vertAlign w:val="subscript"/>
                <w:lang w:val="sr-Cyrl-RS"/>
              </w:rPr>
              <w:t>6</w:t>
            </w:r>
          </w:p>
        </w:tc>
        <w:tc>
          <w:tcPr>
            <w:tcW w:w="2212" w:type="dxa"/>
            <w:tcBorders>
              <w:right w:val="double" w:sz="4" w:space="0" w:color="auto"/>
            </w:tcBorders>
          </w:tcPr>
          <w:p w14:paraId="34CEC05B" w14:textId="77777777" w:rsidR="00937522" w:rsidRDefault="00550077">
            <w:pPr>
              <w:spacing w:before="0"/>
              <w:rPr>
                <w:rFonts w:ascii="Algerian" w:hAnsi="Algerian" w:cs="Times New Roman"/>
                <w:b/>
                <w:sz w:val="28"/>
                <w:szCs w:val="28"/>
                <w:lang w:val="sr-Cyrl-RS"/>
              </w:rPr>
            </w:pPr>
            <w:r>
              <w:rPr>
                <w:rFonts w:ascii="Cambria" w:hAnsi="Cambria" w:cs="Cambria"/>
                <w:sz w:val="28"/>
                <w:szCs w:val="28"/>
                <w:lang w:val="sr-Cyrl-RS"/>
              </w:rPr>
              <w:t>Јасмина</w:t>
            </w:r>
            <w:r>
              <w:rPr>
                <w:rFonts w:ascii="Algerian" w:hAnsi="Algerian" w:cs="Times New Roman"/>
                <w:sz w:val="28"/>
                <w:szCs w:val="28"/>
                <w:lang w:val="sr-Cyrl-RS"/>
              </w:rPr>
              <w:t xml:space="preserve"> </w:t>
            </w:r>
            <w:r>
              <w:rPr>
                <w:rFonts w:ascii="Cambria" w:hAnsi="Cambria" w:cs="Cambria"/>
                <w:sz w:val="28"/>
                <w:szCs w:val="28"/>
                <w:lang w:val="sr-Cyrl-RS"/>
              </w:rPr>
              <w:t>Д</w:t>
            </w:r>
            <w:r>
              <w:rPr>
                <w:rFonts w:ascii="Algerian" w:hAnsi="Algerian" w:cs="Times New Roman"/>
                <w:sz w:val="28"/>
                <w:szCs w:val="28"/>
                <w:lang w:val="sr-Cyrl-RS"/>
              </w:rPr>
              <w:t xml:space="preserve"> </w:t>
            </w:r>
            <w:r>
              <w:rPr>
                <w:rFonts w:ascii="Cambria" w:hAnsi="Cambria" w:cs="Cambria"/>
                <w:sz w:val="28"/>
                <w:szCs w:val="28"/>
                <w:lang w:val="sr-Cyrl-RS"/>
              </w:rPr>
              <w:t>Симић</w:t>
            </w:r>
          </w:p>
        </w:tc>
        <w:tc>
          <w:tcPr>
            <w:tcW w:w="473" w:type="dxa"/>
            <w:tcBorders>
              <w:left w:val="double" w:sz="4" w:space="0" w:color="auto"/>
            </w:tcBorders>
          </w:tcPr>
          <w:p w14:paraId="7AB62C7C" w14:textId="77777777" w:rsidR="00937522" w:rsidRDefault="00550077">
            <w:pPr>
              <w:spacing w:before="0"/>
              <w:jc w:val="right"/>
              <w:rPr>
                <w:rFonts w:ascii="Algerian" w:hAnsi="Algerian" w:cs="Times New Roman"/>
                <w:sz w:val="28"/>
                <w:szCs w:val="28"/>
                <w:lang w:val="sr-Cyrl-RS"/>
              </w:rPr>
            </w:pPr>
            <w:r>
              <w:rPr>
                <w:rFonts w:ascii="Algerian" w:hAnsi="Algerian" w:cs="Times New Roman"/>
                <w:sz w:val="28"/>
                <w:szCs w:val="28"/>
                <w:lang w:val="sr-Cyrl-RS"/>
              </w:rPr>
              <w:t>3</w:t>
            </w:r>
            <w:r>
              <w:rPr>
                <w:rFonts w:ascii="Algerian" w:hAnsi="Algerian" w:cs="Times New Roman"/>
                <w:sz w:val="28"/>
                <w:szCs w:val="28"/>
                <w:vertAlign w:val="subscript"/>
                <w:lang w:val="sr-Cyrl-RS"/>
              </w:rPr>
              <w:t>6</w:t>
            </w:r>
          </w:p>
          <w:p w14:paraId="39D5918D" w14:textId="77777777" w:rsidR="00937522" w:rsidRDefault="00937522">
            <w:pPr>
              <w:spacing w:before="0"/>
              <w:jc w:val="right"/>
              <w:rPr>
                <w:rFonts w:ascii="Algerian" w:hAnsi="Algerian" w:cs="Times New Roman"/>
                <w:b/>
                <w:sz w:val="28"/>
                <w:szCs w:val="28"/>
                <w:lang w:val="sr-Cyrl-RS"/>
              </w:rPr>
            </w:pPr>
          </w:p>
        </w:tc>
        <w:tc>
          <w:tcPr>
            <w:tcW w:w="1937" w:type="dxa"/>
            <w:tcBorders>
              <w:right w:val="double" w:sz="4" w:space="0" w:color="auto"/>
            </w:tcBorders>
          </w:tcPr>
          <w:p w14:paraId="513D957B" w14:textId="77777777" w:rsidR="00937522" w:rsidRDefault="00550077">
            <w:pPr>
              <w:spacing w:before="0"/>
              <w:rPr>
                <w:rFonts w:ascii="Algerian" w:hAnsi="Algerian" w:cs="Times New Roman"/>
                <w:b/>
                <w:sz w:val="28"/>
                <w:szCs w:val="28"/>
                <w:lang w:val="sr-Cyrl-RS"/>
              </w:rPr>
            </w:pPr>
            <w:r>
              <w:rPr>
                <w:rFonts w:ascii="Cambria" w:hAnsi="Cambria" w:cs="Cambria"/>
                <w:sz w:val="28"/>
                <w:szCs w:val="28"/>
                <w:lang w:val="sr-Cyrl-RS"/>
              </w:rPr>
              <w:t>Ружица</w:t>
            </w:r>
            <w:r>
              <w:rPr>
                <w:rFonts w:ascii="Algerian" w:hAnsi="Algerian" w:cs="Times New Roman"/>
                <w:sz w:val="28"/>
                <w:szCs w:val="28"/>
                <w:lang w:val="sr-Cyrl-RS"/>
              </w:rPr>
              <w:t xml:space="preserve"> </w:t>
            </w:r>
            <w:r>
              <w:rPr>
                <w:rFonts w:ascii="Cambria" w:hAnsi="Cambria" w:cs="Cambria"/>
                <w:sz w:val="28"/>
                <w:szCs w:val="28"/>
                <w:lang w:val="sr-Cyrl-RS"/>
              </w:rPr>
              <w:t>Стојић</w:t>
            </w:r>
          </w:p>
        </w:tc>
        <w:tc>
          <w:tcPr>
            <w:tcW w:w="473" w:type="dxa"/>
            <w:tcBorders>
              <w:left w:val="double" w:sz="4" w:space="0" w:color="auto"/>
            </w:tcBorders>
          </w:tcPr>
          <w:p w14:paraId="429C5F8F" w14:textId="77777777" w:rsidR="00937522" w:rsidRDefault="00550077">
            <w:pPr>
              <w:spacing w:before="0"/>
              <w:jc w:val="right"/>
              <w:rPr>
                <w:rFonts w:ascii="Algerian" w:hAnsi="Algerian" w:cs="Times New Roman"/>
                <w:b/>
                <w:sz w:val="28"/>
                <w:szCs w:val="28"/>
                <w:lang w:val="sr-Cyrl-RS"/>
              </w:rPr>
            </w:pPr>
            <w:r>
              <w:rPr>
                <w:rFonts w:ascii="Algerian" w:hAnsi="Algerian" w:cs="Times New Roman"/>
                <w:sz w:val="28"/>
                <w:szCs w:val="28"/>
                <w:lang w:val="sr-Cyrl-RS"/>
              </w:rPr>
              <w:t>4</w:t>
            </w:r>
            <w:r>
              <w:rPr>
                <w:rFonts w:ascii="Algerian" w:hAnsi="Algerian" w:cs="Times New Roman"/>
                <w:sz w:val="28"/>
                <w:szCs w:val="28"/>
                <w:vertAlign w:val="subscript"/>
                <w:lang w:val="sr-Cyrl-RS"/>
              </w:rPr>
              <w:t>6</w:t>
            </w:r>
          </w:p>
        </w:tc>
        <w:tc>
          <w:tcPr>
            <w:tcW w:w="2646" w:type="dxa"/>
            <w:tcBorders>
              <w:right w:val="double" w:sz="4" w:space="0" w:color="auto"/>
            </w:tcBorders>
          </w:tcPr>
          <w:p w14:paraId="040ABC8E" w14:textId="77777777" w:rsidR="00937522" w:rsidRDefault="00550077">
            <w:pPr>
              <w:spacing w:before="0"/>
              <w:rPr>
                <w:rFonts w:ascii="Algerian" w:hAnsi="Algerian" w:cs="Times New Roman"/>
                <w:b/>
                <w:sz w:val="28"/>
                <w:szCs w:val="28"/>
                <w:lang w:val="sr-Cyrl-RS"/>
              </w:rPr>
            </w:pPr>
            <w:r>
              <w:rPr>
                <w:rFonts w:ascii="Cambria" w:hAnsi="Cambria" w:cs="Cambria"/>
                <w:sz w:val="28"/>
                <w:szCs w:val="28"/>
                <w:lang w:val="sr-Cyrl-RS"/>
              </w:rPr>
              <w:t>Данијела</w:t>
            </w:r>
            <w:r>
              <w:rPr>
                <w:rFonts w:ascii="Algerian" w:hAnsi="Algerian" w:cs="Times New Roman"/>
                <w:sz w:val="28"/>
                <w:szCs w:val="28"/>
                <w:lang w:val="sr-Cyrl-RS"/>
              </w:rPr>
              <w:t xml:space="preserve"> </w:t>
            </w:r>
            <w:r>
              <w:rPr>
                <w:rFonts w:ascii="Cambria" w:hAnsi="Cambria" w:cs="Cambria"/>
                <w:sz w:val="28"/>
                <w:szCs w:val="28"/>
                <w:lang w:val="sr-Cyrl-RS"/>
              </w:rPr>
              <w:t>Стојковић</w:t>
            </w:r>
          </w:p>
        </w:tc>
      </w:tr>
      <w:tr w:rsidR="00937522" w14:paraId="54595685" w14:textId="77777777">
        <w:trPr>
          <w:trHeight w:val="497"/>
        </w:trPr>
        <w:tc>
          <w:tcPr>
            <w:tcW w:w="473" w:type="dxa"/>
            <w:tcBorders>
              <w:left w:val="double" w:sz="4" w:space="0" w:color="auto"/>
              <w:bottom w:val="double" w:sz="4" w:space="0" w:color="auto"/>
            </w:tcBorders>
          </w:tcPr>
          <w:p w14:paraId="6078503F" w14:textId="77777777" w:rsidR="00937522" w:rsidRDefault="00550077">
            <w:pPr>
              <w:spacing w:before="0"/>
              <w:rPr>
                <w:rFonts w:ascii="Algerian" w:hAnsi="Algerian" w:cs="Times New Roman"/>
                <w:sz w:val="28"/>
                <w:szCs w:val="28"/>
                <w:vertAlign w:val="subscript"/>
              </w:rPr>
            </w:pPr>
            <w:r>
              <w:rPr>
                <w:rFonts w:ascii="Algerian" w:hAnsi="Algerian" w:cs="Times New Roman"/>
                <w:sz w:val="28"/>
                <w:szCs w:val="28"/>
                <w:lang w:val="sr-Cyrl-RS"/>
              </w:rPr>
              <w:t>1</w:t>
            </w:r>
            <w:r>
              <w:rPr>
                <w:rFonts w:ascii="Algerian" w:hAnsi="Algerian" w:cs="Times New Roman"/>
                <w:sz w:val="28"/>
                <w:szCs w:val="28"/>
                <w:vertAlign w:val="subscript"/>
              </w:rPr>
              <w:t>7</w:t>
            </w:r>
          </w:p>
        </w:tc>
        <w:tc>
          <w:tcPr>
            <w:tcW w:w="2045" w:type="dxa"/>
            <w:tcBorders>
              <w:bottom w:val="double" w:sz="4" w:space="0" w:color="auto"/>
              <w:right w:val="double" w:sz="4" w:space="0" w:color="auto"/>
            </w:tcBorders>
          </w:tcPr>
          <w:p w14:paraId="02AB7B06" w14:textId="77777777" w:rsidR="00937522" w:rsidRDefault="00550077">
            <w:pPr>
              <w:spacing w:before="0"/>
              <w:rPr>
                <w:rFonts w:ascii="Algerian" w:hAnsi="Algerian" w:cs="Times New Roman"/>
                <w:sz w:val="28"/>
                <w:szCs w:val="28"/>
                <w:vertAlign w:val="subscript"/>
                <w:lang w:val="sr-Cyrl-RS"/>
              </w:rPr>
            </w:pPr>
            <w:r>
              <w:rPr>
                <w:rFonts w:ascii="Cambria" w:hAnsi="Cambria" w:cs="Cambria"/>
                <w:sz w:val="28"/>
                <w:szCs w:val="28"/>
                <w:lang w:val="sr-Cyrl-RS"/>
              </w:rPr>
              <w:t>Војкан</w:t>
            </w:r>
            <w:r>
              <w:rPr>
                <w:rFonts w:ascii="Algerian" w:hAnsi="Algerian" w:cs="Times New Roman"/>
                <w:sz w:val="28"/>
                <w:szCs w:val="28"/>
                <w:lang w:val="sr-Cyrl-RS"/>
              </w:rPr>
              <w:t xml:space="preserve"> </w:t>
            </w:r>
            <w:r>
              <w:rPr>
                <w:rFonts w:ascii="Cambria" w:hAnsi="Cambria" w:cs="Cambria"/>
                <w:sz w:val="28"/>
                <w:szCs w:val="28"/>
                <w:lang w:val="sr-Cyrl-RS"/>
              </w:rPr>
              <w:t>Радивојевић</w:t>
            </w:r>
            <w:r>
              <w:rPr>
                <w:rFonts w:ascii="Algerian" w:hAnsi="Algerian" w:cs="Times New Roman"/>
                <w:sz w:val="28"/>
                <w:szCs w:val="28"/>
                <w:lang w:val="sr-Cyrl-RS"/>
              </w:rPr>
              <w:t xml:space="preserve"> </w:t>
            </w:r>
          </w:p>
        </w:tc>
        <w:tc>
          <w:tcPr>
            <w:tcW w:w="481" w:type="dxa"/>
            <w:tcBorders>
              <w:left w:val="double" w:sz="4" w:space="0" w:color="auto"/>
              <w:bottom w:val="double" w:sz="4" w:space="0" w:color="auto"/>
            </w:tcBorders>
          </w:tcPr>
          <w:p w14:paraId="079B4B82" w14:textId="77777777" w:rsidR="00937522" w:rsidRDefault="00550077">
            <w:pPr>
              <w:spacing w:before="0"/>
              <w:jc w:val="center"/>
              <w:rPr>
                <w:rFonts w:ascii="Algerian" w:hAnsi="Algerian" w:cs="Times New Roman"/>
                <w:sz w:val="28"/>
                <w:szCs w:val="28"/>
                <w:vertAlign w:val="subscript"/>
                <w:lang w:val="sr-Cyrl-RS"/>
              </w:rPr>
            </w:pPr>
            <w:r>
              <w:rPr>
                <w:rFonts w:ascii="Algerian" w:hAnsi="Algerian" w:cs="Times New Roman"/>
                <w:sz w:val="28"/>
                <w:szCs w:val="28"/>
                <w:lang w:val="sr-Cyrl-RS"/>
              </w:rPr>
              <w:t>2</w:t>
            </w:r>
            <w:r>
              <w:rPr>
                <w:rFonts w:ascii="Algerian" w:hAnsi="Algerian" w:cs="Times New Roman"/>
                <w:sz w:val="28"/>
                <w:szCs w:val="28"/>
                <w:vertAlign w:val="subscript"/>
                <w:lang w:val="sr-Cyrl-RS"/>
              </w:rPr>
              <w:t>7</w:t>
            </w:r>
          </w:p>
          <w:p w14:paraId="6BAC61CA" w14:textId="77777777" w:rsidR="00937522" w:rsidRDefault="00937522">
            <w:pPr>
              <w:spacing w:before="0"/>
              <w:jc w:val="center"/>
              <w:rPr>
                <w:rFonts w:ascii="Algerian" w:hAnsi="Algerian" w:cs="Times New Roman"/>
                <w:b/>
                <w:sz w:val="28"/>
                <w:szCs w:val="28"/>
                <w:lang w:val="sr-Cyrl-RS"/>
              </w:rPr>
            </w:pPr>
          </w:p>
        </w:tc>
        <w:tc>
          <w:tcPr>
            <w:tcW w:w="2212" w:type="dxa"/>
            <w:tcBorders>
              <w:bottom w:val="double" w:sz="4" w:space="0" w:color="auto"/>
              <w:right w:val="double" w:sz="4" w:space="0" w:color="auto"/>
            </w:tcBorders>
          </w:tcPr>
          <w:p w14:paraId="4F306F9E" w14:textId="77777777" w:rsidR="00937522" w:rsidRDefault="00550077">
            <w:pPr>
              <w:spacing w:before="0"/>
              <w:rPr>
                <w:rFonts w:ascii="Algerian" w:hAnsi="Algerian" w:cs="Times New Roman"/>
                <w:sz w:val="28"/>
                <w:szCs w:val="28"/>
                <w:vertAlign w:val="subscript"/>
                <w:lang w:val="sr-Cyrl-RS"/>
              </w:rPr>
            </w:pPr>
            <w:r>
              <w:rPr>
                <w:rFonts w:ascii="Cambria" w:hAnsi="Cambria" w:cs="Cambria"/>
                <w:sz w:val="28"/>
                <w:szCs w:val="28"/>
                <w:lang w:val="sr-Cyrl-RS"/>
              </w:rPr>
              <w:t>Данијела</w:t>
            </w:r>
            <w:r>
              <w:rPr>
                <w:rFonts w:ascii="Algerian" w:hAnsi="Algerian" w:cs="Times New Roman"/>
                <w:sz w:val="28"/>
                <w:szCs w:val="28"/>
                <w:lang w:val="sr-Cyrl-RS"/>
              </w:rPr>
              <w:t xml:space="preserve"> </w:t>
            </w:r>
            <w:r>
              <w:rPr>
                <w:rFonts w:ascii="Cambria" w:hAnsi="Cambria" w:cs="Cambria"/>
                <w:sz w:val="28"/>
                <w:szCs w:val="28"/>
                <w:lang w:val="sr-Cyrl-RS"/>
              </w:rPr>
              <w:t>Стојковић</w:t>
            </w:r>
          </w:p>
        </w:tc>
        <w:tc>
          <w:tcPr>
            <w:tcW w:w="473" w:type="dxa"/>
            <w:tcBorders>
              <w:left w:val="double" w:sz="4" w:space="0" w:color="auto"/>
              <w:bottom w:val="double" w:sz="4" w:space="0" w:color="auto"/>
            </w:tcBorders>
          </w:tcPr>
          <w:p w14:paraId="1036EB06" w14:textId="77777777" w:rsidR="00937522" w:rsidRDefault="00550077">
            <w:pPr>
              <w:spacing w:before="0"/>
              <w:jc w:val="right"/>
              <w:rPr>
                <w:rFonts w:ascii="Algerian" w:hAnsi="Algerian" w:cs="Times New Roman"/>
                <w:sz w:val="28"/>
                <w:szCs w:val="28"/>
                <w:vertAlign w:val="subscript"/>
                <w:lang w:val="sr-Cyrl-RS"/>
              </w:rPr>
            </w:pPr>
            <w:r>
              <w:rPr>
                <w:rFonts w:ascii="Algerian" w:hAnsi="Algerian" w:cs="Times New Roman"/>
                <w:sz w:val="28"/>
                <w:szCs w:val="28"/>
                <w:lang w:val="sr-Cyrl-RS"/>
              </w:rPr>
              <w:t>3</w:t>
            </w:r>
            <w:r>
              <w:rPr>
                <w:rFonts w:ascii="Algerian" w:hAnsi="Algerian" w:cs="Times New Roman"/>
                <w:sz w:val="28"/>
                <w:szCs w:val="28"/>
                <w:vertAlign w:val="subscript"/>
                <w:lang w:val="sr-Cyrl-RS"/>
              </w:rPr>
              <w:t>7</w:t>
            </w:r>
          </w:p>
          <w:p w14:paraId="25E30ADD" w14:textId="77777777" w:rsidR="00937522" w:rsidRDefault="00937522">
            <w:pPr>
              <w:spacing w:before="0"/>
              <w:jc w:val="right"/>
              <w:rPr>
                <w:rFonts w:ascii="Algerian" w:hAnsi="Algerian" w:cs="Times New Roman"/>
                <w:b/>
                <w:sz w:val="28"/>
                <w:szCs w:val="28"/>
                <w:lang w:val="sr-Cyrl-RS"/>
              </w:rPr>
            </w:pPr>
          </w:p>
        </w:tc>
        <w:tc>
          <w:tcPr>
            <w:tcW w:w="1937" w:type="dxa"/>
            <w:tcBorders>
              <w:bottom w:val="double" w:sz="4" w:space="0" w:color="auto"/>
              <w:right w:val="double" w:sz="4" w:space="0" w:color="auto"/>
            </w:tcBorders>
          </w:tcPr>
          <w:p w14:paraId="12249748" w14:textId="77777777" w:rsidR="00937522" w:rsidRDefault="00550077">
            <w:pPr>
              <w:spacing w:before="0"/>
              <w:rPr>
                <w:rFonts w:ascii="Algerian" w:hAnsi="Algerian" w:cs="Times New Roman"/>
                <w:sz w:val="28"/>
                <w:szCs w:val="28"/>
                <w:vertAlign w:val="subscript"/>
                <w:lang w:val="sr-Cyrl-RS"/>
              </w:rPr>
            </w:pPr>
            <w:r>
              <w:rPr>
                <w:rFonts w:ascii="Cambria" w:hAnsi="Cambria" w:cs="Cambria"/>
                <w:sz w:val="28"/>
                <w:szCs w:val="28"/>
                <w:lang w:val="sr-Cyrl-RS"/>
              </w:rPr>
              <w:t>Војкан</w:t>
            </w:r>
            <w:r>
              <w:rPr>
                <w:rFonts w:ascii="Algerian" w:hAnsi="Algerian" w:cs="Times New Roman"/>
                <w:sz w:val="28"/>
                <w:szCs w:val="28"/>
                <w:lang w:val="sr-Cyrl-RS"/>
              </w:rPr>
              <w:t xml:space="preserve"> </w:t>
            </w:r>
            <w:r>
              <w:rPr>
                <w:rFonts w:ascii="Cambria" w:hAnsi="Cambria" w:cs="Cambria"/>
                <w:sz w:val="28"/>
                <w:szCs w:val="28"/>
                <w:lang w:val="sr-Cyrl-RS"/>
              </w:rPr>
              <w:t>Радивојевић</w:t>
            </w:r>
          </w:p>
        </w:tc>
        <w:tc>
          <w:tcPr>
            <w:tcW w:w="473" w:type="dxa"/>
            <w:tcBorders>
              <w:left w:val="double" w:sz="4" w:space="0" w:color="auto"/>
              <w:bottom w:val="double" w:sz="4" w:space="0" w:color="auto"/>
            </w:tcBorders>
          </w:tcPr>
          <w:p w14:paraId="20CC5437" w14:textId="77777777" w:rsidR="00937522" w:rsidRDefault="00937522">
            <w:pPr>
              <w:spacing w:before="0"/>
              <w:jc w:val="right"/>
              <w:rPr>
                <w:rFonts w:ascii="Algerian" w:hAnsi="Algerian" w:cs="Times New Roman"/>
                <w:b/>
                <w:sz w:val="28"/>
                <w:szCs w:val="28"/>
              </w:rPr>
            </w:pPr>
          </w:p>
        </w:tc>
        <w:tc>
          <w:tcPr>
            <w:tcW w:w="2646" w:type="dxa"/>
            <w:tcBorders>
              <w:bottom w:val="double" w:sz="4" w:space="0" w:color="auto"/>
              <w:right w:val="double" w:sz="4" w:space="0" w:color="auto"/>
            </w:tcBorders>
          </w:tcPr>
          <w:p w14:paraId="59C77827" w14:textId="77777777" w:rsidR="00937522" w:rsidRDefault="00937522">
            <w:pPr>
              <w:spacing w:before="0"/>
              <w:rPr>
                <w:rFonts w:ascii="Algerian" w:hAnsi="Algerian" w:cs="Times New Roman"/>
                <w:b/>
                <w:sz w:val="28"/>
                <w:szCs w:val="28"/>
                <w:lang w:val="sr-Cyrl-RS"/>
              </w:rPr>
            </w:pPr>
          </w:p>
        </w:tc>
      </w:tr>
    </w:tbl>
    <w:tbl>
      <w:tblPr>
        <w:tblStyle w:val="TableGrid"/>
        <w:tblpPr w:leftFromText="180" w:rightFromText="180" w:vertAnchor="text" w:horzAnchor="page" w:tblpX="749" w:tblpY="-133"/>
        <w:tblW w:w="10495" w:type="dxa"/>
        <w:tblLook w:val="04A0" w:firstRow="1" w:lastRow="0" w:firstColumn="1" w:lastColumn="0" w:noHBand="0" w:noVBand="1"/>
      </w:tblPr>
      <w:tblGrid>
        <w:gridCol w:w="963"/>
        <w:gridCol w:w="1673"/>
        <w:gridCol w:w="962"/>
        <w:gridCol w:w="1737"/>
        <w:gridCol w:w="962"/>
        <w:gridCol w:w="1463"/>
        <w:gridCol w:w="962"/>
        <w:gridCol w:w="1773"/>
      </w:tblGrid>
      <w:tr w:rsidR="00937522" w14:paraId="08B4188B" w14:textId="77777777">
        <w:trPr>
          <w:trHeight w:val="733"/>
        </w:trPr>
        <w:tc>
          <w:tcPr>
            <w:tcW w:w="2636" w:type="dxa"/>
            <w:gridSpan w:val="2"/>
            <w:tcBorders>
              <w:top w:val="double" w:sz="4" w:space="0" w:color="auto"/>
              <w:left w:val="double" w:sz="4" w:space="0" w:color="auto"/>
              <w:bottom w:val="double" w:sz="4" w:space="0" w:color="auto"/>
              <w:right w:val="double" w:sz="4" w:space="0" w:color="auto"/>
            </w:tcBorders>
          </w:tcPr>
          <w:p w14:paraId="02590ACE" w14:textId="77777777" w:rsidR="00937522" w:rsidRDefault="00550077">
            <w:pPr>
              <w:spacing w:before="0"/>
              <w:jc w:val="center"/>
              <w:rPr>
                <w:rFonts w:ascii="Cambria" w:hAnsi="Cambria" w:cs="Times New Roman"/>
                <w:b/>
                <w:sz w:val="28"/>
                <w:szCs w:val="28"/>
                <w:u w:val="single"/>
                <w:lang w:val="sr-Cyrl-RS"/>
              </w:rPr>
            </w:pPr>
            <w:r>
              <w:rPr>
                <w:rFonts w:ascii="Cambria" w:hAnsi="Cambria" w:cs="Times New Roman"/>
                <w:b/>
                <w:sz w:val="28"/>
                <w:szCs w:val="28"/>
                <w:lang w:val="sr-Cyrl-RS"/>
              </w:rPr>
              <w:lastRenderedPageBreak/>
              <w:t>Пети разред</w:t>
            </w:r>
          </w:p>
        </w:tc>
        <w:tc>
          <w:tcPr>
            <w:tcW w:w="2699" w:type="dxa"/>
            <w:gridSpan w:val="2"/>
            <w:tcBorders>
              <w:top w:val="double" w:sz="4" w:space="0" w:color="auto"/>
              <w:left w:val="double" w:sz="4" w:space="0" w:color="auto"/>
              <w:bottom w:val="double" w:sz="4" w:space="0" w:color="auto"/>
              <w:right w:val="double" w:sz="4" w:space="0" w:color="auto"/>
            </w:tcBorders>
          </w:tcPr>
          <w:p w14:paraId="2D003630" w14:textId="77777777" w:rsidR="00937522" w:rsidRDefault="00550077">
            <w:pPr>
              <w:spacing w:before="0"/>
              <w:jc w:val="center"/>
              <w:rPr>
                <w:rFonts w:ascii="Cambria" w:hAnsi="Cambria" w:cs="Times New Roman"/>
                <w:sz w:val="28"/>
                <w:szCs w:val="28"/>
                <w:lang w:val="sr-Cyrl-RS"/>
              </w:rPr>
            </w:pPr>
            <w:r>
              <w:rPr>
                <w:rFonts w:ascii="Cambria" w:hAnsi="Cambria" w:cs="Times New Roman"/>
                <w:b/>
                <w:sz w:val="28"/>
                <w:szCs w:val="28"/>
                <w:lang w:val="sr-Cyrl-RS"/>
              </w:rPr>
              <w:t>Шести разред</w:t>
            </w:r>
          </w:p>
        </w:tc>
        <w:tc>
          <w:tcPr>
            <w:tcW w:w="2425" w:type="dxa"/>
            <w:gridSpan w:val="2"/>
            <w:tcBorders>
              <w:top w:val="double" w:sz="4" w:space="0" w:color="auto"/>
              <w:left w:val="double" w:sz="4" w:space="0" w:color="auto"/>
              <w:bottom w:val="double" w:sz="4" w:space="0" w:color="auto"/>
              <w:right w:val="double" w:sz="4" w:space="0" w:color="auto"/>
            </w:tcBorders>
          </w:tcPr>
          <w:p w14:paraId="7C2B8F80" w14:textId="77777777" w:rsidR="00937522" w:rsidRDefault="00550077">
            <w:pPr>
              <w:spacing w:before="0"/>
              <w:jc w:val="center"/>
              <w:rPr>
                <w:rFonts w:ascii="Cambria" w:hAnsi="Cambria" w:cs="Times New Roman"/>
                <w:b/>
                <w:sz w:val="28"/>
                <w:szCs w:val="28"/>
                <w:lang w:val="sr-Cyrl-RS"/>
              </w:rPr>
            </w:pPr>
            <w:r>
              <w:rPr>
                <w:rFonts w:ascii="Cambria" w:hAnsi="Cambria" w:cs="Times New Roman"/>
                <w:b/>
                <w:sz w:val="28"/>
                <w:szCs w:val="28"/>
                <w:lang w:val="sr-Cyrl-RS"/>
              </w:rPr>
              <w:t>Седми разред</w:t>
            </w:r>
          </w:p>
        </w:tc>
        <w:tc>
          <w:tcPr>
            <w:tcW w:w="2735" w:type="dxa"/>
            <w:gridSpan w:val="2"/>
            <w:tcBorders>
              <w:top w:val="double" w:sz="4" w:space="0" w:color="auto"/>
              <w:left w:val="double" w:sz="4" w:space="0" w:color="auto"/>
              <w:bottom w:val="double" w:sz="4" w:space="0" w:color="auto"/>
              <w:right w:val="double" w:sz="4" w:space="0" w:color="auto"/>
            </w:tcBorders>
          </w:tcPr>
          <w:p w14:paraId="2E2D1DF5" w14:textId="77777777" w:rsidR="00937522" w:rsidRDefault="00550077">
            <w:pPr>
              <w:spacing w:before="0"/>
              <w:jc w:val="center"/>
              <w:rPr>
                <w:rFonts w:ascii="Cambria" w:hAnsi="Cambria" w:cs="Times New Roman"/>
                <w:b/>
                <w:sz w:val="28"/>
                <w:szCs w:val="28"/>
                <w:lang w:val="sr-Cyrl-RS"/>
              </w:rPr>
            </w:pPr>
            <w:r>
              <w:rPr>
                <w:rFonts w:ascii="Cambria" w:hAnsi="Cambria" w:cs="Times New Roman"/>
                <w:b/>
                <w:sz w:val="28"/>
                <w:szCs w:val="28"/>
                <w:lang w:val="sr-Cyrl-RS"/>
              </w:rPr>
              <w:t xml:space="preserve">Осми разред </w:t>
            </w:r>
          </w:p>
          <w:p w14:paraId="13E30E9B" w14:textId="77777777" w:rsidR="00937522" w:rsidRDefault="00937522">
            <w:pPr>
              <w:spacing w:before="0"/>
              <w:jc w:val="center"/>
              <w:rPr>
                <w:rFonts w:ascii="Cambria" w:hAnsi="Cambria" w:cs="Times New Roman"/>
                <w:sz w:val="28"/>
                <w:szCs w:val="28"/>
                <w:lang w:val="sr-Cyrl-RS"/>
              </w:rPr>
            </w:pPr>
          </w:p>
        </w:tc>
      </w:tr>
      <w:tr w:rsidR="00937522" w14:paraId="5CCCA885" w14:textId="77777777">
        <w:trPr>
          <w:trHeight w:val="625"/>
        </w:trPr>
        <w:tc>
          <w:tcPr>
            <w:tcW w:w="963" w:type="dxa"/>
            <w:tcBorders>
              <w:top w:val="double" w:sz="4" w:space="0" w:color="auto"/>
            </w:tcBorders>
          </w:tcPr>
          <w:p w14:paraId="001E43DF" w14:textId="77777777" w:rsidR="00937522" w:rsidRDefault="00937522">
            <w:pPr>
              <w:spacing w:before="0"/>
              <w:jc w:val="center"/>
              <w:rPr>
                <w:rFonts w:ascii="Cambria" w:hAnsi="Cambria" w:cs="Times New Roman"/>
                <w:sz w:val="28"/>
                <w:szCs w:val="28"/>
                <w:lang w:val="sr-Cyrl-RS"/>
              </w:rPr>
            </w:pPr>
          </w:p>
          <w:p w14:paraId="241E7E68"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5</w:t>
            </w:r>
            <w:r>
              <w:rPr>
                <w:rFonts w:ascii="Cambria" w:hAnsi="Cambria" w:cs="Times New Roman"/>
                <w:sz w:val="28"/>
                <w:szCs w:val="28"/>
                <w:vertAlign w:val="subscript"/>
                <w:lang w:val="sr-Cyrl-RS"/>
              </w:rPr>
              <w:t>1</w:t>
            </w:r>
          </w:p>
        </w:tc>
        <w:tc>
          <w:tcPr>
            <w:tcW w:w="1672" w:type="dxa"/>
            <w:tcBorders>
              <w:top w:val="double" w:sz="4" w:space="0" w:color="auto"/>
              <w:right w:val="double" w:sz="4" w:space="0" w:color="auto"/>
            </w:tcBorders>
          </w:tcPr>
          <w:p w14:paraId="40E41EB2" w14:textId="77777777" w:rsidR="00937522" w:rsidRDefault="00550077">
            <w:pPr>
              <w:spacing w:before="0"/>
              <w:rPr>
                <w:rFonts w:ascii="Cambria" w:hAnsi="Cambria" w:cs="Times New Roman"/>
                <w:i/>
                <w:sz w:val="28"/>
                <w:szCs w:val="28"/>
                <w:lang w:val="sr-Cyrl-RS"/>
              </w:rPr>
            </w:pPr>
            <w:r>
              <w:rPr>
                <w:rFonts w:ascii="Cambria" w:hAnsi="Cambria" w:cs="Times New Roman"/>
                <w:sz w:val="28"/>
                <w:szCs w:val="28"/>
                <w:lang w:val="sr-Cyrl-RS"/>
              </w:rPr>
              <w:t xml:space="preserve">Андрија Костић </w:t>
            </w:r>
          </w:p>
        </w:tc>
        <w:tc>
          <w:tcPr>
            <w:tcW w:w="962" w:type="dxa"/>
            <w:tcBorders>
              <w:top w:val="double" w:sz="4" w:space="0" w:color="auto"/>
              <w:left w:val="double" w:sz="4" w:space="0" w:color="auto"/>
            </w:tcBorders>
          </w:tcPr>
          <w:p w14:paraId="0A7A5C66" w14:textId="77777777" w:rsidR="00937522" w:rsidRDefault="00937522">
            <w:pPr>
              <w:spacing w:before="0"/>
              <w:jc w:val="center"/>
              <w:rPr>
                <w:rFonts w:ascii="Cambria" w:hAnsi="Cambria" w:cs="Times New Roman"/>
                <w:sz w:val="28"/>
                <w:szCs w:val="28"/>
                <w:lang w:val="sr-Cyrl-RS"/>
              </w:rPr>
            </w:pPr>
          </w:p>
          <w:p w14:paraId="13375E58" w14:textId="77777777" w:rsidR="00937522" w:rsidRDefault="00550077">
            <w:pPr>
              <w:spacing w:before="0"/>
              <w:jc w:val="center"/>
              <w:rPr>
                <w:rFonts w:ascii="Cambria" w:hAnsi="Cambria" w:cs="Times New Roman"/>
                <w:sz w:val="28"/>
                <w:szCs w:val="28"/>
                <w:lang w:val="sr-Cyrl-RS"/>
              </w:rPr>
            </w:pPr>
            <w:r>
              <w:rPr>
                <w:rFonts w:ascii="Cambria" w:hAnsi="Cambria" w:cs="Times New Roman"/>
                <w:sz w:val="28"/>
                <w:szCs w:val="28"/>
                <w:lang w:val="sr-Cyrl-RS"/>
              </w:rPr>
              <w:t>6</w:t>
            </w:r>
            <w:r>
              <w:rPr>
                <w:rFonts w:ascii="Cambria" w:hAnsi="Cambria" w:cs="Times New Roman"/>
                <w:sz w:val="28"/>
                <w:szCs w:val="28"/>
                <w:vertAlign w:val="subscript"/>
                <w:lang w:val="sr-Cyrl-RS"/>
              </w:rPr>
              <w:t>1</w:t>
            </w:r>
          </w:p>
        </w:tc>
        <w:tc>
          <w:tcPr>
            <w:tcW w:w="1737" w:type="dxa"/>
            <w:tcBorders>
              <w:top w:val="double" w:sz="4" w:space="0" w:color="auto"/>
              <w:right w:val="double" w:sz="4" w:space="0" w:color="auto"/>
            </w:tcBorders>
          </w:tcPr>
          <w:p w14:paraId="4E2B0CAA" w14:textId="77777777" w:rsidR="00937522" w:rsidRDefault="00550077">
            <w:pPr>
              <w:spacing w:before="0"/>
              <w:rPr>
                <w:rFonts w:ascii="Cambria" w:hAnsi="Cambria" w:cs="Times New Roman"/>
                <w:b/>
                <w:sz w:val="28"/>
                <w:szCs w:val="28"/>
                <w:lang w:val="sr-Cyrl-RS"/>
              </w:rPr>
            </w:pPr>
            <w:r>
              <w:rPr>
                <w:rFonts w:ascii="Cambria" w:hAnsi="Cambria" w:cs="Times New Roman"/>
                <w:sz w:val="28"/>
                <w:szCs w:val="28"/>
                <w:lang w:val="sr-Cyrl-RS"/>
              </w:rPr>
              <w:t>Ивана Карић</w:t>
            </w:r>
          </w:p>
        </w:tc>
        <w:tc>
          <w:tcPr>
            <w:tcW w:w="962" w:type="dxa"/>
            <w:tcBorders>
              <w:top w:val="double" w:sz="4" w:space="0" w:color="auto"/>
              <w:left w:val="double" w:sz="4" w:space="0" w:color="auto"/>
            </w:tcBorders>
          </w:tcPr>
          <w:p w14:paraId="6491C686" w14:textId="77777777" w:rsidR="00937522" w:rsidRDefault="00550077">
            <w:pPr>
              <w:spacing w:before="0"/>
              <w:jc w:val="center"/>
              <w:rPr>
                <w:rFonts w:ascii="Cambria" w:hAnsi="Cambria" w:cs="Times New Roman"/>
                <w:sz w:val="28"/>
                <w:szCs w:val="28"/>
                <w:lang w:val="sr-Cyrl-RS"/>
              </w:rPr>
            </w:pPr>
            <w:r>
              <w:rPr>
                <w:rFonts w:ascii="Cambria" w:hAnsi="Cambria" w:cs="Times New Roman"/>
                <w:sz w:val="28"/>
                <w:szCs w:val="28"/>
                <w:lang w:val="sr-Cyrl-RS"/>
              </w:rPr>
              <w:t>7</w:t>
            </w:r>
            <w:r>
              <w:rPr>
                <w:rFonts w:ascii="Cambria" w:hAnsi="Cambria" w:cs="Times New Roman"/>
                <w:sz w:val="28"/>
                <w:szCs w:val="28"/>
                <w:vertAlign w:val="subscript"/>
                <w:lang w:val="sr-Cyrl-RS"/>
              </w:rPr>
              <w:t>1</w:t>
            </w:r>
          </w:p>
        </w:tc>
        <w:tc>
          <w:tcPr>
            <w:tcW w:w="1462" w:type="dxa"/>
            <w:tcBorders>
              <w:top w:val="double" w:sz="4" w:space="0" w:color="auto"/>
              <w:right w:val="double" w:sz="4" w:space="0" w:color="auto"/>
            </w:tcBorders>
          </w:tcPr>
          <w:p w14:paraId="4779EAAE" w14:textId="77777777" w:rsidR="00937522" w:rsidRDefault="00550077">
            <w:pPr>
              <w:spacing w:before="0"/>
              <w:rPr>
                <w:rFonts w:ascii="Cambria" w:hAnsi="Cambria" w:cs="Times New Roman"/>
                <w:b/>
                <w:sz w:val="28"/>
                <w:szCs w:val="28"/>
                <w:lang w:val="sr-Cyrl-RS"/>
              </w:rPr>
            </w:pPr>
            <w:r>
              <w:rPr>
                <w:rFonts w:ascii="Cambria" w:hAnsi="Cambria" w:cs="Times New Roman"/>
                <w:sz w:val="28"/>
                <w:szCs w:val="28"/>
                <w:lang w:val="sr-Cyrl-RS"/>
              </w:rPr>
              <w:t>Људмила Вуковић</w:t>
            </w:r>
          </w:p>
        </w:tc>
        <w:tc>
          <w:tcPr>
            <w:tcW w:w="962" w:type="dxa"/>
            <w:tcBorders>
              <w:top w:val="double" w:sz="4" w:space="0" w:color="auto"/>
              <w:left w:val="double" w:sz="4" w:space="0" w:color="auto"/>
            </w:tcBorders>
          </w:tcPr>
          <w:p w14:paraId="2B2CF38C"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8</w:t>
            </w:r>
            <w:r>
              <w:rPr>
                <w:rFonts w:ascii="Cambria" w:hAnsi="Cambria" w:cs="Times New Roman"/>
                <w:sz w:val="28"/>
                <w:szCs w:val="28"/>
                <w:vertAlign w:val="subscript"/>
                <w:lang w:val="sr-Cyrl-RS"/>
              </w:rPr>
              <w:t>1</w:t>
            </w:r>
          </w:p>
        </w:tc>
        <w:tc>
          <w:tcPr>
            <w:tcW w:w="1772" w:type="dxa"/>
            <w:tcBorders>
              <w:top w:val="double" w:sz="4" w:space="0" w:color="auto"/>
              <w:right w:val="double" w:sz="4" w:space="0" w:color="auto"/>
            </w:tcBorders>
          </w:tcPr>
          <w:p w14:paraId="76880FA2"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Катарина Карић</w:t>
            </w:r>
          </w:p>
        </w:tc>
      </w:tr>
      <w:tr w:rsidR="00937522" w14:paraId="05AB4604" w14:textId="77777777">
        <w:trPr>
          <w:trHeight w:val="512"/>
        </w:trPr>
        <w:tc>
          <w:tcPr>
            <w:tcW w:w="963" w:type="dxa"/>
          </w:tcPr>
          <w:p w14:paraId="3269DB19" w14:textId="77777777" w:rsidR="00937522" w:rsidRDefault="00937522">
            <w:pPr>
              <w:spacing w:before="0"/>
              <w:jc w:val="center"/>
              <w:rPr>
                <w:rFonts w:ascii="Cambria" w:hAnsi="Cambria" w:cs="Times New Roman"/>
                <w:sz w:val="28"/>
                <w:szCs w:val="28"/>
                <w:lang w:val="sr-Cyrl-RS"/>
              </w:rPr>
            </w:pPr>
          </w:p>
          <w:p w14:paraId="22070D53" w14:textId="77777777" w:rsidR="00937522" w:rsidRDefault="00550077">
            <w:pPr>
              <w:spacing w:before="0"/>
              <w:jc w:val="center"/>
              <w:rPr>
                <w:rFonts w:ascii="Cambria" w:hAnsi="Cambria" w:cs="Times New Roman"/>
                <w:sz w:val="28"/>
                <w:szCs w:val="28"/>
                <w:lang w:val="sr-Cyrl-RS"/>
              </w:rPr>
            </w:pPr>
            <w:r>
              <w:rPr>
                <w:rFonts w:ascii="Cambria" w:hAnsi="Cambria" w:cs="Times New Roman"/>
                <w:sz w:val="28"/>
                <w:szCs w:val="28"/>
                <w:lang w:val="sr-Cyrl-RS"/>
              </w:rPr>
              <w:t>5</w:t>
            </w:r>
            <w:r>
              <w:rPr>
                <w:rFonts w:ascii="Cambria" w:hAnsi="Cambria" w:cs="Times New Roman"/>
                <w:sz w:val="28"/>
                <w:szCs w:val="28"/>
                <w:vertAlign w:val="subscript"/>
                <w:lang w:val="sr-Cyrl-RS"/>
              </w:rPr>
              <w:t>2</w:t>
            </w:r>
          </w:p>
        </w:tc>
        <w:tc>
          <w:tcPr>
            <w:tcW w:w="1672" w:type="dxa"/>
            <w:tcBorders>
              <w:right w:val="double" w:sz="4" w:space="0" w:color="auto"/>
            </w:tcBorders>
          </w:tcPr>
          <w:p w14:paraId="0396E852" w14:textId="77777777" w:rsidR="00937522" w:rsidRDefault="00550077">
            <w:pPr>
              <w:spacing w:before="0"/>
              <w:rPr>
                <w:rFonts w:ascii="Cambria" w:hAnsi="Cambria" w:cs="Times New Roman"/>
                <w:b/>
                <w:sz w:val="28"/>
                <w:szCs w:val="28"/>
                <w:u w:val="single"/>
                <w:lang w:val="sr-Cyrl-RS"/>
              </w:rPr>
            </w:pPr>
            <w:r>
              <w:rPr>
                <w:rFonts w:ascii="Cambria" w:hAnsi="Cambria" w:cs="Times New Roman"/>
                <w:sz w:val="28"/>
                <w:szCs w:val="28"/>
                <w:lang w:val="sr-Cyrl-RS"/>
              </w:rPr>
              <w:t>Љубиша Стошић</w:t>
            </w:r>
            <w:r>
              <w:rPr>
                <w:rFonts w:ascii="Cambria" w:hAnsi="Cambria" w:cs="Times New Roman"/>
                <w:bCs/>
                <w:sz w:val="28"/>
                <w:szCs w:val="28"/>
                <w:lang w:val="sr-Cyrl-RS"/>
              </w:rPr>
              <w:t xml:space="preserve"> </w:t>
            </w:r>
          </w:p>
        </w:tc>
        <w:tc>
          <w:tcPr>
            <w:tcW w:w="962" w:type="dxa"/>
            <w:tcBorders>
              <w:left w:val="double" w:sz="4" w:space="0" w:color="auto"/>
            </w:tcBorders>
          </w:tcPr>
          <w:p w14:paraId="4F5B49FC" w14:textId="77777777" w:rsidR="00937522" w:rsidRDefault="00937522">
            <w:pPr>
              <w:spacing w:before="0"/>
              <w:jc w:val="center"/>
              <w:rPr>
                <w:rFonts w:ascii="Cambria" w:hAnsi="Cambria" w:cs="Times New Roman"/>
                <w:sz w:val="28"/>
                <w:szCs w:val="28"/>
                <w:lang w:val="sr-Cyrl-RS"/>
              </w:rPr>
            </w:pPr>
          </w:p>
          <w:p w14:paraId="7C322B39"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6</w:t>
            </w:r>
            <w:r>
              <w:rPr>
                <w:rFonts w:ascii="Cambria" w:hAnsi="Cambria" w:cs="Times New Roman"/>
                <w:sz w:val="28"/>
                <w:szCs w:val="28"/>
                <w:vertAlign w:val="subscript"/>
                <w:lang w:val="sr-Cyrl-RS"/>
              </w:rPr>
              <w:t>2</w:t>
            </w:r>
          </w:p>
        </w:tc>
        <w:tc>
          <w:tcPr>
            <w:tcW w:w="1737" w:type="dxa"/>
            <w:tcBorders>
              <w:right w:val="double" w:sz="4" w:space="0" w:color="auto"/>
            </w:tcBorders>
          </w:tcPr>
          <w:p w14:paraId="2BB13261" w14:textId="77777777" w:rsidR="00937522" w:rsidRDefault="00550077">
            <w:pPr>
              <w:spacing w:before="0"/>
              <w:rPr>
                <w:rFonts w:ascii="Cambria" w:hAnsi="Cambria" w:cs="Times New Roman"/>
                <w:sz w:val="28"/>
                <w:szCs w:val="28"/>
                <w:lang w:val="sr-Cyrl-RS"/>
              </w:rPr>
            </w:pPr>
            <w:r>
              <w:rPr>
                <w:rFonts w:ascii="Cambria" w:hAnsi="Cambria" w:cs="Times New Roman"/>
                <w:bCs/>
                <w:sz w:val="28"/>
                <w:szCs w:val="28"/>
                <w:lang w:val="sr-Cyrl-RS"/>
              </w:rPr>
              <w:t>Данијела Станковић</w:t>
            </w:r>
          </w:p>
        </w:tc>
        <w:tc>
          <w:tcPr>
            <w:tcW w:w="962" w:type="dxa"/>
            <w:tcBorders>
              <w:left w:val="double" w:sz="4" w:space="0" w:color="auto"/>
            </w:tcBorders>
          </w:tcPr>
          <w:p w14:paraId="47E672B4"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7</w:t>
            </w:r>
            <w:r>
              <w:rPr>
                <w:rFonts w:ascii="Cambria" w:hAnsi="Cambria" w:cs="Times New Roman"/>
                <w:sz w:val="28"/>
                <w:szCs w:val="28"/>
                <w:vertAlign w:val="subscript"/>
                <w:lang w:val="sr-Cyrl-RS"/>
              </w:rPr>
              <w:t>2</w:t>
            </w:r>
          </w:p>
        </w:tc>
        <w:tc>
          <w:tcPr>
            <w:tcW w:w="1462" w:type="dxa"/>
            <w:tcBorders>
              <w:right w:val="double" w:sz="4" w:space="0" w:color="auto"/>
            </w:tcBorders>
          </w:tcPr>
          <w:p w14:paraId="6ECB3775"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Тамара Ђаковић</w:t>
            </w:r>
          </w:p>
        </w:tc>
        <w:tc>
          <w:tcPr>
            <w:tcW w:w="962" w:type="dxa"/>
            <w:tcBorders>
              <w:left w:val="double" w:sz="4" w:space="0" w:color="auto"/>
            </w:tcBorders>
          </w:tcPr>
          <w:p w14:paraId="051B7C11" w14:textId="77777777" w:rsidR="00937522" w:rsidRDefault="00550077">
            <w:pPr>
              <w:spacing w:before="0"/>
              <w:jc w:val="center"/>
              <w:rPr>
                <w:rFonts w:ascii="Cambria" w:hAnsi="Cambria" w:cs="Times New Roman"/>
                <w:sz w:val="28"/>
                <w:szCs w:val="28"/>
                <w:lang w:val="sr-Cyrl-RS"/>
              </w:rPr>
            </w:pPr>
            <w:r>
              <w:rPr>
                <w:rFonts w:ascii="Cambria" w:hAnsi="Cambria" w:cs="Times New Roman"/>
                <w:sz w:val="28"/>
                <w:szCs w:val="28"/>
                <w:lang w:val="sr-Cyrl-RS"/>
              </w:rPr>
              <w:t>8</w:t>
            </w:r>
            <w:r>
              <w:rPr>
                <w:rFonts w:ascii="Cambria" w:hAnsi="Cambria" w:cs="Times New Roman"/>
                <w:sz w:val="28"/>
                <w:szCs w:val="28"/>
                <w:vertAlign w:val="subscript"/>
                <w:lang w:val="sr-Cyrl-RS"/>
              </w:rPr>
              <w:t>2</w:t>
            </w:r>
          </w:p>
        </w:tc>
        <w:tc>
          <w:tcPr>
            <w:tcW w:w="1772" w:type="dxa"/>
            <w:tcBorders>
              <w:right w:val="double" w:sz="4" w:space="0" w:color="auto"/>
            </w:tcBorders>
          </w:tcPr>
          <w:p w14:paraId="0A7355B2" w14:textId="77777777" w:rsidR="00937522" w:rsidRDefault="00550077">
            <w:pPr>
              <w:spacing w:before="0"/>
              <w:rPr>
                <w:rFonts w:ascii="Cambria" w:hAnsi="Cambria" w:cs="Times New Roman"/>
                <w:b/>
                <w:i/>
                <w:sz w:val="28"/>
                <w:szCs w:val="28"/>
                <w:u w:val="single"/>
                <w:lang w:val="sr-Cyrl-RS"/>
              </w:rPr>
            </w:pPr>
            <w:r>
              <w:rPr>
                <w:rFonts w:ascii="Cambria" w:hAnsi="Cambria" w:cs="Times New Roman"/>
                <w:sz w:val="28"/>
                <w:szCs w:val="28"/>
                <w:lang w:val="sr-Cyrl-RS"/>
              </w:rPr>
              <w:t>Снежана Јовић</w:t>
            </w:r>
          </w:p>
        </w:tc>
      </w:tr>
      <w:tr w:rsidR="00937522" w14:paraId="52AED228" w14:textId="77777777">
        <w:trPr>
          <w:trHeight w:val="564"/>
        </w:trPr>
        <w:tc>
          <w:tcPr>
            <w:tcW w:w="963" w:type="dxa"/>
          </w:tcPr>
          <w:p w14:paraId="16A9AB59" w14:textId="77777777" w:rsidR="00937522" w:rsidRDefault="00937522">
            <w:pPr>
              <w:spacing w:before="0"/>
              <w:jc w:val="center"/>
              <w:rPr>
                <w:rFonts w:ascii="Cambria" w:hAnsi="Cambria" w:cs="Times New Roman"/>
                <w:sz w:val="28"/>
                <w:szCs w:val="28"/>
                <w:lang w:val="sr-Cyrl-RS"/>
              </w:rPr>
            </w:pPr>
          </w:p>
          <w:p w14:paraId="061F2909"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5</w:t>
            </w:r>
            <w:r>
              <w:rPr>
                <w:rFonts w:ascii="Cambria" w:hAnsi="Cambria" w:cs="Times New Roman"/>
                <w:sz w:val="28"/>
                <w:szCs w:val="28"/>
                <w:vertAlign w:val="subscript"/>
                <w:lang w:val="sr-Cyrl-RS"/>
              </w:rPr>
              <w:t>3</w:t>
            </w:r>
          </w:p>
        </w:tc>
        <w:tc>
          <w:tcPr>
            <w:tcW w:w="1672" w:type="dxa"/>
            <w:tcBorders>
              <w:right w:val="double" w:sz="4" w:space="0" w:color="auto"/>
            </w:tcBorders>
          </w:tcPr>
          <w:p w14:paraId="7475FE7B" w14:textId="77777777" w:rsidR="00937522" w:rsidRDefault="00550077">
            <w:pPr>
              <w:spacing w:before="0"/>
              <w:rPr>
                <w:rFonts w:ascii="Cambria" w:hAnsi="Cambria" w:cs="Times New Roman"/>
                <w:b/>
                <w:sz w:val="28"/>
                <w:szCs w:val="28"/>
                <w:lang w:val="sr-Cyrl-RS"/>
              </w:rPr>
            </w:pPr>
            <w:r>
              <w:rPr>
                <w:rFonts w:ascii="Cambria" w:hAnsi="Cambria" w:cs="Times New Roman"/>
                <w:sz w:val="28"/>
                <w:szCs w:val="28"/>
                <w:lang w:val="sr-Cyrl-RS"/>
              </w:rPr>
              <w:t>Сања Јоловић</w:t>
            </w:r>
            <w:r>
              <w:rPr>
                <w:rFonts w:ascii="Cambria" w:hAnsi="Cambria" w:cs="Times New Roman"/>
                <w:sz w:val="28"/>
                <w:szCs w:val="28"/>
              </w:rPr>
              <w:t xml:space="preserve"> </w:t>
            </w:r>
          </w:p>
        </w:tc>
        <w:tc>
          <w:tcPr>
            <w:tcW w:w="962" w:type="dxa"/>
            <w:tcBorders>
              <w:left w:val="double" w:sz="4" w:space="0" w:color="auto"/>
            </w:tcBorders>
          </w:tcPr>
          <w:p w14:paraId="6DB0A812" w14:textId="77777777" w:rsidR="00937522" w:rsidRDefault="00937522">
            <w:pPr>
              <w:spacing w:before="0"/>
              <w:jc w:val="center"/>
              <w:rPr>
                <w:rFonts w:ascii="Cambria" w:hAnsi="Cambria" w:cs="Times New Roman"/>
                <w:sz w:val="28"/>
                <w:szCs w:val="28"/>
                <w:lang w:val="sr-Cyrl-RS"/>
              </w:rPr>
            </w:pPr>
          </w:p>
          <w:p w14:paraId="2D2CB041"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6</w:t>
            </w:r>
            <w:r>
              <w:rPr>
                <w:rFonts w:ascii="Cambria" w:hAnsi="Cambria" w:cs="Times New Roman"/>
                <w:sz w:val="28"/>
                <w:szCs w:val="28"/>
                <w:vertAlign w:val="subscript"/>
                <w:lang w:val="sr-Cyrl-RS"/>
              </w:rPr>
              <w:t>3</w:t>
            </w:r>
          </w:p>
        </w:tc>
        <w:tc>
          <w:tcPr>
            <w:tcW w:w="1737" w:type="dxa"/>
            <w:tcBorders>
              <w:right w:val="double" w:sz="4" w:space="0" w:color="auto"/>
            </w:tcBorders>
          </w:tcPr>
          <w:p w14:paraId="26726EE1"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rPr>
              <w:t>A</w:t>
            </w:r>
            <w:r>
              <w:rPr>
                <w:rFonts w:ascii="Cambria" w:hAnsi="Cambria" w:cs="Times New Roman"/>
                <w:sz w:val="28"/>
                <w:szCs w:val="28"/>
                <w:lang w:val="sr-Cyrl-RS"/>
              </w:rPr>
              <w:t>лександра Стефанов</w:t>
            </w:r>
          </w:p>
        </w:tc>
        <w:tc>
          <w:tcPr>
            <w:tcW w:w="962" w:type="dxa"/>
            <w:tcBorders>
              <w:left w:val="double" w:sz="4" w:space="0" w:color="auto"/>
            </w:tcBorders>
          </w:tcPr>
          <w:p w14:paraId="0F14693C"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7</w:t>
            </w:r>
            <w:r>
              <w:rPr>
                <w:rFonts w:ascii="Cambria" w:hAnsi="Cambria" w:cs="Times New Roman"/>
                <w:sz w:val="28"/>
                <w:szCs w:val="28"/>
                <w:vertAlign w:val="subscript"/>
                <w:lang w:val="sr-Cyrl-RS"/>
              </w:rPr>
              <w:t>3</w:t>
            </w:r>
          </w:p>
        </w:tc>
        <w:tc>
          <w:tcPr>
            <w:tcW w:w="1462" w:type="dxa"/>
            <w:tcBorders>
              <w:right w:val="double" w:sz="4" w:space="0" w:color="auto"/>
            </w:tcBorders>
          </w:tcPr>
          <w:p w14:paraId="1D15DED1"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Гордана Ристић</w:t>
            </w:r>
          </w:p>
        </w:tc>
        <w:tc>
          <w:tcPr>
            <w:tcW w:w="962" w:type="dxa"/>
            <w:tcBorders>
              <w:left w:val="double" w:sz="4" w:space="0" w:color="auto"/>
            </w:tcBorders>
          </w:tcPr>
          <w:p w14:paraId="6B11BE5B"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8</w:t>
            </w:r>
            <w:r>
              <w:rPr>
                <w:rFonts w:ascii="Cambria" w:hAnsi="Cambria" w:cs="Times New Roman"/>
                <w:sz w:val="28"/>
                <w:szCs w:val="28"/>
                <w:vertAlign w:val="subscript"/>
                <w:lang w:val="sr-Cyrl-RS"/>
              </w:rPr>
              <w:t>3</w:t>
            </w:r>
          </w:p>
        </w:tc>
        <w:tc>
          <w:tcPr>
            <w:tcW w:w="1772" w:type="dxa"/>
            <w:tcBorders>
              <w:right w:val="double" w:sz="4" w:space="0" w:color="auto"/>
            </w:tcBorders>
          </w:tcPr>
          <w:p w14:paraId="22C09F5F"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Слађана Пилиповић</w:t>
            </w:r>
          </w:p>
        </w:tc>
      </w:tr>
      <w:tr w:rsidR="00937522" w14:paraId="28C9CCE7" w14:textId="77777777">
        <w:trPr>
          <w:trHeight w:val="1486"/>
        </w:trPr>
        <w:tc>
          <w:tcPr>
            <w:tcW w:w="963" w:type="dxa"/>
          </w:tcPr>
          <w:p w14:paraId="17C12FC9" w14:textId="77777777" w:rsidR="00937522" w:rsidRDefault="00937522">
            <w:pPr>
              <w:spacing w:before="0"/>
              <w:jc w:val="center"/>
              <w:rPr>
                <w:rFonts w:ascii="Cambria" w:hAnsi="Cambria" w:cs="Times New Roman"/>
                <w:sz w:val="28"/>
                <w:szCs w:val="28"/>
                <w:lang w:val="sr-Cyrl-RS"/>
              </w:rPr>
            </w:pPr>
          </w:p>
          <w:p w14:paraId="6952F108" w14:textId="77777777" w:rsidR="00937522" w:rsidRDefault="00550077">
            <w:pPr>
              <w:spacing w:before="0"/>
              <w:jc w:val="center"/>
              <w:rPr>
                <w:rFonts w:ascii="Cambria" w:hAnsi="Cambria" w:cs="Times New Roman"/>
                <w:sz w:val="28"/>
                <w:szCs w:val="28"/>
                <w:lang w:val="sr-Cyrl-RS"/>
              </w:rPr>
            </w:pPr>
            <w:r>
              <w:rPr>
                <w:rFonts w:ascii="Cambria" w:hAnsi="Cambria" w:cs="Times New Roman"/>
                <w:sz w:val="28"/>
                <w:szCs w:val="28"/>
                <w:lang w:val="sr-Cyrl-RS"/>
              </w:rPr>
              <w:t>5</w:t>
            </w:r>
            <w:r>
              <w:rPr>
                <w:rFonts w:ascii="Cambria" w:hAnsi="Cambria" w:cs="Times New Roman"/>
                <w:sz w:val="28"/>
                <w:szCs w:val="28"/>
                <w:vertAlign w:val="subscript"/>
                <w:lang w:val="sr-Cyrl-RS"/>
              </w:rPr>
              <w:t>4</w:t>
            </w:r>
          </w:p>
        </w:tc>
        <w:tc>
          <w:tcPr>
            <w:tcW w:w="1672" w:type="dxa"/>
            <w:tcBorders>
              <w:right w:val="double" w:sz="4" w:space="0" w:color="auto"/>
            </w:tcBorders>
          </w:tcPr>
          <w:p w14:paraId="2DF5B6E5"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Татјана Ђуровић</w:t>
            </w:r>
          </w:p>
        </w:tc>
        <w:tc>
          <w:tcPr>
            <w:tcW w:w="962" w:type="dxa"/>
            <w:tcBorders>
              <w:left w:val="double" w:sz="4" w:space="0" w:color="auto"/>
            </w:tcBorders>
          </w:tcPr>
          <w:p w14:paraId="467633C0" w14:textId="77777777" w:rsidR="00937522" w:rsidRDefault="00937522">
            <w:pPr>
              <w:spacing w:before="0"/>
              <w:jc w:val="center"/>
              <w:rPr>
                <w:rFonts w:ascii="Cambria" w:hAnsi="Cambria" w:cs="Times New Roman"/>
                <w:b/>
                <w:sz w:val="28"/>
                <w:szCs w:val="28"/>
                <w:lang w:val="sr-Cyrl-RS"/>
              </w:rPr>
            </w:pPr>
          </w:p>
          <w:p w14:paraId="3FAC2E4F" w14:textId="77777777" w:rsidR="00937522" w:rsidRDefault="00550077">
            <w:pPr>
              <w:spacing w:before="0"/>
              <w:jc w:val="center"/>
              <w:rPr>
                <w:rFonts w:ascii="Cambria" w:hAnsi="Cambria" w:cs="Times New Roman"/>
                <w:sz w:val="28"/>
                <w:szCs w:val="28"/>
                <w:lang w:val="sr-Cyrl-RS"/>
              </w:rPr>
            </w:pPr>
            <w:r>
              <w:rPr>
                <w:rFonts w:ascii="Cambria" w:hAnsi="Cambria" w:cs="Times New Roman"/>
                <w:sz w:val="28"/>
                <w:szCs w:val="28"/>
                <w:lang w:val="sr-Cyrl-RS"/>
              </w:rPr>
              <w:t>6</w:t>
            </w:r>
            <w:r>
              <w:rPr>
                <w:rFonts w:ascii="Cambria" w:hAnsi="Cambria" w:cs="Times New Roman"/>
                <w:sz w:val="28"/>
                <w:szCs w:val="28"/>
                <w:vertAlign w:val="subscript"/>
                <w:lang w:val="sr-Cyrl-RS"/>
              </w:rPr>
              <w:t>4</w:t>
            </w:r>
          </w:p>
        </w:tc>
        <w:tc>
          <w:tcPr>
            <w:tcW w:w="1737" w:type="dxa"/>
            <w:tcBorders>
              <w:right w:val="double" w:sz="4" w:space="0" w:color="auto"/>
            </w:tcBorders>
          </w:tcPr>
          <w:p w14:paraId="4B795335" w14:textId="77777777" w:rsidR="00937522" w:rsidRDefault="00550077">
            <w:pPr>
              <w:spacing w:before="0"/>
              <w:ind w:right="-133"/>
              <w:jc w:val="left"/>
              <w:rPr>
                <w:rFonts w:ascii="Cambria" w:hAnsi="Cambria" w:cs="Times New Roman"/>
                <w:sz w:val="28"/>
                <w:szCs w:val="28"/>
                <w:lang w:val="sr-Cyrl-RS"/>
              </w:rPr>
            </w:pPr>
            <w:r>
              <w:rPr>
                <w:rFonts w:ascii="Cambria" w:hAnsi="Cambria" w:cs="Times New Roman"/>
                <w:sz w:val="28"/>
                <w:szCs w:val="28"/>
                <w:lang w:val="sr-Cyrl-RS"/>
              </w:rPr>
              <w:t>Сања Марковић (Јелена Рашковић)</w:t>
            </w:r>
          </w:p>
        </w:tc>
        <w:tc>
          <w:tcPr>
            <w:tcW w:w="962" w:type="dxa"/>
            <w:tcBorders>
              <w:left w:val="double" w:sz="4" w:space="0" w:color="auto"/>
            </w:tcBorders>
          </w:tcPr>
          <w:p w14:paraId="0879EF2D"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7</w:t>
            </w:r>
            <w:r>
              <w:rPr>
                <w:rFonts w:ascii="Cambria" w:hAnsi="Cambria" w:cs="Times New Roman"/>
                <w:sz w:val="28"/>
                <w:szCs w:val="28"/>
                <w:vertAlign w:val="subscript"/>
                <w:lang w:val="sr-Cyrl-RS"/>
              </w:rPr>
              <w:t>4</w:t>
            </w:r>
          </w:p>
        </w:tc>
        <w:tc>
          <w:tcPr>
            <w:tcW w:w="1462" w:type="dxa"/>
            <w:tcBorders>
              <w:right w:val="double" w:sz="4" w:space="0" w:color="auto"/>
            </w:tcBorders>
          </w:tcPr>
          <w:p w14:paraId="48D9396F"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Радмила Лукић</w:t>
            </w:r>
          </w:p>
        </w:tc>
        <w:tc>
          <w:tcPr>
            <w:tcW w:w="962" w:type="dxa"/>
            <w:tcBorders>
              <w:left w:val="double" w:sz="4" w:space="0" w:color="auto"/>
            </w:tcBorders>
          </w:tcPr>
          <w:p w14:paraId="507D37FB"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8</w:t>
            </w:r>
            <w:r>
              <w:rPr>
                <w:rFonts w:ascii="Cambria" w:hAnsi="Cambria" w:cs="Times New Roman"/>
                <w:sz w:val="28"/>
                <w:szCs w:val="28"/>
                <w:vertAlign w:val="subscript"/>
                <w:lang w:val="sr-Cyrl-RS"/>
              </w:rPr>
              <w:t>4</w:t>
            </w:r>
          </w:p>
        </w:tc>
        <w:tc>
          <w:tcPr>
            <w:tcW w:w="1772" w:type="dxa"/>
            <w:tcBorders>
              <w:right w:val="double" w:sz="4" w:space="0" w:color="auto"/>
            </w:tcBorders>
          </w:tcPr>
          <w:p w14:paraId="6ED97E29"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Ана Вељковић</w:t>
            </w:r>
          </w:p>
        </w:tc>
      </w:tr>
      <w:tr w:rsidR="00937522" w14:paraId="71E39C62" w14:textId="77777777">
        <w:trPr>
          <w:trHeight w:val="1233"/>
        </w:trPr>
        <w:tc>
          <w:tcPr>
            <w:tcW w:w="963" w:type="dxa"/>
          </w:tcPr>
          <w:p w14:paraId="60C683DF" w14:textId="77777777" w:rsidR="00937522" w:rsidRDefault="00937522">
            <w:pPr>
              <w:spacing w:before="0"/>
              <w:jc w:val="center"/>
              <w:rPr>
                <w:rFonts w:ascii="Cambria" w:hAnsi="Cambria" w:cs="Times New Roman"/>
                <w:b/>
                <w:sz w:val="28"/>
                <w:szCs w:val="28"/>
                <w:u w:val="single"/>
                <w:lang w:val="sr-Cyrl-RS"/>
              </w:rPr>
            </w:pPr>
          </w:p>
          <w:p w14:paraId="3ABDE691" w14:textId="77777777" w:rsidR="00937522" w:rsidRDefault="00550077">
            <w:pPr>
              <w:spacing w:before="0"/>
              <w:jc w:val="center"/>
              <w:rPr>
                <w:rFonts w:ascii="Cambria" w:hAnsi="Cambria" w:cs="Times New Roman"/>
                <w:sz w:val="28"/>
                <w:szCs w:val="28"/>
                <w:lang w:val="sr-Cyrl-RS"/>
              </w:rPr>
            </w:pPr>
            <w:r>
              <w:rPr>
                <w:rFonts w:ascii="Cambria" w:hAnsi="Cambria" w:cs="Times New Roman"/>
                <w:sz w:val="28"/>
                <w:szCs w:val="28"/>
                <w:lang w:val="sr-Cyrl-RS"/>
              </w:rPr>
              <w:t>5</w:t>
            </w:r>
            <w:r>
              <w:rPr>
                <w:rFonts w:ascii="Cambria" w:hAnsi="Cambria" w:cs="Times New Roman"/>
                <w:sz w:val="28"/>
                <w:szCs w:val="28"/>
                <w:vertAlign w:val="subscript"/>
                <w:lang w:val="sr-Cyrl-RS"/>
              </w:rPr>
              <w:t>5</w:t>
            </w:r>
          </w:p>
        </w:tc>
        <w:tc>
          <w:tcPr>
            <w:tcW w:w="1672" w:type="dxa"/>
            <w:tcBorders>
              <w:right w:val="double" w:sz="4" w:space="0" w:color="auto"/>
            </w:tcBorders>
          </w:tcPr>
          <w:p w14:paraId="22431960"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Катарина Станојевић</w:t>
            </w:r>
          </w:p>
        </w:tc>
        <w:tc>
          <w:tcPr>
            <w:tcW w:w="962" w:type="dxa"/>
            <w:tcBorders>
              <w:left w:val="double" w:sz="4" w:space="0" w:color="auto"/>
            </w:tcBorders>
          </w:tcPr>
          <w:p w14:paraId="03314368" w14:textId="77777777" w:rsidR="00937522" w:rsidRDefault="00937522">
            <w:pPr>
              <w:spacing w:before="0"/>
              <w:jc w:val="center"/>
              <w:rPr>
                <w:rFonts w:ascii="Cambria" w:hAnsi="Cambria" w:cs="Times New Roman"/>
                <w:sz w:val="28"/>
                <w:szCs w:val="28"/>
                <w:lang w:val="sr-Cyrl-RS"/>
              </w:rPr>
            </w:pPr>
          </w:p>
          <w:p w14:paraId="13F3A3DB" w14:textId="77777777" w:rsidR="00937522" w:rsidRDefault="00937522">
            <w:pPr>
              <w:spacing w:before="0"/>
              <w:rPr>
                <w:rFonts w:ascii="Cambria" w:hAnsi="Cambria" w:cs="Times New Roman"/>
                <w:b/>
                <w:sz w:val="28"/>
                <w:szCs w:val="28"/>
                <w:vertAlign w:val="subscript"/>
                <w:lang w:val="sr-Cyrl-RS"/>
              </w:rPr>
            </w:pPr>
          </w:p>
        </w:tc>
        <w:tc>
          <w:tcPr>
            <w:tcW w:w="1737" w:type="dxa"/>
            <w:tcBorders>
              <w:right w:val="double" w:sz="4" w:space="0" w:color="auto"/>
            </w:tcBorders>
          </w:tcPr>
          <w:p w14:paraId="04E1CF72" w14:textId="77777777" w:rsidR="00937522" w:rsidRDefault="00937522">
            <w:pPr>
              <w:spacing w:before="0"/>
              <w:rPr>
                <w:rFonts w:ascii="Cambria" w:hAnsi="Cambria" w:cs="Times New Roman"/>
                <w:b/>
                <w:sz w:val="28"/>
                <w:szCs w:val="28"/>
                <w:u w:val="single"/>
                <w:lang w:val="sr-Cyrl-RS"/>
              </w:rPr>
            </w:pPr>
          </w:p>
        </w:tc>
        <w:tc>
          <w:tcPr>
            <w:tcW w:w="962" w:type="dxa"/>
            <w:tcBorders>
              <w:left w:val="double" w:sz="4" w:space="0" w:color="auto"/>
            </w:tcBorders>
          </w:tcPr>
          <w:p w14:paraId="65E00C72" w14:textId="77777777" w:rsidR="00937522" w:rsidRDefault="00550077">
            <w:pPr>
              <w:spacing w:before="0"/>
              <w:jc w:val="center"/>
              <w:rPr>
                <w:rFonts w:ascii="Cambria" w:hAnsi="Cambria" w:cs="Times New Roman"/>
                <w:b/>
                <w:sz w:val="28"/>
                <w:szCs w:val="28"/>
                <w:lang w:val="sr-Cyrl-RS"/>
              </w:rPr>
            </w:pPr>
            <w:r>
              <w:rPr>
                <w:rFonts w:ascii="Cambria" w:hAnsi="Cambria" w:cs="Times New Roman"/>
                <w:sz w:val="28"/>
                <w:szCs w:val="28"/>
                <w:lang w:val="sr-Cyrl-RS"/>
              </w:rPr>
              <w:t>7</w:t>
            </w:r>
            <w:r>
              <w:rPr>
                <w:rFonts w:ascii="Cambria" w:hAnsi="Cambria" w:cs="Times New Roman"/>
                <w:sz w:val="28"/>
                <w:szCs w:val="28"/>
                <w:vertAlign w:val="subscript"/>
                <w:lang w:val="sr-Cyrl-RS"/>
              </w:rPr>
              <w:t>5</w:t>
            </w:r>
          </w:p>
        </w:tc>
        <w:tc>
          <w:tcPr>
            <w:tcW w:w="1462" w:type="dxa"/>
            <w:tcBorders>
              <w:right w:val="double" w:sz="4" w:space="0" w:color="auto"/>
            </w:tcBorders>
          </w:tcPr>
          <w:p w14:paraId="5F4A6EEB" w14:textId="77777777" w:rsidR="00937522" w:rsidRDefault="00550077">
            <w:pPr>
              <w:spacing w:before="0"/>
              <w:rPr>
                <w:rFonts w:ascii="Cambria" w:hAnsi="Cambria" w:cs="Times New Roman"/>
                <w:sz w:val="28"/>
                <w:szCs w:val="28"/>
                <w:lang w:val="sr-Cyrl-RS"/>
              </w:rPr>
            </w:pPr>
            <w:r>
              <w:rPr>
                <w:rFonts w:ascii="Cambria" w:hAnsi="Cambria" w:cs="Times New Roman"/>
                <w:bCs/>
                <w:sz w:val="28"/>
                <w:szCs w:val="28"/>
                <w:lang w:val="sr-Cyrl-RS"/>
              </w:rPr>
              <w:t>Јелена Петровић (Тања Коцић)</w:t>
            </w:r>
          </w:p>
        </w:tc>
        <w:tc>
          <w:tcPr>
            <w:tcW w:w="962" w:type="dxa"/>
            <w:tcBorders>
              <w:left w:val="double" w:sz="4" w:space="0" w:color="auto"/>
            </w:tcBorders>
          </w:tcPr>
          <w:p w14:paraId="458E10BA" w14:textId="77777777" w:rsidR="00937522" w:rsidRDefault="00550077">
            <w:pPr>
              <w:spacing w:before="0"/>
              <w:jc w:val="center"/>
              <w:rPr>
                <w:rFonts w:ascii="Cambria" w:hAnsi="Cambria" w:cs="Times New Roman"/>
                <w:b/>
                <w:sz w:val="28"/>
                <w:szCs w:val="28"/>
                <w:vertAlign w:val="subscript"/>
                <w:lang w:val="sr-Cyrl-RS"/>
              </w:rPr>
            </w:pPr>
            <w:r>
              <w:rPr>
                <w:rFonts w:ascii="Cambria" w:hAnsi="Cambria" w:cs="Times New Roman"/>
                <w:bCs/>
                <w:sz w:val="28"/>
                <w:szCs w:val="28"/>
                <w:lang w:val="sr-Cyrl-RS"/>
              </w:rPr>
              <w:t>8</w:t>
            </w:r>
            <w:r>
              <w:rPr>
                <w:rFonts w:ascii="Cambria" w:hAnsi="Cambria" w:cs="Times New Roman"/>
                <w:bCs/>
                <w:sz w:val="28"/>
                <w:szCs w:val="28"/>
                <w:vertAlign w:val="subscript"/>
                <w:lang w:val="sr-Cyrl-RS"/>
              </w:rPr>
              <w:t>5</w:t>
            </w:r>
          </w:p>
        </w:tc>
        <w:tc>
          <w:tcPr>
            <w:tcW w:w="1772" w:type="dxa"/>
            <w:tcBorders>
              <w:right w:val="double" w:sz="4" w:space="0" w:color="auto"/>
            </w:tcBorders>
          </w:tcPr>
          <w:p w14:paraId="762483DD"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Милан Бајкић</w:t>
            </w:r>
          </w:p>
        </w:tc>
      </w:tr>
      <w:tr w:rsidR="00937522" w14:paraId="2ACD4B87" w14:textId="77777777">
        <w:trPr>
          <w:trHeight w:val="682"/>
        </w:trPr>
        <w:tc>
          <w:tcPr>
            <w:tcW w:w="963" w:type="dxa"/>
            <w:tcBorders>
              <w:bottom w:val="double" w:sz="4" w:space="0" w:color="auto"/>
            </w:tcBorders>
          </w:tcPr>
          <w:p w14:paraId="43F35968" w14:textId="77777777" w:rsidR="00937522" w:rsidRDefault="00550077">
            <w:pPr>
              <w:spacing w:before="0"/>
              <w:rPr>
                <w:rFonts w:ascii="Cambria" w:hAnsi="Cambria" w:cs="Times New Roman"/>
                <w:sz w:val="28"/>
                <w:szCs w:val="28"/>
                <w:u w:val="single"/>
                <w:lang w:val="sr-Cyrl-RS"/>
              </w:rPr>
            </w:pPr>
            <w:r>
              <w:rPr>
                <w:rFonts w:ascii="Cambria" w:hAnsi="Cambria" w:cs="Times New Roman"/>
                <w:sz w:val="28"/>
                <w:szCs w:val="28"/>
                <w:u w:val="single"/>
                <w:lang w:val="sr-Cyrl-RS"/>
              </w:rPr>
              <w:t>Удов.</w:t>
            </w:r>
          </w:p>
          <w:p w14:paraId="69B9C3B8" w14:textId="77777777" w:rsidR="00937522" w:rsidRDefault="00550077">
            <w:pPr>
              <w:spacing w:before="0"/>
              <w:jc w:val="center"/>
              <w:rPr>
                <w:rFonts w:ascii="Cambria" w:hAnsi="Cambria" w:cs="Times New Roman"/>
                <w:sz w:val="28"/>
                <w:szCs w:val="28"/>
                <w:vertAlign w:val="subscript"/>
                <w:lang w:val="sr-Cyrl-RS"/>
              </w:rPr>
            </w:pPr>
            <w:r>
              <w:rPr>
                <w:rFonts w:ascii="Cambria" w:hAnsi="Cambria" w:cs="Times New Roman"/>
                <w:sz w:val="28"/>
                <w:szCs w:val="28"/>
                <w:lang w:val="sr-Cyrl-RS"/>
              </w:rPr>
              <w:t>5</w:t>
            </w:r>
            <w:r>
              <w:rPr>
                <w:rFonts w:ascii="Cambria" w:hAnsi="Cambria" w:cs="Times New Roman"/>
                <w:sz w:val="28"/>
                <w:szCs w:val="28"/>
                <w:vertAlign w:val="subscript"/>
                <w:lang w:val="sr-Cyrl-RS"/>
              </w:rPr>
              <w:t>6</w:t>
            </w:r>
          </w:p>
        </w:tc>
        <w:tc>
          <w:tcPr>
            <w:tcW w:w="1672" w:type="dxa"/>
            <w:tcBorders>
              <w:bottom w:val="double" w:sz="4" w:space="0" w:color="auto"/>
              <w:right w:val="double" w:sz="4" w:space="0" w:color="auto"/>
            </w:tcBorders>
          </w:tcPr>
          <w:p w14:paraId="16965AFD"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Никола</w:t>
            </w:r>
            <w:r w:rsidR="00F64F96">
              <w:rPr>
                <w:rFonts w:ascii="Cambria" w:hAnsi="Cambria" w:cs="Times New Roman"/>
                <w:sz w:val="28"/>
                <w:szCs w:val="28"/>
                <w:lang w:val="sr-Cyrl-RS"/>
              </w:rPr>
              <w:t xml:space="preserve"> Стојановић</w:t>
            </w:r>
          </w:p>
        </w:tc>
        <w:tc>
          <w:tcPr>
            <w:tcW w:w="962" w:type="dxa"/>
            <w:tcBorders>
              <w:left w:val="double" w:sz="4" w:space="0" w:color="auto"/>
              <w:bottom w:val="double" w:sz="4" w:space="0" w:color="auto"/>
            </w:tcBorders>
          </w:tcPr>
          <w:p w14:paraId="212D5A07" w14:textId="77777777" w:rsidR="00937522" w:rsidRDefault="00550077">
            <w:pPr>
              <w:spacing w:before="0"/>
              <w:rPr>
                <w:rFonts w:ascii="Cambria" w:hAnsi="Cambria" w:cs="Times New Roman"/>
                <w:sz w:val="28"/>
                <w:szCs w:val="28"/>
                <w:u w:val="single"/>
                <w:lang w:val="sr-Cyrl-RS"/>
              </w:rPr>
            </w:pPr>
            <w:r>
              <w:rPr>
                <w:rFonts w:ascii="Cambria" w:hAnsi="Cambria" w:cs="Times New Roman"/>
                <w:sz w:val="28"/>
                <w:szCs w:val="28"/>
                <w:u w:val="single"/>
                <w:lang w:val="sr-Cyrl-RS"/>
              </w:rPr>
              <w:t>Удов.</w:t>
            </w:r>
          </w:p>
          <w:p w14:paraId="63E38845" w14:textId="77777777" w:rsidR="00937522" w:rsidRDefault="00550077">
            <w:pPr>
              <w:spacing w:before="0"/>
              <w:jc w:val="center"/>
              <w:rPr>
                <w:rFonts w:ascii="Cambria" w:hAnsi="Cambria" w:cs="Times New Roman"/>
                <w:sz w:val="28"/>
                <w:szCs w:val="28"/>
                <w:vertAlign w:val="subscript"/>
                <w:lang w:val="sr-Cyrl-RS"/>
              </w:rPr>
            </w:pPr>
            <w:r>
              <w:rPr>
                <w:rFonts w:ascii="Cambria" w:hAnsi="Cambria" w:cs="Times New Roman"/>
                <w:sz w:val="28"/>
                <w:szCs w:val="28"/>
                <w:lang w:val="sr-Cyrl-RS"/>
              </w:rPr>
              <w:t>6</w:t>
            </w:r>
            <w:r w:rsidR="00F64F96">
              <w:rPr>
                <w:rFonts w:ascii="Cambria" w:hAnsi="Cambria" w:cs="Times New Roman"/>
                <w:sz w:val="28"/>
                <w:szCs w:val="28"/>
                <w:vertAlign w:val="subscript"/>
                <w:lang w:val="sr-Cyrl-RS"/>
              </w:rPr>
              <w:t>5</w:t>
            </w:r>
          </w:p>
        </w:tc>
        <w:tc>
          <w:tcPr>
            <w:tcW w:w="1737" w:type="dxa"/>
            <w:tcBorders>
              <w:bottom w:val="double" w:sz="4" w:space="0" w:color="auto"/>
              <w:right w:val="double" w:sz="4" w:space="0" w:color="auto"/>
            </w:tcBorders>
          </w:tcPr>
          <w:p w14:paraId="2AEFB514"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 xml:space="preserve">Светлана Симић </w:t>
            </w:r>
          </w:p>
        </w:tc>
        <w:tc>
          <w:tcPr>
            <w:tcW w:w="962" w:type="dxa"/>
            <w:tcBorders>
              <w:left w:val="double" w:sz="4" w:space="0" w:color="auto"/>
              <w:bottom w:val="double" w:sz="4" w:space="0" w:color="auto"/>
            </w:tcBorders>
          </w:tcPr>
          <w:p w14:paraId="49029D54" w14:textId="77777777" w:rsidR="00937522" w:rsidRDefault="00550077">
            <w:pPr>
              <w:spacing w:before="0"/>
              <w:rPr>
                <w:rFonts w:ascii="Cambria" w:hAnsi="Cambria" w:cs="Times New Roman"/>
                <w:sz w:val="28"/>
                <w:szCs w:val="28"/>
                <w:u w:val="single"/>
                <w:lang w:val="sr-Cyrl-RS"/>
              </w:rPr>
            </w:pPr>
            <w:r>
              <w:rPr>
                <w:rFonts w:ascii="Cambria" w:hAnsi="Cambria" w:cs="Times New Roman"/>
                <w:sz w:val="28"/>
                <w:szCs w:val="28"/>
                <w:u w:val="single"/>
                <w:lang w:val="sr-Cyrl-RS"/>
              </w:rPr>
              <w:t>Удов.</w:t>
            </w:r>
          </w:p>
          <w:p w14:paraId="045A69EC" w14:textId="77777777" w:rsidR="00937522" w:rsidRDefault="00550077">
            <w:pPr>
              <w:spacing w:before="0"/>
              <w:jc w:val="center"/>
              <w:rPr>
                <w:rFonts w:ascii="Cambria" w:hAnsi="Cambria" w:cs="Times New Roman"/>
                <w:sz w:val="28"/>
                <w:szCs w:val="28"/>
                <w:lang w:val="sr-Cyrl-RS"/>
              </w:rPr>
            </w:pPr>
            <w:r>
              <w:rPr>
                <w:rFonts w:ascii="Cambria" w:hAnsi="Cambria" w:cs="Times New Roman"/>
                <w:sz w:val="28"/>
                <w:szCs w:val="28"/>
                <w:lang w:val="sr-Cyrl-RS"/>
              </w:rPr>
              <w:t>7</w:t>
            </w:r>
            <w:r>
              <w:rPr>
                <w:rFonts w:ascii="Cambria" w:hAnsi="Cambria" w:cs="Times New Roman"/>
                <w:sz w:val="28"/>
                <w:szCs w:val="28"/>
                <w:vertAlign w:val="subscript"/>
                <w:lang w:val="sr-Cyrl-RS"/>
              </w:rPr>
              <w:t>6</w:t>
            </w:r>
          </w:p>
        </w:tc>
        <w:tc>
          <w:tcPr>
            <w:tcW w:w="1462" w:type="dxa"/>
            <w:tcBorders>
              <w:bottom w:val="double" w:sz="4" w:space="0" w:color="auto"/>
              <w:right w:val="double" w:sz="4" w:space="0" w:color="auto"/>
            </w:tcBorders>
          </w:tcPr>
          <w:p w14:paraId="1B9E4460"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Данијела Стокић</w:t>
            </w:r>
          </w:p>
        </w:tc>
        <w:tc>
          <w:tcPr>
            <w:tcW w:w="962" w:type="dxa"/>
            <w:tcBorders>
              <w:left w:val="double" w:sz="4" w:space="0" w:color="auto"/>
              <w:bottom w:val="double" w:sz="4" w:space="0" w:color="auto"/>
            </w:tcBorders>
          </w:tcPr>
          <w:p w14:paraId="21B1CED9" w14:textId="77777777" w:rsidR="00937522" w:rsidRDefault="00550077">
            <w:pPr>
              <w:spacing w:before="0"/>
              <w:rPr>
                <w:rFonts w:ascii="Cambria" w:hAnsi="Cambria" w:cs="Times New Roman"/>
                <w:sz w:val="28"/>
                <w:szCs w:val="28"/>
                <w:u w:val="single"/>
                <w:lang w:val="sr-Cyrl-RS"/>
              </w:rPr>
            </w:pPr>
            <w:r>
              <w:rPr>
                <w:rFonts w:ascii="Cambria" w:hAnsi="Cambria" w:cs="Times New Roman"/>
                <w:sz w:val="28"/>
                <w:szCs w:val="28"/>
                <w:u w:val="single"/>
                <w:lang w:val="sr-Cyrl-RS"/>
              </w:rPr>
              <w:t>Удов.</w:t>
            </w:r>
          </w:p>
          <w:p w14:paraId="3D59289C" w14:textId="77777777" w:rsidR="00937522" w:rsidRDefault="00550077">
            <w:pPr>
              <w:spacing w:before="0"/>
              <w:jc w:val="center"/>
              <w:rPr>
                <w:rFonts w:ascii="Cambria" w:hAnsi="Cambria" w:cs="Times New Roman"/>
                <w:sz w:val="28"/>
                <w:szCs w:val="28"/>
                <w:vertAlign w:val="subscript"/>
                <w:lang w:val="sr-Cyrl-RS"/>
              </w:rPr>
            </w:pPr>
            <w:r>
              <w:rPr>
                <w:rFonts w:ascii="Cambria" w:hAnsi="Cambria" w:cs="Times New Roman"/>
                <w:sz w:val="28"/>
                <w:szCs w:val="28"/>
                <w:lang w:val="sr-Cyrl-RS"/>
              </w:rPr>
              <w:t>8</w:t>
            </w:r>
            <w:r>
              <w:rPr>
                <w:rFonts w:ascii="Cambria" w:hAnsi="Cambria" w:cs="Times New Roman"/>
                <w:sz w:val="28"/>
                <w:szCs w:val="28"/>
                <w:vertAlign w:val="subscript"/>
                <w:lang w:val="sr-Cyrl-RS"/>
              </w:rPr>
              <w:t>6</w:t>
            </w:r>
          </w:p>
        </w:tc>
        <w:tc>
          <w:tcPr>
            <w:tcW w:w="1772" w:type="dxa"/>
            <w:tcBorders>
              <w:bottom w:val="double" w:sz="4" w:space="0" w:color="auto"/>
              <w:right w:val="double" w:sz="4" w:space="0" w:color="auto"/>
            </w:tcBorders>
          </w:tcPr>
          <w:p w14:paraId="2077B0FB" w14:textId="77777777" w:rsidR="00937522" w:rsidRDefault="00550077">
            <w:pPr>
              <w:spacing w:before="0"/>
              <w:rPr>
                <w:rFonts w:ascii="Cambria" w:hAnsi="Cambria" w:cs="Times New Roman"/>
                <w:sz w:val="28"/>
                <w:szCs w:val="28"/>
                <w:lang w:val="sr-Cyrl-RS"/>
              </w:rPr>
            </w:pPr>
            <w:r>
              <w:rPr>
                <w:rFonts w:ascii="Cambria" w:hAnsi="Cambria" w:cs="Times New Roman"/>
                <w:sz w:val="28"/>
                <w:szCs w:val="28"/>
                <w:lang w:val="sr-Cyrl-RS"/>
              </w:rPr>
              <w:t>Дејан Милошевић</w:t>
            </w:r>
          </w:p>
        </w:tc>
      </w:tr>
    </w:tbl>
    <w:p w14:paraId="20D73251" w14:textId="77777777" w:rsidR="00937522" w:rsidRDefault="00937522">
      <w:pPr>
        <w:rPr>
          <w:rFonts w:ascii="Algerian" w:hAnsi="Algerian" w:cs="Times New Roman"/>
          <w:sz w:val="16"/>
          <w:szCs w:val="16"/>
          <w:lang w:val="sr-Cyrl-RS"/>
        </w:rPr>
      </w:pPr>
    </w:p>
    <w:p w14:paraId="7AB210B5" w14:textId="77777777" w:rsidR="00937522" w:rsidRDefault="00937522">
      <w:pPr>
        <w:rPr>
          <w:rFonts w:ascii="Segoe Print" w:hAnsi="Segoe Print" w:cs="Times New Roman"/>
          <w:sz w:val="16"/>
          <w:szCs w:val="16"/>
          <w:lang w:val="sr-Cyrl-RS"/>
        </w:rPr>
      </w:pPr>
    </w:p>
    <w:p w14:paraId="1C37F44E" w14:textId="77777777" w:rsidR="00937522" w:rsidRDefault="00937522">
      <w:pPr>
        <w:rPr>
          <w:rFonts w:ascii="Segoe Print" w:hAnsi="Segoe Print" w:cs="Times New Roman"/>
          <w:sz w:val="16"/>
          <w:szCs w:val="16"/>
          <w:lang w:val="sr-Cyrl-RS"/>
        </w:rPr>
      </w:pPr>
    </w:p>
    <w:p w14:paraId="29A41440" w14:textId="77777777" w:rsidR="00937522" w:rsidRDefault="00937522">
      <w:pPr>
        <w:rPr>
          <w:rFonts w:ascii="Segoe Print" w:hAnsi="Segoe Print" w:cs="Times New Roman"/>
          <w:sz w:val="16"/>
          <w:szCs w:val="16"/>
          <w:lang w:val="sr-Cyrl-RS"/>
        </w:rPr>
      </w:pPr>
    </w:p>
    <w:p w14:paraId="16A9B2C5" w14:textId="77777777" w:rsidR="00937522" w:rsidRDefault="00937522">
      <w:pPr>
        <w:rPr>
          <w:rFonts w:ascii="Segoe Print" w:hAnsi="Segoe Print" w:cs="Times New Roman"/>
          <w:sz w:val="16"/>
          <w:szCs w:val="16"/>
          <w:lang w:val="sr-Cyrl-RS"/>
        </w:rPr>
      </w:pPr>
    </w:p>
    <w:p w14:paraId="073BE90A" w14:textId="77777777" w:rsidR="00937522" w:rsidRDefault="00937522">
      <w:pPr>
        <w:rPr>
          <w:rFonts w:asciiTheme="minorHAnsi" w:hAnsiTheme="minorHAnsi"/>
          <w:lang w:val="sr-Cyrl-RS"/>
        </w:rPr>
      </w:pPr>
    </w:p>
    <w:p w14:paraId="2067E453" w14:textId="77777777" w:rsidR="00937522" w:rsidRDefault="00550077">
      <w:pPr>
        <w:tabs>
          <w:tab w:val="left" w:pos="2843"/>
        </w:tabs>
        <w:rPr>
          <w:rFonts w:asciiTheme="minorHAnsi" w:hAnsiTheme="minorHAnsi"/>
          <w:lang w:val="sr-Cyrl-RS"/>
        </w:rPr>
      </w:pPr>
      <w:r>
        <w:rPr>
          <w:rFonts w:asciiTheme="minorHAnsi" w:hAnsiTheme="minorHAnsi"/>
          <w:lang w:val="sr-Cyrl-RS"/>
        </w:rPr>
        <w:tab/>
      </w:r>
    </w:p>
    <w:p w14:paraId="4CAF06C3" w14:textId="77777777" w:rsidR="00937522" w:rsidRDefault="00937522">
      <w:pPr>
        <w:tabs>
          <w:tab w:val="left" w:pos="2843"/>
        </w:tabs>
        <w:rPr>
          <w:rFonts w:asciiTheme="minorHAnsi" w:hAnsiTheme="minorHAnsi"/>
          <w:lang w:val="sr-Cyrl-RS"/>
        </w:rPr>
      </w:pPr>
    </w:p>
    <w:p w14:paraId="71A35309" w14:textId="77777777" w:rsidR="00937522" w:rsidRDefault="00937522">
      <w:pPr>
        <w:tabs>
          <w:tab w:val="left" w:pos="2843"/>
        </w:tabs>
        <w:rPr>
          <w:rFonts w:asciiTheme="minorHAnsi" w:hAnsiTheme="minorHAnsi"/>
          <w:lang w:val="sr-Cyrl-RS"/>
        </w:rPr>
      </w:pPr>
    </w:p>
    <w:p w14:paraId="21B56533" w14:textId="77777777" w:rsidR="00937522" w:rsidRDefault="00937522">
      <w:pPr>
        <w:tabs>
          <w:tab w:val="left" w:pos="2843"/>
        </w:tabs>
        <w:rPr>
          <w:rFonts w:asciiTheme="minorHAnsi" w:hAnsiTheme="minorHAnsi"/>
          <w:lang w:val="sr-Cyrl-RS"/>
        </w:rPr>
      </w:pPr>
    </w:p>
    <w:p w14:paraId="46F822C7" w14:textId="77777777" w:rsidR="00937522" w:rsidRDefault="00937522">
      <w:pPr>
        <w:pStyle w:val="Heading3"/>
        <w:rPr>
          <w:rStyle w:val="Emphasis"/>
        </w:rPr>
      </w:pPr>
      <w:bookmarkStart w:id="272" w:name="_Toc528237344"/>
      <w:bookmarkStart w:id="273" w:name="_Toc53410862"/>
    </w:p>
    <w:p w14:paraId="385B108C" w14:textId="77777777" w:rsidR="00937522" w:rsidRDefault="00937522">
      <w:pPr>
        <w:pStyle w:val="Heading3"/>
        <w:rPr>
          <w:rStyle w:val="Emphasis"/>
        </w:rPr>
      </w:pPr>
    </w:p>
    <w:p w14:paraId="1896A60D" w14:textId="77777777" w:rsidR="00937522" w:rsidRDefault="00937522">
      <w:pPr>
        <w:rPr>
          <w:rFonts w:asciiTheme="minorHAnsi" w:hAnsiTheme="minorHAnsi"/>
          <w:lang w:val="sr-Cyrl-RS"/>
        </w:rPr>
      </w:pPr>
    </w:p>
    <w:p w14:paraId="666CF65F" w14:textId="77777777" w:rsidR="00937522" w:rsidRDefault="00937522">
      <w:pPr>
        <w:rPr>
          <w:rFonts w:asciiTheme="minorHAnsi" w:hAnsiTheme="minorHAnsi"/>
          <w:lang w:val="sr-Cyrl-RS"/>
        </w:rPr>
      </w:pPr>
    </w:p>
    <w:p w14:paraId="7D347672" w14:textId="77777777" w:rsidR="00937522" w:rsidRDefault="00550077">
      <w:pPr>
        <w:pStyle w:val="Heading3"/>
        <w:rPr>
          <w:rStyle w:val="Emphasis"/>
        </w:rPr>
      </w:pPr>
      <w:bookmarkStart w:id="274" w:name="_Toc209077879"/>
      <w:r>
        <w:rPr>
          <w:rStyle w:val="Emphasis"/>
        </w:rPr>
        <w:lastRenderedPageBreak/>
        <w:t>3.5.2. ПОДЕЛА ОДЕЉЕЊА НА НАСТАВНИКЕ</w:t>
      </w:r>
      <w:bookmarkEnd w:id="272"/>
      <w:bookmarkEnd w:id="273"/>
      <w:bookmarkEnd w:id="274"/>
    </w:p>
    <w:p w14:paraId="60B0EEBF" w14:textId="77777777" w:rsidR="00937522" w:rsidRDefault="00550077">
      <w:pPr>
        <w:widowControl w:val="0"/>
        <w:autoSpaceDE w:val="0"/>
        <w:autoSpaceDN w:val="0"/>
        <w:spacing w:before="100" w:beforeAutospacing="1" w:after="100" w:afterAutospacing="1"/>
        <w:ind w:right="-567" w:hanging="993"/>
        <w:jc w:val="center"/>
        <w:rPr>
          <w:rFonts w:ascii="Times New Roman" w:hAnsi="Times New Roman" w:cs="Times New Roman"/>
          <w:b/>
          <w:bCs/>
          <w:u w:val="single" w:color="000000"/>
          <w:lang w:val="en-GB" w:eastAsia="en-GB"/>
        </w:rPr>
      </w:pPr>
      <w:r>
        <w:rPr>
          <w:rFonts w:ascii="Times New Roman" w:hAnsi="Times New Roman" w:cs="Times New Roman"/>
          <w:b/>
          <w:bCs/>
          <w:u w:val="single" w:color="000000"/>
          <w:lang w:val="en-GB" w:eastAsia="en-GB"/>
        </w:rPr>
        <w:t>ПИСАК ПРЕДМЕТНИХ НАСТАВНИКА ШКОЛЕ У ШКОЛСКОЈ 2025/26.</w:t>
      </w:r>
      <w:r>
        <w:rPr>
          <w:rFonts w:ascii="Times New Roman" w:hAnsi="Times New Roman" w:cs="Times New Roman"/>
          <w:b/>
          <w:bCs/>
          <w:u w:val="single" w:color="000000"/>
          <w:lang w:val="sr-Cyrl-RS" w:eastAsia="en-GB"/>
        </w:rPr>
        <w:t xml:space="preserve"> </w:t>
      </w:r>
      <w:r>
        <w:rPr>
          <w:rFonts w:ascii="Times New Roman" w:hAnsi="Times New Roman" w:cs="Times New Roman"/>
          <w:b/>
          <w:bCs/>
          <w:u w:val="single" w:color="000000"/>
          <w:lang w:val="en-GB" w:eastAsia="en-GB"/>
        </w:rPr>
        <w:t>ГОДИНИ</w:t>
      </w:r>
    </w:p>
    <w:tbl>
      <w:tblPr>
        <w:tblW w:w="9924" w:type="dxa"/>
        <w:tblInd w:w="-434" w:type="dxa"/>
        <w:tblLayout w:type="fixed"/>
        <w:tblCellMar>
          <w:top w:w="15" w:type="dxa"/>
          <w:left w:w="15" w:type="dxa"/>
          <w:bottom w:w="15" w:type="dxa"/>
          <w:right w:w="15" w:type="dxa"/>
        </w:tblCellMar>
        <w:tblLook w:val="04A0" w:firstRow="1" w:lastRow="0" w:firstColumn="1" w:lastColumn="0" w:noHBand="0" w:noVBand="1"/>
      </w:tblPr>
      <w:tblGrid>
        <w:gridCol w:w="517"/>
        <w:gridCol w:w="1785"/>
        <w:gridCol w:w="750"/>
        <w:gridCol w:w="750"/>
        <w:gridCol w:w="2953"/>
        <w:gridCol w:w="534"/>
        <w:gridCol w:w="734"/>
        <w:gridCol w:w="1050"/>
        <w:gridCol w:w="851"/>
      </w:tblGrid>
      <w:tr w:rsidR="00937522" w14:paraId="2B304EF4" w14:textId="77777777">
        <w:trPr>
          <w:cantSplit/>
          <w:trHeight w:val="2013"/>
        </w:trPr>
        <w:tc>
          <w:tcPr>
            <w:tcW w:w="517" w:type="dxa"/>
            <w:tcBorders>
              <w:top w:val="outset" w:sz="6" w:space="0" w:color="auto"/>
              <w:left w:val="outset" w:sz="6" w:space="0" w:color="auto"/>
              <w:bottom w:val="outset" w:sz="6" w:space="0" w:color="auto"/>
              <w:right w:val="outset" w:sz="6" w:space="0" w:color="auto"/>
            </w:tcBorders>
          </w:tcPr>
          <w:p w14:paraId="7EC3EE9F"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 xml:space="preserve">Р. </w:t>
            </w:r>
            <w:proofErr w:type="spellStart"/>
            <w:r>
              <w:rPr>
                <w:rFonts w:ascii="Times New Roman" w:hAnsi="Times New Roman" w:cs="Times New Roman"/>
                <w:lang w:val="en-GB" w:eastAsia="en-GB"/>
              </w:rPr>
              <w:t>бр</w:t>
            </w:r>
            <w:proofErr w:type="spellEnd"/>
            <w:r>
              <w:rPr>
                <w:rFonts w:ascii="Times New Roman" w:hAnsi="Times New Roman" w:cs="Times New Roman"/>
                <w:lang w:val="en-GB" w:eastAsia="en-GB"/>
              </w:rPr>
              <w:t>.</w:t>
            </w:r>
          </w:p>
        </w:tc>
        <w:tc>
          <w:tcPr>
            <w:tcW w:w="1785" w:type="dxa"/>
            <w:tcBorders>
              <w:top w:val="outset" w:sz="6" w:space="0" w:color="auto"/>
              <w:left w:val="nil"/>
              <w:bottom w:val="outset" w:sz="6" w:space="0" w:color="auto"/>
              <w:right w:val="outset" w:sz="6" w:space="0" w:color="auto"/>
            </w:tcBorders>
          </w:tcPr>
          <w:p w14:paraId="3DA656C7" w14:textId="77777777" w:rsidR="00937522" w:rsidRDefault="00550077">
            <w:pPr>
              <w:widowControl w:val="0"/>
              <w:autoSpaceDE w:val="0"/>
              <w:autoSpaceDN w:val="0"/>
              <w:spacing w:before="100" w:beforeAutospacing="1" w:after="100" w:afterAutospacing="1" w:line="254" w:lineRule="auto"/>
              <w:jc w:val="left"/>
              <w:rPr>
                <w:rFonts w:ascii="Times New Roman" w:hAnsi="Times New Roman" w:cs="Times New Roman"/>
                <w:lang w:val="en-GB" w:eastAsia="en-GB"/>
              </w:rPr>
            </w:pPr>
            <w:r>
              <w:rPr>
                <w:rFonts w:ascii="Times New Roman" w:hAnsi="Times New Roman" w:cs="Times New Roman"/>
                <w:lang w:val="en-GB" w:eastAsia="en-GB"/>
              </w:rPr>
              <w:t>ПРЕЗИМЕ И ИМЕ НАСТАВНИКА</w:t>
            </w:r>
          </w:p>
        </w:tc>
        <w:tc>
          <w:tcPr>
            <w:tcW w:w="750" w:type="dxa"/>
            <w:tcBorders>
              <w:top w:val="outset" w:sz="6" w:space="0" w:color="auto"/>
              <w:left w:val="nil"/>
              <w:bottom w:val="outset" w:sz="6" w:space="0" w:color="auto"/>
              <w:right w:val="outset" w:sz="6" w:space="0" w:color="auto"/>
            </w:tcBorders>
            <w:textDirection w:val="btLr"/>
          </w:tcPr>
          <w:p w14:paraId="315BE470" w14:textId="77777777" w:rsidR="00937522" w:rsidRDefault="00550077">
            <w:pPr>
              <w:widowControl w:val="0"/>
              <w:autoSpaceDE w:val="0"/>
              <w:autoSpaceDN w:val="0"/>
              <w:spacing w:before="100" w:beforeAutospacing="1" w:after="100" w:afterAutospacing="1" w:line="254" w:lineRule="auto"/>
              <w:ind w:left="113" w:right="113"/>
              <w:jc w:val="left"/>
              <w:rPr>
                <w:rFonts w:ascii="Times New Roman" w:hAnsi="Times New Roman" w:cs="Times New Roman"/>
                <w:lang w:val="en-GB" w:eastAsia="en-GB"/>
              </w:rPr>
            </w:pPr>
            <w:proofErr w:type="spellStart"/>
            <w:r>
              <w:rPr>
                <w:rFonts w:ascii="Times New Roman" w:hAnsi="Times New Roman" w:cs="Times New Roman"/>
                <w:lang w:val="en-GB" w:eastAsia="en-GB"/>
              </w:rPr>
              <w:t>Наст</w:t>
            </w:r>
            <w:proofErr w:type="spellEnd"/>
            <w:r>
              <w:rPr>
                <w:rFonts w:ascii="Times New Roman" w:hAnsi="Times New Roman" w:cs="Times New Roman"/>
                <w:lang w:val="sr-Cyrl-RS" w:eastAsia="en-GB"/>
              </w:rPr>
              <w:t xml:space="preserve">авни </w:t>
            </w:r>
            <w:proofErr w:type="spellStart"/>
            <w:r>
              <w:rPr>
                <w:rFonts w:ascii="Times New Roman" w:hAnsi="Times New Roman" w:cs="Times New Roman"/>
                <w:lang w:val="en-GB" w:eastAsia="en-GB"/>
              </w:rPr>
              <w:t>предмет</w:t>
            </w:r>
            <w:proofErr w:type="spellEnd"/>
          </w:p>
        </w:tc>
        <w:tc>
          <w:tcPr>
            <w:tcW w:w="750" w:type="dxa"/>
            <w:tcBorders>
              <w:top w:val="outset" w:sz="6" w:space="0" w:color="auto"/>
              <w:left w:val="nil"/>
              <w:bottom w:val="outset" w:sz="6" w:space="0" w:color="auto"/>
              <w:right w:val="outset" w:sz="6" w:space="0" w:color="auto"/>
            </w:tcBorders>
            <w:textDirection w:val="btLr"/>
          </w:tcPr>
          <w:p w14:paraId="2D5775DB" w14:textId="77777777" w:rsidR="00937522" w:rsidRDefault="00550077">
            <w:pPr>
              <w:widowControl w:val="0"/>
              <w:autoSpaceDE w:val="0"/>
              <w:autoSpaceDN w:val="0"/>
              <w:spacing w:before="100" w:beforeAutospacing="1" w:after="100" w:afterAutospacing="1" w:line="254" w:lineRule="auto"/>
              <w:ind w:left="113" w:right="113"/>
              <w:jc w:val="left"/>
              <w:rPr>
                <w:rFonts w:ascii="Times New Roman" w:hAnsi="Times New Roman" w:cs="Times New Roman"/>
                <w:lang w:val="en-GB" w:eastAsia="en-GB"/>
              </w:rPr>
            </w:pPr>
            <w:proofErr w:type="spellStart"/>
            <w:r>
              <w:rPr>
                <w:rFonts w:ascii="Times New Roman" w:hAnsi="Times New Roman" w:cs="Times New Roman"/>
                <w:lang w:val="en-GB" w:eastAsia="en-GB"/>
              </w:rPr>
              <w:t>Ред</w:t>
            </w:r>
            <w:proofErr w:type="spellEnd"/>
            <w:r>
              <w:rPr>
                <w:rFonts w:ascii="Times New Roman" w:hAnsi="Times New Roman" w:cs="Times New Roman"/>
                <w:lang w:val="sr-Cyrl-RS" w:eastAsia="en-GB"/>
              </w:rPr>
              <w:t xml:space="preserve">овна </w:t>
            </w:r>
            <w:proofErr w:type="spellStart"/>
            <w:r>
              <w:rPr>
                <w:rFonts w:ascii="Times New Roman" w:hAnsi="Times New Roman" w:cs="Times New Roman"/>
                <w:lang w:val="en-GB" w:eastAsia="en-GB"/>
              </w:rPr>
              <w:t>настава</w:t>
            </w:r>
            <w:proofErr w:type="spellEnd"/>
          </w:p>
        </w:tc>
        <w:tc>
          <w:tcPr>
            <w:tcW w:w="2953" w:type="dxa"/>
            <w:tcBorders>
              <w:top w:val="outset" w:sz="6" w:space="0" w:color="auto"/>
              <w:left w:val="nil"/>
              <w:bottom w:val="outset" w:sz="6" w:space="0" w:color="auto"/>
              <w:right w:val="outset" w:sz="6" w:space="0" w:color="auto"/>
            </w:tcBorders>
          </w:tcPr>
          <w:p w14:paraId="0F510BE2"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33418EDB"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sr-Cyrl-RS" w:eastAsia="en-GB"/>
              </w:rPr>
              <w:t xml:space="preserve">       </w:t>
            </w:r>
            <w:r>
              <w:rPr>
                <w:rFonts w:ascii="Times New Roman" w:hAnsi="Times New Roman" w:cs="Times New Roman"/>
                <w:lang w:val="en-GB" w:eastAsia="en-GB"/>
              </w:rPr>
              <w:t>НОРМА</w:t>
            </w:r>
          </w:p>
        </w:tc>
        <w:tc>
          <w:tcPr>
            <w:tcW w:w="534" w:type="dxa"/>
            <w:tcBorders>
              <w:top w:val="outset" w:sz="6" w:space="0" w:color="auto"/>
              <w:left w:val="nil"/>
              <w:bottom w:val="outset" w:sz="6" w:space="0" w:color="auto"/>
              <w:right w:val="outset" w:sz="6" w:space="0" w:color="auto"/>
            </w:tcBorders>
            <w:textDirection w:val="btLr"/>
          </w:tcPr>
          <w:p w14:paraId="75123269" w14:textId="77777777" w:rsidR="00937522" w:rsidRDefault="00550077">
            <w:pPr>
              <w:widowControl w:val="0"/>
              <w:autoSpaceDE w:val="0"/>
              <w:autoSpaceDN w:val="0"/>
              <w:spacing w:before="100" w:beforeAutospacing="1" w:after="100" w:afterAutospacing="1" w:line="254" w:lineRule="auto"/>
              <w:ind w:left="113" w:right="113"/>
              <w:jc w:val="left"/>
              <w:rPr>
                <w:rFonts w:ascii="Times New Roman" w:hAnsi="Times New Roman" w:cs="Times New Roman"/>
                <w:b/>
                <w:lang w:val="en-GB" w:eastAsia="en-GB"/>
              </w:rPr>
            </w:pPr>
            <w:r>
              <w:rPr>
                <w:rFonts w:ascii="Times New Roman" w:hAnsi="Times New Roman" w:cs="Times New Roman"/>
                <w:b/>
                <w:lang w:val="sr-Cyrl-RS" w:eastAsia="en-GB"/>
              </w:rPr>
              <w:t>С</w:t>
            </w:r>
            <w:proofErr w:type="spellStart"/>
            <w:r>
              <w:rPr>
                <w:rFonts w:ascii="Times New Roman" w:hAnsi="Times New Roman" w:cs="Times New Roman"/>
                <w:b/>
                <w:lang w:val="en-GB" w:eastAsia="en-GB"/>
              </w:rPr>
              <w:t>тарешинство</w:t>
            </w:r>
            <w:proofErr w:type="spellEnd"/>
          </w:p>
        </w:tc>
        <w:tc>
          <w:tcPr>
            <w:tcW w:w="734" w:type="dxa"/>
            <w:tcBorders>
              <w:top w:val="outset" w:sz="6" w:space="0" w:color="auto"/>
              <w:left w:val="nil"/>
              <w:bottom w:val="outset" w:sz="6" w:space="0" w:color="auto"/>
              <w:right w:val="outset" w:sz="6" w:space="0" w:color="auto"/>
            </w:tcBorders>
            <w:textDirection w:val="btLr"/>
          </w:tcPr>
          <w:p w14:paraId="5624D197" w14:textId="77777777" w:rsidR="00937522" w:rsidRDefault="00550077">
            <w:pPr>
              <w:widowControl w:val="0"/>
              <w:autoSpaceDE w:val="0"/>
              <w:autoSpaceDN w:val="0"/>
              <w:spacing w:before="0"/>
              <w:ind w:left="113" w:right="113"/>
              <w:jc w:val="left"/>
              <w:rPr>
                <w:rFonts w:ascii="Times New Roman" w:hAnsi="Times New Roman" w:cs="Times New Roman"/>
                <w:lang w:val="sr-Cyrl-RS" w:eastAsia="en-GB"/>
              </w:rPr>
            </w:pPr>
            <w:r>
              <w:rPr>
                <w:rFonts w:ascii="Times New Roman" w:hAnsi="Times New Roman" w:cs="Times New Roman"/>
                <w:lang w:val="en-GB" w:eastAsia="en-GB"/>
              </w:rPr>
              <w:t>ЗАДУЖЕЊ</w:t>
            </w:r>
            <w:r>
              <w:rPr>
                <w:rFonts w:ascii="Times New Roman" w:hAnsi="Times New Roman" w:cs="Times New Roman"/>
                <w:lang w:val="sr-Cyrl-RS" w:eastAsia="en-GB"/>
              </w:rPr>
              <w:t xml:space="preserve">Е </w:t>
            </w:r>
            <w:r>
              <w:rPr>
                <w:rFonts w:ascii="Times New Roman" w:hAnsi="Times New Roman" w:cs="Times New Roman"/>
                <w:lang w:val="en-GB" w:eastAsia="en-GB"/>
              </w:rPr>
              <w:t>НОРМЕ%</w:t>
            </w:r>
          </w:p>
        </w:tc>
        <w:tc>
          <w:tcPr>
            <w:tcW w:w="1050" w:type="dxa"/>
            <w:tcBorders>
              <w:top w:val="outset" w:sz="6" w:space="0" w:color="auto"/>
              <w:left w:val="nil"/>
              <w:bottom w:val="outset" w:sz="6" w:space="0" w:color="auto"/>
              <w:right w:val="outset" w:sz="6" w:space="0" w:color="auto"/>
            </w:tcBorders>
            <w:textDirection w:val="btLr"/>
          </w:tcPr>
          <w:p w14:paraId="5D8979FA" w14:textId="77777777" w:rsidR="00937522" w:rsidRDefault="00550077">
            <w:pPr>
              <w:widowControl w:val="0"/>
              <w:autoSpaceDE w:val="0"/>
              <w:autoSpaceDN w:val="0"/>
              <w:spacing w:before="100" w:beforeAutospacing="1" w:after="100" w:afterAutospacing="1" w:line="254" w:lineRule="auto"/>
              <w:ind w:left="113" w:right="113"/>
              <w:jc w:val="center"/>
              <w:rPr>
                <w:rFonts w:ascii="Times New Roman" w:hAnsi="Times New Roman" w:cs="Times New Roman"/>
                <w:lang w:val="en-GB" w:eastAsia="en-GB"/>
              </w:rPr>
            </w:pPr>
            <w:r>
              <w:rPr>
                <w:rFonts w:ascii="Times New Roman" w:hAnsi="Times New Roman" w:cs="Times New Roman"/>
                <w:lang w:val="en-GB" w:eastAsia="en-GB"/>
              </w:rPr>
              <w:t>РЕАЛАН ОБИМ РАДНОГ ВРЕМЕН А%</w:t>
            </w:r>
          </w:p>
        </w:tc>
        <w:tc>
          <w:tcPr>
            <w:tcW w:w="851" w:type="dxa"/>
            <w:tcBorders>
              <w:top w:val="outset" w:sz="6" w:space="0" w:color="auto"/>
              <w:left w:val="nil"/>
              <w:bottom w:val="outset" w:sz="6" w:space="0" w:color="auto"/>
              <w:right w:val="outset" w:sz="6" w:space="0" w:color="auto"/>
            </w:tcBorders>
            <w:textDirection w:val="btLr"/>
          </w:tcPr>
          <w:p w14:paraId="7E1949C7" w14:textId="77777777" w:rsidR="00937522" w:rsidRDefault="00550077">
            <w:pPr>
              <w:widowControl w:val="0"/>
              <w:autoSpaceDE w:val="0"/>
              <w:autoSpaceDN w:val="0"/>
              <w:spacing w:before="100" w:beforeAutospacing="1" w:after="100" w:afterAutospacing="1" w:line="254" w:lineRule="auto"/>
              <w:ind w:left="113" w:right="113"/>
              <w:jc w:val="left"/>
              <w:rPr>
                <w:rFonts w:ascii="Times New Roman" w:hAnsi="Times New Roman" w:cs="Times New Roman"/>
                <w:lang w:val="en-GB" w:eastAsia="en-GB"/>
              </w:rPr>
            </w:pPr>
            <w:r>
              <w:rPr>
                <w:rFonts w:ascii="Times New Roman" w:hAnsi="Times New Roman" w:cs="Times New Roman"/>
                <w:lang w:val="en-GB" w:eastAsia="en-GB"/>
              </w:rPr>
              <w:t>УК. ЧАСОВА ПО ПРЕДМЕТУ</w:t>
            </w:r>
          </w:p>
        </w:tc>
      </w:tr>
      <w:tr w:rsidR="00937522" w14:paraId="014F828B" w14:textId="77777777">
        <w:trPr>
          <w:trHeight w:val="891"/>
        </w:trPr>
        <w:tc>
          <w:tcPr>
            <w:tcW w:w="517" w:type="dxa"/>
            <w:tcBorders>
              <w:top w:val="nil"/>
              <w:left w:val="outset" w:sz="6" w:space="0" w:color="auto"/>
              <w:bottom w:val="outset" w:sz="6" w:space="0" w:color="auto"/>
              <w:right w:val="outset" w:sz="6" w:space="0" w:color="auto"/>
            </w:tcBorders>
          </w:tcPr>
          <w:p w14:paraId="7751C3A0"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w:t>
            </w:r>
          </w:p>
        </w:tc>
        <w:tc>
          <w:tcPr>
            <w:tcW w:w="1785" w:type="dxa"/>
            <w:tcBorders>
              <w:top w:val="nil"/>
              <w:left w:val="nil"/>
              <w:bottom w:val="outset" w:sz="6" w:space="0" w:color="auto"/>
              <w:right w:val="outset" w:sz="6" w:space="0" w:color="auto"/>
            </w:tcBorders>
          </w:tcPr>
          <w:p w14:paraId="16CABAED" w14:textId="77777777" w:rsidR="00937522" w:rsidRDefault="00550077">
            <w:pPr>
              <w:widowControl w:val="0"/>
              <w:autoSpaceDE w:val="0"/>
              <w:autoSpaceDN w:val="0"/>
              <w:spacing w:before="0"/>
              <w:jc w:val="left"/>
              <w:rPr>
                <w:rFonts w:ascii="Times New Roman" w:hAnsi="Times New Roman" w:cs="Times New Roman"/>
                <w:lang w:val="en-GB" w:eastAsia="en-GB"/>
              </w:rPr>
            </w:pPr>
            <w:proofErr w:type="spellStart"/>
            <w:r>
              <w:rPr>
                <w:rFonts w:ascii="Times New Roman" w:hAnsi="Times New Roman" w:cs="Times New Roman"/>
                <w:lang w:val="en-GB" w:eastAsia="en-GB"/>
              </w:rPr>
              <w:t>Марковић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Сања</w:t>
            </w:r>
            <w:proofErr w:type="spellEnd"/>
          </w:p>
          <w:p w14:paraId="7A71DBDA" w14:textId="77777777" w:rsidR="00937522" w:rsidRDefault="00550077">
            <w:pPr>
              <w:widowControl w:val="0"/>
              <w:autoSpaceDE w:val="0"/>
              <w:autoSpaceDN w:val="0"/>
              <w:spacing w:before="0"/>
              <w:jc w:val="left"/>
              <w:rPr>
                <w:rFonts w:ascii="Times New Roman" w:hAnsi="Times New Roman" w:cs="Times New Roman"/>
                <w:lang w:val="en-GB" w:eastAsia="en-GB"/>
              </w:rPr>
            </w:pPr>
            <w:r>
              <w:rPr>
                <w:rFonts w:ascii="Times New Roman" w:hAnsi="Times New Roman" w:cs="Times New Roman"/>
                <w:lang w:val="en-GB" w:eastAsia="en-GB"/>
              </w:rPr>
              <w:t>(</w:t>
            </w:r>
            <w:proofErr w:type="spellStart"/>
            <w:r>
              <w:rPr>
                <w:rFonts w:ascii="Times New Roman" w:hAnsi="Times New Roman" w:cs="Times New Roman"/>
                <w:lang w:val="en-GB" w:eastAsia="en-GB"/>
              </w:rPr>
              <w:t>Јелена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Рашковић</w:t>
            </w:r>
            <w:proofErr w:type="spellEnd"/>
            <w:r>
              <w:rPr>
                <w:rFonts w:ascii="Times New Roman" w:hAnsi="Times New Roman" w:cs="Times New Roman"/>
                <w:lang w:val="en-GB" w:eastAsia="en-GB"/>
              </w:rPr>
              <w:t>)</w:t>
            </w:r>
          </w:p>
        </w:tc>
        <w:tc>
          <w:tcPr>
            <w:tcW w:w="750" w:type="dxa"/>
            <w:tcBorders>
              <w:top w:val="nil"/>
              <w:left w:val="nil"/>
              <w:bottom w:val="outset" w:sz="6" w:space="0" w:color="auto"/>
              <w:right w:val="outset" w:sz="6" w:space="0" w:color="auto"/>
            </w:tcBorders>
          </w:tcPr>
          <w:p w14:paraId="7D0C3E84" w14:textId="77777777" w:rsidR="00937522" w:rsidRDefault="00550077">
            <w:pPr>
              <w:widowControl w:val="0"/>
              <w:autoSpaceDE w:val="0"/>
              <w:autoSpaceDN w:val="0"/>
              <w:spacing w:before="100" w:beforeAutospacing="1" w:after="100" w:afterAutospacing="1"/>
              <w:rPr>
                <w:rFonts w:ascii="Times New Roman" w:hAnsi="Times New Roman" w:cs="Times New Roman"/>
                <w:b/>
                <w:lang w:val="sr-Cyrl-RS" w:eastAsia="en-GB"/>
              </w:rPr>
            </w:pPr>
            <w:r>
              <w:rPr>
                <w:rFonts w:ascii="Times New Roman" w:hAnsi="Times New Roman" w:cs="Times New Roman"/>
                <w:b/>
                <w:lang w:val="sr-Cyrl-RS" w:eastAsia="en-GB"/>
              </w:rPr>
              <w:t xml:space="preserve">   </w:t>
            </w:r>
          </w:p>
          <w:p w14:paraId="59C745C3"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sr-Cyrl-RS" w:eastAsia="en-GB"/>
              </w:rPr>
              <w:t xml:space="preserve">   </w:t>
            </w:r>
            <w:r>
              <w:rPr>
                <w:rFonts w:ascii="Times New Roman" w:hAnsi="Times New Roman" w:cs="Times New Roman"/>
                <w:lang w:val="en-GB" w:eastAsia="en-GB"/>
              </w:rPr>
              <w:t>СЈ</w:t>
            </w:r>
          </w:p>
        </w:tc>
        <w:tc>
          <w:tcPr>
            <w:tcW w:w="750" w:type="dxa"/>
            <w:tcBorders>
              <w:top w:val="nil"/>
              <w:left w:val="nil"/>
              <w:bottom w:val="outset" w:sz="6" w:space="0" w:color="auto"/>
              <w:right w:val="outset" w:sz="6" w:space="0" w:color="auto"/>
            </w:tcBorders>
          </w:tcPr>
          <w:p w14:paraId="4CCC34C3"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5110FE65"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16</w:t>
            </w:r>
          </w:p>
        </w:tc>
        <w:tc>
          <w:tcPr>
            <w:tcW w:w="2953" w:type="dxa"/>
            <w:tcBorders>
              <w:top w:val="nil"/>
              <w:left w:val="nil"/>
              <w:bottom w:val="outset" w:sz="6" w:space="0" w:color="auto"/>
              <w:right w:val="outset" w:sz="6" w:space="0" w:color="auto"/>
            </w:tcBorders>
          </w:tcPr>
          <w:p w14:paraId="13FC5591"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61, </w:t>
            </w:r>
            <w:proofErr w:type="gramStart"/>
            <w:r>
              <w:rPr>
                <w:rFonts w:ascii="Times New Roman" w:hAnsi="Times New Roman" w:cs="Times New Roman"/>
                <w:b/>
                <w:lang w:val="en-GB" w:eastAsia="en-GB"/>
              </w:rPr>
              <w:t>64,  81</w:t>
            </w:r>
            <w:proofErr w:type="gramEnd"/>
            <w:r>
              <w:rPr>
                <w:rFonts w:ascii="Times New Roman" w:hAnsi="Times New Roman" w:cs="Times New Roman"/>
                <w:b/>
                <w:lang w:val="en-GB" w:eastAsia="en-GB"/>
              </w:rPr>
              <w:t>, 82,</w:t>
            </w:r>
          </w:p>
        </w:tc>
        <w:tc>
          <w:tcPr>
            <w:tcW w:w="534" w:type="dxa"/>
            <w:tcBorders>
              <w:top w:val="nil"/>
              <w:left w:val="nil"/>
              <w:bottom w:val="outset" w:sz="6" w:space="0" w:color="auto"/>
              <w:right w:val="outset" w:sz="6" w:space="0" w:color="auto"/>
            </w:tcBorders>
          </w:tcPr>
          <w:p w14:paraId="526B4C3B"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6</w:t>
            </w:r>
            <w:r>
              <w:rPr>
                <w:rFonts w:ascii="Times New Roman" w:hAnsi="Times New Roman" w:cs="Times New Roman"/>
                <w:b/>
                <w:vertAlign w:val="subscript"/>
                <w:lang w:val="en-GB" w:eastAsia="en-GB"/>
              </w:rPr>
              <w:t>4</w:t>
            </w:r>
          </w:p>
        </w:tc>
        <w:tc>
          <w:tcPr>
            <w:tcW w:w="734" w:type="dxa"/>
            <w:tcBorders>
              <w:top w:val="nil"/>
              <w:left w:val="nil"/>
              <w:bottom w:val="outset" w:sz="6" w:space="0" w:color="auto"/>
              <w:right w:val="outset" w:sz="6" w:space="0" w:color="auto"/>
            </w:tcBorders>
          </w:tcPr>
          <w:p w14:paraId="795841E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49E45BC2"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88.88</w:t>
            </w:r>
          </w:p>
        </w:tc>
        <w:tc>
          <w:tcPr>
            <w:tcW w:w="851" w:type="dxa"/>
            <w:tcBorders>
              <w:top w:val="nil"/>
              <w:left w:val="nil"/>
              <w:bottom w:val="outset" w:sz="6" w:space="0" w:color="auto"/>
              <w:right w:val="outset" w:sz="6" w:space="0" w:color="auto"/>
            </w:tcBorders>
          </w:tcPr>
          <w:p w14:paraId="58A1079A"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98</w:t>
            </w:r>
          </w:p>
          <w:p w14:paraId="34AD8EE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544 %</w:t>
            </w:r>
          </w:p>
        </w:tc>
      </w:tr>
      <w:tr w:rsidR="00937522" w14:paraId="166A713C" w14:textId="77777777">
        <w:trPr>
          <w:trHeight w:val="547"/>
        </w:trPr>
        <w:tc>
          <w:tcPr>
            <w:tcW w:w="517" w:type="dxa"/>
            <w:tcBorders>
              <w:top w:val="nil"/>
              <w:left w:val="outset" w:sz="6" w:space="0" w:color="auto"/>
              <w:bottom w:val="outset" w:sz="6" w:space="0" w:color="auto"/>
              <w:right w:val="outset" w:sz="6" w:space="0" w:color="auto"/>
            </w:tcBorders>
          </w:tcPr>
          <w:p w14:paraId="624FCD6F"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w:t>
            </w:r>
          </w:p>
        </w:tc>
        <w:tc>
          <w:tcPr>
            <w:tcW w:w="1785" w:type="dxa"/>
            <w:tcBorders>
              <w:top w:val="nil"/>
              <w:left w:val="nil"/>
              <w:bottom w:val="outset" w:sz="6" w:space="0" w:color="auto"/>
              <w:right w:val="outset" w:sz="6" w:space="0" w:color="auto"/>
            </w:tcBorders>
          </w:tcPr>
          <w:p w14:paraId="2A890B58"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Вуковић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Људмила</w:t>
            </w:r>
            <w:proofErr w:type="spellEnd"/>
          </w:p>
        </w:tc>
        <w:tc>
          <w:tcPr>
            <w:tcW w:w="750" w:type="dxa"/>
            <w:tcBorders>
              <w:top w:val="nil"/>
              <w:left w:val="nil"/>
              <w:bottom w:val="outset" w:sz="6" w:space="0" w:color="auto"/>
              <w:right w:val="outset" w:sz="6" w:space="0" w:color="auto"/>
            </w:tcBorders>
          </w:tcPr>
          <w:p w14:paraId="6685031C"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СЈ</w:t>
            </w:r>
          </w:p>
        </w:tc>
        <w:tc>
          <w:tcPr>
            <w:tcW w:w="750" w:type="dxa"/>
            <w:tcBorders>
              <w:top w:val="nil"/>
              <w:left w:val="nil"/>
              <w:bottom w:val="outset" w:sz="6" w:space="0" w:color="auto"/>
              <w:right w:val="outset" w:sz="6" w:space="0" w:color="auto"/>
            </w:tcBorders>
          </w:tcPr>
          <w:p w14:paraId="17D548B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18</w:t>
            </w:r>
          </w:p>
        </w:tc>
        <w:tc>
          <w:tcPr>
            <w:tcW w:w="2953" w:type="dxa"/>
            <w:tcBorders>
              <w:top w:val="nil"/>
              <w:left w:val="nil"/>
              <w:bottom w:val="outset" w:sz="6" w:space="0" w:color="auto"/>
              <w:right w:val="outset" w:sz="6" w:space="0" w:color="auto"/>
            </w:tcBorders>
          </w:tcPr>
          <w:p w14:paraId="6C52DAB5"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71, </w:t>
            </w:r>
            <w:proofErr w:type="gramStart"/>
            <w:r>
              <w:rPr>
                <w:rFonts w:ascii="Times New Roman" w:hAnsi="Times New Roman" w:cs="Times New Roman"/>
                <w:b/>
                <w:lang w:val="en-GB" w:eastAsia="en-GB"/>
              </w:rPr>
              <w:t>72,  51</w:t>
            </w:r>
            <w:proofErr w:type="gramEnd"/>
            <w:r>
              <w:rPr>
                <w:rFonts w:ascii="Times New Roman" w:hAnsi="Times New Roman" w:cs="Times New Roman"/>
                <w:b/>
                <w:lang w:val="en-GB" w:eastAsia="en-GB"/>
              </w:rPr>
              <w:t>, 54</w:t>
            </w:r>
          </w:p>
        </w:tc>
        <w:tc>
          <w:tcPr>
            <w:tcW w:w="534" w:type="dxa"/>
            <w:tcBorders>
              <w:top w:val="nil"/>
              <w:left w:val="nil"/>
              <w:bottom w:val="outset" w:sz="6" w:space="0" w:color="auto"/>
              <w:right w:val="outset" w:sz="6" w:space="0" w:color="auto"/>
            </w:tcBorders>
          </w:tcPr>
          <w:p w14:paraId="419D503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7</w:t>
            </w:r>
            <w:r>
              <w:rPr>
                <w:rFonts w:ascii="Times New Roman" w:hAnsi="Times New Roman" w:cs="Times New Roman"/>
                <w:b/>
                <w:vertAlign w:val="subscript"/>
                <w:lang w:val="en-GB" w:eastAsia="en-GB"/>
              </w:rPr>
              <w:t>1</w:t>
            </w:r>
          </w:p>
        </w:tc>
        <w:tc>
          <w:tcPr>
            <w:tcW w:w="734" w:type="dxa"/>
            <w:tcBorders>
              <w:top w:val="nil"/>
              <w:left w:val="nil"/>
              <w:bottom w:val="outset" w:sz="6" w:space="0" w:color="auto"/>
              <w:right w:val="outset" w:sz="6" w:space="0" w:color="auto"/>
            </w:tcBorders>
          </w:tcPr>
          <w:p w14:paraId="4B1BD8A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065343C1"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100</w:t>
            </w:r>
          </w:p>
        </w:tc>
        <w:tc>
          <w:tcPr>
            <w:tcW w:w="851" w:type="dxa"/>
            <w:vMerge w:val="restart"/>
            <w:tcBorders>
              <w:top w:val="nil"/>
              <w:left w:val="nil"/>
              <w:right w:val="outset" w:sz="6" w:space="0" w:color="auto"/>
            </w:tcBorders>
          </w:tcPr>
          <w:p w14:paraId="435B08B9"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3B8E3B5C" w14:textId="77777777">
        <w:trPr>
          <w:trHeight w:val="249"/>
        </w:trPr>
        <w:tc>
          <w:tcPr>
            <w:tcW w:w="517" w:type="dxa"/>
            <w:tcBorders>
              <w:top w:val="nil"/>
              <w:left w:val="outset" w:sz="6" w:space="0" w:color="auto"/>
              <w:bottom w:val="outset" w:sz="6" w:space="0" w:color="auto"/>
              <w:right w:val="outset" w:sz="6" w:space="0" w:color="auto"/>
            </w:tcBorders>
          </w:tcPr>
          <w:p w14:paraId="0C86BDF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w:t>
            </w:r>
          </w:p>
        </w:tc>
        <w:tc>
          <w:tcPr>
            <w:tcW w:w="1785" w:type="dxa"/>
            <w:tcBorders>
              <w:top w:val="nil"/>
              <w:left w:val="nil"/>
              <w:bottom w:val="outset" w:sz="6" w:space="0" w:color="auto"/>
              <w:right w:val="outset" w:sz="6" w:space="0" w:color="auto"/>
            </w:tcBorders>
          </w:tcPr>
          <w:p w14:paraId="2832D59F"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Ристић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Гордана</w:t>
            </w:r>
            <w:proofErr w:type="spellEnd"/>
          </w:p>
        </w:tc>
        <w:tc>
          <w:tcPr>
            <w:tcW w:w="750" w:type="dxa"/>
            <w:tcBorders>
              <w:top w:val="nil"/>
              <w:left w:val="nil"/>
              <w:bottom w:val="outset" w:sz="6" w:space="0" w:color="auto"/>
              <w:right w:val="outset" w:sz="6" w:space="0" w:color="auto"/>
            </w:tcBorders>
          </w:tcPr>
          <w:p w14:paraId="4139F846"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СЈ</w:t>
            </w:r>
          </w:p>
        </w:tc>
        <w:tc>
          <w:tcPr>
            <w:tcW w:w="750" w:type="dxa"/>
            <w:tcBorders>
              <w:top w:val="nil"/>
              <w:left w:val="nil"/>
              <w:bottom w:val="outset" w:sz="6" w:space="0" w:color="auto"/>
              <w:right w:val="outset" w:sz="6" w:space="0" w:color="auto"/>
            </w:tcBorders>
          </w:tcPr>
          <w:p w14:paraId="67F6622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18</w:t>
            </w:r>
          </w:p>
        </w:tc>
        <w:tc>
          <w:tcPr>
            <w:tcW w:w="2953" w:type="dxa"/>
            <w:tcBorders>
              <w:top w:val="nil"/>
              <w:left w:val="nil"/>
              <w:bottom w:val="outset" w:sz="6" w:space="0" w:color="auto"/>
              <w:right w:val="outset" w:sz="6" w:space="0" w:color="auto"/>
            </w:tcBorders>
          </w:tcPr>
          <w:p w14:paraId="7220725E"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73, </w:t>
            </w:r>
            <w:proofErr w:type="gramStart"/>
            <w:r>
              <w:rPr>
                <w:rFonts w:ascii="Times New Roman" w:hAnsi="Times New Roman" w:cs="Times New Roman"/>
                <w:b/>
                <w:lang w:val="en-GB" w:eastAsia="en-GB"/>
              </w:rPr>
              <w:t>74,  52</w:t>
            </w:r>
            <w:proofErr w:type="gramEnd"/>
            <w:r>
              <w:rPr>
                <w:rFonts w:ascii="Times New Roman" w:hAnsi="Times New Roman" w:cs="Times New Roman"/>
                <w:b/>
                <w:lang w:val="en-GB" w:eastAsia="en-GB"/>
              </w:rPr>
              <w:t xml:space="preserve"> , 53</w:t>
            </w:r>
          </w:p>
        </w:tc>
        <w:tc>
          <w:tcPr>
            <w:tcW w:w="534" w:type="dxa"/>
            <w:tcBorders>
              <w:top w:val="nil"/>
              <w:left w:val="nil"/>
              <w:bottom w:val="outset" w:sz="6" w:space="0" w:color="auto"/>
              <w:right w:val="outset" w:sz="6" w:space="0" w:color="auto"/>
            </w:tcBorders>
          </w:tcPr>
          <w:p w14:paraId="61D0782F"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7</w:t>
            </w:r>
            <w:r>
              <w:rPr>
                <w:rFonts w:ascii="Times New Roman" w:hAnsi="Times New Roman" w:cs="Times New Roman"/>
                <w:b/>
                <w:vertAlign w:val="subscript"/>
                <w:lang w:val="en-GB" w:eastAsia="en-GB"/>
              </w:rPr>
              <w:t>3</w:t>
            </w:r>
          </w:p>
        </w:tc>
        <w:tc>
          <w:tcPr>
            <w:tcW w:w="734" w:type="dxa"/>
            <w:tcBorders>
              <w:top w:val="nil"/>
              <w:left w:val="nil"/>
              <w:bottom w:val="outset" w:sz="6" w:space="0" w:color="auto"/>
              <w:right w:val="outset" w:sz="6" w:space="0" w:color="auto"/>
            </w:tcBorders>
          </w:tcPr>
          <w:p w14:paraId="159F7C9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227C6F33"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100</w:t>
            </w:r>
          </w:p>
        </w:tc>
        <w:tc>
          <w:tcPr>
            <w:tcW w:w="851" w:type="dxa"/>
            <w:vMerge/>
            <w:tcBorders>
              <w:left w:val="nil"/>
              <w:right w:val="outset" w:sz="6" w:space="0" w:color="auto"/>
            </w:tcBorders>
          </w:tcPr>
          <w:p w14:paraId="1AC2BB0A"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1A26678A" w14:textId="77777777">
        <w:trPr>
          <w:trHeight w:val="243"/>
        </w:trPr>
        <w:tc>
          <w:tcPr>
            <w:tcW w:w="517" w:type="dxa"/>
            <w:tcBorders>
              <w:top w:val="nil"/>
              <w:left w:val="outset" w:sz="6" w:space="0" w:color="auto"/>
              <w:bottom w:val="outset" w:sz="6" w:space="0" w:color="auto"/>
              <w:right w:val="outset" w:sz="6" w:space="0" w:color="auto"/>
            </w:tcBorders>
          </w:tcPr>
          <w:p w14:paraId="5A881242"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w:t>
            </w:r>
          </w:p>
        </w:tc>
        <w:tc>
          <w:tcPr>
            <w:tcW w:w="1785" w:type="dxa"/>
            <w:tcBorders>
              <w:top w:val="nil"/>
              <w:left w:val="nil"/>
              <w:bottom w:val="outset" w:sz="6" w:space="0" w:color="auto"/>
              <w:right w:val="outset" w:sz="6" w:space="0" w:color="auto"/>
            </w:tcBorders>
          </w:tcPr>
          <w:p w14:paraId="3131660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Вељковић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Ана</w:t>
            </w:r>
            <w:proofErr w:type="spellEnd"/>
          </w:p>
        </w:tc>
        <w:tc>
          <w:tcPr>
            <w:tcW w:w="750" w:type="dxa"/>
            <w:tcBorders>
              <w:top w:val="nil"/>
              <w:left w:val="nil"/>
              <w:bottom w:val="outset" w:sz="6" w:space="0" w:color="auto"/>
              <w:right w:val="outset" w:sz="6" w:space="0" w:color="auto"/>
            </w:tcBorders>
          </w:tcPr>
          <w:p w14:paraId="4F235A7B"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СЈ</w:t>
            </w:r>
          </w:p>
        </w:tc>
        <w:tc>
          <w:tcPr>
            <w:tcW w:w="750" w:type="dxa"/>
            <w:tcBorders>
              <w:top w:val="nil"/>
              <w:left w:val="nil"/>
              <w:bottom w:val="outset" w:sz="6" w:space="0" w:color="auto"/>
              <w:right w:val="outset" w:sz="6" w:space="0" w:color="auto"/>
            </w:tcBorders>
          </w:tcPr>
          <w:p w14:paraId="1A52EEE9"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2953" w:type="dxa"/>
            <w:tcBorders>
              <w:top w:val="nil"/>
              <w:left w:val="nil"/>
              <w:bottom w:val="outset" w:sz="6" w:space="0" w:color="auto"/>
              <w:right w:val="outset" w:sz="6" w:space="0" w:color="auto"/>
            </w:tcBorders>
          </w:tcPr>
          <w:p w14:paraId="7AA42C65"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62, </w:t>
            </w:r>
            <w:proofErr w:type="gramStart"/>
            <w:r>
              <w:rPr>
                <w:rFonts w:ascii="Times New Roman" w:hAnsi="Times New Roman" w:cs="Times New Roman"/>
                <w:b/>
                <w:lang w:val="en-GB" w:eastAsia="en-GB"/>
              </w:rPr>
              <w:t>63,  84</w:t>
            </w:r>
            <w:proofErr w:type="gramEnd"/>
            <w:r>
              <w:rPr>
                <w:rFonts w:ascii="Times New Roman" w:hAnsi="Times New Roman" w:cs="Times New Roman"/>
                <w:b/>
                <w:lang w:val="en-GB" w:eastAsia="en-GB"/>
              </w:rPr>
              <w:t>, 85 83</w:t>
            </w:r>
          </w:p>
        </w:tc>
        <w:tc>
          <w:tcPr>
            <w:tcW w:w="534" w:type="dxa"/>
            <w:tcBorders>
              <w:top w:val="nil"/>
              <w:left w:val="nil"/>
              <w:bottom w:val="outset" w:sz="6" w:space="0" w:color="auto"/>
              <w:right w:val="outset" w:sz="6" w:space="0" w:color="auto"/>
            </w:tcBorders>
          </w:tcPr>
          <w:p w14:paraId="07481109"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8</w:t>
            </w:r>
            <w:r>
              <w:rPr>
                <w:rFonts w:ascii="Times New Roman" w:hAnsi="Times New Roman" w:cs="Times New Roman"/>
                <w:b/>
                <w:vertAlign w:val="subscript"/>
                <w:lang w:val="en-GB" w:eastAsia="en-GB"/>
              </w:rPr>
              <w:t>4</w:t>
            </w:r>
          </w:p>
        </w:tc>
        <w:tc>
          <w:tcPr>
            <w:tcW w:w="734" w:type="dxa"/>
            <w:tcBorders>
              <w:top w:val="nil"/>
              <w:left w:val="nil"/>
              <w:bottom w:val="outset" w:sz="6" w:space="0" w:color="auto"/>
              <w:right w:val="outset" w:sz="6" w:space="0" w:color="auto"/>
            </w:tcBorders>
          </w:tcPr>
          <w:p w14:paraId="72C240F0"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214219A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111,11</w:t>
            </w:r>
          </w:p>
        </w:tc>
        <w:tc>
          <w:tcPr>
            <w:tcW w:w="851" w:type="dxa"/>
            <w:vMerge/>
            <w:tcBorders>
              <w:left w:val="nil"/>
              <w:right w:val="outset" w:sz="6" w:space="0" w:color="auto"/>
            </w:tcBorders>
          </w:tcPr>
          <w:p w14:paraId="7FDE9C7D"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59C35AF0" w14:textId="77777777">
        <w:trPr>
          <w:trHeight w:val="343"/>
        </w:trPr>
        <w:tc>
          <w:tcPr>
            <w:tcW w:w="517" w:type="dxa"/>
            <w:tcBorders>
              <w:top w:val="nil"/>
              <w:left w:val="outset" w:sz="6" w:space="0" w:color="auto"/>
              <w:bottom w:val="outset" w:sz="6" w:space="0" w:color="auto"/>
              <w:right w:val="outset" w:sz="6" w:space="0" w:color="auto"/>
            </w:tcBorders>
          </w:tcPr>
          <w:p w14:paraId="4E5EE3F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w:t>
            </w:r>
          </w:p>
        </w:tc>
        <w:tc>
          <w:tcPr>
            <w:tcW w:w="1785" w:type="dxa"/>
            <w:tcBorders>
              <w:top w:val="nil"/>
              <w:left w:val="nil"/>
              <w:bottom w:val="outset" w:sz="6" w:space="0" w:color="auto"/>
              <w:right w:val="outset" w:sz="6" w:space="0" w:color="auto"/>
            </w:tcBorders>
          </w:tcPr>
          <w:p w14:paraId="295D25FF"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Данјела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Стокић</w:t>
            </w:r>
            <w:proofErr w:type="spellEnd"/>
          </w:p>
        </w:tc>
        <w:tc>
          <w:tcPr>
            <w:tcW w:w="750" w:type="dxa"/>
            <w:tcBorders>
              <w:top w:val="nil"/>
              <w:left w:val="nil"/>
              <w:bottom w:val="outset" w:sz="6" w:space="0" w:color="auto"/>
              <w:right w:val="outset" w:sz="6" w:space="0" w:color="auto"/>
            </w:tcBorders>
          </w:tcPr>
          <w:p w14:paraId="75876D3E"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СЈ</w:t>
            </w:r>
          </w:p>
        </w:tc>
        <w:tc>
          <w:tcPr>
            <w:tcW w:w="750" w:type="dxa"/>
            <w:tcBorders>
              <w:top w:val="nil"/>
              <w:left w:val="nil"/>
              <w:bottom w:val="outset" w:sz="6" w:space="0" w:color="auto"/>
              <w:right w:val="outset" w:sz="6" w:space="0" w:color="auto"/>
            </w:tcBorders>
          </w:tcPr>
          <w:p w14:paraId="6776D9E8"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17</w:t>
            </w:r>
          </w:p>
        </w:tc>
        <w:tc>
          <w:tcPr>
            <w:tcW w:w="2953" w:type="dxa"/>
            <w:tcBorders>
              <w:top w:val="nil"/>
              <w:left w:val="nil"/>
              <w:bottom w:val="outset" w:sz="6" w:space="0" w:color="auto"/>
              <w:right w:val="outset" w:sz="6" w:space="0" w:color="auto"/>
            </w:tcBorders>
          </w:tcPr>
          <w:p w14:paraId="5592992F"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5</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6</w:t>
            </w:r>
          </w:p>
        </w:tc>
        <w:tc>
          <w:tcPr>
            <w:tcW w:w="534" w:type="dxa"/>
            <w:tcBorders>
              <w:top w:val="nil"/>
              <w:left w:val="nil"/>
              <w:bottom w:val="outset" w:sz="6" w:space="0" w:color="auto"/>
              <w:right w:val="outset" w:sz="6" w:space="0" w:color="auto"/>
            </w:tcBorders>
          </w:tcPr>
          <w:p w14:paraId="740B7C3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7</w:t>
            </w:r>
            <w:r>
              <w:rPr>
                <w:rFonts w:ascii="Times New Roman" w:hAnsi="Times New Roman" w:cs="Times New Roman"/>
                <w:b/>
                <w:vertAlign w:val="subscript"/>
                <w:lang w:val="en-GB" w:eastAsia="en-GB"/>
              </w:rPr>
              <w:t>6</w:t>
            </w:r>
          </w:p>
        </w:tc>
        <w:tc>
          <w:tcPr>
            <w:tcW w:w="734" w:type="dxa"/>
            <w:tcBorders>
              <w:top w:val="nil"/>
              <w:left w:val="nil"/>
              <w:bottom w:val="outset" w:sz="6" w:space="0" w:color="auto"/>
              <w:right w:val="outset" w:sz="6" w:space="0" w:color="auto"/>
            </w:tcBorders>
          </w:tcPr>
          <w:p w14:paraId="77A9F3AB"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94,4</w:t>
            </w:r>
          </w:p>
        </w:tc>
        <w:tc>
          <w:tcPr>
            <w:tcW w:w="1050" w:type="dxa"/>
            <w:tcBorders>
              <w:top w:val="nil"/>
              <w:left w:val="nil"/>
              <w:bottom w:val="outset" w:sz="6" w:space="0" w:color="auto"/>
              <w:right w:val="outset" w:sz="6" w:space="0" w:color="auto"/>
            </w:tcBorders>
          </w:tcPr>
          <w:p w14:paraId="4DF5DA49"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72,15</w:t>
            </w:r>
          </w:p>
        </w:tc>
        <w:tc>
          <w:tcPr>
            <w:tcW w:w="851" w:type="dxa"/>
            <w:vMerge/>
            <w:tcBorders>
              <w:left w:val="nil"/>
              <w:right w:val="outset" w:sz="6" w:space="0" w:color="auto"/>
            </w:tcBorders>
          </w:tcPr>
          <w:p w14:paraId="6BC40366"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1816BC8C" w14:textId="77777777">
        <w:trPr>
          <w:trHeight w:val="281"/>
        </w:trPr>
        <w:tc>
          <w:tcPr>
            <w:tcW w:w="517" w:type="dxa"/>
            <w:tcBorders>
              <w:top w:val="nil"/>
              <w:left w:val="outset" w:sz="6" w:space="0" w:color="auto"/>
              <w:bottom w:val="outset" w:sz="6" w:space="0" w:color="auto"/>
              <w:right w:val="outset" w:sz="6" w:space="0" w:color="auto"/>
            </w:tcBorders>
          </w:tcPr>
          <w:p w14:paraId="36847ED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6.</w:t>
            </w:r>
          </w:p>
        </w:tc>
        <w:tc>
          <w:tcPr>
            <w:tcW w:w="1785" w:type="dxa"/>
            <w:tcBorders>
              <w:top w:val="nil"/>
              <w:left w:val="nil"/>
              <w:bottom w:val="outset" w:sz="6" w:space="0" w:color="auto"/>
              <w:right w:val="outset" w:sz="6" w:space="0" w:color="auto"/>
            </w:tcBorders>
          </w:tcPr>
          <w:p w14:paraId="14027C7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Јелена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Булајић</w:t>
            </w:r>
            <w:proofErr w:type="spellEnd"/>
          </w:p>
        </w:tc>
        <w:tc>
          <w:tcPr>
            <w:tcW w:w="750" w:type="dxa"/>
            <w:tcBorders>
              <w:top w:val="nil"/>
              <w:left w:val="nil"/>
              <w:bottom w:val="outset" w:sz="6" w:space="0" w:color="auto"/>
              <w:right w:val="outset" w:sz="6" w:space="0" w:color="auto"/>
            </w:tcBorders>
          </w:tcPr>
          <w:p w14:paraId="3E6D6E7E"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СЈ</w:t>
            </w:r>
          </w:p>
        </w:tc>
        <w:tc>
          <w:tcPr>
            <w:tcW w:w="750" w:type="dxa"/>
            <w:tcBorders>
              <w:top w:val="nil"/>
              <w:left w:val="nil"/>
              <w:bottom w:val="outset" w:sz="6" w:space="0" w:color="auto"/>
              <w:right w:val="outset" w:sz="6" w:space="0" w:color="auto"/>
            </w:tcBorders>
          </w:tcPr>
          <w:p w14:paraId="0734B76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9</w:t>
            </w:r>
          </w:p>
        </w:tc>
        <w:tc>
          <w:tcPr>
            <w:tcW w:w="2953" w:type="dxa"/>
            <w:tcBorders>
              <w:top w:val="nil"/>
              <w:left w:val="nil"/>
              <w:bottom w:val="outset" w:sz="6" w:space="0" w:color="auto"/>
              <w:right w:val="outset" w:sz="6" w:space="0" w:color="auto"/>
            </w:tcBorders>
          </w:tcPr>
          <w:p w14:paraId="0C6BFBC1"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55, 75</w:t>
            </w:r>
          </w:p>
        </w:tc>
        <w:tc>
          <w:tcPr>
            <w:tcW w:w="534" w:type="dxa"/>
            <w:tcBorders>
              <w:top w:val="nil"/>
              <w:left w:val="nil"/>
              <w:bottom w:val="outset" w:sz="6" w:space="0" w:color="auto"/>
              <w:right w:val="outset" w:sz="6" w:space="0" w:color="auto"/>
            </w:tcBorders>
          </w:tcPr>
          <w:p w14:paraId="25A5C3BA"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734" w:type="dxa"/>
            <w:tcBorders>
              <w:top w:val="nil"/>
              <w:left w:val="nil"/>
              <w:bottom w:val="outset" w:sz="6" w:space="0" w:color="auto"/>
              <w:right w:val="outset" w:sz="6" w:space="0" w:color="auto"/>
            </w:tcBorders>
          </w:tcPr>
          <w:p w14:paraId="63527B47"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50,00</w:t>
            </w:r>
          </w:p>
        </w:tc>
        <w:tc>
          <w:tcPr>
            <w:tcW w:w="1050" w:type="dxa"/>
            <w:tcBorders>
              <w:top w:val="nil"/>
              <w:left w:val="nil"/>
              <w:bottom w:val="outset" w:sz="6" w:space="0" w:color="auto"/>
              <w:right w:val="outset" w:sz="6" w:space="0" w:color="auto"/>
            </w:tcBorders>
          </w:tcPr>
          <w:p w14:paraId="6E504249"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50,00</w:t>
            </w:r>
          </w:p>
        </w:tc>
        <w:tc>
          <w:tcPr>
            <w:tcW w:w="851" w:type="dxa"/>
            <w:vMerge/>
            <w:tcBorders>
              <w:left w:val="nil"/>
              <w:bottom w:val="outset" w:sz="6" w:space="0" w:color="auto"/>
              <w:right w:val="outset" w:sz="6" w:space="0" w:color="auto"/>
            </w:tcBorders>
          </w:tcPr>
          <w:p w14:paraId="180BCF27"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65EB4E03" w14:textId="77777777">
        <w:trPr>
          <w:trHeight w:val="1088"/>
        </w:trPr>
        <w:tc>
          <w:tcPr>
            <w:tcW w:w="517" w:type="dxa"/>
            <w:tcBorders>
              <w:top w:val="nil"/>
              <w:left w:val="outset" w:sz="6" w:space="0" w:color="auto"/>
              <w:bottom w:val="outset" w:sz="6" w:space="0" w:color="auto"/>
              <w:right w:val="outset" w:sz="6" w:space="0" w:color="auto"/>
            </w:tcBorders>
          </w:tcPr>
          <w:p w14:paraId="3B4C153C"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70D7787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7.</w:t>
            </w:r>
          </w:p>
        </w:tc>
        <w:tc>
          <w:tcPr>
            <w:tcW w:w="1785" w:type="dxa"/>
            <w:tcBorders>
              <w:top w:val="nil"/>
              <w:left w:val="nil"/>
              <w:bottom w:val="outset" w:sz="6" w:space="0" w:color="auto"/>
              <w:right w:val="outset" w:sz="6" w:space="0" w:color="auto"/>
            </w:tcBorders>
          </w:tcPr>
          <w:p w14:paraId="15361726"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5722C81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Јовић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Снежана</w:t>
            </w:r>
            <w:proofErr w:type="spellEnd"/>
          </w:p>
        </w:tc>
        <w:tc>
          <w:tcPr>
            <w:tcW w:w="750" w:type="dxa"/>
            <w:tcBorders>
              <w:top w:val="nil"/>
              <w:left w:val="nil"/>
              <w:bottom w:val="outset" w:sz="6" w:space="0" w:color="auto"/>
              <w:right w:val="outset" w:sz="6" w:space="0" w:color="auto"/>
            </w:tcBorders>
          </w:tcPr>
          <w:p w14:paraId="6C624E60"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1265B20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ЕНГЛ.</w:t>
            </w:r>
          </w:p>
        </w:tc>
        <w:tc>
          <w:tcPr>
            <w:tcW w:w="750" w:type="dxa"/>
            <w:tcBorders>
              <w:top w:val="nil"/>
              <w:left w:val="nil"/>
              <w:bottom w:val="outset" w:sz="6" w:space="0" w:color="auto"/>
              <w:right w:val="outset" w:sz="6" w:space="0" w:color="auto"/>
            </w:tcBorders>
          </w:tcPr>
          <w:p w14:paraId="626BD22B"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5D6A9FB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18</w:t>
            </w:r>
          </w:p>
        </w:tc>
        <w:tc>
          <w:tcPr>
            <w:tcW w:w="2953" w:type="dxa"/>
            <w:tcBorders>
              <w:top w:val="nil"/>
              <w:left w:val="nil"/>
              <w:bottom w:val="outset" w:sz="6" w:space="0" w:color="auto"/>
              <w:right w:val="outset" w:sz="6" w:space="0" w:color="auto"/>
            </w:tcBorders>
          </w:tcPr>
          <w:p w14:paraId="5E7E6FD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33, 34, </w:t>
            </w:r>
            <w:proofErr w:type="gramStart"/>
            <w:r>
              <w:rPr>
                <w:rFonts w:ascii="Times New Roman" w:hAnsi="Times New Roman" w:cs="Times New Roman"/>
                <w:b/>
                <w:lang w:val="en-GB" w:eastAsia="en-GB"/>
              </w:rPr>
              <w:t>35 ,</w:t>
            </w:r>
            <w:proofErr w:type="gramEnd"/>
            <w:r>
              <w:rPr>
                <w:rFonts w:ascii="Times New Roman" w:hAnsi="Times New Roman" w:cs="Times New Roman"/>
                <w:b/>
                <w:lang w:val="en-GB" w:eastAsia="en-GB"/>
              </w:rPr>
              <w:t xml:space="preserve"> 73, 74, 75, 81, 82, 84</w:t>
            </w:r>
          </w:p>
        </w:tc>
        <w:tc>
          <w:tcPr>
            <w:tcW w:w="534" w:type="dxa"/>
            <w:tcBorders>
              <w:top w:val="nil"/>
              <w:left w:val="nil"/>
              <w:bottom w:val="outset" w:sz="6" w:space="0" w:color="auto"/>
              <w:right w:val="outset" w:sz="6" w:space="0" w:color="auto"/>
            </w:tcBorders>
          </w:tcPr>
          <w:p w14:paraId="3394AF8B"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8</w:t>
            </w:r>
            <w:r>
              <w:rPr>
                <w:rFonts w:ascii="Times New Roman" w:hAnsi="Times New Roman" w:cs="Times New Roman"/>
                <w:b/>
                <w:vertAlign w:val="subscript"/>
                <w:lang w:val="en-GB" w:eastAsia="en-GB"/>
              </w:rPr>
              <w:t>2</w:t>
            </w:r>
          </w:p>
        </w:tc>
        <w:tc>
          <w:tcPr>
            <w:tcW w:w="734" w:type="dxa"/>
            <w:tcBorders>
              <w:top w:val="nil"/>
              <w:left w:val="nil"/>
              <w:bottom w:val="outset" w:sz="6" w:space="0" w:color="auto"/>
              <w:right w:val="outset" w:sz="6" w:space="0" w:color="auto"/>
            </w:tcBorders>
          </w:tcPr>
          <w:p w14:paraId="6A1F42A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4C4E0F96"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69B8C96D"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96,60</w:t>
            </w:r>
          </w:p>
        </w:tc>
        <w:tc>
          <w:tcPr>
            <w:tcW w:w="851" w:type="dxa"/>
            <w:vMerge w:val="restart"/>
            <w:tcBorders>
              <w:top w:val="nil"/>
              <w:left w:val="nil"/>
              <w:right w:val="outset" w:sz="6" w:space="0" w:color="auto"/>
            </w:tcBorders>
          </w:tcPr>
          <w:p w14:paraId="711455ED"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102</w:t>
            </w:r>
          </w:p>
          <w:p w14:paraId="3431648D"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539,40 %</w:t>
            </w:r>
          </w:p>
        </w:tc>
      </w:tr>
      <w:tr w:rsidR="00937522" w14:paraId="42E40A50" w14:textId="77777777">
        <w:trPr>
          <w:trHeight w:val="547"/>
        </w:trPr>
        <w:tc>
          <w:tcPr>
            <w:tcW w:w="517" w:type="dxa"/>
            <w:tcBorders>
              <w:top w:val="nil"/>
              <w:left w:val="outset" w:sz="6" w:space="0" w:color="auto"/>
              <w:bottom w:val="outset" w:sz="6" w:space="0" w:color="auto"/>
              <w:right w:val="outset" w:sz="6" w:space="0" w:color="auto"/>
            </w:tcBorders>
          </w:tcPr>
          <w:p w14:paraId="0F1CAC4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w:t>
            </w:r>
          </w:p>
        </w:tc>
        <w:tc>
          <w:tcPr>
            <w:tcW w:w="1785" w:type="dxa"/>
            <w:tcBorders>
              <w:top w:val="nil"/>
              <w:left w:val="nil"/>
              <w:bottom w:val="outset" w:sz="6" w:space="0" w:color="auto"/>
              <w:right w:val="outset" w:sz="6" w:space="0" w:color="auto"/>
            </w:tcBorders>
          </w:tcPr>
          <w:p w14:paraId="5A0AA5F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Катарина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Станојевић</w:t>
            </w:r>
            <w:proofErr w:type="spellEnd"/>
          </w:p>
        </w:tc>
        <w:tc>
          <w:tcPr>
            <w:tcW w:w="750" w:type="dxa"/>
            <w:tcBorders>
              <w:top w:val="nil"/>
              <w:left w:val="nil"/>
              <w:bottom w:val="outset" w:sz="6" w:space="0" w:color="auto"/>
              <w:right w:val="outset" w:sz="6" w:space="0" w:color="auto"/>
            </w:tcBorders>
          </w:tcPr>
          <w:p w14:paraId="658DE41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ЕНГЛ.</w:t>
            </w:r>
          </w:p>
        </w:tc>
        <w:tc>
          <w:tcPr>
            <w:tcW w:w="750" w:type="dxa"/>
            <w:tcBorders>
              <w:top w:val="nil"/>
              <w:left w:val="nil"/>
              <w:bottom w:val="outset" w:sz="6" w:space="0" w:color="auto"/>
              <w:right w:val="outset" w:sz="6" w:space="0" w:color="auto"/>
            </w:tcBorders>
          </w:tcPr>
          <w:p w14:paraId="0F738399"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18</w:t>
            </w:r>
          </w:p>
        </w:tc>
        <w:tc>
          <w:tcPr>
            <w:tcW w:w="2953" w:type="dxa"/>
            <w:tcBorders>
              <w:top w:val="nil"/>
              <w:left w:val="nil"/>
              <w:bottom w:val="outset" w:sz="6" w:space="0" w:color="auto"/>
              <w:right w:val="outset" w:sz="6" w:space="0" w:color="auto"/>
            </w:tcBorders>
          </w:tcPr>
          <w:p w14:paraId="5D8C3E20" w14:textId="77777777" w:rsidR="00937522" w:rsidRDefault="00550077">
            <w:pPr>
              <w:widowControl w:val="0"/>
              <w:tabs>
                <w:tab w:val="left" w:pos="1185"/>
                <w:tab w:val="left" w:pos="31680"/>
              </w:tabs>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11, 12, 13, </w:t>
            </w:r>
            <w:proofErr w:type="gramStart"/>
            <w:r>
              <w:rPr>
                <w:rFonts w:ascii="Times New Roman" w:hAnsi="Times New Roman" w:cs="Times New Roman"/>
                <w:b/>
                <w:lang w:val="en-GB" w:eastAsia="en-GB"/>
              </w:rPr>
              <w:t>14 ,</w:t>
            </w:r>
            <w:proofErr w:type="gramEnd"/>
            <w:r>
              <w:rPr>
                <w:rFonts w:ascii="Times New Roman" w:hAnsi="Times New Roman" w:cs="Times New Roman"/>
                <w:b/>
                <w:lang w:val="en-GB" w:eastAsia="en-GB"/>
              </w:rPr>
              <w:t xml:space="preserve"> </w:t>
            </w:r>
            <w:proofErr w:type="gramStart"/>
            <w:r>
              <w:rPr>
                <w:rFonts w:ascii="Times New Roman" w:hAnsi="Times New Roman" w:cs="Times New Roman"/>
                <w:b/>
                <w:lang w:val="en-GB" w:eastAsia="en-GB"/>
              </w:rPr>
              <w:t>31  51</w:t>
            </w:r>
            <w:proofErr w:type="gramEnd"/>
            <w:r>
              <w:rPr>
                <w:rFonts w:ascii="Times New Roman" w:hAnsi="Times New Roman" w:cs="Times New Roman"/>
                <w:b/>
                <w:lang w:val="en-GB" w:eastAsia="en-GB"/>
              </w:rPr>
              <w:t>,55,</w:t>
            </w:r>
            <w:r>
              <w:rPr>
                <w:rFonts w:ascii="Times New Roman" w:hAnsi="Times New Roman" w:cs="Times New Roman"/>
                <w:b/>
                <w:lang w:val="en-GB" w:eastAsia="en-GB"/>
              </w:rPr>
              <w:tab/>
              <w:t>71, 72</w:t>
            </w:r>
          </w:p>
        </w:tc>
        <w:tc>
          <w:tcPr>
            <w:tcW w:w="534" w:type="dxa"/>
            <w:tcBorders>
              <w:top w:val="nil"/>
              <w:left w:val="nil"/>
              <w:bottom w:val="outset" w:sz="6" w:space="0" w:color="auto"/>
              <w:right w:val="outset" w:sz="6" w:space="0" w:color="auto"/>
            </w:tcBorders>
          </w:tcPr>
          <w:p w14:paraId="68383EA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5</w:t>
            </w:r>
            <w:r>
              <w:rPr>
                <w:rFonts w:ascii="Times New Roman" w:hAnsi="Times New Roman" w:cs="Times New Roman"/>
                <w:b/>
                <w:vertAlign w:val="subscript"/>
                <w:lang w:val="en-GB" w:eastAsia="en-GB"/>
              </w:rPr>
              <w:t>5</w:t>
            </w:r>
          </w:p>
        </w:tc>
        <w:tc>
          <w:tcPr>
            <w:tcW w:w="734" w:type="dxa"/>
            <w:tcBorders>
              <w:top w:val="nil"/>
              <w:left w:val="nil"/>
              <w:bottom w:val="outset" w:sz="6" w:space="0" w:color="auto"/>
              <w:right w:val="outset" w:sz="6" w:space="0" w:color="auto"/>
            </w:tcBorders>
          </w:tcPr>
          <w:p w14:paraId="50C824CB"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29386C52"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94,40</w:t>
            </w:r>
          </w:p>
        </w:tc>
        <w:tc>
          <w:tcPr>
            <w:tcW w:w="851" w:type="dxa"/>
            <w:vMerge/>
            <w:tcBorders>
              <w:left w:val="nil"/>
              <w:right w:val="outset" w:sz="6" w:space="0" w:color="auto"/>
            </w:tcBorders>
          </w:tcPr>
          <w:p w14:paraId="74A040D4"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66F1C7DA" w14:textId="77777777">
        <w:trPr>
          <w:trHeight w:val="547"/>
        </w:trPr>
        <w:tc>
          <w:tcPr>
            <w:tcW w:w="517" w:type="dxa"/>
            <w:tcBorders>
              <w:top w:val="nil"/>
              <w:left w:val="outset" w:sz="6" w:space="0" w:color="auto"/>
              <w:bottom w:val="outset" w:sz="6" w:space="0" w:color="auto"/>
              <w:right w:val="outset" w:sz="6" w:space="0" w:color="auto"/>
            </w:tcBorders>
          </w:tcPr>
          <w:p w14:paraId="416C7E4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9.</w:t>
            </w:r>
          </w:p>
        </w:tc>
        <w:tc>
          <w:tcPr>
            <w:tcW w:w="1785" w:type="dxa"/>
            <w:tcBorders>
              <w:top w:val="nil"/>
              <w:left w:val="nil"/>
              <w:bottom w:val="outset" w:sz="6" w:space="0" w:color="auto"/>
              <w:right w:val="outset" w:sz="6" w:space="0" w:color="auto"/>
            </w:tcBorders>
          </w:tcPr>
          <w:p w14:paraId="7A35FE4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Карић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Ивана</w:t>
            </w:r>
            <w:proofErr w:type="spellEnd"/>
          </w:p>
        </w:tc>
        <w:tc>
          <w:tcPr>
            <w:tcW w:w="750" w:type="dxa"/>
            <w:tcBorders>
              <w:top w:val="nil"/>
              <w:left w:val="nil"/>
              <w:bottom w:val="outset" w:sz="6" w:space="0" w:color="auto"/>
              <w:right w:val="outset" w:sz="6" w:space="0" w:color="auto"/>
            </w:tcBorders>
          </w:tcPr>
          <w:p w14:paraId="0468CD60"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ЕНГЛ.</w:t>
            </w:r>
          </w:p>
        </w:tc>
        <w:tc>
          <w:tcPr>
            <w:tcW w:w="750" w:type="dxa"/>
            <w:tcBorders>
              <w:top w:val="nil"/>
              <w:left w:val="nil"/>
              <w:bottom w:val="outset" w:sz="6" w:space="0" w:color="auto"/>
              <w:right w:val="outset" w:sz="6" w:space="0" w:color="auto"/>
            </w:tcBorders>
          </w:tcPr>
          <w:p w14:paraId="439B9EC9"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18</w:t>
            </w:r>
          </w:p>
        </w:tc>
        <w:tc>
          <w:tcPr>
            <w:tcW w:w="2953" w:type="dxa"/>
            <w:tcBorders>
              <w:top w:val="nil"/>
              <w:left w:val="nil"/>
              <w:bottom w:val="outset" w:sz="6" w:space="0" w:color="auto"/>
              <w:right w:val="outset" w:sz="6" w:space="0" w:color="auto"/>
            </w:tcBorders>
          </w:tcPr>
          <w:p w14:paraId="442766BA"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83, 85,</w:t>
            </w:r>
            <w:r>
              <w:rPr>
                <w:rFonts w:ascii="Times New Roman" w:hAnsi="Times New Roman" w:cs="Times New Roman"/>
                <w:b/>
                <w:w w:val="150"/>
                <w:lang w:val="en-GB" w:eastAsia="en-GB"/>
              </w:rPr>
              <w:t xml:space="preserve"> </w:t>
            </w:r>
            <w:r>
              <w:rPr>
                <w:rFonts w:ascii="Times New Roman" w:hAnsi="Times New Roman" w:cs="Times New Roman"/>
                <w:b/>
                <w:lang w:val="en-GB" w:eastAsia="en-GB"/>
              </w:rPr>
              <w:t xml:space="preserve">52, 53, </w:t>
            </w:r>
            <w:proofErr w:type="gramStart"/>
            <w:r>
              <w:rPr>
                <w:rFonts w:ascii="Times New Roman" w:hAnsi="Times New Roman" w:cs="Times New Roman"/>
                <w:b/>
                <w:lang w:val="en-GB" w:eastAsia="en-GB"/>
              </w:rPr>
              <w:t>54 ,</w:t>
            </w:r>
            <w:proofErr w:type="gramEnd"/>
            <w:r>
              <w:rPr>
                <w:rFonts w:ascii="Times New Roman" w:hAnsi="Times New Roman" w:cs="Times New Roman"/>
                <w:b/>
                <w:lang w:val="en-GB" w:eastAsia="en-GB"/>
              </w:rPr>
              <w:t xml:space="preserve"> 61,62,63,64</w:t>
            </w:r>
          </w:p>
        </w:tc>
        <w:tc>
          <w:tcPr>
            <w:tcW w:w="534" w:type="dxa"/>
            <w:tcBorders>
              <w:top w:val="nil"/>
              <w:left w:val="nil"/>
              <w:bottom w:val="outset" w:sz="6" w:space="0" w:color="auto"/>
              <w:right w:val="outset" w:sz="6" w:space="0" w:color="auto"/>
            </w:tcBorders>
          </w:tcPr>
          <w:p w14:paraId="369CC20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6</w:t>
            </w:r>
            <w:r>
              <w:rPr>
                <w:rFonts w:ascii="Times New Roman" w:hAnsi="Times New Roman" w:cs="Times New Roman"/>
                <w:b/>
                <w:vertAlign w:val="subscript"/>
                <w:lang w:val="en-GB" w:eastAsia="en-GB"/>
              </w:rPr>
              <w:t>1</w:t>
            </w:r>
          </w:p>
        </w:tc>
        <w:tc>
          <w:tcPr>
            <w:tcW w:w="734" w:type="dxa"/>
            <w:tcBorders>
              <w:top w:val="nil"/>
              <w:left w:val="nil"/>
              <w:bottom w:val="outset" w:sz="6" w:space="0" w:color="auto"/>
              <w:right w:val="outset" w:sz="6" w:space="0" w:color="auto"/>
            </w:tcBorders>
          </w:tcPr>
          <w:p w14:paraId="36CBE22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46AEDB30"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100</w:t>
            </w:r>
          </w:p>
        </w:tc>
        <w:tc>
          <w:tcPr>
            <w:tcW w:w="851" w:type="dxa"/>
            <w:vMerge/>
            <w:tcBorders>
              <w:left w:val="nil"/>
              <w:right w:val="outset" w:sz="6" w:space="0" w:color="auto"/>
            </w:tcBorders>
          </w:tcPr>
          <w:p w14:paraId="3D1B9A0D"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237EB8F6" w14:textId="77777777">
        <w:trPr>
          <w:trHeight w:val="547"/>
        </w:trPr>
        <w:tc>
          <w:tcPr>
            <w:tcW w:w="517" w:type="dxa"/>
            <w:tcBorders>
              <w:top w:val="nil"/>
              <w:left w:val="outset" w:sz="6" w:space="0" w:color="auto"/>
              <w:bottom w:val="outset" w:sz="6" w:space="0" w:color="auto"/>
              <w:right w:val="outset" w:sz="6" w:space="0" w:color="auto"/>
            </w:tcBorders>
          </w:tcPr>
          <w:p w14:paraId="648CDBF2"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w:t>
            </w:r>
          </w:p>
        </w:tc>
        <w:tc>
          <w:tcPr>
            <w:tcW w:w="1785" w:type="dxa"/>
            <w:tcBorders>
              <w:top w:val="nil"/>
              <w:left w:val="nil"/>
              <w:bottom w:val="outset" w:sz="6" w:space="0" w:color="auto"/>
              <w:right w:val="outset" w:sz="6" w:space="0" w:color="auto"/>
            </w:tcBorders>
          </w:tcPr>
          <w:p w14:paraId="0ADEC66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Маријана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Тирнанић</w:t>
            </w:r>
            <w:proofErr w:type="spellEnd"/>
          </w:p>
        </w:tc>
        <w:tc>
          <w:tcPr>
            <w:tcW w:w="750" w:type="dxa"/>
            <w:tcBorders>
              <w:top w:val="nil"/>
              <w:left w:val="nil"/>
              <w:bottom w:val="outset" w:sz="6" w:space="0" w:color="auto"/>
              <w:right w:val="outset" w:sz="6" w:space="0" w:color="auto"/>
            </w:tcBorders>
          </w:tcPr>
          <w:p w14:paraId="1F6D4D8F"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ЕНГЛ.</w:t>
            </w:r>
          </w:p>
        </w:tc>
        <w:tc>
          <w:tcPr>
            <w:tcW w:w="750" w:type="dxa"/>
            <w:tcBorders>
              <w:top w:val="nil"/>
              <w:left w:val="nil"/>
              <w:bottom w:val="outset" w:sz="6" w:space="0" w:color="auto"/>
              <w:right w:val="outset" w:sz="6" w:space="0" w:color="auto"/>
            </w:tcBorders>
          </w:tcPr>
          <w:p w14:paraId="3F45240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18</w:t>
            </w:r>
          </w:p>
        </w:tc>
        <w:tc>
          <w:tcPr>
            <w:tcW w:w="2953" w:type="dxa"/>
            <w:tcBorders>
              <w:top w:val="nil"/>
              <w:left w:val="nil"/>
              <w:bottom w:val="outset" w:sz="6" w:space="0" w:color="auto"/>
              <w:right w:val="outset" w:sz="6" w:space="0" w:color="auto"/>
            </w:tcBorders>
          </w:tcPr>
          <w:p w14:paraId="5A8388B7"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b/>
                <w:lang w:val="en-GB" w:eastAsia="en-GB"/>
              </w:rPr>
              <w:t>Удовице</w:t>
            </w:r>
            <w:proofErr w:type="spellEnd"/>
            <w:r>
              <w:rPr>
                <w:rFonts w:ascii="Times New Roman" w:hAnsi="Times New Roman" w:cs="Times New Roman"/>
                <w:b/>
                <w:lang w:val="en-GB" w:eastAsia="en-GB"/>
              </w:rPr>
              <w:t>: 1</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3</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4</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w:t>
            </w:r>
            <w:proofErr w:type="gramStart"/>
            <w:r>
              <w:rPr>
                <w:rFonts w:ascii="Times New Roman" w:hAnsi="Times New Roman" w:cs="Times New Roman"/>
                <w:b/>
                <w:lang w:val="en-GB" w:eastAsia="en-GB"/>
              </w:rPr>
              <w:t>6</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w:t>
            </w:r>
            <w:r>
              <w:rPr>
                <w:rFonts w:ascii="Times New Roman" w:hAnsi="Times New Roman" w:cs="Times New Roman"/>
                <w:b/>
                <w:vertAlign w:val="subscript"/>
                <w:lang w:val="en-GB" w:eastAsia="en-GB"/>
              </w:rPr>
              <w:t>,</w:t>
            </w:r>
            <w:proofErr w:type="gramEnd"/>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6</w:t>
            </w:r>
          </w:p>
        </w:tc>
        <w:tc>
          <w:tcPr>
            <w:tcW w:w="534" w:type="dxa"/>
            <w:tcBorders>
              <w:top w:val="nil"/>
              <w:left w:val="nil"/>
              <w:bottom w:val="outset" w:sz="6" w:space="0" w:color="auto"/>
              <w:right w:val="outset" w:sz="6" w:space="0" w:color="auto"/>
            </w:tcBorders>
          </w:tcPr>
          <w:p w14:paraId="0320B77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734" w:type="dxa"/>
            <w:tcBorders>
              <w:top w:val="nil"/>
              <w:left w:val="nil"/>
              <w:bottom w:val="outset" w:sz="6" w:space="0" w:color="auto"/>
              <w:right w:val="outset" w:sz="6" w:space="0" w:color="auto"/>
            </w:tcBorders>
          </w:tcPr>
          <w:p w14:paraId="192B01B0"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74,40</w:t>
            </w:r>
          </w:p>
        </w:tc>
        <w:tc>
          <w:tcPr>
            <w:tcW w:w="1050" w:type="dxa"/>
            <w:tcBorders>
              <w:top w:val="nil"/>
              <w:left w:val="nil"/>
              <w:bottom w:val="outset" w:sz="6" w:space="0" w:color="auto"/>
              <w:right w:val="outset" w:sz="6" w:space="0" w:color="auto"/>
            </w:tcBorders>
          </w:tcPr>
          <w:p w14:paraId="21EC6BE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74,40</w:t>
            </w:r>
          </w:p>
        </w:tc>
        <w:tc>
          <w:tcPr>
            <w:tcW w:w="851" w:type="dxa"/>
            <w:vMerge/>
            <w:tcBorders>
              <w:left w:val="nil"/>
              <w:right w:val="outset" w:sz="6" w:space="0" w:color="auto"/>
            </w:tcBorders>
          </w:tcPr>
          <w:p w14:paraId="05F502F2"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57CBC1C6" w14:textId="77777777">
        <w:trPr>
          <w:trHeight w:val="532"/>
        </w:trPr>
        <w:tc>
          <w:tcPr>
            <w:tcW w:w="517" w:type="dxa"/>
            <w:tcBorders>
              <w:top w:val="nil"/>
              <w:left w:val="outset" w:sz="6" w:space="0" w:color="auto"/>
              <w:bottom w:val="outset" w:sz="6" w:space="0" w:color="auto"/>
              <w:right w:val="outset" w:sz="6" w:space="0" w:color="auto"/>
            </w:tcBorders>
          </w:tcPr>
          <w:p w14:paraId="4F8A6DF0"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w:t>
            </w:r>
          </w:p>
        </w:tc>
        <w:tc>
          <w:tcPr>
            <w:tcW w:w="1785" w:type="dxa"/>
            <w:tcBorders>
              <w:top w:val="nil"/>
              <w:left w:val="nil"/>
              <w:bottom w:val="outset" w:sz="6" w:space="0" w:color="auto"/>
              <w:right w:val="outset" w:sz="6" w:space="0" w:color="auto"/>
            </w:tcBorders>
          </w:tcPr>
          <w:p w14:paraId="0CA86F5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Ивана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Бркић</w:t>
            </w:r>
            <w:proofErr w:type="spellEnd"/>
          </w:p>
        </w:tc>
        <w:tc>
          <w:tcPr>
            <w:tcW w:w="750" w:type="dxa"/>
            <w:tcBorders>
              <w:top w:val="nil"/>
              <w:left w:val="nil"/>
              <w:bottom w:val="outset" w:sz="6" w:space="0" w:color="auto"/>
              <w:right w:val="outset" w:sz="6" w:space="0" w:color="auto"/>
            </w:tcBorders>
          </w:tcPr>
          <w:p w14:paraId="34C4770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ЕНГЛ.</w:t>
            </w:r>
          </w:p>
        </w:tc>
        <w:tc>
          <w:tcPr>
            <w:tcW w:w="750" w:type="dxa"/>
            <w:tcBorders>
              <w:top w:val="nil"/>
              <w:left w:val="nil"/>
              <w:bottom w:val="outset" w:sz="6" w:space="0" w:color="auto"/>
              <w:right w:val="outset" w:sz="6" w:space="0" w:color="auto"/>
            </w:tcBorders>
          </w:tcPr>
          <w:p w14:paraId="7017559B"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2953" w:type="dxa"/>
            <w:tcBorders>
              <w:top w:val="nil"/>
              <w:left w:val="nil"/>
              <w:bottom w:val="outset" w:sz="6" w:space="0" w:color="auto"/>
              <w:right w:val="outset" w:sz="6" w:space="0" w:color="auto"/>
            </w:tcBorders>
          </w:tcPr>
          <w:p w14:paraId="4A3C042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b/>
                <w:lang w:val="en-GB" w:eastAsia="en-GB"/>
              </w:rPr>
              <w:t>Сеоне</w:t>
            </w:r>
            <w:proofErr w:type="spellEnd"/>
            <w:r>
              <w:rPr>
                <w:rFonts w:ascii="Times New Roman" w:hAnsi="Times New Roman" w:cs="Times New Roman"/>
                <w:b/>
                <w:lang w:val="en-GB" w:eastAsia="en-GB"/>
              </w:rPr>
              <w:t xml:space="preserve"> 16,</w:t>
            </w:r>
            <w:proofErr w:type="gramStart"/>
            <w:r>
              <w:rPr>
                <w:rFonts w:ascii="Times New Roman" w:hAnsi="Times New Roman" w:cs="Times New Roman"/>
                <w:b/>
                <w:lang w:val="en-GB" w:eastAsia="en-GB"/>
              </w:rPr>
              <w:t>37  27</w:t>
            </w:r>
            <w:proofErr w:type="gramEnd"/>
            <w:r>
              <w:rPr>
                <w:rFonts w:ascii="Times New Roman" w:hAnsi="Times New Roman" w:cs="Times New Roman"/>
                <w:b/>
                <w:lang w:val="en-GB" w:eastAsia="en-GB"/>
              </w:rPr>
              <w:t xml:space="preserve"> 46</w:t>
            </w:r>
          </w:p>
        </w:tc>
        <w:tc>
          <w:tcPr>
            <w:tcW w:w="534" w:type="dxa"/>
            <w:tcBorders>
              <w:top w:val="nil"/>
              <w:left w:val="nil"/>
              <w:bottom w:val="outset" w:sz="6" w:space="0" w:color="auto"/>
              <w:right w:val="outset" w:sz="6" w:space="0" w:color="auto"/>
            </w:tcBorders>
          </w:tcPr>
          <w:p w14:paraId="7B776AAF"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734" w:type="dxa"/>
            <w:tcBorders>
              <w:top w:val="nil"/>
              <w:left w:val="nil"/>
              <w:bottom w:val="outset" w:sz="6" w:space="0" w:color="auto"/>
              <w:right w:val="outset" w:sz="6" w:space="0" w:color="auto"/>
            </w:tcBorders>
          </w:tcPr>
          <w:p w14:paraId="2F44AFB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1050" w:type="dxa"/>
            <w:tcBorders>
              <w:top w:val="nil"/>
              <w:left w:val="nil"/>
              <w:bottom w:val="outset" w:sz="6" w:space="0" w:color="auto"/>
              <w:right w:val="outset" w:sz="6" w:space="0" w:color="auto"/>
            </w:tcBorders>
          </w:tcPr>
          <w:p w14:paraId="7915C7EF"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851" w:type="dxa"/>
            <w:vMerge/>
            <w:tcBorders>
              <w:left w:val="nil"/>
              <w:right w:val="outset" w:sz="6" w:space="0" w:color="auto"/>
            </w:tcBorders>
          </w:tcPr>
          <w:p w14:paraId="53A40E77"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30261AE1" w14:textId="77777777">
        <w:trPr>
          <w:trHeight w:val="547"/>
        </w:trPr>
        <w:tc>
          <w:tcPr>
            <w:tcW w:w="517" w:type="dxa"/>
            <w:tcBorders>
              <w:top w:val="nil"/>
              <w:left w:val="outset" w:sz="6" w:space="0" w:color="auto"/>
              <w:bottom w:val="outset" w:sz="6" w:space="0" w:color="auto"/>
              <w:right w:val="outset" w:sz="6" w:space="0" w:color="auto"/>
            </w:tcBorders>
          </w:tcPr>
          <w:p w14:paraId="3ED59AE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12.</w:t>
            </w:r>
          </w:p>
        </w:tc>
        <w:tc>
          <w:tcPr>
            <w:tcW w:w="1785" w:type="dxa"/>
            <w:tcBorders>
              <w:top w:val="nil"/>
              <w:left w:val="nil"/>
              <w:bottom w:val="outset" w:sz="6" w:space="0" w:color="auto"/>
              <w:right w:val="outset" w:sz="6" w:space="0" w:color="auto"/>
            </w:tcBorders>
          </w:tcPr>
          <w:p w14:paraId="23A45ED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Рибак</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Нела</w:t>
            </w:r>
            <w:proofErr w:type="spellEnd"/>
          </w:p>
        </w:tc>
        <w:tc>
          <w:tcPr>
            <w:tcW w:w="750" w:type="dxa"/>
            <w:tcBorders>
              <w:top w:val="nil"/>
              <w:left w:val="nil"/>
              <w:bottom w:val="outset" w:sz="6" w:space="0" w:color="auto"/>
              <w:right w:val="outset" w:sz="6" w:space="0" w:color="auto"/>
            </w:tcBorders>
          </w:tcPr>
          <w:p w14:paraId="73D65C0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ЕНГЛ.</w:t>
            </w:r>
          </w:p>
        </w:tc>
        <w:tc>
          <w:tcPr>
            <w:tcW w:w="750" w:type="dxa"/>
            <w:tcBorders>
              <w:top w:val="nil"/>
              <w:left w:val="nil"/>
              <w:bottom w:val="outset" w:sz="6" w:space="0" w:color="auto"/>
              <w:right w:val="outset" w:sz="6" w:space="0" w:color="auto"/>
            </w:tcBorders>
          </w:tcPr>
          <w:p w14:paraId="01956C29"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2953" w:type="dxa"/>
            <w:tcBorders>
              <w:top w:val="nil"/>
              <w:left w:val="nil"/>
              <w:bottom w:val="outset" w:sz="6" w:space="0" w:color="auto"/>
              <w:right w:val="outset" w:sz="6" w:space="0" w:color="auto"/>
            </w:tcBorders>
          </w:tcPr>
          <w:p w14:paraId="5C631EDC"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21, 22, 23, 24,</w:t>
            </w:r>
            <w:proofErr w:type="gramStart"/>
            <w:r>
              <w:rPr>
                <w:rFonts w:ascii="Times New Roman" w:hAnsi="Times New Roman" w:cs="Times New Roman"/>
                <w:b/>
                <w:lang w:val="en-GB" w:eastAsia="en-GB"/>
              </w:rPr>
              <w:t>25,  32,  41</w:t>
            </w:r>
            <w:proofErr w:type="gramEnd"/>
            <w:r>
              <w:rPr>
                <w:rFonts w:ascii="Times New Roman" w:hAnsi="Times New Roman" w:cs="Times New Roman"/>
                <w:b/>
                <w:lang w:val="en-GB" w:eastAsia="en-GB"/>
              </w:rPr>
              <w:t>, 42, 43, 44</w:t>
            </w:r>
          </w:p>
        </w:tc>
        <w:tc>
          <w:tcPr>
            <w:tcW w:w="534" w:type="dxa"/>
            <w:tcBorders>
              <w:top w:val="nil"/>
              <w:left w:val="nil"/>
              <w:bottom w:val="outset" w:sz="6" w:space="0" w:color="auto"/>
              <w:right w:val="outset" w:sz="6" w:space="0" w:color="auto"/>
            </w:tcBorders>
          </w:tcPr>
          <w:p w14:paraId="61A3C01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734" w:type="dxa"/>
            <w:tcBorders>
              <w:top w:val="nil"/>
              <w:left w:val="nil"/>
              <w:bottom w:val="outset" w:sz="6" w:space="0" w:color="auto"/>
              <w:right w:val="outset" w:sz="6" w:space="0" w:color="auto"/>
            </w:tcBorders>
          </w:tcPr>
          <w:p w14:paraId="620CA29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19C7820F"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100</w:t>
            </w:r>
          </w:p>
        </w:tc>
        <w:tc>
          <w:tcPr>
            <w:tcW w:w="851" w:type="dxa"/>
            <w:vMerge/>
            <w:tcBorders>
              <w:left w:val="nil"/>
              <w:right w:val="outset" w:sz="6" w:space="0" w:color="auto"/>
            </w:tcBorders>
          </w:tcPr>
          <w:p w14:paraId="15D53A31"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06CC91C4" w14:textId="77777777">
        <w:trPr>
          <w:trHeight w:val="310"/>
        </w:trPr>
        <w:tc>
          <w:tcPr>
            <w:tcW w:w="517" w:type="dxa"/>
            <w:tcBorders>
              <w:top w:val="nil"/>
              <w:left w:val="outset" w:sz="6" w:space="0" w:color="auto"/>
              <w:bottom w:val="outset" w:sz="6" w:space="0" w:color="auto"/>
              <w:right w:val="outset" w:sz="6" w:space="0" w:color="auto"/>
            </w:tcBorders>
          </w:tcPr>
          <w:p w14:paraId="40E2029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13.</w:t>
            </w:r>
          </w:p>
        </w:tc>
        <w:tc>
          <w:tcPr>
            <w:tcW w:w="1785" w:type="dxa"/>
            <w:tcBorders>
              <w:top w:val="nil"/>
              <w:left w:val="nil"/>
              <w:bottom w:val="outset" w:sz="6" w:space="0" w:color="auto"/>
              <w:right w:val="outset" w:sz="6" w:space="0" w:color="auto"/>
            </w:tcBorders>
          </w:tcPr>
          <w:p w14:paraId="398AB81F"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Дуња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Тешић</w:t>
            </w:r>
            <w:proofErr w:type="spellEnd"/>
          </w:p>
        </w:tc>
        <w:tc>
          <w:tcPr>
            <w:tcW w:w="750" w:type="dxa"/>
            <w:tcBorders>
              <w:top w:val="nil"/>
              <w:left w:val="nil"/>
              <w:bottom w:val="outset" w:sz="6" w:space="0" w:color="auto"/>
              <w:right w:val="outset" w:sz="6" w:space="0" w:color="auto"/>
            </w:tcBorders>
          </w:tcPr>
          <w:p w14:paraId="19C63F80"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ЕНГЛ.</w:t>
            </w:r>
          </w:p>
        </w:tc>
        <w:tc>
          <w:tcPr>
            <w:tcW w:w="750" w:type="dxa"/>
            <w:tcBorders>
              <w:top w:val="nil"/>
              <w:left w:val="nil"/>
              <w:bottom w:val="outset" w:sz="6" w:space="0" w:color="auto"/>
              <w:right w:val="outset" w:sz="6" w:space="0" w:color="auto"/>
            </w:tcBorders>
          </w:tcPr>
          <w:p w14:paraId="657EDAD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w:t>
            </w:r>
          </w:p>
        </w:tc>
        <w:tc>
          <w:tcPr>
            <w:tcW w:w="2953" w:type="dxa"/>
            <w:tcBorders>
              <w:top w:val="nil"/>
              <w:left w:val="nil"/>
              <w:bottom w:val="outset" w:sz="6" w:space="0" w:color="auto"/>
              <w:right w:val="outset" w:sz="6" w:space="0" w:color="auto"/>
            </w:tcBorders>
          </w:tcPr>
          <w:p w14:paraId="4E9ED6BA"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gramStart"/>
            <w:r>
              <w:rPr>
                <w:rFonts w:ascii="Times New Roman" w:hAnsi="Times New Roman" w:cs="Times New Roman"/>
                <w:b/>
                <w:lang w:val="en-GB" w:eastAsia="en-GB"/>
              </w:rPr>
              <w:t>26  СО</w:t>
            </w:r>
            <w:proofErr w:type="gramEnd"/>
            <w:r>
              <w:rPr>
                <w:rFonts w:ascii="Times New Roman" w:hAnsi="Times New Roman" w:cs="Times New Roman"/>
                <w:b/>
                <w:lang w:val="en-GB" w:eastAsia="en-GB"/>
              </w:rPr>
              <w:t xml:space="preserve"> 4 </w:t>
            </w:r>
            <w:proofErr w:type="spellStart"/>
            <w:r>
              <w:rPr>
                <w:rFonts w:ascii="Times New Roman" w:hAnsi="Times New Roman" w:cs="Times New Roman"/>
                <w:b/>
                <w:lang w:val="en-GB" w:eastAsia="en-GB"/>
              </w:rPr>
              <w:t>одељења</w:t>
            </w:r>
            <w:proofErr w:type="spellEnd"/>
          </w:p>
        </w:tc>
        <w:tc>
          <w:tcPr>
            <w:tcW w:w="534" w:type="dxa"/>
            <w:tcBorders>
              <w:top w:val="nil"/>
              <w:left w:val="nil"/>
              <w:bottom w:val="outset" w:sz="6" w:space="0" w:color="auto"/>
              <w:right w:val="outset" w:sz="6" w:space="0" w:color="auto"/>
            </w:tcBorders>
          </w:tcPr>
          <w:p w14:paraId="3EA08F3D"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734" w:type="dxa"/>
            <w:tcBorders>
              <w:top w:val="nil"/>
              <w:left w:val="nil"/>
              <w:bottom w:val="outset" w:sz="6" w:space="0" w:color="auto"/>
              <w:right w:val="outset" w:sz="6" w:space="0" w:color="auto"/>
            </w:tcBorders>
          </w:tcPr>
          <w:p w14:paraId="30A3DFB1"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55</w:t>
            </w:r>
          </w:p>
        </w:tc>
        <w:tc>
          <w:tcPr>
            <w:tcW w:w="1050" w:type="dxa"/>
            <w:tcBorders>
              <w:top w:val="nil"/>
              <w:left w:val="nil"/>
              <w:bottom w:val="outset" w:sz="6" w:space="0" w:color="auto"/>
              <w:right w:val="outset" w:sz="6" w:space="0" w:color="auto"/>
            </w:tcBorders>
          </w:tcPr>
          <w:p w14:paraId="19C95C8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54,40</w:t>
            </w:r>
          </w:p>
        </w:tc>
        <w:tc>
          <w:tcPr>
            <w:tcW w:w="851" w:type="dxa"/>
            <w:vMerge/>
            <w:tcBorders>
              <w:left w:val="nil"/>
              <w:bottom w:val="outset" w:sz="6" w:space="0" w:color="auto"/>
              <w:right w:val="outset" w:sz="6" w:space="0" w:color="auto"/>
            </w:tcBorders>
          </w:tcPr>
          <w:p w14:paraId="5CF03921"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7B91ECB9" w14:textId="77777777">
        <w:trPr>
          <w:trHeight w:val="697"/>
        </w:trPr>
        <w:tc>
          <w:tcPr>
            <w:tcW w:w="517" w:type="dxa"/>
            <w:tcBorders>
              <w:top w:val="nil"/>
              <w:left w:val="outset" w:sz="6" w:space="0" w:color="auto"/>
              <w:bottom w:val="outset" w:sz="6" w:space="0" w:color="auto"/>
              <w:right w:val="outset" w:sz="6" w:space="0" w:color="auto"/>
            </w:tcBorders>
          </w:tcPr>
          <w:p w14:paraId="7100B975"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14.</w:t>
            </w:r>
          </w:p>
        </w:tc>
        <w:tc>
          <w:tcPr>
            <w:tcW w:w="1785" w:type="dxa"/>
            <w:tcBorders>
              <w:top w:val="nil"/>
              <w:left w:val="nil"/>
              <w:bottom w:val="outset" w:sz="6" w:space="0" w:color="auto"/>
              <w:right w:val="outset" w:sz="6" w:space="0" w:color="auto"/>
            </w:tcBorders>
          </w:tcPr>
          <w:p w14:paraId="43D7B29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Дејановић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Гордана</w:t>
            </w:r>
            <w:proofErr w:type="spellEnd"/>
          </w:p>
        </w:tc>
        <w:tc>
          <w:tcPr>
            <w:tcW w:w="750" w:type="dxa"/>
            <w:tcBorders>
              <w:top w:val="nil"/>
              <w:left w:val="nil"/>
              <w:bottom w:val="outset" w:sz="6" w:space="0" w:color="auto"/>
              <w:right w:val="outset" w:sz="6" w:space="0" w:color="auto"/>
            </w:tcBorders>
          </w:tcPr>
          <w:p w14:paraId="44EC2DA4"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ИТАЛ.</w:t>
            </w:r>
          </w:p>
        </w:tc>
        <w:tc>
          <w:tcPr>
            <w:tcW w:w="750" w:type="dxa"/>
            <w:tcBorders>
              <w:top w:val="nil"/>
              <w:left w:val="nil"/>
              <w:bottom w:val="outset" w:sz="6" w:space="0" w:color="auto"/>
              <w:right w:val="outset" w:sz="6" w:space="0" w:color="auto"/>
            </w:tcBorders>
          </w:tcPr>
          <w:p w14:paraId="339FC90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14 +4 СО</w:t>
            </w:r>
          </w:p>
        </w:tc>
        <w:tc>
          <w:tcPr>
            <w:tcW w:w="2953" w:type="dxa"/>
            <w:tcBorders>
              <w:top w:val="nil"/>
              <w:left w:val="nil"/>
              <w:bottom w:val="outset" w:sz="6" w:space="0" w:color="auto"/>
              <w:right w:val="outset" w:sz="6" w:space="0" w:color="auto"/>
            </w:tcBorders>
          </w:tcPr>
          <w:p w14:paraId="13F06405" w14:textId="77777777" w:rsidR="00937522" w:rsidRDefault="00550077">
            <w:pPr>
              <w:widowControl w:val="0"/>
              <w:autoSpaceDE w:val="0"/>
              <w:autoSpaceDN w:val="0"/>
              <w:spacing w:before="100" w:beforeAutospacing="1"/>
              <w:jc w:val="left"/>
              <w:rPr>
                <w:rFonts w:ascii="Times New Roman" w:hAnsi="Times New Roman" w:cs="Times New Roman"/>
                <w:b/>
                <w:lang w:val="sr-Cyrl-RS" w:eastAsia="en-GB"/>
              </w:rPr>
            </w:pPr>
            <w:r>
              <w:rPr>
                <w:rFonts w:ascii="Times New Roman" w:hAnsi="Times New Roman" w:cs="Times New Roman"/>
                <w:b/>
                <w:lang w:val="en-GB" w:eastAsia="en-GB"/>
              </w:rPr>
              <w:t xml:space="preserve">71, 81,2 83,4,5 51,5 52,3 (10 </w:t>
            </w:r>
            <w:proofErr w:type="spellStart"/>
            <w:r>
              <w:rPr>
                <w:rFonts w:ascii="Times New Roman" w:hAnsi="Times New Roman" w:cs="Times New Roman"/>
                <w:b/>
                <w:lang w:val="en-GB" w:eastAsia="en-GB"/>
              </w:rPr>
              <w:t>ученика</w:t>
            </w:r>
            <w:proofErr w:type="spellEnd"/>
            <w:r>
              <w:rPr>
                <w:rFonts w:ascii="Times New Roman" w:hAnsi="Times New Roman" w:cs="Times New Roman"/>
                <w:b/>
                <w:lang w:val="en-GB" w:eastAsia="en-GB"/>
              </w:rPr>
              <w:t>) 61,3 62,4</w:t>
            </w:r>
          </w:p>
          <w:p w14:paraId="0839D010" w14:textId="77777777" w:rsidR="00937522" w:rsidRDefault="00550077">
            <w:pPr>
              <w:widowControl w:val="0"/>
              <w:autoSpaceDE w:val="0"/>
              <w:autoSpaceDN w:val="0"/>
              <w:spacing w:before="0"/>
              <w:jc w:val="left"/>
              <w:rPr>
                <w:rFonts w:ascii="Times New Roman" w:hAnsi="Times New Roman" w:cs="Times New Roman"/>
                <w:b/>
                <w:lang w:val="en-GB" w:eastAsia="en-GB"/>
              </w:rPr>
            </w:pPr>
            <w:r>
              <w:rPr>
                <w:rFonts w:ascii="Times New Roman" w:hAnsi="Times New Roman" w:cs="Times New Roman"/>
                <w:b/>
                <w:lang w:val="en-GB" w:eastAsia="en-GB"/>
              </w:rPr>
              <w:t xml:space="preserve">СО 2 </w:t>
            </w:r>
            <w:proofErr w:type="spellStart"/>
            <w:r>
              <w:rPr>
                <w:rFonts w:ascii="Times New Roman" w:hAnsi="Times New Roman" w:cs="Times New Roman"/>
                <w:b/>
                <w:lang w:val="en-GB" w:eastAsia="en-GB"/>
              </w:rPr>
              <w:t>групе</w:t>
            </w:r>
            <w:proofErr w:type="spellEnd"/>
          </w:p>
        </w:tc>
        <w:tc>
          <w:tcPr>
            <w:tcW w:w="534" w:type="dxa"/>
            <w:tcBorders>
              <w:top w:val="nil"/>
              <w:left w:val="nil"/>
              <w:bottom w:val="outset" w:sz="6" w:space="0" w:color="auto"/>
              <w:right w:val="outset" w:sz="6" w:space="0" w:color="auto"/>
            </w:tcBorders>
          </w:tcPr>
          <w:p w14:paraId="2CEFAAC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734" w:type="dxa"/>
            <w:tcBorders>
              <w:top w:val="nil"/>
              <w:left w:val="nil"/>
              <w:bottom w:val="outset" w:sz="6" w:space="0" w:color="auto"/>
              <w:right w:val="outset" w:sz="6" w:space="0" w:color="auto"/>
            </w:tcBorders>
          </w:tcPr>
          <w:p w14:paraId="0177CAF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6BB25FC9"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100</w:t>
            </w:r>
          </w:p>
        </w:tc>
        <w:tc>
          <w:tcPr>
            <w:tcW w:w="851" w:type="dxa"/>
            <w:vMerge w:val="restart"/>
            <w:tcBorders>
              <w:top w:val="nil"/>
              <w:left w:val="nil"/>
              <w:bottom w:val="outset" w:sz="6" w:space="0" w:color="auto"/>
              <w:right w:val="outset" w:sz="6" w:space="0" w:color="auto"/>
            </w:tcBorders>
          </w:tcPr>
          <w:p w14:paraId="35119E1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24 ч</w:t>
            </w:r>
          </w:p>
          <w:p w14:paraId="7FEB290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133,30 %</w:t>
            </w:r>
          </w:p>
        </w:tc>
      </w:tr>
      <w:tr w:rsidR="00937522" w14:paraId="58D92D58" w14:textId="77777777">
        <w:trPr>
          <w:trHeight w:val="547"/>
        </w:trPr>
        <w:tc>
          <w:tcPr>
            <w:tcW w:w="517" w:type="dxa"/>
            <w:tcBorders>
              <w:top w:val="nil"/>
              <w:left w:val="outset" w:sz="6" w:space="0" w:color="auto"/>
              <w:bottom w:val="outset" w:sz="6" w:space="0" w:color="auto"/>
              <w:right w:val="outset" w:sz="6" w:space="0" w:color="auto"/>
            </w:tcBorders>
          </w:tcPr>
          <w:p w14:paraId="283366BA"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15.</w:t>
            </w:r>
          </w:p>
        </w:tc>
        <w:tc>
          <w:tcPr>
            <w:tcW w:w="1785" w:type="dxa"/>
            <w:tcBorders>
              <w:top w:val="nil"/>
              <w:left w:val="nil"/>
              <w:bottom w:val="outset" w:sz="6" w:space="0" w:color="auto"/>
              <w:right w:val="outset" w:sz="6" w:space="0" w:color="auto"/>
            </w:tcBorders>
          </w:tcPr>
          <w:p w14:paraId="56F8A83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Јелена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Кузмановић</w:t>
            </w:r>
            <w:proofErr w:type="spellEnd"/>
          </w:p>
        </w:tc>
        <w:tc>
          <w:tcPr>
            <w:tcW w:w="750" w:type="dxa"/>
            <w:tcBorders>
              <w:top w:val="nil"/>
              <w:left w:val="nil"/>
              <w:bottom w:val="outset" w:sz="6" w:space="0" w:color="auto"/>
              <w:right w:val="outset" w:sz="6" w:space="0" w:color="auto"/>
            </w:tcBorders>
          </w:tcPr>
          <w:p w14:paraId="1C5B0E9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ИТАЛ.</w:t>
            </w:r>
          </w:p>
        </w:tc>
        <w:tc>
          <w:tcPr>
            <w:tcW w:w="750" w:type="dxa"/>
            <w:tcBorders>
              <w:top w:val="nil"/>
              <w:left w:val="nil"/>
              <w:bottom w:val="outset" w:sz="6" w:space="0" w:color="auto"/>
              <w:right w:val="outset" w:sz="6" w:space="0" w:color="auto"/>
            </w:tcBorders>
          </w:tcPr>
          <w:p w14:paraId="6C4C90CC"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6</w:t>
            </w:r>
          </w:p>
        </w:tc>
        <w:tc>
          <w:tcPr>
            <w:tcW w:w="2953" w:type="dxa"/>
            <w:tcBorders>
              <w:top w:val="nil"/>
              <w:left w:val="nil"/>
              <w:bottom w:val="outset" w:sz="6" w:space="0" w:color="auto"/>
              <w:right w:val="outset" w:sz="6" w:space="0" w:color="auto"/>
            </w:tcBorders>
          </w:tcPr>
          <w:p w14:paraId="505BD44D"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5 4,3 (14 </w:t>
            </w:r>
            <w:proofErr w:type="spellStart"/>
            <w:proofErr w:type="gramStart"/>
            <w:r>
              <w:rPr>
                <w:rFonts w:ascii="Times New Roman" w:hAnsi="Times New Roman" w:cs="Times New Roman"/>
                <w:b/>
                <w:lang w:val="en-GB" w:eastAsia="en-GB"/>
              </w:rPr>
              <w:t>ученика</w:t>
            </w:r>
            <w:proofErr w:type="spellEnd"/>
            <w:r>
              <w:rPr>
                <w:rFonts w:ascii="Times New Roman" w:hAnsi="Times New Roman" w:cs="Times New Roman"/>
                <w:b/>
                <w:lang w:val="en-GB" w:eastAsia="en-GB"/>
              </w:rPr>
              <w:t>)  72</w:t>
            </w:r>
            <w:proofErr w:type="gramEnd"/>
            <w:r>
              <w:rPr>
                <w:rFonts w:ascii="Times New Roman" w:hAnsi="Times New Roman" w:cs="Times New Roman"/>
                <w:b/>
                <w:lang w:val="en-GB" w:eastAsia="en-GB"/>
              </w:rPr>
              <w:t>,3 74,5</w:t>
            </w:r>
          </w:p>
        </w:tc>
        <w:tc>
          <w:tcPr>
            <w:tcW w:w="534" w:type="dxa"/>
            <w:tcBorders>
              <w:top w:val="nil"/>
              <w:left w:val="nil"/>
              <w:bottom w:val="outset" w:sz="6" w:space="0" w:color="auto"/>
              <w:right w:val="outset" w:sz="6" w:space="0" w:color="auto"/>
            </w:tcBorders>
          </w:tcPr>
          <w:p w14:paraId="6DEC60EA"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734" w:type="dxa"/>
            <w:tcBorders>
              <w:top w:val="nil"/>
              <w:left w:val="nil"/>
              <w:bottom w:val="outset" w:sz="6" w:space="0" w:color="auto"/>
              <w:right w:val="outset" w:sz="6" w:space="0" w:color="auto"/>
            </w:tcBorders>
          </w:tcPr>
          <w:p w14:paraId="204EF422"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33,30</w:t>
            </w:r>
          </w:p>
        </w:tc>
        <w:tc>
          <w:tcPr>
            <w:tcW w:w="1050" w:type="dxa"/>
            <w:tcBorders>
              <w:top w:val="nil"/>
              <w:left w:val="nil"/>
              <w:bottom w:val="outset" w:sz="6" w:space="0" w:color="auto"/>
              <w:right w:val="outset" w:sz="6" w:space="0" w:color="auto"/>
            </w:tcBorders>
          </w:tcPr>
          <w:p w14:paraId="0FF89166"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33,30%</w:t>
            </w:r>
          </w:p>
        </w:tc>
        <w:tc>
          <w:tcPr>
            <w:tcW w:w="851" w:type="dxa"/>
            <w:vMerge/>
            <w:tcBorders>
              <w:top w:val="nil"/>
              <w:left w:val="nil"/>
              <w:bottom w:val="outset" w:sz="6" w:space="0" w:color="auto"/>
              <w:right w:val="outset" w:sz="6" w:space="0" w:color="auto"/>
            </w:tcBorders>
            <w:vAlign w:val="center"/>
          </w:tcPr>
          <w:p w14:paraId="4DEEAFC0" w14:textId="77777777" w:rsidR="00937522" w:rsidRDefault="00937522">
            <w:pPr>
              <w:spacing w:before="0"/>
              <w:jc w:val="left"/>
              <w:rPr>
                <w:rFonts w:ascii="Times New Roman" w:hAnsi="Times New Roman" w:cs="Times New Roman"/>
                <w:lang w:val="en-GB" w:eastAsia="en-GB"/>
              </w:rPr>
            </w:pPr>
          </w:p>
        </w:tc>
      </w:tr>
      <w:tr w:rsidR="00937522" w14:paraId="78ACD164" w14:textId="77777777">
        <w:trPr>
          <w:trHeight w:val="972"/>
        </w:trPr>
        <w:tc>
          <w:tcPr>
            <w:tcW w:w="517" w:type="dxa"/>
            <w:tcBorders>
              <w:top w:val="nil"/>
              <w:left w:val="outset" w:sz="6" w:space="0" w:color="auto"/>
              <w:bottom w:val="outset" w:sz="6" w:space="0" w:color="auto"/>
              <w:right w:val="outset" w:sz="6" w:space="0" w:color="auto"/>
            </w:tcBorders>
          </w:tcPr>
          <w:p w14:paraId="1EAD6595" w14:textId="77777777" w:rsidR="00937522" w:rsidRDefault="00550077">
            <w:pPr>
              <w:widowControl w:val="0"/>
              <w:autoSpaceDE w:val="0"/>
              <w:autoSpaceDN w:val="0"/>
              <w:spacing w:before="100" w:beforeAutospacing="1" w:after="100" w:afterAutospacing="1"/>
              <w:rPr>
                <w:rFonts w:ascii="Times New Roman" w:hAnsi="Times New Roman" w:cs="Times New Roman"/>
                <w:b/>
                <w:lang w:val="sr-Cyrl-RS" w:eastAsia="en-GB"/>
              </w:rPr>
            </w:pPr>
            <w:r>
              <w:rPr>
                <w:rFonts w:ascii="Times New Roman" w:hAnsi="Times New Roman" w:cs="Times New Roman"/>
                <w:b/>
                <w:lang w:val="sr-Cyrl-RS" w:eastAsia="en-GB"/>
              </w:rPr>
              <w:t xml:space="preserve">  </w:t>
            </w:r>
          </w:p>
          <w:p w14:paraId="7D1ECC15"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16.</w:t>
            </w:r>
          </w:p>
        </w:tc>
        <w:tc>
          <w:tcPr>
            <w:tcW w:w="1785" w:type="dxa"/>
            <w:tcBorders>
              <w:top w:val="nil"/>
              <w:left w:val="nil"/>
              <w:bottom w:val="outset" w:sz="6" w:space="0" w:color="auto"/>
              <w:right w:val="outset" w:sz="6" w:space="0" w:color="auto"/>
            </w:tcBorders>
          </w:tcPr>
          <w:p w14:paraId="2188425C" w14:textId="77777777" w:rsidR="00937522" w:rsidRDefault="00550077">
            <w:pPr>
              <w:widowControl w:val="0"/>
              <w:autoSpaceDE w:val="0"/>
              <w:autoSpaceDN w:val="0"/>
              <w:spacing w:before="100" w:beforeAutospacing="1"/>
              <w:jc w:val="left"/>
              <w:rPr>
                <w:rFonts w:ascii="Times New Roman" w:hAnsi="Times New Roman" w:cs="Times New Roman"/>
                <w:b/>
                <w:lang w:val="sr-Cyrl-RS" w:eastAsia="en-GB"/>
              </w:rPr>
            </w:pPr>
            <w:r>
              <w:rPr>
                <w:rFonts w:ascii="Times New Roman" w:hAnsi="Times New Roman" w:cs="Times New Roman"/>
                <w:b/>
                <w:lang w:val="sr-Cyrl-RS" w:eastAsia="en-GB"/>
              </w:rPr>
              <w:t xml:space="preserve">   </w:t>
            </w:r>
          </w:p>
          <w:p w14:paraId="0366794D" w14:textId="77777777" w:rsidR="00937522" w:rsidRDefault="00550077">
            <w:pPr>
              <w:widowControl w:val="0"/>
              <w:autoSpaceDE w:val="0"/>
              <w:autoSpaceDN w:val="0"/>
              <w:spacing w:before="100" w:before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Стојковић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Зорица</w:t>
            </w:r>
            <w:proofErr w:type="spellEnd"/>
          </w:p>
        </w:tc>
        <w:tc>
          <w:tcPr>
            <w:tcW w:w="750" w:type="dxa"/>
            <w:tcBorders>
              <w:top w:val="nil"/>
              <w:left w:val="nil"/>
              <w:bottom w:val="outset" w:sz="6" w:space="0" w:color="auto"/>
              <w:right w:val="outset" w:sz="6" w:space="0" w:color="auto"/>
            </w:tcBorders>
          </w:tcPr>
          <w:p w14:paraId="0D482317"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2376F1F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НЕМ.</w:t>
            </w:r>
          </w:p>
        </w:tc>
        <w:tc>
          <w:tcPr>
            <w:tcW w:w="750" w:type="dxa"/>
            <w:tcBorders>
              <w:top w:val="nil"/>
              <w:left w:val="nil"/>
              <w:bottom w:val="outset" w:sz="6" w:space="0" w:color="auto"/>
              <w:right w:val="outset" w:sz="6" w:space="0" w:color="auto"/>
            </w:tcBorders>
          </w:tcPr>
          <w:p w14:paraId="252D4495"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54ACD64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16</w:t>
            </w:r>
          </w:p>
        </w:tc>
        <w:tc>
          <w:tcPr>
            <w:tcW w:w="2953" w:type="dxa"/>
            <w:tcBorders>
              <w:top w:val="nil"/>
              <w:left w:val="nil"/>
              <w:bottom w:val="outset" w:sz="6" w:space="0" w:color="auto"/>
              <w:right w:val="outset" w:sz="6" w:space="0" w:color="auto"/>
            </w:tcBorders>
          </w:tcPr>
          <w:p w14:paraId="05A54CF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6 1,</w:t>
            </w:r>
            <w:proofErr w:type="gramStart"/>
            <w:r>
              <w:rPr>
                <w:rFonts w:ascii="Times New Roman" w:hAnsi="Times New Roman" w:cs="Times New Roman"/>
                <w:b/>
                <w:lang w:val="en-GB" w:eastAsia="en-GB"/>
              </w:rPr>
              <w:t>3  62</w:t>
            </w:r>
            <w:proofErr w:type="gramEnd"/>
            <w:r>
              <w:rPr>
                <w:rFonts w:ascii="Times New Roman" w:hAnsi="Times New Roman" w:cs="Times New Roman"/>
                <w:b/>
                <w:lang w:val="en-GB" w:eastAsia="en-GB"/>
              </w:rPr>
              <w:t>,4 81,</w:t>
            </w:r>
            <w:proofErr w:type="gramStart"/>
            <w:r>
              <w:rPr>
                <w:rFonts w:ascii="Times New Roman" w:hAnsi="Times New Roman" w:cs="Times New Roman"/>
                <w:b/>
                <w:lang w:val="en-GB" w:eastAsia="en-GB"/>
              </w:rPr>
              <w:t>2  83</w:t>
            </w:r>
            <w:proofErr w:type="gramEnd"/>
            <w:r>
              <w:rPr>
                <w:rFonts w:ascii="Times New Roman" w:hAnsi="Times New Roman" w:cs="Times New Roman"/>
                <w:b/>
                <w:lang w:val="en-GB" w:eastAsia="en-GB"/>
              </w:rPr>
              <w:t>,4(1/2)</w:t>
            </w:r>
          </w:p>
          <w:p w14:paraId="318589A6"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56 65 76 86</w:t>
            </w:r>
          </w:p>
        </w:tc>
        <w:tc>
          <w:tcPr>
            <w:tcW w:w="534" w:type="dxa"/>
            <w:tcBorders>
              <w:top w:val="nil"/>
              <w:left w:val="nil"/>
              <w:bottom w:val="outset" w:sz="6" w:space="0" w:color="auto"/>
              <w:right w:val="outset" w:sz="6" w:space="0" w:color="auto"/>
            </w:tcBorders>
          </w:tcPr>
          <w:p w14:paraId="6AFE85CF"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w:t>
            </w:r>
          </w:p>
        </w:tc>
        <w:tc>
          <w:tcPr>
            <w:tcW w:w="734" w:type="dxa"/>
            <w:tcBorders>
              <w:top w:val="nil"/>
              <w:left w:val="nil"/>
              <w:bottom w:val="outset" w:sz="6" w:space="0" w:color="auto"/>
              <w:right w:val="outset" w:sz="6" w:space="0" w:color="auto"/>
            </w:tcBorders>
          </w:tcPr>
          <w:p w14:paraId="4160549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279A824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88,89 %</w:t>
            </w:r>
          </w:p>
          <w:p w14:paraId="6D84613D" w14:textId="77777777" w:rsidR="00937522" w:rsidRDefault="00550077">
            <w:pPr>
              <w:widowControl w:val="0"/>
              <w:autoSpaceDE w:val="0"/>
              <w:autoSpaceDN w:val="0"/>
              <w:spacing w:before="100" w:beforeAutospacing="1"/>
              <w:jc w:val="center"/>
              <w:rPr>
                <w:rFonts w:ascii="Times New Roman" w:hAnsi="Times New Roman" w:cs="Times New Roman"/>
                <w:lang w:val="en-GB" w:eastAsia="en-GB"/>
              </w:rPr>
            </w:pPr>
            <w:r>
              <w:rPr>
                <w:rFonts w:ascii="Times New Roman" w:hAnsi="Times New Roman" w:cs="Times New Roman"/>
                <w:lang w:val="en-GB" w:eastAsia="en-GB"/>
              </w:rPr>
              <w:t>+ 15%</w:t>
            </w:r>
          </w:p>
          <w:p w14:paraId="0A9348A4" w14:textId="77777777" w:rsidR="00937522" w:rsidRDefault="00550077">
            <w:pPr>
              <w:widowControl w:val="0"/>
              <w:autoSpaceDE w:val="0"/>
              <w:autoSpaceDN w:val="0"/>
              <w:spacing w:before="0"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пом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дир</w:t>
            </w:r>
            <w:proofErr w:type="spellEnd"/>
          </w:p>
        </w:tc>
        <w:tc>
          <w:tcPr>
            <w:tcW w:w="851" w:type="dxa"/>
            <w:vMerge w:val="restart"/>
            <w:tcBorders>
              <w:top w:val="nil"/>
              <w:left w:val="nil"/>
              <w:right w:val="outset" w:sz="6" w:space="0" w:color="auto"/>
            </w:tcBorders>
          </w:tcPr>
          <w:p w14:paraId="4F566935"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32 ч</w:t>
            </w:r>
          </w:p>
          <w:p w14:paraId="410F07D8"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177,60%</w:t>
            </w:r>
          </w:p>
        </w:tc>
      </w:tr>
      <w:tr w:rsidR="00937522" w14:paraId="220F9B8C" w14:textId="77777777">
        <w:trPr>
          <w:trHeight w:val="960"/>
        </w:trPr>
        <w:tc>
          <w:tcPr>
            <w:tcW w:w="517" w:type="dxa"/>
            <w:tcBorders>
              <w:top w:val="nil"/>
              <w:left w:val="outset" w:sz="6" w:space="0" w:color="auto"/>
              <w:bottom w:val="outset" w:sz="6" w:space="0" w:color="auto"/>
              <w:right w:val="outset" w:sz="6" w:space="0" w:color="auto"/>
            </w:tcBorders>
          </w:tcPr>
          <w:p w14:paraId="18E9E70F"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6051FC7E"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17.</w:t>
            </w:r>
          </w:p>
        </w:tc>
        <w:tc>
          <w:tcPr>
            <w:tcW w:w="1785" w:type="dxa"/>
            <w:tcBorders>
              <w:top w:val="nil"/>
              <w:left w:val="nil"/>
              <w:bottom w:val="outset" w:sz="6" w:space="0" w:color="auto"/>
              <w:right w:val="outset" w:sz="6" w:space="0" w:color="auto"/>
            </w:tcBorders>
          </w:tcPr>
          <w:p w14:paraId="44506A0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Јелена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Петровић</w:t>
            </w:r>
            <w:proofErr w:type="spellEnd"/>
          </w:p>
          <w:p w14:paraId="5BFF8858"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w:t>
            </w:r>
            <w:proofErr w:type="spellStart"/>
            <w:r>
              <w:rPr>
                <w:rFonts w:ascii="Times New Roman" w:hAnsi="Times New Roman" w:cs="Times New Roman"/>
                <w:lang w:val="en-GB" w:eastAsia="en-GB"/>
              </w:rPr>
              <w:t>Тања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Коцић</w:t>
            </w:r>
            <w:proofErr w:type="spellEnd"/>
            <w:r>
              <w:rPr>
                <w:rFonts w:ascii="Times New Roman" w:hAnsi="Times New Roman" w:cs="Times New Roman"/>
                <w:lang w:val="en-GB" w:eastAsia="en-GB"/>
              </w:rPr>
              <w:t>)</w:t>
            </w:r>
          </w:p>
        </w:tc>
        <w:tc>
          <w:tcPr>
            <w:tcW w:w="750" w:type="dxa"/>
            <w:tcBorders>
              <w:top w:val="nil"/>
              <w:left w:val="nil"/>
              <w:bottom w:val="outset" w:sz="6" w:space="0" w:color="auto"/>
              <w:right w:val="outset" w:sz="6" w:space="0" w:color="auto"/>
            </w:tcBorders>
          </w:tcPr>
          <w:p w14:paraId="751E8BF4"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2FEC16B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НЕМ.</w:t>
            </w:r>
          </w:p>
        </w:tc>
        <w:tc>
          <w:tcPr>
            <w:tcW w:w="750" w:type="dxa"/>
            <w:tcBorders>
              <w:top w:val="nil"/>
              <w:left w:val="nil"/>
              <w:bottom w:val="outset" w:sz="6" w:space="0" w:color="auto"/>
              <w:right w:val="outset" w:sz="6" w:space="0" w:color="auto"/>
            </w:tcBorders>
          </w:tcPr>
          <w:p w14:paraId="0F311752"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6958634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16</w:t>
            </w:r>
          </w:p>
        </w:tc>
        <w:tc>
          <w:tcPr>
            <w:tcW w:w="2953" w:type="dxa"/>
            <w:tcBorders>
              <w:top w:val="nil"/>
              <w:left w:val="nil"/>
              <w:bottom w:val="outset" w:sz="6" w:space="0" w:color="auto"/>
              <w:right w:val="outset" w:sz="6" w:space="0" w:color="auto"/>
            </w:tcBorders>
          </w:tcPr>
          <w:p w14:paraId="7EE5875C"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51,2,4 53,5 71 72,</w:t>
            </w:r>
            <w:proofErr w:type="gramStart"/>
            <w:r>
              <w:rPr>
                <w:rFonts w:ascii="Times New Roman" w:hAnsi="Times New Roman" w:cs="Times New Roman"/>
                <w:b/>
                <w:lang w:val="en-GB" w:eastAsia="en-GB"/>
              </w:rPr>
              <w:t>3  74</w:t>
            </w:r>
            <w:proofErr w:type="gramEnd"/>
            <w:r>
              <w:rPr>
                <w:rFonts w:ascii="Times New Roman" w:hAnsi="Times New Roman" w:cs="Times New Roman"/>
                <w:b/>
                <w:lang w:val="en-GB" w:eastAsia="en-GB"/>
              </w:rPr>
              <w:t>,5 84(1/2) ,5</w:t>
            </w:r>
          </w:p>
          <w:p w14:paraId="4686DC31"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СО (5 р и 6р)</w:t>
            </w:r>
          </w:p>
        </w:tc>
        <w:tc>
          <w:tcPr>
            <w:tcW w:w="534" w:type="dxa"/>
            <w:tcBorders>
              <w:top w:val="nil"/>
              <w:left w:val="nil"/>
              <w:bottom w:val="outset" w:sz="6" w:space="0" w:color="auto"/>
              <w:right w:val="outset" w:sz="6" w:space="0" w:color="auto"/>
            </w:tcBorders>
          </w:tcPr>
          <w:p w14:paraId="3EBA22BC" w14:textId="77777777" w:rsidR="00937522" w:rsidRDefault="00550077">
            <w:pPr>
              <w:widowControl w:val="0"/>
              <w:autoSpaceDE w:val="0"/>
              <w:autoSpaceDN w:val="0"/>
              <w:spacing w:before="100" w:beforeAutospacing="1" w:after="100" w:afterAutospacing="1"/>
              <w:rPr>
                <w:rFonts w:ascii="Times New Roman" w:hAnsi="Times New Roman" w:cs="Times New Roman"/>
                <w:b/>
                <w:lang w:val="en-GB" w:eastAsia="en-GB"/>
              </w:rPr>
            </w:pPr>
            <w:r>
              <w:rPr>
                <w:rFonts w:ascii="Times New Roman" w:hAnsi="Times New Roman" w:cs="Times New Roman"/>
                <w:b/>
                <w:lang w:val="sr-Cyrl-RS" w:eastAsia="en-GB"/>
              </w:rPr>
              <w:t xml:space="preserve">  </w:t>
            </w:r>
            <w:r>
              <w:rPr>
                <w:rFonts w:ascii="Times New Roman" w:hAnsi="Times New Roman" w:cs="Times New Roman"/>
                <w:b/>
                <w:lang w:val="en-GB" w:eastAsia="en-GB"/>
              </w:rPr>
              <w:t>7</w:t>
            </w:r>
            <w:r>
              <w:rPr>
                <w:rFonts w:ascii="Times New Roman" w:hAnsi="Times New Roman" w:cs="Times New Roman"/>
                <w:b/>
                <w:vertAlign w:val="subscript"/>
                <w:lang w:val="en-GB" w:eastAsia="en-GB"/>
              </w:rPr>
              <w:t>5</w:t>
            </w:r>
          </w:p>
        </w:tc>
        <w:tc>
          <w:tcPr>
            <w:tcW w:w="734" w:type="dxa"/>
            <w:tcBorders>
              <w:top w:val="nil"/>
              <w:left w:val="nil"/>
              <w:bottom w:val="outset" w:sz="6" w:space="0" w:color="auto"/>
              <w:right w:val="outset" w:sz="6" w:space="0" w:color="auto"/>
            </w:tcBorders>
          </w:tcPr>
          <w:p w14:paraId="05D36576"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89</w:t>
            </w:r>
          </w:p>
        </w:tc>
        <w:tc>
          <w:tcPr>
            <w:tcW w:w="1050" w:type="dxa"/>
            <w:tcBorders>
              <w:top w:val="nil"/>
              <w:left w:val="nil"/>
              <w:bottom w:val="outset" w:sz="6" w:space="0" w:color="auto"/>
              <w:right w:val="outset" w:sz="6" w:space="0" w:color="auto"/>
            </w:tcBorders>
          </w:tcPr>
          <w:p w14:paraId="19E80735"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75693D9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88,89%</w:t>
            </w:r>
          </w:p>
        </w:tc>
        <w:tc>
          <w:tcPr>
            <w:tcW w:w="851" w:type="dxa"/>
            <w:vMerge/>
            <w:tcBorders>
              <w:left w:val="nil"/>
              <w:bottom w:val="outset" w:sz="6" w:space="0" w:color="auto"/>
              <w:right w:val="outset" w:sz="6" w:space="0" w:color="auto"/>
            </w:tcBorders>
          </w:tcPr>
          <w:p w14:paraId="616CB2AE"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1378DE45" w14:textId="77777777">
        <w:trPr>
          <w:trHeight w:val="524"/>
        </w:trPr>
        <w:tc>
          <w:tcPr>
            <w:tcW w:w="517" w:type="dxa"/>
            <w:tcBorders>
              <w:top w:val="nil"/>
              <w:left w:val="outset" w:sz="6" w:space="0" w:color="auto"/>
              <w:bottom w:val="outset" w:sz="6" w:space="0" w:color="auto"/>
              <w:right w:val="outset" w:sz="6" w:space="0" w:color="auto"/>
            </w:tcBorders>
          </w:tcPr>
          <w:p w14:paraId="4BCF17A2"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62CA908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18.</w:t>
            </w:r>
          </w:p>
        </w:tc>
        <w:tc>
          <w:tcPr>
            <w:tcW w:w="1785" w:type="dxa"/>
            <w:tcBorders>
              <w:top w:val="nil"/>
              <w:left w:val="nil"/>
              <w:bottom w:val="outset" w:sz="6" w:space="0" w:color="auto"/>
              <w:right w:val="outset" w:sz="6" w:space="0" w:color="auto"/>
            </w:tcBorders>
          </w:tcPr>
          <w:p w14:paraId="1017230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Милићевић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Наташа</w:t>
            </w:r>
            <w:proofErr w:type="spellEnd"/>
          </w:p>
        </w:tc>
        <w:tc>
          <w:tcPr>
            <w:tcW w:w="750" w:type="dxa"/>
            <w:tcBorders>
              <w:top w:val="nil"/>
              <w:left w:val="nil"/>
              <w:bottom w:val="outset" w:sz="6" w:space="0" w:color="auto"/>
              <w:right w:val="outset" w:sz="6" w:space="0" w:color="auto"/>
            </w:tcBorders>
          </w:tcPr>
          <w:p w14:paraId="62A7557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MАT</w:t>
            </w:r>
          </w:p>
        </w:tc>
        <w:tc>
          <w:tcPr>
            <w:tcW w:w="750" w:type="dxa"/>
            <w:tcBorders>
              <w:top w:val="nil"/>
              <w:left w:val="nil"/>
              <w:bottom w:val="outset" w:sz="6" w:space="0" w:color="auto"/>
              <w:right w:val="outset" w:sz="6" w:space="0" w:color="auto"/>
            </w:tcBorders>
          </w:tcPr>
          <w:p w14:paraId="4886066D"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20</w:t>
            </w:r>
          </w:p>
        </w:tc>
        <w:tc>
          <w:tcPr>
            <w:tcW w:w="2953" w:type="dxa"/>
            <w:tcBorders>
              <w:top w:val="nil"/>
              <w:left w:val="nil"/>
              <w:bottom w:val="outset" w:sz="6" w:space="0" w:color="auto"/>
              <w:right w:val="outset" w:sz="6" w:space="0" w:color="auto"/>
            </w:tcBorders>
          </w:tcPr>
          <w:p w14:paraId="58B161C8"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81, 83, 85, 62 64</w:t>
            </w:r>
          </w:p>
        </w:tc>
        <w:tc>
          <w:tcPr>
            <w:tcW w:w="534" w:type="dxa"/>
            <w:tcBorders>
              <w:top w:val="nil"/>
              <w:left w:val="nil"/>
              <w:bottom w:val="outset" w:sz="6" w:space="0" w:color="auto"/>
              <w:right w:val="outset" w:sz="6" w:space="0" w:color="auto"/>
            </w:tcBorders>
          </w:tcPr>
          <w:p w14:paraId="28011BDC"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734" w:type="dxa"/>
            <w:tcBorders>
              <w:top w:val="nil"/>
              <w:left w:val="nil"/>
              <w:bottom w:val="outset" w:sz="6" w:space="0" w:color="auto"/>
              <w:right w:val="outset" w:sz="6" w:space="0" w:color="auto"/>
            </w:tcBorders>
          </w:tcPr>
          <w:p w14:paraId="4D969778"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253DBA8D"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111,11%</w:t>
            </w:r>
          </w:p>
        </w:tc>
        <w:tc>
          <w:tcPr>
            <w:tcW w:w="851" w:type="dxa"/>
            <w:vMerge w:val="restart"/>
            <w:tcBorders>
              <w:top w:val="nil"/>
              <w:left w:val="nil"/>
              <w:right w:val="outset" w:sz="6" w:space="0" w:color="auto"/>
            </w:tcBorders>
          </w:tcPr>
          <w:p w14:paraId="4C2A728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92ч 511,11%</w:t>
            </w:r>
          </w:p>
        </w:tc>
      </w:tr>
      <w:tr w:rsidR="00937522" w14:paraId="12A64BB9" w14:textId="77777777">
        <w:trPr>
          <w:trHeight w:val="238"/>
        </w:trPr>
        <w:tc>
          <w:tcPr>
            <w:tcW w:w="517" w:type="dxa"/>
            <w:tcBorders>
              <w:top w:val="nil"/>
              <w:left w:val="outset" w:sz="6" w:space="0" w:color="auto"/>
              <w:bottom w:val="outset" w:sz="6" w:space="0" w:color="auto"/>
              <w:right w:val="outset" w:sz="6" w:space="0" w:color="auto"/>
            </w:tcBorders>
          </w:tcPr>
          <w:p w14:paraId="1EF3B12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19.</w:t>
            </w:r>
          </w:p>
        </w:tc>
        <w:tc>
          <w:tcPr>
            <w:tcW w:w="1785" w:type="dxa"/>
            <w:tcBorders>
              <w:top w:val="nil"/>
              <w:left w:val="nil"/>
              <w:bottom w:val="outset" w:sz="6" w:space="0" w:color="auto"/>
              <w:right w:val="outset" w:sz="6" w:space="0" w:color="auto"/>
            </w:tcBorders>
          </w:tcPr>
          <w:p w14:paraId="05DF952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Ракић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Љубица</w:t>
            </w:r>
            <w:proofErr w:type="spellEnd"/>
          </w:p>
        </w:tc>
        <w:tc>
          <w:tcPr>
            <w:tcW w:w="750" w:type="dxa"/>
            <w:tcBorders>
              <w:top w:val="nil"/>
              <w:left w:val="nil"/>
              <w:bottom w:val="outset" w:sz="6" w:space="0" w:color="auto"/>
              <w:right w:val="outset" w:sz="6" w:space="0" w:color="auto"/>
            </w:tcBorders>
          </w:tcPr>
          <w:p w14:paraId="6D69182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MАT</w:t>
            </w:r>
          </w:p>
        </w:tc>
        <w:tc>
          <w:tcPr>
            <w:tcW w:w="750" w:type="dxa"/>
            <w:tcBorders>
              <w:top w:val="nil"/>
              <w:left w:val="nil"/>
              <w:bottom w:val="outset" w:sz="6" w:space="0" w:color="auto"/>
              <w:right w:val="outset" w:sz="6" w:space="0" w:color="auto"/>
            </w:tcBorders>
          </w:tcPr>
          <w:p w14:paraId="73CFC7EF"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16</w:t>
            </w:r>
          </w:p>
        </w:tc>
        <w:tc>
          <w:tcPr>
            <w:tcW w:w="2953" w:type="dxa"/>
            <w:tcBorders>
              <w:top w:val="nil"/>
              <w:left w:val="nil"/>
              <w:bottom w:val="outset" w:sz="6" w:space="0" w:color="auto"/>
              <w:right w:val="outset" w:sz="6" w:space="0" w:color="auto"/>
            </w:tcBorders>
          </w:tcPr>
          <w:p w14:paraId="0536182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82, 84, 61 63</w:t>
            </w:r>
          </w:p>
        </w:tc>
        <w:tc>
          <w:tcPr>
            <w:tcW w:w="534" w:type="dxa"/>
            <w:tcBorders>
              <w:top w:val="nil"/>
              <w:left w:val="nil"/>
              <w:bottom w:val="outset" w:sz="6" w:space="0" w:color="auto"/>
              <w:right w:val="outset" w:sz="6" w:space="0" w:color="auto"/>
            </w:tcBorders>
          </w:tcPr>
          <w:p w14:paraId="07489105"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734" w:type="dxa"/>
            <w:tcBorders>
              <w:top w:val="nil"/>
              <w:left w:val="nil"/>
              <w:bottom w:val="outset" w:sz="6" w:space="0" w:color="auto"/>
              <w:right w:val="outset" w:sz="6" w:space="0" w:color="auto"/>
            </w:tcBorders>
          </w:tcPr>
          <w:p w14:paraId="05F016E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66AC5F1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88,89%</w:t>
            </w:r>
          </w:p>
        </w:tc>
        <w:tc>
          <w:tcPr>
            <w:tcW w:w="851" w:type="dxa"/>
            <w:vMerge/>
            <w:tcBorders>
              <w:left w:val="nil"/>
              <w:right w:val="outset" w:sz="6" w:space="0" w:color="auto"/>
            </w:tcBorders>
          </w:tcPr>
          <w:p w14:paraId="7DC8926D"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7D43A31D" w14:textId="77777777">
        <w:trPr>
          <w:trHeight w:val="360"/>
        </w:trPr>
        <w:tc>
          <w:tcPr>
            <w:tcW w:w="517" w:type="dxa"/>
            <w:tcBorders>
              <w:top w:val="nil"/>
              <w:left w:val="outset" w:sz="6" w:space="0" w:color="auto"/>
              <w:bottom w:val="outset" w:sz="6" w:space="0" w:color="auto"/>
              <w:right w:val="outset" w:sz="6" w:space="0" w:color="auto"/>
            </w:tcBorders>
          </w:tcPr>
          <w:p w14:paraId="10B3AFE2"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1785" w:type="dxa"/>
            <w:tcBorders>
              <w:top w:val="nil"/>
              <w:left w:val="nil"/>
              <w:bottom w:val="outset" w:sz="6" w:space="0" w:color="auto"/>
              <w:right w:val="outset" w:sz="6" w:space="0" w:color="auto"/>
            </w:tcBorders>
          </w:tcPr>
          <w:p w14:paraId="586F230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 xml:space="preserve">Ђаковић </w:t>
            </w:r>
            <w:proofErr w:type="spellStart"/>
            <w:r>
              <w:rPr>
                <w:rFonts w:ascii="Times New Roman" w:hAnsi="Times New Roman" w:cs="Times New Roman"/>
                <w:lang w:val="en-GB" w:eastAsia="en-GB"/>
              </w:rPr>
              <w:t>Тамара</w:t>
            </w:r>
            <w:proofErr w:type="spellEnd"/>
          </w:p>
        </w:tc>
        <w:tc>
          <w:tcPr>
            <w:tcW w:w="750" w:type="dxa"/>
            <w:tcBorders>
              <w:top w:val="nil"/>
              <w:left w:val="nil"/>
              <w:bottom w:val="outset" w:sz="6" w:space="0" w:color="auto"/>
              <w:right w:val="outset" w:sz="6" w:space="0" w:color="auto"/>
            </w:tcBorders>
          </w:tcPr>
          <w:p w14:paraId="3A9EB62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MАT</w:t>
            </w:r>
          </w:p>
        </w:tc>
        <w:tc>
          <w:tcPr>
            <w:tcW w:w="750" w:type="dxa"/>
            <w:tcBorders>
              <w:top w:val="nil"/>
              <w:left w:val="nil"/>
              <w:bottom w:val="outset" w:sz="6" w:space="0" w:color="auto"/>
              <w:right w:val="outset" w:sz="6" w:space="0" w:color="auto"/>
            </w:tcBorders>
          </w:tcPr>
          <w:p w14:paraId="75BED95F"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2953" w:type="dxa"/>
            <w:tcBorders>
              <w:top w:val="nil"/>
              <w:left w:val="nil"/>
              <w:bottom w:val="outset" w:sz="6" w:space="0" w:color="auto"/>
              <w:right w:val="outset" w:sz="6" w:space="0" w:color="auto"/>
            </w:tcBorders>
          </w:tcPr>
          <w:p w14:paraId="35A5FE3C"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54,</w:t>
            </w:r>
            <w:proofErr w:type="gramStart"/>
            <w:r>
              <w:rPr>
                <w:rFonts w:ascii="Times New Roman" w:hAnsi="Times New Roman" w:cs="Times New Roman"/>
                <w:b/>
                <w:lang w:val="en-GB" w:eastAsia="en-GB"/>
              </w:rPr>
              <w:t>55  72</w:t>
            </w:r>
            <w:proofErr w:type="gramEnd"/>
            <w:r>
              <w:rPr>
                <w:rFonts w:ascii="Times New Roman" w:hAnsi="Times New Roman" w:cs="Times New Roman"/>
                <w:b/>
                <w:lang w:val="en-GB" w:eastAsia="en-GB"/>
              </w:rPr>
              <w:t>, 73, 74,</w:t>
            </w:r>
          </w:p>
        </w:tc>
        <w:tc>
          <w:tcPr>
            <w:tcW w:w="534" w:type="dxa"/>
            <w:tcBorders>
              <w:top w:val="nil"/>
              <w:left w:val="nil"/>
              <w:bottom w:val="outset" w:sz="6" w:space="0" w:color="auto"/>
              <w:right w:val="outset" w:sz="6" w:space="0" w:color="auto"/>
            </w:tcBorders>
          </w:tcPr>
          <w:p w14:paraId="3C170CD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7</w:t>
            </w:r>
            <w:r>
              <w:rPr>
                <w:rFonts w:ascii="Times New Roman" w:hAnsi="Times New Roman" w:cs="Times New Roman"/>
                <w:b/>
                <w:vertAlign w:val="subscript"/>
                <w:lang w:val="en-GB" w:eastAsia="en-GB"/>
              </w:rPr>
              <w:t>2</w:t>
            </w:r>
          </w:p>
        </w:tc>
        <w:tc>
          <w:tcPr>
            <w:tcW w:w="734" w:type="dxa"/>
            <w:tcBorders>
              <w:top w:val="nil"/>
              <w:left w:val="nil"/>
              <w:bottom w:val="outset" w:sz="6" w:space="0" w:color="auto"/>
              <w:right w:val="outset" w:sz="6" w:space="0" w:color="auto"/>
            </w:tcBorders>
          </w:tcPr>
          <w:p w14:paraId="5B54E4DB"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62DC8158"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111,11%</w:t>
            </w:r>
          </w:p>
        </w:tc>
        <w:tc>
          <w:tcPr>
            <w:tcW w:w="851" w:type="dxa"/>
            <w:vMerge/>
            <w:tcBorders>
              <w:left w:val="nil"/>
              <w:right w:val="outset" w:sz="6" w:space="0" w:color="auto"/>
            </w:tcBorders>
          </w:tcPr>
          <w:p w14:paraId="405AFA5D"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31DF8FAC" w14:textId="77777777">
        <w:trPr>
          <w:trHeight w:val="106"/>
        </w:trPr>
        <w:tc>
          <w:tcPr>
            <w:tcW w:w="517" w:type="dxa"/>
            <w:tcBorders>
              <w:top w:val="nil"/>
              <w:left w:val="outset" w:sz="6" w:space="0" w:color="auto"/>
              <w:bottom w:val="outset" w:sz="6" w:space="0" w:color="auto"/>
              <w:right w:val="outset" w:sz="6" w:space="0" w:color="auto"/>
            </w:tcBorders>
          </w:tcPr>
          <w:p w14:paraId="26D58DDE"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21.</w:t>
            </w:r>
          </w:p>
        </w:tc>
        <w:tc>
          <w:tcPr>
            <w:tcW w:w="1785" w:type="dxa"/>
            <w:tcBorders>
              <w:top w:val="nil"/>
              <w:left w:val="nil"/>
              <w:bottom w:val="outset" w:sz="6" w:space="0" w:color="auto"/>
              <w:right w:val="outset" w:sz="6" w:space="0" w:color="auto"/>
            </w:tcBorders>
          </w:tcPr>
          <w:p w14:paraId="69B03AB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Сања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Јоловић</w:t>
            </w:r>
            <w:proofErr w:type="spellEnd"/>
          </w:p>
        </w:tc>
        <w:tc>
          <w:tcPr>
            <w:tcW w:w="750" w:type="dxa"/>
            <w:tcBorders>
              <w:top w:val="nil"/>
              <w:left w:val="nil"/>
              <w:bottom w:val="outset" w:sz="6" w:space="0" w:color="auto"/>
              <w:right w:val="outset" w:sz="6" w:space="0" w:color="auto"/>
            </w:tcBorders>
          </w:tcPr>
          <w:p w14:paraId="28C959BF"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MАT</w:t>
            </w:r>
          </w:p>
        </w:tc>
        <w:tc>
          <w:tcPr>
            <w:tcW w:w="750" w:type="dxa"/>
            <w:tcBorders>
              <w:top w:val="nil"/>
              <w:left w:val="nil"/>
              <w:bottom w:val="outset" w:sz="6" w:space="0" w:color="auto"/>
              <w:right w:val="outset" w:sz="6" w:space="0" w:color="auto"/>
            </w:tcBorders>
          </w:tcPr>
          <w:p w14:paraId="4F84B101"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2953" w:type="dxa"/>
            <w:tcBorders>
              <w:top w:val="nil"/>
              <w:left w:val="nil"/>
              <w:bottom w:val="outset" w:sz="6" w:space="0" w:color="auto"/>
              <w:right w:val="outset" w:sz="6" w:space="0" w:color="auto"/>
            </w:tcBorders>
          </w:tcPr>
          <w:p w14:paraId="30874B2E"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51,52,</w:t>
            </w:r>
            <w:proofErr w:type="gramStart"/>
            <w:r>
              <w:rPr>
                <w:rFonts w:ascii="Times New Roman" w:hAnsi="Times New Roman" w:cs="Times New Roman"/>
                <w:b/>
                <w:lang w:val="en-GB" w:eastAsia="en-GB"/>
              </w:rPr>
              <w:t>53  71</w:t>
            </w:r>
            <w:proofErr w:type="gramEnd"/>
            <w:r>
              <w:rPr>
                <w:rFonts w:ascii="Times New Roman" w:hAnsi="Times New Roman" w:cs="Times New Roman"/>
                <w:b/>
                <w:lang w:val="en-GB" w:eastAsia="en-GB"/>
              </w:rPr>
              <w:t>, 75,</w:t>
            </w:r>
          </w:p>
        </w:tc>
        <w:tc>
          <w:tcPr>
            <w:tcW w:w="534" w:type="dxa"/>
            <w:tcBorders>
              <w:top w:val="nil"/>
              <w:left w:val="nil"/>
              <w:bottom w:val="outset" w:sz="6" w:space="0" w:color="auto"/>
              <w:right w:val="outset" w:sz="6" w:space="0" w:color="auto"/>
            </w:tcBorders>
          </w:tcPr>
          <w:p w14:paraId="515BF90E"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5</w:t>
            </w:r>
            <w:r>
              <w:rPr>
                <w:rFonts w:ascii="Times New Roman" w:hAnsi="Times New Roman" w:cs="Times New Roman"/>
                <w:b/>
                <w:vertAlign w:val="subscript"/>
                <w:lang w:val="en-GB" w:eastAsia="en-GB"/>
              </w:rPr>
              <w:t>3</w:t>
            </w:r>
          </w:p>
        </w:tc>
        <w:tc>
          <w:tcPr>
            <w:tcW w:w="734" w:type="dxa"/>
            <w:tcBorders>
              <w:top w:val="nil"/>
              <w:left w:val="nil"/>
              <w:bottom w:val="outset" w:sz="6" w:space="0" w:color="auto"/>
              <w:right w:val="outset" w:sz="6" w:space="0" w:color="auto"/>
            </w:tcBorders>
          </w:tcPr>
          <w:p w14:paraId="506E63A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nil"/>
              <w:left w:val="nil"/>
              <w:bottom w:val="outset" w:sz="6" w:space="0" w:color="auto"/>
              <w:right w:val="outset" w:sz="6" w:space="0" w:color="auto"/>
            </w:tcBorders>
          </w:tcPr>
          <w:p w14:paraId="35F1E82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111,11%</w:t>
            </w:r>
          </w:p>
        </w:tc>
        <w:tc>
          <w:tcPr>
            <w:tcW w:w="851" w:type="dxa"/>
            <w:vMerge/>
            <w:tcBorders>
              <w:left w:val="nil"/>
              <w:right w:val="outset" w:sz="6" w:space="0" w:color="auto"/>
            </w:tcBorders>
          </w:tcPr>
          <w:p w14:paraId="1C638B31"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632D6F8C" w14:textId="77777777">
        <w:trPr>
          <w:trHeight w:val="547"/>
        </w:trPr>
        <w:tc>
          <w:tcPr>
            <w:tcW w:w="517" w:type="dxa"/>
            <w:tcBorders>
              <w:top w:val="nil"/>
              <w:left w:val="outset" w:sz="6" w:space="0" w:color="auto"/>
              <w:bottom w:val="outset" w:sz="6" w:space="0" w:color="auto"/>
              <w:right w:val="outset" w:sz="6" w:space="0" w:color="auto"/>
            </w:tcBorders>
          </w:tcPr>
          <w:p w14:paraId="68978E2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22.</w:t>
            </w:r>
          </w:p>
        </w:tc>
        <w:tc>
          <w:tcPr>
            <w:tcW w:w="1785" w:type="dxa"/>
            <w:tcBorders>
              <w:top w:val="nil"/>
              <w:left w:val="nil"/>
              <w:bottom w:val="outset" w:sz="6" w:space="0" w:color="auto"/>
              <w:right w:val="outset" w:sz="6" w:space="0" w:color="auto"/>
            </w:tcBorders>
          </w:tcPr>
          <w:p w14:paraId="193551C0"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Стојановић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Никола</w:t>
            </w:r>
            <w:proofErr w:type="spellEnd"/>
          </w:p>
        </w:tc>
        <w:tc>
          <w:tcPr>
            <w:tcW w:w="750" w:type="dxa"/>
            <w:tcBorders>
              <w:top w:val="nil"/>
              <w:left w:val="nil"/>
              <w:bottom w:val="outset" w:sz="6" w:space="0" w:color="auto"/>
              <w:right w:val="outset" w:sz="6" w:space="0" w:color="auto"/>
            </w:tcBorders>
          </w:tcPr>
          <w:p w14:paraId="2D8DF59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MАT</w:t>
            </w:r>
          </w:p>
        </w:tc>
        <w:tc>
          <w:tcPr>
            <w:tcW w:w="750" w:type="dxa"/>
            <w:tcBorders>
              <w:top w:val="nil"/>
              <w:left w:val="nil"/>
              <w:bottom w:val="outset" w:sz="6" w:space="0" w:color="auto"/>
              <w:right w:val="outset" w:sz="6" w:space="0" w:color="auto"/>
            </w:tcBorders>
          </w:tcPr>
          <w:p w14:paraId="3A13563B"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16</w:t>
            </w:r>
          </w:p>
        </w:tc>
        <w:tc>
          <w:tcPr>
            <w:tcW w:w="2953" w:type="dxa"/>
            <w:tcBorders>
              <w:top w:val="nil"/>
              <w:left w:val="nil"/>
              <w:bottom w:val="outset" w:sz="6" w:space="0" w:color="auto"/>
              <w:right w:val="outset" w:sz="6" w:space="0" w:color="auto"/>
            </w:tcBorders>
          </w:tcPr>
          <w:p w14:paraId="12DFEE00"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b/>
                <w:lang w:val="en-GB" w:eastAsia="en-GB"/>
              </w:rPr>
              <w:t>Удовице</w:t>
            </w:r>
            <w:proofErr w:type="spellEnd"/>
            <w:r>
              <w:rPr>
                <w:rFonts w:ascii="Times New Roman" w:hAnsi="Times New Roman" w:cs="Times New Roman"/>
                <w:b/>
                <w:lang w:val="en-GB" w:eastAsia="en-GB"/>
              </w:rPr>
              <w:t>: МАТ 5</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6</w:t>
            </w:r>
          </w:p>
        </w:tc>
        <w:tc>
          <w:tcPr>
            <w:tcW w:w="534" w:type="dxa"/>
            <w:tcBorders>
              <w:top w:val="nil"/>
              <w:left w:val="nil"/>
              <w:bottom w:val="outset" w:sz="6" w:space="0" w:color="auto"/>
              <w:right w:val="outset" w:sz="6" w:space="0" w:color="auto"/>
            </w:tcBorders>
          </w:tcPr>
          <w:p w14:paraId="33BA444D"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5</w:t>
            </w:r>
            <w:r>
              <w:rPr>
                <w:rFonts w:ascii="Times New Roman" w:hAnsi="Times New Roman" w:cs="Times New Roman"/>
                <w:b/>
                <w:vertAlign w:val="subscript"/>
                <w:lang w:val="en-GB" w:eastAsia="en-GB"/>
              </w:rPr>
              <w:t>6</w:t>
            </w:r>
          </w:p>
        </w:tc>
        <w:tc>
          <w:tcPr>
            <w:tcW w:w="734" w:type="dxa"/>
            <w:tcBorders>
              <w:top w:val="nil"/>
              <w:left w:val="nil"/>
              <w:bottom w:val="outset" w:sz="6" w:space="0" w:color="auto"/>
              <w:right w:val="outset" w:sz="6" w:space="0" w:color="auto"/>
            </w:tcBorders>
          </w:tcPr>
          <w:p w14:paraId="0BDB10B2"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88,89</w:t>
            </w:r>
          </w:p>
        </w:tc>
        <w:tc>
          <w:tcPr>
            <w:tcW w:w="1050" w:type="dxa"/>
            <w:tcBorders>
              <w:top w:val="nil"/>
              <w:left w:val="nil"/>
              <w:bottom w:val="outset" w:sz="6" w:space="0" w:color="auto"/>
              <w:right w:val="outset" w:sz="6" w:space="0" w:color="auto"/>
            </w:tcBorders>
          </w:tcPr>
          <w:p w14:paraId="6E1C448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88,89 %</w:t>
            </w:r>
          </w:p>
        </w:tc>
        <w:tc>
          <w:tcPr>
            <w:tcW w:w="851" w:type="dxa"/>
            <w:vMerge/>
            <w:tcBorders>
              <w:left w:val="nil"/>
              <w:bottom w:val="outset" w:sz="6" w:space="0" w:color="auto"/>
              <w:right w:val="outset" w:sz="6" w:space="0" w:color="auto"/>
            </w:tcBorders>
          </w:tcPr>
          <w:p w14:paraId="4D7D8393"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39DF5EC6" w14:textId="77777777">
        <w:trPr>
          <w:trHeight w:val="1119"/>
        </w:trPr>
        <w:tc>
          <w:tcPr>
            <w:tcW w:w="517" w:type="dxa"/>
            <w:tcBorders>
              <w:top w:val="outset" w:sz="6" w:space="0" w:color="auto"/>
              <w:left w:val="outset" w:sz="6" w:space="0" w:color="auto"/>
              <w:bottom w:val="single" w:sz="4" w:space="0" w:color="auto"/>
              <w:right w:val="outset" w:sz="6" w:space="0" w:color="auto"/>
            </w:tcBorders>
          </w:tcPr>
          <w:p w14:paraId="611D4332"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23.</w:t>
            </w:r>
          </w:p>
        </w:tc>
        <w:tc>
          <w:tcPr>
            <w:tcW w:w="1785" w:type="dxa"/>
            <w:tcBorders>
              <w:top w:val="outset" w:sz="6" w:space="0" w:color="auto"/>
              <w:left w:val="nil"/>
              <w:bottom w:val="single" w:sz="4" w:space="0" w:color="auto"/>
              <w:right w:val="outset" w:sz="6" w:space="0" w:color="auto"/>
            </w:tcBorders>
          </w:tcPr>
          <w:p w14:paraId="3AA7C03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Перић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Јадран</w:t>
            </w:r>
            <w:proofErr w:type="spellEnd"/>
          </w:p>
        </w:tc>
        <w:tc>
          <w:tcPr>
            <w:tcW w:w="750" w:type="dxa"/>
            <w:tcBorders>
              <w:top w:val="outset" w:sz="6" w:space="0" w:color="auto"/>
              <w:left w:val="nil"/>
              <w:bottom w:val="single" w:sz="4" w:space="0" w:color="auto"/>
              <w:right w:val="outset" w:sz="6" w:space="0" w:color="auto"/>
            </w:tcBorders>
          </w:tcPr>
          <w:p w14:paraId="5086AD4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ИСТ</w:t>
            </w:r>
          </w:p>
        </w:tc>
        <w:tc>
          <w:tcPr>
            <w:tcW w:w="750" w:type="dxa"/>
            <w:tcBorders>
              <w:top w:val="outset" w:sz="6" w:space="0" w:color="auto"/>
              <w:left w:val="nil"/>
              <w:bottom w:val="single" w:sz="4" w:space="0" w:color="auto"/>
              <w:right w:val="outset" w:sz="6" w:space="0" w:color="auto"/>
            </w:tcBorders>
          </w:tcPr>
          <w:p w14:paraId="59B2D48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12</w:t>
            </w:r>
          </w:p>
        </w:tc>
        <w:tc>
          <w:tcPr>
            <w:tcW w:w="2953" w:type="dxa"/>
            <w:tcBorders>
              <w:top w:val="outset" w:sz="6" w:space="0" w:color="auto"/>
              <w:left w:val="nil"/>
              <w:bottom w:val="single" w:sz="4" w:space="0" w:color="auto"/>
              <w:right w:val="outset" w:sz="6" w:space="0" w:color="auto"/>
            </w:tcBorders>
          </w:tcPr>
          <w:p w14:paraId="3C8F7D4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b/>
                <w:lang w:val="en-GB" w:eastAsia="en-GB"/>
              </w:rPr>
              <w:t>Ист</w:t>
            </w:r>
            <w:proofErr w:type="spellEnd"/>
            <w:r>
              <w:rPr>
                <w:rFonts w:ascii="Times New Roman" w:hAnsi="Times New Roman" w:cs="Times New Roman"/>
                <w:b/>
                <w:lang w:val="en-GB" w:eastAsia="en-GB"/>
              </w:rPr>
              <w:t>. 7</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2</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3</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4</w:t>
            </w:r>
            <w:r>
              <w:rPr>
                <w:rFonts w:ascii="Times New Roman" w:hAnsi="Times New Roman" w:cs="Times New Roman"/>
                <w:b/>
                <w:lang w:val="en-GB" w:eastAsia="en-GB"/>
              </w:rPr>
              <w:t xml:space="preserve"> </w:t>
            </w:r>
            <w:proofErr w:type="gramStart"/>
            <w:r>
              <w:rPr>
                <w:rFonts w:ascii="Times New Roman" w:hAnsi="Times New Roman" w:cs="Times New Roman"/>
                <w:b/>
                <w:lang w:val="en-GB" w:eastAsia="en-GB"/>
              </w:rPr>
              <w:t>7</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w:t>
            </w:r>
            <w:proofErr w:type="gramEnd"/>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3,</w:t>
            </w:r>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5</w:t>
            </w:r>
          </w:p>
          <w:p w14:paraId="67C5146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биб</w:t>
            </w:r>
            <w:proofErr w:type="spellEnd"/>
            <w:r>
              <w:rPr>
                <w:rFonts w:ascii="Times New Roman" w:hAnsi="Times New Roman" w:cs="Times New Roman"/>
                <w:lang w:val="en-GB" w:eastAsia="en-GB"/>
              </w:rPr>
              <w:t xml:space="preserve"> 40 %</w:t>
            </w:r>
          </w:p>
        </w:tc>
        <w:tc>
          <w:tcPr>
            <w:tcW w:w="534" w:type="dxa"/>
            <w:tcBorders>
              <w:top w:val="outset" w:sz="6" w:space="0" w:color="auto"/>
              <w:left w:val="nil"/>
              <w:bottom w:val="single" w:sz="4" w:space="0" w:color="auto"/>
              <w:right w:val="outset" w:sz="6" w:space="0" w:color="auto"/>
            </w:tcBorders>
          </w:tcPr>
          <w:p w14:paraId="0EABD16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w w:val="105"/>
                <w:lang w:val="en-GB" w:eastAsia="en-GB"/>
              </w:rPr>
              <w:t>/</w:t>
            </w:r>
          </w:p>
        </w:tc>
        <w:tc>
          <w:tcPr>
            <w:tcW w:w="734" w:type="dxa"/>
            <w:tcBorders>
              <w:top w:val="outset" w:sz="6" w:space="0" w:color="auto"/>
              <w:left w:val="nil"/>
              <w:bottom w:val="single" w:sz="4" w:space="0" w:color="auto"/>
              <w:right w:val="outset" w:sz="6" w:space="0" w:color="auto"/>
            </w:tcBorders>
          </w:tcPr>
          <w:p w14:paraId="708D92D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050" w:type="dxa"/>
            <w:tcBorders>
              <w:top w:val="outset" w:sz="6" w:space="0" w:color="auto"/>
              <w:left w:val="nil"/>
              <w:bottom w:val="single" w:sz="4" w:space="0" w:color="auto"/>
              <w:right w:val="outset" w:sz="6" w:space="0" w:color="auto"/>
            </w:tcBorders>
          </w:tcPr>
          <w:p w14:paraId="024833CE" w14:textId="77777777" w:rsidR="00937522" w:rsidRDefault="00550077">
            <w:pPr>
              <w:widowControl w:val="0"/>
              <w:autoSpaceDE w:val="0"/>
              <w:autoSpaceDN w:val="0"/>
              <w:spacing w:before="100" w:before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Ист</w:t>
            </w:r>
            <w:proofErr w:type="spellEnd"/>
            <w:r>
              <w:rPr>
                <w:rFonts w:ascii="Times New Roman" w:hAnsi="Times New Roman" w:cs="Times New Roman"/>
                <w:lang w:val="en-GB" w:eastAsia="en-GB"/>
              </w:rPr>
              <w:t xml:space="preserve"> 60</w:t>
            </w:r>
          </w:p>
          <w:p w14:paraId="26F821B5" w14:textId="77777777" w:rsidR="00937522" w:rsidRDefault="00550077">
            <w:pPr>
              <w:widowControl w:val="0"/>
              <w:autoSpaceDE w:val="0"/>
              <w:autoSpaceDN w:val="0"/>
              <w:spacing w:before="100" w:beforeAutospacing="1"/>
              <w:jc w:val="center"/>
              <w:rPr>
                <w:rFonts w:ascii="Times New Roman" w:hAnsi="Times New Roman" w:cs="Times New Roman"/>
                <w:lang w:val="en-GB" w:eastAsia="en-GB"/>
              </w:rPr>
            </w:pPr>
            <w:r>
              <w:rPr>
                <w:rFonts w:ascii="Times New Roman" w:hAnsi="Times New Roman" w:cs="Times New Roman"/>
                <w:lang w:val="en-GB" w:eastAsia="en-GB"/>
              </w:rPr>
              <w:t>%</w:t>
            </w:r>
          </w:p>
          <w:p w14:paraId="1831D541"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библ</w:t>
            </w:r>
            <w:proofErr w:type="spellEnd"/>
            <w:r>
              <w:rPr>
                <w:rFonts w:ascii="Times New Roman" w:hAnsi="Times New Roman" w:cs="Times New Roman"/>
                <w:lang w:val="en-GB" w:eastAsia="en-GB"/>
              </w:rPr>
              <w:t>.</w:t>
            </w:r>
          </w:p>
        </w:tc>
        <w:tc>
          <w:tcPr>
            <w:tcW w:w="851" w:type="dxa"/>
            <w:tcBorders>
              <w:top w:val="outset" w:sz="6" w:space="0" w:color="auto"/>
              <w:left w:val="nil"/>
              <w:bottom w:val="single" w:sz="4" w:space="0" w:color="auto"/>
              <w:right w:val="outset" w:sz="6" w:space="0" w:color="auto"/>
            </w:tcBorders>
          </w:tcPr>
          <w:p w14:paraId="4ACEE771"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40 ч.</w:t>
            </w:r>
          </w:p>
          <w:p w14:paraId="7E91C92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200%</w:t>
            </w:r>
          </w:p>
        </w:tc>
      </w:tr>
    </w:tbl>
    <w:p w14:paraId="494397FD" w14:textId="77777777" w:rsidR="00937522" w:rsidRDefault="00937522">
      <w:pPr>
        <w:spacing w:before="0"/>
        <w:jc w:val="left"/>
        <w:rPr>
          <w:rFonts w:ascii="Times New Roman" w:hAnsi="Times New Roman" w:cs="Times New Roman"/>
          <w:lang w:val="en-GB" w:eastAsia="en-GB"/>
        </w:rPr>
        <w:sectPr w:rsidR="00937522">
          <w:pgSz w:w="12240" w:h="15840"/>
          <w:pgMar w:top="1276" w:right="1183" w:bottom="993" w:left="1276" w:header="720" w:footer="720" w:gutter="0"/>
          <w:cols w:space="720"/>
        </w:sectPr>
      </w:pPr>
    </w:p>
    <w:tbl>
      <w:tblPr>
        <w:tblW w:w="10207" w:type="dxa"/>
        <w:tblInd w:w="-434" w:type="dxa"/>
        <w:tblLayout w:type="fixed"/>
        <w:tblCellMar>
          <w:top w:w="15" w:type="dxa"/>
          <w:left w:w="15" w:type="dxa"/>
          <w:bottom w:w="15" w:type="dxa"/>
          <w:right w:w="15" w:type="dxa"/>
        </w:tblCellMar>
        <w:tblLook w:val="04A0" w:firstRow="1" w:lastRow="0" w:firstColumn="1" w:lastColumn="0" w:noHBand="0" w:noVBand="1"/>
      </w:tblPr>
      <w:tblGrid>
        <w:gridCol w:w="426"/>
        <w:gridCol w:w="1701"/>
        <w:gridCol w:w="708"/>
        <w:gridCol w:w="567"/>
        <w:gridCol w:w="3120"/>
        <w:gridCol w:w="708"/>
        <w:gridCol w:w="851"/>
        <w:gridCol w:w="992"/>
        <w:gridCol w:w="1134"/>
      </w:tblGrid>
      <w:tr w:rsidR="00937522" w14:paraId="0BC14439" w14:textId="77777777">
        <w:tc>
          <w:tcPr>
            <w:tcW w:w="426" w:type="dxa"/>
            <w:tcBorders>
              <w:top w:val="single" w:sz="4" w:space="0" w:color="auto"/>
              <w:left w:val="outset" w:sz="6" w:space="0" w:color="auto"/>
              <w:bottom w:val="outset" w:sz="6" w:space="0" w:color="auto"/>
              <w:right w:val="outset" w:sz="6" w:space="0" w:color="auto"/>
            </w:tcBorders>
          </w:tcPr>
          <w:p w14:paraId="412A9861"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1701" w:type="dxa"/>
            <w:tcBorders>
              <w:top w:val="single" w:sz="4" w:space="0" w:color="auto"/>
              <w:left w:val="nil"/>
              <w:bottom w:val="outset" w:sz="6" w:space="0" w:color="auto"/>
              <w:right w:val="outset" w:sz="6" w:space="0" w:color="auto"/>
            </w:tcBorders>
          </w:tcPr>
          <w:p w14:paraId="1A24A86B"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708" w:type="dxa"/>
            <w:tcBorders>
              <w:top w:val="single" w:sz="4" w:space="0" w:color="auto"/>
              <w:left w:val="nil"/>
              <w:bottom w:val="outset" w:sz="6" w:space="0" w:color="auto"/>
              <w:right w:val="outset" w:sz="6" w:space="0" w:color="auto"/>
            </w:tcBorders>
          </w:tcPr>
          <w:p w14:paraId="0B5DC8EC"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567" w:type="dxa"/>
            <w:tcBorders>
              <w:top w:val="single" w:sz="4" w:space="0" w:color="auto"/>
              <w:left w:val="nil"/>
              <w:bottom w:val="outset" w:sz="6" w:space="0" w:color="auto"/>
              <w:right w:val="outset" w:sz="6" w:space="0" w:color="auto"/>
            </w:tcBorders>
          </w:tcPr>
          <w:p w14:paraId="27F1B41E"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3120" w:type="dxa"/>
            <w:tcBorders>
              <w:top w:val="single" w:sz="4" w:space="0" w:color="auto"/>
              <w:left w:val="nil"/>
              <w:bottom w:val="outset" w:sz="6" w:space="0" w:color="auto"/>
              <w:right w:val="outset" w:sz="6" w:space="0" w:color="auto"/>
            </w:tcBorders>
          </w:tcPr>
          <w:p w14:paraId="7E97A714"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708" w:type="dxa"/>
            <w:tcBorders>
              <w:top w:val="single" w:sz="4" w:space="0" w:color="auto"/>
              <w:left w:val="nil"/>
              <w:bottom w:val="outset" w:sz="6" w:space="0" w:color="auto"/>
              <w:right w:val="outset" w:sz="6" w:space="0" w:color="auto"/>
            </w:tcBorders>
          </w:tcPr>
          <w:p w14:paraId="1AF1B5B6"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1" w:type="dxa"/>
            <w:tcBorders>
              <w:top w:val="single" w:sz="4" w:space="0" w:color="auto"/>
              <w:left w:val="nil"/>
              <w:bottom w:val="outset" w:sz="6" w:space="0" w:color="auto"/>
              <w:right w:val="outset" w:sz="6" w:space="0" w:color="auto"/>
            </w:tcBorders>
          </w:tcPr>
          <w:p w14:paraId="45D4BBF1"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992" w:type="dxa"/>
            <w:tcBorders>
              <w:top w:val="single" w:sz="4" w:space="0" w:color="auto"/>
              <w:left w:val="nil"/>
              <w:bottom w:val="single" w:sz="4" w:space="0" w:color="auto"/>
              <w:right w:val="outset" w:sz="6" w:space="0" w:color="auto"/>
            </w:tcBorders>
          </w:tcPr>
          <w:p w14:paraId="0D3AE891" w14:textId="77777777" w:rsidR="00937522" w:rsidRDefault="00550077">
            <w:pPr>
              <w:widowControl w:val="0"/>
              <w:autoSpaceDE w:val="0"/>
              <w:autoSpaceDN w:val="0"/>
              <w:spacing w:before="0" w:after="100" w:afterAutospacing="1"/>
              <w:jc w:val="left"/>
              <w:rPr>
                <w:rFonts w:ascii="Times New Roman" w:hAnsi="Times New Roman" w:cs="Times New Roman"/>
                <w:lang w:val="en-GB" w:eastAsia="en-GB"/>
              </w:rPr>
            </w:pPr>
            <w:r>
              <w:rPr>
                <w:rFonts w:ascii="Times New Roman" w:hAnsi="Times New Roman" w:cs="Times New Roman"/>
                <w:lang w:val="en-GB" w:eastAsia="en-GB"/>
              </w:rPr>
              <w:t>40%</w:t>
            </w:r>
          </w:p>
        </w:tc>
        <w:tc>
          <w:tcPr>
            <w:tcW w:w="1134" w:type="dxa"/>
            <w:vMerge w:val="restart"/>
            <w:tcBorders>
              <w:top w:val="single" w:sz="4" w:space="0" w:color="auto"/>
              <w:left w:val="nil"/>
              <w:right w:val="outset" w:sz="6" w:space="0" w:color="auto"/>
            </w:tcBorders>
          </w:tcPr>
          <w:p w14:paraId="27F8B840"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09E980E0" w14:textId="77777777">
        <w:tc>
          <w:tcPr>
            <w:tcW w:w="426" w:type="dxa"/>
            <w:tcBorders>
              <w:top w:val="nil"/>
              <w:left w:val="outset" w:sz="6" w:space="0" w:color="auto"/>
              <w:bottom w:val="outset" w:sz="6" w:space="0" w:color="auto"/>
              <w:right w:val="outset" w:sz="6" w:space="0" w:color="auto"/>
            </w:tcBorders>
          </w:tcPr>
          <w:p w14:paraId="1062F170"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24.</w:t>
            </w:r>
          </w:p>
        </w:tc>
        <w:tc>
          <w:tcPr>
            <w:tcW w:w="1701" w:type="dxa"/>
            <w:tcBorders>
              <w:top w:val="nil"/>
              <w:left w:val="nil"/>
              <w:bottom w:val="outset" w:sz="6" w:space="0" w:color="auto"/>
              <w:right w:val="outset" w:sz="6" w:space="0" w:color="auto"/>
            </w:tcBorders>
          </w:tcPr>
          <w:p w14:paraId="3ED5080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Милан</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Бајкић</w:t>
            </w:r>
            <w:proofErr w:type="spellEnd"/>
          </w:p>
        </w:tc>
        <w:tc>
          <w:tcPr>
            <w:tcW w:w="708" w:type="dxa"/>
            <w:tcBorders>
              <w:top w:val="nil"/>
              <w:left w:val="nil"/>
              <w:bottom w:val="outset" w:sz="6" w:space="0" w:color="auto"/>
              <w:right w:val="outset" w:sz="6" w:space="0" w:color="auto"/>
            </w:tcBorders>
          </w:tcPr>
          <w:p w14:paraId="0DA243DF"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ИСТ</w:t>
            </w:r>
          </w:p>
        </w:tc>
        <w:tc>
          <w:tcPr>
            <w:tcW w:w="567" w:type="dxa"/>
            <w:tcBorders>
              <w:top w:val="nil"/>
              <w:left w:val="nil"/>
              <w:bottom w:val="outset" w:sz="6" w:space="0" w:color="auto"/>
              <w:right w:val="outset" w:sz="6" w:space="0" w:color="auto"/>
            </w:tcBorders>
          </w:tcPr>
          <w:p w14:paraId="25128C7E"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14</w:t>
            </w:r>
          </w:p>
        </w:tc>
        <w:tc>
          <w:tcPr>
            <w:tcW w:w="3120" w:type="dxa"/>
            <w:tcBorders>
              <w:top w:val="nil"/>
              <w:left w:val="nil"/>
              <w:bottom w:val="outset" w:sz="6" w:space="0" w:color="auto"/>
              <w:right w:val="outset" w:sz="6" w:space="0" w:color="auto"/>
            </w:tcBorders>
          </w:tcPr>
          <w:p w14:paraId="53A48661"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61 62 63 </w:t>
            </w:r>
            <w:proofErr w:type="gramStart"/>
            <w:r>
              <w:rPr>
                <w:rFonts w:ascii="Times New Roman" w:hAnsi="Times New Roman" w:cs="Times New Roman"/>
                <w:b/>
                <w:lang w:val="en-GB" w:eastAsia="en-GB"/>
              </w:rPr>
              <w:t>64 ,</w:t>
            </w:r>
            <w:proofErr w:type="gramEnd"/>
            <w:r>
              <w:rPr>
                <w:rFonts w:ascii="Times New Roman" w:hAnsi="Times New Roman" w:cs="Times New Roman"/>
                <w:b/>
                <w:lang w:val="en-GB" w:eastAsia="en-GB"/>
              </w:rPr>
              <w:t xml:space="preserve">  83 84 8 5</w:t>
            </w:r>
          </w:p>
        </w:tc>
        <w:tc>
          <w:tcPr>
            <w:tcW w:w="708" w:type="dxa"/>
            <w:tcBorders>
              <w:top w:val="nil"/>
              <w:left w:val="nil"/>
              <w:bottom w:val="outset" w:sz="6" w:space="0" w:color="auto"/>
              <w:right w:val="outset" w:sz="6" w:space="0" w:color="auto"/>
            </w:tcBorders>
          </w:tcPr>
          <w:p w14:paraId="69C41173"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8</w:t>
            </w:r>
            <w:r>
              <w:rPr>
                <w:rFonts w:ascii="Times New Roman" w:hAnsi="Times New Roman" w:cs="Times New Roman"/>
                <w:b/>
                <w:vertAlign w:val="subscript"/>
                <w:lang w:val="en-GB" w:eastAsia="en-GB"/>
              </w:rPr>
              <w:t>5</w:t>
            </w:r>
          </w:p>
        </w:tc>
        <w:tc>
          <w:tcPr>
            <w:tcW w:w="851" w:type="dxa"/>
            <w:tcBorders>
              <w:top w:val="nil"/>
              <w:left w:val="nil"/>
              <w:bottom w:val="outset" w:sz="6" w:space="0" w:color="auto"/>
              <w:right w:val="outset" w:sz="6" w:space="0" w:color="auto"/>
            </w:tcBorders>
          </w:tcPr>
          <w:p w14:paraId="21DE5D4B"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70</w:t>
            </w:r>
          </w:p>
        </w:tc>
        <w:tc>
          <w:tcPr>
            <w:tcW w:w="992" w:type="dxa"/>
            <w:tcBorders>
              <w:top w:val="single" w:sz="4" w:space="0" w:color="auto"/>
              <w:left w:val="nil"/>
              <w:bottom w:val="outset" w:sz="6" w:space="0" w:color="auto"/>
              <w:right w:val="outset" w:sz="6" w:space="0" w:color="auto"/>
            </w:tcBorders>
          </w:tcPr>
          <w:p w14:paraId="6AADCB0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70%</w:t>
            </w:r>
          </w:p>
        </w:tc>
        <w:tc>
          <w:tcPr>
            <w:tcW w:w="1134" w:type="dxa"/>
            <w:vMerge/>
            <w:tcBorders>
              <w:left w:val="nil"/>
              <w:right w:val="outset" w:sz="6" w:space="0" w:color="auto"/>
            </w:tcBorders>
            <w:vAlign w:val="center"/>
          </w:tcPr>
          <w:p w14:paraId="2852C202" w14:textId="77777777" w:rsidR="00937522" w:rsidRDefault="00937522">
            <w:pPr>
              <w:spacing w:before="0"/>
              <w:jc w:val="left"/>
              <w:rPr>
                <w:rFonts w:ascii="Times New Roman" w:hAnsi="Times New Roman" w:cs="Times New Roman"/>
                <w:lang w:val="en-GB" w:eastAsia="en-GB"/>
              </w:rPr>
            </w:pPr>
          </w:p>
        </w:tc>
      </w:tr>
      <w:tr w:rsidR="00937522" w14:paraId="6EB8581D" w14:textId="77777777">
        <w:tc>
          <w:tcPr>
            <w:tcW w:w="426" w:type="dxa"/>
            <w:tcBorders>
              <w:top w:val="nil"/>
              <w:left w:val="outset" w:sz="6" w:space="0" w:color="auto"/>
              <w:bottom w:val="outset" w:sz="6" w:space="0" w:color="auto"/>
              <w:right w:val="outset" w:sz="6" w:space="0" w:color="auto"/>
            </w:tcBorders>
          </w:tcPr>
          <w:p w14:paraId="5E01C30D"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25.</w:t>
            </w:r>
          </w:p>
        </w:tc>
        <w:tc>
          <w:tcPr>
            <w:tcW w:w="1701" w:type="dxa"/>
            <w:tcBorders>
              <w:top w:val="nil"/>
              <w:left w:val="nil"/>
              <w:bottom w:val="outset" w:sz="6" w:space="0" w:color="auto"/>
              <w:right w:val="outset" w:sz="6" w:space="0" w:color="auto"/>
            </w:tcBorders>
          </w:tcPr>
          <w:p w14:paraId="04A4B3F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Ћатибушић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Нермина</w:t>
            </w:r>
            <w:proofErr w:type="spellEnd"/>
          </w:p>
        </w:tc>
        <w:tc>
          <w:tcPr>
            <w:tcW w:w="708" w:type="dxa"/>
            <w:tcBorders>
              <w:top w:val="nil"/>
              <w:left w:val="nil"/>
              <w:bottom w:val="outset" w:sz="6" w:space="0" w:color="auto"/>
              <w:right w:val="outset" w:sz="6" w:space="0" w:color="auto"/>
            </w:tcBorders>
          </w:tcPr>
          <w:p w14:paraId="3D9920A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ИСТ</w:t>
            </w:r>
          </w:p>
        </w:tc>
        <w:tc>
          <w:tcPr>
            <w:tcW w:w="567" w:type="dxa"/>
            <w:tcBorders>
              <w:top w:val="nil"/>
              <w:left w:val="nil"/>
              <w:bottom w:val="outset" w:sz="6" w:space="0" w:color="auto"/>
              <w:right w:val="outset" w:sz="6" w:space="0" w:color="auto"/>
            </w:tcBorders>
          </w:tcPr>
          <w:p w14:paraId="3686DEFE"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11</w:t>
            </w:r>
          </w:p>
        </w:tc>
        <w:tc>
          <w:tcPr>
            <w:tcW w:w="3120" w:type="dxa"/>
            <w:tcBorders>
              <w:top w:val="nil"/>
              <w:left w:val="nil"/>
              <w:bottom w:val="outset" w:sz="6" w:space="0" w:color="auto"/>
              <w:right w:val="outset" w:sz="6" w:space="0" w:color="auto"/>
            </w:tcBorders>
          </w:tcPr>
          <w:p w14:paraId="6F2589D1"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5</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2,</w:t>
            </w:r>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4</w:t>
            </w:r>
            <w:r>
              <w:rPr>
                <w:rFonts w:ascii="Times New Roman" w:hAnsi="Times New Roman" w:cs="Times New Roman"/>
                <w:b/>
                <w:lang w:val="en-GB" w:eastAsia="en-GB"/>
              </w:rPr>
              <w:t xml:space="preserve"> </w:t>
            </w: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5</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6</w:t>
            </w:r>
          </w:p>
        </w:tc>
        <w:tc>
          <w:tcPr>
            <w:tcW w:w="708" w:type="dxa"/>
            <w:tcBorders>
              <w:top w:val="nil"/>
              <w:left w:val="nil"/>
              <w:bottom w:val="outset" w:sz="6" w:space="0" w:color="auto"/>
              <w:right w:val="outset" w:sz="6" w:space="0" w:color="auto"/>
            </w:tcBorders>
          </w:tcPr>
          <w:p w14:paraId="0E250513"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851" w:type="dxa"/>
            <w:tcBorders>
              <w:top w:val="nil"/>
              <w:left w:val="nil"/>
              <w:bottom w:val="outset" w:sz="6" w:space="0" w:color="auto"/>
              <w:right w:val="outset" w:sz="6" w:space="0" w:color="auto"/>
            </w:tcBorders>
          </w:tcPr>
          <w:p w14:paraId="3D405DF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55</w:t>
            </w:r>
          </w:p>
        </w:tc>
        <w:tc>
          <w:tcPr>
            <w:tcW w:w="992" w:type="dxa"/>
            <w:tcBorders>
              <w:top w:val="nil"/>
              <w:left w:val="nil"/>
              <w:bottom w:val="outset" w:sz="6" w:space="0" w:color="auto"/>
              <w:right w:val="outset" w:sz="6" w:space="0" w:color="auto"/>
            </w:tcBorders>
          </w:tcPr>
          <w:p w14:paraId="696222E0"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55 %</w:t>
            </w:r>
          </w:p>
        </w:tc>
        <w:tc>
          <w:tcPr>
            <w:tcW w:w="1134" w:type="dxa"/>
            <w:vMerge/>
            <w:tcBorders>
              <w:left w:val="nil"/>
              <w:right w:val="outset" w:sz="6" w:space="0" w:color="auto"/>
            </w:tcBorders>
            <w:vAlign w:val="center"/>
          </w:tcPr>
          <w:p w14:paraId="74E0CA28" w14:textId="77777777" w:rsidR="00937522" w:rsidRDefault="00937522">
            <w:pPr>
              <w:spacing w:before="0"/>
              <w:jc w:val="left"/>
              <w:rPr>
                <w:rFonts w:ascii="Times New Roman" w:hAnsi="Times New Roman" w:cs="Times New Roman"/>
                <w:lang w:val="en-GB" w:eastAsia="en-GB"/>
              </w:rPr>
            </w:pPr>
          </w:p>
        </w:tc>
      </w:tr>
      <w:tr w:rsidR="00937522" w14:paraId="1A01560A" w14:textId="77777777">
        <w:tc>
          <w:tcPr>
            <w:tcW w:w="426" w:type="dxa"/>
            <w:tcBorders>
              <w:top w:val="nil"/>
              <w:left w:val="outset" w:sz="6" w:space="0" w:color="auto"/>
              <w:bottom w:val="outset" w:sz="6" w:space="0" w:color="auto"/>
              <w:right w:val="outset" w:sz="6" w:space="0" w:color="auto"/>
            </w:tcBorders>
          </w:tcPr>
          <w:p w14:paraId="31194CD8"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26.</w:t>
            </w:r>
          </w:p>
        </w:tc>
        <w:tc>
          <w:tcPr>
            <w:tcW w:w="1701" w:type="dxa"/>
            <w:tcBorders>
              <w:top w:val="nil"/>
              <w:left w:val="nil"/>
              <w:bottom w:val="outset" w:sz="6" w:space="0" w:color="auto"/>
              <w:right w:val="outset" w:sz="6" w:space="0" w:color="auto"/>
            </w:tcBorders>
          </w:tcPr>
          <w:p w14:paraId="32A5BB2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Булајић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Сања</w:t>
            </w:r>
            <w:proofErr w:type="spellEnd"/>
          </w:p>
        </w:tc>
        <w:tc>
          <w:tcPr>
            <w:tcW w:w="708" w:type="dxa"/>
            <w:tcBorders>
              <w:top w:val="nil"/>
              <w:left w:val="nil"/>
              <w:bottom w:val="outset" w:sz="6" w:space="0" w:color="auto"/>
              <w:right w:val="outset" w:sz="6" w:space="0" w:color="auto"/>
            </w:tcBorders>
          </w:tcPr>
          <w:p w14:paraId="1B08D7D4"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ИСТ</w:t>
            </w:r>
          </w:p>
        </w:tc>
        <w:tc>
          <w:tcPr>
            <w:tcW w:w="567" w:type="dxa"/>
            <w:tcBorders>
              <w:top w:val="nil"/>
              <w:left w:val="nil"/>
              <w:bottom w:val="outset" w:sz="6" w:space="0" w:color="auto"/>
              <w:right w:val="outset" w:sz="6" w:space="0" w:color="auto"/>
            </w:tcBorders>
          </w:tcPr>
          <w:p w14:paraId="3D4C96A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w:t>
            </w:r>
          </w:p>
        </w:tc>
        <w:tc>
          <w:tcPr>
            <w:tcW w:w="3120" w:type="dxa"/>
            <w:tcBorders>
              <w:top w:val="nil"/>
              <w:left w:val="nil"/>
              <w:bottom w:val="outset" w:sz="6" w:space="0" w:color="auto"/>
              <w:right w:val="outset" w:sz="6" w:space="0" w:color="auto"/>
            </w:tcBorders>
          </w:tcPr>
          <w:p w14:paraId="3E3BD504"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8</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2</w:t>
            </w:r>
          </w:p>
        </w:tc>
        <w:tc>
          <w:tcPr>
            <w:tcW w:w="708" w:type="dxa"/>
            <w:tcBorders>
              <w:top w:val="nil"/>
              <w:left w:val="nil"/>
              <w:bottom w:val="outset" w:sz="6" w:space="0" w:color="auto"/>
              <w:right w:val="outset" w:sz="6" w:space="0" w:color="auto"/>
            </w:tcBorders>
          </w:tcPr>
          <w:p w14:paraId="1867C03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851" w:type="dxa"/>
            <w:tcBorders>
              <w:top w:val="nil"/>
              <w:left w:val="nil"/>
              <w:bottom w:val="outset" w:sz="6" w:space="0" w:color="auto"/>
              <w:right w:val="outset" w:sz="6" w:space="0" w:color="auto"/>
            </w:tcBorders>
          </w:tcPr>
          <w:p w14:paraId="5F45B59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20%</w:t>
            </w:r>
          </w:p>
        </w:tc>
        <w:tc>
          <w:tcPr>
            <w:tcW w:w="992" w:type="dxa"/>
            <w:tcBorders>
              <w:top w:val="nil"/>
              <w:left w:val="nil"/>
              <w:bottom w:val="outset" w:sz="6" w:space="0" w:color="auto"/>
              <w:right w:val="outset" w:sz="6" w:space="0" w:color="auto"/>
            </w:tcBorders>
          </w:tcPr>
          <w:p w14:paraId="1053C01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20%</w:t>
            </w:r>
          </w:p>
        </w:tc>
        <w:tc>
          <w:tcPr>
            <w:tcW w:w="1134" w:type="dxa"/>
            <w:vMerge/>
            <w:tcBorders>
              <w:left w:val="nil"/>
              <w:bottom w:val="outset" w:sz="6" w:space="0" w:color="auto"/>
              <w:right w:val="outset" w:sz="6" w:space="0" w:color="auto"/>
            </w:tcBorders>
            <w:vAlign w:val="center"/>
          </w:tcPr>
          <w:p w14:paraId="77FC02B8" w14:textId="77777777" w:rsidR="00937522" w:rsidRDefault="00937522">
            <w:pPr>
              <w:spacing w:before="0"/>
              <w:jc w:val="left"/>
              <w:rPr>
                <w:rFonts w:ascii="Times New Roman" w:hAnsi="Times New Roman" w:cs="Times New Roman"/>
                <w:lang w:val="en-GB" w:eastAsia="en-GB"/>
              </w:rPr>
            </w:pPr>
          </w:p>
        </w:tc>
      </w:tr>
      <w:tr w:rsidR="00937522" w14:paraId="1A5BCDF9" w14:textId="77777777">
        <w:tc>
          <w:tcPr>
            <w:tcW w:w="426" w:type="dxa"/>
            <w:tcBorders>
              <w:top w:val="nil"/>
              <w:left w:val="outset" w:sz="6" w:space="0" w:color="auto"/>
              <w:bottom w:val="outset" w:sz="6" w:space="0" w:color="auto"/>
              <w:right w:val="outset" w:sz="6" w:space="0" w:color="auto"/>
            </w:tcBorders>
          </w:tcPr>
          <w:p w14:paraId="404E8796"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27.</w:t>
            </w:r>
          </w:p>
        </w:tc>
        <w:tc>
          <w:tcPr>
            <w:tcW w:w="1701" w:type="dxa"/>
            <w:tcBorders>
              <w:top w:val="nil"/>
              <w:left w:val="nil"/>
              <w:bottom w:val="outset" w:sz="6" w:space="0" w:color="auto"/>
              <w:right w:val="outset" w:sz="6" w:space="0" w:color="auto"/>
            </w:tcBorders>
          </w:tcPr>
          <w:p w14:paraId="1FB46A0C"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Алексовски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Горан</w:t>
            </w:r>
            <w:proofErr w:type="spellEnd"/>
          </w:p>
        </w:tc>
        <w:tc>
          <w:tcPr>
            <w:tcW w:w="708" w:type="dxa"/>
            <w:tcBorders>
              <w:top w:val="nil"/>
              <w:left w:val="nil"/>
              <w:bottom w:val="outset" w:sz="6" w:space="0" w:color="auto"/>
              <w:right w:val="outset" w:sz="6" w:space="0" w:color="auto"/>
            </w:tcBorders>
          </w:tcPr>
          <w:p w14:paraId="67551F0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ГЕОГР.</w:t>
            </w:r>
          </w:p>
        </w:tc>
        <w:tc>
          <w:tcPr>
            <w:tcW w:w="567" w:type="dxa"/>
            <w:tcBorders>
              <w:top w:val="nil"/>
              <w:left w:val="nil"/>
              <w:bottom w:val="outset" w:sz="6" w:space="0" w:color="auto"/>
              <w:right w:val="outset" w:sz="6" w:space="0" w:color="auto"/>
            </w:tcBorders>
          </w:tcPr>
          <w:p w14:paraId="47954DFA"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2</w:t>
            </w:r>
          </w:p>
        </w:tc>
        <w:tc>
          <w:tcPr>
            <w:tcW w:w="3120" w:type="dxa"/>
            <w:tcBorders>
              <w:top w:val="nil"/>
              <w:left w:val="nil"/>
              <w:bottom w:val="outset" w:sz="6" w:space="0" w:color="auto"/>
              <w:right w:val="outset" w:sz="6" w:space="0" w:color="auto"/>
            </w:tcBorders>
          </w:tcPr>
          <w:p w14:paraId="45DD4D4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51,52</w:t>
            </w:r>
          </w:p>
        </w:tc>
        <w:tc>
          <w:tcPr>
            <w:tcW w:w="708" w:type="dxa"/>
            <w:tcBorders>
              <w:top w:val="nil"/>
              <w:left w:val="nil"/>
              <w:bottom w:val="outset" w:sz="6" w:space="0" w:color="auto"/>
              <w:right w:val="outset" w:sz="6" w:space="0" w:color="auto"/>
            </w:tcBorders>
          </w:tcPr>
          <w:p w14:paraId="55E9A3D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w:t>
            </w:r>
          </w:p>
        </w:tc>
        <w:tc>
          <w:tcPr>
            <w:tcW w:w="851" w:type="dxa"/>
            <w:tcBorders>
              <w:top w:val="nil"/>
              <w:left w:val="nil"/>
              <w:bottom w:val="outset" w:sz="6" w:space="0" w:color="auto"/>
              <w:right w:val="outset" w:sz="6" w:space="0" w:color="auto"/>
            </w:tcBorders>
          </w:tcPr>
          <w:p w14:paraId="7F400250"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w:t>
            </w:r>
          </w:p>
        </w:tc>
        <w:tc>
          <w:tcPr>
            <w:tcW w:w="992" w:type="dxa"/>
            <w:tcBorders>
              <w:top w:val="nil"/>
              <w:left w:val="nil"/>
              <w:bottom w:val="outset" w:sz="6" w:space="0" w:color="auto"/>
              <w:right w:val="outset" w:sz="6" w:space="0" w:color="auto"/>
            </w:tcBorders>
          </w:tcPr>
          <w:p w14:paraId="55A5BDA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10 %</w:t>
            </w:r>
          </w:p>
        </w:tc>
        <w:tc>
          <w:tcPr>
            <w:tcW w:w="1134" w:type="dxa"/>
            <w:vMerge w:val="restart"/>
            <w:tcBorders>
              <w:top w:val="nil"/>
              <w:left w:val="nil"/>
              <w:right w:val="outset" w:sz="6" w:space="0" w:color="auto"/>
            </w:tcBorders>
          </w:tcPr>
          <w:p w14:paraId="5268D26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41 ч</w:t>
            </w:r>
            <w:r>
              <w:rPr>
                <w:rFonts w:ascii="Times New Roman" w:hAnsi="Times New Roman" w:cs="Times New Roman"/>
                <w:lang w:val="sr-Cyrl-RS" w:eastAsia="en-GB"/>
              </w:rPr>
              <w:t xml:space="preserve"> </w:t>
            </w:r>
            <w:r>
              <w:rPr>
                <w:rFonts w:ascii="Times New Roman" w:hAnsi="Times New Roman" w:cs="Times New Roman"/>
                <w:lang w:val="en-GB" w:eastAsia="en-GB"/>
              </w:rPr>
              <w:t>200%</w:t>
            </w:r>
          </w:p>
        </w:tc>
      </w:tr>
      <w:tr w:rsidR="00937522" w14:paraId="04620D50" w14:textId="77777777">
        <w:tc>
          <w:tcPr>
            <w:tcW w:w="426" w:type="dxa"/>
            <w:tcBorders>
              <w:top w:val="nil"/>
              <w:left w:val="outset" w:sz="6" w:space="0" w:color="auto"/>
              <w:bottom w:val="outset" w:sz="6" w:space="0" w:color="auto"/>
              <w:right w:val="outset" w:sz="6" w:space="0" w:color="auto"/>
            </w:tcBorders>
          </w:tcPr>
          <w:p w14:paraId="4EF9912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28.</w:t>
            </w:r>
          </w:p>
        </w:tc>
        <w:tc>
          <w:tcPr>
            <w:tcW w:w="1701" w:type="dxa"/>
            <w:tcBorders>
              <w:top w:val="nil"/>
              <w:left w:val="nil"/>
              <w:bottom w:val="outset" w:sz="6" w:space="0" w:color="auto"/>
              <w:right w:val="outset" w:sz="6" w:space="0" w:color="auto"/>
            </w:tcBorders>
          </w:tcPr>
          <w:p w14:paraId="5742CB94"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Спасић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Жељана</w:t>
            </w:r>
            <w:proofErr w:type="spellEnd"/>
          </w:p>
        </w:tc>
        <w:tc>
          <w:tcPr>
            <w:tcW w:w="708" w:type="dxa"/>
            <w:tcBorders>
              <w:top w:val="nil"/>
              <w:left w:val="nil"/>
              <w:bottom w:val="outset" w:sz="6" w:space="0" w:color="auto"/>
              <w:right w:val="outset" w:sz="6" w:space="0" w:color="auto"/>
            </w:tcBorders>
          </w:tcPr>
          <w:p w14:paraId="3888C60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ГЕОГР.</w:t>
            </w:r>
          </w:p>
        </w:tc>
        <w:tc>
          <w:tcPr>
            <w:tcW w:w="567" w:type="dxa"/>
            <w:tcBorders>
              <w:top w:val="nil"/>
              <w:left w:val="nil"/>
              <w:bottom w:val="outset" w:sz="6" w:space="0" w:color="auto"/>
              <w:right w:val="outset" w:sz="6" w:space="0" w:color="auto"/>
            </w:tcBorders>
          </w:tcPr>
          <w:p w14:paraId="7220FB03"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6</w:t>
            </w:r>
          </w:p>
        </w:tc>
        <w:tc>
          <w:tcPr>
            <w:tcW w:w="3120" w:type="dxa"/>
            <w:tcBorders>
              <w:top w:val="nil"/>
              <w:left w:val="nil"/>
              <w:bottom w:val="outset" w:sz="6" w:space="0" w:color="auto"/>
              <w:right w:val="outset" w:sz="6" w:space="0" w:color="auto"/>
            </w:tcBorders>
          </w:tcPr>
          <w:p w14:paraId="764A9C7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61, 62, 64</w:t>
            </w:r>
          </w:p>
        </w:tc>
        <w:tc>
          <w:tcPr>
            <w:tcW w:w="708" w:type="dxa"/>
            <w:tcBorders>
              <w:top w:val="nil"/>
              <w:left w:val="nil"/>
              <w:bottom w:val="outset" w:sz="6" w:space="0" w:color="auto"/>
              <w:right w:val="outset" w:sz="6" w:space="0" w:color="auto"/>
            </w:tcBorders>
          </w:tcPr>
          <w:p w14:paraId="2760B31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851" w:type="dxa"/>
            <w:tcBorders>
              <w:top w:val="nil"/>
              <w:left w:val="nil"/>
              <w:bottom w:val="outset" w:sz="6" w:space="0" w:color="auto"/>
              <w:right w:val="outset" w:sz="6" w:space="0" w:color="auto"/>
            </w:tcBorders>
          </w:tcPr>
          <w:p w14:paraId="43C2F53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30</w:t>
            </w:r>
          </w:p>
        </w:tc>
        <w:tc>
          <w:tcPr>
            <w:tcW w:w="992" w:type="dxa"/>
            <w:tcBorders>
              <w:top w:val="nil"/>
              <w:left w:val="nil"/>
              <w:bottom w:val="outset" w:sz="6" w:space="0" w:color="auto"/>
              <w:right w:val="outset" w:sz="6" w:space="0" w:color="auto"/>
            </w:tcBorders>
          </w:tcPr>
          <w:p w14:paraId="2946D90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30 %</w:t>
            </w:r>
          </w:p>
        </w:tc>
        <w:tc>
          <w:tcPr>
            <w:tcW w:w="1134" w:type="dxa"/>
            <w:vMerge/>
            <w:tcBorders>
              <w:left w:val="nil"/>
              <w:right w:val="outset" w:sz="6" w:space="0" w:color="auto"/>
            </w:tcBorders>
          </w:tcPr>
          <w:p w14:paraId="1E00163E"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2A5CF755" w14:textId="77777777">
        <w:tc>
          <w:tcPr>
            <w:tcW w:w="426" w:type="dxa"/>
            <w:tcBorders>
              <w:top w:val="nil"/>
              <w:left w:val="outset" w:sz="6" w:space="0" w:color="auto"/>
              <w:bottom w:val="outset" w:sz="6" w:space="0" w:color="auto"/>
              <w:right w:val="outset" w:sz="6" w:space="0" w:color="auto"/>
            </w:tcBorders>
          </w:tcPr>
          <w:p w14:paraId="40A55FCC"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29.</w:t>
            </w:r>
          </w:p>
        </w:tc>
        <w:tc>
          <w:tcPr>
            <w:tcW w:w="1701" w:type="dxa"/>
            <w:tcBorders>
              <w:top w:val="nil"/>
              <w:left w:val="nil"/>
              <w:bottom w:val="outset" w:sz="6" w:space="0" w:color="auto"/>
              <w:right w:val="outset" w:sz="6" w:space="0" w:color="auto"/>
            </w:tcBorders>
          </w:tcPr>
          <w:p w14:paraId="2358F59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Ранитовић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Христина</w:t>
            </w:r>
            <w:proofErr w:type="spellEnd"/>
          </w:p>
        </w:tc>
        <w:tc>
          <w:tcPr>
            <w:tcW w:w="708" w:type="dxa"/>
            <w:tcBorders>
              <w:top w:val="nil"/>
              <w:left w:val="nil"/>
              <w:bottom w:val="outset" w:sz="6" w:space="0" w:color="auto"/>
              <w:right w:val="outset" w:sz="6" w:space="0" w:color="auto"/>
            </w:tcBorders>
          </w:tcPr>
          <w:p w14:paraId="26D3867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ГЕОГР.</w:t>
            </w:r>
          </w:p>
        </w:tc>
        <w:tc>
          <w:tcPr>
            <w:tcW w:w="567" w:type="dxa"/>
            <w:tcBorders>
              <w:top w:val="nil"/>
              <w:left w:val="nil"/>
              <w:bottom w:val="outset" w:sz="6" w:space="0" w:color="auto"/>
              <w:right w:val="outset" w:sz="6" w:space="0" w:color="auto"/>
            </w:tcBorders>
          </w:tcPr>
          <w:p w14:paraId="1BD960F0"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20</w:t>
            </w:r>
          </w:p>
        </w:tc>
        <w:tc>
          <w:tcPr>
            <w:tcW w:w="3120" w:type="dxa"/>
            <w:tcBorders>
              <w:top w:val="nil"/>
              <w:left w:val="nil"/>
              <w:bottom w:val="outset" w:sz="6" w:space="0" w:color="auto"/>
              <w:right w:val="outset" w:sz="6" w:space="0" w:color="auto"/>
            </w:tcBorders>
          </w:tcPr>
          <w:p w14:paraId="7D68A064"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81 82 83 84 85 71 72 73 74 75</w:t>
            </w:r>
          </w:p>
        </w:tc>
        <w:tc>
          <w:tcPr>
            <w:tcW w:w="708" w:type="dxa"/>
            <w:tcBorders>
              <w:top w:val="nil"/>
              <w:left w:val="nil"/>
              <w:bottom w:val="outset" w:sz="6" w:space="0" w:color="auto"/>
              <w:right w:val="outset" w:sz="6" w:space="0" w:color="auto"/>
            </w:tcBorders>
          </w:tcPr>
          <w:p w14:paraId="31DE07ED"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1" w:type="dxa"/>
            <w:tcBorders>
              <w:top w:val="nil"/>
              <w:left w:val="nil"/>
              <w:bottom w:val="outset" w:sz="6" w:space="0" w:color="auto"/>
              <w:right w:val="outset" w:sz="6" w:space="0" w:color="auto"/>
            </w:tcBorders>
          </w:tcPr>
          <w:p w14:paraId="2DE2E2A5"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992" w:type="dxa"/>
            <w:tcBorders>
              <w:top w:val="nil"/>
              <w:left w:val="nil"/>
              <w:bottom w:val="outset" w:sz="6" w:space="0" w:color="auto"/>
              <w:right w:val="outset" w:sz="6" w:space="0" w:color="auto"/>
            </w:tcBorders>
          </w:tcPr>
          <w:p w14:paraId="741D9BB8"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1134" w:type="dxa"/>
            <w:vMerge/>
            <w:tcBorders>
              <w:left w:val="nil"/>
              <w:right w:val="outset" w:sz="6" w:space="0" w:color="auto"/>
            </w:tcBorders>
          </w:tcPr>
          <w:p w14:paraId="2EEBE27F"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2EF5DA8C" w14:textId="77777777">
        <w:tc>
          <w:tcPr>
            <w:tcW w:w="426" w:type="dxa"/>
            <w:tcBorders>
              <w:top w:val="nil"/>
              <w:left w:val="outset" w:sz="6" w:space="0" w:color="auto"/>
              <w:bottom w:val="outset" w:sz="6" w:space="0" w:color="auto"/>
              <w:right w:val="outset" w:sz="6" w:space="0" w:color="auto"/>
            </w:tcBorders>
          </w:tcPr>
          <w:p w14:paraId="4B893F83"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30.</w:t>
            </w:r>
          </w:p>
        </w:tc>
        <w:tc>
          <w:tcPr>
            <w:tcW w:w="1701" w:type="dxa"/>
            <w:tcBorders>
              <w:top w:val="nil"/>
              <w:left w:val="nil"/>
              <w:bottom w:val="outset" w:sz="6" w:space="0" w:color="auto"/>
              <w:right w:val="outset" w:sz="6" w:space="0" w:color="auto"/>
            </w:tcBorders>
          </w:tcPr>
          <w:p w14:paraId="6B5650F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Александра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Стефанов</w:t>
            </w:r>
            <w:proofErr w:type="spellEnd"/>
          </w:p>
        </w:tc>
        <w:tc>
          <w:tcPr>
            <w:tcW w:w="708" w:type="dxa"/>
            <w:tcBorders>
              <w:top w:val="nil"/>
              <w:left w:val="nil"/>
              <w:bottom w:val="outset" w:sz="6" w:space="0" w:color="auto"/>
              <w:right w:val="outset" w:sz="6" w:space="0" w:color="auto"/>
            </w:tcBorders>
          </w:tcPr>
          <w:p w14:paraId="696C0AE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ГЕОГР.</w:t>
            </w:r>
          </w:p>
        </w:tc>
        <w:tc>
          <w:tcPr>
            <w:tcW w:w="567" w:type="dxa"/>
            <w:tcBorders>
              <w:top w:val="nil"/>
              <w:left w:val="nil"/>
              <w:bottom w:val="outset" w:sz="6" w:space="0" w:color="auto"/>
              <w:right w:val="outset" w:sz="6" w:space="0" w:color="auto"/>
            </w:tcBorders>
          </w:tcPr>
          <w:p w14:paraId="70EB7312"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12</w:t>
            </w:r>
          </w:p>
        </w:tc>
        <w:tc>
          <w:tcPr>
            <w:tcW w:w="3120" w:type="dxa"/>
            <w:tcBorders>
              <w:top w:val="nil"/>
              <w:left w:val="nil"/>
              <w:bottom w:val="outset" w:sz="6" w:space="0" w:color="auto"/>
              <w:right w:val="outset" w:sz="6" w:space="0" w:color="auto"/>
            </w:tcBorders>
          </w:tcPr>
          <w:p w14:paraId="13AA5EFF" w14:textId="77777777" w:rsidR="00937522" w:rsidRDefault="00550077">
            <w:pPr>
              <w:widowControl w:val="0"/>
              <w:autoSpaceDE w:val="0"/>
              <w:autoSpaceDN w:val="0"/>
              <w:spacing w:before="100" w:beforeAutospacing="1"/>
              <w:jc w:val="left"/>
              <w:rPr>
                <w:rFonts w:ascii="Times New Roman" w:hAnsi="Times New Roman" w:cs="Times New Roman"/>
                <w:b/>
                <w:lang w:val="en-GB" w:eastAsia="en-GB"/>
              </w:rPr>
            </w:pPr>
            <w:r>
              <w:rPr>
                <w:rFonts w:ascii="Times New Roman" w:hAnsi="Times New Roman" w:cs="Times New Roman"/>
                <w:b/>
                <w:lang w:val="en-GB" w:eastAsia="en-GB"/>
              </w:rPr>
              <w:t>5</w:t>
            </w:r>
            <w:r>
              <w:rPr>
                <w:rFonts w:ascii="Times New Roman" w:hAnsi="Times New Roman" w:cs="Times New Roman"/>
                <w:b/>
                <w:vertAlign w:val="subscript"/>
                <w:lang w:val="en-GB" w:eastAsia="en-GB"/>
              </w:rPr>
              <w:t>3,</w:t>
            </w:r>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4</w:t>
            </w:r>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3,</w:t>
            </w:r>
            <w:r>
              <w:rPr>
                <w:rFonts w:ascii="Times New Roman" w:hAnsi="Times New Roman" w:cs="Times New Roman"/>
                <w:b/>
                <w:w w:val="150"/>
                <w:lang w:val="en-GB" w:eastAsia="en-GB"/>
              </w:rPr>
              <w:t xml:space="preserve"> </w:t>
            </w:r>
            <w:proofErr w:type="spellStart"/>
            <w:r>
              <w:rPr>
                <w:rFonts w:ascii="Times New Roman" w:hAnsi="Times New Roman" w:cs="Times New Roman"/>
                <w:b/>
                <w:lang w:val="en-GB" w:eastAsia="en-GB"/>
              </w:rPr>
              <w:t>Удовице</w:t>
            </w:r>
            <w:proofErr w:type="spellEnd"/>
            <w:r>
              <w:rPr>
                <w:rFonts w:ascii="Times New Roman" w:hAnsi="Times New Roman" w:cs="Times New Roman"/>
                <w:b/>
                <w:lang w:val="en-GB" w:eastAsia="en-GB"/>
              </w:rPr>
              <w:t>: 5</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6</w:t>
            </w:r>
          </w:p>
          <w:p w14:paraId="0A0B0E05"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СНА</w:t>
            </w:r>
          </w:p>
        </w:tc>
        <w:tc>
          <w:tcPr>
            <w:tcW w:w="708" w:type="dxa"/>
            <w:tcBorders>
              <w:top w:val="nil"/>
              <w:left w:val="nil"/>
              <w:bottom w:val="outset" w:sz="6" w:space="0" w:color="auto"/>
              <w:right w:val="outset" w:sz="6" w:space="0" w:color="auto"/>
            </w:tcBorders>
          </w:tcPr>
          <w:p w14:paraId="65257DD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6</w:t>
            </w:r>
            <w:r>
              <w:rPr>
                <w:rFonts w:ascii="Times New Roman" w:hAnsi="Times New Roman" w:cs="Times New Roman"/>
                <w:b/>
                <w:vertAlign w:val="subscript"/>
                <w:lang w:val="en-GB" w:eastAsia="en-GB"/>
              </w:rPr>
              <w:t>3</w:t>
            </w:r>
          </w:p>
        </w:tc>
        <w:tc>
          <w:tcPr>
            <w:tcW w:w="851" w:type="dxa"/>
            <w:tcBorders>
              <w:top w:val="nil"/>
              <w:left w:val="nil"/>
              <w:bottom w:val="outset" w:sz="6" w:space="0" w:color="auto"/>
              <w:right w:val="outset" w:sz="6" w:space="0" w:color="auto"/>
            </w:tcBorders>
          </w:tcPr>
          <w:p w14:paraId="6A5907B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60</w:t>
            </w:r>
          </w:p>
        </w:tc>
        <w:tc>
          <w:tcPr>
            <w:tcW w:w="992" w:type="dxa"/>
            <w:tcBorders>
              <w:top w:val="nil"/>
              <w:left w:val="nil"/>
              <w:bottom w:val="outset" w:sz="6" w:space="0" w:color="auto"/>
              <w:right w:val="outset" w:sz="6" w:space="0" w:color="auto"/>
            </w:tcBorders>
          </w:tcPr>
          <w:p w14:paraId="74896E7C"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60 %</w:t>
            </w:r>
          </w:p>
        </w:tc>
        <w:tc>
          <w:tcPr>
            <w:tcW w:w="1134" w:type="dxa"/>
            <w:vMerge/>
            <w:tcBorders>
              <w:left w:val="nil"/>
              <w:bottom w:val="outset" w:sz="6" w:space="0" w:color="auto"/>
              <w:right w:val="outset" w:sz="6" w:space="0" w:color="auto"/>
            </w:tcBorders>
          </w:tcPr>
          <w:p w14:paraId="5760930A"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03811020" w14:textId="77777777">
        <w:tc>
          <w:tcPr>
            <w:tcW w:w="426" w:type="dxa"/>
            <w:tcBorders>
              <w:top w:val="nil"/>
              <w:left w:val="outset" w:sz="6" w:space="0" w:color="auto"/>
              <w:bottom w:val="outset" w:sz="6" w:space="0" w:color="auto"/>
              <w:right w:val="outset" w:sz="6" w:space="0" w:color="auto"/>
            </w:tcBorders>
          </w:tcPr>
          <w:p w14:paraId="28CE06A0"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31.</w:t>
            </w:r>
          </w:p>
        </w:tc>
        <w:tc>
          <w:tcPr>
            <w:tcW w:w="1701" w:type="dxa"/>
            <w:tcBorders>
              <w:top w:val="nil"/>
              <w:left w:val="nil"/>
              <w:bottom w:val="outset" w:sz="6" w:space="0" w:color="auto"/>
              <w:right w:val="outset" w:sz="6" w:space="0" w:color="auto"/>
            </w:tcBorders>
          </w:tcPr>
          <w:p w14:paraId="02E0F2D5"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Томић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Ружица</w:t>
            </w:r>
            <w:proofErr w:type="spellEnd"/>
          </w:p>
        </w:tc>
        <w:tc>
          <w:tcPr>
            <w:tcW w:w="708" w:type="dxa"/>
            <w:tcBorders>
              <w:top w:val="nil"/>
              <w:left w:val="nil"/>
              <w:bottom w:val="outset" w:sz="6" w:space="0" w:color="auto"/>
              <w:right w:val="outset" w:sz="6" w:space="0" w:color="auto"/>
            </w:tcBorders>
          </w:tcPr>
          <w:p w14:paraId="0AD08C88"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ФИЗ</w:t>
            </w:r>
          </w:p>
        </w:tc>
        <w:tc>
          <w:tcPr>
            <w:tcW w:w="567" w:type="dxa"/>
            <w:tcBorders>
              <w:top w:val="nil"/>
              <w:left w:val="nil"/>
              <w:bottom w:val="outset" w:sz="6" w:space="0" w:color="auto"/>
              <w:right w:val="outset" w:sz="6" w:space="0" w:color="auto"/>
            </w:tcBorders>
          </w:tcPr>
          <w:p w14:paraId="7DABE4E4"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20</w:t>
            </w:r>
          </w:p>
        </w:tc>
        <w:tc>
          <w:tcPr>
            <w:tcW w:w="3120" w:type="dxa"/>
            <w:tcBorders>
              <w:top w:val="nil"/>
              <w:left w:val="nil"/>
              <w:bottom w:val="outset" w:sz="6" w:space="0" w:color="auto"/>
              <w:right w:val="outset" w:sz="6" w:space="0" w:color="auto"/>
            </w:tcBorders>
          </w:tcPr>
          <w:p w14:paraId="46790B76"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71 72 73 74 75 81 82 83 84 85</w:t>
            </w:r>
          </w:p>
        </w:tc>
        <w:tc>
          <w:tcPr>
            <w:tcW w:w="708" w:type="dxa"/>
            <w:tcBorders>
              <w:top w:val="nil"/>
              <w:left w:val="nil"/>
              <w:bottom w:val="outset" w:sz="6" w:space="0" w:color="auto"/>
              <w:right w:val="outset" w:sz="6" w:space="0" w:color="auto"/>
            </w:tcBorders>
          </w:tcPr>
          <w:p w14:paraId="2CB9762D"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851" w:type="dxa"/>
            <w:tcBorders>
              <w:top w:val="nil"/>
              <w:left w:val="nil"/>
              <w:bottom w:val="outset" w:sz="6" w:space="0" w:color="auto"/>
              <w:right w:val="outset" w:sz="6" w:space="0" w:color="auto"/>
            </w:tcBorders>
          </w:tcPr>
          <w:p w14:paraId="61F75AB0"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992" w:type="dxa"/>
            <w:tcBorders>
              <w:top w:val="nil"/>
              <w:left w:val="nil"/>
              <w:bottom w:val="outset" w:sz="6" w:space="0" w:color="auto"/>
              <w:right w:val="outset" w:sz="6" w:space="0" w:color="auto"/>
            </w:tcBorders>
          </w:tcPr>
          <w:p w14:paraId="695EF092"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100 %</w:t>
            </w:r>
          </w:p>
        </w:tc>
        <w:tc>
          <w:tcPr>
            <w:tcW w:w="1134" w:type="dxa"/>
            <w:vMerge w:val="restart"/>
            <w:tcBorders>
              <w:top w:val="nil"/>
              <w:left w:val="nil"/>
              <w:right w:val="outset" w:sz="6" w:space="0" w:color="auto"/>
            </w:tcBorders>
          </w:tcPr>
          <w:p w14:paraId="7A3FFAAF" w14:textId="77777777" w:rsidR="00937522" w:rsidRDefault="00550077">
            <w:pPr>
              <w:widowControl w:val="0"/>
              <w:autoSpaceDE w:val="0"/>
              <w:autoSpaceDN w:val="0"/>
              <w:spacing w:before="100" w:beforeAutospacing="1" w:after="100" w:afterAutospacing="1" w:line="326" w:lineRule="auto"/>
              <w:jc w:val="center"/>
              <w:rPr>
                <w:rFonts w:ascii="Times New Roman" w:hAnsi="Times New Roman" w:cs="Times New Roman"/>
                <w:lang w:val="en-GB" w:eastAsia="en-GB"/>
              </w:rPr>
            </w:pPr>
            <w:r>
              <w:rPr>
                <w:rFonts w:ascii="Times New Roman" w:hAnsi="Times New Roman" w:cs="Times New Roman"/>
                <w:lang w:val="en-GB" w:eastAsia="en-GB"/>
              </w:rPr>
              <w:t>34ч 170%</w:t>
            </w:r>
          </w:p>
        </w:tc>
      </w:tr>
      <w:tr w:rsidR="00937522" w14:paraId="26D25879" w14:textId="77777777">
        <w:tc>
          <w:tcPr>
            <w:tcW w:w="426" w:type="dxa"/>
            <w:tcBorders>
              <w:top w:val="nil"/>
              <w:left w:val="outset" w:sz="6" w:space="0" w:color="auto"/>
              <w:bottom w:val="outset" w:sz="6" w:space="0" w:color="auto"/>
              <w:right w:val="outset" w:sz="6" w:space="0" w:color="auto"/>
            </w:tcBorders>
          </w:tcPr>
          <w:p w14:paraId="09545B8B"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32.</w:t>
            </w:r>
          </w:p>
        </w:tc>
        <w:tc>
          <w:tcPr>
            <w:tcW w:w="1701" w:type="dxa"/>
            <w:tcBorders>
              <w:top w:val="nil"/>
              <w:left w:val="nil"/>
              <w:bottom w:val="outset" w:sz="6" w:space="0" w:color="auto"/>
              <w:right w:val="outset" w:sz="6" w:space="0" w:color="auto"/>
            </w:tcBorders>
          </w:tcPr>
          <w:p w14:paraId="044894A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Сандра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Хорват</w:t>
            </w:r>
            <w:proofErr w:type="spellEnd"/>
          </w:p>
        </w:tc>
        <w:tc>
          <w:tcPr>
            <w:tcW w:w="708" w:type="dxa"/>
            <w:tcBorders>
              <w:top w:val="nil"/>
              <w:left w:val="nil"/>
              <w:bottom w:val="outset" w:sz="6" w:space="0" w:color="auto"/>
              <w:right w:val="outset" w:sz="6" w:space="0" w:color="auto"/>
            </w:tcBorders>
          </w:tcPr>
          <w:p w14:paraId="6F7B842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ФИЗ</w:t>
            </w:r>
          </w:p>
        </w:tc>
        <w:tc>
          <w:tcPr>
            <w:tcW w:w="567" w:type="dxa"/>
            <w:tcBorders>
              <w:top w:val="nil"/>
              <w:left w:val="nil"/>
              <w:bottom w:val="outset" w:sz="6" w:space="0" w:color="auto"/>
              <w:right w:val="outset" w:sz="6" w:space="0" w:color="auto"/>
            </w:tcBorders>
          </w:tcPr>
          <w:p w14:paraId="708918C4"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14</w:t>
            </w:r>
          </w:p>
        </w:tc>
        <w:tc>
          <w:tcPr>
            <w:tcW w:w="3120" w:type="dxa"/>
            <w:tcBorders>
              <w:top w:val="nil"/>
              <w:left w:val="nil"/>
              <w:bottom w:val="outset" w:sz="6" w:space="0" w:color="auto"/>
              <w:right w:val="outset" w:sz="6" w:space="0" w:color="auto"/>
            </w:tcBorders>
          </w:tcPr>
          <w:p w14:paraId="56880054"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6</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2</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3</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4</w:t>
            </w:r>
            <w:r>
              <w:rPr>
                <w:rFonts w:ascii="Times New Roman" w:hAnsi="Times New Roman" w:cs="Times New Roman"/>
                <w:b/>
                <w:lang w:val="en-GB" w:eastAsia="en-GB"/>
              </w:rPr>
              <w:t xml:space="preserve"> </w:t>
            </w:r>
            <w:proofErr w:type="spellStart"/>
            <w:r>
              <w:rPr>
                <w:rFonts w:ascii="Times New Roman" w:hAnsi="Times New Roman" w:cs="Times New Roman"/>
                <w:b/>
                <w:lang w:val="en-GB" w:eastAsia="en-GB"/>
              </w:rPr>
              <w:t>Удовице</w:t>
            </w:r>
            <w:proofErr w:type="spellEnd"/>
            <w:r>
              <w:rPr>
                <w:rFonts w:ascii="Times New Roman" w:hAnsi="Times New Roman" w:cs="Times New Roman"/>
                <w:b/>
                <w:lang w:val="en-GB" w:eastAsia="en-GB"/>
              </w:rPr>
              <w:t>: 6</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6</w:t>
            </w:r>
          </w:p>
        </w:tc>
        <w:tc>
          <w:tcPr>
            <w:tcW w:w="708" w:type="dxa"/>
            <w:tcBorders>
              <w:top w:val="nil"/>
              <w:left w:val="nil"/>
              <w:bottom w:val="outset" w:sz="6" w:space="0" w:color="auto"/>
              <w:right w:val="outset" w:sz="6" w:space="0" w:color="auto"/>
            </w:tcBorders>
          </w:tcPr>
          <w:p w14:paraId="3A816A5C"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1" w:type="dxa"/>
            <w:tcBorders>
              <w:top w:val="nil"/>
              <w:left w:val="nil"/>
              <w:bottom w:val="outset" w:sz="6" w:space="0" w:color="auto"/>
              <w:right w:val="outset" w:sz="6" w:space="0" w:color="auto"/>
            </w:tcBorders>
          </w:tcPr>
          <w:p w14:paraId="11DA2F1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70</w:t>
            </w:r>
          </w:p>
        </w:tc>
        <w:tc>
          <w:tcPr>
            <w:tcW w:w="992" w:type="dxa"/>
            <w:tcBorders>
              <w:top w:val="nil"/>
              <w:left w:val="nil"/>
              <w:bottom w:val="outset" w:sz="6" w:space="0" w:color="auto"/>
              <w:right w:val="outset" w:sz="6" w:space="0" w:color="auto"/>
            </w:tcBorders>
          </w:tcPr>
          <w:p w14:paraId="7A4CDC1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70%</w:t>
            </w:r>
          </w:p>
        </w:tc>
        <w:tc>
          <w:tcPr>
            <w:tcW w:w="1134" w:type="dxa"/>
            <w:vMerge/>
            <w:tcBorders>
              <w:left w:val="nil"/>
              <w:bottom w:val="outset" w:sz="6" w:space="0" w:color="auto"/>
              <w:right w:val="outset" w:sz="6" w:space="0" w:color="auto"/>
            </w:tcBorders>
          </w:tcPr>
          <w:p w14:paraId="71A37527"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359D5CBA" w14:textId="77777777">
        <w:tc>
          <w:tcPr>
            <w:tcW w:w="426" w:type="dxa"/>
            <w:tcBorders>
              <w:top w:val="nil"/>
              <w:left w:val="outset" w:sz="6" w:space="0" w:color="auto"/>
              <w:bottom w:val="outset" w:sz="6" w:space="0" w:color="auto"/>
              <w:right w:val="outset" w:sz="6" w:space="0" w:color="auto"/>
            </w:tcBorders>
          </w:tcPr>
          <w:p w14:paraId="6E98E4CF"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33.</w:t>
            </w:r>
          </w:p>
        </w:tc>
        <w:tc>
          <w:tcPr>
            <w:tcW w:w="1701" w:type="dxa"/>
            <w:tcBorders>
              <w:top w:val="nil"/>
              <w:left w:val="nil"/>
              <w:bottom w:val="outset" w:sz="6" w:space="0" w:color="auto"/>
              <w:right w:val="outset" w:sz="6" w:space="0" w:color="auto"/>
            </w:tcBorders>
          </w:tcPr>
          <w:p w14:paraId="7A8EC4A5"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Светлана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Симић</w:t>
            </w:r>
            <w:proofErr w:type="spellEnd"/>
          </w:p>
        </w:tc>
        <w:tc>
          <w:tcPr>
            <w:tcW w:w="708" w:type="dxa"/>
            <w:tcBorders>
              <w:top w:val="nil"/>
              <w:left w:val="nil"/>
              <w:bottom w:val="outset" w:sz="6" w:space="0" w:color="auto"/>
              <w:right w:val="outset" w:sz="6" w:space="0" w:color="auto"/>
            </w:tcBorders>
          </w:tcPr>
          <w:p w14:paraId="521ADA10"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БИОЛ.</w:t>
            </w:r>
          </w:p>
        </w:tc>
        <w:tc>
          <w:tcPr>
            <w:tcW w:w="567" w:type="dxa"/>
            <w:tcBorders>
              <w:top w:val="nil"/>
              <w:left w:val="nil"/>
              <w:bottom w:val="outset" w:sz="6" w:space="0" w:color="auto"/>
              <w:right w:val="outset" w:sz="6" w:space="0" w:color="auto"/>
            </w:tcBorders>
          </w:tcPr>
          <w:p w14:paraId="6B2C75D8"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6</w:t>
            </w:r>
          </w:p>
        </w:tc>
        <w:tc>
          <w:tcPr>
            <w:tcW w:w="3120" w:type="dxa"/>
            <w:tcBorders>
              <w:top w:val="nil"/>
              <w:left w:val="nil"/>
              <w:bottom w:val="outset" w:sz="6" w:space="0" w:color="auto"/>
              <w:right w:val="outset" w:sz="6" w:space="0" w:color="auto"/>
            </w:tcBorders>
          </w:tcPr>
          <w:p w14:paraId="23B1DE1A"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 xml:space="preserve">56 </w:t>
            </w:r>
            <w:proofErr w:type="gramStart"/>
            <w:r>
              <w:rPr>
                <w:rFonts w:ascii="Times New Roman" w:hAnsi="Times New Roman" w:cs="Times New Roman"/>
                <w:b/>
                <w:lang w:val="en-GB" w:eastAsia="en-GB"/>
              </w:rPr>
              <w:t>65  76</w:t>
            </w:r>
            <w:proofErr w:type="gramEnd"/>
          </w:p>
        </w:tc>
        <w:tc>
          <w:tcPr>
            <w:tcW w:w="708" w:type="dxa"/>
            <w:tcBorders>
              <w:top w:val="nil"/>
              <w:left w:val="nil"/>
              <w:bottom w:val="outset" w:sz="6" w:space="0" w:color="auto"/>
              <w:right w:val="outset" w:sz="6" w:space="0" w:color="auto"/>
            </w:tcBorders>
          </w:tcPr>
          <w:p w14:paraId="79A23E0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6</w:t>
            </w:r>
            <w:r>
              <w:rPr>
                <w:rFonts w:ascii="Times New Roman" w:hAnsi="Times New Roman" w:cs="Times New Roman"/>
                <w:b/>
                <w:vertAlign w:val="subscript"/>
                <w:lang w:val="en-GB" w:eastAsia="en-GB"/>
              </w:rPr>
              <w:t>6</w:t>
            </w:r>
          </w:p>
        </w:tc>
        <w:tc>
          <w:tcPr>
            <w:tcW w:w="851" w:type="dxa"/>
            <w:tcBorders>
              <w:top w:val="nil"/>
              <w:left w:val="nil"/>
              <w:bottom w:val="outset" w:sz="6" w:space="0" w:color="auto"/>
              <w:right w:val="outset" w:sz="6" w:space="0" w:color="auto"/>
            </w:tcBorders>
          </w:tcPr>
          <w:p w14:paraId="603236F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30</w:t>
            </w:r>
          </w:p>
        </w:tc>
        <w:tc>
          <w:tcPr>
            <w:tcW w:w="992" w:type="dxa"/>
            <w:tcBorders>
              <w:top w:val="nil"/>
              <w:left w:val="nil"/>
              <w:bottom w:val="outset" w:sz="6" w:space="0" w:color="auto"/>
              <w:right w:val="outset" w:sz="6" w:space="0" w:color="auto"/>
            </w:tcBorders>
          </w:tcPr>
          <w:p w14:paraId="017339A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30 %</w:t>
            </w:r>
          </w:p>
        </w:tc>
        <w:tc>
          <w:tcPr>
            <w:tcW w:w="1134" w:type="dxa"/>
            <w:tcBorders>
              <w:top w:val="nil"/>
              <w:left w:val="nil"/>
              <w:bottom w:val="outset" w:sz="6" w:space="0" w:color="auto"/>
              <w:right w:val="outset" w:sz="6" w:space="0" w:color="auto"/>
            </w:tcBorders>
          </w:tcPr>
          <w:p w14:paraId="3C76D385"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46ч 230%</w:t>
            </w:r>
          </w:p>
        </w:tc>
      </w:tr>
      <w:tr w:rsidR="00937522" w14:paraId="0571FA0C" w14:textId="77777777">
        <w:tc>
          <w:tcPr>
            <w:tcW w:w="426" w:type="dxa"/>
            <w:tcBorders>
              <w:top w:val="nil"/>
              <w:left w:val="outset" w:sz="6" w:space="0" w:color="auto"/>
              <w:bottom w:val="outset" w:sz="6" w:space="0" w:color="auto"/>
              <w:right w:val="outset" w:sz="6" w:space="0" w:color="auto"/>
            </w:tcBorders>
          </w:tcPr>
          <w:p w14:paraId="70FB0E7B"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34.</w:t>
            </w:r>
          </w:p>
        </w:tc>
        <w:tc>
          <w:tcPr>
            <w:tcW w:w="1701" w:type="dxa"/>
            <w:tcBorders>
              <w:top w:val="nil"/>
              <w:left w:val="nil"/>
              <w:bottom w:val="outset" w:sz="6" w:space="0" w:color="auto"/>
              <w:right w:val="outset" w:sz="6" w:space="0" w:color="auto"/>
            </w:tcBorders>
          </w:tcPr>
          <w:p w14:paraId="6A67666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Трајковић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Драгана</w:t>
            </w:r>
            <w:proofErr w:type="spellEnd"/>
          </w:p>
        </w:tc>
        <w:tc>
          <w:tcPr>
            <w:tcW w:w="708" w:type="dxa"/>
            <w:tcBorders>
              <w:top w:val="nil"/>
              <w:left w:val="nil"/>
              <w:bottom w:val="outset" w:sz="6" w:space="0" w:color="auto"/>
              <w:right w:val="outset" w:sz="6" w:space="0" w:color="auto"/>
            </w:tcBorders>
          </w:tcPr>
          <w:p w14:paraId="1BCFDEC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БИОЛ.</w:t>
            </w:r>
          </w:p>
        </w:tc>
        <w:tc>
          <w:tcPr>
            <w:tcW w:w="567" w:type="dxa"/>
            <w:tcBorders>
              <w:top w:val="nil"/>
              <w:left w:val="nil"/>
              <w:bottom w:val="outset" w:sz="6" w:space="0" w:color="auto"/>
              <w:right w:val="outset" w:sz="6" w:space="0" w:color="auto"/>
            </w:tcBorders>
          </w:tcPr>
          <w:p w14:paraId="10A2209C"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20</w:t>
            </w:r>
          </w:p>
        </w:tc>
        <w:tc>
          <w:tcPr>
            <w:tcW w:w="3120" w:type="dxa"/>
            <w:tcBorders>
              <w:top w:val="nil"/>
              <w:left w:val="nil"/>
              <w:bottom w:val="outset" w:sz="6" w:space="0" w:color="auto"/>
              <w:right w:val="outset" w:sz="6" w:space="0" w:color="auto"/>
            </w:tcBorders>
          </w:tcPr>
          <w:p w14:paraId="36C9A98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51 52 53 54 5 5 71 72 73 74 75</w:t>
            </w:r>
          </w:p>
        </w:tc>
        <w:tc>
          <w:tcPr>
            <w:tcW w:w="708" w:type="dxa"/>
            <w:tcBorders>
              <w:top w:val="nil"/>
              <w:left w:val="nil"/>
              <w:bottom w:val="outset" w:sz="6" w:space="0" w:color="auto"/>
              <w:right w:val="outset" w:sz="6" w:space="0" w:color="auto"/>
            </w:tcBorders>
          </w:tcPr>
          <w:p w14:paraId="7178B9D7"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1" w:type="dxa"/>
            <w:tcBorders>
              <w:top w:val="nil"/>
              <w:left w:val="nil"/>
              <w:bottom w:val="outset" w:sz="6" w:space="0" w:color="auto"/>
              <w:right w:val="outset" w:sz="6" w:space="0" w:color="auto"/>
            </w:tcBorders>
          </w:tcPr>
          <w:p w14:paraId="3F7E503C"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992" w:type="dxa"/>
            <w:tcBorders>
              <w:top w:val="nil"/>
              <w:left w:val="nil"/>
              <w:bottom w:val="outset" w:sz="6" w:space="0" w:color="auto"/>
              <w:right w:val="outset" w:sz="6" w:space="0" w:color="auto"/>
            </w:tcBorders>
          </w:tcPr>
          <w:p w14:paraId="6BD8F39F"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100%</w:t>
            </w:r>
          </w:p>
        </w:tc>
        <w:tc>
          <w:tcPr>
            <w:tcW w:w="1134" w:type="dxa"/>
            <w:vMerge w:val="restart"/>
            <w:tcBorders>
              <w:top w:val="nil"/>
              <w:left w:val="nil"/>
              <w:right w:val="outset" w:sz="6" w:space="0" w:color="auto"/>
            </w:tcBorders>
          </w:tcPr>
          <w:p w14:paraId="7D07153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sr-Cyrl-RS" w:eastAsia="en-GB"/>
              </w:rPr>
            </w:pPr>
            <w:r>
              <w:rPr>
                <w:rFonts w:ascii="Times New Roman" w:hAnsi="Times New Roman" w:cs="Times New Roman"/>
                <w:lang w:val="sr-Cyrl-RS" w:eastAsia="en-GB"/>
              </w:rPr>
              <w:t>40 ч.</w:t>
            </w:r>
          </w:p>
          <w:p w14:paraId="13C4F18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sr-Cyrl-RS" w:eastAsia="en-GB"/>
              </w:rPr>
            </w:pPr>
            <w:r>
              <w:rPr>
                <w:rFonts w:ascii="Times New Roman" w:hAnsi="Times New Roman" w:cs="Times New Roman"/>
                <w:lang w:val="sr-Cyrl-RS" w:eastAsia="en-GB"/>
              </w:rPr>
              <w:t>200%</w:t>
            </w:r>
          </w:p>
        </w:tc>
      </w:tr>
      <w:tr w:rsidR="00937522" w14:paraId="2267BCFA" w14:textId="77777777">
        <w:tc>
          <w:tcPr>
            <w:tcW w:w="426" w:type="dxa"/>
            <w:tcBorders>
              <w:top w:val="nil"/>
              <w:left w:val="outset" w:sz="6" w:space="0" w:color="auto"/>
              <w:bottom w:val="outset" w:sz="6" w:space="0" w:color="auto"/>
              <w:right w:val="outset" w:sz="6" w:space="0" w:color="auto"/>
            </w:tcBorders>
          </w:tcPr>
          <w:p w14:paraId="00924E78"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35.</w:t>
            </w:r>
          </w:p>
        </w:tc>
        <w:tc>
          <w:tcPr>
            <w:tcW w:w="1701" w:type="dxa"/>
            <w:tcBorders>
              <w:top w:val="nil"/>
              <w:left w:val="nil"/>
              <w:bottom w:val="outset" w:sz="6" w:space="0" w:color="auto"/>
              <w:right w:val="outset" w:sz="6" w:space="0" w:color="auto"/>
            </w:tcBorders>
          </w:tcPr>
          <w:p w14:paraId="07D8F63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Слађана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Пилиповић</w:t>
            </w:r>
            <w:proofErr w:type="spellEnd"/>
          </w:p>
        </w:tc>
        <w:tc>
          <w:tcPr>
            <w:tcW w:w="708" w:type="dxa"/>
            <w:tcBorders>
              <w:top w:val="nil"/>
              <w:left w:val="nil"/>
              <w:bottom w:val="outset" w:sz="6" w:space="0" w:color="auto"/>
              <w:right w:val="outset" w:sz="6" w:space="0" w:color="auto"/>
            </w:tcBorders>
          </w:tcPr>
          <w:p w14:paraId="296B2ED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БИОЛ.</w:t>
            </w:r>
          </w:p>
        </w:tc>
        <w:tc>
          <w:tcPr>
            <w:tcW w:w="567" w:type="dxa"/>
            <w:tcBorders>
              <w:top w:val="nil"/>
              <w:left w:val="nil"/>
              <w:bottom w:val="outset" w:sz="6" w:space="0" w:color="auto"/>
              <w:right w:val="outset" w:sz="6" w:space="0" w:color="auto"/>
            </w:tcBorders>
          </w:tcPr>
          <w:p w14:paraId="0FEFF72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20</w:t>
            </w:r>
          </w:p>
        </w:tc>
        <w:tc>
          <w:tcPr>
            <w:tcW w:w="3120" w:type="dxa"/>
            <w:tcBorders>
              <w:top w:val="nil"/>
              <w:left w:val="nil"/>
              <w:bottom w:val="outset" w:sz="6" w:space="0" w:color="auto"/>
              <w:right w:val="outset" w:sz="6" w:space="0" w:color="auto"/>
            </w:tcBorders>
          </w:tcPr>
          <w:p w14:paraId="03E998F5" w14:textId="77777777" w:rsidR="00937522" w:rsidRDefault="00550077">
            <w:pPr>
              <w:widowControl w:val="0"/>
              <w:autoSpaceDE w:val="0"/>
              <w:autoSpaceDN w:val="0"/>
              <w:spacing w:before="100" w:beforeAutospacing="1"/>
              <w:jc w:val="left"/>
              <w:rPr>
                <w:rFonts w:ascii="Times New Roman" w:hAnsi="Times New Roman" w:cs="Times New Roman"/>
                <w:b/>
                <w:lang w:val="en-GB" w:eastAsia="en-GB"/>
              </w:rPr>
            </w:pPr>
            <w:r>
              <w:rPr>
                <w:rFonts w:ascii="Times New Roman" w:hAnsi="Times New Roman" w:cs="Times New Roman"/>
                <w:b/>
                <w:lang w:val="en-GB" w:eastAsia="en-GB"/>
              </w:rPr>
              <w:t xml:space="preserve">61 62 63 </w:t>
            </w:r>
            <w:proofErr w:type="gramStart"/>
            <w:r>
              <w:rPr>
                <w:rFonts w:ascii="Times New Roman" w:hAnsi="Times New Roman" w:cs="Times New Roman"/>
                <w:b/>
                <w:lang w:val="en-GB" w:eastAsia="en-GB"/>
              </w:rPr>
              <w:t>64  81</w:t>
            </w:r>
            <w:proofErr w:type="gramEnd"/>
            <w:r>
              <w:rPr>
                <w:rFonts w:ascii="Times New Roman" w:hAnsi="Times New Roman" w:cs="Times New Roman"/>
                <w:b/>
                <w:lang w:val="en-GB" w:eastAsia="en-GB"/>
              </w:rPr>
              <w:t xml:space="preserve"> 82 83 84 85</w:t>
            </w:r>
          </w:p>
          <w:p w14:paraId="339D9B8D" w14:textId="77777777" w:rsidR="00937522" w:rsidRDefault="00550077">
            <w:pPr>
              <w:widowControl w:val="0"/>
              <w:autoSpaceDE w:val="0"/>
              <w:autoSpaceDN w:val="0"/>
              <w:spacing w:before="0"/>
              <w:jc w:val="left"/>
              <w:rPr>
                <w:rFonts w:ascii="Times New Roman" w:hAnsi="Times New Roman" w:cs="Times New Roman"/>
                <w:b/>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8</w:t>
            </w:r>
            <w:r>
              <w:rPr>
                <w:rFonts w:ascii="Times New Roman" w:hAnsi="Times New Roman" w:cs="Times New Roman"/>
                <w:b/>
                <w:vertAlign w:val="subscript"/>
                <w:lang w:val="en-GB" w:eastAsia="en-GB"/>
              </w:rPr>
              <w:t>6</w:t>
            </w:r>
          </w:p>
        </w:tc>
        <w:tc>
          <w:tcPr>
            <w:tcW w:w="708" w:type="dxa"/>
            <w:tcBorders>
              <w:top w:val="nil"/>
              <w:left w:val="nil"/>
              <w:bottom w:val="outset" w:sz="6" w:space="0" w:color="auto"/>
              <w:right w:val="outset" w:sz="6" w:space="0" w:color="auto"/>
            </w:tcBorders>
          </w:tcPr>
          <w:p w14:paraId="40653652"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83</w:t>
            </w:r>
          </w:p>
        </w:tc>
        <w:tc>
          <w:tcPr>
            <w:tcW w:w="851" w:type="dxa"/>
            <w:tcBorders>
              <w:top w:val="nil"/>
              <w:left w:val="nil"/>
              <w:bottom w:val="outset" w:sz="6" w:space="0" w:color="auto"/>
              <w:right w:val="outset" w:sz="6" w:space="0" w:color="auto"/>
            </w:tcBorders>
          </w:tcPr>
          <w:p w14:paraId="05E1AB9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992" w:type="dxa"/>
            <w:tcBorders>
              <w:top w:val="nil"/>
              <w:left w:val="nil"/>
              <w:bottom w:val="outset" w:sz="6" w:space="0" w:color="auto"/>
              <w:right w:val="outset" w:sz="6" w:space="0" w:color="auto"/>
            </w:tcBorders>
          </w:tcPr>
          <w:p w14:paraId="3D7F8549"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100 %</w:t>
            </w:r>
          </w:p>
        </w:tc>
        <w:tc>
          <w:tcPr>
            <w:tcW w:w="1134" w:type="dxa"/>
            <w:vMerge/>
            <w:tcBorders>
              <w:left w:val="nil"/>
              <w:bottom w:val="outset" w:sz="6" w:space="0" w:color="auto"/>
              <w:right w:val="outset" w:sz="6" w:space="0" w:color="auto"/>
            </w:tcBorders>
          </w:tcPr>
          <w:p w14:paraId="6029106B"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044CA6BE" w14:textId="77777777">
        <w:tc>
          <w:tcPr>
            <w:tcW w:w="426" w:type="dxa"/>
            <w:tcBorders>
              <w:top w:val="nil"/>
              <w:left w:val="outset" w:sz="6" w:space="0" w:color="auto"/>
              <w:bottom w:val="outset" w:sz="6" w:space="0" w:color="auto"/>
              <w:right w:val="outset" w:sz="6" w:space="0" w:color="auto"/>
            </w:tcBorders>
          </w:tcPr>
          <w:p w14:paraId="00C99013"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36.</w:t>
            </w:r>
          </w:p>
        </w:tc>
        <w:tc>
          <w:tcPr>
            <w:tcW w:w="1701" w:type="dxa"/>
            <w:tcBorders>
              <w:top w:val="nil"/>
              <w:left w:val="nil"/>
              <w:bottom w:val="outset" w:sz="6" w:space="0" w:color="auto"/>
              <w:right w:val="outset" w:sz="6" w:space="0" w:color="auto"/>
            </w:tcBorders>
          </w:tcPr>
          <w:p w14:paraId="4FA8E6CB"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Миловановић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Драгана</w:t>
            </w:r>
            <w:proofErr w:type="spellEnd"/>
          </w:p>
        </w:tc>
        <w:tc>
          <w:tcPr>
            <w:tcW w:w="708" w:type="dxa"/>
            <w:tcBorders>
              <w:top w:val="nil"/>
              <w:left w:val="nil"/>
              <w:bottom w:val="outset" w:sz="6" w:space="0" w:color="auto"/>
              <w:right w:val="outset" w:sz="6" w:space="0" w:color="auto"/>
            </w:tcBorders>
          </w:tcPr>
          <w:p w14:paraId="1DAAD4F0"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ХЕМ</w:t>
            </w:r>
          </w:p>
        </w:tc>
        <w:tc>
          <w:tcPr>
            <w:tcW w:w="567" w:type="dxa"/>
            <w:tcBorders>
              <w:top w:val="nil"/>
              <w:left w:val="nil"/>
              <w:bottom w:val="outset" w:sz="6" w:space="0" w:color="auto"/>
              <w:right w:val="outset" w:sz="6" w:space="0" w:color="auto"/>
            </w:tcBorders>
          </w:tcPr>
          <w:p w14:paraId="3DB7BC4D"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20</w:t>
            </w:r>
          </w:p>
        </w:tc>
        <w:tc>
          <w:tcPr>
            <w:tcW w:w="3120" w:type="dxa"/>
            <w:tcBorders>
              <w:top w:val="nil"/>
              <w:left w:val="nil"/>
              <w:bottom w:val="outset" w:sz="6" w:space="0" w:color="auto"/>
              <w:right w:val="outset" w:sz="6" w:space="0" w:color="auto"/>
            </w:tcBorders>
          </w:tcPr>
          <w:p w14:paraId="4CBFA9E4"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71 72 73 74 </w:t>
            </w:r>
            <w:proofErr w:type="gramStart"/>
            <w:r>
              <w:rPr>
                <w:rFonts w:ascii="Times New Roman" w:hAnsi="Times New Roman" w:cs="Times New Roman"/>
                <w:b/>
                <w:lang w:val="en-GB" w:eastAsia="en-GB"/>
              </w:rPr>
              <w:t>75  81</w:t>
            </w:r>
            <w:proofErr w:type="gramEnd"/>
            <w:r>
              <w:rPr>
                <w:rFonts w:ascii="Times New Roman" w:hAnsi="Times New Roman" w:cs="Times New Roman"/>
                <w:b/>
                <w:lang w:val="en-GB" w:eastAsia="en-GB"/>
              </w:rPr>
              <w:t xml:space="preserve"> 82 83 84 85</w:t>
            </w:r>
          </w:p>
        </w:tc>
        <w:tc>
          <w:tcPr>
            <w:tcW w:w="708" w:type="dxa"/>
            <w:tcBorders>
              <w:top w:val="nil"/>
              <w:left w:val="nil"/>
              <w:bottom w:val="outset" w:sz="6" w:space="0" w:color="auto"/>
              <w:right w:val="outset" w:sz="6" w:space="0" w:color="auto"/>
            </w:tcBorders>
          </w:tcPr>
          <w:p w14:paraId="6FE57A73"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851" w:type="dxa"/>
            <w:tcBorders>
              <w:top w:val="nil"/>
              <w:left w:val="nil"/>
              <w:bottom w:val="outset" w:sz="6" w:space="0" w:color="auto"/>
              <w:right w:val="outset" w:sz="6" w:space="0" w:color="auto"/>
            </w:tcBorders>
          </w:tcPr>
          <w:p w14:paraId="519779D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992" w:type="dxa"/>
            <w:tcBorders>
              <w:top w:val="nil"/>
              <w:left w:val="nil"/>
              <w:bottom w:val="outset" w:sz="6" w:space="0" w:color="auto"/>
              <w:right w:val="outset" w:sz="6" w:space="0" w:color="auto"/>
            </w:tcBorders>
          </w:tcPr>
          <w:p w14:paraId="3B296ACB"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100 %</w:t>
            </w:r>
          </w:p>
        </w:tc>
        <w:tc>
          <w:tcPr>
            <w:tcW w:w="1134" w:type="dxa"/>
            <w:vMerge w:val="restart"/>
            <w:tcBorders>
              <w:top w:val="nil"/>
              <w:left w:val="nil"/>
              <w:bottom w:val="outset" w:sz="6" w:space="0" w:color="auto"/>
              <w:right w:val="outset" w:sz="6" w:space="0" w:color="auto"/>
            </w:tcBorders>
          </w:tcPr>
          <w:p w14:paraId="3EF2D11A" w14:textId="77777777" w:rsidR="00937522" w:rsidRDefault="00550077">
            <w:pPr>
              <w:widowControl w:val="0"/>
              <w:autoSpaceDE w:val="0"/>
              <w:autoSpaceDN w:val="0"/>
              <w:spacing w:before="100" w:beforeAutospacing="1" w:after="100" w:afterAutospacing="1" w:line="326" w:lineRule="auto"/>
              <w:jc w:val="center"/>
              <w:rPr>
                <w:rFonts w:ascii="Times New Roman" w:hAnsi="Times New Roman" w:cs="Times New Roman"/>
                <w:lang w:val="en-GB" w:eastAsia="en-GB"/>
              </w:rPr>
            </w:pPr>
            <w:r>
              <w:rPr>
                <w:rFonts w:ascii="Times New Roman" w:hAnsi="Times New Roman" w:cs="Times New Roman"/>
                <w:lang w:val="en-GB" w:eastAsia="en-GB"/>
              </w:rPr>
              <w:t>24ч 120%</w:t>
            </w:r>
          </w:p>
        </w:tc>
      </w:tr>
      <w:tr w:rsidR="00937522" w14:paraId="69AC677A" w14:textId="77777777">
        <w:tc>
          <w:tcPr>
            <w:tcW w:w="426" w:type="dxa"/>
            <w:tcBorders>
              <w:top w:val="nil"/>
              <w:left w:val="outset" w:sz="6" w:space="0" w:color="auto"/>
              <w:bottom w:val="outset" w:sz="6" w:space="0" w:color="auto"/>
              <w:right w:val="outset" w:sz="6" w:space="0" w:color="auto"/>
            </w:tcBorders>
          </w:tcPr>
          <w:p w14:paraId="0BA587C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37.</w:t>
            </w:r>
          </w:p>
        </w:tc>
        <w:tc>
          <w:tcPr>
            <w:tcW w:w="1701" w:type="dxa"/>
            <w:tcBorders>
              <w:top w:val="nil"/>
              <w:left w:val="nil"/>
              <w:bottom w:val="outset" w:sz="6" w:space="0" w:color="auto"/>
              <w:right w:val="outset" w:sz="6" w:space="0" w:color="auto"/>
            </w:tcBorders>
          </w:tcPr>
          <w:p w14:paraId="68561B4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Драгана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Влајковић</w:t>
            </w:r>
            <w:proofErr w:type="spellEnd"/>
          </w:p>
        </w:tc>
        <w:tc>
          <w:tcPr>
            <w:tcW w:w="708" w:type="dxa"/>
            <w:tcBorders>
              <w:top w:val="nil"/>
              <w:left w:val="nil"/>
              <w:bottom w:val="outset" w:sz="6" w:space="0" w:color="auto"/>
              <w:right w:val="outset" w:sz="6" w:space="0" w:color="auto"/>
            </w:tcBorders>
          </w:tcPr>
          <w:p w14:paraId="4A617205"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ХЕМ</w:t>
            </w:r>
          </w:p>
        </w:tc>
        <w:tc>
          <w:tcPr>
            <w:tcW w:w="567" w:type="dxa"/>
            <w:tcBorders>
              <w:top w:val="nil"/>
              <w:left w:val="nil"/>
              <w:bottom w:val="outset" w:sz="6" w:space="0" w:color="auto"/>
              <w:right w:val="outset" w:sz="6" w:space="0" w:color="auto"/>
            </w:tcBorders>
          </w:tcPr>
          <w:p w14:paraId="176013FE" w14:textId="77777777" w:rsidR="00937522" w:rsidRDefault="00550077">
            <w:pPr>
              <w:widowControl w:val="0"/>
              <w:autoSpaceDE w:val="0"/>
              <w:autoSpaceDN w:val="0"/>
              <w:spacing w:before="100" w:beforeAutospacing="1" w:after="100" w:afterAutospacing="1"/>
              <w:jc w:val="right"/>
              <w:rPr>
                <w:rFonts w:ascii="Times New Roman" w:hAnsi="Times New Roman" w:cs="Times New Roman"/>
                <w:lang w:val="en-GB" w:eastAsia="en-GB"/>
              </w:rPr>
            </w:pPr>
            <w:r>
              <w:rPr>
                <w:rFonts w:ascii="Times New Roman" w:hAnsi="Times New Roman" w:cs="Times New Roman"/>
                <w:lang w:val="en-GB" w:eastAsia="en-GB"/>
              </w:rPr>
              <w:t>4</w:t>
            </w:r>
          </w:p>
        </w:tc>
        <w:tc>
          <w:tcPr>
            <w:tcW w:w="3120" w:type="dxa"/>
            <w:tcBorders>
              <w:top w:val="nil"/>
              <w:left w:val="nil"/>
              <w:bottom w:val="outset" w:sz="6" w:space="0" w:color="auto"/>
              <w:right w:val="outset" w:sz="6" w:space="0" w:color="auto"/>
            </w:tcBorders>
          </w:tcPr>
          <w:p w14:paraId="5BEBB98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b/>
                <w:lang w:val="en-GB" w:eastAsia="en-GB"/>
              </w:rPr>
              <w:t>Удовице</w:t>
            </w:r>
            <w:proofErr w:type="spellEnd"/>
            <w:r>
              <w:rPr>
                <w:rFonts w:ascii="Times New Roman" w:hAnsi="Times New Roman" w:cs="Times New Roman"/>
                <w:b/>
                <w:lang w:val="en-GB" w:eastAsia="en-GB"/>
              </w:rPr>
              <w:t>: 7</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6</w:t>
            </w:r>
          </w:p>
        </w:tc>
        <w:tc>
          <w:tcPr>
            <w:tcW w:w="708" w:type="dxa"/>
            <w:tcBorders>
              <w:top w:val="nil"/>
              <w:left w:val="nil"/>
              <w:bottom w:val="outset" w:sz="6" w:space="0" w:color="auto"/>
              <w:right w:val="outset" w:sz="6" w:space="0" w:color="auto"/>
            </w:tcBorders>
          </w:tcPr>
          <w:p w14:paraId="7D389FF1"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w:t>
            </w:r>
          </w:p>
        </w:tc>
        <w:tc>
          <w:tcPr>
            <w:tcW w:w="851" w:type="dxa"/>
            <w:tcBorders>
              <w:top w:val="nil"/>
              <w:left w:val="nil"/>
              <w:bottom w:val="outset" w:sz="6" w:space="0" w:color="auto"/>
              <w:right w:val="outset" w:sz="6" w:space="0" w:color="auto"/>
            </w:tcBorders>
          </w:tcPr>
          <w:p w14:paraId="005CDA1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992" w:type="dxa"/>
            <w:tcBorders>
              <w:top w:val="nil"/>
              <w:left w:val="nil"/>
              <w:bottom w:val="outset" w:sz="6" w:space="0" w:color="auto"/>
              <w:right w:val="outset" w:sz="6" w:space="0" w:color="auto"/>
            </w:tcBorders>
          </w:tcPr>
          <w:p w14:paraId="0527497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20%</w:t>
            </w:r>
          </w:p>
        </w:tc>
        <w:tc>
          <w:tcPr>
            <w:tcW w:w="1134" w:type="dxa"/>
            <w:vMerge/>
            <w:tcBorders>
              <w:top w:val="nil"/>
              <w:left w:val="nil"/>
              <w:bottom w:val="outset" w:sz="6" w:space="0" w:color="auto"/>
              <w:right w:val="outset" w:sz="6" w:space="0" w:color="auto"/>
            </w:tcBorders>
            <w:vAlign w:val="center"/>
          </w:tcPr>
          <w:p w14:paraId="4F3970E2" w14:textId="77777777" w:rsidR="00937522" w:rsidRDefault="00937522">
            <w:pPr>
              <w:spacing w:before="0"/>
              <w:jc w:val="left"/>
              <w:rPr>
                <w:rFonts w:ascii="Times New Roman" w:hAnsi="Times New Roman" w:cs="Times New Roman"/>
                <w:lang w:val="en-GB" w:eastAsia="en-GB"/>
              </w:rPr>
            </w:pPr>
          </w:p>
        </w:tc>
      </w:tr>
      <w:tr w:rsidR="00937522" w14:paraId="2340F9EE" w14:textId="77777777">
        <w:tc>
          <w:tcPr>
            <w:tcW w:w="426" w:type="dxa"/>
            <w:tcBorders>
              <w:top w:val="nil"/>
              <w:left w:val="outset" w:sz="6" w:space="0" w:color="auto"/>
              <w:bottom w:val="outset" w:sz="6" w:space="0" w:color="auto"/>
              <w:right w:val="outset" w:sz="6" w:space="0" w:color="auto"/>
            </w:tcBorders>
          </w:tcPr>
          <w:p w14:paraId="160A910F"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38.</w:t>
            </w:r>
          </w:p>
        </w:tc>
        <w:tc>
          <w:tcPr>
            <w:tcW w:w="1701" w:type="dxa"/>
            <w:tcBorders>
              <w:top w:val="nil"/>
              <w:left w:val="nil"/>
              <w:bottom w:val="outset" w:sz="6" w:space="0" w:color="auto"/>
              <w:right w:val="outset" w:sz="6" w:space="0" w:color="auto"/>
            </w:tcBorders>
          </w:tcPr>
          <w:p w14:paraId="2E6BA8D8"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Раичевић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Душан</w:t>
            </w:r>
            <w:proofErr w:type="spellEnd"/>
          </w:p>
        </w:tc>
        <w:tc>
          <w:tcPr>
            <w:tcW w:w="708" w:type="dxa"/>
            <w:tcBorders>
              <w:top w:val="nil"/>
              <w:left w:val="nil"/>
              <w:bottom w:val="outset" w:sz="6" w:space="0" w:color="auto"/>
              <w:right w:val="outset" w:sz="6" w:space="0" w:color="auto"/>
            </w:tcBorders>
          </w:tcPr>
          <w:p w14:paraId="73392960"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ЛИК.</w:t>
            </w:r>
          </w:p>
        </w:tc>
        <w:tc>
          <w:tcPr>
            <w:tcW w:w="567" w:type="dxa"/>
            <w:tcBorders>
              <w:top w:val="nil"/>
              <w:left w:val="nil"/>
              <w:bottom w:val="outset" w:sz="6" w:space="0" w:color="auto"/>
              <w:right w:val="outset" w:sz="6" w:space="0" w:color="auto"/>
            </w:tcBorders>
          </w:tcPr>
          <w:p w14:paraId="72F54FF1"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20</w:t>
            </w:r>
          </w:p>
        </w:tc>
        <w:tc>
          <w:tcPr>
            <w:tcW w:w="3120" w:type="dxa"/>
            <w:tcBorders>
              <w:top w:val="nil"/>
              <w:left w:val="nil"/>
              <w:bottom w:val="outset" w:sz="6" w:space="0" w:color="auto"/>
              <w:right w:val="outset" w:sz="6" w:space="0" w:color="auto"/>
            </w:tcBorders>
          </w:tcPr>
          <w:p w14:paraId="4808CB5C"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51 52 53 54 </w:t>
            </w:r>
            <w:proofErr w:type="gramStart"/>
            <w:r>
              <w:rPr>
                <w:rFonts w:ascii="Times New Roman" w:hAnsi="Times New Roman" w:cs="Times New Roman"/>
                <w:b/>
                <w:lang w:val="en-GB" w:eastAsia="en-GB"/>
              </w:rPr>
              <w:t>55  61</w:t>
            </w:r>
            <w:proofErr w:type="gramEnd"/>
            <w:r>
              <w:rPr>
                <w:rFonts w:ascii="Times New Roman" w:hAnsi="Times New Roman" w:cs="Times New Roman"/>
                <w:b/>
                <w:lang w:val="en-GB" w:eastAsia="en-GB"/>
              </w:rPr>
              <w:t xml:space="preserve"> 62 63 64</w:t>
            </w:r>
          </w:p>
          <w:p w14:paraId="146E572D"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lastRenderedPageBreak/>
              <w:t xml:space="preserve">71 72 73 74 </w:t>
            </w:r>
            <w:proofErr w:type="gramStart"/>
            <w:r>
              <w:rPr>
                <w:rFonts w:ascii="Times New Roman" w:hAnsi="Times New Roman" w:cs="Times New Roman"/>
                <w:b/>
                <w:lang w:val="en-GB" w:eastAsia="en-GB"/>
              </w:rPr>
              <w:t>75  81</w:t>
            </w:r>
            <w:proofErr w:type="gramEnd"/>
          </w:p>
        </w:tc>
        <w:tc>
          <w:tcPr>
            <w:tcW w:w="708" w:type="dxa"/>
            <w:tcBorders>
              <w:top w:val="nil"/>
              <w:left w:val="nil"/>
              <w:bottom w:val="outset" w:sz="6" w:space="0" w:color="auto"/>
              <w:right w:val="outset" w:sz="6" w:space="0" w:color="auto"/>
            </w:tcBorders>
          </w:tcPr>
          <w:p w14:paraId="68130926"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lastRenderedPageBreak/>
              <w:t xml:space="preserve">  </w:t>
            </w:r>
            <w:r>
              <w:rPr>
                <w:rFonts w:ascii="Times New Roman" w:hAnsi="Times New Roman" w:cs="Times New Roman"/>
                <w:lang w:val="en-GB" w:eastAsia="en-GB"/>
              </w:rPr>
              <w:t>/</w:t>
            </w:r>
          </w:p>
        </w:tc>
        <w:tc>
          <w:tcPr>
            <w:tcW w:w="851" w:type="dxa"/>
            <w:tcBorders>
              <w:top w:val="nil"/>
              <w:left w:val="nil"/>
              <w:bottom w:val="outset" w:sz="6" w:space="0" w:color="auto"/>
              <w:right w:val="outset" w:sz="6" w:space="0" w:color="auto"/>
            </w:tcBorders>
          </w:tcPr>
          <w:p w14:paraId="3D52F2A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100</w:t>
            </w:r>
          </w:p>
        </w:tc>
        <w:tc>
          <w:tcPr>
            <w:tcW w:w="992" w:type="dxa"/>
            <w:tcBorders>
              <w:top w:val="nil"/>
              <w:left w:val="nil"/>
              <w:bottom w:val="outset" w:sz="6" w:space="0" w:color="auto"/>
              <w:right w:val="outset" w:sz="6" w:space="0" w:color="auto"/>
            </w:tcBorders>
          </w:tcPr>
          <w:p w14:paraId="323420E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100%</w:t>
            </w:r>
          </w:p>
        </w:tc>
        <w:tc>
          <w:tcPr>
            <w:tcW w:w="1134" w:type="dxa"/>
            <w:tcBorders>
              <w:top w:val="nil"/>
              <w:left w:val="nil"/>
              <w:bottom w:val="outset" w:sz="6" w:space="0" w:color="auto"/>
              <w:right w:val="outset" w:sz="6" w:space="0" w:color="auto"/>
            </w:tcBorders>
          </w:tcPr>
          <w:p w14:paraId="14DEF9C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29 ч</w:t>
            </w:r>
          </w:p>
          <w:p w14:paraId="492172E1"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lastRenderedPageBreak/>
              <w:t>145%</w:t>
            </w:r>
          </w:p>
        </w:tc>
      </w:tr>
      <w:tr w:rsidR="00937522" w14:paraId="2B1B2430" w14:textId="77777777">
        <w:tc>
          <w:tcPr>
            <w:tcW w:w="426" w:type="dxa"/>
            <w:tcBorders>
              <w:top w:val="nil"/>
              <w:left w:val="outset" w:sz="6" w:space="0" w:color="auto"/>
              <w:bottom w:val="outset" w:sz="6" w:space="0" w:color="auto"/>
              <w:right w:val="outset" w:sz="6" w:space="0" w:color="auto"/>
            </w:tcBorders>
          </w:tcPr>
          <w:p w14:paraId="0EC0F149"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lastRenderedPageBreak/>
              <w:t>39.</w:t>
            </w:r>
          </w:p>
        </w:tc>
        <w:tc>
          <w:tcPr>
            <w:tcW w:w="1701" w:type="dxa"/>
            <w:tcBorders>
              <w:top w:val="nil"/>
              <w:left w:val="nil"/>
              <w:bottom w:val="outset" w:sz="6" w:space="0" w:color="auto"/>
              <w:right w:val="outset" w:sz="6" w:space="0" w:color="auto"/>
            </w:tcBorders>
          </w:tcPr>
          <w:p w14:paraId="1AF53E7C"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Милица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Трајковић</w:t>
            </w:r>
            <w:proofErr w:type="spellEnd"/>
          </w:p>
        </w:tc>
        <w:tc>
          <w:tcPr>
            <w:tcW w:w="708" w:type="dxa"/>
            <w:tcBorders>
              <w:top w:val="nil"/>
              <w:left w:val="nil"/>
              <w:bottom w:val="outset" w:sz="6" w:space="0" w:color="auto"/>
              <w:right w:val="outset" w:sz="6" w:space="0" w:color="auto"/>
            </w:tcBorders>
          </w:tcPr>
          <w:p w14:paraId="4D6AE108"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ЛИК.</w:t>
            </w:r>
          </w:p>
        </w:tc>
        <w:tc>
          <w:tcPr>
            <w:tcW w:w="567" w:type="dxa"/>
            <w:tcBorders>
              <w:top w:val="nil"/>
              <w:left w:val="nil"/>
              <w:bottom w:val="outset" w:sz="6" w:space="0" w:color="auto"/>
              <w:right w:val="outset" w:sz="6" w:space="0" w:color="auto"/>
            </w:tcBorders>
          </w:tcPr>
          <w:p w14:paraId="1847BC69"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9</w:t>
            </w:r>
          </w:p>
        </w:tc>
        <w:tc>
          <w:tcPr>
            <w:tcW w:w="3120" w:type="dxa"/>
            <w:tcBorders>
              <w:top w:val="nil"/>
              <w:left w:val="nil"/>
              <w:bottom w:val="outset" w:sz="6" w:space="0" w:color="auto"/>
              <w:right w:val="outset" w:sz="6" w:space="0" w:color="auto"/>
            </w:tcBorders>
          </w:tcPr>
          <w:p w14:paraId="1313CD15"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82, 83, 84, 85</w:t>
            </w:r>
            <w:r>
              <w:rPr>
                <w:rFonts w:ascii="Times New Roman" w:hAnsi="Times New Roman" w:cs="Times New Roman"/>
                <w:b/>
                <w:w w:val="150"/>
                <w:lang w:val="en-GB" w:eastAsia="en-GB"/>
              </w:rPr>
              <w:t xml:space="preserve"> </w:t>
            </w:r>
            <w:proofErr w:type="spellStart"/>
            <w:r>
              <w:rPr>
                <w:rFonts w:ascii="Times New Roman" w:hAnsi="Times New Roman" w:cs="Times New Roman"/>
                <w:b/>
                <w:lang w:val="en-GB" w:eastAsia="en-GB"/>
              </w:rPr>
              <w:t>Удовице</w:t>
            </w:r>
            <w:proofErr w:type="spellEnd"/>
            <w:r>
              <w:rPr>
                <w:rFonts w:ascii="Times New Roman" w:hAnsi="Times New Roman" w:cs="Times New Roman"/>
                <w:b/>
                <w:lang w:val="en-GB" w:eastAsia="en-GB"/>
              </w:rPr>
              <w:t>: 56 65 76 8</w:t>
            </w:r>
          </w:p>
        </w:tc>
        <w:tc>
          <w:tcPr>
            <w:tcW w:w="708" w:type="dxa"/>
            <w:tcBorders>
              <w:top w:val="nil"/>
              <w:left w:val="nil"/>
              <w:bottom w:val="outset" w:sz="6" w:space="0" w:color="auto"/>
              <w:right w:val="outset" w:sz="6" w:space="0" w:color="auto"/>
            </w:tcBorders>
          </w:tcPr>
          <w:p w14:paraId="79AF564C" w14:textId="77777777" w:rsidR="00937522" w:rsidRDefault="00550077">
            <w:pPr>
              <w:widowControl w:val="0"/>
              <w:autoSpaceDE w:val="0"/>
              <w:autoSpaceDN w:val="0"/>
              <w:spacing w:before="100" w:beforeAutospacing="1" w:after="100" w:afterAutospacing="1"/>
              <w:rPr>
                <w:rFonts w:ascii="Times New Roman" w:hAnsi="Times New Roman" w:cs="Times New Roman"/>
                <w:b/>
                <w:lang w:val="en-GB" w:eastAsia="en-GB"/>
              </w:rPr>
            </w:pPr>
            <w:r>
              <w:rPr>
                <w:rFonts w:ascii="Times New Roman" w:hAnsi="Times New Roman" w:cs="Times New Roman"/>
                <w:b/>
                <w:w w:val="105"/>
                <w:lang w:val="en-GB" w:eastAsia="en-GB"/>
              </w:rPr>
              <w:t>/</w:t>
            </w:r>
          </w:p>
        </w:tc>
        <w:tc>
          <w:tcPr>
            <w:tcW w:w="851" w:type="dxa"/>
            <w:tcBorders>
              <w:top w:val="nil"/>
              <w:left w:val="nil"/>
              <w:bottom w:val="outset" w:sz="6" w:space="0" w:color="auto"/>
              <w:right w:val="outset" w:sz="6" w:space="0" w:color="auto"/>
            </w:tcBorders>
          </w:tcPr>
          <w:p w14:paraId="568EA03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45</w:t>
            </w:r>
          </w:p>
        </w:tc>
        <w:tc>
          <w:tcPr>
            <w:tcW w:w="992" w:type="dxa"/>
            <w:tcBorders>
              <w:top w:val="nil"/>
              <w:left w:val="nil"/>
              <w:bottom w:val="outset" w:sz="6" w:space="0" w:color="auto"/>
              <w:right w:val="outset" w:sz="6" w:space="0" w:color="auto"/>
            </w:tcBorders>
          </w:tcPr>
          <w:p w14:paraId="38A61D1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45 %</w:t>
            </w:r>
          </w:p>
        </w:tc>
        <w:tc>
          <w:tcPr>
            <w:tcW w:w="1134" w:type="dxa"/>
            <w:tcBorders>
              <w:top w:val="nil"/>
              <w:left w:val="nil"/>
              <w:bottom w:val="outset" w:sz="6" w:space="0" w:color="auto"/>
              <w:right w:val="outset" w:sz="6" w:space="0" w:color="auto"/>
            </w:tcBorders>
          </w:tcPr>
          <w:p w14:paraId="57B73939"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67536973" w14:textId="77777777">
        <w:tc>
          <w:tcPr>
            <w:tcW w:w="426" w:type="dxa"/>
            <w:tcBorders>
              <w:top w:val="nil"/>
              <w:left w:val="outset" w:sz="6" w:space="0" w:color="auto"/>
              <w:bottom w:val="outset" w:sz="6" w:space="0" w:color="auto"/>
              <w:right w:val="outset" w:sz="6" w:space="0" w:color="auto"/>
            </w:tcBorders>
          </w:tcPr>
          <w:p w14:paraId="4B480F2B"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267AB446"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40.</w:t>
            </w:r>
          </w:p>
        </w:tc>
        <w:tc>
          <w:tcPr>
            <w:tcW w:w="1701" w:type="dxa"/>
            <w:tcBorders>
              <w:top w:val="nil"/>
              <w:left w:val="nil"/>
              <w:bottom w:val="outset" w:sz="6" w:space="0" w:color="auto"/>
              <w:right w:val="outset" w:sz="6" w:space="0" w:color="auto"/>
            </w:tcBorders>
          </w:tcPr>
          <w:p w14:paraId="4C629820"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7D72F46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Костић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Андрија</w:t>
            </w:r>
            <w:proofErr w:type="spellEnd"/>
          </w:p>
        </w:tc>
        <w:tc>
          <w:tcPr>
            <w:tcW w:w="708" w:type="dxa"/>
            <w:tcBorders>
              <w:top w:val="nil"/>
              <w:left w:val="nil"/>
              <w:bottom w:val="outset" w:sz="6" w:space="0" w:color="auto"/>
              <w:right w:val="outset" w:sz="6" w:space="0" w:color="auto"/>
            </w:tcBorders>
          </w:tcPr>
          <w:p w14:paraId="3E168854"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0178DCDB"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MУЗ</w:t>
            </w:r>
          </w:p>
        </w:tc>
        <w:tc>
          <w:tcPr>
            <w:tcW w:w="567" w:type="dxa"/>
            <w:tcBorders>
              <w:top w:val="nil"/>
              <w:left w:val="nil"/>
              <w:bottom w:val="outset" w:sz="6" w:space="0" w:color="auto"/>
              <w:right w:val="outset" w:sz="6" w:space="0" w:color="auto"/>
            </w:tcBorders>
          </w:tcPr>
          <w:p w14:paraId="14BD64F9"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40D76CC4"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16 +</w:t>
            </w:r>
          </w:p>
          <w:p w14:paraId="2374650C"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4 О</w:t>
            </w:r>
          </w:p>
        </w:tc>
        <w:tc>
          <w:tcPr>
            <w:tcW w:w="3120" w:type="dxa"/>
            <w:tcBorders>
              <w:top w:val="nil"/>
              <w:left w:val="nil"/>
              <w:bottom w:val="outset" w:sz="6" w:space="0" w:color="auto"/>
              <w:right w:val="outset" w:sz="6" w:space="0" w:color="auto"/>
            </w:tcBorders>
          </w:tcPr>
          <w:p w14:paraId="4355443E"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Муз</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5</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4</w:t>
            </w:r>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2</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3</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4</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5</w:t>
            </w:r>
          </w:p>
          <w:p w14:paraId="3927D1EB"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b/>
                <w:lang w:val="en-GB" w:eastAsia="en-GB"/>
              </w:rPr>
              <w:t>Удовице</w:t>
            </w:r>
            <w:proofErr w:type="spellEnd"/>
            <w:r>
              <w:rPr>
                <w:rFonts w:ascii="Times New Roman" w:hAnsi="Times New Roman" w:cs="Times New Roman"/>
                <w:b/>
                <w:lang w:val="en-GB" w:eastAsia="en-GB"/>
              </w:rPr>
              <w:t xml:space="preserve">: М 56, 65, </w:t>
            </w:r>
            <w:proofErr w:type="gramStart"/>
            <w:r>
              <w:rPr>
                <w:rFonts w:ascii="Times New Roman" w:hAnsi="Times New Roman" w:cs="Times New Roman"/>
                <w:b/>
                <w:lang w:val="en-GB" w:eastAsia="en-GB"/>
              </w:rPr>
              <w:t>76 ,</w:t>
            </w:r>
            <w:proofErr w:type="gramEnd"/>
            <w:r>
              <w:rPr>
                <w:rFonts w:ascii="Times New Roman" w:hAnsi="Times New Roman" w:cs="Times New Roman"/>
                <w:b/>
                <w:lang w:val="en-GB" w:eastAsia="en-GB"/>
              </w:rPr>
              <w:t xml:space="preserve"> 86</w:t>
            </w:r>
          </w:p>
          <w:p w14:paraId="47AD0494"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lang w:val="en-GB" w:eastAsia="en-GB"/>
              </w:rPr>
              <w:t xml:space="preserve">СНА </w:t>
            </w:r>
            <w:r>
              <w:rPr>
                <w:rFonts w:ascii="Times New Roman" w:hAnsi="Times New Roman" w:cs="Times New Roman"/>
                <w:b/>
                <w:lang w:val="en-GB" w:eastAsia="en-GB"/>
              </w:rPr>
              <w:t xml:space="preserve">4 </w:t>
            </w:r>
            <w:proofErr w:type="spellStart"/>
            <w:r>
              <w:rPr>
                <w:rFonts w:ascii="Times New Roman" w:hAnsi="Times New Roman" w:cs="Times New Roman"/>
                <w:b/>
                <w:lang w:val="en-GB" w:eastAsia="en-GB"/>
              </w:rPr>
              <w:t>часа</w:t>
            </w:r>
            <w:proofErr w:type="spellEnd"/>
          </w:p>
        </w:tc>
        <w:tc>
          <w:tcPr>
            <w:tcW w:w="708" w:type="dxa"/>
            <w:tcBorders>
              <w:top w:val="nil"/>
              <w:left w:val="nil"/>
              <w:bottom w:val="outset" w:sz="6" w:space="0" w:color="auto"/>
              <w:right w:val="outset" w:sz="6" w:space="0" w:color="auto"/>
            </w:tcBorders>
          </w:tcPr>
          <w:p w14:paraId="5395844C"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2A012BFB" w14:textId="77777777" w:rsidR="00937522" w:rsidRDefault="00550077">
            <w:pPr>
              <w:widowControl w:val="0"/>
              <w:autoSpaceDE w:val="0"/>
              <w:autoSpaceDN w:val="0"/>
              <w:spacing w:before="100" w:beforeAutospacing="1" w:after="100" w:afterAutospacing="1"/>
              <w:rPr>
                <w:rFonts w:ascii="Times New Roman" w:hAnsi="Times New Roman" w:cs="Times New Roman"/>
                <w:b/>
                <w:lang w:val="en-GB" w:eastAsia="en-GB"/>
              </w:rPr>
            </w:pPr>
            <w:r>
              <w:rPr>
                <w:rFonts w:ascii="Times New Roman" w:hAnsi="Times New Roman" w:cs="Times New Roman"/>
                <w:b/>
                <w:lang w:val="en-GB" w:eastAsia="en-GB"/>
              </w:rPr>
              <w:t>5</w:t>
            </w:r>
            <w:r>
              <w:rPr>
                <w:rFonts w:ascii="Times New Roman" w:hAnsi="Times New Roman" w:cs="Times New Roman"/>
                <w:b/>
                <w:vertAlign w:val="subscript"/>
                <w:lang w:val="en-GB" w:eastAsia="en-GB"/>
              </w:rPr>
              <w:t>1</w:t>
            </w:r>
          </w:p>
        </w:tc>
        <w:tc>
          <w:tcPr>
            <w:tcW w:w="851" w:type="dxa"/>
            <w:tcBorders>
              <w:top w:val="nil"/>
              <w:left w:val="nil"/>
              <w:bottom w:val="outset" w:sz="6" w:space="0" w:color="auto"/>
              <w:right w:val="outset" w:sz="6" w:space="0" w:color="auto"/>
            </w:tcBorders>
          </w:tcPr>
          <w:p w14:paraId="0A0103E5"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63FF152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992" w:type="dxa"/>
            <w:tcBorders>
              <w:top w:val="nil"/>
              <w:left w:val="nil"/>
              <w:bottom w:val="outset" w:sz="6" w:space="0" w:color="auto"/>
              <w:right w:val="outset" w:sz="6" w:space="0" w:color="auto"/>
            </w:tcBorders>
          </w:tcPr>
          <w:p w14:paraId="4BDB2C0B"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323588A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80 %</w:t>
            </w:r>
          </w:p>
        </w:tc>
        <w:tc>
          <w:tcPr>
            <w:tcW w:w="1134" w:type="dxa"/>
            <w:vMerge w:val="restart"/>
            <w:tcBorders>
              <w:top w:val="nil"/>
              <w:left w:val="nil"/>
              <w:right w:val="outset" w:sz="6" w:space="0" w:color="auto"/>
            </w:tcBorders>
          </w:tcPr>
          <w:p w14:paraId="4AC81C4D" w14:textId="77777777" w:rsidR="00937522" w:rsidRDefault="00550077">
            <w:pPr>
              <w:widowControl w:val="0"/>
              <w:autoSpaceDE w:val="0"/>
              <w:autoSpaceDN w:val="0"/>
              <w:spacing w:before="100" w:beforeAutospacing="1" w:after="100" w:afterAutospacing="1" w:line="326" w:lineRule="auto"/>
              <w:rPr>
                <w:rFonts w:ascii="Times New Roman" w:hAnsi="Times New Roman" w:cs="Times New Roman"/>
                <w:lang w:val="en-GB" w:eastAsia="en-GB"/>
              </w:rPr>
            </w:pPr>
            <w:proofErr w:type="spellStart"/>
            <w:r>
              <w:rPr>
                <w:rFonts w:ascii="Times New Roman" w:hAnsi="Times New Roman" w:cs="Times New Roman"/>
                <w:lang w:val="en-GB" w:eastAsia="en-GB"/>
              </w:rPr>
              <w:t>Муз</w:t>
            </w:r>
            <w:proofErr w:type="spellEnd"/>
            <w:r>
              <w:rPr>
                <w:rFonts w:ascii="Times New Roman" w:hAnsi="Times New Roman" w:cs="Times New Roman"/>
                <w:lang w:val="en-GB" w:eastAsia="en-GB"/>
              </w:rPr>
              <w:t>. 29+ 10 ч</w:t>
            </w:r>
          </w:p>
          <w:p w14:paraId="79F28133"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195%</w:t>
            </w:r>
          </w:p>
        </w:tc>
      </w:tr>
      <w:tr w:rsidR="00937522" w14:paraId="1908CF5C" w14:textId="77777777">
        <w:tc>
          <w:tcPr>
            <w:tcW w:w="426" w:type="dxa"/>
            <w:tcBorders>
              <w:top w:val="nil"/>
              <w:left w:val="outset" w:sz="6" w:space="0" w:color="auto"/>
              <w:bottom w:val="outset" w:sz="6" w:space="0" w:color="auto"/>
              <w:right w:val="outset" w:sz="6" w:space="0" w:color="auto"/>
            </w:tcBorders>
          </w:tcPr>
          <w:p w14:paraId="06015E96"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41.</w:t>
            </w:r>
          </w:p>
        </w:tc>
        <w:tc>
          <w:tcPr>
            <w:tcW w:w="1701" w:type="dxa"/>
            <w:tcBorders>
              <w:top w:val="nil"/>
              <w:left w:val="nil"/>
              <w:bottom w:val="outset" w:sz="6" w:space="0" w:color="auto"/>
              <w:right w:val="outset" w:sz="6" w:space="0" w:color="auto"/>
            </w:tcBorders>
          </w:tcPr>
          <w:p w14:paraId="7D9652F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Карић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Катарина</w:t>
            </w:r>
            <w:proofErr w:type="spellEnd"/>
          </w:p>
        </w:tc>
        <w:tc>
          <w:tcPr>
            <w:tcW w:w="708" w:type="dxa"/>
            <w:tcBorders>
              <w:top w:val="nil"/>
              <w:left w:val="nil"/>
              <w:bottom w:val="outset" w:sz="6" w:space="0" w:color="auto"/>
              <w:right w:val="outset" w:sz="6" w:space="0" w:color="auto"/>
            </w:tcBorders>
          </w:tcPr>
          <w:p w14:paraId="0AFAC47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MУЗ.</w:t>
            </w:r>
          </w:p>
        </w:tc>
        <w:tc>
          <w:tcPr>
            <w:tcW w:w="567" w:type="dxa"/>
            <w:tcBorders>
              <w:top w:val="nil"/>
              <w:left w:val="nil"/>
              <w:bottom w:val="outset" w:sz="6" w:space="0" w:color="auto"/>
              <w:right w:val="outset" w:sz="6" w:space="0" w:color="auto"/>
            </w:tcBorders>
          </w:tcPr>
          <w:p w14:paraId="514F321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13+</w:t>
            </w:r>
          </w:p>
          <w:p w14:paraId="66416CA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6 Х</w:t>
            </w:r>
          </w:p>
        </w:tc>
        <w:tc>
          <w:tcPr>
            <w:tcW w:w="3120" w:type="dxa"/>
            <w:tcBorders>
              <w:top w:val="nil"/>
              <w:left w:val="nil"/>
              <w:bottom w:val="outset" w:sz="6" w:space="0" w:color="auto"/>
              <w:right w:val="outset" w:sz="6" w:space="0" w:color="auto"/>
            </w:tcBorders>
          </w:tcPr>
          <w:p w14:paraId="76F31E4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b/>
                <w:lang w:val="en-GB" w:eastAsia="en-GB"/>
              </w:rPr>
              <w:t>Муз</w:t>
            </w:r>
            <w:proofErr w:type="spellEnd"/>
            <w:r>
              <w:rPr>
                <w:rFonts w:ascii="Times New Roman" w:hAnsi="Times New Roman" w:cs="Times New Roman"/>
                <w:b/>
                <w:lang w:val="en-GB" w:eastAsia="en-GB"/>
              </w:rPr>
              <w:t>. 5</w:t>
            </w:r>
            <w:r>
              <w:rPr>
                <w:rFonts w:ascii="Times New Roman" w:hAnsi="Times New Roman" w:cs="Times New Roman"/>
                <w:b/>
                <w:vertAlign w:val="subscript"/>
                <w:lang w:val="en-GB" w:eastAsia="en-GB"/>
              </w:rPr>
              <w:t>2</w:t>
            </w:r>
            <w:r>
              <w:rPr>
                <w:rFonts w:ascii="Times New Roman" w:hAnsi="Times New Roman" w:cs="Times New Roman"/>
                <w:b/>
                <w:lang w:val="en-GB" w:eastAsia="en-GB"/>
              </w:rPr>
              <w:t>, 5</w:t>
            </w:r>
            <w:r>
              <w:rPr>
                <w:rFonts w:ascii="Times New Roman" w:hAnsi="Times New Roman" w:cs="Times New Roman"/>
                <w:b/>
                <w:vertAlign w:val="subscript"/>
                <w:lang w:val="en-GB" w:eastAsia="en-GB"/>
              </w:rPr>
              <w:t>3</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2</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3</w:t>
            </w:r>
            <w:r>
              <w:rPr>
                <w:rFonts w:ascii="Times New Roman" w:hAnsi="Times New Roman" w:cs="Times New Roman"/>
                <w:b/>
                <w:lang w:val="en-GB" w:eastAsia="en-GB"/>
              </w:rPr>
              <w:t xml:space="preserve"> </w:t>
            </w:r>
            <w:proofErr w:type="gramStart"/>
            <w:r>
              <w:rPr>
                <w:rFonts w:ascii="Times New Roman" w:hAnsi="Times New Roman" w:cs="Times New Roman"/>
                <w:b/>
                <w:lang w:val="en-GB" w:eastAsia="en-GB"/>
              </w:rPr>
              <w:t>6</w:t>
            </w:r>
            <w:r>
              <w:rPr>
                <w:rFonts w:ascii="Times New Roman" w:hAnsi="Times New Roman" w:cs="Times New Roman"/>
                <w:b/>
                <w:vertAlign w:val="subscript"/>
                <w:lang w:val="en-GB" w:eastAsia="en-GB"/>
              </w:rPr>
              <w:t>4</w:t>
            </w:r>
            <w:r>
              <w:rPr>
                <w:rFonts w:ascii="Times New Roman" w:hAnsi="Times New Roman" w:cs="Times New Roman"/>
                <w:b/>
                <w:lang w:val="en-GB" w:eastAsia="en-GB"/>
              </w:rPr>
              <w:t xml:space="preserve">  8</w:t>
            </w:r>
            <w:proofErr w:type="gramEnd"/>
            <w:r>
              <w:rPr>
                <w:rFonts w:ascii="Times New Roman" w:hAnsi="Times New Roman" w:cs="Times New Roman"/>
                <w:b/>
                <w:lang w:val="en-GB" w:eastAsia="en-GB"/>
              </w:rPr>
              <w:t xml:space="preserve"> </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2</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3</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4</w:t>
            </w:r>
          </w:p>
          <w:p w14:paraId="67DCBC04" w14:textId="77777777" w:rsidR="00937522" w:rsidRDefault="00550077">
            <w:pPr>
              <w:widowControl w:val="0"/>
              <w:autoSpaceDE w:val="0"/>
              <w:autoSpaceDN w:val="0"/>
              <w:spacing w:before="0"/>
              <w:jc w:val="left"/>
              <w:rPr>
                <w:rFonts w:ascii="Times New Roman" w:hAnsi="Times New Roman" w:cs="Times New Roman"/>
                <w:b/>
                <w:lang w:val="en-GB" w:eastAsia="en-GB"/>
              </w:rPr>
            </w:pPr>
            <w:r>
              <w:rPr>
                <w:rFonts w:ascii="Times New Roman" w:hAnsi="Times New Roman" w:cs="Times New Roman"/>
                <w:b/>
                <w:lang w:val="en-GB" w:eastAsia="en-GB"/>
              </w:rPr>
              <w:t>8</w:t>
            </w:r>
            <w:r>
              <w:rPr>
                <w:rFonts w:ascii="Times New Roman" w:hAnsi="Times New Roman" w:cs="Times New Roman"/>
                <w:b/>
                <w:vertAlign w:val="subscript"/>
                <w:lang w:val="en-GB" w:eastAsia="en-GB"/>
              </w:rPr>
              <w:t>5</w:t>
            </w:r>
          </w:p>
          <w:p w14:paraId="1A25D0FA"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СНА 6 </w:t>
            </w:r>
            <w:proofErr w:type="spellStart"/>
            <w:r>
              <w:rPr>
                <w:rFonts w:ascii="Times New Roman" w:hAnsi="Times New Roman" w:cs="Times New Roman"/>
                <w:b/>
                <w:lang w:val="en-GB" w:eastAsia="en-GB"/>
              </w:rPr>
              <w:t>часова</w:t>
            </w:r>
            <w:proofErr w:type="spellEnd"/>
          </w:p>
        </w:tc>
        <w:tc>
          <w:tcPr>
            <w:tcW w:w="708" w:type="dxa"/>
            <w:tcBorders>
              <w:top w:val="nil"/>
              <w:left w:val="nil"/>
              <w:bottom w:val="outset" w:sz="6" w:space="0" w:color="auto"/>
              <w:right w:val="outset" w:sz="6" w:space="0" w:color="auto"/>
            </w:tcBorders>
          </w:tcPr>
          <w:p w14:paraId="37CED366" w14:textId="77777777" w:rsidR="00937522" w:rsidRDefault="00550077">
            <w:pPr>
              <w:widowControl w:val="0"/>
              <w:autoSpaceDE w:val="0"/>
              <w:autoSpaceDN w:val="0"/>
              <w:spacing w:before="100" w:beforeAutospacing="1" w:after="100" w:afterAutospacing="1"/>
              <w:rPr>
                <w:rFonts w:ascii="Times New Roman" w:hAnsi="Times New Roman" w:cs="Times New Roman"/>
                <w:b/>
                <w:lang w:val="en-GB" w:eastAsia="en-GB"/>
              </w:rPr>
            </w:pPr>
            <w:r>
              <w:rPr>
                <w:rFonts w:ascii="Times New Roman" w:hAnsi="Times New Roman" w:cs="Times New Roman"/>
                <w:b/>
                <w:lang w:val="sr-Cyrl-RS" w:eastAsia="en-GB"/>
              </w:rPr>
              <w:t xml:space="preserve"> </w:t>
            </w:r>
            <w:r>
              <w:rPr>
                <w:rFonts w:ascii="Times New Roman" w:hAnsi="Times New Roman" w:cs="Times New Roman"/>
                <w:b/>
                <w:lang w:val="en-GB" w:eastAsia="en-GB"/>
              </w:rPr>
              <w:t>8</w:t>
            </w:r>
            <w:r>
              <w:rPr>
                <w:rFonts w:ascii="Times New Roman" w:hAnsi="Times New Roman" w:cs="Times New Roman"/>
                <w:b/>
                <w:vertAlign w:val="subscript"/>
                <w:lang w:val="en-GB" w:eastAsia="en-GB"/>
              </w:rPr>
              <w:t>1</w:t>
            </w:r>
          </w:p>
        </w:tc>
        <w:tc>
          <w:tcPr>
            <w:tcW w:w="851" w:type="dxa"/>
            <w:tcBorders>
              <w:top w:val="nil"/>
              <w:left w:val="nil"/>
              <w:bottom w:val="outset" w:sz="6" w:space="0" w:color="auto"/>
              <w:right w:val="outset" w:sz="6" w:space="0" w:color="auto"/>
            </w:tcBorders>
          </w:tcPr>
          <w:p w14:paraId="1490BBF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95%</w:t>
            </w:r>
          </w:p>
        </w:tc>
        <w:tc>
          <w:tcPr>
            <w:tcW w:w="992" w:type="dxa"/>
            <w:tcBorders>
              <w:top w:val="nil"/>
              <w:left w:val="nil"/>
              <w:bottom w:val="outset" w:sz="6" w:space="0" w:color="auto"/>
              <w:right w:val="outset" w:sz="6" w:space="0" w:color="auto"/>
            </w:tcBorders>
          </w:tcPr>
          <w:p w14:paraId="0F877FEC"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95 %</w:t>
            </w:r>
          </w:p>
        </w:tc>
        <w:tc>
          <w:tcPr>
            <w:tcW w:w="1134" w:type="dxa"/>
            <w:vMerge/>
            <w:tcBorders>
              <w:left w:val="nil"/>
              <w:bottom w:val="outset" w:sz="6" w:space="0" w:color="auto"/>
              <w:right w:val="outset" w:sz="6" w:space="0" w:color="auto"/>
            </w:tcBorders>
          </w:tcPr>
          <w:p w14:paraId="5C433303"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72EFD423" w14:textId="77777777">
        <w:tc>
          <w:tcPr>
            <w:tcW w:w="426" w:type="dxa"/>
            <w:tcBorders>
              <w:top w:val="nil"/>
              <w:left w:val="outset" w:sz="6" w:space="0" w:color="auto"/>
              <w:bottom w:val="outset" w:sz="6" w:space="0" w:color="auto"/>
              <w:right w:val="outset" w:sz="6" w:space="0" w:color="auto"/>
            </w:tcBorders>
          </w:tcPr>
          <w:p w14:paraId="0207CB07" w14:textId="77777777" w:rsidR="00937522" w:rsidRDefault="00550077">
            <w:pPr>
              <w:widowControl w:val="0"/>
              <w:autoSpaceDE w:val="0"/>
              <w:autoSpaceDN w:val="0"/>
              <w:spacing w:before="100" w:beforeAutospacing="1" w:after="100" w:afterAutospacing="1"/>
              <w:rPr>
                <w:rFonts w:ascii="Times New Roman" w:hAnsi="Times New Roman" w:cs="Times New Roman"/>
                <w:b/>
                <w:lang w:val="sr-Cyrl-RS"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42.</w:t>
            </w:r>
          </w:p>
        </w:tc>
        <w:tc>
          <w:tcPr>
            <w:tcW w:w="1701" w:type="dxa"/>
            <w:tcBorders>
              <w:top w:val="nil"/>
              <w:left w:val="nil"/>
              <w:bottom w:val="outset" w:sz="6" w:space="0" w:color="auto"/>
              <w:right w:val="outset" w:sz="6" w:space="0" w:color="auto"/>
            </w:tcBorders>
          </w:tcPr>
          <w:p w14:paraId="00046D6A"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Стошић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Љубиша</w:t>
            </w:r>
            <w:proofErr w:type="spellEnd"/>
          </w:p>
        </w:tc>
        <w:tc>
          <w:tcPr>
            <w:tcW w:w="708" w:type="dxa"/>
            <w:tcBorders>
              <w:top w:val="nil"/>
              <w:left w:val="nil"/>
              <w:bottom w:val="outset" w:sz="6" w:space="0" w:color="auto"/>
              <w:right w:val="outset" w:sz="6" w:space="0" w:color="auto"/>
            </w:tcBorders>
          </w:tcPr>
          <w:p w14:paraId="44E632E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TиТ</w:t>
            </w:r>
            <w:proofErr w:type="spellEnd"/>
          </w:p>
        </w:tc>
        <w:tc>
          <w:tcPr>
            <w:tcW w:w="567" w:type="dxa"/>
            <w:tcBorders>
              <w:top w:val="nil"/>
              <w:left w:val="nil"/>
              <w:bottom w:val="outset" w:sz="6" w:space="0" w:color="auto"/>
              <w:right w:val="outset" w:sz="6" w:space="0" w:color="auto"/>
            </w:tcBorders>
          </w:tcPr>
          <w:p w14:paraId="4E3ADB7E"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20</w:t>
            </w:r>
          </w:p>
        </w:tc>
        <w:tc>
          <w:tcPr>
            <w:tcW w:w="3120" w:type="dxa"/>
            <w:tcBorders>
              <w:top w:val="nil"/>
              <w:left w:val="nil"/>
              <w:bottom w:val="outset" w:sz="6" w:space="0" w:color="auto"/>
              <w:right w:val="outset" w:sz="6" w:space="0" w:color="auto"/>
            </w:tcBorders>
          </w:tcPr>
          <w:p w14:paraId="43034033" w14:textId="77777777" w:rsidR="00937522" w:rsidRDefault="00550077">
            <w:pPr>
              <w:widowControl w:val="0"/>
              <w:tabs>
                <w:tab w:val="left" w:pos="0"/>
                <w:tab w:val="left" w:pos="885"/>
              </w:tabs>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71 72 73 74 75</w:t>
            </w:r>
            <w:r>
              <w:rPr>
                <w:rFonts w:ascii="Times New Roman" w:hAnsi="Times New Roman" w:cs="Times New Roman"/>
                <w:b/>
                <w:lang w:val="en-GB" w:eastAsia="en-GB"/>
              </w:rPr>
              <w:tab/>
              <w:t>51 52 53 54 55</w:t>
            </w:r>
          </w:p>
        </w:tc>
        <w:tc>
          <w:tcPr>
            <w:tcW w:w="708" w:type="dxa"/>
            <w:tcBorders>
              <w:top w:val="nil"/>
              <w:left w:val="nil"/>
              <w:bottom w:val="outset" w:sz="6" w:space="0" w:color="auto"/>
              <w:right w:val="outset" w:sz="6" w:space="0" w:color="auto"/>
            </w:tcBorders>
          </w:tcPr>
          <w:p w14:paraId="6EC2ACAE"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5</w:t>
            </w:r>
            <w:r>
              <w:rPr>
                <w:rFonts w:ascii="Times New Roman" w:hAnsi="Times New Roman" w:cs="Times New Roman"/>
                <w:b/>
                <w:vertAlign w:val="subscript"/>
                <w:lang w:val="en-GB" w:eastAsia="en-GB"/>
              </w:rPr>
              <w:t>2</w:t>
            </w:r>
          </w:p>
        </w:tc>
        <w:tc>
          <w:tcPr>
            <w:tcW w:w="851" w:type="dxa"/>
            <w:tcBorders>
              <w:top w:val="nil"/>
              <w:left w:val="nil"/>
              <w:bottom w:val="outset" w:sz="6" w:space="0" w:color="auto"/>
              <w:right w:val="outset" w:sz="6" w:space="0" w:color="auto"/>
            </w:tcBorders>
          </w:tcPr>
          <w:p w14:paraId="3D678C5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992" w:type="dxa"/>
            <w:tcBorders>
              <w:top w:val="nil"/>
              <w:left w:val="nil"/>
              <w:bottom w:val="outset" w:sz="6" w:space="0" w:color="auto"/>
              <w:right w:val="outset" w:sz="6" w:space="0" w:color="auto"/>
            </w:tcBorders>
          </w:tcPr>
          <w:p w14:paraId="487FCCA2"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100 %</w:t>
            </w:r>
          </w:p>
        </w:tc>
        <w:tc>
          <w:tcPr>
            <w:tcW w:w="1134" w:type="dxa"/>
            <w:vMerge w:val="restart"/>
            <w:tcBorders>
              <w:top w:val="nil"/>
              <w:left w:val="nil"/>
              <w:bottom w:val="nil"/>
              <w:right w:val="outset" w:sz="6" w:space="0" w:color="auto"/>
            </w:tcBorders>
          </w:tcPr>
          <w:p w14:paraId="69DA3353" w14:textId="77777777" w:rsidR="00937522" w:rsidRDefault="00550077">
            <w:pPr>
              <w:widowControl w:val="0"/>
              <w:autoSpaceDE w:val="0"/>
              <w:autoSpaceDN w:val="0"/>
              <w:spacing w:before="100" w:beforeAutospacing="1" w:line="326" w:lineRule="auto"/>
              <w:rPr>
                <w:rFonts w:ascii="Times New Roman" w:hAnsi="Times New Roman" w:cs="Times New Roman"/>
                <w:lang w:val="en-GB" w:eastAsia="en-GB"/>
              </w:rPr>
            </w:pPr>
            <w:proofErr w:type="spellStart"/>
            <w:r>
              <w:rPr>
                <w:rFonts w:ascii="Times New Roman" w:hAnsi="Times New Roman" w:cs="Times New Roman"/>
                <w:lang w:val="en-GB" w:eastAsia="en-GB"/>
              </w:rPr>
              <w:t>ТиТ</w:t>
            </w:r>
            <w:proofErr w:type="spellEnd"/>
            <w:r>
              <w:rPr>
                <w:rFonts w:ascii="Times New Roman" w:hAnsi="Times New Roman" w:cs="Times New Roman"/>
                <w:lang w:val="en-GB" w:eastAsia="en-GB"/>
              </w:rPr>
              <w:t xml:space="preserve"> 46ч 230%</w:t>
            </w:r>
          </w:p>
        </w:tc>
      </w:tr>
      <w:tr w:rsidR="00937522" w14:paraId="0D4E3B92" w14:textId="77777777">
        <w:tc>
          <w:tcPr>
            <w:tcW w:w="426" w:type="dxa"/>
            <w:tcBorders>
              <w:top w:val="nil"/>
              <w:left w:val="outset" w:sz="6" w:space="0" w:color="auto"/>
              <w:bottom w:val="nil"/>
              <w:right w:val="outset" w:sz="6" w:space="0" w:color="auto"/>
            </w:tcBorders>
          </w:tcPr>
          <w:p w14:paraId="75AA2C8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1701" w:type="dxa"/>
            <w:tcBorders>
              <w:top w:val="nil"/>
              <w:left w:val="nil"/>
              <w:bottom w:val="nil"/>
              <w:right w:val="outset" w:sz="6" w:space="0" w:color="auto"/>
            </w:tcBorders>
          </w:tcPr>
          <w:p w14:paraId="1C7A89B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708" w:type="dxa"/>
            <w:tcBorders>
              <w:top w:val="nil"/>
              <w:left w:val="nil"/>
              <w:bottom w:val="nil"/>
              <w:right w:val="outset" w:sz="6" w:space="0" w:color="auto"/>
            </w:tcBorders>
          </w:tcPr>
          <w:p w14:paraId="2401E92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567" w:type="dxa"/>
            <w:tcBorders>
              <w:top w:val="nil"/>
              <w:left w:val="nil"/>
              <w:bottom w:val="nil"/>
              <w:right w:val="outset" w:sz="6" w:space="0" w:color="auto"/>
            </w:tcBorders>
          </w:tcPr>
          <w:p w14:paraId="785A556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120" w:type="dxa"/>
            <w:tcBorders>
              <w:top w:val="nil"/>
              <w:left w:val="nil"/>
              <w:bottom w:val="nil"/>
              <w:right w:val="outset" w:sz="6" w:space="0" w:color="auto"/>
            </w:tcBorders>
          </w:tcPr>
          <w:p w14:paraId="3C8C5C1D" w14:textId="77777777" w:rsidR="00937522" w:rsidRDefault="00550077">
            <w:pPr>
              <w:widowControl w:val="0"/>
              <w:tabs>
                <w:tab w:val="left" w:pos="690"/>
                <w:tab w:val="left" w:pos="31680"/>
              </w:tabs>
              <w:autoSpaceDE w:val="0"/>
              <w:autoSpaceDN w:val="0"/>
              <w:spacing w:before="0"/>
              <w:jc w:val="left"/>
              <w:rPr>
                <w:rFonts w:ascii="Times New Roman" w:hAnsi="Times New Roman" w:cs="Times New Roman"/>
                <w:b/>
                <w:lang w:val="en-GB" w:eastAsia="en-GB"/>
              </w:rPr>
            </w:pPr>
            <w:r>
              <w:rPr>
                <w:rFonts w:ascii="Times New Roman" w:hAnsi="Times New Roman" w:cs="Times New Roman"/>
                <w:b/>
                <w:lang w:val="en-GB" w:eastAsia="en-GB"/>
              </w:rPr>
              <w:t>61 62 63 64</w:t>
            </w:r>
            <w:r>
              <w:rPr>
                <w:rFonts w:ascii="Times New Roman" w:hAnsi="Times New Roman" w:cs="Times New Roman"/>
                <w:b/>
                <w:lang w:val="en-GB" w:eastAsia="en-GB"/>
              </w:rPr>
              <w:tab/>
              <w:t>81 82 83 84 85</w:t>
            </w:r>
          </w:p>
        </w:tc>
        <w:tc>
          <w:tcPr>
            <w:tcW w:w="708" w:type="dxa"/>
            <w:tcBorders>
              <w:top w:val="nil"/>
              <w:left w:val="nil"/>
              <w:bottom w:val="nil"/>
              <w:right w:val="outset" w:sz="6" w:space="0" w:color="auto"/>
            </w:tcBorders>
          </w:tcPr>
          <w:p w14:paraId="6FB6A7D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851" w:type="dxa"/>
            <w:tcBorders>
              <w:top w:val="nil"/>
              <w:left w:val="nil"/>
              <w:bottom w:val="nil"/>
              <w:right w:val="outset" w:sz="6" w:space="0" w:color="auto"/>
            </w:tcBorders>
          </w:tcPr>
          <w:p w14:paraId="4D50CA40" w14:textId="77777777" w:rsidR="00937522" w:rsidRDefault="00550077">
            <w:pPr>
              <w:widowControl w:val="0"/>
              <w:autoSpaceDE w:val="0"/>
              <w:autoSpaceDN w:val="0"/>
              <w:spacing w:before="0"/>
              <w:jc w:val="left"/>
              <w:rPr>
                <w:rFonts w:ascii="Times New Roman" w:hAnsi="Times New Roman" w:cs="Times New Roman"/>
                <w:lang w:val="en-GB" w:eastAsia="en-GB"/>
              </w:rPr>
            </w:pPr>
            <w:r>
              <w:rPr>
                <w:rFonts w:ascii="Times New Roman" w:hAnsi="Times New Roman" w:cs="Times New Roman"/>
                <w:lang w:val="en-GB" w:eastAsia="en-GB"/>
              </w:rPr>
              <w:t>100</w:t>
            </w:r>
          </w:p>
        </w:tc>
        <w:tc>
          <w:tcPr>
            <w:tcW w:w="992" w:type="dxa"/>
            <w:tcBorders>
              <w:top w:val="nil"/>
              <w:left w:val="nil"/>
              <w:bottom w:val="nil"/>
              <w:right w:val="outset" w:sz="6" w:space="0" w:color="auto"/>
            </w:tcBorders>
          </w:tcPr>
          <w:p w14:paraId="2F6BE47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1134" w:type="dxa"/>
            <w:vMerge/>
            <w:tcBorders>
              <w:top w:val="nil"/>
              <w:left w:val="nil"/>
              <w:bottom w:val="nil"/>
              <w:right w:val="outset" w:sz="6" w:space="0" w:color="auto"/>
            </w:tcBorders>
            <w:vAlign w:val="center"/>
          </w:tcPr>
          <w:p w14:paraId="5928CD06" w14:textId="77777777" w:rsidR="00937522" w:rsidRDefault="00937522">
            <w:pPr>
              <w:spacing w:before="0"/>
              <w:jc w:val="left"/>
              <w:rPr>
                <w:rFonts w:ascii="Times New Roman" w:hAnsi="Times New Roman" w:cs="Times New Roman"/>
                <w:lang w:val="en-GB" w:eastAsia="en-GB"/>
              </w:rPr>
            </w:pPr>
          </w:p>
        </w:tc>
      </w:tr>
    </w:tbl>
    <w:p w14:paraId="0D500218" w14:textId="77777777" w:rsidR="00937522" w:rsidRDefault="00937522">
      <w:pPr>
        <w:spacing w:before="0"/>
        <w:jc w:val="left"/>
        <w:rPr>
          <w:rFonts w:ascii="Times New Roman" w:hAnsi="Times New Roman" w:cs="Times New Roman"/>
          <w:lang w:val="en-GB" w:eastAsia="en-GB"/>
        </w:rPr>
        <w:sectPr w:rsidR="00937522">
          <w:type w:val="continuous"/>
          <w:pgSz w:w="12240" w:h="15840"/>
          <w:pgMar w:top="1440" w:right="1440" w:bottom="1440" w:left="1440" w:header="720" w:footer="720" w:gutter="0"/>
          <w:cols w:space="720"/>
        </w:sectPr>
      </w:pPr>
    </w:p>
    <w:tbl>
      <w:tblPr>
        <w:tblW w:w="10309" w:type="dxa"/>
        <w:tblLayout w:type="fixed"/>
        <w:tblCellMar>
          <w:top w:w="15" w:type="dxa"/>
          <w:left w:w="15" w:type="dxa"/>
          <w:bottom w:w="15" w:type="dxa"/>
          <w:right w:w="15" w:type="dxa"/>
        </w:tblCellMar>
        <w:tblLook w:val="04A0" w:firstRow="1" w:lastRow="0" w:firstColumn="1" w:lastColumn="0" w:noHBand="0" w:noVBand="1"/>
      </w:tblPr>
      <w:tblGrid>
        <w:gridCol w:w="465"/>
        <w:gridCol w:w="1605"/>
        <w:gridCol w:w="675"/>
        <w:gridCol w:w="675"/>
        <w:gridCol w:w="3235"/>
        <w:gridCol w:w="708"/>
        <w:gridCol w:w="850"/>
        <w:gridCol w:w="851"/>
        <w:gridCol w:w="1245"/>
      </w:tblGrid>
      <w:tr w:rsidR="00937522" w14:paraId="55F9CD02" w14:textId="77777777">
        <w:tc>
          <w:tcPr>
            <w:tcW w:w="465" w:type="dxa"/>
            <w:tcBorders>
              <w:top w:val="nil"/>
              <w:left w:val="outset" w:sz="6" w:space="0" w:color="auto"/>
              <w:bottom w:val="outset" w:sz="6" w:space="0" w:color="auto"/>
              <w:right w:val="outset" w:sz="6" w:space="0" w:color="auto"/>
            </w:tcBorders>
          </w:tcPr>
          <w:p w14:paraId="516D1315"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lastRenderedPageBreak/>
              <w:t>43.</w:t>
            </w:r>
          </w:p>
        </w:tc>
        <w:tc>
          <w:tcPr>
            <w:tcW w:w="1605" w:type="dxa"/>
            <w:tcBorders>
              <w:top w:val="nil"/>
              <w:left w:val="nil"/>
              <w:bottom w:val="outset" w:sz="6" w:space="0" w:color="auto"/>
              <w:right w:val="outset" w:sz="6" w:space="0" w:color="auto"/>
            </w:tcBorders>
          </w:tcPr>
          <w:p w14:paraId="6081E79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Морача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Зорица</w:t>
            </w:r>
            <w:proofErr w:type="spellEnd"/>
          </w:p>
        </w:tc>
        <w:tc>
          <w:tcPr>
            <w:tcW w:w="675" w:type="dxa"/>
            <w:tcBorders>
              <w:top w:val="nil"/>
              <w:left w:val="nil"/>
              <w:bottom w:val="outset" w:sz="6" w:space="0" w:color="auto"/>
              <w:right w:val="outset" w:sz="6" w:space="0" w:color="auto"/>
            </w:tcBorders>
          </w:tcPr>
          <w:p w14:paraId="729E795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TиТ</w:t>
            </w:r>
            <w:proofErr w:type="spellEnd"/>
          </w:p>
        </w:tc>
        <w:tc>
          <w:tcPr>
            <w:tcW w:w="675" w:type="dxa"/>
            <w:tcBorders>
              <w:top w:val="nil"/>
              <w:left w:val="nil"/>
              <w:bottom w:val="outset" w:sz="6" w:space="0" w:color="auto"/>
              <w:right w:val="outset" w:sz="6" w:space="0" w:color="auto"/>
            </w:tcBorders>
          </w:tcPr>
          <w:p w14:paraId="44A14D7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3235" w:type="dxa"/>
            <w:tcBorders>
              <w:top w:val="nil"/>
              <w:left w:val="nil"/>
              <w:bottom w:val="outset" w:sz="6" w:space="0" w:color="auto"/>
              <w:right w:val="outset" w:sz="6" w:space="0" w:color="auto"/>
            </w:tcBorders>
          </w:tcPr>
          <w:p w14:paraId="7B252EFB"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6</w:t>
            </w:r>
            <w:r>
              <w:rPr>
                <w:rFonts w:ascii="Times New Roman" w:hAnsi="Times New Roman" w:cs="Times New Roman"/>
                <w:b/>
                <w:vertAlign w:val="subscript"/>
                <w:lang w:val="en-GB" w:eastAsia="en-GB"/>
              </w:rPr>
              <w:t>5</w:t>
            </w:r>
          </w:p>
        </w:tc>
        <w:tc>
          <w:tcPr>
            <w:tcW w:w="708" w:type="dxa"/>
            <w:tcBorders>
              <w:top w:val="nil"/>
              <w:left w:val="nil"/>
              <w:bottom w:val="outset" w:sz="6" w:space="0" w:color="auto"/>
              <w:right w:val="outset" w:sz="6" w:space="0" w:color="auto"/>
            </w:tcBorders>
          </w:tcPr>
          <w:p w14:paraId="5C885D33"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766C5DD8"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1" w:type="dxa"/>
            <w:tcBorders>
              <w:top w:val="nil"/>
              <w:left w:val="nil"/>
              <w:bottom w:val="outset" w:sz="6" w:space="0" w:color="auto"/>
              <w:right w:val="outset" w:sz="6" w:space="0" w:color="auto"/>
            </w:tcBorders>
          </w:tcPr>
          <w:p w14:paraId="36590C06" w14:textId="77777777" w:rsidR="00937522" w:rsidRDefault="00550077">
            <w:pPr>
              <w:widowControl w:val="0"/>
              <w:autoSpaceDE w:val="0"/>
              <w:autoSpaceDN w:val="0"/>
              <w:spacing w:before="100" w:beforeAutospacing="1" w:after="100" w:afterAutospacing="1"/>
              <w:ind w:right="-108"/>
              <w:rPr>
                <w:rFonts w:ascii="Times New Roman" w:hAnsi="Times New Roman" w:cs="Times New Roman"/>
                <w:lang w:val="en-GB" w:eastAsia="en-GB"/>
              </w:rPr>
            </w:pPr>
            <w:r>
              <w:rPr>
                <w:rFonts w:ascii="Times New Roman" w:hAnsi="Times New Roman" w:cs="Times New Roman"/>
                <w:lang w:val="en-GB" w:eastAsia="en-GB"/>
              </w:rPr>
              <w:t>100 %</w:t>
            </w:r>
          </w:p>
        </w:tc>
        <w:tc>
          <w:tcPr>
            <w:tcW w:w="1245" w:type="dxa"/>
            <w:vMerge w:val="restart"/>
            <w:tcBorders>
              <w:top w:val="nil"/>
              <w:left w:val="nil"/>
              <w:bottom w:val="outset" w:sz="6" w:space="0" w:color="auto"/>
              <w:right w:val="outset" w:sz="6" w:space="0" w:color="auto"/>
            </w:tcBorders>
          </w:tcPr>
          <w:p w14:paraId="112F1308"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7FE7611B" w14:textId="77777777">
        <w:tc>
          <w:tcPr>
            <w:tcW w:w="465" w:type="dxa"/>
            <w:tcBorders>
              <w:top w:val="nil"/>
              <w:left w:val="outset" w:sz="6" w:space="0" w:color="auto"/>
              <w:bottom w:val="outset" w:sz="6" w:space="0" w:color="auto"/>
              <w:right w:val="outset" w:sz="6" w:space="0" w:color="auto"/>
            </w:tcBorders>
          </w:tcPr>
          <w:p w14:paraId="6B3A9AEB"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44.</w:t>
            </w:r>
          </w:p>
        </w:tc>
        <w:tc>
          <w:tcPr>
            <w:tcW w:w="1605" w:type="dxa"/>
            <w:tcBorders>
              <w:top w:val="nil"/>
              <w:left w:val="nil"/>
              <w:bottom w:val="outset" w:sz="6" w:space="0" w:color="auto"/>
              <w:right w:val="outset" w:sz="6" w:space="0" w:color="auto"/>
            </w:tcBorders>
          </w:tcPr>
          <w:p w14:paraId="4256175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Јовановић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Јулијана</w:t>
            </w:r>
            <w:proofErr w:type="spellEnd"/>
          </w:p>
        </w:tc>
        <w:tc>
          <w:tcPr>
            <w:tcW w:w="675" w:type="dxa"/>
            <w:tcBorders>
              <w:top w:val="nil"/>
              <w:left w:val="nil"/>
              <w:bottom w:val="outset" w:sz="6" w:space="0" w:color="auto"/>
              <w:right w:val="outset" w:sz="6" w:space="0" w:color="auto"/>
            </w:tcBorders>
          </w:tcPr>
          <w:p w14:paraId="7BCB3D7F"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TиТ</w:t>
            </w:r>
            <w:proofErr w:type="spellEnd"/>
          </w:p>
        </w:tc>
        <w:tc>
          <w:tcPr>
            <w:tcW w:w="675" w:type="dxa"/>
            <w:tcBorders>
              <w:top w:val="nil"/>
              <w:left w:val="nil"/>
              <w:bottom w:val="outset" w:sz="6" w:space="0" w:color="auto"/>
              <w:right w:val="outset" w:sz="6" w:space="0" w:color="auto"/>
            </w:tcBorders>
          </w:tcPr>
          <w:p w14:paraId="3F0334D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w:t>
            </w:r>
          </w:p>
        </w:tc>
        <w:tc>
          <w:tcPr>
            <w:tcW w:w="3235" w:type="dxa"/>
            <w:tcBorders>
              <w:top w:val="nil"/>
              <w:left w:val="nil"/>
              <w:bottom w:val="outset" w:sz="6" w:space="0" w:color="auto"/>
              <w:right w:val="outset" w:sz="6" w:space="0" w:color="auto"/>
            </w:tcBorders>
          </w:tcPr>
          <w:p w14:paraId="790FC258"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8</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5</w:t>
            </w:r>
            <w:r>
              <w:rPr>
                <w:rFonts w:ascii="Times New Roman" w:hAnsi="Times New Roman" w:cs="Times New Roman"/>
                <w:b/>
                <w:vertAlign w:val="subscript"/>
                <w:lang w:val="en-GB" w:eastAsia="en-GB"/>
              </w:rPr>
              <w:t>6</w:t>
            </w:r>
          </w:p>
        </w:tc>
        <w:tc>
          <w:tcPr>
            <w:tcW w:w="708" w:type="dxa"/>
            <w:tcBorders>
              <w:top w:val="nil"/>
              <w:left w:val="nil"/>
              <w:bottom w:val="outset" w:sz="6" w:space="0" w:color="auto"/>
              <w:right w:val="outset" w:sz="6" w:space="0" w:color="auto"/>
            </w:tcBorders>
          </w:tcPr>
          <w:p w14:paraId="6C9FB5C8"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460DB7C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20</w:t>
            </w:r>
          </w:p>
        </w:tc>
        <w:tc>
          <w:tcPr>
            <w:tcW w:w="851" w:type="dxa"/>
            <w:tcBorders>
              <w:top w:val="nil"/>
              <w:left w:val="nil"/>
              <w:bottom w:val="single" w:sz="4" w:space="0" w:color="auto"/>
              <w:right w:val="outset" w:sz="6" w:space="0" w:color="auto"/>
            </w:tcBorders>
          </w:tcPr>
          <w:p w14:paraId="174F824B"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20 %</w:t>
            </w:r>
          </w:p>
        </w:tc>
        <w:tc>
          <w:tcPr>
            <w:tcW w:w="1245" w:type="dxa"/>
            <w:vMerge/>
            <w:tcBorders>
              <w:top w:val="nil"/>
              <w:left w:val="nil"/>
              <w:bottom w:val="single" w:sz="4" w:space="0" w:color="auto"/>
              <w:right w:val="outset" w:sz="6" w:space="0" w:color="auto"/>
            </w:tcBorders>
            <w:vAlign w:val="center"/>
          </w:tcPr>
          <w:p w14:paraId="6046318A" w14:textId="77777777" w:rsidR="00937522" w:rsidRDefault="00937522">
            <w:pPr>
              <w:spacing w:before="0"/>
              <w:jc w:val="left"/>
              <w:rPr>
                <w:rFonts w:ascii="Times New Roman" w:hAnsi="Times New Roman" w:cs="Times New Roman"/>
                <w:lang w:val="en-GB" w:eastAsia="en-GB"/>
              </w:rPr>
            </w:pPr>
          </w:p>
        </w:tc>
      </w:tr>
      <w:tr w:rsidR="00937522" w14:paraId="2CD0232A" w14:textId="77777777">
        <w:tc>
          <w:tcPr>
            <w:tcW w:w="465" w:type="dxa"/>
            <w:vMerge w:val="restart"/>
            <w:tcBorders>
              <w:top w:val="nil"/>
              <w:left w:val="outset" w:sz="6" w:space="0" w:color="auto"/>
              <w:bottom w:val="outset" w:sz="6" w:space="0" w:color="auto"/>
              <w:right w:val="outset" w:sz="6" w:space="0" w:color="auto"/>
            </w:tcBorders>
          </w:tcPr>
          <w:p w14:paraId="6A85512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45.</w:t>
            </w:r>
          </w:p>
        </w:tc>
        <w:tc>
          <w:tcPr>
            <w:tcW w:w="1605" w:type="dxa"/>
            <w:vMerge w:val="restart"/>
            <w:tcBorders>
              <w:top w:val="nil"/>
              <w:left w:val="nil"/>
              <w:bottom w:val="outset" w:sz="6" w:space="0" w:color="auto"/>
              <w:right w:val="outset" w:sz="6" w:space="0" w:color="auto"/>
            </w:tcBorders>
          </w:tcPr>
          <w:p w14:paraId="17881BAB"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Mилан</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Марковић</w:t>
            </w:r>
            <w:proofErr w:type="spellEnd"/>
          </w:p>
        </w:tc>
        <w:tc>
          <w:tcPr>
            <w:tcW w:w="675" w:type="dxa"/>
            <w:tcBorders>
              <w:top w:val="nil"/>
              <w:left w:val="nil"/>
              <w:bottom w:val="outset" w:sz="6" w:space="0" w:color="auto"/>
              <w:right w:val="outset" w:sz="6" w:space="0" w:color="auto"/>
            </w:tcBorders>
          </w:tcPr>
          <w:p w14:paraId="5B9A2D4F"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ТиТ</w:t>
            </w:r>
            <w:proofErr w:type="spellEnd"/>
            <w:r>
              <w:rPr>
                <w:rFonts w:ascii="Times New Roman" w:hAnsi="Times New Roman" w:cs="Times New Roman"/>
                <w:lang w:val="en-GB" w:eastAsia="en-GB"/>
              </w:rPr>
              <w:t>.</w:t>
            </w:r>
          </w:p>
        </w:tc>
        <w:tc>
          <w:tcPr>
            <w:tcW w:w="675" w:type="dxa"/>
            <w:tcBorders>
              <w:top w:val="nil"/>
              <w:left w:val="nil"/>
              <w:bottom w:val="outset" w:sz="6" w:space="0" w:color="auto"/>
              <w:right w:val="outset" w:sz="6" w:space="0" w:color="auto"/>
            </w:tcBorders>
          </w:tcPr>
          <w:p w14:paraId="44C926C3"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w:t>
            </w:r>
          </w:p>
        </w:tc>
        <w:tc>
          <w:tcPr>
            <w:tcW w:w="3235" w:type="dxa"/>
            <w:tcBorders>
              <w:top w:val="nil"/>
              <w:left w:val="nil"/>
              <w:bottom w:val="outset" w:sz="6" w:space="0" w:color="auto"/>
              <w:right w:val="outset" w:sz="6" w:space="0" w:color="auto"/>
            </w:tcBorders>
          </w:tcPr>
          <w:p w14:paraId="73E0D25D"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76</w:t>
            </w:r>
          </w:p>
        </w:tc>
        <w:tc>
          <w:tcPr>
            <w:tcW w:w="708" w:type="dxa"/>
            <w:tcBorders>
              <w:top w:val="nil"/>
              <w:left w:val="nil"/>
              <w:bottom w:val="outset" w:sz="6" w:space="0" w:color="auto"/>
              <w:right w:val="outset" w:sz="6" w:space="0" w:color="auto"/>
            </w:tcBorders>
          </w:tcPr>
          <w:p w14:paraId="12F33D96"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188E6A74"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w:t>
            </w:r>
          </w:p>
        </w:tc>
        <w:tc>
          <w:tcPr>
            <w:tcW w:w="851" w:type="dxa"/>
            <w:tcBorders>
              <w:top w:val="single" w:sz="4" w:space="0" w:color="auto"/>
              <w:left w:val="nil"/>
              <w:bottom w:val="outset" w:sz="6" w:space="0" w:color="auto"/>
              <w:right w:val="outset" w:sz="6" w:space="0" w:color="auto"/>
            </w:tcBorders>
          </w:tcPr>
          <w:p w14:paraId="2A969824"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10%</w:t>
            </w:r>
          </w:p>
        </w:tc>
        <w:tc>
          <w:tcPr>
            <w:tcW w:w="1245" w:type="dxa"/>
            <w:vMerge w:val="restart"/>
            <w:tcBorders>
              <w:top w:val="single" w:sz="4" w:space="0" w:color="auto"/>
              <w:left w:val="nil"/>
              <w:right w:val="outset" w:sz="6" w:space="0" w:color="auto"/>
            </w:tcBorders>
            <w:vAlign w:val="center"/>
          </w:tcPr>
          <w:p w14:paraId="6E57792A" w14:textId="77777777" w:rsidR="00937522" w:rsidRDefault="00550077">
            <w:pPr>
              <w:widowControl w:val="0"/>
              <w:autoSpaceDE w:val="0"/>
              <w:autoSpaceDN w:val="0"/>
              <w:spacing w:before="100" w:beforeAutospacing="1" w:after="100" w:afterAutospacing="1" w:line="326" w:lineRule="auto"/>
              <w:jc w:val="center"/>
              <w:rPr>
                <w:rFonts w:ascii="Times New Roman" w:hAnsi="Times New Roman" w:cs="Times New Roman"/>
                <w:lang w:val="en-GB" w:eastAsia="en-GB"/>
              </w:rPr>
            </w:pPr>
            <w:proofErr w:type="spellStart"/>
            <w:r>
              <w:rPr>
                <w:rFonts w:ascii="Times New Roman" w:hAnsi="Times New Roman" w:cs="Times New Roman"/>
                <w:lang w:val="en-GB" w:eastAsia="en-GB"/>
              </w:rPr>
              <w:t>Инф</w:t>
            </w:r>
            <w:proofErr w:type="spellEnd"/>
            <w:r>
              <w:rPr>
                <w:rFonts w:ascii="Times New Roman" w:hAnsi="Times New Roman" w:cs="Times New Roman"/>
                <w:lang w:val="en-GB" w:eastAsia="en-GB"/>
              </w:rPr>
              <w:t>. 23ч 115%</w:t>
            </w:r>
          </w:p>
        </w:tc>
      </w:tr>
      <w:tr w:rsidR="00937522" w14:paraId="32796C3E" w14:textId="77777777">
        <w:tc>
          <w:tcPr>
            <w:tcW w:w="465" w:type="dxa"/>
            <w:vMerge/>
            <w:tcBorders>
              <w:top w:val="nil"/>
              <w:left w:val="outset" w:sz="6" w:space="0" w:color="auto"/>
              <w:bottom w:val="outset" w:sz="6" w:space="0" w:color="auto"/>
              <w:right w:val="outset" w:sz="6" w:space="0" w:color="auto"/>
            </w:tcBorders>
            <w:vAlign w:val="center"/>
          </w:tcPr>
          <w:p w14:paraId="47E1D31B" w14:textId="77777777" w:rsidR="00937522" w:rsidRDefault="00937522">
            <w:pPr>
              <w:spacing w:before="0"/>
              <w:jc w:val="left"/>
              <w:rPr>
                <w:rFonts w:ascii="Times New Roman" w:hAnsi="Times New Roman" w:cs="Times New Roman"/>
                <w:lang w:val="en-GB" w:eastAsia="en-GB"/>
              </w:rPr>
            </w:pPr>
          </w:p>
        </w:tc>
        <w:tc>
          <w:tcPr>
            <w:tcW w:w="1605" w:type="dxa"/>
            <w:vMerge/>
            <w:tcBorders>
              <w:top w:val="nil"/>
              <w:left w:val="nil"/>
              <w:bottom w:val="outset" w:sz="6" w:space="0" w:color="auto"/>
              <w:right w:val="outset" w:sz="6" w:space="0" w:color="auto"/>
            </w:tcBorders>
            <w:vAlign w:val="center"/>
          </w:tcPr>
          <w:p w14:paraId="3D6C8C46" w14:textId="77777777" w:rsidR="00937522" w:rsidRDefault="00937522">
            <w:pPr>
              <w:spacing w:before="0"/>
              <w:jc w:val="left"/>
              <w:rPr>
                <w:rFonts w:ascii="Times New Roman" w:hAnsi="Times New Roman" w:cs="Times New Roman"/>
                <w:lang w:val="en-GB" w:eastAsia="en-GB"/>
              </w:rPr>
            </w:pPr>
          </w:p>
        </w:tc>
        <w:tc>
          <w:tcPr>
            <w:tcW w:w="675" w:type="dxa"/>
            <w:tcBorders>
              <w:top w:val="nil"/>
              <w:left w:val="nil"/>
              <w:bottom w:val="outset" w:sz="6" w:space="0" w:color="auto"/>
              <w:right w:val="outset" w:sz="6" w:space="0" w:color="auto"/>
            </w:tcBorders>
          </w:tcPr>
          <w:p w14:paraId="084E2EA0"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lang w:val="en-GB" w:eastAsia="en-GB"/>
              </w:rPr>
              <w:t>ИНФ</w:t>
            </w:r>
            <w:r>
              <w:rPr>
                <w:rFonts w:ascii="Times New Roman" w:hAnsi="Times New Roman" w:cs="Times New Roman"/>
                <w:b/>
                <w:lang w:val="en-GB" w:eastAsia="en-GB"/>
              </w:rPr>
              <w:t>.</w:t>
            </w:r>
          </w:p>
        </w:tc>
        <w:tc>
          <w:tcPr>
            <w:tcW w:w="675" w:type="dxa"/>
            <w:tcBorders>
              <w:top w:val="nil"/>
              <w:left w:val="nil"/>
              <w:bottom w:val="outset" w:sz="6" w:space="0" w:color="auto"/>
              <w:right w:val="outset" w:sz="6" w:space="0" w:color="auto"/>
            </w:tcBorders>
          </w:tcPr>
          <w:p w14:paraId="3A5F77C2"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3</w:t>
            </w:r>
          </w:p>
        </w:tc>
        <w:tc>
          <w:tcPr>
            <w:tcW w:w="3235" w:type="dxa"/>
            <w:tcBorders>
              <w:top w:val="nil"/>
              <w:left w:val="nil"/>
              <w:bottom w:val="outset" w:sz="6" w:space="0" w:color="auto"/>
              <w:right w:val="outset" w:sz="6" w:space="0" w:color="auto"/>
            </w:tcBorders>
          </w:tcPr>
          <w:p w14:paraId="7B8219D3"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b/>
                <w:lang w:val="en-GB" w:eastAsia="en-GB"/>
              </w:rPr>
              <w:t>Удовице</w:t>
            </w:r>
            <w:proofErr w:type="spellEnd"/>
            <w:r>
              <w:rPr>
                <w:rFonts w:ascii="Times New Roman" w:hAnsi="Times New Roman" w:cs="Times New Roman"/>
                <w:b/>
                <w:lang w:val="en-GB" w:eastAsia="en-GB"/>
              </w:rPr>
              <w:t>: 5</w:t>
            </w:r>
            <w:r>
              <w:rPr>
                <w:rFonts w:ascii="Times New Roman" w:hAnsi="Times New Roman" w:cs="Times New Roman"/>
                <w:b/>
                <w:vertAlign w:val="subscript"/>
                <w:lang w:val="en-GB" w:eastAsia="en-GB"/>
              </w:rPr>
              <w:t>6</w:t>
            </w:r>
            <w:r>
              <w:rPr>
                <w:rFonts w:ascii="Times New Roman" w:hAnsi="Times New Roman" w:cs="Times New Roman"/>
                <w:b/>
                <w:lang w:val="en-GB" w:eastAsia="en-GB"/>
              </w:rPr>
              <w:t>, 6</w:t>
            </w:r>
            <w:r>
              <w:rPr>
                <w:rFonts w:ascii="Times New Roman" w:hAnsi="Times New Roman" w:cs="Times New Roman"/>
                <w:b/>
                <w:vertAlign w:val="subscript"/>
                <w:lang w:val="en-GB" w:eastAsia="en-GB"/>
              </w:rPr>
              <w:t>5</w:t>
            </w:r>
            <w:r>
              <w:rPr>
                <w:rFonts w:ascii="Times New Roman" w:hAnsi="Times New Roman" w:cs="Times New Roman"/>
                <w:b/>
                <w:lang w:val="en-GB" w:eastAsia="en-GB"/>
              </w:rPr>
              <w:t>, 8</w:t>
            </w:r>
            <w:r>
              <w:rPr>
                <w:rFonts w:ascii="Times New Roman" w:hAnsi="Times New Roman" w:cs="Times New Roman"/>
                <w:b/>
                <w:vertAlign w:val="subscript"/>
                <w:lang w:val="en-GB" w:eastAsia="en-GB"/>
              </w:rPr>
              <w:t>6</w:t>
            </w:r>
          </w:p>
        </w:tc>
        <w:tc>
          <w:tcPr>
            <w:tcW w:w="708" w:type="dxa"/>
            <w:tcBorders>
              <w:top w:val="nil"/>
              <w:left w:val="nil"/>
              <w:bottom w:val="outset" w:sz="6" w:space="0" w:color="auto"/>
              <w:right w:val="outset" w:sz="6" w:space="0" w:color="auto"/>
            </w:tcBorders>
          </w:tcPr>
          <w:p w14:paraId="4925B760"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46F8C44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15</w:t>
            </w:r>
          </w:p>
        </w:tc>
        <w:tc>
          <w:tcPr>
            <w:tcW w:w="851" w:type="dxa"/>
            <w:tcBorders>
              <w:top w:val="nil"/>
              <w:left w:val="nil"/>
              <w:bottom w:val="outset" w:sz="6" w:space="0" w:color="auto"/>
              <w:right w:val="outset" w:sz="6" w:space="0" w:color="auto"/>
            </w:tcBorders>
          </w:tcPr>
          <w:p w14:paraId="508FA36D"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15 %</w:t>
            </w:r>
          </w:p>
        </w:tc>
        <w:tc>
          <w:tcPr>
            <w:tcW w:w="1245" w:type="dxa"/>
            <w:vMerge/>
            <w:tcBorders>
              <w:left w:val="nil"/>
              <w:right w:val="outset" w:sz="6" w:space="0" w:color="auto"/>
            </w:tcBorders>
          </w:tcPr>
          <w:p w14:paraId="317D6431" w14:textId="77777777" w:rsidR="00937522" w:rsidRDefault="00937522">
            <w:pPr>
              <w:widowControl w:val="0"/>
              <w:autoSpaceDE w:val="0"/>
              <w:autoSpaceDN w:val="0"/>
              <w:spacing w:before="100" w:beforeAutospacing="1" w:after="100" w:afterAutospacing="1" w:line="326" w:lineRule="auto"/>
              <w:jc w:val="center"/>
              <w:rPr>
                <w:rFonts w:ascii="Times New Roman" w:hAnsi="Times New Roman" w:cs="Times New Roman"/>
                <w:lang w:val="en-GB" w:eastAsia="en-GB"/>
              </w:rPr>
            </w:pPr>
          </w:p>
        </w:tc>
      </w:tr>
      <w:tr w:rsidR="00937522" w14:paraId="5F356E0F" w14:textId="77777777">
        <w:tc>
          <w:tcPr>
            <w:tcW w:w="465" w:type="dxa"/>
            <w:tcBorders>
              <w:top w:val="nil"/>
              <w:left w:val="outset" w:sz="6" w:space="0" w:color="auto"/>
              <w:bottom w:val="outset" w:sz="6" w:space="0" w:color="auto"/>
              <w:right w:val="outset" w:sz="6" w:space="0" w:color="auto"/>
            </w:tcBorders>
          </w:tcPr>
          <w:p w14:paraId="773A4217"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110655B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w:t>
            </w:r>
            <w:r>
              <w:rPr>
                <w:rFonts w:ascii="Times New Roman" w:hAnsi="Times New Roman" w:cs="Times New Roman"/>
                <w:lang w:val="sr-Cyrl-RS" w:eastAsia="en-GB"/>
              </w:rPr>
              <w:t>6</w:t>
            </w:r>
            <w:r>
              <w:rPr>
                <w:rFonts w:ascii="Times New Roman" w:hAnsi="Times New Roman" w:cs="Times New Roman"/>
                <w:lang w:val="en-GB" w:eastAsia="en-GB"/>
              </w:rPr>
              <w:t>.</w:t>
            </w:r>
          </w:p>
        </w:tc>
        <w:tc>
          <w:tcPr>
            <w:tcW w:w="1605" w:type="dxa"/>
            <w:tcBorders>
              <w:top w:val="nil"/>
              <w:left w:val="nil"/>
              <w:bottom w:val="outset" w:sz="6" w:space="0" w:color="auto"/>
              <w:right w:val="outset" w:sz="6" w:space="0" w:color="auto"/>
            </w:tcBorders>
          </w:tcPr>
          <w:p w14:paraId="3B12C337"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Лукић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Радмила</w:t>
            </w:r>
            <w:proofErr w:type="spellEnd"/>
          </w:p>
        </w:tc>
        <w:tc>
          <w:tcPr>
            <w:tcW w:w="675" w:type="dxa"/>
            <w:tcBorders>
              <w:top w:val="nil"/>
              <w:left w:val="nil"/>
              <w:bottom w:val="outset" w:sz="6" w:space="0" w:color="auto"/>
              <w:right w:val="outset" w:sz="6" w:space="0" w:color="auto"/>
            </w:tcBorders>
          </w:tcPr>
          <w:p w14:paraId="59D7F33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ИНФ.</w:t>
            </w:r>
          </w:p>
        </w:tc>
        <w:tc>
          <w:tcPr>
            <w:tcW w:w="675" w:type="dxa"/>
            <w:tcBorders>
              <w:top w:val="nil"/>
              <w:left w:val="nil"/>
              <w:bottom w:val="outset" w:sz="6" w:space="0" w:color="auto"/>
              <w:right w:val="outset" w:sz="6" w:space="0" w:color="auto"/>
            </w:tcBorders>
          </w:tcPr>
          <w:p w14:paraId="4C9B5855"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20</w:t>
            </w:r>
          </w:p>
        </w:tc>
        <w:tc>
          <w:tcPr>
            <w:tcW w:w="3235" w:type="dxa"/>
            <w:tcBorders>
              <w:top w:val="nil"/>
              <w:left w:val="nil"/>
              <w:bottom w:val="outset" w:sz="6" w:space="0" w:color="auto"/>
              <w:right w:val="outset" w:sz="6" w:space="0" w:color="auto"/>
            </w:tcBorders>
          </w:tcPr>
          <w:p w14:paraId="7E98814D" w14:textId="77777777" w:rsidR="00937522" w:rsidRDefault="00550077">
            <w:pPr>
              <w:widowControl w:val="0"/>
              <w:autoSpaceDE w:val="0"/>
              <w:autoSpaceDN w:val="0"/>
              <w:spacing w:before="100" w:beforeAutospacing="1"/>
              <w:jc w:val="left"/>
              <w:rPr>
                <w:rFonts w:ascii="Times New Roman" w:hAnsi="Times New Roman" w:cs="Times New Roman"/>
                <w:b/>
                <w:lang w:val="en-GB" w:eastAsia="en-GB"/>
              </w:rPr>
            </w:pPr>
            <w:r>
              <w:rPr>
                <w:rFonts w:ascii="Times New Roman" w:hAnsi="Times New Roman" w:cs="Times New Roman"/>
                <w:b/>
                <w:lang w:val="en-GB" w:eastAsia="en-GB"/>
              </w:rPr>
              <w:t xml:space="preserve">51 52 53 54 </w:t>
            </w:r>
            <w:proofErr w:type="gramStart"/>
            <w:r>
              <w:rPr>
                <w:rFonts w:ascii="Times New Roman" w:hAnsi="Times New Roman" w:cs="Times New Roman"/>
                <w:b/>
                <w:lang w:val="en-GB" w:eastAsia="en-GB"/>
              </w:rPr>
              <w:t>55  61</w:t>
            </w:r>
            <w:proofErr w:type="gramEnd"/>
            <w:r>
              <w:rPr>
                <w:rFonts w:ascii="Times New Roman" w:hAnsi="Times New Roman" w:cs="Times New Roman"/>
                <w:b/>
                <w:lang w:val="en-GB" w:eastAsia="en-GB"/>
              </w:rPr>
              <w:t xml:space="preserve"> 62 63 64</w:t>
            </w:r>
          </w:p>
          <w:p w14:paraId="3BA571AA" w14:textId="77777777" w:rsidR="00937522" w:rsidRDefault="00550077">
            <w:pPr>
              <w:widowControl w:val="0"/>
              <w:autoSpaceDE w:val="0"/>
              <w:autoSpaceDN w:val="0"/>
              <w:spacing w:before="100" w:beforeAutospacing="1"/>
              <w:jc w:val="left"/>
              <w:rPr>
                <w:rFonts w:ascii="Times New Roman" w:hAnsi="Times New Roman" w:cs="Times New Roman"/>
                <w:b/>
                <w:lang w:val="en-GB" w:eastAsia="en-GB"/>
              </w:rPr>
            </w:pPr>
            <w:r>
              <w:rPr>
                <w:rFonts w:ascii="Times New Roman" w:hAnsi="Times New Roman" w:cs="Times New Roman"/>
                <w:b/>
                <w:lang w:val="en-GB" w:eastAsia="en-GB"/>
              </w:rPr>
              <w:t xml:space="preserve">71 72 73 74 </w:t>
            </w:r>
            <w:proofErr w:type="gramStart"/>
            <w:r>
              <w:rPr>
                <w:rFonts w:ascii="Times New Roman" w:hAnsi="Times New Roman" w:cs="Times New Roman"/>
                <w:b/>
                <w:lang w:val="en-GB" w:eastAsia="en-GB"/>
              </w:rPr>
              <w:t>75  81</w:t>
            </w:r>
            <w:proofErr w:type="gramEnd"/>
            <w:r>
              <w:rPr>
                <w:rFonts w:ascii="Times New Roman" w:hAnsi="Times New Roman" w:cs="Times New Roman"/>
                <w:b/>
                <w:lang w:val="en-GB" w:eastAsia="en-GB"/>
              </w:rPr>
              <w:t xml:space="preserve"> 82 83 84 85</w:t>
            </w:r>
          </w:p>
          <w:p w14:paraId="550668FD"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b/>
                <w:lang w:val="en-GB" w:eastAsia="en-GB"/>
              </w:rPr>
              <w:t>Удовице</w:t>
            </w:r>
            <w:proofErr w:type="spellEnd"/>
            <w:r>
              <w:rPr>
                <w:rFonts w:ascii="Times New Roman" w:hAnsi="Times New Roman" w:cs="Times New Roman"/>
                <w:b/>
                <w:lang w:val="en-GB" w:eastAsia="en-GB"/>
              </w:rPr>
              <w:t>: 7</w:t>
            </w:r>
            <w:r>
              <w:rPr>
                <w:rFonts w:ascii="Times New Roman" w:hAnsi="Times New Roman" w:cs="Times New Roman"/>
                <w:b/>
                <w:vertAlign w:val="subscript"/>
                <w:lang w:val="en-GB" w:eastAsia="en-GB"/>
              </w:rPr>
              <w:t>6</w:t>
            </w:r>
          </w:p>
        </w:tc>
        <w:tc>
          <w:tcPr>
            <w:tcW w:w="708" w:type="dxa"/>
            <w:tcBorders>
              <w:top w:val="nil"/>
              <w:left w:val="nil"/>
              <w:bottom w:val="outset" w:sz="6" w:space="0" w:color="auto"/>
              <w:right w:val="outset" w:sz="6" w:space="0" w:color="auto"/>
            </w:tcBorders>
          </w:tcPr>
          <w:p w14:paraId="71F690C4" w14:textId="77777777" w:rsidR="00937522" w:rsidRDefault="00550077">
            <w:pPr>
              <w:widowControl w:val="0"/>
              <w:autoSpaceDE w:val="0"/>
              <w:autoSpaceDN w:val="0"/>
              <w:spacing w:before="100" w:beforeAutospacing="1" w:after="100" w:afterAutospacing="1"/>
              <w:rPr>
                <w:rFonts w:ascii="Times New Roman" w:hAnsi="Times New Roman" w:cs="Times New Roman"/>
                <w:b/>
                <w:lang w:val="en-GB" w:eastAsia="en-GB"/>
              </w:rPr>
            </w:pPr>
            <w:r>
              <w:rPr>
                <w:rFonts w:ascii="Times New Roman" w:hAnsi="Times New Roman" w:cs="Times New Roman"/>
                <w:b/>
                <w:lang w:val="en-GB" w:eastAsia="en-GB"/>
              </w:rPr>
              <w:t>7</w:t>
            </w:r>
            <w:r>
              <w:rPr>
                <w:rFonts w:ascii="Times New Roman" w:hAnsi="Times New Roman" w:cs="Times New Roman"/>
                <w:b/>
                <w:vertAlign w:val="subscript"/>
                <w:lang w:val="en-GB" w:eastAsia="en-GB"/>
              </w:rPr>
              <w:t>4</w:t>
            </w:r>
          </w:p>
        </w:tc>
        <w:tc>
          <w:tcPr>
            <w:tcW w:w="850" w:type="dxa"/>
            <w:tcBorders>
              <w:top w:val="nil"/>
              <w:left w:val="nil"/>
              <w:bottom w:val="outset" w:sz="6" w:space="0" w:color="auto"/>
              <w:right w:val="outset" w:sz="6" w:space="0" w:color="auto"/>
            </w:tcBorders>
          </w:tcPr>
          <w:p w14:paraId="1B1CADC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851" w:type="dxa"/>
            <w:tcBorders>
              <w:top w:val="nil"/>
              <w:left w:val="nil"/>
              <w:bottom w:val="outset" w:sz="6" w:space="0" w:color="auto"/>
              <w:right w:val="outset" w:sz="6" w:space="0" w:color="auto"/>
            </w:tcBorders>
          </w:tcPr>
          <w:p w14:paraId="3642BD60"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100%</w:t>
            </w:r>
          </w:p>
        </w:tc>
        <w:tc>
          <w:tcPr>
            <w:tcW w:w="1245" w:type="dxa"/>
            <w:vMerge/>
            <w:tcBorders>
              <w:left w:val="nil"/>
              <w:bottom w:val="outset" w:sz="6" w:space="0" w:color="auto"/>
              <w:right w:val="outset" w:sz="6" w:space="0" w:color="auto"/>
            </w:tcBorders>
            <w:vAlign w:val="center"/>
          </w:tcPr>
          <w:p w14:paraId="3967D3CF" w14:textId="77777777" w:rsidR="00937522" w:rsidRDefault="00937522">
            <w:pPr>
              <w:spacing w:before="0"/>
              <w:jc w:val="left"/>
              <w:rPr>
                <w:rFonts w:ascii="Times New Roman" w:hAnsi="Times New Roman" w:cs="Times New Roman"/>
                <w:lang w:val="en-GB" w:eastAsia="en-GB"/>
              </w:rPr>
            </w:pPr>
          </w:p>
        </w:tc>
      </w:tr>
      <w:tr w:rsidR="00937522" w14:paraId="76DFD12C" w14:textId="77777777">
        <w:tc>
          <w:tcPr>
            <w:tcW w:w="465" w:type="dxa"/>
            <w:tcBorders>
              <w:top w:val="nil"/>
              <w:left w:val="outset" w:sz="6" w:space="0" w:color="auto"/>
              <w:bottom w:val="outset" w:sz="6" w:space="0" w:color="auto"/>
              <w:right w:val="outset" w:sz="6" w:space="0" w:color="auto"/>
            </w:tcBorders>
          </w:tcPr>
          <w:p w14:paraId="1FCC28B1"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48.</w:t>
            </w:r>
          </w:p>
        </w:tc>
        <w:tc>
          <w:tcPr>
            <w:tcW w:w="1605" w:type="dxa"/>
            <w:tcBorders>
              <w:top w:val="nil"/>
              <w:left w:val="nil"/>
              <w:bottom w:val="outset" w:sz="6" w:space="0" w:color="auto"/>
              <w:right w:val="outset" w:sz="6" w:space="0" w:color="auto"/>
            </w:tcBorders>
          </w:tcPr>
          <w:p w14:paraId="7641CFB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Михајловић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Весна</w:t>
            </w:r>
            <w:proofErr w:type="spellEnd"/>
          </w:p>
        </w:tc>
        <w:tc>
          <w:tcPr>
            <w:tcW w:w="675" w:type="dxa"/>
            <w:tcBorders>
              <w:top w:val="nil"/>
              <w:left w:val="nil"/>
              <w:bottom w:val="outset" w:sz="6" w:space="0" w:color="auto"/>
              <w:right w:val="outset" w:sz="6" w:space="0" w:color="auto"/>
            </w:tcBorders>
          </w:tcPr>
          <w:p w14:paraId="55CA68E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ФВ</w:t>
            </w:r>
          </w:p>
        </w:tc>
        <w:tc>
          <w:tcPr>
            <w:tcW w:w="675" w:type="dxa"/>
            <w:tcBorders>
              <w:top w:val="nil"/>
              <w:left w:val="nil"/>
              <w:bottom w:val="outset" w:sz="6" w:space="0" w:color="auto"/>
              <w:right w:val="outset" w:sz="6" w:space="0" w:color="auto"/>
            </w:tcBorders>
          </w:tcPr>
          <w:p w14:paraId="51278CC8"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21</w:t>
            </w:r>
          </w:p>
        </w:tc>
        <w:tc>
          <w:tcPr>
            <w:tcW w:w="3235" w:type="dxa"/>
            <w:tcBorders>
              <w:top w:val="nil"/>
              <w:left w:val="nil"/>
              <w:bottom w:val="outset" w:sz="6" w:space="0" w:color="auto"/>
              <w:right w:val="outset" w:sz="6" w:space="0" w:color="auto"/>
            </w:tcBorders>
          </w:tcPr>
          <w:p w14:paraId="7550C233"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73 </w:t>
            </w:r>
            <w:proofErr w:type="gramStart"/>
            <w:r>
              <w:rPr>
                <w:rFonts w:ascii="Times New Roman" w:hAnsi="Times New Roman" w:cs="Times New Roman"/>
                <w:b/>
                <w:lang w:val="en-GB" w:eastAsia="en-GB"/>
              </w:rPr>
              <w:t>74  51</w:t>
            </w:r>
            <w:proofErr w:type="gramEnd"/>
            <w:r>
              <w:rPr>
                <w:rFonts w:ascii="Times New Roman" w:hAnsi="Times New Roman" w:cs="Times New Roman"/>
                <w:b/>
                <w:lang w:val="en-GB" w:eastAsia="en-GB"/>
              </w:rPr>
              <w:t xml:space="preserve"> 52 53 54 55</w:t>
            </w:r>
          </w:p>
        </w:tc>
        <w:tc>
          <w:tcPr>
            <w:tcW w:w="708" w:type="dxa"/>
            <w:tcBorders>
              <w:top w:val="nil"/>
              <w:left w:val="nil"/>
              <w:bottom w:val="outset" w:sz="6" w:space="0" w:color="auto"/>
              <w:right w:val="outset" w:sz="6" w:space="0" w:color="auto"/>
            </w:tcBorders>
          </w:tcPr>
          <w:p w14:paraId="36370DCC"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79191AE8"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851" w:type="dxa"/>
            <w:tcBorders>
              <w:top w:val="nil"/>
              <w:left w:val="nil"/>
              <w:bottom w:val="outset" w:sz="6" w:space="0" w:color="auto"/>
              <w:right w:val="outset" w:sz="6" w:space="0" w:color="auto"/>
            </w:tcBorders>
          </w:tcPr>
          <w:p w14:paraId="532A214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105 %</w:t>
            </w:r>
          </w:p>
        </w:tc>
        <w:tc>
          <w:tcPr>
            <w:tcW w:w="1245" w:type="dxa"/>
            <w:tcBorders>
              <w:top w:val="nil"/>
              <w:left w:val="nil"/>
              <w:bottom w:val="outset" w:sz="6" w:space="0" w:color="auto"/>
              <w:right w:val="outset" w:sz="6" w:space="0" w:color="auto"/>
            </w:tcBorders>
          </w:tcPr>
          <w:p w14:paraId="124B8952" w14:textId="77777777" w:rsidR="00937522" w:rsidRDefault="00550077">
            <w:pPr>
              <w:widowControl w:val="0"/>
              <w:autoSpaceDE w:val="0"/>
              <w:autoSpaceDN w:val="0"/>
              <w:spacing w:before="100" w:beforeAutospacing="1" w:after="100" w:afterAutospacing="1" w:line="326" w:lineRule="auto"/>
              <w:rPr>
                <w:rFonts w:ascii="Times New Roman" w:hAnsi="Times New Roman" w:cs="Times New Roman"/>
                <w:lang w:val="en-GB" w:eastAsia="en-GB"/>
              </w:rPr>
            </w:pPr>
            <w:r>
              <w:rPr>
                <w:rFonts w:ascii="Times New Roman" w:hAnsi="Times New Roman" w:cs="Times New Roman"/>
                <w:lang w:val="en-GB" w:eastAsia="en-GB"/>
              </w:rPr>
              <w:t>69ч 345%</w:t>
            </w:r>
          </w:p>
        </w:tc>
      </w:tr>
      <w:tr w:rsidR="00937522" w14:paraId="09779AC0" w14:textId="77777777">
        <w:tc>
          <w:tcPr>
            <w:tcW w:w="465" w:type="dxa"/>
            <w:tcBorders>
              <w:top w:val="nil"/>
              <w:left w:val="outset" w:sz="6" w:space="0" w:color="auto"/>
              <w:bottom w:val="outset" w:sz="6" w:space="0" w:color="auto"/>
              <w:right w:val="outset" w:sz="6" w:space="0" w:color="auto"/>
            </w:tcBorders>
          </w:tcPr>
          <w:p w14:paraId="036882A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49.</w:t>
            </w:r>
          </w:p>
        </w:tc>
        <w:tc>
          <w:tcPr>
            <w:tcW w:w="1605" w:type="dxa"/>
            <w:tcBorders>
              <w:top w:val="nil"/>
              <w:left w:val="nil"/>
              <w:bottom w:val="outset" w:sz="6" w:space="0" w:color="auto"/>
              <w:right w:val="outset" w:sz="6" w:space="0" w:color="auto"/>
            </w:tcBorders>
          </w:tcPr>
          <w:p w14:paraId="5B689894"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Станковић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Данијела</w:t>
            </w:r>
            <w:proofErr w:type="spellEnd"/>
          </w:p>
        </w:tc>
        <w:tc>
          <w:tcPr>
            <w:tcW w:w="675" w:type="dxa"/>
            <w:tcBorders>
              <w:top w:val="nil"/>
              <w:left w:val="nil"/>
              <w:bottom w:val="outset" w:sz="6" w:space="0" w:color="auto"/>
              <w:right w:val="outset" w:sz="6" w:space="0" w:color="auto"/>
            </w:tcBorders>
          </w:tcPr>
          <w:p w14:paraId="56B25F2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ФВ</w:t>
            </w:r>
          </w:p>
        </w:tc>
        <w:tc>
          <w:tcPr>
            <w:tcW w:w="675" w:type="dxa"/>
            <w:tcBorders>
              <w:top w:val="nil"/>
              <w:left w:val="nil"/>
              <w:bottom w:val="outset" w:sz="6" w:space="0" w:color="auto"/>
              <w:right w:val="outset" w:sz="6" w:space="0" w:color="auto"/>
            </w:tcBorders>
          </w:tcPr>
          <w:p w14:paraId="13F9188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21</w:t>
            </w:r>
          </w:p>
        </w:tc>
        <w:tc>
          <w:tcPr>
            <w:tcW w:w="3235" w:type="dxa"/>
            <w:tcBorders>
              <w:top w:val="nil"/>
              <w:left w:val="nil"/>
              <w:bottom w:val="outset" w:sz="6" w:space="0" w:color="auto"/>
              <w:right w:val="outset" w:sz="6" w:space="0" w:color="auto"/>
            </w:tcBorders>
          </w:tcPr>
          <w:p w14:paraId="562F108B" w14:textId="77777777" w:rsidR="00937522" w:rsidRDefault="00550077">
            <w:pPr>
              <w:widowControl w:val="0"/>
              <w:tabs>
                <w:tab w:val="left" w:pos="420"/>
                <w:tab w:val="left" w:pos="31680"/>
              </w:tabs>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62 ,63,</w:t>
            </w:r>
            <w:r>
              <w:rPr>
                <w:rFonts w:ascii="Times New Roman" w:hAnsi="Times New Roman" w:cs="Times New Roman"/>
                <w:b/>
                <w:lang w:val="en-GB" w:eastAsia="en-GB"/>
              </w:rPr>
              <w:tab/>
              <w:t>81 82 83 84 85</w:t>
            </w:r>
          </w:p>
        </w:tc>
        <w:tc>
          <w:tcPr>
            <w:tcW w:w="708" w:type="dxa"/>
            <w:tcBorders>
              <w:top w:val="nil"/>
              <w:left w:val="nil"/>
              <w:bottom w:val="outset" w:sz="6" w:space="0" w:color="auto"/>
              <w:right w:val="outset" w:sz="6" w:space="0" w:color="auto"/>
            </w:tcBorders>
          </w:tcPr>
          <w:p w14:paraId="669A76FD"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6</w:t>
            </w:r>
            <w:r>
              <w:rPr>
                <w:rFonts w:ascii="Times New Roman" w:hAnsi="Times New Roman" w:cs="Times New Roman"/>
                <w:b/>
                <w:vertAlign w:val="subscript"/>
                <w:lang w:val="en-GB" w:eastAsia="en-GB"/>
              </w:rPr>
              <w:t>2</w:t>
            </w:r>
          </w:p>
        </w:tc>
        <w:tc>
          <w:tcPr>
            <w:tcW w:w="850" w:type="dxa"/>
            <w:tcBorders>
              <w:top w:val="nil"/>
              <w:left w:val="nil"/>
              <w:bottom w:val="outset" w:sz="6" w:space="0" w:color="auto"/>
              <w:right w:val="outset" w:sz="6" w:space="0" w:color="auto"/>
            </w:tcBorders>
          </w:tcPr>
          <w:p w14:paraId="4ED3C79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851" w:type="dxa"/>
            <w:tcBorders>
              <w:top w:val="nil"/>
              <w:left w:val="nil"/>
              <w:bottom w:val="outset" w:sz="6" w:space="0" w:color="auto"/>
              <w:right w:val="outset" w:sz="6" w:space="0" w:color="auto"/>
            </w:tcBorders>
          </w:tcPr>
          <w:p w14:paraId="2D9CB31D"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105 %</w:t>
            </w:r>
          </w:p>
        </w:tc>
        <w:tc>
          <w:tcPr>
            <w:tcW w:w="1245" w:type="dxa"/>
            <w:tcBorders>
              <w:top w:val="nil"/>
              <w:left w:val="nil"/>
              <w:bottom w:val="outset" w:sz="6" w:space="0" w:color="auto"/>
              <w:right w:val="outset" w:sz="6" w:space="0" w:color="auto"/>
            </w:tcBorders>
          </w:tcPr>
          <w:p w14:paraId="6F902F68"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66BAB27F" w14:textId="77777777">
        <w:tc>
          <w:tcPr>
            <w:tcW w:w="465" w:type="dxa"/>
            <w:tcBorders>
              <w:top w:val="nil"/>
              <w:left w:val="outset" w:sz="6" w:space="0" w:color="auto"/>
              <w:bottom w:val="outset" w:sz="6" w:space="0" w:color="auto"/>
              <w:right w:val="outset" w:sz="6" w:space="0" w:color="auto"/>
            </w:tcBorders>
          </w:tcPr>
          <w:p w14:paraId="4C7875DD"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50.</w:t>
            </w:r>
          </w:p>
        </w:tc>
        <w:tc>
          <w:tcPr>
            <w:tcW w:w="1605" w:type="dxa"/>
            <w:tcBorders>
              <w:top w:val="nil"/>
              <w:left w:val="nil"/>
              <w:bottom w:val="outset" w:sz="6" w:space="0" w:color="auto"/>
              <w:right w:val="outset" w:sz="6" w:space="0" w:color="auto"/>
            </w:tcBorders>
          </w:tcPr>
          <w:p w14:paraId="444E8F6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Милошевић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Дејан</w:t>
            </w:r>
            <w:proofErr w:type="spellEnd"/>
          </w:p>
        </w:tc>
        <w:tc>
          <w:tcPr>
            <w:tcW w:w="675" w:type="dxa"/>
            <w:tcBorders>
              <w:top w:val="nil"/>
              <w:left w:val="nil"/>
              <w:bottom w:val="outset" w:sz="6" w:space="0" w:color="auto"/>
              <w:right w:val="outset" w:sz="6" w:space="0" w:color="auto"/>
            </w:tcBorders>
          </w:tcPr>
          <w:p w14:paraId="14DF4BE4"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ФВ</w:t>
            </w:r>
          </w:p>
        </w:tc>
        <w:tc>
          <w:tcPr>
            <w:tcW w:w="675" w:type="dxa"/>
            <w:tcBorders>
              <w:top w:val="nil"/>
              <w:left w:val="nil"/>
              <w:bottom w:val="outset" w:sz="6" w:space="0" w:color="auto"/>
              <w:right w:val="outset" w:sz="6" w:space="0" w:color="auto"/>
            </w:tcBorders>
          </w:tcPr>
          <w:p w14:paraId="556F2086"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18</w:t>
            </w:r>
          </w:p>
        </w:tc>
        <w:tc>
          <w:tcPr>
            <w:tcW w:w="3235" w:type="dxa"/>
            <w:tcBorders>
              <w:top w:val="nil"/>
              <w:left w:val="nil"/>
              <w:bottom w:val="outset" w:sz="6" w:space="0" w:color="auto"/>
              <w:right w:val="outset" w:sz="6" w:space="0" w:color="auto"/>
            </w:tcBorders>
          </w:tcPr>
          <w:p w14:paraId="233FA573" w14:textId="77777777" w:rsidR="00937522" w:rsidRDefault="00550077">
            <w:pPr>
              <w:widowControl w:val="0"/>
              <w:autoSpaceDE w:val="0"/>
              <w:autoSpaceDN w:val="0"/>
              <w:spacing w:before="0"/>
              <w:jc w:val="left"/>
              <w:rPr>
                <w:rFonts w:ascii="Times New Roman" w:hAnsi="Times New Roman" w:cs="Times New Roman"/>
                <w:b/>
                <w:lang w:val="en-GB" w:eastAsia="en-GB"/>
              </w:rPr>
            </w:pPr>
            <w:proofErr w:type="spellStart"/>
            <w:r>
              <w:rPr>
                <w:rFonts w:ascii="Times New Roman" w:hAnsi="Times New Roman" w:cs="Times New Roman"/>
                <w:b/>
                <w:lang w:val="en-GB" w:eastAsia="en-GB"/>
              </w:rPr>
              <w:t>ФиЗВ</w:t>
            </w:r>
            <w:proofErr w:type="spellEnd"/>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4</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1</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2</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5</w:t>
            </w:r>
          </w:p>
          <w:p w14:paraId="5BBAEE6A"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8</w:t>
            </w:r>
            <w:r>
              <w:rPr>
                <w:rFonts w:ascii="Times New Roman" w:hAnsi="Times New Roman" w:cs="Times New Roman"/>
                <w:b/>
                <w:vertAlign w:val="subscript"/>
                <w:lang w:val="en-GB" w:eastAsia="en-GB"/>
              </w:rPr>
              <w:t>6</w:t>
            </w:r>
          </w:p>
        </w:tc>
        <w:tc>
          <w:tcPr>
            <w:tcW w:w="708" w:type="dxa"/>
            <w:tcBorders>
              <w:top w:val="nil"/>
              <w:left w:val="nil"/>
              <w:bottom w:val="outset" w:sz="6" w:space="0" w:color="auto"/>
              <w:right w:val="outset" w:sz="6" w:space="0" w:color="auto"/>
            </w:tcBorders>
          </w:tcPr>
          <w:p w14:paraId="2D5936D8"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b/>
                <w:lang w:val="en-GB" w:eastAsia="en-GB"/>
              </w:rPr>
            </w:pPr>
            <w:r>
              <w:rPr>
                <w:rFonts w:ascii="Times New Roman" w:hAnsi="Times New Roman" w:cs="Times New Roman"/>
                <w:b/>
                <w:lang w:val="en-GB" w:eastAsia="en-GB"/>
              </w:rPr>
              <w:t>86</w:t>
            </w:r>
          </w:p>
        </w:tc>
        <w:tc>
          <w:tcPr>
            <w:tcW w:w="850" w:type="dxa"/>
            <w:tcBorders>
              <w:top w:val="nil"/>
              <w:left w:val="nil"/>
              <w:bottom w:val="outset" w:sz="6" w:space="0" w:color="auto"/>
              <w:right w:val="outset" w:sz="6" w:space="0" w:color="auto"/>
            </w:tcBorders>
          </w:tcPr>
          <w:p w14:paraId="5299CA3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851" w:type="dxa"/>
            <w:tcBorders>
              <w:top w:val="nil"/>
              <w:left w:val="nil"/>
              <w:bottom w:val="outset" w:sz="6" w:space="0" w:color="auto"/>
              <w:right w:val="outset" w:sz="6" w:space="0" w:color="auto"/>
            </w:tcBorders>
          </w:tcPr>
          <w:p w14:paraId="70F09B31"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90 %</w:t>
            </w:r>
          </w:p>
        </w:tc>
        <w:tc>
          <w:tcPr>
            <w:tcW w:w="1245" w:type="dxa"/>
            <w:tcBorders>
              <w:top w:val="nil"/>
              <w:left w:val="nil"/>
              <w:bottom w:val="outset" w:sz="6" w:space="0" w:color="auto"/>
              <w:right w:val="outset" w:sz="6" w:space="0" w:color="auto"/>
            </w:tcBorders>
          </w:tcPr>
          <w:p w14:paraId="597E8B81"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5118F643" w14:textId="77777777">
        <w:tc>
          <w:tcPr>
            <w:tcW w:w="465" w:type="dxa"/>
            <w:tcBorders>
              <w:top w:val="nil"/>
              <w:left w:val="outset" w:sz="6" w:space="0" w:color="auto"/>
              <w:bottom w:val="outset" w:sz="6" w:space="0" w:color="auto"/>
              <w:right w:val="outset" w:sz="6" w:space="0" w:color="auto"/>
            </w:tcBorders>
          </w:tcPr>
          <w:p w14:paraId="235E9BCA"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51.</w:t>
            </w:r>
          </w:p>
        </w:tc>
        <w:tc>
          <w:tcPr>
            <w:tcW w:w="1605" w:type="dxa"/>
            <w:tcBorders>
              <w:top w:val="nil"/>
              <w:left w:val="nil"/>
              <w:bottom w:val="outset" w:sz="6" w:space="0" w:color="auto"/>
              <w:right w:val="outset" w:sz="6" w:space="0" w:color="auto"/>
            </w:tcBorders>
          </w:tcPr>
          <w:p w14:paraId="7F8B4C3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Ненад</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Стаменковић</w:t>
            </w:r>
            <w:proofErr w:type="spellEnd"/>
          </w:p>
        </w:tc>
        <w:tc>
          <w:tcPr>
            <w:tcW w:w="675" w:type="dxa"/>
            <w:tcBorders>
              <w:top w:val="nil"/>
              <w:left w:val="nil"/>
              <w:bottom w:val="outset" w:sz="6" w:space="0" w:color="auto"/>
              <w:right w:val="outset" w:sz="6" w:space="0" w:color="auto"/>
            </w:tcBorders>
          </w:tcPr>
          <w:p w14:paraId="1DF74D18"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ФВ</w:t>
            </w:r>
          </w:p>
        </w:tc>
        <w:tc>
          <w:tcPr>
            <w:tcW w:w="675" w:type="dxa"/>
            <w:tcBorders>
              <w:top w:val="nil"/>
              <w:left w:val="nil"/>
              <w:bottom w:val="outset" w:sz="6" w:space="0" w:color="auto"/>
              <w:right w:val="outset" w:sz="6" w:space="0" w:color="auto"/>
            </w:tcBorders>
          </w:tcPr>
          <w:p w14:paraId="3355624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9</w:t>
            </w:r>
          </w:p>
        </w:tc>
        <w:tc>
          <w:tcPr>
            <w:tcW w:w="3235" w:type="dxa"/>
            <w:tcBorders>
              <w:top w:val="nil"/>
              <w:left w:val="nil"/>
              <w:bottom w:val="outset" w:sz="6" w:space="0" w:color="auto"/>
              <w:right w:val="outset" w:sz="6" w:space="0" w:color="auto"/>
            </w:tcBorders>
          </w:tcPr>
          <w:p w14:paraId="6DA7AEA8"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56 65 76</w:t>
            </w:r>
          </w:p>
        </w:tc>
        <w:tc>
          <w:tcPr>
            <w:tcW w:w="708" w:type="dxa"/>
            <w:tcBorders>
              <w:top w:val="nil"/>
              <w:left w:val="nil"/>
              <w:bottom w:val="outset" w:sz="6" w:space="0" w:color="auto"/>
              <w:right w:val="outset" w:sz="6" w:space="0" w:color="auto"/>
            </w:tcBorders>
          </w:tcPr>
          <w:p w14:paraId="54E448B5"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54C6345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45</w:t>
            </w:r>
          </w:p>
        </w:tc>
        <w:tc>
          <w:tcPr>
            <w:tcW w:w="851" w:type="dxa"/>
            <w:tcBorders>
              <w:top w:val="nil"/>
              <w:left w:val="nil"/>
              <w:bottom w:val="outset" w:sz="6" w:space="0" w:color="auto"/>
              <w:right w:val="outset" w:sz="6" w:space="0" w:color="auto"/>
            </w:tcBorders>
          </w:tcPr>
          <w:p w14:paraId="52D2358F"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45 %</w:t>
            </w:r>
          </w:p>
        </w:tc>
        <w:tc>
          <w:tcPr>
            <w:tcW w:w="1245" w:type="dxa"/>
            <w:tcBorders>
              <w:top w:val="nil"/>
              <w:left w:val="nil"/>
              <w:bottom w:val="outset" w:sz="6" w:space="0" w:color="auto"/>
              <w:right w:val="outset" w:sz="6" w:space="0" w:color="auto"/>
            </w:tcBorders>
          </w:tcPr>
          <w:p w14:paraId="655D8DE2"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r>
      <w:tr w:rsidR="00937522" w14:paraId="31A9833A" w14:textId="77777777">
        <w:tc>
          <w:tcPr>
            <w:tcW w:w="465" w:type="dxa"/>
            <w:tcBorders>
              <w:top w:val="nil"/>
              <w:left w:val="outset" w:sz="6" w:space="0" w:color="auto"/>
              <w:bottom w:val="outset" w:sz="6" w:space="0" w:color="auto"/>
              <w:right w:val="outset" w:sz="6" w:space="0" w:color="auto"/>
            </w:tcBorders>
          </w:tcPr>
          <w:p w14:paraId="45AC360A"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7AA20555"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52.</w:t>
            </w:r>
          </w:p>
        </w:tc>
        <w:tc>
          <w:tcPr>
            <w:tcW w:w="1605" w:type="dxa"/>
            <w:tcBorders>
              <w:top w:val="nil"/>
              <w:left w:val="nil"/>
              <w:bottom w:val="outset" w:sz="6" w:space="0" w:color="auto"/>
              <w:right w:val="outset" w:sz="6" w:space="0" w:color="auto"/>
            </w:tcBorders>
          </w:tcPr>
          <w:p w14:paraId="34B376B4"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63DDB5B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Гавриловић</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Виолета</w:t>
            </w:r>
            <w:proofErr w:type="spellEnd"/>
          </w:p>
        </w:tc>
        <w:tc>
          <w:tcPr>
            <w:tcW w:w="675" w:type="dxa"/>
            <w:tcBorders>
              <w:top w:val="nil"/>
              <w:left w:val="nil"/>
              <w:bottom w:val="outset" w:sz="6" w:space="0" w:color="auto"/>
              <w:right w:val="outset" w:sz="6" w:space="0" w:color="auto"/>
            </w:tcBorders>
          </w:tcPr>
          <w:p w14:paraId="4B916E58"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254314A4"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ВН</w:t>
            </w:r>
          </w:p>
        </w:tc>
        <w:tc>
          <w:tcPr>
            <w:tcW w:w="675" w:type="dxa"/>
            <w:tcBorders>
              <w:top w:val="nil"/>
              <w:left w:val="nil"/>
              <w:bottom w:val="outset" w:sz="6" w:space="0" w:color="auto"/>
              <w:right w:val="outset" w:sz="6" w:space="0" w:color="auto"/>
            </w:tcBorders>
          </w:tcPr>
          <w:p w14:paraId="197B95EC"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35333702"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08D20B04"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3235" w:type="dxa"/>
            <w:tcBorders>
              <w:top w:val="nil"/>
              <w:left w:val="nil"/>
              <w:bottom w:val="outset" w:sz="6" w:space="0" w:color="auto"/>
              <w:right w:val="outset" w:sz="6" w:space="0" w:color="auto"/>
            </w:tcBorders>
          </w:tcPr>
          <w:p w14:paraId="7CFD5045"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21,2 23,5 41,3 42,4 61,3 (1/2) 62 64,3(1/2) 71, 72,3</w:t>
            </w:r>
          </w:p>
          <w:p w14:paraId="1CFD73A2"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sr-Cyrl-RS" w:eastAsia="en-GB"/>
              </w:rPr>
            </w:pPr>
            <w:r>
              <w:rPr>
                <w:rFonts w:ascii="Times New Roman" w:hAnsi="Times New Roman" w:cs="Times New Roman"/>
                <w:b/>
                <w:lang w:val="en-GB" w:eastAsia="en-GB"/>
              </w:rPr>
              <w:t xml:space="preserve">74,5 81,4(10 </w:t>
            </w:r>
            <w:proofErr w:type="spellStart"/>
            <w:r>
              <w:rPr>
                <w:rFonts w:ascii="Times New Roman" w:hAnsi="Times New Roman" w:cs="Times New Roman"/>
                <w:b/>
                <w:lang w:val="en-GB" w:eastAsia="en-GB"/>
              </w:rPr>
              <w:t>ученика</w:t>
            </w:r>
            <w:proofErr w:type="spellEnd"/>
            <w:r>
              <w:rPr>
                <w:rFonts w:ascii="Times New Roman" w:hAnsi="Times New Roman" w:cs="Times New Roman"/>
                <w:b/>
                <w:lang w:val="en-GB" w:eastAsia="en-GB"/>
              </w:rPr>
              <w:t xml:space="preserve">) 83,4(9 </w:t>
            </w:r>
            <w:proofErr w:type="spellStart"/>
            <w:r>
              <w:rPr>
                <w:rFonts w:ascii="Times New Roman" w:hAnsi="Times New Roman" w:cs="Times New Roman"/>
                <w:b/>
                <w:lang w:val="en-GB" w:eastAsia="en-GB"/>
              </w:rPr>
              <w:t>ученика</w:t>
            </w:r>
            <w:proofErr w:type="spellEnd"/>
            <w:r>
              <w:rPr>
                <w:rFonts w:ascii="Times New Roman" w:hAnsi="Times New Roman" w:cs="Times New Roman"/>
                <w:b/>
                <w:lang w:val="en-GB" w:eastAsia="en-GB"/>
              </w:rPr>
              <w:t>) 82,</w:t>
            </w:r>
            <w:proofErr w:type="gramStart"/>
            <w:r>
              <w:rPr>
                <w:rFonts w:ascii="Times New Roman" w:hAnsi="Times New Roman" w:cs="Times New Roman"/>
                <w:b/>
                <w:lang w:val="en-GB" w:eastAsia="en-GB"/>
              </w:rPr>
              <w:t>5  51</w:t>
            </w:r>
            <w:proofErr w:type="gramEnd"/>
            <w:r>
              <w:rPr>
                <w:rFonts w:ascii="Times New Roman" w:hAnsi="Times New Roman" w:cs="Times New Roman"/>
                <w:b/>
                <w:lang w:val="en-GB" w:eastAsia="en-GB"/>
              </w:rPr>
              <w:t>,3 (8</w:t>
            </w:r>
            <w:r>
              <w:rPr>
                <w:rFonts w:ascii="Times New Roman" w:hAnsi="Times New Roman" w:cs="Times New Roman"/>
                <w:b/>
                <w:w w:val="105"/>
                <w:lang w:val="en-GB" w:eastAsia="en-GB"/>
              </w:rPr>
              <w:t xml:space="preserve">ученика) 52,5 54,3 (10 </w:t>
            </w:r>
            <w:proofErr w:type="spellStart"/>
            <w:r>
              <w:rPr>
                <w:rFonts w:ascii="Times New Roman" w:hAnsi="Times New Roman" w:cs="Times New Roman"/>
                <w:b/>
                <w:w w:val="105"/>
                <w:lang w:val="en-GB" w:eastAsia="en-GB"/>
              </w:rPr>
              <w:t>ученика</w:t>
            </w:r>
            <w:proofErr w:type="spellEnd"/>
            <w:r>
              <w:rPr>
                <w:rFonts w:ascii="Times New Roman" w:hAnsi="Times New Roman" w:cs="Times New Roman"/>
                <w:b/>
                <w:w w:val="105"/>
                <w:lang w:val="en-GB" w:eastAsia="en-GB"/>
              </w:rPr>
              <w:t>)</w:t>
            </w:r>
          </w:p>
          <w:p w14:paraId="4249DE66"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5</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6</w:t>
            </w:r>
            <w:r>
              <w:rPr>
                <w:rFonts w:ascii="Times New Roman" w:hAnsi="Times New Roman" w:cs="Times New Roman"/>
                <w:b/>
                <w:vertAlign w:val="subscript"/>
                <w:lang w:val="en-GB" w:eastAsia="en-GB"/>
              </w:rPr>
              <w:t>5</w:t>
            </w:r>
            <w:r>
              <w:rPr>
                <w:rFonts w:ascii="Times New Roman" w:hAnsi="Times New Roman" w:cs="Times New Roman"/>
                <w:b/>
                <w:lang w:val="en-GB" w:eastAsia="en-GB"/>
              </w:rPr>
              <w:t xml:space="preserve"> 7</w:t>
            </w:r>
            <w:r>
              <w:rPr>
                <w:rFonts w:ascii="Times New Roman" w:hAnsi="Times New Roman" w:cs="Times New Roman"/>
                <w:b/>
                <w:vertAlign w:val="subscript"/>
                <w:lang w:val="en-GB" w:eastAsia="en-GB"/>
              </w:rPr>
              <w:t>6</w:t>
            </w:r>
            <w:r>
              <w:rPr>
                <w:rFonts w:ascii="Times New Roman" w:hAnsi="Times New Roman" w:cs="Times New Roman"/>
                <w:b/>
                <w:lang w:val="en-GB" w:eastAsia="en-GB"/>
              </w:rPr>
              <w:t xml:space="preserve"> 8</w:t>
            </w:r>
            <w:r>
              <w:rPr>
                <w:rFonts w:ascii="Times New Roman" w:hAnsi="Times New Roman" w:cs="Times New Roman"/>
                <w:b/>
                <w:vertAlign w:val="subscript"/>
                <w:lang w:val="en-GB" w:eastAsia="en-GB"/>
              </w:rPr>
              <w:t>6</w:t>
            </w:r>
          </w:p>
        </w:tc>
        <w:tc>
          <w:tcPr>
            <w:tcW w:w="708" w:type="dxa"/>
            <w:tcBorders>
              <w:top w:val="nil"/>
              <w:left w:val="nil"/>
              <w:bottom w:val="outset" w:sz="6" w:space="0" w:color="auto"/>
              <w:right w:val="outset" w:sz="6" w:space="0" w:color="auto"/>
            </w:tcBorders>
          </w:tcPr>
          <w:p w14:paraId="26E5D303"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59DCD967"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088D30EB"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100</w:t>
            </w:r>
          </w:p>
        </w:tc>
        <w:tc>
          <w:tcPr>
            <w:tcW w:w="851" w:type="dxa"/>
            <w:tcBorders>
              <w:top w:val="nil"/>
              <w:left w:val="nil"/>
              <w:bottom w:val="outset" w:sz="6" w:space="0" w:color="auto"/>
              <w:right w:val="outset" w:sz="6" w:space="0" w:color="auto"/>
            </w:tcBorders>
          </w:tcPr>
          <w:p w14:paraId="2B9A5B73"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5BB30778"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100%</w:t>
            </w:r>
          </w:p>
        </w:tc>
        <w:tc>
          <w:tcPr>
            <w:tcW w:w="1245" w:type="dxa"/>
            <w:vMerge w:val="restart"/>
            <w:tcBorders>
              <w:top w:val="nil"/>
              <w:left w:val="nil"/>
              <w:bottom w:val="outset" w:sz="6" w:space="0" w:color="auto"/>
              <w:right w:val="outset" w:sz="6" w:space="0" w:color="auto"/>
            </w:tcBorders>
          </w:tcPr>
          <w:p w14:paraId="7E326560" w14:textId="77777777" w:rsidR="00937522" w:rsidRDefault="00937522">
            <w:pPr>
              <w:widowControl w:val="0"/>
              <w:autoSpaceDE w:val="0"/>
              <w:autoSpaceDN w:val="0"/>
              <w:spacing w:before="100" w:beforeAutospacing="1" w:after="100" w:afterAutospacing="1"/>
              <w:jc w:val="left"/>
              <w:rPr>
                <w:rFonts w:ascii="Times New Roman" w:hAnsi="Times New Roman" w:cs="Times New Roman"/>
                <w:b/>
                <w:lang w:val="en-GB" w:eastAsia="en-GB"/>
              </w:rPr>
            </w:pPr>
          </w:p>
          <w:p w14:paraId="6E680B7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31 ч</w:t>
            </w:r>
          </w:p>
          <w:p w14:paraId="288C83D0"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155%</w:t>
            </w:r>
          </w:p>
        </w:tc>
      </w:tr>
      <w:tr w:rsidR="00937522" w14:paraId="457043E4" w14:textId="77777777">
        <w:tc>
          <w:tcPr>
            <w:tcW w:w="465" w:type="dxa"/>
            <w:tcBorders>
              <w:top w:val="nil"/>
              <w:left w:val="outset" w:sz="6" w:space="0" w:color="auto"/>
              <w:bottom w:val="outset" w:sz="6" w:space="0" w:color="auto"/>
              <w:right w:val="outset" w:sz="6" w:space="0" w:color="auto"/>
            </w:tcBorders>
          </w:tcPr>
          <w:p w14:paraId="4F1C188B"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53.</w:t>
            </w:r>
          </w:p>
        </w:tc>
        <w:tc>
          <w:tcPr>
            <w:tcW w:w="1605" w:type="dxa"/>
            <w:tcBorders>
              <w:top w:val="nil"/>
              <w:left w:val="nil"/>
              <w:bottom w:val="outset" w:sz="6" w:space="0" w:color="auto"/>
              <w:right w:val="outset" w:sz="6" w:space="0" w:color="auto"/>
            </w:tcBorders>
          </w:tcPr>
          <w:p w14:paraId="03E6697C" w14:textId="77777777" w:rsidR="00937522" w:rsidRPr="00F64F96" w:rsidRDefault="00F64F96">
            <w:pPr>
              <w:widowControl w:val="0"/>
              <w:autoSpaceDE w:val="0"/>
              <w:autoSpaceDN w:val="0"/>
              <w:spacing w:before="100" w:beforeAutospacing="1" w:after="100" w:afterAutospacing="1"/>
              <w:jc w:val="left"/>
              <w:rPr>
                <w:rFonts w:ascii="Times New Roman" w:hAnsi="Times New Roman" w:cs="Times New Roman"/>
                <w:lang w:val="sr-Cyrl-RS" w:eastAsia="en-GB"/>
              </w:rPr>
            </w:pPr>
            <w:r>
              <w:rPr>
                <w:rFonts w:ascii="Times New Roman" w:hAnsi="Times New Roman" w:cs="Times New Roman"/>
                <w:lang w:val="sr-Cyrl-RS" w:eastAsia="en-GB"/>
              </w:rPr>
              <w:t>Јелена Стојадиновић</w:t>
            </w:r>
          </w:p>
        </w:tc>
        <w:tc>
          <w:tcPr>
            <w:tcW w:w="675" w:type="dxa"/>
            <w:tcBorders>
              <w:top w:val="nil"/>
              <w:left w:val="nil"/>
              <w:bottom w:val="outset" w:sz="6" w:space="0" w:color="auto"/>
              <w:right w:val="outset" w:sz="6" w:space="0" w:color="auto"/>
            </w:tcBorders>
          </w:tcPr>
          <w:p w14:paraId="39697D7C"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ВН</w:t>
            </w:r>
          </w:p>
        </w:tc>
        <w:tc>
          <w:tcPr>
            <w:tcW w:w="675" w:type="dxa"/>
            <w:tcBorders>
              <w:top w:val="nil"/>
              <w:left w:val="nil"/>
              <w:bottom w:val="outset" w:sz="6" w:space="0" w:color="auto"/>
              <w:right w:val="outset" w:sz="6" w:space="0" w:color="auto"/>
            </w:tcBorders>
          </w:tcPr>
          <w:p w14:paraId="1EFFC3CF"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b/>
                <w:lang w:val="sr-Cyrl-RS" w:eastAsia="en-GB"/>
              </w:rPr>
              <w:t xml:space="preserve">   </w:t>
            </w:r>
            <w:r>
              <w:rPr>
                <w:rFonts w:ascii="Times New Roman" w:hAnsi="Times New Roman" w:cs="Times New Roman"/>
                <w:lang w:val="en-GB" w:eastAsia="en-GB"/>
              </w:rPr>
              <w:t>4</w:t>
            </w:r>
          </w:p>
        </w:tc>
        <w:tc>
          <w:tcPr>
            <w:tcW w:w="3235" w:type="dxa"/>
            <w:tcBorders>
              <w:top w:val="nil"/>
              <w:left w:val="nil"/>
              <w:bottom w:val="outset" w:sz="6" w:space="0" w:color="auto"/>
              <w:right w:val="outset" w:sz="6" w:space="0" w:color="auto"/>
            </w:tcBorders>
          </w:tcPr>
          <w:p w14:paraId="550793CC"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 xml:space="preserve">31,3 34,5 1(2 </w:t>
            </w:r>
            <w:proofErr w:type="spellStart"/>
            <w:r>
              <w:rPr>
                <w:rFonts w:ascii="Times New Roman" w:hAnsi="Times New Roman" w:cs="Times New Roman"/>
                <w:b/>
                <w:lang w:val="en-GB" w:eastAsia="en-GB"/>
              </w:rPr>
              <w:t>групе</w:t>
            </w:r>
            <w:proofErr w:type="spellEnd"/>
            <w:r>
              <w:rPr>
                <w:rFonts w:ascii="Times New Roman" w:hAnsi="Times New Roman" w:cs="Times New Roman"/>
                <w:b/>
                <w:lang w:val="en-GB" w:eastAsia="en-GB"/>
              </w:rPr>
              <w:t>)</w:t>
            </w:r>
          </w:p>
        </w:tc>
        <w:tc>
          <w:tcPr>
            <w:tcW w:w="708" w:type="dxa"/>
            <w:tcBorders>
              <w:top w:val="nil"/>
              <w:left w:val="nil"/>
              <w:bottom w:val="outset" w:sz="6" w:space="0" w:color="auto"/>
              <w:right w:val="outset" w:sz="6" w:space="0" w:color="auto"/>
            </w:tcBorders>
          </w:tcPr>
          <w:p w14:paraId="1EBDCA69"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720AD4B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20</w:t>
            </w:r>
          </w:p>
        </w:tc>
        <w:tc>
          <w:tcPr>
            <w:tcW w:w="851" w:type="dxa"/>
            <w:tcBorders>
              <w:top w:val="nil"/>
              <w:left w:val="nil"/>
              <w:bottom w:val="outset" w:sz="6" w:space="0" w:color="auto"/>
              <w:right w:val="outset" w:sz="6" w:space="0" w:color="auto"/>
            </w:tcBorders>
          </w:tcPr>
          <w:p w14:paraId="248E6D22"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1245" w:type="dxa"/>
            <w:vMerge/>
            <w:tcBorders>
              <w:top w:val="nil"/>
              <w:left w:val="nil"/>
              <w:bottom w:val="outset" w:sz="6" w:space="0" w:color="auto"/>
              <w:right w:val="outset" w:sz="6" w:space="0" w:color="auto"/>
            </w:tcBorders>
            <w:vAlign w:val="center"/>
          </w:tcPr>
          <w:p w14:paraId="06FD7B4F" w14:textId="77777777" w:rsidR="00937522" w:rsidRDefault="00937522">
            <w:pPr>
              <w:spacing w:before="0"/>
              <w:jc w:val="left"/>
              <w:rPr>
                <w:rFonts w:ascii="Times New Roman" w:hAnsi="Times New Roman" w:cs="Times New Roman"/>
                <w:lang w:val="en-GB" w:eastAsia="en-GB"/>
              </w:rPr>
            </w:pPr>
          </w:p>
        </w:tc>
      </w:tr>
      <w:tr w:rsidR="00937522" w14:paraId="606A1CE0" w14:textId="77777777" w:rsidTr="00F64F96">
        <w:trPr>
          <w:trHeight w:val="465"/>
        </w:trPr>
        <w:tc>
          <w:tcPr>
            <w:tcW w:w="465" w:type="dxa"/>
            <w:tcBorders>
              <w:top w:val="nil"/>
              <w:left w:val="outset" w:sz="6" w:space="0" w:color="auto"/>
              <w:bottom w:val="single" w:sz="4" w:space="0" w:color="auto"/>
              <w:right w:val="outset" w:sz="6" w:space="0" w:color="auto"/>
            </w:tcBorders>
          </w:tcPr>
          <w:p w14:paraId="7EE95286"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54.</w:t>
            </w:r>
          </w:p>
        </w:tc>
        <w:tc>
          <w:tcPr>
            <w:tcW w:w="1605" w:type="dxa"/>
            <w:tcBorders>
              <w:top w:val="nil"/>
              <w:left w:val="nil"/>
              <w:bottom w:val="single" w:sz="4" w:space="0" w:color="auto"/>
              <w:right w:val="outset" w:sz="6" w:space="0" w:color="auto"/>
            </w:tcBorders>
          </w:tcPr>
          <w:p w14:paraId="580FD092" w14:textId="77777777" w:rsidR="00937522" w:rsidRPr="00F64F96" w:rsidRDefault="00F64F96">
            <w:pPr>
              <w:widowControl w:val="0"/>
              <w:autoSpaceDE w:val="0"/>
              <w:autoSpaceDN w:val="0"/>
              <w:spacing w:before="100" w:beforeAutospacing="1" w:after="100" w:afterAutospacing="1"/>
              <w:jc w:val="left"/>
              <w:rPr>
                <w:rFonts w:ascii="Times New Roman" w:hAnsi="Times New Roman" w:cs="Times New Roman"/>
                <w:lang w:val="sr-Cyrl-RS" w:eastAsia="en-GB"/>
              </w:rPr>
            </w:pPr>
            <w:r>
              <w:rPr>
                <w:rFonts w:ascii="Times New Roman" w:hAnsi="Times New Roman" w:cs="Times New Roman"/>
                <w:lang w:val="sr-Cyrl-RS" w:eastAsia="en-GB"/>
              </w:rPr>
              <w:t>Горан Кордић</w:t>
            </w:r>
          </w:p>
        </w:tc>
        <w:tc>
          <w:tcPr>
            <w:tcW w:w="675" w:type="dxa"/>
            <w:tcBorders>
              <w:top w:val="nil"/>
              <w:left w:val="nil"/>
              <w:bottom w:val="single" w:sz="4" w:space="0" w:color="auto"/>
              <w:right w:val="outset" w:sz="6" w:space="0" w:color="auto"/>
            </w:tcBorders>
          </w:tcPr>
          <w:p w14:paraId="71C14E7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ВН</w:t>
            </w:r>
          </w:p>
        </w:tc>
        <w:tc>
          <w:tcPr>
            <w:tcW w:w="675" w:type="dxa"/>
            <w:tcBorders>
              <w:top w:val="nil"/>
              <w:left w:val="nil"/>
              <w:bottom w:val="single" w:sz="4" w:space="0" w:color="auto"/>
              <w:right w:val="outset" w:sz="6" w:space="0" w:color="auto"/>
            </w:tcBorders>
          </w:tcPr>
          <w:p w14:paraId="1FEC6534" w14:textId="77777777" w:rsidR="00937522" w:rsidRDefault="00550077">
            <w:pPr>
              <w:widowControl w:val="0"/>
              <w:autoSpaceDE w:val="0"/>
              <w:autoSpaceDN w:val="0"/>
              <w:spacing w:before="100" w:beforeAutospacing="1" w:after="100" w:afterAutospacing="1"/>
              <w:rPr>
                <w:rFonts w:ascii="Times New Roman" w:hAnsi="Times New Roman" w:cs="Times New Roman"/>
                <w:lang w:val="en-GB" w:eastAsia="en-GB"/>
              </w:rPr>
            </w:pPr>
            <w:r>
              <w:rPr>
                <w:rFonts w:ascii="Times New Roman" w:hAnsi="Times New Roman" w:cs="Times New Roman"/>
                <w:lang w:val="en-GB" w:eastAsia="en-GB"/>
              </w:rPr>
              <w:t>6</w:t>
            </w:r>
          </w:p>
        </w:tc>
        <w:tc>
          <w:tcPr>
            <w:tcW w:w="3235" w:type="dxa"/>
            <w:tcBorders>
              <w:top w:val="nil"/>
              <w:left w:val="nil"/>
              <w:bottom w:val="single" w:sz="4" w:space="0" w:color="auto"/>
              <w:right w:val="outset" w:sz="6" w:space="0" w:color="auto"/>
            </w:tcBorders>
          </w:tcPr>
          <w:p w14:paraId="4AF34F6F" w14:textId="77777777" w:rsidR="00937522" w:rsidRDefault="00550077" w:rsidP="00F64F96">
            <w:pPr>
              <w:widowControl w:val="0"/>
              <w:autoSpaceDE w:val="0"/>
              <w:autoSpaceDN w:val="0"/>
              <w:spacing w:before="100" w:beforeAutospacing="1" w:after="100" w:afterAutospacing="1"/>
              <w:jc w:val="left"/>
              <w:rPr>
                <w:rFonts w:ascii="Times New Roman" w:hAnsi="Times New Roman" w:cs="Times New Roman"/>
                <w:b/>
                <w:lang w:val="en-GB" w:eastAsia="en-GB"/>
              </w:rPr>
            </w:pPr>
            <w:proofErr w:type="spellStart"/>
            <w:r>
              <w:rPr>
                <w:rFonts w:ascii="Times New Roman" w:hAnsi="Times New Roman" w:cs="Times New Roman"/>
                <w:lang w:val="en-GB" w:eastAsia="en-GB"/>
              </w:rPr>
              <w:t>Сеоне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 xml:space="preserve">2 </w:t>
            </w:r>
            <w:proofErr w:type="spellStart"/>
            <w:r>
              <w:rPr>
                <w:rFonts w:ascii="Times New Roman" w:hAnsi="Times New Roman" w:cs="Times New Roman"/>
                <w:lang w:val="en-GB" w:eastAsia="en-GB"/>
              </w:rPr>
              <w:t>гр</w:t>
            </w:r>
            <w:proofErr w:type="spellEnd"/>
            <w:r>
              <w:rPr>
                <w:rFonts w:ascii="Times New Roman" w:hAnsi="Times New Roman" w:cs="Times New Roman"/>
                <w:lang w:val="en-GB" w:eastAsia="en-GB"/>
              </w:rPr>
              <w:t>.</w:t>
            </w:r>
          </w:p>
        </w:tc>
        <w:tc>
          <w:tcPr>
            <w:tcW w:w="708" w:type="dxa"/>
            <w:tcBorders>
              <w:top w:val="nil"/>
              <w:left w:val="nil"/>
              <w:bottom w:val="single" w:sz="4" w:space="0" w:color="auto"/>
              <w:right w:val="outset" w:sz="6" w:space="0" w:color="auto"/>
            </w:tcBorders>
          </w:tcPr>
          <w:p w14:paraId="733B4377"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single" w:sz="4" w:space="0" w:color="auto"/>
              <w:right w:val="outset" w:sz="6" w:space="0" w:color="auto"/>
            </w:tcBorders>
          </w:tcPr>
          <w:p w14:paraId="43982CE2"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30</w:t>
            </w:r>
          </w:p>
        </w:tc>
        <w:tc>
          <w:tcPr>
            <w:tcW w:w="851" w:type="dxa"/>
            <w:tcBorders>
              <w:top w:val="nil"/>
              <w:left w:val="nil"/>
              <w:bottom w:val="single" w:sz="4" w:space="0" w:color="auto"/>
              <w:right w:val="outset" w:sz="6" w:space="0" w:color="auto"/>
            </w:tcBorders>
          </w:tcPr>
          <w:p w14:paraId="3FFEAF4C"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30 %</w:t>
            </w:r>
          </w:p>
        </w:tc>
        <w:tc>
          <w:tcPr>
            <w:tcW w:w="1245" w:type="dxa"/>
            <w:vMerge/>
            <w:tcBorders>
              <w:top w:val="nil"/>
              <w:left w:val="nil"/>
              <w:bottom w:val="outset" w:sz="6" w:space="0" w:color="auto"/>
              <w:right w:val="outset" w:sz="6" w:space="0" w:color="auto"/>
            </w:tcBorders>
            <w:vAlign w:val="center"/>
          </w:tcPr>
          <w:p w14:paraId="2897BE3E" w14:textId="77777777" w:rsidR="00937522" w:rsidRDefault="00937522">
            <w:pPr>
              <w:spacing w:before="0"/>
              <w:jc w:val="left"/>
              <w:rPr>
                <w:rFonts w:ascii="Times New Roman" w:hAnsi="Times New Roman" w:cs="Times New Roman"/>
                <w:lang w:val="en-GB" w:eastAsia="en-GB"/>
              </w:rPr>
            </w:pPr>
          </w:p>
        </w:tc>
      </w:tr>
      <w:tr w:rsidR="00F64F96" w14:paraId="40825CE1" w14:textId="77777777" w:rsidTr="00F64F96">
        <w:trPr>
          <w:trHeight w:val="360"/>
        </w:trPr>
        <w:tc>
          <w:tcPr>
            <w:tcW w:w="465" w:type="dxa"/>
            <w:tcBorders>
              <w:top w:val="single" w:sz="4" w:space="0" w:color="auto"/>
              <w:left w:val="outset" w:sz="6" w:space="0" w:color="auto"/>
              <w:bottom w:val="outset" w:sz="6" w:space="0" w:color="auto"/>
              <w:right w:val="outset" w:sz="6" w:space="0" w:color="auto"/>
            </w:tcBorders>
          </w:tcPr>
          <w:p w14:paraId="61E29ABC" w14:textId="77777777" w:rsidR="00F64F96" w:rsidRPr="00F64F96" w:rsidRDefault="00F64F96" w:rsidP="00F64F96">
            <w:pPr>
              <w:widowControl w:val="0"/>
              <w:autoSpaceDE w:val="0"/>
              <w:autoSpaceDN w:val="0"/>
              <w:spacing w:before="100" w:beforeAutospacing="1" w:after="100" w:afterAutospacing="1"/>
              <w:rPr>
                <w:rFonts w:ascii="Times New Roman" w:hAnsi="Times New Roman" w:cs="Times New Roman"/>
                <w:lang w:val="sr-Cyrl-RS" w:eastAsia="en-GB"/>
              </w:rPr>
            </w:pPr>
            <w:r>
              <w:rPr>
                <w:rFonts w:ascii="Times New Roman" w:hAnsi="Times New Roman" w:cs="Times New Roman"/>
                <w:lang w:val="sr-Cyrl-RS" w:eastAsia="en-GB"/>
              </w:rPr>
              <w:t>55.</w:t>
            </w:r>
          </w:p>
        </w:tc>
        <w:tc>
          <w:tcPr>
            <w:tcW w:w="1605" w:type="dxa"/>
            <w:tcBorders>
              <w:top w:val="single" w:sz="4" w:space="0" w:color="auto"/>
              <w:left w:val="nil"/>
              <w:bottom w:val="outset" w:sz="6" w:space="0" w:color="auto"/>
              <w:right w:val="outset" w:sz="6" w:space="0" w:color="auto"/>
            </w:tcBorders>
          </w:tcPr>
          <w:p w14:paraId="4D570493" w14:textId="77777777" w:rsidR="00F64F96" w:rsidRDefault="00F64F96" w:rsidP="00F64F96">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Сања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Нешић</w:t>
            </w:r>
            <w:proofErr w:type="spellEnd"/>
          </w:p>
        </w:tc>
        <w:tc>
          <w:tcPr>
            <w:tcW w:w="675" w:type="dxa"/>
            <w:tcBorders>
              <w:top w:val="single" w:sz="4" w:space="0" w:color="auto"/>
              <w:left w:val="nil"/>
              <w:bottom w:val="outset" w:sz="6" w:space="0" w:color="auto"/>
              <w:right w:val="outset" w:sz="6" w:space="0" w:color="auto"/>
            </w:tcBorders>
          </w:tcPr>
          <w:p w14:paraId="1E5752EC" w14:textId="77777777" w:rsidR="00F64F96" w:rsidRDefault="00F64F96" w:rsidP="00F64F96">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675" w:type="dxa"/>
            <w:tcBorders>
              <w:top w:val="single" w:sz="4" w:space="0" w:color="auto"/>
              <w:left w:val="nil"/>
              <w:bottom w:val="outset" w:sz="6" w:space="0" w:color="auto"/>
              <w:right w:val="outset" w:sz="6" w:space="0" w:color="auto"/>
            </w:tcBorders>
          </w:tcPr>
          <w:p w14:paraId="1714E135" w14:textId="77777777" w:rsidR="00F64F96" w:rsidRDefault="00F64F96" w:rsidP="00F64F96">
            <w:pPr>
              <w:widowControl w:val="0"/>
              <w:autoSpaceDE w:val="0"/>
              <w:autoSpaceDN w:val="0"/>
              <w:spacing w:before="100" w:beforeAutospacing="1" w:after="100" w:afterAutospacing="1"/>
              <w:rPr>
                <w:rFonts w:ascii="Times New Roman" w:hAnsi="Times New Roman" w:cs="Times New Roman"/>
                <w:lang w:val="en-GB" w:eastAsia="en-GB"/>
              </w:rPr>
            </w:pPr>
          </w:p>
        </w:tc>
        <w:tc>
          <w:tcPr>
            <w:tcW w:w="3235" w:type="dxa"/>
            <w:tcBorders>
              <w:top w:val="single" w:sz="4" w:space="0" w:color="auto"/>
              <w:left w:val="nil"/>
              <w:bottom w:val="outset" w:sz="6" w:space="0" w:color="auto"/>
              <w:right w:val="outset" w:sz="6" w:space="0" w:color="auto"/>
            </w:tcBorders>
          </w:tcPr>
          <w:p w14:paraId="17106DF2" w14:textId="77777777" w:rsidR="00F64F96" w:rsidRDefault="00F64F96" w:rsidP="00F64F96">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Удовице</w:t>
            </w:r>
            <w:proofErr w:type="spellEnd"/>
            <w:r>
              <w:rPr>
                <w:rFonts w:ascii="Times New Roman" w:hAnsi="Times New Roman" w:cs="Times New Roman"/>
                <w:lang w:val="en-GB" w:eastAsia="en-GB"/>
              </w:rPr>
              <w:t xml:space="preserve">: </w:t>
            </w:r>
            <w:r>
              <w:rPr>
                <w:rFonts w:ascii="Times New Roman" w:hAnsi="Times New Roman" w:cs="Times New Roman"/>
                <w:b/>
                <w:lang w:val="en-GB" w:eastAsia="en-GB"/>
              </w:rPr>
              <w:t>15, 26, 36, 45</w:t>
            </w:r>
          </w:p>
        </w:tc>
        <w:tc>
          <w:tcPr>
            <w:tcW w:w="708" w:type="dxa"/>
            <w:tcBorders>
              <w:top w:val="single" w:sz="4" w:space="0" w:color="auto"/>
              <w:left w:val="nil"/>
              <w:bottom w:val="outset" w:sz="6" w:space="0" w:color="auto"/>
              <w:right w:val="outset" w:sz="6" w:space="0" w:color="auto"/>
            </w:tcBorders>
          </w:tcPr>
          <w:p w14:paraId="6C569F86" w14:textId="77777777" w:rsidR="00F64F96" w:rsidRDefault="00F64F96">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single" w:sz="4" w:space="0" w:color="auto"/>
              <w:left w:val="nil"/>
              <w:bottom w:val="outset" w:sz="6" w:space="0" w:color="auto"/>
              <w:right w:val="outset" w:sz="6" w:space="0" w:color="auto"/>
            </w:tcBorders>
          </w:tcPr>
          <w:p w14:paraId="5232C3E0" w14:textId="77777777" w:rsidR="00F64F96" w:rsidRDefault="00F64F96" w:rsidP="00F64F96">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1" w:type="dxa"/>
            <w:tcBorders>
              <w:top w:val="single" w:sz="4" w:space="0" w:color="auto"/>
              <w:left w:val="nil"/>
              <w:bottom w:val="outset" w:sz="6" w:space="0" w:color="auto"/>
              <w:right w:val="outset" w:sz="6" w:space="0" w:color="auto"/>
            </w:tcBorders>
          </w:tcPr>
          <w:p w14:paraId="00914D4F" w14:textId="77777777" w:rsidR="00F64F96" w:rsidRDefault="00F64F96" w:rsidP="00F64F96">
            <w:pPr>
              <w:widowControl w:val="0"/>
              <w:autoSpaceDE w:val="0"/>
              <w:autoSpaceDN w:val="0"/>
              <w:spacing w:before="100" w:beforeAutospacing="1" w:after="100" w:afterAutospacing="1"/>
              <w:jc w:val="center"/>
              <w:rPr>
                <w:rFonts w:ascii="Times New Roman" w:hAnsi="Times New Roman" w:cs="Times New Roman"/>
                <w:lang w:val="en-GB" w:eastAsia="en-GB"/>
              </w:rPr>
            </w:pPr>
          </w:p>
        </w:tc>
        <w:tc>
          <w:tcPr>
            <w:tcW w:w="1245" w:type="dxa"/>
            <w:vMerge/>
            <w:tcBorders>
              <w:top w:val="nil"/>
              <w:left w:val="nil"/>
              <w:bottom w:val="outset" w:sz="6" w:space="0" w:color="auto"/>
              <w:right w:val="outset" w:sz="6" w:space="0" w:color="auto"/>
            </w:tcBorders>
            <w:vAlign w:val="center"/>
          </w:tcPr>
          <w:p w14:paraId="614F7683" w14:textId="77777777" w:rsidR="00F64F96" w:rsidRDefault="00F64F96">
            <w:pPr>
              <w:spacing w:before="0"/>
              <w:jc w:val="left"/>
              <w:rPr>
                <w:rFonts w:ascii="Times New Roman" w:hAnsi="Times New Roman" w:cs="Times New Roman"/>
                <w:lang w:val="en-GB" w:eastAsia="en-GB"/>
              </w:rPr>
            </w:pPr>
          </w:p>
        </w:tc>
      </w:tr>
      <w:tr w:rsidR="00937522" w14:paraId="41E495F9" w14:textId="77777777">
        <w:tc>
          <w:tcPr>
            <w:tcW w:w="465" w:type="dxa"/>
            <w:tcBorders>
              <w:top w:val="nil"/>
              <w:left w:val="outset" w:sz="6" w:space="0" w:color="auto"/>
              <w:bottom w:val="outset" w:sz="6" w:space="0" w:color="auto"/>
              <w:right w:val="outset" w:sz="6" w:space="0" w:color="auto"/>
            </w:tcBorders>
          </w:tcPr>
          <w:p w14:paraId="6431E825"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w:t>
            </w:r>
            <w:r w:rsidR="00F64F96">
              <w:rPr>
                <w:rFonts w:ascii="Times New Roman" w:hAnsi="Times New Roman" w:cs="Times New Roman"/>
                <w:lang w:val="sr-Cyrl-RS" w:eastAsia="en-GB"/>
              </w:rPr>
              <w:t>6</w:t>
            </w:r>
            <w:r>
              <w:rPr>
                <w:rFonts w:ascii="Times New Roman" w:hAnsi="Times New Roman" w:cs="Times New Roman"/>
                <w:lang w:val="en-GB" w:eastAsia="en-GB"/>
              </w:rPr>
              <w:t>.</w:t>
            </w:r>
          </w:p>
        </w:tc>
        <w:tc>
          <w:tcPr>
            <w:tcW w:w="1605" w:type="dxa"/>
            <w:tcBorders>
              <w:top w:val="nil"/>
              <w:left w:val="nil"/>
              <w:bottom w:val="outset" w:sz="6" w:space="0" w:color="auto"/>
              <w:right w:val="outset" w:sz="6" w:space="0" w:color="auto"/>
            </w:tcBorders>
          </w:tcPr>
          <w:p w14:paraId="69A3CD6C"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Марко</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Лазић</w:t>
            </w:r>
            <w:proofErr w:type="spellEnd"/>
          </w:p>
        </w:tc>
        <w:tc>
          <w:tcPr>
            <w:tcW w:w="675" w:type="dxa"/>
            <w:tcBorders>
              <w:top w:val="nil"/>
              <w:left w:val="nil"/>
              <w:bottom w:val="outset" w:sz="6" w:space="0" w:color="auto"/>
              <w:right w:val="outset" w:sz="6" w:space="0" w:color="auto"/>
            </w:tcBorders>
          </w:tcPr>
          <w:p w14:paraId="4C0C9D5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ВН</w:t>
            </w:r>
          </w:p>
        </w:tc>
        <w:tc>
          <w:tcPr>
            <w:tcW w:w="675" w:type="dxa"/>
            <w:tcBorders>
              <w:top w:val="nil"/>
              <w:left w:val="nil"/>
              <w:bottom w:val="outset" w:sz="6" w:space="0" w:color="auto"/>
              <w:right w:val="outset" w:sz="6" w:space="0" w:color="auto"/>
            </w:tcBorders>
          </w:tcPr>
          <w:p w14:paraId="1AFD3581"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w:t>
            </w:r>
          </w:p>
        </w:tc>
        <w:tc>
          <w:tcPr>
            <w:tcW w:w="3235" w:type="dxa"/>
            <w:tcBorders>
              <w:top w:val="nil"/>
              <w:left w:val="nil"/>
              <w:bottom w:val="outset" w:sz="6" w:space="0" w:color="auto"/>
              <w:right w:val="outset" w:sz="6" w:space="0" w:color="auto"/>
            </w:tcBorders>
          </w:tcPr>
          <w:p w14:paraId="7EFA44FD"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2</w:t>
            </w:r>
            <w:r>
              <w:rPr>
                <w:rFonts w:ascii="Times New Roman" w:hAnsi="Times New Roman" w:cs="Times New Roman"/>
                <w:b/>
                <w:vertAlign w:val="subscript"/>
                <w:lang w:val="en-GB" w:eastAsia="en-GB"/>
              </w:rPr>
              <w:t>4</w:t>
            </w:r>
          </w:p>
        </w:tc>
        <w:tc>
          <w:tcPr>
            <w:tcW w:w="708" w:type="dxa"/>
            <w:tcBorders>
              <w:top w:val="nil"/>
              <w:left w:val="nil"/>
              <w:bottom w:val="outset" w:sz="6" w:space="0" w:color="auto"/>
              <w:right w:val="outset" w:sz="6" w:space="0" w:color="auto"/>
            </w:tcBorders>
          </w:tcPr>
          <w:p w14:paraId="6235A7C7"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3F725F86"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5</w:t>
            </w:r>
          </w:p>
        </w:tc>
        <w:tc>
          <w:tcPr>
            <w:tcW w:w="851" w:type="dxa"/>
            <w:tcBorders>
              <w:top w:val="nil"/>
              <w:left w:val="nil"/>
              <w:bottom w:val="outset" w:sz="6" w:space="0" w:color="auto"/>
              <w:right w:val="outset" w:sz="6" w:space="0" w:color="auto"/>
            </w:tcBorders>
          </w:tcPr>
          <w:p w14:paraId="21C7768B"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w:t>
            </w:r>
          </w:p>
        </w:tc>
        <w:tc>
          <w:tcPr>
            <w:tcW w:w="1245" w:type="dxa"/>
            <w:vMerge/>
            <w:tcBorders>
              <w:top w:val="nil"/>
              <w:left w:val="nil"/>
              <w:bottom w:val="outset" w:sz="6" w:space="0" w:color="auto"/>
              <w:right w:val="outset" w:sz="6" w:space="0" w:color="auto"/>
            </w:tcBorders>
            <w:vAlign w:val="center"/>
          </w:tcPr>
          <w:p w14:paraId="7C1B6452" w14:textId="77777777" w:rsidR="00937522" w:rsidRDefault="00937522">
            <w:pPr>
              <w:spacing w:before="0"/>
              <w:jc w:val="left"/>
              <w:rPr>
                <w:rFonts w:ascii="Times New Roman" w:hAnsi="Times New Roman" w:cs="Times New Roman"/>
                <w:lang w:val="en-GB" w:eastAsia="en-GB"/>
              </w:rPr>
            </w:pPr>
          </w:p>
        </w:tc>
      </w:tr>
      <w:tr w:rsidR="00937522" w14:paraId="1B8F824C" w14:textId="77777777">
        <w:trPr>
          <w:trHeight w:val="587"/>
        </w:trPr>
        <w:tc>
          <w:tcPr>
            <w:tcW w:w="465" w:type="dxa"/>
            <w:tcBorders>
              <w:top w:val="nil"/>
              <w:left w:val="outset" w:sz="6" w:space="0" w:color="auto"/>
              <w:bottom w:val="outset" w:sz="6" w:space="0" w:color="auto"/>
              <w:right w:val="outset" w:sz="6" w:space="0" w:color="auto"/>
            </w:tcBorders>
          </w:tcPr>
          <w:p w14:paraId="795A58C8"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w:t>
            </w:r>
            <w:r w:rsidR="00F64F96">
              <w:rPr>
                <w:rFonts w:ascii="Times New Roman" w:hAnsi="Times New Roman" w:cs="Times New Roman"/>
                <w:lang w:val="sr-Cyrl-RS" w:eastAsia="en-GB"/>
              </w:rPr>
              <w:t>7</w:t>
            </w:r>
            <w:r>
              <w:rPr>
                <w:rFonts w:ascii="Times New Roman" w:hAnsi="Times New Roman" w:cs="Times New Roman"/>
                <w:lang w:val="en-GB" w:eastAsia="en-GB"/>
              </w:rPr>
              <w:t>.</w:t>
            </w:r>
          </w:p>
        </w:tc>
        <w:tc>
          <w:tcPr>
            <w:tcW w:w="1605" w:type="dxa"/>
            <w:tcBorders>
              <w:top w:val="nil"/>
              <w:left w:val="nil"/>
              <w:bottom w:val="outset" w:sz="6" w:space="0" w:color="auto"/>
              <w:right w:val="outset" w:sz="6" w:space="0" w:color="auto"/>
            </w:tcBorders>
          </w:tcPr>
          <w:p w14:paraId="1A0CDD01"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Јелена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Милосављевић</w:t>
            </w:r>
            <w:proofErr w:type="spellEnd"/>
          </w:p>
        </w:tc>
        <w:tc>
          <w:tcPr>
            <w:tcW w:w="675" w:type="dxa"/>
            <w:tcBorders>
              <w:top w:val="nil"/>
              <w:left w:val="nil"/>
              <w:bottom w:val="outset" w:sz="6" w:space="0" w:color="auto"/>
              <w:right w:val="outset" w:sz="6" w:space="0" w:color="auto"/>
            </w:tcBorders>
          </w:tcPr>
          <w:p w14:paraId="7A873C03"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ГВ</w:t>
            </w:r>
          </w:p>
        </w:tc>
        <w:tc>
          <w:tcPr>
            <w:tcW w:w="675" w:type="dxa"/>
            <w:tcBorders>
              <w:top w:val="nil"/>
              <w:left w:val="nil"/>
              <w:bottom w:val="outset" w:sz="6" w:space="0" w:color="auto"/>
              <w:right w:val="outset" w:sz="6" w:space="0" w:color="auto"/>
            </w:tcBorders>
          </w:tcPr>
          <w:p w14:paraId="31163853"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6</w:t>
            </w:r>
          </w:p>
        </w:tc>
        <w:tc>
          <w:tcPr>
            <w:tcW w:w="3235" w:type="dxa"/>
            <w:tcBorders>
              <w:top w:val="nil"/>
              <w:left w:val="nil"/>
              <w:bottom w:val="outset" w:sz="6" w:space="0" w:color="auto"/>
              <w:right w:val="outset" w:sz="6" w:space="0" w:color="auto"/>
            </w:tcBorders>
          </w:tcPr>
          <w:p w14:paraId="3C7B9E18" w14:textId="77777777" w:rsidR="00937522" w:rsidRDefault="00550077">
            <w:pPr>
              <w:widowControl w:val="0"/>
              <w:autoSpaceDE w:val="0"/>
              <w:autoSpaceDN w:val="0"/>
              <w:spacing w:before="100" w:beforeAutospacing="1" w:after="100" w:afterAutospacing="1"/>
              <w:jc w:val="left"/>
              <w:rPr>
                <w:rFonts w:ascii="Times New Roman" w:hAnsi="Times New Roman" w:cs="Times New Roman"/>
                <w:b/>
                <w:lang w:val="en-GB" w:eastAsia="en-GB"/>
              </w:rPr>
            </w:pPr>
            <w:r>
              <w:rPr>
                <w:rFonts w:ascii="Times New Roman" w:hAnsi="Times New Roman" w:cs="Times New Roman"/>
                <w:b/>
                <w:lang w:val="en-GB" w:eastAsia="en-GB"/>
              </w:rPr>
              <w:t>61,</w:t>
            </w:r>
            <w:proofErr w:type="gramStart"/>
            <w:r>
              <w:rPr>
                <w:rFonts w:ascii="Times New Roman" w:hAnsi="Times New Roman" w:cs="Times New Roman"/>
                <w:b/>
                <w:lang w:val="en-GB" w:eastAsia="en-GB"/>
              </w:rPr>
              <w:t>3  62</w:t>
            </w:r>
            <w:proofErr w:type="gramEnd"/>
            <w:r>
              <w:rPr>
                <w:rFonts w:ascii="Times New Roman" w:hAnsi="Times New Roman" w:cs="Times New Roman"/>
                <w:b/>
                <w:lang w:val="en-GB" w:eastAsia="en-GB"/>
              </w:rPr>
              <w:t>,</w:t>
            </w:r>
            <w:proofErr w:type="gramStart"/>
            <w:r>
              <w:rPr>
                <w:rFonts w:ascii="Times New Roman" w:hAnsi="Times New Roman" w:cs="Times New Roman"/>
                <w:b/>
                <w:lang w:val="en-GB" w:eastAsia="en-GB"/>
              </w:rPr>
              <w:t>4  71</w:t>
            </w:r>
            <w:proofErr w:type="gramEnd"/>
            <w:r>
              <w:rPr>
                <w:rFonts w:ascii="Times New Roman" w:hAnsi="Times New Roman" w:cs="Times New Roman"/>
                <w:b/>
                <w:lang w:val="en-GB" w:eastAsia="en-GB"/>
              </w:rPr>
              <w:t>,2,</w:t>
            </w:r>
            <w:proofErr w:type="gramStart"/>
            <w:r>
              <w:rPr>
                <w:rFonts w:ascii="Times New Roman" w:hAnsi="Times New Roman" w:cs="Times New Roman"/>
                <w:b/>
                <w:lang w:val="en-GB" w:eastAsia="en-GB"/>
              </w:rPr>
              <w:t>3  81</w:t>
            </w:r>
            <w:proofErr w:type="gramEnd"/>
            <w:r>
              <w:rPr>
                <w:rFonts w:ascii="Times New Roman" w:hAnsi="Times New Roman" w:cs="Times New Roman"/>
                <w:b/>
                <w:lang w:val="en-GB" w:eastAsia="en-GB"/>
              </w:rPr>
              <w:t>,</w:t>
            </w:r>
            <w:proofErr w:type="gramStart"/>
            <w:r>
              <w:rPr>
                <w:rFonts w:ascii="Times New Roman" w:hAnsi="Times New Roman" w:cs="Times New Roman"/>
                <w:b/>
                <w:lang w:val="en-GB" w:eastAsia="en-GB"/>
              </w:rPr>
              <w:t>5  82</w:t>
            </w:r>
            <w:proofErr w:type="gramEnd"/>
            <w:r>
              <w:rPr>
                <w:rFonts w:ascii="Times New Roman" w:hAnsi="Times New Roman" w:cs="Times New Roman"/>
                <w:b/>
                <w:lang w:val="en-GB" w:eastAsia="en-GB"/>
              </w:rPr>
              <w:t>,</w:t>
            </w:r>
            <w:proofErr w:type="gramStart"/>
            <w:r>
              <w:rPr>
                <w:rFonts w:ascii="Times New Roman" w:hAnsi="Times New Roman" w:cs="Times New Roman"/>
                <w:b/>
                <w:lang w:val="en-GB" w:eastAsia="en-GB"/>
              </w:rPr>
              <w:t>4  51</w:t>
            </w:r>
            <w:proofErr w:type="gramEnd"/>
            <w:r>
              <w:rPr>
                <w:rFonts w:ascii="Times New Roman" w:hAnsi="Times New Roman" w:cs="Times New Roman"/>
                <w:b/>
                <w:lang w:val="en-GB" w:eastAsia="en-GB"/>
              </w:rPr>
              <w:t>,2,3,4,5</w:t>
            </w:r>
          </w:p>
        </w:tc>
        <w:tc>
          <w:tcPr>
            <w:tcW w:w="708" w:type="dxa"/>
            <w:tcBorders>
              <w:top w:val="nil"/>
              <w:left w:val="nil"/>
              <w:bottom w:val="outset" w:sz="6" w:space="0" w:color="auto"/>
              <w:right w:val="outset" w:sz="6" w:space="0" w:color="auto"/>
            </w:tcBorders>
          </w:tcPr>
          <w:p w14:paraId="6D6CE5AB" w14:textId="77777777" w:rsidR="00937522" w:rsidRDefault="00937522">
            <w:pPr>
              <w:widowControl w:val="0"/>
              <w:autoSpaceDE w:val="0"/>
              <w:autoSpaceDN w:val="0"/>
              <w:spacing w:before="100" w:beforeAutospacing="1" w:after="100" w:afterAutospacing="1"/>
              <w:jc w:val="left"/>
              <w:rPr>
                <w:rFonts w:ascii="Times New Roman" w:hAnsi="Times New Roman" w:cs="Times New Roman"/>
                <w:lang w:val="en-GB" w:eastAsia="en-GB"/>
              </w:rPr>
            </w:pPr>
          </w:p>
        </w:tc>
        <w:tc>
          <w:tcPr>
            <w:tcW w:w="850" w:type="dxa"/>
            <w:tcBorders>
              <w:top w:val="nil"/>
              <w:left w:val="nil"/>
              <w:bottom w:val="outset" w:sz="6" w:space="0" w:color="auto"/>
              <w:right w:val="outset" w:sz="6" w:space="0" w:color="auto"/>
            </w:tcBorders>
          </w:tcPr>
          <w:p w14:paraId="05B3C0FE"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30</w:t>
            </w:r>
          </w:p>
        </w:tc>
        <w:tc>
          <w:tcPr>
            <w:tcW w:w="851" w:type="dxa"/>
            <w:tcBorders>
              <w:top w:val="nil"/>
              <w:left w:val="nil"/>
              <w:bottom w:val="outset" w:sz="6" w:space="0" w:color="auto"/>
              <w:right w:val="outset" w:sz="6" w:space="0" w:color="auto"/>
            </w:tcBorders>
          </w:tcPr>
          <w:p w14:paraId="5BFF8B17" w14:textId="77777777" w:rsidR="00937522" w:rsidRDefault="00550077">
            <w:pPr>
              <w:widowControl w:val="0"/>
              <w:autoSpaceDE w:val="0"/>
              <w:autoSpaceDN w:val="0"/>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30%</w:t>
            </w:r>
          </w:p>
        </w:tc>
        <w:tc>
          <w:tcPr>
            <w:tcW w:w="1245" w:type="dxa"/>
            <w:tcBorders>
              <w:top w:val="nil"/>
              <w:left w:val="nil"/>
              <w:bottom w:val="outset" w:sz="6" w:space="0" w:color="auto"/>
              <w:right w:val="outset" w:sz="6" w:space="0" w:color="auto"/>
            </w:tcBorders>
          </w:tcPr>
          <w:p w14:paraId="7587E1BF" w14:textId="77777777" w:rsidR="00937522" w:rsidRDefault="00550077">
            <w:pPr>
              <w:widowControl w:val="0"/>
              <w:autoSpaceDE w:val="0"/>
              <w:autoSpaceDN w:val="0"/>
              <w:spacing w:before="100" w:beforeAutospacing="1"/>
              <w:jc w:val="left"/>
              <w:rPr>
                <w:rFonts w:ascii="Times New Roman" w:hAnsi="Times New Roman" w:cs="Times New Roman"/>
                <w:lang w:val="sr-Cyrl-RS" w:eastAsia="en-GB"/>
              </w:rPr>
            </w:pPr>
            <w:r>
              <w:rPr>
                <w:rFonts w:ascii="Times New Roman" w:hAnsi="Times New Roman" w:cs="Times New Roman"/>
                <w:lang w:val="en-GB" w:eastAsia="en-GB"/>
              </w:rPr>
              <w:t>6 ч</w:t>
            </w:r>
            <w:r>
              <w:rPr>
                <w:rFonts w:ascii="Times New Roman" w:hAnsi="Times New Roman" w:cs="Times New Roman"/>
                <w:lang w:val="sr-Cyrl-RS" w:eastAsia="en-GB"/>
              </w:rPr>
              <w:t xml:space="preserve"> </w:t>
            </w:r>
          </w:p>
          <w:p w14:paraId="78EC47E8" w14:textId="77777777" w:rsidR="00937522" w:rsidRDefault="00550077">
            <w:pPr>
              <w:widowControl w:val="0"/>
              <w:autoSpaceDE w:val="0"/>
              <w:autoSpaceDN w:val="0"/>
              <w:spacing w:before="0"/>
              <w:jc w:val="left"/>
              <w:rPr>
                <w:rFonts w:ascii="Times New Roman" w:hAnsi="Times New Roman" w:cs="Times New Roman"/>
                <w:lang w:val="en-GB" w:eastAsia="en-GB"/>
              </w:rPr>
            </w:pPr>
            <w:r>
              <w:rPr>
                <w:rFonts w:ascii="Times New Roman" w:hAnsi="Times New Roman" w:cs="Times New Roman"/>
                <w:lang w:val="en-GB" w:eastAsia="en-GB"/>
              </w:rPr>
              <w:t>30%</w:t>
            </w:r>
          </w:p>
        </w:tc>
      </w:tr>
    </w:tbl>
    <w:p w14:paraId="6B86708D"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lang w:val="en-GB" w:eastAsia="en-GB"/>
        </w:rPr>
        <w:t xml:space="preserve"> </w:t>
      </w:r>
    </w:p>
    <w:p w14:paraId="1F98D459" w14:textId="77777777" w:rsidR="00937522" w:rsidRDefault="00937522">
      <w:pPr>
        <w:spacing w:before="0"/>
        <w:rPr>
          <w:rFonts w:asciiTheme="minorHAnsi" w:hAnsiTheme="minorHAnsi"/>
          <w:color w:val="FF0000"/>
          <w:lang w:val="sr-Cyrl-RS"/>
        </w:rPr>
      </w:pPr>
      <w:bookmarkStart w:id="275" w:name="_Toc528237345"/>
      <w:bookmarkStart w:id="276" w:name="_Toc53410864"/>
      <w:bookmarkEnd w:id="271"/>
    </w:p>
    <w:p w14:paraId="45172F60" w14:textId="77777777" w:rsidR="00937522" w:rsidRDefault="00937522">
      <w:pPr>
        <w:spacing w:before="0"/>
        <w:rPr>
          <w:rFonts w:asciiTheme="minorHAnsi" w:hAnsiTheme="minorHAnsi"/>
          <w:color w:val="FF0000"/>
          <w:lang w:val="sr-Cyrl-RS"/>
        </w:rPr>
      </w:pPr>
    </w:p>
    <w:p w14:paraId="258155EF" w14:textId="77777777" w:rsidR="00937522" w:rsidRDefault="00550077">
      <w:pPr>
        <w:pStyle w:val="Heading3"/>
        <w:rPr>
          <w:rStyle w:val="Emphasis"/>
          <w:i w:val="0"/>
          <w:iCs/>
        </w:rPr>
      </w:pPr>
      <w:bookmarkStart w:id="277" w:name="_Toc209077880"/>
      <w:r>
        <w:rPr>
          <w:rStyle w:val="Emphasis"/>
        </w:rPr>
        <w:t>3.5.3. ОСТАЛА ЗАДУЖЕЊА НАСТАВНИКА</w:t>
      </w:r>
      <w:bookmarkEnd w:id="275"/>
      <w:bookmarkEnd w:id="276"/>
      <w:bookmarkEnd w:id="277"/>
    </w:p>
    <w:p w14:paraId="6DCA866A" w14:textId="77777777" w:rsidR="00937522" w:rsidRDefault="00937522">
      <w:pPr>
        <w:spacing w:before="0"/>
        <w:rPr>
          <w:rFonts w:ascii="Times New Roman" w:hAnsi="Times New Roman" w:cs="Times New Roman"/>
          <w:sz w:val="16"/>
          <w:szCs w:val="16"/>
          <w:lang w:val="ru-RU"/>
        </w:rPr>
      </w:pPr>
    </w:p>
    <w:p w14:paraId="0D93937C" w14:textId="77777777" w:rsidR="00937522" w:rsidRDefault="00550077">
      <w:pPr>
        <w:pStyle w:val="ListParagraph"/>
        <w:numPr>
          <w:ilvl w:val="0"/>
          <w:numId w:val="1"/>
        </w:numPr>
        <w:tabs>
          <w:tab w:val="left" w:pos="1276"/>
        </w:tabs>
        <w:spacing w:before="0" w:after="0" w:line="240" w:lineRule="auto"/>
        <w:rPr>
          <w:rFonts w:ascii="Times New Roman" w:hAnsi="Times New Roman" w:cs="Times New Roman"/>
          <w:lang w:val="sr-Cyrl-CS"/>
        </w:rPr>
      </w:pPr>
      <w:bookmarkStart w:id="278" w:name="_Toc430682037"/>
      <w:bookmarkStart w:id="279" w:name="_Toc430728856"/>
      <w:r>
        <w:rPr>
          <w:rFonts w:ascii="Times New Roman" w:hAnsi="Times New Roman" w:cs="Times New Roman"/>
          <w:lang w:val="ru-RU"/>
        </w:rPr>
        <w:t xml:space="preserve">Координатор </w:t>
      </w:r>
      <w:r>
        <w:rPr>
          <w:rFonts w:ascii="Times New Roman" w:hAnsi="Times New Roman" w:cs="Times New Roman"/>
          <w:lang w:val="sr-Cyrl-CS"/>
        </w:rPr>
        <w:t>завршног испита и уписа у средњу школу је Марија Младеновић</w:t>
      </w:r>
      <w:r>
        <w:rPr>
          <w:rFonts w:ascii="Times New Roman" w:hAnsi="Times New Roman" w:cs="Times New Roman"/>
          <w:lang w:val="ru-RU"/>
        </w:rPr>
        <w:t>,</w:t>
      </w:r>
      <w:r>
        <w:rPr>
          <w:rFonts w:ascii="Times New Roman" w:hAnsi="Times New Roman" w:cs="Times New Roman"/>
          <w:lang w:val="sr-Cyrl-CS"/>
        </w:rPr>
        <w:t xml:space="preserve"> стручни </w:t>
      </w:r>
    </w:p>
    <w:p w14:paraId="718DC300" w14:textId="77777777" w:rsidR="00937522" w:rsidRDefault="00550077">
      <w:pPr>
        <w:pStyle w:val="ListParagraph"/>
        <w:tabs>
          <w:tab w:val="left" w:pos="1276"/>
        </w:tabs>
        <w:spacing w:before="0" w:after="120" w:line="240" w:lineRule="auto"/>
        <w:ind w:left="1069"/>
        <w:rPr>
          <w:rFonts w:ascii="Times New Roman" w:hAnsi="Times New Roman" w:cs="Times New Roman"/>
          <w:lang w:val="sr-Cyrl-CS"/>
        </w:rPr>
      </w:pPr>
      <w:r>
        <w:rPr>
          <w:rFonts w:ascii="Times New Roman" w:hAnsi="Times New Roman" w:cs="Times New Roman"/>
          <w:lang w:val="sr-Cyrl-CS"/>
        </w:rPr>
        <w:t>сарадник библиотекар.</w:t>
      </w:r>
    </w:p>
    <w:p w14:paraId="667ED7BA" w14:textId="77777777" w:rsidR="00937522" w:rsidRDefault="00550077">
      <w:pPr>
        <w:tabs>
          <w:tab w:val="left" w:pos="1276"/>
        </w:tabs>
        <w:spacing w:before="120" w:after="120"/>
        <w:ind w:firstLine="709"/>
        <w:jc w:val="left"/>
        <w:rPr>
          <w:rFonts w:ascii="Times New Roman" w:hAnsi="Times New Roman" w:cs="Times New Roman"/>
          <w:sz w:val="22"/>
          <w:szCs w:val="22"/>
        </w:rPr>
      </w:pPr>
      <w:r>
        <w:rPr>
          <w:rFonts w:ascii="Times New Roman" w:hAnsi="Times New Roman" w:cs="Times New Roman"/>
          <w:sz w:val="22"/>
          <w:szCs w:val="22"/>
          <w:lang w:val="sr-Cyrl-CS"/>
        </w:rPr>
        <w:t xml:space="preserve"> 2. Кординатор за професионалну оријентацију</w:t>
      </w:r>
      <w:r>
        <w:rPr>
          <w:rFonts w:ascii="Times New Roman" w:hAnsi="Times New Roman" w:cs="Times New Roman"/>
          <w:sz w:val="22"/>
          <w:szCs w:val="22"/>
          <w:lang w:val="ru-RU"/>
        </w:rPr>
        <w:t xml:space="preserve"> је С</w:t>
      </w:r>
      <w:r>
        <w:rPr>
          <w:rFonts w:ascii="Times New Roman" w:hAnsi="Times New Roman" w:cs="Times New Roman"/>
          <w:sz w:val="22"/>
          <w:szCs w:val="22"/>
          <w:lang w:val="sr-Cyrl-RS"/>
        </w:rPr>
        <w:t>аша</w:t>
      </w:r>
      <w:r>
        <w:rPr>
          <w:rFonts w:ascii="Times New Roman" w:hAnsi="Times New Roman" w:cs="Times New Roman"/>
          <w:sz w:val="22"/>
          <w:szCs w:val="22"/>
        </w:rPr>
        <w:t xml:space="preserve"> </w:t>
      </w:r>
      <w:r>
        <w:rPr>
          <w:rFonts w:ascii="Times New Roman" w:hAnsi="Times New Roman" w:cs="Times New Roman"/>
          <w:sz w:val="22"/>
          <w:szCs w:val="22"/>
          <w:lang w:val="sr-Cyrl-RS"/>
        </w:rPr>
        <w:t>Бојанић Ставановић</w:t>
      </w:r>
    </w:p>
    <w:p w14:paraId="2B26D6CF" w14:textId="77777777" w:rsidR="00937522" w:rsidRDefault="00550077">
      <w:pPr>
        <w:tabs>
          <w:tab w:val="left" w:pos="1276"/>
        </w:tabs>
        <w:spacing w:before="120" w:after="120"/>
        <w:ind w:firstLine="709"/>
        <w:jc w:val="left"/>
        <w:rPr>
          <w:rFonts w:ascii="Times New Roman" w:hAnsi="Times New Roman" w:cs="Times New Roman"/>
          <w:sz w:val="22"/>
          <w:szCs w:val="22"/>
          <w:lang w:val="ru-RU"/>
        </w:rPr>
      </w:pPr>
      <w:r>
        <w:rPr>
          <w:rFonts w:ascii="Times New Roman" w:hAnsi="Times New Roman" w:cs="Times New Roman"/>
          <w:sz w:val="22"/>
          <w:szCs w:val="22"/>
          <w:lang w:val="ru-RU"/>
        </w:rPr>
        <w:t>3. За израду распореда часова задужен је Данијел Ђорђевић</w:t>
      </w:r>
    </w:p>
    <w:p w14:paraId="0C0B8DAE" w14:textId="77777777" w:rsidR="00937522" w:rsidRDefault="00550077">
      <w:pPr>
        <w:tabs>
          <w:tab w:val="left" w:pos="1276"/>
        </w:tabs>
        <w:spacing w:before="120" w:after="60"/>
        <w:ind w:firstLine="709"/>
        <w:jc w:val="left"/>
        <w:rPr>
          <w:rFonts w:ascii="Times New Roman" w:hAnsi="Times New Roman" w:cs="Times New Roman"/>
          <w:sz w:val="22"/>
          <w:szCs w:val="22"/>
          <w:lang w:val="sr-Cyrl-CS"/>
        </w:rPr>
      </w:pPr>
      <w:r>
        <w:rPr>
          <w:rFonts w:ascii="Times New Roman" w:hAnsi="Times New Roman" w:cs="Times New Roman"/>
          <w:sz w:val="22"/>
          <w:szCs w:val="22"/>
          <w:lang w:val="ru-RU"/>
        </w:rPr>
        <w:t>4. За вођење записника</w:t>
      </w:r>
      <w:r>
        <w:rPr>
          <w:rFonts w:ascii="Times New Roman" w:hAnsi="Times New Roman" w:cs="Times New Roman"/>
          <w:sz w:val="22"/>
          <w:szCs w:val="22"/>
          <w:lang w:val="sr-Cyrl-CS"/>
        </w:rPr>
        <w:t xml:space="preserve"> на седницама задужени су:</w:t>
      </w:r>
    </w:p>
    <w:p w14:paraId="324714D1" w14:textId="77777777" w:rsidR="00937522" w:rsidRDefault="00550077">
      <w:pPr>
        <w:numPr>
          <w:ilvl w:val="0"/>
          <w:numId w:val="2"/>
        </w:numPr>
        <w:tabs>
          <w:tab w:val="left" w:pos="1560"/>
        </w:tabs>
        <w:spacing w:before="0"/>
        <w:ind w:left="1701" w:hanging="567"/>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За Наставничко веће – Татјана Ђуровић– помоћник директора </w:t>
      </w:r>
    </w:p>
    <w:p w14:paraId="6BF67023" w14:textId="77777777" w:rsidR="00937522" w:rsidRDefault="00550077">
      <w:pPr>
        <w:numPr>
          <w:ilvl w:val="0"/>
          <w:numId w:val="2"/>
        </w:numPr>
        <w:tabs>
          <w:tab w:val="left" w:pos="1560"/>
        </w:tabs>
        <w:spacing w:before="0"/>
        <w:ind w:left="1701" w:hanging="567"/>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За Педагошки колегијум –– Татјана Ђуровић –помоћник</w:t>
      </w:r>
      <w:r>
        <w:rPr>
          <w:rFonts w:ascii="Times New Roman" w:hAnsi="Times New Roman" w:cs="Times New Roman"/>
          <w:sz w:val="22"/>
          <w:szCs w:val="22"/>
          <w:lang w:val="sr-Latn-RS"/>
        </w:rPr>
        <w:t xml:space="preserve"> </w:t>
      </w:r>
      <w:r>
        <w:rPr>
          <w:rFonts w:ascii="Times New Roman" w:hAnsi="Times New Roman" w:cs="Times New Roman"/>
          <w:sz w:val="22"/>
          <w:szCs w:val="22"/>
          <w:lang w:val="sr-Cyrl-CS"/>
        </w:rPr>
        <w:t xml:space="preserve"> директора</w:t>
      </w:r>
    </w:p>
    <w:p w14:paraId="6838E33A" w14:textId="77777777" w:rsidR="00937522" w:rsidRDefault="00550077">
      <w:pPr>
        <w:numPr>
          <w:ilvl w:val="0"/>
          <w:numId w:val="2"/>
        </w:numPr>
        <w:tabs>
          <w:tab w:val="left" w:pos="1560"/>
        </w:tabs>
        <w:spacing w:before="0"/>
        <w:ind w:left="1701" w:hanging="567"/>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За  Савет родитеља и  Школски одбор – Јелена Дојчиновић, секретар школе. </w:t>
      </w:r>
    </w:p>
    <w:p w14:paraId="6972134A" w14:textId="77777777" w:rsidR="00937522" w:rsidRDefault="00550077">
      <w:pPr>
        <w:tabs>
          <w:tab w:val="left" w:pos="1276"/>
        </w:tabs>
        <w:spacing w:before="120"/>
        <w:ind w:firstLine="709"/>
        <w:jc w:val="left"/>
        <w:rPr>
          <w:rFonts w:ascii="Times New Roman" w:hAnsi="Times New Roman" w:cs="Times New Roman"/>
          <w:sz w:val="22"/>
          <w:szCs w:val="22"/>
          <w:lang w:val="ru-RU"/>
        </w:rPr>
      </w:pPr>
      <w:r>
        <w:rPr>
          <w:rFonts w:ascii="Times New Roman" w:hAnsi="Times New Roman" w:cs="Times New Roman"/>
          <w:sz w:val="22"/>
          <w:szCs w:val="22"/>
          <w:lang w:val="ru-RU"/>
        </w:rPr>
        <w:t>5</w:t>
      </w:r>
      <w:r>
        <w:rPr>
          <w:rFonts w:ascii="Times New Roman" w:hAnsi="Times New Roman" w:cs="Times New Roman"/>
          <w:color w:val="FF0000"/>
          <w:sz w:val="22"/>
          <w:szCs w:val="22"/>
          <w:lang w:val="ru-RU"/>
        </w:rPr>
        <w:t xml:space="preserve">. </w:t>
      </w:r>
      <w:r>
        <w:rPr>
          <w:rFonts w:ascii="Times New Roman" w:hAnsi="Times New Roman" w:cs="Times New Roman"/>
          <w:sz w:val="22"/>
          <w:szCs w:val="22"/>
          <w:lang w:val="ru-RU"/>
        </w:rPr>
        <w:t xml:space="preserve">За креирање и ажурирање сајта школе и фејсбук профила: </w:t>
      </w:r>
      <w:r>
        <w:rPr>
          <w:rFonts w:ascii="Times New Roman" w:hAnsi="Times New Roman" w:cs="Times New Roman"/>
          <w:sz w:val="22"/>
          <w:szCs w:val="22"/>
          <w:lang w:val="sr-Cyrl-CS"/>
        </w:rPr>
        <w:t>Тамара Ђаковић</w:t>
      </w:r>
      <w:r>
        <w:rPr>
          <w:rFonts w:ascii="Times New Roman" w:hAnsi="Times New Roman" w:cs="Times New Roman"/>
          <w:sz w:val="22"/>
          <w:szCs w:val="22"/>
          <w:lang w:val="ru-RU"/>
        </w:rPr>
        <w:t>, наставник математике</w:t>
      </w:r>
      <w:r>
        <w:rPr>
          <w:rFonts w:ascii="Times New Roman" w:hAnsi="Times New Roman" w:cs="Times New Roman"/>
          <w:sz w:val="22"/>
          <w:szCs w:val="22"/>
          <w:lang w:val="sr-Cyrl-CS"/>
        </w:rPr>
        <w:t xml:space="preserve">  </w:t>
      </w:r>
    </w:p>
    <w:p w14:paraId="585AFB50" w14:textId="77777777" w:rsidR="00937522" w:rsidRDefault="00550077">
      <w:pPr>
        <w:tabs>
          <w:tab w:val="left" w:pos="1276"/>
        </w:tabs>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ru-RU"/>
        </w:rPr>
        <w:t>6. За д</w:t>
      </w:r>
      <w:r>
        <w:rPr>
          <w:rFonts w:ascii="Times New Roman" w:hAnsi="Times New Roman" w:cs="Times New Roman"/>
          <w:sz w:val="22"/>
          <w:szCs w:val="22"/>
          <w:lang w:val="sr-Cyrl-CS"/>
        </w:rPr>
        <w:t>руштвено</w:t>
      </w:r>
      <w:r>
        <w:rPr>
          <w:rFonts w:ascii="Times New Roman" w:hAnsi="Times New Roman" w:cs="Times New Roman"/>
          <w:sz w:val="22"/>
          <w:szCs w:val="22"/>
          <w:lang w:val="sr-Latn-RS"/>
        </w:rPr>
        <w:t xml:space="preserve"> </w:t>
      </w:r>
      <w:r>
        <w:rPr>
          <w:rFonts w:ascii="Times New Roman" w:hAnsi="Times New Roman" w:cs="Times New Roman"/>
          <w:sz w:val="22"/>
          <w:szCs w:val="22"/>
          <w:lang w:val="sr-Cyrl-CS"/>
        </w:rPr>
        <w:t>–користан рад задужене су све одељењске старешине.</w:t>
      </w:r>
    </w:p>
    <w:p w14:paraId="35680873" w14:textId="77777777" w:rsidR="00937522" w:rsidRDefault="00550077">
      <w:pPr>
        <w:tabs>
          <w:tab w:val="left" w:pos="1276"/>
        </w:tabs>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7. Координатор за електорнки дневник наше школе задужена је Татјана Ђуровић- помоћник                 </w:t>
      </w:r>
    </w:p>
    <w:p w14:paraId="7318FC31" w14:textId="77777777" w:rsidR="00937522" w:rsidRDefault="00550077">
      <w:pPr>
        <w:tabs>
          <w:tab w:val="left" w:pos="1276"/>
        </w:tabs>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директора и Љубица Рачић – наставница математике</w:t>
      </w:r>
    </w:p>
    <w:p w14:paraId="208FCA88" w14:textId="77777777" w:rsidR="00937522" w:rsidRDefault="00550077">
      <w:pPr>
        <w:tabs>
          <w:tab w:val="left" w:pos="1276"/>
        </w:tabs>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8. Координатор тима за информисање, промоцију и маркетинг школе: Тамара Ђаковић</w:t>
      </w:r>
    </w:p>
    <w:p w14:paraId="47597815" w14:textId="77777777" w:rsidR="00937522" w:rsidRDefault="00937522">
      <w:pPr>
        <w:tabs>
          <w:tab w:val="left" w:pos="1276"/>
        </w:tabs>
        <w:spacing w:before="120"/>
        <w:ind w:firstLine="709"/>
        <w:jc w:val="left"/>
        <w:rPr>
          <w:rFonts w:ascii="Times New Roman" w:hAnsi="Times New Roman" w:cs="Times New Roman"/>
          <w:sz w:val="22"/>
          <w:szCs w:val="22"/>
          <w:lang w:val="sr-Latn-RS"/>
        </w:rPr>
      </w:pPr>
    </w:p>
    <w:p w14:paraId="4E608BB4" w14:textId="77777777" w:rsidR="00937522" w:rsidRDefault="00937522">
      <w:pPr>
        <w:tabs>
          <w:tab w:val="left" w:pos="1276"/>
        </w:tabs>
        <w:spacing w:before="120"/>
        <w:ind w:firstLine="709"/>
        <w:jc w:val="left"/>
        <w:rPr>
          <w:rFonts w:ascii="Times New Roman" w:hAnsi="Times New Roman" w:cs="Times New Roman"/>
          <w:sz w:val="22"/>
          <w:szCs w:val="22"/>
          <w:lang w:val="sr-Latn-RS"/>
        </w:rPr>
      </w:pPr>
    </w:p>
    <w:p w14:paraId="68DC5C91" w14:textId="77777777" w:rsidR="00937522" w:rsidRDefault="00937522">
      <w:pPr>
        <w:spacing w:before="0"/>
        <w:rPr>
          <w:rFonts w:ascii="Times New Roman" w:hAnsi="Times New Roman" w:cs="Times New Roman"/>
          <w:sz w:val="10"/>
          <w:szCs w:val="10"/>
          <w:lang w:val="ru-RU"/>
        </w:rPr>
      </w:pPr>
    </w:p>
    <w:p w14:paraId="68D82142" w14:textId="77777777" w:rsidR="00937522" w:rsidRDefault="00550077">
      <w:pPr>
        <w:pStyle w:val="Subtitle"/>
        <w:rPr>
          <w:rStyle w:val="Emphasis"/>
          <w:i w:val="0"/>
          <w:iCs w:val="0"/>
        </w:rPr>
      </w:pPr>
      <w:bookmarkStart w:id="280" w:name="_Toc528237346"/>
      <w:bookmarkStart w:id="281" w:name="_Toc53410865"/>
      <w:bookmarkStart w:id="282" w:name="_Toc209077881"/>
      <w:r>
        <w:rPr>
          <w:rStyle w:val="Emphasis"/>
          <w:i w:val="0"/>
          <w:iCs w:val="0"/>
        </w:rPr>
        <w:t xml:space="preserve">3.6. </w:t>
      </w:r>
      <w:bookmarkStart w:id="283" w:name="_Toc367621445"/>
      <w:bookmarkStart w:id="284" w:name="_Toc367703543"/>
      <w:bookmarkStart w:id="285" w:name="_Toc367621694"/>
      <w:bookmarkStart w:id="286" w:name="_Toc367611308"/>
      <w:r>
        <w:rPr>
          <w:rStyle w:val="Emphasis"/>
          <w:i w:val="0"/>
          <w:iCs w:val="0"/>
        </w:rPr>
        <w:t>СТРУКТУРА ЧЕТРДЕСЕТОЧАСОВНЕ РАДНЕ НЕДЕЉЕ</w:t>
      </w:r>
      <w:bookmarkStart w:id="287" w:name="_Toc430682038"/>
      <w:bookmarkEnd w:id="278"/>
      <w:bookmarkEnd w:id="279"/>
      <w:bookmarkEnd w:id="283"/>
      <w:bookmarkEnd w:id="284"/>
      <w:bookmarkEnd w:id="285"/>
      <w:bookmarkEnd w:id="286"/>
      <w:r>
        <w:rPr>
          <w:rStyle w:val="Emphasis"/>
          <w:i w:val="0"/>
          <w:iCs w:val="0"/>
        </w:rPr>
        <w:t xml:space="preserve"> ЗАПОСЛЕНИХ У ШКОЛИ</w:t>
      </w:r>
      <w:bookmarkEnd w:id="280"/>
      <w:bookmarkEnd w:id="281"/>
      <w:bookmarkEnd w:id="282"/>
      <w:bookmarkEnd w:id="287"/>
    </w:p>
    <w:p w14:paraId="4680C11C" w14:textId="77777777" w:rsidR="00937522" w:rsidRDefault="00937522">
      <w:pPr>
        <w:pStyle w:val="Style2"/>
        <w:spacing w:before="0" w:after="0"/>
        <w:ind w:firstLine="0"/>
        <w:jc w:val="both"/>
        <w:rPr>
          <w:rFonts w:ascii="Times New Roman" w:hAnsi="Times New Roman" w:cs="Times New Roman"/>
          <w:b w:val="0"/>
          <w:bCs w:val="0"/>
          <w:sz w:val="16"/>
          <w:szCs w:val="16"/>
          <w:lang w:val="ru-RU"/>
        </w:rPr>
      </w:pPr>
      <w:bookmarkStart w:id="288" w:name="_Toc367621695"/>
      <w:bookmarkStart w:id="289" w:name="_Toc367611309"/>
      <w:bookmarkStart w:id="290" w:name="_Toc367621446"/>
      <w:bookmarkStart w:id="291" w:name="_Toc367703544"/>
    </w:p>
    <w:p w14:paraId="547D2ABC" w14:textId="77777777" w:rsidR="00937522" w:rsidRDefault="00550077">
      <w:pPr>
        <w:pStyle w:val="Heading3"/>
        <w:rPr>
          <w:rStyle w:val="Emphasis"/>
          <w:i w:val="0"/>
          <w:iCs/>
        </w:rPr>
      </w:pPr>
      <w:bookmarkStart w:id="292" w:name="_Toc528237347"/>
      <w:bookmarkStart w:id="293" w:name="_Toc53410866"/>
      <w:bookmarkStart w:id="294" w:name="_Toc209077882"/>
      <w:r>
        <w:rPr>
          <w:rStyle w:val="Emphasis"/>
        </w:rPr>
        <w:t>3.6.1. ДИРЕКТОР ШКОЛЕ</w:t>
      </w:r>
      <w:bookmarkEnd w:id="288"/>
      <w:bookmarkEnd w:id="289"/>
      <w:bookmarkEnd w:id="290"/>
      <w:bookmarkEnd w:id="291"/>
      <w:bookmarkEnd w:id="292"/>
      <w:bookmarkEnd w:id="293"/>
      <w:bookmarkEnd w:id="294"/>
    </w:p>
    <w:p w14:paraId="60DD46C9" w14:textId="77777777" w:rsidR="00937522" w:rsidRDefault="00937522">
      <w:pPr>
        <w:spacing w:before="0"/>
        <w:rPr>
          <w:rFonts w:ascii="Times New Roman" w:hAnsi="Times New Roman" w:cs="Times New Roman"/>
          <w:sz w:val="2"/>
          <w:szCs w:val="2"/>
        </w:rPr>
      </w:pP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0"/>
        <w:gridCol w:w="8308"/>
        <w:gridCol w:w="636"/>
        <w:gridCol w:w="681"/>
      </w:tblGrid>
      <w:tr w:rsidR="00937522" w14:paraId="5ECAD418" w14:textId="77777777">
        <w:trPr>
          <w:cantSplit/>
          <w:trHeight w:val="1086"/>
          <w:tblHeader/>
          <w:jc w:val="center"/>
        </w:trPr>
        <w:tc>
          <w:tcPr>
            <w:tcW w:w="517" w:type="dxa"/>
            <w:shd w:val="pct10" w:color="auto" w:fill="auto"/>
            <w:vAlign w:val="center"/>
          </w:tcPr>
          <w:p w14:paraId="23F17AB7" w14:textId="77777777" w:rsidR="00937522" w:rsidRDefault="00550077">
            <w:pPr>
              <w:pStyle w:val="Style2"/>
              <w:spacing w:before="0" w:after="0"/>
              <w:ind w:firstLine="0"/>
              <w:rPr>
                <w:rFonts w:ascii="Times New Roman" w:hAnsi="Times New Roman" w:cs="Times New Roman"/>
                <w:b w:val="0"/>
                <w:bCs w:val="0"/>
                <w:sz w:val="22"/>
                <w:szCs w:val="22"/>
              </w:rPr>
            </w:pPr>
            <w:proofErr w:type="spellStart"/>
            <w:r>
              <w:rPr>
                <w:rFonts w:ascii="Times New Roman" w:hAnsi="Times New Roman" w:cs="Times New Roman"/>
                <w:b w:val="0"/>
                <w:bCs w:val="0"/>
                <w:sz w:val="22"/>
                <w:szCs w:val="22"/>
              </w:rPr>
              <w:t>Ред.број</w:t>
            </w:r>
            <w:proofErr w:type="spellEnd"/>
          </w:p>
        </w:tc>
        <w:tc>
          <w:tcPr>
            <w:tcW w:w="7160" w:type="dxa"/>
            <w:shd w:val="pct10" w:color="auto" w:fill="auto"/>
            <w:vAlign w:val="center"/>
          </w:tcPr>
          <w:p w14:paraId="01FD9554" w14:textId="77777777" w:rsidR="00937522" w:rsidRDefault="00550077">
            <w:pPr>
              <w:pStyle w:val="Style2"/>
              <w:spacing w:before="0" w:after="0"/>
              <w:ind w:firstLine="0"/>
              <w:rPr>
                <w:rFonts w:ascii="Times New Roman" w:hAnsi="Times New Roman" w:cs="Times New Roman"/>
                <w:b w:val="0"/>
                <w:bCs w:val="0"/>
                <w:sz w:val="22"/>
                <w:szCs w:val="22"/>
              </w:rPr>
            </w:pPr>
            <w:r>
              <w:rPr>
                <w:rFonts w:ascii="Times New Roman" w:hAnsi="Times New Roman" w:cs="Times New Roman"/>
                <w:b w:val="0"/>
                <w:bCs w:val="0"/>
                <w:sz w:val="22"/>
                <w:szCs w:val="22"/>
              </w:rPr>
              <w:t>ОПИС  ПОДРУ</w:t>
            </w:r>
            <w:r>
              <w:rPr>
                <w:rFonts w:ascii="Times New Roman" w:hAnsi="Times New Roman" w:cs="Times New Roman"/>
                <w:b w:val="0"/>
                <w:bCs w:val="0"/>
                <w:sz w:val="22"/>
                <w:szCs w:val="22"/>
                <w:lang w:val="sr-Cyrl-CS"/>
              </w:rPr>
              <w:t>Ч</w:t>
            </w:r>
            <w:r>
              <w:rPr>
                <w:rFonts w:ascii="Times New Roman" w:hAnsi="Times New Roman" w:cs="Times New Roman"/>
                <w:b w:val="0"/>
                <w:bCs w:val="0"/>
                <w:sz w:val="22"/>
                <w:szCs w:val="22"/>
              </w:rPr>
              <w:t>ЈА РАДА</w:t>
            </w:r>
          </w:p>
        </w:tc>
        <w:tc>
          <w:tcPr>
            <w:tcW w:w="548" w:type="dxa"/>
            <w:shd w:val="pct10" w:color="auto" w:fill="auto"/>
            <w:textDirection w:val="btLr"/>
          </w:tcPr>
          <w:p w14:paraId="785658A1" w14:textId="77777777" w:rsidR="00937522" w:rsidRDefault="00550077">
            <w:pPr>
              <w:pStyle w:val="Style2"/>
              <w:spacing w:before="0" w:after="0"/>
              <w:ind w:left="113" w:right="113" w:firstLine="0"/>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Просечно</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седмично</w:t>
            </w:r>
            <w:proofErr w:type="spellEnd"/>
          </w:p>
        </w:tc>
        <w:tc>
          <w:tcPr>
            <w:tcW w:w="587" w:type="dxa"/>
            <w:shd w:val="pct10" w:color="auto" w:fill="auto"/>
            <w:textDirection w:val="btLr"/>
          </w:tcPr>
          <w:p w14:paraId="239323A2" w14:textId="77777777" w:rsidR="00937522" w:rsidRDefault="00550077">
            <w:pPr>
              <w:pStyle w:val="Style2"/>
              <w:spacing w:before="0" w:after="0"/>
              <w:ind w:left="113" w:right="113" w:firstLine="0"/>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Годишњи</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фонд</w:t>
            </w:r>
            <w:proofErr w:type="spellEnd"/>
          </w:p>
        </w:tc>
      </w:tr>
      <w:tr w:rsidR="00937522" w14:paraId="0DAD145D" w14:textId="77777777">
        <w:trPr>
          <w:jc w:val="center"/>
        </w:trPr>
        <w:tc>
          <w:tcPr>
            <w:tcW w:w="517" w:type="dxa"/>
            <w:vAlign w:val="center"/>
          </w:tcPr>
          <w:p w14:paraId="2637792F" w14:textId="77777777" w:rsidR="00937522" w:rsidRDefault="00937522">
            <w:pPr>
              <w:pStyle w:val="Style2"/>
              <w:numPr>
                <w:ilvl w:val="0"/>
                <w:numId w:val="3"/>
              </w:numPr>
              <w:spacing w:before="40" w:after="40"/>
              <w:rPr>
                <w:rFonts w:ascii="Times New Roman" w:hAnsi="Times New Roman" w:cs="Times New Roman"/>
                <w:b w:val="0"/>
                <w:bCs w:val="0"/>
                <w:sz w:val="21"/>
                <w:szCs w:val="21"/>
              </w:rPr>
            </w:pPr>
          </w:p>
        </w:tc>
        <w:tc>
          <w:tcPr>
            <w:tcW w:w="7160" w:type="dxa"/>
            <w:vAlign w:val="center"/>
          </w:tcPr>
          <w:p w14:paraId="3930B918"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Руковођење образовно – васпитним процесом у школи </w:t>
            </w:r>
          </w:p>
        </w:tc>
        <w:tc>
          <w:tcPr>
            <w:tcW w:w="548" w:type="dxa"/>
            <w:vAlign w:val="center"/>
          </w:tcPr>
          <w:p w14:paraId="1D39B054" w14:textId="77777777" w:rsidR="00937522" w:rsidRDefault="00550077">
            <w:pPr>
              <w:pStyle w:val="Style2"/>
              <w:spacing w:before="40" w:after="40"/>
              <w:ind w:firstLine="0"/>
              <w:rPr>
                <w:rFonts w:ascii="Times New Roman" w:hAnsi="Times New Roman" w:cs="Times New Roman"/>
                <w:b w:val="0"/>
                <w:bCs w:val="0"/>
                <w:sz w:val="22"/>
                <w:szCs w:val="22"/>
                <w:lang w:val="sr-Cyrl-RS"/>
              </w:rPr>
            </w:pPr>
            <w:r>
              <w:rPr>
                <w:rFonts w:ascii="Times New Roman" w:hAnsi="Times New Roman" w:cs="Times New Roman"/>
                <w:b w:val="0"/>
                <w:bCs w:val="0"/>
                <w:sz w:val="22"/>
                <w:szCs w:val="22"/>
              </w:rPr>
              <w:t>1</w:t>
            </w:r>
            <w:r>
              <w:rPr>
                <w:rFonts w:ascii="Times New Roman" w:hAnsi="Times New Roman" w:cs="Times New Roman"/>
                <w:b w:val="0"/>
                <w:bCs w:val="0"/>
                <w:sz w:val="22"/>
                <w:szCs w:val="22"/>
                <w:lang w:val="sr-Cyrl-RS"/>
              </w:rPr>
              <w:t>5</w:t>
            </w:r>
          </w:p>
        </w:tc>
        <w:tc>
          <w:tcPr>
            <w:tcW w:w="587" w:type="dxa"/>
            <w:vAlign w:val="center"/>
          </w:tcPr>
          <w:p w14:paraId="492E3B7D" w14:textId="77777777" w:rsidR="00937522" w:rsidRDefault="00550077">
            <w:pPr>
              <w:pStyle w:val="Style2"/>
              <w:spacing w:before="40" w:after="40"/>
              <w:ind w:firstLine="0"/>
              <w:rPr>
                <w:rFonts w:ascii="Times New Roman" w:hAnsi="Times New Roman" w:cs="Times New Roman"/>
                <w:b w:val="0"/>
                <w:bCs w:val="0"/>
                <w:sz w:val="22"/>
                <w:szCs w:val="22"/>
              </w:rPr>
            </w:pPr>
            <w:r>
              <w:rPr>
                <w:rFonts w:ascii="Times New Roman" w:hAnsi="Times New Roman" w:cs="Times New Roman"/>
                <w:b w:val="0"/>
                <w:bCs w:val="0"/>
                <w:sz w:val="22"/>
                <w:szCs w:val="22"/>
                <w:lang w:val="sr-Cyrl-RS"/>
              </w:rPr>
              <w:t>660</w:t>
            </w:r>
          </w:p>
        </w:tc>
      </w:tr>
      <w:tr w:rsidR="00937522" w14:paraId="070A1525" w14:textId="77777777">
        <w:trPr>
          <w:jc w:val="center"/>
        </w:trPr>
        <w:tc>
          <w:tcPr>
            <w:tcW w:w="517" w:type="dxa"/>
            <w:vAlign w:val="center"/>
          </w:tcPr>
          <w:p w14:paraId="43F2E11E" w14:textId="77777777" w:rsidR="00937522" w:rsidRDefault="00937522">
            <w:pPr>
              <w:pStyle w:val="Style2"/>
              <w:numPr>
                <w:ilvl w:val="0"/>
                <w:numId w:val="3"/>
              </w:numPr>
              <w:spacing w:before="40" w:after="40"/>
              <w:rPr>
                <w:rFonts w:ascii="Times New Roman" w:hAnsi="Times New Roman" w:cs="Times New Roman"/>
                <w:b w:val="0"/>
                <w:bCs w:val="0"/>
                <w:sz w:val="21"/>
                <w:szCs w:val="21"/>
              </w:rPr>
            </w:pPr>
          </w:p>
        </w:tc>
        <w:tc>
          <w:tcPr>
            <w:tcW w:w="7160" w:type="dxa"/>
            <w:vAlign w:val="center"/>
          </w:tcPr>
          <w:p w14:paraId="57B3119E"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ru-RU"/>
              </w:rPr>
              <w:t>Планирање, организовање и контрола рада школе</w:t>
            </w:r>
          </w:p>
        </w:tc>
        <w:tc>
          <w:tcPr>
            <w:tcW w:w="548" w:type="dxa"/>
            <w:vAlign w:val="center"/>
          </w:tcPr>
          <w:p w14:paraId="0BB7AC73" w14:textId="77777777" w:rsidR="00937522" w:rsidRDefault="00550077">
            <w:pPr>
              <w:pStyle w:val="Style2"/>
              <w:spacing w:before="40" w:after="40"/>
              <w:ind w:firstLine="0"/>
              <w:rPr>
                <w:rFonts w:ascii="Times New Roman" w:hAnsi="Times New Roman" w:cs="Times New Roman"/>
                <w:b w:val="0"/>
                <w:bCs w:val="0"/>
                <w:sz w:val="22"/>
                <w:szCs w:val="22"/>
                <w:lang w:val="sr-Cyrl-RS"/>
              </w:rPr>
            </w:pPr>
            <w:r>
              <w:rPr>
                <w:rFonts w:ascii="Times New Roman" w:hAnsi="Times New Roman" w:cs="Times New Roman"/>
                <w:b w:val="0"/>
                <w:bCs w:val="0"/>
                <w:sz w:val="22"/>
                <w:szCs w:val="22"/>
                <w:lang w:val="sr-Cyrl-RS"/>
              </w:rPr>
              <w:t>6</w:t>
            </w:r>
          </w:p>
        </w:tc>
        <w:tc>
          <w:tcPr>
            <w:tcW w:w="587" w:type="dxa"/>
            <w:vAlign w:val="center"/>
          </w:tcPr>
          <w:p w14:paraId="205F6749" w14:textId="77777777" w:rsidR="00937522" w:rsidRDefault="00550077">
            <w:pPr>
              <w:pStyle w:val="Style2"/>
              <w:spacing w:before="40" w:after="40"/>
              <w:ind w:firstLine="0"/>
              <w:rPr>
                <w:rFonts w:ascii="Times New Roman" w:hAnsi="Times New Roman" w:cs="Times New Roman"/>
                <w:b w:val="0"/>
                <w:bCs w:val="0"/>
                <w:sz w:val="22"/>
                <w:szCs w:val="22"/>
              </w:rPr>
            </w:pPr>
            <w:r>
              <w:rPr>
                <w:rFonts w:ascii="Times New Roman" w:hAnsi="Times New Roman" w:cs="Times New Roman"/>
                <w:b w:val="0"/>
                <w:bCs w:val="0"/>
                <w:sz w:val="22"/>
                <w:szCs w:val="22"/>
                <w:lang w:val="sr-Cyrl-RS"/>
              </w:rPr>
              <w:t>264</w:t>
            </w:r>
          </w:p>
        </w:tc>
      </w:tr>
      <w:tr w:rsidR="00937522" w14:paraId="65C28968" w14:textId="77777777">
        <w:trPr>
          <w:jc w:val="center"/>
        </w:trPr>
        <w:tc>
          <w:tcPr>
            <w:tcW w:w="517" w:type="dxa"/>
            <w:vAlign w:val="center"/>
          </w:tcPr>
          <w:p w14:paraId="28D9D3B5" w14:textId="77777777" w:rsidR="00937522" w:rsidRDefault="00937522">
            <w:pPr>
              <w:pStyle w:val="Style2"/>
              <w:numPr>
                <w:ilvl w:val="0"/>
                <w:numId w:val="3"/>
              </w:numPr>
              <w:spacing w:before="40" w:after="40"/>
              <w:rPr>
                <w:rFonts w:ascii="Times New Roman" w:hAnsi="Times New Roman" w:cs="Times New Roman"/>
                <w:b w:val="0"/>
                <w:bCs w:val="0"/>
                <w:sz w:val="21"/>
                <w:szCs w:val="21"/>
              </w:rPr>
            </w:pPr>
          </w:p>
        </w:tc>
        <w:tc>
          <w:tcPr>
            <w:tcW w:w="7160" w:type="dxa"/>
            <w:vAlign w:val="center"/>
          </w:tcPr>
          <w:p w14:paraId="479B811F" w14:textId="77777777" w:rsidR="00937522" w:rsidRDefault="00550077">
            <w:pPr>
              <w:spacing w:before="40" w:after="40"/>
              <w:jc w:val="left"/>
              <w:rPr>
                <w:rFonts w:ascii="Times New Roman" w:hAnsi="Times New Roman" w:cs="Times New Roman"/>
                <w:sz w:val="22"/>
                <w:szCs w:val="22"/>
              </w:rPr>
            </w:pPr>
            <w:proofErr w:type="spellStart"/>
            <w:r>
              <w:rPr>
                <w:rFonts w:ascii="Times New Roman" w:hAnsi="Times New Roman" w:cs="Times New Roman"/>
                <w:sz w:val="22"/>
                <w:szCs w:val="22"/>
              </w:rPr>
              <w:t>Праћење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унапређивање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 xml:space="preserve"> </w:t>
            </w:r>
          </w:p>
        </w:tc>
        <w:tc>
          <w:tcPr>
            <w:tcW w:w="548" w:type="dxa"/>
            <w:vAlign w:val="center"/>
          </w:tcPr>
          <w:p w14:paraId="33B56F35" w14:textId="77777777" w:rsidR="00937522" w:rsidRDefault="00550077">
            <w:pPr>
              <w:pStyle w:val="Style2"/>
              <w:spacing w:before="40" w:after="40"/>
              <w:ind w:firstLine="0"/>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tcW w:w="587" w:type="dxa"/>
            <w:vAlign w:val="center"/>
          </w:tcPr>
          <w:p w14:paraId="52782223" w14:textId="77777777" w:rsidR="00937522" w:rsidRDefault="00550077">
            <w:pPr>
              <w:pStyle w:val="Style2"/>
              <w:spacing w:before="40" w:after="40"/>
              <w:ind w:firstLine="0"/>
              <w:rPr>
                <w:rFonts w:ascii="Times New Roman" w:hAnsi="Times New Roman" w:cs="Times New Roman"/>
                <w:b w:val="0"/>
                <w:bCs w:val="0"/>
                <w:sz w:val="22"/>
                <w:szCs w:val="22"/>
                <w:lang w:val="sr-Cyrl-RS"/>
              </w:rPr>
            </w:pPr>
            <w:r>
              <w:rPr>
                <w:rFonts w:ascii="Times New Roman" w:hAnsi="Times New Roman" w:cs="Times New Roman"/>
                <w:b w:val="0"/>
                <w:bCs w:val="0"/>
                <w:sz w:val="22"/>
                <w:szCs w:val="22"/>
                <w:lang w:val="sr-Cyrl-RS"/>
              </w:rPr>
              <w:t>180</w:t>
            </w:r>
            <w:r>
              <w:rPr>
                <w:rFonts w:ascii="Times New Roman" w:hAnsi="Times New Roman" w:cs="Times New Roman"/>
                <w:b w:val="0"/>
                <w:bCs w:val="0"/>
                <w:sz w:val="22"/>
                <w:szCs w:val="22"/>
              </w:rPr>
              <w:t xml:space="preserve"> </w:t>
            </w:r>
          </w:p>
        </w:tc>
      </w:tr>
      <w:tr w:rsidR="00937522" w14:paraId="6766D4B6" w14:textId="77777777">
        <w:trPr>
          <w:jc w:val="center"/>
        </w:trPr>
        <w:tc>
          <w:tcPr>
            <w:tcW w:w="517" w:type="dxa"/>
            <w:vAlign w:val="center"/>
          </w:tcPr>
          <w:p w14:paraId="731E3BD0" w14:textId="77777777" w:rsidR="00937522" w:rsidRDefault="00937522">
            <w:pPr>
              <w:pStyle w:val="Style2"/>
              <w:numPr>
                <w:ilvl w:val="0"/>
                <w:numId w:val="3"/>
              </w:numPr>
              <w:spacing w:before="40" w:after="40"/>
              <w:rPr>
                <w:rFonts w:ascii="Times New Roman" w:hAnsi="Times New Roman" w:cs="Times New Roman"/>
                <w:b w:val="0"/>
                <w:bCs w:val="0"/>
                <w:sz w:val="21"/>
                <w:szCs w:val="21"/>
              </w:rPr>
            </w:pPr>
          </w:p>
        </w:tc>
        <w:tc>
          <w:tcPr>
            <w:tcW w:w="7160" w:type="dxa"/>
            <w:vAlign w:val="center"/>
          </w:tcPr>
          <w:p w14:paraId="69E97D04" w14:textId="77777777" w:rsidR="00937522" w:rsidRDefault="00550077">
            <w:pPr>
              <w:autoSpaceDE w:val="0"/>
              <w:autoSpaceDN w:val="0"/>
              <w:adjustRightInd w:val="0"/>
              <w:spacing w:before="0" w:after="40"/>
              <w:rPr>
                <w:rFonts w:ascii="Times New Roman" w:hAnsi="Times New Roman" w:cs="Times New Roman"/>
                <w:sz w:val="22"/>
                <w:szCs w:val="22"/>
                <w:lang w:val="ru-RU"/>
              </w:rPr>
            </w:pPr>
            <w:r>
              <w:rPr>
                <w:rFonts w:ascii="Times New Roman" w:hAnsi="Times New Roman" w:cs="Times New Roman"/>
                <w:sz w:val="22"/>
                <w:szCs w:val="22"/>
                <w:lang w:val="ru-RU"/>
              </w:rPr>
              <w:t>Развој сарадње са родитељима/другим законским заступником ученика, Школским одбором, репрезентативним синдикатом и широм заједницом</w:t>
            </w:r>
          </w:p>
        </w:tc>
        <w:tc>
          <w:tcPr>
            <w:tcW w:w="548" w:type="dxa"/>
            <w:vAlign w:val="center"/>
          </w:tcPr>
          <w:p w14:paraId="3D6DF65E" w14:textId="77777777" w:rsidR="00937522" w:rsidRDefault="00550077">
            <w:pPr>
              <w:pStyle w:val="Style2"/>
              <w:spacing w:before="40" w:after="40"/>
              <w:ind w:firstLine="0"/>
              <w:rPr>
                <w:rFonts w:ascii="Times New Roman" w:hAnsi="Times New Roman" w:cs="Times New Roman"/>
                <w:b w:val="0"/>
                <w:bCs w:val="0"/>
                <w:sz w:val="22"/>
                <w:szCs w:val="22"/>
                <w:lang w:val="sr-Cyrl-RS"/>
              </w:rPr>
            </w:pPr>
            <w:r>
              <w:rPr>
                <w:rFonts w:ascii="Times New Roman" w:hAnsi="Times New Roman" w:cs="Times New Roman"/>
                <w:b w:val="0"/>
                <w:bCs w:val="0"/>
                <w:sz w:val="22"/>
                <w:szCs w:val="22"/>
                <w:lang w:val="sr-Cyrl-RS"/>
              </w:rPr>
              <w:t>5</w:t>
            </w:r>
          </w:p>
        </w:tc>
        <w:tc>
          <w:tcPr>
            <w:tcW w:w="587" w:type="dxa"/>
            <w:vAlign w:val="center"/>
          </w:tcPr>
          <w:p w14:paraId="3E914DEA" w14:textId="77777777" w:rsidR="00937522" w:rsidRDefault="00550077">
            <w:pPr>
              <w:pStyle w:val="Style2"/>
              <w:spacing w:before="40" w:after="40"/>
              <w:ind w:firstLine="0"/>
              <w:rPr>
                <w:rFonts w:ascii="Times New Roman" w:hAnsi="Times New Roman" w:cs="Times New Roman"/>
                <w:b w:val="0"/>
                <w:bCs w:val="0"/>
                <w:sz w:val="22"/>
                <w:szCs w:val="22"/>
                <w:lang w:val="sr-Cyrl-RS"/>
              </w:rPr>
            </w:pPr>
            <w:r>
              <w:rPr>
                <w:rFonts w:ascii="Times New Roman" w:hAnsi="Times New Roman" w:cs="Times New Roman"/>
                <w:b w:val="0"/>
                <w:bCs w:val="0"/>
                <w:sz w:val="22"/>
                <w:szCs w:val="22"/>
              </w:rPr>
              <w:t>1</w:t>
            </w:r>
            <w:r>
              <w:rPr>
                <w:rFonts w:ascii="Times New Roman" w:hAnsi="Times New Roman" w:cs="Times New Roman"/>
                <w:b w:val="0"/>
                <w:bCs w:val="0"/>
                <w:sz w:val="22"/>
                <w:szCs w:val="22"/>
                <w:lang w:val="sr-Cyrl-RS"/>
              </w:rPr>
              <w:t>80</w:t>
            </w:r>
          </w:p>
        </w:tc>
      </w:tr>
      <w:tr w:rsidR="00937522" w14:paraId="6B03DFB0" w14:textId="77777777">
        <w:trPr>
          <w:jc w:val="center"/>
        </w:trPr>
        <w:tc>
          <w:tcPr>
            <w:tcW w:w="517" w:type="dxa"/>
            <w:vAlign w:val="center"/>
          </w:tcPr>
          <w:p w14:paraId="6EFB27A0" w14:textId="77777777" w:rsidR="00937522" w:rsidRDefault="00937522">
            <w:pPr>
              <w:pStyle w:val="Style2"/>
              <w:numPr>
                <w:ilvl w:val="0"/>
                <w:numId w:val="3"/>
              </w:numPr>
              <w:spacing w:before="40" w:after="40"/>
              <w:rPr>
                <w:rFonts w:ascii="Times New Roman" w:hAnsi="Times New Roman" w:cs="Times New Roman"/>
                <w:b w:val="0"/>
                <w:bCs w:val="0"/>
                <w:sz w:val="21"/>
                <w:szCs w:val="21"/>
              </w:rPr>
            </w:pPr>
          </w:p>
        </w:tc>
        <w:tc>
          <w:tcPr>
            <w:tcW w:w="7160" w:type="dxa"/>
            <w:vAlign w:val="center"/>
          </w:tcPr>
          <w:p w14:paraId="342C1957" w14:textId="77777777" w:rsidR="00937522" w:rsidRDefault="00550077">
            <w:pPr>
              <w:autoSpaceDE w:val="0"/>
              <w:autoSpaceDN w:val="0"/>
              <w:adjustRightInd w:val="0"/>
              <w:spacing w:before="0" w:after="40"/>
              <w:rPr>
                <w:rFonts w:ascii="Times New Roman" w:hAnsi="Times New Roman" w:cs="Times New Roman"/>
                <w:sz w:val="22"/>
                <w:szCs w:val="22"/>
                <w:lang w:val="ru-RU"/>
              </w:rPr>
            </w:pPr>
            <w:r>
              <w:rPr>
                <w:rFonts w:ascii="Times New Roman" w:hAnsi="Times New Roman" w:cs="Times New Roman"/>
                <w:sz w:val="22"/>
                <w:szCs w:val="22"/>
                <w:lang w:val="ru-RU"/>
              </w:rPr>
              <w:t>Финансијско и административно управљање радом школе</w:t>
            </w:r>
          </w:p>
        </w:tc>
        <w:tc>
          <w:tcPr>
            <w:tcW w:w="548" w:type="dxa"/>
            <w:vAlign w:val="center"/>
          </w:tcPr>
          <w:p w14:paraId="1AD4EDF5" w14:textId="77777777" w:rsidR="00937522" w:rsidRDefault="00550077">
            <w:pPr>
              <w:pStyle w:val="Style2"/>
              <w:spacing w:before="40" w:after="40"/>
              <w:ind w:firstLine="0"/>
              <w:rPr>
                <w:rFonts w:ascii="Times New Roman" w:hAnsi="Times New Roman" w:cs="Times New Roman"/>
                <w:b w:val="0"/>
                <w:bCs w:val="0"/>
                <w:sz w:val="22"/>
                <w:szCs w:val="22"/>
                <w:lang w:val="sr-Cyrl-RS"/>
              </w:rPr>
            </w:pPr>
            <w:r>
              <w:rPr>
                <w:rFonts w:ascii="Times New Roman" w:hAnsi="Times New Roman" w:cs="Times New Roman"/>
                <w:b w:val="0"/>
                <w:bCs w:val="0"/>
                <w:sz w:val="22"/>
                <w:szCs w:val="22"/>
                <w:lang w:val="sr-Cyrl-RS"/>
              </w:rPr>
              <w:t>4</w:t>
            </w:r>
          </w:p>
        </w:tc>
        <w:tc>
          <w:tcPr>
            <w:tcW w:w="587" w:type="dxa"/>
            <w:vAlign w:val="center"/>
          </w:tcPr>
          <w:p w14:paraId="75B99130" w14:textId="77777777" w:rsidR="00937522" w:rsidRDefault="00550077">
            <w:pPr>
              <w:pStyle w:val="Style2"/>
              <w:spacing w:before="40" w:after="40"/>
              <w:ind w:firstLine="0"/>
              <w:rPr>
                <w:rFonts w:ascii="Times New Roman" w:hAnsi="Times New Roman" w:cs="Times New Roman"/>
                <w:b w:val="0"/>
                <w:bCs w:val="0"/>
                <w:sz w:val="22"/>
                <w:szCs w:val="22"/>
                <w:lang w:val="sr-Cyrl-RS"/>
              </w:rPr>
            </w:pPr>
            <w:r>
              <w:rPr>
                <w:rFonts w:ascii="Times New Roman" w:hAnsi="Times New Roman" w:cs="Times New Roman"/>
                <w:b w:val="0"/>
                <w:bCs w:val="0"/>
                <w:sz w:val="22"/>
                <w:szCs w:val="22"/>
                <w:lang w:val="sr-Cyrl-RS"/>
              </w:rPr>
              <w:t>176</w:t>
            </w:r>
          </w:p>
        </w:tc>
      </w:tr>
      <w:tr w:rsidR="00937522" w14:paraId="3E6E5318" w14:textId="77777777">
        <w:trPr>
          <w:jc w:val="center"/>
        </w:trPr>
        <w:tc>
          <w:tcPr>
            <w:tcW w:w="517" w:type="dxa"/>
            <w:vAlign w:val="center"/>
          </w:tcPr>
          <w:p w14:paraId="0EA94985" w14:textId="77777777" w:rsidR="00937522" w:rsidRDefault="00937522">
            <w:pPr>
              <w:pStyle w:val="Style2"/>
              <w:numPr>
                <w:ilvl w:val="0"/>
                <w:numId w:val="3"/>
              </w:numPr>
              <w:spacing w:before="40" w:after="40"/>
              <w:rPr>
                <w:rFonts w:ascii="Times New Roman" w:hAnsi="Times New Roman" w:cs="Times New Roman"/>
                <w:b w:val="0"/>
                <w:bCs w:val="0"/>
                <w:sz w:val="21"/>
                <w:szCs w:val="21"/>
              </w:rPr>
            </w:pPr>
          </w:p>
        </w:tc>
        <w:tc>
          <w:tcPr>
            <w:tcW w:w="7160" w:type="dxa"/>
            <w:vAlign w:val="center"/>
          </w:tcPr>
          <w:p w14:paraId="0F761A0F" w14:textId="77777777" w:rsidR="00937522" w:rsidRDefault="00550077">
            <w:pPr>
              <w:spacing w:before="40" w:after="40"/>
              <w:jc w:val="left"/>
              <w:rPr>
                <w:rFonts w:ascii="Times New Roman" w:hAnsi="Times New Roman" w:cs="Times New Roman"/>
                <w:sz w:val="22"/>
                <w:szCs w:val="22"/>
                <w:lang w:val="ru-RU"/>
              </w:rPr>
            </w:pPr>
            <w:proofErr w:type="spellStart"/>
            <w:r>
              <w:rPr>
                <w:rFonts w:ascii="Times New Roman" w:hAnsi="Times New Roman" w:cs="Times New Roman"/>
                <w:sz w:val="22"/>
                <w:szCs w:val="22"/>
              </w:rPr>
              <w:t>Обезбеђивање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законитости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p>
        </w:tc>
        <w:tc>
          <w:tcPr>
            <w:tcW w:w="548" w:type="dxa"/>
            <w:vAlign w:val="center"/>
          </w:tcPr>
          <w:p w14:paraId="40D26167" w14:textId="77777777" w:rsidR="00937522" w:rsidRDefault="00550077">
            <w:pPr>
              <w:pStyle w:val="Style2"/>
              <w:spacing w:before="40" w:after="40"/>
              <w:ind w:firstLine="0"/>
              <w:rPr>
                <w:rFonts w:ascii="Times New Roman" w:hAnsi="Times New Roman" w:cs="Times New Roman"/>
                <w:b w:val="0"/>
                <w:bCs w:val="0"/>
                <w:sz w:val="22"/>
                <w:szCs w:val="22"/>
              </w:rPr>
            </w:pPr>
            <w:r>
              <w:rPr>
                <w:rFonts w:ascii="Times New Roman" w:hAnsi="Times New Roman" w:cs="Times New Roman"/>
                <w:b w:val="0"/>
                <w:bCs w:val="0"/>
                <w:sz w:val="22"/>
                <w:szCs w:val="22"/>
              </w:rPr>
              <w:t xml:space="preserve">4     </w:t>
            </w:r>
          </w:p>
        </w:tc>
        <w:tc>
          <w:tcPr>
            <w:tcW w:w="587" w:type="dxa"/>
            <w:vAlign w:val="center"/>
          </w:tcPr>
          <w:p w14:paraId="61EF8FD9" w14:textId="77777777" w:rsidR="00937522" w:rsidRDefault="00550077">
            <w:pPr>
              <w:pStyle w:val="Style2"/>
              <w:spacing w:before="40" w:after="40"/>
              <w:ind w:firstLine="0"/>
              <w:rPr>
                <w:rFonts w:ascii="Times New Roman" w:hAnsi="Times New Roman" w:cs="Times New Roman"/>
                <w:b w:val="0"/>
                <w:bCs w:val="0"/>
                <w:sz w:val="22"/>
                <w:szCs w:val="22"/>
              </w:rPr>
            </w:pPr>
            <w:r>
              <w:rPr>
                <w:rFonts w:ascii="Times New Roman" w:hAnsi="Times New Roman" w:cs="Times New Roman"/>
                <w:b w:val="0"/>
                <w:bCs w:val="0"/>
                <w:sz w:val="22"/>
                <w:szCs w:val="22"/>
              </w:rPr>
              <w:t>1</w:t>
            </w:r>
            <w:r>
              <w:rPr>
                <w:rFonts w:ascii="Times New Roman" w:hAnsi="Times New Roman" w:cs="Times New Roman"/>
                <w:b w:val="0"/>
                <w:bCs w:val="0"/>
                <w:sz w:val="22"/>
                <w:szCs w:val="22"/>
                <w:lang w:val="sr-Cyrl-RS"/>
              </w:rPr>
              <w:t>44</w:t>
            </w:r>
            <w:r>
              <w:rPr>
                <w:rFonts w:ascii="Times New Roman" w:hAnsi="Times New Roman" w:cs="Times New Roman"/>
                <w:b w:val="0"/>
                <w:bCs w:val="0"/>
                <w:sz w:val="22"/>
                <w:szCs w:val="22"/>
              </w:rPr>
              <w:t xml:space="preserve">   </w:t>
            </w:r>
          </w:p>
        </w:tc>
      </w:tr>
      <w:tr w:rsidR="00937522" w14:paraId="3BF6D876" w14:textId="77777777">
        <w:trPr>
          <w:jc w:val="center"/>
        </w:trPr>
        <w:tc>
          <w:tcPr>
            <w:tcW w:w="517" w:type="dxa"/>
            <w:vAlign w:val="center"/>
          </w:tcPr>
          <w:p w14:paraId="2976A2B3" w14:textId="77777777" w:rsidR="00937522" w:rsidRDefault="00937522">
            <w:pPr>
              <w:pStyle w:val="Style2"/>
              <w:numPr>
                <w:ilvl w:val="0"/>
                <w:numId w:val="3"/>
              </w:numPr>
              <w:spacing w:before="40" w:after="40"/>
              <w:rPr>
                <w:rFonts w:ascii="Times New Roman" w:hAnsi="Times New Roman" w:cs="Times New Roman"/>
                <w:b w:val="0"/>
                <w:bCs w:val="0"/>
                <w:sz w:val="21"/>
                <w:szCs w:val="21"/>
              </w:rPr>
            </w:pPr>
          </w:p>
        </w:tc>
        <w:tc>
          <w:tcPr>
            <w:tcW w:w="7160" w:type="dxa"/>
            <w:vAlign w:val="center"/>
          </w:tcPr>
          <w:p w14:paraId="474C84D8" w14:textId="77777777" w:rsidR="00937522" w:rsidRDefault="00550077">
            <w:pPr>
              <w:spacing w:before="40" w:after="40"/>
              <w:jc w:val="left"/>
              <w:rPr>
                <w:rFonts w:ascii="Times New Roman" w:hAnsi="Times New Roman" w:cs="Times New Roman"/>
                <w:sz w:val="22"/>
                <w:szCs w:val="22"/>
              </w:rPr>
            </w:pPr>
            <w:proofErr w:type="spellStart"/>
            <w:r>
              <w:rPr>
                <w:rFonts w:ascii="Times New Roman" w:hAnsi="Times New Roman" w:cs="Times New Roman"/>
                <w:sz w:val="22"/>
                <w:szCs w:val="22"/>
              </w:rPr>
              <w:t>Стру</w:t>
            </w:r>
            <w:proofErr w:type="spellEnd"/>
            <w:r>
              <w:rPr>
                <w:rFonts w:ascii="Times New Roman" w:hAnsi="Times New Roman" w:cs="Times New Roman"/>
                <w:sz w:val="22"/>
                <w:szCs w:val="22"/>
                <w:lang w:val="sr-Cyrl-CS"/>
              </w:rPr>
              <w:t>ч</w:t>
            </w:r>
            <w:proofErr w:type="spellStart"/>
            <w:r>
              <w:rPr>
                <w:rFonts w:ascii="Times New Roman" w:hAnsi="Times New Roman" w:cs="Times New Roman"/>
                <w:sz w:val="22"/>
                <w:szCs w:val="22"/>
              </w:rPr>
              <w:t>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w:t>
            </w:r>
            <w:proofErr w:type="spellEnd"/>
            <w:r>
              <w:rPr>
                <w:rFonts w:ascii="Times New Roman" w:hAnsi="Times New Roman" w:cs="Times New Roman"/>
                <w:sz w:val="22"/>
                <w:szCs w:val="22"/>
                <w:lang w:val="sr-Cyrl-CS"/>
              </w:rPr>
              <w:t>ш</w:t>
            </w:r>
            <w:proofErr w:type="spellStart"/>
            <w:r>
              <w:rPr>
                <w:rFonts w:ascii="Times New Roman" w:hAnsi="Times New Roman" w:cs="Times New Roman"/>
                <w:sz w:val="22"/>
                <w:szCs w:val="22"/>
              </w:rPr>
              <w:t>ава</w:t>
            </w:r>
            <w:proofErr w:type="spellEnd"/>
            <w:r>
              <w:rPr>
                <w:rFonts w:ascii="Times New Roman" w:hAnsi="Times New Roman" w:cs="Times New Roman"/>
                <w:sz w:val="22"/>
                <w:szCs w:val="22"/>
                <w:lang w:val="sr-Cyrl-CS"/>
              </w:rPr>
              <w:t>њ</w:t>
            </w:r>
            <w:r>
              <w:rPr>
                <w:rFonts w:ascii="Times New Roman" w:hAnsi="Times New Roman" w:cs="Times New Roman"/>
                <w:sz w:val="22"/>
                <w:szCs w:val="22"/>
              </w:rPr>
              <w:t xml:space="preserve">е                     </w:t>
            </w:r>
          </w:p>
        </w:tc>
        <w:tc>
          <w:tcPr>
            <w:tcW w:w="548" w:type="dxa"/>
            <w:vAlign w:val="center"/>
          </w:tcPr>
          <w:p w14:paraId="5D9127D0" w14:textId="77777777" w:rsidR="00937522" w:rsidRDefault="00550077">
            <w:pPr>
              <w:pStyle w:val="Style2"/>
              <w:spacing w:before="40" w:after="40"/>
              <w:ind w:firstLine="0"/>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587" w:type="dxa"/>
            <w:vAlign w:val="center"/>
          </w:tcPr>
          <w:p w14:paraId="24B12C22" w14:textId="77777777" w:rsidR="00937522" w:rsidRDefault="00550077">
            <w:pPr>
              <w:pStyle w:val="Style2"/>
              <w:spacing w:before="40" w:after="40"/>
              <w:ind w:firstLine="0"/>
              <w:rPr>
                <w:rFonts w:ascii="Times New Roman" w:hAnsi="Times New Roman" w:cs="Times New Roman"/>
                <w:b w:val="0"/>
                <w:bCs w:val="0"/>
                <w:sz w:val="22"/>
                <w:szCs w:val="22"/>
              </w:rPr>
            </w:pPr>
            <w:r>
              <w:rPr>
                <w:rFonts w:ascii="Times New Roman" w:hAnsi="Times New Roman" w:cs="Times New Roman"/>
                <w:b w:val="0"/>
                <w:bCs w:val="0"/>
                <w:sz w:val="22"/>
                <w:szCs w:val="22"/>
              </w:rPr>
              <w:t xml:space="preserve">44  </w:t>
            </w:r>
          </w:p>
        </w:tc>
      </w:tr>
      <w:tr w:rsidR="00937522" w14:paraId="0A5E693F" w14:textId="77777777">
        <w:trPr>
          <w:jc w:val="center"/>
        </w:trPr>
        <w:tc>
          <w:tcPr>
            <w:tcW w:w="517" w:type="dxa"/>
            <w:vAlign w:val="center"/>
          </w:tcPr>
          <w:p w14:paraId="07DB04FB" w14:textId="77777777" w:rsidR="00937522" w:rsidRDefault="00937522">
            <w:pPr>
              <w:pStyle w:val="Style2"/>
              <w:numPr>
                <w:ilvl w:val="0"/>
                <w:numId w:val="3"/>
              </w:numPr>
              <w:spacing w:before="40" w:after="40"/>
              <w:rPr>
                <w:rFonts w:ascii="Times New Roman" w:hAnsi="Times New Roman" w:cs="Times New Roman"/>
                <w:b w:val="0"/>
                <w:bCs w:val="0"/>
                <w:sz w:val="21"/>
                <w:szCs w:val="21"/>
              </w:rPr>
            </w:pPr>
          </w:p>
        </w:tc>
        <w:tc>
          <w:tcPr>
            <w:tcW w:w="7160" w:type="dxa"/>
            <w:vAlign w:val="center"/>
          </w:tcPr>
          <w:p w14:paraId="785ACA0D" w14:textId="77777777" w:rsidR="00937522" w:rsidRDefault="00550077">
            <w:pPr>
              <w:spacing w:before="40" w:after="40"/>
              <w:jc w:val="left"/>
              <w:rPr>
                <w:rFonts w:ascii="Times New Roman" w:hAnsi="Times New Roman" w:cs="Times New Roman"/>
                <w:sz w:val="22"/>
                <w:szCs w:val="22"/>
              </w:rPr>
            </w:pPr>
            <w:r>
              <w:rPr>
                <w:rFonts w:ascii="Times New Roman" w:hAnsi="Times New Roman" w:cs="Times New Roman"/>
                <w:sz w:val="22"/>
                <w:szCs w:val="22"/>
                <w:lang w:val="sr-Cyrl-RS"/>
              </w:rPr>
              <w:t>Одмор у току рада</w:t>
            </w:r>
          </w:p>
        </w:tc>
        <w:tc>
          <w:tcPr>
            <w:tcW w:w="548" w:type="dxa"/>
            <w:vAlign w:val="center"/>
          </w:tcPr>
          <w:p w14:paraId="4E064FC1" w14:textId="77777777" w:rsidR="00937522" w:rsidRDefault="00937522">
            <w:pPr>
              <w:pStyle w:val="Style2"/>
              <w:spacing w:before="40" w:after="40"/>
              <w:ind w:firstLine="0"/>
              <w:rPr>
                <w:rFonts w:ascii="Times New Roman" w:hAnsi="Times New Roman" w:cs="Times New Roman"/>
                <w:b w:val="0"/>
                <w:bCs w:val="0"/>
                <w:sz w:val="22"/>
                <w:szCs w:val="22"/>
              </w:rPr>
            </w:pPr>
          </w:p>
        </w:tc>
        <w:tc>
          <w:tcPr>
            <w:tcW w:w="587" w:type="dxa"/>
            <w:vAlign w:val="center"/>
          </w:tcPr>
          <w:p w14:paraId="632E82D7" w14:textId="77777777" w:rsidR="00937522" w:rsidRDefault="00550077">
            <w:pPr>
              <w:pStyle w:val="Style2"/>
              <w:spacing w:before="40" w:after="40"/>
              <w:ind w:firstLine="0"/>
              <w:rPr>
                <w:rFonts w:ascii="Times New Roman" w:hAnsi="Times New Roman" w:cs="Times New Roman"/>
                <w:b w:val="0"/>
                <w:bCs w:val="0"/>
                <w:sz w:val="22"/>
                <w:szCs w:val="22"/>
                <w:lang w:val="sr-Cyrl-RS"/>
              </w:rPr>
            </w:pPr>
            <w:r>
              <w:rPr>
                <w:rFonts w:ascii="Times New Roman" w:hAnsi="Times New Roman" w:cs="Times New Roman"/>
                <w:b w:val="0"/>
                <w:bCs w:val="0"/>
                <w:sz w:val="22"/>
                <w:szCs w:val="22"/>
                <w:lang w:val="sr-Cyrl-RS"/>
              </w:rPr>
              <w:t>112</w:t>
            </w:r>
          </w:p>
        </w:tc>
      </w:tr>
      <w:tr w:rsidR="00937522" w14:paraId="4EC79E8B" w14:textId="77777777">
        <w:trPr>
          <w:jc w:val="center"/>
        </w:trPr>
        <w:tc>
          <w:tcPr>
            <w:tcW w:w="7677" w:type="dxa"/>
            <w:gridSpan w:val="2"/>
            <w:shd w:val="pct10" w:color="auto" w:fill="auto"/>
            <w:vAlign w:val="center"/>
          </w:tcPr>
          <w:p w14:paraId="62F84205" w14:textId="77777777" w:rsidR="00937522" w:rsidRDefault="00550077">
            <w:pPr>
              <w:spacing w:before="40" w:after="40"/>
              <w:jc w:val="right"/>
              <w:rPr>
                <w:rFonts w:ascii="Times New Roman" w:hAnsi="Times New Roman" w:cs="Times New Roman"/>
                <w:b/>
                <w:sz w:val="22"/>
                <w:szCs w:val="22"/>
              </w:rPr>
            </w:pPr>
            <w:r>
              <w:rPr>
                <w:rFonts w:ascii="Times New Roman" w:hAnsi="Times New Roman" w:cs="Times New Roman"/>
                <w:b/>
                <w:sz w:val="22"/>
                <w:szCs w:val="22"/>
              </w:rPr>
              <w:t>У  К  У  П  Н  О</w:t>
            </w:r>
          </w:p>
        </w:tc>
        <w:tc>
          <w:tcPr>
            <w:tcW w:w="548" w:type="dxa"/>
            <w:shd w:val="pct10" w:color="auto" w:fill="auto"/>
            <w:vAlign w:val="center"/>
          </w:tcPr>
          <w:p w14:paraId="69099321" w14:textId="77777777" w:rsidR="00937522" w:rsidRDefault="00550077">
            <w:pPr>
              <w:pStyle w:val="Style2"/>
              <w:spacing w:before="120"/>
              <w:ind w:firstLine="0"/>
              <w:rPr>
                <w:rFonts w:ascii="Times New Roman" w:hAnsi="Times New Roman" w:cs="Times New Roman"/>
                <w:bCs w:val="0"/>
                <w:sz w:val="22"/>
                <w:szCs w:val="22"/>
              </w:rPr>
            </w:pPr>
            <w:r>
              <w:rPr>
                <w:rFonts w:ascii="Times New Roman" w:hAnsi="Times New Roman" w:cs="Times New Roman"/>
                <w:bCs w:val="0"/>
                <w:sz w:val="22"/>
                <w:szCs w:val="22"/>
              </w:rPr>
              <w:t xml:space="preserve">40  </w:t>
            </w:r>
          </w:p>
        </w:tc>
        <w:tc>
          <w:tcPr>
            <w:tcW w:w="587" w:type="dxa"/>
            <w:shd w:val="pct10" w:color="auto" w:fill="auto"/>
            <w:vAlign w:val="center"/>
          </w:tcPr>
          <w:p w14:paraId="2F5E469C" w14:textId="77777777" w:rsidR="00937522" w:rsidRDefault="00550077">
            <w:pPr>
              <w:pStyle w:val="Style2"/>
              <w:spacing w:before="40" w:after="40"/>
              <w:ind w:firstLine="0"/>
              <w:rPr>
                <w:rFonts w:ascii="Times New Roman" w:hAnsi="Times New Roman" w:cs="Times New Roman"/>
                <w:bCs w:val="0"/>
                <w:sz w:val="22"/>
                <w:szCs w:val="22"/>
              </w:rPr>
            </w:pPr>
            <w:r>
              <w:rPr>
                <w:rFonts w:ascii="Times New Roman" w:hAnsi="Times New Roman" w:cs="Times New Roman"/>
                <w:bCs w:val="0"/>
                <w:sz w:val="22"/>
                <w:szCs w:val="22"/>
              </w:rPr>
              <w:t xml:space="preserve">1760   </w:t>
            </w:r>
          </w:p>
        </w:tc>
      </w:tr>
    </w:tbl>
    <w:p w14:paraId="5B1A2C76" w14:textId="77777777" w:rsidR="00937522" w:rsidRDefault="00937522">
      <w:pPr>
        <w:spacing w:before="0"/>
        <w:rPr>
          <w:rFonts w:ascii="Times New Roman" w:hAnsi="Times New Roman" w:cs="Times New Roman"/>
          <w:sz w:val="8"/>
          <w:szCs w:val="8"/>
        </w:rPr>
      </w:pPr>
      <w:bookmarkStart w:id="295" w:name="_Toc367621697"/>
      <w:bookmarkStart w:id="296" w:name="_Toc367703546"/>
      <w:bookmarkStart w:id="297" w:name="_Toc367621448"/>
      <w:bookmarkStart w:id="298" w:name="_Toc367611311"/>
    </w:p>
    <w:p w14:paraId="16288F46" w14:textId="77777777" w:rsidR="00937522" w:rsidRDefault="00937522">
      <w:pPr>
        <w:spacing w:before="0"/>
        <w:rPr>
          <w:rFonts w:ascii="Times New Roman" w:hAnsi="Times New Roman" w:cs="Times New Roman"/>
          <w:sz w:val="16"/>
          <w:szCs w:val="16"/>
          <w:lang w:val="sr-Cyrl-RS"/>
        </w:rPr>
      </w:pPr>
    </w:p>
    <w:p w14:paraId="2D0D3331" w14:textId="77777777" w:rsidR="00937522" w:rsidRDefault="00937522">
      <w:pPr>
        <w:spacing w:before="0"/>
        <w:rPr>
          <w:rFonts w:ascii="Times New Roman" w:hAnsi="Times New Roman" w:cs="Times New Roman"/>
          <w:sz w:val="16"/>
          <w:szCs w:val="16"/>
          <w:lang w:val="sr-Cyrl-RS"/>
        </w:rPr>
      </w:pPr>
    </w:p>
    <w:p w14:paraId="6E71B291" w14:textId="77777777" w:rsidR="00937522" w:rsidRDefault="00550077">
      <w:pPr>
        <w:pStyle w:val="Heading3"/>
        <w:rPr>
          <w:rStyle w:val="Emphasis"/>
          <w:i w:val="0"/>
          <w:iCs/>
        </w:rPr>
      </w:pPr>
      <w:bookmarkStart w:id="299" w:name="_Toc209077883"/>
      <w:bookmarkStart w:id="300" w:name="_Toc528237349"/>
      <w:bookmarkStart w:id="301" w:name="_Toc53410867"/>
      <w:r>
        <w:rPr>
          <w:rStyle w:val="Emphasis"/>
        </w:rPr>
        <w:t>3.6.2. СЕКРЕТАР ШКОЛЕ</w:t>
      </w:r>
      <w:bookmarkEnd w:id="299"/>
      <w:bookmarkEnd w:id="300"/>
      <w:bookmarkEnd w:id="301"/>
    </w:p>
    <w:p w14:paraId="1ADC67BA" w14:textId="77777777" w:rsidR="00937522" w:rsidRDefault="00937522">
      <w:pPr>
        <w:spacing w:before="0"/>
        <w:rPr>
          <w:rFonts w:ascii="Times New Roman" w:hAnsi="Times New Roman" w:cs="Times New Roman"/>
          <w:sz w:val="4"/>
          <w:szCs w:val="4"/>
        </w:rPr>
      </w:pP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1"/>
        <w:gridCol w:w="7307"/>
        <w:gridCol w:w="1182"/>
        <w:gridCol w:w="1115"/>
      </w:tblGrid>
      <w:tr w:rsidR="00937522" w14:paraId="5EA5799D" w14:textId="77777777">
        <w:trPr>
          <w:trHeight w:val="249"/>
          <w:tblHeader/>
          <w:jc w:val="center"/>
        </w:trPr>
        <w:tc>
          <w:tcPr>
            <w:tcW w:w="665" w:type="dxa"/>
            <w:vMerge w:val="restart"/>
            <w:shd w:val="pct10" w:color="auto" w:fill="auto"/>
            <w:vAlign w:val="center"/>
          </w:tcPr>
          <w:p w14:paraId="14841893" w14:textId="77777777" w:rsidR="00937522" w:rsidRDefault="00550077">
            <w:pPr>
              <w:spacing w:before="40" w:after="40"/>
              <w:jc w:val="center"/>
              <w:rPr>
                <w:rFonts w:ascii="Times New Roman" w:hAnsi="Times New Roman" w:cs="Times New Roman"/>
                <w:sz w:val="22"/>
                <w:szCs w:val="22"/>
              </w:rPr>
            </w:pPr>
            <w:proofErr w:type="spellStart"/>
            <w:r>
              <w:rPr>
                <w:rFonts w:ascii="Times New Roman" w:hAnsi="Times New Roman" w:cs="Times New Roman"/>
                <w:sz w:val="22"/>
                <w:szCs w:val="22"/>
              </w:rPr>
              <w:t>Ред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бр</w:t>
            </w:r>
            <w:proofErr w:type="spellEnd"/>
            <w:r>
              <w:rPr>
                <w:rFonts w:ascii="Times New Roman" w:hAnsi="Times New Roman" w:cs="Times New Roman"/>
                <w:sz w:val="22"/>
                <w:szCs w:val="22"/>
              </w:rPr>
              <w:t>.</w:t>
            </w:r>
          </w:p>
        </w:tc>
        <w:tc>
          <w:tcPr>
            <w:tcW w:w="7356" w:type="dxa"/>
            <w:vMerge w:val="restart"/>
            <w:shd w:val="pct10" w:color="auto" w:fill="auto"/>
            <w:vAlign w:val="center"/>
          </w:tcPr>
          <w:p w14:paraId="2AAF7640"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rPr>
              <w:t>ОПИС  ПОСЛОВА</w:t>
            </w:r>
          </w:p>
        </w:tc>
        <w:tc>
          <w:tcPr>
            <w:tcW w:w="2311" w:type="dxa"/>
            <w:gridSpan w:val="2"/>
            <w:shd w:val="pct10" w:color="auto" w:fill="auto"/>
            <w:vAlign w:val="center"/>
          </w:tcPr>
          <w:p w14:paraId="28584D98" w14:textId="77777777" w:rsidR="00937522" w:rsidRDefault="00550077">
            <w:pPr>
              <w:spacing w:before="40" w:after="40"/>
              <w:jc w:val="center"/>
              <w:rPr>
                <w:rFonts w:ascii="Times New Roman" w:hAnsi="Times New Roman" w:cs="Times New Roman"/>
                <w:sz w:val="22"/>
                <w:szCs w:val="22"/>
              </w:rPr>
            </w:pPr>
            <w:proofErr w:type="spellStart"/>
            <w:r>
              <w:rPr>
                <w:rFonts w:ascii="Times New Roman" w:hAnsi="Times New Roman" w:cs="Times New Roman"/>
                <w:sz w:val="22"/>
                <w:szCs w:val="22"/>
              </w:rPr>
              <w:t>фонд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часова</w:t>
            </w:r>
            <w:proofErr w:type="spellEnd"/>
          </w:p>
        </w:tc>
      </w:tr>
      <w:tr w:rsidR="00937522" w14:paraId="2A096E67" w14:textId="77777777">
        <w:trPr>
          <w:trHeight w:val="248"/>
          <w:tblHeader/>
          <w:jc w:val="center"/>
        </w:trPr>
        <w:tc>
          <w:tcPr>
            <w:tcW w:w="665" w:type="dxa"/>
            <w:vMerge/>
            <w:shd w:val="pct10" w:color="auto" w:fill="auto"/>
            <w:vAlign w:val="center"/>
          </w:tcPr>
          <w:p w14:paraId="0D375B1F" w14:textId="77777777" w:rsidR="00937522" w:rsidRDefault="00937522">
            <w:pPr>
              <w:spacing w:before="40" w:after="40"/>
              <w:jc w:val="center"/>
              <w:rPr>
                <w:rFonts w:ascii="Times New Roman" w:hAnsi="Times New Roman" w:cs="Times New Roman"/>
                <w:sz w:val="22"/>
                <w:szCs w:val="22"/>
              </w:rPr>
            </w:pPr>
          </w:p>
        </w:tc>
        <w:tc>
          <w:tcPr>
            <w:tcW w:w="7356" w:type="dxa"/>
            <w:vMerge/>
            <w:shd w:val="pct10" w:color="auto" w:fill="auto"/>
            <w:vAlign w:val="center"/>
          </w:tcPr>
          <w:p w14:paraId="1FAF7AFF" w14:textId="77777777" w:rsidR="00937522" w:rsidRDefault="00937522">
            <w:pPr>
              <w:spacing w:before="40" w:after="40"/>
              <w:jc w:val="center"/>
              <w:rPr>
                <w:rFonts w:ascii="Times New Roman" w:hAnsi="Times New Roman" w:cs="Times New Roman"/>
                <w:sz w:val="22"/>
                <w:szCs w:val="22"/>
              </w:rPr>
            </w:pPr>
          </w:p>
        </w:tc>
        <w:tc>
          <w:tcPr>
            <w:tcW w:w="1189" w:type="dxa"/>
            <w:shd w:val="pct10" w:color="auto" w:fill="auto"/>
            <w:vAlign w:val="center"/>
          </w:tcPr>
          <w:p w14:paraId="2A0E4E19" w14:textId="77777777" w:rsidR="00937522" w:rsidRDefault="00550077">
            <w:pPr>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недељни</w:t>
            </w:r>
            <w:proofErr w:type="spellEnd"/>
          </w:p>
        </w:tc>
        <w:tc>
          <w:tcPr>
            <w:tcW w:w="1122" w:type="dxa"/>
            <w:shd w:val="pct10" w:color="auto" w:fill="auto"/>
            <w:vAlign w:val="center"/>
          </w:tcPr>
          <w:p w14:paraId="01D6D72C" w14:textId="77777777" w:rsidR="00937522" w:rsidRDefault="00550077">
            <w:pPr>
              <w:spacing w:before="40" w:after="40"/>
              <w:jc w:val="center"/>
              <w:rPr>
                <w:rFonts w:ascii="Times New Roman" w:hAnsi="Times New Roman" w:cs="Times New Roman"/>
                <w:sz w:val="20"/>
                <w:szCs w:val="20"/>
              </w:rPr>
            </w:pPr>
            <w:proofErr w:type="spellStart"/>
            <w:r>
              <w:rPr>
                <w:rFonts w:ascii="Times New Roman" w:hAnsi="Times New Roman" w:cs="Times New Roman"/>
                <w:sz w:val="20"/>
                <w:szCs w:val="20"/>
              </w:rPr>
              <w:t>годишњи</w:t>
            </w:r>
            <w:proofErr w:type="spellEnd"/>
          </w:p>
        </w:tc>
      </w:tr>
      <w:tr w:rsidR="00937522" w14:paraId="385E5A94" w14:textId="77777777">
        <w:trPr>
          <w:jc w:val="center"/>
        </w:trPr>
        <w:tc>
          <w:tcPr>
            <w:tcW w:w="665" w:type="dxa"/>
            <w:vAlign w:val="bottom"/>
          </w:tcPr>
          <w:p w14:paraId="46DD40D5"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vAlign w:val="center"/>
          </w:tcPr>
          <w:p w14:paraId="310D0CF0" w14:textId="77777777" w:rsidR="00937522" w:rsidRDefault="00550077">
            <w:pPr>
              <w:spacing w:before="40" w:after="40"/>
              <w:jc w:val="left"/>
              <w:rPr>
                <w:rFonts w:ascii="Times New Roman" w:hAnsi="Times New Roman" w:cs="Times New Roman"/>
                <w:sz w:val="22"/>
                <w:szCs w:val="22"/>
              </w:rPr>
            </w:pPr>
            <w:proofErr w:type="spellStart"/>
            <w:r>
              <w:rPr>
                <w:rFonts w:ascii="Times New Roman" w:hAnsi="Times New Roman" w:cs="Times New Roman"/>
                <w:sz w:val="22"/>
                <w:szCs w:val="22"/>
              </w:rPr>
              <w:t>Упис</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новодо</w:t>
            </w:r>
            <w:proofErr w:type="spellEnd"/>
            <w:r>
              <w:rPr>
                <w:rFonts w:ascii="Times New Roman" w:hAnsi="Times New Roman" w:cs="Times New Roman"/>
                <w:sz w:val="22"/>
                <w:szCs w:val="22"/>
                <w:lang w:val="sr-Cyrl-CS"/>
              </w:rPr>
              <w:t>ш</w:t>
            </w:r>
            <w:proofErr w:type="spellStart"/>
            <w:r>
              <w:rPr>
                <w:rFonts w:ascii="Times New Roman" w:hAnsi="Times New Roman" w:cs="Times New Roman"/>
                <w:sz w:val="22"/>
                <w:szCs w:val="22"/>
              </w:rPr>
              <w:t>лих</w:t>
            </w:r>
            <w:proofErr w:type="spellEnd"/>
            <w:r>
              <w:rPr>
                <w:rFonts w:ascii="Times New Roman" w:hAnsi="Times New Roman" w:cs="Times New Roman"/>
                <w:sz w:val="22"/>
                <w:szCs w:val="22"/>
              </w:rPr>
              <w:t xml:space="preserve"> у</w:t>
            </w:r>
            <w:r>
              <w:rPr>
                <w:rFonts w:ascii="Times New Roman" w:hAnsi="Times New Roman" w:cs="Times New Roman"/>
                <w:sz w:val="22"/>
                <w:szCs w:val="22"/>
                <w:lang w:val="sr-Cyrl-CS"/>
              </w:rPr>
              <w:t>ч</w:t>
            </w:r>
            <w:proofErr w:type="spellStart"/>
            <w:r>
              <w:rPr>
                <w:rFonts w:ascii="Times New Roman" w:hAnsi="Times New Roman" w:cs="Times New Roman"/>
                <w:sz w:val="22"/>
                <w:szCs w:val="22"/>
              </w:rPr>
              <w:t>еника</w:t>
            </w:r>
            <w:proofErr w:type="spellEnd"/>
          </w:p>
        </w:tc>
        <w:tc>
          <w:tcPr>
            <w:tcW w:w="1189" w:type="dxa"/>
            <w:vAlign w:val="center"/>
          </w:tcPr>
          <w:p w14:paraId="5CB619B2"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51049895"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297AC1D2" w14:textId="77777777">
        <w:trPr>
          <w:jc w:val="center"/>
        </w:trPr>
        <w:tc>
          <w:tcPr>
            <w:tcW w:w="665" w:type="dxa"/>
            <w:vAlign w:val="bottom"/>
          </w:tcPr>
          <w:p w14:paraId="16C5C06D"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vAlign w:val="center"/>
          </w:tcPr>
          <w:p w14:paraId="3B73D536" w14:textId="77777777" w:rsidR="00937522" w:rsidRDefault="00550077">
            <w:pPr>
              <w:spacing w:before="40" w:after="40"/>
              <w:jc w:val="left"/>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изве</w:t>
            </w:r>
            <w:proofErr w:type="spellEnd"/>
            <w:r>
              <w:rPr>
                <w:rFonts w:ascii="Times New Roman" w:hAnsi="Times New Roman" w:cs="Times New Roman"/>
                <w:sz w:val="22"/>
                <w:szCs w:val="22"/>
                <w:lang w:val="sr-Cyrl-CS"/>
              </w:rPr>
              <w:t>ш</w:t>
            </w:r>
            <w:proofErr w:type="spellStart"/>
            <w:r>
              <w:rPr>
                <w:rFonts w:ascii="Times New Roman" w:hAnsi="Times New Roman" w:cs="Times New Roman"/>
                <w:sz w:val="22"/>
                <w:szCs w:val="22"/>
              </w:rPr>
              <w:t>таја</w:t>
            </w:r>
            <w:proofErr w:type="spellEnd"/>
          </w:p>
        </w:tc>
        <w:tc>
          <w:tcPr>
            <w:tcW w:w="1189" w:type="dxa"/>
            <w:vAlign w:val="center"/>
          </w:tcPr>
          <w:p w14:paraId="65C75A9F"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2BEC7615"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22E8ACA0" w14:textId="77777777">
        <w:trPr>
          <w:jc w:val="center"/>
        </w:trPr>
        <w:tc>
          <w:tcPr>
            <w:tcW w:w="665" w:type="dxa"/>
            <w:vAlign w:val="bottom"/>
          </w:tcPr>
          <w:p w14:paraId="656A65FC"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vAlign w:val="center"/>
          </w:tcPr>
          <w:p w14:paraId="3DD76670" w14:textId="77777777" w:rsidR="00937522" w:rsidRDefault="00550077">
            <w:pPr>
              <w:spacing w:before="40" w:after="40"/>
              <w:jc w:val="left"/>
              <w:rPr>
                <w:rFonts w:ascii="Times New Roman" w:hAnsi="Times New Roman" w:cs="Times New Roman"/>
                <w:sz w:val="22"/>
                <w:szCs w:val="22"/>
              </w:rPr>
            </w:pPr>
            <w:proofErr w:type="spellStart"/>
            <w:r>
              <w:rPr>
                <w:rFonts w:ascii="Times New Roman" w:hAnsi="Times New Roman" w:cs="Times New Roman"/>
                <w:sz w:val="22"/>
                <w:szCs w:val="22"/>
              </w:rPr>
              <w:t>Дава</w:t>
            </w:r>
            <w:proofErr w:type="spellEnd"/>
            <w:r>
              <w:rPr>
                <w:rFonts w:ascii="Times New Roman" w:hAnsi="Times New Roman" w:cs="Times New Roman"/>
                <w:sz w:val="22"/>
                <w:szCs w:val="22"/>
                <w:lang w:val="sr-Cyrl-CS"/>
              </w:rPr>
              <w:t>њ</w:t>
            </w:r>
            <w:r>
              <w:rPr>
                <w:rFonts w:ascii="Times New Roman" w:hAnsi="Times New Roman" w:cs="Times New Roman"/>
                <w:sz w:val="22"/>
                <w:szCs w:val="22"/>
              </w:rPr>
              <w:t xml:space="preserve">е </w:t>
            </w:r>
            <w:proofErr w:type="spellStart"/>
            <w:r>
              <w:rPr>
                <w:rFonts w:ascii="Times New Roman" w:hAnsi="Times New Roman" w:cs="Times New Roman"/>
                <w:sz w:val="22"/>
                <w:szCs w:val="22"/>
              </w:rPr>
              <w:t>информација</w:t>
            </w:r>
            <w:proofErr w:type="spellEnd"/>
          </w:p>
        </w:tc>
        <w:tc>
          <w:tcPr>
            <w:tcW w:w="1189" w:type="dxa"/>
            <w:vAlign w:val="center"/>
          </w:tcPr>
          <w:p w14:paraId="0B81B420"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09E7F683"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46837D88" w14:textId="77777777">
        <w:trPr>
          <w:jc w:val="center"/>
        </w:trPr>
        <w:tc>
          <w:tcPr>
            <w:tcW w:w="665" w:type="dxa"/>
            <w:vAlign w:val="bottom"/>
          </w:tcPr>
          <w:p w14:paraId="53332FF8"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vAlign w:val="center"/>
          </w:tcPr>
          <w:p w14:paraId="6DC41F9F" w14:textId="77777777" w:rsidR="00937522" w:rsidRDefault="00550077">
            <w:pPr>
              <w:spacing w:before="40" w:after="40"/>
              <w:jc w:val="left"/>
              <w:rPr>
                <w:rFonts w:ascii="Times New Roman" w:hAnsi="Times New Roman" w:cs="Times New Roman"/>
                <w:sz w:val="22"/>
                <w:szCs w:val="22"/>
              </w:rPr>
            </w:pPr>
            <w:proofErr w:type="spellStart"/>
            <w:r>
              <w:rPr>
                <w:rFonts w:ascii="Times New Roman" w:hAnsi="Times New Roman" w:cs="Times New Roman"/>
                <w:sz w:val="22"/>
                <w:szCs w:val="22"/>
              </w:rPr>
              <w:t>Попу</w:t>
            </w:r>
            <w:proofErr w:type="spellEnd"/>
            <w:r>
              <w:rPr>
                <w:rFonts w:ascii="Times New Roman" w:hAnsi="Times New Roman" w:cs="Times New Roman"/>
                <w:sz w:val="22"/>
                <w:szCs w:val="22"/>
                <w:lang w:val="sr-Cyrl-CS"/>
              </w:rPr>
              <w:t>њ</w:t>
            </w:r>
            <w:proofErr w:type="spellStart"/>
            <w:r>
              <w:rPr>
                <w:rFonts w:ascii="Times New Roman" w:hAnsi="Times New Roman" w:cs="Times New Roman"/>
                <w:sz w:val="22"/>
                <w:szCs w:val="22"/>
              </w:rPr>
              <w:t>ава</w:t>
            </w:r>
            <w:proofErr w:type="spellEnd"/>
            <w:r>
              <w:rPr>
                <w:rFonts w:ascii="Times New Roman" w:hAnsi="Times New Roman" w:cs="Times New Roman"/>
                <w:sz w:val="22"/>
                <w:szCs w:val="22"/>
                <w:lang w:val="sr-Cyrl-CS"/>
              </w:rPr>
              <w:t>њ</w:t>
            </w:r>
            <w:r>
              <w:rPr>
                <w:rFonts w:ascii="Times New Roman" w:hAnsi="Times New Roman" w:cs="Times New Roman"/>
                <w:sz w:val="22"/>
                <w:szCs w:val="22"/>
              </w:rPr>
              <w:t xml:space="preserve">е </w:t>
            </w:r>
            <w:proofErr w:type="spellStart"/>
            <w:r>
              <w:rPr>
                <w:rFonts w:ascii="Times New Roman" w:hAnsi="Times New Roman" w:cs="Times New Roman"/>
                <w:sz w:val="22"/>
                <w:szCs w:val="22"/>
              </w:rPr>
              <w:t>образаца</w:t>
            </w:r>
            <w:proofErr w:type="spellEnd"/>
          </w:p>
        </w:tc>
        <w:tc>
          <w:tcPr>
            <w:tcW w:w="1189" w:type="dxa"/>
            <w:vAlign w:val="center"/>
          </w:tcPr>
          <w:p w14:paraId="17FE117F"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08F1FCFF"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540F7997" w14:textId="77777777">
        <w:trPr>
          <w:jc w:val="center"/>
        </w:trPr>
        <w:tc>
          <w:tcPr>
            <w:tcW w:w="665" w:type="dxa"/>
            <w:vAlign w:val="bottom"/>
          </w:tcPr>
          <w:p w14:paraId="3D739B67"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vAlign w:val="center"/>
          </w:tcPr>
          <w:p w14:paraId="171DA5D2" w14:textId="77777777" w:rsidR="00937522" w:rsidRDefault="00550077">
            <w:pPr>
              <w:spacing w:before="40" w:after="40"/>
              <w:jc w:val="left"/>
              <w:rPr>
                <w:rFonts w:ascii="Times New Roman" w:hAnsi="Times New Roman" w:cs="Times New Roman"/>
                <w:sz w:val="22"/>
                <w:szCs w:val="22"/>
                <w:lang w:val="sr-Cyrl-RS"/>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записника</w:t>
            </w:r>
            <w:proofErr w:type="spellEnd"/>
            <w:r>
              <w:rPr>
                <w:rFonts w:ascii="Times New Roman" w:hAnsi="Times New Roman" w:cs="Times New Roman"/>
                <w:sz w:val="22"/>
                <w:szCs w:val="22"/>
                <w:lang w:val="sr-Cyrl-RS"/>
              </w:rPr>
              <w:t xml:space="preserve"> и одлука</w:t>
            </w:r>
          </w:p>
        </w:tc>
        <w:tc>
          <w:tcPr>
            <w:tcW w:w="1189" w:type="dxa"/>
            <w:vAlign w:val="center"/>
          </w:tcPr>
          <w:p w14:paraId="676F363D"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4</w:t>
            </w:r>
          </w:p>
        </w:tc>
        <w:tc>
          <w:tcPr>
            <w:tcW w:w="1122" w:type="dxa"/>
            <w:vAlign w:val="center"/>
          </w:tcPr>
          <w:p w14:paraId="3080B0E8"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CS"/>
              </w:rPr>
              <w:t>176</w:t>
            </w:r>
          </w:p>
        </w:tc>
      </w:tr>
      <w:tr w:rsidR="00937522" w14:paraId="0508F91B" w14:textId="77777777">
        <w:trPr>
          <w:jc w:val="center"/>
        </w:trPr>
        <w:tc>
          <w:tcPr>
            <w:tcW w:w="665" w:type="dxa"/>
            <w:vAlign w:val="bottom"/>
          </w:tcPr>
          <w:p w14:paraId="70B8705E"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vAlign w:val="center"/>
          </w:tcPr>
          <w:p w14:paraId="6EBBB02B" w14:textId="77777777" w:rsidR="00937522" w:rsidRDefault="00550077">
            <w:pPr>
              <w:spacing w:before="40" w:after="40"/>
              <w:jc w:val="left"/>
              <w:rPr>
                <w:rFonts w:ascii="Times New Roman" w:hAnsi="Times New Roman" w:cs="Times New Roman"/>
                <w:sz w:val="22"/>
                <w:szCs w:val="22"/>
              </w:rPr>
            </w:pPr>
            <w:proofErr w:type="spellStart"/>
            <w:r>
              <w:rPr>
                <w:rFonts w:ascii="Times New Roman" w:hAnsi="Times New Roman" w:cs="Times New Roman"/>
                <w:sz w:val="22"/>
                <w:szCs w:val="22"/>
              </w:rPr>
              <w:t>Административни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послови</w:t>
            </w:r>
            <w:proofErr w:type="spellEnd"/>
          </w:p>
        </w:tc>
        <w:tc>
          <w:tcPr>
            <w:tcW w:w="1189" w:type="dxa"/>
            <w:vAlign w:val="center"/>
          </w:tcPr>
          <w:p w14:paraId="316262B9"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4</w:t>
            </w:r>
          </w:p>
        </w:tc>
        <w:tc>
          <w:tcPr>
            <w:tcW w:w="1122" w:type="dxa"/>
            <w:vAlign w:val="center"/>
          </w:tcPr>
          <w:p w14:paraId="26722BD9"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CS"/>
              </w:rPr>
              <w:t>176</w:t>
            </w:r>
          </w:p>
        </w:tc>
      </w:tr>
      <w:tr w:rsidR="00937522" w14:paraId="77832BF1" w14:textId="77777777">
        <w:trPr>
          <w:jc w:val="center"/>
        </w:trPr>
        <w:tc>
          <w:tcPr>
            <w:tcW w:w="665" w:type="dxa"/>
            <w:vAlign w:val="bottom"/>
          </w:tcPr>
          <w:p w14:paraId="4449290C"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vAlign w:val="center"/>
          </w:tcPr>
          <w:p w14:paraId="45B87997"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ru-RU"/>
              </w:rPr>
              <w:t>Прима</w:t>
            </w:r>
            <w:r>
              <w:rPr>
                <w:rFonts w:ascii="Times New Roman" w:hAnsi="Times New Roman" w:cs="Times New Roman"/>
                <w:sz w:val="22"/>
                <w:szCs w:val="22"/>
                <w:lang w:val="sr-Cyrl-CS"/>
              </w:rPr>
              <w:t>њ</w:t>
            </w:r>
            <w:r>
              <w:rPr>
                <w:rFonts w:ascii="Times New Roman" w:hAnsi="Times New Roman" w:cs="Times New Roman"/>
                <w:sz w:val="22"/>
                <w:szCs w:val="22"/>
                <w:lang w:val="ru-RU"/>
              </w:rPr>
              <w:t>е, обрада и заво</w:t>
            </w:r>
            <w:r>
              <w:rPr>
                <w:rFonts w:ascii="Times New Roman" w:hAnsi="Times New Roman" w:cs="Times New Roman"/>
                <w:sz w:val="22"/>
                <w:szCs w:val="22"/>
                <w:lang w:val="sr-Cyrl-CS"/>
              </w:rPr>
              <w:t>ђ</w:t>
            </w:r>
            <w:r>
              <w:rPr>
                <w:rFonts w:ascii="Times New Roman" w:hAnsi="Times New Roman" w:cs="Times New Roman"/>
                <w:sz w:val="22"/>
                <w:szCs w:val="22"/>
                <w:lang w:val="ru-RU"/>
              </w:rPr>
              <w:t>е</w:t>
            </w:r>
            <w:r>
              <w:rPr>
                <w:rFonts w:ascii="Times New Roman" w:hAnsi="Times New Roman" w:cs="Times New Roman"/>
                <w:sz w:val="22"/>
                <w:szCs w:val="22"/>
                <w:lang w:val="sr-Cyrl-CS"/>
              </w:rPr>
              <w:t>ње</w:t>
            </w:r>
            <w:r>
              <w:rPr>
                <w:rFonts w:ascii="Times New Roman" w:hAnsi="Times New Roman" w:cs="Times New Roman"/>
                <w:sz w:val="22"/>
                <w:szCs w:val="22"/>
                <w:lang w:val="ru-RU"/>
              </w:rPr>
              <w:t xml:space="preserve"> по</w:t>
            </w:r>
            <w:r>
              <w:rPr>
                <w:rFonts w:ascii="Times New Roman" w:hAnsi="Times New Roman" w:cs="Times New Roman"/>
                <w:sz w:val="22"/>
                <w:szCs w:val="22"/>
                <w:lang w:val="sr-Cyrl-CS"/>
              </w:rPr>
              <w:t>ш</w:t>
            </w:r>
            <w:r>
              <w:rPr>
                <w:rFonts w:ascii="Times New Roman" w:hAnsi="Times New Roman" w:cs="Times New Roman"/>
                <w:sz w:val="22"/>
                <w:szCs w:val="22"/>
                <w:lang w:val="ru-RU"/>
              </w:rPr>
              <w:t>те</w:t>
            </w:r>
          </w:p>
        </w:tc>
        <w:tc>
          <w:tcPr>
            <w:tcW w:w="1189" w:type="dxa"/>
            <w:vAlign w:val="center"/>
          </w:tcPr>
          <w:p w14:paraId="511D7397"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71E84A9C"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2934F679" w14:textId="77777777">
        <w:trPr>
          <w:jc w:val="center"/>
        </w:trPr>
        <w:tc>
          <w:tcPr>
            <w:tcW w:w="665" w:type="dxa"/>
          </w:tcPr>
          <w:p w14:paraId="7E39C4B1"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093BBC28" w14:textId="77777777" w:rsidR="00937522" w:rsidRDefault="00550077">
            <w:pPr>
              <w:spacing w:before="40" w:after="40"/>
              <w:rPr>
                <w:rFonts w:ascii="Times New Roman" w:hAnsi="Times New Roman" w:cs="Times New Roman"/>
                <w:sz w:val="22"/>
                <w:szCs w:val="22"/>
              </w:rPr>
            </w:pPr>
            <w:proofErr w:type="spellStart"/>
            <w:r>
              <w:rPr>
                <w:rFonts w:ascii="Times New Roman" w:hAnsi="Times New Roman" w:cs="Times New Roman"/>
                <w:sz w:val="22"/>
                <w:szCs w:val="22"/>
              </w:rPr>
              <w:t>Во</w:t>
            </w:r>
            <w:proofErr w:type="spellEnd"/>
            <w:r>
              <w:rPr>
                <w:rFonts w:ascii="Times New Roman" w:hAnsi="Times New Roman" w:cs="Times New Roman"/>
                <w:sz w:val="22"/>
                <w:szCs w:val="22"/>
                <w:lang w:val="sr-Cyrl-CS"/>
              </w:rPr>
              <w:t>ђењ</w:t>
            </w:r>
            <w:r>
              <w:rPr>
                <w:rFonts w:ascii="Times New Roman" w:hAnsi="Times New Roman" w:cs="Times New Roman"/>
                <w:sz w:val="22"/>
                <w:szCs w:val="22"/>
              </w:rPr>
              <w:t xml:space="preserve">е </w:t>
            </w:r>
            <w:proofErr w:type="spellStart"/>
            <w:r>
              <w:rPr>
                <w:rFonts w:ascii="Times New Roman" w:hAnsi="Times New Roman" w:cs="Times New Roman"/>
                <w:sz w:val="22"/>
                <w:szCs w:val="22"/>
              </w:rPr>
              <w:t>персоналне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документације</w:t>
            </w:r>
            <w:proofErr w:type="spellEnd"/>
          </w:p>
        </w:tc>
        <w:tc>
          <w:tcPr>
            <w:tcW w:w="1189" w:type="dxa"/>
            <w:vAlign w:val="center"/>
          </w:tcPr>
          <w:p w14:paraId="53ADF5C4"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53BA32A0"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6922BDEB" w14:textId="77777777">
        <w:trPr>
          <w:jc w:val="center"/>
        </w:trPr>
        <w:tc>
          <w:tcPr>
            <w:tcW w:w="665" w:type="dxa"/>
          </w:tcPr>
          <w:p w14:paraId="6FE04B55"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0AB6F1BF"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Пр</w:t>
            </w:r>
            <w:r>
              <w:rPr>
                <w:rFonts w:ascii="Times New Roman" w:hAnsi="Times New Roman" w:cs="Times New Roman"/>
                <w:sz w:val="22"/>
                <w:szCs w:val="22"/>
                <w:lang w:val="sr-Cyrl-CS"/>
              </w:rPr>
              <w:t>аћењ</w:t>
            </w:r>
            <w:r>
              <w:rPr>
                <w:rFonts w:ascii="Times New Roman" w:hAnsi="Times New Roman" w:cs="Times New Roman"/>
                <w:sz w:val="22"/>
                <w:szCs w:val="22"/>
                <w:lang w:val="ru-RU"/>
              </w:rPr>
              <w:t>е прописа и указива</w:t>
            </w:r>
            <w:r>
              <w:rPr>
                <w:rFonts w:ascii="Times New Roman" w:hAnsi="Times New Roman" w:cs="Times New Roman"/>
                <w:sz w:val="22"/>
                <w:szCs w:val="22"/>
                <w:lang w:val="sr-Cyrl-CS"/>
              </w:rPr>
              <w:t>њ</w:t>
            </w:r>
            <w:r>
              <w:rPr>
                <w:rFonts w:ascii="Times New Roman" w:hAnsi="Times New Roman" w:cs="Times New Roman"/>
                <w:sz w:val="22"/>
                <w:szCs w:val="22"/>
                <w:lang w:val="ru-RU"/>
              </w:rPr>
              <w:t>е на обавезе које происти</w:t>
            </w:r>
            <w:r>
              <w:rPr>
                <w:rFonts w:ascii="Times New Roman" w:hAnsi="Times New Roman" w:cs="Times New Roman"/>
                <w:sz w:val="22"/>
                <w:szCs w:val="22"/>
                <w:lang w:val="sr-Cyrl-CS"/>
              </w:rPr>
              <w:t>ч</w:t>
            </w:r>
            <w:r>
              <w:rPr>
                <w:rFonts w:ascii="Times New Roman" w:hAnsi="Times New Roman" w:cs="Times New Roman"/>
                <w:sz w:val="22"/>
                <w:szCs w:val="22"/>
                <w:lang w:val="ru-RU"/>
              </w:rPr>
              <w:t xml:space="preserve">у из </w:t>
            </w:r>
            <w:r>
              <w:rPr>
                <w:rFonts w:ascii="Times New Roman" w:hAnsi="Times New Roman" w:cs="Times New Roman"/>
                <w:sz w:val="22"/>
                <w:szCs w:val="22"/>
                <w:lang w:val="sr-Cyrl-CS"/>
              </w:rPr>
              <w:t>њ</w:t>
            </w:r>
            <w:r>
              <w:rPr>
                <w:rFonts w:ascii="Times New Roman" w:hAnsi="Times New Roman" w:cs="Times New Roman"/>
                <w:sz w:val="22"/>
                <w:szCs w:val="22"/>
                <w:lang w:val="ru-RU"/>
              </w:rPr>
              <w:t>их</w:t>
            </w:r>
          </w:p>
        </w:tc>
        <w:tc>
          <w:tcPr>
            <w:tcW w:w="1189" w:type="dxa"/>
            <w:vAlign w:val="center"/>
          </w:tcPr>
          <w:p w14:paraId="2764D539"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6254C552"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55603C58" w14:textId="77777777">
        <w:trPr>
          <w:jc w:val="center"/>
        </w:trPr>
        <w:tc>
          <w:tcPr>
            <w:tcW w:w="665" w:type="dxa"/>
          </w:tcPr>
          <w:p w14:paraId="74DCC61F"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54A986BA" w14:textId="77777777" w:rsidR="00937522" w:rsidRDefault="00550077">
            <w:pPr>
              <w:spacing w:before="40" w:after="40"/>
              <w:rPr>
                <w:rFonts w:ascii="Times New Roman" w:hAnsi="Times New Roman" w:cs="Times New Roman"/>
                <w:sz w:val="22"/>
                <w:szCs w:val="22"/>
              </w:rPr>
            </w:pPr>
            <w:proofErr w:type="spellStart"/>
            <w:r>
              <w:rPr>
                <w:rFonts w:ascii="Times New Roman" w:hAnsi="Times New Roman" w:cs="Times New Roman"/>
                <w:sz w:val="22"/>
                <w:szCs w:val="22"/>
              </w:rPr>
              <w:t>Стру</w:t>
            </w:r>
            <w:proofErr w:type="spellEnd"/>
            <w:r>
              <w:rPr>
                <w:rFonts w:ascii="Times New Roman" w:hAnsi="Times New Roman" w:cs="Times New Roman"/>
                <w:sz w:val="22"/>
                <w:szCs w:val="22"/>
                <w:lang w:val="sr-Cyrl-CS"/>
              </w:rPr>
              <w:t>ч</w:t>
            </w:r>
            <w:proofErr w:type="spellStart"/>
            <w:r>
              <w:rPr>
                <w:rFonts w:ascii="Times New Roman" w:hAnsi="Times New Roman" w:cs="Times New Roman"/>
                <w:sz w:val="22"/>
                <w:szCs w:val="22"/>
              </w:rPr>
              <w:t>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w:t>
            </w:r>
            <w:proofErr w:type="spellEnd"/>
            <w:r>
              <w:rPr>
                <w:rFonts w:ascii="Times New Roman" w:hAnsi="Times New Roman" w:cs="Times New Roman"/>
                <w:sz w:val="22"/>
                <w:szCs w:val="22"/>
                <w:lang w:val="sr-Cyrl-CS"/>
              </w:rPr>
              <w:t>ш</w:t>
            </w:r>
            <w:proofErr w:type="spellStart"/>
            <w:r>
              <w:rPr>
                <w:rFonts w:ascii="Times New Roman" w:hAnsi="Times New Roman" w:cs="Times New Roman"/>
                <w:sz w:val="22"/>
                <w:szCs w:val="22"/>
              </w:rPr>
              <w:t>ава</w:t>
            </w:r>
            <w:proofErr w:type="spellEnd"/>
            <w:r>
              <w:rPr>
                <w:rFonts w:ascii="Times New Roman" w:hAnsi="Times New Roman" w:cs="Times New Roman"/>
                <w:sz w:val="22"/>
                <w:szCs w:val="22"/>
                <w:lang w:val="sr-Cyrl-CS"/>
              </w:rPr>
              <w:t>њ</w:t>
            </w:r>
            <w:r>
              <w:rPr>
                <w:rFonts w:ascii="Times New Roman" w:hAnsi="Times New Roman" w:cs="Times New Roman"/>
                <w:sz w:val="22"/>
                <w:szCs w:val="22"/>
              </w:rPr>
              <w:t>е</w:t>
            </w:r>
          </w:p>
        </w:tc>
        <w:tc>
          <w:tcPr>
            <w:tcW w:w="1189" w:type="dxa"/>
            <w:vAlign w:val="center"/>
          </w:tcPr>
          <w:p w14:paraId="06A263F7"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1EE1BEC5"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0BDAFD8F" w14:textId="77777777">
        <w:trPr>
          <w:jc w:val="center"/>
        </w:trPr>
        <w:tc>
          <w:tcPr>
            <w:tcW w:w="665" w:type="dxa"/>
          </w:tcPr>
          <w:p w14:paraId="67F7DF52"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2B3F4773" w14:textId="77777777" w:rsidR="00937522" w:rsidRDefault="00550077">
            <w:pPr>
              <w:spacing w:before="40" w:after="40"/>
              <w:rPr>
                <w:rFonts w:ascii="Times New Roman" w:hAnsi="Times New Roman" w:cs="Times New Roman"/>
                <w:sz w:val="22"/>
                <w:szCs w:val="22"/>
              </w:rPr>
            </w:pPr>
            <w:proofErr w:type="spellStart"/>
            <w:r>
              <w:rPr>
                <w:rFonts w:ascii="Times New Roman" w:hAnsi="Times New Roman" w:cs="Times New Roman"/>
                <w:sz w:val="22"/>
                <w:szCs w:val="22"/>
              </w:rPr>
              <w:t>Сарад</w:t>
            </w:r>
            <w:proofErr w:type="spellEnd"/>
            <w:r>
              <w:rPr>
                <w:rFonts w:ascii="Times New Roman" w:hAnsi="Times New Roman" w:cs="Times New Roman"/>
                <w:sz w:val="22"/>
                <w:szCs w:val="22"/>
                <w:lang w:val="sr-Cyrl-CS"/>
              </w:rPr>
              <w:t>њ</w:t>
            </w:r>
            <w:r>
              <w:rPr>
                <w:rFonts w:ascii="Times New Roman" w:hAnsi="Times New Roman" w:cs="Times New Roman"/>
                <w:sz w:val="22"/>
                <w:szCs w:val="22"/>
              </w:rPr>
              <w:t xml:space="preserve">а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w:t>
            </w:r>
            <w:proofErr w:type="spellEnd"/>
            <w:r>
              <w:rPr>
                <w:rFonts w:ascii="Times New Roman" w:hAnsi="Times New Roman" w:cs="Times New Roman"/>
                <w:sz w:val="22"/>
                <w:szCs w:val="22"/>
                <w:lang w:val="sr-Cyrl-CS"/>
              </w:rPr>
              <w:t>љ</w:t>
            </w:r>
            <w:proofErr w:type="spellStart"/>
            <w:r>
              <w:rPr>
                <w:rFonts w:ascii="Times New Roman" w:hAnsi="Times New Roman" w:cs="Times New Roman"/>
                <w:sz w:val="22"/>
                <w:szCs w:val="22"/>
              </w:rPr>
              <w:t>има</w:t>
            </w:r>
            <w:proofErr w:type="spellEnd"/>
          </w:p>
        </w:tc>
        <w:tc>
          <w:tcPr>
            <w:tcW w:w="1189" w:type="dxa"/>
            <w:vAlign w:val="center"/>
          </w:tcPr>
          <w:p w14:paraId="35A4C784"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0D86EA66"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05441322" w14:textId="77777777">
        <w:trPr>
          <w:jc w:val="center"/>
        </w:trPr>
        <w:tc>
          <w:tcPr>
            <w:tcW w:w="665" w:type="dxa"/>
          </w:tcPr>
          <w:p w14:paraId="6B3E1AC2"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48956D14"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Сарад</w:t>
            </w:r>
            <w:r>
              <w:rPr>
                <w:rFonts w:ascii="Times New Roman" w:hAnsi="Times New Roman" w:cs="Times New Roman"/>
                <w:sz w:val="22"/>
                <w:szCs w:val="22"/>
                <w:lang w:val="sr-Cyrl-CS"/>
              </w:rPr>
              <w:t>њ</w:t>
            </w:r>
            <w:r>
              <w:rPr>
                <w:rFonts w:ascii="Times New Roman" w:hAnsi="Times New Roman" w:cs="Times New Roman"/>
                <w:sz w:val="22"/>
                <w:szCs w:val="22"/>
                <w:lang w:val="ru-RU"/>
              </w:rPr>
              <w:t xml:space="preserve">а са директором </w:t>
            </w:r>
            <w:r>
              <w:rPr>
                <w:rFonts w:ascii="Times New Roman" w:hAnsi="Times New Roman" w:cs="Times New Roman"/>
                <w:sz w:val="22"/>
                <w:szCs w:val="22"/>
                <w:lang w:val="sr-Cyrl-CS"/>
              </w:rPr>
              <w:t xml:space="preserve">и </w:t>
            </w:r>
            <w:r>
              <w:rPr>
                <w:rFonts w:ascii="Times New Roman" w:hAnsi="Times New Roman" w:cs="Times New Roman"/>
                <w:sz w:val="22"/>
                <w:szCs w:val="22"/>
                <w:lang w:val="ru-RU"/>
              </w:rPr>
              <w:t>наставницима</w:t>
            </w:r>
          </w:p>
        </w:tc>
        <w:tc>
          <w:tcPr>
            <w:tcW w:w="1189" w:type="dxa"/>
            <w:vAlign w:val="center"/>
          </w:tcPr>
          <w:p w14:paraId="2786619F"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4</w:t>
            </w:r>
          </w:p>
        </w:tc>
        <w:tc>
          <w:tcPr>
            <w:tcW w:w="1122" w:type="dxa"/>
            <w:vAlign w:val="center"/>
          </w:tcPr>
          <w:p w14:paraId="695BE3EE"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176</w:t>
            </w:r>
          </w:p>
        </w:tc>
      </w:tr>
      <w:tr w:rsidR="00937522" w14:paraId="74354389" w14:textId="77777777">
        <w:trPr>
          <w:jc w:val="center"/>
        </w:trPr>
        <w:tc>
          <w:tcPr>
            <w:tcW w:w="665" w:type="dxa"/>
          </w:tcPr>
          <w:p w14:paraId="1F9EA185"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23A73E90"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Сарад</w:t>
            </w:r>
            <w:r>
              <w:rPr>
                <w:rFonts w:ascii="Times New Roman" w:hAnsi="Times New Roman" w:cs="Times New Roman"/>
                <w:sz w:val="22"/>
                <w:szCs w:val="22"/>
                <w:lang w:val="sr-Cyrl-CS"/>
              </w:rPr>
              <w:t>њ</w:t>
            </w:r>
            <w:r>
              <w:rPr>
                <w:rFonts w:ascii="Times New Roman" w:hAnsi="Times New Roman" w:cs="Times New Roman"/>
                <w:sz w:val="22"/>
                <w:szCs w:val="22"/>
                <w:lang w:val="ru-RU"/>
              </w:rPr>
              <w:t>а са стру</w:t>
            </w:r>
            <w:r>
              <w:rPr>
                <w:rFonts w:ascii="Times New Roman" w:hAnsi="Times New Roman" w:cs="Times New Roman"/>
                <w:sz w:val="22"/>
                <w:szCs w:val="22"/>
                <w:lang w:val="sr-Cyrl-CS"/>
              </w:rPr>
              <w:t>ч</w:t>
            </w:r>
            <w:r>
              <w:rPr>
                <w:rFonts w:ascii="Times New Roman" w:hAnsi="Times New Roman" w:cs="Times New Roman"/>
                <w:sz w:val="22"/>
                <w:szCs w:val="22"/>
                <w:lang w:val="ru-RU"/>
              </w:rPr>
              <w:t>ном финансијском слу</w:t>
            </w:r>
            <w:r>
              <w:rPr>
                <w:rFonts w:ascii="Times New Roman" w:hAnsi="Times New Roman" w:cs="Times New Roman"/>
                <w:sz w:val="22"/>
                <w:szCs w:val="22"/>
                <w:lang w:val="sr-Cyrl-CS"/>
              </w:rPr>
              <w:t>ж</w:t>
            </w:r>
            <w:r>
              <w:rPr>
                <w:rFonts w:ascii="Times New Roman" w:hAnsi="Times New Roman" w:cs="Times New Roman"/>
                <w:sz w:val="22"/>
                <w:szCs w:val="22"/>
                <w:lang w:val="ru-RU"/>
              </w:rPr>
              <w:t>бом</w:t>
            </w:r>
          </w:p>
        </w:tc>
        <w:tc>
          <w:tcPr>
            <w:tcW w:w="1189" w:type="dxa"/>
            <w:vAlign w:val="center"/>
          </w:tcPr>
          <w:p w14:paraId="6217EC95"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4ADBFAE7"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02E21452" w14:textId="77777777">
        <w:trPr>
          <w:jc w:val="center"/>
        </w:trPr>
        <w:tc>
          <w:tcPr>
            <w:tcW w:w="665" w:type="dxa"/>
          </w:tcPr>
          <w:p w14:paraId="3A6CD3E2"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7C095B57"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Евиденција деце за полазак у први разред</w:t>
            </w:r>
          </w:p>
        </w:tc>
        <w:tc>
          <w:tcPr>
            <w:tcW w:w="1189" w:type="dxa"/>
            <w:vAlign w:val="center"/>
          </w:tcPr>
          <w:p w14:paraId="0E021B6F"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01E32A80"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65347162" w14:textId="77777777">
        <w:trPr>
          <w:jc w:val="center"/>
        </w:trPr>
        <w:tc>
          <w:tcPr>
            <w:tcW w:w="665" w:type="dxa"/>
          </w:tcPr>
          <w:p w14:paraId="36323A86"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3FFC0203"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Вр</w:t>
            </w:r>
            <w:r>
              <w:rPr>
                <w:rFonts w:ascii="Times New Roman" w:hAnsi="Times New Roman" w:cs="Times New Roman"/>
                <w:sz w:val="22"/>
                <w:szCs w:val="22"/>
                <w:lang w:val="sr-Cyrl-CS"/>
              </w:rPr>
              <w:t>шењ</w:t>
            </w:r>
            <w:r>
              <w:rPr>
                <w:rFonts w:ascii="Times New Roman" w:hAnsi="Times New Roman" w:cs="Times New Roman"/>
                <w:sz w:val="22"/>
                <w:szCs w:val="22"/>
                <w:lang w:val="ru-RU"/>
              </w:rPr>
              <w:t>е надзора над радом помо</w:t>
            </w:r>
            <w:r>
              <w:rPr>
                <w:rFonts w:ascii="Times New Roman" w:hAnsi="Times New Roman" w:cs="Times New Roman"/>
                <w:sz w:val="22"/>
                <w:szCs w:val="22"/>
                <w:lang w:val="sr-Cyrl-CS"/>
              </w:rPr>
              <w:t>ћ</w:t>
            </w:r>
            <w:r>
              <w:rPr>
                <w:rFonts w:ascii="Times New Roman" w:hAnsi="Times New Roman" w:cs="Times New Roman"/>
                <w:sz w:val="22"/>
                <w:szCs w:val="22"/>
                <w:lang w:val="ru-RU"/>
              </w:rPr>
              <w:t>них радника</w:t>
            </w:r>
          </w:p>
        </w:tc>
        <w:tc>
          <w:tcPr>
            <w:tcW w:w="1189" w:type="dxa"/>
            <w:vAlign w:val="center"/>
          </w:tcPr>
          <w:p w14:paraId="41E60F65"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4</w:t>
            </w:r>
          </w:p>
        </w:tc>
        <w:tc>
          <w:tcPr>
            <w:tcW w:w="1122" w:type="dxa"/>
            <w:vAlign w:val="center"/>
          </w:tcPr>
          <w:p w14:paraId="31E97B85"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176</w:t>
            </w:r>
          </w:p>
        </w:tc>
      </w:tr>
      <w:tr w:rsidR="00937522" w14:paraId="74DD853D" w14:textId="77777777">
        <w:trPr>
          <w:jc w:val="center"/>
        </w:trPr>
        <w:tc>
          <w:tcPr>
            <w:tcW w:w="665" w:type="dxa"/>
          </w:tcPr>
          <w:p w14:paraId="27EEB52A"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0BA8C9B4" w14:textId="77777777" w:rsidR="00937522" w:rsidRDefault="00550077">
            <w:pPr>
              <w:spacing w:before="40" w:after="40"/>
              <w:rPr>
                <w:rFonts w:ascii="Times New Roman" w:hAnsi="Times New Roman" w:cs="Times New Roman"/>
                <w:sz w:val="22"/>
                <w:szCs w:val="22"/>
              </w:rPr>
            </w:pPr>
            <w:proofErr w:type="spellStart"/>
            <w:r>
              <w:rPr>
                <w:rFonts w:ascii="Times New Roman" w:hAnsi="Times New Roman" w:cs="Times New Roman"/>
                <w:sz w:val="22"/>
                <w:szCs w:val="22"/>
              </w:rPr>
              <w:t>Остали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послови</w:t>
            </w:r>
            <w:proofErr w:type="spellEnd"/>
          </w:p>
        </w:tc>
        <w:tc>
          <w:tcPr>
            <w:tcW w:w="1189" w:type="dxa"/>
            <w:vAlign w:val="center"/>
          </w:tcPr>
          <w:p w14:paraId="654EAFC4"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2</w:t>
            </w:r>
          </w:p>
        </w:tc>
        <w:tc>
          <w:tcPr>
            <w:tcW w:w="1122" w:type="dxa"/>
            <w:vAlign w:val="center"/>
          </w:tcPr>
          <w:p w14:paraId="16B9E6F2"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88</w:t>
            </w:r>
          </w:p>
        </w:tc>
      </w:tr>
      <w:tr w:rsidR="00937522" w14:paraId="27D7C6AA" w14:textId="77777777">
        <w:trPr>
          <w:jc w:val="center"/>
        </w:trPr>
        <w:tc>
          <w:tcPr>
            <w:tcW w:w="665" w:type="dxa"/>
          </w:tcPr>
          <w:p w14:paraId="714D5F42" w14:textId="77777777" w:rsidR="00937522" w:rsidRDefault="00937522">
            <w:pPr>
              <w:pStyle w:val="ListParagraph"/>
              <w:numPr>
                <w:ilvl w:val="0"/>
                <w:numId w:val="4"/>
              </w:numPr>
              <w:spacing w:before="40" w:after="40"/>
              <w:jc w:val="center"/>
              <w:rPr>
                <w:rFonts w:ascii="Times New Roman" w:hAnsi="Times New Roman" w:cs="Times New Roman"/>
              </w:rPr>
            </w:pPr>
          </w:p>
        </w:tc>
        <w:tc>
          <w:tcPr>
            <w:tcW w:w="7356" w:type="dxa"/>
          </w:tcPr>
          <w:p w14:paraId="404C489C" w14:textId="77777777" w:rsidR="00937522" w:rsidRDefault="00550077">
            <w:pPr>
              <w:spacing w:before="40" w:after="40"/>
              <w:rPr>
                <w:rFonts w:ascii="Times New Roman" w:hAnsi="Times New Roman" w:cs="Times New Roman"/>
                <w:sz w:val="22"/>
                <w:szCs w:val="22"/>
              </w:rPr>
            </w:pPr>
            <w:r>
              <w:rPr>
                <w:rFonts w:ascii="Times New Roman" w:hAnsi="Times New Roman" w:cs="Times New Roman"/>
                <w:sz w:val="22"/>
                <w:szCs w:val="22"/>
                <w:lang w:val="sr-Cyrl-RS"/>
              </w:rPr>
              <w:t>Одмор у току рада</w:t>
            </w:r>
          </w:p>
        </w:tc>
        <w:tc>
          <w:tcPr>
            <w:tcW w:w="1189" w:type="dxa"/>
            <w:vAlign w:val="center"/>
          </w:tcPr>
          <w:p w14:paraId="498A5639" w14:textId="77777777" w:rsidR="00937522" w:rsidRDefault="00937522">
            <w:pPr>
              <w:spacing w:before="40" w:after="40"/>
              <w:jc w:val="center"/>
              <w:rPr>
                <w:rFonts w:ascii="Times New Roman" w:hAnsi="Times New Roman" w:cs="Times New Roman"/>
                <w:sz w:val="22"/>
                <w:szCs w:val="22"/>
              </w:rPr>
            </w:pPr>
          </w:p>
        </w:tc>
        <w:tc>
          <w:tcPr>
            <w:tcW w:w="1122" w:type="dxa"/>
            <w:vAlign w:val="center"/>
          </w:tcPr>
          <w:p w14:paraId="5B1AA278"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sz w:val="22"/>
                <w:szCs w:val="22"/>
                <w:lang w:val="sr-Cyrl-CS"/>
              </w:rPr>
              <w:t>112</w:t>
            </w:r>
          </w:p>
        </w:tc>
      </w:tr>
      <w:tr w:rsidR="00937522" w14:paraId="0324FDDD" w14:textId="77777777">
        <w:trPr>
          <w:jc w:val="center"/>
        </w:trPr>
        <w:tc>
          <w:tcPr>
            <w:tcW w:w="8021" w:type="dxa"/>
            <w:gridSpan w:val="2"/>
            <w:shd w:val="pct10" w:color="auto" w:fill="auto"/>
          </w:tcPr>
          <w:p w14:paraId="1BED1EE8" w14:textId="77777777" w:rsidR="00937522" w:rsidRDefault="00550077">
            <w:pPr>
              <w:spacing w:before="120" w:after="120"/>
              <w:jc w:val="right"/>
              <w:rPr>
                <w:rFonts w:ascii="Times New Roman" w:hAnsi="Times New Roman" w:cs="Times New Roman"/>
                <w:b/>
                <w:sz w:val="22"/>
                <w:szCs w:val="22"/>
              </w:rPr>
            </w:pPr>
            <w:r>
              <w:rPr>
                <w:rFonts w:ascii="Times New Roman" w:hAnsi="Times New Roman" w:cs="Times New Roman"/>
                <w:b/>
                <w:sz w:val="22"/>
                <w:szCs w:val="22"/>
              </w:rPr>
              <w:t>У  К  У  П  Н  О</w:t>
            </w:r>
          </w:p>
        </w:tc>
        <w:tc>
          <w:tcPr>
            <w:tcW w:w="1189" w:type="dxa"/>
            <w:shd w:val="pct10" w:color="auto" w:fill="auto"/>
            <w:vAlign w:val="center"/>
          </w:tcPr>
          <w:p w14:paraId="72C77821" w14:textId="77777777" w:rsidR="00937522" w:rsidRDefault="00550077">
            <w:pPr>
              <w:spacing w:before="120" w:after="120"/>
              <w:jc w:val="center"/>
              <w:rPr>
                <w:rFonts w:ascii="Times New Roman" w:hAnsi="Times New Roman" w:cs="Times New Roman"/>
                <w:b/>
                <w:sz w:val="22"/>
                <w:szCs w:val="22"/>
              </w:rPr>
            </w:pPr>
            <w:r>
              <w:rPr>
                <w:rFonts w:ascii="Times New Roman" w:hAnsi="Times New Roman" w:cs="Times New Roman"/>
                <w:b/>
                <w:sz w:val="22"/>
                <w:szCs w:val="22"/>
                <w:lang w:val="sr-Cyrl-CS"/>
              </w:rPr>
              <w:t>40</w:t>
            </w:r>
          </w:p>
        </w:tc>
        <w:tc>
          <w:tcPr>
            <w:tcW w:w="1122" w:type="dxa"/>
            <w:shd w:val="pct10" w:color="auto" w:fill="auto"/>
            <w:vAlign w:val="center"/>
          </w:tcPr>
          <w:p w14:paraId="69587FA0" w14:textId="77777777" w:rsidR="00937522" w:rsidRDefault="00550077">
            <w:pPr>
              <w:spacing w:before="120" w:after="120"/>
              <w:rPr>
                <w:rFonts w:ascii="Times New Roman" w:hAnsi="Times New Roman" w:cs="Times New Roman"/>
                <w:b/>
                <w:sz w:val="22"/>
                <w:szCs w:val="22"/>
                <w:lang w:val="sr-Cyrl-CS"/>
              </w:rPr>
            </w:pPr>
            <w:r>
              <w:rPr>
                <w:rFonts w:ascii="Times New Roman" w:hAnsi="Times New Roman" w:cs="Times New Roman"/>
                <w:b/>
                <w:sz w:val="22"/>
                <w:szCs w:val="22"/>
                <w:lang w:val="sr-Cyrl-CS"/>
              </w:rPr>
              <w:t>1760 (1872)</w:t>
            </w:r>
          </w:p>
        </w:tc>
      </w:tr>
    </w:tbl>
    <w:p w14:paraId="3D2BA781" w14:textId="77777777" w:rsidR="00937522" w:rsidRDefault="00937522">
      <w:pPr>
        <w:spacing w:before="0"/>
        <w:rPr>
          <w:rFonts w:ascii="Times New Roman" w:hAnsi="Times New Roman" w:cs="Times New Roman"/>
          <w:sz w:val="20"/>
          <w:szCs w:val="20"/>
          <w:lang w:val="sr-Cyrl-RS"/>
        </w:rPr>
      </w:pPr>
    </w:p>
    <w:p w14:paraId="4EC5DDC0" w14:textId="77777777" w:rsidR="00937522" w:rsidRDefault="00937522">
      <w:pPr>
        <w:spacing w:before="0"/>
        <w:rPr>
          <w:rFonts w:ascii="Times New Roman" w:hAnsi="Times New Roman" w:cs="Times New Roman"/>
          <w:sz w:val="20"/>
          <w:szCs w:val="20"/>
          <w:lang w:val="sr-Cyrl-RS"/>
        </w:rPr>
      </w:pPr>
    </w:p>
    <w:p w14:paraId="17D8F016" w14:textId="77777777" w:rsidR="00937522" w:rsidRDefault="00550077">
      <w:pPr>
        <w:pStyle w:val="Heading3"/>
        <w:rPr>
          <w:rStyle w:val="Emphasis"/>
          <w:i w:val="0"/>
          <w:iCs/>
        </w:rPr>
      </w:pPr>
      <w:bookmarkStart w:id="302" w:name="_Toc528237348"/>
      <w:bookmarkStart w:id="303" w:name="_Toc53410868"/>
      <w:bookmarkStart w:id="304" w:name="_Toc209077884"/>
      <w:r>
        <w:rPr>
          <w:rStyle w:val="Emphasis"/>
        </w:rPr>
        <w:t>3.6.3. ПЕДАГОГ</w:t>
      </w:r>
      <w:bookmarkEnd w:id="295"/>
      <w:bookmarkEnd w:id="296"/>
      <w:bookmarkEnd w:id="297"/>
      <w:bookmarkEnd w:id="298"/>
      <w:bookmarkEnd w:id="302"/>
      <w:bookmarkEnd w:id="303"/>
      <w:bookmarkEnd w:id="304"/>
    </w:p>
    <w:p w14:paraId="787F2D97" w14:textId="77777777" w:rsidR="00937522" w:rsidRDefault="00937522">
      <w:pPr>
        <w:spacing w:before="0"/>
        <w:rPr>
          <w:rFonts w:ascii="Times New Roman" w:hAnsi="Times New Roman" w:cs="Times New Roman"/>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8"/>
        <w:gridCol w:w="8320"/>
        <w:gridCol w:w="687"/>
        <w:gridCol w:w="631"/>
      </w:tblGrid>
      <w:tr w:rsidR="00937522" w14:paraId="7ED6CEB6" w14:textId="77777777">
        <w:trPr>
          <w:cantSplit/>
          <w:trHeight w:val="954"/>
          <w:tblHeader/>
          <w:jc w:val="center"/>
        </w:trPr>
        <w:tc>
          <w:tcPr>
            <w:tcW w:w="558" w:type="dxa"/>
            <w:shd w:val="pct10" w:color="auto" w:fill="auto"/>
            <w:vAlign w:val="center"/>
          </w:tcPr>
          <w:p w14:paraId="42050380" w14:textId="77777777" w:rsidR="00937522" w:rsidRDefault="00550077">
            <w:pPr>
              <w:spacing w:before="60" w:after="60"/>
              <w:jc w:val="center"/>
              <w:rPr>
                <w:rFonts w:ascii="Times New Roman" w:hAnsi="Times New Roman" w:cs="Times New Roman"/>
                <w:sz w:val="20"/>
                <w:szCs w:val="20"/>
              </w:rPr>
            </w:pPr>
            <w:proofErr w:type="spellStart"/>
            <w:r>
              <w:rPr>
                <w:rFonts w:ascii="Times New Roman" w:hAnsi="Times New Roman" w:cs="Times New Roman"/>
                <w:sz w:val="20"/>
                <w:szCs w:val="20"/>
              </w:rPr>
              <w:t>Ред</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бр</w:t>
            </w:r>
            <w:proofErr w:type="spellEnd"/>
            <w:r>
              <w:rPr>
                <w:rFonts w:ascii="Times New Roman" w:hAnsi="Times New Roman" w:cs="Times New Roman"/>
                <w:sz w:val="20"/>
                <w:szCs w:val="20"/>
              </w:rPr>
              <w:t>.</w:t>
            </w:r>
          </w:p>
        </w:tc>
        <w:tc>
          <w:tcPr>
            <w:tcW w:w="8320" w:type="dxa"/>
            <w:shd w:val="pct10" w:color="auto" w:fill="auto"/>
            <w:vAlign w:val="center"/>
          </w:tcPr>
          <w:p w14:paraId="556412E6" w14:textId="77777777" w:rsidR="00937522" w:rsidRDefault="00550077">
            <w:pPr>
              <w:spacing w:before="60" w:after="60"/>
              <w:jc w:val="center"/>
              <w:rPr>
                <w:rFonts w:ascii="Times New Roman" w:hAnsi="Times New Roman" w:cs="Times New Roman"/>
                <w:sz w:val="22"/>
                <w:szCs w:val="22"/>
              </w:rPr>
            </w:pPr>
            <w:r>
              <w:rPr>
                <w:rFonts w:ascii="Times New Roman" w:hAnsi="Times New Roman" w:cs="Times New Roman"/>
                <w:sz w:val="22"/>
                <w:szCs w:val="22"/>
              </w:rPr>
              <w:t>ОПИС  ПОДРУ</w:t>
            </w:r>
            <w:r>
              <w:rPr>
                <w:rFonts w:ascii="Times New Roman" w:hAnsi="Times New Roman" w:cs="Times New Roman"/>
                <w:sz w:val="22"/>
                <w:szCs w:val="22"/>
                <w:lang w:val="sr-Cyrl-CS"/>
              </w:rPr>
              <w:t>Ч</w:t>
            </w:r>
            <w:r>
              <w:rPr>
                <w:rFonts w:ascii="Times New Roman" w:hAnsi="Times New Roman" w:cs="Times New Roman"/>
                <w:sz w:val="22"/>
                <w:szCs w:val="22"/>
              </w:rPr>
              <w:t>ЈА РАДА</w:t>
            </w:r>
          </w:p>
        </w:tc>
        <w:tc>
          <w:tcPr>
            <w:tcW w:w="687" w:type="dxa"/>
            <w:shd w:val="pct10" w:color="auto" w:fill="auto"/>
            <w:textDirection w:val="btLr"/>
            <w:vAlign w:val="center"/>
          </w:tcPr>
          <w:p w14:paraId="7B35F3BE" w14:textId="77777777" w:rsidR="00937522" w:rsidRDefault="00550077">
            <w:pPr>
              <w:spacing w:before="0"/>
              <w:jc w:val="center"/>
              <w:rPr>
                <w:rFonts w:ascii="Times New Roman" w:hAnsi="Times New Roman" w:cs="Times New Roman"/>
                <w:sz w:val="20"/>
                <w:szCs w:val="20"/>
              </w:rPr>
            </w:pPr>
            <w:proofErr w:type="spellStart"/>
            <w:r>
              <w:rPr>
                <w:rFonts w:ascii="Times New Roman" w:hAnsi="Times New Roman" w:cs="Times New Roman"/>
                <w:bCs/>
                <w:sz w:val="20"/>
                <w:szCs w:val="20"/>
              </w:rPr>
              <w:t>Просечно</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седмично</w:t>
            </w:r>
            <w:proofErr w:type="spellEnd"/>
          </w:p>
        </w:tc>
        <w:tc>
          <w:tcPr>
            <w:tcW w:w="631" w:type="dxa"/>
            <w:shd w:val="pct10" w:color="auto" w:fill="auto"/>
            <w:textDirection w:val="btLr"/>
          </w:tcPr>
          <w:p w14:paraId="5FD4B955" w14:textId="77777777" w:rsidR="00937522" w:rsidRDefault="00550077">
            <w:pPr>
              <w:spacing w:before="0"/>
              <w:jc w:val="center"/>
              <w:rPr>
                <w:rFonts w:ascii="Times New Roman" w:hAnsi="Times New Roman" w:cs="Times New Roman"/>
                <w:bCs/>
                <w:sz w:val="20"/>
                <w:szCs w:val="20"/>
              </w:rPr>
            </w:pPr>
            <w:proofErr w:type="spellStart"/>
            <w:r>
              <w:rPr>
                <w:rFonts w:ascii="Times New Roman" w:hAnsi="Times New Roman" w:cs="Times New Roman"/>
                <w:bCs/>
                <w:sz w:val="20"/>
                <w:szCs w:val="20"/>
              </w:rPr>
              <w:t>Годишњи</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фонд</w:t>
            </w:r>
            <w:proofErr w:type="spellEnd"/>
          </w:p>
        </w:tc>
      </w:tr>
      <w:tr w:rsidR="00937522" w14:paraId="0D74C304" w14:textId="77777777">
        <w:trPr>
          <w:trHeight w:val="331"/>
          <w:jc w:val="center"/>
        </w:trPr>
        <w:tc>
          <w:tcPr>
            <w:tcW w:w="558" w:type="dxa"/>
            <w:vAlign w:val="center"/>
          </w:tcPr>
          <w:p w14:paraId="11C51E59"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5229E41E" w14:textId="77777777" w:rsidR="00937522" w:rsidRDefault="00550077">
            <w:pPr>
              <w:spacing w:before="40" w:after="40"/>
              <w:rPr>
                <w:rFonts w:ascii="Times New Roman" w:hAnsi="Times New Roman" w:cs="Times New Roman"/>
                <w:sz w:val="22"/>
                <w:szCs w:val="22"/>
                <w:lang w:val="sr-Cyrl-RS"/>
              </w:rPr>
            </w:pPr>
            <w:r>
              <w:rPr>
                <w:rFonts w:ascii="Times New Roman" w:hAnsi="Times New Roman" w:cs="Times New Roman"/>
                <w:sz w:val="22"/>
                <w:szCs w:val="22"/>
                <w:lang w:val="ru-RU"/>
              </w:rPr>
              <w:t>П</w:t>
            </w:r>
            <w:r>
              <w:rPr>
                <w:rFonts w:ascii="Times New Roman" w:hAnsi="Times New Roman" w:cs="Times New Roman"/>
                <w:sz w:val="22"/>
                <w:szCs w:val="22"/>
                <w:lang w:val="sr-Cyrl-RS"/>
              </w:rPr>
              <w:t>л</w:t>
            </w:r>
            <w:r>
              <w:rPr>
                <w:rFonts w:ascii="Times New Roman" w:hAnsi="Times New Roman" w:cs="Times New Roman"/>
                <w:sz w:val="22"/>
                <w:szCs w:val="22"/>
                <w:lang w:val="ru-RU"/>
              </w:rPr>
              <w:t>анирање и програмирање образовно-васпитног рада</w:t>
            </w:r>
            <w:r>
              <w:rPr>
                <w:rFonts w:ascii="Times New Roman" w:hAnsi="Times New Roman" w:cs="Times New Roman"/>
                <w:sz w:val="22"/>
                <w:szCs w:val="22"/>
                <w:lang w:val="en-GB"/>
              </w:rPr>
              <w:t xml:space="preserve"> </w:t>
            </w:r>
            <w:r>
              <w:rPr>
                <w:rFonts w:ascii="Times New Roman" w:hAnsi="Times New Roman" w:cs="Times New Roman"/>
                <w:sz w:val="22"/>
                <w:szCs w:val="22"/>
                <w:lang w:val="sr-Cyrl-RS"/>
              </w:rPr>
              <w:t>и вредновање остварених резултата</w:t>
            </w:r>
          </w:p>
        </w:tc>
        <w:tc>
          <w:tcPr>
            <w:tcW w:w="687" w:type="dxa"/>
            <w:vAlign w:val="center"/>
          </w:tcPr>
          <w:p w14:paraId="2C213E0C"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5</w:t>
            </w:r>
          </w:p>
        </w:tc>
        <w:tc>
          <w:tcPr>
            <w:tcW w:w="631" w:type="dxa"/>
            <w:vAlign w:val="center"/>
          </w:tcPr>
          <w:p w14:paraId="12562276"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180</w:t>
            </w:r>
          </w:p>
        </w:tc>
      </w:tr>
      <w:tr w:rsidR="00937522" w14:paraId="141C3526" w14:textId="77777777">
        <w:trPr>
          <w:trHeight w:val="61"/>
          <w:jc w:val="center"/>
        </w:trPr>
        <w:tc>
          <w:tcPr>
            <w:tcW w:w="558" w:type="dxa"/>
            <w:vAlign w:val="center"/>
          </w:tcPr>
          <w:p w14:paraId="536A2221"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29AC363D"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образовно-васпитног рада</w:t>
            </w:r>
          </w:p>
        </w:tc>
        <w:tc>
          <w:tcPr>
            <w:tcW w:w="687" w:type="dxa"/>
            <w:vAlign w:val="center"/>
          </w:tcPr>
          <w:p w14:paraId="4EA98B5D"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3</w:t>
            </w:r>
          </w:p>
        </w:tc>
        <w:tc>
          <w:tcPr>
            <w:tcW w:w="631" w:type="dxa"/>
            <w:vAlign w:val="center"/>
          </w:tcPr>
          <w:p w14:paraId="59545A62"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108</w:t>
            </w:r>
          </w:p>
        </w:tc>
      </w:tr>
      <w:tr w:rsidR="00937522" w14:paraId="0D66048E" w14:textId="77777777">
        <w:trPr>
          <w:jc w:val="center"/>
        </w:trPr>
        <w:tc>
          <w:tcPr>
            <w:tcW w:w="558" w:type="dxa"/>
            <w:vAlign w:val="center"/>
          </w:tcPr>
          <w:p w14:paraId="192FBA97"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5715E6C8"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ru-RU"/>
              </w:rPr>
              <w:t>Унапређивање образовно-васпитног рада и  инструктивни педагошки рад са наставницима</w:t>
            </w:r>
          </w:p>
        </w:tc>
        <w:tc>
          <w:tcPr>
            <w:tcW w:w="687" w:type="dxa"/>
            <w:vAlign w:val="center"/>
          </w:tcPr>
          <w:p w14:paraId="7E435BC5"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7</w:t>
            </w:r>
          </w:p>
        </w:tc>
        <w:tc>
          <w:tcPr>
            <w:tcW w:w="631" w:type="dxa"/>
            <w:vAlign w:val="center"/>
          </w:tcPr>
          <w:p w14:paraId="7924A1F4"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252</w:t>
            </w:r>
          </w:p>
        </w:tc>
      </w:tr>
      <w:tr w:rsidR="00937522" w14:paraId="6CE9D4F1" w14:textId="77777777">
        <w:trPr>
          <w:jc w:val="center"/>
        </w:trPr>
        <w:tc>
          <w:tcPr>
            <w:tcW w:w="558" w:type="dxa"/>
            <w:vAlign w:val="center"/>
          </w:tcPr>
          <w:p w14:paraId="1DC97941"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553D78E5" w14:textId="77777777" w:rsidR="00937522" w:rsidRDefault="00550077">
            <w:pPr>
              <w:spacing w:before="40" w:after="40"/>
              <w:jc w:val="left"/>
              <w:rPr>
                <w:rFonts w:ascii="Times New Roman" w:hAnsi="Times New Roman" w:cs="Times New Roman"/>
                <w:sz w:val="22"/>
                <w:szCs w:val="22"/>
              </w:rPr>
            </w:pPr>
            <w:r>
              <w:rPr>
                <w:rFonts w:ascii="Times New Roman" w:hAnsi="Times New Roman" w:cs="Times New Roman"/>
                <w:sz w:val="22"/>
                <w:szCs w:val="22"/>
                <w:lang w:val="ru-RU"/>
              </w:rPr>
              <w:t>Рад са ученицима</w:t>
            </w:r>
          </w:p>
        </w:tc>
        <w:tc>
          <w:tcPr>
            <w:tcW w:w="687" w:type="dxa"/>
            <w:vAlign w:val="center"/>
          </w:tcPr>
          <w:p w14:paraId="3253D191" w14:textId="77777777" w:rsidR="00937522" w:rsidRDefault="00550077">
            <w:pPr>
              <w:spacing w:before="40" w:after="40"/>
              <w:jc w:val="center"/>
              <w:rPr>
                <w:rFonts w:ascii="Times New Roman" w:hAnsi="Times New Roman" w:cs="Times New Roman"/>
                <w:sz w:val="22"/>
                <w:szCs w:val="22"/>
                <w:lang w:val="en-GB"/>
              </w:rPr>
            </w:pPr>
            <w:r>
              <w:rPr>
                <w:rFonts w:ascii="Times New Roman" w:hAnsi="Times New Roman" w:cs="Times New Roman"/>
                <w:sz w:val="22"/>
                <w:szCs w:val="22"/>
                <w:lang w:val="en-GB"/>
              </w:rPr>
              <w:t>8</w:t>
            </w:r>
          </w:p>
        </w:tc>
        <w:tc>
          <w:tcPr>
            <w:tcW w:w="631" w:type="dxa"/>
            <w:vAlign w:val="center"/>
          </w:tcPr>
          <w:p w14:paraId="549B827D" w14:textId="77777777" w:rsidR="00937522" w:rsidRDefault="00550077">
            <w:pPr>
              <w:spacing w:before="40" w:after="40"/>
              <w:jc w:val="center"/>
              <w:rPr>
                <w:rFonts w:ascii="Times New Roman" w:hAnsi="Times New Roman" w:cs="Times New Roman"/>
                <w:sz w:val="22"/>
                <w:szCs w:val="22"/>
                <w:lang w:val="en-GB"/>
              </w:rPr>
            </w:pPr>
            <w:r>
              <w:rPr>
                <w:rFonts w:ascii="Times New Roman" w:hAnsi="Times New Roman" w:cs="Times New Roman"/>
                <w:sz w:val="22"/>
                <w:szCs w:val="22"/>
                <w:lang w:val="en-GB"/>
              </w:rPr>
              <w:t>288</w:t>
            </w:r>
          </w:p>
        </w:tc>
      </w:tr>
      <w:tr w:rsidR="00937522" w14:paraId="087850A1" w14:textId="77777777">
        <w:trPr>
          <w:trHeight w:val="20"/>
          <w:jc w:val="center"/>
        </w:trPr>
        <w:tc>
          <w:tcPr>
            <w:tcW w:w="558" w:type="dxa"/>
            <w:vAlign w:val="center"/>
          </w:tcPr>
          <w:p w14:paraId="619B1217"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1511F5F8" w14:textId="77777777" w:rsidR="00937522" w:rsidRDefault="00550077">
            <w:pPr>
              <w:spacing w:before="40" w:after="40"/>
              <w:rPr>
                <w:rFonts w:ascii="Times New Roman" w:hAnsi="Times New Roman" w:cs="Times New Roman"/>
                <w:sz w:val="22"/>
                <w:szCs w:val="22"/>
                <w:lang w:val="de-DE"/>
              </w:rPr>
            </w:pPr>
            <w:r>
              <w:rPr>
                <w:rFonts w:ascii="Times New Roman" w:hAnsi="Times New Roman" w:cs="Times New Roman"/>
                <w:sz w:val="22"/>
                <w:szCs w:val="22"/>
                <w:lang w:val="ru-RU"/>
              </w:rPr>
              <w:t>Рад са родите</w:t>
            </w:r>
            <w:r>
              <w:rPr>
                <w:rFonts w:ascii="Times New Roman" w:hAnsi="Times New Roman" w:cs="Times New Roman"/>
                <w:sz w:val="22"/>
                <w:szCs w:val="22"/>
                <w:lang w:val="sr-Cyrl-CS"/>
              </w:rPr>
              <w:t>љ</w:t>
            </w:r>
            <w:r>
              <w:rPr>
                <w:rFonts w:ascii="Times New Roman" w:hAnsi="Times New Roman" w:cs="Times New Roman"/>
                <w:sz w:val="22"/>
                <w:szCs w:val="22"/>
                <w:lang w:val="ru-RU"/>
              </w:rPr>
              <w:t>има, односно другим законским заступником ученика</w:t>
            </w:r>
          </w:p>
        </w:tc>
        <w:tc>
          <w:tcPr>
            <w:tcW w:w="687" w:type="dxa"/>
            <w:vAlign w:val="center"/>
          </w:tcPr>
          <w:p w14:paraId="6D15D700"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4</w:t>
            </w:r>
          </w:p>
        </w:tc>
        <w:tc>
          <w:tcPr>
            <w:tcW w:w="631" w:type="dxa"/>
            <w:vAlign w:val="center"/>
          </w:tcPr>
          <w:p w14:paraId="79E605C5"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144</w:t>
            </w:r>
          </w:p>
        </w:tc>
      </w:tr>
      <w:tr w:rsidR="00937522" w14:paraId="69425E6C" w14:textId="77777777">
        <w:trPr>
          <w:trHeight w:val="454"/>
          <w:jc w:val="center"/>
        </w:trPr>
        <w:tc>
          <w:tcPr>
            <w:tcW w:w="558" w:type="dxa"/>
            <w:vAlign w:val="center"/>
          </w:tcPr>
          <w:p w14:paraId="0AB9DFEC"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17D01364"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Рад са директором и стручним сарадницима</w:t>
            </w:r>
          </w:p>
        </w:tc>
        <w:tc>
          <w:tcPr>
            <w:tcW w:w="687" w:type="dxa"/>
            <w:vAlign w:val="center"/>
          </w:tcPr>
          <w:p w14:paraId="24848EB7"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2</w:t>
            </w:r>
          </w:p>
        </w:tc>
        <w:tc>
          <w:tcPr>
            <w:tcW w:w="631" w:type="dxa"/>
            <w:vAlign w:val="center"/>
          </w:tcPr>
          <w:p w14:paraId="0C63BC7A"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88</w:t>
            </w:r>
          </w:p>
        </w:tc>
      </w:tr>
      <w:tr w:rsidR="00937522" w14:paraId="7DBD2A9B" w14:textId="77777777">
        <w:trPr>
          <w:jc w:val="center"/>
        </w:trPr>
        <w:tc>
          <w:tcPr>
            <w:tcW w:w="558" w:type="dxa"/>
            <w:vAlign w:val="center"/>
          </w:tcPr>
          <w:p w14:paraId="322D47BA"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0E257308"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Рад у </w:t>
            </w:r>
            <w:r>
              <w:rPr>
                <w:rFonts w:ascii="Times New Roman" w:hAnsi="Times New Roman" w:cs="Times New Roman"/>
                <w:sz w:val="22"/>
                <w:szCs w:val="22"/>
                <w:lang w:val="de-DE"/>
              </w:rPr>
              <w:t>стру</w:t>
            </w:r>
            <w:r>
              <w:rPr>
                <w:rFonts w:ascii="Times New Roman" w:hAnsi="Times New Roman" w:cs="Times New Roman"/>
                <w:sz w:val="22"/>
                <w:szCs w:val="22"/>
                <w:lang w:val="sr-Cyrl-CS"/>
              </w:rPr>
              <w:t>ч</w:t>
            </w:r>
            <w:r>
              <w:rPr>
                <w:rFonts w:ascii="Times New Roman" w:hAnsi="Times New Roman" w:cs="Times New Roman"/>
                <w:sz w:val="22"/>
                <w:szCs w:val="22"/>
                <w:lang w:val="de-DE"/>
              </w:rPr>
              <w:t>ни</w:t>
            </w:r>
            <w:r>
              <w:rPr>
                <w:rFonts w:ascii="Times New Roman" w:hAnsi="Times New Roman" w:cs="Times New Roman"/>
                <w:sz w:val="22"/>
                <w:szCs w:val="22"/>
                <w:lang w:val="sr-Cyrl-RS"/>
              </w:rPr>
              <w:t>м</w:t>
            </w:r>
            <w:r>
              <w:rPr>
                <w:rFonts w:ascii="Times New Roman" w:hAnsi="Times New Roman" w:cs="Times New Roman"/>
                <w:sz w:val="22"/>
                <w:szCs w:val="22"/>
                <w:lang w:val="de-DE"/>
              </w:rPr>
              <w:t xml:space="preserve"> орган</w:t>
            </w:r>
            <w:r>
              <w:rPr>
                <w:rFonts w:ascii="Times New Roman" w:hAnsi="Times New Roman" w:cs="Times New Roman"/>
                <w:sz w:val="22"/>
                <w:szCs w:val="22"/>
                <w:lang w:val="sr-Cyrl-RS"/>
              </w:rPr>
              <w:t>им</w:t>
            </w:r>
            <w:r>
              <w:rPr>
                <w:rFonts w:ascii="Times New Roman" w:hAnsi="Times New Roman" w:cs="Times New Roman"/>
                <w:sz w:val="22"/>
                <w:szCs w:val="22"/>
                <w:lang w:val="de-DE"/>
              </w:rPr>
              <w:t>а</w:t>
            </w:r>
            <w:r>
              <w:rPr>
                <w:rFonts w:ascii="Times New Roman" w:hAnsi="Times New Roman" w:cs="Times New Roman"/>
                <w:sz w:val="22"/>
                <w:szCs w:val="22"/>
                <w:lang w:val="ru-RU"/>
              </w:rPr>
              <w:t xml:space="preserve"> и тимовима (професионална оријентација ученика)</w:t>
            </w:r>
          </w:p>
        </w:tc>
        <w:tc>
          <w:tcPr>
            <w:tcW w:w="687" w:type="dxa"/>
            <w:vAlign w:val="center"/>
          </w:tcPr>
          <w:p w14:paraId="4DBA9FD2"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4</w:t>
            </w:r>
          </w:p>
        </w:tc>
        <w:tc>
          <w:tcPr>
            <w:tcW w:w="631" w:type="dxa"/>
            <w:vAlign w:val="center"/>
          </w:tcPr>
          <w:p w14:paraId="0B9211AF"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176</w:t>
            </w:r>
          </w:p>
        </w:tc>
      </w:tr>
      <w:tr w:rsidR="00937522" w14:paraId="29F8B1A4" w14:textId="77777777">
        <w:trPr>
          <w:jc w:val="center"/>
        </w:trPr>
        <w:tc>
          <w:tcPr>
            <w:tcW w:w="558" w:type="dxa"/>
            <w:vAlign w:val="center"/>
          </w:tcPr>
          <w:p w14:paraId="5D1879D0"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0F0603FF"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ru-RU"/>
              </w:rPr>
              <w:t>Сарад</w:t>
            </w:r>
            <w:r>
              <w:rPr>
                <w:rFonts w:ascii="Times New Roman" w:hAnsi="Times New Roman" w:cs="Times New Roman"/>
                <w:sz w:val="22"/>
                <w:szCs w:val="22"/>
                <w:lang w:val="sr-Cyrl-CS"/>
              </w:rPr>
              <w:t>њ</w:t>
            </w:r>
            <w:r>
              <w:rPr>
                <w:rFonts w:ascii="Times New Roman" w:hAnsi="Times New Roman" w:cs="Times New Roman"/>
                <w:sz w:val="22"/>
                <w:szCs w:val="22"/>
                <w:lang w:val="ru-RU"/>
              </w:rPr>
              <w:t>а са стручним институцијама, социјалним партнерима и стручно усавршавање</w:t>
            </w:r>
          </w:p>
        </w:tc>
        <w:tc>
          <w:tcPr>
            <w:tcW w:w="687" w:type="dxa"/>
            <w:vAlign w:val="center"/>
          </w:tcPr>
          <w:p w14:paraId="74D40288"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w:t>
            </w:r>
          </w:p>
        </w:tc>
        <w:tc>
          <w:tcPr>
            <w:tcW w:w="631" w:type="dxa"/>
            <w:vAlign w:val="center"/>
          </w:tcPr>
          <w:p w14:paraId="047224C1"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44</w:t>
            </w:r>
          </w:p>
        </w:tc>
      </w:tr>
      <w:tr w:rsidR="00937522" w14:paraId="69BC503A" w14:textId="77777777">
        <w:trPr>
          <w:jc w:val="center"/>
        </w:trPr>
        <w:tc>
          <w:tcPr>
            <w:tcW w:w="558" w:type="dxa"/>
            <w:vAlign w:val="center"/>
          </w:tcPr>
          <w:p w14:paraId="44C3BCE4"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24324847" w14:textId="77777777" w:rsidR="00937522" w:rsidRDefault="00550077">
            <w:pPr>
              <w:spacing w:before="40" w:after="40"/>
              <w:jc w:val="left"/>
              <w:rPr>
                <w:rFonts w:ascii="Times New Roman" w:hAnsi="Times New Roman" w:cs="Times New Roman"/>
                <w:sz w:val="22"/>
                <w:szCs w:val="22"/>
                <w:lang w:val="ru-RU"/>
              </w:rPr>
            </w:pPr>
            <w:r>
              <w:rPr>
                <w:rFonts w:ascii="Times New Roman" w:hAnsi="Times New Roman" w:cs="Times New Roman"/>
                <w:sz w:val="22"/>
                <w:szCs w:val="22"/>
                <w:lang w:val="sr-Cyrl-RS"/>
              </w:rPr>
              <w:t>Вођење документације</w:t>
            </w:r>
          </w:p>
        </w:tc>
        <w:tc>
          <w:tcPr>
            <w:tcW w:w="687" w:type="dxa"/>
            <w:vAlign w:val="center"/>
          </w:tcPr>
          <w:p w14:paraId="380B9047"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5</w:t>
            </w:r>
          </w:p>
        </w:tc>
        <w:tc>
          <w:tcPr>
            <w:tcW w:w="631" w:type="dxa"/>
            <w:vAlign w:val="center"/>
          </w:tcPr>
          <w:p w14:paraId="2EAACE62"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180</w:t>
            </w:r>
          </w:p>
        </w:tc>
      </w:tr>
      <w:tr w:rsidR="00937522" w14:paraId="1A1B1265" w14:textId="77777777">
        <w:trPr>
          <w:jc w:val="center"/>
        </w:trPr>
        <w:tc>
          <w:tcPr>
            <w:tcW w:w="558" w:type="dxa"/>
            <w:vAlign w:val="center"/>
          </w:tcPr>
          <w:p w14:paraId="785EBDF9"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65AAF1CA" w14:textId="77777777" w:rsidR="00937522" w:rsidRDefault="00550077">
            <w:pPr>
              <w:spacing w:before="40" w:after="40"/>
              <w:jc w:val="left"/>
              <w:rPr>
                <w:rFonts w:ascii="Times New Roman" w:hAnsi="Times New Roman" w:cs="Times New Roman"/>
                <w:sz w:val="22"/>
                <w:szCs w:val="22"/>
                <w:lang w:val="sr-Cyrl-RS"/>
              </w:rPr>
            </w:pPr>
            <w:r>
              <w:rPr>
                <w:rFonts w:ascii="Times New Roman" w:hAnsi="Times New Roman" w:cs="Times New Roman"/>
                <w:sz w:val="22"/>
                <w:szCs w:val="22"/>
                <w:lang w:val="sr-Cyrl-RS"/>
              </w:rPr>
              <w:t>Истраживање образовно-васпитне праксе (аналитичко-истраживачки рад)</w:t>
            </w:r>
          </w:p>
        </w:tc>
        <w:tc>
          <w:tcPr>
            <w:tcW w:w="687" w:type="dxa"/>
            <w:vAlign w:val="center"/>
          </w:tcPr>
          <w:p w14:paraId="6A0AC7CB"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2</w:t>
            </w:r>
          </w:p>
        </w:tc>
        <w:tc>
          <w:tcPr>
            <w:tcW w:w="631" w:type="dxa"/>
            <w:vAlign w:val="center"/>
          </w:tcPr>
          <w:p w14:paraId="3A9FA8CA"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88</w:t>
            </w:r>
          </w:p>
        </w:tc>
      </w:tr>
      <w:tr w:rsidR="00937522" w14:paraId="7BFE8465" w14:textId="77777777">
        <w:trPr>
          <w:jc w:val="center"/>
        </w:trPr>
        <w:tc>
          <w:tcPr>
            <w:tcW w:w="558" w:type="dxa"/>
            <w:vAlign w:val="center"/>
          </w:tcPr>
          <w:p w14:paraId="1B9D6B56"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012B7007" w14:textId="77777777" w:rsidR="00937522" w:rsidRDefault="00550077">
            <w:pPr>
              <w:spacing w:before="40" w:after="40"/>
              <w:jc w:val="left"/>
              <w:rPr>
                <w:rFonts w:ascii="Times New Roman" w:hAnsi="Times New Roman" w:cs="Times New Roman"/>
                <w:sz w:val="22"/>
                <w:szCs w:val="22"/>
                <w:lang w:val="sr-Cyrl-RS"/>
              </w:rPr>
            </w:pPr>
            <w:r>
              <w:rPr>
                <w:rFonts w:ascii="Times New Roman" w:hAnsi="Times New Roman" w:cs="Times New Roman"/>
                <w:sz w:val="22"/>
                <w:szCs w:val="22"/>
                <w:lang w:val="sr-Cyrl-RS"/>
              </w:rPr>
              <w:t>Остали послови по задужењу директора</w:t>
            </w:r>
          </w:p>
        </w:tc>
        <w:tc>
          <w:tcPr>
            <w:tcW w:w="687" w:type="dxa"/>
            <w:vAlign w:val="center"/>
          </w:tcPr>
          <w:p w14:paraId="7A756F57" w14:textId="77777777" w:rsidR="00937522" w:rsidRDefault="00937522">
            <w:pPr>
              <w:spacing w:before="40" w:after="40"/>
              <w:jc w:val="center"/>
              <w:rPr>
                <w:rFonts w:ascii="Times New Roman" w:hAnsi="Times New Roman" w:cs="Times New Roman"/>
                <w:sz w:val="22"/>
                <w:szCs w:val="22"/>
                <w:lang w:val="sr-Cyrl-RS"/>
              </w:rPr>
            </w:pPr>
          </w:p>
        </w:tc>
        <w:tc>
          <w:tcPr>
            <w:tcW w:w="631" w:type="dxa"/>
            <w:vAlign w:val="center"/>
          </w:tcPr>
          <w:p w14:paraId="063D62A8"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102</w:t>
            </w:r>
          </w:p>
        </w:tc>
      </w:tr>
      <w:tr w:rsidR="00937522" w14:paraId="19E0614E" w14:textId="77777777">
        <w:trPr>
          <w:jc w:val="center"/>
        </w:trPr>
        <w:tc>
          <w:tcPr>
            <w:tcW w:w="558" w:type="dxa"/>
            <w:vAlign w:val="center"/>
          </w:tcPr>
          <w:p w14:paraId="6E2A0DD3" w14:textId="77777777" w:rsidR="00937522" w:rsidRDefault="00937522">
            <w:pPr>
              <w:pStyle w:val="ListParagraph"/>
              <w:numPr>
                <w:ilvl w:val="0"/>
                <w:numId w:val="5"/>
              </w:numPr>
              <w:spacing w:before="40" w:after="40"/>
              <w:jc w:val="center"/>
              <w:rPr>
                <w:rFonts w:ascii="Times New Roman" w:hAnsi="Times New Roman" w:cs="Times New Roman"/>
                <w:sz w:val="21"/>
                <w:szCs w:val="21"/>
              </w:rPr>
            </w:pPr>
          </w:p>
        </w:tc>
        <w:tc>
          <w:tcPr>
            <w:tcW w:w="8320" w:type="dxa"/>
            <w:vAlign w:val="center"/>
          </w:tcPr>
          <w:p w14:paraId="5E6150A9" w14:textId="77777777" w:rsidR="00937522" w:rsidRDefault="00550077">
            <w:pPr>
              <w:spacing w:before="40" w:after="40"/>
              <w:jc w:val="left"/>
              <w:rPr>
                <w:rFonts w:ascii="Times New Roman" w:hAnsi="Times New Roman" w:cs="Times New Roman"/>
                <w:sz w:val="22"/>
                <w:szCs w:val="22"/>
                <w:lang w:val="sr-Cyrl-RS"/>
              </w:rPr>
            </w:pPr>
            <w:r>
              <w:rPr>
                <w:rFonts w:ascii="Times New Roman" w:hAnsi="Times New Roman" w:cs="Times New Roman"/>
                <w:sz w:val="22"/>
                <w:szCs w:val="22"/>
                <w:lang w:val="sr-Cyrl-RS"/>
              </w:rPr>
              <w:t>Одмор у току рада</w:t>
            </w:r>
          </w:p>
        </w:tc>
        <w:tc>
          <w:tcPr>
            <w:tcW w:w="687" w:type="dxa"/>
            <w:vAlign w:val="center"/>
          </w:tcPr>
          <w:p w14:paraId="56604AB8" w14:textId="77777777" w:rsidR="00937522" w:rsidRDefault="00937522">
            <w:pPr>
              <w:spacing w:before="40" w:after="40"/>
              <w:jc w:val="center"/>
              <w:rPr>
                <w:rFonts w:ascii="Times New Roman" w:hAnsi="Times New Roman" w:cs="Times New Roman"/>
                <w:sz w:val="22"/>
                <w:szCs w:val="22"/>
              </w:rPr>
            </w:pPr>
          </w:p>
        </w:tc>
        <w:tc>
          <w:tcPr>
            <w:tcW w:w="631" w:type="dxa"/>
            <w:vAlign w:val="center"/>
          </w:tcPr>
          <w:p w14:paraId="471F6131" w14:textId="77777777" w:rsidR="00937522" w:rsidRDefault="00550077">
            <w:pPr>
              <w:spacing w:before="40" w:after="40"/>
              <w:jc w:val="center"/>
              <w:rPr>
                <w:rFonts w:ascii="Times New Roman" w:hAnsi="Times New Roman" w:cs="Times New Roman"/>
                <w:sz w:val="22"/>
                <w:szCs w:val="22"/>
                <w:lang w:val="sr-Cyrl-RS"/>
              </w:rPr>
            </w:pPr>
            <w:r>
              <w:rPr>
                <w:rFonts w:ascii="Times New Roman" w:hAnsi="Times New Roman" w:cs="Times New Roman"/>
                <w:sz w:val="22"/>
                <w:szCs w:val="22"/>
                <w:lang w:val="sr-Cyrl-RS"/>
              </w:rPr>
              <w:t>110</w:t>
            </w:r>
          </w:p>
        </w:tc>
      </w:tr>
      <w:tr w:rsidR="00937522" w14:paraId="77BCDF0E" w14:textId="77777777">
        <w:trPr>
          <w:jc w:val="center"/>
        </w:trPr>
        <w:tc>
          <w:tcPr>
            <w:tcW w:w="8878" w:type="dxa"/>
            <w:gridSpan w:val="2"/>
            <w:shd w:val="pct10" w:color="auto" w:fill="auto"/>
            <w:vAlign w:val="center"/>
          </w:tcPr>
          <w:p w14:paraId="5001B245" w14:textId="77777777" w:rsidR="00937522" w:rsidRDefault="00550077">
            <w:pPr>
              <w:spacing w:before="40" w:after="40"/>
              <w:jc w:val="right"/>
              <w:rPr>
                <w:rFonts w:ascii="Times New Roman" w:hAnsi="Times New Roman" w:cs="Times New Roman"/>
                <w:b/>
                <w:sz w:val="22"/>
                <w:szCs w:val="22"/>
              </w:rPr>
            </w:pPr>
            <w:r>
              <w:rPr>
                <w:rFonts w:ascii="Times New Roman" w:hAnsi="Times New Roman" w:cs="Times New Roman"/>
                <w:b/>
                <w:sz w:val="22"/>
                <w:szCs w:val="22"/>
              </w:rPr>
              <w:t>У  К  У  П  Н  О</w:t>
            </w:r>
          </w:p>
        </w:tc>
        <w:tc>
          <w:tcPr>
            <w:tcW w:w="687" w:type="dxa"/>
            <w:shd w:val="pct10" w:color="auto" w:fill="auto"/>
            <w:vAlign w:val="bottom"/>
          </w:tcPr>
          <w:p w14:paraId="6C20DF19" w14:textId="77777777" w:rsidR="00937522" w:rsidRDefault="00550077">
            <w:pPr>
              <w:spacing w:before="120" w:after="120"/>
              <w:jc w:val="center"/>
              <w:rPr>
                <w:rFonts w:ascii="Times New Roman" w:hAnsi="Times New Roman" w:cs="Times New Roman"/>
                <w:b/>
                <w:sz w:val="22"/>
                <w:szCs w:val="22"/>
                <w:lang w:val="sr-Cyrl-RS"/>
              </w:rPr>
            </w:pPr>
            <w:r>
              <w:rPr>
                <w:rFonts w:ascii="Times New Roman" w:hAnsi="Times New Roman" w:cs="Times New Roman"/>
                <w:b/>
                <w:sz w:val="22"/>
                <w:szCs w:val="22"/>
                <w:lang w:val="sr-Cyrl-RS"/>
              </w:rPr>
              <w:t>36</w:t>
            </w:r>
          </w:p>
        </w:tc>
        <w:tc>
          <w:tcPr>
            <w:tcW w:w="631" w:type="dxa"/>
            <w:shd w:val="pct10" w:color="auto" w:fill="auto"/>
            <w:vAlign w:val="center"/>
          </w:tcPr>
          <w:p w14:paraId="441BC0B6" w14:textId="77777777" w:rsidR="00937522" w:rsidRDefault="00550077">
            <w:pPr>
              <w:spacing w:before="40" w:after="40"/>
              <w:rPr>
                <w:rFonts w:ascii="Times New Roman" w:hAnsi="Times New Roman" w:cs="Times New Roman"/>
                <w:b/>
                <w:sz w:val="22"/>
                <w:szCs w:val="22"/>
                <w:lang w:val="sr-Cyrl-RS"/>
              </w:rPr>
            </w:pPr>
            <w:r>
              <w:rPr>
                <w:rFonts w:ascii="Times New Roman" w:hAnsi="Times New Roman" w:cs="Times New Roman"/>
                <w:b/>
                <w:sz w:val="22"/>
                <w:szCs w:val="22"/>
                <w:lang w:val="sr-Cyrl-RS"/>
              </w:rPr>
              <w:t>1760</w:t>
            </w:r>
          </w:p>
        </w:tc>
      </w:tr>
    </w:tbl>
    <w:p w14:paraId="23C60D3B" w14:textId="77777777" w:rsidR="00937522" w:rsidRDefault="00937522">
      <w:pPr>
        <w:spacing w:before="100" w:beforeAutospacing="1" w:after="100" w:afterAutospacing="1"/>
        <w:rPr>
          <w:rFonts w:ascii="Calibri" w:hAnsi="Calibri"/>
          <w:lang w:val="en-GB" w:eastAsia="en-GB"/>
        </w:rPr>
      </w:pPr>
      <w:bookmarkStart w:id="305" w:name="_Hlk209010277"/>
      <w:bookmarkStart w:id="306" w:name="_Toc528237352"/>
    </w:p>
    <w:p w14:paraId="7FF64EB2" w14:textId="77777777" w:rsidR="00937522" w:rsidRDefault="00550077">
      <w:pPr>
        <w:keepNext/>
        <w:spacing w:before="100" w:beforeAutospacing="1" w:after="100" w:afterAutospacing="1"/>
        <w:jc w:val="center"/>
        <w:outlineLvl w:val="2"/>
        <w:rPr>
          <w:rFonts w:ascii="Times New Roman" w:hAnsi="Times New Roman" w:cs="Times New Roman"/>
          <w:b/>
          <w:bCs/>
          <w:iCs/>
          <w:lang w:val="en-GB" w:eastAsia="en-GB"/>
        </w:rPr>
      </w:pPr>
      <w:bookmarkStart w:id="307" w:name="_Toc209077885"/>
      <w:r>
        <w:rPr>
          <w:rFonts w:ascii="Times New Roman" w:hAnsi="Times New Roman" w:cs="Times New Roman"/>
          <w:b/>
          <w:bCs/>
          <w:i/>
          <w:lang w:val="en-GB" w:eastAsia="en-GB"/>
        </w:rPr>
        <w:t>3.6.4. ПСИХОЛОГ</w:t>
      </w:r>
      <w:bookmarkEnd w:id="307"/>
    </w:p>
    <w:tbl>
      <w:tblPr>
        <w:tblW w:w="10198" w:type="dxa"/>
        <w:tblLayout w:type="fixed"/>
        <w:tblCellMar>
          <w:top w:w="15" w:type="dxa"/>
          <w:left w:w="15" w:type="dxa"/>
          <w:bottom w:w="15" w:type="dxa"/>
          <w:right w:w="15" w:type="dxa"/>
        </w:tblCellMar>
        <w:tblLook w:val="04A0" w:firstRow="1" w:lastRow="0" w:firstColumn="1" w:lastColumn="0" w:noHBand="0" w:noVBand="1"/>
      </w:tblPr>
      <w:tblGrid>
        <w:gridCol w:w="555"/>
        <w:gridCol w:w="8368"/>
        <w:gridCol w:w="567"/>
        <w:gridCol w:w="708"/>
      </w:tblGrid>
      <w:tr w:rsidR="00937522" w14:paraId="0E5A77D7" w14:textId="77777777">
        <w:tc>
          <w:tcPr>
            <w:tcW w:w="555" w:type="dxa"/>
            <w:vMerge w:val="restart"/>
            <w:tcBorders>
              <w:top w:val="outset" w:sz="6" w:space="0" w:color="auto"/>
              <w:left w:val="outset" w:sz="6" w:space="0" w:color="auto"/>
              <w:bottom w:val="outset" w:sz="6" w:space="0" w:color="auto"/>
              <w:right w:val="outset" w:sz="6" w:space="0" w:color="auto"/>
            </w:tcBorders>
            <w:vAlign w:val="center"/>
          </w:tcPr>
          <w:p w14:paraId="273600B2"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РБ</w:t>
            </w:r>
          </w:p>
        </w:tc>
        <w:tc>
          <w:tcPr>
            <w:tcW w:w="8368" w:type="dxa"/>
            <w:vMerge w:val="restart"/>
            <w:tcBorders>
              <w:top w:val="outset" w:sz="6" w:space="0" w:color="auto"/>
              <w:left w:val="outset" w:sz="6" w:space="0" w:color="auto"/>
              <w:bottom w:val="outset" w:sz="6" w:space="0" w:color="auto"/>
              <w:right w:val="outset" w:sz="6" w:space="0" w:color="auto"/>
            </w:tcBorders>
            <w:vAlign w:val="center"/>
          </w:tcPr>
          <w:p w14:paraId="5DC57438"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ОБЛАСТ</w:t>
            </w:r>
          </w:p>
        </w:tc>
        <w:tc>
          <w:tcPr>
            <w:tcW w:w="1275" w:type="dxa"/>
            <w:gridSpan w:val="2"/>
            <w:tcBorders>
              <w:top w:val="outset" w:sz="6" w:space="0" w:color="auto"/>
              <w:left w:val="outset" w:sz="6" w:space="0" w:color="auto"/>
              <w:bottom w:val="outset" w:sz="6" w:space="0" w:color="auto"/>
              <w:right w:val="outset" w:sz="6" w:space="0" w:color="auto"/>
            </w:tcBorders>
            <w:vAlign w:val="center"/>
          </w:tcPr>
          <w:p w14:paraId="7B087416"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Фонд</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часова</w:t>
            </w:r>
            <w:proofErr w:type="spellEnd"/>
          </w:p>
        </w:tc>
      </w:tr>
      <w:tr w:rsidR="00937522" w14:paraId="64D8EAFD" w14:textId="77777777">
        <w:tc>
          <w:tcPr>
            <w:tcW w:w="555" w:type="dxa"/>
            <w:vMerge/>
            <w:tcBorders>
              <w:top w:val="outset" w:sz="6" w:space="0" w:color="auto"/>
              <w:left w:val="outset" w:sz="6" w:space="0" w:color="auto"/>
              <w:bottom w:val="outset" w:sz="6" w:space="0" w:color="auto"/>
              <w:right w:val="outset" w:sz="6" w:space="0" w:color="auto"/>
            </w:tcBorders>
            <w:vAlign w:val="center"/>
          </w:tcPr>
          <w:p w14:paraId="3FB432B8" w14:textId="77777777" w:rsidR="00937522" w:rsidRDefault="00937522">
            <w:pPr>
              <w:spacing w:before="0"/>
              <w:jc w:val="left"/>
              <w:rPr>
                <w:rFonts w:ascii="Times New Roman" w:hAnsi="Times New Roman" w:cs="Times New Roman"/>
                <w:lang w:val="en-GB" w:eastAsia="en-GB"/>
              </w:rPr>
            </w:pPr>
          </w:p>
        </w:tc>
        <w:tc>
          <w:tcPr>
            <w:tcW w:w="8368" w:type="dxa"/>
            <w:vMerge/>
            <w:tcBorders>
              <w:top w:val="outset" w:sz="6" w:space="0" w:color="auto"/>
              <w:left w:val="outset" w:sz="6" w:space="0" w:color="auto"/>
              <w:bottom w:val="outset" w:sz="6" w:space="0" w:color="auto"/>
              <w:right w:val="outset" w:sz="6" w:space="0" w:color="auto"/>
            </w:tcBorders>
            <w:vAlign w:val="center"/>
          </w:tcPr>
          <w:p w14:paraId="7F0A9ED9" w14:textId="77777777" w:rsidR="00937522" w:rsidRDefault="00937522">
            <w:pPr>
              <w:spacing w:before="0"/>
              <w:jc w:val="left"/>
              <w:rPr>
                <w:rFonts w:ascii="Times New Roman" w:hAnsi="Times New Roman" w:cs="Times New Roman"/>
                <w:lang w:val="en-GB" w:eastAsia="en-GB"/>
              </w:rPr>
            </w:pPr>
          </w:p>
        </w:tc>
        <w:tc>
          <w:tcPr>
            <w:tcW w:w="567" w:type="dxa"/>
            <w:tcBorders>
              <w:top w:val="nil"/>
              <w:left w:val="outset" w:sz="6" w:space="0" w:color="auto"/>
              <w:bottom w:val="outset" w:sz="6" w:space="0" w:color="auto"/>
              <w:right w:val="outset" w:sz="6" w:space="0" w:color="auto"/>
            </w:tcBorders>
            <w:vAlign w:val="center"/>
          </w:tcPr>
          <w:p w14:paraId="557CDB26"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недељно</w:t>
            </w:r>
            <w:proofErr w:type="spellEnd"/>
          </w:p>
        </w:tc>
        <w:tc>
          <w:tcPr>
            <w:tcW w:w="708" w:type="dxa"/>
            <w:tcBorders>
              <w:top w:val="outset" w:sz="6" w:space="0" w:color="auto"/>
              <w:left w:val="outset" w:sz="6" w:space="0" w:color="auto"/>
              <w:bottom w:val="outset" w:sz="6" w:space="0" w:color="auto"/>
              <w:right w:val="outset" w:sz="6" w:space="0" w:color="auto"/>
            </w:tcBorders>
            <w:vAlign w:val="center"/>
          </w:tcPr>
          <w:p w14:paraId="31F0256F"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годишње</w:t>
            </w:r>
            <w:proofErr w:type="spellEnd"/>
          </w:p>
        </w:tc>
      </w:tr>
      <w:tr w:rsidR="00937522" w14:paraId="3153A879" w14:textId="77777777">
        <w:tc>
          <w:tcPr>
            <w:tcW w:w="555" w:type="dxa"/>
            <w:tcBorders>
              <w:top w:val="nil"/>
              <w:left w:val="outset" w:sz="6" w:space="0" w:color="auto"/>
              <w:bottom w:val="outset" w:sz="6" w:space="0" w:color="auto"/>
              <w:right w:val="outset" w:sz="6" w:space="0" w:color="auto"/>
            </w:tcBorders>
            <w:vAlign w:val="center"/>
          </w:tcPr>
          <w:p w14:paraId="70BBD9AD"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w:t>
            </w:r>
          </w:p>
        </w:tc>
        <w:tc>
          <w:tcPr>
            <w:tcW w:w="8368" w:type="dxa"/>
            <w:tcBorders>
              <w:top w:val="nil"/>
              <w:left w:val="outset" w:sz="6" w:space="0" w:color="auto"/>
              <w:bottom w:val="outset" w:sz="6" w:space="0" w:color="auto"/>
              <w:right w:val="outset" w:sz="6" w:space="0" w:color="auto"/>
            </w:tcBorders>
          </w:tcPr>
          <w:p w14:paraId="719AC605"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Рад</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ученицима</w:t>
            </w:r>
            <w:proofErr w:type="spellEnd"/>
          </w:p>
        </w:tc>
        <w:tc>
          <w:tcPr>
            <w:tcW w:w="567" w:type="dxa"/>
            <w:tcBorders>
              <w:top w:val="nil"/>
              <w:left w:val="outset" w:sz="6" w:space="0" w:color="auto"/>
              <w:bottom w:val="outset" w:sz="6" w:space="0" w:color="auto"/>
              <w:right w:val="outset" w:sz="6" w:space="0" w:color="auto"/>
            </w:tcBorders>
          </w:tcPr>
          <w:p w14:paraId="59AB978A"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w:t>
            </w:r>
          </w:p>
        </w:tc>
        <w:tc>
          <w:tcPr>
            <w:tcW w:w="708" w:type="dxa"/>
            <w:tcBorders>
              <w:top w:val="nil"/>
              <w:left w:val="outset" w:sz="6" w:space="0" w:color="auto"/>
              <w:bottom w:val="outset" w:sz="6" w:space="0" w:color="auto"/>
              <w:right w:val="outset" w:sz="6" w:space="0" w:color="auto"/>
            </w:tcBorders>
          </w:tcPr>
          <w:p w14:paraId="26E16E5D"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360</w:t>
            </w:r>
          </w:p>
        </w:tc>
      </w:tr>
      <w:tr w:rsidR="00937522" w14:paraId="03EF1A0B" w14:textId="77777777">
        <w:tc>
          <w:tcPr>
            <w:tcW w:w="555" w:type="dxa"/>
            <w:tcBorders>
              <w:top w:val="nil"/>
              <w:left w:val="outset" w:sz="6" w:space="0" w:color="auto"/>
              <w:bottom w:val="outset" w:sz="6" w:space="0" w:color="auto"/>
              <w:right w:val="outset" w:sz="6" w:space="0" w:color="auto"/>
            </w:tcBorders>
            <w:vAlign w:val="center"/>
          </w:tcPr>
          <w:p w14:paraId="7172F6C1"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lastRenderedPageBreak/>
              <w:t>2</w:t>
            </w:r>
          </w:p>
        </w:tc>
        <w:tc>
          <w:tcPr>
            <w:tcW w:w="8368" w:type="dxa"/>
            <w:tcBorders>
              <w:top w:val="nil"/>
              <w:left w:val="outset" w:sz="6" w:space="0" w:color="auto"/>
              <w:bottom w:val="outset" w:sz="6" w:space="0" w:color="auto"/>
              <w:right w:val="outset" w:sz="6" w:space="0" w:color="auto"/>
            </w:tcBorders>
          </w:tcPr>
          <w:p w14:paraId="62715148"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Сарадња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родитељима</w:t>
            </w:r>
            <w:proofErr w:type="spellEnd"/>
          </w:p>
        </w:tc>
        <w:tc>
          <w:tcPr>
            <w:tcW w:w="567" w:type="dxa"/>
            <w:tcBorders>
              <w:top w:val="nil"/>
              <w:left w:val="outset" w:sz="6" w:space="0" w:color="auto"/>
              <w:bottom w:val="outset" w:sz="6" w:space="0" w:color="auto"/>
              <w:right w:val="outset" w:sz="6" w:space="0" w:color="auto"/>
            </w:tcBorders>
          </w:tcPr>
          <w:p w14:paraId="30482B12"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w:t>
            </w:r>
          </w:p>
        </w:tc>
        <w:tc>
          <w:tcPr>
            <w:tcW w:w="708" w:type="dxa"/>
            <w:tcBorders>
              <w:top w:val="nil"/>
              <w:left w:val="outset" w:sz="6" w:space="0" w:color="auto"/>
              <w:bottom w:val="outset" w:sz="6" w:space="0" w:color="auto"/>
              <w:right w:val="outset" w:sz="6" w:space="0" w:color="auto"/>
            </w:tcBorders>
          </w:tcPr>
          <w:p w14:paraId="5BA92B4D"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144</w:t>
            </w:r>
          </w:p>
        </w:tc>
      </w:tr>
      <w:tr w:rsidR="00937522" w14:paraId="6CE75490" w14:textId="77777777">
        <w:trPr>
          <w:trHeight w:val="458"/>
        </w:trPr>
        <w:tc>
          <w:tcPr>
            <w:tcW w:w="555" w:type="dxa"/>
            <w:tcBorders>
              <w:top w:val="nil"/>
              <w:left w:val="outset" w:sz="6" w:space="0" w:color="auto"/>
              <w:bottom w:val="outset" w:sz="6" w:space="0" w:color="auto"/>
              <w:right w:val="outset" w:sz="6" w:space="0" w:color="auto"/>
            </w:tcBorders>
            <w:vAlign w:val="center"/>
          </w:tcPr>
          <w:p w14:paraId="06C6CF26"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w:t>
            </w:r>
          </w:p>
        </w:tc>
        <w:tc>
          <w:tcPr>
            <w:tcW w:w="8368" w:type="dxa"/>
            <w:tcBorders>
              <w:top w:val="nil"/>
              <w:left w:val="outset" w:sz="6" w:space="0" w:color="auto"/>
              <w:bottom w:val="outset" w:sz="6" w:space="0" w:color="auto"/>
              <w:right w:val="outset" w:sz="6" w:space="0" w:color="auto"/>
            </w:tcBorders>
          </w:tcPr>
          <w:p w14:paraId="14058C4B"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Планирање</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програмирање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образовно-васпитног</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рада</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вредновања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остварених</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резултата</w:t>
            </w:r>
            <w:proofErr w:type="spellEnd"/>
          </w:p>
        </w:tc>
        <w:tc>
          <w:tcPr>
            <w:tcW w:w="567" w:type="dxa"/>
            <w:tcBorders>
              <w:top w:val="nil"/>
              <w:left w:val="outset" w:sz="6" w:space="0" w:color="auto"/>
              <w:bottom w:val="outset" w:sz="6" w:space="0" w:color="auto"/>
              <w:right w:val="outset" w:sz="6" w:space="0" w:color="auto"/>
            </w:tcBorders>
          </w:tcPr>
          <w:p w14:paraId="33E3E885"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w:t>
            </w:r>
          </w:p>
        </w:tc>
        <w:tc>
          <w:tcPr>
            <w:tcW w:w="708" w:type="dxa"/>
            <w:tcBorders>
              <w:top w:val="nil"/>
              <w:left w:val="outset" w:sz="6" w:space="0" w:color="auto"/>
              <w:bottom w:val="outset" w:sz="6" w:space="0" w:color="auto"/>
              <w:right w:val="outset" w:sz="6" w:space="0" w:color="auto"/>
            </w:tcBorders>
          </w:tcPr>
          <w:p w14:paraId="495C16E6"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144</w:t>
            </w:r>
          </w:p>
        </w:tc>
      </w:tr>
      <w:tr w:rsidR="00937522" w14:paraId="320A3671" w14:textId="77777777">
        <w:tc>
          <w:tcPr>
            <w:tcW w:w="555" w:type="dxa"/>
            <w:tcBorders>
              <w:top w:val="nil"/>
              <w:left w:val="outset" w:sz="6" w:space="0" w:color="auto"/>
              <w:bottom w:val="outset" w:sz="6" w:space="0" w:color="auto"/>
              <w:right w:val="outset" w:sz="6" w:space="0" w:color="auto"/>
            </w:tcBorders>
            <w:vAlign w:val="center"/>
          </w:tcPr>
          <w:p w14:paraId="01A3FE72"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w:t>
            </w:r>
          </w:p>
        </w:tc>
        <w:tc>
          <w:tcPr>
            <w:tcW w:w="8368" w:type="dxa"/>
            <w:tcBorders>
              <w:top w:val="nil"/>
              <w:left w:val="outset" w:sz="6" w:space="0" w:color="auto"/>
              <w:bottom w:val="outset" w:sz="6" w:space="0" w:color="auto"/>
              <w:right w:val="outset" w:sz="6" w:space="0" w:color="auto"/>
            </w:tcBorders>
          </w:tcPr>
          <w:p w14:paraId="0B64FEB5"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Унапређивање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образовно-васпитног</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рада</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инструктивни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психолошко-педагошки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рад</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наставницима</w:t>
            </w:r>
            <w:proofErr w:type="spellEnd"/>
          </w:p>
        </w:tc>
        <w:tc>
          <w:tcPr>
            <w:tcW w:w="567" w:type="dxa"/>
            <w:tcBorders>
              <w:top w:val="nil"/>
              <w:left w:val="outset" w:sz="6" w:space="0" w:color="auto"/>
              <w:bottom w:val="outset" w:sz="6" w:space="0" w:color="auto"/>
              <w:right w:val="outset" w:sz="6" w:space="0" w:color="auto"/>
            </w:tcBorders>
          </w:tcPr>
          <w:p w14:paraId="3C8C2E70"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w:t>
            </w:r>
          </w:p>
        </w:tc>
        <w:tc>
          <w:tcPr>
            <w:tcW w:w="708" w:type="dxa"/>
            <w:tcBorders>
              <w:top w:val="nil"/>
              <w:left w:val="outset" w:sz="6" w:space="0" w:color="auto"/>
              <w:bottom w:val="outset" w:sz="6" w:space="0" w:color="auto"/>
              <w:right w:val="outset" w:sz="6" w:space="0" w:color="auto"/>
            </w:tcBorders>
          </w:tcPr>
          <w:p w14:paraId="68DE4501"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144</w:t>
            </w:r>
          </w:p>
        </w:tc>
      </w:tr>
      <w:tr w:rsidR="00937522" w14:paraId="0932D685" w14:textId="77777777">
        <w:tc>
          <w:tcPr>
            <w:tcW w:w="555" w:type="dxa"/>
            <w:tcBorders>
              <w:top w:val="nil"/>
              <w:left w:val="outset" w:sz="6" w:space="0" w:color="auto"/>
              <w:bottom w:val="outset" w:sz="6" w:space="0" w:color="auto"/>
              <w:right w:val="outset" w:sz="6" w:space="0" w:color="auto"/>
            </w:tcBorders>
            <w:vAlign w:val="center"/>
          </w:tcPr>
          <w:p w14:paraId="4CD76949"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w:t>
            </w:r>
          </w:p>
        </w:tc>
        <w:tc>
          <w:tcPr>
            <w:tcW w:w="8368" w:type="dxa"/>
            <w:tcBorders>
              <w:top w:val="nil"/>
              <w:left w:val="outset" w:sz="6" w:space="0" w:color="auto"/>
              <w:bottom w:val="outset" w:sz="6" w:space="0" w:color="auto"/>
              <w:right w:val="outset" w:sz="6" w:space="0" w:color="auto"/>
            </w:tcBorders>
          </w:tcPr>
          <w:p w14:paraId="7EEF065C"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Сарадња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стручним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институцијама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социјалним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партнерима</w:t>
            </w:r>
            <w:proofErr w:type="spellEnd"/>
            <w:r>
              <w:rPr>
                <w:rFonts w:ascii="Times New Roman" w:hAnsi="Times New Roman" w:cs="Times New Roman"/>
                <w:lang w:val="en-GB" w:eastAsia="en-GB"/>
              </w:rPr>
              <w:t xml:space="preserve"> </w:t>
            </w:r>
          </w:p>
        </w:tc>
        <w:tc>
          <w:tcPr>
            <w:tcW w:w="567" w:type="dxa"/>
            <w:tcBorders>
              <w:top w:val="nil"/>
              <w:left w:val="outset" w:sz="6" w:space="0" w:color="auto"/>
              <w:bottom w:val="outset" w:sz="6" w:space="0" w:color="auto"/>
              <w:right w:val="outset" w:sz="6" w:space="0" w:color="auto"/>
            </w:tcBorders>
          </w:tcPr>
          <w:p w14:paraId="32D3E664"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w:t>
            </w:r>
          </w:p>
        </w:tc>
        <w:tc>
          <w:tcPr>
            <w:tcW w:w="708" w:type="dxa"/>
            <w:tcBorders>
              <w:top w:val="nil"/>
              <w:left w:val="outset" w:sz="6" w:space="0" w:color="auto"/>
              <w:bottom w:val="outset" w:sz="6" w:space="0" w:color="auto"/>
              <w:right w:val="outset" w:sz="6" w:space="0" w:color="auto"/>
            </w:tcBorders>
          </w:tcPr>
          <w:p w14:paraId="063A649F"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44</w:t>
            </w:r>
          </w:p>
        </w:tc>
      </w:tr>
      <w:tr w:rsidR="00937522" w14:paraId="464A154D" w14:textId="77777777">
        <w:tc>
          <w:tcPr>
            <w:tcW w:w="555" w:type="dxa"/>
            <w:tcBorders>
              <w:top w:val="nil"/>
              <w:left w:val="outset" w:sz="6" w:space="0" w:color="auto"/>
              <w:bottom w:val="outset" w:sz="6" w:space="0" w:color="auto"/>
              <w:right w:val="outset" w:sz="6" w:space="0" w:color="auto"/>
            </w:tcBorders>
            <w:vAlign w:val="center"/>
          </w:tcPr>
          <w:p w14:paraId="7E5C6CFA"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6</w:t>
            </w:r>
          </w:p>
        </w:tc>
        <w:tc>
          <w:tcPr>
            <w:tcW w:w="8368" w:type="dxa"/>
            <w:tcBorders>
              <w:top w:val="nil"/>
              <w:left w:val="outset" w:sz="6" w:space="0" w:color="auto"/>
              <w:bottom w:val="outset" w:sz="6" w:space="0" w:color="auto"/>
              <w:right w:val="outset" w:sz="6" w:space="0" w:color="auto"/>
            </w:tcBorders>
          </w:tcPr>
          <w:p w14:paraId="3ACDA9A8"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Стручно</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усавршавање</w:t>
            </w:r>
            <w:proofErr w:type="spellEnd"/>
          </w:p>
        </w:tc>
        <w:tc>
          <w:tcPr>
            <w:tcW w:w="567" w:type="dxa"/>
            <w:tcBorders>
              <w:top w:val="nil"/>
              <w:left w:val="outset" w:sz="6" w:space="0" w:color="auto"/>
              <w:bottom w:val="outset" w:sz="6" w:space="0" w:color="auto"/>
              <w:right w:val="outset" w:sz="6" w:space="0" w:color="auto"/>
            </w:tcBorders>
          </w:tcPr>
          <w:p w14:paraId="7EF26F2A"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w:t>
            </w:r>
          </w:p>
        </w:tc>
        <w:tc>
          <w:tcPr>
            <w:tcW w:w="708" w:type="dxa"/>
            <w:tcBorders>
              <w:top w:val="nil"/>
              <w:left w:val="outset" w:sz="6" w:space="0" w:color="auto"/>
              <w:bottom w:val="outset" w:sz="6" w:space="0" w:color="auto"/>
              <w:right w:val="outset" w:sz="6" w:space="0" w:color="auto"/>
            </w:tcBorders>
          </w:tcPr>
          <w:p w14:paraId="359F95FF"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 xml:space="preserve">44 </w:t>
            </w:r>
          </w:p>
        </w:tc>
      </w:tr>
      <w:tr w:rsidR="00937522" w14:paraId="311B1621" w14:textId="77777777">
        <w:tc>
          <w:tcPr>
            <w:tcW w:w="555" w:type="dxa"/>
            <w:tcBorders>
              <w:top w:val="nil"/>
              <w:left w:val="outset" w:sz="6" w:space="0" w:color="auto"/>
              <w:bottom w:val="outset" w:sz="6" w:space="0" w:color="auto"/>
              <w:right w:val="outset" w:sz="6" w:space="0" w:color="auto"/>
            </w:tcBorders>
            <w:vAlign w:val="center"/>
          </w:tcPr>
          <w:p w14:paraId="2320179F"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7</w:t>
            </w:r>
          </w:p>
        </w:tc>
        <w:tc>
          <w:tcPr>
            <w:tcW w:w="8368" w:type="dxa"/>
            <w:tcBorders>
              <w:top w:val="nil"/>
              <w:left w:val="outset" w:sz="6" w:space="0" w:color="auto"/>
              <w:bottom w:val="outset" w:sz="6" w:space="0" w:color="auto"/>
              <w:right w:val="outset" w:sz="6" w:space="0" w:color="auto"/>
            </w:tcBorders>
          </w:tcPr>
          <w:p w14:paraId="2136F0C7"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Истраживање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образовнo-васпитне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праксе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аналитичко-истраживачки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рад</w:t>
            </w:r>
            <w:proofErr w:type="spellEnd"/>
            <w:r>
              <w:rPr>
                <w:rFonts w:ascii="Times New Roman" w:hAnsi="Times New Roman" w:cs="Times New Roman"/>
                <w:lang w:val="en-GB" w:eastAsia="en-GB"/>
              </w:rPr>
              <w:t>)</w:t>
            </w:r>
          </w:p>
        </w:tc>
        <w:tc>
          <w:tcPr>
            <w:tcW w:w="567" w:type="dxa"/>
            <w:tcBorders>
              <w:top w:val="nil"/>
              <w:left w:val="outset" w:sz="6" w:space="0" w:color="auto"/>
              <w:bottom w:val="outset" w:sz="6" w:space="0" w:color="auto"/>
              <w:right w:val="outset" w:sz="6" w:space="0" w:color="auto"/>
            </w:tcBorders>
          </w:tcPr>
          <w:p w14:paraId="53BFB6BE"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w:t>
            </w:r>
          </w:p>
        </w:tc>
        <w:tc>
          <w:tcPr>
            <w:tcW w:w="708" w:type="dxa"/>
            <w:tcBorders>
              <w:top w:val="nil"/>
              <w:left w:val="outset" w:sz="6" w:space="0" w:color="auto"/>
              <w:bottom w:val="outset" w:sz="6" w:space="0" w:color="auto"/>
              <w:right w:val="outset" w:sz="6" w:space="0" w:color="auto"/>
            </w:tcBorders>
          </w:tcPr>
          <w:p w14:paraId="7CD2768E"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44</w:t>
            </w:r>
          </w:p>
        </w:tc>
      </w:tr>
      <w:tr w:rsidR="00937522" w14:paraId="0ADC2C17" w14:textId="77777777">
        <w:tc>
          <w:tcPr>
            <w:tcW w:w="555" w:type="dxa"/>
            <w:tcBorders>
              <w:top w:val="nil"/>
              <w:left w:val="outset" w:sz="6" w:space="0" w:color="auto"/>
              <w:bottom w:val="outset" w:sz="6" w:space="0" w:color="auto"/>
              <w:right w:val="outset" w:sz="6" w:space="0" w:color="auto"/>
            </w:tcBorders>
            <w:vAlign w:val="center"/>
          </w:tcPr>
          <w:p w14:paraId="772CC33B"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w:t>
            </w:r>
          </w:p>
        </w:tc>
        <w:tc>
          <w:tcPr>
            <w:tcW w:w="8368" w:type="dxa"/>
            <w:tcBorders>
              <w:top w:val="nil"/>
              <w:left w:val="outset" w:sz="6" w:space="0" w:color="auto"/>
              <w:bottom w:val="outset" w:sz="6" w:space="0" w:color="auto"/>
              <w:right w:val="outset" w:sz="6" w:space="0" w:color="auto"/>
            </w:tcBorders>
          </w:tcPr>
          <w:p w14:paraId="0B4AA712"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Рад</w:t>
            </w:r>
            <w:proofErr w:type="spellEnd"/>
            <w:r>
              <w:rPr>
                <w:rFonts w:ascii="Times New Roman" w:hAnsi="Times New Roman" w:cs="Times New Roman"/>
                <w:lang w:val="en-GB" w:eastAsia="en-GB"/>
              </w:rPr>
              <w:t xml:space="preserve"> у </w:t>
            </w:r>
            <w:proofErr w:type="spellStart"/>
            <w:r>
              <w:rPr>
                <w:rFonts w:ascii="Times New Roman" w:hAnsi="Times New Roman" w:cs="Times New Roman"/>
                <w:lang w:val="en-GB" w:eastAsia="en-GB"/>
              </w:rPr>
              <w:t>стручним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органима</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тимовима</w:t>
            </w:r>
            <w:proofErr w:type="spellEnd"/>
          </w:p>
        </w:tc>
        <w:tc>
          <w:tcPr>
            <w:tcW w:w="567" w:type="dxa"/>
            <w:tcBorders>
              <w:top w:val="nil"/>
              <w:left w:val="outset" w:sz="6" w:space="0" w:color="auto"/>
              <w:bottom w:val="outset" w:sz="6" w:space="0" w:color="auto"/>
              <w:right w:val="outset" w:sz="6" w:space="0" w:color="auto"/>
            </w:tcBorders>
          </w:tcPr>
          <w:p w14:paraId="49F82219"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w:t>
            </w:r>
          </w:p>
        </w:tc>
        <w:tc>
          <w:tcPr>
            <w:tcW w:w="708" w:type="dxa"/>
            <w:tcBorders>
              <w:top w:val="nil"/>
              <w:left w:val="outset" w:sz="6" w:space="0" w:color="auto"/>
              <w:bottom w:val="outset" w:sz="6" w:space="0" w:color="auto"/>
              <w:right w:val="outset" w:sz="6" w:space="0" w:color="auto"/>
            </w:tcBorders>
          </w:tcPr>
          <w:p w14:paraId="4F40FAA3"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132</w:t>
            </w:r>
          </w:p>
        </w:tc>
      </w:tr>
      <w:tr w:rsidR="00937522" w14:paraId="787FD133" w14:textId="77777777">
        <w:tc>
          <w:tcPr>
            <w:tcW w:w="555" w:type="dxa"/>
            <w:tcBorders>
              <w:top w:val="nil"/>
              <w:left w:val="outset" w:sz="6" w:space="0" w:color="auto"/>
              <w:bottom w:val="outset" w:sz="6" w:space="0" w:color="auto"/>
              <w:right w:val="outset" w:sz="6" w:space="0" w:color="auto"/>
            </w:tcBorders>
            <w:vAlign w:val="center"/>
          </w:tcPr>
          <w:p w14:paraId="3B941EE9"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9</w:t>
            </w:r>
          </w:p>
        </w:tc>
        <w:tc>
          <w:tcPr>
            <w:tcW w:w="8368" w:type="dxa"/>
            <w:tcBorders>
              <w:top w:val="nil"/>
              <w:left w:val="outset" w:sz="6" w:space="0" w:color="auto"/>
              <w:bottom w:val="outset" w:sz="6" w:space="0" w:color="auto"/>
              <w:right w:val="outset" w:sz="6" w:space="0" w:color="auto"/>
            </w:tcBorders>
          </w:tcPr>
          <w:p w14:paraId="3C729F18"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Вођење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документације</w:t>
            </w:r>
            <w:proofErr w:type="spellEnd"/>
          </w:p>
        </w:tc>
        <w:tc>
          <w:tcPr>
            <w:tcW w:w="567" w:type="dxa"/>
            <w:tcBorders>
              <w:top w:val="nil"/>
              <w:left w:val="outset" w:sz="6" w:space="0" w:color="auto"/>
              <w:bottom w:val="outset" w:sz="6" w:space="0" w:color="auto"/>
              <w:right w:val="outset" w:sz="6" w:space="0" w:color="auto"/>
            </w:tcBorders>
          </w:tcPr>
          <w:p w14:paraId="144E3C61"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w:t>
            </w:r>
          </w:p>
        </w:tc>
        <w:tc>
          <w:tcPr>
            <w:tcW w:w="708" w:type="dxa"/>
            <w:tcBorders>
              <w:top w:val="nil"/>
              <w:left w:val="outset" w:sz="6" w:space="0" w:color="auto"/>
              <w:bottom w:val="outset" w:sz="6" w:space="0" w:color="auto"/>
              <w:right w:val="outset" w:sz="6" w:space="0" w:color="auto"/>
            </w:tcBorders>
          </w:tcPr>
          <w:p w14:paraId="186F14DB"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88</w:t>
            </w:r>
          </w:p>
        </w:tc>
      </w:tr>
      <w:tr w:rsidR="00937522" w14:paraId="07407B58" w14:textId="77777777">
        <w:tc>
          <w:tcPr>
            <w:tcW w:w="555" w:type="dxa"/>
            <w:tcBorders>
              <w:top w:val="nil"/>
              <w:left w:val="outset" w:sz="6" w:space="0" w:color="auto"/>
              <w:bottom w:val="outset" w:sz="6" w:space="0" w:color="auto"/>
              <w:right w:val="outset" w:sz="6" w:space="0" w:color="auto"/>
            </w:tcBorders>
            <w:vAlign w:val="center"/>
          </w:tcPr>
          <w:p w14:paraId="5A8981D8"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w:t>
            </w:r>
          </w:p>
        </w:tc>
        <w:tc>
          <w:tcPr>
            <w:tcW w:w="8368" w:type="dxa"/>
            <w:tcBorders>
              <w:top w:val="nil"/>
              <w:left w:val="outset" w:sz="6" w:space="0" w:color="auto"/>
              <w:bottom w:val="outset" w:sz="6" w:space="0" w:color="auto"/>
              <w:right w:val="outset" w:sz="6" w:space="0" w:color="auto"/>
            </w:tcBorders>
          </w:tcPr>
          <w:p w14:paraId="68472018"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Припрема</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планирање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послова</w:t>
            </w:r>
            <w:proofErr w:type="spellEnd"/>
          </w:p>
        </w:tc>
        <w:tc>
          <w:tcPr>
            <w:tcW w:w="567" w:type="dxa"/>
            <w:tcBorders>
              <w:top w:val="nil"/>
              <w:left w:val="outset" w:sz="6" w:space="0" w:color="auto"/>
              <w:bottom w:val="outset" w:sz="6" w:space="0" w:color="auto"/>
              <w:right w:val="outset" w:sz="6" w:space="0" w:color="auto"/>
            </w:tcBorders>
          </w:tcPr>
          <w:p w14:paraId="0BA736C0"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w:t>
            </w:r>
          </w:p>
        </w:tc>
        <w:tc>
          <w:tcPr>
            <w:tcW w:w="708" w:type="dxa"/>
            <w:tcBorders>
              <w:top w:val="nil"/>
              <w:left w:val="outset" w:sz="6" w:space="0" w:color="auto"/>
              <w:bottom w:val="outset" w:sz="6" w:space="0" w:color="auto"/>
              <w:right w:val="outset" w:sz="6" w:space="0" w:color="auto"/>
            </w:tcBorders>
          </w:tcPr>
          <w:p w14:paraId="28EC2B29"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440</w:t>
            </w:r>
          </w:p>
        </w:tc>
      </w:tr>
      <w:tr w:rsidR="00937522" w14:paraId="2A7215FF" w14:textId="77777777">
        <w:tc>
          <w:tcPr>
            <w:tcW w:w="555" w:type="dxa"/>
            <w:tcBorders>
              <w:top w:val="nil"/>
              <w:left w:val="outset" w:sz="6" w:space="0" w:color="auto"/>
              <w:bottom w:val="outset" w:sz="6" w:space="0" w:color="auto"/>
              <w:right w:val="outset" w:sz="6" w:space="0" w:color="auto"/>
            </w:tcBorders>
            <w:vAlign w:val="center"/>
          </w:tcPr>
          <w:p w14:paraId="4FC8A254"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w:t>
            </w:r>
          </w:p>
        </w:tc>
        <w:tc>
          <w:tcPr>
            <w:tcW w:w="8368" w:type="dxa"/>
            <w:tcBorders>
              <w:top w:val="nil"/>
              <w:left w:val="outset" w:sz="6" w:space="0" w:color="auto"/>
              <w:bottom w:val="outset" w:sz="6" w:space="0" w:color="auto"/>
              <w:right w:val="outset" w:sz="6" w:space="0" w:color="auto"/>
            </w:tcBorders>
          </w:tcPr>
          <w:p w14:paraId="5F0855AB"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Одмор</w:t>
            </w:r>
            <w:proofErr w:type="spellEnd"/>
            <w:r>
              <w:rPr>
                <w:rFonts w:ascii="Times New Roman" w:hAnsi="Times New Roman" w:cs="Times New Roman"/>
                <w:lang w:val="en-GB" w:eastAsia="en-GB"/>
              </w:rPr>
              <w:t xml:space="preserve"> у </w:t>
            </w:r>
            <w:proofErr w:type="spellStart"/>
            <w:r>
              <w:rPr>
                <w:rFonts w:ascii="Times New Roman" w:hAnsi="Times New Roman" w:cs="Times New Roman"/>
                <w:lang w:val="en-GB" w:eastAsia="en-GB"/>
              </w:rPr>
              <w:t>току</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рада</w:t>
            </w:r>
            <w:proofErr w:type="spellEnd"/>
          </w:p>
        </w:tc>
        <w:tc>
          <w:tcPr>
            <w:tcW w:w="567" w:type="dxa"/>
            <w:tcBorders>
              <w:top w:val="nil"/>
              <w:left w:val="outset" w:sz="6" w:space="0" w:color="auto"/>
              <w:bottom w:val="outset" w:sz="6" w:space="0" w:color="auto"/>
              <w:right w:val="outset" w:sz="6" w:space="0" w:color="auto"/>
            </w:tcBorders>
          </w:tcPr>
          <w:p w14:paraId="5DCB6333" w14:textId="77777777" w:rsidR="00937522" w:rsidRDefault="00937522">
            <w:pPr>
              <w:spacing w:before="100" w:beforeAutospacing="1" w:after="100" w:afterAutospacing="1"/>
              <w:jc w:val="center"/>
              <w:rPr>
                <w:rFonts w:ascii="Times New Roman" w:hAnsi="Times New Roman" w:cs="Times New Roman"/>
                <w:b/>
                <w:lang w:val="en-GB" w:eastAsia="en-GB"/>
              </w:rPr>
            </w:pPr>
          </w:p>
        </w:tc>
        <w:tc>
          <w:tcPr>
            <w:tcW w:w="708" w:type="dxa"/>
            <w:tcBorders>
              <w:top w:val="nil"/>
              <w:left w:val="outset" w:sz="6" w:space="0" w:color="auto"/>
              <w:bottom w:val="outset" w:sz="6" w:space="0" w:color="auto"/>
              <w:right w:val="outset" w:sz="6" w:space="0" w:color="auto"/>
            </w:tcBorders>
          </w:tcPr>
          <w:p w14:paraId="5EA992D0"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110</w:t>
            </w:r>
          </w:p>
        </w:tc>
      </w:tr>
      <w:tr w:rsidR="00937522" w14:paraId="5CB34504" w14:textId="77777777">
        <w:tc>
          <w:tcPr>
            <w:tcW w:w="555" w:type="dxa"/>
            <w:tcBorders>
              <w:top w:val="nil"/>
              <w:left w:val="outset" w:sz="6" w:space="0" w:color="auto"/>
              <w:bottom w:val="outset" w:sz="6" w:space="0" w:color="auto"/>
              <w:right w:val="outset" w:sz="6" w:space="0" w:color="auto"/>
            </w:tcBorders>
            <w:vAlign w:val="center"/>
          </w:tcPr>
          <w:p w14:paraId="75C2A8B5"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w:t>
            </w:r>
          </w:p>
        </w:tc>
        <w:tc>
          <w:tcPr>
            <w:tcW w:w="8368" w:type="dxa"/>
            <w:tcBorders>
              <w:top w:val="nil"/>
              <w:left w:val="outset" w:sz="6" w:space="0" w:color="auto"/>
              <w:bottom w:val="outset" w:sz="6" w:space="0" w:color="auto"/>
              <w:right w:val="outset" w:sz="6" w:space="0" w:color="auto"/>
            </w:tcBorders>
          </w:tcPr>
          <w:p w14:paraId="47CF1620"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Остали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послови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по</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задужењу</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директора</w:t>
            </w:r>
            <w:proofErr w:type="spellEnd"/>
          </w:p>
        </w:tc>
        <w:tc>
          <w:tcPr>
            <w:tcW w:w="567" w:type="dxa"/>
            <w:tcBorders>
              <w:top w:val="nil"/>
              <w:left w:val="outset" w:sz="6" w:space="0" w:color="auto"/>
              <w:bottom w:val="outset" w:sz="6" w:space="0" w:color="auto"/>
              <w:right w:val="outset" w:sz="6" w:space="0" w:color="auto"/>
            </w:tcBorders>
          </w:tcPr>
          <w:p w14:paraId="6E909287" w14:textId="77777777" w:rsidR="00937522" w:rsidRDefault="00937522">
            <w:pPr>
              <w:spacing w:before="100" w:beforeAutospacing="1" w:after="100" w:afterAutospacing="1"/>
              <w:jc w:val="center"/>
              <w:rPr>
                <w:rFonts w:ascii="Times New Roman" w:hAnsi="Times New Roman" w:cs="Times New Roman"/>
                <w:b/>
                <w:lang w:val="en-GB" w:eastAsia="en-GB"/>
              </w:rPr>
            </w:pPr>
          </w:p>
        </w:tc>
        <w:tc>
          <w:tcPr>
            <w:tcW w:w="708" w:type="dxa"/>
            <w:tcBorders>
              <w:top w:val="nil"/>
              <w:left w:val="outset" w:sz="6" w:space="0" w:color="auto"/>
              <w:bottom w:val="outset" w:sz="6" w:space="0" w:color="auto"/>
              <w:right w:val="outset" w:sz="6" w:space="0" w:color="auto"/>
            </w:tcBorders>
          </w:tcPr>
          <w:p w14:paraId="3B523B21"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66</w:t>
            </w:r>
          </w:p>
        </w:tc>
      </w:tr>
      <w:tr w:rsidR="00937522" w14:paraId="14E8A68D" w14:textId="77777777">
        <w:tc>
          <w:tcPr>
            <w:tcW w:w="555" w:type="dxa"/>
            <w:tcBorders>
              <w:top w:val="nil"/>
              <w:left w:val="outset" w:sz="6" w:space="0" w:color="auto"/>
              <w:bottom w:val="outset" w:sz="6" w:space="0" w:color="auto"/>
              <w:right w:val="outset" w:sz="6" w:space="0" w:color="auto"/>
            </w:tcBorders>
          </w:tcPr>
          <w:p w14:paraId="646B9719" w14:textId="77777777" w:rsidR="00937522" w:rsidRPr="0057146E" w:rsidRDefault="00937522">
            <w:pPr>
              <w:spacing w:before="100" w:beforeAutospacing="1" w:after="100" w:afterAutospacing="1"/>
              <w:jc w:val="left"/>
              <w:rPr>
                <w:rFonts w:ascii="Times New Roman" w:hAnsi="Times New Roman" w:cs="Times New Roman"/>
                <w:b/>
                <w:lang w:val="en-GB" w:eastAsia="en-GB"/>
              </w:rPr>
            </w:pPr>
          </w:p>
        </w:tc>
        <w:tc>
          <w:tcPr>
            <w:tcW w:w="8368" w:type="dxa"/>
            <w:tcBorders>
              <w:top w:val="nil"/>
              <w:left w:val="outset" w:sz="6" w:space="0" w:color="auto"/>
              <w:bottom w:val="outset" w:sz="6" w:space="0" w:color="auto"/>
              <w:right w:val="outset" w:sz="6" w:space="0" w:color="auto"/>
            </w:tcBorders>
          </w:tcPr>
          <w:p w14:paraId="0E908276" w14:textId="77777777" w:rsidR="00937522" w:rsidRPr="0057146E" w:rsidRDefault="00550077">
            <w:pPr>
              <w:spacing w:before="100" w:beforeAutospacing="1" w:after="100" w:afterAutospacing="1"/>
              <w:jc w:val="left"/>
              <w:rPr>
                <w:rFonts w:ascii="Times New Roman" w:hAnsi="Times New Roman" w:cs="Times New Roman"/>
                <w:b/>
                <w:lang w:val="en-GB" w:eastAsia="en-GB"/>
              </w:rPr>
            </w:pPr>
            <w:proofErr w:type="spellStart"/>
            <w:r w:rsidRPr="0057146E">
              <w:rPr>
                <w:rFonts w:ascii="Times New Roman" w:hAnsi="Times New Roman" w:cs="Times New Roman"/>
                <w:b/>
                <w:lang w:val="en-GB" w:eastAsia="en-GB"/>
              </w:rPr>
              <w:t>Свега</w:t>
            </w:r>
            <w:proofErr w:type="spellEnd"/>
            <w:r w:rsidRPr="0057146E">
              <w:rPr>
                <w:rFonts w:ascii="Times New Roman" w:hAnsi="Times New Roman" w:cs="Times New Roman"/>
                <w:b/>
                <w:lang w:val="en-GB" w:eastAsia="en-GB"/>
              </w:rPr>
              <w:t xml:space="preserve"> </w:t>
            </w:r>
            <w:proofErr w:type="spellStart"/>
            <w:r w:rsidRPr="0057146E">
              <w:rPr>
                <w:rFonts w:ascii="Times New Roman" w:hAnsi="Times New Roman" w:cs="Times New Roman"/>
                <w:b/>
                <w:lang w:val="en-GB" w:eastAsia="en-GB"/>
              </w:rPr>
              <w:t>часова</w:t>
            </w:r>
            <w:proofErr w:type="spellEnd"/>
          </w:p>
        </w:tc>
        <w:tc>
          <w:tcPr>
            <w:tcW w:w="567" w:type="dxa"/>
            <w:tcBorders>
              <w:top w:val="nil"/>
              <w:left w:val="outset" w:sz="6" w:space="0" w:color="auto"/>
              <w:bottom w:val="outset" w:sz="6" w:space="0" w:color="auto"/>
              <w:right w:val="outset" w:sz="6" w:space="0" w:color="auto"/>
            </w:tcBorders>
          </w:tcPr>
          <w:p w14:paraId="58E99D51" w14:textId="77777777" w:rsidR="00937522" w:rsidRPr="0057146E" w:rsidRDefault="00550077">
            <w:pPr>
              <w:spacing w:before="100" w:beforeAutospacing="1" w:after="100" w:afterAutospacing="1"/>
              <w:jc w:val="center"/>
              <w:rPr>
                <w:rFonts w:ascii="Times New Roman" w:hAnsi="Times New Roman" w:cs="Times New Roman"/>
                <w:b/>
                <w:lang w:val="en-GB" w:eastAsia="en-GB"/>
              </w:rPr>
            </w:pPr>
            <w:r w:rsidRPr="0057146E">
              <w:rPr>
                <w:rFonts w:ascii="Times New Roman" w:hAnsi="Times New Roman" w:cs="Times New Roman"/>
                <w:b/>
                <w:lang w:val="en-GB" w:eastAsia="en-GB"/>
              </w:rPr>
              <w:t>40</w:t>
            </w:r>
          </w:p>
        </w:tc>
        <w:tc>
          <w:tcPr>
            <w:tcW w:w="708" w:type="dxa"/>
            <w:tcBorders>
              <w:top w:val="nil"/>
              <w:left w:val="outset" w:sz="6" w:space="0" w:color="auto"/>
              <w:bottom w:val="outset" w:sz="6" w:space="0" w:color="auto"/>
              <w:right w:val="outset" w:sz="6" w:space="0" w:color="auto"/>
            </w:tcBorders>
          </w:tcPr>
          <w:p w14:paraId="15450BF6" w14:textId="77777777" w:rsidR="00937522" w:rsidRPr="0057146E" w:rsidRDefault="00550077">
            <w:pPr>
              <w:spacing w:before="100" w:beforeAutospacing="1" w:after="100" w:afterAutospacing="1"/>
              <w:jc w:val="center"/>
              <w:rPr>
                <w:rFonts w:ascii="Times New Roman" w:hAnsi="Times New Roman" w:cs="Times New Roman"/>
                <w:b/>
                <w:lang w:val="en-GB" w:eastAsia="en-GB"/>
              </w:rPr>
            </w:pPr>
            <w:r w:rsidRPr="0057146E">
              <w:rPr>
                <w:rFonts w:ascii="Times New Roman" w:hAnsi="Times New Roman" w:cs="Times New Roman"/>
                <w:b/>
                <w:lang w:val="en-GB" w:eastAsia="en-GB"/>
              </w:rPr>
              <w:t>1760</w:t>
            </w:r>
          </w:p>
        </w:tc>
      </w:tr>
    </w:tbl>
    <w:p w14:paraId="3C4A1BF5" w14:textId="77777777" w:rsidR="00937522" w:rsidRDefault="00550077">
      <w:pPr>
        <w:spacing w:before="100" w:beforeAutospacing="1" w:after="100" w:afterAutospacing="1"/>
        <w:jc w:val="center"/>
        <w:rPr>
          <w:rFonts w:cs="Calibri"/>
          <w:b/>
          <w:i/>
          <w:iCs/>
          <w:lang w:val="en-GB" w:eastAsia="en-GB"/>
        </w:rPr>
      </w:pPr>
      <w:r>
        <w:rPr>
          <w:rFonts w:ascii="Calibri" w:hAnsi="Calibri" w:cs="Calibri"/>
          <w:b/>
          <w:i/>
          <w:iCs/>
          <w:lang w:val="en-GB" w:eastAsia="en-GB"/>
        </w:rPr>
        <w:t xml:space="preserve"> </w:t>
      </w:r>
    </w:p>
    <w:p w14:paraId="021F4A58"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b/>
          <w:i/>
          <w:iCs/>
          <w:lang w:val="en-GB" w:eastAsia="en-GB"/>
        </w:rPr>
        <w:t xml:space="preserve">3.6.5. </w:t>
      </w:r>
      <w:r>
        <w:rPr>
          <w:rFonts w:ascii="Times New Roman" w:hAnsi="Times New Roman" w:cs="Times New Roman"/>
          <w:b/>
          <w:lang w:val="en-GB" w:eastAsia="en-GB"/>
        </w:rPr>
        <w:t>БИБЛИОТЕКАР</w:t>
      </w:r>
    </w:p>
    <w:tbl>
      <w:tblPr>
        <w:tblW w:w="10340" w:type="dxa"/>
        <w:tblLayout w:type="fixed"/>
        <w:tblCellMar>
          <w:top w:w="15" w:type="dxa"/>
          <w:left w:w="15" w:type="dxa"/>
          <w:bottom w:w="15" w:type="dxa"/>
          <w:right w:w="15" w:type="dxa"/>
        </w:tblCellMar>
        <w:tblLook w:val="04A0" w:firstRow="1" w:lastRow="0" w:firstColumn="1" w:lastColumn="0" w:noHBand="0" w:noVBand="1"/>
      </w:tblPr>
      <w:tblGrid>
        <w:gridCol w:w="544"/>
        <w:gridCol w:w="8379"/>
        <w:gridCol w:w="567"/>
        <w:gridCol w:w="850"/>
      </w:tblGrid>
      <w:tr w:rsidR="00937522" w14:paraId="37A21F6D" w14:textId="77777777">
        <w:tc>
          <w:tcPr>
            <w:tcW w:w="544" w:type="dxa"/>
            <w:vMerge w:val="restart"/>
            <w:tcBorders>
              <w:top w:val="outset" w:sz="6" w:space="0" w:color="auto"/>
              <w:left w:val="outset" w:sz="6" w:space="0" w:color="auto"/>
              <w:bottom w:val="outset" w:sz="6" w:space="0" w:color="auto"/>
              <w:right w:val="outset" w:sz="6" w:space="0" w:color="auto"/>
            </w:tcBorders>
            <w:vAlign w:val="center"/>
          </w:tcPr>
          <w:p w14:paraId="0573B843" w14:textId="77777777" w:rsidR="00937522" w:rsidRDefault="00550077">
            <w:pPr>
              <w:spacing w:before="100" w:beforeAutospacing="1" w:after="100" w:afterAutospacing="1"/>
              <w:jc w:val="center"/>
              <w:rPr>
                <w:rFonts w:ascii="Times New Roman" w:hAnsi="Times New Roman" w:cs="Times New Roman"/>
                <w:lang w:val="en-GB" w:eastAsia="en-GB"/>
              </w:rPr>
            </w:pPr>
            <w:bookmarkStart w:id="308" w:name="_Toc528237351"/>
            <w:r>
              <w:rPr>
                <w:rFonts w:ascii="Times New Roman" w:hAnsi="Times New Roman" w:cs="Times New Roman"/>
                <w:lang w:val="en-GB" w:eastAsia="en-GB"/>
              </w:rPr>
              <w:t>РБ</w:t>
            </w:r>
            <w:bookmarkEnd w:id="308"/>
          </w:p>
        </w:tc>
        <w:tc>
          <w:tcPr>
            <w:tcW w:w="8379" w:type="dxa"/>
            <w:vMerge w:val="restart"/>
            <w:tcBorders>
              <w:top w:val="outset" w:sz="6" w:space="0" w:color="auto"/>
              <w:left w:val="outset" w:sz="6" w:space="0" w:color="auto"/>
              <w:bottom w:val="outset" w:sz="6" w:space="0" w:color="auto"/>
              <w:right w:val="outset" w:sz="6" w:space="0" w:color="auto"/>
            </w:tcBorders>
            <w:vAlign w:val="center"/>
          </w:tcPr>
          <w:p w14:paraId="43708EDA"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Врста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послова</w:t>
            </w:r>
            <w:proofErr w:type="spellEnd"/>
          </w:p>
        </w:tc>
        <w:tc>
          <w:tcPr>
            <w:tcW w:w="1417" w:type="dxa"/>
            <w:gridSpan w:val="2"/>
            <w:tcBorders>
              <w:top w:val="outset" w:sz="6" w:space="0" w:color="auto"/>
              <w:left w:val="outset" w:sz="6" w:space="0" w:color="auto"/>
              <w:bottom w:val="outset" w:sz="6" w:space="0" w:color="auto"/>
              <w:right w:val="outset" w:sz="6" w:space="0" w:color="auto"/>
            </w:tcBorders>
            <w:vAlign w:val="center"/>
          </w:tcPr>
          <w:p w14:paraId="5025079E"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Фонд</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часова</w:t>
            </w:r>
            <w:proofErr w:type="spellEnd"/>
          </w:p>
        </w:tc>
      </w:tr>
      <w:tr w:rsidR="00937522" w14:paraId="0C8FA304" w14:textId="77777777">
        <w:tc>
          <w:tcPr>
            <w:tcW w:w="544" w:type="dxa"/>
            <w:vMerge/>
            <w:tcBorders>
              <w:top w:val="outset" w:sz="6" w:space="0" w:color="auto"/>
              <w:left w:val="outset" w:sz="6" w:space="0" w:color="auto"/>
              <w:bottom w:val="outset" w:sz="6" w:space="0" w:color="auto"/>
              <w:right w:val="outset" w:sz="6" w:space="0" w:color="auto"/>
            </w:tcBorders>
            <w:vAlign w:val="center"/>
          </w:tcPr>
          <w:p w14:paraId="619C6912" w14:textId="77777777" w:rsidR="00937522" w:rsidRDefault="00937522">
            <w:pPr>
              <w:spacing w:before="0"/>
              <w:jc w:val="left"/>
              <w:rPr>
                <w:rFonts w:ascii="Times New Roman" w:hAnsi="Times New Roman" w:cs="Times New Roman"/>
                <w:lang w:val="en-GB" w:eastAsia="en-GB"/>
              </w:rPr>
            </w:pPr>
          </w:p>
        </w:tc>
        <w:tc>
          <w:tcPr>
            <w:tcW w:w="8379" w:type="dxa"/>
            <w:vMerge/>
            <w:tcBorders>
              <w:top w:val="outset" w:sz="6" w:space="0" w:color="auto"/>
              <w:left w:val="outset" w:sz="6" w:space="0" w:color="auto"/>
              <w:bottom w:val="outset" w:sz="6" w:space="0" w:color="auto"/>
              <w:right w:val="outset" w:sz="6" w:space="0" w:color="auto"/>
            </w:tcBorders>
            <w:vAlign w:val="center"/>
          </w:tcPr>
          <w:p w14:paraId="4877B486" w14:textId="77777777" w:rsidR="00937522" w:rsidRDefault="00937522">
            <w:pPr>
              <w:spacing w:before="0"/>
              <w:jc w:val="left"/>
              <w:rPr>
                <w:rFonts w:ascii="Times New Roman" w:hAnsi="Times New Roman" w:cs="Times New Roman"/>
                <w:lang w:val="en-GB" w:eastAsia="en-GB"/>
              </w:rPr>
            </w:pPr>
          </w:p>
        </w:tc>
        <w:tc>
          <w:tcPr>
            <w:tcW w:w="567" w:type="dxa"/>
            <w:tcBorders>
              <w:top w:val="nil"/>
              <w:left w:val="outset" w:sz="6" w:space="0" w:color="auto"/>
              <w:bottom w:val="outset" w:sz="6" w:space="0" w:color="auto"/>
              <w:right w:val="outset" w:sz="6" w:space="0" w:color="auto"/>
            </w:tcBorders>
            <w:vAlign w:val="center"/>
          </w:tcPr>
          <w:p w14:paraId="3355627B"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недељно</w:t>
            </w:r>
            <w:proofErr w:type="spellEnd"/>
          </w:p>
        </w:tc>
        <w:tc>
          <w:tcPr>
            <w:tcW w:w="850" w:type="dxa"/>
            <w:tcBorders>
              <w:top w:val="outset" w:sz="6" w:space="0" w:color="auto"/>
              <w:left w:val="outset" w:sz="6" w:space="0" w:color="auto"/>
              <w:bottom w:val="outset" w:sz="6" w:space="0" w:color="auto"/>
              <w:right w:val="outset" w:sz="6" w:space="0" w:color="auto"/>
            </w:tcBorders>
            <w:vAlign w:val="center"/>
          </w:tcPr>
          <w:p w14:paraId="6DAFCE70" w14:textId="77777777" w:rsidR="00937522" w:rsidRDefault="00550077">
            <w:pPr>
              <w:spacing w:before="100" w:beforeAutospacing="1" w:after="100" w:afterAutospacing="1"/>
              <w:jc w:val="center"/>
              <w:rPr>
                <w:rFonts w:ascii="Times New Roman" w:hAnsi="Times New Roman" w:cs="Times New Roman"/>
                <w:lang w:val="en-GB" w:eastAsia="en-GB"/>
              </w:rPr>
            </w:pPr>
            <w:proofErr w:type="spellStart"/>
            <w:r>
              <w:rPr>
                <w:rFonts w:ascii="Times New Roman" w:hAnsi="Times New Roman" w:cs="Times New Roman"/>
                <w:lang w:val="en-GB" w:eastAsia="en-GB"/>
              </w:rPr>
              <w:t>годишње</w:t>
            </w:r>
            <w:proofErr w:type="spellEnd"/>
          </w:p>
        </w:tc>
      </w:tr>
      <w:tr w:rsidR="00937522" w14:paraId="51C34054" w14:textId="77777777">
        <w:tc>
          <w:tcPr>
            <w:tcW w:w="544" w:type="dxa"/>
            <w:tcBorders>
              <w:top w:val="nil"/>
              <w:left w:val="outset" w:sz="6" w:space="0" w:color="auto"/>
              <w:bottom w:val="outset" w:sz="6" w:space="0" w:color="auto"/>
              <w:right w:val="outset" w:sz="6" w:space="0" w:color="auto"/>
            </w:tcBorders>
            <w:vAlign w:val="center"/>
          </w:tcPr>
          <w:p w14:paraId="7D6D7B89"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w:t>
            </w:r>
          </w:p>
        </w:tc>
        <w:tc>
          <w:tcPr>
            <w:tcW w:w="8379" w:type="dxa"/>
            <w:tcBorders>
              <w:top w:val="nil"/>
              <w:left w:val="outset" w:sz="6" w:space="0" w:color="auto"/>
              <w:bottom w:val="outset" w:sz="6" w:space="0" w:color="auto"/>
              <w:right w:val="outset" w:sz="6" w:space="0" w:color="auto"/>
            </w:tcBorders>
          </w:tcPr>
          <w:p w14:paraId="6C29219D"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Издавање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стручне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литературе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наставницима</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књига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ученицима</w:t>
            </w:r>
            <w:proofErr w:type="spellEnd"/>
          </w:p>
        </w:tc>
        <w:tc>
          <w:tcPr>
            <w:tcW w:w="567" w:type="dxa"/>
            <w:tcBorders>
              <w:top w:val="nil"/>
              <w:left w:val="outset" w:sz="6" w:space="0" w:color="auto"/>
              <w:bottom w:val="outset" w:sz="6" w:space="0" w:color="auto"/>
              <w:right w:val="outset" w:sz="6" w:space="0" w:color="auto"/>
            </w:tcBorders>
          </w:tcPr>
          <w:p w14:paraId="00FB8524"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20</w:t>
            </w:r>
          </w:p>
        </w:tc>
        <w:tc>
          <w:tcPr>
            <w:tcW w:w="850" w:type="dxa"/>
            <w:tcBorders>
              <w:top w:val="nil"/>
              <w:left w:val="outset" w:sz="6" w:space="0" w:color="auto"/>
              <w:bottom w:val="outset" w:sz="6" w:space="0" w:color="auto"/>
              <w:right w:val="outset" w:sz="6" w:space="0" w:color="auto"/>
            </w:tcBorders>
          </w:tcPr>
          <w:p w14:paraId="4C2F685B"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720</w:t>
            </w:r>
          </w:p>
        </w:tc>
      </w:tr>
      <w:tr w:rsidR="00937522" w14:paraId="65D26C19" w14:textId="77777777">
        <w:tc>
          <w:tcPr>
            <w:tcW w:w="544" w:type="dxa"/>
            <w:tcBorders>
              <w:top w:val="nil"/>
              <w:left w:val="outset" w:sz="6" w:space="0" w:color="auto"/>
              <w:bottom w:val="outset" w:sz="6" w:space="0" w:color="auto"/>
              <w:right w:val="outset" w:sz="6" w:space="0" w:color="auto"/>
            </w:tcBorders>
            <w:vAlign w:val="center"/>
          </w:tcPr>
          <w:p w14:paraId="4A87B094"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w:t>
            </w:r>
          </w:p>
        </w:tc>
        <w:tc>
          <w:tcPr>
            <w:tcW w:w="8379" w:type="dxa"/>
            <w:tcBorders>
              <w:top w:val="nil"/>
              <w:left w:val="outset" w:sz="6" w:space="0" w:color="auto"/>
              <w:bottom w:val="outset" w:sz="6" w:space="0" w:color="auto"/>
              <w:right w:val="outset" w:sz="6" w:space="0" w:color="auto"/>
            </w:tcBorders>
          </w:tcPr>
          <w:p w14:paraId="528E0457"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Евидентирање</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сређивање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књижног</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фонда</w:t>
            </w:r>
            <w:proofErr w:type="spellEnd"/>
          </w:p>
        </w:tc>
        <w:tc>
          <w:tcPr>
            <w:tcW w:w="567" w:type="dxa"/>
            <w:tcBorders>
              <w:top w:val="nil"/>
              <w:left w:val="outset" w:sz="6" w:space="0" w:color="auto"/>
              <w:bottom w:val="outset" w:sz="6" w:space="0" w:color="auto"/>
              <w:right w:val="outset" w:sz="6" w:space="0" w:color="auto"/>
            </w:tcBorders>
          </w:tcPr>
          <w:p w14:paraId="2D4970FF"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w:t>
            </w:r>
          </w:p>
        </w:tc>
        <w:tc>
          <w:tcPr>
            <w:tcW w:w="850" w:type="dxa"/>
            <w:tcBorders>
              <w:top w:val="nil"/>
              <w:left w:val="outset" w:sz="6" w:space="0" w:color="auto"/>
              <w:bottom w:val="outset" w:sz="6" w:space="0" w:color="auto"/>
              <w:right w:val="outset" w:sz="6" w:space="0" w:color="auto"/>
            </w:tcBorders>
          </w:tcPr>
          <w:p w14:paraId="7580B5FC"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144</w:t>
            </w:r>
          </w:p>
        </w:tc>
      </w:tr>
      <w:tr w:rsidR="00937522" w14:paraId="37138D46" w14:textId="77777777">
        <w:tc>
          <w:tcPr>
            <w:tcW w:w="544" w:type="dxa"/>
            <w:tcBorders>
              <w:top w:val="nil"/>
              <w:left w:val="outset" w:sz="6" w:space="0" w:color="auto"/>
              <w:bottom w:val="outset" w:sz="6" w:space="0" w:color="auto"/>
              <w:right w:val="outset" w:sz="6" w:space="0" w:color="auto"/>
            </w:tcBorders>
            <w:vAlign w:val="center"/>
          </w:tcPr>
          <w:p w14:paraId="5489D61E"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w:t>
            </w:r>
          </w:p>
        </w:tc>
        <w:tc>
          <w:tcPr>
            <w:tcW w:w="8379" w:type="dxa"/>
            <w:tcBorders>
              <w:top w:val="nil"/>
              <w:left w:val="outset" w:sz="6" w:space="0" w:color="auto"/>
              <w:bottom w:val="outset" w:sz="6" w:space="0" w:color="auto"/>
              <w:right w:val="outset" w:sz="6" w:space="0" w:color="auto"/>
            </w:tcBorders>
          </w:tcPr>
          <w:p w14:paraId="46E83156"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Набавка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стручне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литературе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часописа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уџбеника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лектире</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књига</w:t>
            </w:r>
            <w:proofErr w:type="spellEnd"/>
          </w:p>
        </w:tc>
        <w:tc>
          <w:tcPr>
            <w:tcW w:w="567" w:type="dxa"/>
            <w:tcBorders>
              <w:top w:val="nil"/>
              <w:left w:val="outset" w:sz="6" w:space="0" w:color="auto"/>
              <w:bottom w:val="outset" w:sz="6" w:space="0" w:color="auto"/>
              <w:right w:val="outset" w:sz="6" w:space="0" w:color="auto"/>
            </w:tcBorders>
          </w:tcPr>
          <w:p w14:paraId="54B9946C"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w:t>
            </w:r>
          </w:p>
        </w:tc>
        <w:tc>
          <w:tcPr>
            <w:tcW w:w="850" w:type="dxa"/>
            <w:tcBorders>
              <w:top w:val="nil"/>
              <w:left w:val="outset" w:sz="6" w:space="0" w:color="auto"/>
              <w:bottom w:val="outset" w:sz="6" w:space="0" w:color="auto"/>
              <w:right w:val="outset" w:sz="6" w:space="0" w:color="auto"/>
            </w:tcBorders>
          </w:tcPr>
          <w:p w14:paraId="6E7FC774"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36</w:t>
            </w:r>
          </w:p>
        </w:tc>
      </w:tr>
      <w:tr w:rsidR="00937522" w14:paraId="73590AE2" w14:textId="77777777">
        <w:tc>
          <w:tcPr>
            <w:tcW w:w="544" w:type="dxa"/>
            <w:tcBorders>
              <w:top w:val="nil"/>
              <w:left w:val="outset" w:sz="6" w:space="0" w:color="auto"/>
              <w:bottom w:val="outset" w:sz="6" w:space="0" w:color="auto"/>
              <w:right w:val="outset" w:sz="6" w:space="0" w:color="auto"/>
            </w:tcBorders>
            <w:vAlign w:val="center"/>
          </w:tcPr>
          <w:p w14:paraId="041F9212"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w:t>
            </w:r>
          </w:p>
        </w:tc>
        <w:tc>
          <w:tcPr>
            <w:tcW w:w="8379" w:type="dxa"/>
            <w:tcBorders>
              <w:top w:val="nil"/>
              <w:left w:val="outset" w:sz="6" w:space="0" w:color="auto"/>
              <w:bottom w:val="outset" w:sz="6" w:space="0" w:color="auto"/>
              <w:right w:val="outset" w:sz="6" w:space="0" w:color="auto"/>
            </w:tcBorders>
          </w:tcPr>
          <w:p w14:paraId="4A3375A2"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Организација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културних</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програма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ученицима</w:t>
            </w:r>
            <w:proofErr w:type="spellEnd"/>
          </w:p>
        </w:tc>
        <w:tc>
          <w:tcPr>
            <w:tcW w:w="567" w:type="dxa"/>
            <w:tcBorders>
              <w:top w:val="nil"/>
              <w:left w:val="outset" w:sz="6" w:space="0" w:color="auto"/>
              <w:bottom w:val="outset" w:sz="6" w:space="0" w:color="auto"/>
              <w:right w:val="outset" w:sz="6" w:space="0" w:color="auto"/>
            </w:tcBorders>
          </w:tcPr>
          <w:p w14:paraId="3334B16D"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w:t>
            </w:r>
          </w:p>
        </w:tc>
        <w:tc>
          <w:tcPr>
            <w:tcW w:w="850" w:type="dxa"/>
            <w:tcBorders>
              <w:top w:val="nil"/>
              <w:left w:val="outset" w:sz="6" w:space="0" w:color="auto"/>
              <w:bottom w:val="outset" w:sz="6" w:space="0" w:color="auto"/>
              <w:right w:val="outset" w:sz="6" w:space="0" w:color="auto"/>
            </w:tcBorders>
          </w:tcPr>
          <w:p w14:paraId="078779D1"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88</w:t>
            </w:r>
          </w:p>
        </w:tc>
      </w:tr>
      <w:tr w:rsidR="00937522" w14:paraId="161B8A2F" w14:textId="77777777">
        <w:tc>
          <w:tcPr>
            <w:tcW w:w="544" w:type="dxa"/>
            <w:tcBorders>
              <w:top w:val="nil"/>
              <w:left w:val="outset" w:sz="6" w:space="0" w:color="auto"/>
              <w:bottom w:val="outset" w:sz="6" w:space="0" w:color="auto"/>
              <w:right w:val="outset" w:sz="6" w:space="0" w:color="auto"/>
            </w:tcBorders>
            <w:vAlign w:val="center"/>
          </w:tcPr>
          <w:p w14:paraId="3A0376A4"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w:t>
            </w:r>
          </w:p>
        </w:tc>
        <w:tc>
          <w:tcPr>
            <w:tcW w:w="8379" w:type="dxa"/>
            <w:tcBorders>
              <w:top w:val="nil"/>
              <w:left w:val="outset" w:sz="6" w:space="0" w:color="auto"/>
              <w:bottom w:val="outset" w:sz="6" w:space="0" w:color="auto"/>
              <w:right w:val="outset" w:sz="6" w:space="0" w:color="auto"/>
            </w:tcBorders>
          </w:tcPr>
          <w:p w14:paraId="31EB32D8"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Сарадња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градском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библиотеком</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месном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заједницом</w:t>
            </w:r>
            <w:proofErr w:type="spellEnd"/>
          </w:p>
        </w:tc>
        <w:tc>
          <w:tcPr>
            <w:tcW w:w="567" w:type="dxa"/>
            <w:tcBorders>
              <w:top w:val="nil"/>
              <w:left w:val="outset" w:sz="6" w:space="0" w:color="auto"/>
              <w:bottom w:val="outset" w:sz="6" w:space="0" w:color="auto"/>
              <w:right w:val="outset" w:sz="6" w:space="0" w:color="auto"/>
            </w:tcBorders>
          </w:tcPr>
          <w:p w14:paraId="270A43F7"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w:t>
            </w:r>
          </w:p>
        </w:tc>
        <w:tc>
          <w:tcPr>
            <w:tcW w:w="850" w:type="dxa"/>
            <w:tcBorders>
              <w:top w:val="nil"/>
              <w:left w:val="outset" w:sz="6" w:space="0" w:color="auto"/>
              <w:bottom w:val="outset" w:sz="6" w:space="0" w:color="auto"/>
              <w:right w:val="outset" w:sz="6" w:space="0" w:color="auto"/>
            </w:tcBorders>
          </w:tcPr>
          <w:p w14:paraId="4FDE16BF"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44</w:t>
            </w:r>
          </w:p>
        </w:tc>
      </w:tr>
      <w:tr w:rsidR="00937522" w14:paraId="50D40D07" w14:textId="77777777">
        <w:tc>
          <w:tcPr>
            <w:tcW w:w="544" w:type="dxa"/>
            <w:tcBorders>
              <w:top w:val="nil"/>
              <w:left w:val="outset" w:sz="6" w:space="0" w:color="auto"/>
              <w:bottom w:val="outset" w:sz="6" w:space="0" w:color="auto"/>
              <w:right w:val="outset" w:sz="6" w:space="0" w:color="auto"/>
            </w:tcBorders>
            <w:vAlign w:val="center"/>
          </w:tcPr>
          <w:p w14:paraId="3990FD06"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6</w:t>
            </w:r>
          </w:p>
        </w:tc>
        <w:tc>
          <w:tcPr>
            <w:tcW w:w="8379" w:type="dxa"/>
            <w:tcBorders>
              <w:top w:val="nil"/>
              <w:left w:val="outset" w:sz="6" w:space="0" w:color="auto"/>
              <w:bottom w:val="outset" w:sz="6" w:space="0" w:color="auto"/>
              <w:right w:val="outset" w:sz="6" w:space="0" w:color="auto"/>
            </w:tcBorders>
          </w:tcPr>
          <w:p w14:paraId="0A47A1C1"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Рад</w:t>
            </w:r>
            <w:proofErr w:type="spellEnd"/>
            <w:r>
              <w:rPr>
                <w:rFonts w:ascii="Times New Roman" w:hAnsi="Times New Roman" w:cs="Times New Roman"/>
                <w:lang w:val="en-GB" w:eastAsia="en-GB"/>
              </w:rPr>
              <w:t xml:space="preserve"> у </w:t>
            </w:r>
            <w:proofErr w:type="spellStart"/>
            <w:r>
              <w:rPr>
                <w:rFonts w:ascii="Times New Roman" w:hAnsi="Times New Roman" w:cs="Times New Roman"/>
                <w:lang w:val="en-GB" w:eastAsia="en-GB"/>
              </w:rPr>
              <w:t>стручним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органима</w:t>
            </w:r>
            <w:proofErr w:type="spellEnd"/>
            <w:r>
              <w:rPr>
                <w:rFonts w:ascii="Times New Roman" w:hAnsi="Times New Roman" w:cs="Times New Roman"/>
                <w:lang w:val="en-GB" w:eastAsia="en-GB"/>
              </w:rPr>
              <w:t xml:space="preserve"> и </w:t>
            </w:r>
            <w:proofErr w:type="spellStart"/>
            <w:r>
              <w:rPr>
                <w:rFonts w:ascii="Times New Roman" w:hAnsi="Times New Roman" w:cs="Times New Roman"/>
                <w:lang w:val="en-GB" w:eastAsia="en-GB"/>
              </w:rPr>
              <w:t>тимовима</w:t>
            </w:r>
            <w:proofErr w:type="spellEnd"/>
          </w:p>
        </w:tc>
        <w:tc>
          <w:tcPr>
            <w:tcW w:w="567" w:type="dxa"/>
            <w:tcBorders>
              <w:top w:val="nil"/>
              <w:left w:val="outset" w:sz="6" w:space="0" w:color="auto"/>
              <w:bottom w:val="outset" w:sz="6" w:space="0" w:color="auto"/>
              <w:right w:val="outset" w:sz="6" w:space="0" w:color="auto"/>
            </w:tcBorders>
          </w:tcPr>
          <w:p w14:paraId="79152308"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2</w:t>
            </w:r>
          </w:p>
        </w:tc>
        <w:tc>
          <w:tcPr>
            <w:tcW w:w="850" w:type="dxa"/>
            <w:tcBorders>
              <w:top w:val="nil"/>
              <w:left w:val="outset" w:sz="6" w:space="0" w:color="auto"/>
              <w:bottom w:val="outset" w:sz="6" w:space="0" w:color="auto"/>
              <w:right w:val="outset" w:sz="6" w:space="0" w:color="auto"/>
            </w:tcBorders>
          </w:tcPr>
          <w:p w14:paraId="3AEDD368"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88</w:t>
            </w:r>
          </w:p>
        </w:tc>
      </w:tr>
      <w:tr w:rsidR="00937522" w14:paraId="6C88A011" w14:textId="77777777">
        <w:tc>
          <w:tcPr>
            <w:tcW w:w="544" w:type="dxa"/>
            <w:tcBorders>
              <w:top w:val="nil"/>
              <w:left w:val="outset" w:sz="6" w:space="0" w:color="auto"/>
              <w:bottom w:val="outset" w:sz="6" w:space="0" w:color="auto"/>
              <w:right w:val="outset" w:sz="6" w:space="0" w:color="auto"/>
            </w:tcBorders>
            <w:vAlign w:val="center"/>
          </w:tcPr>
          <w:p w14:paraId="7204B3FC"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7</w:t>
            </w:r>
          </w:p>
        </w:tc>
        <w:tc>
          <w:tcPr>
            <w:tcW w:w="8379" w:type="dxa"/>
            <w:tcBorders>
              <w:top w:val="nil"/>
              <w:left w:val="outset" w:sz="6" w:space="0" w:color="auto"/>
              <w:bottom w:val="outset" w:sz="6" w:space="0" w:color="auto"/>
              <w:right w:val="outset" w:sz="6" w:space="0" w:color="auto"/>
            </w:tcBorders>
          </w:tcPr>
          <w:p w14:paraId="3979C0B6"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Стручно</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усавршавање</w:t>
            </w:r>
            <w:proofErr w:type="spellEnd"/>
          </w:p>
        </w:tc>
        <w:tc>
          <w:tcPr>
            <w:tcW w:w="567" w:type="dxa"/>
            <w:tcBorders>
              <w:top w:val="nil"/>
              <w:left w:val="outset" w:sz="6" w:space="0" w:color="auto"/>
              <w:bottom w:val="outset" w:sz="6" w:space="0" w:color="auto"/>
              <w:right w:val="outset" w:sz="6" w:space="0" w:color="auto"/>
            </w:tcBorders>
          </w:tcPr>
          <w:p w14:paraId="0EE2CAD4"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w:t>
            </w:r>
          </w:p>
        </w:tc>
        <w:tc>
          <w:tcPr>
            <w:tcW w:w="850" w:type="dxa"/>
            <w:tcBorders>
              <w:top w:val="nil"/>
              <w:left w:val="outset" w:sz="6" w:space="0" w:color="auto"/>
              <w:bottom w:val="outset" w:sz="6" w:space="0" w:color="auto"/>
              <w:right w:val="outset" w:sz="6" w:space="0" w:color="auto"/>
            </w:tcBorders>
          </w:tcPr>
          <w:p w14:paraId="2D8BF026"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44</w:t>
            </w:r>
          </w:p>
        </w:tc>
      </w:tr>
      <w:tr w:rsidR="00937522" w14:paraId="247D4BAC" w14:textId="77777777">
        <w:tc>
          <w:tcPr>
            <w:tcW w:w="544" w:type="dxa"/>
            <w:tcBorders>
              <w:top w:val="nil"/>
              <w:left w:val="outset" w:sz="6" w:space="0" w:color="auto"/>
              <w:bottom w:val="outset" w:sz="6" w:space="0" w:color="auto"/>
              <w:right w:val="outset" w:sz="6" w:space="0" w:color="auto"/>
            </w:tcBorders>
            <w:vAlign w:val="center"/>
          </w:tcPr>
          <w:p w14:paraId="5071AA34"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8</w:t>
            </w:r>
          </w:p>
        </w:tc>
        <w:tc>
          <w:tcPr>
            <w:tcW w:w="8379" w:type="dxa"/>
            <w:tcBorders>
              <w:top w:val="nil"/>
              <w:left w:val="outset" w:sz="6" w:space="0" w:color="auto"/>
              <w:bottom w:val="outset" w:sz="6" w:space="0" w:color="auto"/>
              <w:right w:val="outset" w:sz="6" w:space="0" w:color="auto"/>
            </w:tcBorders>
          </w:tcPr>
          <w:p w14:paraId="339B7AD0"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Планирање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послова</w:t>
            </w:r>
            <w:proofErr w:type="spellEnd"/>
          </w:p>
        </w:tc>
        <w:tc>
          <w:tcPr>
            <w:tcW w:w="567" w:type="dxa"/>
            <w:tcBorders>
              <w:top w:val="nil"/>
              <w:left w:val="outset" w:sz="6" w:space="0" w:color="auto"/>
              <w:bottom w:val="outset" w:sz="6" w:space="0" w:color="auto"/>
              <w:right w:val="outset" w:sz="6" w:space="0" w:color="auto"/>
            </w:tcBorders>
          </w:tcPr>
          <w:p w14:paraId="6EC342F2"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9</w:t>
            </w:r>
          </w:p>
        </w:tc>
        <w:tc>
          <w:tcPr>
            <w:tcW w:w="850" w:type="dxa"/>
            <w:tcBorders>
              <w:top w:val="nil"/>
              <w:left w:val="outset" w:sz="6" w:space="0" w:color="auto"/>
              <w:bottom w:val="outset" w:sz="6" w:space="0" w:color="auto"/>
              <w:right w:val="outset" w:sz="6" w:space="0" w:color="auto"/>
            </w:tcBorders>
          </w:tcPr>
          <w:p w14:paraId="53EC1F65"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396</w:t>
            </w:r>
          </w:p>
        </w:tc>
      </w:tr>
      <w:tr w:rsidR="00937522" w14:paraId="156466A6" w14:textId="77777777">
        <w:tc>
          <w:tcPr>
            <w:tcW w:w="544" w:type="dxa"/>
            <w:tcBorders>
              <w:top w:val="nil"/>
              <w:left w:val="outset" w:sz="6" w:space="0" w:color="auto"/>
              <w:bottom w:val="outset" w:sz="6" w:space="0" w:color="auto"/>
              <w:right w:val="outset" w:sz="6" w:space="0" w:color="auto"/>
            </w:tcBorders>
            <w:vAlign w:val="center"/>
          </w:tcPr>
          <w:p w14:paraId="75CCC120"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9</w:t>
            </w:r>
          </w:p>
        </w:tc>
        <w:tc>
          <w:tcPr>
            <w:tcW w:w="8379" w:type="dxa"/>
            <w:tcBorders>
              <w:top w:val="nil"/>
              <w:left w:val="outset" w:sz="6" w:space="0" w:color="auto"/>
              <w:bottom w:val="outset" w:sz="6" w:space="0" w:color="auto"/>
              <w:right w:val="outset" w:sz="6" w:space="0" w:color="auto"/>
            </w:tcBorders>
          </w:tcPr>
          <w:p w14:paraId="4B19D8F1"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Остали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послови</w:t>
            </w:r>
            <w:proofErr w:type="spellEnd"/>
            <w:r>
              <w:rPr>
                <w:rFonts w:ascii="Times New Roman" w:hAnsi="Times New Roman" w:cs="Times New Roman"/>
                <w:lang w:val="en-GB" w:eastAsia="en-GB"/>
              </w:rPr>
              <w:t xml:space="preserve"> у </w:t>
            </w:r>
            <w:proofErr w:type="spellStart"/>
            <w:r>
              <w:rPr>
                <w:rFonts w:ascii="Times New Roman" w:hAnsi="Times New Roman" w:cs="Times New Roman"/>
                <w:lang w:val="en-GB" w:eastAsia="en-GB"/>
              </w:rPr>
              <w:t>вези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са</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радом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библиотеке</w:t>
            </w:r>
            <w:proofErr w:type="spellEnd"/>
          </w:p>
        </w:tc>
        <w:tc>
          <w:tcPr>
            <w:tcW w:w="567" w:type="dxa"/>
            <w:tcBorders>
              <w:top w:val="nil"/>
              <w:left w:val="outset" w:sz="6" w:space="0" w:color="auto"/>
              <w:bottom w:val="outset" w:sz="6" w:space="0" w:color="auto"/>
              <w:right w:val="outset" w:sz="6" w:space="0" w:color="auto"/>
            </w:tcBorders>
          </w:tcPr>
          <w:p w14:paraId="39A47A2E" w14:textId="77777777" w:rsidR="00937522" w:rsidRDefault="00937522">
            <w:pPr>
              <w:spacing w:before="100" w:beforeAutospacing="1" w:after="100" w:afterAutospacing="1"/>
              <w:jc w:val="center"/>
              <w:rPr>
                <w:rFonts w:ascii="Times New Roman" w:hAnsi="Times New Roman" w:cs="Times New Roman"/>
                <w:lang w:val="en-GB" w:eastAsia="en-GB"/>
              </w:rPr>
            </w:pPr>
          </w:p>
        </w:tc>
        <w:tc>
          <w:tcPr>
            <w:tcW w:w="850" w:type="dxa"/>
            <w:tcBorders>
              <w:top w:val="nil"/>
              <w:left w:val="outset" w:sz="6" w:space="0" w:color="auto"/>
              <w:bottom w:val="outset" w:sz="6" w:space="0" w:color="auto"/>
              <w:right w:val="outset" w:sz="6" w:space="0" w:color="auto"/>
            </w:tcBorders>
          </w:tcPr>
          <w:p w14:paraId="75F00E60"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50</w:t>
            </w:r>
          </w:p>
        </w:tc>
      </w:tr>
      <w:tr w:rsidR="00937522" w14:paraId="483F48E8" w14:textId="77777777">
        <w:tc>
          <w:tcPr>
            <w:tcW w:w="544" w:type="dxa"/>
            <w:tcBorders>
              <w:top w:val="nil"/>
              <w:left w:val="outset" w:sz="6" w:space="0" w:color="auto"/>
              <w:bottom w:val="outset" w:sz="6" w:space="0" w:color="auto"/>
              <w:right w:val="outset" w:sz="6" w:space="0" w:color="auto"/>
            </w:tcBorders>
            <w:vAlign w:val="center"/>
          </w:tcPr>
          <w:p w14:paraId="47C2A5D4"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10</w:t>
            </w:r>
          </w:p>
        </w:tc>
        <w:tc>
          <w:tcPr>
            <w:tcW w:w="8379" w:type="dxa"/>
            <w:tcBorders>
              <w:top w:val="nil"/>
              <w:left w:val="outset" w:sz="6" w:space="0" w:color="auto"/>
              <w:bottom w:val="outset" w:sz="6" w:space="0" w:color="auto"/>
              <w:right w:val="outset" w:sz="6" w:space="0" w:color="auto"/>
            </w:tcBorders>
          </w:tcPr>
          <w:p w14:paraId="11608059"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Одмор</w:t>
            </w:r>
            <w:proofErr w:type="spellEnd"/>
            <w:r>
              <w:rPr>
                <w:rFonts w:ascii="Times New Roman" w:hAnsi="Times New Roman" w:cs="Times New Roman"/>
                <w:lang w:val="en-GB" w:eastAsia="en-GB"/>
              </w:rPr>
              <w:t xml:space="preserve"> у </w:t>
            </w:r>
            <w:proofErr w:type="spellStart"/>
            <w:r>
              <w:rPr>
                <w:rFonts w:ascii="Times New Roman" w:hAnsi="Times New Roman" w:cs="Times New Roman"/>
                <w:lang w:val="en-GB" w:eastAsia="en-GB"/>
              </w:rPr>
              <w:t>току</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рада</w:t>
            </w:r>
            <w:proofErr w:type="spellEnd"/>
          </w:p>
        </w:tc>
        <w:tc>
          <w:tcPr>
            <w:tcW w:w="567" w:type="dxa"/>
            <w:tcBorders>
              <w:top w:val="nil"/>
              <w:left w:val="outset" w:sz="6" w:space="0" w:color="auto"/>
              <w:bottom w:val="outset" w:sz="6" w:space="0" w:color="auto"/>
              <w:right w:val="outset" w:sz="6" w:space="0" w:color="auto"/>
            </w:tcBorders>
          </w:tcPr>
          <w:p w14:paraId="3E289100" w14:textId="77777777" w:rsidR="00937522" w:rsidRDefault="00937522">
            <w:pPr>
              <w:spacing w:before="100" w:beforeAutospacing="1" w:after="100" w:afterAutospacing="1"/>
              <w:jc w:val="center"/>
              <w:rPr>
                <w:rFonts w:ascii="Times New Roman" w:hAnsi="Times New Roman" w:cs="Times New Roman"/>
                <w:lang w:val="en-GB" w:eastAsia="en-GB"/>
              </w:rPr>
            </w:pPr>
          </w:p>
        </w:tc>
        <w:tc>
          <w:tcPr>
            <w:tcW w:w="850" w:type="dxa"/>
            <w:tcBorders>
              <w:top w:val="nil"/>
              <w:left w:val="outset" w:sz="6" w:space="0" w:color="auto"/>
              <w:bottom w:val="outset" w:sz="6" w:space="0" w:color="auto"/>
              <w:right w:val="outset" w:sz="6" w:space="0" w:color="auto"/>
            </w:tcBorders>
          </w:tcPr>
          <w:p w14:paraId="354F8F75"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110</w:t>
            </w:r>
          </w:p>
        </w:tc>
      </w:tr>
      <w:tr w:rsidR="00937522" w14:paraId="2A2B3502" w14:textId="77777777">
        <w:tc>
          <w:tcPr>
            <w:tcW w:w="544" w:type="dxa"/>
            <w:tcBorders>
              <w:top w:val="nil"/>
              <w:left w:val="outset" w:sz="6" w:space="0" w:color="auto"/>
              <w:bottom w:val="outset" w:sz="6" w:space="0" w:color="auto"/>
              <w:right w:val="outset" w:sz="6" w:space="0" w:color="auto"/>
            </w:tcBorders>
            <w:vAlign w:val="center"/>
          </w:tcPr>
          <w:p w14:paraId="3EDCB81C"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11</w:t>
            </w:r>
          </w:p>
        </w:tc>
        <w:tc>
          <w:tcPr>
            <w:tcW w:w="8379" w:type="dxa"/>
            <w:tcBorders>
              <w:top w:val="nil"/>
              <w:left w:val="outset" w:sz="6" w:space="0" w:color="auto"/>
              <w:bottom w:val="outset" w:sz="6" w:space="0" w:color="auto"/>
              <w:right w:val="outset" w:sz="6" w:space="0" w:color="auto"/>
            </w:tcBorders>
          </w:tcPr>
          <w:p w14:paraId="348FDD1E" w14:textId="77777777" w:rsidR="00937522" w:rsidRDefault="00550077">
            <w:pPr>
              <w:spacing w:before="100" w:beforeAutospacing="1" w:after="100" w:afterAutospacing="1"/>
              <w:jc w:val="left"/>
              <w:rPr>
                <w:rFonts w:ascii="Times New Roman" w:hAnsi="Times New Roman" w:cs="Times New Roman"/>
                <w:lang w:val="en-GB" w:eastAsia="en-GB"/>
              </w:rPr>
            </w:pPr>
            <w:proofErr w:type="spellStart"/>
            <w:r>
              <w:rPr>
                <w:rFonts w:ascii="Times New Roman" w:hAnsi="Times New Roman" w:cs="Times New Roman"/>
                <w:lang w:val="en-GB" w:eastAsia="en-GB"/>
              </w:rPr>
              <w:t>Остали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послови</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по</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задужењу</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директора</w:t>
            </w:r>
            <w:proofErr w:type="spellEnd"/>
          </w:p>
        </w:tc>
        <w:tc>
          <w:tcPr>
            <w:tcW w:w="567" w:type="dxa"/>
            <w:tcBorders>
              <w:top w:val="nil"/>
              <w:left w:val="outset" w:sz="6" w:space="0" w:color="auto"/>
              <w:bottom w:val="outset" w:sz="6" w:space="0" w:color="auto"/>
              <w:right w:val="outset" w:sz="6" w:space="0" w:color="auto"/>
            </w:tcBorders>
          </w:tcPr>
          <w:p w14:paraId="0E22A4AA" w14:textId="77777777" w:rsidR="00937522" w:rsidRDefault="00937522">
            <w:pPr>
              <w:spacing w:before="100" w:beforeAutospacing="1" w:after="100" w:afterAutospacing="1"/>
              <w:jc w:val="center"/>
              <w:rPr>
                <w:rFonts w:ascii="Times New Roman" w:hAnsi="Times New Roman" w:cs="Times New Roman"/>
                <w:lang w:val="en-GB" w:eastAsia="en-GB"/>
              </w:rPr>
            </w:pPr>
          </w:p>
        </w:tc>
        <w:tc>
          <w:tcPr>
            <w:tcW w:w="850" w:type="dxa"/>
            <w:tcBorders>
              <w:top w:val="nil"/>
              <w:left w:val="outset" w:sz="6" w:space="0" w:color="auto"/>
              <w:bottom w:val="outset" w:sz="6" w:space="0" w:color="auto"/>
              <w:right w:val="outset" w:sz="6" w:space="0" w:color="auto"/>
            </w:tcBorders>
          </w:tcPr>
          <w:p w14:paraId="6213BC49" w14:textId="77777777" w:rsidR="00937522" w:rsidRDefault="00550077">
            <w:pPr>
              <w:spacing w:before="100" w:beforeAutospacing="1" w:after="100" w:afterAutospacing="1"/>
              <w:jc w:val="center"/>
              <w:rPr>
                <w:rFonts w:ascii="Times New Roman" w:hAnsi="Times New Roman" w:cs="Times New Roman"/>
                <w:lang w:val="en-GB" w:eastAsia="en-GB"/>
              </w:rPr>
            </w:pPr>
            <w:r>
              <w:rPr>
                <w:rFonts w:ascii="Times New Roman" w:hAnsi="Times New Roman" w:cs="Times New Roman"/>
                <w:lang w:val="en-GB" w:eastAsia="en-GB"/>
              </w:rPr>
              <w:t>40</w:t>
            </w:r>
          </w:p>
        </w:tc>
      </w:tr>
      <w:tr w:rsidR="00937522" w14:paraId="45941CE9" w14:textId="77777777">
        <w:tc>
          <w:tcPr>
            <w:tcW w:w="544" w:type="dxa"/>
            <w:tcBorders>
              <w:top w:val="nil"/>
              <w:left w:val="outset" w:sz="6" w:space="0" w:color="auto"/>
              <w:bottom w:val="outset" w:sz="6" w:space="0" w:color="auto"/>
              <w:right w:val="outset" w:sz="6" w:space="0" w:color="auto"/>
            </w:tcBorders>
          </w:tcPr>
          <w:p w14:paraId="569D4433" w14:textId="77777777" w:rsidR="00937522" w:rsidRPr="0057146E" w:rsidRDefault="00937522">
            <w:pPr>
              <w:spacing w:before="100" w:beforeAutospacing="1" w:after="100" w:afterAutospacing="1"/>
              <w:jc w:val="left"/>
              <w:rPr>
                <w:rFonts w:ascii="Times New Roman" w:hAnsi="Times New Roman" w:cs="Times New Roman"/>
                <w:b/>
                <w:lang w:val="en-GB" w:eastAsia="en-GB"/>
              </w:rPr>
            </w:pPr>
          </w:p>
        </w:tc>
        <w:tc>
          <w:tcPr>
            <w:tcW w:w="8379" w:type="dxa"/>
            <w:tcBorders>
              <w:top w:val="nil"/>
              <w:left w:val="outset" w:sz="6" w:space="0" w:color="auto"/>
              <w:bottom w:val="outset" w:sz="6" w:space="0" w:color="auto"/>
              <w:right w:val="outset" w:sz="6" w:space="0" w:color="auto"/>
            </w:tcBorders>
          </w:tcPr>
          <w:p w14:paraId="6A4E3463" w14:textId="77777777" w:rsidR="00937522" w:rsidRPr="0057146E" w:rsidRDefault="00550077">
            <w:pPr>
              <w:spacing w:before="100" w:beforeAutospacing="1" w:after="100" w:afterAutospacing="1"/>
              <w:jc w:val="left"/>
              <w:rPr>
                <w:rFonts w:ascii="Times New Roman" w:hAnsi="Times New Roman" w:cs="Times New Roman"/>
                <w:b/>
                <w:lang w:val="en-GB" w:eastAsia="en-GB"/>
              </w:rPr>
            </w:pPr>
            <w:proofErr w:type="spellStart"/>
            <w:r w:rsidRPr="0057146E">
              <w:rPr>
                <w:rFonts w:ascii="Times New Roman" w:hAnsi="Times New Roman" w:cs="Times New Roman"/>
                <w:b/>
                <w:lang w:val="en-GB" w:eastAsia="en-GB"/>
              </w:rPr>
              <w:t>Свега</w:t>
            </w:r>
            <w:proofErr w:type="spellEnd"/>
            <w:r w:rsidRPr="0057146E">
              <w:rPr>
                <w:rFonts w:ascii="Times New Roman" w:hAnsi="Times New Roman" w:cs="Times New Roman"/>
                <w:b/>
                <w:lang w:val="en-GB" w:eastAsia="en-GB"/>
              </w:rPr>
              <w:t xml:space="preserve"> </w:t>
            </w:r>
            <w:proofErr w:type="spellStart"/>
            <w:r w:rsidRPr="0057146E">
              <w:rPr>
                <w:rFonts w:ascii="Times New Roman" w:hAnsi="Times New Roman" w:cs="Times New Roman"/>
                <w:b/>
                <w:lang w:val="en-GB" w:eastAsia="en-GB"/>
              </w:rPr>
              <w:t>часова</w:t>
            </w:r>
            <w:proofErr w:type="spellEnd"/>
          </w:p>
        </w:tc>
        <w:tc>
          <w:tcPr>
            <w:tcW w:w="567" w:type="dxa"/>
            <w:tcBorders>
              <w:top w:val="nil"/>
              <w:left w:val="outset" w:sz="6" w:space="0" w:color="auto"/>
              <w:bottom w:val="outset" w:sz="6" w:space="0" w:color="auto"/>
              <w:right w:val="outset" w:sz="6" w:space="0" w:color="auto"/>
            </w:tcBorders>
          </w:tcPr>
          <w:p w14:paraId="553CAE54" w14:textId="77777777" w:rsidR="00937522" w:rsidRPr="0057146E" w:rsidRDefault="00550077">
            <w:pPr>
              <w:spacing w:before="100" w:beforeAutospacing="1" w:after="100" w:afterAutospacing="1"/>
              <w:jc w:val="center"/>
              <w:rPr>
                <w:rFonts w:ascii="Times New Roman" w:hAnsi="Times New Roman" w:cs="Times New Roman"/>
                <w:b/>
                <w:lang w:val="en-GB" w:eastAsia="en-GB"/>
              </w:rPr>
            </w:pPr>
            <w:r w:rsidRPr="0057146E">
              <w:rPr>
                <w:rFonts w:ascii="Times New Roman" w:hAnsi="Times New Roman" w:cs="Times New Roman"/>
                <w:b/>
                <w:lang w:val="en-GB" w:eastAsia="en-GB"/>
              </w:rPr>
              <w:t>40</w:t>
            </w:r>
          </w:p>
        </w:tc>
        <w:tc>
          <w:tcPr>
            <w:tcW w:w="850" w:type="dxa"/>
            <w:tcBorders>
              <w:top w:val="nil"/>
              <w:left w:val="outset" w:sz="6" w:space="0" w:color="auto"/>
              <w:bottom w:val="outset" w:sz="6" w:space="0" w:color="auto"/>
              <w:right w:val="outset" w:sz="6" w:space="0" w:color="auto"/>
            </w:tcBorders>
          </w:tcPr>
          <w:p w14:paraId="13F8A9BB" w14:textId="77777777" w:rsidR="00937522" w:rsidRPr="0057146E" w:rsidRDefault="00550077">
            <w:pPr>
              <w:spacing w:before="100" w:beforeAutospacing="1" w:after="100" w:afterAutospacing="1"/>
              <w:jc w:val="center"/>
              <w:rPr>
                <w:rFonts w:ascii="Times New Roman" w:hAnsi="Times New Roman" w:cs="Times New Roman"/>
                <w:b/>
                <w:lang w:val="en-GB" w:eastAsia="en-GB"/>
              </w:rPr>
            </w:pPr>
            <w:r w:rsidRPr="0057146E">
              <w:rPr>
                <w:rFonts w:ascii="Times New Roman" w:hAnsi="Times New Roman" w:cs="Times New Roman"/>
                <w:b/>
                <w:lang w:val="en-GB" w:eastAsia="en-GB"/>
              </w:rPr>
              <w:t>1760</w:t>
            </w:r>
          </w:p>
        </w:tc>
      </w:tr>
    </w:tbl>
    <w:p w14:paraId="5E25F667" w14:textId="77777777" w:rsidR="00937522" w:rsidRDefault="00550077">
      <w:pPr>
        <w:keepNext/>
        <w:spacing w:before="100" w:beforeAutospacing="1" w:after="100" w:afterAutospacing="1"/>
        <w:jc w:val="center"/>
        <w:outlineLvl w:val="2"/>
        <w:rPr>
          <w:rFonts w:ascii="Times New Roman" w:hAnsi="Times New Roman" w:cs="Times New Roman"/>
          <w:b/>
          <w:bCs/>
          <w:iCs/>
          <w:sz w:val="27"/>
          <w:szCs w:val="27"/>
          <w:lang w:val="en-GB" w:eastAsia="en-GB"/>
        </w:rPr>
      </w:pPr>
      <w:r>
        <w:rPr>
          <w:rFonts w:ascii="Calibri" w:hAnsi="Calibri" w:cs="Calibri"/>
          <w:b/>
          <w:bCs/>
          <w:iCs/>
          <w:sz w:val="27"/>
          <w:szCs w:val="27"/>
          <w:lang w:val="en-GB" w:eastAsia="en-GB"/>
        </w:rPr>
        <w:t xml:space="preserve"> </w:t>
      </w:r>
      <w:r>
        <w:rPr>
          <w:rFonts w:ascii="Calibri" w:hAnsi="Calibri" w:cs="Calibri"/>
          <w:b/>
          <w:bCs/>
          <w:i/>
          <w:sz w:val="27"/>
          <w:szCs w:val="27"/>
          <w:lang w:val="en-GB" w:eastAsia="en-GB"/>
        </w:rPr>
        <w:t xml:space="preserve"> </w:t>
      </w:r>
    </w:p>
    <w:p w14:paraId="716AAC80" w14:textId="77777777" w:rsidR="00937522" w:rsidRDefault="00550077">
      <w:pPr>
        <w:keepNext/>
        <w:spacing w:before="100" w:beforeAutospacing="1" w:after="100" w:afterAutospacing="1"/>
        <w:jc w:val="center"/>
        <w:outlineLvl w:val="2"/>
        <w:rPr>
          <w:rFonts w:ascii="Times New Roman" w:hAnsi="Times New Roman" w:cs="Times New Roman"/>
          <w:b/>
          <w:bCs/>
          <w:iCs/>
          <w:lang w:val="en-GB" w:eastAsia="en-GB"/>
        </w:rPr>
      </w:pPr>
      <w:bookmarkStart w:id="309" w:name="_Toc209077886"/>
      <w:r>
        <w:rPr>
          <w:rFonts w:ascii="Times New Roman" w:hAnsi="Times New Roman" w:cs="Times New Roman"/>
          <w:b/>
          <w:bCs/>
          <w:i/>
          <w:lang w:val="en-GB" w:eastAsia="en-GB"/>
        </w:rPr>
        <w:t>3.6.6. ЧИСТАЧИЦА</w:t>
      </w:r>
      <w:bookmarkEnd w:id="309"/>
    </w:p>
    <w:tbl>
      <w:tblPr>
        <w:tblW w:w="10345" w:type="dxa"/>
        <w:jc w:val="center"/>
        <w:tblLayout w:type="fixed"/>
        <w:tblCellMar>
          <w:top w:w="15" w:type="dxa"/>
          <w:left w:w="15" w:type="dxa"/>
          <w:bottom w:w="15" w:type="dxa"/>
          <w:right w:w="15" w:type="dxa"/>
        </w:tblCellMar>
        <w:tblLook w:val="04A0" w:firstRow="1" w:lastRow="0" w:firstColumn="1" w:lastColumn="0" w:noHBand="0" w:noVBand="1"/>
      </w:tblPr>
      <w:tblGrid>
        <w:gridCol w:w="701"/>
        <w:gridCol w:w="8458"/>
        <w:gridCol w:w="15"/>
        <w:gridCol w:w="589"/>
        <w:gridCol w:w="15"/>
        <w:gridCol w:w="552"/>
        <w:gridCol w:w="15"/>
      </w:tblGrid>
      <w:tr w:rsidR="00937522" w14:paraId="2AED4D69" w14:textId="77777777">
        <w:trPr>
          <w:gridAfter w:val="1"/>
          <w:wAfter w:w="15" w:type="dxa"/>
          <w:jc w:val="center"/>
        </w:trPr>
        <w:tc>
          <w:tcPr>
            <w:tcW w:w="701" w:type="dxa"/>
            <w:vMerge w:val="restart"/>
            <w:tcBorders>
              <w:top w:val="outset" w:sz="6" w:space="0" w:color="auto"/>
              <w:left w:val="outset" w:sz="6" w:space="0" w:color="auto"/>
              <w:bottom w:val="outset" w:sz="6" w:space="0" w:color="auto"/>
              <w:right w:val="outset" w:sz="6" w:space="0" w:color="auto"/>
            </w:tcBorders>
            <w:shd w:val="clear" w:color="auto" w:fill="7F7F7F"/>
            <w:vAlign w:val="center"/>
          </w:tcPr>
          <w:p w14:paraId="24689799" w14:textId="77777777" w:rsidR="00937522" w:rsidRDefault="00550077">
            <w:pPr>
              <w:spacing w:before="0"/>
              <w:jc w:val="center"/>
              <w:rPr>
                <w:rFonts w:cs="Times New Roman"/>
                <w:lang w:val="en-GB" w:eastAsia="en-GB"/>
              </w:rPr>
            </w:pPr>
            <w:proofErr w:type="spellStart"/>
            <w:r>
              <w:rPr>
                <w:rFonts w:ascii="Times New Roman" w:hAnsi="Times New Roman" w:cs="Times New Roman"/>
                <w:lang w:val="en-GB" w:eastAsia="en-GB"/>
              </w:rPr>
              <w:t>Ред</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бр</w:t>
            </w:r>
            <w:proofErr w:type="spellEnd"/>
            <w:r>
              <w:rPr>
                <w:rFonts w:ascii="Times New Roman" w:hAnsi="Times New Roman" w:cs="Times New Roman"/>
                <w:lang w:val="en-GB" w:eastAsia="en-GB"/>
              </w:rPr>
              <w:t>.</w:t>
            </w:r>
          </w:p>
        </w:tc>
        <w:tc>
          <w:tcPr>
            <w:tcW w:w="8458" w:type="dxa"/>
            <w:vMerge w:val="restart"/>
            <w:tcBorders>
              <w:top w:val="outset" w:sz="6" w:space="0" w:color="auto"/>
              <w:left w:val="outset" w:sz="6" w:space="0" w:color="auto"/>
              <w:bottom w:val="outset" w:sz="6" w:space="0" w:color="auto"/>
              <w:right w:val="outset" w:sz="6" w:space="0" w:color="auto"/>
            </w:tcBorders>
            <w:shd w:val="clear" w:color="auto" w:fill="7F7F7F"/>
            <w:vAlign w:val="center"/>
          </w:tcPr>
          <w:p w14:paraId="5B8C8E0A" w14:textId="77777777" w:rsidR="00937522" w:rsidRDefault="00550077">
            <w:pPr>
              <w:spacing w:before="0"/>
              <w:jc w:val="center"/>
              <w:rPr>
                <w:rFonts w:ascii="Times New Roman" w:hAnsi="Times New Roman" w:cs="Times New Roman"/>
                <w:lang w:val="en-GB" w:eastAsia="en-GB"/>
              </w:rPr>
            </w:pPr>
            <w:proofErr w:type="gramStart"/>
            <w:r>
              <w:rPr>
                <w:rFonts w:ascii="Times New Roman" w:hAnsi="Times New Roman" w:cs="Times New Roman"/>
                <w:lang w:val="en-GB" w:eastAsia="en-GB"/>
              </w:rPr>
              <w:t>ОПИС  ПОСЛОВА</w:t>
            </w:r>
            <w:proofErr w:type="gramEnd"/>
          </w:p>
        </w:tc>
        <w:tc>
          <w:tcPr>
            <w:tcW w:w="1171" w:type="dxa"/>
            <w:gridSpan w:val="4"/>
            <w:tcBorders>
              <w:top w:val="outset" w:sz="6" w:space="0" w:color="auto"/>
              <w:left w:val="outset" w:sz="6" w:space="0" w:color="auto"/>
              <w:bottom w:val="outset" w:sz="6" w:space="0" w:color="auto"/>
              <w:right w:val="outset" w:sz="6" w:space="0" w:color="auto"/>
            </w:tcBorders>
            <w:shd w:val="clear" w:color="auto" w:fill="7F7F7F"/>
            <w:vAlign w:val="center"/>
          </w:tcPr>
          <w:p w14:paraId="3A31FE15" w14:textId="77777777" w:rsidR="00937522" w:rsidRDefault="00550077">
            <w:pPr>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фонд</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часова</w:t>
            </w:r>
            <w:proofErr w:type="spellEnd"/>
          </w:p>
        </w:tc>
      </w:tr>
      <w:tr w:rsidR="00937522" w14:paraId="72378312" w14:textId="77777777">
        <w:trPr>
          <w:gridAfter w:val="1"/>
          <w:wAfter w:w="15" w:type="dxa"/>
          <w:jc w:val="center"/>
        </w:trPr>
        <w:tc>
          <w:tcPr>
            <w:tcW w:w="701" w:type="dxa"/>
            <w:vMerge/>
            <w:tcBorders>
              <w:top w:val="outset" w:sz="6" w:space="0" w:color="auto"/>
              <w:left w:val="outset" w:sz="6" w:space="0" w:color="auto"/>
              <w:bottom w:val="outset" w:sz="6" w:space="0" w:color="auto"/>
              <w:right w:val="outset" w:sz="6" w:space="0" w:color="auto"/>
            </w:tcBorders>
            <w:vAlign w:val="center"/>
          </w:tcPr>
          <w:p w14:paraId="6CBF908E" w14:textId="77777777" w:rsidR="00937522" w:rsidRDefault="00937522">
            <w:pPr>
              <w:spacing w:before="0"/>
              <w:jc w:val="left"/>
              <w:rPr>
                <w:rFonts w:cs="Times New Roman"/>
                <w:lang w:val="en-GB" w:eastAsia="en-GB"/>
              </w:rPr>
            </w:pPr>
          </w:p>
        </w:tc>
        <w:tc>
          <w:tcPr>
            <w:tcW w:w="8458" w:type="dxa"/>
            <w:vMerge/>
            <w:tcBorders>
              <w:top w:val="outset" w:sz="6" w:space="0" w:color="auto"/>
              <w:left w:val="outset" w:sz="6" w:space="0" w:color="auto"/>
              <w:bottom w:val="outset" w:sz="6" w:space="0" w:color="auto"/>
              <w:right w:val="outset" w:sz="6" w:space="0" w:color="auto"/>
            </w:tcBorders>
            <w:vAlign w:val="center"/>
          </w:tcPr>
          <w:p w14:paraId="0C198882" w14:textId="77777777" w:rsidR="00937522" w:rsidRDefault="00937522">
            <w:pPr>
              <w:spacing w:before="0"/>
              <w:jc w:val="left"/>
              <w:rPr>
                <w:rFonts w:ascii="Times New Roman" w:hAnsi="Times New Roman" w:cs="Times New Roman"/>
                <w:lang w:val="en-GB" w:eastAsia="en-GB"/>
              </w:rPr>
            </w:pPr>
          </w:p>
        </w:tc>
        <w:tc>
          <w:tcPr>
            <w:tcW w:w="604" w:type="dxa"/>
            <w:gridSpan w:val="2"/>
            <w:tcBorders>
              <w:top w:val="nil"/>
              <w:left w:val="outset" w:sz="6" w:space="0" w:color="auto"/>
              <w:bottom w:val="outset" w:sz="6" w:space="0" w:color="auto"/>
              <w:right w:val="outset" w:sz="6" w:space="0" w:color="auto"/>
            </w:tcBorders>
            <w:shd w:val="clear" w:color="auto" w:fill="7F7F7F"/>
            <w:vAlign w:val="center"/>
          </w:tcPr>
          <w:p w14:paraId="4A968C83" w14:textId="77777777" w:rsidR="00937522" w:rsidRDefault="00550077">
            <w:pPr>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недељни</w:t>
            </w:r>
            <w:proofErr w:type="spellEnd"/>
          </w:p>
        </w:tc>
        <w:tc>
          <w:tcPr>
            <w:tcW w:w="567" w:type="dxa"/>
            <w:gridSpan w:val="2"/>
            <w:tcBorders>
              <w:top w:val="outset" w:sz="6" w:space="0" w:color="auto"/>
              <w:left w:val="outset" w:sz="6" w:space="0" w:color="auto"/>
              <w:bottom w:val="outset" w:sz="6" w:space="0" w:color="auto"/>
              <w:right w:val="outset" w:sz="6" w:space="0" w:color="auto"/>
            </w:tcBorders>
            <w:shd w:val="clear" w:color="auto" w:fill="7F7F7F"/>
            <w:vAlign w:val="center"/>
          </w:tcPr>
          <w:p w14:paraId="0C995AA7" w14:textId="77777777" w:rsidR="00937522" w:rsidRDefault="00550077">
            <w:pPr>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годишњи</w:t>
            </w:r>
            <w:proofErr w:type="spellEnd"/>
          </w:p>
        </w:tc>
      </w:tr>
      <w:tr w:rsidR="00937522" w14:paraId="3E7838A1"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56AC318A" w14:textId="77777777" w:rsidR="00937522" w:rsidRDefault="00937522">
            <w:pPr>
              <w:numPr>
                <w:ilvl w:val="0"/>
                <w:numId w:val="6"/>
              </w:numPr>
              <w:spacing w:before="0"/>
              <w:ind w:hanging="313"/>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vAlign w:val="center"/>
          </w:tcPr>
          <w:p w14:paraId="26F55978" w14:textId="77777777" w:rsidR="00937522" w:rsidRDefault="00550077">
            <w:pPr>
              <w:autoSpaceDE w:val="0"/>
              <w:autoSpaceDN w:val="0"/>
              <w:adjustRightInd w:val="0"/>
              <w:spacing w:before="0"/>
              <w:jc w:val="left"/>
              <w:rPr>
                <w:rFonts w:ascii="Times New Roman" w:hAnsi="Times New Roman" w:cs="Times New Roman"/>
                <w:lang w:val="en-GB" w:eastAsia="en-GB"/>
              </w:rPr>
            </w:pPr>
            <w:proofErr w:type="spellStart"/>
            <w:r>
              <w:rPr>
                <w:rFonts w:ascii="Times New Roman" w:hAnsi="Times New Roman" w:cs="Times New Roman"/>
                <w:lang w:val="en-GB" w:eastAsia="en-GB"/>
              </w:rPr>
              <w:t>Одржавање</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чистоће</w:t>
            </w:r>
            <w:proofErr w:type="spellEnd"/>
            <w:r>
              <w:rPr>
                <w:rFonts w:ascii="Times New Roman" w:hAnsi="Times New Roman" w:cs="Times New Roman"/>
                <w:lang w:val="en-GB" w:eastAsia="en-GB"/>
              </w:rPr>
              <w:t xml:space="preserve"> у </w:t>
            </w:r>
            <w:proofErr w:type="spellStart"/>
            <w:r>
              <w:rPr>
                <w:rFonts w:ascii="Times New Roman" w:hAnsi="Times New Roman" w:cs="Times New Roman"/>
                <w:lang w:val="en-GB" w:eastAsia="en-GB"/>
              </w:rPr>
              <w:t>свим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школским</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просторијама</w:t>
            </w:r>
            <w:proofErr w:type="spellEnd"/>
          </w:p>
        </w:tc>
        <w:tc>
          <w:tcPr>
            <w:tcW w:w="604" w:type="dxa"/>
            <w:gridSpan w:val="2"/>
            <w:tcBorders>
              <w:top w:val="nil"/>
              <w:left w:val="outset" w:sz="6" w:space="0" w:color="auto"/>
              <w:bottom w:val="outset" w:sz="6" w:space="0" w:color="auto"/>
              <w:right w:val="outset" w:sz="6" w:space="0" w:color="auto"/>
            </w:tcBorders>
            <w:vAlign w:val="center"/>
          </w:tcPr>
          <w:p w14:paraId="2D761E5F"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10</w:t>
            </w:r>
          </w:p>
        </w:tc>
        <w:tc>
          <w:tcPr>
            <w:tcW w:w="567" w:type="dxa"/>
            <w:gridSpan w:val="2"/>
            <w:tcBorders>
              <w:top w:val="nil"/>
              <w:left w:val="outset" w:sz="6" w:space="0" w:color="auto"/>
              <w:bottom w:val="outset" w:sz="6" w:space="0" w:color="auto"/>
              <w:right w:val="outset" w:sz="6" w:space="0" w:color="auto"/>
            </w:tcBorders>
            <w:vAlign w:val="center"/>
          </w:tcPr>
          <w:p w14:paraId="2777EAD2"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440</w:t>
            </w:r>
          </w:p>
        </w:tc>
      </w:tr>
      <w:tr w:rsidR="00937522" w14:paraId="555E28E4"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25215720" w14:textId="77777777" w:rsidR="00937522" w:rsidRDefault="00937522">
            <w:pPr>
              <w:numPr>
                <w:ilvl w:val="0"/>
                <w:numId w:val="6"/>
              </w:numPr>
              <w:tabs>
                <w:tab w:val="clear" w:pos="0"/>
                <w:tab w:val="left" w:pos="407"/>
              </w:tabs>
              <w:spacing w:before="0"/>
              <w:ind w:hanging="313"/>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0B1829EA" w14:textId="77777777" w:rsidR="00937522" w:rsidRDefault="00550077">
            <w:pPr>
              <w:autoSpaceDE w:val="0"/>
              <w:autoSpaceDN w:val="0"/>
              <w:adjustRightInd w:val="0"/>
              <w:spacing w:before="0"/>
              <w:rPr>
                <w:rFonts w:ascii="Times New Roman" w:hAnsi="Times New Roman" w:cs="Times New Roman"/>
                <w:lang w:val="en-GB" w:eastAsia="en-GB"/>
              </w:rPr>
            </w:pPr>
            <w:proofErr w:type="spellStart"/>
            <w:r>
              <w:rPr>
                <w:rFonts w:cs="Times New Roman"/>
                <w:lang w:val="en-GB" w:eastAsia="en-GB"/>
              </w:rPr>
              <w:t>оба</w:t>
            </w:r>
            <w:r>
              <w:rPr>
                <w:rFonts w:cs="Times New Roman"/>
                <w:lang w:val="en-GB" w:eastAsia="en-GB"/>
              </w:rPr>
              <w:softHyphen/>
              <w:t>вља</w:t>
            </w:r>
            <w:proofErr w:type="spellEnd"/>
            <w:r>
              <w:rPr>
                <w:rFonts w:cs="Times New Roman"/>
                <w:lang w:val="en-GB" w:eastAsia="en-GB"/>
              </w:rPr>
              <w:t xml:space="preserve"> </w:t>
            </w:r>
            <w:proofErr w:type="spellStart"/>
            <w:r>
              <w:rPr>
                <w:rFonts w:cs="Times New Roman"/>
                <w:lang w:val="en-GB" w:eastAsia="en-GB"/>
              </w:rPr>
              <w:t>по</w:t>
            </w:r>
            <w:r>
              <w:rPr>
                <w:rFonts w:cs="Times New Roman"/>
                <w:lang w:val="en-GB" w:eastAsia="en-GB"/>
              </w:rPr>
              <w:softHyphen/>
              <w:t>сло</w:t>
            </w:r>
            <w:r>
              <w:rPr>
                <w:rFonts w:cs="Times New Roman"/>
                <w:lang w:val="en-GB" w:eastAsia="en-GB"/>
              </w:rPr>
              <w:softHyphen/>
              <w:t>ве</w:t>
            </w:r>
            <w:proofErr w:type="spellEnd"/>
            <w:r>
              <w:rPr>
                <w:rFonts w:cs="Times New Roman"/>
                <w:lang w:val="en-GB" w:eastAsia="en-GB"/>
              </w:rPr>
              <w:t xml:space="preserve"> </w:t>
            </w:r>
            <w:proofErr w:type="spellStart"/>
            <w:r>
              <w:rPr>
                <w:rFonts w:cs="Times New Roman"/>
                <w:lang w:val="en-GB" w:eastAsia="en-GB"/>
              </w:rPr>
              <w:t>одр</w:t>
            </w:r>
            <w:r>
              <w:rPr>
                <w:rFonts w:cs="Times New Roman"/>
                <w:lang w:val="en-GB" w:eastAsia="en-GB"/>
              </w:rPr>
              <w:softHyphen/>
              <w:t>жа</w:t>
            </w:r>
            <w:r>
              <w:rPr>
                <w:rFonts w:cs="Times New Roman"/>
                <w:lang w:val="en-GB" w:eastAsia="en-GB"/>
              </w:rPr>
              <w:softHyphen/>
              <w:t>ва</w:t>
            </w:r>
            <w:r>
              <w:rPr>
                <w:rFonts w:cs="Times New Roman"/>
                <w:lang w:val="en-GB" w:eastAsia="en-GB"/>
              </w:rPr>
              <w:softHyphen/>
              <w:t>ња</w:t>
            </w:r>
            <w:proofErr w:type="spellEnd"/>
            <w:r>
              <w:rPr>
                <w:rFonts w:cs="Times New Roman"/>
                <w:lang w:val="en-GB" w:eastAsia="en-GB"/>
              </w:rPr>
              <w:t xml:space="preserve"> </w:t>
            </w:r>
            <w:proofErr w:type="spellStart"/>
            <w:r>
              <w:rPr>
                <w:rFonts w:cs="Times New Roman"/>
                <w:lang w:val="en-GB" w:eastAsia="en-GB"/>
              </w:rPr>
              <w:t>хи</w:t>
            </w:r>
            <w:r>
              <w:rPr>
                <w:rFonts w:cs="Times New Roman"/>
                <w:lang w:val="en-GB" w:eastAsia="en-GB"/>
              </w:rPr>
              <w:softHyphen/>
              <w:t>ги</w:t>
            </w:r>
            <w:r>
              <w:rPr>
                <w:rFonts w:cs="Times New Roman"/>
                <w:lang w:val="en-GB" w:eastAsia="en-GB"/>
              </w:rPr>
              <w:softHyphen/>
              <w:t>је</w:t>
            </w:r>
            <w:r>
              <w:rPr>
                <w:rFonts w:cs="Times New Roman"/>
                <w:lang w:val="en-GB" w:eastAsia="en-GB"/>
              </w:rPr>
              <w:softHyphen/>
              <w:t>не</w:t>
            </w:r>
            <w:proofErr w:type="spellEnd"/>
            <w:r>
              <w:rPr>
                <w:rFonts w:cs="Times New Roman"/>
                <w:lang w:val="en-GB" w:eastAsia="en-GB"/>
              </w:rPr>
              <w:t xml:space="preserve"> и </w:t>
            </w:r>
            <w:proofErr w:type="spellStart"/>
            <w:r>
              <w:rPr>
                <w:rFonts w:cs="Times New Roman"/>
                <w:lang w:val="en-GB" w:eastAsia="en-GB"/>
              </w:rPr>
              <w:t>спро</w:t>
            </w:r>
            <w:r>
              <w:rPr>
                <w:rFonts w:cs="Times New Roman"/>
                <w:lang w:val="en-GB" w:eastAsia="en-GB"/>
              </w:rPr>
              <w:softHyphen/>
              <w:t>во</w:t>
            </w:r>
            <w:r>
              <w:rPr>
                <w:rFonts w:cs="Times New Roman"/>
                <w:lang w:val="en-GB" w:eastAsia="en-GB"/>
              </w:rPr>
              <w:softHyphen/>
              <w:t>ђе</w:t>
            </w:r>
            <w:r>
              <w:rPr>
                <w:rFonts w:cs="Times New Roman"/>
                <w:lang w:val="en-GB" w:eastAsia="en-GB"/>
              </w:rPr>
              <w:softHyphen/>
              <w:t>ња</w:t>
            </w:r>
            <w:proofErr w:type="spellEnd"/>
            <w:r>
              <w:rPr>
                <w:rFonts w:cs="Times New Roman"/>
                <w:lang w:val="en-GB" w:eastAsia="en-GB"/>
              </w:rPr>
              <w:t xml:space="preserve"> </w:t>
            </w:r>
            <w:proofErr w:type="spellStart"/>
            <w:r>
              <w:rPr>
                <w:rFonts w:cs="Times New Roman"/>
                <w:lang w:val="en-GB" w:eastAsia="en-GB"/>
              </w:rPr>
              <w:t>ме</w:t>
            </w:r>
            <w:r>
              <w:rPr>
                <w:rFonts w:cs="Times New Roman"/>
                <w:lang w:val="en-GB" w:eastAsia="en-GB"/>
              </w:rPr>
              <w:softHyphen/>
              <w:t>ра</w:t>
            </w:r>
            <w:proofErr w:type="spellEnd"/>
            <w:r>
              <w:rPr>
                <w:rFonts w:cs="Times New Roman"/>
                <w:lang w:val="en-GB" w:eastAsia="en-GB"/>
              </w:rPr>
              <w:t xml:space="preserve"> </w:t>
            </w:r>
            <w:proofErr w:type="spellStart"/>
            <w:r>
              <w:rPr>
                <w:rFonts w:cs="Times New Roman"/>
                <w:lang w:val="en-GB" w:eastAsia="en-GB"/>
              </w:rPr>
              <w:t>са</w:t>
            </w:r>
            <w:r>
              <w:rPr>
                <w:rFonts w:cs="Times New Roman"/>
                <w:lang w:val="en-GB" w:eastAsia="en-GB"/>
              </w:rPr>
              <w:softHyphen/>
              <w:t>ни</w:t>
            </w:r>
            <w:r>
              <w:rPr>
                <w:rFonts w:cs="Times New Roman"/>
                <w:lang w:val="en-GB" w:eastAsia="en-GB"/>
              </w:rPr>
              <w:softHyphen/>
              <w:t>тар</w:t>
            </w:r>
            <w:r>
              <w:rPr>
                <w:rFonts w:cs="Times New Roman"/>
                <w:lang w:val="en-GB" w:eastAsia="en-GB"/>
              </w:rPr>
              <w:softHyphen/>
              <w:t>но</w:t>
            </w:r>
            <w:proofErr w:type="spellEnd"/>
            <w:r>
              <w:rPr>
                <w:rFonts w:cs="Times New Roman"/>
                <w:lang w:val="en-GB" w:eastAsia="en-GB"/>
              </w:rPr>
              <w:t xml:space="preserve"> </w:t>
            </w:r>
            <w:proofErr w:type="spellStart"/>
            <w:r>
              <w:rPr>
                <w:rFonts w:cs="Times New Roman"/>
                <w:lang w:val="en-GB" w:eastAsia="en-GB"/>
              </w:rPr>
              <w:t>хи</w:t>
            </w:r>
            <w:r>
              <w:rPr>
                <w:rFonts w:cs="Times New Roman"/>
                <w:lang w:val="en-GB" w:eastAsia="en-GB"/>
              </w:rPr>
              <w:softHyphen/>
              <w:t>ги</w:t>
            </w:r>
            <w:r>
              <w:rPr>
                <w:rFonts w:cs="Times New Roman"/>
                <w:lang w:val="en-GB" w:eastAsia="en-GB"/>
              </w:rPr>
              <w:softHyphen/>
              <w:t>јен</w:t>
            </w:r>
            <w:r>
              <w:rPr>
                <w:rFonts w:cs="Times New Roman"/>
                <w:lang w:val="en-GB" w:eastAsia="en-GB"/>
              </w:rPr>
              <w:softHyphen/>
              <w:t>ског</w:t>
            </w:r>
            <w:proofErr w:type="spellEnd"/>
            <w:r>
              <w:rPr>
                <w:rFonts w:cs="Times New Roman"/>
                <w:lang w:val="en-GB" w:eastAsia="en-GB"/>
              </w:rPr>
              <w:t xml:space="preserve"> </w:t>
            </w:r>
            <w:proofErr w:type="spellStart"/>
            <w:r>
              <w:rPr>
                <w:rFonts w:cs="Times New Roman"/>
                <w:lang w:val="en-GB" w:eastAsia="en-GB"/>
              </w:rPr>
              <w:t>ре</w:t>
            </w:r>
            <w:r>
              <w:rPr>
                <w:rFonts w:cs="Times New Roman"/>
                <w:lang w:val="en-GB" w:eastAsia="en-GB"/>
              </w:rPr>
              <w:softHyphen/>
              <w:t>жи</w:t>
            </w:r>
            <w:r>
              <w:rPr>
                <w:rFonts w:cs="Times New Roman"/>
                <w:lang w:val="en-GB" w:eastAsia="en-GB"/>
              </w:rPr>
              <w:softHyphen/>
              <w:t>ма</w:t>
            </w:r>
            <w:proofErr w:type="spellEnd"/>
            <w:r>
              <w:rPr>
                <w:rFonts w:cs="Times New Roman"/>
                <w:lang w:val="en-GB" w:eastAsia="en-GB"/>
              </w:rPr>
              <w:t xml:space="preserve">; </w:t>
            </w:r>
          </w:p>
        </w:tc>
        <w:tc>
          <w:tcPr>
            <w:tcW w:w="604" w:type="dxa"/>
            <w:gridSpan w:val="2"/>
            <w:tcBorders>
              <w:top w:val="nil"/>
              <w:left w:val="outset" w:sz="6" w:space="0" w:color="auto"/>
              <w:bottom w:val="outset" w:sz="6" w:space="0" w:color="auto"/>
              <w:right w:val="outset" w:sz="6" w:space="0" w:color="auto"/>
            </w:tcBorders>
            <w:vAlign w:val="center"/>
          </w:tcPr>
          <w:p w14:paraId="390CADD5"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10</w:t>
            </w:r>
          </w:p>
        </w:tc>
        <w:tc>
          <w:tcPr>
            <w:tcW w:w="567" w:type="dxa"/>
            <w:gridSpan w:val="2"/>
            <w:tcBorders>
              <w:top w:val="nil"/>
              <w:left w:val="outset" w:sz="6" w:space="0" w:color="auto"/>
              <w:bottom w:val="outset" w:sz="6" w:space="0" w:color="auto"/>
              <w:right w:val="outset" w:sz="6" w:space="0" w:color="auto"/>
            </w:tcBorders>
            <w:vAlign w:val="center"/>
          </w:tcPr>
          <w:p w14:paraId="36758438"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440</w:t>
            </w:r>
          </w:p>
        </w:tc>
      </w:tr>
      <w:tr w:rsidR="00937522" w14:paraId="0BD4861F"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185396C9"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59CC5C55" w14:textId="77777777" w:rsidR="00937522" w:rsidRDefault="00550077">
            <w:pPr>
              <w:autoSpaceDE w:val="0"/>
              <w:autoSpaceDN w:val="0"/>
              <w:adjustRightInd w:val="0"/>
              <w:spacing w:before="0"/>
              <w:rPr>
                <w:rFonts w:ascii="Times New Roman" w:hAnsi="Times New Roman" w:cs="Times New Roman"/>
                <w:lang w:val="en-GB" w:eastAsia="en-GB"/>
              </w:rPr>
            </w:pPr>
            <w:proofErr w:type="spellStart"/>
            <w:r>
              <w:rPr>
                <w:rFonts w:cs="Times New Roman"/>
                <w:lang w:val="en-GB" w:eastAsia="en-GB"/>
              </w:rPr>
              <w:t>спре</w:t>
            </w:r>
            <w:r>
              <w:rPr>
                <w:rFonts w:cs="Times New Roman"/>
                <w:lang w:val="en-GB" w:eastAsia="en-GB"/>
              </w:rPr>
              <w:softHyphen/>
              <w:t>ма</w:t>
            </w:r>
            <w:proofErr w:type="spellEnd"/>
            <w:r>
              <w:rPr>
                <w:rFonts w:cs="Times New Roman"/>
                <w:lang w:val="en-GB" w:eastAsia="en-GB"/>
              </w:rPr>
              <w:t xml:space="preserve"> </w:t>
            </w:r>
            <w:proofErr w:type="spellStart"/>
            <w:r>
              <w:rPr>
                <w:rFonts w:cs="Times New Roman"/>
                <w:lang w:val="en-GB" w:eastAsia="en-GB"/>
              </w:rPr>
              <w:t>про</w:t>
            </w:r>
            <w:r>
              <w:rPr>
                <w:rFonts w:cs="Times New Roman"/>
                <w:lang w:val="en-GB" w:eastAsia="en-GB"/>
              </w:rPr>
              <w:softHyphen/>
              <w:t>сто</w:t>
            </w:r>
            <w:r>
              <w:rPr>
                <w:rFonts w:cs="Times New Roman"/>
                <w:lang w:val="en-GB" w:eastAsia="en-GB"/>
              </w:rPr>
              <w:softHyphen/>
              <w:t>ри</w:t>
            </w:r>
            <w:r>
              <w:rPr>
                <w:rFonts w:cs="Times New Roman"/>
                <w:lang w:val="en-GB" w:eastAsia="en-GB"/>
              </w:rPr>
              <w:softHyphen/>
              <w:t>је</w:t>
            </w:r>
            <w:proofErr w:type="spellEnd"/>
            <w:r>
              <w:rPr>
                <w:rFonts w:cs="Times New Roman"/>
                <w:lang w:val="en-GB" w:eastAsia="en-GB"/>
              </w:rPr>
              <w:t xml:space="preserve"> </w:t>
            </w:r>
            <w:proofErr w:type="spellStart"/>
            <w:r>
              <w:rPr>
                <w:rFonts w:cs="Times New Roman"/>
                <w:lang w:val="en-GB" w:eastAsia="en-GB"/>
              </w:rPr>
              <w:t>за</w:t>
            </w:r>
            <w:proofErr w:type="spellEnd"/>
            <w:r>
              <w:rPr>
                <w:rFonts w:cs="Times New Roman"/>
                <w:lang w:val="en-GB" w:eastAsia="en-GB"/>
              </w:rPr>
              <w:t xml:space="preserve"> </w:t>
            </w:r>
            <w:proofErr w:type="spellStart"/>
            <w:r>
              <w:rPr>
                <w:rFonts w:cs="Times New Roman"/>
                <w:lang w:val="en-GB" w:eastAsia="en-GB"/>
              </w:rPr>
              <w:t>бо</w:t>
            </w:r>
            <w:r>
              <w:rPr>
                <w:rFonts w:cs="Times New Roman"/>
                <w:lang w:val="en-GB" w:eastAsia="en-GB"/>
              </w:rPr>
              <w:softHyphen/>
              <w:t>ра</w:t>
            </w:r>
            <w:r>
              <w:rPr>
                <w:rFonts w:cs="Times New Roman"/>
                <w:lang w:val="en-GB" w:eastAsia="en-GB"/>
              </w:rPr>
              <w:softHyphen/>
              <w:t>вак</w:t>
            </w:r>
            <w:proofErr w:type="spellEnd"/>
            <w:r>
              <w:rPr>
                <w:rFonts w:cs="Times New Roman"/>
                <w:lang w:val="en-GB" w:eastAsia="en-GB"/>
              </w:rPr>
              <w:t xml:space="preserve"> </w:t>
            </w:r>
            <w:proofErr w:type="spellStart"/>
            <w:r>
              <w:rPr>
                <w:rFonts w:cs="Times New Roman"/>
                <w:lang w:val="en-GB" w:eastAsia="en-GB"/>
              </w:rPr>
              <w:t>уче</w:t>
            </w:r>
            <w:r>
              <w:rPr>
                <w:rFonts w:cs="Times New Roman"/>
                <w:lang w:val="en-GB" w:eastAsia="en-GB"/>
              </w:rPr>
              <w:softHyphen/>
              <w:t>ни</w:t>
            </w:r>
            <w:r>
              <w:rPr>
                <w:rFonts w:cs="Times New Roman"/>
                <w:lang w:val="en-GB" w:eastAsia="en-GB"/>
              </w:rPr>
              <w:softHyphen/>
              <w:t>ка</w:t>
            </w:r>
            <w:proofErr w:type="spellEnd"/>
            <w:r>
              <w:rPr>
                <w:rFonts w:cs="Times New Roman"/>
                <w:lang w:val="en-GB" w:eastAsia="en-GB"/>
              </w:rPr>
              <w:t xml:space="preserve"> и </w:t>
            </w:r>
            <w:proofErr w:type="spellStart"/>
            <w:r>
              <w:rPr>
                <w:rFonts w:cs="Times New Roman"/>
                <w:lang w:val="en-GB" w:eastAsia="en-GB"/>
              </w:rPr>
              <w:t>дру</w:t>
            </w:r>
            <w:r>
              <w:rPr>
                <w:rFonts w:cs="Times New Roman"/>
                <w:lang w:val="en-GB" w:eastAsia="en-GB"/>
              </w:rPr>
              <w:softHyphen/>
              <w:t>гих</w:t>
            </w:r>
            <w:proofErr w:type="spellEnd"/>
            <w:r>
              <w:rPr>
                <w:rFonts w:cs="Times New Roman"/>
                <w:lang w:val="en-GB" w:eastAsia="en-GB"/>
              </w:rPr>
              <w:t xml:space="preserve"> </w:t>
            </w:r>
            <w:proofErr w:type="spellStart"/>
            <w:r>
              <w:rPr>
                <w:rFonts w:cs="Times New Roman"/>
                <w:lang w:val="en-GB" w:eastAsia="en-GB"/>
              </w:rPr>
              <w:t>ко</w:t>
            </w:r>
            <w:r>
              <w:rPr>
                <w:rFonts w:cs="Times New Roman"/>
                <w:lang w:val="en-GB" w:eastAsia="en-GB"/>
              </w:rPr>
              <w:softHyphen/>
              <w:t>ри</w:t>
            </w:r>
            <w:r>
              <w:rPr>
                <w:rFonts w:cs="Times New Roman"/>
                <w:lang w:val="en-GB" w:eastAsia="en-GB"/>
              </w:rPr>
              <w:softHyphen/>
              <w:t>сни</w:t>
            </w:r>
            <w:r>
              <w:rPr>
                <w:rFonts w:cs="Times New Roman"/>
                <w:lang w:val="en-GB" w:eastAsia="en-GB"/>
              </w:rPr>
              <w:softHyphen/>
              <w:t>ка</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0FFF1561"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10</w:t>
            </w:r>
          </w:p>
        </w:tc>
        <w:tc>
          <w:tcPr>
            <w:tcW w:w="567" w:type="dxa"/>
            <w:gridSpan w:val="2"/>
            <w:tcBorders>
              <w:top w:val="nil"/>
              <w:left w:val="outset" w:sz="6" w:space="0" w:color="auto"/>
              <w:bottom w:val="outset" w:sz="6" w:space="0" w:color="auto"/>
              <w:right w:val="outset" w:sz="6" w:space="0" w:color="auto"/>
            </w:tcBorders>
            <w:vAlign w:val="center"/>
          </w:tcPr>
          <w:p w14:paraId="47E3DE50"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440</w:t>
            </w:r>
          </w:p>
        </w:tc>
      </w:tr>
      <w:tr w:rsidR="00937522" w14:paraId="31F16081"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732A0BAE"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2F0F09CC" w14:textId="77777777" w:rsidR="00937522" w:rsidRDefault="00550077">
            <w:pPr>
              <w:spacing w:before="0"/>
              <w:rPr>
                <w:rFonts w:ascii="Times New Roman" w:hAnsi="Times New Roman" w:cs="Times New Roman"/>
                <w:lang w:val="en-GB" w:eastAsia="en-GB"/>
              </w:rPr>
            </w:pPr>
            <w:r>
              <w:rPr>
                <w:rFonts w:cs="Times New Roman"/>
                <w:lang w:val="en-GB" w:eastAsia="en-GB"/>
              </w:rPr>
              <w:t xml:space="preserve"> </w:t>
            </w:r>
            <w:proofErr w:type="spellStart"/>
            <w:r>
              <w:rPr>
                <w:rFonts w:cs="Times New Roman"/>
                <w:lang w:val="en-GB" w:eastAsia="en-GB"/>
              </w:rPr>
              <w:t>при</w:t>
            </w:r>
            <w:r>
              <w:rPr>
                <w:rFonts w:cs="Times New Roman"/>
                <w:lang w:val="en-GB" w:eastAsia="en-GB"/>
              </w:rPr>
              <w:softHyphen/>
              <w:t>ја</w:t>
            </w:r>
            <w:r>
              <w:rPr>
                <w:rFonts w:cs="Times New Roman"/>
                <w:lang w:val="en-GB" w:eastAsia="en-GB"/>
              </w:rPr>
              <w:softHyphen/>
              <w:t>вљу</w:t>
            </w:r>
            <w:r>
              <w:rPr>
                <w:rFonts w:cs="Times New Roman"/>
                <w:lang w:val="en-GB" w:eastAsia="en-GB"/>
              </w:rPr>
              <w:softHyphen/>
              <w:t>је</w:t>
            </w:r>
            <w:proofErr w:type="spellEnd"/>
            <w:r>
              <w:rPr>
                <w:rFonts w:cs="Times New Roman"/>
                <w:lang w:val="en-GB" w:eastAsia="en-GB"/>
              </w:rPr>
              <w:t xml:space="preserve"> </w:t>
            </w:r>
            <w:proofErr w:type="spellStart"/>
            <w:r>
              <w:rPr>
                <w:rFonts w:cs="Times New Roman"/>
                <w:lang w:val="en-GB" w:eastAsia="en-GB"/>
              </w:rPr>
              <w:t>сва</w:t>
            </w:r>
            <w:proofErr w:type="spellEnd"/>
            <w:r>
              <w:rPr>
                <w:rFonts w:cs="Times New Roman"/>
                <w:lang w:val="en-GB" w:eastAsia="en-GB"/>
              </w:rPr>
              <w:t xml:space="preserve"> </w:t>
            </w:r>
            <w:proofErr w:type="spellStart"/>
            <w:r>
              <w:rPr>
                <w:rFonts w:cs="Times New Roman"/>
                <w:lang w:val="en-GB" w:eastAsia="en-GB"/>
              </w:rPr>
              <w:t>оште</w:t>
            </w:r>
            <w:r>
              <w:rPr>
                <w:rFonts w:cs="Times New Roman"/>
                <w:lang w:val="en-GB" w:eastAsia="en-GB"/>
              </w:rPr>
              <w:softHyphen/>
              <w:t>ће</w:t>
            </w:r>
            <w:r>
              <w:rPr>
                <w:rFonts w:cs="Times New Roman"/>
                <w:lang w:val="en-GB" w:eastAsia="en-GB"/>
              </w:rPr>
              <w:softHyphen/>
              <w:t>ња</w:t>
            </w:r>
            <w:proofErr w:type="spellEnd"/>
            <w:r>
              <w:rPr>
                <w:rFonts w:cs="Times New Roman"/>
                <w:lang w:val="en-GB" w:eastAsia="en-GB"/>
              </w:rPr>
              <w:t xml:space="preserve"> и </w:t>
            </w:r>
            <w:proofErr w:type="spellStart"/>
            <w:r>
              <w:rPr>
                <w:rFonts w:cs="Times New Roman"/>
                <w:lang w:val="en-GB" w:eastAsia="en-GB"/>
              </w:rPr>
              <w:t>ква</w:t>
            </w:r>
            <w:r>
              <w:rPr>
                <w:rFonts w:cs="Times New Roman"/>
                <w:lang w:val="en-GB" w:eastAsia="en-GB"/>
              </w:rPr>
              <w:softHyphen/>
              <w:t>ро</w:t>
            </w:r>
            <w:r>
              <w:rPr>
                <w:rFonts w:cs="Times New Roman"/>
                <w:lang w:val="en-GB" w:eastAsia="en-GB"/>
              </w:rPr>
              <w:softHyphen/>
              <w:t>ве</w:t>
            </w:r>
            <w:proofErr w:type="spellEnd"/>
            <w:r>
              <w:rPr>
                <w:rFonts w:cs="Times New Roman"/>
                <w:lang w:val="en-GB" w:eastAsia="en-GB"/>
              </w:rPr>
              <w:t xml:space="preserve"> </w:t>
            </w:r>
            <w:proofErr w:type="spellStart"/>
            <w:r>
              <w:rPr>
                <w:rFonts w:cs="Times New Roman"/>
                <w:lang w:val="en-GB" w:eastAsia="en-GB"/>
              </w:rPr>
              <w:t>на</w:t>
            </w:r>
            <w:proofErr w:type="spellEnd"/>
            <w:r>
              <w:rPr>
                <w:rFonts w:cs="Times New Roman"/>
                <w:lang w:val="en-GB" w:eastAsia="en-GB"/>
              </w:rPr>
              <w:t xml:space="preserve"> </w:t>
            </w:r>
            <w:proofErr w:type="spellStart"/>
            <w:r>
              <w:rPr>
                <w:rFonts w:cs="Times New Roman"/>
                <w:lang w:val="en-GB" w:eastAsia="en-GB"/>
              </w:rPr>
              <w:t>ин</w:t>
            </w:r>
            <w:r>
              <w:rPr>
                <w:rFonts w:cs="Times New Roman"/>
                <w:lang w:val="en-GB" w:eastAsia="en-GB"/>
              </w:rPr>
              <w:softHyphen/>
              <w:t>ста</w:t>
            </w:r>
            <w:r>
              <w:rPr>
                <w:rFonts w:cs="Times New Roman"/>
                <w:lang w:val="en-GB" w:eastAsia="en-GB"/>
              </w:rPr>
              <w:softHyphen/>
              <w:t>ла</w:t>
            </w:r>
            <w:r>
              <w:rPr>
                <w:rFonts w:cs="Times New Roman"/>
                <w:lang w:val="en-GB" w:eastAsia="en-GB"/>
              </w:rPr>
              <w:softHyphen/>
              <w:t>ци</w:t>
            </w:r>
            <w:r>
              <w:rPr>
                <w:rFonts w:cs="Times New Roman"/>
                <w:lang w:val="en-GB" w:eastAsia="en-GB"/>
              </w:rPr>
              <w:softHyphen/>
              <w:t>ја</w:t>
            </w:r>
            <w:r>
              <w:rPr>
                <w:rFonts w:cs="Times New Roman"/>
                <w:lang w:val="en-GB" w:eastAsia="en-GB"/>
              </w:rPr>
              <w:softHyphen/>
              <w:t>ма</w:t>
            </w:r>
            <w:proofErr w:type="spellEnd"/>
            <w:r>
              <w:rPr>
                <w:rFonts w:cs="Times New Roman"/>
                <w:lang w:val="en-GB" w:eastAsia="en-GB"/>
              </w:rPr>
              <w:t xml:space="preserve">, </w:t>
            </w:r>
            <w:proofErr w:type="spellStart"/>
            <w:r>
              <w:rPr>
                <w:rFonts w:cs="Times New Roman"/>
                <w:lang w:val="en-GB" w:eastAsia="en-GB"/>
              </w:rPr>
              <w:t>ин</w:t>
            </w:r>
            <w:r>
              <w:rPr>
                <w:rFonts w:cs="Times New Roman"/>
                <w:lang w:val="en-GB" w:eastAsia="en-GB"/>
              </w:rPr>
              <w:softHyphen/>
              <w:t>вен</w:t>
            </w:r>
            <w:r>
              <w:rPr>
                <w:rFonts w:cs="Times New Roman"/>
                <w:lang w:val="en-GB" w:eastAsia="en-GB"/>
              </w:rPr>
              <w:softHyphen/>
              <w:t>та</w:t>
            </w:r>
            <w:r>
              <w:rPr>
                <w:rFonts w:cs="Times New Roman"/>
                <w:lang w:val="en-GB" w:eastAsia="en-GB"/>
              </w:rPr>
              <w:softHyphen/>
              <w:t>ру</w:t>
            </w:r>
            <w:proofErr w:type="spellEnd"/>
            <w:r>
              <w:rPr>
                <w:rFonts w:cs="Times New Roman"/>
                <w:lang w:val="en-GB" w:eastAsia="en-GB"/>
              </w:rPr>
              <w:t xml:space="preserve"> и </w:t>
            </w:r>
            <w:proofErr w:type="spellStart"/>
            <w:r>
              <w:rPr>
                <w:rFonts w:cs="Times New Roman"/>
                <w:lang w:val="en-GB" w:eastAsia="en-GB"/>
              </w:rPr>
              <w:t>опре</w:t>
            </w:r>
            <w:r>
              <w:rPr>
                <w:rFonts w:cs="Times New Roman"/>
                <w:lang w:val="en-GB" w:eastAsia="en-GB"/>
              </w:rPr>
              <w:softHyphen/>
              <w:t>ми</w:t>
            </w:r>
            <w:proofErr w:type="spellEnd"/>
            <w:r>
              <w:rPr>
                <w:rFonts w:cs="Times New Roman"/>
                <w:lang w:val="en-GB" w:eastAsia="en-GB"/>
              </w:rPr>
              <w:t xml:space="preserve">; </w:t>
            </w:r>
          </w:p>
        </w:tc>
        <w:tc>
          <w:tcPr>
            <w:tcW w:w="604" w:type="dxa"/>
            <w:gridSpan w:val="2"/>
            <w:tcBorders>
              <w:top w:val="nil"/>
              <w:left w:val="outset" w:sz="6" w:space="0" w:color="auto"/>
              <w:bottom w:val="outset" w:sz="6" w:space="0" w:color="auto"/>
              <w:right w:val="outset" w:sz="6" w:space="0" w:color="auto"/>
            </w:tcBorders>
            <w:vAlign w:val="center"/>
          </w:tcPr>
          <w:p w14:paraId="6EF7AD0D"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2</w:t>
            </w:r>
          </w:p>
        </w:tc>
        <w:tc>
          <w:tcPr>
            <w:tcW w:w="567" w:type="dxa"/>
            <w:gridSpan w:val="2"/>
            <w:tcBorders>
              <w:top w:val="nil"/>
              <w:left w:val="outset" w:sz="6" w:space="0" w:color="auto"/>
              <w:bottom w:val="outset" w:sz="6" w:space="0" w:color="auto"/>
              <w:right w:val="outset" w:sz="6" w:space="0" w:color="auto"/>
            </w:tcBorders>
            <w:vAlign w:val="center"/>
          </w:tcPr>
          <w:p w14:paraId="2EB6B2AD"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88</w:t>
            </w:r>
          </w:p>
        </w:tc>
      </w:tr>
      <w:tr w:rsidR="00937522" w14:paraId="19FA1427"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140FFD8C"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447E9EAE" w14:textId="77777777" w:rsidR="00937522" w:rsidRDefault="00550077">
            <w:pPr>
              <w:autoSpaceDE w:val="0"/>
              <w:autoSpaceDN w:val="0"/>
              <w:adjustRightInd w:val="0"/>
              <w:spacing w:before="0"/>
              <w:rPr>
                <w:rFonts w:ascii="Times New Roman" w:hAnsi="Times New Roman" w:cs="Times New Roman"/>
                <w:lang w:val="en-GB" w:eastAsia="en-GB"/>
              </w:rPr>
            </w:pPr>
            <w:proofErr w:type="spellStart"/>
            <w:r>
              <w:rPr>
                <w:rFonts w:cs="Times New Roman"/>
                <w:lang w:val="en-GB" w:eastAsia="en-GB"/>
              </w:rPr>
              <w:t>пра</w:t>
            </w:r>
            <w:r>
              <w:rPr>
                <w:rFonts w:cs="Times New Roman"/>
                <w:lang w:val="en-GB" w:eastAsia="en-GB"/>
              </w:rPr>
              <w:softHyphen/>
              <w:t>ти</w:t>
            </w:r>
            <w:proofErr w:type="spellEnd"/>
            <w:r>
              <w:rPr>
                <w:rFonts w:cs="Times New Roman"/>
                <w:lang w:val="en-GB" w:eastAsia="en-GB"/>
              </w:rPr>
              <w:t xml:space="preserve"> </w:t>
            </w:r>
            <w:proofErr w:type="spellStart"/>
            <w:r>
              <w:rPr>
                <w:rFonts w:cs="Times New Roman"/>
                <w:lang w:val="en-GB" w:eastAsia="en-GB"/>
              </w:rPr>
              <w:t>ста</w:t>
            </w:r>
            <w:r>
              <w:rPr>
                <w:rFonts w:cs="Times New Roman"/>
                <w:lang w:val="en-GB" w:eastAsia="en-GB"/>
              </w:rPr>
              <w:softHyphen/>
              <w:t>ње</w:t>
            </w:r>
            <w:proofErr w:type="spellEnd"/>
            <w:r>
              <w:rPr>
                <w:rFonts w:cs="Times New Roman"/>
                <w:lang w:val="en-GB" w:eastAsia="en-GB"/>
              </w:rPr>
              <w:t xml:space="preserve"> </w:t>
            </w:r>
            <w:proofErr w:type="spellStart"/>
            <w:r>
              <w:rPr>
                <w:rFonts w:cs="Times New Roman"/>
                <w:lang w:val="en-GB" w:eastAsia="en-GB"/>
              </w:rPr>
              <w:t>за</w:t>
            </w:r>
            <w:r>
              <w:rPr>
                <w:rFonts w:cs="Times New Roman"/>
                <w:lang w:val="en-GB" w:eastAsia="en-GB"/>
              </w:rPr>
              <w:softHyphen/>
              <w:t>ли</w:t>
            </w:r>
            <w:r>
              <w:rPr>
                <w:rFonts w:cs="Times New Roman"/>
                <w:lang w:val="en-GB" w:eastAsia="en-GB"/>
              </w:rPr>
              <w:softHyphen/>
              <w:t>ха</w:t>
            </w:r>
            <w:proofErr w:type="spellEnd"/>
            <w:r>
              <w:rPr>
                <w:rFonts w:cs="Times New Roman"/>
                <w:lang w:val="en-GB" w:eastAsia="en-GB"/>
              </w:rPr>
              <w:t xml:space="preserve"> </w:t>
            </w:r>
            <w:proofErr w:type="spellStart"/>
            <w:r>
              <w:rPr>
                <w:rFonts w:cs="Times New Roman"/>
                <w:lang w:val="en-GB" w:eastAsia="en-GB"/>
              </w:rPr>
              <w:t>по</w:t>
            </w:r>
            <w:r>
              <w:rPr>
                <w:rFonts w:cs="Times New Roman"/>
                <w:lang w:val="en-GB" w:eastAsia="en-GB"/>
              </w:rPr>
              <w:softHyphen/>
              <w:t>тро</w:t>
            </w:r>
            <w:r>
              <w:rPr>
                <w:rFonts w:cs="Times New Roman"/>
                <w:lang w:val="en-GB" w:eastAsia="en-GB"/>
              </w:rPr>
              <w:softHyphen/>
              <w:t>шног</w:t>
            </w:r>
            <w:proofErr w:type="spellEnd"/>
            <w:r>
              <w:rPr>
                <w:rFonts w:cs="Times New Roman"/>
                <w:lang w:val="en-GB" w:eastAsia="en-GB"/>
              </w:rPr>
              <w:t xml:space="preserve"> </w:t>
            </w:r>
            <w:proofErr w:type="spellStart"/>
            <w:r>
              <w:rPr>
                <w:rFonts w:cs="Times New Roman"/>
                <w:lang w:val="en-GB" w:eastAsia="en-GB"/>
              </w:rPr>
              <w:t>ма</w:t>
            </w:r>
            <w:r>
              <w:rPr>
                <w:rFonts w:cs="Times New Roman"/>
                <w:lang w:val="en-GB" w:eastAsia="en-GB"/>
              </w:rPr>
              <w:softHyphen/>
              <w:t>те</w:t>
            </w:r>
            <w:r>
              <w:rPr>
                <w:rFonts w:cs="Times New Roman"/>
                <w:lang w:val="en-GB" w:eastAsia="en-GB"/>
              </w:rPr>
              <w:softHyphen/>
              <w:t>ри</w:t>
            </w:r>
            <w:r>
              <w:rPr>
                <w:rFonts w:cs="Times New Roman"/>
                <w:lang w:val="en-GB" w:eastAsia="en-GB"/>
              </w:rPr>
              <w:softHyphen/>
              <w:t>ја</w:t>
            </w:r>
            <w:r>
              <w:rPr>
                <w:rFonts w:cs="Times New Roman"/>
                <w:lang w:val="en-GB" w:eastAsia="en-GB"/>
              </w:rPr>
              <w:softHyphen/>
              <w:t>ла</w:t>
            </w:r>
            <w:proofErr w:type="spellEnd"/>
            <w:r>
              <w:rPr>
                <w:rFonts w:cs="Times New Roman"/>
                <w:lang w:val="en-GB" w:eastAsia="en-GB"/>
              </w:rPr>
              <w:t xml:space="preserve"> и </w:t>
            </w:r>
            <w:proofErr w:type="spellStart"/>
            <w:r>
              <w:rPr>
                <w:rFonts w:cs="Times New Roman"/>
                <w:lang w:val="en-GB" w:eastAsia="en-GB"/>
              </w:rPr>
              <w:t>сит</w:t>
            </w:r>
            <w:r>
              <w:rPr>
                <w:rFonts w:cs="Times New Roman"/>
                <w:lang w:val="en-GB" w:eastAsia="en-GB"/>
              </w:rPr>
              <w:softHyphen/>
              <w:t>ног</w:t>
            </w:r>
            <w:proofErr w:type="spellEnd"/>
            <w:r>
              <w:rPr>
                <w:rFonts w:cs="Times New Roman"/>
                <w:lang w:val="en-GB" w:eastAsia="en-GB"/>
              </w:rPr>
              <w:t xml:space="preserve"> </w:t>
            </w:r>
            <w:proofErr w:type="spellStart"/>
            <w:r>
              <w:rPr>
                <w:rFonts w:cs="Times New Roman"/>
                <w:lang w:val="en-GB" w:eastAsia="en-GB"/>
              </w:rPr>
              <w:t>ин</w:t>
            </w:r>
            <w:r>
              <w:rPr>
                <w:rFonts w:cs="Times New Roman"/>
                <w:lang w:val="en-GB" w:eastAsia="en-GB"/>
              </w:rPr>
              <w:softHyphen/>
              <w:t>вен</w:t>
            </w:r>
            <w:r>
              <w:rPr>
                <w:rFonts w:cs="Times New Roman"/>
                <w:lang w:val="en-GB" w:eastAsia="en-GB"/>
              </w:rPr>
              <w:softHyphen/>
              <w:t>та</w:t>
            </w:r>
            <w:r>
              <w:rPr>
                <w:rFonts w:cs="Times New Roman"/>
                <w:lang w:val="en-GB" w:eastAsia="en-GB"/>
              </w:rPr>
              <w:softHyphen/>
              <w:t>ра</w:t>
            </w:r>
            <w:proofErr w:type="spellEnd"/>
            <w:r>
              <w:rPr>
                <w:rFonts w:cs="Times New Roman"/>
                <w:lang w:val="en-GB" w:eastAsia="en-GB"/>
              </w:rPr>
              <w:t xml:space="preserve"> </w:t>
            </w:r>
            <w:proofErr w:type="spellStart"/>
            <w:r>
              <w:rPr>
                <w:rFonts w:cs="Times New Roman"/>
                <w:lang w:val="en-GB" w:eastAsia="en-GB"/>
              </w:rPr>
              <w:t>за</w:t>
            </w:r>
            <w:proofErr w:type="spellEnd"/>
            <w:r>
              <w:rPr>
                <w:rFonts w:cs="Times New Roman"/>
                <w:lang w:val="en-GB" w:eastAsia="en-GB"/>
              </w:rPr>
              <w:t xml:space="preserve"> </w:t>
            </w:r>
            <w:proofErr w:type="spellStart"/>
            <w:r>
              <w:rPr>
                <w:rFonts w:cs="Times New Roman"/>
                <w:lang w:val="en-GB" w:eastAsia="en-GB"/>
              </w:rPr>
              <w:t>по</w:t>
            </w:r>
            <w:r>
              <w:rPr>
                <w:rFonts w:cs="Times New Roman"/>
                <w:lang w:val="en-GB" w:eastAsia="en-GB"/>
              </w:rPr>
              <w:softHyphen/>
              <w:t>тре</w:t>
            </w:r>
            <w:r>
              <w:rPr>
                <w:rFonts w:cs="Times New Roman"/>
                <w:lang w:val="en-GB" w:eastAsia="en-GB"/>
              </w:rPr>
              <w:softHyphen/>
              <w:t>бе</w:t>
            </w:r>
            <w:proofErr w:type="spellEnd"/>
            <w:r>
              <w:rPr>
                <w:rFonts w:cs="Times New Roman"/>
                <w:lang w:val="en-GB" w:eastAsia="en-GB"/>
              </w:rPr>
              <w:t xml:space="preserve"> </w:t>
            </w:r>
            <w:proofErr w:type="spellStart"/>
            <w:r>
              <w:rPr>
                <w:rFonts w:cs="Times New Roman"/>
                <w:lang w:val="en-GB" w:eastAsia="en-GB"/>
              </w:rPr>
              <w:t>одр</w:t>
            </w:r>
            <w:r>
              <w:rPr>
                <w:rFonts w:cs="Times New Roman"/>
                <w:lang w:val="en-GB" w:eastAsia="en-GB"/>
              </w:rPr>
              <w:softHyphen/>
              <w:t>жа</w:t>
            </w:r>
            <w:r>
              <w:rPr>
                <w:rFonts w:cs="Times New Roman"/>
                <w:lang w:val="en-GB" w:eastAsia="en-GB"/>
              </w:rPr>
              <w:softHyphen/>
              <w:t>ва</w:t>
            </w:r>
            <w:r>
              <w:rPr>
                <w:rFonts w:cs="Times New Roman"/>
                <w:lang w:val="en-GB" w:eastAsia="en-GB"/>
              </w:rPr>
              <w:softHyphen/>
              <w:t>ња</w:t>
            </w:r>
            <w:proofErr w:type="spellEnd"/>
            <w:r>
              <w:rPr>
                <w:rFonts w:cs="Times New Roman"/>
                <w:lang w:val="en-GB" w:eastAsia="en-GB"/>
              </w:rPr>
              <w:t xml:space="preserve"> </w:t>
            </w:r>
            <w:proofErr w:type="spellStart"/>
            <w:r>
              <w:rPr>
                <w:rFonts w:cs="Times New Roman"/>
                <w:lang w:val="en-GB" w:eastAsia="en-GB"/>
              </w:rPr>
              <w:t>чи</w:t>
            </w:r>
            <w:r>
              <w:rPr>
                <w:rFonts w:cs="Times New Roman"/>
                <w:lang w:val="en-GB" w:eastAsia="en-GB"/>
              </w:rPr>
              <w:softHyphen/>
              <w:t>сто</w:t>
            </w:r>
            <w:r>
              <w:rPr>
                <w:rFonts w:cs="Times New Roman"/>
                <w:lang w:val="en-GB" w:eastAsia="en-GB"/>
              </w:rPr>
              <w:softHyphen/>
              <w:t>ће</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489A433D"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1</w:t>
            </w:r>
          </w:p>
        </w:tc>
        <w:tc>
          <w:tcPr>
            <w:tcW w:w="567" w:type="dxa"/>
            <w:gridSpan w:val="2"/>
            <w:tcBorders>
              <w:top w:val="nil"/>
              <w:left w:val="outset" w:sz="6" w:space="0" w:color="auto"/>
              <w:bottom w:val="outset" w:sz="6" w:space="0" w:color="auto"/>
              <w:right w:val="outset" w:sz="6" w:space="0" w:color="auto"/>
            </w:tcBorders>
            <w:vAlign w:val="center"/>
          </w:tcPr>
          <w:p w14:paraId="611266AE"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w:t>
            </w:r>
          </w:p>
        </w:tc>
      </w:tr>
      <w:tr w:rsidR="00937522" w14:paraId="2BCE79D9"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29E3E812"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274AD474" w14:textId="77777777" w:rsidR="00937522" w:rsidRDefault="00550077">
            <w:pPr>
              <w:autoSpaceDE w:val="0"/>
              <w:autoSpaceDN w:val="0"/>
              <w:adjustRightInd w:val="0"/>
              <w:spacing w:before="0"/>
              <w:rPr>
                <w:rFonts w:ascii="Times New Roman" w:hAnsi="Times New Roman" w:cs="Times New Roman"/>
                <w:lang w:val="en-GB" w:eastAsia="en-GB"/>
              </w:rPr>
            </w:pPr>
            <w:proofErr w:type="spellStart"/>
            <w:r>
              <w:rPr>
                <w:rFonts w:cs="Times New Roman"/>
                <w:lang w:val="en-GB" w:eastAsia="en-GB"/>
              </w:rPr>
              <w:t>одр</w:t>
            </w:r>
            <w:r>
              <w:rPr>
                <w:rFonts w:cs="Times New Roman"/>
                <w:lang w:val="en-GB" w:eastAsia="en-GB"/>
              </w:rPr>
              <w:softHyphen/>
              <w:t>жа</w:t>
            </w:r>
            <w:r>
              <w:rPr>
                <w:rFonts w:cs="Times New Roman"/>
                <w:lang w:val="en-GB" w:eastAsia="en-GB"/>
              </w:rPr>
              <w:softHyphen/>
              <w:t>ва</w:t>
            </w:r>
            <w:proofErr w:type="spellEnd"/>
            <w:r>
              <w:rPr>
                <w:rFonts w:cs="Times New Roman"/>
                <w:lang w:val="en-GB" w:eastAsia="en-GB"/>
              </w:rPr>
              <w:t xml:space="preserve"> </w:t>
            </w:r>
            <w:proofErr w:type="spellStart"/>
            <w:r>
              <w:rPr>
                <w:rFonts w:cs="Times New Roman"/>
                <w:lang w:val="en-GB" w:eastAsia="en-GB"/>
              </w:rPr>
              <w:t>хи</w:t>
            </w:r>
            <w:r>
              <w:rPr>
                <w:rFonts w:cs="Times New Roman"/>
                <w:lang w:val="en-GB" w:eastAsia="en-GB"/>
              </w:rPr>
              <w:softHyphen/>
              <w:t>ги</w:t>
            </w:r>
            <w:r>
              <w:rPr>
                <w:rFonts w:cs="Times New Roman"/>
                <w:lang w:val="en-GB" w:eastAsia="en-GB"/>
              </w:rPr>
              <w:softHyphen/>
              <w:t>је</w:t>
            </w:r>
            <w:r>
              <w:rPr>
                <w:rFonts w:cs="Times New Roman"/>
                <w:lang w:val="en-GB" w:eastAsia="en-GB"/>
              </w:rPr>
              <w:softHyphen/>
              <w:t>ну</w:t>
            </w:r>
            <w:proofErr w:type="spellEnd"/>
            <w:r>
              <w:rPr>
                <w:rFonts w:cs="Times New Roman"/>
                <w:lang w:val="en-GB" w:eastAsia="en-GB"/>
              </w:rPr>
              <w:t xml:space="preserve"> у </w:t>
            </w:r>
            <w:proofErr w:type="spellStart"/>
            <w:r>
              <w:rPr>
                <w:rFonts w:cs="Times New Roman"/>
                <w:lang w:val="en-GB" w:eastAsia="en-GB"/>
              </w:rPr>
              <w:t>школ</w:t>
            </w:r>
            <w:r>
              <w:rPr>
                <w:rFonts w:cs="Times New Roman"/>
                <w:lang w:val="en-GB" w:eastAsia="en-GB"/>
              </w:rPr>
              <w:softHyphen/>
              <w:t>ским</w:t>
            </w:r>
            <w:proofErr w:type="spellEnd"/>
            <w:r>
              <w:rPr>
                <w:rFonts w:cs="Times New Roman"/>
                <w:lang w:val="en-GB" w:eastAsia="en-GB"/>
              </w:rPr>
              <w:t xml:space="preserve"> </w:t>
            </w:r>
            <w:proofErr w:type="spellStart"/>
            <w:r>
              <w:rPr>
                <w:rFonts w:cs="Times New Roman"/>
                <w:lang w:val="en-GB" w:eastAsia="en-GB"/>
              </w:rPr>
              <w:t>про</w:t>
            </w:r>
            <w:r>
              <w:rPr>
                <w:rFonts w:cs="Times New Roman"/>
                <w:lang w:val="en-GB" w:eastAsia="en-GB"/>
              </w:rPr>
              <w:softHyphen/>
              <w:t>сто</w:t>
            </w:r>
            <w:r>
              <w:rPr>
                <w:rFonts w:cs="Times New Roman"/>
                <w:lang w:val="en-GB" w:eastAsia="en-GB"/>
              </w:rPr>
              <w:softHyphen/>
              <w:t>ри</w:t>
            </w:r>
            <w:r>
              <w:rPr>
                <w:rFonts w:cs="Times New Roman"/>
                <w:lang w:val="en-GB" w:eastAsia="en-GB"/>
              </w:rPr>
              <w:softHyphen/>
              <w:t>ја</w:t>
            </w:r>
            <w:r>
              <w:rPr>
                <w:rFonts w:cs="Times New Roman"/>
                <w:lang w:val="en-GB" w:eastAsia="en-GB"/>
              </w:rPr>
              <w:softHyphen/>
              <w:t>ма</w:t>
            </w:r>
            <w:proofErr w:type="spellEnd"/>
            <w:r>
              <w:rPr>
                <w:rFonts w:cs="Times New Roman"/>
                <w:lang w:val="en-GB" w:eastAsia="en-GB"/>
              </w:rPr>
              <w:t xml:space="preserve"> и </w:t>
            </w:r>
            <w:proofErr w:type="spellStart"/>
            <w:r>
              <w:rPr>
                <w:rFonts w:cs="Times New Roman"/>
                <w:lang w:val="en-GB" w:eastAsia="en-GB"/>
              </w:rPr>
              <w:t>школ</w:t>
            </w:r>
            <w:r>
              <w:rPr>
                <w:rFonts w:cs="Times New Roman"/>
                <w:lang w:val="en-GB" w:eastAsia="en-GB"/>
              </w:rPr>
              <w:softHyphen/>
              <w:t>ском</w:t>
            </w:r>
            <w:proofErr w:type="spellEnd"/>
            <w:r>
              <w:rPr>
                <w:rFonts w:cs="Times New Roman"/>
                <w:lang w:val="en-GB" w:eastAsia="en-GB"/>
              </w:rPr>
              <w:t xml:space="preserve"> </w:t>
            </w:r>
            <w:proofErr w:type="spellStart"/>
            <w:r>
              <w:rPr>
                <w:rFonts w:cs="Times New Roman"/>
                <w:lang w:val="en-GB" w:eastAsia="en-GB"/>
              </w:rPr>
              <w:t>дво</w:t>
            </w:r>
            <w:r>
              <w:rPr>
                <w:rFonts w:cs="Times New Roman"/>
                <w:lang w:val="en-GB" w:eastAsia="en-GB"/>
              </w:rPr>
              <w:softHyphen/>
              <w:t>ри</w:t>
            </w:r>
            <w:r>
              <w:rPr>
                <w:rFonts w:cs="Times New Roman"/>
                <w:lang w:val="en-GB" w:eastAsia="en-GB"/>
              </w:rPr>
              <w:softHyphen/>
              <w:t>шту</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7CC53EC7"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10</w:t>
            </w:r>
          </w:p>
        </w:tc>
        <w:tc>
          <w:tcPr>
            <w:tcW w:w="567" w:type="dxa"/>
            <w:gridSpan w:val="2"/>
            <w:tcBorders>
              <w:top w:val="nil"/>
              <w:left w:val="outset" w:sz="6" w:space="0" w:color="auto"/>
              <w:bottom w:val="outset" w:sz="6" w:space="0" w:color="auto"/>
              <w:right w:val="outset" w:sz="6" w:space="0" w:color="auto"/>
            </w:tcBorders>
            <w:vAlign w:val="center"/>
          </w:tcPr>
          <w:p w14:paraId="360653ED"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440</w:t>
            </w:r>
          </w:p>
        </w:tc>
      </w:tr>
      <w:tr w:rsidR="00937522" w14:paraId="052E991E"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2B255000"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517AE57E" w14:textId="77777777" w:rsidR="00937522" w:rsidRDefault="00550077">
            <w:pPr>
              <w:autoSpaceDE w:val="0"/>
              <w:autoSpaceDN w:val="0"/>
              <w:adjustRightInd w:val="0"/>
              <w:spacing w:before="0"/>
              <w:rPr>
                <w:rFonts w:ascii="Times New Roman" w:hAnsi="Times New Roman" w:cs="Times New Roman"/>
                <w:lang w:val="en-GB" w:eastAsia="en-GB"/>
              </w:rPr>
            </w:pPr>
            <w:proofErr w:type="spellStart"/>
            <w:r>
              <w:rPr>
                <w:rFonts w:cs="Times New Roman"/>
                <w:lang w:val="en-GB" w:eastAsia="en-GB"/>
              </w:rPr>
              <w:t>одр</w:t>
            </w:r>
            <w:r>
              <w:rPr>
                <w:rFonts w:cs="Times New Roman"/>
                <w:lang w:val="en-GB" w:eastAsia="en-GB"/>
              </w:rPr>
              <w:softHyphen/>
              <w:t>жа</w:t>
            </w:r>
            <w:r>
              <w:rPr>
                <w:rFonts w:cs="Times New Roman"/>
                <w:lang w:val="en-GB" w:eastAsia="en-GB"/>
              </w:rPr>
              <w:softHyphen/>
              <w:t>ва</w:t>
            </w:r>
            <w:proofErr w:type="spellEnd"/>
            <w:r>
              <w:rPr>
                <w:rFonts w:cs="Times New Roman"/>
                <w:lang w:val="en-GB" w:eastAsia="en-GB"/>
              </w:rPr>
              <w:t xml:space="preserve"> </w:t>
            </w:r>
            <w:proofErr w:type="spellStart"/>
            <w:r>
              <w:rPr>
                <w:rFonts w:cs="Times New Roman"/>
                <w:lang w:val="en-GB" w:eastAsia="en-GB"/>
              </w:rPr>
              <w:t>зе</w:t>
            </w:r>
            <w:r>
              <w:rPr>
                <w:rFonts w:cs="Times New Roman"/>
                <w:lang w:val="en-GB" w:eastAsia="en-GB"/>
              </w:rPr>
              <w:softHyphen/>
              <w:t>ле</w:t>
            </w:r>
            <w:r>
              <w:rPr>
                <w:rFonts w:cs="Times New Roman"/>
                <w:lang w:val="en-GB" w:eastAsia="en-GB"/>
              </w:rPr>
              <w:softHyphen/>
              <w:t>ни</w:t>
            </w:r>
            <w:r>
              <w:rPr>
                <w:rFonts w:cs="Times New Roman"/>
                <w:lang w:val="en-GB" w:eastAsia="en-GB"/>
              </w:rPr>
              <w:softHyphen/>
              <w:t>ло</w:t>
            </w:r>
            <w:proofErr w:type="spellEnd"/>
            <w:r>
              <w:rPr>
                <w:rFonts w:cs="Times New Roman"/>
                <w:lang w:val="en-GB" w:eastAsia="en-GB"/>
              </w:rPr>
              <w:t xml:space="preserve"> у </w:t>
            </w:r>
            <w:proofErr w:type="spellStart"/>
            <w:r>
              <w:rPr>
                <w:rFonts w:cs="Times New Roman"/>
                <w:lang w:val="en-GB" w:eastAsia="en-GB"/>
              </w:rPr>
              <w:t>Шко</w:t>
            </w:r>
            <w:r>
              <w:rPr>
                <w:rFonts w:cs="Times New Roman"/>
                <w:lang w:val="en-GB" w:eastAsia="en-GB"/>
              </w:rPr>
              <w:softHyphen/>
              <w:t>ли</w:t>
            </w:r>
            <w:proofErr w:type="spellEnd"/>
            <w:r>
              <w:rPr>
                <w:rFonts w:cs="Times New Roman"/>
                <w:lang w:val="en-GB" w:eastAsia="en-GB"/>
              </w:rPr>
              <w:t xml:space="preserve"> и у </w:t>
            </w:r>
            <w:proofErr w:type="spellStart"/>
            <w:r>
              <w:rPr>
                <w:rFonts w:cs="Times New Roman"/>
                <w:lang w:val="en-GB" w:eastAsia="en-GB"/>
              </w:rPr>
              <w:t>школ</w:t>
            </w:r>
            <w:r>
              <w:rPr>
                <w:rFonts w:cs="Times New Roman"/>
                <w:lang w:val="en-GB" w:eastAsia="en-GB"/>
              </w:rPr>
              <w:softHyphen/>
              <w:t>ском</w:t>
            </w:r>
            <w:proofErr w:type="spellEnd"/>
            <w:r>
              <w:rPr>
                <w:rFonts w:cs="Times New Roman"/>
                <w:lang w:val="en-GB" w:eastAsia="en-GB"/>
              </w:rPr>
              <w:t xml:space="preserve"> </w:t>
            </w:r>
            <w:proofErr w:type="spellStart"/>
            <w:r>
              <w:rPr>
                <w:rFonts w:cs="Times New Roman"/>
                <w:lang w:val="en-GB" w:eastAsia="en-GB"/>
              </w:rPr>
              <w:t>дво</w:t>
            </w:r>
            <w:r>
              <w:rPr>
                <w:rFonts w:cs="Times New Roman"/>
                <w:lang w:val="en-GB" w:eastAsia="en-GB"/>
              </w:rPr>
              <w:softHyphen/>
              <w:t>ри</w:t>
            </w:r>
            <w:r>
              <w:rPr>
                <w:rFonts w:cs="Times New Roman"/>
                <w:lang w:val="en-GB" w:eastAsia="en-GB"/>
              </w:rPr>
              <w:softHyphen/>
              <w:t>шту</w:t>
            </w:r>
            <w:proofErr w:type="spellEnd"/>
            <w:r>
              <w:rPr>
                <w:rFonts w:cs="Times New Roman"/>
                <w:lang w:val="en-GB" w:eastAsia="en-GB"/>
              </w:rPr>
              <w:t xml:space="preserve">, у </w:t>
            </w:r>
            <w:proofErr w:type="spellStart"/>
            <w:r>
              <w:rPr>
                <w:rFonts w:cs="Times New Roman"/>
                <w:lang w:val="en-GB" w:eastAsia="en-GB"/>
              </w:rPr>
              <w:t>са</w:t>
            </w:r>
            <w:r>
              <w:rPr>
                <w:rFonts w:cs="Times New Roman"/>
                <w:lang w:val="en-GB" w:eastAsia="en-GB"/>
              </w:rPr>
              <w:softHyphen/>
              <w:t>рад</w:t>
            </w:r>
            <w:r>
              <w:rPr>
                <w:rFonts w:cs="Times New Roman"/>
                <w:lang w:val="en-GB" w:eastAsia="en-GB"/>
              </w:rPr>
              <w:softHyphen/>
              <w:t>њи</w:t>
            </w:r>
            <w:proofErr w:type="spellEnd"/>
            <w:r>
              <w:rPr>
                <w:rFonts w:cs="Times New Roman"/>
                <w:lang w:val="en-GB" w:eastAsia="en-GB"/>
              </w:rPr>
              <w:t xml:space="preserve"> с </w:t>
            </w:r>
            <w:proofErr w:type="spellStart"/>
            <w:r>
              <w:rPr>
                <w:rFonts w:cs="Times New Roman"/>
                <w:lang w:val="en-GB" w:eastAsia="en-GB"/>
              </w:rPr>
              <w:t>до</w:t>
            </w:r>
            <w:r>
              <w:rPr>
                <w:rFonts w:cs="Times New Roman"/>
                <w:lang w:val="en-GB" w:eastAsia="en-GB"/>
              </w:rPr>
              <w:softHyphen/>
              <w:t>ма</w:t>
            </w:r>
            <w:r>
              <w:rPr>
                <w:rFonts w:cs="Times New Roman"/>
                <w:lang w:val="en-GB" w:eastAsia="en-GB"/>
              </w:rPr>
              <w:softHyphen/>
              <w:t>ром</w:t>
            </w:r>
            <w:proofErr w:type="spellEnd"/>
            <w:r>
              <w:rPr>
                <w:rFonts w:cs="Times New Roman"/>
                <w:lang w:val="en-GB" w:eastAsia="en-GB"/>
              </w:rPr>
              <w:t xml:space="preserve"> и </w:t>
            </w:r>
            <w:proofErr w:type="spellStart"/>
            <w:r>
              <w:rPr>
                <w:rFonts w:cs="Times New Roman"/>
                <w:lang w:val="en-GB" w:eastAsia="en-GB"/>
              </w:rPr>
              <w:t>уче</w:t>
            </w:r>
            <w:r>
              <w:rPr>
                <w:rFonts w:cs="Times New Roman"/>
                <w:lang w:val="en-GB" w:eastAsia="en-GB"/>
              </w:rPr>
              <w:softHyphen/>
              <w:t>ни</w:t>
            </w:r>
            <w:r>
              <w:rPr>
                <w:rFonts w:cs="Times New Roman"/>
                <w:lang w:val="en-GB" w:eastAsia="en-GB"/>
              </w:rPr>
              <w:softHyphen/>
              <w:t>ци</w:t>
            </w:r>
            <w:r>
              <w:rPr>
                <w:rFonts w:cs="Times New Roman"/>
                <w:lang w:val="en-GB" w:eastAsia="en-GB"/>
              </w:rPr>
              <w:softHyphen/>
              <w:t>ма</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72C2F647"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1</w:t>
            </w:r>
          </w:p>
        </w:tc>
        <w:tc>
          <w:tcPr>
            <w:tcW w:w="567" w:type="dxa"/>
            <w:gridSpan w:val="2"/>
            <w:tcBorders>
              <w:top w:val="nil"/>
              <w:left w:val="outset" w:sz="6" w:space="0" w:color="auto"/>
              <w:bottom w:val="outset" w:sz="6" w:space="0" w:color="auto"/>
              <w:right w:val="outset" w:sz="6" w:space="0" w:color="auto"/>
            </w:tcBorders>
            <w:vAlign w:val="center"/>
          </w:tcPr>
          <w:p w14:paraId="3C6EE406"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w:t>
            </w:r>
          </w:p>
        </w:tc>
      </w:tr>
      <w:tr w:rsidR="00937522" w14:paraId="79BE6F58"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67B4CCB1"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1E1D965E" w14:textId="77777777" w:rsidR="00937522" w:rsidRDefault="00550077">
            <w:pPr>
              <w:autoSpaceDE w:val="0"/>
              <w:autoSpaceDN w:val="0"/>
              <w:adjustRightInd w:val="0"/>
              <w:spacing w:before="0"/>
              <w:rPr>
                <w:rFonts w:ascii="Times New Roman" w:hAnsi="Times New Roman" w:cs="Times New Roman"/>
                <w:lang w:val="en-GB" w:eastAsia="en-GB"/>
              </w:rPr>
            </w:pPr>
            <w:r>
              <w:rPr>
                <w:rFonts w:cs="Times New Roman"/>
                <w:lang w:val="en-GB" w:eastAsia="en-GB"/>
              </w:rPr>
              <w:t xml:space="preserve">у </w:t>
            </w:r>
            <w:proofErr w:type="spellStart"/>
            <w:r>
              <w:rPr>
                <w:rFonts w:cs="Times New Roman"/>
                <w:lang w:val="en-GB" w:eastAsia="en-GB"/>
              </w:rPr>
              <w:t>слу</w:t>
            </w:r>
            <w:r>
              <w:rPr>
                <w:rFonts w:cs="Times New Roman"/>
                <w:lang w:val="en-GB" w:eastAsia="en-GB"/>
              </w:rPr>
              <w:softHyphen/>
              <w:t>ча</w:t>
            </w:r>
            <w:r>
              <w:rPr>
                <w:rFonts w:cs="Times New Roman"/>
                <w:lang w:val="en-GB" w:eastAsia="en-GB"/>
              </w:rPr>
              <w:softHyphen/>
              <w:t>ју</w:t>
            </w:r>
            <w:proofErr w:type="spellEnd"/>
            <w:r>
              <w:rPr>
                <w:rFonts w:cs="Times New Roman"/>
                <w:lang w:val="en-GB" w:eastAsia="en-GB"/>
              </w:rPr>
              <w:t xml:space="preserve"> </w:t>
            </w:r>
            <w:proofErr w:type="spellStart"/>
            <w:r>
              <w:rPr>
                <w:rFonts w:cs="Times New Roman"/>
                <w:lang w:val="en-GB" w:eastAsia="en-GB"/>
              </w:rPr>
              <w:t>по</w:t>
            </w:r>
            <w:r>
              <w:rPr>
                <w:rFonts w:cs="Times New Roman"/>
                <w:lang w:val="en-GB" w:eastAsia="en-GB"/>
              </w:rPr>
              <w:softHyphen/>
              <w:t>тре</w:t>
            </w:r>
            <w:r>
              <w:rPr>
                <w:rFonts w:cs="Times New Roman"/>
                <w:lang w:val="en-GB" w:eastAsia="en-GB"/>
              </w:rPr>
              <w:softHyphen/>
              <w:t>бе</w:t>
            </w:r>
            <w:proofErr w:type="spellEnd"/>
            <w:r>
              <w:rPr>
                <w:rFonts w:cs="Times New Roman"/>
                <w:lang w:val="en-GB" w:eastAsia="en-GB"/>
              </w:rPr>
              <w:t xml:space="preserve"> </w:t>
            </w:r>
            <w:proofErr w:type="spellStart"/>
            <w:r>
              <w:rPr>
                <w:rFonts w:cs="Times New Roman"/>
                <w:lang w:val="en-GB" w:eastAsia="en-GB"/>
              </w:rPr>
              <w:t>оба</w:t>
            </w:r>
            <w:r>
              <w:rPr>
                <w:rFonts w:cs="Times New Roman"/>
                <w:lang w:val="en-GB" w:eastAsia="en-GB"/>
              </w:rPr>
              <w:softHyphen/>
              <w:t>вља</w:t>
            </w:r>
            <w:proofErr w:type="spellEnd"/>
            <w:r>
              <w:rPr>
                <w:rFonts w:cs="Times New Roman"/>
                <w:lang w:val="en-GB" w:eastAsia="en-GB"/>
              </w:rPr>
              <w:t xml:space="preserve"> </w:t>
            </w:r>
            <w:proofErr w:type="spellStart"/>
            <w:r>
              <w:rPr>
                <w:rFonts w:cs="Times New Roman"/>
                <w:lang w:val="en-GB" w:eastAsia="en-GB"/>
              </w:rPr>
              <w:t>ку</w:t>
            </w:r>
            <w:r>
              <w:rPr>
                <w:rFonts w:cs="Times New Roman"/>
                <w:lang w:val="en-GB" w:eastAsia="en-GB"/>
              </w:rPr>
              <w:softHyphen/>
              <w:t>рир</w:t>
            </w:r>
            <w:r>
              <w:rPr>
                <w:rFonts w:cs="Times New Roman"/>
                <w:lang w:val="en-GB" w:eastAsia="en-GB"/>
              </w:rPr>
              <w:softHyphen/>
              <w:t>ске</w:t>
            </w:r>
            <w:proofErr w:type="spellEnd"/>
            <w:r>
              <w:rPr>
                <w:rFonts w:cs="Times New Roman"/>
                <w:lang w:val="en-GB" w:eastAsia="en-GB"/>
              </w:rPr>
              <w:t xml:space="preserve"> </w:t>
            </w:r>
            <w:proofErr w:type="spellStart"/>
            <w:r>
              <w:rPr>
                <w:rFonts w:cs="Times New Roman"/>
                <w:lang w:val="en-GB" w:eastAsia="en-GB"/>
              </w:rPr>
              <w:t>по</w:t>
            </w:r>
            <w:r>
              <w:rPr>
                <w:rFonts w:cs="Times New Roman"/>
                <w:lang w:val="en-GB" w:eastAsia="en-GB"/>
              </w:rPr>
              <w:softHyphen/>
              <w:t>сло</w:t>
            </w:r>
            <w:r>
              <w:rPr>
                <w:rFonts w:cs="Times New Roman"/>
                <w:lang w:val="en-GB" w:eastAsia="en-GB"/>
              </w:rPr>
              <w:softHyphen/>
              <w:t>ве</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701E557C"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1</w:t>
            </w:r>
          </w:p>
        </w:tc>
        <w:tc>
          <w:tcPr>
            <w:tcW w:w="567" w:type="dxa"/>
            <w:gridSpan w:val="2"/>
            <w:tcBorders>
              <w:top w:val="nil"/>
              <w:left w:val="outset" w:sz="6" w:space="0" w:color="auto"/>
              <w:bottom w:val="outset" w:sz="6" w:space="0" w:color="auto"/>
              <w:right w:val="outset" w:sz="6" w:space="0" w:color="auto"/>
            </w:tcBorders>
            <w:vAlign w:val="center"/>
          </w:tcPr>
          <w:p w14:paraId="56C25EDF"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lang w:val="en-GB" w:eastAsia="en-GB"/>
              </w:rPr>
              <w:t>44</w:t>
            </w:r>
          </w:p>
        </w:tc>
      </w:tr>
      <w:tr w:rsidR="00937522" w14:paraId="61D9479D"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19C2771C"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546035A0" w14:textId="77777777" w:rsidR="00937522" w:rsidRDefault="00550077">
            <w:pPr>
              <w:autoSpaceDE w:val="0"/>
              <w:autoSpaceDN w:val="0"/>
              <w:adjustRightInd w:val="0"/>
              <w:spacing w:before="0"/>
              <w:rPr>
                <w:rFonts w:ascii="Times New Roman" w:hAnsi="Times New Roman" w:cs="Times New Roman"/>
                <w:lang w:val="en-GB" w:eastAsia="en-GB"/>
              </w:rPr>
            </w:pPr>
            <w:proofErr w:type="spellStart"/>
            <w:r>
              <w:rPr>
                <w:rFonts w:cs="Times New Roman"/>
                <w:lang w:val="en-GB" w:eastAsia="en-GB"/>
              </w:rPr>
              <w:t>оба</w:t>
            </w:r>
            <w:r>
              <w:rPr>
                <w:rFonts w:cs="Times New Roman"/>
                <w:lang w:val="en-GB" w:eastAsia="en-GB"/>
              </w:rPr>
              <w:softHyphen/>
              <w:t>вља</w:t>
            </w:r>
            <w:proofErr w:type="spellEnd"/>
            <w:r>
              <w:rPr>
                <w:rFonts w:cs="Times New Roman"/>
                <w:lang w:val="en-GB" w:eastAsia="en-GB"/>
              </w:rPr>
              <w:t xml:space="preserve"> </w:t>
            </w:r>
            <w:proofErr w:type="spellStart"/>
            <w:r>
              <w:rPr>
                <w:rFonts w:cs="Times New Roman"/>
                <w:lang w:val="en-GB" w:eastAsia="en-GB"/>
              </w:rPr>
              <w:t>по</w:t>
            </w:r>
            <w:r>
              <w:rPr>
                <w:rFonts w:cs="Times New Roman"/>
                <w:lang w:val="en-GB" w:eastAsia="en-GB"/>
              </w:rPr>
              <w:softHyphen/>
              <w:t>сло</w:t>
            </w:r>
            <w:r>
              <w:rPr>
                <w:rFonts w:cs="Times New Roman"/>
                <w:lang w:val="en-GB" w:eastAsia="en-GB"/>
              </w:rPr>
              <w:softHyphen/>
              <w:t>ве</w:t>
            </w:r>
            <w:proofErr w:type="spellEnd"/>
            <w:r>
              <w:rPr>
                <w:rFonts w:cs="Times New Roman"/>
                <w:lang w:val="en-GB" w:eastAsia="en-GB"/>
              </w:rPr>
              <w:t xml:space="preserve"> у </w:t>
            </w:r>
            <w:proofErr w:type="spellStart"/>
            <w:r>
              <w:rPr>
                <w:rFonts w:cs="Times New Roman"/>
                <w:lang w:val="en-GB" w:eastAsia="en-GB"/>
              </w:rPr>
              <w:t>ве</w:t>
            </w:r>
            <w:r>
              <w:rPr>
                <w:rFonts w:cs="Times New Roman"/>
                <w:lang w:val="en-GB" w:eastAsia="en-GB"/>
              </w:rPr>
              <w:softHyphen/>
              <w:t>зи</w:t>
            </w:r>
            <w:proofErr w:type="spellEnd"/>
            <w:r>
              <w:rPr>
                <w:rFonts w:cs="Times New Roman"/>
                <w:lang w:val="en-GB" w:eastAsia="en-GB"/>
              </w:rPr>
              <w:t xml:space="preserve"> </w:t>
            </w:r>
            <w:proofErr w:type="spellStart"/>
            <w:r>
              <w:rPr>
                <w:rFonts w:cs="Times New Roman"/>
                <w:lang w:val="en-GB" w:eastAsia="en-GB"/>
              </w:rPr>
              <w:t>са</w:t>
            </w:r>
            <w:proofErr w:type="spellEnd"/>
            <w:r>
              <w:rPr>
                <w:rFonts w:cs="Times New Roman"/>
                <w:lang w:val="en-GB" w:eastAsia="en-GB"/>
              </w:rPr>
              <w:t xml:space="preserve"> </w:t>
            </w:r>
            <w:proofErr w:type="spellStart"/>
            <w:proofErr w:type="gramStart"/>
            <w:r>
              <w:rPr>
                <w:rFonts w:cs="Times New Roman"/>
                <w:lang w:val="en-GB" w:eastAsia="en-GB"/>
              </w:rPr>
              <w:t>ор</w:t>
            </w:r>
            <w:r>
              <w:rPr>
                <w:rFonts w:cs="Times New Roman"/>
                <w:lang w:val="en-GB" w:eastAsia="en-GB"/>
              </w:rPr>
              <w:softHyphen/>
              <w:t>га</w:t>
            </w:r>
            <w:r>
              <w:rPr>
                <w:rFonts w:cs="Times New Roman"/>
                <w:lang w:val="en-GB" w:eastAsia="en-GB"/>
              </w:rPr>
              <w:softHyphen/>
              <w:t>ни</w:t>
            </w:r>
            <w:r>
              <w:rPr>
                <w:rFonts w:cs="Times New Roman"/>
                <w:lang w:val="en-GB" w:eastAsia="en-GB"/>
              </w:rPr>
              <w:softHyphen/>
              <w:t>зо</w:t>
            </w:r>
            <w:r>
              <w:rPr>
                <w:rFonts w:cs="Times New Roman"/>
                <w:lang w:val="en-GB" w:eastAsia="en-GB"/>
              </w:rPr>
              <w:softHyphen/>
              <w:t>ва</w:t>
            </w:r>
            <w:r>
              <w:rPr>
                <w:rFonts w:cs="Times New Roman"/>
                <w:lang w:val="en-GB" w:eastAsia="en-GB"/>
              </w:rPr>
              <w:softHyphen/>
              <w:t>њем</w:t>
            </w:r>
            <w:proofErr w:type="spellEnd"/>
            <w:r>
              <w:rPr>
                <w:rFonts w:cs="Times New Roman"/>
                <w:lang w:val="en-GB" w:eastAsia="en-GB"/>
              </w:rPr>
              <w:t xml:space="preserve">  </w:t>
            </w:r>
            <w:proofErr w:type="spellStart"/>
            <w:r>
              <w:rPr>
                <w:rFonts w:cs="Times New Roman"/>
                <w:lang w:val="en-GB" w:eastAsia="en-GB"/>
              </w:rPr>
              <w:t>школ</w:t>
            </w:r>
            <w:r>
              <w:rPr>
                <w:rFonts w:cs="Times New Roman"/>
                <w:lang w:val="en-GB" w:eastAsia="en-GB"/>
              </w:rPr>
              <w:softHyphen/>
              <w:t>ских</w:t>
            </w:r>
            <w:proofErr w:type="spellEnd"/>
            <w:proofErr w:type="gramEnd"/>
            <w:r>
              <w:rPr>
                <w:rFonts w:cs="Times New Roman"/>
                <w:lang w:val="en-GB" w:eastAsia="en-GB"/>
              </w:rPr>
              <w:t xml:space="preserve"> </w:t>
            </w:r>
            <w:proofErr w:type="spellStart"/>
            <w:r>
              <w:rPr>
                <w:rFonts w:cs="Times New Roman"/>
                <w:lang w:val="en-GB" w:eastAsia="en-GB"/>
              </w:rPr>
              <w:t>све</w:t>
            </w:r>
            <w:r>
              <w:rPr>
                <w:rFonts w:cs="Times New Roman"/>
                <w:lang w:val="en-GB" w:eastAsia="en-GB"/>
              </w:rPr>
              <w:softHyphen/>
              <w:t>ча</w:t>
            </w:r>
            <w:r>
              <w:rPr>
                <w:rFonts w:cs="Times New Roman"/>
                <w:lang w:val="en-GB" w:eastAsia="en-GB"/>
              </w:rPr>
              <w:softHyphen/>
              <w:t>но</w:t>
            </w:r>
            <w:r>
              <w:rPr>
                <w:rFonts w:cs="Times New Roman"/>
                <w:lang w:val="en-GB" w:eastAsia="en-GB"/>
              </w:rPr>
              <w:softHyphen/>
              <w:t>сти</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09F62DC5"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1</w:t>
            </w:r>
          </w:p>
        </w:tc>
        <w:tc>
          <w:tcPr>
            <w:tcW w:w="567" w:type="dxa"/>
            <w:gridSpan w:val="2"/>
            <w:tcBorders>
              <w:top w:val="nil"/>
              <w:left w:val="outset" w:sz="6" w:space="0" w:color="auto"/>
              <w:bottom w:val="outset" w:sz="6" w:space="0" w:color="auto"/>
              <w:right w:val="outset" w:sz="6" w:space="0" w:color="auto"/>
            </w:tcBorders>
            <w:vAlign w:val="center"/>
          </w:tcPr>
          <w:p w14:paraId="44468E98"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w:t>
            </w:r>
          </w:p>
        </w:tc>
      </w:tr>
      <w:tr w:rsidR="00937522" w14:paraId="335CB437"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679D4F8A"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1901447E" w14:textId="77777777" w:rsidR="00937522" w:rsidRDefault="00550077">
            <w:pPr>
              <w:autoSpaceDE w:val="0"/>
              <w:autoSpaceDN w:val="0"/>
              <w:adjustRightInd w:val="0"/>
              <w:spacing w:before="0"/>
              <w:rPr>
                <w:rFonts w:ascii="Times New Roman" w:hAnsi="Times New Roman" w:cs="Times New Roman"/>
                <w:lang w:val="en-GB" w:eastAsia="en-GB"/>
              </w:rPr>
            </w:pPr>
            <w:proofErr w:type="spellStart"/>
            <w:r>
              <w:rPr>
                <w:rFonts w:cs="Times New Roman"/>
                <w:lang w:val="en-GB" w:eastAsia="en-GB"/>
              </w:rPr>
              <w:t>чи</w:t>
            </w:r>
            <w:r>
              <w:rPr>
                <w:rFonts w:cs="Times New Roman"/>
                <w:lang w:val="en-GB" w:eastAsia="en-GB"/>
              </w:rPr>
              <w:softHyphen/>
              <w:t>сти</w:t>
            </w:r>
            <w:proofErr w:type="spellEnd"/>
            <w:r>
              <w:rPr>
                <w:rFonts w:cs="Times New Roman"/>
                <w:lang w:val="en-GB" w:eastAsia="en-GB"/>
              </w:rPr>
              <w:t xml:space="preserve"> </w:t>
            </w:r>
            <w:proofErr w:type="spellStart"/>
            <w:r>
              <w:rPr>
                <w:rFonts w:cs="Times New Roman"/>
                <w:lang w:val="en-GB" w:eastAsia="en-GB"/>
              </w:rPr>
              <w:t>снег</w:t>
            </w:r>
            <w:proofErr w:type="spellEnd"/>
            <w:r>
              <w:rPr>
                <w:rFonts w:cs="Times New Roman"/>
                <w:lang w:val="en-GB" w:eastAsia="en-GB"/>
              </w:rPr>
              <w:t xml:space="preserve"> и </w:t>
            </w:r>
            <w:proofErr w:type="spellStart"/>
            <w:r>
              <w:rPr>
                <w:rFonts w:cs="Times New Roman"/>
                <w:lang w:val="en-GB" w:eastAsia="en-GB"/>
              </w:rPr>
              <w:t>лед</w:t>
            </w:r>
            <w:proofErr w:type="spellEnd"/>
            <w:r>
              <w:rPr>
                <w:rFonts w:cs="Times New Roman"/>
                <w:lang w:val="en-GB" w:eastAsia="en-GB"/>
              </w:rPr>
              <w:t xml:space="preserve"> </w:t>
            </w:r>
            <w:proofErr w:type="spellStart"/>
            <w:r>
              <w:rPr>
                <w:rFonts w:cs="Times New Roman"/>
                <w:lang w:val="en-GB" w:eastAsia="en-GB"/>
              </w:rPr>
              <w:t>око</w:t>
            </w:r>
            <w:proofErr w:type="spellEnd"/>
            <w:r>
              <w:rPr>
                <w:rFonts w:cs="Times New Roman"/>
                <w:lang w:val="en-GB" w:eastAsia="en-GB"/>
              </w:rPr>
              <w:t xml:space="preserve"> </w:t>
            </w:r>
            <w:proofErr w:type="spellStart"/>
            <w:r>
              <w:rPr>
                <w:rFonts w:cs="Times New Roman"/>
                <w:lang w:val="en-GB" w:eastAsia="en-GB"/>
              </w:rPr>
              <w:t>Школ</w:t>
            </w:r>
            <w:r>
              <w:rPr>
                <w:rFonts w:cs="Times New Roman"/>
                <w:lang w:val="en-GB" w:eastAsia="en-GB"/>
              </w:rPr>
              <w:softHyphen/>
              <w:t>ске</w:t>
            </w:r>
            <w:proofErr w:type="spellEnd"/>
            <w:r>
              <w:rPr>
                <w:rFonts w:cs="Times New Roman"/>
                <w:lang w:val="en-GB" w:eastAsia="en-GB"/>
              </w:rPr>
              <w:t xml:space="preserve"> </w:t>
            </w:r>
            <w:proofErr w:type="spellStart"/>
            <w:r>
              <w:rPr>
                <w:rFonts w:cs="Times New Roman"/>
                <w:lang w:val="en-GB" w:eastAsia="en-GB"/>
              </w:rPr>
              <w:t>згра</w:t>
            </w:r>
            <w:r>
              <w:rPr>
                <w:rFonts w:cs="Times New Roman"/>
                <w:lang w:val="en-GB" w:eastAsia="en-GB"/>
              </w:rPr>
              <w:softHyphen/>
              <w:t>де</w:t>
            </w:r>
            <w:proofErr w:type="spellEnd"/>
            <w:r>
              <w:rPr>
                <w:rFonts w:cs="Times New Roman"/>
                <w:lang w:val="en-GB" w:eastAsia="en-GB"/>
              </w:rPr>
              <w:t xml:space="preserve">, у </w:t>
            </w:r>
            <w:proofErr w:type="spellStart"/>
            <w:r>
              <w:rPr>
                <w:rFonts w:cs="Times New Roman"/>
                <w:lang w:val="en-GB" w:eastAsia="en-GB"/>
              </w:rPr>
              <w:t>са</w:t>
            </w:r>
            <w:r>
              <w:rPr>
                <w:rFonts w:cs="Times New Roman"/>
                <w:lang w:val="en-GB" w:eastAsia="en-GB"/>
              </w:rPr>
              <w:softHyphen/>
              <w:t>рад</w:t>
            </w:r>
            <w:r>
              <w:rPr>
                <w:rFonts w:cs="Times New Roman"/>
                <w:lang w:val="en-GB" w:eastAsia="en-GB"/>
              </w:rPr>
              <w:softHyphen/>
              <w:t>њи</w:t>
            </w:r>
            <w:proofErr w:type="spellEnd"/>
            <w:r>
              <w:rPr>
                <w:rFonts w:cs="Times New Roman"/>
                <w:lang w:val="en-GB" w:eastAsia="en-GB"/>
              </w:rPr>
              <w:t xml:space="preserve"> </w:t>
            </w:r>
            <w:proofErr w:type="spellStart"/>
            <w:r>
              <w:rPr>
                <w:rFonts w:cs="Times New Roman"/>
                <w:lang w:val="en-GB" w:eastAsia="en-GB"/>
              </w:rPr>
              <w:t>са</w:t>
            </w:r>
            <w:proofErr w:type="spellEnd"/>
            <w:r>
              <w:rPr>
                <w:rFonts w:cs="Times New Roman"/>
                <w:lang w:val="en-GB" w:eastAsia="en-GB"/>
              </w:rPr>
              <w:t xml:space="preserve"> </w:t>
            </w:r>
            <w:proofErr w:type="spellStart"/>
            <w:r>
              <w:rPr>
                <w:rFonts w:cs="Times New Roman"/>
                <w:lang w:val="en-GB" w:eastAsia="en-GB"/>
              </w:rPr>
              <w:t>до</w:t>
            </w:r>
            <w:r>
              <w:rPr>
                <w:rFonts w:cs="Times New Roman"/>
                <w:lang w:val="en-GB" w:eastAsia="en-GB"/>
              </w:rPr>
              <w:softHyphen/>
              <w:t>ма</w:t>
            </w:r>
            <w:r>
              <w:rPr>
                <w:rFonts w:cs="Times New Roman"/>
                <w:lang w:val="en-GB" w:eastAsia="en-GB"/>
              </w:rPr>
              <w:softHyphen/>
              <w:t>ром</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60AD43B4"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1</w:t>
            </w:r>
          </w:p>
        </w:tc>
        <w:tc>
          <w:tcPr>
            <w:tcW w:w="567" w:type="dxa"/>
            <w:gridSpan w:val="2"/>
            <w:tcBorders>
              <w:top w:val="nil"/>
              <w:left w:val="outset" w:sz="6" w:space="0" w:color="auto"/>
              <w:bottom w:val="outset" w:sz="6" w:space="0" w:color="auto"/>
              <w:right w:val="outset" w:sz="6" w:space="0" w:color="auto"/>
            </w:tcBorders>
            <w:vAlign w:val="center"/>
          </w:tcPr>
          <w:p w14:paraId="720B377D"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w:t>
            </w:r>
          </w:p>
        </w:tc>
      </w:tr>
      <w:tr w:rsidR="00937522" w14:paraId="75DACAB6"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067A7AED"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23CA7A84" w14:textId="77777777" w:rsidR="00937522" w:rsidRDefault="00550077">
            <w:pPr>
              <w:autoSpaceDE w:val="0"/>
              <w:autoSpaceDN w:val="0"/>
              <w:adjustRightInd w:val="0"/>
              <w:spacing w:before="0"/>
              <w:rPr>
                <w:rFonts w:ascii="Times New Roman" w:hAnsi="Times New Roman" w:cs="Times New Roman"/>
                <w:lang w:val="en-GB" w:eastAsia="en-GB"/>
              </w:rPr>
            </w:pPr>
            <w:r>
              <w:rPr>
                <w:rFonts w:cs="Times New Roman"/>
                <w:lang w:val="en-GB" w:eastAsia="en-GB"/>
              </w:rPr>
              <w:t xml:space="preserve"> </w:t>
            </w:r>
            <w:proofErr w:type="spellStart"/>
            <w:r>
              <w:rPr>
                <w:rFonts w:cs="Times New Roman"/>
                <w:lang w:val="en-GB" w:eastAsia="en-GB"/>
              </w:rPr>
              <w:t>странке</w:t>
            </w:r>
            <w:proofErr w:type="spellEnd"/>
            <w:r>
              <w:rPr>
                <w:rFonts w:cs="Times New Roman"/>
                <w:lang w:val="en-GB" w:eastAsia="en-GB"/>
              </w:rPr>
              <w:t xml:space="preserve"> </w:t>
            </w:r>
            <w:proofErr w:type="spellStart"/>
            <w:r>
              <w:rPr>
                <w:rFonts w:cs="Times New Roman"/>
                <w:lang w:val="en-GB" w:eastAsia="en-GB"/>
              </w:rPr>
              <w:t>које</w:t>
            </w:r>
            <w:proofErr w:type="spellEnd"/>
            <w:r>
              <w:rPr>
                <w:rFonts w:cs="Times New Roman"/>
                <w:lang w:val="en-GB" w:eastAsia="en-GB"/>
              </w:rPr>
              <w:t xml:space="preserve"> </w:t>
            </w:r>
            <w:proofErr w:type="spellStart"/>
            <w:r>
              <w:rPr>
                <w:rFonts w:cs="Times New Roman"/>
                <w:lang w:val="en-GB" w:eastAsia="en-GB"/>
              </w:rPr>
              <w:t>дођу</w:t>
            </w:r>
            <w:proofErr w:type="spellEnd"/>
            <w:r>
              <w:rPr>
                <w:rFonts w:cs="Times New Roman"/>
                <w:lang w:val="en-GB" w:eastAsia="en-GB"/>
              </w:rPr>
              <w:t xml:space="preserve"> у </w:t>
            </w:r>
            <w:proofErr w:type="spellStart"/>
            <w:r>
              <w:rPr>
                <w:rFonts w:cs="Times New Roman"/>
                <w:lang w:val="en-GB" w:eastAsia="en-GB"/>
              </w:rPr>
              <w:t>Школу</w:t>
            </w:r>
            <w:proofErr w:type="spellEnd"/>
            <w:r>
              <w:rPr>
                <w:rFonts w:cs="Times New Roman"/>
                <w:lang w:val="en-GB" w:eastAsia="en-GB"/>
              </w:rPr>
              <w:t xml:space="preserve"> </w:t>
            </w:r>
            <w:proofErr w:type="spellStart"/>
            <w:r>
              <w:rPr>
                <w:rFonts w:cs="Times New Roman"/>
                <w:lang w:val="en-GB" w:eastAsia="en-GB"/>
              </w:rPr>
              <w:t>упућује</w:t>
            </w:r>
            <w:proofErr w:type="spellEnd"/>
            <w:r>
              <w:rPr>
                <w:rFonts w:cs="Times New Roman"/>
                <w:lang w:val="en-GB" w:eastAsia="en-GB"/>
              </w:rPr>
              <w:t xml:space="preserve"> </w:t>
            </w:r>
            <w:proofErr w:type="spellStart"/>
            <w:r>
              <w:rPr>
                <w:rFonts w:cs="Times New Roman"/>
                <w:lang w:val="en-GB" w:eastAsia="en-GB"/>
              </w:rPr>
              <w:t>до</w:t>
            </w:r>
            <w:proofErr w:type="spellEnd"/>
            <w:r>
              <w:rPr>
                <w:rFonts w:cs="Times New Roman"/>
                <w:lang w:val="en-GB" w:eastAsia="en-GB"/>
              </w:rPr>
              <w:t xml:space="preserve"> </w:t>
            </w:r>
            <w:proofErr w:type="spellStart"/>
            <w:r>
              <w:rPr>
                <w:rFonts w:cs="Times New Roman"/>
                <w:lang w:val="en-GB" w:eastAsia="en-GB"/>
              </w:rPr>
              <w:t>жељеног</w:t>
            </w:r>
            <w:proofErr w:type="spellEnd"/>
            <w:r>
              <w:rPr>
                <w:rFonts w:cs="Times New Roman"/>
                <w:lang w:val="en-GB" w:eastAsia="en-GB"/>
              </w:rPr>
              <w:t xml:space="preserve"> </w:t>
            </w:r>
            <w:proofErr w:type="spellStart"/>
            <w:r>
              <w:rPr>
                <w:rFonts w:cs="Times New Roman"/>
                <w:lang w:val="en-GB" w:eastAsia="en-GB"/>
              </w:rPr>
              <w:t>одредишта</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29CAD812" w14:textId="77777777" w:rsidR="00937522" w:rsidRPr="0057146E" w:rsidRDefault="00550077">
            <w:pPr>
              <w:autoSpaceDE w:val="0"/>
              <w:autoSpaceDN w:val="0"/>
              <w:adjustRightInd w:val="0"/>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1</w:t>
            </w:r>
          </w:p>
        </w:tc>
        <w:tc>
          <w:tcPr>
            <w:tcW w:w="567" w:type="dxa"/>
            <w:gridSpan w:val="2"/>
            <w:tcBorders>
              <w:top w:val="nil"/>
              <w:left w:val="outset" w:sz="6" w:space="0" w:color="auto"/>
              <w:bottom w:val="outset" w:sz="6" w:space="0" w:color="auto"/>
              <w:right w:val="outset" w:sz="6" w:space="0" w:color="auto"/>
            </w:tcBorders>
            <w:vAlign w:val="center"/>
          </w:tcPr>
          <w:p w14:paraId="65CFF444"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w:t>
            </w:r>
          </w:p>
        </w:tc>
      </w:tr>
      <w:tr w:rsidR="00937522" w14:paraId="5B4284EA"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659FAB8A"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3984BE0D" w14:textId="77777777" w:rsidR="00937522" w:rsidRDefault="00550077">
            <w:pPr>
              <w:autoSpaceDE w:val="0"/>
              <w:autoSpaceDN w:val="0"/>
              <w:adjustRightInd w:val="0"/>
              <w:spacing w:before="0"/>
              <w:rPr>
                <w:rFonts w:ascii="Times New Roman" w:hAnsi="Times New Roman" w:cs="Times New Roman"/>
                <w:lang w:val="en-GB" w:eastAsia="en-GB"/>
              </w:rPr>
            </w:pPr>
            <w:r>
              <w:rPr>
                <w:rFonts w:cs="Times New Roman"/>
                <w:lang w:val="en-GB" w:eastAsia="en-GB"/>
              </w:rPr>
              <w:t xml:space="preserve"> </w:t>
            </w:r>
            <w:proofErr w:type="spellStart"/>
            <w:r>
              <w:rPr>
                <w:rFonts w:cs="Times New Roman"/>
                <w:lang w:val="en-GB" w:eastAsia="en-GB"/>
              </w:rPr>
              <w:t>заборављене</w:t>
            </w:r>
            <w:proofErr w:type="spellEnd"/>
            <w:r>
              <w:rPr>
                <w:rFonts w:cs="Times New Roman"/>
                <w:lang w:val="en-GB" w:eastAsia="en-GB"/>
              </w:rPr>
              <w:t xml:space="preserve"> </w:t>
            </w:r>
            <w:proofErr w:type="spellStart"/>
            <w:r>
              <w:rPr>
                <w:rFonts w:cs="Times New Roman"/>
                <w:lang w:val="en-GB" w:eastAsia="en-GB"/>
              </w:rPr>
              <w:t>ствари</w:t>
            </w:r>
            <w:proofErr w:type="spellEnd"/>
            <w:r>
              <w:rPr>
                <w:rFonts w:cs="Times New Roman"/>
                <w:lang w:val="en-GB" w:eastAsia="en-GB"/>
              </w:rPr>
              <w:t xml:space="preserve"> </w:t>
            </w:r>
            <w:proofErr w:type="spellStart"/>
            <w:r>
              <w:rPr>
                <w:rFonts w:cs="Times New Roman"/>
                <w:lang w:val="en-GB" w:eastAsia="en-GB"/>
              </w:rPr>
              <w:t>ученика</w:t>
            </w:r>
            <w:proofErr w:type="spellEnd"/>
            <w:r>
              <w:rPr>
                <w:rFonts w:cs="Times New Roman"/>
                <w:lang w:val="en-GB" w:eastAsia="en-GB"/>
              </w:rPr>
              <w:t xml:space="preserve"> </w:t>
            </w:r>
            <w:proofErr w:type="spellStart"/>
            <w:r>
              <w:rPr>
                <w:rFonts w:cs="Times New Roman"/>
                <w:lang w:val="en-GB" w:eastAsia="en-GB"/>
              </w:rPr>
              <w:t>чува</w:t>
            </w:r>
            <w:proofErr w:type="spellEnd"/>
            <w:r>
              <w:rPr>
                <w:rFonts w:cs="Times New Roman"/>
                <w:lang w:val="en-GB" w:eastAsia="en-GB"/>
              </w:rPr>
              <w:t xml:space="preserve"> и </w:t>
            </w:r>
            <w:proofErr w:type="spellStart"/>
            <w:r>
              <w:rPr>
                <w:rFonts w:cs="Times New Roman"/>
                <w:lang w:val="en-GB" w:eastAsia="en-GB"/>
              </w:rPr>
              <w:t>предаје</w:t>
            </w:r>
            <w:proofErr w:type="spellEnd"/>
            <w:r>
              <w:rPr>
                <w:rFonts w:cs="Times New Roman"/>
                <w:lang w:val="en-GB" w:eastAsia="en-GB"/>
              </w:rPr>
              <w:t xml:space="preserve"> </w:t>
            </w:r>
            <w:proofErr w:type="spellStart"/>
            <w:r>
              <w:rPr>
                <w:rFonts w:cs="Times New Roman"/>
                <w:lang w:val="en-GB" w:eastAsia="en-GB"/>
              </w:rPr>
              <w:t>ученицима</w:t>
            </w:r>
            <w:proofErr w:type="spellEnd"/>
            <w:r>
              <w:rPr>
                <w:rFonts w:cs="Times New Roman"/>
                <w:lang w:val="en-GB" w:eastAsia="en-GB"/>
              </w:rPr>
              <w:t xml:space="preserve"> </w:t>
            </w:r>
            <w:proofErr w:type="spellStart"/>
            <w:r>
              <w:rPr>
                <w:rFonts w:cs="Times New Roman"/>
                <w:lang w:val="en-GB" w:eastAsia="en-GB"/>
              </w:rPr>
              <w:t>на</w:t>
            </w:r>
            <w:proofErr w:type="spellEnd"/>
            <w:r>
              <w:rPr>
                <w:rFonts w:cs="Times New Roman"/>
                <w:lang w:val="en-GB" w:eastAsia="en-GB"/>
              </w:rPr>
              <w:t xml:space="preserve"> </w:t>
            </w:r>
            <w:proofErr w:type="spellStart"/>
            <w:r>
              <w:rPr>
                <w:rFonts w:cs="Times New Roman"/>
                <w:lang w:val="en-GB" w:eastAsia="en-GB"/>
              </w:rPr>
              <w:t>њихово</w:t>
            </w:r>
            <w:proofErr w:type="spellEnd"/>
            <w:r>
              <w:rPr>
                <w:rFonts w:cs="Times New Roman"/>
                <w:lang w:val="en-GB" w:eastAsia="en-GB"/>
              </w:rPr>
              <w:t xml:space="preserve"> </w:t>
            </w:r>
            <w:proofErr w:type="spellStart"/>
            <w:r>
              <w:rPr>
                <w:rFonts w:cs="Times New Roman"/>
                <w:lang w:val="en-GB" w:eastAsia="en-GB"/>
              </w:rPr>
              <w:t>јављање</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347BC84C"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1</w:t>
            </w:r>
          </w:p>
        </w:tc>
        <w:tc>
          <w:tcPr>
            <w:tcW w:w="567" w:type="dxa"/>
            <w:gridSpan w:val="2"/>
            <w:tcBorders>
              <w:top w:val="nil"/>
              <w:left w:val="outset" w:sz="6" w:space="0" w:color="auto"/>
              <w:bottom w:val="outset" w:sz="6" w:space="0" w:color="auto"/>
              <w:right w:val="outset" w:sz="6" w:space="0" w:color="auto"/>
            </w:tcBorders>
            <w:vAlign w:val="center"/>
          </w:tcPr>
          <w:p w14:paraId="0BBFE1B5"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w:t>
            </w:r>
          </w:p>
        </w:tc>
      </w:tr>
      <w:tr w:rsidR="00937522" w14:paraId="0AAF58C2" w14:textId="77777777">
        <w:trPr>
          <w:gridAfter w:val="1"/>
          <w:wAfter w:w="15" w:type="dxa"/>
          <w:jc w:val="center"/>
        </w:trPr>
        <w:tc>
          <w:tcPr>
            <w:tcW w:w="701" w:type="dxa"/>
            <w:tcBorders>
              <w:top w:val="nil"/>
              <w:left w:val="outset" w:sz="6" w:space="0" w:color="auto"/>
              <w:bottom w:val="outset" w:sz="6" w:space="0" w:color="auto"/>
              <w:right w:val="outset" w:sz="6" w:space="0" w:color="auto"/>
            </w:tcBorders>
            <w:vAlign w:val="center"/>
          </w:tcPr>
          <w:p w14:paraId="21F1ECA3" w14:textId="77777777" w:rsidR="00937522" w:rsidRDefault="00937522">
            <w:pPr>
              <w:numPr>
                <w:ilvl w:val="0"/>
                <w:numId w:val="6"/>
              </w:numPr>
              <w:spacing w:before="0"/>
              <w:jc w:val="center"/>
              <w:rPr>
                <w:rFonts w:ascii="Times New Roman" w:hAnsi="Times New Roman" w:cs="Times New Roman"/>
                <w:lang w:val="en-GB" w:eastAsia="en-GB"/>
              </w:rPr>
            </w:pPr>
          </w:p>
        </w:tc>
        <w:tc>
          <w:tcPr>
            <w:tcW w:w="8458" w:type="dxa"/>
            <w:tcBorders>
              <w:top w:val="nil"/>
              <w:left w:val="outset" w:sz="6" w:space="0" w:color="auto"/>
              <w:bottom w:val="outset" w:sz="6" w:space="0" w:color="auto"/>
              <w:right w:val="outset" w:sz="6" w:space="0" w:color="auto"/>
            </w:tcBorders>
          </w:tcPr>
          <w:p w14:paraId="590FE4B5" w14:textId="77777777" w:rsidR="00937522" w:rsidRDefault="00550077">
            <w:pPr>
              <w:autoSpaceDE w:val="0"/>
              <w:autoSpaceDN w:val="0"/>
              <w:adjustRightInd w:val="0"/>
              <w:spacing w:before="0"/>
              <w:rPr>
                <w:rFonts w:ascii="Times New Roman" w:hAnsi="Times New Roman" w:cs="Times New Roman"/>
                <w:lang w:val="en-GB" w:eastAsia="en-GB"/>
              </w:rPr>
            </w:pPr>
            <w:r>
              <w:rPr>
                <w:rFonts w:cs="Times New Roman"/>
                <w:lang w:val="en-GB" w:eastAsia="en-GB"/>
              </w:rPr>
              <w:t xml:space="preserve"> </w:t>
            </w:r>
            <w:proofErr w:type="spellStart"/>
            <w:r>
              <w:rPr>
                <w:rFonts w:cs="Times New Roman"/>
                <w:lang w:val="en-GB" w:eastAsia="en-GB"/>
              </w:rPr>
              <w:t>обавља</w:t>
            </w:r>
            <w:proofErr w:type="spellEnd"/>
            <w:r>
              <w:rPr>
                <w:rFonts w:cs="Times New Roman"/>
                <w:lang w:val="en-GB" w:eastAsia="en-GB"/>
              </w:rPr>
              <w:t xml:space="preserve"> и </w:t>
            </w:r>
            <w:proofErr w:type="spellStart"/>
            <w:r>
              <w:rPr>
                <w:rFonts w:cs="Times New Roman"/>
                <w:lang w:val="en-GB" w:eastAsia="en-GB"/>
              </w:rPr>
              <w:t>друге</w:t>
            </w:r>
            <w:proofErr w:type="spellEnd"/>
            <w:r>
              <w:rPr>
                <w:rFonts w:cs="Times New Roman"/>
                <w:lang w:val="en-GB" w:eastAsia="en-GB"/>
              </w:rPr>
              <w:t xml:space="preserve"> </w:t>
            </w:r>
            <w:proofErr w:type="spellStart"/>
            <w:r>
              <w:rPr>
                <w:rFonts w:cs="Times New Roman"/>
                <w:lang w:val="en-GB" w:eastAsia="en-GB"/>
              </w:rPr>
              <w:t>послове</w:t>
            </w:r>
            <w:proofErr w:type="spellEnd"/>
            <w:r>
              <w:rPr>
                <w:rFonts w:cs="Times New Roman"/>
                <w:lang w:val="en-GB" w:eastAsia="en-GB"/>
              </w:rPr>
              <w:t xml:space="preserve"> </w:t>
            </w:r>
            <w:proofErr w:type="spellStart"/>
            <w:r>
              <w:rPr>
                <w:rFonts w:cs="Times New Roman"/>
                <w:lang w:val="en-GB" w:eastAsia="en-GB"/>
              </w:rPr>
              <w:t>по</w:t>
            </w:r>
            <w:proofErr w:type="spellEnd"/>
            <w:r>
              <w:rPr>
                <w:rFonts w:cs="Times New Roman"/>
                <w:lang w:val="en-GB" w:eastAsia="en-GB"/>
              </w:rPr>
              <w:t xml:space="preserve"> </w:t>
            </w:r>
            <w:proofErr w:type="spellStart"/>
            <w:r>
              <w:rPr>
                <w:rFonts w:cs="Times New Roman"/>
                <w:lang w:val="en-GB" w:eastAsia="en-GB"/>
              </w:rPr>
              <w:t>налогу</w:t>
            </w:r>
            <w:proofErr w:type="spellEnd"/>
            <w:r>
              <w:rPr>
                <w:rFonts w:cs="Times New Roman"/>
                <w:lang w:val="en-GB" w:eastAsia="en-GB"/>
              </w:rPr>
              <w:t xml:space="preserve"> </w:t>
            </w:r>
            <w:proofErr w:type="spellStart"/>
            <w:r>
              <w:rPr>
                <w:rFonts w:cs="Times New Roman"/>
                <w:lang w:val="en-GB" w:eastAsia="en-GB"/>
              </w:rPr>
              <w:t>директора</w:t>
            </w:r>
            <w:proofErr w:type="spellEnd"/>
            <w:r>
              <w:rPr>
                <w:rFonts w:cs="Times New Roman"/>
                <w:lang w:val="en-GB" w:eastAsia="en-GB"/>
              </w:rPr>
              <w:t xml:space="preserve"> и </w:t>
            </w:r>
            <w:proofErr w:type="spellStart"/>
            <w:r>
              <w:rPr>
                <w:rFonts w:cs="Times New Roman"/>
                <w:lang w:val="en-GB" w:eastAsia="en-GB"/>
              </w:rPr>
              <w:t>помоћника</w:t>
            </w:r>
            <w:proofErr w:type="spellEnd"/>
            <w:r>
              <w:rPr>
                <w:rFonts w:cs="Times New Roman"/>
                <w:lang w:val="en-GB" w:eastAsia="en-GB"/>
              </w:rPr>
              <w:t xml:space="preserve"> </w:t>
            </w:r>
            <w:proofErr w:type="spellStart"/>
            <w:r>
              <w:rPr>
                <w:rFonts w:cs="Times New Roman"/>
                <w:lang w:val="en-GB" w:eastAsia="en-GB"/>
              </w:rPr>
              <w:t>директора</w:t>
            </w:r>
            <w:proofErr w:type="spellEnd"/>
            <w:r>
              <w:rPr>
                <w:rFonts w:cs="Times New Roman"/>
                <w:lang w:val="en-GB" w:eastAsia="en-GB"/>
              </w:rPr>
              <w:t xml:space="preserve">, у </w:t>
            </w:r>
            <w:proofErr w:type="spellStart"/>
            <w:r>
              <w:rPr>
                <w:rFonts w:cs="Times New Roman"/>
                <w:lang w:val="en-GB" w:eastAsia="en-GB"/>
              </w:rPr>
              <w:t>складу</w:t>
            </w:r>
            <w:proofErr w:type="spellEnd"/>
            <w:r>
              <w:rPr>
                <w:rFonts w:cs="Times New Roman"/>
                <w:lang w:val="en-GB" w:eastAsia="en-GB"/>
              </w:rPr>
              <w:t xml:space="preserve"> </w:t>
            </w:r>
            <w:proofErr w:type="spellStart"/>
            <w:r>
              <w:rPr>
                <w:rFonts w:cs="Times New Roman"/>
                <w:lang w:val="en-GB" w:eastAsia="en-GB"/>
              </w:rPr>
              <w:t>са</w:t>
            </w:r>
            <w:proofErr w:type="spellEnd"/>
            <w:r>
              <w:rPr>
                <w:rFonts w:cs="Times New Roman"/>
                <w:lang w:val="en-GB" w:eastAsia="en-GB"/>
              </w:rPr>
              <w:t xml:space="preserve"> </w:t>
            </w:r>
            <w:proofErr w:type="spellStart"/>
            <w:r>
              <w:rPr>
                <w:rFonts w:cs="Times New Roman"/>
                <w:lang w:val="en-GB" w:eastAsia="en-GB"/>
              </w:rPr>
              <w:t>законом</w:t>
            </w:r>
            <w:proofErr w:type="spellEnd"/>
            <w:r>
              <w:rPr>
                <w:rFonts w:cs="Times New Roman"/>
                <w:lang w:val="en-GB" w:eastAsia="en-GB"/>
              </w:rPr>
              <w:t xml:space="preserve">, </w:t>
            </w:r>
            <w:proofErr w:type="spellStart"/>
            <w:r>
              <w:rPr>
                <w:rFonts w:cs="Times New Roman"/>
                <w:lang w:val="en-GB" w:eastAsia="en-GB"/>
              </w:rPr>
              <w:t>подзаконским</w:t>
            </w:r>
            <w:proofErr w:type="spellEnd"/>
            <w:r>
              <w:rPr>
                <w:rFonts w:cs="Times New Roman"/>
                <w:lang w:val="en-GB" w:eastAsia="en-GB"/>
              </w:rPr>
              <w:t xml:space="preserve"> </w:t>
            </w:r>
            <w:proofErr w:type="spellStart"/>
            <w:r>
              <w:rPr>
                <w:rFonts w:cs="Times New Roman"/>
                <w:lang w:val="en-GB" w:eastAsia="en-GB"/>
              </w:rPr>
              <w:t>актом</w:t>
            </w:r>
            <w:proofErr w:type="spellEnd"/>
            <w:r>
              <w:rPr>
                <w:rFonts w:cs="Times New Roman"/>
                <w:lang w:val="en-GB" w:eastAsia="en-GB"/>
              </w:rPr>
              <w:t xml:space="preserve">, </w:t>
            </w:r>
            <w:proofErr w:type="spellStart"/>
            <w:r>
              <w:rPr>
                <w:rFonts w:cs="Times New Roman"/>
                <w:lang w:val="en-GB" w:eastAsia="en-GB"/>
              </w:rPr>
              <w:t>општим</w:t>
            </w:r>
            <w:proofErr w:type="spellEnd"/>
            <w:r>
              <w:rPr>
                <w:rFonts w:cs="Times New Roman"/>
                <w:lang w:val="en-GB" w:eastAsia="en-GB"/>
              </w:rPr>
              <w:t xml:space="preserve"> </w:t>
            </w:r>
            <w:proofErr w:type="spellStart"/>
            <w:r>
              <w:rPr>
                <w:rFonts w:cs="Times New Roman"/>
                <w:lang w:val="en-GB" w:eastAsia="en-GB"/>
              </w:rPr>
              <w:t>актом</w:t>
            </w:r>
            <w:proofErr w:type="spellEnd"/>
            <w:r>
              <w:rPr>
                <w:rFonts w:cs="Times New Roman"/>
                <w:lang w:val="en-GB" w:eastAsia="en-GB"/>
              </w:rPr>
              <w:t xml:space="preserve"> </w:t>
            </w:r>
            <w:proofErr w:type="spellStart"/>
            <w:r>
              <w:rPr>
                <w:rFonts w:cs="Times New Roman"/>
                <w:lang w:val="en-GB" w:eastAsia="en-GB"/>
              </w:rPr>
              <w:t>Школе</w:t>
            </w:r>
            <w:proofErr w:type="spellEnd"/>
            <w:r>
              <w:rPr>
                <w:rFonts w:cs="Times New Roman"/>
                <w:lang w:val="en-GB" w:eastAsia="en-GB"/>
              </w:rPr>
              <w:t xml:space="preserve"> и </w:t>
            </w:r>
            <w:proofErr w:type="spellStart"/>
            <w:r>
              <w:rPr>
                <w:rFonts w:cs="Times New Roman"/>
                <w:lang w:val="en-GB" w:eastAsia="en-GB"/>
              </w:rPr>
              <w:t>уговором</w:t>
            </w:r>
            <w:proofErr w:type="spellEnd"/>
            <w:r>
              <w:rPr>
                <w:rFonts w:cs="Times New Roman"/>
                <w:lang w:val="en-GB" w:eastAsia="en-GB"/>
              </w:rPr>
              <w:t xml:space="preserve"> о </w:t>
            </w:r>
            <w:proofErr w:type="spellStart"/>
            <w:r>
              <w:rPr>
                <w:rFonts w:cs="Times New Roman"/>
                <w:lang w:val="en-GB" w:eastAsia="en-GB"/>
              </w:rPr>
              <w:t>раду</w:t>
            </w:r>
            <w:proofErr w:type="spellEnd"/>
            <w:r>
              <w:rPr>
                <w:rFonts w:cs="Times New Roman"/>
                <w:lang w:val="en-GB" w:eastAsia="en-GB"/>
              </w:rPr>
              <w:t>.</w:t>
            </w:r>
          </w:p>
        </w:tc>
        <w:tc>
          <w:tcPr>
            <w:tcW w:w="604" w:type="dxa"/>
            <w:gridSpan w:val="2"/>
            <w:tcBorders>
              <w:top w:val="nil"/>
              <w:left w:val="outset" w:sz="6" w:space="0" w:color="auto"/>
              <w:bottom w:val="outset" w:sz="6" w:space="0" w:color="auto"/>
              <w:right w:val="outset" w:sz="6" w:space="0" w:color="auto"/>
            </w:tcBorders>
            <w:vAlign w:val="center"/>
          </w:tcPr>
          <w:p w14:paraId="51C5D622" w14:textId="77777777" w:rsidR="00937522" w:rsidRPr="0057146E" w:rsidRDefault="00550077">
            <w:pPr>
              <w:autoSpaceDE w:val="0"/>
              <w:autoSpaceDN w:val="0"/>
              <w:adjustRightInd w:val="0"/>
              <w:spacing w:before="0"/>
              <w:jc w:val="center"/>
              <w:rPr>
                <w:rFonts w:ascii="Times New Roman" w:hAnsi="Times New Roman" w:cs="Times New Roman"/>
                <w:bCs/>
                <w:lang w:val="en-GB" w:eastAsia="en-GB"/>
              </w:rPr>
            </w:pPr>
            <w:r w:rsidRPr="0057146E">
              <w:rPr>
                <w:rFonts w:ascii="Times New Roman" w:hAnsi="Times New Roman" w:cs="Times New Roman"/>
                <w:bCs/>
                <w:lang w:val="en-GB" w:eastAsia="en-GB"/>
              </w:rPr>
              <w:t>1</w:t>
            </w:r>
          </w:p>
        </w:tc>
        <w:tc>
          <w:tcPr>
            <w:tcW w:w="567" w:type="dxa"/>
            <w:gridSpan w:val="2"/>
            <w:tcBorders>
              <w:top w:val="nil"/>
              <w:left w:val="outset" w:sz="6" w:space="0" w:color="auto"/>
              <w:bottom w:val="outset" w:sz="6" w:space="0" w:color="auto"/>
              <w:right w:val="outset" w:sz="6" w:space="0" w:color="auto"/>
            </w:tcBorders>
            <w:vAlign w:val="center"/>
          </w:tcPr>
          <w:p w14:paraId="2DB4C326" w14:textId="77777777" w:rsidR="00937522" w:rsidRPr="0057146E" w:rsidRDefault="00550077">
            <w:pPr>
              <w:spacing w:before="0"/>
              <w:jc w:val="center"/>
              <w:rPr>
                <w:rFonts w:ascii="Times New Roman" w:hAnsi="Times New Roman" w:cs="Times New Roman"/>
                <w:lang w:val="en-GB" w:eastAsia="en-GB"/>
              </w:rPr>
            </w:pPr>
            <w:r w:rsidRPr="0057146E">
              <w:rPr>
                <w:rFonts w:ascii="Times New Roman" w:hAnsi="Times New Roman" w:cs="Times New Roman"/>
                <w:bCs/>
                <w:lang w:val="en-GB" w:eastAsia="en-GB"/>
              </w:rPr>
              <w:t>44</w:t>
            </w:r>
          </w:p>
        </w:tc>
      </w:tr>
      <w:tr w:rsidR="00937522" w14:paraId="1E652DB3" w14:textId="77777777">
        <w:trPr>
          <w:jc w:val="center"/>
        </w:trPr>
        <w:tc>
          <w:tcPr>
            <w:tcW w:w="9174" w:type="dxa"/>
            <w:gridSpan w:val="3"/>
            <w:tcBorders>
              <w:top w:val="nil"/>
              <w:left w:val="outset" w:sz="6" w:space="0" w:color="auto"/>
              <w:bottom w:val="outset" w:sz="6" w:space="0" w:color="auto"/>
              <w:right w:val="outset" w:sz="6" w:space="0" w:color="auto"/>
            </w:tcBorders>
            <w:shd w:val="clear" w:color="auto" w:fill="7F7F7F"/>
            <w:vAlign w:val="center"/>
          </w:tcPr>
          <w:p w14:paraId="03ECB6B0" w14:textId="77777777" w:rsidR="00937522" w:rsidRDefault="00550077">
            <w:pPr>
              <w:spacing w:before="0"/>
              <w:jc w:val="right"/>
              <w:rPr>
                <w:rFonts w:ascii="Times New Roman" w:hAnsi="Times New Roman" w:cs="Times New Roman"/>
                <w:b/>
                <w:lang w:val="en-GB" w:eastAsia="en-GB"/>
              </w:rPr>
            </w:pPr>
            <w:proofErr w:type="gramStart"/>
            <w:r>
              <w:rPr>
                <w:rFonts w:ascii="Times New Roman" w:hAnsi="Times New Roman" w:cs="Times New Roman"/>
                <w:b/>
                <w:lang w:val="en-GB" w:eastAsia="en-GB"/>
              </w:rPr>
              <w:t>У  К</w:t>
            </w:r>
            <w:proofErr w:type="gramEnd"/>
            <w:r>
              <w:rPr>
                <w:rFonts w:ascii="Times New Roman" w:hAnsi="Times New Roman" w:cs="Times New Roman"/>
                <w:b/>
                <w:lang w:val="en-GB" w:eastAsia="en-GB"/>
              </w:rPr>
              <w:t xml:space="preserve">  </w:t>
            </w:r>
            <w:proofErr w:type="gramStart"/>
            <w:r>
              <w:rPr>
                <w:rFonts w:ascii="Times New Roman" w:hAnsi="Times New Roman" w:cs="Times New Roman"/>
                <w:b/>
                <w:lang w:val="en-GB" w:eastAsia="en-GB"/>
              </w:rPr>
              <w:t>У  П</w:t>
            </w:r>
            <w:proofErr w:type="gramEnd"/>
            <w:r>
              <w:rPr>
                <w:rFonts w:ascii="Times New Roman" w:hAnsi="Times New Roman" w:cs="Times New Roman"/>
                <w:b/>
                <w:lang w:val="en-GB" w:eastAsia="en-GB"/>
              </w:rPr>
              <w:t xml:space="preserve">  </w:t>
            </w:r>
            <w:proofErr w:type="gramStart"/>
            <w:r>
              <w:rPr>
                <w:rFonts w:ascii="Times New Roman" w:hAnsi="Times New Roman" w:cs="Times New Roman"/>
                <w:b/>
                <w:lang w:val="en-GB" w:eastAsia="en-GB"/>
              </w:rPr>
              <w:t>Н  О</w:t>
            </w:r>
            <w:proofErr w:type="gramEnd"/>
          </w:p>
        </w:tc>
        <w:tc>
          <w:tcPr>
            <w:tcW w:w="604" w:type="dxa"/>
            <w:gridSpan w:val="2"/>
            <w:tcBorders>
              <w:top w:val="nil"/>
              <w:left w:val="outset" w:sz="6" w:space="0" w:color="auto"/>
              <w:bottom w:val="outset" w:sz="6" w:space="0" w:color="auto"/>
              <w:right w:val="outset" w:sz="6" w:space="0" w:color="auto"/>
            </w:tcBorders>
            <w:shd w:val="clear" w:color="auto" w:fill="7F7F7F"/>
            <w:vAlign w:val="center"/>
          </w:tcPr>
          <w:p w14:paraId="2B2937DC" w14:textId="77777777" w:rsidR="00937522" w:rsidRDefault="00550077">
            <w:pPr>
              <w:spacing w:before="0"/>
              <w:jc w:val="center"/>
              <w:rPr>
                <w:rFonts w:ascii="Times New Roman" w:hAnsi="Times New Roman" w:cs="Times New Roman"/>
                <w:b/>
                <w:lang w:val="en-GB" w:eastAsia="en-GB"/>
              </w:rPr>
            </w:pPr>
            <w:r>
              <w:rPr>
                <w:rFonts w:ascii="Times New Roman" w:hAnsi="Times New Roman" w:cs="Times New Roman"/>
                <w:b/>
                <w:lang w:val="en-GB" w:eastAsia="en-GB"/>
              </w:rPr>
              <w:t>40</w:t>
            </w:r>
          </w:p>
        </w:tc>
        <w:tc>
          <w:tcPr>
            <w:tcW w:w="567" w:type="dxa"/>
            <w:gridSpan w:val="2"/>
            <w:tcBorders>
              <w:top w:val="nil"/>
              <w:left w:val="outset" w:sz="6" w:space="0" w:color="auto"/>
              <w:bottom w:val="outset" w:sz="6" w:space="0" w:color="auto"/>
              <w:right w:val="outset" w:sz="6" w:space="0" w:color="auto"/>
            </w:tcBorders>
            <w:shd w:val="clear" w:color="auto" w:fill="7F7F7F"/>
            <w:vAlign w:val="center"/>
          </w:tcPr>
          <w:p w14:paraId="6750B60E" w14:textId="77777777" w:rsidR="00937522" w:rsidRDefault="00550077">
            <w:pPr>
              <w:spacing w:before="0"/>
              <w:jc w:val="center"/>
              <w:rPr>
                <w:rFonts w:ascii="Times New Roman" w:hAnsi="Times New Roman" w:cs="Times New Roman"/>
                <w:b/>
                <w:lang w:val="en-GB" w:eastAsia="en-GB"/>
              </w:rPr>
            </w:pPr>
            <w:r>
              <w:rPr>
                <w:rFonts w:ascii="Times New Roman" w:hAnsi="Times New Roman" w:cs="Times New Roman"/>
                <w:b/>
                <w:lang w:val="en-GB" w:eastAsia="en-GB"/>
              </w:rPr>
              <w:t>1760</w:t>
            </w:r>
          </w:p>
        </w:tc>
      </w:tr>
    </w:tbl>
    <w:p w14:paraId="2A96F41C" w14:textId="77777777" w:rsidR="00937522" w:rsidRDefault="00550077">
      <w:pPr>
        <w:spacing w:before="0"/>
        <w:rPr>
          <w:rFonts w:ascii="Calibri" w:hAnsi="Calibri"/>
          <w:lang w:val="en-GB" w:eastAsia="en-GB"/>
        </w:rPr>
      </w:pPr>
      <w:r>
        <w:rPr>
          <w:rFonts w:ascii="Calibri" w:hAnsi="Calibri"/>
          <w:lang w:val="en-GB" w:eastAsia="en-GB"/>
        </w:rPr>
        <w:t xml:space="preserve"> </w:t>
      </w:r>
    </w:p>
    <w:p w14:paraId="7C1FA5F8" w14:textId="77777777" w:rsidR="00937522" w:rsidRDefault="00937522">
      <w:pPr>
        <w:spacing w:before="0"/>
        <w:rPr>
          <w:rFonts w:ascii="Calibri" w:hAnsi="Calibri"/>
          <w:lang w:val="en-GB" w:eastAsia="en-GB"/>
        </w:rPr>
      </w:pPr>
    </w:p>
    <w:p w14:paraId="652F0617" w14:textId="77777777" w:rsidR="00937522" w:rsidRDefault="00937522">
      <w:pPr>
        <w:spacing w:before="0"/>
        <w:rPr>
          <w:rFonts w:ascii="Calibri" w:hAnsi="Calibri"/>
          <w:lang w:val="en-GB" w:eastAsia="en-GB"/>
        </w:rPr>
      </w:pPr>
    </w:p>
    <w:p w14:paraId="580988E1" w14:textId="77777777" w:rsidR="00937522" w:rsidRDefault="00550077">
      <w:pPr>
        <w:keepNext/>
        <w:spacing w:before="0"/>
        <w:jc w:val="center"/>
        <w:outlineLvl w:val="2"/>
        <w:rPr>
          <w:rFonts w:asciiTheme="minorHAnsi" w:hAnsiTheme="minorHAnsi" w:cstheme="minorHAnsi"/>
          <w:b/>
          <w:bCs/>
          <w:iCs/>
          <w:sz w:val="27"/>
          <w:szCs w:val="27"/>
          <w:lang w:val="en-GB" w:eastAsia="en-GB"/>
        </w:rPr>
      </w:pPr>
      <w:bookmarkStart w:id="310" w:name="_Toc209077887"/>
      <w:r>
        <w:rPr>
          <w:rFonts w:asciiTheme="minorHAnsi" w:hAnsiTheme="minorHAnsi" w:cstheme="minorHAnsi"/>
          <w:b/>
          <w:bCs/>
          <w:i/>
          <w:sz w:val="27"/>
          <w:szCs w:val="27"/>
          <w:lang w:val="en-GB" w:eastAsia="en-GB"/>
        </w:rPr>
        <w:t xml:space="preserve">3.6.7. </w:t>
      </w:r>
      <w:r>
        <w:rPr>
          <w:rFonts w:asciiTheme="minorHAnsi" w:hAnsiTheme="minorHAnsi" w:cstheme="minorHAnsi"/>
          <w:b/>
          <w:bCs/>
          <w:iCs/>
          <w:sz w:val="27"/>
          <w:szCs w:val="27"/>
          <w:lang w:val="en-GB" w:eastAsia="en-GB"/>
        </w:rPr>
        <w:t>КУВАР</w:t>
      </w:r>
      <w:bookmarkEnd w:id="310"/>
    </w:p>
    <w:p w14:paraId="00D5087E" w14:textId="77777777" w:rsidR="00937522" w:rsidRDefault="00937522">
      <w:pPr>
        <w:keepNext/>
        <w:spacing w:before="0"/>
        <w:jc w:val="center"/>
        <w:outlineLvl w:val="2"/>
        <w:rPr>
          <w:rFonts w:ascii="Times New Roman" w:hAnsi="Times New Roman" w:cs="Times New Roman"/>
          <w:b/>
          <w:bCs/>
          <w:iCs/>
          <w:color w:val="FF0000"/>
          <w:sz w:val="27"/>
          <w:szCs w:val="27"/>
          <w:lang w:val="en-GB" w:eastAsia="en-GB"/>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570"/>
        <w:gridCol w:w="7927"/>
        <w:gridCol w:w="570"/>
        <w:gridCol w:w="706"/>
      </w:tblGrid>
      <w:tr w:rsidR="00937522" w14:paraId="03DF431C" w14:textId="77777777">
        <w:trPr>
          <w:jc w:val="center"/>
        </w:trPr>
        <w:tc>
          <w:tcPr>
            <w:tcW w:w="570" w:type="dxa"/>
            <w:vMerge w:val="restart"/>
            <w:tcBorders>
              <w:top w:val="outset" w:sz="6" w:space="0" w:color="auto"/>
              <w:left w:val="outset" w:sz="6" w:space="0" w:color="auto"/>
              <w:bottom w:val="outset" w:sz="6" w:space="0" w:color="auto"/>
              <w:right w:val="outset" w:sz="6" w:space="0" w:color="auto"/>
            </w:tcBorders>
            <w:shd w:val="clear" w:color="auto" w:fill="7F7F7F"/>
            <w:vAlign w:val="center"/>
          </w:tcPr>
          <w:p w14:paraId="07B37AB5" w14:textId="77777777" w:rsidR="00937522" w:rsidRDefault="00550077">
            <w:pPr>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Ред</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бр</w:t>
            </w:r>
            <w:proofErr w:type="spellEnd"/>
            <w:r>
              <w:rPr>
                <w:rFonts w:ascii="Times New Roman" w:hAnsi="Times New Roman" w:cs="Times New Roman"/>
                <w:lang w:val="en-GB" w:eastAsia="en-GB"/>
              </w:rPr>
              <w:t>.</w:t>
            </w:r>
          </w:p>
        </w:tc>
        <w:tc>
          <w:tcPr>
            <w:tcW w:w="7927" w:type="dxa"/>
            <w:vMerge w:val="restart"/>
            <w:tcBorders>
              <w:top w:val="outset" w:sz="6" w:space="0" w:color="auto"/>
              <w:left w:val="outset" w:sz="6" w:space="0" w:color="auto"/>
              <w:bottom w:val="outset" w:sz="6" w:space="0" w:color="auto"/>
              <w:right w:val="outset" w:sz="6" w:space="0" w:color="auto"/>
            </w:tcBorders>
            <w:shd w:val="clear" w:color="auto" w:fill="7F7F7F"/>
            <w:vAlign w:val="center"/>
          </w:tcPr>
          <w:p w14:paraId="0B771653" w14:textId="77777777" w:rsidR="00937522" w:rsidRDefault="00550077">
            <w:pPr>
              <w:spacing w:before="0"/>
              <w:jc w:val="center"/>
              <w:rPr>
                <w:rFonts w:ascii="Times New Roman" w:hAnsi="Times New Roman" w:cs="Times New Roman"/>
                <w:lang w:val="en-GB" w:eastAsia="en-GB"/>
              </w:rPr>
            </w:pPr>
            <w:proofErr w:type="gramStart"/>
            <w:r>
              <w:rPr>
                <w:rFonts w:ascii="Times New Roman" w:hAnsi="Times New Roman" w:cs="Times New Roman"/>
                <w:lang w:val="en-GB" w:eastAsia="en-GB"/>
              </w:rPr>
              <w:t>ОПИС  ПОСЛОВА</w:t>
            </w:r>
            <w:proofErr w:type="gramEnd"/>
          </w:p>
        </w:tc>
        <w:tc>
          <w:tcPr>
            <w:tcW w:w="1276" w:type="dxa"/>
            <w:gridSpan w:val="2"/>
            <w:tcBorders>
              <w:top w:val="outset" w:sz="6" w:space="0" w:color="auto"/>
              <w:left w:val="outset" w:sz="6" w:space="0" w:color="auto"/>
              <w:bottom w:val="outset" w:sz="6" w:space="0" w:color="auto"/>
              <w:right w:val="outset" w:sz="6" w:space="0" w:color="auto"/>
            </w:tcBorders>
            <w:shd w:val="clear" w:color="auto" w:fill="7F7F7F"/>
            <w:vAlign w:val="center"/>
          </w:tcPr>
          <w:p w14:paraId="72A01F57" w14:textId="77777777" w:rsidR="00937522" w:rsidRDefault="00550077">
            <w:pPr>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фонд</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часова</w:t>
            </w:r>
            <w:proofErr w:type="spellEnd"/>
          </w:p>
        </w:tc>
      </w:tr>
      <w:tr w:rsidR="00937522" w14:paraId="16C5A7F2" w14:textId="77777777">
        <w:trPr>
          <w:jc w:val="center"/>
        </w:trPr>
        <w:tc>
          <w:tcPr>
            <w:tcW w:w="570" w:type="dxa"/>
            <w:vMerge/>
            <w:tcBorders>
              <w:top w:val="outset" w:sz="6" w:space="0" w:color="auto"/>
              <w:left w:val="outset" w:sz="6" w:space="0" w:color="auto"/>
              <w:bottom w:val="outset" w:sz="6" w:space="0" w:color="auto"/>
              <w:right w:val="outset" w:sz="6" w:space="0" w:color="auto"/>
            </w:tcBorders>
            <w:vAlign w:val="center"/>
          </w:tcPr>
          <w:p w14:paraId="271E33A8" w14:textId="77777777" w:rsidR="00937522" w:rsidRDefault="00937522">
            <w:pPr>
              <w:spacing w:before="0"/>
              <w:jc w:val="left"/>
              <w:rPr>
                <w:rFonts w:ascii="Times New Roman" w:hAnsi="Times New Roman" w:cs="Times New Roman"/>
                <w:lang w:val="en-GB" w:eastAsia="en-GB"/>
              </w:rPr>
            </w:pPr>
          </w:p>
        </w:tc>
        <w:tc>
          <w:tcPr>
            <w:tcW w:w="7927" w:type="dxa"/>
            <w:vMerge/>
            <w:tcBorders>
              <w:top w:val="outset" w:sz="6" w:space="0" w:color="auto"/>
              <w:left w:val="outset" w:sz="6" w:space="0" w:color="auto"/>
              <w:bottom w:val="outset" w:sz="6" w:space="0" w:color="auto"/>
              <w:right w:val="outset" w:sz="6" w:space="0" w:color="auto"/>
            </w:tcBorders>
            <w:vAlign w:val="center"/>
          </w:tcPr>
          <w:p w14:paraId="4CB08D7F" w14:textId="77777777" w:rsidR="00937522" w:rsidRDefault="00937522">
            <w:pPr>
              <w:spacing w:before="0"/>
              <w:jc w:val="left"/>
              <w:rPr>
                <w:rFonts w:ascii="Times New Roman" w:hAnsi="Times New Roman" w:cs="Times New Roman"/>
                <w:lang w:val="en-GB" w:eastAsia="en-GB"/>
              </w:rPr>
            </w:pPr>
          </w:p>
        </w:tc>
        <w:tc>
          <w:tcPr>
            <w:tcW w:w="570" w:type="dxa"/>
            <w:tcBorders>
              <w:top w:val="nil"/>
              <w:left w:val="outset" w:sz="6" w:space="0" w:color="auto"/>
              <w:bottom w:val="outset" w:sz="6" w:space="0" w:color="auto"/>
              <w:right w:val="outset" w:sz="6" w:space="0" w:color="auto"/>
            </w:tcBorders>
            <w:shd w:val="clear" w:color="auto" w:fill="7F7F7F"/>
            <w:vAlign w:val="center"/>
          </w:tcPr>
          <w:p w14:paraId="2C311655" w14:textId="77777777" w:rsidR="00937522" w:rsidRDefault="00550077">
            <w:pPr>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недељни</w:t>
            </w:r>
            <w:proofErr w:type="spellEnd"/>
          </w:p>
        </w:tc>
        <w:tc>
          <w:tcPr>
            <w:tcW w:w="706" w:type="dxa"/>
            <w:tcBorders>
              <w:top w:val="outset" w:sz="6" w:space="0" w:color="auto"/>
              <w:left w:val="outset" w:sz="6" w:space="0" w:color="auto"/>
              <w:bottom w:val="outset" w:sz="6" w:space="0" w:color="auto"/>
              <w:right w:val="outset" w:sz="6" w:space="0" w:color="auto"/>
            </w:tcBorders>
            <w:shd w:val="clear" w:color="auto" w:fill="7F7F7F"/>
            <w:vAlign w:val="center"/>
          </w:tcPr>
          <w:p w14:paraId="72328282" w14:textId="77777777" w:rsidR="00937522" w:rsidRDefault="00550077">
            <w:pPr>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годишњи</w:t>
            </w:r>
            <w:proofErr w:type="spellEnd"/>
          </w:p>
        </w:tc>
      </w:tr>
      <w:tr w:rsidR="00937522" w14:paraId="011F800E" w14:textId="77777777">
        <w:trPr>
          <w:jc w:val="center"/>
        </w:trPr>
        <w:tc>
          <w:tcPr>
            <w:tcW w:w="570" w:type="dxa"/>
            <w:tcBorders>
              <w:top w:val="nil"/>
              <w:left w:val="outset" w:sz="6" w:space="0" w:color="auto"/>
              <w:bottom w:val="outset" w:sz="6" w:space="0" w:color="auto"/>
              <w:right w:val="outset" w:sz="6" w:space="0" w:color="auto"/>
            </w:tcBorders>
            <w:vAlign w:val="center"/>
          </w:tcPr>
          <w:p w14:paraId="37C8A5FD" w14:textId="77777777" w:rsidR="00937522" w:rsidRDefault="00937522">
            <w:pPr>
              <w:numPr>
                <w:ilvl w:val="0"/>
                <w:numId w:val="7"/>
              </w:numPr>
              <w:spacing w:before="0"/>
              <w:jc w:val="center"/>
              <w:rPr>
                <w:rFonts w:ascii="Times New Roman" w:hAnsi="Times New Roman" w:cs="Times New Roman"/>
                <w:lang w:val="en-GB" w:eastAsia="en-GB"/>
              </w:rPr>
            </w:pPr>
          </w:p>
        </w:tc>
        <w:tc>
          <w:tcPr>
            <w:tcW w:w="7927" w:type="dxa"/>
            <w:tcBorders>
              <w:top w:val="nil"/>
              <w:left w:val="outset" w:sz="6" w:space="0" w:color="auto"/>
              <w:bottom w:val="outset" w:sz="6" w:space="0" w:color="auto"/>
              <w:right w:val="outset" w:sz="6" w:space="0" w:color="auto"/>
            </w:tcBorders>
          </w:tcPr>
          <w:p w14:paraId="2794A1CB" w14:textId="77777777" w:rsidR="00937522" w:rsidRDefault="00550077">
            <w:pPr>
              <w:autoSpaceDE w:val="0"/>
              <w:autoSpaceDN w:val="0"/>
              <w:adjustRightInd w:val="0"/>
              <w:spacing w:before="0"/>
              <w:rPr>
                <w:rFonts w:ascii="Times New Roman" w:hAnsi="Times New Roman" w:cs="Times New Roman"/>
                <w:lang w:val="en-GB" w:eastAsia="en-GB"/>
              </w:rPr>
            </w:pPr>
            <w:proofErr w:type="spellStart"/>
            <w:r>
              <w:rPr>
                <w:rFonts w:cs="Times New Roman"/>
                <w:lang w:val="en-GB" w:eastAsia="en-GB"/>
              </w:rPr>
              <w:t>свакодневно</w:t>
            </w:r>
            <w:proofErr w:type="spellEnd"/>
            <w:r>
              <w:rPr>
                <w:rFonts w:cs="Times New Roman"/>
                <w:lang w:val="en-GB" w:eastAsia="en-GB"/>
              </w:rPr>
              <w:t xml:space="preserve"> </w:t>
            </w:r>
            <w:proofErr w:type="spellStart"/>
            <w:r>
              <w:rPr>
                <w:rFonts w:cs="Times New Roman"/>
                <w:lang w:val="en-GB" w:eastAsia="en-GB"/>
              </w:rPr>
              <w:t>набавља</w:t>
            </w:r>
            <w:proofErr w:type="spellEnd"/>
            <w:r>
              <w:rPr>
                <w:rFonts w:cs="Times New Roman"/>
                <w:lang w:val="en-GB" w:eastAsia="en-GB"/>
              </w:rPr>
              <w:t xml:space="preserve"> </w:t>
            </w:r>
            <w:proofErr w:type="spellStart"/>
            <w:r>
              <w:rPr>
                <w:rFonts w:cs="Times New Roman"/>
                <w:lang w:val="en-GB" w:eastAsia="en-GB"/>
              </w:rPr>
              <w:t>потребне</w:t>
            </w:r>
            <w:proofErr w:type="spellEnd"/>
            <w:r>
              <w:rPr>
                <w:rFonts w:cs="Times New Roman"/>
                <w:lang w:val="en-GB" w:eastAsia="en-GB"/>
              </w:rPr>
              <w:t xml:space="preserve"> </w:t>
            </w:r>
            <w:proofErr w:type="spellStart"/>
            <w:r>
              <w:rPr>
                <w:rFonts w:cs="Times New Roman"/>
                <w:lang w:val="en-GB" w:eastAsia="en-GB"/>
              </w:rPr>
              <w:t>намирнице</w:t>
            </w:r>
            <w:proofErr w:type="spellEnd"/>
            <w:r>
              <w:rPr>
                <w:rFonts w:cs="Times New Roman"/>
                <w:lang w:val="en-GB" w:eastAsia="en-GB"/>
              </w:rPr>
              <w:t xml:space="preserve">, </w:t>
            </w:r>
            <w:proofErr w:type="spellStart"/>
            <w:r>
              <w:rPr>
                <w:rFonts w:cs="Times New Roman"/>
                <w:lang w:val="en-GB" w:eastAsia="en-GB"/>
              </w:rPr>
              <w:t>припрема</w:t>
            </w:r>
            <w:proofErr w:type="spellEnd"/>
            <w:r>
              <w:rPr>
                <w:rFonts w:cs="Times New Roman"/>
                <w:lang w:val="en-GB" w:eastAsia="en-GB"/>
              </w:rPr>
              <w:t xml:space="preserve"> и </w:t>
            </w:r>
            <w:proofErr w:type="spellStart"/>
            <w:r>
              <w:rPr>
                <w:rFonts w:cs="Times New Roman"/>
                <w:lang w:val="en-GB" w:eastAsia="en-GB"/>
              </w:rPr>
              <w:t>сервира</w:t>
            </w:r>
            <w:proofErr w:type="spellEnd"/>
            <w:r>
              <w:rPr>
                <w:rFonts w:cs="Times New Roman"/>
                <w:lang w:val="en-GB" w:eastAsia="en-GB"/>
              </w:rPr>
              <w:t xml:space="preserve"> </w:t>
            </w:r>
            <w:proofErr w:type="spellStart"/>
            <w:r>
              <w:rPr>
                <w:rFonts w:cs="Times New Roman"/>
                <w:lang w:val="en-GB" w:eastAsia="en-GB"/>
              </w:rPr>
              <w:t>храну</w:t>
            </w:r>
            <w:proofErr w:type="spellEnd"/>
            <w:r>
              <w:rPr>
                <w:rFonts w:cs="Times New Roman"/>
                <w:lang w:val="en-GB" w:eastAsia="en-GB"/>
              </w:rPr>
              <w:t xml:space="preserve"> </w:t>
            </w:r>
            <w:proofErr w:type="spellStart"/>
            <w:r>
              <w:rPr>
                <w:rFonts w:cs="Times New Roman"/>
                <w:lang w:val="en-GB" w:eastAsia="en-GB"/>
              </w:rPr>
              <w:t>ученицима</w:t>
            </w:r>
            <w:proofErr w:type="spellEnd"/>
            <w:r>
              <w:rPr>
                <w:rFonts w:cs="Times New Roman"/>
                <w:lang w:val="en-GB" w:eastAsia="en-GB"/>
              </w:rPr>
              <w:t xml:space="preserve"> у </w:t>
            </w:r>
            <w:proofErr w:type="spellStart"/>
            <w:r>
              <w:rPr>
                <w:rFonts w:cs="Times New Roman"/>
                <w:lang w:val="en-GB" w:eastAsia="en-GB"/>
              </w:rPr>
              <w:t>ђачкој</w:t>
            </w:r>
            <w:proofErr w:type="spellEnd"/>
            <w:r>
              <w:rPr>
                <w:rFonts w:cs="Times New Roman"/>
                <w:lang w:val="en-GB" w:eastAsia="en-GB"/>
              </w:rPr>
              <w:t xml:space="preserve"> </w:t>
            </w:r>
            <w:proofErr w:type="spellStart"/>
            <w:r>
              <w:rPr>
                <w:rFonts w:cs="Times New Roman"/>
                <w:lang w:val="en-GB" w:eastAsia="en-GB"/>
              </w:rPr>
              <w:t>кухињи</w:t>
            </w:r>
            <w:proofErr w:type="spellEnd"/>
            <w:r>
              <w:rPr>
                <w:rFonts w:cs="Times New Roman"/>
                <w:lang w:val="en-GB" w:eastAsia="en-GB"/>
              </w:rPr>
              <w:t xml:space="preserve"> и </w:t>
            </w:r>
            <w:proofErr w:type="spellStart"/>
            <w:r>
              <w:rPr>
                <w:rFonts w:cs="Times New Roman"/>
                <w:lang w:val="en-GB" w:eastAsia="en-GB"/>
              </w:rPr>
              <w:t>продуженом</w:t>
            </w:r>
            <w:proofErr w:type="spellEnd"/>
            <w:r>
              <w:rPr>
                <w:rFonts w:cs="Times New Roman"/>
                <w:lang w:val="en-GB" w:eastAsia="en-GB"/>
              </w:rPr>
              <w:t xml:space="preserve"> </w:t>
            </w:r>
            <w:proofErr w:type="spellStart"/>
            <w:r>
              <w:rPr>
                <w:rFonts w:cs="Times New Roman"/>
                <w:lang w:val="en-GB" w:eastAsia="en-GB"/>
              </w:rPr>
              <w:t>боравку</w:t>
            </w:r>
            <w:proofErr w:type="spellEnd"/>
            <w:r>
              <w:rPr>
                <w:rFonts w:cs="Times New Roman"/>
                <w:lang w:val="en-GB" w:eastAsia="en-GB"/>
              </w:rPr>
              <w:t>;</w:t>
            </w:r>
          </w:p>
        </w:tc>
        <w:tc>
          <w:tcPr>
            <w:tcW w:w="570" w:type="dxa"/>
            <w:tcBorders>
              <w:top w:val="nil"/>
              <w:left w:val="outset" w:sz="6" w:space="0" w:color="auto"/>
              <w:bottom w:val="outset" w:sz="6" w:space="0" w:color="auto"/>
              <w:right w:val="outset" w:sz="6" w:space="0" w:color="auto"/>
            </w:tcBorders>
            <w:vAlign w:val="center"/>
          </w:tcPr>
          <w:p w14:paraId="0C0FBC25"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20</w:t>
            </w:r>
          </w:p>
        </w:tc>
        <w:tc>
          <w:tcPr>
            <w:tcW w:w="706" w:type="dxa"/>
            <w:tcBorders>
              <w:top w:val="nil"/>
              <w:left w:val="outset" w:sz="6" w:space="0" w:color="auto"/>
              <w:bottom w:val="outset" w:sz="6" w:space="0" w:color="auto"/>
              <w:right w:val="outset" w:sz="6" w:space="0" w:color="auto"/>
            </w:tcBorders>
            <w:vAlign w:val="center"/>
          </w:tcPr>
          <w:p w14:paraId="52B19149"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880</w:t>
            </w:r>
          </w:p>
        </w:tc>
      </w:tr>
      <w:tr w:rsidR="00937522" w14:paraId="6D3A649A" w14:textId="77777777">
        <w:trPr>
          <w:jc w:val="center"/>
        </w:trPr>
        <w:tc>
          <w:tcPr>
            <w:tcW w:w="570" w:type="dxa"/>
            <w:tcBorders>
              <w:top w:val="nil"/>
              <w:left w:val="outset" w:sz="6" w:space="0" w:color="auto"/>
              <w:bottom w:val="outset" w:sz="6" w:space="0" w:color="auto"/>
              <w:right w:val="outset" w:sz="6" w:space="0" w:color="auto"/>
            </w:tcBorders>
            <w:vAlign w:val="center"/>
          </w:tcPr>
          <w:p w14:paraId="30804718" w14:textId="77777777" w:rsidR="00937522" w:rsidRDefault="00937522">
            <w:pPr>
              <w:numPr>
                <w:ilvl w:val="0"/>
                <w:numId w:val="7"/>
              </w:numPr>
              <w:spacing w:before="0"/>
              <w:jc w:val="center"/>
              <w:rPr>
                <w:rFonts w:ascii="Times New Roman" w:hAnsi="Times New Roman" w:cs="Times New Roman"/>
                <w:lang w:val="en-GB" w:eastAsia="en-GB"/>
              </w:rPr>
            </w:pPr>
          </w:p>
        </w:tc>
        <w:tc>
          <w:tcPr>
            <w:tcW w:w="7927" w:type="dxa"/>
            <w:tcBorders>
              <w:top w:val="nil"/>
              <w:left w:val="outset" w:sz="6" w:space="0" w:color="auto"/>
              <w:bottom w:val="outset" w:sz="6" w:space="0" w:color="auto"/>
              <w:right w:val="outset" w:sz="6" w:space="0" w:color="auto"/>
            </w:tcBorders>
          </w:tcPr>
          <w:p w14:paraId="44342B6D" w14:textId="77777777" w:rsidR="00937522" w:rsidRDefault="00550077">
            <w:pPr>
              <w:autoSpaceDE w:val="0"/>
              <w:autoSpaceDN w:val="0"/>
              <w:adjustRightInd w:val="0"/>
              <w:spacing w:before="0"/>
              <w:rPr>
                <w:rFonts w:ascii="Times New Roman" w:hAnsi="Times New Roman" w:cs="Times New Roman"/>
                <w:lang w:val="en-GB" w:eastAsia="en-GB"/>
              </w:rPr>
            </w:pPr>
            <w:proofErr w:type="spellStart"/>
            <w:r>
              <w:rPr>
                <w:rFonts w:cs="Times New Roman"/>
                <w:lang w:val="en-GB" w:eastAsia="en-GB"/>
              </w:rPr>
              <w:t>оба</w:t>
            </w:r>
            <w:r>
              <w:rPr>
                <w:rFonts w:cs="Times New Roman"/>
                <w:lang w:val="en-GB" w:eastAsia="en-GB"/>
              </w:rPr>
              <w:softHyphen/>
              <w:t>вља</w:t>
            </w:r>
            <w:proofErr w:type="spellEnd"/>
            <w:r>
              <w:rPr>
                <w:rFonts w:cs="Times New Roman"/>
                <w:lang w:val="en-GB" w:eastAsia="en-GB"/>
              </w:rPr>
              <w:t xml:space="preserve"> </w:t>
            </w:r>
            <w:proofErr w:type="spellStart"/>
            <w:r>
              <w:rPr>
                <w:rFonts w:cs="Times New Roman"/>
                <w:lang w:val="en-GB" w:eastAsia="en-GB"/>
              </w:rPr>
              <w:t>по</w:t>
            </w:r>
            <w:r>
              <w:rPr>
                <w:rFonts w:cs="Times New Roman"/>
                <w:lang w:val="en-GB" w:eastAsia="en-GB"/>
              </w:rPr>
              <w:softHyphen/>
              <w:t>сло</w:t>
            </w:r>
            <w:r>
              <w:rPr>
                <w:rFonts w:cs="Times New Roman"/>
                <w:lang w:val="en-GB" w:eastAsia="en-GB"/>
              </w:rPr>
              <w:softHyphen/>
              <w:t>ве</w:t>
            </w:r>
            <w:proofErr w:type="spellEnd"/>
            <w:r>
              <w:rPr>
                <w:rFonts w:cs="Times New Roman"/>
                <w:lang w:val="en-GB" w:eastAsia="en-GB"/>
              </w:rPr>
              <w:t xml:space="preserve"> </w:t>
            </w:r>
            <w:proofErr w:type="spellStart"/>
            <w:r>
              <w:rPr>
                <w:rFonts w:cs="Times New Roman"/>
                <w:lang w:val="en-GB" w:eastAsia="en-GB"/>
              </w:rPr>
              <w:t>сер</w:t>
            </w:r>
            <w:r>
              <w:rPr>
                <w:rFonts w:cs="Times New Roman"/>
                <w:lang w:val="en-GB" w:eastAsia="en-GB"/>
              </w:rPr>
              <w:softHyphen/>
              <w:t>ви</w:t>
            </w:r>
            <w:r>
              <w:rPr>
                <w:rFonts w:cs="Times New Roman"/>
                <w:lang w:val="en-GB" w:eastAsia="en-GB"/>
              </w:rPr>
              <w:softHyphen/>
              <w:t>ра</w:t>
            </w:r>
            <w:r>
              <w:rPr>
                <w:rFonts w:cs="Times New Roman"/>
                <w:lang w:val="en-GB" w:eastAsia="en-GB"/>
              </w:rPr>
              <w:softHyphen/>
              <w:t>ња</w:t>
            </w:r>
            <w:proofErr w:type="spellEnd"/>
            <w:r>
              <w:rPr>
                <w:rFonts w:cs="Times New Roman"/>
                <w:lang w:val="en-GB" w:eastAsia="en-GB"/>
              </w:rPr>
              <w:t xml:space="preserve"> </w:t>
            </w:r>
            <w:proofErr w:type="spellStart"/>
            <w:r>
              <w:rPr>
                <w:rFonts w:cs="Times New Roman"/>
                <w:lang w:val="en-GB" w:eastAsia="en-GB"/>
              </w:rPr>
              <w:t>за</w:t>
            </w:r>
            <w:proofErr w:type="spellEnd"/>
            <w:r>
              <w:rPr>
                <w:rFonts w:cs="Times New Roman"/>
                <w:lang w:val="en-GB" w:eastAsia="en-GB"/>
              </w:rPr>
              <w:t xml:space="preserve"> </w:t>
            </w:r>
            <w:proofErr w:type="spellStart"/>
            <w:r>
              <w:rPr>
                <w:rFonts w:cs="Times New Roman"/>
                <w:lang w:val="en-GB" w:eastAsia="en-GB"/>
              </w:rPr>
              <w:t>вре</w:t>
            </w:r>
            <w:r>
              <w:rPr>
                <w:rFonts w:cs="Times New Roman"/>
                <w:lang w:val="en-GB" w:eastAsia="en-GB"/>
              </w:rPr>
              <w:softHyphen/>
              <w:t>ме</w:t>
            </w:r>
            <w:proofErr w:type="spellEnd"/>
            <w:r>
              <w:rPr>
                <w:rFonts w:cs="Times New Roman"/>
                <w:lang w:val="en-GB" w:eastAsia="en-GB"/>
              </w:rPr>
              <w:t xml:space="preserve"> </w:t>
            </w:r>
            <w:proofErr w:type="spellStart"/>
            <w:r>
              <w:rPr>
                <w:rFonts w:cs="Times New Roman"/>
                <w:lang w:val="en-GB" w:eastAsia="en-GB"/>
              </w:rPr>
              <w:t>школ</w:t>
            </w:r>
            <w:r>
              <w:rPr>
                <w:rFonts w:cs="Times New Roman"/>
                <w:lang w:val="en-GB" w:eastAsia="en-GB"/>
              </w:rPr>
              <w:softHyphen/>
              <w:t>ских</w:t>
            </w:r>
            <w:proofErr w:type="spellEnd"/>
            <w:r>
              <w:rPr>
                <w:rFonts w:cs="Times New Roman"/>
                <w:lang w:val="en-GB" w:eastAsia="en-GB"/>
              </w:rPr>
              <w:t xml:space="preserve"> </w:t>
            </w:r>
            <w:proofErr w:type="spellStart"/>
            <w:r>
              <w:rPr>
                <w:rFonts w:cs="Times New Roman"/>
                <w:lang w:val="en-GB" w:eastAsia="en-GB"/>
              </w:rPr>
              <w:t>све</w:t>
            </w:r>
            <w:r>
              <w:rPr>
                <w:rFonts w:cs="Times New Roman"/>
                <w:lang w:val="en-GB" w:eastAsia="en-GB"/>
              </w:rPr>
              <w:softHyphen/>
              <w:t>ча</w:t>
            </w:r>
            <w:r>
              <w:rPr>
                <w:rFonts w:cs="Times New Roman"/>
                <w:lang w:val="en-GB" w:eastAsia="en-GB"/>
              </w:rPr>
              <w:softHyphen/>
              <w:t>но</w:t>
            </w:r>
            <w:r>
              <w:rPr>
                <w:rFonts w:cs="Times New Roman"/>
                <w:lang w:val="en-GB" w:eastAsia="en-GB"/>
              </w:rPr>
              <w:softHyphen/>
              <w:t>сти</w:t>
            </w:r>
            <w:proofErr w:type="spellEnd"/>
            <w:r>
              <w:rPr>
                <w:rFonts w:cs="Times New Roman"/>
                <w:lang w:val="en-GB" w:eastAsia="en-GB"/>
              </w:rPr>
              <w:t>;</w:t>
            </w:r>
          </w:p>
        </w:tc>
        <w:tc>
          <w:tcPr>
            <w:tcW w:w="570" w:type="dxa"/>
            <w:tcBorders>
              <w:top w:val="nil"/>
              <w:left w:val="outset" w:sz="6" w:space="0" w:color="auto"/>
              <w:bottom w:val="outset" w:sz="6" w:space="0" w:color="auto"/>
              <w:right w:val="outset" w:sz="6" w:space="0" w:color="auto"/>
            </w:tcBorders>
            <w:vAlign w:val="center"/>
          </w:tcPr>
          <w:p w14:paraId="2072D36C" w14:textId="77777777" w:rsidR="00937522" w:rsidRDefault="00550077">
            <w:pPr>
              <w:autoSpaceDE w:val="0"/>
              <w:autoSpaceDN w:val="0"/>
              <w:adjustRightInd w:val="0"/>
              <w:spacing w:before="0"/>
              <w:jc w:val="center"/>
              <w:rPr>
                <w:rFonts w:ascii="Times New Roman" w:hAnsi="Times New Roman" w:cs="Times New Roman"/>
                <w:bCs/>
                <w:lang w:val="en-GB" w:eastAsia="en-GB"/>
              </w:rPr>
            </w:pPr>
            <w:r>
              <w:rPr>
                <w:rFonts w:ascii="Times New Roman" w:hAnsi="Times New Roman" w:cs="Times New Roman"/>
                <w:bCs/>
                <w:lang w:val="en-GB" w:eastAsia="en-GB"/>
              </w:rPr>
              <w:t>2</w:t>
            </w:r>
          </w:p>
        </w:tc>
        <w:tc>
          <w:tcPr>
            <w:tcW w:w="706" w:type="dxa"/>
            <w:tcBorders>
              <w:top w:val="nil"/>
              <w:left w:val="outset" w:sz="6" w:space="0" w:color="auto"/>
              <w:bottom w:val="outset" w:sz="6" w:space="0" w:color="auto"/>
              <w:right w:val="outset" w:sz="6" w:space="0" w:color="auto"/>
            </w:tcBorders>
            <w:vAlign w:val="center"/>
          </w:tcPr>
          <w:p w14:paraId="702597B8"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88</w:t>
            </w:r>
          </w:p>
        </w:tc>
      </w:tr>
      <w:tr w:rsidR="00937522" w14:paraId="134B495E" w14:textId="77777777">
        <w:trPr>
          <w:jc w:val="center"/>
        </w:trPr>
        <w:tc>
          <w:tcPr>
            <w:tcW w:w="570" w:type="dxa"/>
            <w:tcBorders>
              <w:top w:val="nil"/>
              <w:left w:val="outset" w:sz="6" w:space="0" w:color="auto"/>
              <w:bottom w:val="outset" w:sz="6" w:space="0" w:color="auto"/>
              <w:right w:val="outset" w:sz="6" w:space="0" w:color="auto"/>
            </w:tcBorders>
            <w:vAlign w:val="center"/>
          </w:tcPr>
          <w:p w14:paraId="74326466" w14:textId="77777777" w:rsidR="00937522" w:rsidRDefault="00937522">
            <w:pPr>
              <w:numPr>
                <w:ilvl w:val="0"/>
                <w:numId w:val="7"/>
              </w:numPr>
              <w:spacing w:before="0"/>
              <w:jc w:val="center"/>
              <w:rPr>
                <w:rFonts w:ascii="Times New Roman" w:hAnsi="Times New Roman" w:cs="Times New Roman"/>
                <w:lang w:val="en-GB" w:eastAsia="en-GB"/>
              </w:rPr>
            </w:pPr>
          </w:p>
        </w:tc>
        <w:tc>
          <w:tcPr>
            <w:tcW w:w="7927" w:type="dxa"/>
            <w:tcBorders>
              <w:top w:val="nil"/>
              <w:left w:val="outset" w:sz="6" w:space="0" w:color="auto"/>
              <w:bottom w:val="outset" w:sz="6" w:space="0" w:color="auto"/>
              <w:right w:val="outset" w:sz="6" w:space="0" w:color="auto"/>
            </w:tcBorders>
          </w:tcPr>
          <w:p w14:paraId="4C429204" w14:textId="77777777" w:rsidR="00937522" w:rsidRDefault="00550077">
            <w:pPr>
              <w:spacing w:before="0"/>
              <w:rPr>
                <w:rFonts w:ascii="Times New Roman" w:hAnsi="Times New Roman" w:cs="Times New Roman"/>
                <w:lang w:val="en-GB" w:eastAsia="en-GB"/>
              </w:rPr>
            </w:pPr>
            <w:proofErr w:type="spellStart"/>
            <w:r>
              <w:rPr>
                <w:rFonts w:cs="Times New Roman"/>
                <w:lang w:val="en-GB" w:eastAsia="en-GB"/>
              </w:rPr>
              <w:t>при</w:t>
            </w:r>
            <w:r>
              <w:rPr>
                <w:rFonts w:cs="Times New Roman"/>
                <w:lang w:val="en-GB" w:eastAsia="en-GB"/>
              </w:rPr>
              <w:softHyphen/>
              <w:t>пре</w:t>
            </w:r>
            <w:r>
              <w:rPr>
                <w:rFonts w:cs="Times New Roman"/>
                <w:lang w:val="en-GB" w:eastAsia="en-GB"/>
              </w:rPr>
              <w:softHyphen/>
              <w:t>ма</w:t>
            </w:r>
            <w:proofErr w:type="spellEnd"/>
            <w:r>
              <w:rPr>
                <w:rFonts w:cs="Times New Roman"/>
                <w:lang w:val="en-GB" w:eastAsia="en-GB"/>
              </w:rPr>
              <w:t xml:space="preserve">, </w:t>
            </w:r>
            <w:proofErr w:type="spellStart"/>
            <w:r>
              <w:rPr>
                <w:rFonts w:cs="Times New Roman"/>
                <w:lang w:val="en-GB" w:eastAsia="en-GB"/>
              </w:rPr>
              <w:t>сер</w:t>
            </w:r>
            <w:r>
              <w:rPr>
                <w:rFonts w:cs="Times New Roman"/>
                <w:lang w:val="en-GB" w:eastAsia="en-GB"/>
              </w:rPr>
              <w:softHyphen/>
              <w:t>ви</w:t>
            </w:r>
            <w:r>
              <w:rPr>
                <w:rFonts w:cs="Times New Roman"/>
                <w:lang w:val="en-GB" w:eastAsia="en-GB"/>
              </w:rPr>
              <w:softHyphen/>
              <w:t>ра</w:t>
            </w:r>
            <w:proofErr w:type="spellEnd"/>
            <w:r>
              <w:rPr>
                <w:rFonts w:cs="Times New Roman"/>
                <w:lang w:val="en-GB" w:eastAsia="en-GB"/>
              </w:rPr>
              <w:t xml:space="preserve"> и </w:t>
            </w:r>
            <w:proofErr w:type="spellStart"/>
            <w:r>
              <w:rPr>
                <w:rFonts w:cs="Times New Roman"/>
                <w:lang w:val="en-GB" w:eastAsia="en-GB"/>
              </w:rPr>
              <w:t>по</w:t>
            </w:r>
            <w:r>
              <w:rPr>
                <w:rFonts w:cs="Times New Roman"/>
                <w:lang w:val="en-GB" w:eastAsia="en-GB"/>
              </w:rPr>
              <w:softHyphen/>
              <w:t>слу</w:t>
            </w:r>
            <w:r>
              <w:rPr>
                <w:rFonts w:cs="Times New Roman"/>
                <w:lang w:val="en-GB" w:eastAsia="en-GB"/>
              </w:rPr>
              <w:softHyphen/>
              <w:t>жу</w:t>
            </w:r>
            <w:r>
              <w:rPr>
                <w:rFonts w:cs="Times New Roman"/>
                <w:lang w:val="en-GB" w:eastAsia="en-GB"/>
              </w:rPr>
              <w:softHyphen/>
              <w:t>је</w:t>
            </w:r>
            <w:proofErr w:type="spellEnd"/>
            <w:r>
              <w:rPr>
                <w:rFonts w:cs="Times New Roman"/>
                <w:lang w:val="en-GB" w:eastAsia="en-GB"/>
              </w:rPr>
              <w:t xml:space="preserve"> </w:t>
            </w:r>
            <w:proofErr w:type="spellStart"/>
            <w:r>
              <w:rPr>
                <w:rFonts w:cs="Times New Roman"/>
                <w:lang w:val="en-GB" w:eastAsia="en-GB"/>
              </w:rPr>
              <w:t>то</w:t>
            </w:r>
            <w:r>
              <w:rPr>
                <w:rFonts w:cs="Times New Roman"/>
                <w:lang w:val="en-GB" w:eastAsia="en-GB"/>
              </w:rPr>
              <w:softHyphen/>
              <w:t>пле</w:t>
            </w:r>
            <w:proofErr w:type="spellEnd"/>
            <w:r>
              <w:rPr>
                <w:rFonts w:cs="Times New Roman"/>
                <w:lang w:val="en-GB" w:eastAsia="en-GB"/>
              </w:rPr>
              <w:t xml:space="preserve"> и </w:t>
            </w:r>
            <w:proofErr w:type="spellStart"/>
            <w:r>
              <w:rPr>
                <w:rFonts w:cs="Times New Roman"/>
                <w:lang w:val="en-GB" w:eastAsia="en-GB"/>
              </w:rPr>
              <w:t>хлад</w:t>
            </w:r>
            <w:r>
              <w:rPr>
                <w:rFonts w:cs="Times New Roman"/>
                <w:lang w:val="en-GB" w:eastAsia="en-GB"/>
              </w:rPr>
              <w:softHyphen/>
              <w:t>не</w:t>
            </w:r>
            <w:proofErr w:type="spellEnd"/>
            <w:r>
              <w:rPr>
                <w:rFonts w:cs="Times New Roman"/>
                <w:lang w:val="en-GB" w:eastAsia="en-GB"/>
              </w:rPr>
              <w:t xml:space="preserve"> </w:t>
            </w:r>
            <w:proofErr w:type="spellStart"/>
            <w:r>
              <w:rPr>
                <w:rFonts w:cs="Times New Roman"/>
                <w:lang w:val="en-GB" w:eastAsia="en-GB"/>
              </w:rPr>
              <w:t>без</w:t>
            </w:r>
            <w:r>
              <w:rPr>
                <w:rFonts w:cs="Times New Roman"/>
                <w:lang w:val="en-GB" w:eastAsia="en-GB"/>
              </w:rPr>
              <w:softHyphen/>
              <w:t>ал</w:t>
            </w:r>
            <w:r>
              <w:rPr>
                <w:rFonts w:cs="Times New Roman"/>
                <w:lang w:val="en-GB" w:eastAsia="en-GB"/>
              </w:rPr>
              <w:softHyphen/>
              <w:t>ко</w:t>
            </w:r>
            <w:r>
              <w:rPr>
                <w:rFonts w:cs="Times New Roman"/>
                <w:lang w:val="en-GB" w:eastAsia="en-GB"/>
              </w:rPr>
              <w:softHyphen/>
              <w:t>хол</w:t>
            </w:r>
            <w:r>
              <w:rPr>
                <w:rFonts w:cs="Times New Roman"/>
                <w:lang w:val="en-GB" w:eastAsia="en-GB"/>
              </w:rPr>
              <w:softHyphen/>
              <w:t>не</w:t>
            </w:r>
            <w:proofErr w:type="spellEnd"/>
            <w:r>
              <w:rPr>
                <w:rFonts w:cs="Times New Roman"/>
                <w:lang w:val="en-GB" w:eastAsia="en-GB"/>
              </w:rPr>
              <w:t xml:space="preserve"> </w:t>
            </w:r>
            <w:proofErr w:type="spellStart"/>
            <w:r>
              <w:rPr>
                <w:rFonts w:cs="Times New Roman"/>
                <w:lang w:val="en-GB" w:eastAsia="en-GB"/>
              </w:rPr>
              <w:t>на</w:t>
            </w:r>
            <w:r>
              <w:rPr>
                <w:rFonts w:cs="Times New Roman"/>
                <w:lang w:val="en-GB" w:eastAsia="en-GB"/>
              </w:rPr>
              <w:softHyphen/>
              <w:t>пит</w:t>
            </w:r>
            <w:r>
              <w:rPr>
                <w:rFonts w:cs="Times New Roman"/>
                <w:lang w:val="en-GB" w:eastAsia="en-GB"/>
              </w:rPr>
              <w:softHyphen/>
              <w:t>ке</w:t>
            </w:r>
            <w:proofErr w:type="spellEnd"/>
            <w:r>
              <w:rPr>
                <w:rFonts w:cs="Times New Roman"/>
                <w:lang w:val="en-GB" w:eastAsia="en-GB"/>
              </w:rPr>
              <w:t xml:space="preserve">; </w:t>
            </w:r>
          </w:p>
        </w:tc>
        <w:tc>
          <w:tcPr>
            <w:tcW w:w="570" w:type="dxa"/>
            <w:tcBorders>
              <w:top w:val="nil"/>
              <w:left w:val="outset" w:sz="6" w:space="0" w:color="auto"/>
              <w:bottom w:val="outset" w:sz="6" w:space="0" w:color="auto"/>
              <w:right w:val="outset" w:sz="6" w:space="0" w:color="auto"/>
            </w:tcBorders>
            <w:vAlign w:val="center"/>
          </w:tcPr>
          <w:p w14:paraId="30E89220" w14:textId="77777777" w:rsidR="00937522" w:rsidRDefault="00550077">
            <w:pPr>
              <w:autoSpaceDE w:val="0"/>
              <w:autoSpaceDN w:val="0"/>
              <w:adjustRightInd w:val="0"/>
              <w:spacing w:before="0"/>
              <w:jc w:val="center"/>
              <w:rPr>
                <w:rFonts w:ascii="Times New Roman" w:hAnsi="Times New Roman" w:cs="Times New Roman"/>
                <w:bCs/>
                <w:lang w:val="en-GB" w:eastAsia="en-GB"/>
              </w:rPr>
            </w:pPr>
            <w:r>
              <w:rPr>
                <w:rFonts w:ascii="Times New Roman" w:hAnsi="Times New Roman" w:cs="Times New Roman"/>
                <w:bCs/>
                <w:lang w:val="en-GB" w:eastAsia="en-GB"/>
              </w:rPr>
              <w:t>2</w:t>
            </w:r>
          </w:p>
        </w:tc>
        <w:tc>
          <w:tcPr>
            <w:tcW w:w="706" w:type="dxa"/>
            <w:tcBorders>
              <w:top w:val="nil"/>
              <w:left w:val="outset" w:sz="6" w:space="0" w:color="auto"/>
              <w:bottom w:val="outset" w:sz="6" w:space="0" w:color="auto"/>
              <w:right w:val="outset" w:sz="6" w:space="0" w:color="auto"/>
            </w:tcBorders>
            <w:vAlign w:val="center"/>
          </w:tcPr>
          <w:p w14:paraId="653A93F7"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88</w:t>
            </w:r>
          </w:p>
        </w:tc>
      </w:tr>
      <w:tr w:rsidR="00937522" w14:paraId="4732622E" w14:textId="77777777">
        <w:trPr>
          <w:jc w:val="center"/>
        </w:trPr>
        <w:tc>
          <w:tcPr>
            <w:tcW w:w="570" w:type="dxa"/>
            <w:tcBorders>
              <w:top w:val="nil"/>
              <w:left w:val="outset" w:sz="6" w:space="0" w:color="auto"/>
              <w:bottom w:val="outset" w:sz="6" w:space="0" w:color="auto"/>
              <w:right w:val="outset" w:sz="6" w:space="0" w:color="auto"/>
            </w:tcBorders>
            <w:vAlign w:val="center"/>
          </w:tcPr>
          <w:p w14:paraId="4A4A5E6F" w14:textId="77777777" w:rsidR="00937522" w:rsidRDefault="00937522">
            <w:pPr>
              <w:numPr>
                <w:ilvl w:val="0"/>
                <w:numId w:val="7"/>
              </w:numPr>
              <w:spacing w:before="0"/>
              <w:jc w:val="center"/>
              <w:rPr>
                <w:rFonts w:ascii="Times New Roman" w:hAnsi="Times New Roman" w:cs="Times New Roman"/>
                <w:lang w:val="en-GB" w:eastAsia="en-GB"/>
              </w:rPr>
            </w:pPr>
          </w:p>
        </w:tc>
        <w:tc>
          <w:tcPr>
            <w:tcW w:w="7927" w:type="dxa"/>
            <w:tcBorders>
              <w:top w:val="nil"/>
              <w:left w:val="outset" w:sz="6" w:space="0" w:color="auto"/>
              <w:bottom w:val="outset" w:sz="6" w:space="0" w:color="auto"/>
              <w:right w:val="outset" w:sz="6" w:space="0" w:color="auto"/>
            </w:tcBorders>
          </w:tcPr>
          <w:p w14:paraId="2215A683" w14:textId="77777777" w:rsidR="00937522" w:rsidRDefault="00550077">
            <w:pPr>
              <w:spacing w:before="0"/>
              <w:rPr>
                <w:rFonts w:ascii="Times New Roman" w:hAnsi="Times New Roman" w:cs="Times New Roman"/>
                <w:lang w:val="en-GB" w:eastAsia="en-GB"/>
              </w:rPr>
            </w:pPr>
            <w:proofErr w:type="spellStart"/>
            <w:r>
              <w:rPr>
                <w:rFonts w:cs="Times New Roman"/>
                <w:lang w:val="en-GB" w:eastAsia="en-GB"/>
              </w:rPr>
              <w:t>одр</w:t>
            </w:r>
            <w:r>
              <w:rPr>
                <w:rFonts w:cs="Times New Roman"/>
                <w:lang w:val="en-GB" w:eastAsia="en-GB"/>
              </w:rPr>
              <w:softHyphen/>
              <w:t>жа</w:t>
            </w:r>
            <w:r>
              <w:rPr>
                <w:rFonts w:cs="Times New Roman"/>
                <w:lang w:val="en-GB" w:eastAsia="en-GB"/>
              </w:rPr>
              <w:softHyphen/>
              <w:t>ва</w:t>
            </w:r>
            <w:proofErr w:type="spellEnd"/>
            <w:r>
              <w:rPr>
                <w:rFonts w:cs="Times New Roman"/>
                <w:lang w:val="en-GB" w:eastAsia="en-GB"/>
              </w:rPr>
              <w:t xml:space="preserve"> </w:t>
            </w:r>
            <w:proofErr w:type="spellStart"/>
            <w:r>
              <w:rPr>
                <w:rFonts w:cs="Times New Roman"/>
                <w:lang w:val="en-GB" w:eastAsia="en-GB"/>
              </w:rPr>
              <w:t>хи</w:t>
            </w:r>
            <w:r>
              <w:rPr>
                <w:rFonts w:cs="Times New Roman"/>
                <w:lang w:val="en-GB" w:eastAsia="en-GB"/>
              </w:rPr>
              <w:softHyphen/>
              <w:t>ги</w:t>
            </w:r>
            <w:r>
              <w:rPr>
                <w:rFonts w:cs="Times New Roman"/>
                <w:lang w:val="en-GB" w:eastAsia="en-GB"/>
              </w:rPr>
              <w:softHyphen/>
              <w:t>је</w:t>
            </w:r>
            <w:r>
              <w:rPr>
                <w:rFonts w:cs="Times New Roman"/>
                <w:lang w:val="en-GB" w:eastAsia="en-GB"/>
              </w:rPr>
              <w:softHyphen/>
              <w:t>ну</w:t>
            </w:r>
            <w:proofErr w:type="spellEnd"/>
            <w:r>
              <w:rPr>
                <w:rFonts w:cs="Times New Roman"/>
                <w:lang w:val="en-GB" w:eastAsia="en-GB"/>
              </w:rPr>
              <w:t xml:space="preserve"> </w:t>
            </w:r>
            <w:proofErr w:type="spellStart"/>
            <w:r>
              <w:rPr>
                <w:rFonts w:cs="Times New Roman"/>
                <w:lang w:val="en-GB" w:eastAsia="en-GB"/>
              </w:rPr>
              <w:t>по</w:t>
            </w:r>
            <w:r>
              <w:rPr>
                <w:rFonts w:cs="Times New Roman"/>
                <w:lang w:val="en-GB" w:eastAsia="en-GB"/>
              </w:rPr>
              <w:softHyphen/>
              <w:t>су</w:t>
            </w:r>
            <w:r>
              <w:rPr>
                <w:rFonts w:cs="Times New Roman"/>
                <w:lang w:val="en-GB" w:eastAsia="en-GB"/>
              </w:rPr>
              <w:softHyphen/>
              <w:t>ђа</w:t>
            </w:r>
            <w:proofErr w:type="spellEnd"/>
            <w:r>
              <w:rPr>
                <w:rFonts w:cs="Times New Roman"/>
                <w:lang w:val="en-GB" w:eastAsia="en-GB"/>
              </w:rPr>
              <w:t xml:space="preserve">, </w:t>
            </w:r>
            <w:proofErr w:type="spellStart"/>
            <w:r>
              <w:rPr>
                <w:rFonts w:cs="Times New Roman"/>
                <w:lang w:val="en-GB" w:eastAsia="en-GB"/>
              </w:rPr>
              <w:t>при</w:t>
            </w:r>
            <w:r>
              <w:rPr>
                <w:rFonts w:cs="Times New Roman"/>
                <w:lang w:val="en-GB" w:eastAsia="en-GB"/>
              </w:rPr>
              <w:softHyphen/>
              <w:t>бо</w:t>
            </w:r>
            <w:r>
              <w:rPr>
                <w:rFonts w:cs="Times New Roman"/>
                <w:lang w:val="en-GB" w:eastAsia="en-GB"/>
              </w:rPr>
              <w:softHyphen/>
              <w:t>ра</w:t>
            </w:r>
            <w:proofErr w:type="spellEnd"/>
            <w:r>
              <w:rPr>
                <w:rFonts w:cs="Times New Roman"/>
                <w:lang w:val="en-GB" w:eastAsia="en-GB"/>
              </w:rPr>
              <w:t xml:space="preserve"> и </w:t>
            </w:r>
            <w:proofErr w:type="spellStart"/>
            <w:r>
              <w:rPr>
                <w:rFonts w:cs="Times New Roman"/>
                <w:lang w:val="en-GB" w:eastAsia="en-GB"/>
              </w:rPr>
              <w:t>уре</w:t>
            </w:r>
            <w:r>
              <w:rPr>
                <w:rFonts w:cs="Times New Roman"/>
                <w:lang w:val="en-GB" w:eastAsia="en-GB"/>
              </w:rPr>
              <w:softHyphen/>
              <w:t>ђа</w:t>
            </w:r>
            <w:r>
              <w:rPr>
                <w:rFonts w:cs="Times New Roman"/>
                <w:lang w:val="en-GB" w:eastAsia="en-GB"/>
              </w:rPr>
              <w:softHyphen/>
              <w:t>ја</w:t>
            </w:r>
            <w:proofErr w:type="spellEnd"/>
            <w:r>
              <w:rPr>
                <w:rFonts w:cs="Times New Roman"/>
                <w:lang w:val="en-GB" w:eastAsia="en-GB"/>
              </w:rPr>
              <w:t>;</w:t>
            </w:r>
          </w:p>
        </w:tc>
        <w:tc>
          <w:tcPr>
            <w:tcW w:w="570" w:type="dxa"/>
            <w:tcBorders>
              <w:top w:val="nil"/>
              <w:left w:val="outset" w:sz="6" w:space="0" w:color="auto"/>
              <w:bottom w:val="outset" w:sz="6" w:space="0" w:color="auto"/>
              <w:right w:val="outset" w:sz="6" w:space="0" w:color="auto"/>
            </w:tcBorders>
            <w:vAlign w:val="center"/>
          </w:tcPr>
          <w:p w14:paraId="33A1AF6E" w14:textId="77777777" w:rsidR="00937522" w:rsidRDefault="00550077">
            <w:pPr>
              <w:autoSpaceDE w:val="0"/>
              <w:autoSpaceDN w:val="0"/>
              <w:adjustRightInd w:val="0"/>
              <w:spacing w:before="0"/>
              <w:jc w:val="center"/>
              <w:rPr>
                <w:rFonts w:ascii="Times New Roman" w:hAnsi="Times New Roman" w:cs="Times New Roman"/>
                <w:bCs/>
                <w:lang w:val="en-GB" w:eastAsia="en-GB"/>
              </w:rPr>
            </w:pPr>
            <w:r>
              <w:rPr>
                <w:rFonts w:ascii="Times New Roman" w:hAnsi="Times New Roman" w:cs="Times New Roman"/>
                <w:bCs/>
                <w:lang w:val="en-GB" w:eastAsia="en-GB"/>
              </w:rPr>
              <w:t>10</w:t>
            </w:r>
          </w:p>
        </w:tc>
        <w:tc>
          <w:tcPr>
            <w:tcW w:w="706" w:type="dxa"/>
            <w:tcBorders>
              <w:top w:val="nil"/>
              <w:left w:val="outset" w:sz="6" w:space="0" w:color="auto"/>
              <w:bottom w:val="outset" w:sz="6" w:space="0" w:color="auto"/>
              <w:right w:val="outset" w:sz="6" w:space="0" w:color="auto"/>
            </w:tcBorders>
            <w:vAlign w:val="center"/>
          </w:tcPr>
          <w:p w14:paraId="5CD3DF82"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440</w:t>
            </w:r>
          </w:p>
        </w:tc>
      </w:tr>
      <w:tr w:rsidR="00937522" w14:paraId="1A1F411D" w14:textId="77777777">
        <w:trPr>
          <w:jc w:val="center"/>
        </w:trPr>
        <w:tc>
          <w:tcPr>
            <w:tcW w:w="570" w:type="dxa"/>
            <w:tcBorders>
              <w:top w:val="nil"/>
              <w:left w:val="outset" w:sz="6" w:space="0" w:color="auto"/>
              <w:bottom w:val="outset" w:sz="6" w:space="0" w:color="auto"/>
              <w:right w:val="outset" w:sz="6" w:space="0" w:color="auto"/>
            </w:tcBorders>
            <w:vAlign w:val="center"/>
          </w:tcPr>
          <w:p w14:paraId="72ED6463" w14:textId="77777777" w:rsidR="00937522" w:rsidRDefault="00937522">
            <w:pPr>
              <w:numPr>
                <w:ilvl w:val="0"/>
                <w:numId w:val="7"/>
              </w:numPr>
              <w:spacing w:before="0"/>
              <w:jc w:val="center"/>
              <w:rPr>
                <w:rFonts w:ascii="Times New Roman" w:hAnsi="Times New Roman" w:cs="Times New Roman"/>
                <w:lang w:val="en-GB" w:eastAsia="en-GB"/>
              </w:rPr>
            </w:pPr>
          </w:p>
        </w:tc>
        <w:tc>
          <w:tcPr>
            <w:tcW w:w="7927" w:type="dxa"/>
            <w:tcBorders>
              <w:top w:val="nil"/>
              <w:left w:val="outset" w:sz="6" w:space="0" w:color="auto"/>
              <w:bottom w:val="outset" w:sz="6" w:space="0" w:color="auto"/>
              <w:right w:val="outset" w:sz="6" w:space="0" w:color="auto"/>
            </w:tcBorders>
          </w:tcPr>
          <w:p w14:paraId="18311677" w14:textId="77777777" w:rsidR="00937522" w:rsidRDefault="00550077">
            <w:pPr>
              <w:spacing w:before="0"/>
              <w:rPr>
                <w:rFonts w:ascii="Times New Roman" w:hAnsi="Times New Roman" w:cs="Times New Roman"/>
                <w:lang w:val="en-GB" w:eastAsia="en-GB"/>
              </w:rPr>
            </w:pPr>
            <w:proofErr w:type="spellStart"/>
            <w:r>
              <w:rPr>
                <w:rFonts w:cs="Times New Roman"/>
                <w:lang w:val="en-GB" w:eastAsia="en-GB"/>
              </w:rPr>
              <w:t>пре</w:t>
            </w:r>
            <w:r>
              <w:rPr>
                <w:rFonts w:cs="Times New Roman"/>
                <w:lang w:val="en-GB" w:eastAsia="en-GB"/>
              </w:rPr>
              <w:softHyphen/>
              <w:t>у</w:t>
            </w:r>
            <w:r>
              <w:rPr>
                <w:rFonts w:cs="Times New Roman"/>
                <w:lang w:val="en-GB" w:eastAsia="en-GB"/>
              </w:rPr>
              <w:softHyphen/>
              <w:t>зи</w:t>
            </w:r>
            <w:r>
              <w:rPr>
                <w:rFonts w:cs="Times New Roman"/>
                <w:lang w:val="en-GB" w:eastAsia="en-GB"/>
              </w:rPr>
              <w:softHyphen/>
              <w:t>ма</w:t>
            </w:r>
            <w:proofErr w:type="spellEnd"/>
            <w:r>
              <w:rPr>
                <w:rFonts w:cs="Times New Roman"/>
                <w:lang w:val="en-GB" w:eastAsia="en-GB"/>
              </w:rPr>
              <w:t xml:space="preserve"> </w:t>
            </w:r>
            <w:proofErr w:type="spellStart"/>
            <w:r>
              <w:rPr>
                <w:rFonts w:cs="Times New Roman"/>
                <w:lang w:val="en-GB" w:eastAsia="en-GB"/>
              </w:rPr>
              <w:t>ро</w:t>
            </w:r>
            <w:r>
              <w:rPr>
                <w:rFonts w:cs="Times New Roman"/>
                <w:lang w:val="en-GB" w:eastAsia="en-GB"/>
              </w:rPr>
              <w:softHyphen/>
              <w:t>бу</w:t>
            </w:r>
            <w:proofErr w:type="spellEnd"/>
            <w:r>
              <w:rPr>
                <w:rFonts w:cs="Times New Roman"/>
                <w:lang w:val="en-GB" w:eastAsia="en-GB"/>
              </w:rPr>
              <w:t xml:space="preserve"> и </w:t>
            </w:r>
            <w:proofErr w:type="spellStart"/>
            <w:r>
              <w:rPr>
                <w:rFonts w:cs="Times New Roman"/>
                <w:lang w:val="en-GB" w:eastAsia="en-GB"/>
              </w:rPr>
              <w:t>во</w:t>
            </w:r>
            <w:r>
              <w:rPr>
                <w:rFonts w:cs="Times New Roman"/>
                <w:lang w:val="en-GB" w:eastAsia="en-GB"/>
              </w:rPr>
              <w:softHyphen/>
              <w:t>ди</w:t>
            </w:r>
            <w:proofErr w:type="spellEnd"/>
            <w:r>
              <w:rPr>
                <w:rFonts w:cs="Times New Roman"/>
                <w:lang w:val="en-GB" w:eastAsia="en-GB"/>
              </w:rPr>
              <w:t xml:space="preserve"> </w:t>
            </w:r>
            <w:proofErr w:type="spellStart"/>
            <w:r>
              <w:rPr>
                <w:rFonts w:cs="Times New Roman"/>
                <w:lang w:val="en-GB" w:eastAsia="en-GB"/>
              </w:rPr>
              <w:t>књи</w:t>
            </w:r>
            <w:r>
              <w:rPr>
                <w:rFonts w:cs="Times New Roman"/>
                <w:lang w:val="en-GB" w:eastAsia="en-GB"/>
              </w:rPr>
              <w:softHyphen/>
              <w:t>ге</w:t>
            </w:r>
            <w:proofErr w:type="spellEnd"/>
            <w:r>
              <w:rPr>
                <w:rFonts w:cs="Times New Roman"/>
                <w:lang w:val="en-GB" w:eastAsia="en-GB"/>
              </w:rPr>
              <w:t xml:space="preserve"> </w:t>
            </w:r>
            <w:proofErr w:type="spellStart"/>
            <w:r>
              <w:rPr>
                <w:rFonts w:cs="Times New Roman"/>
                <w:lang w:val="en-GB" w:eastAsia="en-GB"/>
              </w:rPr>
              <w:t>за</w:t>
            </w:r>
            <w:r>
              <w:rPr>
                <w:rFonts w:cs="Times New Roman"/>
                <w:lang w:val="en-GB" w:eastAsia="en-GB"/>
              </w:rPr>
              <w:softHyphen/>
              <w:t>ду</w:t>
            </w:r>
            <w:r>
              <w:rPr>
                <w:rFonts w:cs="Times New Roman"/>
                <w:lang w:val="en-GB" w:eastAsia="en-GB"/>
              </w:rPr>
              <w:softHyphen/>
              <w:t>же</w:t>
            </w:r>
            <w:r>
              <w:rPr>
                <w:rFonts w:cs="Times New Roman"/>
                <w:lang w:val="en-GB" w:eastAsia="en-GB"/>
              </w:rPr>
              <w:softHyphen/>
              <w:t>ња</w:t>
            </w:r>
            <w:proofErr w:type="spellEnd"/>
            <w:r>
              <w:rPr>
                <w:rFonts w:cs="Times New Roman"/>
                <w:lang w:val="en-GB" w:eastAsia="en-GB"/>
              </w:rPr>
              <w:t xml:space="preserve"> и </w:t>
            </w:r>
            <w:proofErr w:type="spellStart"/>
            <w:r>
              <w:rPr>
                <w:rFonts w:cs="Times New Roman"/>
                <w:lang w:val="en-GB" w:eastAsia="en-GB"/>
              </w:rPr>
              <w:t>раз</w:t>
            </w:r>
            <w:r>
              <w:rPr>
                <w:rFonts w:cs="Times New Roman"/>
                <w:lang w:val="en-GB" w:eastAsia="en-GB"/>
              </w:rPr>
              <w:softHyphen/>
              <w:t>ду</w:t>
            </w:r>
            <w:r>
              <w:rPr>
                <w:rFonts w:cs="Times New Roman"/>
                <w:lang w:val="en-GB" w:eastAsia="en-GB"/>
              </w:rPr>
              <w:softHyphen/>
              <w:t>же</w:t>
            </w:r>
            <w:r>
              <w:rPr>
                <w:rFonts w:cs="Times New Roman"/>
                <w:lang w:val="en-GB" w:eastAsia="en-GB"/>
              </w:rPr>
              <w:softHyphen/>
              <w:t>ња</w:t>
            </w:r>
            <w:proofErr w:type="spellEnd"/>
            <w:r>
              <w:rPr>
                <w:rFonts w:cs="Times New Roman"/>
                <w:lang w:val="en-GB" w:eastAsia="en-GB"/>
              </w:rPr>
              <w:t xml:space="preserve"> </w:t>
            </w:r>
            <w:proofErr w:type="spellStart"/>
            <w:r>
              <w:rPr>
                <w:rFonts w:cs="Times New Roman"/>
                <w:lang w:val="en-GB" w:eastAsia="en-GB"/>
              </w:rPr>
              <w:t>ро</w:t>
            </w:r>
            <w:r>
              <w:rPr>
                <w:rFonts w:cs="Times New Roman"/>
                <w:lang w:val="en-GB" w:eastAsia="en-GB"/>
              </w:rPr>
              <w:softHyphen/>
              <w:t>бе</w:t>
            </w:r>
            <w:proofErr w:type="spellEnd"/>
            <w:r>
              <w:rPr>
                <w:rFonts w:cs="Times New Roman"/>
                <w:lang w:val="en-GB" w:eastAsia="en-GB"/>
              </w:rPr>
              <w:t>;</w:t>
            </w:r>
          </w:p>
        </w:tc>
        <w:tc>
          <w:tcPr>
            <w:tcW w:w="570" w:type="dxa"/>
            <w:tcBorders>
              <w:top w:val="nil"/>
              <w:left w:val="outset" w:sz="6" w:space="0" w:color="auto"/>
              <w:bottom w:val="outset" w:sz="6" w:space="0" w:color="auto"/>
              <w:right w:val="outset" w:sz="6" w:space="0" w:color="auto"/>
            </w:tcBorders>
            <w:vAlign w:val="center"/>
          </w:tcPr>
          <w:p w14:paraId="2E37874F"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2</w:t>
            </w:r>
          </w:p>
        </w:tc>
        <w:tc>
          <w:tcPr>
            <w:tcW w:w="706" w:type="dxa"/>
            <w:tcBorders>
              <w:top w:val="nil"/>
              <w:left w:val="outset" w:sz="6" w:space="0" w:color="auto"/>
              <w:bottom w:val="outset" w:sz="6" w:space="0" w:color="auto"/>
              <w:right w:val="outset" w:sz="6" w:space="0" w:color="auto"/>
            </w:tcBorders>
            <w:vAlign w:val="center"/>
          </w:tcPr>
          <w:p w14:paraId="234E9E65"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88</w:t>
            </w:r>
          </w:p>
        </w:tc>
      </w:tr>
      <w:tr w:rsidR="00937522" w14:paraId="770D7CA3" w14:textId="77777777">
        <w:trPr>
          <w:jc w:val="center"/>
        </w:trPr>
        <w:tc>
          <w:tcPr>
            <w:tcW w:w="570" w:type="dxa"/>
            <w:tcBorders>
              <w:top w:val="nil"/>
              <w:left w:val="outset" w:sz="6" w:space="0" w:color="auto"/>
              <w:bottom w:val="outset" w:sz="6" w:space="0" w:color="auto"/>
              <w:right w:val="outset" w:sz="6" w:space="0" w:color="auto"/>
            </w:tcBorders>
            <w:vAlign w:val="center"/>
          </w:tcPr>
          <w:p w14:paraId="3C11C6C2" w14:textId="77777777" w:rsidR="00937522" w:rsidRDefault="00937522">
            <w:pPr>
              <w:numPr>
                <w:ilvl w:val="0"/>
                <w:numId w:val="7"/>
              </w:numPr>
              <w:spacing w:before="0"/>
              <w:jc w:val="center"/>
              <w:rPr>
                <w:rFonts w:ascii="Times New Roman" w:hAnsi="Times New Roman" w:cs="Times New Roman"/>
                <w:lang w:val="en-GB" w:eastAsia="en-GB"/>
              </w:rPr>
            </w:pPr>
          </w:p>
        </w:tc>
        <w:tc>
          <w:tcPr>
            <w:tcW w:w="7927" w:type="dxa"/>
            <w:tcBorders>
              <w:top w:val="nil"/>
              <w:left w:val="outset" w:sz="6" w:space="0" w:color="auto"/>
              <w:bottom w:val="outset" w:sz="6" w:space="0" w:color="auto"/>
              <w:right w:val="outset" w:sz="6" w:space="0" w:color="auto"/>
            </w:tcBorders>
          </w:tcPr>
          <w:p w14:paraId="1102D66C" w14:textId="77777777" w:rsidR="00937522" w:rsidRDefault="00550077">
            <w:pPr>
              <w:spacing w:before="0"/>
              <w:rPr>
                <w:rFonts w:ascii="Times New Roman" w:hAnsi="Times New Roman" w:cs="Times New Roman"/>
                <w:lang w:val="en-GB" w:eastAsia="en-GB"/>
              </w:rPr>
            </w:pPr>
            <w:proofErr w:type="spellStart"/>
            <w:r>
              <w:rPr>
                <w:rFonts w:cs="Times New Roman"/>
                <w:lang w:val="en-GB" w:eastAsia="en-GB"/>
              </w:rPr>
              <w:t>во</w:t>
            </w:r>
            <w:r>
              <w:rPr>
                <w:rFonts w:cs="Times New Roman"/>
                <w:lang w:val="en-GB" w:eastAsia="en-GB"/>
              </w:rPr>
              <w:softHyphen/>
              <w:t>ди</w:t>
            </w:r>
            <w:proofErr w:type="spellEnd"/>
            <w:r>
              <w:rPr>
                <w:rFonts w:cs="Times New Roman"/>
                <w:lang w:val="en-GB" w:eastAsia="en-GB"/>
              </w:rPr>
              <w:t xml:space="preserve"> </w:t>
            </w:r>
            <w:proofErr w:type="spellStart"/>
            <w:r>
              <w:rPr>
                <w:rFonts w:cs="Times New Roman"/>
                <w:lang w:val="en-GB" w:eastAsia="en-GB"/>
              </w:rPr>
              <w:t>еви</w:t>
            </w:r>
            <w:r>
              <w:rPr>
                <w:rFonts w:cs="Times New Roman"/>
                <w:lang w:val="en-GB" w:eastAsia="en-GB"/>
              </w:rPr>
              <w:softHyphen/>
              <w:t>ден</w:t>
            </w:r>
            <w:r>
              <w:rPr>
                <w:rFonts w:cs="Times New Roman"/>
                <w:lang w:val="en-GB" w:eastAsia="en-GB"/>
              </w:rPr>
              <w:softHyphen/>
              <w:t>ци</w:t>
            </w:r>
            <w:r>
              <w:rPr>
                <w:rFonts w:cs="Times New Roman"/>
                <w:lang w:val="en-GB" w:eastAsia="en-GB"/>
              </w:rPr>
              <w:softHyphen/>
              <w:t>је</w:t>
            </w:r>
            <w:proofErr w:type="spellEnd"/>
            <w:r>
              <w:rPr>
                <w:rFonts w:cs="Times New Roman"/>
                <w:lang w:val="en-GB" w:eastAsia="en-GB"/>
              </w:rPr>
              <w:t xml:space="preserve"> о </w:t>
            </w:r>
            <w:proofErr w:type="spellStart"/>
            <w:r>
              <w:rPr>
                <w:rFonts w:cs="Times New Roman"/>
                <w:lang w:val="en-GB" w:eastAsia="en-GB"/>
              </w:rPr>
              <w:t>тре</w:t>
            </w:r>
            <w:r>
              <w:rPr>
                <w:rFonts w:cs="Times New Roman"/>
                <w:lang w:val="en-GB" w:eastAsia="en-GB"/>
              </w:rPr>
              <w:softHyphen/>
              <w:t>бо</w:t>
            </w:r>
            <w:r>
              <w:rPr>
                <w:rFonts w:cs="Times New Roman"/>
                <w:lang w:val="en-GB" w:eastAsia="en-GB"/>
              </w:rPr>
              <w:softHyphen/>
              <w:t>ва</w:t>
            </w:r>
            <w:r>
              <w:rPr>
                <w:rFonts w:cs="Times New Roman"/>
                <w:lang w:val="en-GB" w:eastAsia="en-GB"/>
              </w:rPr>
              <w:softHyphen/>
              <w:t>њу</w:t>
            </w:r>
            <w:proofErr w:type="spellEnd"/>
            <w:r>
              <w:rPr>
                <w:rFonts w:cs="Times New Roman"/>
                <w:lang w:val="en-GB" w:eastAsia="en-GB"/>
              </w:rPr>
              <w:t xml:space="preserve"> и </w:t>
            </w:r>
            <w:proofErr w:type="spellStart"/>
            <w:r>
              <w:rPr>
                <w:rFonts w:cs="Times New Roman"/>
                <w:lang w:val="en-GB" w:eastAsia="en-GB"/>
              </w:rPr>
              <w:t>утро</w:t>
            </w:r>
            <w:r>
              <w:rPr>
                <w:rFonts w:cs="Times New Roman"/>
                <w:lang w:val="en-GB" w:eastAsia="en-GB"/>
              </w:rPr>
              <w:softHyphen/>
              <w:t>шку</w:t>
            </w:r>
            <w:proofErr w:type="spellEnd"/>
            <w:r>
              <w:rPr>
                <w:rFonts w:cs="Times New Roman"/>
                <w:lang w:val="en-GB" w:eastAsia="en-GB"/>
              </w:rPr>
              <w:t xml:space="preserve"> </w:t>
            </w:r>
            <w:proofErr w:type="spellStart"/>
            <w:r>
              <w:rPr>
                <w:rFonts w:cs="Times New Roman"/>
                <w:lang w:val="en-GB" w:eastAsia="en-GB"/>
              </w:rPr>
              <w:t>ро</w:t>
            </w:r>
            <w:r>
              <w:rPr>
                <w:rFonts w:cs="Times New Roman"/>
                <w:lang w:val="en-GB" w:eastAsia="en-GB"/>
              </w:rPr>
              <w:softHyphen/>
              <w:t>бе</w:t>
            </w:r>
            <w:proofErr w:type="spellEnd"/>
            <w:r>
              <w:rPr>
                <w:rFonts w:cs="Times New Roman"/>
                <w:lang w:val="en-GB" w:eastAsia="en-GB"/>
              </w:rPr>
              <w:t>;</w:t>
            </w:r>
          </w:p>
        </w:tc>
        <w:tc>
          <w:tcPr>
            <w:tcW w:w="570" w:type="dxa"/>
            <w:tcBorders>
              <w:top w:val="nil"/>
              <w:left w:val="outset" w:sz="6" w:space="0" w:color="auto"/>
              <w:bottom w:val="outset" w:sz="6" w:space="0" w:color="auto"/>
              <w:right w:val="outset" w:sz="6" w:space="0" w:color="auto"/>
            </w:tcBorders>
            <w:vAlign w:val="center"/>
          </w:tcPr>
          <w:p w14:paraId="34E8ADD3"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lang w:val="en-GB" w:eastAsia="en-GB"/>
              </w:rPr>
              <w:t>2</w:t>
            </w:r>
          </w:p>
        </w:tc>
        <w:tc>
          <w:tcPr>
            <w:tcW w:w="706" w:type="dxa"/>
            <w:tcBorders>
              <w:top w:val="nil"/>
              <w:left w:val="outset" w:sz="6" w:space="0" w:color="auto"/>
              <w:bottom w:val="outset" w:sz="6" w:space="0" w:color="auto"/>
              <w:right w:val="outset" w:sz="6" w:space="0" w:color="auto"/>
            </w:tcBorders>
            <w:vAlign w:val="center"/>
          </w:tcPr>
          <w:p w14:paraId="5D614128"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88</w:t>
            </w:r>
          </w:p>
        </w:tc>
      </w:tr>
      <w:tr w:rsidR="00937522" w14:paraId="6FE628CE" w14:textId="77777777">
        <w:trPr>
          <w:jc w:val="center"/>
        </w:trPr>
        <w:tc>
          <w:tcPr>
            <w:tcW w:w="570" w:type="dxa"/>
            <w:tcBorders>
              <w:top w:val="nil"/>
              <w:left w:val="outset" w:sz="6" w:space="0" w:color="auto"/>
              <w:bottom w:val="outset" w:sz="6" w:space="0" w:color="auto"/>
              <w:right w:val="outset" w:sz="6" w:space="0" w:color="auto"/>
            </w:tcBorders>
            <w:vAlign w:val="center"/>
          </w:tcPr>
          <w:p w14:paraId="5B7362A3" w14:textId="77777777" w:rsidR="00937522" w:rsidRDefault="00937522">
            <w:pPr>
              <w:numPr>
                <w:ilvl w:val="0"/>
                <w:numId w:val="7"/>
              </w:numPr>
              <w:spacing w:before="0"/>
              <w:jc w:val="center"/>
              <w:rPr>
                <w:rFonts w:ascii="Times New Roman" w:hAnsi="Times New Roman" w:cs="Times New Roman"/>
                <w:lang w:val="en-GB" w:eastAsia="en-GB"/>
              </w:rPr>
            </w:pPr>
          </w:p>
        </w:tc>
        <w:tc>
          <w:tcPr>
            <w:tcW w:w="7927" w:type="dxa"/>
            <w:tcBorders>
              <w:top w:val="nil"/>
              <w:left w:val="outset" w:sz="6" w:space="0" w:color="auto"/>
              <w:bottom w:val="outset" w:sz="6" w:space="0" w:color="auto"/>
              <w:right w:val="outset" w:sz="6" w:space="0" w:color="auto"/>
            </w:tcBorders>
          </w:tcPr>
          <w:p w14:paraId="749BF6EE" w14:textId="77777777" w:rsidR="00937522" w:rsidRDefault="00550077">
            <w:pPr>
              <w:spacing w:before="0"/>
              <w:rPr>
                <w:rFonts w:ascii="Calibri" w:hAnsi="Calibri"/>
                <w:lang w:val="en-GB" w:eastAsia="en-GB"/>
              </w:rPr>
            </w:pPr>
            <w:proofErr w:type="spellStart"/>
            <w:r>
              <w:rPr>
                <w:rFonts w:cs="Times New Roman"/>
                <w:lang w:val="en-GB" w:eastAsia="en-GB"/>
              </w:rPr>
              <w:t>обавља</w:t>
            </w:r>
            <w:proofErr w:type="spellEnd"/>
            <w:r>
              <w:rPr>
                <w:rFonts w:cs="Times New Roman"/>
                <w:lang w:val="en-GB" w:eastAsia="en-GB"/>
              </w:rPr>
              <w:t xml:space="preserve"> и </w:t>
            </w:r>
            <w:proofErr w:type="spellStart"/>
            <w:r>
              <w:rPr>
                <w:rFonts w:cs="Times New Roman"/>
                <w:lang w:val="en-GB" w:eastAsia="en-GB"/>
              </w:rPr>
              <w:t>друге</w:t>
            </w:r>
            <w:proofErr w:type="spellEnd"/>
            <w:r>
              <w:rPr>
                <w:rFonts w:cs="Times New Roman"/>
                <w:lang w:val="en-GB" w:eastAsia="en-GB"/>
              </w:rPr>
              <w:t xml:space="preserve"> </w:t>
            </w:r>
            <w:proofErr w:type="spellStart"/>
            <w:r>
              <w:rPr>
                <w:rFonts w:cs="Times New Roman"/>
                <w:lang w:val="en-GB" w:eastAsia="en-GB"/>
              </w:rPr>
              <w:t>послове</w:t>
            </w:r>
            <w:proofErr w:type="spellEnd"/>
            <w:r>
              <w:rPr>
                <w:rFonts w:cs="Times New Roman"/>
                <w:lang w:val="en-GB" w:eastAsia="en-GB"/>
              </w:rPr>
              <w:t xml:space="preserve"> </w:t>
            </w:r>
            <w:proofErr w:type="spellStart"/>
            <w:r>
              <w:rPr>
                <w:rFonts w:cs="Times New Roman"/>
                <w:lang w:val="en-GB" w:eastAsia="en-GB"/>
              </w:rPr>
              <w:t>по</w:t>
            </w:r>
            <w:proofErr w:type="spellEnd"/>
            <w:r>
              <w:rPr>
                <w:rFonts w:cs="Times New Roman"/>
                <w:lang w:val="en-GB" w:eastAsia="en-GB"/>
              </w:rPr>
              <w:t xml:space="preserve"> </w:t>
            </w:r>
            <w:proofErr w:type="spellStart"/>
            <w:r>
              <w:rPr>
                <w:rFonts w:cs="Times New Roman"/>
                <w:lang w:val="en-GB" w:eastAsia="en-GB"/>
              </w:rPr>
              <w:t>налогу</w:t>
            </w:r>
            <w:proofErr w:type="spellEnd"/>
            <w:r>
              <w:rPr>
                <w:rFonts w:cs="Times New Roman"/>
                <w:lang w:val="en-GB" w:eastAsia="en-GB"/>
              </w:rPr>
              <w:t xml:space="preserve"> </w:t>
            </w:r>
            <w:proofErr w:type="spellStart"/>
            <w:r>
              <w:rPr>
                <w:rFonts w:cs="Times New Roman"/>
                <w:lang w:val="en-GB" w:eastAsia="en-GB"/>
              </w:rPr>
              <w:t>директора</w:t>
            </w:r>
            <w:proofErr w:type="spellEnd"/>
            <w:r>
              <w:rPr>
                <w:rFonts w:cs="Times New Roman"/>
                <w:lang w:val="en-GB" w:eastAsia="en-GB"/>
              </w:rPr>
              <w:t xml:space="preserve"> и </w:t>
            </w:r>
            <w:proofErr w:type="spellStart"/>
            <w:r>
              <w:rPr>
                <w:rFonts w:cs="Times New Roman"/>
                <w:lang w:val="en-GB" w:eastAsia="en-GB"/>
              </w:rPr>
              <w:t>помоћника</w:t>
            </w:r>
            <w:proofErr w:type="spellEnd"/>
            <w:r>
              <w:rPr>
                <w:rFonts w:cs="Times New Roman"/>
                <w:lang w:val="en-GB" w:eastAsia="en-GB"/>
              </w:rPr>
              <w:t xml:space="preserve"> </w:t>
            </w:r>
            <w:proofErr w:type="spellStart"/>
            <w:r>
              <w:rPr>
                <w:rFonts w:cs="Times New Roman"/>
                <w:lang w:val="en-GB" w:eastAsia="en-GB"/>
              </w:rPr>
              <w:t>директора</w:t>
            </w:r>
            <w:proofErr w:type="spellEnd"/>
            <w:r>
              <w:rPr>
                <w:rFonts w:cs="Times New Roman"/>
                <w:lang w:val="en-GB" w:eastAsia="en-GB"/>
              </w:rPr>
              <w:t xml:space="preserve">, у </w:t>
            </w:r>
            <w:proofErr w:type="spellStart"/>
            <w:r>
              <w:rPr>
                <w:rFonts w:cs="Times New Roman"/>
                <w:lang w:val="en-GB" w:eastAsia="en-GB"/>
              </w:rPr>
              <w:t>скла</w:t>
            </w:r>
            <w:r>
              <w:rPr>
                <w:rFonts w:cs="Times New Roman"/>
                <w:lang w:val="en-GB" w:eastAsia="en-GB"/>
              </w:rPr>
              <w:softHyphen/>
              <w:t>ду</w:t>
            </w:r>
            <w:proofErr w:type="spellEnd"/>
            <w:r>
              <w:rPr>
                <w:rFonts w:cs="Times New Roman"/>
                <w:lang w:val="en-GB" w:eastAsia="en-GB"/>
              </w:rPr>
              <w:t xml:space="preserve"> </w:t>
            </w:r>
            <w:proofErr w:type="spellStart"/>
            <w:r>
              <w:rPr>
                <w:rFonts w:cs="Times New Roman"/>
                <w:lang w:val="en-GB" w:eastAsia="en-GB"/>
              </w:rPr>
              <w:t>са</w:t>
            </w:r>
            <w:proofErr w:type="spellEnd"/>
            <w:r>
              <w:rPr>
                <w:rFonts w:cs="Times New Roman"/>
                <w:lang w:val="en-GB" w:eastAsia="en-GB"/>
              </w:rPr>
              <w:t xml:space="preserve"> </w:t>
            </w:r>
            <w:proofErr w:type="spellStart"/>
            <w:r>
              <w:rPr>
                <w:rFonts w:cs="Times New Roman"/>
                <w:lang w:val="en-GB" w:eastAsia="en-GB"/>
              </w:rPr>
              <w:t>законом</w:t>
            </w:r>
            <w:proofErr w:type="spellEnd"/>
            <w:r>
              <w:rPr>
                <w:rFonts w:cs="Times New Roman"/>
                <w:lang w:val="en-GB" w:eastAsia="en-GB"/>
              </w:rPr>
              <w:t xml:space="preserve">, </w:t>
            </w:r>
            <w:proofErr w:type="spellStart"/>
            <w:r>
              <w:rPr>
                <w:rFonts w:cs="Times New Roman"/>
                <w:lang w:val="en-GB" w:eastAsia="en-GB"/>
              </w:rPr>
              <w:t>подзаконским</w:t>
            </w:r>
            <w:proofErr w:type="spellEnd"/>
            <w:r>
              <w:rPr>
                <w:rFonts w:cs="Times New Roman"/>
                <w:lang w:val="en-GB" w:eastAsia="en-GB"/>
              </w:rPr>
              <w:t xml:space="preserve"> </w:t>
            </w:r>
            <w:proofErr w:type="spellStart"/>
            <w:r>
              <w:rPr>
                <w:rFonts w:cs="Times New Roman"/>
                <w:lang w:val="en-GB" w:eastAsia="en-GB"/>
              </w:rPr>
              <w:t>актом</w:t>
            </w:r>
            <w:proofErr w:type="spellEnd"/>
            <w:r>
              <w:rPr>
                <w:rFonts w:cs="Times New Roman"/>
                <w:lang w:val="en-GB" w:eastAsia="en-GB"/>
              </w:rPr>
              <w:t xml:space="preserve">, </w:t>
            </w:r>
            <w:proofErr w:type="spellStart"/>
            <w:r>
              <w:rPr>
                <w:rFonts w:cs="Times New Roman"/>
                <w:lang w:val="en-GB" w:eastAsia="en-GB"/>
              </w:rPr>
              <w:t>општим</w:t>
            </w:r>
            <w:proofErr w:type="spellEnd"/>
            <w:r>
              <w:rPr>
                <w:rFonts w:cs="Times New Roman"/>
                <w:lang w:val="en-GB" w:eastAsia="en-GB"/>
              </w:rPr>
              <w:t xml:space="preserve"> </w:t>
            </w:r>
            <w:proofErr w:type="spellStart"/>
            <w:r>
              <w:rPr>
                <w:rFonts w:cs="Times New Roman"/>
                <w:lang w:val="en-GB" w:eastAsia="en-GB"/>
              </w:rPr>
              <w:t>актом</w:t>
            </w:r>
            <w:proofErr w:type="spellEnd"/>
            <w:r>
              <w:rPr>
                <w:rFonts w:cs="Times New Roman"/>
                <w:lang w:val="en-GB" w:eastAsia="en-GB"/>
              </w:rPr>
              <w:t xml:space="preserve"> </w:t>
            </w:r>
            <w:proofErr w:type="spellStart"/>
            <w:r>
              <w:rPr>
                <w:rFonts w:cs="Times New Roman"/>
                <w:lang w:val="en-GB" w:eastAsia="en-GB"/>
              </w:rPr>
              <w:t>Школе</w:t>
            </w:r>
            <w:proofErr w:type="spellEnd"/>
            <w:r>
              <w:rPr>
                <w:rFonts w:cs="Times New Roman"/>
                <w:lang w:val="en-GB" w:eastAsia="en-GB"/>
              </w:rPr>
              <w:t xml:space="preserve"> и </w:t>
            </w:r>
            <w:proofErr w:type="spellStart"/>
            <w:r>
              <w:rPr>
                <w:rFonts w:cs="Times New Roman"/>
                <w:lang w:val="en-GB" w:eastAsia="en-GB"/>
              </w:rPr>
              <w:t>уговором</w:t>
            </w:r>
            <w:proofErr w:type="spellEnd"/>
            <w:r>
              <w:rPr>
                <w:rFonts w:cs="Times New Roman"/>
                <w:lang w:val="en-GB" w:eastAsia="en-GB"/>
              </w:rPr>
              <w:t xml:space="preserve"> о </w:t>
            </w:r>
            <w:proofErr w:type="spellStart"/>
            <w:r>
              <w:rPr>
                <w:rFonts w:cs="Times New Roman"/>
                <w:lang w:val="en-GB" w:eastAsia="en-GB"/>
              </w:rPr>
              <w:t>раду</w:t>
            </w:r>
            <w:proofErr w:type="spellEnd"/>
            <w:r>
              <w:rPr>
                <w:rFonts w:cs="Times New Roman"/>
                <w:lang w:val="en-GB" w:eastAsia="en-GB"/>
              </w:rPr>
              <w:t>.</w:t>
            </w:r>
          </w:p>
          <w:p w14:paraId="1E5D01FF" w14:textId="77777777" w:rsidR="00937522" w:rsidRDefault="00937522">
            <w:pPr>
              <w:spacing w:before="0"/>
              <w:rPr>
                <w:rFonts w:ascii="Calibri" w:hAnsi="Calibri" w:cs="Times New Roman"/>
                <w:lang w:val="en-GB" w:eastAsia="en-GB"/>
              </w:rPr>
            </w:pPr>
          </w:p>
        </w:tc>
        <w:tc>
          <w:tcPr>
            <w:tcW w:w="570" w:type="dxa"/>
            <w:tcBorders>
              <w:top w:val="nil"/>
              <w:left w:val="outset" w:sz="6" w:space="0" w:color="auto"/>
              <w:bottom w:val="outset" w:sz="6" w:space="0" w:color="auto"/>
              <w:right w:val="outset" w:sz="6" w:space="0" w:color="auto"/>
            </w:tcBorders>
            <w:vAlign w:val="center"/>
          </w:tcPr>
          <w:p w14:paraId="71225F16"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2</w:t>
            </w:r>
          </w:p>
        </w:tc>
        <w:tc>
          <w:tcPr>
            <w:tcW w:w="706" w:type="dxa"/>
            <w:tcBorders>
              <w:top w:val="nil"/>
              <w:left w:val="outset" w:sz="6" w:space="0" w:color="auto"/>
              <w:bottom w:val="outset" w:sz="6" w:space="0" w:color="auto"/>
              <w:right w:val="outset" w:sz="6" w:space="0" w:color="auto"/>
            </w:tcBorders>
            <w:vAlign w:val="center"/>
          </w:tcPr>
          <w:p w14:paraId="4EA6CBD2" w14:textId="77777777" w:rsidR="00937522" w:rsidRDefault="00550077">
            <w:pPr>
              <w:spacing w:before="0"/>
              <w:jc w:val="center"/>
              <w:rPr>
                <w:rFonts w:ascii="Times New Roman" w:hAnsi="Times New Roman" w:cs="Times New Roman"/>
                <w:lang w:val="en-GB" w:eastAsia="en-GB"/>
              </w:rPr>
            </w:pPr>
            <w:r>
              <w:rPr>
                <w:rFonts w:ascii="Times New Roman" w:hAnsi="Times New Roman" w:cs="Times New Roman"/>
                <w:bCs/>
                <w:lang w:val="en-GB" w:eastAsia="en-GB"/>
              </w:rPr>
              <w:t>88</w:t>
            </w:r>
          </w:p>
        </w:tc>
      </w:tr>
      <w:tr w:rsidR="00937522" w14:paraId="4275AD70" w14:textId="77777777">
        <w:trPr>
          <w:jc w:val="center"/>
        </w:trPr>
        <w:tc>
          <w:tcPr>
            <w:tcW w:w="570" w:type="dxa"/>
            <w:tcBorders>
              <w:top w:val="nil"/>
              <w:left w:val="outset" w:sz="6" w:space="0" w:color="auto"/>
              <w:bottom w:val="outset" w:sz="6" w:space="0" w:color="auto"/>
              <w:right w:val="outset" w:sz="6" w:space="0" w:color="auto"/>
            </w:tcBorders>
            <w:vAlign w:val="center"/>
          </w:tcPr>
          <w:p w14:paraId="6BB847CA" w14:textId="77777777" w:rsidR="00937522" w:rsidRDefault="00937522">
            <w:pPr>
              <w:spacing w:before="0"/>
              <w:jc w:val="center"/>
              <w:rPr>
                <w:rFonts w:ascii="Times New Roman" w:hAnsi="Times New Roman" w:cs="Times New Roman"/>
                <w:lang w:val="en-GB" w:eastAsia="en-GB"/>
              </w:rPr>
            </w:pPr>
          </w:p>
        </w:tc>
        <w:tc>
          <w:tcPr>
            <w:tcW w:w="7927" w:type="dxa"/>
            <w:tcBorders>
              <w:top w:val="nil"/>
              <w:left w:val="outset" w:sz="6" w:space="0" w:color="auto"/>
              <w:bottom w:val="outset" w:sz="6" w:space="0" w:color="auto"/>
              <w:right w:val="outset" w:sz="6" w:space="0" w:color="auto"/>
            </w:tcBorders>
          </w:tcPr>
          <w:p w14:paraId="17A71263" w14:textId="77777777" w:rsidR="00937522" w:rsidRDefault="00550077">
            <w:pPr>
              <w:spacing w:before="0"/>
              <w:jc w:val="center"/>
              <w:rPr>
                <w:rFonts w:ascii="Times New Roman" w:hAnsi="Times New Roman" w:cs="Times New Roman"/>
                <w:b/>
                <w:lang w:val="en-GB" w:eastAsia="en-GB"/>
              </w:rPr>
            </w:pPr>
            <w:r>
              <w:rPr>
                <w:rFonts w:ascii="Times New Roman" w:hAnsi="Times New Roman" w:cs="Times New Roman"/>
                <w:b/>
                <w:lang w:val="en-GB" w:eastAsia="en-GB"/>
              </w:rPr>
              <w:t>УКУПНО</w:t>
            </w:r>
          </w:p>
        </w:tc>
        <w:tc>
          <w:tcPr>
            <w:tcW w:w="570" w:type="dxa"/>
            <w:tcBorders>
              <w:top w:val="nil"/>
              <w:left w:val="outset" w:sz="6" w:space="0" w:color="auto"/>
              <w:bottom w:val="outset" w:sz="6" w:space="0" w:color="auto"/>
              <w:right w:val="outset" w:sz="6" w:space="0" w:color="auto"/>
            </w:tcBorders>
            <w:vAlign w:val="center"/>
          </w:tcPr>
          <w:p w14:paraId="7F791922" w14:textId="77777777" w:rsidR="00937522" w:rsidRDefault="00550077">
            <w:pPr>
              <w:spacing w:before="0"/>
              <w:jc w:val="center"/>
              <w:rPr>
                <w:rFonts w:ascii="Times New Roman" w:hAnsi="Times New Roman" w:cs="Times New Roman"/>
                <w:b/>
                <w:lang w:val="en-GB" w:eastAsia="en-GB"/>
              </w:rPr>
            </w:pPr>
            <w:r>
              <w:rPr>
                <w:rFonts w:ascii="Times New Roman" w:hAnsi="Times New Roman" w:cs="Times New Roman"/>
                <w:b/>
                <w:bCs/>
                <w:lang w:val="en-GB" w:eastAsia="en-GB"/>
              </w:rPr>
              <w:t>40</w:t>
            </w:r>
          </w:p>
        </w:tc>
        <w:tc>
          <w:tcPr>
            <w:tcW w:w="706" w:type="dxa"/>
            <w:tcBorders>
              <w:top w:val="nil"/>
              <w:left w:val="outset" w:sz="6" w:space="0" w:color="auto"/>
              <w:bottom w:val="outset" w:sz="6" w:space="0" w:color="auto"/>
              <w:right w:val="outset" w:sz="6" w:space="0" w:color="auto"/>
            </w:tcBorders>
            <w:vAlign w:val="center"/>
          </w:tcPr>
          <w:p w14:paraId="63C61DE4" w14:textId="77777777" w:rsidR="00937522" w:rsidRDefault="00550077">
            <w:pPr>
              <w:spacing w:before="0"/>
              <w:rPr>
                <w:rFonts w:ascii="Times New Roman" w:hAnsi="Times New Roman" w:cs="Times New Roman"/>
                <w:b/>
                <w:lang w:val="en-GB" w:eastAsia="en-GB"/>
              </w:rPr>
            </w:pPr>
            <w:r>
              <w:rPr>
                <w:rFonts w:ascii="Times New Roman" w:hAnsi="Times New Roman" w:cs="Times New Roman"/>
                <w:b/>
                <w:bCs/>
                <w:lang w:val="en-GB" w:eastAsia="en-GB"/>
              </w:rPr>
              <w:t>1760</w:t>
            </w:r>
          </w:p>
        </w:tc>
      </w:tr>
    </w:tbl>
    <w:p w14:paraId="378B73F6" w14:textId="77777777" w:rsidR="00937522" w:rsidRDefault="00550077">
      <w:pPr>
        <w:keepNext/>
        <w:spacing w:before="100" w:beforeAutospacing="1" w:after="100" w:afterAutospacing="1"/>
        <w:jc w:val="center"/>
        <w:outlineLvl w:val="2"/>
        <w:rPr>
          <w:rFonts w:ascii="Times New Roman" w:hAnsi="Times New Roman" w:cs="Times New Roman"/>
          <w:b/>
          <w:bCs/>
          <w:i/>
          <w:iCs/>
          <w:sz w:val="27"/>
          <w:szCs w:val="27"/>
          <w:lang w:val="en-GB" w:eastAsia="en-GB"/>
        </w:rPr>
      </w:pPr>
      <w:r>
        <w:rPr>
          <w:rFonts w:ascii="Calibri" w:hAnsi="Calibri" w:cs="Calibri"/>
          <w:b/>
          <w:bCs/>
          <w:i/>
          <w:iCs/>
          <w:sz w:val="27"/>
          <w:szCs w:val="27"/>
          <w:lang w:val="en-GB" w:eastAsia="en-GB"/>
        </w:rPr>
        <w:t xml:space="preserve"> </w:t>
      </w:r>
    </w:p>
    <w:p w14:paraId="7BEC68C6" w14:textId="77777777" w:rsidR="00937522" w:rsidRDefault="00937522">
      <w:pPr>
        <w:rPr>
          <w:rFonts w:asciiTheme="minorHAnsi" w:hAnsiTheme="minorHAnsi"/>
          <w:lang w:val="sr-Cyrl-RS"/>
        </w:rPr>
      </w:pPr>
    </w:p>
    <w:p w14:paraId="377C6DEA" w14:textId="77777777" w:rsidR="00937522" w:rsidRDefault="00937522">
      <w:pPr>
        <w:rPr>
          <w:rFonts w:asciiTheme="minorHAnsi" w:hAnsiTheme="minorHAnsi"/>
          <w:lang w:val="sr-Cyrl-RS"/>
        </w:rPr>
      </w:pPr>
    </w:p>
    <w:p w14:paraId="3B9178C2" w14:textId="77777777" w:rsidR="00937522" w:rsidRDefault="00550077">
      <w:pPr>
        <w:pStyle w:val="Heading3"/>
        <w:rPr>
          <w:rStyle w:val="Emphasis"/>
          <w:i w:val="0"/>
          <w:iCs/>
        </w:rPr>
      </w:pPr>
      <w:bookmarkStart w:id="311" w:name="_Toc53410873"/>
      <w:bookmarkStart w:id="312" w:name="_Toc209077888"/>
      <w:bookmarkEnd w:id="305"/>
      <w:r>
        <w:rPr>
          <w:rStyle w:val="Emphasis"/>
        </w:rPr>
        <w:t>3.6.8. ДОМАР/МАЈСТОР ОДРЖАВАЊА</w:t>
      </w:r>
      <w:bookmarkEnd w:id="306"/>
      <w:bookmarkEnd w:id="311"/>
      <w:bookmarkEnd w:id="312"/>
    </w:p>
    <w:p w14:paraId="56D280A5" w14:textId="77777777" w:rsidR="00937522" w:rsidRDefault="00937522">
      <w:pPr>
        <w:spacing w:before="0"/>
        <w:rPr>
          <w:sz w:val="16"/>
          <w:szCs w:val="16"/>
        </w:rPr>
      </w:pPr>
    </w:p>
    <w:tbl>
      <w:tblPr>
        <w:tblW w:w="50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3"/>
        <w:gridCol w:w="7575"/>
        <w:gridCol w:w="1035"/>
        <w:gridCol w:w="1078"/>
      </w:tblGrid>
      <w:tr w:rsidR="00937522" w14:paraId="3B45B2BF" w14:textId="77777777">
        <w:trPr>
          <w:trHeight w:val="249"/>
          <w:jc w:val="center"/>
        </w:trPr>
        <w:tc>
          <w:tcPr>
            <w:tcW w:w="573" w:type="dxa"/>
            <w:vMerge w:val="restart"/>
            <w:shd w:val="pct10" w:color="auto" w:fill="auto"/>
            <w:vAlign w:val="center"/>
          </w:tcPr>
          <w:p w14:paraId="649E0F6F" w14:textId="77777777" w:rsidR="00937522" w:rsidRDefault="00550077">
            <w:pPr>
              <w:spacing w:before="120" w:after="120"/>
              <w:jc w:val="center"/>
              <w:rPr>
                <w:rFonts w:ascii="Times New Roman" w:hAnsi="Times New Roman" w:cs="Times New Roman"/>
                <w:sz w:val="22"/>
                <w:szCs w:val="22"/>
              </w:rPr>
            </w:pPr>
            <w:proofErr w:type="spellStart"/>
            <w:r>
              <w:rPr>
                <w:rFonts w:ascii="Times New Roman" w:hAnsi="Times New Roman" w:cs="Times New Roman"/>
                <w:sz w:val="22"/>
                <w:szCs w:val="22"/>
              </w:rPr>
              <w:t>Ред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бр</w:t>
            </w:r>
            <w:proofErr w:type="spellEnd"/>
            <w:r>
              <w:rPr>
                <w:rFonts w:ascii="Times New Roman" w:hAnsi="Times New Roman" w:cs="Times New Roman"/>
                <w:sz w:val="22"/>
                <w:szCs w:val="22"/>
              </w:rPr>
              <w:t>.</w:t>
            </w:r>
          </w:p>
        </w:tc>
        <w:tc>
          <w:tcPr>
            <w:tcW w:w="7575" w:type="dxa"/>
            <w:vMerge w:val="restart"/>
            <w:shd w:val="pct10" w:color="auto" w:fill="auto"/>
            <w:vAlign w:val="center"/>
          </w:tcPr>
          <w:p w14:paraId="1EC2F8D5" w14:textId="77777777" w:rsidR="00937522" w:rsidRDefault="00550077">
            <w:pPr>
              <w:spacing w:before="120" w:after="120"/>
              <w:jc w:val="center"/>
              <w:rPr>
                <w:rFonts w:ascii="Times New Roman" w:hAnsi="Times New Roman" w:cs="Times New Roman"/>
                <w:sz w:val="22"/>
                <w:szCs w:val="22"/>
              </w:rPr>
            </w:pPr>
            <w:r>
              <w:rPr>
                <w:rFonts w:ascii="Times New Roman" w:hAnsi="Times New Roman" w:cs="Times New Roman"/>
                <w:sz w:val="22"/>
                <w:szCs w:val="22"/>
              </w:rPr>
              <w:t>ОПИС  ПОСЛОВА ДОМАРА</w:t>
            </w:r>
          </w:p>
        </w:tc>
        <w:tc>
          <w:tcPr>
            <w:tcW w:w="2113" w:type="dxa"/>
            <w:gridSpan w:val="2"/>
            <w:shd w:val="pct10" w:color="auto" w:fill="auto"/>
            <w:vAlign w:val="center"/>
          </w:tcPr>
          <w:p w14:paraId="38D0BF3F" w14:textId="77777777" w:rsidR="00937522" w:rsidRDefault="00550077">
            <w:pPr>
              <w:spacing w:before="120" w:after="120"/>
              <w:jc w:val="center"/>
              <w:rPr>
                <w:rFonts w:ascii="Times New Roman" w:hAnsi="Times New Roman" w:cs="Times New Roman"/>
                <w:sz w:val="22"/>
                <w:szCs w:val="22"/>
              </w:rPr>
            </w:pPr>
            <w:proofErr w:type="spellStart"/>
            <w:r>
              <w:rPr>
                <w:rFonts w:ascii="Times New Roman" w:hAnsi="Times New Roman" w:cs="Times New Roman"/>
                <w:sz w:val="22"/>
                <w:szCs w:val="22"/>
              </w:rPr>
              <w:t>фонд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часова</w:t>
            </w:r>
            <w:proofErr w:type="spellEnd"/>
          </w:p>
        </w:tc>
      </w:tr>
      <w:tr w:rsidR="00937522" w14:paraId="29A4C4CE" w14:textId="77777777">
        <w:trPr>
          <w:trHeight w:val="248"/>
          <w:tblHeader/>
          <w:jc w:val="center"/>
        </w:trPr>
        <w:tc>
          <w:tcPr>
            <w:tcW w:w="573" w:type="dxa"/>
            <w:vMerge/>
            <w:shd w:val="pct10" w:color="auto" w:fill="auto"/>
            <w:vAlign w:val="center"/>
          </w:tcPr>
          <w:p w14:paraId="7BE72193" w14:textId="77777777" w:rsidR="00937522" w:rsidRDefault="00937522">
            <w:pPr>
              <w:spacing w:before="120" w:after="120"/>
              <w:jc w:val="center"/>
              <w:rPr>
                <w:rFonts w:ascii="Times New Roman" w:hAnsi="Times New Roman" w:cs="Times New Roman"/>
                <w:sz w:val="22"/>
                <w:szCs w:val="22"/>
              </w:rPr>
            </w:pPr>
          </w:p>
        </w:tc>
        <w:tc>
          <w:tcPr>
            <w:tcW w:w="7575" w:type="dxa"/>
            <w:vMerge/>
            <w:shd w:val="pct10" w:color="auto" w:fill="auto"/>
            <w:vAlign w:val="center"/>
          </w:tcPr>
          <w:p w14:paraId="6CFFFC96" w14:textId="77777777" w:rsidR="00937522" w:rsidRDefault="00937522">
            <w:pPr>
              <w:spacing w:before="120" w:after="120"/>
              <w:jc w:val="center"/>
              <w:rPr>
                <w:rFonts w:ascii="Times New Roman" w:hAnsi="Times New Roman" w:cs="Times New Roman"/>
                <w:sz w:val="22"/>
                <w:szCs w:val="22"/>
              </w:rPr>
            </w:pPr>
          </w:p>
        </w:tc>
        <w:tc>
          <w:tcPr>
            <w:tcW w:w="1035" w:type="dxa"/>
            <w:shd w:val="pct10" w:color="auto" w:fill="auto"/>
            <w:vAlign w:val="center"/>
          </w:tcPr>
          <w:p w14:paraId="3389EDD2" w14:textId="77777777" w:rsidR="00937522" w:rsidRDefault="00550077">
            <w:pPr>
              <w:spacing w:before="120" w:after="120"/>
              <w:jc w:val="center"/>
              <w:rPr>
                <w:rFonts w:ascii="Times New Roman" w:hAnsi="Times New Roman" w:cs="Times New Roman"/>
                <w:sz w:val="20"/>
                <w:szCs w:val="20"/>
              </w:rPr>
            </w:pPr>
            <w:proofErr w:type="spellStart"/>
            <w:r>
              <w:rPr>
                <w:rFonts w:ascii="Times New Roman" w:hAnsi="Times New Roman" w:cs="Times New Roman"/>
                <w:sz w:val="20"/>
                <w:szCs w:val="20"/>
              </w:rPr>
              <w:t>недељни</w:t>
            </w:r>
            <w:proofErr w:type="spellEnd"/>
          </w:p>
        </w:tc>
        <w:tc>
          <w:tcPr>
            <w:tcW w:w="1078" w:type="dxa"/>
            <w:shd w:val="pct10" w:color="auto" w:fill="auto"/>
            <w:vAlign w:val="center"/>
          </w:tcPr>
          <w:p w14:paraId="4D755759" w14:textId="77777777" w:rsidR="00937522" w:rsidRDefault="00550077">
            <w:pPr>
              <w:spacing w:before="120" w:after="120"/>
              <w:jc w:val="center"/>
              <w:rPr>
                <w:rFonts w:ascii="Times New Roman" w:hAnsi="Times New Roman" w:cs="Times New Roman"/>
                <w:sz w:val="20"/>
                <w:szCs w:val="20"/>
              </w:rPr>
            </w:pPr>
            <w:proofErr w:type="spellStart"/>
            <w:r>
              <w:rPr>
                <w:rFonts w:ascii="Times New Roman" w:hAnsi="Times New Roman" w:cs="Times New Roman"/>
                <w:sz w:val="20"/>
                <w:szCs w:val="20"/>
              </w:rPr>
              <w:t>годишњи</w:t>
            </w:r>
            <w:proofErr w:type="spellEnd"/>
          </w:p>
        </w:tc>
      </w:tr>
      <w:tr w:rsidR="00937522" w14:paraId="2A1425B1" w14:textId="77777777">
        <w:trPr>
          <w:jc w:val="center"/>
        </w:trPr>
        <w:tc>
          <w:tcPr>
            <w:tcW w:w="573" w:type="dxa"/>
            <w:vAlign w:val="center"/>
          </w:tcPr>
          <w:p w14:paraId="311ED3A6"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06AA65B8" w14:textId="77777777" w:rsidR="00937522" w:rsidRDefault="00550077">
            <w:pPr>
              <w:autoSpaceDE w:val="0"/>
              <w:autoSpaceDN w:val="0"/>
              <w:adjustRightInd w:val="0"/>
              <w:spacing w:before="60" w:after="60"/>
              <w:rPr>
                <w:rFonts w:ascii="Times New Roman" w:hAnsi="Times New Roman" w:cs="Times New Roman"/>
                <w:sz w:val="22"/>
                <w:szCs w:val="22"/>
                <w:lang w:val="ru-RU"/>
              </w:rPr>
            </w:pPr>
            <w:r>
              <w:rPr>
                <w:rFonts w:ascii="Times New Roman" w:hAnsi="Times New Roman" w:cs="Times New Roman"/>
                <w:sz w:val="22"/>
                <w:szCs w:val="22"/>
                <w:lang w:val="ru-RU"/>
              </w:rPr>
              <w:t>Одржава школску зграду, инсталације и ограде</w:t>
            </w:r>
          </w:p>
        </w:tc>
        <w:tc>
          <w:tcPr>
            <w:tcW w:w="1035" w:type="dxa"/>
            <w:vAlign w:val="center"/>
          </w:tcPr>
          <w:p w14:paraId="520CF239"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5</w:t>
            </w:r>
          </w:p>
        </w:tc>
        <w:tc>
          <w:tcPr>
            <w:tcW w:w="1078" w:type="dxa"/>
            <w:vAlign w:val="center"/>
          </w:tcPr>
          <w:p w14:paraId="55B55F41" w14:textId="77777777" w:rsidR="00937522" w:rsidRDefault="00550077">
            <w:pPr>
              <w:spacing w:before="40" w:after="40"/>
              <w:jc w:val="center"/>
              <w:rPr>
                <w:rFonts w:ascii="Times New Roman" w:hAnsi="Times New Roman" w:cs="Times New Roman"/>
                <w:b/>
                <w:sz w:val="22"/>
                <w:szCs w:val="22"/>
                <w:lang w:val="sr-Cyrl-CS"/>
              </w:rPr>
            </w:pPr>
            <w:r>
              <w:rPr>
                <w:rFonts w:ascii="Times New Roman" w:hAnsi="Times New Roman" w:cs="Times New Roman"/>
                <w:b/>
                <w:sz w:val="22"/>
                <w:szCs w:val="22"/>
              </w:rPr>
              <w:t>220</w:t>
            </w:r>
          </w:p>
        </w:tc>
      </w:tr>
      <w:tr w:rsidR="00937522" w14:paraId="7028D65C" w14:textId="77777777">
        <w:trPr>
          <w:jc w:val="center"/>
        </w:trPr>
        <w:tc>
          <w:tcPr>
            <w:tcW w:w="573" w:type="dxa"/>
            <w:vAlign w:val="center"/>
          </w:tcPr>
          <w:p w14:paraId="61F6D269"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54F3018D"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Врши ситније поправке на прозорима, вратима и школском намештају</w:t>
            </w:r>
          </w:p>
        </w:tc>
        <w:tc>
          <w:tcPr>
            <w:tcW w:w="1035" w:type="dxa"/>
            <w:vAlign w:val="center"/>
          </w:tcPr>
          <w:p w14:paraId="098F5E49"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b/>
                <w:bCs/>
                <w:sz w:val="22"/>
                <w:szCs w:val="22"/>
              </w:rPr>
              <w:t>5</w:t>
            </w:r>
          </w:p>
        </w:tc>
        <w:tc>
          <w:tcPr>
            <w:tcW w:w="1078" w:type="dxa"/>
            <w:vAlign w:val="center"/>
          </w:tcPr>
          <w:p w14:paraId="5C20C4C0"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220</w:t>
            </w:r>
          </w:p>
        </w:tc>
      </w:tr>
      <w:tr w:rsidR="00937522" w14:paraId="5040B78A" w14:textId="77777777">
        <w:trPr>
          <w:jc w:val="center"/>
        </w:trPr>
        <w:tc>
          <w:tcPr>
            <w:tcW w:w="573" w:type="dxa"/>
            <w:vAlign w:val="center"/>
          </w:tcPr>
          <w:p w14:paraId="69B474BD"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4AEF7776"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Чува и одговоран је за чистоћу школске зграде и исправност инсталација и инвентара</w:t>
            </w:r>
          </w:p>
        </w:tc>
        <w:tc>
          <w:tcPr>
            <w:tcW w:w="1035" w:type="dxa"/>
            <w:vAlign w:val="center"/>
          </w:tcPr>
          <w:p w14:paraId="5FC6CCEC"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b/>
                <w:bCs/>
                <w:sz w:val="22"/>
                <w:szCs w:val="22"/>
              </w:rPr>
              <w:t>3</w:t>
            </w:r>
          </w:p>
        </w:tc>
        <w:tc>
          <w:tcPr>
            <w:tcW w:w="1078" w:type="dxa"/>
            <w:vAlign w:val="center"/>
          </w:tcPr>
          <w:p w14:paraId="68B05884"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132</w:t>
            </w:r>
          </w:p>
        </w:tc>
      </w:tr>
      <w:tr w:rsidR="00937522" w14:paraId="73AB2BCB" w14:textId="77777777">
        <w:trPr>
          <w:jc w:val="center"/>
        </w:trPr>
        <w:tc>
          <w:tcPr>
            <w:tcW w:w="573" w:type="dxa"/>
            <w:vAlign w:val="center"/>
          </w:tcPr>
          <w:p w14:paraId="5DCDFF13"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42BF62DB"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Стара се о одржавању и исправном функционисању уређаја, сливника и крова</w:t>
            </w:r>
          </w:p>
        </w:tc>
        <w:tc>
          <w:tcPr>
            <w:tcW w:w="1035" w:type="dxa"/>
            <w:vAlign w:val="center"/>
          </w:tcPr>
          <w:p w14:paraId="43403510"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2</w:t>
            </w:r>
          </w:p>
        </w:tc>
        <w:tc>
          <w:tcPr>
            <w:tcW w:w="1078" w:type="dxa"/>
            <w:vAlign w:val="center"/>
          </w:tcPr>
          <w:p w14:paraId="114087EC"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88</w:t>
            </w:r>
          </w:p>
        </w:tc>
      </w:tr>
      <w:tr w:rsidR="00937522" w14:paraId="57DFB7F1" w14:textId="77777777">
        <w:trPr>
          <w:jc w:val="center"/>
        </w:trPr>
        <w:tc>
          <w:tcPr>
            <w:tcW w:w="573" w:type="dxa"/>
            <w:vAlign w:val="center"/>
          </w:tcPr>
          <w:p w14:paraId="08BBFA65"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2E819AAE" w14:textId="77777777" w:rsidR="00937522" w:rsidRDefault="00550077">
            <w:pPr>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Стара се  о отварању и затварању школе пре почетка и завршетка радног времена</w:t>
            </w:r>
          </w:p>
        </w:tc>
        <w:tc>
          <w:tcPr>
            <w:tcW w:w="1035" w:type="dxa"/>
            <w:vAlign w:val="center"/>
          </w:tcPr>
          <w:p w14:paraId="3D17E292"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5</w:t>
            </w:r>
          </w:p>
        </w:tc>
        <w:tc>
          <w:tcPr>
            <w:tcW w:w="1078" w:type="dxa"/>
            <w:vAlign w:val="center"/>
          </w:tcPr>
          <w:p w14:paraId="585BE151"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220</w:t>
            </w:r>
          </w:p>
        </w:tc>
      </w:tr>
      <w:tr w:rsidR="00937522" w14:paraId="1E1E1BBB" w14:textId="77777777">
        <w:trPr>
          <w:jc w:val="center"/>
        </w:trPr>
        <w:tc>
          <w:tcPr>
            <w:tcW w:w="573" w:type="dxa"/>
            <w:vAlign w:val="center"/>
          </w:tcPr>
          <w:p w14:paraId="3CA07862"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73372DA7"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Врши општи надзор над имовином школе и школском објекту</w:t>
            </w:r>
          </w:p>
        </w:tc>
        <w:tc>
          <w:tcPr>
            <w:tcW w:w="1035" w:type="dxa"/>
            <w:vAlign w:val="center"/>
          </w:tcPr>
          <w:p w14:paraId="26DF48A5"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2</w:t>
            </w:r>
          </w:p>
        </w:tc>
        <w:tc>
          <w:tcPr>
            <w:tcW w:w="1078" w:type="dxa"/>
            <w:vAlign w:val="center"/>
          </w:tcPr>
          <w:p w14:paraId="5EF2A7D9"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88</w:t>
            </w:r>
          </w:p>
        </w:tc>
      </w:tr>
      <w:tr w:rsidR="00937522" w14:paraId="357235B1" w14:textId="77777777">
        <w:trPr>
          <w:jc w:val="center"/>
        </w:trPr>
        <w:tc>
          <w:tcPr>
            <w:tcW w:w="573" w:type="dxa"/>
            <w:vAlign w:val="center"/>
          </w:tcPr>
          <w:p w14:paraId="041A9DFE"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0C2BD093"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Стара се о набавци потрошног материјала за чишћење и одржавање</w:t>
            </w:r>
          </w:p>
        </w:tc>
        <w:tc>
          <w:tcPr>
            <w:tcW w:w="1035" w:type="dxa"/>
            <w:vAlign w:val="center"/>
          </w:tcPr>
          <w:p w14:paraId="07ED4CD4"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1,5</w:t>
            </w:r>
          </w:p>
        </w:tc>
        <w:tc>
          <w:tcPr>
            <w:tcW w:w="1078" w:type="dxa"/>
            <w:vAlign w:val="center"/>
          </w:tcPr>
          <w:p w14:paraId="35A9280C"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66</w:t>
            </w:r>
          </w:p>
        </w:tc>
      </w:tr>
      <w:tr w:rsidR="00937522" w14:paraId="41E0BAC1" w14:textId="77777777">
        <w:trPr>
          <w:jc w:val="center"/>
        </w:trPr>
        <w:tc>
          <w:tcPr>
            <w:tcW w:w="573" w:type="dxa"/>
            <w:vAlign w:val="center"/>
          </w:tcPr>
          <w:p w14:paraId="79829F43"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2324D6FC"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Благовремено обавештава директора и секретара о насталим кваровима иштетама на инсталацији, опреми, инвентару и друго</w:t>
            </w:r>
          </w:p>
        </w:tc>
        <w:tc>
          <w:tcPr>
            <w:tcW w:w="1035" w:type="dxa"/>
            <w:vAlign w:val="center"/>
          </w:tcPr>
          <w:p w14:paraId="57584EF2" w14:textId="77777777" w:rsidR="00937522" w:rsidRDefault="00550077">
            <w:pPr>
              <w:spacing w:before="40" w:after="40"/>
              <w:jc w:val="center"/>
              <w:rPr>
                <w:rFonts w:ascii="Times New Roman" w:hAnsi="Times New Roman" w:cs="Times New Roman"/>
                <w:sz w:val="22"/>
                <w:szCs w:val="22"/>
                <w:lang w:val="sr-Cyrl-CS"/>
              </w:rPr>
            </w:pPr>
            <w:r>
              <w:rPr>
                <w:rFonts w:ascii="Times New Roman" w:hAnsi="Times New Roman" w:cs="Times New Roman"/>
                <w:b/>
                <w:bCs/>
                <w:sz w:val="22"/>
                <w:szCs w:val="22"/>
              </w:rPr>
              <w:t>1,5</w:t>
            </w:r>
          </w:p>
        </w:tc>
        <w:tc>
          <w:tcPr>
            <w:tcW w:w="1078" w:type="dxa"/>
            <w:vAlign w:val="center"/>
          </w:tcPr>
          <w:p w14:paraId="71D98C1A"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66</w:t>
            </w:r>
          </w:p>
        </w:tc>
      </w:tr>
      <w:tr w:rsidR="00937522" w14:paraId="2F59EFAA" w14:textId="77777777">
        <w:trPr>
          <w:jc w:val="center"/>
        </w:trPr>
        <w:tc>
          <w:tcPr>
            <w:tcW w:w="573" w:type="dxa"/>
            <w:vAlign w:val="center"/>
          </w:tcPr>
          <w:p w14:paraId="65695AF3"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15D2F824"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Организује и прати рад помоћног особља</w:t>
            </w:r>
          </w:p>
        </w:tc>
        <w:tc>
          <w:tcPr>
            <w:tcW w:w="1035" w:type="dxa"/>
            <w:vAlign w:val="center"/>
          </w:tcPr>
          <w:p w14:paraId="59864B14" w14:textId="77777777" w:rsidR="00937522" w:rsidRDefault="00550077">
            <w:pPr>
              <w:spacing w:before="40" w:after="40"/>
              <w:jc w:val="center"/>
              <w:rPr>
                <w:rFonts w:ascii="Times New Roman" w:hAnsi="Times New Roman" w:cs="Times New Roman"/>
                <w:sz w:val="22"/>
                <w:szCs w:val="22"/>
                <w:lang w:val="sr-Cyrl-CS"/>
              </w:rPr>
            </w:pPr>
            <w:r>
              <w:rPr>
                <w:rFonts w:ascii="Times New Roman" w:hAnsi="Times New Roman" w:cs="Times New Roman"/>
                <w:b/>
                <w:bCs/>
                <w:sz w:val="22"/>
                <w:szCs w:val="22"/>
              </w:rPr>
              <w:t>2</w:t>
            </w:r>
          </w:p>
        </w:tc>
        <w:tc>
          <w:tcPr>
            <w:tcW w:w="1078" w:type="dxa"/>
            <w:vAlign w:val="center"/>
          </w:tcPr>
          <w:p w14:paraId="0FFB1B7B"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88</w:t>
            </w:r>
          </w:p>
        </w:tc>
      </w:tr>
      <w:tr w:rsidR="00937522" w14:paraId="6B9B19E8" w14:textId="77777777">
        <w:trPr>
          <w:jc w:val="center"/>
        </w:trPr>
        <w:tc>
          <w:tcPr>
            <w:tcW w:w="573" w:type="dxa"/>
            <w:vAlign w:val="center"/>
          </w:tcPr>
          <w:p w14:paraId="284C0628"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0794E541"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Обавља послове из делокруга противпожарне заштите у складу са Правилником и Законом о противпожарној заштити</w:t>
            </w:r>
          </w:p>
        </w:tc>
        <w:tc>
          <w:tcPr>
            <w:tcW w:w="1035" w:type="dxa"/>
            <w:vAlign w:val="center"/>
          </w:tcPr>
          <w:p w14:paraId="762BB558"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1078" w:type="dxa"/>
            <w:vAlign w:val="center"/>
          </w:tcPr>
          <w:p w14:paraId="05D8DCCB" w14:textId="77777777" w:rsidR="00937522" w:rsidRDefault="00550077">
            <w:pPr>
              <w:spacing w:before="40" w:after="40"/>
              <w:jc w:val="center"/>
              <w:rPr>
                <w:rFonts w:ascii="Times New Roman" w:hAnsi="Times New Roman" w:cs="Times New Roman"/>
                <w:sz w:val="22"/>
                <w:szCs w:val="22"/>
              </w:rPr>
            </w:pPr>
            <w:r>
              <w:rPr>
                <w:rFonts w:ascii="Times New Roman" w:hAnsi="Times New Roman" w:cs="Times New Roman"/>
                <w:b/>
                <w:bCs/>
                <w:sz w:val="22"/>
                <w:szCs w:val="22"/>
              </w:rPr>
              <w:t>44</w:t>
            </w:r>
          </w:p>
        </w:tc>
      </w:tr>
      <w:tr w:rsidR="00937522" w14:paraId="26BE1F57" w14:textId="77777777">
        <w:trPr>
          <w:jc w:val="center"/>
        </w:trPr>
        <w:tc>
          <w:tcPr>
            <w:tcW w:w="8148" w:type="dxa"/>
            <w:gridSpan w:val="2"/>
            <w:tcBorders>
              <w:bottom w:val="single" w:sz="4" w:space="0" w:color="auto"/>
            </w:tcBorders>
            <w:shd w:val="pct10" w:color="auto" w:fill="auto"/>
            <w:vAlign w:val="center"/>
          </w:tcPr>
          <w:p w14:paraId="383DC208" w14:textId="77777777" w:rsidR="00937522" w:rsidRDefault="00550077">
            <w:pPr>
              <w:autoSpaceDE w:val="0"/>
              <w:autoSpaceDN w:val="0"/>
              <w:adjustRightInd w:val="0"/>
              <w:spacing w:before="120" w:after="120"/>
              <w:jc w:val="right"/>
              <w:rPr>
                <w:rFonts w:ascii="Times New Roman" w:hAnsi="Times New Roman" w:cs="Times New Roman"/>
                <w:b/>
                <w:sz w:val="22"/>
                <w:szCs w:val="22"/>
              </w:rPr>
            </w:pPr>
            <w:r>
              <w:rPr>
                <w:rFonts w:ascii="Times New Roman" w:hAnsi="Times New Roman" w:cs="Times New Roman"/>
                <w:b/>
                <w:sz w:val="22"/>
                <w:szCs w:val="22"/>
              </w:rPr>
              <w:t>УКУПНО</w:t>
            </w:r>
          </w:p>
        </w:tc>
        <w:tc>
          <w:tcPr>
            <w:tcW w:w="1035" w:type="dxa"/>
            <w:tcBorders>
              <w:bottom w:val="single" w:sz="4" w:space="0" w:color="auto"/>
            </w:tcBorders>
            <w:shd w:val="pct10" w:color="auto" w:fill="auto"/>
            <w:vAlign w:val="center"/>
          </w:tcPr>
          <w:p w14:paraId="34498459"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28</w:t>
            </w:r>
          </w:p>
        </w:tc>
        <w:tc>
          <w:tcPr>
            <w:tcW w:w="1078" w:type="dxa"/>
            <w:tcBorders>
              <w:bottom w:val="single" w:sz="4" w:space="0" w:color="auto"/>
            </w:tcBorders>
            <w:shd w:val="pct10" w:color="auto" w:fill="auto"/>
            <w:vAlign w:val="center"/>
          </w:tcPr>
          <w:p w14:paraId="03672333" w14:textId="77777777" w:rsidR="00937522" w:rsidRDefault="00550077">
            <w:pPr>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1232</w:t>
            </w:r>
          </w:p>
        </w:tc>
      </w:tr>
      <w:tr w:rsidR="00937522" w14:paraId="4C6B9AD3" w14:textId="77777777">
        <w:trPr>
          <w:jc w:val="center"/>
        </w:trPr>
        <w:tc>
          <w:tcPr>
            <w:tcW w:w="10261" w:type="dxa"/>
            <w:gridSpan w:val="4"/>
            <w:tcBorders>
              <w:left w:val="nil"/>
              <w:right w:val="nil"/>
            </w:tcBorders>
            <w:shd w:val="clear" w:color="auto" w:fill="FFFFFF" w:themeFill="background1"/>
            <w:vAlign w:val="center"/>
          </w:tcPr>
          <w:p w14:paraId="66C50ED7" w14:textId="77777777" w:rsidR="00937522" w:rsidRDefault="00937522">
            <w:pPr>
              <w:spacing w:before="40" w:after="40"/>
              <w:jc w:val="center"/>
              <w:rPr>
                <w:rFonts w:ascii="Times New Roman" w:hAnsi="Times New Roman" w:cs="Times New Roman"/>
                <w:b/>
                <w:bCs/>
                <w:sz w:val="22"/>
                <w:szCs w:val="22"/>
              </w:rPr>
            </w:pPr>
          </w:p>
          <w:p w14:paraId="30D73DD3" w14:textId="77777777" w:rsidR="00937522" w:rsidRDefault="00937522">
            <w:pPr>
              <w:spacing w:before="40" w:after="40"/>
              <w:jc w:val="center"/>
              <w:rPr>
                <w:rFonts w:ascii="Times New Roman" w:hAnsi="Times New Roman" w:cs="Times New Roman"/>
                <w:b/>
                <w:bCs/>
                <w:sz w:val="22"/>
                <w:szCs w:val="22"/>
              </w:rPr>
            </w:pPr>
          </w:p>
        </w:tc>
      </w:tr>
      <w:tr w:rsidR="00937522" w14:paraId="3DAFBBFB" w14:textId="77777777">
        <w:trPr>
          <w:jc w:val="center"/>
        </w:trPr>
        <w:tc>
          <w:tcPr>
            <w:tcW w:w="573" w:type="dxa"/>
            <w:shd w:val="pct10" w:color="auto" w:fill="auto"/>
            <w:vAlign w:val="center"/>
          </w:tcPr>
          <w:p w14:paraId="571F5BF4" w14:textId="77777777" w:rsidR="00937522" w:rsidRDefault="00937522">
            <w:pPr>
              <w:spacing w:before="40" w:after="40"/>
              <w:rPr>
                <w:rFonts w:ascii="Times New Roman" w:hAnsi="Times New Roman" w:cs="Times New Roman"/>
              </w:rPr>
            </w:pPr>
          </w:p>
        </w:tc>
        <w:tc>
          <w:tcPr>
            <w:tcW w:w="7575" w:type="dxa"/>
            <w:shd w:val="pct10" w:color="auto" w:fill="auto"/>
            <w:vAlign w:val="center"/>
          </w:tcPr>
          <w:p w14:paraId="69178E88" w14:textId="77777777" w:rsidR="00937522" w:rsidRDefault="00550077">
            <w:pPr>
              <w:autoSpaceDE w:val="0"/>
              <w:autoSpaceDN w:val="0"/>
              <w:adjustRightInd w:val="0"/>
              <w:spacing w:before="120" w:after="120"/>
              <w:jc w:val="center"/>
              <w:rPr>
                <w:rFonts w:ascii="Times New Roman" w:hAnsi="Times New Roman" w:cs="Times New Roman"/>
                <w:sz w:val="22"/>
                <w:szCs w:val="22"/>
              </w:rPr>
            </w:pPr>
            <w:r>
              <w:rPr>
                <w:rFonts w:ascii="Times New Roman" w:hAnsi="Times New Roman" w:cs="Times New Roman"/>
                <w:sz w:val="22"/>
                <w:szCs w:val="22"/>
              </w:rPr>
              <w:t>ОПИС  ПОСЛОВА</w:t>
            </w:r>
            <w:r>
              <w:rPr>
                <w:rFonts w:ascii="Times New Roman" w:hAnsi="Times New Roman" w:cs="Times New Roman"/>
                <w:sz w:val="22"/>
                <w:szCs w:val="22"/>
                <w:lang w:val="sr-Cyrl-CS"/>
              </w:rPr>
              <w:t xml:space="preserve"> </w:t>
            </w:r>
            <w:r>
              <w:rPr>
                <w:rFonts w:ascii="Times New Roman" w:hAnsi="Times New Roman" w:cs="Times New Roman"/>
                <w:sz w:val="22"/>
                <w:szCs w:val="22"/>
              </w:rPr>
              <w:t>МАЈСТОРА ОДРЖАВАЊА</w:t>
            </w:r>
          </w:p>
        </w:tc>
        <w:tc>
          <w:tcPr>
            <w:tcW w:w="1035" w:type="dxa"/>
            <w:shd w:val="pct10" w:color="auto" w:fill="auto"/>
            <w:vAlign w:val="center"/>
          </w:tcPr>
          <w:p w14:paraId="47C3F104" w14:textId="77777777" w:rsidR="00937522" w:rsidRDefault="00937522">
            <w:pPr>
              <w:autoSpaceDE w:val="0"/>
              <w:autoSpaceDN w:val="0"/>
              <w:adjustRightInd w:val="0"/>
              <w:spacing w:before="40" w:after="40"/>
              <w:jc w:val="center"/>
              <w:rPr>
                <w:rFonts w:ascii="Times New Roman" w:hAnsi="Times New Roman" w:cs="Times New Roman"/>
                <w:b/>
                <w:bCs/>
                <w:sz w:val="22"/>
                <w:szCs w:val="22"/>
              </w:rPr>
            </w:pPr>
          </w:p>
        </w:tc>
        <w:tc>
          <w:tcPr>
            <w:tcW w:w="1078" w:type="dxa"/>
            <w:shd w:val="pct10" w:color="auto" w:fill="auto"/>
            <w:vAlign w:val="center"/>
          </w:tcPr>
          <w:p w14:paraId="4301F8B9" w14:textId="77777777" w:rsidR="00937522" w:rsidRDefault="00937522">
            <w:pPr>
              <w:spacing w:before="40" w:after="40"/>
              <w:jc w:val="center"/>
              <w:rPr>
                <w:rFonts w:ascii="Times New Roman" w:hAnsi="Times New Roman" w:cs="Times New Roman"/>
                <w:b/>
                <w:bCs/>
                <w:sz w:val="22"/>
                <w:szCs w:val="22"/>
              </w:rPr>
            </w:pPr>
          </w:p>
        </w:tc>
      </w:tr>
      <w:tr w:rsidR="00937522" w14:paraId="33092FF9" w14:textId="77777777">
        <w:trPr>
          <w:jc w:val="center"/>
        </w:trPr>
        <w:tc>
          <w:tcPr>
            <w:tcW w:w="573" w:type="dxa"/>
            <w:vAlign w:val="center"/>
          </w:tcPr>
          <w:p w14:paraId="19CB5FCE"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2A273096"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Рукује и одржава инсталације грејања за нормално функционисање</w:t>
            </w:r>
          </w:p>
        </w:tc>
        <w:tc>
          <w:tcPr>
            <w:tcW w:w="1035" w:type="dxa"/>
            <w:vAlign w:val="center"/>
          </w:tcPr>
          <w:p w14:paraId="3C7FC0A9"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2</w:t>
            </w:r>
          </w:p>
        </w:tc>
        <w:tc>
          <w:tcPr>
            <w:tcW w:w="1078" w:type="dxa"/>
            <w:vAlign w:val="center"/>
          </w:tcPr>
          <w:p w14:paraId="0C0EE8E4"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72</w:t>
            </w:r>
          </w:p>
        </w:tc>
      </w:tr>
      <w:tr w:rsidR="00937522" w14:paraId="2AF3E272" w14:textId="77777777">
        <w:trPr>
          <w:jc w:val="center"/>
        </w:trPr>
        <w:tc>
          <w:tcPr>
            <w:tcW w:w="573" w:type="dxa"/>
            <w:vAlign w:val="center"/>
          </w:tcPr>
          <w:p w14:paraId="02821F54"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54F89203"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Стара се да зграда буде благовремено загрејана за нормалан рад</w:t>
            </w:r>
          </w:p>
        </w:tc>
        <w:tc>
          <w:tcPr>
            <w:tcW w:w="1035" w:type="dxa"/>
            <w:vAlign w:val="center"/>
          </w:tcPr>
          <w:p w14:paraId="5F065548"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2,5</w:t>
            </w:r>
          </w:p>
        </w:tc>
        <w:tc>
          <w:tcPr>
            <w:tcW w:w="1078" w:type="dxa"/>
            <w:vAlign w:val="center"/>
          </w:tcPr>
          <w:p w14:paraId="110293FC"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75</w:t>
            </w:r>
          </w:p>
        </w:tc>
      </w:tr>
      <w:tr w:rsidR="00937522" w14:paraId="55D2540A" w14:textId="77777777">
        <w:trPr>
          <w:jc w:val="center"/>
        </w:trPr>
        <w:tc>
          <w:tcPr>
            <w:tcW w:w="573" w:type="dxa"/>
            <w:vAlign w:val="center"/>
          </w:tcPr>
          <w:p w14:paraId="6942F638"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48ECB522"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Благовремено се стара о набавци огрева</w:t>
            </w:r>
          </w:p>
        </w:tc>
        <w:tc>
          <w:tcPr>
            <w:tcW w:w="1035" w:type="dxa"/>
            <w:vAlign w:val="center"/>
          </w:tcPr>
          <w:p w14:paraId="3BEDBDAE"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1,5</w:t>
            </w:r>
          </w:p>
        </w:tc>
        <w:tc>
          <w:tcPr>
            <w:tcW w:w="1078" w:type="dxa"/>
            <w:vAlign w:val="center"/>
          </w:tcPr>
          <w:p w14:paraId="2A929E5E"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54</w:t>
            </w:r>
          </w:p>
        </w:tc>
      </w:tr>
      <w:tr w:rsidR="00937522" w14:paraId="1E865CE0" w14:textId="77777777">
        <w:trPr>
          <w:jc w:val="center"/>
        </w:trPr>
        <w:tc>
          <w:tcPr>
            <w:tcW w:w="573" w:type="dxa"/>
            <w:vAlign w:val="center"/>
          </w:tcPr>
          <w:p w14:paraId="00EEDFF3"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6712185C"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Врши ложење котлова којим школа располаже</w:t>
            </w:r>
          </w:p>
        </w:tc>
        <w:tc>
          <w:tcPr>
            <w:tcW w:w="1035" w:type="dxa"/>
            <w:vAlign w:val="center"/>
          </w:tcPr>
          <w:p w14:paraId="3C3D6C45"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1078" w:type="dxa"/>
            <w:vAlign w:val="center"/>
          </w:tcPr>
          <w:p w14:paraId="1B6F791F"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36</w:t>
            </w:r>
          </w:p>
        </w:tc>
      </w:tr>
      <w:tr w:rsidR="00937522" w14:paraId="34EF8414" w14:textId="77777777">
        <w:trPr>
          <w:jc w:val="center"/>
        </w:trPr>
        <w:tc>
          <w:tcPr>
            <w:tcW w:w="573" w:type="dxa"/>
            <w:vAlign w:val="center"/>
          </w:tcPr>
          <w:p w14:paraId="23A5C336"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293EAD2F"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Чисти шљаку из котлова и врши смештај исте у депо за шљаку</w:t>
            </w:r>
          </w:p>
        </w:tc>
        <w:tc>
          <w:tcPr>
            <w:tcW w:w="1035" w:type="dxa"/>
            <w:vAlign w:val="center"/>
          </w:tcPr>
          <w:p w14:paraId="6486B140"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2</w:t>
            </w:r>
          </w:p>
        </w:tc>
        <w:tc>
          <w:tcPr>
            <w:tcW w:w="1078" w:type="dxa"/>
            <w:vAlign w:val="center"/>
          </w:tcPr>
          <w:p w14:paraId="1E4AC18A"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72</w:t>
            </w:r>
          </w:p>
        </w:tc>
      </w:tr>
      <w:tr w:rsidR="00937522" w14:paraId="0F3FCF9A" w14:textId="77777777">
        <w:trPr>
          <w:jc w:val="center"/>
        </w:trPr>
        <w:tc>
          <w:tcPr>
            <w:tcW w:w="573" w:type="dxa"/>
            <w:vAlign w:val="center"/>
          </w:tcPr>
          <w:p w14:paraId="63AACEE7"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2AD05361" w14:textId="77777777" w:rsidR="00937522" w:rsidRDefault="00550077">
            <w:pPr>
              <w:autoSpaceDE w:val="0"/>
              <w:autoSpaceDN w:val="0"/>
              <w:adjustRightInd w:val="0"/>
              <w:spacing w:before="40" w:after="40"/>
              <w:rPr>
                <w:rFonts w:ascii="Times New Roman" w:hAnsi="Times New Roman" w:cs="Times New Roman"/>
                <w:sz w:val="22"/>
                <w:szCs w:val="22"/>
              </w:rPr>
            </w:pPr>
            <w:proofErr w:type="spellStart"/>
            <w:r>
              <w:rPr>
                <w:rFonts w:ascii="Times New Roman" w:hAnsi="Times New Roman" w:cs="Times New Roman"/>
                <w:sz w:val="22"/>
                <w:szCs w:val="22"/>
              </w:rPr>
              <w:t>Организује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складиштење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огрева</w:t>
            </w:r>
            <w:proofErr w:type="spellEnd"/>
          </w:p>
        </w:tc>
        <w:tc>
          <w:tcPr>
            <w:tcW w:w="1035" w:type="dxa"/>
            <w:vAlign w:val="center"/>
          </w:tcPr>
          <w:p w14:paraId="151B7374"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0,5</w:t>
            </w:r>
          </w:p>
        </w:tc>
        <w:tc>
          <w:tcPr>
            <w:tcW w:w="1078" w:type="dxa"/>
            <w:vAlign w:val="center"/>
          </w:tcPr>
          <w:p w14:paraId="5928D9FE"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18</w:t>
            </w:r>
          </w:p>
        </w:tc>
      </w:tr>
      <w:tr w:rsidR="00937522" w14:paraId="4650AE45" w14:textId="77777777">
        <w:trPr>
          <w:jc w:val="center"/>
        </w:trPr>
        <w:tc>
          <w:tcPr>
            <w:tcW w:w="573" w:type="dxa"/>
            <w:vAlign w:val="center"/>
          </w:tcPr>
          <w:p w14:paraId="1E0BF0C2"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4B200397"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Чисти и припрема систем грејања за функционисање нерадних дана</w:t>
            </w:r>
          </w:p>
        </w:tc>
        <w:tc>
          <w:tcPr>
            <w:tcW w:w="1035" w:type="dxa"/>
            <w:vAlign w:val="center"/>
          </w:tcPr>
          <w:p w14:paraId="26368BC7"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1078" w:type="dxa"/>
            <w:vAlign w:val="center"/>
          </w:tcPr>
          <w:p w14:paraId="159D158E"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36</w:t>
            </w:r>
          </w:p>
        </w:tc>
      </w:tr>
      <w:tr w:rsidR="00937522" w14:paraId="048C91F5" w14:textId="77777777">
        <w:trPr>
          <w:jc w:val="center"/>
        </w:trPr>
        <w:tc>
          <w:tcPr>
            <w:tcW w:w="573" w:type="dxa"/>
            <w:vAlign w:val="center"/>
          </w:tcPr>
          <w:p w14:paraId="203A640F"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7B1D68DD"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Врши мање оправке инсталација за грејање, а о већим кваровима обавештава надлежне школе</w:t>
            </w:r>
          </w:p>
        </w:tc>
        <w:tc>
          <w:tcPr>
            <w:tcW w:w="1035" w:type="dxa"/>
            <w:vAlign w:val="center"/>
          </w:tcPr>
          <w:p w14:paraId="324CE930"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0,5</w:t>
            </w:r>
          </w:p>
        </w:tc>
        <w:tc>
          <w:tcPr>
            <w:tcW w:w="1078" w:type="dxa"/>
            <w:vAlign w:val="center"/>
          </w:tcPr>
          <w:p w14:paraId="4B9A9680"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18</w:t>
            </w:r>
          </w:p>
        </w:tc>
      </w:tr>
      <w:tr w:rsidR="00937522" w14:paraId="0228BA0D" w14:textId="77777777">
        <w:trPr>
          <w:jc w:val="center"/>
        </w:trPr>
        <w:tc>
          <w:tcPr>
            <w:tcW w:w="573" w:type="dxa"/>
            <w:vAlign w:val="center"/>
          </w:tcPr>
          <w:p w14:paraId="1FC8153C"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59E35F3C"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ru-RU"/>
              </w:rPr>
              <w:t>Одговоран је по питању мера опште безбедности и самозаштите у просторијама где се ложи и просторијама за смештај горива</w:t>
            </w:r>
          </w:p>
        </w:tc>
        <w:tc>
          <w:tcPr>
            <w:tcW w:w="1035" w:type="dxa"/>
            <w:vAlign w:val="center"/>
          </w:tcPr>
          <w:p w14:paraId="02C962BB" w14:textId="77777777" w:rsidR="00937522" w:rsidRDefault="00550077">
            <w:pPr>
              <w:autoSpaceDE w:val="0"/>
              <w:autoSpaceDN w:val="0"/>
              <w:adjustRightInd w:val="0"/>
              <w:spacing w:before="40" w:after="40"/>
              <w:jc w:val="center"/>
              <w:rPr>
                <w:rFonts w:ascii="Times New Roman" w:hAnsi="Times New Roman" w:cs="Times New Roman"/>
                <w:sz w:val="22"/>
                <w:szCs w:val="22"/>
              </w:rPr>
            </w:pPr>
            <w:r>
              <w:rPr>
                <w:rFonts w:ascii="Times New Roman" w:hAnsi="Times New Roman" w:cs="Times New Roman"/>
                <w:b/>
                <w:bCs/>
                <w:sz w:val="22"/>
                <w:szCs w:val="22"/>
              </w:rPr>
              <w:t>1</w:t>
            </w:r>
          </w:p>
        </w:tc>
        <w:tc>
          <w:tcPr>
            <w:tcW w:w="1078" w:type="dxa"/>
            <w:vAlign w:val="center"/>
          </w:tcPr>
          <w:p w14:paraId="02DD62EC"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36</w:t>
            </w:r>
          </w:p>
        </w:tc>
      </w:tr>
      <w:tr w:rsidR="00937522" w14:paraId="7BC1182D" w14:textId="77777777">
        <w:trPr>
          <w:jc w:val="center"/>
        </w:trPr>
        <w:tc>
          <w:tcPr>
            <w:tcW w:w="573" w:type="dxa"/>
            <w:vAlign w:val="center"/>
          </w:tcPr>
          <w:p w14:paraId="6F7645AE" w14:textId="77777777" w:rsidR="00937522" w:rsidRDefault="00937522">
            <w:pPr>
              <w:pStyle w:val="ListParagraph"/>
              <w:numPr>
                <w:ilvl w:val="0"/>
                <w:numId w:val="8"/>
              </w:numPr>
              <w:spacing w:before="40" w:after="40"/>
              <w:jc w:val="center"/>
              <w:rPr>
                <w:rFonts w:ascii="Times New Roman" w:hAnsi="Times New Roman" w:cs="Times New Roman"/>
              </w:rPr>
            </w:pPr>
          </w:p>
        </w:tc>
        <w:tc>
          <w:tcPr>
            <w:tcW w:w="7575" w:type="dxa"/>
            <w:vAlign w:val="center"/>
          </w:tcPr>
          <w:p w14:paraId="275C08EF" w14:textId="77777777" w:rsidR="00937522" w:rsidRDefault="00550077">
            <w:pPr>
              <w:autoSpaceDE w:val="0"/>
              <w:autoSpaceDN w:val="0"/>
              <w:adjustRightInd w:val="0"/>
              <w:spacing w:before="40" w:after="40"/>
              <w:rPr>
                <w:rFonts w:ascii="Times New Roman" w:hAnsi="Times New Roman" w:cs="Times New Roman"/>
                <w:sz w:val="22"/>
                <w:szCs w:val="22"/>
                <w:lang w:val="ru-RU"/>
              </w:rPr>
            </w:pPr>
            <w:r>
              <w:rPr>
                <w:rFonts w:ascii="Times New Roman" w:hAnsi="Times New Roman" w:cs="Times New Roman"/>
                <w:sz w:val="22"/>
                <w:szCs w:val="22"/>
                <w:lang w:val="sr-Cyrl-RS"/>
              </w:rPr>
              <w:t>Одмор у току рада</w:t>
            </w:r>
          </w:p>
        </w:tc>
        <w:tc>
          <w:tcPr>
            <w:tcW w:w="1035" w:type="dxa"/>
            <w:vAlign w:val="center"/>
          </w:tcPr>
          <w:p w14:paraId="10CF78BE" w14:textId="77777777" w:rsidR="00937522" w:rsidRDefault="00937522">
            <w:pPr>
              <w:autoSpaceDE w:val="0"/>
              <w:autoSpaceDN w:val="0"/>
              <w:adjustRightInd w:val="0"/>
              <w:spacing w:before="40" w:after="40"/>
              <w:jc w:val="center"/>
              <w:rPr>
                <w:rFonts w:ascii="Times New Roman" w:hAnsi="Times New Roman" w:cs="Times New Roman"/>
                <w:b/>
                <w:bCs/>
                <w:sz w:val="22"/>
                <w:szCs w:val="22"/>
              </w:rPr>
            </w:pPr>
          </w:p>
        </w:tc>
        <w:tc>
          <w:tcPr>
            <w:tcW w:w="1078" w:type="dxa"/>
            <w:vAlign w:val="center"/>
          </w:tcPr>
          <w:p w14:paraId="0257C22E"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111</w:t>
            </w:r>
          </w:p>
        </w:tc>
      </w:tr>
      <w:tr w:rsidR="00937522" w14:paraId="5CDA8969" w14:textId="77777777">
        <w:trPr>
          <w:jc w:val="center"/>
        </w:trPr>
        <w:tc>
          <w:tcPr>
            <w:tcW w:w="573" w:type="dxa"/>
            <w:vAlign w:val="center"/>
          </w:tcPr>
          <w:p w14:paraId="39C982C4" w14:textId="77777777" w:rsidR="00937522" w:rsidRDefault="00937522">
            <w:pPr>
              <w:spacing w:before="40" w:after="40"/>
              <w:rPr>
                <w:rFonts w:ascii="Times New Roman" w:hAnsi="Times New Roman" w:cs="Times New Roman"/>
              </w:rPr>
            </w:pPr>
          </w:p>
        </w:tc>
        <w:tc>
          <w:tcPr>
            <w:tcW w:w="7575" w:type="dxa"/>
            <w:vAlign w:val="center"/>
          </w:tcPr>
          <w:p w14:paraId="02AA72E5" w14:textId="77777777" w:rsidR="00937522" w:rsidRDefault="00550077">
            <w:pPr>
              <w:autoSpaceDE w:val="0"/>
              <w:autoSpaceDN w:val="0"/>
              <w:adjustRightInd w:val="0"/>
              <w:spacing w:before="40" w:after="40"/>
              <w:jc w:val="right"/>
              <w:rPr>
                <w:rFonts w:ascii="Times New Roman" w:hAnsi="Times New Roman" w:cs="Times New Roman"/>
                <w:sz w:val="22"/>
                <w:szCs w:val="22"/>
              </w:rPr>
            </w:pPr>
            <w:r>
              <w:rPr>
                <w:rFonts w:ascii="Times New Roman" w:hAnsi="Times New Roman" w:cs="Times New Roman"/>
                <w:sz w:val="22"/>
                <w:szCs w:val="22"/>
              </w:rPr>
              <w:t>УКУПНО</w:t>
            </w:r>
          </w:p>
        </w:tc>
        <w:tc>
          <w:tcPr>
            <w:tcW w:w="1035" w:type="dxa"/>
            <w:vAlign w:val="center"/>
          </w:tcPr>
          <w:p w14:paraId="60067EED" w14:textId="77777777" w:rsidR="00937522" w:rsidRDefault="00550077">
            <w:pPr>
              <w:autoSpaceDE w:val="0"/>
              <w:autoSpaceDN w:val="0"/>
              <w:adjustRightInd w:val="0"/>
              <w:spacing w:before="40" w:after="40"/>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1078" w:type="dxa"/>
            <w:vAlign w:val="center"/>
          </w:tcPr>
          <w:p w14:paraId="74402BBB"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rPr>
              <w:t>528</w:t>
            </w:r>
          </w:p>
        </w:tc>
      </w:tr>
      <w:tr w:rsidR="00937522" w14:paraId="53FB3EF2" w14:textId="77777777">
        <w:trPr>
          <w:jc w:val="center"/>
        </w:trPr>
        <w:tc>
          <w:tcPr>
            <w:tcW w:w="8148" w:type="dxa"/>
            <w:gridSpan w:val="2"/>
            <w:shd w:val="pct10" w:color="auto" w:fill="auto"/>
            <w:vAlign w:val="center"/>
          </w:tcPr>
          <w:p w14:paraId="46D67150" w14:textId="77777777" w:rsidR="00937522" w:rsidRDefault="00550077">
            <w:pPr>
              <w:spacing w:before="120" w:after="120"/>
              <w:jc w:val="right"/>
              <w:rPr>
                <w:rFonts w:ascii="Times New Roman" w:hAnsi="Times New Roman" w:cs="Times New Roman"/>
                <w:b/>
                <w:sz w:val="22"/>
                <w:szCs w:val="22"/>
              </w:rPr>
            </w:pPr>
            <w:r>
              <w:rPr>
                <w:rFonts w:ascii="Times New Roman" w:hAnsi="Times New Roman" w:cs="Times New Roman"/>
                <w:b/>
                <w:sz w:val="22"/>
                <w:szCs w:val="22"/>
              </w:rPr>
              <w:t>У  К  У  П  Н  О</w:t>
            </w:r>
          </w:p>
        </w:tc>
        <w:tc>
          <w:tcPr>
            <w:tcW w:w="1035" w:type="dxa"/>
            <w:shd w:val="pct10" w:color="auto" w:fill="auto"/>
            <w:vAlign w:val="center"/>
          </w:tcPr>
          <w:p w14:paraId="2BC5E0AE" w14:textId="77777777" w:rsidR="00937522" w:rsidRDefault="00550077">
            <w:pPr>
              <w:spacing w:before="40" w:after="40"/>
              <w:jc w:val="center"/>
              <w:rPr>
                <w:rFonts w:ascii="Times New Roman" w:hAnsi="Times New Roman" w:cs="Times New Roman"/>
                <w:b/>
                <w:sz w:val="22"/>
                <w:szCs w:val="22"/>
              </w:rPr>
            </w:pPr>
            <w:r>
              <w:rPr>
                <w:rFonts w:ascii="Times New Roman" w:hAnsi="Times New Roman" w:cs="Times New Roman"/>
                <w:b/>
                <w:sz w:val="22"/>
                <w:szCs w:val="22"/>
                <w:lang w:val="sr-Cyrl-CS"/>
              </w:rPr>
              <w:t>40</w:t>
            </w:r>
          </w:p>
        </w:tc>
        <w:tc>
          <w:tcPr>
            <w:tcW w:w="1078" w:type="dxa"/>
            <w:shd w:val="pct10" w:color="auto" w:fill="auto"/>
            <w:vAlign w:val="center"/>
          </w:tcPr>
          <w:p w14:paraId="61494C26" w14:textId="77777777" w:rsidR="00937522" w:rsidRDefault="00550077">
            <w:pPr>
              <w:spacing w:before="40" w:after="4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1760</w:t>
            </w:r>
          </w:p>
        </w:tc>
      </w:tr>
    </w:tbl>
    <w:p w14:paraId="68AAAE64" w14:textId="77777777" w:rsidR="00937522" w:rsidRDefault="00937522">
      <w:pPr>
        <w:pStyle w:val="Heading3"/>
        <w:rPr>
          <w:rStyle w:val="Emphasis"/>
          <w:iCs/>
          <w:color w:val="FF0000"/>
        </w:rPr>
      </w:pPr>
      <w:bookmarkStart w:id="313" w:name="_Toc528237354"/>
    </w:p>
    <w:p w14:paraId="76F1226B" w14:textId="77777777" w:rsidR="00937522" w:rsidRDefault="00937522">
      <w:pPr>
        <w:pStyle w:val="Heading3"/>
        <w:rPr>
          <w:rStyle w:val="Emphasis"/>
          <w:iCs/>
          <w:color w:val="FF0000"/>
        </w:rPr>
      </w:pPr>
    </w:p>
    <w:p w14:paraId="1BC258E3" w14:textId="77777777" w:rsidR="00937522" w:rsidRDefault="00937522">
      <w:pPr>
        <w:pStyle w:val="Heading3"/>
        <w:rPr>
          <w:rStyle w:val="Emphasis"/>
          <w:iCs/>
          <w:color w:val="FF0000"/>
        </w:rPr>
      </w:pPr>
    </w:p>
    <w:p w14:paraId="09D8B33E" w14:textId="77777777" w:rsidR="00937522" w:rsidRDefault="00937522">
      <w:pPr>
        <w:pStyle w:val="Heading3"/>
        <w:rPr>
          <w:rStyle w:val="Emphasis"/>
          <w:iCs/>
          <w:color w:val="FF0000"/>
        </w:rPr>
      </w:pPr>
    </w:p>
    <w:p w14:paraId="5960FC88" w14:textId="77777777" w:rsidR="00937522" w:rsidRDefault="00550077">
      <w:pPr>
        <w:rPr>
          <w:rFonts w:ascii="Times New Roman" w:hAnsi="Times New Roman" w:cs="Times New Roman"/>
          <w:b/>
          <w:bCs/>
          <w:iCs/>
          <w:sz w:val="28"/>
          <w:szCs w:val="28"/>
          <w:lang w:val="sr-Cyrl-CS"/>
        </w:rPr>
      </w:pPr>
      <w:r>
        <w:rPr>
          <w:rFonts w:ascii="Times New Roman" w:hAnsi="Times New Roman" w:cs="Times New Roman"/>
          <w:i/>
          <w:sz w:val="28"/>
          <w:szCs w:val="28"/>
          <w:lang w:val="sr-Cyrl-CS"/>
        </w:rPr>
        <w:br w:type="page"/>
      </w:r>
    </w:p>
    <w:p w14:paraId="78C4D148" w14:textId="77777777" w:rsidR="00937522" w:rsidRDefault="00937522">
      <w:pPr>
        <w:pStyle w:val="Heading2"/>
        <w:jc w:val="center"/>
        <w:rPr>
          <w:rFonts w:ascii="Times New Roman" w:hAnsi="Times New Roman" w:cs="Times New Roman"/>
          <w:i w:val="0"/>
          <w:sz w:val="28"/>
          <w:szCs w:val="28"/>
          <w:lang w:val="sr-Cyrl-CS"/>
        </w:rPr>
        <w:sectPr w:rsidR="00937522">
          <w:headerReference w:type="default" r:id="rId10"/>
          <w:footerReference w:type="default" r:id="rId11"/>
          <w:pgSz w:w="11907" w:h="16840"/>
          <w:pgMar w:top="851" w:right="992" w:bottom="851" w:left="709" w:header="680" w:footer="680" w:gutter="0"/>
          <w:cols w:space="708"/>
          <w:docGrid w:linePitch="326"/>
        </w:sectPr>
      </w:pPr>
    </w:p>
    <w:p w14:paraId="319DBC3B" w14:textId="77777777" w:rsidR="00937522" w:rsidRDefault="00550077">
      <w:pPr>
        <w:pStyle w:val="Subtitle"/>
        <w:spacing w:before="0"/>
        <w:rPr>
          <w:i/>
          <w:color w:val="000000" w:themeColor="text1"/>
          <w:sz w:val="22"/>
          <w:szCs w:val="22"/>
        </w:rPr>
      </w:pPr>
      <w:bookmarkStart w:id="314" w:name="_Toc209077889"/>
      <w:r>
        <w:rPr>
          <w:sz w:val="22"/>
          <w:szCs w:val="22"/>
        </w:rPr>
        <w:lastRenderedPageBreak/>
        <w:t>3</w:t>
      </w:r>
      <w:r>
        <w:rPr>
          <w:color w:val="000000" w:themeColor="text1"/>
          <w:sz w:val="22"/>
          <w:szCs w:val="22"/>
        </w:rPr>
        <w:t>.7. РАСПОРЕД ЧАСОВА НАСТАВНИХ И ВАННАСТАВНИХ АКТИВНОСТИ</w:t>
      </w:r>
      <w:bookmarkEnd w:id="314"/>
    </w:p>
    <w:p w14:paraId="0B4AEDB1" w14:textId="77777777" w:rsidR="00937522" w:rsidRDefault="00550077">
      <w:pPr>
        <w:pStyle w:val="Heading3"/>
        <w:rPr>
          <w:b w:val="0"/>
          <w:i/>
          <w:iCs w:val="0"/>
          <w:color w:val="000000" w:themeColor="text1"/>
          <w:sz w:val="16"/>
          <w:szCs w:val="16"/>
        </w:rPr>
      </w:pPr>
      <w:bookmarkStart w:id="315" w:name="_Toc209077890"/>
      <w:r>
        <w:rPr>
          <w:rStyle w:val="Emphasis"/>
          <w:b w:val="0"/>
          <w:color w:val="000000" w:themeColor="text1"/>
          <w:sz w:val="20"/>
          <w:szCs w:val="20"/>
        </w:rPr>
        <w:t>3.6.10</w:t>
      </w:r>
      <w:r>
        <w:rPr>
          <w:rStyle w:val="Emphasis"/>
          <w:b w:val="0"/>
          <w:color w:val="000000" w:themeColor="text1"/>
          <w:sz w:val="16"/>
          <w:szCs w:val="16"/>
        </w:rPr>
        <w:t>. НАСТАВНИЦИ ПРЕДМЕТНЕ НАСТАВЕ</w:t>
      </w:r>
      <w:bookmarkEnd w:id="313"/>
      <w:bookmarkEnd w:id="315"/>
    </w:p>
    <w:p w14:paraId="548D5300" w14:textId="77777777" w:rsidR="00937522" w:rsidRDefault="00550077">
      <w:pPr>
        <w:rPr>
          <w:rFonts w:asciiTheme="minorHAnsi" w:hAnsiTheme="minorHAnsi"/>
          <w:lang w:val="sr-Cyrl-RS"/>
        </w:rPr>
        <w:sectPr w:rsidR="00937522">
          <w:pgSz w:w="16840" w:h="11907" w:orient="landscape"/>
          <w:pgMar w:top="1134" w:right="851" w:bottom="1134" w:left="851" w:header="680" w:footer="680" w:gutter="0"/>
          <w:cols w:space="708"/>
          <w:docGrid w:linePitch="326"/>
        </w:sectPr>
      </w:pPr>
      <w:r>
        <w:rPr>
          <w:noProof/>
        </w:rPr>
        <w:drawing>
          <wp:inline distT="0" distB="0" distL="0" distR="0" wp14:anchorId="29B3FF92" wp14:editId="79604872">
            <wp:extent cx="9500870" cy="552196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528112" cy="5537851"/>
                    </a:xfrm>
                    <a:prstGeom prst="rect">
                      <a:avLst/>
                    </a:prstGeom>
                    <a:noFill/>
                    <a:ln>
                      <a:noFill/>
                    </a:ln>
                  </pic:spPr>
                </pic:pic>
              </a:graphicData>
            </a:graphic>
          </wp:inline>
        </w:drawing>
      </w:r>
    </w:p>
    <w:p w14:paraId="4CB60D94" w14:textId="77777777" w:rsidR="0057146E" w:rsidRDefault="0057146E" w:rsidP="0057146E">
      <w:pPr>
        <w:tabs>
          <w:tab w:val="left" w:pos="3090"/>
        </w:tabs>
      </w:pPr>
      <w:bookmarkStart w:id="316" w:name="_Toc53410877"/>
      <w:bookmarkStart w:id="317" w:name="_Toc528237357"/>
    </w:p>
    <w:p w14:paraId="7F33B3CA" w14:textId="77777777" w:rsidR="00937522" w:rsidRPr="0057146E" w:rsidRDefault="0057146E" w:rsidP="0057146E">
      <w:pPr>
        <w:tabs>
          <w:tab w:val="left" w:pos="2745"/>
        </w:tabs>
        <w:sectPr w:rsidR="00937522" w:rsidRPr="0057146E">
          <w:pgSz w:w="11907" w:h="16840"/>
          <w:pgMar w:top="851" w:right="1134" w:bottom="851" w:left="1134" w:header="680" w:footer="680" w:gutter="0"/>
          <w:cols w:space="708"/>
          <w:docGrid w:linePitch="326"/>
        </w:sectPr>
      </w:pPr>
      <w:r>
        <w:tab/>
      </w:r>
    </w:p>
    <w:p w14:paraId="7D854217" w14:textId="77777777" w:rsidR="00937522" w:rsidRPr="0057146E" w:rsidRDefault="00550077">
      <w:pPr>
        <w:jc w:val="center"/>
        <w:rPr>
          <w:rFonts w:asciiTheme="minorHAnsi" w:hAnsiTheme="minorHAnsi"/>
          <w:lang w:val="sr-Cyrl-RS"/>
        </w:rPr>
      </w:pPr>
      <w:r w:rsidRPr="0057146E">
        <w:rPr>
          <w:rStyle w:val="Emphasis"/>
        </w:rPr>
        <w:lastRenderedPageBreak/>
        <w:t xml:space="preserve">3.7.1. </w:t>
      </w:r>
      <w:r w:rsidRPr="0057146E">
        <w:t>РАСПОРЕД ЧАСОВА РАЗРЕДНЕ НАСТАВЕ</w:t>
      </w:r>
    </w:p>
    <w:p w14:paraId="7C457A57" w14:textId="77777777" w:rsidR="0057146E" w:rsidRDefault="00550077">
      <w:pPr>
        <w:widowControl w:val="0"/>
        <w:tabs>
          <w:tab w:val="left" w:pos="6915"/>
          <w:tab w:val="left" w:pos="14331"/>
        </w:tabs>
        <w:autoSpaceDE w:val="0"/>
        <w:autoSpaceDN w:val="0"/>
        <w:spacing w:before="0"/>
        <w:ind w:left="200"/>
        <w:jc w:val="left"/>
        <w:rPr>
          <w:rStyle w:val="Emphasis"/>
          <w:rFonts w:ascii="Times New Roman" w:hAnsi="Times New Roman" w:cs="Times New Roman"/>
          <w:i w:val="0"/>
          <w:iCs w:val="0"/>
          <w:sz w:val="16"/>
          <w:szCs w:val="16"/>
          <w:lang w:val="sr-Cyrl-RS"/>
        </w:rPr>
      </w:pPr>
      <w:r>
        <w:rPr>
          <w:rFonts w:ascii="Times New Roman" w:hAnsi="Times New Roman" w:cs="Times New Roman"/>
          <w:sz w:val="16"/>
          <w:szCs w:val="16"/>
        </w:rPr>
        <w:t>ОШ</w:t>
      </w:r>
      <w:r>
        <w:rPr>
          <w:rFonts w:ascii="Times New Roman" w:hAnsi="Times New Roman" w:cs="Times New Roman"/>
          <w:spacing w:val="-5"/>
          <w:sz w:val="16"/>
          <w:szCs w:val="16"/>
        </w:rPr>
        <w:t xml:space="preserve"> </w:t>
      </w:r>
      <w:r>
        <w:rPr>
          <w:rFonts w:ascii="Times New Roman" w:hAnsi="Times New Roman" w:cs="Times New Roman"/>
          <w:sz w:val="16"/>
          <w:szCs w:val="16"/>
        </w:rPr>
        <w:t>„</w:t>
      </w:r>
      <w:proofErr w:type="spellStart"/>
      <w:r>
        <w:rPr>
          <w:rFonts w:ascii="Times New Roman" w:hAnsi="Times New Roman" w:cs="Times New Roman"/>
          <w:sz w:val="16"/>
          <w:szCs w:val="16"/>
        </w:rPr>
        <w:t>Димитрије</w:t>
      </w:r>
      <w:proofErr w:type="spellEnd"/>
      <w:r>
        <w:rPr>
          <w:rFonts w:ascii="Times New Roman" w:hAnsi="Times New Roman" w:cs="Times New Roman"/>
          <w:spacing w:val="-7"/>
          <w:sz w:val="16"/>
          <w:szCs w:val="16"/>
        </w:rPr>
        <w:t xml:space="preserve"> </w:t>
      </w:r>
      <w:r>
        <w:rPr>
          <w:rFonts w:ascii="Times New Roman" w:hAnsi="Times New Roman" w:cs="Times New Roman"/>
          <w:sz w:val="16"/>
          <w:szCs w:val="16"/>
        </w:rPr>
        <w:t xml:space="preserve">Давидовић“, </w:t>
      </w:r>
      <w:proofErr w:type="spellStart"/>
      <w:r>
        <w:rPr>
          <w:rFonts w:ascii="Times New Roman" w:hAnsi="Times New Roman" w:cs="Times New Roman"/>
          <w:sz w:val="16"/>
          <w:szCs w:val="16"/>
        </w:rPr>
        <w:t>Смедерево</w:t>
      </w:r>
      <w:proofErr w:type="spellEnd"/>
      <w:r>
        <w:rPr>
          <w:rFonts w:ascii="Times New Roman" w:hAnsi="Times New Roman" w:cs="Times New Roman"/>
          <w:spacing w:val="3"/>
          <w:sz w:val="16"/>
          <w:szCs w:val="16"/>
        </w:rPr>
        <w:t xml:space="preserve"> </w:t>
      </w:r>
      <w:r>
        <w:rPr>
          <w:rFonts w:ascii="Times New Roman" w:hAnsi="Times New Roman" w:cs="Times New Roman"/>
          <w:sz w:val="16"/>
          <w:szCs w:val="16"/>
        </w:rPr>
        <w:t>–</w:t>
      </w:r>
      <w:r>
        <w:rPr>
          <w:rFonts w:ascii="Times New Roman" w:hAnsi="Times New Roman" w:cs="Times New Roman"/>
          <w:spacing w:val="-3"/>
          <w:sz w:val="16"/>
          <w:szCs w:val="16"/>
        </w:rPr>
        <w:t xml:space="preserve"> </w:t>
      </w:r>
      <w:r>
        <w:rPr>
          <w:rFonts w:ascii="Times New Roman" w:hAnsi="Times New Roman" w:cs="Times New Roman"/>
          <w:sz w:val="16"/>
          <w:szCs w:val="16"/>
          <w:lang w:val="sr-Cyrl-RS"/>
        </w:rPr>
        <w:t>разредна настава 2. и 4. разред</w:t>
      </w:r>
      <w:r>
        <w:rPr>
          <w:rFonts w:ascii="Times New Roman" w:hAnsi="Times New Roman" w:cs="Times New Roman"/>
          <w:sz w:val="16"/>
          <w:szCs w:val="16"/>
        </w:rPr>
        <w:tab/>
      </w:r>
      <w:r>
        <w:rPr>
          <w:rFonts w:ascii="Times New Roman" w:hAnsi="Times New Roman" w:cs="Times New Roman"/>
          <w:b/>
          <w:sz w:val="28"/>
          <w:szCs w:val="28"/>
        </w:rPr>
        <w:t>РАСПОРЕД</w:t>
      </w:r>
      <w:r>
        <w:rPr>
          <w:rFonts w:ascii="Times New Roman" w:hAnsi="Times New Roman" w:cs="Times New Roman"/>
          <w:b/>
          <w:spacing w:val="82"/>
          <w:sz w:val="28"/>
          <w:szCs w:val="28"/>
        </w:rPr>
        <w:t xml:space="preserve"> </w:t>
      </w:r>
      <w:r>
        <w:rPr>
          <w:rFonts w:ascii="Times New Roman" w:hAnsi="Times New Roman" w:cs="Times New Roman"/>
          <w:b/>
          <w:sz w:val="16"/>
          <w:szCs w:val="16"/>
        </w:rPr>
        <w:t>ЧАСОВА</w:t>
      </w:r>
      <w:r>
        <w:rPr>
          <w:rFonts w:ascii="Times New Roman" w:hAnsi="Times New Roman" w:cs="Times New Roman"/>
          <w:sz w:val="16"/>
          <w:szCs w:val="16"/>
          <w:lang w:val="sr-Cyrl-RS"/>
        </w:rPr>
        <w:t xml:space="preserve">                                                      </w:t>
      </w:r>
      <w:proofErr w:type="spellStart"/>
      <w:r>
        <w:rPr>
          <w:rFonts w:ascii="Times New Roman" w:hAnsi="Times New Roman" w:cs="Times New Roman"/>
          <w:sz w:val="16"/>
          <w:szCs w:val="16"/>
          <w:lang w:val="en-GB" w:eastAsia="en-GB"/>
        </w:rPr>
        <w:t>Важи</w:t>
      </w:r>
      <w:proofErr w:type="spellEnd"/>
      <w:r>
        <w:rPr>
          <w:rFonts w:ascii="Times New Roman" w:hAnsi="Times New Roman" w:cs="Times New Roman"/>
          <w:sz w:val="16"/>
          <w:szCs w:val="16"/>
          <w:lang w:val="en-GB" w:eastAsia="en-GB"/>
        </w:rPr>
        <w:t xml:space="preserve"> </w:t>
      </w:r>
      <w:proofErr w:type="spellStart"/>
      <w:r>
        <w:rPr>
          <w:rFonts w:ascii="Times New Roman" w:hAnsi="Times New Roman" w:cs="Times New Roman"/>
          <w:sz w:val="16"/>
          <w:szCs w:val="16"/>
          <w:lang w:val="en-GB" w:eastAsia="en-GB"/>
        </w:rPr>
        <w:t>од</w:t>
      </w:r>
      <w:proofErr w:type="spellEnd"/>
      <w:r>
        <w:rPr>
          <w:rFonts w:ascii="Times New Roman" w:hAnsi="Times New Roman" w:cs="Times New Roman"/>
          <w:sz w:val="16"/>
          <w:szCs w:val="16"/>
          <w:lang w:val="en-GB" w:eastAsia="en-GB"/>
        </w:rPr>
        <w:t>:</w:t>
      </w:r>
      <w:r>
        <w:rPr>
          <w:rStyle w:val="Emphasis"/>
          <w:rFonts w:ascii="Times New Roman" w:hAnsi="Times New Roman" w:cs="Times New Roman"/>
          <w:i w:val="0"/>
          <w:iCs w:val="0"/>
          <w:sz w:val="16"/>
          <w:szCs w:val="16"/>
        </w:rPr>
        <w:t xml:space="preserve"> </w:t>
      </w:r>
      <w:r>
        <w:rPr>
          <w:rStyle w:val="Emphasis"/>
          <w:rFonts w:ascii="Times New Roman" w:hAnsi="Times New Roman" w:cs="Times New Roman"/>
          <w:i w:val="0"/>
          <w:iCs w:val="0"/>
          <w:sz w:val="16"/>
          <w:szCs w:val="16"/>
          <w:lang w:val="sr-Cyrl-RS"/>
        </w:rPr>
        <w:t>1.9.2025.</w:t>
      </w:r>
    </w:p>
    <w:p w14:paraId="107363E7" w14:textId="77777777" w:rsidR="0057146E" w:rsidRDefault="0057146E">
      <w:pPr>
        <w:widowControl w:val="0"/>
        <w:tabs>
          <w:tab w:val="left" w:pos="6915"/>
          <w:tab w:val="left" w:pos="14331"/>
        </w:tabs>
        <w:autoSpaceDE w:val="0"/>
        <w:autoSpaceDN w:val="0"/>
        <w:spacing w:before="0"/>
        <w:ind w:left="200"/>
        <w:jc w:val="left"/>
        <w:rPr>
          <w:rStyle w:val="Emphasis"/>
          <w:color w:val="FF0000"/>
        </w:rPr>
      </w:pPr>
    </w:p>
    <w:p w14:paraId="35CC57FB" w14:textId="77777777" w:rsidR="0057146E" w:rsidRDefault="0057146E">
      <w:pPr>
        <w:widowControl w:val="0"/>
        <w:tabs>
          <w:tab w:val="left" w:pos="6915"/>
          <w:tab w:val="left" w:pos="14331"/>
        </w:tabs>
        <w:autoSpaceDE w:val="0"/>
        <w:autoSpaceDN w:val="0"/>
        <w:spacing w:before="0"/>
        <w:ind w:left="200"/>
        <w:jc w:val="left"/>
        <w:rPr>
          <w:rStyle w:val="Emphasis"/>
          <w:color w:val="FF0000"/>
        </w:rPr>
      </w:pPr>
    </w:p>
    <w:p w14:paraId="7B580176" w14:textId="77777777" w:rsidR="0057146E" w:rsidRDefault="0057146E">
      <w:pPr>
        <w:widowControl w:val="0"/>
        <w:tabs>
          <w:tab w:val="left" w:pos="6915"/>
          <w:tab w:val="left" w:pos="14331"/>
        </w:tabs>
        <w:autoSpaceDE w:val="0"/>
        <w:autoSpaceDN w:val="0"/>
        <w:spacing w:before="0"/>
        <w:ind w:left="200"/>
        <w:jc w:val="left"/>
        <w:rPr>
          <w:rStyle w:val="Emphasis"/>
          <w:color w:val="FF0000"/>
        </w:rPr>
      </w:pPr>
    </w:p>
    <w:p w14:paraId="7A3CFE6E" w14:textId="77777777" w:rsidR="00937522" w:rsidRDefault="00550077">
      <w:pPr>
        <w:widowControl w:val="0"/>
        <w:tabs>
          <w:tab w:val="left" w:pos="6915"/>
          <w:tab w:val="left" w:pos="14331"/>
        </w:tabs>
        <w:autoSpaceDE w:val="0"/>
        <w:autoSpaceDN w:val="0"/>
        <w:spacing w:before="0"/>
        <w:ind w:left="200"/>
        <w:jc w:val="left"/>
        <w:rPr>
          <w:rStyle w:val="Emphasis"/>
          <w:rFonts w:ascii="Times New Roman" w:hAnsi="Times New Roman" w:cs="Times New Roman"/>
          <w:i w:val="0"/>
          <w:iCs w:val="0"/>
          <w:sz w:val="16"/>
          <w:szCs w:val="16"/>
        </w:rPr>
      </w:pPr>
      <w:r>
        <w:rPr>
          <w:rStyle w:val="Emphasis"/>
          <w:rFonts w:ascii="Times New Roman" w:hAnsi="Times New Roman" w:cs="Times New Roman"/>
          <w:i w:val="0"/>
          <w:iCs w:val="0"/>
          <w:noProof/>
          <w:sz w:val="16"/>
          <w:szCs w:val="16"/>
        </w:rPr>
        <w:drawing>
          <wp:inline distT="0" distB="0" distL="0" distR="0" wp14:anchorId="7DC83765" wp14:editId="050212CF">
            <wp:extent cx="8300720" cy="2965450"/>
            <wp:effectExtent l="0" t="0" r="0" b="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 name="Picture 39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300720" cy="2965450"/>
                    </a:xfrm>
                    <a:prstGeom prst="rect">
                      <a:avLst/>
                    </a:prstGeom>
                    <a:noFill/>
                    <a:ln>
                      <a:noFill/>
                    </a:ln>
                  </pic:spPr>
                </pic:pic>
              </a:graphicData>
            </a:graphic>
          </wp:inline>
        </w:drawing>
      </w:r>
      <w:r>
        <w:rPr>
          <w:rStyle w:val="Emphasis"/>
          <w:color w:val="FF0000"/>
        </w:rPr>
        <w:tab/>
      </w:r>
    </w:p>
    <w:p w14:paraId="10F9B7D4"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570DE8DA"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4BAACCCF"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72800454"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3432F045"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21385452"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09078BAF"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01866D67"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1D1FBE12"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65CB6E1D"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484C2F01"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2DB42111"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72654BA2"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33138A7A"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0FB43148"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0ED34B29"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5AF7199E"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549EA54E"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6538722E"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41814E8A"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18AED954"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06D43327"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15BB0529" w14:textId="77777777" w:rsidR="00937522" w:rsidRDefault="00937522">
      <w:pPr>
        <w:widowControl w:val="0"/>
        <w:tabs>
          <w:tab w:val="left" w:pos="6915"/>
          <w:tab w:val="left" w:pos="14331"/>
        </w:tabs>
        <w:autoSpaceDE w:val="0"/>
        <w:autoSpaceDN w:val="0"/>
        <w:spacing w:before="0"/>
        <w:ind w:left="200"/>
        <w:jc w:val="left"/>
        <w:rPr>
          <w:rFonts w:ascii="Times New Roman" w:hAnsi="Times New Roman" w:cs="Times New Roman"/>
          <w:sz w:val="16"/>
          <w:szCs w:val="16"/>
        </w:rPr>
      </w:pPr>
    </w:p>
    <w:p w14:paraId="42C1ACE4" w14:textId="77777777" w:rsidR="0057146E" w:rsidRDefault="00550077" w:rsidP="0057146E">
      <w:pPr>
        <w:widowControl w:val="0"/>
        <w:tabs>
          <w:tab w:val="left" w:pos="6915"/>
          <w:tab w:val="left" w:pos="14331"/>
        </w:tabs>
        <w:autoSpaceDE w:val="0"/>
        <w:autoSpaceDN w:val="0"/>
        <w:spacing w:before="0"/>
        <w:ind w:left="200"/>
        <w:jc w:val="left"/>
        <w:rPr>
          <w:rFonts w:ascii="Times New Roman" w:hAnsi="Times New Roman" w:cs="Times New Roman"/>
          <w:sz w:val="16"/>
          <w:szCs w:val="16"/>
        </w:rPr>
      </w:pPr>
      <w:r>
        <w:rPr>
          <w:rFonts w:ascii="Times New Roman" w:hAnsi="Times New Roman" w:cs="Times New Roman"/>
          <w:sz w:val="16"/>
          <w:szCs w:val="16"/>
        </w:rPr>
        <w:t>ОШ</w:t>
      </w:r>
      <w:r>
        <w:rPr>
          <w:rFonts w:ascii="Times New Roman" w:hAnsi="Times New Roman" w:cs="Times New Roman"/>
          <w:spacing w:val="-5"/>
          <w:sz w:val="16"/>
          <w:szCs w:val="16"/>
        </w:rPr>
        <w:t xml:space="preserve"> </w:t>
      </w:r>
      <w:r>
        <w:rPr>
          <w:rFonts w:ascii="Times New Roman" w:hAnsi="Times New Roman" w:cs="Times New Roman"/>
          <w:sz w:val="16"/>
          <w:szCs w:val="16"/>
        </w:rPr>
        <w:t>„</w:t>
      </w:r>
      <w:proofErr w:type="spellStart"/>
      <w:r>
        <w:rPr>
          <w:rFonts w:ascii="Times New Roman" w:hAnsi="Times New Roman" w:cs="Times New Roman"/>
          <w:sz w:val="16"/>
          <w:szCs w:val="16"/>
        </w:rPr>
        <w:t>Димитрије</w:t>
      </w:r>
      <w:proofErr w:type="spellEnd"/>
      <w:r>
        <w:rPr>
          <w:rFonts w:ascii="Times New Roman" w:hAnsi="Times New Roman" w:cs="Times New Roman"/>
          <w:spacing w:val="-7"/>
          <w:sz w:val="16"/>
          <w:szCs w:val="16"/>
        </w:rPr>
        <w:t xml:space="preserve"> </w:t>
      </w:r>
      <w:r>
        <w:rPr>
          <w:rFonts w:ascii="Times New Roman" w:hAnsi="Times New Roman" w:cs="Times New Roman"/>
          <w:sz w:val="16"/>
          <w:szCs w:val="16"/>
        </w:rPr>
        <w:t xml:space="preserve">Давидовић“, </w:t>
      </w:r>
      <w:proofErr w:type="spellStart"/>
      <w:r>
        <w:rPr>
          <w:rFonts w:ascii="Times New Roman" w:hAnsi="Times New Roman" w:cs="Times New Roman"/>
          <w:sz w:val="16"/>
          <w:szCs w:val="16"/>
        </w:rPr>
        <w:t>Смедерево</w:t>
      </w:r>
      <w:proofErr w:type="spellEnd"/>
      <w:r>
        <w:rPr>
          <w:rFonts w:ascii="Times New Roman" w:hAnsi="Times New Roman" w:cs="Times New Roman"/>
          <w:spacing w:val="3"/>
          <w:sz w:val="16"/>
          <w:szCs w:val="16"/>
        </w:rPr>
        <w:t xml:space="preserve"> </w:t>
      </w:r>
      <w:r>
        <w:rPr>
          <w:rFonts w:ascii="Times New Roman" w:hAnsi="Times New Roman" w:cs="Times New Roman"/>
          <w:sz w:val="16"/>
          <w:szCs w:val="16"/>
        </w:rPr>
        <w:t>–</w:t>
      </w:r>
      <w:r>
        <w:rPr>
          <w:rFonts w:ascii="Times New Roman" w:hAnsi="Times New Roman" w:cs="Times New Roman"/>
          <w:spacing w:val="-3"/>
          <w:sz w:val="16"/>
          <w:szCs w:val="16"/>
        </w:rPr>
        <w:t xml:space="preserve"> </w:t>
      </w:r>
      <w:proofErr w:type="spellStart"/>
      <w:r>
        <w:rPr>
          <w:rFonts w:ascii="Times New Roman" w:hAnsi="Times New Roman" w:cs="Times New Roman"/>
          <w:sz w:val="16"/>
          <w:szCs w:val="16"/>
        </w:rPr>
        <w:t>Удовице</w:t>
      </w:r>
      <w:proofErr w:type="spellEnd"/>
      <w:r>
        <w:rPr>
          <w:rFonts w:ascii="Times New Roman" w:hAnsi="Times New Roman" w:cs="Times New Roman"/>
          <w:sz w:val="16"/>
          <w:szCs w:val="16"/>
          <w:lang w:val="sr-Cyrl-RS"/>
        </w:rPr>
        <w:t xml:space="preserve"> – разредна настзава</w:t>
      </w:r>
      <w:r>
        <w:rPr>
          <w:rFonts w:ascii="Times New Roman" w:hAnsi="Times New Roman" w:cs="Times New Roman"/>
          <w:sz w:val="16"/>
          <w:szCs w:val="16"/>
        </w:rPr>
        <w:tab/>
      </w:r>
      <w:r>
        <w:rPr>
          <w:rFonts w:ascii="Times New Roman" w:hAnsi="Times New Roman" w:cs="Times New Roman"/>
          <w:b/>
          <w:sz w:val="28"/>
          <w:szCs w:val="28"/>
        </w:rPr>
        <w:t>РАСПОРЕД</w:t>
      </w:r>
      <w:r>
        <w:rPr>
          <w:rFonts w:ascii="Times New Roman" w:hAnsi="Times New Roman" w:cs="Times New Roman"/>
          <w:b/>
          <w:spacing w:val="82"/>
          <w:sz w:val="28"/>
          <w:szCs w:val="28"/>
        </w:rPr>
        <w:t xml:space="preserve"> </w:t>
      </w:r>
      <w:r>
        <w:rPr>
          <w:rFonts w:ascii="Times New Roman" w:hAnsi="Times New Roman" w:cs="Times New Roman"/>
          <w:b/>
          <w:sz w:val="28"/>
          <w:szCs w:val="28"/>
        </w:rPr>
        <w:t>ЧАСОВА</w:t>
      </w:r>
      <w:r>
        <w:rPr>
          <w:rFonts w:ascii="Times New Roman" w:hAnsi="Times New Roman" w:cs="Times New Roman"/>
          <w:sz w:val="16"/>
          <w:szCs w:val="16"/>
          <w:lang w:val="sr-Cyrl-RS"/>
        </w:rPr>
        <w:t xml:space="preserve">                                                                                     </w:t>
      </w:r>
      <w:proofErr w:type="spellStart"/>
      <w:r>
        <w:rPr>
          <w:rFonts w:ascii="Times New Roman" w:hAnsi="Times New Roman" w:cs="Times New Roman"/>
          <w:sz w:val="16"/>
          <w:szCs w:val="16"/>
          <w:lang w:val="en-GB" w:eastAsia="en-GB"/>
        </w:rPr>
        <w:t>Важи</w:t>
      </w:r>
      <w:proofErr w:type="spellEnd"/>
      <w:r>
        <w:rPr>
          <w:rFonts w:ascii="Times New Roman" w:hAnsi="Times New Roman" w:cs="Times New Roman"/>
          <w:sz w:val="16"/>
          <w:szCs w:val="16"/>
          <w:lang w:val="en-GB" w:eastAsia="en-GB"/>
        </w:rPr>
        <w:t xml:space="preserve"> </w:t>
      </w:r>
      <w:proofErr w:type="spellStart"/>
      <w:r>
        <w:rPr>
          <w:rFonts w:ascii="Times New Roman" w:hAnsi="Times New Roman" w:cs="Times New Roman"/>
          <w:sz w:val="16"/>
          <w:szCs w:val="16"/>
          <w:lang w:val="en-GB" w:eastAsia="en-GB"/>
        </w:rPr>
        <w:t>од</w:t>
      </w:r>
      <w:proofErr w:type="spellEnd"/>
      <w:r>
        <w:rPr>
          <w:rFonts w:ascii="Times New Roman" w:hAnsi="Times New Roman" w:cs="Times New Roman"/>
          <w:sz w:val="16"/>
          <w:szCs w:val="16"/>
          <w:lang w:val="en-GB" w:eastAsia="en-GB"/>
        </w:rPr>
        <w:t>: 1.9.2025.</w:t>
      </w:r>
    </w:p>
    <w:p w14:paraId="1B128D1C" w14:textId="77777777" w:rsidR="0057146E" w:rsidRDefault="0057146E" w:rsidP="0057146E">
      <w:pPr>
        <w:widowControl w:val="0"/>
        <w:tabs>
          <w:tab w:val="left" w:pos="6915"/>
          <w:tab w:val="left" w:pos="14331"/>
        </w:tabs>
        <w:autoSpaceDE w:val="0"/>
        <w:autoSpaceDN w:val="0"/>
        <w:spacing w:before="0"/>
        <w:ind w:left="200"/>
        <w:jc w:val="left"/>
        <w:rPr>
          <w:rFonts w:asciiTheme="minorHAnsi" w:hAnsiTheme="minorHAnsi"/>
          <w:lang w:val="sr-Cyrl-RS"/>
        </w:rPr>
      </w:pPr>
    </w:p>
    <w:p w14:paraId="31BC1C53" w14:textId="77777777" w:rsidR="0057146E" w:rsidRDefault="0057146E" w:rsidP="0057146E">
      <w:pPr>
        <w:widowControl w:val="0"/>
        <w:tabs>
          <w:tab w:val="left" w:pos="6915"/>
          <w:tab w:val="left" w:pos="14331"/>
        </w:tabs>
        <w:autoSpaceDE w:val="0"/>
        <w:autoSpaceDN w:val="0"/>
        <w:spacing w:before="0"/>
        <w:ind w:left="200"/>
        <w:jc w:val="left"/>
        <w:rPr>
          <w:rFonts w:asciiTheme="minorHAnsi" w:hAnsiTheme="minorHAnsi"/>
          <w:lang w:val="sr-Cyrl-RS"/>
        </w:rPr>
      </w:pPr>
    </w:p>
    <w:p w14:paraId="18977BFD" w14:textId="77777777" w:rsidR="0057146E" w:rsidRDefault="0057146E" w:rsidP="0057146E">
      <w:pPr>
        <w:widowControl w:val="0"/>
        <w:tabs>
          <w:tab w:val="left" w:pos="6915"/>
          <w:tab w:val="left" w:pos="14331"/>
        </w:tabs>
        <w:autoSpaceDE w:val="0"/>
        <w:autoSpaceDN w:val="0"/>
        <w:spacing w:before="0"/>
        <w:ind w:left="200"/>
        <w:jc w:val="left"/>
        <w:rPr>
          <w:rFonts w:asciiTheme="minorHAnsi" w:hAnsiTheme="minorHAnsi"/>
          <w:lang w:val="sr-Cyrl-RS"/>
        </w:rPr>
      </w:pPr>
    </w:p>
    <w:p w14:paraId="067C589A" w14:textId="77777777" w:rsidR="00937522" w:rsidRDefault="00937522" w:rsidP="0057146E">
      <w:pPr>
        <w:widowControl w:val="0"/>
        <w:tabs>
          <w:tab w:val="left" w:pos="6915"/>
          <w:tab w:val="left" w:pos="14331"/>
        </w:tabs>
        <w:autoSpaceDE w:val="0"/>
        <w:autoSpaceDN w:val="0"/>
        <w:spacing w:before="0"/>
        <w:ind w:left="200"/>
        <w:jc w:val="left"/>
        <w:rPr>
          <w:rFonts w:asciiTheme="minorHAnsi" w:hAnsiTheme="minorHAnsi"/>
          <w:lang w:val="sr-Cyrl-RS"/>
        </w:rPr>
      </w:pPr>
    </w:p>
    <w:p w14:paraId="6B5FCE8E" w14:textId="77777777" w:rsidR="00937522" w:rsidRDefault="00937522">
      <w:pPr>
        <w:rPr>
          <w:rFonts w:asciiTheme="minorHAnsi" w:hAnsiTheme="minorHAnsi"/>
          <w:lang w:val="sr-Cyrl-RS"/>
        </w:rPr>
      </w:pPr>
    </w:p>
    <w:p w14:paraId="558409C8" w14:textId="77777777" w:rsidR="00937522" w:rsidRDefault="0057146E">
      <w:pPr>
        <w:rPr>
          <w:rFonts w:asciiTheme="minorHAnsi" w:hAnsiTheme="minorHAnsi"/>
          <w:lang w:val="sr-Cyrl-RS"/>
        </w:rPr>
      </w:pPr>
      <w:r>
        <w:rPr>
          <w:noProof/>
        </w:rPr>
        <w:drawing>
          <wp:anchor distT="0" distB="0" distL="114300" distR="114300" simplePos="0" relativeHeight="251661312" behindDoc="1" locked="0" layoutInCell="1" allowOverlap="1" wp14:anchorId="3B983F14" wp14:editId="5AB8BEBA">
            <wp:simplePos x="0" y="0"/>
            <wp:positionH relativeFrom="column">
              <wp:posOffset>269240</wp:posOffset>
            </wp:positionH>
            <wp:positionV relativeFrom="paragraph">
              <wp:posOffset>85725</wp:posOffset>
            </wp:positionV>
            <wp:extent cx="9191625" cy="3009900"/>
            <wp:effectExtent l="0" t="0" r="0" b="0"/>
            <wp:wrapTight wrapText="bothSides">
              <wp:wrapPolygon edited="0">
                <wp:start x="0" y="0"/>
                <wp:lineTo x="0" y="20506"/>
                <wp:lineTo x="90" y="20506"/>
                <wp:lineTo x="12848" y="20233"/>
                <wp:lineTo x="13161" y="20096"/>
                <wp:lineTo x="12669" y="19686"/>
                <wp:lineTo x="13027" y="18456"/>
                <wp:lineTo x="13027" y="17772"/>
                <wp:lineTo x="12669" y="17499"/>
                <wp:lineTo x="13027" y="16268"/>
                <wp:lineTo x="13027" y="15585"/>
                <wp:lineTo x="12714" y="15311"/>
                <wp:lineTo x="13072" y="13124"/>
                <wp:lineTo x="13027" y="4375"/>
                <wp:lineTo x="12848" y="4375"/>
                <wp:lineTo x="13117" y="3008"/>
                <wp:lineTo x="13072" y="0"/>
                <wp:lineTo x="0" y="0"/>
              </wp:wrapPolygon>
            </wp:wrapTight>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 name="Picture 39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1916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82296" w14:textId="77777777" w:rsidR="00937522" w:rsidRDefault="00937522">
      <w:pPr>
        <w:rPr>
          <w:rFonts w:asciiTheme="minorHAnsi" w:hAnsiTheme="minorHAnsi"/>
          <w:lang w:val="sr-Cyrl-RS"/>
        </w:rPr>
      </w:pPr>
    </w:p>
    <w:p w14:paraId="2CD3A1AB" w14:textId="77777777" w:rsidR="00937522" w:rsidRDefault="00937522">
      <w:pPr>
        <w:pStyle w:val="Heading3"/>
        <w:rPr>
          <w:rStyle w:val="Emphasis"/>
          <w:color w:val="FF0000"/>
        </w:rPr>
      </w:pPr>
    </w:p>
    <w:p w14:paraId="4DEDFA68" w14:textId="77777777" w:rsidR="00937522" w:rsidRDefault="00937522">
      <w:pPr>
        <w:pStyle w:val="Heading3"/>
        <w:rPr>
          <w:rStyle w:val="Emphasis"/>
          <w:color w:val="FF0000"/>
        </w:rPr>
      </w:pPr>
    </w:p>
    <w:bookmarkEnd w:id="316"/>
    <w:bookmarkEnd w:id="317"/>
    <w:p w14:paraId="3DAC4717" w14:textId="77777777" w:rsidR="00937522" w:rsidRDefault="00937522">
      <w:pPr>
        <w:pStyle w:val="Heading3"/>
        <w:rPr>
          <w:color w:val="FF0000"/>
        </w:rPr>
      </w:pPr>
    </w:p>
    <w:p w14:paraId="153018FF" w14:textId="77777777" w:rsidR="00937522" w:rsidRDefault="00937522">
      <w:pPr>
        <w:spacing w:before="0" w:after="160" w:line="259" w:lineRule="auto"/>
        <w:jc w:val="left"/>
        <w:rPr>
          <w:rFonts w:ascii="Calibri" w:eastAsia="Calibri" w:hAnsi="Calibri" w:cs="Times New Roman"/>
          <w:sz w:val="14"/>
          <w:szCs w:val="14"/>
        </w:rPr>
      </w:pPr>
    </w:p>
    <w:p w14:paraId="713BA7BB" w14:textId="77777777" w:rsidR="00937522" w:rsidRDefault="00937522">
      <w:pPr>
        <w:spacing w:before="0" w:after="160" w:line="259" w:lineRule="auto"/>
        <w:jc w:val="left"/>
        <w:rPr>
          <w:rFonts w:ascii="Calibri" w:eastAsia="Calibri" w:hAnsi="Calibri" w:cs="Times New Roman"/>
          <w:sz w:val="14"/>
          <w:szCs w:val="14"/>
        </w:rPr>
      </w:pPr>
    </w:p>
    <w:p w14:paraId="189E9A83" w14:textId="77777777" w:rsidR="00937522" w:rsidRDefault="00937522">
      <w:pPr>
        <w:spacing w:before="0" w:after="160" w:line="259" w:lineRule="auto"/>
        <w:jc w:val="left"/>
        <w:rPr>
          <w:rFonts w:ascii="Calibri" w:eastAsia="Calibri" w:hAnsi="Calibri" w:cs="Times New Roman"/>
          <w:sz w:val="14"/>
          <w:szCs w:val="14"/>
        </w:rPr>
      </w:pPr>
    </w:p>
    <w:p w14:paraId="179A4485" w14:textId="77777777" w:rsidR="00937522" w:rsidRDefault="00937522">
      <w:pPr>
        <w:spacing w:before="0" w:after="160" w:line="259" w:lineRule="auto"/>
        <w:jc w:val="left"/>
        <w:rPr>
          <w:rFonts w:ascii="Calibri" w:eastAsia="Calibri" w:hAnsi="Calibri" w:cs="Times New Roman"/>
          <w:sz w:val="14"/>
          <w:szCs w:val="14"/>
        </w:rPr>
      </w:pPr>
    </w:p>
    <w:p w14:paraId="14436D3F" w14:textId="77777777" w:rsidR="00937522" w:rsidRDefault="00937522">
      <w:pPr>
        <w:spacing w:before="0" w:after="160" w:line="259" w:lineRule="auto"/>
        <w:jc w:val="left"/>
        <w:rPr>
          <w:rFonts w:ascii="Calibri" w:eastAsia="Calibri" w:hAnsi="Calibri" w:cs="Times New Roman"/>
          <w:sz w:val="14"/>
          <w:szCs w:val="14"/>
        </w:rPr>
      </w:pPr>
    </w:p>
    <w:p w14:paraId="79C2D5F0" w14:textId="77777777" w:rsidR="00937522" w:rsidRDefault="00937522">
      <w:pPr>
        <w:spacing w:before="0" w:after="160" w:line="259" w:lineRule="auto"/>
        <w:jc w:val="left"/>
        <w:rPr>
          <w:rFonts w:ascii="Calibri" w:eastAsia="Calibri" w:hAnsi="Calibri" w:cs="Times New Roman"/>
          <w:sz w:val="14"/>
          <w:szCs w:val="14"/>
        </w:rPr>
      </w:pPr>
    </w:p>
    <w:p w14:paraId="4296400A" w14:textId="77777777" w:rsidR="00937522" w:rsidRDefault="00937522">
      <w:pPr>
        <w:spacing w:before="0" w:after="160" w:line="259" w:lineRule="auto"/>
        <w:jc w:val="left"/>
        <w:rPr>
          <w:rFonts w:ascii="Calibri" w:eastAsia="Calibri" w:hAnsi="Calibri" w:cs="Times New Roman"/>
          <w:sz w:val="14"/>
          <w:szCs w:val="14"/>
        </w:rPr>
      </w:pPr>
    </w:p>
    <w:p w14:paraId="1923902F" w14:textId="77777777" w:rsidR="00937522" w:rsidRDefault="00550077">
      <w:pPr>
        <w:rPr>
          <w:rFonts w:ascii="Calibri" w:eastAsia="Calibri" w:hAnsi="Calibri" w:cs="Times New Roman"/>
          <w:sz w:val="14"/>
          <w:szCs w:val="14"/>
        </w:rPr>
      </w:pPr>
      <w:r>
        <w:rPr>
          <w:rFonts w:ascii="Calibri" w:eastAsia="Calibri" w:hAnsi="Calibri" w:cs="Times New Roman"/>
          <w:sz w:val="14"/>
          <w:szCs w:val="14"/>
        </w:rPr>
        <w:br w:type="page"/>
      </w:r>
    </w:p>
    <w:p w14:paraId="045F18AB" w14:textId="77777777" w:rsidR="00937522" w:rsidRDefault="00937522">
      <w:pPr>
        <w:spacing w:before="0" w:after="160" w:line="259" w:lineRule="auto"/>
        <w:jc w:val="left"/>
        <w:rPr>
          <w:rFonts w:ascii="Calibri" w:eastAsia="Calibri" w:hAnsi="Calibri" w:cs="Times New Roman"/>
          <w:sz w:val="14"/>
          <w:szCs w:val="14"/>
        </w:rPr>
        <w:sectPr w:rsidR="00937522">
          <w:pgSz w:w="16840" w:h="11907" w:orient="landscape"/>
          <w:pgMar w:top="1134" w:right="851" w:bottom="1134" w:left="851" w:header="680" w:footer="680" w:gutter="0"/>
          <w:cols w:space="708"/>
          <w:docGrid w:linePitch="326"/>
        </w:sectPr>
      </w:pPr>
    </w:p>
    <w:p w14:paraId="4F42176F" w14:textId="77777777" w:rsidR="00937522" w:rsidRDefault="00550077">
      <w:pPr>
        <w:widowControl w:val="0"/>
        <w:tabs>
          <w:tab w:val="left" w:pos="6915"/>
          <w:tab w:val="left" w:pos="14331"/>
        </w:tabs>
        <w:autoSpaceDE w:val="0"/>
        <w:autoSpaceDN w:val="0"/>
        <w:spacing w:before="8"/>
        <w:ind w:left="200"/>
        <w:jc w:val="left"/>
        <w:rPr>
          <w:rFonts w:ascii="Times New Roman" w:hAnsi="Times New Roman" w:cs="Times New Roman"/>
          <w:sz w:val="16"/>
          <w:szCs w:val="16"/>
        </w:rPr>
      </w:pPr>
      <w:bookmarkStart w:id="318" w:name="_Hlk209023988"/>
      <w:r>
        <w:rPr>
          <w:rFonts w:ascii="Times New Roman" w:hAnsi="Times New Roman" w:cs="Times New Roman"/>
          <w:sz w:val="16"/>
          <w:szCs w:val="16"/>
        </w:rPr>
        <w:lastRenderedPageBreak/>
        <w:t>ОШ</w:t>
      </w:r>
      <w:r>
        <w:rPr>
          <w:rFonts w:ascii="Times New Roman" w:hAnsi="Times New Roman" w:cs="Times New Roman"/>
          <w:spacing w:val="-5"/>
          <w:sz w:val="16"/>
          <w:szCs w:val="16"/>
        </w:rPr>
        <w:t xml:space="preserve"> </w:t>
      </w:r>
      <w:r>
        <w:rPr>
          <w:rFonts w:ascii="Times New Roman" w:hAnsi="Times New Roman" w:cs="Times New Roman"/>
          <w:sz w:val="16"/>
          <w:szCs w:val="16"/>
        </w:rPr>
        <w:t>„</w:t>
      </w:r>
      <w:proofErr w:type="spellStart"/>
      <w:r>
        <w:rPr>
          <w:rFonts w:ascii="Times New Roman" w:hAnsi="Times New Roman" w:cs="Times New Roman"/>
          <w:sz w:val="16"/>
          <w:szCs w:val="16"/>
        </w:rPr>
        <w:t>Димитрије</w:t>
      </w:r>
      <w:proofErr w:type="spellEnd"/>
      <w:r>
        <w:rPr>
          <w:rFonts w:ascii="Times New Roman" w:hAnsi="Times New Roman" w:cs="Times New Roman"/>
          <w:spacing w:val="-7"/>
          <w:sz w:val="16"/>
          <w:szCs w:val="16"/>
        </w:rPr>
        <w:t xml:space="preserve"> </w:t>
      </w:r>
      <w:r>
        <w:rPr>
          <w:rFonts w:ascii="Times New Roman" w:hAnsi="Times New Roman" w:cs="Times New Roman"/>
          <w:sz w:val="16"/>
          <w:szCs w:val="16"/>
        </w:rPr>
        <w:t xml:space="preserve">Давидовић“, </w:t>
      </w:r>
      <w:proofErr w:type="spellStart"/>
      <w:r>
        <w:rPr>
          <w:rFonts w:ascii="Times New Roman" w:hAnsi="Times New Roman" w:cs="Times New Roman"/>
          <w:sz w:val="16"/>
          <w:szCs w:val="16"/>
        </w:rPr>
        <w:t>Смедерево</w:t>
      </w:r>
      <w:proofErr w:type="spellEnd"/>
      <w:r>
        <w:rPr>
          <w:rFonts w:ascii="Times New Roman" w:hAnsi="Times New Roman" w:cs="Times New Roman"/>
          <w:spacing w:val="3"/>
          <w:sz w:val="16"/>
          <w:szCs w:val="16"/>
        </w:rPr>
        <w:t xml:space="preserve"> </w:t>
      </w:r>
      <w:r>
        <w:rPr>
          <w:rFonts w:ascii="Times New Roman" w:hAnsi="Times New Roman" w:cs="Times New Roman"/>
          <w:sz w:val="16"/>
          <w:szCs w:val="16"/>
        </w:rPr>
        <w:t>-</w:t>
      </w:r>
      <w:r>
        <w:rPr>
          <w:rFonts w:ascii="Times New Roman" w:hAnsi="Times New Roman" w:cs="Times New Roman"/>
          <w:spacing w:val="-3"/>
          <w:sz w:val="16"/>
          <w:szCs w:val="16"/>
        </w:rPr>
        <w:t xml:space="preserve"> </w:t>
      </w:r>
      <w:proofErr w:type="spellStart"/>
      <w:r>
        <w:rPr>
          <w:rFonts w:ascii="Times New Roman" w:hAnsi="Times New Roman" w:cs="Times New Roman"/>
          <w:sz w:val="16"/>
          <w:szCs w:val="16"/>
        </w:rPr>
        <w:t>Удовице</w:t>
      </w:r>
      <w:proofErr w:type="spellEnd"/>
      <w:r>
        <w:rPr>
          <w:rFonts w:ascii="Times New Roman" w:hAnsi="Times New Roman" w:cs="Times New Roman"/>
          <w:sz w:val="16"/>
          <w:szCs w:val="16"/>
        </w:rPr>
        <w:tab/>
      </w:r>
      <w:r>
        <w:rPr>
          <w:rFonts w:ascii="Times New Roman" w:hAnsi="Times New Roman" w:cs="Times New Roman"/>
          <w:b/>
          <w:sz w:val="28"/>
          <w:szCs w:val="28"/>
        </w:rPr>
        <w:t>РАСПОРЕД</w:t>
      </w:r>
      <w:r>
        <w:rPr>
          <w:rFonts w:ascii="Times New Roman" w:hAnsi="Times New Roman" w:cs="Times New Roman"/>
          <w:b/>
          <w:spacing w:val="82"/>
          <w:sz w:val="28"/>
          <w:szCs w:val="28"/>
        </w:rPr>
        <w:t xml:space="preserve"> </w:t>
      </w:r>
      <w:r>
        <w:rPr>
          <w:rFonts w:ascii="Times New Roman" w:hAnsi="Times New Roman" w:cs="Times New Roman"/>
          <w:b/>
          <w:sz w:val="28"/>
          <w:szCs w:val="28"/>
        </w:rPr>
        <w:t>ЧАСОВА</w:t>
      </w:r>
      <w:r>
        <w:rPr>
          <w:rFonts w:ascii="Times New Roman" w:hAnsi="Times New Roman" w:cs="Times New Roman"/>
          <w:sz w:val="16"/>
          <w:szCs w:val="16"/>
          <w:lang w:val="sr-Cyrl-RS"/>
        </w:rPr>
        <w:t xml:space="preserve">                                                                                     </w:t>
      </w:r>
      <w:proofErr w:type="spellStart"/>
      <w:r>
        <w:rPr>
          <w:rFonts w:ascii="Times New Roman" w:hAnsi="Times New Roman" w:cs="Times New Roman"/>
          <w:sz w:val="16"/>
          <w:szCs w:val="16"/>
          <w:lang w:val="en-GB" w:eastAsia="en-GB"/>
        </w:rPr>
        <w:t>Важи</w:t>
      </w:r>
      <w:proofErr w:type="spellEnd"/>
      <w:r>
        <w:rPr>
          <w:rFonts w:ascii="Times New Roman" w:hAnsi="Times New Roman" w:cs="Times New Roman"/>
          <w:sz w:val="16"/>
          <w:szCs w:val="16"/>
          <w:lang w:val="en-GB" w:eastAsia="en-GB"/>
        </w:rPr>
        <w:t xml:space="preserve"> </w:t>
      </w:r>
      <w:proofErr w:type="spellStart"/>
      <w:r>
        <w:rPr>
          <w:rFonts w:ascii="Times New Roman" w:hAnsi="Times New Roman" w:cs="Times New Roman"/>
          <w:sz w:val="16"/>
          <w:szCs w:val="16"/>
          <w:lang w:val="en-GB" w:eastAsia="en-GB"/>
        </w:rPr>
        <w:t>од</w:t>
      </w:r>
      <w:proofErr w:type="spellEnd"/>
      <w:r>
        <w:rPr>
          <w:rFonts w:ascii="Times New Roman" w:hAnsi="Times New Roman" w:cs="Times New Roman"/>
          <w:sz w:val="16"/>
          <w:szCs w:val="16"/>
          <w:lang w:val="en-GB" w:eastAsia="en-GB"/>
        </w:rPr>
        <w:t>: 1.9.2025.</w:t>
      </w:r>
    </w:p>
    <w:tbl>
      <w:tblPr>
        <w:tblW w:w="15877" w:type="dxa"/>
        <w:tblInd w:w="-150" w:type="dxa"/>
        <w:tblLayout w:type="fixed"/>
        <w:tblCellMar>
          <w:top w:w="15" w:type="dxa"/>
          <w:left w:w="15" w:type="dxa"/>
          <w:bottom w:w="15" w:type="dxa"/>
          <w:right w:w="15" w:type="dxa"/>
        </w:tblCellMar>
        <w:tblLook w:val="04A0" w:firstRow="1" w:lastRow="0" w:firstColumn="1" w:lastColumn="0" w:noHBand="0" w:noVBand="1"/>
      </w:tblPr>
      <w:tblGrid>
        <w:gridCol w:w="1560"/>
        <w:gridCol w:w="1107"/>
        <w:gridCol w:w="1211"/>
        <w:gridCol w:w="334"/>
        <w:gridCol w:w="334"/>
        <w:gridCol w:w="335"/>
        <w:gridCol w:w="335"/>
        <w:gridCol w:w="335"/>
        <w:gridCol w:w="335"/>
        <w:gridCol w:w="366"/>
        <w:gridCol w:w="335"/>
        <w:gridCol w:w="335"/>
        <w:gridCol w:w="335"/>
        <w:gridCol w:w="335"/>
        <w:gridCol w:w="335"/>
        <w:gridCol w:w="335"/>
        <w:gridCol w:w="382"/>
        <w:gridCol w:w="335"/>
        <w:gridCol w:w="335"/>
        <w:gridCol w:w="335"/>
        <w:gridCol w:w="335"/>
        <w:gridCol w:w="335"/>
        <w:gridCol w:w="335"/>
        <w:gridCol w:w="416"/>
        <w:gridCol w:w="335"/>
        <w:gridCol w:w="335"/>
        <w:gridCol w:w="335"/>
        <w:gridCol w:w="335"/>
        <w:gridCol w:w="335"/>
        <w:gridCol w:w="335"/>
        <w:gridCol w:w="449"/>
        <w:gridCol w:w="335"/>
        <w:gridCol w:w="335"/>
        <w:gridCol w:w="335"/>
        <w:gridCol w:w="335"/>
        <w:gridCol w:w="335"/>
        <w:gridCol w:w="335"/>
        <w:gridCol w:w="338"/>
      </w:tblGrid>
      <w:tr w:rsidR="00937522" w14:paraId="7D41C93C" w14:textId="77777777" w:rsidTr="00D4730B">
        <w:trPr>
          <w:trHeight w:val="225"/>
        </w:trPr>
        <w:tc>
          <w:tcPr>
            <w:tcW w:w="1560" w:type="dxa"/>
            <w:vMerge w:val="restart"/>
            <w:tcBorders>
              <w:top w:val="outset" w:sz="6" w:space="0" w:color="auto"/>
              <w:left w:val="outset" w:sz="6" w:space="0" w:color="auto"/>
              <w:bottom w:val="outset" w:sz="6" w:space="0" w:color="auto"/>
              <w:right w:val="outset" w:sz="6" w:space="0" w:color="auto"/>
            </w:tcBorders>
            <w:shd w:val="clear" w:color="auto" w:fill="DAEEF3"/>
          </w:tcPr>
          <w:bookmarkEnd w:id="318"/>
          <w:p w14:paraId="3589E9D2"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Име</w:t>
            </w:r>
            <w:proofErr w:type="spellEnd"/>
            <w:r>
              <w:rPr>
                <w:rFonts w:ascii="Times New Roman" w:hAnsi="Times New Roman" w:cs="Times New Roman"/>
                <w:sz w:val="20"/>
                <w:szCs w:val="20"/>
                <w:lang w:val="en-GB" w:eastAsia="en-GB"/>
              </w:rPr>
              <w:t xml:space="preserve"> и </w:t>
            </w:r>
            <w:proofErr w:type="spellStart"/>
            <w:r>
              <w:rPr>
                <w:rFonts w:ascii="Times New Roman" w:hAnsi="Times New Roman" w:cs="Times New Roman"/>
                <w:sz w:val="20"/>
                <w:szCs w:val="20"/>
                <w:lang w:val="en-GB" w:eastAsia="en-GB"/>
              </w:rPr>
              <w:t>презиме</w:t>
            </w:r>
            <w:proofErr w:type="spellEnd"/>
          </w:p>
        </w:tc>
        <w:tc>
          <w:tcPr>
            <w:tcW w:w="1107" w:type="dxa"/>
            <w:vMerge w:val="restart"/>
            <w:tcBorders>
              <w:top w:val="outset" w:sz="6" w:space="0" w:color="auto"/>
              <w:left w:val="outset" w:sz="6" w:space="0" w:color="auto"/>
              <w:bottom w:val="outset" w:sz="6" w:space="0" w:color="auto"/>
              <w:right w:val="outset" w:sz="6" w:space="0" w:color="auto"/>
            </w:tcBorders>
            <w:shd w:val="clear" w:color="auto" w:fill="DAEEF3"/>
          </w:tcPr>
          <w:p w14:paraId="06DBF7BB"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Дежурство</w:t>
            </w:r>
            <w:proofErr w:type="spellEnd"/>
          </w:p>
        </w:tc>
        <w:tc>
          <w:tcPr>
            <w:tcW w:w="1211" w:type="dxa"/>
            <w:vMerge w:val="restart"/>
            <w:tcBorders>
              <w:top w:val="outset" w:sz="6" w:space="0" w:color="auto"/>
              <w:left w:val="outset" w:sz="6" w:space="0" w:color="auto"/>
              <w:bottom w:val="outset" w:sz="6" w:space="0" w:color="auto"/>
              <w:right w:val="outset" w:sz="6" w:space="0" w:color="auto"/>
            </w:tcBorders>
            <w:shd w:val="clear" w:color="auto" w:fill="DAEEF3"/>
          </w:tcPr>
          <w:p w14:paraId="3FBB7DA0"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Предмет</w:t>
            </w:r>
            <w:proofErr w:type="spellEnd"/>
          </w:p>
        </w:tc>
        <w:tc>
          <w:tcPr>
            <w:tcW w:w="2374" w:type="dxa"/>
            <w:gridSpan w:val="7"/>
            <w:tcBorders>
              <w:top w:val="outset" w:sz="6" w:space="0" w:color="auto"/>
              <w:left w:val="outset" w:sz="6" w:space="0" w:color="auto"/>
              <w:bottom w:val="outset" w:sz="6" w:space="0" w:color="auto"/>
              <w:right w:val="outset" w:sz="6" w:space="0" w:color="auto"/>
            </w:tcBorders>
            <w:shd w:val="clear" w:color="auto" w:fill="DAEEF3"/>
          </w:tcPr>
          <w:p w14:paraId="16CF41EA" w14:textId="77777777" w:rsidR="00937522" w:rsidRDefault="00550077">
            <w:pPr>
              <w:widowControl w:val="0"/>
              <w:autoSpaceDE w:val="0"/>
              <w:autoSpaceDN w:val="0"/>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Понедељак</w:t>
            </w:r>
            <w:proofErr w:type="spellEnd"/>
          </w:p>
        </w:tc>
        <w:tc>
          <w:tcPr>
            <w:tcW w:w="2392" w:type="dxa"/>
            <w:gridSpan w:val="7"/>
            <w:tcBorders>
              <w:top w:val="outset" w:sz="6" w:space="0" w:color="auto"/>
              <w:left w:val="outset" w:sz="6" w:space="0" w:color="auto"/>
              <w:bottom w:val="outset" w:sz="6" w:space="0" w:color="auto"/>
              <w:right w:val="outset" w:sz="6" w:space="0" w:color="auto"/>
            </w:tcBorders>
            <w:shd w:val="clear" w:color="auto" w:fill="DAEEF3"/>
          </w:tcPr>
          <w:p w14:paraId="282058DE" w14:textId="77777777" w:rsidR="00937522" w:rsidRDefault="00550077">
            <w:pPr>
              <w:widowControl w:val="0"/>
              <w:autoSpaceDE w:val="0"/>
              <w:autoSpaceDN w:val="0"/>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Уторак</w:t>
            </w:r>
            <w:proofErr w:type="spellEnd"/>
          </w:p>
        </w:tc>
        <w:tc>
          <w:tcPr>
            <w:tcW w:w="2426" w:type="dxa"/>
            <w:gridSpan w:val="7"/>
            <w:tcBorders>
              <w:top w:val="outset" w:sz="6" w:space="0" w:color="auto"/>
              <w:left w:val="outset" w:sz="6" w:space="0" w:color="auto"/>
              <w:bottom w:val="outset" w:sz="6" w:space="0" w:color="auto"/>
              <w:right w:val="outset" w:sz="6" w:space="0" w:color="auto"/>
            </w:tcBorders>
            <w:shd w:val="clear" w:color="auto" w:fill="DAEEF3"/>
          </w:tcPr>
          <w:p w14:paraId="7BFE1296" w14:textId="77777777" w:rsidR="00937522" w:rsidRDefault="00550077">
            <w:pPr>
              <w:widowControl w:val="0"/>
              <w:autoSpaceDE w:val="0"/>
              <w:autoSpaceDN w:val="0"/>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Среда</w:t>
            </w:r>
            <w:proofErr w:type="spellEnd"/>
          </w:p>
        </w:tc>
        <w:tc>
          <w:tcPr>
            <w:tcW w:w="2459" w:type="dxa"/>
            <w:gridSpan w:val="7"/>
            <w:tcBorders>
              <w:top w:val="outset" w:sz="6" w:space="0" w:color="auto"/>
              <w:left w:val="outset" w:sz="6" w:space="0" w:color="auto"/>
              <w:bottom w:val="outset" w:sz="6" w:space="0" w:color="auto"/>
              <w:right w:val="outset" w:sz="6" w:space="0" w:color="auto"/>
            </w:tcBorders>
            <w:shd w:val="clear" w:color="auto" w:fill="DAEEF3"/>
          </w:tcPr>
          <w:p w14:paraId="5D1C11CE" w14:textId="77777777" w:rsidR="00937522" w:rsidRDefault="00550077">
            <w:pPr>
              <w:widowControl w:val="0"/>
              <w:autoSpaceDE w:val="0"/>
              <w:autoSpaceDN w:val="0"/>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Четвртак</w:t>
            </w:r>
            <w:proofErr w:type="spellEnd"/>
          </w:p>
        </w:tc>
        <w:tc>
          <w:tcPr>
            <w:tcW w:w="2348" w:type="dxa"/>
            <w:gridSpan w:val="7"/>
            <w:tcBorders>
              <w:top w:val="outset" w:sz="6" w:space="0" w:color="auto"/>
              <w:left w:val="outset" w:sz="6" w:space="0" w:color="auto"/>
              <w:bottom w:val="outset" w:sz="6" w:space="0" w:color="auto"/>
              <w:right w:val="outset" w:sz="6" w:space="0" w:color="auto"/>
            </w:tcBorders>
            <w:shd w:val="clear" w:color="auto" w:fill="DAEEF3"/>
          </w:tcPr>
          <w:p w14:paraId="18E3FBDB" w14:textId="77777777" w:rsidR="00937522" w:rsidRDefault="00550077">
            <w:pPr>
              <w:widowControl w:val="0"/>
              <w:autoSpaceDE w:val="0"/>
              <w:autoSpaceDN w:val="0"/>
              <w:spacing w:before="0"/>
              <w:jc w:val="center"/>
              <w:rPr>
                <w:rFonts w:ascii="Times New Roman" w:hAnsi="Times New Roman" w:cs="Times New Roman"/>
                <w:lang w:val="en-GB" w:eastAsia="en-GB"/>
              </w:rPr>
            </w:pPr>
            <w:proofErr w:type="spellStart"/>
            <w:r>
              <w:rPr>
                <w:rFonts w:ascii="Times New Roman" w:hAnsi="Times New Roman" w:cs="Times New Roman"/>
                <w:lang w:val="en-GB" w:eastAsia="en-GB"/>
              </w:rPr>
              <w:t>Петак</w:t>
            </w:r>
            <w:proofErr w:type="spellEnd"/>
          </w:p>
        </w:tc>
      </w:tr>
      <w:tr w:rsidR="0057146E" w14:paraId="6AF8E5C7" w14:textId="77777777" w:rsidTr="00D4730B">
        <w:trPr>
          <w:trHeight w:val="239"/>
        </w:trPr>
        <w:tc>
          <w:tcPr>
            <w:tcW w:w="1560" w:type="dxa"/>
            <w:vMerge/>
            <w:tcBorders>
              <w:top w:val="outset" w:sz="6" w:space="0" w:color="auto"/>
              <w:left w:val="outset" w:sz="6" w:space="0" w:color="auto"/>
              <w:bottom w:val="outset" w:sz="6" w:space="0" w:color="auto"/>
              <w:right w:val="outset" w:sz="6" w:space="0" w:color="auto"/>
            </w:tcBorders>
            <w:vAlign w:val="center"/>
          </w:tcPr>
          <w:p w14:paraId="5FD20A57" w14:textId="77777777" w:rsidR="00937522" w:rsidRDefault="00937522">
            <w:pPr>
              <w:spacing w:before="0"/>
              <w:jc w:val="left"/>
              <w:rPr>
                <w:rFonts w:ascii="Times New Roman" w:hAnsi="Times New Roman" w:cs="Times New Roman"/>
                <w:sz w:val="20"/>
                <w:szCs w:val="20"/>
                <w:lang w:val="en-GB" w:eastAsia="en-GB"/>
              </w:rPr>
            </w:pPr>
          </w:p>
        </w:tc>
        <w:tc>
          <w:tcPr>
            <w:tcW w:w="1107" w:type="dxa"/>
            <w:vMerge/>
            <w:tcBorders>
              <w:top w:val="outset" w:sz="6" w:space="0" w:color="auto"/>
              <w:left w:val="outset" w:sz="6" w:space="0" w:color="auto"/>
              <w:bottom w:val="outset" w:sz="6" w:space="0" w:color="auto"/>
              <w:right w:val="outset" w:sz="6" w:space="0" w:color="auto"/>
            </w:tcBorders>
            <w:vAlign w:val="center"/>
          </w:tcPr>
          <w:p w14:paraId="17E39C13" w14:textId="77777777" w:rsidR="00937522" w:rsidRDefault="00937522">
            <w:pPr>
              <w:spacing w:before="0"/>
              <w:jc w:val="left"/>
              <w:rPr>
                <w:rFonts w:ascii="Times New Roman" w:hAnsi="Times New Roman" w:cs="Times New Roman"/>
                <w:sz w:val="20"/>
                <w:szCs w:val="20"/>
                <w:lang w:val="en-GB" w:eastAsia="en-GB"/>
              </w:rPr>
            </w:pPr>
          </w:p>
        </w:tc>
        <w:tc>
          <w:tcPr>
            <w:tcW w:w="1211" w:type="dxa"/>
            <w:vMerge/>
            <w:tcBorders>
              <w:top w:val="outset" w:sz="6" w:space="0" w:color="auto"/>
              <w:left w:val="outset" w:sz="6" w:space="0" w:color="auto"/>
              <w:bottom w:val="outset" w:sz="6" w:space="0" w:color="auto"/>
              <w:right w:val="outset" w:sz="6" w:space="0" w:color="auto"/>
            </w:tcBorders>
            <w:vAlign w:val="center"/>
          </w:tcPr>
          <w:p w14:paraId="11E75108" w14:textId="77777777" w:rsidR="00937522" w:rsidRDefault="00937522">
            <w:pPr>
              <w:spacing w:before="0"/>
              <w:jc w:val="left"/>
              <w:rPr>
                <w:rFonts w:ascii="Times New Roman" w:hAnsi="Times New Roman" w:cs="Times New Roman"/>
                <w:sz w:val="20"/>
                <w:szCs w:val="20"/>
                <w:lang w:val="en-GB" w:eastAsia="en-GB"/>
              </w:rPr>
            </w:pPr>
          </w:p>
        </w:tc>
        <w:tc>
          <w:tcPr>
            <w:tcW w:w="334" w:type="dxa"/>
            <w:tcBorders>
              <w:top w:val="nil"/>
              <w:left w:val="outset" w:sz="6" w:space="0" w:color="auto"/>
              <w:bottom w:val="outset" w:sz="6" w:space="0" w:color="auto"/>
              <w:right w:val="outset" w:sz="6" w:space="0" w:color="auto"/>
            </w:tcBorders>
            <w:shd w:val="clear" w:color="auto" w:fill="FFFFF3"/>
          </w:tcPr>
          <w:p w14:paraId="721C685C"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1</w:t>
            </w:r>
          </w:p>
        </w:tc>
        <w:tc>
          <w:tcPr>
            <w:tcW w:w="334" w:type="dxa"/>
            <w:tcBorders>
              <w:top w:val="nil"/>
              <w:left w:val="nil"/>
              <w:bottom w:val="outset" w:sz="6" w:space="0" w:color="auto"/>
              <w:right w:val="outset" w:sz="6" w:space="0" w:color="auto"/>
            </w:tcBorders>
            <w:shd w:val="clear" w:color="auto" w:fill="FFFFF3"/>
          </w:tcPr>
          <w:p w14:paraId="46DC8410"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2</w:t>
            </w:r>
          </w:p>
        </w:tc>
        <w:tc>
          <w:tcPr>
            <w:tcW w:w="335" w:type="dxa"/>
            <w:tcBorders>
              <w:top w:val="nil"/>
              <w:left w:val="nil"/>
              <w:bottom w:val="outset" w:sz="6" w:space="0" w:color="auto"/>
              <w:right w:val="outset" w:sz="6" w:space="0" w:color="auto"/>
            </w:tcBorders>
            <w:shd w:val="clear" w:color="auto" w:fill="FFFFF3"/>
          </w:tcPr>
          <w:p w14:paraId="14C3305C"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3</w:t>
            </w:r>
          </w:p>
        </w:tc>
        <w:tc>
          <w:tcPr>
            <w:tcW w:w="335" w:type="dxa"/>
            <w:tcBorders>
              <w:top w:val="nil"/>
              <w:left w:val="nil"/>
              <w:bottom w:val="outset" w:sz="6" w:space="0" w:color="auto"/>
              <w:right w:val="outset" w:sz="6" w:space="0" w:color="auto"/>
            </w:tcBorders>
            <w:shd w:val="clear" w:color="auto" w:fill="FFFFF3"/>
          </w:tcPr>
          <w:p w14:paraId="1F22E508"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4</w:t>
            </w:r>
          </w:p>
        </w:tc>
        <w:tc>
          <w:tcPr>
            <w:tcW w:w="335" w:type="dxa"/>
            <w:tcBorders>
              <w:top w:val="nil"/>
              <w:left w:val="nil"/>
              <w:bottom w:val="outset" w:sz="6" w:space="0" w:color="auto"/>
              <w:right w:val="outset" w:sz="6" w:space="0" w:color="auto"/>
            </w:tcBorders>
            <w:shd w:val="clear" w:color="auto" w:fill="FFFFF3"/>
          </w:tcPr>
          <w:p w14:paraId="18B932CF"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5</w:t>
            </w:r>
          </w:p>
        </w:tc>
        <w:tc>
          <w:tcPr>
            <w:tcW w:w="335" w:type="dxa"/>
            <w:tcBorders>
              <w:top w:val="outset" w:sz="6" w:space="0" w:color="auto"/>
              <w:left w:val="nil"/>
              <w:bottom w:val="outset" w:sz="6" w:space="0" w:color="auto"/>
              <w:right w:val="outset" w:sz="6" w:space="0" w:color="auto"/>
            </w:tcBorders>
            <w:shd w:val="clear" w:color="auto" w:fill="FFFFF3"/>
          </w:tcPr>
          <w:p w14:paraId="13DEECF1"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6</w:t>
            </w:r>
          </w:p>
        </w:tc>
        <w:tc>
          <w:tcPr>
            <w:tcW w:w="366" w:type="dxa"/>
            <w:tcBorders>
              <w:top w:val="outset" w:sz="6" w:space="0" w:color="auto"/>
              <w:left w:val="nil"/>
              <w:bottom w:val="outset" w:sz="6" w:space="0" w:color="auto"/>
              <w:right w:val="outset" w:sz="6" w:space="0" w:color="auto"/>
            </w:tcBorders>
            <w:shd w:val="clear" w:color="auto" w:fill="FFFFF3"/>
          </w:tcPr>
          <w:p w14:paraId="6A34A6CD"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7</w:t>
            </w:r>
          </w:p>
        </w:tc>
        <w:tc>
          <w:tcPr>
            <w:tcW w:w="335" w:type="dxa"/>
            <w:tcBorders>
              <w:top w:val="outset" w:sz="6" w:space="0" w:color="auto"/>
              <w:left w:val="outset" w:sz="6" w:space="0" w:color="auto"/>
              <w:bottom w:val="outset" w:sz="6" w:space="0" w:color="auto"/>
              <w:right w:val="outset" w:sz="6" w:space="0" w:color="auto"/>
            </w:tcBorders>
            <w:shd w:val="clear" w:color="auto" w:fill="DAEEF3"/>
          </w:tcPr>
          <w:p w14:paraId="00EFEABB"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1</w:t>
            </w:r>
          </w:p>
        </w:tc>
        <w:tc>
          <w:tcPr>
            <w:tcW w:w="335" w:type="dxa"/>
            <w:tcBorders>
              <w:top w:val="outset" w:sz="6" w:space="0" w:color="auto"/>
              <w:left w:val="nil"/>
              <w:bottom w:val="outset" w:sz="6" w:space="0" w:color="auto"/>
              <w:right w:val="outset" w:sz="6" w:space="0" w:color="auto"/>
            </w:tcBorders>
            <w:shd w:val="clear" w:color="auto" w:fill="DAEEF3"/>
          </w:tcPr>
          <w:p w14:paraId="0F0CBCC3"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2</w:t>
            </w:r>
          </w:p>
        </w:tc>
        <w:tc>
          <w:tcPr>
            <w:tcW w:w="335" w:type="dxa"/>
            <w:tcBorders>
              <w:top w:val="outset" w:sz="6" w:space="0" w:color="auto"/>
              <w:left w:val="nil"/>
              <w:bottom w:val="outset" w:sz="6" w:space="0" w:color="auto"/>
              <w:right w:val="outset" w:sz="6" w:space="0" w:color="auto"/>
            </w:tcBorders>
            <w:shd w:val="clear" w:color="auto" w:fill="DAEEF3"/>
          </w:tcPr>
          <w:p w14:paraId="76B23A7D"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3</w:t>
            </w:r>
          </w:p>
        </w:tc>
        <w:tc>
          <w:tcPr>
            <w:tcW w:w="335" w:type="dxa"/>
            <w:tcBorders>
              <w:top w:val="outset" w:sz="6" w:space="0" w:color="auto"/>
              <w:left w:val="nil"/>
              <w:bottom w:val="outset" w:sz="6" w:space="0" w:color="auto"/>
              <w:right w:val="outset" w:sz="6" w:space="0" w:color="auto"/>
            </w:tcBorders>
            <w:shd w:val="clear" w:color="auto" w:fill="DAEEF3"/>
          </w:tcPr>
          <w:p w14:paraId="2E7AB4DA"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4</w:t>
            </w:r>
          </w:p>
        </w:tc>
        <w:tc>
          <w:tcPr>
            <w:tcW w:w="335" w:type="dxa"/>
            <w:tcBorders>
              <w:top w:val="outset" w:sz="6" w:space="0" w:color="auto"/>
              <w:left w:val="nil"/>
              <w:bottom w:val="outset" w:sz="6" w:space="0" w:color="auto"/>
              <w:right w:val="outset" w:sz="6" w:space="0" w:color="auto"/>
            </w:tcBorders>
            <w:shd w:val="clear" w:color="auto" w:fill="DAEEF3"/>
          </w:tcPr>
          <w:p w14:paraId="3478CC90"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5</w:t>
            </w:r>
          </w:p>
        </w:tc>
        <w:tc>
          <w:tcPr>
            <w:tcW w:w="335" w:type="dxa"/>
            <w:tcBorders>
              <w:top w:val="outset" w:sz="6" w:space="0" w:color="auto"/>
              <w:left w:val="nil"/>
              <w:bottom w:val="outset" w:sz="6" w:space="0" w:color="auto"/>
              <w:right w:val="outset" w:sz="6" w:space="0" w:color="auto"/>
            </w:tcBorders>
            <w:shd w:val="clear" w:color="auto" w:fill="DAEEF3"/>
          </w:tcPr>
          <w:p w14:paraId="194C8116"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6</w:t>
            </w:r>
          </w:p>
        </w:tc>
        <w:tc>
          <w:tcPr>
            <w:tcW w:w="382" w:type="dxa"/>
            <w:tcBorders>
              <w:top w:val="outset" w:sz="6" w:space="0" w:color="auto"/>
              <w:left w:val="nil"/>
              <w:bottom w:val="outset" w:sz="6" w:space="0" w:color="auto"/>
              <w:right w:val="outset" w:sz="6" w:space="0" w:color="auto"/>
            </w:tcBorders>
            <w:shd w:val="clear" w:color="auto" w:fill="DAEEF3"/>
          </w:tcPr>
          <w:p w14:paraId="2700FB7D"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7</w:t>
            </w:r>
          </w:p>
        </w:tc>
        <w:tc>
          <w:tcPr>
            <w:tcW w:w="335" w:type="dxa"/>
            <w:tcBorders>
              <w:top w:val="outset" w:sz="6" w:space="0" w:color="auto"/>
              <w:left w:val="outset" w:sz="6" w:space="0" w:color="auto"/>
              <w:bottom w:val="outset" w:sz="6" w:space="0" w:color="auto"/>
              <w:right w:val="outset" w:sz="6" w:space="0" w:color="auto"/>
            </w:tcBorders>
            <w:shd w:val="clear" w:color="auto" w:fill="FFFFF3"/>
          </w:tcPr>
          <w:p w14:paraId="6BBCC3B9"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1</w:t>
            </w:r>
          </w:p>
        </w:tc>
        <w:tc>
          <w:tcPr>
            <w:tcW w:w="335" w:type="dxa"/>
            <w:tcBorders>
              <w:top w:val="outset" w:sz="6" w:space="0" w:color="auto"/>
              <w:left w:val="nil"/>
              <w:bottom w:val="outset" w:sz="6" w:space="0" w:color="auto"/>
              <w:right w:val="outset" w:sz="6" w:space="0" w:color="auto"/>
            </w:tcBorders>
            <w:shd w:val="clear" w:color="auto" w:fill="FFFFF3"/>
          </w:tcPr>
          <w:p w14:paraId="43AD7DD4"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2</w:t>
            </w:r>
          </w:p>
        </w:tc>
        <w:tc>
          <w:tcPr>
            <w:tcW w:w="335" w:type="dxa"/>
            <w:tcBorders>
              <w:top w:val="outset" w:sz="6" w:space="0" w:color="auto"/>
              <w:left w:val="nil"/>
              <w:bottom w:val="outset" w:sz="6" w:space="0" w:color="auto"/>
              <w:right w:val="outset" w:sz="6" w:space="0" w:color="auto"/>
            </w:tcBorders>
            <w:shd w:val="clear" w:color="auto" w:fill="FFFFF3"/>
          </w:tcPr>
          <w:p w14:paraId="71C0FDF6"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3</w:t>
            </w:r>
          </w:p>
        </w:tc>
        <w:tc>
          <w:tcPr>
            <w:tcW w:w="335" w:type="dxa"/>
            <w:tcBorders>
              <w:top w:val="outset" w:sz="6" w:space="0" w:color="auto"/>
              <w:left w:val="nil"/>
              <w:bottom w:val="outset" w:sz="6" w:space="0" w:color="auto"/>
              <w:right w:val="outset" w:sz="6" w:space="0" w:color="auto"/>
            </w:tcBorders>
            <w:shd w:val="clear" w:color="auto" w:fill="FFFFF3"/>
          </w:tcPr>
          <w:p w14:paraId="13DBBF4E"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4</w:t>
            </w:r>
          </w:p>
        </w:tc>
        <w:tc>
          <w:tcPr>
            <w:tcW w:w="335" w:type="dxa"/>
            <w:tcBorders>
              <w:top w:val="outset" w:sz="6" w:space="0" w:color="auto"/>
              <w:left w:val="nil"/>
              <w:bottom w:val="outset" w:sz="6" w:space="0" w:color="auto"/>
              <w:right w:val="outset" w:sz="6" w:space="0" w:color="auto"/>
            </w:tcBorders>
            <w:shd w:val="clear" w:color="auto" w:fill="FFFFF3"/>
          </w:tcPr>
          <w:p w14:paraId="7046CD67"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5</w:t>
            </w:r>
          </w:p>
        </w:tc>
        <w:tc>
          <w:tcPr>
            <w:tcW w:w="335" w:type="dxa"/>
            <w:tcBorders>
              <w:top w:val="outset" w:sz="6" w:space="0" w:color="auto"/>
              <w:left w:val="nil"/>
              <w:bottom w:val="outset" w:sz="6" w:space="0" w:color="auto"/>
              <w:right w:val="outset" w:sz="6" w:space="0" w:color="auto"/>
            </w:tcBorders>
            <w:shd w:val="clear" w:color="auto" w:fill="FFFFF3"/>
          </w:tcPr>
          <w:p w14:paraId="6742DFDA"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6</w:t>
            </w:r>
          </w:p>
        </w:tc>
        <w:tc>
          <w:tcPr>
            <w:tcW w:w="416" w:type="dxa"/>
            <w:tcBorders>
              <w:top w:val="outset" w:sz="6" w:space="0" w:color="auto"/>
              <w:left w:val="nil"/>
              <w:bottom w:val="outset" w:sz="6" w:space="0" w:color="auto"/>
              <w:right w:val="outset" w:sz="6" w:space="0" w:color="auto"/>
            </w:tcBorders>
            <w:shd w:val="clear" w:color="auto" w:fill="FFFFF3"/>
          </w:tcPr>
          <w:p w14:paraId="0B929CB8"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7</w:t>
            </w:r>
          </w:p>
        </w:tc>
        <w:tc>
          <w:tcPr>
            <w:tcW w:w="335" w:type="dxa"/>
            <w:tcBorders>
              <w:top w:val="outset" w:sz="6" w:space="0" w:color="auto"/>
              <w:left w:val="outset" w:sz="6" w:space="0" w:color="auto"/>
              <w:bottom w:val="outset" w:sz="6" w:space="0" w:color="auto"/>
              <w:right w:val="outset" w:sz="6" w:space="0" w:color="auto"/>
            </w:tcBorders>
            <w:shd w:val="clear" w:color="auto" w:fill="DAEEF3"/>
          </w:tcPr>
          <w:p w14:paraId="1292EF40"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1</w:t>
            </w:r>
          </w:p>
        </w:tc>
        <w:tc>
          <w:tcPr>
            <w:tcW w:w="335" w:type="dxa"/>
            <w:tcBorders>
              <w:top w:val="outset" w:sz="6" w:space="0" w:color="auto"/>
              <w:left w:val="nil"/>
              <w:bottom w:val="outset" w:sz="6" w:space="0" w:color="auto"/>
              <w:right w:val="outset" w:sz="6" w:space="0" w:color="auto"/>
            </w:tcBorders>
            <w:shd w:val="clear" w:color="auto" w:fill="DAEEF3"/>
          </w:tcPr>
          <w:p w14:paraId="29F12AC4"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2</w:t>
            </w:r>
          </w:p>
        </w:tc>
        <w:tc>
          <w:tcPr>
            <w:tcW w:w="335" w:type="dxa"/>
            <w:tcBorders>
              <w:top w:val="outset" w:sz="6" w:space="0" w:color="auto"/>
              <w:left w:val="nil"/>
              <w:bottom w:val="outset" w:sz="6" w:space="0" w:color="auto"/>
              <w:right w:val="outset" w:sz="6" w:space="0" w:color="auto"/>
            </w:tcBorders>
            <w:shd w:val="clear" w:color="auto" w:fill="DAEEF3"/>
          </w:tcPr>
          <w:p w14:paraId="240263BE"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3</w:t>
            </w:r>
          </w:p>
        </w:tc>
        <w:tc>
          <w:tcPr>
            <w:tcW w:w="335" w:type="dxa"/>
            <w:tcBorders>
              <w:top w:val="outset" w:sz="6" w:space="0" w:color="auto"/>
              <w:left w:val="nil"/>
              <w:bottom w:val="outset" w:sz="6" w:space="0" w:color="auto"/>
              <w:right w:val="outset" w:sz="6" w:space="0" w:color="auto"/>
            </w:tcBorders>
            <w:shd w:val="clear" w:color="auto" w:fill="DAEEF3"/>
          </w:tcPr>
          <w:p w14:paraId="0AB92EE4"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4</w:t>
            </w:r>
          </w:p>
        </w:tc>
        <w:tc>
          <w:tcPr>
            <w:tcW w:w="335" w:type="dxa"/>
            <w:tcBorders>
              <w:top w:val="outset" w:sz="6" w:space="0" w:color="auto"/>
              <w:left w:val="nil"/>
              <w:bottom w:val="outset" w:sz="6" w:space="0" w:color="auto"/>
              <w:right w:val="outset" w:sz="6" w:space="0" w:color="auto"/>
            </w:tcBorders>
            <w:shd w:val="clear" w:color="auto" w:fill="DAEEF3"/>
          </w:tcPr>
          <w:p w14:paraId="7D48A383"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5</w:t>
            </w:r>
          </w:p>
        </w:tc>
        <w:tc>
          <w:tcPr>
            <w:tcW w:w="335" w:type="dxa"/>
            <w:tcBorders>
              <w:top w:val="outset" w:sz="6" w:space="0" w:color="auto"/>
              <w:left w:val="nil"/>
              <w:bottom w:val="outset" w:sz="6" w:space="0" w:color="auto"/>
              <w:right w:val="outset" w:sz="6" w:space="0" w:color="auto"/>
            </w:tcBorders>
            <w:shd w:val="clear" w:color="auto" w:fill="DAEEF3"/>
          </w:tcPr>
          <w:p w14:paraId="66B5CBC1"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6</w:t>
            </w:r>
          </w:p>
        </w:tc>
        <w:tc>
          <w:tcPr>
            <w:tcW w:w="449" w:type="dxa"/>
            <w:tcBorders>
              <w:top w:val="outset" w:sz="6" w:space="0" w:color="auto"/>
              <w:left w:val="nil"/>
              <w:bottom w:val="outset" w:sz="6" w:space="0" w:color="auto"/>
              <w:right w:val="outset" w:sz="6" w:space="0" w:color="auto"/>
            </w:tcBorders>
            <w:shd w:val="clear" w:color="auto" w:fill="DAEEF3"/>
          </w:tcPr>
          <w:p w14:paraId="67568BFE"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7</w:t>
            </w:r>
          </w:p>
        </w:tc>
        <w:tc>
          <w:tcPr>
            <w:tcW w:w="335" w:type="dxa"/>
            <w:tcBorders>
              <w:top w:val="outset" w:sz="6" w:space="0" w:color="auto"/>
              <w:left w:val="outset" w:sz="6" w:space="0" w:color="auto"/>
              <w:bottom w:val="outset" w:sz="6" w:space="0" w:color="auto"/>
              <w:right w:val="outset" w:sz="6" w:space="0" w:color="auto"/>
            </w:tcBorders>
            <w:shd w:val="clear" w:color="auto" w:fill="FFFFF3"/>
          </w:tcPr>
          <w:p w14:paraId="7E458A27"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1</w:t>
            </w:r>
          </w:p>
        </w:tc>
        <w:tc>
          <w:tcPr>
            <w:tcW w:w="335" w:type="dxa"/>
            <w:tcBorders>
              <w:top w:val="outset" w:sz="6" w:space="0" w:color="auto"/>
              <w:left w:val="nil"/>
              <w:bottom w:val="outset" w:sz="6" w:space="0" w:color="auto"/>
              <w:right w:val="outset" w:sz="6" w:space="0" w:color="auto"/>
            </w:tcBorders>
            <w:shd w:val="clear" w:color="auto" w:fill="FFFFF3"/>
          </w:tcPr>
          <w:p w14:paraId="4CD1F62D"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2</w:t>
            </w:r>
          </w:p>
        </w:tc>
        <w:tc>
          <w:tcPr>
            <w:tcW w:w="335" w:type="dxa"/>
            <w:tcBorders>
              <w:top w:val="outset" w:sz="6" w:space="0" w:color="auto"/>
              <w:left w:val="nil"/>
              <w:bottom w:val="outset" w:sz="6" w:space="0" w:color="auto"/>
              <w:right w:val="outset" w:sz="6" w:space="0" w:color="auto"/>
            </w:tcBorders>
            <w:shd w:val="clear" w:color="auto" w:fill="FFFFF3"/>
          </w:tcPr>
          <w:p w14:paraId="2DDDE781"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3</w:t>
            </w:r>
          </w:p>
        </w:tc>
        <w:tc>
          <w:tcPr>
            <w:tcW w:w="335" w:type="dxa"/>
            <w:tcBorders>
              <w:top w:val="outset" w:sz="6" w:space="0" w:color="auto"/>
              <w:left w:val="nil"/>
              <w:bottom w:val="outset" w:sz="6" w:space="0" w:color="auto"/>
              <w:right w:val="outset" w:sz="6" w:space="0" w:color="auto"/>
            </w:tcBorders>
            <w:shd w:val="clear" w:color="auto" w:fill="FFFFF3"/>
          </w:tcPr>
          <w:p w14:paraId="3506FA75"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4</w:t>
            </w:r>
          </w:p>
        </w:tc>
        <w:tc>
          <w:tcPr>
            <w:tcW w:w="335" w:type="dxa"/>
            <w:tcBorders>
              <w:top w:val="outset" w:sz="6" w:space="0" w:color="auto"/>
              <w:left w:val="nil"/>
              <w:bottom w:val="outset" w:sz="6" w:space="0" w:color="auto"/>
              <w:right w:val="outset" w:sz="6" w:space="0" w:color="auto"/>
            </w:tcBorders>
            <w:shd w:val="clear" w:color="auto" w:fill="FFFFF3"/>
          </w:tcPr>
          <w:p w14:paraId="67C335FD"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5</w:t>
            </w:r>
          </w:p>
        </w:tc>
        <w:tc>
          <w:tcPr>
            <w:tcW w:w="335" w:type="dxa"/>
            <w:tcBorders>
              <w:top w:val="outset" w:sz="6" w:space="0" w:color="auto"/>
              <w:left w:val="nil"/>
              <w:bottom w:val="outset" w:sz="6" w:space="0" w:color="auto"/>
              <w:right w:val="outset" w:sz="6" w:space="0" w:color="auto"/>
            </w:tcBorders>
            <w:shd w:val="clear" w:color="auto" w:fill="FFFFF3"/>
          </w:tcPr>
          <w:p w14:paraId="46FB22CC" w14:textId="77777777" w:rsidR="00937522" w:rsidRDefault="00550077">
            <w:pPr>
              <w:widowControl w:val="0"/>
              <w:autoSpaceDE w:val="0"/>
              <w:autoSpaceDN w:val="0"/>
              <w:spacing w:before="0"/>
              <w:jc w:val="center"/>
              <w:rPr>
                <w:rFonts w:ascii="Times New Roman" w:hAnsi="Times New Roman" w:cs="Times New Roman"/>
                <w:b/>
                <w:lang w:val="en-GB" w:eastAsia="en-GB"/>
              </w:rPr>
            </w:pPr>
            <w:r>
              <w:rPr>
                <w:rFonts w:ascii="Times New Roman" w:hAnsi="Times New Roman" w:cs="Times New Roman"/>
                <w:b/>
                <w:lang w:val="en-GB" w:eastAsia="en-GB"/>
              </w:rPr>
              <w:t>6</w:t>
            </w:r>
          </w:p>
        </w:tc>
        <w:tc>
          <w:tcPr>
            <w:tcW w:w="338" w:type="dxa"/>
            <w:tcBorders>
              <w:top w:val="outset" w:sz="6" w:space="0" w:color="auto"/>
              <w:left w:val="nil"/>
              <w:bottom w:val="outset" w:sz="6" w:space="0" w:color="auto"/>
              <w:right w:val="outset" w:sz="6" w:space="0" w:color="auto"/>
            </w:tcBorders>
            <w:shd w:val="clear" w:color="auto" w:fill="FFFFF3"/>
          </w:tcPr>
          <w:p w14:paraId="2B72B790" w14:textId="77777777" w:rsidR="00937522" w:rsidRDefault="00550077">
            <w:pPr>
              <w:widowControl w:val="0"/>
              <w:autoSpaceDE w:val="0"/>
              <w:autoSpaceDN w:val="0"/>
              <w:spacing w:before="0"/>
              <w:jc w:val="left"/>
              <w:rPr>
                <w:rFonts w:ascii="Times New Roman" w:hAnsi="Times New Roman" w:cs="Times New Roman"/>
                <w:b/>
                <w:lang w:val="en-GB" w:eastAsia="en-GB"/>
              </w:rPr>
            </w:pPr>
            <w:r>
              <w:rPr>
                <w:rFonts w:ascii="Times New Roman" w:hAnsi="Times New Roman" w:cs="Times New Roman"/>
                <w:b/>
                <w:lang w:val="en-GB" w:eastAsia="en-GB"/>
              </w:rPr>
              <w:t>7</w:t>
            </w:r>
          </w:p>
        </w:tc>
      </w:tr>
      <w:tr w:rsidR="0057146E" w14:paraId="189BCF80" w14:textId="77777777" w:rsidTr="00D4730B">
        <w:trPr>
          <w:trHeight w:val="225"/>
        </w:trPr>
        <w:tc>
          <w:tcPr>
            <w:tcW w:w="1560" w:type="dxa"/>
            <w:tcBorders>
              <w:top w:val="nil"/>
              <w:left w:val="outset" w:sz="6" w:space="0" w:color="auto"/>
              <w:bottom w:val="outset" w:sz="6" w:space="0" w:color="auto"/>
              <w:right w:val="outset" w:sz="6" w:space="0" w:color="auto"/>
            </w:tcBorders>
            <w:shd w:val="clear" w:color="auto" w:fill="DAEEF3"/>
          </w:tcPr>
          <w:p w14:paraId="6993F4A8" w14:textId="77777777" w:rsidR="00937522" w:rsidRDefault="00550077">
            <w:pPr>
              <w:widowControl w:val="0"/>
              <w:autoSpaceDE w:val="0"/>
              <w:autoSpaceDN w:val="0"/>
              <w:spacing w:before="0"/>
              <w:ind w:right="-165"/>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Данијела</w:t>
            </w:r>
            <w:proofErr w:type="spellEnd"/>
            <w:r>
              <w:rPr>
                <w:rFonts w:ascii="Times New Roman" w:hAnsi="Times New Roman" w:cs="Times New Roman"/>
                <w:sz w:val="20"/>
                <w:szCs w:val="20"/>
                <w:lang w:val="sr-Cyrl-RS" w:eastAsia="en-GB"/>
              </w:rPr>
              <w:t xml:space="preserve"> </w:t>
            </w:r>
            <w:proofErr w:type="spellStart"/>
            <w:r>
              <w:rPr>
                <w:rFonts w:ascii="Times New Roman" w:hAnsi="Times New Roman" w:cs="Times New Roman"/>
                <w:sz w:val="20"/>
                <w:szCs w:val="20"/>
                <w:lang w:val="en-GB" w:eastAsia="en-GB"/>
              </w:rPr>
              <w:t>Стокић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6C1DCA7D" w14:textId="77777777" w:rsidR="00937522" w:rsidRDefault="00550077">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Понедељак</w:t>
            </w:r>
            <w:proofErr w:type="spellEnd"/>
          </w:p>
        </w:tc>
        <w:tc>
          <w:tcPr>
            <w:tcW w:w="1211" w:type="dxa"/>
            <w:tcBorders>
              <w:top w:val="nil"/>
              <w:left w:val="outset" w:sz="6" w:space="0" w:color="auto"/>
              <w:bottom w:val="outset" w:sz="6" w:space="0" w:color="auto"/>
              <w:right w:val="outset" w:sz="6" w:space="0" w:color="auto"/>
            </w:tcBorders>
            <w:shd w:val="clear" w:color="auto" w:fill="DAEEF3"/>
          </w:tcPr>
          <w:p w14:paraId="4DEE081C" w14:textId="77777777" w:rsidR="00937522" w:rsidRDefault="00550077">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Српски</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језик</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3FB9E6D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59D8FF8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4CF8D7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97333F8"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339DA934"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42711040"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66" w:type="dxa"/>
            <w:tcBorders>
              <w:top w:val="nil"/>
              <w:left w:val="nil"/>
              <w:bottom w:val="outset" w:sz="6" w:space="0" w:color="auto"/>
              <w:right w:val="outset" w:sz="6" w:space="0" w:color="auto"/>
            </w:tcBorders>
            <w:shd w:val="clear" w:color="auto" w:fill="FFFFF3"/>
          </w:tcPr>
          <w:p w14:paraId="0689315C"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B04F"/>
                <w:lang w:val="en-GB" w:eastAsia="en-GB"/>
              </w:rPr>
              <w:t>7</w:t>
            </w:r>
            <w:r>
              <w:rPr>
                <w:rFonts w:ascii="Times New Roman" w:hAnsi="Times New Roman" w:cs="Times New Roman"/>
                <w:color w:val="00B04F"/>
                <w:vertAlign w:val="subscript"/>
                <w:lang w:val="en-GB" w:eastAsia="en-GB"/>
              </w:rPr>
              <w:t>6</w:t>
            </w:r>
          </w:p>
        </w:tc>
        <w:tc>
          <w:tcPr>
            <w:tcW w:w="335" w:type="dxa"/>
            <w:tcBorders>
              <w:top w:val="nil"/>
              <w:left w:val="outset" w:sz="6" w:space="0" w:color="auto"/>
              <w:bottom w:val="outset" w:sz="6" w:space="0" w:color="auto"/>
              <w:right w:val="outset" w:sz="6" w:space="0" w:color="auto"/>
            </w:tcBorders>
            <w:shd w:val="clear" w:color="auto" w:fill="DAEEF3"/>
          </w:tcPr>
          <w:p w14:paraId="58373C2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A0CC5E4"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3710AE7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60207FD"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66F938F1"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DAEEF3"/>
          </w:tcPr>
          <w:p w14:paraId="020A730F"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82" w:type="dxa"/>
            <w:tcBorders>
              <w:top w:val="nil"/>
              <w:left w:val="nil"/>
              <w:bottom w:val="outset" w:sz="6" w:space="0" w:color="auto"/>
              <w:right w:val="outset" w:sz="6" w:space="0" w:color="auto"/>
            </w:tcBorders>
            <w:shd w:val="clear" w:color="auto" w:fill="DAEEF3"/>
          </w:tcPr>
          <w:p w14:paraId="65ECC37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47129A59"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2FB82013"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45B34747"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09C2487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D6380C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D505A4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3EA4966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4B2BFA2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128EEE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A62F9D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217EE7F"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7B2550DB"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DAEEF3"/>
          </w:tcPr>
          <w:p w14:paraId="619BCFC7"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449" w:type="dxa"/>
            <w:tcBorders>
              <w:top w:val="nil"/>
              <w:left w:val="nil"/>
              <w:bottom w:val="outset" w:sz="6" w:space="0" w:color="auto"/>
              <w:right w:val="outset" w:sz="6" w:space="0" w:color="auto"/>
            </w:tcBorders>
            <w:shd w:val="clear" w:color="auto" w:fill="DAEEF3"/>
          </w:tcPr>
          <w:p w14:paraId="317EE6A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6C626017"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150D35A3"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36CF7B9E"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50C6283A"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5D020C0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293D23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6BF45CDF" w14:textId="77777777" w:rsidR="00937522" w:rsidRDefault="00937522">
            <w:pPr>
              <w:widowControl w:val="0"/>
              <w:autoSpaceDE w:val="0"/>
              <w:autoSpaceDN w:val="0"/>
              <w:spacing w:before="0"/>
              <w:jc w:val="left"/>
              <w:rPr>
                <w:rFonts w:ascii="Times New Roman" w:hAnsi="Times New Roman" w:cs="Times New Roman"/>
                <w:lang w:val="en-GB" w:eastAsia="en-GB"/>
              </w:rPr>
            </w:pPr>
          </w:p>
        </w:tc>
      </w:tr>
      <w:tr w:rsidR="0057146E" w14:paraId="1F8E1EED" w14:textId="77777777" w:rsidTr="00D4730B">
        <w:trPr>
          <w:trHeight w:val="103"/>
        </w:trPr>
        <w:tc>
          <w:tcPr>
            <w:tcW w:w="1560" w:type="dxa"/>
            <w:tcBorders>
              <w:top w:val="nil"/>
              <w:left w:val="outset" w:sz="6" w:space="0" w:color="auto"/>
              <w:bottom w:val="outset" w:sz="6" w:space="0" w:color="auto"/>
              <w:right w:val="outset" w:sz="6" w:space="0" w:color="auto"/>
            </w:tcBorders>
            <w:shd w:val="clear" w:color="auto" w:fill="DAEEF3"/>
          </w:tcPr>
          <w:p w14:paraId="2C7417F9"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Маријана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Тирнанић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7CC88751" w14:textId="77777777" w:rsidR="00937522" w:rsidRDefault="00550077">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Четвртак</w:t>
            </w:r>
            <w:proofErr w:type="spellEnd"/>
          </w:p>
        </w:tc>
        <w:tc>
          <w:tcPr>
            <w:tcW w:w="1211" w:type="dxa"/>
            <w:tcBorders>
              <w:top w:val="nil"/>
              <w:left w:val="outset" w:sz="6" w:space="0" w:color="auto"/>
              <w:bottom w:val="outset" w:sz="6" w:space="0" w:color="auto"/>
              <w:right w:val="outset" w:sz="6" w:space="0" w:color="auto"/>
            </w:tcBorders>
            <w:shd w:val="clear" w:color="auto" w:fill="DAEEF3"/>
          </w:tcPr>
          <w:p w14:paraId="33FC22CA" w14:textId="77777777" w:rsidR="00937522" w:rsidRDefault="00550077">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Енглески</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језик</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6ACF7CA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34EE8B6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E67D69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0A08B0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A02E83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C93107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30EBB5E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5DAEC89E"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DAEEF3"/>
          </w:tcPr>
          <w:p w14:paraId="155343D8"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365E8545"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632B6CB3"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13F5F78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E26C4F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105F5BC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54F9FA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AADA24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236CC3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B44443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4F92E8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67B8F6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7D39828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2251C86B"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36827415"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45AC20D8"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7774E8CA"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DAEEF3"/>
          </w:tcPr>
          <w:p w14:paraId="5B1383E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6B8B60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472AD97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51E6992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68E59F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E1E28A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60B6DC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F7F721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748AD6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6A321CF7" w14:textId="77777777" w:rsidR="00937522" w:rsidRDefault="00937522">
            <w:pPr>
              <w:widowControl w:val="0"/>
              <w:autoSpaceDE w:val="0"/>
              <w:autoSpaceDN w:val="0"/>
              <w:spacing w:before="0"/>
              <w:jc w:val="left"/>
              <w:rPr>
                <w:rFonts w:ascii="Times New Roman" w:hAnsi="Times New Roman" w:cs="Times New Roman"/>
                <w:lang w:val="en-GB" w:eastAsia="en-GB"/>
              </w:rPr>
            </w:pPr>
          </w:p>
        </w:tc>
      </w:tr>
      <w:tr w:rsidR="0057146E" w14:paraId="6C3893FD" w14:textId="77777777" w:rsidTr="00D4730B">
        <w:trPr>
          <w:trHeight w:val="359"/>
        </w:trPr>
        <w:tc>
          <w:tcPr>
            <w:tcW w:w="1560" w:type="dxa"/>
            <w:tcBorders>
              <w:top w:val="nil"/>
              <w:left w:val="outset" w:sz="6" w:space="0" w:color="auto"/>
              <w:bottom w:val="outset" w:sz="6" w:space="0" w:color="auto"/>
              <w:right w:val="outset" w:sz="6" w:space="0" w:color="auto"/>
            </w:tcBorders>
            <w:shd w:val="clear" w:color="auto" w:fill="DAEEF3"/>
          </w:tcPr>
          <w:p w14:paraId="2A4532DB"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Зорица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Стојковић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3BBCBD59" w14:textId="77777777" w:rsidR="00937522" w:rsidRDefault="00937522">
            <w:pPr>
              <w:widowControl w:val="0"/>
              <w:autoSpaceDE w:val="0"/>
              <w:autoSpaceDN w:val="0"/>
              <w:spacing w:before="0"/>
              <w:jc w:val="left"/>
              <w:rPr>
                <w:rFonts w:ascii="Times New Roman" w:hAnsi="Times New Roman" w:cs="Times New Roman"/>
                <w:sz w:val="20"/>
                <w:szCs w:val="20"/>
                <w:lang w:val="en-GB" w:eastAsia="en-GB"/>
              </w:rPr>
            </w:pPr>
          </w:p>
        </w:tc>
        <w:tc>
          <w:tcPr>
            <w:tcW w:w="1211" w:type="dxa"/>
            <w:tcBorders>
              <w:top w:val="nil"/>
              <w:left w:val="outset" w:sz="6" w:space="0" w:color="auto"/>
              <w:bottom w:val="outset" w:sz="6" w:space="0" w:color="auto"/>
              <w:right w:val="outset" w:sz="6" w:space="0" w:color="auto"/>
            </w:tcBorders>
            <w:shd w:val="clear" w:color="auto" w:fill="DAEEF3"/>
          </w:tcPr>
          <w:p w14:paraId="52B8C53D" w14:textId="77777777" w:rsidR="00937522" w:rsidRDefault="00550077">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Немачки</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језик</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1573A10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0FF6858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F6C8385"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00FE8779"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3F9FCDB3"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70A33453"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66" w:type="dxa"/>
            <w:tcBorders>
              <w:top w:val="nil"/>
              <w:left w:val="nil"/>
              <w:bottom w:val="outset" w:sz="6" w:space="0" w:color="auto"/>
              <w:right w:val="outset" w:sz="6" w:space="0" w:color="auto"/>
            </w:tcBorders>
            <w:shd w:val="clear" w:color="auto" w:fill="FFFFF3"/>
          </w:tcPr>
          <w:p w14:paraId="401B59D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7451CF4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18A295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C60D855"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A57F3A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B2BD4B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B8BDCF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5FA8AA2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64954DE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EDA4A5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761F67F"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743A1D48"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7482475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4F8D6D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19579D8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5143E5B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4D07FD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DC607B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122EDC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409575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5679ED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03462F0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685B4A5"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426FE6C6"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59F519B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AE7540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78F30E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B54467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0B202BAF" w14:textId="77777777" w:rsidR="00937522" w:rsidRDefault="00937522">
            <w:pPr>
              <w:widowControl w:val="0"/>
              <w:autoSpaceDE w:val="0"/>
              <w:autoSpaceDN w:val="0"/>
              <w:spacing w:before="0"/>
              <w:jc w:val="left"/>
              <w:rPr>
                <w:rFonts w:ascii="Times New Roman" w:hAnsi="Times New Roman" w:cs="Times New Roman"/>
                <w:lang w:val="en-GB" w:eastAsia="en-GB"/>
              </w:rPr>
            </w:pPr>
          </w:p>
        </w:tc>
      </w:tr>
      <w:tr w:rsidR="0057146E" w14:paraId="3874291F" w14:textId="77777777" w:rsidTr="00D4730B">
        <w:trPr>
          <w:trHeight w:val="434"/>
        </w:trPr>
        <w:tc>
          <w:tcPr>
            <w:tcW w:w="1560" w:type="dxa"/>
            <w:tcBorders>
              <w:top w:val="nil"/>
              <w:left w:val="outset" w:sz="6" w:space="0" w:color="auto"/>
              <w:bottom w:val="outset" w:sz="6" w:space="0" w:color="auto"/>
              <w:right w:val="outset" w:sz="6" w:space="0" w:color="auto"/>
            </w:tcBorders>
            <w:shd w:val="clear" w:color="auto" w:fill="DAEEF3"/>
          </w:tcPr>
          <w:p w14:paraId="519252AF"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Милица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Трајковић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757AF47D" w14:textId="77777777" w:rsidR="00937522" w:rsidRDefault="00937522">
            <w:pPr>
              <w:widowControl w:val="0"/>
              <w:autoSpaceDE w:val="0"/>
              <w:autoSpaceDN w:val="0"/>
              <w:spacing w:before="0"/>
              <w:jc w:val="left"/>
              <w:rPr>
                <w:rFonts w:ascii="Times New Roman" w:hAnsi="Times New Roman" w:cs="Times New Roman"/>
                <w:sz w:val="20"/>
                <w:szCs w:val="20"/>
                <w:lang w:val="en-GB" w:eastAsia="en-GB"/>
              </w:rPr>
            </w:pPr>
          </w:p>
        </w:tc>
        <w:tc>
          <w:tcPr>
            <w:tcW w:w="1211" w:type="dxa"/>
            <w:tcBorders>
              <w:top w:val="nil"/>
              <w:left w:val="outset" w:sz="6" w:space="0" w:color="auto"/>
              <w:bottom w:val="outset" w:sz="6" w:space="0" w:color="auto"/>
              <w:right w:val="outset" w:sz="6" w:space="0" w:color="auto"/>
            </w:tcBorders>
            <w:shd w:val="clear" w:color="auto" w:fill="DAEEF3"/>
          </w:tcPr>
          <w:p w14:paraId="0902555A"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Ликовна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култура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39910D9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0CC29CD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108A9A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461E7B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B03A5E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6009F3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10E96E2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6632BDC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3A77AA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B19EA3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C3BB9C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A536AD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D36F96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110A8D7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5CE26FD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5E961D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55C8EE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AE2837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ED94BE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141020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65F7BA2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6BAD74DC"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7868FE13"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DAEEF3"/>
          </w:tcPr>
          <w:p w14:paraId="6EE81D4E"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59B923A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670" w:type="dxa"/>
            <w:gridSpan w:val="2"/>
            <w:tcBorders>
              <w:top w:val="nil"/>
              <w:left w:val="nil"/>
              <w:bottom w:val="outset" w:sz="6" w:space="0" w:color="auto"/>
              <w:right w:val="outset" w:sz="6" w:space="0" w:color="auto"/>
            </w:tcBorders>
            <w:shd w:val="clear" w:color="auto" w:fill="DAEEF3"/>
          </w:tcPr>
          <w:p w14:paraId="2E99DAA5" w14:textId="77777777" w:rsidR="00937522" w:rsidRDefault="00550077">
            <w:pPr>
              <w:widowControl w:val="0"/>
              <w:autoSpaceDE w:val="0"/>
              <w:autoSpaceDN w:val="0"/>
              <w:spacing w:before="0"/>
              <w:jc w:val="left"/>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449" w:type="dxa"/>
            <w:tcBorders>
              <w:top w:val="nil"/>
              <w:left w:val="nil"/>
              <w:bottom w:val="outset" w:sz="6" w:space="0" w:color="auto"/>
              <w:right w:val="outset" w:sz="6" w:space="0" w:color="auto"/>
            </w:tcBorders>
            <w:shd w:val="clear" w:color="auto" w:fill="DAEEF3"/>
          </w:tcPr>
          <w:p w14:paraId="5F65B405"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56У</w:t>
            </w:r>
          </w:p>
        </w:tc>
        <w:tc>
          <w:tcPr>
            <w:tcW w:w="335" w:type="dxa"/>
            <w:tcBorders>
              <w:top w:val="nil"/>
              <w:left w:val="outset" w:sz="6" w:space="0" w:color="auto"/>
              <w:bottom w:val="outset" w:sz="6" w:space="0" w:color="auto"/>
              <w:right w:val="outset" w:sz="6" w:space="0" w:color="auto"/>
            </w:tcBorders>
            <w:shd w:val="clear" w:color="auto" w:fill="FFFFF3"/>
          </w:tcPr>
          <w:p w14:paraId="5BB819F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0C976D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BE0187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F16DC8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B16FE5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C27F42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03CF080A" w14:textId="77777777" w:rsidR="00937522" w:rsidRDefault="00937522">
            <w:pPr>
              <w:widowControl w:val="0"/>
              <w:autoSpaceDE w:val="0"/>
              <w:autoSpaceDN w:val="0"/>
              <w:spacing w:before="0"/>
              <w:jc w:val="left"/>
              <w:rPr>
                <w:rFonts w:ascii="Times New Roman" w:hAnsi="Times New Roman" w:cs="Times New Roman"/>
                <w:lang w:val="en-GB" w:eastAsia="en-GB"/>
              </w:rPr>
            </w:pPr>
          </w:p>
        </w:tc>
      </w:tr>
      <w:tr w:rsidR="0057146E" w14:paraId="2E742C0C" w14:textId="77777777" w:rsidTr="00D4730B">
        <w:trPr>
          <w:trHeight w:val="359"/>
        </w:trPr>
        <w:tc>
          <w:tcPr>
            <w:tcW w:w="1560" w:type="dxa"/>
            <w:tcBorders>
              <w:top w:val="nil"/>
              <w:left w:val="outset" w:sz="6" w:space="0" w:color="auto"/>
              <w:bottom w:val="outset" w:sz="6" w:space="0" w:color="auto"/>
              <w:right w:val="outset" w:sz="6" w:space="0" w:color="auto"/>
            </w:tcBorders>
            <w:shd w:val="clear" w:color="auto" w:fill="DAEEF3"/>
          </w:tcPr>
          <w:p w14:paraId="5B5A5AA9"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Андрија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Костић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3454DB6A" w14:textId="77777777" w:rsidR="00937522" w:rsidRDefault="00550077">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Понедељак</w:t>
            </w:r>
            <w:proofErr w:type="spellEnd"/>
          </w:p>
        </w:tc>
        <w:tc>
          <w:tcPr>
            <w:tcW w:w="1211" w:type="dxa"/>
            <w:tcBorders>
              <w:top w:val="nil"/>
              <w:left w:val="outset" w:sz="6" w:space="0" w:color="auto"/>
              <w:bottom w:val="outset" w:sz="6" w:space="0" w:color="auto"/>
              <w:right w:val="outset" w:sz="6" w:space="0" w:color="auto"/>
            </w:tcBorders>
            <w:shd w:val="clear" w:color="auto" w:fill="DAEEF3"/>
          </w:tcPr>
          <w:p w14:paraId="36723911"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Музичка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култура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5704068F"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4" w:type="dxa"/>
            <w:tcBorders>
              <w:top w:val="nil"/>
              <w:left w:val="nil"/>
              <w:bottom w:val="outset" w:sz="6" w:space="0" w:color="auto"/>
              <w:right w:val="outset" w:sz="6" w:space="0" w:color="auto"/>
            </w:tcBorders>
            <w:shd w:val="clear" w:color="auto" w:fill="FFFFF3"/>
          </w:tcPr>
          <w:p w14:paraId="507C7D6E"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52E4CADD"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2E475B5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2874D3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BAA8E4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7920017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5BE54FB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7308B95"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C67940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CA642D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15EB61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97BE8C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019E913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B347EF5"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67F75066"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15D444B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B5D6E1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A5505A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AC6B255"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43B4387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73E772B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129B55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81FC8F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66D823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228A98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CFC996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2196CE5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1763D4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01A126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33FEC8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662CAD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70C905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80A4B9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8" w:type="dxa"/>
            <w:tcBorders>
              <w:top w:val="outset" w:sz="6" w:space="0" w:color="auto"/>
              <w:left w:val="nil"/>
              <w:bottom w:val="outset" w:sz="6" w:space="0" w:color="auto"/>
              <w:right w:val="outset" w:sz="6" w:space="0" w:color="auto"/>
            </w:tcBorders>
            <w:shd w:val="clear" w:color="auto" w:fill="FFFFF3"/>
          </w:tcPr>
          <w:p w14:paraId="7E020484" w14:textId="77777777" w:rsidR="00937522" w:rsidRDefault="00937522">
            <w:pPr>
              <w:widowControl w:val="0"/>
              <w:autoSpaceDE w:val="0"/>
              <w:autoSpaceDN w:val="0"/>
              <w:spacing w:before="0"/>
              <w:jc w:val="left"/>
              <w:rPr>
                <w:rFonts w:ascii="Times New Roman" w:hAnsi="Times New Roman" w:cs="Times New Roman"/>
                <w:lang w:val="en-GB" w:eastAsia="en-GB"/>
              </w:rPr>
            </w:pPr>
          </w:p>
        </w:tc>
      </w:tr>
      <w:tr w:rsidR="0057146E" w14:paraId="46A4BF31" w14:textId="77777777" w:rsidTr="00D4730B">
        <w:trPr>
          <w:trHeight w:val="359"/>
        </w:trPr>
        <w:tc>
          <w:tcPr>
            <w:tcW w:w="1560" w:type="dxa"/>
            <w:tcBorders>
              <w:top w:val="nil"/>
              <w:left w:val="outset" w:sz="6" w:space="0" w:color="auto"/>
              <w:bottom w:val="outset" w:sz="6" w:space="0" w:color="auto"/>
              <w:right w:val="outset" w:sz="6" w:space="0" w:color="auto"/>
            </w:tcBorders>
            <w:shd w:val="clear" w:color="auto" w:fill="DAEEF3"/>
          </w:tcPr>
          <w:p w14:paraId="39CA9802" w14:textId="77777777" w:rsidR="00937522" w:rsidRDefault="00550077" w:rsidP="0057146E">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Нермина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Ћатибушић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2C3661CA" w14:textId="77777777" w:rsidR="00937522" w:rsidRDefault="00550077" w:rsidP="0057146E">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Среда</w:t>
            </w:r>
            <w:proofErr w:type="spellEnd"/>
          </w:p>
        </w:tc>
        <w:tc>
          <w:tcPr>
            <w:tcW w:w="1211" w:type="dxa"/>
            <w:tcBorders>
              <w:top w:val="nil"/>
              <w:left w:val="outset" w:sz="6" w:space="0" w:color="auto"/>
              <w:bottom w:val="outset" w:sz="6" w:space="0" w:color="auto"/>
              <w:right w:val="outset" w:sz="6" w:space="0" w:color="auto"/>
            </w:tcBorders>
            <w:shd w:val="clear" w:color="auto" w:fill="DAEEF3"/>
          </w:tcPr>
          <w:p w14:paraId="3D524CC9" w14:textId="77777777" w:rsidR="00937522" w:rsidRDefault="00550077" w:rsidP="0057146E">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Историја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1958A30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7872D52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86806F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9DF3A5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3CF1AC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B438DE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29A88F12"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4285747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4D0D0C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9E6C90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5B9C2E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276800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719F577"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69EAB22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6BC1F09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A37A9F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47F81B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A9FB998"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5C9FE8F0"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7DB82E9A"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416" w:type="dxa"/>
            <w:tcBorders>
              <w:top w:val="nil"/>
              <w:left w:val="nil"/>
              <w:bottom w:val="outset" w:sz="6" w:space="0" w:color="auto"/>
              <w:right w:val="outset" w:sz="6" w:space="0" w:color="auto"/>
            </w:tcBorders>
            <w:shd w:val="clear" w:color="auto" w:fill="FFFFF3"/>
          </w:tcPr>
          <w:p w14:paraId="1DE0CDF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544A7F0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8F82AE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391AC7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69229F2"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0600527"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EB273A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3F0B6FE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4D117D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48D2112"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53A9AB0"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744D2208"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4E1F93C7"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2C751156"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8" w:type="dxa"/>
            <w:tcBorders>
              <w:top w:val="nil"/>
              <w:left w:val="nil"/>
              <w:bottom w:val="outset" w:sz="6" w:space="0" w:color="auto"/>
              <w:right w:val="outset" w:sz="6" w:space="0" w:color="auto"/>
            </w:tcBorders>
            <w:shd w:val="clear" w:color="auto" w:fill="FFFFF3"/>
          </w:tcPr>
          <w:p w14:paraId="2226D42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r>
      <w:tr w:rsidR="0057146E" w14:paraId="6D4378B6" w14:textId="77777777" w:rsidTr="00D4730B">
        <w:trPr>
          <w:trHeight w:val="180"/>
        </w:trPr>
        <w:tc>
          <w:tcPr>
            <w:tcW w:w="1560" w:type="dxa"/>
            <w:tcBorders>
              <w:top w:val="nil"/>
              <w:left w:val="outset" w:sz="6" w:space="0" w:color="auto"/>
              <w:bottom w:val="outset" w:sz="6" w:space="0" w:color="auto"/>
              <w:right w:val="outset" w:sz="6" w:space="0" w:color="auto"/>
            </w:tcBorders>
            <w:shd w:val="clear" w:color="auto" w:fill="DAEEF3"/>
          </w:tcPr>
          <w:p w14:paraId="3947A666" w14:textId="77777777" w:rsidR="00937522" w:rsidRDefault="00550077" w:rsidP="0057146E">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Александра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Стефанов</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0CC76A9A" w14:textId="77777777" w:rsidR="00937522" w:rsidRDefault="00937522" w:rsidP="0057146E">
            <w:pPr>
              <w:widowControl w:val="0"/>
              <w:autoSpaceDE w:val="0"/>
              <w:autoSpaceDN w:val="0"/>
              <w:spacing w:before="0"/>
              <w:jc w:val="left"/>
              <w:rPr>
                <w:rFonts w:ascii="Times New Roman" w:hAnsi="Times New Roman" w:cs="Times New Roman"/>
                <w:sz w:val="20"/>
                <w:szCs w:val="20"/>
                <w:lang w:val="en-GB" w:eastAsia="en-GB"/>
              </w:rPr>
            </w:pPr>
          </w:p>
        </w:tc>
        <w:tc>
          <w:tcPr>
            <w:tcW w:w="1211" w:type="dxa"/>
            <w:tcBorders>
              <w:top w:val="nil"/>
              <w:left w:val="outset" w:sz="6" w:space="0" w:color="auto"/>
              <w:bottom w:val="outset" w:sz="6" w:space="0" w:color="auto"/>
              <w:right w:val="outset" w:sz="6" w:space="0" w:color="auto"/>
            </w:tcBorders>
            <w:shd w:val="clear" w:color="auto" w:fill="DAEEF3"/>
          </w:tcPr>
          <w:p w14:paraId="59515DBA" w14:textId="77777777" w:rsidR="00937522" w:rsidRDefault="00550077" w:rsidP="0057146E">
            <w:pPr>
              <w:widowControl w:val="0"/>
              <w:autoSpaceDE w:val="0"/>
              <w:autoSpaceDN w:val="0"/>
              <w:spacing w:before="0"/>
              <w:ind w:right="-23"/>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Географија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218582DC"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4" w:type="dxa"/>
            <w:tcBorders>
              <w:top w:val="nil"/>
              <w:left w:val="nil"/>
              <w:bottom w:val="outset" w:sz="6" w:space="0" w:color="auto"/>
              <w:right w:val="outset" w:sz="6" w:space="0" w:color="auto"/>
            </w:tcBorders>
            <w:shd w:val="clear" w:color="auto" w:fill="FFFFF3"/>
          </w:tcPr>
          <w:p w14:paraId="19FA070B"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27ECF1A9"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47FFB0DE"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373111A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07E5DA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3ADB956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150054A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8BBA31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16D8EB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307D92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F2226C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C374F7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70EFEBD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F372A5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260FF7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E361FC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D6CCB37"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71BCB4E0"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6F73E28B"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416" w:type="dxa"/>
            <w:tcBorders>
              <w:top w:val="nil"/>
              <w:left w:val="nil"/>
              <w:bottom w:val="outset" w:sz="6" w:space="0" w:color="auto"/>
              <w:right w:val="outset" w:sz="6" w:space="0" w:color="auto"/>
            </w:tcBorders>
            <w:shd w:val="clear" w:color="auto" w:fill="FFFFF3"/>
          </w:tcPr>
          <w:p w14:paraId="4BC6E15C"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65</w:t>
            </w:r>
            <w:r w:rsidRPr="00D4730B">
              <w:rPr>
                <w:rFonts w:ascii="Times New Roman" w:hAnsi="Times New Roman" w:cs="Times New Roman"/>
                <w:color w:val="006FC0"/>
                <w:sz w:val="20"/>
                <w:szCs w:val="20"/>
                <w:lang w:val="en-GB" w:eastAsia="en-GB"/>
              </w:rPr>
              <w:t>В</w:t>
            </w:r>
          </w:p>
        </w:tc>
        <w:tc>
          <w:tcPr>
            <w:tcW w:w="335" w:type="dxa"/>
            <w:tcBorders>
              <w:top w:val="nil"/>
              <w:left w:val="outset" w:sz="6" w:space="0" w:color="auto"/>
              <w:bottom w:val="outset" w:sz="6" w:space="0" w:color="auto"/>
              <w:right w:val="outset" w:sz="6" w:space="0" w:color="auto"/>
            </w:tcBorders>
            <w:shd w:val="clear" w:color="auto" w:fill="DAEEF3"/>
          </w:tcPr>
          <w:p w14:paraId="27C071C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CDA5DC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04B62E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71DC45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C02B6B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F297D87"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45C16A1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28103AE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1B10A3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FE08B7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453E8C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21677E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303CAB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0383AAF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r>
      <w:tr w:rsidR="0057146E" w14:paraId="01F2BEC3" w14:textId="77777777" w:rsidTr="00D4730B">
        <w:trPr>
          <w:trHeight w:val="359"/>
        </w:trPr>
        <w:tc>
          <w:tcPr>
            <w:tcW w:w="1560" w:type="dxa"/>
            <w:tcBorders>
              <w:top w:val="nil"/>
              <w:left w:val="outset" w:sz="6" w:space="0" w:color="auto"/>
              <w:bottom w:val="outset" w:sz="6" w:space="0" w:color="auto"/>
              <w:right w:val="outset" w:sz="6" w:space="0" w:color="auto"/>
            </w:tcBorders>
            <w:shd w:val="clear" w:color="auto" w:fill="DAEEF3"/>
          </w:tcPr>
          <w:p w14:paraId="507ABEED" w14:textId="77777777" w:rsidR="00937522" w:rsidRDefault="00550077" w:rsidP="0057146E">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Никола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Стојановић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0FFB57A7" w14:textId="77777777" w:rsidR="00937522" w:rsidRDefault="00550077" w:rsidP="0057146E">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Петак</w:t>
            </w:r>
            <w:proofErr w:type="spellEnd"/>
          </w:p>
        </w:tc>
        <w:tc>
          <w:tcPr>
            <w:tcW w:w="1211" w:type="dxa"/>
            <w:tcBorders>
              <w:top w:val="nil"/>
              <w:left w:val="outset" w:sz="6" w:space="0" w:color="auto"/>
              <w:bottom w:val="outset" w:sz="6" w:space="0" w:color="auto"/>
              <w:right w:val="outset" w:sz="6" w:space="0" w:color="auto"/>
            </w:tcBorders>
            <w:shd w:val="clear" w:color="auto" w:fill="DAEEF3"/>
          </w:tcPr>
          <w:p w14:paraId="385E5512" w14:textId="77777777" w:rsidR="00937522" w:rsidRDefault="00550077" w:rsidP="0057146E">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Математика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15F25E3F"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4" w:type="dxa"/>
            <w:tcBorders>
              <w:top w:val="nil"/>
              <w:left w:val="nil"/>
              <w:bottom w:val="outset" w:sz="6" w:space="0" w:color="auto"/>
              <w:right w:val="outset" w:sz="6" w:space="0" w:color="auto"/>
            </w:tcBorders>
            <w:shd w:val="clear" w:color="auto" w:fill="FFFFF3"/>
          </w:tcPr>
          <w:p w14:paraId="0E164E0A"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08BC7D20"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4218DD8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EF7B15A"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0F5BA8B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4A63E78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75B5A2E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437134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FEAFD1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4FBDF4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DB0852C"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57F1CA8A"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82" w:type="dxa"/>
            <w:tcBorders>
              <w:top w:val="nil"/>
              <w:left w:val="nil"/>
              <w:bottom w:val="outset" w:sz="6" w:space="0" w:color="auto"/>
              <w:right w:val="outset" w:sz="6" w:space="0" w:color="auto"/>
            </w:tcBorders>
            <w:shd w:val="clear" w:color="auto" w:fill="DAEEF3"/>
          </w:tcPr>
          <w:p w14:paraId="71F3FD0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83DE64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9B8269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8ADE8F7"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72CF31B5"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11B2CEC3"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13B2D8CC"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B04F"/>
                <w:lang w:val="en-GB" w:eastAsia="en-GB"/>
              </w:rPr>
              <w:t>5</w:t>
            </w:r>
            <w:r>
              <w:rPr>
                <w:rFonts w:ascii="Times New Roman" w:hAnsi="Times New Roman" w:cs="Times New Roman"/>
                <w:color w:val="00B04F"/>
                <w:vertAlign w:val="subscript"/>
                <w:lang w:val="en-GB" w:eastAsia="en-GB"/>
              </w:rPr>
              <w:t>6</w:t>
            </w:r>
          </w:p>
        </w:tc>
        <w:tc>
          <w:tcPr>
            <w:tcW w:w="416" w:type="dxa"/>
            <w:tcBorders>
              <w:top w:val="nil"/>
              <w:left w:val="nil"/>
              <w:bottom w:val="outset" w:sz="6" w:space="0" w:color="auto"/>
              <w:right w:val="outset" w:sz="6" w:space="0" w:color="auto"/>
            </w:tcBorders>
            <w:shd w:val="clear" w:color="auto" w:fill="FFFFF3"/>
          </w:tcPr>
          <w:p w14:paraId="4F33C84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109802AC"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DAEEF3"/>
          </w:tcPr>
          <w:p w14:paraId="32AB4C03"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708FEC86"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5C71BDE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29000A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97581B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6BFE707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1B2E8D42"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63EDDDA3"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375CAD0D"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7967A8B5"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18C0118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B6E3A5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6EC11FE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r>
      <w:tr w:rsidR="0057146E" w14:paraId="64A08895" w14:textId="77777777" w:rsidTr="00D4730B">
        <w:trPr>
          <w:trHeight w:val="209"/>
        </w:trPr>
        <w:tc>
          <w:tcPr>
            <w:tcW w:w="1560" w:type="dxa"/>
            <w:tcBorders>
              <w:top w:val="nil"/>
              <w:left w:val="outset" w:sz="6" w:space="0" w:color="auto"/>
              <w:bottom w:val="outset" w:sz="6" w:space="0" w:color="auto"/>
              <w:right w:val="outset" w:sz="6" w:space="0" w:color="auto"/>
            </w:tcBorders>
            <w:shd w:val="clear" w:color="auto" w:fill="DAEEF3"/>
          </w:tcPr>
          <w:p w14:paraId="588CF576" w14:textId="77777777" w:rsidR="00937522" w:rsidRDefault="00550077" w:rsidP="0057146E">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Сандра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Хорват</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32B199AB" w14:textId="77777777" w:rsidR="00937522" w:rsidRDefault="00937522" w:rsidP="0057146E">
            <w:pPr>
              <w:widowControl w:val="0"/>
              <w:autoSpaceDE w:val="0"/>
              <w:autoSpaceDN w:val="0"/>
              <w:spacing w:before="0"/>
              <w:jc w:val="left"/>
              <w:rPr>
                <w:rFonts w:ascii="Times New Roman" w:hAnsi="Times New Roman" w:cs="Times New Roman"/>
                <w:sz w:val="20"/>
                <w:szCs w:val="20"/>
                <w:lang w:val="en-GB" w:eastAsia="en-GB"/>
              </w:rPr>
            </w:pPr>
          </w:p>
        </w:tc>
        <w:tc>
          <w:tcPr>
            <w:tcW w:w="1211" w:type="dxa"/>
            <w:tcBorders>
              <w:top w:val="nil"/>
              <w:left w:val="outset" w:sz="6" w:space="0" w:color="auto"/>
              <w:bottom w:val="outset" w:sz="6" w:space="0" w:color="auto"/>
              <w:right w:val="outset" w:sz="6" w:space="0" w:color="auto"/>
            </w:tcBorders>
            <w:shd w:val="clear" w:color="auto" w:fill="DAEEF3"/>
          </w:tcPr>
          <w:p w14:paraId="626111E1" w14:textId="77777777" w:rsidR="00937522" w:rsidRDefault="00550077" w:rsidP="0057146E">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Физика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40F7DFF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00590BC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324EE4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AD74EE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0FBB67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3948B8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64B9F47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4CE45012"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6DE0B062"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DAEEF3"/>
          </w:tcPr>
          <w:p w14:paraId="5FDB8461"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037262E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649978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0460A4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7A060F0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557B5E5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8DE8DC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CF3417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B23A1C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1028C4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9CBC41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492DEFA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024FE94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EB6370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F6A757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22855BA"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106DAD12"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5A953F9D"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449" w:type="dxa"/>
            <w:tcBorders>
              <w:top w:val="nil"/>
              <w:left w:val="nil"/>
              <w:bottom w:val="outset" w:sz="6" w:space="0" w:color="auto"/>
              <w:right w:val="outset" w:sz="6" w:space="0" w:color="auto"/>
            </w:tcBorders>
            <w:shd w:val="clear" w:color="auto" w:fill="DAEEF3"/>
          </w:tcPr>
          <w:p w14:paraId="2AB64D1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2EB84A2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F01184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80E17E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FB8530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D5650B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364662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7DB0044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r>
      <w:tr w:rsidR="0057146E" w14:paraId="5C3C6DDD" w14:textId="77777777" w:rsidTr="00D4730B">
        <w:trPr>
          <w:trHeight w:val="68"/>
        </w:trPr>
        <w:tc>
          <w:tcPr>
            <w:tcW w:w="1560" w:type="dxa"/>
            <w:tcBorders>
              <w:top w:val="nil"/>
              <w:left w:val="outset" w:sz="6" w:space="0" w:color="auto"/>
              <w:bottom w:val="outset" w:sz="6" w:space="0" w:color="auto"/>
              <w:right w:val="outset" w:sz="6" w:space="0" w:color="auto"/>
            </w:tcBorders>
            <w:shd w:val="clear" w:color="auto" w:fill="DAEEF3"/>
          </w:tcPr>
          <w:p w14:paraId="7DA49AE9" w14:textId="77777777" w:rsidR="00937522" w:rsidRDefault="00550077" w:rsidP="00D4730B">
            <w:pPr>
              <w:widowControl w:val="0"/>
              <w:autoSpaceDE w:val="0"/>
              <w:autoSpaceDN w:val="0"/>
              <w:spacing w:before="0"/>
              <w:ind w:right="-61"/>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Светлана</w:t>
            </w:r>
            <w:proofErr w:type="spellEnd"/>
            <w:r w:rsidR="00D4730B">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Симић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2ED7D43B" w14:textId="77777777" w:rsidR="00937522" w:rsidRDefault="00550077" w:rsidP="0057146E">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Среда</w:t>
            </w:r>
            <w:proofErr w:type="spellEnd"/>
          </w:p>
        </w:tc>
        <w:tc>
          <w:tcPr>
            <w:tcW w:w="1211" w:type="dxa"/>
            <w:tcBorders>
              <w:top w:val="nil"/>
              <w:left w:val="outset" w:sz="6" w:space="0" w:color="auto"/>
              <w:bottom w:val="outset" w:sz="6" w:space="0" w:color="auto"/>
              <w:right w:val="outset" w:sz="6" w:space="0" w:color="auto"/>
            </w:tcBorders>
            <w:shd w:val="clear" w:color="auto" w:fill="DAEEF3"/>
          </w:tcPr>
          <w:p w14:paraId="28F5B161" w14:textId="77777777" w:rsidR="00937522" w:rsidRDefault="00550077" w:rsidP="0057146E">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Биологија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74A296D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1C810C8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DCA2B8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FF39787"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F09019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78DE45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297D3D77"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44ABB4A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A3D596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E9AD6B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52C540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0A105E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C6D76C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1E7322D7"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420C4475"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6BAB18BD"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1DE0FB81"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5B1D4C9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E11318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4A6B42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4A5941E2"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5D416A8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1A04DF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DDC4B9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74D66B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F69E8B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D11D92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00C5504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2CA50E0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3180DC4"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5CD4FAC5"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71A5429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BF776D6"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0F96D892"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B04F"/>
                <w:lang w:val="en-GB" w:eastAsia="en-GB"/>
              </w:rPr>
              <w:t>6</w:t>
            </w:r>
            <w:r>
              <w:rPr>
                <w:rFonts w:ascii="Times New Roman" w:hAnsi="Times New Roman" w:cs="Times New Roman"/>
                <w:color w:val="00B04F"/>
                <w:vertAlign w:val="subscript"/>
                <w:lang w:val="en-GB" w:eastAsia="en-GB"/>
              </w:rPr>
              <w:t>5</w:t>
            </w:r>
          </w:p>
        </w:tc>
        <w:tc>
          <w:tcPr>
            <w:tcW w:w="338" w:type="dxa"/>
            <w:tcBorders>
              <w:top w:val="nil"/>
              <w:left w:val="nil"/>
              <w:bottom w:val="outset" w:sz="6" w:space="0" w:color="auto"/>
              <w:right w:val="outset" w:sz="6" w:space="0" w:color="auto"/>
            </w:tcBorders>
            <w:shd w:val="clear" w:color="auto" w:fill="FFFFF3"/>
          </w:tcPr>
          <w:p w14:paraId="28FF110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r>
      <w:tr w:rsidR="0057146E" w14:paraId="1B10476C" w14:textId="77777777" w:rsidTr="00D4730B">
        <w:trPr>
          <w:trHeight w:val="359"/>
        </w:trPr>
        <w:tc>
          <w:tcPr>
            <w:tcW w:w="1560" w:type="dxa"/>
            <w:tcBorders>
              <w:top w:val="nil"/>
              <w:left w:val="outset" w:sz="6" w:space="0" w:color="auto"/>
              <w:bottom w:val="outset" w:sz="6" w:space="0" w:color="auto"/>
              <w:right w:val="outset" w:sz="6" w:space="0" w:color="auto"/>
            </w:tcBorders>
            <w:shd w:val="clear" w:color="auto" w:fill="DAEEF3"/>
          </w:tcPr>
          <w:p w14:paraId="154FA5F5" w14:textId="77777777" w:rsidR="00937522" w:rsidRDefault="00550077" w:rsidP="0057146E">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Слађана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Пилиповић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2B9E6659" w14:textId="77777777" w:rsidR="00937522" w:rsidRDefault="00937522" w:rsidP="0057146E">
            <w:pPr>
              <w:widowControl w:val="0"/>
              <w:autoSpaceDE w:val="0"/>
              <w:autoSpaceDN w:val="0"/>
              <w:spacing w:before="0"/>
              <w:jc w:val="left"/>
              <w:rPr>
                <w:rFonts w:ascii="Times New Roman" w:hAnsi="Times New Roman" w:cs="Times New Roman"/>
                <w:sz w:val="20"/>
                <w:szCs w:val="20"/>
                <w:lang w:val="en-GB" w:eastAsia="en-GB"/>
              </w:rPr>
            </w:pPr>
          </w:p>
        </w:tc>
        <w:tc>
          <w:tcPr>
            <w:tcW w:w="1211" w:type="dxa"/>
            <w:tcBorders>
              <w:top w:val="nil"/>
              <w:left w:val="outset" w:sz="6" w:space="0" w:color="auto"/>
              <w:bottom w:val="outset" w:sz="6" w:space="0" w:color="auto"/>
              <w:right w:val="outset" w:sz="6" w:space="0" w:color="auto"/>
            </w:tcBorders>
            <w:shd w:val="clear" w:color="auto" w:fill="DAEEF3"/>
          </w:tcPr>
          <w:p w14:paraId="76C91C9A" w14:textId="77777777" w:rsidR="00937522" w:rsidRDefault="00550077" w:rsidP="0057146E">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Биологија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1C5B299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70578A8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96B375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137B33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0E41DC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A5817DE"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66" w:type="dxa"/>
            <w:tcBorders>
              <w:top w:val="nil"/>
              <w:left w:val="nil"/>
              <w:bottom w:val="outset" w:sz="6" w:space="0" w:color="auto"/>
              <w:right w:val="outset" w:sz="6" w:space="0" w:color="auto"/>
            </w:tcBorders>
            <w:shd w:val="clear" w:color="auto" w:fill="FFFFF3"/>
          </w:tcPr>
          <w:p w14:paraId="109863B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413507B7"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A75DAD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659180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2FBF85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7742BF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EC7088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349E270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24C6CF2"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8FC503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29F033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94AFA4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C70FA9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54B646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0857979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235E487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30F5000"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D7D0E7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1A14F8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475263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D47F7F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7D001BA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0832224D"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065A99D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CCCE44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B5F99A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D970F5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7342465"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7664FB7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r>
      <w:tr w:rsidR="0057146E" w14:paraId="7B4EBD68" w14:textId="77777777" w:rsidTr="00D4730B">
        <w:trPr>
          <w:trHeight w:val="65"/>
        </w:trPr>
        <w:tc>
          <w:tcPr>
            <w:tcW w:w="1560" w:type="dxa"/>
            <w:tcBorders>
              <w:top w:val="nil"/>
              <w:left w:val="outset" w:sz="6" w:space="0" w:color="auto"/>
              <w:bottom w:val="outset" w:sz="6" w:space="0" w:color="auto"/>
              <w:right w:val="outset" w:sz="6" w:space="0" w:color="auto"/>
            </w:tcBorders>
            <w:shd w:val="clear" w:color="auto" w:fill="DAEEF3"/>
          </w:tcPr>
          <w:p w14:paraId="5A90B474" w14:textId="77777777" w:rsidR="00937522" w:rsidRDefault="00550077" w:rsidP="00D4730B">
            <w:pPr>
              <w:widowControl w:val="0"/>
              <w:autoSpaceDE w:val="0"/>
              <w:autoSpaceDN w:val="0"/>
              <w:spacing w:before="0"/>
              <w:ind w:right="-15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Драгана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Влајковић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7C67A525" w14:textId="77777777" w:rsidR="00937522" w:rsidRDefault="00550077" w:rsidP="0057146E">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Четвртак</w:t>
            </w:r>
            <w:proofErr w:type="spellEnd"/>
          </w:p>
        </w:tc>
        <w:tc>
          <w:tcPr>
            <w:tcW w:w="1211" w:type="dxa"/>
            <w:tcBorders>
              <w:top w:val="nil"/>
              <w:left w:val="outset" w:sz="6" w:space="0" w:color="auto"/>
              <w:bottom w:val="outset" w:sz="6" w:space="0" w:color="auto"/>
              <w:right w:val="outset" w:sz="6" w:space="0" w:color="auto"/>
            </w:tcBorders>
            <w:shd w:val="clear" w:color="auto" w:fill="DAEEF3"/>
          </w:tcPr>
          <w:p w14:paraId="2F3788EF" w14:textId="77777777" w:rsidR="00937522" w:rsidRDefault="00550077" w:rsidP="0057146E">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Хемија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008D027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3CA4F15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ECC5DF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13DC897"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A4505F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503E9D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222FC88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1E2BFB6B"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185909B2"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2AD5B2A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3329078"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5DD3E7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3B1F9CD"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4DC90B82"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4CB527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728848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8726B8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89393A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0951CD4"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37FC7B6"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281D4AA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06C6226B"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A23215C"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0C3B2FF"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EB69BC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E822105"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0139717F"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449" w:type="dxa"/>
            <w:tcBorders>
              <w:top w:val="nil"/>
              <w:left w:val="nil"/>
              <w:bottom w:val="outset" w:sz="6" w:space="0" w:color="auto"/>
              <w:right w:val="outset" w:sz="6" w:space="0" w:color="auto"/>
            </w:tcBorders>
            <w:shd w:val="clear" w:color="auto" w:fill="DAEEF3"/>
          </w:tcPr>
          <w:p w14:paraId="13C3BCDA" w14:textId="77777777" w:rsidR="00937522" w:rsidRDefault="00550077"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76д</w:t>
            </w:r>
          </w:p>
        </w:tc>
        <w:tc>
          <w:tcPr>
            <w:tcW w:w="335" w:type="dxa"/>
            <w:tcBorders>
              <w:top w:val="nil"/>
              <w:left w:val="outset" w:sz="6" w:space="0" w:color="auto"/>
              <w:bottom w:val="outset" w:sz="6" w:space="0" w:color="auto"/>
              <w:right w:val="outset" w:sz="6" w:space="0" w:color="auto"/>
            </w:tcBorders>
            <w:shd w:val="clear" w:color="auto" w:fill="FFFFF3"/>
          </w:tcPr>
          <w:p w14:paraId="5730B503"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29D13D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F0DDAF1"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1953B3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50DEB39"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205CAAA"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733CB73E" w14:textId="77777777" w:rsidR="00937522" w:rsidRDefault="00937522" w:rsidP="0057146E">
            <w:pPr>
              <w:widowControl w:val="0"/>
              <w:autoSpaceDE w:val="0"/>
              <w:autoSpaceDN w:val="0"/>
              <w:spacing w:before="0"/>
              <w:jc w:val="left"/>
              <w:rPr>
                <w:rFonts w:ascii="Times New Roman" w:hAnsi="Times New Roman" w:cs="Times New Roman"/>
                <w:lang w:val="en-GB" w:eastAsia="en-GB"/>
              </w:rPr>
            </w:pPr>
          </w:p>
        </w:tc>
      </w:tr>
      <w:tr w:rsidR="00D4730B" w14:paraId="3FE5B753" w14:textId="77777777" w:rsidTr="00D4730B">
        <w:trPr>
          <w:trHeight w:val="107"/>
        </w:trPr>
        <w:tc>
          <w:tcPr>
            <w:tcW w:w="1560" w:type="dxa"/>
            <w:tcBorders>
              <w:top w:val="nil"/>
              <w:left w:val="outset" w:sz="6" w:space="0" w:color="auto"/>
              <w:bottom w:val="outset" w:sz="6" w:space="0" w:color="auto"/>
              <w:right w:val="outset" w:sz="6" w:space="0" w:color="auto"/>
            </w:tcBorders>
            <w:shd w:val="clear" w:color="auto" w:fill="DAEEF3"/>
          </w:tcPr>
          <w:p w14:paraId="16C5309A" w14:textId="77777777" w:rsidR="00D4730B" w:rsidRDefault="00D4730B" w:rsidP="00A67DC1">
            <w:pPr>
              <w:widowControl w:val="0"/>
              <w:autoSpaceDE w:val="0"/>
              <w:autoSpaceDN w:val="0"/>
              <w:spacing w:before="0"/>
              <w:ind w:right="-15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Јулијана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Јовановић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25E63420" w14:textId="77777777" w:rsidR="00D4730B" w:rsidRDefault="00D4730B" w:rsidP="0057146E">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Уторак</w:t>
            </w:r>
            <w:proofErr w:type="spellEnd"/>
          </w:p>
        </w:tc>
        <w:tc>
          <w:tcPr>
            <w:tcW w:w="1211" w:type="dxa"/>
            <w:vMerge w:val="restart"/>
            <w:tcBorders>
              <w:top w:val="nil"/>
              <w:left w:val="outset" w:sz="6" w:space="0" w:color="auto"/>
              <w:right w:val="outset" w:sz="6" w:space="0" w:color="auto"/>
            </w:tcBorders>
            <w:shd w:val="clear" w:color="auto" w:fill="DAEEF3"/>
          </w:tcPr>
          <w:p w14:paraId="0B6A819A" w14:textId="77777777" w:rsidR="00D4730B" w:rsidRDefault="00D4730B" w:rsidP="0057146E">
            <w:pPr>
              <w:widowControl w:val="0"/>
              <w:autoSpaceDE w:val="0"/>
              <w:autoSpaceDN w:val="0"/>
              <w:spacing w:before="0"/>
              <w:jc w:val="left"/>
              <w:rPr>
                <w:rFonts w:ascii="Times New Roman" w:hAnsi="Times New Roman" w:cs="Times New Roman"/>
                <w:sz w:val="20"/>
                <w:szCs w:val="20"/>
                <w:lang w:val="en-GB" w:eastAsia="en-GB"/>
              </w:rPr>
            </w:pPr>
          </w:p>
          <w:p w14:paraId="0FFA997C" w14:textId="77777777" w:rsidR="00D4730B" w:rsidRPr="00A67DC1" w:rsidRDefault="00D4730B" w:rsidP="0057146E">
            <w:pPr>
              <w:widowControl w:val="0"/>
              <w:autoSpaceDE w:val="0"/>
              <w:autoSpaceDN w:val="0"/>
              <w:spacing w:before="0"/>
              <w:jc w:val="left"/>
              <w:rPr>
                <w:rFonts w:ascii="Times New Roman" w:hAnsi="Times New Roman" w:cs="Times New Roman"/>
                <w:sz w:val="20"/>
                <w:szCs w:val="20"/>
                <w:lang w:eastAsia="en-GB"/>
              </w:rPr>
            </w:pPr>
            <w:proofErr w:type="spellStart"/>
            <w:r>
              <w:rPr>
                <w:rFonts w:ascii="Times New Roman" w:hAnsi="Times New Roman" w:cs="Times New Roman"/>
                <w:sz w:val="20"/>
                <w:szCs w:val="20"/>
                <w:lang w:val="en-GB" w:eastAsia="en-GB"/>
              </w:rPr>
              <w:t>Техника</w:t>
            </w:r>
            <w:proofErr w:type="spellEnd"/>
            <w:r>
              <w:rPr>
                <w:rFonts w:ascii="Times New Roman" w:hAnsi="Times New Roman" w:cs="Times New Roman"/>
                <w:sz w:val="20"/>
                <w:szCs w:val="20"/>
                <w:lang w:val="en-GB" w:eastAsia="en-GB"/>
              </w:rPr>
              <w:t xml:space="preserve"> и </w:t>
            </w:r>
            <w:proofErr w:type="spellStart"/>
            <w:r>
              <w:rPr>
                <w:rFonts w:ascii="Times New Roman" w:hAnsi="Times New Roman" w:cs="Times New Roman"/>
                <w:sz w:val="20"/>
                <w:szCs w:val="20"/>
                <w:lang w:val="en-GB" w:eastAsia="en-GB"/>
              </w:rPr>
              <w:t>технолог</w:t>
            </w:r>
            <w:r>
              <w:rPr>
                <w:rFonts w:ascii="Times New Roman" w:hAnsi="Times New Roman" w:cs="Times New Roman"/>
                <w:sz w:val="20"/>
                <w:szCs w:val="20"/>
                <w:lang w:eastAsia="en-GB"/>
              </w:rPr>
              <w:t>ija</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1BDEE7CA"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516EFDA2"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A05141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FE12B00"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C3B54A7"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B2B403E"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354C5F7E"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4DF83DDD"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76A2000"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670" w:type="dxa"/>
            <w:gridSpan w:val="2"/>
            <w:tcBorders>
              <w:top w:val="nil"/>
              <w:left w:val="nil"/>
              <w:bottom w:val="outset" w:sz="6" w:space="0" w:color="auto"/>
              <w:right w:val="outset" w:sz="6" w:space="0" w:color="auto"/>
            </w:tcBorders>
            <w:shd w:val="clear" w:color="auto" w:fill="DAEEF3"/>
          </w:tcPr>
          <w:p w14:paraId="4D5A7C3C" w14:textId="77777777" w:rsidR="00D4730B" w:rsidRDefault="00D4730B"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670" w:type="dxa"/>
            <w:gridSpan w:val="2"/>
            <w:tcBorders>
              <w:top w:val="nil"/>
              <w:left w:val="nil"/>
              <w:bottom w:val="outset" w:sz="6" w:space="0" w:color="auto"/>
              <w:right w:val="outset" w:sz="6" w:space="0" w:color="auto"/>
            </w:tcBorders>
            <w:shd w:val="clear" w:color="auto" w:fill="DAEEF3"/>
          </w:tcPr>
          <w:p w14:paraId="235CFAA4" w14:textId="77777777" w:rsidR="00D4730B" w:rsidRDefault="00D4730B"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82" w:type="dxa"/>
            <w:tcBorders>
              <w:top w:val="nil"/>
              <w:left w:val="nil"/>
              <w:bottom w:val="outset" w:sz="6" w:space="0" w:color="auto"/>
              <w:right w:val="outset" w:sz="6" w:space="0" w:color="auto"/>
            </w:tcBorders>
            <w:shd w:val="clear" w:color="auto" w:fill="DAEEF3"/>
          </w:tcPr>
          <w:p w14:paraId="41082E2F" w14:textId="77777777" w:rsidR="00D4730B" w:rsidRDefault="00D4730B"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sidRPr="00D4730B">
              <w:rPr>
                <w:rFonts w:ascii="Times New Roman" w:hAnsi="Times New Roman" w:cs="Times New Roman"/>
                <w:color w:val="006FC0"/>
                <w:vertAlign w:val="subscript"/>
                <w:lang w:val="en-GB" w:eastAsia="en-GB"/>
              </w:rPr>
              <w:t>6</w:t>
            </w:r>
            <w:r>
              <w:rPr>
                <w:rFonts w:ascii="Times New Roman" w:hAnsi="Times New Roman" w:cs="Times New Roman"/>
                <w:color w:val="006FC0"/>
                <w:lang w:val="en-GB" w:eastAsia="en-GB"/>
              </w:rPr>
              <w:t>д</w:t>
            </w:r>
          </w:p>
        </w:tc>
        <w:tc>
          <w:tcPr>
            <w:tcW w:w="335" w:type="dxa"/>
            <w:tcBorders>
              <w:top w:val="nil"/>
              <w:left w:val="outset" w:sz="6" w:space="0" w:color="auto"/>
              <w:bottom w:val="outset" w:sz="6" w:space="0" w:color="auto"/>
              <w:right w:val="outset" w:sz="6" w:space="0" w:color="auto"/>
            </w:tcBorders>
            <w:shd w:val="clear" w:color="auto" w:fill="FFFFF3"/>
          </w:tcPr>
          <w:p w14:paraId="71E09B49"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0B23408"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F830221"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FF5830E"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8B18C79"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E66D65F"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2A3AE13D"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2FDFBC20"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540DEBC"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4AD943D"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21C95A4"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DA5983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4CDFF9A"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7DD38DA2"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7ED8620"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E3F4049"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B91EF02"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88B0C4C"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963A104"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E24F564"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3AE6B620"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r>
      <w:tr w:rsidR="00D4730B" w14:paraId="2AEBBDEE" w14:textId="77777777" w:rsidTr="00A67DC1">
        <w:trPr>
          <w:trHeight w:val="162"/>
        </w:trPr>
        <w:tc>
          <w:tcPr>
            <w:tcW w:w="1560" w:type="dxa"/>
            <w:tcBorders>
              <w:top w:val="nil"/>
              <w:left w:val="outset" w:sz="6" w:space="0" w:color="auto"/>
              <w:bottom w:val="outset" w:sz="6" w:space="0" w:color="auto"/>
              <w:right w:val="outset" w:sz="6" w:space="0" w:color="auto"/>
            </w:tcBorders>
            <w:shd w:val="clear" w:color="auto" w:fill="DAEEF3"/>
          </w:tcPr>
          <w:p w14:paraId="6AB6D2DA" w14:textId="77777777" w:rsidR="00D4730B" w:rsidRDefault="00D4730B" w:rsidP="0057146E">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Зорица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Морача</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02C3DE06" w14:textId="77777777" w:rsidR="00D4730B" w:rsidRDefault="00D4730B" w:rsidP="0057146E">
            <w:pPr>
              <w:widowControl w:val="0"/>
              <w:autoSpaceDE w:val="0"/>
              <w:autoSpaceDN w:val="0"/>
              <w:spacing w:before="0"/>
              <w:jc w:val="left"/>
              <w:rPr>
                <w:rFonts w:ascii="Times New Roman" w:hAnsi="Times New Roman" w:cs="Times New Roman"/>
                <w:sz w:val="20"/>
                <w:szCs w:val="20"/>
                <w:lang w:val="en-GB" w:eastAsia="en-GB"/>
              </w:rPr>
            </w:pPr>
          </w:p>
        </w:tc>
        <w:tc>
          <w:tcPr>
            <w:tcW w:w="1211" w:type="dxa"/>
            <w:vMerge/>
            <w:tcBorders>
              <w:left w:val="outset" w:sz="6" w:space="0" w:color="auto"/>
              <w:right w:val="outset" w:sz="6" w:space="0" w:color="auto"/>
            </w:tcBorders>
            <w:shd w:val="clear" w:color="auto" w:fill="DAEEF3"/>
          </w:tcPr>
          <w:p w14:paraId="2F294414" w14:textId="77777777" w:rsidR="00D4730B" w:rsidRDefault="00D4730B" w:rsidP="0057146E">
            <w:pPr>
              <w:widowControl w:val="0"/>
              <w:autoSpaceDE w:val="0"/>
              <w:autoSpaceDN w:val="0"/>
              <w:spacing w:before="0"/>
              <w:jc w:val="left"/>
              <w:rPr>
                <w:rFonts w:ascii="Times New Roman" w:hAnsi="Times New Roman" w:cs="Times New Roman"/>
                <w:sz w:val="20"/>
                <w:szCs w:val="20"/>
                <w:lang w:val="sr-Cyrl-RS" w:eastAsia="en-GB"/>
              </w:rPr>
            </w:pPr>
          </w:p>
        </w:tc>
        <w:tc>
          <w:tcPr>
            <w:tcW w:w="334" w:type="dxa"/>
            <w:tcBorders>
              <w:top w:val="nil"/>
              <w:left w:val="outset" w:sz="6" w:space="0" w:color="auto"/>
              <w:bottom w:val="outset" w:sz="6" w:space="0" w:color="auto"/>
              <w:right w:val="outset" w:sz="6" w:space="0" w:color="auto"/>
            </w:tcBorders>
            <w:shd w:val="clear" w:color="auto" w:fill="FFFFF3"/>
          </w:tcPr>
          <w:p w14:paraId="5D257A13"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01C90E56"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937AE25"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8207E11"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190F444"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0F7C759"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0CA7515D"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09E920D3"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F9CEF6E"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29A3251"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08921B9"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7DF76F2"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2E2F95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1884FC6E"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670" w:type="dxa"/>
            <w:gridSpan w:val="2"/>
            <w:tcBorders>
              <w:top w:val="nil"/>
              <w:left w:val="outset" w:sz="6" w:space="0" w:color="auto"/>
              <w:bottom w:val="outset" w:sz="6" w:space="0" w:color="auto"/>
              <w:right w:val="outset" w:sz="6" w:space="0" w:color="auto"/>
            </w:tcBorders>
            <w:shd w:val="clear" w:color="auto" w:fill="FFFFF3"/>
          </w:tcPr>
          <w:p w14:paraId="40D4B405" w14:textId="77777777" w:rsidR="00D4730B" w:rsidRDefault="00D4730B" w:rsidP="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3B0AF62A"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E9274A3"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39160B7"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B381B9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7287DBF4"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610E06E4"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22B3E5A"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004079F"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5A51B3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A127051"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06B9882"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4AC69F33"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40D6378D"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51DF5C2"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96A1601"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5DAE807"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A0408D9"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7D41811"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8" w:type="dxa"/>
            <w:tcBorders>
              <w:top w:val="outset" w:sz="6" w:space="0" w:color="auto"/>
              <w:left w:val="nil"/>
              <w:bottom w:val="outset" w:sz="6" w:space="0" w:color="auto"/>
              <w:right w:val="outset" w:sz="6" w:space="0" w:color="auto"/>
            </w:tcBorders>
            <w:shd w:val="clear" w:color="auto" w:fill="FFFFF3"/>
          </w:tcPr>
          <w:p w14:paraId="7EAC1698"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r>
      <w:tr w:rsidR="00D4730B" w14:paraId="75C6393E" w14:textId="77777777" w:rsidTr="00A67DC1">
        <w:trPr>
          <w:trHeight w:val="65"/>
        </w:trPr>
        <w:tc>
          <w:tcPr>
            <w:tcW w:w="1560" w:type="dxa"/>
            <w:tcBorders>
              <w:top w:val="nil"/>
              <w:left w:val="outset" w:sz="6" w:space="0" w:color="auto"/>
              <w:bottom w:val="outset" w:sz="6" w:space="0" w:color="auto"/>
              <w:right w:val="outset" w:sz="6" w:space="0" w:color="auto"/>
            </w:tcBorders>
            <w:shd w:val="clear" w:color="auto" w:fill="DAEEF3"/>
          </w:tcPr>
          <w:p w14:paraId="30E21EEA" w14:textId="77777777" w:rsidR="00D4730B" w:rsidRDefault="00D4730B" w:rsidP="0057146E">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Милан</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Марковић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6DC8CD79" w14:textId="77777777" w:rsidR="00D4730B" w:rsidRDefault="00D4730B" w:rsidP="0057146E">
            <w:pPr>
              <w:widowControl w:val="0"/>
              <w:autoSpaceDE w:val="0"/>
              <w:autoSpaceDN w:val="0"/>
              <w:spacing w:before="0"/>
              <w:jc w:val="left"/>
              <w:rPr>
                <w:rFonts w:ascii="Times New Roman" w:hAnsi="Times New Roman" w:cs="Times New Roman"/>
                <w:sz w:val="20"/>
                <w:szCs w:val="20"/>
                <w:lang w:val="en-GB" w:eastAsia="en-GB"/>
              </w:rPr>
            </w:pPr>
          </w:p>
        </w:tc>
        <w:tc>
          <w:tcPr>
            <w:tcW w:w="1211" w:type="dxa"/>
            <w:vMerge/>
            <w:tcBorders>
              <w:left w:val="outset" w:sz="6" w:space="0" w:color="auto"/>
              <w:bottom w:val="outset" w:sz="6" w:space="0" w:color="auto"/>
              <w:right w:val="outset" w:sz="6" w:space="0" w:color="auto"/>
            </w:tcBorders>
            <w:shd w:val="clear" w:color="auto" w:fill="DAEEF3"/>
          </w:tcPr>
          <w:p w14:paraId="4B7F8C53" w14:textId="77777777" w:rsidR="00D4730B" w:rsidRDefault="00D4730B" w:rsidP="0057146E">
            <w:pPr>
              <w:widowControl w:val="0"/>
              <w:autoSpaceDE w:val="0"/>
              <w:autoSpaceDN w:val="0"/>
              <w:spacing w:before="0"/>
              <w:jc w:val="left"/>
              <w:rPr>
                <w:rFonts w:ascii="Times New Roman" w:hAnsi="Times New Roman" w:cs="Times New Roman"/>
                <w:sz w:val="20"/>
                <w:szCs w:val="20"/>
                <w:lang w:val="sr-Cyrl-RS" w:eastAsia="en-GB"/>
              </w:rPr>
            </w:pPr>
          </w:p>
        </w:tc>
        <w:tc>
          <w:tcPr>
            <w:tcW w:w="334" w:type="dxa"/>
            <w:tcBorders>
              <w:top w:val="nil"/>
              <w:left w:val="outset" w:sz="6" w:space="0" w:color="auto"/>
              <w:bottom w:val="outset" w:sz="6" w:space="0" w:color="auto"/>
              <w:right w:val="outset" w:sz="6" w:space="0" w:color="auto"/>
            </w:tcBorders>
            <w:shd w:val="clear" w:color="auto" w:fill="FFFFF3"/>
          </w:tcPr>
          <w:p w14:paraId="77371F3F"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18B69E96"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0EEAD25"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F753750"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ED7CDD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8012393"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7EBE9025"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6FACE229"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66D2F83"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5C48EB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0A4631D"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D7B3ECE"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C253490"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0A5E35F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5B49A477"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337519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C42821F"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E86BECB"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252625E"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D9463D9"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50C76268"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0C17232D"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EAD1E55"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2718A6F"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8D878FF"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3A6C315"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2F96AB16"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422E3625"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01E00A67"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AFBC68C"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7FC9404"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670" w:type="dxa"/>
            <w:gridSpan w:val="2"/>
            <w:tcBorders>
              <w:top w:val="nil"/>
              <w:left w:val="nil"/>
              <w:bottom w:val="outset" w:sz="6" w:space="0" w:color="auto"/>
              <w:right w:val="outset" w:sz="6" w:space="0" w:color="auto"/>
            </w:tcBorders>
            <w:shd w:val="clear" w:color="auto" w:fill="FFFFF3"/>
          </w:tcPr>
          <w:p w14:paraId="2FC76644"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0FAAFCF9"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2DB78DC3" w14:textId="77777777" w:rsidR="00D4730B" w:rsidRDefault="00D4730B" w:rsidP="0057146E">
            <w:pPr>
              <w:widowControl w:val="0"/>
              <w:autoSpaceDE w:val="0"/>
              <w:autoSpaceDN w:val="0"/>
              <w:spacing w:before="0"/>
              <w:jc w:val="left"/>
              <w:rPr>
                <w:rFonts w:ascii="Times New Roman" w:hAnsi="Times New Roman" w:cs="Times New Roman"/>
                <w:lang w:val="en-GB" w:eastAsia="en-GB"/>
              </w:rPr>
            </w:pPr>
          </w:p>
        </w:tc>
      </w:tr>
      <w:tr w:rsidR="0057146E" w14:paraId="219577B6" w14:textId="77777777" w:rsidTr="00D4730B">
        <w:trPr>
          <w:trHeight w:val="209"/>
        </w:trPr>
        <w:tc>
          <w:tcPr>
            <w:tcW w:w="1560" w:type="dxa"/>
            <w:tcBorders>
              <w:top w:val="nil"/>
              <w:left w:val="outset" w:sz="6" w:space="0" w:color="auto"/>
              <w:bottom w:val="outset" w:sz="6" w:space="0" w:color="auto"/>
              <w:right w:val="outset" w:sz="6" w:space="0" w:color="auto"/>
            </w:tcBorders>
            <w:shd w:val="clear" w:color="auto" w:fill="DAEEF3"/>
          </w:tcPr>
          <w:p w14:paraId="508F03B2"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Мирјана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Илић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198DAD64" w14:textId="77777777" w:rsidR="00937522" w:rsidRDefault="00937522">
            <w:pPr>
              <w:widowControl w:val="0"/>
              <w:autoSpaceDE w:val="0"/>
              <w:autoSpaceDN w:val="0"/>
              <w:spacing w:before="0"/>
              <w:jc w:val="left"/>
              <w:rPr>
                <w:rFonts w:ascii="Times New Roman" w:hAnsi="Times New Roman" w:cs="Times New Roman"/>
                <w:sz w:val="20"/>
                <w:szCs w:val="20"/>
                <w:lang w:val="en-GB" w:eastAsia="en-GB"/>
              </w:rPr>
            </w:pPr>
          </w:p>
        </w:tc>
        <w:tc>
          <w:tcPr>
            <w:tcW w:w="1211" w:type="dxa"/>
            <w:tcBorders>
              <w:top w:val="nil"/>
              <w:left w:val="outset" w:sz="6" w:space="0" w:color="auto"/>
              <w:bottom w:val="outset" w:sz="6" w:space="0" w:color="auto"/>
              <w:right w:val="outset" w:sz="6" w:space="0" w:color="auto"/>
            </w:tcBorders>
            <w:shd w:val="clear" w:color="auto" w:fill="DAEEF3"/>
          </w:tcPr>
          <w:p w14:paraId="6B41941E" w14:textId="77777777" w:rsidR="00937522" w:rsidRDefault="00550077">
            <w:pPr>
              <w:widowControl w:val="0"/>
              <w:autoSpaceDE w:val="0"/>
              <w:autoSpaceDN w:val="0"/>
              <w:spacing w:before="0"/>
              <w:rPr>
                <w:rFonts w:ascii="Times New Roman" w:hAnsi="Times New Roman" w:cs="Times New Roman"/>
                <w:sz w:val="20"/>
                <w:szCs w:val="20"/>
                <w:lang w:val="sr-Cyrl-RS" w:eastAsia="en-GB"/>
              </w:rPr>
            </w:pPr>
            <w:proofErr w:type="spellStart"/>
            <w:r>
              <w:rPr>
                <w:rFonts w:ascii="Times New Roman" w:hAnsi="Times New Roman" w:cs="Times New Roman"/>
                <w:sz w:val="20"/>
                <w:szCs w:val="20"/>
                <w:lang w:val="en-GB" w:eastAsia="en-GB"/>
              </w:rPr>
              <w:t>Информати</w:t>
            </w:r>
            <w:proofErr w:type="spellEnd"/>
            <w:r>
              <w:rPr>
                <w:rFonts w:ascii="Times New Roman" w:hAnsi="Times New Roman" w:cs="Times New Roman"/>
                <w:sz w:val="20"/>
                <w:szCs w:val="20"/>
                <w:lang w:val="sr-Cyrl-RS" w:eastAsia="en-GB"/>
              </w:rPr>
              <w:t>.</w:t>
            </w:r>
          </w:p>
        </w:tc>
        <w:tc>
          <w:tcPr>
            <w:tcW w:w="334" w:type="dxa"/>
            <w:tcBorders>
              <w:top w:val="nil"/>
              <w:left w:val="outset" w:sz="6" w:space="0" w:color="auto"/>
              <w:bottom w:val="outset" w:sz="6" w:space="0" w:color="auto"/>
              <w:right w:val="outset" w:sz="6" w:space="0" w:color="auto"/>
            </w:tcBorders>
            <w:shd w:val="clear" w:color="auto" w:fill="FFFFF3"/>
          </w:tcPr>
          <w:p w14:paraId="4DDC24F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1183822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D26061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6C5537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B20AAD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F47D2E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4173A47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0C7A39D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808915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BBC99F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D6B46A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782A87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A86E79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546EF1B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F3B778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76580E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C0E4E3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BDAA3D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DCB3F9F"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5954A787"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416" w:type="dxa"/>
            <w:tcBorders>
              <w:top w:val="nil"/>
              <w:left w:val="nil"/>
              <w:bottom w:val="outset" w:sz="6" w:space="0" w:color="auto"/>
              <w:right w:val="outset" w:sz="6" w:space="0" w:color="auto"/>
            </w:tcBorders>
            <w:shd w:val="clear" w:color="auto" w:fill="FFFFF3"/>
          </w:tcPr>
          <w:p w14:paraId="1FABCE0C"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outset" w:sz="6" w:space="0" w:color="auto"/>
              <w:bottom w:val="outset" w:sz="6" w:space="0" w:color="auto"/>
              <w:right w:val="outset" w:sz="6" w:space="0" w:color="auto"/>
            </w:tcBorders>
            <w:shd w:val="clear" w:color="auto" w:fill="DAEEF3"/>
          </w:tcPr>
          <w:p w14:paraId="1D0C5A55"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DF23CA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10DC15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7BEE50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164D66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482AC6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041CA39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59BDA0B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ACB6EC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965FAD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8552AE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65BB21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6CCE65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8" w:type="dxa"/>
            <w:tcBorders>
              <w:top w:val="outset" w:sz="6" w:space="0" w:color="auto"/>
              <w:left w:val="nil"/>
              <w:bottom w:val="outset" w:sz="6" w:space="0" w:color="auto"/>
              <w:right w:val="outset" w:sz="6" w:space="0" w:color="auto"/>
            </w:tcBorders>
            <w:shd w:val="clear" w:color="auto" w:fill="FFFFF3"/>
          </w:tcPr>
          <w:p w14:paraId="1DAD6F59" w14:textId="77777777" w:rsidR="00937522" w:rsidRDefault="00937522">
            <w:pPr>
              <w:widowControl w:val="0"/>
              <w:autoSpaceDE w:val="0"/>
              <w:autoSpaceDN w:val="0"/>
              <w:spacing w:before="0"/>
              <w:jc w:val="left"/>
              <w:rPr>
                <w:rFonts w:ascii="Times New Roman" w:hAnsi="Times New Roman" w:cs="Times New Roman"/>
                <w:lang w:val="en-GB" w:eastAsia="en-GB"/>
              </w:rPr>
            </w:pPr>
          </w:p>
        </w:tc>
      </w:tr>
      <w:tr w:rsidR="0057146E" w14:paraId="1B2FDC4D" w14:textId="77777777" w:rsidTr="00D4730B">
        <w:trPr>
          <w:trHeight w:val="209"/>
        </w:trPr>
        <w:tc>
          <w:tcPr>
            <w:tcW w:w="1560" w:type="dxa"/>
            <w:tcBorders>
              <w:top w:val="nil"/>
              <w:left w:val="outset" w:sz="6" w:space="0" w:color="auto"/>
              <w:bottom w:val="outset" w:sz="6" w:space="0" w:color="auto"/>
              <w:right w:val="outset" w:sz="6" w:space="0" w:color="auto"/>
            </w:tcBorders>
            <w:shd w:val="clear" w:color="auto" w:fill="DAEEF3"/>
          </w:tcPr>
          <w:p w14:paraId="7E1E3471" w14:textId="77777777" w:rsidR="00937522" w:rsidRDefault="00550077">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Радмила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Лукић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67CEBD26" w14:textId="77777777" w:rsidR="00937522" w:rsidRDefault="00937522">
            <w:pPr>
              <w:widowControl w:val="0"/>
              <w:autoSpaceDE w:val="0"/>
              <w:autoSpaceDN w:val="0"/>
              <w:spacing w:before="0"/>
              <w:jc w:val="left"/>
              <w:rPr>
                <w:rFonts w:ascii="Times New Roman" w:hAnsi="Times New Roman" w:cs="Times New Roman"/>
                <w:sz w:val="20"/>
                <w:szCs w:val="20"/>
                <w:lang w:val="en-GB" w:eastAsia="en-GB"/>
              </w:rPr>
            </w:pPr>
          </w:p>
        </w:tc>
        <w:tc>
          <w:tcPr>
            <w:tcW w:w="1211" w:type="dxa"/>
            <w:tcBorders>
              <w:top w:val="nil"/>
              <w:left w:val="outset" w:sz="6" w:space="0" w:color="auto"/>
              <w:bottom w:val="outset" w:sz="6" w:space="0" w:color="auto"/>
              <w:right w:val="outset" w:sz="6" w:space="0" w:color="auto"/>
            </w:tcBorders>
            <w:shd w:val="clear" w:color="auto" w:fill="DAEEF3"/>
          </w:tcPr>
          <w:p w14:paraId="013B3C71" w14:textId="77777777" w:rsidR="00937522" w:rsidRDefault="00550077">
            <w:pPr>
              <w:widowControl w:val="0"/>
              <w:autoSpaceDE w:val="0"/>
              <w:autoSpaceDN w:val="0"/>
              <w:spacing w:before="0"/>
              <w:rPr>
                <w:rFonts w:ascii="Times New Roman" w:hAnsi="Times New Roman" w:cs="Times New Roman"/>
                <w:sz w:val="20"/>
                <w:szCs w:val="20"/>
                <w:lang w:val="sr-Cyrl-RS" w:eastAsia="en-GB"/>
              </w:rPr>
            </w:pPr>
            <w:proofErr w:type="spellStart"/>
            <w:r>
              <w:rPr>
                <w:rFonts w:ascii="Times New Roman" w:hAnsi="Times New Roman" w:cs="Times New Roman"/>
                <w:sz w:val="20"/>
                <w:szCs w:val="20"/>
                <w:lang w:val="en-GB" w:eastAsia="en-GB"/>
              </w:rPr>
              <w:t>Информати</w:t>
            </w:r>
            <w:proofErr w:type="spellEnd"/>
            <w:r>
              <w:rPr>
                <w:rFonts w:ascii="Times New Roman" w:hAnsi="Times New Roman" w:cs="Times New Roman"/>
                <w:sz w:val="20"/>
                <w:szCs w:val="20"/>
                <w:lang w:val="sr-Cyrl-RS" w:eastAsia="en-GB"/>
              </w:rPr>
              <w:t>.</w:t>
            </w:r>
          </w:p>
        </w:tc>
        <w:tc>
          <w:tcPr>
            <w:tcW w:w="334" w:type="dxa"/>
            <w:tcBorders>
              <w:top w:val="nil"/>
              <w:left w:val="outset" w:sz="6" w:space="0" w:color="auto"/>
              <w:bottom w:val="outset" w:sz="6" w:space="0" w:color="auto"/>
              <w:right w:val="outset" w:sz="6" w:space="0" w:color="auto"/>
            </w:tcBorders>
            <w:shd w:val="clear" w:color="auto" w:fill="FFFFF3"/>
          </w:tcPr>
          <w:p w14:paraId="588A622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4FE4B80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475CB6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607F6F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A9B554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4243B7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6D09618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1BF02F9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85EBE3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5B5638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AB840C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99A137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6E9C22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30C9362B"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outset" w:sz="6" w:space="0" w:color="auto"/>
              <w:bottom w:val="outset" w:sz="6" w:space="0" w:color="auto"/>
              <w:right w:val="outset" w:sz="6" w:space="0" w:color="auto"/>
            </w:tcBorders>
            <w:shd w:val="clear" w:color="auto" w:fill="FFFFF3"/>
          </w:tcPr>
          <w:p w14:paraId="322FE2B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219712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517BE5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AEEC8B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5978AB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1B0A38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107F771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0507CA6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6EBA0B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88240A9"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7F7709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AA7C2A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0E33A1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183756E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1E0D7C4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665E85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E8F3A0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7B30CD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B017C1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3013C5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0175B1BA" w14:textId="77777777" w:rsidR="00937522" w:rsidRDefault="00937522">
            <w:pPr>
              <w:widowControl w:val="0"/>
              <w:autoSpaceDE w:val="0"/>
              <w:autoSpaceDN w:val="0"/>
              <w:spacing w:before="0"/>
              <w:jc w:val="left"/>
              <w:rPr>
                <w:rFonts w:ascii="Times New Roman" w:hAnsi="Times New Roman" w:cs="Times New Roman"/>
                <w:lang w:val="en-GB" w:eastAsia="en-GB"/>
              </w:rPr>
            </w:pPr>
          </w:p>
        </w:tc>
      </w:tr>
      <w:tr w:rsidR="0057146E" w14:paraId="5BC2471D" w14:textId="77777777" w:rsidTr="00D4730B">
        <w:trPr>
          <w:trHeight w:val="65"/>
        </w:trPr>
        <w:tc>
          <w:tcPr>
            <w:tcW w:w="1560" w:type="dxa"/>
            <w:tcBorders>
              <w:top w:val="nil"/>
              <w:left w:val="outset" w:sz="6" w:space="0" w:color="auto"/>
              <w:bottom w:val="outset" w:sz="6" w:space="0" w:color="auto"/>
              <w:right w:val="outset" w:sz="6" w:space="0" w:color="auto"/>
            </w:tcBorders>
            <w:shd w:val="clear" w:color="auto" w:fill="DAEEF3"/>
          </w:tcPr>
          <w:p w14:paraId="16234480" w14:textId="77777777" w:rsidR="0057146E" w:rsidRDefault="0057146E" w:rsidP="00D4730B">
            <w:pPr>
              <w:widowControl w:val="0"/>
              <w:autoSpaceDE w:val="0"/>
              <w:autoSpaceDN w:val="0"/>
              <w:spacing w:before="0"/>
              <w:ind w:right="-15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Ненад</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Стаменковић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6207AF43" w14:textId="77777777" w:rsidR="0057146E" w:rsidRDefault="0057146E">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Уторак</w:t>
            </w:r>
            <w:proofErr w:type="spellEnd"/>
          </w:p>
        </w:tc>
        <w:tc>
          <w:tcPr>
            <w:tcW w:w="1211" w:type="dxa"/>
            <w:vMerge w:val="restart"/>
            <w:tcBorders>
              <w:top w:val="nil"/>
              <w:left w:val="outset" w:sz="6" w:space="0" w:color="auto"/>
              <w:right w:val="outset" w:sz="6" w:space="0" w:color="auto"/>
            </w:tcBorders>
            <w:shd w:val="clear" w:color="auto" w:fill="DAEEF3"/>
          </w:tcPr>
          <w:p w14:paraId="5BDB8DD8" w14:textId="77777777" w:rsidR="0057146E" w:rsidRDefault="0057146E" w:rsidP="0057146E">
            <w:pPr>
              <w:widowControl w:val="0"/>
              <w:autoSpaceDE w:val="0"/>
              <w:autoSpaceDN w:val="0"/>
              <w:spacing w:before="0"/>
              <w:rPr>
                <w:rFonts w:ascii="Times New Roman" w:hAnsi="Times New Roman" w:cs="Times New Roman"/>
                <w:sz w:val="20"/>
                <w:szCs w:val="20"/>
                <w:lang w:val="sr-Cyrl-RS" w:eastAsia="en-GB"/>
              </w:rPr>
            </w:pPr>
            <w:proofErr w:type="spellStart"/>
            <w:r>
              <w:rPr>
                <w:rFonts w:ascii="Times New Roman" w:hAnsi="Times New Roman" w:cs="Times New Roman"/>
                <w:sz w:val="20"/>
                <w:szCs w:val="20"/>
                <w:lang w:val="en-GB" w:eastAsia="en-GB"/>
              </w:rPr>
              <w:t>Физичко</w:t>
            </w:r>
            <w:proofErr w:type="spellEnd"/>
            <w:r>
              <w:rPr>
                <w:rFonts w:ascii="Times New Roman" w:hAnsi="Times New Roman" w:cs="Times New Roman"/>
                <w:sz w:val="20"/>
                <w:szCs w:val="20"/>
                <w:lang w:val="en-GB" w:eastAsia="en-GB"/>
              </w:rPr>
              <w:t xml:space="preserve"> и </w:t>
            </w:r>
            <w:proofErr w:type="spellStart"/>
            <w:r>
              <w:rPr>
                <w:rFonts w:ascii="Times New Roman" w:hAnsi="Times New Roman" w:cs="Times New Roman"/>
                <w:sz w:val="20"/>
                <w:szCs w:val="20"/>
                <w:lang w:val="en-GB" w:eastAsia="en-GB"/>
              </w:rPr>
              <w:t>здравстве</w:t>
            </w:r>
            <w:proofErr w:type="spellEnd"/>
            <w:r>
              <w:rPr>
                <w:rFonts w:ascii="Times New Roman" w:hAnsi="Times New Roman" w:cs="Times New Roman"/>
                <w:sz w:val="20"/>
                <w:szCs w:val="20"/>
                <w:lang w:val="sr-Cyrl-RS" w:eastAsia="en-GB"/>
              </w:rPr>
              <w:t>.</w:t>
            </w:r>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васпита</w:t>
            </w:r>
            <w:proofErr w:type="spellEnd"/>
            <w:r>
              <w:rPr>
                <w:rFonts w:ascii="Times New Roman" w:hAnsi="Times New Roman" w:cs="Times New Roman"/>
                <w:sz w:val="20"/>
                <w:szCs w:val="20"/>
                <w:lang w:val="sr-Cyrl-RS" w:eastAsia="en-GB"/>
              </w:rPr>
              <w:t>ње</w:t>
            </w:r>
          </w:p>
        </w:tc>
        <w:tc>
          <w:tcPr>
            <w:tcW w:w="334" w:type="dxa"/>
            <w:tcBorders>
              <w:top w:val="nil"/>
              <w:left w:val="outset" w:sz="6" w:space="0" w:color="auto"/>
              <w:bottom w:val="outset" w:sz="6" w:space="0" w:color="auto"/>
              <w:right w:val="outset" w:sz="6" w:space="0" w:color="auto"/>
            </w:tcBorders>
            <w:shd w:val="clear" w:color="auto" w:fill="FFFFF3"/>
          </w:tcPr>
          <w:p w14:paraId="10DD7A3A"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1BA6C5FC"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8060FE3"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B9C7246"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BD8B61B"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3CEF902"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46339B57"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44DB3BBC" w14:textId="77777777" w:rsidR="0057146E" w:rsidRDefault="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298F810D"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670" w:type="dxa"/>
            <w:gridSpan w:val="2"/>
            <w:tcBorders>
              <w:top w:val="nil"/>
              <w:left w:val="nil"/>
              <w:bottom w:val="outset" w:sz="6" w:space="0" w:color="auto"/>
              <w:right w:val="outset" w:sz="6" w:space="0" w:color="auto"/>
            </w:tcBorders>
            <w:shd w:val="clear" w:color="auto" w:fill="DAEEF3"/>
          </w:tcPr>
          <w:p w14:paraId="01569CD4" w14:textId="77777777" w:rsidR="0057146E" w:rsidRDefault="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670" w:type="dxa"/>
            <w:gridSpan w:val="2"/>
            <w:tcBorders>
              <w:top w:val="nil"/>
              <w:left w:val="nil"/>
              <w:bottom w:val="outset" w:sz="6" w:space="0" w:color="auto"/>
              <w:right w:val="outset" w:sz="6" w:space="0" w:color="auto"/>
            </w:tcBorders>
            <w:shd w:val="clear" w:color="auto" w:fill="DAEEF3"/>
          </w:tcPr>
          <w:p w14:paraId="72CB20F8" w14:textId="77777777" w:rsidR="0057146E" w:rsidRDefault="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82" w:type="dxa"/>
            <w:tcBorders>
              <w:top w:val="nil"/>
              <w:left w:val="nil"/>
              <w:bottom w:val="outset" w:sz="6" w:space="0" w:color="auto"/>
              <w:right w:val="outset" w:sz="6" w:space="0" w:color="auto"/>
            </w:tcBorders>
            <w:shd w:val="clear" w:color="auto" w:fill="DAEEF3"/>
          </w:tcPr>
          <w:p w14:paraId="75BCAD86"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6259D48E"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B3C3490"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FB93E25"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091F65F"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AA567B0"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687A838"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4D4D7204"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670" w:type="dxa"/>
            <w:gridSpan w:val="2"/>
            <w:tcBorders>
              <w:top w:val="nil"/>
              <w:left w:val="outset" w:sz="6" w:space="0" w:color="auto"/>
              <w:bottom w:val="outset" w:sz="6" w:space="0" w:color="auto"/>
              <w:right w:val="outset" w:sz="6" w:space="0" w:color="auto"/>
            </w:tcBorders>
            <w:shd w:val="clear" w:color="auto" w:fill="DAEEF3"/>
          </w:tcPr>
          <w:p w14:paraId="2F1BDF17" w14:textId="77777777" w:rsidR="0057146E" w:rsidRDefault="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5B4A54D0" w14:textId="77777777" w:rsidR="0057146E" w:rsidRDefault="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DAEEF3"/>
          </w:tcPr>
          <w:p w14:paraId="4DA49923" w14:textId="77777777" w:rsidR="0057146E" w:rsidRDefault="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DAEEF3"/>
          </w:tcPr>
          <w:p w14:paraId="3E93AAEF"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21156C9"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2E3B2D32"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2F419847"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27BAFB7"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E10C3BD"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43215B6"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077AEBF"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A77C81B"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8" w:type="dxa"/>
            <w:tcBorders>
              <w:top w:val="nil"/>
              <w:left w:val="nil"/>
              <w:bottom w:val="outset" w:sz="6" w:space="0" w:color="auto"/>
              <w:right w:val="outset" w:sz="6" w:space="0" w:color="auto"/>
            </w:tcBorders>
            <w:shd w:val="clear" w:color="auto" w:fill="FFFFF3"/>
          </w:tcPr>
          <w:p w14:paraId="00446ACF" w14:textId="77777777" w:rsidR="0057146E" w:rsidRDefault="0057146E">
            <w:pPr>
              <w:widowControl w:val="0"/>
              <w:autoSpaceDE w:val="0"/>
              <w:autoSpaceDN w:val="0"/>
              <w:spacing w:before="0"/>
              <w:jc w:val="left"/>
              <w:rPr>
                <w:rFonts w:ascii="Times New Roman" w:hAnsi="Times New Roman" w:cs="Times New Roman"/>
                <w:lang w:val="en-GB" w:eastAsia="en-GB"/>
              </w:rPr>
            </w:pPr>
          </w:p>
        </w:tc>
      </w:tr>
      <w:tr w:rsidR="0057146E" w14:paraId="0303BF7F" w14:textId="77777777" w:rsidTr="00D4730B">
        <w:trPr>
          <w:trHeight w:val="59"/>
        </w:trPr>
        <w:tc>
          <w:tcPr>
            <w:tcW w:w="1560" w:type="dxa"/>
            <w:tcBorders>
              <w:top w:val="nil"/>
              <w:left w:val="outset" w:sz="6" w:space="0" w:color="auto"/>
              <w:bottom w:val="outset" w:sz="6" w:space="0" w:color="auto"/>
              <w:right w:val="outset" w:sz="6" w:space="0" w:color="auto"/>
            </w:tcBorders>
            <w:shd w:val="clear" w:color="auto" w:fill="DAEEF3"/>
          </w:tcPr>
          <w:p w14:paraId="472EFB0E" w14:textId="77777777" w:rsidR="0057146E" w:rsidRDefault="0057146E" w:rsidP="00D4730B">
            <w:pPr>
              <w:widowControl w:val="0"/>
              <w:autoSpaceDE w:val="0"/>
              <w:autoSpaceDN w:val="0"/>
              <w:spacing w:before="0"/>
              <w:ind w:right="-15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Дејан</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Милошевић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70620FF1" w14:textId="77777777" w:rsidR="0057146E" w:rsidRDefault="0057146E">
            <w:pPr>
              <w:widowControl w:val="0"/>
              <w:autoSpaceDE w:val="0"/>
              <w:autoSpaceDN w:val="0"/>
              <w:spacing w:before="0"/>
              <w:jc w:val="center"/>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Петак</w:t>
            </w:r>
            <w:proofErr w:type="spellEnd"/>
          </w:p>
        </w:tc>
        <w:tc>
          <w:tcPr>
            <w:tcW w:w="1211" w:type="dxa"/>
            <w:vMerge/>
            <w:tcBorders>
              <w:left w:val="outset" w:sz="6" w:space="0" w:color="auto"/>
              <w:bottom w:val="outset" w:sz="6" w:space="0" w:color="auto"/>
              <w:right w:val="outset" w:sz="6" w:space="0" w:color="auto"/>
            </w:tcBorders>
            <w:shd w:val="clear" w:color="auto" w:fill="DAEEF3"/>
          </w:tcPr>
          <w:p w14:paraId="7D0A71CE" w14:textId="77777777" w:rsidR="0057146E" w:rsidRDefault="0057146E">
            <w:pPr>
              <w:widowControl w:val="0"/>
              <w:autoSpaceDE w:val="0"/>
              <w:autoSpaceDN w:val="0"/>
              <w:spacing w:before="0"/>
              <w:rPr>
                <w:rFonts w:ascii="Times New Roman" w:hAnsi="Times New Roman" w:cs="Times New Roman"/>
                <w:sz w:val="20"/>
                <w:szCs w:val="20"/>
                <w:lang w:val="en-GB" w:eastAsia="en-GB"/>
              </w:rPr>
            </w:pPr>
          </w:p>
        </w:tc>
        <w:tc>
          <w:tcPr>
            <w:tcW w:w="668" w:type="dxa"/>
            <w:gridSpan w:val="2"/>
            <w:tcBorders>
              <w:top w:val="nil"/>
              <w:left w:val="outset" w:sz="6" w:space="0" w:color="auto"/>
              <w:bottom w:val="outset" w:sz="6" w:space="0" w:color="auto"/>
              <w:right w:val="outset" w:sz="6" w:space="0" w:color="auto"/>
            </w:tcBorders>
            <w:shd w:val="clear" w:color="auto" w:fill="FFFFF3"/>
          </w:tcPr>
          <w:p w14:paraId="14BCE359" w14:textId="77777777" w:rsidR="0057146E" w:rsidRDefault="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2D6A9C62"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DFE2747"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4A35BA2A"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A33C257"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66" w:type="dxa"/>
            <w:tcBorders>
              <w:top w:val="nil"/>
              <w:left w:val="nil"/>
              <w:bottom w:val="outset" w:sz="6" w:space="0" w:color="auto"/>
              <w:right w:val="outset" w:sz="6" w:space="0" w:color="auto"/>
            </w:tcBorders>
            <w:shd w:val="clear" w:color="auto" w:fill="FFFFF3"/>
          </w:tcPr>
          <w:p w14:paraId="7EB3385A"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3C85D01A"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48D5593"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D18EA53"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FE27127"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D1BE0E0"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18EC705"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2D75D5E5"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1C9B8C2F"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65DA053"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0DC3AF0"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BCDD82A"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2EA87F7"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5A6EFE39"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6F1BB555"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15087BE9"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1866135"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B4BCD47"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60ED7EA"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27DF70C"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57B7101"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1BAB37EA"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128CCBED"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E77F440"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AE21B16"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F35DAAE" w14:textId="77777777" w:rsidR="0057146E" w:rsidRDefault="0057146E">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0132E31" w14:textId="77777777" w:rsidR="0057146E" w:rsidRDefault="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outset" w:sz="6" w:space="0" w:color="auto"/>
              <w:left w:val="nil"/>
              <w:bottom w:val="outset" w:sz="6" w:space="0" w:color="auto"/>
              <w:right w:val="outset" w:sz="6" w:space="0" w:color="auto"/>
            </w:tcBorders>
            <w:shd w:val="clear" w:color="auto" w:fill="FFFFF3"/>
          </w:tcPr>
          <w:p w14:paraId="7ADFAD58" w14:textId="77777777" w:rsidR="0057146E" w:rsidRDefault="0057146E">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B04F"/>
                <w:lang w:val="en-GB" w:eastAsia="en-GB"/>
              </w:rPr>
              <w:t>8</w:t>
            </w:r>
            <w:r>
              <w:rPr>
                <w:rFonts w:ascii="Times New Roman" w:hAnsi="Times New Roman" w:cs="Times New Roman"/>
                <w:color w:val="00B04F"/>
                <w:vertAlign w:val="subscript"/>
                <w:lang w:val="en-GB" w:eastAsia="en-GB"/>
              </w:rPr>
              <w:t>6</w:t>
            </w:r>
          </w:p>
        </w:tc>
        <w:tc>
          <w:tcPr>
            <w:tcW w:w="338" w:type="dxa"/>
            <w:tcBorders>
              <w:top w:val="outset" w:sz="6" w:space="0" w:color="auto"/>
              <w:left w:val="nil"/>
              <w:bottom w:val="outset" w:sz="6" w:space="0" w:color="auto"/>
              <w:right w:val="outset" w:sz="6" w:space="0" w:color="auto"/>
            </w:tcBorders>
            <w:shd w:val="clear" w:color="auto" w:fill="FFFFF3"/>
          </w:tcPr>
          <w:p w14:paraId="7209F4DD" w14:textId="77777777" w:rsidR="0057146E" w:rsidRDefault="0057146E">
            <w:pPr>
              <w:widowControl w:val="0"/>
              <w:autoSpaceDE w:val="0"/>
              <w:autoSpaceDN w:val="0"/>
              <w:spacing w:before="0"/>
              <w:jc w:val="left"/>
              <w:rPr>
                <w:rFonts w:ascii="Times New Roman" w:hAnsi="Times New Roman" w:cs="Times New Roman"/>
                <w:lang w:val="en-GB" w:eastAsia="en-GB"/>
              </w:rPr>
            </w:pPr>
          </w:p>
        </w:tc>
      </w:tr>
      <w:tr w:rsidR="0057146E" w14:paraId="7B53847B" w14:textId="77777777" w:rsidTr="00D4730B">
        <w:trPr>
          <w:trHeight w:val="359"/>
        </w:trPr>
        <w:tc>
          <w:tcPr>
            <w:tcW w:w="1560" w:type="dxa"/>
            <w:tcBorders>
              <w:top w:val="nil"/>
              <w:left w:val="outset" w:sz="6" w:space="0" w:color="auto"/>
              <w:bottom w:val="outset" w:sz="6" w:space="0" w:color="auto"/>
              <w:right w:val="outset" w:sz="6" w:space="0" w:color="auto"/>
            </w:tcBorders>
            <w:shd w:val="clear" w:color="auto" w:fill="DAEEF3"/>
          </w:tcPr>
          <w:p w14:paraId="41D60C55" w14:textId="77777777" w:rsidR="00937522" w:rsidRDefault="00550077" w:rsidP="0057146E">
            <w:pPr>
              <w:widowControl w:val="0"/>
              <w:autoSpaceDE w:val="0"/>
              <w:autoSpaceDN w:val="0"/>
              <w:spacing w:before="0"/>
              <w:jc w:val="left"/>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Виолета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Гавриловић</w:t>
            </w:r>
            <w:proofErr w:type="spellEnd"/>
          </w:p>
        </w:tc>
        <w:tc>
          <w:tcPr>
            <w:tcW w:w="1107" w:type="dxa"/>
            <w:tcBorders>
              <w:top w:val="nil"/>
              <w:left w:val="outset" w:sz="6" w:space="0" w:color="auto"/>
              <w:bottom w:val="outset" w:sz="6" w:space="0" w:color="auto"/>
              <w:right w:val="outset" w:sz="6" w:space="0" w:color="auto"/>
            </w:tcBorders>
            <w:shd w:val="clear" w:color="auto" w:fill="DAEEF3"/>
          </w:tcPr>
          <w:p w14:paraId="4BA3DE44" w14:textId="77777777" w:rsidR="00937522" w:rsidRDefault="00937522">
            <w:pPr>
              <w:widowControl w:val="0"/>
              <w:autoSpaceDE w:val="0"/>
              <w:autoSpaceDN w:val="0"/>
              <w:spacing w:before="0"/>
              <w:jc w:val="left"/>
              <w:rPr>
                <w:rFonts w:ascii="Times New Roman" w:hAnsi="Times New Roman" w:cs="Times New Roman"/>
                <w:sz w:val="20"/>
                <w:szCs w:val="20"/>
                <w:lang w:val="en-GB" w:eastAsia="en-GB"/>
              </w:rPr>
            </w:pPr>
          </w:p>
        </w:tc>
        <w:tc>
          <w:tcPr>
            <w:tcW w:w="1211" w:type="dxa"/>
            <w:tcBorders>
              <w:top w:val="nil"/>
              <w:left w:val="outset" w:sz="6" w:space="0" w:color="auto"/>
              <w:bottom w:val="outset" w:sz="6" w:space="0" w:color="auto"/>
              <w:right w:val="outset" w:sz="6" w:space="0" w:color="auto"/>
            </w:tcBorders>
            <w:shd w:val="clear" w:color="auto" w:fill="DAEEF3"/>
          </w:tcPr>
          <w:p w14:paraId="6892A8D3" w14:textId="77777777" w:rsidR="00937522" w:rsidRDefault="00550077" w:rsidP="0057146E">
            <w:pPr>
              <w:widowControl w:val="0"/>
              <w:autoSpaceDE w:val="0"/>
              <w:autoSpaceDN w:val="0"/>
              <w:spacing w:before="0"/>
              <w:rPr>
                <w:rFonts w:ascii="Times New Roman" w:hAnsi="Times New Roman" w:cs="Times New Roman"/>
                <w:sz w:val="20"/>
                <w:szCs w:val="20"/>
                <w:lang w:val="en-GB" w:eastAsia="en-GB"/>
              </w:rPr>
            </w:pPr>
            <w:proofErr w:type="spellStart"/>
            <w:r>
              <w:rPr>
                <w:rFonts w:ascii="Times New Roman" w:hAnsi="Times New Roman" w:cs="Times New Roman"/>
                <w:sz w:val="20"/>
                <w:szCs w:val="20"/>
                <w:lang w:val="en-GB" w:eastAsia="en-GB"/>
              </w:rPr>
              <w:t>Верска</w:t>
            </w:r>
            <w:proofErr w:type="spellEnd"/>
            <w:r>
              <w:rPr>
                <w:rFonts w:ascii="Times New Roman" w:hAnsi="Times New Roman" w:cs="Times New Roman"/>
                <w:sz w:val="20"/>
                <w:szCs w:val="20"/>
                <w:lang w:val="en-GB" w:eastAsia="en-GB"/>
              </w:rPr>
              <w:t xml:space="preserve"> </w:t>
            </w:r>
            <w:proofErr w:type="spellStart"/>
            <w:r>
              <w:rPr>
                <w:rFonts w:ascii="Times New Roman" w:hAnsi="Times New Roman" w:cs="Times New Roman"/>
                <w:sz w:val="20"/>
                <w:szCs w:val="20"/>
                <w:lang w:val="en-GB" w:eastAsia="en-GB"/>
              </w:rPr>
              <w:t>настава</w:t>
            </w:r>
            <w:proofErr w:type="spellEnd"/>
          </w:p>
        </w:tc>
        <w:tc>
          <w:tcPr>
            <w:tcW w:w="334" w:type="dxa"/>
            <w:tcBorders>
              <w:top w:val="nil"/>
              <w:left w:val="outset" w:sz="6" w:space="0" w:color="auto"/>
              <w:bottom w:val="outset" w:sz="6" w:space="0" w:color="auto"/>
              <w:right w:val="outset" w:sz="6" w:space="0" w:color="auto"/>
            </w:tcBorders>
            <w:shd w:val="clear" w:color="auto" w:fill="FFFFF3"/>
          </w:tcPr>
          <w:p w14:paraId="5D63837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4" w:type="dxa"/>
            <w:tcBorders>
              <w:top w:val="nil"/>
              <w:left w:val="nil"/>
              <w:bottom w:val="outset" w:sz="6" w:space="0" w:color="auto"/>
              <w:right w:val="outset" w:sz="6" w:space="0" w:color="auto"/>
            </w:tcBorders>
            <w:shd w:val="clear" w:color="auto" w:fill="FFFFF3"/>
          </w:tcPr>
          <w:p w14:paraId="4DB82E46"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DD4016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3947B62C"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7</w:t>
            </w:r>
            <w:r>
              <w:rPr>
                <w:rFonts w:ascii="Times New Roman" w:hAnsi="Times New Roman" w:cs="Times New Roman"/>
                <w:color w:val="006FC0"/>
                <w:vertAlign w:val="subscript"/>
                <w:lang w:val="en-GB" w:eastAsia="en-GB"/>
              </w:rPr>
              <w:t>6</w:t>
            </w:r>
          </w:p>
        </w:tc>
        <w:tc>
          <w:tcPr>
            <w:tcW w:w="335" w:type="dxa"/>
            <w:tcBorders>
              <w:top w:val="nil"/>
              <w:left w:val="nil"/>
              <w:bottom w:val="outset" w:sz="6" w:space="0" w:color="auto"/>
              <w:right w:val="outset" w:sz="6" w:space="0" w:color="auto"/>
            </w:tcBorders>
            <w:shd w:val="clear" w:color="auto" w:fill="FFFFF3"/>
          </w:tcPr>
          <w:p w14:paraId="0F248E54"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6</w:t>
            </w:r>
            <w:r>
              <w:rPr>
                <w:rFonts w:ascii="Times New Roman" w:hAnsi="Times New Roman" w:cs="Times New Roman"/>
                <w:color w:val="006FC0"/>
                <w:vertAlign w:val="subscript"/>
                <w:lang w:val="en-GB" w:eastAsia="en-GB"/>
              </w:rPr>
              <w:t>5</w:t>
            </w:r>
          </w:p>
        </w:tc>
        <w:tc>
          <w:tcPr>
            <w:tcW w:w="335" w:type="dxa"/>
            <w:tcBorders>
              <w:top w:val="nil"/>
              <w:left w:val="nil"/>
              <w:bottom w:val="outset" w:sz="6" w:space="0" w:color="auto"/>
              <w:right w:val="outset" w:sz="6" w:space="0" w:color="auto"/>
            </w:tcBorders>
            <w:shd w:val="clear" w:color="auto" w:fill="FFFFF3"/>
          </w:tcPr>
          <w:p w14:paraId="0874E5EA"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5</w:t>
            </w:r>
            <w:r>
              <w:rPr>
                <w:rFonts w:ascii="Times New Roman" w:hAnsi="Times New Roman" w:cs="Times New Roman"/>
                <w:color w:val="006FC0"/>
                <w:vertAlign w:val="subscript"/>
                <w:lang w:val="en-GB" w:eastAsia="en-GB"/>
              </w:rPr>
              <w:t>6</w:t>
            </w:r>
          </w:p>
        </w:tc>
        <w:tc>
          <w:tcPr>
            <w:tcW w:w="366" w:type="dxa"/>
            <w:tcBorders>
              <w:top w:val="nil"/>
              <w:left w:val="nil"/>
              <w:bottom w:val="outset" w:sz="6" w:space="0" w:color="auto"/>
              <w:right w:val="outset" w:sz="6" w:space="0" w:color="auto"/>
            </w:tcBorders>
            <w:shd w:val="clear" w:color="auto" w:fill="FFFFF3"/>
          </w:tcPr>
          <w:p w14:paraId="07A4FABB" w14:textId="77777777" w:rsidR="00937522" w:rsidRDefault="00550077">
            <w:pPr>
              <w:widowControl w:val="0"/>
              <w:autoSpaceDE w:val="0"/>
              <w:autoSpaceDN w:val="0"/>
              <w:spacing w:before="0"/>
              <w:jc w:val="center"/>
              <w:rPr>
                <w:rFonts w:ascii="Times New Roman" w:hAnsi="Times New Roman" w:cs="Times New Roman"/>
                <w:lang w:val="en-GB" w:eastAsia="en-GB"/>
              </w:rPr>
            </w:pPr>
            <w:r>
              <w:rPr>
                <w:rFonts w:ascii="Times New Roman" w:hAnsi="Times New Roman" w:cs="Times New Roman"/>
                <w:color w:val="006FC0"/>
                <w:lang w:val="en-GB" w:eastAsia="en-GB"/>
              </w:rPr>
              <w:t>8</w:t>
            </w:r>
            <w:r>
              <w:rPr>
                <w:rFonts w:ascii="Times New Roman" w:hAnsi="Times New Roman" w:cs="Times New Roman"/>
                <w:color w:val="006FC0"/>
                <w:vertAlign w:val="subscript"/>
                <w:lang w:val="en-GB" w:eastAsia="en-GB"/>
              </w:rPr>
              <w:t>6</w:t>
            </w:r>
          </w:p>
        </w:tc>
        <w:tc>
          <w:tcPr>
            <w:tcW w:w="335" w:type="dxa"/>
            <w:tcBorders>
              <w:top w:val="nil"/>
              <w:left w:val="outset" w:sz="6" w:space="0" w:color="auto"/>
              <w:bottom w:val="outset" w:sz="6" w:space="0" w:color="auto"/>
              <w:right w:val="outset" w:sz="6" w:space="0" w:color="auto"/>
            </w:tcBorders>
            <w:shd w:val="clear" w:color="auto" w:fill="DAEEF3"/>
          </w:tcPr>
          <w:p w14:paraId="5F339EA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A5ACB9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6840D53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1A4080C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3798944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737C4C2A"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82" w:type="dxa"/>
            <w:tcBorders>
              <w:top w:val="nil"/>
              <w:left w:val="nil"/>
              <w:bottom w:val="outset" w:sz="6" w:space="0" w:color="auto"/>
              <w:right w:val="outset" w:sz="6" w:space="0" w:color="auto"/>
            </w:tcBorders>
            <w:shd w:val="clear" w:color="auto" w:fill="DAEEF3"/>
          </w:tcPr>
          <w:p w14:paraId="0282DD33"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716C9D6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EDF7B3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0E87EFF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00E772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5FD0C00"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27C21BC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16" w:type="dxa"/>
            <w:tcBorders>
              <w:top w:val="nil"/>
              <w:left w:val="nil"/>
              <w:bottom w:val="outset" w:sz="6" w:space="0" w:color="auto"/>
              <w:right w:val="outset" w:sz="6" w:space="0" w:color="auto"/>
            </w:tcBorders>
            <w:shd w:val="clear" w:color="auto" w:fill="FFFFF3"/>
          </w:tcPr>
          <w:p w14:paraId="5CAFF7C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DAEEF3"/>
          </w:tcPr>
          <w:p w14:paraId="65C19BBB"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4F803A3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546FFD2"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0FD0BD9C"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606C47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DAEEF3"/>
          </w:tcPr>
          <w:p w14:paraId="5CACDFCD"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449" w:type="dxa"/>
            <w:tcBorders>
              <w:top w:val="nil"/>
              <w:left w:val="nil"/>
              <w:bottom w:val="outset" w:sz="6" w:space="0" w:color="auto"/>
              <w:right w:val="outset" w:sz="6" w:space="0" w:color="auto"/>
            </w:tcBorders>
            <w:shd w:val="clear" w:color="auto" w:fill="DAEEF3"/>
          </w:tcPr>
          <w:p w14:paraId="6F12A6FE"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outset" w:sz="6" w:space="0" w:color="auto"/>
              <w:bottom w:val="outset" w:sz="6" w:space="0" w:color="auto"/>
              <w:right w:val="outset" w:sz="6" w:space="0" w:color="auto"/>
            </w:tcBorders>
            <w:shd w:val="clear" w:color="auto" w:fill="FFFFF3"/>
          </w:tcPr>
          <w:p w14:paraId="399D5137"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3417708"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18055C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1366C3E1"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68753E64"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5" w:type="dxa"/>
            <w:tcBorders>
              <w:top w:val="nil"/>
              <w:left w:val="nil"/>
              <w:bottom w:val="outset" w:sz="6" w:space="0" w:color="auto"/>
              <w:right w:val="outset" w:sz="6" w:space="0" w:color="auto"/>
            </w:tcBorders>
            <w:shd w:val="clear" w:color="auto" w:fill="FFFFF3"/>
          </w:tcPr>
          <w:p w14:paraId="74E7703F" w14:textId="77777777" w:rsidR="00937522" w:rsidRDefault="00937522">
            <w:pPr>
              <w:widowControl w:val="0"/>
              <w:autoSpaceDE w:val="0"/>
              <w:autoSpaceDN w:val="0"/>
              <w:spacing w:before="0"/>
              <w:jc w:val="left"/>
              <w:rPr>
                <w:rFonts w:ascii="Times New Roman" w:hAnsi="Times New Roman" w:cs="Times New Roman"/>
                <w:lang w:val="en-GB" w:eastAsia="en-GB"/>
              </w:rPr>
            </w:pPr>
          </w:p>
        </w:tc>
        <w:tc>
          <w:tcPr>
            <w:tcW w:w="338" w:type="dxa"/>
            <w:tcBorders>
              <w:top w:val="outset" w:sz="6" w:space="0" w:color="auto"/>
              <w:left w:val="nil"/>
              <w:bottom w:val="outset" w:sz="6" w:space="0" w:color="auto"/>
              <w:right w:val="outset" w:sz="6" w:space="0" w:color="auto"/>
            </w:tcBorders>
            <w:shd w:val="clear" w:color="auto" w:fill="FFFFF3"/>
          </w:tcPr>
          <w:p w14:paraId="6DCA0CA2" w14:textId="77777777" w:rsidR="00937522" w:rsidRDefault="00937522">
            <w:pPr>
              <w:widowControl w:val="0"/>
              <w:autoSpaceDE w:val="0"/>
              <w:autoSpaceDN w:val="0"/>
              <w:spacing w:before="0"/>
              <w:jc w:val="left"/>
              <w:rPr>
                <w:rFonts w:ascii="Times New Roman" w:hAnsi="Times New Roman" w:cs="Times New Roman"/>
                <w:lang w:val="en-GB" w:eastAsia="en-GB"/>
              </w:rPr>
            </w:pPr>
          </w:p>
        </w:tc>
      </w:tr>
    </w:tbl>
    <w:p w14:paraId="4E0E5699" w14:textId="77777777" w:rsidR="00937522" w:rsidRDefault="00550077">
      <w:pPr>
        <w:widowControl w:val="0"/>
        <w:autoSpaceDE w:val="0"/>
        <w:autoSpaceDN w:val="0"/>
        <w:spacing w:before="100" w:beforeAutospacing="1" w:after="100" w:afterAutospacing="1"/>
        <w:jc w:val="left"/>
        <w:rPr>
          <w:rFonts w:ascii="Times New Roman" w:hAnsi="Times New Roman" w:cs="Times New Roman"/>
          <w:lang w:val="en-GB" w:eastAsia="en-GB"/>
        </w:rPr>
      </w:pPr>
      <w:r>
        <w:rPr>
          <w:rFonts w:ascii="Times New Roman" w:hAnsi="Times New Roman" w:cs="Times New Roman"/>
          <w:noProof/>
          <w:lang w:val="en-GB" w:eastAsia="en-GB"/>
        </w:rPr>
        <w:drawing>
          <wp:inline distT="0" distB="0" distL="0" distR="0" wp14:anchorId="7C79C4F3" wp14:editId="6685A73F">
            <wp:extent cx="95250" cy="95250"/>
            <wp:effectExtent l="0" t="0" r="0" b="0"/>
            <wp:docPr id="11" name="Picture 11" descr="C:\Users\Sasa\AppData\Local\Temp\ksohtml220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Sasa\AppData\Local\Temp\ksohtml2204\wp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5250" cy="95250"/>
                    </a:xfrm>
                    <a:prstGeom prst="rect">
                      <a:avLst/>
                    </a:prstGeom>
                    <a:noFill/>
                    <a:ln>
                      <a:noFill/>
                    </a:ln>
                  </pic:spPr>
                </pic:pic>
              </a:graphicData>
            </a:graphic>
          </wp:inline>
        </w:drawing>
      </w:r>
      <w:proofErr w:type="spellStart"/>
      <w:r>
        <w:rPr>
          <w:rFonts w:ascii="Times New Roman" w:hAnsi="Times New Roman" w:cs="Times New Roman"/>
          <w:lang w:val="en-GB" w:eastAsia="en-GB"/>
        </w:rPr>
        <w:t>Час</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одељењског</w:t>
      </w:r>
      <w:proofErr w:type="spellEnd"/>
      <w:r>
        <w:rPr>
          <w:rFonts w:ascii="Times New Roman" w:hAnsi="Times New Roman" w:cs="Times New Roman"/>
          <w:lang w:val="en-GB" w:eastAsia="en-GB"/>
        </w:rPr>
        <w:t xml:space="preserve"> </w:t>
      </w:r>
      <w:proofErr w:type="spellStart"/>
      <w:r>
        <w:rPr>
          <w:rFonts w:ascii="Times New Roman" w:hAnsi="Times New Roman" w:cs="Times New Roman"/>
          <w:lang w:val="en-GB" w:eastAsia="en-GB"/>
        </w:rPr>
        <w:t>старешине</w:t>
      </w:r>
      <w:proofErr w:type="spellEnd"/>
    </w:p>
    <w:p w14:paraId="171D056D" w14:textId="77777777" w:rsidR="00937522" w:rsidRDefault="00937522">
      <w:pPr>
        <w:rPr>
          <w:rFonts w:ascii="Times New Roman" w:hAnsi="Times New Roman" w:cs="Times New Roman"/>
          <w:lang w:val="sr-Cyrl-RS"/>
        </w:rPr>
        <w:sectPr w:rsidR="00937522">
          <w:pgSz w:w="16840" w:h="11907" w:orient="landscape"/>
          <w:pgMar w:top="1134" w:right="851" w:bottom="1134" w:left="851" w:header="680" w:footer="680" w:gutter="0"/>
          <w:cols w:space="708"/>
          <w:docGrid w:linePitch="326"/>
        </w:sectPr>
      </w:pPr>
    </w:p>
    <w:p w14:paraId="4F65D1E8" w14:textId="77777777" w:rsidR="00937522" w:rsidRDefault="00550077">
      <w:pPr>
        <w:pStyle w:val="Heading3"/>
      </w:pPr>
      <w:bookmarkStart w:id="319" w:name="_Toc209077891"/>
      <w:bookmarkStart w:id="320" w:name="_Toc53410879"/>
      <w:bookmarkStart w:id="321" w:name="_Toc528237359"/>
      <w:bookmarkStart w:id="322" w:name="_Hlk207809870"/>
      <w:r>
        <w:rPr>
          <w:rStyle w:val="Emphasis"/>
        </w:rPr>
        <w:lastRenderedPageBreak/>
        <w:t>3.7.3.</w:t>
      </w:r>
      <w:r>
        <w:rPr>
          <w:rStyle w:val="Emphasis"/>
          <w:color w:val="FF0000"/>
        </w:rPr>
        <w:t xml:space="preserve"> </w:t>
      </w:r>
      <w:r>
        <w:t>РАСПОРЕД ЧАСОВА ОСТАЛИХ ОБЛИКА ОБРАЗОВНО-ВАСПИТНОГ РАДА У ПРЕДМЕТНОЈ НАСТАВИ</w:t>
      </w:r>
      <w:bookmarkEnd w:id="319"/>
    </w:p>
    <w:p w14:paraId="10328AAD" w14:textId="77777777" w:rsidR="00937522" w:rsidRDefault="00550077">
      <w:pPr>
        <w:tabs>
          <w:tab w:val="left" w:pos="4860"/>
        </w:tabs>
        <w:spacing w:before="0" w:after="120"/>
        <w:rPr>
          <w:rFonts w:ascii="Times New Roman" w:hAnsi="Times New Roman" w:cs="Times New Roman"/>
          <w:b/>
          <w:sz w:val="32"/>
          <w:szCs w:val="32"/>
          <w:lang w:val="sr-Cyrl-RS"/>
        </w:rPr>
      </w:pPr>
      <w:bookmarkStart w:id="323" w:name="_Hlk208235062"/>
      <w:r>
        <w:rPr>
          <w:rFonts w:ascii="Times New Roman" w:hAnsi="Times New Roman" w:cs="Times New Roman"/>
          <w:b/>
          <w:sz w:val="32"/>
          <w:szCs w:val="32"/>
          <w:lang w:val="sr-Cyrl-RS"/>
        </w:rPr>
        <w:t>Допунска настава</w:t>
      </w:r>
    </w:p>
    <w:tbl>
      <w:tblPr>
        <w:tblStyle w:val="TableGrid"/>
        <w:tblW w:w="10065" w:type="dxa"/>
        <w:tblInd w:w="-431" w:type="dxa"/>
        <w:tblLayout w:type="fixed"/>
        <w:tblLook w:val="04A0" w:firstRow="1" w:lastRow="0" w:firstColumn="1" w:lastColumn="0" w:noHBand="0" w:noVBand="1"/>
      </w:tblPr>
      <w:tblGrid>
        <w:gridCol w:w="1560"/>
        <w:gridCol w:w="2552"/>
        <w:gridCol w:w="1913"/>
        <w:gridCol w:w="1489"/>
        <w:gridCol w:w="2551"/>
      </w:tblGrid>
      <w:tr w:rsidR="00937522" w14:paraId="6DB69D8C" w14:textId="77777777">
        <w:trPr>
          <w:trHeight w:val="512"/>
        </w:trPr>
        <w:tc>
          <w:tcPr>
            <w:tcW w:w="1560" w:type="dxa"/>
          </w:tcPr>
          <w:p w14:paraId="7DFEB6B5" w14:textId="77777777" w:rsidR="00937522" w:rsidRDefault="00550077">
            <w:pPr>
              <w:tabs>
                <w:tab w:val="left" w:pos="4860"/>
              </w:tabs>
              <w:spacing w:before="0"/>
              <w:ind w:right="-202" w:firstLine="29"/>
              <w:rPr>
                <w:rFonts w:ascii="Times New Roman" w:hAnsi="Times New Roman" w:cs="Times New Roman"/>
                <w:lang w:val="sr-Cyrl-RS"/>
              </w:rPr>
            </w:pPr>
            <w:r>
              <w:rPr>
                <w:rFonts w:ascii="Times New Roman" w:hAnsi="Times New Roman" w:cs="Times New Roman"/>
                <w:lang w:val="sr-Cyrl-RS"/>
              </w:rPr>
              <w:t>Предмет</w:t>
            </w:r>
          </w:p>
        </w:tc>
        <w:tc>
          <w:tcPr>
            <w:tcW w:w="2552" w:type="dxa"/>
          </w:tcPr>
          <w:p w14:paraId="2FB42FDF"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Наставник</w:t>
            </w:r>
          </w:p>
        </w:tc>
        <w:tc>
          <w:tcPr>
            <w:tcW w:w="1913" w:type="dxa"/>
          </w:tcPr>
          <w:p w14:paraId="2E9D4A11"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Дан одржавања</w:t>
            </w:r>
          </w:p>
        </w:tc>
        <w:tc>
          <w:tcPr>
            <w:tcW w:w="1489" w:type="dxa"/>
          </w:tcPr>
          <w:p w14:paraId="632F2FA9" w14:textId="77777777" w:rsidR="00937522" w:rsidRDefault="00550077">
            <w:pPr>
              <w:tabs>
                <w:tab w:val="left" w:pos="4860"/>
              </w:tabs>
              <w:spacing w:before="0"/>
              <w:ind w:right="-80"/>
              <w:rPr>
                <w:rFonts w:ascii="Times New Roman" w:hAnsi="Times New Roman" w:cs="Times New Roman"/>
                <w:lang w:val="sr-Cyrl-RS"/>
              </w:rPr>
            </w:pPr>
            <w:r>
              <w:rPr>
                <w:rFonts w:ascii="Times New Roman" w:hAnsi="Times New Roman" w:cs="Times New Roman"/>
                <w:lang w:val="sr-Cyrl-RS"/>
              </w:rPr>
              <w:t>Одељења</w:t>
            </w:r>
          </w:p>
        </w:tc>
        <w:tc>
          <w:tcPr>
            <w:tcW w:w="2551" w:type="dxa"/>
          </w:tcPr>
          <w:p w14:paraId="24445D28"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Време одржавања</w:t>
            </w:r>
          </w:p>
        </w:tc>
      </w:tr>
      <w:tr w:rsidR="00937522" w14:paraId="5EC4F4EB" w14:textId="77777777">
        <w:trPr>
          <w:trHeight w:val="287"/>
        </w:trPr>
        <w:tc>
          <w:tcPr>
            <w:tcW w:w="1560" w:type="dxa"/>
            <w:vMerge w:val="restart"/>
            <w:textDirection w:val="btLr"/>
          </w:tcPr>
          <w:p w14:paraId="11C6F1C8" w14:textId="77777777" w:rsidR="00937522" w:rsidRDefault="00937522">
            <w:pPr>
              <w:tabs>
                <w:tab w:val="left" w:pos="4860"/>
              </w:tabs>
              <w:spacing w:before="0"/>
              <w:ind w:left="113" w:right="113"/>
              <w:jc w:val="center"/>
              <w:rPr>
                <w:rFonts w:ascii="Times New Roman" w:hAnsi="Times New Roman" w:cs="Times New Roman"/>
                <w:lang w:val="sr-Cyrl-RS"/>
              </w:rPr>
            </w:pPr>
          </w:p>
          <w:p w14:paraId="18364B1E"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СРПСКИ ЈЕЗИК</w:t>
            </w:r>
          </w:p>
        </w:tc>
        <w:tc>
          <w:tcPr>
            <w:tcW w:w="2552" w:type="dxa"/>
            <w:vMerge w:val="restart"/>
          </w:tcPr>
          <w:p w14:paraId="75EC7FF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Људмила Вуковић</w:t>
            </w:r>
          </w:p>
        </w:tc>
        <w:tc>
          <w:tcPr>
            <w:tcW w:w="1913" w:type="dxa"/>
          </w:tcPr>
          <w:p w14:paraId="0CF6C855" w14:textId="77777777" w:rsidR="00937522" w:rsidRDefault="00550077" w:rsidP="00A67DC1">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72701A00" w14:textId="77777777" w:rsidR="00937522" w:rsidRDefault="00550077">
            <w:pPr>
              <w:tabs>
                <w:tab w:val="left" w:pos="4860"/>
              </w:tabs>
              <w:spacing w:before="0"/>
              <w:rPr>
                <w:rFonts w:ascii="Times New Roman" w:hAnsi="Times New Roman" w:cs="Times New Roman"/>
                <w:vertAlign w:val="subscript"/>
              </w:rPr>
            </w:pPr>
            <w:r>
              <w:rPr>
                <w:rFonts w:ascii="Times New Roman" w:hAnsi="Times New Roman" w:cs="Times New Roman"/>
                <w:lang w:val="sr-Cyrl-RS"/>
              </w:rPr>
              <w:t>5</w:t>
            </w:r>
            <w:r>
              <w:rPr>
                <w:rFonts w:ascii="Times New Roman" w:hAnsi="Times New Roman" w:cs="Times New Roman"/>
                <w:vertAlign w:val="subscript"/>
                <w:lang w:val="sr-Cyrl-RS"/>
              </w:rPr>
              <w:t>1,</w:t>
            </w:r>
            <w:r>
              <w:rPr>
                <w:rFonts w:ascii="Times New Roman" w:hAnsi="Times New Roman" w:cs="Times New Roman"/>
                <w:vertAlign w:val="subscript"/>
              </w:rPr>
              <w:t xml:space="preserve">4 </w:t>
            </w:r>
          </w:p>
        </w:tc>
        <w:tc>
          <w:tcPr>
            <w:tcW w:w="2551" w:type="dxa"/>
          </w:tcPr>
          <w:p w14:paraId="51A269E2"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0FB5B437" w14:textId="77777777">
        <w:trPr>
          <w:trHeight w:val="122"/>
        </w:trPr>
        <w:tc>
          <w:tcPr>
            <w:tcW w:w="1560" w:type="dxa"/>
            <w:vMerge/>
            <w:textDirection w:val="btLr"/>
          </w:tcPr>
          <w:p w14:paraId="44F4B1D7"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vMerge/>
          </w:tcPr>
          <w:p w14:paraId="7A57501B" w14:textId="77777777" w:rsidR="00937522" w:rsidRDefault="00937522">
            <w:pPr>
              <w:tabs>
                <w:tab w:val="left" w:pos="4860"/>
              </w:tabs>
              <w:spacing w:before="0"/>
              <w:rPr>
                <w:rFonts w:ascii="Times New Roman" w:hAnsi="Times New Roman" w:cs="Times New Roman"/>
                <w:lang w:val="sr-Cyrl-RS"/>
              </w:rPr>
            </w:pPr>
          </w:p>
        </w:tc>
        <w:tc>
          <w:tcPr>
            <w:tcW w:w="1913" w:type="dxa"/>
          </w:tcPr>
          <w:p w14:paraId="02A9153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2B9EDC88"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rPr>
              <w:t>7</w:t>
            </w:r>
            <w:r>
              <w:rPr>
                <w:rFonts w:ascii="Times New Roman" w:hAnsi="Times New Roman" w:cs="Times New Roman"/>
                <w:vertAlign w:val="subscript"/>
              </w:rPr>
              <w:t>1,2</w:t>
            </w:r>
          </w:p>
        </w:tc>
        <w:tc>
          <w:tcPr>
            <w:tcW w:w="2551" w:type="dxa"/>
          </w:tcPr>
          <w:p w14:paraId="087F1E2F" w14:textId="77777777" w:rsidR="00937522" w:rsidRDefault="00550077">
            <w:pPr>
              <w:tabs>
                <w:tab w:val="left" w:pos="4860"/>
              </w:tabs>
              <w:spacing w:before="0"/>
              <w:rPr>
                <w:rFonts w:ascii="Times New Roman" w:hAnsi="Times New Roman" w:cs="Times New Roman"/>
                <w:vertAlign w:val="superscript"/>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1F748A4D" w14:textId="77777777">
        <w:trPr>
          <w:trHeight w:val="114"/>
        </w:trPr>
        <w:tc>
          <w:tcPr>
            <w:tcW w:w="1560" w:type="dxa"/>
            <w:vMerge/>
            <w:textDirection w:val="btLr"/>
          </w:tcPr>
          <w:p w14:paraId="48CF4BDD"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vMerge w:val="restart"/>
          </w:tcPr>
          <w:p w14:paraId="539E4BB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Јелена Рашковић</w:t>
            </w:r>
          </w:p>
        </w:tc>
        <w:tc>
          <w:tcPr>
            <w:tcW w:w="1913" w:type="dxa"/>
          </w:tcPr>
          <w:p w14:paraId="7ACC14B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024434EF"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 xml:space="preserve">1,4   </w:t>
            </w:r>
          </w:p>
        </w:tc>
        <w:tc>
          <w:tcPr>
            <w:tcW w:w="2551" w:type="dxa"/>
          </w:tcPr>
          <w:p w14:paraId="0DAF76FD" w14:textId="77777777" w:rsidR="00937522" w:rsidRDefault="00550077">
            <w:pPr>
              <w:tabs>
                <w:tab w:val="left" w:pos="4860"/>
              </w:tabs>
              <w:spacing w:before="0"/>
              <w:rPr>
                <w:rFonts w:ascii="Times New Roman" w:hAnsi="Times New Roman" w:cs="Times New Roman"/>
                <w:vertAlign w:val="superscript"/>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60A61FED" w14:textId="77777777">
        <w:trPr>
          <w:trHeight w:val="122"/>
        </w:trPr>
        <w:tc>
          <w:tcPr>
            <w:tcW w:w="1560" w:type="dxa"/>
            <w:vMerge/>
            <w:textDirection w:val="btLr"/>
          </w:tcPr>
          <w:p w14:paraId="54EA73E7"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vMerge/>
          </w:tcPr>
          <w:p w14:paraId="416D4D25" w14:textId="77777777" w:rsidR="00937522" w:rsidRDefault="00937522">
            <w:pPr>
              <w:tabs>
                <w:tab w:val="left" w:pos="4860"/>
              </w:tabs>
              <w:spacing w:before="0"/>
              <w:rPr>
                <w:rFonts w:ascii="Times New Roman" w:hAnsi="Times New Roman" w:cs="Times New Roman"/>
                <w:lang w:val="sr-Cyrl-RS"/>
              </w:rPr>
            </w:pPr>
          </w:p>
        </w:tc>
        <w:tc>
          <w:tcPr>
            <w:tcW w:w="1913" w:type="dxa"/>
          </w:tcPr>
          <w:p w14:paraId="1935515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2D7D7834"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8</w:t>
            </w:r>
            <w:r>
              <w:rPr>
                <w:rFonts w:ascii="Times New Roman" w:hAnsi="Times New Roman" w:cs="Times New Roman"/>
                <w:vertAlign w:val="subscript"/>
                <w:lang w:val="sr-Cyrl-RS"/>
              </w:rPr>
              <w:t>1,2</w:t>
            </w:r>
          </w:p>
        </w:tc>
        <w:tc>
          <w:tcPr>
            <w:tcW w:w="2551" w:type="dxa"/>
          </w:tcPr>
          <w:p w14:paraId="41792C52" w14:textId="77777777" w:rsidR="00937522" w:rsidRDefault="00550077">
            <w:pPr>
              <w:tabs>
                <w:tab w:val="left" w:pos="4860"/>
              </w:tabs>
              <w:spacing w:before="0"/>
              <w:rPr>
                <w:rFonts w:ascii="Times New Roman" w:hAnsi="Times New Roman" w:cs="Times New Roman"/>
                <w:vertAlign w:val="superscript"/>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3CB6EF96" w14:textId="77777777">
        <w:trPr>
          <w:trHeight w:val="105"/>
        </w:trPr>
        <w:tc>
          <w:tcPr>
            <w:tcW w:w="1560" w:type="dxa"/>
            <w:vMerge/>
          </w:tcPr>
          <w:p w14:paraId="6023B4A4"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54D5E6D8"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Гордана Ристић</w:t>
            </w:r>
          </w:p>
        </w:tc>
        <w:tc>
          <w:tcPr>
            <w:tcW w:w="1913" w:type="dxa"/>
          </w:tcPr>
          <w:p w14:paraId="2D05E28F"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55D1459D"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2,3</w:t>
            </w:r>
          </w:p>
        </w:tc>
        <w:tc>
          <w:tcPr>
            <w:tcW w:w="2551" w:type="dxa"/>
          </w:tcPr>
          <w:p w14:paraId="586884AE"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3E07105A" w14:textId="77777777">
        <w:trPr>
          <w:trHeight w:val="239"/>
        </w:trPr>
        <w:tc>
          <w:tcPr>
            <w:tcW w:w="1560" w:type="dxa"/>
            <w:vMerge/>
          </w:tcPr>
          <w:p w14:paraId="5112284E" w14:textId="77777777" w:rsidR="00937522" w:rsidRDefault="00937522">
            <w:pPr>
              <w:tabs>
                <w:tab w:val="left" w:pos="4860"/>
              </w:tabs>
              <w:spacing w:before="0"/>
              <w:jc w:val="center"/>
              <w:rPr>
                <w:rFonts w:ascii="Times New Roman" w:hAnsi="Times New Roman" w:cs="Times New Roman"/>
              </w:rPr>
            </w:pPr>
          </w:p>
        </w:tc>
        <w:tc>
          <w:tcPr>
            <w:tcW w:w="2552" w:type="dxa"/>
            <w:vMerge/>
          </w:tcPr>
          <w:p w14:paraId="40A117DF" w14:textId="77777777" w:rsidR="00937522" w:rsidRDefault="00937522">
            <w:pPr>
              <w:tabs>
                <w:tab w:val="left" w:pos="4860"/>
              </w:tabs>
              <w:spacing w:before="0"/>
              <w:rPr>
                <w:rFonts w:ascii="Times New Roman" w:hAnsi="Times New Roman" w:cs="Times New Roman"/>
                <w:lang w:val="sr-Cyrl-RS"/>
              </w:rPr>
            </w:pPr>
          </w:p>
        </w:tc>
        <w:tc>
          <w:tcPr>
            <w:tcW w:w="1913" w:type="dxa"/>
          </w:tcPr>
          <w:p w14:paraId="7F1D903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2C317AE6"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3,4</w:t>
            </w:r>
          </w:p>
        </w:tc>
        <w:tc>
          <w:tcPr>
            <w:tcW w:w="2551" w:type="dxa"/>
          </w:tcPr>
          <w:p w14:paraId="01448DF8"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577CEF1C" w14:textId="77777777">
        <w:tc>
          <w:tcPr>
            <w:tcW w:w="1560" w:type="dxa"/>
            <w:vMerge/>
          </w:tcPr>
          <w:p w14:paraId="300B1B73" w14:textId="77777777" w:rsidR="00937522" w:rsidRDefault="00937522">
            <w:pPr>
              <w:tabs>
                <w:tab w:val="left" w:pos="4860"/>
              </w:tabs>
              <w:spacing w:before="0"/>
              <w:jc w:val="center"/>
              <w:rPr>
                <w:rFonts w:ascii="Times New Roman" w:hAnsi="Times New Roman" w:cs="Times New Roman"/>
              </w:rPr>
            </w:pPr>
          </w:p>
        </w:tc>
        <w:tc>
          <w:tcPr>
            <w:tcW w:w="2552" w:type="dxa"/>
          </w:tcPr>
          <w:p w14:paraId="3528C60C"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Ана Вељковић </w:t>
            </w:r>
          </w:p>
        </w:tc>
        <w:tc>
          <w:tcPr>
            <w:tcW w:w="1913" w:type="dxa"/>
          </w:tcPr>
          <w:p w14:paraId="784287D5"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p w14:paraId="2B61EF8A"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672F5008"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2,3</w:t>
            </w:r>
          </w:p>
          <w:p w14:paraId="1D1E270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bscript"/>
                <w:lang w:val="sr-Cyrl-RS"/>
              </w:rPr>
              <w:t>3,4,5</w:t>
            </w:r>
          </w:p>
        </w:tc>
        <w:tc>
          <w:tcPr>
            <w:tcW w:w="2551" w:type="dxa"/>
          </w:tcPr>
          <w:p w14:paraId="28CB6B58"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p w14:paraId="1EE1CCDD"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278ADFBC" w14:textId="77777777">
        <w:trPr>
          <w:trHeight w:val="405"/>
        </w:trPr>
        <w:tc>
          <w:tcPr>
            <w:tcW w:w="1560" w:type="dxa"/>
            <w:vMerge/>
          </w:tcPr>
          <w:p w14:paraId="6EEDE12E" w14:textId="77777777" w:rsidR="00937522" w:rsidRDefault="00937522">
            <w:pPr>
              <w:tabs>
                <w:tab w:val="left" w:pos="4860"/>
              </w:tabs>
              <w:spacing w:before="0"/>
              <w:jc w:val="center"/>
              <w:rPr>
                <w:rFonts w:ascii="Times New Roman" w:hAnsi="Times New Roman" w:cs="Times New Roman"/>
              </w:rPr>
            </w:pPr>
          </w:p>
        </w:tc>
        <w:tc>
          <w:tcPr>
            <w:tcW w:w="2552" w:type="dxa"/>
          </w:tcPr>
          <w:p w14:paraId="36E4A40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Јелена Булајић</w:t>
            </w:r>
          </w:p>
        </w:tc>
        <w:tc>
          <w:tcPr>
            <w:tcW w:w="1913" w:type="dxa"/>
          </w:tcPr>
          <w:p w14:paraId="7C74DC21"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2A2DE469"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5</w:t>
            </w:r>
          </w:p>
          <w:p w14:paraId="3DA064E4"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7</w:t>
            </w:r>
            <w:r>
              <w:rPr>
                <w:rFonts w:ascii="Times New Roman" w:hAnsi="Times New Roman" w:cs="Times New Roman"/>
                <w:vertAlign w:val="subscript"/>
                <w:lang w:val="sr-Cyrl-RS"/>
              </w:rPr>
              <w:t>5</w:t>
            </w:r>
          </w:p>
        </w:tc>
        <w:tc>
          <w:tcPr>
            <w:tcW w:w="2551" w:type="dxa"/>
          </w:tcPr>
          <w:p w14:paraId="4D4B4303" w14:textId="77777777" w:rsidR="00937522" w:rsidRDefault="00550077">
            <w:pPr>
              <w:tabs>
                <w:tab w:val="left" w:pos="4860"/>
              </w:tabs>
              <w:spacing w:before="0"/>
              <w:ind w:right="-112" w:hanging="105"/>
              <w:rPr>
                <w:rFonts w:ascii="Times New Roman" w:hAnsi="Times New Roman" w:cs="Times New Roman"/>
                <w:lang w:val="sr-Cyrl-RS"/>
              </w:rPr>
            </w:pPr>
            <w:r>
              <w:rPr>
                <w:rFonts w:ascii="Times New Roman" w:hAnsi="Times New Roman" w:cs="Times New Roman"/>
                <w:lang w:val="sr-Cyrl-RS"/>
              </w:rPr>
              <w:t xml:space="preserve">  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p w14:paraId="5B56AF2B"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546E4996" w14:textId="77777777">
        <w:trPr>
          <w:trHeight w:val="157"/>
        </w:trPr>
        <w:tc>
          <w:tcPr>
            <w:tcW w:w="1560" w:type="dxa"/>
            <w:vMerge/>
          </w:tcPr>
          <w:p w14:paraId="15B60458" w14:textId="77777777" w:rsidR="00937522" w:rsidRDefault="00937522">
            <w:pPr>
              <w:tabs>
                <w:tab w:val="left" w:pos="4860"/>
              </w:tabs>
              <w:spacing w:before="0"/>
              <w:jc w:val="center"/>
              <w:rPr>
                <w:rFonts w:ascii="Times New Roman" w:hAnsi="Times New Roman" w:cs="Times New Roman"/>
              </w:rPr>
            </w:pPr>
          </w:p>
        </w:tc>
        <w:tc>
          <w:tcPr>
            <w:tcW w:w="2552" w:type="dxa"/>
          </w:tcPr>
          <w:p w14:paraId="02D15DAB" w14:textId="77777777" w:rsidR="00937522" w:rsidRDefault="00937522">
            <w:pPr>
              <w:tabs>
                <w:tab w:val="left" w:pos="4860"/>
              </w:tabs>
              <w:spacing w:before="0"/>
              <w:rPr>
                <w:rFonts w:ascii="Times New Roman" w:hAnsi="Times New Roman" w:cs="Times New Roman"/>
                <w:lang w:val="sr-Cyrl-RS"/>
              </w:rPr>
            </w:pPr>
          </w:p>
          <w:p w14:paraId="3503175A"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Данијела Стокић</w:t>
            </w:r>
          </w:p>
        </w:tc>
        <w:tc>
          <w:tcPr>
            <w:tcW w:w="1913" w:type="dxa"/>
          </w:tcPr>
          <w:p w14:paraId="52A3B44F" w14:textId="77777777" w:rsidR="00937522" w:rsidRDefault="00937522">
            <w:pPr>
              <w:tabs>
                <w:tab w:val="left" w:pos="4860"/>
              </w:tabs>
              <w:spacing w:before="0"/>
              <w:rPr>
                <w:rFonts w:ascii="Times New Roman" w:hAnsi="Times New Roman" w:cs="Times New Roman"/>
                <w:lang w:val="sr-Cyrl-RS"/>
              </w:rPr>
            </w:pPr>
          </w:p>
          <w:p w14:paraId="6D4918A8"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2843DCB2"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6</w:t>
            </w:r>
          </w:p>
          <w:p w14:paraId="4E764F49"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5</w:t>
            </w:r>
          </w:p>
          <w:p w14:paraId="2BCC8D52"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6</w:t>
            </w:r>
          </w:p>
          <w:p w14:paraId="6156488C"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462A00D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25</w:t>
            </w:r>
            <w:r>
              <w:rPr>
                <w:rFonts w:ascii="Times New Roman" w:hAnsi="Times New Roman" w:cs="Times New Roman"/>
                <w:lang w:val="sr-Cyrl-RS"/>
              </w:rPr>
              <w:t xml:space="preserve"> – 13</w:t>
            </w:r>
            <w:r>
              <w:rPr>
                <w:rFonts w:ascii="Times New Roman" w:hAnsi="Times New Roman" w:cs="Times New Roman"/>
                <w:vertAlign w:val="superscript"/>
                <w:lang w:val="sr-Cyrl-RS"/>
              </w:rPr>
              <w:t xml:space="preserve">10 </w:t>
            </w:r>
            <w:r>
              <w:rPr>
                <w:rFonts w:ascii="Times New Roman" w:hAnsi="Times New Roman" w:cs="Times New Roman"/>
                <w:lang w:val="sr-Cyrl-RS"/>
              </w:rPr>
              <w:t>поподне</w:t>
            </w:r>
          </w:p>
        </w:tc>
      </w:tr>
      <w:tr w:rsidR="00937522" w14:paraId="741D4841" w14:textId="77777777">
        <w:trPr>
          <w:trHeight w:val="85"/>
        </w:trPr>
        <w:tc>
          <w:tcPr>
            <w:tcW w:w="1560" w:type="dxa"/>
            <w:vMerge w:val="restart"/>
            <w:textDirection w:val="btLr"/>
          </w:tcPr>
          <w:p w14:paraId="2609DC68" w14:textId="77777777" w:rsidR="00937522" w:rsidRDefault="00937522">
            <w:pPr>
              <w:spacing w:before="0" w:after="160"/>
              <w:ind w:left="113" w:right="113"/>
              <w:jc w:val="left"/>
              <w:rPr>
                <w:rFonts w:ascii="Times New Roman" w:hAnsi="Times New Roman" w:cs="Times New Roman"/>
                <w:lang w:val="sr-Cyrl-RS"/>
              </w:rPr>
            </w:pPr>
          </w:p>
          <w:p w14:paraId="63593E3F"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МАТЕМАТИКА</w:t>
            </w:r>
          </w:p>
          <w:p w14:paraId="71B5E720" w14:textId="77777777" w:rsidR="00937522" w:rsidRDefault="00937522">
            <w:pPr>
              <w:tabs>
                <w:tab w:val="left" w:pos="4860"/>
              </w:tabs>
              <w:spacing w:before="0"/>
              <w:ind w:left="113" w:right="113"/>
              <w:jc w:val="center"/>
              <w:rPr>
                <w:rFonts w:ascii="Times New Roman" w:hAnsi="Times New Roman" w:cs="Times New Roman"/>
                <w:lang w:val="sr-Cyrl-RS"/>
              </w:rPr>
            </w:pPr>
          </w:p>
          <w:p w14:paraId="6A70BA92"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01B26E4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Наташа Милићевић</w:t>
            </w:r>
          </w:p>
        </w:tc>
        <w:tc>
          <w:tcPr>
            <w:tcW w:w="1913" w:type="dxa"/>
          </w:tcPr>
          <w:p w14:paraId="353E2BB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2D2081C6"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2,4</w:t>
            </w:r>
          </w:p>
        </w:tc>
        <w:tc>
          <w:tcPr>
            <w:tcW w:w="2551" w:type="dxa"/>
          </w:tcPr>
          <w:p w14:paraId="531F556E"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2038ADA0" w14:textId="77777777">
        <w:trPr>
          <w:trHeight w:val="135"/>
        </w:trPr>
        <w:tc>
          <w:tcPr>
            <w:tcW w:w="1560" w:type="dxa"/>
            <w:vMerge/>
          </w:tcPr>
          <w:p w14:paraId="2269EA04" w14:textId="77777777" w:rsidR="00937522" w:rsidRDefault="00937522">
            <w:pPr>
              <w:tabs>
                <w:tab w:val="left" w:pos="4860"/>
              </w:tabs>
              <w:spacing w:before="0"/>
              <w:jc w:val="center"/>
              <w:rPr>
                <w:rFonts w:ascii="Times New Roman" w:hAnsi="Times New Roman" w:cs="Times New Roman"/>
              </w:rPr>
            </w:pPr>
          </w:p>
        </w:tc>
        <w:tc>
          <w:tcPr>
            <w:tcW w:w="2552" w:type="dxa"/>
            <w:vMerge/>
          </w:tcPr>
          <w:p w14:paraId="54434D6E" w14:textId="77777777" w:rsidR="00937522" w:rsidRDefault="00937522">
            <w:pPr>
              <w:tabs>
                <w:tab w:val="left" w:pos="4860"/>
              </w:tabs>
              <w:spacing w:before="0"/>
              <w:rPr>
                <w:rFonts w:ascii="Times New Roman" w:hAnsi="Times New Roman" w:cs="Times New Roman"/>
                <w:lang w:val="sr-Cyrl-RS"/>
              </w:rPr>
            </w:pPr>
          </w:p>
        </w:tc>
        <w:tc>
          <w:tcPr>
            <w:tcW w:w="1913" w:type="dxa"/>
          </w:tcPr>
          <w:p w14:paraId="34FE54B8"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1C04F5EE"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bscript"/>
                <w:lang w:val="sr-Cyrl-RS"/>
              </w:rPr>
              <w:t>1,3,5</w:t>
            </w:r>
          </w:p>
        </w:tc>
        <w:tc>
          <w:tcPr>
            <w:tcW w:w="2551" w:type="dxa"/>
          </w:tcPr>
          <w:p w14:paraId="055B7232"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134765EE" w14:textId="77777777">
        <w:trPr>
          <w:trHeight w:val="409"/>
        </w:trPr>
        <w:tc>
          <w:tcPr>
            <w:tcW w:w="1560" w:type="dxa"/>
            <w:vMerge/>
          </w:tcPr>
          <w:p w14:paraId="39699536"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228E1A67" w14:textId="77777777" w:rsidR="00937522" w:rsidRDefault="00937522">
            <w:pPr>
              <w:tabs>
                <w:tab w:val="left" w:pos="4860"/>
              </w:tabs>
              <w:spacing w:before="0"/>
              <w:rPr>
                <w:rFonts w:ascii="Times New Roman" w:hAnsi="Times New Roman" w:cs="Times New Roman"/>
                <w:lang w:val="sr-Cyrl-RS"/>
              </w:rPr>
            </w:pPr>
          </w:p>
          <w:p w14:paraId="40979678"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Љубица Ракић</w:t>
            </w:r>
          </w:p>
        </w:tc>
        <w:tc>
          <w:tcPr>
            <w:tcW w:w="1913" w:type="dxa"/>
          </w:tcPr>
          <w:p w14:paraId="12744427"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11673562"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1,3</w:t>
            </w:r>
          </w:p>
          <w:p w14:paraId="3F77A055" w14:textId="77777777" w:rsidR="00937522" w:rsidRDefault="00937522">
            <w:pPr>
              <w:pStyle w:val="ListParagraph"/>
              <w:tabs>
                <w:tab w:val="left" w:pos="4860"/>
              </w:tabs>
              <w:spacing w:before="0" w:after="0" w:line="240" w:lineRule="auto"/>
              <w:ind w:left="0"/>
              <w:rPr>
                <w:rFonts w:ascii="Times New Roman" w:hAnsi="Times New Roman" w:cs="Times New Roman"/>
                <w:vertAlign w:val="superscript"/>
                <w:lang w:val="sr-Cyrl-RS"/>
              </w:rPr>
            </w:pPr>
          </w:p>
        </w:tc>
        <w:tc>
          <w:tcPr>
            <w:tcW w:w="2551" w:type="dxa"/>
          </w:tcPr>
          <w:p w14:paraId="6B4EAB67"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p w14:paraId="4412760B"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505CDDA8" w14:textId="77777777">
        <w:trPr>
          <w:trHeight w:val="445"/>
        </w:trPr>
        <w:tc>
          <w:tcPr>
            <w:tcW w:w="1560" w:type="dxa"/>
            <w:vMerge/>
          </w:tcPr>
          <w:p w14:paraId="351E1E73" w14:textId="77777777" w:rsidR="00937522" w:rsidRDefault="00937522">
            <w:pPr>
              <w:tabs>
                <w:tab w:val="left" w:pos="4860"/>
              </w:tabs>
              <w:spacing w:before="0"/>
              <w:jc w:val="center"/>
              <w:rPr>
                <w:rFonts w:ascii="Times New Roman" w:hAnsi="Times New Roman" w:cs="Times New Roman"/>
              </w:rPr>
            </w:pPr>
          </w:p>
        </w:tc>
        <w:tc>
          <w:tcPr>
            <w:tcW w:w="2552" w:type="dxa"/>
            <w:vMerge/>
          </w:tcPr>
          <w:p w14:paraId="5F82E416" w14:textId="77777777" w:rsidR="00937522" w:rsidRDefault="00937522">
            <w:pPr>
              <w:tabs>
                <w:tab w:val="left" w:pos="4860"/>
              </w:tabs>
              <w:spacing w:before="0"/>
              <w:rPr>
                <w:rFonts w:ascii="Times New Roman" w:hAnsi="Times New Roman" w:cs="Times New Roman"/>
                <w:lang w:val="sr-Cyrl-RS"/>
              </w:rPr>
            </w:pPr>
          </w:p>
        </w:tc>
        <w:tc>
          <w:tcPr>
            <w:tcW w:w="1913" w:type="dxa"/>
          </w:tcPr>
          <w:p w14:paraId="3B7516AE"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15F3E043" w14:textId="77777777" w:rsidR="00937522" w:rsidRDefault="00550077">
            <w:pPr>
              <w:pStyle w:val="ListParagraph"/>
              <w:tabs>
                <w:tab w:val="left" w:pos="4860"/>
              </w:tabs>
              <w:spacing w:before="0" w:after="0" w:line="240" w:lineRule="auto"/>
              <w:ind w:left="0"/>
              <w:rPr>
                <w:rFonts w:ascii="Times New Roman" w:hAnsi="Times New Roman" w:cs="Times New Roman"/>
                <w:vertAlign w:val="superscript"/>
                <w:lang w:val="sr-Cyrl-RS"/>
              </w:rPr>
            </w:pPr>
            <w:r>
              <w:rPr>
                <w:rFonts w:ascii="Times New Roman" w:hAnsi="Times New Roman" w:cs="Times New Roman"/>
                <w:lang w:val="sr-Cyrl-RS"/>
              </w:rPr>
              <w:t>8</w:t>
            </w:r>
            <w:r>
              <w:rPr>
                <w:rFonts w:ascii="Times New Roman" w:hAnsi="Times New Roman" w:cs="Times New Roman"/>
                <w:vertAlign w:val="subscript"/>
                <w:lang w:val="sr-Cyrl-RS"/>
              </w:rPr>
              <w:t>2,4</w:t>
            </w:r>
          </w:p>
        </w:tc>
        <w:tc>
          <w:tcPr>
            <w:tcW w:w="2551" w:type="dxa"/>
          </w:tcPr>
          <w:p w14:paraId="47EF3604"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p w14:paraId="3EF822D3"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5673CD90" w14:textId="77777777">
        <w:trPr>
          <w:trHeight w:val="211"/>
        </w:trPr>
        <w:tc>
          <w:tcPr>
            <w:tcW w:w="1560" w:type="dxa"/>
            <w:vMerge/>
          </w:tcPr>
          <w:p w14:paraId="15B04A2E"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271A7984"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Тамара Ђаковић</w:t>
            </w:r>
          </w:p>
        </w:tc>
        <w:tc>
          <w:tcPr>
            <w:tcW w:w="1913" w:type="dxa"/>
          </w:tcPr>
          <w:p w14:paraId="3DB47646"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4F2A338B"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4,5</w:t>
            </w:r>
          </w:p>
        </w:tc>
        <w:tc>
          <w:tcPr>
            <w:tcW w:w="2551" w:type="dxa"/>
          </w:tcPr>
          <w:p w14:paraId="21084CB7"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042CD779" w14:textId="77777777">
        <w:trPr>
          <w:trHeight w:val="216"/>
        </w:trPr>
        <w:tc>
          <w:tcPr>
            <w:tcW w:w="1560" w:type="dxa"/>
            <w:vMerge/>
          </w:tcPr>
          <w:p w14:paraId="33A1F949" w14:textId="77777777" w:rsidR="00937522" w:rsidRDefault="00937522">
            <w:pPr>
              <w:tabs>
                <w:tab w:val="left" w:pos="4860"/>
              </w:tabs>
              <w:spacing w:before="0"/>
              <w:jc w:val="center"/>
              <w:rPr>
                <w:rFonts w:ascii="Times New Roman" w:hAnsi="Times New Roman" w:cs="Times New Roman"/>
              </w:rPr>
            </w:pPr>
          </w:p>
        </w:tc>
        <w:tc>
          <w:tcPr>
            <w:tcW w:w="2552" w:type="dxa"/>
            <w:vMerge/>
          </w:tcPr>
          <w:p w14:paraId="67E5358A" w14:textId="77777777" w:rsidR="00937522" w:rsidRDefault="00937522">
            <w:pPr>
              <w:tabs>
                <w:tab w:val="left" w:pos="4860"/>
              </w:tabs>
              <w:spacing w:before="0"/>
              <w:rPr>
                <w:rFonts w:ascii="Times New Roman" w:hAnsi="Times New Roman" w:cs="Times New Roman"/>
                <w:lang w:val="sr-Cyrl-RS"/>
              </w:rPr>
            </w:pPr>
          </w:p>
        </w:tc>
        <w:tc>
          <w:tcPr>
            <w:tcW w:w="1913" w:type="dxa"/>
          </w:tcPr>
          <w:p w14:paraId="5F43EF09"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Среда </w:t>
            </w:r>
          </w:p>
        </w:tc>
        <w:tc>
          <w:tcPr>
            <w:tcW w:w="1489" w:type="dxa"/>
          </w:tcPr>
          <w:p w14:paraId="4C36086E" w14:textId="77777777" w:rsidR="00937522" w:rsidRDefault="00550077">
            <w:pPr>
              <w:pStyle w:val="ListParagraph"/>
              <w:tabs>
                <w:tab w:val="left" w:pos="4860"/>
              </w:tabs>
              <w:spacing w:before="0" w:after="0" w:line="240" w:lineRule="auto"/>
              <w:ind w:left="0"/>
              <w:rPr>
                <w:rFonts w:ascii="Times New Roman" w:hAnsi="Times New Roman" w:cs="Times New Roman"/>
                <w:vertAlign w:val="superscript"/>
                <w:lang w:val="sr-Cyrl-RS"/>
              </w:rPr>
            </w:pPr>
            <w:r>
              <w:rPr>
                <w:rFonts w:ascii="Times New Roman" w:hAnsi="Times New Roman" w:cs="Times New Roman"/>
                <w:lang w:val="sr-Cyrl-RS"/>
              </w:rPr>
              <w:t>7</w:t>
            </w:r>
            <w:r>
              <w:rPr>
                <w:rFonts w:ascii="Times New Roman" w:hAnsi="Times New Roman" w:cs="Times New Roman"/>
                <w:vertAlign w:val="subscript"/>
                <w:lang w:val="sr-Cyrl-RS"/>
              </w:rPr>
              <w:t>2,3,4</w:t>
            </w:r>
          </w:p>
        </w:tc>
        <w:tc>
          <w:tcPr>
            <w:tcW w:w="2551" w:type="dxa"/>
          </w:tcPr>
          <w:p w14:paraId="4FEE4DD5"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68280FC4" w14:textId="77777777">
        <w:trPr>
          <w:trHeight w:val="85"/>
        </w:trPr>
        <w:tc>
          <w:tcPr>
            <w:tcW w:w="1560" w:type="dxa"/>
            <w:vMerge/>
          </w:tcPr>
          <w:p w14:paraId="4752F06F"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53DEA3FF" w14:textId="77777777" w:rsidR="00937522" w:rsidRDefault="00550077">
            <w:pPr>
              <w:tabs>
                <w:tab w:val="left" w:pos="4860"/>
              </w:tabs>
              <w:spacing w:before="0"/>
              <w:ind w:right="-70"/>
              <w:rPr>
                <w:rFonts w:ascii="Times New Roman" w:hAnsi="Times New Roman" w:cs="Times New Roman"/>
                <w:lang w:val="sr-Cyrl-RS"/>
              </w:rPr>
            </w:pPr>
            <w:r>
              <w:rPr>
                <w:rFonts w:ascii="Times New Roman" w:hAnsi="Times New Roman" w:cs="Times New Roman"/>
                <w:lang w:val="sr-Cyrl-RS"/>
              </w:rPr>
              <w:t>Сања Јоловић</w:t>
            </w:r>
          </w:p>
        </w:tc>
        <w:tc>
          <w:tcPr>
            <w:tcW w:w="1913" w:type="dxa"/>
          </w:tcPr>
          <w:p w14:paraId="1F464707"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661FA5C4"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1,2,3</w:t>
            </w:r>
          </w:p>
        </w:tc>
        <w:tc>
          <w:tcPr>
            <w:tcW w:w="2551" w:type="dxa"/>
          </w:tcPr>
          <w:p w14:paraId="67274251"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2E76E065" w14:textId="77777777">
        <w:trPr>
          <w:trHeight w:val="196"/>
        </w:trPr>
        <w:tc>
          <w:tcPr>
            <w:tcW w:w="1560" w:type="dxa"/>
            <w:vMerge/>
          </w:tcPr>
          <w:p w14:paraId="63F1B315" w14:textId="77777777" w:rsidR="00937522" w:rsidRDefault="00937522">
            <w:pPr>
              <w:tabs>
                <w:tab w:val="left" w:pos="4860"/>
              </w:tabs>
              <w:spacing w:before="0"/>
              <w:jc w:val="center"/>
              <w:rPr>
                <w:rFonts w:ascii="Times New Roman" w:hAnsi="Times New Roman" w:cs="Times New Roman"/>
              </w:rPr>
            </w:pPr>
          </w:p>
        </w:tc>
        <w:tc>
          <w:tcPr>
            <w:tcW w:w="2552" w:type="dxa"/>
            <w:vMerge/>
          </w:tcPr>
          <w:p w14:paraId="4A702783" w14:textId="77777777" w:rsidR="00937522" w:rsidRDefault="00937522">
            <w:pPr>
              <w:tabs>
                <w:tab w:val="left" w:pos="4860"/>
              </w:tabs>
              <w:spacing w:before="0"/>
              <w:ind w:right="-70"/>
              <w:rPr>
                <w:rFonts w:ascii="Times New Roman" w:hAnsi="Times New Roman" w:cs="Times New Roman"/>
                <w:lang w:val="sr-Cyrl-RS"/>
              </w:rPr>
            </w:pPr>
          </w:p>
        </w:tc>
        <w:tc>
          <w:tcPr>
            <w:tcW w:w="1913" w:type="dxa"/>
          </w:tcPr>
          <w:p w14:paraId="4BA8A23C"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1F64A2E1"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7</w:t>
            </w:r>
            <w:r>
              <w:rPr>
                <w:rFonts w:ascii="Times New Roman" w:hAnsi="Times New Roman" w:cs="Times New Roman"/>
                <w:vertAlign w:val="subscript"/>
                <w:lang w:val="sr-Cyrl-RS"/>
              </w:rPr>
              <w:t>1,5</w:t>
            </w:r>
          </w:p>
        </w:tc>
        <w:tc>
          <w:tcPr>
            <w:tcW w:w="2551" w:type="dxa"/>
          </w:tcPr>
          <w:p w14:paraId="72C9455C"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7E58D84F" w14:textId="77777777">
        <w:trPr>
          <w:trHeight w:val="482"/>
        </w:trPr>
        <w:tc>
          <w:tcPr>
            <w:tcW w:w="1560" w:type="dxa"/>
            <w:vMerge/>
          </w:tcPr>
          <w:p w14:paraId="218B53D7"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791C2E14"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Никола Стојановић</w:t>
            </w:r>
          </w:p>
        </w:tc>
        <w:tc>
          <w:tcPr>
            <w:tcW w:w="1913" w:type="dxa"/>
          </w:tcPr>
          <w:p w14:paraId="4920A057"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p w14:paraId="03B3F2D0" w14:textId="77777777" w:rsidR="00937522" w:rsidRDefault="00937522">
            <w:pPr>
              <w:tabs>
                <w:tab w:val="left" w:pos="4860"/>
              </w:tabs>
              <w:spacing w:before="0"/>
              <w:rPr>
                <w:rFonts w:ascii="Times New Roman" w:hAnsi="Times New Roman" w:cs="Times New Roman"/>
                <w:lang w:val="sr-Cyrl-RS"/>
              </w:rPr>
            </w:pPr>
          </w:p>
        </w:tc>
        <w:tc>
          <w:tcPr>
            <w:tcW w:w="1489" w:type="dxa"/>
          </w:tcPr>
          <w:p w14:paraId="2976DACC"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6</w:t>
            </w:r>
          </w:p>
          <w:p w14:paraId="4FB497A7"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5</w:t>
            </w:r>
          </w:p>
        </w:tc>
        <w:tc>
          <w:tcPr>
            <w:tcW w:w="2551" w:type="dxa"/>
          </w:tcPr>
          <w:p w14:paraId="5E2ACFD0" w14:textId="77777777" w:rsidR="00937522" w:rsidRDefault="00550077">
            <w:pPr>
              <w:pStyle w:val="ListParagraph"/>
              <w:tabs>
                <w:tab w:val="left" w:pos="4860"/>
              </w:tabs>
              <w:spacing w:before="0" w:after="0" w:line="240" w:lineRule="auto"/>
              <w:ind w:left="0" w:right="-112"/>
              <w:rPr>
                <w:rFonts w:ascii="Times New Roman" w:hAnsi="Times New Roman" w:cs="Times New Roman"/>
                <w:lang w:val="sr-Cyrl-RS"/>
              </w:rPr>
            </w:pPr>
            <w:r>
              <w:rPr>
                <w:rFonts w:ascii="Times New Roman" w:hAnsi="Times New Roman" w:cs="Times New Roman"/>
                <w:lang w:val="sr-Cyrl-RS"/>
              </w:rPr>
              <w:t>13</w:t>
            </w:r>
            <w:r>
              <w:rPr>
                <w:rFonts w:ascii="Times New Roman" w:hAnsi="Times New Roman" w:cs="Times New Roman"/>
                <w:vertAlign w:val="superscript"/>
                <w:lang w:val="sr-Cyrl-RS"/>
              </w:rPr>
              <w:t>00</w:t>
            </w:r>
            <w:r>
              <w:rPr>
                <w:rFonts w:ascii="Times New Roman" w:hAnsi="Times New Roman" w:cs="Times New Roman"/>
                <w:lang w:val="sr-Cyrl-RS"/>
              </w:rPr>
              <w:t xml:space="preserve"> – 13</w:t>
            </w:r>
            <w:r>
              <w:rPr>
                <w:rFonts w:ascii="Times New Roman" w:hAnsi="Times New Roman" w:cs="Times New Roman"/>
                <w:vertAlign w:val="superscript"/>
                <w:lang w:val="sr-Cyrl-RS"/>
              </w:rPr>
              <w:t xml:space="preserve">45 </w:t>
            </w:r>
          </w:p>
          <w:p w14:paraId="2B7338DA" w14:textId="77777777" w:rsidR="00937522" w:rsidRDefault="00550077">
            <w:pPr>
              <w:pStyle w:val="ListParagraph"/>
              <w:tabs>
                <w:tab w:val="left" w:pos="4860"/>
              </w:tabs>
              <w:spacing w:before="0" w:after="0" w:line="240" w:lineRule="auto"/>
              <w:ind w:left="0" w:right="-112"/>
              <w:rPr>
                <w:rFonts w:ascii="Times New Roman" w:hAnsi="Times New Roman" w:cs="Times New Roman"/>
                <w:vertAlign w:val="superscript"/>
                <w:lang w:val="sr-Cyrl-RS"/>
              </w:rPr>
            </w:pPr>
            <w:r>
              <w:rPr>
                <w:rFonts w:ascii="Times New Roman" w:hAnsi="Times New Roman" w:cs="Times New Roman"/>
                <w:lang w:val="sr-Cyrl-RS"/>
              </w:rPr>
              <w:t>18</w:t>
            </w:r>
            <w:r>
              <w:rPr>
                <w:rFonts w:ascii="Times New Roman" w:hAnsi="Times New Roman" w:cs="Times New Roman"/>
                <w:vertAlign w:val="superscript"/>
                <w:lang w:val="sr-Cyrl-RS"/>
              </w:rPr>
              <w:t>30</w:t>
            </w:r>
            <w:r>
              <w:rPr>
                <w:rFonts w:ascii="Times New Roman" w:hAnsi="Times New Roman" w:cs="Times New Roman"/>
                <w:lang w:val="sr-Cyrl-RS"/>
              </w:rPr>
              <w:t xml:space="preserve"> - 19</w:t>
            </w:r>
            <w:r>
              <w:rPr>
                <w:rFonts w:ascii="Times New Roman" w:hAnsi="Times New Roman" w:cs="Times New Roman"/>
                <w:vertAlign w:val="superscript"/>
                <w:lang w:val="sr-Cyrl-RS"/>
              </w:rPr>
              <w:t>15</w:t>
            </w:r>
          </w:p>
        </w:tc>
      </w:tr>
      <w:tr w:rsidR="00937522" w14:paraId="687ACAE5" w14:textId="77777777">
        <w:trPr>
          <w:trHeight w:val="349"/>
        </w:trPr>
        <w:tc>
          <w:tcPr>
            <w:tcW w:w="1560" w:type="dxa"/>
            <w:vMerge/>
          </w:tcPr>
          <w:p w14:paraId="316F5C17" w14:textId="77777777" w:rsidR="00937522" w:rsidRDefault="00937522">
            <w:pPr>
              <w:tabs>
                <w:tab w:val="left" w:pos="4860"/>
              </w:tabs>
              <w:spacing w:before="0"/>
              <w:jc w:val="center"/>
              <w:rPr>
                <w:rFonts w:ascii="Times New Roman" w:hAnsi="Times New Roman" w:cs="Times New Roman"/>
              </w:rPr>
            </w:pPr>
          </w:p>
        </w:tc>
        <w:tc>
          <w:tcPr>
            <w:tcW w:w="2552" w:type="dxa"/>
            <w:vMerge/>
          </w:tcPr>
          <w:p w14:paraId="182CAEE8" w14:textId="77777777" w:rsidR="00937522" w:rsidRDefault="00937522">
            <w:pPr>
              <w:tabs>
                <w:tab w:val="left" w:pos="4860"/>
              </w:tabs>
              <w:spacing w:before="0"/>
              <w:rPr>
                <w:rFonts w:ascii="Times New Roman" w:hAnsi="Times New Roman" w:cs="Times New Roman"/>
                <w:lang w:val="sr-Cyrl-RS"/>
              </w:rPr>
            </w:pPr>
          </w:p>
        </w:tc>
        <w:tc>
          <w:tcPr>
            <w:tcW w:w="1913" w:type="dxa"/>
          </w:tcPr>
          <w:p w14:paraId="053EB7E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5220CBB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6</w:t>
            </w:r>
          </w:p>
          <w:p w14:paraId="4F330B6F"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744A7BC3"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претчас</w:t>
            </w:r>
          </w:p>
        </w:tc>
      </w:tr>
      <w:tr w:rsidR="00937522" w14:paraId="3B8841E9" w14:textId="77777777">
        <w:trPr>
          <w:trHeight w:val="319"/>
        </w:trPr>
        <w:tc>
          <w:tcPr>
            <w:tcW w:w="1560" w:type="dxa"/>
            <w:vMerge w:val="restart"/>
            <w:textDirection w:val="btLr"/>
          </w:tcPr>
          <w:p w14:paraId="49C69220" w14:textId="77777777" w:rsidR="00937522" w:rsidRDefault="00937522">
            <w:pPr>
              <w:tabs>
                <w:tab w:val="left" w:pos="4860"/>
              </w:tabs>
              <w:spacing w:before="0"/>
              <w:ind w:right="113"/>
              <w:jc w:val="center"/>
              <w:rPr>
                <w:rFonts w:ascii="Times New Roman" w:hAnsi="Times New Roman" w:cs="Times New Roman"/>
                <w:lang w:val="sr-Cyrl-RS"/>
              </w:rPr>
            </w:pPr>
          </w:p>
          <w:p w14:paraId="61E0B4C8"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ЕНГЛЕСКИ ЈЕЗИК</w:t>
            </w:r>
          </w:p>
        </w:tc>
        <w:tc>
          <w:tcPr>
            <w:tcW w:w="2552" w:type="dxa"/>
            <w:vMerge w:val="restart"/>
          </w:tcPr>
          <w:p w14:paraId="048450B9" w14:textId="77777777" w:rsidR="00937522" w:rsidRDefault="00937522">
            <w:pPr>
              <w:tabs>
                <w:tab w:val="left" w:pos="4860"/>
              </w:tabs>
              <w:spacing w:before="0"/>
              <w:rPr>
                <w:rFonts w:ascii="Times New Roman" w:hAnsi="Times New Roman" w:cs="Times New Roman"/>
                <w:lang w:val="sr-Cyrl-RS"/>
              </w:rPr>
            </w:pPr>
          </w:p>
          <w:p w14:paraId="63198A8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Катарина Станојевић</w:t>
            </w:r>
          </w:p>
        </w:tc>
        <w:tc>
          <w:tcPr>
            <w:tcW w:w="1913" w:type="dxa"/>
          </w:tcPr>
          <w:p w14:paraId="65E4DF5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 Уторак</w:t>
            </w:r>
          </w:p>
        </w:tc>
        <w:tc>
          <w:tcPr>
            <w:tcW w:w="1489" w:type="dxa"/>
          </w:tcPr>
          <w:p w14:paraId="18582B0D"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1,5</w:t>
            </w:r>
          </w:p>
          <w:p w14:paraId="09785889"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7</w:t>
            </w:r>
            <w:r>
              <w:rPr>
                <w:rFonts w:ascii="Times New Roman" w:hAnsi="Times New Roman" w:cs="Times New Roman"/>
                <w:vertAlign w:val="subscript"/>
                <w:lang w:val="sr-Cyrl-RS"/>
              </w:rPr>
              <w:t>1,2</w:t>
            </w:r>
          </w:p>
        </w:tc>
        <w:tc>
          <w:tcPr>
            <w:tcW w:w="2551" w:type="dxa"/>
          </w:tcPr>
          <w:p w14:paraId="68E925D5"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p w14:paraId="535D40B5"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tc>
      </w:tr>
      <w:tr w:rsidR="00937522" w14:paraId="540780FB" w14:textId="77777777">
        <w:trPr>
          <w:trHeight w:val="185"/>
        </w:trPr>
        <w:tc>
          <w:tcPr>
            <w:tcW w:w="1560" w:type="dxa"/>
            <w:vMerge/>
            <w:textDirection w:val="btLr"/>
          </w:tcPr>
          <w:p w14:paraId="75555F88"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vMerge/>
          </w:tcPr>
          <w:p w14:paraId="673EE714" w14:textId="77777777" w:rsidR="00937522" w:rsidRDefault="00937522">
            <w:pPr>
              <w:tabs>
                <w:tab w:val="left" w:pos="4860"/>
              </w:tabs>
              <w:spacing w:before="0"/>
              <w:rPr>
                <w:rFonts w:ascii="Times New Roman" w:hAnsi="Times New Roman" w:cs="Times New Roman"/>
                <w:lang w:val="sr-Cyrl-RS"/>
              </w:rPr>
            </w:pPr>
          </w:p>
        </w:tc>
        <w:tc>
          <w:tcPr>
            <w:tcW w:w="1913" w:type="dxa"/>
          </w:tcPr>
          <w:p w14:paraId="7333E21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2874DDC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3</w:t>
            </w:r>
            <w:r>
              <w:rPr>
                <w:rFonts w:ascii="Times New Roman" w:hAnsi="Times New Roman" w:cs="Times New Roman"/>
                <w:vertAlign w:val="subscript"/>
                <w:lang w:val="sr-Cyrl-RS"/>
              </w:rPr>
              <w:t>1</w:t>
            </w:r>
          </w:p>
          <w:p w14:paraId="266BE97D" w14:textId="77777777" w:rsidR="00937522" w:rsidRDefault="00937522">
            <w:pPr>
              <w:pStyle w:val="ListParagraph"/>
              <w:tabs>
                <w:tab w:val="left" w:pos="4860"/>
              </w:tabs>
              <w:spacing w:before="0" w:after="0" w:line="240" w:lineRule="auto"/>
              <w:ind w:left="0"/>
              <w:rPr>
                <w:rFonts w:ascii="Times New Roman" w:hAnsi="Times New Roman" w:cs="Times New Roman"/>
                <w:lang w:val="sr-Cyrl-RS"/>
              </w:rPr>
            </w:pPr>
          </w:p>
        </w:tc>
        <w:tc>
          <w:tcPr>
            <w:tcW w:w="2551" w:type="dxa"/>
          </w:tcPr>
          <w:p w14:paraId="14E938FA" w14:textId="77777777" w:rsidR="00937522" w:rsidRDefault="00550077">
            <w:pPr>
              <w:pStyle w:val="ListParagraph"/>
              <w:tabs>
                <w:tab w:val="left" w:pos="4860"/>
              </w:tabs>
              <w:spacing w:before="0" w:after="0" w:line="240" w:lineRule="auto"/>
              <w:ind w:left="0"/>
              <w:rPr>
                <w:rFonts w:ascii="Times New Roman" w:hAnsi="Times New Roman" w:cs="Times New Roman"/>
                <w:vertAlign w:val="superscript"/>
                <w:lang w:val="sr-Cyrl-RS"/>
              </w:rPr>
            </w:pPr>
            <w:r>
              <w:rPr>
                <w:rFonts w:ascii="Times New Roman" w:hAnsi="Times New Roman" w:cs="Times New Roman"/>
                <w:lang w:val="sr-Cyrl-RS"/>
              </w:rPr>
              <w:t>11</w:t>
            </w:r>
            <w:r>
              <w:rPr>
                <w:rFonts w:ascii="Times New Roman" w:hAnsi="Times New Roman" w:cs="Times New Roman"/>
                <w:vertAlign w:val="superscript"/>
                <w:lang w:val="sr-Cyrl-RS"/>
              </w:rPr>
              <w:t xml:space="preserve">05 </w:t>
            </w:r>
            <w:r>
              <w:rPr>
                <w:rFonts w:ascii="Times New Roman" w:hAnsi="Times New Roman" w:cs="Times New Roman"/>
                <w:lang w:val="sr-Cyrl-RS"/>
              </w:rPr>
              <w:t>- 11</w:t>
            </w:r>
            <w:r>
              <w:rPr>
                <w:rFonts w:ascii="Times New Roman" w:hAnsi="Times New Roman" w:cs="Times New Roman"/>
                <w:vertAlign w:val="superscript"/>
                <w:lang w:val="sr-Cyrl-RS"/>
              </w:rPr>
              <w:t>50</w:t>
            </w:r>
          </w:p>
          <w:p w14:paraId="523B9D1F" w14:textId="77777777" w:rsidR="00937522" w:rsidRDefault="00550077">
            <w:pPr>
              <w:pStyle w:val="ListParagraph"/>
              <w:tabs>
                <w:tab w:val="left" w:pos="4860"/>
              </w:tabs>
              <w:spacing w:before="0" w:after="0" w:line="240" w:lineRule="auto"/>
              <w:ind w:left="0"/>
              <w:rPr>
                <w:rFonts w:ascii="Times New Roman" w:hAnsi="Times New Roman" w:cs="Times New Roman"/>
                <w:vertAlign w:val="superscript"/>
                <w:lang w:val="sr-Cyrl-RS"/>
              </w:rPr>
            </w:pPr>
            <w:r>
              <w:rPr>
                <w:rFonts w:ascii="Times New Roman" w:hAnsi="Times New Roman" w:cs="Times New Roman"/>
                <w:lang w:val="sr-Cyrl-RS"/>
              </w:rPr>
              <w:t>17</w:t>
            </w:r>
            <w:r>
              <w:rPr>
                <w:rFonts w:ascii="Times New Roman" w:hAnsi="Times New Roman" w:cs="Times New Roman"/>
                <w:vertAlign w:val="superscript"/>
                <w:lang w:val="sr-Cyrl-RS"/>
              </w:rPr>
              <w:t>35</w:t>
            </w:r>
            <w:r>
              <w:rPr>
                <w:rFonts w:ascii="Times New Roman" w:hAnsi="Times New Roman" w:cs="Times New Roman"/>
                <w:lang w:val="sr-Cyrl-RS"/>
              </w:rPr>
              <w:t xml:space="preserve"> - 18</w:t>
            </w:r>
            <w:r>
              <w:rPr>
                <w:rFonts w:ascii="Times New Roman" w:hAnsi="Times New Roman" w:cs="Times New Roman"/>
                <w:vertAlign w:val="superscript"/>
                <w:lang w:val="sr-Cyrl-RS"/>
              </w:rPr>
              <w:t>20</w:t>
            </w:r>
          </w:p>
        </w:tc>
      </w:tr>
      <w:tr w:rsidR="00937522" w14:paraId="41AC604C" w14:textId="77777777">
        <w:trPr>
          <w:trHeight w:val="235"/>
        </w:trPr>
        <w:tc>
          <w:tcPr>
            <w:tcW w:w="1560" w:type="dxa"/>
            <w:vMerge/>
          </w:tcPr>
          <w:p w14:paraId="3EEC0B67"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007E4FAE"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Снежа Јовић</w:t>
            </w:r>
          </w:p>
        </w:tc>
        <w:tc>
          <w:tcPr>
            <w:tcW w:w="1913" w:type="dxa"/>
          </w:tcPr>
          <w:p w14:paraId="08C370D9" w14:textId="77777777" w:rsidR="00937522" w:rsidRDefault="00550077">
            <w:pPr>
              <w:tabs>
                <w:tab w:val="left" w:pos="4860"/>
              </w:tabs>
              <w:spacing w:before="0"/>
              <w:ind w:right="-103"/>
              <w:rPr>
                <w:rFonts w:ascii="Times New Roman" w:hAnsi="Times New Roman" w:cs="Times New Roman"/>
                <w:lang w:val="sr-Cyrl-RS"/>
              </w:rPr>
            </w:pPr>
            <w:r>
              <w:rPr>
                <w:rFonts w:ascii="Times New Roman" w:hAnsi="Times New Roman" w:cs="Times New Roman"/>
                <w:lang w:val="sr-Cyrl-RS"/>
              </w:rPr>
              <w:t>Понедељак/среда</w:t>
            </w:r>
          </w:p>
        </w:tc>
        <w:tc>
          <w:tcPr>
            <w:tcW w:w="1489" w:type="dxa"/>
          </w:tcPr>
          <w:p w14:paraId="4CCCF5DF"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3,4,5</w:t>
            </w:r>
          </w:p>
        </w:tc>
        <w:tc>
          <w:tcPr>
            <w:tcW w:w="2551" w:type="dxa"/>
          </w:tcPr>
          <w:p w14:paraId="6E014476"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2B947EFE" w14:textId="77777777">
        <w:trPr>
          <w:trHeight w:val="353"/>
        </w:trPr>
        <w:tc>
          <w:tcPr>
            <w:tcW w:w="1560" w:type="dxa"/>
            <w:vMerge/>
          </w:tcPr>
          <w:p w14:paraId="0CF72026" w14:textId="77777777" w:rsidR="00937522" w:rsidRDefault="00937522">
            <w:pPr>
              <w:tabs>
                <w:tab w:val="left" w:pos="4860"/>
              </w:tabs>
              <w:spacing w:before="0"/>
              <w:jc w:val="center"/>
              <w:rPr>
                <w:rFonts w:ascii="Times New Roman" w:hAnsi="Times New Roman" w:cs="Times New Roman"/>
              </w:rPr>
            </w:pPr>
          </w:p>
        </w:tc>
        <w:tc>
          <w:tcPr>
            <w:tcW w:w="2552" w:type="dxa"/>
            <w:vMerge/>
          </w:tcPr>
          <w:p w14:paraId="7F9911CA" w14:textId="77777777" w:rsidR="00937522" w:rsidRDefault="00937522">
            <w:pPr>
              <w:tabs>
                <w:tab w:val="left" w:pos="4860"/>
              </w:tabs>
              <w:spacing w:before="0"/>
              <w:rPr>
                <w:rFonts w:ascii="Times New Roman" w:hAnsi="Times New Roman" w:cs="Times New Roman"/>
                <w:lang w:val="sr-Cyrl-RS"/>
              </w:rPr>
            </w:pPr>
          </w:p>
        </w:tc>
        <w:tc>
          <w:tcPr>
            <w:tcW w:w="1913" w:type="dxa"/>
          </w:tcPr>
          <w:p w14:paraId="2E4C773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4686EE38"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8</w:t>
            </w:r>
            <w:r>
              <w:rPr>
                <w:rFonts w:ascii="Times New Roman" w:hAnsi="Times New Roman" w:cs="Times New Roman"/>
                <w:vertAlign w:val="subscript"/>
                <w:lang w:val="sr-Cyrl-RS"/>
              </w:rPr>
              <w:t>1,2,4</w:t>
            </w:r>
          </w:p>
        </w:tc>
        <w:tc>
          <w:tcPr>
            <w:tcW w:w="2551" w:type="dxa"/>
          </w:tcPr>
          <w:p w14:paraId="416DC7BD"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39153FF3" w14:textId="77777777">
        <w:trPr>
          <w:trHeight w:val="287"/>
        </w:trPr>
        <w:tc>
          <w:tcPr>
            <w:tcW w:w="1560" w:type="dxa"/>
            <w:vMerge/>
          </w:tcPr>
          <w:p w14:paraId="7AD8AE3C"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65A13D70" w14:textId="77777777" w:rsidR="00937522" w:rsidRDefault="00937522">
            <w:pPr>
              <w:tabs>
                <w:tab w:val="left" w:pos="4860"/>
              </w:tabs>
              <w:spacing w:before="0"/>
              <w:rPr>
                <w:rFonts w:ascii="Times New Roman" w:hAnsi="Times New Roman" w:cs="Times New Roman"/>
                <w:lang w:val="sr-Cyrl-RS"/>
              </w:rPr>
            </w:pPr>
          </w:p>
          <w:p w14:paraId="75BEE57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Ивана Карић</w:t>
            </w:r>
          </w:p>
        </w:tc>
        <w:tc>
          <w:tcPr>
            <w:tcW w:w="1913" w:type="dxa"/>
          </w:tcPr>
          <w:p w14:paraId="37755EF8" w14:textId="77777777" w:rsidR="00937522" w:rsidRDefault="00550077">
            <w:pPr>
              <w:tabs>
                <w:tab w:val="left" w:pos="4860"/>
              </w:tabs>
              <w:spacing w:before="0"/>
              <w:ind w:right="-103"/>
              <w:rPr>
                <w:rFonts w:ascii="Times New Roman" w:hAnsi="Times New Roman" w:cs="Times New Roman"/>
                <w:lang w:val="sr-Cyrl-RS"/>
              </w:rPr>
            </w:pPr>
            <w:r>
              <w:rPr>
                <w:rFonts w:ascii="Times New Roman" w:hAnsi="Times New Roman" w:cs="Times New Roman"/>
                <w:lang w:val="sr-Cyrl-RS"/>
              </w:rPr>
              <w:t>Уторак/</w:t>
            </w:r>
          </w:p>
          <w:p w14:paraId="2CC9230A" w14:textId="77777777" w:rsidR="00937522" w:rsidRDefault="00550077">
            <w:pPr>
              <w:tabs>
                <w:tab w:val="left" w:pos="4860"/>
              </w:tabs>
              <w:spacing w:before="0"/>
              <w:ind w:right="-103"/>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3B521365"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2,3,4</w:t>
            </w:r>
          </w:p>
          <w:p w14:paraId="56BEDE96"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1,2,3,4</w:t>
            </w:r>
          </w:p>
        </w:tc>
        <w:tc>
          <w:tcPr>
            <w:tcW w:w="2551" w:type="dxa"/>
          </w:tcPr>
          <w:p w14:paraId="736DF29C"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p w14:paraId="5C014DDF"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19</w:t>
            </w:r>
            <w:r>
              <w:rPr>
                <w:rFonts w:ascii="Times New Roman" w:hAnsi="Times New Roman" w:cs="Times New Roman"/>
                <w:vertAlign w:val="superscript"/>
                <w:lang w:val="sr-Cyrl-RS"/>
              </w:rPr>
              <w:t xml:space="preserve">15 </w:t>
            </w:r>
            <w:r>
              <w:rPr>
                <w:rFonts w:ascii="Times New Roman" w:hAnsi="Times New Roman" w:cs="Times New Roman"/>
                <w:lang w:val="sr-Cyrl-RS"/>
              </w:rPr>
              <w:t>– 20</w:t>
            </w:r>
            <w:r>
              <w:rPr>
                <w:rFonts w:ascii="Times New Roman" w:hAnsi="Times New Roman" w:cs="Times New Roman"/>
                <w:vertAlign w:val="superscript"/>
                <w:lang w:val="sr-Cyrl-RS"/>
              </w:rPr>
              <w:t xml:space="preserve">00 </w:t>
            </w:r>
            <w:r>
              <w:rPr>
                <w:rFonts w:ascii="Times New Roman" w:hAnsi="Times New Roman" w:cs="Times New Roman"/>
                <w:lang w:val="sr-Cyrl-RS"/>
              </w:rPr>
              <w:t xml:space="preserve"> поподне</w:t>
            </w:r>
          </w:p>
        </w:tc>
      </w:tr>
      <w:tr w:rsidR="00937522" w14:paraId="54FA8710" w14:textId="77777777">
        <w:trPr>
          <w:trHeight w:val="271"/>
        </w:trPr>
        <w:tc>
          <w:tcPr>
            <w:tcW w:w="1560" w:type="dxa"/>
            <w:vMerge/>
          </w:tcPr>
          <w:p w14:paraId="7F43223E" w14:textId="77777777" w:rsidR="00937522" w:rsidRDefault="00937522">
            <w:pPr>
              <w:tabs>
                <w:tab w:val="left" w:pos="4860"/>
              </w:tabs>
              <w:spacing w:before="0"/>
              <w:jc w:val="center"/>
              <w:rPr>
                <w:rFonts w:ascii="Times New Roman" w:hAnsi="Times New Roman" w:cs="Times New Roman"/>
              </w:rPr>
            </w:pPr>
          </w:p>
        </w:tc>
        <w:tc>
          <w:tcPr>
            <w:tcW w:w="2552" w:type="dxa"/>
            <w:vMerge/>
          </w:tcPr>
          <w:p w14:paraId="4D85A3FA" w14:textId="77777777" w:rsidR="00937522" w:rsidRDefault="00937522">
            <w:pPr>
              <w:tabs>
                <w:tab w:val="left" w:pos="4860"/>
              </w:tabs>
              <w:spacing w:before="0"/>
              <w:rPr>
                <w:rFonts w:ascii="Times New Roman" w:hAnsi="Times New Roman" w:cs="Times New Roman"/>
                <w:lang w:val="sr-Cyrl-RS"/>
              </w:rPr>
            </w:pPr>
          </w:p>
        </w:tc>
        <w:tc>
          <w:tcPr>
            <w:tcW w:w="1913" w:type="dxa"/>
          </w:tcPr>
          <w:p w14:paraId="1AF0869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1868F1E1" w14:textId="77777777" w:rsidR="00937522" w:rsidRDefault="00550077">
            <w:pPr>
              <w:pStyle w:val="ListParagraph"/>
              <w:tabs>
                <w:tab w:val="left" w:pos="4860"/>
              </w:tabs>
              <w:spacing w:before="0" w:after="0" w:line="240" w:lineRule="auto"/>
              <w:ind w:left="0"/>
              <w:rPr>
                <w:rFonts w:ascii="Times New Roman" w:hAnsi="Times New Roman" w:cs="Times New Roman"/>
                <w:sz w:val="24"/>
                <w:szCs w:val="24"/>
                <w:lang w:val="sr-Cyrl-RS"/>
              </w:rPr>
            </w:pPr>
            <w:r>
              <w:rPr>
                <w:rFonts w:ascii="Times New Roman" w:hAnsi="Times New Roman" w:cs="Times New Roman"/>
                <w:sz w:val="24"/>
                <w:szCs w:val="24"/>
                <w:lang w:val="sr-Cyrl-RS"/>
              </w:rPr>
              <w:t>8</w:t>
            </w:r>
            <w:r>
              <w:rPr>
                <w:rFonts w:ascii="Times New Roman" w:hAnsi="Times New Roman" w:cs="Times New Roman"/>
                <w:sz w:val="24"/>
                <w:szCs w:val="24"/>
                <w:vertAlign w:val="subscript"/>
                <w:lang w:val="sr-Cyrl-RS"/>
              </w:rPr>
              <w:t>3,5</w:t>
            </w:r>
          </w:p>
        </w:tc>
        <w:tc>
          <w:tcPr>
            <w:tcW w:w="2551" w:type="dxa"/>
          </w:tcPr>
          <w:p w14:paraId="0D140B19"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7. час</w:t>
            </w:r>
          </w:p>
        </w:tc>
      </w:tr>
      <w:tr w:rsidR="002D5979" w14:paraId="641ABB8A" w14:textId="77777777" w:rsidTr="002D5979">
        <w:trPr>
          <w:trHeight w:val="85"/>
        </w:trPr>
        <w:tc>
          <w:tcPr>
            <w:tcW w:w="1560" w:type="dxa"/>
            <w:vMerge/>
          </w:tcPr>
          <w:p w14:paraId="2A1C4782" w14:textId="77777777" w:rsidR="002D5979" w:rsidRDefault="002D5979">
            <w:pPr>
              <w:tabs>
                <w:tab w:val="left" w:pos="4860"/>
              </w:tabs>
              <w:spacing w:before="0"/>
              <w:jc w:val="center"/>
              <w:rPr>
                <w:rFonts w:ascii="Times New Roman" w:hAnsi="Times New Roman" w:cs="Times New Roman"/>
              </w:rPr>
            </w:pPr>
          </w:p>
        </w:tc>
        <w:tc>
          <w:tcPr>
            <w:tcW w:w="2552" w:type="dxa"/>
          </w:tcPr>
          <w:p w14:paraId="19EFFFC6" w14:textId="77777777" w:rsidR="002D5979" w:rsidRDefault="002D5979">
            <w:pPr>
              <w:tabs>
                <w:tab w:val="left" w:pos="4860"/>
              </w:tabs>
              <w:spacing w:before="0"/>
              <w:rPr>
                <w:rFonts w:ascii="Times New Roman" w:hAnsi="Times New Roman" w:cs="Times New Roman"/>
                <w:lang w:val="sr-Cyrl-RS"/>
              </w:rPr>
            </w:pPr>
            <w:r>
              <w:rPr>
                <w:rFonts w:ascii="Times New Roman" w:hAnsi="Times New Roman" w:cs="Times New Roman"/>
                <w:lang w:val="sr-Cyrl-RS"/>
              </w:rPr>
              <w:t>Маријана Тирнанић</w:t>
            </w:r>
          </w:p>
        </w:tc>
        <w:tc>
          <w:tcPr>
            <w:tcW w:w="1913" w:type="dxa"/>
          </w:tcPr>
          <w:p w14:paraId="27341597" w14:textId="77777777" w:rsidR="002D5979" w:rsidRDefault="002D5979">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142D0059" w14:textId="77777777" w:rsidR="002D5979" w:rsidRDefault="002D5979">
            <w:pPr>
              <w:tabs>
                <w:tab w:val="left" w:pos="4860"/>
              </w:tabs>
              <w:spacing w:before="0"/>
              <w:rPr>
                <w:rFonts w:ascii="Times New Roman" w:hAnsi="Times New Roman" w:cs="Times New Roman"/>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1D731C8B" w14:textId="77777777" w:rsidR="002D5979" w:rsidRDefault="002D5979">
            <w:pPr>
              <w:tabs>
                <w:tab w:val="left" w:pos="4860"/>
              </w:tabs>
              <w:spacing w:before="0"/>
              <w:rPr>
                <w:rFonts w:ascii="Times New Roman" w:hAnsi="Times New Roman" w:cs="Times New Roman"/>
                <w:lang w:val="sr-Cyrl-RS"/>
              </w:rPr>
            </w:pPr>
            <w:r>
              <w:rPr>
                <w:rFonts w:ascii="Times New Roman" w:hAnsi="Times New Roman" w:cs="Times New Roman"/>
                <w:lang w:val="sr-Cyrl-RS"/>
              </w:rPr>
              <w:t>претчас</w:t>
            </w:r>
          </w:p>
        </w:tc>
      </w:tr>
      <w:tr w:rsidR="00937522" w14:paraId="09E17CB7" w14:textId="77777777">
        <w:trPr>
          <w:trHeight w:val="844"/>
        </w:trPr>
        <w:tc>
          <w:tcPr>
            <w:tcW w:w="1560" w:type="dxa"/>
            <w:vMerge w:val="restart"/>
            <w:textDirection w:val="btLr"/>
          </w:tcPr>
          <w:p w14:paraId="70997C10"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 xml:space="preserve"> </w:t>
            </w:r>
          </w:p>
          <w:p w14:paraId="4B397756"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НЕМАЧКИ ЈЕЗИК</w:t>
            </w:r>
          </w:p>
        </w:tc>
        <w:tc>
          <w:tcPr>
            <w:tcW w:w="2552" w:type="dxa"/>
            <w:vMerge w:val="restart"/>
          </w:tcPr>
          <w:p w14:paraId="76A3EC17"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Зорица Стојковић </w:t>
            </w:r>
          </w:p>
        </w:tc>
        <w:tc>
          <w:tcPr>
            <w:tcW w:w="1913" w:type="dxa"/>
          </w:tcPr>
          <w:p w14:paraId="09A523FF" w14:textId="77777777" w:rsidR="00937522" w:rsidRDefault="00937522">
            <w:pPr>
              <w:tabs>
                <w:tab w:val="left" w:pos="4860"/>
              </w:tabs>
              <w:spacing w:before="0"/>
              <w:rPr>
                <w:rFonts w:ascii="Times New Roman" w:hAnsi="Times New Roman" w:cs="Times New Roman"/>
                <w:lang w:val="sr-Cyrl-RS"/>
              </w:rPr>
            </w:pPr>
          </w:p>
          <w:p w14:paraId="1F62A80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26D41B5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1,3,</w:t>
            </w:r>
          </w:p>
          <w:p w14:paraId="32288396"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2,4</w:t>
            </w:r>
          </w:p>
          <w:p w14:paraId="574CDBD2"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8</w:t>
            </w:r>
            <w:r>
              <w:rPr>
                <w:rFonts w:ascii="Times New Roman" w:hAnsi="Times New Roman" w:cs="Times New Roman"/>
                <w:vertAlign w:val="subscript"/>
                <w:lang w:val="sr-Cyrl-RS"/>
              </w:rPr>
              <w:t>1,2</w:t>
            </w:r>
          </w:p>
          <w:p w14:paraId="3A99E852"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 xml:space="preserve">8 </w:t>
            </w:r>
            <w:r>
              <w:rPr>
                <w:rFonts w:ascii="Times New Roman" w:hAnsi="Times New Roman" w:cs="Times New Roman"/>
                <w:vertAlign w:val="subscript"/>
                <w:lang w:val="sr-Cyrl-RS"/>
              </w:rPr>
              <w:t>3,4</w:t>
            </w:r>
          </w:p>
        </w:tc>
        <w:tc>
          <w:tcPr>
            <w:tcW w:w="2551" w:type="dxa"/>
          </w:tcPr>
          <w:p w14:paraId="3D72743F" w14:textId="77777777" w:rsidR="00937522" w:rsidRDefault="00937522">
            <w:pPr>
              <w:tabs>
                <w:tab w:val="left" w:pos="4860"/>
              </w:tabs>
              <w:spacing w:before="0"/>
              <w:rPr>
                <w:rFonts w:ascii="Times New Roman" w:hAnsi="Times New Roman" w:cs="Times New Roman"/>
                <w:lang w:val="en-GB"/>
              </w:rPr>
            </w:pPr>
          </w:p>
          <w:p w14:paraId="6AE26249"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47643EA7" w14:textId="77777777">
        <w:trPr>
          <w:trHeight w:val="479"/>
        </w:trPr>
        <w:tc>
          <w:tcPr>
            <w:tcW w:w="1560" w:type="dxa"/>
            <w:vMerge/>
          </w:tcPr>
          <w:p w14:paraId="2A7A2510" w14:textId="77777777" w:rsidR="00937522" w:rsidRDefault="00937522">
            <w:pPr>
              <w:tabs>
                <w:tab w:val="left" w:pos="4860"/>
              </w:tabs>
              <w:spacing w:before="0"/>
              <w:jc w:val="center"/>
              <w:rPr>
                <w:rFonts w:ascii="Times New Roman" w:hAnsi="Times New Roman" w:cs="Times New Roman"/>
              </w:rPr>
            </w:pPr>
          </w:p>
        </w:tc>
        <w:tc>
          <w:tcPr>
            <w:tcW w:w="2552" w:type="dxa"/>
            <w:vMerge/>
          </w:tcPr>
          <w:p w14:paraId="2AECB393" w14:textId="77777777" w:rsidR="00937522" w:rsidRDefault="00937522">
            <w:pPr>
              <w:tabs>
                <w:tab w:val="left" w:pos="4860"/>
              </w:tabs>
              <w:spacing w:before="0"/>
              <w:rPr>
                <w:rFonts w:ascii="Times New Roman" w:hAnsi="Times New Roman" w:cs="Times New Roman"/>
                <w:lang w:val="sr-Cyrl-RS"/>
              </w:rPr>
            </w:pPr>
          </w:p>
        </w:tc>
        <w:tc>
          <w:tcPr>
            <w:tcW w:w="1913" w:type="dxa"/>
          </w:tcPr>
          <w:p w14:paraId="55B1E34C"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Понедељак</w:t>
            </w:r>
          </w:p>
          <w:p w14:paraId="2469ACBC"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05145EC6"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7984876D"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p w14:paraId="6C4C54F5"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571C3917" w14:textId="77777777">
        <w:trPr>
          <w:trHeight w:val="487"/>
        </w:trPr>
        <w:tc>
          <w:tcPr>
            <w:tcW w:w="1560" w:type="dxa"/>
            <w:vMerge/>
          </w:tcPr>
          <w:p w14:paraId="6BC46C0D"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69721153" w14:textId="77777777" w:rsidR="00937522" w:rsidRDefault="00937522">
            <w:pPr>
              <w:tabs>
                <w:tab w:val="left" w:pos="4860"/>
              </w:tabs>
              <w:spacing w:before="0"/>
              <w:rPr>
                <w:rFonts w:ascii="Times New Roman" w:hAnsi="Times New Roman" w:cs="Times New Roman"/>
                <w:lang w:val="sr-Cyrl-RS"/>
              </w:rPr>
            </w:pPr>
          </w:p>
          <w:p w14:paraId="580F9EDA" w14:textId="77777777" w:rsidR="00937522" w:rsidRDefault="00937522">
            <w:pPr>
              <w:tabs>
                <w:tab w:val="left" w:pos="4860"/>
              </w:tabs>
              <w:spacing w:before="0"/>
              <w:rPr>
                <w:rFonts w:ascii="Times New Roman" w:hAnsi="Times New Roman" w:cs="Times New Roman"/>
                <w:lang w:val="sr-Cyrl-RS"/>
              </w:rPr>
            </w:pPr>
          </w:p>
          <w:p w14:paraId="6A4DFB24"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lastRenderedPageBreak/>
              <w:t>Јелена Петровић</w:t>
            </w:r>
          </w:p>
        </w:tc>
        <w:tc>
          <w:tcPr>
            <w:tcW w:w="1913" w:type="dxa"/>
          </w:tcPr>
          <w:p w14:paraId="4CA88E2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lastRenderedPageBreak/>
              <w:t>Петак</w:t>
            </w:r>
          </w:p>
        </w:tc>
        <w:tc>
          <w:tcPr>
            <w:tcW w:w="1489" w:type="dxa"/>
          </w:tcPr>
          <w:p w14:paraId="7961AA6E"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 xml:space="preserve">5 </w:t>
            </w:r>
            <w:r>
              <w:rPr>
                <w:rFonts w:ascii="Times New Roman" w:hAnsi="Times New Roman" w:cs="Times New Roman"/>
                <w:vertAlign w:val="subscript"/>
                <w:lang w:val="sr-Cyrl-RS"/>
              </w:rPr>
              <w:t>1,2,4</w:t>
            </w:r>
          </w:p>
          <w:p w14:paraId="32D4365F"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5 </w:t>
            </w:r>
            <w:r>
              <w:rPr>
                <w:rFonts w:ascii="Times New Roman" w:hAnsi="Times New Roman" w:cs="Times New Roman"/>
                <w:vertAlign w:val="subscript"/>
                <w:lang w:val="sr-Cyrl-RS"/>
              </w:rPr>
              <w:t>3,5</w:t>
            </w:r>
          </w:p>
        </w:tc>
        <w:tc>
          <w:tcPr>
            <w:tcW w:w="2551" w:type="dxa"/>
          </w:tcPr>
          <w:p w14:paraId="1236B075"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sr-Cyrl-RS"/>
              </w:rPr>
              <w:t>0</w:t>
            </w:r>
            <w:r>
              <w:rPr>
                <w:rFonts w:ascii="Times New Roman" w:hAnsi="Times New Roman" w:cs="Times New Roman"/>
                <w:vertAlign w:val="superscript"/>
                <w:lang w:val="en-GB"/>
              </w:rPr>
              <w:t xml:space="preserve">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sr-Cyrl-RS"/>
              </w:rPr>
              <w:t>4</w:t>
            </w:r>
            <w:r>
              <w:rPr>
                <w:rFonts w:ascii="Times New Roman" w:hAnsi="Times New Roman" w:cs="Times New Roman"/>
                <w:vertAlign w:val="superscript"/>
                <w:lang w:val="en-GB"/>
              </w:rPr>
              <w:t xml:space="preserve">5 </w:t>
            </w:r>
            <w:r>
              <w:rPr>
                <w:rFonts w:ascii="Times New Roman" w:hAnsi="Times New Roman" w:cs="Times New Roman"/>
                <w:lang w:val="sr-Cyrl-RS"/>
              </w:rPr>
              <w:t>поподне</w:t>
            </w:r>
          </w:p>
        </w:tc>
      </w:tr>
      <w:tr w:rsidR="00937522" w14:paraId="37469D6F" w14:textId="77777777">
        <w:trPr>
          <w:trHeight w:val="70"/>
        </w:trPr>
        <w:tc>
          <w:tcPr>
            <w:tcW w:w="1560" w:type="dxa"/>
            <w:vMerge/>
          </w:tcPr>
          <w:p w14:paraId="70C71739" w14:textId="77777777" w:rsidR="00937522" w:rsidRDefault="00937522">
            <w:pPr>
              <w:tabs>
                <w:tab w:val="left" w:pos="4860"/>
              </w:tabs>
              <w:spacing w:before="0"/>
              <w:jc w:val="center"/>
              <w:rPr>
                <w:rFonts w:ascii="Times New Roman" w:hAnsi="Times New Roman" w:cs="Times New Roman"/>
                <w:color w:val="FF0000"/>
              </w:rPr>
            </w:pPr>
          </w:p>
        </w:tc>
        <w:tc>
          <w:tcPr>
            <w:tcW w:w="2552" w:type="dxa"/>
            <w:vMerge/>
          </w:tcPr>
          <w:p w14:paraId="20D2C6D1" w14:textId="77777777" w:rsidR="00937522" w:rsidRDefault="00937522">
            <w:pPr>
              <w:tabs>
                <w:tab w:val="left" w:pos="4860"/>
              </w:tabs>
              <w:spacing w:before="0"/>
              <w:rPr>
                <w:rFonts w:ascii="Times New Roman" w:hAnsi="Times New Roman" w:cs="Times New Roman"/>
                <w:color w:val="FF0000"/>
                <w:lang w:val="sr-Cyrl-RS"/>
              </w:rPr>
            </w:pPr>
          </w:p>
        </w:tc>
        <w:tc>
          <w:tcPr>
            <w:tcW w:w="1913" w:type="dxa"/>
          </w:tcPr>
          <w:p w14:paraId="512202FC"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Среда</w:t>
            </w:r>
          </w:p>
        </w:tc>
        <w:tc>
          <w:tcPr>
            <w:tcW w:w="1489" w:type="dxa"/>
          </w:tcPr>
          <w:p w14:paraId="20D96D31"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1</w:t>
            </w:r>
          </w:p>
          <w:p w14:paraId="503EBD01"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2,3</w:t>
            </w:r>
          </w:p>
          <w:p w14:paraId="11E59ECA"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4,5</w:t>
            </w:r>
          </w:p>
          <w:p w14:paraId="3109738A"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8</w:t>
            </w:r>
            <w:r>
              <w:rPr>
                <w:rFonts w:ascii="Times New Roman" w:hAnsi="Times New Roman" w:cs="Times New Roman"/>
                <w:vertAlign w:val="subscript"/>
                <w:lang w:val="sr-Cyrl-RS"/>
              </w:rPr>
              <w:t>4,5</w:t>
            </w:r>
          </w:p>
        </w:tc>
        <w:tc>
          <w:tcPr>
            <w:tcW w:w="2551" w:type="dxa"/>
          </w:tcPr>
          <w:p w14:paraId="52A24BE6"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sr-Cyrl-RS"/>
              </w:rPr>
              <w:t>0</w:t>
            </w:r>
            <w:r>
              <w:rPr>
                <w:rFonts w:ascii="Times New Roman" w:hAnsi="Times New Roman" w:cs="Times New Roman"/>
                <w:vertAlign w:val="superscript"/>
                <w:lang w:val="en-GB"/>
              </w:rPr>
              <w:t xml:space="preserve">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sr-Cyrl-RS"/>
              </w:rPr>
              <w:t>4</w:t>
            </w:r>
            <w:r>
              <w:rPr>
                <w:rFonts w:ascii="Times New Roman" w:hAnsi="Times New Roman" w:cs="Times New Roman"/>
                <w:vertAlign w:val="superscript"/>
                <w:lang w:val="en-GB"/>
              </w:rPr>
              <w:t xml:space="preserve">5 </w:t>
            </w:r>
            <w:r>
              <w:rPr>
                <w:rFonts w:ascii="Times New Roman" w:hAnsi="Times New Roman" w:cs="Times New Roman"/>
                <w:lang w:val="sr-Cyrl-RS"/>
              </w:rPr>
              <w:t>поподне</w:t>
            </w:r>
          </w:p>
        </w:tc>
      </w:tr>
      <w:tr w:rsidR="00937522" w14:paraId="29510013" w14:textId="77777777">
        <w:trPr>
          <w:trHeight w:val="511"/>
        </w:trPr>
        <w:tc>
          <w:tcPr>
            <w:tcW w:w="1560" w:type="dxa"/>
            <w:vMerge w:val="restart"/>
            <w:textDirection w:val="btLr"/>
          </w:tcPr>
          <w:p w14:paraId="2B126DDD" w14:textId="77777777" w:rsidR="00937522" w:rsidRDefault="00937522">
            <w:pPr>
              <w:tabs>
                <w:tab w:val="left" w:pos="4860"/>
              </w:tabs>
              <w:spacing w:before="0"/>
              <w:ind w:left="113" w:right="113"/>
              <w:jc w:val="center"/>
              <w:rPr>
                <w:rFonts w:ascii="Times New Roman" w:hAnsi="Times New Roman" w:cs="Times New Roman"/>
                <w:lang w:val="sr-Cyrl-RS"/>
              </w:rPr>
            </w:pPr>
          </w:p>
          <w:p w14:paraId="7D0D7626" w14:textId="77777777" w:rsidR="00937522" w:rsidRDefault="00550077">
            <w:pPr>
              <w:tabs>
                <w:tab w:val="left" w:pos="4860"/>
              </w:tabs>
              <w:spacing w:before="0"/>
              <w:ind w:left="113" w:right="113"/>
              <w:rPr>
                <w:rFonts w:ascii="Times New Roman" w:hAnsi="Times New Roman" w:cs="Times New Roman"/>
                <w:lang w:val="sr-Cyrl-RS"/>
              </w:rPr>
            </w:pPr>
            <w:r>
              <w:rPr>
                <w:rFonts w:ascii="Times New Roman" w:hAnsi="Times New Roman" w:cs="Times New Roman"/>
                <w:lang w:val="sr-Cyrl-RS"/>
              </w:rPr>
              <w:t>ИТАЛИЈАНСКИ  ЈЕЗИК</w:t>
            </w:r>
          </w:p>
        </w:tc>
        <w:tc>
          <w:tcPr>
            <w:tcW w:w="2552" w:type="dxa"/>
            <w:vMerge w:val="restart"/>
          </w:tcPr>
          <w:p w14:paraId="087A78DC" w14:textId="77777777" w:rsidR="00937522" w:rsidRDefault="00937522">
            <w:pPr>
              <w:tabs>
                <w:tab w:val="left" w:pos="4860"/>
              </w:tabs>
              <w:spacing w:before="0"/>
              <w:rPr>
                <w:rFonts w:ascii="Times New Roman" w:hAnsi="Times New Roman" w:cs="Times New Roman"/>
                <w:lang w:val="sr-Cyrl-RS"/>
              </w:rPr>
            </w:pPr>
          </w:p>
          <w:p w14:paraId="5D7B368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Гордана Дејановић</w:t>
            </w:r>
          </w:p>
        </w:tc>
        <w:tc>
          <w:tcPr>
            <w:tcW w:w="1913" w:type="dxa"/>
          </w:tcPr>
          <w:p w14:paraId="5AE707F8"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Среда</w:t>
            </w:r>
          </w:p>
        </w:tc>
        <w:tc>
          <w:tcPr>
            <w:tcW w:w="1489" w:type="dxa"/>
          </w:tcPr>
          <w:p w14:paraId="6C29A0C3"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 xml:space="preserve">5 </w:t>
            </w:r>
            <w:r>
              <w:rPr>
                <w:rFonts w:ascii="Times New Roman" w:hAnsi="Times New Roman" w:cs="Times New Roman"/>
                <w:vertAlign w:val="subscript"/>
                <w:lang w:val="sr-Cyrl-RS"/>
              </w:rPr>
              <w:t>2,3</w:t>
            </w:r>
          </w:p>
          <w:p w14:paraId="140959B8"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 xml:space="preserve">5 </w:t>
            </w:r>
            <w:r>
              <w:rPr>
                <w:rFonts w:ascii="Times New Roman" w:hAnsi="Times New Roman" w:cs="Times New Roman"/>
                <w:vertAlign w:val="subscript"/>
                <w:lang w:val="sr-Cyrl-RS"/>
              </w:rPr>
              <w:t>1,5</w:t>
            </w:r>
          </w:p>
          <w:p w14:paraId="45C3AB81"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1</w:t>
            </w:r>
          </w:p>
        </w:tc>
        <w:tc>
          <w:tcPr>
            <w:tcW w:w="2551" w:type="dxa"/>
          </w:tcPr>
          <w:p w14:paraId="7E974E86"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p w14:paraId="0DAC62A5"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42C0D503" w14:textId="77777777">
        <w:trPr>
          <w:trHeight w:val="1126"/>
        </w:trPr>
        <w:tc>
          <w:tcPr>
            <w:tcW w:w="1560" w:type="dxa"/>
            <w:vMerge/>
          </w:tcPr>
          <w:p w14:paraId="237CB238" w14:textId="77777777" w:rsidR="00937522" w:rsidRDefault="00937522">
            <w:pPr>
              <w:tabs>
                <w:tab w:val="left" w:pos="4860"/>
              </w:tabs>
              <w:spacing w:before="0"/>
              <w:jc w:val="center"/>
              <w:rPr>
                <w:rFonts w:ascii="Times New Roman" w:hAnsi="Times New Roman" w:cs="Times New Roman"/>
                <w:lang w:val="sr-Cyrl-RS"/>
              </w:rPr>
            </w:pPr>
          </w:p>
        </w:tc>
        <w:tc>
          <w:tcPr>
            <w:tcW w:w="2552" w:type="dxa"/>
            <w:vMerge/>
          </w:tcPr>
          <w:p w14:paraId="01CDD59B" w14:textId="77777777" w:rsidR="00937522" w:rsidRDefault="00937522">
            <w:pPr>
              <w:tabs>
                <w:tab w:val="left" w:pos="4860"/>
              </w:tabs>
              <w:spacing w:before="0"/>
              <w:rPr>
                <w:rFonts w:ascii="Times New Roman" w:hAnsi="Times New Roman" w:cs="Times New Roman"/>
                <w:lang w:val="sr-Cyrl-RS"/>
              </w:rPr>
            </w:pPr>
          </w:p>
        </w:tc>
        <w:tc>
          <w:tcPr>
            <w:tcW w:w="1913" w:type="dxa"/>
          </w:tcPr>
          <w:p w14:paraId="508844D1"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Четвртак</w:t>
            </w:r>
          </w:p>
          <w:p w14:paraId="16C4F7E6" w14:textId="77777777" w:rsidR="00937522" w:rsidRDefault="00937522">
            <w:pPr>
              <w:tabs>
                <w:tab w:val="left" w:pos="4860"/>
              </w:tabs>
              <w:spacing w:before="0"/>
              <w:rPr>
                <w:rFonts w:ascii="Times New Roman" w:hAnsi="Times New Roman" w:cs="Times New Roman"/>
                <w:color w:val="FF0000"/>
                <w:lang w:val="sr-Cyrl-RS"/>
              </w:rPr>
            </w:pPr>
          </w:p>
        </w:tc>
        <w:tc>
          <w:tcPr>
            <w:tcW w:w="1489" w:type="dxa"/>
          </w:tcPr>
          <w:p w14:paraId="1D66E13D"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 xml:space="preserve">6 </w:t>
            </w:r>
            <w:r>
              <w:rPr>
                <w:rFonts w:ascii="Times New Roman" w:hAnsi="Times New Roman" w:cs="Times New Roman"/>
                <w:vertAlign w:val="subscript"/>
                <w:lang w:val="sr-Cyrl-RS"/>
              </w:rPr>
              <w:t>1,3</w:t>
            </w:r>
          </w:p>
          <w:p w14:paraId="0EDB9ADC"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 xml:space="preserve">6 </w:t>
            </w:r>
            <w:r>
              <w:rPr>
                <w:rFonts w:ascii="Times New Roman" w:hAnsi="Times New Roman" w:cs="Times New Roman"/>
                <w:vertAlign w:val="subscript"/>
                <w:lang w:val="sr-Cyrl-RS"/>
              </w:rPr>
              <w:t>2,4</w:t>
            </w:r>
          </w:p>
          <w:p w14:paraId="19D09828"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8</w:t>
            </w:r>
            <w:r>
              <w:rPr>
                <w:rFonts w:ascii="Times New Roman" w:hAnsi="Times New Roman" w:cs="Times New Roman"/>
                <w:vertAlign w:val="subscript"/>
                <w:lang w:val="sr-Cyrl-RS"/>
              </w:rPr>
              <w:t>1</w:t>
            </w:r>
            <w:r>
              <w:rPr>
                <w:rFonts w:ascii="Times New Roman" w:hAnsi="Times New Roman" w:cs="Times New Roman"/>
                <w:lang w:val="sr-Cyrl-RS"/>
              </w:rPr>
              <w:t>,</w:t>
            </w:r>
            <w:r>
              <w:rPr>
                <w:rFonts w:ascii="Times New Roman" w:hAnsi="Times New Roman" w:cs="Times New Roman"/>
                <w:vertAlign w:val="subscript"/>
                <w:lang w:val="sr-Cyrl-RS"/>
              </w:rPr>
              <w:t>2</w:t>
            </w:r>
          </w:p>
          <w:p w14:paraId="7269ECC7"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8</w:t>
            </w:r>
            <w:r>
              <w:rPr>
                <w:rFonts w:ascii="Times New Roman" w:hAnsi="Times New Roman" w:cs="Times New Roman"/>
                <w:vertAlign w:val="subscript"/>
                <w:lang w:val="sr-Cyrl-RS"/>
              </w:rPr>
              <w:t>3,4,5</w:t>
            </w:r>
          </w:p>
        </w:tc>
        <w:tc>
          <w:tcPr>
            <w:tcW w:w="2551" w:type="dxa"/>
          </w:tcPr>
          <w:p w14:paraId="64AD7B9D"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p w14:paraId="6E6C1079"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7EB95883" w14:textId="77777777">
        <w:trPr>
          <w:trHeight w:val="150"/>
        </w:trPr>
        <w:tc>
          <w:tcPr>
            <w:tcW w:w="1560" w:type="dxa"/>
            <w:vMerge/>
          </w:tcPr>
          <w:p w14:paraId="7AB8B305" w14:textId="77777777" w:rsidR="00937522" w:rsidRDefault="00937522">
            <w:pPr>
              <w:tabs>
                <w:tab w:val="left" w:pos="4860"/>
              </w:tabs>
              <w:spacing w:before="0"/>
              <w:jc w:val="center"/>
              <w:rPr>
                <w:rFonts w:ascii="Times New Roman" w:hAnsi="Times New Roman" w:cs="Times New Roman"/>
                <w:lang w:val="sr-Cyrl-RS"/>
              </w:rPr>
            </w:pPr>
          </w:p>
        </w:tc>
        <w:tc>
          <w:tcPr>
            <w:tcW w:w="2552" w:type="dxa"/>
          </w:tcPr>
          <w:p w14:paraId="1AB8CC57"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Јелена Кузмановић</w:t>
            </w:r>
          </w:p>
        </w:tc>
        <w:tc>
          <w:tcPr>
            <w:tcW w:w="1913" w:type="dxa"/>
          </w:tcPr>
          <w:p w14:paraId="3E83F375"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Среда</w:t>
            </w:r>
          </w:p>
        </w:tc>
        <w:tc>
          <w:tcPr>
            <w:tcW w:w="1489" w:type="dxa"/>
          </w:tcPr>
          <w:p w14:paraId="671F9EC7"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3,4</w:t>
            </w:r>
          </w:p>
          <w:p w14:paraId="431B18E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2,3</w:t>
            </w:r>
          </w:p>
          <w:p w14:paraId="01962863"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7</w:t>
            </w:r>
            <w:r>
              <w:rPr>
                <w:rFonts w:ascii="Times New Roman" w:hAnsi="Times New Roman" w:cs="Times New Roman"/>
                <w:vertAlign w:val="subscript"/>
                <w:lang w:val="sr-Cyrl-RS"/>
              </w:rPr>
              <w:t>4,5</w:t>
            </w:r>
          </w:p>
        </w:tc>
        <w:tc>
          <w:tcPr>
            <w:tcW w:w="2551" w:type="dxa"/>
          </w:tcPr>
          <w:p w14:paraId="78981DBA" w14:textId="77777777" w:rsidR="00937522" w:rsidRDefault="00550077">
            <w:pPr>
              <w:tabs>
                <w:tab w:val="left" w:pos="4860"/>
              </w:tabs>
              <w:spacing w:before="0"/>
              <w:rPr>
                <w:rFonts w:ascii="Times New Roman" w:hAnsi="Times New Roman" w:cs="Times New Roman"/>
                <w:color w:val="FF0000"/>
                <w:vertAlign w:val="superscript"/>
                <w:lang w:val="sr-Cyrl-RS"/>
              </w:rPr>
            </w:pPr>
            <w:r>
              <w:rPr>
                <w:rFonts w:ascii="Times New Roman" w:hAnsi="Times New Roman" w:cs="Times New Roman"/>
                <w:lang w:val="sr-Cyrl-RS"/>
              </w:rPr>
              <w:t>13</w:t>
            </w:r>
            <w:r>
              <w:rPr>
                <w:rFonts w:ascii="Times New Roman" w:hAnsi="Times New Roman" w:cs="Times New Roman"/>
                <w:vertAlign w:val="superscript"/>
                <w:lang w:val="sr-Cyrl-RS"/>
              </w:rPr>
              <w:t>30</w:t>
            </w:r>
            <w:r>
              <w:rPr>
                <w:rFonts w:ascii="Times New Roman" w:hAnsi="Times New Roman" w:cs="Times New Roman"/>
                <w:lang w:val="sr-Cyrl-RS"/>
              </w:rPr>
              <w:t xml:space="preserve"> - 14</w:t>
            </w:r>
            <w:r>
              <w:rPr>
                <w:rFonts w:ascii="Times New Roman" w:hAnsi="Times New Roman" w:cs="Times New Roman"/>
                <w:vertAlign w:val="superscript"/>
                <w:lang w:val="sr-Cyrl-RS"/>
              </w:rPr>
              <w:t>15</w:t>
            </w:r>
          </w:p>
        </w:tc>
      </w:tr>
      <w:tr w:rsidR="00937522" w14:paraId="41C02AC8" w14:textId="77777777">
        <w:trPr>
          <w:trHeight w:val="679"/>
        </w:trPr>
        <w:tc>
          <w:tcPr>
            <w:tcW w:w="1560" w:type="dxa"/>
            <w:vMerge w:val="restart"/>
            <w:textDirection w:val="btLr"/>
          </w:tcPr>
          <w:p w14:paraId="27858D35" w14:textId="77777777" w:rsidR="00937522" w:rsidRDefault="00937522">
            <w:pPr>
              <w:tabs>
                <w:tab w:val="left" w:pos="4860"/>
              </w:tabs>
              <w:spacing w:before="0"/>
              <w:ind w:left="113" w:right="113"/>
              <w:jc w:val="center"/>
              <w:rPr>
                <w:rFonts w:ascii="Times New Roman" w:hAnsi="Times New Roman" w:cs="Times New Roman"/>
                <w:color w:val="FF0000"/>
                <w:lang w:val="sr-Cyrl-RS"/>
              </w:rPr>
            </w:pPr>
          </w:p>
          <w:p w14:paraId="4986E838" w14:textId="77777777" w:rsidR="00937522" w:rsidRDefault="00937522">
            <w:pPr>
              <w:tabs>
                <w:tab w:val="left" w:pos="4860"/>
              </w:tabs>
              <w:spacing w:before="0"/>
              <w:ind w:left="113" w:right="113"/>
              <w:jc w:val="center"/>
              <w:rPr>
                <w:rFonts w:ascii="Times New Roman" w:hAnsi="Times New Roman" w:cs="Times New Roman"/>
                <w:color w:val="FF0000"/>
                <w:lang w:val="sr-Cyrl-RS"/>
              </w:rPr>
            </w:pPr>
          </w:p>
          <w:p w14:paraId="57878E80" w14:textId="77777777" w:rsidR="00937522" w:rsidRDefault="00550077">
            <w:pPr>
              <w:tabs>
                <w:tab w:val="left" w:pos="4860"/>
              </w:tabs>
              <w:spacing w:before="0"/>
              <w:ind w:left="113" w:right="113"/>
              <w:rPr>
                <w:rFonts w:ascii="Times New Roman" w:hAnsi="Times New Roman" w:cs="Times New Roman"/>
                <w:color w:val="FF0000"/>
                <w:lang w:val="sr-Cyrl-RS"/>
              </w:rPr>
            </w:pPr>
            <w:r>
              <w:rPr>
                <w:rFonts w:ascii="Times New Roman" w:hAnsi="Times New Roman" w:cs="Times New Roman"/>
                <w:lang w:val="sr-Cyrl-RS"/>
              </w:rPr>
              <w:t>ИСТОРИЈА</w:t>
            </w:r>
          </w:p>
        </w:tc>
        <w:tc>
          <w:tcPr>
            <w:tcW w:w="2552" w:type="dxa"/>
          </w:tcPr>
          <w:p w14:paraId="06729C65"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Јадран Перић</w:t>
            </w:r>
          </w:p>
        </w:tc>
        <w:tc>
          <w:tcPr>
            <w:tcW w:w="1913" w:type="dxa"/>
          </w:tcPr>
          <w:p w14:paraId="75E684A3" w14:textId="77777777" w:rsidR="00937522" w:rsidRDefault="00550077">
            <w:pPr>
              <w:pStyle w:val="ListParagraph"/>
              <w:tabs>
                <w:tab w:val="left" w:pos="4860"/>
              </w:tabs>
              <w:spacing w:before="0" w:after="0" w:line="240" w:lineRule="auto"/>
              <w:ind w:left="0"/>
              <w:rPr>
                <w:rFonts w:ascii="Times New Roman" w:hAnsi="Times New Roman" w:cs="Times New Roman"/>
                <w:color w:val="FF0000"/>
                <w:lang w:val="sr-Cyrl-RS"/>
              </w:rPr>
            </w:pPr>
            <w:r>
              <w:rPr>
                <w:rFonts w:ascii="Times New Roman" w:hAnsi="Times New Roman" w:cs="Times New Roman"/>
                <w:lang w:val="sr-Cyrl-RS"/>
              </w:rPr>
              <w:t>Понедељак</w:t>
            </w:r>
          </w:p>
          <w:p w14:paraId="277B5907" w14:textId="77777777" w:rsidR="00937522" w:rsidRDefault="00937522">
            <w:pPr>
              <w:pStyle w:val="ListParagraph"/>
              <w:tabs>
                <w:tab w:val="left" w:pos="4860"/>
              </w:tabs>
              <w:spacing w:before="0" w:after="0" w:line="240" w:lineRule="auto"/>
              <w:ind w:left="0"/>
              <w:rPr>
                <w:rFonts w:ascii="Times New Roman" w:hAnsi="Times New Roman" w:cs="Times New Roman"/>
                <w:lang w:val="sr-Cyrl-RS"/>
              </w:rPr>
            </w:pPr>
          </w:p>
          <w:p w14:paraId="4213261A" w14:textId="77777777" w:rsidR="00937522" w:rsidRDefault="00550077">
            <w:pPr>
              <w:pStyle w:val="ListParagraph"/>
              <w:tabs>
                <w:tab w:val="left" w:pos="4860"/>
              </w:tabs>
              <w:spacing w:before="0" w:after="0" w:line="240" w:lineRule="auto"/>
              <w:ind w:left="0"/>
              <w:rPr>
                <w:rFonts w:ascii="Times New Roman" w:hAnsi="Times New Roman" w:cs="Times New Roman"/>
                <w:color w:val="FF0000"/>
                <w:lang w:val="sr-Cyrl-RS"/>
              </w:rPr>
            </w:pPr>
            <w:r>
              <w:rPr>
                <w:rFonts w:ascii="Times New Roman" w:hAnsi="Times New Roman" w:cs="Times New Roman"/>
                <w:lang w:val="sr-Cyrl-RS"/>
              </w:rPr>
              <w:t>Четвртак</w:t>
            </w:r>
          </w:p>
        </w:tc>
        <w:tc>
          <w:tcPr>
            <w:tcW w:w="1489" w:type="dxa"/>
          </w:tcPr>
          <w:p w14:paraId="73A9950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1 </w:t>
            </w:r>
            <w:r>
              <w:rPr>
                <w:rFonts w:ascii="Times New Roman" w:hAnsi="Times New Roman" w:cs="Times New Roman"/>
                <w:lang w:val="sr-Cyrl-RS"/>
              </w:rPr>
              <w:t xml:space="preserve"> 7</w:t>
            </w:r>
            <w:r>
              <w:rPr>
                <w:rFonts w:ascii="Times New Roman" w:hAnsi="Times New Roman" w:cs="Times New Roman"/>
                <w:vertAlign w:val="subscript"/>
                <w:lang w:val="sr-Cyrl-RS"/>
              </w:rPr>
              <w:t xml:space="preserve">2 </w:t>
            </w:r>
            <w:r>
              <w:rPr>
                <w:rFonts w:ascii="Times New Roman" w:hAnsi="Times New Roman" w:cs="Times New Roman"/>
                <w:lang w:val="sr-Cyrl-RS"/>
              </w:rPr>
              <w:t xml:space="preserve"> 7</w:t>
            </w:r>
            <w:r>
              <w:rPr>
                <w:rFonts w:ascii="Times New Roman" w:hAnsi="Times New Roman" w:cs="Times New Roman"/>
                <w:vertAlign w:val="subscript"/>
                <w:lang w:val="sr-Cyrl-RS"/>
              </w:rPr>
              <w:t xml:space="preserve">3 </w:t>
            </w:r>
            <w:r>
              <w:rPr>
                <w:rFonts w:ascii="Times New Roman" w:hAnsi="Times New Roman" w:cs="Times New Roman"/>
                <w:lang w:val="sr-Cyrl-RS"/>
              </w:rPr>
              <w:t xml:space="preserve"> 7</w:t>
            </w:r>
            <w:r>
              <w:rPr>
                <w:rFonts w:ascii="Times New Roman" w:hAnsi="Times New Roman" w:cs="Times New Roman"/>
                <w:vertAlign w:val="subscript"/>
                <w:lang w:val="sr-Cyrl-RS"/>
              </w:rPr>
              <w:t xml:space="preserve">4 </w:t>
            </w:r>
            <w:r>
              <w:rPr>
                <w:rFonts w:ascii="Times New Roman" w:hAnsi="Times New Roman" w:cs="Times New Roman"/>
                <w:lang w:val="sr-Cyrl-RS"/>
              </w:rPr>
              <w:t>7</w:t>
            </w:r>
            <w:r>
              <w:rPr>
                <w:rFonts w:ascii="Times New Roman" w:hAnsi="Times New Roman" w:cs="Times New Roman"/>
                <w:vertAlign w:val="subscript"/>
                <w:lang w:val="sr-Cyrl-RS"/>
              </w:rPr>
              <w:t>5</w:t>
            </w:r>
          </w:p>
          <w:p w14:paraId="4BC60DDF"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3 </w:t>
            </w:r>
            <w:r>
              <w:rPr>
                <w:rFonts w:ascii="Times New Roman" w:hAnsi="Times New Roman" w:cs="Times New Roman"/>
                <w:lang w:val="sr-Cyrl-RS"/>
              </w:rPr>
              <w:t xml:space="preserve"> 5</w:t>
            </w:r>
            <w:r>
              <w:rPr>
                <w:rFonts w:ascii="Times New Roman" w:hAnsi="Times New Roman" w:cs="Times New Roman"/>
                <w:vertAlign w:val="subscript"/>
                <w:lang w:val="sr-Cyrl-RS"/>
              </w:rPr>
              <w:t>5</w:t>
            </w:r>
          </w:p>
        </w:tc>
        <w:tc>
          <w:tcPr>
            <w:tcW w:w="2551" w:type="dxa"/>
          </w:tcPr>
          <w:p w14:paraId="080EFB02" w14:textId="77777777" w:rsidR="00937522" w:rsidRDefault="00550077">
            <w:pPr>
              <w:pStyle w:val="ListParagraph"/>
              <w:tabs>
                <w:tab w:val="left" w:pos="4860"/>
              </w:tabs>
              <w:spacing w:before="0" w:after="0" w:line="240" w:lineRule="auto"/>
              <w:ind w:left="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p>
        </w:tc>
      </w:tr>
      <w:tr w:rsidR="00937522" w14:paraId="1522DB1D" w14:textId="77777777">
        <w:trPr>
          <w:trHeight w:val="533"/>
        </w:trPr>
        <w:tc>
          <w:tcPr>
            <w:tcW w:w="1560" w:type="dxa"/>
            <w:vMerge/>
            <w:textDirection w:val="btLr"/>
          </w:tcPr>
          <w:p w14:paraId="04361732" w14:textId="77777777" w:rsidR="00937522" w:rsidRDefault="00937522">
            <w:pPr>
              <w:tabs>
                <w:tab w:val="left" w:pos="4860"/>
              </w:tabs>
              <w:spacing w:before="0"/>
              <w:ind w:left="113" w:right="113"/>
              <w:jc w:val="center"/>
              <w:rPr>
                <w:rFonts w:ascii="Times New Roman" w:hAnsi="Times New Roman" w:cs="Times New Roman"/>
                <w:color w:val="FF0000"/>
                <w:lang w:val="sr-Cyrl-RS"/>
              </w:rPr>
            </w:pPr>
          </w:p>
        </w:tc>
        <w:tc>
          <w:tcPr>
            <w:tcW w:w="2552" w:type="dxa"/>
          </w:tcPr>
          <w:p w14:paraId="2A249928" w14:textId="77777777" w:rsidR="00937522" w:rsidRDefault="00550077">
            <w:pPr>
              <w:tabs>
                <w:tab w:val="left" w:pos="4860"/>
              </w:tabs>
              <w:spacing w:before="0"/>
              <w:ind w:right="-70"/>
              <w:rPr>
                <w:rFonts w:ascii="Times New Roman" w:hAnsi="Times New Roman" w:cs="Times New Roman"/>
                <w:lang w:val="sr-Cyrl-RS"/>
              </w:rPr>
            </w:pPr>
            <w:r>
              <w:rPr>
                <w:rFonts w:ascii="Times New Roman" w:hAnsi="Times New Roman" w:cs="Times New Roman"/>
                <w:lang w:val="sr-Cyrl-RS"/>
              </w:rPr>
              <w:t>Нермина Ћатибушић</w:t>
            </w:r>
          </w:p>
        </w:tc>
        <w:tc>
          <w:tcPr>
            <w:tcW w:w="1913" w:type="dxa"/>
          </w:tcPr>
          <w:p w14:paraId="59144BA7"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Уторак</w:t>
            </w:r>
          </w:p>
          <w:p w14:paraId="7AA72160"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78B86CAA"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1,  </w:t>
            </w:r>
            <w:r>
              <w:rPr>
                <w:rFonts w:ascii="Times New Roman" w:hAnsi="Times New Roman" w:cs="Times New Roman"/>
                <w:lang w:val="sr-Cyrl-RS"/>
              </w:rPr>
              <w:t>5</w:t>
            </w:r>
            <w:r>
              <w:rPr>
                <w:rFonts w:ascii="Times New Roman" w:hAnsi="Times New Roman" w:cs="Times New Roman"/>
                <w:vertAlign w:val="subscript"/>
                <w:lang w:val="sr-Cyrl-RS"/>
              </w:rPr>
              <w:t xml:space="preserve">2   </w:t>
            </w:r>
            <w:r>
              <w:rPr>
                <w:rFonts w:ascii="Times New Roman" w:hAnsi="Times New Roman" w:cs="Times New Roman"/>
                <w:lang w:val="sr-Cyrl-RS"/>
              </w:rPr>
              <w:t>5</w:t>
            </w:r>
            <w:r>
              <w:rPr>
                <w:rFonts w:ascii="Times New Roman" w:hAnsi="Times New Roman" w:cs="Times New Roman"/>
                <w:vertAlign w:val="subscript"/>
                <w:lang w:val="sr-Cyrl-RS"/>
              </w:rPr>
              <w:t>4</w:t>
            </w:r>
          </w:p>
          <w:p w14:paraId="562D9B49"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2EAB1E28" w14:textId="77777777" w:rsidR="00937522" w:rsidRDefault="00550077">
            <w:pPr>
              <w:tabs>
                <w:tab w:val="left" w:pos="4860"/>
              </w:tabs>
              <w:spacing w:before="0"/>
              <w:jc w:val="left"/>
              <w:rPr>
                <w:rFonts w:ascii="Times New Roman" w:hAnsi="Times New Roman" w:cs="Times New Roman"/>
                <w:lang w:val="sr-Cyrl-RS"/>
              </w:rPr>
            </w:pPr>
            <w:r>
              <w:rPr>
                <w:rFonts w:ascii="Times New Roman" w:hAnsi="Times New Roman" w:cs="Times New Roman"/>
                <w:lang w:val="sr-Cyrl-RS"/>
              </w:rPr>
              <w:t>13</w:t>
            </w:r>
            <w:r>
              <w:rPr>
                <w:rFonts w:ascii="Times New Roman" w:hAnsi="Times New Roman" w:cs="Times New Roman"/>
                <w:vertAlign w:val="superscript"/>
                <w:lang w:val="sr-Cyrl-RS"/>
              </w:rPr>
              <w:t xml:space="preserve">20 </w:t>
            </w:r>
            <w:r>
              <w:rPr>
                <w:rFonts w:ascii="Times New Roman" w:hAnsi="Times New Roman" w:cs="Times New Roman"/>
                <w:lang w:val="sr-Cyrl-RS"/>
              </w:rPr>
              <w:t>- 13</w:t>
            </w:r>
            <w:r>
              <w:rPr>
                <w:rFonts w:ascii="Times New Roman" w:hAnsi="Times New Roman" w:cs="Times New Roman"/>
                <w:vertAlign w:val="superscript"/>
                <w:lang w:val="sr-Cyrl-RS"/>
              </w:rPr>
              <w:t xml:space="preserve">50 </w:t>
            </w:r>
            <w:r>
              <w:rPr>
                <w:rFonts w:ascii="Times New Roman" w:hAnsi="Times New Roman" w:cs="Times New Roman"/>
                <w:lang w:val="sr-Cyrl-RS"/>
              </w:rPr>
              <w:t>поподне</w:t>
            </w:r>
          </w:p>
          <w:p w14:paraId="75B0A7D0" w14:textId="77777777" w:rsidR="00937522" w:rsidRDefault="00550077">
            <w:pPr>
              <w:tabs>
                <w:tab w:val="left" w:pos="4860"/>
              </w:tabs>
              <w:spacing w:before="0"/>
              <w:ind w:right="-112" w:hanging="105"/>
              <w:jc w:val="left"/>
              <w:rPr>
                <w:rFonts w:ascii="Times New Roman" w:hAnsi="Times New Roman" w:cs="Times New Roman"/>
                <w:lang w:val="sr-Cyrl-RS"/>
              </w:rPr>
            </w:pPr>
            <w:r>
              <w:rPr>
                <w:rFonts w:ascii="Times New Roman" w:hAnsi="Times New Roman" w:cs="Times New Roman"/>
                <w:lang w:val="sr-Cyrl-RS"/>
              </w:rPr>
              <w:t xml:space="preserve"> 13</w:t>
            </w:r>
            <w:r>
              <w:rPr>
                <w:rFonts w:ascii="Times New Roman" w:hAnsi="Times New Roman" w:cs="Times New Roman"/>
                <w:vertAlign w:val="superscript"/>
                <w:lang w:val="sr-Cyrl-RS"/>
              </w:rPr>
              <w:t>00</w:t>
            </w:r>
            <w:r>
              <w:rPr>
                <w:rFonts w:ascii="Times New Roman" w:hAnsi="Times New Roman" w:cs="Times New Roman"/>
                <w:lang w:val="sr-Cyrl-RS"/>
              </w:rPr>
              <w:t xml:space="preserve"> - 13</w:t>
            </w:r>
            <w:r>
              <w:rPr>
                <w:rFonts w:ascii="Times New Roman" w:hAnsi="Times New Roman" w:cs="Times New Roman"/>
                <w:vertAlign w:val="superscript"/>
                <w:lang w:val="sr-Cyrl-RS"/>
              </w:rPr>
              <w:t xml:space="preserve">45 </w:t>
            </w:r>
            <w:r>
              <w:rPr>
                <w:rFonts w:ascii="Times New Roman" w:hAnsi="Times New Roman" w:cs="Times New Roman"/>
                <w:lang w:val="sr-Cyrl-RS"/>
              </w:rPr>
              <w:t>пре подне</w:t>
            </w:r>
          </w:p>
        </w:tc>
      </w:tr>
      <w:tr w:rsidR="00937522" w14:paraId="593DAB9F" w14:textId="77777777">
        <w:trPr>
          <w:trHeight w:val="501"/>
        </w:trPr>
        <w:tc>
          <w:tcPr>
            <w:tcW w:w="1560" w:type="dxa"/>
            <w:vMerge/>
            <w:textDirection w:val="btLr"/>
          </w:tcPr>
          <w:p w14:paraId="753CA772" w14:textId="77777777" w:rsidR="00937522" w:rsidRDefault="00937522">
            <w:pPr>
              <w:tabs>
                <w:tab w:val="left" w:pos="4860"/>
              </w:tabs>
              <w:spacing w:before="0"/>
              <w:ind w:left="113" w:right="113"/>
              <w:jc w:val="center"/>
              <w:rPr>
                <w:rFonts w:ascii="Times New Roman" w:hAnsi="Times New Roman" w:cs="Times New Roman"/>
                <w:color w:val="FF0000"/>
                <w:lang w:val="sr-Cyrl-RS"/>
              </w:rPr>
            </w:pPr>
          </w:p>
        </w:tc>
        <w:tc>
          <w:tcPr>
            <w:tcW w:w="2552" w:type="dxa"/>
          </w:tcPr>
          <w:p w14:paraId="32F0BE4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Милан Бајкић</w:t>
            </w:r>
          </w:p>
        </w:tc>
        <w:tc>
          <w:tcPr>
            <w:tcW w:w="1913" w:type="dxa"/>
          </w:tcPr>
          <w:p w14:paraId="58C12314" w14:textId="77777777" w:rsidR="00937522" w:rsidRDefault="00550077">
            <w:pPr>
              <w:pStyle w:val="ListParagraph"/>
              <w:tabs>
                <w:tab w:val="left" w:pos="4860"/>
              </w:tabs>
              <w:spacing w:before="0" w:after="0" w:line="240" w:lineRule="auto"/>
              <w:ind w:left="0"/>
              <w:rPr>
                <w:rFonts w:ascii="Times New Roman" w:hAnsi="Times New Roman" w:cs="Times New Roman"/>
                <w:color w:val="FF0000"/>
                <w:lang w:val="sr-Cyrl-RS"/>
              </w:rPr>
            </w:pPr>
            <w:r>
              <w:rPr>
                <w:rFonts w:ascii="Times New Roman" w:hAnsi="Times New Roman" w:cs="Times New Roman"/>
                <w:lang w:val="sr-Cyrl-RS"/>
              </w:rPr>
              <w:t>Понедељак</w:t>
            </w:r>
          </w:p>
          <w:p w14:paraId="046B9C52" w14:textId="77777777" w:rsidR="00937522" w:rsidRDefault="00550077">
            <w:pPr>
              <w:pStyle w:val="ListParagraph"/>
              <w:tabs>
                <w:tab w:val="left" w:pos="4860"/>
              </w:tabs>
              <w:spacing w:before="0" w:after="0" w:line="240" w:lineRule="auto"/>
              <w:ind w:left="0"/>
              <w:rPr>
                <w:rFonts w:ascii="Times New Roman" w:hAnsi="Times New Roman" w:cs="Times New Roman"/>
                <w:color w:val="FF0000"/>
                <w:lang w:val="sr-Cyrl-RS"/>
              </w:rPr>
            </w:pPr>
            <w:r>
              <w:rPr>
                <w:rFonts w:ascii="Times New Roman" w:hAnsi="Times New Roman" w:cs="Times New Roman"/>
                <w:lang w:val="sr-Cyrl-RS"/>
              </w:rPr>
              <w:t>Петак</w:t>
            </w:r>
          </w:p>
        </w:tc>
        <w:tc>
          <w:tcPr>
            <w:tcW w:w="1489" w:type="dxa"/>
          </w:tcPr>
          <w:p w14:paraId="2F58B867"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 xml:space="preserve">1  </w:t>
            </w:r>
            <w:r>
              <w:rPr>
                <w:rFonts w:ascii="Times New Roman" w:hAnsi="Times New Roman" w:cs="Times New Roman"/>
                <w:lang w:val="sr-Cyrl-RS"/>
              </w:rPr>
              <w:t>6</w:t>
            </w:r>
            <w:r>
              <w:rPr>
                <w:rFonts w:ascii="Times New Roman" w:hAnsi="Times New Roman" w:cs="Times New Roman"/>
                <w:vertAlign w:val="subscript"/>
                <w:lang w:val="sr-Cyrl-RS"/>
              </w:rPr>
              <w:t xml:space="preserve">2   </w:t>
            </w:r>
            <w:r>
              <w:rPr>
                <w:rFonts w:ascii="Times New Roman" w:hAnsi="Times New Roman" w:cs="Times New Roman"/>
                <w:lang w:val="sr-Cyrl-RS"/>
              </w:rPr>
              <w:t>6</w:t>
            </w:r>
            <w:r>
              <w:rPr>
                <w:rFonts w:ascii="Times New Roman" w:hAnsi="Times New Roman" w:cs="Times New Roman"/>
                <w:vertAlign w:val="subscript"/>
                <w:lang w:val="sr-Cyrl-RS"/>
              </w:rPr>
              <w:t xml:space="preserve">3  </w:t>
            </w:r>
            <w:r>
              <w:rPr>
                <w:rFonts w:ascii="Times New Roman" w:hAnsi="Times New Roman" w:cs="Times New Roman"/>
                <w:lang w:val="sr-Cyrl-RS"/>
              </w:rPr>
              <w:t>6</w:t>
            </w:r>
            <w:r>
              <w:rPr>
                <w:rFonts w:ascii="Times New Roman" w:hAnsi="Times New Roman" w:cs="Times New Roman"/>
                <w:vertAlign w:val="subscript"/>
                <w:lang w:val="sr-Cyrl-RS"/>
              </w:rPr>
              <w:t>4</w:t>
            </w:r>
          </w:p>
          <w:p w14:paraId="79A70D3F"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8</w:t>
            </w:r>
            <w:r>
              <w:rPr>
                <w:rFonts w:ascii="Times New Roman" w:hAnsi="Times New Roman" w:cs="Times New Roman"/>
                <w:vertAlign w:val="subscript"/>
                <w:lang w:val="sr-Cyrl-RS"/>
              </w:rPr>
              <w:t xml:space="preserve">3  </w:t>
            </w:r>
            <w:r>
              <w:rPr>
                <w:rFonts w:ascii="Times New Roman" w:hAnsi="Times New Roman" w:cs="Times New Roman"/>
                <w:lang w:val="sr-Cyrl-RS"/>
              </w:rPr>
              <w:t>8</w:t>
            </w:r>
            <w:r>
              <w:rPr>
                <w:rFonts w:ascii="Times New Roman" w:hAnsi="Times New Roman" w:cs="Times New Roman"/>
                <w:vertAlign w:val="subscript"/>
                <w:lang w:val="sr-Cyrl-RS"/>
              </w:rPr>
              <w:t xml:space="preserve">4   </w:t>
            </w:r>
            <w:r>
              <w:rPr>
                <w:rFonts w:ascii="Times New Roman" w:hAnsi="Times New Roman" w:cs="Times New Roman"/>
                <w:lang w:val="sr-Cyrl-RS"/>
              </w:rPr>
              <w:t>8</w:t>
            </w:r>
            <w:r>
              <w:rPr>
                <w:rFonts w:ascii="Times New Roman" w:hAnsi="Times New Roman" w:cs="Times New Roman"/>
                <w:vertAlign w:val="subscript"/>
                <w:lang w:val="sr-Cyrl-RS"/>
              </w:rPr>
              <w:t xml:space="preserve">5  </w:t>
            </w:r>
          </w:p>
        </w:tc>
        <w:tc>
          <w:tcPr>
            <w:tcW w:w="2551" w:type="dxa"/>
          </w:tcPr>
          <w:p w14:paraId="18B4352E" w14:textId="77777777" w:rsidR="00937522" w:rsidRDefault="00550077">
            <w:pPr>
              <w:pStyle w:val="ListParagraph"/>
              <w:tabs>
                <w:tab w:val="left" w:pos="4860"/>
              </w:tabs>
              <w:spacing w:before="0" w:after="0" w:line="240" w:lineRule="auto"/>
              <w:ind w:left="0"/>
              <w:rPr>
                <w:rFonts w:ascii="Times New Roman" w:hAnsi="Times New Roman" w:cs="Times New Roman"/>
                <w:vertAlign w:val="superscript"/>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p>
          <w:p w14:paraId="5468F2F6"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p>
        </w:tc>
      </w:tr>
      <w:tr w:rsidR="00937522" w14:paraId="46A02BE4" w14:textId="77777777">
        <w:trPr>
          <w:trHeight w:val="109"/>
        </w:trPr>
        <w:tc>
          <w:tcPr>
            <w:tcW w:w="1560" w:type="dxa"/>
            <w:vMerge/>
            <w:textDirection w:val="btLr"/>
          </w:tcPr>
          <w:p w14:paraId="2DEDCDF3" w14:textId="77777777" w:rsidR="00937522" w:rsidRDefault="00937522">
            <w:pPr>
              <w:tabs>
                <w:tab w:val="left" w:pos="4860"/>
              </w:tabs>
              <w:spacing w:before="0"/>
              <w:ind w:left="113" w:right="113"/>
              <w:jc w:val="center"/>
              <w:rPr>
                <w:rFonts w:ascii="Times New Roman" w:hAnsi="Times New Roman" w:cs="Times New Roman"/>
                <w:color w:val="FF0000"/>
                <w:lang w:val="sr-Cyrl-RS"/>
              </w:rPr>
            </w:pPr>
          </w:p>
        </w:tc>
        <w:tc>
          <w:tcPr>
            <w:tcW w:w="2552" w:type="dxa"/>
          </w:tcPr>
          <w:p w14:paraId="1702BF4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Сања Булајић</w:t>
            </w:r>
          </w:p>
        </w:tc>
        <w:tc>
          <w:tcPr>
            <w:tcW w:w="1913" w:type="dxa"/>
          </w:tcPr>
          <w:p w14:paraId="5F7155D1"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19F62E43"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8</w:t>
            </w:r>
            <w:r>
              <w:rPr>
                <w:rFonts w:ascii="Times New Roman" w:hAnsi="Times New Roman" w:cs="Times New Roman"/>
                <w:vertAlign w:val="subscript"/>
                <w:lang w:val="sr-Cyrl-RS"/>
              </w:rPr>
              <w:t xml:space="preserve">1  </w:t>
            </w:r>
            <w:r>
              <w:rPr>
                <w:rFonts w:ascii="Times New Roman" w:hAnsi="Times New Roman" w:cs="Times New Roman"/>
                <w:lang w:val="sr-Cyrl-RS"/>
              </w:rPr>
              <w:t>8</w:t>
            </w:r>
            <w:r>
              <w:rPr>
                <w:rFonts w:ascii="Times New Roman" w:hAnsi="Times New Roman" w:cs="Times New Roman"/>
                <w:vertAlign w:val="subscript"/>
                <w:lang w:val="sr-Cyrl-RS"/>
              </w:rPr>
              <w:t>2</w:t>
            </w:r>
          </w:p>
        </w:tc>
        <w:tc>
          <w:tcPr>
            <w:tcW w:w="2551" w:type="dxa"/>
          </w:tcPr>
          <w:p w14:paraId="14597312" w14:textId="77777777" w:rsidR="00937522" w:rsidRDefault="00550077">
            <w:pPr>
              <w:pStyle w:val="ListParagraph"/>
              <w:tabs>
                <w:tab w:val="left" w:pos="4860"/>
              </w:tabs>
              <w:spacing w:before="0" w:after="0" w:line="240" w:lineRule="auto"/>
              <w:ind w:left="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33B4FCF9" w14:textId="77777777">
        <w:trPr>
          <w:trHeight w:val="534"/>
        </w:trPr>
        <w:tc>
          <w:tcPr>
            <w:tcW w:w="1560" w:type="dxa"/>
            <w:vMerge w:val="restart"/>
            <w:textDirection w:val="btLr"/>
          </w:tcPr>
          <w:p w14:paraId="09C0A612" w14:textId="77777777" w:rsidR="00937522" w:rsidRDefault="00937522">
            <w:pPr>
              <w:tabs>
                <w:tab w:val="left" w:pos="4860"/>
              </w:tabs>
              <w:spacing w:before="0"/>
              <w:ind w:left="113" w:right="113"/>
              <w:jc w:val="center"/>
              <w:rPr>
                <w:rFonts w:ascii="Times New Roman" w:hAnsi="Times New Roman" w:cs="Times New Roman"/>
                <w:lang w:val="sr-Cyrl-RS"/>
              </w:rPr>
            </w:pPr>
          </w:p>
          <w:p w14:paraId="3EAFA4A8" w14:textId="77777777" w:rsidR="00937522" w:rsidRDefault="00937522">
            <w:pPr>
              <w:tabs>
                <w:tab w:val="left" w:pos="4860"/>
              </w:tabs>
              <w:spacing w:before="0"/>
              <w:ind w:left="113" w:right="113"/>
              <w:jc w:val="center"/>
              <w:rPr>
                <w:rFonts w:ascii="Times New Roman" w:hAnsi="Times New Roman" w:cs="Times New Roman"/>
                <w:lang w:val="sr-Cyrl-RS"/>
              </w:rPr>
            </w:pPr>
          </w:p>
          <w:p w14:paraId="734C89A2" w14:textId="77777777" w:rsidR="00937522" w:rsidRDefault="00550077">
            <w:pPr>
              <w:tabs>
                <w:tab w:val="left" w:pos="4860"/>
              </w:tabs>
              <w:spacing w:before="0"/>
              <w:ind w:left="113" w:right="113"/>
              <w:rPr>
                <w:rFonts w:ascii="Times New Roman" w:hAnsi="Times New Roman" w:cs="Times New Roman"/>
                <w:lang w:val="sr-Cyrl-RS"/>
              </w:rPr>
            </w:pPr>
            <w:r>
              <w:rPr>
                <w:rFonts w:ascii="Times New Roman" w:hAnsi="Times New Roman" w:cs="Times New Roman"/>
                <w:lang w:val="sr-Cyrl-RS"/>
              </w:rPr>
              <w:t>ГЕОГРАФИЈА</w:t>
            </w:r>
          </w:p>
        </w:tc>
        <w:tc>
          <w:tcPr>
            <w:tcW w:w="2552" w:type="dxa"/>
          </w:tcPr>
          <w:p w14:paraId="5A490C6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Горан Алексовски</w:t>
            </w:r>
          </w:p>
        </w:tc>
        <w:tc>
          <w:tcPr>
            <w:tcW w:w="1913" w:type="dxa"/>
          </w:tcPr>
          <w:p w14:paraId="3F6EA61D" w14:textId="3B06BDA3"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12E76B5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1   </w:t>
            </w:r>
            <w:r>
              <w:rPr>
                <w:rFonts w:ascii="Times New Roman" w:hAnsi="Times New Roman" w:cs="Times New Roman"/>
                <w:lang w:val="sr-Cyrl-RS"/>
              </w:rPr>
              <w:t>5</w:t>
            </w:r>
            <w:r>
              <w:rPr>
                <w:rFonts w:ascii="Times New Roman" w:hAnsi="Times New Roman" w:cs="Times New Roman"/>
                <w:vertAlign w:val="subscript"/>
                <w:lang w:val="sr-Cyrl-RS"/>
              </w:rPr>
              <w:t>2</w:t>
            </w:r>
          </w:p>
        </w:tc>
        <w:tc>
          <w:tcPr>
            <w:tcW w:w="2551" w:type="dxa"/>
          </w:tcPr>
          <w:p w14:paraId="530CF8E3"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13</w:t>
            </w:r>
            <w:r>
              <w:rPr>
                <w:rFonts w:ascii="Times New Roman" w:hAnsi="Times New Roman" w:cs="Times New Roman"/>
                <w:vertAlign w:val="superscript"/>
                <w:lang w:val="sr-Cyrl-RS"/>
              </w:rPr>
              <w:t>20</w:t>
            </w:r>
            <w:r>
              <w:rPr>
                <w:rFonts w:ascii="Times New Roman" w:hAnsi="Times New Roman" w:cs="Times New Roman"/>
                <w:lang w:val="sr-Cyrl-RS"/>
              </w:rPr>
              <w:t xml:space="preserve"> - 14</w:t>
            </w:r>
            <w:r>
              <w:rPr>
                <w:rFonts w:ascii="Times New Roman" w:hAnsi="Times New Roman" w:cs="Times New Roman"/>
                <w:vertAlign w:val="superscript"/>
                <w:lang w:val="sr-Cyrl-RS"/>
              </w:rPr>
              <w:t>00</w:t>
            </w:r>
          </w:p>
        </w:tc>
      </w:tr>
      <w:tr w:rsidR="00937522" w14:paraId="04FCFF14" w14:textId="77777777">
        <w:trPr>
          <w:trHeight w:val="542"/>
        </w:trPr>
        <w:tc>
          <w:tcPr>
            <w:tcW w:w="1560" w:type="dxa"/>
            <w:vMerge/>
            <w:textDirection w:val="btLr"/>
          </w:tcPr>
          <w:p w14:paraId="4159B47F"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tcPr>
          <w:p w14:paraId="296E566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Александра Стефанов</w:t>
            </w:r>
          </w:p>
        </w:tc>
        <w:tc>
          <w:tcPr>
            <w:tcW w:w="1913" w:type="dxa"/>
          </w:tcPr>
          <w:p w14:paraId="08F4DD2C" w14:textId="77777777" w:rsidR="00937522" w:rsidRDefault="00550077" w:rsidP="004C41B1">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Четвртак</w:t>
            </w:r>
          </w:p>
          <w:p w14:paraId="34D5A638" w14:textId="77777777" w:rsidR="00937522" w:rsidRDefault="00550077" w:rsidP="004C41B1">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Понедељак</w:t>
            </w:r>
          </w:p>
        </w:tc>
        <w:tc>
          <w:tcPr>
            <w:tcW w:w="1489" w:type="dxa"/>
          </w:tcPr>
          <w:p w14:paraId="035685E5"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3  </w:t>
            </w:r>
            <w:r>
              <w:rPr>
                <w:rFonts w:ascii="Times New Roman" w:hAnsi="Times New Roman" w:cs="Times New Roman"/>
                <w:lang w:val="sr-Cyrl-RS"/>
              </w:rPr>
              <w:t>5</w:t>
            </w:r>
            <w:r>
              <w:rPr>
                <w:rFonts w:ascii="Times New Roman" w:hAnsi="Times New Roman" w:cs="Times New Roman"/>
                <w:vertAlign w:val="subscript"/>
                <w:lang w:val="sr-Cyrl-RS"/>
              </w:rPr>
              <w:t xml:space="preserve">4  </w:t>
            </w:r>
            <w:r>
              <w:rPr>
                <w:rFonts w:ascii="Times New Roman" w:hAnsi="Times New Roman" w:cs="Times New Roman"/>
                <w:lang w:val="sr-Cyrl-RS"/>
              </w:rPr>
              <w:t>5</w:t>
            </w:r>
            <w:r>
              <w:rPr>
                <w:rFonts w:ascii="Times New Roman" w:hAnsi="Times New Roman" w:cs="Times New Roman"/>
                <w:vertAlign w:val="subscript"/>
                <w:lang w:val="sr-Cyrl-RS"/>
              </w:rPr>
              <w:t xml:space="preserve">5  </w:t>
            </w:r>
            <w:r>
              <w:rPr>
                <w:rFonts w:ascii="Times New Roman" w:hAnsi="Times New Roman" w:cs="Times New Roman"/>
                <w:lang w:val="sr-Cyrl-RS"/>
              </w:rPr>
              <w:t>6</w:t>
            </w:r>
            <w:r>
              <w:rPr>
                <w:rFonts w:ascii="Times New Roman" w:hAnsi="Times New Roman" w:cs="Times New Roman"/>
                <w:vertAlign w:val="subscript"/>
                <w:lang w:val="sr-Cyrl-RS"/>
              </w:rPr>
              <w:t>3</w:t>
            </w:r>
          </w:p>
          <w:p w14:paraId="295B439C" w14:textId="77777777" w:rsidR="00937522" w:rsidRDefault="00550077">
            <w:pPr>
              <w:tabs>
                <w:tab w:val="left" w:pos="4860"/>
              </w:tabs>
              <w:spacing w:before="0"/>
              <w:rPr>
                <w:rFonts w:ascii="Times New Roman" w:hAnsi="Times New Roman" w:cs="Times New Roman"/>
                <w:color w:val="FF0000"/>
                <w:vertAlign w:val="super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2D3D91F6"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30</w:t>
            </w:r>
          </w:p>
          <w:p w14:paraId="2E155F7D"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12</w:t>
            </w:r>
            <w:r>
              <w:rPr>
                <w:rFonts w:ascii="Times New Roman" w:hAnsi="Times New Roman" w:cs="Times New Roman"/>
                <w:vertAlign w:val="superscript"/>
                <w:lang w:val="sr-Cyrl-RS"/>
              </w:rPr>
              <w:t>30</w:t>
            </w:r>
            <w:r>
              <w:rPr>
                <w:rFonts w:ascii="Times New Roman" w:hAnsi="Times New Roman" w:cs="Times New Roman"/>
                <w:lang w:val="sr-Cyrl-RS"/>
              </w:rPr>
              <w:t xml:space="preserve"> - 13</w:t>
            </w:r>
            <w:r>
              <w:rPr>
                <w:rFonts w:ascii="Times New Roman" w:hAnsi="Times New Roman" w:cs="Times New Roman"/>
                <w:vertAlign w:val="superscript"/>
                <w:lang w:val="sr-Cyrl-RS"/>
              </w:rPr>
              <w:t>15</w:t>
            </w:r>
          </w:p>
        </w:tc>
      </w:tr>
      <w:tr w:rsidR="00937522" w14:paraId="08AEF546" w14:textId="77777777">
        <w:trPr>
          <w:trHeight w:val="413"/>
        </w:trPr>
        <w:tc>
          <w:tcPr>
            <w:tcW w:w="1560" w:type="dxa"/>
            <w:vMerge/>
            <w:textDirection w:val="btLr"/>
          </w:tcPr>
          <w:p w14:paraId="78D24C5F"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tcPr>
          <w:p w14:paraId="36C8DBD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Христина Ранитовић</w:t>
            </w:r>
          </w:p>
        </w:tc>
        <w:tc>
          <w:tcPr>
            <w:tcW w:w="1913" w:type="dxa"/>
          </w:tcPr>
          <w:p w14:paraId="52A770CB"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Понедељак</w:t>
            </w:r>
          </w:p>
          <w:p w14:paraId="7C9F0ED5"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Уторак</w:t>
            </w:r>
          </w:p>
        </w:tc>
        <w:tc>
          <w:tcPr>
            <w:tcW w:w="1489" w:type="dxa"/>
          </w:tcPr>
          <w:p w14:paraId="7D090194" w14:textId="77777777" w:rsidR="00937522" w:rsidRDefault="00550077">
            <w:pPr>
              <w:pStyle w:val="ListParagraph"/>
              <w:tabs>
                <w:tab w:val="left" w:pos="4860"/>
              </w:tabs>
              <w:spacing w:before="0" w:after="0" w:line="240" w:lineRule="auto"/>
              <w:ind w:left="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1 </w:t>
            </w:r>
            <w:r>
              <w:rPr>
                <w:rFonts w:ascii="Times New Roman" w:hAnsi="Times New Roman" w:cs="Times New Roman"/>
                <w:lang w:val="sr-Cyrl-RS"/>
              </w:rPr>
              <w:t>7</w:t>
            </w:r>
            <w:r>
              <w:rPr>
                <w:rFonts w:ascii="Times New Roman" w:hAnsi="Times New Roman" w:cs="Times New Roman"/>
                <w:vertAlign w:val="subscript"/>
                <w:lang w:val="sr-Cyrl-RS"/>
              </w:rPr>
              <w:t xml:space="preserve">2  </w:t>
            </w:r>
            <w:r>
              <w:rPr>
                <w:rFonts w:ascii="Times New Roman" w:hAnsi="Times New Roman" w:cs="Times New Roman"/>
                <w:lang w:val="sr-Cyrl-RS"/>
              </w:rPr>
              <w:t>7</w:t>
            </w:r>
            <w:r>
              <w:rPr>
                <w:rFonts w:ascii="Times New Roman" w:hAnsi="Times New Roman" w:cs="Times New Roman"/>
                <w:vertAlign w:val="subscript"/>
                <w:lang w:val="sr-Cyrl-RS"/>
              </w:rPr>
              <w:t xml:space="preserve">3  </w:t>
            </w:r>
            <w:r>
              <w:rPr>
                <w:rFonts w:ascii="Times New Roman" w:hAnsi="Times New Roman" w:cs="Times New Roman"/>
                <w:lang w:val="sr-Cyrl-RS"/>
              </w:rPr>
              <w:t>7</w:t>
            </w:r>
            <w:r>
              <w:rPr>
                <w:rFonts w:ascii="Times New Roman" w:hAnsi="Times New Roman" w:cs="Times New Roman"/>
                <w:vertAlign w:val="subscript"/>
                <w:lang w:val="sr-Cyrl-RS"/>
              </w:rPr>
              <w:t xml:space="preserve">4 </w:t>
            </w:r>
            <w:r>
              <w:rPr>
                <w:rFonts w:ascii="Times New Roman" w:hAnsi="Times New Roman" w:cs="Times New Roman"/>
                <w:lang w:val="sr-Cyrl-RS"/>
              </w:rPr>
              <w:t>7</w:t>
            </w:r>
            <w:r>
              <w:rPr>
                <w:rFonts w:ascii="Times New Roman" w:hAnsi="Times New Roman" w:cs="Times New Roman"/>
                <w:vertAlign w:val="subscript"/>
                <w:lang w:val="sr-Cyrl-RS"/>
              </w:rPr>
              <w:t xml:space="preserve">5 </w:t>
            </w:r>
            <w:r>
              <w:rPr>
                <w:rFonts w:ascii="Times New Roman" w:hAnsi="Times New Roman" w:cs="Times New Roman"/>
                <w:lang w:val="sr-Cyrl-RS"/>
              </w:rPr>
              <w:t>8</w:t>
            </w:r>
            <w:r>
              <w:rPr>
                <w:rFonts w:ascii="Times New Roman" w:hAnsi="Times New Roman" w:cs="Times New Roman"/>
                <w:vertAlign w:val="subscript"/>
                <w:lang w:val="sr-Cyrl-RS"/>
              </w:rPr>
              <w:t xml:space="preserve">1 </w:t>
            </w:r>
            <w:r>
              <w:rPr>
                <w:rFonts w:ascii="Times New Roman" w:hAnsi="Times New Roman" w:cs="Times New Roman"/>
                <w:lang w:val="sr-Cyrl-RS"/>
              </w:rPr>
              <w:t>8</w:t>
            </w:r>
            <w:r>
              <w:rPr>
                <w:rFonts w:ascii="Times New Roman" w:hAnsi="Times New Roman" w:cs="Times New Roman"/>
                <w:vertAlign w:val="subscript"/>
                <w:lang w:val="sr-Cyrl-RS"/>
              </w:rPr>
              <w:t xml:space="preserve">2  </w:t>
            </w:r>
            <w:r>
              <w:rPr>
                <w:rFonts w:ascii="Times New Roman" w:hAnsi="Times New Roman" w:cs="Times New Roman"/>
                <w:lang w:val="sr-Cyrl-RS"/>
              </w:rPr>
              <w:t>8</w:t>
            </w:r>
            <w:r>
              <w:rPr>
                <w:rFonts w:ascii="Times New Roman" w:hAnsi="Times New Roman" w:cs="Times New Roman"/>
                <w:vertAlign w:val="subscript"/>
                <w:lang w:val="sr-Cyrl-RS"/>
              </w:rPr>
              <w:t xml:space="preserve">3  </w:t>
            </w:r>
            <w:r>
              <w:rPr>
                <w:rFonts w:ascii="Times New Roman" w:hAnsi="Times New Roman" w:cs="Times New Roman"/>
                <w:lang w:val="sr-Cyrl-RS"/>
              </w:rPr>
              <w:t>8</w:t>
            </w:r>
            <w:r>
              <w:rPr>
                <w:rFonts w:ascii="Times New Roman" w:hAnsi="Times New Roman" w:cs="Times New Roman"/>
                <w:vertAlign w:val="subscript"/>
                <w:lang w:val="sr-Cyrl-RS"/>
              </w:rPr>
              <w:t xml:space="preserve">4  </w:t>
            </w:r>
            <w:r>
              <w:rPr>
                <w:rFonts w:ascii="Times New Roman" w:hAnsi="Times New Roman" w:cs="Times New Roman"/>
                <w:lang w:val="sr-Cyrl-RS"/>
              </w:rPr>
              <w:t>8</w:t>
            </w:r>
            <w:r>
              <w:rPr>
                <w:rFonts w:ascii="Times New Roman" w:hAnsi="Times New Roman" w:cs="Times New Roman"/>
                <w:vertAlign w:val="subscript"/>
                <w:lang w:val="sr-Cyrl-RS"/>
              </w:rPr>
              <w:t>5</w:t>
            </w:r>
          </w:p>
        </w:tc>
        <w:tc>
          <w:tcPr>
            <w:tcW w:w="2551" w:type="dxa"/>
          </w:tcPr>
          <w:p w14:paraId="5D8E82E0"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p w14:paraId="3F3FABCF"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66082526" w14:textId="77777777">
        <w:trPr>
          <w:trHeight w:val="85"/>
        </w:trPr>
        <w:tc>
          <w:tcPr>
            <w:tcW w:w="1560" w:type="dxa"/>
            <w:vMerge/>
            <w:textDirection w:val="btLr"/>
          </w:tcPr>
          <w:p w14:paraId="3B044670"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tcPr>
          <w:p w14:paraId="2E0EFF85"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Жељана Спасић</w:t>
            </w:r>
          </w:p>
        </w:tc>
        <w:tc>
          <w:tcPr>
            <w:tcW w:w="1913" w:type="dxa"/>
          </w:tcPr>
          <w:p w14:paraId="106D5A13"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Петак</w:t>
            </w:r>
          </w:p>
        </w:tc>
        <w:tc>
          <w:tcPr>
            <w:tcW w:w="1489" w:type="dxa"/>
          </w:tcPr>
          <w:p w14:paraId="4E254CB0"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6</w:t>
            </w:r>
            <w:r>
              <w:rPr>
                <w:rFonts w:ascii="Times New Roman" w:hAnsi="Times New Roman" w:cs="Times New Roman"/>
                <w:vertAlign w:val="subscript"/>
                <w:lang w:val="sr-Cyrl-RS"/>
              </w:rPr>
              <w:t xml:space="preserve">1   </w:t>
            </w:r>
            <w:r>
              <w:rPr>
                <w:rFonts w:ascii="Times New Roman" w:hAnsi="Times New Roman" w:cs="Times New Roman"/>
                <w:lang w:val="sr-Cyrl-RS"/>
              </w:rPr>
              <w:t>6</w:t>
            </w:r>
            <w:r>
              <w:rPr>
                <w:rFonts w:ascii="Times New Roman" w:hAnsi="Times New Roman" w:cs="Times New Roman"/>
                <w:vertAlign w:val="subscript"/>
                <w:lang w:val="sr-Cyrl-RS"/>
              </w:rPr>
              <w:t xml:space="preserve">2   </w:t>
            </w:r>
            <w:r>
              <w:rPr>
                <w:rFonts w:ascii="Times New Roman" w:hAnsi="Times New Roman" w:cs="Times New Roman"/>
                <w:lang w:val="sr-Cyrl-RS"/>
              </w:rPr>
              <w:t>6</w:t>
            </w:r>
            <w:r>
              <w:rPr>
                <w:rFonts w:ascii="Times New Roman" w:hAnsi="Times New Roman" w:cs="Times New Roman"/>
                <w:vertAlign w:val="subscript"/>
                <w:lang w:val="sr-Cyrl-RS"/>
              </w:rPr>
              <w:t>4</w:t>
            </w:r>
          </w:p>
        </w:tc>
        <w:tc>
          <w:tcPr>
            <w:tcW w:w="2551" w:type="dxa"/>
          </w:tcPr>
          <w:p w14:paraId="07FBE836"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30</w:t>
            </w:r>
          </w:p>
        </w:tc>
      </w:tr>
      <w:tr w:rsidR="00937522" w14:paraId="6BD52F92" w14:textId="77777777">
        <w:trPr>
          <w:trHeight w:val="353"/>
        </w:trPr>
        <w:tc>
          <w:tcPr>
            <w:tcW w:w="1560" w:type="dxa"/>
            <w:vMerge w:val="restart"/>
            <w:textDirection w:val="btLr"/>
          </w:tcPr>
          <w:p w14:paraId="61861239" w14:textId="77777777" w:rsidR="00937522" w:rsidRDefault="00937522">
            <w:pPr>
              <w:tabs>
                <w:tab w:val="left" w:pos="4860"/>
              </w:tabs>
              <w:spacing w:before="0"/>
              <w:ind w:left="113" w:right="113"/>
              <w:jc w:val="center"/>
              <w:rPr>
                <w:rFonts w:ascii="Times New Roman" w:hAnsi="Times New Roman" w:cs="Times New Roman"/>
                <w:lang w:val="sr-Cyrl-RS"/>
              </w:rPr>
            </w:pPr>
          </w:p>
          <w:p w14:paraId="6F75F25D" w14:textId="77777777" w:rsidR="00937522" w:rsidRDefault="00937522">
            <w:pPr>
              <w:tabs>
                <w:tab w:val="left" w:pos="4860"/>
              </w:tabs>
              <w:spacing w:before="0"/>
              <w:ind w:left="113" w:right="113"/>
              <w:jc w:val="center"/>
              <w:rPr>
                <w:rFonts w:ascii="Times New Roman" w:hAnsi="Times New Roman" w:cs="Times New Roman"/>
                <w:lang w:val="sr-Cyrl-RS"/>
              </w:rPr>
            </w:pPr>
          </w:p>
          <w:p w14:paraId="1ADFDBF0"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БИОЛОГИЈА</w:t>
            </w:r>
          </w:p>
        </w:tc>
        <w:tc>
          <w:tcPr>
            <w:tcW w:w="2552" w:type="dxa"/>
          </w:tcPr>
          <w:p w14:paraId="19054D4C"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Слађана Пилиповић</w:t>
            </w:r>
          </w:p>
        </w:tc>
        <w:tc>
          <w:tcPr>
            <w:tcW w:w="1913" w:type="dxa"/>
          </w:tcPr>
          <w:p w14:paraId="7B731E8B"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Уторак</w:t>
            </w:r>
          </w:p>
          <w:p w14:paraId="0A67B4B5"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Четвртак</w:t>
            </w:r>
          </w:p>
        </w:tc>
        <w:tc>
          <w:tcPr>
            <w:tcW w:w="1489" w:type="dxa"/>
          </w:tcPr>
          <w:p w14:paraId="478C411F"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 xml:space="preserve">1  </w:t>
            </w:r>
            <w:r>
              <w:rPr>
                <w:rFonts w:ascii="Times New Roman" w:hAnsi="Times New Roman" w:cs="Times New Roman"/>
                <w:lang w:val="sr-Cyrl-RS"/>
              </w:rPr>
              <w:t>6</w:t>
            </w:r>
            <w:r>
              <w:rPr>
                <w:rFonts w:ascii="Times New Roman" w:hAnsi="Times New Roman" w:cs="Times New Roman"/>
                <w:vertAlign w:val="subscript"/>
                <w:lang w:val="sr-Cyrl-RS"/>
              </w:rPr>
              <w:t xml:space="preserve">2   </w:t>
            </w:r>
            <w:r>
              <w:rPr>
                <w:rFonts w:ascii="Times New Roman" w:hAnsi="Times New Roman" w:cs="Times New Roman"/>
                <w:lang w:val="sr-Cyrl-RS"/>
              </w:rPr>
              <w:t>6</w:t>
            </w:r>
            <w:r>
              <w:rPr>
                <w:rFonts w:ascii="Times New Roman" w:hAnsi="Times New Roman" w:cs="Times New Roman"/>
                <w:vertAlign w:val="subscript"/>
                <w:lang w:val="sr-Cyrl-RS"/>
              </w:rPr>
              <w:t xml:space="preserve">3  </w:t>
            </w:r>
            <w:r>
              <w:rPr>
                <w:rFonts w:ascii="Times New Roman" w:hAnsi="Times New Roman" w:cs="Times New Roman"/>
                <w:lang w:val="sr-Cyrl-RS"/>
              </w:rPr>
              <w:t>6</w:t>
            </w:r>
            <w:r>
              <w:rPr>
                <w:rFonts w:ascii="Times New Roman" w:hAnsi="Times New Roman" w:cs="Times New Roman"/>
                <w:vertAlign w:val="subscript"/>
                <w:lang w:val="sr-Cyrl-RS"/>
              </w:rPr>
              <w:t>4</w:t>
            </w:r>
          </w:p>
          <w:p w14:paraId="6AAB1308"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8</w:t>
            </w:r>
            <w:r>
              <w:rPr>
                <w:rFonts w:ascii="Times New Roman" w:hAnsi="Times New Roman" w:cs="Times New Roman"/>
                <w:vertAlign w:val="subscript"/>
                <w:lang w:val="sr-Cyrl-RS"/>
              </w:rPr>
              <w:t xml:space="preserve">1 </w:t>
            </w:r>
            <w:r>
              <w:rPr>
                <w:rFonts w:ascii="Times New Roman" w:hAnsi="Times New Roman" w:cs="Times New Roman"/>
                <w:lang w:val="sr-Cyrl-RS"/>
              </w:rPr>
              <w:t>8</w:t>
            </w:r>
            <w:r>
              <w:rPr>
                <w:rFonts w:ascii="Times New Roman" w:hAnsi="Times New Roman" w:cs="Times New Roman"/>
                <w:vertAlign w:val="subscript"/>
                <w:lang w:val="sr-Cyrl-RS"/>
              </w:rPr>
              <w:t xml:space="preserve">2  </w:t>
            </w:r>
            <w:r>
              <w:rPr>
                <w:rFonts w:ascii="Times New Roman" w:hAnsi="Times New Roman" w:cs="Times New Roman"/>
                <w:lang w:val="sr-Cyrl-RS"/>
              </w:rPr>
              <w:t>8</w:t>
            </w:r>
            <w:r>
              <w:rPr>
                <w:rFonts w:ascii="Times New Roman" w:hAnsi="Times New Roman" w:cs="Times New Roman"/>
                <w:vertAlign w:val="subscript"/>
                <w:lang w:val="sr-Cyrl-RS"/>
              </w:rPr>
              <w:t xml:space="preserve">3  </w:t>
            </w:r>
            <w:r>
              <w:rPr>
                <w:rFonts w:ascii="Times New Roman" w:hAnsi="Times New Roman" w:cs="Times New Roman"/>
                <w:lang w:val="sr-Cyrl-RS"/>
              </w:rPr>
              <w:t>8</w:t>
            </w:r>
            <w:r>
              <w:rPr>
                <w:rFonts w:ascii="Times New Roman" w:hAnsi="Times New Roman" w:cs="Times New Roman"/>
                <w:vertAlign w:val="subscript"/>
                <w:lang w:val="sr-Cyrl-RS"/>
              </w:rPr>
              <w:t xml:space="preserve">4  </w:t>
            </w:r>
            <w:r>
              <w:rPr>
                <w:rFonts w:ascii="Times New Roman" w:hAnsi="Times New Roman" w:cs="Times New Roman"/>
                <w:lang w:val="sr-Cyrl-RS"/>
              </w:rPr>
              <w:t>8</w:t>
            </w:r>
            <w:r>
              <w:rPr>
                <w:rFonts w:ascii="Times New Roman" w:hAnsi="Times New Roman" w:cs="Times New Roman"/>
                <w:vertAlign w:val="subscript"/>
                <w:lang w:val="sr-Cyrl-RS"/>
              </w:rPr>
              <w:t>5</w:t>
            </w:r>
          </w:p>
        </w:tc>
        <w:tc>
          <w:tcPr>
            <w:tcW w:w="2551" w:type="dxa"/>
          </w:tcPr>
          <w:p w14:paraId="400612C4" w14:textId="77777777" w:rsidR="00937522" w:rsidRDefault="00550077">
            <w:pPr>
              <w:pStyle w:val="ListParagraph"/>
              <w:tabs>
                <w:tab w:val="left" w:pos="4860"/>
              </w:tabs>
              <w:spacing w:before="0" w:after="0" w:line="240" w:lineRule="auto"/>
              <w:ind w:left="0"/>
              <w:rPr>
                <w:rFonts w:ascii="Times New Roman" w:hAnsi="Times New Roman" w:cs="Times New Roman"/>
                <w:sz w:val="24"/>
                <w:szCs w:val="24"/>
                <w:vertAlign w:val="superscript"/>
                <w:lang w:val="sr-Cyrl-RS"/>
              </w:rPr>
            </w:pPr>
            <w:r>
              <w:rPr>
                <w:rFonts w:ascii="Times New Roman" w:hAnsi="Times New Roman" w:cs="Times New Roman"/>
                <w:sz w:val="24"/>
                <w:szCs w:val="24"/>
                <w:lang w:val="sr-Cyrl-RS"/>
              </w:rPr>
              <w:t>12</w:t>
            </w:r>
            <w:r>
              <w:rPr>
                <w:rFonts w:ascii="Times New Roman" w:hAnsi="Times New Roman" w:cs="Times New Roman"/>
                <w:sz w:val="24"/>
                <w:szCs w:val="24"/>
                <w:vertAlign w:val="superscript"/>
                <w:lang w:val="sr-Cyrl-RS"/>
              </w:rPr>
              <w:t>45</w:t>
            </w:r>
            <w:r>
              <w:rPr>
                <w:rFonts w:ascii="Times New Roman" w:hAnsi="Times New Roman" w:cs="Times New Roman"/>
                <w:sz w:val="24"/>
                <w:szCs w:val="24"/>
                <w:lang w:val="sr-Cyrl-RS"/>
              </w:rPr>
              <w:t>–13</w:t>
            </w:r>
            <w:r>
              <w:rPr>
                <w:rFonts w:ascii="Times New Roman" w:hAnsi="Times New Roman" w:cs="Times New Roman"/>
                <w:sz w:val="24"/>
                <w:szCs w:val="24"/>
                <w:vertAlign w:val="superscript"/>
                <w:lang w:val="sr-Cyrl-RS"/>
              </w:rPr>
              <w:t xml:space="preserve">30 </w:t>
            </w:r>
          </w:p>
          <w:p w14:paraId="440AC285"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30</w:t>
            </w:r>
          </w:p>
        </w:tc>
      </w:tr>
      <w:tr w:rsidR="00937522" w14:paraId="5F4E9343" w14:textId="77777777">
        <w:trPr>
          <w:trHeight w:val="573"/>
        </w:trPr>
        <w:tc>
          <w:tcPr>
            <w:tcW w:w="1560" w:type="dxa"/>
            <w:vMerge/>
          </w:tcPr>
          <w:p w14:paraId="6C8EEA46" w14:textId="77777777" w:rsidR="00937522" w:rsidRDefault="00937522">
            <w:pPr>
              <w:tabs>
                <w:tab w:val="left" w:pos="4860"/>
              </w:tabs>
              <w:spacing w:before="0"/>
              <w:jc w:val="center"/>
              <w:rPr>
                <w:rFonts w:ascii="Times New Roman" w:hAnsi="Times New Roman" w:cs="Times New Roman"/>
                <w:lang w:val="sr-Cyrl-RS"/>
              </w:rPr>
            </w:pPr>
          </w:p>
        </w:tc>
        <w:tc>
          <w:tcPr>
            <w:tcW w:w="2552" w:type="dxa"/>
          </w:tcPr>
          <w:p w14:paraId="41BE718C" w14:textId="77777777" w:rsidR="00937522" w:rsidRDefault="00937522">
            <w:pPr>
              <w:tabs>
                <w:tab w:val="left" w:pos="4860"/>
              </w:tabs>
              <w:spacing w:before="0"/>
              <w:ind w:right="-215" w:hanging="103"/>
              <w:rPr>
                <w:rFonts w:ascii="Times New Roman" w:hAnsi="Times New Roman" w:cs="Times New Roman"/>
                <w:lang w:val="sr-Cyrl-RS"/>
              </w:rPr>
            </w:pPr>
          </w:p>
          <w:p w14:paraId="4216D3E9" w14:textId="77777777" w:rsidR="00937522" w:rsidRDefault="00550077">
            <w:pPr>
              <w:tabs>
                <w:tab w:val="left" w:pos="4860"/>
              </w:tabs>
              <w:spacing w:before="0"/>
              <w:ind w:right="-215" w:hanging="103"/>
              <w:rPr>
                <w:rFonts w:ascii="Times New Roman" w:hAnsi="Times New Roman" w:cs="Times New Roman"/>
                <w:lang w:val="sr-Cyrl-RS"/>
              </w:rPr>
            </w:pPr>
            <w:r>
              <w:rPr>
                <w:rFonts w:ascii="Times New Roman" w:hAnsi="Times New Roman" w:cs="Times New Roman"/>
                <w:lang w:val="sr-Cyrl-RS"/>
              </w:rPr>
              <w:t>Драгана Трајковић</w:t>
            </w:r>
          </w:p>
        </w:tc>
        <w:tc>
          <w:tcPr>
            <w:tcW w:w="1913" w:type="dxa"/>
          </w:tcPr>
          <w:p w14:paraId="00CC7980"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Петак</w:t>
            </w:r>
          </w:p>
          <w:p w14:paraId="3F5DCD89"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Среда</w:t>
            </w:r>
          </w:p>
        </w:tc>
        <w:tc>
          <w:tcPr>
            <w:tcW w:w="1489" w:type="dxa"/>
          </w:tcPr>
          <w:p w14:paraId="0CA2D6CB" w14:textId="77777777" w:rsidR="00937522" w:rsidRDefault="00550077">
            <w:pPr>
              <w:tabs>
                <w:tab w:val="left" w:pos="4860"/>
              </w:tabs>
              <w:spacing w:before="0"/>
              <w:rPr>
                <w:rFonts w:ascii="Times New Roman" w:hAnsi="Times New Roman" w:cs="Times New Roman"/>
                <w:vertAlign w:val="subscript"/>
                <w:lang w:val="sr-Latn-RS"/>
              </w:rPr>
            </w:pPr>
            <w:r>
              <w:rPr>
                <w:rFonts w:ascii="Times New Roman" w:hAnsi="Times New Roman" w:cs="Times New Roman"/>
                <w:lang w:val="sr-Cyrl-RS"/>
              </w:rPr>
              <w:t>5</w:t>
            </w:r>
            <w:r>
              <w:rPr>
                <w:rFonts w:ascii="Times New Roman" w:hAnsi="Times New Roman" w:cs="Times New Roman"/>
                <w:vertAlign w:val="subscript"/>
                <w:lang w:val="sr-Cyrl-RS"/>
              </w:rPr>
              <w:t>2,3,4</w:t>
            </w:r>
            <w:r>
              <w:rPr>
                <w:rFonts w:ascii="Times New Roman" w:hAnsi="Times New Roman" w:cs="Times New Roman"/>
                <w:vertAlign w:val="subscript"/>
                <w:lang w:val="sr-Latn-RS"/>
              </w:rPr>
              <w:t>,5</w:t>
            </w:r>
          </w:p>
          <w:p w14:paraId="5E16D667" w14:textId="77777777" w:rsidR="00937522" w:rsidRDefault="00550077">
            <w:pPr>
              <w:tabs>
                <w:tab w:val="left" w:pos="4860"/>
              </w:tabs>
              <w:spacing w:before="0"/>
              <w:rPr>
                <w:rFonts w:ascii="Times New Roman" w:hAnsi="Times New Roman" w:cs="Times New Roman"/>
                <w:color w:val="FF0000"/>
                <w:vertAlign w:val="superscript"/>
                <w:lang w:val="sr-Cyrl-RS"/>
              </w:rPr>
            </w:pPr>
            <w:r>
              <w:rPr>
                <w:rFonts w:ascii="Times New Roman" w:hAnsi="Times New Roman" w:cs="Times New Roman"/>
                <w:lang w:val="sr-Latn-RS"/>
              </w:rPr>
              <w:t>7</w:t>
            </w:r>
            <w:r>
              <w:rPr>
                <w:rFonts w:ascii="Times New Roman" w:hAnsi="Times New Roman" w:cs="Times New Roman"/>
                <w:vertAlign w:val="subscript"/>
                <w:lang w:val="sr-Cyrl-RS"/>
              </w:rPr>
              <w:t>1,2,3,4,5</w:t>
            </w:r>
          </w:p>
        </w:tc>
        <w:tc>
          <w:tcPr>
            <w:tcW w:w="2551" w:type="dxa"/>
          </w:tcPr>
          <w:p w14:paraId="2D2C1126" w14:textId="77777777" w:rsidR="00937522" w:rsidRDefault="00550077">
            <w:pPr>
              <w:tabs>
                <w:tab w:val="left" w:pos="4860"/>
              </w:tabs>
              <w:spacing w:before="0"/>
              <w:rPr>
                <w:rFonts w:ascii="Times New Roman" w:hAnsi="Times New Roman" w:cs="Times New Roman"/>
                <w:vertAlign w:val="superscript"/>
                <w:lang w:val="en-GB"/>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55</w:t>
            </w:r>
          </w:p>
          <w:p w14:paraId="0E9AAF95"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55</w:t>
            </w:r>
          </w:p>
        </w:tc>
      </w:tr>
      <w:tr w:rsidR="00937522" w14:paraId="10B38240" w14:textId="77777777">
        <w:trPr>
          <w:trHeight w:val="261"/>
        </w:trPr>
        <w:tc>
          <w:tcPr>
            <w:tcW w:w="1560" w:type="dxa"/>
            <w:vMerge/>
          </w:tcPr>
          <w:p w14:paraId="64744AA7" w14:textId="77777777" w:rsidR="00937522" w:rsidRDefault="00937522">
            <w:pPr>
              <w:tabs>
                <w:tab w:val="left" w:pos="4860"/>
              </w:tabs>
              <w:spacing w:before="0"/>
              <w:jc w:val="center"/>
              <w:rPr>
                <w:rFonts w:ascii="Times New Roman" w:hAnsi="Times New Roman" w:cs="Times New Roman"/>
                <w:lang w:val="sr-Cyrl-RS"/>
              </w:rPr>
            </w:pPr>
          </w:p>
        </w:tc>
        <w:tc>
          <w:tcPr>
            <w:tcW w:w="2552" w:type="dxa"/>
          </w:tcPr>
          <w:p w14:paraId="5C60D649" w14:textId="77777777" w:rsidR="00937522" w:rsidRDefault="00550077">
            <w:pPr>
              <w:tabs>
                <w:tab w:val="left" w:pos="4860"/>
              </w:tabs>
              <w:spacing w:before="0"/>
              <w:ind w:right="-215"/>
              <w:rPr>
                <w:rFonts w:ascii="Times New Roman" w:hAnsi="Times New Roman" w:cs="Times New Roman"/>
                <w:lang w:val="sr-Cyrl-RS"/>
              </w:rPr>
            </w:pPr>
            <w:r>
              <w:rPr>
                <w:rFonts w:ascii="Times New Roman" w:hAnsi="Times New Roman" w:cs="Times New Roman"/>
                <w:lang w:val="sr-Cyrl-RS"/>
              </w:rPr>
              <w:t>Светлана Симић</w:t>
            </w:r>
          </w:p>
        </w:tc>
        <w:tc>
          <w:tcPr>
            <w:tcW w:w="1913" w:type="dxa"/>
          </w:tcPr>
          <w:p w14:paraId="0A09A4C3"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2F027215"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6</w:t>
            </w:r>
          </w:p>
        </w:tc>
        <w:tc>
          <w:tcPr>
            <w:tcW w:w="2551" w:type="dxa"/>
          </w:tcPr>
          <w:p w14:paraId="0BDF4DAC"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18</w:t>
            </w:r>
            <w:r>
              <w:rPr>
                <w:rFonts w:ascii="Times New Roman" w:hAnsi="Times New Roman" w:cs="Times New Roman"/>
                <w:vertAlign w:val="superscript"/>
                <w:lang w:val="sr-Cyrl-RS"/>
              </w:rPr>
              <w:t>30</w:t>
            </w:r>
            <w:r>
              <w:rPr>
                <w:rFonts w:ascii="Times New Roman" w:hAnsi="Times New Roman" w:cs="Times New Roman"/>
                <w:lang w:val="sr-Cyrl-RS"/>
              </w:rPr>
              <w:t xml:space="preserve"> - 19</w:t>
            </w:r>
            <w:r>
              <w:rPr>
                <w:rFonts w:ascii="Times New Roman" w:hAnsi="Times New Roman" w:cs="Times New Roman"/>
                <w:vertAlign w:val="superscript"/>
                <w:lang w:val="sr-Cyrl-RS"/>
              </w:rPr>
              <w:t>15</w:t>
            </w:r>
          </w:p>
        </w:tc>
      </w:tr>
      <w:tr w:rsidR="00937522" w14:paraId="643877C6" w14:textId="77777777">
        <w:trPr>
          <w:trHeight w:val="267"/>
        </w:trPr>
        <w:tc>
          <w:tcPr>
            <w:tcW w:w="1560" w:type="dxa"/>
            <w:vMerge w:val="restart"/>
          </w:tcPr>
          <w:p w14:paraId="51987EA8" w14:textId="77777777" w:rsidR="00937522" w:rsidRDefault="00937522">
            <w:pPr>
              <w:tabs>
                <w:tab w:val="left" w:pos="4860"/>
              </w:tabs>
              <w:spacing w:before="0"/>
              <w:jc w:val="center"/>
              <w:rPr>
                <w:rFonts w:ascii="Times New Roman" w:hAnsi="Times New Roman" w:cs="Times New Roman"/>
                <w:lang w:val="sr-Cyrl-RS"/>
              </w:rPr>
            </w:pPr>
          </w:p>
          <w:p w14:paraId="623FCFB7"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ФИЗИКА</w:t>
            </w:r>
          </w:p>
        </w:tc>
        <w:tc>
          <w:tcPr>
            <w:tcW w:w="2552" w:type="dxa"/>
            <w:vMerge w:val="restart"/>
          </w:tcPr>
          <w:p w14:paraId="451093C5"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  </w:t>
            </w:r>
          </w:p>
          <w:p w14:paraId="2801C2D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Ружица Томић</w:t>
            </w:r>
          </w:p>
        </w:tc>
        <w:tc>
          <w:tcPr>
            <w:tcW w:w="1913" w:type="dxa"/>
          </w:tcPr>
          <w:p w14:paraId="669B5BA9"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711841C7"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1,2,3,4,5 </w:t>
            </w:r>
          </w:p>
          <w:p w14:paraId="4AA051E6" w14:textId="77777777" w:rsidR="00937522" w:rsidRDefault="00937522">
            <w:pPr>
              <w:tabs>
                <w:tab w:val="left" w:pos="4860"/>
              </w:tabs>
              <w:spacing w:before="0"/>
              <w:jc w:val="center"/>
              <w:rPr>
                <w:rFonts w:ascii="Times New Roman" w:hAnsi="Times New Roman" w:cs="Times New Roman"/>
                <w:color w:val="FF0000"/>
                <w:sz w:val="14"/>
                <w:szCs w:val="14"/>
                <w:vertAlign w:val="superscript"/>
                <w:lang w:val="sr-Cyrl-RS"/>
              </w:rPr>
            </w:pPr>
          </w:p>
        </w:tc>
        <w:tc>
          <w:tcPr>
            <w:tcW w:w="2551" w:type="dxa"/>
          </w:tcPr>
          <w:p w14:paraId="0372BFE5"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55</w:t>
            </w:r>
          </w:p>
        </w:tc>
      </w:tr>
      <w:tr w:rsidR="00937522" w14:paraId="491514DF" w14:textId="77777777">
        <w:trPr>
          <w:trHeight w:val="459"/>
        </w:trPr>
        <w:tc>
          <w:tcPr>
            <w:tcW w:w="1560" w:type="dxa"/>
            <w:vMerge/>
          </w:tcPr>
          <w:p w14:paraId="6557E0FC" w14:textId="77777777" w:rsidR="00937522" w:rsidRDefault="00937522">
            <w:pPr>
              <w:tabs>
                <w:tab w:val="left" w:pos="4860"/>
              </w:tabs>
              <w:spacing w:before="0"/>
              <w:jc w:val="center"/>
              <w:rPr>
                <w:rFonts w:ascii="Times New Roman" w:hAnsi="Times New Roman" w:cs="Times New Roman"/>
                <w:lang w:val="sr-Cyrl-RS"/>
              </w:rPr>
            </w:pPr>
          </w:p>
        </w:tc>
        <w:tc>
          <w:tcPr>
            <w:tcW w:w="2552" w:type="dxa"/>
            <w:vMerge/>
          </w:tcPr>
          <w:p w14:paraId="775F1FA0" w14:textId="77777777" w:rsidR="00937522" w:rsidRDefault="00937522">
            <w:pPr>
              <w:tabs>
                <w:tab w:val="left" w:pos="4860"/>
              </w:tabs>
              <w:spacing w:before="0"/>
              <w:rPr>
                <w:rFonts w:ascii="Times New Roman" w:hAnsi="Times New Roman" w:cs="Times New Roman"/>
                <w:lang w:val="sr-Cyrl-RS"/>
              </w:rPr>
            </w:pPr>
          </w:p>
        </w:tc>
        <w:tc>
          <w:tcPr>
            <w:tcW w:w="1913" w:type="dxa"/>
          </w:tcPr>
          <w:p w14:paraId="174D358A"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Уторак</w:t>
            </w:r>
          </w:p>
          <w:p w14:paraId="080B9EB7"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40D49312"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8</w:t>
            </w:r>
            <w:r>
              <w:rPr>
                <w:rFonts w:ascii="Times New Roman" w:hAnsi="Times New Roman" w:cs="Times New Roman"/>
                <w:vertAlign w:val="subscript"/>
                <w:lang w:val="sr-Cyrl-RS"/>
              </w:rPr>
              <w:t>1,2,3,4,5</w:t>
            </w:r>
          </w:p>
        </w:tc>
        <w:tc>
          <w:tcPr>
            <w:tcW w:w="2551" w:type="dxa"/>
          </w:tcPr>
          <w:p w14:paraId="361AE30B" w14:textId="77777777" w:rsidR="00937522" w:rsidRDefault="00550077">
            <w:pPr>
              <w:tabs>
                <w:tab w:val="left" w:pos="4860"/>
              </w:tabs>
              <w:spacing w:before="0"/>
              <w:rPr>
                <w:rFonts w:ascii="Times New Roman" w:hAnsi="Times New Roman" w:cs="Times New Roman"/>
                <w:vertAlign w:val="superscript"/>
                <w:lang w:val="en-GB"/>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55</w:t>
            </w:r>
          </w:p>
          <w:p w14:paraId="4084FE1A"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30</w:t>
            </w:r>
          </w:p>
        </w:tc>
      </w:tr>
      <w:tr w:rsidR="00937522" w14:paraId="6CFE6434" w14:textId="77777777">
        <w:trPr>
          <w:trHeight w:val="331"/>
        </w:trPr>
        <w:tc>
          <w:tcPr>
            <w:tcW w:w="1560" w:type="dxa"/>
            <w:vMerge/>
          </w:tcPr>
          <w:p w14:paraId="48CE784B" w14:textId="77777777" w:rsidR="00937522" w:rsidRDefault="00937522">
            <w:pPr>
              <w:tabs>
                <w:tab w:val="left" w:pos="4860"/>
              </w:tabs>
              <w:spacing w:before="0"/>
              <w:jc w:val="center"/>
              <w:rPr>
                <w:rFonts w:ascii="Times New Roman" w:hAnsi="Times New Roman" w:cs="Times New Roman"/>
                <w:color w:val="FF0000"/>
                <w:lang w:val="sr-Cyrl-RS"/>
              </w:rPr>
            </w:pPr>
          </w:p>
        </w:tc>
        <w:tc>
          <w:tcPr>
            <w:tcW w:w="2552" w:type="dxa"/>
          </w:tcPr>
          <w:p w14:paraId="33E9A17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Сандра Хорват</w:t>
            </w:r>
          </w:p>
        </w:tc>
        <w:tc>
          <w:tcPr>
            <w:tcW w:w="1913" w:type="dxa"/>
          </w:tcPr>
          <w:p w14:paraId="24E38834"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Уторак</w:t>
            </w:r>
          </w:p>
          <w:p w14:paraId="47ECFB0C"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Петак</w:t>
            </w:r>
          </w:p>
        </w:tc>
        <w:tc>
          <w:tcPr>
            <w:tcW w:w="1489" w:type="dxa"/>
          </w:tcPr>
          <w:p w14:paraId="6967D22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1,2,3,4</w:t>
            </w:r>
          </w:p>
          <w:p w14:paraId="4EF4FC80" w14:textId="77777777" w:rsidR="00937522" w:rsidRDefault="00550077">
            <w:pPr>
              <w:pStyle w:val="ListParagraph"/>
              <w:tabs>
                <w:tab w:val="left" w:pos="4860"/>
              </w:tabs>
              <w:spacing w:before="0" w:after="0" w:line="240" w:lineRule="auto"/>
              <w:ind w:left="0"/>
              <w:rPr>
                <w:rFonts w:ascii="Times New Roman" w:hAnsi="Times New Roman" w:cs="Times New Roman"/>
                <w:color w:val="FF0000"/>
                <w:lang w:val="sr-Cyrl-RS"/>
              </w:rPr>
            </w:pP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2787A367" w14:textId="77777777" w:rsidR="00937522" w:rsidRDefault="00550077">
            <w:pPr>
              <w:tabs>
                <w:tab w:val="left" w:pos="4860"/>
              </w:tabs>
              <w:spacing w:before="0"/>
              <w:rPr>
                <w:rFonts w:ascii="Times New Roman" w:hAnsi="Times New Roman" w:cs="Times New Roman"/>
                <w:lang w:val="en-GB"/>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30</w:t>
            </w:r>
          </w:p>
          <w:p w14:paraId="19946549"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w:t>
            </w:r>
            <w:r>
              <w:rPr>
                <w:rFonts w:ascii="Times New Roman" w:hAnsi="Times New Roman" w:cs="Times New Roman"/>
                <w:lang w:val="sr-Cyrl-RS"/>
              </w:rPr>
              <w:t>2</w:t>
            </w:r>
            <w:r>
              <w:rPr>
                <w:rFonts w:ascii="Times New Roman" w:hAnsi="Times New Roman" w:cs="Times New Roman"/>
                <w:vertAlign w:val="superscript"/>
                <w:lang w:val="sr-Cyrl-RS"/>
              </w:rPr>
              <w:t>3</w:t>
            </w:r>
            <w:r>
              <w:rPr>
                <w:rFonts w:ascii="Times New Roman" w:hAnsi="Times New Roman" w:cs="Times New Roman"/>
                <w:vertAlign w:val="superscript"/>
                <w:lang w:val="en-GB"/>
              </w:rPr>
              <w:t xml:space="preserve">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sr-Cyrl-RS"/>
              </w:rPr>
              <w:t>1</w:t>
            </w:r>
            <w:r>
              <w:rPr>
                <w:rFonts w:ascii="Times New Roman" w:hAnsi="Times New Roman" w:cs="Times New Roman"/>
                <w:vertAlign w:val="superscript"/>
                <w:lang w:val="en-GB"/>
              </w:rPr>
              <w:t>5</w:t>
            </w:r>
            <w:r>
              <w:rPr>
                <w:rFonts w:ascii="Times New Roman" w:hAnsi="Times New Roman" w:cs="Times New Roman"/>
                <w:vertAlign w:val="superscript"/>
                <w:lang w:val="sr-Cyrl-RS"/>
              </w:rPr>
              <w:t xml:space="preserve"> </w:t>
            </w:r>
            <w:r>
              <w:rPr>
                <w:rFonts w:ascii="Times New Roman" w:hAnsi="Times New Roman" w:cs="Times New Roman"/>
                <w:lang w:val="sr-Cyrl-RS"/>
              </w:rPr>
              <w:t>поподне</w:t>
            </w:r>
          </w:p>
        </w:tc>
      </w:tr>
      <w:tr w:rsidR="00937522" w14:paraId="4B6CAEB8" w14:textId="77777777">
        <w:trPr>
          <w:trHeight w:val="593"/>
        </w:trPr>
        <w:tc>
          <w:tcPr>
            <w:tcW w:w="1560" w:type="dxa"/>
            <w:vMerge w:val="restart"/>
          </w:tcPr>
          <w:p w14:paraId="7657120D" w14:textId="77777777" w:rsidR="00937522" w:rsidRDefault="00937522">
            <w:pPr>
              <w:tabs>
                <w:tab w:val="left" w:pos="4860"/>
              </w:tabs>
              <w:spacing w:before="0"/>
              <w:jc w:val="center"/>
              <w:rPr>
                <w:rFonts w:ascii="Times New Roman" w:hAnsi="Times New Roman" w:cs="Times New Roman"/>
                <w:lang w:val="sr-Cyrl-RS"/>
              </w:rPr>
            </w:pPr>
          </w:p>
          <w:p w14:paraId="055C83F9"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ХЕМИЈА</w:t>
            </w:r>
          </w:p>
        </w:tc>
        <w:tc>
          <w:tcPr>
            <w:tcW w:w="2552" w:type="dxa"/>
          </w:tcPr>
          <w:p w14:paraId="493F95B0" w14:textId="77777777" w:rsidR="00937522" w:rsidRDefault="00550077">
            <w:pPr>
              <w:tabs>
                <w:tab w:val="left" w:pos="4860"/>
              </w:tabs>
              <w:spacing w:before="0"/>
              <w:ind w:right="-114"/>
              <w:rPr>
                <w:rFonts w:ascii="Times New Roman" w:hAnsi="Times New Roman" w:cs="Times New Roman"/>
                <w:lang w:val="sr-Cyrl-RS"/>
              </w:rPr>
            </w:pPr>
            <w:r>
              <w:rPr>
                <w:rFonts w:ascii="Times New Roman" w:hAnsi="Times New Roman" w:cs="Times New Roman"/>
                <w:lang w:val="sr-Cyrl-RS"/>
              </w:rPr>
              <w:t xml:space="preserve">Драгана </w:t>
            </w:r>
          </w:p>
          <w:p w14:paraId="275E5D8D" w14:textId="77777777" w:rsidR="00937522" w:rsidRDefault="00550077">
            <w:pPr>
              <w:tabs>
                <w:tab w:val="left" w:pos="4860"/>
              </w:tabs>
              <w:spacing w:before="0"/>
              <w:ind w:right="-114"/>
              <w:rPr>
                <w:rFonts w:ascii="Times New Roman" w:hAnsi="Times New Roman" w:cs="Times New Roman"/>
                <w:lang w:val="sr-Cyrl-RS"/>
              </w:rPr>
            </w:pPr>
            <w:r>
              <w:rPr>
                <w:rFonts w:ascii="Times New Roman" w:hAnsi="Times New Roman" w:cs="Times New Roman"/>
                <w:lang w:val="sr-Cyrl-RS"/>
              </w:rPr>
              <w:t>Миловановић</w:t>
            </w:r>
          </w:p>
        </w:tc>
        <w:tc>
          <w:tcPr>
            <w:tcW w:w="1913" w:type="dxa"/>
          </w:tcPr>
          <w:p w14:paraId="6A37B12D"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Петак</w:t>
            </w:r>
          </w:p>
        </w:tc>
        <w:tc>
          <w:tcPr>
            <w:tcW w:w="1489" w:type="dxa"/>
          </w:tcPr>
          <w:p w14:paraId="75950C12"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1,2,3,4,5 </w:t>
            </w:r>
          </w:p>
          <w:p w14:paraId="71FD10FD" w14:textId="77777777" w:rsidR="00937522" w:rsidRDefault="00550077">
            <w:pPr>
              <w:pStyle w:val="ListParagraph"/>
              <w:tabs>
                <w:tab w:val="left" w:pos="4860"/>
              </w:tabs>
              <w:spacing w:before="0" w:after="0" w:line="240" w:lineRule="auto"/>
              <w:ind w:left="0"/>
              <w:rPr>
                <w:rFonts w:ascii="Times New Roman" w:hAnsi="Times New Roman" w:cs="Times New Roman"/>
                <w:color w:val="FF0000"/>
                <w:sz w:val="24"/>
                <w:szCs w:val="24"/>
                <w:vertAlign w:val="superscript"/>
                <w:lang w:val="sr-Cyrl-RS"/>
              </w:rPr>
            </w:pPr>
            <w:r>
              <w:rPr>
                <w:rFonts w:ascii="Times New Roman" w:hAnsi="Times New Roman" w:cs="Times New Roman"/>
                <w:sz w:val="24"/>
                <w:szCs w:val="24"/>
                <w:lang w:val="sr-Cyrl-RS"/>
              </w:rPr>
              <w:t>8</w:t>
            </w:r>
            <w:r>
              <w:rPr>
                <w:rFonts w:ascii="Times New Roman" w:hAnsi="Times New Roman" w:cs="Times New Roman"/>
                <w:sz w:val="24"/>
                <w:szCs w:val="24"/>
                <w:vertAlign w:val="subscript"/>
                <w:lang w:val="sr-Cyrl-RS"/>
              </w:rPr>
              <w:t>1,2,3,4,5</w:t>
            </w:r>
          </w:p>
        </w:tc>
        <w:tc>
          <w:tcPr>
            <w:tcW w:w="2551" w:type="dxa"/>
          </w:tcPr>
          <w:p w14:paraId="14819CE5" w14:textId="77777777" w:rsidR="00937522" w:rsidRDefault="00550077">
            <w:pPr>
              <w:tabs>
                <w:tab w:val="left" w:pos="4860"/>
              </w:tabs>
              <w:spacing w:before="0"/>
              <w:ind w:right="-112"/>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tc>
      </w:tr>
      <w:tr w:rsidR="00937522" w14:paraId="65B6B4ED" w14:textId="77777777">
        <w:trPr>
          <w:trHeight w:val="149"/>
        </w:trPr>
        <w:tc>
          <w:tcPr>
            <w:tcW w:w="1560" w:type="dxa"/>
            <w:vMerge/>
          </w:tcPr>
          <w:p w14:paraId="2377A528" w14:textId="77777777" w:rsidR="00937522" w:rsidRDefault="00937522">
            <w:pPr>
              <w:tabs>
                <w:tab w:val="left" w:pos="4860"/>
              </w:tabs>
              <w:spacing w:before="0"/>
              <w:jc w:val="center"/>
              <w:rPr>
                <w:rFonts w:ascii="Times New Roman" w:hAnsi="Times New Roman" w:cs="Times New Roman"/>
                <w:color w:val="FF0000"/>
                <w:lang w:val="sr-Cyrl-RS"/>
              </w:rPr>
            </w:pPr>
          </w:p>
        </w:tc>
        <w:tc>
          <w:tcPr>
            <w:tcW w:w="2552" w:type="dxa"/>
          </w:tcPr>
          <w:p w14:paraId="4007C0FB" w14:textId="77777777" w:rsidR="00937522" w:rsidRDefault="00550077">
            <w:pPr>
              <w:tabs>
                <w:tab w:val="left" w:pos="4860"/>
              </w:tabs>
              <w:spacing w:before="0"/>
              <w:ind w:right="-114"/>
              <w:rPr>
                <w:rFonts w:ascii="Times New Roman" w:hAnsi="Times New Roman" w:cs="Times New Roman"/>
                <w:color w:val="FF0000"/>
                <w:lang w:val="sr-Cyrl-RS"/>
              </w:rPr>
            </w:pPr>
            <w:r>
              <w:rPr>
                <w:rFonts w:ascii="Times New Roman" w:hAnsi="Times New Roman" w:cs="Times New Roman"/>
                <w:lang w:val="sr-Cyrl-RS"/>
              </w:rPr>
              <w:t>Драгана Влајковић</w:t>
            </w:r>
          </w:p>
        </w:tc>
        <w:tc>
          <w:tcPr>
            <w:tcW w:w="1913" w:type="dxa"/>
          </w:tcPr>
          <w:p w14:paraId="048321AC"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Уторак</w:t>
            </w:r>
          </w:p>
        </w:tc>
        <w:tc>
          <w:tcPr>
            <w:tcW w:w="1489" w:type="dxa"/>
          </w:tcPr>
          <w:p w14:paraId="35AF77B6"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27904BBF"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w:t>
            </w:r>
            <w:r>
              <w:rPr>
                <w:rFonts w:ascii="Times New Roman" w:hAnsi="Times New Roman" w:cs="Times New Roman"/>
                <w:lang w:val="sr-Cyrl-RS"/>
              </w:rPr>
              <w:t>2</w:t>
            </w:r>
            <w:r>
              <w:rPr>
                <w:rFonts w:ascii="Times New Roman" w:hAnsi="Times New Roman" w:cs="Times New Roman"/>
                <w:vertAlign w:val="superscript"/>
                <w:lang w:val="sr-Cyrl-RS"/>
              </w:rPr>
              <w:t>3</w:t>
            </w:r>
            <w:r>
              <w:rPr>
                <w:rFonts w:ascii="Times New Roman" w:hAnsi="Times New Roman" w:cs="Times New Roman"/>
                <w:vertAlign w:val="superscript"/>
                <w:lang w:val="en-GB"/>
              </w:rPr>
              <w:t xml:space="preserve">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sr-Cyrl-RS"/>
              </w:rPr>
              <w:t>1</w:t>
            </w:r>
            <w:r>
              <w:rPr>
                <w:rFonts w:ascii="Times New Roman" w:hAnsi="Times New Roman" w:cs="Times New Roman"/>
                <w:vertAlign w:val="superscript"/>
                <w:lang w:val="en-GB"/>
              </w:rPr>
              <w:t>5</w:t>
            </w:r>
            <w:r>
              <w:rPr>
                <w:rFonts w:ascii="Times New Roman" w:hAnsi="Times New Roman" w:cs="Times New Roman"/>
                <w:vertAlign w:val="superscript"/>
                <w:lang w:val="sr-Cyrl-RS"/>
              </w:rPr>
              <w:t xml:space="preserve"> </w:t>
            </w:r>
            <w:r>
              <w:rPr>
                <w:rFonts w:ascii="Times New Roman" w:hAnsi="Times New Roman" w:cs="Times New Roman"/>
                <w:lang w:val="sr-Cyrl-RS"/>
              </w:rPr>
              <w:t>поподне</w:t>
            </w:r>
          </w:p>
        </w:tc>
      </w:tr>
      <w:tr w:rsidR="00937522" w14:paraId="2BEF9414" w14:textId="77777777">
        <w:trPr>
          <w:trHeight w:val="180"/>
        </w:trPr>
        <w:tc>
          <w:tcPr>
            <w:tcW w:w="1560" w:type="dxa"/>
            <w:vMerge w:val="restart"/>
          </w:tcPr>
          <w:p w14:paraId="2D47E06F" w14:textId="77777777" w:rsidR="00937522" w:rsidRDefault="00937522">
            <w:pPr>
              <w:tabs>
                <w:tab w:val="left" w:pos="4860"/>
              </w:tabs>
              <w:spacing w:before="0"/>
              <w:jc w:val="center"/>
              <w:rPr>
                <w:rFonts w:ascii="Times New Roman" w:hAnsi="Times New Roman" w:cs="Times New Roman"/>
                <w:lang w:val="sr-Cyrl-RS"/>
              </w:rPr>
            </w:pPr>
          </w:p>
          <w:p w14:paraId="3979D139"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ТЕХНИКА И ТЕХНОЛО-ГИЈА</w:t>
            </w:r>
          </w:p>
        </w:tc>
        <w:tc>
          <w:tcPr>
            <w:tcW w:w="2552" w:type="dxa"/>
          </w:tcPr>
          <w:p w14:paraId="115C5BD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Љубиша Стошић</w:t>
            </w:r>
          </w:p>
        </w:tc>
        <w:tc>
          <w:tcPr>
            <w:tcW w:w="1913" w:type="dxa"/>
          </w:tcPr>
          <w:p w14:paraId="1F3B07D1"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36A79AD1"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1,2,3,4,5 </w:t>
            </w:r>
          </w:p>
          <w:p w14:paraId="56EB1F1D" w14:textId="77777777" w:rsidR="00937522" w:rsidRDefault="00550077">
            <w:pPr>
              <w:pStyle w:val="ListParagraph"/>
              <w:tabs>
                <w:tab w:val="left" w:pos="4860"/>
              </w:tabs>
              <w:spacing w:before="0" w:after="0" w:line="240" w:lineRule="auto"/>
              <w:ind w:left="0"/>
              <w:rPr>
                <w:rFonts w:ascii="Times New Roman" w:hAnsi="Times New Roman" w:cs="Times New Roman"/>
                <w:color w:val="FF0000"/>
                <w:sz w:val="24"/>
                <w:szCs w:val="24"/>
                <w:lang w:val="sr-Cyrl-RS"/>
              </w:rPr>
            </w:pPr>
            <w:r>
              <w:rPr>
                <w:rFonts w:ascii="Times New Roman" w:hAnsi="Times New Roman" w:cs="Times New Roman"/>
                <w:sz w:val="24"/>
                <w:szCs w:val="24"/>
                <w:lang w:val="sr-Cyrl-RS"/>
              </w:rPr>
              <w:t>7</w:t>
            </w:r>
            <w:r>
              <w:rPr>
                <w:rFonts w:ascii="Times New Roman" w:hAnsi="Times New Roman" w:cs="Times New Roman"/>
                <w:sz w:val="24"/>
                <w:szCs w:val="24"/>
                <w:vertAlign w:val="subscript"/>
                <w:lang w:val="sr-Cyrl-RS"/>
              </w:rPr>
              <w:t>1,2,3,4,5</w:t>
            </w:r>
          </w:p>
        </w:tc>
        <w:tc>
          <w:tcPr>
            <w:tcW w:w="2551" w:type="dxa"/>
          </w:tcPr>
          <w:p w14:paraId="1515778D"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55</w:t>
            </w:r>
            <w:r>
              <w:rPr>
                <w:rFonts w:ascii="Times New Roman" w:hAnsi="Times New Roman" w:cs="Times New Roman"/>
                <w:vertAlign w:val="superscript"/>
                <w:lang w:val="sr-Cyrl-RS"/>
              </w:rPr>
              <w:t xml:space="preserve"> </w:t>
            </w:r>
            <w:r>
              <w:rPr>
                <w:rFonts w:ascii="Times New Roman" w:hAnsi="Times New Roman" w:cs="Times New Roman"/>
                <w:lang w:val="sr-Cyrl-RS"/>
              </w:rPr>
              <w:t>поподне</w:t>
            </w:r>
          </w:p>
          <w:p w14:paraId="739811CB" w14:textId="77777777" w:rsidR="00937522" w:rsidRDefault="00550077">
            <w:pPr>
              <w:pStyle w:val="ListParagraph"/>
              <w:tabs>
                <w:tab w:val="left" w:pos="4860"/>
              </w:tabs>
              <w:spacing w:before="0" w:after="0" w:line="240" w:lineRule="auto"/>
              <w:ind w:left="-105" w:right="-254"/>
              <w:rPr>
                <w:rFonts w:ascii="Times New Roman" w:hAnsi="Times New Roman" w:cs="Times New Roman"/>
                <w:sz w:val="24"/>
                <w:szCs w:val="24"/>
                <w:lang w:val="sr-Cyrl-RS"/>
              </w:rPr>
            </w:pPr>
            <w:r>
              <w:rPr>
                <w:rFonts w:ascii="Times New Roman" w:hAnsi="Times New Roman" w:cs="Times New Roman"/>
                <w:sz w:val="24"/>
                <w:szCs w:val="24"/>
                <w:lang w:val="sr-Cyrl-RS"/>
              </w:rPr>
              <w:t>12</w:t>
            </w:r>
            <w:r>
              <w:rPr>
                <w:rFonts w:ascii="Times New Roman" w:hAnsi="Times New Roman" w:cs="Times New Roman"/>
                <w:sz w:val="24"/>
                <w:szCs w:val="24"/>
                <w:vertAlign w:val="superscript"/>
                <w:lang w:val="sr-Cyrl-RS"/>
              </w:rPr>
              <w:t>45</w:t>
            </w:r>
            <w:r>
              <w:rPr>
                <w:rFonts w:ascii="Times New Roman" w:hAnsi="Times New Roman" w:cs="Times New Roman"/>
                <w:sz w:val="24"/>
                <w:szCs w:val="24"/>
                <w:lang w:val="sr-Cyrl-RS"/>
              </w:rPr>
              <w:t>–13</w:t>
            </w:r>
            <w:r>
              <w:rPr>
                <w:rFonts w:ascii="Times New Roman" w:hAnsi="Times New Roman" w:cs="Times New Roman"/>
                <w:sz w:val="24"/>
                <w:szCs w:val="24"/>
                <w:vertAlign w:val="superscript"/>
                <w:lang w:val="sr-Cyrl-RS"/>
              </w:rPr>
              <w:t xml:space="preserve">30  </w:t>
            </w:r>
            <w:r>
              <w:rPr>
                <w:rFonts w:ascii="Times New Roman" w:hAnsi="Times New Roman" w:cs="Times New Roman"/>
                <w:sz w:val="24"/>
                <w:szCs w:val="24"/>
                <w:lang w:val="sr-Cyrl-RS"/>
              </w:rPr>
              <w:t>пре подне</w:t>
            </w:r>
          </w:p>
        </w:tc>
      </w:tr>
      <w:tr w:rsidR="00937522" w14:paraId="38CAFE3D" w14:textId="77777777">
        <w:trPr>
          <w:trHeight w:val="330"/>
        </w:trPr>
        <w:tc>
          <w:tcPr>
            <w:tcW w:w="1560" w:type="dxa"/>
            <w:vMerge/>
          </w:tcPr>
          <w:p w14:paraId="21109C82" w14:textId="77777777" w:rsidR="00937522" w:rsidRDefault="00937522">
            <w:pPr>
              <w:tabs>
                <w:tab w:val="left" w:pos="4860"/>
              </w:tabs>
              <w:spacing w:before="0"/>
              <w:jc w:val="center"/>
              <w:rPr>
                <w:rFonts w:ascii="Times New Roman" w:hAnsi="Times New Roman" w:cs="Times New Roman"/>
                <w:lang w:val="sr-Cyrl-RS"/>
              </w:rPr>
            </w:pPr>
          </w:p>
        </w:tc>
        <w:tc>
          <w:tcPr>
            <w:tcW w:w="2552" w:type="dxa"/>
          </w:tcPr>
          <w:p w14:paraId="1550E785"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Зорица Морача</w:t>
            </w:r>
          </w:p>
        </w:tc>
        <w:tc>
          <w:tcPr>
            <w:tcW w:w="1913" w:type="dxa"/>
          </w:tcPr>
          <w:p w14:paraId="5BCE86F2"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1D1BE382"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 xml:space="preserve">1,2,3,4 </w:t>
            </w:r>
            <w:r>
              <w:rPr>
                <w:rFonts w:ascii="Times New Roman" w:hAnsi="Times New Roman" w:cs="Times New Roman"/>
                <w:lang w:val="sr-Cyrl-RS"/>
              </w:rPr>
              <w:t>6</w:t>
            </w:r>
            <w:r>
              <w:rPr>
                <w:rFonts w:ascii="Times New Roman" w:hAnsi="Times New Roman" w:cs="Times New Roman"/>
                <w:vertAlign w:val="subscript"/>
                <w:lang w:val="sr-Cyrl-RS"/>
              </w:rPr>
              <w:t>5</w:t>
            </w:r>
          </w:p>
          <w:p w14:paraId="51F3B3CA" w14:textId="77777777" w:rsidR="00937522" w:rsidRDefault="00550077">
            <w:pPr>
              <w:tabs>
                <w:tab w:val="left" w:pos="4860"/>
              </w:tabs>
              <w:spacing w:before="0"/>
              <w:rPr>
                <w:rFonts w:ascii="Times New Roman" w:hAnsi="Times New Roman" w:cs="Times New Roman"/>
                <w:color w:val="FF0000"/>
                <w:vertAlign w:val="superscript"/>
                <w:lang w:val="sr-Cyrl-RS"/>
              </w:rPr>
            </w:pPr>
            <w:r>
              <w:rPr>
                <w:rFonts w:ascii="Times New Roman" w:hAnsi="Times New Roman" w:cs="Times New Roman"/>
                <w:lang w:val="sr-Cyrl-RS"/>
              </w:rPr>
              <w:t>8</w:t>
            </w:r>
            <w:r>
              <w:rPr>
                <w:rFonts w:ascii="Times New Roman" w:hAnsi="Times New Roman" w:cs="Times New Roman"/>
                <w:vertAlign w:val="subscript"/>
                <w:lang w:val="sr-Cyrl-RS"/>
              </w:rPr>
              <w:t>1,2,3,4,5</w:t>
            </w:r>
          </w:p>
        </w:tc>
        <w:tc>
          <w:tcPr>
            <w:tcW w:w="2551" w:type="dxa"/>
          </w:tcPr>
          <w:p w14:paraId="0D4523C1"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55</w:t>
            </w:r>
            <w:r>
              <w:rPr>
                <w:rFonts w:ascii="Times New Roman" w:hAnsi="Times New Roman" w:cs="Times New Roman"/>
                <w:vertAlign w:val="superscript"/>
                <w:lang w:val="sr-Cyrl-RS"/>
              </w:rPr>
              <w:t xml:space="preserve"> </w:t>
            </w:r>
            <w:r>
              <w:rPr>
                <w:rFonts w:ascii="Times New Roman" w:hAnsi="Times New Roman" w:cs="Times New Roman"/>
                <w:lang w:val="sr-Cyrl-RS"/>
              </w:rPr>
              <w:t>поподне</w:t>
            </w:r>
          </w:p>
          <w:p w14:paraId="30794EA6" w14:textId="77777777" w:rsidR="00937522" w:rsidRDefault="00550077">
            <w:pPr>
              <w:tabs>
                <w:tab w:val="left" w:pos="4860"/>
              </w:tabs>
              <w:spacing w:before="0"/>
              <w:ind w:right="-112" w:hanging="105"/>
              <w:jc w:val="center"/>
              <w:rPr>
                <w:rFonts w:ascii="Times New Roman" w:hAnsi="Times New Roman" w:cs="Times New Roman"/>
                <w:color w:val="FF0000"/>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tc>
      </w:tr>
      <w:tr w:rsidR="00937522" w14:paraId="2B9F46F2" w14:textId="77777777">
        <w:trPr>
          <w:trHeight w:val="337"/>
        </w:trPr>
        <w:tc>
          <w:tcPr>
            <w:tcW w:w="1560" w:type="dxa"/>
            <w:vMerge/>
          </w:tcPr>
          <w:p w14:paraId="5E882C05" w14:textId="77777777" w:rsidR="00937522" w:rsidRDefault="00937522">
            <w:pPr>
              <w:tabs>
                <w:tab w:val="left" w:pos="4860"/>
              </w:tabs>
              <w:spacing w:before="0"/>
              <w:jc w:val="center"/>
              <w:rPr>
                <w:rFonts w:ascii="Times New Roman" w:hAnsi="Times New Roman" w:cs="Times New Roman"/>
                <w:lang w:val="sr-Cyrl-RS"/>
              </w:rPr>
            </w:pPr>
          </w:p>
        </w:tc>
        <w:tc>
          <w:tcPr>
            <w:tcW w:w="2552" w:type="dxa"/>
          </w:tcPr>
          <w:p w14:paraId="290DAF0F"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Милан Марковић</w:t>
            </w:r>
          </w:p>
        </w:tc>
        <w:tc>
          <w:tcPr>
            <w:tcW w:w="1913" w:type="dxa"/>
          </w:tcPr>
          <w:p w14:paraId="0D0193DD"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10924EB8"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57E29C9E" w14:textId="77777777" w:rsidR="00937522" w:rsidRDefault="00550077">
            <w:pPr>
              <w:tabs>
                <w:tab w:val="left" w:pos="4860"/>
              </w:tabs>
              <w:spacing w:before="0"/>
              <w:ind w:right="-112" w:hanging="105"/>
              <w:jc w:val="center"/>
              <w:rPr>
                <w:rFonts w:ascii="Times New Roman" w:hAnsi="Times New Roman" w:cs="Times New Roman"/>
                <w:color w:val="FF0000"/>
                <w:lang w:val="sr-Cyrl-RS"/>
              </w:rPr>
            </w:pPr>
            <w:r>
              <w:rPr>
                <w:rFonts w:ascii="Times New Roman" w:hAnsi="Times New Roman" w:cs="Times New Roman"/>
                <w:lang w:val="sr-Cyrl-RS"/>
              </w:rPr>
              <w:t>13</w:t>
            </w:r>
            <w:r>
              <w:rPr>
                <w:rFonts w:ascii="Times New Roman" w:hAnsi="Times New Roman" w:cs="Times New Roman"/>
                <w:vertAlign w:val="superscript"/>
                <w:lang w:val="sr-Cyrl-RS"/>
              </w:rPr>
              <w:t>00</w:t>
            </w:r>
            <w:r>
              <w:rPr>
                <w:rFonts w:ascii="Times New Roman" w:hAnsi="Times New Roman" w:cs="Times New Roman"/>
                <w:lang w:val="sr-Cyrl-RS"/>
              </w:rPr>
              <w:t xml:space="preserve"> - 13</w:t>
            </w:r>
            <w:r>
              <w:rPr>
                <w:rFonts w:ascii="Times New Roman" w:hAnsi="Times New Roman" w:cs="Times New Roman"/>
                <w:vertAlign w:val="superscript"/>
                <w:lang w:val="sr-Cyrl-RS"/>
              </w:rPr>
              <w:t xml:space="preserve">45 </w:t>
            </w:r>
            <w:r>
              <w:rPr>
                <w:rFonts w:ascii="Times New Roman" w:hAnsi="Times New Roman" w:cs="Times New Roman"/>
                <w:lang w:val="sr-Cyrl-RS"/>
              </w:rPr>
              <w:t>пре подне</w:t>
            </w:r>
          </w:p>
        </w:tc>
      </w:tr>
      <w:tr w:rsidR="00937522" w14:paraId="047E57CB" w14:textId="77777777">
        <w:tc>
          <w:tcPr>
            <w:tcW w:w="1560" w:type="dxa"/>
          </w:tcPr>
          <w:p w14:paraId="18717AD2" w14:textId="77777777" w:rsidR="00937522" w:rsidRDefault="00937522">
            <w:pPr>
              <w:tabs>
                <w:tab w:val="left" w:pos="4860"/>
              </w:tabs>
              <w:spacing w:before="0"/>
              <w:jc w:val="center"/>
              <w:rPr>
                <w:rFonts w:ascii="Times New Roman" w:hAnsi="Times New Roman" w:cs="Times New Roman"/>
                <w:lang w:val="sr-Cyrl-RS"/>
              </w:rPr>
            </w:pPr>
          </w:p>
          <w:p w14:paraId="54819A03"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ИНФОРМАТИКА</w:t>
            </w:r>
          </w:p>
        </w:tc>
        <w:tc>
          <w:tcPr>
            <w:tcW w:w="2552" w:type="dxa"/>
          </w:tcPr>
          <w:p w14:paraId="0AFE491F" w14:textId="77777777" w:rsidR="00937522" w:rsidRDefault="00937522">
            <w:pPr>
              <w:tabs>
                <w:tab w:val="left" w:pos="4860"/>
              </w:tabs>
              <w:spacing w:before="0"/>
              <w:rPr>
                <w:rFonts w:ascii="Times New Roman" w:hAnsi="Times New Roman" w:cs="Times New Roman"/>
                <w:lang w:val="sr-Cyrl-RS"/>
              </w:rPr>
            </w:pPr>
          </w:p>
          <w:p w14:paraId="5847F08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Радмила Лукић</w:t>
            </w:r>
          </w:p>
        </w:tc>
        <w:tc>
          <w:tcPr>
            <w:tcW w:w="1913" w:type="dxa"/>
          </w:tcPr>
          <w:p w14:paraId="5AE3ECDF"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Петак</w:t>
            </w:r>
          </w:p>
          <w:p w14:paraId="750301D2" w14:textId="77777777" w:rsidR="00937522" w:rsidRDefault="00937522">
            <w:pPr>
              <w:tabs>
                <w:tab w:val="left" w:pos="4860"/>
              </w:tabs>
              <w:spacing w:before="0"/>
              <w:ind w:right="-171"/>
              <w:rPr>
                <w:rFonts w:ascii="Times New Roman" w:hAnsi="Times New Roman" w:cs="Times New Roman"/>
                <w:lang w:val="sr-Cyrl-RS"/>
              </w:rPr>
            </w:pPr>
          </w:p>
          <w:p w14:paraId="0F69DB30"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6B0A8AB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1,2,3,4,5</w:t>
            </w:r>
          </w:p>
          <w:p w14:paraId="0E77825E"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1,2,3,4,5</w:t>
            </w:r>
            <w:r w:rsidR="00A67DC1">
              <w:rPr>
                <w:rFonts w:ascii="Times New Roman" w:hAnsi="Times New Roman" w:cs="Times New Roman"/>
                <w:vertAlign w:val="subscript"/>
              </w:rPr>
              <w:t xml:space="preserve">  </w:t>
            </w:r>
            <w:r w:rsidR="00A67DC1">
              <w:rPr>
                <w:rFonts w:ascii="Times New Roman" w:hAnsi="Times New Roman" w:cs="Times New Roman"/>
                <w:lang w:val="sr-Cyrl-RS"/>
              </w:rPr>
              <w:t>7</w:t>
            </w:r>
            <w:r w:rsidR="00A67DC1">
              <w:rPr>
                <w:rFonts w:ascii="Times New Roman" w:hAnsi="Times New Roman" w:cs="Times New Roman"/>
                <w:vertAlign w:val="subscript"/>
                <w:lang w:val="sr-Cyrl-RS"/>
              </w:rPr>
              <w:t>6</w:t>
            </w:r>
          </w:p>
          <w:p w14:paraId="19D11084"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1,2,3,4</w:t>
            </w:r>
          </w:p>
          <w:p w14:paraId="04734C8F" w14:textId="77777777" w:rsidR="00937522" w:rsidRPr="00A67DC1"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8</w:t>
            </w:r>
            <w:r>
              <w:rPr>
                <w:rFonts w:ascii="Times New Roman" w:hAnsi="Times New Roman" w:cs="Times New Roman"/>
                <w:vertAlign w:val="subscript"/>
                <w:lang w:val="sr-Cyrl-RS"/>
              </w:rPr>
              <w:t>1,2,3,4,5</w:t>
            </w:r>
          </w:p>
        </w:tc>
        <w:tc>
          <w:tcPr>
            <w:tcW w:w="2551" w:type="dxa"/>
          </w:tcPr>
          <w:p w14:paraId="564CAAB1"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55</w:t>
            </w:r>
            <w:r>
              <w:rPr>
                <w:rFonts w:ascii="Times New Roman" w:hAnsi="Times New Roman" w:cs="Times New Roman"/>
                <w:vertAlign w:val="superscript"/>
                <w:lang w:val="sr-Cyrl-RS"/>
              </w:rPr>
              <w:t xml:space="preserve"> </w:t>
            </w:r>
            <w:r>
              <w:rPr>
                <w:rFonts w:ascii="Times New Roman" w:hAnsi="Times New Roman" w:cs="Times New Roman"/>
                <w:lang w:val="sr-Cyrl-RS"/>
              </w:rPr>
              <w:t>поподне</w:t>
            </w:r>
          </w:p>
          <w:p w14:paraId="563D309A" w14:textId="77777777" w:rsidR="00937522" w:rsidRDefault="00550077">
            <w:pPr>
              <w:tabs>
                <w:tab w:val="left" w:pos="4860"/>
              </w:tabs>
              <w:spacing w:before="0"/>
              <w:ind w:left="-105" w:right="-254"/>
              <w:rPr>
                <w:rFonts w:ascii="Times New Roman" w:hAnsi="Times New Roman" w:cs="Times New Roman"/>
                <w:color w:val="FF0000"/>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tc>
      </w:tr>
      <w:bookmarkEnd w:id="323"/>
    </w:tbl>
    <w:p w14:paraId="7DFAC409" w14:textId="77777777" w:rsidR="00937522" w:rsidRDefault="00937522">
      <w:pPr>
        <w:rPr>
          <w:rFonts w:asciiTheme="minorHAnsi" w:hAnsiTheme="minorHAnsi"/>
          <w:color w:val="FF0000"/>
          <w:lang w:val="sr-Cyrl-CS"/>
        </w:rPr>
      </w:pPr>
    </w:p>
    <w:p w14:paraId="183F7D71" w14:textId="77777777" w:rsidR="00937522" w:rsidRDefault="00550077">
      <w:pPr>
        <w:tabs>
          <w:tab w:val="left" w:pos="4860"/>
        </w:tabs>
        <w:spacing w:before="0" w:after="120"/>
        <w:rPr>
          <w:rFonts w:ascii="Times New Roman" w:hAnsi="Times New Roman" w:cs="Times New Roman"/>
          <w:b/>
          <w:sz w:val="52"/>
          <w:szCs w:val="52"/>
          <w:lang w:val="sr-Cyrl-RS"/>
        </w:rPr>
      </w:pPr>
      <w:r>
        <w:rPr>
          <w:rFonts w:ascii="Times New Roman" w:hAnsi="Times New Roman" w:cs="Times New Roman"/>
          <w:b/>
          <w:sz w:val="52"/>
          <w:szCs w:val="52"/>
          <w:lang w:val="sr-Cyrl-RS"/>
        </w:rPr>
        <w:t>Додатна настава</w:t>
      </w:r>
    </w:p>
    <w:tbl>
      <w:tblPr>
        <w:tblStyle w:val="TableGrid"/>
        <w:tblW w:w="10065" w:type="dxa"/>
        <w:tblInd w:w="-431" w:type="dxa"/>
        <w:tblLayout w:type="fixed"/>
        <w:tblLook w:val="04A0" w:firstRow="1" w:lastRow="0" w:firstColumn="1" w:lastColumn="0" w:noHBand="0" w:noVBand="1"/>
      </w:tblPr>
      <w:tblGrid>
        <w:gridCol w:w="1560"/>
        <w:gridCol w:w="2552"/>
        <w:gridCol w:w="1913"/>
        <w:gridCol w:w="1489"/>
        <w:gridCol w:w="2551"/>
      </w:tblGrid>
      <w:tr w:rsidR="00937522" w14:paraId="7DE4CAE9" w14:textId="77777777">
        <w:trPr>
          <w:trHeight w:val="512"/>
        </w:trPr>
        <w:tc>
          <w:tcPr>
            <w:tcW w:w="1560" w:type="dxa"/>
          </w:tcPr>
          <w:p w14:paraId="56BC0861" w14:textId="77777777" w:rsidR="00937522" w:rsidRDefault="00550077">
            <w:pPr>
              <w:tabs>
                <w:tab w:val="left" w:pos="4860"/>
              </w:tabs>
              <w:spacing w:before="0"/>
              <w:ind w:right="-202" w:firstLine="29"/>
              <w:rPr>
                <w:rFonts w:ascii="Times New Roman" w:hAnsi="Times New Roman" w:cs="Times New Roman"/>
                <w:lang w:val="sr-Cyrl-RS"/>
              </w:rPr>
            </w:pPr>
            <w:r>
              <w:rPr>
                <w:rFonts w:ascii="Times New Roman" w:hAnsi="Times New Roman" w:cs="Times New Roman"/>
                <w:lang w:val="sr-Cyrl-RS"/>
              </w:rPr>
              <w:t>Предмет</w:t>
            </w:r>
          </w:p>
        </w:tc>
        <w:tc>
          <w:tcPr>
            <w:tcW w:w="2552" w:type="dxa"/>
          </w:tcPr>
          <w:p w14:paraId="069A5126"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Наставник</w:t>
            </w:r>
          </w:p>
        </w:tc>
        <w:tc>
          <w:tcPr>
            <w:tcW w:w="1913" w:type="dxa"/>
          </w:tcPr>
          <w:p w14:paraId="6927E576"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Дан одржавања</w:t>
            </w:r>
          </w:p>
        </w:tc>
        <w:tc>
          <w:tcPr>
            <w:tcW w:w="1489" w:type="dxa"/>
          </w:tcPr>
          <w:p w14:paraId="3A9AC4B9" w14:textId="77777777" w:rsidR="00937522" w:rsidRDefault="00550077">
            <w:pPr>
              <w:tabs>
                <w:tab w:val="left" w:pos="4860"/>
              </w:tabs>
              <w:spacing w:before="0"/>
              <w:ind w:right="-80"/>
              <w:rPr>
                <w:rFonts w:ascii="Times New Roman" w:hAnsi="Times New Roman" w:cs="Times New Roman"/>
                <w:lang w:val="sr-Cyrl-RS"/>
              </w:rPr>
            </w:pPr>
            <w:r>
              <w:rPr>
                <w:rFonts w:ascii="Times New Roman" w:hAnsi="Times New Roman" w:cs="Times New Roman"/>
                <w:lang w:val="sr-Cyrl-RS"/>
              </w:rPr>
              <w:t>Одељења</w:t>
            </w:r>
          </w:p>
        </w:tc>
        <w:tc>
          <w:tcPr>
            <w:tcW w:w="2551" w:type="dxa"/>
          </w:tcPr>
          <w:p w14:paraId="5E79B36A"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Време одржавања</w:t>
            </w:r>
          </w:p>
        </w:tc>
      </w:tr>
      <w:tr w:rsidR="00937522" w14:paraId="59FBDB39" w14:textId="77777777">
        <w:trPr>
          <w:trHeight w:val="353"/>
        </w:trPr>
        <w:tc>
          <w:tcPr>
            <w:tcW w:w="1560" w:type="dxa"/>
            <w:vMerge w:val="restart"/>
            <w:textDirection w:val="btLr"/>
          </w:tcPr>
          <w:p w14:paraId="4D4951F1" w14:textId="77777777" w:rsidR="00937522" w:rsidRDefault="00937522">
            <w:pPr>
              <w:tabs>
                <w:tab w:val="left" w:pos="4860"/>
              </w:tabs>
              <w:spacing w:before="0"/>
              <w:ind w:left="113" w:right="113"/>
              <w:jc w:val="center"/>
              <w:rPr>
                <w:rFonts w:ascii="Times New Roman" w:hAnsi="Times New Roman" w:cs="Times New Roman"/>
                <w:lang w:val="sr-Cyrl-RS"/>
              </w:rPr>
            </w:pPr>
          </w:p>
          <w:p w14:paraId="10D969CA"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СРПСКИ ЈЕЗИК</w:t>
            </w:r>
          </w:p>
        </w:tc>
        <w:tc>
          <w:tcPr>
            <w:tcW w:w="2552" w:type="dxa"/>
          </w:tcPr>
          <w:p w14:paraId="7FBC18AF"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Људмила Вуковић</w:t>
            </w:r>
          </w:p>
        </w:tc>
        <w:tc>
          <w:tcPr>
            <w:tcW w:w="1913" w:type="dxa"/>
          </w:tcPr>
          <w:p w14:paraId="6E0BFB84"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5CBCE03A" w14:textId="77777777" w:rsidR="00937522" w:rsidRDefault="00550077">
            <w:pPr>
              <w:tabs>
                <w:tab w:val="left" w:pos="4860"/>
              </w:tabs>
              <w:spacing w:before="0"/>
              <w:jc w:val="center"/>
              <w:rPr>
                <w:rFonts w:ascii="Times New Roman" w:hAnsi="Times New Roman" w:cs="Times New Roman"/>
                <w:vertAlign w:val="subscript"/>
              </w:rPr>
            </w:pPr>
            <w:r>
              <w:rPr>
                <w:rFonts w:ascii="Times New Roman" w:hAnsi="Times New Roman" w:cs="Times New Roman"/>
                <w:lang w:val="sr-Cyrl-RS"/>
              </w:rPr>
              <w:t>5</w:t>
            </w:r>
            <w:r>
              <w:rPr>
                <w:rFonts w:ascii="Times New Roman" w:hAnsi="Times New Roman" w:cs="Times New Roman"/>
                <w:vertAlign w:val="subscript"/>
                <w:lang w:val="sr-Cyrl-RS"/>
              </w:rPr>
              <w:t>1,</w:t>
            </w:r>
            <w:r>
              <w:rPr>
                <w:rFonts w:ascii="Times New Roman" w:hAnsi="Times New Roman" w:cs="Times New Roman"/>
                <w:vertAlign w:val="subscript"/>
              </w:rPr>
              <w:t>4</w:t>
            </w:r>
          </w:p>
          <w:p w14:paraId="54F2F2DA" w14:textId="77777777" w:rsidR="00937522" w:rsidRDefault="00550077">
            <w:pPr>
              <w:tabs>
                <w:tab w:val="left" w:pos="4860"/>
              </w:tabs>
              <w:spacing w:before="0"/>
              <w:jc w:val="center"/>
              <w:rPr>
                <w:rFonts w:ascii="Times New Roman" w:hAnsi="Times New Roman" w:cs="Times New Roman"/>
                <w:vertAlign w:val="subscript"/>
              </w:rPr>
            </w:pPr>
            <w:r>
              <w:rPr>
                <w:rFonts w:ascii="Times New Roman" w:hAnsi="Times New Roman" w:cs="Times New Roman"/>
              </w:rPr>
              <w:t>7</w:t>
            </w:r>
            <w:r>
              <w:rPr>
                <w:rFonts w:ascii="Times New Roman" w:hAnsi="Times New Roman" w:cs="Times New Roman"/>
                <w:vertAlign w:val="subscript"/>
              </w:rPr>
              <w:t>1,2</w:t>
            </w:r>
          </w:p>
        </w:tc>
        <w:tc>
          <w:tcPr>
            <w:tcW w:w="2551" w:type="dxa"/>
            <w:shd w:val="clear" w:color="auto" w:fill="FFFFFF" w:themeFill="background1"/>
          </w:tcPr>
          <w:p w14:paraId="075B709D" w14:textId="77777777" w:rsidR="00937522" w:rsidRDefault="00550077">
            <w:pPr>
              <w:tabs>
                <w:tab w:val="left" w:pos="4860"/>
              </w:tabs>
              <w:jc w:val="left"/>
              <w:rPr>
                <w:rFonts w:ascii="Times New Roman" w:hAnsi="Times New Roman" w:cs="Times New Roman"/>
                <w:lang w:val="sr-Cyrl-RS"/>
              </w:rPr>
            </w:pPr>
            <w:r>
              <w:rPr>
                <w:rFonts w:ascii="Times New Roman" w:hAnsi="Times New Roman" w:cs="Times New Roman"/>
                <w:vertAlign w:val="superscript"/>
                <w:lang w:val="sr-Cyrl-RS"/>
              </w:rPr>
              <w:t xml:space="preserve"> </w:t>
            </w:r>
            <w:r>
              <w:rPr>
                <w:rFonts w:ascii="Times New Roman" w:hAnsi="Times New Roman" w:cs="Times New Roman"/>
                <w:lang w:val="sr-Cyrl-RS"/>
              </w:rPr>
              <w:t>Претчас (по подне)</w:t>
            </w:r>
          </w:p>
        </w:tc>
      </w:tr>
      <w:tr w:rsidR="00937522" w14:paraId="64FB0AD6" w14:textId="77777777">
        <w:trPr>
          <w:trHeight w:val="361"/>
        </w:trPr>
        <w:tc>
          <w:tcPr>
            <w:tcW w:w="1560" w:type="dxa"/>
            <w:vMerge/>
            <w:textDirection w:val="btLr"/>
          </w:tcPr>
          <w:p w14:paraId="2E160FA5"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vMerge w:val="restart"/>
          </w:tcPr>
          <w:p w14:paraId="1F630309"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Сања Марковић</w:t>
            </w:r>
          </w:p>
          <w:p w14:paraId="34783ECC" w14:textId="77777777" w:rsidR="00937522" w:rsidRDefault="00550077">
            <w:pPr>
              <w:tabs>
                <w:tab w:val="left" w:pos="4860"/>
              </w:tabs>
              <w:spacing w:before="0"/>
              <w:ind w:right="-188"/>
              <w:rPr>
                <w:rFonts w:ascii="Times New Roman" w:hAnsi="Times New Roman" w:cs="Times New Roman"/>
                <w:lang w:val="sr-Cyrl-RS"/>
              </w:rPr>
            </w:pPr>
            <w:r>
              <w:rPr>
                <w:rFonts w:ascii="Times New Roman" w:hAnsi="Times New Roman" w:cs="Times New Roman"/>
                <w:lang w:val="sr-Cyrl-RS"/>
              </w:rPr>
              <w:t>Јелена Рашковић</w:t>
            </w:r>
          </w:p>
        </w:tc>
        <w:tc>
          <w:tcPr>
            <w:tcW w:w="1913" w:type="dxa"/>
          </w:tcPr>
          <w:p w14:paraId="040DD96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     Понедељак</w:t>
            </w:r>
          </w:p>
        </w:tc>
        <w:tc>
          <w:tcPr>
            <w:tcW w:w="1489" w:type="dxa"/>
          </w:tcPr>
          <w:p w14:paraId="2258F35F"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vertAlign w:val="subscript"/>
                <w:lang w:val="sr-Cyrl-RS"/>
              </w:rPr>
              <w:t xml:space="preserve"> </w:t>
            </w:r>
            <w:r>
              <w:rPr>
                <w:rFonts w:ascii="Times New Roman" w:hAnsi="Times New Roman" w:cs="Times New Roman"/>
                <w:lang w:val="sr-Cyrl-RS"/>
              </w:rPr>
              <w:t xml:space="preserve">      8</w:t>
            </w:r>
            <w:r>
              <w:rPr>
                <w:rFonts w:ascii="Times New Roman" w:hAnsi="Times New Roman" w:cs="Times New Roman"/>
                <w:vertAlign w:val="subscript"/>
                <w:lang w:val="sr-Cyrl-RS"/>
              </w:rPr>
              <w:t>1,2</w:t>
            </w:r>
          </w:p>
        </w:tc>
        <w:tc>
          <w:tcPr>
            <w:tcW w:w="2551" w:type="dxa"/>
          </w:tcPr>
          <w:p w14:paraId="497D3F87" w14:textId="77777777" w:rsidR="00937522" w:rsidRDefault="00550077">
            <w:pPr>
              <w:tabs>
                <w:tab w:val="left" w:pos="4860"/>
              </w:tabs>
              <w:spacing w:before="0"/>
              <w:jc w:val="left"/>
              <w:rPr>
                <w:rFonts w:ascii="Times New Roman" w:hAnsi="Times New Roman" w:cs="Times New Roman"/>
                <w:vertAlign w:val="superscript"/>
                <w:lang w:val="sr-Cyrl-RS"/>
              </w:rPr>
            </w:pPr>
            <w:r>
              <w:rPr>
                <w:rFonts w:ascii="Times New Roman" w:hAnsi="Times New Roman" w:cs="Times New Roman"/>
                <w:lang w:val="sr-Cyrl-RS"/>
              </w:rPr>
              <w:t>Претчас (по подне)</w:t>
            </w:r>
          </w:p>
        </w:tc>
      </w:tr>
      <w:tr w:rsidR="00937522" w14:paraId="75A8C464" w14:textId="77777777">
        <w:trPr>
          <w:trHeight w:val="267"/>
        </w:trPr>
        <w:tc>
          <w:tcPr>
            <w:tcW w:w="1560" w:type="dxa"/>
            <w:vMerge/>
            <w:textDirection w:val="btLr"/>
          </w:tcPr>
          <w:p w14:paraId="0DDBAA0F"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vMerge/>
          </w:tcPr>
          <w:p w14:paraId="3F17ADA8" w14:textId="77777777" w:rsidR="00937522" w:rsidRDefault="00937522">
            <w:pPr>
              <w:tabs>
                <w:tab w:val="left" w:pos="4860"/>
              </w:tabs>
              <w:spacing w:before="0"/>
              <w:rPr>
                <w:rFonts w:ascii="Times New Roman" w:hAnsi="Times New Roman" w:cs="Times New Roman"/>
                <w:lang w:val="sr-Cyrl-RS"/>
              </w:rPr>
            </w:pPr>
          </w:p>
        </w:tc>
        <w:tc>
          <w:tcPr>
            <w:tcW w:w="1913" w:type="dxa"/>
          </w:tcPr>
          <w:p w14:paraId="0A6DE651"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35297490" w14:textId="77777777" w:rsidR="00937522" w:rsidRDefault="00550077">
            <w:pPr>
              <w:tabs>
                <w:tab w:val="left" w:pos="4860"/>
              </w:tabs>
              <w:spacing w:before="0"/>
              <w:jc w:val="center"/>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1,4</w:t>
            </w:r>
          </w:p>
        </w:tc>
        <w:tc>
          <w:tcPr>
            <w:tcW w:w="2551" w:type="dxa"/>
          </w:tcPr>
          <w:p w14:paraId="12698890" w14:textId="77777777" w:rsidR="00937522" w:rsidRDefault="00550077">
            <w:pPr>
              <w:tabs>
                <w:tab w:val="left" w:pos="4860"/>
              </w:tabs>
              <w:spacing w:before="0"/>
              <w:jc w:val="left"/>
              <w:rPr>
                <w:rFonts w:ascii="Times New Roman" w:hAnsi="Times New Roman" w:cs="Times New Roman"/>
                <w:vertAlign w:val="superscript"/>
                <w:lang w:val="sr-Cyrl-RS"/>
              </w:rPr>
            </w:pPr>
            <w:r>
              <w:rPr>
                <w:rFonts w:ascii="Times New Roman" w:hAnsi="Times New Roman" w:cs="Times New Roman"/>
                <w:lang w:val="sr-Cyrl-RS"/>
              </w:rPr>
              <w:t>Претчас (по подне)</w:t>
            </w:r>
          </w:p>
        </w:tc>
      </w:tr>
      <w:tr w:rsidR="00937522" w14:paraId="7B8D5D04" w14:textId="77777777">
        <w:trPr>
          <w:trHeight w:val="602"/>
        </w:trPr>
        <w:tc>
          <w:tcPr>
            <w:tcW w:w="1560" w:type="dxa"/>
            <w:vMerge/>
          </w:tcPr>
          <w:p w14:paraId="6683267D" w14:textId="77777777" w:rsidR="00937522" w:rsidRDefault="00937522">
            <w:pPr>
              <w:tabs>
                <w:tab w:val="left" w:pos="4860"/>
              </w:tabs>
              <w:spacing w:before="0"/>
              <w:jc w:val="center"/>
              <w:rPr>
                <w:rFonts w:ascii="Times New Roman" w:hAnsi="Times New Roman" w:cs="Times New Roman"/>
              </w:rPr>
            </w:pPr>
          </w:p>
        </w:tc>
        <w:tc>
          <w:tcPr>
            <w:tcW w:w="2552" w:type="dxa"/>
          </w:tcPr>
          <w:p w14:paraId="5068747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Гордана Ристић</w:t>
            </w:r>
          </w:p>
        </w:tc>
        <w:tc>
          <w:tcPr>
            <w:tcW w:w="1913" w:type="dxa"/>
          </w:tcPr>
          <w:p w14:paraId="5249822D"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Среда</w:t>
            </w:r>
          </w:p>
          <w:p w14:paraId="6913DCF9"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3A113A7D" w14:textId="77777777" w:rsidR="00937522" w:rsidRDefault="00550077">
            <w:pPr>
              <w:tabs>
                <w:tab w:val="left" w:pos="4860"/>
              </w:tabs>
              <w:spacing w:before="0"/>
              <w:jc w:val="center"/>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3,5</w:t>
            </w:r>
          </w:p>
          <w:p w14:paraId="41FD94D1" w14:textId="77777777" w:rsidR="00937522" w:rsidRDefault="00550077">
            <w:pPr>
              <w:pStyle w:val="ListParagraph"/>
              <w:tabs>
                <w:tab w:val="left" w:pos="4860"/>
              </w:tabs>
              <w:spacing w:before="0" w:after="0"/>
              <w:ind w:left="0"/>
              <w:jc w:val="center"/>
              <w:rPr>
                <w:rFonts w:ascii="Times New Roman" w:hAnsi="Times New Roman" w:cs="Times New Roman"/>
                <w:vertAlign w:val="superscript"/>
                <w:lang w:val="sr-Cyrl-RS"/>
              </w:rPr>
            </w:pPr>
            <w:r>
              <w:rPr>
                <w:rFonts w:ascii="Times New Roman" w:hAnsi="Times New Roman" w:cs="Times New Roman"/>
                <w:lang w:val="sr-Cyrl-RS"/>
              </w:rPr>
              <w:t>7</w:t>
            </w:r>
            <w:r>
              <w:rPr>
                <w:rFonts w:ascii="Times New Roman" w:hAnsi="Times New Roman" w:cs="Times New Roman"/>
                <w:vertAlign w:val="subscript"/>
                <w:lang w:val="sr-Cyrl-RS"/>
              </w:rPr>
              <w:t>3,4</w:t>
            </w:r>
          </w:p>
        </w:tc>
        <w:tc>
          <w:tcPr>
            <w:tcW w:w="2551" w:type="dxa"/>
          </w:tcPr>
          <w:p w14:paraId="3842F3BD"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54A6DFCB" w14:textId="77777777">
        <w:trPr>
          <w:trHeight w:val="555"/>
        </w:trPr>
        <w:tc>
          <w:tcPr>
            <w:tcW w:w="1560" w:type="dxa"/>
            <w:vMerge/>
          </w:tcPr>
          <w:p w14:paraId="79366DF7" w14:textId="77777777" w:rsidR="00937522" w:rsidRDefault="00937522">
            <w:pPr>
              <w:tabs>
                <w:tab w:val="left" w:pos="4860"/>
              </w:tabs>
              <w:spacing w:before="0"/>
              <w:jc w:val="center"/>
              <w:rPr>
                <w:rFonts w:ascii="Times New Roman" w:hAnsi="Times New Roman" w:cs="Times New Roman"/>
              </w:rPr>
            </w:pPr>
          </w:p>
        </w:tc>
        <w:tc>
          <w:tcPr>
            <w:tcW w:w="2552" w:type="dxa"/>
          </w:tcPr>
          <w:p w14:paraId="3825A55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Ана Вељковић </w:t>
            </w:r>
          </w:p>
        </w:tc>
        <w:tc>
          <w:tcPr>
            <w:tcW w:w="1913" w:type="dxa"/>
          </w:tcPr>
          <w:p w14:paraId="17444017"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Уторак</w:t>
            </w:r>
          </w:p>
          <w:p w14:paraId="305B6B27"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3E2A84DE" w14:textId="77777777" w:rsidR="00937522" w:rsidRDefault="00550077">
            <w:pPr>
              <w:tabs>
                <w:tab w:val="left" w:pos="4860"/>
              </w:tabs>
              <w:spacing w:before="0"/>
              <w:jc w:val="center"/>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2,3</w:t>
            </w:r>
          </w:p>
          <w:p w14:paraId="0038205A"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bscript"/>
                <w:lang w:val="sr-Cyrl-RS"/>
              </w:rPr>
              <w:t>3,4,5</w:t>
            </w:r>
          </w:p>
        </w:tc>
        <w:tc>
          <w:tcPr>
            <w:tcW w:w="2551" w:type="dxa"/>
          </w:tcPr>
          <w:p w14:paraId="043DDF29" w14:textId="77777777" w:rsidR="00937522" w:rsidRDefault="00550077">
            <w:pPr>
              <w:tabs>
                <w:tab w:val="left" w:pos="4860"/>
              </w:tabs>
              <w:spacing w:before="0"/>
              <w:jc w:val="left"/>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129E6CCF" w14:textId="77777777">
        <w:trPr>
          <w:trHeight w:val="535"/>
        </w:trPr>
        <w:tc>
          <w:tcPr>
            <w:tcW w:w="1560" w:type="dxa"/>
            <w:vMerge/>
          </w:tcPr>
          <w:p w14:paraId="20E443EE" w14:textId="77777777" w:rsidR="00937522" w:rsidRDefault="00937522">
            <w:pPr>
              <w:tabs>
                <w:tab w:val="left" w:pos="4860"/>
              </w:tabs>
              <w:spacing w:before="0"/>
              <w:jc w:val="center"/>
              <w:rPr>
                <w:rFonts w:ascii="Times New Roman" w:hAnsi="Times New Roman" w:cs="Times New Roman"/>
              </w:rPr>
            </w:pPr>
          </w:p>
        </w:tc>
        <w:tc>
          <w:tcPr>
            <w:tcW w:w="2552" w:type="dxa"/>
          </w:tcPr>
          <w:p w14:paraId="700EB23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Јелена Булајић</w:t>
            </w:r>
          </w:p>
        </w:tc>
        <w:tc>
          <w:tcPr>
            <w:tcW w:w="1913" w:type="dxa"/>
          </w:tcPr>
          <w:p w14:paraId="7ED8B183"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5A1EE965" w14:textId="77777777" w:rsidR="00937522" w:rsidRDefault="00550077">
            <w:pPr>
              <w:tabs>
                <w:tab w:val="left" w:pos="4860"/>
              </w:tabs>
              <w:spacing w:before="0"/>
              <w:jc w:val="center"/>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5</w:t>
            </w:r>
          </w:p>
          <w:p w14:paraId="6EECBCCD" w14:textId="77777777" w:rsidR="00937522" w:rsidRDefault="00550077">
            <w:pPr>
              <w:tabs>
                <w:tab w:val="left" w:pos="4860"/>
              </w:tabs>
              <w:spacing w:before="0"/>
              <w:jc w:val="center"/>
              <w:rPr>
                <w:rFonts w:ascii="Times New Roman" w:hAnsi="Times New Roman" w:cs="Times New Roman"/>
                <w:vertAlign w:val="superscript"/>
                <w:lang w:val="sr-Cyrl-RS"/>
              </w:rPr>
            </w:pPr>
            <w:r>
              <w:rPr>
                <w:rFonts w:ascii="Times New Roman" w:hAnsi="Times New Roman" w:cs="Times New Roman"/>
                <w:lang w:val="sr-Cyrl-RS"/>
              </w:rPr>
              <w:t>7</w:t>
            </w:r>
            <w:r>
              <w:rPr>
                <w:rFonts w:ascii="Times New Roman" w:hAnsi="Times New Roman" w:cs="Times New Roman"/>
                <w:vertAlign w:val="subscript"/>
                <w:lang w:val="sr-Cyrl-RS"/>
              </w:rPr>
              <w:t>5</w:t>
            </w:r>
          </w:p>
        </w:tc>
        <w:tc>
          <w:tcPr>
            <w:tcW w:w="2551" w:type="dxa"/>
          </w:tcPr>
          <w:p w14:paraId="0B140102" w14:textId="77777777" w:rsidR="00937522" w:rsidRDefault="00550077">
            <w:pPr>
              <w:tabs>
                <w:tab w:val="left" w:pos="4860"/>
              </w:tabs>
              <w:spacing w:before="0"/>
              <w:jc w:val="left"/>
              <w:rPr>
                <w:rFonts w:ascii="Times New Roman" w:hAnsi="Times New Roman" w:cs="Times New Roman"/>
                <w:lang w:val="sr-Cyrl-RS"/>
              </w:rPr>
            </w:pPr>
            <w:r>
              <w:rPr>
                <w:rFonts w:ascii="Times New Roman" w:hAnsi="Times New Roman" w:cs="Times New Roman"/>
                <w:lang w:val="sr-Cyrl-RS"/>
              </w:rPr>
              <w:t>7. час пре подне</w:t>
            </w:r>
          </w:p>
          <w:p w14:paraId="19775902" w14:textId="77777777" w:rsidR="00937522" w:rsidRDefault="00550077">
            <w:pPr>
              <w:tabs>
                <w:tab w:val="left" w:pos="4860"/>
              </w:tabs>
              <w:spacing w:before="0"/>
              <w:jc w:val="left"/>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504159FD" w14:textId="77777777">
        <w:trPr>
          <w:trHeight w:val="885"/>
        </w:trPr>
        <w:tc>
          <w:tcPr>
            <w:tcW w:w="1560" w:type="dxa"/>
            <w:vMerge/>
          </w:tcPr>
          <w:p w14:paraId="62C0F4D3" w14:textId="77777777" w:rsidR="00937522" w:rsidRDefault="00937522">
            <w:pPr>
              <w:tabs>
                <w:tab w:val="left" w:pos="4860"/>
              </w:tabs>
              <w:spacing w:before="0"/>
              <w:jc w:val="center"/>
              <w:rPr>
                <w:rFonts w:ascii="Times New Roman" w:hAnsi="Times New Roman" w:cs="Times New Roman"/>
              </w:rPr>
            </w:pPr>
          </w:p>
        </w:tc>
        <w:tc>
          <w:tcPr>
            <w:tcW w:w="2552" w:type="dxa"/>
          </w:tcPr>
          <w:p w14:paraId="1F7D2243" w14:textId="77777777" w:rsidR="00937522" w:rsidRDefault="00937522">
            <w:pPr>
              <w:tabs>
                <w:tab w:val="left" w:pos="4860"/>
              </w:tabs>
              <w:spacing w:before="0"/>
              <w:rPr>
                <w:rFonts w:ascii="Times New Roman" w:hAnsi="Times New Roman" w:cs="Times New Roman"/>
                <w:lang w:val="sr-Cyrl-RS"/>
              </w:rPr>
            </w:pPr>
          </w:p>
          <w:p w14:paraId="1E98357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Данијела Стокић</w:t>
            </w:r>
          </w:p>
        </w:tc>
        <w:tc>
          <w:tcPr>
            <w:tcW w:w="1913" w:type="dxa"/>
          </w:tcPr>
          <w:p w14:paraId="5048CB62" w14:textId="77777777" w:rsidR="00937522" w:rsidRDefault="00937522">
            <w:pPr>
              <w:tabs>
                <w:tab w:val="left" w:pos="4860"/>
              </w:tabs>
              <w:spacing w:before="0"/>
              <w:rPr>
                <w:rFonts w:ascii="Times New Roman" w:hAnsi="Times New Roman" w:cs="Times New Roman"/>
                <w:lang w:val="sr-Cyrl-RS"/>
              </w:rPr>
            </w:pPr>
          </w:p>
          <w:p w14:paraId="13AF59A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49100AFA"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6</w:t>
            </w:r>
          </w:p>
          <w:p w14:paraId="0781FD74"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5</w:t>
            </w:r>
          </w:p>
          <w:p w14:paraId="20E4FC72"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6</w:t>
            </w:r>
          </w:p>
          <w:p w14:paraId="0BB568D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49831E19" w14:textId="77777777" w:rsidR="00937522" w:rsidRDefault="00937522">
            <w:pPr>
              <w:pStyle w:val="ListParagraph"/>
              <w:tabs>
                <w:tab w:val="left" w:pos="4860"/>
              </w:tabs>
              <w:spacing w:before="0"/>
              <w:rPr>
                <w:rFonts w:ascii="Times New Roman" w:hAnsi="Times New Roman" w:cs="Times New Roman"/>
                <w:lang w:val="sr-Cyrl-RS"/>
              </w:rPr>
            </w:pPr>
          </w:p>
          <w:p w14:paraId="46268ECE" w14:textId="77777777" w:rsidR="00937522" w:rsidRDefault="00550077">
            <w:pPr>
              <w:pStyle w:val="ListParagraph"/>
              <w:tabs>
                <w:tab w:val="left" w:pos="4860"/>
              </w:tabs>
              <w:spacing w:before="0"/>
              <w:rPr>
                <w:rFonts w:ascii="Times New Roman" w:hAnsi="Times New Roman" w:cs="Times New Roman"/>
                <w:lang w:val="sr-Cyrl-RS"/>
              </w:rPr>
            </w:pPr>
            <w:r>
              <w:rPr>
                <w:rFonts w:ascii="Times New Roman" w:hAnsi="Times New Roman" w:cs="Times New Roman"/>
                <w:lang w:val="sr-Cyrl-RS"/>
              </w:rPr>
              <w:t>7.час</w:t>
            </w:r>
          </w:p>
        </w:tc>
      </w:tr>
      <w:tr w:rsidR="00937522" w14:paraId="45D1F043" w14:textId="77777777">
        <w:trPr>
          <w:trHeight w:val="491"/>
        </w:trPr>
        <w:tc>
          <w:tcPr>
            <w:tcW w:w="1560" w:type="dxa"/>
            <w:vMerge w:val="restart"/>
            <w:textDirection w:val="btLr"/>
          </w:tcPr>
          <w:p w14:paraId="762620FD" w14:textId="77777777" w:rsidR="00937522" w:rsidRDefault="00937522">
            <w:pPr>
              <w:spacing w:before="0" w:after="160" w:line="259" w:lineRule="auto"/>
              <w:ind w:left="113" w:right="113"/>
              <w:jc w:val="left"/>
              <w:rPr>
                <w:rFonts w:ascii="Times New Roman" w:hAnsi="Times New Roman" w:cs="Times New Roman"/>
                <w:lang w:val="sr-Cyrl-RS"/>
              </w:rPr>
            </w:pPr>
          </w:p>
          <w:p w14:paraId="2FCC8133"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МАТЕМАТИКА</w:t>
            </w:r>
          </w:p>
          <w:p w14:paraId="53853B99" w14:textId="77777777" w:rsidR="00937522" w:rsidRDefault="00937522">
            <w:pPr>
              <w:tabs>
                <w:tab w:val="left" w:pos="4860"/>
              </w:tabs>
              <w:spacing w:before="0"/>
              <w:ind w:left="113" w:right="113"/>
              <w:jc w:val="center"/>
              <w:rPr>
                <w:rFonts w:ascii="Times New Roman" w:hAnsi="Times New Roman" w:cs="Times New Roman"/>
                <w:lang w:val="sr-Cyrl-RS"/>
              </w:rPr>
            </w:pPr>
          </w:p>
          <w:p w14:paraId="394C2DA8" w14:textId="77777777" w:rsidR="00937522" w:rsidRDefault="00937522">
            <w:pPr>
              <w:tabs>
                <w:tab w:val="left" w:pos="4860"/>
              </w:tabs>
              <w:spacing w:before="0"/>
              <w:jc w:val="center"/>
              <w:rPr>
                <w:rFonts w:ascii="Times New Roman" w:hAnsi="Times New Roman" w:cs="Times New Roman"/>
              </w:rPr>
            </w:pPr>
          </w:p>
        </w:tc>
        <w:tc>
          <w:tcPr>
            <w:tcW w:w="2552" w:type="dxa"/>
          </w:tcPr>
          <w:p w14:paraId="3A804E0A"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Наташа Милићевић</w:t>
            </w:r>
          </w:p>
        </w:tc>
        <w:tc>
          <w:tcPr>
            <w:tcW w:w="1913" w:type="dxa"/>
          </w:tcPr>
          <w:p w14:paraId="673E9E76"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p w14:paraId="685203FC" w14:textId="77777777" w:rsidR="00937522" w:rsidRDefault="00937522">
            <w:pPr>
              <w:tabs>
                <w:tab w:val="left" w:pos="4860"/>
              </w:tabs>
              <w:spacing w:before="0"/>
              <w:rPr>
                <w:rFonts w:ascii="Times New Roman" w:hAnsi="Times New Roman" w:cs="Times New Roman"/>
                <w:lang w:val="sr-Cyrl-RS"/>
              </w:rPr>
            </w:pPr>
          </w:p>
        </w:tc>
        <w:tc>
          <w:tcPr>
            <w:tcW w:w="1489" w:type="dxa"/>
          </w:tcPr>
          <w:p w14:paraId="2D6FC2B3"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2,4</w:t>
            </w:r>
          </w:p>
          <w:p w14:paraId="338D12F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bscript"/>
                <w:lang w:val="sr-Cyrl-RS"/>
              </w:rPr>
              <w:t>1,3,5</w:t>
            </w:r>
          </w:p>
        </w:tc>
        <w:tc>
          <w:tcPr>
            <w:tcW w:w="2551" w:type="dxa"/>
          </w:tcPr>
          <w:p w14:paraId="461C46B9" w14:textId="77777777" w:rsidR="00937522" w:rsidRDefault="00550077">
            <w:pPr>
              <w:tabs>
                <w:tab w:val="left" w:pos="4860"/>
              </w:tabs>
              <w:spacing w:before="0"/>
              <w:jc w:val="left"/>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16790D0C" w14:textId="77777777">
        <w:trPr>
          <w:trHeight w:val="391"/>
        </w:trPr>
        <w:tc>
          <w:tcPr>
            <w:tcW w:w="1560" w:type="dxa"/>
            <w:vMerge/>
          </w:tcPr>
          <w:p w14:paraId="21FB1801"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38D493CA" w14:textId="77777777" w:rsidR="00937522" w:rsidRDefault="00937522">
            <w:pPr>
              <w:tabs>
                <w:tab w:val="left" w:pos="4860"/>
              </w:tabs>
              <w:spacing w:before="0"/>
              <w:rPr>
                <w:rFonts w:ascii="Times New Roman" w:hAnsi="Times New Roman" w:cs="Times New Roman"/>
                <w:lang w:val="sr-Cyrl-RS"/>
              </w:rPr>
            </w:pPr>
          </w:p>
          <w:p w14:paraId="4E36736A"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Љубица Ракић</w:t>
            </w:r>
          </w:p>
        </w:tc>
        <w:tc>
          <w:tcPr>
            <w:tcW w:w="1913" w:type="dxa"/>
          </w:tcPr>
          <w:p w14:paraId="19F68AD8"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 Среда</w:t>
            </w:r>
          </w:p>
        </w:tc>
        <w:tc>
          <w:tcPr>
            <w:tcW w:w="1489" w:type="dxa"/>
          </w:tcPr>
          <w:p w14:paraId="22393213"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1,3</w:t>
            </w:r>
          </w:p>
          <w:p w14:paraId="0742BFD3" w14:textId="77777777" w:rsidR="00937522" w:rsidRDefault="00937522">
            <w:pPr>
              <w:pStyle w:val="ListParagraph"/>
              <w:tabs>
                <w:tab w:val="left" w:pos="4860"/>
              </w:tabs>
              <w:spacing w:before="0" w:after="0"/>
              <w:ind w:left="0"/>
              <w:rPr>
                <w:rFonts w:ascii="Times New Roman" w:hAnsi="Times New Roman" w:cs="Times New Roman"/>
                <w:vertAlign w:val="superscript"/>
                <w:lang w:val="sr-Cyrl-RS"/>
              </w:rPr>
            </w:pPr>
          </w:p>
        </w:tc>
        <w:tc>
          <w:tcPr>
            <w:tcW w:w="2551" w:type="dxa"/>
          </w:tcPr>
          <w:p w14:paraId="26C5A89E"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7. час</w:t>
            </w:r>
          </w:p>
          <w:p w14:paraId="07E27A43"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15FBFA66" w14:textId="77777777">
        <w:trPr>
          <w:trHeight w:val="229"/>
        </w:trPr>
        <w:tc>
          <w:tcPr>
            <w:tcW w:w="1560" w:type="dxa"/>
            <w:vMerge/>
          </w:tcPr>
          <w:p w14:paraId="3CF63B62" w14:textId="77777777" w:rsidR="00937522" w:rsidRDefault="00937522">
            <w:pPr>
              <w:tabs>
                <w:tab w:val="left" w:pos="4860"/>
              </w:tabs>
              <w:spacing w:before="0"/>
              <w:jc w:val="center"/>
              <w:rPr>
                <w:rFonts w:ascii="Times New Roman" w:hAnsi="Times New Roman" w:cs="Times New Roman"/>
              </w:rPr>
            </w:pPr>
          </w:p>
        </w:tc>
        <w:tc>
          <w:tcPr>
            <w:tcW w:w="2552" w:type="dxa"/>
            <w:vMerge/>
          </w:tcPr>
          <w:p w14:paraId="4D50F704" w14:textId="77777777" w:rsidR="00937522" w:rsidRDefault="00937522">
            <w:pPr>
              <w:tabs>
                <w:tab w:val="left" w:pos="4860"/>
              </w:tabs>
              <w:spacing w:before="0"/>
              <w:rPr>
                <w:rFonts w:ascii="Times New Roman" w:hAnsi="Times New Roman" w:cs="Times New Roman"/>
                <w:lang w:val="sr-Cyrl-RS"/>
              </w:rPr>
            </w:pPr>
          </w:p>
        </w:tc>
        <w:tc>
          <w:tcPr>
            <w:tcW w:w="1913" w:type="dxa"/>
          </w:tcPr>
          <w:p w14:paraId="36213B2E"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33E82EAD" w14:textId="77777777" w:rsidR="00937522" w:rsidRDefault="00550077">
            <w:pPr>
              <w:pStyle w:val="ListParagraph"/>
              <w:tabs>
                <w:tab w:val="left" w:pos="4860"/>
              </w:tabs>
              <w:spacing w:before="0" w:after="0"/>
              <w:ind w:left="0"/>
              <w:rPr>
                <w:rFonts w:ascii="Times New Roman" w:hAnsi="Times New Roman" w:cs="Times New Roman"/>
                <w:sz w:val="24"/>
                <w:szCs w:val="24"/>
                <w:vertAlign w:val="superscript"/>
                <w:lang w:val="sr-Cyrl-RS"/>
              </w:rPr>
            </w:pPr>
            <w:r>
              <w:rPr>
                <w:rFonts w:ascii="Times New Roman" w:hAnsi="Times New Roman" w:cs="Times New Roman"/>
                <w:sz w:val="24"/>
                <w:szCs w:val="24"/>
                <w:lang w:val="sr-Cyrl-RS"/>
              </w:rPr>
              <w:t>8</w:t>
            </w:r>
            <w:r>
              <w:rPr>
                <w:rFonts w:ascii="Times New Roman" w:hAnsi="Times New Roman" w:cs="Times New Roman"/>
                <w:sz w:val="24"/>
                <w:szCs w:val="24"/>
                <w:vertAlign w:val="subscript"/>
                <w:lang w:val="sr-Cyrl-RS"/>
              </w:rPr>
              <w:t>2,4</w:t>
            </w:r>
          </w:p>
        </w:tc>
        <w:tc>
          <w:tcPr>
            <w:tcW w:w="2551" w:type="dxa"/>
          </w:tcPr>
          <w:p w14:paraId="6D5369F4"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7. час</w:t>
            </w:r>
          </w:p>
          <w:p w14:paraId="34149DF1"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529EADEA" w14:textId="77777777">
        <w:trPr>
          <w:trHeight w:val="663"/>
        </w:trPr>
        <w:tc>
          <w:tcPr>
            <w:tcW w:w="1560" w:type="dxa"/>
            <w:vMerge/>
          </w:tcPr>
          <w:p w14:paraId="7EC1D858" w14:textId="77777777" w:rsidR="00937522" w:rsidRDefault="00937522">
            <w:pPr>
              <w:tabs>
                <w:tab w:val="left" w:pos="4860"/>
              </w:tabs>
              <w:spacing w:before="0"/>
              <w:jc w:val="center"/>
              <w:rPr>
                <w:rFonts w:ascii="Times New Roman" w:hAnsi="Times New Roman" w:cs="Times New Roman"/>
              </w:rPr>
            </w:pPr>
          </w:p>
        </w:tc>
        <w:tc>
          <w:tcPr>
            <w:tcW w:w="2552" w:type="dxa"/>
          </w:tcPr>
          <w:p w14:paraId="6D95982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Тамара Ђаковић</w:t>
            </w:r>
          </w:p>
        </w:tc>
        <w:tc>
          <w:tcPr>
            <w:tcW w:w="1913" w:type="dxa"/>
          </w:tcPr>
          <w:p w14:paraId="1EFA4D69"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p w14:paraId="03786EC5"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3E3E22D4"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4,5</w:t>
            </w:r>
          </w:p>
          <w:p w14:paraId="70CAFFBF" w14:textId="77777777" w:rsidR="00937522" w:rsidRDefault="00550077">
            <w:pPr>
              <w:pStyle w:val="ListParagraph"/>
              <w:tabs>
                <w:tab w:val="left" w:pos="4860"/>
              </w:tabs>
              <w:spacing w:before="0" w:after="0"/>
              <w:ind w:left="0"/>
              <w:rPr>
                <w:rFonts w:ascii="Times New Roman" w:hAnsi="Times New Roman" w:cs="Times New Roman"/>
                <w:sz w:val="24"/>
                <w:szCs w:val="24"/>
                <w:vertAlign w:val="superscript"/>
                <w:lang w:val="sr-Cyrl-RS"/>
              </w:rPr>
            </w:pPr>
            <w:r>
              <w:rPr>
                <w:rFonts w:ascii="Times New Roman" w:hAnsi="Times New Roman" w:cs="Times New Roman"/>
                <w:sz w:val="24"/>
                <w:szCs w:val="24"/>
                <w:lang w:val="sr-Cyrl-RS"/>
              </w:rPr>
              <w:t>7</w:t>
            </w:r>
            <w:r>
              <w:rPr>
                <w:rFonts w:ascii="Times New Roman" w:hAnsi="Times New Roman" w:cs="Times New Roman"/>
                <w:sz w:val="24"/>
                <w:szCs w:val="24"/>
                <w:vertAlign w:val="subscript"/>
                <w:lang w:val="sr-Cyrl-RS"/>
              </w:rPr>
              <w:t>2,3,4</w:t>
            </w:r>
          </w:p>
        </w:tc>
        <w:tc>
          <w:tcPr>
            <w:tcW w:w="2551" w:type="dxa"/>
          </w:tcPr>
          <w:p w14:paraId="36C22F55"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56C1B531" w14:textId="77777777">
        <w:trPr>
          <w:trHeight w:val="337"/>
        </w:trPr>
        <w:tc>
          <w:tcPr>
            <w:tcW w:w="1560" w:type="dxa"/>
            <w:vMerge/>
          </w:tcPr>
          <w:p w14:paraId="2C82C246"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2F63D039" w14:textId="77777777" w:rsidR="00937522" w:rsidRDefault="00937522">
            <w:pPr>
              <w:tabs>
                <w:tab w:val="left" w:pos="4860"/>
              </w:tabs>
              <w:spacing w:before="0"/>
              <w:ind w:right="-70"/>
              <w:rPr>
                <w:rFonts w:ascii="Times New Roman" w:hAnsi="Times New Roman" w:cs="Times New Roman"/>
                <w:lang w:val="sr-Cyrl-RS"/>
              </w:rPr>
            </w:pPr>
          </w:p>
          <w:p w14:paraId="2337D78D" w14:textId="77777777" w:rsidR="00937522" w:rsidRDefault="00550077">
            <w:pPr>
              <w:tabs>
                <w:tab w:val="left" w:pos="4860"/>
              </w:tabs>
              <w:spacing w:before="0"/>
              <w:ind w:right="-70"/>
              <w:rPr>
                <w:rFonts w:ascii="Times New Roman" w:hAnsi="Times New Roman" w:cs="Times New Roman"/>
                <w:lang w:val="sr-Cyrl-RS"/>
              </w:rPr>
            </w:pPr>
            <w:r>
              <w:rPr>
                <w:rFonts w:ascii="Times New Roman" w:hAnsi="Times New Roman" w:cs="Times New Roman"/>
                <w:lang w:val="sr-Cyrl-RS"/>
              </w:rPr>
              <w:t>Сања Јоловић</w:t>
            </w:r>
          </w:p>
        </w:tc>
        <w:tc>
          <w:tcPr>
            <w:tcW w:w="1913" w:type="dxa"/>
          </w:tcPr>
          <w:p w14:paraId="30550295"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4850D71C"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1,2,3</w:t>
            </w:r>
          </w:p>
        </w:tc>
        <w:tc>
          <w:tcPr>
            <w:tcW w:w="2551" w:type="dxa"/>
          </w:tcPr>
          <w:p w14:paraId="605923D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2CD701C0" w14:textId="77777777">
        <w:trPr>
          <w:trHeight w:val="369"/>
        </w:trPr>
        <w:tc>
          <w:tcPr>
            <w:tcW w:w="1560" w:type="dxa"/>
            <w:vMerge/>
          </w:tcPr>
          <w:p w14:paraId="605105D2" w14:textId="77777777" w:rsidR="00937522" w:rsidRDefault="00937522">
            <w:pPr>
              <w:tabs>
                <w:tab w:val="left" w:pos="4860"/>
              </w:tabs>
              <w:spacing w:before="0"/>
              <w:jc w:val="center"/>
              <w:rPr>
                <w:rFonts w:ascii="Times New Roman" w:hAnsi="Times New Roman" w:cs="Times New Roman"/>
              </w:rPr>
            </w:pPr>
          </w:p>
        </w:tc>
        <w:tc>
          <w:tcPr>
            <w:tcW w:w="2552" w:type="dxa"/>
            <w:vMerge/>
          </w:tcPr>
          <w:p w14:paraId="1F592E25" w14:textId="77777777" w:rsidR="00937522" w:rsidRDefault="00937522">
            <w:pPr>
              <w:tabs>
                <w:tab w:val="left" w:pos="4860"/>
              </w:tabs>
              <w:spacing w:before="0"/>
              <w:ind w:right="-70"/>
              <w:rPr>
                <w:rFonts w:ascii="Times New Roman" w:hAnsi="Times New Roman" w:cs="Times New Roman"/>
                <w:lang w:val="sr-Cyrl-RS"/>
              </w:rPr>
            </w:pPr>
          </w:p>
        </w:tc>
        <w:tc>
          <w:tcPr>
            <w:tcW w:w="1913" w:type="dxa"/>
          </w:tcPr>
          <w:p w14:paraId="3B4C07A6"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p w14:paraId="6ECE4CB5"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7B61C10C"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7</w:t>
            </w:r>
            <w:r>
              <w:rPr>
                <w:rFonts w:ascii="Times New Roman" w:hAnsi="Times New Roman" w:cs="Times New Roman"/>
                <w:vertAlign w:val="subscript"/>
                <w:lang w:val="sr-Cyrl-RS"/>
              </w:rPr>
              <w:t>1,5</w:t>
            </w:r>
          </w:p>
        </w:tc>
        <w:tc>
          <w:tcPr>
            <w:tcW w:w="2551" w:type="dxa"/>
          </w:tcPr>
          <w:p w14:paraId="7037EEF4" w14:textId="77777777" w:rsidR="00937522" w:rsidRDefault="00550077">
            <w:pPr>
              <w:tabs>
                <w:tab w:val="left" w:pos="4860"/>
              </w:tabs>
              <w:spacing w:before="0"/>
              <w:jc w:val="left"/>
              <w:rPr>
                <w:rFonts w:ascii="Times New Roman" w:hAnsi="Times New Roman" w:cs="Times New Roman"/>
                <w:lang w:val="sr-Cyrl-RS"/>
              </w:rPr>
            </w:pPr>
            <w:r>
              <w:rPr>
                <w:rFonts w:ascii="Times New Roman" w:hAnsi="Times New Roman" w:cs="Times New Roman"/>
                <w:lang w:val="sr-Cyrl-RS"/>
              </w:rPr>
              <w:t>7. час пре подне Претчас (по подне)</w:t>
            </w:r>
          </w:p>
        </w:tc>
      </w:tr>
      <w:tr w:rsidR="00937522" w14:paraId="6A86F4F0" w14:textId="77777777">
        <w:trPr>
          <w:trHeight w:val="270"/>
        </w:trPr>
        <w:tc>
          <w:tcPr>
            <w:tcW w:w="1560" w:type="dxa"/>
            <w:vMerge/>
          </w:tcPr>
          <w:p w14:paraId="4F6AE702"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532D23C6" w14:textId="77777777" w:rsidR="00937522" w:rsidRDefault="00937522">
            <w:pPr>
              <w:tabs>
                <w:tab w:val="left" w:pos="4860"/>
              </w:tabs>
              <w:spacing w:before="0"/>
              <w:rPr>
                <w:rFonts w:ascii="Times New Roman" w:hAnsi="Times New Roman" w:cs="Times New Roman"/>
                <w:lang w:val="sr-Cyrl-RS"/>
              </w:rPr>
            </w:pPr>
          </w:p>
          <w:p w14:paraId="05C239E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Никола Стојановић</w:t>
            </w:r>
          </w:p>
        </w:tc>
        <w:tc>
          <w:tcPr>
            <w:tcW w:w="1913" w:type="dxa"/>
          </w:tcPr>
          <w:p w14:paraId="0734E828"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13BAFCB5"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6</w:t>
            </w:r>
          </w:p>
          <w:p w14:paraId="077D6BBF"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5</w:t>
            </w:r>
          </w:p>
        </w:tc>
        <w:tc>
          <w:tcPr>
            <w:tcW w:w="2551" w:type="dxa"/>
          </w:tcPr>
          <w:p w14:paraId="719B3681"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520C3FE1" w14:textId="77777777">
        <w:trPr>
          <w:trHeight w:val="154"/>
        </w:trPr>
        <w:tc>
          <w:tcPr>
            <w:tcW w:w="1560" w:type="dxa"/>
            <w:vMerge/>
          </w:tcPr>
          <w:p w14:paraId="566F819D" w14:textId="77777777" w:rsidR="00937522" w:rsidRDefault="00937522">
            <w:pPr>
              <w:tabs>
                <w:tab w:val="left" w:pos="4860"/>
              </w:tabs>
              <w:spacing w:before="0"/>
              <w:jc w:val="center"/>
              <w:rPr>
                <w:rFonts w:ascii="Times New Roman" w:hAnsi="Times New Roman" w:cs="Times New Roman"/>
              </w:rPr>
            </w:pPr>
          </w:p>
        </w:tc>
        <w:tc>
          <w:tcPr>
            <w:tcW w:w="2552" w:type="dxa"/>
            <w:vMerge/>
          </w:tcPr>
          <w:p w14:paraId="0ECC497E" w14:textId="77777777" w:rsidR="00937522" w:rsidRDefault="00937522">
            <w:pPr>
              <w:tabs>
                <w:tab w:val="left" w:pos="4860"/>
              </w:tabs>
              <w:spacing w:before="0"/>
              <w:rPr>
                <w:rFonts w:ascii="Times New Roman" w:hAnsi="Times New Roman" w:cs="Times New Roman"/>
                <w:lang w:val="sr-Cyrl-RS"/>
              </w:rPr>
            </w:pPr>
          </w:p>
        </w:tc>
        <w:tc>
          <w:tcPr>
            <w:tcW w:w="1913" w:type="dxa"/>
          </w:tcPr>
          <w:p w14:paraId="4E2C180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0CA19ECE"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6</w:t>
            </w:r>
          </w:p>
          <w:p w14:paraId="2F560068"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115A58C5"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7. час пре подне</w:t>
            </w:r>
          </w:p>
        </w:tc>
      </w:tr>
      <w:tr w:rsidR="00937522" w14:paraId="1CF8C0FA" w14:textId="77777777">
        <w:trPr>
          <w:trHeight w:val="404"/>
        </w:trPr>
        <w:tc>
          <w:tcPr>
            <w:tcW w:w="1560" w:type="dxa"/>
            <w:vMerge w:val="restart"/>
            <w:textDirection w:val="btLr"/>
          </w:tcPr>
          <w:p w14:paraId="3AFB6B10" w14:textId="77777777" w:rsidR="00937522" w:rsidRDefault="00937522">
            <w:pPr>
              <w:tabs>
                <w:tab w:val="left" w:pos="4860"/>
              </w:tabs>
              <w:spacing w:before="0"/>
              <w:ind w:left="113" w:right="113"/>
              <w:jc w:val="center"/>
              <w:rPr>
                <w:rFonts w:ascii="Times New Roman" w:hAnsi="Times New Roman" w:cs="Times New Roman"/>
                <w:lang w:val="sr-Cyrl-RS"/>
              </w:rPr>
            </w:pPr>
          </w:p>
          <w:p w14:paraId="5A4713DC"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ЕНГЛЕСКИ ЈЕЗИК</w:t>
            </w:r>
          </w:p>
        </w:tc>
        <w:tc>
          <w:tcPr>
            <w:tcW w:w="2552" w:type="dxa"/>
            <w:vMerge w:val="restart"/>
          </w:tcPr>
          <w:p w14:paraId="73D1D0F6"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Катарина Станојевић</w:t>
            </w:r>
          </w:p>
        </w:tc>
        <w:tc>
          <w:tcPr>
            <w:tcW w:w="1913" w:type="dxa"/>
          </w:tcPr>
          <w:p w14:paraId="534A58B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663B2FBD"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1,5</w:t>
            </w:r>
          </w:p>
        </w:tc>
        <w:tc>
          <w:tcPr>
            <w:tcW w:w="2551" w:type="dxa"/>
          </w:tcPr>
          <w:p w14:paraId="07A340C7"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16F75E9A" w14:textId="77777777">
        <w:trPr>
          <w:trHeight w:val="135"/>
        </w:trPr>
        <w:tc>
          <w:tcPr>
            <w:tcW w:w="1560" w:type="dxa"/>
            <w:vMerge/>
            <w:textDirection w:val="btLr"/>
          </w:tcPr>
          <w:p w14:paraId="0E0FF085"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vMerge/>
          </w:tcPr>
          <w:p w14:paraId="148ACC8D" w14:textId="77777777" w:rsidR="00937522" w:rsidRDefault="00937522">
            <w:pPr>
              <w:tabs>
                <w:tab w:val="left" w:pos="4860"/>
              </w:tabs>
              <w:spacing w:before="0"/>
              <w:rPr>
                <w:rFonts w:ascii="Times New Roman" w:hAnsi="Times New Roman" w:cs="Times New Roman"/>
                <w:lang w:val="sr-Cyrl-RS"/>
              </w:rPr>
            </w:pPr>
          </w:p>
        </w:tc>
        <w:tc>
          <w:tcPr>
            <w:tcW w:w="1913" w:type="dxa"/>
          </w:tcPr>
          <w:p w14:paraId="2BD5F379"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49EA2FEA" w14:textId="77777777" w:rsidR="00937522" w:rsidRDefault="00550077">
            <w:pPr>
              <w:pStyle w:val="ListParagraph"/>
              <w:tabs>
                <w:tab w:val="left" w:pos="4860"/>
              </w:tabs>
              <w:spacing w:before="0" w:after="0"/>
              <w:ind w:left="0"/>
              <w:rPr>
                <w:rFonts w:ascii="Times New Roman" w:hAnsi="Times New Roman" w:cs="Times New Roman"/>
                <w:sz w:val="24"/>
                <w:szCs w:val="24"/>
                <w:lang w:val="sr-Cyrl-RS"/>
              </w:rPr>
            </w:pPr>
            <w:r>
              <w:rPr>
                <w:rFonts w:ascii="Times New Roman" w:hAnsi="Times New Roman" w:cs="Times New Roman"/>
                <w:sz w:val="24"/>
                <w:szCs w:val="24"/>
                <w:lang w:val="sr-Cyrl-RS"/>
              </w:rPr>
              <w:t>7</w:t>
            </w:r>
            <w:r>
              <w:rPr>
                <w:rFonts w:ascii="Times New Roman" w:hAnsi="Times New Roman" w:cs="Times New Roman"/>
                <w:sz w:val="24"/>
                <w:szCs w:val="24"/>
                <w:vertAlign w:val="subscript"/>
                <w:lang w:val="sr-Cyrl-RS"/>
              </w:rPr>
              <w:t>1,2</w:t>
            </w:r>
          </w:p>
        </w:tc>
        <w:tc>
          <w:tcPr>
            <w:tcW w:w="2551" w:type="dxa"/>
          </w:tcPr>
          <w:p w14:paraId="383CFE5F"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Претчас (по подне)</w:t>
            </w:r>
          </w:p>
        </w:tc>
      </w:tr>
      <w:tr w:rsidR="00937522" w14:paraId="0434B1AC" w14:textId="77777777">
        <w:trPr>
          <w:trHeight w:val="283"/>
        </w:trPr>
        <w:tc>
          <w:tcPr>
            <w:tcW w:w="1560" w:type="dxa"/>
            <w:vMerge/>
          </w:tcPr>
          <w:p w14:paraId="2AF4F67D"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12A0EA4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Снежа Јовић</w:t>
            </w:r>
          </w:p>
        </w:tc>
        <w:tc>
          <w:tcPr>
            <w:tcW w:w="1913" w:type="dxa"/>
          </w:tcPr>
          <w:p w14:paraId="4247BF71" w14:textId="77777777" w:rsidR="00937522" w:rsidRDefault="00550077">
            <w:pPr>
              <w:tabs>
                <w:tab w:val="left" w:pos="4860"/>
              </w:tabs>
              <w:spacing w:before="0"/>
              <w:ind w:right="-103"/>
              <w:rPr>
                <w:rFonts w:ascii="Times New Roman" w:hAnsi="Times New Roman" w:cs="Times New Roman"/>
                <w:lang w:val="sr-Cyrl-RS"/>
              </w:rPr>
            </w:pPr>
            <w:r>
              <w:rPr>
                <w:rFonts w:ascii="Times New Roman" w:hAnsi="Times New Roman" w:cs="Times New Roman"/>
                <w:lang w:val="sr-Cyrl-RS"/>
              </w:rPr>
              <w:t>Понедељак/среда</w:t>
            </w:r>
          </w:p>
        </w:tc>
        <w:tc>
          <w:tcPr>
            <w:tcW w:w="1489" w:type="dxa"/>
          </w:tcPr>
          <w:p w14:paraId="5588273E"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3,4,5</w:t>
            </w:r>
          </w:p>
        </w:tc>
        <w:tc>
          <w:tcPr>
            <w:tcW w:w="2551" w:type="dxa"/>
          </w:tcPr>
          <w:p w14:paraId="63566384"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070DD172" w14:textId="77777777">
        <w:trPr>
          <w:trHeight w:val="85"/>
        </w:trPr>
        <w:tc>
          <w:tcPr>
            <w:tcW w:w="1560" w:type="dxa"/>
            <w:vMerge/>
          </w:tcPr>
          <w:p w14:paraId="7490CA7B" w14:textId="77777777" w:rsidR="00937522" w:rsidRDefault="00937522">
            <w:pPr>
              <w:tabs>
                <w:tab w:val="left" w:pos="4860"/>
              </w:tabs>
              <w:spacing w:before="0"/>
              <w:jc w:val="center"/>
              <w:rPr>
                <w:rFonts w:ascii="Times New Roman" w:hAnsi="Times New Roman" w:cs="Times New Roman"/>
              </w:rPr>
            </w:pPr>
          </w:p>
        </w:tc>
        <w:tc>
          <w:tcPr>
            <w:tcW w:w="2552" w:type="dxa"/>
            <w:vMerge/>
          </w:tcPr>
          <w:p w14:paraId="71B4B6F5" w14:textId="77777777" w:rsidR="00937522" w:rsidRDefault="00937522">
            <w:pPr>
              <w:tabs>
                <w:tab w:val="left" w:pos="4860"/>
              </w:tabs>
              <w:spacing w:before="0"/>
              <w:rPr>
                <w:rFonts w:ascii="Times New Roman" w:hAnsi="Times New Roman" w:cs="Times New Roman"/>
                <w:lang w:val="sr-Cyrl-RS"/>
              </w:rPr>
            </w:pPr>
          </w:p>
        </w:tc>
        <w:tc>
          <w:tcPr>
            <w:tcW w:w="1913" w:type="dxa"/>
          </w:tcPr>
          <w:p w14:paraId="3CDBD2F5"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5838E7E1"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8</w:t>
            </w:r>
            <w:r>
              <w:rPr>
                <w:rFonts w:ascii="Times New Roman" w:hAnsi="Times New Roman" w:cs="Times New Roman"/>
                <w:vertAlign w:val="subscript"/>
                <w:lang w:val="sr-Cyrl-RS"/>
              </w:rPr>
              <w:t>1,2,4</w:t>
            </w:r>
          </w:p>
        </w:tc>
        <w:tc>
          <w:tcPr>
            <w:tcW w:w="2551" w:type="dxa"/>
          </w:tcPr>
          <w:p w14:paraId="1A248BA4"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04842A9C" w14:textId="77777777">
        <w:trPr>
          <w:trHeight w:val="265"/>
        </w:trPr>
        <w:tc>
          <w:tcPr>
            <w:tcW w:w="1560" w:type="dxa"/>
            <w:vMerge/>
          </w:tcPr>
          <w:p w14:paraId="3828C51A"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0F1E434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Ивана Карић</w:t>
            </w:r>
          </w:p>
        </w:tc>
        <w:tc>
          <w:tcPr>
            <w:tcW w:w="1913" w:type="dxa"/>
          </w:tcPr>
          <w:p w14:paraId="1706A8B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Уторак</w:t>
            </w:r>
          </w:p>
        </w:tc>
        <w:tc>
          <w:tcPr>
            <w:tcW w:w="1489" w:type="dxa"/>
          </w:tcPr>
          <w:p w14:paraId="75828236" w14:textId="77777777" w:rsidR="00937522" w:rsidRDefault="00550077">
            <w:pPr>
              <w:tabs>
                <w:tab w:val="left" w:pos="4860"/>
              </w:tabs>
              <w:spacing w:before="0" w:line="276" w:lineRule="auto"/>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2,3,4</w:t>
            </w:r>
          </w:p>
          <w:p w14:paraId="2ACA51BF" w14:textId="77777777" w:rsidR="00937522" w:rsidRDefault="00550077">
            <w:pPr>
              <w:tabs>
                <w:tab w:val="left" w:pos="4860"/>
              </w:tabs>
              <w:spacing w:before="0" w:line="276" w:lineRule="auto"/>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1,2,3,4</w:t>
            </w:r>
          </w:p>
        </w:tc>
        <w:tc>
          <w:tcPr>
            <w:tcW w:w="2551" w:type="dxa"/>
          </w:tcPr>
          <w:p w14:paraId="2EAED73E"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7. час</w:t>
            </w:r>
          </w:p>
        </w:tc>
      </w:tr>
      <w:tr w:rsidR="00937522" w14:paraId="6A15DD8A" w14:textId="77777777">
        <w:trPr>
          <w:trHeight w:val="203"/>
        </w:trPr>
        <w:tc>
          <w:tcPr>
            <w:tcW w:w="1560" w:type="dxa"/>
            <w:vMerge/>
          </w:tcPr>
          <w:p w14:paraId="5D636847" w14:textId="77777777" w:rsidR="00937522" w:rsidRDefault="00937522">
            <w:pPr>
              <w:tabs>
                <w:tab w:val="left" w:pos="4860"/>
              </w:tabs>
              <w:spacing w:before="0"/>
              <w:jc w:val="center"/>
              <w:rPr>
                <w:rFonts w:ascii="Times New Roman" w:hAnsi="Times New Roman" w:cs="Times New Roman"/>
              </w:rPr>
            </w:pPr>
          </w:p>
        </w:tc>
        <w:tc>
          <w:tcPr>
            <w:tcW w:w="2552" w:type="dxa"/>
            <w:vMerge/>
          </w:tcPr>
          <w:p w14:paraId="49A4622E" w14:textId="77777777" w:rsidR="00937522" w:rsidRDefault="00937522">
            <w:pPr>
              <w:tabs>
                <w:tab w:val="left" w:pos="4860"/>
              </w:tabs>
              <w:spacing w:before="0"/>
              <w:rPr>
                <w:rFonts w:ascii="Times New Roman" w:hAnsi="Times New Roman" w:cs="Times New Roman"/>
                <w:lang w:val="sr-Cyrl-RS"/>
              </w:rPr>
            </w:pPr>
          </w:p>
        </w:tc>
        <w:tc>
          <w:tcPr>
            <w:tcW w:w="1913" w:type="dxa"/>
          </w:tcPr>
          <w:p w14:paraId="4257584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2BE16B6A" w14:textId="77777777" w:rsidR="00937522" w:rsidRDefault="00550077">
            <w:pPr>
              <w:pStyle w:val="ListParagraph"/>
              <w:tabs>
                <w:tab w:val="left" w:pos="4860"/>
              </w:tabs>
              <w:spacing w:before="0" w:after="0"/>
              <w:ind w:left="0"/>
              <w:rPr>
                <w:rFonts w:ascii="Times New Roman" w:hAnsi="Times New Roman" w:cs="Times New Roman"/>
                <w:sz w:val="24"/>
                <w:szCs w:val="24"/>
                <w:lang w:val="sr-Cyrl-RS"/>
              </w:rPr>
            </w:pPr>
            <w:r>
              <w:rPr>
                <w:rFonts w:ascii="Times New Roman" w:hAnsi="Times New Roman" w:cs="Times New Roman"/>
                <w:sz w:val="24"/>
                <w:szCs w:val="24"/>
                <w:lang w:val="sr-Cyrl-RS"/>
              </w:rPr>
              <w:t>8</w:t>
            </w:r>
            <w:r>
              <w:rPr>
                <w:rFonts w:ascii="Times New Roman" w:hAnsi="Times New Roman" w:cs="Times New Roman"/>
                <w:sz w:val="24"/>
                <w:szCs w:val="24"/>
                <w:vertAlign w:val="subscript"/>
                <w:lang w:val="sr-Cyrl-RS"/>
              </w:rPr>
              <w:t>3,5</w:t>
            </w:r>
          </w:p>
        </w:tc>
        <w:tc>
          <w:tcPr>
            <w:tcW w:w="2551" w:type="dxa"/>
          </w:tcPr>
          <w:p w14:paraId="01E28506"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7. час</w:t>
            </w:r>
          </w:p>
        </w:tc>
      </w:tr>
      <w:tr w:rsidR="00937522" w14:paraId="6F9A5DE7" w14:textId="77777777">
        <w:trPr>
          <w:trHeight w:val="270"/>
        </w:trPr>
        <w:tc>
          <w:tcPr>
            <w:tcW w:w="1560" w:type="dxa"/>
            <w:vMerge/>
          </w:tcPr>
          <w:p w14:paraId="63E0F756" w14:textId="77777777" w:rsidR="00937522" w:rsidRDefault="00937522">
            <w:pPr>
              <w:tabs>
                <w:tab w:val="left" w:pos="4860"/>
              </w:tabs>
              <w:spacing w:before="0"/>
              <w:jc w:val="center"/>
              <w:rPr>
                <w:rFonts w:ascii="Times New Roman" w:hAnsi="Times New Roman" w:cs="Times New Roman"/>
              </w:rPr>
            </w:pPr>
          </w:p>
        </w:tc>
        <w:tc>
          <w:tcPr>
            <w:tcW w:w="2552" w:type="dxa"/>
          </w:tcPr>
          <w:p w14:paraId="487D86E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Маријана Тирнанић</w:t>
            </w:r>
          </w:p>
        </w:tc>
        <w:tc>
          <w:tcPr>
            <w:tcW w:w="1913" w:type="dxa"/>
          </w:tcPr>
          <w:p w14:paraId="12ADB5B3"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Четвртак</w:t>
            </w:r>
          </w:p>
        </w:tc>
        <w:tc>
          <w:tcPr>
            <w:tcW w:w="1489" w:type="dxa"/>
          </w:tcPr>
          <w:p w14:paraId="2D203CB7"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48C60428"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Претчас</w:t>
            </w:r>
          </w:p>
        </w:tc>
      </w:tr>
      <w:tr w:rsidR="00937522" w14:paraId="606ECEA3" w14:textId="77777777">
        <w:trPr>
          <w:trHeight w:val="277"/>
        </w:trPr>
        <w:tc>
          <w:tcPr>
            <w:tcW w:w="1560" w:type="dxa"/>
            <w:vMerge/>
          </w:tcPr>
          <w:p w14:paraId="10114BED" w14:textId="77777777" w:rsidR="00937522" w:rsidRDefault="00937522">
            <w:pPr>
              <w:tabs>
                <w:tab w:val="left" w:pos="4860"/>
              </w:tabs>
              <w:spacing w:before="0"/>
              <w:jc w:val="center"/>
              <w:rPr>
                <w:rFonts w:ascii="Times New Roman" w:hAnsi="Times New Roman" w:cs="Times New Roman"/>
              </w:rPr>
            </w:pPr>
          </w:p>
        </w:tc>
        <w:tc>
          <w:tcPr>
            <w:tcW w:w="2552" w:type="dxa"/>
          </w:tcPr>
          <w:p w14:paraId="029A70E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Нела Рибак</w:t>
            </w:r>
          </w:p>
        </w:tc>
        <w:tc>
          <w:tcPr>
            <w:tcW w:w="1913" w:type="dxa"/>
          </w:tcPr>
          <w:p w14:paraId="79E940E6"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046BBD9C"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4</w:t>
            </w:r>
            <w:r>
              <w:rPr>
                <w:rFonts w:ascii="Times New Roman" w:hAnsi="Times New Roman" w:cs="Times New Roman"/>
                <w:vertAlign w:val="subscript"/>
                <w:lang w:val="sr-Cyrl-RS"/>
              </w:rPr>
              <w:t>1,2,3,4</w:t>
            </w:r>
          </w:p>
        </w:tc>
        <w:tc>
          <w:tcPr>
            <w:tcW w:w="2551" w:type="dxa"/>
          </w:tcPr>
          <w:p w14:paraId="3455AC11"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Претчас поподне </w:t>
            </w:r>
          </w:p>
          <w:p w14:paraId="55B6C9F6"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 6. час пре подне</w:t>
            </w:r>
          </w:p>
        </w:tc>
      </w:tr>
      <w:tr w:rsidR="00937522" w14:paraId="039EA876" w14:textId="77777777">
        <w:trPr>
          <w:trHeight w:val="143"/>
        </w:trPr>
        <w:tc>
          <w:tcPr>
            <w:tcW w:w="1560" w:type="dxa"/>
            <w:vMerge w:val="restart"/>
            <w:textDirection w:val="btLr"/>
          </w:tcPr>
          <w:p w14:paraId="15FA2F1D"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 xml:space="preserve"> </w:t>
            </w:r>
          </w:p>
          <w:p w14:paraId="39EE3497"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НЕМАЧКИ ЈЕЗИК</w:t>
            </w:r>
          </w:p>
        </w:tc>
        <w:tc>
          <w:tcPr>
            <w:tcW w:w="2552" w:type="dxa"/>
            <w:vMerge w:val="restart"/>
          </w:tcPr>
          <w:p w14:paraId="02646285" w14:textId="77777777" w:rsidR="00937522" w:rsidRDefault="00937522">
            <w:pPr>
              <w:tabs>
                <w:tab w:val="left" w:pos="4860"/>
              </w:tabs>
              <w:spacing w:before="0"/>
              <w:rPr>
                <w:rFonts w:ascii="Times New Roman" w:hAnsi="Times New Roman" w:cs="Times New Roman"/>
                <w:lang w:val="sr-Cyrl-RS"/>
              </w:rPr>
            </w:pPr>
          </w:p>
          <w:p w14:paraId="60243DB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Зорица Стојковић </w:t>
            </w:r>
          </w:p>
        </w:tc>
        <w:tc>
          <w:tcPr>
            <w:tcW w:w="1913" w:type="dxa"/>
          </w:tcPr>
          <w:p w14:paraId="6961690E"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5908366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2B1C9C23"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tc>
      </w:tr>
      <w:tr w:rsidR="00937522" w14:paraId="0700C09A" w14:textId="77777777">
        <w:trPr>
          <w:trHeight w:val="293"/>
        </w:trPr>
        <w:tc>
          <w:tcPr>
            <w:tcW w:w="1560" w:type="dxa"/>
            <w:vMerge/>
          </w:tcPr>
          <w:p w14:paraId="78B15DC0" w14:textId="77777777" w:rsidR="00937522" w:rsidRDefault="00937522">
            <w:pPr>
              <w:tabs>
                <w:tab w:val="left" w:pos="4860"/>
              </w:tabs>
              <w:spacing w:before="0"/>
              <w:jc w:val="center"/>
              <w:rPr>
                <w:rFonts w:ascii="Times New Roman" w:hAnsi="Times New Roman" w:cs="Times New Roman"/>
              </w:rPr>
            </w:pPr>
          </w:p>
        </w:tc>
        <w:tc>
          <w:tcPr>
            <w:tcW w:w="2552" w:type="dxa"/>
            <w:vMerge/>
          </w:tcPr>
          <w:p w14:paraId="4766995E" w14:textId="77777777" w:rsidR="00937522" w:rsidRDefault="00937522">
            <w:pPr>
              <w:tabs>
                <w:tab w:val="left" w:pos="4860"/>
              </w:tabs>
              <w:spacing w:before="0"/>
              <w:rPr>
                <w:rFonts w:ascii="Times New Roman" w:hAnsi="Times New Roman" w:cs="Times New Roman"/>
                <w:lang w:val="sr-Cyrl-RS"/>
              </w:rPr>
            </w:pPr>
          </w:p>
        </w:tc>
        <w:tc>
          <w:tcPr>
            <w:tcW w:w="1913" w:type="dxa"/>
          </w:tcPr>
          <w:p w14:paraId="4616867C"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69322CFE"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44F50655"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59CAC727" w14:textId="77777777">
        <w:trPr>
          <w:trHeight w:val="393"/>
        </w:trPr>
        <w:tc>
          <w:tcPr>
            <w:tcW w:w="1560" w:type="dxa"/>
            <w:vMerge/>
          </w:tcPr>
          <w:p w14:paraId="42E97FA1" w14:textId="77777777" w:rsidR="00937522" w:rsidRDefault="00937522">
            <w:pPr>
              <w:tabs>
                <w:tab w:val="left" w:pos="4860"/>
              </w:tabs>
              <w:spacing w:before="0"/>
              <w:jc w:val="center"/>
              <w:rPr>
                <w:rFonts w:ascii="Times New Roman" w:hAnsi="Times New Roman" w:cs="Times New Roman"/>
              </w:rPr>
            </w:pPr>
          </w:p>
        </w:tc>
        <w:tc>
          <w:tcPr>
            <w:tcW w:w="2552" w:type="dxa"/>
            <w:vMerge w:val="restart"/>
          </w:tcPr>
          <w:p w14:paraId="12D2195C" w14:textId="77777777" w:rsidR="00937522" w:rsidRDefault="00937522">
            <w:pPr>
              <w:tabs>
                <w:tab w:val="left" w:pos="4860"/>
              </w:tabs>
              <w:spacing w:before="0"/>
              <w:rPr>
                <w:rFonts w:ascii="Times New Roman" w:hAnsi="Times New Roman" w:cs="Times New Roman"/>
                <w:lang w:val="sr-Cyrl-RS"/>
              </w:rPr>
            </w:pPr>
          </w:p>
          <w:p w14:paraId="2123980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Јелена Петровић</w:t>
            </w:r>
          </w:p>
        </w:tc>
        <w:tc>
          <w:tcPr>
            <w:tcW w:w="1913" w:type="dxa"/>
          </w:tcPr>
          <w:p w14:paraId="6D8CAB9F"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48A0D37E"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 xml:space="preserve">5 </w:t>
            </w:r>
            <w:r>
              <w:rPr>
                <w:rFonts w:ascii="Times New Roman" w:hAnsi="Times New Roman" w:cs="Times New Roman"/>
                <w:vertAlign w:val="subscript"/>
                <w:lang w:val="sr-Cyrl-RS"/>
              </w:rPr>
              <w:t>1,2,4</w:t>
            </w:r>
          </w:p>
          <w:p w14:paraId="5CDE75CB"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5 </w:t>
            </w:r>
            <w:r>
              <w:rPr>
                <w:rFonts w:ascii="Times New Roman" w:hAnsi="Times New Roman" w:cs="Times New Roman"/>
                <w:vertAlign w:val="subscript"/>
                <w:lang w:val="sr-Cyrl-RS"/>
              </w:rPr>
              <w:t>3,5</w:t>
            </w:r>
          </w:p>
        </w:tc>
        <w:tc>
          <w:tcPr>
            <w:tcW w:w="2551" w:type="dxa"/>
          </w:tcPr>
          <w:p w14:paraId="5D59D199"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sr-Cyrl-RS"/>
              </w:rPr>
              <w:t>0</w:t>
            </w:r>
            <w:r>
              <w:rPr>
                <w:rFonts w:ascii="Times New Roman" w:hAnsi="Times New Roman" w:cs="Times New Roman"/>
                <w:vertAlign w:val="superscript"/>
                <w:lang w:val="en-GB"/>
              </w:rPr>
              <w:t xml:space="preserve">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sr-Cyrl-RS"/>
              </w:rPr>
              <w:t>4</w:t>
            </w:r>
            <w:r>
              <w:rPr>
                <w:rFonts w:ascii="Times New Roman" w:hAnsi="Times New Roman" w:cs="Times New Roman"/>
                <w:vertAlign w:val="superscript"/>
                <w:lang w:val="en-GB"/>
              </w:rPr>
              <w:t xml:space="preserve">5 </w:t>
            </w:r>
            <w:r>
              <w:rPr>
                <w:rFonts w:ascii="Times New Roman" w:hAnsi="Times New Roman" w:cs="Times New Roman"/>
                <w:lang w:val="sr-Cyrl-RS"/>
              </w:rPr>
              <w:t>поподне</w:t>
            </w:r>
          </w:p>
        </w:tc>
      </w:tr>
      <w:tr w:rsidR="00937522" w14:paraId="0A2313A3" w14:textId="77777777">
        <w:trPr>
          <w:trHeight w:val="70"/>
        </w:trPr>
        <w:tc>
          <w:tcPr>
            <w:tcW w:w="1560" w:type="dxa"/>
            <w:vMerge/>
          </w:tcPr>
          <w:p w14:paraId="53470493" w14:textId="77777777" w:rsidR="00937522" w:rsidRDefault="00937522">
            <w:pPr>
              <w:tabs>
                <w:tab w:val="left" w:pos="4860"/>
              </w:tabs>
              <w:spacing w:before="0"/>
              <w:jc w:val="center"/>
              <w:rPr>
                <w:rFonts w:ascii="Times New Roman" w:hAnsi="Times New Roman" w:cs="Times New Roman"/>
                <w:color w:val="FF0000"/>
              </w:rPr>
            </w:pPr>
          </w:p>
        </w:tc>
        <w:tc>
          <w:tcPr>
            <w:tcW w:w="2552" w:type="dxa"/>
            <w:vMerge/>
          </w:tcPr>
          <w:p w14:paraId="66875A56" w14:textId="77777777" w:rsidR="00937522" w:rsidRDefault="00937522">
            <w:pPr>
              <w:tabs>
                <w:tab w:val="left" w:pos="4860"/>
              </w:tabs>
              <w:spacing w:before="0"/>
              <w:rPr>
                <w:rFonts w:ascii="Times New Roman" w:hAnsi="Times New Roman" w:cs="Times New Roman"/>
                <w:color w:val="FF0000"/>
                <w:lang w:val="sr-Cyrl-RS"/>
              </w:rPr>
            </w:pPr>
          </w:p>
        </w:tc>
        <w:tc>
          <w:tcPr>
            <w:tcW w:w="1913" w:type="dxa"/>
          </w:tcPr>
          <w:p w14:paraId="71A17466"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Среда</w:t>
            </w:r>
          </w:p>
        </w:tc>
        <w:tc>
          <w:tcPr>
            <w:tcW w:w="1489" w:type="dxa"/>
          </w:tcPr>
          <w:p w14:paraId="59FB611E"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1</w:t>
            </w:r>
          </w:p>
          <w:p w14:paraId="1BC9A3AD"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2,3</w:t>
            </w:r>
          </w:p>
          <w:p w14:paraId="2198ED48"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4,5</w:t>
            </w:r>
          </w:p>
          <w:p w14:paraId="02D396F0"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8</w:t>
            </w:r>
            <w:r>
              <w:rPr>
                <w:rFonts w:ascii="Times New Roman" w:hAnsi="Times New Roman" w:cs="Times New Roman"/>
                <w:vertAlign w:val="subscript"/>
                <w:lang w:val="sr-Cyrl-RS"/>
              </w:rPr>
              <w:t>4,5</w:t>
            </w:r>
          </w:p>
        </w:tc>
        <w:tc>
          <w:tcPr>
            <w:tcW w:w="2551" w:type="dxa"/>
          </w:tcPr>
          <w:p w14:paraId="0A521602"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sr-Cyrl-RS"/>
              </w:rPr>
              <w:t>0</w:t>
            </w:r>
            <w:r>
              <w:rPr>
                <w:rFonts w:ascii="Times New Roman" w:hAnsi="Times New Roman" w:cs="Times New Roman"/>
                <w:vertAlign w:val="superscript"/>
                <w:lang w:val="en-GB"/>
              </w:rPr>
              <w:t xml:space="preserve">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sr-Cyrl-RS"/>
              </w:rPr>
              <w:t>4</w:t>
            </w:r>
            <w:r>
              <w:rPr>
                <w:rFonts w:ascii="Times New Roman" w:hAnsi="Times New Roman" w:cs="Times New Roman"/>
                <w:vertAlign w:val="superscript"/>
                <w:lang w:val="en-GB"/>
              </w:rPr>
              <w:t xml:space="preserve">5 </w:t>
            </w:r>
            <w:r>
              <w:rPr>
                <w:rFonts w:ascii="Times New Roman" w:hAnsi="Times New Roman" w:cs="Times New Roman"/>
                <w:lang w:val="sr-Cyrl-RS"/>
              </w:rPr>
              <w:t>поподне</w:t>
            </w:r>
          </w:p>
        </w:tc>
      </w:tr>
      <w:tr w:rsidR="00937522" w14:paraId="7DC1136A" w14:textId="77777777">
        <w:trPr>
          <w:trHeight w:val="347"/>
        </w:trPr>
        <w:tc>
          <w:tcPr>
            <w:tcW w:w="1560" w:type="dxa"/>
          </w:tcPr>
          <w:p w14:paraId="7EB51491"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ИТАЛИЈА-НСКИ  ЈЕЗ.</w:t>
            </w:r>
          </w:p>
        </w:tc>
        <w:tc>
          <w:tcPr>
            <w:tcW w:w="2552" w:type="dxa"/>
          </w:tcPr>
          <w:p w14:paraId="03E2F0C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Гордана Дејановић</w:t>
            </w:r>
          </w:p>
        </w:tc>
        <w:tc>
          <w:tcPr>
            <w:tcW w:w="1913" w:type="dxa"/>
          </w:tcPr>
          <w:p w14:paraId="343A9BE4"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p w14:paraId="477B3EC3" w14:textId="77777777" w:rsidR="00937522" w:rsidRDefault="00937522">
            <w:pPr>
              <w:tabs>
                <w:tab w:val="left" w:pos="4860"/>
              </w:tabs>
              <w:spacing w:before="0"/>
              <w:rPr>
                <w:rFonts w:ascii="Times New Roman" w:hAnsi="Times New Roman" w:cs="Times New Roman"/>
                <w:color w:val="FF0000"/>
                <w:lang w:val="sr-Cyrl-RS"/>
              </w:rPr>
            </w:pPr>
          </w:p>
        </w:tc>
        <w:tc>
          <w:tcPr>
            <w:tcW w:w="1489" w:type="dxa"/>
          </w:tcPr>
          <w:p w14:paraId="5E239CE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1</w:t>
            </w:r>
          </w:p>
          <w:p w14:paraId="174615A5"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8</w:t>
            </w:r>
            <w:r>
              <w:rPr>
                <w:rFonts w:ascii="Times New Roman" w:hAnsi="Times New Roman" w:cs="Times New Roman"/>
                <w:vertAlign w:val="subscript"/>
                <w:lang w:val="sr-Cyrl-RS"/>
              </w:rPr>
              <w:t>1</w:t>
            </w:r>
            <w:r>
              <w:rPr>
                <w:rFonts w:ascii="Times New Roman" w:hAnsi="Times New Roman" w:cs="Times New Roman"/>
                <w:lang w:val="sr-Cyrl-RS"/>
              </w:rPr>
              <w:t>,</w:t>
            </w:r>
            <w:r>
              <w:rPr>
                <w:rFonts w:ascii="Times New Roman" w:hAnsi="Times New Roman" w:cs="Times New Roman"/>
                <w:vertAlign w:val="subscript"/>
                <w:lang w:val="sr-Cyrl-RS"/>
              </w:rPr>
              <w:t xml:space="preserve">2 </w:t>
            </w:r>
            <w:r>
              <w:rPr>
                <w:rFonts w:ascii="Times New Roman" w:hAnsi="Times New Roman" w:cs="Times New Roman"/>
                <w:lang w:val="sr-Cyrl-RS"/>
              </w:rPr>
              <w:t xml:space="preserve"> 8</w:t>
            </w:r>
            <w:r>
              <w:rPr>
                <w:rFonts w:ascii="Times New Roman" w:hAnsi="Times New Roman" w:cs="Times New Roman"/>
                <w:vertAlign w:val="subscript"/>
                <w:lang w:val="sr-Cyrl-RS"/>
              </w:rPr>
              <w:t>3,4,5</w:t>
            </w:r>
          </w:p>
        </w:tc>
        <w:tc>
          <w:tcPr>
            <w:tcW w:w="2551" w:type="dxa"/>
          </w:tcPr>
          <w:p w14:paraId="76B90D5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7. час</w:t>
            </w:r>
          </w:p>
          <w:p w14:paraId="3442B25B"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Претчас (по подне)</w:t>
            </w:r>
          </w:p>
        </w:tc>
      </w:tr>
      <w:tr w:rsidR="00937522" w14:paraId="37580D8D" w14:textId="77777777">
        <w:tc>
          <w:tcPr>
            <w:tcW w:w="1560" w:type="dxa"/>
            <w:vMerge w:val="restart"/>
            <w:textDirection w:val="btLr"/>
          </w:tcPr>
          <w:p w14:paraId="7312B8D9" w14:textId="77777777" w:rsidR="00937522" w:rsidRDefault="00937522">
            <w:pPr>
              <w:tabs>
                <w:tab w:val="left" w:pos="4860"/>
              </w:tabs>
              <w:spacing w:before="0"/>
              <w:ind w:left="113" w:right="113"/>
              <w:jc w:val="center"/>
              <w:rPr>
                <w:rFonts w:ascii="Times New Roman" w:hAnsi="Times New Roman" w:cs="Times New Roman"/>
                <w:color w:val="FF0000"/>
                <w:lang w:val="sr-Cyrl-RS"/>
              </w:rPr>
            </w:pPr>
          </w:p>
          <w:p w14:paraId="304A5A0A" w14:textId="77777777" w:rsidR="00937522" w:rsidRDefault="00937522">
            <w:pPr>
              <w:tabs>
                <w:tab w:val="left" w:pos="4860"/>
              </w:tabs>
              <w:spacing w:before="0"/>
              <w:ind w:left="113" w:right="113"/>
              <w:jc w:val="center"/>
              <w:rPr>
                <w:rFonts w:ascii="Times New Roman" w:hAnsi="Times New Roman" w:cs="Times New Roman"/>
                <w:color w:val="FF0000"/>
                <w:lang w:val="sr-Cyrl-RS"/>
              </w:rPr>
            </w:pPr>
          </w:p>
          <w:p w14:paraId="2F6CF931" w14:textId="77777777" w:rsidR="00937522" w:rsidRDefault="00550077">
            <w:pPr>
              <w:tabs>
                <w:tab w:val="left" w:pos="4860"/>
              </w:tabs>
              <w:spacing w:before="0"/>
              <w:ind w:left="113" w:right="113"/>
              <w:rPr>
                <w:rFonts w:ascii="Times New Roman" w:hAnsi="Times New Roman" w:cs="Times New Roman"/>
                <w:color w:val="FF0000"/>
                <w:lang w:val="sr-Cyrl-RS"/>
              </w:rPr>
            </w:pPr>
            <w:r>
              <w:rPr>
                <w:rFonts w:ascii="Times New Roman" w:hAnsi="Times New Roman" w:cs="Times New Roman"/>
                <w:lang w:val="sr-Cyrl-RS"/>
              </w:rPr>
              <w:t>ИСТОРИЈА</w:t>
            </w:r>
          </w:p>
        </w:tc>
        <w:tc>
          <w:tcPr>
            <w:tcW w:w="2552" w:type="dxa"/>
          </w:tcPr>
          <w:p w14:paraId="02A0923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Јадран Перић</w:t>
            </w:r>
          </w:p>
        </w:tc>
        <w:tc>
          <w:tcPr>
            <w:tcW w:w="1913" w:type="dxa"/>
          </w:tcPr>
          <w:p w14:paraId="6514F68E" w14:textId="77777777" w:rsidR="00937522" w:rsidRDefault="00550077">
            <w:pPr>
              <w:pStyle w:val="ListParagraph"/>
              <w:tabs>
                <w:tab w:val="left" w:pos="4860"/>
              </w:tabs>
              <w:spacing w:before="0" w:after="0"/>
              <w:ind w:left="0"/>
              <w:rPr>
                <w:rFonts w:ascii="Times New Roman" w:hAnsi="Times New Roman" w:cs="Times New Roman"/>
                <w:color w:val="FF0000"/>
                <w:lang w:val="sr-Cyrl-RS"/>
              </w:rPr>
            </w:pPr>
            <w:r>
              <w:rPr>
                <w:rFonts w:ascii="Times New Roman" w:hAnsi="Times New Roman" w:cs="Times New Roman"/>
                <w:lang w:val="sr-Cyrl-RS"/>
              </w:rPr>
              <w:t xml:space="preserve">Уторак </w:t>
            </w:r>
          </w:p>
        </w:tc>
        <w:tc>
          <w:tcPr>
            <w:tcW w:w="1489" w:type="dxa"/>
          </w:tcPr>
          <w:p w14:paraId="70438B7D"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3 </w:t>
            </w:r>
            <w:r>
              <w:rPr>
                <w:rFonts w:ascii="Times New Roman" w:hAnsi="Times New Roman" w:cs="Times New Roman"/>
                <w:lang w:val="sr-Cyrl-RS"/>
              </w:rPr>
              <w:t xml:space="preserve"> 5</w:t>
            </w:r>
            <w:r>
              <w:rPr>
                <w:rFonts w:ascii="Times New Roman" w:hAnsi="Times New Roman" w:cs="Times New Roman"/>
                <w:vertAlign w:val="subscript"/>
                <w:lang w:val="sr-Cyrl-RS"/>
              </w:rPr>
              <w:t>5</w:t>
            </w:r>
          </w:p>
          <w:p w14:paraId="6A4B2C73" w14:textId="77777777" w:rsidR="00937522" w:rsidRDefault="00550077">
            <w:pPr>
              <w:pStyle w:val="ListParagraph"/>
              <w:tabs>
                <w:tab w:val="left" w:pos="4860"/>
              </w:tabs>
              <w:spacing w:before="0" w:after="0"/>
              <w:ind w:left="0" w:right="-108"/>
              <w:rPr>
                <w:rFonts w:ascii="Times New Roman" w:hAnsi="Times New Roman" w:cs="Times New Roman"/>
                <w:color w:val="FF0000"/>
                <w:vertAlign w:val="super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1 </w:t>
            </w:r>
            <w:r>
              <w:rPr>
                <w:rFonts w:ascii="Times New Roman" w:hAnsi="Times New Roman" w:cs="Times New Roman"/>
                <w:lang w:val="sr-Cyrl-RS"/>
              </w:rPr>
              <w:t xml:space="preserve"> 7</w:t>
            </w:r>
            <w:r>
              <w:rPr>
                <w:rFonts w:ascii="Times New Roman" w:hAnsi="Times New Roman" w:cs="Times New Roman"/>
                <w:vertAlign w:val="subscript"/>
                <w:lang w:val="sr-Cyrl-RS"/>
              </w:rPr>
              <w:t xml:space="preserve">2 </w:t>
            </w:r>
            <w:r>
              <w:rPr>
                <w:rFonts w:ascii="Times New Roman" w:hAnsi="Times New Roman" w:cs="Times New Roman"/>
                <w:lang w:val="sr-Cyrl-RS"/>
              </w:rPr>
              <w:t xml:space="preserve"> 7</w:t>
            </w:r>
            <w:r>
              <w:rPr>
                <w:rFonts w:ascii="Times New Roman" w:hAnsi="Times New Roman" w:cs="Times New Roman"/>
                <w:vertAlign w:val="subscript"/>
                <w:lang w:val="sr-Cyrl-RS"/>
              </w:rPr>
              <w:t xml:space="preserve">3 </w:t>
            </w:r>
            <w:r>
              <w:rPr>
                <w:rFonts w:ascii="Times New Roman" w:hAnsi="Times New Roman" w:cs="Times New Roman"/>
                <w:lang w:val="sr-Cyrl-RS"/>
              </w:rPr>
              <w:t xml:space="preserve"> 7</w:t>
            </w:r>
            <w:r>
              <w:rPr>
                <w:rFonts w:ascii="Times New Roman" w:hAnsi="Times New Roman" w:cs="Times New Roman"/>
                <w:vertAlign w:val="subscript"/>
                <w:lang w:val="sr-Cyrl-RS"/>
              </w:rPr>
              <w:t xml:space="preserve">4 </w:t>
            </w:r>
            <w:r>
              <w:rPr>
                <w:rFonts w:ascii="Times New Roman" w:hAnsi="Times New Roman" w:cs="Times New Roman"/>
                <w:lang w:val="sr-Cyrl-RS"/>
              </w:rPr>
              <w:t>7</w:t>
            </w:r>
            <w:r>
              <w:rPr>
                <w:rFonts w:ascii="Times New Roman" w:hAnsi="Times New Roman" w:cs="Times New Roman"/>
                <w:vertAlign w:val="subscript"/>
                <w:lang w:val="sr-Cyrl-RS"/>
              </w:rPr>
              <w:t>5</w:t>
            </w:r>
          </w:p>
        </w:tc>
        <w:tc>
          <w:tcPr>
            <w:tcW w:w="2551" w:type="dxa"/>
          </w:tcPr>
          <w:p w14:paraId="60F5234C" w14:textId="77777777" w:rsidR="00937522" w:rsidRDefault="00550077">
            <w:pPr>
              <w:pStyle w:val="ListParagraph"/>
              <w:tabs>
                <w:tab w:val="left" w:pos="4860"/>
              </w:tabs>
              <w:spacing w:before="0" w:after="0"/>
              <w:ind w:left="0"/>
              <w:rPr>
                <w:rFonts w:ascii="Times New Roman" w:hAnsi="Times New Roman" w:cs="Times New Roman"/>
                <w:sz w:val="24"/>
                <w:szCs w:val="24"/>
                <w:lang w:val="sr-Cyrl-RS"/>
              </w:rPr>
            </w:pPr>
            <w:r>
              <w:rPr>
                <w:rFonts w:ascii="Times New Roman" w:hAnsi="Times New Roman" w:cs="Times New Roman"/>
                <w:sz w:val="24"/>
                <w:szCs w:val="24"/>
                <w:lang w:val="sr-Cyrl-RS"/>
              </w:rPr>
              <w:t>7. час поподне</w:t>
            </w:r>
          </w:p>
        </w:tc>
      </w:tr>
      <w:tr w:rsidR="00937522" w14:paraId="4F52DC4B" w14:textId="77777777">
        <w:trPr>
          <w:trHeight w:val="85"/>
        </w:trPr>
        <w:tc>
          <w:tcPr>
            <w:tcW w:w="1560" w:type="dxa"/>
            <w:vMerge/>
            <w:textDirection w:val="btLr"/>
          </w:tcPr>
          <w:p w14:paraId="480CA620" w14:textId="77777777" w:rsidR="00937522" w:rsidRDefault="00937522">
            <w:pPr>
              <w:tabs>
                <w:tab w:val="left" w:pos="4860"/>
              </w:tabs>
              <w:spacing w:before="0"/>
              <w:ind w:left="113" w:right="113"/>
              <w:jc w:val="center"/>
              <w:rPr>
                <w:rFonts w:ascii="Times New Roman" w:hAnsi="Times New Roman" w:cs="Times New Roman"/>
                <w:color w:val="FF0000"/>
                <w:lang w:val="sr-Cyrl-RS"/>
              </w:rPr>
            </w:pPr>
          </w:p>
        </w:tc>
        <w:tc>
          <w:tcPr>
            <w:tcW w:w="2552" w:type="dxa"/>
          </w:tcPr>
          <w:p w14:paraId="284DF38A" w14:textId="77777777" w:rsidR="00937522" w:rsidRDefault="00550077">
            <w:pPr>
              <w:tabs>
                <w:tab w:val="left" w:pos="4860"/>
              </w:tabs>
              <w:spacing w:before="0"/>
              <w:ind w:right="-70"/>
              <w:rPr>
                <w:rFonts w:ascii="Times New Roman" w:hAnsi="Times New Roman" w:cs="Times New Roman"/>
                <w:lang w:val="sr-Cyrl-RS"/>
              </w:rPr>
            </w:pPr>
            <w:r>
              <w:rPr>
                <w:rFonts w:ascii="Times New Roman" w:hAnsi="Times New Roman" w:cs="Times New Roman"/>
                <w:lang w:val="sr-Cyrl-RS"/>
              </w:rPr>
              <w:t>Нермина Ћатибушић</w:t>
            </w:r>
          </w:p>
        </w:tc>
        <w:tc>
          <w:tcPr>
            <w:tcW w:w="1913" w:type="dxa"/>
          </w:tcPr>
          <w:p w14:paraId="5184CDC6"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Уторак</w:t>
            </w:r>
          </w:p>
          <w:p w14:paraId="6ED6FA32"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4849452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1,  </w:t>
            </w:r>
            <w:r>
              <w:rPr>
                <w:rFonts w:ascii="Times New Roman" w:hAnsi="Times New Roman" w:cs="Times New Roman"/>
                <w:lang w:val="sr-Cyrl-RS"/>
              </w:rPr>
              <w:t>5</w:t>
            </w:r>
            <w:r>
              <w:rPr>
                <w:rFonts w:ascii="Times New Roman" w:hAnsi="Times New Roman" w:cs="Times New Roman"/>
                <w:vertAlign w:val="subscript"/>
                <w:lang w:val="sr-Cyrl-RS"/>
              </w:rPr>
              <w:t xml:space="preserve">2   </w:t>
            </w:r>
            <w:r>
              <w:rPr>
                <w:rFonts w:ascii="Times New Roman" w:hAnsi="Times New Roman" w:cs="Times New Roman"/>
                <w:lang w:val="sr-Cyrl-RS"/>
              </w:rPr>
              <w:t>5</w:t>
            </w:r>
            <w:r>
              <w:rPr>
                <w:rFonts w:ascii="Times New Roman" w:hAnsi="Times New Roman" w:cs="Times New Roman"/>
                <w:vertAlign w:val="subscript"/>
                <w:lang w:val="sr-Cyrl-RS"/>
              </w:rPr>
              <w:t>4</w:t>
            </w:r>
          </w:p>
          <w:p w14:paraId="3DEDCB4B"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669CE0F3" w14:textId="77777777" w:rsidR="00937522" w:rsidRDefault="00550077">
            <w:pPr>
              <w:tabs>
                <w:tab w:val="left" w:pos="4860"/>
              </w:tabs>
              <w:spacing w:before="0"/>
              <w:jc w:val="left"/>
              <w:rPr>
                <w:rFonts w:ascii="Times New Roman" w:hAnsi="Times New Roman" w:cs="Times New Roman"/>
                <w:lang w:val="sr-Cyrl-RS"/>
              </w:rPr>
            </w:pPr>
            <w:r>
              <w:rPr>
                <w:rFonts w:ascii="Times New Roman" w:hAnsi="Times New Roman" w:cs="Times New Roman"/>
                <w:lang w:val="sr-Cyrl-RS"/>
              </w:rPr>
              <w:t>13</w:t>
            </w:r>
            <w:r>
              <w:rPr>
                <w:rFonts w:ascii="Times New Roman" w:hAnsi="Times New Roman" w:cs="Times New Roman"/>
                <w:vertAlign w:val="superscript"/>
                <w:lang w:val="sr-Cyrl-RS"/>
              </w:rPr>
              <w:t xml:space="preserve">20 </w:t>
            </w:r>
            <w:r>
              <w:rPr>
                <w:rFonts w:ascii="Times New Roman" w:hAnsi="Times New Roman" w:cs="Times New Roman"/>
                <w:lang w:val="sr-Cyrl-RS"/>
              </w:rPr>
              <w:t>- 13</w:t>
            </w:r>
            <w:r>
              <w:rPr>
                <w:rFonts w:ascii="Times New Roman" w:hAnsi="Times New Roman" w:cs="Times New Roman"/>
                <w:vertAlign w:val="superscript"/>
                <w:lang w:val="sr-Cyrl-RS"/>
              </w:rPr>
              <w:t xml:space="preserve">50 </w:t>
            </w:r>
            <w:r>
              <w:rPr>
                <w:rFonts w:ascii="Times New Roman" w:hAnsi="Times New Roman" w:cs="Times New Roman"/>
                <w:lang w:val="sr-Cyrl-RS"/>
              </w:rPr>
              <w:t>поподне</w:t>
            </w:r>
          </w:p>
          <w:p w14:paraId="2B6EA8EA" w14:textId="77777777" w:rsidR="00937522" w:rsidRDefault="00550077">
            <w:pPr>
              <w:tabs>
                <w:tab w:val="left" w:pos="4860"/>
              </w:tabs>
              <w:spacing w:before="0"/>
              <w:ind w:right="-112" w:hanging="105"/>
              <w:jc w:val="left"/>
              <w:rPr>
                <w:rFonts w:ascii="Times New Roman" w:hAnsi="Times New Roman" w:cs="Times New Roman"/>
                <w:lang w:val="sr-Cyrl-RS"/>
              </w:rPr>
            </w:pPr>
            <w:r>
              <w:rPr>
                <w:rFonts w:ascii="Times New Roman" w:hAnsi="Times New Roman" w:cs="Times New Roman"/>
                <w:lang w:val="sr-Cyrl-RS"/>
              </w:rPr>
              <w:t xml:space="preserve"> 13</w:t>
            </w:r>
            <w:r>
              <w:rPr>
                <w:rFonts w:ascii="Times New Roman" w:hAnsi="Times New Roman" w:cs="Times New Roman"/>
                <w:vertAlign w:val="superscript"/>
                <w:lang w:val="sr-Cyrl-RS"/>
              </w:rPr>
              <w:t>00</w:t>
            </w:r>
            <w:r>
              <w:rPr>
                <w:rFonts w:ascii="Times New Roman" w:hAnsi="Times New Roman" w:cs="Times New Roman"/>
                <w:lang w:val="sr-Cyrl-RS"/>
              </w:rPr>
              <w:t xml:space="preserve"> - 13</w:t>
            </w:r>
            <w:r>
              <w:rPr>
                <w:rFonts w:ascii="Times New Roman" w:hAnsi="Times New Roman" w:cs="Times New Roman"/>
                <w:vertAlign w:val="superscript"/>
                <w:lang w:val="sr-Cyrl-RS"/>
              </w:rPr>
              <w:t xml:space="preserve">45 </w:t>
            </w:r>
            <w:r>
              <w:rPr>
                <w:rFonts w:ascii="Times New Roman" w:hAnsi="Times New Roman" w:cs="Times New Roman"/>
                <w:lang w:val="sr-Cyrl-RS"/>
              </w:rPr>
              <w:t>пре подне</w:t>
            </w:r>
          </w:p>
        </w:tc>
      </w:tr>
      <w:tr w:rsidR="00937522" w14:paraId="60C0BE5A" w14:textId="77777777">
        <w:trPr>
          <w:trHeight w:val="563"/>
        </w:trPr>
        <w:tc>
          <w:tcPr>
            <w:tcW w:w="1560" w:type="dxa"/>
            <w:vMerge/>
            <w:textDirection w:val="btLr"/>
          </w:tcPr>
          <w:p w14:paraId="38DA076F" w14:textId="77777777" w:rsidR="00937522" w:rsidRDefault="00937522">
            <w:pPr>
              <w:tabs>
                <w:tab w:val="left" w:pos="4860"/>
              </w:tabs>
              <w:spacing w:before="0"/>
              <w:ind w:left="113" w:right="113"/>
              <w:jc w:val="center"/>
              <w:rPr>
                <w:rFonts w:ascii="Times New Roman" w:hAnsi="Times New Roman" w:cs="Times New Roman"/>
                <w:color w:val="FF0000"/>
                <w:lang w:val="sr-Cyrl-RS"/>
              </w:rPr>
            </w:pPr>
          </w:p>
        </w:tc>
        <w:tc>
          <w:tcPr>
            <w:tcW w:w="2552" w:type="dxa"/>
          </w:tcPr>
          <w:p w14:paraId="1F5BED2A"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Милан Бајкић</w:t>
            </w:r>
          </w:p>
        </w:tc>
        <w:tc>
          <w:tcPr>
            <w:tcW w:w="1913" w:type="dxa"/>
          </w:tcPr>
          <w:p w14:paraId="24A634CF" w14:textId="77777777" w:rsidR="00937522" w:rsidRDefault="00550077">
            <w:pPr>
              <w:pStyle w:val="ListParagraph"/>
              <w:tabs>
                <w:tab w:val="left" w:pos="4860"/>
              </w:tabs>
              <w:spacing w:before="0" w:after="0"/>
              <w:ind w:left="0"/>
              <w:rPr>
                <w:rFonts w:ascii="Times New Roman" w:hAnsi="Times New Roman" w:cs="Times New Roman"/>
                <w:lang w:val="sr-Cyrl-RS"/>
              </w:rPr>
            </w:pPr>
            <w:r>
              <w:rPr>
                <w:rFonts w:ascii="Times New Roman" w:hAnsi="Times New Roman" w:cs="Times New Roman"/>
                <w:lang w:val="sr-Cyrl-RS"/>
              </w:rPr>
              <w:t>Среда</w:t>
            </w:r>
          </w:p>
        </w:tc>
        <w:tc>
          <w:tcPr>
            <w:tcW w:w="1489" w:type="dxa"/>
          </w:tcPr>
          <w:p w14:paraId="1744A6CB"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 xml:space="preserve">1  </w:t>
            </w:r>
            <w:r>
              <w:rPr>
                <w:rFonts w:ascii="Times New Roman" w:hAnsi="Times New Roman" w:cs="Times New Roman"/>
                <w:lang w:val="sr-Cyrl-RS"/>
              </w:rPr>
              <w:t>6</w:t>
            </w:r>
            <w:r>
              <w:rPr>
                <w:rFonts w:ascii="Times New Roman" w:hAnsi="Times New Roman" w:cs="Times New Roman"/>
                <w:vertAlign w:val="subscript"/>
                <w:lang w:val="sr-Cyrl-RS"/>
              </w:rPr>
              <w:t xml:space="preserve">2   </w:t>
            </w:r>
            <w:r>
              <w:rPr>
                <w:rFonts w:ascii="Times New Roman" w:hAnsi="Times New Roman" w:cs="Times New Roman"/>
                <w:lang w:val="sr-Cyrl-RS"/>
              </w:rPr>
              <w:t>6</w:t>
            </w:r>
            <w:r>
              <w:rPr>
                <w:rFonts w:ascii="Times New Roman" w:hAnsi="Times New Roman" w:cs="Times New Roman"/>
                <w:vertAlign w:val="subscript"/>
                <w:lang w:val="sr-Cyrl-RS"/>
              </w:rPr>
              <w:t xml:space="preserve">3  </w:t>
            </w:r>
            <w:r>
              <w:rPr>
                <w:rFonts w:ascii="Times New Roman" w:hAnsi="Times New Roman" w:cs="Times New Roman"/>
                <w:lang w:val="sr-Cyrl-RS"/>
              </w:rPr>
              <w:t>6</w:t>
            </w:r>
            <w:r>
              <w:rPr>
                <w:rFonts w:ascii="Times New Roman" w:hAnsi="Times New Roman" w:cs="Times New Roman"/>
                <w:vertAlign w:val="subscript"/>
                <w:lang w:val="sr-Cyrl-RS"/>
              </w:rPr>
              <w:t>4</w:t>
            </w:r>
          </w:p>
          <w:p w14:paraId="3FBF7910" w14:textId="77777777" w:rsidR="00937522" w:rsidRDefault="00550077">
            <w:pPr>
              <w:pStyle w:val="ListParagraph"/>
              <w:tabs>
                <w:tab w:val="left" w:pos="4860"/>
              </w:tabs>
              <w:spacing w:before="0" w:after="0"/>
              <w:ind w:left="0"/>
              <w:rPr>
                <w:rFonts w:ascii="Times New Roman" w:hAnsi="Times New Roman" w:cs="Times New Roman"/>
                <w:color w:val="FF0000"/>
                <w:lang w:val="sr-Cyrl-RS"/>
              </w:rPr>
            </w:pPr>
            <w:r>
              <w:rPr>
                <w:rFonts w:ascii="Times New Roman" w:hAnsi="Times New Roman" w:cs="Times New Roman"/>
                <w:sz w:val="24"/>
                <w:szCs w:val="24"/>
                <w:vertAlign w:val="subscript"/>
                <w:lang w:val="sr-Cyrl-RS"/>
              </w:rPr>
              <w:t xml:space="preserve"> </w:t>
            </w:r>
            <w:r>
              <w:rPr>
                <w:rFonts w:ascii="Times New Roman" w:hAnsi="Times New Roman" w:cs="Times New Roman"/>
                <w:sz w:val="24"/>
                <w:szCs w:val="24"/>
                <w:lang w:val="sr-Cyrl-RS"/>
              </w:rPr>
              <w:t>8</w:t>
            </w:r>
            <w:r>
              <w:rPr>
                <w:rFonts w:ascii="Times New Roman" w:hAnsi="Times New Roman" w:cs="Times New Roman"/>
                <w:sz w:val="24"/>
                <w:szCs w:val="24"/>
                <w:vertAlign w:val="subscript"/>
                <w:lang w:val="sr-Cyrl-RS"/>
              </w:rPr>
              <w:t xml:space="preserve">3  </w:t>
            </w:r>
            <w:r>
              <w:rPr>
                <w:rFonts w:ascii="Times New Roman" w:hAnsi="Times New Roman" w:cs="Times New Roman"/>
                <w:sz w:val="24"/>
                <w:szCs w:val="24"/>
                <w:lang w:val="sr-Cyrl-RS"/>
              </w:rPr>
              <w:t>8</w:t>
            </w:r>
            <w:r>
              <w:rPr>
                <w:rFonts w:ascii="Times New Roman" w:hAnsi="Times New Roman" w:cs="Times New Roman"/>
                <w:sz w:val="24"/>
                <w:szCs w:val="24"/>
                <w:vertAlign w:val="subscript"/>
                <w:lang w:val="sr-Cyrl-RS"/>
              </w:rPr>
              <w:t xml:space="preserve">4   </w:t>
            </w:r>
            <w:r>
              <w:rPr>
                <w:rFonts w:ascii="Times New Roman" w:hAnsi="Times New Roman" w:cs="Times New Roman"/>
                <w:sz w:val="24"/>
                <w:szCs w:val="24"/>
                <w:lang w:val="sr-Cyrl-RS"/>
              </w:rPr>
              <w:t>8</w:t>
            </w:r>
            <w:r>
              <w:rPr>
                <w:rFonts w:ascii="Times New Roman" w:hAnsi="Times New Roman" w:cs="Times New Roman"/>
                <w:sz w:val="24"/>
                <w:szCs w:val="24"/>
                <w:vertAlign w:val="subscript"/>
                <w:lang w:val="sr-Cyrl-RS"/>
              </w:rPr>
              <w:t>5</w:t>
            </w:r>
            <w:r>
              <w:rPr>
                <w:rFonts w:ascii="Times New Roman" w:hAnsi="Times New Roman" w:cs="Times New Roman"/>
                <w:vertAlign w:val="subscript"/>
                <w:lang w:val="sr-Cyrl-RS"/>
              </w:rPr>
              <w:t xml:space="preserve">  </w:t>
            </w:r>
          </w:p>
        </w:tc>
        <w:tc>
          <w:tcPr>
            <w:tcW w:w="2551" w:type="dxa"/>
          </w:tcPr>
          <w:p w14:paraId="2F9420F2" w14:textId="77777777" w:rsidR="00937522" w:rsidRDefault="00550077">
            <w:pPr>
              <w:pStyle w:val="ListParagraph"/>
              <w:tabs>
                <w:tab w:val="left" w:pos="4860"/>
              </w:tabs>
              <w:spacing w:after="0"/>
              <w:ind w:left="0"/>
              <w:rPr>
                <w:rFonts w:ascii="Times New Roman" w:hAnsi="Times New Roman" w:cs="Times New Roman"/>
                <w:color w:val="FF0000"/>
                <w:lang w:val="sr-Cyrl-RS"/>
              </w:rPr>
            </w:pPr>
            <w:r>
              <w:rPr>
                <w:rFonts w:ascii="Times New Roman" w:hAnsi="Times New Roman" w:cs="Times New Roman"/>
                <w:lang w:val="sr-Cyrl-RS"/>
              </w:rPr>
              <w:t>Претчас (по подне)</w:t>
            </w:r>
          </w:p>
        </w:tc>
      </w:tr>
      <w:tr w:rsidR="00937522" w14:paraId="664BB49F" w14:textId="77777777">
        <w:trPr>
          <w:trHeight w:val="515"/>
        </w:trPr>
        <w:tc>
          <w:tcPr>
            <w:tcW w:w="1560" w:type="dxa"/>
            <w:vMerge/>
            <w:textDirection w:val="btLr"/>
          </w:tcPr>
          <w:p w14:paraId="5D5365C0"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tcPr>
          <w:p w14:paraId="63735588"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Александра Стефанов</w:t>
            </w:r>
          </w:p>
        </w:tc>
        <w:tc>
          <w:tcPr>
            <w:tcW w:w="1913" w:type="dxa"/>
          </w:tcPr>
          <w:p w14:paraId="5AA539FE" w14:textId="77777777" w:rsidR="00937522" w:rsidRDefault="00550077">
            <w:pPr>
              <w:tabs>
                <w:tab w:val="left" w:pos="4860"/>
              </w:tabs>
              <w:spacing w:before="0"/>
              <w:ind w:right="-171"/>
              <w:jc w:val="center"/>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0FAE9B38"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3  </w:t>
            </w:r>
            <w:r>
              <w:rPr>
                <w:rFonts w:ascii="Times New Roman" w:hAnsi="Times New Roman" w:cs="Times New Roman"/>
                <w:lang w:val="sr-Cyrl-RS"/>
              </w:rPr>
              <w:t>5</w:t>
            </w:r>
            <w:r>
              <w:rPr>
                <w:rFonts w:ascii="Times New Roman" w:hAnsi="Times New Roman" w:cs="Times New Roman"/>
                <w:vertAlign w:val="subscript"/>
                <w:lang w:val="sr-Cyrl-RS"/>
              </w:rPr>
              <w:t xml:space="preserve">4  </w:t>
            </w:r>
            <w:r>
              <w:rPr>
                <w:rFonts w:ascii="Times New Roman" w:hAnsi="Times New Roman" w:cs="Times New Roman"/>
                <w:lang w:val="sr-Cyrl-RS"/>
              </w:rPr>
              <w:t>5</w:t>
            </w:r>
            <w:r>
              <w:rPr>
                <w:rFonts w:ascii="Times New Roman" w:hAnsi="Times New Roman" w:cs="Times New Roman"/>
                <w:vertAlign w:val="subscript"/>
                <w:lang w:val="sr-Cyrl-RS"/>
              </w:rPr>
              <w:t xml:space="preserve">5  </w:t>
            </w:r>
            <w:r>
              <w:rPr>
                <w:rFonts w:ascii="Times New Roman" w:hAnsi="Times New Roman" w:cs="Times New Roman"/>
                <w:lang w:val="sr-Cyrl-RS"/>
              </w:rPr>
              <w:t>6</w:t>
            </w:r>
            <w:r>
              <w:rPr>
                <w:rFonts w:ascii="Times New Roman" w:hAnsi="Times New Roman" w:cs="Times New Roman"/>
                <w:vertAlign w:val="subscript"/>
                <w:lang w:val="sr-Cyrl-RS"/>
              </w:rPr>
              <w:t>3</w:t>
            </w:r>
          </w:p>
          <w:p w14:paraId="388573EF"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72BD6153" w14:textId="77777777" w:rsidR="00937522" w:rsidRDefault="00550077">
            <w:pPr>
              <w:tabs>
                <w:tab w:val="left" w:pos="4860"/>
              </w:tabs>
              <w:spacing w:before="0"/>
              <w:rPr>
                <w:rFonts w:ascii="Times New Roman" w:hAnsi="Times New Roman" w:cs="Times New Roman"/>
                <w:vertAlign w:val="superscript"/>
                <w:lang w:val="sr-Cyrl-RS"/>
              </w:rPr>
            </w:pPr>
            <w:r>
              <w:rPr>
                <w:rFonts w:ascii="Times New Roman" w:hAnsi="Times New Roman" w:cs="Times New Roman"/>
                <w:lang w:val="sr-Cyrl-RS"/>
              </w:rPr>
              <w:t>7</w:t>
            </w:r>
            <w:r>
              <w:rPr>
                <w:rFonts w:ascii="Times New Roman" w:hAnsi="Times New Roman" w:cs="Times New Roman"/>
                <w:vertAlign w:val="superscript"/>
                <w:lang w:val="sr-Cyrl-RS"/>
              </w:rPr>
              <w:t>00</w:t>
            </w:r>
          </w:p>
        </w:tc>
      </w:tr>
      <w:tr w:rsidR="00937522" w14:paraId="02ACDF06" w14:textId="77777777">
        <w:trPr>
          <w:trHeight w:val="539"/>
        </w:trPr>
        <w:tc>
          <w:tcPr>
            <w:tcW w:w="1560" w:type="dxa"/>
            <w:vMerge/>
            <w:textDirection w:val="btLr"/>
          </w:tcPr>
          <w:p w14:paraId="015D2131"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tcPr>
          <w:p w14:paraId="6CCEF7B7"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Христина Ранитовић</w:t>
            </w:r>
          </w:p>
        </w:tc>
        <w:tc>
          <w:tcPr>
            <w:tcW w:w="1913" w:type="dxa"/>
          </w:tcPr>
          <w:p w14:paraId="5B021A0C"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Понедељак</w:t>
            </w:r>
          </w:p>
          <w:p w14:paraId="7AAE1965"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Уторак</w:t>
            </w:r>
          </w:p>
        </w:tc>
        <w:tc>
          <w:tcPr>
            <w:tcW w:w="1489" w:type="dxa"/>
          </w:tcPr>
          <w:p w14:paraId="04112C22" w14:textId="77777777" w:rsidR="00937522" w:rsidRDefault="00550077">
            <w:pPr>
              <w:pStyle w:val="ListParagraph"/>
              <w:tabs>
                <w:tab w:val="left" w:pos="4860"/>
              </w:tabs>
              <w:spacing w:before="0" w:after="0" w:line="240" w:lineRule="auto"/>
              <w:ind w:left="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1 </w:t>
            </w:r>
            <w:r>
              <w:rPr>
                <w:rFonts w:ascii="Times New Roman" w:hAnsi="Times New Roman" w:cs="Times New Roman"/>
                <w:lang w:val="sr-Cyrl-RS"/>
              </w:rPr>
              <w:t>7</w:t>
            </w:r>
            <w:r>
              <w:rPr>
                <w:rFonts w:ascii="Times New Roman" w:hAnsi="Times New Roman" w:cs="Times New Roman"/>
                <w:vertAlign w:val="subscript"/>
                <w:lang w:val="sr-Cyrl-RS"/>
              </w:rPr>
              <w:t xml:space="preserve">2  </w:t>
            </w:r>
            <w:r>
              <w:rPr>
                <w:rFonts w:ascii="Times New Roman" w:hAnsi="Times New Roman" w:cs="Times New Roman"/>
                <w:lang w:val="sr-Cyrl-RS"/>
              </w:rPr>
              <w:t>7</w:t>
            </w:r>
            <w:r>
              <w:rPr>
                <w:rFonts w:ascii="Times New Roman" w:hAnsi="Times New Roman" w:cs="Times New Roman"/>
                <w:vertAlign w:val="subscript"/>
                <w:lang w:val="sr-Cyrl-RS"/>
              </w:rPr>
              <w:t xml:space="preserve">3  </w:t>
            </w:r>
            <w:r>
              <w:rPr>
                <w:rFonts w:ascii="Times New Roman" w:hAnsi="Times New Roman" w:cs="Times New Roman"/>
                <w:lang w:val="sr-Cyrl-RS"/>
              </w:rPr>
              <w:t>7</w:t>
            </w:r>
            <w:r>
              <w:rPr>
                <w:rFonts w:ascii="Times New Roman" w:hAnsi="Times New Roman" w:cs="Times New Roman"/>
                <w:vertAlign w:val="subscript"/>
                <w:lang w:val="sr-Cyrl-RS"/>
              </w:rPr>
              <w:t xml:space="preserve">4 </w:t>
            </w:r>
            <w:r>
              <w:rPr>
                <w:rFonts w:ascii="Times New Roman" w:hAnsi="Times New Roman" w:cs="Times New Roman"/>
                <w:lang w:val="sr-Cyrl-RS"/>
              </w:rPr>
              <w:t>7</w:t>
            </w:r>
            <w:r>
              <w:rPr>
                <w:rFonts w:ascii="Times New Roman" w:hAnsi="Times New Roman" w:cs="Times New Roman"/>
                <w:vertAlign w:val="subscript"/>
                <w:lang w:val="sr-Cyrl-RS"/>
              </w:rPr>
              <w:t xml:space="preserve">5 </w:t>
            </w:r>
            <w:r>
              <w:rPr>
                <w:rFonts w:ascii="Times New Roman" w:hAnsi="Times New Roman" w:cs="Times New Roman"/>
                <w:lang w:val="sr-Cyrl-RS"/>
              </w:rPr>
              <w:t>8</w:t>
            </w:r>
            <w:r>
              <w:rPr>
                <w:rFonts w:ascii="Times New Roman" w:hAnsi="Times New Roman" w:cs="Times New Roman"/>
                <w:vertAlign w:val="subscript"/>
                <w:lang w:val="sr-Cyrl-RS"/>
              </w:rPr>
              <w:t xml:space="preserve">1 </w:t>
            </w:r>
            <w:r>
              <w:rPr>
                <w:rFonts w:ascii="Times New Roman" w:hAnsi="Times New Roman" w:cs="Times New Roman"/>
                <w:lang w:val="sr-Cyrl-RS"/>
              </w:rPr>
              <w:t>8</w:t>
            </w:r>
            <w:r>
              <w:rPr>
                <w:rFonts w:ascii="Times New Roman" w:hAnsi="Times New Roman" w:cs="Times New Roman"/>
                <w:vertAlign w:val="subscript"/>
                <w:lang w:val="sr-Cyrl-RS"/>
              </w:rPr>
              <w:t xml:space="preserve">2  </w:t>
            </w:r>
            <w:r>
              <w:rPr>
                <w:rFonts w:ascii="Times New Roman" w:hAnsi="Times New Roman" w:cs="Times New Roman"/>
                <w:lang w:val="sr-Cyrl-RS"/>
              </w:rPr>
              <w:t>8</w:t>
            </w:r>
            <w:r>
              <w:rPr>
                <w:rFonts w:ascii="Times New Roman" w:hAnsi="Times New Roman" w:cs="Times New Roman"/>
                <w:vertAlign w:val="subscript"/>
                <w:lang w:val="sr-Cyrl-RS"/>
              </w:rPr>
              <w:t xml:space="preserve">3  </w:t>
            </w:r>
            <w:r>
              <w:rPr>
                <w:rFonts w:ascii="Times New Roman" w:hAnsi="Times New Roman" w:cs="Times New Roman"/>
                <w:lang w:val="sr-Cyrl-RS"/>
              </w:rPr>
              <w:t>8</w:t>
            </w:r>
            <w:r>
              <w:rPr>
                <w:rFonts w:ascii="Times New Roman" w:hAnsi="Times New Roman" w:cs="Times New Roman"/>
                <w:vertAlign w:val="subscript"/>
                <w:lang w:val="sr-Cyrl-RS"/>
              </w:rPr>
              <w:t xml:space="preserve">4  </w:t>
            </w:r>
            <w:r>
              <w:rPr>
                <w:rFonts w:ascii="Times New Roman" w:hAnsi="Times New Roman" w:cs="Times New Roman"/>
                <w:lang w:val="sr-Cyrl-RS"/>
              </w:rPr>
              <w:t>8</w:t>
            </w:r>
            <w:r>
              <w:rPr>
                <w:rFonts w:ascii="Times New Roman" w:hAnsi="Times New Roman" w:cs="Times New Roman"/>
                <w:vertAlign w:val="subscript"/>
                <w:lang w:val="sr-Cyrl-RS"/>
              </w:rPr>
              <w:t>5</w:t>
            </w:r>
          </w:p>
        </w:tc>
        <w:tc>
          <w:tcPr>
            <w:tcW w:w="2551" w:type="dxa"/>
          </w:tcPr>
          <w:p w14:paraId="21D6D252" w14:textId="77777777" w:rsidR="00937522" w:rsidRDefault="00550077">
            <w:pPr>
              <w:pStyle w:val="ListParagraph"/>
              <w:tabs>
                <w:tab w:val="left" w:pos="4860"/>
              </w:tabs>
              <w:spacing w:before="0" w:after="0" w:line="240" w:lineRule="auto"/>
              <w:ind w:left="0"/>
              <w:rPr>
                <w:rFonts w:ascii="Times New Roman" w:hAnsi="Times New Roman" w:cs="Times New Roman"/>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 xml:space="preserve">30  </w:t>
            </w:r>
            <w:r>
              <w:rPr>
                <w:rFonts w:ascii="Times New Roman" w:hAnsi="Times New Roman" w:cs="Times New Roman"/>
                <w:lang w:val="sr-Cyrl-RS"/>
              </w:rPr>
              <w:t>пре подне</w:t>
            </w:r>
          </w:p>
          <w:p w14:paraId="494F4F95" w14:textId="77777777" w:rsidR="00937522" w:rsidRDefault="00550077">
            <w:pPr>
              <w:tabs>
                <w:tab w:val="left" w:pos="4860"/>
              </w:tabs>
              <w:spacing w:before="0"/>
              <w:rPr>
                <w:rFonts w:ascii="Times New Roman" w:hAnsi="Times New Roman" w:cs="Times New Roman"/>
                <w:color w:val="FF0000"/>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 xml:space="preserve">55 </w:t>
            </w:r>
            <w:r>
              <w:rPr>
                <w:rFonts w:ascii="Times New Roman" w:hAnsi="Times New Roman" w:cs="Times New Roman"/>
                <w:lang w:val="sr-Cyrl-RS"/>
              </w:rPr>
              <w:t>поподне</w:t>
            </w:r>
          </w:p>
        </w:tc>
      </w:tr>
      <w:tr w:rsidR="00937522" w14:paraId="5ABF2AB2" w14:textId="77777777">
        <w:trPr>
          <w:trHeight w:val="122"/>
        </w:trPr>
        <w:tc>
          <w:tcPr>
            <w:tcW w:w="1560" w:type="dxa"/>
            <w:vMerge/>
            <w:textDirection w:val="btLr"/>
          </w:tcPr>
          <w:p w14:paraId="3CF49F21" w14:textId="77777777" w:rsidR="00937522" w:rsidRDefault="00937522">
            <w:pPr>
              <w:tabs>
                <w:tab w:val="left" w:pos="4860"/>
              </w:tabs>
              <w:spacing w:before="0"/>
              <w:ind w:left="113" w:right="113"/>
              <w:jc w:val="center"/>
              <w:rPr>
                <w:rFonts w:ascii="Times New Roman" w:hAnsi="Times New Roman" w:cs="Times New Roman"/>
                <w:lang w:val="sr-Cyrl-RS"/>
              </w:rPr>
            </w:pPr>
          </w:p>
        </w:tc>
        <w:tc>
          <w:tcPr>
            <w:tcW w:w="2552" w:type="dxa"/>
          </w:tcPr>
          <w:p w14:paraId="0F898671"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Жељана Спасић</w:t>
            </w:r>
          </w:p>
        </w:tc>
        <w:tc>
          <w:tcPr>
            <w:tcW w:w="1913" w:type="dxa"/>
          </w:tcPr>
          <w:p w14:paraId="29F7522D"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Петак</w:t>
            </w:r>
          </w:p>
        </w:tc>
        <w:tc>
          <w:tcPr>
            <w:tcW w:w="1489" w:type="dxa"/>
          </w:tcPr>
          <w:p w14:paraId="101859DF"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6</w:t>
            </w:r>
            <w:r>
              <w:rPr>
                <w:rFonts w:ascii="Times New Roman" w:hAnsi="Times New Roman" w:cs="Times New Roman"/>
                <w:vertAlign w:val="subscript"/>
                <w:lang w:val="sr-Cyrl-RS"/>
              </w:rPr>
              <w:t xml:space="preserve">1   </w:t>
            </w:r>
            <w:r>
              <w:rPr>
                <w:rFonts w:ascii="Times New Roman" w:hAnsi="Times New Roman" w:cs="Times New Roman"/>
                <w:lang w:val="sr-Cyrl-RS"/>
              </w:rPr>
              <w:t>6</w:t>
            </w:r>
            <w:r>
              <w:rPr>
                <w:rFonts w:ascii="Times New Roman" w:hAnsi="Times New Roman" w:cs="Times New Roman"/>
                <w:vertAlign w:val="subscript"/>
                <w:lang w:val="sr-Cyrl-RS"/>
              </w:rPr>
              <w:t xml:space="preserve">2   </w:t>
            </w:r>
            <w:r>
              <w:rPr>
                <w:rFonts w:ascii="Times New Roman" w:hAnsi="Times New Roman" w:cs="Times New Roman"/>
                <w:lang w:val="sr-Cyrl-RS"/>
              </w:rPr>
              <w:t>6</w:t>
            </w:r>
            <w:r>
              <w:rPr>
                <w:rFonts w:ascii="Times New Roman" w:hAnsi="Times New Roman" w:cs="Times New Roman"/>
                <w:vertAlign w:val="subscript"/>
                <w:lang w:val="sr-Cyrl-RS"/>
              </w:rPr>
              <w:t>4</w:t>
            </w:r>
          </w:p>
        </w:tc>
        <w:tc>
          <w:tcPr>
            <w:tcW w:w="2551" w:type="dxa"/>
          </w:tcPr>
          <w:p w14:paraId="113C8B78"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30</w:t>
            </w:r>
          </w:p>
        </w:tc>
      </w:tr>
      <w:tr w:rsidR="00937522" w14:paraId="6FD0E4D6" w14:textId="77777777">
        <w:trPr>
          <w:trHeight w:val="85"/>
        </w:trPr>
        <w:tc>
          <w:tcPr>
            <w:tcW w:w="1560" w:type="dxa"/>
            <w:vMerge w:val="restart"/>
            <w:textDirection w:val="btLr"/>
          </w:tcPr>
          <w:p w14:paraId="72D5E007" w14:textId="77777777" w:rsidR="00937522" w:rsidRDefault="00937522">
            <w:pPr>
              <w:tabs>
                <w:tab w:val="left" w:pos="4860"/>
              </w:tabs>
              <w:spacing w:before="0"/>
              <w:ind w:left="113" w:right="113"/>
              <w:jc w:val="center"/>
              <w:rPr>
                <w:rFonts w:ascii="Times New Roman" w:hAnsi="Times New Roman" w:cs="Times New Roman"/>
                <w:lang w:val="sr-Cyrl-RS"/>
              </w:rPr>
            </w:pPr>
          </w:p>
          <w:p w14:paraId="120065EE" w14:textId="77777777" w:rsidR="00937522" w:rsidRDefault="00937522">
            <w:pPr>
              <w:tabs>
                <w:tab w:val="left" w:pos="4860"/>
              </w:tabs>
              <w:spacing w:before="0"/>
              <w:ind w:left="113" w:right="113"/>
              <w:jc w:val="center"/>
              <w:rPr>
                <w:rFonts w:ascii="Times New Roman" w:hAnsi="Times New Roman" w:cs="Times New Roman"/>
                <w:lang w:val="sr-Cyrl-RS"/>
              </w:rPr>
            </w:pPr>
          </w:p>
          <w:p w14:paraId="345318D4" w14:textId="77777777" w:rsidR="00937522" w:rsidRDefault="00550077">
            <w:pPr>
              <w:tabs>
                <w:tab w:val="left" w:pos="4860"/>
              </w:tabs>
              <w:spacing w:before="0"/>
              <w:ind w:left="113" w:right="113"/>
              <w:jc w:val="center"/>
              <w:rPr>
                <w:rFonts w:ascii="Times New Roman" w:hAnsi="Times New Roman" w:cs="Times New Roman"/>
                <w:lang w:val="sr-Cyrl-RS"/>
              </w:rPr>
            </w:pPr>
            <w:r>
              <w:rPr>
                <w:rFonts w:ascii="Times New Roman" w:hAnsi="Times New Roman" w:cs="Times New Roman"/>
                <w:lang w:val="sr-Cyrl-RS"/>
              </w:rPr>
              <w:t>БИОЛОГИЈА</w:t>
            </w:r>
          </w:p>
        </w:tc>
        <w:tc>
          <w:tcPr>
            <w:tcW w:w="2552" w:type="dxa"/>
          </w:tcPr>
          <w:p w14:paraId="72EC4DC9"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Слађана Пилиповић</w:t>
            </w:r>
          </w:p>
        </w:tc>
        <w:tc>
          <w:tcPr>
            <w:tcW w:w="1913" w:type="dxa"/>
          </w:tcPr>
          <w:p w14:paraId="6E7110E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Петак</w:t>
            </w:r>
          </w:p>
          <w:p w14:paraId="02A16122" w14:textId="77777777" w:rsidR="00937522" w:rsidRDefault="00937522">
            <w:pPr>
              <w:tabs>
                <w:tab w:val="left" w:pos="4860"/>
              </w:tabs>
              <w:spacing w:before="0"/>
              <w:ind w:right="-171"/>
              <w:rPr>
                <w:rFonts w:ascii="Times New Roman" w:hAnsi="Times New Roman" w:cs="Times New Roman"/>
                <w:color w:val="FF0000"/>
                <w:lang w:val="sr-Cyrl-RS"/>
              </w:rPr>
            </w:pPr>
          </w:p>
        </w:tc>
        <w:tc>
          <w:tcPr>
            <w:tcW w:w="1489" w:type="dxa"/>
          </w:tcPr>
          <w:p w14:paraId="0417FD4B"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 xml:space="preserve">1  </w:t>
            </w:r>
            <w:r>
              <w:rPr>
                <w:rFonts w:ascii="Times New Roman" w:hAnsi="Times New Roman" w:cs="Times New Roman"/>
                <w:lang w:val="sr-Cyrl-RS"/>
              </w:rPr>
              <w:t>6</w:t>
            </w:r>
            <w:r>
              <w:rPr>
                <w:rFonts w:ascii="Times New Roman" w:hAnsi="Times New Roman" w:cs="Times New Roman"/>
                <w:vertAlign w:val="subscript"/>
                <w:lang w:val="sr-Cyrl-RS"/>
              </w:rPr>
              <w:t xml:space="preserve">2   </w:t>
            </w:r>
            <w:r>
              <w:rPr>
                <w:rFonts w:ascii="Times New Roman" w:hAnsi="Times New Roman" w:cs="Times New Roman"/>
                <w:lang w:val="sr-Cyrl-RS"/>
              </w:rPr>
              <w:t>6</w:t>
            </w:r>
            <w:r>
              <w:rPr>
                <w:rFonts w:ascii="Times New Roman" w:hAnsi="Times New Roman" w:cs="Times New Roman"/>
                <w:vertAlign w:val="subscript"/>
                <w:lang w:val="sr-Cyrl-RS"/>
              </w:rPr>
              <w:t xml:space="preserve">3  </w:t>
            </w:r>
            <w:r>
              <w:rPr>
                <w:rFonts w:ascii="Times New Roman" w:hAnsi="Times New Roman" w:cs="Times New Roman"/>
                <w:lang w:val="sr-Cyrl-RS"/>
              </w:rPr>
              <w:t>6</w:t>
            </w:r>
            <w:r>
              <w:rPr>
                <w:rFonts w:ascii="Times New Roman" w:hAnsi="Times New Roman" w:cs="Times New Roman"/>
                <w:vertAlign w:val="subscript"/>
                <w:lang w:val="sr-Cyrl-RS"/>
              </w:rPr>
              <w:t>4</w:t>
            </w:r>
          </w:p>
          <w:p w14:paraId="275CD29C"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8</w:t>
            </w:r>
            <w:r>
              <w:rPr>
                <w:rFonts w:ascii="Times New Roman" w:hAnsi="Times New Roman" w:cs="Times New Roman"/>
                <w:vertAlign w:val="subscript"/>
                <w:lang w:val="sr-Cyrl-RS"/>
              </w:rPr>
              <w:t xml:space="preserve">1 </w:t>
            </w:r>
            <w:r>
              <w:rPr>
                <w:rFonts w:ascii="Times New Roman" w:hAnsi="Times New Roman" w:cs="Times New Roman"/>
                <w:lang w:val="sr-Cyrl-RS"/>
              </w:rPr>
              <w:t>8</w:t>
            </w:r>
            <w:r>
              <w:rPr>
                <w:rFonts w:ascii="Times New Roman" w:hAnsi="Times New Roman" w:cs="Times New Roman"/>
                <w:vertAlign w:val="subscript"/>
                <w:lang w:val="sr-Cyrl-RS"/>
              </w:rPr>
              <w:t xml:space="preserve">2  </w:t>
            </w:r>
            <w:r>
              <w:rPr>
                <w:rFonts w:ascii="Times New Roman" w:hAnsi="Times New Roman" w:cs="Times New Roman"/>
                <w:lang w:val="sr-Cyrl-RS"/>
              </w:rPr>
              <w:t>8</w:t>
            </w:r>
            <w:r>
              <w:rPr>
                <w:rFonts w:ascii="Times New Roman" w:hAnsi="Times New Roman" w:cs="Times New Roman"/>
                <w:vertAlign w:val="subscript"/>
                <w:lang w:val="sr-Cyrl-RS"/>
              </w:rPr>
              <w:t xml:space="preserve">3  </w:t>
            </w:r>
            <w:r>
              <w:rPr>
                <w:rFonts w:ascii="Times New Roman" w:hAnsi="Times New Roman" w:cs="Times New Roman"/>
                <w:lang w:val="sr-Cyrl-RS"/>
              </w:rPr>
              <w:t>8</w:t>
            </w:r>
            <w:r>
              <w:rPr>
                <w:rFonts w:ascii="Times New Roman" w:hAnsi="Times New Roman" w:cs="Times New Roman"/>
                <w:vertAlign w:val="subscript"/>
                <w:lang w:val="sr-Cyrl-RS"/>
              </w:rPr>
              <w:t xml:space="preserve">4  </w:t>
            </w:r>
            <w:r>
              <w:rPr>
                <w:rFonts w:ascii="Times New Roman" w:hAnsi="Times New Roman" w:cs="Times New Roman"/>
                <w:lang w:val="sr-Cyrl-RS"/>
              </w:rPr>
              <w:t>8</w:t>
            </w:r>
            <w:r>
              <w:rPr>
                <w:rFonts w:ascii="Times New Roman" w:hAnsi="Times New Roman" w:cs="Times New Roman"/>
                <w:vertAlign w:val="subscript"/>
                <w:lang w:val="sr-Cyrl-RS"/>
              </w:rPr>
              <w:t>5</w:t>
            </w:r>
          </w:p>
        </w:tc>
        <w:tc>
          <w:tcPr>
            <w:tcW w:w="2551" w:type="dxa"/>
          </w:tcPr>
          <w:p w14:paraId="2F086329"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7. час</w:t>
            </w:r>
          </w:p>
        </w:tc>
      </w:tr>
      <w:tr w:rsidR="00937522" w14:paraId="09F830F2" w14:textId="77777777">
        <w:trPr>
          <w:trHeight w:val="557"/>
        </w:trPr>
        <w:tc>
          <w:tcPr>
            <w:tcW w:w="1560" w:type="dxa"/>
            <w:vMerge/>
          </w:tcPr>
          <w:p w14:paraId="3BE7CC22" w14:textId="77777777" w:rsidR="00937522" w:rsidRDefault="00937522">
            <w:pPr>
              <w:tabs>
                <w:tab w:val="left" w:pos="4860"/>
              </w:tabs>
              <w:spacing w:before="0"/>
              <w:jc w:val="center"/>
              <w:rPr>
                <w:rFonts w:ascii="Times New Roman" w:hAnsi="Times New Roman" w:cs="Times New Roman"/>
                <w:lang w:val="sr-Cyrl-RS"/>
              </w:rPr>
            </w:pPr>
          </w:p>
        </w:tc>
        <w:tc>
          <w:tcPr>
            <w:tcW w:w="2552" w:type="dxa"/>
          </w:tcPr>
          <w:p w14:paraId="468F0340" w14:textId="77777777" w:rsidR="00937522" w:rsidRDefault="00550077">
            <w:pPr>
              <w:tabs>
                <w:tab w:val="left" w:pos="4860"/>
              </w:tabs>
              <w:spacing w:before="0"/>
              <w:ind w:right="-215" w:hanging="95"/>
              <w:rPr>
                <w:rFonts w:ascii="Times New Roman" w:hAnsi="Times New Roman" w:cs="Times New Roman"/>
                <w:lang w:val="sr-Cyrl-RS"/>
              </w:rPr>
            </w:pPr>
            <w:r>
              <w:rPr>
                <w:rFonts w:ascii="Times New Roman" w:hAnsi="Times New Roman" w:cs="Times New Roman"/>
                <w:lang w:val="sr-Cyrl-RS"/>
              </w:rPr>
              <w:t>Драгана Трајковић</w:t>
            </w:r>
          </w:p>
        </w:tc>
        <w:tc>
          <w:tcPr>
            <w:tcW w:w="1913" w:type="dxa"/>
          </w:tcPr>
          <w:p w14:paraId="777C925A"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Четвртак Понедељак</w:t>
            </w:r>
          </w:p>
        </w:tc>
        <w:tc>
          <w:tcPr>
            <w:tcW w:w="1489" w:type="dxa"/>
          </w:tcPr>
          <w:p w14:paraId="01077A50" w14:textId="77777777" w:rsidR="00937522" w:rsidRDefault="00550077">
            <w:pPr>
              <w:tabs>
                <w:tab w:val="left" w:pos="4860"/>
              </w:tabs>
              <w:spacing w:before="0" w:line="276" w:lineRule="auto"/>
              <w:rPr>
                <w:rFonts w:ascii="Times New Roman" w:hAnsi="Times New Roman" w:cs="Times New Roman"/>
                <w:vertAlign w:val="subscript"/>
                <w:lang w:val="sr-Latn-RS"/>
              </w:rPr>
            </w:pPr>
            <w:r>
              <w:rPr>
                <w:rFonts w:ascii="Times New Roman" w:hAnsi="Times New Roman" w:cs="Times New Roman"/>
                <w:lang w:val="sr-Cyrl-RS"/>
              </w:rPr>
              <w:t>5</w:t>
            </w:r>
            <w:r>
              <w:rPr>
                <w:rFonts w:ascii="Times New Roman" w:hAnsi="Times New Roman" w:cs="Times New Roman"/>
                <w:vertAlign w:val="subscript"/>
                <w:lang w:val="sr-Cyrl-RS"/>
              </w:rPr>
              <w:t>2,3,4</w:t>
            </w:r>
            <w:r>
              <w:rPr>
                <w:rFonts w:ascii="Times New Roman" w:hAnsi="Times New Roman" w:cs="Times New Roman"/>
                <w:vertAlign w:val="subscript"/>
                <w:lang w:val="sr-Latn-RS"/>
              </w:rPr>
              <w:t>,5</w:t>
            </w:r>
          </w:p>
          <w:p w14:paraId="16EC0D08" w14:textId="77777777" w:rsidR="00937522" w:rsidRDefault="00550077">
            <w:pPr>
              <w:tabs>
                <w:tab w:val="left" w:pos="4860"/>
              </w:tabs>
              <w:spacing w:before="0"/>
              <w:rPr>
                <w:rFonts w:ascii="Times New Roman" w:hAnsi="Times New Roman" w:cs="Times New Roman"/>
                <w:color w:val="FF0000"/>
                <w:vertAlign w:val="superscript"/>
                <w:lang w:val="sr-Cyrl-RS"/>
              </w:rPr>
            </w:pPr>
            <w:r>
              <w:rPr>
                <w:rFonts w:ascii="Times New Roman" w:hAnsi="Times New Roman" w:cs="Times New Roman"/>
                <w:lang w:val="sr-Latn-RS"/>
              </w:rPr>
              <w:t>7</w:t>
            </w:r>
            <w:r>
              <w:rPr>
                <w:rFonts w:ascii="Times New Roman" w:hAnsi="Times New Roman" w:cs="Times New Roman"/>
                <w:vertAlign w:val="subscript"/>
                <w:lang w:val="sr-Cyrl-RS"/>
              </w:rPr>
              <w:t>1,2,3,4,5</w:t>
            </w:r>
          </w:p>
        </w:tc>
        <w:tc>
          <w:tcPr>
            <w:tcW w:w="2551" w:type="dxa"/>
          </w:tcPr>
          <w:p w14:paraId="78BCA7B2"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13</w:t>
            </w:r>
            <w:r>
              <w:rPr>
                <w:rFonts w:ascii="Times New Roman" w:hAnsi="Times New Roman" w:cs="Times New Roman"/>
                <w:vertAlign w:val="superscript"/>
                <w:lang w:val="sr-Cyrl-RS"/>
              </w:rPr>
              <w:t xml:space="preserve">10 </w:t>
            </w:r>
            <w:r>
              <w:rPr>
                <w:rFonts w:ascii="Times New Roman" w:hAnsi="Times New Roman" w:cs="Times New Roman"/>
                <w:lang w:val="sr-Cyrl-RS"/>
              </w:rPr>
              <w:t>- 13</w:t>
            </w:r>
            <w:r>
              <w:rPr>
                <w:rFonts w:ascii="Times New Roman" w:hAnsi="Times New Roman" w:cs="Times New Roman"/>
                <w:vertAlign w:val="superscript"/>
                <w:lang w:val="sr-Cyrl-RS"/>
              </w:rPr>
              <w:t xml:space="preserve">55 </w:t>
            </w:r>
            <w:r>
              <w:rPr>
                <w:rFonts w:ascii="Times New Roman" w:hAnsi="Times New Roman" w:cs="Times New Roman"/>
                <w:lang w:val="sr-Cyrl-RS"/>
              </w:rPr>
              <w:t xml:space="preserve"> поподне</w:t>
            </w:r>
          </w:p>
          <w:p w14:paraId="787A616B"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13</w:t>
            </w:r>
            <w:r>
              <w:rPr>
                <w:rFonts w:ascii="Times New Roman" w:hAnsi="Times New Roman" w:cs="Times New Roman"/>
                <w:vertAlign w:val="superscript"/>
                <w:lang w:val="sr-Cyrl-RS"/>
              </w:rPr>
              <w:t xml:space="preserve">10 </w:t>
            </w:r>
            <w:r>
              <w:rPr>
                <w:rFonts w:ascii="Times New Roman" w:hAnsi="Times New Roman" w:cs="Times New Roman"/>
                <w:lang w:val="sr-Cyrl-RS"/>
              </w:rPr>
              <w:t>– 13</w:t>
            </w:r>
            <w:r>
              <w:rPr>
                <w:rFonts w:ascii="Times New Roman" w:hAnsi="Times New Roman" w:cs="Times New Roman"/>
                <w:vertAlign w:val="superscript"/>
                <w:lang w:val="sr-Cyrl-RS"/>
              </w:rPr>
              <w:t xml:space="preserve">55 </w:t>
            </w:r>
            <w:r>
              <w:rPr>
                <w:rFonts w:ascii="Times New Roman" w:hAnsi="Times New Roman" w:cs="Times New Roman"/>
                <w:lang w:val="sr-Cyrl-RS"/>
              </w:rPr>
              <w:t xml:space="preserve"> поподне</w:t>
            </w:r>
          </w:p>
        </w:tc>
      </w:tr>
      <w:tr w:rsidR="00937522" w14:paraId="72363B5A" w14:textId="77777777">
        <w:trPr>
          <w:trHeight w:val="373"/>
        </w:trPr>
        <w:tc>
          <w:tcPr>
            <w:tcW w:w="1560" w:type="dxa"/>
            <w:vMerge/>
          </w:tcPr>
          <w:p w14:paraId="117A7D1F" w14:textId="77777777" w:rsidR="00937522" w:rsidRDefault="00937522">
            <w:pPr>
              <w:tabs>
                <w:tab w:val="left" w:pos="4860"/>
              </w:tabs>
              <w:spacing w:before="0"/>
              <w:jc w:val="center"/>
              <w:rPr>
                <w:rFonts w:ascii="Times New Roman" w:hAnsi="Times New Roman" w:cs="Times New Roman"/>
                <w:lang w:val="sr-Cyrl-RS"/>
              </w:rPr>
            </w:pPr>
          </w:p>
        </w:tc>
        <w:tc>
          <w:tcPr>
            <w:tcW w:w="2552" w:type="dxa"/>
          </w:tcPr>
          <w:p w14:paraId="231ED37F" w14:textId="77777777" w:rsidR="00937522" w:rsidRDefault="00550077">
            <w:pPr>
              <w:tabs>
                <w:tab w:val="left" w:pos="4860"/>
              </w:tabs>
              <w:spacing w:before="0"/>
              <w:ind w:right="-215"/>
              <w:rPr>
                <w:rFonts w:ascii="Times New Roman" w:hAnsi="Times New Roman" w:cs="Times New Roman"/>
                <w:lang w:val="sr-Cyrl-RS"/>
              </w:rPr>
            </w:pPr>
            <w:r>
              <w:rPr>
                <w:rFonts w:ascii="Times New Roman" w:hAnsi="Times New Roman" w:cs="Times New Roman"/>
                <w:lang w:val="sr-Cyrl-RS"/>
              </w:rPr>
              <w:t>Светлана Симић</w:t>
            </w:r>
          </w:p>
        </w:tc>
        <w:tc>
          <w:tcPr>
            <w:tcW w:w="5953" w:type="dxa"/>
            <w:gridSpan w:val="3"/>
          </w:tcPr>
          <w:p w14:paraId="70A482AE" w14:textId="77777777" w:rsidR="00937522" w:rsidRDefault="00550077">
            <w:pPr>
              <w:tabs>
                <w:tab w:val="left" w:pos="4860"/>
              </w:tabs>
              <w:spacing w:before="0"/>
              <w:jc w:val="center"/>
              <w:rPr>
                <w:rFonts w:ascii="Times New Roman" w:hAnsi="Times New Roman" w:cs="Times New Roman"/>
                <w:color w:val="FF0000"/>
                <w:lang w:val="sr-Cyrl-RS"/>
              </w:rPr>
            </w:pPr>
            <w:r>
              <w:rPr>
                <w:rFonts w:ascii="Times New Roman" w:hAnsi="Times New Roman" w:cs="Times New Roman"/>
                <w:lang w:val="sr-Cyrl-RS"/>
              </w:rPr>
              <w:t>Пред такмичење одржати 3 часа</w:t>
            </w:r>
          </w:p>
        </w:tc>
      </w:tr>
      <w:tr w:rsidR="00937522" w14:paraId="55CB7545" w14:textId="77777777">
        <w:trPr>
          <w:trHeight w:val="417"/>
        </w:trPr>
        <w:tc>
          <w:tcPr>
            <w:tcW w:w="1560" w:type="dxa"/>
            <w:vMerge w:val="restart"/>
          </w:tcPr>
          <w:p w14:paraId="258FEC80" w14:textId="77777777" w:rsidR="00937522" w:rsidRDefault="00937522">
            <w:pPr>
              <w:tabs>
                <w:tab w:val="left" w:pos="4860"/>
              </w:tabs>
              <w:spacing w:before="0"/>
              <w:jc w:val="center"/>
              <w:rPr>
                <w:rFonts w:ascii="Times New Roman" w:hAnsi="Times New Roman" w:cs="Times New Roman"/>
                <w:lang w:val="sr-Cyrl-RS"/>
              </w:rPr>
            </w:pPr>
          </w:p>
          <w:p w14:paraId="1D70A745"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ФИЗИКА</w:t>
            </w:r>
          </w:p>
        </w:tc>
        <w:tc>
          <w:tcPr>
            <w:tcW w:w="2552" w:type="dxa"/>
          </w:tcPr>
          <w:p w14:paraId="05CDC176"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 xml:space="preserve">  Ружица Томић</w:t>
            </w:r>
          </w:p>
        </w:tc>
        <w:tc>
          <w:tcPr>
            <w:tcW w:w="1913" w:type="dxa"/>
          </w:tcPr>
          <w:p w14:paraId="4183729B"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Понедељак</w:t>
            </w:r>
          </w:p>
        </w:tc>
        <w:tc>
          <w:tcPr>
            <w:tcW w:w="1489" w:type="dxa"/>
          </w:tcPr>
          <w:p w14:paraId="6AD07AA0"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1,2,3,4,5 </w:t>
            </w:r>
          </w:p>
          <w:p w14:paraId="5AFD2F8E" w14:textId="77777777" w:rsidR="00937522" w:rsidRDefault="00550077">
            <w:pPr>
              <w:tabs>
                <w:tab w:val="left" w:pos="4860"/>
              </w:tabs>
              <w:spacing w:before="0"/>
              <w:rPr>
                <w:rFonts w:ascii="Times New Roman" w:hAnsi="Times New Roman" w:cs="Times New Roman"/>
                <w:color w:val="FF0000"/>
                <w:sz w:val="14"/>
                <w:szCs w:val="14"/>
                <w:vertAlign w:val="superscript"/>
                <w:lang w:val="sr-Cyrl-RS"/>
              </w:rPr>
            </w:pPr>
            <w:r>
              <w:rPr>
                <w:rFonts w:ascii="Times New Roman" w:hAnsi="Times New Roman" w:cs="Times New Roman"/>
                <w:lang w:val="sr-Cyrl-RS"/>
              </w:rPr>
              <w:t>8</w:t>
            </w:r>
            <w:r>
              <w:rPr>
                <w:rFonts w:ascii="Times New Roman" w:hAnsi="Times New Roman" w:cs="Times New Roman"/>
                <w:vertAlign w:val="subscript"/>
                <w:lang w:val="sr-Cyrl-RS"/>
              </w:rPr>
              <w:t>1,2,3,4,5</w:t>
            </w:r>
          </w:p>
        </w:tc>
        <w:tc>
          <w:tcPr>
            <w:tcW w:w="2551" w:type="dxa"/>
          </w:tcPr>
          <w:p w14:paraId="3E1635ED" w14:textId="77777777" w:rsidR="00937522" w:rsidRDefault="00550077">
            <w:pPr>
              <w:tabs>
                <w:tab w:val="left" w:pos="4860"/>
              </w:tabs>
              <w:spacing w:before="0"/>
              <w:rPr>
                <w:rFonts w:ascii="Times New Roman" w:hAnsi="Times New Roman" w:cs="Times New Roman"/>
                <w:vertAlign w:val="superscript"/>
                <w:lang w:val="en-GB"/>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55</w:t>
            </w:r>
          </w:p>
          <w:p w14:paraId="751F88AE" w14:textId="77777777" w:rsidR="00937522" w:rsidRDefault="00550077">
            <w:pPr>
              <w:tabs>
                <w:tab w:val="left" w:pos="4860"/>
              </w:tabs>
              <w:spacing w:before="0"/>
              <w:rPr>
                <w:rFonts w:ascii="Times New Roman" w:hAnsi="Times New Roman" w:cs="Times New Roman"/>
                <w:color w:val="FF0000"/>
                <w:lang w:val="sr-Cyrl-RS"/>
              </w:rPr>
            </w:pPr>
            <w:r>
              <w:rPr>
                <w:rFonts w:ascii="Times New Roman" w:hAnsi="Times New Roman" w:cs="Times New Roman"/>
                <w:lang w:val="sr-Cyrl-RS"/>
              </w:rPr>
              <w:t>12</w:t>
            </w:r>
            <w:r>
              <w:rPr>
                <w:rFonts w:ascii="Times New Roman" w:hAnsi="Times New Roman" w:cs="Times New Roman"/>
                <w:vertAlign w:val="superscript"/>
                <w:lang w:val="sr-Cyrl-RS"/>
              </w:rPr>
              <w:t>45</w:t>
            </w:r>
            <w:r>
              <w:rPr>
                <w:rFonts w:ascii="Times New Roman" w:hAnsi="Times New Roman" w:cs="Times New Roman"/>
                <w:lang w:val="sr-Cyrl-RS"/>
              </w:rPr>
              <w:t>–13</w:t>
            </w:r>
            <w:r>
              <w:rPr>
                <w:rFonts w:ascii="Times New Roman" w:hAnsi="Times New Roman" w:cs="Times New Roman"/>
                <w:vertAlign w:val="superscript"/>
                <w:lang w:val="sr-Cyrl-RS"/>
              </w:rPr>
              <w:t>30</w:t>
            </w:r>
          </w:p>
        </w:tc>
      </w:tr>
      <w:tr w:rsidR="00937522" w14:paraId="2B935942" w14:textId="77777777">
        <w:trPr>
          <w:trHeight w:val="283"/>
        </w:trPr>
        <w:tc>
          <w:tcPr>
            <w:tcW w:w="1560" w:type="dxa"/>
            <w:vMerge/>
          </w:tcPr>
          <w:p w14:paraId="795EADDB" w14:textId="77777777" w:rsidR="00937522" w:rsidRDefault="00937522">
            <w:pPr>
              <w:tabs>
                <w:tab w:val="left" w:pos="4860"/>
              </w:tabs>
              <w:spacing w:before="0"/>
              <w:jc w:val="center"/>
              <w:rPr>
                <w:rFonts w:ascii="Times New Roman" w:hAnsi="Times New Roman" w:cs="Times New Roman"/>
                <w:color w:val="FF0000"/>
                <w:lang w:val="sr-Cyrl-RS"/>
              </w:rPr>
            </w:pPr>
          </w:p>
        </w:tc>
        <w:tc>
          <w:tcPr>
            <w:tcW w:w="2552" w:type="dxa"/>
          </w:tcPr>
          <w:p w14:paraId="4040A9F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Сандра Хорват</w:t>
            </w:r>
          </w:p>
        </w:tc>
        <w:tc>
          <w:tcPr>
            <w:tcW w:w="1913" w:type="dxa"/>
          </w:tcPr>
          <w:p w14:paraId="0BC42DF0"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Среда</w:t>
            </w:r>
          </w:p>
          <w:p w14:paraId="00230A30" w14:textId="77777777" w:rsidR="00937522" w:rsidRDefault="00550077">
            <w:pPr>
              <w:tabs>
                <w:tab w:val="left" w:pos="4860"/>
              </w:tabs>
              <w:spacing w:before="0"/>
              <w:ind w:right="-171"/>
              <w:rPr>
                <w:rFonts w:ascii="Times New Roman" w:hAnsi="Times New Roman" w:cs="Times New Roman"/>
                <w:color w:val="FF0000"/>
                <w:lang w:val="sr-Cyrl-RS"/>
              </w:rPr>
            </w:pPr>
            <w:r>
              <w:rPr>
                <w:rFonts w:ascii="Times New Roman" w:hAnsi="Times New Roman" w:cs="Times New Roman"/>
                <w:lang w:val="sr-Cyrl-RS"/>
              </w:rPr>
              <w:t>Четвртак</w:t>
            </w:r>
          </w:p>
        </w:tc>
        <w:tc>
          <w:tcPr>
            <w:tcW w:w="1489" w:type="dxa"/>
          </w:tcPr>
          <w:p w14:paraId="5B4A772D"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1,2,3,4</w:t>
            </w:r>
          </w:p>
          <w:p w14:paraId="52CAEBD7" w14:textId="77777777" w:rsidR="00937522" w:rsidRDefault="00550077">
            <w:pPr>
              <w:pStyle w:val="ListParagraph"/>
              <w:tabs>
                <w:tab w:val="left" w:pos="4860"/>
              </w:tabs>
              <w:spacing w:before="0" w:after="0"/>
              <w:ind w:left="0"/>
              <w:rPr>
                <w:rFonts w:ascii="Times New Roman" w:hAnsi="Times New Roman" w:cs="Times New Roman"/>
                <w:color w:val="FF0000"/>
                <w:lang w:val="sr-Cyrl-RS"/>
              </w:rPr>
            </w:pPr>
            <w:r>
              <w:rPr>
                <w:rFonts w:ascii="Times New Roman" w:hAnsi="Times New Roman" w:cs="Times New Roman"/>
                <w:sz w:val="24"/>
                <w:szCs w:val="24"/>
                <w:lang w:val="sr-Cyrl-RS"/>
              </w:rPr>
              <w:t>6</w:t>
            </w:r>
            <w:r>
              <w:rPr>
                <w:rFonts w:ascii="Times New Roman" w:hAnsi="Times New Roman" w:cs="Times New Roman"/>
                <w:sz w:val="24"/>
                <w:szCs w:val="24"/>
                <w:vertAlign w:val="subscript"/>
                <w:lang w:val="sr-Cyrl-RS"/>
              </w:rPr>
              <w:t xml:space="preserve">5, </w:t>
            </w:r>
            <w:r>
              <w:rPr>
                <w:rFonts w:ascii="Times New Roman" w:hAnsi="Times New Roman" w:cs="Times New Roman"/>
                <w:sz w:val="24"/>
                <w:szCs w:val="24"/>
                <w:lang w:val="sr-Cyrl-RS"/>
              </w:rPr>
              <w:t>7</w:t>
            </w:r>
            <w:r>
              <w:rPr>
                <w:rFonts w:ascii="Times New Roman" w:hAnsi="Times New Roman" w:cs="Times New Roman"/>
                <w:sz w:val="24"/>
                <w:szCs w:val="24"/>
                <w:vertAlign w:val="subscript"/>
                <w:lang w:val="sr-Cyrl-RS"/>
              </w:rPr>
              <w:t xml:space="preserve">6, </w:t>
            </w:r>
            <w:r>
              <w:rPr>
                <w:rFonts w:ascii="Times New Roman" w:hAnsi="Times New Roman" w:cs="Times New Roman"/>
                <w:sz w:val="24"/>
                <w:szCs w:val="24"/>
                <w:lang w:val="sr-Cyrl-RS"/>
              </w:rPr>
              <w:t>8</w:t>
            </w:r>
            <w:r>
              <w:rPr>
                <w:rFonts w:ascii="Times New Roman" w:hAnsi="Times New Roman" w:cs="Times New Roman"/>
                <w:sz w:val="24"/>
                <w:szCs w:val="24"/>
                <w:vertAlign w:val="subscript"/>
                <w:lang w:val="sr-Cyrl-RS"/>
              </w:rPr>
              <w:t>6</w:t>
            </w:r>
          </w:p>
        </w:tc>
        <w:tc>
          <w:tcPr>
            <w:tcW w:w="2551" w:type="dxa"/>
          </w:tcPr>
          <w:p w14:paraId="4DC66DF2" w14:textId="77777777" w:rsidR="00937522" w:rsidRDefault="00550077">
            <w:pPr>
              <w:pStyle w:val="ListParagraph"/>
              <w:tabs>
                <w:tab w:val="left" w:pos="4860"/>
              </w:tabs>
              <w:spacing w:before="0" w:after="0"/>
              <w:ind w:left="0"/>
              <w:rPr>
                <w:rFonts w:ascii="Times New Roman" w:hAnsi="Times New Roman" w:cs="Times New Roman"/>
                <w:sz w:val="24"/>
                <w:szCs w:val="24"/>
                <w:lang w:val="sr-Cyrl-RS"/>
              </w:rPr>
            </w:pPr>
            <w:r>
              <w:rPr>
                <w:rFonts w:ascii="Times New Roman" w:hAnsi="Times New Roman" w:cs="Times New Roman"/>
                <w:sz w:val="24"/>
                <w:szCs w:val="24"/>
                <w:lang w:val="sr-Cyrl-RS"/>
              </w:rPr>
              <w:t>7. час</w:t>
            </w:r>
          </w:p>
          <w:p w14:paraId="5074CAC2" w14:textId="77777777" w:rsidR="00937522" w:rsidRDefault="00550077">
            <w:pPr>
              <w:pStyle w:val="ListParagraph"/>
              <w:tabs>
                <w:tab w:val="left" w:pos="4860"/>
              </w:tabs>
              <w:spacing w:before="0" w:after="0"/>
              <w:ind w:left="0"/>
              <w:rPr>
                <w:rFonts w:ascii="Times New Roman" w:hAnsi="Times New Roman" w:cs="Times New Roman"/>
                <w:color w:val="FF0000"/>
                <w:lang w:val="sr-Cyrl-RS"/>
              </w:rPr>
            </w:pPr>
            <w:r>
              <w:rPr>
                <w:rFonts w:ascii="Times New Roman" w:hAnsi="Times New Roman" w:cs="Times New Roman"/>
                <w:sz w:val="24"/>
                <w:szCs w:val="24"/>
                <w:lang w:val="sr-Cyrl-RS"/>
              </w:rPr>
              <w:t>7. час</w:t>
            </w:r>
          </w:p>
        </w:tc>
      </w:tr>
      <w:tr w:rsidR="00937522" w14:paraId="1133BC0E" w14:textId="77777777">
        <w:trPr>
          <w:trHeight w:val="468"/>
        </w:trPr>
        <w:tc>
          <w:tcPr>
            <w:tcW w:w="1560" w:type="dxa"/>
          </w:tcPr>
          <w:p w14:paraId="4ED3F837"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ХЕМИЈА</w:t>
            </w:r>
          </w:p>
        </w:tc>
        <w:tc>
          <w:tcPr>
            <w:tcW w:w="2552" w:type="dxa"/>
          </w:tcPr>
          <w:p w14:paraId="34E63B82" w14:textId="77777777" w:rsidR="00937522" w:rsidRDefault="00550077">
            <w:pPr>
              <w:tabs>
                <w:tab w:val="left" w:pos="4860"/>
              </w:tabs>
              <w:spacing w:before="0"/>
              <w:ind w:right="-114"/>
              <w:rPr>
                <w:rFonts w:ascii="Times New Roman" w:hAnsi="Times New Roman" w:cs="Times New Roman"/>
                <w:lang w:val="sr-Cyrl-RS"/>
              </w:rPr>
            </w:pPr>
            <w:r>
              <w:rPr>
                <w:rFonts w:ascii="Times New Roman" w:hAnsi="Times New Roman" w:cs="Times New Roman"/>
                <w:lang w:val="sr-Cyrl-RS"/>
              </w:rPr>
              <w:t xml:space="preserve">Драгана </w:t>
            </w:r>
          </w:p>
          <w:p w14:paraId="7F85C8C8" w14:textId="77777777" w:rsidR="00937522" w:rsidRDefault="00550077">
            <w:pPr>
              <w:tabs>
                <w:tab w:val="left" w:pos="4860"/>
              </w:tabs>
              <w:spacing w:before="0"/>
              <w:ind w:right="-114"/>
              <w:rPr>
                <w:rFonts w:ascii="Times New Roman" w:hAnsi="Times New Roman" w:cs="Times New Roman"/>
                <w:lang w:val="sr-Cyrl-RS"/>
              </w:rPr>
            </w:pPr>
            <w:r>
              <w:rPr>
                <w:rFonts w:ascii="Times New Roman" w:hAnsi="Times New Roman" w:cs="Times New Roman"/>
                <w:lang w:val="sr-Cyrl-RS"/>
              </w:rPr>
              <w:t>Миловановић</w:t>
            </w:r>
          </w:p>
        </w:tc>
        <w:tc>
          <w:tcPr>
            <w:tcW w:w="1913" w:type="dxa"/>
          </w:tcPr>
          <w:p w14:paraId="4A74A9B3"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Понедељак</w:t>
            </w:r>
          </w:p>
        </w:tc>
        <w:tc>
          <w:tcPr>
            <w:tcW w:w="1489" w:type="dxa"/>
          </w:tcPr>
          <w:p w14:paraId="789F1A68"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1,2,3,4,5 </w:t>
            </w:r>
          </w:p>
          <w:p w14:paraId="0AC4F495" w14:textId="77777777" w:rsidR="00937522" w:rsidRDefault="00550077">
            <w:pPr>
              <w:pStyle w:val="ListParagraph"/>
              <w:tabs>
                <w:tab w:val="left" w:pos="4860"/>
              </w:tabs>
              <w:spacing w:before="0" w:after="0"/>
              <w:ind w:left="0"/>
              <w:rPr>
                <w:rFonts w:ascii="Times New Roman" w:hAnsi="Times New Roman" w:cs="Times New Roman"/>
                <w:sz w:val="24"/>
                <w:szCs w:val="24"/>
                <w:vertAlign w:val="superscript"/>
                <w:lang w:val="sr-Cyrl-RS"/>
              </w:rPr>
            </w:pPr>
            <w:r>
              <w:rPr>
                <w:rFonts w:ascii="Times New Roman" w:hAnsi="Times New Roman" w:cs="Times New Roman"/>
                <w:sz w:val="24"/>
                <w:szCs w:val="24"/>
                <w:lang w:val="sr-Cyrl-RS"/>
              </w:rPr>
              <w:t>8</w:t>
            </w:r>
            <w:r>
              <w:rPr>
                <w:rFonts w:ascii="Times New Roman" w:hAnsi="Times New Roman" w:cs="Times New Roman"/>
                <w:sz w:val="24"/>
                <w:szCs w:val="24"/>
                <w:vertAlign w:val="subscript"/>
                <w:lang w:val="sr-Cyrl-RS"/>
              </w:rPr>
              <w:t>1,2,3,4,5</w:t>
            </w:r>
          </w:p>
        </w:tc>
        <w:tc>
          <w:tcPr>
            <w:tcW w:w="2551" w:type="dxa"/>
          </w:tcPr>
          <w:p w14:paraId="40E7A1B7" w14:textId="77777777" w:rsidR="00937522" w:rsidRDefault="00550077">
            <w:pPr>
              <w:pStyle w:val="ListParagraph"/>
              <w:tabs>
                <w:tab w:val="left" w:pos="4860"/>
              </w:tabs>
              <w:spacing w:before="0"/>
              <w:ind w:left="0"/>
              <w:rPr>
                <w:rFonts w:ascii="Times New Roman" w:hAnsi="Times New Roman" w:cs="Times New Roman"/>
                <w:sz w:val="24"/>
                <w:szCs w:val="24"/>
                <w:lang w:val="sr-Cyrl-RS"/>
              </w:rPr>
            </w:pPr>
            <w:r>
              <w:rPr>
                <w:rFonts w:ascii="Times New Roman" w:hAnsi="Times New Roman" w:cs="Times New Roman"/>
                <w:sz w:val="24"/>
                <w:szCs w:val="24"/>
                <w:lang w:val="sr-Cyrl-RS"/>
              </w:rPr>
              <w:t>7. час пре подне</w:t>
            </w:r>
          </w:p>
        </w:tc>
      </w:tr>
      <w:tr w:rsidR="00937522" w14:paraId="1750EC46" w14:textId="77777777">
        <w:trPr>
          <w:trHeight w:val="443"/>
        </w:trPr>
        <w:tc>
          <w:tcPr>
            <w:tcW w:w="1560" w:type="dxa"/>
          </w:tcPr>
          <w:p w14:paraId="08C21F02"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ТТ и ИНФОРМАТИКА</w:t>
            </w:r>
          </w:p>
        </w:tc>
        <w:tc>
          <w:tcPr>
            <w:tcW w:w="2552" w:type="dxa"/>
          </w:tcPr>
          <w:p w14:paraId="1A2C52DD"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Милан Марковић</w:t>
            </w:r>
          </w:p>
        </w:tc>
        <w:tc>
          <w:tcPr>
            <w:tcW w:w="1913" w:type="dxa"/>
          </w:tcPr>
          <w:p w14:paraId="3173B889"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3F7B27DA"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 xml:space="preserve">6, </w:t>
            </w:r>
            <w:r>
              <w:rPr>
                <w:rFonts w:ascii="Times New Roman" w:hAnsi="Times New Roman" w:cs="Times New Roman"/>
                <w:lang w:val="sr-Cyrl-RS"/>
              </w:rPr>
              <w:t>5</w:t>
            </w:r>
            <w:r>
              <w:rPr>
                <w:rFonts w:ascii="Times New Roman" w:hAnsi="Times New Roman" w:cs="Times New Roman"/>
                <w:vertAlign w:val="subscript"/>
                <w:lang w:val="sr-Cyrl-RS"/>
              </w:rPr>
              <w:t xml:space="preserve">6, </w:t>
            </w:r>
            <w:r>
              <w:rPr>
                <w:rFonts w:ascii="Times New Roman" w:hAnsi="Times New Roman" w:cs="Times New Roman"/>
                <w:lang w:val="sr-Cyrl-RS"/>
              </w:rPr>
              <w:t>6</w:t>
            </w:r>
            <w:r>
              <w:rPr>
                <w:rFonts w:ascii="Times New Roman" w:hAnsi="Times New Roman" w:cs="Times New Roman"/>
                <w:vertAlign w:val="subscript"/>
                <w:lang w:val="sr-Cyrl-RS"/>
              </w:rPr>
              <w:t xml:space="preserve">5, </w:t>
            </w:r>
            <w:r>
              <w:rPr>
                <w:rFonts w:ascii="Times New Roman" w:hAnsi="Times New Roman" w:cs="Times New Roman"/>
                <w:lang w:val="sr-Cyrl-RS"/>
              </w:rPr>
              <w:t>8</w:t>
            </w:r>
            <w:r>
              <w:rPr>
                <w:rFonts w:ascii="Times New Roman" w:hAnsi="Times New Roman" w:cs="Times New Roman"/>
                <w:vertAlign w:val="subscript"/>
                <w:lang w:val="sr-Cyrl-RS"/>
              </w:rPr>
              <w:t>6</w:t>
            </w:r>
          </w:p>
        </w:tc>
        <w:tc>
          <w:tcPr>
            <w:tcW w:w="2551" w:type="dxa"/>
          </w:tcPr>
          <w:p w14:paraId="72B4A5FE" w14:textId="77777777" w:rsidR="00937522" w:rsidRDefault="00550077">
            <w:pPr>
              <w:tabs>
                <w:tab w:val="left" w:pos="4860"/>
              </w:tabs>
              <w:spacing w:before="0"/>
              <w:ind w:right="-112" w:hanging="105"/>
              <w:jc w:val="center"/>
              <w:rPr>
                <w:rFonts w:ascii="Times New Roman" w:hAnsi="Times New Roman" w:cs="Times New Roman"/>
                <w:color w:val="FF0000"/>
                <w:lang w:val="sr-Cyrl-RS"/>
              </w:rPr>
            </w:pPr>
            <w:r>
              <w:rPr>
                <w:rFonts w:ascii="Times New Roman" w:hAnsi="Times New Roman" w:cs="Times New Roman"/>
                <w:lang w:val="sr-Cyrl-RS"/>
              </w:rPr>
              <w:t>18</w:t>
            </w:r>
            <w:r>
              <w:rPr>
                <w:rFonts w:ascii="Times New Roman" w:hAnsi="Times New Roman" w:cs="Times New Roman"/>
                <w:vertAlign w:val="superscript"/>
                <w:lang w:val="sr-Cyrl-RS"/>
              </w:rPr>
              <w:t>30</w:t>
            </w:r>
            <w:r>
              <w:rPr>
                <w:rFonts w:ascii="Times New Roman" w:hAnsi="Times New Roman" w:cs="Times New Roman"/>
                <w:lang w:val="sr-Cyrl-RS"/>
              </w:rPr>
              <w:t xml:space="preserve"> – 19</w:t>
            </w:r>
            <w:r>
              <w:rPr>
                <w:rFonts w:ascii="Times New Roman" w:hAnsi="Times New Roman" w:cs="Times New Roman"/>
                <w:vertAlign w:val="superscript"/>
                <w:lang w:val="sr-Cyrl-RS"/>
              </w:rPr>
              <w:t xml:space="preserve">15 </w:t>
            </w:r>
            <w:r>
              <w:rPr>
                <w:rFonts w:ascii="Times New Roman" w:hAnsi="Times New Roman" w:cs="Times New Roman"/>
                <w:lang w:val="sr-Cyrl-RS"/>
              </w:rPr>
              <w:t>поподне</w:t>
            </w:r>
          </w:p>
        </w:tc>
      </w:tr>
      <w:tr w:rsidR="00937522" w14:paraId="2F946637" w14:textId="77777777">
        <w:trPr>
          <w:trHeight w:val="738"/>
        </w:trPr>
        <w:tc>
          <w:tcPr>
            <w:tcW w:w="1560" w:type="dxa"/>
          </w:tcPr>
          <w:p w14:paraId="1684FB98" w14:textId="77777777" w:rsidR="00937522" w:rsidRDefault="00937522">
            <w:pPr>
              <w:tabs>
                <w:tab w:val="left" w:pos="4860"/>
              </w:tabs>
              <w:spacing w:before="0"/>
              <w:jc w:val="center"/>
              <w:rPr>
                <w:rFonts w:ascii="Times New Roman" w:hAnsi="Times New Roman" w:cs="Times New Roman"/>
                <w:lang w:val="sr-Cyrl-RS"/>
              </w:rPr>
            </w:pPr>
          </w:p>
          <w:p w14:paraId="06B4B89C" w14:textId="77777777" w:rsidR="00937522" w:rsidRDefault="00550077">
            <w:pPr>
              <w:tabs>
                <w:tab w:val="left" w:pos="4860"/>
              </w:tabs>
              <w:spacing w:before="0"/>
              <w:jc w:val="center"/>
              <w:rPr>
                <w:rFonts w:ascii="Times New Roman" w:hAnsi="Times New Roman" w:cs="Times New Roman"/>
                <w:lang w:val="sr-Cyrl-RS"/>
              </w:rPr>
            </w:pPr>
            <w:r>
              <w:rPr>
                <w:rFonts w:ascii="Times New Roman" w:hAnsi="Times New Roman" w:cs="Times New Roman"/>
                <w:lang w:val="sr-Cyrl-RS"/>
              </w:rPr>
              <w:t>ИНФОРМАТИКА</w:t>
            </w:r>
          </w:p>
        </w:tc>
        <w:tc>
          <w:tcPr>
            <w:tcW w:w="2552" w:type="dxa"/>
          </w:tcPr>
          <w:p w14:paraId="5E1AE999" w14:textId="77777777" w:rsidR="00937522" w:rsidRDefault="00937522">
            <w:pPr>
              <w:tabs>
                <w:tab w:val="left" w:pos="4860"/>
              </w:tabs>
              <w:spacing w:before="0"/>
              <w:rPr>
                <w:rFonts w:ascii="Times New Roman" w:hAnsi="Times New Roman" w:cs="Times New Roman"/>
                <w:lang w:val="sr-Cyrl-RS"/>
              </w:rPr>
            </w:pPr>
          </w:p>
          <w:p w14:paraId="498083E0" w14:textId="77777777" w:rsidR="00937522" w:rsidRDefault="00550077">
            <w:pPr>
              <w:tabs>
                <w:tab w:val="left" w:pos="4860"/>
              </w:tabs>
              <w:spacing w:before="0"/>
              <w:rPr>
                <w:rFonts w:ascii="Times New Roman" w:hAnsi="Times New Roman" w:cs="Times New Roman"/>
                <w:lang w:val="sr-Cyrl-RS"/>
              </w:rPr>
            </w:pPr>
            <w:r>
              <w:rPr>
                <w:rFonts w:ascii="Times New Roman" w:hAnsi="Times New Roman" w:cs="Times New Roman"/>
                <w:lang w:val="sr-Cyrl-RS"/>
              </w:rPr>
              <w:t>Радмила Лукић</w:t>
            </w:r>
          </w:p>
        </w:tc>
        <w:tc>
          <w:tcPr>
            <w:tcW w:w="1913" w:type="dxa"/>
          </w:tcPr>
          <w:p w14:paraId="624FF46D" w14:textId="77777777" w:rsidR="00937522" w:rsidRDefault="00550077">
            <w:pPr>
              <w:tabs>
                <w:tab w:val="left" w:pos="4860"/>
              </w:tabs>
              <w:spacing w:before="0"/>
              <w:ind w:right="-171"/>
              <w:rPr>
                <w:rFonts w:ascii="Times New Roman" w:hAnsi="Times New Roman" w:cs="Times New Roman"/>
                <w:lang w:val="sr-Cyrl-RS"/>
              </w:rPr>
            </w:pPr>
            <w:r>
              <w:rPr>
                <w:rFonts w:ascii="Times New Roman" w:hAnsi="Times New Roman" w:cs="Times New Roman"/>
                <w:lang w:val="sr-Cyrl-RS"/>
              </w:rPr>
              <w:t>Петак</w:t>
            </w:r>
          </w:p>
        </w:tc>
        <w:tc>
          <w:tcPr>
            <w:tcW w:w="1489" w:type="dxa"/>
          </w:tcPr>
          <w:p w14:paraId="3060E173"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5</w:t>
            </w:r>
            <w:r>
              <w:rPr>
                <w:rFonts w:ascii="Times New Roman" w:hAnsi="Times New Roman" w:cs="Times New Roman"/>
                <w:vertAlign w:val="subscript"/>
                <w:lang w:val="sr-Cyrl-RS"/>
              </w:rPr>
              <w:t>1,2,3,4,5</w:t>
            </w:r>
          </w:p>
          <w:p w14:paraId="0FB5C92E"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7</w:t>
            </w:r>
            <w:r>
              <w:rPr>
                <w:rFonts w:ascii="Times New Roman" w:hAnsi="Times New Roman" w:cs="Times New Roman"/>
                <w:vertAlign w:val="subscript"/>
                <w:lang w:val="sr-Cyrl-RS"/>
              </w:rPr>
              <w:t>1,2,3,4,5</w:t>
            </w:r>
          </w:p>
          <w:p w14:paraId="4BF3995D"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6</w:t>
            </w:r>
            <w:r>
              <w:rPr>
                <w:rFonts w:ascii="Times New Roman" w:hAnsi="Times New Roman" w:cs="Times New Roman"/>
                <w:vertAlign w:val="subscript"/>
                <w:lang w:val="sr-Cyrl-RS"/>
              </w:rPr>
              <w:t>1,2,3,4</w:t>
            </w:r>
          </w:p>
          <w:p w14:paraId="5B4F72B4" w14:textId="77777777" w:rsidR="00937522" w:rsidRDefault="00550077">
            <w:pPr>
              <w:tabs>
                <w:tab w:val="left" w:pos="4860"/>
              </w:tabs>
              <w:spacing w:before="0"/>
              <w:rPr>
                <w:rFonts w:ascii="Times New Roman" w:hAnsi="Times New Roman" w:cs="Times New Roman"/>
                <w:vertAlign w:val="subscript"/>
                <w:lang w:val="sr-Cyrl-RS"/>
              </w:rPr>
            </w:pPr>
            <w:r>
              <w:rPr>
                <w:rFonts w:ascii="Times New Roman" w:hAnsi="Times New Roman" w:cs="Times New Roman"/>
                <w:lang w:val="sr-Cyrl-RS"/>
              </w:rPr>
              <w:t>8</w:t>
            </w:r>
            <w:r>
              <w:rPr>
                <w:rFonts w:ascii="Times New Roman" w:hAnsi="Times New Roman" w:cs="Times New Roman"/>
                <w:vertAlign w:val="subscript"/>
                <w:lang w:val="sr-Cyrl-RS"/>
              </w:rPr>
              <w:t>1,2,3,4,5</w:t>
            </w:r>
          </w:p>
          <w:p w14:paraId="11F04F24" w14:textId="77777777" w:rsidR="00937522" w:rsidRDefault="00550077">
            <w:pPr>
              <w:tabs>
                <w:tab w:val="left" w:pos="4860"/>
              </w:tabs>
              <w:spacing w:before="0"/>
              <w:rPr>
                <w:rFonts w:ascii="Times New Roman" w:hAnsi="Times New Roman" w:cs="Times New Roman"/>
                <w:color w:val="FF0000"/>
                <w:vertAlign w:val="superscript"/>
                <w:lang w:val="sr-Cyrl-RS"/>
              </w:rPr>
            </w:pPr>
            <w:r>
              <w:rPr>
                <w:rFonts w:ascii="Times New Roman" w:hAnsi="Times New Roman" w:cs="Times New Roman"/>
                <w:lang w:val="sr-Cyrl-RS"/>
              </w:rPr>
              <w:t>7</w:t>
            </w:r>
            <w:r>
              <w:rPr>
                <w:rFonts w:ascii="Times New Roman" w:hAnsi="Times New Roman" w:cs="Times New Roman"/>
                <w:vertAlign w:val="subscript"/>
                <w:lang w:val="sr-Cyrl-RS"/>
              </w:rPr>
              <w:t>6</w:t>
            </w:r>
          </w:p>
        </w:tc>
        <w:tc>
          <w:tcPr>
            <w:tcW w:w="2551" w:type="dxa"/>
          </w:tcPr>
          <w:p w14:paraId="4B18D332" w14:textId="77777777" w:rsidR="00937522" w:rsidRDefault="00550077">
            <w:pPr>
              <w:tabs>
                <w:tab w:val="left" w:pos="4860"/>
              </w:tabs>
              <w:spacing w:before="0"/>
              <w:rPr>
                <w:rFonts w:ascii="Times New Roman" w:hAnsi="Times New Roman" w:cs="Times New Roman"/>
                <w:lang w:val="sr-Cyrl-RS"/>
              </w:rPr>
            </w:pPr>
            <w:proofErr w:type="gramStart"/>
            <w:r>
              <w:rPr>
                <w:rFonts w:ascii="Times New Roman" w:hAnsi="Times New Roman" w:cs="Times New Roman"/>
                <w:lang w:val="en-GB"/>
              </w:rPr>
              <w:t>13</w:t>
            </w:r>
            <w:r>
              <w:rPr>
                <w:rFonts w:ascii="Times New Roman" w:hAnsi="Times New Roman" w:cs="Times New Roman"/>
                <w:vertAlign w:val="superscript"/>
                <w:lang w:val="en-GB"/>
              </w:rPr>
              <w:t xml:space="preserve">10 </w:t>
            </w:r>
            <w:r>
              <w:rPr>
                <w:rFonts w:ascii="Times New Roman" w:hAnsi="Times New Roman" w:cs="Times New Roman"/>
                <w:lang w:val="en-GB"/>
              </w:rPr>
              <w:t xml:space="preserve"> -</w:t>
            </w:r>
            <w:proofErr w:type="gramEnd"/>
            <w:r>
              <w:rPr>
                <w:rFonts w:ascii="Times New Roman" w:hAnsi="Times New Roman" w:cs="Times New Roman"/>
                <w:lang w:val="en-GB"/>
              </w:rPr>
              <w:t xml:space="preserve"> 13</w:t>
            </w:r>
            <w:r>
              <w:rPr>
                <w:rFonts w:ascii="Times New Roman" w:hAnsi="Times New Roman" w:cs="Times New Roman"/>
                <w:vertAlign w:val="superscript"/>
                <w:lang w:val="en-GB"/>
              </w:rPr>
              <w:t>55</w:t>
            </w:r>
            <w:r>
              <w:rPr>
                <w:rFonts w:ascii="Times New Roman" w:hAnsi="Times New Roman" w:cs="Times New Roman"/>
                <w:vertAlign w:val="superscript"/>
                <w:lang w:val="sr-Cyrl-RS"/>
              </w:rPr>
              <w:t xml:space="preserve"> </w:t>
            </w:r>
            <w:r>
              <w:rPr>
                <w:rFonts w:ascii="Times New Roman" w:hAnsi="Times New Roman" w:cs="Times New Roman"/>
                <w:lang w:val="sr-Cyrl-RS"/>
              </w:rPr>
              <w:t>поподне</w:t>
            </w:r>
          </w:p>
          <w:p w14:paraId="126B0B12" w14:textId="77777777" w:rsidR="00937522" w:rsidRDefault="00937522">
            <w:pPr>
              <w:tabs>
                <w:tab w:val="left" w:pos="4860"/>
              </w:tabs>
              <w:spacing w:before="0"/>
              <w:jc w:val="center"/>
              <w:rPr>
                <w:rFonts w:ascii="Times New Roman" w:hAnsi="Times New Roman" w:cs="Times New Roman"/>
                <w:color w:val="FF0000"/>
                <w:lang w:val="sr-Cyrl-RS"/>
              </w:rPr>
            </w:pPr>
          </w:p>
        </w:tc>
      </w:tr>
    </w:tbl>
    <w:p w14:paraId="6B221A0E" w14:textId="77777777" w:rsidR="00937522" w:rsidRDefault="00937522">
      <w:pPr>
        <w:pStyle w:val="Heading3"/>
        <w:rPr>
          <w:rStyle w:val="Emphasis"/>
        </w:rPr>
      </w:pPr>
    </w:p>
    <w:p w14:paraId="164E6F45" w14:textId="77777777" w:rsidR="00937522" w:rsidRDefault="00550077">
      <w:pPr>
        <w:pStyle w:val="Heading3"/>
        <w:rPr>
          <w:rFonts w:asciiTheme="minorHAnsi" w:hAnsiTheme="minorHAnsi"/>
          <w:color w:val="FF0000"/>
          <w:lang w:val="sr-Cyrl-CS"/>
        </w:rPr>
      </w:pPr>
      <w:bookmarkStart w:id="324" w:name="_Toc209077892"/>
      <w:r>
        <w:rPr>
          <w:rStyle w:val="Emphasis"/>
        </w:rPr>
        <w:t>3</w:t>
      </w:r>
      <w:bookmarkStart w:id="325" w:name="_Toc430754220"/>
      <w:bookmarkEnd w:id="320"/>
      <w:bookmarkEnd w:id="321"/>
      <w:bookmarkEnd w:id="324"/>
    </w:p>
    <w:p w14:paraId="5A0F57FF" w14:textId="77777777" w:rsidR="00937522" w:rsidRDefault="00937522">
      <w:pPr>
        <w:rPr>
          <w:rFonts w:ascii="Times New Roman" w:hAnsi="Times New Roman" w:cs="Times New Roman"/>
          <w:lang w:val="sr-Cyrl-CS"/>
        </w:rPr>
      </w:pPr>
    </w:p>
    <w:p w14:paraId="19AFB8BE" w14:textId="77777777" w:rsidR="00937522" w:rsidRDefault="00937522">
      <w:pPr>
        <w:rPr>
          <w:rFonts w:ascii="Times New Roman" w:hAnsi="Times New Roman" w:cs="Times New Roman"/>
          <w:lang w:val="sr-Cyrl-CS"/>
        </w:rPr>
      </w:pPr>
    </w:p>
    <w:p w14:paraId="054F021B" w14:textId="77777777" w:rsidR="00A67DC1" w:rsidRDefault="00A67DC1">
      <w:pPr>
        <w:rPr>
          <w:rFonts w:ascii="Times New Roman" w:hAnsi="Times New Roman" w:cs="Times New Roman"/>
          <w:lang w:val="sr-Cyrl-CS"/>
        </w:rPr>
      </w:pPr>
    </w:p>
    <w:p w14:paraId="4310784F" w14:textId="77777777" w:rsidR="00A67DC1" w:rsidRDefault="00A67DC1">
      <w:pPr>
        <w:rPr>
          <w:rFonts w:ascii="Times New Roman" w:hAnsi="Times New Roman" w:cs="Times New Roman"/>
          <w:lang w:val="sr-Cyrl-CS"/>
        </w:rPr>
      </w:pPr>
    </w:p>
    <w:p w14:paraId="69E458DF" w14:textId="77777777" w:rsidR="00A67DC1" w:rsidRDefault="00A67DC1">
      <w:pPr>
        <w:rPr>
          <w:rFonts w:ascii="Times New Roman" w:hAnsi="Times New Roman" w:cs="Times New Roman"/>
          <w:lang w:val="sr-Cyrl-CS"/>
        </w:rPr>
      </w:pPr>
    </w:p>
    <w:p w14:paraId="78324B9C" w14:textId="77777777" w:rsidR="00937522" w:rsidRDefault="00937522">
      <w:pPr>
        <w:rPr>
          <w:rFonts w:ascii="Times New Roman" w:hAnsi="Times New Roman" w:cs="Times New Roman"/>
          <w:lang w:val="sr-Cyrl-CS"/>
        </w:rPr>
      </w:pPr>
    </w:p>
    <w:p w14:paraId="3C8B8F64" w14:textId="77777777" w:rsidR="00937522" w:rsidRDefault="00550077">
      <w:pPr>
        <w:rPr>
          <w:rFonts w:ascii="Times New Roman" w:hAnsi="Times New Roman" w:cs="Times New Roman"/>
          <w:lang w:val="sr-Cyrl-CS"/>
        </w:rPr>
      </w:pPr>
      <w:r>
        <w:rPr>
          <w:rFonts w:ascii="Times New Roman" w:hAnsi="Times New Roman" w:cs="Times New Roman"/>
          <w:lang w:val="sr-Cyrl-CS"/>
        </w:rPr>
        <w:lastRenderedPageBreak/>
        <w:t>Секције</w:t>
      </w:r>
    </w:p>
    <w:tbl>
      <w:tblPr>
        <w:tblStyle w:val="TableGrid"/>
        <w:tblpPr w:leftFromText="180" w:rightFromText="180" w:vertAnchor="text" w:horzAnchor="margin" w:tblpXSpec="center" w:tblpY="133"/>
        <w:tblW w:w="9351" w:type="dxa"/>
        <w:tblLayout w:type="fixed"/>
        <w:tblLook w:val="04A0" w:firstRow="1" w:lastRow="0" w:firstColumn="1" w:lastColumn="0" w:noHBand="0" w:noVBand="1"/>
      </w:tblPr>
      <w:tblGrid>
        <w:gridCol w:w="421"/>
        <w:gridCol w:w="5528"/>
        <w:gridCol w:w="3402"/>
      </w:tblGrid>
      <w:tr w:rsidR="00937522" w14:paraId="4D06CF55" w14:textId="77777777">
        <w:tc>
          <w:tcPr>
            <w:tcW w:w="421" w:type="dxa"/>
          </w:tcPr>
          <w:p w14:paraId="5108C29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Р. бр.</w:t>
            </w:r>
          </w:p>
        </w:tc>
        <w:tc>
          <w:tcPr>
            <w:tcW w:w="5528" w:type="dxa"/>
          </w:tcPr>
          <w:p w14:paraId="581D53AC"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Име и презиме, занимање</w:t>
            </w:r>
          </w:p>
        </w:tc>
        <w:tc>
          <w:tcPr>
            <w:tcW w:w="3402" w:type="dxa"/>
          </w:tcPr>
          <w:p w14:paraId="781FD841"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Ваннаставне активности</w:t>
            </w:r>
          </w:p>
          <w:p w14:paraId="78B82F98"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(секције)</w:t>
            </w:r>
          </w:p>
        </w:tc>
      </w:tr>
      <w:tr w:rsidR="00937522" w14:paraId="169DE277" w14:textId="77777777">
        <w:tc>
          <w:tcPr>
            <w:tcW w:w="421" w:type="dxa"/>
          </w:tcPr>
          <w:p w14:paraId="194CC620"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31596FB9"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 xml:space="preserve">Биљана Миливојевић 1/1 </w:t>
            </w:r>
          </w:p>
        </w:tc>
        <w:tc>
          <w:tcPr>
            <w:tcW w:w="3402" w:type="dxa"/>
          </w:tcPr>
          <w:p w14:paraId="4F1FEB97"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 Ликовна </w:t>
            </w:r>
          </w:p>
        </w:tc>
      </w:tr>
      <w:tr w:rsidR="00937522" w14:paraId="608C1544" w14:textId="77777777">
        <w:tc>
          <w:tcPr>
            <w:tcW w:w="421" w:type="dxa"/>
          </w:tcPr>
          <w:p w14:paraId="4205A434"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6D7948D6"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Драгана Јанојлић 1/2</w:t>
            </w:r>
          </w:p>
        </w:tc>
        <w:tc>
          <w:tcPr>
            <w:tcW w:w="3402" w:type="dxa"/>
          </w:tcPr>
          <w:p w14:paraId="60EC33CC"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Ликовна</w:t>
            </w:r>
          </w:p>
        </w:tc>
      </w:tr>
      <w:tr w:rsidR="00937522" w14:paraId="3CF99AF5" w14:textId="77777777">
        <w:tc>
          <w:tcPr>
            <w:tcW w:w="421" w:type="dxa"/>
          </w:tcPr>
          <w:p w14:paraId="7918AAB7"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425A2697"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Марија Игњатовић 1/3</w:t>
            </w:r>
          </w:p>
        </w:tc>
        <w:tc>
          <w:tcPr>
            <w:tcW w:w="3402" w:type="dxa"/>
          </w:tcPr>
          <w:p w14:paraId="17874F4A"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Ликовна </w:t>
            </w:r>
          </w:p>
        </w:tc>
      </w:tr>
      <w:tr w:rsidR="00937522" w14:paraId="7D1FF98F" w14:textId="77777777">
        <w:tc>
          <w:tcPr>
            <w:tcW w:w="421" w:type="dxa"/>
          </w:tcPr>
          <w:p w14:paraId="4EBA7102"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618E48EB" w14:textId="77777777" w:rsidR="00937522" w:rsidRDefault="00550077">
            <w:pPr>
              <w:spacing w:before="0"/>
              <w:ind w:left="120" w:hangingChars="50" w:hanging="120"/>
              <w:rPr>
                <w:rFonts w:ascii="Times New Roman" w:hAnsi="Times New Roman" w:cs="Times New Roman"/>
                <w:lang w:val="sr-Cyrl-RS"/>
              </w:rPr>
            </w:pPr>
            <w:r>
              <w:rPr>
                <w:rFonts w:ascii="Times New Roman" w:hAnsi="Times New Roman" w:cs="Times New Roman"/>
                <w:lang w:val="sr-Cyrl-RS"/>
              </w:rPr>
              <w:t>Славица Вељовић Митровић 1/4</w:t>
            </w:r>
          </w:p>
        </w:tc>
        <w:tc>
          <w:tcPr>
            <w:tcW w:w="3402" w:type="dxa"/>
          </w:tcPr>
          <w:p w14:paraId="2A904E7E"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Ликовна</w:t>
            </w:r>
          </w:p>
        </w:tc>
      </w:tr>
      <w:tr w:rsidR="00937522" w14:paraId="07513752" w14:textId="77777777">
        <w:tc>
          <w:tcPr>
            <w:tcW w:w="421" w:type="dxa"/>
          </w:tcPr>
          <w:p w14:paraId="4EB5CF38"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2FDB8351" w14:textId="77777777" w:rsidR="00937522" w:rsidRDefault="00550077">
            <w:pPr>
              <w:tabs>
                <w:tab w:val="left" w:pos="4320"/>
              </w:tabs>
              <w:spacing w:before="0"/>
              <w:ind w:rightChars="-60" w:right="-144"/>
              <w:rPr>
                <w:rFonts w:ascii="Times New Roman" w:hAnsi="Times New Roman" w:cs="Times New Roman"/>
                <w:lang w:val="sr-Cyrl-RS"/>
              </w:rPr>
            </w:pPr>
            <w:r>
              <w:rPr>
                <w:rFonts w:ascii="Times New Roman" w:hAnsi="Times New Roman" w:cs="Times New Roman"/>
                <w:lang w:val="sr-Cyrl-RS"/>
              </w:rPr>
              <w:t>Виолета Петровић 1/5</w:t>
            </w:r>
          </w:p>
        </w:tc>
        <w:tc>
          <w:tcPr>
            <w:tcW w:w="3402" w:type="dxa"/>
          </w:tcPr>
          <w:p w14:paraId="13498A74"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 Ликовна </w:t>
            </w:r>
          </w:p>
        </w:tc>
      </w:tr>
      <w:tr w:rsidR="00937522" w14:paraId="3F3FEB37" w14:textId="77777777">
        <w:tc>
          <w:tcPr>
            <w:tcW w:w="421" w:type="dxa"/>
          </w:tcPr>
          <w:p w14:paraId="51C3FA96"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6671365D"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Јасмина Д. Симић    У 1/6</w:t>
            </w:r>
          </w:p>
        </w:tc>
        <w:tc>
          <w:tcPr>
            <w:tcW w:w="3402" w:type="dxa"/>
          </w:tcPr>
          <w:p w14:paraId="203F80E1"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  Рецитаторска</w:t>
            </w:r>
          </w:p>
        </w:tc>
      </w:tr>
      <w:tr w:rsidR="00937522" w14:paraId="2586779A" w14:textId="77777777">
        <w:tc>
          <w:tcPr>
            <w:tcW w:w="421" w:type="dxa"/>
          </w:tcPr>
          <w:p w14:paraId="122F6EA8"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40B4D60F"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Данијела Стојковић  С 1/7, С3/6</w:t>
            </w:r>
          </w:p>
        </w:tc>
        <w:tc>
          <w:tcPr>
            <w:tcW w:w="3402" w:type="dxa"/>
          </w:tcPr>
          <w:p w14:paraId="7484CBAC"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Планинарска  </w:t>
            </w:r>
          </w:p>
        </w:tc>
      </w:tr>
      <w:tr w:rsidR="00937522" w14:paraId="161F6A38" w14:textId="77777777">
        <w:tc>
          <w:tcPr>
            <w:tcW w:w="421" w:type="dxa"/>
          </w:tcPr>
          <w:p w14:paraId="32A71B00"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4FC3907D"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Драгана Милутиновић 2/1</w:t>
            </w:r>
          </w:p>
        </w:tc>
        <w:tc>
          <w:tcPr>
            <w:tcW w:w="3402" w:type="dxa"/>
          </w:tcPr>
          <w:p w14:paraId="1C8ADBD0"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Драмска </w:t>
            </w:r>
          </w:p>
        </w:tc>
      </w:tr>
      <w:tr w:rsidR="00937522" w14:paraId="3978430B" w14:textId="77777777">
        <w:tc>
          <w:tcPr>
            <w:tcW w:w="421" w:type="dxa"/>
          </w:tcPr>
          <w:p w14:paraId="4E3AADE6"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3C2E3C4D" w14:textId="77777777" w:rsidR="00937522" w:rsidRDefault="00550077">
            <w:pPr>
              <w:spacing w:before="0"/>
              <w:rPr>
                <w:rFonts w:ascii="Times New Roman" w:hAnsi="Times New Roman" w:cs="Times New Roman"/>
                <w:b/>
                <w:lang w:val="sr-Cyrl-RS"/>
              </w:rPr>
            </w:pPr>
            <w:r>
              <w:rPr>
                <w:rFonts w:ascii="Times New Roman" w:hAnsi="Times New Roman" w:cs="Times New Roman"/>
                <w:bCs/>
                <w:lang w:val="sr-Cyrl-RS"/>
              </w:rPr>
              <w:t>Јелена Симић 2/2</w:t>
            </w:r>
          </w:p>
        </w:tc>
        <w:tc>
          <w:tcPr>
            <w:tcW w:w="3402" w:type="dxa"/>
          </w:tcPr>
          <w:p w14:paraId="54CC3774"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Планинарска</w:t>
            </w:r>
          </w:p>
        </w:tc>
      </w:tr>
      <w:tr w:rsidR="00937522" w14:paraId="799FA119" w14:textId="77777777">
        <w:tc>
          <w:tcPr>
            <w:tcW w:w="421" w:type="dxa"/>
          </w:tcPr>
          <w:p w14:paraId="55B0D808"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7C5C9F57"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Невена Перић 2/3</w:t>
            </w:r>
          </w:p>
        </w:tc>
        <w:tc>
          <w:tcPr>
            <w:tcW w:w="3402" w:type="dxa"/>
          </w:tcPr>
          <w:p w14:paraId="0859D727"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Планинарска и ликовна </w:t>
            </w:r>
          </w:p>
        </w:tc>
      </w:tr>
      <w:tr w:rsidR="00937522" w14:paraId="5C5C5CF8" w14:textId="77777777">
        <w:tc>
          <w:tcPr>
            <w:tcW w:w="421" w:type="dxa"/>
          </w:tcPr>
          <w:p w14:paraId="7BF4232E"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5FF69984"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Данијела Маричић 2/4</w:t>
            </w:r>
          </w:p>
        </w:tc>
        <w:tc>
          <w:tcPr>
            <w:tcW w:w="3402" w:type="dxa"/>
          </w:tcPr>
          <w:p w14:paraId="126C35E5"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Литерарна</w:t>
            </w:r>
          </w:p>
        </w:tc>
      </w:tr>
      <w:tr w:rsidR="00937522" w14:paraId="47F6A010" w14:textId="77777777">
        <w:tc>
          <w:tcPr>
            <w:tcW w:w="421" w:type="dxa"/>
          </w:tcPr>
          <w:p w14:paraId="5E677A92"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42D62322"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Гордана Драгутиновић 2/5</w:t>
            </w:r>
          </w:p>
        </w:tc>
        <w:tc>
          <w:tcPr>
            <w:tcW w:w="3402" w:type="dxa"/>
          </w:tcPr>
          <w:p w14:paraId="2C0E9F00"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Ликовна и планинарска </w:t>
            </w:r>
          </w:p>
        </w:tc>
      </w:tr>
      <w:tr w:rsidR="00937522" w14:paraId="65290817" w14:textId="77777777">
        <w:tc>
          <w:tcPr>
            <w:tcW w:w="421" w:type="dxa"/>
          </w:tcPr>
          <w:p w14:paraId="5B675037"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257D35FC"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Ружица Стојић   У 2/6</w:t>
            </w:r>
          </w:p>
        </w:tc>
        <w:tc>
          <w:tcPr>
            <w:tcW w:w="3402" w:type="dxa"/>
          </w:tcPr>
          <w:p w14:paraId="4F8CBC85"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Ликовна </w:t>
            </w:r>
          </w:p>
        </w:tc>
      </w:tr>
      <w:tr w:rsidR="00937522" w14:paraId="6BD268F2" w14:textId="77777777">
        <w:tc>
          <w:tcPr>
            <w:tcW w:w="421" w:type="dxa"/>
          </w:tcPr>
          <w:p w14:paraId="72284906"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0E864FE3"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Војкан Радивојевић  С2/7, С 4/7</w:t>
            </w:r>
          </w:p>
        </w:tc>
        <w:tc>
          <w:tcPr>
            <w:tcW w:w="3402" w:type="dxa"/>
          </w:tcPr>
          <w:p w14:paraId="51B36FBC"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Планинарска </w:t>
            </w:r>
          </w:p>
        </w:tc>
      </w:tr>
      <w:tr w:rsidR="00937522" w14:paraId="2BA42D06" w14:textId="77777777">
        <w:tc>
          <w:tcPr>
            <w:tcW w:w="421" w:type="dxa"/>
          </w:tcPr>
          <w:p w14:paraId="0210EA1A"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5DF1A75C"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 xml:space="preserve">Биљана Илић  3/1 </w:t>
            </w:r>
          </w:p>
        </w:tc>
        <w:tc>
          <w:tcPr>
            <w:tcW w:w="3402" w:type="dxa"/>
          </w:tcPr>
          <w:p w14:paraId="1AAE4BF1"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Ритмичка  </w:t>
            </w:r>
          </w:p>
        </w:tc>
      </w:tr>
      <w:tr w:rsidR="00937522" w14:paraId="753DC936" w14:textId="77777777">
        <w:tc>
          <w:tcPr>
            <w:tcW w:w="421" w:type="dxa"/>
          </w:tcPr>
          <w:p w14:paraId="54601C2A"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0625610F" w14:textId="77777777" w:rsidR="00937522" w:rsidRDefault="00550077">
            <w:pPr>
              <w:spacing w:before="0"/>
              <w:rPr>
                <w:rFonts w:ascii="Times New Roman" w:hAnsi="Times New Roman" w:cs="Times New Roman"/>
                <w:b/>
                <w:lang w:val="sr-Cyrl-RS"/>
              </w:rPr>
            </w:pPr>
            <w:r>
              <w:rPr>
                <w:rFonts w:ascii="Times New Roman" w:hAnsi="Times New Roman" w:cs="Times New Roman"/>
                <w:bCs/>
                <w:lang w:val="sr-Cyrl-RS"/>
              </w:rPr>
              <w:t>Мирјана Стојановић  3/2</w:t>
            </w:r>
          </w:p>
        </w:tc>
        <w:tc>
          <w:tcPr>
            <w:tcW w:w="3402" w:type="dxa"/>
          </w:tcPr>
          <w:p w14:paraId="63094235"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Литерарна</w:t>
            </w:r>
          </w:p>
        </w:tc>
      </w:tr>
      <w:tr w:rsidR="00937522" w14:paraId="7BE38E79" w14:textId="77777777">
        <w:tc>
          <w:tcPr>
            <w:tcW w:w="421" w:type="dxa"/>
          </w:tcPr>
          <w:p w14:paraId="5E5D1447"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33DFC4C8"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 xml:space="preserve">Каролина Кнежевић  3/3 </w:t>
            </w:r>
          </w:p>
        </w:tc>
        <w:tc>
          <w:tcPr>
            <w:tcW w:w="3402" w:type="dxa"/>
          </w:tcPr>
          <w:p w14:paraId="2A8CF018"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Ликовна  </w:t>
            </w:r>
          </w:p>
        </w:tc>
      </w:tr>
      <w:tr w:rsidR="00937522" w14:paraId="491EEB56" w14:textId="77777777">
        <w:tc>
          <w:tcPr>
            <w:tcW w:w="421" w:type="dxa"/>
          </w:tcPr>
          <w:p w14:paraId="63DDBC47"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4C8CE79A"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Вирђинија Касалица  3/4</w:t>
            </w:r>
          </w:p>
        </w:tc>
        <w:tc>
          <w:tcPr>
            <w:tcW w:w="3402" w:type="dxa"/>
          </w:tcPr>
          <w:p w14:paraId="549DE9CB"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Рецитаторска</w:t>
            </w:r>
          </w:p>
        </w:tc>
      </w:tr>
      <w:tr w:rsidR="00937522" w14:paraId="32FC96DA" w14:textId="77777777">
        <w:tc>
          <w:tcPr>
            <w:tcW w:w="421" w:type="dxa"/>
          </w:tcPr>
          <w:p w14:paraId="42370CDF"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54F59D8E"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Сузана Чолак  У4/5</w:t>
            </w:r>
          </w:p>
        </w:tc>
        <w:tc>
          <w:tcPr>
            <w:tcW w:w="3402" w:type="dxa"/>
          </w:tcPr>
          <w:p w14:paraId="6DAA228E"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Планинарска и ритмичка</w:t>
            </w:r>
          </w:p>
        </w:tc>
      </w:tr>
      <w:tr w:rsidR="00937522" w14:paraId="2F7E26F1" w14:textId="77777777">
        <w:tc>
          <w:tcPr>
            <w:tcW w:w="421" w:type="dxa"/>
          </w:tcPr>
          <w:p w14:paraId="1F33E703"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25323250" w14:textId="77777777" w:rsidR="00937522" w:rsidRDefault="00550077">
            <w:pPr>
              <w:tabs>
                <w:tab w:val="left" w:pos="3840"/>
              </w:tabs>
              <w:spacing w:before="0"/>
              <w:rPr>
                <w:rFonts w:ascii="Times New Roman" w:hAnsi="Times New Roman" w:cs="Times New Roman"/>
                <w:b/>
                <w:lang w:val="sr-Cyrl-RS"/>
              </w:rPr>
            </w:pPr>
            <w:r>
              <w:rPr>
                <w:rFonts w:ascii="Times New Roman" w:hAnsi="Times New Roman" w:cs="Times New Roman"/>
                <w:lang w:val="sr-Cyrl-RS"/>
              </w:rPr>
              <w:t>Весна Николић  4/1</w:t>
            </w:r>
          </w:p>
        </w:tc>
        <w:tc>
          <w:tcPr>
            <w:tcW w:w="3402" w:type="dxa"/>
          </w:tcPr>
          <w:p w14:paraId="11C0E0D6"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Ликовна </w:t>
            </w:r>
          </w:p>
        </w:tc>
      </w:tr>
      <w:tr w:rsidR="00937522" w14:paraId="42BD92E7" w14:textId="77777777">
        <w:tc>
          <w:tcPr>
            <w:tcW w:w="421" w:type="dxa"/>
          </w:tcPr>
          <w:p w14:paraId="15A8C40B"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0675A155"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 xml:space="preserve">Јасмина С. Симић  4/2 </w:t>
            </w:r>
          </w:p>
        </w:tc>
        <w:tc>
          <w:tcPr>
            <w:tcW w:w="3402" w:type="dxa"/>
          </w:tcPr>
          <w:p w14:paraId="69BAEA5B"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Рецитаторска</w:t>
            </w:r>
          </w:p>
        </w:tc>
      </w:tr>
      <w:tr w:rsidR="00937522" w14:paraId="249811FF" w14:textId="77777777">
        <w:tc>
          <w:tcPr>
            <w:tcW w:w="421" w:type="dxa"/>
          </w:tcPr>
          <w:p w14:paraId="7DB98CB1"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52576E44"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Драгана Грујић  4/3</w:t>
            </w:r>
          </w:p>
        </w:tc>
        <w:tc>
          <w:tcPr>
            <w:tcW w:w="3402" w:type="dxa"/>
          </w:tcPr>
          <w:p w14:paraId="7F2E0C3A" w14:textId="77777777" w:rsidR="00937522" w:rsidRDefault="00550077">
            <w:pPr>
              <w:spacing w:before="0"/>
              <w:rPr>
                <w:rFonts w:ascii="Times New Roman" w:hAnsi="Times New Roman" w:cs="Times New Roman"/>
                <w:bCs/>
              </w:rPr>
            </w:pPr>
            <w:r>
              <w:rPr>
                <w:rFonts w:ascii="Times New Roman" w:hAnsi="Times New Roman" w:cs="Times New Roman"/>
                <w:bCs/>
                <w:lang w:val="sr-Cyrl-RS"/>
              </w:rPr>
              <w:t xml:space="preserve">Ритмичка </w:t>
            </w:r>
          </w:p>
        </w:tc>
      </w:tr>
      <w:tr w:rsidR="00937522" w14:paraId="31C1AF3E" w14:textId="77777777">
        <w:tc>
          <w:tcPr>
            <w:tcW w:w="421" w:type="dxa"/>
          </w:tcPr>
          <w:p w14:paraId="78F7201A"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3B9775B0" w14:textId="77777777" w:rsidR="00937522" w:rsidRDefault="00550077">
            <w:pPr>
              <w:spacing w:before="0"/>
              <w:rPr>
                <w:rFonts w:ascii="Times New Roman" w:hAnsi="Times New Roman" w:cs="Times New Roman"/>
                <w:b/>
                <w:lang w:val="sr-Cyrl-RS"/>
              </w:rPr>
            </w:pPr>
            <w:r>
              <w:rPr>
                <w:rFonts w:ascii="Times New Roman" w:hAnsi="Times New Roman" w:cs="Times New Roman"/>
                <w:lang w:val="sr-Cyrl-RS"/>
              </w:rPr>
              <w:t>Биљана Косановић   4/4</w:t>
            </w:r>
          </w:p>
        </w:tc>
        <w:tc>
          <w:tcPr>
            <w:tcW w:w="3402" w:type="dxa"/>
          </w:tcPr>
          <w:p w14:paraId="3C8ABEAC"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Рецитаторска и ликовна </w:t>
            </w:r>
          </w:p>
        </w:tc>
      </w:tr>
      <w:tr w:rsidR="00937522" w14:paraId="79FC9A5E" w14:textId="77777777">
        <w:tc>
          <w:tcPr>
            <w:tcW w:w="421" w:type="dxa"/>
          </w:tcPr>
          <w:p w14:paraId="6E6CA06F"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5853A408"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Маријана Јоксимовић  4/5 </w:t>
            </w:r>
          </w:p>
        </w:tc>
        <w:tc>
          <w:tcPr>
            <w:tcW w:w="3402" w:type="dxa"/>
          </w:tcPr>
          <w:p w14:paraId="1BC89B5A"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Фолклорна  </w:t>
            </w:r>
          </w:p>
        </w:tc>
      </w:tr>
      <w:tr w:rsidR="00937522" w14:paraId="3E7AA275" w14:textId="77777777">
        <w:tc>
          <w:tcPr>
            <w:tcW w:w="421" w:type="dxa"/>
          </w:tcPr>
          <w:p w14:paraId="6ABAFDB5"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8" w:type="dxa"/>
          </w:tcPr>
          <w:p w14:paraId="22A408CF"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Зорица Николић  У4/6 </w:t>
            </w:r>
          </w:p>
        </w:tc>
        <w:tc>
          <w:tcPr>
            <w:tcW w:w="3402" w:type="dxa"/>
          </w:tcPr>
          <w:p w14:paraId="09F2B0F0"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Рецитаторска</w:t>
            </w:r>
          </w:p>
        </w:tc>
      </w:tr>
    </w:tbl>
    <w:p w14:paraId="01B72FFC" w14:textId="77777777" w:rsidR="00937522" w:rsidRDefault="00937522">
      <w:pPr>
        <w:rPr>
          <w:rFonts w:ascii="Times New Roman" w:hAnsi="Times New Roman" w:cs="Times New Roman"/>
          <w:color w:val="FF0000"/>
          <w:lang w:val="sr-Cyrl-CS"/>
        </w:rPr>
      </w:pPr>
    </w:p>
    <w:tbl>
      <w:tblPr>
        <w:tblStyle w:val="TableGrid"/>
        <w:tblW w:w="9214" w:type="dxa"/>
        <w:tblInd w:w="137" w:type="dxa"/>
        <w:tblLayout w:type="fixed"/>
        <w:tblLook w:val="04A0" w:firstRow="1" w:lastRow="0" w:firstColumn="1" w:lastColumn="0" w:noHBand="0" w:noVBand="1"/>
      </w:tblPr>
      <w:tblGrid>
        <w:gridCol w:w="425"/>
        <w:gridCol w:w="5529"/>
        <w:gridCol w:w="3260"/>
      </w:tblGrid>
      <w:tr w:rsidR="00937522" w14:paraId="62EDB93C" w14:textId="77777777">
        <w:tc>
          <w:tcPr>
            <w:tcW w:w="425" w:type="dxa"/>
          </w:tcPr>
          <w:p w14:paraId="6BB882FA"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Р. бр.</w:t>
            </w:r>
          </w:p>
        </w:tc>
        <w:tc>
          <w:tcPr>
            <w:tcW w:w="5529" w:type="dxa"/>
          </w:tcPr>
          <w:p w14:paraId="2085A603"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Име и презиме, занимање</w:t>
            </w:r>
          </w:p>
          <w:p w14:paraId="423E8EF1"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w:t>
            </w:r>
            <w:r>
              <w:rPr>
                <w:rFonts w:ascii="Times New Roman" w:hAnsi="Times New Roman" w:cs="Times New Roman"/>
                <w:b/>
                <w:bCs/>
                <w:lang w:val="sr-Cyrl-RS"/>
              </w:rPr>
              <w:t xml:space="preserve"> разредне старешине</w:t>
            </w:r>
            <w:r>
              <w:rPr>
                <w:rFonts w:ascii="Times New Roman" w:hAnsi="Times New Roman" w:cs="Times New Roman"/>
                <w:lang w:val="sr-Cyrl-RS"/>
              </w:rPr>
              <w:t xml:space="preserve"> )</w:t>
            </w:r>
          </w:p>
        </w:tc>
        <w:tc>
          <w:tcPr>
            <w:tcW w:w="3260" w:type="dxa"/>
          </w:tcPr>
          <w:p w14:paraId="74FE82D2"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Секције</w:t>
            </w:r>
          </w:p>
        </w:tc>
      </w:tr>
      <w:tr w:rsidR="00937522" w14:paraId="3DCBC0FA" w14:textId="77777777">
        <w:trPr>
          <w:trHeight w:val="195"/>
        </w:trPr>
        <w:tc>
          <w:tcPr>
            <w:tcW w:w="425" w:type="dxa"/>
          </w:tcPr>
          <w:p w14:paraId="54E811E1"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6602D1D5" w14:textId="77777777" w:rsidR="00937522" w:rsidRDefault="00550077">
            <w:pPr>
              <w:rPr>
                <w:rFonts w:ascii="Times New Roman" w:hAnsi="Times New Roman" w:cs="Times New Roman"/>
                <w:b/>
                <w:lang w:val="sr-Cyrl-RS"/>
              </w:rPr>
            </w:pPr>
            <w:proofErr w:type="spellStart"/>
            <w:r>
              <w:rPr>
                <w:rFonts w:ascii="Times New Roman" w:hAnsi="Times New Roman" w:cs="Times New Roman"/>
              </w:rPr>
              <w:t>Људмила</w:t>
            </w:r>
            <w:proofErr w:type="spellEnd"/>
            <w:r>
              <w:rPr>
                <w:rFonts w:ascii="Times New Roman" w:hAnsi="Times New Roman" w:cs="Times New Roman"/>
              </w:rPr>
              <w:t xml:space="preserve"> Вуковић,</w:t>
            </w:r>
            <w:r>
              <w:rPr>
                <w:rFonts w:ascii="Times New Roman" w:hAnsi="Times New Roman" w:cs="Times New Roman"/>
                <w:lang w:val="sr-Cyrl-RS"/>
              </w:rPr>
              <w:t xml:space="preserve"> </w:t>
            </w:r>
            <w:proofErr w:type="spellStart"/>
            <w:r>
              <w:rPr>
                <w:rFonts w:ascii="Times New Roman" w:hAnsi="Times New Roman" w:cs="Times New Roman"/>
              </w:rPr>
              <w:t>проф.српског</w:t>
            </w:r>
            <w:proofErr w:type="spellEnd"/>
            <w:r>
              <w:rPr>
                <w:rFonts w:ascii="Times New Roman" w:hAnsi="Times New Roman" w:cs="Times New Roman"/>
              </w:rPr>
              <w:t xml:space="preserve"> </w:t>
            </w:r>
            <w:proofErr w:type="spellStart"/>
            <w:r>
              <w:rPr>
                <w:rFonts w:ascii="Times New Roman" w:hAnsi="Times New Roman" w:cs="Times New Roman"/>
              </w:rPr>
              <w:t>јез</w:t>
            </w:r>
            <w:proofErr w:type="spellEnd"/>
            <w:r>
              <w:rPr>
                <w:rFonts w:ascii="Times New Roman" w:hAnsi="Times New Roman" w:cs="Times New Roman"/>
              </w:rPr>
              <w:t>.</w:t>
            </w:r>
            <w:r>
              <w:rPr>
                <w:rFonts w:ascii="Times New Roman" w:hAnsi="Times New Roman" w:cs="Times New Roman"/>
                <w:lang w:val="sr-Cyrl-RS"/>
              </w:rPr>
              <w:t xml:space="preserve">               </w:t>
            </w:r>
            <w:r>
              <w:rPr>
                <w:rFonts w:ascii="Times New Roman" w:hAnsi="Times New Roman" w:cs="Times New Roman"/>
              </w:rPr>
              <w:t>6</w:t>
            </w:r>
            <w:r>
              <w:rPr>
                <w:rFonts w:ascii="Times New Roman" w:hAnsi="Times New Roman" w:cs="Times New Roman"/>
                <w:lang w:val="sr-Cyrl-RS"/>
              </w:rPr>
              <w:t>/1</w:t>
            </w:r>
          </w:p>
        </w:tc>
        <w:tc>
          <w:tcPr>
            <w:tcW w:w="3260" w:type="dxa"/>
          </w:tcPr>
          <w:p w14:paraId="1538C434"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Драмска - 1</w:t>
            </w:r>
          </w:p>
        </w:tc>
      </w:tr>
      <w:tr w:rsidR="00937522" w14:paraId="69B614C8" w14:textId="77777777">
        <w:tc>
          <w:tcPr>
            <w:tcW w:w="425" w:type="dxa"/>
          </w:tcPr>
          <w:p w14:paraId="4CB7189A"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2737A75C" w14:textId="77777777" w:rsidR="00937522" w:rsidRDefault="00550077">
            <w:pPr>
              <w:rPr>
                <w:rFonts w:ascii="Times New Roman" w:hAnsi="Times New Roman" w:cs="Times New Roman"/>
                <w:b/>
                <w:lang w:val="sr-Cyrl-RS"/>
              </w:rPr>
            </w:pPr>
            <w:r>
              <w:rPr>
                <w:rFonts w:ascii="Times New Roman" w:hAnsi="Times New Roman" w:cs="Times New Roman"/>
                <w:lang w:val="sr-Cyrl-RS"/>
              </w:rPr>
              <w:t xml:space="preserve">Гордана Ристић, проф.српског јез.                   </w:t>
            </w:r>
          </w:p>
        </w:tc>
        <w:tc>
          <w:tcPr>
            <w:tcW w:w="3260" w:type="dxa"/>
          </w:tcPr>
          <w:p w14:paraId="1D1C3EFA"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Рецитаторска-1   </w:t>
            </w:r>
          </w:p>
          <w:p w14:paraId="5FA8CC64"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 Литерарна-1</w:t>
            </w:r>
          </w:p>
        </w:tc>
      </w:tr>
      <w:tr w:rsidR="00937522" w14:paraId="7B72FD47" w14:textId="77777777">
        <w:tc>
          <w:tcPr>
            <w:tcW w:w="425" w:type="dxa"/>
          </w:tcPr>
          <w:p w14:paraId="0948318C"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31A18920" w14:textId="77777777" w:rsidR="00937522" w:rsidRDefault="00550077">
            <w:pPr>
              <w:ind w:left="120" w:hangingChars="50" w:hanging="120"/>
              <w:rPr>
                <w:rFonts w:ascii="Times New Roman" w:hAnsi="Times New Roman" w:cs="Times New Roman"/>
                <w:lang w:val="sr-Cyrl-RS"/>
              </w:rPr>
            </w:pPr>
            <w:r>
              <w:rPr>
                <w:rFonts w:ascii="Times New Roman" w:hAnsi="Times New Roman" w:cs="Times New Roman"/>
                <w:lang w:val="sr-Cyrl-RS"/>
              </w:rPr>
              <w:t>Радмила Лукић</w:t>
            </w:r>
            <w:r>
              <w:rPr>
                <w:rFonts w:ascii="Times New Roman" w:hAnsi="Times New Roman" w:cs="Times New Roman"/>
              </w:rPr>
              <w:t xml:space="preserve">, </w:t>
            </w:r>
            <w:proofErr w:type="spellStart"/>
            <w:r>
              <w:rPr>
                <w:rFonts w:ascii="Times New Roman" w:hAnsi="Times New Roman" w:cs="Times New Roman"/>
              </w:rPr>
              <w:t>проф</w:t>
            </w:r>
            <w:proofErr w:type="spellEnd"/>
            <w:r>
              <w:rPr>
                <w:rFonts w:ascii="Times New Roman" w:hAnsi="Times New Roman" w:cs="Times New Roman"/>
              </w:rPr>
              <w:t xml:space="preserve">. </w:t>
            </w:r>
            <w:r>
              <w:rPr>
                <w:rFonts w:ascii="Times New Roman" w:hAnsi="Times New Roman" w:cs="Times New Roman"/>
                <w:lang w:val="sr-Cyrl-RS"/>
              </w:rPr>
              <w:t xml:space="preserve">информат.                    </w:t>
            </w:r>
            <w:r>
              <w:rPr>
                <w:rFonts w:ascii="Times New Roman" w:hAnsi="Times New Roman" w:cs="Times New Roman"/>
              </w:rPr>
              <w:t>6</w:t>
            </w:r>
            <w:r>
              <w:rPr>
                <w:rFonts w:ascii="Times New Roman" w:hAnsi="Times New Roman" w:cs="Times New Roman"/>
                <w:lang w:val="sr-Cyrl-RS"/>
              </w:rPr>
              <w:t>/4</w:t>
            </w:r>
          </w:p>
        </w:tc>
        <w:tc>
          <w:tcPr>
            <w:tcW w:w="3260" w:type="dxa"/>
          </w:tcPr>
          <w:p w14:paraId="1D164C1F"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Информатичка - 1</w:t>
            </w:r>
          </w:p>
        </w:tc>
      </w:tr>
      <w:tr w:rsidR="00937522" w14:paraId="25831F50" w14:textId="77777777">
        <w:tc>
          <w:tcPr>
            <w:tcW w:w="425" w:type="dxa"/>
          </w:tcPr>
          <w:p w14:paraId="056B7998"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072465CF" w14:textId="77777777" w:rsidR="00937522" w:rsidRDefault="00550077">
            <w:pPr>
              <w:rPr>
                <w:rFonts w:ascii="Times New Roman" w:hAnsi="Times New Roman" w:cs="Times New Roman"/>
                <w:b/>
                <w:lang w:val="sr-Cyrl-RS"/>
              </w:rPr>
            </w:pPr>
            <w:r>
              <w:rPr>
                <w:rFonts w:ascii="Times New Roman" w:hAnsi="Times New Roman" w:cs="Times New Roman"/>
                <w:lang w:val="sr-Cyrl-RS"/>
              </w:rPr>
              <w:t>Данјела Стокић</w:t>
            </w:r>
            <w:r>
              <w:rPr>
                <w:rFonts w:ascii="Times New Roman" w:hAnsi="Times New Roman" w:cs="Times New Roman"/>
              </w:rPr>
              <w:t xml:space="preserve">, </w:t>
            </w:r>
            <w:r>
              <w:rPr>
                <w:rFonts w:ascii="Times New Roman" w:hAnsi="Times New Roman" w:cs="Times New Roman"/>
                <w:lang w:val="sr-Cyrl-RS"/>
              </w:rPr>
              <w:t xml:space="preserve">проф.српског јез.              У </w:t>
            </w:r>
            <w:r>
              <w:rPr>
                <w:rFonts w:ascii="Times New Roman" w:hAnsi="Times New Roman" w:cs="Times New Roman"/>
              </w:rPr>
              <w:t>6</w:t>
            </w:r>
            <w:r>
              <w:rPr>
                <w:rFonts w:ascii="Times New Roman" w:hAnsi="Times New Roman" w:cs="Times New Roman"/>
                <w:lang w:val="sr-Cyrl-RS"/>
              </w:rPr>
              <w:t>/6</w:t>
            </w:r>
          </w:p>
        </w:tc>
        <w:tc>
          <w:tcPr>
            <w:tcW w:w="3260" w:type="dxa"/>
          </w:tcPr>
          <w:p w14:paraId="1A626269"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Драмска-1  </w:t>
            </w:r>
          </w:p>
          <w:p w14:paraId="4B661010"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 Литерарна-1</w:t>
            </w:r>
          </w:p>
        </w:tc>
      </w:tr>
      <w:tr w:rsidR="00937522" w14:paraId="55501B28" w14:textId="77777777">
        <w:tc>
          <w:tcPr>
            <w:tcW w:w="425" w:type="dxa"/>
          </w:tcPr>
          <w:p w14:paraId="32551050"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045F9526" w14:textId="77777777" w:rsidR="00937522" w:rsidRDefault="00550077">
            <w:pPr>
              <w:rPr>
                <w:rFonts w:ascii="Times New Roman" w:hAnsi="Times New Roman" w:cs="Times New Roman"/>
                <w:bCs/>
                <w:lang w:val="sr-Cyrl-RS"/>
              </w:rPr>
            </w:pPr>
            <w:r>
              <w:rPr>
                <w:rFonts w:ascii="Times New Roman" w:hAnsi="Times New Roman" w:cs="Times New Roman"/>
                <w:lang w:val="sr-Cyrl-RS"/>
              </w:rPr>
              <w:t>Снежана Јовић</w:t>
            </w:r>
            <w:r>
              <w:rPr>
                <w:rFonts w:ascii="Times New Roman" w:hAnsi="Times New Roman" w:cs="Times New Roman"/>
              </w:rPr>
              <w:t xml:space="preserve">, </w:t>
            </w:r>
            <w:proofErr w:type="spellStart"/>
            <w:r>
              <w:rPr>
                <w:rFonts w:ascii="Times New Roman" w:hAnsi="Times New Roman" w:cs="Times New Roman"/>
              </w:rPr>
              <w:t>проф</w:t>
            </w:r>
            <w:proofErr w:type="spellEnd"/>
            <w:r>
              <w:rPr>
                <w:rFonts w:ascii="Times New Roman" w:hAnsi="Times New Roman" w:cs="Times New Roman"/>
              </w:rPr>
              <w:t xml:space="preserve">. </w:t>
            </w:r>
            <w:r>
              <w:rPr>
                <w:rFonts w:ascii="Times New Roman" w:hAnsi="Times New Roman" w:cs="Times New Roman"/>
                <w:lang w:val="sr-Cyrl-RS"/>
              </w:rPr>
              <w:t xml:space="preserve">енгл.јез.                        </w:t>
            </w:r>
            <w:r>
              <w:rPr>
                <w:rFonts w:ascii="Times New Roman" w:hAnsi="Times New Roman" w:cs="Times New Roman"/>
              </w:rPr>
              <w:t>7</w:t>
            </w:r>
            <w:r>
              <w:rPr>
                <w:rFonts w:ascii="Times New Roman" w:hAnsi="Times New Roman" w:cs="Times New Roman"/>
                <w:lang w:val="sr-Cyrl-RS"/>
              </w:rPr>
              <w:t>/2</w:t>
            </w:r>
          </w:p>
        </w:tc>
        <w:tc>
          <w:tcPr>
            <w:tcW w:w="3260" w:type="dxa"/>
          </w:tcPr>
          <w:p w14:paraId="61E97C3D"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Планинарска-1</w:t>
            </w:r>
          </w:p>
        </w:tc>
      </w:tr>
      <w:tr w:rsidR="00937522" w14:paraId="2898DFF1" w14:textId="77777777">
        <w:tc>
          <w:tcPr>
            <w:tcW w:w="425" w:type="dxa"/>
          </w:tcPr>
          <w:p w14:paraId="7D2EB60E"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040B1FD7" w14:textId="77777777" w:rsidR="00937522" w:rsidRDefault="00550077">
            <w:pPr>
              <w:rPr>
                <w:rFonts w:ascii="Times New Roman" w:hAnsi="Times New Roman" w:cs="Times New Roman"/>
                <w:lang w:val="sr-Cyrl-RS"/>
              </w:rPr>
            </w:pPr>
            <w:r>
              <w:rPr>
                <w:rFonts w:ascii="Times New Roman" w:hAnsi="Times New Roman" w:cs="Times New Roman"/>
                <w:lang w:val="sr-Cyrl-RS"/>
              </w:rPr>
              <w:t xml:space="preserve">Слађана Пилиповић,проф.биол.                      </w:t>
            </w:r>
            <w:r>
              <w:rPr>
                <w:rFonts w:ascii="Times New Roman" w:hAnsi="Times New Roman" w:cs="Times New Roman"/>
              </w:rPr>
              <w:t>7</w:t>
            </w:r>
            <w:r>
              <w:rPr>
                <w:rFonts w:ascii="Times New Roman" w:hAnsi="Times New Roman" w:cs="Times New Roman"/>
                <w:lang w:val="sr-Cyrl-RS"/>
              </w:rPr>
              <w:t>/3</w:t>
            </w:r>
          </w:p>
        </w:tc>
        <w:tc>
          <w:tcPr>
            <w:tcW w:w="3260" w:type="dxa"/>
          </w:tcPr>
          <w:p w14:paraId="39D12C2F"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СНА-1</w:t>
            </w:r>
          </w:p>
        </w:tc>
      </w:tr>
      <w:tr w:rsidR="00937522" w14:paraId="73B723F0" w14:textId="77777777">
        <w:tc>
          <w:tcPr>
            <w:tcW w:w="425" w:type="dxa"/>
          </w:tcPr>
          <w:p w14:paraId="0BD3E45D"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5AEC8605" w14:textId="77777777" w:rsidR="00937522" w:rsidRDefault="00550077">
            <w:pPr>
              <w:rPr>
                <w:rFonts w:ascii="Times New Roman" w:hAnsi="Times New Roman" w:cs="Times New Roman"/>
                <w:bCs/>
                <w:lang w:val="sr-Cyrl-RS"/>
              </w:rPr>
            </w:pPr>
            <w:r>
              <w:rPr>
                <w:rFonts w:ascii="Times New Roman" w:hAnsi="Times New Roman" w:cs="Times New Roman"/>
                <w:lang w:val="sr-Cyrl-RS"/>
              </w:rPr>
              <w:t xml:space="preserve">Ана Вељковић, </w:t>
            </w:r>
            <w:r>
              <w:rPr>
                <w:rFonts w:ascii="Times New Roman" w:hAnsi="Times New Roman" w:cs="Times New Roman"/>
                <w:bCs/>
                <w:lang w:val="sr-Cyrl-RS"/>
              </w:rPr>
              <w:t>проф.срп. јез</w:t>
            </w:r>
            <w:r>
              <w:rPr>
                <w:rFonts w:ascii="Times New Roman" w:hAnsi="Times New Roman" w:cs="Times New Roman"/>
                <w:lang w:val="sr-Cyrl-RS"/>
              </w:rPr>
              <w:t xml:space="preserve">.                           </w:t>
            </w:r>
            <w:r>
              <w:rPr>
                <w:rFonts w:ascii="Times New Roman" w:hAnsi="Times New Roman" w:cs="Times New Roman"/>
              </w:rPr>
              <w:t>7</w:t>
            </w:r>
            <w:r>
              <w:rPr>
                <w:rFonts w:ascii="Times New Roman" w:hAnsi="Times New Roman" w:cs="Times New Roman"/>
                <w:lang w:val="sr-Cyrl-RS"/>
              </w:rPr>
              <w:t>/4</w:t>
            </w:r>
          </w:p>
        </w:tc>
        <w:tc>
          <w:tcPr>
            <w:tcW w:w="3260" w:type="dxa"/>
          </w:tcPr>
          <w:p w14:paraId="3EDE5D89"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Литерарна-1</w:t>
            </w:r>
          </w:p>
        </w:tc>
      </w:tr>
      <w:tr w:rsidR="00937522" w14:paraId="6B000507" w14:textId="77777777">
        <w:tc>
          <w:tcPr>
            <w:tcW w:w="425" w:type="dxa"/>
          </w:tcPr>
          <w:p w14:paraId="53EA9FDA"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6B035D29" w14:textId="77777777" w:rsidR="00937522" w:rsidRDefault="00550077">
            <w:pPr>
              <w:rPr>
                <w:rFonts w:ascii="Times New Roman" w:hAnsi="Times New Roman" w:cs="Times New Roman"/>
                <w:bCs/>
                <w:lang w:val="sr-Cyrl-RS"/>
              </w:rPr>
            </w:pPr>
            <w:r>
              <w:rPr>
                <w:rFonts w:ascii="Times New Roman" w:hAnsi="Times New Roman" w:cs="Times New Roman"/>
                <w:lang w:val="sr-Cyrl-RS"/>
              </w:rPr>
              <w:t xml:space="preserve">Дејан Милошевић, </w:t>
            </w:r>
            <w:proofErr w:type="spellStart"/>
            <w:r>
              <w:rPr>
                <w:rFonts w:ascii="Times New Roman" w:hAnsi="Times New Roman" w:cs="Times New Roman"/>
              </w:rPr>
              <w:t>проф.физ.васп</w:t>
            </w:r>
            <w:proofErr w:type="spellEnd"/>
            <w:r>
              <w:rPr>
                <w:rFonts w:ascii="Times New Roman" w:hAnsi="Times New Roman" w:cs="Times New Roman"/>
                <w:lang w:val="sr-Cyrl-RS"/>
              </w:rPr>
              <w:t xml:space="preserve">            У </w:t>
            </w:r>
            <w:r>
              <w:rPr>
                <w:rFonts w:ascii="Times New Roman" w:hAnsi="Times New Roman" w:cs="Times New Roman"/>
              </w:rPr>
              <w:t>7</w:t>
            </w:r>
            <w:r>
              <w:rPr>
                <w:rFonts w:ascii="Times New Roman" w:hAnsi="Times New Roman" w:cs="Times New Roman"/>
                <w:lang w:val="sr-Cyrl-RS"/>
              </w:rPr>
              <w:t>/6</w:t>
            </w:r>
          </w:p>
        </w:tc>
        <w:tc>
          <w:tcPr>
            <w:tcW w:w="3260" w:type="dxa"/>
          </w:tcPr>
          <w:p w14:paraId="7B19EE78"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Кошарка-1 </w:t>
            </w:r>
          </w:p>
          <w:p w14:paraId="2CDE661C"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Одбојка -1</w:t>
            </w:r>
          </w:p>
        </w:tc>
      </w:tr>
      <w:tr w:rsidR="00937522" w14:paraId="2C64E47B" w14:textId="77777777">
        <w:tc>
          <w:tcPr>
            <w:tcW w:w="425" w:type="dxa"/>
          </w:tcPr>
          <w:p w14:paraId="7ACDDAF8"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46565EFE" w14:textId="77777777" w:rsidR="00937522" w:rsidRDefault="00550077">
            <w:pPr>
              <w:rPr>
                <w:rFonts w:ascii="Times New Roman" w:hAnsi="Times New Roman" w:cs="Times New Roman"/>
                <w:bCs/>
                <w:lang w:val="sr-Cyrl-RS"/>
              </w:rPr>
            </w:pPr>
            <w:r>
              <w:rPr>
                <w:rFonts w:ascii="Times New Roman" w:hAnsi="Times New Roman" w:cs="Times New Roman"/>
                <w:lang w:val="sr-Cyrl-RS"/>
              </w:rPr>
              <w:t xml:space="preserve">Андрија Костић, проф.муз.култ.                       </w:t>
            </w:r>
            <w:r>
              <w:rPr>
                <w:rFonts w:ascii="Times New Roman" w:hAnsi="Times New Roman" w:cs="Times New Roman"/>
                <w:lang w:val="sr-Latn-RS"/>
              </w:rPr>
              <w:t xml:space="preserve"> </w:t>
            </w:r>
            <w:r>
              <w:rPr>
                <w:rFonts w:ascii="Times New Roman" w:hAnsi="Times New Roman" w:cs="Times New Roman"/>
              </w:rPr>
              <w:t>8</w:t>
            </w:r>
            <w:r>
              <w:rPr>
                <w:rFonts w:ascii="Times New Roman" w:hAnsi="Times New Roman" w:cs="Times New Roman"/>
                <w:lang w:val="sr-Cyrl-RS"/>
              </w:rPr>
              <w:t>/1</w:t>
            </w:r>
          </w:p>
        </w:tc>
        <w:tc>
          <w:tcPr>
            <w:tcW w:w="3260" w:type="dxa"/>
          </w:tcPr>
          <w:p w14:paraId="7A871CB2"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 xml:space="preserve">Хор и оркестар-3       </w:t>
            </w:r>
          </w:p>
        </w:tc>
      </w:tr>
      <w:tr w:rsidR="00937522" w14:paraId="56A5B48A" w14:textId="77777777">
        <w:tc>
          <w:tcPr>
            <w:tcW w:w="425" w:type="dxa"/>
          </w:tcPr>
          <w:p w14:paraId="359E1A6D"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0D6895FA" w14:textId="77777777" w:rsidR="00937522" w:rsidRDefault="00550077">
            <w:pPr>
              <w:rPr>
                <w:rFonts w:ascii="Times New Roman" w:hAnsi="Times New Roman" w:cs="Times New Roman"/>
                <w:bCs/>
                <w:lang w:val="sr-Cyrl-RS"/>
              </w:rPr>
            </w:pPr>
            <w:proofErr w:type="spellStart"/>
            <w:r>
              <w:rPr>
                <w:rFonts w:ascii="Times New Roman" w:hAnsi="Times New Roman" w:cs="Times New Roman"/>
              </w:rPr>
              <w:t>Љубиша</w:t>
            </w:r>
            <w:proofErr w:type="spellEnd"/>
            <w:r>
              <w:rPr>
                <w:rFonts w:ascii="Times New Roman" w:hAnsi="Times New Roman" w:cs="Times New Roman"/>
              </w:rPr>
              <w:t xml:space="preserve"> Стошић, </w:t>
            </w:r>
            <w:proofErr w:type="spellStart"/>
            <w:r>
              <w:rPr>
                <w:rFonts w:ascii="Times New Roman" w:hAnsi="Times New Roman" w:cs="Times New Roman"/>
              </w:rPr>
              <w:t>проф</w:t>
            </w:r>
            <w:proofErr w:type="spellEnd"/>
            <w:r>
              <w:rPr>
                <w:rFonts w:ascii="Times New Roman" w:hAnsi="Times New Roman" w:cs="Times New Roman"/>
              </w:rPr>
              <w:t>.</w:t>
            </w:r>
            <w:r>
              <w:rPr>
                <w:rFonts w:ascii="Times New Roman" w:hAnsi="Times New Roman" w:cs="Times New Roman"/>
                <w:lang w:val="sr-Cyrl-RS"/>
              </w:rPr>
              <w:t xml:space="preserve">ТИО                            </w:t>
            </w:r>
            <w:r>
              <w:rPr>
                <w:rFonts w:ascii="Times New Roman" w:hAnsi="Times New Roman" w:cs="Times New Roman"/>
              </w:rPr>
              <w:t>8</w:t>
            </w:r>
            <w:r>
              <w:rPr>
                <w:rFonts w:ascii="Times New Roman" w:hAnsi="Times New Roman" w:cs="Times New Roman"/>
                <w:lang w:val="sr-Cyrl-RS"/>
              </w:rPr>
              <w:t>/5</w:t>
            </w:r>
          </w:p>
        </w:tc>
        <w:tc>
          <w:tcPr>
            <w:tcW w:w="3260" w:type="dxa"/>
          </w:tcPr>
          <w:p w14:paraId="004E4B27" w14:textId="77777777" w:rsidR="00937522" w:rsidRDefault="00550077">
            <w:pPr>
              <w:spacing w:before="0"/>
              <w:jc w:val="left"/>
              <w:rPr>
                <w:rFonts w:ascii="Times New Roman" w:hAnsi="Times New Roman" w:cs="Times New Roman"/>
                <w:bCs/>
                <w:lang w:val="sr-Cyrl-RS"/>
              </w:rPr>
            </w:pPr>
            <w:r>
              <w:rPr>
                <w:rFonts w:ascii="Times New Roman" w:hAnsi="Times New Roman" w:cs="Times New Roman"/>
                <w:bCs/>
                <w:lang w:val="sr-Cyrl-RS"/>
              </w:rPr>
              <w:t>Информатичка - 1, Саобраћајна-1</w:t>
            </w:r>
          </w:p>
        </w:tc>
      </w:tr>
      <w:tr w:rsidR="00937522" w14:paraId="42CE5F8F" w14:textId="77777777">
        <w:tc>
          <w:tcPr>
            <w:tcW w:w="425" w:type="dxa"/>
          </w:tcPr>
          <w:p w14:paraId="2E0BF3C4"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1B938211" w14:textId="77777777" w:rsidR="00937522" w:rsidRDefault="00550077">
            <w:pPr>
              <w:rPr>
                <w:rFonts w:ascii="Times New Roman" w:hAnsi="Times New Roman" w:cs="Times New Roman"/>
                <w:bCs/>
                <w:lang w:val="sr-Cyrl-RS"/>
              </w:rPr>
            </w:pPr>
            <w:r>
              <w:rPr>
                <w:rFonts w:ascii="Times New Roman" w:hAnsi="Times New Roman" w:cs="Times New Roman"/>
                <w:lang w:val="sr-Cyrl-RS"/>
              </w:rPr>
              <w:t xml:space="preserve">Ненад Стаменковић, </w:t>
            </w:r>
            <w:proofErr w:type="spellStart"/>
            <w:r>
              <w:rPr>
                <w:rFonts w:ascii="Times New Roman" w:hAnsi="Times New Roman" w:cs="Times New Roman"/>
              </w:rPr>
              <w:t>проф.физ.васп</w:t>
            </w:r>
            <w:proofErr w:type="spellEnd"/>
            <w:r>
              <w:rPr>
                <w:rFonts w:ascii="Times New Roman" w:hAnsi="Times New Roman" w:cs="Times New Roman"/>
              </w:rPr>
              <w:t>.</w:t>
            </w:r>
            <w:r>
              <w:rPr>
                <w:rFonts w:ascii="Times New Roman" w:hAnsi="Times New Roman" w:cs="Times New Roman"/>
                <w:lang w:val="sr-Cyrl-RS"/>
              </w:rPr>
              <w:t xml:space="preserve">          У </w:t>
            </w:r>
            <w:r>
              <w:rPr>
                <w:rFonts w:ascii="Times New Roman" w:hAnsi="Times New Roman" w:cs="Times New Roman"/>
              </w:rPr>
              <w:t>7</w:t>
            </w:r>
            <w:r>
              <w:rPr>
                <w:rFonts w:ascii="Times New Roman" w:hAnsi="Times New Roman" w:cs="Times New Roman"/>
                <w:lang w:val="sr-Cyrl-RS"/>
              </w:rPr>
              <w:t>/6</w:t>
            </w:r>
          </w:p>
        </w:tc>
        <w:tc>
          <w:tcPr>
            <w:tcW w:w="3260" w:type="dxa"/>
          </w:tcPr>
          <w:p w14:paraId="04F1942E"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Фудбал-1</w:t>
            </w:r>
          </w:p>
        </w:tc>
      </w:tr>
      <w:tr w:rsidR="00937522" w14:paraId="7A2AD47D" w14:textId="77777777">
        <w:tc>
          <w:tcPr>
            <w:tcW w:w="425" w:type="dxa"/>
          </w:tcPr>
          <w:p w14:paraId="0234C94B"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3E1AFBA4" w14:textId="77777777" w:rsidR="00937522" w:rsidRDefault="00550077">
            <w:pPr>
              <w:rPr>
                <w:rFonts w:ascii="Times New Roman" w:hAnsi="Times New Roman" w:cs="Times New Roman"/>
                <w:bCs/>
                <w:lang w:val="sr-Cyrl-RS"/>
              </w:rPr>
            </w:pPr>
            <w:r>
              <w:rPr>
                <w:rFonts w:ascii="Times New Roman" w:hAnsi="Times New Roman" w:cs="Times New Roman"/>
                <w:lang w:val="sr-Cyrl-RS"/>
              </w:rPr>
              <w:t>Христина Ранитовић</w:t>
            </w:r>
            <w:r>
              <w:rPr>
                <w:rFonts w:ascii="Times New Roman" w:hAnsi="Times New Roman" w:cs="Times New Roman"/>
              </w:rPr>
              <w:t xml:space="preserve">, </w:t>
            </w:r>
            <w:proofErr w:type="spellStart"/>
            <w:r>
              <w:rPr>
                <w:rFonts w:ascii="Times New Roman" w:hAnsi="Times New Roman" w:cs="Times New Roman"/>
              </w:rPr>
              <w:t>проф</w:t>
            </w:r>
            <w:proofErr w:type="spellEnd"/>
            <w:r>
              <w:rPr>
                <w:rFonts w:ascii="Times New Roman" w:hAnsi="Times New Roman" w:cs="Times New Roman"/>
              </w:rPr>
              <w:t xml:space="preserve">. </w:t>
            </w:r>
            <w:r>
              <w:rPr>
                <w:rFonts w:ascii="Times New Roman" w:hAnsi="Times New Roman" w:cs="Times New Roman"/>
                <w:lang w:val="sr-Cyrl-RS"/>
              </w:rPr>
              <w:t>геогр.                   /3</w:t>
            </w:r>
          </w:p>
        </w:tc>
        <w:tc>
          <w:tcPr>
            <w:tcW w:w="3260" w:type="dxa"/>
          </w:tcPr>
          <w:p w14:paraId="2C34A1AA"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СНА-1</w:t>
            </w:r>
          </w:p>
        </w:tc>
      </w:tr>
      <w:tr w:rsidR="00937522" w14:paraId="040EBD95" w14:textId="77777777">
        <w:tc>
          <w:tcPr>
            <w:tcW w:w="425" w:type="dxa"/>
          </w:tcPr>
          <w:p w14:paraId="5826C887"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62E7CC77" w14:textId="77777777" w:rsidR="00937522" w:rsidRDefault="00550077">
            <w:pPr>
              <w:rPr>
                <w:rFonts w:ascii="Times New Roman" w:hAnsi="Times New Roman" w:cs="Times New Roman"/>
                <w:bCs/>
                <w:lang w:val="sr-Cyrl-RS"/>
              </w:rPr>
            </w:pPr>
            <w:proofErr w:type="spellStart"/>
            <w:r>
              <w:rPr>
                <w:rFonts w:ascii="Times New Roman" w:hAnsi="Times New Roman" w:cs="Times New Roman"/>
              </w:rPr>
              <w:t>Марковић</w:t>
            </w:r>
            <w:proofErr w:type="spellEnd"/>
            <w:r>
              <w:rPr>
                <w:rFonts w:ascii="Times New Roman" w:hAnsi="Times New Roman" w:cs="Times New Roman"/>
              </w:rPr>
              <w:t xml:space="preserve"> Сања, </w:t>
            </w:r>
            <w:proofErr w:type="spellStart"/>
            <w:r>
              <w:rPr>
                <w:rFonts w:ascii="Times New Roman" w:hAnsi="Times New Roman" w:cs="Times New Roman"/>
              </w:rPr>
              <w:t>проф</w:t>
            </w:r>
            <w:proofErr w:type="spellEnd"/>
            <w:r>
              <w:rPr>
                <w:rFonts w:ascii="Times New Roman" w:hAnsi="Times New Roman" w:cs="Times New Roman"/>
              </w:rPr>
              <w:t xml:space="preserve">. </w:t>
            </w:r>
            <w:proofErr w:type="spellStart"/>
            <w:r>
              <w:rPr>
                <w:rFonts w:ascii="Times New Roman" w:hAnsi="Times New Roman" w:cs="Times New Roman"/>
              </w:rPr>
              <w:t>српског</w:t>
            </w:r>
            <w:proofErr w:type="spellEnd"/>
            <w:r>
              <w:rPr>
                <w:rFonts w:ascii="Times New Roman" w:hAnsi="Times New Roman" w:cs="Times New Roman"/>
              </w:rPr>
              <w:t xml:space="preserve"> </w:t>
            </w:r>
            <w:proofErr w:type="spellStart"/>
            <w:r>
              <w:rPr>
                <w:rFonts w:ascii="Times New Roman" w:hAnsi="Times New Roman" w:cs="Times New Roman"/>
              </w:rPr>
              <w:t>језика</w:t>
            </w:r>
            <w:proofErr w:type="spellEnd"/>
            <w:r>
              <w:rPr>
                <w:rFonts w:ascii="Times New Roman" w:hAnsi="Times New Roman" w:cs="Times New Roman"/>
                <w:lang w:val="sr-Cyrl-RS"/>
              </w:rPr>
              <w:t xml:space="preserve">             /4</w:t>
            </w:r>
          </w:p>
        </w:tc>
        <w:tc>
          <w:tcPr>
            <w:tcW w:w="3260" w:type="dxa"/>
          </w:tcPr>
          <w:p w14:paraId="719BE0DF"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Рецитаторска-1</w:t>
            </w:r>
          </w:p>
        </w:tc>
      </w:tr>
      <w:tr w:rsidR="00937522" w14:paraId="2099C152" w14:textId="77777777">
        <w:tc>
          <w:tcPr>
            <w:tcW w:w="425" w:type="dxa"/>
          </w:tcPr>
          <w:p w14:paraId="448BA644"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3C764DD4" w14:textId="77777777" w:rsidR="00937522" w:rsidRDefault="00550077">
            <w:pPr>
              <w:rPr>
                <w:rFonts w:ascii="Times New Roman" w:hAnsi="Times New Roman" w:cs="Times New Roman"/>
                <w:bCs/>
                <w:lang w:val="sr-Cyrl-RS"/>
              </w:rPr>
            </w:pPr>
            <w:proofErr w:type="spellStart"/>
            <w:r>
              <w:rPr>
                <w:rFonts w:ascii="Times New Roman" w:hAnsi="Times New Roman" w:cs="Times New Roman"/>
              </w:rPr>
              <w:t>Гордана</w:t>
            </w:r>
            <w:proofErr w:type="spellEnd"/>
            <w:r>
              <w:rPr>
                <w:rFonts w:ascii="Times New Roman" w:hAnsi="Times New Roman" w:cs="Times New Roman"/>
              </w:rPr>
              <w:t xml:space="preserve"> </w:t>
            </w:r>
            <w:proofErr w:type="spellStart"/>
            <w:r>
              <w:rPr>
                <w:rFonts w:ascii="Times New Roman" w:hAnsi="Times New Roman" w:cs="Times New Roman"/>
              </w:rPr>
              <w:t>Дејановић</w:t>
            </w:r>
            <w:proofErr w:type="spellEnd"/>
            <w:r>
              <w:rPr>
                <w:rFonts w:ascii="Times New Roman" w:hAnsi="Times New Roman" w:cs="Times New Roman"/>
                <w:lang w:val="sr-Latn-CS"/>
              </w:rPr>
              <w:t>,</w:t>
            </w:r>
            <w:r>
              <w:rPr>
                <w:rFonts w:ascii="Times New Roman" w:hAnsi="Times New Roman" w:cs="Times New Roman"/>
              </w:rPr>
              <w:t xml:space="preserve"> </w:t>
            </w:r>
            <w:proofErr w:type="spellStart"/>
            <w:r>
              <w:rPr>
                <w:rFonts w:ascii="Times New Roman" w:hAnsi="Times New Roman" w:cs="Times New Roman"/>
              </w:rPr>
              <w:t>проф.итал.јез</w:t>
            </w:r>
            <w:proofErr w:type="spellEnd"/>
            <w:r>
              <w:rPr>
                <w:rFonts w:ascii="Times New Roman" w:hAnsi="Times New Roman" w:cs="Times New Roman"/>
              </w:rPr>
              <w:t>.</w:t>
            </w:r>
          </w:p>
        </w:tc>
        <w:tc>
          <w:tcPr>
            <w:tcW w:w="3260" w:type="dxa"/>
          </w:tcPr>
          <w:p w14:paraId="219490AA"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Рецитаторска - 1</w:t>
            </w:r>
          </w:p>
          <w:p w14:paraId="5B7E8AA5"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Језичко-литерарна - 1</w:t>
            </w:r>
          </w:p>
        </w:tc>
      </w:tr>
      <w:tr w:rsidR="00937522" w14:paraId="509C5EC1" w14:textId="77777777">
        <w:tc>
          <w:tcPr>
            <w:tcW w:w="425" w:type="dxa"/>
          </w:tcPr>
          <w:p w14:paraId="459A3769"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484CA211" w14:textId="77777777" w:rsidR="00937522" w:rsidRDefault="00550077">
            <w:pPr>
              <w:rPr>
                <w:rFonts w:ascii="Times New Roman" w:hAnsi="Times New Roman" w:cs="Times New Roman"/>
                <w:bCs/>
                <w:lang w:val="sr-Cyrl-RS"/>
              </w:rPr>
            </w:pPr>
            <w:proofErr w:type="spellStart"/>
            <w:r>
              <w:rPr>
                <w:rFonts w:ascii="Times New Roman" w:hAnsi="Times New Roman" w:cs="Times New Roman"/>
              </w:rPr>
              <w:t>Данијела</w:t>
            </w:r>
            <w:proofErr w:type="spellEnd"/>
            <w:r>
              <w:rPr>
                <w:rFonts w:ascii="Times New Roman" w:hAnsi="Times New Roman" w:cs="Times New Roman"/>
              </w:rPr>
              <w:t xml:space="preserve"> </w:t>
            </w:r>
            <w:r>
              <w:rPr>
                <w:rFonts w:ascii="Times New Roman" w:hAnsi="Times New Roman" w:cs="Times New Roman"/>
                <w:lang w:val="sr-Cyrl-RS"/>
              </w:rPr>
              <w:t xml:space="preserve"> </w:t>
            </w:r>
            <w:r>
              <w:rPr>
                <w:rFonts w:ascii="Times New Roman" w:hAnsi="Times New Roman" w:cs="Times New Roman"/>
              </w:rPr>
              <w:t xml:space="preserve">Станковић, </w:t>
            </w:r>
            <w:proofErr w:type="spellStart"/>
            <w:r>
              <w:rPr>
                <w:rFonts w:ascii="Times New Roman" w:hAnsi="Times New Roman" w:cs="Times New Roman"/>
              </w:rPr>
              <w:t>проф.физ.васп</w:t>
            </w:r>
            <w:proofErr w:type="spellEnd"/>
            <w:r>
              <w:rPr>
                <w:rFonts w:ascii="Times New Roman" w:hAnsi="Times New Roman" w:cs="Times New Roman"/>
              </w:rPr>
              <w:t>.</w:t>
            </w:r>
            <w:r>
              <w:rPr>
                <w:rFonts w:ascii="Times New Roman" w:hAnsi="Times New Roman" w:cs="Times New Roman"/>
                <w:lang w:val="sr-Cyrl-RS"/>
              </w:rPr>
              <w:t xml:space="preserve">             /2</w:t>
            </w:r>
          </w:p>
        </w:tc>
        <w:tc>
          <w:tcPr>
            <w:tcW w:w="3260" w:type="dxa"/>
          </w:tcPr>
          <w:p w14:paraId="3EF247BC"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Мали фудбал- 1</w:t>
            </w:r>
          </w:p>
          <w:p w14:paraId="6FB6BDCD"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 Стрељаштво-1</w:t>
            </w:r>
          </w:p>
        </w:tc>
      </w:tr>
      <w:tr w:rsidR="00937522" w14:paraId="1EDF3CD1" w14:textId="77777777">
        <w:tc>
          <w:tcPr>
            <w:tcW w:w="425" w:type="dxa"/>
          </w:tcPr>
          <w:p w14:paraId="19EBE091"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0912D4F9" w14:textId="77777777" w:rsidR="00937522" w:rsidRDefault="00550077">
            <w:pPr>
              <w:rPr>
                <w:rFonts w:ascii="Times New Roman" w:hAnsi="Times New Roman" w:cs="Times New Roman"/>
                <w:bCs/>
                <w:lang w:val="sr-Cyrl-RS"/>
              </w:rPr>
            </w:pPr>
            <w:r>
              <w:rPr>
                <w:rFonts w:ascii="Times New Roman" w:hAnsi="Times New Roman" w:cs="Times New Roman"/>
                <w:lang w:val="sr-Cyrl-RS"/>
              </w:rPr>
              <w:t>Весна Лекић Михајловић,</w:t>
            </w:r>
            <w:r>
              <w:rPr>
                <w:rFonts w:ascii="Times New Roman" w:hAnsi="Times New Roman" w:cs="Times New Roman"/>
              </w:rPr>
              <w:t xml:space="preserve"> </w:t>
            </w:r>
            <w:proofErr w:type="spellStart"/>
            <w:r>
              <w:rPr>
                <w:rFonts w:ascii="Times New Roman" w:hAnsi="Times New Roman" w:cs="Times New Roman"/>
              </w:rPr>
              <w:t>проф.физ.васп</w:t>
            </w:r>
            <w:proofErr w:type="spellEnd"/>
            <w:r>
              <w:rPr>
                <w:rFonts w:ascii="Times New Roman" w:hAnsi="Times New Roman" w:cs="Times New Roman"/>
              </w:rPr>
              <w:t>.</w:t>
            </w:r>
          </w:p>
        </w:tc>
        <w:tc>
          <w:tcPr>
            <w:tcW w:w="3260" w:type="dxa"/>
          </w:tcPr>
          <w:p w14:paraId="32811413"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Атлетика-1  Гимнастика-1</w:t>
            </w:r>
          </w:p>
          <w:p w14:paraId="1CEBD88C"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Орјентиринг-1</w:t>
            </w:r>
          </w:p>
        </w:tc>
      </w:tr>
      <w:tr w:rsidR="00937522" w14:paraId="672E777A" w14:textId="77777777">
        <w:tc>
          <w:tcPr>
            <w:tcW w:w="425" w:type="dxa"/>
          </w:tcPr>
          <w:p w14:paraId="752CDC1D"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55053B98" w14:textId="77777777" w:rsidR="00937522" w:rsidRDefault="00550077">
            <w:pPr>
              <w:rPr>
                <w:rFonts w:ascii="Times New Roman" w:hAnsi="Times New Roman" w:cs="Times New Roman"/>
                <w:bCs/>
                <w:lang w:val="sr-Cyrl-RS"/>
              </w:rPr>
            </w:pPr>
            <w:r>
              <w:rPr>
                <w:rFonts w:ascii="Times New Roman" w:hAnsi="Times New Roman" w:cs="Times New Roman"/>
                <w:lang w:val="sr-Cyrl-RS"/>
              </w:rPr>
              <w:t>Милан Бајкић</w:t>
            </w:r>
            <w:r>
              <w:rPr>
                <w:rFonts w:ascii="Times New Roman" w:hAnsi="Times New Roman" w:cs="Times New Roman"/>
              </w:rPr>
              <w:t>,</w:t>
            </w:r>
            <w:r>
              <w:rPr>
                <w:rFonts w:ascii="Times New Roman" w:hAnsi="Times New Roman" w:cs="Times New Roman"/>
                <w:lang w:val="sr-Cyrl-RS"/>
              </w:rPr>
              <w:t xml:space="preserve"> проф.</w:t>
            </w:r>
            <w:r>
              <w:rPr>
                <w:rFonts w:ascii="Times New Roman" w:hAnsi="Times New Roman" w:cs="Times New Roman"/>
              </w:rPr>
              <w:t xml:space="preserve"> </w:t>
            </w:r>
            <w:proofErr w:type="spellStart"/>
            <w:r>
              <w:rPr>
                <w:rFonts w:ascii="Times New Roman" w:hAnsi="Times New Roman" w:cs="Times New Roman"/>
              </w:rPr>
              <w:t>Историје</w:t>
            </w:r>
            <w:proofErr w:type="spellEnd"/>
            <w:r>
              <w:rPr>
                <w:rFonts w:ascii="Times New Roman" w:hAnsi="Times New Roman" w:cs="Times New Roman"/>
              </w:rPr>
              <w:t xml:space="preserve">                           6/5                             </w:t>
            </w:r>
          </w:p>
        </w:tc>
        <w:tc>
          <w:tcPr>
            <w:tcW w:w="3260" w:type="dxa"/>
          </w:tcPr>
          <w:p w14:paraId="44CC282F"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СНА-1</w:t>
            </w:r>
          </w:p>
        </w:tc>
      </w:tr>
      <w:tr w:rsidR="00937522" w14:paraId="293E4F3B" w14:textId="77777777">
        <w:tc>
          <w:tcPr>
            <w:tcW w:w="425" w:type="dxa"/>
          </w:tcPr>
          <w:p w14:paraId="7CAA6C71"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310F252F" w14:textId="77777777" w:rsidR="00937522" w:rsidRDefault="00550077">
            <w:pPr>
              <w:rPr>
                <w:rFonts w:ascii="Times New Roman" w:hAnsi="Times New Roman" w:cs="Times New Roman"/>
                <w:bCs/>
                <w:lang w:val="sr-Cyrl-RS"/>
              </w:rPr>
            </w:pPr>
            <w:proofErr w:type="spellStart"/>
            <w:r>
              <w:rPr>
                <w:rFonts w:ascii="Times New Roman" w:hAnsi="Times New Roman" w:cs="Times New Roman"/>
              </w:rPr>
              <w:t>Зорица</w:t>
            </w:r>
            <w:proofErr w:type="spellEnd"/>
            <w:r>
              <w:rPr>
                <w:rFonts w:ascii="Times New Roman" w:hAnsi="Times New Roman" w:cs="Times New Roman"/>
              </w:rPr>
              <w:t xml:space="preserve"> Морача,</w:t>
            </w:r>
            <w:r>
              <w:rPr>
                <w:rFonts w:ascii="Times New Roman" w:hAnsi="Times New Roman" w:cs="Times New Roman"/>
                <w:lang w:val="sr-Cyrl-RS"/>
              </w:rPr>
              <w:t xml:space="preserve"> </w:t>
            </w:r>
            <w:proofErr w:type="spellStart"/>
            <w:r>
              <w:rPr>
                <w:rFonts w:ascii="Times New Roman" w:hAnsi="Times New Roman" w:cs="Times New Roman"/>
              </w:rPr>
              <w:t>проф.техн.и</w:t>
            </w:r>
            <w:proofErr w:type="spellEnd"/>
            <w:r>
              <w:rPr>
                <w:rFonts w:ascii="Times New Roman" w:hAnsi="Times New Roman" w:cs="Times New Roman"/>
              </w:rPr>
              <w:t xml:space="preserve"> </w:t>
            </w:r>
            <w:proofErr w:type="spellStart"/>
            <w:r>
              <w:rPr>
                <w:rFonts w:ascii="Times New Roman" w:hAnsi="Times New Roman" w:cs="Times New Roman"/>
              </w:rPr>
              <w:t>инф.обр</w:t>
            </w:r>
            <w:proofErr w:type="spellEnd"/>
            <w:r>
              <w:rPr>
                <w:rFonts w:ascii="Times New Roman" w:hAnsi="Times New Roman" w:cs="Times New Roman"/>
              </w:rPr>
              <w:t>.</w:t>
            </w:r>
          </w:p>
        </w:tc>
        <w:tc>
          <w:tcPr>
            <w:tcW w:w="3260" w:type="dxa"/>
          </w:tcPr>
          <w:p w14:paraId="2D1258E9"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Саобраћајна - 1 </w:t>
            </w:r>
          </w:p>
          <w:p w14:paraId="33E9BE82"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Информатичка - 1</w:t>
            </w:r>
          </w:p>
        </w:tc>
      </w:tr>
      <w:tr w:rsidR="00937522" w14:paraId="4E3B926D" w14:textId="77777777">
        <w:tc>
          <w:tcPr>
            <w:tcW w:w="425" w:type="dxa"/>
          </w:tcPr>
          <w:p w14:paraId="56724148"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783F3F7E"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Милена Ђорђевић</w:t>
            </w:r>
          </w:p>
        </w:tc>
        <w:tc>
          <w:tcPr>
            <w:tcW w:w="3260" w:type="dxa"/>
          </w:tcPr>
          <w:p w14:paraId="2D73CAE6"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Математичка-1</w:t>
            </w:r>
          </w:p>
        </w:tc>
      </w:tr>
      <w:tr w:rsidR="00937522" w14:paraId="36ED3CCC" w14:textId="77777777">
        <w:tc>
          <w:tcPr>
            <w:tcW w:w="425" w:type="dxa"/>
          </w:tcPr>
          <w:p w14:paraId="5E6D3444"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1E7AF849" w14:textId="77777777" w:rsidR="00937522" w:rsidRDefault="00550077">
            <w:pPr>
              <w:rPr>
                <w:rFonts w:ascii="Times New Roman" w:hAnsi="Times New Roman" w:cs="Times New Roman"/>
                <w:bCs/>
                <w:lang w:val="sr-Cyrl-RS"/>
              </w:rPr>
            </w:pPr>
            <w:r>
              <w:rPr>
                <w:rFonts w:ascii="Times New Roman" w:hAnsi="Times New Roman" w:cs="Times New Roman"/>
              </w:rPr>
              <w:t>М</w:t>
            </w:r>
            <w:r>
              <w:rPr>
                <w:rFonts w:ascii="Times New Roman" w:hAnsi="Times New Roman" w:cs="Times New Roman"/>
                <w:lang w:val="sr-Cyrl-RS"/>
              </w:rPr>
              <w:t>илан Марковић</w:t>
            </w:r>
            <w:r>
              <w:rPr>
                <w:rFonts w:ascii="Times New Roman" w:hAnsi="Times New Roman" w:cs="Times New Roman"/>
              </w:rPr>
              <w:t xml:space="preserve">, </w:t>
            </w:r>
            <w:r>
              <w:rPr>
                <w:rFonts w:ascii="Times New Roman" w:hAnsi="Times New Roman" w:cs="Times New Roman"/>
                <w:lang w:val="sr-Cyrl-RS"/>
              </w:rPr>
              <w:t>проф.информ.</w:t>
            </w:r>
          </w:p>
        </w:tc>
        <w:tc>
          <w:tcPr>
            <w:tcW w:w="3260" w:type="dxa"/>
          </w:tcPr>
          <w:p w14:paraId="6E93CB5A"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Саобраћајна-1</w:t>
            </w:r>
          </w:p>
        </w:tc>
      </w:tr>
      <w:tr w:rsidR="00937522" w14:paraId="3DB2282D" w14:textId="77777777">
        <w:tc>
          <w:tcPr>
            <w:tcW w:w="425" w:type="dxa"/>
          </w:tcPr>
          <w:p w14:paraId="464236C0"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753B3904"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Јелена Милосављевић,наст.грађ.</w:t>
            </w:r>
          </w:p>
        </w:tc>
        <w:tc>
          <w:tcPr>
            <w:tcW w:w="3260" w:type="dxa"/>
          </w:tcPr>
          <w:p w14:paraId="7C07436A"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Драмска -1</w:t>
            </w:r>
          </w:p>
        </w:tc>
      </w:tr>
      <w:tr w:rsidR="00937522" w14:paraId="4A151A24" w14:textId="77777777">
        <w:tc>
          <w:tcPr>
            <w:tcW w:w="425" w:type="dxa"/>
          </w:tcPr>
          <w:p w14:paraId="76BC2B20"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2BCF503B" w14:textId="77777777" w:rsidR="00937522" w:rsidRDefault="00550077">
            <w:pPr>
              <w:rPr>
                <w:rFonts w:ascii="Times New Roman" w:hAnsi="Times New Roman" w:cs="Times New Roman"/>
                <w:lang w:val="sr-Cyrl-RS"/>
              </w:rPr>
            </w:pPr>
            <w:r>
              <w:rPr>
                <w:rFonts w:ascii="Times New Roman" w:hAnsi="Times New Roman" w:cs="Times New Roman"/>
                <w:lang w:val="sr-Cyrl-RS"/>
              </w:rPr>
              <w:t xml:space="preserve">Дуња Тешић,, проф.енг.јез. </w:t>
            </w:r>
          </w:p>
        </w:tc>
        <w:tc>
          <w:tcPr>
            <w:tcW w:w="3260" w:type="dxa"/>
          </w:tcPr>
          <w:p w14:paraId="4B45A699"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Драмска-1</w:t>
            </w:r>
          </w:p>
        </w:tc>
      </w:tr>
      <w:bookmarkEnd w:id="322"/>
      <w:tr w:rsidR="00937522" w14:paraId="3B2E9118" w14:textId="77777777">
        <w:tc>
          <w:tcPr>
            <w:tcW w:w="425" w:type="dxa"/>
          </w:tcPr>
          <w:p w14:paraId="2698B9C3"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4C1B29C8" w14:textId="77777777" w:rsidR="00937522" w:rsidRDefault="00550077">
            <w:pPr>
              <w:rPr>
                <w:rFonts w:ascii="Times New Roman" w:hAnsi="Times New Roman" w:cs="Times New Roman"/>
                <w:lang w:val="sr-Cyrl-RS"/>
              </w:rPr>
            </w:pPr>
            <w:r>
              <w:rPr>
                <w:rFonts w:ascii="Times New Roman" w:hAnsi="Times New Roman" w:cs="Times New Roman"/>
                <w:lang w:val="sr-Cyrl-RS"/>
              </w:rPr>
              <w:t>Виолета Гавриловић,вероучитељ</w:t>
            </w:r>
          </w:p>
        </w:tc>
        <w:tc>
          <w:tcPr>
            <w:tcW w:w="3260" w:type="dxa"/>
          </w:tcPr>
          <w:p w14:paraId="491EC37C"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Верска настава -2   </w:t>
            </w:r>
          </w:p>
          <w:p w14:paraId="3C3E401E" w14:textId="77777777" w:rsidR="00937522" w:rsidRDefault="00550077">
            <w:pPr>
              <w:spacing w:before="0"/>
              <w:rPr>
                <w:rFonts w:ascii="Times New Roman" w:hAnsi="Times New Roman" w:cs="Times New Roman"/>
                <w:bCs/>
                <w:lang w:val="sr-Cyrl-RS"/>
              </w:rPr>
            </w:pPr>
            <w:r>
              <w:rPr>
                <w:rFonts w:ascii="Times New Roman" w:hAnsi="Times New Roman" w:cs="Times New Roman"/>
                <w:bCs/>
                <w:lang w:val="sr-Cyrl-RS"/>
              </w:rPr>
              <w:t xml:space="preserve"> Драмска-1</w:t>
            </w:r>
          </w:p>
        </w:tc>
      </w:tr>
      <w:tr w:rsidR="00937522" w14:paraId="3ADD3C5D" w14:textId="77777777">
        <w:tc>
          <w:tcPr>
            <w:tcW w:w="425" w:type="dxa"/>
          </w:tcPr>
          <w:p w14:paraId="04812987"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6A22D16B" w14:textId="77777777" w:rsidR="00937522" w:rsidRDefault="00550077">
            <w:pPr>
              <w:rPr>
                <w:rFonts w:ascii="Times New Roman" w:hAnsi="Times New Roman" w:cs="Times New Roman"/>
                <w:lang w:val="sr-Cyrl-RS"/>
              </w:rPr>
            </w:pPr>
            <w:r>
              <w:rPr>
                <w:rFonts w:ascii="Times New Roman" w:hAnsi="Times New Roman" w:cs="Times New Roman"/>
                <w:lang w:val="sr-Cyrl-RS"/>
              </w:rPr>
              <w:t>Марко Лазић, вероучитељ</w:t>
            </w:r>
          </w:p>
        </w:tc>
        <w:tc>
          <w:tcPr>
            <w:tcW w:w="3260" w:type="dxa"/>
          </w:tcPr>
          <w:p w14:paraId="54C8EA9C"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Литерарна -1</w:t>
            </w:r>
          </w:p>
        </w:tc>
      </w:tr>
      <w:tr w:rsidR="00937522" w14:paraId="3EE9BBE9" w14:textId="77777777">
        <w:tc>
          <w:tcPr>
            <w:tcW w:w="425" w:type="dxa"/>
          </w:tcPr>
          <w:p w14:paraId="54617F85"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3B65F2F3" w14:textId="77777777" w:rsidR="00937522" w:rsidRDefault="00550077">
            <w:pPr>
              <w:rPr>
                <w:rFonts w:ascii="Times New Roman" w:hAnsi="Times New Roman" w:cs="Times New Roman"/>
                <w:lang w:val="sr-Cyrl-RS"/>
              </w:rPr>
            </w:pPr>
            <w:r>
              <w:rPr>
                <w:rFonts w:ascii="Times New Roman" w:hAnsi="Times New Roman" w:cs="Times New Roman"/>
                <w:lang w:val="sr-Cyrl-RS"/>
              </w:rPr>
              <w:t>Љубица Ракић, проф.матем</w:t>
            </w:r>
          </w:p>
        </w:tc>
        <w:tc>
          <w:tcPr>
            <w:tcW w:w="3260" w:type="dxa"/>
          </w:tcPr>
          <w:p w14:paraId="512621C1"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Математичка-1</w:t>
            </w:r>
          </w:p>
        </w:tc>
      </w:tr>
      <w:tr w:rsidR="00937522" w14:paraId="540D8F37" w14:textId="77777777">
        <w:tc>
          <w:tcPr>
            <w:tcW w:w="425" w:type="dxa"/>
          </w:tcPr>
          <w:p w14:paraId="27DAA879"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0A7DE0BC" w14:textId="77777777" w:rsidR="00937522" w:rsidRDefault="00550077">
            <w:pPr>
              <w:rPr>
                <w:rFonts w:ascii="Times New Roman" w:hAnsi="Times New Roman" w:cs="Times New Roman"/>
                <w:lang w:val="sr-Cyrl-RS"/>
              </w:rPr>
            </w:pPr>
            <w:r>
              <w:rPr>
                <w:rFonts w:ascii="Times New Roman" w:hAnsi="Times New Roman" w:cs="Times New Roman"/>
                <w:lang w:val="sr-Cyrl-RS"/>
              </w:rPr>
              <w:t>Маријана Тирнанић</w:t>
            </w:r>
          </w:p>
        </w:tc>
        <w:tc>
          <w:tcPr>
            <w:tcW w:w="3260" w:type="dxa"/>
          </w:tcPr>
          <w:p w14:paraId="1A23374F"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Рецитаторска-1</w:t>
            </w:r>
          </w:p>
        </w:tc>
      </w:tr>
      <w:tr w:rsidR="00937522" w14:paraId="1C43DEE2" w14:textId="77777777">
        <w:tc>
          <w:tcPr>
            <w:tcW w:w="425" w:type="dxa"/>
          </w:tcPr>
          <w:p w14:paraId="273C0FB1"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4632C38E" w14:textId="77777777" w:rsidR="00937522" w:rsidRDefault="00550077">
            <w:pPr>
              <w:rPr>
                <w:rFonts w:ascii="Times New Roman" w:hAnsi="Times New Roman" w:cs="Times New Roman"/>
                <w:lang w:val="sr-Cyrl-RS"/>
              </w:rPr>
            </w:pPr>
            <w:r>
              <w:rPr>
                <w:rFonts w:ascii="Times New Roman" w:hAnsi="Times New Roman" w:cs="Times New Roman"/>
                <w:lang w:val="sr-Cyrl-RS"/>
              </w:rPr>
              <w:t>Нела Рибак Димитријевић</w:t>
            </w:r>
          </w:p>
        </w:tc>
        <w:tc>
          <w:tcPr>
            <w:tcW w:w="3260" w:type="dxa"/>
          </w:tcPr>
          <w:p w14:paraId="2484F8A7"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Рецитаторска-1</w:t>
            </w:r>
          </w:p>
        </w:tc>
      </w:tr>
      <w:tr w:rsidR="00937522" w14:paraId="3331A682" w14:textId="77777777">
        <w:tc>
          <w:tcPr>
            <w:tcW w:w="425" w:type="dxa"/>
          </w:tcPr>
          <w:p w14:paraId="72CA5120" w14:textId="77777777" w:rsidR="00937522" w:rsidRDefault="00937522">
            <w:pPr>
              <w:pStyle w:val="ListParagraph"/>
              <w:numPr>
                <w:ilvl w:val="0"/>
                <w:numId w:val="9"/>
              </w:numPr>
              <w:spacing w:before="0" w:after="0" w:line="240" w:lineRule="auto"/>
              <w:ind w:left="313" w:hanging="313"/>
              <w:contextualSpacing/>
              <w:rPr>
                <w:rFonts w:ascii="Times New Roman" w:hAnsi="Times New Roman" w:cs="Times New Roman"/>
                <w:sz w:val="24"/>
                <w:szCs w:val="24"/>
                <w:lang w:val="sr-Latn-RS"/>
              </w:rPr>
            </w:pPr>
          </w:p>
        </w:tc>
        <w:tc>
          <w:tcPr>
            <w:tcW w:w="5529" w:type="dxa"/>
          </w:tcPr>
          <w:p w14:paraId="56972E56" w14:textId="77777777" w:rsidR="00937522" w:rsidRDefault="00550077">
            <w:pPr>
              <w:rPr>
                <w:rFonts w:ascii="Times New Roman" w:hAnsi="Times New Roman" w:cs="Times New Roman"/>
                <w:lang w:val="sr-Cyrl-RS"/>
              </w:rPr>
            </w:pPr>
            <w:r>
              <w:rPr>
                <w:rFonts w:ascii="Times New Roman" w:hAnsi="Times New Roman" w:cs="Times New Roman"/>
                <w:bCs/>
                <w:lang w:val="sr-Cyrl-RS"/>
              </w:rPr>
              <w:t>Наташа Милићевић, проф.</w:t>
            </w:r>
            <w:r>
              <w:rPr>
                <w:rFonts w:ascii="Times New Roman" w:hAnsi="Times New Roman" w:cs="Times New Roman"/>
                <w:lang w:val="sr-Cyrl-RS"/>
              </w:rPr>
              <w:t>м</w:t>
            </w:r>
            <w:proofErr w:type="spellStart"/>
            <w:r>
              <w:rPr>
                <w:rFonts w:ascii="Times New Roman" w:hAnsi="Times New Roman" w:cs="Times New Roman"/>
              </w:rPr>
              <w:t>атематике</w:t>
            </w:r>
            <w:proofErr w:type="spellEnd"/>
            <w:r>
              <w:rPr>
                <w:rFonts w:ascii="Times New Roman" w:hAnsi="Times New Roman" w:cs="Times New Roman"/>
                <w:lang w:val="sr-Cyrl-RS"/>
              </w:rPr>
              <w:t xml:space="preserve">             </w:t>
            </w:r>
          </w:p>
        </w:tc>
        <w:tc>
          <w:tcPr>
            <w:tcW w:w="3260" w:type="dxa"/>
          </w:tcPr>
          <w:p w14:paraId="00D980DF" w14:textId="77777777" w:rsidR="00937522" w:rsidRDefault="00550077">
            <w:pPr>
              <w:rPr>
                <w:rFonts w:ascii="Times New Roman" w:hAnsi="Times New Roman" w:cs="Times New Roman"/>
                <w:bCs/>
                <w:lang w:val="sr-Cyrl-RS"/>
              </w:rPr>
            </w:pPr>
            <w:r>
              <w:rPr>
                <w:rFonts w:ascii="Times New Roman" w:hAnsi="Times New Roman" w:cs="Times New Roman"/>
                <w:bCs/>
                <w:lang w:val="sr-Cyrl-RS"/>
              </w:rPr>
              <w:t>Математичка-1</w:t>
            </w:r>
          </w:p>
        </w:tc>
      </w:tr>
    </w:tbl>
    <w:p w14:paraId="12CD8540" w14:textId="77777777" w:rsidR="00937522" w:rsidRDefault="00937522">
      <w:pPr>
        <w:rPr>
          <w:rFonts w:ascii="Times New Roman" w:hAnsi="Times New Roman" w:cs="Times New Roman"/>
          <w:color w:val="FF0000"/>
          <w:lang w:val="sr-Cyrl-CS"/>
        </w:rPr>
      </w:pPr>
    </w:p>
    <w:p w14:paraId="717D93D1" w14:textId="77777777" w:rsidR="00937522" w:rsidRDefault="00937522">
      <w:pPr>
        <w:rPr>
          <w:rFonts w:ascii="Times New Roman" w:hAnsi="Times New Roman" w:cs="Times New Roman"/>
          <w:color w:val="FF0000"/>
          <w:lang w:val="sr-Cyrl-CS"/>
        </w:rPr>
      </w:pPr>
    </w:p>
    <w:p w14:paraId="799CBDE2" w14:textId="77777777" w:rsidR="00937522" w:rsidRDefault="00937522">
      <w:pPr>
        <w:rPr>
          <w:rFonts w:asciiTheme="minorHAnsi" w:hAnsiTheme="minorHAnsi"/>
          <w:color w:val="FF0000"/>
          <w:lang w:val="sr-Cyrl-CS"/>
        </w:rPr>
        <w:sectPr w:rsidR="00937522">
          <w:pgSz w:w="11907" w:h="16840"/>
          <w:pgMar w:top="851" w:right="1134" w:bottom="851" w:left="1134" w:header="680" w:footer="680" w:gutter="0"/>
          <w:cols w:space="708"/>
        </w:sectPr>
      </w:pPr>
    </w:p>
    <w:p w14:paraId="0D2D8090" w14:textId="77777777" w:rsidR="00937522" w:rsidRDefault="00937522">
      <w:pPr>
        <w:pStyle w:val="Heading3"/>
        <w:rPr>
          <w:rStyle w:val="Emphasis"/>
          <w:i w:val="0"/>
        </w:rPr>
      </w:pPr>
    </w:p>
    <w:p w14:paraId="25A9D8B9" w14:textId="77777777" w:rsidR="00937522" w:rsidRDefault="00550077">
      <w:pPr>
        <w:pStyle w:val="Heading3"/>
        <w:rPr>
          <w:color w:val="000000" w:themeColor="text1"/>
        </w:rPr>
      </w:pPr>
      <w:bookmarkStart w:id="326" w:name="_Toc53410880"/>
      <w:bookmarkStart w:id="327" w:name="_Toc528237360"/>
      <w:bookmarkStart w:id="328" w:name="_Toc209077893"/>
      <w:bookmarkStart w:id="329" w:name="_Hlk209184998"/>
      <w:r>
        <w:rPr>
          <w:rStyle w:val="Emphasis"/>
          <w:color w:val="000000" w:themeColor="text1"/>
        </w:rPr>
        <w:t>3</w:t>
      </w:r>
      <w:bookmarkStart w:id="330" w:name="_Hlk209710061"/>
      <w:r>
        <w:rPr>
          <w:rStyle w:val="Emphasis"/>
          <w:color w:val="000000" w:themeColor="text1"/>
        </w:rPr>
        <w:t xml:space="preserve">.7.4. </w:t>
      </w:r>
      <w:r>
        <w:rPr>
          <w:color w:val="000000" w:themeColor="text1"/>
        </w:rPr>
        <w:t xml:space="preserve">РАСПОРЕД ПИСМЕНИХ ЗАДАТАКА, ПИСМЕНИХ ВЕЖБИ, КОНТРОЛНИХ ЗАДАТАКА </w:t>
      </w:r>
      <w:bookmarkEnd w:id="325"/>
      <w:r>
        <w:rPr>
          <w:color w:val="000000" w:themeColor="text1"/>
        </w:rPr>
        <w:t xml:space="preserve">И ТЕСТИРАЊА </w:t>
      </w:r>
      <w:r>
        <w:rPr>
          <w:rStyle w:val="Emphasis"/>
          <w:color w:val="000000" w:themeColor="text1"/>
        </w:rPr>
        <w:t>ДУЖИХ ОД 15 МИНУТА</w:t>
      </w:r>
      <w:bookmarkEnd w:id="326"/>
      <w:bookmarkEnd w:id="327"/>
      <w:bookmarkEnd w:id="328"/>
    </w:p>
    <w:p w14:paraId="7FEC04D3" w14:textId="77777777" w:rsidR="00937522" w:rsidRDefault="00550077">
      <w:pPr>
        <w:spacing w:before="0" w:after="120"/>
        <w:jc w:val="center"/>
        <w:rPr>
          <w:rFonts w:ascii="Times New Roman" w:hAnsi="Times New Roman" w:cs="Times New Roman"/>
          <w:b/>
          <w:color w:val="000000" w:themeColor="text1"/>
          <w:sz w:val="22"/>
          <w:szCs w:val="22"/>
          <w:u w:val="single"/>
        </w:rPr>
      </w:pPr>
      <w:r>
        <w:rPr>
          <w:rFonts w:ascii="Times New Roman" w:hAnsi="Times New Roman" w:cs="Times New Roman"/>
          <w:b/>
          <w:color w:val="000000" w:themeColor="text1"/>
          <w:sz w:val="22"/>
          <w:szCs w:val="22"/>
          <w:u w:val="single"/>
        </w:rPr>
        <w:t>ПРВИ ЦИКЛУС ОСНОВНОГ ОБРАЗОВАЊА И ВАСПИТАЊА</w:t>
      </w:r>
    </w:p>
    <w:tbl>
      <w:tblPr>
        <w:tblStyle w:val="TableGrid"/>
        <w:tblpPr w:leftFromText="180" w:rightFromText="180" w:vertAnchor="text" w:horzAnchor="margin" w:tblpXSpec="center" w:tblpY="83"/>
        <w:tblOverlap w:val="never"/>
        <w:tblW w:w="12402" w:type="dxa"/>
        <w:tblLayout w:type="fixed"/>
        <w:tblLook w:val="04A0" w:firstRow="1" w:lastRow="0" w:firstColumn="1" w:lastColumn="0" w:noHBand="0" w:noVBand="1"/>
      </w:tblPr>
      <w:tblGrid>
        <w:gridCol w:w="2265"/>
        <w:gridCol w:w="2269"/>
        <w:gridCol w:w="2572"/>
        <w:gridCol w:w="2570"/>
        <w:gridCol w:w="2726"/>
      </w:tblGrid>
      <w:tr w:rsidR="00937522" w14:paraId="5793B1E0" w14:textId="77777777">
        <w:trPr>
          <w:trHeight w:val="164"/>
        </w:trPr>
        <w:tc>
          <w:tcPr>
            <w:tcW w:w="2265" w:type="dxa"/>
            <w:vMerge w:val="restart"/>
            <w:shd w:val="clear" w:color="auto" w:fill="D9D9D9" w:themeFill="background1" w:themeFillShade="D9"/>
            <w:vAlign w:val="center"/>
          </w:tcPr>
          <w:p w14:paraId="1C8207C5" w14:textId="77777777" w:rsidR="00937522" w:rsidRDefault="00550077">
            <w:pPr>
              <w:spacing w:before="0"/>
              <w:jc w:val="center"/>
              <w:rPr>
                <w:rFonts w:asciiTheme="majorHAnsi" w:hAnsiTheme="majorHAnsi"/>
                <w:lang w:val="sr-Cyrl-RS"/>
              </w:rPr>
            </w:pPr>
            <w:r>
              <w:rPr>
                <w:rFonts w:asciiTheme="majorHAnsi" w:hAnsiTheme="majorHAnsi"/>
                <w:b/>
                <w:lang w:val="sr-Cyrl-RS"/>
              </w:rPr>
              <w:t>1.</w:t>
            </w:r>
            <w:r>
              <w:rPr>
                <w:rFonts w:asciiTheme="majorHAnsi" w:hAnsiTheme="majorHAnsi"/>
                <w:lang w:val="sr-Cyrl-RS"/>
              </w:rPr>
              <w:t xml:space="preserve"> разред</w:t>
            </w:r>
          </w:p>
        </w:tc>
        <w:tc>
          <w:tcPr>
            <w:tcW w:w="10137" w:type="dxa"/>
            <w:gridSpan w:val="4"/>
            <w:tcBorders>
              <w:left w:val="single" w:sz="18" w:space="0" w:color="auto"/>
            </w:tcBorders>
            <w:shd w:val="clear" w:color="auto" w:fill="D9D9D9" w:themeFill="background1" w:themeFillShade="D9"/>
            <w:vAlign w:val="center"/>
          </w:tcPr>
          <w:p w14:paraId="4370C072" w14:textId="77777777" w:rsidR="00937522" w:rsidRDefault="00550077">
            <w:pPr>
              <w:spacing w:before="0"/>
              <w:jc w:val="center"/>
              <w:rPr>
                <w:rFonts w:asciiTheme="majorHAnsi" w:hAnsiTheme="majorHAnsi"/>
                <w:lang w:val="sr-Cyrl-RS"/>
              </w:rPr>
            </w:pPr>
            <w:r>
              <w:rPr>
                <w:rFonts w:asciiTheme="majorHAnsi" w:hAnsiTheme="majorHAnsi"/>
                <w:lang w:val="sr-Cyrl-RS"/>
              </w:rPr>
              <w:t>Распоред писмених вежби, контролних задатака и тестирања</w:t>
            </w:r>
          </w:p>
        </w:tc>
      </w:tr>
      <w:tr w:rsidR="00937522" w14:paraId="643F3AFF" w14:textId="77777777">
        <w:trPr>
          <w:trHeight w:val="181"/>
        </w:trPr>
        <w:tc>
          <w:tcPr>
            <w:tcW w:w="2265" w:type="dxa"/>
            <w:vMerge/>
            <w:shd w:val="clear" w:color="auto" w:fill="D9D9D9" w:themeFill="background1" w:themeFillShade="D9"/>
            <w:vAlign w:val="center"/>
          </w:tcPr>
          <w:p w14:paraId="581BBDC2" w14:textId="77777777" w:rsidR="00937522" w:rsidRDefault="00937522">
            <w:pPr>
              <w:spacing w:before="0"/>
              <w:jc w:val="center"/>
              <w:rPr>
                <w:rFonts w:asciiTheme="majorHAnsi" w:hAnsiTheme="majorHAnsi"/>
                <w:lang w:val="sr-Cyrl-RS"/>
              </w:rPr>
            </w:pPr>
          </w:p>
        </w:tc>
        <w:tc>
          <w:tcPr>
            <w:tcW w:w="2269" w:type="dxa"/>
            <w:tcBorders>
              <w:left w:val="single" w:sz="18" w:space="0" w:color="auto"/>
            </w:tcBorders>
            <w:shd w:val="clear" w:color="auto" w:fill="D9D9D9" w:themeFill="background1" w:themeFillShade="D9"/>
            <w:vAlign w:val="center"/>
          </w:tcPr>
          <w:p w14:paraId="3B4B9E15" w14:textId="77777777" w:rsidR="00937522" w:rsidRDefault="00550077">
            <w:pPr>
              <w:spacing w:before="0"/>
              <w:jc w:val="center"/>
              <w:rPr>
                <w:rFonts w:asciiTheme="majorHAnsi" w:hAnsiTheme="majorHAnsi"/>
                <w:lang w:val="sr-Latn-RS"/>
              </w:rPr>
            </w:pPr>
            <w:r>
              <w:rPr>
                <w:rFonts w:asciiTheme="majorHAnsi" w:hAnsiTheme="majorHAnsi"/>
                <w:lang w:val="sr-Latn-RS"/>
              </w:rPr>
              <w:t>I</w:t>
            </w:r>
            <w:r>
              <w:rPr>
                <w:rFonts w:asciiTheme="majorHAnsi" w:hAnsiTheme="majorHAnsi"/>
              </w:rPr>
              <w:t>X</w:t>
            </w:r>
          </w:p>
        </w:tc>
        <w:tc>
          <w:tcPr>
            <w:tcW w:w="2572" w:type="dxa"/>
            <w:shd w:val="clear" w:color="auto" w:fill="D9D9D9" w:themeFill="background1" w:themeFillShade="D9"/>
            <w:vAlign w:val="center"/>
          </w:tcPr>
          <w:p w14:paraId="5EFC66F7" w14:textId="77777777" w:rsidR="00937522" w:rsidRDefault="00550077">
            <w:pPr>
              <w:spacing w:before="0"/>
              <w:jc w:val="center"/>
              <w:rPr>
                <w:rFonts w:asciiTheme="majorHAnsi" w:hAnsiTheme="majorHAnsi"/>
                <w:lang w:val="sr-Latn-RS"/>
              </w:rPr>
            </w:pPr>
            <w:r>
              <w:rPr>
                <w:rFonts w:asciiTheme="majorHAnsi" w:hAnsiTheme="majorHAnsi"/>
              </w:rPr>
              <w:t>X</w:t>
            </w:r>
          </w:p>
        </w:tc>
        <w:tc>
          <w:tcPr>
            <w:tcW w:w="2570" w:type="dxa"/>
            <w:shd w:val="clear" w:color="auto" w:fill="D9D9D9" w:themeFill="background1" w:themeFillShade="D9"/>
            <w:vAlign w:val="center"/>
          </w:tcPr>
          <w:p w14:paraId="1406FBAF" w14:textId="77777777" w:rsidR="00937522" w:rsidRDefault="00550077">
            <w:pPr>
              <w:spacing w:before="0"/>
              <w:jc w:val="center"/>
              <w:rPr>
                <w:rFonts w:asciiTheme="majorHAnsi" w:hAnsiTheme="majorHAnsi"/>
                <w:lang w:val="sr-Latn-RS"/>
              </w:rPr>
            </w:pPr>
            <w:r>
              <w:rPr>
                <w:rFonts w:asciiTheme="majorHAnsi" w:hAnsiTheme="majorHAnsi"/>
              </w:rPr>
              <w:t>X</w:t>
            </w:r>
            <w:r>
              <w:rPr>
                <w:rFonts w:asciiTheme="majorHAnsi" w:hAnsiTheme="majorHAnsi"/>
                <w:lang w:val="sr-Latn-RS"/>
              </w:rPr>
              <w:t>I</w:t>
            </w:r>
          </w:p>
        </w:tc>
        <w:tc>
          <w:tcPr>
            <w:tcW w:w="2725" w:type="dxa"/>
            <w:shd w:val="clear" w:color="auto" w:fill="D9D9D9" w:themeFill="background1" w:themeFillShade="D9"/>
            <w:vAlign w:val="center"/>
          </w:tcPr>
          <w:p w14:paraId="6AF215E7" w14:textId="77777777" w:rsidR="00937522" w:rsidRDefault="00550077">
            <w:pPr>
              <w:spacing w:before="0"/>
              <w:jc w:val="center"/>
              <w:rPr>
                <w:rFonts w:asciiTheme="majorHAnsi" w:hAnsiTheme="majorHAnsi"/>
                <w:lang w:val="sr-Latn-RS"/>
              </w:rPr>
            </w:pPr>
            <w:r>
              <w:rPr>
                <w:rFonts w:asciiTheme="majorHAnsi" w:hAnsiTheme="majorHAnsi"/>
              </w:rPr>
              <w:t>X</w:t>
            </w:r>
            <w:r>
              <w:rPr>
                <w:rFonts w:asciiTheme="majorHAnsi" w:hAnsiTheme="majorHAnsi"/>
                <w:lang w:val="sr-Latn-RS"/>
              </w:rPr>
              <w:t>I</w:t>
            </w:r>
            <w:r>
              <w:rPr>
                <w:rFonts w:asciiTheme="majorHAnsi" w:hAnsiTheme="majorHAnsi"/>
              </w:rPr>
              <w:t>I</w:t>
            </w:r>
          </w:p>
        </w:tc>
      </w:tr>
      <w:tr w:rsidR="00937522" w14:paraId="7DBCC52D" w14:textId="77777777">
        <w:trPr>
          <w:trHeight w:val="378"/>
        </w:trPr>
        <w:tc>
          <w:tcPr>
            <w:tcW w:w="2265" w:type="dxa"/>
            <w:shd w:val="clear" w:color="auto" w:fill="D9D9D9" w:themeFill="background1" w:themeFillShade="D9"/>
            <w:vAlign w:val="center"/>
          </w:tcPr>
          <w:p w14:paraId="68C7410B" w14:textId="77777777" w:rsidR="00937522" w:rsidRDefault="00550077">
            <w:pPr>
              <w:spacing w:before="0"/>
              <w:jc w:val="left"/>
              <w:rPr>
                <w:rFonts w:asciiTheme="majorHAnsi" w:hAnsiTheme="majorHAnsi"/>
                <w:lang w:val="sr-Cyrl-RS"/>
              </w:rPr>
            </w:pPr>
            <w:r>
              <w:rPr>
                <w:rFonts w:asciiTheme="majorHAnsi" w:hAnsiTheme="majorHAnsi"/>
                <w:lang w:val="sr-Cyrl-RS"/>
              </w:rPr>
              <w:t>Српски језик</w:t>
            </w:r>
          </w:p>
        </w:tc>
        <w:tc>
          <w:tcPr>
            <w:tcW w:w="2269" w:type="dxa"/>
            <w:tcBorders>
              <w:left w:val="single" w:sz="18" w:space="0" w:color="auto"/>
            </w:tcBorders>
            <w:vAlign w:val="center"/>
          </w:tcPr>
          <w:p w14:paraId="3F173F3A"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 xml:space="preserve">       2. недеља</w:t>
            </w:r>
          </w:p>
        </w:tc>
        <w:tc>
          <w:tcPr>
            <w:tcW w:w="2572" w:type="dxa"/>
            <w:vAlign w:val="center"/>
          </w:tcPr>
          <w:p w14:paraId="79E1740D" w14:textId="77777777" w:rsidR="00937522" w:rsidRDefault="00937522">
            <w:pPr>
              <w:spacing w:before="0"/>
              <w:ind w:firstLineChars="50" w:firstLine="120"/>
              <w:jc w:val="center"/>
              <w:rPr>
                <w:rFonts w:asciiTheme="majorHAnsi" w:hAnsiTheme="majorHAnsi" w:cs="Times New Roman"/>
                <w:lang w:val="sr-Cyrl-RS"/>
              </w:rPr>
            </w:pPr>
          </w:p>
          <w:p w14:paraId="592E0AB6" w14:textId="77777777" w:rsidR="00937522" w:rsidRDefault="00937522">
            <w:pPr>
              <w:spacing w:before="0"/>
              <w:ind w:left="177" w:hanging="177"/>
              <w:rPr>
                <w:rFonts w:asciiTheme="majorHAnsi" w:hAnsiTheme="majorHAnsi" w:cs="Times New Roman"/>
                <w:lang w:val="sr-Cyrl-RS"/>
              </w:rPr>
            </w:pPr>
          </w:p>
        </w:tc>
        <w:tc>
          <w:tcPr>
            <w:tcW w:w="2570" w:type="dxa"/>
            <w:vAlign w:val="center"/>
          </w:tcPr>
          <w:p w14:paraId="565DC8D9" w14:textId="77777777" w:rsidR="00937522" w:rsidRDefault="00550077">
            <w:pPr>
              <w:spacing w:before="0"/>
              <w:rPr>
                <w:rFonts w:asciiTheme="majorHAnsi" w:hAnsiTheme="majorHAnsi" w:cs="Times New Roman"/>
                <w:lang w:val="sr-Latn-RS"/>
              </w:rPr>
            </w:pPr>
            <w:r>
              <w:rPr>
                <w:rFonts w:asciiTheme="majorHAnsi" w:hAnsiTheme="majorHAnsi" w:cs="Times New Roman"/>
                <w:lang w:val="sr-Cyrl-RS"/>
              </w:rPr>
              <w:t xml:space="preserve">     </w:t>
            </w:r>
            <w:r>
              <w:rPr>
                <w:rFonts w:asciiTheme="majorHAnsi" w:hAnsiTheme="majorHAnsi" w:cs="Times New Roman"/>
                <w:lang w:val="sr-Latn-RS"/>
              </w:rPr>
              <w:t>1</w:t>
            </w:r>
            <w:r>
              <w:rPr>
                <w:rFonts w:asciiTheme="majorHAnsi" w:hAnsiTheme="majorHAnsi" w:cs="Times New Roman"/>
                <w:lang w:val="sr-Cyrl-RS"/>
              </w:rPr>
              <w:t>0</w:t>
            </w:r>
            <w:r>
              <w:rPr>
                <w:rFonts w:asciiTheme="majorHAnsi" w:hAnsiTheme="majorHAnsi" w:cs="Times New Roman"/>
                <w:lang w:val="sr-Latn-RS"/>
              </w:rPr>
              <w:t>. недеља</w:t>
            </w:r>
          </w:p>
        </w:tc>
        <w:tc>
          <w:tcPr>
            <w:tcW w:w="2725" w:type="dxa"/>
            <w:vAlign w:val="center"/>
          </w:tcPr>
          <w:p w14:paraId="66EF19C7" w14:textId="77777777" w:rsidR="00937522" w:rsidRDefault="00550077">
            <w:pPr>
              <w:spacing w:before="0"/>
              <w:jc w:val="center"/>
              <w:rPr>
                <w:rFonts w:asciiTheme="majorHAnsi" w:hAnsiTheme="majorHAnsi" w:cs="Times New Roman"/>
                <w:lang w:val="sr-Latn-RS"/>
              </w:rPr>
            </w:pPr>
            <w:r>
              <w:rPr>
                <w:rFonts w:asciiTheme="majorHAnsi" w:hAnsiTheme="majorHAnsi" w:cs="Times New Roman"/>
                <w:lang w:val="sr-Latn-RS"/>
              </w:rPr>
              <w:t>1</w:t>
            </w:r>
            <w:r>
              <w:rPr>
                <w:rFonts w:asciiTheme="majorHAnsi" w:hAnsiTheme="majorHAnsi" w:cs="Times New Roman"/>
                <w:lang w:val="sr-Cyrl-RS"/>
              </w:rPr>
              <w:t>5</w:t>
            </w:r>
            <w:r>
              <w:rPr>
                <w:rFonts w:asciiTheme="majorHAnsi" w:hAnsiTheme="majorHAnsi" w:cs="Times New Roman"/>
                <w:lang w:val="sr-Latn-RS"/>
              </w:rPr>
              <w:t>. недеља</w:t>
            </w:r>
          </w:p>
        </w:tc>
      </w:tr>
      <w:tr w:rsidR="00937522" w14:paraId="7F1479C2" w14:textId="77777777">
        <w:trPr>
          <w:trHeight w:val="181"/>
        </w:trPr>
        <w:tc>
          <w:tcPr>
            <w:tcW w:w="2265" w:type="dxa"/>
            <w:shd w:val="clear" w:color="auto" w:fill="D9D9D9" w:themeFill="background1" w:themeFillShade="D9"/>
            <w:vAlign w:val="center"/>
          </w:tcPr>
          <w:p w14:paraId="4DE5400A" w14:textId="77777777" w:rsidR="00937522" w:rsidRDefault="00550077">
            <w:pPr>
              <w:spacing w:before="0"/>
              <w:jc w:val="left"/>
              <w:rPr>
                <w:rFonts w:asciiTheme="majorHAnsi" w:hAnsiTheme="majorHAnsi"/>
                <w:lang w:val="sr-Cyrl-RS"/>
              </w:rPr>
            </w:pPr>
            <w:r>
              <w:rPr>
                <w:rFonts w:asciiTheme="majorHAnsi" w:hAnsiTheme="majorHAnsi"/>
                <w:lang w:val="sr-Cyrl-RS"/>
              </w:rPr>
              <w:t>Математика</w:t>
            </w:r>
          </w:p>
        </w:tc>
        <w:tc>
          <w:tcPr>
            <w:tcW w:w="2269" w:type="dxa"/>
            <w:tcBorders>
              <w:left w:val="single" w:sz="18" w:space="0" w:color="auto"/>
            </w:tcBorders>
            <w:vAlign w:val="center"/>
          </w:tcPr>
          <w:p w14:paraId="6ED6A0AA" w14:textId="77777777" w:rsidR="00937522" w:rsidRDefault="00550077">
            <w:pPr>
              <w:spacing w:before="0"/>
              <w:jc w:val="center"/>
              <w:rPr>
                <w:rFonts w:asciiTheme="majorHAnsi" w:hAnsiTheme="majorHAnsi" w:cs="Times New Roman"/>
                <w:lang w:val="sr-Latn-RS"/>
              </w:rPr>
            </w:pPr>
            <w:r>
              <w:rPr>
                <w:rFonts w:asciiTheme="majorHAnsi" w:hAnsiTheme="majorHAnsi" w:cs="Times New Roman"/>
                <w:lang w:val="sr-Cyrl-RS"/>
              </w:rPr>
              <w:t>1</w:t>
            </w:r>
            <w:r>
              <w:rPr>
                <w:rFonts w:asciiTheme="majorHAnsi" w:hAnsiTheme="majorHAnsi" w:cs="Times New Roman"/>
                <w:lang w:val="sr-Latn-RS"/>
              </w:rPr>
              <w:t>. недеља</w:t>
            </w:r>
          </w:p>
          <w:p w14:paraId="3ADE7C37"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 xml:space="preserve">       4</w:t>
            </w:r>
            <w:r>
              <w:rPr>
                <w:rFonts w:asciiTheme="majorHAnsi" w:hAnsiTheme="majorHAnsi" w:cs="Times New Roman"/>
                <w:lang w:val="sr-Latn-RS"/>
              </w:rPr>
              <w:t>. недеља</w:t>
            </w:r>
          </w:p>
        </w:tc>
        <w:tc>
          <w:tcPr>
            <w:tcW w:w="2572" w:type="dxa"/>
            <w:vAlign w:val="center"/>
          </w:tcPr>
          <w:p w14:paraId="04501789" w14:textId="77777777" w:rsidR="00937522" w:rsidRDefault="00550077">
            <w:pPr>
              <w:spacing w:before="0"/>
              <w:jc w:val="center"/>
              <w:rPr>
                <w:rFonts w:asciiTheme="majorHAnsi" w:hAnsiTheme="majorHAnsi" w:cs="Times New Roman"/>
                <w:lang w:val="sr-Latn-RS"/>
              </w:rPr>
            </w:pPr>
            <w:r>
              <w:rPr>
                <w:rFonts w:asciiTheme="majorHAnsi" w:hAnsiTheme="majorHAnsi" w:cs="Times New Roman"/>
                <w:lang w:val="sr-Cyrl-RS"/>
              </w:rPr>
              <w:t>8</w:t>
            </w:r>
            <w:r>
              <w:rPr>
                <w:rFonts w:asciiTheme="majorHAnsi" w:hAnsiTheme="majorHAnsi" w:cs="Times New Roman"/>
                <w:lang w:val="sr-Latn-RS"/>
              </w:rPr>
              <w:t>. недеља</w:t>
            </w:r>
          </w:p>
          <w:p w14:paraId="0FA3962C" w14:textId="77777777" w:rsidR="00937522" w:rsidRDefault="00937522">
            <w:pPr>
              <w:spacing w:before="0"/>
              <w:jc w:val="center"/>
              <w:rPr>
                <w:rFonts w:asciiTheme="majorHAnsi" w:hAnsiTheme="majorHAnsi" w:cs="Times New Roman"/>
                <w:lang w:val="sr-Latn-RS"/>
              </w:rPr>
            </w:pPr>
          </w:p>
        </w:tc>
        <w:tc>
          <w:tcPr>
            <w:tcW w:w="2570" w:type="dxa"/>
            <w:vAlign w:val="center"/>
          </w:tcPr>
          <w:p w14:paraId="11C4E0B1" w14:textId="77777777" w:rsidR="00937522" w:rsidRDefault="00550077">
            <w:pPr>
              <w:spacing w:before="0"/>
              <w:rPr>
                <w:rFonts w:asciiTheme="majorHAnsi" w:hAnsiTheme="majorHAnsi" w:cs="Times New Roman"/>
                <w:lang w:val="sr-Latn-RS"/>
              </w:rPr>
            </w:pPr>
            <w:r>
              <w:rPr>
                <w:rFonts w:asciiTheme="majorHAnsi" w:hAnsiTheme="majorHAnsi" w:cs="Times New Roman"/>
                <w:lang w:val="sr-Cyrl-RS"/>
              </w:rPr>
              <w:t xml:space="preserve">     </w:t>
            </w:r>
            <w:r>
              <w:rPr>
                <w:rFonts w:asciiTheme="majorHAnsi" w:hAnsiTheme="majorHAnsi" w:cs="Times New Roman"/>
                <w:lang w:val="sr-Latn-RS"/>
              </w:rPr>
              <w:t>1</w:t>
            </w:r>
            <w:r>
              <w:rPr>
                <w:rFonts w:asciiTheme="majorHAnsi" w:hAnsiTheme="majorHAnsi" w:cs="Times New Roman"/>
                <w:lang w:val="sr-Cyrl-RS"/>
              </w:rPr>
              <w:t>1</w:t>
            </w:r>
            <w:r>
              <w:rPr>
                <w:rFonts w:asciiTheme="majorHAnsi" w:hAnsiTheme="majorHAnsi" w:cs="Times New Roman"/>
                <w:lang w:val="sr-Latn-RS"/>
              </w:rPr>
              <w:t>. недеља</w:t>
            </w:r>
          </w:p>
        </w:tc>
        <w:tc>
          <w:tcPr>
            <w:tcW w:w="2725" w:type="dxa"/>
            <w:vAlign w:val="center"/>
          </w:tcPr>
          <w:p w14:paraId="48EC9D73" w14:textId="77777777" w:rsidR="00937522" w:rsidRDefault="00550077">
            <w:pPr>
              <w:spacing w:before="0"/>
              <w:jc w:val="center"/>
              <w:rPr>
                <w:rFonts w:asciiTheme="majorHAnsi" w:hAnsiTheme="majorHAnsi" w:cs="Times New Roman"/>
                <w:lang w:val="sr-Latn-RS"/>
              </w:rPr>
            </w:pPr>
            <w:r>
              <w:rPr>
                <w:rFonts w:asciiTheme="majorHAnsi" w:hAnsiTheme="majorHAnsi" w:cs="Times New Roman"/>
                <w:lang w:val="sr-Latn-RS"/>
              </w:rPr>
              <w:t>1</w:t>
            </w:r>
            <w:r>
              <w:rPr>
                <w:rFonts w:asciiTheme="majorHAnsi" w:hAnsiTheme="majorHAnsi" w:cs="Times New Roman"/>
                <w:lang w:val="sr-Cyrl-RS"/>
              </w:rPr>
              <w:t>4</w:t>
            </w:r>
            <w:r>
              <w:rPr>
                <w:rFonts w:asciiTheme="majorHAnsi" w:hAnsiTheme="majorHAnsi" w:cs="Times New Roman"/>
                <w:lang w:val="sr-Latn-RS"/>
              </w:rPr>
              <w:t>. недеља</w:t>
            </w:r>
          </w:p>
          <w:p w14:paraId="386112A1"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 xml:space="preserve">            </w:t>
            </w:r>
            <w:r>
              <w:rPr>
                <w:rFonts w:asciiTheme="majorHAnsi" w:hAnsiTheme="majorHAnsi" w:cs="Times New Roman"/>
              </w:rPr>
              <w:t>1</w:t>
            </w:r>
            <w:r>
              <w:rPr>
                <w:rFonts w:asciiTheme="majorHAnsi" w:hAnsiTheme="majorHAnsi" w:cs="Times New Roman"/>
                <w:lang w:val="sr-Cyrl-RS"/>
              </w:rPr>
              <w:t>7</w:t>
            </w:r>
            <w:r>
              <w:rPr>
                <w:rFonts w:asciiTheme="majorHAnsi" w:hAnsiTheme="majorHAnsi" w:cs="Times New Roman"/>
              </w:rPr>
              <w:t xml:space="preserve">. </w:t>
            </w:r>
            <w:proofErr w:type="spellStart"/>
            <w:r>
              <w:rPr>
                <w:rFonts w:asciiTheme="majorHAnsi" w:hAnsiTheme="majorHAnsi" w:cs="Times New Roman"/>
              </w:rPr>
              <w:t>недеља</w:t>
            </w:r>
            <w:proofErr w:type="spellEnd"/>
          </w:p>
        </w:tc>
      </w:tr>
      <w:tr w:rsidR="00937522" w14:paraId="2A3EB8DD" w14:textId="77777777">
        <w:trPr>
          <w:trHeight w:val="278"/>
        </w:trPr>
        <w:tc>
          <w:tcPr>
            <w:tcW w:w="2265" w:type="dxa"/>
            <w:shd w:val="clear" w:color="auto" w:fill="D9D9D9" w:themeFill="background1" w:themeFillShade="D9"/>
            <w:vAlign w:val="center"/>
          </w:tcPr>
          <w:p w14:paraId="4F900E6C" w14:textId="77777777" w:rsidR="00937522" w:rsidRDefault="00550077">
            <w:pPr>
              <w:spacing w:before="0"/>
              <w:jc w:val="left"/>
              <w:rPr>
                <w:rFonts w:asciiTheme="majorHAnsi" w:hAnsiTheme="majorHAnsi"/>
                <w:lang w:val="sr-Cyrl-RS"/>
              </w:rPr>
            </w:pPr>
            <w:r>
              <w:rPr>
                <w:rFonts w:asciiTheme="majorHAnsi" w:hAnsiTheme="majorHAnsi"/>
                <w:lang w:val="sr-Cyrl-RS"/>
              </w:rPr>
              <w:t>Свет око нас</w:t>
            </w:r>
          </w:p>
        </w:tc>
        <w:tc>
          <w:tcPr>
            <w:tcW w:w="2269" w:type="dxa"/>
            <w:tcBorders>
              <w:left w:val="single" w:sz="18" w:space="0" w:color="auto"/>
            </w:tcBorders>
            <w:vAlign w:val="center"/>
          </w:tcPr>
          <w:p w14:paraId="64862451" w14:textId="77777777" w:rsidR="00937522" w:rsidRDefault="00937522">
            <w:pPr>
              <w:spacing w:before="0"/>
              <w:rPr>
                <w:rFonts w:asciiTheme="majorHAnsi" w:hAnsiTheme="majorHAnsi" w:cs="Times New Roman"/>
                <w:lang w:val="sr-Cyrl-RS"/>
              </w:rPr>
            </w:pPr>
          </w:p>
          <w:p w14:paraId="092C2486" w14:textId="77777777" w:rsidR="00937522" w:rsidRDefault="00937522">
            <w:pPr>
              <w:spacing w:before="0"/>
              <w:rPr>
                <w:rFonts w:asciiTheme="majorHAnsi" w:hAnsiTheme="majorHAnsi" w:cs="Times New Roman"/>
                <w:lang w:val="sr-Cyrl-RS"/>
              </w:rPr>
            </w:pPr>
          </w:p>
        </w:tc>
        <w:tc>
          <w:tcPr>
            <w:tcW w:w="2572" w:type="dxa"/>
            <w:vAlign w:val="center"/>
          </w:tcPr>
          <w:p w14:paraId="7D81EE23" w14:textId="77777777" w:rsidR="00937522" w:rsidRDefault="00937522">
            <w:pPr>
              <w:spacing w:before="0"/>
              <w:jc w:val="center"/>
              <w:rPr>
                <w:rFonts w:asciiTheme="majorHAnsi" w:hAnsiTheme="majorHAnsi" w:cs="Times New Roman"/>
                <w:lang w:val="sr-Cyrl-RS"/>
              </w:rPr>
            </w:pPr>
          </w:p>
        </w:tc>
        <w:tc>
          <w:tcPr>
            <w:tcW w:w="2570" w:type="dxa"/>
            <w:vAlign w:val="center"/>
          </w:tcPr>
          <w:p w14:paraId="7C999D29"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 xml:space="preserve">     13.недеља</w:t>
            </w:r>
          </w:p>
        </w:tc>
        <w:tc>
          <w:tcPr>
            <w:tcW w:w="2725" w:type="dxa"/>
            <w:vAlign w:val="center"/>
          </w:tcPr>
          <w:p w14:paraId="2C2F3631" w14:textId="77777777" w:rsidR="00937522" w:rsidRDefault="00550077">
            <w:pPr>
              <w:spacing w:before="0"/>
              <w:jc w:val="center"/>
              <w:rPr>
                <w:rFonts w:asciiTheme="majorHAnsi" w:hAnsiTheme="majorHAnsi" w:cs="Times New Roman"/>
              </w:rPr>
            </w:pPr>
            <w:r>
              <w:rPr>
                <w:rFonts w:asciiTheme="majorHAnsi" w:hAnsiTheme="majorHAnsi" w:cs="Times New Roman"/>
              </w:rPr>
              <w:t>1</w:t>
            </w:r>
            <w:r>
              <w:rPr>
                <w:rFonts w:asciiTheme="majorHAnsi" w:hAnsiTheme="majorHAnsi" w:cs="Times New Roman"/>
                <w:lang w:val="sr-Cyrl-RS"/>
              </w:rPr>
              <w:t>7</w:t>
            </w:r>
            <w:r>
              <w:rPr>
                <w:rFonts w:asciiTheme="majorHAnsi" w:hAnsiTheme="majorHAnsi" w:cs="Times New Roman"/>
              </w:rPr>
              <w:t xml:space="preserve">. </w:t>
            </w:r>
            <w:proofErr w:type="spellStart"/>
            <w:r>
              <w:rPr>
                <w:rFonts w:asciiTheme="majorHAnsi" w:hAnsiTheme="majorHAnsi" w:cs="Times New Roman"/>
              </w:rPr>
              <w:t>недеља</w:t>
            </w:r>
            <w:proofErr w:type="spellEnd"/>
          </w:p>
        </w:tc>
      </w:tr>
      <w:tr w:rsidR="00937522" w14:paraId="3C3A604F" w14:textId="77777777">
        <w:trPr>
          <w:trHeight w:val="278"/>
        </w:trPr>
        <w:tc>
          <w:tcPr>
            <w:tcW w:w="2265" w:type="dxa"/>
            <w:shd w:val="clear" w:color="auto" w:fill="D9D9D9" w:themeFill="background1" w:themeFillShade="D9"/>
            <w:vAlign w:val="center"/>
          </w:tcPr>
          <w:p w14:paraId="4346BF91" w14:textId="77777777" w:rsidR="00937522" w:rsidRDefault="00550077">
            <w:pPr>
              <w:spacing w:before="0"/>
              <w:jc w:val="left"/>
              <w:rPr>
                <w:rFonts w:asciiTheme="majorHAnsi" w:hAnsiTheme="majorHAnsi"/>
                <w:lang w:val="sr-Cyrl-RS"/>
              </w:rPr>
            </w:pPr>
            <w:r>
              <w:rPr>
                <w:rFonts w:asciiTheme="majorHAnsi" w:hAnsiTheme="majorHAnsi"/>
                <w:lang w:val="sr-Cyrl-RS"/>
              </w:rPr>
              <w:t>Енглески језик</w:t>
            </w:r>
          </w:p>
        </w:tc>
        <w:tc>
          <w:tcPr>
            <w:tcW w:w="2269" w:type="dxa"/>
            <w:tcBorders>
              <w:left w:val="single" w:sz="18" w:space="0" w:color="auto"/>
            </w:tcBorders>
            <w:vAlign w:val="center"/>
          </w:tcPr>
          <w:p w14:paraId="0C2FE9E2" w14:textId="77777777" w:rsidR="00937522" w:rsidRDefault="00937522">
            <w:pPr>
              <w:spacing w:before="0"/>
              <w:rPr>
                <w:rFonts w:asciiTheme="majorHAnsi" w:hAnsiTheme="majorHAnsi" w:cs="Times New Roman"/>
                <w:lang w:val="sr-Cyrl-RS"/>
              </w:rPr>
            </w:pPr>
          </w:p>
        </w:tc>
        <w:tc>
          <w:tcPr>
            <w:tcW w:w="2572" w:type="dxa"/>
            <w:vAlign w:val="center"/>
          </w:tcPr>
          <w:p w14:paraId="252C2C2A" w14:textId="77777777" w:rsidR="00937522" w:rsidRDefault="00937522">
            <w:pPr>
              <w:spacing w:before="0"/>
              <w:jc w:val="center"/>
              <w:rPr>
                <w:rFonts w:asciiTheme="majorHAnsi" w:hAnsiTheme="majorHAnsi" w:cs="Times New Roman"/>
                <w:lang w:val="sr-Cyrl-RS"/>
              </w:rPr>
            </w:pPr>
          </w:p>
        </w:tc>
        <w:tc>
          <w:tcPr>
            <w:tcW w:w="2570" w:type="dxa"/>
            <w:vAlign w:val="center"/>
          </w:tcPr>
          <w:p w14:paraId="2AA70F6A" w14:textId="77777777" w:rsidR="00937522" w:rsidRDefault="00937522">
            <w:pPr>
              <w:spacing w:before="0"/>
              <w:jc w:val="center"/>
              <w:rPr>
                <w:rFonts w:asciiTheme="majorHAnsi" w:hAnsiTheme="majorHAnsi" w:cs="Times New Roman"/>
                <w:lang w:val="sr-Latn-RS"/>
              </w:rPr>
            </w:pPr>
          </w:p>
        </w:tc>
        <w:tc>
          <w:tcPr>
            <w:tcW w:w="2725" w:type="dxa"/>
            <w:vAlign w:val="center"/>
          </w:tcPr>
          <w:p w14:paraId="66072C46" w14:textId="77777777" w:rsidR="00937522" w:rsidRDefault="00937522">
            <w:pPr>
              <w:spacing w:before="0"/>
              <w:jc w:val="center"/>
              <w:rPr>
                <w:rFonts w:asciiTheme="majorHAnsi" w:hAnsiTheme="majorHAnsi" w:cs="Times New Roman"/>
                <w:lang w:val="sr-Cyrl-RS"/>
              </w:rPr>
            </w:pPr>
          </w:p>
        </w:tc>
      </w:tr>
    </w:tbl>
    <w:p w14:paraId="268D793D" w14:textId="77777777" w:rsidR="00937522" w:rsidRDefault="00937522">
      <w:pPr>
        <w:spacing w:before="0" w:after="120"/>
        <w:jc w:val="center"/>
        <w:rPr>
          <w:rFonts w:ascii="Times New Roman" w:hAnsi="Times New Roman" w:cs="Times New Roman"/>
          <w:b/>
          <w:color w:val="FF0000"/>
          <w:sz w:val="22"/>
          <w:szCs w:val="22"/>
          <w:u w:val="single"/>
        </w:rPr>
      </w:pPr>
    </w:p>
    <w:p w14:paraId="1C70D807" w14:textId="77777777" w:rsidR="00937522" w:rsidRDefault="00937522">
      <w:pPr>
        <w:spacing w:before="0" w:after="120"/>
        <w:jc w:val="center"/>
        <w:rPr>
          <w:rFonts w:ascii="Times New Roman" w:hAnsi="Times New Roman" w:cs="Times New Roman"/>
          <w:b/>
          <w:color w:val="FF0000"/>
          <w:sz w:val="22"/>
          <w:szCs w:val="22"/>
          <w:u w:val="single"/>
        </w:rPr>
      </w:pPr>
    </w:p>
    <w:p w14:paraId="301C473B" w14:textId="77777777" w:rsidR="00937522" w:rsidRDefault="00937522">
      <w:pPr>
        <w:spacing w:before="0" w:after="120"/>
        <w:jc w:val="center"/>
        <w:rPr>
          <w:rFonts w:ascii="Times New Roman" w:hAnsi="Times New Roman" w:cs="Times New Roman"/>
          <w:b/>
          <w:sz w:val="22"/>
          <w:szCs w:val="22"/>
          <w:u w:val="single"/>
        </w:rPr>
      </w:pPr>
    </w:p>
    <w:p w14:paraId="47E56F3C" w14:textId="77777777" w:rsidR="00937522" w:rsidRDefault="00937522">
      <w:pPr>
        <w:spacing w:before="0"/>
        <w:jc w:val="center"/>
        <w:textAlignment w:val="baseline"/>
        <w:rPr>
          <w:rFonts w:ascii="Times New Roman" w:eastAsia="Verdana" w:hAnsi="Times New Roman" w:cs="Times New Roman"/>
          <w:b/>
          <w:color w:val="FF0000"/>
        </w:rPr>
      </w:pPr>
    </w:p>
    <w:p w14:paraId="47E9319B" w14:textId="77777777" w:rsidR="00937522" w:rsidRDefault="00937522">
      <w:pPr>
        <w:spacing w:before="0"/>
        <w:jc w:val="center"/>
        <w:textAlignment w:val="baseline"/>
        <w:rPr>
          <w:rFonts w:ascii="Times New Roman" w:eastAsia="Verdana" w:hAnsi="Times New Roman" w:cs="Times New Roman"/>
          <w:b/>
          <w:color w:val="FF0000"/>
        </w:rPr>
      </w:pPr>
    </w:p>
    <w:p w14:paraId="5820D4DC" w14:textId="77777777" w:rsidR="00937522" w:rsidRDefault="00937522">
      <w:pPr>
        <w:spacing w:before="0"/>
        <w:jc w:val="center"/>
        <w:textAlignment w:val="baseline"/>
        <w:rPr>
          <w:rFonts w:ascii="Times New Roman" w:eastAsia="Verdana" w:hAnsi="Times New Roman" w:cs="Times New Roman"/>
          <w:b/>
          <w:color w:val="FF0000"/>
        </w:rPr>
      </w:pPr>
    </w:p>
    <w:p w14:paraId="7E92D5AF" w14:textId="77777777" w:rsidR="00937522" w:rsidRDefault="00937522">
      <w:pPr>
        <w:spacing w:before="0"/>
        <w:jc w:val="center"/>
        <w:textAlignment w:val="baseline"/>
        <w:rPr>
          <w:rFonts w:ascii="Times New Roman" w:eastAsia="Verdana" w:hAnsi="Times New Roman" w:cs="Times New Roman"/>
          <w:b/>
          <w:color w:val="FF0000"/>
        </w:rPr>
      </w:pPr>
    </w:p>
    <w:p w14:paraId="621C8BA4" w14:textId="77777777" w:rsidR="00937522" w:rsidRDefault="00550077">
      <w:pPr>
        <w:spacing w:before="0"/>
        <w:jc w:val="center"/>
        <w:textAlignment w:val="baseline"/>
        <w:rPr>
          <w:rFonts w:ascii="Times New Roman" w:eastAsia="Verdana" w:hAnsi="Times New Roman" w:cs="Times New Roman"/>
          <w:b/>
          <w:color w:val="FF0000"/>
        </w:rPr>
      </w:pPr>
      <w:r>
        <w:rPr>
          <w:rFonts w:ascii="Times New Roman" w:eastAsia="Verdana" w:hAnsi="Times New Roman" w:cs="Times New Roman"/>
          <w:b/>
          <w:color w:val="FF0000"/>
        </w:rPr>
        <w:t xml:space="preserve"> </w:t>
      </w:r>
    </w:p>
    <w:p w14:paraId="7C25F029" w14:textId="77777777" w:rsidR="00937522" w:rsidRDefault="00937522">
      <w:pPr>
        <w:spacing w:before="0"/>
        <w:jc w:val="center"/>
        <w:textAlignment w:val="baseline"/>
        <w:rPr>
          <w:rFonts w:ascii="Times New Roman" w:eastAsia="Verdana" w:hAnsi="Times New Roman" w:cs="Times New Roman"/>
          <w:b/>
          <w:color w:val="FF0000"/>
        </w:rPr>
      </w:pPr>
    </w:p>
    <w:p w14:paraId="567B5013" w14:textId="77777777" w:rsidR="00937522" w:rsidRDefault="00937522">
      <w:pPr>
        <w:spacing w:before="0"/>
        <w:jc w:val="center"/>
        <w:textAlignment w:val="baseline"/>
        <w:rPr>
          <w:rFonts w:ascii="Times New Roman" w:eastAsia="Verdana" w:hAnsi="Times New Roman" w:cs="Times New Roman"/>
          <w:b/>
          <w:color w:val="FF0000"/>
        </w:rPr>
      </w:pPr>
    </w:p>
    <w:p w14:paraId="53BBDA6B" w14:textId="77777777" w:rsidR="00937522" w:rsidRDefault="00937522">
      <w:pPr>
        <w:spacing w:before="0"/>
        <w:jc w:val="center"/>
        <w:textAlignment w:val="baseline"/>
        <w:rPr>
          <w:rFonts w:ascii="Times New Roman" w:eastAsia="Verdana" w:hAnsi="Times New Roman" w:cs="Times New Roman"/>
          <w:b/>
          <w:color w:val="FF0000"/>
        </w:rPr>
      </w:pPr>
    </w:p>
    <w:tbl>
      <w:tblPr>
        <w:tblStyle w:val="TableGrid61"/>
        <w:tblW w:w="0" w:type="auto"/>
        <w:tblInd w:w="1371" w:type="dxa"/>
        <w:tblLayout w:type="fixed"/>
        <w:tblCellMar>
          <w:top w:w="15" w:type="dxa"/>
          <w:left w:w="15" w:type="dxa"/>
          <w:bottom w:w="15" w:type="dxa"/>
          <w:right w:w="15" w:type="dxa"/>
        </w:tblCellMar>
        <w:tblLook w:val="04A0" w:firstRow="1" w:lastRow="0" w:firstColumn="1" w:lastColumn="0" w:noHBand="0" w:noVBand="1"/>
      </w:tblPr>
      <w:tblGrid>
        <w:gridCol w:w="2195"/>
        <w:gridCol w:w="2388"/>
        <w:gridCol w:w="2445"/>
        <w:gridCol w:w="2584"/>
        <w:gridCol w:w="2766"/>
      </w:tblGrid>
      <w:tr w:rsidR="00937522" w14:paraId="25C97963" w14:textId="77777777">
        <w:trPr>
          <w:trHeight w:val="350"/>
        </w:trPr>
        <w:tc>
          <w:tcPr>
            <w:tcW w:w="2195" w:type="dxa"/>
            <w:vMerge w:val="restart"/>
            <w:tcBorders>
              <w:top w:val="outset" w:sz="6" w:space="0" w:color="auto"/>
              <w:left w:val="outset" w:sz="6" w:space="0" w:color="auto"/>
              <w:bottom w:val="outset" w:sz="6" w:space="0" w:color="auto"/>
              <w:right w:val="outset" w:sz="6" w:space="0" w:color="auto"/>
            </w:tcBorders>
            <w:shd w:val="clear" w:color="auto" w:fill="F2C0D9"/>
            <w:vAlign w:val="center"/>
          </w:tcPr>
          <w:p w14:paraId="68B71BD3" w14:textId="77777777" w:rsidR="00937522" w:rsidRDefault="00550077">
            <w:pPr>
              <w:spacing w:before="100" w:beforeAutospacing="1" w:after="100" w:afterAutospacing="1"/>
              <w:jc w:val="center"/>
              <w:rPr>
                <w:rFonts w:asciiTheme="majorHAnsi" w:hAnsiTheme="majorHAnsi" w:cs="Times New Roman"/>
                <w:lang w:val="en-GB" w:eastAsia="en-GB"/>
              </w:rPr>
            </w:pPr>
            <w:r>
              <w:rPr>
                <w:rFonts w:asciiTheme="majorHAnsi" w:hAnsiTheme="majorHAnsi"/>
                <w:b/>
                <w:lang w:val="en-GB" w:eastAsia="en-GB"/>
              </w:rPr>
              <w:t>2</w:t>
            </w:r>
            <w:r>
              <w:rPr>
                <w:rFonts w:asciiTheme="majorHAnsi" w:hAnsiTheme="majorHAnsi" w:cs="Times New Roman"/>
                <w:b/>
                <w:lang w:val="en-GB" w:eastAsia="en-GB"/>
              </w:rPr>
              <w:t>.</w:t>
            </w:r>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разред</w:t>
            </w:r>
            <w:proofErr w:type="spellEnd"/>
          </w:p>
        </w:tc>
        <w:tc>
          <w:tcPr>
            <w:tcW w:w="10183" w:type="dxa"/>
            <w:gridSpan w:val="4"/>
            <w:tcBorders>
              <w:top w:val="outset" w:sz="6" w:space="0" w:color="auto"/>
              <w:left w:val="outset" w:sz="6" w:space="0" w:color="auto"/>
              <w:bottom w:val="outset" w:sz="6" w:space="0" w:color="auto"/>
              <w:right w:val="single" w:sz="4" w:space="0" w:color="auto"/>
            </w:tcBorders>
            <w:shd w:val="clear" w:color="auto" w:fill="F2C0D9"/>
            <w:vAlign w:val="center"/>
          </w:tcPr>
          <w:p w14:paraId="53B36F81" w14:textId="77777777" w:rsidR="00937522" w:rsidRDefault="00550077">
            <w:pPr>
              <w:spacing w:before="100" w:beforeAutospacing="1" w:after="100" w:afterAutospacing="1"/>
              <w:jc w:val="center"/>
              <w:rPr>
                <w:rFonts w:asciiTheme="majorHAnsi" w:hAnsiTheme="majorHAnsi" w:cs="Times New Roman"/>
                <w:lang w:val="en-GB" w:eastAsia="en-GB"/>
              </w:rPr>
            </w:pPr>
            <w:proofErr w:type="spellStart"/>
            <w:r>
              <w:rPr>
                <w:rFonts w:asciiTheme="majorHAnsi" w:hAnsiTheme="majorHAnsi" w:cs="Times New Roman"/>
                <w:lang w:val="en-GB" w:eastAsia="en-GB"/>
              </w:rPr>
              <w:t>Распоред</w:t>
            </w:r>
            <w:proofErr w:type="spellEnd"/>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писмених</w:t>
            </w:r>
            <w:proofErr w:type="spellEnd"/>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вежби</w:t>
            </w:r>
            <w:proofErr w:type="spellEnd"/>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контролних</w:t>
            </w:r>
            <w:proofErr w:type="spellEnd"/>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задатака</w:t>
            </w:r>
            <w:proofErr w:type="spellEnd"/>
            <w:r>
              <w:rPr>
                <w:rFonts w:asciiTheme="majorHAnsi" w:hAnsiTheme="majorHAnsi" w:cs="Times New Roman"/>
                <w:lang w:val="en-GB" w:eastAsia="en-GB"/>
              </w:rPr>
              <w:t xml:space="preserve"> и </w:t>
            </w:r>
            <w:proofErr w:type="spellStart"/>
            <w:r>
              <w:rPr>
                <w:rFonts w:asciiTheme="majorHAnsi" w:hAnsiTheme="majorHAnsi" w:cs="Times New Roman"/>
                <w:lang w:val="en-GB" w:eastAsia="en-GB"/>
              </w:rPr>
              <w:t>тестирања</w:t>
            </w:r>
            <w:proofErr w:type="spellEnd"/>
          </w:p>
        </w:tc>
      </w:tr>
      <w:tr w:rsidR="00937522" w14:paraId="0A67A1AF" w14:textId="77777777">
        <w:trPr>
          <w:trHeight w:val="397"/>
        </w:trPr>
        <w:tc>
          <w:tcPr>
            <w:tcW w:w="2195" w:type="dxa"/>
            <w:vMerge/>
            <w:tcBorders>
              <w:top w:val="outset" w:sz="6" w:space="0" w:color="auto"/>
              <w:left w:val="outset" w:sz="6" w:space="0" w:color="auto"/>
              <w:bottom w:val="outset" w:sz="6" w:space="0" w:color="auto"/>
              <w:right w:val="outset" w:sz="6" w:space="0" w:color="auto"/>
            </w:tcBorders>
            <w:vAlign w:val="center"/>
          </w:tcPr>
          <w:p w14:paraId="3D42966B" w14:textId="77777777" w:rsidR="00937522" w:rsidRDefault="00937522">
            <w:pPr>
              <w:spacing w:before="0"/>
              <w:jc w:val="left"/>
              <w:rPr>
                <w:rFonts w:asciiTheme="majorHAnsi" w:hAnsiTheme="majorHAnsi" w:cs="Times New Roman"/>
                <w:lang w:val="en-GB" w:eastAsia="en-GB"/>
              </w:rPr>
            </w:pPr>
          </w:p>
        </w:tc>
        <w:tc>
          <w:tcPr>
            <w:tcW w:w="2388" w:type="dxa"/>
            <w:tcBorders>
              <w:top w:val="nil"/>
              <w:left w:val="outset" w:sz="6" w:space="0" w:color="auto"/>
              <w:bottom w:val="outset" w:sz="6" w:space="0" w:color="auto"/>
              <w:right w:val="outset" w:sz="6" w:space="0" w:color="auto"/>
            </w:tcBorders>
            <w:shd w:val="clear" w:color="auto" w:fill="F2C0D9"/>
            <w:vAlign w:val="center"/>
          </w:tcPr>
          <w:p w14:paraId="3E915D57" w14:textId="77777777" w:rsidR="00937522" w:rsidRDefault="00550077">
            <w:pPr>
              <w:spacing w:before="100" w:beforeAutospacing="1" w:after="100" w:afterAutospacing="1"/>
              <w:jc w:val="center"/>
              <w:rPr>
                <w:rFonts w:asciiTheme="majorHAnsi" w:hAnsiTheme="majorHAnsi" w:cs="Times New Roman"/>
                <w:b/>
                <w:lang w:val="en-GB" w:eastAsia="en-GB"/>
              </w:rPr>
            </w:pPr>
            <w:r>
              <w:rPr>
                <w:rFonts w:asciiTheme="majorHAnsi" w:hAnsiTheme="majorHAnsi" w:cs="Times New Roman"/>
                <w:b/>
                <w:lang w:val="en-GB" w:eastAsia="en-GB"/>
              </w:rPr>
              <w:t>IX</w:t>
            </w:r>
          </w:p>
        </w:tc>
        <w:tc>
          <w:tcPr>
            <w:tcW w:w="2445" w:type="dxa"/>
            <w:tcBorders>
              <w:top w:val="outset" w:sz="6" w:space="0" w:color="auto"/>
              <w:left w:val="outset" w:sz="6" w:space="0" w:color="auto"/>
              <w:bottom w:val="outset" w:sz="6" w:space="0" w:color="auto"/>
              <w:right w:val="outset" w:sz="6" w:space="0" w:color="auto"/>
            </w:tcBorders>
            <w:shd w:val="clear" w:color="auto" w:fill="F2C0D9"/>
            <w:vAlign w:val="center"/>
          </w:tcPr>
          <w:p w14:paraId="69B69D9B" w14:textId="77777777" w:rsidR="00937522" w:rsidRDefault="00550077">
            <w:pPr>
              <w:spacing w:before="100" w:beforeAutospacing="1" w:after="100" w:afterAutospacing="1"/>
              <w:jc w:val="center"/>
              <w:rPr>
                <w:rFonts w:asciiTheme="majorHAnsi" w:hAnsiTheme="majorHAnsi" w:cs="Times New Roman"/>
                <w:b/>
                <w:lang w:val="en-GB" w:eastAsia="en-GB"/>
              </w:rPr>
            </w:pPr>
            <w:r>
              <w:rPr>
                <w:rFonts w:asciiTheme="majorHAnsi" w:hAnsiTheme="majorHAnsi" w:cs="Times New Roman"/>
                <w:b/>
                <w:lang w:val="en-GB" w:eastAsia="en-GB"/>
              </w:rPr>
              <w:t>X</w:t>
            </w:r>
          </w:p>
        </w:tc>
        <w:tc>
          <w:tcPr>
            <w:tcW w:w="2584" w:type="dxa"/>
            <w:tcBorders>
              <w:top w:val="outset" w:sz="6" w:space="0" w:color="auto"/>
              <w:left w:val="outset" w:sz="6" w:space="0" w:color="auto"/>
              <w:bottom w:val="outset" w:sz="6" w:space="0" w:color="auto"/>
              <w:right w:val="outset" w:sz="6" w:space="0" w:color="auto"/>
            </w:tcBorders>
            <w:shd w:val="clear" w:color="auto" w:fill="F2C0D9"/>
            <w:vAlign w:val="center"/>
          </w:tcPr>
          <w:p w14:paraId="1DC93CB2" w14:textId="77777777" w:rsidR="00937522" w:rsidRDefault="00550077">
            <w:pPr>
              <w:spacing w:before="100" w:beforeAutospacing="1" w:after="100" w:afterAutospacing="1"/>
              <w:jc w:val="center"/>
              <w:rPr>
                <w:rFonts w:asciiTheme="majorHAnsi" w:hAnsiTheme="majorHAnsi" w:cs="Times New Roman"/>
                <w:b/>
                <w:lang w:val="en-GB" w:eastAsia="en-GB"/>
              </w:rPr>
            </w:pPr>
            <w:r>
              <w:rPr>
                <w:rFonts w:asciiTheme="majorHAnsi" w:hAnsiTheme="majorHAnsi" w:cs="Times New Roman"/>
                <w:b/>
                <w:lang w:val="en-GB" w:eastAsia="en-GB"/>
              </w:rPr>
              <w:t>XI</w:t>
            </w:r>
          </w:p>
        </w:tc>
        <w:tc>
          <w:tcPr>
            <w:tcW w:w="2766" w:type="dxa"/>
            <w:tcBorders>
              <w:top w:val="outset" w:sz="6" w:space="0" w:color="auto"/>
              <w:left w:val="outset" w:sz="6" w:space="0" w:color="auto"/>
              <w:bottom w:val="outset" w:sz="6" w:space="0" w:color="auto"/>
              <w:right w:val="single" w:sz="4" w:space="0" w:color="auto"/>
            </w:tcBorders>
            <w:shd w:val="clear" w:color="auto" w:fill="F2C0D9"/>
            <w:vAlign w:val="center"/>
          </w:tcPr>
          <w:p w14:paraId="4C2A3608" w14:textId="77777777" w:rsidR="00937522" w:rsidRDefault="00550077">
            <w:pPr>
              <w:spacing w:before="100" w:beforeAutospacing="1" w:after="100" w:afterAutospacing="1"/>
              <w:jc w:val="center"/>
              <w:rPr>
                <w:rFonts w:asciiTheme="majorHAnsi" w:hAnsiTheme="majorHAnsi" w:cs="Times New Roman"/>
                <w:b/>
                <w:lang w:val="en-GB" w:eastAsia="en-GB"/>
              </w:rPr>
            </w:pPr>
            <w:r>
              <w:rPr>
                <w:rFonts w:asciiTheme="majorHAnsi" w:hAnsiTheme="majorHAnsi" w:cs="Times New Roman"/>
                <w:b/>
                <w:lang w:val="en-GB" w:eastAsia="en-GB"/>
              </w:rPr>
              <w:t>XII</w:t>
            </w:r>
          </w:p>
        </w:tc>
      </w:tr>
      <w:tr w:rsidR="00937522" w14:paraId="2E396461" w14:textId="77777777">
        <w:trPr>
          <w:trHeight w:val="700"/>
        </w:trPr>
        <w:tc>
          <w:tcPr>
            <w:tcW w:w="2195" w:type="dxa"/>
            <w:tcBorders>
              <w:top w:val="nil"/>
              <w:left w:val="outset" w:sz="6" w:space="0" w:color="auto"/>
              <w:bottom w:val="outset" w:sz="6" w:space="0" w:color="auto"/>
              <w:right w:val="outset" w:sz="6" w:space="0" w:color="auto"/>
            </w:tcBorders>
            <w:shd w:val="clear" w:color="auto" w:fill="F2C0D9"/>
            <w:vAlign w:val="center"/>
          </w:tcPr>
          <w:p w14:paraId="44B262B5" w14:textId="77777777" w:rsidR="00937522" w:rsidRDefault="00550077">
            <w:pPr>
              <w:spacing w:before="100" w:beforeAutospacing="1" w:after="100" w:afterAutospacing="1"/>
              <w:rPr>
                <w:rFonts w:asciiTheme="majorHAnsi" w:hAnsiTheme="majorHAnsi" w:cs="Times New Roman"/>
                <w:lang w:val="en-GB" w:eastAsia="en-GB"/>
              </w:rPr>
            </w:pPr>
            <w:proofErr w:type="spellStart"/>
            <w:r>
              <w:rPr>
                <w:rFonts w:asciiTheme="majorHAnsi" w:hAnsiTheme="majorHAnsi" w:cs="Times New Roman"/>
                <w:lang w:val="en-GB" w:eastAsia="en-GB"/>
              </w:rPr>
              <w:t>Српски</w:t>
            </w:r>
            <w:proofErr w:type="spellEnd"/>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језик</w:t>
            </w:r>
            <w:proofErr w:type="spellEnd"/>
          </w:p>
        </w:tc>
        <w:tc>
          <w:tcPr>
            <w:tcW w:w="2388" w:type="dxa"/>
            <w:tcBorders>
              <w:top w:val="nil"/>
              <w:left w:val="outset" w:sz="6" w:space="0" w:color="auto"/>
              <w:bottom w:val="outset" w:sz="6" w:space="0" w:color="auto"/>
              <w:right w:val="outset" w:sz="6" w:space="0" w:color="auto"/>
            </w:tcBorders>
            <w:vAlign w:val="center"/>
          </w:tcPr>
          <w:p w14:paraId="0A819312" w14:textId="77777777" w:rsidR="00937522" w:rsidRDefault="00550077">
            <w:pPr>
              <w:spacing w:before="100" w:beforeAutospacing="1" w:after="100" w:afterAutospacing="1"/>
              <w:rPr>
                <w:rFonts w:asciiTheme="majorHAnsi" w:hAnsiTheme="majorHAnsi" w:cs="Times New Roman"/>
                <w:lang w:val="sr-Cyrl-RS" w:eastAsia="en-GB"/>
              </w:rPr>
            </w:pPr>
            <w:r>
              <w:rPr>
                <w:rFonts w:asciiTheme="majorHAnsi" w:hAnsiTheme="majorHAnsi" w:cs="Times New Roman"/>
                <w:lang w:val="en-GB" w:eastAsia="en-GB"/>
              </w:rPr>
              <w:t xml:space="preserve">3. </w:t>
            </w:r>
            <w:r>
              <w:rPr>
                <w:rFonts w:asciiTheme="majorHAnsi" w:hAnsiTheme="majorHAnsi" w:cs="Times New Roman"/>
                <w:lang w:val="sr-Cyrl-RS" w:eastAsia="en-GB"/>
              </w:rPr>
              <w:t>недеља (</w:t>
            </w:r>
            <w:r>
              <w:rPr>
                <w:rFonts w:asciiTheme="majorHAnsi" w:hAnsiTheme="majorHAnsi" w:cs="Times New Roman"/>
                <w:lang w:val="en-GB" w:eastAsia="en-GB"/>
              </w:rPr>
              <w:t>16.9.</w:t>
            </w:r>
            <w:r>
              <w:rPr>
                <w:rFonts w:asciiTheme="majorHAnsi" w:hAnsiTheme="majorHAnsi" w:cs="Times New Roman"/>
                <w:lang w:val="sr-Cyrl-RS" w:eastAsia="en-GB"/>
              </w:rPr>
              <w:t>)</w:t>
            </w:r>
          </w:p>
        </w:tc>
        <w:tc>
          <w:tcPr>
            <w:tcW w:w="2445" w:type="dxa"/>
            <w:tcBorders>
              <w:top w:val="nil"/>
              <w:left w:val="outset" w:sz="6" w:space="0" w:color="auto"/>
              <w:bottom w:val="outset" w:sz="6" w:space="0" w:color="auto"/>
              <w:right w:val="outset" w:sz="6" w:space="0" w:color="auto"/>
            </w:tcBorders>
            <w:vAlign w:val="center"/>
          </w:tcPr>
          <w:p w14:paraId="27F3E0CC" w14:textId="77777777" w:rsidR="00937522" w:rsidRDefault="00550077">
            <w:pPr>
              <w:spacing w:before="100" w:beforeAutospacing="1"/>
              <w:rPr>
                <w:rFonts w:asciiTheme="majorHAnsi" w:hAnsiTheme="majorHAnsi" w:cs="Times New Roman"/>
                <w:lang w:val="sr-Cyrl-RS" w:eastAsia="en-GB"/>
              </w:rPr>
            </w:pPr>
            <w:r>
              <w:rPr>
                <w:rFonts w:asciiTheme="majorHAnsi" w:hAnsiTheme="majorHAnsi" w:cs="Times New Roman"/>
                <w:lang w:val="sr-Cyrl-RS" w:eastAsia="en-GB"/>
              </w:rPr>
              <w:t>5. недеља (</w:t>
            </w:r>
            <w:r>
              <w:rPr>
                <w:rFonts w:asciiTheme="majorHAnsi" w:hAnsiTheme="majorHAnsi" w:cs="Times New Roman"/>
                <w:lang w:val="en-GB" w:eastAsia="en-GB"/>
              </w:rPr>
              <w:t>03.10</w:t>
            </w:r>
            <w:r>
              <w:rPr>
                <w:rFonts w:asciiTheme="majorHAnsi" w:hAnsiTheme="majorHAnsi" w:cs="Times New Roman"/>
                <w:lang w:val="sr-Cyrl-RS" w:eastAsia="en-GB"/>
              </w:rPr>
              <w:t>)</w:t>
            </w:r>
          </w:p>
          <w:p w14:paraId="5203C1FB" w14:textId="77777777" w:rsidR="00937522" w:rsidRDefault="00550077">
            <w:pPr>
              <w:spacing w:before="100" w:beforeAutospacing="1"/>
              <w:ind w:right="-1"/>
              <w:jc w:val="left"/>
              <w:rPr>
                <w:rFonts w:asciiTheme="majorHAnsi" w:hAnsiTheme="majorHAnsi" w:cs="Times New Roman"/>
                <w:lang w:val="sr-Cyrl-RS" w:eastAsia="en-GB"/>
              </w:rPr>
            </w:pPr>
            <w:r>
              <w:rPr>
                <w:rFonts w:asciiTheme="majorHAnsi" w:hAnsiTheme="majorHAnsi" w:cs="Times New Roman"/>
                <w:lang w:val="sr-Cyrl-RS" w:eastAsia="en-GB"/>
              </w:rPr>
              <w:t>9. недеља (</w:t>
            </w:r>
            <w:r>
              <w:rPr>
                <w:rFonts w:asciiTheme="majorHAnsi" w:hAnsiTheme="majorHAnsi" w:cs="Times New Roman"/>
                <w:lang w:val="en-GB" w:eastAsia="en-GB"/>
              </w:rPr>
              <w:t>27. 10</w:t>
            </w:r>
            <w:r>
              <w:rPr>
                <w:rFonts w:asciiTheme="majorHAnsi" w:hAnsiTheme="majorHAnsi" w:cs="Times New Roman"/>
                <w:lang w:val="sr-Cyrl-RS" w:eastAsia="en-GB"/>
              </w:rPr>
              <w:t>.)</w:t>
            </w:r>
          </w:p>
        </w:tc>
        <w:tc>
          <w:tcPr>
            <w:tcW w:w="2584" w:type="dxa"/>
            <w:tcBorders>
              <w:top w:val="nil"/>
              <w:left w:val="outset" w:sz="6" w:space="0" w:color="auto"/>
              <w:bottom w:val="outset" w:sz="6" w:space="0" w:color="auto"/>
              <w:right w:val="outset" w:sz="6" w:space="0" w:color="auto"/>
            </w:tcBorders>
            <w:vAlign w:val="center"/>
          </w:tcPr>
          <w:p w14:paraId="7535AC26" w14:textId="77777777" w:rsidR="00937522" w:rsidRDefault="00550077">
            <w:pPr>
              <w:spacing w:before="100" w:beforeAutospacing="1" w:after="100" w:afterAutospacing="1"/>
              <w:rPr>
                <w:rFonts w:asciiTheme="majorHAnsi" w:hAnsiTheme="majorHAnsi" w:cs="Times New Roman"/>
                <w:lang w:val="sr-Cyrl-RS" w:eastAsia="en-GB"/>
              </w:rPr>
            </w:pPr>
            <w:r>
              <w:rPr>
                <w:rFonts w:asciiTheme="majorHAnsi" w:hAnsiTheme="majorHAnsi" w:cs="Times New Roman"/>
                <w:lang w:val="sr-Cyrl-RS" w:eastAsia="en-GB"/>
              </w:rPr>
              <w:t xml:space="preserve">  12. недеља (</w:t>
            </w:r>
            <w:r>
              <w:rPr>
                <w:rFonts w:asciiTheme="majorHAnsi" w:hAnsiTheme="majorHAnsi" w:cs="Times New Roman"/>
                <w:lang w:val="en-GB" w:eastAsia="en-GB"/>
              </w:rPr>
              <w:t>18.11.</w:t>
            </w:r>
            <w:r>
              <w:rPr>
                <w:rFonts w:asciiTheme="majorHAnsi" w:hAnsiTheme="majorHAnsi" w:cs="Times New Roman"/>
                <w:lang w:val="sr-Cyrl-RS" w:eastAsia="en-GB"/>
              </w:rPr>
              <w:t>)</w:t>
            </w:r>
          </w:p>
        </w:tc>
        <w:tc>
          <w:tcPr>
            <w:tcW w:w="2766" w:type="dxa"/>
            <w:tcBorders>
              <w:top w:val="nil"/>
              <w:left w:val="outset" w:sz="6" w:space="0" w:color="auto"/>
              <w:bottom w:val="outset" w:sz="6" w:space="0" w:color="auto"/>
              <w:right w:val="single" w:sz="4" w:space="0" w:color="auto"/>
            </w:tcBorders>
            <w:vAlign w:val="center"/>
          </w:tcPr>
          <w:p w14:paraId="271A1236" w14:textId="77777777" w:rsidR="00937522" w:rsidRDefault="00550077">
            <w:pPr>
              <w:spacing w:before="100" w:beforeAutospacing="1" w:after="100" w:afterAutospacing="1"/>
              <w:jc w:val="center"/>
              <w:rPr>
                <w:rFonts w:asciiTheme="majorHAnsi" w:hAnsiTheme="majorHAnsi" w:cs="Times New Roman"/>
                <w:lang w:val="sr-Cyrl-RS" w:eastAsia="en-GB"/>
              </w:rPr>
            </w:pPr>
            <w:r>
              <w:rPr>
                <w:rFonts w:asciiTheme="majorHAnsi" w:hAnsiTheme="majorHAnsi" w:cs="Times New Roman"/>
                <w:lang w:val="sr-Cyrl-RS" w:eastAsia="en-GB"/>
              </w:rPr>
              <w:t>16. недеља (</w:t>
            </w:r>
            <w:r>
              <w:rPr>
                <w:rFonts w:asciiTheme="majorHAnsi" w:hAnsiTheme="majorHAnsi" w:cs="Times New Roman"/>
                <w:lang w:val="en-GB" w:eastAsia="en-GB"/>
              </w:rPr>
              <w:t>16. 12.</w:t>
            </w:r>
            <w:r>
              <w:rPr>
                <w:rFonts w:asciiTheme="majorHAnsi" w:hAnsiTheme="majorHAnsi" w:cs="Times New Roman"/>
                <w:lang w:val="sr-Cyrl-RS" w:eastAsia="en-GB"/>
              </w:rPr>
              <w:t>)</w:t>
            </w:r>
          </w:p>
        </w:tc>
      </w:tr>
      <w:tr w:rsidR="00937522" w14:paraId="0FAAEA2F" w14:textId="77777777">
        <w:trPr>
          <w:trHeight w:val="748"/>
        </w:trPr>
        <w:tc>
          <w:tcPr>
            <w:tcW w:w="2195" w:type="dxa"/>
            <w:tcBorders>
              <w:top w:val="nil"/>
              <w:left w:val="outset" w:sz="6" w:space="0" w:color="auto"/>
              <w:bottom w:val="outset" w:sz="6" w:space="0" w:color="auto"/>
              <w:right w:val="outset" w:sz="6" w:space="0" w:color="auto"/>
            </w:tcBorders>
            <w:shd w:val="clear" w:color="auto" w:fill="F2C0D9"/>
            <w:vAlign w:val="center"/>
          </w:tcPr>
          <w:p w14:paraId="6ACCB101" w14:textId="77777777" w:rsidR="00937522" w:rsidRDefault="00550077">
            <w:pPr>
              <w:spacing w:before="100" w:beforeAutospacing="1" w:after="100" w:afterAutospacing="1"/>
              <w:rPr>
                <w:rFonts w:asciiTheme="majorHAnsi" w:hAnsiTheme="majorHAnsi" w:cs="Times New Roman"/>
                <w:lang w:val="en-GB" w:eastAsia="en-GB"/>
              </w:rPr>
            </w:pPr>
            <w:proofErr w:type="spellStart"/>
            <w:r>
              <w:rPr>
                <w:rFonts w:asciiTheme="majorHAnsi" w:hAnsiTheme="majorHAnsi" w:cs="Times New Roman"/>
                <w:lang w:val="en-GB" w:eastAsia="en-GB"/>
              </w:rPr>
              <w:t>Математика</w:t>
            </w:r>
            <w:proofErr w:type="spellEnd"/>
          </w:p>
        </w:tc>
        <w:tc>
          <w:tcPr>
            <w:tcW w:w="2388" w:type="dxa"/>
            <w:tcBorders>
              <w:top w:val="nil"/>
              <w:left w:val="outset" w:sz="6" w:space="0" w:color="auto"/>
              <w:bottom w:val="outset" w:sz="6" w:space="0" w:color="auto"/>
              <w:right w:val="outset" w:sz="6" w:space="0" w:color="auto"/>
            </w:tcBorders>
            <w:vAlign w:val="center"/>
          </w:tcPr>
          <w:p w14:paraId="49AF766A" w14:textId="77777777" w:rsidR="00937522" w:rsidRDefault="00937522">
            <w:pPr>
              <w:spacing w:before="100" w:beforeAutospacing="1" w:after="100" w:afterAutospacing="1"/>
              <w:rPr>
                <w:rFonts w:asciiTheme="majorHAnsi" w:hAnsiTheme="majorHAnsi" w:cs="Times New Roman"/>
                <w:lang w:val="en-GB" w:eastAsia="en-GB"/>
              </w:rPr>
            </w:pPr>
          </w:p>
        </w:tc>
        <w:tc>
          <w:tcPr>
            <w:tcW w:w="2445" w:type="dxa"/>
            <w:tcBorders>
              <w:top w:val="nil"/>
              <w:left w:val="outset" w:sz="6" w:space="0" w:color="auto"/>
              <w:bottom w:val="outset" w:sz="6" w:space="0" w:color="auto"/>
              <w:right w:val="outset" w:sz="6" w:space="0" w:color="auto"/>
            </w:tcBorders>
            <w:vAlign w:val="center"/>
          </w:tcPr>
          <w:p w14:paraId="6B5E8E81" w14:textId="77777777" w:rsidR="00937522" w:rsidRDefault="00550077">
            <w:pPr>
              <w:pStyle w:val="ListParagraph"/>
              <w:numPr>
                <w:ilvl w:val="0"/>
                <w:numId w:val="10"/>
              </w:numPr>
              <w:spacing w:before="100" w:beforeAutospacing="1" w:after="0"/>
              <w:ind w:right="-154"/>
              <w:contextualSpacing/>
              <w:rPr>
                <w:rFonts w:asciiTheme="majorHAnsi" w:hAnsiTheme="majorHAnsi" w:cs="Times New Roman"/>
                <w:sz w:val="24"/>
                <w:szCs w:val="24"/>
                <w:lang w:val="en-GB" w:eastAsia="en-GB"/>
              </w:rPr>
            </w:pPr>
            <w:r>
              <w:rPr>
                <w:rFonts w:asciiTheme="majorHAnsi" w:hAnsiTheme="majorHAnsi" w:cs="Times New Roman"/>
                <w:sz w:val="24"/>
                <w:szCs w:val="24"/>
                <w:lang w:val="sr-Cyrl-RS" w:eastAsia="en-GB"/>
              </w:rPr>
              <w:t>недеља (1.</w:t>
            </w:r>
            <w:r>
              <w:rPr>
                <w:rFonts w:asciiTheme="majorHAnsi" w:hAnsiTheme="majorHAnsi" w:cs="Times New Roman"/>
                <w:sz w:val="24"/>
                <w:szCs w:val="24"/>
                <w:lang w:val="en-GB" w:eastAsia="en-GB"/>
              </w:rPr>
              <w:t>10.</w:t>
            </w:r>
            <w:r>
              <w:rPr>
                <w:rFonts w:asciiTheme="majorHAnsi" w:hAnsiTheme="majorHAnsi" w:cs="Times New Roman"/>
                <w:sz w:val="24"/>
                <w:szCs w:val="24"/>
                <w:lang w:val="sr-Cyrl-RS" w:eastAsia="en-GB"/>
              </w:rPr>
              <w:t>)</w:t>
            </w:r>
          </w:p>
          <w:p w14:paraId="258DEE70" w14:textId="77777777" w:rsidR="00937522" w:rsidRDefault="00550077">
            <w:pPr>
              <w:spacing w:before="0" w:after="100" w:afterAutospacing="1"/>
              <w:rPr>
                <w:rFonts w:asciiTheme="majorHAnsi" w:hAnsiTheme="majorHAnsi" w:cs="Times New Roman"/>
                <w:lang w:val="sr-Cyrl-RS" w:eastAsia="en-GB"/>
              </w:rPr>
            </w:pPr>
            <w:r>
              <w:rPr>
                <w:rFonts w:asciiTheme="majorHAnsi" w:hAnsiTheme="majorHAnsi" w:cs="Times New Roman"/>
                <w:lang w:val="sr-Cyrl-RS" w:eastAsia="en-GB"/>
              </w:rPr>
              <w:t>8. недеља (</w:t>
            </w:r>
            <w:r>
              <w:rPr>
                <w:rFonts w:asciiTheme="majorHAnsi" w:hAnsiTheme="majorHAnsi" w:cs="Times New Roman"/>
                <w:lang w:val="en-GB" w:eastAsia="en-GB"/>
              </w:rPr>
              <w:t>20. 10.</w:t>
            </w:r>
            <w:r>
              <w:rPr>
                <w:rFonts w:asciiTheme="majorHAnsi" w:hAnsiTheme="majorHAnsi" w:cs="Times New Roman"/>
                <w:lang w:val="sr-Cyrl-RS" w:eastAsia="en-GB"/>
              </w:rPr>
              <w:t>)</w:t>
            </w:r>
          </w:p>
        </w:tc>
        <w:tc>
          <w:tcPr>
            <w:tcW w:w="2584" w:type="dxa"/>
            <w:tcBorders>
              <w:top w:val="nil"/>
              <w:left w:val="outset" w:sz="6" w:space="0" w:color="auto"/>
              <w:bottom w:val="outset" w:sz="6" w:space="0" w:color="auto"/>
              <w:right w:val="outset" w:sz="6" w:space="0" w:color="auto"/>
            </w:tcBorders>
            <w:vAlign w:val="center"/>
          </w:tcPr>
          <w:p w14:paraId="51011707" w14:textId="77777777" w:rsidR="00937522" w:rsidRDefault="00550077">
            <w:pPr>
              <w:spacing w:before="100" w:beforeAutospacing="1" w:after="100" w:afterAutospacing="1"/>
              <w:rPr>
                <w:rFonts w:asciiTheme="majorHAnsi" w:hAnsiTheme="majorHAnsi" w:cs="Times New Roman"/>
                <w:lang w:val="sr-Cyrl-RS" w:eastAsia="en-GB"/>
              </w:rPr>
            </w:pPr>
            <w:r>
              <w:rPr>
                <w:rFonts w:asciiTheme="majorHAnsi" w:hAnsiTheme="majorHAnsi" w:cs="Times New Roman"/>
                <w:lang w:val="sr-Cyrl-RS" w:eastAsia="en-GB"/>
              </w:rPr>
              <w:t>10. недеља (</w:t>
            </w:r>
            <w:r>
              <w:rPr>
                <w:rFonts w:asciiTheme="majorHAnsi" w:hAnsiTheme="majorHAnsi" w:cs="Times New Roman"/>
                <w:lang w:val="en-GB" w:eastAsia="en-GB"/>
              </w:rPr>
              <w:t xml:space="preserve">06.11. </w:t>
            </w:r>
            <w:r>
              <w:rPr>
                <w:rFonts w:asciiTheme="majorHAnsi" w:hAnsiTheme="majorHAnsi" w:cs="Times New Roman"/>
                <w:lang w:val="sr-Cyrl-RS" w:eastAsia="en-GB"/>
              </w:rPr>
              <w:t>)</w:t>
            </w:r>
          </w:p>
        </w:tc>
        <w:tc>
          <w:tcPr>
            <w:tcW w:w="2766" w:type="dxa"/>
            <w:tcBorders>
              <w:top w:val="nil"/>
              <w:left w:val="outset" w:sz="6" w:space="0" w:color="auto"/>
              <w:bottom w:val="outset" w:sz="6" w:space="0" w:color="auto"/>
              <w:right w:val="outset" w:sz="6" w:space="0" w:color="auto"/>
            </w:tcBorders>
            <w:vAlign w:val="center"/>
          </w:tcPr>
          <w:p w14:paraId="31DD474D" w14:textId="77777777" w:rsidR="00937522" w:rsidRDefault="00550077">
            <w:pPr>
              <w:spacing w:before="100" w:beforeAutospacing="1"/>
              <w:rPr>
                <w:rFonts w:asciiTheme="majorHAnsi" w:hAnsiTheme="majorHAnsi" w:cs="Times New Roman"/>
                <w:lang w:val="sr-Cyrl-RS" w:eastAsia="en-GB"/>
              </w:rPr>
            </w:pPr>
            <w:r>
              <w:rPr>
                <w:rFonts w:asciiTheme="majorHAnsi" w:hAnsiTheme="majorHAnsi" w:cs="Times New Roman"/>
                <w:lang w:val="sr-Cyrl-RS" w:eastAsia="en-GB"/>
              </w:rPr>
              <w:t>14. недеља (</w:t>
            </w:r>
            <w:r>
              <w:rPr>
                <w:rFonts w:asciiTheme="majorHAnsi" w:hAnsiTheme="majorHAnsi" w:cs="Times New Roman"/>
                <w:lang w:val="en-GB" w:eastAsia="en-GB"/>
              </w:rPr>
              <w:t>03. 12.</w:t>
            </w:r>
            <w:r>
              <w:rPr>
                <w:rFonts w:asciiTheme="majorHAnsi" w:hAnsiTheme="majorHAnsi" w:cs="Times New Roman"/>
                <w:lang w:val="sr-Cyrl-RS" w:eastAsia="en-GB"/>
              </w:rPr>
              <w:t>)</w:t>
            </w:r>
          </w:p>
          <w:p w14:paraId="1105340F" w14:textId="77777777" w:rsidR="00937522" w:rsidRDefault="00550077">
            <w:pPr>
              <w:spacing w:before="0" w:after="100" w:afterAutospacing="1"/>
              <w:rPr>
                <w:rFonts w:asciiTheme="majorHAnsi" w:hAnsiTheme="majorHAnsi" w:cs="Times New Roman"/>
                <w:lang w:val="sr-Cyrl-RS" w:eastAsia="en-GB"/>
              </w:rPr>
            </w:pPr>
            <w:r>
              <w:rPr>
                <w:rFonts w:asciiTheme="majorHAnsi" w:hAnsiTheme="majorHAnsi" w:cs="Times New Roman"/>
                <w:lang w:val="sr-Cyrl-RS" w:eastAsia="en-GB"/>
              </w:rPr>
              <w:t>17. недеља (</w:t>
            </w:r>
            <w:r>
              <w:rPr>
                <w:rFonts w:asciiTheme="majorHAnsi" w:hAnsiTheme="majorHAnsi" w:cs="Times New Roman"/>
                <w:lang w:val="en-GB" w:eastAsia="en-GB"/>
              </w:rPr>
              <w:t>22. 12.</w:t>
            </w:r>
            <w:r>
              <w:rPr>
                <w:rFonts w:asciiTheme="majorHAnsi" w:hAnsiTheme="majorHAnsi" w:cs="Times New Roman"/>
                <w:lang w:val="sr-Cyrl-RS" w:eastAsia="en-GB"/>
              </w:rPr>
              <w:t>)</w:t>
            </w:r>
          </w:p>
        </w:tc>
      </w:tr>
      <w:tr w:rsidR="00937522" w14:paraId="055EE6FB" w14:textId="77777777">
        <w:trPr>
          <w:trHeight w:val="326"/>
        </w:trPr>
        <w:tc>
          <w:tcPr>
            <w:tcW w:w="2195" w:type="dxa"/>
            <w:tcBorders>
              <w:top w:val="nil"/>
              <w:left w:val="outset" w:sz="6" w:space="0" w:color="auto"/>
              <w:bottom w:val="outset" w:sz="6" w:space="0" w:color="auto"/>
              <w:right w:val="outset" w:sz="6" w:space="0" w:color="auto"/>
            </w:tcBorders>
            <w:shd w:val="clear" w:color="auto" w:fill="F2C0D9"/>
            <w:vAlign w:val="center"/>
          </w:tcPr>
          <w:p w14:paraId="2AE6D289" w14:textId="77777777" w:rsidR="00937522" w:rsidRDefault="00550077">
            <w:pPr>
              <w:spacing w:before="100" w:beforeAutospacing="1" w:after="100" w:afterAutospacing="1"/>
              <w:rPr>
                <w:rFonts w:asciiTheme="majorHAnsi" w:hAnsiTheme="majorHAnsi" w:cs="Times New Roman"/>
                <w:lang w:val="en-GB" w:eastAsia="en-GB"/>
              </w:rPr>
            </w:pPr>
            <w:proofErr w:type="spellStart"/>
            <w:r>
              <w:rPr>
                <w:rFonts w:asciiTheme="majorHAnsi" w:hAnsiTheme="majorHAnsi" w:cs="Times New Roman"/>
                <w:lang w:val="en-GB" w:eastAsia="en-GB"/>
              </w:rPr>
              <w:t>Свет</w:t>
            </w:r>
            <w:proofErr w:type="spellEnd"/>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око</w:t>
            </w:r>
            <w:proofErr w:type="spellEnd"/>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нас</w:t>
            </w:r>
            <w:proofErr w:type="spellEnd"/>
          </w:p>
        </w:tc>
        <w:tc>
          <w:tcPr>
            <w:tcW w:w="2388" w:type="dxa"/>
            <w:tcBorders>
              <w:top w:val="nil"/>
              <w:left w:val="outset" w:sz="6" w:space="0" w:color="auto"/>
              <w:bottom w:val="outset" w:sz="6" w:space="0" w:color="auto"/>
              <w:right w:val="outset" w:sz="6" w:space="0" w:color="auto"/>
            </w:tcBorders>
            <w:vAlign w:val="center"/>
          </w:tcPr>
          <w:p w14:paraId="742793DA" w14:textId="77777777" w:rsidR="00937522" w:rsidRDefault="00937522">
            <w:pPr>
              <w:spacing w:before="100" w:beforeAutospacing="1" w:after="100" w:afterAutospacing="1"/>
              <w:rPr>
                <w:rFonts w:asciiTheme="majorHAnsi" w:hAnsiTheme="majorHAnsi" w:cs="Times New Roman"/>
                <w:lang w:val="en-GB" w:eastAsia="en-GB"/>
              </w:rPr>
            </w:pPr>
          </w:p>
        </w:tc>
        <w:tc>
          <w:tcPr>
            <w:tcW w:w="2445" w:type="dxa"/>
            <w:tcBorders>
              <w:top w:val="nil"/>
              <w:left w:val="outset" w:sz="6" w:space="0" w:color="auto"/>
              <w:bottom w:val="outset" w:sz="6" w:space="0" w:color="auto"/>
              <w:right w:val="outset" w:sz="6" w:space="0" w:color="auto"/>
            </w:tcBorders>
            <w:vAlign w:val="center"/>
          </w:tcPr>
          <w:p w14:paraId="2D601A57" w14:textId="77777777" w:rsidR="00937522" w:rsidRDefault="00550077">
            <w:pPr>
              <w:spacing w:before="100" w:beforeAutospacing="1" w:after="100" w:afterAutospacing="1"/>
              <w:jc w:val="center"/>
              <w:rPr>
                <w:rFonts w:asciiTheme="majorHAnsi" w:hAnsiTheme="majorHAnsi" w:cs="Times New Roman"/>
                <w:lang w:val="sr-Cyrl-RS" w:eastAsia="en-GB"/>
              </w:rPr>
            </w:pPr>
            <w:r>
              <w:rPr>
                <w:rFonts w:asciiTheme="majorHAnsi" w:hAnsiTheme="majorHAnsi" w:cs="Times New Roman"/>
                <w:lang w:val="sr-Cyrl-RS" w:eastAsia="en-GB"/>
              </w:rPr>
              <w:t>7. недеља (</w:t>
            </w:r>
            <w:r>
              <w:rPr>
                <w:rFonts w:asciiTheme="majorHAnsi" w:hAnsiTheme="majorHAnsi" w:cs="Times New Roman"/>
                <w:lang w:val="en-GB" w:eastAsia="en-GB"/>
              </w:rPr>
              <w:t>13. 10.</w:t>
            </w:r>
            <w:r>
              <w:rPr>
                <w:rFonts w:asciiTheme="majorHAnsi" w:hAnsiTheme="majorHAnsi" w:cs="Times New Roman"/>
                <w:lang w:val="sr-Cyrl-RS" w:eastAsia="en-GB"/>
              </w:rPr>
              <w:t>)</w:t>
            </w:r>
          </w:p>
        </w:tc>
        <w:tc>
          <w:tcPr>
            <w:tcW w:w="2584" w:type="dxa"/>
            <w:tcBorders>
              <w:top w:val="nil"/>
              <w:left w:val="outset" w:sz="6" w:space="0" w:color="auto"/>
              <w:bottom w:val="outset" w:sz="6" w:space="0" w:color="auto"/>
              <w:right w:val="outset" w:sz="6" w:space="0" w:color="auto"/>
            </w:tcBorders>
            <w:vAlign w:val="center"/>
          </w:tcPr>
          <w:p w14:paraId="5ADF5717" w14:textId="77777777" w:rsidR="00937522" w:rsidRDefault="00550077">
            <w:pPr>
              <w:spacing w:before="100" w:beforeAutospacing="1" w:after="100" w:afterAutospacing="1"/>
              <w:rPr>
                <w:rFonts w:asciiTheme="majorHAnsi" w:hAnsiTheme="majorHAnsi" w:cs="Times New Roman"/>
                <w:lang w:val="sr-Cyrl-RS" w:eastAsia="en-GB"/>
              </w:rPr>
            </w:pPr>
            <w:r>
              <w:rPr>
                <w:rFonts w:asciiTheme="majorHAnsi" w:hAnsiTheme="majorHAnsi" w:cs="Times New Roman"/>
                <w:lang w:val="sr-Cyrl-RS" w:eastAsia="en-GB"/>
              </w:rPr>
              <w:t>12. недеља (</w:t>
            </w:r>
            <w:r>
              <w:rPr>
                <w:rFonts w:asciiTheme="majorHAnsi" w:hAnsiTheme="majorHAnsi" w:cs="Times New Roman"/>
                <w:lang w:val="en-GB" w:eastAsia="en-GB"/>
              </w:rPr>
              <w:t>17. 11.</w:t>
            </w:r>
            <w:r>
              <w:rPr>
                <w:rFonts w:asciiTheme="majorHAnsi" w:hAnsiTheme="majorHAnsi" w:cs="Times New Roman"/>
                <w:lang w:val="sr-Cyrl-RS" w:eastAsia="en-GB"/>
              </w:rPr>
              <w:t>)</w:t>
            </w:r>
          </w:p>
        </w:tc>
        <w:tc>
          <w:tcPr>
            <w:tcW w:w="2766" w:type="dxa"/>
            <w:tcBorders>
              <w:top w:val="nil"/>
              <w:left w:val="outset" w:sz="6" w:space="0" w:color="auto"/>
              <w:bottom w:val="outset" w:sz="6" w:space="0" w:color="auto"/>
              <w:right w:val="outset" w:sz="6" w:space="0" w:color="auto"/>
            </w:tcBorders>
            <w:vAlign w:val="center"/>
          </w:tcPr>
          <w:p w14:paraId="451D053E" w14:textId="77777777" w:rsidR="00937522" w:rsidRDefault="00550077">
            <w:pPr>
              <w:spacing w:before="100" w:beforeAutospacing="1" w:after="100" w:afterAutospacing="1"/>
              <w:jc w:val="center"/>
              <w:rPr>
                <w:rFonts w:asciiTheme="majorHAnsi" w:hAnsiTheme="majorHAnsi" w:cs="Times New Roman"/>
                <w:lang w:val="sr-Cyrl-RS" w:eastAsia="en-GB"/>
              </w:rPr>
            </w:pPr>
            <w:r>
              <w:rPr>
                <w:rFonts w:asciiTheme="majorHAnsi" w:hAnsiTheme="majorHAnsi" w:cs="Times New Roman"/>
                <w:lang w:val="sr-Cyrl-RS" w:eastAsia="en-GB"/>
              </w:rPr>
              <w:t>17. недеља</w:t>
            </w:r>
          </w:p>
        </w:tc>
      </w:tr>
      <w:tr w:rsidR="00937522" w14:paraId="1F3570AD" w14:textId="77777777">
        <w:trPr>
          <w:trHeight w:val="350"/>
        </w:trPr>
        <w:tc>
          <w:tcPr>
            <w:tcW w:w="2195" w:type="dxa"/>
            <w:tcBorders>
              <w:top w:val="nil"/>
              <w:left w:val="outset" w:sz="6" w:space="0" w:color="auto"/>
              <w:bottom w:val="outset" w:sz="6" w:space="0" w:color="auto"/>
              <w:right w:val="outset" w:sz="6" w:space="0" w:color="auto"/>
            </w:tcBorders>
            <w:shd w:val="clear" w:color="auto" w:fill="F2C0D9"/>
            <w:vAlign w:val="center"/>
          </w:tcPr>
          <w:p w14:paraId="24CFDB4A" w14:textId="77777777" w:rsidR="00937522" w:rsidRDefault="00550077">
            <w:pPr>
              <w:spacing w:before="100" w:beforeAutospacing="1" w:after="100" w:afterAutospacing="1"/>
              <w:rPr>
                <w:rFonts w:asciiTheme="majorHAnsi" w:hAnsiTheme="majorHAnsi"/>
                <w:lang w:val="en-GB" w:eastAsia="en-GB"/>
              </w:rPr>
            </w:pPr>
            <w:proofErr w:type="spellStart"/>
            <w:r>
              <w:rPr>
                <w:rFonts w:asciiTheme="majorHAnsi" w:hAnsiTheme="majorHAnsi" w:cs="Calibri"/>
                <w:lang w:val="en-GB" w:eastAsia="en-GB"/>
              </w:rPr>
              <w:t>Енглески</w:t>
            </w:r>
            <w:proofErr w:type="spellEnd"/>
            <w:r>
              <w:rPr>
                <w:rFonts w:asciiTheme="majorHAnsi" w:hAnsiTheme="majorHAnsi" w:cs="Calibri"/>
                <w:lang w:val="en-GB" w:eastAsia="en-GB"/>
              </w:rPr>
              <w:t xml:space="preserve"> </w:t>
            </w:r>
            <w:proofErr w:type="spellStart"/>
            <w:r>
              <w:rPr>
                <w:rFonts w:asciiTheme="majorHAnsi" w:hAnsiTheme="majorHAnsi" w:cs="Calibri"/>
                <w:lang w:val="en-GB" w:eastAsia="en-GB"/>
              </w:rPr>
              <w:t>језик</w:t>
            </w:r>
            <w:proofErr w:type="spellEnd"/>
          </w:p>
        </w:tc>
        <w:tc>
          <w:tcPr>
            <w:tcW w:w="2388" w:type="dxa"/>
            <w:tcBorders>
              <w:top w:val="nil"/>
              <w:left w:val="outset" w:sz="6" w:space="0" w:color="auto"/>
              <w:bottom w:val="outset" w:sz="6" w:space="0" w:color="auto"/>
              <w:right w:val="outset" w:sz="6" w:space="0" w:color="auto"/>
            </w:tcBorders>
            <w:vAlign w:val="center"/>
          </w:tcPr>
          <w:p w14:paraId="551C70E3" w14:textId="77777777" w:rsidR="00937522" w:rsidRDefault="00937522">
            <w:pPr>
              <w:spacing w:before="100" w:beforeAutospacing="1" w:after="100" w:afterAutospacing="1"/>
              <w:rPr>
                <w:rFonts w:asciiTheme="majorHAnsi" w:hAnsiTheme="majorHAnsi" w:cs="Times New Roman"/>
                <w:lang w:val="en-GB" w:eastAsia="en-GB"/>
              </w:rPr>
            </w:pPr>
          </w:p>
        </w:tc>
        <w:tc>
          <w:tcPr>
            <w:tcW w:w="2445" w:type="dxa"/>
            <w:tcBorders>
              <w:top w:val="nil"/>
              <w:left w:val="outset" w:sz="6" w:space="0" w:color="auto"/>
              <w:bottom w:val="outset" w:sz="6" w:space="0" w:color="auto"/>
              <w:right w:val="outset" w:sz="6" w:space="0" w:color="auto"/>
            </w:tcBorders>
            <w:vAlign w:val="center"/>
          </w:tcPr>
          <w:p w14:paraId="3F23877C" w14:textId="77777777" w:rsidR="00937522" w:rsidRDefault="00550077">
            <w:pPr>
              <w:spacing w:before="100" w:beforeAutospacing="1" w:after="100" w:afterAutospacing="1"/>
              <w:jc w:val="center"/>
              <w:rPr>
                <w:rFonts w:asciiTheme="majorHAnsi" w:hAnsiTheme="majorHAnsi" w:cs="Times New Roman"/>
                <w:lang w:val="en-GB" w:eastAsia="en-GB"/>
              </w:rPr>
            </w:pPr>
            <w:r>
              <w:rPr>
                <w:rFonts w:asciiTheme="majorHAnsi" w:hAnsiTheme="majorHAnsi" w:cs="Times New Roman"/>
                <w:lang w:val="sr-Cyrl-RS" w:eastAsia="en-GB"/>
              </w:rPr>
              <w:t>8</w:t>
            </w:r>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недеља</w:t>
            </w:r>
            <w:proofErr w:type="spellEnd"/>
          </w:p>
        </w:tc>
        <w:tc>
          <w:tcPr>
            <w:tcW w:w="2584" w:type="dxa"/>
            <w:tcBorders>
              <w:top w:val="nil"/>
              <w:left w:val="outset" w:sz="6" w:space="0" w:color="auto"/>
              <w:bottom w:val="outset" w:sz="6" w:space="0" w:color="auto"/>
              <w:right w:val="outset" w:sz="6" w:space="0" w:color="auto"/>
            </w:tcBorders>
            <w:vAlign w:val="center"/>
          </w:tcPr>
          <w:p w14:paraId="511183C7" w14:textId="77777777" w:rsidR="00937522" w:rsidRDefault="00937522">
            <w:pPr>
              <w:spacing w:before="100" w:beforeAutospacing="1" w:after="100" w:afterAutospacing="1"/>
              <w:jc w:val="center"/>
              <w:rPr>
                <w:rFonts w:asciiTheme="majorHAnsi" w:hAnsiTheme="majorHAnsi" w:cs="Times New Roman"/>
                <w:lang w:val="en-GB" w:eastAsia="en-GB"/>
              </w:rPr>
            </w:pPr>
          </w:p>
        </w:tc>
        <w:tc>
          <w:tcPr>
            <w:tcW w:w="2766" w:type="dxa"/>
            <w:tcBorders>
              <w:top w:val="nil"/>
              <w:left w:val="outset" w:sz="6" w:space="0" w:color="auto"/>
              <w:bottom w:val="outset" w:sz="6" w:space="0" w:color="auto"/>
              <w:right w:val="outset" w:sz="6" w:space="0" w:color="auto"/>
            </w:tcBorders>
            <w:vAlign w:val="center"/>
          </w:tcPr>
          <w:p w14:paraId="27F93A11" w14:textId="77777777" w:rsidR="00937522" w:rsidRDefault="00550077">
            <w:pPr>
              <w:spacing w:before="100" w:beforeAutospacing="1" w:after="100" w:afterAutospacing="1"/>
              <w:jc w:val="center"/>
              <w:rPr>
                <w:rFonts w:asciiTheme="majorHAnsi" w:hAnsiTheme="majorHAnsi" w:cs="Times New Roman"/>
                <w:lang w:val="en-GB" w:eastAsia="en-GB"/>
              </w:rPr>
            </w:pPr>
            <w:r>
              <w:rPr>
                <w:rFonts w:asciiTheme="majorHAnsi" w:hAnsiTheme="majorHAnsi" w:cs="Times New Roman"/>
                <w:lang w:val="sr-Cyrl-RS" w:eastAsia="en-GB"/>
              </w:rPr>
              <w:t>16</w:t>
            </w:r>
            <w:r>
              <w:rPr>
                <w:rFonts w:asciiTheme="majorHAnsi" w:hAnsiTheme="majorHAnsi" w:cs="Times New Roman"/>
                <w:lang w:val="en-GB" w:eastAsia="en-GB"/>
              </w:rPr>
              <w:t xml:space="preserve">. </w:t>
            </w:r>
            <w:proofErr w:type="spellStart"/>
            <w:r>
              <w:rPr>
                <w:rFonts w:asciiTheme="majorHAnsi" w:hAnsiTheme="majorHAnsi" w:cs="Times New Roman"/>
                <w:lang w:val="en-GB" w:eastAsia="en-GB"/>
              </w:rPr>
              <w:t>недеља</w:t>
            </w:r>
            <w:proofErr w:type="spellEnd"/>
            <w:r>
              <w:rPr>
                <w:rFonts w:asciiTheme="majorHAnsi" w:hAnsiTheme="majorHAnsi" w:cs="Times New Roman"/>
                <w:lang w:val="en-GB" w:eastAsia="en-GB"/>
              </w:rPr>
              <w:t xml:space="preserve"> </w:t>
            </w:r>
          </w:p>
        </w:tc>
      </w:tr>
    </w:tbl>
    <w:p w14:paraId="60304FCC" w14:textId="77777777" w:rsidR="00937522" w:rsidRDefault="00937522">
      <w:pPr>
        <w:spacing w:before="0"/>
        <w:jc w:val="center"/>
        <w:textAlignment w:val="baseline"/>
        <w:rPr>
          <w:rFonts w:ascii="Times New Roman" w:eastAsia="Verdana" w:hAnsi="Times New Roman" w:cs="Times New Roman"/>
          <w:b/>
          <w:color w:val="FF0000"/>
        </w:rPr>
      </w:pPr>
    </w:p>
    <w:p w14:paraId="387232BB" w14:textId="77777777" w:rsidR="00937522" w:rsidRDefault="00937522">
      <w:pPr>
        <w:spacing w:before="0"/>
        <w:jc w:val="center"/>
        <w:textAlignment w:val="baseline"/>
        <w:rPr>
          <w:rFonts w:ascii="Times New Roman" w:eastAsia="Verdana" w:hAnsi="Times New Roman" w:cs="Times New Roman"/>
          <w:b/>
          <w:color w:val="FF0000"/>
        </w:rPr>
      </w:pPr>
    </w:p>
    <w:p w14:paraId="1010FFCF" w14:textId="77777777" w:rsidR="00937522" w:rsidRDefault="00937522">
      <w:pPr>
        <w:spacing w:before="0"/>
        <w:jc w:val="center"/>
        <w:textAlignment w:val="baseline"/>
        <w:rPr>
          <w:rFonts w:ascii="Times New Roman" w:eastAsia="Verdana" w:hAnsi="Times New Roman" w:cs="Times New Roman"/>
          <w:b/>
          <w:color w:val="FF0000"/>
        </w:rPr>
      </w:pPr>
    </w:p>
    <w:p w14:paraId="773273CC" w14:textId="77777777" w:rsidR="00937522" w:rsidRDefault="00937522">
      <w:pPr>
        <w:spacing w:before="0"/>
        <w:jc w:val="center"/>
        <w:textAlignment w:val="baseline"/>
        <w:rPr>
          <w:rFonts w:ascii="Times New Roman" w:eastAsia="Verdana" w:hAnsi="Times New Roman" w:cs="Times New Roman"/>
          <w:b/>
          <w:color w:val="FF0000"/>
        </w:rPr>
      </w:pPr>
    </w:p>
    <w:p w14:paraId="659163E0" w14:textId="77777777" w:rsidR="00937522" w:rsidRDefault="00937522">
      <w:pPr>
        <w:spacing w:before="0"/>
        <w:jc w:val="center"/>
        <w:textAlignment w:val="baseline"/>
        <w:rPr>
          <w:rFonts w:ascii="Times New Roman" w:eastAsia="Verdana" w:hAnsi="Times New Roman" w:cs="Times New Roman"/>
          <w:b/>
          <w:color w:val="FF0000"/>
        </w:rPr>
      </w:pPr>
    </w:p>
    <w:p w14:paraId="15B17181" w14:textId="77777777" w:rsidR="00937522" w:rsidRDefault="00937522">
      <w:pPr>
        <w:spacing w:before="0"/>
        <w:jc w:val="center"/>
        <w:textAlignment w:val="baseline"/>
        <w:rPr>
          <w:rFonts w:ascii="Times New Roman" w:eastAsia="Verdana" w:hAnsi="Times New Roman" w:cs="Times New Roman"/>
          <w:b/>
          <w:color w:val="FF0000"/>
        </w:rPr>
      </w:pPr>
    </w:p>
    <w:p w14:paraId="535C0F45" w14:textId="77777777" w:rsidR="00937522" w:rsidRDefault="00937522">
      <w:pPr>
        <w:spacing w:before="0"/>
        <w:jc w:val="center"/>
        <w:textAlignment w:val="baseline"/>
        <w:rPr>
          <w:rFonts w:ascii="Times New Roman" w:eastAsia="Verdana" w:hAnsi="Times New Roman" w:cs="Times New Roman"/>
          <w:b/>
          <w:color w:val="FF0000"/>
        </w:rPr>
      </w:pPr>
    </w:p>
    <w:p w14:paraId="0DC2A6C2" w14:textId="77777777" w:rsidR="00937522" w:rsidRDefault="00937522">
      <w:pPr>
        <w:spacing w:before="0"/>
        <w:jc w:val="center"/>
        <w:textAlignment w:val="baseline"/>
        <w:rPr>
          <w:rFonts w:ascii="Times New Roman" w:eastAsia="Verdana" w:hAnsi="Times New Roman" w:cs="Times New Roman"/>
          <w:b/>
          <w:color w:val="FF0000"/>
        </w:rPr>
      </w:pPr>
    </w:p>
    <w:p w14:paraId="7F840809" w14:textId="77777777" w:rsidR="00937522" w:rsidRDefault="00937522">
      <w:pPr>
        <w:spacing w:before="0"/>
        <w:jc w:val="center"/>
        <w:textAlignment w:val="baseline"/>
        <w:rPr>
          <w:rFonts w:ascii="Times New Roman" w:eastAsia="Verdana" w:hAnsi="Times New Roman" w:cs="Times New Roman"/>
          <w:b/>
          <w:color w:val="FF0000"/>
        </w:rPr>
      </w:pPr>
    </w:p>
    <w:p w14:paraId="07353DE1" w14:textId="77777777" w:rsidR="00937522" w:rsidRDefault="00937522">
      <w:pPr>
        <w:spacing w:before="0"/>
        <w:jc w:val="center"/>
        <w:textAlignment w:val="baseline"/>
        <w:rPr>
          <w:rFonts w:ascii="Times New Roman" w:eastAsia="Verdana" w:hAnsi="Times New Roman" w:cs="Times New Roman"/>
          <w:b/>
          <w:color w:val="FF0000"/>
        </w:rPr>
      </w:pPr>
    </w:p>
    <w:p w14:paraId="209396EA" w14:textId="77777777" w:rsidR="00937522" w:rsidRDefault="00937522">
      <w:pPr>
        <w:spacing w:before="0"/>
        <w:textAlignment w:val="baseline"/>
        <w:rPr>
          <w:rFonts w:ascii="Times New Roman" w:eastAsia="Verdana" w:hAnsi="Times New Roman" w:cs="Times New Roman"/>
          <w:bCs/>
          <w:color w:val="FF0000"/>
        </w:rPr>
      </w:pPr>
      <w:bookmarkStart w:id="331" w:name="_Hlk84497926"/>
    </w:p>
    <w:tbl>
      <w:tblPr>
        <w:tblStyle w:val="TableGrid"/>
        <w:tblpPr w:leftFromText="180" w:rightFromText="180" w:vertAnchor="text" w:horzAnchor="page" w:tblpX="2451" w:tblpY="139"/>
        <w:tblOverlap w:val="never"/>
        <w:tblW w:w="12682" w:type="dxa"/>
        <w:tblLayout w:type="fixed"/>
        <w:tblLook w:val="04A0" w:firstRow="1" w:lastRow="0" w:firstColumn="1" w:lastColumn="0" w:noHBand="0" w:noVBand="1"/>
      </w:tblPr>
      <w:tblGrid>
        <w:gridCol w:w="2607"/>
        <w:gridCol w:w="2502"/>
        <w:gridCol w:w="2364"/>
        <w:gridCol w:w="2579"/>
        <w:gridCol w:w="2581"/>
        <w:gridCol w:w="49"/>
      </w:tblGrid>
      <w:tr w:rsidR="00937522" w14:paraId="78EA5FF9" w14:textId="77777777">
        <w:trPr>
          <w:trHeight w:val="385"/>
        </w:trPr>
        <w:tc>
          <w:tcPr>
            <w:tcW w:w="2607" w:type="dxa"/>
            <w:vMerge w:val="restart"/>
            <w:shd w:val="clear" w:color="auto" w:fill="00B050"/>
            <w:vAlign w:val="center"/>
          </w:tcPr>
          <w:bookmarkEnd w:id="331"/>
          <w:p w14:paraId="59114EFF" w14:textId="77777777" w:rsidR="00937522" w:rsidRDefault="00550077">
            <w:pPr>
              <w:spacing w:before="0"/>
              <w:jc w:val="center"/>
              <w:rPr>
                <w:rFonts w:asciiTheme="majorHAnsi" w:hAnsiTheme="majorHAnsi"/>
                <w:lang w:val="sr-Cyrl-RS"/>
              </w:rPr>
            </w:pPr>
            <w:r>
              <w:rPr>
                <w:rFonts w:asciiTheme="majorHAnsi" w:hAnsiTheme="majorHAnsi"/>
                <w:b/>
              </w:rPr>
              <w:t>3</w:t>
            </w:r>
            <w:r>
              <w:rPr>
                <w:rFonts w:asciiTheme="majorHAnsi" w:hAnsiTheme="majorHAnsi"/>
                <w:b/>
                <w:lang w:val="sr-Cyrl-RS"/>
              </w:rPr>
              <w:t>.</w:t>
            </w:r>
            <w:r>
              <w:rPr>
                <w:rFonts w:asciiTheme="majorHAnsi" w:hAnsiTheme="majorHAnsi"/>
                <w:lang w:val="sr-Cyrl-RS"/>
              </w:rPr>
              <w:t xml:space="preserve"> разред</w:t>
            </w:r>
          </w:p>
        </w:tc>
        <w:tc>
          <w:tcPr>
            <w:tcW w:w="10075" w:type="dxa"/>
            <w:gridSpan w:val="5"/>
            <w:tcBorders>
              <w:left w:val="single" w:sz="18" w:space="0" w:color="auto"/>
            </w:tcBorders>
            <w:shd w:val="clear" w:color="auto" w:fill="00B050"/>
            <w:vAlign w:val="center"/>
          </w:tcPr>
          <w:p w14:paraId="08106B20" w14:textId="77777777" w:rsidR="00937522" w:rsidRDefault="00550077">
            <w:pPr>
              <w:spacing w:before="0"/>
              <w:jc w:val="center"/>
              <w:rPr>
                <w:rFonts w:asciiTheme="majorHAnsi" w:hAnsiTheme="majorHAnsi"/>
                <w:lang w:val="sr-Cyrl-RS"/>
              </w:rPr>
            </w:pPr>
            <w:r>
              <w:rPr>
                <w:rFonts w:asciiTheme="majorHAnsi" w:hAnsiTheme="majorHAnsi"/>
                <w:lang w:val="sr-Cyrl-RS"/>
              </w:rPr>
              <w:t>Распоред писмених вежби, контролних задатака и тестирања</w:t>
            </w:r>
          </w:p>
        </w:tc>
      </w:tr>
      <w:tr w:rsidR="00937522" w14:paraId="0E54F405" w14:textId="77777777">
        <w:trPr>
          <w:gridAfter w:val="1"/>
          <w:wAfter w:w="49" w:type="dxa"/>
          <w:trHeight w:val="428"/>
        </w:trPr>
        <w:tc>
          <w:tcPr>
            <w:tcW w:w="2607" w:type="dxa"/>
            <w:vMerge/>
            <w:shd w:val="clear" w:color="auto" w:fill="00B050"/>
            <w:vAlign w:val="center"/>
          </w:tcPr>
          <w:p w14:paraId="5270B9E2" w14:textId="77777777" w:rsidR="00937522" w:rsidRDefault="00937522">
            <w:pPr>
              <w:spacing w:before="0"/>
              <w:jc w:val="center"/>
              <w:rPr>
                <w:rFonts w:asciiTheme="majorHAnsi" w:hAnsiTheme="majorHAnsi"/>
                <w:lang w:val="sr-Cyrl-RS"/>
              </w:rPr>
            </w:pPr>
          </w:p>
        </w:tc>
        <w:tc>
          <w:tcPr>
            <w:tcW w:w="2502" w:type="dxa"/>
            <w:tcBorders>
              <w:left w:val="single" w:sz="18" w:space="0" w:color="auto"/>
            </w:tcBorders>
            <w:shd w:val="clear" w:color="auto" w:fill="00B050"/>
            <w:vAlign w:val="center"/>
          </w:tcPr>
          <w:p w14:paraId="4997F8A1" w14:textId="77777777" w:rsidR="00937522" w:rsidRDefault="00550077">
            <w:pPr>
              <w:spacing w:before="0"/>
              <w:jc w:val="center"/>
              <w:rPr>
                <w:rFonts w:asciiTheme="majorHAnsi" w:hAnsiTheme="majorHAnsi"/>
                <w:lang w:val="sr-Latn-RS"/>
              </w:rPr>
            </w:pPr>
            <w:r>
              <w:rPr>
                <w:rFonts w:asciiTheme="majorHAnsi" w:hAnsiTheme="majorHAnsi"/>
                <w:lang w:val="sr-Latn-RS"/>
              </w:rPr>
              <w:t>I</w:t>
            </w:r>
            <w:r>
              <w:rPr>
                <w:rFonts w:asciiTheme="majorHAnsi" w:hAnsiTheme="majorHAnsi"/>
              </w:rPr>
              <w:t>X</w:t>
            </w:r>
          </w:p>
        </w:tc>
        <w:tc>
          <w:tcPr>
            <w:tcW w:w="2364" w:type="dxa"/>
            <w:shd w:val="clear" w:color="auto" w:fill="00B050"/>
            <w:vAlign w:val="center"/>
          </w:tcPr>
          <w:p w14:paraId="662A170C" w14:textId="77777777" w:rsidR="00937522" w:rsidRDefault="00550077">
            <w:pPr>
              <w:spacing w:before="0"/>
              <w:jc w:val="center"/>
              <w:rPr>
                <w:rFonts w:asciiTheme="majorHAnsi" w:hAnsiTheme="majorHAnsi"/>
                <w:lang w:val="sr-Latn-RS"/>
              </w:rPr>
            </w:pPr>
            <w:r>
              <w:rPr>
                <w:rFonts w:asciiTheme="majorHAnsi" w:hAnsiTheme="majorHAnsi"/>
              </w:rPr>
              <w:t>X</w:t>
            </w:r>
          </w:p>
        </w:tc>
        <w:tc>
          <w:tcPr>
            <w:tcW w:w="2579" w:type="dxa"/>
            <w:shd w:val="clear" w:color="auto" w:fill="00B050"/>
            <w:vAlign w:val="center"/>
          </w:tcPr>
          <w:p w14:paraId="77C30A09" w14:textId="77777777" w:rsidR="00937522" w:rsidRDefault="00550077">
            <w:pPr>
              <w:spacing w:before="0"/>
              <w:jc w:val="center"/>
              <w:rPr>
                <w:rFonts w:asciiTheme="majorHAnsi" w:hAnsiTheme="majorHAnsi"/>
                <w:lang w:val="sr-Latn-RS"/>
              </w:rPr>
            </w:pPr>
            <w:r>
              <w:rPr>
                <w:rFonts w:asciiTheme="majorHAnsi" w:hAnsiTheme="majorHAnsi"/>
              </w:rPr>
              <w:t>X</w:t>
            </w:r>
            <w:r>
              <w:rPr>
                <w:rFonts w:asciiTheme="majorHAnsi" w:hAnsiTheme="majorHAnsi"/>
                <w:lang w:val="sr-Latn-RS"/>
              </w:rPr>
              <w:t>I</w:t>
            </w:r>
          </w:p>
        </w:tc>
        <w:tc>
          <w:tcPr>
            <w:tcW w:w="2581" w:type="dxa"/>
            <w:shd w:val="clear" w:color="auto" w:fill="00B050"/>
            <w:vAlign w:val="center"/>
          </w:tcPr>
          <w:p w14:paraId="106503F1" w14:textId="77777777" w:rsidR="00937522" w:rsidRDefault="00550077">
            <w:pPr>
              <w:spacing w:before="0"/>
              <w:jc w:val="center"/>
              <w:rPr>
                <w:rFonts w:asciiTheme="majorHAnsi" w:hAnsiTheme="majorHAnsi"/>
                <w:lang w:val="sr-Latn-RS"/>
              </w:rPr>
            </w:pPr>
            <w:r>
              <w:rPr>
                <w:rFonts w:asciiTheme="majorHAnsi" w:hAnsiTheme="majorHAnsi"/>
              </w:rPr>
              <w:t>X</w:t>
            </w:r>
            <w:r>
              <w:rPr>
                <w:rFonts w:asciiTheme="majorHAnsi" w:hAnsiTheme="majorHAnsi"/>
                <w:lang w:val="sr-Latn-RS"/>
              </w:rPr>
              <w:t>I</w:t>
            </w:r>
            <w:r>
              <w:rPr>
                <w:rFonts w:asciiTheme="majorHAnsi" w:hAnsiTheme="majorHAnsi"/>
              </w:rPr>
              <w:t>I</w:t>
            </w:r>
          </w:p>
        </w:tc>
      </w:tr>
      <w:tr w:rsidR="00937522" w14:paraId="50BF9738" w14:textId="77777777">
        <w:trPr>
          <w:gridAfter w:val="1"/>
          <w:wAfter w:w="49" w:type="dxa"/>
          <w:trHeight w:val="526"/>
        </w:trPr>
        <w:tc>
          <w:tcPr>
            <w:tcW w:w="2607" w:type="dxa"/>
            <w:shd w:val="clear" w:color="auto" w:fill="00B050"/>
            <w:vAlign w:val="center"/>
          </w:tcPr>
          <w:p w14:paraId="6C221185" w14:textId="77777777" w:rsidR="00937522" w:rsidRDefault="00550077">
            <w:pPr>
              <w:spacing w:before="0"/>
              <w:ind w:hanging="254"/>
              <w:jc w:val="center"/>
              <w:rPr>
                <w:rFonts w:asciiTheme="majorHAnsi" w:hAnsiTheme="majorHAnsi"/>
                <w:lang w:val="sr-Cyrl-RS"/>
              </w:rPr>
            </w:pPr>
            <w:r>
              <w:rPr>
                <w:rFonts w:asciiTheme="majorHAnsi" w:hAnsiTheme="majorHAnsi"/>
                <w:lang w:val="sr-Cyrl-RS"/>
              </w:rPr>
              <w:t>Српски језик</w:t>
            </w:r>
          </w:p>
        </w:tc>
        <w:tc>
          <w:tcPr>
            <w:tcW w:w="2502" w:type="dxa"/>
            <w:tcBorders>
              <w:left w:val="single" w:sz="18" w:space="0" w:color="auto"/>
            </w:tcBorders>
            <w:vAlign w:val="center"/>
          </w:tcPr>
          <w:p w14:paraId="720713E0"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1</w:t>
            </w:r>
            <w:r>
              <w:rPr>
                <w:rFonts w:asciiTheme="majorHAnsi" w:hAnsiTheme="majorHAnsi" w:cs="Times New Roman"/>
                <w:lang w:val="sr-Latn-RS"/>
              </w:rPr>
              <w:t>.</w:t>
            </w:r>
            <w:r>
              <w:rPr>
                <w:rFonts w:asciiTheme="majorHAnsi" w:hAnsiTheme="majorHAnsi" w:cs="Times New Roman"/>
                <w:lang w:val="sr-Cyrl-RS"/>
              </w:rPr>
              <w:t>недеља (2.9.)</w:t>
            </w:r>
          </w:p>
          <w:p w14:paraId="14925C42"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5. недеља (30.9.)</w:t>
            </w:r>
          </w:p>
        </w:tc>
        <w:tc>
          <w:tcPr>
            <w:tcW w:w="2364" w:type="dxa"/>
            <w:vAlign w:val="center"/>
          </w:tcPr>
          <w:p w14:paraId="4DEA0866" w14:textId="77777777" w:rsidR="00937522" w:rsidRDefault="00937522">
            <w:pPr>
              <w:spacing w:before="0"/>
              <w:rPr>
                <w:rFonts w:asciiTheme="majorHAnsi" w:hAnsiTheme="majorHAnsi" w:cs="Times New Roman"/>
                <w:lang w:val="sr-Cyrl-RS"/>
              </w:rPr>
            </w:pPr>
          </w:p>
        </w:tc>
        <w:tc>
          <w:tcPr>
            <w:tcW w:w="2579" w:type="dxa"/>
            <w:vAlign w:val="center"/>
          </w:tcPr>
          <w:p w14:paraId="26510247"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1</w:t>
            </w:r>
            <w:r>
              <w:rPr>
                <w:rFonts w:asciiTheme="majorHAnsi" w:hAnsiTheme="majorHAnsi" w:cs="Times New Roman"/>
              </w:rPr>
              <w:t xml:space="preserve">0. </w:t>
            </w:r>
            <w:proofErr w:type="spellStart"/>
            <w:r>
              <w:rPr>
                <w:rFonts w:asciiTheme="majorHAnsi" w:hAnsiTheme="majorHAnsi" w:cs="Times New Roman"/>
              </w:rPr>
              <w:t>недеља</w:t>
            </w:r>
            <w:proofErr w:type="spellEnd"/>
            <w:r>
              <w:rPr>
                <w:rFonts w:asciiTheme="majorHAnsi" w:hAnsiTheme="majorHAnsi" w:cs="Times New Roman"/>
                <w:lang w:val="sr-Cyrl-RS"/>
              </w:rPr>
              <w:t xml:space="preserve"> (5.11.)</w:t>
            </w:r>
          </w:p>
          <w:p w14:paraId="0CD133BD" w14:textId="77777777" w:rsidR="00937522" w:rsidRDefault="00937522">
            <w:pPr>
              <w:spacing w:before="0"/>
              <w:rPr>
                <w:rFonts w:asciiTheme="majorHAnsi" w:hAnsiTheme="majorHAnsi" w:cs="Times New Roman"/>
                <w:vertAlign w:val="subscript"/>
                <w:lang w:val="sr-Cyrl-RS"/>
              </w:rPr>
            </w:pPr>
          </w:p>
        </w:tc>
        <w:tc>
          <w:tcPr>
            <w:tcW w:w="2581" w:type="dxa"/>
            <w:vAlign w:val="center"/>
          </w:tcPr>
          <w:p w14:paraId="50BA9A3F" w14:textId="77777777" w:rsidR="00937522" w:rsidRDefault="00550077">
            <w:pPr>
              <w:spacing w:before="0"/>
              <w:rPr>
                <w:rFonts w:asciiTheme="majorHAnsi" w:hAnsiTheme="majorHAnsi" w:cs="Times New Roman"/>
                <w:lang w:val="sr-Cyrl-RS"/>
              </w:rPr>
            </w:pPr>
            <w:r>
              <w:rPr>
                <w:rFonts w:asciiTheme="majorHAnsi" w:hAnsiTheme="majorHAnsi" w:cs="Times New Roman"/>
              </w:rPr>
              <w:t>15</w:t>
            </w:r>
            <w:r>
              <w:rPr>
                <w:rFonts w:asciiTheme="majorHAnsi" w:hAnsiTheme="majorHAnsi" w:cs="Times New Roman"/>
                <w:lang w:val="sr-Latn-RS"/>
              </w:rPr>
              <w:t>.</w:t>
            </w:r>
            <w:r>
              <w:rPr>
                <w:rFonts w:asciiTheme="majorHAnsi" w:hAnsiTheme="majorHAnsi" w:cs="Times New Roman"/>
                <w:lang w:val="sr-Cyrl-RS"/>
              </w:rPr>
              <w:t>недеља (9.12.)</w:t>
            </w:r>
          </w:p>
          <w:p w14:paraId="21BC52C2" w14:textId="77777777" w:rsidR="00937522" w:rsidRDefault="00550077">
            <w:pPr>
              <w:spacing w:before="0"/>
              <w:rPr>
                <w:rFonts w:asciiTheme="majorHAnsi" w:hAnsiTheme="majorHAnsi" w:cs="Times New Roman"/>
                <w:lang w:val="sr-Cyrl-RS"/>
              </w:rPr>
            </w:pPr>
            <w:r>
              <w:rPr>
                <w:rFonts w:asciiTheme="majorHAnsi" w:hAnsiTheme="majorHAnsi" w:cs="Times New Roman"/>
              </w:rPr>
              <w:t>1</w:t>
            </w:r>
            <w:r>
              <w:rPr>
                <w:rFonts w:asciiTheme="majorHAnsi" w:hAnsiTheme="majorHAnsi" w:cs="Times New Roman"/>
                <w:lang w:val="sr-Cyrl-RS"/>
              </w:rPr>
              <w:t>6</w:t>
            </w:r>
            <w:r>
              <w:rPr>
                <w:rFonts w:asciiTheme="majorHAnsi" w:hAnsiTheme="majorHAnsi" w:cs="Times New Roman"/>
                <w:lang w:val="sr-Latn-RS"/>
              </w:rPr>
              <w:t>.</w:t>
            </w:r>
            <w:r>
              <w:rPr>
                <w:rFonts w:asciiTheme="majorHAnsi" w:hAnsiTheme="majorHAnsi" w:cs="Times New Roman"/>
                <w:lang w:val="sr-Cyrl-RS"/>
              </w:rPr>
              <w:t>недеља (17.12.)</w:t>
            </w:r>
          </w:p>
        </w:tc>
      </w:tr>
      <w:tr w:rsidR="00937522" w14:paraId="101F2622" w14:textId="77777777">
        <w:trPr>
          <w:gridAfter w:val="1"/>
          <w:wAfter w:w="49" w:type="dxa"/>
          <w:trHeight w:val="396"/>
        </w:trPr>
        <w:tc>
          <w:tcPr>
            <w:tcW w:w="2607" w:type="dxa"/>
            <w:shd w:val="clear" w:color="auto" w:fill="00B050"/>
            <w:vAlign w:val="center"/>
          </w:tcPr>
          <w:p w14:paraId="611928C4" w14:textId="77777777" w:rsidR="00937522" w:rsidRDefault="00550077">
            <w:pPr>
              <w:spacing w:before="0"/>
              <w:jc w:val="center"/>
              <w:rPr>
                <w:rFonts w:asciiTheme="majorHAnsi" w:hAnsiTheme="majorHAnsi"/>
                <w:lang w:val="sr-Cyrl-RS"/>
              </w:rPr>
            </w:pPr>
            <w:r>
              <w:rPr>
                <w:rFonts w:asciiTheme="majorHAnsi" w:hAnsiTheme="majorHAnsi"/>
                <w:lang w:val="sr-Cyrl-RS"/>
              </w:rPr>
              <w:t>Енглески језик</w:t>
            </w:r>
          </w:p>
        </w:tc>
        <w:tc>
          <w:tcPr>
            <w:tcW w:w="2502" w:type="dxa"/>
            <w:tcBorders>
              <w:left w:val="single" w:sz="18" w:space="0" w:color="auto"/>
            </w:tcBorders>
            <w:vAlign w:val="center"/>
          </w:tcPr>
          <w:p w14:paraId="1D3DD6D9"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3. недеља</w:t>
            </w:r>
          </w:p>
        </w:tc>
        <w:tc>
          <w:tcPr>
            <w:tcW w:w="2364" w:type="dxa"/>
            <w:vAlign w:val="center"/>
          </w:tcPr>
          <w:p w14:paraId="68680F08"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 xml:space="preserve"> 8</w:t>
            </w:r>
            <w:r>
              <w:rPr>
                <w:rFonts w:asciiTheme="majorHAnsi" w:hAnsiTheme="majorHAnsi" w:cs="Times New Roman"/>
                <w:lang w:val="sr-Latn-RS"/>
              </w:rPr>
              <w:t>.</w:t>
            </w:r>
            <w:r>
              <w:rPr>
                <w:rFonts w:asciiTheme="majorHAnsi" w:hAnsiTheme="majorHAnsi" w:cs="Times New Roman"/>
                <w:lang w:val="sr-Cyrl-RS"/>
              </w:rPr>
              <w:t xml:space="preserve"> недеља</w:t>
            </w:r>
          </w:p>
        </w:tc>
        <w:tc>
          <w:tcPr>
            <w:tcW w:w="2579" w:type="dxa"/>
            <w:vAlign w:val="center"/>
          </w:tcPr>
          <w:p w14:paraId="7B159BB1" w14:textId="77777777" w:rsidR="00937522" w:rsidRDefault="00937522">
            <w:pPr>
              <w:spacing w:before="0"/>
              <w:rPr>
                <w:rFonts w:asciiTheme="majorHAnsi" w:hAnsiTheme="majorHAnsi" w:cs="Times New Roman"/>
                <w:lang w:val="sr-Cyrl-RS"/>
              </w:rPr>
            </w:pPr>
          </w:p>
        </w:tc>
        <w:tc>
          <w:tcPr>
            <w:tcW w:w="2581" w:type="dxa"/>
            <w:vAlign w:val="center"/>
          </w:tcPr>
          <w:p w14:paraId="0702C3D3" w14:textId="77777777" w:rsidR="00937522" w:rsidRDefault="00550077">
            <w:pPr>
              <w:spacing w:before="0"/>
              <w:rPr>
                <w:rFonts w:asciiTheme="majorHAnsi" w:hAnsiTheme="majorHAnsi" w:cs="Times New Roman"/>
                <w:lang w:val="sr-Cyrl-RS"/>
              </w:rPr>
            </w:pPr>
            <w:r>
              <w:rPr>
                <w:rFonts w:asciiTheme="majorHAnsi" w:hAnsiTheme="majorHAnsi" w:cs="Times New Roman"/>
              </w:rPr>
              <w:t>16</w:t>
            </w:r>
            <w:r>
              <w:rPr>
                <w:rFonts w:asciiTheme="majorHAnsi" w:hAnsiTheme="majorHAnsi" w:cs="Times New Roman"/>
                <w:lang w:val="sr-Latn-RS"/>
              </w:rPr>
              <w:t>.</w:t>
            </w:r>
            <w:r>
              <w:rPr>
                <w:rFonts w:asciiTheme="majorHAnsi" w:hAnsiTheme="majorHAnsi" w:cs="Times New Roman"/>
                <w:lang w:val="sr-Cyrl-RS"/>
              </w:rPr>
              <w:t>недеља</w:t>
            </w:r>
          </w:p>
        </w:tc>
      </w:tr>
      <w:tr w:rsidR="00937522" w14:paraId="5C98E28B" w14:textId="77777777">
        <w:trPr>
          <w:gridAfter w:val="1"/>
          <w:wAfter w:w="49" w:type="dxa"/>
          <w:trHeight w:val="343"/>
        </w:trPr>
        <w:tc>
          <w:tcPr>
            <w:tcW w:w="2607" w:type="dxa"/>
            <w:shd w:val="clear" w:color="auto" w:fill="00B050"/>
            <w:vAlign w:val="center"/>
          </w:tcPr>
          <w:p w14:paraId="1606ADD6" w14:textId="77777777" w:rsidR="00937522" w:rsidRDefault="00550077">
            <w:pPr>
              <w:spacing w:before="0"/>
              <w:jc w:val="center"/>
              <w:rPr>
                <w:rFonts w:asciiTheme="majorHAnsi" w:hAnsiTheme="majorHAnsi"/>
                <w:lang w:val="sr-Cyrl-RS"/>
              </w:rPr>
            </w:pPr>
            <w:r>
              <w:rPr>
                <w:rFonts w:asciiTheme="majorHAnsi" w:hAnsiTheme="majorHAnsi"/>
                <w:lang w:val="sr-Cyrl-RS"/>
              </w:rPr>
              <w:t>Математика</w:t>
            </w:r>
          </w:p>
        </w:tc>
        <w:tc>
          <w:tcPr>
            <w:tcW w:w="2502" w:type="dxa"/>
            <w:tcBorders>
              <w:left w:val="single" w:sz="18" w:space="0" w:color="auto"/>
            </w:tcBorders>
            <w:vAlign w:val="center"/>
          </w:tcPr>
          <w:p w14:paraId="1947A929"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1. недеља (3.9.)</w:t>
            </w:r>
          </w:p>
          <w:p w14:paraId="6D314922" w14:textId="77777777" w:rsidR="00937522" w:rsidRDefault="00550077">
            <w:pPr>
              <w:spacing w:before="0"/>
              <w:rPr>
                <w:rFonts w:asciiTheme="majorHAnsi" w:hAnsiTheme="majorHAnsi" w:cs="Times New Roman"/>
                <w:lang w:val="sr-Cyrl-RS"/>
              </w:rPr>
            </w:pPr>
            <w:r>
              <w:rPr>
                <w:rFonts w:asciiTheme="majorHAnsi" w:hAnsiTheme="majorHAnsi" w:cs="Times New Roman"/>
              </w:rPr>
              <w:t>4</w:t>
            </w:r>
            <w:r>
              <w:rPr>
                <w:rFonts w:asciiTheme="majorHAnsi" w:hAnsiTheme="majorHAnsi" w:cs="Times New Roman"/>
                <w:lang w:val="sr-Latn-RS"/>
              </w:rPr>
              <w:t>.</w:t>
            </w:r>
            <w:r>
              <w:rPr>
                <w:rFonts w:asciiTheme="majorHAnsi" w:hAnsiTheme="majorHAnsi" w:cs="Times New Roman"/>
                <w:lang w:val="sr-Cyrl-RS"/>
              </w:rPr>
              <w:t>недеља (24.9.)</w:t>
            </w:r>
          </w:p>
        </w:tc>
        <w:tc>
          <w:tcPr>
            <w:tcW w:w="2364" w:type="dxa"/>
            <w:vAlign w:val="center"/>
          </w:tcPr>
          <w:p w14:paraId="16CF82E2" w14:textId="77777777" w:rsidR="00937522" w:rsidRDefault="00550077">
            <w:pPr>
              <w:spacing w:before="0"/>
              <w:jc w:val="center"/>
              <w:rPr>
                <w:rFonts w:asciiTheme="majorHAnsi" w:hAnsiTheme="majorHAnsi" w:cs="Times New Roman"/>
                <w:lang w:val="sr-Cyrl-RS"/>
              </w:rPr>
            </w:pPr>
            <w:r>
              <w:rPr>
                <w:rFonts w:asciiTheme="majorHAnsi" w:hAnsiTheme="majorHAnsi" w:cs="Times New Roman"/>
                <w:lang w:val="sr-Cyrl-RS"/>
              </w:rPr>
              <w:t>9. недеља (30.10.)</w:t>
            </w:r>
          </w:p>
        </w:tc>
        <w:tc>
          <w:tcPr>
            <w:tcW w:w="2579" w:type="dxa"/>
            <w:vAlign w:val="center"/>
          </w:tcPr>
          <w:p w14:paraId="31DCD060" w14:textId="77777777" w:rsidR="00937522" w:rsidRDefault="00937522">
            <w:pPr>
              <w:spacing w:before="0"/>
              <w:rPr>
                <w:rFonts w:asciiTheme="majorHAnsi" w:hAnsiTheme="majorHAnsi" w:cs="Times New Roman"/>
                <w:lang w:val="sr-Cyrl-RS"/>
              </w:rPr>
            </w:pPr>
          </w:p>
        </w:tc>
        <w:tc>
          <w:tcPr>
            <w:tcW w:w="2581" w:type="dxa"/>
            <w:vAlign w:val="center"/>
          </w:tcPr>
          <w:p w14:paraId="7F32B628" w14:textId="77777777" w:rsidR="00937522" w:rsidRDefault="00550077">
            <w:pPr>
              <w:spacing w:before="0"/>
              <w:rPr>
                <w:rFonts w:asciiTheme="majorHAnsi" w:hAnsiTheme="majorHAnsi" w:cs="Times New Roman"/>
                <w:lang w:val="sr-Cyrl-RS"/>
              </w:rPr>
            </w:pPr>
            <w:r>
              <w:rPr>
                <w:rFonts w:asciiTheme="majorHAnsi" w:hAnsiTheme="majorHAnsi" w:cs="Times New Roman"/>
                <w:lang w:val="sr-Cyrl-RS"/>
              </w:rPr>
              <w:t>14. недеља (5.12.)</w:t>
            </w:r>
          </w:p>
          <w:p w14:paraId="57832114" w14:textId="77777777" w:rsidR="00937522" w:rsidRDefault="00550077">
            <w:pPr>
              <w:spacing w:before="0"/>
              <w:rPr>
                <w:rFonts w:asciiTheme="majorHAnsi" w:hAnsiTheme="majorHAnsi" w:cs="Times New Roman"/>
                <w:vertAlign w:val="subscript"/>
                <w:lang w:val="sr-Cyrl-RS"/>
              </w:rPr>
            </w:pPr>
            <w:r>
              <w:rPr>
                <w:rFonts w:asciiTheme="majorHAnsi" w:hAnsiTheme="majorHAnsi" w:cs="Times New Roman"/>
              </w:rPr>
              <w:t>1</w:t>
            </w:r>
            <w:r>
              <w:rPr>
                <w:rFonts w:asciiTheme="majorHAnsi" w:hAnsiTheme="majorHAnsi" w:cs="Times New Roman"/>
                <w:lang w:val="sr-Cyrl-RS"/>
              </w:rPr>
              <w:t>8</w:t>
            </w:r>
            <w:r>
              <w:rPr>
                <w:rFonts w:asciiTheme="majorHAnsi" w:hAnsiTheme="majorHAnsi" w:cs="Times New Roman"/>
                <w:lang w:val="sr-Latn-RS"/>
              </w:rPr>
              <w:t>.</w:t>
            </w:r>
            <w:r>
              <w:rPr>
                <w:rFonts w:asciiTheme="majorHAnsi" w:hAnsiTheme="majorHAnsi" w:cs="Times New Roman"/>
                <w:lang w:val="sr-Cyrl-RS"/>
              </w:rPr>
              <w:t>недеља (29.12.)</w:t>
            </w:r>
          </w:p>
        </w:tc>
      </w:tr>
      <w:tr w:rsidR="00937522" w14:paraId="77838A77" w14:textId="77777777">
        <w:trPr>
          <w:gridAfter w:val="1"/>
          <w:wAfter w:w="49" w:type="dxa"/>
          <w:trHeight w:val="343"/>
        </w:trPr>
        <w:tc>
          <w:tcPr>
            <w:tcW w:w="2607" w:type="dxa"/>
            <w:shd w:val="clear" w:color="auto" w:fill="00B050"/>
            <w:vAlign w:val="center"/>
          </w:tcPr>
          <w:p w14:paraId="7037C602" w14:textId="77777777" w:rsidR="00937522" w:rsidRDefault="00550077">
            <w:pPr>
              <w:spacing w:before="0"/>
              <w:jc w:val="center"/>
              <w:rPr>
                <w:rFonts w:asciiTheme="majorHAnsi" w:hAnsiTheme="majorHAnsi" w:cs="Times New Roman"/>
                <w:lang w:val="sr-Cyrl-RS"/>
              </w:rPr>
            </w:pPr>
            <w:r>
              <w:rPr>
                <w:rFonts w:asciiTheme="majorHAnsi" w:hAnsiTheme="majorHAnsi" w:cs="Times New Roman"/>
                <w:lang w:val="sr-Cyrl-RS"/>
              </w:rPr>
              <w:t>Природа и друштво</w:t>
            </w:r>
          </w:p>
        </w:tc>
        <w:tc>
          <w:tcPr>
            <w:tcW w:w="2502" w:type="dxa"/>
            <w:tcBorders>
              <w:left w:val="single" w:sz="18" w:space="0" w:color="auto"/>
            </w:tcBorders>
            <w:vAlign w:val="center"/>
          </w:tcPr>
          <w:p w14:paraId="26B440ED" w14:textId="77777777" w:rsidR="00937522" w:rsidRDefault="00937522">
            <w:pPr>
              <w:spacing w:before="0"/>
              <w:rPr>
                <w:rFonts w:asciiTheme="majorHAnsi" w:hAnsiTheme="majorHAnsi" w:cs="Times New Roman"/>
              </w:rPr>
            </w:pPr>
          </w:p>
        </w:tc>
        <w:tc>
          <w:tcPr>
            <w:tcW w:w="2364" w:type="dxa"/>
            <w:vAlign w:val="center"/>
          </w:tcPr>
          <w:p w14:paraId="6C2B83DC" w14:textId="77777777" w:rsidR="00937522" w:rsidRDefault="00550077">
            <w:pPr>
              <w:spacing w:before="0"/>
              <w:jc w:val="center"/>
              <w:rPr>
                <w:rFonts w:asciiTheme="majorHAnsi" w:hAnsiTheme="majorHAnsi" w:cs="Times New Roman"/>
                <w:lang w:val="sr-Cyrl-RS"/>
              </w:rPr>
            </w:pPr>
            <w:r>
              <w:rPr>
                <w:rFonts w:asciiTheme="majorHAnsi" w:hAnsiTheme="majorHAnsi" w:cs="Times New Roman"/>
                <w:lang w:val="sr-Cyrl-RS"/>
              </w:rPr>
              <w:t>9.недеља (28.10.)</w:t>
            </w:r>
          </w:p>
        </w:tc>
        <w:tc>
          <w:tcPr>
            <w:tcW w:w="2579" w:type="dxa"/>
            <w:vAlign w:val="center"/>
          </w:tcPr>
          <w:p w14:paraId="5C6E7EDD" w14:textId="77777777" w:rsidR="00937522" w:rsidRDefault="00550077">
            <w:pPr>
              <w:spacing w:before="0"/>
              <w:rPr>
                <w:rFonts w:asciiTheme="majorHAnsi" w:hAnsiTheme="majorHAnsi" w:cs="Times New Roman"/>
              </w:rPr>
            </w:pPr>
            <w:r>
              <w:rPr>
                <w:rFonts w:asciiTheme="majorHAnsi" w:hAnsiTheme="majorHAnsi" w:cs="Times New Roman"/>
                <w:lang w:val="sr-Cyrl-RS"/>
              </w:rPr>
              <w:t>13.недеља (27.11.)</w:t>
            </w:r>
          </w:p>
        </w:tc>
        <w:tc>
          <w:tcPr>
            <w:tcW w:w="2581" w:type="dxa"/>
            <w:vAlign w:val="center"/>
          </w:tcPr>
          <w:p w14:paraId="1605CC83" w14:textId="77777777" w:rsidR="00937522" w:rsidRDefault="00937522">
            <w:pPr>
              <w:spacing w:before="0"/>
              <w:rPr>
                <w:rFonts w:asciiTheme="majorHAnsi" w:hAnsiTheme="majorHAnsi" w:cs="Times New Roman"/>
                <w:lang w:val="sr-Cyrl-RS"/>
              </w:rPr>
            </w:pPr>
          </w:p>
        </w:tc>
      </w:tr>
    </w:tbl>
    <w:p w14:paraId="0C63DF02" w14:textId="77777777" w:rsidR="00937522" w:rsidRDefault="00937522">
      <w:pPr>
        <w:spacing w:before="0"/>
        <w:jc w:val="center"/>
        <w:textAlignment w:val="baseline"/>
        <w:rPr>
          <w:rFonts w:ascii="Times New Roman" w:eastAsia="Verdana" w:hAnsi="Times New Roman" w:cs="Times New Roman"/>
          <w:b/>
          <w:color w:val="FF0000"/>
        </w:rPr>
      </w:pPr>
    </w:p>
    <w:p w14:paraId="6E6F193B" w14:textId="77777777" w:rsidR="00937522" w:rsidRDefault="00937522">
      <w:pPr>
        <w:spacing w:before="0"/>
        <w:textAlignment w:val="baseline"/>
        <w:rPr>
          <w:rFonts w:ascii="Times New Roman" w:eastAsia="Verdana" w:hAnsi="Times New Roman" w:cs="Times New Roman"/>
          <w:b/>
          <w:color w:val="FF0000"/>
        </w:rPr>
      </w:pPr>
    </w:p>
    <w:p w14:paraId="3727CD8B" w14:textId="77777777" w:rsidR="00937522" w:rsidRDefault="00937522">
      <w:pPr>
        <w:spacing w:before="0"/>
        <w:textAlignment w:val="baseline"/>
        <w:rPr>
          <w:rFonts w:ascii="Times New Roman" w:eastAsia="Verdana" w:hAnsi="Times New Roman" w:cs="Times New Roman"/>
          <w:b/>
          <w:color w:val="FF0000"/>
        </w:rPr>
      </w:pPr>
    </w:p>
    <w:p w14:paraId="0D05108F" w14:textId="77777777" w:rsidR="00937522" w:rsidRDefault="00937522">
      <w:pPr>
        <w:spacing w:before="0"/>
        <w:textAlignment w:val="baseline"/>
        <w:rPr>
          <w:rFonts w:ascii="Times New Roman" w:eastAsia="Verdana" w:hAnsi="Times New Roman" w:cs="Times New Roman"/>
          <w:b/>
          <w:color w:val="FF0000"/>
        </w:rPr>
      </w:pPr>
    </w:p>
    <w:p w14:paraId="1659073B" w14:textId="77777777" w:rsidR="00937522" w:rsidRDefault="00937522">
      <w:pPr>
        <w:spacing w:before="0"/>
        <w:textAlignment w:val="baseline"/>
        <w:rPr>
          <w:rFonts w:ascii="Times New Roman" w:eastAsia="Verdana" w:hAnsi="Times New Roman" w:cs="Times New Roman"/>
          <w:b/>
          <w:color w:val="FF0000"/>
        </w:rPr>
      </w:pPr>
    </w:p>
    <w:p w14:paraId="70772EA2" w14:textId="77777777" w:rsidR="00937522" w:rsidRDefault="00937522">
      <w:pPr>
        <w:spacing w:before="0"/>
        <w:textAlignment w:val="baseline"/>
        <w:rPr>
          <w:rFonts w:ascii="Times New Roman" w:eastAsia="Verdana" w:hAnsi="Times New Roman" w:cs="Times New Roman"/>
          <w:b/>
          <w:color w:val="FF0000"/>
        </w:rPr>
      </w:pPr>
    </w:p>
    <w:p w14:paraId="2744F2A4" w14:textId="77777777" w:rsidR="00937522" w:rsidRDefault="00937522">
      <w:pPr>
        <w:spacing w:before="0"/>
        <w:textAlignment w:val="baseline"/>
        <w:rPr>
          <w:rFonts w:ascii="Times New Roman" w:eastAsia="Verdana" w:hAnsi="Times New Roman" w:cs="Times New Roman"/>
          <w:b/>
          <w:color w:val="FF0000"/>
        </w:rPr>
      </w:pPr>
    </w:p>
    <w:p w14:paraId="1B1D45BD" w14:textId="77777777" w:rsidR="00937522" w:rsidRDefault="00937522">
      <w:pPr>
        <w:spacing w:before="0"/>
        <w:textAlignment w:val="baseline"/>
        <w:rPr>
          <w:rFonts w:ascii="Times New Roman" w:eastAsia="Verdana" w:hAnsi="Times New Roman" w:cs="Times New Roman"/>
          <w:b/>
          <w:color w:val="FF0000"/>
        </w:rPr>
      </w:pPr>
    </w:p>
    <w:p w14:paraId="4D091410" w14:textId="77777777" w:rsidR="00937522" w:rsidRDefault="00937522">
      <w:pPr>
        <w:tabs>
          <w:tab w:val="left" w:pos="510"/>
          <w:tab w:val="left" w:pos="1665"/>
        </w:tabs>
        <w:rPr>
          <w:rFonts w:eastAsia="Verdana"/>
        </w:rPr>
      </w:pPr>
    </w:p>
    <w:p w14:paraId="705390B0" w14:textId="77777777" w:rsidR="00937522" w:rsidRDefault="00937522">
      <w:pPr>
        <w:tabs>
          <w:tab w:val="left" w:pos="510"/>
          <w:tab w:val="left" w:pos="1665"/>
        </w:tabs>
        <w:rPr>
          <w:rFonts w:eastAsia="Verdana"/>
        </w:rPr>
      </w:pPr>
    </w:p>
    <w:tbl>
      <w:tblPr>
        <w:tblStyle w:val="TableGrid"/>
        <w:tblpPr w:leftFromText="180" w:rightFromText="180" w:vertAnchor="text" w:horzAnchor="margin" w:tblpY="222"/>
        <w:tblOverlap w:val="never"/>
        <w:tblW w:w="15589" w:type="dxa"/>
        <w:tblLayout w:type="fixed"/>
        <w:tblLook w:val="04A0" w:firstRow="1" w:lastRow="0" w:firstColumn="1" w:lastColumn="0" w:noHBand="0" w:noVBand="1"/>
      </w:tblPr>
      <w:tblGrid>
        <w:gridCol w:w="1696"/>
        <w:gridCol w:w="567"/>
        <w:gridCol w:w="2127"/>
        <w:gridCol w:w="568"/>
        <w:gridCol w:w="2267"/>
        <w:gridCol w:w="1843"/>
        <w:gridCol w:w="2126"/>
        <w:gridCol w:w="2269"/>
        <w:gridCol w:w="2126"/>
      </w:tblGrid>
      <w:tr w:rsidR="00D542FD" w14:paraId="602D5D3E" w14:textId="77777777" w:rsidTr="00D542FD">
        <w:trPr>
          <w:trHeight w:val="296"/>
        </w:trPr>
        <w:tc>
          <w:tcPr>
            <w:tcW w:w="1696" w:type="dxa"/>
            <w:vMerge w:val="restart"/>
            <w:shd w:val="clear" w:color="auto" w:fill="934BC9"/>
            <w:vAlign w:val="center"/>
          </w:tcPr>
          <w:p w14:paraId="50E298D6" w14:textId="77777777" w:rsidR="00D542FD" w:rsidRDefault="00D542FD" w:rsidP="00D542FD">
            <w:pPr>
              <w:spacing w:before="0"/>
              <w:jc w:val="center"/>
              <w:rPr>
                <w:rFonts w:ascii="Cambria" w:hAnsi="Cambria"/>
                <w:lang w:val="sr-Cyrl-RS"/>
              </w:rPr>
            </w:pPr>
            <w:r>
              <w:rPr>
                <w:rFonts w:ascii="Cambria" w:hAnsi="Cambria"/>
                <w:b/>
              </w:rPr>
              <w:t>4</w:t>
            </w:r>
            <w:r>
              <w:rPr>
                <w:rFonts w:ascii="Cambria" w:hAnsi="Cambria"/>
                <w:b/>
                <w:lang w:val="sr-Cyrl-RS"/>
              </w:rPr>
              <w:t>.</w:t>
            </w:r>
            <w:r>
              <w:rPr>
                <w:rFonts w:ascii="Cambria" w:hAnsi="Cambria"/>
                <w:lang w:val="sr-Cyrl-RS"/>
              </w:rPr>
              <w:t xml:space="preserve"> разред</w:t>
            </w:r>
          </w:p>
        </w:tc>
        <w:tc>
          <w:tcPr>
            <w:tcW w:w="5529" w:type="dxa"/>
            <w:gridSpan w:val="4"/>
            <w:tcBorders>
              <w:right w:val="single" w:sz="4" w:space="0" w:color="auto"/>
            </w:tcBorders>
            <w:shd w:val="clear" w:color="auto" w:fill="934BC9"/>
            <w:vAlign w:val="center"/>
          </w:tcPr>
          <w:p w14:paraId="200E2EF9" w14:textId="77777777" w:rsidR="00D542FD" w:rsidRDefault="00D542FD" w:rsidP="00D542FD">
            <w:pPr>
              <w:spacing w:before="0"/>
              <w:jc w:val="center"/>
              <w:rPr>
                <w:rFonts w:ascii="Cambria" w:hAnsi="Cambria"/>
                <w:lang w:val="sr-Cyrl-RS"/>
              </w:rPr>
            </w:pPr>
            <w:r>
              <w:rPr>
                <w:rFonts w:ascii="Cambria" w:hAnsi="Cambria"/>
                <w:lang w:val="sr-Cyrl-RS"/>
              </w:rPr>
              <w:t>Распоред писмених задатака</w:t>
            </w:r>
          </w:p>
        </w:tc>
        <w:tc>
          <w:tcPr>
            <w:tcW w:w="8363" w:type="dxa"/>
            <w:gridSpan w:val="4"/>
            <w:tcBorders>
              <w:left w:val="single" w:sz="18" w:space="0" w:color="auto"/>
            </w:tcBorders>
            <w:shd w:val="clear" w:color="auto" w:fill="934BC9"/>
            <w:vAlign w:val="center"/>
          </w:tcPr>
          <w:p w14:paraId="5B2CC924" w14:textId="77777777" w:rsidR="00D542FD" w:rsidRDefault="00D542FD" w:rsidP="00D542FD">
            <w:pPr>
              <w:spacing w:before="0"/>
              <w:jc w:val="center"/>
              <w:rPr>
                <w:rFonts w:ascii="Cambria" w:hAnsi="Cambria"/>
                <w:lang w:val="sr-Cyrl-RS"/>
              </w:rPr>
            </w:pPr>
            <w:r>
              <w:rPr>
                <w:rFonts w:ascii="Cambria" w:hAnsi="Cambria"/>
                <w:lang w:val="sr-Cyrl-RS"/>
              </w:rPr>
              <w:t>Распоред писмених вежби, контролних задатака и тестирања</w:t>
            </w:r>
          </w:p>
        </w:tc>
      </w:tr>
      <w:tr w:rsidR="00D542FD" w14:paraId="2165FE35" w14:textId="77777777" w:rsidTr="00D542FD">
        <w:trPr>
          <w:trHeight w:val="327"/>
        </w:trPr>
        <w:tc>
          <w:tcPr>
            <w:tcW w:w="1696" w:type="dxa"/>
            <w:vMerge/>
            <w:shd w:val="clear" w:color="auto" w:fill="934BC9"/>
            <w:vAlign w:val="center"/>
          </w:tcPr>
          <w:p w14:paraId="475EF455" w14:textId="77777777" w:rsidR="00D542FD" w:rsidRDefault="00D542FD" w:rsidP="00D542FD">
            <w:pPr>
              <w:spacing w:before="0"/>
              <w:jc w:val="center"/>
              <w:rPr>
                <w:rFonts w:ascii="Cambria" w:hAnsi="Cambria"/>
                <w:lang w:val="sr-Cyrl-RS"/>
              </w:rPr>
            </w:pPr>
          </w:p>
        </w:tc>
        <w:tc>
          <w:tcPr>
            <w:tcW w:w="567" w:type="dxa"/>
            <w:shd w:val="clear" w:color="auto" w:fill="934BC9"/>
            <w:vAlign w:val="center"/>
          </w:tcPr>
          <w:p w14:paraId="20D02E6F" w14:textId="77777777" w:rsidR="00D542FD" w:rsidRDefault="00D542FD" w:rsidP="00D542FD">
            <w:pPr>
              <w:spacing w:before="0"/>
              <w:jc w:val="center"/>
              <w:rPr>
                <w:rFonts w:ascii="Cambria" w:hAnsi="Cambria"/>
              </w:rPr>
            </w:pPr>
            <w:r>
              <w:rPr>
                <w:rFonts w:ascii="Cambria" w:hAnsi="Cambria"/>
                <w:lang w:val="sr-Latn-RS"/>
              </w:rPr>
              <w:t>I</w:t>
            </w:r>
            <w:r>
              <w:rPr>
                <w:rFonts w:ascii="Cambria" w:hAnsi="Cambria"/>
              </w:rPr>
              <w:t>X</w:t>
            </w:r>
          </w:p>
        </w:tc>
        <w:tc>
          <w:tcPr>
            <w:tcW w:w="2127" w:type="dxa"/>
            <w:shd w:val="clear" w:color="auto" w:fill="934BC9"/>
            <w:vAlign w:val="center"/>
          </w:tcPr>
          <w:p w14:paraId="6D920BB9" w14:textId="77777777" w:rsidR="00D542FD" w:rsidRDefault="00D542FD" w:rsidP="00D542FD">
            <w:pPr>
              <w:spacing w:before="0"/>
              <w:jc w:val="center"/>
              <w:rPr>
                <w:rFonts w:ascii="Cambria" w:hAnsi="Cambria"/>
                <w:lang w:val="sr-Latn-RS"/>
              </w:rPr>
            </w:pPr>
            <w:r>
              <w:rPr>
                <w:rFonts w:ascii="Cambria" w:hAnsi="Cambria"/>
              </w:rPr>
              <w:t>X</w:t>
            </w:r>
          </w:p>
        </w:tc>
        <w:tc>
          <w:tcPr>
            <w:tcW w:w="568" w:type="dxa"/>
            <w:shd w:val="clear" w:color="auto" w:fill="934BC9"/>
            <w:vAlign w:val="center"/>
          </w:tcPr>
          <w:p w14:paraId="16D8A947" w14:textId="77777777" w:rsidR="00D542FD" w:rsidRDefault="00D542FD" w:rsidP="00D542FD">
            <w:pPr>
              <w:spacing w:before="0"/>
              <w:jc w:val="center"/>
              <w:rPr>
                <w:rFonts w:ascii="Cambria" w:hAnsi="Cambria"/>
                <w:lang w:val="sr-Latn-RS"/>
              </w:rPr>
            </w:pPr>
            <w:r>
              <w:rPr>
                <w:rFonts w:ascii="Cambria" w:hAnsi="Cambria"/>
              </w:rPr>
              <w:t>X</w:t>
            </w:r>
            <w:r>
              <w:rPr>
                <w:rFonts w:ascii="Cambria" w:hAnsi="Cambria"/>
                <w:lang w:val="sr-Latn-RS"/>
              </w:rPr>
              <w:t>I</w:t>
            </w:r>
          </w:p>
        </w:tc>
        <w:tc>
          <w:tcPr>
            <w:tcW w:w="2267" w:type="dxa"/>
            <w:shd w:val="clear" w:color="auto" w:fill="934BC9"/>
            <w:vAlign w:val="center"/>
          </w:tcPr>
          <w:p w14:paraId="10E2C005" w14:textId="77777777" w:rsidR="00D542FD" w:rsidRDefault="00D542FD" w:rsidP="00D542FD">
            <w:pPr>
              <w:spacing w:before="0"/>
              <w:jc w:val="center"/>
              <w:rPr>
                <w:rFonts w:ascii="Cambria" w:hAnsi="Cambria"/>
                <w:lang w:val="sr-Latn-RS"/>
              </w:rPr>
            </w:pPr>
            <w:r>
              <w:rPr>
                <w:rFonts w:ascii="Cambria" w:hAnsi="Cambria"/>
              </w:rPr>
              <w:t>X</w:t>
            </w:r>
            <w:r>
              <w:rPr>
                <w:rFonts w:ascii="Cambria" w:hAnsi="Cambria"/>
                <w:lang w:val="sr-Latn-RS"/>
              </w:rPr>
              <w:t>I</w:t>
            </w:r>
            <w:r>
              <w:rPr>
                <w:rFonts w:ascii="Cambria" w:hAnsi="Cambria"/>
              </w:rPr>
              <w:t>I</w:t>
            </w:r>
          </w:p>
        </w:tc>
        <w:tc>
          <w:tcPr>
            <w:tcW w:w="1843" w:type="dxa"/>
            <w:tcBorders>
              <w:left w:val="single" w:sz="18" w:space="0" w:color="auto"/>
            </w:tcBorders>
            <w:shd w:val="clear" w:color="auto" w:fill="934BC9"/>
            <w:vAlign w:val="center"/>
          </w:tcPr>
          <w:p w14:paraId="65ED2E45" w14:textId="77777777" w:rsidR="00D542FD" w:rsidRDefault="00D542FD" w:rsidP="00D542FD">
            <w:pPr>
              <w:spacing w:before="0"/>
              <w:jc w:val="center"/>
              <w:rPr>
                <w:rFonts w:ascii="Cambria" w:hAnsi="Cambria"/>
                <w:lang w:val="sr-Latn-RS"/>
              </w:rPr>
            </w:pPr>
            <w:r>
              <w:rPr>
                <w:rFonts w:ascii="Cambria" w:hAnsi="Cambria"/>
                <w:lang w:val="sr-Latn-RS"/>
              </w:rPr>
              <w:t>I</w:t>
            </w:r>
            <w:r>
              <w:rPr>
                <w:rFonts w:ascii="Cambria" w:hAnsi="Cambria"/>
              </w:rPr>
              <w:t>X</w:t>
            </w:r>
          </w:p>
        </w:tc>
        <w:tc>
          <w:tcPr>
            <w:tcW w:w="2126" w:type="dxa"/>
            <w:shd w:val="clear" w:color="auto" w:fill="934BC9"/>
            <w:vAlign w:val="center"/>
          </w:tcPr>
          <w:p w14:paraId="5714FE95" w14:textId="77777777" w:rsidR="00D542FD" w:rsidRDefault="00D542FD" w:rsidP="00D542FD">
            <w:pPr>
              <w:spacing w:before="0"/>
              <w:jc w:val="center"/>
              <w:rPr>
                <w:rFonts w:ascii="Cambria" w:hAnsi="Cambria"/>
                <w:lang w:val="sr-Latn-RS"/>
              </w:rPr>
            </w:pPr>
            <w:r>
              <w:rPr>
                <w:rFonts w:ascii="Cambria" w:hAnsi="Cambria"/>
              </w:rPr>
              <w:t>X</w:t>
            </w:r>
          </w:p>
        </w:tc>
        <w:tc>
          <w:tcPr>
            <w:tcW w:w="2269" w:type="dxa"/>
            <w:shd w:val="clear" w:color="auto" w:fill="934BC9"/>
            <w:vAlign w:val="center"/>
          </w:tcPr>
          <w:p w14:paraId="5B777B16" w14:textId="77777777" w:rsidR="00D542FD" w:rsidRDefault="00D542FD" w:rsidP="00D542FD">
            <w:pPr>
              <w:spacing w:before="0"/>
              <w:jc w:val="center"/>
              <w:rPr>
                <w:rFonts w:ascii="Cambria" w:hAnsi="Cambria"/>
                <w:lang w:val="sr-Latn-RS"/>
              </w:rPr>
            </w:pPr>
            <w:r>
              <w:rPr>
                <w:rFonts w:ascii="Cambria" w:hAnsi="Cambria"/>
              </w:rPr>
              <w:t>X</w:t>
            </w:r>
            <w:r>
              <w:rPr>
                <w:rFonts w:ascii="Cambria" w:hAnsi="Cambria"/>
                <w:lang w:val="sr-Latn-RS"/>
              </w:rPr>
              <w:t>I</w:t>
            </w:r>
          </w:p>
        </w:tc>
        <w:tc>
          <w:tcPr>
            <w:tcW w:w="2126" w:type="dxa"/>
            <w:shd w:val="clear" w:color="auto" w:fill="934BC9"/>
            <w:vAlign w:val="center"/>
          </w:tcPr>
          <w:p w14:paraId="11B9D67C" w14:textId="77777777" w:rsidR="00D542FD" w:rsidRDefault="00D542FD" w:rsidP="00D542FD">
            <w:pPr>
              <w:spacing w:before="0"/>
              <w:jc w:val="center"/>
              <w:rPr>
                <w:rFonts w:ascii="Cambria" w:hAnsi="Cambria"/>
                <w:lang w:val="sr-Latn-RS"/>
              </w:rPr>
            </w:pPr>
            <w:r>
              <w:rPr>
                <w:rFonts w:ascii="Cambria" w:hAnsi="Cambria"/>
              </w:rPr>
              <w:t>X</w:t>
            </w:r>
            <w:r>
              <w:rPr>
                <w:rFonts w:ascii="Cambria" w:hAnsi="Cambria"/>
                <w:lang w:val="sr-Latn-RS"/>
              </w:rPr>
              <w:t>I</w:t>
            </w:r>
            <w:r>
              <w:rPr>
                <w:rFonts w:ascii="Cambria" w:hAnsi="Cambria"/>
              </w:rPr>
              <w:t>I</w:t>
            </w:r>
          </w:p>
        </w:tc>
      </w:tr>
      <w:tr w:rsidR="00D542FD" w14:paraId="669C60CB" w14:textId="77777777" w:rsidTr="00D542FD">
        <w:trPr>
          <w:trHeight w:val="697"/>
        </w:trPr>
        <w:tc>
          <w:tcPr>
            <w:tcW w:w="1696" w:type="dxa"/>
            <w:shd w:val="clear" w:color="auto" w:fill="8D42C6"/>
            <w:vAlign w:val="center"/>
          </w:tcPr>
          <w:p w14:paraId="60D602B4" w14:textId="77777777" w:rsidR="00D542FD" w:rsidRDefault="00D542FD" w:rsidP="00D542FD">
            <w:pPr>
              <w:spacing w:before="0"/>
              <w:jc w:val="center"/>
              <w:rPr>
                <w:rFonts w:ascii="Cambria" w:hAnsi="Cambria"/>
                <w:lang w:val="sr-Cyrl-RS"/>
              </w:rPr>
            </w:pPr>
            <w:r>
              <w:rPr>
                <w:rFonts w:ascii="Cambria" w:hAnsi="Cambria"/>
                <w:lang w:val="sr-Cyrl-RS"/>
              </w:rPr>
              <w:t>Српски језик</w:t>
            </w:r>
          </w:p>
        </w:tc>
        <w:tc>
          <w:tcPr>
            <w:tcW w:w="567" w:type="dxa"/>
            <w:vAlign w:val="center"/>
          </w:tcPr>
          <w:p w14:paraId="0D32B039" w14:textId="77777777" w:rsidR="00D542FD" w:rsidRDefault="00D542FD" w:rsidP="00D542FD">
            <w:pPr>
              <w:spacing w:before="0"/>
              <w:jc w:val="center"/>
              <w:rPr>
                <w:rFonts w:ascii="Cambria" w:hAnsi="Cambria" w:cs="Times New Roman"/>
                <w:lang w:val="sr-Cyrl-RS"/>
              </w:rPr>
            </w:pPr>
          </w:p>
          <w:p w14:paraId="6C9F45B5" w14:textId="77777777" w:rsidR="00D542FD" w:rsidRDefault="00D542FD" w:rsidP="00D542FD">
            <w:pPr>
              <w:spacing w:before="0"/>
              <w:jc w:val="center"/>
              <w:rPr>
                <w:rFonts w:ascii="Cambria" w:hAnsi="Cambria" w:cs="Times New Roman"/>
                <w:lang w:val="sr-Cyrl-RS"/>
              </w:rPr>
            </w:pPr>
          </w:p>
        </w:tc>
        <w:tc>
          <w:tcPr>
            <w:tcW w:w="2127" w:type="dxa"/>
            <w:vAlign w:val="center"/>
          </w:tcPr>
          <w:p w14:paraId="35422A24" w14:textId="77777777" w:rsidR="00D542FD" w:rsidRDefault="00D542FD" w:rsidP="00D542FD">
            <w:pPr>
              <w:spacing w:before="0"/>
              <w:rPr>
                <w:rFonts w:ascii="Cambria" w:hAnsi="Cambria" w:cs="Times New Roman"/>
                <w:vertAlign w:val="subscript"/>
                <w:lang w:val="sr-Cyrl-RS"/>
              </w:rPr>
            </w:pPr>
          </w:p>
        </w:tc>
        <w:tc>
          <w:tcPr>
            <w:tcW w:w="568" w:type="dxa"/>
            <w:vAlign w:val="center"/>
          </w:tcPr>
          <w:p w14:paraId="46576472" w14:textId="77777777" w:rsidR="00D542FD" w:rsidRDefault="00D542FD" w:rsidP="00D542FD">
            <w:pPr>
              <w:spacing w:before="0"/>
              <w:jc w:val="center"/>
              <w:rPr>
                <w:rFonts w:ascii="Cambria" w:hAnsi="Cambria" w:cs="Times New Roman"/>
                <w:lang w:val="sr-Cyrl-RS"/>
              </w:rPr>
            </w:pPr>
          </w:p>
        </w:tc>
        <w:tc>
          <w:tcPr>
            <w:tcW w:w="2267" w:type="dxa"/>
            <w:vAlign w:val="center"/>
          </w:tcPr>
          <w:p w14:paraId="21B53A30"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15</w:t>
            </w:r>
            <w:r w:rsidRPr="00D542FD">
              <w:rPr>
                <w:rFonts w:ascii="Times New Roman" w:hAnsi="Times New Roman" w:cs="Times New Roman"/>
                <w:sz w:val="22"/>
                <w:szCs w:val="22"/>
                <w:lang w:val="sr-Latn-RS"/>
              </w:rPr>
              <w:t>.</w:t>
            </w:r>
            <w:r w:rsidRPr="00D542FD">
              <w:rPr>
                <w:rFonts w:ascii="Times New Roman" w:hAnsi="Times New Roman" w:cs="Times New Roman"/>
                <w:sz w:val="22"/>
                <w:szCs w:val="22"/>
                <w:lang w:val="sr-Cyrl-RS"/>
              </w:rPr>
              <w:t>недеља (11.12.)</w:t>
            </w:r>
          </w:p>
          <w:p w14:paraId="408615EF" w14:textId="77777777" w:rsidR="00D542FD" w:rsidRPr="00D542FD" w:rsidRDefault="00D542FD" w:rsidP="00D542FD">
            <w:pPr>
              <w:spacing w:before="0"/>
              <w:rPr>
                <w:rFonts w:ascii="Times New Roman" w:hAnsi="Times New Roman" w:cs="Times New Roman"/>
                <w:sz w:val="22"/>
                <w:szCs w:val="22"/>
                <w:lang w:val="sr-Cyrl-RS"/>
              </w:rPr>
            </w:pPr>
          </w:p>
        </w:tc>
        <w:tc>
          <w:tcPr>
            <w:tcW w:w="1843" w:type="dxa"/>
            <w:tcBorders>
              <w:left w:val="single" w:sz="18" w:space="0" w:color="auto"/>
            </w:tcBorders>
            <w:vAlign w:val="center"/>
          </w:tcPr>
          <w:p w14:paraId="73044B23"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1</w:t>
            </w:r>
            <w:r w:rsidRPr="00D542FD">
              <w:rPr>
                <w:rFonts w:ascii="Times New Roman" w:hAnsi="Times New Roman" w:cs="Times New Roman"/>
                <w:sz w:val="22"/>
                <w:szCs w:val="22"/>
                <w:lang w:val="sr-Latn-RS"/>
              </w:rPr>
              <w:t>.</w:t>
            </w:r>
            <w:r w:rsidRPr="00D542FD">
              <w:rPr>
                <w:rFonts w:ascii="Times New Roman" w:hAnsi="Times New Roman" w:cs="Times New Roman"/>
                <w:sz w:val="22"/>
                <w:szCs w:val="22"/>
                <w:lang w:val="sr-Cyrl-RS"/>
              </w:rPr>
              <w:t>недеља (5.9.)</w:t>
            </w:r>
          </w:p>
          <w:p w14:paraId="06C36B57" w14:textId="77777777" w:rsidR="00D542FD" w:rsidRPr="00D542FD" w:rsidRDefault="00D542FD" w:rsidP="00D542FD">
            <w:pPr>
              <w:spacing w:before="0"/>
              <w:rPr>
                <w:rFonts w:ascii="Times New Roman" w:hAnsi="Times New Roman" w:cs="Times New Roman"/>
                <w:sz w:val="22"/>
                <w:szCs w:val="22"/>
                <w:lang w:val="sr-Cyrl-RS"/>
              </w:rPr>
            </w:pPr>
          </w:p>
        </w:tc>
        <w:tc>
          <w:tcPr>
            <w:tcW w:w="2126" w:type="dxa"/>
            <w:vAlign w:val="center"/>
          </w:tcPr>
          <w:p w14:paraId="11F99232"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6</w:t>
            </w:r>
            <w:r w:rsidRPr="00D542FD">
              <w:rPr>
                <w:rFonts w:ascii="Times New Roman" w:hAnsi="Times New Roman" w:cs="Times New Roman"/>
                <w:sz w:val="22"/>
                <w:szCs w:val="22"/>
                <w:lang w:val="sr-Latn-RS"/>
              </w:rPr>
              <w:t>.</w:t>
            </w:r>
            <w:r w:rsidRPr="00D542FD">
              <w:rPr>
                <w:rFonts w:ascii="Times New Roman" w:hAnsi="Times New Roman" w:cs="Times New Roman"/>
                <w:sz w:val="22"/>
                <w:szCs w:val="22"/>
                <w:lang w:val="sr-Cyrl-RS"/>
              </w:rPr>
              <w:t>недеља (6.10.)</w:t>
            </w:r>
          </w:p>
          <w:p w14:paraId="2E6A3460" w14:textId="77777777" w:rsidR="00D542FD" w:rsidRPr="00D542FD" w:rsidRDefault="00D542FD" w:rsidP="00D542FD">
            <w:pPr>
              <w:spacing w:before="0"/>
              <w:ind w:right="-113"/>
              <w:jc w:val="left"/>
              <w:rPr>
                <w:rFonts w:ascii="Times New Roman" w:hAnsi="Times New Roman" w:cs="Times New Roman"/>
                <w:sz w:val="22"/>
                <w:szCs w:val="22"/>
                <w:lang w:val="sr-Cyrl-RS"/>
              </w:rPr>
            </w:pPr>
            <w:r w:rsidRPr="00D542FD">
              <w:rPr>
                <w:rFonts w:ascii="Times New Roman" w:hAnsi="Times New Roman" w:cs="Times New Roman"/>
                <w:sz w:val="22"/>
                <w:szCs w:val="22"/>
                <w:lang w:val="sr-Cyrl-RS"/>
              </w:rPr>
              <w:t>8. недеља (2</w:t>
            </w:r>
            <w:r w:rsidRPr="00D542FD">
              <w:rPr>
                <w:rFonts w:ascii="Times New Roman" w:hAnsi="Times New Roman" w:cs="Times New Roman"/>
                <w:sz w:val="22"/>
                <w:szCs w:val="22"/>
              </w:rPr>
              <w:t>2</w:t>
            </w:r>
            <w:r w:rsidRPr="00D542FD">
              <w:rPr>
                <w:rFonts w:ascii="Times New Roman" w:hAnsi="Times New Roman" w:cs="Times New Roman"/>
                <w:sz w:val="22"/>
                <w:szCs w:val="22"/>
                <w:lang w:val="sr-Cyrl-RS"/>
              </w:rPr>
              <w:t>.10.)</w:t>
            </w:r>
          </w:p>
        </w:tc>
        <w:tc>
          <w:tcPr>
            <w:tcW w:w="2269" w:type="dxa"/>
            <w:vAlign w:val="center"/>
          </w:tcPr>
          <w:p w14:paraId="3B6800CC" w14:textId="77777777" w:rsidR="00D542FD" w:rsidRPr="00D542FD" w:rsidRDefault="00D542FD" w:rsidP="00D542FD">
            <w:pPr>
              <w:spacing w:before="0"/>
              <w:ind w:right="-104"/>
              <w:jc w:val="left"/>
              <w:rPr>
                <w:rFonts w:ascii="Times New Roman" w:hAnsi="Times New Roman" w:cs="Times New Roman"/>
                <w:sz w:val="22"/>
                <w:szCs w:val="22"/>
                <w:lang w:val="sr-Cyrl-RS"/>
              </w:rPr>
            </w:pPr>
            <w:r w:rsidRPr="00D542FD">
              <w:rPr>
                <w:rFonts w:ascii="Times New Roman" w:hAnsi="Times New Roman" w:cs="Times New Roman"/>
                <w:sz w:val="22"/>
                <w:szCs w:val="22"/>
                <w:lang w:val="sr-Cyrl-RS"/>
              </w:rPr>
              <w:t>13. недеља (28.11.)</w:t>
            </w:r>
          </w:p>
          <w:p w14:paraId="1FF3553F" w14:textId="77777777" w:rsidR="00D542FD" w:rsidRPr="00D542FD" w:rsidRDefault="00D542FD" w:rsidP="00D542FD">
            <w:pPr>
              <w:spacing w:before="0"/>
              <w:rPr>
                <w:rFonts w:ascii="Times New Roman" w:hAnsi="Times New Roman" w:cs="Times New Roman"/>
                <w:sz w:val="22"/>
                <w:szCs w:val="22"/>
                <w:lang w:val="sr-Cyrl-RS"/>
              </w:rPr>
            </w:pPr>
          </w:p>
        </w:tc>
        <w:tc>
          <w:tcPr>
            <w:tcW w:w="2126" w:type="dxa"/>
            <w:vAlign w:val="center"/>
          </w:tcPr>
          <w:p w14:paraId="551A2222" w14:textId="77777777" w:rsidR="00D542FD" w:rsidRPr="00D542FD" w:rsidRDefault="00D542FD" w:rsidP="00D542FD">
            <w:pPr>
              <w:spacing w:before="0"/>
              <w:rPr>
                <w:rFonts w:ascii="Times New Roman" w:hAnsi="Times New Roman" w:cs="Times New Roman"/>
                <w:sz w:val="22"/>
                <w:szCs w:val="22"/>
                <w:lang w:val="sr-Cyrl-RS"/>
              </w:rPr>
            </w:pPr>
          </w:p>
        </w:tc>
      </w:tr>
      <w:tr w:rsidR="00D542FD" w14:paraId="2F51AAB3" w14:textId="77777777" w:rsidTr="00D542FD">
        <w:trPr>
          <w:trHeight w:val="344"/>
        </w:trPr>
        <w:tc>
          <w:tcPr>
            <w:tcW w:w="1696" w:type="dxa"/>
            <w:shd w:val="clear" w:color="auto" w:fill="8D42C6"/>
            <w:vAlign w:val="center"/>
          </w:tcPr>
          <w:p w14:paraId="183A41E9" w14:textId="77777777" w:rsidR="00D542FD" w:rsidRDefault="00D542FD" w:rsidP="00D542FD">
            <w:pPr>
              <w:spacing w:before="0"/>
              <w:jc w:val="center"/>
              <w:rPr>
                <w:rFonts w:ascii="Cambria" w:hAnsi="Cambria"/>
                <w:lang w:val="sr-Cyrl-RS"/>
              </w:rPr>
            </w:pPr>
            <w:r>
              <w:rPr>
                <w:rFonts w:ascii="Cambria" w:hAnsi="Cambria"/>
                <w:lang w:val="sr-Cyrl-RS"/>
              </w:rPr>
              <w:t>Енглески језик</w:t>
            </w:r>
          </w:p>
        </w:tc>
        <w:tc>
          <w:tcPr>
            <w:tcW w:w="567" w:type="dxa"/>
            <w:vAlign w:val="center"/>
          </w:tcPr>
          <w:p w14:paraId="0DFF4C48" w14:textId="77777777" w:rsidR="00D542FD" w:rsidRDefault="00D542FD" w:rsidP="00D542FD">
            <w:pPr>
              <w:spacing w:before="0"/>
              <w:rPr>
                <w:rFonts w:ascii="Cambria" w:hAnsi="Cambria" w:cs="Times New Roman"/>
                <w:lang w:val="sr-Cyrl-RS"/>
              </w:rPr>
            </w:pPr>
          </w:p>
        </w:tc>
        <w:tc>
          <w:tcPr>
            <w:tcW w:w="2127" w:type="dxa"/>
            <w:vAlign w:val="center"/>
          </w:tcPr>
          <w:p w14:paraId="161E2852" w14:textId="77777777" w:rsidR="00D542FD" w:rsidRDefault="00D542FD" w:rsidP="00D542FD">
            <w:pPr>
              <w:spacing w:before="0"/>
              <w:rPr>
                <w:rFonts w:ascii="Cambria" w:hAnsi="Cambria" w:cs="Times New Roman"/>
                <w:lang w:val="sr-Cyrl-RS"/>
              </w:rPr>
            </w:pPr>
          </w:p>
        </w:tc>
        <w:tc>
          <w:tcPr>
            <w:tcW w:w="568" w:type="dxa"/>
            <w:vAlign w:val="center"/>
          </w:tcPr>
          <w:p w14:paraId="1DFD942E" w14:textId="77777777" w:rsidR="00D542FD" w:rsidRDefault="00D542FD" w:rsidP="00D542FD">
            <w:pPr>
              <w:spacing w:before="0"/>
              <w:jc w:val="center"/>
              <w:rPr>
                <w:rFonts w:ascii="Cambria" w:hAnsi="Cambria" w:cs="Times New Roman"/>
                <w:lang w:val="sr-Cyrl-RS"/>
              </w:rPr>
            </w:pPr>
          </w:p>
        </w:tc>
        <w:tc>
          <w:tcPr>
            <w:tcW w:w="2267" w:type="dxa"/>
            <w:vAlign w:val="center"/>
          </w:tcPr>
          <w:p w14:paraId="242A59A4" w14:textId="77777777" w:rsidR="00D542FD" w:rsidRPr="00D542FD" w:rsidRDefault="00D542FD" w:rsidP="00D542FD">
            <w:pPr>
              <w:spacing w:before="0"/>
              <w:rPr>
                <w:rFonts w:ascii="Times New Roman" w:hAnsi="Times New Roman" w:cs="Times New Roman"/>
                <w:sz w:val="22"/>
                <w:szCs w:val="22"/>
                <w:lang w:val="sr-Cyrl-RS"/>
              </w:rPr>
            </w:pPr>
          </w:p>
        </w:tc>
        <w:tc>
          <w:tcPr>
            <w:tcW w:w="1843" w:type="dxa"/>
            <w:tcBorders>
              <w:left w:val="single" w:sz="18" w:space="0" w:color="auto"/>
            </w:tcBorders>
            <w:vAlign w:val="center"/>
          </w:tcPr>
          <w:p w14:paraId="07BDB383"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rPr>
              <w:t>3</w:t>
            </w:r>
            <w:r w:rsidRPr="00D542FD">
              <w:rPr>
                <w:rFonts w:ascii="Times New Roman" w:hAnsi="Times New Roman" w:cs="Times New Roman"/>
                <w:sz w:val="22"/>
                <w:szCs w:val="22"/>
                <w:lang w:val="sr-Latn-RS"/>
              </w:rPr>
              <w:t>.</w:t>
            </w:r>
            <w:r w:rsidRPr="00D542FD">
              <w:rPr>
                <w:rFonts w:ascii="Times New Roman" w:hAnsi="Times New Roman" w:cs="Times New Roman"/>
                <w:sz w:val="22"/>
                <w:szCs w:val="22"/>
                <w:lang w:val="sr-Cyrl-RS"/>
              </w:rPr>
              <w:t>недеља</w:t>
            </w:r>
          </w:p>
        </w:tc>
        <w:tc>
          <w:tcPr>
            <w:tcW w:w="2126" w:type="dxa"/>
            <w:vAlign w:val="center"/>
          </w:tcPr>
          <w:p w14:paraId="139C4E48"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8.недеља</w:t>
            </w:r>
          </w:p>
        </w:tc>
        <w:tc>
          <w:tcPr>
            <w:tcW w:w="2269" w:type="dxa"/>
            <w:vAlign w:val="center"/>
          </w:tcPr>
          <w:p w14:paraId="6E73E1A4" w14:textId="77777777" w:rsidR="00D542FD" w:rsidRPr="00D542FD" w:rsidRDefault="00D542FD" w:rsidP="00D542FD">
            <w:pPr>
              <w:spacing w:before="0"/>
              <w:rPr>
                <w:rFonts w:ascii="Times New Roman" w:hAnsi="Times New Roman" w:cs="Times New Roman"/>
                <w:sz w:val="22"/>
                <w:szCs w:val="22"/>
                <w:lang w:val="sr-Cyrl-RS"/>
              </w:rPr>
            </w:pPr>
          </w:p>
        </w:tc>
        <w:tc>
          <w:tcPr>
            <w:tcW w:w="2126" w:type="dxa"/>
            <w:vAlign w:val="center"/>
          </w:tcPr>
          <w:p w14:paraId="6EA44756"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16.недеља</w:t>
            </w:r>
          </w:p>
        </w:tc>
      </w:tr>
      <w:tr w:rsidR="00D542FD" w14:paraId="1B4559B3" w14:textId="77777777" w:rsidTr="00D542FD">
        <w:trPr>
          <w:trHeight w:val="444"/>
        </w:trPr>
        <w:tc>
          <w:tcPr>
            <w:tcW w:w="1696" w:type="dxa"/>
            <w:shd w:val="clear" w:color="auto" w:fill="8D42C6"/>
            <w:vAlign w:val="center"/>
          </w:tcPr>
          <w:p w14:paraId="6B0E63A0" w14:textId="77777777" w:rsidR="00D542FD" w:rsidRDefault="00D542FD" w:rsidP="00D542FD">
            <w:pPr>
              <w:spacing w:before="0"/>
              <w:jc w:val="center"/>
              <w:rPr>
                <w:rFonts w:ascii="Cambria" w:hAnsi="Cambria"/>
                <w:lang w:val="sr-Cyrl-RS"/>
              </w:rPr>
            </w:pPr>
            <w:r>
              <w:rPr>
                <w:rFonts w:ascii="Cambria" w:hAnsi="Cambria"/>
                <w:lang w:val="sr-Cyrl-RS"/>
              </w:rPr>
              <w:t>Математика</w:t>
            </w:r>
          </w:p>
        </w:tc>
        <w:tc>
          <w:tcPr>
            <w:tcW w:w="567" w:type="dxa"/>
            <w:vAlign w:val="center"/>
          </w:tcPr>
          <w:p w14:paraId="2210DFB9" w14:textId="77777777" w:rsidR="00D542FD" w:rsidRDefault="00D542FD" w:rsidP="00D542FD">
            <w:pPr>
              <w:spacing w:before="0"/>
              <w:jc w:val="center"/>
              <w:rPr>
                <w:rFonts w:ascii="Cambria" w:hAnsi="Cambria" w:cs="Times New Roman"/>
                <w:lang w:val="sr-Cyrl-RS"/>
              </w:rPr>
            </w:pPr>
          </w:p>
          <w:p w14:paraId="7C637393" w14:textId="77777777" w:rsidR="00D542FD" w:rsidRDefault="00D542FD" w:rsidP="00D542FD">
            <w:pPr>
              <w:spacing w:before="0"/>
              <w:jc w:val="center"/>
              <w:rPr>
                <w:rFonts w:ascii="Cambria" w:hAnsi="Cambria" w:cs="Times New Roman"/>
                <w:lang w:val="sr-Cyrl-RS"/>
              </w:rPr>
            </w:pPr>
          </w:p>
        </w:tc>
        <w:tc>
          <w:tcPr>
            <w:tcW w:w="2127" w:type="dxa"/>
            <w:vAlign w:val="center"/>
          </w:tcPr>
          <w:p w14:paraId="0E55D786" w14:textId="77777777" w:rsidR="00D542FD" w:rsidRPr="00D542FD" w:rsidRDefault="00D542FD" w:rsidP="00D542FD">
            <w:pPr>
              <w:spacing w:before="0"/>
              <w:ind w:right="-109"/>
              <w:rPr>
                <w:rFonts w:ascii="Times New Roman" w:hAnsi="Times New Roman" w:cs="Times New Roman"/>
                <w:sz w:val="22"/>
                <w:szCs w:val="22"/>
                <w:lang w:val="sr-Cyrl-RS"/>
              </w:rPr>
            </w:pPr>
            <w:r w:rsidRPr="00D542FD">
              <w:rPr>
                <w:rFonts w:ascii="Times New Roman" w:hAnsi="Times New Roman" w:cs="Times New Roman"/>
                <w:sz w:val="22"/>
                <w:szCs w:val="22"/>
                <w:lang w:val="sr-Cyrl-RS"/>
              </w:rPr>
              <w:t>9. недеља (28.10.)</w:t>
            </w:r>
          </w:p>
          <w:p w14:paraId="0E39F2BE" w14:textId="77777777" w:rsidR="00D542FD" w:rsidRPr="00D542FD" w:rsidRDefault="00D542FD" w:rsidP="00D542FD">
            <w:pPr>
              <w:spacing w:before="0"/>
              <w:rPr>
                <w:rFonts w:ascii="Times New Roman" w:hAnsi="Times New Roman" w:cs="Times New Roman"/>
                <w:sz w:val="22"/>
                <w:szCs w:val="22"/>
                <w:lang w:val="sr-Cyrl-RS"/>
              </w:rPr>
            </w:pPr>
          </w:p>
        </w:tc>
        <w:tc>
          <w:tcPr>
            <w:tcW w:w="568" w:type="dxa"/>
            <w:vAlign w:val="center"/>
          </w:tcPr>
          <w:p w14:paraId="60222C4D" w14:textId="77777777" w:rsidR="00D542FD" w:rsidRPr="00D542FD" w:rsidRDefault="00D542FD" w:rsidP="00D542FD">
            <w:pPr>
              <w:spacing w:before="0"/>
              <w:rPr>
                <w:rFonts w:ascii="Times New Roman" w:hAnsi="Times New Roman" w:cs="Times New Roman"/>
                <w:sz w:val="22"/>
                <w:szCs w:val="22"/>
                <w:lang w:val="sr-Cyrl-RS"/>
              </w:rPr>
            </w:pPr>
          </w:p>
        </w:tc>
        <w:tc>
          <w:tcPr>
            <w:tcW w:w="2267" w:type="dxa"/>
            <w:vAlign w:val="center"/>
          </w:tcPr>
          <w:p w14:paraId="1A0A788A" w14:textId="77777777" w:rsidR="00D542FD" w:rsidRPr="00D542FD" w:rsidRDefault="00D542FD" w:rsidP="00D542FD">
            <w:pPr>
              <w:spacing w:before="0"/>
              <w:ind w:left="-113" w:right="-110"/>
              <w:jc w:val="left"/>
              <w:rPr>
                <w:rFonts w:ascii="Times New Roman" w:hAnsi="Times New Roman" w:cs="Times New Roman"/>
                <w:sz w:val="22"/>
                <w:szCs w:val="22"/>
                <w:lang w:val="sr-Cyrl-RS"/>
              </w:rPr>
            </w:pPr>
            <w:r w:rsidRPr="00D542FD">
              <w:rPr>
                <w:rFonts w:ascii="Times New Roman" w:hAnsi="Times New Roman" w:cs="Times New Roman"/>
                <w:sz w:val="22"/>
                <w:szCs w:val="22"/>
                <w:lang w:val="sr-Cyrl-RS"/>
              </w:rPr>
              <w:t>17. недеља (25.12.)</w:t>
            </w:r>
          </w:p>
          <w:p w14:paraId="1EBF158F" w14:textId="77777777" w:rsidR="00D542FD" w:rsidRPr="00D542FD" w:rsidRDefault="00D542FD" w:rsidP="00D542FD">
            <w:pPr>
              <w:spacing w:before="0"/>
              <w:ind w:left="-113" w:right="-102"/>
              <w:rPr>
                <w:rFonts w:ascii="Times New Roman" w:hAnsi="Times New Roman" w:cs="Times New Roman"/>
                <w:sz w:val="22"/>
                <w:szCs w:val="22"/>
                <w:lang w:val="sr-Cyrl-RS"/>
              </w:rPr>
            </w:pPr>
          </w:p>
        </w:tc>
        <w:tc>
          <w:tcPr>
            <w:tcW w:w="1843" w:type="dxa"/>
            <w:tcBorders>
              <w:left w:val="single" w:sz="18" w:space="0" w:color="auto"/>
            </w:tcBorders>
            <w:vAlign w:val="center"/>
          </w:tcPr>
          <w:p w14:paraId="23AAD71B"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2</w:t>
            </w:r>
            <w:r w:rsidRPr="00D542FD">
              <w:rPr>
                <w:rFonts w:ascii="Times New Roman" w:hAnsi="Times New Roman" w:cs="Times New Roman"/>
                <w:sz w:val="22"/>
                <w:szCs w:val="22"/>
                <w:lang w:val="sr-Latn-RS"/>
              </w:rPr>
              <w:t>.</w:t>
            </w:r>
            <w:r w:rsidRPr="00D542FD">
              <w:rPr>
                <w:rFonts w:ascii="Times New Roman" w:hAnsi="Times New Roman" w:cs="Times New Roman"/>
                <w:sz w:val="22"/>
                <w:szCs w:val="22"/>
                <w:lang w:val="sr-Cyrl-RS"/>
              </w:rPr>
              <w:t>недеља (8.9.)</w:t>
            </w:r>
          </w:p>
        </w:tc>
        <w:tc>
          <w:tcPr>
            <w:tcW w:w="2126" w:type="dxa"/>
            <w:vAlign w:val="center"/>
          </w:tcPr>
          <w:p w14:paraId="6C0AFD93"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6.недеља (6.10.)</w:t>
            </w:r>
          </w:p>
          <w:p w14:paraId="7CAED747" w14:textId="77777777" w:rsidR="00D542FD" w:rsidRPr="00D542FD" w:rsidRDefault="00D542FD" w:rsidP="00D542FD">
            <w:pPr>
              <w:spacing w:before="0"/>
              <w:rPr>
                <w:rFonts w:ascii="Times New Roman" w:hAnsi="Times New Roman" w:cs="Times New Roman"/>
                <w:sz w:val="22"/>
                <w:szCs w:val="22"/>
                <w:lang w:val="sr-Cyrl-RS"/>
              </w:rPr>
            </w:pPr>
          </w:p>
        </w:tc>
        <w:tc>
          <w:tcPr>
            <w:tcW w:w="2269" w:type="dxa"/>
            <w:vAlign w:val="center"/>
          </w:tcPr>
          <w:p w14:paraId="5A85A7C4"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12.недеља (17.11.)</w:t>
            </w:r>
          </w:p>
          <w:p w14:paraId="5481F679" w14:textId="77777777" w:rsidR="00D542FD" w:rsidRPr="00D542FD" w:rsidRDefault="00D542FD" w:rsidP="00D542FD">
            <w:pPr>
              <w:spacing w:before="0"/>
              <w:rPr>
                <w:rFonts w:ascii="Times New Roman" w:hAnsi="Times New Roman" w:cs="Times New Roman"/>
                <w:sz w:val="22"/>
                <w:szCs w:val="22"/>
                <w:lang w:val="sr-Cyrl-RS"/>
              </w:rPr>
            </w:pPr>
          </w:p>
        </w:tc>
        <w:tc>
          <w:tcPr>
            <w:tcW w:w="2126" w:type="dxa"/>
            <w:vAlign w:val="center"/>
          </w:tcPr>
          <w:p w14:paraId="18D96BDB"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14.недеља (5.12.)</w:t>
            </w:r>
          </w:p>
          <w:p w14:paraId="680B799D" w14:textId="77777777" w:rsidR="00D542FD" w:rsidRPr="00D542FD" w:rsidRDefault="00D542FD" w:rsidP="00D542FD">
            <w:pPr>
              <w:spacing w:before="0"/>
              <w:ind w:right="-110"/>
              <w:rPr>
                <w:rFonts w:ascii="Times New Roman" w:hAnsi="Times New Roman" w:cs="Times New Roman"/>
                <w:sz w:val="22"/>
                <w:szCs w:val="22"/>
                <w:lang w:val="sr-Cyrl-RS"/>
              </w:rPr>
            </w:pPr>
          </w:p>
        </w:tc>
      </w:tr>
      <w:tr w:rsidR="00D542FD" w14:paraId="599E64E9" w14:textId="77777777" w:rsidTr="00D542FD">
        <w:trPr>
          <w:trHeight w:val="327"/>
        </w:trPr>
        <w:tc>
          <w:tcPr>
            <w:tcW w:w="1696" w:type="dxa"/>
            <w:shd w:val="clear" w:color="auto" w:fill="8D42C6"/>
            <w:vAlign w:val="center"/>
          </w:tcPr>
          <w:p w14:paraId="4E8EDD73" w14:textId="77777777" w:rsidR="00D542FD" w:rsidRDefault="00D542FD" w:rsidP="00D542FD">
            <w:pPr>
              <w:spacing w:before="0"/>
              <w:jc w:val="left"/>
              <w:rPr>
                <w:rFonts w:ascii="Cambria" w:hAnsi="Cambria"/>
                <w:lang w:val="sr-Cyrl-RS"/>
              </w:rPr>
            </w:pPr>
            <w:r>
              <w:rPr>
                <w:rFonts w:ascii="Cambria" w:hAnsi="Cambria"/>
                <w:lang w:val="sr-Cyrl-RS"/>
              </w:rPr>
              <w:t>Природа и друштво</w:t>
            </w:r>
          </w:p>
        </w:tc>
        <w:tc>
          <w:tcPr>
            <w:tcW w:w="567" w:type="dxa"/>
            <w:vAlign w:val="center"/>
          </w:tcPr>
          <w:p w14:paraId="59D2722C" w14:textId="77777777" w:rsidR="00D542FD" w:rsidRDefault="00D542FD" w:rsidP="00D542FD">
            <w:pPr>
              <w:spacing w:before="0"/>
              <w:jc w:val="center"/>
              <w:rPr>
                <w:rFonts w:ascii="Cambria" w:hAnsi="Cambria" w:cs="Times New Roman"/>
                <w:lang w:val="sr-Cyrl-RS"/>
              </w:rPr>
            </w:pPr>
          </w:p>
        </w:tc>
        <w:tc>
          <w:tcPr>
            <w:tcW w:w="2127" w:type="dxa"/>
            <w:vAlign w:val="center"/>
          </w:tcPr>
          <w:p w14:paraId="7972E350" w14:textId="77777777" w:rsidR="00D542FD" w:rsidRDefault="00D542FD" w:rsidP="00D542FD">
            <w:pPr>
              <w:spacing w:before="0"/>
              <w:jc w:val="center"/>
              <w:rPr>
                <w:rFonts w:ascii="Cambria" w:hAnsi="Cambria" w:cs="Times New Roman"/>
                <w:lang w:val="sr-Cyrl-RS"/>
              </w:rPr>
            </w:pPr>
          </w:p>
        </w:tc>
        <w:tc>
          <w:tcPr>
            <w:tcW w:w="568" w:type="dxa"/>
            <w:vAlign w:val="center"/>
          </w:tcPr>
          <w:p w14:paraId="47877264" w14:textId="77777777" w:rsidR="00D542FD" w:rsidRDefault="00D542FD" w:rsidP="00D542FD">
            <w:pPr>
              <w:spacing w:before="0"/>
              <w:jc w:val="center"/>
              <w:rPr>
                <w:rFonts w:ascii="Cambria" w:hAnsi="Cambria" w:cs="Times New Roman"/>
                <w:lang w:val="sr-Cyrl-RS"/>
              </w:rPr>
            </w:pPr>
          </w:p>
        </w:tc>
        <w:tc>
          <w:tcPr>
            <w:tcW w:w="2267" w:type="dxa"/>
            <w:vAlign w:val="center"/>
          </w:tcPr>
          <w:p w14:paraId="323C49C2" w14:textId="77777777" w:rsidR="00D542FD" w:rsidRPr="00D542FD" w:rsidRDefault="00D542FD" w:rsidP="00D542FD">
            <w:pPr>
              <w:spacing w:before="0"/>
              <w:rPr>
                <w:rFonts w:ascii="Times New Roman" w:hAnsi="Times New Roman" w:cs="Times New Roman"/>
                <w:sz w:val="22"/>
                <w:szCs w:val="22"/>
                <w:lang w:val="sr-Cyrl-RS"/>
              </w:rPr>
            </w:pPr>
          </w:p>
        </w:tc>
        <w:tc>
          <w:tcPr>
            <w:tcW w:w="1843" w:type="dxa"/>
            <w:tcBorders>
              <w:left w:val="single" w:sz="18" w:space="0" w:color="auto"/>
            </w:tcBorders>
            <w:vAlign w:val="center"/>
          </w:tcPr>
          <w:p w14:paraId="4DE672BD"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2</w:t>
            </w:r>
            <w:r w:rsidRPr="00D542FD">
              <w:rPr>
                <w:rFonts w:ascii="Times New Roman" w:hAnsi="Times New Roman" w:cs="Times New Roman"/>
                <w:sz w:val="22"/>
                <w:szCs w:val="22"/>
                <w:lang w:val="sr-Latn-RS"/>
              </w:rPr>
              <w:t>.</w:t>
            </w:r>
            <w:r w:rsidRPr="00D542FD">
              <w:rPr>
                <w:rFonts w:ascii="Times New Roman" w:hAnsi="Times New Roman" w:cs="Times New Roman"/>
                <w:sz w:val="22"/>
                <w:szCs w:val="22"/>
                <w:lang w:val="sr-Cyrl-RS"/>
              </w:rPr>
              <w:t>недељ</w:t>
            </w:r>
            <w:r w:rsidRPr="00D542FD">
              <w:rPr>
                <w:rFonts w:ascii="Times New Roman" w:hAnsi="Times New Roman" w:cs="Times New Roman"/>
                <w:sz w:val="22"/>
                <w:szCs w:val="22"/>
              </w:rPr>
              <w:t>a</w:t>
            </w:r>
            <w:r w:rsidRPr="00D542FD">
              <w:rPr>
                <w:rFonts w:ascii="Times New Roman" w:hAnsi="Times New Roman" w:cs="Times New Roman"/>
                <w:sz w:val="22"/>
                <w:szCs w:val="22"/>
                <w:lang w:val="sr-Cyrl-RS"/>
              </w:rPr>
              <w:t xml:space="preserve"> (9.9.)</w:t>
            </w:r>
          </w:p>
        </w:tc>
        <w:tc>
          <w:tcPr>
            <w:tcW w:w="2126" w:type="dxa"/>
            <w:vAlign w:val="center"/>
          </w:tcPr>
          <w:p w14:paraId="1CCC9FA5"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8.недеља (21.10.)</w:t>
            </w:r>
          </w:p>
        </w:tc>
        <w:tc>
          <w:tcPr>
            <w:tcW w:w="2269" w:type="dxa"/>
            <w:vAlign w:val="center"/>
          </w:tcPr>
          <w:p w14:paraId="71152E64" w14:textId="77777777" w:rsidR="00D542FD" w:rsidRPr="00D542FD" w:rsidRDefault="00D542FD" w:rsidP="00D542FD">
            <w:pPr>
              <w:spacing w:before="0"/>
              <w:rPr>
                <w:rFonts w:ascii="Times New Roman" w:hAnsi="Times New Roman" w:cs="Times New Roman"/>
                <w:sz w:val="22"/>
                <w:szCs w:val="22"/>
                <w:lang w:val="sr-Cyrl-RS"/>
              </w:rPr>
            </w:pPr>
          </w:p>
        </w:tc>
        <w:tc>
          <w:tcPr>
            <w:tcW w:w="2126" w:type="dxa"/>
            <w:vAlign w:val="center"/>
          </w:tcPr>
          <w:p w14:paraId="54A1AE09"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15</w:t>
            </w:r>
            <w:r w:rsidRPr="00D542FD">
              <w:rPr>
                <w:rFonts w:ascii="Times New Roman" w:hAnsi="Times New Roman" w:cs="Times New Roman"/>
                <w:sz w:val="22"/>
                <w:szCs w:val="22"/>
                <w:lang w:val="sr-Latn-RS"/>
              </w:rPr>
              <w:t>.</w:t>
            </w:r>
            <w:r w:rsidRPr="00D542FD">
              <w:rPr>
                <w:rFonts w:ascii="Times New Roman" w:hAnsi="Times New Roman" w:cs="Times New Roman"/>
                <w:sz w:val="22"/>
                <w:szCs w:val="22"/>
                <w:lang w:val="sr-Cyrl-RS"/>
              </w:rPr>
              <w:t>недеља (9.12.)</w:t>
            </w:r>
          </w:p>
        </w:tc>
      </w:tr>
    </w:tbl>
    <w:p w14:paraId="2C923016" w14:textId="77777777" w:rsidR="00937522" w:rsidRDefault="00937522">
      <w:pPr>
        <w:tabs>
          <w:tab w:val="left" w:pos="510"/>
          <w:tab w:val="left" w:pos="1665"/>
        </w:tabs>
        <w:rPr>
          <w:rFonts w:eastAsia="Verdana"/>
        </w:rPr>
      </w:pPr>
    </w:p>
    <w:p w14:paraId="7F4B95FA" w14:textId="77777777" w:rsidR="00937522" w:rsidRDefault="00937522">
      <w:pPr>
        <w:tabs>
          <w:tab w:val="left" w:pos="510"/>
          <w:tab w:val="left" w:pos="1665"/>
        </w:tabs>
        <w:rPr>
          <w:rFonts w:eastAsia="Verdana"/>
        </w:rPr>
      </w:pPr>
    </w:p>
    <w:p w14:paraId="11C59DCC" w14:textId="77777777" w:rsidR="00937522" w:rsidRDefault="00937522">
      <w:pPr>
        <w:tabs>
          <w:tab w:val="left" w:pos="510"/>
          <w:tab w:val="left" w:pos="1665"/>
        </w:tabs>
        <w:rPr>
          <w:rFonts w:eastAsia="Verdana"/>
        </w:rPr>
      </w:pPr>
    </w:p>
    <w:tbl>
      <w:tblPr>
        <w:tblStyle w:val="TableGrid"/>
        <w:tblpPr w:leftFromText="180" w:rightFromText="180" w:vertAnchor="text" w:horzAnchor="page" w:tblpX="1071" w:tblpY="222"/>
        <w:tblOverlap w:val="never"/>
        <w:tblW w:w="15304" w:type="dxa"/>
        <w:tblLayout w:type="fixed"/>
        <w:tblLook w:val="04A0" w:firstRow="1" w:lastRow="0" w:firstColumn="1" w:lastColumn="0" w:noHBand="0" w:noVBand="1"/>
      </w:tblPr>
      <w:tblGrid>
        <w:gridCol w:w="1270"/>
        <w:gridCol w:w="284"/>
        <w:gridCol w:w="1843"/>
        <w:gridCol w:w="283"/>
        <w:gridCol w:w="1702"/>
        <w:gridCol w:w="285"/>
        <w:gridCol w:w="26"/>
        <w:gridCol w:w="1815"/>
        <w:gridCol w:w="1701"/>
        <w:gridCol w:w="1701"/>
        <w:gridCol w:w="1702"/>
        <w:gridCol w:w="900"/>
        <w:gridCol w:w="1792"/>
      </w:tblGrid>
      <w:tr w:rsidR="00D542FD" w14:paraId="34F09D03" w14:textId="77777777" w:rsidTr="00777B6E">
        <w:trPr>
          <w:trHeight w:val="296"/>
        </w:trPr>
        <w:tc>
          <w:tcPr>
            <w:tcW w:w="1270" w:type="dxa"/>
            <w:vMerge w:val="restart"/>
            <w:shd w:val="clear" w:color="auto" w:fill="934BC9"/>
            <w:vAlign w:val="center"/>
          </w:tcPr>
          <w:p w14:paraId="654345E4" w14:textId="77777777" w:rsidR="00A67DC1" w:rsidRDefault="00A67DC1" w:rsidP="00D542FD">
            <w:pPr>
              <w:spacing w:before="0"/>
              <w:jc w:val="center"/>
              <w:rPr>
                <w:rFonts w:ascii="Cambria" w:hAnsi="Cambria"/>
                <w:lang w:val="sr-Cyrl-RS"/>
              </w:rPr>
            </w:pPr>
            <w:r>
              <w:rPr>
                <w:rFonts w:ascii="Cambria" w:hAnsi="Cambria"/>
                <w:b/>
              </w:rPr>
              <w:lastRenderedPageBreak/>
              <w:t>4</w:t>
            </w:r>
            <w:r>
              <w:rPr>
                <w:rFonts w:ascii="Cambria" w:hAnsi="Cambria"/>
                <w:b/>
                <w:lang w:val="sr-Cyrl-RS"/>
              </w:rPr>
              <w:t>.</w:t>
            </w:r>
            <w:r>
              <w:rPr>
                <w:rFonts w:ascii="Cambria" w:hAnsi="Cambria"/>
                <w:lang w:val="sr-Cyrl-RS"/>
              </w:rPr>
              <w:t xml:space="preserve"> разред</w:t>
            </w:r>
          </w:p>
        </w:tc>
        <w:tc>
          <w:tcPr>
            <w:tcW w:w="4423" w:type="dxa"/>
            <w:gridSpan w:val="6"/>
            <w:tcBorders>
              <w:right w:val="single" w:sz="4" w:space="0" w:color="auto"/>
            </w:tcBorders>
            <w:shd w:val="clear" w:color="auto" w:fill="934BC9"/>
            <w:vAlign w:val="center"/>
          </w:tcPr>
          <w:p w14:paraId="60DD312A" w14:textId="77777777" w:rsidR="00A67DC1" w:rsidRDefault="00A67DC1" w:rsidP="00D542FD">
            <w:pPr>
              <w:spacing w:before="0"/>
              <w:jc w:val="center"/>
              <w:rPr>
                <w:rFonts w:ascii="Cambria" w:hAnsi="Cambria"/>
                <w:lang w:val="sr-Cyrl-RS"/>
              </w:rPr>
            </w:pPr>
            <w:r>
              <w:rPr>
                <w:rFonts w:ascii="Cambria" w:hAnsi="Cambria"/>
                <w:lang w:val="sr-Cyrl-RS"/>
              </w:rPr>
              <w:t>Распоред писмених задатака</w:t>
            </w:r>
          </w:p>
        </w:tc>
        <w:tc>
          <w:tcPr>
            <w:tcW w:w="9611" w:type="dxa"/>
            <w:gridSpan w:val="6"/>
            <w:tcBorders>
              <w:left w:val="single" w:sz="18" w:space="0" w:color="auto"/>
            </w:tcBorders>
            <w:shd w:val="clear" w:color="auto" w:fill="934BC9"/>
            <w:vAlign w:val="center"/>
          </w:tcPr>
          <w:p w14:paraId="20B40355" w14:textId="77777777" w:rsidR="00A67DC1" w:rsidRDefault="00A67DC1" w:rsidP="00D542FD">
            <w:pPr>
              <w:spacing w:before="0"/>
              <w:jc w:val="center"/>
              <w:rPr>
                <w:rFonts w:ascii="Cambria" w:hAnsi="Cambria"/>
                <w:lang w:val="sr-Cyrl-RS"/>
              </w:rPr>
            </w:pPr>
            <w:r>
              <w:rPr>
                <w:rFonts w:ascii="Cambria" w:hAnsi="Cambria"/>
                <w:lang w:val="sr-Cyrl-RS"/>
              </w:rPr>
              <w:t>Распоред писмених вежби, контролних задатака и тестирања</w:t>
            </w:r>
          </w:p>
        </w:tc>
      </w:tr>
      <w:tr w:rsidR="00D542FD" w14:paraId="01768A2D" w14:textId="77777777" w:rsidTr="00777B6E">
        <w:trPr>
          <w:trHeight w:val="327"/>
        </w:trPr>
        <w:tc>
          <w:tcPr>
            <w:tcW w:w="1270" w:type="dxa"/>
            <w:vMerge/>
            <w:shd w:val="clear" w:color="auto" w:fill="934BC9"/>
            <w:vAlign w:val="center"/>
          </w:tcPr>
          <w:p w14:paraId="0DC43A5C" w14:textId="77777777" w:rsidR="00D542FD" w:rsidRDefault="00D542FD" w:rsidP="00D542FD">
            <w:pPr>
              <w:spacing w:before="0"/>
              <w:jc w:val="center"/>
              <w:rPr>
                <w:rFonts w:ascii="Cambria" w:hAnsi="Cambria"/>
                <w:lang w:val="sr-Cyrl-RS"/>
              </w:rPr>
            </w:pPr>
          </w:p>
        </w:tc>
        <w:tc>
          <w:tcPr>
            <w:tcW w:w="284" w:type="dxa"/>
            <w:shd w:val="clear" w:color="auto" w:fill="934BC9"/>
            <w:vAlign w:val="center"/>
          </w:tcPr>
          <w:p w14:paraId="3BFF8CBA" w14:textId="77777777" w:rsidR="00D542FD" w:rsidRDefault="00D542FD" w:rsidP="00D542FD">
            <w:pPr>
              <w:spacing w:before="0"/>
              <w:ind w:left="-107" w:right="-131" w:hanging="142"/>
              <w:jc w:val="center"/>
              <w:rPr>
                <w:rFonts w:ascii="Cambria" w:hAnsi="Cambria"/>
              </w:rPr>
            </w:pPr>
            <w:r>
              <w:rPr>
                <w:rFonts w:ascii="Cambria" w:hAnsi="Cambria"/>
                <w:lang w:val="sr-Latn-RS"/>
              </w:rPr>
              <w:t>I</w:t>
            </w:r>
            <w:r>
              <w:rPr>
                <w:rFonts w:ascii="Cambria" w:hAnsi="Cambria"/>
              </w:rPr>
              <w:t>I</w:t>
            </w:r>
          </w:p>
        </w:tc>
        <w:tc>
          <w:tcPr>
            <w:tcW w:w="1843" w:type="dxa"/>
            <w:shd w:val="clear" w:color="auto" w:fill="934BC9"/>
            <w:vAlign w:val="center"/>
          </w:tcPr>
          <w:p w14:paraId="55C682FA" w14:textId="77777777" w:rsidR="00D542FD" w:rsidRDefault="00D542FD" w:rsidP="00D542FD">
            <w:pPr>
              <w:spacing w:before="0"/>
              <w:ind w:left="-107" w:right="-131" w:hanging="249"/>
              <w:jc w:val="center"/>
              <w:rPr>
                <w:rFonts w:ascii="Cambria" w:hAnsi="Cambria"/>
                <w:lang w:val="sr-Latn-RS"/>
              </w:rPr>
            </w:pPr>
            <w:r>
              <w:rPr>
                <w:rFonts w:ascii="Cambria" w:hAnsi="Cambria"/>
                <w:lang w:val="sr-Latn-RS"/>
              </w:rPr>
              <w:t>I</w:t>
            </w:r>
            <w:r>
              <w:rPr>
                <w:rFonts w:ascii="Cambria" w:hAnsi="Cambria"/>
              </w:rPr>
              <w:t>I</w:t>
            </w:r>
            <w:r>
              <w:rPr>
                <w:rFonts w:ascii="Cambria" w:hAnsi="Cambria"/>
                <w:lang w:val="sr-Latn-RS"/>
              </w:rPr>
              <w:t>I</w:t>
            </w:r>
          </w:p>
        </w:tc>
        <w:tc>
          <w:tcPr>
            <w:tcW w:w="283" w:type="dxa"/>
            <w:shd w:val="clear" w:color="auto" w:fill="934BC9"/>
            <w:vAlign w:val="center"/>
          </w:tcPr>
          <w:p w14:paraId="3B9B8EA2" w14:textId="77777777" w:rsidR="00D542FD" w:rsidRDefault="00D542FD" w:rsidP="00D542FD">
            <w:pPr>
              <w:spacing w:before="0"/>
              <w:ind w:left="-251" w:right="-259" w:hanging="105"/>
              <w:jc w:val="center"/>
              <w:rPr>
                <w:rFonts w:ascii="Cambria" w:hAnsi="Cambria"/>
                <w:lang w:val="sr-Latn-RS"/>
              </w:rPr>
            </w:pPr>
            <w:r>
              <w:rPr>
                <w:rFonts w:ascii="Cambria" w:hAnsi="Cambria"/>
                <w:lang w:val="sr-Latn-RS"/>
              </w:rPr>
              <w:t>IV</w:t>
            </w:r>
          </w:p>
        </w:tc>
        <w:tc>
          <w:tcPr>
            <w:tcW w:w="1702" w:type="dxa"/>
            <w:shd w:val="clear" w:color="auto" w:fill="934BC9"/>
            <w:vAlign w:val="center"/>
          </w:tcPr>
          <w:p w14:paraId="59BBA036" w14:textId="77777777" w:rsidR="00D542FD" w:rsidRDefault="00D542FD" w:rsidP="00D542FD">
            <w:pPr>
              <w:spacing w:before="0"/>
              <w:ind w:left="-107" w:right="-131" w:hanging="249"/>
              <w:jc w:val="center"/>
              <w:rPr>
                <w:rFonts w:ascii="Cambria" w:hAnsi="Cambria"/>
                <w:lang w:val="sr-Latn-RS"/>
              </w:rPr>
            </w:pPr>
            <w:r>
              <w:rPr>
                <w:rFonts w:ascii="Cambria" w:hAnsi="Cambria"/>
                <w:lang w:val="sr-Latn-RS"/>
              </w:rPr>
              <w:t>V</w:t>
            </w:r>
          </w:p>
        </w:tc>
        <w:tc>
          <w:tcPr>
            <w:tcW w:w="285" w:type="dxa"/>
            <w:shd w:val="clear" w:color="auto" w:fill="934BC9"/>
            <w:vAlign w:val="center"/>
          </w:tcPr>
          <w:p w14:paraId="0DFE1CC6" w14:textId="77777777" w:rsidR="00D542FD" w:rsidRDefault="00D542FD" w:rsidP="00D542FD">
            <w:pPr>
              <w:spacing w:before="0"/>
              <w:ind w:right="-131" w:hanging="104"/>
              <w:rPr>
                <w:rFonts w:ascii="Cambria" w:hAnsi="Cambria"/>
                <w:lang w:val="sr-Latn-RS"/>
              </w:rPr>
            </w:pPr>
            <w:r>
              <w:rPr>
                <w:rFonts w:ascii="Cambria" w:hAnsi="Cambria"/>
                <w:lang w:val="sr-Latn-RS"/>
              </w:rPr>
              <w:t>VI</w:t>
            </w:r>
          </w:p>
        </w:tc>
        <w:tc>
          <w:tcPr>
            <w:tcW w:w="1841" w:type="dxa"/>
            <w:gridSpan w:val="2"/>
            <w:shd w:val="clear" w:color="auto" w:fill="934BC9"/>
            <w:vAlign w:val="center"/>
          </w:tcPr>
          <w:p w14:paraId="68A293A5" w14:textId="77777777" w:rsidR="00D542FD" w:rsidRDefault="00D542FD" w:rsidP="00D542FD">
            <w:pPr>
              <w:spacing w:before="0"/>
              <w:jc w:val="center"/>
              <w:rPr>
                <w:rFonts w:ascii="Cambria" w:hAnsi="Cambria"/>
              </w:rPr>
            </w:pPr>
            <w:r>
              <w:rPr>
                <w:rFonts w:ascii="Cambria" w:hAnsi="Cambria"/>
                <w:lang w:val="sr-Latn-RS"/>
              </w:rPr>
              <w:t>I</w:t>
            </w:r>
          </w:p>
        </w:tc>
        <w:tc>
          <w:tcPr>
            <w:tcW w:w="1701" w:type="dxa"/>
            <w:shd w:val="clear" w:color="auto" w:fill="934BC9"/>
            <w:vAlign w:val="center"/>
          </w:tcPr>
          <w:p w14:paraId="4007183A" w14:textId="77777777" w:rsidR="00D542FD" w:rsidRDefault="00D542FD" w:rsidP="00D542FD">
            <w:pPr>
              <w:spacing w:before="0"/>
              <w:jc w:val="center"/>
              <w:rPr>
                <w:rFonts w:ascii="Cambria" w:hAnsi="Cambria"/>
              </w:rPr>
            </w:pPr>
            <w:r>
              <w:rPr>
                <w:rFonts w:ascii="Cambria" w:hAnsi="Cambria"/>
                <w:lang w:val="sr-Latn-RS"/>
              </w:rPr>
              <w:t>I</w:t>
            </w:r>
            <w:r>
              <w:rPr>
                <w:rFonts w:ascii="Cambria" w:hAnsi="Cambria"/>
              </w:rPr>
              <w:t>I</w:t>
            </w:r>
          </w:p>
        </w:tc>
        <w:tc>
          <w:tcPr>
            <w:tcW w:w="1701" w:type="dxa"/>
            <w:shd w:val="clear" w:color="auto" w:fill="934BC9"/>
            <w:vAlign w:val="center"/>
          </w:tcPr>
          <w:p w14:paraId="6B394980" w14:textId="77777777" w:rsidR="00D542FD" w:rsidRDefault="00D542FD" w:rsidP="00D542FD">
            <w:pPr>
              <w:spacing w:before="0"/>
              <w:jc w:val="center"/>
              <w:rPr>
                <w:rFonts w:ascii="Cambria" w:hAnsi="Cambria"/>
                <w:lang w:val="sr-Latn-RS"/>
              </w:rPr>
            </w:pPr>
            <w:r>
              <w:rPr>
                <w:rFonts w:ascii="Cambria" w:hAnsi="Cambria"/>
                <w:lang w:val="sr-Latn-RS"/>
              </w:rPr>
              <w:t>I</w:t>
            </w:r>
            <w:r>
              <w:rPr>
                <w:rFonts w:ascii="Cambria" w:hAnsi="Cambria"/>
              </w:rPr>
              <w:t>I</w:t>
            </w:r>
            <w:r>
              <w:rPr>
                <w:rFonts w:ascii="Cambria" w:hAnsi="Cambria"/>
                <w:lang w:val="sr-Latn-RS"/>
              </w:rPr>
              <w:t>I</w:t>
            </w:r>
          </w:p>
        </w:tc>
        <w:tc>
          <w:tcPr>
            <w:tcW w:w="1702" w:type="dxa"/>
            <w:shd w:val="clear" w:color="auto" w:fill="934BC9"/>
            <w:vAlign w:val="center"/>
          </w:tcPr>
          <w:p w14:paraId="0FC5AAF0" w14:textId="77777777" w:rsidR="00D542FD" w:rsidRDefault="00D542FD" w:rsidP="00D542FD">
            <w:pPr>
              <w:spacing w:before="0"/>
              <w:jc w:val="center"/>
              <w:rPr>
                <w:rFonts w:ascii="Cambria" w:hAnsi="Cambria"/>
                <w:lang w:val="sr-Latn-RS"/>
              </w:rPr>
            </w:pPr>
            <w:r>
              <w:rPr>
                <w:rFonts w:ascii="Cambria" w:hAnsi="Cambria"/>
                <w:lang w:val="sr-Latn-RS"/>
              </w:rPr>
              <w:t>IV</w:t>
            </w:r>
          </w:p>
        </w:tc>
        <w:tc>
          <w:tcPr>
            <w:tcW w:w="900" w:type="dxa"/>
            <w:shd w:val="clear" w:color="auto" w:fill="934BC9"/>
            <w:vAlign w:val="center"/>
          </w:tcPr>
          <w:p w14:paraId="2D3B8158" w14:textId="77777777" w:rsidR="00D542FD" w:rsidRDefault="00D542FD" w:rsidP="00D542FD">
            <w:pPr>
              <w:spacing w:before="0"/>
              <w:jc w:val="center"/>
              <w:rPr>
                <w:rFonts w:ascii="Cambria" w:hAnsi="Cambria"/>
                <w:lang w:val="sr-Latn-RS"/>
              </w:rPr>
            </w:pPr>
            <w:r>
              <w:rPr>
                <w:rFonts w:ascii="Cambria" w:hAnsi="Cambria"/>
                <w:lang w:val="sr-Latn-RS"/>
              </w:rPr>
              <w:t>V</w:t>
            </w:r>
          </w:p>
        </w:tc>
        <w:tc>
          <w:tcPr>
            <w:tcW w:w="1792" w:type="dxa"/>
            <w:shd w:val="clear" w:color="auto" w:fill="934BC9"/>
            <w:vAlign w:val="center"/>
          </w:tcPr>
          <w:p w14:paraId="5EDDE3BC" w14:textId="77777777" w:rsidR="00D542FD" w:rsidRDefault="00D542FD" w:rsidP="00D542FD">
            <w:pPr>
              <w:spacing w:before="0"/>
              <w:jc w:val="center"/>
              <w:rPr>
                <w:rFonts w:ascii="Cambria" w:hAnsi="Cambria"/>
                <w:lang w:val="sr-Latn-RS"/>
              </w:rPr>
            </w:pPr>
            <w:r>
              <w:rPr>
                <w:rFonts w:ascii="Cambria" w:hAnsi="Cambria"/>
                <w:lang w:val="sr-Latn-RS"/>
              </w:rPr>
              <w:t>VI</w:t>
            </w:r>
          </w:p>
        </w:tc>
      </w:tr>
      <w:tr w:rsidR="00D542FD" w14:paraId="7BA08EBA" w14:textId="77777777" w:rsidTr="00777B6E">
        <w:trPr>
          <w:trHeight w:val="476"/>
        </w:trPr>
        <w:tc>
          <w:tcPr>
            <w:tcW w:w="1270" w:type="dxa"/>
            <w:shd w:val="clear" w:color="auto" w:fill="8D42C6"/>
            <w:vAlign w:val="center"/>
          </w:tcPr>
          <w:p w14:paraId="3B9FA2E2" w14:textId="77777777" w:rsidR="00D542FD" w:rsidRDefault="00D542FD" w:rsidP="00D542FD">
            <w:pPr>
              <w:spacing w:before="0"/>
              <w:jc w:val="center"/>
              <w:rPr>
                <w:rFonts w:ascii="Cambria" w:hAnsi="Cambria"/>
                <w:lang w:val="sr-Cyrl-RS"/>
              </w:rPr>
            </w:pPr>
            <w:r>
              <w:rPr>
                <w:rFonts w:ascii="Cambria" w:hAnsi="Cambria"/>
                <w:lang w:val="sr-Cyrl-RS"/>
              </w:rPr>
              <w:t>Српски језик</w:t>
            </w:r>
          </w:p>
        </w:tc>
        <w:tc>
          <w:tcPr>
            <w:tcW w:w="284" w:type="dxa"/>
            <w:vAlign w:val="center"/>
          </w:tcPr>
          <w:p w14:paraId="76389D54" w14:textId="77777777" w:rsidR="00D542FD" w:rsidRDefault="00D542FD" w:rsidP="00D542FD">
            <w:pPr>
              <w:spacing w:before="0"/>
              <w:jc w:val="center"/>
              <w:rPr>
                <w:rFonts w:ascii="Cambria" w:hAnsi="Cambria" w:cs="Times New Roman"/>
                <w:lang w:val="sr-Cyrl-RS"/>
              </w:rPr>
            </w:pPr>
          </w:p>
        </w:tc>
        <w:tc>
          <w:tcPr>
            <w:tcW w:w="1843" w:type="dxa"/>
            <w:vAlign w:val="center"/>
          </w:tcPr>
          <w:p w14:paraId="74F89407" w14:textId="77777777" w:rsidR="00D542FD" w:rsidRPr="00D542FD" w:rsidRDefault="00D542FD" w:rsidP="00D542FD">
            <w:pPr>
              <w:spacing w:before="0"/>
              <w:ind w:right="-114"/>
              <w:rPr>
                <w:rFonts w:ascii="Times New Roman" w:hAnsi="Times New Roman" w:cs="Times New Roman"/>
                <w:sz w:val="22"/>
                <w:szCs w:val="22"/>
                <w:lang w:val="sr-Cyrl-RS"/>
              </w:rPr>
            </w:pPr>
            <w:r w:rsidRPr="00D542FD">
              <w:rPr>
                <w:rFonts w:ascii="Times New Roman" w:hAnsi="Times New Roman" w:cs="Times New Roman"/>
                <w:sz w:val="22"/>
                <w:szCs w:val="22"/>
                <w:lang w:val="sr-Cyrl-RS"/>
              </w:rPr>
              <w:t>27. недеља (20.3.)</w:t>
            </w:r>
          </w:p>
        </w:tc>
        <w:tc>
          <w:tcPr>
            <w:tcW w:w="283" w:type="dxa"/>
            <w:vAlign w:val="center"/>
          </w:tcPr>
          <w:p w14:paraId="7F53BBC3" w14:textId="77777777" w:rsidR="00D542FD" w:rsidRPr="00D542FD" w:rsidRDefault="00D542FD" w:rsidP="00D542FD">
            <w:pPr>
              <w:spacing w:before="0"/>
              <w:jc w:val="center"/>
              <w:rPr>
                <w:rFonts w:ascii="Times New Roman" w:hAnsi="Times New Roman" w:cs="Times New Roman"/>
                <w:sz w:val="22"/>
                <w:szCs w:val="22"/>
                <w:lang w:val="sr-Cyrl-RS"/>
              </w:rPr>
            </w:pPr>
          </w:p>
        </w:tc>
        <w:tc>
          <w:tcPr>
            <w:tcW w:w="1702" w:type="dxa"/>
            <w:vAlign w:val="center"/>
          </w:tcPr>
          <w:p w14:paraId="4A572558" w14:textId="77777777" w:rsidR="00D542FD" w:rsidRPr="00D542FD" w:rsidRDefault="00D542FD" w:rsidP="00D542FD">
            <w:pPr>
              <w:spacing w:before="0"/>
              <w:rPr>
                <w:rFonts w:ascii="Times New Roman" w:hAnsi="Times New Roman" w:cs="Times New Roman"/>
                <w:sz w:val="22"/>
                <w:szCs w:val="22"/>
                <w:lang w:val="sr-Cyrl-RS"/>
              </w:rPr>
            </w:pPr>
          </w:p>
        </w:tc>
        <w:tc>
          <w:tcPr>
            <w:tcW w:w="285" w:type="dxa"/>
            <w:vAlign w:val="center"/>
          </w:tcPr>
          <w:p w14:paraId="0C408467" w14:textId="77777777" w:rsidR="00D542FD" w:rsidRPr="00D542FD" w:rsidRDefault="00D542FD" w:rsidP="00D542FD">
            <w:pPr>
              <w:spacing w:before="0"/>
              <w:rPr>
                <w:rFonts w:ascii="Times New Roman" w:hAnsi="Times New Roman" w:cs="Times New Roman"/>
                <w:sz w:val="22"/>
                <w:szCs w:val="22"/>
                <w:lang w:val="sr-Cyrl-RS"/>
              </w:rPr>
            </w:pPr>
          </w:p>
        </w:tc>
        <w:tc>
          <w:tcPr>
            <w:tcW w:w="1841" w:type="dxa"/>
            <w:gridSpan w:val="2"/>
            <w:vAlign w:val="center"/>
          </w:tcPr>
          <w:p w14:paraId="22241852" w14:textId="77777777" w:rsidR="00D542FD" w:rsidRPr="00D542FD" w:rsidRDefault="00D542FD" w:rsidP="00D542FD">
            <w:pPr>
              <w:tabs>
                <w:tab w:val="left" w:pos="40"/>
              </w:tabs>
              <w:spacing w:before="0"/>
              <w:ind w:right="-247" w:hanging="101"/>
              <w:rPr>
                <w:rFonts w:ascii="Times New Roman" w:hAnsi="Times New Roman" w:cs="Times New Roman"/>
                <w:sz w:val="22"/>
                <w:szCs w:val="22"/>
              </w:rPr>
            </w:pPr>
          </w:p>
        </w:tc>
        <w:tc>
          <w:tcPr>
            <w:tcW w:w="1701" w:type="dxa"/>
            <w:vAlign w:val="center"/>
          </w:tcPr>
          <w:p w14:paraId="5DC5BE68" w14:textId="77777777" w:rsidR="00D542FD" w:rsidRPr="00D542FD" w:rsidRDefault="00D542FD" w:rsidP="00D542FD">
            <w:pPr>
              <w:pStyle w:val="ListParagraph"/>
              <w:numPr>
                <w:ilvl w:val="0"/>
                <w:numId w:val="8"/>
              </w:numPr>
              <w:tabs>
                <w:tab w:val="clear" w:pos="360"/>
                <w:tab w:val="left" w:pos="40"/>
              </w:tabs>
              <w:spacing w:before="0" w:after="0" w:line="240" w:lineRule="auto"/>
              <w:ind w:left="178" w:right="-105" w:hanging="283"/>
              <w:rPr>
                <w:rFonts w:ascii="Times New Roman" w:hAnsi="Times New Roman" w:cs="Times New Roman"/>
              </w:rPr>
            </w:pPr>
            <w:r w:rsidRPr="00D542FD">
              <w:rPr>
                <w:rFonts w:ascii="Times New Roman" w:hAnsi="Times New Roman" w:cs="Times New Roman"/>
                <w:lang w:val="sr-Cyrl-RS"/>
              </w:rPr>
              <w:t>недеља (5.2.)</w:t>
            </w:r>
          </w:p>
          <w:p w14:paraId="0626739A" w14:textId="77777777" w:rsidR="00D542FD" w:rsidRPr="00D542FD" w:rsidRDefault="00D542FD" w:rsidP="00D542FD">
            <w:pPr>
              <w:tabs>
                <w:tab w:val="left" w:pos="40"/>
              </w:tabs>
              <w:spacing w:before="0"/>
              <w:ind w:right="-247" w:hanging="101"/>
              <w:rPr>
                <w:rFonts w:ascii="Times New Roman" w:hAnsi="Times New Roman" w:cs="Times New Roman"/>
                <w:sz w:val="22"/>
                <w:szCs w:val="22"/>
              </w:rPr>
            </w:pPr>
            <w:r w:rsidRPr="00D542FD">
              <w:rPr>
                <w:rFonts w:ascii="Times New Roman" w:hAnsi="Times New Roman" w:cs="Times New Roman"/>
                <w:sz w:val="22"/>
                <w:szCs w:val="22"/>
                <w:lang w:val="sr-Cyrl-RS"/>
              </w:rPr>
              <w:t>24. недеља (26.2.)</w:t>
            </w:r>
          </w:p>
        </w:tc>
        <w:tc>
          <w:tcPr>
            <w:tcW w:w="1701" w:type="dxa"/>
            <w:vAlign w:val="center"/>
          </w:tcPr>
          <w:p w14:paraId="0C2D89EE" w14:textId="77777777" w:rsidR="00D542FD" w:rsidRPr="00D542FD" w:rsidRDefault="00D542FD" w:rsidP="00D542FD">
            <w:pPr>
              <w:spacing w:before="0"/>
              <w:ind w:right="-113"/>
              <w:jc w:val="left"/>
              <w:rPr>
                <w:rFonts w:ascii="Times New Roman" w:hAnsi="Times New Roman" w:cs="Times New Roman"/>
                <w:sz w:val="22"/>
                <w:szCs w:val="22"/>
                <w:lang w:val="sr-Cyrl-RS"/>
              </w:rPr>
            </w:pPr>
          </w:p>
        </w:tc>
        <w:tc>
          <w:tcPr>
            <w:tcW w:w="1702" w:type="dxa"/>
            <w:vAlign w:val="center"/>
          </w:tcPr>
          <w:p w14:paraId="4A111EAA" w14:textId="77777777" w:rsidR="00D542FD" w:rsidRPr="00D542FD" w:rsidRDefault="00D542FD" w:rsidP="00D542FD">
            <w:pPr>
              <w:spacing w:before="0"/>
              <w:ind w:right="-105"/>
              <w:rPr>
                <w:rFonts w:ascii="Times New Roman" w:hAnsi="Times New Roman" w:cs="Times New Roman"/>
                <w:sz w:val="22"/>
                <w:szCs w:val="22"/>
                <w:lang w:val="sr-Cyrl-RS"/>
              </w:rPr>
            </w:pPr>
            <w:r w:rsidRPr="00D542FD">
              <w:rPr>
                <w:rFonts w:ascii="Times New Roman" w:hAnsi="Times New Roman" w:cs="Times New Roman"/>
                <w:sz w:val="22"/>
                <w:szCs w:val="22"/>
                <w:lang w:val="sr-Cyrl-RS"/>
              </w:rPr>
              <w:t>30. недеља (6.4.)</w:t>
            </w:r>
          </w:p>
        </w:tc>
        <w:tc>
          <w:tcPr>
            <w:tcW w:w="900" w:type="dxa"/>
            <w:vAlign w:val="center"/>
          </w:tcPr>
          <w:p w14:paraId="0DD24A3C"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sr-Cyrl-RS"/>
              </w:rPr>
              <w:t>36. недеља (27.5.)</w:t>
            </w:r>
          </w:p>
        </w:tc>
        <w:tc>
          <w:tcPr>
            <w:tcW w:w="1792" w:type="dxa"/>
            <w:shd w:val="clear" w:color="auto" w:fill="FFFFFF" w:themeFill="background1"/>
            <w:vAlign w:val="center"/>
          </w:tcPr>
          <w:p w14:paraId="5776978B" w14:textId="77777777" w:rsidR="00D542FD" w:rsidRPr="00D542FD" w:rsidRDefault="00D542FD" w:rsidP="00D542FD">
            <w:pPr>
              <w:spacing w:before="0"/>
              <w:rPr>
                <w:rFonts w:ascii="Times New Roman" w:hAnsi="Times New Roman" w:cs="Times New Roman"/>
                <w:sz w:val="22"/>
                <w:szCs w:val="22"/>
                <w:lang w:val="sr-Cyrl-RS"/>
              </w:rPr>
            </w:pPr>
          </w:p>
        </w:tc>
      </w:tr>
      <w:tr w:rsidR="00D542FD" w14:paraId="7517EA47" w14:textId="77777777" w:rsidTr="00777B6E">
        <w:trPr>
          <w:trHeight w:val="344"/>
        </w:trPr>
        <w:tc>
          <w:tcPr>
            <w:tcW w:w="1270" w:type="dxa"/>
            <w:shd w:val="clear" w:color="auto" w:fill="8D42C6"/>
            <w:vAlign w:val="center"/>
          </w:tcPr>
          <w:p w14:paraId="5990709A" w14:textId="77777777" w:rsidR="00D542FD" w:rsidRDefault="00D542FD" w:rsidP="00D542FD">
            <w:pPr>
              <w:spacing w:before="0"/>
              <w:jc w:val="center"/>
              <w:rPr>
                <w:rFonts w:ascii="Cambria" w:hAnsi="Cambria"/>
                <w:lang w:val="sr-Cyrl-RS"/>
              </w:rPr>
            </w:pPr>
            <w:r>
              <w:rPr>
                <w:rFonts w:ascii="Cambria" w:hAnsi="Cambria"/>
                <w:lang w:val="sr-Cyrl-RS"/>
              </w:rPr>
              <w:t>Енглески језик</w:t>
            </w:r>
          </w:p>
        </w:tc>
        <w:tc>
          <w:tcPr>
            <w:tcW w:w="284" w:type="dxa"/>
            <w:vAlign w:val="center"/>
          </w:tcPr>
          <w:p w14:paraId="153CA7AE" w14:textId="77777777" w:rsidR="00D542FD" w:rsidRDefault="00D542FD" w:rsidP="00D542FD">
            <w:pPr>
              <w:spacing w:before="0"/>
              <w:rPr>
                <w:rFonts w:ascii="Cambria" w:hAnsi="Cambria" w:cs="Times New Roman"/>
                <w:lang w:val="sr-Cyrl-RS"/>
              </w:rPr>
            </w:pPr>
          </w:p>
        </w:tc>
        <w:tc>
          <w:tcPr>
            <w:tcW w:w="1843" w:type="dxa"/>
            <w:vAlign w:val="center"/>
          </w:tcPr>
          <w:p w14:paraId="52F9689F" w14:textId="77777777" w:rsidR="00D542FD" w:rsidRPr="00D542FD" w:rsidRDefault="00D542FD" w:rsidP="00D542FD">
            <w:pPr>
              <w:spacing w:before="0"/>
              <w:rPr>
                <w:rFonts w:ascii="Times New Roman" w:hAnsi="Times New Roman" w:cs="Times New Roman"/>
                <w:sz w:val="22"/>
                <w:szCs w:val="22"/>
                <w:lang w:val="sr-Cyrl-RS"/>
              </w:rPr>
            </w:pPr>
          </w:p>
        </w:tc>
        <w:tc>
          <w:tcPr>
            <w:tcW w:w="283" w:type="dxa"/>
            <w:vAlign w:val="center"/>
          </w:tcPr>
          <w:p w14:paraId="452F6E42" w14:textId="77777777" w:rsidR="00D542FD" w:rsidRPr="00D542FD" w:rsidRDefault="00D542FD" w:rsidP="00D542FD">
            <w:pPr>
              <w:spacing w:before="0"/>
              <w:jc w:val="center"/>
              <w:rPr>
                <w:rFonts w:ascii="Times New Roman" w:hAnsi="Times New Roman" w:cs="Times New Roman"/>
                <w:sz w:val="22"/>
                <w:szCs w:val="22"/>
                <w:lang w:val="sr-Cyrl-RS"/>
              </w:rPr>
            </w:pPr>
          </w:p>
        </w:tc>
        <w:tc>
          <w:tcPr>
            <w:tcW w:w="1702" w:type="dxa"/>
            <w:vAlign w:val="center"/>
          </w:tcPr>
          <w:p w14:paraId="47A5B34A" w14:textId="77777777" w:rsidR="00D542FD" w:rsidRPr="00D542FD" w:rsidRDefault="00D542FD" w:rsidP="00D542FD">
            <w:pPr>
              <w:spacing w:before="0"/>
              <w:rPr>
                <w:rFonts w:ascii="Times New Roman" w:hAnsi="Times New Roman" w:cs="Times New Roman"/>
                <w:sz w:val="22"/>
                <w:szCs w:val="22"/>
                <w:lang w:val="sr-Cyrl-RS"/>
              </w:rPr>
            </w:pPr>
          </w:p>
        </w:tc>
        <w:tc>
          <w:tcPr>
            <w:tcW w:w="285" w:type="dxa"/>
            <w:vAlign w:val="center"/>
          </w:tcPr>
          <w:p w14:paraId="3ADC0B81" w14:textId="77777777" w:rsidR="00D542FD" w:rsidRPr="00D542FD" w:rsidRDefault="00D542FD" w:rsidP="00D542FD">
            <w:pPr>
              <w:spacing w:before="0"/>
              <w:rPr>
                <w:rFonts w:ascii="Times New Roman" w:hAnsi="Times New Roman" w:cs="Times New Roman"/>
                <w:sz w:val="22"/>
                <w:szCs w:val="22"/>
                <w:lang w:val="sr-Cyrl-RS"/>
              </w:rPr>
            </w:pPr>
          </w:p>
        </w:tc>
        <w:tc>
          <w:tcPr>
            <w:tcW w:w="1841" w:type="dxa"/>
            <w:gridSpan w:val="2"/>
            <w:tcBorders>
              <w:left w:val="single" w:sz="18" w:space="0" w:color="auto"/>
              <w:right w:val="single" w:sz="4" w:space="0" w:color="auto"/>
            </w:tcBorders>
            <w:vAlign w:val="center"/>
          </w:tcPr>
          <w:p w14:paraId="26B223BD" w14:textId="77777777" w:rsidR="00D542FD" w:rsidRPr="00D542FD" w:rsidRDefault="00D542FD" w:rsidP="00D542FD">
            <w:pPr>
              <w:spacing w:before="0"/>
              <w:rPr>
                <w:rFonts w:ascii="Times New Roman" w:hAnsi="Times New Roman" w:cs="Times New Roman"/>
                <w:sz w:val="22"/>
                <w:szCs w:val="22"/>
                <w:lang w:val="sr-Cyrl-RS"/>
              </w:rPr>
            </w:pPr>
          </w:p>
        </w:tc>
        <w:tc>
          <w:tcPr>
            <w:tcW w:w="1701" w:type="dxa"/>
            <w:tcBorders>
              <w:left w:val="single" w:sz="4" w:space="0" w:color="auto"/>
            </w:tcBorders>
            <w:vAlign w:val="center"/>
          </w:tcPr>
          <w:p w14:paraId="1B11D544" w14:textId="77777777" w:rsidR="00D542FD" w:rsidRPr="00D542FD" w:rsidRDefault="00D542FD" w:rsidP="00D542FD">
            <w:pPr>
              <w:spacing w:before="0"/>
              <w:rPr>
                <w:rFonts w:ascii="Times New Roman" w:hAnsi="Times New Roman" w:cs="Times New Roman"/>
                <w:sz w:val="22"/>
                <w:szCs w:val="22"/>
                <w:lang w:val="sr-Cyrl-RS"/>
              </w:rPr>
            </w:pPr>
          </w:p>
        </w:tc>
        <w:tc>
          <w:tcPr>
            <w:tcW w:w="1701" w:type="dxa"/>
            <w:vAlign w:val="center"/>
          </w:tcPr>
          <w:p w14:paraId="162F4FBF" w14:textId="77777777" w:rsidR="00D542FD" w:rsidRPr="00D542FD" w:rsidRDefault="00D542FD" w:rsidP="00D542FD">
            <w:pPr>
              <w:spacing w:before="0"/>
              <w:rPr>
                <w:rFonts w:ascii="Times New Roman" w:hAnsi="Times New Roman" w:cs="Times New Roman"/>
                <w:sz w:val="22"/>
                <w:szCs w:val="22"/>
                <w:lang w:val="sr-Cyrl-RS"/>
              </w:rPr>
            </w:pPr>
          </w:p>
        </w:tc>
        <w:tc>
          <w:tcPr>
            <w:tcW w:w="1702" w:type="dxa"/>
            <w:vAlign w:val="center"/>
          </w:tcPr>
          <w:p w14:paraId="30131526" w14:textId="77777777" w:rsidR="00D542FD" w:rsidRPr="00D542FD" w:rsidRDefault="00D542FD" w:rsidP="00D542FD">
            <w:pPr>
              <w:spacing w:before="0"/>
              <w:rPr>
                <w:rFonts w:ascii="Times New Roman" w:hAnsi="Times New Roman" w:cs="Times New Roman"/>
                <w:sz w:val="22"/>
                <w:szCs w:val="22"/>
                <w:lang w:val="sr-Cyrl-RS"/>
              </w:rPr>
            </w:pPr>
          </w:p>
        </w:tc>
        <w:tc>
          <w:tcPr>
            <w:tcW w:w="900" w:type="dxa"/>
            <w:vAlign w:val="center"/>
          </w:tcPr>
          <w:p w14:paraId="671F2693" w14:textId="77777777" w:rsidR="00D542FD" w:rsidRPr="00D542FD" w:rsidRDefault="00D542FD" w:rsidP="00D542FD">
            <w:pPr>
              <w:spacing w:before="0"/>
              <w:rPr>
                <w:rFonts w:ascii="Times New Roman" w:hAnsi="Times New Roman" w:cs="Times New Roman"/>
                <w:sz w:val="22"/>
                <w:szCs w:val="22"/>
                <w:lang w:val="sr-Cyrl-RS"/>
              </w:rPr>
            </w:pPr>
          </w:p>
        </w:tc>
        <w:tc>
          <w:tcPr>
            <w:tcW w:w="1792" w:type="dxa"/>
            <w:vAlign w:val="center"/>
          </w:tcPr>
          <w:p w14:paraId="3117B217" w14:textId="77777777" w:rsidR="00D542FD" w:rsidRPr="00D542FD" w:rsidRDefault="00D542FD" w:rsidP="00D542FD">
            <w:pPr>
              <w:spacing w:before="0"/>
              <w:rPr>
                <w:rFonts w:ascii="Times New Roman" w:hAnsi="Times New Roman" w:cs="Times New Roman"/>
                <w:sz w:val="22"/>
                <w:szCs w:val="22"/>
                <w:lang w:val="sr-Cyrl-RS"/>
              </w:rPr>
            </w:pPr>
          </w:p>
        </w:tc>
      </w:tr>
      <w:tr w:rsidR="00D542FD" w14:paraId="3A99174A" w14:textId="77777777" w:rsidTr="00777B6E">
        <w:trPr>
          <w:trHeight w:val="444"/>
        </w:trPr>
        <w:tc>
          <w:tcPr>
            <w:tcW w:w="1270" w:type="dxa"/>
            <w:shd w:val="clear" w:color="auto" w:fill="8D42C6"/>
            <w:vAlign w:val="center"/>
          </w:tcPr>
          <w:p w14:paraId="3183A266" w14:textId="77777777" w:rsidR="00D542FD" w:rsidRDefault="00D542FD" w:rsidP="00D542FD">
            <w:pPr>
              <w:spacing w:before="0"/>
              <w:jc w:val="center"/>
              <w:rPr>
                <w:rFonts w:ascii="Cambria" w:hAnsi="Cambria"/>
                <w:lang w:val="sr-Cyrl-RS"/>
              </w:rPr>
            </w:pPr>
            <w:r>
              <w:rPr>
                <w:rFonts w:ascii="Cambria" w:hAnsi="Cambria"/>
                <w:lang w:val="sr-Cyrl-RS"/>
              </w:rPr>
              <w:t>Матема-тика</w:t>
            </w:r>
          </w:p>
        </w:tc>
        <w:tc>
          <w:tcPr>
            <w:tcW w:w="284" w:type="dxa"/>
            <w:vAlign w:val="center"/>
          </w:tcPr>
          <w:p w14:paraId="21F9FF98" w14:textId="77777777" w:rsidR="00D542FD" w:rsidRDefault="00D542FD" w:rsidP="00D542FD">
            <w:pPr>
              <w:spacing w:before="0"/>
              <w:jc w:val="center"/>
              <w:rPr>
                <w:rFonts w:ascii="Cambria" w:hAnsi="Cambria" w:cs="Times New Roman"/>
                <w:lang w:val="sr-Cyrl-RS"/>
              </w:rPr>
            </w:pPr>
          </w:p>
          <w:p w14:paraId="0ECF2A36" w14:textId="77777777" w:rsidR="00D542FD" w:rsidRDefault="00D542FD" w:rsidP="00D542FD">
            <w:pPr>
              <w:spacing w:before="0"/>
              <w:jc w:val="center"/>
              <w:rPr>
                <w:rFonts w:ascii="Cambria" w:hAnsi="Cambria" w:cs="Times New Roman"/>
                <w:lang w:val="sr-Cyrl-RS"/>
              </w:rPr>
            </w:pPr>
          </w:p>
        </w:tc>
        <w:tc>
          <w:tcPr>
            <w:tcW w:w="1843" w:type="dxa"/>
            <w:vAlign w:val="center"/>
          </w:tcPr>
          <w:p w14:paraId="3C9311BD" w14:textId="77777777" w:rsidR="00D542FD" w:rsidRPr="00D542FD" w:rsidRDefault="00D542FD" w:rsidP="00D542FD">
            <w:pPr>
              <w:spacing w:before="0"/>
              <w:rPr>
                <w:rFonts w:ascii="Times New Roman" w:hAnsi="Times New Roman" w:cs="Times New Roman"/>
                <w:sz w:val="22"/>
                <w:szCs w:val="22"/>
                <w:lang w:val="sr-Cyrl-RS"/>
              </w:rPr>
            </w:pPr>
            <w:r w:rsidRPr="00D542FD">
              <w:rPr>
                <w:rFonts w:ascii="Times New Roman" w:hAnsi="Times New Roman" w:cs="Times New Roman"/>
                <w:sz w:val="22"/>
                <w:szCs w:val="22"/>
                <w:lang w:val="en-GB"/>
              </w:rPr>
              <w:t xml:space="preserve">28. </w:t>
            </w:r>
            <w:r w:rsidRPr="00D542FD">
              <w:rPr>
                <w:rFonts w:ascii="Times New Roman" w:hAnsi="Times New Roman" w:cs="Times New Roman"/>
                <w:sz w:val="22"/>
                <w:szCs w:val="22"/>
                <w:lang w:val="sr-Cyrl-RS"/>
              </w:rPr>
              <w:t>недеља (25.3.)</w:t>
            </w:r>
          </w:p>
        </w:tc>
        <w:tc>
          <w:tcPr>
            <w:tcW w:w="283" w:type="dxa"/>
            <w:vAlign w:val="center"/>
          </w:tcPr>
          <w:p w14:paraId="711C5B5F" w14:textId="77777777" w:rsidR="00D542FD" w:rsidRPr="00D542FD" w:rsidRDefault="00D542FD" w:rsidP="00D542FD">
            <w:pPr>
              <w:spacing w:before="0"/>
              <w:rPr>
                <w:rFonts w:ascii="Times New Roman" w:hAnsi="Times New Roman" w:cs="Times New Roman"/>
                <w:sz w:val="22"/>
                <w:szCs w:val="22"/>
                <w:lang w:val="sr-Cyrl-RS"/>
              </w:rPr>
            </w:pPr>
          </w:p>
        </w:tc>
        <w:tc>
          <w:tcPr>
            <w:tcW w:w="1702" w:type="dxa"/>
            <w:vAlign w:val="center"/>
          </w:tcPr>
          <w:p w14:paraId="67EA31F0" w14:textId="77777777" w:rsidR="00D542FD" w:rsidRPr="00D542FD" w:rsidRDefault="00D542FD" w:rsidP="00D542FD">
            <w:pPr>
              <w:spacing w:before="0"/>
              <w:ind w:right="-106" w:hanging="104"/>
              <w:rPr>
                <w:rFonts w:ascii="Times New Roman" w:hAnsi="Times New Roman" w:cs="Times New Roman"/>
                <w:sz w:val="22"/>
                <w:szCs w:val="22"/>
                <w:lang w:val="sr-Cyrl-RS"/>
              </w:rPr>
            </w:pPr>
            <w:r w:rsidRPr="00D542FD">
              <w:rPr>
                <w:rFonts w:ascii="Times New Roman" w:hAnsi="Times New Roman" w:cs="Times New Roman"/>
                <w:sz w:val="22"/>
                <w:szCs w:val="22"/>
                <w:lang w:val="sr-Cyrl-RS"/>
              </w:rPr>
              <w:t>36. недеља (25.5.)</w:t>
            </w:r>
          </w:p>
        </w:tc>
        <w:tc>
          <w:tcPr>
            <w:tcW w:w="285" w:type="dxa"/>
            <w:vAlign w:val="center"/>
          </w:tcPr>
          <w:p w14:paraId="1E8AA9B8" w14:textId="77777777" w:rsidR="00D542FD" w:rsidRPr="00D542FD" w:rsidRDefault="00D542FD" w:rsidP="00D542FD">
            <w:pPr>
              <w:spacing w:before="0"/>
              <w:rPr>
                <w:rFonts w:ascii="Times New Roman" w:hAnsi="Times New Roman" w:cs="Times New Roman"/>
                <w:sz w:val="22"/>
                <w:szCs w:val="22"/>
                <w:lang w:val="sr-Cyrl-RS"/>
              </w:rPr>
            </w:pPr>
          </w:p>
        </w:tc>
        <w:tc>
          <w:tcPr>
            <w:tcW w:w="1841" w:type="dxa"/>
            <w:gridSpan w:val="2"/>
            <w:tcBorders>
              <w:left w:val="single" w:sz="18" w:space="0" w:color="auto"/>
              <w:right w:val="single" w:sz="4" w:space="0" w:color="auto"/>
            </w:tcBorders>
            <w:vAlign w:val="center"/>
          </w:tcPr>
          <w:p w14:paraId="489DB00A" w14:textId="77777777" w:rsidR="00D542FD" w:rsidRPr="00D542FD" w:rsidRDefault="00D542FD" w:rsidP="00D542FD">
            <w:pPr>
              <w:spacing w:before="0"/>
              <w:ind w:right="-106"/>
              <w:rPr>
                <w:rFonts w:ascii="Times New Roman" w:hAnsi="Times New Roman" w:cs="Times New Roman"/>
                <w:sz w:val="22"/>
                <w:szCs w:val="22"/>
                <w:lang w:val="sr-Cyrl-RS"/>
              </w:rPr>
            </w:pPr>
          </w:p>
        </w:tc>
        <w:tc>
          <w:tcPr>
            <w:tcW w:w="1701" w:type="dxa"/>
            <w:tcBorders>
              <w:left w:val="single" w:sz="4" w:space="0" w:color="auto"/>
            </w:tcBorders>
            <w:vAlign w:val="center"/>
          </w:tcPr>
          <w:p w14:paraId="64775250" w14:textId="77777777" w:rsidR="00D542FD" w:rsidRPr="00D542FD" w:rsidRDefault="00D542FD" w:rsidP="00D542FD">
            <w:pPr>
              <w:pStyle w:val="ListParagraph"/>
              <w:numPr>
                <w:ilvl w:val="0"/>
                <w:numId w:val="8"/>
              </w:numPr>
              <w:tabs>
                <w:tab w:val="clear" w:pos="360"/>
                <w:tab w:val="left" w:pos="178"/>
              </w:tabs>
              <w:spacing w:before="0"/>
              <w:ind w:right="-106" w:hanging="465"/>
              <w:rPr>
                <w:rFonts w:ascii="Times New Roman" w:hAnsi="Times New Roman" w:cs="Times New Roman"/>
                <w:lang w:val="sr-Cyrl-RS"/>
              </w:rPr>
            </w:pPr>
            <w:r w:rsidRPr="00D542FD">
              <w:rPr>
                <w:rFonts w:ascii="Times New Roman" w:hAnsi="Times New Roman" w:cs="Times New Roman"/>
                <w:lang w:val="sr-Cyrl-RS"/>
              </w:rPr>
              <w:t>недеља (10.2.)</w:t>
            </w:r>
          </w:p>
        </w:tc>
        <w:tc>
          <w:tcPr>
            <w:tcW w:w="1701" w:type="dxa"/>
            <w:vAlign w:val="center"/>
          </w:tcPr>
          <w:p w14:paraId="509DA95E" w14:textId="77777777" w:rsidR="00D542FD" w:rsidRPr="00D542FD" w:rsidRDefault="00D542FD" w:rsidP="00D542FD">
            <w:pPr>
              <w:pStyle w:val="ListParagraph"/>
              <w:rPr>
                <w:rFonts w:ascii="Times New Roman" w:hAnsi="Times New Roman" w:cs="Times New Roman"/>
                <w:lang w:val="sr-Cyrl-RS"/>
              </w:rPr>
            </w:pPr>
          </w:p>
        </w:tc>
        <w:tc>
          <w:tcPr>
            <w:tcW w:w="1702" w:type="dxa"/>
            <w:vAlign w:val="center"/>
          </w:tcPr>
          <w:p w14:paraId="4B7760FA" w14:textId="77777777" w:rsidR="00D542FD" w:rsidRPr="00D542FD" w:rsidRDefault="00D542FD" w:rsidP="00777B6E">
            <w:pPr>
              <w:spacing w:before="0"/>
              <w:ind w:right="-115"/>
              <w:rPr>
                <w:rFonts w:ascii="Times New Roman" w:hAnsi="Times New Roman" w:cs="Times New Roman"/>
                <w:sz w:val="22"/>
                <w:szCs w:val="22"/>
                <w:lang w:val="sr-Cyrl-RS"/>
              </w:rPr>
            </w:pPr>
            <w:r w:rsidRPr="00D542FD">
              <w:rPr>
                <w:rFonts w:ascii="Times New Roman" w:hAnsi="Times New Roman" w:cs="Times New Roman"/>
                <w:sz w:val="22"/>
                <w:szCs w:val="22"/>
                <w:lang w:val="sr-Cyrl-RS"/>
              </w:rPr>
              <w:t>30. недеља (8.4.)</w:t>
            </w:r>
          </w:p>
          <w:p w14:paraId="3DD02AE4" w14:textId="77777777" w:rsidR="00D542FD" w:rsidRPr="00D542FD" w:rsidRDefault="00D542FD" w:rsidP="00D542FD">
            <w:pPr>
              <w:spacing w:before="0"/>
              <w:ind w:right="-103" w:hanging="110"/>
              <w:rPr>
                <w:rFonts w:ascii="Times New Roman" w:hAnsi="Times New Roman" w:cs="Times New Roman"/>
                <w:sz w:val="22"/>
                <w:szCs w:val="22"/>
                <w:lang w:val="sr-Cyrl-RS"/>
              </w:rPr>
            </w:pPr>
            <w:r w:rsidRPr="00D542FD">
              <w:rPr>
                <w:rFonts w:ascii="Times New Roman" w:hAnsi="Times New Roman" w:cs="Times New Roman"/>
                <w:sz w:val="22"/>
                <w:szCs w:val="22"/>
                <w:lang w:val="sr-Cyrl-RS"/>
              </w:rPr>
              <w:t>31. недеља (23.4.)</w:t>
            </w:r>
          </w:p>
        </w:tc>
        <w:tc>
          <w:tcPr>
            <w:tcW w:w="900" w:type="dxa"/>
            <w:vAlign w:val="center"/>
          </w:tcPr>
          <w:p w14:paraId="760A3F06" w14:textId="77777777" w:rsidR="00D542FD" w:rsidRPr="00D542FD" w:rsidRDefault="00D542FD" w:rsidP="00D542FD">
            <w:pPr>
              <w:spacing w:before="0"/>
              <w:rPr>
                <w:rFonts w:ascii="Times New Roman" w:hAnsi="Times New Roman" w:cs="Times New Roman"/>
                <w:sz w:val="22"/>
                <w:szCs w:val="22"/>
                <w:lang w:val="sr-Cyrl-RS"/>
              </w:rPr>
            </w:pPr>
          </w:p>
        </w:tc>
        <w:tc>
          <w:tcPr>
            <w:tcW w:w="1792" w:type="dxa"/>
            <w:vAlign w:val="center"/>
          </w:tcPr>
          <w:p w14:paraId="0220ACFD" w14:textId="77777777" w:rsidR="00D542FD" w:rsidRPr="00D542FD" w:rsidRDefault="00D542FD" w:rsidP="00777B6E">
            <w:pPr>
              <w:spacing w:before="0"/>
              <w:ind w:right="-105"/>
              <w:rPr>
                <w:rFonts w:ascii="Times New Roman" w:hAnsi="Times New Roman" w:cs="Times New Roman"/>
                <w:sz w:val="22"/>
                <w:szCs w:val="22"/>
                <w:lang w:val="sr-Cyrl-RS"/>
              </w:rPr>
            </w:pPr>
            <w:r w:rsidRPr="00D542FD">
              <w:rPr>
                <w:rFonts w:ascii="Times New Roman" w:hAnsi="Times New Roman" w:cs="Times New Roman"/>
                <w:sz w:val="22"/>
                <w:szCs w:val="22"/>
                <w:lang w:val="sr-Cyrl-RS"/>
              </w:rPr>
              <w:t>38. недеља (11.6.)</w:t>
            </w:r>
          </w:p>
        </w:tc>
      </w:tr>
      <w:tr w:rsidR="00D542FD" w14:paraId="2597F732" w14:textId="77777777" w:rsidTr="00777B6E">
        <w:trPr>
          <w:trHeight w:val="327"/>
        </w:trPr>
        <w:tc>
          <w:tcPr>
            <w:tcW w:w="1270" w:type="dxa"/>
            <w:shd w:val="clear" w:color="auto" w:fill="8D42C6"/>
            <w:vAlign w:val="center"/>
          </w:tcPr>
          <w:p w14:paraId="1E1F4043" w14:textId="77777777" w:rsidR="00D542FD" w:rsidRDefault="00D542FD" w:rsidP="00D542FD">
            <w:pPr>
              <w:spacing w:before="0"/>
              <w:ind w:right="-248"/>
              <w:jc w:val="left"/>
              <w:rPr>
                <w:rFonts w:ascii="Cambria" w:hAnsi="Cambria"/>
                <w:lang w:val="sr-Cyrl-RS"/>
              </w:rPr>
            </w:pPr>
            <w:r>
              <w:rPr>
                <w:rFonts w:ascii="Cambria" w:hAnsi="Cambria"/>
                <w:lang w:val="sr-Cyrl-RS"/>
              </w:rPr>
              <w:t>Природа и друштво</w:t>
            </w:r>
          </w:p>
        </w:tc>
        <w:tc>
          <w:tcPr>
            <w:tcW w:w="284" w:type="dxa"/>
            <w:vAlign w:val="center"/>
          </w:tcPr>
          <w:p w14:paraId="2FF114AC" w14:textId="77777777" w:rsidR="00D542FD" w:rsidRDefault="00D542FD" w:rsidP="00D542FD">
            <w:pPr>
              <w:spacing w:before="0"/>
              <w:jc w:val="center"/>
              <w:rPr>
                <w:rFonts w:ascii="Cambria" w:hAnsi="Cambria" w:cs="Times New Roman"/>
                <w:lang w:val="sr-Cyrl-RS"/>
              </w:rPr>
            </w:pPr>
          </w:p>
        </w:tc>
        <w:tc>
          <w:tcPr>
            <w:tcW w:w="1843" w:type="dxa"/>
            <w:vAlign w:val="center"/>
          </w:tcPr>
          <w:p w14:paraId="4EB2C527" w14:textId="77777777" w:rsidR="00D542FD" w:rsidRPr="00D542FD" w:rsidRDefault="00D542FD" w:rsidP="00D542FD">
            <w:pPr>
              <w:spacing w:before="0"/>
              <w:jc w:val="center"/>
              <w:rPr>
                <w:rFonts w:ascii="Times New Roman" w:hAnsi="Times New Roman" w:cs="Times New Roman"/>
                <w:sz w:val="22"/>
                <w:szCs w:val="22"/>
                <w:lang w:val="sr-Cyrl-RS"/>
              </w:rPr>
            </w:pPr>
          </w:p>
        </w:tc>
        <w:tc>
          <w:tcPr>
            <w:tcW w:w="283" w:type="dxa"/>
            <w:vAlign w:val="center"/>
          </w:tcPr>
          <w:p w14:paraId="3B424BA0" w14:textId="77777777" w:rsidR="00D542FD" w:rsidRPr="00D542FD" w:rsidRDefault="00D542FD" w:rsidP="00D542FD">
            <w:pPr>
              <w:spacing w:before="0"/>
              <w:jc w:val="center"/>
              <w:rPr>
                <w:rFonts w:ascii="Times New Roman" w:hAnsi="Times New Roman" w:cs="Times New Roman"/>
                <w:sz w:val="22"/>
                <w:szCs w:val="22"/>
                <w:lang w:val="sr-Cyrl-RS"/>
              </w:rPr>
            </w:pPr>
          </w:p>
        </w:tc>
        <w:tc>
          <w:tcPr>
            <w:tcW w:w="1702" w:type="dxa"/>
            <w:vAlign w:val="center"/>
          </w:tcPr>
          <w:p w14:paraId="795C0686" w14:textId="77777777" w:rsidR="00D542FD" w:rsidRPr="00D542FD" w:rsidRDefault="00D542FD" w:rsidP="00D542FD">
            <w:pPr>
              <w:spacing w:before="0"/>
              <w:rPr>
                <w:rFonts w:ascii="Times New Roman" w:hAnsi="Times New Roman" w:cs="Times New Roman"/>
                <w:sz w:val="22"/>
                <w:szCs w:val="22"/>
                <w:lang w:val="sr-Cyrl-RS"/>
              </w:rPr>
            </w:pPr>
          </w:p>
        </w:tc>
        <w:tc>
          <w:tcPr>
            <w:tcW w:w="285" w:type="dxa"/>
            <w:vAlign w:val="center"/>
          </w:tcPr>
          <w:p w14:paraId="5A7334DE" w14:textId="77777777" w:rsidR="00D542FD" w:rsidRPr="00D542FD" w:rsidRDefault="00D542FD" w:rsidP="00D542FD">
            <w:pPr>
              <w:spacing w:before="0"/>
              <w:rPr>
                <w:rFonts w:ascii="Times New Roman" w:hAnsi="Times New Roman" w:cs="Times New Roman"/>
                <w:sz w:val="22"/>
                <w:szCs w:val="22"/>
                <w:lang w:val="sr-Cyrl-RS"/>
              </w:rPr>
            </w:pPr>
          </w:p>
        </w:tc>
        <w:tc>
          <w:tcPr>
            <w:tcW w:w="1841" w:type="dxa"/>
            <w:gridSpan w:val="2"/>
            <w:tcBorders>
              <w:left w:val="single" w:sz="18" w:space="0" w:color="auto"/>
              <w:right w:val="single" w:sz="4" w:space="0" w:color="auto"/>
            </w:tcBorders>
            <w:vAlign w:val="center"/>
          </w:tcPr>
          <w:p w14:paraId="10C021F6" w14:textId="77777777" w:rsidR="00D542FD" w:rsidRPr="00D542FD" w:rsidRDefault="00D542FD" w:rsidP="00D542FD">
            <w:pPr>
              <w:pStyle w:val="ListParagraph"/>
              <w:numPr>
                <w:ilvl w:val="0"/>
                <w:numId w:val="4"/>
              </w:numPr>
              <w:spacing w:before="0"/>
              <w:ind w:right="-244"/>
              <w:rPr>
                <w:rFonts w:ascii="Times New Roman" w:hAnsi="Times New Roman" w:cs="Times New Roman"/>
                <w:lang w:val="sr-Cyrl-RS"/>
              </w:rPr>
            </w:pPr>
            <w:r w:rsidRPr="00D542FD">
              <w:rPr>
                <w:rFonts w:ascii="Times New Roman" w:hAnsi="Times New Roman" w:cs="Times New Roman"/>
                <w:lang w:val="sr-Cyrl-RS"/>
              </w:rPr>
              <w:t>недеља (22.1.)</w:t>
            </w:r>
          </w:p>
        </w:tc>
        <w:tc>
          <w:tcPr>
            <w:tcW w:w="1701" w:type="dxa"/>
            <w:tcBorders>
              <w:left w:val="single" w:sz="4" w:space="0" w:color="auto"/>
            </w:tcBorders>
            <w:vAlign w:val="center"/>
          </w:tcPr>
          <w:p w14:paraId="35E390C4" w14:textId="77777777" w:rsidR="00D542FD" w:rsidRPr="00D542FD" w:rsidRDefault="00D542FD" w:rsidP="00D542FD">
            <w:pPr>
              <w:spacing w:before="0"/>
              <w:rPr>
                <w:rFonts w:ascii="Times New Roman" w:hAnsi="Times New Roman" w:cs="Times New Roman"/>
                <w:sz w:val="22"/>
                <w:szCs w:val="22"/>
                <w:lang w:val="sr-Cyrl-RS"/>
              </w:rPr>
            </w:pPr>
          </w:p>
        </w:tc>
        <w:tc>
          <w:tcPr>
            <w:tcW w:w="1701" w:type="dxa"/>
            <w:vAlign w:val="center"/>
          </w:tcPr>
          <w:p w14:paraId="76358418" w14:textId="77777777" w:rsidR="00D542FD" w:rsidRPr="00D542FD" w:rsidRDefault="00D542FD" w:rsidP="00D542FD">
            <w:pPr>
              <w:spacing w:before="0"/>
              <w:ind w:right="-109" w:hanging="114"/>
              <w:rPr>
                <w:rFonts w:ascii="Times New Roman" w:hAnsi="Times New Roman" w:cs="Times New Roman"/>
                <w:sz w:val="22"/>
                <w:szCs w:val="22"/>
                <w:lang w:val="sr-Cyrl-RS"/>
              </w:rPr>
            </w:pPr>
            <w:r w:rsidRPr="00D542FD">
              <w:rPr>
                <w:rFonts w:ascii="Times New Roman" w:hAnsi="Times New Roman" w:cs="Times New Roman"/>
                <w:sz w:val="22"/>
                <w:szCs w:val="22"/>
                <w:lang w:val="sr-Cyrl-RS"/>
              </w:rPr>
              <w:t>26. недеља (10.3.)</w:t>
            </w:r>
          </w:p>
        </w:tc>
        <w:tc>
          <w:tcPr>
            <w:tcW w:w="1702" w:type="dxa"/>
            <w:vAlign w:val="center"/>
          </w:tcPr>
          <w:p w14:paraId="7E198533" w14:textId="77777777" w:rsidR="00D542FD" w:rsidRPr="00D542FD" w:rsidRDefault="00D542FD" w:rsidP="00777B6E">
            <w:pPr>
              <w:spacing w:before="0"/>
              <w:ind w:right="-115" w:hanging="108"/>
              <w:rPr>
                <w:rFonts w:ascii="Times New Roman" w:hAnsi="Times New Roman" w:cs="Times New Roman"/>
                <w:sz w:val="22"/>
                <w:szCs w:val="22"/>
                <w:lang w:val="sr-Cyrl-RS"/>
              </w:rPr>
            </w:pPr>
            <w:r>
              <w:rPr>
                <w:rFonts w:ascii="Times New Roman" w:hAnsi="Times New Roman" w:cs="Times New Roman"/>
                <w:sz w:val="22"/>
                <w:szCs w:val="22"/>
                <w:lang w:val="sr-Cyrl-RS"/>
              </w:rPr>
              <w:t>32. недеља (28.4.)</w:t>
            </w:r>
          </w:p>
        </w:tc>
        <w:tc>
          <w:tcPr>
            <w:tcW w:w="900" w:type="dxa"/>
            <w:vAlign w:val="center"/>
          </w:tcPr>
          <w:p w14:paraId="3417F8BA" w14:textId="77777777" w:rsidR="00D542FD" w:rsidRPr="00D542FD" w:rsidRDefault="00D542FD" w:rsidP="00D542FD">
            <w:pPr>
              <w:spacing w:before="0"/>
              <w:rPr>
                <w:rFonts w:ascii="Times New Roman" w:hAnsi="Times New Roman" w:cs="Times New Roman"/>
                <w:sz w:val="22"/>
                <w:szCs w:val="22"/>
                <w:lang w:val="sr-Cyrl-RS"/>
              </w:rPr>
            </w:pPr>
          </w:p>
        </w:tc>
        <w:tc>
          <w:tcPr>
            <w:tcW w:w="1792" w:type="dxa"/>
            <w:vAlign w:val="center"/>
          </w:tcPr>
          <w:p w14:paraId="16ADD383" w14:textId="77777777" w:rsidR="00D542FD" w:rsidRPr="00D542FD" w:rsidRDefault="00D542FD" w:rsidP="00777B6E">
            <w:pPr>
              <w:spacing w:before="0"/>
              <w:ind w:right="-105"/>
              <w:rPr>
                <w:rFonts w:ascii="Times New Roman" w:hAnsi="Times New Roman" w:cs="Times New Roman"/>
                <w:sz w:val="22"/>
                <w:szCs w:val="22"/>
                <w:lang w:val="sr-Cyrl-RS"/>
              </w:rPr>
            </w:pPr>
            <w:r>
              <w:rPr>
                <w:rFonts w:ascii="Times New Roman" w:hAnsi="Times New Roman" w:cs="Times New Roman"/>
                <w:sz w:val="22"/>
                <w:szCs w:val="22"/>
                <w:lang w:val="sr-Cyrl-RS"/>
              </w:rPr>
              <w:t>38. недеља (9.6.)</w:t>
            </w:r>
          </w:p>
        </w:tc>
      </w:tr>
      <w:bookmarkEnd w:id="330"/>
    </w:tbl>
    <w:p w14:paraId="51F31241" w14:textId="77777777" w:rsidR="00937522" w:rsidRDefault="00937522">
      <w:pPr>
        <w:tabs>
          <w:tab w:val="left" w:pos="510"/>
          <w:tab w:val="left" w:pos="1665"/>
        </w:tabs>
        <w:rPr>
          <w:rFonts w:eastAsia="Verdana"/>
        </w:rPr>
      </w:pPr>
    </w:p>
    <w:p w14:paraId="75102053" w14:textId="77777777" w:rsidR="00937522" w:rsidRDefault="00937522">
      <w:pPr>
        <w:tabs>
          <w:tab w:val="left" w:pos="510"/>
          <w:tab w:val="left" w:pos="1665"/>
        </w:tabs>
        <w:rPr>
          <w:rFonts w:eastAsia="Verdana"/>
        </w:rPr>
      </w:pPr>
    </w:p>
    <w:p w14:paraId="06B512C2" w14:textId="77777777" w:rsidR="00937522" w:rsidRDefault="00937522">
      <w:pPr>
        <w:tabs>
          <w:tab w:val="left" w:pos="510"/>
          <w:tab w:val="left" w:pos="1665"/>
        </w:tabs>
        <w:rPr>
          <w:rFonts w:eastAsia="Verdana"/>
        </w:rPr>
      </w:pPr>
    </w:p>
    <w:p w14:paraId="6B9D40AA" w14:textId="77777777" w:rsidR="00937522" w:rsidRDefault="00937522">
      <w:pPr>
        <w:tabs>
          <w:tab w:val="left" w:pos="510"/>
          <w:tab w:val="left" w:pos="1665"/>
        </w:tabs>
        <w:rPr>
          <w:rFonts w:eastAsia="Verdana"/>
        </w:rPr>
      </w:pPr>
    </w:p>
    <w:p w14:paraId="0AC6AFB3" w14:textId="77777777" w:rsidR="00937522" w:rsidRDefault="00937522">
      <w:pPr>
        <w:tabs>
          <w:tab w:val="left" w:pos="510"/>
          <w:tab w:val="left" w:pos="1665"/>
        </w:tabs>
        <w:rPr>
          <w:rFonts w:eastAsia="Verdana"/>
        </w:rPr>
      </w:pPr>
    </w:p>
    <w:p w14:paraId="034F15E9" w14:textId="77777777" w:rsidR="00937522" w:rsidRDefault="00937522">
      <w:pPr>
        <w:tabs>
          <w:tab w:val="left" w:pos="510"/>
          <w:tab w:val="left" w:pos="1665"/>
        </w:tabs>
        <w:rPr>
          <w:rFonts w:eastAsia="Verdana"/>
        </w:rPr>
      </w:pPr>
    </w:p>
    <w:p w14:paraId="0C0841BF" w14:textId="77777777" w:rsidR="00777B6E" w:rsidRDefault="00777B6E">
      <w:pPr>
        <w:tabs>
          <w:tab w:val="left" w:pos="510"/>
          <w:tab w:val="left" w:pos="1665"/>
        </w:tabs>
        <w:rPr>
          <w:rFonts w:eastAsia="Verdana"/>
        </w:rPr>
      </w:pPr>
    </w:p>
    <w:p w14:paraId="33CEF569" w14:textId="77777777" w:rsidR="00777B6E" w:rsidRDefault="00777B6E">
      <w:pPr>
        <w:tabs>
          <w:tab w:val="left" w:pos="510"/>
          <w:tab w:val="left" w:pos="1665"/>
        </w:tabs>
        <w:rPr>
          <w:rFonts w:eastAsia="Verdana"/>
        </w:rPr>
      </w:pPr>
    </w:p>
    <w:p w14:paraId="25A99062" w14:textId="77777777" w:rsidR="00777B6E" w:rsidRDefault="00777B6E">
      <w:pPr>
        <w:tabs>
          <w:tab w:val="left" w:pos="510"/>
          <w:tab w:val="left" w:pos="1665"/>
        </w:tabs>
        <w:rPr>
          <w:rFonts w:eastAsia="Verdana"/>
        </w:rPr>
      </w:pPr>
    </w:p>
    <w:p w14:paraId="7514C29F" w14:textId="77777777" w:rsidR="00777B6E" w:rsidRDefault="00777B6E">
      <w:pPr>
        <w:tabs>
          <w:tab w:val="left" w:pos="510"/>
          <w:tab w:val="left" w:pos="1665"/>
        </w:tabs>
        <w:rPr>
          <w:rFonts w:eastAsia="Verdana"/>
        </w:rPr>
      </w:pPr>
    </w:p>
    <w:p w14:paraId="387B4D1A" w14:textId="77777777" w:rsidR="00777B6E" w:rsidRDefault="00777B6E">
      <w:pPr>
        <w:tabs>
          <w:tab w:val="left" w:pos="510"/>
          <w:tab w:val="left" w:pos="1665"/>
        </w:tabs>
        <w:rPr>
          <w:rFonts w:eastAsia="Verdana"/>
        </w:rPr>
      </w:pPr>
    </w:p>
    <w:p w14:paraId="6D49BFED" w14:textId="77777777" w:rsidR="00777B6E" w:rsidRDefault="00777B6E">
      <w:pPr>
        <w:tabs>
          <w:tab w:val="left" w:pos="510"/>
          <w:tab w:val="left" w:pos="1665"/>
        </w:tabs>
        <w:rPr>
          <w:rFonts w:eastAsia="Verdana"/>
        </w:rPr>
      </w:pPr>
    </w:p>
    <w:p w14:paraId="4154CD00" w14:textId="77777777" w:rsidR="00937522" w:rsidRPr="00777B6E" w:rsidRDefault="00777B6E">
      <w:pPr>
        <w:tabs>
          <w:tab w:val="left" w:pos="510"/>
          <w:tab w:val="left" w:pos="1665"/>
        </w:tabs>
        <w:rPr>
          <w:rFonts w:ascii="Times New Roman" w:eastAsia="Verdana" w:hAnsi="Times New Roman" w:cs="Times New Roman"/>
          <w:u w:val="single"/>
          <w:lang w:val="sr-Cyrl-RS"/>
        </w:rPr>
      </w:pPr>
      <w:r w:rsidRPr="00777B6E">
        <w:rPr>
          <w:rFonts w:ascii="Times New Roman" w:eastAsia="Verdana" w:hAnsi="Times New Roman" w:cs="Times New Roman"/>
          <w:u w:val="single"/>
          <w:lang w:val="sr-Cyrl-RS"/>
        </w:rPr>
        <w:t>Удовице</w:t>
      </w:r>
    </w:p>
    <w:tbl>
      <w:tblPr>
        <w:tblStyle w:val="TableGrid"/>
        <w:tblW w:w="14574" w:type="dxa"/>
        <w:tblLook w:val="04A0" w:firstRow="1" w:lastRow="0" w:firstColumn="1" w:lastColumn="0" w:noHBand="0" w:noVBand="1"/>
      </w:tblPr>
      <w:tblGrid>
        <w:gridCol w:w="704"/>
        <w:gridCol w:w="930"/>
        <w:gridCol w:w="1491"/>
        <w:gridCol w:w="1573"/>
        <w:gridCol w:w="1588"/>
        <w:gridCol w:w="1701"/>
        <w:gridCol w:w="18"/>
        <w:gridCol w:w="1674"/>
        <w:gridCol w:w="1572"/>
        <w:gridCol w:w="9"/>
        <w:gridCol w:w="1616"/>
        <w:gridCol w:w="1698"/>
      </w:tblGrid>
      <w:tr w:rsidR="00C31F07" w14:paraId="078B8074" w14:textId="77777777" w:rsidTr="00C31F07">
        <w:trPr>
          <w:trHeight w:val="330"/>
        </w:trPr>
        <w:tc>
          <w:tcPr>
            <w:tcW w:w="704" w:type="dxa"/>
            <w:vMerge w:val="restart"/>
            <w:tcBorders>
              <w:top w:val="double" w:sz="4" w:space="0" w:color="auto"/>
            </w:tcBorders>
          </w:tcPr>
          <w:p w14:paraId="6D495409" w14:textId="77777777" w:rsidR="00937522" w:rsidRDefault="00937522">
            <w:pPr>
              <w:tabs>
                <w:tab w:val="left" w:pos="510"/>
                <w:tab w:val="left" w:pos="1665"/>
              </w:tabs>
              <w:spacing w:before="0"/>
              <w:rPr>
                <w:rFonts w:eastAsia="Verdana"/>
              </w:rPr>
            </w:pPr>
            <w:bookmarkStart w:id="332" w:name="_Hlk209709895"/>
          </w:p>
        </w:tc>
        <w:tc>
          <w:tcPr>
            <w:tcW w:w="930" w:type="dxa"/>
            <w:vMerge w:val="restart"/>
            <w:tcBorders>
              <w:top w:val="double" w:sz="4" w:space="0" w:color="auto"/>
            </w:tcBorders>
          </w:tcPr>
          <w:p w14:paraId="3129D1B6" w14:textId="77777777" w:rsidR="00937522" w:rsidRDefault="00550077">
            <w:pPr>
              <w:tabs>
                <w:tab w:val="left" w:pos="510"/>
                <w:tab w:val="left" w:pos="1665"/>
              </w:tabs>
              <w:spacing w:before="0"/>
              <w:ind w:left="-29" w:right="-110"/>
              <w:jc w:val="left"/>
              <w:rPr>
                <w:rFonts w:asciiTheme="minorHAnsi" w:eastAsia="Verdana" w:hAnsiTheme="minorHAnsi"/>
                <w:lang w:val="sr-Cyrl-RS"/>
              </w:rPr>
            </w:pPr>
            <w:r>
              <w:rPr>
                <w:rFonts w:asciiTheme="minorHAnsi" w:eastAsia="Verdana" w:hAnsiTheme="minorHAnsi"/>
                <w:lang w:val="sr-Cyrl-RS"/>
              </w:rPr>
              <w:t>Редни бр. рад. неде.</w:t>
            </w:r>
          </w:p>
        </w:tc>
        <w:tc>
          <w:tcPr>
            <w:tcW w:w="3064" w:type="dxa"/>
            <w:gridSpan w:val="2"/>
            <w:tcBorders>
              <w:top w:val="double" w:sz="4" w:space="0" w:color="auto"/>
              <w:right w:val="double" w:sz="4" w:space="0" w:color="auto"/>
            </w:tcBorders>
          </w:tcPr>
          <w:p w14:paraId="2C5EF116" w14:textId="77777777" w:rsidR="00937522" w:rsidRDefault="00550077">
            <w:pPr>
              <w:tabs>
                <w:tab w:val="left" w:pos="510"/>
                <w:tab w:val="left" w:pos="1665"/>
              </w:tabs>
              <w:spacing w:before="0"/>
              <w:jc w:val="center"/>
              <w:rPr>
                <w:rFonts w:ascii="Times New Roman" w:eastAsia="Verdana" w:hAnsi="Times New Roman" w:cs="Times New Roman"/>
                <w:sz w:val="28"/>
                <w:szCs w:val="28"/>
              </w:rPr>
            </w:pPr>
            <w:r>
              <w:rPr>
                <w:rFonts w:ascii="Times New Roman" w:eastAsia="Verdana" w:hAnsi="Times New Roman" w:cs="Times New Roman"/>
                <w:sz w:val="28"/>
                <w:szCs w:val="28"/>
                <w:lang w:val="sr-Cyrl-RS"/>
              </w:rPr>
              <w:t>ПЕТИ РАЗРЕД</w:t>
            </w:r>
          </w:p>
        </w:tc>
        <w:tc>
          <w:tcPr>
            <w:tcW w:w="3307" w:type="dxa"/>
            <w:gridSpan w:val="3"/>
            <w:tcBorders>
              <w:top w:val="double" w:sz="4" w:space="0" w:color="auto"/>
              <w:left w:val="double" w:sz="4" w:space="0" w:color="auto"/>
              <w:right w:val="double" w:sz="4" w:space="0" w:color="auto"/>
            </w:tcBorders>
          </w:tcPr>
          <w:p w14:paraId="515394C9" w14:textId="77777777" w:rsidR="00937522" w:rsidRDefault="00550077">
            <w:pPr>
              <w:tabs>
                <w:tab w:val="left" w:pos="510"/>
                <w:tab w:val="left" w:pos="1665"/>
              </w:tabs>
              <w:spacing w:before="0"/>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ШЕСТИ РАЗРЕД</w:t>
            </w:r>
          </w:p>
        </w:tc>
        <w:tc>
          <w:tcPr>
            <w:tcW w:w="3255" w:type="dxa"/>
            <w:gridSpan w:val="3"/>
            <w:tcBorders>
              <w:top w:val="double" w:sz="4" w:space="0" w:color="auto"/>
              <w:left w:val="double" w:sz="4" w:space="0" w:color="auto"/>
              <w:right w:val="double" w:sz="4" w:space="0" w:color="auto"/>
            </w:tcBorders>
          </w:tcPr>
          <w:p w14:paraId="0E7FBAEA" w14:textId="77777777" w:rsidR="00937522" w:rsidRDefault="00550077">
            <w:pPr>
              <w:tabs>
                <w:tab w:val="left" w:pos="510"/>
                <w:tab w:val="left" w:pos="1665"/>
              </w:tabs>
              <w:spacing w:before="0"/>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СЕДМИ РАЗРЕД</w:t>
            </w:r>
          </w:p>
        </w:tc>
        <w:tc>
          <w:tcPr>
            <w:tcW w:w="3314" w:type="dxa"/>
            <w:gridSpan w:val="2"/>
            <w:tcBorders>
              <w:top w:val="double" w:sz="4" w:space="0" w:color="auto"/>
              <w:left w:val="double" w:sz="4" w:space="0" w:color="auto"/>
            </w:tcBorders>
          </w:tcPr>
          <w:p w14:paraId="553258F5" w14:textId="77777777" w:rsidR="00937522" w:rsidRDefault="00550077">
            <w:pPr>
              <w:tabs>
                <w:tab w:val="left" w:pos="510"/>
                <w:tab w:val="left" w:pos="1665"/>
              </w:tabs>
              <w:spacing w:before="0"/>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ОСМИ РАЗРЕД</w:t>
            </w:r>
          </w:p>
        </w:tc>
      </w:tr>
      <w:tr w:rsidR="009301DA" w14:paraId="42D455FE" w14:textId="77777777" w:rsidTr="00C31F07">
        <w:trPr>
          <w:trHeight w:val="365"/>
        </w:trPr>
        <w:tc>
          <w:tcPr>
            <w:tcW w:w="704" w:type="dxa"/>
            <w:vMerge/>
          </w:tcPr>
          <w:p w14:paraId="0DCBA6A1" w14:textId="77777777" w:rsidR="00937522" w:rsidRDefault="00937522">
            <w:pPr>
              <w:tabs>
                <w:tab w:val="left" w:pos="510"/>
                <w:tab w:val="left" w:pos="1665"/>
              </w:tabs>
              <w:rPr>
                <w:rFonts w:eastAsia="Verdana"/>
              </w:rPr>
            </w:pPr>
          </w:p>
        </w:tc>
        <w:tc>
          <w:tcPr>
            <w:tcW w:w="930" w:type="dxa"/>
            <w:vMerge/>
          </w:tcPr>
          <w:p w14:paraId="58C422B6" w14:textId="77777777" w:rsidR="00937522" w:rsidRDefault="00937522">
            <w:pPr>
              <w:tabs>
                <w:tab w:val="left" w:pos="510"/>
                <w:tab w:val="left" w:pos="1665"/>
              </w:tabs>
              <w:rPr>
                <w:rFonts w:eastAsia="Verdana"/>
              </w:rPr>
            </w:pPr>
          </w:p>
        </w:tc>
        <w:tc>
          <w:tcPr>
            <w:tcW w:w="1491" w:type="dxa"/>
          </w:tcPr>
          <w:p w14:paraId="7774911B" w14:textId="77777777" w:rsidR="00937522" w:rsidRDefault="00550077">
            <w:pPr>
              <w:tabs>
                <w:tab w:val="left" w:pos="510"/>
                <w:tab w:val="left" w:pos="1665"/>
              </w:tabs>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Писмени</w:t>
            </w:r>
          </w:p>
        </w:tc>
        <w:tc>
          <w:tcPr>
            <w:tcW w:w="1573" w:type="dxa"/>
            <w:tcBorders>
              <w:right w:val="double" w:sz="4" w:space="0" w:color="auto"/>
            </w:tcBorders>
          </w:tcPr>
          <w:p w14:paraId="4DEFB5B7" w14:textId="77777777" w:rsidR="00937522" w:rsidRDefault="00550077">
            <w:pPr>
              <w:tabs>
                <w:tab w:val="left" w:pos="510"/>
                <w:tab w:val="left" w:pos="1665"/>
              </w:tabs>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Контролни</w:t>
            </w:r>
          </w:p>
        </w:tc>
        <w:tc>
          <w:tcPr>
            <w:tcW w:w="1588" w:type="dxa"/>
            <w:tcBorders>
              <w:left w:val="double" w:sz="4" w:space="0" w:color="auto"/>
            </w:tcBorders>
          </w:tcPr>
          <w:p w14:paraId="001AFF88" w14:textId="77777777" w:rsidR="00937522" w:rsidRDefault="00550077">
            <w:pPr>
              <w:tabs>
                <w:tab w:val="left" w:pos="510"/>
                <w:tab w:val="left" w:pos="1665"/>
              </w:tabs>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Писмени</w:t>
            </w:r>
          </w:p>
        </w:tc>
        <w:tc>
          <w:tcPr>
            <w:tcW w:w="1701" w:type="dxa"/>
            <w:tcBorders>
              <w:right w:val="double" w:sz="4" w:space="0" w:color="auto"/>
            </w:tcBorders>
          </w:tcPr>
          <w:p w14:paraId="26C9B3EA" w14:textId="77777777" w:rsidR="00937522" w:rsidRDefault="00550077">
            <w:pPr>
              <w:tabs>
                <w:tab w:val="left" w:pos="510"/>
                <w:tab w:val="left" w:pos="1665"/>
              </w:tabs>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Контролни</w:t>
            </w:r>
          </w:p>
        </w:tc>
        <w:tc>
          <w:tcPr>
            <w:tcW w:w="1692" w:type="dxa"/>
            <w:gridSpan w:val="2"/>
            <w:tcBorders>
              <w:left w:val="double" w:sz="4" w:space="0" w:color="auto"/>
            </w:tcBorders>
          </w:tcPr>
          <w:p w14:paraId="2307D1A2" w14:textId="77777777" w:rsidR="00937522" w:rsidRDefault="00550077">
            <w:pPr>
              <w:tabs>
                <w:tab w:val="left" w:pos="510"/>
                <w:tab w:val="left" w:pos="1665"/>
              </w:tabs>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Писмени</w:t>
            </w:r>
          </w:p>
        </w:tc>
        <w:tc>
          <w:tcPr>
            <w:tcW w:w="1572" w:type="dxa"/>
            <w:tcBorders>
              <w:right w:val="double" w:sz="4" w:space="0" w:color="auto"/>
            </w:tcBorders>
          </w:tcPr>
          <w:p w14:paraId="7E01E97F" w14:textId="77777777" w:rsidR="00937522" w:rsidRDefault="00550077">
            <w:pPr>
              <w:tabs>
                <w:tab w:val="left" w:pos="510"/>
                <w:tab w:val="left" w:pos="1665"/>
              </w:tabs>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Контролни</w:t>
            </w:r>
          </w:p>
        </w:tc>
        <w:tc>
          <w:tcPr>
            <w:tcW w:w="1625" w:type="dxa"/>
            <w:gridSpan w:val="2"/>
            <w:tcBorders>
              <w:left w:val="double" w:sz="4" w:space="0" w:color="auto"/>
            </w:tcBorders>
          </w:tcPr>
          <w:p w14:paraId="2A67AF70" w14:textId="77777777" w:rsidR="00937522" w:rsidRDefault="00550077">
            <w:pPr>
              <w:tabs>
                <w:tab w:val="left" w:pos="510"/>
                <w:tab w:val="left" w:pos="1665"/>
              </w:tabs>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Писмени</w:t>
            </w:r>
          </w:p>
        </w:tc>
        <w:tc>
          <w:tcPr>
            <w:tcW w:w="1698" w:type="dxa"/>
          </w:tcPr>
          <w:p w14:paraId="66C230BB" w14:textId="77777777" w:rsidR="00937522" w:rsidRDefault="00550077">
            <w:pPr>
              <w:tabs>
                <w:tab w:val="left" w:pos="510"/>
                <w:tab w:val="left" w:pos="1665"/>
              </w:tabs>
              <w:jc w:val="center"/>
              <w:rPr>
                <w:rFonts w:ascii="Times New Roman" w:eastAsia="Verdana" w:hAnsi="Times New Roman" w:cs="Times New Roman"/>
                <w:sz w:val="28"/>
                <w:szCs w:val="28"/>
                <w:lang w:val="sr-Cyrl-RS"/>
              </w:rPr>
            </w:pPr>
            <w:r>
              <w:rPr>
                <w:rFonts w:ascii="Times New Roman" w:eastAsia="Verdana" w:hAnsi="Times New Roman" w:cs="Times New Roman"/>
                <w:sz w:val="28"/>
                <w:szCs w:val="28"/>
                <w:lang w:val="sr-Cyrl-RS"/>
              </w:rPr>
              <w:t>Контролни</w:t>
            </w:r>
          </w:p>
        </w:tc>
      </w:tr>
      <w:tr w:rsidR="009301DA" w14:paraId="1C9BCA4E" w14:textId="77777777" w:rsidTr="00777B6E">
        <w:trPr>
          <w:trHeight w:val="254"/>
        </w:trPr>
        <w:tc>
          <w:tcPr>
            <w:tcW w:w="704" w:type="dxa"/>
            <w:vMerge w:val="restart"/>
            <w:textDirection w:val="btLr"/>
          </w:tcPr>
          <w:p w14:paraId="66F3C5DE" w14:textId="77777777" w:rsidR="00937522" w:rsidRPr="00777B6E" w:rsidRDefault="00550077" w:rsidP="00777B6E">
            <w:pPr>
              <w:tabs>
                <w:tab w:val="left" w:pos="510"/>
                <w:tab w:val="left" w:pos="1665"/>
              </w:tabs>
              <w:spacing w:before="0"/>
              <w:ind w:left="113" w:right="113"/>
              <w:jc w:val="center"/>
              <w:rPr>
                <w:rFonts w:ascii="Times New Roman" w:eastAsia="Verdana" w:hAnsi="Times New Roman" w:cs="Times New Roman"/>
                <w:sz w:val="28"/>
                <w:szCs w:val="28"/>
                <w:lang w:val="sr-Cyrl-RS"/>
              </w:rPr>
            </w:pPr>
            <w:r w:rsidRPr="00777B6E">
              <w:rPr>
                <w:rFonts w:ascii="Times New Roman" w:eastAsia="Verdana" w:hAnsi="Times New Roman" w:cs="Times New Roman"/>
                <w:sz w:val="28"/>
                <w:szCs w:val="28"/>
                <w:lang w:val="sr-Cyrl-RS"/>
              </w:rPr>
              <w:t>Септембар</w:t>
            </w:r>
          </w:p>
        </w:tc>
        <w:tc>
          <w:tcPr>
            <w:tcW w:w="930" w:type="dxa"/>
          </w:tcPr>
          <w:p w14:paraId="30FAB243" w14:textId="77777777" w:rsidR="00937522" w:rsidRDefault="00550077" w:rsidP="00777B6E">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w:t>
            </w:r>
          </w:p>
        </w:tc>
        <w:tc>
          <w:tcPr>
            <w:tcW w:w="1491" w:type="dxa"/>
          </w:tcPr>
          <w:p w14:paraId="1C957B4D" w14:textId="77777777" w:rsidR="00937522" w:rsidRDefault="00937522" w:rsidP="00777B6E">
            <w:pPr>
              <w:tabs>
                <w:tab w:val="left" w:pos="510"/>
                <w:tab w:val="left" w:pos="1665"/>
              </w:tabs>
              <w:spacing w:before="0"/>
              <w:rPr>
                <w:rFonts w:eastAsia="Verdana"/>
              </w:rPr>
            </w:pPr>
          </w:p>
        </w:tc>
        <w:tc>
          <w:tcPr>
            <w:tcW w:w="1573" w:type="dxa"/>
            <w:tcBorders>
              <w:right w:val="double" w:sz="4" w:space="0" w:color="auto"/>
            </w:tcBorders>
          </w:tcPr>
          <w:p w14:paraId="2DA7ECF9" w14:textId="77777777" w:rsidR="00937522" w:rsidRDefault="00937522" w:rsidP="00777B6E">
            <w:pPr>
              <w:tabs>
                <w:tab w:val="left" w:pos="510"/>
                <w:tab w:val="left" w:pos="1665"/>
              </w:tabs>
              <w:spacing w:before="0"/>
              <w:rPr>
                <w:rFonts w:eastAsia="Verdana"/>
              </w:rPr>
            </w:pPr>
          </w:p>
        </w:tc>
        <w:tc>
          <w:tcPr>
            <w:tcW w:w="1588" w:type="dxa"/>
            <w:tcBorders>
              <w:left w:val="double" w:sz="4" w:space="0" w:color="auto"/>
            </w:tcBorders>
          </w:tcPr>
          <w:p w14:paraId="1E3AE88C" w14:textId="77777777" w:rsidR="00937522" w:rsidRDefault="00937522" w:rsidP="00777B6E">
            <w:pPr>
              <w:tabs>
                <w:tab w:val="left" w:pos="510"/>
                <w:tab w:val="left" w:pos="1665"/>
              </w:tabs>
              <w:spacing w:before="0"/>
              <w:rPr>
                <w:rFonts w:eastAsia="Verdana"/>
              </w:rPr>
            </w:pPr>
          </w:p>
        </w:tc>
        <w:tc>
          <w:tcPr>
            <w:tcW w:w="1701" w:type="dxa"/>
            <w:tcBorders>
              <w:right w:val="double" w:sz="4" w:space="0" w:color="auto"/>
            </w:tcBorders>
          </w:tcPr>
          <w:p w14:paraId="54F7FF67" w14:textId="77777777" w:rsidR="00937522" w:rsidRDefault="00937522" w:rsidP="00777B6E">
            <w:pPr>
              <w:tabs>
                <w:tab w:val="left" w:pos="510"/>
                <w:tab w:val="left" w:pos="1665"/>
              </w:tabs>
              <w:spacing w:before="0"/>
              <w:rPr>
                <w:rFonts w:eastAsia="Verdana"/>
              </w:rPr>
            </w:pPr>
          </w:p>
        </w:tc>
        <w:tc>
          <w:tcPr>
            <w:tcW w:w="1692" w:type="dxa"/>
            <w:gridSpan w:val="2"/>
            <w:tcBorders>
              <w:left w:val="double" w:sz="4" w:space="0" w:color="auto"/>
            </w:tcBorders>
          </w:tcPr>
          <w:p w14:paraId="490DE344" w14:textId="77777777" w:rsidR="00937522" w:rsidRDefault="00937522" w:rsidP="00777B6E">
            <w:pPr>
              <w:tabs>
                <w:tab w:val="left" w:pos="510"/>
                <w:tab w:val="left" w:pos="1665"/>
              </w:tabs>
              <w:spacing w:before="0"/>
              <w:rPr>
                <w:rFonts w:eastAsia="Verdana"/>
              </w:rPr>
            </w:pPr>
          </w:p>
        </w:tc>
        <w:tc>
          <w:tcPr>
            <w:tcW w:w="1572" w:type="dxa"/>
            <w:tcBorders>
              <w:right w:val="double" w:sz="4" w:space="0" w:color="auto"/>
            </w:tcBorders>
          </w:tcPr>
          <w:p w14:paraId="34D4812B" w14:textId="77777777" w:rsidR="00937522" w:rsidRDefault="00937522" w:rsidP="00777B6E">
            <w:pPr>
              <w:tabs>
                <w:tab w:val="left" w:pos="510"/>
                <w:tab w:val="left" w:pos="1665"/>
              </w:tabs>
              <w:spacing w:before="0"/>
              <w:rPr>
                <w:rFonts w:eastAsia="Verdana"/>
              </w:rPr>
            </w:pPr>
          </w:p>
        </w:tc>
        <w:tc>
          <w:tcPr>
            <w:tcW w:w="1625" w:type="dxa"/>
            <w:gridSpan w:val="2"/>
            <w:tcBorders>
              <w:left w:val="double" w:sz="4" w:space="0" w:color="auto"/>
            </w:tcBorders>
          </w:tcPr>
          <w:p w14:paraId="576C23D0" w14:textId="77777777" w:rsidR="00937522" w:rsidRDefault="00937522" w:rsidP="00777B6E">
            <w:pPr>
              <w:tabs>
                <w:tab w:val="left" w:pos="510"/>
                <w:tab w:val="left" w:pos="1665"/>
              </w:tabs>
              <w:spacing w:before="0"/>
              <w:rPr>
                <w:rFonts w:eastAsia="Verdana"/>
              </w:rPr>
            </w:pPr>
          </w:p>
        </w:tc>
        <w:tc>
          <w:tcPr>
            <w:tcW w:w="1698" w:type="dxa"/>
          </w:tcPr>
          <w:p w14:paraId="6AA6D08E" w14:textId="77777777" w:rsidR="00937522" w:rsidRDefault="00937522" w:rsidP="00777B6E">
            <w:pPr>
              <w:tabs>
                <w:tab w:val="left" w:pos="510"/>
                <w:tab w:val="left" w:pos="1665"/>
              </w:tabs>
              <w:spacing w:before="0"/>
              <w:rPr>
                <w:rFonts w:eastAsia="Verdana"/>
              </w:rPr>
            </w:pPr>
          </w:p>
        </w:tc>
      </w:tr>
      <w:tr w:rsidR="009301DA" w14:paraId="30323470" w14:textId="77777777" w:rsidTr="00777B6E">
        <w:trPr>
          <w:trHeight w:val="229"/>
        </w:trPr>
        <w:tc>
          <w:tcPr>
            <w:tcW w:w="704" w:type="dxa"/>
            <w:vMerge/>
            <w:textDirection w:val="btLr"/>
          </w:tcPr>
          <w:p w14:paraId="1FACC956"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Pr>
          <w:p w14:paraId="42B4A828" w14:textId="77777777" w:rsidR="00937522" w:rsidRDefault="00550077" w:rsidP="00777B6E">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2.</w:t>
            </w:r>
          </w:p>
        </w:tc>
        <w:tc>
          <w:tcPr>
            <w:tcW w:w="1491" w:type="dxa"/>
          </w:tcPr>
          <w:p w14:paraId="27A3DE0D" w14:textId="77777777" w:rsidR="00937522" w:rsidRDefault="00937522" w:rsidP="00777B6E">
            <w:pPr>
              <w:tabs>
                <w:tab w:val="left" w:pos="510"/>
                <w:tab w:val="left" w:pos="1665"/>
              </w:tabs>
              <w:spacing w:before="0"/>
              <w:rPr>
                <w:rFonts w:eastAsia="Verdana"/>
              </w:rPr>
            </w:pPr>
          </w:p>
        </w:tc>
        <w:tc>
          <w:tcPr>
            <w:tcW w:w="1573" w:type="dxa"/>
            <w:tcBorders>
              <w:right w:val="double" w:sz="4" w:space="0" w:color="auto"/>
            </w:tcBorders>
          </w:tcPr>
          <w:p w14:paraId="548A5231" w14:textId="77777777" w:rsidR="00937522" w:rsidRDefault="00937522" w:rsidP="00777B6E">
            <w:pPr>
              <w:tabs>
                <w:tab w:val="left" w:pos="510"/>
                <w:tab w:val="left" w:pos="1665"/>
              </w:tabs>
              <w:spacing w:before="0"/>
              <w:rPr>
                <w:rFonts w:eastAsia="Verdana"/>
              </w:rPr>
            </w:pPr>
          </w:p>
        </w:tc>
        <w:tc>
          <w:tcPr>
            <w:tcW w:w="1588" w:type="dxa"/>
            <w:tcBorders>
              <w:left w:val="double" w:sz="4" w:space="0" w:color="auto"/>
            </w:tcBorders>
          </w:tcPr>
          <w:p w14:paraId="598007DA" w14:textId="77777777" w:rsidR="00937522" w:rsidRDefault="00937522" w:rsidP="00777B6E">
            <w:pPr>
              <w:tabs>
                <w:tab w:val="left" w:pos="510"/>
                <w:tab w:val="left" w:pos="1665"/>
              </w:tabs>
              <w:spacing w:before="0"/>
              <w:rPr>
                <w:rFonts w:eastAsia="Verdana"/>
              </w:rPr>
            </w:pPr>
          </w:p>
        </w:tc>
        <w:tc>
          <w:tcPr>
            <w:tcW w:w="1701" w:type="dxa"/>
            <w:tcBorders>
              <w:right w:val="double" w:sz="4" w:space="0" w:color="auto"/>
            </w:tcBorders>
          </w:tcPr>
          <w:p w14:paraId="1FBA1F2C" w14:textId="77777777" w:rsidR="00937522" w:rsidRDefault="00937522" w:rsidP="00777B6E">
            <w:pPr>
              <w:tabs>
                <w:tab w:val="left" w:pos="510"/>
                <w:tab w:val="left" w:pos="1665"/>
              </w:tabs>
              <w:spacing w:before="0"/>
              <w:rPr>
                <w:rFonts w:eastAsia="Verdana"/>
              </w:rPr>
            </w:pPr>
          </w:p>
        </w:tc>
        <w:tc>
          <w:tcPr>
            <w:tcW w:w="1692" w:type="dxa"/>
            <w:gridSpan w:val="2"/>
            <w:tcBorders>
              <w:left w:val="double" w:sz="4" w:space="0" w:color="auto"/>
            </w:tcBorders>
          </w:tcPr>
          <w:p w14:paraId="424AA0D1" w14:textId="77777777" w:rsidR="00937522" w:rsidRDefault="00937522" w:rsidP="00777B6E">
            <w:pPr>
              <w:tabs>
                <w:tab w:val="left" w:pos="510"/>
                <w:tab w:val="left" w:pos="1665"/>
              </w:tabs>
              <w:spacing w:before="0"/>
              <w:rPr>
                <w:rFonts w:eastAsia="Verdana"/>
              </w:rPr>
            </w:pPr>
          </w:p>
        </w:tc>
        <w:tc>
          <w:tcPr>
            <w:tcW w:w="1572" w:type="dxa"/>
            <w:tcBorders>
              <w:right w:val="double" w:sz="4" w:space="0" w:color="auto"/>
            </w:tcBorders>
          </w:tcPr>
          <w:p w14:paraId="440856DB" w14:textId="77777777" w:rsidR="00937522" w:rsidRDefault="00937522" w:rsidP="00777B6E">
            <w:pPr>
              <w:tabs>
                <w:tab w:val="left" w:pos="510"/>
                <w:tab w:val="left" w:pos="1665"/>
              </w:tabs>
              <w:spacing w:before="0"/>
              <w:rPr>
                <w:rFonts w:eastAsia="Verdana"/>
              </w:rPr>
            </w:pPr>
          </w:p>
        </w:tc>
        <w:tc>
          <w:tcPr>
            <w:tcW w:w="1625" w:type="dxa"/>
            <w:gridSpan w:val="2"/>
            <w:tcBorders>
              <w:left w:val="double" w:sz="4" w:space="0" w:color="auto"/>
            </w:tcBorders>
          </w:tcPr>
          <w:p w14:paraId="0EF8DCBD" w14:textId="77777777" w:rsidR="00937522" w:rsidRDefault="00937522" w:rsidP="00777B6E">
            <w:pPr>
              <w:tabs>
                <w:tab w:val="left" w:pos="510"/>
                <w:tab w:val="left" w:pos="1665"/>
              </w:tabs>
              <w:spacing w:before="0"/>
              <w:rPr>
                <w:rFonts w:eastAsia="Verdana"/>
              </w:rPr>
            </w:pPr>
          </w:p>
        </w:tc>
        <w:tc>
          <w:tcPr>
            <w:tcW w:w="1698" w:type="dxa"/>
          </w:tcPr>
          <w:p w14:paraId="7C38F594" w14:textId="77777777" w:rsidR="00937522" w:rsidRDefault="00937522" w:rsidP="00777B6E">
            <w:pPr>
              <w:tabs>
                <w:tab w:val="left" w:pos="510"/>
                <w:tab w:val="left" w:pos="1665"/>
              </w:tabs>
              <w:spacing w:before="0"/>
              <w:rPr>
                <w:rFonts w:eastAsia="Verdana"/>
              </w:rPr>
            </w:pPr>
          </w:p>
        </w:tc>
      </w:tr>
      <w:tr w:rsidR="009301DA" w14:paraId="00E6F55C" w14:textId="77777777" w:rsidTr="00777B6E">
        <w:trPr>
          <w:trHeight w:val="220"/>
        </w:trPr>
        <w:tc>
          <w:tcPr>
            <w:tcW w:w="704" w:type="dxa"/>
            <w:vMerge/>
            <w:textDirection w:val="btLr"/>
          </w:tcPr>
          <w:p w14:paraId="11128854"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Pr>
          <w:p w14:paraId="0F04B79D" w14:textId="77777777" w:rsidR="00937522" w:rsidRDefault="00550077" w:rsidP="00777B6E">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3.</w:t>
            </w:r>
          </w:p>
        </w:tc>
        <w:tc>
          <w:tcPr>
            <w:tcW w:w="1491" w:type="dxa"/>
          </w:tcPr>
          <w:p w14:paraId="4304C53F" w14:textId="77777777" w:rsidR="00937522" w:rsidRDefault="00937522" w:rsidP="00777B6E">
            <w:pPr>
              <w:tabs>
                <w:tab w:val="left" w:pos="510"/>
                <w:tab w:val="left" w:pos="1665"/>
              </w:tabs>
              <w:spacing w:before="0"/>
              <w:rPr>
                <w:rFonts w:eastAsia="Verdana"/>
              </w:rPr>
            </w:pPr>
          </w:p>
        </w:tc>
        <w:tc>
          <w:tcPr>
            <w:tcW w:w="1573" w:type="dxa"/>
            <w:tcBorders>
              <w:right w:val="double" w:sz="4" w:space="0" w:color="auto"/>
            </w:tcBorders>
          </w:tcPr>
          <w:p w14:paraId="290FD91B" w14:textId="77777777" w:rsidR="00937522" w:rsidRDefault="00937522" w:rsidP="00777B6E">
            <w:pPr>
              <w:tabs>
                <w:tab w:val="left" w:pos="510"/>
                <w:tab w:val="left" w:pos="1665"/>
              </w:tabs>
              <w:spacing w:before="0"/>
              <w:rPr>
                <w:rFonts w:eastAsia="Verdana"/>
              </w:rPr>
            </w:pPr>
          </w:p>
        </w:tc>
        <w:tc>
          <w:tcPr>
            <w:tcW w:w="1588" w:type="dxa"/>
            <w:tcBorders>
              <w:left w:val="double" w:sz="4" w:space="0" w:color="auto"/>
            </w:tcBorders>
          </w:tcPr>
          <w:p w14:paraId="6008A4C4" w14:textId="77777777" w:rsidR="00937522" w:rsidRDefault="00937522" w:rsidP="00777B6E">
            <w:pPr>
              <w:tabs>
                <w:tab w:val="left" w:pos="510"/>
                <w:tab w:val="left" w:pos="1665"/>
              </w:tabs>
              <w:spacing w:before="0"/>
              <w:rPr>
                <w:rFonts w:eastAsia="Verdana"/>
              </w:rPr>
            </w:pPr>
          </w:p>
        </w:tc>
        <w:tc>
          <w:tcPr>
            <w:tcW w:w="1701" w:type="dxa"/>
            <w:tcBorders>
              <w:right w:val="double" w:sz="4" w:space="0" w:color="auto"/>
            </w:tcBorders>
          </w:tcPr>
          <w:p w14:paraId="46A5E9BD" w14:textId="77777777" w:rsidR="00937522" w:rsidRDefault="00937522" w:rsidP="00777B6E">
            <w:pPr>
              <w:tabs>
                <w:tab w:val="left" w:pos="510"/>
                <w:tab w:val="left" w:pos="1665"/>
              </w:tabs>
              <w:spacing w:before="0"/>
              <w:rPr>
                <w:rFonts w:eastAsia="Verdana"/>
              </w:rPr>
            </w:pPr>
          </w:p>
        </w:tc>
        <w:tc>
          <w:tcPr>
            <w:tcW w:w="1692" w:type="dxa"/>
            <w:gridSpan w:val="2"/>
            <w:tcBorders>
              <w:left w:val="double" w:sz="4" w:space="0" w:color="auto"/>
            </w:tcBorders>
          </w:tcPr>
          <w:p w14:paraId="6604DF22" w14:textId="77777777" w:rsidR="00937522" w:rsidRDefault="00937522" w:rsidP="00777B6E">
            <w:pPr>
              <w:tabs>
                <w:tab w:val="left" w:pos="510"/>
                <w:tab w:val="left" w:pos="1665"/>
              </w:tabs>
              <w:spacing w:before="0"/>
              <w:rPr>
                <w:rFonts w:eastAsia="Verdana"/>
              </w:rPr>
            </w:pPr>
          </w:p>
        </w:tc>
        <w:tc>
          <w:tcPr>
            <w:tcW w:w="1572" w:type="dxa"/>
            <w:tcBorders>
              <w:right w:val="double" w:sz="4" w:space="0" w:color="auto"/>
            </w:tcBorders>
          </w:tcPr>
          <w:p w14:paraId="63F115A2" w14:textId="77777777" w:rsidR="00937522" w:rsidRDefault="00937522" w:rsidP="00777B6E">
            <w:pPr>
              <w:tabs>
                <w:tab w:val="left" w:pos="510"/>
                <w:tab w:val="left" w:pos="1665"/>
              </w:tabs>
              <w:spacing w:before="0"/>
              <w:rPr>
                <w:rFonts w:eastAsia="Verdana"/>
              </w:rPr>
            </w:pPr>
          </w:p>
        </w:tc>
        <w:tc>
          <w:tcPr>
            <w:tcW w:w="1625" w:type="dxa"/>
            <w:gridSpan w:val="2"/>
            <w:tcBorders>
              <w:left w:val="double" w:sz="4" w:space="0" w:color="auto"/>
            </w:tcBorders>
          </w:tcPr>
          <w:p w14:paraId="32D7D27A" w14:textId="77777777" w:rsidR="00937522" w:rsidRDefault="00937522" w:rsidP="00777B6E">
            <w:pPr>
              <w:tabs>
                <w:tab w:val="left" w:pos="510"/>
                <w:tab w:val="left" w:pos="1665"/>
              </w:tabs>
              <w:spacing w:before="0"/>
              <w:rPr>
                <w:rFonts w:eastAsia="Verdana"/>
              </w:rPr>
            </w:pPr>
          </w:p>
        </w:tc>
        <w:tc>
          <w:tcPr>
            <w:tcW w:w="1698" w:type="dxa"/>
          </w:tcPr>
          <w:p w14:paraId="1CB25802" w14:textId="77777777" w:rsidR="00937522" w:rsidRDefault="00937522" w:rsidP="00777B6E">
            <w:pPr>
              <w:tabs>
                <w:tab w:val="left" w:pos="510"/>
                <w:tab w:val="left" w:pos="1665"/>
              </w:tabs>
              <w:spacing w:before="0"/>
              <w:rPr>
                <w:rFonts w:eastAsia="Verdana"/>
              </w:rPr>
            </w:pPr>
          </w:p>
        </w:tc>
      </w:tr>
      <w:tr w:rsidR="009301DA" w14:paraId="15467A35" w14:textId="77777777" w:rsidTr="00777B6E">
        <w:trPr>
          <w:trHeight w:val="196"/>
        </w:trPr>
        <w:tc>
          <w:tcPr>
            <w:tcW w:w="704" w:type="dxa"/>
            <w:vMerge/>
            <w:textDirection w:val="btLr"/>
          </w:tcPr>
          <w:p w14:paraId="375F797A"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Pr>
          <w:p w14:paraId="64C419DB" w14:textId="77777777" w:rsidR="00937522" w:rsidRDefault="00550077" w:rsidP="00777B6E">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4.</w:t>
            </w:r>
          </w:p>
        </w:tc>
        <w:tc>
          <w:tcPr>
            <w:tcW w:w="1491" w:type="dxa"/>
          </w:tcPr>
          <w:p w14:paraId="5220D860" w14:textId="77777777" w:rsidR="00937522" w:rsidRDefault="00937522" w:rsidP="00777B6E">
            <w:pPr>
              <w:tabs>
                <w:tab w:val="left" w:pos="510"/>
                <w:tab w:val="left" w:pos="1665"/>
              </w:tabs>
              <w:spacing w:before="0"/>
              <w:rPr>
                <w:rFonts w:eastAsia="Verdana"/>
              </w:rPr>
            </w:pPr>
          </w:p>
        </w:tc>
        <w:tc>
          <w:tcPr>
            <w:tcW w:w="1573" w:type="dxa"/>
            <w:tcBorders>
              <w:right w:val="double" w:sz="4" w:space="0" w:color="auto"/>
            </w:tcBorders>
          </w:tcPr>
          <w:p w14:paraId="5119B157" w14:textId="77777777" w:rsidR="00937522" w:rsidRDefault="00937522" w:rsidP="00777B6E">
            <w:pPr>
              <w:tabs>
                <w:tab w:val="left" w:pos="510"/>
                <w:tab w:val="left" w:pos="1665"/>
              </w:tabs>
              <w:spacing w:before="0"/>
              <w:rPr>
                <w:rFonts w:eastAsia="Verdana"/>
              </w:rPr>
            </w:pPr>
          </w:p>
        </w:tc>
        <w:tc>
          <w:tcPr>
            <w:tcW w:w="1588" w:type="dxa"/>
            <w:tcBorders>
              <w:left w:val="double" w:sz="4" w:space="0" w:color="auto"/>
            </w:tcBorders>
          </w:tcPr>
          <w:p w14:paraId="61B547F8" w14:textId="77777777" w:rsidR="00937522" w:rsidRDefault="00937522" w:rsidP="00777B6E">
            <w:pPr>
              <w:tabs>
                <w:tab w:val="left" w:pos="510"/>
                <w:tab w:val="left" w:pos="1665"/>
              </w:tabs>
              <w:spacing w:before="0"/>
              <w:rPr>
                <w:rFonts w:eastAsia="Verdana"/>
              </w:rPr>
            </w:pPr>
          </w:p>
        </w:tc>
        <w:tc>
          <w:tcPr>
            <w:tcW w:w="1701" w:type="dxa"/>
            <w:tcBorders>
              <w:right w:val="double" w:sz="4" w:space="0" w:color="auto"/>
            </w:tcBorders>
          </w:tcPr>
          <w:p w14:paraId="0296EE7B" w14:textId="77777777" w:rsidR="00937522" w:rsidRDefault="00937522" w:rsidP="00777B6E">
            <w:pPr>
              <w:tabs>
                <w:tab w:val="left" w:pos="510"/>
                <w:tab w:val="left" w:pos="1665"/>
              </w:tabs>
              <w:spacing w:before="0"/>
              <w:rPr>
                <w:rFonts w:eastAsia="Verdana"/>
              </w:rPr>
            </w:pPr>
          </w:p>
        </w:tc>
        <w:tc>
          <w:tcPr>
            <w:tcW w:w="1692" w:type="dxa"/>
            <w:gridSpan w:val="2"/>
            <w:tcBorders>
              <w:left w:val="double" w:sz="4" w:space="0" w:color="auto"/>
            </w:tcBorders>
          </w:tcPr>
          <w:p w14:paraId="7347A20C" w14:textId="77777777" w:rsidR="00937522" w:rsidRDefault="00937522" w:rsidP="00777B6E">
            <w:pPr>
              <w:tabs>
                <w:tab w:val="left" w:pos="510"/>
                <w:tab w:val="left" w:pos="1665"/>
              </w:tabs>
              <w:spacing w:before="0"/>
              <w:rPr>
                <w:rFonts w:eastAsia="Verdana"/>
              </w:rPr>
            </w:pPr>
          </w:p>
        </w:tc>
        <w:tc>
          <w:tcPr>
            <w:tcW w:w="1572" w:type="dxa"/>
            <w:tcBorders>
              <w:right w:val="double" w:sz="4" w:space="0" w:color="auto"/>
            </w:tcBorders>
          </w:tcPr>
          <w:p w14:paraId="1E209D80" w14:textId="77777777" w:rsidR="00937522" w:rsidRDefault="00937522" w:rsidP="00777B6E">
            <w:pPr>
              <w:tabs>
                <w:tab w:val="left" w:pos="510"/>
                <w:tab w:val="left" w:pos="1665"/>
              </w:tabs>
              <w:spacing w:before="0"/>
              <w:rPr>
                <w:rFonts w:eastAsia="Verdana"/>
              </w:rPr>
            </w:pPr>
          </w:p>
        </w:tc>
        <w:tc>
          <w:tcPr>
            <w:tcW w:w="1625" w:type="dxa"/>
            <w:gridSpan w:val="2"/>
            <w:tcBorders>
              <w:left w:val="double" w:sz="4" w:space="0" w:color="auto"/>
            </w:tcBorders>
          </w:tcPr>
          <w:p w14:paraId="6446FAB5" w14:textId="77777777" w:rsidR="00937522" w:rsidRDefault="00937522" w:rsidP="00777B6E">
            <w:pPr>
              <w:tabs>
                <w:tab w:val="left" w:pos="510"/>
                <w:tab w:val="left" w:pos="1665"/>
              </w:tabs>
              <w:spacing w:before="0"/>
              <w:rPr>
                <w:rFonts w:eastAsia="Verdana"/>
              </w:rPr>
            </w:pPr>
          </w:p>
        </w:tc>
        <w:tc>
          <w:tcPr>
            <w:tcW w:w="1698" w:type="dxa"/>
          </w:tcPr>
          <w:p w14:paraId="120CEF56" w14:textId="77777777" w:rsidR="00937522" w:rsidRDefault="00937522" w:rsidP="00777B6E">
            <w:pPr>
              <w:tabs>
                <w:tab w:val="left" w:pos="510"/>
                <w:tab w:val="left" w:pos="1665"/>
              </w:tabs>
              <w:spacing w:before="0"/>
              <w:rPr>
                <w:rFonts w:eastAsia="Verdana"/>
              </w:rPr>
            </w:pPr>
          </w:p>
        </w:tc>
      </w:tr>
      <w:tr w:rsidR="00C31F07" w14:paraId="063E24D2" w14:textId="77777777" w:rsidTr="00C31F07">
        <w:trPr>
          <w:trHeight w:val="341"/>
        </w:trPr>
        <w:tc>
          <w:tcPr>
            <w:tcW w:w="704" w:type="dxa"/>
            <w:vMerge/>
            <w:tcBorders>
              <w:bottom w:val="double" w:sz="4" w:space="0" w:color="auto"/>
            </w:tcBorders>
            <w:textDirection w:val="btLr"/>
          </w:tcPr>
          <w:p w14:paraId="4BCAED10"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Borders>
              <w:bottom w:val="double" w:sz="4" w:space="0" w:color="auto"/>
            </w:tcBorders>
          </w:tcPr>
          <w:p w14:paraId="42F5664A"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5.</w:t>
            </w:r>
          </w:p>
        </w:tc>
        <w:tc>
          <w:tcPr>
            <w:tcW w:w="1491" w:type="dxa"/>
            <w:tcBorders>
              <w:bottom w:val="double" w:sz="4" w:space="0" w:color="auto"/>
            </w:tcBorders>
          </w:tcPr>
          <w:p w14:paraId="5B61F8CD" w14:textId="77777777" w:rsidR="00937522" w:rsidRDefault="00937522">
            <w:pPr>
              <w:tabs>
                <w:tab w:val="left" w:pos="510"/>
                <w:tab w:val="left" w:pos="1665"/>
              </w:tabs>
              <w:spacing w:before="0"/>
              <w:rPr>
                <w:rFonts w:asciiTheme="minorHAnsi" w:eastAsia="Verdana" w:hAnsiTheme="minorHAnsi"/>
                <w:lang w:val="sr-Cyrl-RS"/>
              </w:rPr>
            </w:pPr>
          </w:p>
        </w:tc>
        <w:tc>
          <w:tcPr>
            <w:tcW w:w="1573" w:type="dxa"/>
            <w:tcBorders>
              <w:bottom w:val="double" w:sz="4" w:space="0" w:color="auto"/>
              <w:right w:val="double" w:sz="4" w:space="0" w:color="auto"/>
            </w:tcBorders>
          </w:tcPr>
          <w:p w14:paraId="5892BB18" w14:textId="77777777" w:rsidR="00937522" w:rsidRDefault="00550077">
            <w:pPr>
              <w:tabs>
                <w:tab w:val="left" w:pos="510"/>
                <w:tab w:val="left" w:pos="1665"/>
              </w:tabs>
              <w:spacing w:before="0"/>
              <w:rPr>
                <w:rFonts w:eastAsia="Verdana"/>
              </w:rPr>
            </w:pPr>
            <w:r>
              <w:rPr>
                <w:rFonts w:asciiTheme="minorHAnsi" w:eastAsia="Verdana" w:hAnsiTheme="minorHAnsi"/>
                <w:lang w:val="sr-Cyrl-RS"/>
              </w:rPr>
              <w:t>Математика</w:t>
            </w:r>
          </w:p>
        </w:tc>
        <w:tc>
          <w:tcPr>
            <w:tcW w:w="1588" w:type="dxa"/>
            <w:tcBorders>
              <w:left w:val="double" w:sz="4" w:space="0" w:color="auto"/>
              <w:bottom w:val="double" w:sz="4" w:space="0" w:color="auto"/>
            </w:tcBorders>
          </w:tcPr>
          <w:p w14:paraId="102073C5" w14:textId="77777777" w:rsidR="00937522" w:rsidRDefault="00937522">
            <w:pPr>
              <w:tabs>
                <w:tab w:val="left" w:pos="510"/>
                <w:tab w:val="left" w:pos="1665"/>
              </w:tabs>
              <w:spacing w:before="0"/>
              <w:rPr>
                <w:rFonts w:eastAsia="Verdana"/>
              </w:rPr>
            </w:pPr>
          </w:p>
        </w:tc>
        <w:tc>
          <w:tcPr>
            <w:tcW w:w="1701" w:type="dxa"/>
            <w:tcBorders>
              <w:bottom w:val="double" w:sz="4" w:space="0" w:color="auto"/>
              <w:right w:val="double" w:sz="4" w:space="0" w:color="auto"/>
            </w:tcBorders>
          </w:tcPr>
          <w:p w14:paraId="4805FD32"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r w:rsidR="00672E9F">
              <w:rPr>
                <w:rFonts w:asciiTheme="minorHAnsi" w:eastAsia="Verdana" w:hAnsiTheme="minorHAnsi"/>
                <w:lang w:val="sr-Cyrl-RS"/>
              </w:rPr>
              <w:t>/ Српски јез.</w:t>
            </w:r>
          </w:p>
        </w:tc>
        <w:tc>
          <w:tcPr>
            <w:tcW w:w="1692" w:type="dxa"/>
            <w:gridSpan w:val="2"/>
            <w:tcBorders>
              <w:left w:val="double" w:sz="4" w:space="0" w:color="auto"/>
              <w:bottom w:val="double" w:sz="4" w:space="0" w:color="auto"/>
            </w:tcBorders>
          </w:tcPr>
          <w:p w14:paraId="28CF3C96" w14:textId="77777777" w:rsidR="00937522" w:rsidRDefault="00937522">
            <w:pPr>
              <w:tabs>
                <w:tab w:val="left" w:pos="510"/>
                <w:tab w:val="left" w:pos="1665"/>
              </w:tabs>
              <w:spacing w:before="0"/>
              <w:rPr>
                <w:rFonts w:eastAsia="Verdana"/>
              </w:rPr>
            </w:pPr>
          </w:p>
        </w:tc>
        <w:tc>
          <w:tcPr>
            <w:tcW w:w="1572" w:type="dxa"/>
            <w:tcBorders>
              <w:bottom w:val="double" w:sz="4" w:space="0" w:color="auto"/>
              <w:right w:val="double" w:sz="4" w:space="0" w:color="auto"/>
            </w:tcBorders>
          </w:tcPr>
          <w:p w14:paraId="3153FCAB"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p>
        </w:tc>
        <w:tc>
          <w:tcPr>
            <w:tcW w:w="1625" w:type="dxa"/>
            <w:gridSpan w:val="2"/>
            <w:tcBorders>
              <w:left w:val="double" w:sz="4" w:space="0" w:color="auto"/>
              <w:bottom w:val="double" w:sz="4" w:space="0" w:color="auto"/>
            </w:tcBorders>
          </w:tcPr>
          <w:p w14:paraId="7E10EC1B" w14:textId="77777777" w:rsidR="00937522" w:rsidRDefault="00937522">
            <w:pPr>
              <w:tabs>
                <w:tab w:val="left" w:pos="510"/>
                <w:tab w:val="left" w:pos="1665"/>
              </w:tabs>
              <w:spacing w:before="0"/>
              <w:rPr>
                <w:rFonts w:eastAsia="Verdana"/>
              </w:rPr>
            </w:pPr>
          </w:p>
        </w:tc>
        <w:tc>
          <w:tcPr>
            <w:tcW w:w="1698" w:type="dxa"/>
            <w:tcBorders>
              <w:bottom w:val="double" w:sz="4" w:space="0" w:color="auto"/>
            </w:tcBorders>
          </w:tcPr>
          <w:p w14:paraId="6A3ECCA7"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r w:rsidR="00672E9F">
              <w:rPr>
                <w:rFonts w:asciiTheme="minorHAnsi" w:eastAsia="Verdana" w:hAnsiTheme="minorHAnsi"/>
                <w:lang w:val="sr-Cyrl-RS"/>
              </w:rPr>
              <w:t>/ Српски јез.</w:t>
            </w:r>
          </w:p>
        </w:tc>
      </w:tr>
      <w:tr w:rsidR="00C31F07" w14:paraId="4A29C165" w14:textId="77777777" w:rsidTr="00C31F07">
        <w:trPr>
          <w:trHeight w:val="330"/>
        </w:trPr>
        <w:tc>
          <w:tcPr>
            <w:tcW w:w="704" w:type="dxa"/>
            <w:vMerge w:val="restart"/>
            <w:tcBorders>
              <w:top w:val="double" w:sz="4" w:space="0" w:color="auto"/>
            </w:tcBorders>
            <w:textDirection w:val="btLr"/>
          </w:tcPr>
          <w:p w14:paraId="19175353" w14:textId="77777777" w:rsidR="00937522" w:rsidRPr="00777B6E" w:rsidRDefault="00550077" w:rsidP="00777B6E">
            <w:pPr>
              <w:tabs>
                <w:tab w:val="left" w:pos="510"/>
                <w:tab w:val="left" w:pos="1665"/>
              </w:tabs>
              <w:spacing w:before="0"/>
              <w:ind w:left="113" w:right="113"/>
              <w:jc w:val="center"/>
              <w:rPr>
                <w:rFonts w:ascii="Times New Roman" w:eastAsia="Verdana" w:hAnsi="Times New Roman" w:cs="Times New Roman"/>
                <w:sz w:val="28"/>
                <w:szCs w:val="28"/>
                <w:lang w:val="sr-Cyrl-RS"/>
              </w:rPr>
            </w:pPr>
            <w:r w:rsidRPr="00777B6E">
              <w:rPr>
                <w:rFonts w:ascii="Times New Roman" w:eastAsia="Verdana" w:hAnsi="Times New Roman" w:cs="Times New Roman"/>
                <w:sz w:val="28"/>
                <w:szCs w:val="28"/>
                <w:lang w:val="sr-Cyrl-RS"/>
              </w:rPr>
              <w:t>Октобар</w:t>
            </w:r>
          </w:p>
        </w:tc>
        <w:tc>
          <w:tcPr>
            <w:tcW w:w="930" w:type="dxa"/>
            <w:tcBorders>
              <w:top w:val="double" w:sz="4" w:space="0" w:color="auto"/>
            </w:tcBorders>
          </w:tcPr>
          <w:p w14:paraId="2EE4521F"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6.</w:t>
            </w:r>
          </w:p>
        </w:tc>
        <w:tc>
          <w:tcPr>
            <w:tcW w:w="1491" w:type="dxa"/>
            <w:tcBorders>
              <w:top w:val="double" w:sz="4" w:space="0" w:color="auto"/>
            </w:tcBorders>
          </w:tcPr>
          <w:p w14:paraId="082F473B" w14:textId="77777777" w:rsidR="00937522" w:rsidRDefault="00937522">
            <w:pPr>
              <w:tabs>
                <w:tab w:val="left" w:pos="510"/>
                <w:tab w:val="left" w:pos="1665"/>
              </w:tabs>
              <w:spacing w:before="0"/>
              <w:rPr>
                <w:rFonts w:eastAsia="Verdana"/>
              </w:rPr>
            </w:pPr>
          </w:p>
        </w:tc>
        <w:tc>
          <w:tcPr>
            <w:tcW w:w="1573" w:type="dxa"/>
            <w:tcBorders>
              <w:top w:val="double" w:sz="4" w:space="0" w:color="auto"/>
              <w:right w:val="double" w:sz="4" w:space="0" w:color="auto"/>
            </w:tcBorders>
          </w:tcPr>
          <w:p w14:paraId="18CC5F5A" w14:textId="77777777" w:rsidR="00937522" w:rsidRPr="00672E9F" w:rsidRDefault="00672E9F" w:rsidP="00672E9F">
            <w:pPr>
              <w:tabs>
                <w:tab w:val="left" w:pos="510"/>
                <w:tab w:val="left" w:pos="1665"/>
              </w:tabs>
              <w:spacing w:before="0"/>
              <w:jc w:val="left"/>
              <w:rPr>
                <w:rFonts w:asciiTheme="minorHAnsi" w:eastAsia="Verdana" w:hAnsiTheme="minorHAnsi"/>
                <w:lang w:val="sr-Cyrl-RS"/>
              </w:rPr>
            </w:pPr>
            <w:r>
              <w:rPr>
                <w:rFonts w:asciiTheme="minorHAnsi" w:eastAsia="Verdana" w:hAnsiTheme="minorHAnsi"/>
                <w:lang w:val="sr-Cyrl-RS"/>
              </w:rPr>
              <w:t>Енглески ј. /Биологија</w:t>
            </w:r>
          </w:p>
        </w:tc>
        <w:tc>
          <w:tcPr>
            <w:tcW w:w="1588" w:type="dxa"/>
            <w:tcBorders>
              <w:top w:val="double" w:sz="4" w:space="0" w:color="auto"/>
              <w:left w:val="double" w:sz="4" w:space="0" w:color="auto"/>
            </w:tcBorders>
          </w:tcPr>
          <w:p w14:paraId="7372CD05" w14:textId="77777777" w:rsidR="00937522" w:rsidRDefault="00937522">
            <w:pPr>
              <w:tabs>
                <w:tab w:val="left" w:pos="510"/>
                <w:tab w:val="left" w:pos="1665"/>
              </w:tabs>
              <w:spacing w:before="0"/>
              <w:rPr>
                <w:rFonts w:eastAsia="Verdana"/>
              </w:rPr>
            </w:pPr>
          </w:p>
        </w:tc>
        <w:tc>
          <w:tcPr>
            <w:tcW w:w="1701" w:type="dxa"/>
            <w:tcBorders>
              <w:top w:val="double" w:sz="4" w:space="0" w:color="auto"/>
              <w:right w:val="double" w:sz="4" w:space="0" w:color="auto"/>
            </w:tcBorders>
          </w:tcPr>
          <w:p w14:paraId="1630240B" w14:textId="77777777" w:rsidR="00937522" w:rsidRDefault="00672E9F">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Немачки ј./</w:t>
            </w:r>
          </w:p>
          <w:p w14:paraId="4FE36AC6" w14:textId="77777777" w:rsidR="00672E9F" w:rsidRPr="00672E9F" w:rsidRDefault="00672E9F">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Енглески јез.</w:t>
            </w:r>
          </w:p>
        </w:tc>
        <w:tc>
          <w:tcPr>
            <w:tcW w:w="1692" w:type="dxa"/>
            <w:gridSpan w:val="2"/>
            <w:tcBorders>
              <w:top w:val="double" w:sz="4" w:space="0" w:color="auto"/>
              <w:left w:val="double" w:sz="4" w:space="0" w:color="auto"/>
            </w:tcBorders>
          </w:tcPr>
          <w:p w14:paraId="62841148" w14:textId="77777777" w:rsidR="00937522" w:rsidRDefault="00672E9F">
            <w:pPr>
              <w:tabs>
                <w:tab w:val="left" w:pos="510"/>
                <w:tab w:val="left" w:pos="1665"/>
              </w:tabs>
              <w:spacing w:before="0"/>
              <w:rPr>
                <w:rFonts w:eastAsia="Verdana"/>
              </w:rPr>
            </w:pPr>
            <w:r>
              <w:rPr>
                <w:rFonts w:asciiTheme="minorHAnsi" w:eastAsia="Verdana" w:hAnsiTheme="minorHAnsi"/>
                <w:lang w:val="sr-Cyrl-RS"/>
              </w:rPr>
              <w:t>Српски јез.</w:t>
            </w:r>
          </w:p>
        </w:tc>
        <w:tc>
          <w:tcPr>
            <w:tcW w:w="1572" w:type="dxa"/>
            <w:tcBorders>
              <w:top w:val="double" w:sz="4" w:space="0" w:color="auto"/>
              <w:right w:val="double" w:sz="4" w:space="0" w:color="auto"/>
            </w:tcBorders>
          </w:tcPr>
          <w:p w14:paraId="7F97F1CF" w14:textId="77777777" w:rsidR="00937522" w:rsidRDefault="00672E9F">
            <w:pPr>
              <w:tabs>
                <w:tab w:val="left" w:pos="510"/>
                <w:tab w:val="left" w:pos="1665"/>
              </w:tabs>
              <w:spacing w:before="0"/>
              <w:rPr>
                <w:rFonts w:eastAsia="Verdana"/>
              </w:rPr>
            </w:pPr>
            <w:r>
              <w:rPr>
                <w:rFonts w:asciiTheme="minorHAnsi" w:eastAsia="Verdana" w:hAnsiTheme="minorHAnsi"/>
                <w:lang w:val="sr-Cyrl-RS"/>
              </w:rPr>
              <w:t>Енглески јез.</w:t>
            </w:r>
          </w:p>
        </w:tc>
        <w:tc>
          <w:tcPr>
            <w:tcW w:w="1625" w:type="dxa"/>
            <w:gridSpan w:val="2"/>
            <w:tcBorders>
              <w:top w:val="double" w:sz="4" w:space="0" w:color="auto"/>
              <w:left w:val="double" w:sz="4" w:space="0" w:color="auto"/>
            </w:tcBorders>
          </w:tcPr>
          <w:p w14:paraId="03249FAB" w14:textId="77777777" w:rsidR="00937522" w:rsidRDefault="00937522">
            <w:pPr>
              <w:tabs>
                <w:tab w:val="left" w:pos="510"/>
                <w:tab w:val="left" w:pos="1665"/>
              </w:tabs>
              <w:spacing w:before="0"/>
              <w:rPr>
                <w:rFonts w:eastAsia="Verdana"/>
              </w:rPr>
            </w:pPr>
          </w:p>
        </w:tc>
        <w:tc>
          <w:tcPr>
            <w:tcW w:w="1698" w:type="dxa"/>
            <w:tcBorders>
              <w:top w:val="double" w:sz="4" w:space="0" w:color="auto"/>
            </w:tcBorders>
          </w:tcPr>
          <w:p w14:paraId="2F0E1433" w14:textId="77777777" w:rsidR="00937522" w:rsidRDefault="00672E9F">
            <w:pPr>
              <w:tabs>
                <w:tab w:val="left" w:pos="510"/>
                <w:tab w:val="left" w:pos="1665"/>
              </w:tabs>
              <w:spacing w:before="0"/>
              <w:rPr>
                <w:rFonts w:eastAsia="Verdana"/>
              </w:rPr>
            </w:pPr>
            <w:r>
              <w:rPr>
                <w:rFonts w:asciiTheme="minorHAnsi" w:eastAsia="Verdana" w:hAnsiTheme="minorHAnsi"/>
                <w:lang w:val="sr-Cyrl-RS"/>
              </w:rPr>
              <w:t>Немачки језик</w:t>
            </w:r>
          </w:p>
        </w:tc>
      </w:tr>
      <w:tr w:rsidR="009301DA" w14:paraId="4F42C00A" w14:textId="77777777" w:rsidTr="00C31F07">
        <w:trPr>
          <w:trHeight w:val="341"/>
        </w:trPr>
        <w:tc>
          <w:tcPr>
            <w:tcW w:w="704" w:type="dxa"/>
            <w:vMerge/>
            <w:textDirection w:val="btLr"/>
          </w:tcPr>
          <w:p w14:paraId="3EED1A81"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Pr>
          <w:p w14:paraId="291EA666"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7.</w:t>
            </w:r>
          </w:p>
        </w:tc>
        <w:tc>
          <w:tcPr>
            <w:tcW w:w="1491" w:type="dxa"/>
          </w:tcPr>
          <w:p w14:paraId="17E2613D" w14:textId="77777777" w:rsidR="00937522" w:rsidRPr="00672E9F" w:rsidRDefault="00672E9F">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Српски јез.</w:t>
            </w:r>
          </w:p>
        </w:tc>
        <w:tc>
          <w:tcPr>
            <w:tcW w:w="1573" w:type="dxa"/>
            <w:tcBorders>
              <w:right w:val="double" w:sz="4" w:space="0" w:color="auto"/>
            </w:tcBorders>
          </w:tcPr>
          <w:p w14:paraId="62B90DE4" w14:textId="77777777" w:rsidR="00937522" w:rsidRPr="00672E9F" w:rsidRDefault="00672E9F">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Немачки ј./ Географија</w:t>
            </w:r>
          </w:p>
        </w:tc>
        <w:tc>
          <w:tcPr>
            <w:tcW w:w="1588" w:type="dxa"/>
            <w:tcBorders>
              <w:left w:val="double" w:sz="4" w:space="0" w:color="auto"/>
            </w:tcBorders>
          </w:tcPr>
          <w:p w14:paraId="7056CE86" w14:textId="77777777" w:rsidR="00937522" w:rsidRDefault="00937522">
            <w:pPr>
              <w:tabs>
                <w:tab w:val="left" w:pos="510"/>
                <w:tab w:val="left" w:pos="1665"/>
              </w:tabs>
              <w:spacing w:before="0"/>
              <w:rPr>
                <w:rFonts w:eastAsia="Verdana"/>
              </w:rPr>
            </w:pPr>
          </w:p>
        </w:tc>
        <w:tc>
          <w:tcPr>
            <w:tcW w:w="1701" w:type="dxa"/>
            <w:tcBorders>
              <w:right w:val="double" w:sz="4" w:space="0" w:color="auto"/>
            </w:tcBorders>
          </w:tcPr>
          <w:p w14:paraId="4D3DDDB2" w14:textId="77777777" w:rsidR="009301DA" w:rsidRDefault="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Географија/</w:t>
            </w:r>
          </w:p>
          <w:p w14:paraId="596EC89C" w14:textId="77777777" w:rsidR="00937522" w:rsidRPr="009301DA" w:rsidRDefault="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Биологија</w:t>
            </w:r>
          </w:p>
        </w:tc>
        <w:tc>
          <w:tcPr>
            <w:tcW w:w="1692" w:type="dxa"/>
            <w:gridSpan w:val="2"/>
            <w:tcBorders>
              <w:left w:val="double" w:sz="4" w:space="0" w:color="auto"/>
            </w:tcBorders>
          </w:tcPr>
          <w:p w14:paraId="0A12E570" w14:textId="77777777" w:rsidR="00937522" w:rsidRDefault="00937522">
            <w:pPr>
              <w:tabs>
                <w:tab w:val="left" w:pos="510"/>
                <w:tab w:val="left" w:pos="1665"/>
              </w:tabs>
              <w:spacing w:before="0"/>
              <w:rPr>
                <w:rFonts w:eastAsia="Verdana"/>
              </w:rPr>
            </w:pPr>
          </w:p>
        </w:tc>
        <w:tc>
          <w:tcPr>
            <w:tcW w:w="1572" w:type="dxa"/>
            <w:tcBorders>
              <w:right w:val="double" w:sz="4" w:space="0" w:color="auto"/>
            </w:tcBorders>
          </w:tcPr>
          <w:p w14:paraId="11F8A839" w14:textId="77777777" w:rsidR="00937522" w:rsidRDefault="00672E9F">
            <w:pPr>
              <w:tabs>
                <w:tab w:val="left" w:pos="510"/>
                <w:tab w:val="left" w:pos="1665"/>
              </w:tabs>
              <w:spacing w:before="0"/>
              <w:rPr>
                <w:rFonts w:eastAsia="Verdana"/>
              </w:rPr>
            </w:pPr>
            <w:r>
              <w:rPr>
                <w:rFonts w:asciiTheme="minorHAnsi" w:eastAsia="Verdana" w:hAnsiTheme="minorHAnsi"/>
                <w:lang w:val="sr-Cyrl-RS"/>
              </w:rPr>
              <w:t>Српски јез./ Немачки ј</w:t>
            </w:r>
          </w:p>
        </w:tc>
        <w:tc>
          <w:tcPr>
            <w:tcW w:w="1625" w:type="dxa"/>
            <w:gridSpan w:val="2"/>
            <w:tcBorders>
              <w:left w:val="double" w:sz="4" w:space="0" w:color="auto"/>
            </w:tcBorders>
          </w:tcPr>
          <w:p w14:paraId="0B5A3E78" w14:textId="77777777" w:rsidR="00937522" w:rsidRDefault="00672E9F">
            <w:pPr>
              <w:tabs>
                <w:tab w:val="left" w:pos="510"/>
                <w:tab w:val="left" w:pos="1665"/>
              </w:tabs>
              <w:spacing w:before="0"/>
              <w:rPr>
                <w:rFonts w:eastAsia="Verdana"/>
              </w:rPr>
            </w:pPr>
            <w:r>
              <w:rPr>
                <w:rFonts w:asciiTheme="minorHAnsi" w:eastAsia="Verdana" w:hAnsiTheme="minorHAnsi"/>
                <w:lang w:val="sr-Cyrl-RS"/>
              </w:rPr>
              <w:t>Српски јез.</w:t>
            </w:r>
          </w:p>
        </w:tc>
        <w:tc>
          <w:tcPr>
            <w:tcW w:w="1698" w:type="dxa"/>
          </w:tcPr>
          <w:p w14:paraId="201B3812" w14:textId="77777777" w:rsidR="00937522" w:rsidRPr="009301DA" w:rsidRDefault="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Физика</w:t>
            </w:r>
          </w:p>
        </w:tc>
      </w:tr>
      <w:tr w:rsidR="009301DA" w14:paraId="68F33CB5" w14:textId="77777777" w:rsidTr="00C31F07">
        <w:trPr>
          <w:trHeight w:val="341"/>
        </w:trPr>
        <w:tc>
          <w:tcPr>
            <w:tcW w:w="704" w:type="dxa"/>
            <w:vMerge/>
            <w:textDirection w:val="btLr"/>
          </w:tcPr>
          <w:p w14:paraId="4ECE0DA2"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Pr>
          <w:p w14:paraId="51EDDD10"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8.</w:t>
            </w:r>
          </w:p>
        </w:tc>
        <w:tc>
          <w:tcPr>
            <w:tcW w:w="1491" w:type="dxa"/>
          </w:tcPr>
          <w:p w14:paraId="2D468728"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p>
        </w:tc>
        <w:tc>
          <w:tcPr>
            <w:tcW w:w="1573" w:type="dxa"/>
            <w:tcBorders>
              <w:right w:val="double" w:sz="4" w:space="0" w:color="auto"/>
            </w:tcBorders>
          </w:tcPr>
          <w:p w14:paraId="05BBC2EE" w14:textId="77777777" w:rsidR="00937522" w:rsidRDefault="00672E9F">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Српски јез.</w:t>
            </w:r>
          </w:p>
        </w:tc>
        <w:tc>
          <w:tcPr>
            <w:tcW w:w="1588" w:type="dxa"/>
            <w:tcBorders>
              <w:left w:val="double" w:sz="4" w:space="0" w:color="auto"/>
            </w:tcBorders>
          </w:tcPr>
          <w:p w14:paraId="0F31DD2F" w14:textId="77777777" w:rsidR="00937522" w:rsidRDefault="00672E9F" w:rsidP="00672E9F">
            <w:pPr>
              <w:tabs>
                <w:tab w:val="left" w:pos="510"/>
                <w:tab w:val="left" w:pos="1665"/>
              </w:tabs>
              <w:spacing w:before="0"/>
              <w:ind w:right="-251"/>
              <w:rPr>
                <w:rFonts w:eastAsia="Verdana"/>
              </w:rPr>
            </w:pPr>
            <w:r>
              <w:rPr>
                <w:rFonts w:asciiTheme="minorHAnsi" w:eastAsia="Verdana" w:hAnsiTheme="minorHAnsi"/>
                <w:lang w:val="sr-Cyrl-RS"/>
              </w:rPr>
              <w:t>Српски јез.</w:t>
            </w:r>
          </w:p>
        </w:tc>
        <w:tc>
          <w:tcPr>
            <w:tcW w:w="1701" w:type="dxa"/>
            <w:tcBorders>
              <w:right w:val="double" w:sz="4" w:space="0" w:color="auto"/>
            </w:tcBorders>
          </w:tcPr>
          <w:p w14:paraId="06FF1ACF" w14:textId="77777777" w:rsidR="00937522" w:rsidRDefault="00937522">
            <w:pPr>
              <w:tabs>
                <w:tab w:val="left" w:pos="510"/>
                <w:tab w:val="left" w:pos="1665"/>
              </w:tabs>
              <w:spacing w:before="0"/>
              <w:rPr>
                <w:rFonts w:eastAsia="Verdana"/>
              </w:rPr>
            </w:pPr>
          </w:p>
        </w:tc>
        <w:tc>
          <w:tcPr>
            <w:tcW w:w="1692" w:type="dxa"/>
            <w:gridSpan w:val="2"/>
            <w:tcBorders>
              <w:left w:val="double" w:sz="4" w:space="0" w:color="auto"/>
            </w:tcBorders>
          </w:tcPr>
          <w:p w14:paraId="03B43CA9"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p>
        </w:tc>
        <w:tc>
          <w:tcPr>
            <w:tcW w:w="1572" w:type="dxa"/>
            <w:tcBorders>
              <w:right w:val="double" w:sz="4" w:space="0" w:color="auto"/>
            </w:tcBorders>
          </w:tcPr>
          <w:p w14:paraId="3487E17B" w14:textId="77777777" w:rsidR="009301DA" w:rsidRDefault="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Биологија/</w:t>
            </w:r>
          </w:p>
          <w:p w14:paraId="5BE20D77" w14:textId="77777777" w:rsidR="00937522" w:rsidRDefault="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Географија</w:t>
            </w:r>
          </w:p>
        </w:tc>
        <w:tc>
          <w:tcPr>
            <w:tcW w:w="1625" w:type="dxa"/>
            <w:gridSpan w:val="2"/>
            <w:tcBorders>
              <w:left w:val="double" w:sz="4" w:space="0" w:color="auto"/>
            </w:tcBorders>
          </w:tcPr>
          <w:p w14:paraId="0A2B69A6"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p>
        </w:tc>
        <w:tc>
          <w:tcPr>
            <w:tcW w:w="1698" w:type="dxa"/>
          </w:tcPr>
          <w:p w14:paraId="3E80A97F" w14:textId="77777777" w:rsidR="00937522" w:rsidRDefault="00672E9F">
            <w:pPr>
              <w:tabs>
                <w:tab w:val="left" w:pos="510"/>
                <w:tab w:val="left" w:pos="1665"/>
              </w:tabs>
              <w:spacing w:before="0"/>
              <w:rPr>
                <w:rFonts w:eastAsia="Verdana"/>
              </w:rPr>
            </w:pPr>
            <w:r>
              <w:rPr>
                <w:rFonts w:asciiTheme="minorHAnsi" w:eastAsia="Verdana" w:hAnsiTheme="minorHAnsi"/>
                <w:lang w:val="sr-Cyrl-RS"/>
              </w:rPr>
              <w:t>Енглески јез.</w:t>
            </w:r>
          </w:p>
        </w:tc>
      </w:tr>
      <w:tr w:rsidR="00C31F07" w14:paraId="4A252B0D" w14:textId="77777777" w:rsidTr="00C31F07">
        <w:trPr>
          <w:trHeight w:val="341"/>
        </w:trPr>
        <w:tc>
          <w:tcPr>
            <w:tcW w:w="704" w:type="dxa"/>
            <w:vMerge/>
            <w:tcBorders>
              <w:bottom w:val="double" w:sz="4" w:space="0" w:color="auto"/>
            </w:tcBorders>
            <w:textDirection w:val="btLr"/>
          </w:tcPr>
          <w:p w14:paraId="566CE835"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Borders>
              <w:bottom w:val="double" w:sz="4" w:space="0" w:color="auto"/>
            </w:tcBorders>
          </w:tcPr>
          <w:p w14:paraId="2B152E25"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9.</w:t>
            </w:r>
          </w:p>
        </w:tc>
        <w:tc>
          <w:tcPr>
            <w:tcW w:w="1491" w:type="dxa"/>
            <w:tcBorders>
              <w:bottom w:val="double" w:sz="4" w:space="0" w:color="auto"/>
            </w:tcBorders>
          </w:tcPr>
          <w:p w14:paraId="669802B4" w14:textId="77777777" w:rsidR="00937522" w:rsidRDefault="00937522">
            <w:pPr>
              <w:tabs>
                <w:tab w:val="left" w:pos="510"/>
                <w:tab w:val="left" w:pos="1665"/>
              </w:tabs>
              <w:spacing w:before="0"/>
              <w:rPr>
                <w:rFonts w:eastAsia="Verdana"/>
              </w:rPr>
            </w:pPr>
          </w:p>
        </w:tc>
        <w:tc>
          <w:tcPr>
            <w:tcW w:w="1573" w:type="dxa"/>
            <w:tcBorders>
              <w:bottom w:val="double" w:sz="4" w:space="0" w:color="auto"/>
              <w:right w:val="double" w:sz="4" w:space="0" w:color="auto"/>
            </w:tcBorders>
          </w:tcPr>
          <w:p w14:paraId="70AC953F" w14:textId="77777777" w:rsidR="00937522" w:rsidRDefault="00937522">
            <w:pPr>
              <w:tabs>
                <w:tab w:val="left" w:pos="510"/>
                <w:tab w:val="left" w:pos="1665"/>
              </w:tabs>
              <w:spacing w:before="0"/>
              <w:rPr>
                <w:rFonts w:eastAsia="Verdana"/>
              </w:rPr>
            </w:pPr>
          </w:p>
        </w:tc>
        <w:tc>
          <w:tcPr>
            <w:tcW w:w="1588" w:type="dxa"/>
            <w:tcBorders>
              <w:left w:val="double" w:sz="4" w:space="0" w:color="auto"/>
              <w:bottom w:val="double" w:sz="4" w:space="0" w:color="auto"/>
            </w:tcBorders>
          </w:tcPr>
          <w:p w14:paraId="27E67445" w14:textId="77777777" w:rsidR="00937522" w:rsidRDefault="00937522">
            <w:pPr>
              <w:tabs>
                <w:tab w:val="left" w:pos="510"/>
                <w:tab w:val="left" w:pos="1665"/>
              </w:tabs>
              <w:spacing w:before="0"/>
              <w:rPr>
                <w:rFonts w:eastAsia="Verdana"/>
              </w:rPr>
            </w:pPr>
          </w:p>
        </w:tc>
        <w:tc>
          <w:tcPr>
            <w:tcW w:w="1701" w:type="dxa"/>
            <w:tcBorders>
              <w:bottom w:val="double" w:sz="4" w:space="0" w:color="auto"/>
              <w:right w:val="double" w:sz="4" w:space="0" w:color="auto"/>
            </w:tcBorders>
          </w:tcPr>
          <w:p w14:paraId="4F074193" w14:textId="77777777" w:rsidR="00937522" w:rsidRDefault="00937522">
            <w:pPr>
              <w:tabs>
                <w:tab w:val="left" w:pos="510"/>
                <w:tab w:val="left" w:pos="1665"/>
              </w:tabs>
              <w:spacing w:before="0"/>
              <w:rPr>
                <w:rFonts w:eastAsia="Verdana"/>
              </w:rPr>
            </w:pPr>
          </w:p>
        </w:tc>
        <w:tc>
          <w:tcPr>
            <w:tcW w:w="1692" w:type="dxa"/>
            <w:gridSpan w:val="2"/>
            <w:tcBorders>
              <w:left w:val="double" w:sz="4" w:space="0" w:color="auto"/>
              <w:bottom w:val="double" w:sz="4" w:space="0" w:color="auto"/>
            </w:tcBorders>
          </w:tcPr>
          <w:p w14:paraId="646B7B51" w14:textId="77777777" w:rsidR="00937522" w:rsidRDefault="00937522">
            <w:pPr>
              <w:tabs>
                <w:tab w:val="left" w:pos="510"/>
                <w:tab w:val="left" w:pos="1665"/>
              </w:tabs>
              <w:spacing w:before="0"/>
              <w:rPr>
                <w:rFonts w:eastAsia="Verdana"/>
              </w:rPr>
            </w:pPr>
          </w:p>
        </w:tc>
        <w:tc>
          <w:tcPr>
            <w:tcW w:w="1572" w:type="dxa"/>
            <w:tcBorders>
              <w:bottom w:val="double" w:sz="4" w:space="0" w:color="auto"/>
              <w:right w:val="double" w:sz="4" w:space="0" w:color="auto"/>
            </w:tcBorders>
          </w:tcPr>
          <w:p w14:paraId="0A66C73E" w14:textId="77777777" w:rsidR="009301DA" w:rsidRDefault="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Физика/</w:t>
            </w:r>
          </w:p>
          <w:p w14:paraId="23F64FD2" w14:textId="77777777" w:rsidR="00937522" w:rsidRPr="009301DA" w:rsidRDefault="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Хемија</w:t>
            </w:r>
          </w:p>
        </w:tc>
        <w:tc>
          <w:tcPr>
            <w:tcW w:w="1625" w:type="dxa"/>
            <w:gridSpan w:val="2"/>
            <w:tcBorders>
              <w:left w:val="double" w:sz="4" w:space="0" w:color="auto"/>
              <w:bottom w:val="double" w:sz="4" w:space="0" w:color="auto"/>
            </w:tcBorders>
          </w:tcPr>
          <w:p w14:paraId="3B60EAE7" w14:textId="77777777" w:rsidR="00937522" w:rsidRDefault="00937522">
            <w:pPr>
              <w:tabs>
                <w:tab w:val="left" w:pos="510"/>
                <w:tab w:val="left" w:pos="1665"/>
              </w:tabs>
              <w:spacing w:before="0"/>
              <w:rPr>
                <w:rFonts w:eastAsia="Verdana"/>
              </w:rPr>
            </w:pPr>
          </w:p>
        </w:tc>
        <w:tc>
          <w:tcPr>
            <w:tcW w:w="1698" w:type="dxa"/>
            <w:tcBorders>
              <w:bottom w:val="double" w:sz="4" w:space="0" w:color="auto"/>
            </w:tcBorders>
          </w:tcPr>
          <w:p w14:paraId="102081ED" w14:textId="77777777" w:rsidR="00937522" w:rsidRPr="009B6FE8" w:rsidRDefault="009B6FE8">
            <w:pPr>
              <w:tabs>
                <w:tab w:val="left" w:pos="510"/>
                <w:tab w:val="left" w:pos="1665"/>
              </w:tabs>
              <w:spacing w:before="0"/>
              <w:rPr>
                <w:rFonts w:asciiTheme="minorHAnsi" w:eastAsia="Verdana" w:hAnsiTheme="minorHAnsi"/>
                <w:lang w:val="en-GB"/>
              </w:rPr>
            </w:pPr>
            <w:r>
              <w:rPr>
                <w:rFonts w:asciiTheme="minorHAnsi" w:eastAsia="Verdana" w:hAnsiTheme="minorHAnsi"/>
                <w:lang w:val="sr-Cyrl-RS"/>
              </w:rPr>
              <w:t>Г</w:t>
            </w:r>
            <w:r w:rsidR="009301DA">
              <w:rPr>
                <w:rFonts w:asciiTheme="minorHAnsi" w:eastAsia="Verdana" w:hAnsiTheme="minorHAnsi"/>
                <w:lang w:val="sr-Cyrl-RS"/>
              </w:rPr>
              <w:t>еографија / Хемија</w:t>
            </w:r>
          </w:p>
        </w:tc>
      </w:tr>
      <w:tr w:rsidR="00C31F07" w14:paraId="1D6BD3D8" w14:textId="77777777" w:rsidTr="00777B6E">
        <w:trPr>
          <w:trHeight w:val="266"/>
        </w:trPr>
        <w:tc>
          <w:tcPr>
            <w:tcW w:w="704" w:type="dxa"/>
            <w:vMerge w:val="restart"/>
            <w:tcBorders>
              <w:top w:val="double" w:sz="4" w:space="0" w:color="auto"/>
            </w:tcBorders>
            <w:textDirection w:val="btLr"/>
          </w:tcPr>
          <w:p w14:paraId="0EF17648" w14:textId="77777777" w:rsidR="00937522" w:rsidRPr="00777B6E" w:rsidRDefault="00550077" w:rsidP="00777B6E">
            <w:pPr>
              <w:tabs>
                <w:tab w:val="left" w:pos="510"/>
                <w:tab w:val="left" w:pos="1665"/>
              </w:tabs>
              <w:spacing w:before="0"/>
              <w:ind w:left="113" w:right="113"/>
              <w:jc w:val="center"/>
              <w:rPr>
                <w:rFonts w:ascii="Times New Roman" w:eastAsia="Verdana" w:hAnsi="Times New Roman" w:cs="Times New Roman"/>
                <w:sz w:val="28"/>
                <w:szCs w:val="28"/>
                <w:lang w:val="sr-Cyrl-RS"/>
              </w:rPr>
            </w:pPr>
            <w:r w:rsidRPr="00777B6E">
              <w:rPr>
                <w:rFonts w:ascii="Times New Roman" w:eastAsia="Verdana" w:hAnsi="Times New Roman" w:cs="Times New Roman"/>
                <w:sz w:val="28"/>
                <w:szCs w:val="28"/>
                <w:lang w:val="sr-Cyrl-RS"/>
              </w:rPr>
              <w:t>Новембар</w:t>
            </w:r>
          </w:p>
        </w:tc>
        <w:tc>
          <w:tcPr>
            <w:tcW w:w="930" w:type="dxa"/>
            <w:tcBorders>
              <w:top w:val="double" w:sz="4" w:space="0" w:color="auto"/>
            </w:tcBorders>
          </w:tcPr>
          <w:p w14:paraId="6053527D"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10.</w:t>
            </w:r>
          </w:p>
        </w:tc>
        <w:tc>
          <w:tcPr>
            <w:tcW w:w="1491" w:type="dxa"/>
            <w:tcBorders>
              <w:top w:val="double" w:sz="4" w:space="0" w:color="auto"/>
            </w:tcBorders>
          </w:tcPr>
          <w:p w14:paraId="7790774C" w14:textId="77777777" w:rsidR="00937522" w:rsidRDefault="00937522">
            <w:pPr>
              <w:tabs>
                <w:tab w:val="left" w:pos="510"/>
                <w:tab w:val="left" w:pos="1665"/>
              </w:tabs>
              <w:spacing w:before="0"/>
              <w:rPr>
                <w:rFonts w:eastAsia="Verdana"/>
              </w:rPr>
            </w:pPr>
          </w:p>
        </w:tc>
        <w:tc>
          <w:tcPr>
            <w:tcW w:w="1573" w:type="dxa"/>
            <w:tcBorders>
              <w:top w:val="double" w:sz="4" w:space="0" w:color="auto"/>
              <w:right w:val="double" w:sz="4" w:space="0" w:color="auto"/>
            </w:tcBorders>
          </w:tcPr>
          <w:p w14:paraId="7C3DA268" w14:textId="77777777" w:rsidR="00937522" w:rsidRDefault="00937522">
            <w:pPr>
              <w:tabs>
                <w:tab w:val="left" w:pos="510"/>
                <w:tab w:val="left" w:pos="1665"/>
              </w:tabs>
              <w:spacing w:before="0"/>
              <w:rPr>
                <w:rFonts w:eastAsia="Verdana"/>
              </w:rPr>
            </w:pPr>
          </w:p>
        </w:tc>
        <w:tc>
          <w:tcPr>
            <w:tcW w:w="1588" w:type="dxa"/>
            <w:tcBorders>
              <w:top w:val="double" w:sz="4" w:space="0" w:color="auto"/>
              <w:left w:val="double" w:sz="4" w:space="0" w:color="auto"/>
            </w:tcBorders>
          </w:tcPr>
          <w:p w14:paraId="638C5D1A" w14:textId="77777777" w:rsidR="00937522" w:rsidRDefault="00937522">
            <w:pPr>
              <w:tabs>
                <w:tab w:val="left" w:pos="510"/>
                <w:tab w:val="left" w:pos="1665"/>
              </w:tabs>
              <w:spacing w:before="0"/>
              <w:rPr>
                <w:rFonts w:eastAsia="Verdana"/>
              </w:rPr>
            </w:pPr>
          </w:p>
        </w:tc>
        <w:tc>
          <w:tcPr>
            <w:tcW w:w="1701" w:type="dxa"/>
            <w:tcBorders>
              <w:top w:val="double" w:sz="4" w:space="0" w:color="auto"/>
              <w:right w:val="double" w:sz="4" w:space="0" w:color="auto"/>
            </w:tcBorders>
          </w:tcPr>
          <w:p w14:paraId="1ADC88E3" w14:textId="77777777" w:rsidR="00937522" w:rsidRDefault="00937522">
            <w:pPr>
              <w:tabs>
                <w:tab w:val="left" w:pos="510"/>
                <w:tab w:val="left" w:pos="1665"/>
              </w:tabs>
              <w:spacing w:before="0"/>
              <w:rPr>
                <w:rFonts w:eastAsia="Verdana"/>
              </w:rPr>
            </w:pPr>
          </w:p>
        </w:tc>
        <w:tc>
          <w:tcPr>
            <w:tcW w:w="1692" w:type="dxa"/>
            <w:gridSpan w:val="2"/>
            <w:tcBorders>
              <w:top w:val="double" w:sz="4" w:space="0" w:color="auto"/>
              <w:left w:val="double" w:sz="4" w:space="0" w:color="auto"/>
            </w:tcBorders>
          </w:tcPr>
          <w:p w14:paraId="197C2929" w14:textId="77777777" w:rsidR="00937522" w:rsidRDefault="00937522">
            <w:pPr>
              <w:tabs>
                <w:tab w:val="left" w:pos="510"/>
                <w:tab w:val="left" w:pos="1665"/>
              </w:tabs>
              <w:spacing w:before="0"/>
              <w:rPr>
                <w:rFonts w:eastAsia="Verdana"/>
              </w:rPr>
            </w:pPr>
          </w:p>
        </w:tc>
        <w:tc>
          <w:tcPr>
            <w:tcW w:w="1572" w:type="dxa"/>
            <w:tcBorders>
              <w:top w:val="double" w:sz="4" w:space="0" w:color="auto"/>
              <w:right w:val="double" w:sz="4" w:space="0" w:color="auto"/>
            </w:tcBorders>
          </w:tcPr>
          <w:p w14:paraId="4B43C251" w14:textId="77777777" w:rsidR="00937522" w:rsidRDefault="00937522">
            <w:pPr>
              <w:tabs>
                <w:tab w:val="left" w:pos="510"/>
                <w:tab w:val="left" w:pos="1665"/>
              </w:tabs>
              <w:spacing w:before="0"/>
              <w:rPr>
                <w:rFonts w:eastAsia="Verdana"/>
              </w:rPr>
            </w:pPr>
          </w:p>
        </w:tc>
        <w:tc>
          <w:tcPr>
            <w:tcW w:w="1625" w:type="dxa"/>
            <w:gridSpan w:val="2"/>
            <w:tcBorders>
              <w:top w:val="double" w:sz="4" w:space="0" w:color="auto"/>
              <w:left w:val="double" w:sz="4" w:space="0" w:color="auto"/>
            </w:tcBorders>
          </w:tcPr>
          <w:p w14:paraId="01826EA7" w14:textId="77777777" w:rsidR="00937522" w:rsidRDefault="00937522">
            <w:pPr>
              <w:tabs>
                <w:tab w:val="left" w:pos="510"/>
                <w:tab w:val="left" w:pos="1665"/>
              </w:tabs>
              <w:spacing w:before="0"/>
              <w:rPr>
                <w:rFonts w:eastAsia="Verdana"/>
              </w:rPr>
            </w:pPr>
          </w:p>
        </w:tc>
        <w:tc>
          <w:tcPr>
            <w:tcW w:w="1698" w:type="dxa"/>
            <w:tcBorders>
              <w:top w:val="double" w:sz="4" w:space="0" w:color="auto"/>
            </w:tcBorders>
          </w:tcPr>
          <w:p w14:paraId="03DBAC40" w14:textId="77777777" w:rsidR="00937522" w:rsidRDefault="00937522">
            <w:pPr>
              <w:tabs>
                <w:tab w:val="left" w:pos="510"/>
                <w:tab w:val="left" w:pos="1665"/>
              </w:tabs>
              <w:spacing w:before="0"/>
              <w:rPr>
                <w:rFonts w:eastAsia="Verdana"/>
              </w:rPr>
            </w:pPr>
          </w:p>
        </w:tc>
      </w:tr>
      <w:tr w:rsidR="009301DA" w14:paraId="7F9CD345" w14:textId="77777777" w:rsidTr="00777B6E">
        <w:trPr>
          <w:trHeight w:val="120"/>
        </w:trPr>
        <w:tc>
          <w:tcPr>
            <w:tcW w:w="704" w:type="dxa"/>
            <w:vMerge/>
            <w:textDirection w:val="btLr"/>
          </w:tcPr>
          <w:p w14:paraId="4CAAB41B"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Pr>
          <w:p w14:paraId="4BCC57EC"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11.</w:t>
            </w:r>
          </w:p>
        </w:tc>
        <w:tc>
          <w:tcPr>
            <w:tcW w:w="1491" w:type="dxa"/>
          </w:tcPr>
          <w:p w14:paraId="7955CE4D" w14:textId="77777777" w:rsidR="00937522" w:rsidRDefault="00937522">
            <w:pPr>
              <w:tabs>
                <w:tab w:val="left" w:pos="510"/>
                <w:tab w:val="left" w:pos="1665"/>
              </w:tabs>
              <w:spacing w:before="0"/>
              <w:rPr>
                <w:rFonts w:eastAsia="Verdana"/>
              </w:rPr>
            </w:pPr>
          </w:p>
        </w:tc>
        <w:tc>
          <w:tcPr>
            <w:tcW w:w="1573" w:type="dxa"/>
            <w:tcBorders>
              <w:right w:val="double" w:sz="4" w:space="0" w:color="auto"/>
            </w:tcBorders>
          </w:tcPr>
          <w:p w14:paraId="6BD84A72" w14:textId="77777777" w:rsidR="00937522" w:rsidRDefault="00937522">
            <w:pPr>
              <w:tabs>
                <w:tab w:val="left" w:pos="510"/>
                <w:tab w:val="left" w:pos="1665"/>
              </w:tabs>
              <w:spacing w:before="0"/>
              <w:rPr>
                <w:rFonts w:eastAsia="Verdana"/>
              </w:rPr>
            </w:pPr>
          </w:p>
        </w:tc>
        <w:tc>
          <w:tcPr>
            <w:tcW w:w="1588" w:type="dxa"/>
            <w:tcBorders>
              <w:left w:val="double" w:sz="4" w:space="0" w:color="auto"/>
            </w:tcBorders>
          </w:tcPr>
          <w:p w14:paraId="63ACD599" w14:textId="77777777" w:rsidR="00937522" w:rsidRDefault="00937522">
            <w:pPr>
              <w:tabs>
                <w:tab w:val="left" w:pos="510"/>
                <w:tab w:val="left" w:pos="1665"/>
              </w:tabs>
              <w:spacing w:before="0"/>
              <w:rPr>
                <w:rFonts w:eastAsia="Verdana"/>
              </w:rPr>
            </w:pPr>
          </w:p>
        </w:tc>
        <w:tc>
          <w:tcPr>
            <w:tcW w:w="1701" w:type="dxa"/>
            <w:tcBorders>
              <w:right w:val="double" w:sz="4" w:space="0" w:color="auto"/>
            </w:tcBorders>
          </w:tcPr>
          <w:p w14:paraId="788B34DB" w14:textId="77777777" w:rsidR="00937522" w:rsidRDefault="00937522">
            <w:pPr>
              <w:tabs>
                <w:tab w:val="left" w:pos="510"/>
                <w:tab w:val="left" w:pos="1665"/>
              </w:tabs>
              <w:spacing w:before="0"/>
              <w:rPr>
                <w:rFonts w:eastAsia="Verdana"/>
              </w:rPr>
            </w:pPr>
          </w:p>
        </w:tc>
        <w:tc>
          <w:tcPr>
            <w:tcW w:w="1692" w:type="dxa"/>
            <w:gridSpan w:val="2"/>
            <w:tcBorders>
              <w:left w:val="double" w:sz="4" w:space="0" w:color="auto"/>
            </w:tcBorders>
          </w:tcPr>
          <w:p w14:paraId="0F77B371" w14:textId="77777777" w:rsidR="00937522" w:rsidRDefault="00937522">
            <w:pPr>
              <w:tabs>
                <w:tab w:val="left" w:pos="510"/>
                <w:tab w:val="left" w:pos="1665"/>
              </w:tabs>
              <w:spacing w:before="0"/>
              <w:rPr>
                <w:rFonts w:eastAsia="Verdana"/>
              </w:rPr>
            </w:pPr>
          </w:p>
        </w:tc>
        <w:tc>
          <w:tcPr>
            <w:tcW w:w="1572" w:type="dxa"/>
            <w:tcBorders>
              <w:right w:val="double" w:sz="4" w:space="0" w:color="auto"/>
            </w:tcBorders>
          </w:tcPr>
          <w:p w14:paraId="7E2BAF84" w14:textId="77777777" w:rsidR="00937522" w:rsidRDefault="00937522">
            <w:pPr>
              <w:tabs>
                <w:tab w:val="left" w:pos="510"/>
                <w:tab w:val="left" w:pos="1665"/>
              </w:tabs>
              <w:spacing w:before="0"/>
              <w:rPr>
                <w:rFonts w:eastAsia="Verdana"/>
              </w:rPr>
            </w:pPr>
          </w:p>
        </w:tc>
        <w:tc>
          <w:tcPr>
            <w:tcW w:w="1625" w:type="dxa"/>
            <w:gridSpan w:val="2"/>
            <w:tcBorders>
              <w:left w:val="double" w:sz="4" w:space="0" w:color="auto"/>
            </w:tcBorders>
          </w:tcPr>
          <w:p w14:paraId="6CF9675E" w14:textId="77777777" w:rsidR="00937522" w:rsidRDefault="00937522">
            <w:pPr>
              <w:tabs>
                <w:tab w:val="left" w:pos="510"/>
                <w:tab w:val="left" w:pos="1665"/>
              </w:tabs>
              <w:spacing w:before="0"/>
              <w:rPr>
                <w:rFonts w:eastAsia="Verdana"/>
              </w:rPr>
            </w:pPr>
          </w:p>
        </w:tc>
        <w:tc>
          <w:tcPr>
            <w:tcW w:w="1698" w:type="dxa"/>
          </w:tcPr>
          <w:p w14:paraId="36FF6A46" w14:textId="77777777" w:rsidR="00937522" w:rsidRDefault="00937522">
            <w:pPr>
              <w:tabs>
                <w:tab w:val="left" w:pos="510"/>
                <w:tab w:val="left" w:pos="1665"/>
              </w:tabs>
              <w:spacing w:before="0"/>
              <w:rPr>
                <w:rFonts w:eastAsia="Verdana"/>
              </w:rPr>
            </w:pPr>
          </w:p>
        </w:tc>
      </w:tr>
      <w:tr w:rsidR="009301DA" w14:paraId="1A2638E5" w14:textId="77777777" w:rsidTr="00C31F07">
        <w:trPr>
          <w:trHeight w:val="341"/>
        </w:trPr>
        <w:tc>
          <w:tcPr>
            <w:tcW w:w="704" w:type="dxa"/>
            <w:vMerge/>
            <w:textDirection w:val="btLr"/>
          </w:tcPr>
          <w:p w14:paraId="3E620816"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Pr>
          <w:p w14:paraId="51DCFDF2"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12.</w:t>
            </w:r>
          </w:p>
        </w:tc>
        <w:tc>
          <w:tcPr>
            <w:tcW w:w="1491" w:type="dxa"/>
          </w:tcPr>
          <w:p w14:paraId="26071178" w14:textId="77777777" w:rsidR="00937522" w:rsidRDefault="00937522">
            <w:pPr>
              <w:tabs>
                <w:tab w:val="left" w:pos="510"/>
                <w:tab w:val="left" w:pos="1665"/>
              </w:tabs>
              <w:spacing w:before="0"/>
              <w:rPr>
                <w:rFonts w:eastAsia="Verdana"/>
              </w:rPr>
            </w:pPr>
          </w:p>
        </w:tc>
        <w:tc>
          <w:tcPr>
            <w:tcW w:w="1573" w:type="dxa"/>
            <w:tcBorders>
              <w:right w:val="double" w:sz="4" w:space="0" w:color="auto"/>
            </w:tcBorders>
          </w:tcPr>
          <w:p w14:paraId="7835F94A" w14:textId="77777777" w:rsidR="00937522" w:rsidRDefault="00937522">
            <w:pPr>
              <w:tabs>
                <w:tab w:val="left" w:pos="510"/>
                <w:tab w:val="left" w:pos="1665"/>
              </w:tabs>
              <w:spacing w:before="0"/>
              <w:rPr>
                <w:rFonts w:eastAsia="Verdana"/>
              </w:rPr>
            </w:pPr>
          </w:p>
        </w:tc>
        <w:tc>
          <w:tcPr>
            <w:tcW w:w="1588" w:type="dxa"/>
            <w:tcBorders>
              <w:left w:val="double" w:sz="4" w:space="0" w:color="auto"/>
            </w:tcBorders>
          </w:tcPr>
          <w:p w14:paraId="49A97DC6" w14:textId="77777777" w:rsidR="00937522" w:rsidRDefault="00937522">
            <w:pPr>
              <w:tabs>
                <w:tab w:val="left" w:pos="510"/>
                <w:tab w:val="left" w:pos="1665"/>
              </w:tabs>
              <w:spacing w:before="0"/>
              <w:rPr>
                <w:rFonts w:eastAsia="Verdana"/>
              </w:rPr>
            </w:pPr>
          </w:p>
        </w:tc>
        <w:tc>
          <w:tcPr>
            <w:tcW w:w="1701" w:type="dxa"/>
            <w:tcBorders>
              <w:right w:val="double" w:sz="4" w:space="0" w:color="auto"/>
            </w:tcBorders>
          </w:tcPr>
          <w:p w14:paraId="064AF25E" w14:textId="77777777" w:rsidR="00937522" w:rsidRDefault="00672E9F">
            <w:pPr>
              <w:tabs>
                <w:tab w:val="left" w:pos="510"/>
                <w:tab w:val="left" w:pos="1665"/>
              </w:tabs>
              <w:spacing w:before="0"/>
              <w:rPr>
                <w:rFonts w:eastAsia="Verdana"/>
              </w:rPr>
            </w:pPr>
            <w:r>
              <w:rPr>
                <w:rFonts w:asciiTheme="minorHAnsi" w:eastAsia="Verdana" w:hAnsiTheme="minorHAnsi"/>
                <w:lang w:val="sr-Cyrl-RS"/>
              </w:rPr>
              <w:t>Српски јез.</w:t>
            </w:r>
          </w:p>
        </w:tc>
        <w:tc>
          <w:tcPr>
            <w:tcW w:w="1692" w:type="dxa"/>
            <w:gridSpan w:val="2"/>
            <w:tcBorders>
              <w:left w:val="double" w:sz="4" w:space="0" w:color="auto"/>
            </w:tcBorders>
          </w:tcPr>
          <w:p w14:paraId="0440C709" w14:textId="77777777" w:rsidR="00937522" w:rsidRDefault="00937522">
            <w:pPr>
              <w:tabs>
                <w:tab w:val="left" w:pos="510"/>
                <w:tab w:val="left" w:pos="1665"/>
              </w:tabs>
              <w:spacing w:before="0"/>
              <w:rPr>
                <w:rFonts w:eastAsia="Verdana"/>
              </w:rPr>
            </w:pPr>
          </w:p>
        </w:tc>
        <w:tc>
          <w:tcPr>
            <w:tcW w:w="1572" w:type="dxa"/>
            <w:tcBorders>
              <w:right w:val="double" w:sz="4" w:space="0" w:color="auto"/>
            </w:tcBorders>
          </w:tcPr>
          <w:p w14:paraId="4420514D"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p>
        </w:tc>
        <w:tc>
          <w:tcPr>
            <w:tcW w:w="1625" w:type="dxa"/>
            <w:gridSpan w:val="2"/>
            <w:tcBorders>
              <w:left w:val="double" w:sz="4" w:space="0" w:color="auto"/>
            </w:tcBorders>
          </w:tcPr>
          <w:p w14:paraId="26DBD72F" w14:textId="77777777" w:rsidR="00937522" w:rsidRDefault="00937522">
            <w:pPr>
              <w:tabs>
                <w:tab w:val="left" w:pos="510"/>
                <w:tab w:val="left" w:pos="1665"/>
              </w:tabs>
              <w:spacing w:before="0"/>
              <w:rPr>
                <w:rFonts w:eastAsia="Verdana"/>
              </w:rPr>
            </w:pPr>
          </w:p>
        </w:tc>
        <w:tc>
          <w:tcPr>
            <w:tcW w:w="1698" w:type="dxa"/>
          </w:tcPr>
          <w:p w14:paraId="5ADAE23E" w14:textId="77777777" w:rsidR="00937522" w:rsidRDefault="00937522">
            <w:pPr>
              <w:tabs>
                <w:tab w:val="left" w:pos="510"/>
                <w:tab w:val="left" w:pos="1665"/>
              </w:tabs>
              <w:spacing w:before="0"/>
              <w:rPr>
                <w:rFonts w:eastAsia="Verdana"/>
              </w:rPr>
            </w:pPr>
          </w:p>
        </w:tc>
      </w:tr>
      <w:tr w:rsidR="009301DA" w14:paraId="15AA64B0" w14:textId="77777777" w:rsidTr="00C31F07">
        <w:trPr>
          <w:trHeight w:val="341"/>
        </w:trPr>
        <w:tc>
          <w:tcPr>
            <w:tcW w:w="704" w:type="dxa"/>
            <w:vMerge/>
            <w:textDirection w:val="btLr"/>
          </w:tcPr>
          <w:p w14:paraId="476170E6" w14:textId="77777777" w:rsidR="00937522" w:rsidRPr="00777B6E" w:rsidRDefault="00937522" w:rsidP="00777B6E">
            <w:pPr>
              <w:tabs>
                <w:tab w:val="left" w:pos="510"/>
                <w:tab w:val="left" w:pos="1665"/>
              </w:tabs>
              <w:spacing w:before="0"/>
              <w:ind w:left="113" w:right="113"/>
              <w:jc w:val="center"/>
              <w:rPr>
                <w:rFonts w:ascii="Times New Roman" w:eastAsia="Verdana" w:hAnsi="Times New Roman" w:cs="Times New Roman"/>
                <w:sz w:val="28"/>
                <w:szCs w:val="28"/>
              </w:rPr>
            </w:pPr>
          </w:p>
        </w:tc>
        <w:tc>
          <w:tcPr>
            <w:tcW w:w="930" w:type="dxa"/>
          </w:tcPr>
          <w:p w14:paraId="0034FAE1"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13.</w:t>
            </w:r>
          </w:p>
        </w:tc>
        <w:tc>
          <w:tcPr>
            <w:tcW w:w="1491" w:type="dxa"/>
          </w:tcPr>
          <w:p w14:paraId="0B893C9E" w14:textId="77777777" w:rsidR="00937522" w:rsidRDefault="00672E9F">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Немачки ј</w:t>
            </w:r>
          </w:p>
        </w:tc>
        <w:tc>
          <w:tcPr>
            <w:tcW w:w="1573" w:type="dxa"/>
            <w:tcBorders>
              <w:right w:val="double" w:sz="4" w:space="0" w:color="auto"/>
            </w:tcBorders>
          </w:tcPr>
          <w:p w14:paraId="2AE739B1"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Српски јез</w:t>
            </w:r>
            <w:r w:rsidR="00672E9F">
              <w:rPr>
                <w:rFonts w:asciiTheme="minorHAnsi" w:eastAsia="Verdana" w:hAnsiTheme="minorHAnsi"/>
                <w:lang w:val="sr-Cyrl-RS"/>
              </w:rPr>
              <w:t>. /</w:t>
            </w:r>
          </w:p>
          <w:p w14:paraId="039CF750" w14:textId="77777777" w:rsidR="00937522" w:rsidRDefault="00550077">
            <w:pPr>
              <w:tabs>
                <w:tab w:val="left" w:pos="510"/>
                <w:tab w:val="left" w:pos="1665"/>
              </w:tabs>
              <w:spacing w:before="0"/>
              <w:rPr>
                <w:rFonts w:eastAsia="Verdana"/>
              </w:rPr>
            </w:pPr>
            <w:r>
              <w:rPr>
                <w:rFonts w:asciiTheme="minorHAnsi" w:eastAsia="Verdana" w:hAnsiTheme="minorHAnsi"/>
                <w:lang w:val="sr-Cyrl-RS"/>
              </w:rPr>
              <w:t>Математика</w:t>
            </w:r>
          </w:p>
        </w:tc>
        <w:tc>
          <w:tcPr>
            <w:tcW w:w="1588" w:type="dxa"/>
            <w:tcBorders>
              <w:left w:val="double" w:sz="4" w:space="0" w:color="auto"/>
            </w:tcBorders>
          </w:tcPr>
          <w:p w14:paraId="37C86F3F" w14:textId="77777777" w:rsidR="00937522" w:rsidRDefault="00672E9F">
            <w:pPr>
              <w:tabs>
                <w:tab w:val="left" w:pos="510"/>
                <w:tab w:val="left" w:pos="1665"/>
              </w:tabs>
              <w:spacing w:before="0"/>
              <w:rPr>
                <w:rFonts w:eastAsia="Verdana"/>
              </w:rPr>
            </w:pPr>
            <w:r>
              <w:rPr>
                <w:rFonts w:asciiTheme="minorHAnsi" w:eastAsia="Verdana" w:hAnsiTheme="minorHAnsi"/>
                <w:lang w:val="sr-Cyrl-RS"/>
              </w:rPr>
              <w:t>Немачки ј</w:t>
            </w:r>
          </w:p>
        </w:tc>
        <w:tc>
          <w:tcPr>
            <w:tcW w:w="1701" w:type="dxa"/>
            <w:tcBorders>
              <w:right w:val="double" w:sz="4" w:space="0" w:color="auto"/>
            </w:tcBorders>
          </w:tcPr>
          <w:p w14:paraId="1F60A868" w14:textId="77777777" w:rsidR="00937522" w:rsidRPr="009301DA" w:rsidRDefault="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Географија/ Математика</w:t>
            </w:r>
          </w:p>
        </w:tc>
        <w:tc>
          <w:tcPr>
            <w:tcW w:w="1692" w:type="dxa"/>
            <w:gridSpan w:val="2"/>
            <w:tcBorders>
              <w:left w:val="double" w:sz="4" w:space="0" w:color="auto"/>
            </w:tcBorders>
          </w:tcPr>
          <w:p w14:paraId="5A2957C6" w14:textId="77777777" w:rsidR="00937522" w:rsidRDefault="00937522">
            <w:pPr>
              <w:tabs>
                <w:tab w:val="left" w:pos="510"/>
                <w:tab w:val="left" w:pos="1665"/>
              </w:tabs>
              <w:spacing w:before="0"/>
              <w:rPr>
                <w:rFonts w:eastAsia="Verdana"/>
              </w:rPr>
            </w:pPr>
          </w:p>
        </w:tc>
        <w:tc>
          <w:tcPr>
            <w:tcW w:w="1572" w:type="dxa"/>
            <w:tcBorders>
              <w:right w:val="double" w:sz="4" w:space="0" w:color="auto"/>
            </w:tcBorders>
          </w:tcPr>
          <w:p w14:paraId="7F193765" w14:textId="77777777" w:rsidR="00937522" w:rsidRDefault="00672E9F">
            <w:pPr>
              <w:tabs>
                <w:tab w:val="left" w:pos="510"/>
                <w:tab w:val="left" w:pos="1665"/>
              </w:tabs>
              <w:spacing w:before="0"/>
              <w:rPr>
                <w:rFonts w:eastAsia="Verdana"/>
              </w:rPr>
            </w:pPr>
            <w:r>
              <w:rPr>
                <w:rFonts w:asciiTheme="minorHAnsi" w:eastAsia="Verdana" w:hAnsiTheme="minorHAnsi"/>
                <w:lang w:val="sr-Cyrl-RS"/>
              </w:rPr>
              <w:t>Српски јез.</w:t>
            </w:r>
          </w:p>
        </w:tc>
        <w:tc>
          <w:tcPr>
            <w:tcW w:w="1625" w:type="dxa"/>
            <w:gridSpan w:val="2"/>
            <w:tcBorders>
              <w:left w:val="double" w:sz="4" w:space="0" w:color="auto"/>
            </w:tcBorders>
          </w:tcPr>
          <w:p w14:paraId="056F1030" w14:textId="77777777" w:rsidR="00937522" w:rsidRDefault="00937522">
            <w:pPr>
              <w:tabs>
                <w:tab w:val="left" w:pos="510"/>
                <w:tab w:val="left" w:pos="1665"/>
              </w:tabs>
              <w:spacing w:before="0"/>
              <w:rPr>
                <w:rFonts w:eastAsia="Verdana"/>
              </w:rPr>
            </w:pPr>
          </w:p>
        </w:tc>
        <w:tc>
          <w:tcPr>
            <w:tcW w:w="1698" w:type="dxa"/>
          </w:tcPr>
          <w:p w14:paraId="10CCA388" w14:textId="77777777" w:rsidR="00937522" w:rsidRDefault="00550077">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r w:rsidR="00672E9F">
              <w:rPr>
                <w:rFonts w:asciiTheme="minorHAnsi" w:eastAsia="Verdana" w:hAnsiTheme="minorHAnsi"/>
                <w:lang w:val="sr-Cyrl-RS"/>
              </w:rPr>
              <w:t>/ Српски јез.</w:t>
            </w:r>
          </w:p>
        </w:tc>
      </w:tr>
      <w:tr w:rsidR="00C31F07" w14:paraId="019D34E8" w14:textId="77777777" w:rsidTr="00C31F07">
        <w:trPr>
          <w:trHeight w:val="330"/>
        </w:trPr>
        <w:tc>
          <w:tcPr>
            <w:tcW w:w="704" w:type="dxa"/>
            <w:vMerge w:val="restart"/>
            <w:tcBorders>
              <w:top w:val="double" w:sz="4" w:space="0" w:color="auto"/>
            </w:tcBorders>
            <w:textDirection w:val="btLr"/>
          </w:tcPr>
          <w:p w14:paraId="44E563F7" w14:textId="77777777" w:rsidR="009301DA" w:rsidRPr="00777B6E" w:rsidRDefault="009301DA" w:rsidP="00777B6E">
            <w:pPr>
              <w:tabs>
                <w:tab w:val="left" w:pos="510"/>
                <w:tab w:val="left" w:pos="1665"/>
              </w:tabs>
              <w:spacing w:before="0"/>
              <w:ind w:left="113" w:right="113"/>
              <w:jc w:val="center"/>
              <w:rPr>
                <w:rFonts w:ascii="Times New Roman" w:eastAsia="Verdana" w:hAnsi="Times New Roman" w:cs="Times New Roman"/>
                <w:sz w:val="28"/>
                <w:szCs w:val="28"/>
                <w:lang w:val="sr-Cyrl-RS"/>
              </w:rPr>
            </w:pPr>
            <w:r w:rsidRPr="00777B6E">
              <w:rPr>
                <w:rFonts w:ascii="Times New Roman" w:eastAsia="Verdana" w:hAnsi="Times New Roman" w:cs="Times New Roman"/>
                <w:sz w:val="28"/>
                <w:szCs w:val="28"/>
                <w:lang w:val="sr-Cyrl-RS"/>
              </w:rPr>
              <w:t>Децембар</w:t>
            </w:r>
          </w:p>
        </w:tc>
        <w:tc>
          <w:tcPr>
            <w:tcW w:w="930" w:type="dxa"/>
            <w:tcBorders>
              <w:top w:val="double" w:sz="4" w:space="0" w:color="auto"/>
            </w:tcBorders>
          </w:tcPr>
          <w:p w14:paraId="2F38E521" w14:textId="77777777" w:rsid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14.</w:t>
            </w:r>
          </w:p>
        </w:tc>
        <w:tc>
          <w:tcPr>
            <w:tcW w:w="1491" w:type="dxa"/>
            <w:tcBorders>
              <w:top w:val="double" w:sz="4" w:space="0" w:color="auto"/>
            </w:tcBorders>
          </w:tcPr>
          <w:p w14:paraId="34BAFA22" w14:textId="77777777" w:rsidR="009301DA" w:rsidRDefault="009301DA" w:rsidP="009301DA">
            <w:pPr>
              <w:tabs>
                <w:tab w:val="left" w:pos="510"/>
                <w:tab w:val="left" w:pos="1665"/>
              </w:tabs>
              <w:spacing w:before="0"/>
              <w:rPr>
                <w:rFonts w:eastAsia="Verdana"/>
              </w:rPr>
            </w:pPr>
            <w:r>
              <w:rPr>
                <w:rFonts w:asciiTheme="minorHAnsi" w:eastAsia="Verdana" w:hAnsiTheme="minorHAnsi"/>
                <w:lang w:val="sr-Cyrl-RS"/>
              </w:rPr>
              <w:t>Српски јез.</w:t>
            </w:r>
          </w:p>
        </w:tc>
        <w:tc>
          <w:tcPr>
            <w:tcW w:w="1573" w:type="dxa"/>
            <w:tcBorders>
              <w:top w:val="double" w:sz="4" w:space="0" w:color="auto"/>
              <w:right w:val="double" w:sz="4" w:space="0" w:color="auto"/>
            </w:tcBorders>
          </w:tcPr>
          <w:p w14:paraId="041AA759" w14:textId="77777777" w:rsidR="009301DA" w:rsidRDefault="009301DA" w:rsidP="009301DA">
            <w:pPr>
              <w:tabs>
                <w:tab w:val="left" w:pos="510"/>
                <w:tab w:val="left" w:pos="1665"/>
              </w:tabs>
              <w:spacing w:before="0"/>
              <w:rPr>
                <w:rFonts w:eastAsia="Verdana"/>
              </w:rPr>
            </w:pPr>
          </w:p>
        </w:tc>
        <w:tc>
          <w:tcPr>
            <w:tcW w:w="1588" w:type="dxa"/>
            <w:tcBorders>
              <w:top w:val="double" w:sz="4" w:space="0" w:color="auto"/>
              <w:left w:val="double" w:sz="4" w:space="0" w:color="auto"/>
            </w:tcBorders>
          </w:tcPr>
          <w:p w14:paraId="0D92AF44" w14:textId="77777777" w:rsidR="009301DA" w:rsidRDefault="009301DA" w:rsidP="009301DA">
            <w:pPr>
              <w:tabs>
                <w:tab w:val="left" w:pos="510"/>
                <w:tab w:val="left" w:pos="1665"/>
              </w:tabs>
              <w:spacing w:before="0"/>
              <w:rPr>
                <w:rFonts w:eastAsia="Verdana"/>
              </w:rPr>
            </w:pPr>
            <w:r>
              <w:rPr>
                <w:rFonts w:asciiTheme="minorHAnsi" w:eastAsia="Verdana" w:hAnsiTheme="minorHAnsi"/>
                <w:lang w:val="sr-Cyrl-RS"/>
              </w:rPr>
              <w:t>Српски јез.</w:t>
            </w:r>
          </w:p>
        </w:tc>
        <w:tc>
          <w:tcPr>
            <w:tcW w:w="1701" w:type="dxa"/>
            <w:tcBorders>
              <w:top w:val="double" w:sz="4" w:space="0" w:color="auto"/>
              <w:right w:val="double" w:sz="4" w:space="0" w:color="auto"/>
            </w:tcBorders>
          </w:tcPr>
          <w:p w14:paraId="4F5A8471" w14:textId="77777777" w:rsidR="009301DA" w:rsidRDefault="009301DA" w:rsidP="009301DA">
            <w:pPr>
              <w:tabs>
                <w:tab w:val="left" w:pos="510"/>
                <w:tab w:val="left" w:pos="1665"/>
              </w:tabs>
              <w:spacing w:before="0"/>
              <w:rPr>
                <w:rFonts w:eastAsia="Verdana"/>
              </w:rPr>
            </w:pPr>
          </w:p>
        </w:tc>
        <w:tc>
          <w:tcPr>
            <w:tcW w:w="1692" w:type="dxa"/>
            <w:gridSpan w:val="2"/>
            <w:tcBorders>
              <w:top w:val="double" w:sz="4" w:space="0" w:color="auto"/>
              <w:left w:val="double" w:sz="4" w:space="0" w:color="auto"/>
            </w:tcBorders>
          </w:tcPr>
          <w:p w14:paraId="5E97BA7E" w14:textId="77777777" w:rsidR="009301DA" w:rsidRDefault="009301DA" w:rsidP="009301DA">
            <w:pPr>
              <w:tabs>
                <w:tab w:val="left" w:pos="510"/>
                <w:tab w:val="left" w:pos="1665"/>
              </w:tabs>
              <w:spacing w:before="0"/>
              <w:ind w:right="-161"/>
              <w:rPr>
                <w:rFonts w:eastAsia="Verdana"/>
              </w:rPr>
            </w:pPr>
            <w:r>
              <w:rPr>
                <w:rFonts w:asciiTheme="minorHAnsi" w:eastAsia="Verdana" w:hAnsiTheme="minorHAnsi"/>
                <w:lang w:val="sr-Cyrl-RS"/>
              </w:rPr>
              <w:t>Немачки јез.</w:t>
            </w:r>
          </w:p>
        </w:tc>
        <w:tc>
          <w:tcPr>
            <w:tcW w:w="1572" w:type="dxa"/>
            <w:tcBorders>
              <w:top w:val="double" w:sz="4" w:space="0" w:color="auto"/>
              <w:right w:val="double" w:sz="4" w:space="0" w:color="auto"/>
            </w:tcBorders>
          </w:tcPr>
          <w:p w14:paraId="7DDA4CA3" w14:textId="77777777" w:rsidR="009301DA" w:rsidRP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Географија</w:t>
            </w:r>
          </w:p>
        </w:tc>
        <w:tc>
          <w:tcPr>
            <w:tcW w:w="1625" w:type="dxa"/>
            <w:gridSpan w:val="2"/>
            <w:tcBorders>
              <w:top w:val="double" w:sz="4" w:space="0" w:color="auto"/>
              <w:left w:val="double" w:sz="4" w:space="0" w:color="auto"/>
            </w:tcBorders>
          </w:tcPr>
          <w:p w14:paraId="3ABAF364" w14:textId="77777777" w:rsidR="009301DA" w:rsidRDefault="009301DA" w:rsidP="009301DA">
            <w:pPr>
              <w:tabs>
                <w:tab w:val="left" w:pos="510"/>
                <w:tab w:val="left" w:pos="1665"/>
              </w:tabs>
              <w:spacing w:before="0"/>
              <w:rPr>
                <w:rFonts w:eastAsia="Verdana"/>
              </w:rPr>
            </w:pPr>
            <w:r>
              <w:rPr>
                <w:rFonts w:asciiTheme="minorHAnsi" w:eastAsia="Verdana" w:hAnsiTheme="minorHAnsi"/>
                <w:lang w:val="sr-Cyrl-RS"/>
              </w:rPr>
              <w:t>Немачки ј.</w:t>
            </w:r>
          </w:p>
        </w:tc>
        <w:tc>
          <w:tcPr>
            <w:tcW w:w="1698" w:type="dxa"/>
            <w:tcBorders>
              <w:top w:val="double" w:sz="4" w:space="0" w:color="auto"/>
            </w:tcBorders>
          </w:tcPr>
          <w:p w14:paraId="311805A4" w14:textId="77777777" w:rsidR="009301DA" w:rsidRDefault="009301DA" w:rsidP="009301DA">
            <w:pPr>
              <w:tabs>
                <w:tab w:val="left" w:pos="510"/>
                <w:tab w:val="left" w:pos="1665"/>
              </w:tabs>
              <w:spacing w:before="0"/>
              <w:rPr>
                <w:rFonts w:eastAsia="Verdana"/>
              </w:rPr>
            </w:pPr>
          </w:p>
        </w:tc>
      </w:tr>
      <w:tr w:rsidR="009301DA" w14:paraId="1850D155" w14:textId="77777777" w:rsidTr="00C31F07">
        <w:trPr>
          <w:trHeight w:val="330"/>
        </w:trPr>
        <w:tc>
          <w:tcPr>
            <w:tcW w:w="704" w:type="dxa"/>
            <w:vMerge/>
          </w:tcPr>
          <w:p w14:paraId="070350F9" w14:textId="77777777" w:rsidR="009301DA" w:rsidRDefault="009301DA" w:rsidP="009301DA">
            <w:pPr>
              <w:tabs>
                <w:tab w:val="left" w:pos="510"/>
                <w:tab w:val="left" w:pos="1665"/>
              </w:tabs>
              <w:spacing w:before="0"/>
              <w:rPr>
                <w:rFonts w:eastAsia="Verdana"/>
              </w:rPr>
            </w:pPr>
          </w:p>
        </w:tc>
        <w:tc>
          <w:tcPr>
            <w:tcW w:w="930" w:type="dxa"/>
          </w:tcPr>
          <w:p w14:paraId="254605C6" w14:textId="77777777" w:rsid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15.</w:t>
            </w:r>
          </w:p>
        </w:tc>
        <w:tc>
          <w:tcPr>
            <w:tcW w:w="1491" w:type="dxa"/>
          </w:tcPr>
          <w:p w14:paraId="0A584D72" w14:textId="77777777" w:rsidR="009301DA" w:rsidRPr="009301DA" w:rsidRDefault="009301DA" w:rsidP="009301DA">
            <w:pPr>
              <w:tabs>
                <w:tab w:val="left" w:pos="510"/>
                <w:tab w:val="left" w:pos="1665"/>
              </w:tabs>
              <w:spacing w:before="0"/>
              <w:ind w:right="-90"/>
              <w:rPr>
                <w:rFonts w:asciiTheme="minorHAnsi" w:eastAsia="Verdana" w:hAnsiTheme="minorHAnsi"/>
                <w:lang w:val="sr-Cyrl-RS"/>
              </w:rPr>
            </w:pPr>
            <w:r>
              <w:rPr>
                <w:rFonts w:asciiTheme="minorHAnsi" w:eastAsia="Verdana" w:hAnsiTheme="minorHAnsi"/>
                <w:lang w:val="sr-Cyrl-RS"/>
              </w:rPr>
              <w:t>Енглески јез.</w:t>
            </w:r>
          </w:p>
        </w:tc>
        <w:tc>
          <w:tcPr>
            <w:tcW w:w="1573" w:type="dxa"/>
            <w:tcBorders>
              <w:right w:val="double" w:sz="4" w:space="0" w:color="auto"/>
            </w:tcBorders>
          </w:tcPr>
          <w:p w14:paraId="789FB556" w14:textId="77777777" w:rsidR="009301DA" w:rsidRPr="00672E9F"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Географија</w:t>
            </w:r>
          </w:p>
        </w:tc>
        <w:tc>
          <w:tcPr>
            <w:tcW w:w="1588" w:type="dxa"/>
            <w:tcBorders>
              <w:left w:val="double" w:sz="4" w:space="0" w:color="auto"/>
            </w:tcBorders>
          </w:tcPr>
          <w:p w14:paraId="21FC9F2A" w14:textId="77777777" w:rsidR="009301DA" w:rsidRDefault="009301DA" w:rsidP="009301DA">
            <w:pPr>
              <w:tabs>
                <w:tab w:val="left" w:pos="510"/>
                <w:tab w:val="left" w:pos="1665"/>
              </w:tabs>
              <w:spacing w:before="0"/>
              <w:rPr>
                <w:rFonts w:eastAsia="Verdana"/>
              </w:rPr>
            </w:pPr>
            <w:r>
              <w:rPr>
                <w:rFonts w:asciiTheme="minorHAnsi" w:eastAsia="Verdana" w:hAnsiTheme="minorHAnsi"/>
                <w:lang w:val="sr-Cyrl-RS"/>
              </w:rPr>
              <w:t>Енглески јез.</w:t>
            </w:r>
          </w:p>
        </w:tc>
        <w:tc>
          <w:tcPr>
            <w:tcW w:w="1701" w:type="dxa"/>
            <w:tcBorders>
              <w:right w:val="double" w:sz="4" w:space="0" w:color="auto"/>
            </w:tcBorders>
          </w:tcPr>
          <w:p w14:paraId="7372D450" w14:textId="77777777" w:rsidR="009301DA" w:rsidRDefault="009301DA" w:rsidP="009301DA">
            <w:pPr>
              <w:tabs>
                <w:tab w:val="left" w:pos="510"/>
                <w:tab w:val="left" w:pos="1665"/>
              </w:tabs>
              <w:spacing w:before="0"/>
              <w:rPr>
                <w:rFonts w:eastAsia="Verdana"/>
              </w:rPr>
            </w:pPr>
          </w:p>
        </w:tc>
        <w:tc>
          <w:tcPr>
            <w:tcW w:w="1692" w:type="dxa"/>
            <w:gridSpan w:val="2"/>
            <w:tcBorders>
              <w:left w:val="double" w:sz="4" w:space="0" w:color="auto"/>
            </w:tcBorders>
          </w:tcPr>
          <w:p w14:paraId="1747FAE6" w14:textId="77777777" w:rsidR="009301DA" w:rsidRDefault="009301DA" w:rsidP="009301DA">
            <w:pPr>
              <w:tabs>
                <w:tab w:val="left" w:pos="510"/>
                <w:tab w:val="left" w:pos="1665"/>
              </w:tabs>
              <w:spacing w:before="0"/>
              <w:rPr>
                <w:rFonts w:eastAsia="Verdana"/>
              </w:rPr>
            </w:pPr>
            <w:r>
              <w:rPr>
                <w:rFonts w:asciiTheme="minorHAnsi" w:eastAsia="Verdana" w:hAnsiTheme="minorHAnsi"/>
                <w:lang w:val="sr-Cyrl-RS"/>
              </w:rPr>
              <w:t>Енглески јез.</w:t>
            </w:r>
          </w:p>
        </w:tc>
        <w:tc>
          <w:tcPr>
            <w:tcW w:w="1572" w:type="dxa"/>
            <w:tcBorders>
              <w:right w:val="double" w:sz="4" w:space="0" w:color="auto"/>
            </w:tcBorders>
          </w:tcPr>
          <w:p w14:paraId="3F710A85" w14:textId="77777777" w:rsidR="009301DA" w:rsidRDefault="009301DA" w:rsidP="009301DA">
            <w:pPr>
              <w:tabs>
                <w:tab w:val="left" w:pos="510"/>
                <w:tab w:val="left" w:pos="1665"/>
              </w:tabs>
              <w:spacing w:before="0"/>
              <w:rPr>
                <w:rFonts w:eastAsia="Verdana"/>
              </w:rPr>
            </w:pPr>
          </w:p>
        </w:tc>
        <w:tc>
          <w:tcPr>
            <w:tcW w:w="1625" w:type="dxa"/>
            <w:gridSpan w:val="2"/>
            <w:tcBorders>
              <w:left w:val="double" w:sz="4" w:space="0" w:color="auto"/>
            </w:tcBorders>
          </w:tcPr>
          <w:p w14:paraId="6EAD564C" w14:textId="77777777" w:rsidR="009301DA" w:rsidRDefault="009301DA" w:rsidP="009301DA">
            <w:pPr>
              <w:tabs>
                <w:tab w:val="left" w:pos="510"/>
                <w:tab w:val="left" w:pos="1665"/>
              </w:tabs>
              <w:spacing w:before="0"/>
              <w:rPr>
                <w:rFonts w:eastAsia="Verdana"/>
              </w:rPr>
            </w:pPr>
            <w:r>
              <w:rPr>
                <w:rFonts w:asciiTheme="minorHAnsi" w:eastAsia="Verdana" w:hAnsiTheme="minorHAnsi"/>
                <w:lang w:val="sr-Cyrl-RS"/>
              </w:rPr>
              <w:t>Српски јез.</w:t>
            </w:r>
          </w:p>
        </w:tc>
        <w:tc>
          <w:tcPr>
            <w:tcW w:w="1698" w:type="dxa"/>
          </w:tcPr>
          <w:p w14:paraId="0AD4947A" w14:textId="77777777" w:rsidR="009301DA" w:rsidRPr="00C31F07" w:rsidRDefault="00C31F07"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Географија</w:t>
            </w:r>
          </w:p>
        </w:tc>
      </w:tr>
      <w:tr w:rsidR="00C31F07" w14:paraId="4B47ABB2" w14:textId="77777777" w:rsidTr="00C31F07">
        <w:trPr>
          <w:trHeight w:val="330"/>
        </w:trPr>
        <w:tc>
          <w:tcPr>
            <w:tcW w:w="704" w:type="dxa"/>
            <w:vMerge/>
          </w:tcPr>
          <w:p w14:paraId="6F7B6884" w14:textId="77777777" w:rsidR="009301DA" w:rsidRDefault="009301DA" w:rsidP="009301DA">
            <w:pPr>
              <w:tabs>
                <w:tab w:val="left" w:pos="510"/>
                <w:tab w:val="left" w:pos="1665"/>
              </w:tabs>
              <w:spacing w:before="0"/>
              <w:rPr>
                <w:rFonts w:eastAsia="Verdana"/>
              </w:rPr>
            </w:pPr>
          </w:p>
        </w:tc>
        <w:tc>
          <w:tcPr>
            <w:tcW w:w="930" w:type="dxa"/>
          </w:tcPr>
          <w:p w14:paraId="6C658A75" w14:textId="77777777" w:rsid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16.</w:t>
            </w:r>
          </w:p>
        </w:tc>
        <w:tc>
          <w:tcPr>
            <w:tcW w:w="1491" w:type="dxa"/>
          </w:tcPr>
          <w:p w14:paraId="0E7DAA1C" w14:textId="77777777" w:rsid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p>
        </w:tc>
        <w:tc>
          <w:tcPr>
            <w:tcW w:w="1573" w:type="dxa"/>
            <w:tcBorders>
              <w:right w:val="double" w:sz="4" w:space="0" w:color="auto"/>
            </w:tcBorders>
          </w:tcPr>
          <w:p w14:paraId="05F3B48A" w14:textId="77777777" w:rsidR="009301DA" w:rsidRDefault="009301DA" w:rsidP="009301DA">
            <w:pPr>
              <w:tabs>
                <w:tab w:val="left" w:pos="510"/>
                <w:tab w:val="left" w:pos="1665"/>
              </w:tabs>
              <w:spacing w:before="0"/>
              <w:rPr>
                <w:rFonts w:eastAsia="Verdana"/>
              </w:rPr>
            </w:pPr>
          </w:p>
        </w:tc>
        <w:tc>
          <w:tcPr>
            <w:tcW w:w="1588" w:type="dxa"/>
            <w:tcBorders>
              <w:left w:val="double" w:sz="4" w:space="0" w:color="auto"/>
            </w:tcBorders>
          </w:tcPr>
          <w:p w14:paraId="7161C6BB" w14:textId="77777777" w:rsidR="009301DA" w:rsidRP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p>
        </w:tc>
        <w:tc>
          <w:tcPr>
            <w:tcW w:w="1701" w:type="dxa"/>
            <w:tcBorders>
              <w:right w:val="double" w:sz="4" w:space="0" w:color="auto"/>
            </w:tcBorders>
          </w:tcPr>
          <w:p w14:paraId="4F11E167" w14:textId="77777777" w:rsidR="009301DA" w:rsidRP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Физика</w:t>
            </w:r>
          </w:p>
        </w:tc>
        <w:tc>
          <w:tcPr>
            <w:tcW w:w="1692" w:type="dxa"/>
            <w:gridSpan w:val="2"/>
            <w:tcBorders>
              <w:left w:val="double" w:sz="4" w:space="0" w:color="auto"/>
            </w:tcBorders>
          </w:tcPr>
          <w:p w14:paraId="7C0114CA" w14:textId="77777777" w:rsid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p>
        </w:tc>
        <w:tc>
          <w:tcPr>
            <w:tcW w:w="1572" w:type="dxa"/>
            <w:tcBorders>
              <w:right w:val="double" w:sz="4" w:space="0" w:color="auto"/>
            </w:tcBorders>
          </w:tcPr>
          <w:p w14:paraId="50878A8F" w14:textId="77777777" w:rsid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Физика/</w:t>
            </w:r>
          </w:p>
          <w:p w14:paraId="7ADB6F7B" w14:textId="77777777" w:rsidR="009301DA" w:rsidRP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Хемија</w:t>
            </w:r>
          </w:p>
        </w:tc>
        <w:tc>
          <w:tcPr>
            <w:tcW w:w="1625" w:type="dxa"/>
            <w:gridSpan w:val="2"/>
            <w:tcBorders>
              <w:left w:val="double" w:sz="4" w:space="0" w:color="auto"/>
            </w:tcBorders>
          </w:tcPr>
          <w:p w14:paraId="4F50B23A" w14:textId="77777777" w:rsid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Математика</w:t>
            </w:r>
          </w:p>
        </w:tc>
        <w:tc>
          <w:tcPr>
            <w:tcW w:w="1698" w:type="dxa"/>
          </w:tcPr>
          <w:p w14:paraId="65D22E50" w14:textId="77777777" w:rsidR="009301DA" w:rsidRPr="00C31F07" w:rsidRDefault="00C31F07"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Хемија</w:t>
            </w:r>
          </w:p>
        </w:tc>
      </w:tr>
      <w:tr w:rsidR="00C31F07" w14:paraId="1CF7BCA1" w14:textId="77777777" w:rsidTr="00C31F07">
        <w:trPr>
          <w:trHeight w:val="330"/>
        </w:trPr>
        <w:tc>
          <w:tcPr>
            <w:tcW w:w="704" w:type="dxa"/>
            <w:vMerge/>
          </w:tcPr>
          <w:p w14:paraId="1792B671" w14:textId="77777777" w:rsidR="009301DA" w:rsidRDefault="009301DA" w:rsidP="009301DA">
            <w:pPr>
              <w:tabs>
                <w:tab w:val="left" w:pos="510"/>
                <w:tab w:val="left" w:pos="1665"/>
              </w:tabs>
              <w:spacing w:before="0"/>
              <w:rPr>
                <w:rFonts w:eastAsia="Verdana"/>
              </w:rPr>
            </w:pPr>
          </w:p>
        </w:tc>
        <w:tc>
          <w:tcPr>
            <w:tcW w:w="930" w:type="dxa"/>
          </w:tcPr>
          <w:p w14:paraId="726DBA4E" w14:textId="77777777" w:rsid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17.</w:t>
            </w:r>
          </w:p>
        </w:tc>
        <w:tc>
          <w:tcPr>
            <w:tcW w:w="1491" w:type="dxa"/>
          </w:tcPr>
          <w:p w14:paraId="76913772" w14:textId="77777777" w:rsidR="009301DA" w:rsidRDefault="009301DA" w:rsidP="009301DA">
            <w:pPr>
              <w:tabs>
                <w:tab w:val="left" w:pos="510"/>
                <w:tab w:val="left" w:pos="1665"/>
              </w:tabs>
              <w:spacing w:before="0"/>
              <w:rPr>
                <w:rFonts w:eastAsia="Verdana"/>
              </w:rPr>
            </w:pPr>
          </w:p>
        </w:tc>
        <w:tc>
          <w:tcPr>
            <w:tcW w:w="1573" w:type="dxa"/>
            <w:tcBorders>
              <w:right w:val="double" w:sz="4" w:space="0" w:color="auto"/>
            </w:tcBorders>
          </w:tcPr>
          <w:p w14:paraId="3C090D05" w14:textId="77777777" w:rsidR="009301DA" w:rsidRDefault="009301DA" w:rsidP="009301DA">
            <w:pPr>
              <w:tabs>
                <w:tab w:val="left" w:pos="510"/>
                <w:tab w:val="left" w:pos="1665"/>
              </w:tabs>
              <w:spacing w:before="0"/>
              <w:rPr>
                <w:rFonts w:eastAsia="Verdana"/>
              </w:rPr>
            </w:pPr>
          </w:p>
        </w:tc>
        <w:tc>
          <w:tcPr>
            <w:tcW w:w="1588" w:type="dxa"/>
            <w:tcBorders>
              <w:left w:val="double" w:sz="4" w:space="0" w:color="auto"/>
            </w:tcBorders>
          </w:tcPr>
          <w:p w14:paraId="4245555A" w14:textId="77777777" w:rsidR="009301DA" w:rsidRDefault="009301DA" w:rsidP="009301DA">
            <w:pPr>
              <w:tabs>
                <w:tab w:val="left" w:pos="510"/>
                <w:tab w:val="left" w:pos="1665"/>
              </w:tabs>
              <w:spacing w:before="0"/>
              <w:rPr>
                <w:rFonts w:eastAsia="Verdana"/>
              </w:rPr>
            </w:pPr>
          </w:p>
        </w:tc>
        <w:tc>
          <w:tcPr>
            <w:tcW w:w="1701" w:type="dxa"/>
            <w:tcBorders>
              <w:right w:val="double" w:sz="4" w:space="0" w:color="auto"/>
            </w:tcBorders>
          </w:tcPr>
          <w:p w14:paraId="78E8440B" w14:textId="77777777" w:rsidR="009301DA" w:rsidRDefault="009301DA" w:rsidP="009301DA">
            <w:pPr>
              <w:tabs>
                <w:tab w:val="left" w:pos="510"/>
                <w:tab w:val="left" w:pos="1665"/>
              </w:tabs>
              <w:spacing w:before="0"/>
              <w:rPr>
                <w:rFonts w:eastAsia="Verdana"/>
              </w:rPr>
            </w:pPr>
          </w:p>
        </w:tc>
        <w:tc>
          <w:tcPr>
            <w:tcW w:w="1692" w:type="dxa"/>
            <w:gridSpan w:val="2"/>
            <w:tcBorders>
              <w:left w:val="double" w:sz="4" w:space="0" w:color="auto"/>
            </w:tcBorders>
          </w:tcPr>
          <w:p w14:paraId="01875ED9" w14:textId="77777777" w:rsidR="009301DA" w:rsidRDefault="009301DA" w:rsidP="009301DA">
            <w:pPr>
              <w:tabs>
                <w:tab w:val="left" w:pos="510"/>
                <w:tab w:val="left" w:pos="1665"/>
              </w:tabs>
              <w:spacing w:before="0"/>
              <w:rPr>
                <w:rFonts w:eastAsia="Verdana"/>
              </w:rPr>
            </w:pPr>
            <w:r>
              <w:rPr>
                <w:rFonts w:asciiTheme="minorHAnsi" w:eastAsia="Verdana" w:hAnsiTheme="minorHAnsi"/>
                <w:lang w:val="sr-Cyrl-RS"/>
              </w:rPr>
              <w:t>Српски јез.</w:t>
            </w:r>
          </w:p>
        </w:tc>
        <w:tc>
          <w:tcPr>
            <w:tcW w:w="1572" w:type="dxa"/>
            <w:tcBorders>
              <w:right w:val="double" w:sz="4" w:space="0" w:color="auto"/>
            </w:tcBorders>
          </w:tcPr>
          <w:p w14:paraId="414E6042" w14:textId="77777777" w:rsidR="009301DA" w:rsidRDefault="009301DA" w:rsidP="009301DA">
            <w:pPr>
              <w:tabs>
                <w:tab w:val="left" w:pos="510"/>
                <w:tab w:val="left" w:pos="1665"/>
              </w:tabs>
              <w:spacing w:before="0"/>
              <w:rPr>
                <w:rFonts w:eastAsia="Verdana"/>
              </w:rPr>
            </w:pPr>
          </w:p>
        </w:tc>
        <w:tc>
          <w:tcPr>
            <w:tcW w:w="1625" w:type="dxa"/>
            <w:gridSpan w:val="2"/>
            <w:tcBorders>
              <w:left w:val="double" w:sz="4" w:space="0" w:color="auto"/>
            </w:tcBorders>
          </w:tcPr>
          <w:p w14:paraId="76CF8B02" w14:textId="77777777" w:rsidR="009301DA" w:rsidRDefault="009301DA" w:rsidP="009301DA">
            <w:pPr>
              <w:tabs>
                <w:tab w:val="left" w:pos="510"/>
                <w:tab w:val="left" w:pos="1665"/>
              </w:tabs>
              <w:spacing w:before="0"/>
              <w:rPr>
                <w:rFonts w:eastAsia="Verdana"/>
              </w:rPr>
            </w:pPr>
            <w:r>
              <w:rPr>
                <w:rFonts w:asciiTheme="minorHAnsi" w:eastAsia="Verdana" w:hAnsiTheme="minorHAnsi"/>
                <w:lang w:val="sr-Cyrl-RS"/>
              </w:rPr>
              <w:t>Енглески ј.</w:t>
            </w:r>
          </w:p>
        </w:tc>
        <w:tc>
          <w:tcPr>
            <w:tcW w:w="1698" w:type="dxa"/>
          </w:tcPr>
          <w:p w14:paraId="1314B887" w14:textId="77777777" w:rsidR="009301DA" w:rsidRPr="00C31F07" w:rsidRDefault="00C31F07"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Физика</w:t>
            </w:r>
          </w:p>
        </w:tc>
      </w:tr>
      <w:tr w:rsidR="00C31F07" w14:paraId="32A9A439" w14:textId="77777777" w:rsidTr="00C31F07">
        <w:trPr>
          <w:trHeight w:val="330"/>
        </w:trPr>
        <w:tc>
          <w:tcPr>
            <w:tcW w:w="704" w:type="dxa"/>
            <w:vMerge/>
          </w:tcPr>
          <w:p w14:paraId="670C3F0F" w14:textId="77777777" w:rsidR="009301DA" w:rsidRDefault="009301DA" w:rsidP="009301DA">
            <w:pPr>
              <w:tabs>
                <w:tab w:val="left" w:pos="510"/>
                <w:tab w:val="left" w:pos="1665"/>
              </w:tabs>
              <w:spacing w:before="0"/>
              <w:rPr>
                <w:rFonts w:eastAsia="Verdana"/>
              </w:rPr>
            </w:pPr>
          </w:p>
        </w:tc>
        <w:tc>
          <w:tcPr>
            <w:tcW w:w="930" w:type="dxa"/>
          </w:tcPr>
          <w:p w14:paraId="5BDC02BB" w14:textId="77777777" w:rsidR="009301DA" w:rsidRDefault="009301DA" w:rsidP="009301DA">
            <w:pPr>
              <w:tabs>
                <w:tab w:val="left" w:pos="510"/>
                <w:tab w:val="left" w:pos="1665"/>
              </w:tabs>
              <w:spacing w:before="0"/>
              <w:rPr>
                <w:rFonts w:asciiTheme="minorHAnsi" w:eastAsia="Verdana" w:hAnsiTheme="minorHAnsi"/>
                <w:lang w:val="sr-Cyrl-RS"/>
              </w:rPr>
            </w:pPr>
            <w:r>
              <w:rPr>
                <w:rFonts w:asciiTheme="minorHAnsi" w:eastAsia="Verdana" w:hAnsiTheme="minorHAnsi"/>
                <w:lang w:val="sr-Cyrl-RS"/>
              </w:rPr>
              <w:t>18.</w:t>
            </w:r>
          </w:p>
        </w:tc>
        <w:tc>
          <w:tcPr>
            <w:tcW w:w="1491" w:type="dxa"/>
          </w:tcPr>
          <w:p w14:paraId="2261A96F" w14:textId="77777777" w:rsidR="009301DA" w:rsidRDefault="009301DA" w:rsidP="009301DA">
            <w:pPr>
              <w:tabs>
                <w:tab w:val="left" w:pos="510"/>
                <w:tab w:val="left" w:pos="1665"/>
              </w:tabs>
              <w:spacing w:before="0"/>
              <w:rPr>
                <w:rFonts w:eastAsia="Verdana"/>
              </w:rPr>
            </w:pPr>
          </w:p>
        </w:tc>
        <w:tc>
          <w:tcPr>
            <w:tcW w:w="1573" w:type="dxa"/>
            <w:tcBorders>
              <w:right w:val="double" w:sz="4" w:space="0" w:color="auto"/>
            </w:tcBorders>
          </w:tcPr>
          <w:p w14:paraId="17ADD793" w14:textId="77777777" w:rsidR="009301DA" w:rsidRDefault="009301DA" w:rsidP="009301DA">
            <w:pPr>
              <w:tabs>
                <w:tab w:val="left" w:pos="510"/>
                <w:tab w:val="left" w:pos="1665"/>
              </w:tabs>
              <w:spacing w:before="0"/>
              <w:rPr>
                <w:rFonts w:eastAsia="Verdana"/>
              </w:rPr>
            </w:pPr>
          </w:p>
        </w:tc>
        <w:tc>
          <w:tcPr>
            <w:tcW w:w="1588" w:type="dxa"/>
            <w:tcBorders>
              <w:left w:val="double" w:sz="4" w:space="0" w:color="auto"/>
            </w:tcBorders>
          </w:tcPr>
          <w:p w14:paraId="0333EA7D" w14:textId="77777777" w:rsidR="009301DA" w:rsidRDefault="009301DA" w:rsidP="009301DA">
            <w:pPr>
              <w:tabs>
                <w:tab w:val="left" w:pos="510"/>
                <w:tab w:val="left" w:pos="1665"/>
              </w:tabs>
              <w:spacing w:before="0"/>
              <w:rPr>
                <w:rFonts w:eastAsia="Verdana"/>
              </w:rPr>
            </w:pPr>
          </w:p>
        </w:tc>
        <w:tc>
          <w:tcPr>
            <w:tcW w:w="1701" w:type="dxa"/>
            <w:tcBorders>
              <w:right w:val="double" w:sz="4" w:space="0" w:color="auto"/>
            </w:tcBorders>
          </w:tcPr>
          <w:p w14:paraId="79B766D8" w14:textId="77777777" w:rsidR="009301DA" w:rsidRDefault="009301DA" w:rsidP="009301DA">
            <w:pPr>
              <w:tabs>
                <w:tab w:val="left" w:pos="510"/>
                <w:tab w:val="left" w:pos="1665"/>
              </w:tabs>
              <w:spacing w:before="0"/>
              <w:rPr>
                <w:rFonts w:eastAsia="Verdana"/>
              </w:rPr>
            </w:pPr>
          </w:p>
        </w:tc>
        <w:tc>
          <w:tcPr>
            <w:tcW w:w="1692" w:type="dxa"/>
            <w:gridSpan w:val="2"/>
            <w:tcBorders>
              <w:left w:val="double" w:sz="4" w:space="0" w:color="auto"/>
            </w:tcBorders>
          </w:tcPr>
          <w:p w14:paraId="0BF15779" w14:textId="77777777" w:rsidR="009301DA" w:rsidRDefault="009301DA" w:rsidP="009301DA">
            <w:pPr>
              <w:tabs>
                <w:tab w:val="left" w:pos="510"/>
                <w:tab w:val="left" w:pos="1665"/>
              </w:tabs>
              <w:spacing w:before="0"/>
              <w:rPr>
                <w:rFonts w:eastAsia="Verdana"/>
              </w:rPr>
            </w:pPr>
          </w:p>
        </w:tc>
        <w:tc>
          <w:tcPr>
            <w:tcW w:w="1572" w:type="dxa"/>
            <w:tcBorders>
              <w:right w:val="double" w:sz="4" w:space="0" w:color="auto"/>
            </w:tcBorders>
          </w:tcPr>
          <w:p w14:paraId="44B56FD5" w14:textId="77777777" w:rsidR="009301DA" w:rsidRDefault="009301DA" w:rsidP="009301DA">
            <w:pPr>
              <w:tabs>
                <w:tab w:val="left" w:pos="510"/>
                <w:tab w:val="left" w:pos="1665"/>
              </w:tabs>
              <w:spacing w:before="0"/>
              <w:rPr>
                <w:rFonts w:eastAsia="Verdana"/>
              </w:rPr>
            </w:pPr>
          </w:p>
        </w:tc>
        <w:tc>
          <w:tcPr>
            <w:tcW w:w="1625" w:type="dxa"/>
            <w:gridSpan w:val="2"/>
            <w:tcBorders>
              <w:left w:val="double" w:sz="4" w:space="0" w:color="auto"/>
            </w:tcBorders>
          </w:tcPr>
          <w:p w14:paraId="7F902507" w14:textId="77777777" w:rsidR="009301DA" w:rsidRDefault="009301DA" w:rsidP="009301DA">
            <w:pPr>
              <w:tabs>
                <w:tab w:val="left" w:pos="510"/>
                <w:tab w:val="left" w:pos="1665"/>
              </w:tabs>
              <w:spacing w:before="0"/>
              <w:rPr>
                <w:rFonts w:eastAsia="Verdana"/>
              </w:rPr>
            </w:pPr>
          </w:p>
        </w:tc>
        <w:tc>
          <w:tcPr>
            <w:tcW w:w="1698" w:type="dxa"/>
          </w:tcPr>
          <w:p w14:paraId="57E977E6" w14:textId="77777777" w:rsidR="009301DA" w:rsidRDefault="009301DA" w:rsidP="009301DA">
            <w:pPr>
              <w:tabs>
                <w:tab w:val="left" w:pos="510"/>
                <w:tab w:val="left" w:pos="1665"/>
              </w:tabs>
              <w:spacing w:before="0"/>
              <w:rPr>
                <w:rFonts w:eastAsia="Verdana"/>
              </w:rPr>
            </w:pPr>
          </w:p>
        </w:tc>
      </w:tr>
      <w:bookmarkEnd w:id="332"/>
    </w:tbl>
    <w:p w14:paraId="310DE73D" w14:textId="77777777" w:rsidR="00937522" w:rsidRDefault="00937522">
      <w:pPr>
        <w:tabs>
          <w:tab w:val="left" w:pos="510"/>
          <w:tab w:val="left" w:pos="1665"/>
        </w:tabs>
        <w:rPr>
          <w:rFonts w:eastAsia="Verdana"/>
        </w:rPr>
        <w:sectPr w:rsidR="00937522">
          <w:pgSz w:w="16840" w:h="11907" w:orient="landscape"/>
          <w:pgMar w:top="1134" w:right="851" w:bottom="1134" w:left="851" w:header="680" w:footer="680" w:gutter="0"/>
          <w:cols w:space="708"/>
        </w:sectPr>
      </w:pPr>
    </w:p>
    <w:p w14:paraId="7D6CE267" w14:textId="77777777" w:rsidR="00937522" w:rsidRDefault="00937522">
      <w:pPr>
        <w:tabs>
          <w:tab w:val="left" w:pos="1410"/>
        </w:tabs>
        <w:rPr>
          <w:rFonts w:ascii="Times New Roman" w:eastAsia="Verdana" w:hAnsi="Times New Roman" w:cs="Times New Roman"/>
        </w:rPr>
      </w:pPr>
    </w:p>
    <w:p w14:paraId="5536820D" w14:textId="77777777" w:rsidR="003729CF" w:rsidRPr="00AC7713" w:rsidRDefault="003729CF" w:rsidP="003729CF">
      <w:pPr>
        <w:spacing w:before="0" w:after="120"/>
        <w:jc w:val="center"/>
        <w:rPr>
          <w:rFonts w:ascii="Times New Roman" w:hAnsi="Times New Roman" w:cs="Times New Roman"/>
          <w:b/>
          <w:color w:val="000000" w:themeColor="text1"/>
          <w:sz w:val="22"/>
          <w:szCs w:val="22"/>
          <w:u w:val="single"/>
        </w:rPr>
      </w:pPr>
      <w:r>
        <w:rPr>
          <w:rFonts w:ascii="Times New Roman" w:eastAsia="Verdana" w:hAnsi="Times New Roman" w:cs="Times New Roman"/>
        </w:rPr>
        <w:tab/>
      </w:r>
      <w:r>
        <w:rPr>
          <w:rFonts w:ascii="Times New Roman" w:hAnsi="Times New Roman" w:cs="Times New Roman"/>
          <w:b/>
          <w:color w:val="000000" w:themeColor="text1"/>
          <w:sz w:val="22"/>
          <w:szCs w:val="22"/>
          <w:u w:val="single"/>
          <w:lang w:val="sr-Cyrl-RS"/>
        </w:rPr>
        <w:t>ДРУГ</w:t>
      </w:r>
      <w:r w:rsidRPr="00AC7713">
        <w:rPr>
          <w:rFonts w:ascii="Times New Roman" w:hAnsi="Times New Roman" w:cs="Times New Roman"/>
          <w:b/>
          <w:color w:val="000000" w:themeColor="text1"/>
          <w:sz w:val="22"/>
          <w:szCs w:val="22"/>
          <w:u w:val="single"/>
        </w:rPr>
        <w:t>И ЦИКЛУС ОСНОВНОГ ОБРАЗОВАЊА И ВАСПИТАЊА</w:t>
      </w:r>
    </w:p>
    <w:p w14:paraId="272817A6" w14:textId="77777777" w:rsidR="003729CF" w:rsidRDefault="003729CF" w:rsidP="003729CF">
      <w:pPr>
        <w:tabs>
          <w:tab w:val="left" w:pos="1410"/>
        </w:tabs>
        <w:rPr>
          <w:rFonts w:ascii="Times New Roman" w:eastAsia="Verdana" w:hAnsi="Times New Roman" w:cs="Times New Roman"/>
        </w:rPr>
      </w:pPr>
    </w:p>
    <w:tbl>
      <w:tblPr>
        <w:tblW w:w="141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2"/>
        <w:gridCol w:w="1441"/>
        <w:gridCol w:w="1275"/>
        <w:gridCol w:w="1440"/>
        <w:gridCol w:w="1300"/>
        <w:gridCol w:w="1297"/>
        <w:gridCol w:w="1296"/>
        <w:gridCol w:w="1297"/>
        <w:gridCol w:w="1160"/>
      </w:tblGrid>
      <w:tr w:rsidR="003729CF" w:rsidRPr="003F34FD" w14:paraId="33E56A64" w14:textId="77777777" w:rsidTr="00A275D9">
        <w:trPr>
          <w:trHeight w:val="357"/>
        </w:trPr>
        <w:tc>
          <w:tcPr>
            <w:tcW w:w="3632" w:type="dxa"/>
            <w:vMerge w:val="restart"/>
            <w:shd w:val="clear" w:color="auto" w:fill="FBD4B4"/>
            <w:vAlign w:val="center"/>
          </w:tcPr>
          <w:p w14:paraId="481FF67F" w14:textId="77777777" w:rsidR="003729CF" w:rsidRPr="003729CF" w:rsidRDefault="003729CF" w:rsidP="003729CF">
            <w:pPr>
              <w:spacing w:before="0"/>
              <w:jc w:val="center"/>
              <w:rPr>
                <w:rFonts w:ascii="Times New Roman" w:hAnsi="Times New Roman" w:cs="Times New Roman"/>
                <w:lang w:val="sr-Cyrl-RS"/>
              </w:rPr>
            </w:pPr>
            <w:r w:rsidRPr="003729CF">
              <w:rPr>
                <w:rFonts w:ascii="Times New Roman" w:hAnsi="Times New Roman" w:cs="Times New Roman"/>
                <w:b/>
                <w:lang w:val="sr-Cyrl-RS"/>
              </w:rPr>
              <w:t xml:space="preserve">5. </w:t>
            </w:r>
            <w:r w:rsidRPr="003729CF">
              <w:rPr>
                <w:rFonts w:ascii="Times New Roman" w:hAnsi="Times New Roman" w:cs="Times New Roman"/>
                <w:lang w:val="sr-Cyrl-RS"/>
              </w:rPr>
              <w:t>разред</w:t>
            </w:r>
          </w:p>
        </w:tc>
        <w:tc>
          <w:tcPr>
            <w:tcW w:w="5456" w:type="dxa"/>
            <w:gridSpan w:val="4"/>
            <w:tcBorders>
              <w:right w:val="single" w:sz="4" w:space="0" w:color="auto"/>
            </w:tcBorders>
            <w:shd w:val="clear" w:color="auto" w:fill="FBD4B4"/>
            <w:vAlign w:val="center"/>
          </w:tcPr>
          <w:p w14:paraId="0D405303" w14:textId="77777777" w:rsidR="003729CF" w:rsidRPr="003729CF" w:rsidRDefault="003729CF" w:rsidP="003729CF">
            <w:pPr>
              <w:spacing w:before="0"/>
              <w:jc w:val="center"/>
              <w:rPr>
                <w:rFonts w:ascii="Times New Roman" w:hAnsi="Times New Roman" w:cs="Times New Roman"/>
                <w:lang w:val="sr-Cyrl-RS"/>
              </w:rPr>
            </w:pPr>
            <w:r w:rsidRPr="003729CF">
              <w:rPr>
                <w:rFonts w:ascii="Times New Roman" w:hAnsi="Times New Roman" w:cs="Times New Roman"/>
                <w:lang w:val="sr-Cyrl-RS"/>
              </w:rPr>
              <w:t>Распоред писмених задатака</w:t>
            </w:r>
          </w:p>
        </w:tc>
        <w:tc>
          <w:tcPr>
            <w:tcW w:w="5050" w:type="dxa"/>
            <w:gridSpan w:val="4"/>
            <w:tcBorders>
              <w:left w:val="single" w:sz="12" w:space="0" w:color="auto"/>
              <w:right w:val="single" w:sz="4" w:space="0" w:color="auto"/>
            </w:tcBorders>
            <w:shd w:val="clear" w:color="auto" w:fill="FBD4B4"/>
            <w:vAlign w:val="center"/>
          </w:tcPr>
          <w:p w14:paraId="77BD4AA4" w14:textId="77777777" w:rsidR="003729CF" w:rsidRPr="003729CF" w:rsidRDefault="003729CF" w:rsidP="003729CF">
            <w:pPr>
              <w:spacing w:before="0"/>
              <w:jc w:val="center"/>
              <w:rPr>
                <w:rFonts w:ascii="Times New Roman" w:hAnsi="Times New Roman" w:cs="Times New Roman"/>
                <w:lang w:val="sr-Cyrl-RS"/>
              </w:rPr>
            </w:pPr>
            <w:r w:rsidRPr="003729CF">
              <w:rPr>
                <w:rFonts w:ascii="Times New Roman" w:hAnsi="Times New Roman" w:cs="Times New Roman"/>
                <w:lang w:val="sr-Cyrl-RS"/>
              </w:rPr>
              <w:t>Распоред контролних вежби</w:t>
            </w:r>
          </w:p>
        </w:tc>
      </w:tr>
      <w:tr w:rsidR="003729CF" w:rsidRPr="003F34FD" w14:paraId="528ED4D4" w14:textId="77777777" w:rsidTr="00A275D9">
        <w:trPr>
          <w:trHeight w:val="85"/>
        </w:trPr>
        <w:tc>
          <w:tcPr>
            <w:tcW w:w="3632" w:type="dxa"/>
            <w:vMerge/>
            <w:shd w:val="clear" w:color="auto" w:fill="FBD4B4"/>
          </w:tcPr>
          <w:p w14:paraId="032F5F11" w14:textId="77777777" w:rsidR="003729CF" w:rsidRPr="003729CF" w:rsidRDefault="003729CF" w:rsidP="003729CF">
            <w:pPr>
              <w:spacing w:before="0"/>
              <w:rPr>
                <w:rFonts w:ascii="Times New Roman" w:hAnsi="Times New Roman" w:cs="Times New Roman"/>
              </w:rPr>
            </w:pPr>
          </w:p>
        </w:tc>
        <w:tc>
          <w:tcPr>
            <w:tcW w:w="1441" w:type="dxa"/>
            <w:shd w:val="clear" w:color="auto" w:fill="FBD4B4"/>
            <w:vAlign w:val="center"/>
          </w:tcPr>
          <w:p w14:paraId="4B5EAF65" w14:textId="77777777" w:rsidR="003729CF" w:rsidRPr="003729CF" w:rsidRDefault="003729CF" w:rsidP="003729CF">
            <w:pPr>
              <w:spacing w:before="0"/>
              <w:jc w:val="center"/>
              <w:rPr>
                <w:rFonts w:ascii="Times New Roman" w:hAnsi="Times New Roman" w:cs="Times New Roman"/>
                <w:b/>
              </w:rPr>
            </w:pPr>
            <w:r w:rsidRPr="003729CF">
              <w:rPr>
                <w:rFonts w:ascii="Times New Roman" w:hAnsi="Times New Roman" w:cs="Times New Roman"/>
                <w:b/>
              </w:rPr>
              <w:t>IX</w:t>
            </w:r>
          </w:p>
        </w:tc>
        <w:tc>
          <w:tcPr>
            <w:tcW w:w="1275" w:type="dxa"/>
            <w:shd w:val="clear" w:color="auto" w:fill="FBD4B4"/>
            <w:vAlign w:val="center"/>
          </w:tcPr>
          <w:p w14:paraId="0A7B9395" w14:textId="77777777" w:rsidR="003729CF" w:rsidRPr="003729CF" w:rsidRDefault="003729CF" w:rsidP="003729CF">
            <w:pPr>
              <w:spacing w:before="0"/>
              <w:jc w:val="center"/>
              <w:rPr>
                <w:rFonts w:ascii="Times New Roman" w:hAnsi="Times New Roman" w:cs="Times New Roman"/>
                <w:b/>
              </w:rPr>
            </w:pPr>
            <w:r w:rsidRPr="003729CF">
              <w:rPr>
                <w:rFonts w:ascii="Times New Roman" w:hAnsi="Times New Roman" w:cs="Times New Roman"/>
                <w:b/>
              </w:rPr>
              <w:t>X</w:t>
            </w:r>
          </w:p>
        </w:tc>
        <w:tc>
          <w:tcPr>
            <w:tcW w:w="1440" w:type="dxa"/>
            <w:shd w:val="clear" w:color="auto" w:fill="FBD4B4"/>
            <w:vAlign w:val="center"/>
          </w:tcPr>
          <w:p w14:paraId="41D97619" w14:textId="77777777" w:rsidR="003729CF" w:rsidRPr="003729CF" w:rsidRDefault="003729CF" w:rsidP="003729CF">
            <w:pPr>
              <w:spacing w:before="0"/>
              <w:jc w:val="center"/>
              <w:rPr>
                <w:rFonts w:ascii="Times New Roman" w:hAnsi="Times New Roman" w:cs="Times New Roman"/>
                <w:b/>
              </w:rPr>
            </w:pPr>
            <w:r w:rsidRPr="003729CF">
              <w:rPr>
                <w:rFonts w:ascii="Times New Roman" w:hAnsi="Times New Roman" w:cs="Times New Roman"/>
                <w:b/>
              </w:rPr>
              <w:t>XI</w:t>
            </w:r>
          </w:p>
        </w:tc>
        <w:tc>
          <w:tcPr>
            <w:tcW w:w="1300" w:type="dxa"/>
            <w:shd w:val="clear" w:color="auto" w:fill="FBD4B4"/>
            <w:vAlign w:val="center"/>
          </w:tcPr>
          <w:p w14:paraId="4E94750C" w14:textId="77777777" w:rsidR="003729CF" w:rsidRPr="003729CF" w:rsidRDefault="003729CF" w:rsidP="003729CF">
            <w:pPr>
              <w:spacing w:before="0"/>
              <w:jc w:val="center"/>
              <w:rPr>
                <w:rFonts w:ascii="Times New Roman" w:hAnsi="Times New Roman" w:cs="Times New Roman"/>
                <w:b/>
              </w:rPr>
            </w:pPr>
            <w:r w:rsidRPr="003729CF">
              <w:rPr>
                <w:rFonts w:ascii="Times New Roman" w:hAnsi="Times New Roman" w:cs="Times New Roman"/>
                <w:b/>
              </w:rPr>
              <w:t>XII</w:t>
            </w:r>
          </w:p>
        </w:tc>
        <w:tc>
          <w:tcPr>
            <w:tcW w:w="1297" w:type="dxa"/>
            <w:tcBorders>
              <w:left w:val="single" w:sz="12" w:space="0" w:color="auto"/>
            </w:tcBorders>
            <w:shd w:val="clear" w:color="auto" w:fill="FBD4B4"/>
            <w:vAlign w:val="center"/>
          </w:tcPr>
          <w:p w14:paraId="305B30A4" w14:textId="77777777" w:rsidR="003729CF" w:rsidRPr="003729CF" w:rsidRDefault="003729CF" w:rsidP="003729CF">
            <w:pPr>
              <w:spacing w:before="0"/>
              <w:jc w:val="center"/>
              <w:rPr>
                <w:rFonts w:ascii="Times New Roman" w:hAnsi="Times New Roman" w:cs="Times New Roman"/>
                <w:b/>
              </w:rPr>
            </w:pPr>
            <w:r w:rsidRPr="003729CF">
              <w:rPr>
                <w:rFonts w:ascii="Times New Roman" w:hAnsi="Times New Roman" w:cs="Times New Roman"/>
                <w:b/>
              </w:rPr>
              <w:t>IX</w:t>
            </w:r>
          </w:p>
        </w:tc>
        <w:tc>
          <w:tcPr>
            <w:tcW w:w="1296" w:type="dxa"/>
            <w:shd w:val="clear" w:color="auto" w:fill="FBD4B4"/>
            <w:vAlign w:val="center"/>
          </w:tcPr>
          <w:p w14:paraId="3565D0E8" w14:textId="77777777" w:rsidR="003729CF" w:rsidRPr="003729CF" w:rsidRDefault="003729CF" w:rsidP="003729CF">
            <w:pPr>
              <w:spacing w:before="0"/>
              <w:jc w:val="center"/>
              <w:rPr>
                <w:rFonts w:ascii="Times New Roman" w:hAnsi="Times New Roman" w:cs="Times New Roman"/>
                <w:b/>
              </w:rPr>
            </w:pPr>
            <w:r w:rsidRPr="003729CF">
              <w:rPr>
                <w:rFonts w:ascii="Times New Roman" w:hAnsi="Times New Roman" w:cs="Times New Roman"/>
                <w:b/>
              </w:rPr>
              <w:t>X</w:t>
            </w:r>
          </w:p>
        </w:tc>
        <w:tc>
          <w:tcPr>
            <w:tcW w:w="1297" w:type="dxa"/>
            <w:shd w:val="clear" w:color="auto" w:fill="FBD4B4"/>
            <w:vAlign w:val="center"/>
          </w:tcPr>
          <w:p w14:paraId="1E0C1925" w14:textId="77777777" w:rsidR="003729CF" w:rsidRPr="003729CF" w:rsidRDefault="003729CF" w:rsidP="003729CF">
            <w:pPr>
              <w:spacing w:before="0"/>
              <w:jc w:val="center"/>
              <w:rPr>
                <w:rFonts w:ascii="Times New Roman" w:hAnsi="Times New Roman" w:cs="Times New Roman"/>
                <w:b/>
              </w:rPr>
            </w:pPr>
            <w:r w:rsidRPr="003729CF">
              <w:rPr>
                <w:rFonts w:ascii="Times New Roman" w:hAnsi="Times New Roman" w:cs="Times New Roman"/>
                <w:b/>
              </w:rPr>
              <w:t>XI</w:t>
            </w:r>
          </w:p>
        </w:tc>
        <w:tc>
          <w:tcPr>
            <w:tcW w:w="1160" w:type="dxa"/>
            <w:shd w:val="clear" w:color="auto" w:fill="FBD4B4"/>
            <w:vAlign w:val="center"/>
          </w:tcPr>
          <w:p w14:paraId="512D5125" w14:textId="77777777" w:rsidR="003729CF" w:rsidRPr="003729CF" w:rsidRDefault="003729CF" w:rsidP="003729CF">
            <w:pPr>
              <w:spacing w:before="0"/>
              <w:jc w:val="center"/>
              <w:rPr>
                <w:rFonts w:ascii="Times New Roman" w:hAnsi="Times New Roman" w:cs="Times New Roman"/>
                <w:b/>
              </w:rPr>
            </w:pPr>
            <w:r w:rsidRPr="003729CF">
              <w:rPr>
                <w:rFonts w:ascii="Times New Roman" w:hAnsi="Times New Roman" w:cs="Times New Roman"/>
                <w:b/>
              </w:rPr>
              <w:t>XII</w:t>
            </w:r>
          </w:p>
        </w:tc>
      </w:tr>
      <w:tr w:rsidR="003729CF" w:rsidRPr="003F34FD" w14:paraId="3A78FDD9" w14:textId="77777777" w:rsidTr="00A275D9">
        <w:trPr>
          <w:trHeight w:val="85"/>
        </w:trPr>
        <w:tc>
          <w:tcPr>
            <w:tcW w:w="3632" w:type="dxa"/>
            <w:shd w:val="clear" w:color="auto" w:fill="FDE9D9"/>
            <w:vAlign w:val="center"/>
          </w:tcPr>
          <w:p w14:paraId="4C87A16E" w14:textId="77777777" w:rsidR="003729CF" w:rsidRPr="003729CF" w:rsidRDefault="003729CF" w:rsidP="00A275D9">
            <w:pPr>
              <w:spacing w:before="0"/>
              <w:jc w:val="center"/>
              <w:rPr>
                <w:rFonts w:ascii="Times New Roman" w:hAnsi="Times New Roman" w:cs="Times New Roman"/>
                <w:lang w:val="sr-Cyrl-RS"/>
              </w:rPr>
            </w:pPr>
            <w:r w:rsidRPr="003729CF">
              <w:rPr>
                <w:rFonts w:ascii="Times New Roman" w:hAnsi="Times New Roman" w:cs="Times New Roman"/>
                <w:lang w:val="sr-Cyrl-RS"/>
              </w:rPr>
              <w:t>Српски језик</w:t>
            </w:r>
          </w:p>
        </w:tc>
        <w:tc>
          <w:tcPr>
            <w:tcW w:w="1441" w:type="dxa"/>
            <w:vAlign w:val="center"/>
          </w:tcPr>
          <w:p w14:paraId="0A48DFB1" w14:textId="77777777" w:rsidR="003729CF" w:rsidRPr="003729CF" w:rsidRDefault="003729CF" w:rsidP="00A275D9">
            <w:pPr>
              <w:spacing w:before="0"/>
              <w:jc w:val="center"/>
              <w:rPr>
                <w:rFonts w:ascii="Times New Roman" w:hAnsi="Times New Roman" w:cs="Times New Roman"/>
                <w:b/>
              </w:rPr>
            </w:pPr>
          </w:p>
        </w:tc>
        <w:tc>
          <w:tcPr>
            <w:tcW w:w="1275" w:type="dxa"/>
            <w:vAlign w:val="center"/>
          </w:tcPr>
          <w:p w14:paraId="28BA3DE7"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7.</w:t>
            </w:r>
          </w:p>
        </w:tc>
        <w:tc>
          <w:tcPr>
            <w:tcW w:w="1440" w:type="dxa"/>
            <w:vAlign w:val="center"/>
          </w:tcPr>
          <w:p w14:paraId="0BE58E07" w14:textId="77777777" w:rsidR="003729CF" w:rsidRPr="003729CF" w:rsidRDefault="003729CF" w:rsidP="00A275D9">
            <w:pPr>
              <w:spacing w:before="0"/>
              <w:jc w:val="center"/>
              <w:rPr>
                <w:rFonts w:ascii="Times New Roman" w:hAnsi="Times New Roman" w:cs="Times New Roman"/>
                <w:b/>
              </w:rPr>
            </w:pPr>
          </w:p>
        </w:tc>
        <w:tc>
          <w:tcPr>
            <w:tcW w:w="1300" w:type="dxa"/>
            <w:vAlign w:val="center"/>
          </w:tcPr>
          <w:p w14:paraId="0086647C"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14.</w:t>
            </w:r>
          </w:p>
        </w:tc>
        <w:tc>
          <w:tcPr>
            <w:tcW w:w="1297" w:type="dxa"/>
            <w:tcBorders>
              <w:left w:val="single" w:sz="12" w:space="0" w:color="auto"/>
            </w:tcBorders>
            <w:vAlign w:val="center"/>
          </w:tcPr>
          <w:p w14:paraId="3EC99687" w14:textId="77777777" w:rsidR="003729CF" w:rsidRPr="003729CF" w:rsidRDefault="003729CF" w:rsidP="00A275D9">
            <w:pPr>
              <w:spacing w:before="0"/>
              <w:jc w:val="center"/>
              <w:rPr>
                <w:rFonts w:ascii="Times New Roman" w:hAnsi="Times New Roman" w:cs="Times New Roman"/>
                <w:b/>
              </w:rPr>
            </w:pPr>
          </w:p>
        </w:tc>
        <w:tc>
          <w:tcPr>
            <w:tcW w:w="1296" w:type="dxa"/>
            <w:vAlign w:val="center"/>
          </w:tcPr>
          <w:p w14:paraId="56A09CB3" w14:textId="77777777" w:rsidR="003729CF" w:rsidRPr="003729CF" w:rsidRDefault="003729CF" w:rsidP="00A275D9">
            <w:pPr>
              <w:spacing w:before="0"/>
              <w:jc w:val="center"/>
              <w:rPr>
                <w:rFonts w:ascii="Times New Roman" w:hAnsi="Times New Roman" w:cs="Times New Roman"/>
                <w:b/>
              </w:rPr>
            </w:pPr>
          </w:p>
        </w:tc>
        <w:tc>
          <w:tcPr>
            <w:tcW w:w="1297" w:type="dxa"/>
            <w:vAlign w:val="center"/>
          </w:tcPr>
          <w:p w14:paraId="6AA8544B"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10.</w:t>
            </w:r>
          </w:p>
        </w:tc>
        <w:tc>
          <w:tcPr>
            <w:tcW w:w="1160" w:type="dxa"/>
            <w:vAlign w:val="center"/>
          </w:tcPr>
          <w:p w14:paraId="56B6B635"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15.</w:t>
            </w:r>
          </w:p>
        </w:tc>
      </w:tr>
      <w:tr w:rsidR="003729CF" w:rsidRPr="003F34FD" w14:paraId="164BFC62" w14:textId="77777777" w:rsidTr="00A275D9">
        <w:trPr>
          <w:trHeight w:val="85"/>
        </w:trPr>
        <w:tc>
          <w:tcPr>
            <w:tcW w:w="3632" w:type="dxa"/>
            <w:shd w:val="clear" w:color="auto" w:fill="FDE9D9"/>
            <w:vAlign w:val="center"/>
          </w:tcPr>
          <w:p w14:paraId="4EAF4B91" w14:textId="77777777" w:rsidR="003729CF" w:rsidRPr="003729CF" w:rsidRDefault="003729CF" w:rsidP="00A275D9">
            <w:pPr>
              <w:spacing w:before="0"/>
              <w:jc w:val="center"/>
              <w:rPr>
                <w:rFonts w:ascii="Times New Roman" w:hAnsi="Times New Roman" w:cs="Times New Roman"/>
                <w:lang w:val="sr-Cyrl-RS"/>
              </w:rPr>
            </w:pPr>
            <w:r w:rsidRPr="003729CF">
              <w:rPr>
                <w:rFonts w:ascii="Times New Roman" w:hAnsi="Times New Roman" w:cs="Times New Roman"/>
                <w:lang w:val="sr-Cyrl-RS"/>
              </w:rPr>
              <w:t>Енглески језик</w:t>
            </w:r>
          </w:p>
        </w:tc>
        <w:tc>
          <w:tcPr>
            <w:tcW w:w="1441" w:type="dxa"/>
            <w:vAlign w:val="center"/>
          </w:tcPr>
          <w:p w14:paraId="35F2DC6F" w14:textId="77777777" w:rsidR="003729CF" w:rsidRPr="003729CF" w:rsidRDefault="003729CF" w:rsidP="00A275D9">
            <w:pPr>
              <w:spacing w:before="0"/>
              <w:jc w:val="center"/>
              <w:rPr>
                <w:rFonts w:ascii="Times New Roman" w:hAnsi="Times New Roman" w:cs="Times New Roman"/>
                <w:b/>
              </w:rPr>
            </w:pPr>
          </w:p>
        </w:tc>
        <w:tc>
          <w:tcPr>
            <w:tcW w:w="1275" w:type="dxa"/>
            <w:vAlign w:val="center"/>
          </w:tcPr>
          <w:p w14:paraId="40FF513C" w14:textId="77777777" w:rsidR="003729CF" w:rsidRPr="003729CF" w:rsidRDefault="003729CF" w:rsidP="00A275D9">
            <w:pPr>
              <w:spacing w:before="0"/>
              <w:jc w:val="center"/>
              <w:rPr>
                <w:rFonts w:ascii="Times New Roman" w:hAnsi="Times New Roman" w:cs="Times New Roman"/>
                <w:b/>
              </w:rPr>
            </w:pPr>
          </w:p>
        </w:tc>
        <w:tc>
          <w:tcPr>
            <w:tcW w:w="1440" w:type="dxa"/>
            <w:vAlign w:val="center"/>
          </w:tcPr>
          <w:p w14:paraId="1DDC4C81" w14:textId="77777777" w:rsidR="003729CF" w:rsidRPr="003729CF" w:rsidRDefault="003729CF" w:rsidP="00A275D9">
            <w:pPr>
              <w:spacing w:before="0"/>
              <w:jc w:val="center"/>
              <w:rPr>
                <w:rFonts w:ascii="Times New Roman" w:hAnsi="Times New Roman" w:cs="Times New Roman"/>
                <w:b/>
              </w:rPr>
            </w:pPr>
          </w:p>
        </w:tc>
        <w:tc>
          <w:tcPr>
            <w:tcW w:w="1300" w:type="dxa"/>
            <w:vAlign w:val="center"/>
          </w:tcPr>
          <w:p w14:paraId="276FC54F"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16.</w:t>
            </w:r>
          </w:p>
        </w:tc>
        <w:tc>
          <w:tcPr>
            <w:tcW w:w="1297" w:type="dxa"/>
            <w:tcBorders>
              <w:left w:val="single" w:sz="12" w:space="0" w:color="auto"/>
            </w:tcBorders>
            <w:vAlign w:val="center"/>
          </w:tcPr>
          <w:p w14:paraId="05F13661" w14:textId="77777777" w:rsidR="003729CF" w:rsidRPr="003729CF" w:rsidRDefault="003729CF" w:rsidP="00A275D9">
            <w:pPr>
              <w:spacing w:before="0"/>
              <w:jc w:val="center"/>
              <w:rPr>
                <w:rFonts w:ascii="Times New Roman" w:hAnsi="Times New Roman" w:cs="Times New Roman"/>
                <w:b/>
                <w:lang w:val="sr-Cyrl-RS"/>
              </w:rPr>
            </w:pPr>
          </w:p>
        </w:tc>
        <w:tc>
          <w:tcPr>
            <w:tcW w:w="1296" w:type="dxa"/>
            <w:vAlign w:val="center"/>
          </w:tcPr>
          <w:p w14:paraId="11BFD014"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7.</w:t>
            </w:r>
          </w:p>
        </w:tc>
        <w:tc>
          <w:tcPr>
            <w:tcW w:w="1297" w:type="dxa"/>
            <w:vAlign w:val="center"/>
          </w:tcPr>
          <w:p w14:paraId="069E4285" w14:textId="77777777" w:rsidR="003729CF" w:rsidRPr="003729CF" w:rsidRDefault="003729CF" w:rsidP="00A275D9">
            <w:pPr>
              <w:spacing w:before="0"/>
              <w:jc w:val="center"/>
              <w:rPr>
                <w:rFonts w:ascii="Times New Roman" w:hAnsi="Times New Roman" w:cs="Times New Roman"/>
                <w:b/>
                <w:lang w:val="sr-Cyrl-RS"/>
              </w:rPr>
            </w:pPr>
          </w:p>
        </w:tc>
        <w:tc>
          <w:tcPr>
            <w:tcW w:w="1160" w:type="dxa"/>
            <w:vAlign w:val="center"/>
          </w:tcPr>
          <w:p w14:paraId="006AA516" w14:textId="77777777" w:rsidR="003729CF" w:rsidRPr="003729CF" w:rsidRDefault="003729CF" w:rsidP="00A275D9">
            <w:pPr>
              <w:spacing w:before="0"/>
              <w:jc w:val="center"/>
              <w:rPr>
                <w:rFonts w:ascii="Times New Roman" w:hAnsi="Times New Roman" w:cs="Times New Roman"/>
                <w:b/>
              </w:rPr>
            </w:pPr>
          </w:p>
        </w:tc>
      </w:tr>
      <w:tr w:rsidR="003729CF" w:rsidRPr="003F34FD" w14:paraId="11374247" w14:textId="77777777" w:rsidTr="00A275D9">
        <w:trPr>
          <w:trHeight w:val="85"/>
        </w:trPr>
        <w:tc>
          <w:tcPr>
            <w:tcW w:w="3632" w:type="dxa"/>
            <w:shd w:val="clear" w:color="auto" w:fill="FDE9D9"/>
            <w:vAlign w:val="center"/>
          </w:tcPr>
          <w:p w14:paraId="7C1E08B3" w14:textId="77777777" w:rsidR="003729CF" w:rsidRPr="003729CF" w:rsidRDefault="003729CF" w:rsidP="00A275D9">
            <w:pPr>
              <w:spacing w:before="0"/>
              <w:jc w:val="center"/>
              <w:rPr>
                <w:rFonts w:ascii="Times New Roman" w:hAnsi="Times New Roman" w:cs="Times New Roman"/>
                <w:lang w:val="sr-Cyrl-RS"/>
              </w:rPr>
            </w:pPr>
            <w:r w:rsidRPr="003729CF">
              <w:rPr>
                <w:rFonts w:ascii="Times New Roman" w:hAnsi="Times New Roman" w:cs="Times New Roman"/>
                <w:lang w:val="sr-Cyrl-RS"/>
              </w:rPr>
              <w:t>Историја</w:t>
            </w:r>
          </w:p>
        </w:tc>
        <w:tc>
          <w:tcPr>
            <w:tcW w:w="1441" w:type="dxa"/>
            <w:vAlign w:val="center"/>
          </w:tcPr>
          <w:p w14:paraId="2740C336" w14:textId="77777777" w:rsidR="003729CF" w:rsidRPr="003729CF" w:rsidRDefault="003729CF" w:rsidP="00A275D9">
            <w:pPr>
              <w:spacing w:before="0"/>
              <w:jc w:val="center"/>
              <w:rPr>
                <w:rFonts w:ascii="Times New Roman" w:hAnsi="Times New Roman" w:cs="Times New Roman"/>
                <w:b/>
              </w:rPr>
            </w:pPr>
          </w:p>
        </w:tc>
        <w:tc>
          <w:tcPr>
            <w:tcW w:w="1275" w:type="dxa"/>
            <w:vAlign w:val="center"/>
          </w:tcPr>
          <w:p w14:paraId="7A8DBA5E" w14:textId="77777777" w:rsidR="003729CF" w:rsidRPr="003729CF" w:rsidRDefault="003729CF" w:rsidP="00A275D9">
            <w:pPr>
              <w:spacing w:before="0"/>
              <w:jc w:val="center"/>
              <w:rPr>
                <w:rFonts w:ascii="Times New Roman" w:hAnsi="Times New Roman" w:cs="Times New Roman"/>
                <w:b/>
              </w:rPr>
            </w:pPr>
          </w:p>
        </w:tc>
        <w:tc>
          <w:tcPr>
            <w:tcW w:w="1440" w:type="dxa"/>
            <w:vAlign w:val="center"/>
          </w:tcPr>
          <w:p w14:paraId="2A339A7E" w14:textId="77777777" w:rsidR="003729CF" w:rsidRPr="003729CF" w:rsidRDefault="003729CF" w:rsidP="00A275D9">
            <w:pPr>
              <w:spacing w:before="0"/>
              <w:jc w:val="center"/>
              <w:rPr>
                <w:rFonts w:ascii="Times New Roman" w:hAnsi="Times New Roman" w:cs="Times New Roman"/>
                <w:b/>
              </w:rPr>
            </w:pPr>
          </w:p>
        </w:tc>
        <w:tc>
          <w:tcPr>
            <w:tcW w:w="1300" w:type="dxa"/>
            <w:vAlign w:val="center"/>
          </w:tcPr>
          <w:p w14:paraId="18BA8E72" w14:textId="77777777" w:rsidR="003729CF" w:rsidRPr="003729CF" w:rsidRDefault="003729CF" w:rsidP="00A275D9">
            <w:pPr>
              <w:spacing w:before="0"/>
              <w:jc w:val="center"/>
              <w:rPr>
                <w:rFonts w:ascii="Times New Roman" w:hAnsi="Times New Roman" w:cs="Times New Roman"/>
                <w:b/>
              </w:rPr>
            </w:pPr>
          </w:p>
        </w:tc>
        <w:tc>
          <w:tcPr>
            <w:tcW w:w="1297" w:type="dxa"/>
            <w:tcBorders>
              <w:left w:val="single" w:sz="12" w:space="0" w:color="auto"/>
            </w:tcBorders>
            <w:vAlign w:val="center"/>
          </w:tcPr>
          <w:p w14:paraId="47F76782" w14:textId="77777777" w:rsidR="003729CF" w:rsidRPr="003729CF" w:rsidRDefault="003729CF" w:rsidP="00A275D9">
            <w:pPr>
              <w:spacing w:before="0"/>
              <w:jc w:val="center"/>
              <w:rPr>
                <w:rFonts w:ascii="Times New Roman" w:hAnsi="Times New Roman" w:cs="Times New Roman"/>
                <w:b/>
                <w:lang w:val="sr-Cyrl-RS"/>
              </w:rPr>
            </w:pPr>
          </w:p>
        </w:tc>
        <w:tc>
          <w:tcPr>
            <w:tcW w:w="1296" w:type="dxa"/>
            <w:vAlign w:val="center"/>
          </w:tcPr>
          <w:p w14:paraId="794AB3A0"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7.</w:t>
            </w:r>
          </w:p>
        </w:tc>
        <w:tc>
          <w:tcPr>
            <w:tcW w:w="1297" w:type="dxa"/>
            <w:vAlign w:val="center"/>
          </w:tcPr>
          <w:p w14:paraId="41D9F351" w14:textId="77777777" w:rsidR="003729CF" w:rsidRPr="003729CF" w:rsidRDefault="003729CF" w:rsidP="00A275D9">
            <w:pPr>
              <w:spacing w:before="0"/>
              <w:jc w:val="center"/>
              <w:rPr>
                <w:rFonts w:ascii="Times New Roman" w:hAnsi="Times New Roman" w:cs="Times New Roman"/>
                <w:b/>
              </w:rPr>
            </w:pPr>
          </w:p>
        </w:tc>
        <w:tc>
          <w:tcPr>
            <w:tcW w:w="1160" w:type="dxa"/>
            <w:vAlign w:val="center"/>
          </w:tcPr>
          <w:p w14:paraId="61583D5F"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14.</w:t>
            </w:r>
          </w:p>
        </w:tc>
      </w:tr>
      <w:tr w:rsidR="003729CF" w:rsidRPr="003F34FD" w14:paraId="5207B2E2" w14:textId="77777777" w:rsidTr="00A275D9">
        <w:trPr>
          <w:trHeight w:val="85"/>
        </w:trPr>
        <w:tc>
          <w:tcPr>
            <w:tcW w:w="3632" w:type="dxa"/>
            <w:shd w:val="clear" w:color="auto" w:fill="FDE9D9"/>
            <w:vAlign w:val="center"/>
          </w:tcPr>
          <w:p w14:paraId="0FF64C54" w14:textId="77777777" w:rsidR="003729CF" w:rsidRPr="003729CF" w:rsidRDefault="003729CF" w:rsidP="00A275D9">
            <w:pPr>
              <w:spacing w:before="0"/>
              <w:jc w:val="center"/>
              <w:rPr>
                <w:rFonts w:ascii="Times New Roman" w:hAnsi="Times New Roman" w:cs="Times New Roman"/>
                <w:lang w:val="sr-Cyrl-RS"/>
              </w:rPr>
            </w:pPr>
            <w:r w:rsidRPr="003729CF">
              <w:rPr>
                <w:rFonts w:ascii="Times New Roman" w:hAnsi="Times New Roman" w:cs="Times New Roman"/>
                <w:lang w:val="sr-Cyrl-RS"/>
              </w:rPr>
              <w:t>Географија</w:t>
            </w:r>
          </w:p>
        </w:tc>
        <w:tc>
          <w:tcPr>
            <w:tcW w:w="1441" w:type="dxa"/>
            <w:vAlign w:val="center"/>
          </w:tcPr>
          <w:p w14:paraId="76DADE45" w14:textId="77777777" w:rsidR="003729CF" w:rsidRPr="003729CF" w:rsidRDefault="003729CF" w:rsidP="00A275D9">
            <w:pPr>
              <w:spacing w:before="0"/>
              <w:jc w:val="center"/>
              <w:rPr>
                <w:rFonts w:ascii="Times New Roman" w:hAnsi="Times New Roman" w:cs="Times New Roman"/>
                <w:b/>
              </w:rPr>
            </w:pPr>
          </w:p>
        </w:tc>
        <w:tc>
          <w:tcPr>
            <w:tcW w:w="1275" w:type="dxa"/>
            <w:vAlign w:val="center"/>
          </w:tcPr>
          <w:p w14:paraId="458E0044" w14:textId="77777777" w:rsidR="003729CF" w:rsidRPr="003729CF" w:rsidRDefault="003729CF" w:rsidP="00A275D9">
            <w:pPr>
              <w:spacing w:before="0"/>
              <w:jc w:val="center"/>
              <w:rPr>
                <w:rFonts w:ascii="Times New Roman" w:hAnsi="Times New Roman" w:cs="Times New Roman"/>
                <w:b/>
              </w:rPr>
            </w:pPr>
          </w:p>
        </w:tc>
        <w:tc>
          <w:tcPr>
            <w:tcW w:w="1440" w:type="dxa"/>
            <w:vAlign w:val="center"/>
          </w:tcPr>
          <w:p w14:paraId="73AD0CA3" w14:textId="77777777" w:rsidR="003729CF" w:rsidRPr="003729CF" w:rsidRDefault="003729CF" w:rsidP="00A275D9">
            <w:pPr>
              <w:spacing w:before="0"/>
              <w:jc w:val="center"/>
              <w:rPr>
                <w:rFonts w:ascii="Times New Roman" w:hAnsi="Times New Roman" w:cs="Times New Roman"/>
                <w:b/>
              </w:rPr>
            </w:pPr>
          </w:p>
        </w:tc>
        <w:tc>
          <w:tcPr>
            <w:tcW w:w="1300" w:type="dxa"/>
            <w:vAlign w:val="center"/>
          </w:tcPr>
          <w:p w14:paraId="50CAC48C" w14:textId="77777777" w:rsidR="003729CF" w:rsidRPr="003729CF" w:rsidRDefault="003729CF" w:rsidP="00A275D9">
            <w:pPr>
              <w:spacing w:before="0"/>
              <w:jc w:val="center"/>
              <w:rPr>
                <w:rFonts w:ascii="Times New Roman" w:hAnsi="Times New Roman" w:cs="Times New Roman"/>
                <w:b/>
              </w:rPr>
            </w:pPr>
          </w:p>
        </w:tc>
        <w:tc>
          <w:tcPr>
            <w:tcW w:w="1297" w:type="dxa"/>
            <w:tcBorders>
              <w:left w:val="single" w:sz="12" w:space="0" w:color="auto"/>
            </w:tcBorders>
            <w:vAlign w:val="center"/>
          </w:tcPr>
          <w:p w14:paraId="0DE3081A" w14:textId="77777777" w:rsidR="003729CF" w:rsidRPr="003729CF" w:rsidRDefault="003729CF" w:rsidP="00A275D9">
            <w:pPr>
              <w:spacing w:before="0"/>
              <w:jc w:val="center"/>
              <w:rPr>
                <w:rFonts w:ascii="Times New Roman" w:hAnsi="Times New Roman" w:cs="Times New Roman"/>
                <w:b/>
                <w:lang w:val="sr-Cyrl-RS"/>
              </w:rPr>
            </w:pPr>
          </w:p>
        </w:tc>
        <w:tc>
          <w:tcPr>
            <w:tcW w:w="1296" w:type="dxa"/>
            <w:vAlign w:val="center"/>
          </w:tcPr>
          <w:p w14:paraId="59BA8DBC"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6.</w:t>
            </w:r>
          </w:p>
        </w:tc>
        <w:tc>
          <w:tcPr>
            <w:tcW w:w="1297" w:type="dxa"/>
            <w:vAlign w:val="center"/>
          </w:tcPr>
          <w:p w14:paraId="64DC394A" w14:textId="77777777" w:rsidR="003729CF" w:rsidRPr="003729CF" w:rsidRDefault="003729CF" w:rsidP="00A275D9">
            <w:pPr>
              <w:spacing w:before="0"/>
              <w:jc w:val="center"/>
              <w:rPr>
                <w:rFonts w:ascii="Times New Roman" w:hAnsi="Times New Roman" w:cs="Times New Roman"/>
                <w:b/>
                <w:lang w:val="sr-Cyrl-RS"/>
              </w:rPr>
            </w:pPr>
          </w:p>
        </w:tc>
        <w:tc>
          <w:tcPr>
            <w:tcW w:w="1160" w:type="dxa"/>
            <w:vAlign w:val="center"/>
          </w:tcPr>
          <w:p w14:paraId="6F8EBD79"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15.</w:t>
            </w:r>
          </w:p>
        </w:tc>
      </w:tr>
      <w:tr w:rsidR="003729CF" w:rsidRPr="003F34FD" w14:paraId="647D508B" w14:textId="77777777" w:rsidTr="00A275D9">
        <w:trPr>
          <w:trHeight w:val="85"/>
        </w:trPr>
        <w:tc>
          <w:tcPr>
            <w:tcW w:w="3632" w:type="dxa"/>
            <w:shd w:val="clear" w:color="auto" w:fill="FDE9D9"/>
            <w:vAlign w:val="center"/>
          </w:tcPr>
          <w:p w14:paraId="0C665F8C" w14:textId="77777777" w:rsidR="003729CF" w:rsidRPr="003729CF" w:rsidRDefault="003729CF" w:rsidP="00A275D9">
            <w:pPr>
              <w:spacing w:before="0"/>
              <w:jc w:val="center"/>
              <w:rPr>
                <w:rFonts w:ascii="Times New Roman" w:hAnsi="Times New Roman" w:cs="Times New Roman"/>
                <w:lang w:val="sr-Cyrl-RS"/>
              </w:rPr>
            </w:pPr>
            <w:r w:rsidRPr="003729CF">
              <w:rPr>
                <w:rFonts w:ascii="Times New Roman" w:hAnsi="Times New Roman" w:cs="Times New Roman"/>
                <w:lang w:val="sr-Cyrl-RS"/>
              </w:rPr>
              <w:t>Биологија</w:t>
            </w:r>
          </w:p>
        </w:tc>
        <w:tc>
          <w:tcPr>
            <w:tcW w:w="1441" w:type="dxa"/>
            <w:vAlign w:val="center"/>
          </w:tcPr>
          <w:p w14:paraId="4E6C305C" w14:textId="77777777" w:rsidR="003729CF" w:rsidRPr="003729CF" w:rsidRDefault="003729CF" w:rsidP="00A275D9">
            <w:pPr>
              <w:spacing w:before="0"/>
              <w:jc w:val="center"/>
              <w:rPr>
                <w:rFonts w:ascii="Times New Roman" w:hAnsi="Times New Roman" w:cs="Times New Roman"/>
                <w:b/>
              </w:rPr>
            </w:pPr>
          </w:p>
        </w:tc>
        <w:tc>
          <w:tcPr>
            <w:tcW w:w="1275" w:type="dxa"/>
            <w:vAlign w:val="center"/>
          </w:tcPr>
          <w:p w14:paraId="27882399" w14:textId="77777777" w:rsidR="003729CF" w:rsidRPr="003729CF" w:rsidRDefault="003729CF" w:rsidP="00A275D9">
            <w:pPr>
              <w:spacing w:before="0"/>
              <w:jc w:val="center"/>
              <w:rPr>
                <w:rFonts w:ascii="Times New Roman" w:hAnsi="Times New Roman" w:cs="Times New Roman"/>
                <w:b/>
              </w:rPr>
            </w:pPr>
          </w:p>
        </w:tc>
        <w:tc>
          <w:tcPr>
            <w:tcW w:w="1440" w:type="dxa"/>
            <w:vAlign w:val="center"/>
          </w:tcPr>
          <w:p w14:paraId="2CCA66D2" w14:textId="77777777" w:rsidR="003729CF" w:rsidRPr="003729CF" w:rsidRDefault="003729CF" w:rsidP="00A275D9">
            <w:pPr>
              <w:spacing w:before="0"/>
              <w:jc w:val="center"/>
              <w:rPr>
                <w:rFonts w:ascii="Times New Roman" w:hAnsi="Times New Roman" w:cs="Times New Roman"/>
                <w:b/>
              </w:rPr>
            </w:pPr>
          </w:p>
        </w:tc>
        <w:tc>
          <w:tcPr>
            <w:tcW w:w="1300" w:type="dxa"/>
            <w:vAlign w:val="center"/>
          </w:tcPr>
          <w:p w14:paraId="6BD74FA4" w14:textId="77777777" w:rsidR="003729CF" w:rsidRPr="003729CF" w:rsidRDefault="003729CF" w:rsidP="00A275D9">
            <w:pPr>
              <w:spacing w:before="0"/>
              <w:jc w:val="center"/>
              <w:rPr>
                <w:rFonts w:ascii="Times New Roman" w:hAnsi="Times New Roman" w:cs="Times New Roman"/>
                <w:b/>
              </w:rPr>
            </w:pPr>
          </w:p>
        </w:tc>
        <w:tc>
          <w:tcPr>
            <w:tcW w:w="1297" w:type="dxa"/>
            <w:tcBorders>
              <w:left w:val="single" w:sz="12" w:space="0" w:color="auto"/>
            </w:tcBorders>
            <w:vAlign w:val="center"/>
          </w:tcPr>
          <w:p w14:paraId="3E17401D" w14:textId="77777777" w:rsidR="003729CF" w:rsidRPr="003729CF" w:rsidRDefault="003729CF" w:rsidP="00A275D9">
            <w:pPr>
              <w:spacing w:before="0"/>
              <w:jc w:val="center"/>
              <w:rPr>
                <w:rFonts w:ascii="Times New Roman" w:hAnsi="Times New Roman" w:cs="Times New Roman"/>
                <w:b/>
              </w:rPr>
            </w:pPr>
          </w:p>
        </w:tc>
        <w:tc>
          <w:tcPr>
            <w:tcW w:w="1296" w:type="dxa"/>
            <w:vAlign w:val="center"/>
          </w:tcPr>
          <w:p w14:paraId="1D0363FE"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8.</w:t>
            </w:r>
          </w:p>
        </w:tc>
        <w:tc>
          <w:tcPr>
            <w:tcW w:w="1297" w:type="dxa"/>
            <w:vAlign w:val="center"/>
          </w:tcPr>
          <w:p w14:paraId="261FB761" w14:textId="77777777" w:rsidR="003729CF" w:rsidRPr="003729CF" w:rsidRDefault="003729CF" w:rsidP="00A275D9">
            <w:pPr>
              <w:spacing w:before="0"/>
              <w:jc w:val="center"/>
              <w:rPr>
                <w:rFonts w:ascii="Times New Roman" w:hAnsi="Times New Roman" w:cs="Times New Roman"/>
                <w:b/>
                <w:lang w:val="sr-Cyrl-RS"/>
              </w:rPr>
            </w:pPr>
          </w:p>
        </w:tc>
        <w:tc>
          <w:tcPr>
            <w:tcW w:w="1160" w:type="dxa"/>
            <w:vAlign w:val="center"/>
          </w:tcPr>
          <w:p w14:paraId="29CACF3E"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16.</w:t>
            </w:r>
          </w:p>
        </w:tc>
      </w:tr>
      <w:tr w:rsidR="003729CF" w:rsidRPr="003F34FD" w14:paraId="78F0C36B" w14:textId="77777777" w:rsidTr="00A275D9">
        <w:trPr>
          <w:trHeight w:val="85"/>
        </w:trPr>
        <w:tc>
          <w:tcPr>
            <w:tcW w:w="3632" w:type="dxa"/>
            <w:shd w:val="clear" w:color="auto" w:fill="FDE9D9"/>
            <w:vAlign w:val="center"/>
          </w:tcPr>
          <w:p w14:paraId="3687C83A" w14:textId="77777777" w:rsidR="003729CF" w:rsidRPr="003729CF" w:rsidRDefault="003729CF" w:rsidP="00A275D9">
            <w:pPr>
              <w:spacing w:before="0"/>
              <w:jc w:val="center"/>
              <w:rPr>
                <w:rFonts w:ascii="Times New Roman" w:hAnsi="Times New Roman" w:cs="Times New Roman"/>
                <w:lang w:val="sr-Cyrl-RS"/>
              </w:rPr>
            </w:pPr>
            <w:r w:rsidRPr="003729CF">
              <w:rPr>
                <w:rFonts w:ascii="Times New Roman" w:hAnsi="Times New Roman" w:cs="Times New Roman"/>
                <w:lang w:val="sr-Cyrl-RS"/>
              </w:rPr>
              <w:t>Математика</w:t>
            </w:r>
          </w:p>
        </w:tc>
        <w:tc>
          <w:tcPr>
            <w:tcW w:w="1441" w:type="dxa"/>
            <w:vAlign w:val="center"/>
          </w:tcPr>
          <w:p w14:paraId="121929D9" w14:textId="77777777" w:rsidR="003729CF" w:rsidRPr="003729CF" w:rsidRDefault="003729CF" w:rsidP="00A275D9">
            <w:pPr>
              <w:spacing w:before="0"/>
              <w:jc w:val="center"/>
              <w:rPr>
                <w:rFonts w:ascii="Times New Roman" w:hAnsi="Times New Roman" w:cs="Times New Roman"/>
                <w:b/>
              </w:rPr>
            </w:pPr>
          </w:p>
        </w:tc>
        <w:tc>
          <w:tcPr>
            <w:tcW w:w="1275" w:type="dxa"/>
            <w:vAlign w:val="center"/>
          </w:tcPr>
          <w:p w14:paraId="6A6715F6"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8.</w:t>
            </w:r>
          </w:p>
        </w:tc>
        <w:tc>
          <w:tcPr>
            <w:tcW w:w="1440" w:type="dxa"/>
            <w:vAlign w:val="center"/>
          </w:tcPr>
          <w:p w14:paraId="0FC27E0C" w14:textId="77777777" w:rsidR="003729CF" w:rsidRPr="003729CF" w:rsidRDefault="003729CF" w:rsidP="00A275D9">
            <w:pPr>
              <w:spacing w:before="0"/>
              <w:jc w:val="center"/>
              <w:rPr>
                <w:rFonts w:ascii="Times New Roman" w:hAnsi="Times New Roman" w:cs="Times New Roman"/>
                <w:b/>
                <w:lang w:val="sr-Cyrl-RS"/>
              </w:rPr>
            </w:pPr>
          </w:p>
        </w:tc>
        <w:tc>
          <w:tcPr>
            <w:tcW w:w="1300" w:type="dxa"/>
            <w:vAlign w:val="center"/>
          </w:tcPr>
          <w:p w14:paraId="336A599E"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15.</w:t>
            </w:r>
          </w:p>
        </w:tc>
        <w:tc>
          <w:tcPr>
            <w:tcW w:w="1297" w:type="dxa"/>
            <w:tcBorders>
              <w:left w:val="single" w:sz="12" w:space="0" w:color="auto"/>
            </w:tcBorders>
            <w:vAlign w:val="center"/>
          </w:tcPr>
          <w:p w14:paraId="11FCD246"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5.</w:t>
            </w:r>
          </w:p>
        </w:tc>
        <w:tc>
          <w:tcPr>
            <w:tcW w:w="1296" w:type="dxa"/>
            <w:vAlign w:val="center"/>
          </w:tcPr>
          <w:p w14:paraId="2B1B9309" w14:textId="77777777" w:rsidR="003729CF" w:rsidRPr="003729CF" w:rsidRDefault="003729CF" w:rsidP="00A275D9">
            <w:pPr>
              <w:spacing w:before="0"/>
              <w:jc w:val="center"/>
              <w:rPr>
                <w:rFonts w:ascii="Times New Roman" w:hAnsi="Times New Roman" w:cs="Times New Roman"/>
                <w:b/>
              </w:rPr>
            </w:pPr>
          </w:p>
        </w:tc>
        <w:tc>
          <w:tcPr>
            <w:tcW w:w="1297" w:type="dxa"/>
            <w:vAlign w:val="center"/>
          </w:tcPr>
          <w:p w14:paraId="5BE47E4F"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12.</w:t>
            </w:r>
          </w:p>
        </w:tc>
        <w:tc>
          <w:tcPr>
            <w:tcW w:w="1160" w:type="dxa"/>
            <w:vAlign w:val="center"/>
          </w:tcPr>
          <w:p w14:paraId="67CE85D2" w14:textId="77777777" w:rsidR="003729CF" w:rsidRPr="003729CF" w:rsidRDefault="003729CF" w:rsidP="00A275D9">
            <w:pPr>
              <w:spacing w:before="0"/>
              <w:jc w:val="center"/>
              <w:rPr>
                <w:rFonts w:ascii="Times New Roman" w:hAnsi="Times New Roman" w:cs="Times New Roman"/>
                <w:b/>
              </w:rPr>
            </w:pPr>
          </w:p>
        </w:tc>
      </w:tr>
      <w:tr w:rsidR="003729CF" w:rsidRPr="003F34FD" w14:paraId="6C9645D0" w14:textId="77777777" w:rsidTr="00A275D9">
        <w:trPr>
          <w:trHeight w:val="85"/>
        </w:trPr>
        <w:tc>
          <w:tcPr>
            <w:tcW w:w="3632" w:type="dxa"/>
            <w:shd w:val="clear" w:color="auto" w:fill="FDE9D9"/>
            <w:vAlign w:val="center"/>
          </w:tcPr>
          <w:p w14:paraId="4785E2EC" w14:textId="77777777" w:rsidR="003729CF" w:rsidRPr="003729CF" w:rsidRDefault="003729CF" w:rsidP="00A275D9">
            <w:pPr>
              <w:spacing w:before="0"/>
              <w:ind w:left="-142" w:right="-124"/>
              <w:jc w:val="center"/>
              <w:rPr>
                <w:rFonts w:ascii="Times New Roman" w:hAnsi="Times New Roman" w:cs="Times New Roman"/>
                <w:lang w:val="sr-Cyrl-RS"/>
              </w:rPr>
            </w:pPr>
            <w:r w:rsidRPr="003729CF">
              <w:rPr>
                <w:rFonts w:ascii="Times New Roman" w:hAnsi="Times New Roman" w:cs="Times New Roman"/>
                <w:lang w:val="sr-Cyrl-RS"/>
              </w:rPr>
              <w:t>Информатика и рачунарство</w:t>
            </w:r>
          </w:p>
        </w:tc>
        <w:tc>
          <w:tcPr>
            <w:tcW w:w="1441" w:type="dxa"/>
            <w:vAlign w:val="center"/>
          </w:tcPr>
          <w:p w14:paraId="765F45BB" w14:textId="77777777" w:rsidR="003729CF" w:rsidRPr="003729CF" w:rsidRDefault="003729CF" w:rsidP="00A275D9">
            <w:pPr>
              <w:spacing w:before="0"/>
              <w:jc w:val="center"/>
              <w:rPr>
                <w:rFonts w:ascii="Times New Roman" w:hAnsi="Times New Roman" w:cs="Times New Roman"/>
                <w:b/>
              </w:rPr>
            </w:pPr>
          </w:p>
        </w:tc>
        <w:tc>
          <w:tcPr>
            <w:tcW w:w="1275" w:type="dxa"/>
            <w:vAlign w:val="center"/>
          </w:tcPr>
          <w:p w14:paraId="40031A82" w14:textId="77777777" w:rsidR="003729CF" w:rsidRPr="003729CF" w:rsidRDefault="003729CF" w:rsidP="00A275D9">
            <w:pPr>
              <w:spacing w:before="0"/>
              <w:jc w:val="center"/>
              <w:rPr>
                <w:rFonts w:ascii="Times New Roman" w:hAnsi="Times New Roman" w:cs="Times New Roman"/>
                <w:b/>
              </w:rPr>
            </w:pPr>
          </w:p>
        </w:tc>
        <w:tc>
          <w:tcPr>
            <w:tcW w:w="1440" w:type="dxa"/>
            <w:vAlign w:val="center"/>
          </w:tcPr>
          <w:p w14:paraId="521CC591" w14:textId="77777777" w:rsidR="003729CF" w:rsidRPr="003729CF" w:rsidRDefault="003729CF" w:rsidP="00A275D9">
            <w:pPr>
              <w:spacing w:before="0"/>
              <w:jc w:val="center"/>
              <w:rPr>
                <w:rFonts w:ascii="Times New Roman" w:hAnsi="Times New Roman" w:cs="Times New Roman"/>
                <w:b/>
              </w:rPr>
            </w:pPr>
          </w:p>
        </w:tc>
        <w:tc>
          <w:tcPr>
            <w:tcW w:w="1300" w:type="dxa"/>
            <w:vAlign w:val="center"/>
          </w:tcPr>
          <w:p w14:paraId="34D42B6F" w14:textId="77777777" w:rsidR="003729CF" w:rsidRPr="003729CF" w:rsidRDefault="003729CF" w:rsidP="00A275D9">
            <w:pPr>
              <w:spacing w:before="0"/>
              <w:jc w:val="center"/>
              <w:rPr>
                <w:rFonts w:ascii="Times New Roman" w:hAnsi="Times New Roman" w:cs="Times New Roman"/>
                <w:b/>
              </w:rPr>
            </w:pPr>
          </w:p>
        </w:tc>
        <w:tc>
          <w:tcPr>
            <w:tcW w:w="1297" w:type="dxa"/>
            <w:tcBorders>
              <w:left w:val="single" w:sz="12" w:space="0" w:color="auto"/>
            </w:tcBorders>
            <w:vAlign w:val="center"/>
          </w:tcPr>
          <w:p w14:paraId="4A932068" w14:textId="77777777" w:rsidR="003729CF" w:rsidRPr="003729CF" w:rsidRDefault="003729CF" w:rsidP="00A275D9">
            <w:pPr>
              <w:spacing w:before="0"/>
              <w:jc w:val="center"/>
              <w:rPr>
                <w:rFonts w:ascii="Times New Roman" w:hAnsi="Times New Roman" w:cs="Times New Roman"/>
                <w:b/>
              </w:rPr>
            </w:pPr>
          </w:p>
        </w:tc>
        <w:tc>
          <w:tcPr>
            <w:tcW w:w="1296" w:type="dxa"/>
            <w:vAlign w:val="center"/>
          </w:tcPr>
          <w:p w14:paraId="094F22E1" w14:textId="77777777" w:rsidR="003729CF" w:rsidRPr="003729CF" w:rsidRDefault="003729CF" w:rsidP="00A275D9">
            <w:pPr>
              <w:spacing w:before="0"/>
              <w:jc w:val="center"/>
              <w:rPr>
                <w:rFonts w:ascii="Times New Roman" w:hAnsi="Times New Roman" w:cs="Times New Roman"/>
                <w:b/>
                <w:lang w:val="sr-Cyrl-RS"/>
              </w:rPr>
            </w:pPr>
          </w:p>
        </w:tc>
        <w:tc>
          <w:tcPr>
            <w:tcW w:w="1297" w:type="dxa"/>
            <w:vAlign w:val="center"/>
          </w:tcPr>
          <w:p w14:paraId="3BF9D733"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10.</w:t>
            </w:r>
          </w:p>
        </w:tc>
        <w:tc>
          <w:tcPr>
            <w:tcW w:w="1160" w:type="dxa"/>
            <w:vAlign w:val="center"/>
          </w:tcPr>
          <w:p w14:paraId="7AC1819C" w14:textId="77777777" w:rsidR="003729CF" w:rsidRPr="003729CF" w:rsidRDefault="003729CF" w:rsidP="00A275D9">
            <w:pPr>
              <w:spacing w:before="0"/>
              <w:jc w:val="center"/>
              <w:rPr>
                <w:rFonts w:ascii="Times New Roman" w:hAnsi="Times New Roman" w:cs="Times New Roman"/>
                <w:b/>
              </w:rPr>
            </w:pPr>
          </w:p>
        </w:tc>
      </w:tr>
      <w:tr w:rsidR="003729CF" w:rsidRPr="003F34FD" w14:paraId="5779D8C9" w14:textId="77777777" w:rsidTr="00A275D9">
        <w:trPr>
          <w:trHeight w:val="85"/>
        </w:trPr>
        <w:tc>
          <w:tcPr>
            <w:tcW w:w="3632" w:type="dxa"/>
            <w:shd w:val="clear" w:color="auto" w:fill="FDE9D9"/>
            <w:vAlign w:val="center"/>
          </w:tcPr>
          <w:p w14:paraId="5C013E69" w14:textId="77777777" w:rsidR="003729CF" w:rsidRPr="003729CF" w:rsidRDefault="003729CF" w:rsidP="00A275D9">
            <w:pPr>
              <w:spacing w:before="0"/>
              <w:jc w:val="center"/>
              <w:rPr>
                <w:rFonts w:ascii="Times New Roman" w:hAnsi="Times New Roman" w:cs="Times New Roman"/>
                <w:lang w:val="sr-Cyrl-RS"/>
              </w:rPr>
            </w:pPr>
            <w:r w:rsidRPr="003729CF">
              <w:rPr>
                <w:rFonts w:ascii="Times New Roman" w:hAnsi="Times New Roman" w:cs="Times New Roman"/>
                <w:lang w:val="sr-Cyrl-RS"/>
              </w:rPr>
              <w:t>Немачки језик</w:t>
            </w:r>
          </w:p>
        </w:tc>
        <w:tc>
          <w:tcPr>
            <w:tcW w:w="1441" w:type="dxa"/>
            <w:vAlign w:val="center"/>
          </w:tcPr>
          <w:p w14:paraId="36C43A1B" w14:textId="77777777" w:rsidR="003729CF" w:rsidRPr="003729CF" w:rsidRDefault="003729CF" w:rsidP="00A275D9">
            <w:pPr>
              <w:spacing w:before="0"/>
              <w:jc w:val="center"/>
              <w:rPr>
                <w:rFonts w:ascii="Times New Roman" w:hAnsi="Times New Roman" w:cs="Times New Roman"/>
                <w:b/>
              </w:rPr>
            </w:pPr>
          </w:p>
        </w:tc>
        <w:tc>
          <w:tcPr>
            <w:tcW w:w="1275" w:type="dxa"/>
            <w:vAlign w:val="center"/>
          </w:tcPr>
          <w:p w14:paraId="20F5F03B" w14:textId="77777777" w:rsidR="003729CF" w:rsidRPr="003729CF" w:rsidRDefault="003729CF" w:rsidP="00A275D9">
            <w:pPr>
              <w:spacing w:before="0"/>
              <w:jc w:val="center"/>
              <w:rPr>
                <w:rFonts w:ascii="Times New Roman" w:hAnsi="Times New Roman" w:cs="Times New Roman"/>
                <w:b/>
              </w:rPr>
            </w:pPr>
          </w:p>
        </w:tc>
        <w:tc>
          <w:tcPr>
            <w:tcW w:w="1440" w:type="dxa"/>
            <w:vAlign w:val="center"/>
          </w:tcPr>
          <w:p w14:paraId="160DD9C8" w14:textId="77777777" w:rsidR="003729CF" w:rsidRPr="003729CF" w:rsidRDefault="003729CF" w:rsidP="00A275D9">
            <w:pPr>
              <w:spacing w:before="0"/>
              <w:jc w:val="center"/>
              <w:rPr>
                <w:rFonts w:ascii="Times New Roman" w:hAnsi="Times New Roman" w:cs="Times New Roman"/>
                <w:b/>
              </w:rPr>
            </w:pPr>
          </w:p>
        </w:tc>
        <w:tc>
          <w:tcPr>
            <w:tcW w:w="1300" w:type="dxa"/>
            <w:vAlign w:val="center"/>
          </w:tcPr>
          <w:p w14:paraId="2C689909" w14:textId="77777777" w:rsidR="003729CF" w:rsidRPr="003729CF" w:rsidRDefault="003729CF" w:rsidP="00A275D9">
            <w:pPr>
              <w:spacing w:before="0"/>
              <w:jc w:val="center"/>
              <w:rPr>
                <w:rFonts w:ascii="Times New Roman" w:hAnsi="Times New Roman" w:cs="Times New Roman"/>
                <w:b/>
              </w:rPr>
            </w:pPr>
          </w:p>
        </w:tc>
        <w:tc>
          <w:tcPr>
            <w:tcW w:w="1297" w:type="dxa"/>
            <w:tcBorders>
              <w:left w:val="single" w:sz="12" w:space="0" w:color="auto"/>
            </w:tcBorders>
            <w:vAlign w:val="center"/>
          </w:tcPr>
          <w:p w14:paraId="43C3BDC5" w14:textId="77777777" w:rsidR="003729CF" w:rsidRPr="003729CF" w:rsidRDefault="003729CF" w:rsidP="00A275D9">
            <w:pPr>
              <w:spacing w:before="0"/>
              <w:jc w:val="center"/>
              <w:rPr>
                <w:rFonts w:ascii="Times New Roman" w:hAnsi="Times New Roman" w:cs="Times New Roman"/>
                <w:b/>
                <w:lang w:val="sr-Cyrl-RS"/>
              </w:rPr>
            </w:pPr>
          </w:p>
        </w:tc>
        <w:tc>
          <w:tcPr>
            <w:tcW w:w="1296" w:type="dxa"/>
            <w:vAlign w:val="center"/>
          </w:tcPr>
          <w:p w14:paraId="4753FDB1"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8.</w:t>
            </w:r>
          </w:p>
        </w:tc>
        <w:tc>
          <w:tcPr>
            <w:tcW w:w="1297" w:type="dxa"/>
            <w:vAlign w:val="center"/>
          </w:tcPr>
          <w:p w14:paraId="7C3841F1" w14:textId="77777777" w:rsidR="003729CF" w:rsidRPr="003729CF" w:rsidRDefault="003729CF" w:rsidP="00A275D9">
            <w:pPr>
              <w:spacing w:before="0"/>
              <w:jc w:val="center"/>
              <w:rPr>
                <w:rFonts w:ascii="Times New Roman" w:hAnsi="Times New Roman" w:cs="Times New Roman"/>
                <w:b/>
              </w:rPr>
            </w:pPr>
          </w:p>
        </w:tc>
        <w:tc>
          <w:tcPr>
            <w:tcW w:w="1160" w:type="dxa"/>
            <w:vAlign w:val="center"/>
          </w:tcPr>
          <w:p w14:paraId="1546C82B"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14.</w:t>
            </w:r>
          </w:p>
        </w:tc>
      </w:tr>
      <w:tr w:rsidR="003729CF" w:rsidRPr="003F34FD" w14:paraId="2F790EF9" w14:textId="77777777" w:rsidTr="00A275D9">
        <w:trPr>
          <w:trHeight w:val="85"/>
        </w:trPr>
        <w:tc>
          <w:tcPr>
            <w:tcW w:w="3632" w:type="dxa"/>
            <w:shd w:val="clear" w:color="auto" w:fill="FDE9D9"/>
            <w:vAlign w:val="center"/>
          </w:tcPr>
          <w:p w14:paraId="787E7593" w14:textId="77777777" w:rsidR="003729CF" w:rsidRPr="003729CF" w:rsidRDefault="003729CF" w:rsidP="00A275D9">
            <w:pPr>
              <w:spacing w:before="0"/>
              <w:jc w:val="center"/>
              <w:rPr>
                <w:rFonts w:ascii="Times New Roman" w:hAnsi="Times New Roman" w:cs="Times New Roman"/>
                <w:lang w:val="sr-Cyrl-RS"/>
              </w:rPr>
            </w:pPr>
            <w:r w:rsidRPr="003729CF">
              <w:rPr>
                <w:rFonts w:ascii="Times New Roman" w:hAnsi="Times New Roman" w:cs="Times New Roman"/>
                <w:lang w:val="sr-Cyrl-RS"/>
              </w:rPr>
              <w:t>Италијански језик</w:t>
            </w:r>
          </w:p>
        </w:tc>
        <w:tc>
          <w:tcPr>
            <w:tcW w:w="1441" w:type="dxa"/>
            <w:vAlign w:val="center"/>
          </w:tcPr>
          <w:p w14:paraId="26719173" w14:textId="77777777" w:rsidR="003729CF" w:rsidRPr="003729CF" w:rsidRDefault="003729CF" w:rsidP="00A275D9">
            <w:pPr>
              <w:spacing w:before="0"/>
              <w:jc w:val="center"/>
              <w:rPr>
                <w:rFonts w:ascii="Times New Roman" w:hAnsi="Times New Roman" w:cs="Times New Roman"/>
                <w:b/>
              </w:rPr>
            </w:pPr>
          </w:p>
        </w:tc>
        <w:tc>
          <w:tcPr>
            <w:tcW w:w="1275" w:type="dxa"/>
            <w:vAlign w:val="center"/>
          </w:tcPr>
          <w:p w14:paraId="6DE5A4CB" w14:textId="77777777" w:rsidR="003729CF" w:rsidRPr="003729CF" w:rsidRDefault="003729CF" w:rsidP="00A275D9">
            <w:pPr>
              <w:spacing w:before="0"/>
              <w:jc w:val="center"/>
              <w:rPr>
                <w:rFonts w:ascii="Times New Roman" w:hAnsi="Times New Roman" w:cs="Times New Roman"/>
                <w:b/>
              </w:rPr>
            </w:pPr>
          </w:p>
        </w:tc>
        <w:tc>
          <w:tcPr>
            <w:tcW w:w="1440" w:type="dxa"/>
            <w:vAlign w:val="center"/>
          </w:tcPr>
          <w:p w14:paraId="1DEFEC8B" w14:textId="77777777" w:rsidR="003729CF" w:rsidRPr="003729CF" w:rsidRDefault="003729CF" w:rsidP="00A275D9">
            <w:pPr>
              <w:spacing w:before="0"/>
              <w:jc w:val="center"/>
              <w:rPr>
                <w:rFonts w:ascii="Times New Roman" w:hAnsi="Times New Roman" w:cs="Times New Roman"/>
                <w:b/>
              </w:rPr>
            </w:pPr>
          </w:p>
        </w:tc>
        <w:tc>
          <w:tcPr>
            <w:tcW w:w="1300" w:type="dxa"/>
            <w:vAlign w:val="center"/>
          </w:tcPr>
          <w:p w14:paraId="18526073" w14:textId="77777777" w:rsidR="003729CF" w:rsidRPr="003729CF" w:rsidRDefault="003729CF" w:rsidP="00A275D9">
            <w:pPr>
              <w:spacing w:before="0"/>
              <w:jc w:val="center"/>
              <w:rPr>
                <w:rFonts w:ascii="Times New Roman" w:hAnsi="Times New Roman" w:cs="Times New Roman"/>
                <w:b/>
              </w:rPr>
            </w:pPr>
          </w:p>
        </w:tc>
        <w:tc>
          <w:tcPr>
            <w:tcW w:w="1297" w:type="dxa"/>
            <w:tcBorders>
              <w:left w:val="single" w:sz="12" w:space="0" w:color="auto"/>
            </w:tcBorders>
            <w:vAlign w:val="center"/>
          </w:tcPr>
          <w:p w14:paraId="2B4AC7FD" w14:textId="77777777" w:rsidR="003729CF" w:rsidRPr="003729CF" w:rsidRDefault="003729CF" w:rsidP="00A275D9">
            <w:pPr>
              <w:spacing w:before="0"/>
              <w:jc w:val="center"/>
              <w:rPr>
                <w:rFonts w:ascii="Times New Roman" w:hAnsi="Times New Roman" w:cs="Times New Roman"/>
                <w:b/>
                <w:lang w:val="sr-Cyrl-RS"/>
              </w:rPr>
            </w:pPr>
          </w:p>
        </w:tc>
        <w:tc>
          <w:tcPr>
            <w:tcW w:w="1296" w:type="dxa"/>
            <w:vAlign w:val="center"/>
          </w:tcPr>
          <w:p w14:paraId="6EE6EED4"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8.</w:t>
            </w:r>
          </w:p>
        </w:tc>
        <w:tc>
          <w:tcPr>
            <w:tcW w:w="1297" w:type="dxa"/>
            <w:vAlign w:val="center"/>
          </w:tcPr>
          <w:p w14:paraId="2C652484" w14:textId="77777777" w:rsidR="003729CF" w:rsidRPr="003729CF" w:rsidRDefault="003729CF" w:rsidP="00A275D9">
            <w:pPr>
              <w:spacing w:before="0"/>
              <w:jc w:val="center"/>
              <w:rPr>
                <w:rFonts w:ascii="Times New Roman" w:hAnsi="Times New Roman" w:cs="Times New Roman"/>
                <w:b/>
              </w:rPr>
            </w:pPr>
          </w:p>
        </w:tc>
        <w:tc>
          <w:tcPr>
            <w:tcW w:w="1160" w:type="dxa"/>
            <w:vAlign w:val="center"/>
          </w:tcPr>
          <w:p w14:paraId="3F36AC34" w14:textId="77777777" w:rsidR="003729CF" w:rsidRPr="003729CF" w:rsidRDefault="003729CF" w:rsidP="00A275D9">
            <w:pPr>
              <w:spacing w:before="0"/>
              <w:jc w:val="center"/>
              <w:rPr>
                <w:rFonts w:ascii="Times New Roman" w:hAnsi="Times New Roman" w:cs="Times New Roman"/>
                <w:b/>
                <w:lang w:val="sr-Cyrl-RS"/>
              </w:rPr>
            </w:pPr>
            <w:r w:rsidRPr="003729CF">
              <w:rPr>
                <w:rFonts w:ascii="Times New Roman" w:hAnsi="Times New Roman" w:cs="Times New Roman"/>
                <w:b/>
                <w:lang w:val="sr-Cyrl-RS"/>
              </w:rPr>
              <w:t>14.</w:t>
            </w:r>
          </w:p>
        </w:tc>
      </w:tr>
      <w:tr w:rsidR="003729CF" w:rsidRPr="003F34FD" w14:paraId="046E469D" w14:textId="77777777" w:rsidTr="00A275D9">
        <w:trPr>
          <w:trHeight w:val="85"/>
        </w:trPr>
        <w:tc>
          <w:tcPr>
            <w:tcW w:w="14138" w:type="dxa"/>
            <w:gridSpan w:val="9"/>
            <w:shd w:val="clear" w:color="auto" w:fill="FDE9D9"/>
            <w:vAlign w:val="center"/>
          </w:tcPr>
          <w:p w14:paraId="52403641" w14:textId="77777777" w:rsidR="003729CF" w:rsidRPr="003729CF" w:rsidRDefault="003729CF" w:rsidP="00A275D9">
            <w:pPr>
              <w:spacing w:before="0"/>
              <w:jc w:val="center"/>
              <w:rPr>
                <w:rFonts w:ascii="Times New Roman" w:hAnsi="Times New Roman" w:cs="Times New Roman"/>
                <w:lang w:val="sr-Cyrl-RS"/>
              </w:rPr>
            </w:pPr>
            <w:r w:rsidRPr="003729CF">
              <w:rPr>
                <w:rFonts w:ascii="Times New Roman" w:hAnsi="Times New Roman" w:cs="Times New Roman"/>
                <w:lang w:val="sr-Cyrl-RS"/>
              </w:rPr>
              <w:t>У распореду су наведени редни бројеви недеља у текућој школској години, према школском календару.</w:t>
            </w:r>
          </w:p>
        </w:tc>
      </w:tr>
    </w:tbl>
    <w:tbl>
      <w:tblPr>
        <w:tblpPr w:leftFromText="180" w:rightFromText="180" w:vertAnchor="text" w:horzAnchor="margin" w:tblpY="504"/>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5"/>
        <w:gridCol w:w="1513"/>
        <w:gridCol w:w="1328"/>
        <w:gridCol w:w="1331"/>
        <w:gridCol w:w="1340"/>
        <w:gridCol w:w="18"/>
        <w:gridCol w:w="1313"/>
        <w:gridCol w:w="1329"/>
        <w:gridCol w:w="1331"/>
        <w:gridCol w:w="1082"/>
      </w:tblGrid>
      <w:tr w:rsidR="00A275D9" w:rsidRPr="00A275D9" w14:paraId="4C3045FA" w14:textId="77777777" w:rsidTr="00A275D9">
        <w:trPr>
          <w:trHeight w:val="282"/>
        </w:trPr>
        <w:tc>
          <w:tcPr>
            <w:tcW w:w="3585" w:type="dxa"/>
            <w:vMerge w:val="restart"/>
            <w:shd w:val="clear" w:color="auto" w:fill="C2D69B"/>
            <w:vAlign w:val="center"/>
          </w:tcPr>
          <w:p w14:paraId="1597B733"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b/>
                <w:lang w:val="sr-Cyrl-RS"/>
              </w:rPr>
              <w:t xml:space="preserve">6. </w:t>
            </w:r>
            <w:r w:rsidRPr="00A275D9">
              <w:rPr>
                <w:rFonts w:ascii="Times New Roman" w:hAnsi="Times New Roman" w:cs="Times New Roman"/>
                <w:lang w:val="sr-Cyrl-RS"/>
              </w:rPr>
              <w:t>разред</w:t>
            </w:r>
          </w:p>
        </w:tc>
        <w:tc>
          <w:tcPr>
            <w:tcW w:w="5530" w:type="dxa"/>
            <w:gridSpan w:val="5"/>
            <w:tcBorders>
              <w:right w:val="single" w:sz="4" w:space="0" w:color="auto"/>
            </w:tcBorders>
            <w:shd w:val="clear" w:color="auto" w:fill="C2D69B"/>
            <w:vAlign w:val="center"/>
          </w:tcPr>
          <w:p w14:paraId="785BE1E9"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Распоред писмених задатака</w:t>
            </w:r>
          </w:p>
        </w:tc>
        <w:tc>
          <w:tcPr>
            <w:tcW w:w="5055" w:type="dxa"/>
            <w:gridSpan w:val="4"/>
            <w:tcBorders>
              <w:left w:val="single" w:sz="12" w:space="0" w:color="auto"/>
              <w:right w:val="single" w:sz="4" w:space="0" w:color="auto"/>
            </w:tcBorders>
            <w:shd w:val="clear" w:color="auto" w:fill="C2D69B"/>
            <w:vAlign w:val="center"/>
          </w:tcPr>
          <w:p w14:paraId="77F6A54C"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Распоред контролних вежби</w:t>
            </w:r>
          </w:p>
        </w:tc>
      </w:tr>
      <w:tr w:rsidR="00A275D9" w:rsidRPr="00A275D9" w14:paraId="5A9C7968" w14:textId="77777777" w:rsidTr="00A275D9">
        <w:trPr>
          <w:trHeight w:val="245"/>
        </w:trPr>
        <w:tc>
          <w:tcPr>
            <w:tcW w:w="3585" w:type="dxa"/>
            <w:vMerge/>
            <w:shd w:val="clear" w:color="auto" w:fill="C2D69B"/>
          </w:tcPr>
          <w:p w14:paraId="72F95AEA" w14:textId="77777777" w:rsidR="00A275D9" w:rsidRPr="00A275D9" w:rsidRDefault="00A275D9" w:rsidP="00A275D9">
            <w:pPr>
              <w:spacing w:before="0"/>
              <w:rPr>
                <w:rFonts w:ascii="Times New Roman" w:hAnsi="Times New Roman" w:cs="Times New Roman"/>
              </w:rPr>
            </w:pPr>
          </w:p>
        </w:tc>
        <w:tc>
          <w:tcPr>
            <w:tcW w:w="1513" w:type="dxa"/>
            <w:shd w:val="clear" w:color="auto" w:fill="C2D69B"/>
            <w:vAlign w:val="center"/>
          </w:tcPr>
          <w:p w14:paraId="6321ADB4"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IX</w:t>
            </w:r>
          </w:p>
        </w:tc>
        <w:tc>
          <w:tcPr>
            <w:tcW w:w="1328" w:type="dxa"/>
            <w:shd w:val="clear" w:color="auto" w:fill="C2D69B"/>
            <w:vAlign w:val="center"/>
          </w:tcPr>
          <w:p w14:paraId="1E11C568"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w:t>
            </w:r>
          </w:p>
        </w:tc>
        <w:tc>
          <w:tcPr>
            <w:tcW w:w="1331" w:type="dxa"/>
            <w:shd w:val="clear" w:color="auto" w:fill="C2D69B"/>
            <w:vAlign w:val="center"/>
          </w:tcPr>
          <w:p w14:paraId="2ACEF9A7"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XI</w:t>
            </w:r>
          </w:p>
        </w:tc>
        <w:tc>
          <w:tcPr>
            <w:tcW w:w="1340" w:type="dxa"/>
            <w:shd w:val="clear" w:color="auto" w:fill="C2D69B"/>
            <w:vAlign w:val="center"/>
          </w:tcPr>
          <w:p w14:paraId="614C5176"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XII</w:t>
            </w:r>
          </w:p>
        </w:tc>
        <w:tc>
          <w:tcPr>
            <w:tcW w:w="1331" w:type="dxa"/>
            <w:gridSpan w:val="2"/>
            <w:tcBorders>
              <w:left w:val="single" w:sz="12" w:space="0" w:color="auto"/>
            </w:tcBorders>
            <w:shd w:val="clear" w:color="auto" w:fill="C2D69B"/>
            <w:vAlign w:val="center"/>
          </w:tcPr>
          <w:p w14:paraId="47DDF4E2"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IX</w:t>
            </w:r>
          </w:p>
        </w:tc>
        <w:tc>
          <w:tcPr>
            <w:tcW w:w="1329" w:type="dxa"/>
            <w:shd w:val="clear" w:color="auto" w:fill="C2D69B"/>
            <w:vAlign w:val="center"/>
          </w:tcPr>
          <w:p w14:paraId="290853DA"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w:t>
            </w:r>
          </w:p>
        </w:tc>
        <w:tc>
          <w:tcPr>
            <w:tcW w:w="1331" w:type="dxa"/>
            <w:shd w:val="clear" w:color="auto" w:fill="C2D69B"/>
            <w:vAlign w:val="center"/>
          </w:tcPr>
          <w:p w14:paraId="3F858C31"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XI</w:t>
            </w:r>
          </w:p>
        </w:tc>
        <w:tc>
          <w:tcPr>
            <w:tcW w:w="1082" w:type="dxa"/>
            <w:shd w:val="clear" w:color="auto" w:fill="C2D69B"/>
            <w:vAlign w:val="center"/>
          </w:tcPr>
          <w:p w14:paraId="015FFDE9"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XII</w:t>
            </w:r>
          </w:p>
        </w:tc>
      </w:tr>
      <w:tr w:rsidR="00A275D9" w:rsidRPr="00A275D9" w14:paraId="0851DA80" w14:textId="77777777" w:rsidTr="00A275D9">
        <w:trPr>
          <w:trHeight w:val="119"/>
        </w:trPr>
        <w:tc>
          <w:tcPr>
            <w:tcW w:w="3585" w:type="dxa"/>
            <w:shd w:val="clear" w:color="auto" w:fill="EAF1DD"/>
            <w:vAlign w:val="center"/>
          </w:tcPr>
          <w:p w14:paraId="3FEA799A"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Српски језик</w:t>
            </w:r>
          </w:p>
        </w:tc>
        <w:tc>
          <w:tcPr>
            <w:tcW w:w="1513" w:type="dxa"/>
            <w:vAlign w:val="center"/>
          </w:tcPr>
          <w:p w14:paraId="2147E0B0" w14:textId="77777777" w:rsidR="00A275D9" w:rsidRPr="00A275D9" w:rsidRDefault="00A275D9" w:rsidP="00A275D9">
            <w:pPr>
              <w:spacing w:before="0"/>
              <w:jc w:val="center"/>
              <w:rPr>
                <w:rFonts w:ascii="Times New Roman" w:hAnsi="Times New Roman" w:cs="Times New Roman"/>
                <w:b/>
              </w:rPr>
            </w:pPr>
          </w:p>
        </w:tc>
        <w:tc>
          <w:tcPr>
            <w:tcW w:w="1328" w:type="dxa"/>
            <w:vAlign w:val="center"/>
          </w:tcPr>
          <w:p w14:paraId="5D838E50"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8.</w:t>
            </w:r>
          </w:p>
        </w:tc>
        <w:tc>
          <w:tcPr>
            <w:tcW w:w="1331" w:type="dxa"/>
            <w:vAlign w:val="center"/>
          </w:tcPr>
          <w:p w14:paraId="1AF76CC1"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13.</w:t>
            </w:r>
          </w:p>
        </w:tc>
        <w:tc>
          <w:tcPr>
            <w:tcW w:w="1340" w:type="dxa"/>
            <w:shd w:val="clear" w:color="auto" w:fill="FFFFFF" w:themeFill="background1"/>
            <w:vAlign w:val="center"/>
          </w:tcPr>
          <w:p w14:paraId="2113EBDA" w14:textId="77777777" w:rsidR="00A275D9" w:rsidRPr="00A275D9" w:rsidRDefault="00A275D9" w:rsidP="00A275D9">
            <w:pPr>
              <w:spacing w:before="0"/>
              <w:rPr>
                <w:rFonts w:ascii="Times New Roman" w:hAnsi="Times New Roman" w:cs="Times New Roman"/>
                <w:b/>
                <w:lang w:val="sr-Cyrl-RS"/>
              </w:rPr>
            </w:pPr>
          </w:p>
        </w:tc>
        <w:tc>
          <w:tcPr>
            <w:tcW w:w="1331" w:type="dxa"/>
            <w:gridSpan w:val="2"/>
            <w:tcBorders>
              <w:left w:val="single" w:sz="12" w:space="0" w:color="auto"/>
            </w:tcBorders>
            <w:vAlign w:val="center"/>
          </w:tcPr>
          <w:p w14:paraId="144BC577"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4.</w:t>
            </w:r>
          </w:p>
        </w:tc>
        <w:tc>
          <w:tcPr>
            <w:tcW w:w="1329" w:type="dxa"/>
            <w:vAlign w:val="center"/>
          </w:tcPr>
          <w:p w14:paraId="39E333B5" w14:textId="77777777" w:rsidR="00A275D9" w:rsidRPr="00A275D9" w:rsidRDefault="00A275D9" w:rsidP="00A275D9">
            <w:pPr>
              <w:spacing w:before="0"/>
              <w:jc w:val="center"/>
              <w:rPr>
                <w:rFonts w:ascii="Times New Roman" w:hAnsi="Times New Roman" w:cs="Times New Roman"/>
                <w:b/>
                <w:lang w:val="sr-Cyrl-RS"/>
              </w:rPr>
            </w:pPr>
          </w:p>
        </w:tc>
        <w:tc>
          <w:tcPr>
            <w:tcW w:w="1331" w:type="dxa"/>
            <w:vAlign w:val="center"/>
          </w:tcPr>
          <w:p w14:paraId="5C43798C"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12.</w:t>
            </w:r>
          </w:p>
        </w:tc>
        <w:tc>
          <w:tcPr>
            <w:tcW w:w="1082" w:type="dxa"/>
            <w:vAlign w:val="center"/>
          </w:tcPr>
          <w:p w14:paraId="239AE50D" w14:textId="77777777" w:rsidR="00A275D9" w:rsidRPr="00A275D9" w:rsidRDefault="00A275D9" w:rsidP="00A275D9">
            <w:pPr>
              <w:spacing w:before="0"/>
              <w:jc w:val="center"/>
              <w:rPr>
                <w:rFonts w:ascii="Times New Roman" w:hAnsi="Times New Roman" w:cs="Times New Roman"/>
                <w:b/>
                <w:lang w:val="sr-Cyrl-RS"/>
              </w:rPr>
            </w:pPr>
          </w:p>
        </w:tc>
      </w:tr>
      <w:tr w:rsidR="00A275D9" w:rsidRPr="00A275D9" w14:paraId="6D9823E5" w14:textId="77777777" w:rsidTr="00A275D9">
        <w:trPr>
          <w:trHeight w:val="168"/>
        </w:trPr>
        <w:tc>
          <w:tcPr>
            <w:tcW w:w="3585" w:type="dxa"/>
            <w:shd w:val="clear" w:color="auto" w:fill="EAF1DD"/>
            <w:vAlign w:val="center"/>
          </w:tcPr>
          <w:p w14:paraId="47380B82"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Енглески језик</w:t>
            </w:r>
          </w:p>
        </w:tc>
        <w:tc>
          <w:tcPr>
            <w:tcW w:w="1513" w:type="dxa"/>
            <w:vAlign w:val="center"/>
          </w:tcPr>
          <w:p w14:paraId="4C1E5E1B" w14:textId="77777777" w:rsidR="00A275D9" w:rsidRPr="00A275D9" w:rsidRDefault="00A275D9" w:rsidP="00A275D9">
            <w:pPr>
              <w:spacing w:before="0"/>
              <w:jc w:val="center"/>
              <w:rPr>
                <w:rFonts w:ascii="Times New Roman" w:hAnsi="Times New Roman" w:cs="Times New Roman"/>
                <w:b/>
              </w:rPr>
            </w:pPr>
          </w:p>
        </w:tc>
        <w:tc>
          <w:tcPr>
            <w:tcW w:w="1328" w:type="dxa"/>
            <w:vAlign w:val="center"/>
          </w:tcPr>
          <w:p w14:paraId="440D1085" w14:textId="77777777" w:rsidR="00A275D9" w:rsidRPr="00A275D9" w:rsidRDefault="00A275D9" w:rsidP="00A275D9">
            <w:pPr>
              <w:spacing w:before="0"/>
              <w:jc w:val="center"/>
              <w:rPr>
                <w:rFonts w:ascii="Times New Roman" w:hAnsi="Times New Roman" w:cs="Times New Roman"/>
                <w:b/>
              </w:rPr>
            </w:pPr>
          </w:p>
        </w:tc>
        <w:tc>
          <w:tcPr>
            <w:tcW w:w="1331" w:type="dxa"/>
            <w:vAlign w:val="center"/>
          </w:tcPr>
          <w:p w14:paraId="443F8892" w14:textId="77777777" w:rsidR="00A275D9" w:rsidRPr="00A275D9" w:rsidRDefault="00A275D9" w:rsidP="00A275D9">
            <w:pPr>
              <w:spacing w:before="0"/>
              <w:jc w:val="center"/>
              <w:rPr>
                <w:rFonts w:ascii="Times New Roman" w:hAnsi="Times New Roman" w:cs="Times New Roman"/>
                <w:b/>
              </w:rPr>
            </w:pPr>
          </w:p>
        </w:tc>
        <w:tc>
          <w:tcPr>
            <w:tcW w:w="1340" w:type="dxa"/>
            <w:shd w:val="clear" w:color="auto" w:fill="FFFFFF" w:themeFill="background1"/>
            <w:vAlign w:val="center"/>
          </w:tcPr>
          <w:p w14:paraId="5467231A"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15.</w:t>
            </w:r>
          </w:p>
        </w:tc>
        <w:tc>
          <w:tcPr>
            <w:tcW w:w="1331" w:type="dxa"/>
            <w:gridSpan w:val="2"/>
            <w:tcBorders>
              <w:left w:val="single" w:sz="12" w:space="0" w:color="auto"/>
            </w:tcBorders>
            <w:vAlign w:val="center"/>
          </w:tcPr>
          <w:p w14:paraId="13BA8306" w14:textId="77777777" w:rsidR="00A275D9" w:rsidRPr="00A275D9" w:rsidRDefault="00A275D9" w:rsidP="00A275D9">
            <w:pPr>
              <w:spacing w:before="0"/>
              <w:jc w:val="center"/>
              <w:rPr>
                <w:rFonts w:ascii="Times New Roman" w:hAnsi="Times New Roman" w:cs="Times New Roman"/>
                <w:b/>
                <w:lang w:val="sr-Latn-RS"/>
              </w:rPr>
            </w:pPr>
          </w:p>
        </w:tc>
        <w:tc>
          <w:tcPr>
            <w:tcW w:w="1329" w:type="dxa"/>
            <w:vAlign w:val="center"/>
          </w:tcPr>
          <w:p w14:paraId="75414A34"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6.</w:t>
            </w:r>
          </w:p>
        </w:tc>
        <w:tc>
          <w:tcPr>
            <w:tcW w:w="1331" w:type="dxa"/>
            <w:vAlign w:val="center"/>
          </w:tcPr>
          <w:p w14:paraId="64C8A29A" w14:textId="77777777" w:rsidR="00A275D9" w:rsidRPr="00A275D9" w:rsidRDefault="00A275D9" w:rsidP="00A275D9">
            <w:pPr>
              <w:spacing w:before="0"/>
              <w:jc w:val="center"/>
              <w:rPr>
                <w:rFonts w:ascii="Times New Roman" w:hAnsi="Times New Roman" w:cs="Times New Roman"/>
                <w:b/>
                <w:lang w:val="sr-Cyrl-RS"/>
              </w:rPr>
            </w:pPr>
          </w:p>
        </w:tc>
        <w:tc>
          <w:tcPr>
            <w:tcW w:w="1082" w:type="dxa"/>
            <w:vAlign w:val="center"/>
          </w:tcPr>
          <w:p w14:paraId="0012D593" w14:textId="77777777" w:rsidR="00A275D9" w:rsidRPr="00A275D9" w:rsidRDefault="00A275D9" w:rsidP="00A275D9">
            <w:pPr>
              <w:spacing w:before="0"/>
              <w:jc w:val="center"/>
              <w:rPr>
                <w:rFonts w:ascii="Times New Roman" w:hAnsi="Times New Roman" w:cs="Times New Roman"/>
                <w:b/>
                <w:lang w:val="sr-Cyrl-RS"/>
              </w:rPr>
            </w:pPr>
          </w:p>
        </w:tc>
      </w:tr>
      <w:tr w:rsidR="00A275D9" w:rsidRPr="00A275D9" w14:paraId="7BB10C4D" w14:textId="77777777" w:rsidTr="00A275D9">
        <w:trPr>
          <w:trHeight w:val="116"/>
        </w:trPr>
        <w:tc>
          <w:tcPr>
            <w:tcW w:w="3585" w:type="dxa"/>
            <w:shd w:val="clear" w:color="auto" w:fill="EAF1DD"/>
            <w:vAlign w:val="center"/>
          </w:tcPr>
          <w:p w14:paraId="00A5EA94"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Историја</w:t>
            </w:r>
          </w:p>
        </w:tc>
        <w:tc>
          <w:tcPr>
            <w:tcW w:w="1513" w:type="dxa"/>
            <w:vAlign w:val="center"/>
          </w:tcPr>
          <w:p w14:paraId="7824DD8B" w14:textId="77777777" w:rsidR="00A275D9" w:rsidRPr="00A275D9" w:rsidRDefault="00A275D9" w:rsidP="00A275D9">
            <w:pPr>
              <w:spacing w:before="0"/>
              <w:jc w:val="center"/>
              <w:rPr>
                <w:rFonts w:ascii="Times New Roman" w:hAnsi="Times New Roman" w:cs="Times New Roman"/>
                <w:b/>
              </w:rPr>
            </w:pPr>
          </w:p>
        </w:tc>
        <w:tc>
          <w:tcPr>
            <w:tcW w:w="1328" w:type="dxa"/>
            <w:vAlign w:val="center"/>
          </w:tcPr>
          <w:p w14:paraId="39541D07" w14:textId="77777777" w:rsidR="00A275D9" w:rsidRPr="00A275D9" w:rsidRDefault="00A275D9" w:rsidP="00A275D9">
            <w:pPr>
              <w:spacing w:before="0"/>
              <w:jc w:val="center"/>
              <w:rPr>
                <w:rFonts w:ascii="Times New Roman" w:hAnsi="Times New Roman" w:cs="Times New Roman"/>
                <w:b/>
              </w:rPr>
            </w:pPr>
          </w:p>
        </w:tc>
        <w:tc>
          <w:tcPr>
            <w:tcW w:w="1331" w:type="dxa"/>
            <w:vAlign w:val="center"/>
          </w:tcPr>
          <w:p w14:paraId="6AEA5A66" w14:textId="77777777" w:rsidR="00A275D9" w:rsidRPr="00A275D9" w:rsidRDefault="00A275D9" w:rsidP="00A275D9">
            <w:pPr>
              <w:spacing w:before="0"/>
              <w:jc w:val="center"/>
              <w:rPr>
                <w:rFonts w:ascii="Times New Roman" w:hAnsi="Times New Roman" w:cs="Times New Roman"/>
                <w:b/>
              </w:rPr>
            </w:pPr>
          </w:p>
        </w:tc>
        <w:tc>
          <w:tcPr>
            <w:tcW w:w="1340" w:type="dxa"/>
            <w:vAlign w:val="center"/>
          </w:tcPr>
          <w:p w14:paraId="3B9AF87C" w14:textId="77777777" w:rsidR="00A275D9" w:rsidRPr="00A275D9" w:rsidRDefault="00A275D9" w:rsidP="00A275D9">
            <w:pPr>
              <w:spacing w:before="0"/>
              <w:jc w:val="center"/>
              <w:rPr>
                <w:rFonts w:ascii="Times New Roman" w:hAnsi="Times New Roman" w:cs="Times New Roman"/>
                <w:b/>
              </w:rPr>
            </w:pPr>
          </w:p>
        </w:tc>
        <w:tc>
          <w:tcPr>
            <w:tcW w:w="1331" w:type="dxa"/>
            <w:gridSpan w:val="2"/>
            <w:tcBorders>
              <w:left w:val="single" w:sz="12" w:space="0" w:color="auto"/>
            </w:tcBorders>
            <w:vAlign w:val="center"/>
          </w:tcPr>
          <w:p w14:paraId="433B8995" w14:textId="77777777" w:rsidR="00A275D9" w:rsidRPr="00A275D9" w:rsidRDefault="00A275D9" w:rsidP="00A275D9">
            <w:pPr>
              <w:spacing w:before="0"/>
              <w:jc w:val="center"/>
              <w:rPr>
                <w:rFonts w:ascii="Times New Roman" w:hAnsi="Times New Roman" w:cs="Times New Roman"/>
                <w:b/>
                <w:lang w:val="sr-Cyrl-RS"/>
              </w:rPr>
            </w:pPr>
          </w:p>
        </w:tc>
        <w:tc>
          <w:tcPr>
            <w:tcW w:w="1329" w:type="dxa"/>
            <w:vAlign w:val="center"/>
          </w:tcPr>
          <w:p w14:paraId="5E19FF7B"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8.</w:t>
            </w:r>
          </w:p>
        </w:tc>
        <w:tc>
          <w:tcPr>
            <w:tcW w:w="1331" w:type="dxa"/>
            <w:vAlign w:val="center"/>
          </w:tcPr>
          <w:p w14:paraId="266AF02C" w14:textId="77777777" w:rsidR="00A275D9" w:rsidRPr="00A275D9" w:rsidRDefault="00A275D9" w:rsidP="00A275D9">
            <w:pPr>
              <w:spacing w:before="0"/>
              <w:jc w:val="center"/>
              <w:rPr>
                <w:rFonts w:ascii="Times New Roman" w:hAnsi="Times New Roman" w:cs="Times New Roman"/>
                <w:b/>
                <w:lang w:val="sr-Cyrl-RS"/>
              </w:rPr>
            </w:pPr>
          </w:p>
        </w:tc>
        <w:tc>
          <w:tcPr>
            <w:tcW w:w="1082" w:type="dxa"/>
            <w:vAlign w:val="center"/>
          </w:tcPr>
          <w:p w14:paraId="6F8C7D55"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17.</w:t>
            </w:r>
          </w:p>
        </w:tc>
      </w:tr>
      <w:tr w:rsidR="00A275D9" w:rsidRPr="00A275D9" w14:paraId="7175008E" w14:textId="77777777" w:rsidTr="00A275D9">
        <w:trPr>
          <w:trHeight w:val="71"/>
        </w:trPr>
        <w:tc>
          <w:tcPr>
            <w:tcW w:w="3585" w:type="dxa"/>
            <w:shd w:val="clear" w:color="auto" w:fill="EAF1DD"/>
            <w:vAlign w:val="center"/>
          </w:tcPr>
          <w:p w14:paraId="5231F1DD"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Географија</w:t>
            </w:r>
          </w:p>
        </w:tc>
        <w:tc>
          <w:tcPr>
            <w:tcW w:w="1513" w:type="dxa"/>
            <w:vAlign w:val="center"/>
          </w:tcPr>
          <w:p w14:paraId="611889EB" w14:textId="77777777" w:rsidR="00A275D9" w:rsidRPr="00A275D9" w:rsidRDefault="00A275D9" w:rsidP="00A275D9">
            <w:pPr>
              <w:spacing w:before="0"/>
              <w:rPr>
                <w:rFonts w:ascii="Times New Roman" w:hAnsi="Times New Roman" w:cs="Times New Roman"/>
                <w:b/>
              </w:rPr>
            </w:pPr>
          </w:p>
        </w:tc>
        <w:tc>
          <w:tcPr>
            <w:tcW w:w="1328" w:type="dxa"/>
            <w:vAlign w:val="center"/>
          </w:tcPr>
          <w:p w14:paraId="056FE606" w14:textId="77777777" w:rsidR="00A275D9" w:rsidRPr="00A275D9" w:rsidRDefault="00A275D9" w:rsidP="00A275D9">
            <w:pPr>
              <w:spacing w:before="0"/>
              <w:jc w:val="center"/>
              <w:rPr>
                <w:rFonts w:ascii="Times New Roman" w:hAnsi="Times New Roman" w:cs="Times New Roman"/>
                <w:b/>
              </w:rPr>
            </w:pPr>
          </w:p>
        </w:tc>
        <w:tc>
          <w:tcPr>
            <w:tcW w:w="1331" w:type="dxa"/>
            <w:vAlign w:val="center"/>
          </w:tcPr>
          <w:p w14:paraId="30D82C01" w14:textId="77777777" w:rsidR="00A275D9" w:rsidRPr="00A275D9" w:rsidRDefault="00A275D9" w:rsidP="00A275D9">
            <w:pPr>
              <w:spacing w:before="0"/>
              <w:jc w:val="center"/>
              <w:rPr>
                <w:rFonts w:ascii="Times New Roman" w:hAnsi="Times New Roman" w:cs="Times New Roman"/>
                <w:b/>
              </w:rPr>
            </w:pPr>
          </w:p>
        </w:tc>
        <w:tc>
          <w:tcPr>
            <w:tcW w:w="1340" w:type="dxa"/>
            <w:vAlign w:val="center"/>
          </w:tcPr>
          <w:p w14:paraId="701CE233" w14:textId="77777777" w:rsidR="00A275D9" w:rsidRPr="00A275D9" w:rsidRDefault="00A275D9" w:rsidP="00A275D9">
            <w:pPr>
              <w:spacing w:before="0"/>
              <w:jc w:val="center"/>
              <w:rPr>
                <w:rFonts w:ascii="Times New Roman" w:hAnsi="Times New Roman" w:cs="Times New Roman"/>
                <w:b/>
              </w:rPr>
            </w:pPr>
          </w:p>
        </w:tc>
        <w:tc>
          <w:tcPr>
            <w:tcW w:w="1331" w:type="dxa"/>
            <w:gridSpan w:val="2"/>
            <w:tcBorders>
              <w:left w:val="single" w:sz="12" w:space="0" w:color="auto"/>
            </w:tcBorders>
            <w:vAlign w:val="center"/>
          </w:tcPr>
          <w:p w14:paraId="1F1EB571" w14:textId="77777777" w:rsidR="00A275D9" w:rsidRPr="00A275D9" w:rsidRDefault="00A275D9" w:rsidP="00A275D9">
            <w:pPr>
              <w:spacing w:before="0"/>
              <w:jc w:val="center"/>
              <w:rPr>
                <w:rFonts w:ascii="Times New Roman" w:hAnsi="Times New Roman" w:cs="Times New Roman"/>
                <w:b/>
                <w:lang w:val="sr-Cyrl-RS"/>
              </w:rPr>
            </w:pPr>
          </w:p>
        </w:tc>
        <w:tc>
          <w:tcPr>
            <w:tcW w:w="1329" w:type="dxa"/>
            <w:vAlign w:val="center"/>
          </w:tcPr>
          <w:p w14:paraId="78236DB7"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331" w:type="dxa"/>
            <w:vAlign w:val="center"/>
          </w:tcPr>
          <w:p w14:paraId="0234F221"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13.</w:t>
            </w:r>
          </w:p>
        </w:tc>
        <w:tc>
          <w:tcPr>
            <w:tcW w:w="1082" w:type="dxa"/>
            <w:vAlign w:val="center"/>
          </w:tcPr>
          <w:p w14:paraId="44399E26" w14:textId="77777777" w:rsidR="00A275D9" w:rsidRPr="00A275D9" w:rsidRDefault="00A275D9" w:rsidP="00A275D9">
            <w:pPr>
              <w:spacing w:before="0"/>
              <w:jc w:val="center"/>
              <w:rPr>
                <w:rFonts w:ascii="Times New Roman" w:hAnsi="Times New Roman" w:cs="Times New Roman"/>
                <w:b/>
              </w:rPr>
            </w:pPr>
          </w:p>
        </w:tc>
      </w:tr>
      <w:tr w:rsidR="00A275D9" w:rsidRPr="00A275D9" w14:paraId="1A249ABA" w14:textId="77777777" w:rsidTr="00A275D9">
        <w:trPr>
          <w:trHeight w:val="141"/>
        </w:trPr>
        <w:tc>
          <w:tcPr>
            <w:tcW w:w="3585" w:type="dxa"/>
            <w:shd w:val="clear" w:color="auto" w:fill="EAF1DD"/>
            <w:vAlign w:val="center"/>
          </w:tcPr>
          <w:p w14:paraId="30A335E2"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Биологија</w:t>
            </w:r>
          </w:p>
        </w:tc>
        <w:tc>
          <w:tcPr>
            <w:tcW w:w="1513" w:type="dxa"/>
            <w:vAlign w:val="center"/>
          </w:tcPr>
          <w:p w14:paraId="0056E0F8" w14:textId="77777777" w:rsidR="00A275D9" w:rsidRPr="00A275D9" w:rsidRDefault="00A275D9" w:rsidP="00A275D9">
            <w:pPr>
              <w:spacing w:before="0"/>
              <w:rPr>
                <w:rFonts w:ascii="Times New Roman" w:hAnsi="Times New Roman" w:cs="Times New Roman"/>
                <w:b/>
              </w:rPr>
            </w:pPr>
          </w:p>
        </w:tc>
        <w:tc>
          <w:tcPr>
            <w:tcW w:w="1328" w:type="dxa"/>
            <w:vAlign w:val="center"/>
          </w:tcPr>
          <w:p w14:paraId="2001309C" w14:textId="77777777" w:rsidR="00A275D9" w:rsidRPr="00A275D9" w:rsidRDefault="00A275D9" w:rsidP="00A275D9">
            <w:pPr>
              <w:spacing w:before="0"/>
              <w:jc w:val="center"/>
              <w:rPr>
                <w:rFonts w:ascii="Times New Roman" w:hAnsi="Times New Roman" w:cs="Times New Roman"/>
                <w:b/>
              </w:rPr>
            </w:pPr>
          </w:p>
        </w:tc>
        <w:tc>
          <w:tcPr>
            <w:tcW w:w="1331" w:type="dxa"/>
            <w:vAlign w:val="center"/>
          </w:tcPr>
          <w:p w14:paraId="68B29215" w14:textId="77777777" w:rsidR="00A275D9" w:rsidRPr="00A275D9" w:rsidRDefault="00A275D9" w:rsidP="00A275D9">
            <w:pPr>
              <w:spacing w:before="0"/>
              <w:jc w:val="center"/>
              <w:rPr>
                <w:rFonts w:ascii="Times New Roman" w:hAnsi="Times New Roman" w:cs="Times New Roman"/>
                <w:b/>
              </w:rPr>
            </w:pPr>
          </w:p>
        </w:tc>
        <w:tc>
          <w:tcPr>
            <w:tcW w:w="1340" w:type="dxa"/>
            <w:vAlign w:val="center"/>
          </w:tcPr>
          <w:p w14:paraId="259B2DCF" w14:textId="77777777" w:rsidR="00A275D9" w:rsidRPr="00A275D9" w:rsidRDefault="00A275D9" w:rsidP="00A275D9">
            <w:pPr>
              <w:spacing w:before="0"/>
              <w:jc w:val="center"/>
              <w:rPr>
                <w:rFonts w:ascii="Times New Roman" w:hAnsi="Times New Roman" w:cs="Times New Roman"/>
                <w:b/>
              </w:rPr>
            </w:pPr>
          </w:p>
        </w:tc>
        <w:tc>
          <w:tcPr>
            <w:tcW w:w="1331" w:type="dxa"/>
            <w:gridSpan w:val="2"/>
            <w:tcBorders>
              <w:left w:val="single" w:sz="12" w:space="0" w:color="auto"/>
            </w:tcBorders>
            <w:vAlign w:val="center"/>
          </w:tcPr>
          <w:p w14:paraId="4D39338B" w14:textId="77777777" w:rsidR="00A275D9" w:rsidRPr="00A275D9" w:rsidRDefault="00A275D9" w:rsidP="00A275D9">
            <w:pPr>
              <w:spacing w:before="0"/>
              <w:jc w:val="center"/>
              <w:rPr>
                <w:rFonts w:ascii="Times New Roman" w:hAnsi="Times New Roman" w:cs="Times New Roman"/>
                <w:b/>
              </w:rPr>
            </w:pPr>
          </w:p>
        </w:tc>
        <w:tc>
          <w:tcPr>
            <w:tcW w:w="1329" w:type="dxa"/>
            <w:vAlign w:val="center"/>
          </w:tcPr>
          <w:p w14:paraId="267B3111" w14:textId="77777777" w:rsidR="00A275D9" w:rsidRPr="00A275D9" w:rsidRDefault="00A275D9" w:rsidP="00A275D9">
            <w:pPr>
              <w:spacing w:before="0"/>
              <w:jc w:val="center"/>
              <w:rPr>
                <w:rFonts w:ascii="Times New Roman" w:hAnsi="Times New Roman" w:cs="Times New Roman"/>
                <w:b/>
                <w:lang w:val="sr-Latn-RS"/>
              </w:rPr>
            </w:pPr>
          </w:p>
        </w:tc>
        <w:tc>
          <w:tcPr>
            <w:tcW w:w="1331" w:type="dxa"/>
            <w:vAlign w:val="center"/>
          </w:tcPr>
          <w:p w14:paraId="5F161D49" w14:textId="77777777" w:rsidR="00A275D9" w:rsidRPr="00A275D9" w:rsidRDefault="00A275D9" w:rsidP="00A275D9">
            <w:pPr>
              <w:spacing w:before="0"/>
              <w:jc w:val="center"/>
              <w:rPr>
                <w:rFonts w:ascii="Times New Roman" w:hAnsi="Times New Roman" w:cs="Times New Roman"/>
                <w:b/>
                <w:lang w:val="sr-Cyrl-RS"/>
              </w:rPr>
            </w:pPr>
          </w:p>
        </w:tc>
        <w:tc>
          <w:tcPr>
            <w:tcW w:w="1082" w:type="dxa"/>
            <w:vAlign w:val="center"/>
          </w:tcPr>
          <w:p w14:paraId="6E6E57A1" w14:textId="77777777" w:rsidR="00A275D9" w:rsidRPr="00A275D9" w:rsidRDefault="00A275D9" w:rsidP="00A275D9">
            <w:pPr>
              <w:spacing w:before="0"/>
              <w:jc w:val="center"/>
              <w:rPr>
                <w:rFonts w:ascii="Times New Roman" w:hAnsi="Times New Roman" w:cs="Times New Roman"/>
                <w:b/>
                <w:lang w:val="sr-Cyrl-RS"/>
              </w:rPr>
            </w:pPr>
          </w:p>
        </w:tc>
      </w:tr>
      <w:tr w:rsidR="00A275D9" w:rsidRPr="00A275D9" w14:paraId="2AA4F271" w14:textId="77777777" w:rsidTr="00A275D9">
        <w:trPr>
          <w:trHeight w:val="112"/>
        </w:trPr>
        <w:tc>
          <w:tcPr>
            <w:tcW w:w="3585" w:type="dxa"/>
            <w:shd w:val="clear" w:color="auto" w:fill="EAF1DD"/>
            <w:vAlign w:val="center"/>
          </w:tcPr>
          <w:p w14:paraId="09507FF4"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Математика</w:t>
            </w:r>
          </w:p>
        </w:tc>
        <w:tc>
          <w:tcPr>
            <w:tcW w:w="1513" w:type="dxa"/>
            <w:vAlign w:val="center"/>
          </w:tcPr>
          <w:p w14:paraId="704977D3" w14:textId="77777777" w:rsidR="00A275D9" w:rsidRPr="00A275D9" w:rsidRDefault="00A275D9" w:rsidP="00A275D9">
            <w:pPr>
              <w:spacing w:before="0"/>
              <w:jc w:val="center"/>
              <w:rPr>
                <w:rFonts w:ascii="Times New Roman" w:hAnsi="Times New Roman" w:cs="Times New Roman"/>
                <w:b/>
              </w:rPr>
            </w:pPr>
          </w:p>
        </w:tc>
        <w:tc>
          <w:tcPr>
            <w:tcW w:w="1328" w:type="dxa"/>
            <w:vAlign w:val="center"/>
          </w:tcPr>
          <w:p w14:paraId="4D86BEBB"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331" w:type="dxa"/>
            <w:vAlign w:val="center"/>
          </w:tcPr>
          <w:p w14:paraId="454FE71F" w14:textId="77777777" w:rsidR="00A275D9" w:rsidRPr="00A275D9" w:rsidRDefault="00A275D9" w:rsidP="00A275D9">
            <w:pPr>
              <w:spacing w:before="0"/>
              <w:jc w:val="center"/>
              <w:rPr>
                <w:rFonts w:ascii="Times New Roman" w:hAnsi="Times New Roman" w:cs="Times New Roman"/>
                <w:b/>
                <w:lang w:val="sr-Cyrl-RS"/>
              </w:rPr>
            </w:pPr>
          </w:p>
        </w:tc>
        <w:tc>
          <w:tcPr>
            <w:tcW w:w="1340" w:type="dxa"/>
            <w:vAlign w:val="center"/>
          </w:tcPr>
          <w:p w14:paraId="25626C47"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16.</w:t>
            </w:r>
          </w:p>
        </w:tc>
        <w:tc>
          <w:tcPr>
            <w:tcW w:w="1331" w:type="dxa"/>
            <w:gridSpan w:val="2"/>
            <w:tcBorders>
              <w:left w:val="single" w:sz="12" w:space="0" w:color="auto"/>
            </w:tcBorders>
            <w:vAlign w:val="center"/>
          </w:tcPr>
          <w:p w14:paraId="4BE0955E"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5.</w:t>
            </w:r>
          </w:p>
        </w:tc>
        <w:tc>
          <w:tcPr>
            <w:tcW w:w="1329" w:type="dxa"/>
            <w:vAlign w:val="center"/>
          </w:tcPr>
          <w:p w14:paraId="01CF0C1F" w14:textId="77777777" w:rsidR="00A275D9" w:rsidRPr="00A275D9" w:rsidRDefault="00A275D9" w:rsidP="00A275D9">
            <w:pPr>
              <w:spacing w:before="0"/>
              <w:jc w:val="center"/>
              <w:rPr>
                <w:rFonts w:ascii="Times New Roman" w:hAnsi="Times New Roman" w:cs="Times New Roman"/>
                <w:b/>
                <w:lang w:val="sr-Cyrl-RS"/>
              </w:rPr>
            </w:pPr>
          </w:p>
        </w:tc>
        <w:tc>
          <w:tcPr>
            <w:tcW w:w="1331" w:type="dxa"/>
            <w:vAlign w:val="center"/>
          </w:tcPr>
          <w:p w14:paraId="7F10B3FC"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12.</w:t>
            </w:r>
          </w:p>
        </w:tc>
        <w:tc>
          <w:tcPr>
            <w:tcW w:w="1082" w:type="dxa"/>
            <w:vAlign w:val="center"/>
          </w:tcPr>
          <w:p w14:paraId="3ED5C9A1" w14:textId="77777777" w:rsidR="00A275D9" w:rsidRPr="00A275D9" w:rsidRDefault="00A275D9" w:rsidP="00A275D9">
            <w:pPr>
              <w:spacing w:before="0"/>
              <w:jc w:val="center"/>
              <w:rPr>
                <w:rFonts w:ascii="Times New Roman" w:hAnsi="Times New Roman" w:cs="Times New Roman"/>
                <w:b/>
              </w:rPr>
            </w:pPr>
          </w:p>
        </w:tc>
      </w:tr>
      <w:tr w:rsidR="00A275D9" w:rsidRPr="00A275D9" w14:paraId="480FD31B" w14:textId="77777777" w:rsidTr="00A275D9">
        <w:trPr>
          <w:trHeight w:val="160"/>
        </w:trPr>
        <w:tc>
          <w:tcPr>
            <w:tcW w:w="3585" w:type="dxa"/>
            <w:shd w:val="clear" w:color="auto" w:fill="EAF1DD"/>
            <w:vAlign w:val="center"/>
          </w:tcPr>
          <w:p w14:paraId="14F5A16F"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Физика</w:t>
            </w:r>
          </w:p>
        </w:tc>
        <w:tc>
          <w:tcPr>
            <w:tcW w:w="1513" w:type="dxa"/>
            <w:vAlign w:val="center"/>
          </w:tcPr>
          <w:p w14:paraId="2E3EE4A2" w14:textId="77777777" w:rsidR="00A275D9" w:rsidRPr="00A275D9" w:rsidRDefault="00A275D9" w:rsidP="00A275D9">
            <w:pPr>
              <w:spacing w:before="0"/>
              <w:jc w:val="center"/>
              <w:rPr>
                <w:rFonts w:ascii="Times New Roman" w:hAnsi="Times New Roman" w:cs="Times New Roman"/>
                <w:b/>
              </w:rPr>
            </w:pPr>
          </w:p>
        </w:tc>
        <w:tc>
          <w:tcPr>
            <w:tcW w:w="1328" w:type="dxa"/>
            <w:vAlign w:val="center"/>
          </w:tcPr>
          <w:p w14:paraId="3DD5F55E" w14:textId="77777777" w:rsidR="00A275D9" w:rsidRPr="00A275D9" w:rsidRDefault="00A275D9" w:rsidP="00A275D9">
            <w:pPr>
              <w:spacing w:before="0"/>
              <w:jc w:val="center"/>
              <w:rPr>
                <w:rFonts w:ascii="Times New Roman" w:hAnsi="Times New Roman" w:cs="Times New Roman"/>
                <w:b/>
              </w:rPr>
            </w:pPr>
          </w:p>
        </w:tc>
        <w:tc>
          <w:tcPr>
            <w:tcW w:w="1331" w:type="dxa"/>
            <w:vAlign w:val="center"/>
          </w:tcPr>
          <w:p w14:paraId="5432DACF" w14:textId="77777777" w:rsidR="00A275D9" w:rsidRPr="00A275D9" w:rsidRDefault="00A275D9" w:rsidP="00A275D9">
            <w:pPr>
              <w:spacing w:before="0"/>
              <w:jc w:val="center"/>
              <w:rPr>
                <w:rFonts w:ascii="Times New Roman" w:hAnsi="Times New Roman" w:cs="Times New Roman"/>
                <w:b/>
              </w:rPr>
            </w:pPr>
          </w:p>
        </w:tc>
        <w:tc>
          <w:tcPr>
            <w:tcW w:w="1340" w:type="dxa"/>
            <w:vAlign w:val="center"/>
          </w:tcPr>
          <w:p w14:paraId="3E0111DD" w14:textId="77777777" w:rsidR="00A275D9" w:rsidRPr="00A275D9" w:rsidRDefault="00A275D9" w:rsidP="00A275D9">
            <w:pPr>
              <w:spacing w:before="0"/>
              <w:jc w:val="center"/>
              <w:rPr>
                <w:rFonts w:ascii="Times New Roman" w:hAnsi="Times New Roman" w:cs="Times New Roman"/>
                <w:b/>
              </w:rPr>
            </w:pPr>
          </w:p>
        </w:tc>
        <w:tc>
          <w:tcPr>
            <w:tcW w:w="1331" w:type="dxa"/>
            <w:gridSpan w:val="2"/>
            <w:tcBorders>
              <w:left w:val="single" w:sz="12" w:space="0" w:color="auto"/>
            </w:tcBorders>
            <w:vAlign w:val="center"/>
          </w:tcPr>
          <w:p w14:paraId="4A171CE2" w14:textId="77777777" w:rsidR="00A275D9" w:rsidRPr="00A275D9" w:rsidRDefault="00A275D9" w:rsidP="00A275D9">
            <w:pPr>
              <w:spacing w:before="0"/>
              <w:jc w:val="center"/>
              <w:rPr>
                <w:rFonts w:ascii="Times New Roman" w:hAnsi="Times New Roman" w:cs="Times New Roman"/>
                <w:b/>
              </w:rPr>
            </w:pPr>
          </w:p>
        </w:tc>
        <w:tc>
          <w:tcPr>
            <w:tcW w:w="1329" w:type="dxa"/>
            <w:vAlign w:val="center"/>
          </w:tcPr>
          <w:p w14:paraId="73BBDC85"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9.</w:t>
            </w:r>
          </w:p>
        </w:tc>
        <w:tc>
          <w:tcPr>
            <w:tcW w:w="1331" w:type="dxa"/>
            <w:vAlign w:val="center"/>
          </w:tcPr>
          <w:p w14:paraId="0907D308" w14:textId="77777777" w:rsidR="00A275D9" w:rsidRPr="00A275D9" w:rsidRDefault="00A275D9" w:rsidP="00A275D9">
            <w:pPr>
              <w:spacing w:before="0"/>
              <w:jc w:val="center"/>
              <w:rPr>
                <w:rFonts w:ascii="Times New Roman" w:hAnsi="Times New Roman" w:cs="Times New Roman"/>
                <w:b/>
                <w:lang w:val="sr-Cyrl-RS"/>
              </w:rPr>
            </w:pPr>
          </w:p>
        </w:tc>
        <w:tc>
          <w:tcPr>
            <w:tcW w:w="1082" w:type="dxa"/>
            <w:vAlign w:val="center"/>
          </w:tcPr>
          <w:p w14:paraId="0C377F00"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16.</w:t>
            </w:r>
          </w:p>
        </w:tc>
      </w:tr>
      <w:tr w:rsidR="00A275D9" w:rsidRPr="00A275D9" w14:paraId="1E216B9A" w14:textId="77777777" w:rsidTr="00A275D9">
        <w:trPr>
          <w:trHeight w:val="148"/>
        </w:trPr>
        <w:tc>
          <w:tcPr>
            <w:tcW w:w="3585" w:type="dxa"/>
            <w:shd w:val="clear" w:color="auto" w:fill="EAF1DD"/>
            <w:vAlign w:val="center"/>
          </w:tcPr>
          <w:p w14:paraId="22227DD0" w14:textId="77777777" w:rsidR="00A275D9" w:rsidRPr="00A275D9" w:rsidRDefault="00A275D9" w:rsidP="00A275D9">
            <w:pPr>
              <w:spacing w:before="0"/>
              <w:ind w:left="-142" w:right="-121"/>
              <w:jc w:val="center"/>
              <w:rPr>
                <w:rFonts w:ascii="Times New Roman" w:hAnsi="Times New Roman" w:cs="Times New Roman"/>
              </w:rPr>
            </w:pPr>
            <w:r w:rsidRPr="00A275D9">
              <w:rPr>
                <w:rFonts w:ascii="Times New Roman" w:hAnsi="Times New Roman" w:cs="Times New Roman"/>
                <w:lang w:val="sr-Cyrl-RS"/>
              </w:rPr>
              <w:t>Информатика и рачунарство</w:t>
            </w:r>
          </w:p>
        </w:tc>
        <w:tc>
          <w:tcPr>
            <w:tcW w:w="1513" w:type="dxa"/>
            <w:vAlign w:val="center"/>
          </w:tcPr>
          <w:p w14:paraId="20416796" w14:textId="77777777" w:rsidR="00A275D9" w:rsidRPr="00A275D9" w:rsidRDefault="00A275D9" w:rsidP="00A275D9">
            <w:pPr>
              <w:spacing w:before="0"/>
              <w:jc w:val="center"/>
              <w:rPr>
                <w:rFonts w:ascii="Times New Roman" w:hAnsi="Times New Roman" w:cs="Times New Roman"/>
                <w:b/>
              </w:rPr>
            </w:pPr>
          </w:p>
        </w:tc>
        <w:tc>
          <w:tcPr>
            <w:tcW w:w="1328" w:type="dxa"/>
            <w:vAlign w:val="center"/>
          </w:tcPr>
          <w:p w14:paraId="082FA2DD" w14:textId="77777777" w:rsidR="00A275D9" w:rsidRPr="00A275D9" w:rsidRDefault="00A275D9" w:rsidP="00A275D9">
            <w:pPr>
              <w:spacing w:before="0"/>
              <w:jc w:val="center"/>
              <w:rPr>
                <w:rFonts w:ascii="Times New Roman" w:hAnsi="Times New Roman" w:cs="Times New Roman"/>
                <w:b/>
              </w:rPr>
            </w:pPr>
          </w:p>
        </w:tc>
        <w:tc>
          <w:tcPr>
            <w:tcW w:w="1331" w:type="dxa"/>
            <w:vAlign w:val="center"/>
          </w:tcPr>
          <w:p w14:paraId="2687A2B2" w14:textId="77777777" w:rsidR="00A275D9" w:rsidRPr="00A275D9" w:rsidRDefault="00A275D9" w:rsidP="00A275D9">
            <w:pPr>
              <w:spacing w:before="0"/>
              <w:jc w:val="center"/>
              <w:rPr>
                <w:rFonts w:ascii="Times New Roman" w:hAnsi="Times New Roman" w:cs="Times New Roman"/>
                <w:b/>
              </w:rPr>
            </w:pPr>
          </w:p>
        </w:tc>
        <w:tc>
          <w:tcPr>
            <w:tcW w:w="1340" w:type="dxa"/>
            <w:vAlign w:val="center"/>
          </w:tcPr>
          <w:p w14:paraId="3C795929" w14:textId="77777777" w:rsidR="00A275D9" w:rsidRPr="00A275D9" w:rsidRDefault="00A275D9" w:rsidP="00A275D9">
            <w:pPr>
              <w:spacing w:before="0"/>
              <w:jc w:val="center"/>
              <w:rPr>
                <w:rFonts w:ascii="Times New Roman" w:hAnsi="Times New Roman" w:cs="Times New Roman"/>
                <w:b/>
              </w:rPr>
            </w:pPr>
          </w:p>
        </w:tc>
        <w:tc>
          <w:tcPr>
            <w:tcW w:w="1331" w:type="dxa"/>
            <w:gridSpan w:val="2"/>
            <w:tcBorders>
              <w:left w:val="single" w:sz="12" w:space="0" w:color="auto"/>
            </w:tcBorders>
            <w:vAlign w:val="center"/>
          </w:tcPr>
          <w:p w14:paraId="165E5336" w14:textId="77777777" w:rsidR="00A275D9" w:rsidRPr="00A275D9" w:rsidRDefault="00A275D9" w:rsidP="00A275D9">
            <w:pPr>
              <w:spacing w:before="0"/>
              <w:jc w:val="center"/>
              <w:rPr>
                <w:rFonts w:ascii="Times New Roman" w:hAnsi="Times New Roman" w:cs="Times New Roman"/>
                <w:b/>
                <w:lang w:val="sr-Cyrl-RS"/>
              </w:rPr>
            </w:pPr>
          </w:p>
        </w:tc>
        <w:tc>
          <w:tcPr>
            <w:tcW w:w="1329" w:type="dxa"/>
            <w:vAlign w:val="center"/>
          </w:tcPr>
          <w:p w14:paraId="3BAB05E0"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9.</w:t>
            </w:r>
          </w:p>
        </w:tc>
        <w:tc>
          <w:tcPr>
            <w:tcW w:w="1331" w:type="dxa"/>
            <w:vAlign w:val="center"/>
          </w:tcPr>
          <w:p w14:paraId="2B0D3240" w14:textId="77777777" w:rsidR="00A275D9" w:rsidRPr="00A275D9" w:rsidRDefault="00A275D9" w:rsidP="00A275D9">
            <w:pPr>
              <w:spacing w:before="0"/>
              <w:jc w:val="center"/>
              <w:rPr>
                <w:rFonts w:ascii="Times New Roman" w:hAnsi="Times New Roman" w:cs="Times New Roman"/>
                <w:b/>
                <w:lang w:val="sr-Cyrl-RS"/>
              </w:rPr>
            </w:pPr>
          </w:p>
        </w:tc>
        <w:tc>
          <w:tcPr>
            <w:tcW w:w="1082" w:type="dxa"/>
            <w:vAlign w:val="center"/>
          </w:tcPr>
          <w:p w14:paraId="344D8CDB" w14:textId="77777777" w:rsidR="00A275D9" w:rsidRPr="00A275D9" w:rsidRDefault="00A275D9" w:rsidP="00A275D9">
            <w:pPr>
              <w:spacing w:before="0"/>
              <w:jc w:val="center"/>
              <w:rPr>
                <w:rFonts w:ascii="Times New Roman" w:hAnsi="Times New Roman" w:cs="Times New Roman"/>
                <w:b/>
              </w:rPr>
            </w:pPr>
          </w:p>
        </w:tc>
      </w:tr>
      <w:tr w:rsidR="00A275D9" w:rsidRPr="00A275D9" w14:paraId="24F217D0" w14:textId="77777777" w:rsidTr="00A275D9">
        <w:trPr>
          <w:trHeight w:val="71"/>
        </w:trPr>
        <w:tc>
          <w:tcPr>
            <w:tcW w:w="3585" w:type="dxa"/>
            <w:shd w:val="clear" w:color="auto" w:fill="EAF1DD"/>
            <w:vAlign w:val="center"/>
          </w:tcPr>
          <w:p w14:paraId="0329B5B6"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Немачки језик</w:t>
            </w:r>
          </w:p>
        </w:tc>
        <w:tc>
          <w:tcPr>
            <w:tcW w:w="1513" w:type="dxa"/>
            <w:vAlign w:val="center"/>
          </w:tcPr>
          <w:p w14:paraId="722CB485" w14:textId="77777777" w:rsidR="00A275D9" w:rsidRPr="00A275D9" w:rsidRDefault="00A275D9" w:rsidP="00A275D9">
            <w:pPr>
              <w:spacing w:before="0"/>
              <w:jc w:val="center"/>
              <w:rPr>
                <w:rFonts w:ascii="Times New Roman" w:hAnsi="Times New Roman" w:cs="Times New Roman"/>
                <w:b/>
              </w:rPr>
            </w:pPr>
          </w:p>
        </w:tc>
        <w:tc>
          <w:tcPr>
            <w:tcW w:w="1328" w:type="dxa"/>
            <w:vAlign w:val="center"/>
          </w:tcPr>
          <w:p w14:paraId="3816555E" w14:textId="77777777" w:rsidR="00A275D9" w:rsidRPr="00A275D9" w:rsidRDefault="00A275D9" w:rsidP="00A275D9">
            <w:pPr>
              <w:spacing w:before="0"/>
              <w:jc w:val="center"/>
              <w:rPr>
                <w:rFonts w:ascii="Times New Roman" w:hAnsi="Times New Roman" w:cs="Times New Roman"/>
                <w:b/>
              </w:rPr>
            </w:pPr>
          </w:p>
        </w:tc>
        <w:tc>
          <w:tcPr>
            <w:tcW w:w="1331" w:type="dxa"/>
            <w:vAlign w:val="center"/>
          </w:tcPr>
          <w:p w14:paraId="4BD5DC14" w14:textId="77777777" w:rsidR="00A275D9" w:rsidRPr="00A275D9" w:rsidRDefault="00A275D9" w:rsidP="00A275D9">
            <w:pPr>
              <w:spacing w:before="0"/>
              <w:jc w:val="center"/>
              <w:rPr>
                <w:rFonts w:ascii="Times New Roman" w:hAnsi="Times New Roman" w:cs="Times New Roman"/>
                <w:b/>
              </w:rPr>
            </w:pPr>
          </w:p>
        </w:tc>
        <w:tc>
          <w:tcPr>
            <w:tcW w:w="1340" w:type="dxa"/>
            <w:vAlign w:val="center"/>
          </w:tcPr>
          <w:p w14:paraId="6668B871"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14.</w:t>
            </w:r>
          </w:p>
        </w:tc>
        <w:tc>
          <w:tcPr>
            <w:tcW w:w="1331" w:type="dxa"/>
            <w:gridSpan w:val="2"/>
            <w:tcBorders>
              <w:left w:val="single" w:sz="12" w:space="0" w:color="auto"/>
            </w:tcBorders>
            <w:vAlign w:val="center"/>
          </w:tcPr>
          <w:p w14:paraId="5A78A456" w14:textId="77777777" w:rsidR="00A275D9" w:rsidRPr="00A275D9" w:rsidRDefault="00A275D9" w:rsidP="00A275D9">
            <w:pPr>
              <w:spacing w:before="0"/>
              <w:jc w:val="center"/>
              <w:rPr>
                <w:rFonts w:ascii="Times New Roman" w:hAnsi="Times New Roman" w:cs="Times New Roman"/>
                <w:b/>
                <w:lang w:val="sr-Cyrl-RS"/>
              </w:rPr>
            </w:pPr>
          </w:p>
        </w:tc>
        <w:tc>
          <w:tcPr>
            <w:tcW w:w="1329" w:type="dxa"/>
            <w:vAlign w:val="center"/>
          </w:tcPr>
          <w:p w14:paraId="6145568D"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331" w:type="dxa"/>
            <w:vAlign w:val="center"/>
          </w:tcPr>
          <w:p w14:paraId="3C163ADC" w14:textId="77777777" w:rsidR="00A275D9" w:rsidRPr="00A275D9" w:rsidRDefault="00A275D9" w:rsidP="00A275D9">
            <w:pPr>
              <w:spacing w:before="0"/>
              <w:jc w:val="center"/>
              <w:rPr>
                <w:rFonts w:ascii="Times New Roman" w:hAnsi="Times New Roman" w:cs="Times New Roman"/>
                <w:b/>
                <w:lang w:val="sr-Cyrl-RS"/>
              </w:rPr>
            </w:pPr>
          </w:p>
        </w:tc>
        <w:tc>
          <w:tcPr>
            <w:tcW w:w="1082" w:type="dxa"/>
            <w:vAlign w:val="center"/>
          </w:tcPr>
          <w:p w14:paraId="3BDCE962" w14:textId="77777777" w:rsidR="00A275D9" w:rsidRPr="00A275D9" w:rsidRDefault="00A275D9" w:rsidP="00A275D9">
            <w:pPr>
              <w:spacing w:before="0"/>
              <w:jc w:val="center"/>
              <w:rPr>
                <w:rFonts w:ascii="Times New Roman" w:hAnsi="Times New Roman" w:cs="Times New Roman"/>
                <w:b/>
              </w:rPr>
            </w:pPr>
          </w:p>
        </w:tc>
      </w:tr>
      <w:tr w:rsidR="00A275D9" w:rsidRPr="00A275D9" w14:paraId="5D6ECD10" w14:textId="77777777" w:rsidTr="00A275D9">
        <w:trPr>
          <w:trHeight w:val="84"/>
        </w:trPr>
        <w:tc>
          <w:tcPr>
            <w:tcW w:w="3585" w:type="dxa"/>
            <w:shd w:val="clear" w:color="auto" w:fill="EAF1DD"/>
            <w:vAlign w:val="center"/>
          </w:tcPr>
          <w:p w14:paraId="76885DC7"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Италијански језик</w:t>
            </w:r>
          </w:p>
        </w:tc>
        <w:tc>
          <w:tcPr>
            <w:tcW w:w="1513" w:type="dxa"/>
            <w:vAlign w:val="center"/>
          </w:tcPr>
          <w:p w14:paraId="6882859D" w14:textId="77777777" w:rsidR="00A275D9" w:rsidRPr="00A275D9" w:rsidRDefault="00A275D9" w:rsidP="00A275D9">
            <w:pPr>
              <w:spacing w:before="0"/>
              <w:jc w:val="center"/>
              <w:rPr>
                <w:rFonts w:ascii="Times New Roman" w:hAnsi="Times New Roman" w:cs="Times New Roman"/>
                <w:b/>
              </w:rPr>
            </w:pPr>
          </w:p>
        </w:tc>
        <w:tc>
          <w:tcPr>
            <w:tcW w:w="1328" w:type="dxa"/>
            <w:vAlign w:val="center"/>
          </w:tcPr>
          <w:p w14:paraId="724CCEA5" w14:textId="77777777" w:rsidR="00A275D9" w:rsidRPr="00A275D9" w:rsidRDefault="00A275D9" w:rsidP="00A275D9">
            <w:pPr>
              <w:spacing w:before="0"/>
              <w:jc w:val="center"/>
              <w:rPr>
                <w:rFonts w:ascii="Times New Roman" w:hAnsi="Times New Roman" w:cs="Times New Roman"/>
                <w:b/>
              </w:rPr>
            </w:pPr>
          </w:p>
        </w:tc>
        <w:tc>
          <w:tcPr>
            <w:tcW w:w="1331" w:type="dxa"/>
            <w:vAlign w:val="center"/>
          </w:tcPr>
          <w:p w14:paraId="07A07E64" w14:textId="77777777" w:rsidR="00A275D9" w:rsidRPr="00A275D9" w:rsidRDefault="00A275D9" w:rsidP="00A275D9">
            <w:pPr>
              <w:spacing w:before="0"/>
              <w:jc w:val="center"/>
              <w:rPr>
                <w:rFonts w:ascii="Times New Roman" w:hAnsi="Times New Roman" w:cs="Times New Roman"/>
                <w:b/>
              </w:rPr>
            </w:pPr>
          </w:p>
        </w:tc>
        <w:tc>
          <w:tcPr>
            <w:tcW w:w="1340" w:type="dxa"/>
            <w:vAlign w:val="center"/>
          </w:tcPr>
          <w:p w14:paraId="331D6BEA"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14.</w:t>
            </w:r>
          </w:p>
        </w:tc>
        <w:tc>
          <w:tcPr>
            <w:tcW w:w="1331" w:type="dxa"/>
            <w:gridSpan w:val="2"/>
            <w:tcBorders>
              <w:left w:val="single" w:sz="12" w:space="0" w:color="auto"/>
            </w:tcBorders>
            <w:vAlign w:val="center"/>
          </w:tcPr>
          <w:p w14:paraId="0AC1C295" w14:textId="77777777" w:rsidR="00A275D9" w:rsidRPr="00A275D9" w:rsidRDefault="00A275D9" w:rsidP="00A275D9">
            <w:pPr>
              <w:spacing w:before="0"/>
              <w:jc w:val="center"/>
              <w:rPr>
                <w:rFonts w:ascii="Times New Roman" w:hAnsi="Times New Roman" w:cs="Times New Roman"/>
                <w:b/>
                <w:lang w:val="sr-Cyrl-RS"/>
              </w:rPr>
            </w:pPr>
          </w:p>
        </w:tc>
        <w:tc>
          <w:tcPr>
            <w:tcW w:w="1329" w:type="dxa"/>
            <w:vAlign w:val="center"/>
          </w:tcPr>
          <w:p w14:paraId="4652880C"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331" w:type="dxa"/>
            <w:vAlign w:val="center"/>
          </w:tcPr>
          <w:p w14:paraId="673A1DDB" w14:textId="77777777" w:rsidR="00A275D9" w:rsidRPr="00A275D9" w:rsidRDefault="00A275D9" w:rsidP="00A275D9">
            <w:pPr>
              <w:spacing w:before="0"/>
              <w:jc w:val="center"/>
              <w:rPr>
                <w:rFonts w:ascii="Times New Roman" w:hAnsi="Times New Roman" w:cs="Times New Roman"/>
                <w:b/>
                <w:lang w:val="sr-Cyrl-RS"/>
              </w:rPr>
            </w:pPr>
          </w:p>
        </w:tc>
        <w:tc>
          <w:tcPr>
            <w:tcW w:w="1082" w:type="dxa"/>
            <w:vAlign w:val="center"/>
          </w:tcPr>
          <w:p w14:paraId="3B98512C" w14:textId="77777777" w:rsidR="00A275D9" w:rsidRPr="00A275D9" w:rsidRDefault="00A275D9" w:rsidP="00A275D9">
            <w:pPr>
              <w:spacing w:before="0"/>
              <w:jc w:val="center"/>
              <w:rPr>
                <w:rFonts w:ascii="Times New Roman" w:hAnsi="Times New Roman" w:cs="Times New Roman"/>
                <w:b/>
              </w:rPr>
            </w:pPr>
          </w:p>
        </w:tc>
      </w:tr>
      <w:tr w:rsidR="00A275D9" w:rsidRPr="00A275D9" w14:paraId="53A03F74" w14:textId="77777777" w:rsidTr="00A275D9">
        <w:trPr>
          <w:trHeight w:val="71"/>
        </w:trPr>
        <w:tc>
          <w:tcPr>
            <w:tcW w:w="14170" w:type="dxa"/>
            <w:gridSpan w:val="10"/>
            <w:shd w:val="clear" w:color="auto" w:fill="EAF1DD"/>
            <w:vAlign w:val="center"/>
          </w:tcPr>
          <w:p w14:paraId="7EBDD4F9"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lastRenderedPageBreak/>
              <w:t>У распореду су наведени редни бројеви недеља у текућој школској години, према школском календару.</w:t>
            </w:r>
          </w:p>
        </w:tc>
      </w:tr>
    </w:tbl>
    <w:tbl>
      <w:tblPr>
        <w:tblpPr w:leftFromText="180" w:rightFromText="180" w:vertAnchor="page" w:horzAnchor="margin" w:tblpY="6434"/>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4"/>
        <w:gridCol w:w="1289"/>
        <w:gridCol w:w="1290"/>
        <w:gridCol w:w="1290"/>
        <w:gridCol w:w="1281"/>
        <w:gridCol w:w="9"/>
        <w:gridCol w:w="1290"/>
        <w:gridCol w:w="1424"/>
        <w:gridCol w:w="1291"/>
        <w:gridCol w:w="1544"/>
      </w:tblGrid>
      <w:tr w:rsidR="00A275D9" w:rsidRPr="00A275D9" w14:paraId="561B5652" w14:textId="77777777" w:rsidTr="00A275D9">
        <w:trPr>
          <w:trHeight w:val="345"/>
        </w:trPr>
        <w:tc>
          <w:tcPr>
            <w:tcW w:w="3604" w:type="dxa"/>
            <w:vMerge w:val="restart"/>
            <w:shd w:val="clear" w:color="auto" w:fill="92CDDC"/>
            <w:vAlign w:val="center"/>
          </w:tcPr>
          <w:p w14:paraId="45AF2DAA"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b/>
                <w:lang w:val="sr-Cyrl-RS"/>
              </w:rPr>
              <w:t xml:space="preserve">8. </w:t>
            </w:r>
            <w:r w:rsidRPr="00A275D9">
              <w:rPr>
                <w:rFonts w:ascii="Times New Roman" w:hAnsi="Times New Roman" w:cs="Times New Roman"/>
                <w:lang w:val="sr-Cyrl-RS"/>
              </w:rPr>
              <w:t>разред</w:t>
            </w:r>
          </w:p>
        </w:tc>
        <w:tc>
          <w:tcPr>
            <w:tcW w:w="5150" w:type="dxa"/>
            <w:gridSpan w:val="4"/>
            <w:tcBorders>
              <w:right w:val="single" w:sz="4" w:space="0" w:color="auto"/>
            </w:tcBorders>
            <w:shd w:val="clear" w:color="auto" w:fill="92CDDC"/>
            <w:vAlign w:val="center"/>
          </w:tcPr>
          <w:p w14:paraId="6C77BB81"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Распоред писмених задатака</w:t>
            </w:r>
          </w:p>
        </w:tc>
        <w:tc>
          <w:tcPr>
            <w:tcW w:w="5558" w:type="dxa"/>
            <w:gridSpan w:val="5"/>
            <w:tcBorders>
              <w:left w:val="single" w:sz="12" w:space="0" w:color="auto"/>
              <w:right w:val="single" w:sz="4" w:space="0" w:color="auto"/>
            </w:tcBorders>
            <w:shd w:val="clear" w:color="auto" w:fill="92CDDC"/>
            <w:vAlign w:val="center"/>
          </w:tcPr>
          <w:p w14:paraId="48614185"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Распоред контролних вежби</w:t>
            </w:r>
          </w:p>
        </w:tc>
      </w:tr>
      <w:tr w:rsidR="00A275D9" w:rsidRPr="00A275D9" w14:paraId="4FFD95F3" w14:textId="77777777" w:rsidTr="00A275D9">
        <w:trPr>
          <w:trHeight w:val="300"/>
        </w:trPr>
        <w:tc>
          <w:tcPr>
            <w:tcW w:w="3604" w:type="dxa"/>
            <w:vMerge/>
            <w:shd w:val="clear" w:color="auto" w:fill="92CDDC"/>
          </w:tcPr>
          <w:p w14:paraId="71CB5ACF" w14:textId="77777777" w:rsidR="00A275D9" w:rsidRPr="00A275D9" w:rsidRDefault="00A275D9" w:rsidP="00A275D9">
            <w:pPr>
              <w:spacing w:before="0"/>
              <w:rPr>
                <w:rFonts w:ascii="Times New Roman" w:hAnsi="Times New Roman" w:cs="Times New Roman"/>
              </w:rPr>
            </w:pPr>
          </w:p>
        </w:tc>
        <w:tc>
          <w:tcPr>
            <w:tcW w:w="1289" w:type="dxa"/>
            <w:shd w:val="clear" w:color="auto" w:fill="92CDDC"/>
            <w:vAlign w:val="center"/>
          </w:tcPr>
          <w:p w14:paraId="21679AEE"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IX</w:t>
            </w:r>
          </w:p>
        </w:tc>
        <w:tc>
          <w:tcPr>
            <w:tcW w:w="1290" w:type="dxa"/>
            <w:shd w:val="clear" w:color="auto" w:fill="92CDDC"/>
            <w:vAlign w:val="center"/>
          </w:tcPr>
          <w:p w14:paraId="1EAF6D50"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w:t>
            </w:r>
          </w:p>
        </w:tc>
        <w:tc>
          <w:tcPr>
            <w:tcW w:w="1290" w:type="dxa"/>
            <w:shd w:val="clear" w:color="auto" w:fill="92CDDC"/>
            <w:vAlign w:val="center"/>
          </w:tcPr>
          <w:p w14:paraId="4B01492A"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XI</w:t>
            </w:r>
          </w:p>
        </w:tc>
        <w:tc>
          <w:tcPr>
            <w:tcW w:w="1290" w:type="dxa"/>
            <w:gridSpan w:val="2"/>
            <w:shd w:val="clear" w:color="auto" w:fill="92CDDC"/>
            <w:vAlign w:val="center"/>
          </w:tcPr>
          <w:p w14:paraId="0B60A574"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XII</w:t>
            </w:r>
          </w:p>
        </w:tc>
        <w:tc>
          <w:tcPr>
            <w:tcW w:w="1290" w:type="dxa"/>
            <w:tcBorders>
              <w:left w:val="single" w:sz="12" w:space="0" w:color="auto"/>
            </w:tcBorders>
            <w:shd w:val="clear" w:color="auto" w:fill="92CDDC"/>
            <w:vAlign w:val="center"/>
          </w:tcPr>
          <w:p w14:paraId="15B81AC6"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IX</w:t>
            </w:r>
          </w:p>
        </w:tc>
        <w:tc>
          <w:tcPr>
            <w:tcW w:w="1424" w:type="dxa"/>
            <w:shd w:val="clear" w:color="auto" w:fill="92CDDC"/>
            <w:vAlign w:val="center"/>
          </w:tcPr>
          <w:p w14:paraId="52E7EA48"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w:t>
            </w:r>
          </w:p>
        </w:tc>
        <w:tc>
          <w:tcPr>
            <w:tcW w:w="1291" w:type="dxa"/>
            <w:shd w:val="clear" w:color="auto" w:fill="92CDDC"/>
            <w:vAlign w:val="center"/>
          </w:tcPr>
          <w:p w14:paraId="2613A985"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XI</w:t>
            </w:r>
          </w:p>
        </w:tc>
        <w:tc>
          <w:tcPr>
            <w:tcW w:w="1544" w:type="dxa"/>
            <w:shd w:val="clear" w:color="auto" w:fill="92CDDC"/>
            <w:vAlign w:val="center"/>
          </w:tcPr>
          <w:p w14:paraId="5B5B133B" w14:textId="77777777" w:rsidR="00A275D9" w:rsidRPr="00A275D9" w:rsidRDefault="00A275D9" w:rsidP="00A275D9">
            <w:pPr>
              <w:spacing w:before="0"/>
              <w:jc w:val="center"/>
              <w:rPr>
                <w:rFonts w:ascii="Times New Roman" w:hAnsi="Times New Roman" w:cs="Times New Roman"/>
                <w:b/>
              </w:rPr>
            </w:pPr>
            <w:r w:rsidRPr="00A275D9">
              <w:rPr>
                <w:rFonts w:ascii="Times New Roman" w:hAnsi="Times New Roman" w:cs="Times New Roman"/>
                <w:b/>
              </w:rPr>
              <w:t>XII</w:t>
            </w:r>
          </w:p>
        </w:tc>
      </w:tr>
      <w:tr w:rsidR="00A275D9" w:rsidRPr="00A275D9" w14:paraId="6F2DDE29" w14:textId="77777777" w:rsidTr="00A275D9">
        <w:trPr>
          <w:trHeight w:val="85"/>
        </w:trPr>
        <w:tc>
          <w:tcPr>
            <w:tcW w:w="3604" w:type="dxa"/>
            <w:shd w:val="clear" w:color="auto" w:fill="DAEEF3"/>
            <w:vAlign w:val="center"/>
          </w:tcPr>
          <w:p w14:paraId="4E6E6B1C"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Српски језик</w:t>
            </w:r>
          </w:p>
        </w:tc>
        <w:tc>
          <w:tcPr>
            <w:tcW w:w="1289" w:type="dxa"/>
            <w:vAlign w:val="center"/>
          </w:tcPr>
          <w:p w14:paraId="7D0FF739"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688C2EAE"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290" w:type="dxa"/>
            <w:vAlign w:val="center"/>
          </w:tcPr>
          <w:p w14:paraId="64E7B57B" w14:textId="77777777" w:rsidR="00A275D9" w:rsidRPr="00A275D9" w:rsidRDefault="00A275D9" w:rsidP="00A275D9">
            <w:pPr>
              <w:spacing w:before="0"/>
              <w:jc w:val="center"/>
              <w:rPr>
                <w:rFonts w:ascii="Times New Roman" w:hAnsi="Times New Roman" w:cs="Times New Roman"/>
                <w:b/>
                <w:lang w:val="sr-Cyrl-RS"/>
              </w:rPr>
            </w:pPr>
          </w:p>
        </w:tc>
        <w:tc>
          <w:tcPr>
            <w:tcW w:w="1290" w:type="dxa"/>
            <w:gridSpan w:val="2"/>
            <w:vAlign w:val="center"/>
          </w:tcPr>
          <w:p w14:paraId="282A1B95"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15.</w:t>
            </w:r>
          </w:p>
        </w:tc>
        <w:tc>
          <w:tcPr>
            <w:tcW w:w="1290" w:type="dxa"/>
            <w:tcBorders>
              <w:left w:val="single" w:sz="12" w:space="0" w:color="auto"/>
            </w:tcBorders>
            <w:vAlign w:val="center"/>
          </w:tcPr>
          <w:p w14:paraId="7270EC2E"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4.</w:t>
            </w:r>
          </w:p>
        </w:tc>
        <w:tc>
          <w:tcPr>
            <w:tcW w:w="1424" w:type="dxa"/>
            <w:vAlign w:val="center"/>
          </w:tcPr>
          <w:p w14:paraId="7121A4BB" w14:textId="77777777" w:rsidR="00A275D9" w:rsidRPr="00A275D9" w:rsidRDefault="00A275D9" w:rsidP="00A275D9">
            <w:pPr>
              <w:spacing w:before="0"/>
              <w:jc w:val="center"/>
              <w:rPr>
                <w:rFonts w:ascii="Times New Roman" w:hAnsi="Times New Roman" w:cs="Times New Roman"/>
                <w:b/>
                <w:lang w:val="sr-Latn-RS"/>
              </w:rPr>
            </w:pPr>
          </w:p>
        </w:tc>
        <w:tc>
          <w:tcPr>
            <w:tcW w:w="1291" w:type="dxa"/>
            <w:vAlign w:val="center"/>
          </w:tcPr>
          <w:p w14:paraId="32B99C3C" w14:textId="77777777" w:rsidR="00A275D9" w:rsidRPr="00A275D9" w:rsidRDefault="00A275D9" w:rsidP="00A275D9">
            <w:pPr>
              <w:spacing w:before="0"/>
              <w:jc w:val="center"/>
              <w:rPr>
                <w:rFonts w:ascii="Times New Roman" w:hAnsi="Times New Roman" w:cs="Times New Roman"/>
                <w:b/>
                <w:lang w:val="sr-Latn-RS"/>
              </w:rPr>
            </w:pPr>
          </w:p>
        </w:tc>
        <w:tc>
          <w:tcPr>
            <w:tcW w:w="1544" w:type="dxa"/>
            <w:vAlign w:val="center"/>
          </w:tcPr>
          <w:p w14:paraId="15AB7ED8"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14.</w:t>
            </w:r>
          </w:p>
        </w:tc>
      </w:tr>
      <w:tr w:rsidR="00A275D9" w:rsidRPr="00A275D9" w14:paraId="7E213445" w14:textId="77777777" w:rsidTr="00A275D9">
        <w:trPr>
          <w:trHeight w:val="270"/>
        </w:trPr>
        <w:tc>
          <w:tcPr>
            <w:tcW w:w="3604" w:type="dxa"/>
            <w:shd w:val="clear" w:color="auto" w:fill="DAEEF3"/>
            <w:vAlign w:val="center"/>
          </w:tcPr>
          <w:p w14:paraId="4DB0C5DA"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Енглески језик</w:t>
            </w:r>
          </w:p>
        </w:tc>
        <w:tc>
          <w:tcPr>
            <w:tcW w:w="1289" w:type="dxa"/>
            <w:vAlign w:val="center"/>
          </w:tcPr>
          <w:p w14:paraId="11A318E2"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38FE6407"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125036CA" w14:textId="77777777" w:rsidR="00A275D9" w:rsidRPr="00A275D9" w:rsidRDefault="00A275D9" w:rsidP="00A275D9">
            <w:pPr>
              <w:spacing w:before="0"/>
              <w:jc w:val="center"/>
              <w:rPr>
                <w:rFonts w:ascii="Times New Roman" w:hAnsi="Times New Roman" w:cs="Times New Roman"/>
                <w:b/>
              </w:rPr>
            </w:pPr>
          </w:p>
        </w:tc>
        <w:tc>
          <w:tcPr>
            <w:tcW w:w="1290" w:type="dxa"/>
            <w:gridSpan w:val="2"/>
            <w:vAlign w:val="center"/>
          </w:tcPr>
          <w:p w14:paraId="2A52997C"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14.</w:t>
            </w:r>
          </w:p>
        </w:tc>
        <w:tc>
          <w:tcPr>
            <w:tcW w:w="1290" w:type="dxa"/>
            <w:tcBorders>
              <w:left w:val="single" w:sz="12" w:space="0" w:color="auto"/>
            </w:tcBorders>
            <w:vAlign w:val="center"/>
          </w:tcPr>
          <w:p w14:paraId="3DD6E311" w14:textId="77777777" w:rsidR="00A275D9" w:rsidRPr="00A275D9" w:rsidRDefault="00A275D9" w:rsidP="00A275D9">
            <w:pPr>
              <w:spacing w:before="0"/>
              <w:jc w:val="center"/>
              <w:rPr>
                <w:rFonts w:ascii="Times New Roman" w:hAnsi="Times New Roman" w:cs="Times New Roman"/>
                <w:b/>
                <w:lang w:val="sr-Cyrl-RS"/>
              </w:rPr>
            </w:pPr>
          </w:p>
        </w:tc>
        <w:tc>
          <w:tcPr>
            <w:tcW w:w="1424" w:type="dxa"/>
            <w:vAlign w:val="center"/>
          </w:tcPr>
          <w:p w14:paraId="77D1E5C7"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8.</w:t>
            </w:r>
          </w:p>
        </w:tc>
        <w:tc>
          <w:tcPr>
            <w:tcW w:w="1291" w:type="dxa"/>
            <w:vAlign w:val="center"/>
          </w:tcPr>
          <w:p w14:paraId="4A6904FE" w14:textId="77777777" w:rsidR="00A275D9" w:rsidRPr="00A275D9" w:rsidRDefault="00A275D9" w:rsidP="00A275D9">
            <w:pPr>
              <w:spacing w:before="0"/>
              <w:jc w:val="center"/>
              <w:rPr>
                <w:rFonts w:ascii="Times New Roman" w:hAnsi="Times New Roman" w:cs="Times New Roman"/>
                <w:b/>
                <w:lang w:val="sr-Cyrl-RS"/>
              </w:rPr>
            </w:pPr>
          </w:p>
        </w:tc>
        <w:tc>
          <w:tcPr>
            <w:tcW w:w="1544" w:type="dxa"/>
            <w:vAlign w:val="center"/>
          </w:tcPr>
          <w:p w14:paraId="39F16E4C" w14:textId="77777777" w:rsidR="00A275D9" w:rsidRPr="00A275D9" w:rsidRDefault="00A275D9" w:rsidP="00A275D9">
            <w:pPr>
              <w:spacing w:before="0"/>
              <w:jc w:val="center"/>
              <w:rPr>
                <w:rFonts w:ascii="Times New Roman" w:hAnsi="Times New Roman" w:cs="Times New Roman"/>
                <w:b/>
                <w:lang w:val="sr-Cyrl-RS"/>
              </w:rPr>
            </w:pPr>
          </w:p>
        </w:tc>
      </w:tr>
      <w:tr w:rsidR="00A275D9" w:rsidRPr="00A275D9" w14:paraId="24F146DF" w14:textId="77777777" w:rsidTr="00A275D9">
        <w:trPr>
          <w:trHeight w:val="152"/>
        </w:trPr>
        <w:tc>
          <w:tcPr>
            <w:tcW w:w="3604" w:type="dxa"/>
            <w:shd w:val="clear" w:color="auto" w:fill="DAEEF3"/>
            <w:vAlign w:val="center"/>
          </w:tcPr>
          <w:p w14:paraId="5ADF3306"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Историја</w:t>
            </w:r>
          </w:p>
        </w:tc>
        <w:tc>
          <w:tcPr>
            <w:tcW w:w="1289" w:type="dxa"/>
            <w:vAlign w:val="center"/>
          </w:tcPr>
          <w:p w14:paraId="3FB5660A"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2D1866F3"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1C323F89" w14:textId="77777777" w:rsidR="00A275D9" w:rsidRPr="00A275D9" w:rsidRDefault="00A275D9" w:rsidP="00A275D9">
            <w:pPr>
              <w:spacing w:before="0"/>
              <w:jc w:val="center"/>
              <w:rPr>
                <w:rFonts w:ascii="Times New Roman" w:hAnsi="Times New Roman" w:cs="Times New Roman"/>
                <w:b/>
              </w:rPr>
            </w:pPr>
          </w:p>
        </w:tc>
        <w:tc>
          <w:tcPr>
            <w:tcW w:w="1290" w:type="dxa"/>
            <w:gridSpan w:val="2"/>
            <w:vAlign w:val="center"/>
          </w:tcPr>
          <w:p w14:paraId="4EBC3AA4" w14:textId="77777777" w:rsidR="00A275D9" w:rsidRPr="00A275D9" w:rsidRDefault="00A275D9" w:rsidP="00A275D9">
            <w:pPr>
              <w:spacing w:before="0"/>
              <w:jc w:val="center"/>
              <w:rPr>
                <w:rFonts w:ascii="Times New Roman" w:hAnsi="Times New Roman" w:cs="Times New Roman"/>
                <w:b/>
              </w:rPr>
            </w:pPr>
          </w:p>
        </w:tc>
        <w:tc>
          <w:tcPr>
            <w:tcW w:w="1290" w:type="dxa"/>
            <w:tcBorders>
              <w:left w:val="single" w:sz="12" w:space="0" w:color="auto"/>
            </w:tcBorders>
            <w:vAlign w:val="center"/>
          </w:tcPr>
          <w:p w14:paraId="2622978C" w14:textId="77777777" w:rsidR="00A275D9" w:rsidRPr="00A275D9" w:rsidRDefault="00A275D9" w:rsidP="00A275D9">
            <w:pPr>
              <w:spacing w:before="0"/>
              <w:jc w:val="center"/>
              <w:rPr>
                <w:rFonts w:ascii="Times New Roman" w:hAnsi="Times New Roman" w:cs="Times New Roman"/>
                <w:b/>
                <w:lang w:val="sr-Cyrl-RS"/>
              </w:rPr>
            </w:pPr>
          </w:p>
        </w:tc>
        <w:tc>
          <w:tcPr>
            <w:tcW w:w="1424" w:type="dxa"/>
            <w:vAlign w:val="center"/>
          </w:tcPr>
          <w:p w14:paraId="181C93E7"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8.</w:t>
            </w:r>
          </w:p>
        </w:tc>
        <w:tc>
          <w:tcPr>
            <w:tcW w:w="1291" w:type="dxa"/>
            <w:vAlign w:val="center"/>
          </w:tcPr>
          <w:p w14:paraId="1B62C7AE"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13.</w:t>
            </w:r>
          </w:p>
        </w:tc>
        <w:tc>
          <w:tcPr>
            <w:tcW w:w="1544" w:type="dxa"/>
            <w:vAlign w:val="center"/>
          </w:tcPr>
          <w:p w14:paraId="379331FB"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17.</w:t>
            </w:r>
          </w:p>
        </w:tc>
      </w:tr>
      <w:tr w:rsidR="00A275D9" w:rsidRPr="00A275D9" w14:paraId="065BF968" w14:textId="77777777" w:rsidTr="00A275D9">
        <w:trPr>
          <w:trHeight w:val="85"/>
        </w:trPr>
        <w:tc>
          <w:tcPr>
            <w:tcW w:w="3604" w:type="dxa"/>
            <w:shd w:val="clear" w:color="auto" w:fill="DAEEF3"/>
            <w:vAlign w:val="center"/>
          </w:tcPr>
          <w:p w14:paraId="5738A6F0"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Географија</w:t>
            </w:r>
          </w:p>
        </w:tc>
        <w:tc>
          <w:tcPr>
            <w:tcW w:w="1289" w:type="dxa"/>
            <w:vAlign w:val="center"/>
          </w:tcPr>
          <w:p w14:paraId="33691B6E"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624E276C"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6B4B399E" w14:textId="77777777" w:rsidR="00A275D9" w:rsidRPr="00A275D9" w:rsidRDefault="00A275D9" w:rsidP="00A275D9">
            <w:pPr>
              <w:spacing w:before="0"/>
              <w:jc w:val="center"/>
              <w:rPr>
                <w:rFonts w:ascii="Times New Roman" w:hAnsi="Times New Roman" w:cs="Times New Roman"/>
                <w:b/>
              </w:rPr>
            </w:pPr>
          </w:p>
        </w:tc>
        <w:tc>
          <w:tcPr>
            <w:tcW w:w="1290" w:type="dxa"/>
            <w:gridSpan w:val="2"/>
            <w:vAlign w:val="center"/>
          </w:tcPr>
          <w:p w14:paraId="3FEE4501" w14:textId="77777777" w:rsidR="00A275D9" w:rsidRPr="00A275D9" w:rsidRDefault="00A275D9" w:rsidP="00A275D9">
            <w:pPr>
              <w:spacing w:before="0"/>
              <w:jc w:val="center"/>
              <w:rPr>
                <w:rFonts w:ascii="Times New Roman" w:hAnsi="Times New Roman" w:cs="Times New Roman"/>
                <w:b/>
              </w:rPr>
            </w:pPr>
          </w:p>
        </w:tc>
        <w:tc>
          <w:tcPr>
            <w:tcW w:w="1290" w:type="dxa"/>
            <w:tcBorders>
              <w:left w:val="single" w:sz="12" w:space="0" w:color="auto"/>
            </w:tcBorders>
            <w:vAlign w:val="center"/>
          </w:tcPr>
          <w:p w14:paraId="32DA12B4" w14:textId="77777777" w:rsidR="00A275D9" w:rsidRPr="00A275D9" w:rsidRDefault="00A275D9" w:rsidP="00A275D9">
            <w:pPr>
              <w:spacing w:before="0"/>
              <w:jc w:val="center"/>
              <w:rPr>
                <w:rFonts w:ascii="Times New Roman" w:hAnsi="Times New Roman" w:cs="Times New Roman"/>
                <w:b/>
                <w:lang w:val="sr-Cyrl-RS"/>
              </w:rPr>
            </w:pPr>
          </w:p>
        </w:tc>
        <w:tc>
          <w:tcPr>
            <w:tcW w:w="1424" w:type="dxa"/>
            <w:vAlign w:val="center"/>
          </w:tcPr>
          <w:p w14:paraId="730C46F9"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9.</w:t>
            </w:r>
          </w:p>
        </w:tc>
        <w:tc>
          <w:tcPr>
            <w:tcW w:w="1291" w:type="dxa"/>
            <w:vAlign w:val="center"/>
          </w:tcPr>
          <w:p w14:paraId="390BB884" w14:textId="77777777" w:rsidR="00A275D9" w:rsidRPr="00A275D9" w:rsidRDefault="00A275D9" w:rsidP="00A275D9">
            <w:pPr>
              <w:spacing w:before="0"/>
              <w:jc w:val="center"/>
              <w:rPr>
                <w:rFonts w:ascii="Times New Roman" w:hAnsi="Times New Roman" w:cs="Times New Roman"/>
                <w:b/>
                <w:lang w:val="sr-Cyrl-RS"/>
              </w:rPr>
            </w:pPr>
          </w:p>
        </w:tc>
        <w:tc>
          <w:tcPr>
            <w:tcW w:w="1544" w:type="dxa"/>
            <w:vAlign w:val="center"/>
          </w:tcPr>
          <w:p w14:paraId="11B275C0"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14.</w:t>
            </w:r>
          </w:p>
        </w:tc>
      </w:tr>
      <w:tr w:rsidR="00A275D9" w:rsidRPr="00A275D9" w14:paraId="14FF11BB" w14:textId="77777777" w:rsidTr="00A275D9">
        <w:trPr>
          <w:trHeight w:val="265"/>
        </w:trPr>
        <w:tc>
          <w:tcPr>
            <w:tcW w:w="3604" w:type="dxa"/>
            <w:shd w:val="clear" w:color="auto" w:fill="DAEEF3"/>
            <w:vAlign w:val="center"/>
          </w:tcPr>
          <w:p w14:paraId="117BB62B"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Биологија</w:t>
            </w:r>
          </w:p>
        </w:tc>
        <w:tc>
          <w:tcPr>
            <w:tcW w:w="1289" w:type="dxa"/>
            <w:vAlign w:val="center"/>
          </w:tcPr>
          <w:p w14:paraId="5208499D"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22FCFC81"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5E6FACFD" w14:textId="77777777" w:rsidR="00A275D9" w:rsidRPr="00A275D9" w:rsidRDefault="00A275D9" w:rsidP="00A275D9">
            <w:pPr>
              <w:spacing w:before="0"/>
              <w:jc w:val="center"/>
              <w:rPr>
                <w:rFonts w:ascii="Times New Roman" w:hAnsi="Times New Roman" w:cs="Times New Roman"/>
                <w:b/>
              </w:rPr>
            </w:pPr>
          </w:p>
        </w:tc>
        <w:tc>
          <w:tcPr>
            <w:tcW w:w="1290" w:type="dxa"/>
            <w:gridSpan w:val="2"/>
            <w:vAlign w:val="center"/>
          </w:tcPr>
          <w:p w14:paraId="7D4C54BA" w14:textId="77777777" w:rsidR="00A275D9" w:rsidRPr="00A275D9" w:rsidRDefault="00A275D9" w:rsidP="00A275D9">
            <w:pPr>
              <w:spacing w:before="0"/>
              <w:jc w:val="center"/>
              <w:rPr>
                <w:rFonts w:ascii="Times New Roman" w:hAnsi="Times New Roman" w:cs="Times New Roman"/>
                <w:b/>
              </w:rPr>
            </w:pPr>
          </w:p>
        </w:tc>
        <w:tc>
          <w:tcPr>
            <w:tcW w:w="1290" w:type="dxa"/>
            <w:tcBorders>
              <w:left w:val="single" w:sz="12" w:space="0" w:color="auto"/>
            </w:tcBorders>
            <w:vAlign w:val="center"/>
          </w:tcPr>
          <w:p w14:paraId="745B5635" w14:textId="77777777" w:rsidR="00A275D9" w:rsidRPr="00A275D9" w:rsidRDefault="00A275D9" w:rsidP="00A275D9">
            <w:pPr>
              <w:spacing w:before="0"/>
              <w:jc w:val="center"/>
              <w:rPr>
                <w:rFonts w:ascii="Times New Roman" w:hAnsi="Times New Roman" w:cs="Times New Roman"/>
                <w:b/>
                <w:lang w:val="sr-Cyrl-RS"/>
              </w:rPr>
            </w:pPr>
          </w:p>
        </w:tc>
        <w:tc>
          <w:tcPr>
            <w:tcW w:w="1424" w:type="dxa"/>
            <w:vAlign w:val="center"/>
          </w:tcPr>
          <w:p w14:paraId="6F072C28" w14:textId="77777777" w:rsidR="00A275D9" w:rsidRPr="00A275D9" w:rsidRDefault="00A275D9" w:rsidP="00A275D9">
            <w:pPr>
              <w:spacing w:before="0"/>
              <w:jc w:val="center"/>
              <w:rPr>
                <w:rFonts w:ascii="Times New Roman" w:hAnsi="Times New Roman" w:cs="Times New Roman"/>
                <w:b/>
                <w:lang w:val="sr-Cyrl-RS"/>
              </w:rPr>
            </w:pPr>
          </w:p>
        </w:tc>
        <w:tc>
          <w:tcPr>
            <w:tcW w:w="1291" w:type="dxa"/>
            <w:vAlign w:val="center"/>
          </w:tcPr>
          <w:p w14:paraId="0135F2F2" w14:textId="77777777" w:rsidR="00A275D9" w:rsidRPr="00A275D9" w:rsidRDefault="00A275D9" w:rsidP="00A275D9">
            <w:pPr>
              <w:spacing w:before="0"/>
              <w:jc w:val="center"/>
              <w:rPr>
                <w:rFonts w:ascii="Times New Roman" w:hAnsi="Times New Roman" w:cs="Times New Roman"/>
                <w:b/>
                <w:lang w:val="sr-Cyrl-RS"/>
              </w:rPr>
            </w:pPr>
          </w:p>
        </w:tc>
        <w:tc>
          <w:tcPr>
            <w:tcW w:w="1544" w:type="dxa"/>
            <w:vAlign w:val="center"/>
          </w:tcPr>
          <w:p w14:paraId="0DB5DD7F" w14:textId="77777777" w:rsidR="00A275D9" w:rsidRPr="00A275D9" w:rsidRDefault="00A275D9" w:rsidP="00A275D9">
            <w:pPr>
              <w:spacing w:before="0"/>
              <w:jc w:val="center"/>
              <w:rPr>
                <w:rFonts w:ascii="Times New Roman" w:hAnsi="Times New Roman" w:cs="Times New Roman"/>
                <w:b/>
                <w:lang w:val="sr-Cyrl-RS"/>
              </w:rPr>
            </w:pPr>
          </w:p>
        </w:tc>
      </w:tr>
      <w:tr w:rsidR="00A275D9" w:rsidRPr="00A275D9" w14:paraId="47D94983" w14:textId="77777777" w:rsidTr="00A275D9">
        <w:trPr>
          <w:trHeight w:val="130"/>
        </w:trPr>
        <w:tc>
          <w:tcPr>
            <w:tcW w:w="3604" w:type="dxa"/>
            <w:shd w:val="clear" w:color="auto" w:fill="DAEEF3"/>
            <w:vAlign w:val="center"/>
          </w:tcPr>
          <w:p w14:paraId="1857E194"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Математика</w:t>
            </w:r>
          </w:p>
        </w:tc>
        <w:tc>
          <w:tcPr>
            <w:tcW w:w="1289" w:type="dxa"/>
            <w:vAlign w:val="center"/>
          </w:tcPr>
          <w:p w14:paraId="7E75B428"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048D4C5F"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8.</w:t>
            </w:r>
          </w:p>
        </w:tc>
        <w:tc>
          <w:tcPr>
            <w:tcW w:w="1290" w:type="dxa"/>
            <w:vAlign w:val="center"/>
          </w:tcPr>
          <w:p w14:paraId="3BB78EAF" w14:textId="77777777" w:rsidR="00A275D9" w:rsidRPr="00A275D9" w:rsidRDefault="00A275D9" w:rsidP="00A275D9">
            <w:pPr>
              <w:spacing w:before="0"/>
              <w:jc w:val="center"/>
              <w:rPr>
                <w:rFonts w:ascii="Times New Roman" w:hAnsi="Times New Roman" w:cs="Times New Roman"/>
                <w:b/>
                <w:lang w:val="sr-Cyrl-RS"/>
              </w:rPr>
            </w:pPr>
          </w:p>
        </w:tc>
        <w:tc>
          <w:tcPr>
            <w:tcW w:w="1290" w:type="dxa"/>
            <w:gridSpan w:val="2"/>
            <w:vAlign w:val="center"/>
          </w:tcPr>
          <w:p w14:paraId="0BE9B5EE"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16.</w:t>
            </w:r>
          </w:p>
        </w:tc>
        <w:tc>
          <w:tcPr>
            <w:tcW w:w="1290" w:type="dxa"/>
            <w:tcBorders>
              <w:left w:val="single" w:sz="12" w:space="0" w:color="auto"/>
            </w:tcBorders>
            <w:vAlign w:val="center"/>
          </w:tcPr>
          <w:p w14:paraId="1FF52396" w14:textId="77777777" w:rsidR="00A275D9" w:rsidRPr="00A275D9" w:rsidRDefault="00A275D9" w:rsidP="00A275D9">
            <w:pPr>
              <w:spacing w:before="0"/>
              <w:jc w:val="center"/>
              <w:rPr>
                <w:rFonts w:ascii="Times New Roman" w:hAnsi="Times New Roman" w:cs="Times New Roman"/>
                <w:b/>
                <w:lang w:val="sr-Latn-RS"/>
              </w:rPr>
            </w:pPr>
          </w:p>
        </w:tc>
        <w:tc>
          <w:tcPr>
            <w:tcW w:w="1424" w:type="dxa"/>
            <w:vAlign w:val="center"/>
          </w:tcPr>
          <w:p w14:paraId="1A62E6D8" w14:textId="77777777" w:rsidR="00A275D9" w:rsidRPr="00A275D9" w:rsidRDefault="00A275D9" w:rsidP="00A275D9">
            <w:pPr>
              <w:spacing w:before="0"/>
              <w:jc w:val="center"/>
              <w:rPr>
                <w:rFonts w:ascii="Times New Roman" w:hAnsi="Times New Roman" w:cs="Times New Roman"/>
                <w:b/>
                <w:lang w:val="sr-Cyrl-RS"/>
              </w:rPr>
            </w:pPr>
          </w:p>
        </w:tc>
        <w:tc>
          <w:tcPr>
            <w:tcW w:w="1291" w:type="dxa"/>
            <w:vAlign w:val="center"/>
          </w:tcPr>
          <w:p w14:paraId="5F3EAC88"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12.</w:t>
            </w:r>
          </w:p>
        </w:tc>
        <w:tc>
          <w:tcPr>
            <w:tcW w:w="1544" w:type="dxa"/>
            <w:vAlign w:val="center"/>
          </w:tcPr>
          <w:p w14:paraId="026DC2DD" w14:textId="77777777" w:rsidR="00A275D9" w:rsidRPr="00A275D9" w:rsidRDefault="00A275D9" w:rsidP="00A275D9">
            <w:pPr>
              <w:spacing w:before="0"/>
              <w:jc w:val="center"/>
              <w:rPr>
                <w:rFonts w:ascii="Times New Roman" w:hAnsi="Times New Roman" w:cs="Times New Roman"/>
                <w:b/>
              </w:rPr>
            </w:pPr>
          </w:p>
        </w:tc>
      </w:tr>
      <w:tr w:rsidR="00A275D9" w:rsidRPr="00A275D9" w14:paraId="2DFDB628" w14:textId="77777777" w:rsidTr="00A275D9">
        <w:trPr>
          <w:trHeight w:val="85"/>
        </w:trPr>
        <w:tc>
          <w:tcPr>
            <w:tcW w:w="3604" w:type="dxa"/>
            <w:shd w:val="clear" w:color="auto" w:fill="DAEEF3"/>
            <w:vAlign w:val="center"/>
          </w:tcPr>
          <w:p w14:paraId="75E60D64"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Физика</w:t>
            </w:r>
          </w:p>
        </w:tc>
        <w:tc>
          <w:tcPr>
            <w:tcW w:w="1289" w:type="dxa"/>
            <w:vAlign w:val="center"/>
          </w:tcPr>
          <w:p w14:paraId="159CAE44"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36D620C6"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4FB41D00" w14:textId="77777777" w:rsidR="00A275D9" w:rsidRPr="00A275D9" w:rsidRDefault="00A275D9" w:rsidP="00A275D9">
            <w:pPr>
              <w:spacing w:before="0"/>
              <w:jc w:val="center"/>
              <w:rPr>
                <w:rFonts w:ascii="Times New Roman" w:hAnsi="Times New Roman" w:cs="Times New Roman"/>
                <w:b/>
              </w:rPr>
            </w:pPr>
          </w:p>
        </w:tc>
        <w:tc>
          <w:tcPr>
            <w:tcW w:w="1290" w:type="dxa"/>
            <w:gridSpan w:val="2"/>
            <w:vAlign w:val="center"/>
          </w:tcPr>
          <w:p w14:paraId="4BC9775E" w14:textId="77777777" w:rsidR="00A275D9" w:rsidRPr="00A275D9" w:rsidRDefault="00A275D9" w:rsidP="00A275D9">
            <w:pPr>
              <w:spacing w:before="0"/>
              <w:jc w:val="center"/>
              <w:rPr>
                <w:rFonts w:ascii="Times New Roman" w:hAnsi="Times New Roman" w:cs="Times New Roman"/>
                <w:b/>
              </w:rPr>
            </w:pPr>
          </w:p>
        </w:tc>
        <w:tc>
          <w:tcPr>
            <w:tcW w:w="1290" w:type="dxa"/>
            <w:tcBorders>
              <w:left w:val="single" w:sz="12" w:space="0" w:color="auto"/>
            </w:tcBorders>
            <w:vAlign w:val="center"/>
          </w:tcPr>
          <w:p w14:paraId="0AF54058" w14:textId="77777777" w:rsidR="00A275D9" w:rsidRPr="00A275D9" w:rsidRDefault="00A275D9" w:rsidP="00A275D9">
            <w:pPr>
              <w:spacing w:before="0"/>
              <w:jc w:val="center"/>
              <w:rPr>
                <w:rFonts w:ascii="Times New Roman" w:hAnsi="Times New Roman" w:cs="Times New Roman"/>
                <w:b/>
                <w:lang w:val="sr-Cyrl-RS"/>
              </w:rPr>
            </w:pPr>
          </w:p>
        </w:tc>
        <w:tc>
          <w:tcPr>
            <w:tcW w:w="1424" w:type="dxa"/>
            <w:vAlign w:val="center"/>
          </w:tcPr>
          <w:p w14:paraId="7DB238B8"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9.</w:t>
            </w:r>
          </w:p>
        </w:tc>
        <w:tc>
          <w:tcPr>
            <w:tcW w:w="1291" w:type="dxa"/>
            <w:vAlign w:val="center"/>
          </w:tcPr>
          <w:p w14:paraId="3936F95C" w14:textId="77777777" w:rsidR="00A275D9" w:rsidRPr="00A275D9" w:rsidRDefault="00A275D9" w:rsidP="00A275D9">
            <w:pPr>
              <w:spacing w:before="0"/>
              <w:jc w:val="center"/>
              <w:rPr>
                <w:rFonts w:ascii="Times New Roman" w:hAnsi="Times New Roman" w:cs="Times New Roman"/>
                <w:b/>
                <w:lang w:val="sr-Cyrl-RS"/>
              </w:rPr>
            </w:pPr>
          </w:p>
        </w:tc>
        <w:tc>
          <w:tcPr>
            <w:tcW w:w="1544" w:type="dxa"/>
            <w:vAlign w:val="center"/>
          </w:tcPr>
          <w:p w14:paraId="0D09047C"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15.</w:t>
            </w:r>
          </w:p>
        </w:tc>
      </w:tr>
      <w:tr w:rsidR="00A275D9" w:rsidRPr="00A275D9" w14:paraId="5182B12B" w14:textId="77777777" w:rsidTr="00A275D9">
        <w:trPr>
          <w:trHeight w:val="85"/>
        </w:trPr>
        <w:tc>
          <w:tcPr>
            <w:tcW w:w="3604" w:type="dxa"/>
            <w:shd w:val="clear" w:color="auto" w:fill="DAEEF3"/>
            <w:vAlign w:val="center"/>
          </w:tcPr>
          <w:p w14:paraId="7941DD57" w14:textId="77777777" w:rsidR="00A275D9" w:rsidRPr="00A275D9" w:rsidRDefault="00A275D9" w:rsidP="00A275D9">
            <w:pPr>
              <w:spacing w:before="0"/>
              <w:ind w:left="-142" w:right="-124"/>
              <w:jc w:val="center"/>
              <w:rPr>
                <w:rFonts w:ascii="Times New Roman" w:hAnsi="Times New Roman" w:cs="Times New Roman"/>
                <w:lang w:val="sr-Cyrl-RS"/>
              </w:rPr>
            </w:pPr>
            <w:r w:rsidRPr="00A275D9">
              <w:rPr>
                <w:rFonts w:ascii="Times New Roman" w:hAnsi="Times New Roman" w:cs="Times New Roman"/>
                <w:lang w:val="sr-Cyrl-RS"/>
              </w:rPr>
              <w:t>Информатика и рачунарство</w:t>
            </w:r>
          </w:p>
        </w:tc>
        <w:tc>
          <w:tcPr>
            <w:tcW w:w="1289" w:type="dxa"/>
            <w:vAlign w:val="center"/>
          </w:tcPr>
          <w:p w14:paraId="6ED55760"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0985F8FC"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73AD9FCE" w14:textId="77777777" w:rsidR="00A275D9" w:rsidRPr="00A275D9" w:rsidRDefault="00A275D9" w:rsidP="00A275D9">
            <w:pPr>
              <w:spacing w:before="0"/>
              <w:jc w:val="center"/>
              <w:rPr>
                <w:rFonts w:ascii="Times New Roman" w:hAnsi="Times New Roman" w:cs="Times New Roman"/>
                <w:b/>
              </w:rPr>
            </w:pPr>
          </w:p>
        </w:tc>
        <w:tc>
          <w:tcPr>
            <w:tcW w:w="1290" w:type="dxa"/>
            <w:gridSpan w:val="2"/>
            <w:vAlign w:val="center"/>
          </w:tcPr>
          <w:p w14:paraId="66D88DE1" w14:textId="77777777" w:rsidR="00A275D9" w:rsidRPr="00A275D9" w:rsidRDefault="00A275D9" w:rsidP="00A275D9">
            <w:pPr>
              <w:spacing w:before="0"/>
              <w:jc w:val="center"/>
              <w:rPr>
                <w:rFonts w:ascii="Times New Roman" w:hAnsi="Times New Roman" w:cs="Times New Roman"/>
                <w:b/>
                <w:lang w:val="sr-Cyrl-RS"/>
              </w:rPr>
            </w:pPr>
          </w:p>
        </w:tc>
        <w:tc>
          <w:tcPr>
            <w:tcW w:w="1290" w:type="dxa"/>
            <w:tcBorders>
              <w:left w:val="single" w:sz="12" w:space="0" w:color="auto"/>
            </w:tcBorders>
            <w:vAlign w:val="center"/>
          </w:tcPr>
          <w:p w14:paraId="1CC7EE3F" w14:textId="77777777" w:rsidR="00A275D9" w:rsidRPr="00A275D9" w:rsidRDefault="00A275D9" w:rsidP="00A275D9">
            <w:pPr>
              <w:spacing w:before="0"/>
              <w:jc w:val="center"/>
              <w:rPr>
                <w:rFonts w:ascii="Times New Roman" w:hAnsi="Times New Roman" w:cs="Times New Roman"/>
                <w:b/>
                <w:lang w:val="sr-Cyrl-RS"/>
              </w:rPr>
            </w:pPr>
          </w:p>
        </w:tc>
        <w:tc>
          <w:tcPr>
            <w:tcW w:w="1424" w:type="dxa"/>
            <w:vAlign w:val="center"/>
          </w:tcPr>
          <w:p w14:paraId="3D0BA3E1" w14:textId="77777777" w:rsidR="00A275D9" w:rsidRPr="00A275D9" w:rsidRDefault="00A275D9" w:rsidP="00A275D9">
            <w:pPr>
              <w:spacing w:before="0"/>
              <w:jc w:val="center"/>
              <w:rPr>
                <w:rFonts w:ascii="Times New Roman" w:hAnsi="Times New Roman" w:cs="Times New Roman"/>
                <w:b/>
                <w:lang w:val="sr-Cyrl-RS"/>
              </w:rPr>
            </w:pPr>
          </w:p>
        </w:tc>
        <w:tc>
          <w:tcPr>
            <w:tcW w:w="1291" w:type="dxa"/>
            <w:vAlign w:val="center"/>
          </w:tcPr>
          <w:p w14:paraId="029AC309"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11.</w:t>
            </w:r>
          </w:p>
        </w:tc>
        <w:tc>
          <w:tcPr>
            <w:tcW w:w="1544" w:type="dxa"/>
            <w:vAlign w:val="center"/>
          </w:tcPr>
          <w:p w14:paraId="0638F103" w14:textId="77777777" w:rsidR="00A275D9" w:rsidRPr="00A275D9" w:rsidRDefault="00A275D9" w:rsidP="00A275D9">
            <w:pPr>
              <w:spacing w:before="0"/>
              <w:jc w:val="center"/>
              <w:rPr>
                <w:rFonts w:ascii="Times New Roman" w:hAnsi="Times New Roman" w:cs="Times New Roman"/>
                <w:b/>
              </w:rPr>
            </w:pPr>
          </w:p>
        </w:tc>
      </w:tr>
      <w:tr w:rsidR="00A275D9" w:rsidRPr="00A275D9" w14:paraId="5D565A54" w14:textId="77777777" w:rsidTr="00A275D9">
        <w:trPr>
          <w:trHeight w:val="296"/>
        </w:trPr>
        <w:tc>
          <w:tcPr>
            <w:tcW w:w="3604" w:type="dxa"/>
            <w:shd w:val="clear" w:color="auto" w:fill="DAEEF3"/>
            <w:vAlign w:val="center"/>
          </w:tcPr>
          <w:p w14:paraId="1DD3AE7B"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Немачки језик</w:t>
            </w:r>
          </w:p>
        </w:tc>
        <w:tc>
          <w:tcPr>
            <w:tcW w:w="1289" w:type="dxa"/>
            <w:vAlign w:val="center"/>
          </w:tcPr>
          <w:p w14:paraId="5CD97681"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1DA41A31"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3B8D8FC9" w14:textId="77777777" w:rsidR="00A275D9" w:rsidRPr="00A275D9" w:rsidRDefault="00A275D9" w:rsidP="00A275D9">
            <w:pPr>
              <w:spacing w:before="0"/>
              <w:jc w:val="center"/>
              <w:rPr>
                <w:rFonts w:ascii="Times New Roman" w:hAnsi="Times New Roman" w:cs="Times New Roman"/>
                <w:b/>
                <w:lang w:val="sr-Cyrl-RS"/>
              </w:rPr>
            </w:pPr>
          </w:p>
        </w:tc>
        <w:tc>
          <w:tcPr>
            <w:tcW w:w="1290" w:type="dxa"/>
            <w:gridSpan w:val="2"/>
            <w:vAlign w:val="center"/>
          </w:tcPr>
          <w:p w14:paraId="40D1DE86"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17.</w:t>
            </w:r>
          </w:p>
        </w:tc>
        <w:tc>
          <w:tcPr>
            <w:tcW w:w="1290" w:type="dxa"/>
            <w:tcBorders>
              <w:left w:val="single" w:sz="12" w:space="0" w:color="auto"/>
            </w:tcBorders>
            <w:vAlign w:val="center"/>
          </w:tcPr>
          <w:p w14:paraId="4E527F9D" w14:textId="77777777" w:rsidR="00A275D9" w:rsidRPr="00A275D9" w:rsidRDefault="00A275D9" w:rsidP="00A275D9">
            <w:pPr>
              <w:spacing w:before="0"/>
              <w:jc w:val="center"/>
              <w:rPr>
                <w:rFonts w:ascii="Times New Roman" w:hAnsi="Times New Roman" w:cs="Times New Roman"/>
                <w:b/>
                <w:lang w:val="sr-Cyrl-RS"/>
              </w:rPr>
            </w:pPr>
          </w:p>
        </w:tc>
        <w:tc>
          <w:tcPr>
            <w:tcW w:w="1424" w:type="dxa"/>
            <w:vAlign w:val="center"/>
          </w:tcPr>
          <w:p w14:paraId="4DF68812"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291" w:type="dxa"/>
            <w:vAlign w:val="center"/>
          </w:tcPr>
          <w:p w14:paraId="05CEF2CF" w14:textId="77777777" w:rsidR="00A275D9" w:rsidRPr="00A275D9" w:rsidRDefault="00A275D9" w:rsidP="00A275D9">
            <w:pPr>
              <w:spacing w:before="0"/>
              <w:jc w:val="center"/>
              <w:rPr>
                <w:rFonts w:ascii="Times New Roman" w:hAnsi="Times New Roman" w:cs="Times New Roman"/>
                <w:b/>
                <w:lang w:val="sr-Cyrl-RS"/>
              </w:rPr>
            </w:pPr>
          </w:p>
        </w:tc>
        <w:tc>
          <w:tcPr>
            <w:tcW w:w="1544" w:type="dxa"/>
            <w:vAlign w:val="center"/>
          </w:tcPr>
          <w:p w14:paraId="6F45A1A0" w14:textId="77777777" w:rsidR="00A275D9" w:rsidRPr="00A275D9" w:rsidRDefault="00A275D9" w:rsidP="00A275D9">
            <w:pPr>
              <w:spacing w:before="0"/>
              <w:jc w:val="center"/>
              <w:rPr>
                <w:rFonts w:ascii="Times New Roman" w:hAnsi="Times New Roman" w:cs="Times New Roman"/>
                <w:b/>
              </w:rPr>
            </w:pPr>
          </w:p>
        </w:tc>
      </w:tr>
      <w:tr w:rsidR="00A275D9" w:rsidRPr="00A275D9" w14:paraId="56B42B11" w14:textId="77777777" w:rsidTr="00A275D9">
        <w:trPr>
          <w:trHeight w:val="85"/>
        </w:trPr>
        <w:tc>
          <w:tcPr>
            <w:tcW w:w="3604" w:type="dxa"/>
            <w:shd w:val="clear" w:color="auto" w:fill="DAEEF3"/>
            <w:vAlign w:val="center"/>
          </w:tcPr>
          <w:p w14:paraId="54D4353C"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Италијански језик</w:t>
            </w:r>
          </w:p>
        </w:tc>
        <w:tc>
          <w:tcPr>
            <w:tcW w:w="1289" w:type="dxa"/>
            <w:vAlign w:val="center"/>
          </w:tcPr>
          <w:p w14:paraId="6C0B2E23"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03F5F1C6"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0D48F28E" w14:textId="77777777" w:rsidR="00A275D9" w:rsidRPr="00A275D9" w:rsidRDefault="00A275D9" w:rsidP="00A275D9">
            <w:pPr>
              <w:spacing w:before="0"/>
              <w:jc w:val="center"/>
              <w:rPr>
                <w:rFonts w:ascii="Times New Roman" w:hAnsi="Times New Roman" w:cs="Times New Roman"/>
                <w:b/>
                <w:lang w:val="sr-Cyrl-RS"/>
              </w:rPr>
            </w:pPr>
          </w:p>
        </w:tc>
        <w:tc>
          <w:tcPr>
            <w:tcW w:w="1290" w:type="dxa"/>
            <w:gridSpan w:val="2"/>
            <w:vAlign w:val="center"/>
          </w:tcPr>
          <w:p w14:paraId="428DD8D9"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17.</w:t>
            </w:r>
          </w:p>
        </w:tc>
        <w:tc>
          <w:tcPr>
            <w:tcW w:w="1290" w:type="dxa"/>
            <w:tcBorders>
              <w:left w:val="single" w:sz="12" w:space="0" w:color="auto"/>
            </w:tcBorders>
            <w:vAlign w:val="center"/>
          </w:tcPr>
          <w:p w14:paraId="56C4DD90" w14:textId="77777777" w:rsidR="00A275D9" w:rsidRPr="00A275D9" w:rsidRDefault="00A275D9" w:rsidP="00A275D9">
            <w:pPr>
              <w:spacing w:before="0"/>
              <w:jc w:val="center"/>
              <w:rPr>
                <w:rFonts w:ascii="Times New Roman" w:hAnsi="Times New Roman" w:cs="Times New Roman"/>
                <w:b/>
                <w:lang w:val="sr-Cyrl-RS"/>
              </w:rPr>
            </w:pPr>
          </w:p>
        </w:tc>
        <w:tc>
          <w:tcPr>
            <w:tcW w:w="1424" w:type="dxa"/>
            <w:vAlign w:val="center"/>
          </w:tcPr>
          <w:p w14:paraId="5974CA42"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291" w:type="dxa"/>
            <w:vAlign w:val="center"/>
          </w:tcPr>
          <w:p w14:paraId="708023DC" w14:textId="77777777" w:rsidR="00A275D9" w:rsidRPr="00A275D9" w:rsidRDefault="00A275D9" w:rsidP="00A275D9">
            <w:pPr>
              <w:spacing w:before="0"/>
              <w:jc w:val="center"/>
              <w:rPr>
                <w:rFonts w:ascii="Times New Roman" w:hAnsi="Times New Roman" w:cs="Times New Roman"/>
                <w:b/>
                <w:lang w:val="sr-Cyrl-RS"/>
              </w:rPr>
            </w:pPr>
          </w:p>
        </w:tc>
        <w:tc>
          <w:tcPr>
            <w:tcW w:w="1544" w:type="dxa"/>
            <w:vAlign w:val="center"/>
          </w:tcPr>
          <w:p w14:paraId="7EEC9F9C" w14:textId="77777777" w:rsidR="00A275D9" w:rsidRPr="00A275D9" w:rsidRDefault="00A275D9" w:rsidP="00A275D9">
            <w:pPr>
              <w:spacing w:before="0"/>
              <w:jc w:val="center"/>
              <w:rPr>
                <w:rFonts w:ascii="Times New Roman" w:hAnsi="Times New Roman" w:cs="Times New Roman"/>
                <w:b/>
              </w:rPr>
            </w:pPr>
          </w:p>
        </w:tc>
      </w:tr>
      <w:tr w:rsidR="00A275D9" w:rsidRPr="00A275D9" w14:paraId="27526121" w14:textId="77777777" w:rsidTr="00A275D9">
        <w:trPr>
          <w:trHeight w:val="211"/>
        </w:trPr>
        <w:tc>
          <w:tcPr>
            <w:tcW w:w="3604" w:type="dxa"/>
            <w:shd w:val="clear" w:color="auto" w:fill="DAEEF3"/>
            <w:vAlign w:val="center"/>
          </w:tcPr>
          <w:p w14:paraId="58E50DB5"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Хемија</w:t>
            </w:r>
          </w:p>
        </w:tc>
        <w:tc>
          <w:tcPr>
            <w:tcW w:w="1289" w:type="dxa"/>
            <w:vAlign w:val="center"/>
          </w:tcPr>
          <w:p w14:paraId="664BAD1F"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003D6C56" w14:textId="77777777" w:rsidR="00A275D9" w:rsidRPr="00A275D9" w:rsidRDefault="00A275D9" w:rsidP="00A275D9">
            <w:pPr>
              <w:spacing w:before="0"/>
              <w:jc w:val="center"/>
              <w:rPr>
                <w:rFonts w:ascii="Times New Roman" w:hAnsi="Times New Roman" w:cs="Times New Roman"/>
                <w:b/>
              </w:rPr>
            </w:pPr>
          </w:p>
        </w:tc>
        <w:tc>
          <w:tcPr>
            <w:tcW w:w="1290" w:type="dxa"/>
            <w:vAlign w:val="center"/>
          </w:tcPr>
          <w:p w14:paraId="4F71CC33" w14:textId="77777777" w:rsidR="00A275D9" w:rsidRPr="00A275D9" w:rsidRDefault="00A275D9" w:rsidP="00A275D9">
            <w:pPr>
              <w:spacing w:before="0"/>
              <w:jc w:val="center"/>
              <w:rPr>
                <w:rFonts w:ascii="Times New Roman" w:hAnsi="Times New Roman" w:cs="Times New Roman"/>
                <w:b/>
              </w:rPr>
            </w:pPr>
          </w:p>
        </w:tc>
        <w:tc>
          <w:tcPr>
            <w:tcW w:w="1290" w:type="dxa"/>
            <w:gridSpan w:val="2"/>
            <w:vAlign w:val="center"/>
          </w:tcPr>
          <w:p w14:paraId="5BB399C4" w14:textId="77777777" w:rsidR="00A275D9" w:rsidRPr="00A275D9" w:rsidRDefault="00A275D9" w:rsidP="00A275D9">
            <w:pPr>
              <w:spacing w:before="0"/>
              <w:jc w:val="center"/>
              <w:rPr>
                <w:rFonts w:ascii="Times New Roman" w:hAnsi="Times New Roman" w:cs="Times New Roman"/>
                <w:b/>
              </w:rPr>
            </w:pPr>
          </w:p>
        </w:tc>
        <w:tc>
          <w:tcPr>
            <w:tcW w:w="1290" w:type="dxa"/>
            <w:tcBorders>
              <w:left w:val="single" w:sz="12" w:space="0" w:color="auto"/>
            </w:tcBorders>
            <w:vAlign w:val="center"/>
          </w:tcPr>
          <w:p w14:paraId="141EE93E" w14:textId="77777777" w:rsidR="00A275D9" w:rsidRPr="00A275D9" w:rsidRDefault="00A275D9" w:rsidP="00A275D9">
            <w:pPr>
              <w:spacing w:before="0"/>
              <w:jc w:val="center"/>
              <w:rPr>
                <w:rFonts w:ascii="Times New Roman" w:hAnsi="Times New Roman" w:cs="Times New Roman"/>
                <w:b/>
              </w:rPr>
            </w:pPr>
          </w:p>
        </w:tc>
        <w:tc>
          <w:tcPr>
            <w:tcW w:w="1424" w:type="dxa"/>
            <w:vAlign w:val="center"/>
          </w:tcPr>
          <w:p w14:paraId="00E6BEBA"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6.</w:t>
            </w:r>
          </w:p>
        </w:tc>
        <w:tc>
          <w:tcPr>
            <w:tcW w:w="1291" w:type="dxa"/>
            <w:vAlign w:val="center"/>
          </w:tcPr>
          <w:p w14:paraId="2F2F98D3" w14:textId="77777777" w:rsidR="00A275D9" w:rsidRPr="00A275D9" w:rsidRDefault="00A275D9" w:rsidP="00A275D9">
            <w:pPr>
              <w:spacing w:before="0"/>
              <w:jc w:val="center"/>
              <w:rPr>
                <w:rFonts w:ascii="Times New Roman" w:hAnsi="Times New Roman" w:cs="Times New Roman"/>
                <w:b/>
                <w:lang w:val="sr-Cyrl-RS"/>
              </w:rPr>
            </w:pPr>
          </w:p>
        </w:tc>
        <w:tc>
          <w:tcPr>
            <w:tcW w:w="1544" w:type="dxa"/>
            <w:vAlign w:val="center"/>
          </w:tcPr>
          <w:p w14:paraId="5006936B" w14:textId="77777777" w:rsidR="00A275D9" w:rsidRPr="00A275D9" w:rsidRDefault="00A275D9" w:rsidP="00A275D9">
            <w:pPr>
              <w:spacing w:before="0"/>
              <w:jc w:val="center"/>
              <w:rPr>
                <w:rFonts w:ascii="Times New Roman" w:hAnsi="Times New Roman" w:cs="Times New Roman"/>
                <w:b/>
                <w:lang w:val="sr-Cyrl-RS"/>
              </w:rPr>
            </w:pPr>
            <w:r w:rsidRPr="00A275D9">
              <w:rPr>
                <w:rFonts w:ascii="Times New Roman" w:hAnsi="Times New Roman" w:cs="Times New Roman"/>
                <w:b/>
                <w:lang w:val="sr-Cyrl-RS"/>
              </w:rPr>
              <w:t>16.</w:t>
            </w:r>
          </w:p>
        </w:tc>
      </w:tr>
      <w:tr w:rsidR="00A275D9" w:rsidRPr="00A275D9" w14:paraId="1F989DAC" w14:textId="77777777" w:rsidTr="00A275D9">
        <w:trPr>
          <w:trHeight w:val="93"/>
        </w:trPr>
        <w:tc>
          <w:tcPr>
            <w:tcW w:w="14312" w:type="dxa"/>
            <w:gridSpan w:val="10"/>
            <w:shd w:val="clear" w:color="auto" w:fill="DAEEF3"/>
            <w:vAlign w:val="center"/>
          </w:tcPr>
          <w:p w14:paraId="1E64E457" w14:textId="77777777" w:rsidR="00A275D9" w:rsidRPr="00A275D9" w:rsidRDefault="00A275D9" w:rsidP="00A275D9">
            <w:pPr>
              <w:spacing w:before="0"/>
              <w:jc w:val="center"/>
              <w:rPr>
                <w:rFonts w:ascii="Times New Roman" w:hAnsi="Times New Roman" w:cs="Times New Roman"/>
                <w:lang w:val="sr-Cyrl-RS"/>
              </w:rPr>
            </w:pPr>
            <w:r w:rsidRPr="00A275D9">
              <w:rPr>
                <w:rFonts w:ascii="Times New Roman" w:hAnsi="Times New Roman" w:cs="Times New Roman"/>
                <w:lang w:val="sr-Cyrl-RS"/>
              </w:rPr>
              <w:t>У распореду су наведени редни бројеви недеља у текућој школској години, према школском календару.</w:t>
            </w:r>
          </w:p>
        </w:tc>
      </w:tr>
    </w:tbl>
    <w:p w14:paraId="3CE58E93" w14:textId="77777777" w:rsidR="003729CF" w:rsidRDefault="003729CF" w:rsidP="003729CF">
      <w:pPr>
        <w:tabs>
          <w:tab w:val="left" w:pos="10995"/>
        </w:tabs>
        <w:rPr>
          <w:rFonts w:ascii="Times New Roman" w:eastAsia="Verdana" w:hAnsi="Times New Roman" w:cs="Times New Roman"/>
          <w:lang w:val="sr-Cyrl-RS"/>
        </w:rPr>
      </w:pPr>
    </w:p>
    <w:tbl>
      <w:tblPr>
        <w:tblpPr w:leftFromText="180" w:rightFromText="180" w:vertAnchor="page" w:horzAnchor="margin" w:tblpY="1516"/>
        <w:tblW w:w="14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6"/>
        <w:gridCol w:w="1380"/>
        <w:gridCol w:w="1380"/>
        <w:gridCol w:w="1382"/>
        <w:gridCol w:w="1387"/>
        <w:gridCol w:w="1383"/>
        <w:gridCol w:w="1383"/>
        <w:gridCol w:w="1383"/>
        <w:gridCol w:w="1389"/>
      </w:tblGrid>
      <w:tr w:rsidR="003729CF" w:rsidRPr="00A275D9" w14:paraId="1C8799BB" w14:textId="77777777" w:rsidTr="003729CF">
        <w:trPr>
          <w:trHeight w:val="222"/>
        </w:trPr>
        <w:tc>
          <w:tcPr>
            <w:tcW w:w="3656" w:type="dxa"/>
            <w:vMerge w:val="restart"/>
            <w:shd w:val="clear" w:color="auto" w:fill="E5B8B7"/>
            <w:vAlign w:val="center"/>
          </w:tcPr>
          <w:p w14:paraId="4D9B74FE"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b/>
                <w:lang w:val="sr-Cyrl-RS"/>
              </w:rPr>
              <w:t xml:space="preserve">7. </w:t>
            </w:r>
            <w:r w:rsidRPr="00A275D9">
              <w:rPr>
                <w:rFonts w:ascii="Times New Roman" w:hAnsi="Times New Roman" w:cs="Times New Roman"/>
                <w:lang w:val="sr-Cyrl-RS"/>
              </w:rPr>
              <w:t>разред</w:t>
            </w:r>
          </w:p>
        </w:tc>
        <w:tc>
          <w:tcPr>
            <w:tcW w:w="5529" w:type="dxa"/>
            <w:gridSpan w:val="4"/>
            <w:tcBorders>
              <w:right w:val="single" w:sz="4" w:space="0" w:color="auto"/>
            </w:tcBorders>
            <w:shd w:val="clear" w:color="auto" w:fill="E5B8B7"/>
            <w:vAlign w:val="center"/>
          </w:tcPr>
          <w:p w14:paraId="5FE41B13"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Распоред писмених задатака</w:t>
            </w:r>
          </w:p>
        </w:tc>
        <w:tc>
          <w:tcPr>
            <w:tcW w:w="5538" w:type="dxa"/>
            <w:gridSpan w:val="4"/>
            <w:tcBorders>
              <w:left w:val="single" w:sz="12" w:space="0" w:color="auto"/>
              <w:right w:val="single" w:sz="4" w:space="0" w:color="auto"/>
            </w:tcBorders>
            <w:shd w:val="clear" w:color="auto" w:fill="E5B8B7"/>
            <w:vAlign w:val="center"/>
          </w:tcPr>
          <w:p w14:paraId="4CEF89D5"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Распоред контролних вежби</w:t>
            </w:r>
          </w:p>
        </w:tc>
      </w:tr>
      <w:tr w:rsidR="003729CF" w:rsidRPr="00A275D9" w14:paraId="1BA07943" w14:textId="77777777" w:rsidTr="003729CF">
        <w:trPr>
          <w:trHeight w:val="196"/>
        </w:trPr>
        <w:tc>
          <w:tcPr>
            <w:tcW w:w="3656" w:type="dxa"/>
            <w:vMerge/>
            <w:shd w:val="clear" w:color="auto" w:fill="E5B8B7"/>
          </w:tcPr>
          <w:p w14:paraId="19215D3F" w14:textId="77777777" w:rsidR="003729CF" w:rsidRPr="00A275D9" w:rsidRDefault="003729CF" w:rsidP="003729CF">
            <w:pPr>
              <w:spacing w:before="0"/>
              <w:rPr>
                <w:rFonts w:ascii="Times New Roman" w:hAnsi="Times New Roman" w:cs="Times New Roman"/>
              </w:rPr>
            </w:pPr>
          </w:p>
        </w:tc>
        <w:tc>
          <w:tcPr>
            <w:tcW w:w="1380" w:type="dxa"/>
            <w:shd w:val="clear" w:color="auto" w:fill="E5B8B7"/>
            <w:vAlign w:val="center"/>
          </w:tcPr>
          <w:p w14:paraId="30030A36" w14:textId="77777777" w:rsidR="003729CF" w:rsidRPr="00A275D9" w:rsidRDefault="003729CF" w:rsidP="003729CF">
            <w:pPr>
              <w:spacing w:before="0"/>
              <w:jc w:val="center"/>
              <w:rPr>
                <w:rFonts w:ascii="Times New Roman" w:hAnsi="Times New Roman" w:cs="Times New Roman"/>
                <w:b/>
              </w:rPr>
            </w:pPr>
            <w:r w:rsidRPr="00A275D9">
              <w:rPr>
                <w:rFonts w:ascii="Times New Roman" w:hAnsi="Times New Roman" w:cs="Times New Roman"/>
                <w:b/>
              </w:rPr>
              <w:t>IX</w:t>
            </w:r>
          </w:p>
        </w:tc>
        <w:tc>
          <w:tcPr>
            <w:tcW w:w="1380" w:type="dxa"/>
            <w:shd w:val="clear" w:color="auto" w:fill="E5B8B7"/>
            <w:vAlign w:val="center"/>
          </w:tcPr>
          <w:p w14:paraId="7FAB88AA" w14:textId="77777777" w:rsidR="003729CF" w:rsidRPr="00A275D9" w:rsidRDefault="003729CF" w:rsidP="003729CF">
            <w:pPr>
              <w:spacing w:before="0"/>
              <w:jc w:val="center"/>
              <w:rPr>
                <w:rFonts w:ascii="Times New Roman" w:hAnsi="Times New Roman" w:cs="Times New Roman"/>
                <w:b/>
              </w:rPr>
            </w:pPr>
            <w:r w:rsidRPr="00A275D9">
              <w:rPr>
                <w:rFonts w:ascii="Times New Roman" w:hAnsi="Times New Roman" w:cs="Times New Roman"/>
                <w:b/>
              </w:rPr>
              <w:t>X</w:t>
            </w:r>
          </w:p>
        </w:tc>
        <w:tc>
          <w:tcPr>
            <w:tcW w:w="1382" w:type="dxa"/>
            <w:shd w:val="clear" w:color="auto" w:fill="E5B8B7"/>
            <w:vAlign w:val="center"/>
          </w:tcPr>
          <w:p w14:paraId="72A6D3CC" w14:textId="77777777" w:rsidR="003729CF" w:rsidRPr="00A275D9" w:rsidRDefault="003729CF" w:rsidP="003729CF">
            <w:pPr>
              <w:spacing w:before="0"/>
              <w:jc w:val="center"/>
              <w:rPr>
                <w:rFonts w:ascii="Times New Roman" w:hAnsi="Times New Roman" w:cs="Times New Roman"/>
                <w:b/>
              </w:rPr>
            </w:pPr>
            <w:r w:rsidRPr="00A275D9">
              <w:rPr>
                <w:rFonts w:ascii="Times New Roman" w:hAnsi="Times New Roman" w:cs="Times New Roman"/>
                <w:b/>
              </w:rPr>
              <w:t>XI</w:t>
            </w:r>
          </w:p>
        </w:tc>
        <w:tc>
          <w:tcPr>
            <w:tcW w:w="1387" w:type="dxa"/>
            <w:shd w:val="clear" w:color="auto" w:fill="E5B8B7"/>
            <w:vAlign w:val="center"/>
          </w:tcPr>
          <w:p w14:paraId="051824A3" w14:textId="77777777" w:rsidR="003729CF" w:rsidRPr="00A275D9" w:rsidRDefault="003729CF" w:rsidP="003729CF">
            <w:pPr>
              <w:spacing w:before="0"/>
              <w:jc w:val="center"/>
              <w:rPr>
                <w:rFonts w:ascii="Times New Roman" w:hAnsi="Times New Roman" w:cs="Times New Roman"/>
                <w:b/>
              </w:rPr>
            </w:pPr>
            <w:r w:rsidRPr="00A275D9">
              <w:rPr>
                <w:rFonts w:ascii="Times New Roman" w:hAnsi="Times New Roman" w:cs="Times New Roman"/>
                <w:b/>
              </w:rPr>
              <w:t>XII</w:t>
            </w:r>
          </w:p>
        </w:tc>
        <w:tc>
          <w:tcPr>
            <w:tcW w:w="1383" w:type="dxa"/>
            <w:tcBorders>
              <w:left w:val="single" w:sz="12" w:space="0" w:color="auto"/>
            </w:tcBorders>
            <w:shd w:val="clear" w:color="auto" w:fill="E5B8B7"/>
            <w:vAlign w:val="center"/>
          </w:tcPr>
          <w:p w14:paraId="0A422782" w14:textId="77777777" w:rsidR="003729CF" w:rsidRPr="00A275D9" w:rsidRDefault="003729CF" w:rsidP="003729CF">
            <w:pPr>
              <w:spacing w:before="0"/>
              <w:jc w:val="center"/>
              <w:rPr>
                <w:rFonts w:ascii="Times New Roman" w:hAnsi="Times New Roman" w:cs="Times New Roman"/>
                <w:b/>
              </w:rPr>
            </w:pPr>
            <w:r w:rsidRPr="00A275D9">
              <w:rPr>
                <w:rFonts w:ascii="Times New Roman" w:hAnsi="Times New Roman" w:cs="Times New Roman"/>
                <w:b/>
              </w:rPr>
              <w:t>IX</w:t>
            </w:r>
          </w:p>
        </w:tc>
        <w:tc>
          <w:tcPr>
            <w:tcW w:w="1383" w:type="dxa"/>
            <w:shd w:val="clear" w:color="auto" w:fill="E5B8B7"/>
            <w:vAlign w:val="center"/>
          </w:tcPr>
          <w:p w14:paraId="26F252BC" w14:textId="77777777" w:rsidR="003729CF" w:rsidRPr="00A275D9" w:rsidRDefault="003729CF" w:rsidP="003729CF">
            <w:pPr>
              <w:spacing w:before="0"/>
              <w:jc w:val="center"/>
              <w:rPr>
                <w:rFonts w:ascii="Times New Roman" w:hAnsi="Times New Roman" w:cs="Times New Roman"/>
                <w:b/>
              </w:rPr>
            </w:pPr>
            <w:r w:rsidRPr="00A275D9">
              <w:rPr>
                <w:rFonts w:ascii="Times New Roman" w:hAnsi="Times New Roman" w:cs="Times New Roman"/>
                <w:b/>
              </w:rPr>
              <w:t>X</w:t>
            </w:r>
          </w:p>
        </w:tc>
        <w:tc>
          <w:tcPr>
            <w:tcW w:w="1383" w:type="dxa"/>
            <w:shd w:val="clear" w:color="auto" w:fill="E5B8B7"/>
            <w:vAlign w:val="center"/>
          </w:tcPr>
          <w:p w14:paraId="395CCC17" w14:textId="77777777" w:rsidR="003729CF" w:rsidRPr="00A275D9" w:rsidRDefault="003729CF" w:rsidP="003729CF">
            <w:pPr>
              <w:spacing w:before="0"/>
              <w:jc w:val="center"/>
              <w:rPr>
                <w:rFonts w:ascii="Times New Roman" w:hAnsi="Times New Roman" w:cs="Times New Roman"/>
                <w:b/>
              </w:rPr>
            </w:pPr>
            <w:r w:rsidRPr="00A275D9">
              <w:rPr>
                <w:rFonts w:ascii="Times New Roman" w:hAnsi="Times New Roman" w:cs="Times New Roman"/>
                <w:b/>
              </w:rPr>
              <w:t>XI</w:t>
            </w:r>
          </w:p>
        </w:tc>
        <w:tc>
          <w:tcPr>
            <w:tcW w:w="1389" w:type="dxa"/>
            <w:shd w:val="clear" w:color="auto" w:fill="E5B8B7"/>
            <w:vAlign w:val="center"/>
          </w:tcPr>
          <w:p w14:paraId="380E675F" w14:textId="77777777" w:rsidR="003729CF" w:rsidRPr="00A275D9" w:rsidRDefault="003729CF" w:rsidP="003729CF">
            <w:pPr>
              <w:spacing w:before="0"/>
              <w:jc w:val="center"/>
              <w:rPr>
                <w:rFonts w:ascii="Times New Roman" w:hAnsi="Times New Roman" w:cs="Times New Roman"/>
                <w:b/>
              </w:rPr>
            </w:pPr>
            <w:r w:rsidRPr="00A275D9">
              <w:rPr>
                <w:rFonts w:ascii="Times New Roman" w:hAnsi="Times New Roman" w:cs="Times New Roman"/>
                <w:b/>
              </w:rPr>
              <w:t>XII</w:t>
            </w:r>
          </w:p>
        </w:tc>
      </w:tr>
      <w:tr w:rsidR="003729CF" w:rsidRPr="00A275D9" w14:paraId="77AF876A" w14:textId="77777777" w:rsidTr="003729CF">
        <w:trPr>
          <w:trHeight w:val="98"/>
        </w:trPr>
        <w:tc>
          <w:tcPr>
            <w:tcW w:w="3656" w:type="dxa"/>
            <w:shd w:val="clear" w:color="auto" w:fill="F2DBDB"/>
            <w:vAlign w:val="center"/>
          </w:tcPr>
          <w:p w14:paraId="7658B955"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Српски језик</w:t>
            </w:r>
          </w:p>
        </w:tc>
        <w:tc>
          <w:tcPr>
            <w:tcW w:w="1380" w:type="dxa"/>
            <w:vAlign w:val="center"/>
          </w:tcPr>
          <w:p w14:paraId="44CAE259" w14:textId="77777777" w:rsidR="003729CF" w:rsidRPr="00A275D9" w:rsidRDefault="003729CF" w:rsidP="003729CF">
            <w:pPr>
              <w:spacing w:before="0"/>
              <w:jc w:val="center"/>
              <w:rPr>
                <w:rFonts w:ascii="Times New Roman" w:hAnsi="Times New Roman" w:cs="Times New Roman"/>
                <w:b/>
              </w:rPr>
            </w:pPr>
          </w:p>
        </w:tc>
        <w:tc>
          <w:tcPr>
            <w:tcW w:w="1380" w:type="dxa"/>
            <w:shd w:val="clear" w:color="auto" w:fill="FFFFFF" w:themeFill="background1"/>
            <w:vAlign w:val="center"/>
          </w:tcPr>
          <w:p w14:paraId="365A3C89"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6.</w:t>
            </w:r>
          </w:p>
        </w:tc>
        <w:tc>
          <w:tcPr>
            <w:tcW w:w="1382" w:type="dxa"/>
            <w:vAlign w:val="center"/>
          </w:tcPr>
          <w:p w14:paraId="3ED12332"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783FFD51"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17.</w:t>
            </w:r>
          </w:p>
        </w:tc>
        <w:tc>
          <w:tcPr>
            <w:tcW w:w="1383" w:type="dxa"/>
            <w:tcBorders>
              <w:left w:val="single" w:sz="12" w:space="0" w:color="auto"/>
            </w:tcBorders>
            <w:vAlign w:val="center"/>
          </w:tcPr>
          <w:p w14:paraId="49E6098E" w14:textId="77777777" w:rsidR="003729CF" w:rsidRPr="00A275D9" w:rsidRDefault="003729CF" w:rsidP="003729CF">
            <w:pPr>
              <w:spacing w:before="0"/>
              <w:jc w:val="center"/>
              <w:rPr>
                <w:rFonts w:ascii="Times New Roman" w:hAnsi="Times New Roman" w:cs="Times New Roman"/>
                <w:b/>
              </w:rPr>
            </w:pPr>
          </w:p>
        </w:tc>
        <w:tc>
          <w:tcPr>
            <w:tcW w:w="1383" w:type="dxa"/>
            <w:shd w:val="clear" w:color="auto" w:fill="FFFFFF" w:themeFill="background1"/>
            <w:vAlign w:val="center"/>
          </w:tcPr>
          <w:p w14:paraId="1909739D"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383" w:type="dxa"/>
            <w:vAlign w:val="center"/>
          </w:tcPr>
          <w:p w14:paraId="1AA51E83" w14:textId="77777777" w:rsidR="003729CF" w:rsidRPr="00A275D9" w:rsidRDefault="003729CF" w:rsidP="003729CF">
            <w:pPr>
              <w:spacing w:before="0"/>
              <w:jc w:val="center"/>
              <w:rPr>
                <w:rFonts w:ascii="Times New Roman" w:hAnsi="Times New Roman" w:cs="Times New Roman"/>
                <w:b/>
                <w:lang w:val="sr-Latn-RS"/>
              </w:rPr>
            </w:pPr>
          </w:p>
        </w:tc>
        <w:tc>
          <w:tcPr>
            <w:tcW w:w="1389" w:type="dxa"/>
            <w:vAlign w:val="center"/>
          </w:tcPr>
          <w:p w14:paraId="4B903E36"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15.</w:t>
            </w:r>
          </w:p>
        </w:tc>
      </w:tr>
      <w:tr w:rsidR="003729CF" w:rsidRPr="00A275D9" w14:paraId="057A9DF6" w14:textId="77777777" w:rsidTr="003729CF">
        <w:trPr>
          <w:trHeight w:val="296"/>
        </w:trPr>
        <w:tc>
          <w:tcPr>
            <w:tcW w:w="3656" w:type="dxa"/>
            <w:shd w:val="clear" w:color="auto" w:fill="F2DBDB"/>
            <w:vAlign w:val="center"/>
          </w:tcPr>
          <w:p w14:paraId="23EAD9A2"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Енглески језик</w:t>
            </w:r>
          </w:p>
        </w:tc>
        <w:tc>
          <w:tcPr>
            <w:tcW w:w="1380" w:type="dxa"/>
            <w:vAlign w:val="center"/>
          </w:tcPr>
          <w:p w14:paraId="03ABD387" w14:textId="77777777" w:rsidR="003729CF" w:rsidRPr="00A275D9" w:rsidRDefault="003729CF" w:rsidP="003729CF">
            <w:pPr>
              <w:spacing w:before="0"/>
              <w:jc w:val="center"/>
              <w:rPr>
                <w:rFonts w:ascii="Times New Roman" w:hAnsi="Times New Roman" w:cs="Times New Roman"/>
                <w:b/>
              </w:rPr>
            </w:pPr>
          </w:p>
        </w:tc>
        <w:tc>
          <w:tcPr>
            <w:tcW w:w="1380" w:type="dxa"/>
            <w:vAlign w:val="center"/>
          </w:tcPr>
          <w:p w14:paraId="71DE93F1" w14:textId="77777777" w:rsidR="003729CF" w:rsidRPr="00A275D9" w:rsidRDefault="003729CF" w:rsidP="003729CF">
            <w:pPr>
              <w:spacing w:before="0"/>
              <w:jc w:val="center"/>
              <w:rPr>
                <w:rFonts w:ascii="Times New Roman" w:hAnsi="Times New Roman" w:cs="Times New Roman"/>
                <w:b/>
              </w:rPr>
            </w:pPr>
          </w:p>
        </w:tc>
        <w:tc>
          <w:tcPr>
            <w:tcW w:w="1382" w:type="dxa"/>
            <w:vAlign w:val="center"/>
          </w:tcPr>
          <w:p w14:paraId="02DE83B5"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2D6F73AC"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15.</w:t>
            </w:r>
          </w:p>
        </w:tc>
        <w:tc>
          <w:tcPr>
            <w:tcW w:w="1383" w:type="dxa"/>
            <w:tcBorders>
              <w:left w:val="single" w:sz="12" w:space="0" w:color="auto"/>
            </w:tcBorders>
            <w:vAlign w:val="center"/>
          </w:tcPr>
          <w:p w14:paraId="27B55AD1" w14:textId="77777777" w:rsidR="003729CF" w:rsidRPr="00A275D9" w:rsidRDefault="003729CF" w:rsidP="003729CF">
            <w:pPr>
              <w:spacing w:before="0"/>
              <w:jc w:val="center"/>
              <w:rPr>
                <w:rFonts w:ascii="Times New Roman" w:hAnsi="Times New Roman" w:cs="Times New Roman"/>
                <w:b/>
                <w:lang w:val="sr-Cyrl-RS"/>
              </w:rPr>
            </w:pPr>
          </w:p>
        </w:tc>
        <w:tc>
          <w:tcPr>
            <w:tcW w:w="1383" w:type="dxa"/>
            <w:vAlign w:val="center"/>
          </w:tcPr>
          <w:p w14:paraId="7369B96C"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6.</w:t>
            </w:r>
          </w:p>
        </w:tc>
        <w:tc>
          <w:tcPr>
            <w:tcW w:w="1383" w:type="dxa"/>
            <w:vAlign w:val="center"/>
          </w:tcPr>
          <w:p w14:paraId="39FB5899" w14:textId="77777777" w:rsidR="003729CF" w:rsidRPr="00A275D9" w:rsidRDefault="003729CF" w:rsidP="003729CF">
            <w:pPr>
              <w:spacing w:before="0"/>
              <w:jc w:val="center"/>
              <w:rPr>
                <w:rFonts w:ascii="Times New Roman" w:hAnsi="Times New Roman" w:cs="Times New Roman"/>
                <w:b/>
                <w:lang w:val="sr-Cyrl-RS"/>
              </w:rPr>
            </w:pPr>
          </w:p>
        </w:tc>
        <w:tc>
          <w:tcPr>
            <w:tcW w:w="1389" w:type="dxa"/>
            <w:vAlign w:val="center"/>
          </w:tcPr>
          <w:p w14:paraId="7A82C2DD" w14:textId="77777777" w:rsidR="003729CF" w:rsidRPr="00A275D9" w:rsidRDefault="003729CF" w:rsidP="003729CF">
            <w:pPr>
              <w:spacing w:before="0"/>
              <w:jc w:val="center"/>
              <w:rPr>
                <w:rFonts w:ascii="Times New Roman" w:hAnsi="Times New Roman" w:cs="Times New Roman"/>
                <w:b/>
                <w:lang w:val="sr-Cyrl-RS"/>
              </w:rPr>
            </w:pPr>
          </w:p>
        </w:tc>
      </w:tr>
      <w:tr w:rsidR="003729CF" w:rsidRPr="00A275D9" w14:paraId="141F7EF7" w14:textId="77777777" w:rsidTr="003729CF">
        <w:trPr>
          <w:trHeight w:val="134"/>
        </w:trPr>
        <w:tc>
          <w:tcPr>
            <w:tcW w:w="3656" w:type="dxa"/>
            <w:shd w:val="clear" w:color="auto" w:fill="F2DBDB"/>
            <w:vAlign w:val="center"/>
          </w:tcPr>
          <w:p w14:paraId="4C0A9BA4"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Историја</w:t>
            </w:r>
          </w:p>
        </w:tc>
        <w:tc>
          <w:tcPr>
            <w:tcW w:w="1380" w:type="dxa"/>
            <w:vAlign w:val="center"/>
          </w:tcPr>
          <w:p w14:paraId="4E01C209" w14:textId="77777777" w:rsidR="003729CF" w:rsidRPr="00A275D9" w:rsidRDefault="003729CF" w:rsidP="003729CF">
            <w:pPr>
              <w:spacing w:before="0"/>
              <w:jc w:val="center"/>
              <w:rPr>
                <w:rFonts w:ascii="Times New Roman" w:hAnsi="Times New Roman" w:cs="Times New Roman"/>
                <w:b/>
              </w:rPr>
            </w:pPr>
          </w:p>
        </w:tc>
        <w:tc>
          <w:tcPr>
            <w:tcW w:w="1380" w:type="dxa"/>
            <w:vAlign w:val="center"/>
          </w:tcPr>
          <w:p w14:paraId="347DBCD8" w14:textId="77777777" w:rsidR="003729CF" w:rsidRPr="00A275D9" w:rsidRDefault="003729CF" w:rsidP="003729CF">
            <w:pPr>
              <w:spacing w:before="0"/>
              <w:jc w:val="center"/>
              <w:rPr>
                <w:rFonts w:ascii="Times New Roman" w:hAnsi="Times New Roman" w:cs="Times New Roman"/>
                <w:b/>
              </w:rPr>
            </w:pPr>
          </w:p>
        </w:tc>
        <w:tc>
          <w:tcPr>
            <w:tcW w:w="1382" w:type="dxa"/>
            <w:vAlign w:val="center"/>
          </w:tcPr>
          <w:p w14:paraId="56C281AF"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7EF600E5" w14:textId="77777777" w:rsidR="003729CF" w:rsidRPr="00A275D9" w:rsidRDefault="003729CF" w:rsidP="003729CF">
            <w:pPr>
              <w:spacing w:before="0"/>
              <w:jc w:val="center"/>
              <w:rPr>
                <w:rFonts w:ascii="Times New Roman" w:hAnsi="Times New Roman" w:cs="Times New Roman"/>
                <w:b/>
              </w:rPr>
            </w:pPr>
          </w:p>
        </w:tc>
        <w:tc>
          <w:tcPr>
            <w:tcW w:w="1383" w:type="dxa"/>
            <w:tcBorders>
              <w:left w:val="single" w:sz="12" w:space="0" w:color="auto"/>
            </w:tcBorders>
            <w:vAlign w:val="center"/>
          </w:tcPr>
          <w:p w14:paraId="3E8D47BA" w14:textId="77777777" w:rsidR="003729CF" w:rsidRPr="00A275D9" w:rsidRDefault="003729CF" w:rsidP="003729CF">
            <w:pPr>
              <w:spacing w:before="0"/>
              <w:jc w:val="center"/>
              <w:rPr>
                <w:rFonts w:ascii="Times New Roman" w:hAnsi="Times New Roman" w:cs="Times New Roman"/>
                <w:b/>
                <w:lang w:val="sr-Cyrl-RS"/>
              </w:rPr>
            </w:pPr>
          </w:p>
        </w:tc>
        <w:tc>
          <w:tcPr>
            <w:tcW w:w="1383" w:type="dxa"/>
            <w:vAlign w:val="center"/>
          </w:tcPr>
          <w:p w14:paraId="4D059232"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8.</w:t>
            </w:r>
          </w:p>
        </w:tc>
        <w:tc>
          <w:tcPr>
            <w:tcW w:w="1383" w:type="dxa"/>
            <w:vAlign w:val="center"/>
          </w:tcPr>
          <w:p w14:paraId="69C66A05" w14:textId="77777777" w:rsidR="003729CF" w:rsidRPr="00A275D9" w:rsidRDefault="003729CF" w:rsidP="003729CF">
            <w:pPr>
              <w:spacing w:before="0"/>
              <w:jc w:val="center"/>
              <w:rPr>
                <w:rFonts w:ascii="Times New Roman" w:hAnsi="Times New Roman" w:cs="Times New Roman"/>
                <w:b/>
                <w:lang w:val="sr-Latn-RS"/>
              </w:rPr>
            </w:pPr>
          </w:p>
        </w:tc>
        <w:tc>
          <w:tcPr>
            <w:tcW w:w="1389" w:type="dxa"/>
            <w:vAlign w:val="center"/>
          </w:tcPr>
          <w:p w14:paraId="7BDE2432"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15.</w:t>
            </w:r>
          </w:p>
        </w:tc>
      </w:tr>
      <w:tr w:rsidR="003729CF" w:rsidRPr="00A275D9" w14:paraId="066280CE" w14:textId="77777777" w:rsidTr="003729CF">
        <w:trPr>
          <w:trHeight w:val="252"/>
        </w:trPr>
        <w:tc>
          <w:tcPr>
            <w:tcW w:w="3656" w:type="dxa"/>
            <w:shd w:val="clear" w:color="auto" w:fill="F2DBDB"/>
            <w:vAlign w:val="center"/>
          </w:tcPr>
          <w:p w14:paraId="17567352"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Географија</w:t>
            </w:r>
          </w:p>
        </w:tc>
        <w:tc>
          <w:tcPr>
            <w:tcW w:w="1380" w:type="dxa"/>
            <w:vAlign w:val="center"/>
          </w:tcPr>
          <w:p w14:paraId="6A92BCFF" w14:textId="77777777" w:rsidR="003729CF" w:rsidRPr="00A275D9" w:rsidRDefault="003729CF" w:rsidP="003729CF">
            <w:pPr>
              <w:spacing w:before="0"/>
              <w:jc w:val="center"/>
              <w:rPr>
                <w:rFonts w:ascii="Times New Roman" w:hAnsi="Times New Roman" w:cs="Times New Roman"/>
                <w:b/>
              </w:rPr>
            </w:pPr>
          </w:p>
        </w:tc>
        <w:tc>
          <w:tcPr>
            <w:tcW w:w="1380" w:type="dxa"/>
            <w:vAlign w:val="center"/>
          </w:tcPr>
          <w:p w14:paraId="1A6962EC" w14:textId="77777777" w:rsidR="003729CF" w:rsidRPr="00A275D9" w:rsidRDefault="003729CF" w:rsidP="003729CF">
            <w:pPr>
              <w:spacing w:before="0"/>
              <w:jc w:val="center"/>
              <w:rPr>
                <w:rFonts w:ascii="Times New Roman" w:hAnsi="Times New Roman" w:cs="Times New Roman"/>
                <w:b/>
              </w:rPr>
            </w:pPr>
          </w:p>
        </w:tc>
        <w:tc>
          <w:tcPr>
            <w:tcW w:w="1382" w:type="dxa"/>
            <w:vAlign w:val="center"/>
          </w:tcPr>
          <w:p w14:paraId="5804BADE"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4881CD42" w14:textId="77777777" w:rsidR="003729CF" w:rsidRPr="00A275D9" w:rsidRDefault="003729CF" w:rsidP="003729CF">
            <w:pPr>
              <w:spacing w:before="0"/>
              <w:jc w:val="center"/>
              <w:rPr>
                <w:rFonts w:ascii="Times New Roman" w:hAnsi="Times New Roman" w:cs="Times New Roman"/>
                <w:b/>
              </w:rPr>
            </w:pPr>
          </w:p>
        </w:tc>
        <w:tc>
          <w:tcPr>
            <w:tcW w:w="1383" w:type="dxa"/>
            <w:tcBorders>
              <w:left w:val="single" w:sz="12" w:space="0" w:color="auto"/>
            </w:tcBorders>
            <w:vAlign w:val="center"/>
          </w:tcPr>
          <w:p w14:paraId="36AC4B6C" w14:textId="77777777" w:rsidR="003729CF" w:rsidRPr="00A275D9" w:rsidRDefault="003729CF" w:rsidP="003729CF">
            <w:pPr>
              <w:spacing w:before="0"/>
              <w:jc w:val="center"/>
              <w:rPr>
                <w:rFonts w:ascii="Times New Roman" w:hAnsi="Times New Roman" w:cs="Times New Roman"/>
                <w:b/>
                <w:lang w:val="sr-Cyrl-RS"/>
              </w:rPr>
            </w:pPr>
          </w:p>
        </w:tc>
        <w:tc>
          <w:tcPr>
            <w:tcW w:w="1383" w:type="dxa"/>
            <w:shd w:val="clear" w:color="auto" w:fill="FFFFFF" w:themeFill="background1"/>
            <w:vAlign w:val="center"/>
          </w:tcPr>
          <w:p w14:paraId="0AD63E09"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8.</w:t>
            </w:r>
          </w:p>
        </w:tc>
        <w:tc>
          <w:tcPr>
            <w:tcW w:w="1383" w:type="dxa"/>
            <w:vAlign w:val="center"/>
          </w:tcPr>
          <w:p w14:paraId="5816A3E7" w14:textId="77777777" w:rsidR="003729CF" w:rsidRPr="00A275D9" w:rsidRDefault="003729CF" w:rsidP="003729CF">
            <w:pPr>
              <w:spacing w:before="0"/>
              <w:jc w:val="center"/>
              <w:rPr>
                <w:rFonts w:ascii="Times New Roman" w:hAnsi="Times New Roman" w:cs="Times New Roman"/>
                <w:b/>
                <w:lang w:val="sr-Cyrl-RS"/>
              </w:rPr>
            </w:pPr>
          </w:p>
        </w:tc>
        <w:tc>
          <w:tcPr>
            <w:tcW w:w="1389" w:type="dxa"/>
            <w:vAlign w:val="center"/>
          </w:tcPr>
          <w:p w14:paraId="779ABD71"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14.</w:t>
            </w:r>
          </w:p>
        </w:tc>
      </w:tr>
      <w:tr w:rsidR="003729CF" w:rsidRPr="00A275D9" w14:paraId="49213686" w14:textId="77777777" w:rsidTr="003729CF">
        <w:trPr>
          <w:trHeight w:val="134"/>
        </w:trPr>
        <w:tc>
          <w:tcPr>
            <w:tcW w:w="3656" w:type="dxa"/>
            <w:shd w:val="clear" w:color="auto" w:fill="F2DBDB"/>
            <w:vAlign w:val="center"/>
          </w:tcPr>
          <w:p w14:paraId="0BF40FEB"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Биологија</w:t>
            </w:r>
          </w:p>
        </w:tc>
        <w:tc>
          <w:tcPr>
            <w:tcW w:w="1380" w:type="dxa"/>
            <w:vAlign w:val="center"/>
          </w:tcPr>
          <w:p w14:paraId="2D135CE0" w14:textId="77777777" w:rsidR="003729CF" w:rsidRPr="00A275D9" w:rsidRDefault="003729CF" w:rsidP="003729CF">
            <w:pPr>
              <w:spacing w:before="0"/>
              <w:jc w:val="center"/>
              <w:rPr>
                <w:rFonts w:ascii="Times New Roman" w:hAnsi="Times New Roman" w:cs="Times New Roman"/>
                <w:b/>
              </w:rPr>
            </w:pPr>
          </w:p>
        </w:tc>
        <w:tc>
          <w:tcPr>
            <w:tcW w:w="1380" w:type="dxa"/>
            <w:vAlign w:val="center"/>
          </w:tcPr>
          <w:p w14:paraId="5ADEC12F" w14:textId="77777777" w:rsidR="003729CF" w:rsidRPr="00A275D9" w:rsidRDefault="003729CF" w:rsidP="003729CF">
            <w:pPr>
              <w:spacing w:before="0"/>
              <w:jc w:val="center"/>
              <w:rPr>
                <w:rFonts w:ascii="Times New Roman" w:hAnsi="Times New Roman" w:cs="Times New Roman"/>
                <w:b/>
              </w:rPr>
            </w:pPr>
          </w:p>
        </w:tc>
        <w:tc>
          <w:tcPr>
            <w:tcW w:w="1382" w:type="dxa"/>
            <w:vAlign w:val="center"/>
          </w:tcPr>
          <w:p w14:paraId="2EA610AD"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33DA8634" w14:textId="77777777" w:rsidR="003729CF" w:rsidRPr="00A275D9" w:rsidRDefault="003729CF" w:rsidP="003729CF">
            <w:pPr>
              <w:spacing w:before="0"/>
              <w:jc w:val="center"/>
              <w:rPr>
                <w:rFonts w:ascii="Times New Roman" w:hAnsi="Times New Roman" w:cs="Times New Roman"/>
                <w:b/>
              </w:rPr>
            </w:pPr>
          </w:p>
        </w:tc>
        <w:tc>
          <w:tcPr>
            <w:tcW w:w="1383" w:type="dxa"/>
            <w:tcBorders>
              <w:left w:val="single" w:sz="12" w:space="0" w:color="auto"/>
            </w:tcBorders>
            <w:vAlign w:val="center"/>
          </w:tcPr>
          <w:p w14:paraId="615B4C0F" w14:textId="77777777" w:rsidR="003729CF" w:rsidRPr="00A275D9" w:rsidRDefault="003729CF" w:rsidP="003729CF">
            <w:pPr>
              <w:spacing w:before="0"/>
              <w:jc w:val="center"/>
              <w:rPr>
                <w:rFonts w:ascii="Times New Roman" w:hAnsi="Times New Roman" w:cs="Times New Roman"/>
                <w:b/>
              </w:rPr>
            </w:pPr>
          </w:p>
        </w:tc>
        <w:tc>
          <w:tcPr>
            <w:tcW w:w="1383" w:type="dxa"/>
            <w:shd w:val="clear" w:color="auto" w:fill="FFFFFF" w:themeFill="background1"/>
            <w:vAlign w:val="center"/>
          </w:tcPr>
          <w:p w14:paraId="0681CD1F"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383" w:type="dxa"/>
            <w:vAlign w:val="center"/>
          </w:tcPr>
          <w:p w14:paraId="3CA6C06E" w14:textId="77777777" w:rsidR="003729CF" w:rsidRPr="00A275D9" w:rsidRDefault="003729CF" w:rsidP="003729CF">
            <w:pPr>
              <w:spacing w:before="0"/>
              <w:jc w:val="center"/>
              <w:rPr>
                <w:rFonts w:ascii="Times New Roman" w:hAnsi="Times New Roman" w:cs="Times New Roman"/>
                <w:b/>
                <w:lang w:val="sr-Cyrl-RS"/>
              </w:rPr>
            </w:pPr>
          </w:p>
        </w:tc>
        <w:tc>
          <w:tcPr>
            <w:tcW w:w="1389" w:type="dxa"/>
            <w:vAlign w:val="center"/>
          </w:tcPr>
          <w:p w14:paraId="64310F34" w14:textId="77777777" w:rsidR="003729CF" w:rsidRPr="00A275D9" w:rsidRDefault="003729CF" w:rsidP="003729CF">
            <w:pPr>
              <w:spacing w:before="0"/>
              <w:rPr>
                <w:rFonts w:ascii="Times New Roman" w:hAnsi="Times New Roman" w:cs="Times New Roman"/>
                <w:b/>
                <w:lang w:val="sr-Cyrl-RS"/>
              </w:rPr>
            </w:pPr>
            <w:r w:rsidRPr="00A275D9">
              <w:rPr>
                <w:rFonts w:ascii="Times New Roman" w:hAnsi="Times New Roman" w:cs="Times New Roman"/>
                <w:b/>
                <w:lang w:val="sr-Cyrl-RS"/>
              </w:rPr>
              <w:t xml:space="preserve">  </w:t>
            </w:r>
            <w:r w:rsidR="00A275D9">
              <w:rPr>
                <w:rFonts w:ascii="Times New Roman" w:hAnsi="Times New Roman" w:cs="Times New Roman"/>
                <w:b/>
                <w:lang w:val="sr-Cyrl-RS"/>
              </w:rPr>
              <w:t xml:space="preserve">     </w:t>
            </w:r>
            <w:r w:rsidRPr="00A275D9">
              <w:rPr>
                <w:rFonts w:ascii="Times New Roman" w:hAnsi="Times New Roman" w:cs="Times New Roman"/>
                <w:b/>
                <w:lang w:val="sr-Cyrl-RS"/>
              </w:rPr>
              <w:t>16.</w:t>
            </w:r>
          </w:p>
        </w:tc>
      </w:tr>
      <w:tr w:rsidR="003729CF" w:rsidRPr="00A275D9" w14:paraId="78346D0F" w14:textId="77777777" w:rsidTr="003729CF">
        <w:trPr>
          <w:trHeight w:val="134"/>
        </w:trPr>
        <w:tc>
          <w:tcPr>
            <w:tcW w:w="3656" w:type="dxa"/>
            <w:shd w:val="clear" w:color="auto" w:fill="F2DBDB"/>
            <w:vAlign w:val="center"/>
          </w:tcPr>
          <w:p w14:paraId="1A359D75"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Математика</w:t>
            </w:r>
          </w:p>
        </w:tc>
        <w:tc>
          <w:tcPr>
            <w:tcW w:w="1380" w:type="dxa"/>
            <w:vAlign w:val="center"/>
          </w:tcPr>
          <w:p w14:paraId="15E63EC3" w14:textId="77777777" w:rsidR="003729CF" w:rsidRPr="00A275D9" w:rsidRDefault="003729CF" w:rsidP="003729CF">
            <w:pPr>
              <w:spacing w:before="0"/>
              <w:jc w:val="center"/>
              <w:rPr>
                <w:rFonts w:ascii="Times New Roman" w:hAnsi="Times New Roman" w:cs="Times New Roman"/>
                <w:b/>
              </w:rPr>
            </w:pPr>
          </w:p>
        </w:tc>
        <w:tc>
          <w:tcPr>
            <w:tcW w:w="1380" w:type="dxa"/>
            <w:shd w:val="clear" w:color="auto" w:fill="FFFFFF" w:themeFill="background1"/>
            <w:vAlign w:val="center"/>
          </w:tcPr>
          <w:p w14:paraId="3D028D97"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8.</w:t>
            </w:r>
          </w:p>
        </w:tc>
        <w:tc>
          <w:tcPr>
            <w:tcW w:w="1382" w:type="dxa"/>
            <w:vAlign w:val="center"/>
          </w:tcPr>
          <w:p w14:paraId="25FEB006" w14:textId="77777777" w:rsidR="003729CF" w:rsidRPr="00A275D9" w:rsidRDefault="003729CF" w:rsidP="003729CF">
            <w:pPr>
              <w:spacing w:before="0"/>
              <w:jc w:val="center"/>
              <w:rPr>
                <w:rFonts w:ascii="Times New Roman" w:hAnsi="Times New Roman" w:cs="Times New Roman"/>
                <w:b/>
                <w:lang w:val="sr-Cyrl-RS"/>
              </w:rPr>
            </w:pPr>
          </w:p>
        </w:tc>
        <w:tc>
          <w:tcPr>
            <w:tcW w:w="1387" w:type="dxa"/>
            <w:vAlign w:val="center"/>
          </w:tcPr>
          <w:p w14:paraId="36B3ABAC"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16.</w:t>
            </w:r>
          </w:p>
        </w:tc>
        <w:tc>
          <w:tcPr>
            <w:tcW w:w="1383" w:type="dxa"/>
            <w:tcBorders>
              <w:left w:val="single" w:sz="12" w:space="0" w:color="auto"/>
            </w:tcBorders>
            <w:vAlign w:val="center"/>
          </w:tcPr>
          <w:p w14:paraId="25CDC8FE"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5.</w:t>
            </w:r>
          </w:p>
        </w:tc>
        <w:tc>
          <w:tcPr>
            <w:tcW w:w="1383" w:type="dxa"/>
            <w:vAlign w:val="center"/>
          </w:tcPr>
          <w:p w14:paraId="62A47424" w14:textId="77777777" w:rsidR="003729CF" w:rsidRPr="00A275D9" w:rsidRDefault="003729CF" w:rsidP="003729CF">
            <w:pPr>
              <w:spacing w:before="0"/>
              <w:jc w:val="center"/>
              <w:rPr>
                <w:rFonts w:ascii="Times New Roman" w:hAnsi="Times New Roman" w:cs="Times New Roman"/>
                <w:b/>
                <w:lang w:val="sr-Cyrl-RS"/>
              </w:rPr>
            </w:pPr>
          </w:p>
        </w:tc>
        <w:tc>
          <w:tcPr>
            <w:tcW w:w="1383" w:type="dxa"/>
            <w:vAlign w:val="center"/>
          </w:tcPr>
          <w:p w14:paraId="5A0867F0"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12.</w:t>
            </w:r>
          </w:p>
        </w:tc>
        <w:tc>
          <w:tcPr>
            <w:tcW w:w="1389" w:type="dxa"/>
            <w:vAlign w:val="center"/>
          </w:tcPr>
          <w:p w14:paraId="0F883A62" w14:textId="77777777" w:rsidR="003729CF" w:rsidRPr="00A275D9" w:rsidRDefault="003729CF" w:rsidP="003729CF">
            <w:pPr>
              <w:spacing w:before="0"/>
              <w:jc w:val="center"/>
              <w:rPr>
                <w:rFonts w:ascii="Times New Roman" w:hAnsi="Times New Roman" w:cs="Times New Roman"/>
                <w:b/>
              </w:rPr>
            </w:pPr>
          </w:p>
        </w:tc>
      </w:tr>
      <w:tr w:rsidR="003729CF" w:rsidRPr="00A275D9" w14:paraId="7B0FFE2D" w14:textId="77777777" w:rsidTr="003729CF">
        <w:trPr>
          <w:trHeight w:val="134"/>
        </w:trPr>
        <w:tc>
          <w:tcPr>
            <w:tcW w:w="3656" w:type="dxa"/>
            <w:shd w:val="clear" w:color="auto" w:fill="F2DBDB"/>
            <w:vAlign w:val="center"/>
          </w:tcPr>
          <w:p w14:paraId="0E48BFC7"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Физика</w:t>
            </w:r>
          </w:p>
        </w:tc>
        <w:tc>
          <w:tcPr>
            <w:tcW w:w="1380" w:type="dxa"/>
            <w:vAlign w:val="center"/>
          </w:tcPr>
          <w:p w14:paraId="17F1FB5B" w14:textId="77777777" w:rsidR="003729CF" w:rsidRPr="00A275D9" w:rsidRDefault="003729CF" w:rsidP="003729CF">
            <w:pPr>
              <w:spacing w:before="0"/>
              <w:jc w:val="center"/>
              <w:rPr>
                <w:rFonts w:ascii="Times New Roman" w:hAnsi="Times New Roman" w:cs="Times New Roman"/>
                <w:b/>
              </w:rPr>
            </w:pPr>
          </w:p>
        </w:tc>
        <w:tc>
          <w:tcPr>
            <w:tcW w:w="1380" w:type="dxa"/>
            <w:vAlign w:val="center"/>
          </w:tcPr>
          <w:p w14:paraId="39447F2B" w14:textId="77777777" w:rsidR="003729CF" w:rsidRPr="00A275D9" w:rsidRDefault="003729CF" w:rsidP="003729CF">
            <w:pPr>
              <w:spacing w:before="0"/>
              <w:jc w:val="center"/>
              <w:rPr>
                <w:rFonts w:ascii="Times New Roman" w:hAnsi="Times New Roman" w:cs="Times New Roman"/>
                <w:b/>
              </w:rPr>
            </w:pPr>
          </w:p>
        </w:tc>
        <w:tc>
          <w:tcPr>
            <w:tcW w:w="1382" w:type="dxa"/>
            <w:vAlign w:val="center"/>
          </w:tcPr>
          <w:p w14:paraId="13CF5570"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140D61BD" w14:textId="77777777" w:rsidR="003729CF" w:rsidRPr="00A275D9" w:rsidRDefault="003729CF" w:rsidP="003729CF">
            <w:pPr>
              <w:spacing w:before="0"/>
              <w:jc w:val="center"/>
              <w:rPr>
                <w:rFonts w:ascii="Times New Roman" w:hAnsi="Times New Roman" w:cs="Times New Roman"/>
                <w:b/>
              </w:rPr>
            </w:pPr>
          </w:p>
        </w:tc>
        <w:tc>
          <w:tcPr>
            <w:tcW w:w="1383" w:type="dxa"/>
            <w:tcBorders>
              <w:left w:val="single" w:sz="12" w:space="0" w:color="auto"/>
            </w:tcBorders>
            <w:vAlign w:val="center"/>
          </w:tcPr>
          <w:p w14:paraId="606B3E0A" w14:textId="77777777" w:rsidR="003729CF" w:rsidRPr="00A275D9" w:rsidRDefault="003729CF" w:rsidP="003729CF">
            <w:pPr>
              <w:spacing w:before="0"/>
              <w:jc w:val="center"/>
              <w:rPr>
                <w:rFonts w:ascii="Times New Roman" w:hAnsi="Times New Roman" w:cs="Times New Roman"/>
                <w:b/>
              </w:rPr>
            </w:pPr>
          </w:p>
        </w:tc>
        <w:tc>
          <w:tcPr>
            <w:tcW w:w="1383" w:type="dxa"/>
            <w:vAlign w:val="center"/>
          </w:tcPr>
          <w:p w14:paraId="0D37F02F"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9.</w:t>
            </w:r>
          </w:p>
        </w:tc>
        <w:tc>
          <w:tcPr>
            <w:tcW w:w="1383" w:type="dxa"/>
            <w:vAlign w:val="center"/>
          </w:tcPr>
          <w:p w14:paraId="3605F9CA" w14:textId="77777777" w:rsidR="003729CF" w:rsidRPr="00A275D9" w:rsidRDefault="003729CF" w:rsidP="003729CF">
            <w:pPr>
              <w:spacing w:before="0"/>
              <w:jc w:val="center"/>
              <w:rPr>
                <w:rFonts w:ascii="Times New Roman" w:hAnsi="Times New Roman" w:cs="Times New Roman"/>
                <w:b/>
                <w:lang w:val="sr-Cyrl-RS"/>
              </w:rPr>
            </w:pPr>
          </w:p>
        </w:tc>
        <w:tc>
          <w:tcPr>
            <w:tcW w:w="1389" w:type="dxa"/>
            <w:vAlign w:val="center"/>
          </w:tcPr>
          <w:p w14:paraId="1E4C957F"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17.</w:t>
            </w:r>
          </w:p>
        </w:tc>
      </w:tr>
      <w:tr w:rsidR="003729CF" w:rsidRPr="00A275D9" w14:paraId="6AA7ACC7" w14:textId="77777777" w:rsidTr="003729CF">
        <w:trPr>
          <w:trHeight w:val="253"/>
        </w:trPr>
        <w:tc>
          <w:tcPr>
            <w:tcW w:w="3656" w:type="dxa"/>
            <w:shd w:val="clear" w:color="auto" w:fill="F2DBDB"/>
            <w:vAlign w:val="center"/>
          </w:tcPr>
          <w:p w14:paraId="2F970AC5" w14:textId="77777777" w:rsidR="003729CF" w:rsidRPr="00A275D9" w:rsidRDefault="003729CF" w:rsidP="003729CF">
            <w:pPr>
              <w:spacing w:before="0"/>
              <w:ind w:left="-142" w:right="-124"/>
              <w:jc w:val="center"/>
              <w:rPr>
                <w:rFonts w:ascii="Times New Roman" w:hAnsi="Times New Roman" w:cs="Times New Roman"/>
                <w:lang w:val="sr-Cyrl-RS"/>
              </w:rPr>
            </w:pPr>
            <w:r w:rsidRPr="00A275D9">
              <w:rPr>
                <w:rFonts w:ascii="Times New Roman" w:hAnsi="Times New Roman" w:cs="Times New Roman"/>
                <w:lang w:val="sr-Cyrl-RS"/>
              </w:rPr>
              <w:t>Информ. и рачунар.</w:t>
            </w:r>
          </w:p>
        </w:tc>
        <w:tc>
          <w:tcPr>
            <w:tcW w:w="1380" w:type="dxa"/>
            <w:vAlign w:val="center"/>
          </w:tcPr>
          <w:p w14:paraId="5084FC4F" w14:textId="77777777" w:rsidR="003729CF" w:rsidRPr="00A275D9" w:rsidRDefault="003729CF" w:rsidP="003729CF">
            <w:pPr>
              <w:spacing w:before="0"/>
              <w:jc w:val="center"/>
              <w:rPr>
                <w:rFonts w:ascii="Times New Roman" w:hAnsi="Times New Roman" w:cs="Times New Roman"/>
                <w:b/>
              </w:rPr>
            </w:pPr>
          </w:p>
        </w:tc>
        <w:tc>
          <w:tcPr>
            <w:tcW w:w="1380" w:type="dxa"/>
            <w:vAlign w:val="center"/>
          </w:tcPr>
          <w:p w14:paraId="18D04D40" w14:textId="77777777" w:rsidR="003729CF" w:rsidRPr="00A275D9" w:rsidRDefault="003729CF" w:rsidP="003729CF">
            <w:pPr>
              <w:spacing w:before="0"/>
              <w:jc w:val="center"/>
              <w:rPr>
                <w:rFonts w:ascii="Times New Roman" w:hAnsi="Times New Roman" w:cs="Times New Roman"/>
                <w:b/>
              </w:rPr>
            </w:pPr>
          </w:p>
        </w:tc>
        <w:tc>
          <w:tcPr>
            <w:tcW w:w="1382" w:type="dxa"/>
            <w:vAlign w:val="center"/>
          </w:tcPr>
          <w:p w14:paraId="0A304EF8"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7A5234D7" w14:textId="77777777" w:rsidR="003729CF" w:rsidRPr="00A275D9" w:rsidRDefault="003729CF" w:rsidP="003729CF">
            <w:pPr>
              <w:spacing w:before="0"/>
              <w:jc w:val="center"/>
              <w:rPr>
                <w:rFonts w:ascii="Times New Roman" w:hAnsi="Times New Roman" w:cs="Times New Roman"/>
                <w:b/>
                <w:lang w:val="sr-Cyrl-RS"/>
              </w:rPr>
            </w:pPr>
          </w:p>
        </w:tc>
        <w:tc>
          <w:tcPr>
            <w:tcW w:w="1383" w:type="dxa"/>
            <w:tcBorders>
              <w:left w:val="single" w:sz="12" w:space="0" w:color="auto"/>
            </w:tcBorders>
            <w:vAlign w:val="center"/>
          </w:tcPr>
          <w:p w14:paraId="3EC21783" w14:textId="77777777" w:rsidR="003729CF" w:rsidRPr="00A275D9" w:rsidRDefault="003729CF" w:rsidP="003729CF">
            <w:pPr>
              <w:spacing w:before="0"/>
              <w:jc w:val="center"/>
              <w:rPr>
                <w:rFonts w:ascii="Times New Roman" w:hAnsi="Times New Roman" w:cs="Times New Roman"/>
                <w:b/>
                <w:lang w:val="sr-Cyrl-RS"/>
              </w:rPr>
            </w:pPr>
          </w:p>
        </w:tc>
        <w:tc>
          <w:tcPr>
            <w:tcW w:w="1383" w:type="dxa"/>
            <w:vAlign w:val="center"/>
          </w:tcPr>
          <w:p w14:paraId="370CDCB9" w14:textId="77777777" w:rsidR="003729CF" w:rsidRPr="00A275D9" w:rsidRDefault="003729CF" w:rsidP="003729CF">
            <w:pPr>
              <w:spacing w:before="0"/>
              <w:jc w:val="center"/>
              <w:rPr>
                <w:rFonts w:ascii="Times New Roman" w:hAnsi="Times New Roman" w:cs="Times New Roman"/>
                <w:b/>
                <w:lang w:val="sr-Cyrl-RS"/>
              </w:rPr>
            </w:pPr>
          </w:p>
        </w:tc>
        <w:tc>
          <w:tcPr>
            <w:tcW w:w="1383" w:type="dxa"/>
            <w:vAlign w:val="center"/>
          </w:tcPr>
          <w:p w14:paraId="037C80C6"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10.</w:t>
            </w:r>
          </w:p>
        </w:tc>
        <w:tc>
          <w:tcPr>
            <w:tcW w:w="1389" w:type="dxa"/>
            <w:vAlign w:val="center"/>
          </w:tcPr>
          <w:p w14:paraId="5A64DE0E" w14:textId="77777777" w:rsidR="003729CF" w:rsidRPr="00A275D9" w:rsidRDefault="003729CF" w:rsidP="003729CF">
            <w:pPr>
              <w:spacing w:before="0"/>
              <w:jc w:val="center"/>
              <w:rPr>
                <w:rFonts w:ascii="Times New Roman" w:hAnsi="Times New Roman" w:cs="Times New Roman"/>
                <w:b/>
              </w:rPr>
            </w:pPr>
          </w:p>
        </w:tc>
      </w:tr>
      <w:tr w:rsidR="003729CF" w:rsidRPr="00A275D9" w14:paraId="6BB2676E" w14:textId="77777777" w:rsidTr="003729CF">
        <w:trPr>
          <w:trHeight w:val="134"/>
        </w:trPr>
        <w:tc>
          <w:tcPr>
            <w:tcW w:w="3656" w:type="dxa"/>
            <w:shd w:val="clear" w:color="auto" w:fill="F2DBDB"/>
            <w:vAlign w:val="center"/>
          </w:tcPr>
          <w:p w14:paraId="3D9C4B80"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Немачки језик</w:t>
            </w:r>
          </w:p>
        </w:tc>
        <w:tc>
          <w:tcPr>
            <w:tcW w:w="1380" w:type="dxa"/>
            <w:vAlign w:val="center"/>
          </w:tcPr>
          <w:p w14:paraId="300934FC" w14:textId="77777777" w:rsidR="003729CF" w:rsidRPr="00A275D9" w:rsidRDefault="003729CF" w:rsidP="003729CF">
            <w:pPr>
              <w:spacing w:before="0"/>
              <w:jc w:val="center"/>
              <w:rPr>
                <w:rFonts w:ascii="Times New Roman" w:hAnsi="Times New Roman" w:cs="Times New Roman"/>
                <w:b/>
              </w:rPr>
            </w:pPr>
          </w:p>
        </w:tc>
        <w:tc>
          <w:tcPr>
            <w:tcW w:w="1380" w:type="dxa"/>
            <w:vAlign w:val="center"/>
          </w:tcPr>
          <w:p w14:paraId="6C4265F6" w14:textId="77777777" w:rsidR="003729CF" w:rsidRPr="00A275D9" w:rsidRDefault="003729CF" w:rsidP="003729CF">
            <w:pPr>
              <w:spacing w:before="0"/>
              <w:jc w:val="center"/>
              <w:rPr>
                <w:rFonts w:ascii="Times New Roman" w:hAnsi="Times New Roman" w:cs="Times New Roman"/>
                <w:b/>
              </w:rPr>
            </w:pPr>
          </w:p>
        </w:tc>
        <w:tc>
          <w:tcPr>
            <w:tcW w:w="1382" w:type="dxa"/>
            <w:vAlign w:val="center"/>
          </w:tcPr>
          <w:p w14:paraId="4A4E73F8"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3EC3D69F"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14.</w:t>
            </w:r>
          </w:p>
        </w:tc>
        <w:tc>
          <w:tcPr>
            <w:tcW w:w="1383" w:type="dxa"/>
            <w:tcBorders>
              <w:left w:val="single" w:sz="12" w:space="0" w:color="auto"/>
            </w:tcBorders>
            <w:vAlign w:val="center"/>
          </w:tcPr>
          <w:p w14:paraId="7A0D7051" w14:textId="77777777" w:rsidR="003729CF" w:rsidRPr="00A275D9" w:rsidRDefault="003729CF" w:rsidP="003729CF">
            <w:pPr>
              <w:spacing w:before="0"/>
              <w:jc w:val="center"/>
              <w:rPr>
                <w:rFonts w:ascii="Times New Roman" w:hAnsi="Times New Roman" w:cs="Times New Roman"/>
                <w:b/>
                <w:lang w:val="sr-Cyrl-RS"/>
              </w:rPr>
            </w:pPr>
          </w:p>
        </w:tc>
        <w:tc>
          <w:tcPr>
            <w:tcW w:w="1383" w:type="dxa"/>
            <w:shd w:val="clear" w:color="auto" w:fill="FFFFFF" w:themeFill="background1"/>
            <w:vAlign w:val="center"/>
          </w:tcPr>
          <w:p w14:paraId="709ADC78"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383" w:type="dxa"/>
            <w:vAlign w:val="center"/>
          </w:tcPr>
          <w:p w14:paraId="0008C9FB" w14:textId="77777777" w:rsidR="003729CF" w:rsidRPr="00A275D9" w:rsidRDefault="003729CF" w:rsidP="003729CF">
            <w:pPr>
              <w:spacing w:before="0"/>
              <w:jc w:val="center"/>
              <w:rPr>
                <w:rFonts w:ascii="Times New Roman" w:hAnsi="Times New Roman" w:cs="Times New Roman"/>
                <w:b/>
                <w:lang w:val="sr-Cyrl-RS"/>
              </w:rPr>
            </w:pPr>
          </w:p>
        </w:tc>
        <w:tc>
          <w:tcPr>
            <w:tcW w:w="1389" w:type="dxa"/>
            <w:vAlign w:val="center"/>
          </w:tcPr>
          <w:p w14:paraId="6C394253" w14:textId="77777777" w:rsidR="003729CF" w:rsidRPr="00A275D9" w:rsidRDefault="003729CF" w:rsidP="003729CF">
            <w:pPr>
              <w:spacing w:before="0"/>
              <w:jc w:val="center"/>
              <w:rPr>
                <w:rFonts w:ascii="Times New Roman" w:hAnsi="Times New Roman" w:cs="Times New Roman"/>
                <w:b/>
              </w:rPr>
            </w:pPr>
          </w:p>
        </w:tc>
      </w:tr>
      <w:tr w:rsidR="003729CF" w:rsidRPr="00A275D9" w14:paraId="655E5FC9" w14:textId="77777777" w:rsidTr="003729CF">
        <w:trPr>
          <w:trHeight w:val="134"/>
        </w:trPr>
        <w:tc>
          <w:tcPr>
            <w:tcW w:w="3656" w:type="dxa"/>
            <w:shd w:val="clear" w:color="auto" w:fill="F2DBDB"/>
            <w:vAlign w:val="center"/>
          </w:tcPr>
          <w:p w14:paraId="3636E990"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Италијански језик</w:t>
            </w:r>
          </w:p>
        </w:tc>
        <w:tc>
          <w:tcPr>
            <w:tcW w:w="1380" w:type="dxa"/>
            <w:vAlign w:val="center"/>
          </w:tcPr>
          <w:p w14:paraId="73AB03DD" w14:textId="77777777" w:rsidR="003729CF" w:rsidRPr="00A275D9" w:rsidRDefault="003729CF" w:rsidP="003729CF">
            <w:pPr>
              <w:spacing w:before="0"/>
              <w:jc w:val="center"/>
              <w:rPr>
                <w:rFonts w:ascii="Times New Roman" w:hAnsi="Times New Roman" w:cs="Times New Roman"/>
                <w:b/>
              </w:rPr>
            </w:pPr>
          </w:p>
        </w:tc>
        <w:tc>
          <w:tcPr>
            <w:tcW w:w="1380" w:type="dxa"/>
            <w:vAlign w:val="center"/>
          </w:tcPr>
          <w:p w14:paraId="02C02B3A" w14:textId="77777777" w:rsidR="003729CF" w:rsidRPr="00A275D9" w:rsidRDefault="003729CF" w:rsidP="003729CF">
            <w:pPr>
              <w:spacing w:before="0"/>
              <w:jc w:val="center"/>
              <w:rPr>
                <w:rFonts w:ascii="Times New Roman" w:hAnsi="Times New Roman" w:cs="Times New Roman"/>
                <w:b/>
              </w:rPr>
            </w:pPr>
          </w:p>
        </w:tc>
        <w:tc>
          <w:tcPr>
            <w:tcW w:w="1382" w:type="dxa"/>
            <w:vAlign w:val="center"/>
          </w:tcPr>
          <w:p w14:paraId="2146FFF4"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3BD5E9BE"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14.</w:t>
            </w:r>
          </w:p>
        </w:tc>
        <w:tc>
          <w:tcPr>
            <w:tcW w:w="1383" w:type="dxa"/>
            <w:tcBorders>
              <w:left w:val="single" w:sz="12" w:space="0" w:color="auto"/>
            </w:tcBorders>
            <w:vAlign w:val="center"/>
          </w:tcPr>
          <w:p w14:paraId="1874EE0D" w14:textId="77777777" w:rsidR="003729CF" w:rsidRPr="00A275D9" w:rsidRDefault="003729CF" w:rsidP="003729CF">
            <w:pPr>
              <w:spacing w:before="0"/>
              <w:jc w:val="center"/>
              <w:rPr>
                <w:rFonts w:ascii="Times New Roman" w:hAnsi="Times New Roman" w:cs="Times New Roman"/>
                <w:b/>
                <w:lang w:val="sr-Cyrl-RS"/>
              </w:rPr>
            </w:pPr>
          </w:p>
        </w:tc>
        <w:tc>
          <w:tcPr>
            <w:tcW w:w="1383" w:type="dxa"/>
            <w:shd w:val="clear" w:color="auto" w:fill="FFFFFF" w:themeFill="background1"/>
            <w:vAlign w:val="center"/>
          </w:tcPr>
          <w:p w14:paraId="58DD1BE6"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7.</w:t>
            </w:r>
          </w:p>
        </w:tc>
        <w:tc>
          <w:tcPr>
            <w:tcW w:w="1383" w:type="dxa"/>
            <w:vAlign w:val="center"/>
          </w:tcPr>
          <w:p w14:paraId="358422B8" w14:textId="77777777" w:rsidR="003729CF" w:rsidRPr="00A275D9" w:rsidRDefault="003729CF" w:rsidP="003729CF">
            <w:pPr>
              <w:spacing w:before="0"/>
              <w:jc w:val="center"/>
              <w:rPr>
                <w:rFonts w:ascii="Times New Roman" w:hAnsi="Times New Roman" w:cs="Times New Roman"/>
                <w:b/>
                <w:lang w:val="sr-Cyrl-RS"/>
              </w:rPr>
            </w:pPr>
          </w:p>
        </w:tc>
        <w:tc>
          <w:tcPr>
            <w:tcW w:w="1389" w:type="dxa"/>
            <w:vAlign w:val="center"/>
          </w:tcPr>
          <w:p w14:paraId="2934B05B" w14:textId="77777777" w:rsidR="003729CF" w:rsidRPr="00A275D9" w:rsidRDefault="003729CF" w:rsidP="003729CF">
            <w:pPr>
              <w:spacing w:before="0"/>
              <w:jc w:val="center"/>
              <w:rPr>
                <w:rFonts w:ascii="Times New Roman" w:hAnsi="Times New Roman" w:cs="Times New Roman"/>
                <w:b/>
              </w:rPr>
            </w:pPr>
          </w:p>
        </w:tc>
      </w:tr>
      <w:tr w:rsidR="003729CF" w:rsidRPr="00A275D9" w14:paraId="53350B9E" w14:textId="77777777" w:rsidTr="003729CF">
        <w:trPr>
          <w:trHeight w:val="95"/>
        </w:trPr>
        <w:tc>
          <w:tcPr>
            <w:tcW w:w="3656" w:type="dxa"/>
            <w:shd w:val="clear" w:color="auto" w:fill="F2DBDB"/>
            <w:vAlign w:val="center"/>
          </w:tcPr>
          <w:p w14:paraId="708D7BDB"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Хемија</w:t>
            </w:r>
          </w:p>
        </w:tc>
        <w:tc>
          <w:tcPr>
            <w:tcW w:w="1380" w:type="dxa"/>
            <w:vAlign w:val="center"/>
          </w:tcPr>
          <w:p w14:paraId="7ED57897" w14:textId="77777777" w:rsidR="003729CF" w:rsidRPr="00A275D9" w:rsidRDefault="003729CF" w:rsidP="003729CF">
            <w:pPr>
              <w:spacing w:before="0"/>
              <w:jc w:val="center"/>
              <w:rPr>
                <w:rFonts w:ascii="Times New Roman" w:hAnsi="Times New Roman" w:cs="Times New Roman"/>
                <w:b/>
              </w:rPr>
            </w:pPr>
          </w:p>
        </w:tc>
        <w:tc>
          <w:tcPr>
            <w:tcW w:w="1380" w:type="dxa"/>
            <w:vAlign w:val="center"/>
          </w:tcPr>
          <w:p w14:paraId="5E8038C2" w14:textId="77777777" w:rsidR="003729CF" w:rsidRPr="00A275D9" w:rsidRDefault="003729CF" w:rsidP="003729CF">
            <w:pPr>
              <w:spacing w:before="0"/>
              <w:jc w:val="center"/>
              <w:rPr>
                <w:rFonts w:ascii="Times New Roman" w:hAnsi="Times New Roman" w:cs="Times New Roman"/>
                <w:b/>
              </w:rPr>
            </w:pPr>
          </w:p>
        </w:tc>
        <w:tc>
          <w:tcPr>
            <w:tcW w:w="1382" w:type="dxa"/>
            <w:vAlign w:val="center"/>
          </w:tcPr>
          <w:p w14:paraId="780E46B6" w14:textId="77777777" w:rsidR="003729CF" w:rsidRPr="00A275D9" w:rsidRDefault="003729CF" w:rsidP="003729CF">
            <w:pPr>
              <w:spacing w:before="0"/>
              <w:jc w:val="center"/>
              <w:rPr>
                <w:rFonts w:ascii="Times New Roman" w:hAnsi="Times New Roman" w:cs="Times New Roman"/>
                <w:b/>
              </w:rPr>
            </w:pPr>
          </w:p>
        </w:tc>
        <w:tc>
          <w:tcPr>
            <w:tcW w:w="1387" w:type="dxa"/>
            <w:vAlign w:val="center"/>
          </w:tcPr>
          <w:p w14:paraId="56BBA4F5" w14:textId="77777777" w:rsidR="003729CF" w:rsidRPr="00A275D9" w:rsidRDefault="003729CF" w:rsidP="003729CF">
            <w:pPr>
              <w:spacing w:before="0"/>
              <w:jc w:val="center"/>
              <w:rPr>
                <w:rFonts w:ascii="Times New Roman" w:hAnsi="Times New Roman" w:cs="Times New Roman"/>
                <w:b/>
              </w:rPr>
            </w:pPr>
          </w:p>
        </w:tc>
        <w:tc>
          <w:tcPr>
            <w:tcW w:w="1383" w:type="dxa"/>
            <w:tcBorders>
              <w:left w:val="single" w:sz="12" w:space="0" w:color="auto"/>
            </w:tcBorders>
            <w:vAlign w:val="center"/>
          </w:tcPr>
          <w:p w14:paraId="77B43A1F" w14:textId="77777777" w:rsidR="003729CF" w:rsidRPr="00A275D9" w:rsidRDefault="003729CF" w:rsidP="003729CF">
            <w:pPr>
              <w:spacing w:before="0"/>
              <w:jc w:val="center"/>
              <w:rPr>
                <w:rFonts w:ascii="Times New Roman" w:hAnsi="Times New Roman" w:cs="Times New Roman"/>
                <w:b/>
              </w:rPr>
            </w:pPr>
          </w:p>
        </w:tc>
        <w:tc>
          <w:tcPr>
            <w:tcW w:w="1383" w:type="dxa"/>
            <w:vAlign w:val="center"/>
          </w:tcPr>
          <w:p w14:paraId="58269F69"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9.</w:t>
            </w:r>
          </w:p>
        </w:tc>
        <w:tc>
          <w:tcPr>
            <w:tcW w:w="1383" w:type="dxa"/>
            <w:vAlign w:val="center"/>
          </w:tcPr>
          <w:p w14:paraId="5CBE6B90" w14:textId="77777777" w:rsidR="003729CF" w:rsidRPr="00A275D9" w:rsidRDefault="003729CF" w:rsidP="003729CF">
            <w:pPr>
              <w:spacing w:before="0"/>
              <w:jc w:val="center"/>
              <w:rPr>
                <w:rFonts w:ascii="Times New Roman" w:hAnsi="Times New Roman" w:cs="Times New Roman"/>
                <w:b/>
                <w:lang w:val="sr-Cyrl-RS"/>
              </w:rPr>
            </w:pPr>
          </w:p>
        </w:tc>
        <w:tc>
          <w:tcPr>
            <w:tcW w:w="1389" w:type="dxa"/>
            <w:vAlign w:val="center"/>
          </w:tcPr>
          <w:p w14:paraId="10316D26" w14:textId="77777777" w:rsidR="003729CF" w:rsidRPr="00A275D9" w:rsidRDefault="003729CF" w:rsidP="003729CF">
            <w:pPr>
              <w:spacing w:before="0"/>
              <w:jc w:val="center"/>
              <w:rPr>
                <w:rFonts w:ascii="Times New Roman" w:hAnsi="Times New Roman" w:cs="Times New Roman"/>
                <w:b/>
                <w:lang w:val="sr-Cyrl-RS"/>
              </w:rPr>
            </w:pPr>
            <w:r w:rsidRPr="00A275D9">
              <w:rPr>
                <w:rFonts w:ascii="Times New Roman" w:hAnsi="Times New Roman" w:cs="Times New Roman"/>
                <w:b/>
                <w:lang w:val="sr-Cyrl-RS"/>
              </w:rPr>
              <w:t>16.</w:t>
            </w:r>
          </w:p>
        </w:tc>
      </w:tr>
      <w:tr w:rsidR="003729CF" w:rsidRPr="00A275D9" w14:paraId="16D8FBF2" w14:textId="77777777" w:rsidTr="003729CF">
        <w:trPr>
          <w:trHeight w:val="134"/>
        </w:trPr>
        <w:tc>
          <w:tcPr>
            <w:tcW w:w="14723" w:type="dxa"/>
            <w:gridSpan w:val="9"/>
            <w:shd w:val="clear" w:color="auto" w:fill="F2DBDB"/>
            <w:vAlign w:val="center"/>
          </w:tcPr>
          <w:p w14:paraId="350B8ACF" w14:textId="77777777" w:rsidR="003729CF" w:rsidRPr="00A275D9" w:rsidRDefault="003729CF" w:rsidP="003729CF">
            <w:pPr>
              <w:spacing w:before="0"/>
              <w:jc w:val="center"/>
              <w:rPr>
                <w:rFonts w:ascii="Times New Roman" w:hAnsi="Times New Roman" w:cs="Times New Roman"/>
                <w:lang w:val="sr-Cyrl-RS"/>
              </w:rPr>
            </w:pPr>
            <w:r w:rsidRPr="00A275D9">
              <w:rPr>
                <w:rFonts w:ascii="Times New Roman" w:hAnsi="Times New Roman" w:cs="Times New Roman"/>
                <w:lang w:val="sr-Cyrl-RS"/>
              </w:rPr>
              <w:t>У распореду су наведени редни бројеви недеља у текућој школској години, према школском календару.</w:t>
            </w:r>
          </w:p>
        </w:tc>
      </w:tr>
    </w:tbl>
    <w:p w14:paraId="1D46371A" w14:textId="77777777" w:rsidR="003729CF" w:rsidRPr="00A275D9" w:rsidRDefault="003729CF" w:rsidP="00A275D9">
      <w:pPr>
        <w:tabs>
          <w:tab w:val="left" w:pos="10995"/>
        </w:tabs>
        <w:spacing w:before="0"/>
        <w:rPr>
          <w:rFonts w:ascii="Times New Roman" w:eastAsia="Verdana" w:hAnsi="Times New Roman" w:cs="Times New Roman"/>
          <w:sz w:val="22"/>
          <w:szCs w:val="22"/>
          <w:lang w:val="sr-Cyrl-RS"/>
        </w:rPr>
        <w:sectPr w:rsidR="003729CF" w:rsidRPr="00A275D9" w:rsidSect="003729CF">
          <w:pgSz w:w="16840" w:h="11907" w:orient="landscape"/>
          <w:pgMar w:top="1702" w:right="851" w:bottom="142" w:left="1276" w:header="680" w:footer="680" w:gutter="0"/>
          <w:cols w:space="708"/>
        </w:sectPr>
      </w:pPr>
    </w:p>
    <w:bookmarkEnd w:id="329"/>
    <w:p w14:paraId="29BC9F29" w14:textId="77777777" w:rsidR="00A275D9" w:rsidRDefault="00A275D9" w:rsidP="00A275D9">
      <w:pPr>
        <w:tabs>
          <w:tab w:val="left" w:pos="3703"/>
        </w:tabs>
        <w:rPr>
          <w:rFonts w:ascii="Times New Roman" w:eastAsia="Verdana" w:hAnsi="Times New Roman" w:cs="Times New Roman"/>
        </w:rPr>
      </w:pPr>
    </w:p>
    <w:p w14:paraId="4432C302" w14:textId="77777777" w:rsidR="00937522" w:rsidRPr="00A275D9" w:rsidRDefault="00A275D9" w:rsidP="00A275D9">
      <w:pPr>
        <w:tabs>
          <w:tab w:val="left" w:pos="3703"/>
        </w:tabs>
        <w:rPr>
          <w:rFonts w:ascii="Times New Roman" w:eastAsia="Verdana" w:hAnsi="Times New Roman" w:cs="Times New Roman"/>
        </w:rPr>
        <w:sectPr w:rsidR="00937522" w:rsidRPr="00A275D9">
          <w:pgSz w:w="16840" w:h="11907" w:orient="landscape"/>
          <w:pgMar w:top="1134" w:right="851" w:bottom="1134" w:left="1276" w:header="680" w:footer="680" w:gutter="0"/>
          <w:cols w:space="708"/>
        </w:sectPr>
      </w:pPr>
      <w:r>
        <w:rPr>
          <w:rFonts w:ascii="Times New Roman" w:eastAsia="Verdana" w:hAnsi="Times New Roman" w:cs="Times New Roman"/>
        </w:rPr>
        <w:tab/>
      </w:r>
    </w:p>
    <w:p w14:paraId="6A6FF8C5" w14:textId="77777777" w:rsidR="00937522" w:rsidRDefault="00550077">
      <w:pPr>
        <w:keepNext/>
        <w:pBdr>
          <w:top w:val="single" w:sz="4" w:space="1" w:color="auto"/>
          <w:left w:val="single" w:sz="4" w:space="4" w:color="auto"/>
          <w:bottom w:val="single" w:sz="4" w:space="1" w:color="auto"/>
          <w:right w:val="single" w:sz="4" w:space="4" w:color="auto"/>
        </w:pBdr>
        <w:shd w:val="pct20" w:color="auto" w:fill="auto"/>
        <w:jc w:val="center"/>
        <w:outlineLvl w:val="0"/>
        <w:rPr>
          <w:rFonts w:ascii="Times New Roman" w:hAnsi="Times New Roman" w:cs="Times New Roman"/>
          <w:b/>
          <w:bCs/>
          <w:kern w:val="28"/>
          <w:sz w:val="32"/>
          <w:szCs w:val="32"/>
          <w:lang w:val="ru-RU"/>
        </w:rPr>
      </w:pPr>
      <w:r>
        <w:rPr>
          <w:rFonts w:ascii="Times New Roman" w:hAnsi="Times New Roman" w:cs="Times New Roman"/>
          <w:b/>
          <w:bCs/>
          <w:color w:val="FF0000"/>
          <w:kern w:val="28"/>
          <w:sz w:val="32"/>
          <w:szCs w:val="32"/>
          <w:lang w:val="ru-RU"/>
        </w:rPr>
        <w:lastRenderedPageBreak/>
        <w:tab/>
      </w:r>
      <w:bookmarkStart w:id="333" w:name="_Toc209077894"/>
      <w:r>
        <w:rPr>
          <w:rFonts w:ascii="Times New Roman" w:hAnsi="Times New Roman" w:cs="Times New Roman"/>
          <w:b/>
          <w:bCs/>
          <w:kern w:val="28"/>
          <w:sz w:val="32"/>
          <w:szCs w:val="32"/>
          <w:lang w:val="ru-RU"/>
        </w:rPr>
        <w:t>4. ПЛАНОВИ И ПРОГРАМИ РАДА СТРУЧНИХ ОРГАНА ШКОЛ</w:t>
      </w:r>
      <w:r>
        <w:rPr>
          <w:rFonts w:ascii="Times New Roman" w:hAnsi="Times New Roman" w:cs="Times New Roman"/>
          <w:b/>
          <w:bCs/>
          <w:kern w:val="28"/>
          <w:sz w:val="32"/>
          <w:szCs w:val="32"/>
          <w:lang w:val="sr-Latn-RS"/>
        </w:rPr>
        <w:t>E</w:t>
      </w:r>
      <w:bookmarkEnd w:id="333"/>
    </w:p>
    <w:p w14:paraId="64A77D9F" w14:textId="77777777" w:rsidR="00937522" w:rsidRDefault="00937522">
      <w:pPr>
        <w:spacing w:before="0"/>
        <w:rPr>
          <w:rFonts w:ascii="Times New Roman" w:hAnsi="Times New Roman" w:cs="Times New Roman"/>
          <w:lang w:val="sr-Cyrl-CS" w:eastAsia="sr-Latn-CS"/>
        </w:rPr>
      </w:pPr>
    </w:p>
    <w:p w14:paraId="088B37B9" w14:textId="77777777" w:rsidR="00937522" w:rsidRDefault="00550077">
      <w:pPr>
        <w:spacing w:before="0"/>
        <w:rPr>
          <w:rFonts w:ascii="Times New Roman" w:hAnsi="Times New Roman" w:cs="Times New Roman"/>
          <w:lang w:val="ru-RU" w:eastAsia="sr-Latn-CS"/>
        </w:rPr>
      </w:pPr>
      <w:r>
        <w:rPr>
          <w:rFonts w:ascii="Times New Roman" w:hAnsi="Times New Roman" w:cs="Times New Roman"/>
          <w:lang w:val="sr-Cyrl-CS" w:eastAsia="sr-Latn-CS"/>
        </w:rPr>
        <w:tab/>
      </w:r>
    </w:p>
    <w:p w14:paraId="5FE56A74" w14:textId="77777777" w:rsidR="00937522" w:rsidRDefault="00550077">
      <w:pPr>
        <w:spacing w:before="120" w:after="120"/>
        <w:ind w:firstLine="72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Стручни органи школе јесу: </w:t>
      </w:r>
    </w:p>
    <w:p w14:paraId="7F31D175" w14:textId="77777777" w:rsidR="00937522" w:rsidRDefault="00550077">
      <w:pPr>
        <w:numPr>
          <w:ilvl w:val="0"/>
          <w:numId w:val="11"/>
        </w:numPr>
        <w:spacing w:before="120" w:after="12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Н</w:t>
      </w:r>
      <w:r>
        <w:rPr>
          <w:rFonts w:ascii="Times New Roman" w:hAnsi="Times New Roman" w:cs="Times New Roman"/>
          <w:sz w:val="22"/>
          <w:szCs w:val="22"/>
          <w:lang w:val="sr-Latn-CS" w:eastAsia="sr-Latn-CS"/>
        </w:rPr>
        <w:t>аставничко веће</w:t>
      </w:r>
    </w:p>
    <w:p w14:paraId="353D763B" w14:textId="77777777" w:rsidR="00937522" w:rsidRDefault="00550077">
      <w:pPr>
        <w:numPr>
          <w:ilvl w:val="0"/>
          <w:numId w:val="11"/>
        </w:numPr>
        <w:spacing w:before="120" w:after="12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О</w:t>
      </w:r>
      <w:r>
        <w:rPr>
          <w:rFonts w:ascii="Times New Roman" w:hAnsi="Times New Roman" w:cs="Times New Roman"/>
          <w:sz w:val="22"/>
          <w:szCs w:val="22"/>
          <w:lang w:val="sr-Latn-CS" w:eastAsia="sr-Latn-CS"/>
        </w:rPr>
        <w:t>дељењска већа</w:t>
      </w:r>
    </w:p>
    <w:p w14:paraId="11ED91AC" w14:textId="77777777" w:rsidR="00937522" w:rsidRDefault="00550077">
      <w:pPr>
        <w:numPr>
          <w:ilvl w:val="0"/>
          <w:numId w:val="11"/>
        </w:numPr>
        <w:spacing w:before="120" w:after="12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w:t>
      </w:r>
      <w:r>
        <w:rPr>
          <w:rFonts w:ascii="Times New Roman" w:hAnsi="Times New Roman" w:cs="Times New Roman"/>
          <w:sz w:val="22"/>
          <w:szCs w:val="22"/>
          <w:lang w:val="sr-Latn-CS" w:eastAsia="sr-Latn-CS"/>
        </w:rPr>
        <w:t>тручно веће за разредну наставу</w:t>
      </w:r>
    </w:p>
    <w:p w14:paraId="61FA3DF6" w14:textId="77777777" w:rsidR="00937522" w:rsidRDefault="00550077">
      <w:pPr>
        <w:numPr>
          <w:ilvl w:val="0"/>
          <w:numId w:val="11"/>
        </w:numPr>
        <w:spacing w:before="120" w:after="12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w:t>
      </w:r>
      <w:r>
        <w:rPr>
          <w:rFonts w:ascii="Times New Roman" w:hAnsi="Times New Roman" w:cs="Times New Roman"/>
          <w:sz w:val="22"/>
          <w:szCs w:val="22"/>
          <w:lang w:val="sr-Latn-CS" w:eastAsia="sr-Latn-CS"/>
        </w:rPr>
        <w:t>тручна већа за области предмета</w:t>
      </w:r>
    </w:p>
    <w:p w14:paraId="5827F556" w14:textId="77777777" w:rsidR="00937522" w:rsidRDefault="00550077">
      <w:pPr>
        <w:numPr>
          <w:ilvl w:val="0"/>
          <w:numId w:val="11"/>
        </w:numPr>
        <w:spacing w:before="120" w:after="12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w:t>
      </w:r>
      <w:r>
        <w:rPr>
          <w:rFonts w:ascii="Times New Roman" w:hAnsi="Times New Roman" w:cs="Times New Roman"/>
          <w:sz w:val="22"/>
          <w:szCs w:val="22"/>
          <w:lang w:val="sr-Latn-CS" w:eastAsia="sr-Latn-CS"/>
        </w:rPr>
        <w:t>тручни активи и стручни тимови</w:t>
      </w:r>
    </w:p>
    <w:p w14:paraId="0FFBBE76" w14:textId="77777777" w:rsidR="00937522" w:rsidRDefault="00550077">
      <w:pPr>
        <w:numPr>
          <w:ilvl w:val="0"/>
          <w:numId w:val="11"/>
        </w:numPr>
        <w:spacing w:before="0" w:after="36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П</w:t>
      </w:r>
      <w:r>
        <w:rPr>
          <w:rFonts w:ascii="Times New Roman" w:hAnsi="Times New Roman" w:cs="Times New Roman"/>
          <w:sz w:val="22"/>
          <w:szCs w:val="22"/>
          <w:lang w:val="sr-Latn-CS" w:eastAsia="sr-Latn-CS"/>
        </w:rPr>
        <w:t>едагошки колегијум</w:t>
      </w:r>
      <w:r>
        <w:rPr>
          <w:rFonts w:ascii="Times New Roman" w:hAnsi="Times New Roman" w:cs="Times New Roman"/>
          <w:sz w:val="22"/>
          <w:szCs w:val="22"/>
          <w:lang w:val="sr-Cyrl-CS" w:eastAsia="sr-Latn-CS"/>
        </w:rPr>
        <w:t>.</w:t>
      </w:r>
    </w:p>
    <w:p w14:paraId="47C65CA7" w14:textId="77777777" w:rsidR="00937522" w:rsidRDefault="00550077">
      <w:pPr>
        <w:spacing w:before="0" w:after="120"/>
        <w:ind w:firstLine="720"/>
        <w:rPr>
          <w:rFonts w:ascii="Times New Roman" w:hAnsi="Times New Roman" w:cs="Times New Roman"/>
          <w:sz w:val="22"/>
          <w:szCs w:val="22"/>
          <w:lang w:val="sr-Latn-CS" w:eastAsia="sr-Latn-CS"/>
        </w:rPr>
      </w:pPr>
      <w:r>
        <w:rPr>
          <w:rFonts w:ascii="Times New Roman" w:hAnsi="Times New Roman" w:cs="Times New Roman"/>
          <w:sz w:val="22"/>
          <w:szCs w:val="22"/>
          <w:lang w:val="sr-Cyrl-RS" w:eastAsia="sr-Latn-CS"/>
        </w:rPr>
        <w:t>Опште надлежности с</w:t>
      </w:r>
      <w:r>
        <w:rPr>
          <w:rFonts w:ascii="Times New Roman" w:hAnsi="Times New Roman" w:cs="Times New Roman"/>
          <w:sz w:val="22"/>
          <w:szCs w:val="22"/>
          <w:lang w:val="sr-Latn-CS" w:eastAsia="sr-Latn-CS"/>
        </w:rPr>
        <w:t>тручни</w:t>
      </w:r>
      <w:r>
        <w:rPr>
          <w:rFonts w:ascii="Times New Roman" w:hAnsi="Times New Roman" w:cs="Times New Roman"/>
          <w:sz w:val="22"/>
          <w:szCs w:val="22"/>
          <w:lang w:val="sr-Cyrl-RS" w:eastAsia="sr-Latn-CS"/>
        </w:rPr>
        <w:t>х</w:t>
      </w:r>
      <w:r>
        <w:rPr>
          <w:rFonts w:ascii="Times New Roman" w:hAnsi="Times New Roman" w:cs="Times New Roman"/>
          <w:sz w:val="22"/>
          <w:szCs w:val="22"/>
          <w:lang w:val="sr-Latn-CS" w:eastAsia="sr-Latn-CS"/>
        </w:rPr>
        <w:t xml:space="preserve"> орган</w:t>
      </w:r>
      <w:r>
        <w:rPr>
          <w:rFonts w:ascii="Times New Roman" w:hAnsi="Times New Roman" w:cs="Times New Roman"/>
          <w:sz w:val="22"/>
          <w:szCs w:val="22"/>
          <w:lang w:val="sr-Cyrl-RS" w:eastAsia="sr-Latn-CS"/>
        </w:rPr>
        <w:t>а</w:t>
      </w:r>
      <w:r>
        <w:rPr>
          <w:rFonts w:ascii="Times New Roman" w:hAnsi="Times New Roman" w:cs="Times New Roman"/>
          <w:sz w:val="22"/>
          <w:szCs w:val="22"/>
          <w:lang w:val="sr-Latn-CS" w:eastAsia="sr-Latn-CS"/>
        </w:rPr>
        <w:t>, тимов</w:t>
      </w:r>
      <w:r>
        <w:rPr>
          <w:rFonts w:ascii="Times New Roman" w:hAnsi="Times New Roman" w:cs="Times New Roman"/>
          <w:sz w:val="22"/>
          <w:szCs w:val="22"/>
          <w:lang w:val="sr-Cyrl-RS" w:eastAsia="sr-Latn-CS"/>
        </w:rPr>
        <w:t>а</w:t>
      </w:r>
      <w:r>
        <w:rPr>
          <w:rFonts w:ascii="Times New Roman" w:hAnsi="Times New Roman" w:cs="Times New Roman"/>
          <w:sz w:val="22"/>
          <w:szCs w:val="22"/>
          <w:lang w:val="sr-Latn-CS" w:eastAsia="sr-Latn-CS"/>
        </w:rPr>
        <w:t xml:space="preserve"> и педагошк</w:t>
      </w:r>
      <w:r>
        <w:rPr>
          <w:rFonts w:ascii="Times New Roman" w:hAnsi="Times New Roman" w:cs="Times New Roman"/>
          <w:sz w:val="22"/>
          <w:szCs w:val="22"/>
          <w:lang w:val="sr-Cyrl-RS" w:eastAsia="sr-Latn-CS"/>
        </w:rPr>
        <w:t>ог</w:t>
      </w:r>
      <w:r>
        <w:rPr>
          <w:rFonts w:ascii="Times New Roman" w:hAnsi="Times New Roman" w:cs="Times New Roman"/>
          <w:sz w:val="22"/>
          <w:szCs w:val="22"/>
          <w:lang w:val="sr-Latn-CS" w:eastAsia="sr-Latn-CS"/>
        </w:rPr>
        <w:t xml:space="preserve"> колегијум</w:t>
      </w:r>
      <w:r>
        <w:rPr>
          <w:rFonts w:ascii="Times New Roman" w:hAnsi="Times New Roman" w:cs="Times New Roman"/>
          <w:sz w:val="22"/>
          <w:szCs w:val="22"/>
          <w:lang w:val="sr-Cyrl-RS" w:eastAsia="sr-Latn-CS"/>
        </w:rPr>
        <w:t>а</w:t>
      </w:r>
      <w:r>
        <w:rPr>
          <w:rFonts w:ascii="Times New Roman" w:hAnsi="Times New Roman" w:cs="Times New Roman"/>
          <w:sz w:val="22"/>
          <w:szCs w:val="22"/>
          <w:lang w:val="sr-Latn-CS" w:eastAsia="sr-Latn-CS"/>
        </w:rPr>
        <w:t xml:space="preserve">: </w:t>
      </w:r>
    </w:p>
    <w:p w14:paraId="1FDD5DD1" w14:textId="77777777" w:rsidR="00937522" w:rsidRDefault="00550077">
      <w:pPr>
        <w:numPr>
          <w:ilvl w:val="0"/>
          <w:numId w:val="12"/>
        </w:numPr>
        <w:spacing w:before="0" w:after="6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старају се о осигурању и унапређивању квалитета образовно-васпитног рада школе; </w:t>
      </w:r>
    </w:p>
    <w:p w14:paraId="0A64EB07" w14:textId="77777777" w:rsidR="00937522" w:rsidRDefault="00550077">
      <w:pPr>
        <w:numPr>
          <w:ilvl w:val="0"/>
          <w:numId w:val="12"/>
        </w:numPr>
        <w:spacing w:before="0" w:after="6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прате остваривање </w:t>
      </w:r>
      <w:r>
        <w:rPr>
          <w:rFonts w:ascii="Times New Roman" w:hAnsi="Times New Roman" w:cs="Times New Roman"/>
          <w:sz w:val="22"/>
          <w:szCs w:val="22"/>
          <w:lang w:val="sr-Cyrl-RS" w:eastAsia="sr-Latn-CS"/>
        </w:rPr>
        <w:t xml:space="preserve">школског </w:t>
      </w:r>
      <w:r>
        <w:rPr>
          <w:rFonts w:ascii="Times New Roman" w:hAnsi="Times New Roman" w:cs="Times New Roman"/>
          <w:sz w:val="22"/>
          <w:szCs w:val="22"/>
          <w:lang w:val="sr-Latn-CS" w:eastAsia="sr-Latn-CS"/>
        </w:rPr>
        <w:t xml:space="preserve">програма; </w:t>
      </w:r>
    </w:p>
    <w:p w14:paraId="5C9925B0" w14:textId="77777777" w:rsidR="00937522" w:rsidRDefault="00550077">
      <w:pPr>
        <w:numPr>
          <w:ilvl w:val="0"/>
          <w:numId w:val="12"/>
        </w:numPr>
        <w:spacing w:before="0" w:after="6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старају се о остваривању циљева и стандарда постигнућа; </w:t>
      </w:r>
    </w:p>
    <w:p w14:paraId="7A47A8FA" w14:textId="77777777" w:rsidR="00937522" w:rsidRDefault="00550077">
      <w:pPr>
        <w:numPr>
          <w:ilvl w:val="0"/>
          <w:numId w:val="12"/>
        </w:numPr>
        <w:spacing w:before="0" w:after="6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старају се о </w:t>
      </w:r>
      <w:r>
        <w:rPr>
          <w:rFonts w:ascii="Times New Roman" w:hAnsi="Times New Roman" w:cs="Times New Roman"/>
          <w:sz w:val="22"/>
          <w:szCs w:val="22"/>
          <w:lang w:val="sr-Cyrl-RS" w:eastAsia="sr-Latn-CS"/>
        </w:rPr>
        <w:t>развоју компетенција;</w:t>
      </w:r>
    </w:p>
    <w:p w14:paraId="2A2A6912" w14:textId="77777777" w:rsidR="00937522" w:rsidRDefault="00550077">
      <w:pPr>
        <w:numPr>
          <w:ilvl w:val="0"/>
          <w:numId w:val="12"/>
        </w:numPr>
        <w:spacing w:before="0" w:after="6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вреднују резултате рада наставника и стручног сарадника;</w:t>
      </w:r>
    </w:p>
    <w:p w14:paraId="380DA0E5" w14:textId="77777777" w:rsidR="00937522" w:rsidRDefault="00550077">
      <w:pPr>
        <w:numPr>
          <w:ilvl w:val="0"/>
          <w:numId w:val="12"/>
        </w:numPr>
        <w:spacing w:before="0" w:after="6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прате и утврђују резултате рада ученика; </w:t>
      </w:r>
    </w:p>
    <w:p w14:paraId="7DE2445C" w14:textId="77777777" w:rsidR="00937522" w:rsidRDefault="00550077">
      <w:pPr>
        <w:numPr>
          <w:ilvl w:val="0"/>
          <w:numId w:val="12"/>
        </w:numPr>
        <w:spacing w:before="0" w:after="6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предузимају мере за јединствен и усклађен рад са ученицима у процесу образовања и васпитања и </w:t>
      </w:r>
    </w:p>
    <w:p w14:paraId="6C656F16" w14:textId="77777777" w:rsidR="00937522" w:rsidRDefault="00550077">
      <w:pPr>
        <w:numPr>
          <w:ilvl w:val="0"/>
          <w:numId w:val="12"/>
        </w:numPr>
        <w:spacing w:before="0" w:after="12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решавају друга стручна питања образовно-васпитног рада. </w:t>
      </w:r>
    </w:p>
    <w:p w14:paraId="0A638DF7" w14:textId="77777777" w:rsidR="00937522" w:rsidRDefault="00550077">
      <w:pPr>
        <w:spacing w:before="0" w:after="120"/>
        <w:ind w:firstLine="72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Седницама стручних органа школе могу да присуствују представници ученичког парламента, без права одлучивања.</w:t>
      </w:r>
    </w:p>
    <w:p w14:paraId="2849F0A8" w14:textId="77777777" w:rsidR="00937522" w:rsidRDefault="00550077">
      <w:pPr>
        <w:spacing w:before="0"/>
        <w:ind w:firstLine="72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Надлежност, начин рада и одговорност стручних органа, тимова и педагошког колегијума уређује се Статутом ппколе. </w:t>
      </w:r>
    </w:p>
    <w:p w14:paraId="37A23227" w14:textId="77777777" w:rsidR="00937522" w:rsidRDefault="00937522">
      <w:pPr>
        <w:spacing w:before="0"/>
        <w:rPr>
          <w:rFonts w:ascii="Times New Roman" w:hAnsi="Times New Roman" w:cs="Times New Roman"/>
          <w:sz w:val="22"/>
          <w:szCs w:val="22"/>
          <w:lang w:val="sr-Latn-CS" w:eastAsia="sr-Latn-CS"/>
        </w:rPr>
      </w:pPr>
    </w:p>
    <w:p w14:paraId="646AC2D4" w14:textId="77777777" w:rsidR="00937522" w:rsidRDefault="00937522">
      <w:pPr>
        <w:spacing w:before="0"/>
        <w:rPr>
          <w:rFonts w:ascii="Times New Roman" w:hAnsi="Times New Roman" w:cs="Times New Roman"/>
          <w:sz w:val="22"/>
          <w:szCs w:val="22"/>
          <w:lang w:val="sr-Latn-CS" w:eastAsia="sr-Latn-CS"/>
        </w:rPr>
      </w:pPr>
    </w:p>
    <w:p w14:paraId="6EC135D9" w14:textId="77777777" w:rsidR="00937522" w:rsidRDefault="00550077">
      <w:pPr>
        <w:spacing w:before="120"/>
        <w:jc w:val="left"/>
        <w:outlineLvl w:val="1"/>
        <w:rPr>
          <w:rFonts w:ascii="Times New Roman" w:hAnsi="Times New Roman" w:cs="Times New Roman"/>
          <w:sz w:val="28"/>
          <w:szCs w:val="28"/>
          <w:lang w:val="sr-Cyrl-CS"/>
        </w:rPr>
      </w:pPr>
      <w:bookmarkStart w:id="334" w:name="_Toc209077895"/>
      <w:r>
        <w:rPr>
          <w:rFonts w:ascii="Times New Roman" w:hAnsi="Times New Roman" w:cs="Times New Roman"/>
          <w:sz w:val="28"/>
          <w:szCs w:val="28"/>
          <w:lang w:val="sr-Cyrl-CS"/>
        </w:rPr>
        <w:t>4.1. ПЛАН И ПРОГРАМ РАДА НАСТАВНИЧКОГ ВЕЋА</w:t>
      </w:r>
      <w:bookmarkEnd w:id="334"/>
    </w:p>
    <w:p w14:paraId="053BC92F" w14:textId="77777777" w:rsidR="00937522" w:rsidRDefault="00550077">
      <w:pPr>
        <w:autoSpaceDE w:val="0"/>
        <w:autoSpaceDN w:val="0"/>
        <w:adjustRightInd w:val="0"/>
        <w:spacing w:before="120" w:after="120"/>
        <w:ind w:firstLine="708"/>
        <w:jc w:val="left"/>
        <w:rPr>
          <w:rFonts w:ascii="Times New Roman" w:hAnsi="Times New Roman" w:cs="Times New Roman"/>
          <w:sz w:val="22"/>
          <w:szCs w:val="22"/>
          <w:lang w:val="ru-RU"/>
        </w:rPr>
      </w:pPr>
      <w:r>
        <w:rPr>
          <w:rFonts w:ascii="Times New Roman" w:hAnsi="Times New Roman" w:cs="Times New Roman"/>
          <w:sz w:val="22"/>
          <w:szCs w:val="22"/>
          <w:lang w:val="ru-RU"/>
        </w:rPr>
        <w:t>Наставничко веће је стручни орган школе.</w:t>
      </w:r>
    </w:p>
    <w:p w14:paraId="61A1D395" w14:textId="77777777" w:rsidR="00937522" w:rsidRDefault="00550077">
      <w:pPr>
        <w:autoSpaceDE w:val="0"/>
        <w:autoSpaceDN w:val="0"/>
        <w:adjustRightInd w:val="0"/>
        <w:spacing w:before="120" w:after="120"/>
        <w:ind w:firstLine="708"/>
        <w:jc w:val="left"/>
        <w:rPr>
          <w:rFonts w:ascii="Times New Roman" w:hAnsi="Times New Roman" w:cs="Times New Roman"/>
          <w:sz w:val="22"/>
          <w:szCs w:val="22"/>
          <w:lang w:val="ru-RU"/>
        </w:rPr>
      </w:pPr>
      <w:r>
        <w:rPr>
          <w:rFonts w:ascii="Times New Roman" w:hAnsi="Times New Roman" w:cs="Times New Roman"/>
          <w:sz w:val="22"/>
          <w:szCs w:val="22"/>
          <w:lang w:val="ru-RU"/>
        </w:rPr>
        <w:t>Чланови Наставничког већа су сви наставници и стручни сарадници школе.</w:t>
      </w:r>
    </w:p>
    <w:p w14:paraId="183EEE39" w14:textId="77777777" w:rsidR="00937522" w:rsidRDefault="00550077">
      <w:pPr>
        <w:autoSpaceDE w:val="0"/>
        <w:autoSpaceDN w:val="0"/>
        <w:adjustRightInd w:val="0"/>
        <w:spacing w:before="120" w:after="120"/>
        <w:ind w:firstLine="720"/>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Директор школе сазива, председава и руководи Наставничким већем, без права одлучивања. </w:t>
      </w:r>
    </w:p>
    <w:p w14:paraId="4145B42F" w14:textId="77777777" w:rsidR="00937522" w:rsidRDefault="00550077">
      <w:pPr>
        <w:autoSpaceDE w:val="0"/>
        <w:autoSpaceDN w:val="0"/>
        <w:adjustRightInd w:val="0"/>
        <w:spacing w:before="120" w:after="120"/>
        <w:ind w:firstLine="720"/>
        <w:jc w:val="left"/>
        <w:rPr>
          <w:rFonts w:ascii="Times New Roman" w:hAnsi="Times New Roman" w:cs="Times New Roman"/>
          <w:sz w:val="22"/>
          <w:szCs w:val="22"/>
          <w:lang w:val="ru-RU"/>
        </w:rPr>
      </w:pPr>
      <w:r>
        <w:rPr>
          <w:rFonts w:ascii="Times New Roman" w:hAnsi="Times New Roman" w:cs="Times New Roman"/>
          <w:sz w:val="22"/>
          <w:szCs w:val="22"/>
          <w:lang w:val="ru-RU"/>
        </w:rPr>
        <w:t>Рад Наставничког већа је уређен Статутом школе.</w:t>
      </w:r>
    </w:p>
    <w:p w14:paraId="2A1E40BF" w14:textId="77777777" w:rsidR="00937522" w:rsidRDefault="00550077">
      <w:pPr>
        <w:autoSpaceDE w:val="0"/>
        <w:autoSpaceDN w:val="0"/>
        <w:adjustRightInd w:val="0"/>
        <w:spacing w:before="120" w:after="120"/>
        <w:ind w:firstLine="708"/>
        <w:jc w:val="left"/>
        <w:rPr>
          <w:rFonts w:ascii="Times New Roman" w:hAnsi="Times New Roman" w:cs="Times New Roman"/>
          <w:sz w:val="22"/>
          <w:szCs w:val="22"/>
          <w:lang w:val="ru-RU"/>
        </w:rPr>
      </w:pPr>
      <w:r>
        <w:rPr>
          <w:rFonts w:ascii="Times New Roman" w:hAnsi="Times New Roman" w:cs="Times New Roman"/>
          <w:sz w:val="22"/>
          <w:szCs w:val="22"/>
          <w:lang w:val="ru-RU"/>
        </w:rPr>
        <w:t>На седницама Наставничког већа организује се и анализира целокупан рад и доносе се одлуке о свим битним питањима у вези са остваривањем школског програма.</w:t>
      </w:r>
    </w:p>
    <w:p w14:paraId="65A6B8C6"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Наставничко веће, у оквиру и поред послова из опште надлежности стручних органа (</w:t>
      </w:r>
      <w:r>
        <w:rPr>
          <w:rFonts w:ascii="Times New Roman" w:hAnsi="Times New Roman" w:cs="Times New Roman"/>
          <w:color w:val="000000"/>
          <w:sz w:val="22"/>
          <w:szCs w:val="22"/>
          <w:lang w:val="sr-Cyrl-CS"/>
        </w:rPr>
        <w:t>члан 77. Статута</w:t>
      </w:r>
      <w:r>
        <w:rPr>
          <w:rFonts w:ascii="Times New Roman" w:hAnsi="Times New Roman" w:cs="Times New Roman"/>
          <w:sz w:val="22"/>
          <w:szCs w:val="22"/>
          <w:lang w:val="sr-Cyrl-CS"/>
        </w:rPr>
        <w:t>), обавља посебно следеће послове:</w:t>
      </w:r>
    </w:p>
    <w:p w14:paraId="480B7885"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1) стара се о остваривању Школског програма;</w:t>
      </w:r>
    </w:p>
    <w:p w14:paraId="7B1B5211"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2) анализира извршавање задатака образовања и васпитања у Школи;</w:t>
      </w:r>
    </w:p>
    <w:p w14:paraId="62284884"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3) доноси одлуку о избору уџбеника;</w:t>
      </w:r>
    </w:p>
    <w:p w14:paraId="3E72D0FC"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4) даје мишљење о организовању предметне наставе за ученике првог циклуса;</w:t>
      </w:r>
    </w:p>
    <w:p w14:paraId="55C83600"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5) планира и организује облике ваннаставних активности ученика;</w:t>
      </w:r>
    </w:p>
    <w:p w14:paraId="7CCC91C3"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6) припрема календар такмичења ученика и обезбеђује услове за њихово</w:t>
      </w:r>
      <w:r>
        <w:rPr>
          <w:rFonts w:ascii="Times New Roman" w:hAnsi="Times New Roman" w:cs="Times New Roman"/>
          <w:szCs w:val="22"/>
          <w:lang w:val="sr-Cyrl-CS"/>
        </w:rPr>
        <w:t xml:space="preserve"> </w:t>
      </w:r>
      <w:r>
        <w:rPr>
          <w:rFonts w:ascii="Times New Roman" w:hAnsi="Times New Roman" w:cs="Times New Roman"/>
          <w:sz w:val="22"/>
          <w:szCs w:val="22"/>
          <w:lang w:val="sr-Cyrl-CS"/>
        </w:rPr>
        <w:tab/>
        <w:t>припремање;</w:t>
      </w:r>
    </w:p>
    <w:p w14:paraId="4F00D808"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7) врши надзор над радом других стручних органа;</w:t>
      </w:r>
    </w:p>
    <w:p w14:paraId="6E6C7DD9"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8) разматра извештаје директора, одељењских старешина и других стручних ор</w:t>
      </w:r>
      <w:r>
        <w:rPr>
          <w:rFonts w:ascii="Times New Roman" w:hAnsi="Times New Roman" w:cs="Times New Roman"/>
          <w:sz w:val="22"/>
          <w:szCs w:val="22"/>
          <w:lang w:val="sr-Cyrl-CS"/>
        </w:rPr>
        <w:softHyphen/>
        <w:t>гана;</w:t>
      </w:r>
    </w:p>
    <w:p w14:paraId="5324F0F5"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9) даје мишљења и предлоге о питањима из надлежности стручних органа;</w:t>
      </w:r>
    </w:p>
    <w:p w14:paraId="4B3CBC0C"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10) доноси одлуку о похваљивању и награђивању ученика;</w:t>
      </w:r>
    </w:p>
    <w:p w14:paraId="7406F86A"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11) изриче ученицима васпитно-дисциплинску меру „укор наставничког већа“;</w:t>
      </w:r>
    </w:p>
    <w:p w14:paraId="4A74F577"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12) доноси одлуку о премештању ученика који је учинио повреду забране у дру</w:t>
      </w:r>
      <w:r>
        <w:rPr>
          <w:rFonts w:ascii="Times New Roman" w:hAnsi="Times New Roman" w:cs="Times New Roman"/>
          <w:sz w:val="22"/>
          <w:szCs w:val="22"/>
          <w:lang w:val="sr-Cyrl-CS"/>
        </w:rPr>
        <w:softHyphen/>
        <w:t xml:space="preserve">гу </w:t>
      </w:r>
      <w:r>
        <w:rPr>
          <w:rFonts w:ascii="Times New Roman" w:hAnsi="Times New Roman" w:cs="Times New Roman"/>
          <w:sz w:val="22"/>
          <w:szCs w:val="22"/>
          <w:lang w:val="sr-Cyrl-CS"/>
        </w:rPr>
        <w:tab/>
        <w:t>школу;</w:t>
      </w:r>
    </w:p>
    <w:p w14:paraId="03F9B2EC"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13) утврђује испуњеност услова за брже напредовање уче</w:t>
      </w:r>
      <w:r>
        <w:rPr>
          <w:rFonts w:ascii="Times New Roman" w:hAnsi="Times New Roman" w:cs="Times New Roman"/>
          <w:sz w:val="22"/>
          <w:szCs w:val="22"/>
          <w:lang w:val="sr-Cyrl-CS"/>
        </w:rPr>
        <w:softHyphen/>
      </w:r>
      <w:r>
        <w:rPr>
          <w:rFonts w:ascii="Times New Roman" w:hAnsi="Times New Roman" w:cs="Times New Roman"/>
          <w:sz w:val="22"/>
          <w:szCs w:val="22"/>
          <w:lang w:val="sr-Cyrl-CS"/>
        </w:rPr>
        <w:softHyphen/>
        <w:t>ни</w:t>
      </w:r>
      <w:r>
        <w:rPr>
          <w:rFonts w:ascii="Times New Roman" w:hAnsi="Times New Roman" w:cs="Times New Roman"/>
          <w:sz w:val="22"/>
          <w:szCs w:val="22"/>
          <w:lang w:val="sr-Cyrl-CS"/>
        </w:rPr>
        <w:softHyphen/>
        <w:t>ка;</w:t>
      </w:r>
    </w:p>
    <w:p w14:paraId="1D51AF4D"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14) именује чланове Стручног актива за развој Школског програма;</w:t>
      </w:r>
    </w:p>
    <w:p w14:paraId="61BECCDA"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15) предлаже чланове Школског одбора из реда запослених;</w:t>
      </w:r>
    </w:p>
    <w:p w14:paraId="6FC5A3A7"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16) </w:t>
      </w:r>
      <w:r>
        <w:rPr>
          <w:rFonts w:ascii="Times New Roman" w:hAnsi="Times New Roman" w:cs="Times New Roman"/>
          <w:spacing w:val="-2"/>
          <w:sz w:val="22"/>
          <w:szCs w:val="22"/>
          <w:lang w:val="sr-Cyrl-CS"/>
        </w:rPr>
        <w:t>предлаже чланове стручног актива за развојно планирање из редова нас</w:t>
      </w:r>
      <w:r>
        <w:rPr>
          <w:rFonts w:ascii="Times New Roman" w:hAnsi="Times New Roman" w:cs="Times New Roman"/>
          <w:spacing w:val="-2"/>
          <w:sz w:val="22"/>
          <w:szCs w:val="22"/>
          <w:lang w:val="sr-Cyrl-CS"/>
        </w:rPr>
        <w:softHyphen/>
        <w:t>тав</w:t>
      </w:r>
      <w:r>
        <w:rPr>
          <w:rFonts w:ascii="Times New Roman" w:hAnsi="Times New Roman" w:cs="Times New Roman"/>
          <w:spacing w:val="-2"/>
          <w:sz w:val="22"/>
          <w:szCs w:val="22"/>
          <w:lang w:val="sr-Cyrl-CS"/>
        </w:rPr>
        <w:softHyphen/>
      </w:r>
      <w:r>
        <w:rPr>
          <w:rFonts w:ascii="Times New Roman" w:hAnsi="Times New Roman" w:cs="Times New Roman"/>
          <w:spacing w:val="-2"/>
          <w:sz w:val="22"/>
          <w:szCs w:val="22"/>
          <w:lang w:val="sr-Cyrl-CS"/>
        </w:rPr>
        <w:softHyphen/>
        <w:t>ника и ст</w:t>
      </w:r>
      <w:r>
        <w:rPr>
          <w:rFonts w:ascii="Times New Roman" w:hAnsi="Times New Roman" w:cs="Times New Roman"/>
          <w:sz w:val="22"/>
          <w:szCs w:val="22"/>
          <w:lang w:val="sr-Cyrl-CS"/>
        </w:rPr>
        <w:t>ручних сарадника;</w:t>
      </w:r>
    </w:p>
    <w:p w14:paraId="0C24436B"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17) даје мишљење за избор директора;</w:t>
      </w:r>
    </w:p>
    <w:p w14:paraId="663B1C30" w14:textId="77777777" w:rsidR="00937522" w:rsidRDefault="00550077">
      <w:pPr>
        <w:spacing w:before="120"/>
        <w:ind w:firstLine="709"/>
        <w:jc w:val="left"/>
        <w:rPr>
          <w:rFonts w:ascii="Times New Roman" w:hAnsi="Times New Roman" w:cs="Times New Roman"/>
          <w:sz w:val="22"/>
          <w:szCs w:val="22"/>
          <w:lang w:val="sr-Cyrl-CS"/>
        </w:rPr>
      </w:pPr>
      <w:r>
        <w:rPr>
          <w:rFonts w:ascii="Times New Roman" w:hAnsi="Times New Roman" w:cs="Times New Roman"/>
          <w:sz w:val="22"/>
          <w:szCs w:val="22"/>
          <w:lang w:val="sr-Cyrl-CS"/>
        </w:rPr>
        <w:t>18) даје мишљење о избору одељењских старешина.</w:t>
      </w:r>
    </w:p>
    <w:p w14:paraId="04B53FBF" w14:textId="77777777" w:rsidR="00937522" w:rsidRDefault="00550077">
      <w:pPr>
        <w:spacing w:before="120" w:after="120"/>
        <w:ind w:firstLine="540"/>
        <w:jc w:val="left"/>
        <w:rPr>
          <w:rFonts w:ascii="Times New Roman" w:hAnsi="Times New Roman" w:cs="Times New Roman"/>
          <w:b/>
          <w:i/>
          <w:sz w:val="22"/>
          <w:szCs w:val="22"/>
          <w:lang w:val="sr-Cyrl-CS"/>
        </w:rPr>
      </w:pPr>
      <w:r>
        <w:rPr>
          <w:rFonts w:ascii="Times New Roman" w:hAnsi="Times New Roman" w:cs="Times New Roman"/>
          <w:sz w:val="22"/>
          <w:szCs w:val="22"/>
          <w:lang w:val="sr-Cyrl-CS"/>
        </w:rPr>
        <w:t>За свој рад Наставничко веће одговара директору.</w:t>
      </w:r>
    </w:p>
    <w:p w14:paraId="385B41DA" w14:textId="77777777" w:rsidR="00937522" w:rsidRDefault="00550077">
      <w:pPr>
        <w:spacing w:before="120" w:after="120"/>
        <w:ind w:firstLine="540"/>
        <w:jc w:val="left"/>
        <w:rPr>
          <w:rFonts w:ascii="Times New Roman" w:hAnsi="Times New Roman" w:cs="Times New Roman"/>
          <w:b/>
          <w:i/>
          <w:sz w:val="22"/>
          <w:szCs w:val="22"/>
          <w:lang w:val="sr-Cyrl-CS"/>
        </w:rPr>
      </w:pPr>
      <w:r>
        <w:rPr>
          <w:rFonts w:ascii="Times New Roman" w:hAnsi="Times New Roman" w:cs="Times New Roman"/>
          <w:sz w:val="22"/>
          <w:szCs w:val="22"/>
          <w:lang w:val="sr-Cyrl-CS"/>
        </w:rPr>
        <w:t>Наставничко веће ради на седницама које сазива директор.</w:t>
      </w:r>
      <w:r>
        <w:rPr>
          <w:rFonts w:ascii="Times New Roman" w:hAnsi="Times New Roman" w:cs="Times New Roman"/>
          <w:b/>
          <w:i/>
          <w:sz w:val="22"/>
          <w:szCs w:val="22"/>
          <w:lang w:val="sr-Cyrl-CS"/>
        </w:rPr>
        <w:t xml:space="preserve"> </w:t>
      </w:r>
      <w:r>
        <w:rPr>
          <w:rFonts w:ascii="Times New Roman" w:hAnsi="Times New Roman" w:cs="Times New Roman"/>
          <w:sz w:val="22"/>
          <w:szCs w:val="22"/>
          <w:lang w:val="sr-Cyrl-CS"/>
        </w:rPr>
        <w:t>Седнице се одржавају у просторији Школе коју одреди директор односно онлајн уколико је то неопходно.</w:t>
      </w:r>
    </w:p>
    <w:p w14:paraId="1FFA1C44" w14:textId="77777777" w:rsidR="00937522" w:rsidRDefault="00550077">
      <w:pPr>
        <w:spacing w:before="120" w:after="120"/>
        <w:ind w:firstLine="540"/>
        <w:jc w:val="left"/>
        <w:rPr>
          <w:rFonts w:ascii="Times New Roman" w:hAnsi="Times New Roman" w:cs="Times New Roman"/>
          <w:sz w:val="22"/>
          <w:szCs w:val="22"/>
          <w:lang w:val="sr-Cyrl-CS"/>
        </w:rPr>
      </w:pPr>
      <w:r>
        <w:rPr>
          <w:rFonts w:ascii="Times New Roman" w:hAnsi="Times New Roman" w:cs="Times New Roman"/>
          <w:sz w:val="22"/>
          <w:szCs w:val="22"/>
          <w:lang w:val="sr-Cyrl-CS"/>
        </w:rPr>
        <w:t>Поред лица која имају право да присуствују седницама, седници Наставнич</w:t>
      </w:r>
      <w:r>
        <w:rPr>
          <w:rFonts w:ascii="Times New Roman" w:hAnsi="Times New Roman" w:cs="Times New Roman"/>
          <w:sz w:val="22"/>
          <w:szCs w:val="22"/>
          <w:lang w:val="sr-Cyrl-CS"/>
        </w:rPr>
        <w:softHyphen/>
        <w:t>ког већа могу да присуствују и друга лица, по одобрењу директора.</w:t>
      </w:r>
    </w:p>
    <w:p w14:paraId="591B2EE6" w14:textId="77777777" w:rsidR="00937522" w:rsidRDefault="00550077">
      <w:pPr>
        <w:spacing w:before="120" w:after="120"/>
        <w:ind w:firstLine="540"/>
        <w:jc w:val="left"/>
        <w:rPr>
          <w:rFonts w:ascii="Times New Roman" w:hAnsi="Times New Roman" w:cs="Times New Roman"/>
          <w:sz w:val="22"/>
          <w:szCs w:val="22"/>
          <w:lang w:val="sr-Cyrl-CS"/>
        </w:rPr>
      </w:pPr>
      <w:r>
        <w:rPr>
          <w:rFonts w:ascii="Times New Roman" w:hAnsi="Times New Roman" w:cs="Times New Roman"/>
          <w:sz w:val="22"/>
          <w:szCs w:val="22"/>
          <w:lang w:val="sr-Cyrl-CS"/>
        </w:rPr>
        <w:t>Седница Наставничког већа може да се одржи ако је присутно више од поло</w:t>
      </w:r>
      <w:r>
        <w:rPr>
          <w:rFonts w:ascii="Times New Roman" w:hAnsi="Times New Roman" w:cs="Times New Roman"/>
          <w:sz w:val="22"/>
          <w:szCs w:val="22"/>
          <w:lang w:val="sr-Cyrl-CS"/>
        </w:rPr>
        <w:softHyphen/>
        <w:t>ви</w:t>
      </w:r>
      <w:r>
        <w:rPr>
          <w:rFonts w:ascii="Times New Roman" w:hAnsi="Times New Roman" w:cs="Times New Roman"/>
          <w:sz w:val="22"/>
          <w:szCs w:val="22"/>
          <w:lang w:val="sr-Cyrl-CS"/>
        </w:rPr>
        <w:softHyphen/>
        <w:t>не од укупног броја наставника и стручних сарадника који су у радном односу у Шко</w:t>
      </w:r>
      <w:r>
        <w:rPr>
          <w:rFonts w:ascii="Times New Roman" w:hAnsi="Times New Roman" w:cs="Times New Roman"/>
          <w:sz w:val="22"/>
          <w:szCs w:val="22"/>
          <w:lang w:val="sr-Cyrl-CS"/>
        </w:rPr>
        <w:softHyphen/>
        <w:t>ли на неодређно или на одређено време. Ако на седницу Наставничког већа не дође довољан број наставника и струч</w:t>
      </w:r>
      <w:r>
        <w:rPr>
          <w:rFonts w:ascii="Times New Roman" w:hAnsi="Times New Roman" w:cs="Times New Roman"/>
          <w:sz w:val="22"/>
          <w:szCs w:val="22"/>
          <w:lang w:val="sr-Cyrl-CS"/>
        </w:rPr>
        <w:softHyphen/>
        <w:t>них сарадника, директор ће донети одлуку о одлагању седнице и истовремено у оквиру ро</w:t>
      </w:r>
      <w:r>
        <w:rPr>
          <w:rFonts w:ascii="Times New Roman" w:hAnsi="Times New Roman" w:cs="Times New Roman"/>
          <w:sz w:val="22"/>
          <w:szCs w:val="22"/>
          <w:lang w:val="sr-Cyrl-CS"/>
        </w:rPr>
        <w:softHyphen/>
        <w:t>ка од 2 дана утврђује дан када ће се седница одржати, с истим или допуњеним  дневним редом.</w:t>
      </w:r>
    </w:p>
    <w:p w14:paraId="02E3115D" w14:textId="77777777" w:rsidR="00937522" w:rsidRDefault="00550077">
      <w:pPr>
        <w:spacing w:before="120" w:after="120"/>
        <w:ind w:firstLine="540"/>
        <w:jc w:val="left"/>
        <w:rPr>
          <w:rFonts w:ascii="Times New Roman" w:hAnsi="Times New Roman" w:cs="Times New Roman"/>
          <w:sz w:val="22"/>
          <w:szCs w:val="22"/>
          <w:lang w:val="sr-Cyrl-CS"/>
        </w:rPr>
      </w:pPr>
      <w:r>
        <w:rPr>
          <w:rFonts w:ascii="Times New Roman" w:hAnsi="Times New Roman" w:cs="Times New Roman"/>
          <w:sz w:val="22"/>
          <w:szCs w:val="22"/>
          <w:lang w:val="sr-Cyrl-CS"/>
        </w:rPr>
        <w:t>Седница Наставничког већа сазива се истицањем обавештења на вајбер групи или огласној таб</w:t>
      </w:r>
      <w:r>
        <w:rPr>
          <w:rFonts w:ascii="Times New Roman" w:hAnsi="Times New Roman" w:cs="Times New Roman"/>
          <w:sz w:val="22"/>
          <w:szCs w:val="22"/>
          <w:lang w:val="sr-Cyrl-CS"/>
        </w:rPr>
        <w:softHyphen/>
        <w:t>ли Школе, најмање 2 дана пре дана одржавања седнице. Овај рок не мора се поштовати ако за то постоје важни раз</w:t>
      </w:r>
      <w:r>
        <w:rPr>
          <w:rFonts w:ascii="Times New Roman" w:hAnsi="Times New Roman" w:cs="Times New Roman"/>
          <w:sz w:val="22"/>
          <w:szCs w:val="22"/>
          <w:lang w:val="sr-Cyrl-CS"/>
        </w:rPr>
        <w:softHyphen/>
        <w:t>ло</w:t>
      </w:r>
      <w:r>
        <w:rPr>
          <w:rFonts w:ascii="Times New Roman" w:hAnsi="Times New Roman" w:cs="Times New Roman"/>
          <w:sz w:val="22"/>
          <w:szCs w:val="22"/>
          <w:lang w:val="sr-Cyrl-CS"/>
        </w:rPr>
        <w:softHyphen/>
        <w:t>зи, који треба да буду наведени у обавештењу о сазивању седнице.</w:t>
      </w:r>
    </w:p>
    <w:p w14:paraId="5C1DCE29" w14:textId="77777777" w:rsidR="00937522" w:rsidRDefault="00550077">
      <w:pPr>
        <w:spacing w:before="120" w:after="120"/>
        <w:ind w:firstLine="540"/>
        <w:jc w:val="left"/>
        <w:rPr>
          <w:rFonts w:ascii="Times New Roman" w:hAnsi="Times New Roman" w:cs="Times New Roman"/>
          <w:sz w:val="22"/>
          <w:szCs w:val="22"/>
          <w:lang w:val="sr-Cyrl-CS"/>
        </w:rPr>
      </w:pPr>
      <w:r>
        <w:rPr>
          <w:rFonts w:ascii="Times New Roman" w:hAnsi="Times New Roman" w:cs="Times New Roman"/>
          <w:spacing w:val="-4"/>
          <w:sz w:val="22"/>
          <w:szCs w:val="22"/>
          <w:lang w:val="sr-Cyrl-CS"/>
        </w:rPr>
        <w:t>Седнице Наставничког већа сазивају се по потреби, а обавезно на крају троме</w:t>
      </w:r>
      <w:r>
        <w:rPr>
          <w:rFonts w:ascii="Times New Roman" w:hAnsi="Times New Roman" w:cs="Times New Roman"/>
          <w:spacing w:val="-4"/>
          <w:sz w:val="22"/>
          <w:szCs w:val="22"/>
          <w:lang w:val="sr-Cyrl-CS"/>
        </w:rPr>
        <w:softHyphen/>
        <w:t>сеч</w:t>
      </w:r>
      <w:r>
        <w:rPr>
          <w:rFonts w:ascii="Times New Roman" w:hAnsi="Times New Roman" w:cs="Times New Roman"/>
          <w:spacing w:val="-4"/>
          <w:sz w:val="22"/>
          <w:szCs w:val="22"/>
          <w:lang w:val="sr-Cyrl-CS"/>
        </w:rPr>
        <w:softHyphen/>
        <w:t>ја, на крају првог и другог полугодишта, као и на почетку и пред крај школске</w:t>
      </w:r>
      <w:r>
        <w:rPr>
          <w:rFonts w:ascii="Times New Roman" w:hAnsi="Times New Roman" w:cs="Times New Roman"/>
          <w:spacing w:val="-2"/>
          <w:sz w:val="22"/>
          <w:szCs w:val="22"/>
          <w:lang w:val="sr-Cyrl-CS"/>
        </w:rPr>
        <w:t xml:space="preserve"> го</w:t>
      </w:r>
      <w:r>
        <w:rPr>
          <w:rFonts w:ascii="Times New Roman" w:hAnsi="Times New Roman" w:cs="Times New Roman"/>
          <w:spacing w:val="-2"/>
          <w:sz w:val="22"/>
          <w:szCs w:val="22"/>
          <w:lang w:val="sr-Cyrl-CS"/>
        </w:rPr>
        <w:softHyphen/>
        <w:t>ди</w:t>
      </w:r>
      <w:r>
        <w:rPr>
          <w:rFonts w:ascii="Times New Roman" w:hAnsi="Times New Roman" w:cs="Times New Roman"/>
          <w:spacing w:val="-2"/>
          <w:sz w:val="22"/>
          <w:szCs w:val="22"/>
          <w:lang w:val="sr-Cyrl-CS"/>
        </w:rPr>
        <w:softHyphen/>
        <w:t>не</w:t>
      </w:r>
      <w:r>
        <w:rPr>
          <w:rFonts w:ascii="Times New Roman" w:hAnsi="Times New Roman" w:cs="Times New Roman"/>
          <w:sz w:val="22"/>
          <w:szCs w:val="22"/>
          <w:lang w:val="sr-Cyrl-CS"/>
        </w:rPr>
        <w:t>.</w:t>
      </w:r>
    </w:p>
    <w:p w14:paraId="7E7AEFA2" w14:textId="77777777" w:rsidR="00937522" w:rsidRDefault="00550077">
      <w:pPr>
        <w:spacing w:before="0" w:after="120"/>
        <w:ind w:firstLine="54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Предлог дневног реда за седнице Наставничког већа и изводи из Записника са седница Наставничког већа објављују се на огласној табли Школе. </w:t>
      </w:r>
    </w:p>
    <w:p w14:paraId="4D480A8B" w14:textId="77777777" w:rsidR="00937522" w:rsidRDefault="00550077">
      <w:pPr>
        <w:spacing w:before="0"/>
        <w:ind w:firstLine="540"/>
        <w:jc w:val="left"/>
        <w:rPr>
          <w:rFonts w:ascii="Times New Roman" w:hAnsi="Times New Roman" w:cs="Times New Roman"/>
          <w:sz w:val="22"/>
          <w:szCs w:val="22"/>
          <w:lang w:val="sr-Latn-CS"/>
        </w:rPr>
      </w:pPr>
      <w:r>
        <w:rPr>
          <w:rFonts w:ascii="Times New Roman" w:hAnsi="Times New Roman" w:cs="Times New Roman"/>
          <w:sz w:val="22"/>
          <w:szCs w:val="22"/>
          <w:lang w:val="sr-Cyrl-CS"/>
        </w:rPr>
        <w:t>У овој  школској години планира се 9 седница Наставничког већа, а ако буде било потребе одржаваће се и ванредне седнице.</w:t>
      </w:r>
    </w:p>
    <w:p w14:paraId="5FC95787" w14:textId="77777777" w:rsidR="00937522" w:rsidRDefault="00550077">
      <w:pPr>
        <w:jc w:val="left"/>
        <w:rPr>
          <w:rFonts w:ascii="Times New Roman" w:hAnsi="Times New Roman" w:cs="Times New Roman"/>
          <w:sz w:val="16"/>
          <w:szCs w:val="16"/>
          <w:lang w:val="sr-Latn-CS"/>
        </w:rPr>
      </w:pPr>
      <w:r>
        <w:rPr>
          <w:rFonts w:ascii="Times New Roman" w:hAnsi="Times New Roman" w:cs="Times New Roman"/>
          <w:sz w:val="16"/>
          <w:szCs w:val="16"/>
          <w:lang w:val="sr-Latn-CS"/>
        </w:rPr>
        <w:br w:type="page"/>
      </w:r>
    </w:p>
    <w:p w14:paraId="4A2FB880" w14:textId="77777777" w:rsidR="00937522" w:rsidRDefault="00937522">
      <w:pPr>
        <w:tabs>
          <w:tab w:val="left" w:pos="2204"/>
        </w:tabs>
        <w:rPr>
          <w:rFonts w:ascii="Times New Roman" w:hAnsi="Times New Roman" w:cs="Times New Roman"/>
          <w:color w:val="FF0000"/>
        </w:rPr>
      </w:pPr>
    </w:p>
    <w:p w14:paraId="23C5D3E7" w14:textId="77777777" w:rsidR="00937522" w:rsidRDefault="00550077">
      <w:pPr>
        <w:keepNext/>
        <w:spacing w:before="0"/>
        <w:jc w:val="center"/>
        <w:outlineLvl w:val="2"/>
        <w:rPr>
          <w:rFonts w:ascii="Times New Roman" w:hAnsi="Times New Roman" w:cs="Times New Roman"/>
          <w:b/>
          <w:bCs/>
          <w:iCs/>
          <w:lang w:val="sr-Cyrl-RS"/>
        </w:rPr>
      </w:pPr>
      <w:bookmarkStart w:id="335" w:name="_Toc209077896"/>
      <w:r>
        <w:rPr>
          <w:rFonts w:ascii="Times New Roman" w:hAnsi="Times New Roman" w:cs="Times New Roman"/>
          <w:b/>
          <w:bCs/>
          <w:iCs/>
          <w:lang w:val="sr-Cyrl-RS"/>
        </w:rPr>
        <w:t>ПЛАН РАДА НАСТАВНИЧКОГ ВЕЋА</w:t>
      </w:r>
      <w:bookmarkEnd w:id="335"/>
      <w:r>
        <w:rPr>
          <w:rFonts w:ascii="Times New Roman" w:hAnsi="Times New Roman" w:cs="Times New Roman"/>
          <w:b/>
          <w:bCs/>
          <w:iCs/>
          <w:lang w:val="sr-Cyrl-RS"/>
        </w:rPr>
        <w:t xml:space="preserve"> </w:t>
      </w:r>
    </w:p>
    <w:p w14:paraId="775F10BE" w14:textId="77777777" w:rsidR="00937522" w:rsidRDefault="00550077">
      <w:pPr>
        <w:spacing w:before="0"/>
        <w:jc w:val="center"/>
        <w:rPr>
          <w:rFonts w:ascii="Times New Roman" w:hAnsi="Times New Roman" w:cs="Times New Roman"/>
          <w:b/>
          <w:lang w:val="ru-RU"/>
        </w:rPr>
      </w:pPr>
      <w:r>
        <w:rPr>
          <w:rFonts w:ascii="Times New Roman" w:hAnsi="Times New Roman" w:cs="Times New Roman"/>
          <w:b/>
          <w:lang w:val="ru-RU"/>
        </w:rPr>
        <w:t>ЗА ШКОЛСКУ 202</w:t>
      </w:r>
      <w:r>
        <w:rPr>
          <w:rFonts w:ascii="Times New Roman" w:hAnsi="Times New Roman" w:cs="Times New Roman"/>
          <w:b/>
          <w:lang w:val="sr-Cyrl-RS"/>
        </w:rPr>
        <w:t>5</w:t>
      </w:r>
      <w:r>
        <w:rPr>
          <w:rFonts w:ascii="Times New Roman" w:hAnsi="Times New Roman" w:cs="Times New Roman"/>
          <w:b/>
          <w:lang w:val="ru-RU"/>
        </w:rPr>
        <w:t>/2</w:t>
      </w:r>
      <w:r>
        <w:rPr>
          <w:rFonts w:ascii="Times New Roman" w:hAnsi="Times New Roman" w:cs="Times New Roman"/>
          <w:b/>
          <w:lang w:val="sr-Cyrl-RS"/>
        </w:rPr>
        <w:t>6</w:t>
      </w:r>
      <w:r>
        <w:rPr>
          <w:rFonts w:ascii="Times New Roman" w:hAnsi="Times New Roman" w:cs="Times New Roman"/>
          <w:b/>
          <w:lang w:val="ru-RU"/>
        </w:rPr>
        <w:t>.ГОДИНУ</w:t>
      </w:r>
    </w:p>
    <w:p w14:paraId="15124256" w14:textId="77777777" w:rsidR="00937522" w:rsidRDefault="00937522">
      <w:pPr>
        <w:autoSpaceDE w:val="0"/>
        <w:autoSpaceDN w:val="0"/>
        <w:adjustRightInd w:val="0"/>
        <w:spacing w:before="0"/>
        <w:ind w:firstLine="708"/>
        <w:rPr>
          <w:rFonts w:ascii="Times New Roman" w:hAnsi="Times New Roman" w:cs="Times New Roman"/>
          <w:sz w:val="16"/>
          <w:szCs w:val="16"/>
          <w:lang w:val="ru-RU"/>
        </w:rPr>
      </w:pPr>
    </w:p>
    <w:p w14:paraId="788793B6" w14:textId="77777777" w:rsidR="00937522" w:rsidRDefault="00937522">
      <w:pPr>
        <w:autoSpaceDE w:val="0"/>
        <w:autoSpaceDN w:val="0"/>
        <w:adjustRightInd w:val="0"/>
        <w:spacing w:before="0"/>
        <w:ind w:firstLine="708"/>
        <w:rPr>
          <w:rFonts w:ascii="Times New Roman" w:hAnsi="Times New Roman" w:cs="Times New Roman"/>
          <w:sz w:val="16"/>
          <w:szCs w:val="16"/>
          <w:lang w:val="ru-RU"/>
        </w:rPr>
      </w:pPr>
    </w:p>
    <w:tbl>
      <w:tblPr>
        <w:tblW w:w="5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8"/>
        <w:gridCol w:w="538"/>
        <w:gridCol w:w="9112"/>
        <w:gridCol w:w="782"/>
      </w:tblGrid>
      <w:tr w:rsidR="00937522" w14:paraId="2EBD5F22" w14:textId="77777777">
        <w:trPr>
          <w:cantSplit/>
          <w:trHeight w:val="679"/>
          <w:tblHeader/>
          <w:jc w:val="center"/>
        </w:trPr>
        <w:tc>
          <w:tcPr>
            <w:tcW w:w="518" w:type="dxa"/>
            <w:shd w:val="pct10" w:color="auto" w:fill="auto"/>
            <w:textDirection w:val="btLr"/>
            <w:vAlign w:val="center"/>
          </w:tcPr>
          <w:p w14:paraId="043AAF59" w14:textId="77777777" w:rsidR="00937522" w:rsidRDefault="00550077">
            <w:pPr>
              <w:autoSpaceDE w:val="0"/>
              <w:autoSpaceDN w:val="0"/>
              <w:adjustRightInd w:val="0"/>
              <w:spacing w:before="0"/>
              <w:jc w:val="center"/>
              <w:rPr>
                <w:rFonts w:ascii="Times New Roman" w:hAnsi="Times New Roman" w:cs="Times New Roman"/>
                <w:b/>
                <w:sz w:val="20"/>
                <w:szCs w:val="20"/>
              </w:rPr>
            </w:pPr>
            <w:proofErr w:type="spellStart"/>
            <w:r>
              <w:rPr>
                <w:rFonts w:ascii="Times New Roman" w:hAnsi="Times New Roman" w:cs="Times New Roman"/>
                <w:b/>
                <w:sz w:val="20"/>
                <w:szCs w:val="20"/>
              </w:rPr>
              <w:t>Редни</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број</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седнице</w:t>
            </w:r>
            <w:proofErr w:type="spellEnd"/>
          </w:p>
        </w:tc>
        <w:tc>
          <w:tcPr>
            <w:tcW w:w="538" w:type="dxa"/>
            <w:shd w:val="pct10" w:color="auto" w:fill="auto"/>
            <w:textDirection w:val="btLr"/>
            <w:vAlign w:val="center"/>
          </w:tcPr>
          <w:p w14:paraId="5A65911E" w14:textId="77777777" w:rsidR="00937522" w:rsidRDefault="00550077">
            <w:pPr>
              <w:autoSpaceDE w:val="0"/>
              <w:autoSpaceDN w:val="0"/>
              <w:adjustRightInd w:val="0"/>
              <w:spacing w:before="0"/>
              <w:jc w:val="center"/>
              <w:rPr>
                <w:rFonts w:ascii="Times New Roman" w:hAnsi="Times New Roman" w:cs="Times New Roman"/>
                <w:b/>
                <w:sz w:val="20"/>
                <w:szCs w:val="20"/>
              </w:rPr>
            </w:pPr>
            <w:r>
              <w:rPr>
                <w:rFonts w:ascii="Times New Roman" w:hAnsi="Times New Roman" w:cs="Times New Roman"/>
                <w:b/>
                <w:sz w:val="20"/>
                <w:szCs w:val="20"/>
              </w:rPr>
              <w:t>Време</w:t>
            </w:r>
          </w:p>
          <w:p w14:paraId="057D170D" w14:textId="77777777" w:rsidR="00937522" w:rsidRDefault="00550077">
            <w:pPr>
              <w:autoSpaceDE w:val="0"/>
              <w:autoSpaceDN w:val="0"/>
              <w:adjustRightInd w:val="0"/>
              <w:spacing w:before="0"/>
              <w:jc w:val="center"/>
              <w:rPr>
                <w:rFonts w:ascii="Times New Roman" w:hAnsi="Times New Roman" w:cs="Times New Roman"/>
                <w:b/>
                <w:sz w:val="20"/>
                <w:szCs w:val="20"/>
              </w:rPr>
            </w:pPr>
            <w:proofErr w:type="spellStart"/>
            <w:r>
              <w:rPr>
                <w:rFonts w:ascii="Times New Roman" w:hAnsi="Times New Roman" w:cs="Times New Roman"/>
                <w:b/>
                <w:sz w:val="20"/>
                <w:szCs w:val="20"/>
              </w:rPr>
              <w:t>реализације</w:t>
            </w:r>
            <w:proofErr w:type="spellEnd"/>
          </w:p>
        </w:tc>
        <w:tc>
          <w:tcPr>
            <w:tcW w:w="9112" w:type="dxa"/>
            <w:shd w:val="pct10" w:color="auto" w:fill="auto"/>
            <w:vAlign w:val="center"/>
          </w:tcPr>
          <w:p w14:paraId="2AE9F776" w14:textId="77777777" w:rsidR="00937522" w:rsidRDefault="00550077">
            <w:pPr>
              <w:autoSpaceDE w:val="0"/>
              <w:autoSpaceDN w:val="0"/>
              <w:adjustRightInd w:val="0"/>
              <w:spacing w:before="120" w:after="12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Активности / теме</w:t>
            </w:r>
          </w:p>
        </w:tc>
        <w:tc>
          <w:tcPr>
            <w:tcW w:w="782" w:type="dxa"/>
            <w:shd w:val="pct10" w:color="auto" w:fill="auto"/>
            <w:textDirection w:val="btLr"/>
            <w:vAlign w:val="center"/>
          </w:tcPr>
          <w:p w14:paraId="6CC72402" w14:textId="77777777" w:rsidR="00937522" w:rsidRDefault="00550077">
            <w:pPr>
              <w:autoSpaceDE w:val="0"/>
              <w:autoSpaceDN w:val="0"/>
              <w:adjustRightInd w:val="0"/>
              <w:spacing w:before="0"/>
              <w:ind w:left="113" w:right="113"/>
              <w:jc w:val="center"/>
              <w:rPr>
                <w:rFonts w:ascii="Times New Roman" w:hAnsi="Times New Roman" w:cs="Times New Roman"/>
                <w:b/>
                <w:sz w:val="20"/>
                <w:szCs w:val="20"/>
              </w:rPr>
            </w:pPr>
            <w:proofErr w:type="spellStart"/>
            <w:r>
              <w:rPr>
                <w:rFonts w:ascii="Times New Roman" w:hAnsi="Times New Roman" w:cs="Times New Roman"/>
                <w:b/>
                <w:sz w:val="20"/>
                <w:szCs w:val="20"/>
              </w:rPr>
              <w:t>Носиоци</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послова</w:t>
            </w:r>
            <w:proofErr w:type="spellEnd"/>
          </w:p>
        </w:tc>
      </w:tr>
      <w:tr w:rsidR="00937522" w14:paraId="42AEEAD3" w14:textId="77777777">
        <w:trPr>
          <w:trHeight w:val="399"/>
          <w:jc w:val="center"/>
        </w:trPr>
        <w:tc>
          <w:tcPr>
            <w:tcW w:w="518" w:type="dxa"/>
            <w:vMerge w:val="restart"/>
            <w:vAlign w:val="center"/>
          </w:tcPr>
          <w:p w14:paraId="31F75F50"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1.</w:t>
            </w:r>
          </w:p>
        </w:tc>
        <w:tc>
          <w:tcPr>
            <w:tcW w:w="538" w:type="dxa"/>
            <w:vMerge w:val="restart"/>
            <w:textDirection w:val="btLr"/>
            <w:vAlign w:val="center"/>
          </w:tcPr>
          <w:p w14:paraId="7A10503C" w14:textId="77777777" w:rsidR="00937522" w:rsidRDefault="00550077">
            <w:pPr>
              <w:autoSpaceDE w:val="0"/>
              <w:autoSpaceDN w:val="0"/>
              <w:adjustRightInd w:val="0"/>
              <w:spacing w:before="0"/>
              <w:ind w:right="113"/>
              <w:jc w:val="center"/>
              <w:rPr>
                <w:rFonts w:ascii="Times New Roman" w:hAnsi="Times New Roman" w:cs="Times New Roman"/>
                <w:sz w:val="22"/>
                <w:szCs w:val="22"/>
                <w:lang w:val="sr-Cyrl-RS"/>
              </w:rPr>
            </w:pPr>
            <w:r>
              <w:rPr>
                <w:rFonts w:ascii="Times New Roman" w:hAnsi="Times New Roman" w:cs="Times New Roman"/>
                <w:sz w:val="22"/>
                <w:szCs w:val="22"/>
                <w:lang w:val="sr-Cyrl-RS"/>
              </w:rPr>
              <w:t>До 15.с</w:t>
            </w:r>
            <w:proofErr w:type="spellStart"/>
            <w:r>
              <w:rPr>
                <w:rFonts w:ascii="Times New Roman" w:hAnsi="Times New Roman" w:cs="Times New Roman"/>
                <w:sz w:val="22"/>
                <w:szCs w:val="22"/>
              </w:rPr>
              <w:t>ептембр</w:t>
            </w:r>
            <w:proofErr w:type="spellEnd"/>
            <w:r>
              <w:rPr>
                <w:rFonts w:ascii="Times New Roman" w:hAnsi="Times New Roman" w:cs="Times New Roman"/>
                <w:sz w:val="22"/>
                <w:szCs w:val="22"/>
                <w:lang w:val="sr-Cyrl-RS"/>
              </w:rPr>
              <w:t>а</w:t>
            </w:r>
          </w:p>
        </w:tc>
        <w:tc>
          <w:tcPr>
            <w:tcW w:w="9112" w:type="dxa"/>
          </w:tcPr>
          <w:p w14:paraId="5EE2F545" w14:textId="77777777" w:rsidR="00937522" w:rsidRDefault="00550077">
            <w:pPr>
              <w:numPr>
                <w:ilvl w:val="0"/>
                <w:numId w:val="13"/>
              </w:numPr>
              <w:autoSpaceDE w:val="0"/>
              <w:autoSpaceDN w:val="0"/>
              <w:adjustRightInd w:val="0"/>
              <w:spacing w:before="80" w:after="80"/>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Наставничког већа</w:t>
            </w:r>
          </w:p>
        </w:tc>
        <w:tc>
          <w:tcPr>
            <w:tcW w:w="782" w:type="dxa"/>
            <w:vMerge w:val="restart"/>
            <w:textDirection w:val="btLr"/>
            <w:vAlign w:val="center"/>
          </w:tcPr>
          <w:p w14:paraId="43E8526D" w14:textId="77777777" w:rsidR="00937522" w:rsidRDefault="00550077">
            <w:pPr>
              <w:autoSpaceDE w:val="0"/>
              <w:autoSpaceDN w:val="0"/>
              <w:adjustRightInd w:val="0"/>
              <w:spacing w:before="0"/>
              <w:ind w:left="113" w:right="113"/>
              <w:jc w:val="center"/>
              <w:rPr>
                <w:rFonts w:ascii="Times New Roman" w:hAnsi="Times New Roman" w:cs="Times New Roman"/>
                <w:sz w:val="20"/>
                <w:szCs w:val="20"/>
                <w:lang w:val="ru-RU"/>
              </w:rPr>
            </w:pPr>
            <w:r>
              <w:rPr>
                <w:rFonts w:ascii="Times New Roman" w:hAnsi="Times New Roman" w:cs="Times New Roman"/>
                <w:sz w:val="20"/>
                <w:szCs w:val="20"/>
                <w:lang w:val="ru-RU"/>
              </w:rPr>
              <w:t>Директор и чланови наставничког већа</w:t>
            </w:r>
          </w:p>
        </w:tc>
      </w:tr>
      <w:tr w:rsidR="00937522" w14:paraId="6CC22AEF" w14:textId="77777777">
        <w:trPr>
          <w:trHeight w:val="179"/>
          <w:jc w:val="center"/>
        </w:trPr>
        <w:tc>
          <w:tcPr>
            <w:tcW w:w="518" w:type="dxa"/>
            <w:vMerge/>
            <w:vAlign w:val="center"/>
          </w:tcPr>
          <w:p w14:paraId="4B738894"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2A4B6D22"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2AA68340" w14:textId="77777777" w:rsidR="00937522" w:rsidRDefault="00550077">
            <w:pPr>
              <w:numPr>
                <w:ilvl w:val="0"/>
                <w:numId w:val="13"/>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и усвајање плана рада Наставничког већа за школску 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r>
              <w:rPr>
                <w:rFonts w:ascii="Times New Roman" w:hAnsi="Times New Roman" w:cs="Times New Roman"/>
                <w:sz w:val="22"/>
                <w:szCs w:val="22"/>
                <w:lang w:val="ru-RU"/>
              </w:rPr>
              <w:t>.годину</w:t>
            </w:r>
          </w:p>
        </w:tc>
        <w:tc>
          <w:tcPr>
            <w:tcW w:w="782" w:type="dxa"/>
            <w:vMerge/>
            <w:textDirection w:val="btLr"/>
            <w:vAlign w:val="center"/>
          </w:tcPr>
          <w:p w14:paraId="5105F62E"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106F27E0" w14:textId="77777777">
        <w:trPr>
          <w:trHeight w:val="179"/>
          <w:jc w:val="center"/>
        </w:trPr>
        <w:tc>
          <w:tcPr>
            <w:tcW w:w="518" w:type="dxa"/>
            <w:vMerge/>
            <w:vAlign w:val="center"/>
          </w:tcPr>
          <w:p w14:paraId="6FF60610"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4C537BBD"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39BED91A" w14:textId="77777777" w:rsidR="00937522" w:rsidRDefault="00550077">
            <w:pPr>
              <w:numPr>
                <w:ilvl w:val="0"/>
                <w:numId w:val="13"/>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Годишњег извештаја о раду школе у школској 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r>
              <w:rPr>
                <w:rFonts w:ascii="Times New Roman" w:hAnsi="Times New Roman" w:cs="Times New Roman"/>
                <w:sz w:val="22"/>
                <w:szCs w:val="22"/>
                <w:lang w:val="ru-RU"/>
              </w:rPr>
              <w:t>.години</w:t>
            </w:r>
          </w:p>
        </w:tc>
        <w:tc>
          <w:tcPr>
            <w:tcW w:w="782" w:type="dxa"/>
            <w:vMerge/>
            <w:textDirection w:val="btLr"/>
            <w:vAlign w:val="center"/>
          </w:tcPr>
          <w:p w14:paraId="699B934F"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5A64D11B" w14:textId="77777777">
        <w:trPr>
          <w:trHeight w:val="179"/>
          <w:jc w:val="center"/>
        </w:trPr>
        <w:tc>
          <w:tcPr>
            <w:tcW w:w="518" w:type="dxa"/>
            <w:vMerge/>
            <w:vAlign w:val="center"/>
          </w:tcPr>
          <w:p w14:paraId="13597E9D"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6B5B1663"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2076CD80" w14:textId="77777777" w:rsidR="00937522" w:rsidRDefault="00550077">
            <w:pPr>
              <w:numPr>
                <w:ilvl w:val="0"/>
                <w:numId w:val="13"/>
              </w:numPr>
              <w:autoSpaceDE w:val="0"/>
              <w:autoSpaceDN w:val="0"/>
              <w:adjustRightInd w:val="0"/>
              <w:spacing w:before="80" w:after="8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Разматрање Годишњег извештаја о раду директора школе у школској 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r>
              <w:rPr>
                <w:rFonts w:ascii="Times New Roman" w:hAnsi="Times New Roman" w:cs="Times New Roman"/>
                <w:sz w:val="22"/>
                <w:szCs w:val="22"/>
                <w:lang w:val="ru-RU"/>
              </w:rPr>
              <w:t>.години</w:t>
            </w:r>
          </w:p>
        </w:tc>
        <w:tc>
          <w:tcPr>
            <w:tcW w:w="782" w:type="dxa"/>
            <w:vMerge/>
            <w:textDirection w:val="btLr"/>
            <w:vAlign w:val="center"/>
          </w:tcPr>
          <w:p w14:paraId="08B672F5"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055F3C17" w14:textId="77777777">
        <w:trPr>
          <w:trHeight w:val="339"/>
          <w:jc w:val="center"/>
        </w:trPr>
        <w:tc>
          <w:tcPr>
            <w:tcW w:w="518" w:type="dxa"/>
            <w:vMerge/>
            <w:vAlign w:val="center"/>
          </w:tcPr>
          <w:p w14:paraId="68B6EA2C"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4C42935E"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311C60E1" w14:textId="77777777" w:rsidR="00937522" w:rsidRDefault="00550077">
            <w:pPr>
              <w:numPr>
                <w:ilvl w:val="0"/>
                <w:numId w:val="13"/>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Годишњег плана рада школе за школску 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r>
              <w:rPr>
                <w:rFonts w:ascii="Times New Roman" w:hAnsi="Times New Roman" w:cs="Times New Roman"/>
                <w:sz w:val="22"/>
                <w:szCs w:val="22"/>
                <w:lang w:val="ru-RU"/>
              </w:rPr>
              <w:t>.годину</w:t>
            </w:r>
          </w:p>
        </w:tc>
        <w:tc>
          <w:tcPr>
            <w:tcW w:w="782" w:type="dxa"/>
            <w:vMerge/>
            <w:textDirection w:val="btLr"/>
            <w:vAlign w:val="center"/>
          </w:tcPr>
          <w:p w14:paraId="28BD6883"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57B08D02" w14:textId="77777777">
        <w:trPr>
          <w:trHeight w:val="339"/>
          <w:jc w:val="center"/>
        </w:trPr>
        <w:tc>
          <w:tcPr>
            <w:tcW w:w="518" w:type="dxa"/>
            <w:vMerge/>
            <w:vAlign w:val="center"/>
          </w:tcPr>
          <w:p w14:paraId="3190F14F"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20862AF5"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562AC8E0" w14:textId="77777777" w:rsidR="00937522" w:rsidRDefault="00550077">
            <w:pPr>
              <w:numPr>
                <w:ilvl w:val="0"/>
                <w:numId w:val="13"/>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Извештаја о стручном усавршавању запослених за школску 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r>
              <w:rPr>
                <w:rFonts w:ascii="Times New Roman" w:hAnsi="Times New Roman" w:cs="Times New Roman"/>
                <w:sz w:val="22"/>
                <w:szCs w:val="22"/>
                <w:lang w:val="ru-RU"/>
              </w:rPr>
              <w:t>.годину</w:t>
            </w:r>
          </w:p>
        </w:tc>
        <w:tc>
          <w:tcPr>
            <w:tcW w:w="782" w:type="dxa"/>
            <w:vMerge/>
            <w:textDirection w:val="btLr"/>
            <w:vAlign w:val="center"/>
          </w:tcPr>
          <w:p w14:paraId="42692B57"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275F4A5B" w14:textId="77777777">
        <w:trPr>
          <w:trHeight w:val="339"/>
          <w:jc w:val="center"/>
        </w:trPr>
        <w:tc>
          <w:tcPr>
            <w:tcW w:w="518" w:type="dxa"/>
            <w:vMerge/>
            <w:vAlign w:val="center"/>
          </w:tcPr>
          <w:p w14:paraId="2B1E6EDA"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498F74F7"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1F87046B" w14:textId="77777777" w:rsidR="00937522" w:rsidRDefault="00550077">
            <w:pPr>
              <w:numPr>
                <w:ilvl w:val="0"/>
                <w:numId w:val="13"/>
              </w:numPr>
              <w:tabs>
                <w:tab w:val="left" w:pos="397"/>
              </w:tabs>
              <w:spacing w:before="40" w:after="40"/>
              <w:rPr>
                <w:rFonts w:ascii="Times New Roman" w:hAnsi="Times New Roman" w:cs="Times New Roman"/>
                <w:sz w:val="22"/>
                <w:szCs w:val="22"/>
                <w:lang w:val="sr-Cyrl-CS"/>
              </w:rPr>
            </w:pPr>
            <w:r>
              <w:rPr>
                <w:rFonts w:ascii="Times New Roman" w:hAnsi="Times New Roman" w:cs="Times New Roman"/>
                <w:sz w:val="22"/>
                <w:szCs w:val="22"/>
                <w:lang w:val="sr-Cyrl-CS"/>
              </w:rPr>
              <w:t xml:space="preserve">Разматрање Извештаја о самовредновању квалитета рада школе </w:t>
            </w:r>
          </w:p>
        </w:tc>
        <w:tc>
          <w:tcPr>
            <w:tcW w:w="782" w:type="dxa"/>
            <w:vMerge/>
            <w:textDirection w:val="btLr"/>
            <w:vAlign w:val="center"/>
          </w:tcPr>
          <w:p w14:paraId="19C14ACD"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68D30775" w14:textId="77777777">
        <w:trPr>
          <w:trHeight w:val="493"/>
          <w:jc w:val="center"/>
        </w:trPr>
        <w:tc>
          <w:tcPr>
            <w:tcW w:w="518" w:type="dxa"/>
            <w:vMerge/>
            <w:vAlign w:val="center"/>
          </w:tcPr>
          <w:p w14:paraId="0DB43B29"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564E4CEA"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14E98F9E" w14:textId="77777777" w:rsidR="00937522" w:rsidRDefault="00550077">
            <w:pPr>
              <w:numPr>
                <w:ilvl w:val="0"/>
                <w:numId w:val="13"/>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Плана стручног усавршавања запослених за школску</w:t>
            </w:r>
            <w:r>
              <w:rPr>
                <w:rFonts w:ascii="Times New Roman" w:hAnsi="Times New Roman" w:cs="Times New Roman"/>
                <w:sz w:val="22"/>
                <w:szCs w:val="22"/>
                <w:lang w:val="sr-Latn-RS"/>
              </w:rPr>
              <w:t xml:space="preserve">  </w:t>
            </w:r>
            <w:r>
              <w:rPr>
                <w:rFonts w:ascii="Times New Roman" w:hAnsi="Times New Roman" w:cs="Times New Roman"/>
                <w:sz w:val="22"/>
                <w:szCs w:val="22"/>
                <w:lang w:val="ru-RU"/>
              </w:rPr>
              <w:t>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r>
              <w:rPr>
                <w:rFonts w:ascii="Times New Roman" w:hAnsi="Times New Roman" w:cs="Times New Roman"/>
                <w:sz w:val="22"/>
                <w:szCs w:val="22"/>
                <w:lang w:val="ru-RU"/>
              </w:rPr>
              <w:t xml:space="preserve">.годину </w:t>
            </w:r>
          </w:p>
        </w:tc>
        <w:tc>
          <w:tcPr>
            <w:tcW w:w="782" w:type="dxa"/>
            <w:vMerge/>
            <w:textDirection w:val="btLr"/>
            <w:vAlign w:val="center"/>
          </w:tcPr>
          <w:p w14:paraId="5F37555F"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20D1B482" w14:textId="77777777">
        <w:trPr>
          <w:trHeight w:val="399"/>
          <w:jc w:val="center"/>
        </w:trPr>
        <w:tc>
          <w:tcPr>
            <w:tcW w:w="518" w:type="dxa"/>
            <w:vMerge/>
            <w:vAlign w:val="center"/>
          </w:tcPr>
          <w:p w14:paraId="02D20D91"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4F5F2308"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0FCFBBF5" w14:textId="77777777" w:rsidR="00937522" w:rsidRDefault="00550077">
            <w:pPr>
              <w:numPr>
                <w:ilvl w:val="0"/>
                <w:numId w:val="13"/>
              </w:numPr>
              <w:autoSpaceDE w:val="0"/>
              <w:autoSpaceDN w:val="0"/>
              <w:adjustRightInd w:val="0"/>
              <w:spacing w:before="80" w:after="80"/>
              <w:rPr>
                <w:rFonts w:ascii="Times New Roman" w:hAnsi="Times New Roman" w:cs="Times New Roman"/>
                <w:sz w:val="22"/>
                <w:szCs w:val="22"/>
              </w:rPr>
            </w:pPr>
            <w:r>
              <w:rPr>
                <w:rFonts w:ascii="Times New Roman" w:hAnsi="Times New Roman" w:cs="Times New Roman"/>
                <w:sz w:val="22"/>
                <w:szCs w:val="22"/>
                <w:lang w:val="sr-Cyrl-CS"/>
              </w:rPr>
              <w:t>Дежурство наставника, поштовање кућног реда и б</w:t>
            </w:r>
            <w:proofErr w:type="spellStart"/>
            <w:r>
              <w:rPr>
                <w:rFonts w:ascii="Times New Roman" w:hAnsi="Times New Roman" w:cs="Times New Roman"/>
                <w:sz w:val="22"/>
                <w:szCs w:val="22"/>
              </w:rPr>
              <w:t>езбедност</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школи</w:t>
            </w:r>
            <w:proofErr w:type="spellEnd"/>
          </w:p>
        </w:tc>
        <w:tc>
          <w:tcPr>
            <w:tcW w:w="782" w:type="dxa"/>
            <w:vMerge/>
            <w:textDirection w:val="btLr"/>
            <w:vAlign w:val="center"/>
          </w:tcPr>
          <w:p w14:paraId="2F6A6C83"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55675C7D" w14:textId="77777777">
        <w:trPr>
          <w:trHeight w:val="334"/>
          <w:jc w:val="center"/>
        </w:trPr>
        <w:tc>
          <w:tcPr>
            <w:tcW w:w="518" w:type="dxa"/>
            <w:vMerge/>
            <w:vAlign w:val="center"/>
          </w:tcPr>
          <w:p w14:paraId="2806ADAE"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2341A682"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289D88D8" w14:textId="77777777" w:rsidR="00937522" w:rsidRDefault="00550077">
            <w:pPr>
              <w:numPr>
                <w:ilvl w:val="0"/>
                <w:numId w:val="13"/>
              </w:numPr>
              <w:autoSpaceDE w:val="0"/>
              <w:autoSpaceDN w:val="0"/>
              <w:adjustRightInd w:val="0"/>
              <w:spacing w:before="80" w:after="80"/>
              <w:rPr>
                <w:rFonts w:ascii="Times New Roman" w:hAnsi="Times New Roman" w:cs="Times New Roman"/>
                <w:sz w:val="22"/>
                <w:szCs w:val="22"/>
                <w:lang w:val="sr-Cyrl-CS"/>
              </w:rPr>
            </w:pPr>
            <w:r>
              <w:rPr>
                <w:rFonts w:ascii="Times New Roman" w:hAnsi="Times New Roman" w:cs="Times New Roman"/>
                <w:sz w:val="22"/>
                <w:szCs w:val="22"/>
                <w:lang w:val="sr-Cyrl-CS"/>
              </w:rPr>
              <w:t>Разматрање начина обележавања Дана школе</w:t>
            </w:r>
          </w:p>
        </w:tc>
        <w:tc>
          <w:tcPr>
            <w:tcW w:w="782" w:type="dxa"/>
            <w:vMerge/>
            <w:textDirection w:val="btLr"/>
            <w:vAlign w:val="center"/>
          </w:tcPr>
          <w:p w14:paraId="3E97821D"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6488CB9A" w14:textId="77777777">
        <w:trPr>
          <w:trHeight w:val="393"/>
          <w:jc w:val="center"/>
        </w:trPr>
        <w:tc>
          <w:tcPr>
            <w:tcW w:w="518" w:type="dxa"/>
            <w:vMerge/>
            <w:vAlign w:val="center"/>
          </w:tcPr>
          <w:p w14:paraId="79540BF6"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285BD36E"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65CAEE90" w14:textId="77777777" w:rsidR="00937522" w:rsidRDefault="00550077">
            <w:pPr>
              <w:numPr>
                <w:ilvl w:val="0"/>
                <w:numId w:val="13"/>
              </w:numPr>
              <w:autoSpaceDE w:val="0"/>
              <w:autoSpaceDN w:val="0"/>
              <w:adjustRightInd w:val="0"/>
              <w:spacing w:before="80" w:after="80"/>
              <w:rPr>
                <w:rFonts w:ascii="Times New Roman" w:hAnsi="Times New Roman" w:cs="Times New Roman"/>
                <w:sz w:val="22"/>
                <w:szCs w:val="22"/>
                <w:lang w:val="sr-Cyrl-CS"/>
              </w:rPr>
            </w:pPr>
            <w:r>
              <w:rPr>
                <w:rFonts w:ascii="Times New Roman" w:hAnsi="Times New Roman" w:cs="Times New Roman"/>
                <w:sz w:val="22"/>
                <w:szCs w:val="22"/>
                <w:lang w:val="sr-Cyrl-CS"/>
              </w:rPr>
              <w:t>Упознавање са предстојећим активностима у вези пројекта Партнерство за праведно и квалитетно образовање</w:t>
            </w:r>
          </w:p>
        </w:tc>
        <w:tc>
          <w:tcPr>
            <w:tcW w:w="782" w:type="dxa"/>
            <w:vMerge/>
            <w:textDirection w:val="btLr"/>
            <w:vAlign w:val="center"/>
          </w:tcPr>
          <w:p w14:paraId="352EEEB8"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4BBE3FB9" w14:textId="77777777">
        <w:trPr>
          <w:trHeight w:val="203"/>
          <w:jc w:val="center"/>
        </w:trPr>
        <w:tc>
          <w:tcPr>
            <w:tcW w:w="518" w:type="dxa"/>
            <w:vMerge w:val="restart"/>
            <w:vAlign w:val="center"/>
          </w:tcPr>
          <w:p w14:paraId="6EF7CD13" w14:textId="77777777" w:rsidR="00937522" w:rsidRDefault="00550077">
            <w:pPr>
              <w:autoSpaceDE w:val="0"/>
              <w:autoSpaceDN w:val="0"/>
              <w:adjustRightInd w:val="0"/>
              <w:spacing w:before="0"/>
              <w:jc w:val="center"/>
              <w:rPr>
                <w:rFonts w:ascii="Times New Roman" w:hAnsi="Times New Roman" w:cs="Times New Roman"/>
                <w:sz w:val="22"/>
                <w:szCs w:val="22"/>
              </w:rPr>
            </w:pPr>
            <w:r>
              <w:rPr>
                <w:rFonts w:ascii="Times New Roman" w:hAnsi="Times New Roman" w:cs="Times New Roman"/>
                <w:sz w:val="22"/>
                <w:szCs w:val="22"/>
              </w:rPr>
              <w:t>2.</w:t>
            </w:r>
          </w:p>
        </w:tc>
        <w:tc>
          <w:tcPr>
            <w:tcW w:w="538" w:type="dxa"/>
            <w:vMerge w:val="restart"/>
            <w:textDirection w:val="btLr"/>
            <w:vAlign w:val="center"/>
          </w:tcPr>
          <w:p w14:paraId="338354F4" w14:textId="77777777" w:rsidR="00937522" w:rsidRDefault="00550077">
            <w:pPr>
              <w:autoSpaceDE w:val="0"/>
              <w:autoSpaceDN w:val="0"/>
              <w:adjustRightInd w:val="0"/>
              <w:spacing w:before="0"/>
              <w:ind w:left="113" w:right="113"/>
              <w:jc w:val="center"/>
              <w:rPr>
                <w:rFonts w:ascii="Times New Roman" w:hAnsi="Times New Roman" w:cs="Times New Roman"/>
                <w:sz w:val="22"/>
                <w:szCs w:val="22"/>
              </w:rPr>
            </w:pPr>
            <w:proofErr w:type="spellStart"/>
            <w:r>
              <w:rPr>
                <w:rFonts w:ascii="Times New Roman" w:hAnsi="Times New Roman" w:cs="Times New Roman"/>
                <w:sz w:val="22"/>
                <w:szCs w:val="22"/>
              </w:rPr>
              <w:t>Новембар</w:t>
            </w:r>
            <w:proofErr w:type="spellEnd"/>
          </w:p>
        </w:tc>
        <w:tc>
          <w:tcPr>
            <w:tcW w:w="9112" w:type="dxa"/>
          </w:tcPr>
          <w:p w14:paraId="505EE2A4" w14:textId="77777777" w:rsidR="00937522" w:rsidRDefault="00550077">
            <w:pPr>
              <w:numPr>
                <w:ilvl w:val="0"/>
                <w:numId w:val="14"/>
              </w:numPr>
              <w:spacing w:before="80" w:after="8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Наставничког већа</w:t>
            </w:r>
          </w:p>
        </w:tc>
        <w:tc>
          <w:tcPr>
            <w:tcW w:w="782" w:type="dxa"/>
            <w:vMerge w:val="restart"/>
            <w:textDirection w:val="btLr"/>
            <w:vAlign w:val="center"/>
          </w:tcPr>
          <w:p w14:paraId="63298AC9"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5A24F8A5" w14:textId="77777777">
        <w:trPr>
          <w:trHeight w:val="346"/>
          <w:jc w:val="center"/>
        </w:trPr>
        <w:tc>
          <w:tcPr>
            <w:tcW w:w="518" w:type="dxa"/>
            <w:vMerge/>
            <w:vAlign w:val="center"/>
          </w:tcPr>
          <w:p w14:paraId="5C9F7BF7"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6D6391D0"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1FDDC5A9" w14:textId="77777777" w:rsidR="00937522" w:rsidRDefault="00550077">
            <w:pPr>
              <w:numPr>
                <w:ilvl w:val="0"/>
                <w:numId w:val="14"/>
              </w:numPr>
              <w:autoSpaceDE w:val="0"/>
              <w:autoSpaceDN w:val="0"/>
              <w:adjustRightInd w:val="0"/>
              <w:spacing w:before="80" w:after="8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Анализа успеха и дисциплине ученика на крају </w:t>
            </w:r>
            <w:r>
              <w:rPr>
                <w:rFonts w:ascii="Times New Roman" w:hAnsi="Times New Roman" w:cs="Times New Roman"/>
                <w:sz w:val="22"/>
                <w:szCs w:val="22"/>
              </w:rPr>
              <w:t>I</w:t>
            </w:r>
            <w:r>
              <w:rPr>
                <w:rFonts w:ascii="Times New Roman" w:hAnsi="Times New Roman" w:cs="Times New Roman"/>
                <w:sz w:val="22"/>
                <w:szCs w:val="22"/>
                <w:lang w:val="ru-RU"/>
              </w:rPr>
              <w:t xml:space="preserve"> класификационог периода</w:t>
            </w:r>
          </w:p>
        </w:tc>
        <w:tc>
          <w:tcPr>
            <w:tcW w:w="782" w:type="dxa"/>
            <w:vMerge/>
            <w:textDirection w:val="btLr"/>
            <w:vAlign w:val="center"/>
          </w:tcPr>
          <w:p w14:paraId="19F4A9DB"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6E6A3217" w14:textId="77777777">
        <w:trPr>
          <w:trHeight w:val="242"/>
          <w:jc w:val="center"/>
        </w:trPr>
        <w:tc>
          <w:tcPr>
            <w:tcW w:w="518" w:type="dxa"/>
            <w:vMerge/>
            <w:vAlign w:val="center"/>
          </w:tcPr>
          <w:p w14:paraId="5763B3B9"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26F29B9F"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4448ED51" w14:textId="77777777" w:rsidR="00937522" w:rsidRDefault="00550077">
            <w:pPr>
              <w:numPr>
                <w:ilvl w:val="0"/>
                <w:numId w:val="14"/>
              </w:numPr>
              <w:autoSpaceDE w:val="0"/>
              <w:autoSpaceDN w:val="0"/>
              <w:adjustRightInd w:val="0"/>
              <w:spacing w:before="80" w:after="80" w:line="276" w:lineRule="auto"/>
              <w:jc w:val="left"/>
              <w:rPr>
                <w:rFonts w:ascii="Times New Roman" w:hAnsi="Times New Roman" w:cs="Times New Roman"/>
                <w:sz w:val="22"/>
                <w:szCs w:val="22"/>
                <w:lang w:val="ru-RU"/>
              </w:rPr>
            </w:pPr>
            <w:r>
              <w:rPr>
                <w:rFonts w:ascii="Times New Roman" w:hAnsi="Times New Roman" w:cs="Times New Roman"/>
                <w:sz w:val="22"/>
                <w:szCs w:val="22"/>
                <w:lang w:val="sr-Cyrl-CS"/>
              </w:rPr>
              <w:t>Усвајање предлога мера за побољшање успеха и дисциплине ученика</w:t>
            </w:r>
          </w:p>
        </w:tc>
        <w:tc>
          <w:tcPr>
            <w:tcW w:w="782" w:type="dxa"/>
            <w:vMerge/>
            <w:textDirection w:val="btLr"/>
            <w:vAlign w:val="center"/>
          </w:tcPr>
          <w:p w14:paraId="3CC50C00"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0EA9099F" w14:textId="77777777">
        <w:trPr>
          <w:trHeight w:val="431"/>
          <w:jc w:val="center"/>
        </w:trPr>
        <w:tc>
          <w:tcPr>
            <w:tcW w:w="518" w:type="dxa"/>
            <w:vMerge/>
            <w:vAlign w:val="center"/>
          </w:tcPr>
          <w:p w14:paraId="7B10913E"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45A0DF26"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479D96BC" w14:textId="77777777" w:rsidR="00937522" w:rsidRDefault="00550077">
            <w:pPr>
              <w:numPr>
                <w:ilvl w:val="0"/>
                <w:numId w:val="14"/>
              </w:numPr>
              <w:autoSpaceDE w:val="0"/>
              <w:autoSpaceDN w:val="0"/>
              <w:adjustRightInd w:val="0"/>
              <w:spacing w:before="80" w:after="80" w:line="276" w:lineRule="auto"/>
              <w:jc w:val="left"/>
              <w:rPr>
                <w:rFonts w:ascii="Times New Roman" w:hAnsi="Times New Roman" w:cs="Times New Roman"/>
                <w:sz w:val="22"/>
                <w:szCs w:val="22"/>
                <w:lang w:val="sr-Cyrl-CS"/>
              </w:rPr>
            </w:pPr>
            <w:r>
              <w:rPr>
                <w:rFonts w:ascii="Times New Roman" w:hAnsi="Times New Roman" w:cs="Times New Roman"/>
                <w:sz w:val="22"/>
                <w:szCs w:val="22"/>
                <w:lang w:val="sr-Cyrl-CS"/>
              </w:rPr>
              <w:t>Превенција насиља, посебни ризици и мере заштите као и реаговања у случају када се насиље деси</w:t>
            </w:r>
          </w:p>
        </w:tc>
        <w:tc>
          <w:tcPr>
            <w:tcW w:w="782" w:type="dxa"/>
            <w:vMerge/>
            <w:textDirection w:val="btLr"/>
            <w:vAlign w:val="center"/>
          </w:tcPr>
          <w:p w14:paraId="03AC93A6"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42FEBFA3" w14:textId="77777777">
        <w:trPr>
          <w:trHeight w:val="319"/>
          <w:jc w:val="center"/>
        </w:trPr>
        <w:tc>
          <w:tcPr>
            <w:tcW w:w="518" w:type="dxa"/>
            <w:vMerge/>
            <w:vAlign w:val="center"/>
          </w:tcPr>
          <w:p w14:paraId="05E2C2BA"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67550241"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434469A7" w14:textId="77777777" w:rsidR="00937522" w:rsidRDefault="00550077">
            <w:pPr>
              <w:numPr>
                <w:ilvl w:val="0"/>
                <w:numId w:val="14"/>
              </w:numPr>
              <w:spacing w:before="80" w:after="80" w:line="276" w:lineRule="auto"/>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Договор о обележавању </w:t>
            </w:r>
            <w:r>
              <w:rPr>
                <w:rFonts w:ascii="Times New Roman" w:hAnsi="Times New Roman" w:cs="Times New Roman"/>
                <w:sz w:val="22"/>
                <w:szCs w:val="22"/>
                <w:lang w:val="ru-RU"/>
              </w:rPr>
              <w:t>школске славе – Светог Саве</w:t>
            </w:r>
          </w:p>
        </w:tc>
        <w:tc>
          <w:tcPr>
            <w:tcW w:w="782" w:type="dxa"/>
            <w:vMerge/>
            <w:textDirection w:val="btLr"/>
            <w:vAlign w:val="center"/>
          </w:tcPr>
          <w:p w14:paraId="3296170B"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7674D615" w14:textId="77777777">
        <w:trPr>
          <w:trHeight w:val="143"/>
          <w:jc w:val="center"/>
        </w:trPr>
        <w:tc>
          <w:tcPr>
            <w:tcW w:w="518" w:type="dxa"/>
            <w:vMerge w:val="restart"/>
            <w:vAlign w:val="center"/>
          </w:tcPr>
          <w:p w14:paraId="420AA45C"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538" w:type="dxa"/>
            <w:vMerge w:val="restart"/>
            <w:textDirection w:val="btLr"/>
            <w:vAlign w:val="center"/>
          </w:tcPr>
          <w:p w14:paraId="2D503697" w14:textId="77777777" w:rsidR="00937522" w:rsidRDefault="00550077">
            <w:pPr>
              <w:autoSpaceDE w:val="0"/>
              <w:autoSpaceDN w:val="0"/>
              <w:adjustRightInd w:val="0"/>
              <w:spacing w:before="0"/>
              <w:ind w:right="113"/>
              <w:jc w:val="center"/>
              <w:rPr>
                <w:rFonts w:ascii="Times New Roman" w:hAnsi="Times New Roman" w:cs="Times New Roman"/>
                <w:sz w:val="22"/>
                <w:szCs w:val="22"/>
                <w:lang w:val="sr-Cyrl-CS"/>
              </w:rPr>
            </w:pPr>
            <w:proofErr w:type="spellStart"/>
            <w:r>
              <w:rPr>
                <w:rFonts w:ascii="Times New Roman" w:hAnsi="Times New Roman" w:cs="Times New Roman"/>
                <w:sz w:val="22"/>
                <w:szCs w:val="22"/>
              </w:rPr>
              <w:t>Јануар</w:t>
            </w:r>
            <w:proofErr w:type="spellEnd"/>
            <w:r>
              <w:rPr>
                <w:rFonts w:ascii="Times New Roman" w:hAnsi="Times New Roman" w:cs="Times New Roman"/>
                <w:sz w:val="22"/>
                <w:szCs w:val="22"/>
                <w:lang w:val="sr-Cyrl-CS"/>
              </w:rPr>
              <w:t>/ Фебруар</w:t>
            </w:r>
          </w:p>
        </w:tc>
        <w:tc>
          <w:tcPr>
            <w:tcW w:w="9112" w:type="dxa"/>
          </w:tcPr>
          <w:p w14:paraId="794AF82C" w14:textId="77777777" w:rsidR="00937522" w:rsidRDefault="00550077">
            <w:pPr>
              <w:numPr>
                <w:ilvl w:val="0"/>
                <w:numId w:val="15"/>
              </w:numPr>
              <w:spacing w:before="80" w:after="80" w:line="276" w:lineRule="auto"/>
              <w:rPr>
                <w:rFonts w:ascii="Times New Roman" w:hAnsi="Times New Roman" w:cs="Times New Roman"/>
                <w:sz w:val="22"/>
                <w:szCs w:val="22"/>
                <w:lang w:val="sr-Cyrl-CS"/>
              </w:rPr>
            </w:pPr>
            <w:r>
              <w:rPr>
                <w:rFonts w:ascii="Times New Roman" w:hAnsi="Times New Roman" w:cs="Times New Roman"/>
                <w:sz w:val="22"/>
                <w:szCs w:val="22"/>
                <w:lang w:val="ru-RU"/>
              </w:rPr>
              <w:t>Усвајање записника са претходне седнице Наставничког већа</w:t>
            </w:r>
          </w:p>
        </w:tc>
        <w:tc>
          <w:tcPr>
            <w:tcW w:w="782" w:type="dxa"/>
            <w:vMerge/>
            <w:textDirection w:val="btLr"/>
            <w:vAlign w:val="center"/>
          </w:tcPr>
          <w:p w14:paraId="4C1FAE77"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7A0DE70D" w14:textId="77777777">
        <w:trPr>
          <w:trHeight w:val="279"/>
          <w:jc w:val="center"/>
        </w:trPr>
        <w:tc>
          <w:tcPr>
            <w:tcW w:w="518" w:type="dxa"/>
            <w:vMerge/>
            <w:vAlign w:val="center"/>
          </w:tcPr>
          <w:p w14:paraId="7B45CF13"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4025F806"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0BA8DC38" w14:textId="77777777" w:rsidR="00937522" w:rsidRDefault="00550077">
            <w:pPr>
              <w:numPr>
                <w:ilvl w:val="0"/>
                <w:numId w:val="15"/>
              </w:numPr>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реализације образовно-васпитног рада и прописаног фонда часова на крају</w:t>
            </w:r>
          </w:p>
          <w:p w14:paraId="6815023E" w14:textId="77777777" w:rsidR="00937522" w:rsidRDefault="00550077">
            <w:pPr>
              <w:spacing w:before="80" w:after="80" w:line="276" w:lineRule="auto"/>
              <w:ind w:left="720"/>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Pr>
                <w:rFonts w:ascii="Times New Roman" w:hAnsi="Times New Roman" w:cs="Times New Roman"/>
                <w:sz w:val="22"/>
                <w:szCs w:val="22"/>
              </w:rPr>
              <w:t>I</w:t>
            </w:r>
            <w:r>
              <w:rPr>
                <w:rFonts w:ascii="Times New Roman" w:hAnsi="Times New Roman" w:cs="Times New Roman"/>
                <w:sz w:val="22"/>
                <w:szCs w:val="22"/>
                <w:lang w:val="ru-RU"/>
              </w:rPr>
              <w:t xml:space="preserve"> полугодишта</w:t>
            </w:r>
          </w:p>
        </w:tc>
        <w:tc>
          <w:tcPr>
            <w:tcW w:w="782" w:type="dxa"/>
            <w:vMerge/>
            <w:textDirection w:val="btLr"/>
            <w:vAlign w:val="center"/>
          </w:tcPr>
          <w:p w14:paraId="090403AE"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494CE4BF" w14:textId="77777777">
        <w:trPr>
          <w:trHeight w:val="279"/>
          <w:jc w:val="center"/>
        </w:trPr>
        <w:tc>
          <w:tcPr>
            <w:tcW w:w="518" w:type="dxa"/>
            <w:vMerge/>
            <w:vAlign w:val="center"/>
          </w:tcPr>
          <w:p w14:paraId="0265CA73"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16144079"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21FA1942" w14:textId="77777777" w:rsidR="00937522" w:rsidRDefault="00550077">
            <w:pPr>
              <w:numPr>
                <w:ilvl w:val="0"/>
                <w:numId w:val="15"/>
              </w:numPr>
              <w:spacing w:before="80" w:after="80" w:line="276" w:lineRule="auto"/>
              <w:rPr>
                <w:rFonts w:ascii="Times New Roman" w:hAnsi="Times New Roman" w:cs="Times New Roman"/>
                <w:sz w:val="22"/>
                <w:szCs w:val="22"/>
                <w:lang w:val="sr-Cyrl-CS"/>
              </w:rPr>
            </w:pPr>
            <w:r>
              <w:rPr>
                <w:rFonts w:ascii="Times New Roman" w:hAnsi="Times New Roman" w:cs="Times New Roman"/>
                <w:sz w:val="22"/>
                <w:szCs w:val="22"/>
                <w:lang w:val="ru-RU"/>
              </w:rPr>
              <w:t xml:space="preserve">Анализа успеха и дисиплине ученика на крају </w:t>
            </w:r>
            <w:r>
              <w:rPr>
                <w:rFonts w:ascii="Times New Roman" w:hAnsi="Times New Roman" w:cs="Times New Roman"/>
                <w:sz w:val="22"/>
                <w:szCs w:val="22"/>
              </w:rPr>
              <w:t>I</w:t>
            </w:r>
            <w:r>
              <w:rPr>
                <w:rFonts w:ascii="Times New Roman" w:hAnsi="Times New Roman" w:cs="Times New Roman"/>
                <w:sz w:val="22"/>
                <w:szCs w:val="22"/>
                <w:lang w:val="ru-RU"/>
              </w:rPr>
              <w:t xml:space="preserve"> полугодишта</w:t>
            </w:r>
          </w:p>
        </w:tc>
        <w:tc>
          <w:tcPr>
            <w:tcW w:w="782" w:type="dxa"/>
            <w:vMerge/>
            <w:textDirection w:val="btLr"/>
            <w:vAlign w:val="center"/>
          </w:tcPr>
          <w:p w14:paraId="12A7C568"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5C931302" w14:textId="77777777">
        <w:trPr>
          <w:trHeight w:val="229"/>
          <w:jc w:val="center"/>
        </w:trPr>
        <w:tc>
          <w:tcPr>
            <w:tcW w:w="518" w:type="dxa"/>
            <w:vMerge/>
            <w:vAlign w:val="center"/>
          </w:tcPr>
          <w:p w14:paraId="25F0558B"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100E8D64"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1952EB47" w14:textId="77777777" w:rsidR="00937522" w:rsidRDefault="00550077">
            <w:pPr>
              <w:numPr>
                <w:ilvl w:val="0"/>
                <w:numId w:val="15"/>
              </w:numPr>
              <w:spacing w:before="80" w:after="80" w:line="276" w:lineRule="auto"/>
              <w:rPr>
                <w:rFonts w:ascii="Times New Roman" w:hAnsi="Times New Roman" w:cs="Times New Roman"/>
                <w:sz w:val="22"/>
                <w:szCs w:val="22"/>
                <w:lang w:val="sr-Cyrl-CS"/>
              </w:rPr>
            </w:pPr>
            <w:r>
              <w:rPr>
                <w:rFonts w:ascii="Times New Roman" w:hAnsi="Times New Roman" w:cs="Times New Roman"/>
                <w:sz w:val="22"/>
                <w:szCs w:val="22"/>
                <w:lang w:val="sr-Cyrl-CS"/>
              </w:rPr>
              <w:t>Усвајање предлога мера за побољшање успеха и дисциплине</w:t>
            </w:r>
          </w:p>
        </w:tc>
        <w:tc>
          <w:tcPr>
            <w:tcW w:w="782" w:type="dxa"/>
            <w:vMerge/>
            <w:textDirection w:val="btLr"/>
            <w:vAlign w:val="center"/>
          </w:tcPr>
          <w:p w14:paraId="1D18D43E"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159A22C5" w14:textId="77777777">
        <w:trPr>
          <w:trHeight w:val="229"/>
          <w:jc w:val="center"/>
        </w:trPr>
        <w:tc>
          <w:tcPr>
            <w:tcW w:w="518" w:type="dxa"/>
            <w:vMerge/>
            <w:vAlign w:val="center"/>
          </w:tcPr>
          <w:p w14:paraId="114D0E51"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542B040E"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114763A2" w14:textId="77777777" w:rsidR="00937522" w:rsidRDefault="00550077">
            <w:pPr>
              <w:numPr>
                <w:ilvl w:val="0"/>
                <w:numId w:val="15"/>
              </w:numPr>
              <w:spacing w:before="80" w:after="80" w:line="276" w:lineRule="auto"/>
              <w:rPr>
                <w:rFonts w:ascii="Times New Roman" w:hAnsi="Times New Roman" w:cs="Times New Roman"/>
                <w:sz w:val="22"/>
                <w:szCs w:val="22"/>
                <w:lang w:val="sr-Cyrl-CS"/>
              </w:rPr>
            </w:pPr>
            <w:r>
              <w:rPr>
                <w:rFonts w:ascii="Times New Roman" w:hAnsi="Times New Roman" w:cs="Times New Roman"/>
                <w:color w:val="000000" w:themeColor="text1"/>
                <w:sz w:val="22"/>
                <w:szCs w:val="22"/>
                <w:lang w:val="sr-Cyrl-CS"/>
              </w:rPr>
              <w:t>Реализација плана угледних часова</w:t>
            </w:r>
          </w:p>
        </w:tc>
        <w:tc>
          <w:tcPr>
            <w:tcW w:w="782" w:type="dxa"/>
            <w:vMerge/>
            <w:textDirection w:val="btLr"/>
            <w:vAlign w:val="center"/>
          </w:tcPr>
          <w:p w14:paraId="7AC5E975"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58FDE0C0" w14:textId="77777777">
        <w:trPr>
          <w:trHeight w:val="62"/>
          <w:jc w:val="center"/>
        </w:trPr>
        <w:tc>
          <w:tcPr>
            <w:tcW w:w="518" w:type="dxa"/>
            <w:vMerge/>
            <w:vAlign w:val="center"/>
          </w:tcPr>
          <w:p w14:paraId="55349D62"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5E868CD2"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6AD5346B" w14:textId="77777777" w:rsidR="00937522" w:rsidRDefault="00550077">
            <w:pPr>
              <w:numPr>
                <w:ilvl w:val="0"/>
                <w:numId w:val="15"/>
              </w:numPr>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sr-Cyrl-CS"/>
              </w:rPr>
              <w:t>Организација рада за време зимског распуста</w:t>
            </w:r>
          </w:p>
        </w:tc>
        <w:tc>
          <w:tcPr>
            <w:tcW w:w="782" w:type="dxa"/>
            <w:vMerge/>
            <w:textDirection w:val="btLr"/>
            <w:vAlign w:val="center"/>
          </w:tcPr>
          <w:p w14:paraId="1048EECD"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721A6877" w14:textId="77777777">
        <w:trPr>
          <w:trHeight w:val="62"/>
          <w:jc w:val="center"/>
        </w:trPr>
        <w:tc>
          <w:tcPr>
            <w:tcW w:w="518" w:type="dxa"/>
            <w:vMerge/>
            <w:vAlign w:val="center"/>
          </w:tcPr>
          <w:p w14:paraId="1EA3FB05"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13E1BD6B"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562C7A1A" w14:textId="77777777" w:rsidR="00937522" w:rsidRDefault="00550077">
            <w:pPr>
              <w:numPr>
                <w:ilvl w:val="0"/>
                <w:numId w:val="15"/>
              </w:numPr>
              <w:spacing w:before="80" w:after="80" w:line="276" w:lineRule="auto"/>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lang w:val="ru-RU"/>
              </w:rPr>
              <w:t>Организација припремне наставе за завршни испит за ученике 8.разреда</w:t>
            </w:r>
          </w:p>
        </w:tc>
        <w:tc>
          <w:tcPr>
            <w:tcW w:w="782" w:type="dxa"/>
            <w:vMerge/>
            <w:textDirection w:val="btLr"/>
            <w:vAlign w:val="center"/>
          </w:tcPr>
          <w:p w14:paraId="0355152F"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271BA88C" w14:textId="77777777">
        <w:trPr>
          <w:trHeight w:val="336"/>
          <w:jc w:val="center"/>
        </w:trPr>
        <w:tc>
          <w:tcPr>
            <w:tcW w:w="518" w:type="dxa"/>
            <w:vMerge/>
            <w:vAlign w:val="center"/>
          </w:tcPr>
          <w:p w14:paraId="7A268681"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3302FB93"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147A01DC" w14:textId="77777777" w:rsidR="00937522" w:rsidRDefault="00550077">
            <w:pPr>
              <w:numPr>
                <w:ilvl w:val="0"/>
                <w:numId w:val="15"/>
              </w:numPr>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sr-Cyrl-CS"/>
              </w:rPr>
              <w:t>Организација такмичења ученика</w:t>
            </w:r>
          </w:p>
        </w:tc>
        <w:tc>
          <w:tcPr>
            <w:tcW w:w="782" w:type="dxa"/>
            <w:vMerge/>
            <w:textDirection w:val="btLr"/>
            <w:vAlign w:val="center"/>
          </w:tcPr>
          <w:p w14:paraId="27A60507"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627E3D17" w14:textId="77777777">
        <w:trPr>
          <w:trHeight w:val="468"/>
          <w:jc w:val="center"/>
        </w:trPr>
        <w:tc>
          <w:tcPr>
            <w:tcW w:w="518" w:type="dxa"/>
            <w:vMerge/>
            <w:vAlign w:val="center"/>
          </w:tcPr>
          <w:p w14:paraId="6B1DD5E1"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72A2FC77"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71BC5870" w14:textId="77777777" w:rsidR="00937522" w:rsidRDefault="00550077">
            <w:pPr>
              <w:numPr>
                <w:ilvl w:val="0"/>
                <w:numId w:val="15"/>
              </w:numPr>
              <w:spacing w:before="80" w:after="80" w:line="276" w:lineRule="auto"/>
              <w:rPr>
                <w:rFonts w:ascii="Times New Roman" w:hAnsi="Times New Roman" w:cs="Times New Roman"/>
                <w:sz w:val="22"/>
                <w:szCs w:val="22"/>
                <w:lang w:val="sr-Cyrl-CS"/>
              </w:rPr>
            </w:pPr>
            <w:r>
              <w:rPr>
                <w:rFonts w:ascii="Times New Roman" w:hAnsi="Times New Roman" w:cs="Times New Roman"/>
                <w:sz w:val="22"/>
                <w:szCs w:val="22"/>
                <w:lang w:val="sr-Cyrl-CS"/>
              </w:rPr>
              <w:t>Извештај о реализацији пројекта Партнерство за праведно и квалитетно образовање</w:t>
            </w:r>
          </w:p>
        </w:tc>
        <w:tc>
          <w:tcPr>
            <w:tcW w:w="782" w:type="dxa"/>
            <w:vMerge/>
            <w:textDirection w:val="btLr"/>
            <w:vAlign w:val="center"/>
          </w:tcPr>
          <w:p w14:paraId="6199C097"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631760CD" w14:textId="77777777">
        <w:trPr>
          <w:trHeight w:val="131"/>
          <w:jc w:val="center"/>
        </w:trPr>
        <w:tc>
          <w:tcPr>
            <w:tcW w:w="518" w:type="dxa"/>
            <w:vMerge w:val="restart"/>
            <w:vAlign w:val="center"/>
          </w:tcPr>
          <w:p w14:paraId="1FFA8C33"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4.</w:t>
            </w:r>
          </w:p>
        </w:tc>
        <w:tc>
          <w:tcPr>
            <w:tcW w:w="538" w:type="dxa"/>
            <w:vMerge w:val="restart"/>
            <w:textDirection w:val="btLr"/>
            <w:vAlign w:val="center"/>
          </w:tcPr>
          <w:p w14:paraId="69E14921" w14:textId="77777777" w:rsidR="00937522" w:rsidRDefault="00550077">
            <w:pPr>
              <w:autoSpaceDE w:val="0"/>
              <w:autoSpaceDN w:val="0"/>
              <w:adjustRightInd w:val="0"/>
              <w:spacing w:before="0"/>
              <w:ind w:right="113"/>
              <w:jc w:val="center"/>
              <w:rPr>
                <w:rFonts w:ascii="Times New Roman" w:hAnsi="Times New Roman" w:cs="Times New Roman"/>
                <w:sz w:val="22"/>
                <w:szCs w:val="22"/>
              </w:rPr>
            </w:pPr>
            <w:proofErr w:type="spellStart"/>
            <w:r>
              <w:rPr>
                <w:rFonts w:ascii="Times New Roman" w:hAnsi="Times New Roman" w:cs="Times New Roman"/>
                <w:sz w:val="22"/>
                <w:szCs w:val="22"/>
              </w:rPr>
              <w:t>Март</w:t>
            </w:r>
            <w:proofErr w:type="spellEnd"/>
          </w:p>
        </w:tc>
        <w:tc>
          <w:tcPr>
            <w:tcW w:w="9112" w:type="dxa"/>
          </w:tcPr>
          <w:p w14:paraId="02BF7792" w14:textId="77777777" w:rsidR="00937522" w:rsidRDefault="00550077">
            <w:pPr>
              <w:numPr>
                <w:ilvl w:val="0"/>
                <w:numId w:val="16"/>
              </w:numPr>
              <w:spacing w:before="80" w:after="60" w:line="276" w:lineRule="auto"/>
              <w:rPr>
                <w:rFonts w:ascii="Times New Roman" w:hAnsi="Times New Roman" w:cs="Times New Roman"/>
                <w:sz w:val="22"/>
                <w:szCs w:val="22"/>
                <w:lang w:val="sr-Cyrl-CS"/>
              </w:rPr>
            </w:pPr>
            <w:r>
              <w:rPr>
                <w:rFonts w:ascii="Times New Roman" w:hAnsi="Times New Roman" w:cs="Times New Roman"/>
                <w:sz w:val="22"/>
                <w:szCs w:val="22"/>
                <w:lang w:val="ru-RU"/>
              </w:rPr>
              <w:t>Усвајање записника са претходне седнице Наставничког већа</w:t>
            </w:r>
          </w:p>
        </w:tc>
        <w:tc>
          <w:tcPr>
            <w:tcW w:w="782" w:type="dxa"/>
            <w:vMerge w:val="restart"/>
            <w:textDirection w:val="btLr"/>
            <w:vAlign w:val="center"/>
          </w:tcPr>
          <w:p w14:paraId="065AC3D4"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330D0154" w14:textId="77777777">
        <w:trPr>
          <w:trHeight w:val="131"/>
          <w:jc w:val="center"/>
        </w:trPr>
        <w:tc>
          <w:tcPr>
            <w:tcW w:w="518" w:type="dxa"/>
            <w:vMerge/>
            <w:vAlign w:val="center"/>
          </w:tcPr>
          <w:p w14:paraId="12E97F91"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22CFA5D5" w14:textId="77777777" w:rsidR="00937522" w:rsidRDefault="00937522">
            <w:pPr>
              <w:autoSpaceDE w:val="0"/>
              <w:autoSpaceDN w:val="0"/>
              <w:adjustRightInd w:val="0"/>
              <w:spacing w:before="0"/>
              <w:ind w:left="113" w:right="113"/>
              <w:jc w:val="center"/>
              <w:rPr>
                <w:rFonts w:ascii="Times New Roman" w:hAnsi="Times New Roman" w:cs="Times New Roman"/>
                <w:sz w:val="22"/>
                <w:szCs w:val="22"/>
              </w:rPr>
            </w:pPr>
          </w:p>
        </w:tc>
        <w:tc>
          <w:tcPr>
            <w:tcW w:w="9112" w:type="dxa"/>
          </w:tcPr>
          <w:p w14:paraId="1319B326" w14:textId="77777777" w:rsidR="00937522" w:rsidRDefault="00550077">
            <w:pPr>
              <w:numPr>
                <w:ilvl w:val="0"/>
                <w:numId w:val="16"/>
              </w:numPr>
              <w:autoSpaceDE w:val="0"/>
              <w:autoSpaceDN w:val="0"/>
              <w:adjustRightInd w:val="0"/>
              <w:spacing w:before="8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полугодишњег извештаја о раду школе у школској 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r>
              <w:rPr>
                <w:rFonts w:ascii="Times New Roman" w:hAnsi="Times New Roman" w:cs="Times New Roman"/>
                <w:sz w:val="22"/>
                <w:szCs w:val="22"/>
                <w:lang w:val="ru-RU"/>
              </w:rPr>
              <w:t>.години</w:t>
            </w:r>
          </w:p>
        </w:tc>
        <w:tc>
          <w:tcPr>
            <w:tcW w:w="782" w:type="dxa"/>
            <w:vMerge/>
            <w:textDirection w:val="btLr"/>
            <w:vAlign w:val="center"/>
          </w:tcPr>
          <w:p w14:paraId="5BFA7951"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68C4B626" w14:textId="77777777">
        <w:trPr>
          <w:trHeight w:val="131"/>
          <w:jc w:val="center"/>
        </w:trPr>
        <w:tc>
          <w:tcPr>
            <w:tcW w:w="518" w:type="dxa"/>
            <w:vMerge/>
            <w:vAlign w:val="center"/>
          </w:tcPr>
          <w:p w14:paraId="14F8B262"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23E01C4A" w14:textId="77777777" w:rsidR="00937522" w:rsidRDefault="00937522">
            <w:pPr>
              <w:autoSpaceDE w:val="0"/>
              <w:autoSpaceDN w:val="0"/>
              <w:adjustRightInd w:val="0"/>
              <w:spacing w:before="0"/>
              <w:ind w:left="113" w:right="113"/>
              <w:jc w:val="center"/>
              <w:rPr>
                <w:rFonts w:ascii="Times New Roman" w:hAnsi="Times New Roman" w:cs="Times New Roman"/>
                <w:sz w:val="22"/>
                <w:szCs w:val="22"/>
              </w:rPr>
            </w:pPr>
          </w:p>
        </w:tc>
        <w:tc>
          <w:tcPr>
            <w:tcW w:w="9112" w:type="dxa"/>
          </w:tcPr>
          <w:p w14:paraId="67AA0FAF" w14:textId="77777777" w:rsidR="00937522" w:rsidRDefault="00550077">
            <w:pPr>
              <w:numPr>
                <w:ilvl w:val="0"/>
                <w:numId w:val="16"/>
              </w:numPr>
              <w:autoSpaceDE w:val="0"/>
              <w:autoSpaceDN w:val="0"/>
              <w:adjustRightInd w:val="0"/>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полугодишњег извештаја о раду директора школе у школској 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r>
              <w:rPr>
                <w:rFonts w:ascii="Times New Roman" w:hAnsi="Times New Roman" w:cs="Times New Roman"/>
                <w:sz w:val="22"/>
                <w:szCs w:val="22"/>
                <w:lang w:val="ru-RU"/>
              </w:rPr>
              <w:t>.годин</w:t>
            </w:r>
            <w:r>
              <w:rPr>
                <w:rFonts w:ascii="Times New Roman" w:hAnsi="Times New Roman" w:cs="Times New Roman"/>
                <w:sz w:val="22"/>
                <w:szCs w:val="22"/>
                <w:lang w:val="sr-Cyrl-RS"/>
              </w:rPr>
              <w:t>и</w:t>
            </w:r>
          </w:p>
        </w:tc>
        <w:tc>
          <w:tcPr>
            <w:tcW w:w="782" w:type="dxa"/>
            <w:vMerge/>
            <w:textDirection w:val="btLr"/>
            <w:vAlign w:val="center"/>
          </w:tcPr>
          <w:p w14:paraId="02288D63"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47212515" w14:textId="77777777">
        <w:trPr>
          <w:trHeight w:val="131"/>
          <w:jc w:val="center"/>
        </w:trPr>
        <w:tc>
          <w:tcPr>
            <w:tcW w:w="518" w:type="dxa"/>
            <w:vMerge/>
            <w:vAlign w:val="center"/>
          </w:tcPr>
          <w:p w14:paraId="5D8CCFEF"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7E11E587" w14:textId="77777777" w:rsidR="00937522" w:rsidRDefault="00937522">
            <w:pPr>
              <w:autoSpaceDE w:val="0"/>
              <w:autoSpaceDN w:val="0"/>
              <w:adjustRightInd w:val="0"/>
              <w:spacing w:before="0"/>
              <w:ind w:left="113" w:right="113"/>
              <w:jc w:val="center"/>
              <w:rPr>
                <w:rFonts w:ascii="Times New Roman" w:hAnsi="Times New Roman" w:cs="Times New Roman"/>
                <w:sz w:val="22"/>
                <w:szCs w:val="22"/>
              </w:rPr>
            </w:pPr>
          </w:p>
        </w:tc>
        <w:tc>
          <w:tcPr>
            <w:tcW w:w="9112" w:type="dxa"/>
          </w:tcPr>
          <w:p w14:paraId="0F9F66DB" w14:textId="77777777" w:rsidR="00937522" w:rsidRDefault="00550077">
            <w:pPr>
              <w:numPr>
                <w:ilvl w:val="0"/>
                <w:numId w:val="16"/>
              </w:numPr>
              <w:autoSpaceDE w:val="0"/>
              <w:autoSpaceDN w:val="0"/>
              <w:adjustRightInd w:val="0"/>
              <w:spacing w:before="80" w:after="60" w:line="276" w:lineRule="auto"/>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sr-Cyrl-CS"/>
              </w:rPr>
              <w:t>Извештај наставника предметне наставе о реализацији часова у четвртом разреду и израда плана часова до краја школске године</w:t>
            </w:r>
          </w:p>
        </w:tc>
        <w:tc>
          <w:tcPr>
            <w:tcW w:w="782" w:type="dxa"/>
            <w:vMerge/>
            <w:textDirection w:val="btLr"/>
            <w:vAlign w:val="center"/>
          </w:tcPr>
          <w:p w14:paraId="713987F1"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76D94C00" w14:textId="77777777">
        <w:trPr>
          <w:trHeight w:val="122"/>
          <w:jc w:val="center"/>
        </w:trPr>
        <w:tc>
          <w:tcPr>
            <w:tcW w:w="518" w:type="dxa"/>
            <w:vMerge/>
            <w:vAlign w:val="center"/>
          </w:tcPr>
          <w:p w14:paraId="5D986C45"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3B7E8482"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7FAE4936" w14:textId="77777777" w:rsidR="00937522" w:rsidRDefault="00550077">
            <w:pPr>
              <w:numPr>
                <w:ilvl w:val="0"/>
                <w:numId w:val="16"/>
              </w:numPr>
              <w:spacing w:before="80" w:after="60" w:line="276" w:lineRule="auto"/>
              <w:jc w:val="left"/>
              <w:rPr>
                <w:rFonts w:ascii="Times New Roman" w:hAnsi="Times New Roman" w:cs="Times New Roman"/>
                <w:sz w:val="22"/>
                <w:szCs w:val="22"/>
                <w:lang w:val="sr-Cyrl-RS"/>
              </w:rPr>
            </w:pPr>
            <w:proofErr w:type="spellStart"/>
            <w:r>
              <w:rPr>
                <w:rFonts w:ascii="Times New Roman" w:hAnsi="Times New Roman" w:cs="Times New Roman"/>
                <w:sz w:val="22"/>
                <w:szCs w:val="22"/>
              </w:rPr>
              <w:t>Предлагање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листе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обавезних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изборних</w:t>
            </w:r>
            <w:proofErr w:type="spellEnd"/>
            <w:r>
              <w:rPr>
                <w:rFonts w:ascii="Times New Roman" w:hAnsi="Times New Roman" w:cs="Times New Roman"/>
                <w:sz w:val="22"/>
                <w:szCs w:val="22"/>
                <w:lang w:val="sr-Cyrl-RS"/>
              </w:rPr>
              <w:t xml:space="preserve"> предмета, </w:t>
            </w:r>
            <w:proofErr w:type="spellStart"/>
            <w:r>
              <w:rPr>
                <w:rFonts w:ascii="Times New Roman" w:hAnsi="Times New Roman" w:cs="Times New Roman"/>
                <w:sz w:val="22"/>
                <w:szCs w:val="22"/>
              </w:rPr>
              <w:t>изборних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предмета</w:t>
            </w:r>
            <w:proofErr w:type="spellEnd"/>
            <w:r>
              <w:rPr>
                <w:rFonts w:ascii="Times New Roman" w:hAnsi="Times New Roman" w:cs="Times New Roman"/>
                <w:sz w:val="22"/>
                <w:szCs w:val="22"/>
                <w:lang w:val="sr-Cyrl-RS"/>
              </w:rPr>
              <w:t xml:space="preserve"> и слободних наставних активности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школску</w:t>
            </w:r>
            <w:proofErr w:type="spellEnd"/>
            <w:r>
              <w:rPr>
                <w:rFonts w:ascii="Times New Roman" w:hAnsi="Times New Roman" w:cs="Times New Roman"/>
                <w:sz w:val="22"/>
                <w:szCs w:val="22"/>
              </w:rPr>
              <w:t xml:space="preserve"> </w:t>
            </w:r>
            <w:r>
              <w:rPr>
                <w:rFonts w:ascii="Times New Roman" w:hAnsi="Times New Roman" w:cs="Times New Roman"/>
                <w:sz w:val="22"/>
                <w:szCs w:val="22"/>
                <w:lang w:val="ru-RU"/>
              </w:rPr>
              <w:t>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годину</w:t>
            </w:r>
            <w:proofErr w:type="spellEnd"/>
          </w:p>
        </w:tc>
        <w:tc>
          <w:tcPr>
            <w:tcW w:w="782" w:type="dxa"/>
            <w:vMerge/>
            <w:textDirection w:val="btLr"/>
            <w:vAlign w:val="center"/>
          </w:tcPr>
          <w:p w14:paraId="5C3BA296"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7A00650D" w14:textId="77777777">
        <w:trPr>
          <w:trHeight w:val="122"/>
          <w:jc w:val="center"/>
        </w:trPr>
        <w:tc>
          <w:tcPr>
            <w:tcW w:w="518" w:type="dxa"/>
            <w:vMerge/>
            <w:vAlign w:val="center"/>
          </w:tcPr>
          <w:p w14:paraId="09459157"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4CE57B77"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1ABE5B4D" w14:textId="77777777" w:rsidR="00937522" w:rsidRDefault="00550077">
            <w:pPr>
              <w:numPr>
                <w:ilvl w:val="0"/>
                <w:numId w:val="16"/>
              </w:numPr>
              <w:spacing w:before="80" w:after="60" w:line="276" w:lineRule="auto"/>
              <w:rPr>
                <w:rFonts w:ascii="Times New Roman" w:hAnsi="Times New Roman" w:cs="Times New Roman"/>
                <w:sz w:val="22"/>
                <w:szCs w:val="22"/>
              </w:rPr>
            </w:pPr>
            <w:r>
              <w:rPr>
                <w:rFonts w:ascii="Times New Roman" w:hAnsi="Times New Roman" w:cs="Times New Roman"/>
                <w:sz w:val="22"/>
                <w:szCs w:val="22"/>
                <w:lang w:val="sr-Cyrl-CS"/>
              </w:rPr>
              <w:t>Организација пробног завршног испита</w:t>
            </w:r>
          </w:p>
        </w:tc>
        <w:tc>
          <w:tcPr>
            <w:tcW w:w="782" w:type="dxa"/>
            <w:vMerge/>
            <w:textDirection w:val="btLr"/>
            <w:vAlign w:val="center"/>
          </w:tcPr>
          <w:p w14:paraId="13C14F00"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4DE42EF8" w14:textId="77777777">
        <w:trPr>
          <w:trHeight w:val="170"/>
          <w:jc w:val="center"/>
        </w:trPr>
        <w:tc>
          <w:tcPr>
            <w:tcW w:w="518" w:type="dxa"/>
            <w:vMerge w:val="restart"/>
            <w:vAlign w:val="center"/>
          </w:tcPr>
          <w:p w14:paraId="7C318A72"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5.</w:t>
            </w:r>
          </w:p>
        </w:tc>
        <w:tc>
          <w:tcPr>
            <w:tcW w:w="538" w:type="dxa"/>
            <w:vMerge w:val="restart"/>
            <w:textDirection w:val="btLr"/>
            <w:vAlign w:val="center"/>
          </w:tcPr>
          <w:p w14:paraId="139938D1" w14:textId="77777777" w:rsidR="00937522" w:rsidRDefault="00550077">
            <w:pPr>
              <w:autoSpaceDE w:val="0"/>
              <w:autoSpaceDN w:val="0"/>
              <w:adjustRightInd w:val="0"/>
              <w:spacing w:before="0"/>
              <w:ind w:right="113"/>
              <w:jc w:val="center"/>
              <w:rPr>
                <w:rFonts w:ascii="Times New Roman" w:hAnsi="Times New Roman" w:cs="Times New Roman"/>
                <w:sz w:val="22"/>
                <w:szCs w:val="22"/>
              </w:rPr>
            </w:pPr>
            <w:proofErr w:type="spellStart"/>
            <w:r>
              <w:rPr>
                <w:rFonts w:ascii="Times New Roman" w:hAnsi="Times New Roman" w:cs="Times New Roman"/>
                <w:sz w:val="22"/>
                <w:szCs w:val="22"/>
              </w:rPr>
              <w:t>Април</w:t>
            </w:r>
            <w:proofErr w:type="spellEnd"/>
          </w:p>
        </w:tc>
        <w:tc>
          <w:tcPr>
            <w:tcW w:w="9112" w:type="dxa"/>
          </w:tcPr>
          <w:p w14:paraId="78257813" w14:textId="77777777" w:rsidR="00937522" w:rsidRDefault="00550077">
            <w:pPr>
              <w:numPr>
                <w:ilvl w:val="0"/>
                <w:numId w:val="17"/>
              </w:numPr>
              <w:autoSpaceDE w:val="0"/>
              <w:autoSpaceDN w:val="0"/>
              <w:adjustRightInd w:val="0"/>
              <w:spacing w:before="12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Наставничког већа</w:t>
            </w:r>
          </w:p>
        </w:tc>
        <w:tc>
          <w:tcPr>
            <w:tcW w:w="782" w:type="dxa"/>
            <w:vMerge w:val="restart"/>
            <w:textDirection w:val="btLr"/>
            <w:vAlign w:val="center"/>
          </w:tcPr>
          <w:p w14:paraId="507C5C0D"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61EC9E4A" w14:textId="77777777">
        <w:trPr>
          <w:trHeight w:val="128"/>
          <w:jc w:val="center"/>
        </w:trPr>
        <w:tc>
          <w:tcPr>
            <w:tcW w:w="518" w:type="dxa"/>
            <w:vMerge/>
            <w:vAlign w:val="center"/>
          </w:tcPr>
          <w:p w14:paraId="45EACE8A"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5C0253EE"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605ABC75" w14:textId="77777777" w:rsidR="00937522" w:rsidRDefault="00550077">
            <w:pPr>
              <w:numPr>
                <w:ilvl w:val="0"/>
                <w:numId w:val="17"/>
              </w:numPr>
              <w:autoSpaceDE w:val="0"/>
              <w:autoSpaceDN w:val="0"/>
              <w:adjustRightInd w:val="0"/>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Анализа успеха и дисциплине ученика на крају трећег класификационог периода</w:t>
            </w:r>
          </w:p>
        </w:tc>
        <w:tc>
          <w:tcPr>
            <w:tcW w:w="782" w:type="dxa"/>
            <w:vMerge/>
            <w:textDirection w:val="btLr"/>
            <w:vAlign w:val="center"/>
          </w:tcPr>
          <w:p w14:paraId="13FCBD08"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5CC58CFB" w14:textId="77777777">
        <w:trPr>
          <w:trHeight w:val="128"/>
          <w:jc w:val="center"/>
        </w:trPr>
        <w:tc>
          <w:tcPr>
            <w:tcW w:w="518" w:type="dxa"/>
            <w:vMerge/>
            <w:vAlign w:val="center"/>
          </w:tcPr>
          <w:p w14:paraId="4D817A89" w14:textId="77777777" w:rsidR="00937522" w:rsidRDefault="00937522">
            <w:pPr>
              <w:autoSpaceDE w:val="0"/>
              <w:autoSpaceDN w:val="0"/>
              <w:adjustRightInd w:val="0"/>
              <w:spacing w:before="0"/>
              <w:jc w:val="center"/>
              <w:rPr>
                <w:rFonts w:ascii="Times New Roman" w:hAnsi="Times New Roman" w:cs="Times New Roman"/>
                <w:sz w:val="22"/>
                <w:szCs w:val="22"/>
                <w:lang w:val="sr-Cyrl-CS"/>
              </w:rPr>
            </w:pPr>
          </w:p>
        </w:tc>
        <w:tc>
          <w:tcPr>
            <w:tcW w:w="538" w:type="dxa"/>
            <w:vMerge/>
            <w:textDirection w:val="btLr"/>
            <w:vAlign w:val="center"/>
          </w:tcPr>
          <w:p w14:paraId="7B46CB0F"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65E8F0DD" w14:textId="77777777" w:rsidR="00937522" w:rsidRDefault="00550077">
            <w:pPr>
              <w:numPr>
                <w:ilvl w:val="0"/>
                <w:numId w:val="17"/>
              </w:numPr>
              <w:autoSpaceDE w:val="0"/>
              <w:autoSpaceDN w:val="0"/>
              <w:adjustRightInd w:val="0"/>
              <w:spacing w:before="80" w:after="60" w:line="276" w:lineRule="auto"/>
              <w:rPr>
                <w:rFonts w:ascii="Times New Roman" w:hAnsi="Times New Roman" w:cs="Times New Roman"/>
                <w:sz w:val="22"/>
                <w:szCs w:val="22"/>
                <w:lang w:val="ru-RU"/>
              </w:rPr>
            </w:pPr>
            <w:r>
              <w:rPr>
                <w:rFonts w:ascii="Times New Roman" w:hAnsi="Times New Roman" w:cs="Times New Roman"/>
                <w:sz w:val="22"/>
                <w:szCs w:val="22"/>
                <w:lang w:val="sr-Cyrl-CS"/>
              </w:rPr>
              <w:t>Усвајање предлога мера за побољшање успеха и дисциплине ученика</w:t>
            </w:r>
          </w:p>
        </w:tc>
        <w:tc>
          <w:tcPr>
            <w:tcW w:w="782" w:type="dxa"/>
            <w:vMerge/>
            <w:textDirection w:val="btLr"/>
            <w:vAlign w:val="center"/>
          </w:tcPr>
          <w:p w14:paraId="346D3636"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36F31069" w14:textId="77777777">
        <w:trPr>
          <w:trHeight w:val="70"/>
          <w:jc w:val="center"/>
        </w:trPr>
        <w:tc>
          <w:tcPr>
            <w:tcW w:w="518" w:type="dxa"/>
            <w:vMerge/>
            <w:vAlign w:val="center"/>
          </w:tcPr>
          <w:p w14:paraId="21BE7172"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2212EA59"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4AB51A32" w14:textId="77777777" w:rsidR="00937522" w:rsidRDefault="00550077">
            <w:pPr>
              <w:numPr>
                <w:ilvl w:val="0"/>
                <w:numId w:val="17"/>
              </w:numPr>
              <w:autoSpaceDE w:val="0"/>
              <w:autoSpaceDN w:val="0"/>
              <w:adjustRightInd w:val="0"/>
              <w:spacing w:before="80" w:after="6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Анализа резултата ученика са пробног завршног испита</w:t>
            </w:r>
          </w:p>
        </w:tc>
        <w:tc>
          <w:tcPr>
            <w:tcW w:w="782" w:type="dxa"/>
            <w:vMerge/>
            <w:textDirection w:val="btLr"/>
            <w:vAlign w:val="center"/>
          </w:tcPr>
          <w:p w14:paraId="20BABD0B"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33B0B7A0" w14:textId="77777777">
        <w:trPr>
          <w:trHeight w:val="92"/>
          <w:jc w:val="center"/>
        </w:trPr>
        <w:tc>
          <w:tcPr>
            <w:tcW w:w="518" w:type="dxa"/>
            <w:vMerge/>
            <w:vAlign w:val="center"/>
          </w:tcPr>
          <w:p w14:paraId="25C95594"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37E4C28B"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5E0815AD" w14:textId="77777777" w:rsidR="00937522" w:rsidRDefault="00550077">
            <w:pPr>
              <w:numPr>
                <w:ilvl w:val="0"/>
                <w:numId w:val="17"/>
              </w:numPr>
              <w:autoSpaceDE w:val="0"/>
              <w:autoSpaceDN w:val="0"/>
              <w:adjustRightInd w:val="0"/>
              <w:spacing w:before="80" w:after="6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ru-RU"/>
              </w:rPr>
              <w:t>Извештај о одржаним такмичењима, учешћу наших ученика и пласману</w:t>
            </w:r>
          </w:p>
        </w:tc>
        <w:tc>
          <w:tcPr>
            <w:tcW w:w="782" w:type="dxa"/>
            <w:vMerge/>
            <w:textDirection w:val="btLr"/>
            <w:vAlign w:val="center"/>
          </w:tcPr>
          <w:p w14:paraId="77347D1D"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03CEE013" w14:textId="77777777">
        <w:trPr>
          <w:trHeight w:val="345"/>
          <w:jc w:val="center"/>
        </w:trPr>
        <w:tc>
          <w:tcPr>
            <w:tcW w:w="518" w:type="dxa"/>
            <w:vMerge w:val="restart"/>
            <w:vAlign w:val="center"/>
          </w:tcPr>
          <w:p w14:paraId="1D8132CB"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6.</w:t>
            </w:r>
          </w:p>
        </w:tc>
        <w:tc>
          <w:tcPr>
            <w:tcW w:w="538" w:type="dxa"/>
            <w:vMerge w:val="restart"/>
            <w:textDirection w:val="btLr"/>
            <w:vAlign w:val="center"/>
          </w:tcPr>
          <w:p w14:paraId="00865C08" w14:textId="77777777" w:rsidR="00937522" w:rsidRDefault="00550077">
            <w:pPr>
              <w:autoSpaceDE w:val="0"/>
              <w:autoSpaceDN w:val="0"/>
              <w:adjustRightInd w:val="0"/>
              <w:spacing w:before="0"/>
              <w:ind w:left="113" w:right="113"/>
              <w:jc w:val="center"/>
              <w:rPr>
                <w:rFonts w:ascii="Times New Roman" w:hAnsi="Times New Roman" w:cs="Times New Roman"/>
                <w:sz w:val="22"/>
                <w:szCs w:val="22"/>
              </w:rPr>
            </w:pPr>
            <w:r>
              <w:rPr>
                <w:rFonts w:ascii="Times New Roman" w:hAnsi="Times New Roman" w:cs="Times New Roman"/>
                <w:sz w:val="22"/>
                <w:szCs w:val="22"/>
                <w:lang w:val="sr-Cyrl-CS"/>
              </w:rPr>
              <w:t>02 – 05. ј</w:t>
            </w:r>
            <w:proofErr w:type="spellStart"/>
            <w:r>
              <w:rPr>
                <w:rFonts w:ascii="Times New Roman" w:hAnsi="Times New Roman" w:cs="Times New Roman"/>
                <w:sz w:val="22"/>
                <w:szCs w:val="22"/>
              </w:rPr>
              <w:t>ун</w:t>
            </w:r>
            <w:proofErr w:type="spellEnd"/>
          </w:p>
        </w:tc>
        <w:tc>
          <w:tcPr>
            <w:tcW w:w="9112" w:type="dxa"/>
          </w:tcPr>
          <w:p w14:paraId="3D8560EB" w14:textId="77777777" w:rsidR="00937522" w:rsidRDefault="00550077">
            <w:pPr>
              <w:numPr>
                <w:ilvl w:val="0"/>
                <w:numId w:val="18"/>
              </w:numPr>
              <w:autoSpaceDE w:val="0"/>
              <w:autoSpaceDN w:val="0"/>
              <w:adjustRightInd w:val="0"/>
              <w:spacing w:before="12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Наставничког већа</w:t>
            </w:r>
          </w:p>
        </w:tc>
        <w:tc>
          <w:tcPr>
            <w:tcW w:w="782" w:type="dxa"/>
            <w:vMerge w:val="restart"/>
            <w:textDirection w:val="btLr"/>
            <w:vAlign w:val="center"/>
          </w:tcPr>
          <w:p w14:paraId="40E3F230"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144B3537" w14:textId="77777777">
        <w:trPr>
          <w:trHeight w:val="111"/>
          <w:jc w:val="center"/>
        </w:trPr>
        <w:tc>
          <w:tcPr>
            <w:tcW w:w="518" w:type="dxa"/>
            <w:vMerge/>
            <w:vAlign w:val="center"/>
          </w:tcPr>
          <w:p w14:paraId="3276FB11"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198A7D91"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70FFD49A" w14:textId="77777777" w:rsidR="00937522" w:rsidRDefault="00550077">
            <w:pPr>
              <w:numPr>
                <w:ilvl w:val="0"/>
                <w:numId w:val="18"/>
              </w:numPr>
              <w:autoSpaceDE w:val="0"/>
              <w:autoSpaceDN w:val="0"/>
              <w:adjustRightInd w:val="0"/>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реализације образовно-васпитног рада и прописаног фонда часова у 8.разреду на крају другог полугодишта</w:t>
            </w:r>
          </w:p>
        </w:tc>
        <w:tc>
          <w:tcPr>
            <w:tcW w:w="782" w:type="dxa"/>
            <w:vMerge/>
            <w:textDirection w:val="btLr"/>
            <w:vAlign w:val="center"/>
          </w:tcPr>
          <w:p w14:paraId="218C093D"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6CBCE538" w14:textId="77777777">
        <w:trPr>
          <w:trHeight w:val="111"/>
          <w:jc w:val="center"/>
        </w:trPr>
        <w:tc>
          <w:tcPr>
            <w:tcW w:w="518" w:type="dxa"/>
            <w:vMerge/>
            <w:vAlign w:val="center"/>
          </w:tcPr>
          <w:p w14:paraId="24454078"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0FC70BFF"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6223E54A" w14:textId="77777777" w:rsidR="00937522" w:rsidRDefault="00550077">
            <w:pPr>
              <w:numPr>
                <w:ilvl w:val="0"/>
                <w:numId w:val="18"/>
              </w:numPr>
              <w:autoSpaceDE w:val="0"/>
              <w:autoSpaceDN w:val="0"/>
              <w:adjustRightInd w:val="0"/>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Анализа успеха и дисциплине ученика 8.разреда на крају другог полугодишта</w:t>
            </w:r>
          </w:p>
        </w:tc>
        <w:tc>
          <w:tcPr>
            <w:tcW w:w="782" w:type="dxa"/>
            <w:vMerge/>
            <w:textDirection w:val="btLr"/>
            <w:vAlign w:val="center"/>
          </w:tcPr>
          <w:p w14:paraId="162035CE"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3E7F1CFC" w14:textId="77777777">
        <w:trPr>
          <w:trHeight w:val="626"/>
          <w:jc w:val="center"/>
        </w:trPr>
        <w:tc>
          <w:tcPr>
            <w:tcW w:w="518" w:type="dxa"/>
            <w:vMerge/>
            <w:vAlign w:val="center"/>
          </w:tcPr>
          <w:p w14:paraId="25B276D4"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4A8562A1"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7A259C7E" w14:textId="77777777" w:rsidR="00937522" w:rsidRDefault="00550077">
            <w:pPr>
              <w:numPr>
                <w:ilvl w:val="0"/>
                <w:numId w:val="18"/>
              </w:numPr>
              <w:autoSpaceDE w:val="0"/>
              <w:autoSpaceDN w:val="0"/>
              <w:adjustRightInd w:val="0"/>
              <w:spacing w:before="60" w:after="60" w:line="276" w:lineRule="auto"/>
              <w:rPr>
                <w:rFonts w:ascii="Times New Roman" w:hAnsi="Times New Roman" w:cs="Times New Roman"/>
                <w:sz w:val="22"/>
                <w:szCs w:val="22"/>
                <w:lang w:val="sr-Cyrl-CS"/>
              </w:rPr>
            </w:pPr>
            <w:r>
              <w:rPr>
                <w:rFonts w:ascii="Times New Roman" w:hAnsi="Times New Roman" w:cs="Times New Roman"/>
                <w:sz w:val="22"/>
                <w:szCs w:val="22"/>
                <w:lang w:val="sr-Cyrl-CS"/>
              </w:rPr>
              <w:t>Доношење одлуке о похваљивању и награђивању ученика 8.разреда – Вукова диплома и „Доситеј Обрадовић“ дипломе</w:t>
            </w:r>
          </w:p>
        </w:tc>
        <w:tc>
          <w:tcPr>
            <w:tcW w:w="782" w:type="dxa"/>
            <w:vMerge/>
            <w:textDirection w:val="btLr"/>
            <w:vAlign w:val="center"/>
          </w:tcPr>
          <w:p w14:paraId="0FF17E18"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53DE27D2" w14:textId="77777777">
        <w:trPr>
          <w:trHeight w:val="62"/>
          <w:jc w:val="center"/>
        </w:trPr>
        <w:tc>
          <w:tcPr>
            <w:tcW w:w="518" w:type="dxa"/>
            <w:vMerge/>
            <w:vAlign w:val="center"/>
          </w:tcPr>
          <w:p w14:paraId="2D87C737"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4CF25063"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0702C3C7" w14:textId="77777777" w:rsidR="00937522" w:rsidRDefault="00550077">
            <w:pPr>
              <w:numPr>
                <w:ilvl w:val="0"/>
                <w:numId w:val="18"/>
              </w:numPr>
              <w:tabs>
                <w:tab w:val="left" w:pos="1763"/>
              </w:tabs>
              <w:autoSpaceDE w:val="0"/>
              <w:autoSpaceDN w:val="0"/>
              <w:adjustRightInd w:val="0"/>
              <w:spacing w:before="80" w:after="60" w:line="276" w:lineRule="auto"/>
              <w:rPr>
                <w:rFonts w:ascii="Times New Roman" w:hAnsi="Times New Roman" w:cs="Times New Roman"/>
                <w:sz w:val="22"/>
                <w:szCs w:val="22"/>
                <w:lang w:val="sr-Cyrl-CS"/>
              </w:rPr>
            </w:pPr>
            <w:r>
              <w:rPr>
                <w:rFonts w:ascii="Times New Roman" w:hAnsi="Times New Roman" w:cs="Times New Roman"/>
                <w:sz w:val="22"/>
                <w:szCs w:val="22"/>
                <w:lang w:val="ru-RU"/>
              </w:rPr>
              <w:t>Доношење одлук</w:t>
            </w:r>
            <w:r>
              <w:rPr>
                <w:rFonts w:ascii="Times New Roman" w:hAnsi="Times New Roman" w:cs="Times New Roman"/>
                <w:sz w:val="22"/>
                <w:szCs w:val="22"/>
                <w:lang w:val="sr-Cyrl-CS"/>
              </w:rPr>
              <w:t>е</w:t>
            </w:r>
            <w:r>
              <w:rPr>
                <w:rFonts w:ascii="Times New Roman" w:hAnsi="Times New Roman" w:cs="Times New Roman"/>
                <w:sz w:val="22"/>
                <w:szCs w:val="22"/>
                <w:lang w:val="ru-RU"/>
              </w:rPr>
              <w:t xml:space="preserve"> о додели похвале</w:t>
            </w:r>
            <w:r>
              <w:rPr>
                <w:rFonts w:ascii="Times New Roman" w:hAnsi="Times New Roman" w:cs="Times New Roman"/>
                <w:sz w:val="22"/>
                <w:szCs w:val="22"/>
                <w:lang w:val="sr-Cyrl-RS"/>
              </w:rPr>
              <w:t xml:space="preserve"> и о награди за</w:t>
            </w:r>
            <w:r>
              <w:rPr>
                <w:rFonts w:ascii="Times New Roman" w:hAnsi="Times New Roman" w:cs="Times New Roman"/>
                <w:sz w:val="22"/>
                <w:szCs w:val="22"/>
                <w:lang w:val="ru-RU"/>
              </w:rPr>
              <w:t xml:space="preserve"> </w:t>
            </w:r>
            <w:r>
              <w:rPr>
                <w:rFonts w:ascii="Times New Roman" w:hAnsi="Times New Roman" w:cs="Times New Roman"/>
                <w:sz w:val="22"/>
                <w:szCs w:val="22"/>
                <w:lang w:val="sr-Latn-RS"/>
              </w:rPr>
              <w:t>„</w:t>
            </w:r>
            <w:r>
              <w:rPr>
                <w:rFonts w:ascii="Times New Roman" w:hAnsi="Times New Roman" w:cs="Times New Roman"/>
                <w:sz w:val="22"/>
                <w:szCs w:val="22"/>
                <w:lang w:val="ru-RU"/>
              </w:rPr>
              <w:t>Ученика генерације</w:t>
            </w:r>
            <w:r>
              <w:rPr>
                <w:rFonts w:ascii="Times New Roman" w:hAnsi="Times New Roman" w:cs="Times New Roman"/>
                <w:sz w:val="22"/>
                <w:szCs w:val="22"/>
                <w:lang w:val="sr-Latn-RS"/>
              </w:rPr>
              <w:t>“</w:t>
            </w:r>
          </w:p>
        </w:tc>
        <w:tc>
          <w:tcPr>
            <w:tcW w:w="782" w:type="dxa"/>
            <w:vMerge/>
            <w:textDirection w:val="btLr"/>
            <w:vAlign w:val="center"/>
          </w:tcPr>
          <w:p w14:paraId="101D6CA8"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3599483B" w14:textId="77777777">
        <w:trPr>
          <w:trHeight w:val="62"/>
          <w:jc w:val="center"/>
        </w:trPr>
        <w:tc>
          <w:tcPr>
            <w:tcW w:w="518" w:type="dxa"/>
            <w:vMerge/>
            <w:vAlign w:val="center"/>
          </w:tcPr>
          <w:p w14:paraId="0CAA8560"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04CB5E70"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08F2A8C3" w14:textId="77777777" w:rsidR="00937522" w:rsidRDefault="00550077">
            <w:pPr>
              <w:numPr>
                <w:ilvl w:val="0"/>
                <w:numId w:val="18"/>
              </w:numPr>
              <w:spacing w:before="80" w:after="60" w:line="276" w:lineRule="auto"/>
              <w:rPr>
                <w:rFonts w:ascii="Times New Roman" w:hAnsi="Times New Roman" w:cs="Times New Roman"/>
                <w:sz w:val="22"/>
                <w:szCs w:val="22"/>
                <w:lang w:val="sr-Cyrl-CS"/>
              </w:rPr>
            </w:pPr>
            <w:r>
              <w:rPr>
                <w:rFonts w:ascii="Times New Roman" w:hAnsi="Times New Roman" w:cs="Times New Roman"/>
                <w:sz w:val="22"/>
                <w:szCs w:val="22"/>
                <w:lang w:val="sr-Cyrl-CS"/>
              </w:rPr>
              <w:t>Организација завршног испита</w:t>
            </w:r>
            <w:r>
              <w:rPr>
                <w:rFonts w:ascii="Times New Roman" w:hAnsi="Times New Roman" w:cs="Times New Roman"/>
                <w:sz w:val="22"/>
                <w:szCs w:val="22"/>
                <w:lang w:val="ru-RU"/>
              </w:rPr>
              <w:t xml:space="preserve"> и подела задужења поводом завршног испита</w:t>
            </w:r>
          </w:p>
        </w:tc>
        <w:tc>
          <w:tcPr>
            <w:tcW w:w="782" w:type="dxa"/>
            <w:vMerge/>
            <w:textDirection w:val="btLr"/>
            <w:vAlign w:val="center"/>
          </w:tcPr>
          <w:p w14:paraId="6040EB8C"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1245E216" w14:textId="77777777">
        <w:trPr>
          <w:trHeight w:val="62"/>
          <w:jc w:val="center"/>
        </w:trPr>
        <w:tc>
          <w:tcPr>
            <w:tcW w:w="518" w:type="dxa"/>
            <w:vMerge/>
            <w:vAlign w:val="center"/>
          </w:tcPr>
          <w:p w14:paraId="5474C843"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1F33A176"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1AC5EDA8" w14:textId="77777777" w:rsidR="00937522" w:rsidRDefault="00550077">
            <w:pPr>
              <w:numPr>
                <w:ilvl w:val="0"/>
                <w:numId w:val="18"/>
              </w:numPr>
              <w:spacing w:before="80" w:after="60" w:line="276" w:lineRule="auto"/>
              <w:rPr>
                <w:rFonts w:ascii="Times New Roman" w:hAnsi="Times New Roman" w:cs="Times New Roman"/>
                <w:sz w:val="22"/>
                <w:szCs w:val="22"/>
                <w:lang w:val="sr-Cyrl-CS"/>
              </w:rPr>
            </w:pPr>
            <w:r>
              <w:rPr>
                <w:rFonts w:ascii="Times New Roman" w:hAnsi="Times New Roman" w:cs="Times New Roman"/>
                <w:sz w:val="22"/>
                <w:szCs w:val="22"/>
                <w:lang w:val="sr-Cyrl-CS"/>
              </w:rPr>
              <w:t>Информација о упису ученика у први разред средње школе</w:t>
            </w:r>
          </w:p>
        </w:tc>
        <w:tc>
          <w:tcPr>
            <w:tcW w:w="782" w:type="dxa"/>
            <w:vMerge/>
            <w:textDirection w:val="btLr"/>
            <w:vAlign w:val="center"/>
          </w:tcPr>
          <w:p w14:paraId="363B0BF1"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60C9ABF0" w14:textId="77777777">
        <w:trPr>
          <w:trHeight w:val="302"/>
          <w:jc w:val="center"/>
        </w:trPr>
        <w:tc>
          <w:tcPr>
            <w:tcW w:w="518" w:type="dxa"/>
            <w:vMerge/>
            <w:vAlign w:val="center"/>
          </w:tcPr>
          <w:p w14:paraId="1DFF2F0D"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61BCBD05"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20AC449B" w14:textId="77777777" w:rsidR="00937522" w:rsidRDefault="00550077">
            <w:pPr>
              <w:numPr>
                <w:ilvl w:val="0"/>
                <w:numId w:val="18"/>
              </w:numPr>
              <w:autoSpaceDE w:val="0"/>
              <w:autoSpaceDN w:val="0"/>
              <w:adjustRightInd w:val="0"/>
              <w:spacing w:before="60" w:after="120" w:line="276" w:lineRule="auto"/>
              <w:rPr>
                <w:rFonts w:ascii="Times New Roman" w:hAnsi="Times New Roman" w:cs="Times New Roman"/>
                <w:sz w:val="22"/>
                <w:szCs w:val="22"/>
                <w:lang w:val="ru-RU"/>
              </w:rPr>
            </w:pPr>
            <w:r>
              <w:rPr>
                <w:rFonts w:ascii="Times New Roman" w:hAnsi="Times New Roman" w:cs="Times New Roman"/>
                <w:sz w:val="22"/>
                <w:szCs w:val="22"/>
                <w:lang w:val="sr-Cyrl-CS"/>
              </w:rPr>
              <w:t>Информације о набавци уџбеника свих разреда за следећу школску годину</w:t>
            </w:r>
          </w:p>
        </w:tc>
        <w:tc>
          <w:tcPr>
            <w:tcW w:w="782" w:type="dxa"/>
            <w:vMerge/>
            <w:textDirection w:val="btLr"/>
            <w:vAlign w:val="center"/>
          </w:tcPr>
          <w:p w14:paraId="0BD0B558"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0C3B0D44" w14:textId="77777777">
        <w:trPr>
          <w:trHeight w:val="234"/>
          <w:jc w:val="center"/>
        </w:trPr>
        <w:tc>
          <w:tcPr>
            <w:tcW w:w="518" w:type="dxa"/>
            <w:vMerge w:val="restart"/>
            <w:vAlign w:val="center"/>
          </w:tcPr>
          <w:p w14:paraId="33D5EE28"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rPr>
              <w:t>7</w:t>
            </w:r>
            <w:r>
              <w:rPr>
                <w:rFonts w:ascii="Times New Roman" w:hAnsi="Times New Roman" w:cs="Times New Roman"/>
                <w:sz w:val="22"/>
                <w:szCs w:val="22"/>
                <w:lang w:val="sr-Cyrl-CS"/>
              </w:rPr>
              <w:t>.</w:t>
            </w:r>
          </w:p>
        </w:tc>
        <w:tc>
          <w:tcPr>
            <w:tcW w:w="538" w:type="dxa"/>
            <w:vMerge w:val="restart"/>
            <w:textDirection w:val="btLr"/>
            <w:vAlign w:val="center"/>
          </w:tcPr>
          <w:p w14:paraId="311E3173" w14:textId="77777777" w:rsidR="00937522" w:rsidRDefault="00550077">
            <w:pPr>
              <w:autoSpaceDE w:val="0"/>
              <w:autoSpaceDN w:val="0"/>
              <w:adjustRightInd w:val="0"/>
              <w:spacing w:before="0"/>
              <w:ind w:right="113"/>
              <w:jc w:val="center"/>
              <w:rPr>
                <w:rFonts w:ascii="Times New Roman" w:hAnsi="Times New Roman" w:cs="Times New Roman"/>
                <w:sz w:val="22"/>
                <w:szCs w:val="22"/>
              </w:rPr>
            </w:pPr>
            <w:proofErr w:type="spellStart"/>
            <w:r>
              <w:rPr>
                <w:rFonts w:ascii="Times New Roman" w:hAnsi="Times New Roman" w:cs="Times New Roman"/>
                <w:sz w:val="22"/>
                <w:szCs w:val="22"/>
              </w:rPr>
              <w:t>Јун</w:t>
            </w:r>
            <w:proofErr w:type="spellEnd"/>
          </w:p>
        </w:tc>
        <w:tc>
          <w:tcPr>
            <w:tcW w:w="9112" w:type="dxa"/>
          </w:tcPr>
          <w:p w14:paraId="6E5BD61A" w14:textId="77777777" w:rsidR="00937522" w:rsidRDefault="00550077">
            <w:pPr>
              <w:numPr>
                <w:ilvl w:val="0"/>
                <w:numId w:val="19"/>
              </w:numPr>
              <w:spacing w:before="80" w:after="80" w:line="276" w:lineRule="auto"/>
              <w:rPr>
                <w:rFonts w:ascii="Times New Roman" w:hAnsi="Times New Roman" w:cs="Times New Roman"/>
                <w:sz w:val="22"/>
                <w:szCs w:val="22"/>
              </w:rPr>
            </w:pPr>
            <w:r>
              <w:rPr>
                <w:rFonts w:ascii="Times New Roman" w:hAnsi="Times New Roman" w:cs="Times New Roman"/>
                <w:sz w:val="22"/>
                <w:szCs w:val="22"/>
                <w:lang w:val="ru-RU"/>
              </w:rPr>
              <w:t>Усвајање записника са претходне седнице Наставничког већа</w:t>
            </w:r>
          </w:p>
        </w:tc>
        <w:tc>
          <w:tcPr>
            <w:tcW w:w="782" w:type="dxa"/>
            <w:vMerge/>
            <w:textDirection w:val="btLr"/>
            <w:vAlign w:val="center"/>
          </w:tcPr>
          <w:p w14:paraId="54318EAB"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3094FB31" w14:textId="77777777">
        <w:trPr>
          <w:trHeight w:val="300"/>
          <w:jc w:val="center"/>
        </w:trPr>
        <w:tc>
          <w:tcPr>
            <w:tcW w:w="518" w:type="dxa"/>
            <w:vMerge/>
            <w:vAlign w:val="center"/>
          </w:tcPr>
          <w:p w14:paraId="5078A6B2"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3F9FCEF5"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70D3741A" w14:textId="77777777" w:rsidR="00937522" w:rsidRDefault="00550077">
            <w:pPr>
              <w:numPr>
                <w:ilvl w:val="0"/>
                <w:numId w:val="19"/>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реализације образовно-васпитног рада и прописаног фонда часова на крају другог полугодишта за ученике од 1. до 7. разреда</w:t>
            </w:r>
          </w:p>
        </w:tc>
        <w:tc>
          <w:tcPr>
            <w:tcW w:w="782" w:type="dxa"/>
            <w:vMerge/>
            <w:textDirection w:val="btLr"/>
            <w:vAlign w:val="center"/>
          </w:tcPr>
          <w:p w14:paraId="7B1A073F"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10E1EECB" w14:textId="77777777">
        <w:trPr>
          <w:trHeight w:val="300"/>
          <w:jc w:val="center"/>
        </w:trPr>
        <w:tc>
          <w:tcPr>
            <w:tcW w:w="518" w:type="dxa"/>
            <w:vMerge/>
            <w:vAlign w:val="center"/>
          </w:tcPr>
          <w:p w14:paraId="5E7551A7"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55CA5F1D"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4FAFC782" w14:textId="77777777" w:rsidR="00937522" w:rsidRDefault="00550077">
            <w:pPr>
              <w:numPr>
                <w:ilvl w:val="0"/>
                <w:numId w:val="19"/>
              </w:numPr>
              <w:autoSpaceDE w:val="0"/>
              <w:autoSpaceDN w:val="0"/>
              <w:adjustRightInd w:val="0"/>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Анализа успеха и дисциплине ученика од 1. до 7. разреда на крају другог полугодишта</w:t>
            </w:r>
          </w:p>
        </w:tc>
        <w:tc>
          <w:tcPr>
            <w:tcW w:w="782" w:type="dxa"/>
            <w:vMerge/>
            <w:textDirection w:val="btLr"/>
            <w:vAlign w:val="center"/>
          </w:tcPr>
          <w:p w14:paraId="25859640"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21243123" w14:textId="77777777">
        <w:trPr>
          <w:trHeight w:val="300"/>
          <w:jc w:val="center"/>
        </w:trPr>
        <w:tc>
          <w:tcPr>
            <w:tcW w:w="518" w:type="dxa"/>
            <w:vMerge/>
            <w:vAlign w:val="center"/>
          </w:tcPr>
          <w:p w14:paraId="4692978B"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00CC9960"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44249E3D" w14:textId="77777777" w:rsidR="00937522" w:rsidRDefault="00550077">
            <w:pPr>
              <w:numPr>
                <w:ilvl w:val="0"/>
                <w:numId w:val="19"/>
              </w:numPr>
              <w:autoSpaceDE w:val="0"/>
              <w:autoSpaceDN w:val="0"/>
              <w:adjustRightInd w:val="0"/>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sr-Cyrl-CS"/>
              </w:rPr>
              <w:t>Доношење одлуке о похваљивању и награђивању ученика – специјалне дипломе</w:t>
            </w:r>
          </w:p>
        </w:tc>
        <w:tc>
          <w:tcPr>
            <w:tcW w:w="782" w:type="dxa"/>
            <w:vMerge/>
            <w:textDirection w:val="btLr"/>
            <w:vAlign w:val="center"/>
          </w:tcPr>
          <w:p w14:paraId="4BD76400"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4E39C8EE" w14:textId="77777777">
        <w:trPr>
          <w:trHeight w:val="147"/>
          <w:jc w:val="center"/>
        </w:trPr>
        <w:tc>
          <w:tcPr>
            <w:tcW w:w="518" w:type="dxa"/>
            <w:vMerge/>
            <w:vAlign w:val="center"/>
          </w:tcPr>
          <w:p w14:paraId="047DDD17"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6B9778DF"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2D04E1B9" w14:textId="77777777" w:rsidR="00937522" w:rsidRDefault="00550077">
            <w:pPr>
              <w:numPr>
                <w:ilvl w:val="0"/>
                <w:numId w:val="19"/>
              </w:numPr>
              <w:spacing w:before="80" w:after="80" w:line="276" w:lineRule="auto"/>
              <w:rPr>
                <w:rFonts w:ascii="Times New Roman" w:hAnsi="Times New Roman" w:cs="Times New Roman"/>
                <w:sz w:val="22"/>
                <w:szCs w:val="22"/>
                <w:lang w:val="sr-Cyrl-CS"/>
              </w:rPr>
            </w:pPr>
            <w:r>
              <w:rPr>
                <w:rFonts w:ascii="Times New Roman" w:hAnsi="Times New Roman" w:cs="Times New Roman"/>
                <w:sz w:val="22"/>
                <w:szCs w:val="22"/>
                <w:lang w:val="sr-Cyrl-CS"/>
              </w:rPr>
              <w:t>Разматрање извештаја о реализацији екскурзија од 1. до 8.разреда</w:t>
            </w:r>
          </w:p>
        </w:tc>
        <w:tc>
          <w:tcPr>
            <w:tcW w:w="782" w:type="dxa"/>
            <w:vMerge/>
            <w:textDirection w:val="btLr"/>
            <w:vAlign w:val="center"/>
          </w:tcPr>
          <w:p w14:paraId="2F544076"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717B593C" w14:textId="77777777">
        <w:trPr>
          <w:trHeight w:val="117"/>
          <w:jc w:val="center"/>
        </w:trPr>
        <w:tc>
          <w:tcPr>
            <w:tcW w:w="518" w:type="dxa"/>
            <w:vMerge/>
            <w:vAlign w:val="center"/>
          </w:tcPr>
          <w:p w14:paraId="19DE390A"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7D3F01A8"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752F7FBE" w14:textId="77777777" w:rsidR="00937522" w:rsidRDefault="00550077">
            <w:pPr>
              <w:numPr>
                <w:ilvl w:val="0"/>
                <w:numId w:val="19"/>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Анализа постигнутих резултата ученика школе на такмичењима</w:t>
            </w:r>
          </w:p>
        </w:tc>
        <w:tc>
          <w:tcPr>
            <w:tcW w:w="782" w:type="dxa"/>
            <w:vMerge/>
            <w:textDirection w:val="btLr"/>
            <w:vAlign w:val="center"/>
          </w:tcPr>
          <w:p w14:paraId="3A4483A6"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1A001A90" w14:textId="77777777">
        <w:trPr>
          <w:trHeight w:val="117"/>
          <w:jc w:val="center"/>
        </w:trPr>
        <w:tc>
          <w:tcPr>
            <w:tcW w:w="518" w:type="dxa"/>
            <w:vMerge/>
            <w:vAlign w:val="center"/>
          </w:tcPr>
          <w:p w14:paraId="241B3C26"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43DF4044"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66B14EF6" w14:textId="77777777" w:rsidR="00937522" w:rsidRDefault="00550077">
            <w:pPr>
              <w:numPr>
                <w:ilvl w:val="0"/>
                <w:numId w:val="19"/>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 xml:space="preserve">Анализа резултата ученика </w:t>
            </w:r>
            <w:r>
              <w:rPr>
                <w:rFonts w:ascii="Times New Roman" w:hAnsi="Times New Roman" w:cs="Times New Roman"/>
                <w:sz w:val="22"/>
                <w:szCs w:val="22"/>
                <w:lang w:val="sr-Cyrl-CS"/>
              </w:rPr>
              <w:t>8.</w:t>
            </w:r>
            <w:proofErr w:type="spellStart"/>
            <w:r>
              <w:rPr>
                <w:rFonts w:ascii="Times New Roman" w:hAnsi="Times New Roman" w:cs="Times New Roman"/>
                <w:sz w:val="22"/>
                <w:szCs w:val="22"/>
              </w:rPr>
              <w:t>разреда</w:t>
            </w:r>
            <w:proofErr w:type="spellEnd"/>
            <w:r>
              <w:rPr>
                <w:rFonts w:ascii="Times New Roman" w:hAnsi="Times New Roman" w:cs="Times New Roman"/>
                <w:sz w:val="22"/>
                <w:szCs w:val="22"/>
                <w:lang w:val="sr-Cyrl-RS"/>
              </w:rPr>
              <w:t xml:space="preserve"> </w:t>
            </w:r>
            <w:r>
              <w:rPr>
                <w:rFonts w:ascii="Times New Roman" w:hAnsi="Times New Roman" w:cs="Times New Roman"/>
                <w:sz w:val="22"/>
                <w:szCs w:val="22"/>
                <w:lang w:val="ru-RU"/>
              </w:rPr>
              <w:t>на завршном испиту</w:t>
            </w:r>
          </w:p>
        </w:tc>
        <w:tc>
          <w:tcPr>
            <w:tcW w:w="782" w:type="dxa"/>
            <w:vMerge/>
            <w:textDirection w:val="btLr"/>
            <w:vAlign w:val="center"/>
          </w:tcPr>
          <w:p w14:paraId="3B2F208A"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519BEA24" w14:textId="77777777">
        <w:trPr>
          <w:trHeight w:val="117"/>
          <w:jc w:val="center"/>
        </w:trPr>
        <w:tc>
          <w:tcPr>
            <w:tcW w:w="518" w:type="dxa"/>
            <w:vMerge/>
            <w:vAlign w:val="center"/>
          </w:tcPr>
          <w:p w14:paraId="1107C448"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vMerge/>
            <w:textDirection w:val="btLr"/>
            <w:vAlign w:val="center"/>
          </w:tcPr>
          <w:p w14:paraId="7201B9F2"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4747772B" w14:textId="77777777" w:rsidR="00937522" w:rsidRDefault="00550077">
            <w:pPr>
              <w:numPr>
                <w:ilvl w:val="0"/>
                <w:numId w:val="19"/>
              </w:numPr>
              <w:autoSpaceDE w:val="0"/>
              <w:autoSpaceDN w:val="0"/>
              <w:adjustRightInd w:val="0"/>
              <w:spacing w:before="80" w:after="80" w:line="276" w:lineRule="auto"/>
              <w:jc w:val="left"/>
              <w:rPr>
                <w:rFonts w:ascii="Times New Roman" w:hAnsi="Times New Roman" w:cs="Times New Roman"/>
                <w:sz w:val="22"/>
                <w:szCs w:val="22"/>
                <w:lang w:val="ru-RU"/>
              </w:rPr>
            </w:pPr>
            <w:r>
              <w:rPr>
                <w:rFonts w:ascii="Times New Roman" w:hAnsi="Times New Roman" w:cs="Times New Roman"/>
                <w:bCs/>
                <w:sz w:val="22"/>
                <w:szCs w:val="22"/>
                <w:lang w:val="sr-Cyrl-CS"/>
              </w:rPr>
              <w:t xml:space="preserve">Анализа реализованог стручног усавршавања наставника у школској </w:t>
            </w:r>
            <w:r>
              <w:rPr>
                <w:rFonts w:ascii="Times New Roman" w:hAnsi="Times New Roman" w:cs="Times New Roman"/>
                <w:sz w:val="22"/>
                <w:szCs w:val="22"/>
                <w:lang w:val="ru-RU"/>
              </w:rPr>
              <w:t>202</w:t>
            </w:r>
            <w:r>
              <w:rPr>
                <w:rFonts w:ascii="Times New Roman" w:hAnsi="Times New Roman" w:cs="Times New Roman"/>
                <w:sz w:val="22"/>
                <w:szCs w:val="22"/>
                <w:lang w:val="sr-Cyrl-RS"/>
              </w:rPr>
              <w:t>5</w:t>
            </w:r>
            <w:r>
              <w:rPr>
                <w:rFonts w:ascii="Times New Roman" w:hAnsi="Times New Roman" w:cs="Times New Roman"/>
                <w:sz w:val="22"/>
                <w:szCs w:val="22"/>
                <w:lang w:val="ru-RU"/>
              </w:rPr>
              <w:t>/2</w:t>
            </w:r>
            <w:r>
              <w:rPr>
                <w:rFonts w:ascii="Times New Roman" w:hAnsi="Times New Roman" w:cs="Times New Roman"/>
                <w:sz w:val="22"/>
                <w:szCs w:val="22"/>
                <w:lang w:val="sr-Cyrl-RS"/>
              </w:rPr>
              <w:t>6</w:t>
            </w:r>
          </w:p>
        </w:tc>
        <w:tc>
          <w:tcPr>
            <w:tcW w:w="782" w:type="dxa"/>
            <w:vMerge/>
            <w:textDirection w:val="btLr"/>
            <w:vAlign w:val="center"/>
          </w:tcPr>
          <w:p w14:paraId="1BB38903"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0D86E03C" w14:textId="77777777">
        <w:trPr>
          <w:trHeight w:val="1215"/>
          <w:jc w:val="center"/>
        </w:trPr>
        <w:tc>
          <w:tcPr>
            <w:tcW w:w="518" w:type="dxa"/>
            <w:vAlign w:val="center"/>
          </w:tcPr>
          <w:p w14:paraId="65724DCE" w14:textId="77777777" w:rsidR="00937522" w:rsidRDefault="00937522">
            <w:pPr>
              <w:autoSpaceDE w:val="0"/>
              <w:autoSpaceDN w:val="0"/>
              <w:adjustRightInd w:val="0"/>
              <w:spacing w:before="0"/>
              <w:jc w:val="center"/>
              <w:rPr>
                <w:rFonts w:ascii="Times New Roman" w:hAnsi="Times New Roman" w:cs="Times New Roman"/>
                <w:sz w:val="22"/>
                <w:szCs w:val="22"/>
                <w:lang w:val="ru-RU"/>
              </w:rPr>
            </w:pPr>
          </w:p>
        </w:tc>
        <w:tc>
          <w:tcPr>
            <w:tcW w:w="538" w:type="dxa"/>
            <w:textDirection w:val="btLr"/>
            <w:vAlign w:val="center"/>
          </w:tcPr>
          <w:p w14:paraId="6D1FB2CC" w14:textId="77777777" w:rsidR="00937522" w:rsidRDefault="00937522">
            <w:pPr>
              <w:spacing w:before="0"/>
              <w:jc w:val="left"/>
              <w:rPr>
                <w:rFonts w:ascii="Times New Roman" w:hAnsi="Times New Roman" w:cs="Times New Roman"/>
                <w:sz w:val="22"/>
                <w:szCs w:val="22"/>
                <w:lang w:val="ru-RU"/>
              </w:rPr>
            </w:pPr>
          </w:p>
        </w:tc>
        <w:tc>
          <w:tcPr>
            <w:tcW w:w="9112" w:type="dxa"/>
          </w:tcPr>
          <w:p w14:paraId="741B2994" w14:textId="77777777" w:rsidR="00937522" w:rsidRDefault="00550077">
            <w:pPr>
              <w:autoSpaceDE w:val="0"/>
              <w:autoSpaceDN w:val="0"/>
              <w:adjustRightInd w:val="0"/>
              <w:spacing w:before="80" w:after="80"/>
              <w:rPr>
                <w:rFonts w:ascii="Times New Roman" w:hAnsi="Times New Roman" w:cs="Times New Roman"/>
                <w:sz w:val="22"/>
                <w:szCs w:val="22"/>
                <w:lang w:val="sr-Cyrl-RS"/>
              </w:rPr>
            </w:pPr>
            <w:r>
              <w:rPr>
                <w:rFonts w:ascii="Times New Roman" w:hAnsi="Times New Roman" w:cs="Times New Roman"/>
                <w:sz w:val="22"/>
                <w:szCs w:val="22"/>
                <w:lang w:val="sr-Cyrl-RS"/>
              </w:rPr>
              <w:t>* Организовање припремне наставе и у</w:t>
            </w:r>
            <w:r>
              <w:rPr>
                <w:rFonts w:ascii="Times New Roman" w:hAnsi="Times New Roman" w:cs="Times New Roman"/>
                <w:sz w:val="22"/>
                <w:szCs w:val="22"/>
                <w:lang w:val="ru-RU"/>
              </w:rPr>
              <w:t xml:space="preserve">свајање распореда часова припремне наставе </w:t>
            </w:r>
            <w:r>
              <w:rPr>
                <w:rFonts w:ascii="Times New Roman" w:hAnsi="Times New Roman" w:cs="Times New Roman"/>
                <w:sz w:val="22"/>
                <w:szCs w:val="22"/>
                <w:lang w:val="sr-Cyrl-RS"/>
              </w:rPr>
              <w:t>за полагање разредних испита у августу</w:t>
            </w:r>
          </w:p>
          <w:p w14:paraId="5116FB24" w14:textId="77777777" w:rsidR="00937522" w:rsidRDefault="00550077">
            <w:pPr>
              <w:autoSpaceDE w:val="0"/>
              <w:autoSpaceDN w:val="0"/>
              <w:adjustRightInd w:val="0"/>
              <w:spacing w:before="120" w:after="80"/>
              <w:rPr>
                <w:rFonts w:ascii="Times New Roman" w:hAnsi="Times New Roman" w:cs="Times New Roman"/>
                <w:sz w:val="22"/>
                <w:szCs w:val="22"/>
                <w:lang w:val="sr-Cyrl-RS"/>
              </w:rPr>
            </w:pPr>
            <w:r>
              <w:rPr>
                <w:rFonts w:ascii="Times New Roman" w:hAnsi="Times New Roman" w:cs="Times New Roman"/>
                <w:sz w:val="22"/>
                <w:szCs w:val="22"/>
                <w:lang w:val="ru-RU"/>
              </w:rPr>
              <w:t>* Анализа у</w:t>
            </w:r>
            <w:proofErr w:type="spellStart"/>
            <w:r>
              <w:rPr>
                <w:rFonts w:ascii="Times New Roman" w:hAnsi="Times New Roman" w:cs="Times New Roman"/>
                <w:sz w:val="22"/>
                <w:szCs w:val="22"/>
              </w:rPr>
              <w:t>спех</w:t>
            </w:r>
            <w:proofErr w:type="spellEnd"/>
            <w:r>
              <w:rPr>
                <w:rFonts w:ascii="Times New Roman" w:hAnsi="Times New Roman" w:cs="Times New Roman"/>
                <w:sz w:val="22"/>
                <w:szCs w:val="22"/>
                <w:lang w:val="sr-Cyrl-CS"/>
              </w:rPr>
              <w:t>а</w:t>
            </w:r>
            <w:r>
              <w:rPr>
                <w:rFonts w:ascii="Times New Roman" w:hAnsi="Times New Roman" w:cs="Times New Roman"/>
                <w:sz w:val="22"/>
                <w:szCs w:val="22"/>
              </w:rPr>
              <w:t xml:space="preserve"> и </w:t>
            </w:r>
            <w:proofErr w:type="spellStart"/>
            <w:r>
              <w:rPr>
                <w:rFonts w:ascii="Times New Roman" w:hAnsi="Times New Roman" w:cs="Times New Roman"/>
                <w:sz w:val="22"/>
                <w:szCs w:val="22"/>
              </w:rPr>
              <w:t>дисциплин</w:t>
            </w:r>
            <w:proofErr w:type="spellEnd"/>
            <w:r>
              <w:rPr>
                <w:rFonts w:ascii="Times New Roman" w:hAnsi="Times New Roman" w:cs="Times New Roman"/>
                <w:sz w:val="22"/>
                <w:szCs w:val="22"/>
                <w:lang w:val="sr-Cyrl-CS"/>
              </w:rPr>
              <w:t>е</w:t>
            </w:r>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CS"/>
              </w:rPr>
              <w:t>8.</w:t>
            </w:r>
            <w:proofErr w:type="spellStart"/>
            <w:r>
              <w:rPr>
                <w:rFonts w:ascii="Times New Roman" w:hAnsi="Times New Roman" w:cs="Times New Roman"/>
                <w:sz w:val="22"/>
                <w:szCs w:val="22"/>
              </w:rPr>
              <w:t>разреда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након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полагања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поправних</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разредних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испита</w:t>
            </w:r>
            <w:proofErr w:type="spellEnd"/>
            <w:r>
              <w:rPr>
                <w:rFonts w:ascii="Times New Roman" w:hAnsi="Times New Roman" w:cs="Times New Roman"/>
                <w:sz w:val="22"/>
                <w:szCs w:val="22"/>
                <w:lang w:val="sr-Cyrl-RS"/>
              </w:rPr>
              <w:t xml:space="preserve"> </w:t>
            </w:r>
          </w:p>
        </w:tc>
        <w:tc>
          <w:tcPr>
            <w:tcW w:w="782" w:type="dxa"/>
            <w:vMerge w:val="restart"/>
            <w:textDirection w:val="btLr"/>
            <w:vAlign w:val="center"/>
          </w:tcPr>
          <w:p w14:paraId="79AD6EF7"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114E163B" w14:textId="77777777">
        <w:trPr>
          <w:trHeight w:val="62"/>
          <w:jc w:val="center"/>
        </w:trPr>
        <w:tc>
          <w:tcPr>
            <w:tcW w:w="518" w:type="dxa"/>
            <w:vMerge w:val="restart"/>
            <w:vAlign w:val="center"/>
          </w:tcPr>
          <w:p w14:paraId="0A5523DC" w14:textId="77777777" w:rsidR="00937522" w:rsidRDefault="00550077">
            <w:pPr>
              <w:autoSpaceDE w:val="0"/>
              <w:autoSpaceDN w:val="0"/>
              <w:adjustRightInd w:val="0"/>
              <w:spacing w:before="0"/>
              <w:jc w:val="center"/>
              <w:rPr>
                <w:rFonts w:ascii="Times New Roman" w:hAnsi="Times New Roman" w:cs="Times New Roman"/>
                <w:sz w:val="22"/>
                <w:szCs w:val="22"/>
                <w:lang w:val="sr-Cyrl-CS"/>
              </w:rPr>
            </w:pPr>
            <w:r>
              <w:rPr>
                <w:rFonts w:ascii="Times New Roman" w:hAnsi="Times New Roman" w:cs="Times New Roman"/>
                <w:sz w:val="22"/>
                <w:szCs w:val="22"/>
              </w:rPr>
              <w:t>8</w:t>
            </w:r>
            <w:r>
              <w:rPr>
                <w:rFonts w:ascii="Times New Roman" w:hAnsi="Times New Roman" w:cs="Times New Roman"/>
                <w:sz w:val="22"/>
                <w:szCs w:val="22"/>
                <w:lang w:val="sr-Cyrl-CS"/>
              </w:rPr>
              <w:t>.</w:t>
            </w:r>
          </w:p>
        </w:tc>
        <w:tc>
          <w:tcPr>
            <w:tcW w:w="538" w:type="dxa"/>
            <w:vMerge w:val="restart"/>
            <w:textDirection w:val="btLr"/>
            <w:vAlign w:val="center"/>
          </w:tcPr>
          <w:p w14:paraId="7F4D5C06" w14:textId="77777777" w:rsidR="00937522" w:rsidRDefault="00550077">
            <w:pPr>
              <w:autoSpaceDE w:val="0"/>
              <w:autoSpaceDN w:val="0"/>
              <w:adjustRightInd w:val="0"/>
              <w:spacing w:before="0"/>
              <w:ind w:left="113" w:right="113"/>
              <w:jc w:val="center"/>
              <w:rPr>
                <w:rFonts w:ascii="Times New Roman" w:hAnsi="Times New Roman" w:cs="Times New Roman"/>
                <w:sz w:val="22"/>
                <w:szCs w:val="22"/>
              </w:rPr>
            </w:pPr>
            <w:proofErr w:type="spellStart"/>
            <w:r>
              <w:rPr>
                <w:rFonts w:ascii="Times New Roman" w:hAnsi="Times New Roman" w:cs="Times New Roman"/>
                <w:sz w:val="22"/>
                <w:szCs w:val="22"/>
              </w:rPr>
              <w:t>Август</w:t>
            </w:r>
            <w:proofErr w:type="spellEnd"/>
          </w:p>
        </w:tc>
        <w:tc>
          <w:tcPr>
            <w:tcW w:w="9112" w:type="dxa"/>
          </w:tcPr>
          <w:p w14:paraId="55D05FB8" w14:textId="77777777" w:rsidR="00937522" w:rsidRDefault="00550077">
            <w:pPr>
              <w:numPr>
                <w:ilvl w:val="0"/>
                <w:numId w:val="20"/>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Наставничког већа</w:t>
            </w:r>
          </w:p>
        </w:tc>
        <w:tc>
          <w:tcPr>
            <w:tcW w:w="782" w:type="dxa"/>
            <w:vMerge/>
            <w:textDirection w:val="btLr"/>
            <w:vAlign w:val="center"/>
          </w:tcPr>
          <w:p w14:paraId="35F4F454"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18FAFDB2" w14:textId="77777777">
        <w:trPr>
          <w:trHeight w:val="105"/>
          <w:jc w:val="center"/>
        </w:trPr>
        <w:tc>
          <w:tcPr>
            <w:tcW w:w="518" w:type="dxa"/>
            <w:vMerge/>
            <w:textDirection w:val="btLr"/>
            <w:vAlign w:val="center"/>
          </w:tcPr>
          <w:p w14:paraId="7BB7957E"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538" w:type="dxa"/>
            <w:vMerge/>
            <w:textDirection w:val="btLr"/>
            <w:vAlign w:val="center"/>
          </w:tcPr>
          <w:p w14:paraId="4CEF0E97"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tcPr>
          <w:p w14:paraId="0A0F8E9A" w14:textId="77777777" w:rsidR="00937522" w:rsidRDefault="00550077">
            <w:pPr>
              <w:numPr>
                <w:ilvl w:val="0"/>
                <w:numId w:val="20"/>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sr-Cyrl-CS"/>
              </w:rPr>
              <w:t>Распоред полагања поправних</w:t>
            </w:r>
            <w:r>
              <w:rPr>
                <w:rFonts w:ascii="Times New Roman" w:hAnsi="Times New Roman" w:cs="Times New Roman"/>
                <w:sz w:val="22"/>
                <w:szCs w:val="22"/>
                <w:lang w:val="ru-RU"/>
              </w:rPr>
              <w:t xml:space="preserve"> </w:t>
            </w:r>
            <w:r>
              <w:rPr>
                <w:rFonts w:ascii="Times New Roman" w:hAnsi="Times New Roman" w:cs="Times New Roman"/>
                <w:sz w:val="22"/>
                <w:szCs w:val="22"/>
                <w:lang w:val="sr-Cyrl-CS"/>
              </w:rPr>
              <w:t>испита,</w:t>
            </w:r>
            <w:r>
              <w:rPr>
                <w:rFonts w:ascii="Times New Roman" w:hAnsi="Times New Roman" w:cs="Times New Roman"/>
                <w:sz w:val="22"/>
                <w:szCs w:val="22"/>
                <w:lang w:val="sr-Cyrl-RS"/>
              </w:rPr>
              <w:t xml:space="preserve"> формирање комисија за полагање </w:t>
            </w:r>
          </w:p>
        </w:tc>
        <w:tc>
          <w:tcPr>
            <w:tcW w:w="782" w:type="dxa"/>
            <w:vMerge/>
            <w:textDirection w:val="btLr"/>
            <w:vAlign w:val="center"/>
          </w:tcPr>
          <w:p w14:paraId="11DE51F6"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0E7059ED" w14:textId="77777777">
        <w:trPr>
          <w:trHeight w:val="401"/>
          <w:jc w:val="center"/>
        </w:trPr>
        <w:tc>
          <w:tcPr>
            <w:tcW w:w="518" w:type="dxa"/>
            <w:vMerge/>
            <w:textDirection w:val="btLr"/>
            <w:vAlign w:val="center"/>
          </w:tcPr>
          <w:p w14:paraId="6FE35966"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538" w:type="dxa"/>
            <w:vMerge/>
            <w:textDirection w:val="btLr"/>
            <w:vAlign w:val="center"/>
          </w:tcPr>
          <w:p w14:paraId="7FE97FAF"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vAlign w:val="center"/>
          </w:tcPr>
          <w:p w14:paraId="3BD4507D" w14:textId="77777777" w:rsidR="00937522" w:rsidRDefault="00550077">
            <w:pPr>
              <w:numPr>
                <w:ilvl w:val="0"/>
                <w:numId w:val="20"/>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Листе технолошких вишкова, слободних радних места и непуних норми</w:t>
            </w:r>
          </w:p>
        </w:tc>
        <w:tc>
          <w:tcPr>
            <w:tcW w:w="782" w:type="dxa"/>
            <w:vMerge/>
            <w:textDirection w:val="btLr"/>
            <w:vAlign w:val="center"/>
          </w:tcPr>
          <w:p w14:paraId="5B20A53F"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72872BA5" w14:textId="77777777">
        <w:trPr>
          <w:trHeight w:val="105"/>
          <w:jc w:val="center"/>
        </w:trPr>
        <w:tc>
          <w:tcPr>
            <w:tcW w:w="518" w:type="dxa"/>
            <w:vMerge/>
            <w:textDirection w:val="btLr"/>
            <w:vAlign w:val="center"/>
          </w:tcPr>
          <w:p w14:paraId="07368C21"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538" w:type="dxa"/>
            <w:vMerge/>
            <w:textDirection w:val="btLr"/>
            <w:vAlign w:val="center"/>
          </w:tcPr>
          <w:p w14:paraId="52AA75D9"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vAlign w:val="center"/>
          </w:tcPr>
          <w:p w14:paraId="7077F7F2" w14:textId="77777777" w:rsidR="00937522" w:rsidRDefault="00550077">
            <w:pPr>
              <w:numPr>
                <w:ilvl w:val="0"/>
                <w:numId w:val="20"/>
              </w:numPr>
              <w:autoSpaceDE w:val="0"/>
              <w:autoSpaceDN w:val="0"/>
              <w:adjustRightInd w:val="0"/>
              <w:spacing w:before="80" w:after="80" w:line="276" w:lineRule="auto"/>
              <w:rPr>
                <w:rFonts w:ascii="Times New Roman" w:hAnsi="Times New Roman" w:cs="Times New Roman"/>
                <w:sz w:val="22"/>
                <w:szCs w:val="22"/>
                <w:lang w:val="ru-RU"/>
              </w:rPr>
            </w:pPr>
            <w:proofErr w:type="spellStart"/>
            <w:r>
              <w:rPr>
                <w:rFonts w:ascii="Times New Roman" w:hAnsi="Times New Roman" w:cs="Times New Roman"/>
                <w:sz w:val="22"/>
                <w:szCs w:val="22"/>
              </w:rPr>
              <w:t>Формирање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већа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стручних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CS"/>
              </w:rPr>
              <w:t xml:space="preserve">школску </w:t>
            </w:r>
            <w:r>
              <w:rPr>
                <w:rFonts w:ascii="Times New Roman" w:hAnsi="Times New Roman" w:cs="Times New Roman"/>
                <w:sz w:val="22"/>
                <w:szCs w:val="22"/>
                <w:lang w:val="ru-RU"/>
              </w:rPr>
              <w:t xml:space="preserve">2026/27. </w:t>
            </w:r>
            <w:r>
              <w:rPr>
                <w:rFonts w:ascii="Times New Roman" w:hAnsi="Times New Roman" w:cs="Times New Roman"/>
                <w:sz w:val="22"/>
                <w:szCs w:val="22"/>
                <w:lang w:val="sr-Cyrl-CS"/>
              </w:rPr>
              <w:t>годину</w:t>
            </w:r>
          </w:p>
        </w:tc>
        <w:tc>
          <w:tcPr>
            <w:tcW w:w="782" w:type="dxa"/>
            <w:vMerge/>
            <w:textDirection w:val="btLr"/>
            <w:vAlign w:val="center"/>
          </w:tcPr>
          <w:p w14:paraId="456FF141"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0B079BD3" w14:textId="77777777">
        <w:trPr>
          <w:trHeight w:val="105"/>
          <w:jc w:val="center"/>
        </w:trPr>
        <w:tc>
          <w:tcPr>
            <w:tcW w:w="518" w:type="dxa"/>
            <w:vMerge/>
            <w:textDirection w:val="btLr"/>
            <w:vAlign w:val="center"/>
          </w:tcPr>
          <w:p w14:paraId="46A23B66"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538" w:type="dxa"/>
            <w:vMerge/>
            <w:textDirection w:val="btLr"/>
            <w:vAlign w:val="center"/>
          </w:tcPr>
          <w:p w14:paraId="58CD859B"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vAlign w:val="center"/>
          </w:tcPr>
          <w:p w14:paraId="5F8B6512" w14:textId="77777777" w:rsidR="00937522" w:rsidRDefault="00550077">
            <w:pPr>
              <w:numPr>
                <w:ilvl w:val="0"/>
                <w:numId w:val="20"/>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 xml:space="preserve">Информација о изборним предметима у </w:t>
            </w:r>
            <w:r>
              <w:rPr>
                <w:rFonts w:ascii="Times New Roman" w:hAnsi="Times New Roman" w:cs="Times New Roman"/>
                <w:sz w:val="22"/>
                <w:szCs w:val="22"/>
                <w:lang w:val="sr-Cyrl-CS"/>
              </w:rPr>
              <w:t xml:space="preserve">школској </w:t>
            </w:r>
            <w:r>
              <w:rPr>
                <w:rFonts w:ascii="Times New Roman" w:hAnsi="Times New Roman" w:cs="Times New Roman"/>
                <w:sz w:val="22"/>
                <w:szCs w:val="22"/>
                <w:lang w:val="ru-RU"/>
              </w:rPr>
              <w:t xml:space="preserve">2026/27. </w:t>
            </w:r>
            <w:r>
              <w:rPr>
                <w:rFonts w:ascii="Times New Roman" w:hAnsi="Times New Roman" w:cs="Times New Roman"/>
                <w:sz w:val="22"/>
                <w:szCs w:val="22"/>
                <w:lang w:val="sr-Cyrl-CS"/>
              </w:rPr>
              <w:t>години</w:t>
            </w:r>
          </w:p>
        </w:tc>
        <w:tc>
          <w:tcPr>
            <w:tcW w:w="782" w:type="dxa"/>
            <w:vMerge/>
            <w:textDirection w:val="btLr"/>
            <w:vAlign w:val="center"/>
          </w:tcPr>
          <w:p w14:paraId="01B1549C"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0D46C31E" w14:textId="77777777">
        <w:trPr>
          <w:trHeight w:val="105"/>
          <w:jc w:val="center"/>
        </w:trPr>
        <w:tc>
          <w:tcPr>
            <w:tcW w:w="518" w:type="dxa"/>
            <w:vMerge/>
            <w:textDirection w:val="btLr"/>
            <w:vAlign w:val="center"/>
          </w:tcPr>
          <w:p w14:paraId="3DF19524"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538" w:type="dxa"/>
            <w:vMerge/>
            <w:textDirection w:val="btLr"/>
            <w:vAlign w:val="center"/>
          </w:tcPr>
          <w:p w14:paraId="77F36C58"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vAlign w:val="center"/>
          </w:tcPr>
          <w:p w14:paraId="50905A90" w14:textId="77777777" w:rsidR="00937522" w:rsidRDefault="00550077">
            <w:pPr>
              <w:numPr>
                <w:ilvl w:val="0"/>
                <w:numId w:val="20"/>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sr-Cyrl-CS"/>
              </w:rPr>
              <w:t>Давање мишљења о избору одељењских старешина и по</w:t>
            </w:r>
            <w:proofErr w:type="spellStart"/>
            <w:r>
              <w:rPr>
                <w:rFonts w:ascii="Times New Roman" w:hAnsi="Times New Roman" w:cs="Times New Roman"/>
                <w:sz w:val="22"/>
                <w:szCs w:val="22"/>
              </w:rPr>
              <w:t>дела</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од</w:t>
            </w:r>
            <w:proofErr w:type="spellStart"/>
            <w:r>
              <w:rPr>
                <w:rFonts w:ascii="Times New Roman" w:hAnsi="Times New Roman" w:cs="Times New Roman"/>
                <w:sz w:val="22"/>
                <w:szCs w:val="22"/>
              </w:rPr>
              <w:t>ељења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наставнике</w:t>
            </w:r>
            <w:proofErr w:type="spellEnd"/>
          </w:p>
        </w:tc>
        <w:tc>
          <w:tcPr>
            <w:tcW w:w="782" w:type="dxa"/>
            <w:vMerge/>
            <w:textDirection w:val="btLr"/>
            <w:vAlign w:val="center"/>
          </w:tcPr>
          <w:p w14:paraId="4CEF240C"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41C6E416" w14:textId="77777777">
        <w:trPr>
          <w:trHeight w:val="105"/>
          <w:jc w:val="center"/>
        </w:trPr>
        <w:tc>
          <w:tcPr>
            <w:tcW w:w="518" w:type="dxa"/>
            <w:vMerge/>
            <w:textDirection w:val="btLr"/>
            <w:vAlign w:val="center"/>
          </w:tcPr>
          <w:p w14:paraId="6EB818CF"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538" w:type="dxa"/>
            <w:vMerge/>
            <w:textDirection w:val="btLr"/>
            <w:vAlign w:val="center"/>
          </w:tcPr>
          <w:p w14:paraId="279C9EE8"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vAlign w:val="center"/>
          </w:tcPr>
          <w:p w14:paraId="3E88FEBA" w14:textId="77777777" w:rsidR="00937522" w:rsidRDefault="00550077">
            <w:pPr>
              <w:numPr>
                <w:ilvl w:val="0"/>
                <w:numId w:val="20"/>
              </w:numPr>
              <w:autoSpaceDE w:val="0"/>
              <w:autoSpaceDN w:val="0"/>
              <w:adjustRightInd w:val="0"/>
              <w:spacing w:before="80" w:after="80" w:line="276" w:lineRule="auto"/>
              <w:rPr>
                <w:rFonts w:ascii="Times New Roman" w:hAnsi="Times New Roman" w:cs="Times New Roman"/>
                <w:sz w:val="22"/>
                <w:szCs w:val="22"/>
              </w:rPr>
            </w:pPr>
            <w:r>
              <w:rPr>
                <w:rFonts w:ascii="Times New Roman" w:hAnsi="Times New Roman" w:cs="Times New Roman"/>
                <w:sz w:val="22"/>
                <w:szCs w:val="22"/>
                <w:lang w:val="sr-Cyrl-RS"/>
              </w:rPr>
              <w:t>Давање мишљења о организовању предметне наставе за ученике првог циклуса (енглески језик и верска настава)</w:t>
            </w:r>
          </w:p>
        </w:tc>
        <w:tc>
          <w:tcPr>
            <w:tcW w:w="782" w:type="dxa"/>
            <w:vMerge/>
            <w:textDirection w:val="btLr"/>
            <w:vAlign w:val="center"/>
          </w:tcPr>
          <w:p w14:paraId="28A0F43F"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2D90323A" w14:textId="77777777">
        <w:trPr>
          <w:trHeight w:val="509"/>
          <w:jc w:val="center"/>
        </w:trPr>
        <w:tc>
          <w:tcPr>
            <w:tcW w:w="518" w:type="dxa"/>
            <w:vMerge/>
            <w:textDirection w:val="btLr"/>
            <w:vAlign w:val="center"/>
          </w:tcPr>
          <w:p w14:paraId="0628F99C"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538" w:type="dxa"/>
            <w:vMerge/>
            <w:textDirection w:val="btLr"/>
            <w:vAlign w:val="center"/>
          </w:tcPr>
          <w:p w14:paraId="6CFC9270"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vAlign w:val="center"/>
          </w:tcPr>
          <w:p w14:paraId="308AB871" w14:textId="77777777" w:rsidR="00937522" w:rsidRDefault="00550077">
            <w:pPr>
              <w:numPr>
                <w:ilvl w:val="0"/>
                <w:numId w:val="20"/>
              </w:numPr>
              <w:autoSpaceDE w:val="0"/>
              <w:autoSpaceDN w:val="0"/>
              <w:adjustRightInd w:val="0"/>
              <w:spacing w:before="80" w:after="80" w:line="276" w:lineRule="auto"/>
              <w:rPr>
                <w:rFonts w:ascii="Times New Roman" w:hAnsi="Times New Roman" w:cs="Times New Roman"/>
                <w:sz w:val="22"/>
                <w:szCs w:val="22"/>
                <w:lang w:val="sr-Cyrl-CS"/>
              </w:rPr>
            </w:pPr>
            <w:r>
              <w:rPr>
                <w:rFonts w:ascii="Times New Roman" w:hAnsi="Times New Roman" w:cs="Times New Roman"/>
                <w:sz w:val="22"/>
                <w:szCs w:val="22"/>
                <w:lang w:val="ru-RU"/>
              </w:rPr>
              <w:t>Упознавање са Календаром образовно-васпитног рада основне школе за школску 2026/27.годину</w:t>
            </w:r>
          </w:p>
        </w:tc>
        <w:tc>
          <w:tcPr>
            <w:tcW w:w="782" w:type="dxa"/>
            <w:vMerge/>
            <w:textDirection w:val="btLr"/>
            <w:vAlign w:val="center"/>
          </w:tcPr>
          <w:p w14:paraId="54D2944D"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r w:rsidR="00937522" w14:paraId="17F3E491" w14:textId="77777777">
        <w:trPr>
          <w:trHeight w:val="105"/>
          <w:jc w:val="center"/>
        </w:trPr>
        <w:tc>
          <w:tcPr>
            <w:tcW w:w="518" w:type="dxa"/>
            <w:vMerge/>
            <w:textDirection w:val="btLr"/>
            <w:vAlign w:val="center"/>
          </w:tcPr>
          <w:p w14:paraId="0FE3B643"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538" w:type="dxa"/>
            <w:vMerge/>
            <w:textDirection w:val="btLr"/>
            <w:vAlign w:val="center"/>
          </w:tcPr>
          <w:p w14:paraId="2DD3DDFD" w14:textId="77777777" w:rsidR="00937522" w:rsidRDefault="00937522">
            <w:pPr>
              <w:autoSpaceDE w:val="0"/>
              <w:autoSpaceDN w:val="0"/>
              <w:adjustRightInd w:val="0"/>
              <w:spacing w:before="0"/>
              <w:ind w:left="113" w:right="113"/>
              <w:jc w:val="center"/>
              <w:rPr>
                <w:rFonts w:ascii="Times New Roman" w:hAnsi="Times New Roman" w:cs="Times New Roman"/>
                <w:sz w:val="22"/>
                <w:szCs w:val="22"/>
                <w:lang w:val="ru-RU"/>
              </w:rPr>
            </w:pPr>
          </w:p>
        </w:tc>
        <w:tc>
          <w:tcPr>
            <w:tcW w:w="9112" w:type="dxa"/>
            <w:vAlign w:val="center"/>
          </w:tcPr>
          <w:p w14:paraId="33F80ED9" w14:textId="77777777" w:rsidR="00937522" w:rsidRDefault="00550077">
            <w:pPr>
              <w:numPr>
                <w:ilvl w:val="0"/>
                <w:numId w:val="20"/>
              </w:numPr>
              <w:autoSpaceDE w:val="0"/>
              <w:autoSpaceDN w:val="0"/>
              <w:adjustRightInd w:val="0"/>
              <w:spacing w:before="80" w:after="80" w:line="276" w:lineRule="auto"/>
              <w:rPr>
                <w:rFonts w:ascii="Times New Roman" w:hAnsi="Times New Roman" w:cs="Times New Roman"/>
                <w:sz w:val="22"/>
                <w:szCs w:val="22"/>
                <w:lang w:val="ru-RU"/>
              </w:rPr>
            </w:pPr>
            <w:r>
              <w:rPr>
                <w:rFonts w:ascii="Times New Roman" w:hAnsi="Times New Roman" w:cs="Times New Roman"/>
                <w:sz w:val="22"/>
                <w:szCs w:val="22"/>
                <w:lang w:val="ru-RU"/>
              </w:rPr>
              <w:t>Подела задужења наставницима</w:t>
            </w:r>
          </w:p>
        </w:tc>
        <w:tc>
          <w:tcPr>
            <w:tcW w:w="782" w:type="dxa"/>
            <w:vMerge/>
            <w:textDirection w:val="btLr"/>
            <w:vAlign w:val="center"/>
          </w:tcPr>
          <w:p w14:paraId="4E5E6FCD" w14:textId="77777777" w:rsidR="00937522" w:rsidRDefault="00937522">
            <w:pPr>
              <w:autoSpaceDE w:val="0"/>
              <w:autoSpaceDN w:val="0"/>
              <w:adjustRightInd w:val="0"/>
              <w:spacing w:before="0"/>
              <w:ind w:left="113" w:right="113"/>
              <w:jc w:val="center"/>
              <w:rPr>
                <w:rFonts w:ascii="Times New Roman" w:hAnsi="Times New Roman" w:cs="Times New Roman"/>
                <w:sz w:val="20"/>
                <w:szCs w:val="20"/>
                <w:lang w:val="ru-RU"/>
              </w:rPr>
            </w:pPr>
          </w:p>
        </w:tc>
      </w:tr>
    </w:tbl>
    <w:p w14:paraId="02944108" w14:textId="77777777" w:rsidR="00937522" w:rsidRDefault="00937522">
      <w:pPr>
        <w:tabs>
          <w:tab w:val="left" w:pos="2204"/>
        </w:tabs>
        <w:rPr>
          <w:rFonts w:ascii="Times New Roman" w:hAnsi="Times New Roman" w:cs="Times New Roman"/>
        </w:rPr>
        <w:sectPr w:rsidR="00937522">
          <w:footerReference w:type="default" r:id="rId16"/>
          <w:pgSz w:w="11907" w:h="16840"/>
          <w:pgMar w:top="851" w:right="1134" w:bottom="851" w:left="1134" w:header="680" w:footer="680" w:gutter="0"/>
          <w:cols w:space="708"/>
        </w:sectPr>
      </w:pPr>
    </w:p>
    <w:p w14:paraId="0C8F85C8" w14:textId="77777777" w:rsidR="00937522" w:rsidRDefault="00550077">
      <w:pPr>
        <w:spacing w:before="120"/>
        <w:jc w:val="center"/>
        <w:outlineLvl w:val="1"/>
        <w:rPr>
          <w:rFonts w:ascii="Times New Roman" w:hAnsi="Times New Roman" w:cs="Times New Roman"/>
          <w:sz w:val="28"/>
          <w:szCs w:val="28"/>
          <w:lang w:val="sr-Cyrl-CS"/>
        </w:rPr>
      </w:pPr>
      <w:bookmarkStart w:id="336" w:name="_Toc209077897"/>
      <w:r>
        <w:rPr>
          <w:rFonts w:ascii="Times New Roman" w:hAnsi="Times New Roman" w:cs="Times New Roman"/>
          <w:bCs/>
          <w:sz w:val="28"/>
          <w:szCs w:val="28"/>
          <w:lang w:val="sr-Cyrl-CS"/>
        </w:rPr>
        <w:lastRenderedPageBreak/>
        <w:t xml:space="preserve">4.2. </w:t>
      </w:r>
      <w:r>
        <w:rPr>
          <w:rFonts w:ascii="Times New Roman" w:hAnsi="Times New Roman" w:cs="Times New Roman"/>
          <w:sz w:val="28"/>
          <w:szCs w:val="28"/>
          <w:lang w:val="sr-Cyrl-CS"/>
        </w:rPr>
        <w:t>ПЛАН И ПРОГРАМ РАДА ОДЕЉЕЊСКИХ ВЕЋА</w:t>
      </w:r>
      <w:bookmarkEnd w:id="336"/>
    </w:p>
    <w:p w14:paraId="790C1422" w14:textId="77777777" w:rsidR="00937522" w:rsidRDefault="00937522">
      <w:pPr>
        <w:spacing w:before="0"/>
        <w:rPr>
          <w:rFonts w:ascii="Times New Roman" w:hAnsi="Times New Roman" w:cs="Times New Roman"/>
          <w:sz w:val="22"/>
          <w:szCs w:val="22"/>
          <w:lang w:val="sr-Latn-CS" w:eastAsia="sr-Latn-CS"/>
        </w:rPr>
      </w:pPr>
    </w:p>
    <w:p w14:paraId="5F6D6250" w14:textId="77777777" w:rsidR="00937522" w:rsidRDefault="00937522">
      <w:pPr>
        <w:spacing w:before="0"/>
        <w:ind w:firstLine="720"/>
        <w:rPr>
          <w:rFonts w:ascii="Times New Roman" w:hAnsi="Times New Roman" w:cs="Times New Roman"/>
          <w:sz w:val="22"/>
          <w:szCs w:val="22"/>
          <w:lang w:val="sr-Latn-CS" w:eastAsia="sr-Latn-CS"/>
        </w:rPr>
      </w:pPr>
    </w:p>
    <w:p w14:paraId="02617F71" w14:textId="77777777" w:rsidR="00937522" w:rsidRDefault="00550077">
      <w:pPr>
        <w:spacing w:before="0" w:after="120"/>
        <w:ind w:firstLine="720"/>
        <w:jc w:val="left"/>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Одељењско веће чине наставници који изводе наставу у одређеном одељењу.</w:t>
      </w:r>
    </w:p>
    <w:p w14:paraId="7162C67F" w14:textId="77777777" w:rsidR="00937522" w:rsidRDefault="00550077">
      <w:pPr>
        <w:spacing w:before="0" w:after="120"/>
        <w:ind w:firstLine="720"/>
        <w:jc w:val="left"/>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Одељењским већем председава и руководи одељењски старешина.</w:t>
      </w:r>
    </w:p>
    <w:p w14:paraId="7565FC08" w14:textId="77777777" w:rsidR="00937522" w:rsidRDefault="00550077">
      <w:pPr>
        <w:spacing w:before="0" w:after="120"/>
        <w:ind w:firstLine="720"/>
        <w:jc w:val="left"/>
        <w:rPr>
          <w:rFonts w:ascii="Times New Roman" w:hAnsi="Times New Roman" w:cs="Times New Roman"/>
          <w:color w:val="000000" w:themeColor="text1"/>
          <w:sz w:val="22"/>
          <w:szCs w:val="22"/>
          <w:lang w:val="sr-Cyrl-CS" w:eastAsia="sr-Latn-CS"/>
        </w:rPr>
      </w:pPr>
      <w:r>
        <w:rPr>
          <w:rFonts w:ascii="Times New Roman" w:hAnsi="Times New Roman" w:cs="Times New Roman"/>
          <w:bCs/>
          <w:color w:val="000000" w:themeColor="text1"/>
          <w:sz w:val="22"/>
          <w:szCs w:val="22"/>
          <w:lang w:val="sr-Cyrl-CS" w:eastAsia="sr-Latn-CS"/>
        </w:rPr>
        <w:t xml:space="preserve">Одељењско веће </w:t>
      </w:r>
      <w:r>
        <w:rPr>
          <w:rFonts w:ascii="Times New Roman" w:hAnsi="Times New Roman" w:cs="Times New Roman"/>
          <w:color w:val="000000" w:themeColor="text1"/>
          <w:sz w:val="22"/>
          <w:szCs w:val="22"/>
          <w:lang w:val="sr-Cyrl-CS" w:eastAsia="sr-Latn-CS"/>
        </w:rPr>
        <w:t xml:space="preserve">је стручни орган чији је основни задатак да организује, прати и анализира реализацију планова и програма образовно-васпитног рада у одређеном одељењу. Овај орган прати развој и напредовање сваког ученика и предузима потребне мере за унапређивање образовно-васпитног рада. </w:t>
      </w:r>
    </w:p>
    <w:p w14:paraId="6482C673" w14:textId="77777777" w:rsidR="00937522" w:rsidRDefault="00550077">
      <w:pPr>
        <w:spacing w:before="0" w:after="120"/>
        <w:ind w:firstLine="720"/>
        <w:jc w:val="left"/>
        <w:rPr>
          <w:rFonts w:ascii="Times New Roman" w:hAnsi="Times New Roman" w:cs="Times New Roman"/>
          <w:color w:val="000000" w:themeColor="text1"/>
          <w:sz w:val="22"/>
          <w:szCs w:val="22"/>
          <w:lang w:val="sr-Cyrl-CS" w:eastAsia="sr-Latn-CS"/>
        </w:rPr>
      </w:pPr>
      <w:r>
        <w:rPr>
          <w:rFonts w:ascii="Times New Roman" w:hAnsi="Times New Roman" w:cs="Times New Roman"/>
          <w:color w:val="000000" w:themeColor="text1"/>
          <w:sz w:val="22"/>
          <w:szCs w:val="22"/>
          <w:lang w:val="sr-Cyrl-CS" w:eastAsia="sr-Latn-CS"/>
        </w:rPr>
        <w:t xml:space="preserve">Посебна улога одељењског већа је у анализирању проблема учења  и напредовања ученика појединца и одељења у целини, решавање васпитних проблема и координирање васпитних утицаја свих фактора у одељењу. </w:t>
      </w:r>
    </w:p>
    <w:p w14:paraId="08041A40" w14:textId="77777777" w:rsidR="00937522" w:rsidRDefault="00550077">
      <w:pPr>
        <w:spacing w:before="0" w:after="60"/>
        <w:ind w:firstLine="720"/>
        <w:jc w:val="left"/>
        <w:rPr>
          <w:rFonts w:ascii="Times New Roman" w:hAnsi="Times New Roman" w:cs="Times New Roman"/>
          <w:color w:val="000000" w:themeColor="text1"/>
          <w:sz w:val="22"/>
          <w:szCs w:val="22"/>
          <w:lang w:val="sr-Cyrl-CS" w:eastAsia="sr-Latn-CS"/>
        </w:rPr>
      </w:pPr>
      <w:r>
        <w:rPr>
          <w:rFonts w:ascii="Times New Roman" w:hAnsi="Times New Roman" w:cs="Times New Roman"/>
          <w:color w:val="000000" w:themeColor="text1"/>
          <w:sz w:val="22"/>
          <w:szCs w:val="22"/>
          <w:lang w:val="sr-Cyrl-CS" w:eastAsia="sr-Latn-CS"/>
        </w:rPr>
        <w:t>На седницама одељењских већа анализирају се садржаји из следећих области:</w:t>
      </w:r>
    </w:p>
    <w:p w14:paraId="206FAF04" w14:textId="77777777" w:rsidR="00937522" w:rsidRDefault="00550077">
      <w:pPr>
        <w:spacing w:before="0" w:after="60"/>
        <w:ind w:firstLine="720"/>
        <w:jc w:val="left"/>
        <w:rPr>
          <w:rFonts w:ascii="Times New Roman" w:hAnsi="Times New Roman" w:cs="Times New Roman"/>
          <w:color w:val="000000" w:themeColor="text1"/>
          <w:sz w:val="22"/>
          <w:szCs w:val="22"/>
          <w:lang w:val="sr-Cyrl-CS" w:eastAsia="sr-Latn-CS"/>
        </w:rPr>
      </w:pPr>
      <w:r>
        <w:rPr>
          <w:rFonts w:ascii="Times New Roman" w:hAnsi="Times New Roman" w:cs="Times New Roman"/>
          <w:color w:val="000000" w:themeColor="text1"/>
          <w:sz w:val="22"/>
          <w:szCs w:val="22"/>
          <w:lang w:val="sr-Cyrl-CS" w:eastAsia="sr-Latn-CS"/>
        </w:rPr>
        <w:t>- планирање и програмирање образовно-васпитног рада</w:t>
      </w:r>
    </w:p>
    <w:p w14:paraId="7799F4E8" w14:textId="77777777" w:rsidR="00937522" w:rsidRDefault="00550077">
      <w:pPr>
        <w:spacing w:before="0" w:after="60"/>
        <w:ind w:firstLine="720"/>
        <w:jc w:val="left"/>
        <w:rPr>
          <w:rFonts w:ascii="Times New Roman" w:hAnsi="Times New Roman" w:cs="Times New Roman"/>
          <w:color w:val="000000" w:themeColor="text1"/>
          <w:sz w:val="22"/>
          <w:szCs w:val="22"/>
          <w:lang w:val="sr-Cyrl-CS" w:eastAsia="sr-Latn-CS"/>
        </w:rPr>
      </w:pPr>
      <w:r>
        <w:rPr>
          <w:rFonts w:ascii="Times New Roman" w:hAnsi="Times New Roman" w:cs="Times New Roman"/>
          <w:color w:val="000000" w:themeColor="text1"/>
          <w:sz w:val="22"/>
          <w:szCs w:val="22"/>
          <w:lang w:val="sr-Cyrl-CS" w:eastAsia="sr-Latn-CS"/>
        </w:rPr>
        <w:t>- праћење и унапређивање образовно-васпитног рада</w:t>
      </w:r>
    </w:p>
    <w:p w14:paraId="68555AEB" w14:textId="77777777" w:rsidR="00937522" w:rsidRDefault="00550077">
      <w:pPr>
        <w:spacing w:before="0" w:after="60"/>
        <w:ind w:firstLine="720"/>
        <w:jc w:val="left"/>
        <w:rPr>
          <w:rFonts w:ascii="Times New Roman" w:hAnsi="Times New Roman" w:cs="Times New Roman"/>
          <w:color w:val="000000" w:themeColor="text1"/>
          <w:sz w:val="22"/>
          <w:szCs w:val="22"/>
          <w:lang w:val="sr-Cyrl-CS" w:eastAsia="sr-Latn-CS"/>
        </w:rPr>
      </w:pPr>
      <w:r>
        <w:rPr>
          <w:rFonts w:ascii="Times New Roman" w:hAnsi="Times New Roman" w:cs="Times New Roman"/>
          <w:color w:val="000000" w:themeColor="text1"/>
          <w:sz w:val="22"/>
          <w:szCs w:val="22"/>
          <w:lang w:val="sr-Cyrl-CS" w:eastAsia="sr-Latn-CS"/>
        </w:rPr>
        <w:t>- сарадња са родитељима</w:t>
      </w:r>
    </w:p>
    <w:p w14:paraId="2D8DE647" w14:textId="77777777" w:rsidR="00937522" w:rsidRDefault="00550077">
      <w:pPr>
        <w:spacing w:before="0" w:after="120"/>
        <w:ind w:firstLine="720"/>
        <w:jc w:val="left"/>
        <w:rPr>
          <w:rFonts w:ascii="Times New Roman" w:hAnsi="Times New Roman" w:cs="Times New Roman"/>
          <w:color w:val="000000" w:themeColor="text1"/>
          <w:sz w:val="22"/>
          <w:szCs w:val="22"/>
          <w:lang w:val="sr-Cyrl-CS" w:eastAsia="sr-Latn-CS"/>
        </w:rPr>
      </w:pPr>
      <w:r>
        <w:rPr>
          <w:rFonts w:ascii="Times New Roman" w:hAnsi="Times New Roman" w:cs="Times New Roman"/>
          <w:color w:val="000000" w:themeColor="text1"/>
          <w:sz w:val="22"/>
          <w:szCs w:val="22"/>
          <w:lang w:val="sr-Cyrl-CS" w:eastAsia="sr-Latn-CS"/>
        </w:rPr>
        <w:t>- анализа реализације планова и програма образовно-васпитног рада</w:t>
      </w:r>
    </w:p>
    <w:p w14:paraId="37C803C4" w14:textId="77777777" w:rsidR="00937522" w:rsidRDefault="00937522">
      <w:pPr>
        <w:spacing w:before="0" w:after="120"/>
        <w:ind w:firstLine="720"/>
        <w:jc w:val="left"/>
        <w:rPr>
          <w:rFonts w:ascii="Times New Roman" w:hAnsi="Times New Roman" w:cs="Times New Roman"/>
          <w:color w:val="000000" w:themeColor="text1"/>
          <w:sz w:val="22"/>
          <w:szCs w:val="22"/>
          <w:lang w:val="sr-Cyrl-CS" w:eastAsia="sr-Latn-CS"/>
        </w:rPr>
      </w:pPr>
    </w:p>
    <w:p w14:paraId="0F45451B" w14:textId="77777777" w:rsidR="00937522" w:rsidRDefault="00550077">
      <w:pPr>
        <w:spacing w:before="0" w:after="120"/>
        <w:ind w:firstLine="720"/>
        <w:jc w:val="center"/>
        <w:rPr>
          <w:rFonts w:ascii="Times New Roman" w:hAnsi="Times New Roman" w:cs="Times New Roman"/>
          <w:b/>
          <w:color w:val="000000" w:themeColor="text1"/>
          <w:sz w:val="22"/>
          <w:szCs w:val="22"/>
          <w:lang w:val="sr-Cyrl-CS" w:eastAsia="sr-Latn-CS"/>
        </w:rPr>
      </w:pPr>
      <w:r>
        <w:rPr>
          <w:rFonts w:cs="Times New Roman"/>
          <w:b/>
          <w:lang w:val="sr-Latn-CS" w:eastAsia="sr-Latn-CS"/>
        </w:rPr>
        <w:t xml:space="preserve">4.2.1. ПЛАН РАДА </w:t>
      </w:r>
      <w:r>
        <w:rPr>
          <w:rFonts w:cs="Times New Roman"/>
          <w:b/>
          <w:lang w:val="sr-Cyrl-ME" w:eastAsia="sr-Latn-CS"/>
        </w:rPr>
        <w:t xml:space="preserve">СТРУЧНОГ </w:t>
      </w:r>
      <w:r>
        <w:rPr>
          <w:rFonts w:cs="Times New Roman"/>
          <w:b/>
          <w:lang w:val="sr-Latn-CS" w:eastAsia="sr-Latn-CS"/>
        </w:rPr>
        <w:t>ВЕЋА  РАЗРЕД</w:t>
      </w:r>
      <w:r>
        <w:rPr>
          <w:rFonts w:cs="Times New Roman"/>
          <w:b/>
          <w:lang w:val="sr-Cyrl-ME" w:eastAsia="sr-Latn-CS"/>
        </w:rPr>
        <w:t>НЕ НАСТАВЕ</w:t>
      </w:r>
    </w:p>
    <w:p w14:paraId="6F78DA8C" w14:textId="77777777" w:rsidR="00937522" w:rsidRDefault="00550077">
      <w:pPr>
        <w:widowControl w:val="0"/>
        <w:autoSpaceDE w:val="0"/>
        <w:autoSpaceDN w:val="0"/>
        <w:adjustRightInd w:val="0"/>
        <w:spacing w:after="120" w:line="20" w:lineRule="atLeast"/>
        <w:rPr>
          <w:bCs/>
          <w:color w:val="333333"/>
          <w:lang w:val="sr-Latn-RS"/>
        </w:rPr>
      </w:pPr>
      <w:r>
        <w:rPr>
          <w:b/>
          <w:lang w:val="ru-RU"/>
        </w:rPr>
        <w:t xml:space="preserve">                                             </w:t>
      </w:r>
      <w:r>
        <w:rPr>
          <w:bCs/>
          <w:color w:val="333333"/>
          <w:lang w:val="ru-RU"/>
        </w:rPr>
        <w:t>за школску 20</w:t>
      </w:r>
      <w:r>
        <w:rPr>
          <w:bCs/>
          <w:color w:val="333333"/>
          <w:lang w:val="sr-Latn-RS"/>
        </w:rPr>
        <w:t>2</w:t>
      </w:r>
      <w:r>
        <w:rPr>
          <w:rFonts w:asciiTheme="minorHAnsi" w:hAnsiTheme="minorHAnsi"/>
          <w:bCs/>
          <w:color w:val="333333"/>
          <w:lang w:val="sr-Cyrl-RS"/>
        </w:rPr>
        <w:t>5</w:t>
      </w:r>
      <w:r>
        <w:rPr>
          <w:bCs/>
          <w:color w:val="333333"/>
          <w:lang w:val="ru-RU"/>
        </w:rPr>
        <w:t>/20</w:t>
      </w:r>
      <w:r>
        <w:rPr>
          <w:bCs/>
          <w:color w:val="333333"/>
          <w:lang w:val="sr-Latn-RS"/>
        </w:rPr>
        <w:t>2</w:t>
      </w:r>
      <w:r>
        <w:rPr>
          <w:rFonts w:asciiTheme="minorHAnsi" w:hAnsiTheme="minorHAnsi"/>
          <w:bCs/>
          <w:color w:val="333333"/>
          <w:lang w:val="sr-Cyrl-RS"/>
        </w:rPr>
        <w:t>6</w:t>
      </w:r>
      <w:r>
        <w:rPr>
          <w:bCs/>
          <w:color w:val="333333"/>
          <w:lang w:val="ru-RU"/>
        </w:rPr>
        <w:t>. годину</w:t>
      </w:r>
    </w:p>
    <w:tbl>
      <w:tblPr>
        <w:tblW w:w="1027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9068"/>
      </w:tblGrid>
      <w:tr w:rsidR="00937522" w14:paraId="25CE82F9" w14:textId="77777777">
        <w:trPr>
          <w:trHeight w:val="220"/>
        </w:trPr>
        <w:tc>
          <w:tcPr>
            <w:tcW w:w="1209" w:type="dxa"/>
          </w:tcPr>
          <w:p w14:paraId="0A65207A" w14:textId="77777777" w:rsidR="00937522" w:rsidRDefault="00550077">
            <w:pPr>
              <w:spacing w:before="0"/>
              <w:rPr>
                <w:rFonts w:ascii="Times New Roman" w:hAnsi="Times New Roman" w:cs="Times New Roman"/>
                <w:b/>
                <w:bCs/>
                <w:lang w:eastAsia="hr-HR"/>
              </w:rPr>
            </w:pPr>
            <w:r>
              <w:rPr>
                <w:rFonts w:ascii="Times New Roman" w:hAnsi="Times New Roman" w:cs="Times New Roman"/>
                <w:b/>
                <w:bCs/>
                <w:lang w:val="sr-Cyrl-CS" w:eastAsia="hr-HR"/>
              </w:rPr>
              <w:t>Ме</w:t>
            </w:r>
          </w:p>
          <w:p w14:paraId="649BA649"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сец     </w:t>
            </w:r>
          </w:p>
        </w:tc>
        <w:tc>
          <w:tcPr>
            <w:tcW w:w="9068" w:type="dxa"/>
          </w:tcPr>
          <w:p w14:paraId="424720AD" w14:textId="77777777" w:rsidR="00937522" w:rsidRDefault="00550077">
            <w:pPr>
              <w:spacing w:before="0"/>
              <w:jc w:val="center"/>
              <w:rPr>
                <w:rFonts w:ascii="Times New Roman" w:hAnsi="Times New Roman" w:cs="Times New Roman"/>
                <w:b/>
                <w:bCs/>
                <w:lang w:val="sr-Cyrl-CS" w:eastAsia="hr-HR"/>
              </w:rPr>
            </w:pPr>
            <w:r>
              <w:rPr>
                <w:rFonts w:ascii="Times New Roman" w:hAnsi="Times New Roman" w:cs="Times New Roman"/>
                <w:b/>
                <w:bCs/>
                <w:lang w:val="sr-Cyrl-CS" w:eastAsia="hr-HR"/>
              </w:rPr>
              <w:t>А К Т И В Н О С Т И</w:t>
            </w:r>
          </w:p>
          <w:p w14:paraId="3DBD64BD" w14:textId="77777777" w:rsidR="00937522" w:rsidRDefault="00937522">
            <w:pPr>
              <w:spacing w:before="0"/>
              <w:ind w:left="-675"/>
              <w:rPr>
                <w:rFonts w:ascii="Times New Roman" w:hAnsi="Times New Roman" w:cs="Times New Roman"/>
                <w:b/>
                <w:lang w:val="sr-Cyrl-CS" w:eastAsia="hr-HR"/>
              </w:rPr>
            </w:pPr>
          </w:p>
        </w:tc>
      </w:tr>
      <w:tr w:rsidR="00937522" w14:paraId="509B76B3" w14:textId="77777777">
        <w:trPr>
          <w:trHeight w:val="917"/>
        </w:trPr>
        <w:tc>
          <w:tcPr>
            <w:tcW w:w="1209" w:type="dxa"/>
          </w:tcPr>
          <w:p w14:paraId="7E835BE7"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lang w:val="sr-Cyrl-CS" w:eastAsia="hr-HR"/>
              </w:rPr>
              <w:t xml:space="preserve"> </w:t>
            </w:r>
            <w:r>
              <w:rPr>
                <w:rFonts w:ascii="Times New Roman" w:hAnsi="Times New Roman" w:cs="Times New Roman"/>
                <w:b/>
                <w:bCs/>
                <w:lang w:val="sr-Cyrl-CS" w:eastAsia="hr-HR"/>
              </w:rPr>
              <w:t>А</w:t>
            </w:r>
          </w:p>
          <w:p w14:paraId="106997C5"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В</w:t>
            </w:r>
          </w:p>
          <w:p w14:paraId="3DF014F1"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Г</w:t>
            </w:r>
          </w:p>
          <w:p w14:paraId="3E603A1E"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У</w:t>
            </w:r>
          </w:p>
          <w:p w14:paraId="0CA25F34"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С</w:t>
            </w:r>
          </w:p>
          <w:p w14:paraId="4C2AFA3F"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Т </w:t>
            </w:r>
          </w:p>
        </w:tc>
        <w:tc>
          <w:tcPr>
            <w:tcW w:w="9068" w:type="dxa"/>
          </w:tcPr>
          <w:p w14:paraId="27CF311C" w14:textId="77777777" w:rsidR="00937522" w:rsidRDefault="00550077">
            <w:pPr>
              <w:tabs>
                <w:tab w:val="center" w:pos="4153"/>
                <w:tab w:val="right" w:pos="8306"/>
              </w:tabs>
              <w:spacing w:before="0"/>
              <w:rPr>
                <w:rFonts w:ascii="Times New Roman" w:hAnsi="Times New Roman" w:cs="Times New Roman"/>
                <w:lang w:val="ru-RU" w:eastAsia="hr-HR"/>
              </w:rPr>
            </w:pPr>
            <w:r>
              <w:rPr>
                <w:rFonts w:ascii="Times New Roman" w:hAnsi="Times New Roman" w:cs="Times New Roman"/>
                <w:lang w:val="ru-RU" w:eastAsia="hr-HR"/>
              </w:rPr>
              <w:t>- Избор руководства Стручног већа разредне наставе</w:t>
            </w:r>
          </w:p>
          <w:p w14:paraId="529BBA11" w14:textId="77777777" w:rsidR="00937522" w:rsidRDefault="00550077">
            <w:pPr>
              <w:spacing w:before="0"/>
              <w:jc w:val="left"/>
              <w:rPr>
                <w:rFonts w:ascii="Times New Roman" w:hAnsi="Times New Roman" w:cs="Times New Roman"/>
              </w:rPr>
            </w:pPr>
            <w:r>
              <w:rPr>
                <w:rFonts w:ascii="Times New Roman" w:hAnsi="Times New Roman" w:cs="Times New Roman"/>
                <w:lang w:val="sr-Cyrl-CS"/>
              </w:rPr>
              <w:t>- П</w:t>
            </w:r>
            <w:r>
              <w:rPr>
                <w:rFonts w:ascii="Times New Roman" w:hAnsi="Times New Roman" w:cs="Times New Roman"/>
              </w:rPr>
              <w:t>o</w:t>
            </w:r>
            <w:r>
              <w:rPr>
                <w:rFonts w:ascii="Times New Roman" w:hAnsi="Times New Roman" w:cs="Times New Roman"/>
                <w:lang w:val="sr-Cyrl-CS"/>
              </w:rPr>
              <w:t>д</w:t>
            </w:r>
            <w:r>
              <w:rPr>
                <w:rFonts w:ascii="Times New Roman" w:hAnsi="Times New Roman" w:cs="Times New Roman"/>
              </w:rPr>
              <w:t>e</w:t>
            </w:r>
            <w:r>
              <w:rPr>
                <w:rFonts w:ascii="Times New Roman" w:hAnsi="Times New Roman" w:cs="Times New Roman"/>
                <w:lang w:val="sr-Cyrl-CS"/>
              </w:rPr>
              <w:t>л</w:t>
            </w:r>
            <w:r>
              <w:rPr>
                <w:rFonts w:ascii="Times New Roman" w:hAnsi="Times New Roman" w:cs="Times New Roman"/>
              </w:rPr>
              <w:t>a</w:t>
            </w:r>
            <w:r>
              <w:rPr>
                <w:rFonts w:ascii="Times New Roman" w:hAnsi="Times New Roman" w:cs="Times New Roman"/>
                <w:lang w:val="sr-Cyrl-CS"/>
              </w:rPr>
              <w:t> послова и израда распореда часова</w:t>
            </w:r>
          </w:p>
          <w:p w14:paraId="3B3DEF2D" w14:textId="77777777" w:rsidR="00937522" w:rsidRDefault="00550077">
            <w:pPr>
              <w:tabs>
                <w:tab w:val="center" w:pos="4153"/>
                <w:tab w:val="right" w:pos="8306"/>
              </w:tabs>
              <w:spacing w:before="0"/>
              <w:rPr>
                <w:rFonts w:ascii="Times New Roman" w:hAnsi="Times New Roman" w:cs="Times New Roman"/>
                <w:lang w:val="ru-RU" w:eastAsia="hr-HR"/>
              </w:rPr>
            </w:pPr>
            <w:r>
              <w:rPr>
                <w:rFonts w:ascii="Times New Roman" w:hAnsi="Times New Roman" w:cs="Times New Roman"/>
                <w:lang w:val="ru-RU" w:eastAsia="hr-HR"/>
              </w:rPr>
              <w:t xml:space="preserve">-Доношење глобалног годишњег плана васп.-обр. рада по предметима </w:t>
            </w:r>
          </w:p>
          <w:p w14:paraId="520D5262"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-Израда месечних оперативних планова васп.-обр. рада за септембар</w:t>
            </w:r>
          </w:p>
          <w:p w14:paraId="641E6CEA"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Latn-RS" w:eastAsia="hr-HR"/>
              </w:rPr>
              <w:t xml:space="preserve">- </w:t>
            </w:r>
            <w:r>
              <w:rPr>
                <w:rFonts w:ascii="Times New Roman" w:hAnsi="Times New Roman" w:cs="Arial"/>
                <w:lang w:val="sr-Cyrl-CS" w:eastAsia="sr-Latn-CS"/>
              </w:rPr>
              <w:t>Уређивање школских просторија и пријем првака</w:t>
            </w:r>
          </w:p>
          <w:p w14:paraId="7E453BC0"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План стручног усавршавања – Лични план професионалног развоја</w:t>
            </w:r>
          </w:p>
          <w:p w14:paraId="4112206C"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Креирање критеријума оцењивања</w:t>
            </w:r>
          </w:p>
          <w:p w14:paraId="6F72A9D2"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Сарадња са Црвеним крстом</w:t>
            </w:r>
          </w:p>
          <w:p w14:paraId="1CE9CE49"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ru-RU"/>
              </w:rPr>
              <w:t>- </w:t>
            </w:r>
            <w:r>
              <w:rPr>
                <w:rFonts w:ascii="Times New Roman" w:hAnsi="Times New Roman" w:cs="Times New Roman"/>
                <w:lang w:val="sr-Cyrl-CS"/>
              </w:rPr>
              <w:t>Информисање о новинама у образовању</w:t>
            </w:r>
          </w:p>
        </w:tc>
      </w:tr>
    </w:tbl>
    <w:p w14:paraId="772582FF" w14:textId="77777777" w:rsidR="00937522" w:rsidRDefault="00937522">
      <w:pPr>
        <w:spacing w:before="0"/>
        <w:jc w:val="left"/>
        <w:rPr>
          <w:rFonts w:ascii="Times New Roman" w:hAnsi="Times New Roman" w:cs="Times New Roman"/>
        </w:rPr>
      </w:pPr>
    </w:p>
    <w:tbl>
      <w:tblPr>
        <w:tblW w:w="1027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9068"/>
      </w:tblGrid>
      <w:tr w:rsidR="00937522" w14:paraId="1A0F83E1" w14:textId="77777777">
        <w:trPr>
          <w:trHeight w:val="132"/>
        </w:trPr>
        <w:tc>
          <w:tcPr>
            <w:tcW w:w="1209" w:type="dxa"/>
          </w:tcPr>
          <w:p w14:paraId="751F65E6"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С</w:t>
            </w:r>
          </w:p>
          <w:p w14:paraId="50950CBC"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Е</w:t>
            </w:r>
          </w:p>
          <w:p w14:paraId="01165C98"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П</w:t>
            </w:r>
          </w:p>
          <w:p w14:paraId="51EAF3F5"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Т</w:t>
            </w:r>
          </w:p>
          <w:p w14:paraId="3D9DD572"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Е</w:t>
            </w:r>
          </w:p>
          <w:p w14:paraId="6B125ABE"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М</w:t>
            </w:r>
          </w:p>
          <w:p w14:paraId="3A300D2E"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Б</w:t>
            </w:r>
          </w:p>
          <w:p w14:paraId="607675C0"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А</w:t>
            </w:r>
          </w:p>
          <w:p w14:paraId="3B903100"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Р  </w:t>
            </w:r>
          </w:p>
        </w:tc>
        <w:tc>
          <w:tcPr>
            <w:tcW w:w="9068" w:type="dxa"/>
          </w:tcPr>
          <w:p w14:paraId="25B49635"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xml:space="preserve">-Усвајање годишњег програма рада </w:t>
            </w:r>
            <w:r>
              <w:rPr>
                <w:rFonts w:ascii="Times New Roman" w:hAnsi="Times New Roman" w:cs="Times New Roman"/>
                <w:bCs/>
                <w:color w:val="333333"/>
                <w:lang w:val="ru-RU" w:eastAsia="hr-HR"/>
              </w:rPr>
              <w:t>Стручног већа разредне наставе</w:t>
            </w:r>
          </w:p>
          <w:p w14:paraId="1BF3347D"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-Доношење плана употребе постојећих, набавка потребних наставних средстава и дидактичког материјала за реализацију васп.-обр. рада за 1.полугодиште текуће школске године</w:t>
            </w:r>
          </w:p>
          <w:p w14:paraId="5C3172F4" w14:textId="77777777" w:rsidR="00937522" w:rsidRDefault="00550077">
            <w:pPr>
              <w:spacing w:before="0"/>
              <w:jc w:val="left"/>
              <w:rPr>
                <w:rFonts w:ascii="Times New Roman" w:hAnsi="Times New Roman" w:cs="Times New Roman"/>
              </w:rPr>
            </w:pPr>
            <w:r>
              <w:rPr>
                <w:rFonts w:ascii="Times New Roman" w:hAnsi="Times New Roman" w:cs="Times New Roman"/>
                <w:lang w:val="sr-Cyrl-CS"/>
              </w:rPr>
              <w:t xml:space="preserve">- Израда плана допунске и додатне наставе, слободних и ваннаставних активности </w:t>
            </w:r>
          </w:p>
          <w:p w14:paraId="7013E8C8" w14:textId="77777777" w:rsidR="00937522" w:rsidRDefault="00550077">
            <w:pPr>
              <w:spacing w:before="0"/>
              <w:jc w:val="left"/>
              <w:rPr>
                <w:rFonts w:ascii="Times New Roman" w:hAnsi="Times New Roman" w:cs="Times New Roman"/>
              </w:rPr>
            </w:pPr>
            <w:r>
              <w:rPr>
                <w:rFonts w:ascii="Times New Roman" w:hAnsi="Times New Roman" w:cs="Times New Roman"/>
                <w:lang w:val="sr-Cyrl-CS"/>
              </w:rPr>
              <w:t>- Израда  распореда писмених задатака и провера</w:t>
            </w:r>
          </w:p>
          <w:p w14:paraId="46D6414F" w14:textId="77777777" w:rsidR="00937522" w:rsidRDefault="00550077">
            <w:pPr>
              <w:spacing w:before="0"/>
              <w:jc w:val="left"/>
              <w:rPr>
                <w:rFonts w:ascii="Times New Roman" w:hAnsi="Times New Roman" w:cs="Times New Roman"/>
              </w:rPr>
            </w:pPr>
            <w:r>
              <w:rPr>
                <w:rFonts w:ascii="Times New Roman" w:hAnsi="Times New Roman" w:cs="Times New Roman"/>
                <w:lang w:val="sr-Cyrl-CS"/>
              </w:rPr>
              <w:t>- Предлагање дестинација  екскурзија и наставе у природи</w:t>
            </w:r>
          </w:p>
          <w:p w14:paraId="249448E5" w14:textId="77777777" w:rsidR="00937522" w:rsidRDefault="00550077">
            <w:pPr>
              <w:spacing w:before="0"/>
              <w:jc w:val="left"/>
              <w:rPr>
                <w:rFonts w:ascii="Times New Roman" w:hAnsi="Times New Roman" w:cs="Times New Roman"/>
              </w:rPr>
            </w:pPr>
            <w:r>
              <w:rPr>
                <w:rFonts w:ascii="Times New Roman" w:hAnsi="Times New Roman" w:cs="Times New Roman"/>
                <w:lang w:val="sr-Cyrl-CS"/>
              </w:rPr>
              <w:t>- Праћење и идентификовање ученика за ИОП и договор тимова о активностима ИО</w:t>
            </w:r>
          </w:p>
          <w:p w14:paraId="67BD40D2"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Израда месечних оперативних планова васп.-обр. рада за октобар</w:t>
            </w:r>
          </w:p>
          <w:p w14:paraId="626CAB01" w14:textId="77777777" w:rsidR="00937522" w:rsidRDefault="00550077">
            <w:pPr>
              <w:spacing w:before="0" w:line="276" w:lineRule="auto"/>
              <w:jc w:val="left"/>
              <w:rPr>
                <w:rFonts w:ascii="Times New Roman" w:hAnsi="Times New Roman" w:cs="Arial"/>
                <w:lang w:val="sr-Cyrl-CS" w:eastAsia="sr-Latn-CS"/>
              </w:rPr>
            </w:pPr>
            <w:r>
              <w:rPr>
                <w:rFonts w:ascii="Times New Roman" w:hAnsi="Times New Roman" w:cs="Arial"/>
                <w:lang w:val="sr-Cyrl-CS" w:eastAsia="sr-Latn-CS"/>
              </w:rPr>
              <w:t>- Сарадња учитеља IV разреда са наставницима и разредним старешинама V разреда</w:t>
            </w:r>
          </w:p>
          <w:p w14:paraId="7DE922B8"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hAnsi="Times New Roman" w:cs="Times New Roman"/>
                <w:lang w:val="sr-Cyrl-RS" w:eastAsia="hr-HR"/>
              </w:rPr>
              <w:t>- Укључивање ученика у активности уређења школског простора</w:t>
            </w:r>
          </w:p>
          <w:p w14:paraId="73E5F97B"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hAnsi="Times New Roman" w:cs="Times New Roman"/>
                <w:lang w:val="sr-Cyrl-CS" w:eastAsia="hr-HR"/>
              </w:rPr>
              <w:lastRenderedPageBreak/>
              <w:t xml:space="preserve">- </w:t>
            </w:r>
            <w:proofErr w:type="spellStart"/>
            <w:r>
              <w:rPr>
                <w:rFonts w:ascii="Times New Roman" w:eastAsia="TimesNewRoman,Bold" w:hAnsi="Times New Roman" w:cs="Times New Roman"/>
                <w:bCs/>
                <w:lang w:eastAsia="hr-HR"/>
              </w:rPr>
              <w:t>Израда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планова</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програма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секција</w:t>
            </w:r>
            <w:proofErr w:type="spellEnd"/>
            <w:r>
              <w:rPr>
                <w:rFonts w:ascii="Times New Roman" w:eastAsia="TimesNewRoman,Bold" w:hAnsi="Times New Roman" w:cs="Times New Roman"/>
                <w:bCs/>
                <w:lang w:val="sr-Cyrl-RS" w:eastAsia="hr-HR"/>
              </w:rPr>
              <w:t xml:space="preserve">; </w:t>
            </w:r>
            <w:proofErr w:type="spellStart"/>
            <w:r>
              <w:rPr>
                <w:rFonts w:ascii="Times New Roman" w:eastAsia="TimesNewRoman,Bold" w:hAnsi="Times New Roman" w:cs="Times New Roman"/>
                <w:bCs/>
                <w:lang w:eastAsia="hr-HR"/>
              </w:rPr>
              <w:t>Представљање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секција</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анкетирање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ученика</w:t>
            </w:r>
            <w:proofErr w:type="spellEnd"/>
            <w:r>
              <w:rPr>
                <w:rFonts w:ascii="Times New Roman" w:eastAsia="TimesNewRoman,Bold" w:hAnsi="Times New Roman" w:cs="Times New Roman"/>
                <w:bCs/>
                <w:lang w:val="sr-Cyrl-RS" w:eastAsia="hr-HR"/>
              </w:rPr>
              <w:t xml:space="preserve">; </w:t>
            </w:r>
            <w:proofErr w:type="spellStart"/>
            <w:r>
              <w:rPr>
                <w:rFonts w:ascii="Times New Roman" w:eastAsia="TimesNewRoman,Bold" w:hAnsi="Times New Roman" w:cs="Times New Roman"/>
                <w:bCs/>
                <w:lang w:eastAsia="hr-HR"/>
              </w:rPr>
              <w:t>Формирање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секција</w:t>
            </w:r>
            <w:proofErr w:type="spellEnd"/>
          </w:p>
          <w:p w14:paraId="58A0E1A3"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сарадње са ресурсима локалне заједнице</w:t>
            </w:r>
          </w:p>
          <w:p w14:paraId="2EFD1118"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lang w:val="sr-Cyrl-CS" w:eastAsia="hr-HR"/>
              </w:rPr>
              <w:t xml:space="preserve">- </w:t>
            </w:r>
            <w:r>
              <w:rPr>
                <w:rFonts w:ascii="Times New Roman" w:hAnsi="Times New Roman" w:cs="Times New Roman"/>
                <w:color w:val="000000"/>
                <w:lang w:val="sr-Cyrl-CS" w:eastAsia="hr-HR"/>
              </w:rPr>
              <w:t>Припрема за обележавање годишњице постојања школе</w:t>
            </w:r>
          </w:p>
          <w:p w14:paraId="3D858841"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Планирање укључивања родитеља у активности у оквиру професионалне оријентације ученика</w:t>
            </w:r>
          </w:p>
          <w:p w14:paraId="46C90AD7"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Креирање и истицање плаката који пропагирају толеранцију и уважавање различитости</w:t>
            </w:r>
          </w:p>
          <w:p w14:paraId="29B1C328"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и организовање ученичких активности промовисања школе</w:t>
            </w:r>
          </w:p>
          <w:p w14:paraId="2398A256"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Подстицање ученика на самовредновање и саморегулисано учење кроз оспособљавање за праћење сопственог напретка</w:t>
            </w:r>
          </w:p>
          <w:p w14:paraId="319877B0"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Планирање и реализација допунске и припремне наставе у складу са уоченим потребама (иницијално процењивање и пробни тестови)</w:t>
            </w:r>
          </w:p>
          <w:p w14:paraId="4134687D"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Унапређивање педагошке документације наставника – формативно оцењивање и педагошка документација</w:t>
            </w:r>
          </w:p>
          <w:p w14:paraId="12995D2D"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eastAsia="TimesNewRoman,Bold" w:hAnsi="Times New Roman" w:cs="Times New Roman"/>
                <w:bCs/>
                <w:lang w:val="sr-Cyrl-RS" w:eastAsia="hr-HR"/>
              </w:rPr>
              <w:t xml:space="preserve">- </w:t>
            </w:r>
            <w:proofErr w:type="spellStart"/>
            <w:r>
              <w:rPr>
                <w:rFonts w:ascii="Times New Roman" w:eastAsia="TimesNewRoman,Bold" w:hAnsi="Times New Roman" w:cs="Times New Roman"/>
                <w:bCs/>
                <w:lang w:eastAsia="hr-HR"/>
              </w:rPr>
              <w:t>Подршка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ученицима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који</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раде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по</w:t>
            </w:r>
            <w:proofErr w:type="spellEnd"/>
            <w:r>
              <w:rPr>
                <w:rFonts w:ascii="Times New Roman" w:eastAsia="TimesNewRoman,Bold" w:hAnsi="Times New Roman" w:cs="Times New Roman"/>
                <w:bCs/>
                <w:lang w:eastAsia="hr-HR"/>
              </w:rPr>
              <w:t xml:space="preserve"> ИОП-</w:t>
            </w:r>
            <w:r>
              <w:rPr>
                <w:rFonts w:ascii="Times New Roman" w:eastAsia="TimesNewRoman,Bold" w:hAnsi="Times New Roman" w:cs="Times New Roman"/>
                <w:bCs/>
                <w:lang w:val="sr-Cyrl-RS" w:eastAsia="hr-HR"/>
              </w:rPr>
              <w:t>у</w:t>
            </w:r>
          </w:p>
          <w:p w14:paraId="2098520E"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Присуствовање семинарима и састанцима у ДУОС-у</w:t>
            </w:r>
          </w:p>
          <w:p w14:paraId="0E909A3D"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Припрема и реализација тематског дана</w:t>
            </w:r>
          </w:p>
          <w:p w14:paraId="5C79BDA5" w14:textId="77777777" w:rsidR="00937522" w:rsidRDefault="00550077">
            <w:pPr>
              <w:tabs>
                <w:tab w:val="center" w:pos="4153"/>
                <w:tab w:val="right" w:pos="8306"/>
              </w:tabs>
              <w:spacing w:before="0"/>
              <w:rPr>
                <w:rFonts w:ascii="Times New Roman" w:hAnsi="Times New Roman" w:cs="Times New Roman"/>
                <w:lang w:val="sr-Latn-RS" w:eastAsia="hr-HR"/>
              </w:rPr>
            </w:pPr>
            <w:r>
              <w:rPr>
                <w:rFonts w:ascii="Times New Roman" w:eastAsia="TimesNewRoman,Bold" w:hAnsi="Times New Roman" w:cs="Times New Roman"/>
                <w:b/>
                <w:bCs/>
                <w:lang w:val="sr-Cyrl-RS" w:eastAsia="hr-HR"/>
              </w:rPr>
              <w:t xml:space="preserve">- </w:t>
            </w:r>
            <w:proofErr w:type="spellStart"/>
            <w:r>
              <w:rPr>
                <w:rFonts w:ascii="Times New Roman" w:eastAsia="TimesNewRoman,Bold" w:hAnsi="Times New Roman" w:cs="Times New Roman"/>
                <w:bCs/>
                <w:lang w:eastAsia="hr-HR"/>
              </w:rPr>
              <w:t>Укључивање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ученика</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наставника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школе</w:t>
            </w:r>
            <w:proofErr w:type="spellEnd"/>
            <w:r>
              <w:rPr>
                <w:rFonts w:ascii="Times New Roman" w:eastAsia="TimesNewRoman,Bold" w:hAnsi="Times New Roman" w:cs="Times New Roman"/>
                <w:bCs/>
                <w:lang w:eastAsia="hr-HR"/>
              </w:rPr>
              <w:t xml:space="preserve"> у </w:t>
            </w:r>
            <w:proofErr w:type="spellStart"/>
            <w:r>
              <w:rPr>
                <w:rFonts w:ascii="Times New Roman" w:eastAsia="TimesNewRoman,Bold" w:hAnsi="Times New Roman" w:cs="Times New Roman"/>
                <w:bCs/>
                <w:lang w:eastAsia="hr-HR"/>
              </w:rPr>
              <w:t>активности</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локалне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заједнице</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удружења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грађана</w:t>
            </w:r>
            <w:proofErr w:type="spellEnd"/>
            <w:r>
              <w:rPr>
                <w:rFonts w:ascii="Times New Roman" w:hAnsi="Times New Roman" w:cs="Times New Roman"/>
                <w:lang w:val="sr-Latn-RS" w:eastAsia="hr-HR"/>
              </w:rPr>
              <w:t xml:space="preserve"> </w:t>
            </w:r>
          </w:p>
          <w:p w14:paraId="456D5894" w14:textId="77777777" w:rsidR="00937522" w:rsidRDefault="00550077">
            <w:pPr>
              <w:numPr>
                <w:ilvl w:val="0"/>
                <w:numId w:val="21"/>
              </w:numPr>
              <w:spacing w:before="0" w:line="276" w:lineRule="auto"/>
              <w:jc w:val="left"/>
              <w:rPr>
                <w:rFonts w:ascii="Times New Roman" w:hAnsi="Times New Roman" w:cs="Arial"/>
                <w:lang w:val="sr-Cyrl-CS" w:eastAsia="sr-Latn-CS"/>
              </w:rPr>
            </w:pPr>
            <w:r>
              <w:rPr>
                <w:rFonts w:ascii="Times New Roman" w:hAnsi="Times New Roman" w:cs="Arial"/>
                <w:lang w:val="sr-Cyrl-CS" w:eastAsia="sr-Latn-CS"/>
              </w:rPr>
              <w:t>Обеле- обележавање Дана пешачења у сарадњи са ПК Челик</w:t>
            </w:r>
          </w:p>
          <w:p w14:paraId="0EEC065A"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hAnsi="Times New Roman" w:cs="Times New Roman"/>
                <w:lang w:val="sr-Cyrl-RS" w:eastAsia="hr-HR"/>
              </w:rPr>
              <w:t>- Планирање активности за Дечју недељу</w:t>
            </w:r>
          </w:p>
          <w:p w14:paraId="0FBC6358"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p w14:paraId="493BE6BC"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Реализација спортских турнира на нивоу разреда</w:t>
            </w:r>
          </w:p>
        </w:tc>
      </w:tr>
      <w:tr w:rsidR="00937522" w14:paraId="6E1105BF" w14:textId="77777777">
        <w:trPr>
          <w:trHeight w:val="710"/>
        </w:trPr>
        <w:tc>
          <w:tcPr>
            <w:tcW w:w="1209" w:type="dxa"/>
          </w:tcPr>
          <w:p w14:paraId="60431073"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lastRenderedPageBreak/>
              <w:t xml:space="preserve"> О</w:t>
            </w:r>
          </w:p>
          <w:p w14:paraId="07DAF116"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К</w:t>
            </w:r>
          </w:p>
          <w:p w14:paraId="755F7C48"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Т</w:t>
            </w:r>
          </w:p>
          <w:p w14:paraId="6B2FC533"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О</w:t>
            </w:r>
          </w:p>
          <w:p w14:paraId="22AD16DC"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Б</w:t>
            </w:r>
          </w:p>
          <w:p w14:paraId="6552CDF6"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А</w:t>
            </w:r>
          </w:p>
          <w:p w14:paraId="34B4409E"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Р</w:t>
            </w:r>
          </w:p>
        </w:tc>
        <w:tc>
          <w:tcPr>
            <w:tcW w:w="9068" w:type="dxa"/>
          </w:tcPr>
          <w:p w14:paraId="021FB69C"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Анализа успешности реализације планираних задатака у васп.-обр. раду за септембар</w:t>
            </w:r>
          </w:p>
          <w:p w14:paraId="15AD1D8C" w14:textId="77777777" w:rsidR="00937522" w:rsidRDefault="00550077">
            <w:pPr>
              <w:numPr>
                <w:ilvl w:val="1"/>
                <w:numId w:val="21"/>
              </w:numPr>
              <w:spacing w:before="0" w:line="276" w:lineRule="auto"/>
              <w:jc w:val="left"/>
              <w:rPr>
                <w:rFonts w:ascii="Times New Roman" w:hAnsi="Times New Roman" w:cs="Arial"/>
                <w:lang w:val="sr-Cyrl-CS" w:eastAsia="sr-Latn-CS"/>
              </w:rPr>
            </w:pPr>
            <w:r>
              <w:rPr>
                <w:rFonts w:ascii="Times New Roman" w:hAnsi="Times New Roman" w:cs="Arial"/>
                <w:lang w:val="sr-Cyrl-CS" w:eastAsia="sr-Latn-CS"/>
              </w:rPr>
              <w:t>- 5.октобар – међународни Дан учитеља</w:t>
            </w:r>
          </w:p>
          <w:p w14:paraId="2D53310C"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xml:space="preserve">- Израда месечних оперативних планова васп.-обр. рада </w:t>
            </w:r>
          </w:p>
          <w:p w14:paraId="6B8D51C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Анализа остварене сарадње са родитељима и њеног утицаја на резултате у васп.-обр. раду</w:t>
            </w:r>
          </w:p>
          <w:p w14:paraId="278736E1"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eastAsia="TimesNewRoman,Bold" w:hAnsi="Times New Roman" w:cs="Times New Roman"/>
                <w:bCs/>
                <w:lang w:val="sr-Cyrl-RS" w:eastAsia="hr-HR"/>
              </w:rPr>
              <w:t xml:space="preserve">- </w:t>
            </w:r>
            <w:proofErr w:type="spellStart"/>
            <w:r>
              <w:rPr>
                <w:rFonts w:ascii="Times New Roman" w:eastAsia="TimesNewRoman,Bold" w:hAnsi="Times New Roman" w:cs="Times New Roman"/>
                <w:bCs/>
                <w:lang w:eastAsia="hr-HR"/>
              </w:rPr>
              <w:t>Реализација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са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предметним</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наставницима</w:t>
            </w:r>
            <w:proofErr w:type="spellEnd"/>
          </w:p>
          <w:p w14:paraId="09512BAF"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hAnsi="Times New Roman" w:cs="Times New Roman"/>
                <w:lang w:val="sr-Cyrl-CS" w:eastAsia="hr-HR"/>
              </w:rPr>
              <w:t>- Учешће у реализацији предвиђених активности у оквиру Дечје недеље</w:t>
            </w:r>
          </w:p>
          <w:p w14:paraId="0A05992B"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hAnsi="Times New Roman" w:cs="Times New Roman"/>
                <w:lang w:val="sr-Cyrl-RS" w:eastAsia="hr-HR"/>
              </w:rPr>
              <w:t>- Укључивање ученика у активности уређења школског простора</w:t>
            </w:r>
          </w:p>
          <w:p w14:paraId="13D1A9C4"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eastAsia="TimesNewRoman,Bold" w:hAnsi="Times New Roman" w:cs="Times New Roman"/>
                <w:b/>
                <w:bCs/>
                <w:lang w:val="sr-Cyrl-RS" w:eastAsia="hr-HR"/>
              </w:rPr>
              <w:t xml:space="preserve">- </w:t>
            </w:r>
            <w:proofErr w:type="spellStart"/>
            <w:r>
              <w:rPr>
                <w:rFonts w:ascii="Times New Roman" w:eastAsia="TimesNewRoman,Bold" w:hAnsi="Times New Roman" w:cs="Times New Roman"/>
                <w:bCs/>
                <w:lang w:eastAsia="hr-HR"/>
              </w:rPr>
              <w:t>Укључивање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ученика</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наставника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школе</w:t>
            </w:r>
            <w:proofErr w:type="spellEnd"/>
            <w:r>
              <w:rPr>
                <w:rFonts w:ascii="Times New Roman" w:eastAsia="TimesNewRoman,Bold" w:hAnsi="Times New Roman" w:cs="Times New Roman"/>
                <w:bCs/>
                <w:lang w:eastAsia="hr-HR"/>
              </w:rPr>
              <w:t xml:space="preserve"> у </w:t>
            </w:r>
            <w:proofErr w:type="spellStart"/>
            <w:r>
              <w:rPr>
                <w:rFonts w:ascii="Times New Roman" w:eastAsia="TimesNewRoman,Bold" w:hAnsi="Times New Roman" w:cs="Times New Roman"/>
                <w:bCs/>
                <w:lang w:eastAsia="hr-HR"/>
              </w:rPr>
              <w:t>активности</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локалне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заједнице</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удружења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грађана</w:t>
            </w:r>
            <w:proofErr w:type="spellEnd"/>
            <w:r>
              <w:rPr>
                <w:rFonts w:ascii="Times New Roman" w:hAnsi="Times New Roman" w:cs="Times New Roman"/>
                <w:lang w:val="sr-Latn-RS" w:eastAsia="hr-HR"/>
              </w:rPr>
              <w:t xml:space="preserve"> </w:t>
            </w:r>
          </w:p>
          <w:p w14:paraId="6D6A7EF2"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lang w:val="sr-Cyrl-CS" w:eastAsia="hr-HR"/>
              </w:rPr>
              <w:t xml:space="preserve">- </w:t>
            </w:r>
            <w:r>
              <w:rPr>
                <w:rFonts w:ascii="Times New Roman" w:hAnsi="Times New Roman" w:cs="Times New Roman"/>
                <w:color w:val="000000"/>
                <w:lang w:val="sr-Cyrl-CS" w:eastAsia="hr-HR"/>
              </w:rPr>
              <w:t>Припрема за обележавање годишњице постојања школе</w:t>
            </w:r>
          </w:p>
          <w:p w14:paraId="2994F357"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Планирање сарадње са ресурсима локалне заједнице</w:t>
            </w:r>
          </w:p>
          <w:p w14:paraId="524819F6"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и организовање ученичких активности промовисања школе</w:t>
            </w:r>
          </w:p>
          <w:p w14:paraId="3318C58A"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Подстицање ученика на самовредновање и саморегулисано учење кроз оспособљавање за праћење сопственог напретка</w:t>
            </w:r>
          </w:p>
          <w:p w14:paraId="585F0A6F"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lang w:val="sr-Cyrl-CS" w:eastAsia="hr-HR"/>
              </w:rPr>
              <w:t>-</w:t>
            </w:r>
            <w:r>
              <w:rPr>
                <w:rFonts w:ascii="Times New Roman" w:hAnsi="Times New Roman" w:cs="Times New Roman"/>
                <w:color w:val="000000"/>
                <w:lang w:val="sr-Cyrl-CS" w:eastAsia="hr-HR"/>
              </w:rPr>
              <w:t xml:space="preserve"> Континуирано праћење напредовања ученика у односу на образовне стандарде</w:t>
            </w:r>
          </w:p>
          <w:p w14:paraId="51203338"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Инклузија – индивидуализација наставе: план  индивидуализације</w:t>
            </w:r>
          </w:p>
          <w:p w14:paraId="5B59BE96"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Припрема и реализација тематског дана</w:t>
            </w:r>
          </w:p>
          <w:p w14:paraId="1CF17921"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Присуствовање семинарима и састанцима у ДУОС-у и СУРС-у</w:t>
            </w:r>
          </w:p>
          <w:p w14:paraId="76C0AB65"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p w14:paraId="587C3BAC"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Реализација спортских турнира на нивоу разреда</w:t>
            </w:r>
          </w:p>
          <w:p w14:paraId="310A2A99" w14:textId="77777777" w:rsidR="00937522" w:rsidRDefault="00550077">
            <w:pPr>
              <w:tabs>
                <w:tab w:val="center" w:pos="4153"/>
                <w:tab w:val="right" w:pos="8306"/>
              </w:tabs>
              <w:spacing w:before="0"/>
              <w:rPr>
                <w:rFonts w:ascii="Times New Roman" w:hAnsi="Times New Roman" w:cs="Times New Roman"/>
                <w:lang w:val="sr-Latn-RS" w:eastAsia="hr-HR"/>
              </w:rPr>
            </w:pPr>
            <w:r>
              <w:rPr>
                <w:rFonts w:ascii="Times New Roman" w:hAnsi="Times New Roman" w:cs="Times New Roman"/>
                <w:lang w:val="sr-Latn-RS" w:eastAsia="hr-HR"/>
              </w:rPr>
              <w:t>- Учешће у обукама</w:t>
            </w:r>
            <w:r>
              <w:rPr>
                <w:rFonts w:ascii="Times New Roman" w:hAnsi="Times New Roman" w:cs="Times New Roman"/>
                <w:lang w:val="sr-Cyrl-RS" w:eastAsia="hr-HR"/>
              </w:rPr>
              <w:t xml:space="preserve"> наставника</w:t>
            </w:r>
            <w:r>
              <w:rPr>
                <w:rFonts w:ascii="Times New Roman" w:hAnsi="Times New Roman" w:cs="Times New Roman"/>
                <w:lang w:val="sr-Latn-RS" w:eastAsia="hr-HR"/>
              </w:rPr>
              <w:t xml:space="preserve"> у школи </w:t>
            </w:r>
            <w:r>
              <w:rPr>
                <w:rFonts w:ascii="Times New Roman" w:hAnsi="Times New Roman" w:cs="Times New Roman"/>
                <w:lang w:val="sr-Cyrl-RS" w:eastAsia="hr-HR"/>
              </w:rPr>
              <w:t xml:space="preserve">у оквиру </w:t>
            </w:r>
            <w:r>
              <w:rPr>
                <w:rFonts w:ascii="Times New Roman" w:hAnsi="Times New Roman" w:cs="Times New Roman"/>
                <w:lang w:val="sr-Latn-RS" w:eastAsia="hr-HR"/>
              </w:rPr>
              <w:t>интерн</w:t>
            </w:r>
            <w:r>
              <w:rPr>
                <w:rFonts w:ascii="Times New Roman" w:hAnsi="Times New Roman" w:cs="Times New Roman"/>
                <w:lang w:val="sr-Cyrl-RS" w:eastAsia="hr-HR"/>
              </w:rPr>
              <w:t>ог стручног усавршавања</w:t>
            </w:r>
            <w:r>
              <w:rPr>
                <w:rFonts w:ascii="Times New Roman" w:hAnsi="Times New Roman" w:cs="Times New Roman"/>
                <w:lang w:val="sr-Latn-RS" w:eastAsia="hr-HR"/>
              </w:rPr>
              <w:t>.</w:t>
            </w:r>
          </w:p>
        </w:tc>
      </w:tr>
      <w:tr w:rsidR="00937522" w14:paraId="10DEA54A" w14:textId="77777777">
        <w:trPr>
          <w:trHeight w:val="794"/>
        </w:trPr>
        <w:tc>
          <w:tcPr>
            <w:tcW w:w="1209" w:type="dxa"/>
          </w:tcPr>
          <w:p w14:paraId="1E166C3F" w14:textId="77777777" w:rsidR="00937522" w:rsidRDefault="00550077">
            <w:pPr>
              <w:spacing w:before="0"/>
              <w:jc w:val="left"/>
              <w:rPr>
                <w:rFonts w:ascii="Times New Roman" w:hAnsi="Times New Roman" w:cs="Times New Roman"/>
                <w:b/>
                <w:bCs/>
                <w:lang w:val="sr-Cyrl-CS" w:eastAsia="hr-HR"/>
              </w:rPr>
            </w:pPr>
            <w:r>
              <w:rPr>
                <w:rFonts w:ascii="Times New Roman" w:hAnsi="Times New Roman" w:cs="Times New Roman"/>
                <w:b/>
                <w:lang w:val="sr-Cyrl-CS" w:eastAsia="hr-HR"/>
              </w:rPr>
              <w:lastRenderedPageBreak/>
              <w:t xml:space="preserve"> </w:t>
            </w:r>
            <w:r>
              <w:rPr>
                <w:rFonts w:ascii="Times New Roman" w:hAnsi="Times New Roman" w:cs="Times New Roman"/>
                <w:b/>
                <w:bCs/>
                <w:lang w:val="sr-Cyrl-CS" w:eastAsia="hr-HR"/>
              </w:rPr>
              <w:t>Н</w:t>
            </w:r>
          </w:p>
          <w:p w14:paraId="5D436A1A"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О</w:t>
            </w:r>
          </w:p>
          <w:p w14:paraId="7E4A50A4"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В</w:t>
            </w:r>
          </w:p>
          <w:p w14:paraId="0404A4AF"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Е</w:t>
            </w:r>
          </w:p>
          <w:p w14:paraId="412E7FDA"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М</w:t>
            </w:r>
          </w:p>
          <w:p w14:paraId="2FEBA377"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Б</w:t>
            </w:r>
          </w:p>
          <w:p w14:paraId="7DEADAD4"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А</w:t>
            </w:r>
          </w:p>
          <w:p w14:paraId="35D9E59C"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Р</w:t>
            </w:r>
          </w:p>
        </w:tc>
        <w:tc>
          <w:tcPr>
            <w:tcW w:w="9068" w:type="dxa"/>
          </w:tcPr>
          <w:p w14:paraId="034A6F69"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успешности реализације планираних задатака у васп.-обр. раду за октобар</w:t>
            </w:r>
          </w:p>
          <w:p w14:paraId="59A0CB89"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xml:space="preserve">- Израда месечних оперативних планова васп.-обр. рада </w:t>
            </w:r>
          </w:p>
          <w:p w14:paraId="08AD300D"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eastAsia="TimesNewRoman,Bold" w:hAnsi="Times New Roman" w:cs="Times New Roman"/>
                <w:bCs/>
                <w:lang w:val="sr-Cyrl-RS" w:eastAsia="hr-HR"/>
              </w:rPr>
              <w:t xml:space="preserve">- </w:t>
            </w:r>
            <w:proofErr w:type="spellStart"/>
            <w:r>
              <w:rPr>
                <w:rFonts w:ascii="Times New Roman" w:eastAsia="TimesNewRoman,Bold" w:hAnsi="Times New Roman" w:cs="Times New Roman"/>
                <w:bCs/>
                <w:lang w:eastAsia="hr-HR"/>
              </w:rPr>
              <w:t>Реализација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са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предметним</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наставницима</w:t>
            </w:r>
            <w:proofErr w:type="spellEnd"/>
          </w:p>
          <w:p w14:paraId="77190EB4"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eastAsia="TimesNewRoman,Bold" w:hAnsi="Times New Roman" w:cs="Times New Roman"/>
                <w:b/>
                <w:bCs/>
                <w:lang w:val="sr-Cyrl-RS" w:eastAsia="hr-HR"/>
              </w:rPr>
              <w:t xml:space="preserve">- </w:t>
            </w:r>
            <w:proofErr w:type="spellStart"/>
            <w:r>
              <w:rPr>
                <w:rFonts w:ascii="Times New Roman" w:eastAsia="TimesNewRoman,Bold" w:hAnsi="Times New Roman" w:cs="Times New Roman"/>
                <w:bCs/>
                <w:lang w:eastAsia="hr-HR"/>
              </w:rPr>
              <w:t>Укључивање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ученика</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наставника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школе</w:t>
            </w:r>
            <w:proofErr w:type="spellEnd"/>
            <w:r>
              <w:rPr>
                <w:rFonts w:ascii="Times New Roman" w:eastAsia="TimesNewRoman,Bold" w:hAnsi="Times New Roman" w:cs="Times New Roman"/>
                <w:bCs/>
                <w:lang w:eastAsia="hr-HR"/>
              </w:rPr>
              <w:t xml:space="preserve"> у </w:t>
            </w:r>
            <w:proofErr w:type="spellStart"/>
            <w:r>
              <w:rPr>
                <w:rFonts w:ascii="Times New Roman" w:eastAsia="TimesNewRoman,Bold" w:hAnsi="Times New Roman" w:cs="Times New Roman"/>
                <w:bCs/>
                <w:lang w:eastAsia="hr-HR"/>
              </w:rPr>
              <w:t>активности</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локалне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заједнице</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удружења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грађана</w:t>
            </w:r>
            <w:proofErr w:type="spellEnd"/>
            <w:r>
              <w:rPr>
                <w:rFonts w:ascii="Times New Roman" w:hAnsi="Times New Roman" w:cs="Times New Roman"/>
                <w:lang w:val="sr-Latn-RS" w:eastAsia="hr-HR"/>
              </w:rPr>
              <w:t xml:space="preserve"> </w:t>
            </w:r>
          </w:p>
          <w:p w14:paraId="17560122"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xml:space="preserve">- </w:t>
            </w:r>
            <w:proofErr w:type="spellStart"/>
            <w:r>
              <w:rPr>
                <w:rFonts w:ascii="Times New Roman" w:eastAsia="TimesNewRoman,Bold" w:hAnsi="Times New Roman" w:cs="Times New Roman"/>
                <w:bCs/>
                <w:lang w:eastAsia="hr-HR"/>
              </w:rPr>
              <w:t>Дан</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отворених</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врата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будуће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прваке</w:t>
            </w:r>
            <w:proofErr w:type="spellEnd"/>
          </w:p>
          <w:p w14:paraId="59764500"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-Разматрање предлога и закључака одељењских већа који се односе на побољшање резултата васп.-обр. рада у 2. класификационом периоду</w:t>
            </w:r>
          </w:p>
          <w:p w14:paraId="2941EE10"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остварене сарадње са родитељима и њеног утицаја на резултате у васп.-обр. раду</w:t>
            </w:r>
          </w:p>
          <w:p w14:paraId="6156A63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сарадње са ресурсима локалне заједнице</w:t>
            </w:r>
          </w:p>
          <w:p w14:paraId="543373FB"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lang w:val="sr-Cyrl-CS" w:eastAsia="hr-HR"/>
              </w:rPr>
              <w:t>-</w:t>
            </w:r>
            <w:r>
              <w:rPr>
                <w:rFonts w:ascii="Times New Roman" w:hAnsi="Times New Roman" w:cs="Times New Roman"/>
                <w:color w:val="000000"/>
                <w:lang w:val="sr-Cyrl-CS" w:eastAsia="hr-HR"/>
              </w:rPr>
              <w:t xml:space="preserve"> Континуирано праћење напредовања ученика у односу на образовне стандарде</w:t>
            </w:r>
          </w:p>
          <w:p w14:paraId="54F54284"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Мотивисање ученика за учење</w:t>
            </w:r>
          </w:p>
          <w:p w14:paraId="6005B61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и организовање ученичких активности промовисања школе</w:t>
            </w:r>
          </w:p>
          <w:p w14:paraId="56277F06"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Присуствовање састанцима у ДУОС-у</w:t>
            </w:r>
          </w:p>
          <w:p w14:paraId="4440EDE2"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-Учешће на Сабору учитеља Србије</w:t>
            </w:r>
          </w:p>
          <w:p w14:paraId="09F2D5BD"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p w14:paraId="43FE76F2"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Реализација спортских турнира на нивоу разреда</w:t>
            </w:r>
          </w:p>
          <w:p w14:paraId="1426001A" w14:textId="77777777" w:rsidR="00937522" w:rsidRDefault="00550077">
            <w:pPr>
              <w:tabs>
                <w:tab w:val="center" w:pos="4153"/>
                <w:tab w:val="right" w:pos="8306"/>
              </w:tabs>
              <w:spacing w:before="0"/>
              <w:rPr>
                <w:rFonts w:ascii="Times New Roman" w:hAnsi="Times New Roman" w:cs="Times New Roman"/>
                <w:lang w:val="sr-Latn-RS" w:eastAsia="hr-HR"/>
              </w:rPr>
            </w:pPr>
            <w:r>
              <w:rPr>
                <w:rFonts w:ascii="Times New Roman" w:hAnsi="Times New Roman" w:cs="Times New Roman"/>
                <w:lang w:val="sr-Latn-RS" w:eastAsia="hr-HR"/>
              </w:rPr>
              <w:t>- Учешће у обукама</w:t>
            </w:r>
            <w:r>
              <w:rPr>
                <w:rFonts w:ascii="Times New Roman" w:hAnsi="Times New Roman" w:cs="Times New Roman"/>
                <w:lang w:val="sr-Cyrl-RS" w:eastAsia="hr-HR"/>
              </w:rPr>
              <w:t xml:space="preserve"> наставника</w:t>
            </w:r>
            <w:r>
              <w:rPr>
                <w:rFonts w:ascii="Times New Roman" w:hAnsi="Times New Roman" w:cs="Times New Roman"/>
                <w:lang w:val="sr-Latn-RS" w:eastAsia="hr-HR"/>
              </w:rPr>
              <w:t xml:space="preserve"> у школи </w:t>
            </w:r>
            <w:r>
              <w:rPr>
                <w:rFonts w:ascii="Times New Roman" w:hAnsi="Times New Roman" w:cs="Times New Roman"/>
                <w:lang w:val="sr-Cyrl-RS" w:eastAsia="hr-HR"/>
              </w:rPr>
              <w:t xml:space="preserve">у оквиру </w:t>
            </w:r>
            <w:r>
              <w:rPr>
                <w:rFonts w:ascii="Times New Roman" w:hAnsi="Times New Roman" w:cs="Times New Roman"/>
                <w:lang w:val="sr-Latn-RS" w:eastAsia="hr-HR"/>
              </w:rPr>
              <w:t>интерн</w:t>
            </w:r>
            <w:r>
              <w:rPr>
                <w:rFonts w:ascii="Times New Roman" w:hAnsi="Times New Roman" w:cs="Times New Roman"/>
                <w:lang w:val="sr-Cyrl-RS" w:eastAsia="hr-HR"/>
              </w:rPr>
              <w:t>ог стручног усавршавања</w:t>
            </w:r>
            <w:r>
              <w:rPr>
                <w:rFonts w:ascii="Times New Roman" w:hAnsi="Times New Roman" w:cs="Times New Roman"/>
                <w:lang w:val="sr-Latn-RS" w:eastAsia="hr-HR"/>
              </w:rPr>
              <w:t>.</w:t>
            </w:r>
          </w:p>
        </w:tc>
      </w:tr>
      <w:tr w:rsidR="00937522" w14:paraId="111EB543" w14:textId="77777777">
        <w:trPr>
          <w:trHeight w:val="794"/>
        </w:trPr>
        <w:tc>
          <w:tcPr>
            <w:tcW w:w="1209" w:type="dxa"/>
          </w:tcPr>
          <w:p w14:paraId="4877B211" w14:textId="77777777" w:rsidR="00937522" w:rsidRDefault="00550077">
            <w:pPr>
              <w:spacing w:before="0"/>
              <w:jc w:val="left"/>
              <w:rPr>
                <w:rFonts w:ascii="Times New Roman" w:hAnsi="Times New Roman" w:cs="Times New Roman"/>
                <w:b/>
                <w:lang w:val="sr-Cyrl-CS" w:eastAsia="hr-HR"/>
              </w:rPr>
            </w:pPr>
            <w:r>
              <w:rPr>
                <w:rFonts w:ascii="Times New Roman" w:hAnsi="Times New Roman" w:cs="Times New Roman"/>
                <w:b/>
                <w:lang w:val="sr-Cyrl-CS" w:eastAsia="hr-HR"/>
              </w:rPr>
              <w:t xml:space="preserve"> Д</w:t>
            </w:r>
            <w:r>
              <w:rPr>
                <w:rFonts w:ascii="Times New Roman" w:hAnsi="Times New Roman" w:cs="Times New Roman"/>
                <w:b/>
                <w:lang w:val="sr-Cyrl-CS" w:eastAsia="hr-HR"/>
              </w:rPr>
              <w:br/>
              <w:t xml:space="preserve"> Е</w:t>
            </w:r>
            <w:r>
              <w:rPr>
                <w:rFonts w:ascii="Times New Roman" w:hAnsi="Times New Roman" w:cs="Times New Roman"/>
                <w:b/>
                <w:lang w:val="sr-Cyrl-CS" w:eastAsia="hr-HR"/>
              </w:rPr>
              <w:br/>
              <w:t xml:space="preserve"> Ц</w:t>
            </w:r>
            <w:r>
              <w:rPr>
                <w:rFonts w:ascii="Times New Roman" w:hAnsi="Times New Roman" w:cs="Times New Roman"/>
                <w:b/>
                <w:lang w:val="sr-Cyrl-CS" w:eastAsia="hr-HR"/>
              </w:rPr>
              <w:br/>
              <w:t xml:space="preserve"> Е</w:t>
            </w:r>
            <w:r>
              <w:rPr>
                <w:rFonts w:ascii="Times New Roman" w:hAnsi="Times New Roman" w:cs="Times New Roman"/>
                <w:b/>
                <w:lang w:val="sr-Cyrl-CS" w:eastAsia="hr-HR"/>
              </w:rPr>
              <w:br/>
              <w:t xml:space="preserve"> М</w:t>
            </w:r>
            <w:r>
              <w:rPr>
                <w:rFonts w:ascii="Times New Roman" w:hAnsi="Times New Roman" w:cs="Times New Roman"/>
                <w:b/>
                <w:lang w:val="sr-Cyrl-CS" w:eastAsia="hr-HR"/>
              </w:rPr>
              <w:br/>
              <w:t xml:space="preserve"> Б</w:t>
            </w:r>
          </w:p>
          <w:p w14:paraId="32F71A22" w14:textId="77777777" w:rsidR="00937522" w:rsidRDefault="00550077">
            <w:pPr>
              <w:spacing w:before="0"/>
              <w:jc w:val="left"/>
              <w:rPr>
                <w:rFonts w:ascii="Times New Roman" w:hAnsi="Times New Roman" w:cs="Times New Roman"/>
                <w:b/>
                <w:lang w:val="sr-Cyrl-CS" w:eastAsia="hr-HR"/>
              </w:rPr>
            </w:pPr>
            <w:r>
              <w:rPr>
                <w:rFonts w:ascii="Times New Roman" w:hAnsi="Times New Roman" w:cs="Times New Roman"/>
                <w:b/>
                <w:lang w:val="sr-Cyrl-CS" w:eastAsia="hr-HR"/>
              </w:rPr>
              <w:t xml:space="preserve"> А</w:t>
            </w:r>
          </w:p>
          <w:p w14:paraId="4CB249AA" w14:textId="77777777" w:rsidR="00937522" w:rsidRDefault="00550077">
            <w:pPr>
              <w:spacing w:before="0"/>
              <w:jc w:val="left"/>
              <w:rPr>
                <w:rFonts w:ascii="Times New Roman" w:hAnsi="Times New Roman" w:cs="Times New Roman"/>
                <w:b/>
                <w:lang w:val="sr-Cyrl-CS" w:eastAsia="hr-HR"/>
              </w:rPr>
            </w:pPr>
            <w:r>
              <w:rPr>
                <w:rFonts w:ascii="Times New Roman" w:hAnsi="Times New Roman" w:cs="Times New Roman"/>
                <w:b/>
                <w:lang w:val="sr-Cyrl-CS" w:eastAsia="hr-HR"/>
              </w:rPr>
              <w:t xml:space="preserve"> Р</w:t>
            </w:r>
          </w:p>
        </w:tc>
        <w:tc>
          <w:tcPr>
            <w:tcW w:w="9068" w:type="dxa"/>
          </w:tcPr>
          <w:p w14:paraId="6EC0EB40"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успешности реализације планираних задатака у васп.-обр. раду за новембар</w:t>
            </w:r>
          </w:p>
          <w:p w14:paraId="7A0DF70C"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xml:space="preserve">- Израда месечног оперативног плана васп.-обр. рада </w:t>
            </w:r>
          </w:p>
          <w:p w14:paraId="04CB90DB"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Припрема низа задатака објективног типа за проверу ученичких знања и уједначавање критерија оцењивања на нивоу разреда</w:t>
            </w:r>
          </w:p>
          <w:p w14:paraId="1080E10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eastAsia="TimesNewRoman,Bold" w:hAnsi="Times New Roman" w:cs="Times New Roman"/>
                <w:bCs/>
                <w:lang w:val="sr-Cyrl-RS" w:eastAsia="hr-HR"/>
              </w:rPr>
              <w:t xml:space="preserve">- </w:t>
            </w:r>
            <w:proofErr w:type="spellStart"/>
            <w:r>
              <w:rPr>
                <w:rFonts w:ascii="Times New Roman" w:eastAsia="TimesNewRoman,Bold" w:hAnsi="Times New Roman" w:cs="Times New Roman"/>
                <w:bCs/>
                <w:lang w:eastAsia="hr-HR"/>
              </w:rPr>
              <w:t>Реализација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са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предметним</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наставницима</w:t>
            </w:r>
            <w:proofErr w:type="spellEnd"/>
          </w:p>
          <w:p w14:paraId="3B457740" w14:textId="77777777" w:rsidR="00937522" w:rsidRDefault="00550077">
            <w:pPr>
              <w:tabs>
                <w:tab w:val="center" w:pos="4153"/>
                <w:tab w:val="right" w:pos="8306"/>
              </w:tabs>
              <w:spacing w:before="0"/>
              <w:rPr>
                <w:rFonts w:ascii="Times New Roman" w:eastAsia="TimesNewRoman,Bold" w:hAnsi="Times New Roman" w:cs="Times New Roman"/>
                <w:bCs/>
                <w:lang w:val="sr-Cyrl-RS" w:eastAsia="hr-HR"/>
              </w:rPr>
            </w:pPr>
            <w:r>
              <w:rPr>
                <w:rFonts w:ascii="Times New Roman" w:eastAsia="TimesNewRoman,Bold" w:hAnsi="Times New Roman" w:cs="Times New Roman"/>
                <w:bCs/>
                <w:lang w:val="sr-Cyrl-RS" w:eastAsia="hr-HR"/>
              </w:rPr>
              <w:t>- Фестивал</w:t>
            </w:r>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науке</w:t>
            </w:r>
            <w:proofErr w:type="spellEnd"/>
          </w:p>
          <w:p w14:paraId="72FCA472" w14:textId="77777777" w:rsidR="00937522" w:rsidRDefault="00550077">
            <w:pPr>
              <w:tabs>
                <w:tab w:val="center" w:pos="4153"/>
                <w:tab w:val="right" w:pos="8306"/>
              </w:tabs>
              <w:spacing w:before="0"/>
              <w:rPr>
                <w:rFonts w:ascii="Times New Roman" w:eastAsia="TimesNewRoman,Bold" w:hAnsi="Times New Roman" w:cs="Times New Roman"/>
                <w:bCs/>
                <w:lang w:val="sr-Cyrl-RS" w:eastAsia="hr-HR"/>
              </w:rPr>
            </w:pPr>
            <w:r>
              <w:rPr>
                <w:rFonts w:ascii="Times New Roman" w:eastAsia="TimesNewRoman,Bold" w:hAnsi="Times New Roman" w:cs="Times New Roman"/>
                <w:bCs/>
                <w:lang w:val="sr-Cyrl-RS" w:eastAsia="hr-HR"/>
              </w:rPr>
              <w:t>- Сат кодирања</w:t>
            </w:r>
          </w:p>
          <w:p w14:paraId="613D8D38"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Анализа остварене сарадње са родитељима и њеног утицаја на резултате у васп.-обр. раду</w:t>
            </w:r>
          </w:p>
          <w:p w14:paraId="115F7517"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Планирање сарадње са ресурсима локалне заједнице</w:t>
            </w:r>
          </w:p>
          <w:p w14:paraId="161B9B5F"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eastAsia="TimesNewRoman,Bold" w:hAnsi="Times New Roman" w:cs="Times New Roman"/>
                <w:b/>
                <w:bCs/>
                <w:lang w:val="sr-Cyrl-RS" w:eastAsia="hr-HR"/>
              </w:rPr>
              <w:t xml:space="preserve">- </w:t>
            </w:r>
            <w:proofErr w:type="spellStart"/>
            <w:r>
              <w:rPr>
                <w:rFonts w:ascii="Times New Roman" w:eastAsia="TimesNewRoman,Bold" w:hAnsi="Times New Roman" w:cs="Times New Roman"/>
                <w:bCs/>
                <w:lang w:eastAsia="hr-HR"/>
              </w:rPr>
              <w:t>Укључивање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ученика</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наставника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школе</w:t>
            </w:r>
            <w:proofErr w:type="spellEnd"/>
            <w:r>
              <w:rPr>
                <w:rFonts w:ascii="Times New Roman" w:eastAsia="TimesNewRoman,Bold" w:hAnsi="Times New Roman" w:cs="Times New Roman"/>
                <w:bCs/>
                <w:lang w:eastAsia="hr-HR"/>
              </w:rPr>
              <w:t xml:space="preserve"> у </w:t>
            </w:r>
            <w:proofErr w:type="spellStart"/>
            <w:r>
              <w:rPr>
                <w:rFonts w:ascii="Times New Roman" w:eastAsia="TimesNewRoman,Bold" w:hAnsi="Times New Roman" w:cs="Times New Roman"/>
                <w:bCs/>
                <w:lang w:eastAsia="hr-HR"/>
              </w:rPr>
              <w:t>активности</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локалне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заједнице</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удружења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грађана</w:t>
            </w:r>
            <w:proofErr w:type="spellEnd"/>
            <w:r>
              <w:rPr>
                <w:rFonts w:ascii="Times New Roman" w:hAnsi="Times New Roman" w:cs="Times New Roman"/>
                <w:lang w:val="sr-Latn-RS" w:eastAsia="hr-HR"/>
              </w:rPr>
              <w:t xml:space="preserve"> </w:t>
            </w:r>
          </w:p>
          <w:p w14:paraId="3C243ED7"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xml:space="preserve">- </w:t>
            </w:r>
            <w:proofErr w:type="spellStart"/>
            <w:r>
              <w:rPr>
                <w:rFonts w:ascii="Times New Roman" w:eastAsia="TimesNewRoman,Bold" w:hAnsi="Times New Roman" w:cs="Times New Roman"/>
                <w:bCs/>
                <w:lang w:eastAsia="hr-HR"/>
              </w:rPr>
              <w:t>Дан</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отворених</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врата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будуће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прваке</w:t>
            </w:r>
            <w:proofErr w:type="spellEnd"/>
          </w:p>
          <w:p w14:paraId="558B81D7"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lang w:val="sr-Cyrl-CS" w:eastAsia="hr-HR"/>
              </w:rPr>
              <w:t>-</w:t>
            </w:r>
            <w:r>
              <w:rPr>
                <w:rFonts w:ascii="Times New Roman" w:hAnsi="Times New Roman" w:cs="Times New Roman"/>
                <w:color w:val="000000"/>
                <w:lang w:val="sr-Cyrl-CS" w:eastAsia="hr-HR"/>
              </w:rPr>
              <w:t xml:space="preserve"> Континуирано праћење напредовања ученика у односу на образовне стандарде</w:t>
            </w:r>
          </w:p>
          <w:p w14:paraId="6400F6BC"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Подстицање ученика на самовредновање и саморегулисано учење кроз оспособљавање за праћење сопственог напретка</w:t>
            </w:r>
          </w:p>
          <w:p w14:paraId="14067E24" w14:textId="77777777" w:rsidR="00937522" w:rsidRDefault="00550077">
            <w:pPr>
              <w:tabs>
                <w:tab w:val="center" w:pos="4153"/>
                <w:tab w:val="right" w:pos="8306"/>
              </w:tabs>
              <w:spacing w:before="0"/>
              <w:rPr>
                <w:rFonts w:ascii="Times New Roman" w:hAnsi="Times New Roman" w:cs="Times New Roman"/>
                <w:lang w:val="ru-RU" w:eastAsia="hr-HR"/>
              </w:rPr>
            </w:pPr>
            <w:r>
              <w:rPr>
                <w:rFonts w:ascii="Times New Roman" w:hAnsi="Times New Roman" w:cs="Times New Roman"/>
                <w:lang w:val="sr-Cyrl-CS" w:eastAsia="hr-HR"/>
              </w:rPr>
              <w:t>- Организационе припреме за учешће у школској слави Свети Сава</w:t>
            </w:r>
          </w:p>
          <w:p w14:paraId="5821D782"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Присуствовање скупштини, семинарима и састанцима у ДУОС-у</w:t>
            </w:r>
          </w:p>
          <w:p w14:paraId="25558B6B"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p w14:paraId="5DD23EA4"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Реализација спортских турнира на нивоу разреда</w:t>
            </w:r>
          </w:p>
          <w:p w14:paraId="65BA1150"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Реализација новогодишњег дружења/маскенбала</w:t>
            </w:r>
          </w:p>
          <w:p w14:paraId="2E370DF1" w14:textId="77777777" w:rsidR="00937522" w:rsidRDefault="00550077">
            <w:pPr>
              <w:tabs>
                <w:tab w:val="center" w:pos="4153"/>
                <w:tab w:val="right" w:pos="8306"/>
              </w:tabs>
              <w:spacing w:before="0"/>
              <w:rPr>
                <w:rFonts w:ascii="Times New Roman" w:hAnsi="Times New Roman" w:cs="Times New Roman"/>
                <w:lang w:val="sr-Latn-RS" w:eastAsia="hr-HR"/>
              </w:rPr>
            </w:pPr>
            <w:r>
              <w:rPr>
                <w:rFonts w:ascii="Times New Roman" w:hAnsi="Times New Roman" w:cs="Times New Roman"/>
                <w:lang w:val="sr-Latn-RS" w:eastAsia="hr-HR"/>
              </w:rPr>
              <w:t>- Учешће у обукама</w:t>
            </w:r>
            <w:r>
              <w:rPr>
                <w:rFonts w:ascii="Times New Roman" w:hAnsi="Times New Roman" w:cs="Times New Roman"/>
                <w:lang w:val="sr-Cyrl-RS" w:eastAsia="hr-HR"/>
              </w:rPr>
              <w:t xml:space="preserve"> наставника</w:t>
            </w:r>
            <w:r>
              <w:rPr>
                <w:rFonts w:ascii="Times New Roman" w:hAnsi="Times New Roman" w:cs="Times New Roman"/>
                <w:lang w:val="sr-Latn-RS" w:eastAsia="hr-HR"/>
              </w:rPr>
              <w:t xml:space="preserve"> у школи </w:t>
            </w:r>
            <w:r>
              <w:rPr>
                <w:rFonts w:ascii="Times New Roman" w:hAnsi="Times New Roman" w:cs="Times New Roman"/>
                <w:lang w:val="sr-Cyrl-RS" w:eastAsia="hr-HR"/>
              </w:rPr>
              <w:t xml:space="preserve">у оквиру </w:t>
            </w:r>
            <w:r>
              <w:rPr>
                <w:rFonts w:ascii="Times New Roman" w:hAnsi="Times New Roman" w:cs="Times New Roman"/>
                <w:lang w:val="sr-Latn-RS" w:eastAsia="hr-HR"/>
              </w:rPr>
              <w:t>интерн</w:t>
            </w:r>
            <w:r>
              <w:rPr>
                <w:rFonts w:ascii="Times New Roman" w:hAnsi="Times New Roman" w:cs="Times New Roman"/>
                <w:lang w:val="sr-Cyrl-RS" w:eastAsia="hr-HR"/>
              </w:rPr>
              <w:t>ог стручног усавршавања</w:t>
            </w:r>
            <w:r>
              <w:rPr>
                <w:rFonts w:ascii="Times New Roman" w:hAnsi="Times New Roman" w:cs="Times New Roman"/>
                <w:lang w:val="sr-Latn-RS" w:eastAsia="hr-HR"/>
              </w:rPr>
              <w:t>.</w:t>
            </w:r>
          </w:p>
        </w:tc>
      </w:tr>
      <w:tr w:rsidR="00937522" w14:paraId="354788A6" w14:textId="77777777">
        <w:trPr>
          <w:trHeight w:val="274"/>
        </w:trPr>
        <w:tc>
          <w:tcPr>
            <w:tcW w:w="1209" w:type="dxa"/>
          </w:tcPr>
          <w:p w14:paraId="621C9598"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lang w:val="sr-Cyrl-CS" w:eastAsia="hr-HR"/>
              </w:rPr>
              <w:t xml:space="preserve"> </w:t>
            </w:r>
            <w:r>
              <w:rPr>
                <w:rFonts w:ascii="Times New Roman" w:hAnsi="Times New Roman" w:cs="Times New Roman"/>
                <w:b/>
                <w:bCs/>
                <w:lang w:val="sr-Cyrl-CS" w:eastAsia="hr-HR"/>
              </w:rPr>
              <w:t>Ј</w:t>
            </w:r>
            <w:r>
              <w:rPr>
                <w:rFonts w:ascii="Times New Roman" w:hAnsi="Times New Roman" w:cs="Times New Roman"/>
                <w:b/>
                <w:bCs/>
                <w:lang w:val="sr-Cyrl-CS" w:eastAsia="hr-HR"/>
              </w:rPr>
              <w:br/>
              <w:t xml:space="preserve"> А</w:t>
            </w:r>
            <w:r>
              <w:rPr>
                <w:rFonts w:ascii="Times New Roman" w:hAnsi="Times New Roman" w:cs="Times New Roman"/>
                <w:b/>
                <w:bCs/>
                <w:lang w:val="sr-Cyrl-CS" w:eastAsia="hr-HR"/>
              </w:rPr>
              <w:br/>
              <w:t xml:space="preserve"> Н</w:t>
            </w:r>
            <w:r>
              <w:rPr>
                <w:rFonts w:ascii="Times New Roman" w:hAnsi="Times New Roman" w:cs="Times New Roman"/>
                <w:b/>
                <w:bCs/>
                <w:lang w:val="sr-Cyrl-CS" w:eastAsia="hr-HR"/>
              </w:rPr>
              <w:br/>
              <w:t xml:space="preserve"> У</w:t>
            </w:r>
            <w:r>
              <w:rPr>
                <w:rFonts w:ascii="Times New Roman" w:hAnsi="Times New Roman" w:cs="Times New Roman"/>
                <w:b/>
                <w:bCs/>
                <w:lang w:val="sr-Cyrl-CS" w:eastAsia="hr-HR"/>
              </w:rPr>
              <w:br/>
            </w:r>
            <w:r>
              <w:rPr>
                <w:rFonts w:ascii="Times New Roman" w:hAnsi="Times New Roman" w:cs="Times New Roman"/>
                <w:b/>
                <w:bCs/>
                <w:lang w:val="sr-Cyrl-CS" w:eastAsia="hr-HR"/>
              </w:rPr>
              <w:lastRenderedPageBreak/>
              <w:t xml:space="preserve"> А</w:t>
            </w:r>
            <w:r>
              <w:rPr>
                <w:rFonts w:ascii="Times New Roman" w:hAnsi="Times New Roman" w:cs="Times New Roman"/>
                <w:b/>
                <w:bCs/>
                <w:lang w:val="sr-Cyrl-CS" w:eastAsia="hr-HR"/>
              </w:rPr>
              <w:br/>
              <w:t xml:space="preserve"> Р</w:t>
            </w:r>
          </w:p>
        </w:tc>
        <w:tc>
          <w:tcPr>
            <w:tcW w:w="9068" w:type="dxa"/>
          </w:tcPr>
          <w:p w14:paraId="7DA3C24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lastRenderedPageBreak/>
              <w:t>- Анализа остварене сарадње са родитељима и њеног утицаја на резултате у васп.-обр. раду</w:t>
            </w:r>
          </w:p>
          <w:p w14:paraId="0E612ABD"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Учешће на Сусретима учитеља и вебинарима у организацији СУРС-а</w:t>
            </w:r>
          </w:p>
          <w:p w14:paraId="40B13B66"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Присуствовање семинарима и састанцима у ДУОС-у</w:t>
            </w:r>
          </w:p>
          <w:p w14:paraId="6A408E5F"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p w14:paraId="49A2B5F1"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lastRenderedPageBreak/>
              <w:t>- Реализација спортских турнира на нивоу разреда</w:t>
            </w:r>
          </w:p>
          <w:p w14:paraId="022AB9D1"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сарадње са ресурсима локалне заједнице</w:t>
            </w:r>
          </w:p>
          <w:p w14:paraId="3C27438B"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xml:space="preserve">- </w:t>
            </w:r>
            <w:proofErr w:type="spellStart"/>
            <w:r>
              <w:rPr>
                <w:rFonts w:ascii="Times New Roman" w:eastAsia="TimesNewRoman,Bold" w:hAnsi="Times New Roman" w:cs="Times New Roman"/>
                <w:bCs/>
                <w:lang w:eastAsia="hr-HR"/>
              </w:rPr>
              <w:t>Дан</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отворених</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врата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будуће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прваке</w:t>
            </w:r>
            <w:proofErr w:type="spellEnd"/>
          </w:p>
          <w:p w14:paraId="49570350"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Анализа успешности реализације планираних задатака у васп.-обр. раду за 1. полугодиште</w:t>
            </w:r>
          </w:p>
          <w:p w14:paraId="2A270069" w14:textId="77777777" w:rsidR="00937522" w:rsidRDefault="00550077">
            <w:pPr>
              <w:tabs>
                <w:tab w:val="center" w:pos="4153"/>
                <w:tab w:val="right" w:pos="8306"/>
              </w:tabs>
              <w:spacing w:before="0"/>
              <w:rPr>
                <w:rFonts w:ascii="Times New Roman" w:hAnsi="Times New Roman" w:cs="Times New Roman"/>
                <w:lang w:val="sr-Latn-RS" w:eastAsia="hr-HR"/>
              </w:rPr>
            </w:pPr>
            <w:r>
              <w:rPr>
                <w:rFonts w:ascii="Times New Roman" w:hAnsi="Times New Roman" w:cs="Times New Roman"/>
                <w:lang w:val="sr-Latn-RS" w:eastAsia="hr-HR"/>
              </w:rPr>
              <w:t>- Учешће у обукама</w:t>
            </w:r>
            <w:r>
              <w:rPr>
                <w:rFonts w:ascii="Times New Roman" w:hAnsi="Times New Roman" w:cs="Times New Roman"/>
                <w:lang w:val="sr-Cyrl-RS" w:eastAsia="hr-HR"/>
              </w:rPr>
              <w:t xml:space="preserve"> наставника</w:t>
            </w:r>
            <w:r>
              <w:rPr>
                <w:rFonts w:ascii="Times New Roman" w:hAnsi="Times New Roman" w:cs="Times New Roman"/>
                <w:lang w:val="sr-Latn-RS" w:eastAsia="hr-HR"/>
              </w:rPr>
              <w:t xml:space="preserve"> у школи </w:t>
            </w:r>
            <w:r>
              <w:rPr>
                <w:rFonts w:ascii="Times New Roman" w:hAnsi="Times New Roman" w:cs="Times New Roman"/>
                <w:lang w:val="sr-Cyrl-RS" w:eastAsia="hr-HR"/>
              </w:rPr>
              <w:t xml:space="preserve">у оквиру </w:t>
            </w:r>
            <w:r>
              <w:rPr>
                <w:rFonts w:ascii="Times New Roman" w:hAnsi="Times New Roman" w:cs="Times New Roman"/>
                <w:lang w:val="sr-Latn-RS" w:eastAsia="hr-HR"/>
              </w:rPr>
              <w:t>интерн</w:t>
            </w:r>
            <w:r>
              <w:rPr>
                <w:rFonts w:ascii="Times New Roman" w:hAnsi="Times New Roman" w:cs="Times New Roman"/>
                <w:lang w:val="sr-Cyrl-RS" w:eastAsia="hr-HR"/>
              </w:rPr>
              <w:t>ог стручног усавршавања</w:t>
            </w:r>
            <w:r>
              <w:rPr>
                <w:rFonts w:ascii="Times New Roman" w:hAnsi="Times New Roman" w:cs="Times New Roman"/>
                <w:lang w:val="sr-Latn-RS" w:eastAsia="hr-HR"/>
              </w:rPr>
              <w:t>.</w:t>
            </w:r>
          </w:p>
        </w:tc>
      </w:tr>
      <w:tr w:rsidR="00937522" w14:paraId="670A5F71" w14:textId="77777777">
        <w:trPr>
          <w:trHeight w:val="612"/>
        </w:trPr>
        <w:tc>
          <w:tcPr>
            <w:tcW w:w="1209" w:type="dxa"/>
          </w:tcPr>
          <w:p w14:paraId="14520D3E"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lastRenderedPageBreak/>
              <w:t xml:space="preserve"> Ф</w:t>
            </w:r>
            <w:r>
              <w:rPr>
                <w:rFonts w:ascii="Times New Roman" w:hAnsi="Times New Roman" w:cs="Times New Roman"/>
                <w:b/>
                <w:bCs/>
                <w:lang w:val="sr-Cyrl-CS" w:eastAsia="hr-HR"/>
              </w:rPr>
              <w:br/>
              <w:t xml:space="preserve"> Е</w:t>
            </w:r>
            <w:r>
              <w:rPr>
                <w:rFonts w:ascii="Times New Roman" w:hAnsi="Times New Roman" w:cs="Times New Roman"/>
                <w:b/>
                <w:bCs/>
                <w:lang w:val="sr-Cyrl-CS" w:eastAsia="hr-HR"/>
              </w:rPr>
              <w:br/>
              <w:t xml:space="preserve"> Б</w:t>
            </w:r>
            <w:r>
              <w:rPr>
                <w:rFonts w:ascii="Times New Roman" w:hAnsi="Times New Roman" w:cs="Times New Roman"/>
                <w:b/>
                <w:bCs/>
                <w:lang w:val="sr-Cyrl-CS" w:eastAsia="hr-HR"/>
              </w:rPr>
              <w:br/>
              <w:t xml:space="preserve"> Р</w:t>
            </w:r>
          </w:p>
          <w:p w14:paraId="2AD2BB32"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У</w:t>
            </w:r>
          </w:p>
          <w:p w14:paraId="7164456D"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А</w:t>
            </w:r>
          </w:p>
          <w:p w14:paraId="2EC865C1"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 xml:space="preserve"> Р</w:t>
            </w:r>
          </w:p>
        </w:tc>
        <w:tc>
          <w:tcPr>
            <w:tcW w:w="9068" w:type="dxa"/>
          </w:tcPr>
          <w:p w14:paraId="58F45A0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-Доношење плана употребе постојећих, набавка потребних наставних средстава и дидактичког материјала за реализацију плана васп.-обр. рада за 2.полуг. текуће школске године</w:t>
            </w:r>
          </w:p>
          <w:p w14:paraId="312EB23C"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xml:space="preserve">-Разматрање предлога и закључака одељењског већа који се односе на побољшање резултата васп.-обр. рада </w:t>
            </w:r>
          </w:p>
          <w:p w14:paraId="67786CA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-Доношење месечног оперативног плана васп.-обр. рада</w:t>
            </w:r>
          </w:p>
          <w:p w14:paraId="11ED401A"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eastAsia="TimesNewRoman,Bold" w:hAnsi="Times New Roman" w:cs="Times New Roman"/>
                <w:bCs/>
                <w:lang w:val="sr-Cyrl-RS" w:eastAsia="hr-HR"/>
              </w:rPr>
              <w:t xml:space="preserve">- </w:t>
            </w:r>
            <w:proofErr w:type="spellStart"/>
            <w:r>
              <w:rPr>
                <w:rFonts w:ascii="Times New Roman" w:eastAsia="TimesNewRoman,Bold" w:hAnsi="Times New Roman" w:cs="Times New Roman"/>
                <w:bCs/>
                <w:lang w:eastAsia="hr-HR"/>
              </w:rPr>
              <w:t>Реализација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са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предметним</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наставницима</w:t>
            </w:r>
            <w:proofErr w:type="spellEnd"/>
          </w:p>
          <w:p w14:paraId="55C0DB78"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eastAsia="TimesNewRoman,Bold" w:hAnsi="Times New Roman" w:cs="Times New Roman"/>
                <w:b/>
                <w:bCs/>
                <w:lang w:val="sr-Cyrl-RS" w:eastAsia="hr-HR"/>
              </w:rPr>
              <w:t xml:space="preserve">- </w:t>
            </w:r>
            <w:proofErr w:type="spellStart"/>
            <w:r>
              <w:rPr>
                <w:rFonts w:ascii="Times New Roman" w:eastAsia="TimesNewRoman,Bold" w:hAnsi="Times New Roman" w:cs="Times New Roman"/>
                <w:bCs/>
                <w:lang w:eastAsia="hr-HR"/>
              </w:rPr>
              <w:t>Укључивање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ученика</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наставника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школе</w:t>
            </w:r>
            <w:proofErr w:type="spellEnd"/>
            <w:r>
              <w:rPr>
                <w:rFonts w:ascii="Times New Roman" w:eastAsia="TimesNewRoman,Bold" w:hAnsi="Times New Roman" w:cs="Times New Roman"/>
                <w:bCs/>
                <w:lang w:eastAsia="hr-HR"/>
              </w:rPr>
              <w:t xml:space="preserve"> у </w:t>
            </w:r>
            <w:proofErr w:type="spellStart"/>
            <w:r>
              <w:rPr>
                <w:rFonts w:ascii="Times New Roman" w:eastAsia="TimesNewRoman,Bold" w:hAnsi="Times New Roman" w:cs="Times New Roman"/>
                <w:bCs/>
                <w:lang w:eastAsia="hr-HR"/>
              </w:rPr>
              <w:t>активности</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локалне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заједнице</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удружења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грађана</w:t>
            </w:r>
            <w:proofErr w:type="spellEnd"/>
            <w:r>
              <w:rPr>
                <w:rFonts w:ascii="Times New Roman" w:hAnsi="Times New Roman" w:cs="Times New Roman"/>
                <w:lang w:val="sr-Latn-RS" w:eastAsia="hr-HR"/>
              </w:rPr>
              <w:t xml:space="preserve"> </w:t>
            </w:r>
          </w:p>
          <w:p w14:paraId="62B06302"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xml:space="preserve">- </w:t>
            </w:r>
            <w:proofErr w:type="spellStart"/>
            <w:r>
              <w:rPr>
                <w:rFonts w:ascii="Times New Roman" w:eastAsia="TimesNewRoman,Bold" w:hAnsi="Times New Roman" w:cs="Times New Roman"/>
                <w:bCs/>
                <w:lang w:eastAsia="hr-HR"/>
              </w:rPr>
              <w:t>Дан</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отворених</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врата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будуће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прваке</w:t>
            </w:r>
            <w:proofErr w:type="spellEnd"/>
          </w:p>
          <w:p w14:paraId="23D32A75"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остварене сарадње са родитељима и њеног утицаја на резултате у васп.-обр. раду</w:t>
            </w:r>
          </w:p>
          <w:p w14:paraId="77107F1A"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и организовање ученичких активности промовисања школе</w:t>
            </w:r>
          </w:p>
          <w:p w14:paraId="4EE8F5EA"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укључивања родитеља у активности у оквиру професионалне оријентације ученика</w:t>
            </w:r>
          </w:p>
          <w:p w14:paraId="5A2EFA62"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сарадње са ресурсима локалне заједнице</w:t>
            </w:r>
          </w:p>
          <w:p w14:paraId="57485C6A"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lang w:val="sr-Cyrl-CS" w:eastAsia="hr-HR"/>
              </w:rPr>
              <w:t>-</w:t>
            </w:r>
            <w:r>
              <w:rPr>
                <w:rFonts w:ascii="Times New Roman" w:hAnsi="Times New Roman" w:cs="Times New Roman"/>
                <w:color w:val="000000"/>
                <w:lang w:val="sr-Cyrl-CS" w:eastAsia="hr-HR"/>
              </w:rPr>
              <w:t xml:space="preserve"> Континуирано праћење напредовања ученика у односу на образовне стандарде</w:t>
            </w:r>
          </w:p>
          <w:p w14:paraId="0E0E2E0B"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Присуствовање семинарима и састанцима у ДУОС-у</w:t>
            </w:r>
          </w:p>
          <w:p w14:paraId="5109262D"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tc>
      </w:tr>
      <w:tr w:rsidR="00937522" w14:paraId="5ADB649A" w14:textId="77777777">
        <w:trPr>
          <w:trHeight w:val="555"/>
        </w:trPr>
        <w:tc>
          <w:tcPr>
            <w:tcW w:w="1209" w:type="dxa"/>
          </w:tcPr>
          <w:p w14:paraId="13FC5CC0"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lang w:val="sr-Cyrl-CS" w:eastAsia="hr-HR"/>
              </w:rPr>
              <w:t xml:space="preserve"> </w:t>
            </w:r>
            <w:r>
              <w:rPr>
                <w:rFonts w:ascii="Times New Roman" w:hAnsi="Times New Roman" w:cs="Times New Roman"/>
                <w:b/>
                <w:bCs/>
                <w:lang w:val="sr-Cyrl-CS" w:eastAsia="hr-HR"/>
              </w:rPr>
              <w:t>М</w:t>
            </w:r>
            <w:r>
              <w:rPr>
                <w:rFonts w:ascii="Times New Roman" w:hAnsi="Times New Roman" w:cs="Times New Roman"/>
                <w:b/>
                <w:bCs/>
                <w:lang w:val="sr-Cyrl-CS" w:eastAsia="hr-HR"/>
              </w:rPr>
              <w:br/>
              <w:t xml:space="preserve"> А</w:t>
            </w:r>
            <w:r>
              <w:rPr>
                <w:rFonts w:ascii="Times New Roman" w:hAnsi="Times New Roman" w:cs="Times New Roman"/>
                <w:b/>
                <w:bCs/>
                <w:lang w:val="sr-Cyrl-CS" w:eastAsia="hr-HR"/>
              </w:rPr>
              <w:br/>
              <w:t xml:space="preserve"> Р</w:t>
            </w:r>
            <w:r>
              <w:rPr>
                <w:rFonts w:ascii="Times New Roman" w:hAnsi="Times New Roman" w:cs="Times New Roman"/>
                <w:b/>
                <w:bCs/>
                <w:lang w:val="sr-Cyrl-CS" w:eastAsia="hr-HR"/>
              </w:rPr>
              <w:br/>
              <w:t xml:space="preserve"> Т</w:t>
            </w:r>
          </w:p>
        </w:tc>
        <w:tc>
          <w:tcPr>
            <w:tcW w:w="9068" w:type="dxa"/>
          </w:tcPr>
          <w:p w14:paraId="537EFE6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успешности реализације планираних задатака васп.-обр. рада у фебруару</w:t>
            </w:r>
          </w:p>
          <w:p w14:paraId="49F2884A"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-Доношење месечног оперативног плана васп.-обр. рада</w:t>
            </w:r>
          </w:p>
          <w:p w14:paraId="786354AC"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остварене сарадње са родитељима и њеног утицаја на резултате у васп.-обр. раду</w:t>
            </w:r>
          </w:p>
          <w:p w14:paraId="15B449DE"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Планирање сарадње са ресурсима локалне заједнице</w:t>
            </w:r>
          </w:p>
          <w:p w14:paraId="40827508"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xml:space="preserve">- </w:t>
            </w:r>
            <w:proofErr w:type="spellStart"/>
            <w:r>
              <w:rPr>
                <w:rFonts w:ascii="Times New Roman" w:eastAsia="TimesNewRoman,Bold" w:hAnsi="Times New Roman" w:cs="Times New Roman"/>
                <w:bCs/>
                <w:lang w:eastAsia="hr-HR"/>
              </w:rPr>
              <w:t>Дан</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отворених</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врата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будуће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прваке</w:t>
            </w:r>
            <w:proofErr w:type="spellEnd"/>
          </w:p>
          <w:p w14:paraId="67D09443"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eastAsia="TimesNewRoman,Bold" w:hAnsi="Times New Roman" w:cs="Times New Roman"/>
                <w:bCs/>
                <w:lang w:val="sr-Cyrl-RS" w:eastAsia="hr-HR"/>
              </w:rPr>
              <w:t xml:space="preserve">- </w:t>
            </w:r>
            <w:proofErr w:type="spellStart"/>
            <w:r>
              <w:rPr>
                <w:rFonts w:ascii="Times New Roman" w:eastAsia="TimesNewRoman,Bold" w:hAnsi="Times New Roman" w:cs="Times New Roman"/>
                <w:bCs/>
                <w:lang w:eastAsia="hr-HR"/>
              </w:rPr>
              <w:t>Реализација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са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предметним</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наставницима</w:t>
            </w:r>
            <w:proofErr w:type="spellEnd"/>
          </w:p>
          <w:p w14:paraId="47D4BECF"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eastAsia="TimesNewRoman,Bold" w:hAnsi="Times New Roman" w:cs="Times New Roman"/>
                <w:b/>
                <w:bCs/>
                <w:lang w:val="sr-Cyrl-RS" w:eastAsia="hr-HR"/>
              </w:rPr>
              <w:t xml:space="preserve">- </w:t>
            </w:r>
            <w:proofErr w:type="spellStart"/>
            <w:r>
              <w:rPr>
                <w:rFonts w:ascii="Times New Roman" w:eastAsia="TimesNewRoman,Bold" w:hAnsi="Times New Roman" w:cs="Times New Roman"/>
                <w:bCs/>
                <w:lang w:eastAsia="hr-HR"/>
              </w:rPr>
              <w:t>Укључивање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ученика</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наставника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школе</w:t>
            </w:r>
            <w:proofErr w:type="spellEnd"/>
            <w:r>
              <w:rPr>
                <w:rFonts w:ascii="Times New Roman" w:eastAsia="TimesNewRoman,Bold" w:hAnsi="Times New Roman" w:cs="Times New Roman"/>
                <w:bCs/>
                <w:lang w:eastAsia="hr-HR"/>
              </w:rPr>
              <w:t xml:space="preserve"> у </w:t>
            </w:r>
            <w:proofErr w:type="spellStart"/>
            <w:r>
              <w:rPr>
                <w:rFonts w:ascii="Times New Roman" w:eastAsia="TimesNewRoman,Bold" w:hAnsi="Times New Roman" w:cs="Times New Roman"/>
                <w:bCs/>
                <w:lang w:eastAsia="hr-HR"/>
              </w:rPr>
              <w:t>активности</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локалне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заједнице</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удружења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грађана</w:t>
            </w:r>
            <w:proofErr w:type="spellEnd"/>
            <w:r>
              <w:rPr>
                <w:rFonts w:ascii="Times New Roman" w:hAnsi="Times New Roman" w:cs="Times New Roman"/>
                <w:lang w:val="sr-Latn-RS" w:eastAsia="hr-HR"/>
              </w:rPr>
              <w:t xml:space="preserve"> </w:t>
            </w:r>
          </w:p>
          <w:p w14:paraId="47A8D754"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eastAsia="TimesNewRoman,Bold" w:hAnsi="Times New Roman" w:cs="Times New Roman"/>
                <w:bCs/>
                <w:lang w:val="sr-Cyrl-RS" w:eastAsia="hr-HR"/>
              </w:rPr>
              <w:t>- Онлајн недеља</w:t>
            </w:r>
            <w:r>
              <w:rPr>
                <w:rFonts w:ascii="Times New Roman" w:hAnsi="Times New Roman" w:cs="Times New Roman"/>
                <w:color w:val="000000"/>
                <w:lang w:val="sr-Cyrl-CS" w:eastAsia="hr-HR"/>
              </w:rPr>
              <w:t xml:space="preserve"> </w:t>
            </w:r>
          </w:p>
          <w:p w14:paraId="335979F9"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и организовање ученичких активности промовисања школе</w:t>
            </w:r>
          </w:p>
          <w:p w14:paraId="0AA911BD"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lang w:val="sr-Cyrl-CS" w:eastAsia="hr-HR"/>
              </w:rPr>
              <w:t>-</w:t>
            </w:r>
            <w:r>
              <w:rPr>
                <w:rFonts w:ascii="Times New Roman" w:hAnsi="Times New Roman" w:cs="Times New Roman"/>
                <w:color w:val="000000"/>
                <w:lang w:val="sr-Cyrl-CS" w:eastAsia="hr-HR"/>
              </w:rPr>
              <w:t xml:space="preserve"> Континуирано праћење напредовања ученика у односу на образовне стандарде</w:t>
            </w:r>
          </w:p>
          <w:p w14:paraId="131A2FB1"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Подстицање ученика на самовредновање и саморегулисано учење кроз оспособљавање за праћење сопственог напретка</w:t>
            </w:r>
          </w:p>
          <w:p w14:paraId="6EA45D55"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Припрема и реализација тематског дана</w:t>
            </w:r>
          </w:p>
          <w:p w14:paraId="329D8363"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Присуствовање семинарима и састанцима у ДУОС-у</w:t>
            </w:r>
          </w:p>
          <w:p w14:paraId="5FC62A08"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p w14:paraId="5047502B"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Реализација спортских турнира на нивоу разреда</w:t>
            </w:r>
          </w:p>
        </w:tc>
      </w:tr>
      <w:tr w:rsidR="00937522" w14:paraId="0C8CE074" w14:textId="77777777">
        <w:trPr>
          <w:trHeight w:val="703"/>
        </w:trPr>
        <w:tc>
          <w:tcPr>
            <w:tcW w:w="1209" w:type="dxa"/>
          </w:tcPr>
          <w:p w14:paraId="2DAF3FC3" w14:textId="77777777" w:rsidR="00A275D9" w:rsidRDefault="00550077">
            <w:pPr>
              <w:spacing w:before="0"/>
              <w:rPr>
                <w:rFonts w:ascii="Times New Roman" w:hAnsi="Times New Roman" w:cs="Times New Roman"/>
                <w:b/>
                <w:lang w:val="sr-Cyrl-CS" w:eastAsia="hr-HR"/>
              </w:rPr>
            </w:pPr>
            <w:r>
              <w:rPr>
                <w:rFonts w:ascii="Times New Roman" w:hAnsi="Times New Roman" w:cs="Times New Roman"/>
                <w:b/>
                <w:lang w:val="sr-Cyrl-CS" w:eastAsia="hr-HR"/>
              </w:rPr>
              <w:t xml:space="preserve"> </w:t>
            </w:r>
          </w:p>
          <w:p w14:paraId="372DF12F" w14:textId="77777777" w:rsidR="00A275D9" w:rsidRDefault="00A275D9">
            <w:pPr>
              <w:spacing w:before="0"/>
              <w:rPr>
                <w:rFonts w:ascii="Times New Roman" w:hAnsi="Times New Roman" w:cs="Times New Roman"/>
                <w:b/>
                <w:bCs/>
                <w:lang w:val="sr-Cyrl-CS" w:eastAsia="hr-HR"/>
              </w:rPr>
            </w:pPr>
          </w:p>
          <w:p w14:paraId="788A6DA4" w14:textId="77777777" w:rsidR="00A275D9" w:rsidRDefault="00A275D9">
            <w:pPr>
              <w:spacing w:before="0"/>
              <w:rPr>
                <w:rFonts w:ascii="Times New Roman" w:hAnsi="Times New Roman" w:cs="Times New Roman"/>
                <w:b/>
                <w:bCs/>
                <w:lang w:val="sr-Cyrl-CS" w:eastAsia="hr-HR"/>
              </w:rPr>
            </w:pPr>
          </w:p>
          <w:p w14:paraId="719D170C" w14:textId="77777777" w:rsidR="00A275D9" w:rsidRDefault="00A275D9">
            <w:pPr>
              <w:spacing w:before="0"/>
              <w:rPr>
                <w:rFonts w:ascii="Times New Roman" w:hAnsi="Times New Roman" w:cs="Times New Roman"/>
                <w:b/>
                <w:bCs/>
                <w:lang w:val="sr-Cyrl-CS" w:eastAsia="hr-HR"/>
              </w:rPr>
            </w:pPr>
          </w:p>
          <w:p w14:paraId="328A2BE9"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
                <w:bCs/>
                <w:lang w:val="sr-Cyrl-CS" w:eastAsia="hr-HR"/>
              </w:rPr>
              <w:t>А</w:t>
            </w:r>
            <w:r>
              <w:rPr>
                <w:rFonts w:ascii="Times New Roman" w:hAnsi="Times New Roman" w:cs="Times New Roman"/>
                <w:b/>
                <w:bCs/>
                <w:lang w:val="sr-Cyrl-CS" w:eastAsia="hr-HR"/>
              </w:rPr>
              <w:br/>
              <w:t xml:space="preserve"> П</w:t>
            </w:r>
            <w:r>
              <w:rPr>
                <w:rFonts w:ascii="Times New Roman" w:hAnsi="Times New Roman" w:cs="Times New Roman"/>
                <w:b/>
                <w:bCs/>
                <w:lang w:val="sr-Cyrl-CS" w:eastAsia="hr-HR"/>
              </w:rPr>
              <w:br/>
              <w:t xml:space="preserve"> Р</w:t>
            </w:r>
            <w:r>
              <w:rPr>
                <w:rFonts w:ascii="Times New Roman" w:hAnsi="Times New Roman" w:cs="Times New Roman"/>
                <w:b/>
                <w:bCs/>
                <w:lang w:val="sr-Cyrl-CS" w:eastAsia="hr-HR"/>
              </w:rPr>
              <w:br/>
              <w:t xml:space="preserve"> И</w:t>
            </w:r>
            <w:r>
              <w:rPr>
                <w:rFonts w:ascii="Times New Roman" w:hAnsi="Times New Roman" w:cs="Times New Roman"/>
                <w:b/>
                <w:bCs/>
                <w:lang w:val="sr-Cyrl-CS" w:eastAsia="hr-HR"/>
              </w:rPr>
              <w:br/>
              <w:t xml:space="preserve"> Л</w:t>
            </w:r>
          </w:p>
        </w:tc>
        <w:tc>
          <w:tcPr>
            <w:tcW w:w="9068" w:type="dxa"/>
          </w:tcPr>
          <w:p w14:paraId="79C3498E"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lastRenderedPageBreak/>
              <w:t>-Анализа успешности реализације планираних задатака васп.-обр. рада у марту</w:t>
            </w:r>
          </w:p>
          <w:p w14:paraId="53E9CA7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-Доношење месечног оперативног плана васп.-обр. рада</w:t>
            </w:r>
          </w:p>
          <w:p w14:paraId="4B091710"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lastRenderedPageBreak/>
              <w:t>- Разматрање предлога и закључака одељењског већа који се односе на побољшање резултата васп.-обр. рада до краја 2. полугодишта</w:t>
            </w:r>
          </w:p>
          <w:p w14:paraId="36C6A6DE"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остварене сарадње са родитељима и њеног утицаја на резултате у васп.-обр. раду</w:t>
            </w:r>
          </w:p>
          <w:p w14:paraId="7DFC5542"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lang w:val="sr-Cyrl-CS" w:eastAsia="hr-HR"/>
              </w:rPr>
              <w:t>-</w:t>
            </w:r>
            <w:r>
              <w:rPr>
                <w:rFonts w:ascii="Times New Roman" w:hAnsi="Times New Roman" w:cs="Times New Roman"/>
                <w:color w:val="000000"/>
                <w:lang w:val="sr-Cyrl-CS" w:eastAsia="hr-HR"/>
              </w:rPr>
              <w:t xml:space="preserve"> Континуирано праћење напредовања ученика у односу на образовне стандарде</w:t>
            </w:r>
          </w:p>
          <w:p w14:paraId="545FB12C"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сарадње са ресурсима локалне заједнице</w:t>
            </w:r>
          </w:p>
          <w:p w14:paraId="761CC9E9" w14:textId="77777777" w:rsidR="00937522" w:rsidRDefault="00550077">
            <w:pPr>
              <w:tabs>
                <w:tab w:val="center" w:pos="4153"/>
                <w:tab w:val="right" w:pos="8306"/>
              </w:tabs>
              <w:spacing w:before="0"/>
              <w:rPr>
                <w:rFonts w:ascii="Times New Roman" w:hAnsi="Times New Roman" w:cs="Times New Roman"/>
                <w:lang w:val="sr-Cyrl-RS" w:eastAsia="hr-HR"/>
              </w:rPr>
            </w:pPr>
            <w:r>
              <w:rPr>
                <w:rFonts w:ascii="Times New Roman" w:eastAsia="TimesNewRoman,Bold" w:hAnsi="Times New Roman" w:cs="Times New Roman"/>
                <w:b/>
                <w:bCs/>
                <w:lang w:val="sr-Cyrl-RS" w:eastAsia="hr-HR"/>
              </w:rPr>
              <w:t xml:space="preserve">- </w:t>
            </w:r>
            <w:proofErr w:type="spellStart"/>
            <w:r>
              <w:rPr>
                <w:rFonts w:ascii="Times New Roman" w:eastAsia="TimesNewRoman,Bold" w:hAnsi="Times New Roman" w:cs="Times New Roman"/>
                <w:bCs/>
                <w:lang w:eastAsia="hr-HR"/>
              </w:rPr>
              <w:t>Укључивање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ученика</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наставника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школе</w:t>
            </w:r>
            <w:proofErr w:type="spellEnd"/>
            <w:r>
              <w:rPr>
                <w:rFonts w:ascii="Times New Roman" w:eastAsia="TimesNewRoman,Bold" w:hAnsi="Times New Roman" w:cs="Times New Roman"/>
                <w:bCs/>
                <w:lang w:eastAsia="hr-HR"/>
              </w:rPr>
              <w:t xml:space="preserve"> у </w:t>
            </w:r>
            <w:proofErr w:type="spellStart"/>
            <w:r>
              <w:rPr>
                <w:rFonts w:ascii="Times New Roman" w:eastAsia="TimesNewRoman,Bold" w:hAnsi="Times New Roman" w:cs="Times New Roman"/>
                <w:bCs/>
                <w:lang w:eastAsia="hr-HR"/>
              </w:rPr>
              <w:t>активности</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локалне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заједнице</w:t>
            </w:r>
            <w:proofErr w:type="spellEnd"/>
            <w:r>
              <w:rPr>
                <w:rFonts w:ascii="Times New Roman" w:eastAsia="TimesNewRoman,Bold" w:hAnsi="Times New Roman" w:cs="Times New Roman"/>
                <w:bCs/>
                <w:lang w:eastAsia="hr-HR"/>
              </w:rPr>
              <w:t xml:space="preserve"> и </w:t>
            </w:r>
            <w:proofErr w:type="spellStart"/>
            <w:r>
              <w:rPr>
                <w:rFonts w:ascii="Times New Roman" w:eastAsia="TimesNewRoman,Bold" w:hAnsi="Times New Roman" w:cs="Times New Roman"/>
                <w:bCs/>
                <w:lang w:eastAsia="hr-HR"/>
              </w:rPr>
              <w:t>удружења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грађана</w:t>
            </w:r>
            <w:proofErr w:type="spellEnd"/>
            <w:r>
              <w:rPr>
                <w:rFonts w:ascii="Times New Roman" w:hAnsi="Times New Roman" w:cs="Times New Roman"/>
                <w:lang w:val="sr-Latn-RS" w:eastAsia="hr-HR"/>
              </w:rPr>
              <w:t xml:space="preserve"> </w:t>
            </w:r>
          </w:p>
          <w:p w14:paraId="497AE32F"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xml:space="preserve">- </w:t>
            </w:r>
            <w:proofErr w:type="spellStart"/>
            <w:r>
              <w:rPr>
                <w:rFonts w:ascii="Times New Roman" w:eastAsia="TimesNewRoman,Bold" w:hAnsi="Times New Roman" w:cs="Times New Roman"/>
                <w:bCs/>
                <w:lang w:eastAsia="hr-HR"/>
              </w:rPr>
              <w:t>Дан</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отворених</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врата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за</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будуће</w:t>
            </w:r>
            <w:proofErr w:type="spellEnd"/>
            <w:r>
              <w:rPr>
                <w:rFonts w:ascii="Times New Roman" w:eastAsia="TimesNewRoman,Bold" w:hAnsi="Times New Roman" w:cs="Times New Roman"/>
                <w:bCs/>
                <w:lang w:eastAsia="hr-HR"/>
              </w:rPr>
              <w:t xml:space="preserve"> </w:t>
            </w:r>
            <w:proofErr w:type="spellStart"/>
            <w:r>
              <w:rPr>
                <w:rFonts w:ascii="Times New Roman" w:eastAsia="TimesNewRoman,Bold" w:hAnsi="Times New Roman" w:cs="Times New Roman"/>
                <w:bCs/>
                <w:lang w:eastAsia="hr-HR"/>
              </w:rPr>
              <w:t>прваке</w:t>
            </w:r>
            <w:proofErr w:type="spellEnd"/>
          </w:p>
          <w:p w14:paraId="0A6A5F83"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Припрема и реализација тематског дана</w:t>
            </w:r>
          </w:p>
          <w:p w14:paraId="2DDEEB79"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Присуствовање семинарима и састанцима у ДУОС-у</w:t>
            </w:r>
          </w:p>
          <w:p w14:paraId="5BFC545A"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p w14:paraId="7A3CE0E6"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xml:space="preserve">- Реализација спортских турнира на нивоу разреда </w:t>
            </w:r>
          </w:p>
        </w:tc>
      </w:tr>
      <w:tr w:rsidR="00937522" w14:paraId="09215000" w14:textId="77777777">
        <w:trPr>
          <w:trHeight w:val="715"/>
        </w:trPr>
        <w:tc>
          <w:tcPr>
            <w:tcW w:w="1209" w:type="dxa"/>
          </w:tcPr>
          <w:p w14:paraId="138B7039" w14:textId="77777777" w:rsidR="00937522" w:rsidRDefault="00937522">
            <w:pPr>
              <w:spacing w:before="0"/>
              <w:rPr>
                <w:rFonts w:ascii="Times New Roman" w:hAnsi="Times New Roman" w:cs="Times New Roman"/>
                <w:b/>
                <w:lang w:val="sr-Cyrl-CS" w:eastAsia="hr-HR"/>
              </w:rPr>
            </w:pPr>
          </w:p>
          <w:p w14:paraId="675D0961" w14:textId="77777777" w:rsidR="00937522" w:rsidRDefault="00937522">
            <w:pPr>
              <w:spacing w:before="0"/>
              <w:rPr>
                <w:rFonts w:ascii="Times New Roman" w:hAnsi="Times New Roman" w:cs="Times New Roman"/>
                <w:b/>
                <w:lang w:val="sr-Cyrl-CS" w:eastAsia="hr-HR"/>
              </w:rPr>
            </w:pPr>
          </w:p>
          <w:p w14:paraId="773DC3CC" w14:textId="77777777" w:rsidR="00937522" w:rsidRDefault="00550077">
            <w:pPr>
              <w:spacing w:before="0"/>
              <w:rPr>
                <w:rFonts w:ascii="Times New Roman" w:hAnsi="Times New Roman" w:cs="Times New Roman"/>
                <w:b/>
                <w:lang w:val="sr-Cyrl-CS" w:eastAsia="hr-HR"/>
              </w:rPr>
            </w:pPr>
            <w:r>
              <w:rPr>
                <w:rFonts w:ascii="Times New Roman" w:hAnsi="Times New Roman" w:cs="Times New Roman"/>
                <w:b/>
                <w:lang w:val="sr-Cyrl-CS" w:eastAsia="hr-HR"/>
              </w:rPr>
              <w:t xml:space="preserve"> М</w:t>
            </w:r>
            <w:r>
              <w:rPr>
                <w:rFonts w:ascii="Times New Roman" w:hAnsi="Times New Roman" w:cs="Times New Roman"/>
                <w:b/>
                <w:lang w:val="sr-Cyrl-CS" w:eastAsia="hr-HR"/>
              </w:rPr>
              <w:br/>
              <w:t xml:space="preserve"> А</w:t>
            </w:r>
            <w:r>
              <w:rPr>
                <w:rFonts w:ascii="Times New Roman" w:hAnsi="Times New Roman" w:cs="Times New Roman"/>
                <w:b/>
                <w:lang w:val="sr-Cyrl-CS" w:eastAsia="hr-HR"/>
              </w:rPr>
              <w:br/>
              <w:t xml:space="preserve"> Ј</w:t>
            </w:r>
          </w:p>
        </w:tc>
        <w:tc>
          <w:tcPr>
            <w:tcW w:w="9068" w:type="dxa"/>
          </w:tcPr>
          <w:p w14:paraId="178D6917"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успешности реализације планираних задатака васп.-обр. рада у априлу</w:t>
            </w:r>
          </w:p>
          <w:p w14:paraId="27055420"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-Доношење месечног оперативног плана васп.-обр. рада</w:t>
            </w:r>
          </w:p>
          <w:p w14:paraId="12790F04"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-Припрема низа задатака објективног типа за проверу знања ученика и уједначавање критеријума оцењивања на нивоу разреда</w:t>
            </w:r>
          </w:p>
          <w:p w14:paraId="4941D98E"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остварене сарадње са родитељима и њеног утицаја на резултате у васп.-обр. раду</w:t>
            </w:r>
          </w:p>
          <w:p w14:paraId="7E43F2E6"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color w:val="000000"/>
                <w:lang w:val="sr-Cyrl-CS" w:eastAsia="hr-HR"/>
              </w:rPr>
              <w:t>- Планирање сарадње са ресурсима локалне заједнице</w:t>
            </w:r>
          </w:p>
          <w:p w14:paraId="0FCA6B5A"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lang w:val="sr-Cyrl-CS" w:eastAsia="hr-HR"/>
              </w:rPr>
              <w:t>-</w:t>
            </w:r>
            <w:r>
              <w:rPr>
                <w:rFonts w:ascii="Times New Roman" w:hAnsi="Times New Roman" w:cs="Times New Roman"/>
                <w:color w:val="000000"/>
                <w:lang w:val="sr-Cyrl-CS" w:eastAsia="hr-HR"/>
              </w:rPr>
              <w:t xml:space="preserve"> Континуирано праћење напредовања ученика у односу на образовне стандарде</w:t>
            </w:r>
          </w:p>
          <w:p w14:paraId="638510AB" w14:textId="77777777" w:rsidR="00937522" w:rsidRDefault="00550077">
            <w:pPr>
              <w:tabs>
                <w:tab w:val="center" w:pos="4153"/>
                <w:tab w:val="right" w:pos="8306"/>
              </w:tabs>
              <w:spacing w:before="0"/>
              <w:rPr>
                <w:rFonts w:ascii="Times New Roman" w:hAnsi="Times New Roman" w:cs="Times New Roman"/>
                <w:color w:val="000000"/>
                <w:lang w:val="sr-Cyrl-CS" w:eastAsia="hr-HR"/>
              </w:rPr>
            </w:pPr>
            <w:r>
              <w:rPr>
                <w:rFonts w:ascii="Times New Roman" w:hAnsi="Times New Roman" w:cs="Times New Roman"/>
                <w:color w:val="000000"/>
                <w:lang w:val="sr-Cyrl-CS" w:eastAsia="hr-HR"/>
              </w:rPr>
              <w:t>- Екскурзије ученика</w:t>
            </w:r>
          </w:p>
          <w:p w14:paraId="02DD5A13"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-Присуствовање семинарима и састанцима у ДУОС-у</w:t>
            </w:r>
          </w:p>
          <w:p w14:paraId="00D5383D"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p w14:paraId="0EDB2B85"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Реализација спортских турнира на нивоу разреда</w:t>
            </w:r>
          </w:p>
        </w:tc>
      </w:tr>
      <w:tr w:rsidR="00937522" w14:paraId="4DD74E99" w14:textId="77777777">
        <w:trPr>
          <w:trHeight w:val="716"/>
        </w:trPr>
        <w:tc>
          <w:tcPr>
            <w:tcW w:w="1209" w:type="dxa"/>
          </w:tcPr>
          <w:p w14:paraId="5E06C9AD" w14:textId="77777777" w:rsidR="00937522" w:rsidRDefault="00550077">
            <w:pPr>
              <w:spacing w:before="0"/>
              <w:rPr>
                <w:rFonts w:ascii="Times New Roman" w:hAnsi="Times New Roman" w:cs="Times New Roman"/>
                <w:bCs/>
                <w:lang w:val="sr-Cyrl-CS" w:eastAsia="hr-HR"/>
              </w:rPr>
            </w:pPr>
            <w:r>
              <w:rPr>
                <w:rFonts w:ascii="Times New Roman" w:hAnsi="Times New Roman" w:cs="Times New Roman"/>
                <w:bCs/>
                <w:lang w:val="sr-Cyrl-CS" w:eastAsia="hr-HR"/>
              </w:rPr>
              <w:t xml:space="preserve"> </w:t>
            </w:r>
          </w:p>
          <w:p w14:paraId="4573CE4A" w14:textId="77777777" w:rsidR="00937522" w:rsidRDefault="00550077">
            <w:pPr>
              <w:spacing w:before="0"/>
              <w:rPr>
                <w:rFonts w:ascii="Times New Roman" w:hAnsi="Times New Roman" w:cs="Times New Roman"/>
                <w:b/>
                <w:bCs/>
                <w:lang w:val="sr-Cyrl-CS" w:eastAsia="hr-HR"/>
              </w:rPr>
            </w:pPr>
            <w:r>
              <w:rPr>
                <w:rFonts w:ascii="Times New Roman" w:hAnsi="Times New Roman" w:cs="Times New Roman"/>
                <w:bCs/>
                <w:lang w:val="sr-Cyrl-CS" w:eastAsia="hr-HR"/>
              </w:rPr>
              <w:t xml:space="preserve"> </w:t>
            </w:r>
            <w:r>
              <w:rPr>
                <w:rFonts w:ascii="Times New Roman" w:hAnsi="Times New Roman" w:cs="Times New Roman"/>
                <w:b/>
                <w:bCs/>
                <w:lang w:val="sr-Cyrl-CS" w:eastAsia="hr-HR"/>
              </w:rPr>
              <w:t>Ј</w:t>
            </w:r>
            <w:r>
              <w:rPr>
                <w:rFonts w:ascii="Times New Roman" w:hAnsi="Times New Roman" w:cs="Times New Roman"/>
                <w:b/>
                <w:bCs/>
                <w:lang w:val="sr-Cyrl-CS" w:eastAsia="hr-HR"/>
              </w:rPr>
              <w:br/>
              <w:t xml:space="preserve"> У</w:t>
            </w:r>
            <w:r>
              <w:rPr>
                <w:rFonts w:ascii="Times New Roman" w:hAnsi="Times New Roman" w:cs="Times New Roman"/>
                <w:b/>
                <w:bCs/>
                <w:lang w:val="sr-Cyrl-CS" w:eastAsia="hr-HR"/>
              </w:rPr>
              <w:br/>
              <w:t xml:space="preserve"> Н</w:t>
            </w:r>
          </w:p>
        </w:tc>
        <w:tc>
          <w:tcPr>
            <w:tcW w:w="9068" w:type="dxa"/>
          </w:tcPr>
          <w:p w14:paraId="06BDD423"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успешности реализације планираних задатака васп.-обр. рада у мају</w:t>
            </w:r>
          </w:p>
          <w:p w14:paraId="3B8001BB"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-Учешће на Сабору учитеља Србије</w:t>
            </w:r>
          </w:p>
          <w:p w14:paraId="38CF338F"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остварене сарадње са родитељима и њеног утицаја на резултате у васп.-обр. раду</w:t>
            </w:r>
          </w:p>
          <w:p w14:paraId="7FF9B981"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резултата остварених увођењем иновација у настави</w:t>
            </w:r>
          </w:p>
          <w:p w14:paraId="2A4E91C9"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-Анализа резултата рада Стручног већа разредне наставе у текућој школској години са циљем његовог иновирања у наредној школској години</w:t>
            </w:r>
          </w:p>
          <w:p w14:paraId="233B92AE"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-Присуствовање семинарима и састанцима у ДУОС-у</w:t>
            </w:r>
          </w:p>
          <w:p w14:paraId="3F76DBB4" w14:textId="77777777" w:rsidR="00937522" w:rsidRDefault="00550077">
            <w:pPr>
              <w:tabs>
                <w:tab w:val="center" w:pos="4153"/>
                <w:tab w:val="right" w:pos="8306"/>
              </w:tabs>
              <w:spacing w:before="0"/>
              <w:rPr>
                <w:rFonts w:ascii="Times New Roman" w:hAnsi="Times New Roman" w:cs="Times New Roman"/>
                <w:lang w:val="sr-Cyrl-CS" w:eastAsia="hr-HR"/>
              </w:rPr>
            </w:pPr>
            <w:r>
              <w:rPr>
                <w:rFonts w:ascii="Times New Roman" w:hAnsi="Times New Roman" w:cs="Times New Roman"/>
                <w:lang w:val="sr-Cyrl-CS" w:eastAsia="hr-HR"/>
              </w:rPr>
              <w:t>- Сазнали на семинару, прочитали у стручној литератури</w:t>
            </w:r>
          </w:p>
        </w:tc>
      </w:tr>
    </w:tbl>
    <w:p w14:paraId="57EF24FD" w14:textId="77777777" w:rsidR="00937522" w:rsidRDefault="00937522">
      <w:pPr>
        <w:widowControl w:val="0"/>
        <w:autoSpaceDE w:val="0"/>
        <w:autoSpaceDN w:val="0"/>
        <w:adjustRightInd w:val="0"/>
        <w:spacing w:before="0" w:line="20" w:lineRule="atLeast"/>
        <w:rPr>
          <w:rFonts w:ascii="Times New Roman" w:hAnsi="Times New Roman" w:cs="Times New Roman"/>
          <w:b/>
          <w:bCs/>
          <w:color w:val="333333"/>
          <w:lang w:val="ru-RU"/>
        </w:rPr>
      </w:pPr>
    </w:p>
    <w:p w14:paraId="0C6ADCD9" w14:textId="77777777" w:rsidR="00937522" w:rsidRDefault="00550077">
      <w:pPr>
        <w:spacing w:before="0" w:after="120"/>
        <w:rPr>
          <w:rFonts w:ascii="Times New Roman" w:hAnsi="Times New Roman" w:cs="Times New Roman"/>
          <w:b/>
          <w:i/>
        </w:rPr>
      </w:pPr>
      <w:r>
        <w:rPr>
          <w:rFonts w:ascii="Times New Roman" w:hAnsi="Times New Roman" w:cs="Times New Roman"/>
          <w:lang w:val="en"/>
        </w:rPr>
        <w:t xml:space="preserve">   </w:t>
      </w:r>
      <w:r>
        <w:rPr>
          <w:rFonts w:ascii="Times New Roman" w:hAnsi="Times New Roman" w:cs="Times New Roman"/>
          <w:lang w:val="sr-Cyrl-CS"/>
        </w:rPr>
        <w:t>Реализација активности у оквиру стручног усавршавања (огледни/угледни часови/активности, обука наставника, излагања и презентације и други видови интерног усавршавања, као и учешће на акредитованим семинарима и стручним скуповима) одвијаће се у складу са Планом стручног усавршавања, активностима предвиђеним акционим плановима тимова Школе и могућностима Школе.</w:t>
      </w:r>
    </w:p>
    <w:p w14:paraId="7AA729A0" w14:textId="77777777" w:rsidR="00937522" w:rsidRDefault="00550077">
      <w:pPr>
        <w:widowControl w:val="0"/>
        <w:autoSpaceDE w:val="0"/>
        <w:autoSpaceDN w:val="0"/>
        <w:adjustRightInd w:val="0"/>
        <w:spacing w:before="0" w:after="200" w:line="276" w:lineRule="auto"/>
        <w:jc w:val="right"/>
        <w:rPr>
          <w:rFonts w:ascii="Times New Roman" w:hAnsi="Times New Roman" w:cs="Times New Roman"/>
          <w:lang w:val="sr-Cyrl-CS"/>
        </w:rPr>
      </w:pPr>
      <w:r>
        <w:rPr>
          <w:rFonts w:ascii="Times New Roman" w:hAnsi="Times New Roman" w:cs="Times New Roman"/>
          <w:lang w:val="sr-Cyrl-CS"/>
        </w:rPr>
        <w:t xml:space="preserve">Руководилац Стручног већа разредне наставе: Невена Перић </w:t>
      </w:r>
    </w:p>
    <w:p w14:paraId="79F4D330" w14:textId="77777777" w:rsidR="00937522" w:rsidRDefault="00937522">
      <w:pPr>
        <w:spacing w:before="0"/>
        <w:rPr>
          <w:rFonts w:ascii="Times New Roman" w:hAnsi="Times New Roman" w:cs="Times New Roman"/>
          <w:sz w:val="16"/>
          <w:szCs w:val="16"/>
          <w:lang w:val="ru-RU"/>
        </w:rPr>
      </w:pPr>
    </w:p>
    <w:p w14:paraId="4056C037" w14:textId="77777777" w:rsidR="00937522" w:rsidRDefault="00937522">
      <w:pPr>
        <w:spacing w:before="0"/>
        <w:rPr>
          <w:rFonts w:ascii="Times New Roman" w:hAnsi="Times New Roman" w:cs="Times New Roman"/>
          <w:sz w:val="16"/>
          <w:szCs w:val="16"/>
          <w:lang w:val="ru-RU"/>
        </w:rPr>
      </w:pPr>
    </w:p>
    <w:p w14:paraId="5B18C77C" w14:textId="77777777" w:rsidR="00937522" w:rsidRDefault="00937522">
      <w:pPr>
        <w:spacing w:before="0"/>
        <w:rPr>
          <w:rFonts w:ascii="Times New Roman" w:hAnsi="Times New Roman" w:cs="Times New Roman"/>
          <w:sz w:val="16"/>
          <w:szCs w:val="16"/>
          <w:lang w:val="ru-RU"/>
        </w:rPr>
      </w:pPr>
    </w:p>
    <w:p w14:paraId="60A9C127" w14:textId="77777777" w:rsidR="00937522" w:rsidRDefault="00937522">
      <w:pPr>
        <w:spacing w:before="0"/>
        <w:rPr>
          <w:rFonts w:ascii="Times New Roman" w:hAnsi="Times New Roman" w:cs="Times New Roman"/>
          <w:sz w:val="16"/>
          <w:szCs w:val="16"/>
          <w:lang w:val="ru-RU"/>
        </w:rPr>
      </w:pPr>
    </w:p>
    <w:p w14:paraId="6B63DE97" w14:textId="77777777" w:rsidR="00937522" w:rsidRDefault="00550077">
      <w:pPr>
        <w:keepNext/>
        <w:spacing w:before="0"/>
        <w:jc w:val="center"/>
        <w:outlineLvl w:val="2"/>
        <w:rPr>
          <w:rFonts w:ascii="Times New Roman" w:hAnsi="Times New Roman" w:cs="Times New Roman"/>
          <w:b/>
          <w:bCs/>
          <w:iCs/>
          <w:lang w:val="sr-Cyrl-RS"/>
        </w:rPr>
      </w:pPr>
      <w:bookmarkStart w:id="337" w:name="_Toc209077898"/>
      <w:r>
        <w:rPr>
          <w:rFonts w:ascii="Times New Roman" w:hAnsi="Times New Roman" w:cs="Times New Roman"/>
          <w:b/>
          <w:bCs/>
          <w:iCs/>
          <w:sz w:val="22"/>
          <w:szCs w:val="22"/>
          <w:lang w:val="sr-Cyrl-RS"/>
        </w:rPr>
        <w:lastRenderedPageBreak/>
        <w:t xml:space="preserve">4.2.2. </w:t>
      </w:r>
      <w:r>
        <w:rPr>
          <w:rFonts w:ascii="Times New Roman" w:hAnsi="Times New Roman" w:cs="Times New Roman"/>
          <w:b/>
          <w:bCs/>
          <w:iCs/>
          <w:lang w:val="sr-Cyrl-RS"/>
        </w:rPr>
        <w:t>ПЛАН И ПРОГРАМ РАДА ОДЕЉЕЊСКИХ ВЕЋА V – VIII РАЗРЕДА</w:t>
      </w:r>
      <w:bookmarkEnd w:id="337"/>
    </w:p>
    <w:p w14:paraId="715F367F" w14:textId="77777777" w:rsidR="00937522" w:rsidRDefault="00937522">
      <w:pPr>
        <w:spacing w:before="60"/>
        <w:rPr>
          <w:rFonts w:ascii="Times New Roman" w:hAnsi="Times New Roman" w:cs="Times New Roman"/>
          <w:sz w:val="16"/>
          <w:szCs w:val="16"/>
          <w:lang w:val="ru-RU"/>
        </w:rPr>
      </w:pPr>
    </w:p>
    <w:tbl>
      <w:tblPr>
        <w:tblStyle w:val="TableGrid"/>
        <w:tblW w:w="0" w:type="auto"/>
        <w:tblLook w:val="04A0" w:firstRow="1" w:lastRow="0" w:firstColumn="1" w:lastColumn="0" w:noHBand="0" w:noVBand="1"/>
      </w:tblPr>
      <w:tblGrid>
        <w:gridCol w:w="1242"/>
        <w:gridCol w:w="8329"/>
      </w:tblGrid>
      <w:tr w:rsidR="00937522" w14:paraId="4598CDCF" w14:textId="77777777">
        <w:trPr>
          <w:tblHeader/>
        </w:trPr>
        <w:tc>
          <w:tcPr>
            <w:tcW w:w="1242" w:type="dxa"/>
            <w:shd w:val="pct10" w:color="auto" w:fill="auto"/>
            <w:vAlign w:val="center"/>
          </w:tcPr>
          <w:p w14:paraId="6CBA98D9" w14:textId="77777777" w:rsidR="00937522" w:rsidRDefault="00550077">
            <w:pPr>
              <w:spacing w:before="120" w:after="120"/>
              <w:jc w:val="center"/>
              <w:rPr>
                <w:rFonts w:ascii="Times New Roman" w:hAnsi="Times New Roman" w:cs="Times New Roman"/>
                <w:sz w:val="22"/>
                <w:szCs w:val="22"/>
              </w:rPr>
            </w:pPr>
            <w:proofErr w:type="spellStart"/>
            <w:r>
              <w:rPr>
                <w:rFonts w:ascii="Times New Roman" w:hAnsi="Times New Roman" w:cs="Times New Roman"/>
                <w:sz w:val="22"/>
                <w:szCs w:val="22"/>
              </w:rPr>
              <w:t>Месец</w:t>
            </w:r>
            <w:proofErr w:type="spellEnd"/>
          </w:p>
        </w:tc>
        <w:tc>
          <w:tcPr>
            <w:tcW w:w="8329" w:type="dxa"/>
            <w:shd w:val="pct10" w:color="auto" w:fill="auto"/>
          </w:tcPr>
          <w:p w14:paraId="4D86C0A1" w14:textId="77777777" w:rsidR="00937522" w:rsidRDefault="00550077">
            <w:pPr>
              <w:spacing w:before="120" w:after="120"/>
              <w:jc w:val="center"/>
              <w:rPr>
                <w:rFonts w:ascii="Times New Roman" w:hAnsi="Times New Roman" w:cs="Times New Roman"/>
                <w:sz w:val="22"/>
                <w:szCs w:val="22"/>
              </w:rPr>
            </w:pPr>
            <w:r>
              <w:rPr>
                <w:rFonts w:ascii="Times New Roman" w:hAnsi="Times New Roman" w:cs="Times New Roman"/>
                <w:sz w:val="22"/>
                <w:szCs w:val="22"/>
              </w:rPr>
              <w:t>АКТИВНОСТИ</w:t>
            </w:r>
          </w:p>
        </w:tc>
      </w:tr>
      <w:tr w:rsidR="00937522" w14:paraId="21ECA0A2" w14:textId="77777777">
        <w:tc>
          <w:tcPr>
            <w:tcW w:w="1242" w:type="dxa"/>
            <w:vAlign w:val="center"/>
          </w:tcPr>
          <w:p w14:paraId="121C5891"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Септембар</w:t>
            </w:r>
            <w:proofErr w:type="spellEnd"/>
          </w:p>
          <w:p w14:paraId="647E6866" w14:textId="77777777" w:rsidR="00937522" w:rsidRDefault="00937522">
            <w:pPr>
              <w:spacing w:before="0"/>
              <w:jc w:val="center"/>
              <w:rPr>
                <w:rFonts w:ascii="Times New Roman" w:hAnsi="Times New Roman" w:cs="Times New Roman"/>
                <w:sz w:val="22"/>
                <w:szCs w:val="22"/>
              </w:rPr>
            </w:pPr>
          </w:p>
        </w:tc>
        <w:tc>
          <w:tcPr>
            <w:tcW w:w="8329" w:type="dxa"/>
          </w:tcPr>
          <w:p w14:paraId="6077F3F5" w14:textId="77777777" w:rsidR="00937522" w:rsidRDefault="00550077">
            <w:pPr>
              <w:numPr>
                <w:ilvl w:val="0"/>
                <w:numId w:val="22"/>
              </w:numPr>
              <w:tabs>
                <w:tab w:val="left" w:pos="745"/>
                <w:tab w:val="left" w:pos="6012"/>
              </w:tabs>
              <w:spacing w:before="120"/>
              <w:contextualSpacing/>
              <w:rPr>
                <w:rFonts w:ascii="Times New Roman" w:hAnsi="Times New Roman" w:cs="Times New Roman"/>
                <w:sz w:val="22"/>
                <w:szCs w:val="22"/>
              </w:rPr>
            </w:pPr>
            <w:proofErr w:type="spellStart"/>
            <w:r>
              <w:rPr>
                <w:rFonts w:ascii="Times New Roman" w:hAnsi="Times New Roman" w:cs="Times New Roman"/>
                <w:sz w:val="22"/>
                <w:szCs w:val="22"/>
              </w:rPr>
              <w:t>Избор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руководиоца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већа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предметну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наставу</w:t>
            </w:r>
            <w:proofErr w:type="spellEnd"/>
          </w:p>
          <w:p w14:paraId="74D6F536" w14:textId="77777777" w:rsidR="00937522" w:rsidRDefault="00550077">
            <w:pPr>
              <w:numPr>
                <w:ilvl w:val="0"/>
                <w:numId w:val="22"/>
              </w:numPr>
              <w:tabs>
                <w:tab w:val="left" w:pos="745"/>
                <w:tab w:val="left" w:pos="6012"/>
              </w:tabs>
              <w:spacing w:before="0"/>
              <w:ind w:left="745" w:hanging="388"/>
              <w:contextualSpacing/>
              <w:rPr>
                <w:rFonts w:ascii="Times New Roman" w:hAnsi="Times New Roman" w:cs="Times New Roman"/>
                <w:sz w:val="22"/>
                <w:szCs w:val="22"/>
              </w:rPr>
            </w:pPr>
            <w:proofErr w:type="spellStart"/>
            <w:r>
              <w:rPr>
                <w:rFonts w:ascii="Times New Roman" w:hAnsi="Times New Roman" w:cs="Times New Roman"/>
                <w:sz w:val="22"/>
                <w:szCs w:val="22"/>
              </w:rPr>
              <w:t>Усвајање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Одељењског </w:t>
            </w:r>
            <w:proofErr w:type="spellStart"/>
            <w:r>
              <w:rPr>
                <w:rFonts w:ascii="Times New Roman" w:hAnsi="Times New Roman" w:cs="Times New Roman"/>
                <w:sz w:val="22"/>
                <w:szCs w:val="22"/>
              </w:rPr>
              <w:t>већа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школску</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годину</w:t>
            </w:r>
            <w:proofErr w:type="spellEnd"/>
          </w:p>
          <w:p w14:paraId="758A1871" w14:textId="77777777" w:rsidR="00937522" w:rsidRDefault="00550077">
            <w:pPr>
              <w:numPr>
                <w:ilvl w:val="0"/>
                <w:numId w:val="22"/>
              </w:numPr>
              <w:tabs>
                <w:tab w:val="left" w:pos="745"/>
                <w:tab w:val="left" w:pos="6012"/>
              </w:tabs>
              <w:spacing w:before="0"/>
              <w:ind w:left="357" w:firstLine="0"/>
              <w:contextualSpacing/>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годишњих</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месечних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p>
          <w:p w14:paraId="4DD8A2C2" w14:textId="77777777" w:rsidR="00937522" w:rsidRDefault="00550077">
            <w:pPr>
              <w:numPr>
                <w:ilvl w:val="0"/>
                <w:numId w:val="22"/>
              </w:numPr>
              <w:tabs>
                <w:tab w:val="left" w:pos="745"/>
                <w:tab w:val="left" w:pos="6012"/>
              </w:tabs>
              <w:spacing w:before="0"/>
              <w:ind w:left="745" w:hanging="388"/>
              <w:contextualSpacing/>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распореда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писмених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задатака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контролних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вежби</w:t>
            </w:r>
            <w:proofErr w:type="spellEnd"/>
            <w:r>
              <w:rPr>
                <w:rFonts w:ascii="Times New Roman" w:hAnsi="Times New Roman" w:cs="Times New Roman"/>
                <w:sz w:val="22"/>
                <w:szCs w:val="22"/>
              </w:rPr>
              <w:t xml:space="preserve"> </w:t>
            </w:r>
          </w:p>
          <w:p w14:paraId="0AE8C220" w14:textId="77777777" w:rsidR="00937522" w:rsidRDefault="00550077">
            <w:pPr>
              <w:numPr>
                <w:ilvl w:val="0"/>
                <w:numId w:val="22"/>
              </w:numPr>
              <w:tabs>
                <w:tab w:val="left" w:pos="745"/>
                <w:tab w:val="left" w:pos="6012"/>
              </w:tabs>
              <w:spacing w:before="0"/>
              <w:ind w:left="745" w:hanging="388"/>
              <w:contextualSpacing/>
              <w:rPr>
                <w:rFonts w:ascii="Times New Roman" w:hAnsi="Times New Roman" w:cs="Times New Roman"/>
                <w:sz w:val="22"/>
                <w:szCs w:val="22"/>
              </w:rPr>
            </w:pPr>
            <w:proofErr w:type="spellStart"/>
            <w:r>
              <w:rPr>
                <w:rFonts w:ascii="Times New Roman" w:hAnsi="Times New Roman" w:cs="Times New Roman"/>
                <w:sz w:val="22"/>
                <w:szCs w:val="22"/>
              </w:rPr>
              <w:t>Утврђивање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организације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редовне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ваннаставних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распореда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часова</w:t>
            </w:r>
            <w:proofErr w:type="spellEnd"/>
            <w:r>
              <w:rPr>
                <w:rFonts w:ascii="Times New Roman" w:hAnsi="Times New Roman" w:cs="Times New Roman"/>
                <w:sz w:val="22"/>
                <w:szCs w:val="22"/>
              </w:rPr>
              <w:t>)</w:t>
            </w:r>
          </w:p>
          <w:p w14:paraId="1E6BEA58" w14:textId="77777777" w:rsidR="00937522" w:rsidRDefault="00550077">
            <w:pPr>
              <w:numPr>
                <w:ilvl w:val="0"/>
                <w:numId w:val="22"/>
              </w:numPr>
              <w:tabs>
                <w:tab w:val="left" w:pos="745"/>
                <w:tab w:val="left" w:pos="6012"/>
              </w:tabs>
              <w:spacing w:before="0"/>
              <w:ind w:left="357" w:firstLine="0"/>
              <w:contextualSpacing/>
              <w:rPr>
                <w:rFonts w:ascii="Times New Roman" w:hAnsi="Times New Roman" w:cs="Times New Roman"/>
                <w:sz w:val="22"/>
                <w:szCs w:val="22"/>
              </w:rPr>
            </w:pPr>
            <w:proofErr w:type="spellStart"/>
            <w:r>
              <w:rPr>
                <w:rFonts w:ascii="Times New Roman" w:hAnsi="Times New Roman" w:cs="Times New Roman"/>
                <w:sz w:val="22"/>
                <w:szCs w:val="22"/>
              </w:rPr>
              <w:t>Идентификација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 xml:space="preserve">5. разреда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додатн</w:t>
            </w:r>
            <w:proofErr w:type="spellEnd"/>
            <w:r>
              <w:rPr>
                <w:rFonts w:ascii="Times New Roman" w:hAnsi="Times New Roman" w:cs="Times New Roman"/>
                <w:sz w:val="22"/>
                <w:szCs w:val="22"/>
                <w:lang w:val="sr-Cyrl-ME"/>
              </w:rPr>
              <w:t>у</w:t>
            </w:r>
            <w:r>
              <w:rPr>
                <w:rFonts w:ascii="Times New Roman" w:hAnsi="Times New Roman" w:cs="Times New Roman"/>
                <w:sz w:val="22"/>
                <w:szCs w:val="22"/>
              </w:rPr>
              <w:t xml:space="preserve"> и </w:t>
            </w:r>
            <w:proofErr w:type="spellStart"/>
            <w:r>
              <w:rPr>
                <w:rFonts w:ascii="Times New Roman" w:hAnsi="Times New Roman" w:cs="Times New Roman"/>
                <w:sz w:val="22"/>
                <w:szCs w:val="22"/>
              </w:rPr>
              <w:t>допунску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наставу</w:t>
            </w:r>
            <w:proofErr w:type="spellEnd"/>
          </w:p>
          <w:p w14:paraId="2D09E599" w14:textId="77777777" w:rsidR="00937522" w:rsidRDefault="00550077">
            <w:pPr>
              <w:numPr>
                <w:ilvl w:val="0"/>
                <w:numId w:val="22"/>
              </w:numPr>
              <w:tabs>
                <w:tab w:val="left" w:pos="745"/>
                <w:tab w:val="left" w:pos="6012"/>
              </w:tabs>
              <w:spacing w:before="0"/>
              <w:ind w:left="745" w:hanging="388"/>
              <w:contextualSpacing/>
              <w:rPr>
                <w:rFonts w:ascii="Times New Roman" w:hAnsi="Times New Roman" w:cs="Times New Roman"/>
                <w:sz w:val="22"/>
                <w:szCs w:val="22"/>
              </w:rPr>
            </w:pPr>
            <w:proofErr w:type="spellStart"/>
            <w:r>
              <w:rPr>
                <w:rFonts w:ascii="Times New Roman" w:hAnsi="Times New Roman" w:cs="Times New Roman"/>
                <w:sz w:val="22"/>
                <w:szCs w:val="22"/>
              </w:rPr>
              <w:t>Праћење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помоћ</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ученицима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инклузији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новоуписаних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p>
          <w:p w14:paraId="6FB9D7D3" w14:textId="77777777" w:rsidR="00937522" w:rsidRDefault="00550077">
            <w:pPr>
              <w:numPr>
                <w:ilvl w:val="0"/>
                <w:numId w:val="22"/>
              </w:numPr>
              <w:tabs>
                <w:tab w:val="left" w:pos="745"/>
                <w:tab w:val="left" w:pos="6012"/>
              </w:tabs>
              <w:spacing w:before="0"/>
              <w:ind w:left="745" w:hanging="388"/>
              <w:contextualSpacing/>
              <w:rPr>
                <w:rFonts w:ascii="Times New Roman" w:hAnsi="Times New Roman" w:cs="Times New Roman"/>
                <w:sz w:val="22"/>
                <w:szCs w:val="22"/>
              </w:rPr>
            </w:pPr>
            <w:r>
              <w:rPr>
                <w:rFonts w:ascii="Times New Roman" w:hAnsi="Times New Roman" w:cs="Times New Roman"/>
                <w:bCs/>
                <w:sz w:val="22"/>
                <w:szCs w:val="22"/>
                <w:lang w:val="sr-Cyrl-CS"/>
              </w:rPr>
              <w:t>Договор о организацији и реализацији часова предметне наставе ради упознавања ученика четвтрог разреда са предметним наставницима као припрема за пети разред</w:t>
            </w:r>
          </w:p>
          <w:p w14:paraId="4799B12A" w14:textId="77777777" w:rsidR="00937522" w:rsidRDefault="00550077">
            <w:pPr>
              <w:numPr>
                <w:ilvl w:val="0"/>
                <w:numId w:val="22"/>
              </w:numPr>
              <w:tabs>
                <w:tab w:val="left" w:pos="745"/>
              </w:tabs>
              <w:spacing w:before="0"/>
              <w:ind w:left="357" w:firstLine="0"/>
              <w:contextualSpacing/>
              <w:rPr>
                <w:rFonts w:ascii="Times New Roman" w:hAnsi="Times New Roman" w:cs="Times New Roman"/>
                <w:sz w:val="22"/>
                <w:szCs w:val="22"/>
              </w:rPr>
            </w:pPr>
            <w:proofErr w:type="spellStart"/>
            <w:r>
              <w:rPr>
                <w:rFonts w:ascii="Times New Roman" w:hAnsi="Times New Roman" w:cs="Times New Roman"/>
                <w:sz w:val="22"/>
                <w:szCs w:val="22"/>
              </w:rPr>
              <w:t>Снабдевеност</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уџбеницима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прибором</w:t>
            </w:r>
            <w:proofErr w:type="spellEnd"/>
          </w:p>
          <w:p w14:paraId="6E2E674E" w14:textId="77777777" w:rsidR="00937522" w:rsidRDefault="00550077">
            <w:pPr>
              <w:numPr>
                <w:ilvl w:val="0"/>
                <w:numId w:val="22"/>
              </w:numPr>
              <w:tabs>
                <w:tab w:val="left" w:pos="745"/>
              </w:tabs>
              <w:spacing w:before="0"/>
              <w:ind w:left="357" w:firstLine="0"/>
              <w:contextualSpacing/>
              <w:rPr>
                <w:rFonts w:ascii="Times New Roman" w:hAnsi="Times New Roman" w:cs="Times New Roman"/>
                <w:sz w:val="22"/>
                <w:szCs w:val="22"/>
              </w:rPr>
            </w:pPr>
            <w:proofErr w:type="spellStart"/>
            <w:r>
              <w:rPr>
                <w:rFonts w:ascii="Times New Roman" w:hAnsi="Times New Roman" w:cs="Times New Roman"/>
                <w:sz w:val="22"/>
                <w:szCs w:val="22"/>
              </w:rPr>
              <w:t>Планирање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првог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састанка</w:t>
            </w:r>
            <w:proofErr w:type="spellEnd"/>
          </w:p>
          <w:p w14:paraId="053E0D61" w14:textId="77777777" w:rsidR="00937522" w:rsidRDefault="00550077">
            <w:pPr>
              <w:numPr>
                <w:ilvl w:val="0"/>
                <w:numId w:val="22"/>
              </w:numPr>
              <w:tabs>
                <w:tab w:val="left" w:pos="745"/>
              </w:tabs>
              <w:spacing w:before="0"/>
              <w:ind w:left="357" w:firstLine="0"/>
              <w:contextualSpacing/>
              <w:rPr>
                <w:rFonts w:ascii="Times New Roman" w:hAnsi="Times New Roman" w:cs="Times New Roman"/>
                <w:sz w:val="22"/>
                <w:szCs w:val="22"/>
              </w:rPr>
            </w:pPr>
            <w:proofErr w:type="spellStart"/>
            <w:r>
              <w:rPr>
                <w:rFonts w:ascii="Times New Roman" w:hAnsi="Times New Roman" w:cs="Times New Roman"/>
                <w:sz w:val="22"/>
                <w:szCs w:val="22"/>
              </w:rPr>
              <w:t>Утврђивање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распореда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припремне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полагање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завршног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испита</w:t>
            </w:r>
            <w:proofErr w:type="spellEnd"/>
          </w:p>
          <w:p w14:paraId="38940766" w14:textId="77777777" w:rsidR="00937522" w:rsidRDefault="00550077">
            <w:pPr>
              <w:numPr>
                <w:ilvl w:val="0"/>
                <w:numId w:val="22"/>
              </w:numPr>
              <w:tabs>
                <w:tab w:val="left" w:pos="745"/>
              </w:tabs>
              <w:spacing w:before="0"/>
              <w:ind w:left="357" w:firstLine="0"/>
              <w:contextualSpacing/>
              <w:rPr>
                <w:rFonts w:ascii="Times New Roman" w:hAnsi="Times New Roman" w:cs="Times New Roman"/>
                <w:sz w:val="22"/>
                <w:szCs w:val="22"/>
              </w:rPr>
            </w:pPr>
            <w:proofErr w:type="spellStart"/>
            <w:r>
              <w:rPr>
                <w:rFonts w:ascii="Times New Roman" w:hAnsi="Times New Roman" w:cs="Times New Roman"/>
                <w:sz w:val="22"/>
                <w:szCs w:val="22"/>
              </w:rPr>
              <w:t>Обележавање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манифестације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Смедеревска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јесен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пригодним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садржајима</w:t>
            </w:r>
            <w:proofErr w:type="spellEnd"/>
          </w:p>
        </w:tc>
      </w:tr>
      <w:tr w:rsidR="00937522" w14:paraId="03DA3846" w14:textId="77777777">
        <w:tc>
          <w:tcPr>
            <w:tcW w:w="1242" w:type="dxa"/>
            <w:vAlign w:val="center"/>
          </w:tcPr>
          <w:p w14:paraId="0DDB32C2"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Октобар</w:t>
            </w:r>
            <w:proofErr w:type="spellEnd"/>
          </w:p>
          <w:p w14:paraId="2D36F007" w14:textId="77777777" w:rsidR="00937522" w:rsidRDefault="00937522">
            <w:pPr>
              <w:spacing w:before="0"/>
              <w:jc w:val="center"/>
              <w:rPr>
                <w:rFonts w:ascii="Times New Roman" w:hAnsi="Times New Roman" w:cs="Times New Roman"/>
                <w:sz w:val="22"/>
                <w:szCs w:val="22"/>
              </w:rPr>
            </w:pPr>
          </w:p>
        </w:tc>
        <w:tc>
          <w:tcPr>
            <w:tcW w:w="8329" w:type="dxa"/>
          </w:tcPr>
          <w:p w14:paraId="2FA3152F" w14:textId="77777777" w:rsidR="00937522" w:rsidRDefault="00550077">
            <w:pPr>
              <w:numPr>
                <w:ilvl w:val="0"/>
                <w:numId w:val="23"/>
              </w:numPr>
              <w:spacing w:before="0" w:after="120"/>
              <w:contextualSpacing/>
              <w:rPr>
                <w:rFonts w:ascii="Times New Roman" w:hAnsi="Times New Roman" w:cs="Times New Roman"/>
                <w:sz w:val="22"/>
                <w:szCs w:val="22"/>
              </w:rPr>
            </w:pPr>
            <w:proofErr w:type="spellStart"/>
            <w:r>
              <w:rPr>
                <w:rFonts w:ascii="Times New Roman" w:hAnsi="Times New Roman" w:cs="Times New Roman"/>
                <w:sz w:val="22"/>
                <w:szCs w:val="22"/>
              </w:rPr>
              <w:t>Организација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угледног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часа</w:t>
            </w:r>
            <w:proofErr w:type="spellEnd"/>
          </w:p>
          <w:p w14:paraId="1E708158" w14:textId="77777777" w:rsidR="00937522" w:rsidRDefault="00550077">
            <w:pPr>
              <w:numPr>
                <w:ilvl w:val="0"/>
                <w:numId w:val="23"/>
              </w:numPr>
              <w:spacing w:before="0" w:after="120"/>
              <w:contextualSpacing/>
              <w:rPr>
                <w:rFonts w:ascii="Times New Roman" w:hAnsi="Times New Roman" w:cs="Times New Roman"/>
                <w:sz w:val="22"/>
                <w:szCs w:val="22"/>
              </w:rPr>
            </w:pPr>
            <w:r>
              <w:rPr>
                <w:rFonts w:ascii="Times New Roman" w:hAnsi="Times New Roman" w:cs="Times New Roman"/>
                <w:sz w:val="22"/>
                <w:szCs w:val="22"/>
                <w:lang w:val="sr-Cyrl-RS"/>
              </w:rPr>
              <w:t>Дечија недеља</w:t>
            </w:r>
          </w:p>
          <w:p w14:paraId="5D1EDB91" w14:textId="77777777" w:rsidR="00937522" w:rsidRDefault="00550077">
            <w:pPr>
              <w:numPr>
                <w:ilvl w:val="0"/>
                <w:numId w:val="23"/>
              </w:numPr>
              <w:spacing w:before="0" w:after="120"/>
              <w:contextualSpacing/>
              <w:rPr>
                <w:rFonts w:ascii="Times New Roman" w:hAnsi="Times New Roman" w:cs="Times New Roman"/>
                <w:sz w:val="22"/>
                <w:szCs w:val="22"/>
              </w:rPr>
            </w:pPr>
            <w:r>
              <w:rPr>
                <w:rFonts w:ascii="Times New Roman" w:hAnsi="Times New Roman" w:cs="Times New Roman"/>
                <w:sz w:val="22"/>
                <w:szCs w:val="22"/>
                <w:lang w:val="sr-Cyrl-ME"/>
              </w:rPr>
              <w:t>Јесењи крос</w:t>
            </w:r>
          </w:p>
        </w:tc>
      </w:tr>
      <w:tr w:rsidR="00937522" w14:paraId="5DC176AD" w14:textId="77777777">
        <w:tc>
          <w:tcPr>
            <w:tcW w:w="1242" w:type="dxa"/>
            <w:vAlign w:val="center"/>
          </w:tcPr>
          <w:p w14:paraId="65AD8CCD"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Новембар</w:t>
            </w:r>
            <w:proofErr w:type="spellEnd"/>
          </w:p>
          <w:p w14:paraId="4DFF773A" w14:textId="77777777" w:rsidR="00937522" w:rsidRDefault="00550077">
            <w:pPr>
              <w:spacing w:before="0"/>
              <w:jc w:val="center"/>
              <w:rPr>
                <w:rFonts w:ascii="Times New Roman" w:hAnsi="Times New Roman" w:cs="Times New Roman"/>
                <w:sz w:val="22"/>
                <w:szCs w:val="22"/>
                <w:lang w:val="sr-Cyrl-RS"/>
              </w:rPr>
            </w:pPr>
            <w:r>
              <w:rPr>
                <w:rFonts w:ascii="Times New Roman" w:hAnsi="Times New Roman" w:cs="Times New Roman"/>
                <w:sz w:val="22"/>
                <w:szCs w:val="22"/>
                <w:lang w:val="sr-Cyrl-RS"/>
              </w:rPr>
              <w:t>-Децембар</w:t>
            </w:r>
          </w:p>
          <w:p w14:paraId="5C8DD558" w14:textId="77777777" w:rsidR="00937522" w:rsidRDefault="00937522">
            <w:pPr>
              <w:spacing w:before="0"/>
              <w:jc w:val="center"/>
              <w:rPr>
                <w:rFonts w:ascii="Times New Roman" w:hAnsi="Times New Roman" w:cs="Times New Roman"/>
                <w:sz w:val="22"/>
                <w:szCs w:val="22"/>
              </w:rPr>
            </w:pPr>
          </w:p>
        </w:tc>
        <w:tc>
          <w:tcPr>
            <w:tcW w:w="8329" w:type="dxa"/>
          </w:tcPr>
          <w:p w14:paraId="483E72AD" w14:textId="77777777" w:rsidR="00937522" w:rsidRDefault="00550077">
            <w:pPr>
              <w:numPr>
                <w:ilvl w:val="0"/>
                <w:numId w:val="24"/>
              </w:numPr>
              <w:spacing w:before="120"/>
              <w:contextualSpacing/>
              <w:rPr>
                <w:rFonts w:ascii="Times New Roman" w:hAnsi="Times New Roman" w:cs="Times New Roman"/>
                <w:sz w:val="22"/>
                <w:szCs w:val="22"/>
              </w:rPr>
            </w:pPr>
            <w:proofErr w:type="spellStart"/>
            <w:r>
              <w:rPr>
                <w:rFonts w:ascii="Times New Roman" w:hAnsi="Times New Roman" w:cs="Times New Roman"/>
                <w:sz w:val="22"/>
                <w:szCs w:val="22"/>
              </w:rPr>
              <w:t>Анализа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остварености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програма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циљева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задатака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садржаја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образовно-васпитног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настави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другим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видовима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w:t>
            </w:r>
          </w:p>
          <w:p w14:paraId="1EC22B4B" w14:textId="77777777" w:rsidR="00937522" w:rsidRDefault="00550077">
            <w:pPr>
              <w:numPr>
                <w:ilvl w:val="0"/>
                <w:numId w:val="24"/>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Анализа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успеха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дисциплине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крају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првог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класификационог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периода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посебним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освртом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имају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проблеме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савладавању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градива</w:t>
            </w:r>
            <w:proofErr w:type="spellEnd"/>
          </w:p>
          <w:p w14:paraId="1A03AAEC" w14:textId="77777777" w:rsidR="00937522" w:rsidRDefault="00550077">
            <w:pPr>
              <w:numPr>
                <w:ilvl w:val="0"/>
                <w:numId w:val="24"/>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Адаптација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5. </w:t>
            </w:r>
            <w:r>
              <w:rPr>
                <w:rFonts w:ascii="Times New Roman" w:hAnsi="Times New Roman" w:cs="Times New Roman"/>
                <w:sz w:val="22"/>
                <w:szCs w:val="22"/>
                <w:lang w:val="sr-Cyrl-ME"/>
              </w:rPr>
              <w:t>р</w:t>
            </w:r>
            <w:proofErr w:type="spellStart"/>
            <w:r>
              <w:rPr>
                <w:rFonts w:ascii="Times New Roman" w:hAnsi="Times New Roman" w:cs="Times New Roman"/>
                <w:sz w:val="22"/>
                <w:szCs w:val="22"/>
              </w:rPr>
              <w:t>азреда</w:t>
            </w:r>
            <w:proofErr w:type="spellEnd"/>
          </w:p>
          <w:p w14:paraId="19C0EEF0" w14:textId="77777777" w:rsidR="00937522" w:rsidRDefault="00550077">
            <w:pPr>
              <w:numPr>
                <w:ilvl w:val="0"/>
                <w:numId w:val="24"/>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Разматрање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оптерећености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p>
          <w:p w14:paraId="199B2071" w14:textId="77777777" w:rsidR="00937522" w:rsidRDefault="00550077">
            <w:pPr>
              <w:numPr>
                <w:ilvl w:val="0"/>
                <w:numId w:val="24"/>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Планирање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састанка</w:t>
            </w:r>
            <w:proofErr w:type="spellEnd"/>
          </w:p>
          <w:p w14:paraId="6F384BD1" w14:textId="77777777" w:rsidR="00937522" w:rsidRDefault="00550077">
            <w:pPr>
              <w:numPr>
                <w:ilvl w:val="0"/>
                <w:numId w:val="24"/>
              </w:numPr>
              <w:spacing w:before="0" w:after="120"/>
              <w:contextualSpacing/>
              <w:rPr>
                <w:rFonts w:ascii="Times New Roman" w:hAnsi="Times New Roman" w:cs="Times New Roman"/>
                <w:sz w:val="22"/>
                <w:szCs w:val="22"/>
              </w:rPr>
            </w:pPr>
            <w:proofErr w:type="spellStart"/>
            <w:r>
              <w:rPr>
                <w:rFonts w:ascii="Times New Roman" w:hAnsi="Times New Roman" w:cs="Times New Roman"/>
                <w:sz w:val="22"/>
                <w:szCs w:val="22"/>
              </w:rPr>
              <w:t>Договор</w:t>
            </w:r>
            <w:proofErr w:type="spellEnd"/>
            <w:r>
              <w:rPr>
                <w:rFonts w:ascii="Times New Roman" w:hAnsi="Times New Roman" w:cs="Times New Roman"/>
                <w:sz w:val="22"/>
                <w:szCs w:val="22"/>
              </w:rPr>
              <w:t xml:space="preserve"> о </w:t>
            </w:r>
            <w:r>
              <w:rPr>
                <w:rFonts w:ascii="Times New Roman" w:hAnsi="Times New Roman" w:cs="Times New Roman"/>
                <w:sz w:val="22"/>
                <w:szCs w:val="22"/>
                <w:lang w:val="sr-Cyrl-RS"/>
              </w:rPr>
              <w:t xml:space="preserve">обележавању </w:t>
            </w:r>
            <w:proofErr w:type="spellStart"/>
            <w:r>
              <w:rPr>
                <w:rFonts w:ascii="Times New Roman" w:hAnsi="Times New Roman" w:cs="Times New Roman"/>
                <w:sz w:val="22"/>
                <w:szCs w:val="22"/>
              </w:rPr>
              <w:t>Светог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Саве</w:t>
            </w:r>
            <w:proofErr w:type="spellEnd"/>
          </w:p>
        </w:tc>
      </w:tr>
      <w:tr w:rsidR="00937522" w14:paraId="15A65292" w14:textId="77777777">
        <w:tc>
          <w:tcPr>
            <w:tcW w:w="1242" w:type="dxa"/>
            <w:vAlign w:val="center"/>
          </w:tcPr>
          <w:p w14:paraId="61F2BE76"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Јануар</w:t>
            </w:r>
            <w:proofErr w:type="spellEnd"/>
          </w:p>
          <w:p w14:paraId="3881991F" w14:textId="77777777" w:rsidR="00937522" w:rsidRDefault="00937522">
            <w:pPr>
              <w:spacing w:before="0"/>
              <w:jc w:val="center"/>
              <w:rPr>
                <w:rFonts w:ascii="Times New Roman" w:hAnsi="Times New Roman" w:cs="Times New Roman"/>
                <w:sz w:val="22"/>
                <w:szCs w:val="22"/>
              </w:rPr>
            </w:pPr>
          </w:p>
        </w:tc>
        <w:tc>
          <w:tcPr>
            <w:tcW w:w="8329" w:type="dxa"/>
          </w:tcPr>
          <w:p w14:paraId="5EDC1573" w14:textId="77777777" w:rsidR="00937522" w:rsidRDefault="00550077">
            <w:pPr>
              <w:numPr>
                <w:ilvl w:val="0"/>
                <w:numId w:val="25"/>
              </w:numPr>
              <w:spacing w:before="120"/>
              <w:contextualSpacing/>
              <w:rPr>
                <w:rFonts w:ascii="Times New Roman" w:hAnsi="Times New Roman" w:cs="Times New Roman"/>
                <w:sz w:val="22"/>
                <w:szCs w:val="22"/>
              </w:rPr>
            </w:pPr>
            <w:proofErr w:type="spellStart"/>
            <w:r>
              <w:rPr>
                <w:rFonts w:ascii="Times New Roman" w:hAnsi="Times New Roman" w:cs="Times New Roman"/>
                <w:sz w:val="22"/>
                <w:szCs w:val="22"/>
              </w:rPr>
              <w:t>Анализа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реализације</w:t>
            </w:r>
            <w:proofErr w:type="spellEnd"/>
            <w:r>
              <w:rPr>
                <w:rFonts w:ascii="Times New Roman" w:hAnsi="Times New Roman" w:cs="Times New Roman"/>
                <w:sz w:val="22"/>
                <w:szCs w:val="22"/>
                <w:lang w:val="sr-Cyrl-CS"/>
              </w:rPr>
              <w:t xml:space="preserve"> </w:t>
            </w:r>
            <w:r>
              <w:rPr>
                <w:rFonts w:ascii="Times New Roman" w:hAnsi="Times New Roman" w:cs="Times New Roman"/>
                <w:sz w:val="22"/>
                <w:szCs w:val="22"/>
                <w:lang w:val="ru-RU"/>
              </w:rPr>
              <w:t>образовно-васпитног рада и прописаног фонда часова на крају</w:t>
            </w:r>
            <w:r>
              <w:rPr>
                <w:rFonts w:ascii="Times New Roman" w:hAnsi="Times New Roman" w:cs="Times New Roman"/>
                <w:sz w:val="22"/>
                <w:szCs w:val="22"/>
              </w:rPr>
              <w:t xml:space="preserve"> </w:t>
            </w:r>
            <w:proofErr w:type="spellStart"/>
            <w:r>
              <w:rPr>
                <w:rFonts w:ascii="Times New Roman" w:hAnsi="Times New Roman" w:cs="Times New Roman"/>
                <w:sz w:val="22"/>
                <w:szCs w:val="22"/>
              </w:rPr>
              <w:t>првог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полугодишта</w:t>
            </w:r>
            <w:proofErr w:type="spellEnd"/>
          </w:p>
          <w:p w14:paraId="3C2FB8CA" w14:textId="77777777" w:rsidR="00937522" w:rsidRDefault="00550077">
            <w:pPr>
              <w:numPr>
                <w:ilvl w:val="0"/>
                <w:numId w:val="25"/>
              </w:numPr>
              <w:spacing w:before="120"/>
              <w:contextualSpacing/>
              <w:rPr>
                <w:rFonts w:ascii="Times New Roman" w:hAnsi="Times New Roman" w:cs="Times New Roman"/>
                <w:sz w:val="22"/>
                <w:szCs w:val="22"/>
              </w:rPr>
            </w:pPr>
            <w:proofErr w:type="spellStart"/>
            <w:r>
              <w:rPr>
                <w:rFonts w:ascii="Times New Roman" w:hAnsi="Times New Roman" w:cs="Times New Roman"/>
                <w:sz w:val="22"/>
                <w:szCs w:val="22"/>
              </w:rPr>
              <w:t>Утврђивање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успеха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дисциплине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крају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првог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полугодишта</w:t>
            </w:r>
            <w:proofErr w:type="spellEnd"/>
          </w:p>
          <w:p w14:paraId="0DD0F953" w14:textId="77777777" w:rsidR="00937522" w:rsidRDefault="00550077">
            <w:pPr>
              <w:numPr>
                <w:ilvl w:val="0"/>
                <w:numId w:val="25"/>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Помоћ</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ученицима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слабије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напредују</w:t>
            </w:r>
            <w:proofErr w:type="spellEnd"/>
          </w:p>
          <w:p w14:paraId="24F993C2" w14:textId="77777777" w:rsidR="00937522" w:rsidRDefault="00550077">
            <w:pPr>
              <w:numPr>
                <w:ilvl w:val="0"/>
                <w:numId w:val="25"/>
              </w:numPr>
              <w:spacing w:before="0" w:after="120"/>
              <w:contextualSpacing/>
              <w:rPr>
                <w:rFonts w:ascii="Times New Roman" w:hAnsi="Times New Roman" w:cs="Times New Roman"/>
                <w:sz w:val="22"/>
                <w:szCs w:val="22"/>
              </w:rPr>
            </w:pPr>
            <w:proofErr w:type="spellStart"/>
            <w:r>
              <w:rPr>
                <w:rFonts w:ascii="Times New Roman" w:hAnsi="Times New Roman" w:cs="Times New Roman"/>
                <w:sz w:val="22"/>
                <w:szCs w:val="22"/>
              </w:rPr>
              <w:t>Планирање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састанка</w:t>
            </w:r>
            <w:proofErr w:type="spellEnd"/>
          </w:p>
        </w:tc>
      </w:tr>
      <w:tr w:rsidR="00937522" w14:paraId="272E40E5" w14:textId="77777777">
        <w:tc>
          <w:tcPr>
            <w:tcW w:w="1242" w:type="dxa"/>
            <w:vAlign w:val="center"/>
          </w:tcPr>
          <w:p w14:paraId="28BA5D65"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Фебруар</w:t>
            </w:r>
            <w:proofErr w:type="spellEnd"/>
          </w:p>
        </w:tc>
        <w:tc>
          <w:tcPr>
            <w:tcW w:w="8329" w:type="dxa"/>
          </w:tcPr>
          <w:p w14:paraId="109DA191" w14:textId="77777777" w:rsidR="00937522" w:rsidRDefault="00550077">
            <w:pPr>
              <w:numPr>
                <w:ilvl w:val="0"/>
                <w:numId w:val="26"/>
              </w:numPr>
              <w:spacing w:before="120"/>
              <w:contextualSpacing/>
              <w:rPr>
                <w:rFonts w:ascii="Times New Roman" w:hAnsi="Times New Roman" w:cs="Times New Roman"/>
                <w:sz w:val="22"/>
                <w:szCs w:val="22"/>
              </w:rPr>
            </w:pPr>
            <w:proofErr w:type="spellStart"/>
            <w:r>
              <w:rPr>
                <w:rFonts w:ascii="Times New Roman" w:hAnsi="Times New Roman" w:cs="Times New Roman"/>
                <w:sz w:val="22"/>
                <w:szCs w:val="22"/>
              </w:rPr>
              <w:t>Планирање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другом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полугодишту</w:t>
            </w:r>
            <w:proofErr w:type="spellEnd"/>
          </w:p>
          <w:p w14:paraId="0A4C0228" w14:textId="77777777" w:rsidR="00937522" w:rsidRDefault="00550077">
            <w:pPr>
              <w:numPr>
                <w:ilvl w:val="0"/>
                <w:numId w:val="26"/>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Стручно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усавршавање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Зимски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сусрети</w:t>
            </w:r>
            <w:proofErr w:type="spellEnd"/>
          </w:p>
          <w:p w14:paraId="20FB8124" w14:textId="77777777" w:rsidR="00937522" w:rsidRDefault="00550077">
            <w:pPr>
              <w:numPr>
                <w:ilvl w:val="0"/>
                <w:numId w:val="26"/>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Извештај</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семинарима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похађаним</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првом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полугодишту</w:t>
            </w:r>
            <w:proofErr w:type="spellEnd"/>
          </w:p>
          <w:p w14:paraId="6B95F5ED" w14:textId="77777777" w:rsidR="00937522" w:rsidRDefault="00550077">
            <w:pPr>
              <w:numPr>
                <w:ilvl w:val="0"/>
                <w:numId w:val="26"/>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Сарадња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родитељима</w:t>
            </w:r>
            <w:proofErr w:type="spellEnd"/>
          </w:p>
          <w:p w14:paraId="7308799C" w14:textId="77777777" w:rsidR="00937522" w:rsidRDefault="00550077">
            <w:pPr>
              <w:numPr>
                <w:ilvl w:val="0"/>
                <w:numId w:val="26"/>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Организација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такмичења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математике</w:t>
            </w:r>
            <w:proofErr w:type="spellEnd"/>
            <w:r>
              <w:rPr>
                <w:rFonts w:ascii="Times New Roman" w:hAnsi="Times New Roman" w:cs="Times New Roman"/>
                <w:sz w:val="22"/>
                <w:szCs w:val="22"/>
                <w:lang w:val="sr-Cyrl-ME"/>
              </w:rPr>
              <w:t xml:space="preserve"> (Мислиша)</w:t>
            </w:r>
          </w:p>
        </w:tc>
      </w:tr>
      <w:tr w:rsidR="00937522" w14:paraId="2B53639B" w14:textId="77777777">
        <w:tc>
          <w:tcPr>
            <w:tcW w:w="1242" w:type="dxa"/>
            <w:vAlign w:val="center"/>
          </w:tcPr>
          <w:p w14:paraId="347C6856"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Април</w:t>
            </w:r>
            <w:proofErr w:type="spellEnd"/>
          </w:p>
          <w:p w14:paraId="23BB683C" w14:textId="77777777" w:rsidR="00937522" w:rsidRDefault="00937522">
            <w:pPr>
              <w:spacing w:before="0"/>
              <w:jc w:val="center"/>
              <w:rPr>
                <w:rFonts w:ascii="Times New Roman" w:hAnsi="Times New Roman" w:cs="Times New Roman"/>
                <w:sz w:val="22"/>
                <w:szCs w:val="22"/>
              </w:rPr>
            </w:pPr>
          </w:p>
        </w:tc>
        <w:tc>
          <w:tcPr>
            <w:tcW w:w="8329" w:type="dxa"/>
          </w:tcPr>
          <w:p w14:paraId="679A9A17" w14:textId="77777777" w:rsidR="00937522" w:rsidRDefault="00550077">
            <w:pPr>
              <w:numPr>
                <w:ilvl w:val="0"/>
                <w:numId w:val="27"/>
              </w:numPr>
              <w:spacing w:before="120"/>
              <w:contextualSpacing/>
              <w:rPr>
                <w:rFonts w:ascii="Times New Roman" w:hAnsi="Times New Roman" w:cs="Times New Roman"/>
                <w:sz w:val="22"/>
                <w:szCs w:val="22"/>
              </w:rPr>
            </w:pPr>
            <w:proofErr w:type="spellStart"/>
            <w:r>
              <w:rPr>
                <w:rFonts w:ascii="Times New Roman" w:hAnsi="Times New Roman" w:cs="Times New Roman"/>
                <w:sz w:val="22"/>
                <w:szCs w:val="22"/>
              </w:rPr>
              <w:t>Анализа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остварености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програма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циљева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задатака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садржаја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образовно-васпитног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настави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другим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видовима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w:t>
            </w:r>
          </w:p>
          <w:p w14:paraId="31164B75" w14:textId="77777777" w:rsidR="00937522" w:rsidRDefault="00550077">
            <w:pPr>
              <w:numPr>
                <w:ilvl w:val="0"/>
                <w:numId w:val="27"/>
              </w:numPr>
              <w:tabs>
                <w:tab w:val="left" w:pos="759"/>
              </w:tabs>
              <w:spacing w:before="120"/>
              <w:contextualSpacing/>
              <w:rPr>
                <w:rFonts w:ascii="Times New Roman" w:hAnsi="Times New Roman" w:cs="Times New Roman"/>
                <w:sz w:val="22"/>
                <w:szCs w:val="22"/>
              </w:rPr>
            </w:pPr>
            <w:proofErr w:type="spellStart"/>
            <w:r>
              <w:rPr>
                <w:rFonts w:ascii="Times New Roman" w:hAnsi="Times New Roman" w:cs="Times New Roman"/>
                <w:sz w:val="22"/>
                <w:szCs w:val="22"/>
              </w:rPr>
              <w:t>Анализа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успеха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дисциплине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крају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трећег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класификационог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периода</w:t>
            </w:r>
            <w:proofErr w:type="spellEnd"/>
          </w:p>
          <w:p w14:paraId="3F599EF2" w14:textId="77777777" w:rsidR="00937522" w:rsidRDefault="00550077">
            <w:pPr>
              <w:numPr>
                <w:ilvl w:val="0"/>
                <w:numId w:val="27"/>
              </w:numPr>
              <w:tabs>
                <w:tab w:val="left" w:pos="759"/>
              </w:tabs>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Организација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угледног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часа</w:t>
            </w:r>
            <w:proofErr w:type="spellEnd"/>
          </w:p>
          <w:p w14:paraId="6C3382C7" w14:textId="77777777" w:rsidR="00937522" w:rsidRDefault="00550077">
            <w:pPr>
              <w:numPr>
                <w:ilvl w:val="0"/>
                <w:numId w:val="27"/>
              </w:numPr>
              <w:tabs>
                <w:tab w:val="left" w:pos="759"/>
              </w:tabs>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Организација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такмичења</w:t>
            </w:r>
            <w:proofErr w:type="spellEnd"/>
          </w:p>
          <w:p w14:paraId="0F2CF678" w14:textId="77777777" w:rsidR="00937522" w:rsidRDefault="00550077">
            <w:pPr>
              <w:numPr>
                <w:ilvl w:val="0"/>
                <w:numId w:val="27"/>
              </w:numPr>
              <w:tabs>
                <w:tab w:val="left" w:pos="759"/>
              </w:tabs>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Пролећни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крос</w:t>
            </w:r>
            <w:proofErr w:type="spellEnd"/>
          </w:p>
          <w:p w14:paraId="4AF81BE8" w14:textId="77777777" w:rsidR="00937522" w:rsidRDefault="00550077">
            <w:pPr>
              <w:numPr>
                <w:ilvl w:val="0"/>
                <w:numId w:val="27"/>
              </w:numPr>
              <w:tabs>
                <w:tab w:val="left" w:pos="759"/>
              </w:tabs>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Планирање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састанка</w:t>
            </w:r>
            <w:proofErr w:type="spellEnd"/>
          </w:p>
        </w:tc>
      </w:tr>
      <w:tr w:rsidR="00937522" w14:paraId="05718CA9" w14:textId="77777777">
        <w:tc>
          <w:tcPr>
            <w:tcW w:w="1242" w:type="dxa"/>
            <w:vAlign w:val="center"/>
          </w:tcPr>
          <w:p w14:paraId="3921005C"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Мај</w:t>
            </w:r>
            <w:proofErr w:type="spellEnd"/>
          </w:p>
        </w:tc>
        <w:tc>
          <w:tcPr>
            <w:tcW w:w="8329" w:type="dxa"/>
          </w:tcPr>
          <w:p w14:paraId="4217951A" w14:textId="77777777" w:rsidR="00937522" w:rsidRDefault="00550077">
            <w:pPr>
              <w:numPr>
                <w:ilvl w:val="0"/>
                <w:numId w:val="28"/>
              </w:numPr>
              <w:spacing w:before="120"/>
              <w:contextualSpacing/>
              <w:rPr>
                <w:rFonts w:ascii="Times New Roman" w:hAnsi="Times New Roman" w:cs="Times New Roman"/>
                <w:sz w:val="22"/>
                <w:szCs w:val="22"/>
              </w:rPr>
            </w:pPr>
            <w:proofErr w:type="spellStart"/>
            <w:r>
              <w:rPr>
                <w:rFonts w:ascii="Times New Roman" w:hAnsi="Times New Roman" w:cs="Times New Roman"/>
                <w:sz w:val="22"/>
                <w:szCs w:val="22"/>
              </w:rPr>
              <w:t>Анализа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секција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часова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допунске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додатне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p>
          <w:p w14:paraId="1DBFCB75" w14:textId="77777777" w:rsidR="00937522" w:rsidRDefault="00550077">
            <w:pPr>
              <w:numPr>
                <w:ilvl w:val="0"/>
                <w:numId w:val="28"/>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lastRenderedPageBreak/>
              <w:t>Анализа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реализоване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оквиру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часова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старешина</w:t>
            </w:r>
            <w:proofErr w:type="spellEnd"/>
          </w:p>
          <w:p w14:paraId="61ED0624" w14:textId="77777777" w:rsidR="00937522" w:rsidRDefault="00550077">
            <w:pPr>
              <w:numPr>
                <w:ilvl w:val="0"/>
                <w:numId w:val="28"/>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Извештај</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резултатима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такмичења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наших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
          <w:p w14:paraId="5D118D96" w14:textId="77777777" w:rsidR="00937522" w:rsidRDefault="00550077">
            <w:pPr>
              <w:numPr>
                <w:ilvl w:val="0"/>
                <w:numId w:val="28"/>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Утврђивање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распореда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припремне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полагање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завршног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испита</w:t>
            </w:r>
            <w:proofErr w:type="spellEnd"/>
            <w:r>
              <w:rPr>
                <w:rFonts w:ascii="Times New Roman" w:hAnsi="Times New Roman" w:cs="Times New Roman"/>
                <w:sz w:val="22"/>
                <w:szCs w:val="22"/>
                <w:lang w:val="sr-Cyrl-RS"/>
              </w:rPr>
              <w:t xml:space="preserve"> након завршетка наставе</w:t>
            </w:r>
          </w:p>
        </w:tc>
      </w:tr>
      <w:tr w:rsidR="00937522" w14:paraId="2FCD8AB6" w14:textId="77777777">
        <w:tc>
          <w:tcPr>
            <w:tcW w:w="1242" w:type="dxa"/>
            <w:vAlign w:val="center"/>
          </w:tcPr>
          <w:p w14:paraId="702DE8B6"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lastRenderedPageBreak/>
              <w:t>Јун</w:t>
            </w:r>
            <w:proofErr w:type="spellEnd"/>
          </w:p>
        </w:tc>
        <w:tc>
          <w:tcPr>
            <w:tcW w:w="8329" w:type="dxa"/>
            <w:vAlign w:val="center"/>
          </w:tcPr>
          <w:p w14:paraId="2C458C99" w14:textId="77777777" w:rsidR="00937522" w:rsidRDefault="00550077">
            <w:pPr>
              <w:numPr>
                <w:ilvl w:val="0"/>
                <w:numId w:val="29"/>
              </w:numPr>
              <w:spacing w:before="120" w:after="120"/>
              <w:contextualSpacing/>
              <w:rPr>
                <w:rFonts w:ascii="Times New Roman" w:hAnsi="Times New Roman" w:cs="Times New Roman"/>
                <w:sz w:val="22"/>
                <w:szCs w:val="22"/>
              </w:rPr>
            </w:pPr>
            <w:proofErr w:type="spellStart"/>
            <w:r>
              <w:rPr>
                <w:rFonts w:ascii="Times New Roman" w:hAnsi="Times New Roman" w:cs="Times New Roman"/>
                <w:sz w:val="22"/>
                <w:szCs w:val="22"/>
              </w:rPr>
              <w:t>Анализа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реализације</w:t>
            </w:r>
            <w:proofErr w:type="spellEnd"/>
            <w:r>
              <w:rPr>
                <w:rFonts w:ascii="Times New Roman" w:hAnsi="Times New Roman" w:cs="Times New Roman"/>
                <w:sz w:val="22"/>
                <w:szCs w:val="22"/>
              </w:rPr>
              <w:t xml:space="preserve"> </w:t>
            </w:r>
            <w:r>
              <w:rPr>
                <w:rFonts w:ascii="Times New Roman" w:hAnsi="Times New Roman" w:cs="Times New Roman"/>
                <w:sz w:val="22"/>
                <w:szCs w:val="22"/>
                <w:lang w:val="ru-RU"/>
              </w:rPr>
              <w:t xml:space="preserve">образовно-васпитног рада и прописаног фонда часова на крају другог полугодишта </w:t>
            </w:r>
            <w:r>
              <w:rPr>
                <w:rFonts w:ascii="Times New Roman" w:hAnsi="Times New Roman" w:cs="Times New Roman"/>
                <w:sz w:val="22"/>
                <w:szCs w:val="22"/>
              </w:rPr>
              <w:t xml:space="preserve">и </w:t>
            </w:r>
            <w:proofErr w:type="spellStart"/>
            <w:r>
              <w:rPr>
                <w:rFonts w:ascii="Times New Roman" w:hAnsi="Times New Roman" w:cs="Times New Roman"/>
                <w:sz w:val="22"/>
                <w:szCs w:val="22"/>
              </w:rPr>
              <w:t>предлагање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унапређивање</w:t>
            </w:r>
            <w:proofErr w:type="spellEnd"/>
            <w:r>
              <w:rPr>
                <w:rFonts w:ascii="Times New Roman" w:hAnsi="Times New Roman" w:cs="Times New Roman"/>
                <w:sz w:val="22"/>
                <w:szCs w:val="22"/>
                <w:lang w:val="sr-Cyrl-CS"/>
              </w:rPr>
              <w:t xml:space="preserve"> </w:t>
            </w:r>
            <w:r>
              <w:rPr>
                <w:rFonts w:ascii="Times New Roman" w:hAnsi="Times New Roman" w:cs="Times New Roman"/>
                <w:sz w:val="22"/>
                <w:szCs w:val="22"/>
                <w:lang w:val="ru-RU"/>
              </w:rPr>
              <w:t>образовно-васпитног рада</w:t>
            </w:r>
          </w:p>
          <w:p w14:paraId="032F9470" w14:textId="77777777" w:rsidR="00937522" w:rsidRDefault="00550077">
            <w:pPr>
              <w:numPr>
                <w:ilvl w:val="0"/>
                <w:numId w:val="29"/>
              </w:numPr>
              <w:spacing w:before="120"/>
              <w:contextualSpacing/>
              <w:rPr>
                <w:rFonts w:ascii="Times New Roman" w:hAnsi="Times New Roman" w:cs="Times New Roman"/>
                <w:sz w:val="22"/>
                <w:szCs w:val="22"/>
              </w:rPr>
            </w:pPr>
            <w:proofErr w:type="spellStart"/>
            <w:r>
              <w:rPr>
                <w:rFonts w:ascii="Times New Roman" w:hAnsi="Times New Roman" w:cs="Times New Roman"/>
                <w:sz w:val="22"/>
                <w:szCs w:val="22"/>
              </w:rPr>
              <w:t>Утврђивање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успеха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дисциплине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крају</w:t>
            </w:r>
            <w:proofErr w:type="spellEnd"/>
            <w:r>
              <w:rPr>
                <w:rFonts w:ascii="Times New Roman" w:hAnsi="Times New Roman" w:cs="Times New Roman"/>
                <w:sz w:val="22"/>
                <w:szCs w:val="22"/>
              </w:rPr>
              <w:t xml:space="preserve"> </w:t>
            </w:r>
            <w:r>
              <w:rPr>
                <w:rFonts w:ascii="Times New Roman" w:hAnsi="Times New Roman" w:cs="Times New Roman"/>
                <w:sz w:val="22"/>
                <w:szCs w:val="22"/>
                <w:lang w:val="ru-RU"/>
              </w:rPr>
              <w:t xml:space="preserve">другог полугодишта </w:t>
            </w:r>
            <w:r>
              <w:rPr>
                <w:rFonts w:ascii="Times New Roman" w:hAnsi="Times New Roman" w:cs="Times New Roman"/>
                <w:sz w:val="22"/>
                <w:szCs w:val="22"/>
              </w:rPr>
              <w:t xml:space="preserve">и </w:t>
            </w:r>
            <w:proofErr w:type="spellStart"/>
            <w:r>
              <w:rPr>
                <w:rFonts w:ascii="Times New Roman" w:hAnsi="Times New Roman" w:cs="Times New Roman"/>
                <w:sz w:val="22"/>
                <w:szCs w:val="22"/>
              </w:rPr>
              <w:t>евидентирање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поправне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разредне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испите</w:t>
            </w:r>
            <w:proofErr w:type="spellEnd"/>
          </w:p>
          <w:p w14:paraId="535E51C5" w14:textId="77777777" w:rsidR="00937522" w:rsidRDefault="00550077">
            <w:pPr>
              <w:numPr>
                <w:ilvl w:val="0"/>
                <w:numId w:val="29"/>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Утврђивање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успеха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8.</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разреда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крају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другог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полугодишта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евидентирање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поправне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разредне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испите</w:t>
            </w:r>
            <w:proofErr w:type="spellEnd"/>
          </w:p>
          <w:p w14:paraId="6473DE8A" w14:textId="77777777" w:rsidR="00937522" w:rsidRDefault="00550077">
            <w:pPr>
              <w:numPr>
                <w:ilvl w:val="0"/>
                <w:numId w:val="29"/>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Предлог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носиоце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диплома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Вук</w:t>
            </w:r>
            <w:proofErr w:type="spellEnd"/>
            <w:r>
              <w:rPr>
                <w:rFonts w:ascii="Times New Roman" w:hAnsi="Times New Roman" w:cs="Times New Roman"/>
                <w:sz w:val="22"/>
                <w:szCs w:val="22"/>
              </w:rPr>
              <w:t xml:space="preserve"> Караџић“, </w:t>
            </w:r>
            <w:proofErr w:type="spellStart"/>
            <w:r>
              <w:rPr>
                <w:rFonts w:ascii="Times New Roman" w:hAnsi="Times New Roman" w:cs="Times New Roman"/>
                <w:sz w:val="22"/>
                <w:szCs w:val="22"/>
              </w:rPr>
              <w:t>специјалних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диплома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генерације</w:t>
            </w:r>
            <w:proofErr w:type="spellEnd"/>
          </w:p>
          <w:p w14:paraId="4C2D3B29" w14:textId="77777777" w:rsidR="00937522" w:rsidRDefault="00550077">
            <w:pPr>
              <w:numPr>
                <w:ilvl w:val="0"/>
                <w:numId w:val="29"/>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Успех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8.разреда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завршном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испиту</w:t>
            </w:r>
            <w:proofErr w:type="spellEnd"/>
            <w:r>
              <w:rPr>
                <w:rFonts w:ascii="Times New Roman" w:hAnsi="Times New Roman" w:cs="Times New Roman"/>
                <w:sz w:val="22"/>
                <w:szCs w:val="22"/>
              </w:rPr>
              <w:t xml:space="preserve"> </w:t>
            </w:r>
          </w:p>
          <w:p w14:paraId="7E43645D" w14:textId="77777777" w:rsidR="00937522" w:rsidRDefault="00550077">
            <w:pPr>
              <w:numPr>
                <w:ilvl w:val="0"/>
                <w:numId w:val="29"/>
              </w:numPr>
              <w:spacing w:before="0"/>
              <w:contextualSpacing/>
              <w:rPr>
                <w:rFonts w:ascii="Times New Roman" w:hAnsi="Times New Roman" w:cs="Times New Roman"/>
                <w:sz w:val="22"/>
                <w:szCs w:val="22"/>
              </w:rPr>
            </w:pPr>
            <w:r>
              <w:rPr>
                <w:rFonts w:ascii="Times New Roman" w:hAnsi="Times New Roman" w:cs="Times New Roman"/>
                <w:sz w:val="22"/>
                <w:szCs w:val="22"/>
                <w:lang w:val="sr-Cyrl-RS"/>
              </w:rPr>
              <w:t>Предлагање чланова комисије за полагање поправних и разредних испита</w:t>
            </w:r>
          </w:p>
          <w:p w14:paraId="7A6E4722" w14:textId="77777777" w:rsidR="00937522" w:rsidRDefault="00550077">
            <w:pPr>
              <w:numPr>
                <w:ilvl w:val="0"/>
                <w:numId w:val="29"/>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Годишњег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извештаја</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раду</w:t>
            </w:r>
            <w:proofErr w:type="spellEnd"/>
            <w:r>
              <w:rPr>
                <w:rFonts w:ascii="Times New Roman" w:hAnsi="Times New Roman" w:cs="Times New Roman"/>
                <w:sz w:val="22"/>
                <w:szCs w:val="22"/>
              </w:rPr>
              <w:t xml:space="preserve"> Одељењског </w:t>
            </w:r>
            <w:proofErr w:type="spellStart"/>
            <w:r>
              <w:rPr>
                <w:rFonts w:ascii="Times New Roman" w:hAnsi="Times New Roman" w:cs="Times New Roman"/>
                <w:sz w:val="22"/>
                <w:szCs w:val="22"/>
              </w:rPr>
              <w:t>већа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току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/2</w:t>
            </w:r>
            <w:r>
              <w:rPr>
                <w:rFonts w:ascii="Times New Roman" w:hAnsi="Times New Roman" w:cs="Times New Roman"/>
                <w:sz w:val="22"/>
                <w:szCs w:val="22"/>
                <w:lang w:val="sr-Cyrl-RS"/>
              </w:rPr>
              <w:t>6</w:t>
            </w:r>
            <w:r>
              <w:rPr>
                <w:rFonts w:ascii="Times New Roman" w:hAnsi="Times New Roman" w:cs="Times New Roman"/>
                <w:sz w:val="22"/>
                <w:szCs w:val="22"/>
              </w:rPr>
              <w:t>.</w:t>
            </w:r>
            <w:proofErr w:type="spellStart"/>
            <w:r>
              <w:rPr>
                <w:rFonts w:ascii="Times New Roman" w:hAnsi="Times New Roman" w:cs="Times New Roman"/>
                <w:sz w:val="22"/>
                <w:szCs w:val="22"/>
              </w:rPr>
              <w:t>године</w:t>
            </w:r>
            <w:proofErr w:type="spellEnd"/>
          </w:p>
          <w:p w14:paraId="73ABCD39" w14:textId="77777777" w:rsidR="00937522" w:rsidRDefault="00550077">
            <w:pPr>
              <w:numPr>
                <w:ilvl w:val="0"/>
                <w:numId w:val="29"/>
              </w:numPr>
              <w:spacing w:before="0"/>
              <w:contextualSpacing/>
              <w:rPr>
                <w:rFonts w:ascii="Times New Roman" w:hAnsi="Times New Roman" w:cs="Times New Roman"/>
                <w:sz w:val="22"/>
                <w:szCs w:val="22"/>
              </w:rPr>
            </w:pPr>
            <w:proofErr w:type="spellStart"/>
            <w:r>
              <w:rPr>
                <w:rFonts w:ascii="Times New Roman" w:hAnsi="Times New Roman" w:cs="Times New Roman"/>
                <w:sz w:val="22"/>
                <w:szCs w:val="22"/>
              </w:rPr>
              <w:t>Предлог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Одељењског </w:t>
            </w:r>
            <w:proofErr w:type="spellStart"/>
            <w:r>
              <w:rPr>
                <w:rFonts w:ascii="Times New Roman" w:hAnsi="Times New Roman" w:cs="Times New Roman"/>
                <w:sz w:val="22"/>
                <w:szCs w:val="22"/>
              </w:rPr>
              <w:t>већа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наредну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годину</w:t>
            </w:r>
            <w:proofErr w:type="spellEnd"/>
          </w:p>
          <w:p w14:paraId="20ECF6E0" w14:textId="77777777" w:rsidR="00937522" w:rsidRDefault="00550077">
            <w:pPr>
              <w:numPr>
                <w:ilvl w:val="0"/>
                <w:numId w:val="29"/>
              </w:numPr>
              <w:spacing w:before="0"/>
              <w:contextualSpacing/>
              <w:rPr>
                <w:rFonts w:ascii="Times New Roman" w:hAnsi="Times New Roman" w:cs="Times New Roman"/>
                <w:sz w:val="22"/>
                <w:szCs w:val="22"/>
              </w:rPr>
            </w:pPr>
            <w:r>
              <w:rPr>
                <w:rFonts w:ascii="Times New Roman" w:hAnsi="Times New Roman" w:cs="Times New Roman"/>
                <w:sz w:val="22"/>
                <w:szCs w:val="22"/>
                <w:lang w:val="sr-Cyrl-RS"/>
              </w:rPr>
              <w:t>Предлог з</w:t>
            </w:r>
            <w:proofErr w:type="spellStart"/>
            <w:r>
              <w:rPr>
                <w:rFonts w:ascii="Times New Roman" w:hAnsi="Times New Roman" w:cs="Times New Roman"/>
                <w:sz w:val="22"/>
                <w:szCs w:val="22"/>
              </w:rPr>
              <w:t>адужења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изради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Годишњег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школску</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26</w:t>
            </w:r>
            <w:r>
              <w:rPr>
                <w:rFonts w:ascii="Times New Roman" w:hAnsi="Times New Roman" w:cs="Times New Roman"/>
                <w:sz w:val="22"/>
                <w:szCs w:val="22"/>
              </w:rPr>
              <w:t>/</w:t>
            </w:r>
            <w:r>
              <w:rPr>
                <w:rFonts w:ascii="Times New Roman" w:hAnsi="Times New Roman" w:cs="Times New Roman"/>
                <w:sz w:val="22"/>
                <w:szCs w:val="22"/>
                <w:lang w:val="sr-Cyrl-RS"/>
              </w:rPr>
              <w:t>27</w:t>
            </w:r>
            <w:r>
              <w:rPr>
                <w:rFonts w:ascii="Times New Roman" w:hAnsi="Times New Roman" w:cs="Times New Roman"/>
                <w:sz w:val="22"/>
                <w:szCs w:val="22"/>
              </w:rPr>
              <w:t>.</w:t>
            </w:r>
            <w:proofErr w:type="spellStart"/>
            <w:r>
              <w:rPr>
                <w:rFonts w:ascii="Times New Roman" w:hAnsi="Times New Roman" w:cs="Times New Roman"/>
                <w:sz w:val="22"/>
                <w:szCs w:val="22"/>
              </w:rPr>
              <w:t>годину</w:t>
            </w:r>
            <w:proofErr w:type="spellEnd"/>
          </w:p>
          <w:p w14:paraId="3DC7A9E5" w14:textId="77777777" w:rsidR="00937522" w:rsidRDefault="00550077">
            <w:pPr>
              <w:numPr>
                <w:ilvl w:val="0"/>
                <w:numId w:val="29"/>
              </w:numPr>
              <w:spacing w:before="0" w:after="120"/>
              <w:contextualSpacing/>
              <w:rPr>
                <w:rFonts w:ascii="Times New Roman" w:hAnsi="Times New Roman" w:cs="Times New Roman"/>
                <w:sz w:val="22"/>
                <w:szCs w:val="22"/>
              </w:rPr>
            </w:pPr>
            <w:proofErr w:type="spellStart"/>
            <w:r>
              <w:rPr>
                <w:rFonts w:ascii="Times New Roman" w:hAnsi="Times New Roman" w:cs="Times New Roman"/>
                <w:sz w:val="22"/>
                <w:szCs w:val="22"/>
              </w:rPr>
              <w:t>Планирање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састан</w:t>
            </w:r>
            <w:proofErr w:type="spellEnd"/>
            <w:r>
              <w:rPr>
                <w:rFonts w:ascii="Times New Roman" w:hAnsi="Times New Roman" w:cs="Times New Roman"/>
                <w:sz w:val="22"/>
                <w:szCs w:val="22"/>
                <w:lang w:val="sr-Cyrl-RS"/>
              </w:rPr>
              <w:t>а</w:t>
            </w:r>
            <w:proofErr w:type="spellStart"/>
            <w:r>
              <w:rPr>
                <w:rFonts w:ascii="Times New Roman" w:hAnsi="Times New Roman" w:cs="Times New Roman"/>
                <w:sz w:val="22"/>
                <w:szCs w:val="22"/>
              </w:rPr>
              <w:t>ка</w:t>
            </w:r>
            <w:proofErr w:type="spellEnd"/>
          </w:p>
        </w:tc>
      </w:tr>
      <w:tr w:rsidR="00937522" w14:paraId="0A250D83" w14:textId="77777777">
        <w:trPr>
          <w:trHeight w:val="675"/>
        </w:trPr>
        <w:tc>
          <w:tcPr>
            <w:tcW w:w="1242" w:type="dxa"/>
            <w:vAlign w:val="center"/>
          </w:tcPr>
          <w:p w14:paraId="7B4F3DC2"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Август</w:t>
            </w:r>
            <w:proofErr w:type="spellEnd"/>
            <w:r>
              <w:rPr>
                <w:rFonts w:ascii="Times New Roman" w:hAnsi="Times New Roman" w:cs="Times New Roman"/>
                <w:sz w:val="22"/>
                <w:szCs w:val="22"/>
              </w:rPr>
              <w:t xml:space="preserve"> </w:t>
            </w:r>
          </w:p>
        </w:tc>
        <w:tc>
          <w:tcPr>
            <w:tcW w:w="8329" w:type="dxa"/>
            <w:vAlign w:val="center"/>
          </w:tcPr>
          <w:p w14:paraId="2A012CEB" w14:textId="77777777" w:rsidR="00937522" w:rsidRDefault="00550077">
            <w:pPr>
              <w:spacing w:before="120" w:after="120"/>
              <w:contextualSpacing/>
              <w:rPr>
                <w:rFonts w:ascii="Times New Roman" w:hAnsi="Times New Roman" w:cs="Times New Roman"/>
              </w:rPr>
            </w:pPr>
            <w:r>
              <w:rPr>
                <w:rFonts w:ascii="Times New Roman" w:hAnsi="Times New Roman" w:cs="Times New Roman"/>
              </w:rPr>
              <w:t>*</w:t>
            </w:r>
            <w:r>
              <w:rPr>
                <w:rFonts w:ascii="Times New Roman" w:hAnsi="Times New Roman" w:cs="Times New Roman"/>
                <w:lang w:val="sr-Cyrl-CS"/>
              </w:rPr>
              <w:t xml:space="preserve"> </w:t>
            </w:r>
            <w:proofErr w:type="spellStart"/>
            <w:r>
              <w:rPr>
                <w:rFonts w:ascii="Times New Roman" w:hAnsi="Times New Roman" w:cs="Times New Roman"/>
              </w:rPr>
              <w:t>Утврђивање</w:t>
            </w:r>
            <w:proofErr w:type="spellEnd"/>
            <w:r>
              <w:rPr>
                <w:rFonts w:ascii="Times New Roman" w:hAnsi="Times New Roman" w:cs="Times New Roman"/>
              </w:rPr>
              <w:t xml:space="preserve"> </w:t>
            </w:r>
            <w:proofErr w:type="spellStart"/>
            <w:r>
              <w:rPr>
                <w:rFonts w:ascii="Times New Roman" w:hAnsi="Times New Roman" w:cs="Times New Roman"/>
              </w:rPr>
              <w:t>успеха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након</w:t>
            </w:r>
            <w:proofErr w:type="spellEnd"/>
            <w:r>
              <w:rPr>
                <w:rFonts w:ascii="Times New Roman" w:hAnsi="Times New Roman" w:cs="Times New Roman"/>
              </w:rPr>
              <w:t xml:space="preserve"> </w:t>
            </w:r>
            <w:proofErr w:type="spellStart"/>
            <w:r>
              <w:rPr>
                <w:rFonts w:ascii="Times New Roman" w:hAnsi="Times New Roman" w:cs="Times New Roman"/>
              </w:rPr>
              <w:t>полагања</w:t>
            </w:r>
            <w:proofErr w:type="spellEnd"/>
            <w:r>
              <w:rPr>
                <w:rFonts w:ascii="Times New Roman" w:hAnsi="Times New Roman" w:cs="Times New Roman"/>
              </w:rPr>
              <w:t xml:space="preserve"> </w:t>
            </w:r>
            <w:proofErr w:type="spellStart"/>
            <w:r>
              <w:rPr>
                <w:rFonts w:ascii="Times New Roman" w:hAnsi="Times New Roman" w:cs="Times New Roman"/>
              </w:rPr>
              <w:t>поправних</w:t>
            </w:r>
            <w:proofErr w:type="spellEnd"/>
            <w:r>
              <w:rPr>
                <w:rFonts w:ascii="Times New Roman" w:hAnsi="Times New Roman" w:cs="Times New Roman"/>
              </w:rPr>
              <w:t xml:space="preserve"> и </w:t>
            </w:r>
            <w:proofErr w:type="spellStart"/>
            <w:r>
              <w:rPr>
                <w:rFonts w:ascii="Times New Roman" w:hAnsi="Times New Roman" w:cs="Times New Roman"/>
              </w:rPr>
              <w:t>разредних</w:t>
            </w:r>
            <w:proofErr w:type="spellEnd"/>
            <w:r>
              <w:rPr>
                <w:rFonts w:ascii="Times New Roman" w:hAnsi="Times New Roman" w:cs="Times New Roman"/>
              </w:rPr>
              <w:t xml:space="preserve"> </w:t>
            </w:r>
            <w:proofErr w:type="spellStart"/>
            <w:r>
              <w:rPr>
                <w:rFonts w:ascii="Times New Roman" w:hAnsi="Times New Roman" w:cs="Times New Roman"/>
              </w:rPr>
              <w:t>испита</w:t>
            </w:r>
            <w:proofErr w:type="spellEnd"/>
          </w:p>
        </w:tc>
      </w:tr>
    </w:tbl>
    <w:p w14:paraId="4A8421C5" w14:textId="77777777" w:rsidR="00937522" w:rsidRDefault="00937522">
      <w:pPr>
        <w:jc w:val="center"/>
        <w:rPr>
          <w:b/>
          <w:color w:val="000000" w:themeColor="text1"/>
        </w:rPr>
      </w:pPr>
    </w:p>
    <w:p w14:paraId="4A1071D6" w14:textId="77777777" w:rsidR="00937522" w:rsidRDefault="00937522">
      <w:pPr>
        <w:jc w:val="center"/>
        <w:rPr>
          <w:b/>
          <w:color w:val="000000" w:themeColor="text1"/>
        </w:rPr>
      </w:pPr>
    </w:p>
    <w:p w14:paraId="73EBEE77" w14:textId="77777777" w:rsidR="00937522" w:rsidRDefault="00550077">
      <w:pPr>
        <w:jc w:val="center"/>
        <w:rPr>
          <w:rFonts w:ascii="Times New Roman" w:hAnsi="Times New Roman" w:cs="Times New Roman"/>
          <w:b/>
          <w:iCs/>
          <w:sz w:val="16"/>
          <w:szCs w:val="16"/>
          <w:lang w:val="sr-Cyrl-CS"/>
        </w:rPr>
      </w:pPr>
      <w:r>
        <w:rPr>
          <w:b/>
          <w:color w:val="000000" w:themeColor="text1"/>
        </w:rPr>
        <w:t>4.2.3 ПЛАН РАДА СТРУЧНОГ ВЕЋА ОЛИГОФРЕНОПЕДАГОГА</w:t>
      </w:r>
    </w:p>
    <w:p w14:paraId="3D282F43" w14:textId="77777777" w:rsidR="00937522" w:rsidRDefault="00550077">
      <w:pPr>
        <w:tabs>
          <w:tab w:val="left" w:pos="7965"/>
        </w:tabs>
        <w:rPr>
          <w:rFonts w:ascii="Times New Roman" w:hAnsi="Times New Roman" w:cs="Times New Roman"/>
          <w:lang w:val="sr-Cyrl-CS"/>
        </w:rPr>
      </w:pPr>
      <w:r>
        <w:rPr>
          <w:lang w:val="sr-Cyrl-CS"/>
        </w:rPr>
        <w:tab/>
      </w:r>
      <w:r>
        <w:rPr>
          <w:rFonts w:ascii="Times New Roman" w:hAnsi="Times New Roman" w:cs="Times New Roman"/>
          <w:lang w:val="sr-Cyrl-CS"/>
        </w:rPr>
        <w:tab/>
      </w:r>
    </w:p>
    <w:tbl>
      <w:tblPr>
        <w:tblStyle w:val="TableGrid121"/>
        <w:tblW w:w="9060" w:type="dxa"/>
        <w:tblLayout w:type="fixed"/>
        <w:tblLook w:val="04A0" w:firstRow="1" w:lastRow="0" w:firstColumn="1" w:lastColumn="0" w:noHBand="0" w:noVBand="1"/>
      </w:tblPr>
      <w:tblGrid>
        <w:gridCol w:w="1668"/>
        <w:gridCol w:w="7392"/>
      </w:tblGrid>
      <w:tr w:rsidR="00937522" w14:paraId="79930A6A" w14:textId="77777777">
        <w:tc>
          <w:tcPr>
            <w:tcW w:w="1668" w:type="dxa"/>
            <w:tcBorders>
              <w:top w:val="single" w:sz="4" w:space="0" w:color="auto"/>
              <w:left w:val="single" w:sz="4" w:space="0" w:color="auto"/>
              <w:bottom w:val="single" w:sz="4" w:space="0" w:color="auto"/>
              <w:right w:val="single" w:sz="4" w:space="0" w:color="auto"/>
            </w:tcBorders>
          </w:tcPr>
          <w:p w14:paraId="49A9E3B2" w14:textId="77777777" w:rsidR="00937522" w:rsidRDefault="00550077">
            <w:pPr>
              <w:spacing w:before="120" w:after="120"/>
              <w:jc w:val="center"/>
              <w:rPr>
                <w:rFonts w:ascii="Times New Roman" w:hAnsi="Times New Roman" w:cs="Times New Roman"/>
                <w:b/>
                <w:sz w:val="22"/>
                <w:szCs w:val="22"/>
                <w:lang w:val="sr-Latn-CS" w:eastAsia="sr-Latn-CS"/>
              </w:rPr>
            </w:pPr>
            <w:r>
              <w:rPr>
                <w:rFonts w:ascii="Times New Roman" w:hAnsi="Times New Roman" w:cs="Times New Roman"/>
                <w:b/>
                <w:sz w:val="22"/>
                <w:szCs w:val="22"/>
                <w:lang w:val="sr-Latn-CS" w:eastAsia="sr-Latn-CS"/>
              </w:rPr>
              <w:t xml:space="preserve">Координатор тима </w:t>
            </w:r>
          </w:p>
        </w:tc>
        <w:tc>
          <w:tcPr>
            <w:tcW w:w="7394" w:type="dxa"/>
            <w:tcBorders>
              <w:top w:val="single" w:sz="4" w:space="0" w:color="auto"/>
              <w:left w:val="single" w:sz="4" w:space="0" w:color="auto"/>
              <w:bottom w:val="single" w:sz="4" w:space="0" w:color="auto"/>
              <w:right w:val="single" w:sz="4" w:space="0" w:color="auto"/>
            </w:tcBorders>
          </w:tcPr>
          <w:p w14:paraId="15911303" w14:textId="77777777" w:rsidR="00937522" w:rsidRDefault="00550077">
            <w:pPr>
              <w:spacing w:before="120" w:after="120"/>
              <w:jc w:val="center"/>
              <w:rPr>
                <w:rFonts w:ascii="Times New Roman" w:hAnsi="Times New Roman" w:cs="Times New Roman"/>
                <w:b/>
                <w:sz w:val="22"/>
                <w:szCs w:val="22"/>
                <w:lang w:val="sr-Cyrl-RS" w:eastAsia="sr-Latn-CS"/>
              </w:rPr>
            </w:pPr>
            <w:r>
              <w:rPr>
                <w:rFonts w:ascii="Times New Roman" w:hAnsi="Times New Roman" w:cs="Times New Roman"/>
                <w:b/>
                <w:sz w:val="22"/>
                <w:szCs w:val="22"/>
                <w:lang w:val="sr-Latn-CS" w:eastAsia="sr-Latn-CS"/>
              </w:rPr>
              <w:t>Састав тим</w:t>
            </w:r>
            <w:r>
              <w:rPr>
                <w:rFonts w:ascii="Times New Roman" w:hAnsi="Times New Roman" w:cs="Times New Roman"/>
                <w:b/>
                <w:sz w:val="22"/>
                <w:szCs w:val="22"/>
                <w:lang w:val="sr-Cyrl-RS" w:eastAsia="sr-Latn-CS"/>
              </w:rPr>
              <w:t>а</w:t>
            </w:r>
          </w:p>
        </w:tc>
      </w:tr>
      <w:tr w:rsidR="00937522" w14:paraId="08A39EEB" w14:textId="77777777">
        <w:trPr>
          <w:trHeight w:val="716"/>
        </w:trPr>
        <w:tc>
          <w:tcPr>
            <w:tcW w:w="1668" w:type="dxa"/>
            <w:tcBorders>
              <w:top w:val="single" w:sz="4" w:space="0" w:color="auto"/>
              <w:left w:val="single" w:sz="4" w:space="0" w:color="auto"/>
              <w:bottom w:val="single" w:sz="4" w:space="0" w:color="auto"/>
              <w:right w:val="single" w:sz="4" w:space="0" w:color="auto"/>
            </w:tcBorders>
          </w:tcPr>
          <w:p w14:paraId="19038AC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Милица Рашковић </w:t>
            </w:r>
          </w:p>
        </w:tc>
        <w:tc>
          <w:tcPr>
            <w:tcW w:w="7394" w:type="dxa"/>
            <w:tcBorders>
              <w:top w:val="single" w:sz="4" w:space="0" w:color="auto"/>
              <w:left w:val="single" w:sz="4" w:space="0" w:color="auto"/>
              <w:bottom w:val="single" w:sz="4" w:space="0" w:color="auto"/>
              <w:right w:val="single" w:sz="4" w:space="0" w:color="auto"/>
            </w:tcBorders>
          </w:tcPr>
          <w:p w14:paraId="37EFE150"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Олигофренолози</w:t>
            </w:r>
            <w:r>
              <w:rPr>
                <w:rFonts w:ascii="Times New Roman" w:hAnsi="Times New Roman" w:cs="Times New Roman"/>
                <w:lang w:val="sr-Latn-RS"/>
              </w:rPr>
              <w:t>:</w:t>
            </w:r>
            <w:r>
              <w:rPr>
                <w:rFonts w:ascii="Times New Roman" w:hAnsi="Times New Roman" w:cs="Times New Roman"/>
                <w:lang w:val="sr-Cyrl-RS"/>
              </w:rPr>
              <w:t xml:space="preserve"> </w:t>
            </w:r>
            <w:r>
              <w:rPr>
                <w:rFonts w:ascii="Times New Roman" w:hAnsi="Times New Roman" w:cs="Times New Roman"/>
                <w:lang w:val="sr-Cyrl-CS"/>
              </w:rPr>
              <w:t xml:space="preserve"> Слађана Милосављевић, Весна Матовић Ђорђевић и Милица Рашковић; професор разредне наставе Тања Марковић </w:t>
            </w:r>
          </w:p>
        </w:tc>
      </w:tr>
      <w:tr w:rsidR="00937522" w14:paraId="6D22A4EB" w14:textId="77777777">
        <w:tc>
          <w:tcPr>
            <w:tcW w:w="1668" w:type="dxa"/>
            <w:tcBorders>
              <w:top w:val="single" w:sz="4" w:space="0" w:color="auto"/>
              <w:left w:val="single" w:sz="4" w:space="0" w:color="auto"/>
              <w:bottom w:val="single" w:sz="4" w:space="0" w:color="auto"/>
              <w:right w:val="single" w:sz="4" w:space="0" w:color="auto"/>
            </w:tcBorders>
          </w:tcPr>
          <w:p w14:paraId="08146395" w14:textId="77777777" w:rsidR="00937522" w:rsidRDefault="00550077">
            <w:pPr>
              <w:spacing w:before="0"/>
              <w:jc w:val="center"/>
              <w:rPr>
                <w:rFonts w:ascii="Times New Roman" w:hAnsi="Times New Roman" w:cs="Times New Roman"/>
                <w:b/>
                <w:iCs/>
                <w:sz w:val="22"/>
                <w:szCs w:val="22"/>
                <w:lang w:val="sr-Cyrl-CS"/>
              </w:rPr>
            </w:pPr>
            <w:r>
              <w:rPr>
                <w:rFonts w:ascii="Times New Roman" w:hAnsi="Times New Roman" w:cs="Times New Roman"/>
                <w:b/>
                <w:iCs/>
                <w:sz w:val="22"/>
                <w:szCs w:val="22"/>
                <w:lang w:val="sr-Cyrl-CS"/>
              </w:rPr>
              <w:t>Време реализације</w:t>
            </w:r>
          </w:p>
        </w:tc>
        <w:tc>
          <w:tcPr>
            <w:tcW w:w="7394" w:type="dxa"/>
            <w:tcBorders>
              <w:top w:val="single" w:sz="4" w:space="0" w:color="auto"/>
              <w:left w:val="single" w:sz="4" w:space="0" w:color="auto"/>
              <w:bottom w:val="single" w:sz="4" w:space="0" w:color="auto"/>
              <w:right w:val="single" w:sz="4" w:space="0" w:color="auto"/>
            </w:tcBorders>
          </w:tcPr>
          <w:p w14:paraId="113D062D" w14:textId="77777777" w:rsidR="00937522" w:rsidRDefault="00550077">
            <w:pPr>
              <w:spacing w:before="60" w:after="60"/>
              <w:jc w:val="center"/>
              <w:rPr>
                <w:rFonts w:ascii="Times New Roman" w:hAnsi="Times New Roman" w:cs="Times New Roman"/>
                <w:b/>
                <w:iCs/>
                <w:sz w:val="22"/>
                <w:szCs w:val="22"/>
                <w:lang w:val="sr-Cyrl-CS"/>
              </w:rPr>
            </w:pPr>
            <w:r>
              <w:rPr>
                <w:rFonts w:ascii="Times New Roman" w:hAnsi="Times New Roman" w:cs="Times New Roman"/>
                <w:b/>
                <w:iCs/>
                <w:sz w:val="22"/>
                <w:szCs w:val="22"/>
                <w:lang w:val="sr-Cyrl-CS"/>
              </w:rPr>
              <w:t>Активности</w:t>
            </w:r>
          </w:p>
        </w:tc>
      </w:tr>
      <w:tr w:rsidR="00937522" w14:paraId="328FDB4D" w14:textId="77777777">
        <w:tc>
          <w:tcPr>
            <w:tcW w:w="1668" w:type="dxa"/>
            <w:tcBorders>
              <w:top w:val="single" w:sz="4" w:space="0" w:color="auto"/>
              <w:left w:val="single" w:sz="4" w:space="0" w:color="auto"/>
              <w:bottom w:val="single" w:sz="4" w:space="0" w:color="auto"/>
              <w:right w:val="single" w:sz="4" w:space="0" w:color="auto"/>
            </w:tcBorders>
          </w:tcPr>
          <w:p w14:paraId="651DAA87" w14:textId="77777777" w:rsidR="00937522" w:rsidRDefault="00937522">
            <w:pPr>
              <w:spacing w:before="0"/>
              <w:jc w:val="center"/>
              <w:rPr>
                <w:rFonts w:ascii="Times New Roman" w:hAnsi="Times New Roman" w:cs="Times New Roman"/>
                <w:iCs/>
                <w:lang w:val="sr-Cyrl-RS"/>
              </w:rPr>
            </w:pPr>
          </w:p>
          <w:p w14:paraId="3E23F142" w14:textId="77777777" w:rsidR="00937522" w:rsidRDefault="00550077">
            <w:pPr>
              <w:spacing w:before="0"/>
              <w:jc w:val="center"/>
              <w:rPr>
                <w:rFonts w:ascii="Times New Roman" w:hAnsi="Times New Roman" w:cs="Times New Roman"/>
                <w:b/>
                <w:iCs/>
                <w:lang w:val="sr-Cyrl-CS"/>
              </w:rPr>
            </w:pPr>
            <w:r>
              <w:rPr>
                <w:rFonts w:ascii="Times New Roman" w:hAnsi="Times New Roman" w:cs="Times New Roman"/>
                <w:iCs/>
                <w:lang w:val="sr-Cyrl-RS"/>
              </w:rPr>
              <w:t>Август</w:t>
            </w:r>
          </w:p>
          <w:p w14:paraId="03EB4041" w14:textId="77777777" w:rsidR="00937522" w:rsidRDefault="00937522">
            <w:pPr>
              <w:spacing w:before="0"/>
              <w:jc w:val="center"/>
              <w:rPr>
                <w:rFonts w:ascii="Times New Roman" w:hAnsi="Times New Roman" w:cs="Times New Roman"/>
                <w:b/>
                <w:iCs/>
                <w:lang w:val="sr-Cyrl-CS"/>
              </w:rPr>
            </w:pPr>
          </w:p>
        </w:tc>
        <w:tc>
          <w:tcPr>
            <w:tcW w:w="7394" w:type="dxa"/>
            <w:tcBorders>
              <w:top w:val="single" w:sz="4" w:space="0" w:color="auto"/>
              <w:left w:val="single" w:sz="4" w:space="0" w:color="auto"/>
              <w:bottom w:val="single" w:sz="4" w:space="0" w:color="auto"/>
              <w:right w:val="single" w:sz="4" w:space="0" w:color="auto"/>
            </w:tcBorders>
          </w:tcPr>
          <w:p w14:paraId="730CB7D4"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Избор председнице актива.</w:t>
            </w:r>
          </w:p>
          <w:p w14:paraId="49F54563"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xml:space="preserve">Усвајање годишњег плана рада одељења ученика благо ометених у развоју за школску </w:t>
            </w:r>
            <w:r>
              <w:rPr>
                <w:rFonts w:ascii="Times New Roman" w:hAnsi="Times New Roman" w:cs="Times New Roman"/>
                <w:lang w:val="sr-Latn-RS"/>
              </w:rPr>
              <w:t>202</w:t>
            </w:r>
            <w:r>
              <w:rPr>
                <w:rFonts w:ascii="Times New Roman" w:hAnsi="Times New Roman" w:cs="Times New Roman"/>
                <w:lang w:val="sr-Cyrl-RS"/>
              </w:rPr>
              <w:t>5</w:t>
            </w:r>
            <w:r>
              <w:rPr>
                <w:rFonts w:ascii="Times New Roman" w:hAnsi="Times New Roman" w:cs="Times New Roman"/>
                <w:lang w:val="sr-Latn-RS"/>
              </w:rPr>
              <w:t>-202</w:t>
            </w:r>
            <w:r>
              <w:rPr>
                <w:rFonts w:ascii="Times New Roman" w:hAnsi="Times New Roman" w:cs="Times New Roman"/>
                <w:lang w:val="sr-Cyrl-RS"/>
              </w:rPr>
              <w:t>6</w:t>
            </w:r>
            <w:r>
              <w:rPr>
                <w:rFonts w:ascii="Times New Roman" w:hAnsi="Times New Roman" w:cs="Times New Roman"/>
                <w:lang w:val="sr-Cyrl-CS"/>
              </w:rPr>
              <w:t>. годину.</w:t>
            </w:r>
          </w:p>
          <w:p w14:paraId="6173CD17"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xml:space="preserve">Расподела </w:t>
            </w:r>
            <w:r>
              <w:rPr>
                <w:rFonts w:ascii="Times New Roman" w:hAnsi="Times New Roman" w:cs="Times New Roman"/>
                <w:lang w:val="sr-Latn-RS"/>
              </w:rPr>
              <w:t>(</w:t>
            </w:r>
            <w:r>
              <w:rPr>
                <w:rFonts w:ascii="Times New Roman" w:hAnsi="Times New Roman" w:cs="Times New Roman"/>
                <w:lang w:val="sr-Cyrl-CS"/>
              </w:rPr>
              <w:t>комбинација</w:t>
            </w:r>
            <w:r>
              <w:rPr>
                <w:rFonts w:ascii="Times New Roman" w:hAnsi="Times New Roman" w:cs="Times New Roman"/>
                <w:lang w:val="sr-Latn-RS"/>
              </w:rPr>
              <w:t>)</w:t>
            </w:r>
            <w:r>
              <w:rPr>
                <w:rFonts w:ascii="Times New Roman" w:hAnsi="Times New Roman" w:cs="Times New Roman"/>
                <w:lang w:val="sr-Cyrl-RS"/>
              </w:rPr>
              <w:t xml:space="preserve"> </w:t>
            </w:r>
            <w:r>
              <w:rPr>
                <w:rFonts w:ascii="Times New Roman" w:hAnsi="Times New Roman" w:cs="Times New Roman"/>
                <w:lang w:val="sr-Cyrl-CS"/>
              </w:rPr>
              <w:t>разреда по одељењима.</w:t>
            </w:r>
          </w:p>
        </w:tc>
      </w:tr>
      <w:tr w:rsidR="00937522" w14:paraId="0E55EE7D" w14:textId="77777777">
        <w:tc>
          <w:tcPr>
            <w:tcW w:w="1668" w:type="dxa"/>
            <w:tcBorders>
              <w:top w:val="single" w:sz="4" w:space="0" w:color="auto"/>
              <w:left w:val="single" w:sz="4" w:space="0" w:color="auto"/>
              <w:bottom w:val="single" w:sz="4" w:space="0" w:color="auto"/>
              <w:right w:val="single" w:sz="4" w:space="0" w:color="auto"/>
            </w:tcBorders>
          </w:tcPr>
          <w:p w14:paraId="53DCDAAF" w14:textId="77777777" w:rsidR="00937522" w:rsidRDefault="00550077">
            <w:pPr>
              <w:spacing w:before="0"/>
              <w:jc w:val="center"/>
              <w:rPr>
                <w:rFonts w:ascii="Times New Roman" w:hAnsi="Times New Roman" w:cs="Times New Roman"/>
                <w:lang w:val="sr-Cyrl-CS"/>
              </w:rPr>
            </w:pPr>
            <w:r>
              <w:rPr>
                <w:rFonts w:ascii="Times New Roman" w:hAnsi="Times New Roman" w:cs="Times New Roman"/>
                <w:lang w:val="sr-Cyrl-CS"/>
              </w:rPr>
              <w:t>Септембар</w:t>
            </w:r>
          </w:p>
          <w:p w14:paraId="5ABE50E0" w14:textId="77777777" w:rsidR="00937522" w:rsidRDefault="00937522">
            <w:pPr>
              <w:spacing w:before="0"/>
              <w:jc w:val="center"/>
              <w:rPr>
                <w:rFonts w:ascii="Times New Roman" w:hAnsi="Times New Roman" w:cs="Times New Roman"/>
                <w:b/>
                <w:iCs/>
                <w:lang w:val="sr-Cyrl-CS"/>
              </w:rPr>
            </w:pPr>
          </w:p>
        </w:tc>
        <w:tc>
          <w:tcPr>
            <w:tcW w:w="7394" w:type="dxa"/>
            <w:tcBorders>
              <w:top w:val="single" w:sz="4" w:space="0" w:color="auto"/>
              <w:left w:val="single" w:sz="4" w:space="0" w:color="auto"/>
              <w:bottom w:val="single" w:sz="4" w:space="0" w:color="auto"/>
              <w:right w:val="single" w:sz="4" w:space="0" w:color="auto"/>
            </w:tcBorders>
          </w:tcPr>
          <w:p w14:paraId="52319164"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Усвајање глобалног плана рад за</w:t>
            </w:r>
            <w:r>
              <w:rPr>
                <w:rFonts w:ascii="Times New Roman" w:hAnsi="Times New Roman" w:cs="Times New Roman"/>
                <w:lang w:val="sr-Latn-RS"/>
              </w:rPr>
              <w:t xml:space="preserve"> </w:t>
            </w:r>
            <w:r>
              <w:rPr>
                <w:rFonts w:ascii="Times New Roman" w:hAnsi="Times New Roman" w:cs="Times New Roman"/>
                <w:lang w:val="sr-Cyrl-CS"/>
              </w:rPr>
              <w:t xml:space="preserve"> </w:t>
            </w:r>
            <w:r>
              <w:rPr>
                <w:rFonts w:ascii="Times New Roman" w:hAnsi="Times New Roman" w:cs="Times New Roman"/>
                <w:lang w:val="sr-Latn-RS"/>
              </w:rPr>
              <w:t xml:space="preserve">IV,V,VI,VII </w:t>
            </w:r>
            <w:r>
              <w:rPr>
                <w:rFonts w:ascii="Times New Roman" w:hAnsi="Times New Roman" w:cs="Times New Roman"/>
                <w:lang w:val="sr-Cyrl-CS"/>
              </w:rPr>
              <w:t xml:space="preserve">и </w:t>
            </w:r>
            <w:r>
              <w:rPr>
                <w:rFonts w:ascii="Times New Roman" w:hAnsi="Times New Roman" w:cs="Times New Roman"/>
                <w:lang w:val="sr-Latn-RS"/>
              </w:rPr>
              <w:t>VIII</w:t>
            </w:r>
            <w:r>
              <w:rPr>
                <w:rFonts w:ascii="Times New Roman" w:hAnsi="Times New Roman" w:cs="Times New Roman"/>
                <w:lang w:val="sr-Cyrl-CS"/>
              </w:rPr>
              <w:t xml:space="preserve"> разред одељења ученика благо ометених у развоју за школску 20</w:t>
            </w:r>
            <w:r>
              <w:rPr>
                <w:rFonts w:ascii="Times New Roman" w:hAnsi="Times New Roman" w:cs="Times New Roman"/>
                <w:lang w:val="sr-Latn-RS"/>
              </w:rPr>
              <w:t>2</w:t>
            </w:r>
            <w:r>
              <w:rPr>
                <w:rFonts w:ascii="Times New Roman" w:hAnsi="Times New Roman" w:cs="Times New Roman"/>
                <w:lang w:val="sr-Cyrl-RS"/>
              </w:rPr>
              <w:t>5</w:t>
            </w:r>
            <w:r>
              <w:rPr>
                <w:rFonts w:ascii="Times New Roman" w:hAnsi="Times New Roman" w:cs="Times New Roman"/>
                <w:lang w:val="sr-Latn-RS"/>
              </w:rPr>
              <w:t>-202</w:t>
            </w:r>
            <w:r>
              <w:rPr>
                <w:rFonts w:ascii="Times New Roman" w:hAnsi="Times New Roman" w:cs="Times New Roman"/>
                <w:lang w:val="sr-Cyrl-RS"/>
              </w:rPr>
              <w:t>6.</w:t>
            </w:r>
            <w:r>
              <w:rPr>
                <w:rFonts w:ascii="Times New Roman" w:hAnsi="Times New Roman" w:cs="Times New Roman"/>
                <w:lang w:val="sr-Latn-RS"/>
              </w:rPr>
              <w:t xml:space="preserve"> </w:t>
            </w:r>
            <w:r>
              <w:rPr>
                <w:rFonts w:ascii="Times New Roman" w:hAnsi="Times New Roman" w:cs="Times New Roman"/>
                <w:lang w:val="sr-Cyrl-CS"/>
              </w:rPr>
              <w:t>годину</w:t>
            </w:r>
          </w:p>
          <w:p w14:paraId="52A3985F" w14:textId="77777777" w:rsidR="00937522" w:rsidRDefault="00550077">
            <w:pPr>
              <w:spacing w:before="0"/>
              <w:jc w:val="left"/>
              <w:rPr>
                <w:rFonts w:ascii="Times New Roman" w:hAnsi="Times New Roman" w:cs="Times New Roman"/>
                <w:lang w:val="sr-Latn-RS"/>
              </w:rPr>
            </w:pPr>
            <w:r>
              <w:rPr>
                <w:rFonts w:ascii="Times New Roman" w:hAnsi="Times New Roman" w:cs="Times New Roman"/>
                <w:lang w:val="sr-Cyrl-CS"/>
              </w:rPr>
              <w:t xml:space="preserve">Усвајање оперативних планова за месец септембар. </w:t>
            </w:r>
          </w:p>
          <w:p w14:paraId="691955B1"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RS"/>
              </w:rPr>
              <w:lastRenderedPageBreak/>
              <w:t>Светска акција ,,Очистимо свет“</w:t>
            </w:r>
            <w:r>
              <w:rPr>
                <w:rFonts w:ascii="Times New Roman" w:hAnsi="Times New Roman" w:cs="Times New Roman"/>
                <w:lang w:val="sr-Cyrl-CS"/>
              </w:rPr>
              <w:t xml:space="preserve"> </w:t>
            </w:r>
            <w:r>
              <w:rPr>
                <w:rFonts w:ascii="Times New Roman" w:hAnsi="Times New Roman" w:cs="Times New Roman"/>
              </w:rPr>
              <w:t>15</w:t>
            </w:r>
            <w:r>
              <w:rPr>
                <w:rFonts w:ascii="Times New Roman" w:hAnsi="Times New Roman" w:cs="Times New Roman"/>
                <w:lang w:val="sr-Cyrl-CS"/>
              </w:rPr>
              <w:t xml:space="preserve">. септембра. </w:t>
            </w:r>
          </w:p>
          <w:p w14:paraId="0BF957B2"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Обележавање манифестације Смедеревска јесен пригодним садржајима.</w:t>
            </w:r>
          </w:p>
          <w:p w14:paraId="77A60CD2"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Организовање посете изложби ученичких радова у Смедеревској тврђави.</w:t>
            </w:r>
          </w:p>
          <w:p w14:paraId="3846C73B"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Израда и усвајање ИОП</w:t>
            </w:r>
            <w:r>
              <w:rPr>
                <w:rFonts w:ascii="Times New Roman" w:hAnsi="Times New Roman" w:cs="Times New Roman"/>
                <w:lang w:val="sr-Latn-RS"/>
              </w:rPr>
              <w:t>-</w:t>
            </w:r>
            <w:r>
              <w:rPr>
                <w:rFonts w:ascii="Times New Roman" w:hAnsi="Times New Roman" w:cs="Times New Roman"/>
                <w:lang w:val="sr-Cyrl-CS"/>
              </w:rPr>
              <w:t>а за ученика за наредни шестомесечни период.</w:t>
            </w:r>
          </w:p>
        </w:tc>
      </w:tr>
      <w:tr w:rsidR="00937522" w14:paraId="06528CA0" w14:textId="77777777">
        <w:tc>
          <w:tcPr>
            <w:tcW w:w="1668" w:type="dxa"/>
            <w:tcBorders>
              <w:top w:val="single" w:sz="4" w:space="0" w:color="auto"/>
              <w:left w:val="single" w:sz="4" w:space="0" w:color="auto"/>
              <w:bottom w:val="single" w:sz="4" w:space="0" w:color="auto"/>
              <w:right w:val="single" w:sz="4" w:space="0" w:color="auto"/>
            </w:tcBorders>
          </w:tcPr>
          <w:p w14:paraId="11AAF2E7"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lastRenderedPageBreak/>
              <w:t>Октобар</w:t>
            </w:r>
          </w:p>
          <w:p w14:paraId="663531F3" w14:textId="77777777" w:rsidR="00937522" w:rsidRDefault="00937522">
            <w:pPr>
              <w:spacing w:before="0"/>
              <w:jc w:val="center"/>
              <w:rPr>
                <w:rFonts w:ascii="Times New Roman" w:hAnsi="Times New Roman" w:cs="Times New Roman"/>
                <w:b/>
                <w:iCs/>
                <w:lang w:val="sr-Cyrl-CS"/>
              </w:rPr>
            </w:pPr>
          </w:p>
        </w:tc>
        <w:tc>
          <w:tcPr>
            <w:tcW w:w="7394" w:type="dxa"/>
            <w:tcBorders>
              <w:top w:val="single" w:sz="4" w:space="0" w:color="auto"/>
              <w:left w:val="single" w:sz="4" w:space="0" w:color="auto"/>
              <w:bottom w:val="single" w:sz="4" w:space="0" w:color="auto"/>
              <w:right w:val="single" w:sz="4" w:space="0" w:color="auto"/>
            </w:tcBorders>
          </w:tcPr>
          <w:p w14:paraId="21CA33A9"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Усвајање оперативних планова за месец октобар.</w:t>
            </w:r>
          </w:p>
          <w:p w14:paraId="652CA1F3"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Обележавање Дечије недеље пригодним садржајима кроз наставу српског језика, ликовне и музичке културе.</w:t>
            </w:r>
          </w:p>
          <w:p w14:paraId="7C4DD305"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xml:space="preserve">Обележавање Међународног дана детета, </w:t>
            </w:r>
            <w:r>
              <w:rPr>
                <w:rFonts w:ascii="Times New Roman" w:hAnsi="Times New Roman" w:cs="Times New Roman"/>
                <w:lang w:val="sr-Latn-RS"/>
              </w:rPr>
              <w:t>6</w:t>
            </w:r>
            <w:r>
              <w:rPr>
                <w:rFonts w:ascii="Times New Roman" w:hAnsi="Times New Roman" w:cs="Times New Roman"/>
                <w:lang w:val="sr-Cyrl-CS"/>
              </w:rPr>
              <w:t>. октобра.</w:t>
            </w:r>
          </w:p>
          <w:p w14:paraId="50A56EA9"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Обележавање Светског дана дана хране кроз тематски дан,</w:t>
            </w:r>
            <w:r>
              <w:rPr>
                <w:rFonts w:ascii="Times New Roman" w:hAnsi="Times New Roman" w:cs="Times New Roman"/>
                <w:lang w:val="sr-Latn-RS"/>
              </w:rPr>
              <w:t xml:space="preserve"> </w:t>
            </w:r>
            <w:r>
              <w:rPr>
                <w:rFonts w:ascii="Times New Roman" w:hAnsi="Times New Roman" w:cs="Times New Roman"/>
                <w:lang w:val="sr-Cyrl-CS"/>
              </w:rPr>
              <w:t xml:space="preserve">16. октобра. </w:t>
            </w:r>
          </w:p>
          <w:p w14:paraId="75932F5E"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Рад са ученицима поводом учешћа ученика у прослави Дана школе 25.октобра.</w:t>
            </w:r>
          </w:p>
          <w:p w14:paraId="2A8D3185"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Дан школе, присустовање приредби 25.октобра.</w:t>
            </w:r>
          </w:p>
          <w:p w14:paraId="05B18546" w14:textId="77777777" w:rsidR="00937522" w:rsidRDefault="00937522">
            <w:pPr>
              <w:spacing w:before="0"/>
              <w:jc w:val="left"/>
              <w:rPr>
                <w:rFonts w:ascii="Times New Roman" w:hAnsi="Times New Roman" w:cs="Times New Roman"/>
                <w:lang w:val="sr-Cyrl-CS"/>
              </w:rPr>
            </w:pPr>
          </w:p>
        </w:tc>
      </w:tr>
      <w:tr w:rsidR="00937522" w14:paraId="5E8D0570" w14:textId="77777777">
        <w:tc>
          <w:tcPr>
            <w:tcW w:w="1668" w:type="dxa"/>
            <w:tcBorders>
              <w:top w:val="single" w:sz="4" w:space="0" w:color="auto"/>
              <w:left w:val="single" w:sz="4" w:space="0" w:color="auto"/>
              <w:bottom w:val="single" w:sz="4" w:space="0" w:color="auto"/>
              <w:right w:val="single" w:sz="4" w:space="0" w:color="auto"/>
            </w:tcBorders>
          </w:tcPr>
          <w:p w14:paraId="27E98076" w14:textId="77777777" w:rsidR="00937522" w:rsidRDefault="00550077">
            <w:pPr>
              <w:spacing w:before="0"/>
              <w:jc w:val="center"/>
              <w:rPr>
                <w:rFonts w:ascii="Times New Roman" w:hAnsi="Times New Roman" w:cs="Times New Roman"/>
                <w:b/>
                <w:iCs/>
                <w:lang w:val="sr-Cyrl-CS"/>
              </w:rPr>
            </w:pPr>
            <w:r>
              <w:rPr>
                <w:rFonts w:ascii="Times New Roman" w:hAnsi="Times New Roman" w:cs="Times New Roman"/>
                <w:iCs/>
                <w:lang w:val="sr-Cyrl-RS"/>
              </w:rPr>
              <w:t>Новембар</w:t>
            </w:r>
          </w:p>
        </w:tc>
        <w:tc>
          <w:tcPr>
            <w:tcW w:w="7394" w:type="dxa"/>
            <w:tcBorders>
              <w:top w:val="single" w:sz="4" w:space="0" w:color="auto"/>
              <w:left w:val="single" w:sz="4" w:space="0" w:color="auto"/>
              <w:bottom w:val="single" w:sz="4" w:space="0" w:color="auto"/>
              <w:right w:val="single" w:sz="4" w:space="0" w:color="auto"/>
            </w:tcBorders>
          </w:tcPr>
          <w:p w14:paraId="43F1FA65"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Усвајање оперативних планова рада за месец новембар.</w:t>
            </w:r>
          </w:p>
          <w:p w14:paraId="351FD221"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Обележавање Светског дана љубазности, 13. новембар.</w:t>
            </w:r>
          </w:p>
          <w:p w14:paraId="20CD02DF"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Доношење закључака о  способностима и интелектуалним могућностима у савладавању наставних садржаја нових ученика након периода опсервације.</w:t>
            </w:r>
          </w:p>
          <w:p w14:paraId="73F3F867"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Анализа успеха на крају првог класификационог перода.</w:t>
            </w:r>
          </w:p>
          <w:p w14:paraId="718D8DFD"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Извођење Угледног часа.</w:t>
            </w:r>
          </w:p>
        </w:tc>
      </w:tr>
      <w:tr w:rsidR="00937522" w14:paraId="40C775B6" w14:textId="77777777">
        <w:tc>
          <w:tcPr>
            <w:tcW w:w="1668" w:type="dxa"/>
            <w:tcBorders>
              <w:top w:val="single" w:sz="4" w:space="0" w:color="auto"/>
              <w:left w:val="single" w:sz="4" w:space="0" w:color="auto"/>
              <w:bottom w:val="single" w:sz="4" w:space="0" w:color="auto"/>
              <w:right w:val="single" w:sz="4" w:space="0" w:color="auto"/>
            </w:tcBorders>
          </w:tcPr>
          <w:p w14:paraId="6316947E" w14:textId="77777777" w:rsidR="00937522" w:rsidRDefault="00550077">
            <w:pPr>
              <w:spacing w:before="0"/>
              <w:jc w:val="center"/>
              <w:rPr>
                <w:rFonts w:ascii="Times New Roman" w:hAnsi="Times New Roman" w:cs="Times New Roman"/>
                <w:lang w:val="sr-Cyrl-CS"/>
              </w:rPr>
            </w:pPr>
            <w:r>
              <w:rPr>
                <w:rFonts w:ascii="Times New Roman" w:hAnsi="Times New Roman" w:cs="Times New Roman"/>
                <w:lang w:val="sr-Cyrl-CS"/>
              </w:rPr>
              <w:t>Децембар</w:t>
            </w:r>
          </w:p>
        </w:tc>
        <w:tc>
          <w:tcPr>
            <w:tcW w:w="7394" w:type="dxa"/>
            <w:tcBorders>
              <w:top w:val="single" w:sz="4" w:space="0" w:color="auto"/>
              <w:left w:val="single" w:sz="4" w:space="0" w:color="auto"/>
              <w:bottom w:val="single" w:sz="4" w:space="0" w:color="auto"/>
              <w:right w:val="single" w:sz="4" w:space="0" w:color="auto"/>
            </w:tcBorders>
          </w:tcPr>
          <w:p w14:paraId="744B9ACF" w14:textId="77777777" w:rsidR="00937522" w:rsidRDefault="00550077">
            <w:pPr>
              <w:spacing w:before="0"/>
              <w:jc w:val="left"/>
              <w:rPr>
                <w:rFonts w:ascii="Times New Roman" w:hAnsi="Times New Roman" w:cs="Times New Roman"/>
                <w:lang w:val="sr-Latn-RS"/>
              </w:rPr>
            </w:pPr>
            <w:r>
              <w:rPr>
                <w:rFonts w:ascii="Times New Roman" w:hAnsi="Times New Roman" w:cs="Times New Roman"/>
                <w:lang w:val="sr-Cyrl-CS"/>
              </w:rPr>
              <w:t xml:space="preserve"> Усвајање оперативних планова за месец децембар.</w:t>
            </w:r>
          </w:p>
          <w:p w14:paraId="137EECC4"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RS"/>
              </w:rPr>
              <w:t>Обележавање Међународног дана особа са инвалидитетом у оквиру ЧОС-а (3.децембар).</w:t>
            </w:r>
          </w:p>
          <w:p w14:paraId="074DCE88"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Тематски дан, почетак зиме, 22. децембар.</w:t>
            </w:r>
          </w:p>
          <w:p w14:paraId="4EF8FB24"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Активност</w:t>
            </w:r>
            <w:r>
              <w:rPr>
                <w:rFonts w:ascii="Times New Roman" w:hAnsi="Times New Roman" w:cs="Times New Roman"/>
                <w:lang w:val="sr-Latn-RS"/>
              </w:rPr>
              <w:t>-</w:t>
            </w:r>
            <w:r>
              <w:rPr>
                <w:rFonts w:ascii="Times New Roman" w:hAnsi="Times New Roman" w:cs="Times New Roman"/>
                <w:lang w:val="sr-Cyrl-CS"/>
              </w:rPr>
              <w:t xml:space="preserve">украшавање учионице за дочек Нове године. </w:t>
            </w:r>
          </w:p>
        </w:tc>
      </w:tr>
      <w:tr w:rsidR="00937522" w14:paraId="14FA79D6" w14:textId="77777777">
        <w:tc>
          <w:tcPr>
            <w:tcW w:w="1668" w:type="dxa"/>
            <w:tcBorders>
              <w:top w:val="single" w:sz="4" w:space="0" w:color="auto"/>
              <w:left w:val="single" w:sz="4" w:space="0" w:color="auto"/>
              <w:bottom w:val="single" w:sz="4" w:space="0" w:color="auto"/>
              <w:right w:val="single" w:sz="4" w:space="0" w:color="auto"/>
            </w:tcBorders>
          </w:tcPr>
          <w:p w14:paraId="3EFB9498" w14:textId="77777777" w:rsidR="00937522" w:rsidRDefault="00550077">
            <w:pPr>
              <w:spacing w:before="0"/>
              <w:jc w:val="center"/>
              <w:rPr>
                <w:rFonts w:ascii="Times New Roman" w:hAnsi="Times New Roman" w:cs="Times New Roman"/>
                <w:iCs/>
                <w:lang w:val="sr-Cyrl-RS"/>
              </w:rPr>
            </w:pPr>
            <w:r>
              <w:rPr>
                <w:rFonts w:ascii="Times New Roman" w:hAnsi="Times New Roman" w:cs="Times New Roman"/>
                <w:iCs/>
                <w:lang w:val="sr-Cyrl-RS"/>
              </w:rPr>
              <w:t>Јануар</w:t>
            </w:r>
          </w:p>
        </w:tc>
        <w:tc>
          <w:tcPr>
            <w:tcW w:w="7394" w:type="dxa"/>
            <w:tcBorders>
              <w:top w:val="single" w:sz="4" w:space="0" w:color="auto"/>
              <w:left w:val="single" w:sz="4" w:space="0" w:color="auto"/>
              <w:bottom w:val="single" w:sz="4" w:space="0" w:color="auto"/>
              <w:right w:val="single" w:sz="4" w:space="0" w:color="auto"/>
            </w:tcBorders>
          </w:tcPr>
          <w:p w14:paraId="54805E03"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Усвајање оперативних планова за месец јануар.</w:t>
            </w:r>
          </w:p>
          <w:p w14:paraId="5BA38E47"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Рад са ученицима поводом учешћа у приредби којом се обележава школска слава, 2</w:t>
            </w:r>
            <w:r>
              <w:rPr>
                <w:rFonts w:ascii="Times New Roman" w:hAnsi="Times New Roman" w:cs="Times New Roman"/>
                <w:lang w:val="sr-Latn-RS"/>
              </w:rPr>
              <w:t>7</w:t>
            </w:r>
            <w:r>
              <w:rPr>
                <w:rFonts w:ascii="Times New Roman" w:hAnsi="Times New Roman" w:cs="Times New Roman"/>
                <w:lang w:val="sr-Cyrl-CS"/>
              </w:rPr>
              <w:t>. јануара.</w:t>
            </w:r>
          </w:p>
          <w:p w14:paraId="2C9616EE"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Анализа успеха на крају првог полугодишта.</w:t>
            </w:r>
          </w:p>
        </w:tc>
      </w:tr>
      <w:tr w:rsidR="00937522" w14:paraId="7C008BC6" w14:textId="77777777">
        <w:tc>
          <w:tcPr>
            <w:tcW w:w="1668" w:type="dxa"/>
            <w:tcBorders>
              <w:top w:val="single" w:sz="4" w:space="0" w:color="auto"/>
              <w:left w:val="single" w:sz="4" w:space="0" w:color="auto"/>
              <w:bottom w:val="single" w:sz="4" w:space="0" w:color="auto"/>
              <w:right w:val="single" w:sz="4" w:space="0" w:color="auto"/>
            </w:tcBorders>
          </w:tcPr>
          <w:p w14:paraId="6820C442" w14:textId="77777777" w:rsidR="00937522" w:rsidRDefault="00550077">
            <w:pPr>
              <w:spacing w:before="0"/>
              <w:jc w:val="center"/>
              <w:rPr>
                <w:rFonts w:ascii="Times New Roman" w:hAnsi="Times New Roman" w:cs="Times New Roman"/>
                <w:iCs/>
                <w:lang w:val="sr-Cyrl-RS"/>
              </w:rPr>
            </w:pPr>
            <w:r>
              <w:rPr>
                <w:rFonts w:ascii="Times New Roman" w:hAnsi="Times New Roman" w:cs="Times New Roman"/>
                <w:iCs/>
                <w:lang w:val="sr-Cyrl-CS"/>
              </w:rPr>
              <w:t>Фебруар</w:t>
            </w:r>
          </w:p>
        </w:tc>
        <w:tc>
          <w:tcPr>
            <w:tcW w:w="7394" w:type="dxa"/>
            <w:tcBorders>
              <w:top w:val="single" w:sz="4" w:space="0" w:color="auto"/>
              <w:left w:val="single" w:sz="4" w:space="0" w:color="auto"/>
              <w:bottom w:val="single" w:sz="4" w:space="0" w:color="auto"/>
              <w:right w:val="single" w:sz="4" w:space="0" w:color="auto"/>
            </w:tcBorders>
          </w:tcPr>
          <w:p w14:paraId="4C15F6AF"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Израда и усвајање ИОП</w:t>
            </w:r>
            <w:r>
              <w:rPr>
                <w:rFonts w:ascii="Times New Roman" w:hAnsi="Times New Roman" w:cs="Times New Roman"/>
                <w:lang w:val="sr-Latn-RS"/>
              </w:rPr>
              <w:t>-</w:t>
            </w:r>
            <w:r>
              <w:rPr>
                <w:rFonts w:ascii="Times New Roman" w:hAnsi="Times New Roman" w:cs="Times New Roman"/>
                <w:lang w:val="sr-Cyrl-CS"/>
              </w:rPr>
              <w:t xml:space="preserve"> а за предстојећи шестомесечни период.</w:t>
            </w:r>
          </w:p>
          <w:p w14:paraId="01A58832"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Усвајање оперативних планова за месец фебруар.</w:t>
            </w:r>
          </w:p>
          <w:p w14:paraId="466699DD"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Организовање посете биоскопу, позоришту или музеју.</w:t>
            </w:r>
          </w:p>
          <w:p w14:paraId="692999DC"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Извођење огледног часа.</w:t>
            </w:r>
          </w:p>
        </w:tc>
      </w:tr>
      <w:tr w:rsidR="00937522" w14:paraId="1A6E786B" w14:textId="77777777">
        <w:tc>
          <w:tcPr>
            <w:tcW w:w="1668" w:type="dxa"/>
            <w:tcBorders>
              <w:top w:val="single" w:sz="4" w:space="0" w:color="auto"/>
              <w:left w:val="single" w:sz="4" w:space="0" w:color="auto"/>
              <w:bottom w:val="single" w:sz="4" w:space="0" w:color="auto"/>
              <w:right w:val="single" w:sz="4" w:space="0" w:color="auto"/>
            </w:tcBorders>
          </w:tcPr>
          <w:p w14:paraId="3BFF18A0" w14:textId="77777777" w:rsidR="00937522" w:rsidRDefault="00550077">
            <w:pPr>
              <w:spacing w:before="0"/>
              <w:jc w:val="center"/>
              <w:rPr>
                <w:rFonts w:ascii="Times New Roman" w:hAnsi="Times New Roman" w:cs="Times New Roman"/>
                <w:iCs/>
                <w:lang w:val="sr-Cyrl-RS"/>
              </w:rPr>
            </w:pPr>
            <w:r>
              <w:rPr>
                <w:rFonts w:ascii="Times New Roman" w:hAnsi="Times New Roman" w:cs="Times New Roman"/>
                <w:iCs/>
                <w:lang w:val="sr-Cyrl-RS"/>
              </w:rPr>
              <w:t>Март</w:t>
            </w:r>
          </w:p>
        </w:tc>
        <w:tc>
          <w:tcPr>
            <w:tcW w:w="7394" w:type="dxa"/>
            <w:tcBorders>
              <w:top w:val="single" w:sz="4" w:space="0" w:color="auto"/>
              <w:left w:val="single" w:sz="4" w:space="0" w:color="auto"/>
              <w:bottom w:val="single" w:sz="4" w:space="0" w:color="auto"/>
              <w:right w:val="single" w:sz="4" w:space="0" w:color="auto"/>
            </w:tcBorders>
          </w:tcPr>
          <w:p w14:paraId="446088F8"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Усвајање оперативних планова за месец март.</w:t>
            </w:r>
          </w:p>
          <w:p w14:paraId="46735993"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Организовање активности поводом обележавања Осмог марта у оквиру одељења кроз наставу српског језика, ликовне и музичке културе.</w:t>
            </w:r>
          </w:p>
          <w:p w14:paraId="5240412E"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Тематски дан</w:t>
            </w:r>
            <w:r>
              <w:rPr>
                <w:rFonts w:ascii="Times New Roman" w:hAnsi="Times New Roman" w:cs="Times New Roman"/>
                <w:lang w:val="sr-Latn-RS"/>
              </w:rPr>
              <w:t>-</w:t>
            </w:r>
            <w:r>
              <w:rPr>
                <w:rFonts w:ascii="Times New Roman" w:hAnsi="Times New Roman" w:cs="Times New Roman"/>
                <w:lang w:val="sr-Cyrl-CS"/>
              </w:rPr>
              <w:t xml:space="preserve"> 21. март  почетак пролећа.</w:t>
            </w:r>
          </w:p>
          <w:p w14:paraId="06116751"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Светски дан вода 22.март - угледни час.</w:t>
            </w:r>
          </w:p>
          <w:p w14:paraId="64B54D97" w14:textId="77777777" w:rsidR="00937522" w:rsidRDefault="00937522">
            <w:pPr>
              <w:spacing w:before="0"/>
              <w:jc w:val="left"/>
              <w:rPr>
                <w:rFonts w:ascii="Times New Roman" w:hAnsi="Times New Roman" w:cs="Times New Roman"/>
                <w:lang w:val="sr-Cyrl-CS"/>
              </w:rPr>
            </w:pPr>
          </w:p>
        </w:tc>
      </w:tr>
      <w:tr w:rsidR="00937522" w14:paraId="6E8F2729" w14:textId="77777777">
        <w:tc>
          <w:tcPr>
            <w:tcW w:w="1668" w:type="dxa"/>
            <w:tcBorders>
              <w:top w:val="single" w:sz="4" w:space="0" w:color="auto"/>
              <w:left w:val="single" w:sz="4" w:space="0" w:color="auto"/>
              <w:bottom w:val="single" w:sz="4" w:space="0" w:color="auto"/>
              <w:right w:val="single" w:sz="4" w:space="0" w:color="auto"/>
            </w:tcBorders>
          </w:tcPr>
          <w:p w14:paraId="1B0E5D31" w14:textId="77777777" w:rsidR="00937522" w:rsidRDefault="00550077">
            <w:pPr>
              <w:spacing w:before="0"/>
              <w:jc w:val="center"/>
              <w:rPr>
                <w:rFonts w:ascii="Times New Roman" w:hAnsi="Times New Roman" w:cs="Times New Roman"/>
                <w:iCs/>
                <w:lang w:val="sr-Cyrl-RS"/>
              </w:rPr>
            </w:pPr>
            <w:r>
              <w:rPr>
                <w:rFonts w:ascii="Times New Roman" w:hAnsi="Times New Roman" w:cs="Times New Roman"/>
                <w:iCs/>
                <w:lang w:val="sr-Cyrl-RS"/>
              </w:rPr>
              <w:t xml:space="preserve">Април </w:t>
            </w:r>
          </w:p>
        </w:tc>
        <w:tc>
          <w:tcPr>
            <w:tcW w:w="7394" w:type="dxa"/>
            <w:tcBorders>
              <w:top w:val="single" w:sz="4" w:space="0" w:color="auto"/>
              <w:left w:val="single" w:sz="4" w:space="0" w:color="auto"/>
              <w:bottom w:val="single" w:sz="4" w:space="0" w:color="auto"/>
              <w:right w:val="single" w:sz="4" w:space="0" w:color="auto"/>
            </w:tcBorders>
          </w:tcPr>
          <w:p w14:paraId="1119DCBF"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Усвајање оперативних планова за месец април.</w:t>
            </w:r>
          </w:p>
          <w:p w14:paraId="28364ADA"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lastRenderedPageBreak/>
              <w:t>Осмишљавање радионице поводом Међународног дана дечије књиге, 2. април.</w:t>
            </w:r>
          </w:p>
          <w:p w14:paraId="45E26144"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Изложба радова ученика поводом Светског дана  здравља, 7.април.</w:t>
            </w:r>
          </w:p>
          <w:p w14:paraId="18BA3FE7"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Украшавање учионице инспирисани Васкрсом.</w:t>
            </w:r>
          </w:p>
          <w:p w14:paraId="3C323E5C"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Анализа успеха на крају трећег класификационог периода.</w:t>
            </w:r>
          </w:p>
        </w:tc>
      </w:tr>
      <w:tr w:rsidR="00937522" w14:paraId="34202A34" w14:textId="77777777">
        <w:tc>
          <w:tcPr>
            <w:tcW w:w="1668" w:type="dxa"/>
            <w:tcBorders>
              <w:top w:val="single" w:sz="4" w:space="0" w:color="auto"/>
              <w:left w:val="single" w:sz="4" w:space="0" w:color="auto"/>
              <w:bottom w:val="single" w:sz="4" w:space="0" w:color="auto"/>
              <w:right w:val="single" w:sz="4" w:space="0" w:color="auto"/>
            </w:tcBorders>
          </w:tcPr>
          <w:p w14:paraId="04DE44A3" w14:textId="77777777" w:rsidR="00937522" w:rsidRDefault="00550077">
            <w:pPr>
              <w:spacing w:before="0"/>
              <w:jc w:val="center"/>
              <w:rPr>
                <w:rFonts w:ascii="Times New Roman" w:hAnsi="Times New Roman" w:cs="Times New Roman"/>
                <w:lang w:val="sr-Cyrl-CS"/>
              </w:rPr>
            </w:pPr>
            <w:r>
              <w:rPr>
                <w:rFonts w:ascii="Times New Roman" w:hAnsi="Times New Roman" w:cs="Times New Roman"/>
                <w:lang w:val="sr-Cyrl-CS"/>
              </w:rPr>
              <w:lastRenderedPageBreak/>
              <w:t>Мај</w:t>
            </w:r>
          </w:p>
        </w:tc>
        <w:tc>
          <w:tcPr>
            <w:tcW w:w="7394" w:type="dxa"/>
            <w:tcBorders>
              <w:top w:val="single" w:sz="4" w:space="0" w:color="auto"/>
              <w:left w:val="single" w:sz="4" w:space="0" w:color="auto"/>
              <w:bottom w:val="single" w:sz="4" w:space="0" w:color="auto"/>
              <w:right w:val="single" w:sz="4" w:space="0" w:color="auto"/>
            </w:tcBorders>
          </w:tcPr>
          <w:p w14:paraId="5DFBD4B0"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Усвајање оперативних планова за месец мај.</w:t>
            </w:r>
          </w:p>
          <w:p w14:paraId="211B5BFA"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xml:space="preserve">Обележавање Светског дана лептира, 28. мај, радионица и изложба радова. </w:t>
            </w:r>
          </w:p>
          <w:p w14:paraId="31A438D9"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Извођење огледног часа.</w:t>
            </w:r>
          </w:p>
          <w:p w14:paraId="0425AB10"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Организовање информативног часа за ученике осмог разреда на коме ће добити информације о избору занимања и будућем школовању.</w:t>
            </w:r>
          </w:p>
        </w:tc>
      </w:tr>
      <w:tr w:rsidR="00937522" w14:paraId="2FE1A05E" w14:textId="77777777">
        <w:tc>
          <w:tcPr>
            <w:tcW w:w="1668" w:type="dxa"/>
            <w:tcBorders>
              <w:top w:val="single" w:sz="4" w:space="0" w:color="auto"/>
              <w:left w:val="single" w:sz="4" w:space="0" w:color="auto"/>
              <w:bottom w:val="single" w:sz="4" w:space="0" w:color="auto"/>
              <w:right w:val="single" w:sz="4" w:space="0" w:color="auto"/>
            </w:tcBorders>
          </w:tcPr>
          <w:p w14:paraId="50FFD8DE" w14:textId="77777777" w:rsidR="00937522" w:rsidRDefault="00550077">
            <w:pPr>
              <w:spacing w:before="0"/>
              <w:jc w:val="center"/>
              <w:rPr>
                <w:rFonts w:ascii="Times New Roman" w:hAnsi="Times New Roman" w:cs="Times New Roman"/>
                <w:iCs/>
                <w:lang w:val="sr-Cyrl-CS"/>
              </w:rPr>
            </w:pPr>
            <w:r>
              <w:rPr>
                <w:rFonts w:ascii="Times New Roman" w:hAnsi="Times New Roman" w:cs="Times New Roman"/>
                <w:iCs/>
                <w:lang w:val="sr-Cyrl-CS"/>
              </w:rPr>
              <w:t>Јун</w:t>
            </w:r>
          </w:p>
        </w:tc>
        <w:tc>
          <w:tcPr>
            <w:tcW w:w="7394" w:type="dxa"/>
            <w:tcBorders>
              <w:top w:val="single" w:sz="4" w:space="0" w:color="auto"/>
              <w:left w:val="single" w:sz="4" w:space="0" w:color="auto"/>
              <w:bottom w:val="single" w:sz="4" w:space="0" w:color="auto"/>
              <w:right w:val="single" w:sz="4" w:space="0" w:color="auto"/>
            </w:tcBorders>
          </w:tcPr>
          <w:p w14:paraId="022F9D89"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Усвајање оперативних планова за јун.</w:t>
            </w:r>
          </w:p>
          <w:p w14:paraId="77BB3EEC"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Обележавање Светског дана животне средине, 5. јун, организовањем излета у околини.</w:t>
            </w:r>
          </w:p>
          <w:p w14:paraId="6569DFBE"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Организовање припремне наставе за ученике осмог разреда за завршни испит.</w:t>
            </w:r>
          </w:p>
          <w:p w14:paraId="29B95E1B"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Израда и усвајање тестова за завршни испит.</w:t>
            </w:r>
          </w:p>
          <w:p w14:paraId="475C02BB"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Анализа делокруга рада, тј.организације и реализације васпитно</w:t>
            </w:r>
            <w:r>
              <w:rPr>
                <w:rFonts w:ascii="Times New Roman" w:hAnsi="Times New Roman" w:cs="Times New Roman"/>
                <w:lang w:val="sr-Latn-RS"/>
              </w:rPr>
              <w:t>-</w:t>
            </w:r>
            <w:r>
              <w:rPr>
                <w:rFonts w:ascii="Times New Roman" w:hAnsi="Times New Roman" w:cs="Times New Roman"/>
                <w:lang w:val="sr-Cyrl-CS"/>
              </w:rPr>
              <w:t>образовног рада са ученицима благо ометеним у развоју</w:t>
            </w:r>
            <w:r>
              <w:rPr>
                <w:rFonts w:ascii="Times New Roman" w:hAnsi="Times New Roman" w:cs="Times New Roman"/>
                <w:lang w:val="sr-Latn-RS"/>
              </w:rPr>
              <w:t xml:space="preserve"> </w:t>
            </w:r>
            <w:r>
              <w:rPr>
                <w:rFonts w:ascii="Times New Roman" w:hAnsi="Times New Roman" w:cs="Times New Roman"/>
                <w:lang w:val="sr-Cyrl-CS"/>
              </w:rPr>
              <w:t>у школској 202</w:t>
            </w:r>
            <w:r>
              <w:rPr>
                <w:rFonts w:ascii="Times New Roman" w:hAnsi="Times New Roman" w:cs="Times New Roman"/>
                <w:lang w:val="sr-Cyrl-RS"/>
              </w:rPr>
              <w:t>5</w:t>
            </w:r>
            <w:r>
              <w:rPr>
                <w:rFonts w:ascii="Times New Roman" w:hAnsi="Times New Roman" w:cs="Times New Roman"/>
                <w:lang w:val="sr-Latn-RS"/>
              </w:rPr>
              <w:t>/</w:t>
            </w:r>
            <w:r>
              <w:rPr>
                <w:rFonts w:ascii="Times New Roman" w:hAnsi="Times New Roman" w:cs="Times New Roman"/>
                <w:lang w:val="sr-Cyrl-CS"/>
              </w:rPr>
              <w:t xml:space="preserve"> 202</w:t>
            </w:r>
            <w:r>
              <w:rPr>
                <w:rFonts w:ascii="Times New Roman" w:hAnsi="Times New Roman" w:cs="Times New Roman"/>
                <w:lang w:val="sr-Cyrl-RS"/>
              </w:rPr>
              <w:t>6</w:t>
            </w:r>
            <w:r>
              <w:rPr>
                <w:rFonts w:ascii="Times New Roman" w:hAnsi="Times New Roman" w:cs="Times New Roman"/>
                <w:lang w:val="sr-Cyrl-CS"/>
              </w:rPr>
              <w:t>. години.</w:t>
            </w:r>
          </w:p>
        </w:tc>
      </w:tr>
    </w:tbl>
    <w:p w14:paraId="7DD20738" w14:textId="77777777" w:rsidR="00937522" w:rsidRDefault="00550077">
      <w:pPr>
        <w:tabs>
          <w:tab w:val="left" w:pos="6197"/>
        </w:tabs>
        <w:spacing w:before="0" w:after="200" w:line="276" w:lineRule="auto"/>
        <w:jc w:val="left"/>
        <w:rPr>
          <w:rFonts w:ascii="Calibri" w:eastAsia="Calibri" w:hAnsi="Calibri" w:cs="Times New Roman"/>
          <w:sz w:val="22"/>
          <w:szCs w:val="22"/>
        </w:rPr>
      </w:pPr>
      <w:r>
        <w:rPr>
          <w:rFonts w:ascii="Times New Roman" w:eastAsia="Calibri" w:hAnsi="Times New Roman" w:cs="Times New Roman"/>
          <w:lang w:val="sr-Cyrl-CS"/>
        </w:rPr>
        <w:t xml:space="preserve">   </w:t>
      </w:r>
    </w:p>
    <w:p w14:paraId="7D6BDDB6" w14:textId="77777777" w:rsidR="00937522" w:rsidRDefault="00550077">
      <w:pPr>
        <w:spacing w:before="0" w:after="200" w:line="276" w:lineRule="auto"/>
        <w:jc w:val="right"/>
        <w:rPr>
          <w:rFonts w:ascii="Times New Roman" w:eastAsia="Calibri" w:hAnsi="Times New Roman" w:cs="Times New Roman"/>
          <w:lang w:val="sr-Cyrl-RS"/>
        </w:rPr>
      </w:pPr>
      <w:r>
        <w:rPr>
          <w:rFonts w:ascii="Times New Roman" w:eastAsia="Calibri" w:hAnsi="Times New Roman" w:cs="Times New Roman"/>
          <w:lang w:val="sr-Cyrl-RS"/>
        </w:rPr>
        <w:t>Руководилац Стручног актива</w:t>
      </w:r>
    </w:p>
    <w:p w14:paraId="2E257E63" w14:textId="77777777" w:rsidR="00937522" w:rsidRDefault="00550077">
      <w:pPr>
        <w:spacing w:before="0" w:after="200" w:line="276" w:lineRule="auto"/>
        <w:jc w:val="center"/>
        <w:rPr>
          <w:rFonts w:ascii="Times New Roman" w:eastAsia="Calibri" w:hAnsi="Times New Roman" w:cs="Times New Roman"/>
          <w:lang w:val="sr-Cyrl-RS"/>
        </w:rPr>
      </w:pPr>
      <w:r>
        <w:rPr>
          <w:rFonts w:ascii="Times New Roman" w:eastAsia="Calibri" w:hAnsi="Times New Roman" w:cs="Times New Roman"/>
          <w:lang w:val="sr-Cyrl-RS"/>
        </w:rPr>
        <w:t xml:space="preserve">                                                                                                                         Весна Матовић Ђорђевић</w:t>
      </w:r>
    </w:p>
    <w:p w14:paraId="6F6E6BC3" w14:textId="77777777" w:rsidR="00937522" w:rsidRDefault="00937522">
      <w:pPr>
        <w:rPr>
          <w:rFonts w:ascii="Times New Roman" w:hAnsi="Times New Roman" w:cs="Times New Roman"/>
          <w:lang w:val="sr-Cyrl-CS"/>
        </w:rPr>
      </w:pPr>
    </w:p>
    <w:p w14:paraId="7A2902D6" w14:textId="77777777" w:rsidR="00937522" w:rsidRDefault="00550077">
      <w:pPr>
        <w:tabs>
          <w:tab w:val="left" w:pos="6197"/>
        </w:tabs>
        <w:jc w:val="right"/>
        <w:rPr>
          <w:lang w:val="sr-Latn-RS"/>
        </w:rPr>
      </w:pPr>
      <w:r>
        <w:rPr>
          <w:rFonts w:ascii="Times New Roman" w:hAnsi="Times New Roman" w:cs="Times New Roman"/>
          <w:lang w:val="sr-Cyrl-CS"/>
        </w:rPr>
        <w:t xml:space="preserve">                                                    </w:t>
      </w:r>
    </w:p>
    <w:p w14:paraId="125EB445" w14:textId="77777777" w:rsidR="00937522" w:rsidRDefault="00937522">
      <w:pPr>
        <w:keepNext/>
        <w:spacing w:before="0"/>
        <w:rPr>
          <w:rFonts w:ascii="Times New Roman" w:hAnsi="Times New Roman" w:cs="Times New Roman"/>
          <w:b/>
          <w:lang w:val="ru-RU"/>
        </w:rPr>
      </w:pPr>
    </w:p>
    <w:p w14:paraId="56367D87" w14:textId="77777777" w:rsidR="00937522" w:rsidRDefault="00937522">
      <w:pPr>
        <w:rPr>
          <w:rFonts w:ascii="Times New Roman" w:hAnsi="Times New Roman" w:cs="Times New Roman"/>
          <w:b/>
          <w:lang w:val="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593"/>
      </w:tblGrid>
      <w:tr w:rsidR="00937522" w14:paraId="0BF0D1F3" w14:textId="77777777">
        <w:trPr>
          <w:tblCellSpacing w:w="15" w:type="dxa"/>
          <w:jc w:val="center"/>
        </w:trPr>
        <w:tc>
          <w:tcPr>
            <w:tcW w:w="9204" w:type="dxa"/>
            <w:shd w:val="clear" w:color="auto" w:fill="FFFFFF"/>
            <w:vAlign w:val="center"/>
          </w:tcPr>
          <w:p w14:paraId="037A824F" w14:textId="77777777" w:rsidR="00937522" w:rsidRDefault="00937522">
            <w:pPr>
              <w:rPr>
                <w:rFonts w:asciiTheme="minorHAnsi" w:hAnsiTheme="minorHAnsi"/>
                <w:lang w:val="sr-Cyrl-RS" w:eastAsia="sr-Latn-RS"/>
              </w:rPr>
            </w:pPr>
          </w:p>
          <w:p w14:paraId="0DE5B126" w14:textId="77777777" w:rsidR="00937522" w:rsidRDefault="00937522">
            <w:pPr>
              <w:keepNext/>
              <w:spacing w:before="0"/>
              <w:jc w:val="center"/>
              <w:outlineLvl w:val="2"/>
              <w:rPr>
                <w:rFonts w:ascii="Times New Roman" w:hAnsi="Times New Roman" w:cs="Times New Roman"/>
                <w:b/>
                <w:bCs/>
                <w:iCs/>
                <w:color w:val="000000" w:themeColor="text1"/>
                <w:lang w:val="sr-Cyrl-RS" w:eastAsia="sr-Latn-RS"/>
              </w:rPr>
            </w:pPr>
          </w:p>
          <w:p w14:paraId="3FC9A4DE" w14:textId="77777777" w:rsidR="00937522" w:rsidRDefault="00937522">
            <w:pPr>
              <w:keepNext/>
              <w:spacing w:before="0"/>
              <w:jc w:val="center"/>
              <w:outlineLvl w:val="2"/>
              <w:rPr>
                <w:rFonts w:ascii="Times New Roman" w:hAnsi="Times New Roman" w:cs="Times New Roman"/>
                <w:b/>
                <w:bCs/>
                <w:iCs/>
                <w:color w:val="000000" w:themeColor="text1"/>
                <w:lang w:val="sr-Cyrl-RS" w:eastAsia="sr-Latn-RS"/>
              </w:rPr>
            </w:pPr>
          </w:p>
          <w:p w14:paraId="35C6BCFA" w14:textId="77777777" w:rsidR="00937522" w:rsidRDefault="00550077">
            <w:pPr>
              <w:keepNext/>
              <w:spacing w:before="0"/>
              <w:jc w:val="center"/>
              <w:outlineLvl w:val="2"/>
              <w:rPr>
                <w:rFonts w:ascii="Times New Roman" w:hAnsi="Times New Roman" w:cs="Times New Roman"/>
                <w:b/>
                <w:bCs/>
                <w:iCs/>
                <w:color w:val="000000" w:themeColor="text1"/>
                <w:lang w:val="sr-Cyrl-ME" w:eastAsia="sr-Latn-RS"/>
              </w:rPr>
            </w:pPr>
            <w:bookmarkStart w:id="338" w:name="_Toc209077899"/>
            <w:r>
              <w:rPr>
                <w:rFonts w:ascii="Times New Roman" w:hAnsi="Times New Roman" w:cs="Times New Roman"/>
                <w:b/>
                <w:bCs/>
                <w:iCs/>
                <w:color w:val="000000" w:themeColor="text1"/>
                <w:lang w:val="sr-Cyrl-RS" w:eastAsia="sr-Latn-RS"/>
              </w:rPr>
              <w:t>4.2.4 ГОДИШЊИ ПЛАН РАДА ПРОДУЖЕНО</w:t>
            </w:r>
            <w:r>
              <w:rPr>
                <w:rFonts w:ascii="Times New Roman" w:hAnsi="Times New Roman" w:cs="Times New Roman"/>
                <w:b/>
                <w:bCs/>
                <w:iCs/>
                <w:color w:val="000000" w:themeColor="text1"/>
                <w:lang w:val="sr-Cyrl-ME" w:eastAsia="sr-Latn-RS"/>
              </w:rPr>
              <w:t>Г</w:t>
            </w:r>
            <w:r>
              <w:rPr>
                <w:rFonts w:ascii="Times New Roman" w:hAnsi="Times New Roman" w:cs="Times New Roman"/>
                <w:b/>
                <w:bCs/>
                <w:iCs/>
                <w:color w:val="000000" w:themeColor="text1"/>
                <w:lang w:val="sr-Cyrl-RS" w:eastAsia="sr-Latn-RS"/>
              </w:rPr>
              <w:t xml:space="preserve"> БОРАВ</w:t>
            </w:r>
            <w:r>
              <w:rPr>
                <w:rFonts w:ascii="Times New Roman" w:hAnsi="Times New Roman" w:cs="Times New Roman"/>
                <w:b/>
                <w:bCs/>
                <w:iCs/>
                <w:color w:val="000000" w:themeColor="text1"/>
                <w:lang w:val="sr-Cyrl-ME" w:eastAsia="sr-Latn-RS"/>
              </w:rPr>
              <w:t>КА</w:t>
            </w:r>
            <w:bookmarkEnd w:id="338"/>
          </w:p>
          <w:p w14:paraId="244CA4FA" w14:textId="77777777" w:rsidR="00937522" w:rsidRDefault="00550077">
            <w:pPr>
              <w:jc w:val="center"/>
              <w:rPr>
                <w:rFonts w:ascii="Times New Roman" w:hAnsi="Times New Roman" w:cs="Times New Roman"/>
                <w:b/>
                <w:color w:val="000000" w:themeColor="text1"/>
                <w:lang w:val="sr-Cyrl-RS"/>
              </w:rPr>
            </w:pPr>
            <w:r>
              <w:rPr>
                <w:rFonts w:ascii="Times New Roman" w:hAnsi="Times New Roman" w:cs="Times New Roman"/>
                <w:b/>
                <w:color w:val="000000" w:themeColor="text1"/>
                <w:lang w:val="sr-Cyrl-RS"/>
              </w:rPr>
              <w:t>ЗА ШКОЛСКУ 2025/2026.</w:t>
            </w:r>
          </w:p>
          <w:p w14:paraId="2B61E2B6" w14:textId="77777777" w:rsidR="00937522" w:rsidRDefault="00550077">
            <w:pPr>
              <w:rPr>
                <w:rFonts w:ascii="Times New Roman" w:hAnsi="Times New Roman" w:cs="Times New Roman"/>
                <w:b/>
                <w:lang w:val="sr-Cyrl-RS"/>
              </w:rPr>
            </w:pPr>
            <w:r>
              <w:rPr>
                <w:rFonts w:ascii="Times New Roman" w:hAnsi="Times New Roman" w:cs="Times New Roman"/>
                <w:b/>
                <w:lang w:val="sr-Cyrl-RS"/>
              </w:rPr>
              <w:t>ЦИЉЕВИ</w:t>
            </w:r>
          </w:p>
          <w:p w14:paraId="65433C6D" w14:textId="77777777" w:rsidR="00937522" w:rsidRDefault="00550077">
            <w:pPr>
              <w:numPr>
                <w:ilvl w:val="0"/>
                <w:numId w:val="30"/>
              </w:numPr>
              <w:spacing w:before="0"/>
              <w:rPr>
                <w:rFonts w:ascii="Times New Roman" w:hAnsi="Times New Roman" w:cs="Times New Roman"/>
                <w:lang w:val="sr-Latn-RS"/>
              </w:rPr>
            </w:pPr>
            <w:r>
              <w:rPr>
                <w:rFonts w:ascii="Times New Roman" w:hAnsi="Times New Roman" w:cs="Times New Roman"/>
                <w:lang w:val="sr-Latn-RS"/>
              </w:rPr>
              <w:t>потпун и хармоничан развој детета</w:t>
            </w:r>
          </w:p>
          <w:p w14:paraId="5F721968" w14:textId="77777777" w:rsidR="00937522" w:rsidRDefault="00550077">
            <w:pPr>
              <w:numPr>
                <w:ilvl w:val="0"/>
                <w:numId w:val="30"/>
              </w:numPr>
              <w:spacing w:before="0"/>
              <w:rPr>
                <w:rFonts w:ascii="Times New Roman" w:hAnsi="Times New Roman" w:cs="Times New Roman"/>
                <w:lang w:val="sr-Latn-RS"/>
              </w:rPr>
            </w:pPr>
            <w:r>
              <w:rPr>
                <w:rFonts w:ascii="Times New Roman" w:hAnsi="Times New Roman" w:cs="Times New Roman"/>
                <w:lang w:val="sr-Latn-RS"/>
              </w:rPr>
              <w:t>важност истицања индивидуалних различитости (свако дете је јединствено; осигурава му се развој свих потенцијала)</w:t>
            </w:r>
          </w:p>
          <w:p w14:paraId="374595A1" w14:textId="77777777" w:rsidR="00937522" w:rsidRDefault="00550077">
            <w:pPr>
              <w:numPr>
                <w:ilvl w:val="0"/>
                <w:numId w:val="30"/>
              </w:numPr>
              <w:spacing w:before="0"/>
              <w:rPr>
                <w:rFonts w:ascii="Times New Roman" w:hAnsi="Times New Roman" w:cs="Times New Roman"/>
                <w:lang w:val="sr-Latn-RS"/>
              </w:rPr>
            </w:pPr>
            <w:r>
              <w:rPr>
                <w:rFonts w:ascii="Times New Roman" w:hAnsi="Times New Roman" w:cs="Times New Roman"/>
                <w:lang w:val="sr-Latn-RS"/>
              </w:rPr>
              <w:t>фокусирање на учење (истиче се важност онога што дете учи и процеса којим усваја знања)</w:t>
            </w:r>
          </w:p>
          <w:p w14:paraId="038A1C15" w14:textId="77777777" w:rsidR="00937522" w:rsidRDefault="00550077">
            <w:pPr>
              <w:numPr>
                <w:ilvl w:val="0"/>
                <w:numId w:val="30"/>
              </w:numPr>
              <w:spacing w:before="0"/>
              <w:rPr>
                <w:rFonts w:ascii="Times New Roman" w:hAnsi="Times New Roman" w:cs="Times New Roman"/>
                <w:lang w:val="sr-Latn-RS"/>
              </w:rPr>
            </w:pPr>
            <w:r>
              <w:rPr>
                <w:rFonts w:ascii="Times New Roman" w:hAnsi="Times New Roman" w:cs="Times New Roman"/>
                <w:lang w:val="sr-Latn-RS"/>
              </w:rPr>
              <w:lastRenderedPageBreak/>
              <w:t xml:space="preserve">оспособити </w:t>
            </w:r>
            <w:r>
              <w:rPr>
                <w:rFonts w:ascii="Times New Roman" w:hAnsi="Times New Roman" w:cs="Times New Roman"/>
                <w:lang w:val="sr-Cyrl-CS"/>
              </w:rPr>
              <w:t xml:space="preserve">ученика </w:t>
            </w:r>
            <w:r>
              <w:rPr>
                <w:rFonts w:ascii="Times New Roman" w:hAnsi="Times New Roman" w:cs="Times New Roman"/>
                <w:lang w:val="sr-Latn-RS"/>
              </w:rPr>
              <w:t>за самостално учење</w:t>
            </w:r>
          </w:p>
          <w:p w14:paraId="6463F5E4" w14:textId="77777777" w:rsidR="00937522" w:rsidRDefault="00550077">
            <w:pPr>
              <w:numPr>
                <w:ilvl w:val="0"/>
                <w:numId w:val="30"/>
              </w:numPr>
              <w:spacing w:before="0"/>
              <w:rPr>
                <w:rFonts w:ascii="Times New Roman" w:hAnsi="Times New Roman" w:cs="Times New Roman"/>
                <w:lang w:val="sr-Latn-RS"/>
              </w:rPr>
            </w:pPr>
            <w:r>
              <w:rPr>
                <w:rFonts w:ascii="Times New Roman" w:hAnsi="Times New Roman" w:cs="Times New Roman"/>
                <w:lang w:val="sr-Latn-RS"/>
              </w:rPr>
              <w:t>истиче се радост учења и по</w:t>
            </w:r>
            <w:r>
              <w:rPr>
                <w:rFonts w:ascii="Times New Roman" w:hAnsi="Times New Roman" w:cs="Times New Roman"/>
                <w:lang w:val="sr-Cyrl-CS"/>
              </w:rPr>
              <w:t xml:space="preserve">дстиче </w:t>
            </w:r>
            <w:r>
              <w:rPr>
                <w:rFonts w:ascii="Times New Roman" w:hAnsi="Times New Roman" w:cs="Times New Roman"/>
                <w:lang w:val="sr-Latn-RS"/>
              </w:rPr>
              <w:t>мотиви</w:t>
            </w:r>
            <w:r>
              <w:rPr>
                <w:rFonts w:ascii="Times New Roman" w:hAnsi="Times New Roman" w:cs="Times New Roman"/>
                <w:lang w:val="sr-Cyrl-CS"/>
              </w:rPr>
              <w:t xml:space="preserve">саност </w:t>
            </w:r>
            <w:r>
              <w:rPr>
                <w:rFonts w:ascii="Times New Roman" w:hAnsi="Times New Roman" w:cs="Times New Roman"/>
                <w:lang w:val="sr-Latn-RS"/>
              </w:rPr>
              <w:t>за учење</w:t>
            </w:r>
          </w:p>
          <w:p w14:paraId="69DD28BB" w14:textId="77777777" w:rsidR="00937522" w:rsidRDefault="00550077">
            <w:pPr>
              <w:numPr>
                <w:ilvl w:val="0"/>
                <w:numId w:val="30"/>
              </w:numPr>
              <w:spacing w:before="0"/>
              <w:rPr>
                <w:rFonts w:ascii="Times New Roman" w:hAnsi="Times New Roman" w:cs="Times New Roman"/>
                <w:lang w:val="sr-Latn-RS"/>
              </w:rPr>
            </w:pPr>
            <w:r>
              <w:rPr>
                <w:rFonts w:ascii="Times New Roman" w:hAnsi="Times New Roman" w:cs="Times New Roman"/>
                <w:lang w:val="sr-Cyrl-CS"/>
              </w:rPr>
              <w:t>потенцирати</w:t>
            </w:r>
            <w:r>
              <w:rPr>
                <w:rFonts w:ascii="Times New Roman" w:hAnsi="Times New Roman" w:cs="Times New Roman"/>
                <w:lang w:val="sr-Latn-RS"/>
              </w:rPr>
              <w:t xml:space="preserve"> важност учења </w:t>
            </w:r>
            <w:r>
              <w:rPr>
                <w:rFonts w:ascii="Times New Roman" w:hAnsi="Times New Roman" w:cs="Times New Roman"/>
                <w:lang w:val="sr-Cyrl-CS"/>
              </w:rPr>
              <w:t>утемељеног</w:t>
            </w:r>
            <w:r>
              <w:rPr>
                <w:rFonts w:ascii="Times New Roman" w:hAnsi="Times New Roman" w:cs="Times New Roman"/>
                <w:lang w:val="sr-Latn-RS"/>
              </w:rPr>
              <w:t xml:space="preserve"> на </w:t>
            </w:r>
            <w:r>
              <w:rPr>
                <w:rFonts w:ascii="Times New Roman" w:hAnsi="Times New Roman" w:cs="Times New Roman"/>
                <w:lang w:val="sr-Cyrl-CS"/>
              </w:rPr>
              <w:t>опажању процеса из окружења (очигледна метода)</w:t>
            </w:r>
          </w:p>
          <w:p w14:paraId="64708644" w14:textId="77777777" w:rsidR="00937522" w:rsidRDefault="00550077">
            <w:pPr>
              <w:numPr>
                <w:ilvl w:val="0"/>
                <w:numId w:val="30"/>
              </w:numPr>
              <w:spacing w:before="0"/>
              <w:rPr>
                <w:rFonts w:ascii="Times New Roman" w:hAnsi="Times New Roman" w:cs="Times New Roman"/>
                <w:b/>
                <w:lang w:val="sr-Latn-RS"/>
              </w:rPr>
            </w:pPr>
            <w:r>
              <w:rPr>
                <w:rFonts w:ascii="Times New Roman" w:hAnsi="Times New Roman" w:cs="Times New Roman"/>
                <w:lang w:val="sr-Latn-RS"/>
              </w:rPr>
              <w:t>писменост (језич</w:t>
            </w:r>
            <w:r>
              <w:rPr>
                <w:rFonts w:ascii="Times New Roman" w:hAnsi="Times New Roman" w:cs="Times New Roman"/>
                <w:lang w:val="sr-Cyrl-CS"/>
              </w:rPr>
              <w:t xml:space="preserve">ка, </w:t>
            </w:r>
            <w:r>
              <w:rPr>
                <w:rFonts w:ascii="Times New Roman" w:hAnsi="Times New Roman" w:cs="Times New Roman"/>
                <w:lang w:val="sr-Latn-RS"/>
              </w:rPr>
              <w:t>математичка</w:t>
            </w:r>
            <w:r>
              <w:rPr>
                <w:rFonts w:ascii="Times New Roman" w:hAnsi="Times New Roman" w:cs="Times New Roman"/>
                <w:lang w:val="sr-Cyrl-CS"/>
              </w:rPr>
              <w:t>, информатичка</w:t>
            </w:r>
            <w:r>
              <w:rPr>
                <w:rFonts w:ascii="Times New Roman" w:hAnsi="Times New Roman" w:cs="Times New Roman"/>
                <w:lang w:val="sr-Latn-RS"/>
              </w:rPr>
              <w:t>)</w:t>
            </w:r>
          </w:p>
          <w:p w14:paraId="4BDBD3F7" w14:textId="77777777" w:rsidR="00937522" w:rsidRDefault="00550077">
            <w:pPr>
              <w:numPr>
                <w:ilvl w:val="0"/>
                <w:numId w:val="30"/>
              </w:numPr>
              <w:spacing w:before="0"/>
              <w:rPr>
                <w:rFonts w:ascii="Times New Roman" w:hAnsi="Times New Roman" w:cs="Times New Roman"/>
                <w:b/>
                <w:lang w:val="sr-Latn-RS"/>
              </w:rPr>
            </w:pPr>
            <w:r>
              <w:rPr>
                <w:rFonts w:ascii="Times New Roman" w:hAnsi="Times New Roman" w:cs="Times New Roman"/>
                <w:lang w:val="sr-Cyrl-CS"/>
              </w:rPr>
              <w:t>рад на начинима изражавања емоција (друштвено прихватљиви модели)</w:t>
            </w:r>
          </w:p>
          <w:p w14:paraId="4B5F8ED6" w14:textId="77777777" w:rsidR="00937522" w:rsidRDefault="00550077">
            <w:pPr>
              <w:numPr>
                <w:ilvl w:val="0"/>
                <w:numId w:val="30"/>
              </w:numPr>
              <w:spacing w:before="0"/>
              <w:rPr>
                <w:rFonts w:ascii="Times New Roman" w:hAnsi="Times New Roman" w:cs="Times New Roman"/>
                <w:b/>
                <w:lang w:val="sr-Latn-RS"/>
              </w:rPr>
            </w:pPr>
            <w:r>
              <w:rPr>
                <w:rFonts w:ascii="Times New Roman" w:hAnsi="Times New Roman" w:cs="Times New Roman"/>
                <w:lang w:val="sr-Latn-RS"/>
              </w:rPr>
              <w:t>развијање духовне димензије живота</w:t>
            </w:r>
          </w:p>
          <w:p w14:paraId="2BF774FF" w14:textId="77777777" w:rsidR="00937522" w:rsidRDefault="00550077">
            <w:pPr>
              <w:numPr>
                <w:ilvl w:val="0"/>
                <w:numId w:val="30"/>
              </w:numPr>
              <w:spacing w:before="0"/>
              <w:contextualSpacing/>
              <w:rPr>
                <w:rFonts w:ascii="Times New Roman" w:hAnsi="Times New Roman" w:cs="Times New Roman"/>
                <w:b/>
                <w:lang w:val="sr-Latn-RS"/>
              </w:rPr>
            </w:pPr>
            <w:r>
              <w:rPr>
                <w:rFonts w:ascii="Times New Roman" w:hAnsi="Times New Roman" w:cs="Times New Roman"/>
                <w:lang w:val="sr-Latn-RS"/>
              </w:rPr>
              <w:t>поштивање различитости и важност толеранције</w:t>
            </w:r>
          </w:p>
          <w:p w14:paraId="4F501887" w14:textId="77777777" w:rsidR="00937522" w:rsidRDefault="00550077">
            <w:pPr>
              <w:numPr>
                <w:ilvl w:val="0"/>
                <w:numId w:val="30"/>
              </w:numPr>
              <w:spacing w:before="0"/>
              <w:rPr>
                <w:rFonts w:ascii="Times New Roman" w:hAnsi="Times New Roman" w:cs="Times New Roman"/>
                <w:b/>
                <w:lang w:val="sr-Latn-RS"/>
              </w:rPr>
            </w:pPr>
            <w:r>
              <w:rPr>
                <w:rFonts w:ascii="Times New Roman" w:hAnsi="Times New Roman" w:cs="Times New Roman"/>
                <w:lang w:val="sr-Latn-RS"/>
              </w:rPr>
              <w:t>партнерство у образовању</w:t>
            </w:r>
            <w:r>
              <w:rPr>
                <w:rFonts w:ascii="Times New Roman" w:hAnsi="Times New Roman" w:cs="Times New Roman"/>
                <w:lang w:val="sr-Cyrl-CS"/>
              </w:rPr>
              <w:t xml:space="preserve"> </w:t>
            </w:r>
          </w:p>
          <w:p w14:paraId="4EC9CE3B" w14:textId="77777777" w:rsidR="00937522" w:rsidRDefault="00550077">
            <w:pPr>
              <w:numPr>
                <w:ilvl w:val="0"/>
                <w:numId w:val="30"/>
              </w:numPr>
              <w:spacing w:before="0"/>
              <w:rPr>
                <w:rFonts w:ascii="Times New Roman" w:hAnsi="Times New Roman" w:cs="Times New Roman"/>
                <w:b/>
                <w:lang w:val="sr-Latn-RS"/>
              </w:rPr>
            </w:pPr>
            <w:r>
              <w:rPr>
                <w:rFonts w:ascii="Times New Roman" w:hAnsi="Times New Roman" w:cs="Times New Roman"/>
                <w:lang w:val="sr-Latn-RS"/>
              </w:rPr>
              <w:t>улога технологије у образовању</w:t>
            </w:r>
          </w:p>
          <w:p w14:paraId="2EF98972" w14:textId="77777777" w:rsidR="00937522" w:rsidRDefault="00550077">
            <w:pPr>
              <w:numPr>
                <w:ilvl w:val="0"/>
                <w:numId w:val="30"/>
              </w:numPr>
              <w:spacing w:before="0"/>
              <w:rPr>
                <w:rFonts w:ascii="Times New Roman" w:hAnsi="Times New Roman" w:cs="Times New Roman"/>
                <w:b/>
                <w:lang w:val="sr-Latn-RS"/>
              </w:rPr>
            </w:pPr>
            <w:r>
              <w:rPr>
                <w:rFonts w:ascii="Times New Roman" w:hAnsi="Times New Roman" w:cs="Times New Roman"/>
                <w:lang w:val="sr-Latn-RS"/>
              </w:rPr>
              <w:t>брига о деци с</w:t>
            </w:r>
            <w:r>
              <w:rPr>
                <w:rFonts w:ascii="Times New Roman" w:hAnsi="Times New Roman" w:cs="Times New Roman"/>
                <w:lang w:val="sr-Cyrl-CS"/>
              </w:rPr>
              <w:t xml:space="preserve">а </w:t>
            </w:r>
            <w:r>
              <w:rPr>
                <w:rFonts w:ascii="Times New Roman" w:hAnsi="Times New Roman" w:cs="Times New Roman"/>
                <w:lang w:val="sr-Latn-RS"/>
              </w:rPr>
              <w:t>посебним потребама</w:t>
            </w:r>
          </w:p>
          <w:p w14:paraId="361AB65A" w14:textId="77777777" w:rsidR="00937522" w:rsidRDefault="00937522">
            <w:pPr>
              <w:rPr>
                <w:rFonts w:ascii="Times New Roman" w:hAnsi="Times New Roman" w:cs="Times New Roman"/>
                <w:b/>
                <w:lang w:val="sr-Latn-RS"/>
              </w:rPr>
            </w:pPr>
          </w:p>
          <w:p w14:paraId="39D26FAA" w14:textId="77777777" w:rsidR="00937522" w:rsidRDefault="00550077">
            <w:pPr>
              <w:ind w:left="360"/>
              <w:rPr>
                <w:rFonts w:ascii="Times New Roman" w:hAnsi="Times New Roman" w:cs="Times New Roman"/>
                <w:b/>
                <w:lang w:val="sr-Cyrl-CS"/>
              </w:rPr>
            </w:pPr>
            <w:r>
              <w:rPr>
                <w:rFonts w:ascii="Times New Roman" w:hAnsi="Times New Roman" w:cs="Times New Roman"/>
                <w:b/>
                <w:lang w:val="sr-Latn-RS"/>
              </w:rPr>
              <w:t>САДРЖАЈИ ПРОГРАМА</w:t>
            </w:r>
          </w:p>
          <w:p w14:paraId="5912A5D9" w14:textId="77777777" w:rsidR="00937522" w:rsidRDefault="00550077">
            <w:pPr>
              <w:numPr>
                <w:ilvl w:val="0"/>
                <w:numId w:val="30"/>
              </w:numPr>
              <w:spacing w:before="0" w:after="200" w:line="276" w:lineRule="auto"/>
              <w:contextualSpacing/>
              <w:rPr>
                <w:rFonts w:ascii="Times New Roman" w:hAnsi="Times New Roman" w:cs="Times New Roman"/>
                <w:lang w:val="sr-Cyrl-CS"/>
              </w:rPr>
            </w:pPr>
            <w:r>
              <w:rPr>
                <w:rFonts w:ascii="Times New Roman" w:hAnsi="Times New Roman" w:cs="Times New Roman"/>
                <w:lang w:val="sr-Latn-RS"/>
              </w:rPr>
              <w:t xml:space="preserve">Остваривање циљева и развој кључних подручја  ће се </w:t>
            </w:r>
            <w:r>
              <w:rPr>
                <w:rFonts w:ascii="Times New Roman" w:hAnsi="Times New Roman" w:cs="Times New Roman"/>
                <w:lang w:val="sr-Cyrl-CS"/>
              </w:rPr>
              <w:t>најбоље остварити</w:t>
            </w:r>
            <w:r>
              <w:rPr>
                <w:rFonts w:ascii="Times New Roman" w:hAnsi="Times New Roman" w:cs="Times New Roman"/>
                <w:lang w:val="sr-Latn-RS"/>
              </w:rPr>
              <w:t xml:space="preserve"> усмеравањем рада на садржаје, теме, кључне појмове и образовна постигнућа која су прописана Наставним планом и програмом за одређени разред. Садржаје ће реализ</w:t>
            </w:r>
            <w:r>
              <w:rPr>
                <w:rFonts w:ascii="Times New Roman" w:hAnsi="Times New Roman" w:cs="Times New Roman"/>
                <w:lang w:val="sr-Cyrl-CS"/>
              </w:rPr>
              <w:t>овати</w:t>
            </w:r>
            <w:r>
              <w:rPr>
                <w:rFonts w:ascii="Times New Roman" w:hAnsi="Times New Roman" w:cs="Times New Roman"/>
                <w:lang w:val="sr-Latn-RS"/>
              </w:rPr>
              <w:t xml:space="preserve"> учитељ у продуженом боравку, али у договору с учитељем који ради у </w:t>
            </w:r>
            <w:r>
              <w:rPr>
                <w:rFonts w:ascii="Times New Roman" w:hAnsi="Times New Roman" w:cs="Times New Roman"/>
                <w:lang w:val="sr-Cyrl-CS"/>
              </w:rPr>
              <w:t xml:space="preserve">редовној </w:t>
            </w:r>
            <w:r>
              <w:rPr>
                <w:rFonts w:ascii="Times New Roman" w:hAnsi="Times New Roman" w:cs="Times New Roman"/>
                <w:lang w:val="sr-Latn-RS"/>
              </w:rPr>
              <w:t>настави. Стога је изузетно важно све активности планирати како би се постигла кохерентност међу одабраним садржајима и усклађеност деловања међу учитељима.</w:t>
            </w:r>
          </w:p>
          <w:p w14:paraId="3B714E8C" w14:textId="77777777" w:rsidR="00937522" w:rsidRDefault="00550077">
            <w:pPr>
              <w:numPr>
                <w:ilvl w:val="0"/>
                <w:numId w:val="30"/>
              </w:numPr>
              <w:spacing w:before="0" w:after="200" w:line="276" w:lineRule="auto"/>
              <w:contextualSpacing/>
              <w:rPr>
                <w:rFonts w:ascii="Times New Roman" w:hAnsi="Times New Roman" w:cs="Times New Roman"/>
                <w:lang w:val="sr-Cyrl-CS"/>
              </w:rPr>
            </w:pPr>
            <w:r>
              <w:rPr>
                <w:rFonts w:ascii="Times New Roman" w:hAnsi="Times New Roman" w:cs="Times New Roman"/>
                <w:lang w:val="sr-Latn-RS"/>
              </w:rPr>
              <w:t xml:space="preserve">Време предвиђено за реализацију </w:t>
            </w:r>
            <w:r>
              <w:rPr>
                <w:rFonts w:ascii="Times New Roman" w:hAnsi="Times New Roman" w:cs="Times New Roman"/>
                <w:lang w:val="sr-Cyrl-CS"/>
              </w:rPr>
              <w:t>пратећих активности треба</w:t>
            </w:r>
            <w:r>
              <w:rPr>
                <w:rFonts w:ascii="Times New Roman" w:hAnsi="Times New Roman" w:cs="Times New Roman"/>
                <w:lang w:val="sr-Latn-RS"/>
              </w:rPr>
              <w:t xml:space="preserve"> реализ</w:t>
            </w:r>
            <w:r>
              <w:rPr>
                <w:rFonts w:ascii="Times New Roman" w:hAnsi="Times New Roman" w:cs="Times New Roman"/>
                <w:lang w:val="sr-Cyrl-CS"/>
              </w:rPr>
              <w:t>овати</w:t>
            </w:r>
            <w:r>
              <w:rPr>
                <w:rFonts w:ascii="Times New Roman" w:hAnsi="Times New Roman" w:cs="Times New Roman"/>
                <w:lang w:val="sr-Latn-RS"/>
              </w:rPr>
              <w:t xml:space="preserve"> у складу с претходно наведеним циљевима рада у продуженом боравку, имајући ув</w:t>
            </w:r>
            <w:r>
              <w:rPr>
                <w:rFonts w:ascii="Times New Roman" w:hAnsi="Times New Roman" w:cs="Times New Roman"/>
                <w:lang w:val="sr-Cyrl-CS"/>
              </w:rPr>
              <w:t>ек</w:t>
            </w:r>
            <w:r>
              <w:rPr>
                <w:rFonts w:ascii="Times New Roman" w:hAnsi="Times New Roman" w:cs="Times New Roman"/>
                <w:lang w:val="sr-Latn-RS"/>
              </w:rPr>
              <w:t xml:space="preserve"> на уму </w:t>
            </w:r>
            <w:r>
              <w:rPr>
                <w:rFonts w:ascii="Times New Roman" w:hAnsi="Times New Roman" w:cs="Times New Roman"/>
                <w:lang w:val="sr-Cyrl-CS"/>
              </w:rPr>
              <w:t>узраст</w:t>
            </w:r>
            <w:r>
              <w:rPr>
                <w:rFonts w:ascii="Times New Roman" w:hAnsi="Times New Roman" w:cs="Times New Roman"/>
                <w:lang w:val="sr-Latn-RS"/>
              </w:rPr>
              <w:t xml:space="preserve"> и могућности детета. </w:t>
            </w:r>
          </w:p>
          <w:p w14:paraId="04DF2D1A" w14:textId="77777777" w:rsidR="00937522" w:rsidRDefault="00550077">
            <w:pPr>
              <w:numPr>
                <w:ilvl w:val="0"/>
                <w:numId w:val="30"/>
              </w:numPr>
              <w:spacing w:before="0"/>
              <w:contextualSpacing/>
              <w:jc w:val="left"/>
              <w:rPr>
                <w:rFonts w:ascii="Times New Roman" w:hAnsi="Times New Roman" w:cs="Times New Roman"/>
                <w:lang w:val="sr-Cyrl-CS"/>
              </w:rPr>
            </w:pPr>
            <w:r>
              <w:rPr>
                <w:rFonts w:ascii="Times New Roman" w:hAnsi="Times New Roman" w:cs="Times New Roman"/>
                <w:lang w:val="sr-Latn-RS"/>
              </w:rPr>
              <w:t xml:space="preserve">Креативност, иновативност и учитељска </w:t>
            </w:r>
            <w:r>
              <w:rPr>
                <w:rFonts w:ascii="Times New Roman" w:hAnsi="Times New Roman" w:cs="Times New Roman"/>
                <w:lang w:val="sr-Cyrl-CS"/>
              </w:rPr>
              <w:t>вештина</w:t>
            </w:r>
            <w:r>
              <w:rPr>
                <w:rFonts w:ascii="Times New Roman" w:hAnsi="Times New Roman" w:cs="Times New Roman"/>
                <w:lang w:val="sr-Latn-RS"/>
              </w:rPr>
              <w:t xml:space="preserve"> максимално ће доћи до изражаја при одабиру игара, литературе, културних садржаја као и садржаја којима ће реализ</w:t>
            </w:r>
            <w:r>
              <w:rPr>
                <w:rFonts w:ascii="Times New Roman" w:hAnsi="Times New Roman" w:cs="Times New Roman"/>
                <w:lang w:val="sr-Cyrl-CS"/>
              </w:rPr>
              <w:t>овати</w:t>
            </w:r>
            <w:r>
              <w:rPr>
                <w:rFonts w:ascii="Times New Roman" w:hAnsi="Times New Roman" w:cs="Times New Roman"/>
                <w:lang w:val="sr-Latn-RS"/>
              </w:rPr>
              <w:t xml:space="preserve"> захтеве за развојем социјализацијских и комуникацијских те радно-техничких компетенција. </w:t>
            </w:r>
            <w:r>
              <w:rPr>
                <w:rFonts w:ascii="Times New Roman" w:hAnsi="Times New Roman" w:cs="Times New Roman"/>
                <w:lang w:val="sr-Cyrl-CS"/>
              </w:rPr>
              <w:t xml:space="preserve">Посебну пажњу </w:t>
            </w:r>
            <w:r>
              <w:rPr>
                <w:rFonts w:ascii="Times New Roman" w:hAnsi="Times New Roman" w:cs="Times New Roman"/>
                <w:lang w:val="sr-Latn-RS"/>
              </w:rPr>
              <w:t xml:space="preserve">треба посветити целокупном развоју детета , у здраву, самосталну, радно оспособљену јединку која ће у будућности својим знањем, развијеним животним вештинама и ставовима </w:t>
            </w:r>
            <w:r>
              <w:rPr>
                <w:rFonts w:ascii="Times New Roman" w:hAnsi="Times New Roman" w:cs="Times New Roman"/>
                <w:lang w:val="sr-Cyrl-CS"/>
              </w:rPr>
              <w:t>допринети</w:t>
            </w:r>
            <w:r>
              <w:rPr>
                <w:rFonts w:ascii="Times New Roman" w:hAnsi="Times New Roman" w:cs="Times New Roman"/>
                <w:lang w:val="sr-Latn-RS"/>
              </w:rPr>
              <w:t xml:space="preserve"> развоју друштва</w:t>
            </w:r>
          </w:p>
          <w:p w14:paraId="00D1E291" w14:textId="77777777" w:rsidR="00937522" w:rsidRDefault="00550077">
            <w:pPr>
              <w:rPr>
                <w:rFonts w:ascii="Times New Roman" w:hAnsi="Times New Roman" w:cs="Times New Roman"/>
                <w:b/>
                <w:lang w:val="sr-Cyrl-RS"/>
              </w:rPr>
            </w:pPr>
            <w:r>
              <w:rPr>
                <w:rFonts w:ascii="Times New Roman" w:hAnsi="Times New Roman" w:cs="Times New Roman"/>
                <w:b/>
                <w:lang w:val="sr-Cyrl-RS"/>
              </w:rPr>
              <w:t>СТАЛНИ ЗАДАЦИ ЗА РАД У ПРОДУЖЕНОМ БОРАВКУ СУ:</w:t>
            </w:r>
          </w:p>
          <w:p w14:paraId="0EED76EC"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адаптација деце у продуженом боравку</w:t>
            </w:r>
          </w:p>
          <w:p w14:paraId="46F7EF96"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упознавање деце међусобно, упознавање деце и учитеља</w:t>
            </w:r>
          </w:p>
          <w:p w14:paraId="30AF2725" w14:textId="77777777" w:rsidR="00937522" w:rsidRDefault="00550077">
            <w:pPr>
              <w:numPr>
                <w:ilvl w:val="0"/>
                <w:numId w:val="31"/>
              </w:numPr>
              <w:spacing w:before="0" w:after="200" w:line="276" w:lineRule="auto"/>
              <w:ind w:right="-45"/>
              <w:contextualSpacing/>
              <w:jc w:val="left"/>
              <w:rPr>
                <w:rFonts w:ascii="Times New Roman" w:hAnsi="Times New Roman" w:cs="Times New Roman"/>
                <w:lang w:val="sr-Cyrl-RS"/>
              </w:rPr>
            </w:pPr>
            <w:r>
              <w:rPr>
                <w:rFonts w:ascii="Times New Roman" w:hAnsi="Times New Roman" w:cs="Times New Roman"/>
                <w:lang w:val="sr-Cyrl-RS"/>
              </w:rPr>
              <w:t>израда домаћих задатака у складу са реализацијом плана и програма разредног учитеља</w:t>
            </w:r>
          </w:p>
          <w:p w14:paraId="4A7D89E9"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развијање толеранције</w:t>
            </w:r>
          </w:p>
          <w:p w14:paraId="4D2096D2"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исхрана деце у продуженом боравку</w:t>
            </w:r>
          </w:p>
          <w:p w14:paraId="7646D4B2"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стални контакт са разредним учитељима</w:t>
            </w:r>
          </w:p>
          <w:p w14:paraId="165AABC6"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уређење радног простора у продуженом боравку</w:t>
            </w:r>
          </w:p>
          <w:p w14:paraId="2F7C8F31"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lastRenderedPageBreak/>
              <w:t>гледање телевизијског програма прилагођеног детету</w:t>
            </w:r>
          </w:p>
          <w:p w14:paraId="588E107C"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игра у животу детета</w:t>
            </w:r>
          </w:p>
          <w:p w14:paraId="5D1B3C0A"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развијање и неговање музичке културе</w:t>
            </w:r>
          </w:p>
          <w:p w14:paraId="78DB210C"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развијање и неговање ликовне културе</w:t>
            </w:r>
          </w:p>
          <w:p w14:paraId="098FCC43"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развијање и неговање физичког и здравственог васпитања</w:t>
            </w:r>
          </w:p>
          <w:p w14:paraId="6C9BE667" w14:textId="77777777" w:rsidR="00937522" w:rsidRDefault="00550077">
            <w:pPr>
              <w:numPr>
                <w:ilvl w:val="0"/>
                <w:numId w:val="31"/>
              </w:numPr>
              <w:spacing w:before="0" w:after="200" w:line="276" w:lineRule="auto"/>
              <w:contextualSpacing/>
              <w:jc w:val="left"/>
              <w:rPr>
                <w:rFonts w:ascii="Times New Roman" w:hAnsi="Times New Roman" w:cs="Times New Roman"/>
                <w:lang w:val="sr-Cyrl-RS"/>
              </w:rPr>
            </w:pPr>
            <w:r>
              <w:rPr>
                <w:rFonts w:ascii="Times New Roman" w:hAnsi="Times New Roman" w:cs="Times New Roman"/>
                <w:lang w:val="sr-Cyrl-RS"/>
              </w:rPr>
              <w:t>редовна сарадња са педагогом, психологом и родитељима</w:t>
            </w:r>
          </w:p>
          <w:p w14:paraId="33E2E2DF" w14:textId="77777777" w:rsidR="00937522" w:rsidRDefault="00937522">
            <w:pPr>
              <w:ind w:left="709"/>
              <w:rPr>
                <w:rFonts w:ascii="Times New Roman" w:hAnsi="Times New Roman" w:cs="Times New Roman"/>
                <w:lang w:val="sr-Cyrl-CS"/>
              </w:rPr>
            </w:pPr>
          </w:p>
          <w:p w14:paraId="22265CC1" w14:textId="77777777" w:rsidR="00937522" w:rsidRDefault="00550077">
            <w:pPr>
              <w:rPr>
                <w:rFonts w:ascii="Times New Roman" w:hAnsi="Times New Roman" w:cs="Times New Roman"/>
                <w:caps/>
                <w:lang w:val="sr-Latn-RS"/>
              </w:rPr>
            </w:pPr>
            <w:r>
              <w:rPr>
                <w:rFonts w:ascii="Times New Roman" w:hAnsi="Times New Roman" w:cs="Times New Roman"/>
                <w:lang w:val="sr-Cyrl-CS"/>
              </w:rPr>
              <w:t xml:space="preserve"> </w:t>
            </w:r>
            <w:r>
              <w:rPr>
                <w:rFonts w:ascii="Times New Roman" w:hAnsi="Times New Roman" w:cs="Times New Roman"/>
                <w:caps/>
                <w:lang w:val="sr-Cyrl-CS"/>
              </w:rPr>
              <w:t>Табеларни преглед  часова редовних и пратећих активности</w:t>
            </w:r>
          </w:p>
          <w:p w14:paraId="34C1267D" w14:textId="77777777" w:rsidR="00937522" w:rsidRDefault="00937522">
            <w:pPr>
              <w:rPr>
                <w:rFonts w:ascii="Times New Roman" w:hAnsi="Times New Roman" w:cs="Times New Roman"/>
                <w:caps/>
                <w:lang w:val="sr-Latn-RS"/>
              </w:rPr>
            </w:pPr>
          </w:p>
          <w:tbl>
            <w:tblPr>
              <w:tblStyle w:val="TableGrid"/>
              <w:tblW w:w="9306" w:type="dxa"/>
              <w:tblLook w:val="04A0" w:firstRow="1" w:lastRow="0" w:firstColumn="1" w:lastColumn="0" w:noHBand="0" w:noVBand="1"/>
            </w:tblPr>
            <w:tblGrid>
              <w:gridCol w:w="1067"/>
              <w:gridCol w:w="6396"/>
              <w:gridCol w:w="1843"/>
            </w:tblGrid>
            <w:tr w:rsidR="00937522" w14:paraId="37A0675C" w14:textId="77777777">
              <w:tc>
                <w:tcPr>
                  <w:tcW w:w="1067" w:type="dxa"/>
                  <w:tcBorders>
                    <w:top w:val="single" w:sz="4" w:space="0" w:color="auto"/>
                    <w:left w:val="single" w:sz="4" w:space="0" w:color="auto"/>
                    <w:bottom w:val="single" w:sz="4" w:space="0" w:color="auto"/>
                    <w:right w:val="single" w:sz="4" w:space="0" w:color="auto"/>
                  </w:tcBorders>
                </w:tcPr>
                <w:p w14:paraId="70EE6319" w14:textId="77777777" w:rsidR="00937522" w:rsidRDefault="00550077">
                  <w:pPr>
                    <w:spacing w:before="0"/>
                    <w:rPr>
                      <w:rFonts w:ascii="Times New Roman" w:hAnsi="Times New Roman" w:cs="Times New Roman"/>
                      <w:b/>
                      <w:lang w:val="sr-Cyrl-RS"/>
                    </w:rPr>
                  </w:pPr>
                  <w:r>
                    <w:rPr>
                      <w:rFonts w:ascii="Times New Roman" w:hAnsi="Times New Roman" w:cs="Times New Roman"/>
                      <w:b/>
                      <w:lang w:val="sr-Cyrl-RS"/>
                    </w:rPr>
                    <w:t>Редни</w:t>
                  </w:r>
                </w:p>
                <w:p w14:paraId="045CA02F" w14:textId="77777777" w:rsidR="00937522" w:rsidRDefault="00550077">
                  <w:pPr>
                    <w:spacing w:before="0"/>
                    <w:rPr>
                      <w:rFonts w:ascii="Times New Roman" w:hAnsi="Times New Roman" w:cs="Times New Roman"/>
                      <w:b/>
                      <w:lang w:val="sr-Cyrl-RS"/>
                    </w:rPr>
                  </w:pPr>
                  <w:r>
                    <w:rPr>
                      <w:rFonts w:ascii="Times New Roman" w:hAnsi="Times New Roman" w:cs="Times New Roman"/>
                      <w:b/>
                      <w:lang w:val="sr-Cyrl-RS"/>
                    </w:rPr>
                    <w:t>број</w:t>
                  </w:r>
                </w:p>
              </w:tc>
              <w:tc>
                <w:tcPr>
                  <w:tcW w:w="6396" w:type="dxa"/>
                  <w:tcBorders>
                    <w:top w:val="single" w:sz="4" w:space="0" w:color="auto"/>
                    <w:left w:val="single" w:sz="4" w:space="0" w:color="auto"/>
                    <w:bottom w:val="single" w:sz="4" w:space="0" w:color="auto"/>
                    <w:right w:val="single" w:sz="4" w:space="0" w:color="auto"/>
                  </w:tcBorders>
                </w:tcPr>
                <w:p w14:paraId="7079E657" w14:textId="77777777" w:rsidR="00937522" w:rsidRDefault="00550077">
                  <w:pPr>
                    <w:spacing w:before="0"/>
                    <w:rPr>
                      <w:rFonts w:ascii="Times New Roman" w:hAnsi="Times New Roman" w:cs="Times New Roman"/>
                      <w:b/>
                      <w:lang w:val="sr-Cyrl-RS"/>
                    </w:rPr>
                  </w:pPr>
                  <w:r>
                    <w:rPr>
                      <w:rFonts w:ascii="Times New Roman" w:hAnsi="Times New Roman" w:cs="Times New Roman"/>
                      <w:b/>
                      <w:lang w:val="sr-Cyrl-RS"/>
                    </w:rPr>
                    <w:t>РЕДОВНЕ АКТИВНОСТИ ПРОДУЖЕНОГ БОРАВКА</w:t>
                  </w:r>
                </w:p>
              </w:tc>
              <w:tc>
                <w:tcPr>
                  <w:tcW w:w="1843" w:type="dxa"/>
                  <w:tcBorders>
                    <w:top w:val="single" w:sz="4" w:space="0" w:color="auto"/>
                    <w:left w:val="single" w:sz="4" w:space="0" w:color="auto"/>
                    <w:bottom w:val="single" w:sz="4" w:space="0" w:color="auto"/>
                    <w:right w:val="single" w:sz="4" w:space="0" w:color="auto"/>
                  </w:tcBorders>
                </w:tcPr>
                <w:p w14:paraId="0F868B73" w14:textId="77777777" w:rsidR="00937522" w:rsidRDefault="00550077">
                  <w:pPr>
                    <w:spacing w:before="0"/>
                    <w:rPr>
                      <w:rFonts w:ascii="Times New Roman" w:hAnsi="Times New Roman" w:cs="Times New Roman"/>
                      <w:b/>
                      <w:lang w:val="sr-Cyrl-RS"/>
                    </w:rPr>
                  </w:pPr>
                  <w:r>
                    <w:rPr>
                      <w:rFonts w:ascii="Times New Roman" w:hAnsi="Times New Roman" w:cs="Times New Roman"/>
                      <w:b/>
                      <w:lang w:val="sr-Cyrl-RS"/>
                    </w:rPr>
                    <w:t>Број часова</w:t>
                  </w:r>
                </w:p>
              </w:tc>
            </w:tr>
            <w:tr w:rsidR="00937522" w14:paraId="23191E0C" w14:textId="77777777">
              <w:tc>
                <w:tcPr>
                  <w:tcW w:w="1067" w:type="dxa"/>
                  <w:tcBorders>
                    <w:top w:val="single" w:sz="4" w:space="0" w:color="auto"/>
                    <w:left w:val="single" w:sz="4" w:space="0" w:color="auto"/>
                    <w:bottom w:val="single" w:sz="4" w:space="0" w:color="auto"/>
                    <w:right w:val="single" w:sz="4" w:space="0" w:color="auto"/>
                  </w:tcBorders>
                </w:tcPr>
                <w:p w14:paraId="1FAA112F"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1.</w:t>
                  </w:r>
                </w:p>
                <w:p w14:paraId="5A620CF7" w14:textId="77777777" w:rsidR="00937522" w:rsidRDefault="00937522">
                  <w:pPr>
                    <w:spacing w:before="0"/>
                    <w:rPr>
                      <w:rFonts w:ascii="Times New Roman" w:hAnsi="Times New Roman" w:cs="Times New Roman"/>
                      <w:lang w:val="sr-Cyrl-RS"/>
                    </w:rPr>
                  </w:pPr>
                </w:p>
                <w:p w14:paraId="7E985836"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2.</w:t>
                  </w:r>
                </w:p>
              </w:tc>
              <w:tc>
                <w:tcPr>
                  <w:tcW w:w="6396" w:type="dxa"/>
                  <w:tcBorders>
                    <w:top w:val="single" w:sz="4" w:space="0" w:color="auto"/>
                    <w:left w:val="single" w:sz="4" w:space="0" w:color="auto"/>
                    <w:bottom w:val="single" w:sz="4" w:space="0" w:color="auto"/>
                    <w:right w:val="single" w:sz="4" w:space="0" w:color="auto"/>
                  </w:tcBorders>
                </w:tcPr>
                <w:p w14:paraId="357D12D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Израда домаћих задатака (Српски језик, Математика, Свет око нас)</w:t>
                  </w:r>
                </w:p>
                <w:p w14:paraId="1A47B7D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Допунска настава (Српски језик, Математика)</w:t>
                  </w:r>
                </w:p>
              </w:tc>
              <w:tc>
                <w:tcPr>
                  <w:tcW w:w="1843" w:type="dxa"/>
                  <w:tcBorders>
                    <w:top w:val="single" w:sz="4" w:space="0" w:color="auto"/>
                    <w:left w:val="single" w:sz="4" w:space="0" w:color="auto"/>
                    <w:bottom w:val="single" w:sz="4" w:space="0" w:color="auto"/>
                    <w:right w:val="single" w:sz="4" w:space="0" w:color="auto"/>
                  </w:tcBorders>
                </w:tcPr>
                <w:p w14:paraId="4C656E4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свакодневно</w:t>
                  </w:r>
                </w:p>
                <w:p w14:paraId="6A438CB3" w14:textId="77777777" w:rsidR="00937522" w:rsidRDefault="00937522">
                  <w:pPr>
                    <w:spacing w:before="0"/>
                    <w:rPr>
                      <w:rFonts w:ascii="Times New Roman" w:hAnsi="Times New Roman" w:cs="Times New Roman"/>
                      <w:lang w:val="sr-Cyrl-RS"/>
                    </w:rPr>
                  </w:pPr>
                </w:p>
                <w:p w14:paraId="3C79AE1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по потреби</w:t>
                  </w:r>
                </w:p>
              </w:tc>
            </w:tr>
            <w:tr w:rsidR="00937522" w14:paraId="0DCE9708" w14:textId="77777777">
              <w:tc>
                <w:tcPr>
                  <w:tcW w:w="1067" w:type="dxa"/>
                  <w:tcBorders>
                    <w:top w:val="single" w:sz="4" w:space="0" w:color="auto"/>
                    <w:left w:val="single" w:sz="4" w:space="0" w:color="auto"/>
                    <w:bottom w:val="single" w:sz="4" w:space="0" w:color="auto"/>
                    <w:right w:val="single" w:sz="4" w:space="0" w:color="auto"/>
                  </w:tcBorders>
                </w:tcPr>
                <w:p w14:paraId="15A27CD7" w14:textId="77777777" w:rsidR="00937522" w:rsidRDefault="00937522">
                  <w:pPr>
                    <w:spacing w:before="0"/>
                    <w:rPr>
                      <w:rFonts w:ascii="Times New Roman" w:hAnsi="Times New Roman" w:cs="Times New Roman"/>
                      <w:lang w:val="sr-Cyrl-RS"/>
                    </w:rPr>
                  </w:pPr>
                </w:p>
              </w:tc>
              <w:tc>
                <w:tcPr>
                  <w:tcW w:w="6396" w:type="dxa"/>
                  <w:tcBorders>
                    <w:top w:val="single" w:sz="4" w:space="0" w:color="auto"/>
                    <w:left w:val="single" w:sz="4" w:space="0" w:color="auto"/>
                    <w:bottom w:val="single" w:sz="4" w:space="0" w:color="auto"/>
                    <w:right w:val="single" w:sz="4" w:space="0" w:color="auto"/>
                  </w:tcBorders>
                </w:tcPr>
                <w:p w14:paraId="159C0CB7" w14:textId="77777777" w:rsidR="00937522" w:rsidRDefault="00550077">
                  <w:pPr>
                    <w:spacing w:before="0"/>
                    <w:rPr>
                      <w:rFonts w:ascii="Times New Roman" w:hAnsi="Times New Roman" w:cs="Times New Roman"/>
                      <w:b/>
                      <w:lang w:val="sr-Cyrl-RS"/>
                    </w:rPr>
                  </w:pPr>
                  <w:r>
                    <w:rPr>
                      <w:rFonts w:ascii="Times New Roman" w:hAnsi="Times New Roman" w:cs="Times New Roman"/>
                      <w:b/>
                      <w:lang w:val="sr-Cyrl-RS"/>
                    </w:rPr>
                    <w:t>ПРАТЕЋЕ АКТИВНОСТИ ПРОДУЖЕНОГ БОРАВКА</w:t>
                  </w:r>
                </w:p>
              </w:tc>
              <w:tc>
                <w:tcPr>
                  <w:tcW w:w="1843" w:type="dxa"/>
                  <w:tcBorders>
                    <w:top w:val="single" w:sz="4" w:space="0" w:color="auto"/>
                    <w:left w:val="single" w:sz="4" w:space="0" w:color="auto"/>
                    <w:bottom w:val="single" w:sz="4" w:space="0" w:color="auto"/>
                    <w:right w:val="single" w:sz="4" w:space="0" w:color="auto"/>
                  </w:tcBorders>
                </w:tcPr>
                <w:p w14:paraId="1EA07C55" w14:textId="77777777" w:rsidR="00937522" w:rsidRDefault="00937522">
                  <w:pPr>
                    <w:spacing w:before="0"/>
                    <w:rPr>
                      <w:rFonts w:ascii="Times New Roman" w:hAnsi="Times New Roman" w:cs="Times New Roman"/>
                      <w:lang w:val="sr-Cyrl-RS"/>
                    </w:rPr>
                  </w:pPr>
                </w:p>
              </w:tc>
            </w:tr>
            <w:tr w:rsidR="00937522" w14:paraId="4BAF7404" w14:textId="77777777">
              <w:tc>
                <w:tcPr>
                  <w:tcW w:w="1067" w:type="dxa"/>
                  <w:tcBorders>
                    <w:top w:val="single" w:sz="4" w:space="0" w:color="auto"/>
                    <w:left w:val="single" w:sz="4" w:space="0" w:color="auto"/>
                    <w:bottom w:val="single" w:sz="4" w:space="0" w:color="auto"/>
                    <w:right w:val="single" w:sz="4" w:space="0" w:color="auto"/>
                  </w:tcBorders>
                </w:tcPr>
                <w:p w14:paraId="4984D2B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3.</w:t>
                  </w:r>
                </w:p>
                <w:p w14:paraId="0793A067" w14:textId="77777777" w:rsidR="00937522" w:rsidRDefault="00937522">
                  <w:pPr>
                    <w:spacing w:before="0"/>
                    <w:rPr>
                      <w:rFonts w:ascii="Times New Roman" w:hAnsi="Times New Roman" w:cs="Times New Roman"/>
                      <w:lang w:val="sr-Cyrl-RS"/>
                    </w:rPr>
                  </w:pPr>
                </w:p>
                <w:p w14:paraId="457D4990" w14:textId="77777777" w:rsidR="00937522" w:rsidRDefault="00937522">
                  <w:pPr>
                    <w:spacing w:before="0"/>
                    <w:rPr>
                      <w:rFonts w:ascii="Times New Roman" w:hAnsi="Times New Roman" w:cs="Times New Roman"/>
                      <w:lang w:val="sr-Cyrl-RS"/>
                    </w:rPr>
                  </w:pPr>
                </w:p>
                <w:p w14:paraId="727BF15A" w14:textId="77777777" w:rsidR="00937522" w:rsidRDefault="00937522">
                  <w:pPr>
                    <w:spacing w:before="0"/>
                    <w:rPr>
                      <w:rFonts w:ascii="Times New Roman" w:hAnsi="Times New Roman" w:cs="Times New Roman"/>
                      <w:lang w:val="sr-Cyrl-RS"/>
                    </w:rPr>
                  </w:pPr>
                </w:p>
                <w:p w14:paraId="17E6F3F2"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4.</w:t>
                  </w:r>
                </w:p>
                <w:p w14:paraId="12295446" w14:textId="77777777" w:rsidR="00937522" w:rsidRDefault="00937522">
                  <w:pPr>
                    <w:spacing w:before="0"/>
                    <w:rPr>
                      <w:rFonts w:ascii="Times New Roman" w:hAnsi="Times New Roman" w:cs="Times New Roman"/>
                      <w:lang w:val="sr-Cyrl-RS"/>
                    </w:rPr>
                  </w:pPr>
                </w:p>
                <w:p w14:paraId="5692AE3C" w14:textId="77777777" w:rsidR="00937522" w:rsidRDefault="00937522">
                  <w:pPr>
                    <w:spacing w:before="0"/>
                    <w:rPr>
                      <w:rFonts w:ascii="Times New Roman" w:hAnsi="Times New Roman" w:cs="Times New Roman"/>
                      <w:lang w:val="sr-Cyrl-RS"/>
                    </w:rPr>
                  </w:pPr>
                </w:p>
                <w:p w14:paraId="54332576" w14:textId="77777777" w:rsidR="00937522" w:rsidRDefault="00937522">
                  <w:pPr>
                    <w:spacing w:before="0"/>
                    <w:rPr>
                      <w:rFonts w:ascii="Times New Roman" w:hAnsi="Times New Roman" w:cs="Times New Roman"/>
                      <w:lang w:val="sr-Cyrl-RS"/>
                    </w:rPr>
                  </w:pPr>
                </w:p>
                <w:p w14:paraId="49310EC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5.</w:t>
                  </w:r>
                </w:p>
                <w:p w14:paraId="7A102215" w14:textId="77777777" w:rsidR="00937522" w:rsidRDefault="00937522">
                  <w:pPr>
                    <w:spacing w:before="0"/>
                    <w:rPr>
                      <w:rFonts w:ascii="Times New Roman" w:hAnsi="Times New Roman" w:cs="Times New Roman"/>
                      <w:lang w:val="sr-Cyrl-RS"/>
                    </w:rPr>
                  </w:pPr>
                </w:p>
                <w:p w14:paraId="57F87843" w14:textId="77777777" w:rsidR="00937522" w:rsidRDefault="00937522">
                  <w:pPr>
                    <w:spacing w:before="0"/>
                    <w:rPr>
                      <w:rFonts w:ascii="Times New Roman" w:hAnsi="Times New Roman" w:cs="Times New Roman"/>
                      <w:lang w:val="sr-Cyrl-RS"/>
                    </w:rPr>
                  </w:pPr>
                </w:p>
                <w:p w14:paraId="722A8D43" w14:textId="77777777" w:rsidR="00937522" w:rsidRDefault="00937522">
                  <w:pPr>
                    <w:spacing w:before="0"/>
                    <w:rPr>
                      <w:rFonts w:ascii="Times New Roman" w:hAnsi="Times New Roman" w:cs="Times New Roman"/>
                      <w:lang w:val="sr-Cyrl-RS"/>
                    </w:rPr>
                  </w:pPr>
                </w:p>
                <w:p w14:paraId="657A24E5" w14:textId="77777777" w:rsidR="00937522" w:rsidRDefault="00937522">
                  <w:pPr>
                    <w:spacing w:before="0"/>
                    <w:rPr>
                      <w:rFonts w:ascii="Times New Roman" w:hAnsi="Times New Roman" w:cs="Times New Roman"/>
                      <w:lang w:val="sr-Cyrl-RS"/>
                    </w:rPr>
                  </w:pPr>
                </w:p>
                <w:p w14:paraId="19E65237"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6.</w:t>
                  </w:r>
                </w:p>
                <w:p w14:paraId="33ECC679" w14:textId="77777777" w:rsidR="00937522" w:rsidRDefault="00937522">
                  <w:pPr>
                    <w:spacing w:before="0"/>
                    <w:rPr>
                      <w:rFonts w:ascii="Times New Roman" w:hAnsi="Times New Roman" w:cs="Times New Roman"/>
                      <w:lang w:val="sr-Cyrl-RS"/>
                    </w:rPr>
                  </w:pPr>
                </w:p>
                <w:p w14:paraId="1D86D62B" w14:textId="77777777" w:rsidR="00937522" w:rsidRDefault="00937522">
                  <w:pPr>
                    <w:spacing w:before="0"/>
                    <w:rPr>
                      <w:rFonts w:ascii="Times New Roman" w:hAnsi="Times New Roman" w:cs="Times New Roman"/>
                      <w:lang w:val="sr-Cyrl-RS"/>
                    </w:rPr>
                  </w:pPr>
                </w:p>
                <w:p w14:paraId="58D2EAAA" w14:textId="77777777" w:rsidR="00937522" w:rsidRDefault="00937522">
                  <w:pPr>
                    <w:spacing w:before="0"/>
                    <w:rPr>
                      <w:rFonts w:ascii="Times New Roman" w:hAnsi="Times New Roman" w:cs="Times New Roman"/>
                      <w:lang w:val="sr-Cyrl-RS"/>
                    </w:rPr>
                  </w:pPr>
                </w:p>
                <w:p w14:paraId="2E815AB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7.</w:t>
                  </w:r>
                </w:p>
                <w:p w14:paraId="33811776" w14:textId="77777777" w:rsidR="00937522" w:rsidRDefault="00937522">
                  <w:pPr>
                    <w:spacing w:before="0"/>
                    <w:rPr>
                      <w:rFonts w:ascii="Times New Roman" w:hAnsi="Times New Roman" w:cs="Times New Roman"/>
                      <w:lang w:val="sr-Cyrl-RS"/>
                    </w:rPr>
                  </w:pPr>
                </w:p>
                <w:p w14:paraId="7A6DD791" w14:textId="77777777" w:rsidR="00937522" w:rsidRDefault="00937522">
                  <w:pPr>
                    <w:spacing w:before="0"/>
                    <w:rPr>
                      <w:rFonts w:ascii="Times New Roman" w:hAnsi="Times New Roman" w:cs="Times New Roman"/>
                      <w:lang w:val="sr-Cyrl-RS"/>
                    </w:rPr>
                  </w:pPr>
                </w:p>
                <w:p w14:paraId="62F3BD60" w14:textId="77777777" w:rsidR="00937522" w:rsidRDefault="00937522">
                  <w:pPr>
                    <w:spacing w:before="0"/>
                    <w:rPr>
                      <w:rFonts w:ascii="Times New Roman" w:hAnsi="Times New Roman" w:cs="Times New Roman"/>
                      <w:lang w:val="sr-Cyrl-RS"/>
                    </w:rPr>
                  </w:pPr>
                </w:p>
                <w:p w14:paraId="3BB4F4B3" w14:textId="77777777" w:rsidR="00937522" w:rsidRDefault="00937522">
                  <w:pPr>
                    <w:spacing w:before="0"/>
                    <w:rPr>
                      <w:rFonts w:ascii="Times New Roman" w:hAnsi="Times New Roman" w:cs="Times New Roman"/>
                      <w:lang w:val="sr-Cyrl-RS"/>
                    </w:rPr>
                  </w:pPr>
                </w:p>
                <w:p w14:paraId="281C554A"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8.</w:t>
                  </w:r>
                </w:p>
              </w:tc>
              <w:tc>
                <w:tcPr>
                  <w:tcW w:w="6396" w:type="dxa"/>
                  <w:tcBorders>
                    <w:top w:val="single" w:sz="4" w:space="0" w:color="auto"/>
                    <w:left w:val="single" w:sz="4" w:space="0" w:color="auto"/>
                    <w:bottom w:val="single" w:sz="4" w:space="0" w:color="auto"/>
                    <w:right w:val="single" w:sz="4" w:space="0" w:color="auto"/>
                  </w:tcBorders>
                </w:tcPr>
                <w:p w14:paraId="6200BEB0" w14:textId="77777777" w:rsidR="00937522" w:rsidRDefault="00550077">
                  <w:pPr>
                    <w:spacing w:before="0"/>
                    <w:rPr>
                      <w:rFonts w:ascii="Times New Roman" w:hAnsi="Times New Roman" w:cs="Times New Roman"/>
                      <w:i/>
                      <w:lang w:val="sr-Cyrl-RS"/>
                    </w:rPr>
                  </w:pPr>
                  <w:r>
                    <w:rPr>
                      <w:rFonts w:ascii="Times New Roman" w:hAnsi="Times New Roman" w:cs="Times New Roman"/>
                      <w:i/>
                      <w:lang w:val="sr-Cyrl-RS"/>
                    </w:rPr>
                    <w:t>МАЛА ШКОЛА ВЕЛИКИХ СТВАРИ</w:t>
                  </w:r>
                </w:p>
                <w:p w14:paraId="51A058BA" w14:textId="77777777" w:rsidR="00937522" w:rsidRDefault="00550077">
                  <w:pPr>
                    <w:numPr>
                      <w:ilvl w:val="0"/>
                      <w:numId w:val="32"/>
                    </w:numPr>
                    <w:spacing w:before="0"/>
                    <w:contextualSpacing/>
                    <w:jc w:val="left"/>
                    <w:rPr>
                      <w:rFonts w:ascii="Times New Roman" w:hAnsi="Times New Roman" w:cs="Times New Roman"/>
                      <w:lang w:val="sr-Cyrl-RS"/>
                    </w:rPr>
                  </w:pPr>
                  <w:r>
                    <w:rPr>
                      <w:rFonts w:ascii="Times New Roman" w:hAnsi="Times New Roman" w:cs="Times New Roman"/>
                      <w:lang w:val="sr-Cyrl-RS"/>
                    </w:rPr>
                    <w:t>Школа толеранције</w:t>
                  </w:r>
                </w:p>
                <w:p w14:paraId="0F78BBE7" w14:textId="77777777" w:rsidR="00937522" w:rsidRDefault="00550077">
                  <w:pPr>
                    <w:numPr>
                      <w:ilvl w:val="0"/>
                      <w:numId w:val="32"/>
                    </w:numPr>
                    <w:spacing w:before="0"/>
                    <w:contextualSpacing/>
                    <w:jc w:val="left"/>
                    <w:rPr>
                      <w:rFonts w:ascii="Times New Roman" w:hAnsi="Times New Roman" w:cs="Times New Roman"/>
                      <w:lang w:val="sr-Cyrl-RS"/>
                    </w:rPr>
                  </w:pPr>
                  <w:r>
                    <w:rPr>
                      <w:rFonts w:ascii="Times New Roman" w:hAnsi="Times New Roman" w:cs="Times New Roman"/>
                      <w:lang w:val="sr-Cyrl-RS"/>
                    </w:rPr>
                    <w:t>Око света и планета</w:t>
                  </w:r>
                </w:p>
                <w:p w14:paraId="25CD48B6" w14:textId="77777777" w:rsidR="00937522" w:rsidRDefault="00550077">
                  <w:pPr>
                    <w:numPr>
                      <w:ilvl w:val="0"/>
                      <w:numId w:val="32"/>
                    </w:numPr>
                    <w:spacing w:before="0"/>
                    <w:contextualSpacing/>
                    <w:jc w:val="left"/>
                    <w:rPr>
                      <w:rFonts w:ascii="Times New Roman" w:hAnsi="Times New Roman" w:cs="Times New Roman"/>
                      <w:lang w:val="sr-Cyrl-RS"/>
                    </w:rPr>
                  </w:pPr>
                  <w:r>
                    <w:rPr>
                      <w:rFonts w:ascii="Times New Roman" w:hAnsi="Times New Roman" w:cs="Times New Roman"/>
                      <w:lang w:val="sr-Cyrl-RS"/>
                    </w:rPr>
                    <w:t>Календар битних датума</w:t>
                  </w:r>
                </w:p>
                <w:p w14:paraId="4F6B4602" w14:textId="77777777" w:rsidR="00937522" w:rsidRDefault="00550077">
                  <w:pPr>
                    <w:spacing w:before="0"/>
                    <w:rPr>
                      <w:rFonts w:ascii="Times New Roman" w:hAnsi="Times New Roman" w:cs="Times New Roman"/>
                      <w:i/>
                      <w:lang w:val="sr-Cyrl-RS"/>
                    </w:rPr>
                  </w:pPr>
                  <w:r>
                    <w:rPr>
                      <w:rFonts w:ascii="Times New Roman" w:hAnsi="Times New Roman" w:cs="Times New Roman"/>
                      <w:i/>
                      <w:lang w:val="sr-Cyrl-RS"/>
                    </w:rPr>
                    <w:t>ПЕВАМ, ПЛЕШЕМ, ГЛУМИМ</w:t>
                  </w:r>
                </w:p>
                <w:p w14:paraId="61699709" w14:textId="77777777" w:rsidR="00937522" w:rsidRDefault="00550077">
                  <w:pPr>
                    <w:numPr>
                      <w:ilvl w:val="0"/>
                      <w:numId w:val="33"/>
                    </w:numPr>
                    <w:spacing w:before="0"/>
                    <w:contextualSpacing/>
                    <w:jc w:val="left"/>
                    <w:rPr>
                      <w:rFonts w:ascii="Times New Roman" w:hAnsi="Times New Roman" w:cs="Times New Roman"/>
                      <w:lang w:val="sr-Cyrl-RS"/>
                    </w:rPr>
                  </w:pPr>
                  <w:r>
                    <w:rPr>
                      <w:rFonts w:ascii="Times New Roman" w:hAnsi="Times New Roman" w:cs="Times New Roman"/>
                      <w:lang w:val="sr-Cyrl-RS"/>
                    </w:rPr>
                    <w:t>Драматизација</w:t>
                  </w:r>
                </w:p>
                <w:p w14:paraId="2AD42C15" w14:textId="77777777" w:rsidR="00937522" w:rsidRDefault="00550077">
                  <w:pPr>
                    <w:numPr>
                      <w:ilvl w:val="0"/>
                      <w:numId w:val="33"/>
                    </w:numPr>
                    <w:spacing w:before="0"/>
                    <w:contextualSpacing/>
                    <w:jc w:val="left"/>
                    <w:rPr>
                      <w:rFonts w:ascii="Times New Roman" w:hAnsi="Times New Roman" w:cs="Times New Roman"/>
                      <w:lang w:val="sr-Cyrl-RS"/>
                    </w:rPr>
                  </w:pPr>
                  <w:r>
                    <w:rPr>
                      <w:rFonts w:ascii="Times New Roman" w:hAnsi="Times New Roman" w:cs="Times New Roman"/>
                      <w:lang w:val="sr-Cyrl-RS"/>
                    </w:rPr>
                    <w:t>Музика</w:t>
                  </w:r>
                </w:p>
                <w:p w14:paraId="28ABE61D" w14:textId="77777777" w:rsidR="00937522" w:rsidRDefault="00550077">
                  <w:pPr>
                    <w:numPr>
                      <w:ilvl w:val="0"/>
                      <w:numId w:val="33"/>
                    </w:numPr>
                    <w:spacing w:before="0"/>
                    <w:contextualSpacing/>
                    <w:jc w:val="left"/>
                    <w:rPr>
                      <w:rFonts w:ascii="Times New Roman" w:hAnsi="Times New Roman" w:cs="Times New Roman"/>
                      <w:lang w:val="sr-Cyrl-RS"/>
                    </w:rPr>
                  </w:pPr>
                  <w:r>
                    <w:rPr>
                      <w:rFonts w:ascii="Times New Roman" w:hAnsi="Times New Roman" w:cs="Times New Roman"/>
                      <w:lang w:val="sr-Cyrl-RS"/>
                    </w:rPr>
                    <w:t>Плес</w:t>
                  </w:r>
                </w:p>
                <w:p w14:paraId="65A7C11F" w14:textId="77777777" w:rsidR="00937522" w:rsidRDefault="00550077">
                  <w:pPr>
                    <w:spacing w:before="0"/>
                    <w:rPr>
                      <w:rFonts w:ascii="Times New Roman" w:hAnsi="Times New Roman" w:cs="Times New Roman"/>
                      <w:i/>
                      <w:lang w:val="sr-Cyrl-RS"/>
                    </w:rPr>
                  </w:pPr>
                  <w:r>
                    <w:rPr>
                      <w:rFonts w:ascii="Times New Roman" w:hAnsi="Times New Roman" w:cs="Times New Roman"/>
                      <w:i/>
                      <w:lang w:val="sr-Cyrl-RS"/>
                    </w:rPr>
                    <w:t>ОЛОВКА ПИШЕ СРЦЕМ</w:t>
                  </w:r>
                </w:p>
                <w:p w14:paraId="6FA8B340" w14:textId="77777777" w:rsidR="00937522" w:rsidRDefault="00550077">
                  <w:pPr>
                    <w:numPr>
                      <w:ilvl w:val="0"/>
                      <w:numId w:val="34"/>
                    </w:numPr>
                    <w:spacing w:before="0"/>
                    <w:contextualSpacing/>
                    <w:jc w:val="left"/>
                    <w:rPr>
                      <w:rFonts w:ascii="Times New Roman" w:hAnsi="Times New Roman" w:cs="Times New Roman"/>
                      <w:lang w:val="sr-Cyrl-RS"/>
                    </w:rPr>
                  </w:pPr>
                  <w:r>
                    <w:rPr>
                      <w:rFonts w:ascii="Times New Roman" w:hAnsi="Times New Roman" w:cs="Times New Roman"/>
                      <w:lang w:val="sr-Cyrl-RS"/>
                    </w:rPr>
                    <w:t>Језичке игре</w:t>
                  </w:r>
                </w:p>
                <w:p w14:paraId="35F19B28" w14:textId="77777777" w:rsidR="00937522" w:rsidRDefault="00550077">
                  <w:pPr>
                    <w:numPr>
                      <w:ilvl w:val="0"/>
                      <w:numId w:val="34"/>
                    </w:numPr>
                    <w:spacing w:before="0"/>
                    <w:contextualSpacing/>
                    <w:jc w:val="left"/>
                    <w:rPr>
                      <w:rFonts w:ascii="Times New Roman" w:hAnsi="Times New Roman" w:cs="Times New Roman"/>
                      <w:lang w:val="sr-Cyrl-RS"/>
                    </w:rPr>
                  </w:pPr>
                  <w:r>
                    <w:rPr>
                      <w:rFonts w:ascii="Times New Roman" w:hAnsi="Times New Roman" w:cs="Times New Roman"/>
                      <w:lang w:val="sr-Cyrl-RS"/>
                    </w:rPr>
                    <w:t>Читање</w:t>
                  </w:r>
                </w:p>
                <w:p w14:paraId="10DA1F95" w14:textId="77777777" w:rsidR="00937522" w:rsidRDefault="00550077">
                  <w:pPr>
                    <w:numPr>
                      <w:ilvl w:val="0"/>
                      <w:numId w:val="34"/>
                    </w:numPr>
                    <w:spacing w:before="0"/>
                    <w:contextualSpacing/>
                    <w:jc w:val="left"/>
                    <w:rPr>
                      <w:rFonts w:ascii="Times New Roman" w:hAnsi="Times New Roman" w:cs="Times New Roman"/>
                      <w:lang w:val="sr-Cyrl-RS"/>
                    </w:rPr>
                  </w:pPr>
                  <w:r>
                    <w:rPr>
                      <w:rFonts w:ascii="Times New Roman" w:hAnsi="Times New Roman" w:cs="Times New Roman"/>
                      <w:lang w:val="sr-Cyrl-RS"/>
                    </w:rPr>
                    <w:t>Писана комуникација</w:t>
                  </w:r>
                </w:p>
                <w:p w14:paraId="1AFA46A3" w14:textId="77777777" w:rsidR="00937522" w:rsidRDefault="00550077">
                  <w:pPr>
                    <w:numPr>
                      <w:ilvl w:val="0"/>
                      <w:numId w:val="34"/>
                    </w:numPr>
                    <w:spacing w:before="0"/>
                    <w:contextualSpacing/>
                    <w:jc w:val="left"/>
                    <w:rPr>
                      <w:rFonts w:ascii="Times New Roman" w:hAnsi="Times New Roman" w:cs="Times New Roman"/>
                      <w:lang w:val="sr-Cyrl-RS"/>
                    </w:rPr>
                  </w:pPr>
                  <w:r>
                    <w:rPr>
                      <w:rFonts w:ascii="Times New Roman" w:hAnsi="Times New Roman" w:cs="Times New Roman"/>
                      <w:lang w:val="sr-Cyrl-RS"/>
                    </w:rPr>
                    <w:t>Усмена комуникација</w:t>
                  </w:r>
                </w:p>
                <w:p w14:paraId="0E7494D7" w14:textId="77777777" w:rsidR="00937522" w:rsidRDefault="00550077">
                  <w:pPr>
                    <w:spacing w:before="0"/>
                    <w:rPr>
                      <w:rFonts w:ascii="Times New Roman" w:hAnsi="Times New Roman" w:cs="Times New Roman"/>
                      <w:i/>
                      <w:lang w:val="sr-Cyrl-RS"/>
                    </w:rPr>
                  </w:pPr>
                  <w:r>
                    <w:rPr>
                      <w:rFonts w:ascii="Times New Roman" w:hAnsi="Times New Roman" w:cs="Times New Roman"/>
                      <w:i/>
                      <w:lang w:val="sr-Cyrl-RS"/>
                    </w:rPr>
                    <w:t>ШАРАМ, СТВАРАМ</w:t>
                  </w:r>
                </w:p>
                <w:p w14:paraId="297EA35F" w14:textId="77777777" w:rsidR="00937522" w:rsidRDefault="00550077">
                  <w:pPr>
                    <w:numPr>
                      <w:ilvl w:val="0"/>
                      <w:numId w:val="35"/>
                    </w:numPr>
                    <w:spacing w:before="0"/>
                    <w:contextualSpacing/>
                    <w:jc w:val="left"/>
                    <w:rPr>
                      <w:rFonts w:ascii="Times New Roman" w:hAnsi="Times New Roman" w:cs="Times New Roman"/>
                      <w:lang w:val="sr-Cyrl-RS"/>
                    </w:rPr>
                  </w:pPr>
                  <w:r>
                    <w:rPr>
                      <w:rFonts w:ascii="Times New Roman" w:hAnsi="Times New Roman" w:cs="Times New Roman"/>
                      <w:lang w:val="sr-Cyrl-RS"/>
                    </w:rPr>
                    <w:t>Сецкам, цепам, лепим, правим</w:t>
                  </w:r>
                </w:p>
                <w:p w14:paraId="7A4E2DE1" w14:textId="77777777" w:rsidR="00937522" w:rsidRDefault="00550077">
                  <w:pPr>
                    <w:numPr>
                      <w:ilvl w:val="0"/>
                      <w:numId w:val="35"/>
                    </w:numPr>
                    <w:spacing w:before="0"/>
                    <w:contextualSpacing/>
                    <w:jc w:val="left"/>
                    <w:rPr>
                      <w:rFonts w:ascii="Times New Roman" w:hAnsi="Times New Roman" w:cs="Times New Roman"/>
                      <w:lang w:val="sr-Cyrl-RS"/>
                    </w:rPr>
                  </w:pPr>
                  <w:r>
                    <w:rPr>
                      <w:rFonts w:ascii="Times New Roman" w:hAnsi="Times New Roman" w:cs="Times New Roman"/>
                      <w:lang w:val="sr-Cyrl-RS"/>
                    </w:rPr>
                    <w:t>Сликање</w:t>
                  </w:r>
                </w:p>
                <w:p w14:paraId="2442FDB0" w14:textId="77777777" w:rsidR="00937522" w:rsidRDefault="00550077">
                  <w:pPr>
                    <w:numPr>
                      <w:ilvl w:val="0"/>
                      <w:numId w:val="35"/>
                    </w:numPr>
                    <w:spacing w:before="0"/>
                    <w:contextualSpacing/>
                    <w:jc w:val="left"/>
                    <w:rPr>
                      <w:rFonts w:ascii="Times New Roman" w:hAnsi="Times New Roman" w:cs="Times New Roman"/>
                      <w:lang w:val="sr-Cyrl-RS"/>
                    </w:rPr>
                  </w:pPr>
                  <w:r>
                    <w:rPr>
                      <w:rFonts w:ascii="Times New Roman" w:hAnsi="Times New Roman" w:cs="Times New Roman"/>
                      <w:lang w:val="sr-Cyrl-RS"/>
                    </w:rPr>
                    <w:t>О боји</w:t>
                  </w:r>
                </w:p>
                <w:p w14:paraId="390B009C" w14:textId="77777777" w:rsidR="00937522" w:rsidRDefault="00550077">
                  <w:pPr>
                    <w:spacing w:before="0"/>
                    <w:rPr>
                      <w:rFonts w:ascii="Times New Roman" w:hAnsi="Times New Roman" w:cs="Times New Roman"/>
                      <w:i/>
                      <w:lang w:val="sr-Cyrl-RS"/>
                    </w:rPr>
                  </w:pPr>
                  <w:r>
                    <w:rPr>
                      <w:rFonts w:ascii="Times New Roman" w:hAnsi="Times New Roman" w:cs="Times New Roman"/>
                      <w:i/>
                      <w:lang w:val="sr-Cyrl-RS"/>
                    </w:rPr>
                    <w:t>ИГРЕ БЕЗ ГРАНИЦА</w:t>
                  </w:r>
                </w:p>
                <w:p w14:paraId="762338EF" w14:textId="77777777" w:rsidR="00937522" w:rsidRDefault="00550077">
                  <w:pPr>
                    <w:numPr>
                      <w:ilvl w:val="0"/>
                      <w:numId w:val="36"/>
                    </w:numPr>
                    <w:spacing w:before="0"/>
                    <w:contextualSpacing/>
                    <w:jc w:val="left"/>
                    <w:rPr>
                      <w:rFonts w:ascii="Times New Roman" w:hAnsi="Times New Roman" w:cs="Times New Roman"/>
                      <w:lang w:val="sr-Cyrl-RS"/>
                    </w:rPr>
                  </w:pPr>
                  <w:r>
                    <w:rPr>
                      <w:rFonts w:ascii="Times New Roman" w:hAnsi="Times New Roman" w:cs="Times New Roman"/>
                      <w:lang w:val="sr-Cyrl-RS"/>
                    </w:rPr>
                    <w:t>Природни облици кретања и покрети</w:t>
                  </w:r>
                </w:p>
                <w:p w14:paraId="404C27FA" w14:textId="77777777" w:rsidR="00937522" w:rsidRDefault="00550077">
                  <w:pPr>
                    <w:numPr>
                      <w:ilvl w:val="0"/>
                      <w:numId w:val="36"/>
                    </w:numPr>
                    <w:spacing w:before="0"/>
                    <w:contextualSpacing/>
                    <w:jc w:val="left"/>
                    <w:rPr>
                      <w:rFonts w:ascii="Times New Roman" w:hAnsi="Times New Roman" w:cs="Times New Roman"/>
                      <w:lang w:val="sr-Cyrl-RS"/>
                    </w:rPr>
                  </w:pPr>
                  <w:r>
                    <w:rPr>
                      <w:rFonts w:ascii="Times New Roman" w:hAnsi="Times New Roman" w:cs="Times New Roman"/>
                      <w:lang w:val="sr-Cyrl-RS"/>
                    </w:rPr>
                    <w:t>Вежбе</w:t>
                  </w:r>
                </w:p>
                <w:p w14:paraId="44A6851A" w14:textId="77777777" w:rsidR="00937522" w:rsidRDefault="00550077">
                  <w:pPr>
                    <w:numPr>
                      <w:ilvl w:val="0"/>
                      <w:numId w:val="36"/>
                    </w:numPr>
                    <w:spacing w:before="0"/>
                    <w:contextualSpacing/>
                    <w:jc w:val="left"/>
                    <w:rPr>
                      <w:rFonts w:ascii="Times New Roman" w:hAnsi="Times New Roman" w:cs="Times New Roman"/>
                      <w:lang w:val="sr-Cyrl-RS"/>
                    </w:rPr>
                  </w:pPr>
                  <w:r>
                    <w:rPr>
                      <w:rFonts w:ascii="Times New Roman" w:hAnsi="Times New Roman" w:cs="Times New Roman"/>
                      <w:lang w:val="sr-Cyrl-RS"/>
                    </w:rPr>
                    <w:t>Сав тај спорт</w:t>
                  </w:r>
                </w:p>
                <w:p w14:paraId="434D03C5" w14:textId="77777777" w:rsidR="00937522" w:rsidRDefault="00550077">
                  <w:pPr>
                    <w:numPr>
                      <w:ilvl w:val="0"/>
                      <w:numId w:val="36"/>
                    </w:numPr>
                    <w:spacing w:before="0"/>
                    <w:contextualSpacing/>
                    <w:jc w:val="left"/>
                    <w:rPr>
                      <w:rFonts w:ascii="Times New Roman" w:hAnsi="Times New Roman" w:cs="Times New Roman"/>
                      <w:lang w:val="sr-Cyrl-RS"/>
                    </w:rPr>
                  </w:pPr>
                  <w:r>
                    <w:rPr>
                      <w:rFonts w:ascii="Times New Roman" w:hAnsi="Times New Roman" w:cs="Times New Roman"/>
                      <w:lang w:val="sr-Cyrl-RS"/>
                    </w:rPr>
                    <w:t>Игре по избору ученика</w:t>
                  </w:r>
                </w:p>
                <w:p w14:paraId="7C9687C9" w14:textId="77777777" w:rsidR="00937522" w:rsidRDefault="00550077">
                  <w:pPr>
                    <w:spacing w:before="0"/>
                    <w:rPr>
                      <w:rFonts w:ascii="Times New Roman" w:hAnsi="Times New Roman" w:cs="Times New Roman"/>
                      <w:i/>
                      <w:lang w:val="sr-Cyrl-RS"/>
                    </w:rPr>
                  </w:pPr>
                  <w:r>
                    <w:rPr>
                      <w:rFonts w:ascii="Times New Roman" w:hAnsi="Times New Roman" w:cs="Times New Roman"/>
                      <w:i/>
                      <w:lang w:val="sr-Cyrl-RS"/>
                    </w:rPr>
                    <w:t>АКТИВНОСТИ ПО ИЗБОРУ УЧЕНИКА</w:t>
                  </w:r>
                </w:p>
              </w:tc>
              <w:tc>
                <w:tcPr>
                  <w:tcW w:w="1843" w:type="dxa"/>
                  <w:tcBorders>
                    <w:top w:val="single" w:sz="4" w:space="0" w:color="auto"/>
                    <w:left w:val="single" w:sz="4" w:space="0" w:color="auto"/>
                    <w:bottom w:val="single" w:sz="4" w:space="0" w:color="auto"/>
                    <w:right w:val="single" w:sz="4" w:space="0" w:color="auto"/>
                  </w:tcBorders>
                </w:tcPr>
                <w:p w14:paraId="35E4277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70</w:t>
                  </w:r>
                </w:p>
                <w:p w14:paraId="0CCA435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33</w:t>
                  </w:r>
                </w:p>
                <w:p w14:paraId="46853A6A"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27</w:t>
                  </w:r>
                </w:p>
                <w:p w14:paraId="001ED2FF"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10</w:t>
                  </w:r>
                </w:p>
                <w:p w14:paraId="399135FD"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35</w:t>
                  </w:r>
                </w:p>
                <w:p w14:paraId="12D0EAFA"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16</w:t>
                  </w:r>
                </w:p>
                <w:p w14:paraId="73D3464B"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13</w:t>
                  </w:r>
                </w:p>
                <w:p w14:paraId="0B3CA469"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6</w:t>
                  </w:r>
                  <w:r>
                    <w:rPr>
                      <w:rFonts w:ascii="Times New Roman" w:hAnsi="Times New Roman" w:cs="Times New Roman"/>
                      <w:lang w:val="sr-Cyrl-RS"/>
                    </w:rPr>
                    <w:tab/>
                  </w:r>
                </w:p>
                <w:p w14:paraId="307BF8AF"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35</w:t>
                  </w:r>
                </w:p>
                <w:p w14:paraId="1F000F51"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8</w:t>
                  </w:r>
                </w:p>
                <w:p w14:paraId="605863AD"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6</w:t>
                  </w:r>
                </w:p>
                <w:p w14:paraId="39F4C81A"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11</w:t>
                  </w:r>
                </w:p>
                <w:p w14:paraId="7EAD68A1"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10</w:t>
                  </w:r>
                </w:p>
                <w:p w14:paraId="5D93EADD"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70</w:t>
                  </w:r>
                </w:p>
                <w:p w14:paraId="0EA5FC3A"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30</w:t>
                  </w:r>
                  <w:r>
                    <w:rPr>
                      <w:rFonts w:ascii="Times New Roman" w:hAnsi="Times New Roman" w:cs="Times New Roman"/>
                      <w:lang w:val="sr-Cyrl-RS"/>
                    </w:rPr>
                    <w:tab/>
                  </w:r>
                </w:p>
                <w:p w14:paraId="10C9EBAE"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30</w:t>
                  </w:r>
                </w:p>
                <w:p w14:paraId="2D6324F0"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10</w:t>
                  </w:r>
                </w:p>
                <w:p w14:paraId="4F8CE3E7"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140</w:t>
                  </w:r>
                </w:p>
                <w:p w14:paraId="6B0FF127"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30</w:t>
                  </w:r>
                </w:p>
                <w:p w14:paraId="5DA35602"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40</w:t>
                  </w:r>
                </w:p>
                <w:p w14:paraId="5E2779D8"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50</w:t>
                  </w:r>
                </w:p>
                <w:p w14:paraId="2B7A3B9F"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20</w:t>
                  </w:r>
                </w:p>
                <w:p w14:paraId="0B4E08AC" w14:textId="77777777" w:rsidR="00937522" w:rsidRDefault="00550077">
                  <w:pPr>
                    <w:tabs>
                      <w:tab w:val="center" w:pos="1009"/>
                    </w:tabs>
                    <w:spacing w:before="0"/>
                    <w:rPr>
                      <w:rFonts w:ascii="Times New Roman" w:hAnsi="Times New Roman" w:cs="Times New Roman"/>
                      <w:lang w:val="sr-Cyrl-RS"/>
                    </w:rPr>
                  </w:pPr>
                  <w:r>
                    <w:rPr>
                      <w:rFonts w:ascii="Times New Roman" w:hAnsi="Times New Roman" w:cs="Times New Roman"/>
                      <w:lang w:val="sr-Cyrl-RS"/>
                    </w:rPr>
                    <w:t>по потреби</w:t>
                  </w:r>
                </w:p>
              </w:tc>
            </w:tr>
            <w:tr w:rsidR="00937522" w14:paraId="0218028A" w14:textId="77777777">
              <w:tc>
                <w:tcPr>
                  <w:tcW w:w="1067" w:type="dxa"/>
                  <w:tcBorders>
                    <w:top w:val="single" w:sz="4" w:space="0" w:color="auto"/>
                    <w:left w:val="single" w:sz="4" w:space="0" w:color="auto"/>
                    <w:bottom w:val="single" w:sz="4" w:space="0" w:color="auto"/>
                    <w:right w:val="single" w:sz="4" w:space="0" w:color="auto"/>
                  </w:tcBorders>
                </w:tcPr>
                <w:p w14:paraId="2502ACE0" w14:textId="77777777" w:rsidR="00937522" w:rsidRDefault="00937522">
                  <w:pPr>
                    <w:spacing w:before="0"/>
                    <w:rPr>
                      <w:rFonts w:ascii="Times New Roman" w:hAnsi="Times New Roman" w:cs="Times New Roman"/>
                      <w:lang w:val="sr-Cyrl-RS"/>
                    </w:rPr>
                  </w:pPr>
                </w:p>
              </w:tc>
              <w:tc>
                <w:tcPr>
                  <w:tcW w:w="6396" w:type="dxa"/>
                  <w:tcBorders>
                    <w:top w:val="single" w:sz="4" w:space="0" w:color="auto"/>
                    <w:left w:val="single" w:sz="4" w:space="0" w:color="auto"/>
                    <w:bottom w:val="single" w:sz="4" w:space="0" w:color="auto"/>
                    <w:right w:val="single" w:sz="4" w:space="0" w:color="auto"/>
                  </w:tcBorders>
                </w:tcPr>
                <w:p w14:paraId="72AEC4AB" w14:textId="77777777" w:rsidR="00937522" w:rsidRDefault="00550077">
                  <w:pPr>
                    <w:spacing w:before="0"/>
                    <w:rPr>
                      <w:rFonts w:ascii="Times New Roman" w:hAnsi="Times New Roman" w:cs="Times New Roman"/>
                      <w:b/>
                      <w:lang w:val="sr-Cyrl-RS"/>
                    </w:rPr>
                  </w:pPr>
                  <w:r>
                    <w:rPr>
                      <w:rFonts w:ascii="Times New Roman" w:hAnsi="Times New Roman" w:cs="Times New Roman"/>
                      <w:b/>
                      <w:lang w:val="sr-Cyrl-RS"/>
                    </w:rPr>
                    <w:t>ОСТАЛЕ АКТИВНОСТИ ПРОДУЖЕНОГ БОРАВКА</w:t>
                  </w:r>
                </w:p>
              </w:tc>
              <w:tc>
                <w:tcPr>
                  <w:tcW w:w="1843" w:type="dxa"/>
                  <w:tcBorders>
                    <w:top w:val="single" w:sz="4" w:space="0" w:color="auto"/>
                    <w:left w:val="single" w:sz="4" w:space="0" w:color="auto"/>
                    <w:bottom w:val="single" w:sz="4" w:space="0" w:color="auto"/>
                    <w:right w:val="single" w:sz="4" w:space="0" w:color="auto"/>
                  </w:tcBorders>
                </w:tcPr>
                <w:p w14:paraId="35BBD646" w14:textId="77777777" w:rsidR="00937522" w:rsidRDefault="00937522">
                  <w:pPr>
                    <w:spacing w:before="0"/>
                    <w:rPr>
                      <w:rFonts w:ascii="Times New Roman" w:hAnsi="Times New Roman" w:cs="Times New Roman"/>
                      <w:lang w:val="sr-Cyrl-RS"/>
                    </w:rPr>
                  </w:pPr>
                </w:p>
              </w:tc>
            </w:tr>
            <w:tr w:rsidR="00937522" w14:paraId="540C9514" w14:textId="77777777">
              <w:tc>
                <w:tcPr>
                  <w:tcW w:w="1067" w:type="dxa"/>
                  <w:tcBorders>
                    <w:top w:val="single" w:sz="4" w:space="0" w:color="auto"/>
                    <w:left w:val="single" w:sz="4" w:space="0" w:color="auto"/>
                    <w:bottom w:val="single" w:sz="4" w:space="0" w:color="auto"/>
                    <w:right w:val="single" w:sz="4" w:space="0" w:color="auto"/>
                  </w:tcBorders>
                </w:tcPr>
                <w:p w14:paraId="6E262A11"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9.</w:t>
                  </w:r>
                </w:p>
              </w:tc>
              <w:tc>
                <w:tcPr>
                  <w:tcW w:w="6396" w:type="dxa"/>
                  <w:tcBorders>
                    <w:top w:val="single" w:sz="4" w:space="0" w:color="auto"/>
                    <w:left w:val="single" w:sz="4" w:space="0" w:color="auto"/>
                    <w:bottom w:val="single" w:sz="4" w:space="0" w:color="auto"/>
                    <w:right w:val="single" w:sz="4" w:space="0" w:color="auto"/>
                  </w:tcBorders>
                </w:tcPr>
                <w:p w14:paraId="4928C863"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Припрема за оброк и исхрана</w:t>
                  </w:r>
                </w:p>
              </w:tc>
              <w:tc>
                <w:tcPr>
                  <w:tcW w:w="1843" w:type="dxa"/>
                  <w:tcBorders>
                    <w:top w:val="single" w:sz="4" w:space="0" w:color="auto"/>
                    <w:left w:val="single" w:sz="4" w:space="0" w:color="auto"/>
                    <w:bottom w:val="single" w:sz="4" w:space="0" w:color="auto"/>
                    <w:right w:val="single" w:sz="4" w:space="0" w:color="auto"/>
                  </w:tcBorders>
                </w:tcPr>
                <w:p w14:paraId="3C9C5242"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свакодневно</w:t>
                  </w:r>
                </w:p>
              </w:tc>
            </w:tr>
          </w:tbl>
          <w:p w14:paraId="01BFF7B6" w14:textId="77777777" w:rsidR="00937522" w:rsidRDefault="00550077">
            <w:pPr>
              <w:rPr>
                <w:rFonts w:ascii="Times New Roman" w:hAnsi="Times New Roman" w:cs="Times New Roman"/>
                <w:lang w:val="sr-Cyrl-CS"/>
              </w:rPr>
            </w:pPr>
            <w:r>
              <w:rPr>
                <w:rFonts w:ascii="Times New Roman" w:hAnsi="Times New Roman" w:cs="Times New Roman"/>
                <w:b/>
                <w:lang w:val="sr-Cyrl-RS"/>
              </w:rPr>
              <w:t xml:space="preserve">            </w:t>
            </w:r>
            <w:r>
              <w:rPr>
                <w:rFonts w:ascii="Times New Roman" w:hAnsi="Times New Roman" w:cs="Times New Roman"/>
                <w:lang w:val="sr-Cyrl-CS"/>
              </w:rPr>
              <w:t xml:space="preserve">Пратеће активности се реализирају у периоду слободног времена. </w:t>
            </w:r>
          </w:p>
          <w:p w14:paraId="3C8EB39F" w14:textId="77777777" w:rsidR="00937522" w:rsidRDefault="00550077">
            <w:pPr>
              <w:ind w:left="284"/>
              <w:rPr>
                <w:rFonts w:ascii="Times New Roman" w:hAnsi="Times New Roman" w:cs="Times New Roman"/>
                <w:lang w:val="sr-Cyrl-CS"/>
              </w:rPr>
            </w:pPr>
            <w:r>
              <w:rPr>
                <w:rFonts w:ascii="Times New Roman" w:hAnsi="Times New Roman" w:cs="Times New Roman"/>
                <w:lang w:val="sr-Cyrl-CS"/>
              </w:rPr>
              <w:lastRenderedPageBreak/>
              <w:tab/>
              <w:t>Пратеће активности су тематски подељене у пет група:</w:t>
            </w:r>
          </w:p>
          <w:p w14:paraId="498D9E93" w14:textId="77777777" w:rsidR="00937522" w:rsidRDefault="00550077">
            <w:pPr>
              <w:numPr>
                <w:ilvl w:val="0"/>
                <w:numId w:val="37"/>
              </w:numPr>
              <w:spacing w:before="0"/>
              <w:ind w:left="1418"/>
              <w:jc w:val="left"/>
              <w:rPr>
                <w:rFonts w:ascii="Times New Roman" w:hAnsi="Times New Roman" w:cs="Times New Roman"/>
                <w:lang w:val="sr-Cyrl-CS"/>
              </w:rPr>
            </w:pPr>
            <w:r>
              <w:rPr>
                <w:rFonts w:ascii="Times New Roman" w:hAnsi="Times New Roman" w:cs="Times New Roman"/>
                <w:lang w:val="sr-Latn-RS"/>
              </w:rPr>
              <w:t>Мала школа великих ствари</w:t>
            </w:r>
          </w:p>
          <w:p w14:paraId="590946A4" w14:textId="77777777" w:rsidR="00937522" w:rsidRDefault="00550077">
            <w:pPr>
              <w:numPr>
                <w:ilvl w:val="0"/>
                <w:numId w:val="37"/>
              </w:numPr>
              <w:spacing w:before="0"/>
              <w:ind w:left="1418"/>
              <w:jc w:val="left"/>
              <w:rPr>
                <w:rFonts w:ascii="Times New Roman" w:hAnsi="Times New Roman" w:cs="Times New Roman"/>
                <w:lang w:val="sr-Cyrl-CS"/>
              </w:rPr>
            </w:pPr>
            <w:r>
              <w:rPr>
                <w:rFonts w:ascii="Times New Roman" w:hAnsi="Times New Roman" w:cs="Times New Roman"/>
                <w:lang w:val="sr-Cyrl-CS"/>
              </w:rPr>
              <w:t>Оловка пише срцем</w:t>
            </w:r>
          </w:p>
          <w:p w14:paraId="53E7E83B" w14:textId="77777777" w:rsidR="00937522" w:rsidRDefault="00550077">
            <w:pPr>
              <w:numPr>
                <w:ilvl w:val="0"/>
                <w:numId w:val="37"/>
              </w:numPr>
              <w:spacing w:before="0"/>
              <w:ind w:left="1418"/>
              <w:jc w:val="left"/>
              <w:rPr>
                <w:rFonts w:ascii="Times New Roman" w:hAnsi="Times New Roman" w:cs="Times New Roman"/>
                <w:lang w:val="sr-Cyrl-CS"/>
              </w:rPr>
            </w:pPr>
            <w:r>
              <w:rPr>
                <w:rFonts w:ascii="Times New Roman" w:hAnsi="Times New Roman" w:cs="Times New Roman"/>
                <w:lang w:val="sr-Cyrl-CS"/>
              </w:rPr>
              <w:t>Шарам - стварам</w:t>
            </w:r>
          </w:p>
          <w:p w14:paraId="02C4F36F" w14:textId="77777777" w:rsidR="00937522" w:rsidRDefault="00550077">
            <w:pPr>
              <w:numPr>
                <w:ilvl w:val="0"/>
                <w:numId w:val="37"/>
              </w:numPr>
              <w:spacing w:before="0"/>
              <w:ind w:left="1418"/>
              <w:jc w:val="left"/>
              <w:rPr>
                <w:rFonts w:ascii="Times New Roman" w:hAnsi="Times New Roman" w:cs="Times New Roman"/>
                <w:lang w:val="sr-Cyrl-CS"/>
              </w:rPr>
            </w:pPr>
            <w:r>
              <w:rPr>
                <w:rFonts w:ascii="Times New Roman" w:hAnsi="Times New Roman" w:cs="Times New Roman"/>
                <w:lang w:val="sr-Cyrl-CS"/>
              </w:rPr>
              <w:t>Певам, плешем, глумим</w:t>
            </w:r>
          </w:p>
          <w:p w14:paraId="58BB8E30" w14:textId="77777777" w:rsidR="00937522" w:rsidRDefault="00550077">
            <w:pPr>
              <w:numPr>
                <w:ilvl w:val="0"/>
                <w:numId w:val="37"/>
              </w:numPr>
              <w:spacing w:before="0"/>
              <w:ind w:left="1418"/>
              <w:jc w:val="left"/>
              <w:rPr>
                <w:rFonts w:ascii="Times New Roman" w:hAnsi="Times New Roman" w:cs="Times New Roman"/>
                <w:lang w:val="sr-Cyrl-CS"/>
              </w:rPr>
            </w:pPr>
            <w:r>
              <w:rPr>
                <w:rFonts w:ascii="Times New Roman" w:hAnsi="Times New Roman" w:cs="Times New Roman"/>
                <w:lang w:val="sr-Cyrl-CS"/>
              </w:rPr>
              <w:t>Игре без граница</w:t>
            </w:r>
            <w:r>
              <w:rPr>
                <w:rFonts w:ascii="Times New Roman" w:hAnsi="Times New Roman" w:cs="Times New Roman"/>
                <w:b/>
                <w:lang w:val="sr-Cyrl-CS"/>
              </w:rPr>
              <w:tab/>
            </w:r>
          </w:p>
          <w:p w14:paraId="2E4AAF5E" w14:textId="77777777" w:rsidR="00937522" w:rsidRDefault="00550077">
            <w:pPr>
              <w:ind w:left="284"/>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 xml:space="preserve">Мала школа великих ствари </w:t>
            </w:r>
            <w:r>
              <w:rPr>
                <w:rFonts w:ascii="Times New Roman" w:hAnsi="Times New Roman" w:cs="Times New Roman"/>
                <w:lang w:val="sr-Cyrl-CS"/>
              </w:rPr>
              <w:t>је област која обухвата учење о социјалним и културним тековинама</w:t>
            </w:r>
            <w:r>
              <w:rPr>
                <w:rFonts w:ascii="Times New Roman" w:hAnsi="Times New Roman" w:cs="Times New Roman"/>
                <w:lang w:val="sr-Latn-RS"/>
              </w:rPr>
              <w:t xml:space="preserve">, </w:t>
            </w:r>
            <w:r>
              <w:rPr>
                <w:rFonts w:ascii="Times New Roman" w:hAnsi="Times New Roman" w:cs="Times New Roman"/>
                <w:lang w:val="sr-Cyrl-CS"/>
              </w:rPr>
              <w:t>историјским и научним чињеницама, о екологији и екосистему наше планете, али и даље. Учимо о пожељним и непожељним облицима понашања, о односима са собом и окружењем, о начинима комуникације, о традицији и модернизацији, о обевезама које носи наше присуство на планети и последицама неодговорног понашања  итд. Исто тако, учимо основе лепог понашања, правима, обавезама, емоцијама...</w:t>
            </w:r>
          </w:p>
          <w:p w14:paraId="02367129" w14:textId="77777777" w:rsidR="00937522" w:rsidRDefault="00550077">
            <w:pPr>
              <w:ind w:left="284"/>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 xml:space="preserve">Оловка пише срцем </w:t>
            </w:r>
            <w:r>
              <w:rPr>
                <w:rFonts w:ascii="Times New Roman" w:hAnsi="Times New Roman" w:cs="Times New Roman"/>
                <w:lang w:val="sr-Cyrl-CS"/>
              </w:rPr>
              <w:t>је област која има за циљ да помогне ученику да савлада теме прописане школским планом и програмом, али и да прошири његово литерарно знање. Кроз ову активност ученици ће развити способност говорног изражаја, комуникацијске способности, развијање способности за емоционални доживљај и разумевање књижевног изражаја, учење нових термина (богаћење речника). Короз ову активност ученици утврђују градиво српског језика и књижевности порисано планом и програмом.</w:t>
            </w:r>
          </w:p>
          <w:p w14:paraId="7D9FD45C" w14:textId="77777777" w:rsidR="00937522" w:rsidRDefault="00550077">
            <w:pPr>
              <w:ind w:left="284"/>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 xml:space="preserve">Шарам - стварам </w:t>
            </w:r>
            <w:r>
              <w:rPr>
                <w:rFonts w:ascii="Times New Roman" w:hAnsi="Times New Roman" w:cs="Times New Roman"/>
                <w:lang w:val="sr-Cyrl-CS"/>
              </w:rPr>
              <w:t xml:space="preserve">је ликовно-вајарска секција. Уз помоћ облика и боја до уметничког изражаја. </w:t>
            </w:r>
          </w:p>
          <w:p w14:paraId="77A2BC8A" w14:textId="77777777" w:rsidR="00937522" w:rsidRDefault="00550077">
            <w:pPr>
              <w:ind w:left="284"/>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Певам, плешем, глумим</w:t>
            </w:r>
            <w:r>
              <w:rPr>
                <w:rFonts w:ascii="Times New Roman" w:hAnsi="Times New Roman" w:cs="Times New Roman"/>
                <w:lang w:val="sr-Cyrl-CS"/>
              </w:rPr>
              <w:t xml:space="preserve"> је музичка-драмска секција. Ритам, покрет, звук, глас су елементи које ће деца користити у малим музичким и драмским радионицама. </w:t>
            </w:r>
          </w:p>
          <w:p w14:paraId="3927F949" w14:textId="77777777" w:rsidR="00937522" w:rsidRDefault="00550077">
            <w:pPr>
              <w:ind w:left="284"/>
              <w:rPr>
                <w:rFonts w:ascii="Times New Roman" w:hAnsi="Times New Roman" w:cs="Times New Roman"/>
                <w:lang w:val="sr-Latn-RS"/>
              </w:rPr>
            </w:pPr>
            <w:r>
              <w:rPr>
                <w:rFonts w:ascii="Times New Roman" w:hAnsi="Times New Roman" w:cs="Times New Roman"/>
                <w:lang w:val="sr-Cyrl-CS"/>
              </w:rPr>
              <w:tab/>
            </w:r>
            <w:r>
              <w:rPr>
                <w:rFonts w:ascii="Times New Roman" w:hAnsi="Times New Roman" w:cs="Times New Roman"/>
                <w:b/>
                <w:lang w:val="sr-Cyrl-CS"/>
              </w:rPr>
              <w:t>Игре без граница</w:t>
            </w:r>
            <w:r>
              <w:rPr>
                <w:rFonts w:ascii="Times New Roman" w:hAnsi="Times New Roman" w:cs="Times New Roman"/>
                <w:lang w:val="sr-Cyrl-CS"/>
              </w:rPr>
              <w:t xml:space="preserve"> је активност проистекла из потребе деце за игром и рекреацијом. Игре доприносе њиховом идивидуалном моторичком развоју, развоју другарства и начина комуникације. </w:t>
            </w:r>
            <w:r>
              <w:rPr>
                <w:rFonts w:ascii="Times New Roman" w:hAnsi="Times New Roman" w:cs="Times New Roman"/>
                <w:lang w:val="sr-Latn-RS"/>
              </w:rPr>
              <w:t xml:space="preserve"> </w:t>
            </w:r>
          </w:p>
          <w:p w14:paraId="4D9348CD" w14:textId="77777777" w:rsidR="00937522" w:rsidRDefault="00937522">
            <w:pPr>
              <w:ind w:left="284"/>
              <w:jc w:val="center"/>
              <w:rPr>
                <w:rFonts w:ascii="Times New Roman" w:hAnsi="Times New Roman" w:cs="Times New Roman"/>
                <w:lang w:val="sr-Cyrl-RS"/>
              </w:rPr>
            </w:pPr>
          </w:p>
          <w:p w14:paraId="265CADCD" w14:textId="77777777" w:rsidR="00937522" w:rsidRDefault="00937522">
            <w:pPr>
              <w:ind w:left="284"/>
              <w:jc w:val="center"/>
              <w:rPr>
                <w:rFonts w:ascii="Times New Roman" w:hAnsi="Times New Roman" w:cs="Times New Roman"/>
                <w:lang w:val="sr-Cyrl-RS"/>
              </w:rPr>
            </w:pPr>
          </w:p>
          <w:p w14:paraId="4C845655" w14:textId="77777777" w:rsidR="00937522" w:rsidRDefault="00550077">
            <w:pPr>
              <w:ind w:left="284"/>
              <w:jc w:val="center"/>
              <w:rPr>
                <w:rFonts w:ascii="Times New Roman" w:hAnsi="Times New Roman" w:cs="Times New Roman"/>
                <w:lang w:val="sr-Latn-RS"/>
              </w:rPr>
            </w:pPr>
            <w:r>
              <w:rPr>
                <w:rFonts w:ascii="Times New Roman" w:hAnsi="Times New Roman" w:cs="Times New Roman"/>
                <w:lang w:val="sr-Cyrl-RS"/>
              </w:rPr>
              <w:t>ГОДИШЊИ ПЛАН И ПРОГРАМ РАДА ВЕЋА НАСТАВНИКА У ПРОДУЖЕНОМ БОРАВКУ</w:t>
            </w:r>
          </w:p>
        </w:tc>
      </w:tr>
      <w:tr w:rsidR="00937522" w14:paraId="600DE3E3" w14:textId="77777777">
        <w:trPr>
          <w:trHeight w:val="50"/>
          <w:tblCellSpacing w:w="15" w:type="dxa"/>
          <w:jc w:val="center"/>
        </w:trPr>
        <w:tc>
          <w:tcPr>
            <w:tcW w:w="9204" w:type="dxa"/>
            <w:shd w:val="clear" w:color="auto" w:fill="FFFFFF"/>
            <w:vAlign w:val="center"/>
          </w:tcPr>
          <w:p w14:paraId="30B30D4D" w14:textId="77777777" w:rsidR="00937522" w:rsidRDefault="00937522">
            <w:pPr>
              <w:spacing w:before="0" w:line="280" w:lineRule="atLeast"/>
              <w:jc w:val="left"/>
              <w:rPr>
                <w:rFonts w:ascii="Times New Roman" w:hAnsi="Times New Roman" w:cs="Times New Roman"/>
                <w:color w:val="000000"/>
                <w:lang w:val="sr-Cyrl-RS" w:eastAsia="sr-Latn-RS"/>
              </w:rPr>
            </w:pPr>
          </w:p>
          <w:p w14:paraId="60121B63"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Септембар:</w:t>
            </w:r>
          </w:p>
          <w:p w14:paraId="31B18BB1" w14:textId="77777777" w:rsidR="00937522" w:rsidRDefault="00550077">
            <w:pPr>
              <w:numPr>
                <w:ilvl w:val="0"/>
                <w:numId w:val="38"/>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Пријављивање ученика и упис у продужени боравак</w:t>
            </w:r>
          </w:p>
          <w:p w14:paraId="0348E045" w14:textId="77777777" w:rsidR="00937522" w:rsidRDefault="00550077">
            <w:pPr>
              <w:numPr>
                <w:ilvl w:val="0"/>
                <w:numId w:val="38"/>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Дневна организација времена- режим рада по групама</w:t>
            </w:r>
          </w:p>
          <w:p w14:paraId="1DD057D0" w14:textId="77777777" w:rsidR="00937522" w:rsidRDefault="00550077">
            <w:pPr>
              <w:numPr>
                <w:ilvl w:val="0"/>
                <w:numId w:val="38"/>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Вођење педагошке документације</w:t>
            </w:r>
          </w:p>
          <w:p w14:paraId="5CC58880" w14:textId="77777777" w:rsidR="00937522" w:rsidRDefault="00550077">
            <w:pPr>
              <w:numPr>
                <w:ilvl w:val="0"/>
                <w:numId w:val="38"/>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Разговор са психологом школе- узимање података о ученицима првог разреда</w:t>
            </w:r>
          </w:p>
          <w:p w14:paraId="2112815A"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Октобар:</w:t>
            </w:r>
          </w:p>
          <w:p w14:paraId="5DF90DEB" w14:textId="77777777" w:rsidR="00937522" w:rsidRDefault="00550077">
            <w:pPr>
              <w:numPr>
                <w:ilvl w:val="0"/>
                <w:numId w:val="39"/>
              </w:numPr>
              <w:tabs>
                <w:tab w:val="clear" w:pos="720"/>
              </w:tabs>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Сарадња са наставницима- израда домаћих задатака</w:t>
            </w:r>
          </w:p>
          <w:p w14:paraId="3697E15D" w14:textId="77777777" w:rsidR="00937522" w:rsidRDefault="00550077">
            <w:pPr>
              <w:numPr>
                <w:ilvl w:val="0"/>
                <w:numId w:val="39"/>
              </w:numPr>
              <w:tabs>
                <w:tab w:val="clear" w:pos="720"/>
              </w:tabs>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Индивидуална помоћ појединим ученицима</w:t>
            </w:r>
          </w:p>
          <w:p w14:paraId="7BAD8353" w14:textId="77777777" w:rsidR="00937522" w:rsidRDefault="00550077">
            <w:pPr>
              <w:numPr>
                <w:ilvl w:val="0"/>
                <w:numId w:val="39"/>
              </w:numPr>
              <w:tabs>
                <w:tab w:val="clear" w:pos="720"/>
              </w:tabs>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lastRenderedPageBreak/>
              <w:t>Сарадња са ПП службом ( индивидуално понашање ученика)</w:t>
            </w:r>
          </w:p>
          <w:p w14:paraId="4A93FF7D" w14:textId="77777777" w:rsidR="00937522" w:rsidRDefault="00550077">
            <w:pPr>
              <w:numPr>
                <w:ilvl w:val="0"/>
                <w:numId w:val="39"/>
              </w:numPr>
              <w:tabs>
                <w:tab w:val="clear" w:pos="720"/>
              </w:tabs>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Уређење паноа на тему '' Јесен''</w:t>
            </w:r>
          </w:p>
          <w:p w14:paraId="2ABD2D76" w14:textId="77777777" w:rsidR="00937522" w:rsidRDefault="00550077">
            <w:pPr>
              <w:numPr>
                <w:ilvl w:val="0"/>
                <w:numId w:val="39"/>
              </w:numPr>
              <w:tabs>
                <w:tab w:val="clear" w:pos="720"/>
              </w:tabs>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Индивидуални  разговори са родитељима</w:t>
            </w:r>
          </w:p>
          <w:p w14:paraId="3685D38C" w14:textId="77777777" w:rsidR="00937522" w:rsidRDefault="00550077">
            <w:pPr>
              <w:numPr>
                <w:ilvl w:val="0"/>
                <w:numId w:val="39"/>
              </w:numPr>
              <w:tabs>
                <w:tab w:val="clear" w:pos="720"/>
              </w:tabs>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Cyrl-RS" w:eastAsia="sr-Latn-RS"/>
              </w:rPr>
              <w:t>Прослава Дана школе</w:t>
            </w:r>
          </w:p>
          <w:p w14:paraId="471166DE"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Новембар:</w:t>
            </w:r>
          </w:p>
          <w:p w14:paraId="01A437A8" w14:textId="77777777" w:rsidR="00937522" w:rsidRDefault="00550077">
            <w:pPr>
              <w:numPr>
                <w:ilvl w:val="0"/>
                <w:numId w:val="40"/>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Организовање забавног живота ученика</w:t>
            </w:r>
          </w:p>
          <w:p w14:paraId="13F7D5D1" w14:textId="77777777" w:rsidR="00937522" w:rsidRDefault="00550077">
            <w:pPr>
              <w:numPr>
                <w:ilvl w:val="0"/>
                <w:numId w:val="40"/>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Сарадња са библиотеком</w:t>
            </w:r>
          </w:p>
          <w:p w14:paraId="25D265BB" w14:textId="77777777" w:rsidR="00937522" w:rsidRDefault="00550077">
            <w:pPr>
              <w:numPr>
                <w:ilvl w:val="0"/>
                <w:numId w:val="40"/>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Редовно праћење рада слабих ученика  ( пружање помоћи )</w:t>
            </w:r>
          </w:p>
          <w:p w14:paraId="13957BC2" w14:textId="77777777" w:rsidR="00937522" w:rsidRDefault="00550077">
            <w:pPr>
              <w:numPr>
                <w:ilvl w:val="0"/>
                <w:numId w:val="40"/>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Континуирано одржавање сарадње са учитељима и ђачким родитељима</w:t>
            </w:r>
          </w:p>
          <w:p w14:paraId="68B981E0"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Децембар:</w:t>
            </w:r>
          </w:p>
          <w:p w14:paraId="2FB86001" w14:textId="77777777" w:rsidR="00937522" w:rsidRDefault="00550077">
            <w:pPr>
              <w:numPr>
                <w:ilvl w:val="0"/>
                <w:numId w:val="41"/>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Праћење и усвајање хигијенских навика, уредност школског прибора, естетска израда домаћих задатака</w:t>
            </w:r>
          </w:p>
          <w:p w14:paraId="4F47DEA1" w14:textId="77777777" w:rsidR="00937522" w:rsidRDefault="00550077">
            <w:pPr>
              <w:numPr>
                <w:ilvl w:val="0"/>
                <w:numId w:val="41"/>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Разматрање успеха и дисциплине у продуженом боравку</w:t>
            </w:r>
          </w:p>
          <w:p w14:paraId="13349F48" w14:textId="77777777" w:rsidR="00937522" w:rsidRDefault="00550077">
            <w:pPr>
              <w:numPr>
                <w:ilvl w:val="0"/>
                <w:numId w:val="41"/>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Прослава Нове године и уређење паноа</w:t>
            </w:r>
          </w:p>
          <w:p w14:paraId="64CF49FF"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Јануар:</w:t>
            </w:r>
          </w:p>
          <w:p w14:paraId="7F56A85B" w14:textId="77777777" w:rsidR="00937522" w:rsidRDefault="00550077">
            <w:pPr>
              <w:numPr>
                <w:ilvl w:val="0"/>
                <w:numId w:val="42"/>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Развијање говорне културе</w:t>
            </w:r>
          </w:p>
          <w:p w14:paraId="3A859A67" w14:textId="77777777" w:rsidR="00937522" w:rsidRDefault="00550077">
            <w:pPr>
              <w:numPr>
                <w:ilvl w:val="0"/>
                <w:numId w:val="42"/>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Чување школске имовине и личне својине</w:t>
            </w:r>
          </w:p>
          <w:p w14:paraId="32813843" w14:textId="77777777" w:rsidR="00937522" w:rsidRDefault="00550077">
            <w:pPr>
              <w:numPr>
                <w:ilvl w:val="0"/>
                <w:numId w:val="42"/>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Обележавање школске славе Свети Сава</w:t>
            </w:r>
          </w:p>
          <w:p w14:paraId="225829D3"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Фебруар- Март:</w:t>
            </w:r>
          </w:p>
          <w:p w14:paraId="2B494212" w14:textId="77777777" w:rsidR="00937522" w:rsidRDefault="00550077">
            <w:pPr>
              <w:numPr>
                <w:ilvl w:val="0"/>
                <w:numId w:val="43"/>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Вођење педагошке документације</w:t>
            </w:r>
          </w:p>
          <w:p w14:paraId="34786BC8" w14:textId="77777777" w:rsidR="00937522" w:rsidRDefault="00550077">
            <w:pPr>
              <w:numPr>
                <w:ilvl w:val="0"/>
                <w:numId w:val="43"/>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Читање дечје штампе</w:t>
            </w:r>
          </w:p>
          <w:p w14:paraId="0ACB96D3" w14:textId="77777777" w:rsidR="00937522" w:rsidRDefault="00550077">
            <w:pPr>
              <w:numPr>
                <w:ilvl w:val="0"/>
                <w:numId w:val="43"/>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Уочавање промена у природи кроз разговор и посматрање природе</w:t>
            </w:r>
          </w:p>
          <w:p w14:paraId="3F65D4D9" w14:textId="77777777" w:rsidR="00937522" w:rsidRDefault="00550077">
            <w:pPr>
              <w:numPr>
                <w:ilvl w:val="0"/>
                <w:numId w:val="43"/>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Уређење паноа поводом доласка пролећа</w:t>
            </w:r>
          </w:p>
          <w:p w14:paraId="40A36B83"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Април:</w:t>
            </w:r>
          </w:p>
          <w:p w14:paraId="586062E5" w14:textId="77777777" w:rsidR="00937522" w:rsidRDefault="00550077">
            <w:pPr>
              <w:numPr>
                <w:ilvl w:val="0"/>
                <w:numId w:val="44"/>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Рад са ученицима који заостају у учењу</w:t>
            </w:r>
          </w:p>
          <w:p w14:paraId="04BED106" w14:textId="77777777" w:rsidR="00937522" w:rsidRDefault="00550077">
            <w:pPr>
              <w:numPr>
                <w:ilvl w:val="0"/>
                <w:numId w:val="44"/>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Разматрање успеха и дисциплине на тромесечју</w:t>
            </w:r>
          </w:p>
          <w:p w14:paraId="276580E3" w14:textId="77777777" w:rsidR="00937522" w:rsidRDefault="00550077">
            <w:pPr>
              <w:numPr>
                <w:ilvl w:val="0"/>
                <w:numId w:val="44"/>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Рад секција</w:t>
            </w:r>
          </w:p>
          <w:p w14:paraId="7C0E56A8" w14:textId="77777777" w:rsidR="00937522" w:rsidRDefault="00550077">
            <w:pPr>
              <w:numPr>
                <w:ilvl w:val="0"/>
                <w:numId w:val="44"/>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Cyrl-RS" w:eastAsia="sr-Latn-RS"/>
              </w:rPr>
              <w:t>Васкрс</w:t>
            </w:r>
          </w:p>
          <w:p w14:paraId="4D1F7533"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Мај:</w:t>
            </w:r>
          </w:p>
          <w:p w14:paraId="4ADFFD45" w14:textId="77777777" w:rsidR="00937522" w:rsidRDefault="00550077">
            <w:pPr>
              <w:numPr>
                <w:ilvl w:val="0"/>
                <w:numId w:val="45"/>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Сарадња наставника у боравку и наставника у настави</w:t>
            </w:r>
          </w:p>
          <w:p w14:paraId="0E040E72" w14:textId="77777777" w:rsidR="00937522" w:rsidRDefault="00550077">
            <w:pPr>
              <w:numPr>
                <w:ilvl w:val="0"/>
                <w:numId w:val="45"/>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Однос ученика према раду и учењу</w:t>
            </w:r>
          </w:p>
          <w:p w14:paraId="4CAADEBD" w14:textId="77777777" w:rsidR="00937522" w:rsidRDefault="00550077">
            <w:pPr>
              <w:numPr>
                <w:ilvl w:val="0"/>
                <w:numId w:val="45"/>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Индивидуални рад са ученицима</w:t>
            </w:r>
          </w:p>
          <w:p w14:paraId="522FE2C2" w14:textId="77777777" w:rsidR="00937522" w:rsidRDefault="00937522">
            <w:pPr>
              <w:spacing w:before="0" w:line="280" w:lineRule="atLeast"/>
              <w:jc w:val="left"/>
              <w:rPr>
                <w:rFonts w:ascii="Times New Roman" w:hAnsi="Times New Roman" w:cs="Times New Roman"/>
                <w:color w:val="000000"/>
                <w:lang w:val="sr-Latn-RS" w:eastAsia="sr-Latn-RS"/>
              </w:rPr>
            </w:pPr>
          </w:p>
          <w:p w14:paraId="121B0E1C"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Јун:</w:t>
            </w:r>
          </w:p>
          <w:p w14:paraId="32F915A6" w14:textId="77777777" w:rsidR="00937522" w:rsidRDefault="00550077">
            <w:pPr>
              <w:numPr>
                <w:ilvl w:val="0"/>
                <w:numId w:val="46"/>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Разматрање рада и постигнутих резултата у учењу и дисциплини</w:t>
            </w:r>
          </w:p>
          <w:p w14:paraId="18C0541A" w14:textId="77777777" w:rsidR="00937522" w:rsidRDefault="00550077">
            <w:pPr>
              <w:numPr>
                <w:ilvl w:val="0"/>
                <w:numId w:val="46"/>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Резултати друштвених активности</w:t>
            </w:r>
          </w:p>
          <w:p w14:paraId="25673846" w14:textId="77777777" w:rsidR="00937522" w:rsidRDefault="00550077">
            <w:pPr>
              <w:numPr>
                <w:ilvl w:val="0"/>
                <w:numId w:val="46"/>
              </w:num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Избор руководства актива и евентуална измена  и допуна програма за наредну школску годину</w:t>
            </w:r>
          </w:p>
          <w:p w14:paraId="03E68C35" w14:textId="77777777" w:rsidR="00937522" w:rsidRDefault="00550077">
            <w:pPr>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Август:</w:t>
            </w:r>
          </w:p>
          <w:p w14:paraId="3E9D7843" w14:textId="77777777" w:rsidR="00937522" w:rsidRDefault="00550077">
            <w:pPr>
              <w:numPr>
                <w:ilvl w:val="0"/>
                <w:numId w:val="47"/>
              </w:numPr>
              <w:tabs>
                <w:tab w:val="clear" w:pos="720"/>
              </w:tabs>
              <w:spacing w:before="0" w:line="280" w:lineRule="atLeast"/>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Распоред група и наставника у продуженом боравку</w:t>
            </w:r>
          </w:p>
          <w:p w14:paraId="3A1B8638" w14:textId="77777777" w:rsidR="00937522" w:rsidRDefault="00550077">
            <w:pPr>
              <w:numPr>
                <w:ilvl w:val="0"/>
                <w:numId w:val="48"/>
              </w:numPr>
              <w:spacing w:before="0" w:after="200" w:line="280" w:lineRule="atLeast"/>
              <w:jc w:val="left"/>
              <w:rPr>
                <w:rFonts w:ascii="Times New Roman" w:hAnsi="Times New Roman" w:cs="Times New Roman"/>
                <w:color w:val="000000"/>
                <w:sz w:val="22"/>
                <w:szCs w:val="22"/>
                <w:lang w:val="sr-Cyrl-RS" w:eastAsia="sr-Latn-RS"/>
              </w:rPr>
            </w:pPr>
            <w:r>
              <w:rPr>
                <w:rFonts w:ascii="Times New Roman" w:hAnsi="Times New Roman" w:cs="Times New Roman"/>
                <w:color w:val="000000"/>
                <w:sz w:val="22"/>
                <w:szCs w:val="22"/>
                <w:lang w:val="sr-Latn-RS" w:eastAsia="sr-Latn-RS"/>
              </w:rPr>
              <w:t>Припрема наставних средстава и друштвених игара и евентуална набавка нових</w:t>
            </w:r>
          </w:p>
          <w:p w14:paraId="4CF8F10D" w14:textId="77777777" w:rsidR="00937522" w:rsidRDefault="00937522">
            <w:pPr>
              <w:spacing w:before="0"/>
              <w:jc w:val="center"/>
              <w:rPr>
                <w:rFonts w:ascii="Times New Roman" w:hAnsi="Times New Roman" w:cs="Times New Roman"/>
              </w:rPr>
            </w:pPr>
          </w:p>
          <w:p w14:paraId="05447058" w14:textId="77777777" w:rsidR="00A275D9" w:rsidRDefault="00A275D9">
            <w:pPr>
              <w:spacing w:before="0"/>
              <w:jc w:val="center"/>
              <w:rPr>
                <w:rFonts w:ascii="Times New Roman" w:hAnsi="Times New Roman" w:cs="Times New Roman"/>
              </w:rPr>
            </w:pPr>
          </w:p>
          <w:p w14:paraId="2D9693AC" w14:textId="77777777" w:rsidR="00A275D9" w:rsidRDefault="00A275D9">
            <w:pPr>
              <w:spacing w:before="0"/>
              <w:jc w:val="center"/>
              <w:rPr>
                <w:rFonts w:ascii="Times New Roman" w:hAnsi="Times New Roman" w:cs="Times New Roman"/>
              </w:rPr>
            </w:pPr>
          </w:p>
          <w:p w14:paraId="04ABEDB4" w14:textId="77777777" w:rsidR="00A275D9" w:rsidRDefault="00A275D9">
            <w:pPr>
              <w:spacing w:before="0"/>
              <w:jc w:val="center"/>
              <w:rPr>
                <w:rFonts w:ascii="Times New Roman" w:hAnsi="Times New Roman" w:cs="Times New Roman"/>
              </w:rPr>
            </w:pPr>
          </w:p>
          <w:p w14:paraId="52CAB90E" w14:textId="77777777" w:rsidR="00937522" w:rsidRDefault="00550077">
            <w:pPr>
              <w:spacing w:before="0"/>
              <w:jc w:val="center"/>
              <w:rPr>
                <w:rFonts w:ascii="Times New Roman" w:hAnsi="Times New Roman" w:cs="Times New Roman"/>
              </w:rPr>
            </w:pPr>
            <w:proofErr w:type="spellStart"/>
            <w:r>
              <w:rPr>
                <w:rFonts w:ascii="Times New Roman" w:hAnsi="Times New Roman" w:cs="Times New Roman"/>
              </w:rPr>
              <w:lastRenderedPageBreak/>
              <w:t>Распоред</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у </w:t>
            </w:r>
            <w:proofErr w:type="spellStart"/>
            <w:r>
              <w:rPr>
                <w:rFonts w:ascii="Times New Roman" w:hAnsi="Times New Roman" w:cs="Times New Roman"/>
              </w:rPr>
              <w:t>продуженом</w:t>
            </w:r>
            <w:proofErr w:type="spellEnd"/>
            <w:r>
              <w:rPr>
                <w:rFonts w:ascii="Times New Roman" w:hAnsi="Times New Roman" w:cs="Times New Roman"/>
              </w:rPr>
              <w:t xml:space="preserve"> </w:t>
            </w:r>
            <w:proofErr w:type="spellStart"/>
            <w:r>
              <w:rPr>
                <w:rFonts w:ascii="Times New Roman" w:hAnsi="Times New Roman" w:cs="Times New Roman"/>
              </w:rPr>
              <w:t>боравку</w:t>
            </w:r>
            <w:proofErr w:type="spellEnd"/>
          </w:p>
          <w:p w14:paraId="462A1D6F" w14:textId="77777777" w:rsidR="00937522" w:rsidRDefault="00550077">
            <w:pPr>
              <w:spacing w:before="0"/>
              <w:jc w:val="left"/>
              <w:rPr>
                <w:rFonts w:ascii="Times New Roman" w:hAnsi="Times New Roman" w:cs="Times New Roman"/>
                <w:lang w:val="sr-Cyrl-RS"/>
              </w:rPr>
            </w:pPr>
            <w:r>
              <w:rPr>
                <w:rFonts w:ascii="Times New Roman" w:hAnsi="Times New Roman" w:cs="Times New Roman"/>
              </w:rPr>
              <w:t xml:space="preserve"> </w:t>
            </w:r>
            <w:proofErr w:type="spellStart"/>
            <w:r>
              <w:rPr>
                <w:rFonts w:ascii="Times New Roman" w:hAnsi="Times New Roman" w:cs="Times New Roman"/>
              </w:rPr>
              <w:t>Преподне</w:t>
            </w:r>
            <w:proofErr w:type="spellEnd"/>
            <w:r>
              <w:rPr>
                <w:rFonts w:ascii="Times New Roman" w:hAnsi="Times New Roman" w:cs="Times New Roman"/>
                <w:lang w:val="sr-Cyrl-RS"/>
              </w:rPr>
              <w:t xml:space="preserve"> </w:t>
            </w:r>
          </w:p>
          <w:p w14:paraId="58B812E0" w14:textId="77777777" w:rsidR="00937522" w:rsidRDefault="00937522">
            <w:pPr>
              <w:spacing w:before="0"/>
              <w:jc w:val="left"/>
              <w:rPr>
                <w:rFonts w:ascii="Times New Roman" w:hAnsi="Times New Roman" w:cs="Times New Roman"/>
              </w:rPr>
            </w:pPr>
          </w:p>
          <w:p w14:paraId="28B8F644" w14:textId="77777777" w:rsidR="00937522" w:rsidRDefault="00937522">
            <w:pPr>
              <w:spacing w:before="0"/>
              <w:jc w:val="center"/>
              <w:rPr>
                <w:rFonts w:ascii="Times New Roman" w:hAnsi="Times New Roman" w:cs="Times New Roman"/>
              </w:rPr>
            </w:pPr>
          </w:p>
          <w:tbl>
            <w:tblPr>
              <w:tblStyle w:val="TableGrid46"/>
              <w:tblpPr w:leftFromText="180" w:rightFromText="180" w:vertAnchor="page" w:horzAnchor="margin" w:tblpY="861"/>
              <w:tblOverlap w:val="never"/>
              <w:tblW w:w="9493" w:type="dxa"/>
              <w:tblLook w:val="04A0" w:firstRow="1" w:lastRow="0" w:firstColumn="1" w:lastColumn="0" w:noHBand="0" w:noVBand="1"/>
            </w:tblPr>
            <w:tblGrid>
              <w:gridCol w:w="1838"/>
              <w:gridCol w:w="7655"/>
            </w:tblGrid>
            <w:tr w:rsidR="00A275D9" w14:paraId="7FDE6082" w14:textId="77777777" w:rsidTr="00A275D9">
              <w:tc>
                <w:tcPr>
                  <w:tcW w:w="1838" w:type="dxa"/>
                  <w:shd w:val="clear" w:color="auto" w:fill="D9D9D9" w:themeFill="background1" w:themeFillShade="D9"/>
                </w:tcPr>
                <w:p w14:paraId="5ACC4ED7" w14:textId="77777777" w:rsidR="00A275D9" w:rsidRDefault="00A275D9" w:rsidP="00A275D9">
                  <w:pPr>
                    <w:spacing w:before="0"/>
                    <w:jc w:val="left"/>
                    <w:rPr>
                      <w:rFonts w:ascii="Times New Roman" w:hAnsi="Times New Roman" w:cs="Times New Roman"/>
                      <w:b/>
                    </w:rPr>
                  </w:pPr>
                  <w:proofErr w:type="spellStart"/>
                  <w:r>
                    <w:rPr>
                      <w:rFonts w:ascii="Times New Roman" w:hAnsi="Times New Roman" w:cs="Times New Roman"/>
                      <w:b/>
                    </w:rPr>
                    <w:t>Сатница</w:t>
                  </w:r>
                  <w:proofErr w:type="spellEnd"/>
                  <w:r>
                    <w:rPr>
                      <w:rFonts w:ascii="Times New Roman" w:hAnsi="Times New Roman" w:cs="Times New Roman"/>
                      <w:b/>
                    </w:rPr>
                    <w:t xml:space="preserve"> </w:t>
                  </w:r>
                </w:p>
              </w:tc>
              <w:tc>
                <w:tcPr>
                  <w:tcW w:w="7655" w:type="dxa"/>
                  <w:shd w:val="clear" w:color="auto" w:fill="D9D9D9" w:themeFill="background1" w:themeFillShade="D9"/>
                </w:tcPr>
                <w:p w14:paraId="6AF97A86" w14:textId="77777777" w:rsidR="00A275D9" w:rsidRDefault="00A275D9" w:rsidP="00A275D9">
                  <w:pPr>
                    <w:spacing w:before="0"/>
                    <w:jc w:val="left"/>
                    <w:rPr>
                      <w:rFonts w:ascii="Times New Roman" w:hAnsi="Times New Roman" w:cs="Times New Roman"/>
                      <w:b/>
                    </w:rPr>
                  </w:pPr>
                  <w:proofErr w:type="spellStart"/>
                  <w:r>
                    <w:rPr>
                      <w:rFonts w:ascii="Times New Roman" w:hAnsi="Times New Roman" w:cs="Times New Roman"/>
                      <w:b/>
                    </w:rPr>
                    <w:t>Активности</w:t>
                  </w:r>
                  <w:proofErr w:type="spellEnd"/>
                  <w:r>
                    <w:rPr>
                      <w:rFonts w:ascii="Times New Roman" w:hAnsi="Times New Roman" w:cs="Times New Roman"/>
                      <w:b/>
                    </w:rPr>
                    <w:t xml:space="preserve"> </w:t>
                  </w:r>
                </w:p>
              </w:tc>
            </w:tr>
            <w:tr w:rsidR="00A275D9" w14:paraId="3E64E06E" w14:textId="77777777" w:rsidTr="00A275D9">
              <w:tc>
                <w:tcPr>
                  <w:tcW w:w="1838" w:type="dxa"/>
                </w:tcPr>
                <w:p w14:paraId="112968EB" w14:textId="77777777" w:rsidR="00A275D9" w:rsidRDefault="00A275D9" w:rsidP="00A275D9">
                  <w:pPr>
                    <w:spacing w:before="0"/>
                    <w:jc w:val="left"/>
                    <w:rPr>
                      <w:rFonts w:ascii="Times New Roman" w:hAnsi="Times New Roman" w:cs="Times New Roman"/>
                    </w:rPr>
                  </w:pPr>
                  <w:r>
                    <w:rPr>
                      <w:rFonts w:ascii="Times New Roman" w:hAnsi="Times New Roman" w:cs="Times New Roman"/>
                    </w:rPr>
                    <w:t>7:30 – 8:00</w:t>
                  </w:r>
                </w:p>
              </w:tc>
              <w:tc>
                <w:tcPr>
                  <w:tcW w:w="7655" w:type="dxa"/>
                </w:tcPr>
                <w:p w14:paraId="7CAAC56D" w14:textId="77777777" w:rsidR="00A275D9" w:rsidRDefault="00A275D9" w:rsidP="00A275D9">
                  <w:pPr>
                    <w:spacing w:before="0"/>
                    <w:jc w:val="left"/>
                    <w:rPr>
                      <w:rFonts w:ascii="Times New Roman" w:hAnsi="Times New Roman" w:cs="Times New Roman"/>
                    </w:rPr>
                  </w:pPr>
                  <w:proofErr w:type="spellStart"/>
                  <w:r>
                    <w:rPr>
                      <w:rFonts w:ascii="Times New Roman" w:hAnsi="Times New Roman" w:cs="Times New Roman"/>
                    </w:rPr>
                    <w:t>Пријем</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p>
              </w:tc>
            </w:tr>
            <w:tr w:rsidR="00A275D9" w14:paraId="7DA31826" w14:textId="77777777" w:rsidTr="00A275D9">
              <w:tc>
                <w:tcPr>
                  <w:tcW w:w="1838" w:type="dxa"/>
                </w:tcPr>
                <w:p w14:paraId="3F02C34A" w14:textId="77777777" w:rsidR="00A275D9" w:rsidRDefault="00A275D9" w:rsidP="00A275D9">
                  <w:pPr>
                    <w:spacing w:before="0"/>
                    <w:jc w:val="left"/>
                    <w:rPr>
                      <w:rFonts w:ascii="Times New Roman" w:hAnsi="Times New Roman" w:cs="Times New Roman"/>
                    </w:rPr>
                  </w:pPr>
                  <w:r>
                    <w:rPr>
                      <w:rFonts w:ascii="Times New Roman" w:hAnsi="Times New Roman" w:cs="Times New Roman"/>
                    </w:rPr>
                    <w:t>8:00 – 8:30</w:t>
                  </w:r>
                </w:p>
              </w:tc>
              <w:tc>
                <w:tcPr>
                  <w:tcW w:w="7655" w:type="dxa"/>
                </w:tcPr>
                <w:p w14:paraId="680AB3DD" w14:textId="77777777" w:rsidR="00A275D9" w:rsidRDefault="00A275D9" w:rsidP="00A275D9">
                  <w:pPr>
                    <w:spacing w:before="0"/>
                    <w:jc w:val="left"/>
                    <w:rPr>
                      <w:rFonts w:ascii="Times New Roman" w:hAnsi="Times New Roman" w:cs="Times New Roman"/>
                    </w:rPr>
                  </w:pPr>
                  <w:proofErr w:type="spellStart"/>
                  <w:r>
                    <w:rPr>
                      <w:rFonts w:ascii="Times New Roman" w:hAnsi="Times New Roman" w:cs="Times New Roman"/>
                    </w:rPr>
                    <w:t>Доручак</w:t>
                  </w:r>
                  <w:proofErr w:type="spellEnd"/>
                  <w:r>
                    <w:rPr>
                      <w:rFonts w:ascii="Times New Roman" w:hAnsi="Times New Roman" w:cs="Times New Roman"/>
                    </w:rPr>
                    <w:t xml:space="preserve"> </w:t>
                  </w:r>
                </w:p>
              </w:tc>
            </w:tr>
            <w:tr w:rsidR="00A275D9" w14:paraId="369DDB06" w14:textId="77777777" w:rsidTr="00A275D9">
              <w:tc>
                <w:tcPr>
                  <w:tcW w:w="1838" w:type="dxa"/>
                </w:tcPr>
                <w:p w14:paraId="74E25519" w14:textId="77777777" w:rsidR="00A275D9" w:rsidRDefault="00A275D9" w:rsidP="00A275D9">
                  <w:pPr>
                    <w:spacing w:before="0"/>
                    <w:jc w:val="left"/>
                    <w:rPr>
                      <w:rFonts w:ascii="Times New Roman" w:hAnsi="Times New Roman" w:cs="Times New Roman"/>
                    </w:rPr>
                  </w:pPr>
                  <w:r>
                    <w:rPr>
                      <w:rFonts w:ascii="Times New Roman" w:hAnsi="Times New Roman" w:cs="Times New Roman"/>
                    </w:rPr>
                    <w:t>8:30 – 9:00</w:t>
                  </w:r>
                </w:p>
              </w:tc>
              <w:tc>
                <w:tcPr>
                  <w:tcW w:w="7655" w:type="dxa"/>
                </w:tcPr>
                <w:p w14:paraId="29E7A47B" w14:textId="77777777" w:rsidR="00A275D9" w:rsidRDefault="00A275D9" w:rsidP="00A275D9">
                  <w:pPr>
                    <w:spacing w:before="0"/>
                    <w:jc w:val="left"/>
                    <w:rPr>
                      <w:rFonts w:ascii="Times New Roman" w:hAnsi="Times New Roman" w:cs="Times New Roman"/>
                    </w:rPr>
                  </w:pPr>
                  <w:proofErr w:type="spellStart"/>
                  <w:r>
                    <w:rPr>
                      <w:rFonts w:ascii="Times New Roman" w:hAnsi="Times New Roman" w:cs="Times New Roman"/>
                    </w:rPr>
                    <w:t>Слободно</w:t>
                  </w:r>
                  <w:proofErr w:type="spellEnd"/>
                  <w:r>
                    <w:rPr>
                      <w:rFonts w:ascii="Times New Roman" w:hAnsi="Times New Roman" w:cs="Times New Roman"/>
                    </w:rPr>
                    <w:t xml:space="preserve"> </w:t>
                  </w:r>
                  <w:proofErr w:type="spellStart"/>
                  <w:r>
                    <w:rPr>
                      <w:rFonts w:ascii="Times New Roman" w:hAnsi="Times New Roman" w:cs="Times New Roman"/>
                    </w:rPr>
                    <w:t>време</w:t>
                  </w:r>
                  <w:proofErr w:type="spellEnd"/>
                </w:p>
              </w:tc>
            </w:tr>
            <w:tr w:rsidR="00A275D9" w14:paraId="0406F62A" w14:textId="77777777" w:rsidTr="00A275D9">
              <w:tc>
                <w:tcPr>
                  <w:tcW w:w="1838" w:type="dxa"/>
                </w:tcPr>
                <w:p w14:paraId="60E854F0" w14:textId="77777777" w:rsidR="00A275D9" w:rsidRDefault="00A275D9" w:rsidP="00A275D9">
                  <w:pPr>
                    <w:spacing w:before="0"/>
                    <w:jc w:val="left"/>
                    <w:rPr>
                      <w:rFonts w:ascii="Times New Roman" w:hAnsi="Times New Roman" w:cs="Times New Roman"/>
                    </w:rPr>
                  </w:pPr>
                  <w:r>
                    <w:rPr>
                      <w:rFonts w:ascii="Times New Roman" w:hAnsi="Times New Roman" w:cs="Times New Roman"/>
                    </w:rPr>
                    <w:t>9:00 – 9:45</w:t>
                  </w:r>
                </w:p>
              </w:tc>
              <w:tc>
                <w:tcPr>
                  <w:tcW w:w="7655" w:type="dxa"/>
                </w:tcPr>
                <w:p w14:paraId="4C0F5A45" w14:textId="77777777" w:rsidR="00A275D9" w:rsidRDefault="00A275D9" w:rsidP="00A275D9">
                  <w:pPr>
                    <w:spacing w:before="0"/>
                    <w:jc w:val="left"/>
                    <w:rPr>
                      <w:rFonts w:ascii="Times New Roman" w:hAnsi="Times New Roman" w:cs="Times New Roman"/>
                    </w:rPr>
                  </w:pPr>
                  <w:r>
                    <w:rPr>
                      <w:rFonts w:ascii="Times New Roman" w:hAnsi="Times New Roman" w:cs="Times New Roman"/>
                    </w:rPr>
                    <w:t xml:space="preserve">Боравак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сунцу</w:t>
                  </w:r>
                  <w:proofErr w:type="spellEnd"/>
                  <w:r>
                    <w:rPr>
                      <w:rFonts w:ascii="Times New Roman" w:hAnsi="Times New Roman" w:cs="Times New Roman"/>
                    </w:rPr>
                    <w:t xml:space="preserve"> и </w:t>
                  </w:r>
                  <w:proofErr w:type="spellStart"/>
                  <w:r>
                    <w:rPr>
                      <w:rFonts w:ascii="Times New Roman" w:hAnsi="Times New Roman" w:cs="Times New Roman"/>
                    </w:rPr>
                    <w:t>свежем</w:t>
                  </w:r>
                  <w:proofErr w:type="spellEnd"/>
                  <w:r>
                    <w:rPr>
                      <w:rFonts w:ascii="Times New Roman" w:hAnsi="Times New Roman" w:cs="Times New Roman"/>
                    </w:rPr>
                    <w:t xml:space="preserve"> </w:t>
                  </w:r>
                  <w:proofErr w:type="spellStart"/>
                  <w:r>
                    <w:rPr>
                      <w:rFonts w:ascii="Times New Roman" w:hAnsi="Times New Roman" w:cs="Times New Roman"/>
                    </w:rPr>
                    <w:t>ваздуху</w:t>
                  </w:r>
                  <w:proofErr w:type="spellEnd"/>
                </w:p>
              </w:tc>
            </w:tr>
            <w:tr w:rsidR="00A275D9" w14:paraId="00696E3F" w14:textId="77777777" w:rsidTr="00A275D9">
              <w:tc>
                <w:tcPr>
                  <w:tcW w:w="1838" w:type="dxa"/>
                </w:tcPr>
                <w:p w14:paraId="1A1E6EB8" w14:textId="77777777" w:rsidR="00A275D9" w:rsidRDefault="00A275D9" w:rsidP="00A275D9">
                  <w:pPr>
                    <w:spacing w:before="0"/>
                    <w:jc w:val="left"/>
                    <w:rPr>
                      <w:rFonts w:ascii="Times New Roman" w:hAnsi="Times New Roman" w:cs="Times New Roman"/>
                    </w:rPr>
                  </w:pPr>
                  <w:r>
                    <w:rPr>
                      <w:rFonts w:ascii="Times New Roman" w:hAnsi="Times New Roman" w:cs="Times New Roman"/>
                    </w:rPr>
                    <w:t>9:50 – 10:50</w:t>
                  </w:r>
                </w:p>
              </w:tc>
              <w:tc>
                <w:tcPr>
                  <w:tcW w:w="7655" w:type="dxa"/>
                </w:tcPr>
                <w:p w14:paraId="1C8A4AEF" w14:textId="77777777" w:rsidR="00A275D9" w:rsidRDefault="00A275D9" w:rsidP="00A275D9">
                  <w:pPr>
                    <w:spacing w:before="0"/>
                    <w:jc w:val="left"/>
                    <w:rPr>
                      <w:rFonts w:ascii="Times New Roman" w:hAnsi="Times New Roman" w:cs="Times New Roman"/>
                    </w:rPr>
                  </w:pPr>
                  <w:proofErr w:type="spellStart"/>
                  <w:r>
                    <w:rPr>
                      <w:rFonts w:ascii="Times New Roman" w:hAnsi="Times New Roman" w:cs="Times New Roman"/>
                    </w:rPr>
                    <w:t>Самосталан</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часови</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w:t>
                  </w:r>
                </w:p>
              </w:tc>
            </w:tr>
            <w:tr w:rsidR="00A275D9" w14:paraId="7B38A6FB" w14:textId="77777777" w:rsidTr="00A275D9">
              <w:tc>
                <w:tcPr>
                  <w:tcW w:w="1838" w:type="dxa"/>
                </w:tcPr>
                <w:p w14:paraId="67B71BEF" w14:textId="77777777" w:rsidR="00A275D9" w:rsidRDefault="00A275D9" w:rsidP="00A275D9">
                  <w:pPr>
                    <w:spacing w:before="0"/>
                    <w:jc w:val="left"/>
                    <w:rPr>
                      <w:rFonts w:ascii="Times New Roman" w:hAnsi="Times New Roman" w:cs="Times New Roman"/>
                    </w:rPr>
                  </w:pPr>
                  <w:r>
                    <w:rPr>
                      <w:rFonts w:ascii="Times New Roman" w:hAnsi="Times New Roman" w:cs="Times New Roman"/>
                    </w:rPr>
                    <w:t>10:50 – 11:05</w:t>
                  </w:r>
                </w:p>
              </w:tc>
              <w:tc>
                <w:tcPr>
                  <w:tcW w:w="7655" w:type="dxa"/>
                </w:tcPr>
                <w:p w14:paraId="76B790BD" w14:textId="77777777" w:rsidR="00A275D9" w:rsidRDefault="00A275D9" w:rsidP="00A275D9">
                  <w:pPr>
                    <w:spacing w:before="0"/>
                    <w:jc w:val="left"/>
                    <w:rPr>
                      <w:rFonts w:ascii="Times New Roman" w:hAnsi="Times New Roman" w:cs="Times New Roman"/>
                    </w:rPr>
                  </w:pPr>
                  <w:proofErr w:type="spellStart"/>
                  <w:r>
                    <w:rPr>
                      <w:rFonts w:ascii="Times New Roman" w:hAnsi="Times New Roman" w:cs="Times New Roman"/>
                    </w:rPr>
                    <w:t>Активан</w:t>
                  </w:r>
                  <w:proofErr w:type="spellEnd"/>
                  <w:r>
                    <w:rPr>
                      <w:rFonts w:ascii="Times New Roman" w:hAnsi="Times New Roman" w:cs="Times New Roman"/>
                    </w:rPr>
                    <w:t xml:space="preserve"> </w:t>
                  </w:r>
                  <w:proofErr w:type="spellStart"/>
                  <w:r>
                    <w:rPr>
                      <w:rFonts w:ascii="Times New Roman" w:hAnsi="Times New Roman" w:cs="Times New Roman"/>
                    </w:rPr>
                    <w:t>одмор</w:t>
                  </w:r>
                  <w:proofErr w:type="spellEnd"/>
                  <w:r>
                    <w:rPr>
                      <w:rFonts w:ascii="Times New Roman" w:hAnsi="Times New Roman" w:cs="Times New Roman"/>
                    </w:rPr>
                    <w:t xml:space="preserve"> ( </w:t>
                  </w:r>
                  <w:proofErr w:type="spellStart"/>
                  <w:r>
                    <w:rPr>
                      <w:rFonts w:ascii="Times New Roman" w:hAnsi="Times New Roman" w:cs="Times New Roman"/>
                    </w:rPr>
                    <w:t>читање</w:t>
                  </w:r>
                  <w:proofErr w:type="spellEnd"/>
                  <w:r>
                    <w:rPr>
                      <w:rFonts w:ascii="Times New Roman" w:hAnsi="Times New Roman" w:cs="Times New Roman"/>
                    </w:rPr>
                    <w:t xml:space="preserve"> </w:t>
                  </w:r>
                  <w:proofErr w:type="spellStart"/>
                  <w:r>
                    <w:rPr>
                      <w:rFonts w:ascii="Times New Roman" w:hAnsi="Times New Roman" w:cs="Times New Roman"/>
                    </w:rPr>
                    <w:t>прича</w:t>
                  </w:r>
                  <w:proofErr w:type="spellEnd"/>
                  <w:r>
                    <w:rPr>
                      <w:rFonts w:ascii="Times New Roman" w:hAnsi="Times New Roman" w:cs="Times New Roman"/>
                    </w:rPr>
                    <w:t xml:space="preserve">, </w:t>
                  </w:r>
                  <w:proofErr w:type="spellStart"/>
                  <w:r>
                    <w:rPr>
                      <w:rFonts w:ascii="Times New Roman" w:hAnsi="Times New Roman" w:cs="Times New Roman"/>
                    </w:rPr>
                    <w:t>радионице</w:t>
                  </w:r>
                  <w:proofErr w:type="spellEnd"/>
                  <w:r>
                    <w:rPr>
                      <w:rFonts w:ascii="Times New Roman" w:hAnsi="Times New Roman" w:cs="Times New Roman"/>
                    </w:rPr>
                    <w:t xml:space="preserve">, </w:t>
                  </w:r>
                  <w:proofErr w:type="spellStart"/>
                  <w:r>
                    <w:rPr>
                      <w:rFonts w:ascii="Times New Roman" w:hAnsi="Times New Roman" w:cs="Times New Roman"/>
                    </w:rPr>
                    <w:t>разговор</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одређену</w:t>
                  </w:r>
                  <w:proofErr w:type="spellEnd"/>
                  <w:r>
                    <w:rPr>
                      <w:rFonts w:ascii="Times New Roman" w:hAnsi="Times New Roman" w:cs="Times New Roman"/>
                    </w:rPr>
                    <w:t xml:space="preserve"> </w:t>
                  </w:r>
                  <w:proofErr w:type="spellStart"/>
                  <w:r>
                    <w:rPr>
                      <w:rFonts w:ascii="Times New Roman" w:hAnsi="Times New Roman" w:cs="Times New Roman"/>
                    </w:rPr>
                    <w:t>тему</w:t>
                  </w:r>
                  <w:proofErr w:type="spellEnd"/>
                  <w:r>
                    <w:rPr>
                      <w:rFonts w:ascii="Times New Roman" w:hAnsi="Times New Roman" w:cs="Times New Roman"/>
                    </w:rPr>
                    <w:t>)</w:t>
                  </w:r>
                </w:p>
              </w:tc>
            </w:tr>
            <w:tr w:rsidR="00A275D9" w14:paraId="27A100B9" w14:textId="77777777" w:rsidTr="00A275D9">
              <w:tc>
                <w:tcPr>
                  <w:tcW w:w="1838" w:type="dxa"/>
                </w:tcPr>
                <w:p w14:paraId="476AE2FE" w14:textId="77777777" w:rsidR="00A275D9" w:rsidRDefault="00A275D9" w:rsidP="00A275D9">
                  <w:pPr>
                    <w:spacing w:before="0"/>
                    <w:jc w:val="left"/>
                    <w:rPr>
                      <w:rFonts w:ascii="Times New Roman" w:hAnsi="Times New Roman" w:cs="Times New Roman"/>
                    </w:rPr>
                  </w:pPr>
                  <w:r>
                    <w:rPr>
                      <w:rFonts w:ascii="Times New Roman" w:hAnsi="Times New Roman" w:cs="Times New Roman"/>
                    </w:rPr>
                    <w:t>11:05- 11:50</w:t>
                  </w:r>
                </w:p>
              </w:tc>
              <w:tc>
                <w:tcPr>
                  <w:tcW w:w="7655" w:type="dxa"/>
                </w:tcPr>
                <w:p w14:paraId="6A931532" w14:textId="77777777" w:rsidR="00A275D9" w:rsidRDefault="00A275D9" w:rsidP="00A275D9">
                  <w:pPr>
                    <w:spacing w:before="0"/>
                    <w:jc w:val="left"/>
                    <w:rPr>
                      <w:rFonts w:ascii="Times New Roman" w:hAnsi="Times New Roman" w:cs="Times New Roman"/>
                      <w:lang w:val="sr-Cyrl-RS"/>
                    </w:rPr>
                  </w:pPr>
                  <w:r>
                    <w:rPr>
                      <w:rFonts w:ascii="Times New Roman" w:hAnsi="Times New Roman" w:cs="Times New Roman"/>
                      <w:lang w:val="sr-Cyrl-RS"/>
                    </w:rPr>
                    <w:t>Самосталан рад</w:t>
                  </w:r>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часови</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w:t>
                  </w:r>
                </w:p>
              </w:tc>
            </w:tr>
            <w:tr w:rsidR="00A275D9" w14:paraId="7A622580" w14:textId="77777777" w:rsidTr="00A275D9">
              <w:tc>
                <w:tcPr>
                  <w:tcW w:w="1838" w:type="dxa"/>
                </w:tcPr>
                <w:p w14:paraId="66A57FB6" w14:textId="77777777" w:rsidR="00A275D9" w:rsidRDefault="00A275D9" w:rsidP="00A275D9">
                  <w:pPr>
                    <w:spacing w:before="0"/>
                    <w:jc w:val="left"/>
                    <w:rPr>
                      <w:rFonts w:ascii="Times New Roman" w:hAnsi="Times New Roman" w:cs="Times New Roman"/>
                    </w:rPr>
                  </w:pPr>
                  <w:r>
                    <w:rPr>
                      <w:rFonts w:ascii="Times New Roman" w:hAnsi="Times New Roman" w:cs="Times New Roman"/>
                    </w:rPr>
                    <w:t>11:55 – 12:30</w:t>
                  </w:r>
                </w:p>
              </w:tc>
              <w:tc>
                <w:tcPr>
                  <w:tcW w:w="7655" w:type="dxa"/>
                </w:tcPr>
                <w:p w14:paraId="76216665" w14:textId="77777777" w:rsidR="00A275D9" w:rsidRDefault="00A275D9" w:rsidP="00A275D9">
                  <w:pPr>
                    <w:spacing w:before="0"/>
                    <w:jc w:val="left"/>
                    <w:rPr>
                      <w:rFonts w:ascii="Times New Roman" w:hAnsi="Times New Roman" w:cs="Times New Roman"/>
                    </w:rPr>
                  </w:pPr>
                  <w:proofErr w:type="spellStart"/>
                  <w:r>
                    <w:rPr>
                      <w:rFonts w:ascii="Times New Roman" w:hAnsi="Times New Roman" w:cs="Times New Roman"/>
                    </w:rPr>
                    <w:t>Спортске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p>
              </w:tc>
            </w:tr>
            <w:tr w:rsidR="00A275D9" w14:paraId="7203C303" w14:textId="77777777" w:rsidTr="00A275D9">
              <w:tc>
                <w:tcPr>
                  <w:tcW w:w="1838" w:type="dxa"/>
                </w:tcPr>
                <w:p w14:paraId="2245A699" w14:textId="77777777" w:rsidR="00A275D9" w:rsidRDefault="00A275D9" w:rsidP="00A275D9">
                  <w:pPr>
                    <w:spacing w:before="0"/>
                    <w:jc w:val="left"/>
                    <w:rPr>
                      <w:rFonts w:ascii="Times New Roman" w:hAnsi="Times New Roman" w:cs="Times New Roman"/>
                    </w:rPr>
                  </w:pPr>
                  <w:r>
                    <w:rPr>
                      <w:rFonts w:ascii="Times New Roman" w:hAnsi="Times New Roman" w:cs="Times New Roman"/>
                    </w:rPr>
                    <w:t>12:40 – 13:00</w:t>
                  </w:r>
                </w:p>
              </w:tc>
              <w:tc>
                <w:tcPr>
                  <w:tcW w:w="7655" w:type="dxa"/>
                </w:tcPr>
                <w:p w14:paraId="6515023D" w14:textId="77777777" w:rsidR="00A275D9" w:rsidRDefault="00A275D9" w:rsidP="00A275D9">
                  <w:pPr>
                    <w:spacing w:before="0"/>
                    <w:jc w:val="left"/>
                    <w:rPr>
                      <w:rFonts w:ascii="Times New Roman" w:hAnsi="Times New Roman" w:cs="Times New Roman"/>
                    </w:rPr>
                  </w:pPr>
                  <w:proofErr w:type="spellStart"/>
                  <w:r>
                    <w:rPr>
                      <w:rFonts w:ascii="Times New Roman" w:hAnsi="Times New Roman" w:cs="Times New Roman"/>
                    </w:rPr>
                    <w:t>Ручак</w:t>
                  </w:r>
                  <w:proofErr w:type="spellEnd"/>
                  <w:r>
                    <w:rPr>
                      <w:rFonts w:ascii="Times New Roman" w:hAnsi="Times New Roman" w:cs="Times New Roman"/>
                    </w:rPr>
                    <w:t xml:space="preserve"> </w:t>
                  </w:r>
                </w:p>
              </w:tc>
            </w:tr>
            <w:tr w:rsidR="00A275D9" w14:paraId="04D4C148" w14:textId="77777777" w:rsidTr="00A275D9">
              <w:tc>
                <w:tcPr>
                  <w:tcW w:w="1838" w:type="dxa"/>
                </w:tcPr>
                <w:p w14:paraId="155D36AA" w14:textId="77777777" w:rsidR="00A275D9" w:rsidRDefault="00A275D9" w:rsidP="00A275D9">
                  <w:pPr>
                    <w:spacing w:before="0"/>
                    <w:jc w:val="left"/>
                    <w:rPr>
                      <w:rFonts w:ascii="Times New Roman" w:hAnsi="Times New Roman" w:cs="Times New Roman"/>
                    </w:rPr>
                  </w:pPr>
                  <w:r>
                    <w:rPr>
                      <w:rFonts w:ascii="Times New Roman" w:hAnsi="Times New Roman" w:cs="Times New Roman"/>
                    </w:rPr>
                    <w:t>13:05 – 13:30</w:t>
                  </w:r>
                </w:p>
              </w:tc>
              <w:tc>
                <w:tcPr>
                  <w:tcW w:w="7655" w:type="dxa"/>
                </w:tcPr>
                <w:p w14:paraId="3406D2E1" w14:textId="77777777" w:rsidR="00A275D9" w:rsidRDefault="00A275D9" w:rsidP="00A275D9">
                  <w:pPr>
                    <w:spacing w:before="0"/>
                    <w:jc w:val="left"/>
                    <w:rPr>
                      <w:rFonts w:ascii="Times New Roman" w:hAnsi="Times New Roman" w:cs="Times New Roman"/>
                    </w:rPr>
                  </w:pPr>
                  <w:r>
                    <w:rPr>
                      <w:rFonts w:ascii="Times New Roman" w:hAnsi="Times New Roman" w:cs="Times New Roman"/>
                    </w:rPr>
                    <w:t xml:space="preserve">Боравак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сунцу</w:t>
                  </w:r>
                  <w:proofErr w:type="spellEnd"/>
                  <w:r>
                    <w:rPr>
                      <w:rFonts w:ascii="Times New Roman" w:hAnsi="Times New Roman" w:cs="Times New Roman"/>
                    </w:rPr>
                    <w:t xml:space="preserve"> и </w:t>
                  </w:r>
                  <w:proofErr w:type="spellStart"/>
                  <w:r>
                    <w:rPr>
                      <w:rFonts w:ascii="Times New Roman" w:hAnsi="Times New Roman" w:cs="Times New Roman"/>
                    </w:rPr>
                    <w:t>свежем</w:t>
                  </w:r>
                  <w:proofErr w:type="spellEnd"/>
                  <w:r>
                    <w:rPr>
                      <w:rFonts w:ascii="Times New Roman" w:hAnsi="Times New Roman" w:cs="Times New Roman"/>
                    </w:rPr>
                    <w:t xml:space="preserve"> </w:t>
                  </w:r>
                  <w:proofErr w:type="spellStart"/>
                  <w:r>
                    <w:rPr>
                      <w:rFonts w:ascii="Times New Roman" w:hAnsi="Times New Roman" w:cs="Times New Roman"/>
                    </w:rPr>
                    <w:t>ваздуху</w:t>
                  </w:r>
                  <w:proofErr w:type="spellEnd"/>
                </w:p>
              </w:tc>
            </w:tr>
            <w:tr w:rsidR="00A275D9" w14:paraId="1F3B2E79" w14:textId="77777777" w:rsidTr="00A275D9">
              <w:tc>
                <w:tcPr>
                  <w:tcW w:w="1838" w:type="dxa"/>
                </w:tcPr>
                <w:p w14:paraId="71079BD4" w14:textId="77777777" w:rsidR="00A275D9" w:rsidRDefault="00A275D9" w:rsidP="00A275D9">
                  <w:pPr>
                    <w:spacing w:before="0"/>
                    <w:jc w:val="left"/>
                    <w:rPr>
                      <w:rFonts w:ascii="Times New Roman" w:hAnsi="Times New Roman" w:cs="Times New Roman"/>
                    </w:rPr>
                  </w:pPr>
                  <w:r>
                    <w:rPr>
                      <w:rFonts w:ascii="Times New Roman" w:hAnsi="Times New Roman" w:cs="Times New Roman"/>
                    </w:rPr>
                    <w:t>13:30 – 14:00</w:t>
                  </w:r>
                </w:p>
              </w:tc>
              <w:tc>
                <w:tcPr>
                  <w:tcW w:w="7655" w:type="dxa"/>
                </w:tcPr>
                <w:p w14:paraId="4BF20874" w14:textId="77777777" w:rsidR="00A275D9" w:rsidRDefault="00A275D9" w:rsidP="00A275D9">
                  <w:pPr>
                    <w:spacing w:before="0"/>
                    <w:jc w:val="left"/>
                    <w:rPr>
                      <w:rFonts w:ascii="Times New Roman" w:hAnsi="Times New Roman" w:cs="Times New Roman"/>
                      <w:lang w:val="sr-Cyrl-RS"/>
                    </w:rPr>
                  </w:pPr>
                  <w:r>
                    <w:rPr>
                      <w:rFonts w:ascii="Times New Roman" w:hAnsi="Times New Roman" w:cs="Times New Roman"/>
                      <w:lang w:val="sr-Cyrl-RS"/>
                    </w:rPr>
                    <w:t>Слободно време, активан одмор и одлазак на наставу</w:t>
                  </w:r>
                </w:p>
              </w:tc>
            </w:tr>
          </w:tbl>
          <w:p w14:paraId="3C7293C0" w14:textId="77777777" w:rsidR="00937522" w:rsidRDefault="00937522">
            <w:pPr>
              <w:spacing w:before="0"/>
              <w:jc w:val="center"/>
              <w:rPr>
                <w:rFonts w:ascii="Times New Roman" w:hAnsi="Times New Roman" w:cs="Times New Roman"/>
              </w:rPr>
            </w:pPr>
          </w:p>
          <w:p w14:paraId="129B04A5" w14:textId="77777777" w:rsidR="00937522" w:rsidRDefault="00937522">
            <w:pPr>
              <w:spacing w:before="0" w:line="280" w:lineRule="atLeast"/>
              <w:jc w:val="left"/>
              <w:rPr>
                <w:rFonts w:ascii="Times New Roman" w:hAnsi="Times New Roman" w:cs="Times New Roman"/>
                <w:color w:val="000000"/>
                <w:lang w:val="sr-Cyrl-RS" w:eastAsia="sr-Latn-RS"/>
              </w:rPr>
            </w:pPr>
          </w:p>
        </w:tc>
      </w:tr>
    </w:tbl>
    <w:p w14:paraId="0FEC7347" w14:textId="77777777" w:rsidR="00937522" w:rsidRDefault="00550077">
      <w:pPr>
        <w:spacing w:before="0" w:after="160" w:line="259" w:lineRule="auto"/>
        <w:jc w:val="left"/>
        <w:rPr>
          <w:rFonts w:ascii="Times New Roman" w:eastAsia="Calibri" w:hAnsi="Times New Roman" w:cs="Times New Roman"/>
        </w:rPr>
      </w:pPr>
      <w:proofErr w:type="spellStart"/>
      <w:r>
        <w:rPr>
          <w:rFonts w:ascii="Times New Roman" w:eastAsia="Calibri" w:hAnsi="Times New Roman" w:cs="Times New Roman"/>
        </w:rPr>
        <w:lastRenderedPageBreak/>
        <w:t>Послеподне</w:t>
      </w:r>
      <w:proofErr w:type="spellEnd"/>
    </w:p>
    <w:tbl>
      <w:tblPr>
        <w:tblStyle w:val="TableGrid47"/>
        <w:tblW w:w="0" w:type="auto"/>
        <w:jc w:val="center"/>
        <w:tblLook w:val="04A0" w:firstRow="1" w:lastRow="0" w:firstColumn="1" w:lastColumn="0" w:noHBand="0" w:noVBand="1"/>
      </w:tblPr>
      <w:tblGrid>
        <w:gridCol w:w="1980"/>
        <w:gridCol w:w="7513"/>
      </w:tblGrid>
      <w:tr w:rsidR="00937522" w14:paraId="66F7274E" w14:textId="77777777">
        <w:trPr>
          <w:jc w:val="center"/>
        </w:trPr>
        <w:tc>
          <w:tcPr>
            <w:tcW w:w="1980" w:type="dxa"/>
            <w:shd w:val="clear" w:color="auto" w:fill="D9D9D9"/>
          </w:tcPr>
          <w:p w14:paraId="7D0F2F46" w14:textId="77777777" w:rsidR="00937522" w:rsidRDefault="00550077">
            <w:pPr>
              <w:spacing w:before="0"/>
              <w:jc w:val="left"/>
              <w:rPr>
                <w:rFonts w:ascii="Times New Roman" w:hAnsi="Times New Roman" w:cs="Times New Roman"/>
                <w:b/>
              </w:rPr>
            </w:pPr>
            <w:proofErr w:type="spellStart"/>
            <w:r>
              <w:rPr>
                <w:rFonts w:ascii="Times New Roman" w:hAnsi="Times New Roman" w:cs="Times New Roman"/>
                <w:b/>
              </w:rPr>
              <w:t>Сатница</w:t>
            </w:r>
            <w:proofErr w:type="spellEnd"/>
          </w:p>
        </w:tc>
        <w:tc>
          <w:tcPr>
            <w:tcW w:w="7513" w:type="dxa"/>
            <w:shd w:val="clear" w:color="auto" w:fill="D9D9D9"/>
          </w:tcPr>
          <w:p w14:paraId="4A959162" w14:textId="77777777" w:rsidR="00937522" w:rsidRDefault="00550077">
            <w:pPr>
              <w:spacing w:before="0"/>
              <w:jc w:val="left"/>
              <w:rPr>
                <w:rFonts w:ascii="Times New Roman" w:hAnsi="Times New Roman" w:cs="Times New Roman"/>
                <w:b/>
              </w:rPr>
            </w:pPr>
            <w:proofErr w:type="spellStart"/>
            <w:r>
              <w:rPr>
                <w:rFonts w:ascii="Times New Roman" w:hAnsi="Times New Roman" w:cs="Times New Roman"/>
                <w:b/>
              </w:rPr>
              <w:t>Активности</w:t>
            </w:r>
            <w:proofErr w:type="spellEnd"/>
            <w:r>
              <w:rPr>
                <w:rFonts w:ascii="Times New Roman" w:hAnsi="Times New Roman" w:cs="Times New Roman"/>
                <w:b/>
              </w:rPr>
              <w:t xml:space="preserve"> </w:t>
            </w:r>
          </w:p>
        </w:tc>
      </w:tr>
      <w:tr w:rsidR="00937522" w14:paraId="0C754ADA" w14:textId="77777777">
        <w:trPr>
          <w:jc w:val="center"/>
        </w:trPr>
        <w:tc>
          <w:tcPr>
            <w:tcW w:w="1980" w:type="dxa"/>
          </w:tcPr>
          <w:p w14:paraId="32ABB8D9" w14:textId="77777777" w:rsidR="00937522" w:rsidRDefault="00550077">
            <w:pPr>
              <w:spacing w:before="0"/>
              <w:jc w:val="left"/>
              <w:rPr>
                <w:rFonts w:ascii="Times New Roman" w:hAnsi="Times New Roman" w:cs="Times New Roman"/>
              </w:rPr>
            </w:pPr>
            <w:r>
              <w:rPr>
                <w:rFonts w:ascii="Times New Roman" w:hAnsi="Times New Roman" w:cs="Times New Roman"/>
              </w:rPr>
              <w:t>11:00 – 11:20</w:t>
            </w:r>
          </w:p>
        </w:tc>
        <w:tc>
          <w:tcPr>
            <w:tcW w:w="7513" w:type="dxa"/>
          </w:tcPr>
          <w:p w14:paraId="00DF2AB0" w14:textId="77777777" w:rsidR="00937522" w:rsidRDefault="00550077">
            <w:pPr>
              <w:spacing w:before="0"/>
              <w:jc w:val="left"/>
              <w:rPr>
                <w:rFonts w:ascii="Times New Roman" w:hAnsi="Times New Roman" w:cs="Times New Roman"/>
              </w:rPr>
            </w:pPr>
            <w:proofErr w:type="spellStart"/>
            <w:r>
              <w:rPr>
                <w:rFonts w:ascii="Times New Roman" w:hAnsi="Times New Roman" w:cs="Times New Roman"/>
              </w:rPr>
              <w:t>Пријем</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p>
        </w:tc>
      </w:tr>
      <w:tr w:rsidR="00937522" w14:paraId="4E41C63A" w14:textId="77777777">
        <w:trPr>
          <w:jc w:val="center"/>
        </w:trPr>
        <w:tc>
          <w:tcPr>
            <w:tcW w:w="1980" w:type="dxa"/>
          </w:tcPr>
          <w:p w14:paraId="0AC5476B" w14:textId="77777777" w:rsidR="00937522" w:rsidRDefault="00550077">
            <w:pPr>
              <w:spacing w:before="0"/>
              <w:jc w:val="left"/>
              <w:rPr>
                <w:rFonts w:ascii="Times New Roman" w:hAnsi="Times New Roman" w:cs="Times New Roman"/>
              </w:rPr>
            </w:pPr>
            <w:r>
              <w:rPr>
                <w:rFonts w:ascii="Times New Roman" w:hAnsi="Times New Roman" w:cs="Times New Roman"/>
              </w:rPr>
              <w:t>11:20 – 12:00</w:t>
            </w:r>
          </w:p>
        </w:tc>
        <w:tc>
          <w:tcPr>
            <w:tcW w:w="7513" w:type="dxa"/>
          </w:tcPr>
          <w:p w14:paraId="4D519805" w14:textId="77777777" w:rsidR="00937522" w:rsidRDefault="00550077">
            <w:pPr>
              <w:spacing w:before="0"/>
              <w:jc w:val="left"/>
              <w:rPr>
                <w:rFonts w:ascii="Times New Roman" w:hAnsi="Times New Roman" w:cs="Times New Roman"/>
              </w:rPr>
            </w:pPr>
            <w:r>
              <w:rPr>
                <w:rFonts w:ascii="Times New Roman" w:hAnsi="Times New Roman" w:cs="Times New Roman"/>
              </w:rPr>
              <w:t xml:space="preserve">Боравак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сунцу</w:t>
            </w:r>
            <w:proofErr w:type="spellEnd"/>
            <w:r>
              <w:rPr>
                <w:rFonts w:ascii="Times New Roman" w:hAnsi="Times New Roman" w:cs="Times New Roman"/>
              </w:rPr>
              <w:t xml:space="preserve"> и </w:t>
            </w:r>
            <w:proofErr w:type="spellStart"/>
            <w:r>
              <w:rPr>
                <w:rFonts w:ascii="Times New Roman" w:hAnsi="Times New Roman" w:cs="Times New Roman"/>
              </w:rPr>
              <w:t>свежем</w:t>
            </w:r>
            <w:proofErr w:type="spellEnd"/>
            <w:r>
              <w:rPr>
                <w:rFonts w:ascii="Times New Roman" w:hAnsi="Times New Roman" w:cs="Times New Roman"/>
              </w:rPr>
              <w:t xml:space="preserve"> </w:t>
            </w:r>
            <w:proofErr w:type="spellStart"/>
            <w:r>
              <w:rPr>
                <w:rFonts w:ascii="Times New Roman" w:hAnsi="Times New Roman" w:cs="Times New Roman"/>
              </w:rPr>
              <w:t>ваздуху</w:t>
            </w:r>
            <w:proofErr w:type="spellEnd"/>
          </w:p>
        </w:tc>
      </w:tr>
      <w:tr w:rsidR="00937522" w14:paraId="76E701E7" w14:textId="77777777">
        <w:trPr>
          <w:jc w:val="center"/>
        </w:trPr>
        <w:tc>
          <w:tcPr>
            <w:tcW w:w="1980" w:type="dxa"/>
          </w:tcPr>
          <w:p w14:paraId="4C5E8F76" w14:textId="77777777" w:rsidR="00937522" w:rsidRDefault="00550077">
            <w:pPr>
              <w:spacing w:before="0"/>
              <w:jc w:val="left"/>
              <w:rPr>
                <w:rFonts w:ascii="Times New Roman" w:hAnsi="Times New Roman" w:cs="Times New Roman"/>
              </w:rPr>
            </w:pPr>
            <w:r>
              <w:rPr>
                <w:rFonts w:ascii="Times New Roman" w:hAnsi="Times New Roman" w:cs="Times New Roman"/>
              </w:rPr>
              <w:t>12:05 – 12:25</w:t>
            </w:r>
          </w:p>
        </w:tc>
        <w:tc>
          <w:tcPr>
            <w:tcW w:w="7513" w:type="dxa"/>
          </w:tcPr>
          <w:p w14:paraId="62B28D63" w14:textId="77777777" w:rsidR="00937522" w:rsidRDefault="00550077">
            <w:pPr>
              <w:spacing w:before="0"/>
              <w:jc w:val="left"/>
              <w:rPr>
                <w:rFonts w:ascii="Times New Roman" w:hAnsi="Times New Roman" w:cs="Times New Roman"/>
              </w:rPr>
            </w:pPr>
            <w:proofErr w:type="spellStart"/>
            <w:r>
              <w:rPr>
                <w:rFonts w:ascii="Times New Roman" w:hAnsi="Times New Roman" w:cs="Times New Roman"/>
              </w:rPr>
              <w:t>Активан</w:t>
            </w:r>
            <w:proofErr w:type="spellEnd"/>
            <w:r>
              <w:rPr>
                <w:rFonts w:ascii="Times New Roman" w:hAnsi="Times New Roman" w:cs="Times New Roman"/>
              </w:rPr>
              <w:t xml:space="preserve"> </w:t>
            </w:r>
            <w:proofErr w:type="spellStart"/>
            <w:r>
              <w:rPr>
                <w:rFonts w:ascii="Times New Roman" w:hAnsi="Times New Roman" w:cs="Times New Roman"/>
              </w:rPr>
              <w:t>одмор</w:t>
            </w:r>
            <w:proofErr w:type="spellEnd"/>
          </w:p>
        </w:tc>
      </w:tr>
      <w:tr w:rsidR="00937522" w14:paraId="693A8B6B" w14:textId="77777777">
        <w:trPr>
          <w:jc w:val="center"/>
        </w:trPr>
        <w:tc>
          <w:tcPr>
            <w:tcW w:w="1980" w:type="dxa"/>
          </w:tcPr>
          <w:p w14:paraId="1740ED30" w14:textId="77777777" w:rsidR="00937522" w:rsidRDefault="00550077">
            <w:pPr>
              <w:spacing w:before="0"/>
              <w:jc w:val="left"/>
              <w:rPr>
                <w:rFonts w:ascii="Times New Roman" w:hAnsi="Times New Roman" w:cs="Times New Roman"/>
              </w:rPr>
            </w:pPr>
            <w:r>
              <w:rPr>
                <w:rFonts w:ascii="Times New Roman" w:hAnsi="Times New Roman" w:cs="Times New Roman"/>
              </w:rPr>
              <w:t>12:30 – 13:00</w:t>
            </w:r>
          </w:p>
        </w:tc>
        <w:tc>
          <w:tcPr>
            <w:tcW w:w="7513" w:type="dxa"/>
          </w:tcPr>
          <w:p w14:paraId="30D7FE10" w14:textId="77777777" w:rsidR="00937522" w:rsidRDefault="00550077">
            <w:pPr>
              <w:spacing w:before="0"/>
              <w:jc w:val="left"/>
              <w:rPr>
                <w:rFonts w:ascii="Times New Roman" w:hAnsi="Times New Roman" w:cs="Times New Roman"/>
              </w:rPr>
            </w:pPr>
            <w:proofErr w:type="spellStart"/>
            <w:r>
              <w:rPr>
                <w:rFonts w:ascii="Times New Roman" w:hAnsi="Times New Roman" w:cs="Times New Roman"/>
              </w:rPr>
              <w:t>Ручак</w:t>
            </w:r>
            <w:proofErr w:type="spellEnd"/>
          </w:p>
        </w:tc>
      </w:tr>
      <w:tr w:rsidR="00937522" w14:paraId="17556F7A" w14:textId="77777777">
        <w:trPr>
          <w:jc w:val="center"/>
        </w:trPr>
        <w:tc>
          <w:tcPr>
            <w:tcW w:w="1980" w:type="dxa"/>
          </w:tcPr>
          <w:p w14:paraId="06037F63" w14:textId="77777777" w:rsidR="00937522" w:rsidRDefault="00550077">
            <w:pPr>
              <w:spacing w:before="0"/>
              <w:jc w:val="left"/>
              <w:rPr>
                <w:rFonts w:ascii="Times New Roman" w:hAnsi="Times New Roman" w:cs="Times New Roman"/>
              </w:rPr>
            </w:pPr>
            <w:r>
              <w:rPr>
                <w:rFonts w:ascii="Times New Roman" w:hAnsi="Times New Roman" w:cs="Times New Roman"/>
              </w:rPr>
              <w:t>13:05 – 14:30</w:t>
            </w:r>
          </w:p>
        </w:tc>
        <w:tc>
          <w:tcPr>
            <w:tcW w:w="7513" w:type="dxa"/>
          </w:tcPr>
          <w:p w14:paraId="4F3AA193" w14:textId="77777777" w:rsidR="00937522" w:rsidRDefault="00550077">
            <w:pPr>
              <w:spacing w:before="0"/>
              <w:jc w:val="left"/>
              <w:rPr>
                <w:rFonts w:ascii="Times New Roman" w:hAnsi="Times New Roman" w:cs="Times New Roman"/>
              </w:rPr>
            </w:pPr>
            <w:proofErr w:type="spellStart"/>
            <w:r>
              <w:rPr>
                <w:rFonts w:ascii="Times New Roman" w:hAnsi="Times New Roman" w:cs="Times New Roman"/>
              </w:rPr>
              <w:t>Самосталан</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часови</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w:t>
            </w:r>
          </w:p>
        </w:tc>
      </w:tr>
      <w:tr w:rsidR="00937522" w14:paraId="08229173" w14:textId="77777777">
        <w:trPr>
          <w:jc w:val="center"/>
        </w:trPr>
        <w:tc>
          <w:tcPr>
            <w:tcW w:w="1980" w:type="dxa"/>
          </w:tcPr>
          <w:p w14:paraId="43A26473" w14:textId="77777777" w:rsidR="00937522" w:rsidRDefault="00550077">
            <w:pPr>
              <w:spacing w:before="0"/>
              <w:jc w:val="left"/>
              <w:rPr>
                <w:rFonts w:ascii="Times New Roman" w:hAnsi="Times New Roman" w:cs="Times New Roman"/>
              </w:rPr>
            </w:pPr>
            <w:r>
              <w:rPr>
                <w:rFonts w:ascii="Times New Roman" w:hAnsi="Times New Roman" w:cs="Times New Roman"/>
              </w:rPr>
              <w:t>14:35 – 15:20</w:t>
            </w:r>
          </w:p>
        </w:tc>
        <w:tc>
          <w:tcPr>
            <w:tcW w:w="7513" w:type="dxa"/>
          </w:tcPr>
          <w:p w14:paraId="47F47468" w14:textId="77777777" w:rsidR="00937522" w:rsidRDefault="00550077">
            <w:pPr>
              <w:spacing w:before="0"/>
              <w:jc w:val="left"/>
              <w:rPr>
                <w:rFonts w:ascii="Times New Roman" w:hAnsi="Times New Roman" w:cs="Times New Roman"/>
              </w:rPr>
            </w:pPr>
            <w:proofErr w:type="spellStart"/>
            <w:r>
              <w:rPr>
                <w:rFonts w:ascii="Times New Roman" w:hAnsi="Times New Roman" w:cs="Times New Roman"/>
              </w:rPr>
              <w:t>Спортске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p>
        </w:tc>
      </w:tr>
      <w:tr w:rsidR="00937522" w14:paraId="42963FD3" w14:textId="77777777">
        <w:trPr>
          <w:jc w:val="center"/>
        </w:trPr>
        <w:tc>
          <w:tcPr>
            <w:tcW w:w="1980" w:type="dxa"/>
          </w:tcPr>
          <w:p w14:paraId="3132B02F" w14:textId="77777777" w:rsidR="00937522" w:rsidRDefault="00550077">
            <w:pPr>
              <w:spacing w:before="0"/>
              <w:jc w:val="left"/>
              <w:rPr>
                <w:rFonts w:ascii="Times New Roman" w:hAnsi="Times New Roman" w:cs="Times New Roman"/>
              </w:rPr>
            </w:pPr>
            <w:r>
              <w:rPr>
                <w:rFonts w:ascii="Times New Roman" w:hAnsi="Times New Roman" w:cs="Times New Roman"/>
              </w:rPr>
              <w:t>15:25 – 16:00</w:t>
            </w:r>
          </w:p>
        </w:tc>
        <w:tc>
          <w:tcPr>
            <w:tcW w:w="7513" w:type="dxa"/>
          </w:tcPr>
          <w:p w14:paraId="009DD8E3" w14:textId="77777777" w:rsidR="00937522" w:rsidRDefault="00550077">
            <w:pPr>
              <w:spacing w:before="0"/>
              <w:jc w:val="left"/>
              <w:rPr>
                <w:rFonts w:ascii="Times New Roman" w:hAnsi="Times New Roman" w:cs="Times New Roman"/>
              </w:rPr>
            </w:pPr>
            <w:proofErr w:type="spellStart"/>
            <w:r>
              <w:rPr>
                <w:rFonts w:ascii="Times New Roman" w:hAnsi="Times New Roman" w:cs="Times New Roman"/>
              </w:rPr>
              <w:t>Слободно</w:t>
            </w:r>
            <w:proofErr w:type="spellEnd"/>
            <w:r>
              <w:rPr>
                <w:rFonts w:ascii="Times New Roman" w:hAnsi="Times New Roman" w:cs="Times New Roman"/>
              </w:rPr>
              <w:t xml:space="preserve"> </w:t>
            </w:r>
            <w:proofErr w:type="spellStart"/>
            <w:r>
              <w:rPr>
                <w:rFonts w:ascii="Times New Roman" w:hAnsi="Times New Roman" w:cs="Times New Roman"/>
              </w:rPr>
              <w:t>време</w:t>
            </w:r>
            <w:proofErr w:type="spellEnd"/>
          </w:p>
        </w:tc>
      </w:tr>
      <w:tr w:rsidR="00937522" w14:paraId="051DAA83" w14:textId="77777777">
        <w:trPr>
          <w:jc w:val="center"/>
        </w:trPr>
        <w:tc>
          <w:tcPr>
            <w:tcW w:w="1980" w:type="dxa"/>
          </w:tcPr>
          <w:p w14:paraId="191B66CF" w14:textId="77777777" w:rsidR="00937522" w:rsidRDefault="00550077">
            <w:pPr>
              <w:spacing w:before="0"/>
              <w:jc w:val="left"/>
              <w:rPr>
                <w:rFonts w:ascii="Times New Roman" w:hAnsi="Times New Roman" w:cs="Times New Roman"/>
              </w:rPr>
            </w:pPr>
            <w:r>
              <w:rPr>
                <w:rFonts w:ascii="Times New Roman" w:hAnsi="Times New Roman" w:cs="Times New Roman"/>
              </w:rPr>
              <w:t>16:00 – 16:30</w:t>
            </w:r>
          </w:p>
        </w:tc>
        <w:tc>
          <w:tcPr>
            <w:tcW w:w="7513" w:type="dxa"/>
          </w:tcPr>
          <w:p w14:paraId="4B43DA61" w14:textId="77777777" w:rsidR="00937522" w:rsidRDefault="00550077">
            <w:pPr>
              <w:spacing w:before="0"/>
              <w:jc w:val="left"/>
              <w:rPr>
                <w:rFonts w:ascii="Times New Roman" w:hAnsi="Times New Roman" w:cs="Times New Roman"/>
              </w:rPr>
            </w:pPr>
            <w:proofErr w:type="spellStart"/>
            <w:r>
              <w:rPr>
                <w:rFonts w:ascii="Times New Roman" w:hAnsi="Times New Roman" w:cs="Times New Roman"/>
              </w:rPr>
              <w:t>Активан</w:t>
            </w:r>
            <w:proofErr w:type="spellEnd"/>
            <w:r>
              <w:rPr>
                <w:rFonts w:ascii="Times New Roman" w:hAnsi="Times New Roman" w:cs="Times New Roman"/>
              </w:rPr>
              <w:t xml:space="preserve"> </w:t>
            </w:r>
            <w:proofErr w:type="spellStart"/>
            <w:r>
              <w:rPr>
                <w:rFonts w:ascii="Times New Roman" w:hAnsi="Times New Roman" w:cs="Times New Roman"/>
              </w:rPr>
              <w:t>одмор</w:t>
            </w:r>
            <w:proofErr w:type="spellEnd"/>
            <w:r>
              <w:rPr>
                <w:rFonts w:ascii="Times New Roman" w:hAnsi="Times New Roman" w:cs="Times New Roman"/>
              </w:rPr>
              <w:t xml:space="preserve"> (</w:t>
            </w:r>
            <w:proofErr w:type="spellStart"/>
            <w:r>
              <w:rPr>
                <w:rFonts w:ascii="Times New Roman" w:hAnsi="Times New Roman" w:cs="Times New Roman"/>
              </w:rPr>
              <w:t>завршетак</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w:t>
            </w:r>
          </w:p>
        </w:tc>
      </w:tr>
    </w:tbl>
    <w:p w14:paraId="5E230CF3" w14:textId="77777777" w:rsidR="00937522" w:rsidRDefault="00937522">
      <w:pPr>
        <w:rPr>
          <w:rFonts w:asciiTheme="minorHAnsi" w:hAnsiTheme="minorHAnsi"/>
          <w:lang w:val="sr-Cyrl-CS"/>
        </w:rPr>
      </w:pPr>
    </w:p>
    <w:p w14:paraId="01B4AA50" w14:textId="77777777" w:rsidR="00937522" w:rsidRDefault="00937522">
      <w:pPr>
        <w:rPr>
          <w:rFonts w:asciiTheme="minorHAnsi" w:hAnsiTheme="minorHAnsi"/>
          <w:lang w:val="sr-Cyrl-CS"/>
        </w:rPr>
      </w:pPr>
    </w:p>
    <w:p w14:paraId="0AF65EFC" w14:textId="77777777" w:rsidR="00937522" w:rsidRDefault="00550077">
      <w:pPr>
        <w:numPr>
          <w:ilvl w:val="1"/>
          <w:numId w:val="25"/>
        </w:numPr>
        <w:spacing w:before="120"/>
        <w:jc w:val="center"/>
        <w:outlineLvl w:val="1"/>
        <w:rPr>
          <w:rFonts w:ascii="Times New Roman" w:hAnsi="Times New Roman" w:cs="Times New Roman"/>
          <w:sz w:val="28"/>
          <w:szCs w:val="28"/>
          <w:lang w:val="sr-Cyrl-CS"/>
        </w:rPr>
      </w:pPr>
      <w:bookmarkStart w:id="339" w:name="_Toc209077900"/>
      <w:r>
        <w:rPr>
          <w:rFonts w:ascii="Times New Roman" w:hAnsi="Times New Roman" w:cs="Times New Roman"/>
          <w:sz w:val="28"/>
          <w:szCs w:val="28"/>
          <w:lang w:val="sr-Cyrl-CS"/>
        </w:rPr>
        <w:t>ПЛАН И ПРОГРАМ РАДА СТРУЧНИХ ВЕЋА</w:t>
      </w:r>
      <w:bookmarkEnd w:id="339"/>
    </w:p>
    <w:p w14:paraId="28A6AB90" w14:textId="77777777" w:rsidR="00937522" w:rsidRDefault="00937522">
      <w:pPr>
        <w:spacing w:before="0"/>
        <w:rPr>
          <w:rFonts w:ascii="Times New Roman" w:hAnsi="Times New Roman" w:cs="Times New Roman"/>
          <w:sz w:val="22"/>
          <w:szCs w:val="22"/>
          <w:lang w:val="sr-Cyrl-CS" w:eastAsia="sr-Latn-CS"/>
        </w:rPr>
      </w:pPr>
    </w:p>
    <w:p w14:paraId="1D107EC2" w14:textId="77777777" w:rsidR="00937522" w:rsidRDefault="00937522">
      <w:pPr>
        <w:spacing w:before="0"/>
        <w:ind w:firstLine="720"/>
        <w:rPr>
          <w:rFonts w:ascii="Times New Roman" w:hAnsi="Times New Roman" w:cs="Times New Roman"/>
          <w:sz w:val="18"/>
          <w:szCs w:val="18"/>
          <w:lang w:val="ru-RU"/>
        </w:rPr>
      </w:pPr>
    </w:p>
    <w:p w14:paraId="1CDB9FB3" w14:textId="77777777" w:rsidR="00937522" w:rsidRDefault="00550077">
      <w:pPr>
        <w:spacing w:before="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У школи постоје следећа стручна већа:</w:t>
      </w:r>
    </w:p>
    <w:p w14:paraId="308A4F3D" w14:textId="77777777" w:rsidR="00937522" w:rsidRDefault="00550077">
      <w:pPr>
        <w:numPr>
          <w:ilvl w:val="0"/>
          <w:numId w:val="49"/>
        </w:numPr>
        <w:tabs>
          <w:tab w:val="left" w:pos="851"/>
        </w:tabs>
        <w:spacing w:before="60" w:after="60" w:line="276" w:lineRule="auto"/>
        <w:jc w:val="left"/>
        <w:rPr>
          <w:rFonts w:ascii="Times New Roman" w:hAnsi="Times New Roman" w:cs="Times New Roman"/>
          <w:sz w:val="22"/>
          <w:szCs w:val="22"/>
        </w:rPr>
      </w:pPr>
      <w:r>
        <w:rPr>
          <w:rFonts w:ascii="Times New Roman" w:hAnsi="Times New Roman" w:cs="Times New Roman"/>
          <w:sz w:val="22"/>
          <w:szCs w:val="22"/>
          <w:lang w:val="sr-Cyrl-CS"/>
        </w:rPr>
        <w:t xml:space="preserve">Стручно веће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разредну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наставу</w:t>
      </w:r>
      <w:proofErr w:type="spellEnd"/>
    </w:p>
    <w:p w14:paraId="450E91A4" w14:textId="77777777" w:rsidR="00937522" w:rsidRDefault="00550077">
      <w:pPr>
        <w:numPr>
          <w:ilvl w:val="0"/>
          <w:numId w:val="49"/>
        </w:numPr>
        <w:tabs>
          <w:tab w:val="left" w:pos="851"/>
        </w:tabs>
        <w:spacing w:before="6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sr-Cyrl-CS"/>
        </w:rPr>
        <w:t xml:space="preserve">Стручно веће </w:t>
      </w:r>
      <w:r>
        <w:rPr>
          <w:rFonts w:ascii="Times New Roman" w:hAnsi="Times New Roman" w:cs="Times New Roman"/>
          <w:sz w:val="22"/>
          <w:szCs w:val="22"/>
          <w:lang w:val="ru-RU"/>
        </w:rPr>
        <w:t>за друштвене науке</w:t>
      </w:r>
    </w:p>
    <w:p w14:paraId="5AF624CB" w14:textId="77777777" w:rsidR="00937522" w:rsidRDefault="00550077">
      <w:pPr>
        <w:numPr>
          <w:ilvl w:val="0"/>
          <w:numId w:val="49"/>
        </w:numPr>
        <w:tabs>
          <w:tab w:val="left" w:pos="851"/>
        </w:tabs>
        <w:spacing w:before="6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sr-Cyrl-CS"/>
        </w:rPr>
        <w:t xml:space="preserve">Стручно веће </w:t>
      </w:r>
      <w:r>
        <w:rPr>
          <w:rFonts w:ascii="Times New Roman" w:hAnsi="Times New Roman" w:cs="Times New Roman"/>
          <w:sz w:val="22"/>
          <w:szCs w:val="22"/>
          <w:lang w:val="ru-RU"/>
        </w:rPr>
        <w:t>за математику, информатику и природне науке</w:t>
      </w:r>
    </w:p>
    <w:p w14:paraId="2FEE6A98" w14:textId="77777777" w:rsidR="00937522" w:rsidRDefault="00550077">
      <w:pPr>
        <w:numPr>
          <w:ilvl w:val="0"/>
          <w:numId w:val="49"/>
        </w:numPr>
        <w:tabs>
          <w:tab w:val="left" w:pos="851"/>
        </w:tabs>
        <w:spacing w:before="6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sr-Cyrl-CS"/>
        </w:rPr>
        <w:t xml:space="preserve">Стручно веће </w:t>
      </w:r>
      <w:r>
        <w:rPr>
          <w:rFonts w:ascii="Times New Roman" w:hAnsi="Times New Roman" w:cs="Times New Roman"/>
          <w:sz w:val="22"/>
          <w:szCs w:val="22"/>
          <w:lang w:val="ru-RU"/>
        </w:rPr>
        <w:t>за језике (српски, енглески,немачки и итлијански језик)</w:t>
      </w:r>
    </w:p>
    <w:p w14:paraId="687C23CE" w14:textId="77777777" w:rsidR="00937522" w:rsidRDefault="00550077">
      <w:pPr>
        <w:numPr>
          <w:ilvl w:val="0"/>
          <w:numId w:val="49"/>
        </w:numPr>
        <w:tabs>
          <w:tab w:val="left" w:pos="851"/>
        </w:tabs>
        <w:spacing w:before="6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Стручно веће техничких наука (Техника и технологија и Информатикаи рачунарство)</w:t>
      </w:r>
    </w:p>
    <w:p w14:paraId="7D7686D3" w14:textId="77777777" w:rsidR="00937522" w:rsidRDefault="00550077">
      <w:pPr>
        <w:numPr>
          <w:ilvl w:val="0"/>
          <w:numId w:val="49"/>
        </w:numPr>
        <w:tabs>
          <w:tab w:val="left" w:pos="851"/>
        </w:tabs>
        <w:spacing w:before="60" w:line="276" w:lineRule="auto"/>
        <w:rPr>
          <w:rFonts w:ascii="Times New Roman" w:hAnsi="Times New Roman" w:cs="Times New Roman"/>
          <w:sz w:val="22"/>
          <w:szCs w:val="22"/>
          <w:lang w:val="ru-RU"/>
        </w:rPr>
      </w:pPr>
      <w:r>
        <w:rPr>
          <w:rFonts w:ascii="Times New Roman" w:hAnsi="Times New Roman" w:cs="Times New Roman"/>
          <w:sz w:val="22"/>
          <w:szCs w:val="22"/>
          <w:lang w:val="sr-Cyrl-CS"/>
        </w:rPr>
        <w:t xml:space="preserve">Стручно веће </w:t>
      </w:r>
      <w:r>
        <w:rPr>
          <w:rFonts w:ascii="Times New Roman" w:hAnsi="Times New Roman" w:cs="Times New Roman"/>
          <w:sz w:val="22"/>
          <w:szCs w:val="22"/>
          <w:lang w:val="ru-RU"/>
        </w:rPr>
        <w:t>за</w:t>
      </w:r>
      <w:r>
        <w:rPr>
          <w:rFonts w:ascii="Times New Roman" w:hAnsi="Times New Roman" w:cs="Times New Roman"/>
          <w:sz w:val="22"/>
          <w:szCs w:val="22"/>
          <w:lang w:val="sr-Cyrl-RS"/>
        </w:rPr>
        <w:t xml:space="preserve"> </w:t>
      </w:r>
      <w:r>
        <w:rPr>
          <w:rFonts w:ascii="Times New Roman" w:hAnsi="Times New Roman" w:cs="Times New Roman"/>
          <w:sz w:val="22"/>
          <w:szCs w:val="22"/>
          <w:lang w:val="ru-RU"/>
        </w:rPr>
        <w:t xml:space="preserve"> вештине и уметности </w:t>
      </w:r>
    </w:p>
    <w:p w14:paraId="471F498F" w14:textId="77777777" w:rsidR="00937522" w:rsidRDefault="00937522">
      <w:pPr>
        <w:spacing w:before="0"/>
        <w:ind w:firstLine="720"/>
        <w:rPr>
          <w:rFonts w:ascii="Times New Roman" w:hAnsi="Times New Roman" w:cs="Times New Roman"/>
          <w:sz w:val="16"/>
          <w:szCs w:val="16"/>
          <w:lang w:val="sr-Latn-CS" w:eastAsia="sr-Latn-CS"/>
        </w:rPr>
      </w:pPr>
    </w:p>
    <w:p w14:paraId="1655C500" w14:textId="77777777" w:rsidR="00937522" w:rsidRDefault="00550077">
      <w:pPr>
        <w:spacing w:before="0" w:after="120"/>
        <w:ind w:firstLine="72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lastRenderedPageBreak/>
        <w:t xml:space="preserve">Стручно веће за разредну наставу чине наставници који изводе наставу у првом циклусу образовања. </w:t>
      </w:r>
    </w:p>
    <w:p w14:paraId="73734080" w14:textId="77777777" w:rsidR="00937522" w:rsidRDefault="00550077">
      <w:pPr>
        <w:spacing w:before="0" w:after="120"/>
        <w:ind w:firstLine="72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Стручно веће за области предмета чине наставници који изводе наставу из групе сродних предмета. </w:t>
      </w:r>
    </w:p>
    <w:p w14:paraId="277E74D9" w14:textId="77777777" w:rsidR="00937522" w:rsidRDefault="00550077">
      <w:pPr>
        <w:spacing w:before="120" w:after="120"/>
        <w:ind w:firstLine="720"/>
        <w:rPr>
          <w:rFonts w:ascii="Times New Roman" w:hAnsi="Times New Roman" w:cs="Times New Roman"/>
          <w:sz w:val="22"/>
          <w:szCs w:val="22"/>
        </w:rPr>
      </w:pPr>
      <w:r>
        <w:rPr>
          <w:rFonts w:ascii="Times New Roman" w:hAnsi="Times New Roman" w:cs="Times New Roman"/>
          <w:sz w:val="22"/>
          <w:szCs w:val="22"/>
          <w:lang w:val="sr-Cyrl-CS"/>
        </w:rPr>
        <w:t xml:space="preserve">Стручна већа су </w:t>
      </w:r>
      <w:r>
        <w:rPr>
          <w:rFonts w:ascii="Times New Roman" w:hAnsi="Times New Roman" w:cs="Times New Roman"/>
          <w:sz w:val="22"/>
          <w:szCs w:val="22"/>
          <w:lang w:val="de-DE"/>
        </w:rPr>
        <w:t>обавезан</w:t>
      </w:r>
      <w:r>
        <w:rPr>
          <w:rFonts w:ascii="Times New Roman" w:hAnsi="Times New Roman" w:cs="Times New Roman"/>
          <w:sz w:val="22"/>
          <w:szCs w:val="22"/>
          <w:lang w:val="sr-Cyrl-CS"/>
        </w:rPr>
        <w:t>а</w:t>
      </w:r>
      <w:r>
        <w:rPr>
          <w:rFonts w:ascii="Times New Roman" w:hAnsi="Times New Roman" w:cs="Times New Roman"/>
          <w:sz w:val="22"/>
          <w:szCs w:val="22"/>
          <w:lang w:val="de-DE"/>
        </w:rPr>
        <w:t xml:space="preserve"> да сачин</w:t>
      </w:r>
      <w:r>
        <w:rPr>
          <w:rFonts w:ascii="Times New Roman" w:hAnsi="Times New Roman" w:cs="Times New Roman"/>
          <w:sz w:val="22"/>
          <w:szCs w:val="22"/>
          <w:lang w:val="sr-Cyrl-CS"/>
        </w:rPr>
        <w:t>е</w:t>
      </w:r>
      <w:r>
        <w:rPr>
          <w:rFonts w:ascii="Times New Roman" w:hAnsi="Times New Roman" w:cs="Times New Roman"/>
          <w:sz w:val="22"/>
          <w:szCs w:val="22"/>
          <w:lang w:val="de-DE"/>
        </w:rPr>
        <w:t xml:space="preserve"> План рада за текућу школску годину са основним програмским садржајима.</w:t>
      </w:r>
    </w:p>
    <w:p w14:paraId="39557689" w14:textId="77777777" w:rsidR="00937522" w:rsidRDefault="00550077">
      <w:pPr>
        <w:spacing w:before="120" w:after="60"/>
        <w:ind w:firstLine="720"/>
        <w:rPr>
          <w:rFonts w:ascii="Times New Roman" w:hAnsi="Times New Roman" w:cs="Times New Roman"/>
          <w:sz w:val="22"/>
          <w:szCs w:val="22"/>
          <w:lang w:val="ru-RU"/>
        </w:rPr>
      </w:pPr>
      <w:r>
        <w:rPr>
          <w:rFonts w:ascii="Times New Roman" w:hAnsi="Times New Roman" w:cs="Times New Roman"/>
          <w:sz w:val="22"/>
          <w:szCs w:val="22"/>
          <w:lang w:val="de-DE"/>
        </w:rPr>
        <w:t xml:space="preserve">Основни програмски садржаји су: </w:t>
      </w:r>
    </w:p>
    <w:p w14:paraId="1EB1271C"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de-DE"/>
        </w:rPr>
        <w:t xml:space="preserve">израда Годишњих оперативних планова, </w:t>
      </w:r>
    </w:p>
    <w:p w14:paraId="0D361FA3"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sr-Cyrl-CS"/>
        </w:rPr>
        <w:t>одређивање распореда наставног градива и усаглашавање рада наставника сродних или истих предмета у школи</w:t>
      </w:r>
    </w:p>
    <w:p w14:paraId="7068681C" w14:textId="77777777" w:rsidR="00937522" w:rsidRDefault="00550077">
      <w:pPr>
        <w:numPr>
          <w:ilvl w:val="0"/>
          <w:numId w:val="50"/>
        </w:numPr>
        <w:spacing w:before="0" w:after="60"/>
        <w:ind w:left="1134"/>
        <w:rPr>
          <w:rFonts w:ascii="Times New Roman" w:hAnsi="Times New Roman" w:cs="Times New Roman"/>
          <w:sz w:val="22"/>
          <w:szCs w:val="22"/>
          <w:lang w:val="sr-Cyrl-CS"/>
        </w:rPr>
      </w:pPr>
      <w:r>
        <w:rPr>
          <w:rFonts w:ascii="Times New Roman" w:hAnsi="Times New Roman" w:cs="Times New Roman"/>
          <w:sz w:val="22"/>
          <w:szCs w:val="22"/>
          <w:lang w:val="sr-Cyrl-CS"/>
        </w:rPr>
        <w:t>усклађивање индивидуалних планова рада наставника са Образовним стандардима за крај основног образовања</w:t>
      </w:r>
    </w:p>
    <w:p w14:paraId="706EE757" w14:textId="77777777" w:rsidR="00937522" w:rsidRDefault="00550077">
      <w:pPr>
        <w:numPr>
          <w:ilvl w:val="0"/>
          <w:numId w:val="50"/>
        </w:numPr>
        <w:spacing w:before="0" w:after="60"/>
        <w:ind w:left="1134"/>
        <w:rPr>
          <w:rFonts w:ascii="Times New Roman" w:hAnsi="Times New Roman" w:cs="Times New Roman"/>
          <w:sz w:val="22"/>
          <w:szCs w:val="22"/>
          <w:lang w:val="sr-Cyrl-CS"/>
        </w:rPr>
      </w:pPr>
      <w:r>
        <w:rPr>
          <w:rFonts w:ascii="Times New Roman" w:hAnsi="Times New Roman" w:cs="Times New Roman"/>
          <w:sz w:val="22"/>
          <w:szCs w:val="22"/>
          <w:lang w:val="de-DE"/>
        </w:rPr>
        <w:t xml:space="preserve">избор ученика за рад у слободним активностима и додатном раду, </w:t>
      </w:r>
    </w:p>
    <w:p w14:paraId="69ADE778"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de-DE"/>
        </w:rPr>
        <w:t xml:space="preserve">избор потребне литературе за ученике по разредима, </w:t>
      </w:r>
    </w:p>
    <w:p w14:paraId="4F95D1F7"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de-DE"/>
        </w:rPr>
        <w:t xml:space="preserve">припрема тестова за проверу ученичког знања, </w:t>
      </w:r>
    </w:p>
    <w:p w14:paraId="41A4D5BC"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de-DE"/>
        </w:rPr>
        <w:t>организација такмичења ученика, иновације и друга питања</w:t>
      </w:r>
      <w:r>
        <w:rPr>
          <w:rFonts w:ascii="Times New Roman" w:hAnsi="Times New Roman" w:cs="Times New Roman"/>
          <w:sz w:val="22"/>
          <w:szCs w:val="22"/>
          <w:lang w:val="ru-RU"/>
        </w:rPr>
        <w:t>,</w:t>
      </w:r>
    </w:p>
    <w:p w14:paraId="6BA86170"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de-DE"/>
        </w:rPr>
        <w:t xml:space="preserve">корелација у обради одређених садржаја (тимски рад), </w:t>
      </w:r>
    </w:p>
    <w:p w14:paraId="35AF0537"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sr-Cyrl-CS"/>
        </w:rPr>
        <w:t xml:space="preserve">планирање и </w:t>
      </w:r>
      <w:r>
        <w:rPr>
          <w:rFonts w:ascii="Times New Roman" w:hAnsi="Times New Roman" w:cs="Times New Roman"/>
          <w:sz w:val="22"/>
          <w:szCs w:val="22"/>
          <w:lang w:val="de-DE"/>
        </w:rPr>
        <w:t xml:space="preserve">анализа извршених објективних проверавања, </w:t>
      </w:r>
      <w:r>
        <w:rPr>
          <w:rFonts w:ascii="Times New Roman" w:hAnsi="Times New Roman" w:cs="Times New Roman"/>
          <w:sz w:val="22"/>
          <w:szCs w:val="22"/>
          <w:lang w:val="sr-Cyrl-CS"/>
        </w:rPr>
        <w:t xml:space="preserve">иницијалних тестова, пробних тестова за завршни испит, </w:t>
      </w:r>
      <w:r>
        <w:rPr>
          <w:rFonts w:ascii="Times New Roman" w:hAnsi="Times New Roman" w:cs="Times New Roman"/>
          <w:sz w:val="22"/>
          <w:szCs w:val="22"/>
          <w:lang w:val="de-DE"/>
        </w:rPr>
        <w:t>поправак писмених и школских задатака и сл.</w:t>
      </w:r>
    </w:p>
    <w:p w14:paraId="1667EED1"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sr-Cyrl-CS"/>
        </w:rPr>
        <w:t>предузимање мера да се новим методама и начином излагања побољшава рад наставника</w:t>
      </w:r>
    </w:p>
    <w:p w14:paraId="2C41879E"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sr-Cyrl-CS"/>
        </w:rPr>
        <w:t>праћење реализације наставног плана и програма и давање предлога за његову измену и допуну</w:t>
      </w:r>
    </w:p>
    <w:p w14:paraId="68FC7B02"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sr-Cyrl-CS"/>
        </w:rPr>
        <w:t>програмирање и реализација програма стручног усавршавања наставника ради осавремењивања образовно-васпитног рада</w:t>
      </w:r>
    </w:p>
    <w:p w14:paraId="3907E7EC"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sr-Cyrl-CS"/>
        </w:rPr>
        <w:t>праћење примене објективних поступака и инструмената у мерењу достигнућа у настави, а посебно на вредновању стечених знања</w:t>
      </w:r>
    </w:p>
    <w:p w14:paraId="7F592DA9"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sr-Cyrl-CS"/>
        </w:rPr>
        <w:t>пружање помоћи приправницима</w:t>
      </w:r>
    </w:p>
    <w:p w14:paraId="1B399FF0" w14:textId="77777777" w:rsidR="00937522" w:rsidRDefault="00550077">
      <w:pPr>
        <w:numPr>
          <w:ilvl w:val="0"/>
          <w:numId w:val="50"/>
        </w:numPr>
        <w:spacing w:before="0" w:after="60"/>
        <w:ind w:left="1134"/>
        <w:rPr>
          <w:rFonts w:ascii="Times New Roman" w:hAnsi="Times New Roman" w:cs="Times New Roman"/>
          <w:sz w:val="22"/>
          <w:szCs w:val="22"/>
          <w:lang w:val="de-DE"/>
        </w:rPr>
      </w:pPr>
      <w:r>
        <w:rPr>
          <w:rFonts w:ascii="Times New Roman" w:hAnsi="Times New Roman" w:cs="Times New Roman"/>
          <w:sz w:val="22"/>
          <w:szCs w:val="22"/>
          <w:lang w:val="sr-Cyrl-CS"/>
        </w:rPr>
        <w:t>сарадња са стручним сарадницима школе и стручним већима других школа</w:t>
      </w:r>
    </w:p>
    <w:p w14:paraId="0CB97143" w14:textId="77777777" w:rsidR="00937522" w:rsidRDefault="00550077">
      <w:pPr>
        <w:numPr>
          <w:ilvl w:val="0"/>
          <w:numId w:val="50"/>
        </w:numPr>
        <w:spacing w:before="0" w:after="120"/>
        <w:ind w:left="1134"/>
        <w:rPr>
          <w:rFonts w:ascii="Times New Roman" w:hAnsi="Times New Roman" w:cs="Times New Roman"/>
          <w:sz w:val="22"/>
          <w:szCs w:val="22"/>
          <w:lang w:val="de-DE"/>
        </w:rPr>
      </w:pPr>
      <w:r>
        <w:rPr>
          <w:rFonts w:ascii="Times New Roman" w:hAnsi="Times New Roman" w:cs="Times New Roman"/>
          <w:sz w:val="22"/>
          <w:szCs w:val="22"/>
          <w:lang w:val="sr-Cyrl-CS"/>
        </w:rPr>
        <w:t>обављање и других послова из своје надлежности.</w:t>
      </w:r>
    </w:p>
    <w:p w14:paraId="413ADE39"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 xml:space="preserve">Стручна </w:t>
      </w:r>
      <w:r>
        <w:rPr>
          <w:rFonts w:ascii="Times New Roman" w:hAnsi="Times New Roman" w:cs="Times New Roman"/>
          <w:sz w:val="22"/>
          <w:szCs w:val="22"/>
          <w:lang w:val="sr-Cyrl-CS"/>
        </w:rPr>
        <w:t>већа су</w:t>
      </w:r>
      <w:r>
        <w:rPr>
          <w:rFonts w:ascii="Times New Roman" w:hAnsi="Times New Roman" w:cs="Times New Roman"/>
          <w:sz w:val="22"/>
          <w:szCs w:val="22"/>
          <w:lang w:val="de-DE"/>
        </w:rPr>
        <w:t xml:space="preserve"> обавезан</w:t>
      </w:r>
      <w:r>
        <w:rPr>
          <w:rFonts w:ascii="Times New Roman" w:hAnsi="Times New Roman" w:cs="Times New Roman"/>
          <w:sz w:val="22"/>
          <w:szCs w:val="22"/>
          <w:lang w:val="sr-Cyrl-CS"/>
        </w:rPr>
        <w:t>а</w:t>
      </w:r>
      <w:r>
        <w:rPr>
          <w:rFonts w:ascii="Times New Roman" w:hAnsi="Times New Roman" w:cs="Times New Roman"/>
          <w:sz w:val="22"/>
          <w:szCs w:val="22"/>
          <w:lang w:val="de-DE"/>
        </w:rPr>
        <w:t xml:space="preserve"> да организуј</w:t>
      </w:r>
      <w:r>
        <w:rPr>
          <w:rFonts w:ascii="Times New Roman" w:hAnsi="Times New Roman" w:cs="Times New Roman"/>
          <w:sz w:val="22"/>
          <w:szCs w:val="22"/>
          <w:lang w:val="sr-Cyrl-CS"/>
        </w:rPr>
        <w:t xml:space="preserve">у </w:t>
      </w:r>
      <w:r>
        <w:rPr>
          <w:rFonts w:ascii="Times New Roman" w:hAnsi="Times New Roman" w:cs="Times New Roman"/>
          <w:sz w:val="22"/>
          <w:szCs w:val="22"/>
          <w:lang w:val="ru-RU"/>
        </w:rPr>
        <w:t>један угледни час за сваког члана већа.</w:t>
      </w:r>
    </w:p>
    <w:p w14:paraId="0A6C041B" w14:textId="77777777" w:rsidR="00937522" w:rsidRDefault="00550077">
      <w:pPr>
        <w:spacing w:before="120"/>
        <w:ind w:firstLine="720"/>
        <w:rPr>
          <w:rFonts w:ascii="Times New Roman" w:hAnsi="Times New Roman" w:cs="Times New Roman"/>
          <w:sz w:val="22"/>
          <w:szCs w:val="22"/>
          <w:lang w:val="ru-RU"/>
        </w:rPr>
      </w:pPr>
      <w:r>
        <w:rPr>
          <w:rFonts w:ascii="Times New Roman" w:hAnsi="Times New Roman" w:cs="Times New Roman"/>
          <w:sz w:val="22"/>
          <w:szCs w:val="22"/>
          <w:lang w:val="de-DE"/>
        </w:rPr>
        <w:t>Стручн</w:t>
      </w:r>
      <w:r>
        <w:rPr>
          <w:rFonts w:ascii="Times New Roman" w:hAnsi="Times New Roman" w:cs="Times New Roman"/>
          <w:sz w:val="22"/>
          <w:szCs w:val="22"/>
          <w:lang w:val="sr-Cyrl-CS"/>
        </w:rPr>
        <w:t>а већа</w:t>
      </w:r>
      <w:r>
        <w:rPr>
          <w:rFonts w:ascii="Times New Roman" w:hAnsi="Times New Roman" w:cs="Times New Roman"/>
          <w:sz w:val="22"/>
          <w:szCs w:val="22"/>
          <w:lang w:val="de-DE"/>
        </w:rPr>
        <w:t xml:space="preserve"> разматрају и решавају и друга питања утврђена основама</w:t>
      </w:r>
      <w:r>
        <w:rPr>
          <w:rFonts w:ascii="Times New Roman" w:hAnsi="Times New Roman" w:cs="Times New Roman"/>
          <w:sz w:val="22"/>
          <w:szCs w:val="22"/>
          <w:lang w:val="sr-Cyrl-CS"/>
        </w:rPr>
        <w:t xml:space="preserve"> </w:t>
      </w:r>
      <w:r>
        <w:rPr>
          <w:rFonts w:ascii="Times New Roman" w:hAnsi="Times New Roman" w:cs="Times New Roman"/>
          <w:sz w:val="22"/>
          <w:szCs w:val="22"/>
          <w:lang w:val="de-DE"/>
        </w:rPr>
        <w:t>Програма рада</w:t>
      </w:r>
      <w:r>
        <w:rPr>
          <w:rFonts w:ascii="Times New Roman" w:hAnsi="Times New Roman" w:cs="Times New Roman"/>
          <w:sz w:val="22"/>
          <w:szCs w:val="22"/>
          <w:lang w:val="ru-RU"/>
        </w:rPr>
        <w:t>:</w:t>
      </w:r>
    </w:p>
    <w:p w14:paraId="6CE639A7" w14:textId="77777777" w:rsidR="00937522" w:rsidRDefault="00550077">
      <w:pPr>
        <w:numPr>
          <w:ilvl w:val="0"/>
          <w:numId w:val="51"/>
        </w:numPr>
        <w:spacing w:before="0" w:line="276" w:lineRule="auto"/>
        <w:ind w:left="1134"/>
        <w:rPr>
          <w:rFonts w:ascii="Times New Roman" w:hAnsi="Times New Roman" w:cs="Times New Roman"/>
          <w:sz w:val="22"/>
          <w:szCs w:val="22"/>
          <w:lang w:val="ru-RU"/>
        </w:rPr>
      </w:pPr>
      <w:r>
        <w:rPr>
          <w:rFonts w:ascii="Times New Roman" w:hAnsi="Times New Roman" w:cs="Times New Roman"/>
          <w:sz w:val="22"/>
          <w:szCs w:val="22"/>
          <w:lang w:val="de-DE"/>
        </w:rPr>
        <w:t xml:space="preserve">план и програм рада, </w:t>
      </w:r>
    </w:p>
    <w:p w14:paraId="573E9E33" w14:textId="77777777" w:rsidR="00937522" w:rsidRDefault="00550077">
      <w:pPr>
        <w:numPr>
          <w:ilvl w:val="0"/>
          <w:numId w:val="51"/>
        </w:numPr>
        <w:spacing w:before="0" w:line="276" w:lineRule="auto"/>
        <w:ind w:left="1134"/>
        <w:rPr>
          <w:rFonts w:ascii="Times New Roman" w:hAnsi="Times New Roman" w:cs="Times New Roman"/>
          <w:sz w:val="22"/>
          <w:szCs w:val="22"/>
          <w:lang w:val="ru-RU"/>
        </w:rPr>
      </w:pPr>
      <w:r>
        <w:rPr>
          <w:rFonts w:ascii="Times New Roman" w:hAnsi="Times New Roman" w:cs="Times New Roman"/>
          <w:sz w:val="22"/>
          <w:szCs w:val="22"/>
          <w:lang w:val="de-DE"/>
        </w:rPr>
        <w:t>анализа остварених задатак</w:t>
      </w:r>
      <w:r>
        <w:rPr>
          <w:rFonts w:ascii="Times New Roman" w:hAnsi="Times New Roman" w:cs="Times New Roman"/>
          <w:sz w:val="22"/>
          <w:szCs w:val="22"/>
          <w:lang w:val="ru-RU"/>
        </w:rPr>
        <w:t>а</w:t>
      </w:r>
      <w:r>
        <w:rPr>
          <w:rFonts w:ascii="Times New Roman" w:hAnsi="Times New Roman" w:cs="Times New Roman"/>
          <w:sz w:val="22"/>
          <w:szCs w:val="22"/>
          <w:lang w:val="de-DE"/>
        </w:rPr>
        <w:t xml:space="preserve">, </w:t>
      </w:r>
    </w:p>
    <w:p w14:paraId="1847DEF9" w14:textId="77777777" w:rsidR="00937522" w:rsidRDefault="00550077">
      <w:pPr>
        <w:numPr>
          <w:ilvl w:val="0"/>
          <w:numId w:val="51"/>
        </w:numPr>
        <w:spacing w:before="0" w:line="276" w:lineRule="auto"/>
        <w:ind w:left="1134"/>
        <w:rPr>
          <w:rFonts w:ascii="Times New Roman" w:hAnsi="Times New Roman" w:cs="Times New Roman"/>
          <w:sz w:val="22"/>
          <w:szCs w:val="22"/>
          <w:lang w:val="ru-RU"/>
        </w:rPr>
      </w:pPr>
      <w:r>
        <w:rPr>
          <w:rFonts w:ascii="Times New Roman" w:hAnsi="Times New Roman" w:cs="Times New Roman"/>
          <w:sz w:val="22"/>
          <w:szCs w:val="22"/>
          <w:lang w:val="de-DE"/>
        </w:rPr>
        <w:t xml:space="preserve">процена резултата добијених објективним инструментима, </w:t>
      </w:r>
    </w:p>
    <w:p w14:paraId="1841C522" w14:textId="77777777" w:rsidR="00937522" w:rsidRDefault="00550077">
      <w:pPr>
        <w:numPr>
          <w:ilvl w:val="0"/>
          <w:numId w:val="51"/>
        </w:numPr>
        <w:spacing w:before="0" w:line="276" w:lineRule="auto"/>
        <w:ind w:left="1134"/>
        <w:rPr>
          <w:rFonts w:ascii="Times New Roman" w:hAnsi="Times New Roman" w:cs="Times New Roman"/>
          <w:sz w:val="22"/>
          <w:szCs w:val="22"/>
          <w:lang w:val="ru-RU"/>
        </w:rPr>
      </w:pPr>
      <w:r>
        <w:rPr>
          <w:rFonts w:ascii="Times New Roman" w:hAnsi="Times New Roman" w:cs="Times New Roman"/>
          <w:sz w:val="22"/>
          <w:szCs w:val="22"/>
          <w:lang w:val="de-DE"/>
        </w:rPr>
        <w:t xml:space="preserve">планирање набавке наставних средстава, </w:t>
      </w:r>
    </w:p>
    <w:p w14:paraId="2E34788D" w14:textId="77777777" w:rsidR="00937522" w:rsidRDefault="00550077">
      <w:pPr>
        <w:numPr>
          <w:ilvl w:val="0"/>
          <w:numId w:val="51"/>
        </w:numPr>
        <w:spacing w:before="0" w:line="276" w:lineRule="auto"/>
        <w:ind w:left="1134"/>
        <w:rPr>
          <w:rFonts w:ascii="Times New Roman" w:hAnsi="Times New Roman" w:cs="Times New Roman"/>
          <w:sz w:val="22"/>
          <w:szCs w:val="22"/>
          <w:lang w:val="ru-RU"/>
        </w:rPr>
      </w:pPr>
      <w:r>
        <w:rPr>
          <w:rFonts w:ascii="Times New Roman" w:hAnsi="Times New Roman" w:cs="Times New Roman"/>
          <w:sz w:val="22"/>
          <w:szCs w:val="22"/>
          <w:lang w:val="de-DE"/>
        </w:rPr>
        <w:t>сарадња са стручним сарадницима у школи и са другим стручним активима.</w:t>
      </w:r>
    </w:p>
    <w:p w14:paraId="2E0192D7" w14:textId="77777777" w:rsidR="00937522" w:rsidRDefault="00550077">
      <w:pPr>
        <w:spacing w:before="120" w:after="120"/>
        <w:ind w:firstLine="720"/>
        <w:rPr>
          <w:rFonts w:ascii="Times New Roman" w:hAnsi="Times New Roman" w:cs="Times New Roman"/>
          <w:sz w:val="22"/>
          <w:szCs w:val="22"/>
          <w:lang w:val="de-DE"/>
        </w:rPr>
      </w:pPr>
      <w:r>
        <w:rPr>
          <w:rFonts w:ascii="Times New Roman" w:hAnsi="Times New Roman" w:cs="Times New Roman"/>
          <w:sz w:val="22"/>
          <w:szCs w:val="22"/>
          <w:lang w:val="de-DE"/>
        </w:rPr>
        <w:t xml:space="preserve">Чланови стручних </w:t>
      </w:r>
      <w:r>
        <w:rPr>
          <w:rFonts w:ascii="Times New Roman" w:hAnsi="Times New Roman" w:cs="Times New Roman"/>
          <w:sz w:val="22"/>
          <w:szCs w:val="22"/>
          <w:lang w:val="sr-Cyrl-CS"/>
        </w:rPr>
        <w:t>већа</w:t>
      </w:r>
      <w:r>
        <w:rPr>
          <w:rFonts w:ascii="Times New Roman" w:hAnsi="Times New Roman" w:cs="Times New Roman"/>
          <w:sz w:val="22"/>
          <w:szCs w:val="22"/>
          <w:lang w:val="de-DE"/>
        </w:rPr>
        <w:t xml:space="preserve"> обавезни су да учествују у раду стручних </w:t>
      </w:r>
      <w:r>
        <w:rPr>
          <w:rFonts w:ascii="Times New Roman" w:hAnsi="Times New Roman" w:cs="Times New Roman"/>
          <w:sz w:val="22"/>
          <w:szCs w:val="22"/>
          <w:lang w:val="sr-Cyrl-CS"/>
        </w:rPr>
        <w:t>већа</w:t>
      </w:r>
      <w:r>
        <w:rPr>
          <w:rFonts w:ascii="Times New Roman" w:hAnsi="Times New Roman" w:cs="Times New Roman"/>
          <w:sz w:val="22"/>
          <w:szCs w:val="22"/>
          <w:lang w:val="de-DE"/>
        </w:rPr>
        <w:t xml:space="preserve"> на нивоу </w:t>
      </w:r>
      <w:r>
        <w:rPr>
          <w:rFonts w:ascii="Times New Roman" w:hAnsi="Times New Roman" w:cs="Times New Roman"/>
          <w:sz w:val="22"/>
          <w:szCs w:val="22"/>
          <w:lang w:val="sr-Cyrl-CS"/>
        </w:rPr>
        <w:t>града</w:t>
      </w:r>
      <w:r>
        <w:rPr>
          <w:rFonts w:ascii="Times New Roman" w:hAnsi="Times New Roman" w:cs="Times New Roman"/>
          <w:sz w:val="22"/>
          <w:szCs w:val="22"/>
          <w:lang w:val="de-DE"/>
        </w:rPr>
        <w:t>.</w:t>
      </w:r>
      <w:r>
        <w:rPr>
          <w:rFonts w:ascii="Times New Roman" w:hAnsi="Times New Roman" w:cs="Times New Roman"/>
          <w:sz w:val="22"/>
          <w:szCs w:val="22"/>
          <w:lang w:val="sr-Cyrl-CS"/>
        </w:rPr>
        <w:t xml:space="preserve"> </w:t>
      </w:r>
      <w:r>
        <w:rPr>
          <w:rFonts w:ascii="Times New Roman" w:hAnsi="Times New Roman" w:cs="Times New Roman"/>
          <w:sz w:val="22"/>
          <w:szCs w:val="22"/>
          <w:lang w:val="de-DE"/>
        </w:rPr>
        <w:t>Такође су обавезни да учествују у раду на семинарима и саветовањима која буду организована у току школске године.</w:t>
      </w:r>
    </w:p>
    <w:p w14:paraId="0D6AFEE0" w14:textId="77777777" w:rsidR="00937522" w:rsidRDefault="00550077">
      <w:pPr>
        <w:spacing w:before="120" w:after="120"/>
        <w:ind w:firstLine="720"/>
        <w:rPr>
          <w:rFonts w:ascii="Times New Roman" w:hAnsi="Times New Roman" w:cs="Times New Roman"/>
          <w:sz w:val="22"/>
          <w:szCs w:val="22"/>
          <w:lang w:val="de-DE"/>
        </w:rPr>
      </w:pPr>
      <w:r>
        <w:rPr>
          <w:rFonts w:ascii="Times New Roman" w:hAnsi="Times New Roman" w:cs="Times New Roman"/>
          <w:sz w:val="22"/>
          <w:szCs w:val="22"/>
          <w:lang w:val="ru-RU"/>
        </w:rPr>
        <w:t>Председници с</w:t>
      </w:r>
      <w:r>
        <w:rPr>
          <w:rFonts w:ascii="Times New Roman" w:hAnsi="Times New Roman" w:cs="Times New Roman"/>
          <w:sz w:val="22"/>
          <w:szCs w:val="22"/>
          <w:lang w:val="de-DE"/>
        </w:rPr>
        <w:t xml:space="preserve">тручних </w:t>
      </w:r>
      <w:r>
        <w:rPr>
          <w:rFonts w:ascii="Times New Roman" w:hAnsi="Times New Roman" w:cs="Times New Roman"/>
          <w:sz w:val="22"/>
          <w:szCs w:val="22"/>
          <w:lang w:val="sr-Cyrl-CS"/>
        </w:rPr>
        <w:t>већа</w:t>
      </w:r>
      <w:r>
        <w:rPr>
          <w:rFonts w:ascii="Times New Roman" w:hAnsi="Times New Roman" w:cs="Times New Roman"/>
          <w:sz w:val="22"/>
          <w:szCs w:val="22"/>
          <w:lang w:val="de-DE"/>
        </w:rPr>
        <w:t xml:space="preserve"> обавезни су да воде потребну документацију о раду </w:t>
      </w:r>
      <w:r>
        <w:rPr>
          <w:rFonts w:ascii="Times New Roman" w:hAnsi="Times New Roman" w:cs="Times New Roman"/>
          <w:sz w:val="22"/>
          <w:szCs w:val="22"/>
          <w:lang w:val="ru-RU"/>
        </w:rPr>
        <w:t>В</w:t>
      </w:r>
      <w:r>
        <w:rPr>
          <w:rFonts w:ascii="Times New Roman" w:hAnsi="Times New Roman" w:cs="Times New Roman"/>
          <w:sz w:val="22"/>
          <w:szCs w:val="22"/>
          <w:lang w:val="sr-Cyrl-CS"/>
        </w:rPr>
        <w:t xml:space="preserve">ећа </w:t>
      </w:r>
      <w:r>
        <w:rPr>
          <w:rFonts w:ascii="Times New Roman" w:hAnsi="Times New Roman" w:cs="Times New Roman"/>
          <w:sz w:val="22"/>
          <w:szCs w:val="22"/>
          <w:lang w:val="de-DE"/>
        </w:rPr>
        <w:t>(план рада, записници</w:t>
      </w:r>
      <w:r>
        <w:rPr>
          <w:rFonts w:ascii="Times New Roman" w:hAnsi="Times New Roman" w:cs="Times New Roman"/>
          <w:sz w:val="22"/>
          <w:szCs w:val="22"/>
          <w:lang w:val="ru-RU"/>
        </w:rPr>
        <w:t>,</w:t>
      </w:r>
      <w:r>
        <w:rPr>
          <w:rFonts w:ascii="Times New Roman" w:hAnsi="Times New Roman" w:cs="Times New Roman"/>
          <w:sz w:val="22"/>
          <w:szCs w:val="22"/>
          <w:lang w:val="de-DE"/>
        </w:rPr>
        <w:t xml:space="preserve"> евиденција о присуству састанцима). </w:t>
      </w:r>
    </w:p>
    <w:p w14:paraId="5CC096C3"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sz w:val="22"/>
          <w:szCs w:val="22"/>
          <w:lang w:val="sr-Cyrl-CS"/>
        </w:rPr>
        <w:tab/>
      </w:r>
    </w:p>
    <w:p w14:paraId="6364AA4D" w14:textId="77777777" w:rsidR="00937522" w:rsidRDefault="00550077">
      <w:pPr>
        <w:spacing w:before="120" w:after="120"/>
        <w:rPr>
          <w:rFonts w:ascii="Times New Roman" w:hAnsi="Times New Roman" w:cs="Times New Roman"/>
          <w:bCs/>
          <w:sz w:val="22"/>
          <w:szCs w:val="22"/>
          <w:lang w:val="ru-RU"/>
        </w:rPr>
      </w:pPr>
      <w:r>
        <w:rPr>
          <w:rFonts w:ascii="Times New Roman" w:hAnsi="Times New Roman" w:cs="Times New Roman"/>
          <w:bCs/>
          <w:sz w:val="22"/>
          <w:szCs w:val="22"/>
          <w:lang w:val="ru-RU"/>
        </w:rPr>
        <w:t>Председници</w:t>
      </w:r>
      <w:r>
        <w:rPr>
          <w:rFonts w:ascii="Times New Roman" w:hAnsi="Times New Roman" w:cs="Times New Roman"/>
          <w:bCs/>
          <w:sz w:val="22"/>
          <w:szCs w:val="22"/>
          <w:lang w:val="de-DE"/>
        </w:rPr>
        <w:t xml:space="preserve"> стручних </w:t>
      </w:r>
      <w:r>
        <w:rPr>
          <w:rFonts w:ascii="Times New Roman" w:hAnsi="Times New Roman" w:cs="Times New Roman"/>
          <w:bCs/>
          <w:sz w:val="22"/>
          <w:szCs w:val="22"/>
          <w:lang w:val="sr-Cyrl-CS"/>
        </w:rPr>
        <w:t xml:space="preserve">већа </w:t>
      </w:r>
      <w:r>
        <w:rPr>
          <w:rFonts w:ascii="Times New Roman" w:hAnsi="Times New Roman" w:cs="Times New Roman"/>
          <w:bCs/>
          <w:sz w:val="22"/>
          <w:szCs w:val="22"/>
          <w:lang w:val="ru-RU"/>
        </w:rPr>
        <w:t>у</w:t>
      </w:r>
      <w:r>
        <w:rPr>
          <w:rFonts w:ascii="Times New Roman" w:hAnsi="Times New Roman" w:cs="Times New Roman"/>
          <w:bCs/>
          <w:sz w:val="22"/>
          <w:szCs w:val="22"/>
          <w:lang w:val="de-DE"/>
        </w:rPr>
        <w:t xml:space="preserve"> школск</w:t>
      </w:r>
      <w:r>
        <w:rPr>
          <w:rFonts w:ascii="Times New Roman" w:hAnsi="Times New Roman" w:cs="Times New Roman"/>
          <w:bCs/>
          <w:sz w:val="22"/>
          <w:szCs w:val="22"/>
          <w:lang w:val="ru-RU"/>
        </w:rPr>
        <w:t xml:space="preserve">ој </w:t>
      </w:r>
      <w:r>
        <w:rPr>
          <w:rFonts w:ascii="Times New Roman" w:hAnsi="Times New Roman" w:cs="Times New Roman"/>
          <w:bCs/>
          <w:sz w:val="22"/>
          <w:szCs w:val="22"/>
          <w:lang w:val="sr-Cyrl-CS"/>
        </w:rPr>
        <w:t>2025/26.</w:t>
      </w:r>
      <w:r>
        <w:rPr>
          <w:rFonts w:ascii="Times New Roman" w:hAnsi="Times New Roman" w:cs="Times New Roman"/>
          <w:bCs/>
          <w:sz w:val="22"/>
          <w:szCs w:val="22"/>
          <w:lang w:val="de-DE"/>
        </w:rPr>
        <w:t>годин</w:t>
      </w:r>
      <w:r>
        <w:rPr>
          <w:rFonts w:ascii="Times New Roman" w:hAnsi="Times New Roman" w:cs="Times New Roman"/>
          <w:bCs/>
          <w:sz w:val="22"/>
          <w:szCs w:val="22"/>
          <w:lang w:val="ru-RU"/>
        </w:rPr>
        <w:t>и</w:t>
      </w:r>
      <w:r>
        <w:rPr>
          <w:rFonts w:ascii="Times New Roman" w:hAnsi="Times New Roman" w:cs="Times New Roman"/>
          <w:bCs/>
          <w:sz w:val="22"/>
          <w:szCs w:val="22"/>
          <w:lang w:val="de-DE"/>
        </w:rPr>
        <w:t xml:space="preserve"> су следећи наставници: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48"/>
        <w:gridCol w:w="3302"/>
      </w:tblGrid>
      <w:tr w:rsidR="00937522" w14:paraId="27892459" w14:textId="77777777">
        <w:trPr>
          <w:tblHeader/>
          <w:jc w:val="center"/>
        </w:trPr>
        <w:tc>
          <w:tcPr>
            <w:tcW w:w="5869" w:type="dxa"/>
            <w:shd w:val="pct10" w:color="auto" w:fill="auto"/>
            <w:vAlign w:val="center"/>
          </w:tcPr>
          <w:p w14:paraId="27E648A8" w14:textId="77777777" w:rsidR="00937522" w:rsidRDefault="00550077">
            <w:pPr>
              <w:spacing w:before="40" w:after="60"/>
              <w:jc w:val="center"/>
              <w:rPr>
                <w:rFonts w:ascii="Times New Roman" w:hAnsi="Times New Roman" w:cs="Times New Roman"/>
                <w:color w:val="000000" w:themeColor="text1"/>
                <w:sz w:val="20"/>
                <w:szCs w:val="20"/>
                <w:lang w:val="sr-Cyrl-CS"/>
              </w:rPr>
            </w:pPr>
            <w:r>
              <w:rPr>
                <w:rFonts w:ascii="Times New Roman" w:hAnsi="Times New Roman" w:cs="Times New Roman"/>
                <w:color w:val="000000" w:themeColor="text1"/>
                <w:sz w:val="20"/>
                <w:szCs w:val="20"/>
                <w:lang w:val="sr-Cyrl-CS"/>
              </w:rPr>
              <w:lastRenderedPageBreak/>
              <w:t>Назив стручног већа</w:t>
            </w:r>
          </w:p>
        </w:tc>
        <w:tc>
          <w:tcPr>
            <w:tcW w:w="2750" w:type="dxa"/>
            <w:shd w:val="pct10" w:color="auto" w:fill="auto"/>
            <w:vAlign w:val="center"/>
          </w:tcPr>
          <w:p w14:paraId="487E1219" w14:textId="77777777" w:rsidR="00937522" w:rsidRDefault="00550077">
            <w:pPr>
              <w:spacing w:before="40" w:after="60"/>
              <w:jc w:val="center"/>
              <w:rPr>
                <w:rFonts w:ascii="Times New Roman" w:hAnsi="Times New Roman" w:cs="Times New Roman"/>
                <w:bCs/>
                <w:color w:val="000000" w:themeColor="text1"/>
                <w:sz w:val="20"/>
                <w:szCs w:val="20"/>
                <w:lang w:val="ru-RU"/>
              </w:rPr>
            </w:pPr>
            <w:r>
              <w:rPr>
                <w:rFonts w:ascii="Times New Roman" w:hAnsi="Times New Roman" w:cs="Times New Roman"/>
                <w:bCs/>
                <w:color w:val="000000" w:themeColor="text1"/>
                <w:sz w:val="20"/>
                <w:szCs w:val="20"/>
                <w:lang w:val="ru-RU"/>
              </w:rPr>
              <w:t>Име и презиме наставника – руководиоца већа</w:t>
            </w:r>
          </w:p>
        </w:tc>
      </w:tr>
      <w:tr w:rsidR="00937522" w14:paraId="56513E10" w14:textId="77777777">
        <w:trPr>
          <w:jc w:val="center"/>
        </w:trPr>
        <w:tc>
          <w:tcPr>
            <w:tcW w:w="5869" w:type="dxa"/>
            <w:vAlign w:val="center"/>
          </w:tcPr>
          <w:p w14:paraId="534426F3" w14:textId="77777777" w:rsidR="00937522" w:rsidRDefault="00550077">
            <w:pPr>
              <w:spacing w:before="40" w:after="60"/>
              <w:jc w:val="left"/>
              <w:rPr>
                <w:rFonts w:ascii="Times New Roman" w:hAnsi="Times New Roman" w:cs="Times New Roman"/>
                <w:bCs/>
                <w:color w:val="000000" w:themeColor="text1"/>
                <w:sz w:val="22"/>
                <w:szCs w:val="22"/>
                <w:lang w:val="ru-RU"/>
              </w:rPr>
            </w:pPr>
            <w:r>
              <w:rPr>
                <w:rFonts w:ascii="Times New Roman" w:hAnsi="Times New Roman" w:cs="Times New Roman"/>
                <w:color w:val="000000" w:themeColor="text1"/>
                <w:sz w:val="22"/>
                <w:szCs w:val="22"/>
                <w:lang w:val="sr-Cyrl-CS"/>
              </w:rPr>
              <w:t>Стручно веће за разредну наставу</w:t>
            </w:r>
          </w:p>
        </w:tc>
        <w:tc>
          <w:tcPr>
            <w:tcW w:w="2750" w:type="dxa"/>
            <w:vAlign w:val="center"/>
          </w:tcPr>
          <w:p w14:paraId="78971017" w14:textId="77777777" w:rsidR="00937522" w:rsidRDefault="00550077">
            <w:pPr>
              <w:spacing w:before="40" w:after="60"/>
              <w:jc w:val="center"/>
              <w:rPr>
                <w:rFonts w:ascii="Times New Roman" w:hAnsi="Times New Roman" w:cs="Times New Roman"/>
                <w:color w:val="000000" w:themeColor="text1"/>
                <w:sz w:val="22"/>
                <w:szCs w:val="22"/>
                <w:lang w:val="sr-Cyrl-RS" w:eastAsia="sr-Latn-CS"/>
              </w:rPr>
            </w:pPr>
            <w:r>
              <w:rPr>
                <w:rFonts w:ascii="Times New Roman" w:hAnsi="Times New Roman" w:cs="Times New Roman"/>
                <w:color w:val="000000" w:themeColor="text1"/>
                <w:sz w:val="22"/>
                <w:szCs w:val="22"/>
                <w:lang w:val="sr-Cyrl-RS" w:eastAsia="sr-Latn-CS"/>
              </w:rPr>
              <w:t>Невена Перић</w:t>
            </w:r>
          </w:p>
        </w:tc>
      </w:tr>
      <w:tr w:rsidR="00937522" w14:paraId="416D0482" w14:textId="77777777">
        <w:trPr>
          <w:trHeight w:val="398"/>
          <w:jc w:val="center"/>
        </w:trPr>
        <w:tc>
          <w:tcPr>
            <w:tcW w:w="5869" w:type="dxa"/>
            <w:vAlign w:val="center"/>
          </w:tcPr>
          <w:p w14:paraId="05C6C176" w14:textId="77777777" w:rsidR="00937522" w:rsidRDefault="00550077">
            <w:pPr>
              <w:spacing w:before="40" w:after="60"/>
              <w:jc w:val="left"/>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sr-Cyrl-CS"/>
              </w:rPr>
              <w:t xml:space="preserve">Стручно веће </w:t>
            </w:r>
            <w:r>
              <w:rPr>
                <w:rFonts w:ascii="Times New Roman" w:hAnsi="Times New Roman" w:cs="Times New Roman"/>
                <w:color w:val="000000" w:themeColor="text1"/>
                <w:sz w:val="22"/>
                <w:szCs w:val="22"/>
                <w:lang w:val="ru-RU"/>
              </w:rPr>
              <w:t>за друштвене науке</w:t>
            </w:r>
          </w:p>
          <w:p w14:paraId="34F87095" w14:textId="77777777" w:rsidR="00937522" w:rsidRDefault="00550077">
            <w:pPr>
              <w:spacing w:before="40" w:after="60"/>
              <w:jc w:val="left"/>
              <w:rPr>
                <w:rFonts w:ascii="Times New Roman" w:hAnsi="Times New Roman" w:cs="Times New Roman"/>
                <w:color w:val="FF0000"/>
                <w:sz w:val="20"/>
                <w:szCs w:val="20"/>
                <w:lang w:val="ru-RU"/>
              </w:rPr>
            </w:pPr>
            <w:r>
              <w:rPr>
                <w:rFonts w:ascii="Times New Roman" w:hAnsi="Times New Roman" w:cs="Times New Roman"/>
                <w:color w:val="000000" w:themeColor="text1"/>
                <w:sz w:val="20"/>
                <w:szCs w:val="20"/>
                <w:lang w:val="ru-RU"/>
              </w:rPr>
              <w:t>(историја, географија, грађанско васпитање)</w:t>
            </w:r>
          </w:p>
        </w:tc>
        <w:tc>
          <w:tcPr>
            <w:tcW w:w="2750" w:type="dxa"/>
            <w:vAlign w:val="center"/>
          </w:tcPr>
          <w:p w14:paraId="3A03DE1E" w14:textId="77777777" w:rsidR="00937522" w:rsidRDefault="00550077">
            <w:pPr>
              <w:spacing w:before="40" w:after="60"/>
              <w:jc w:val="center"/>
              <w:rPr>
                <w:rFonts w:ascii="Times New Roman" w:hAnsi="Times New Roman" w:cs="Times New Roman"/>
                <w:bCs/>
                <w:color w:val="000000" w:themeColor="text1"/>
                <w:sz w:val="22"/>
                <w:szCs w:val="22"/>
                <w:lang w:val="sr-Cyrl-RS"/>
              </w:rPr>
            </w:pPr>
            <w:r>
              <w:rPr>
                <w:rFonts w:ascii="Times New Roman" w:hAnsi="Times New Roman" w:cs="Times New Roman"/>
                <w:bCs/>
                <w:color w:val="000000" w:themeColor="text1"/>
                <w:sz w:val="22"/>
                <w:szCs w:val="22"/>
                <w:lang w:val="sr-Cyrl-RS"/>
              </w:rPr>
              <w:t>Милан Бајкић</w:t>
            </w:r>
          </w:p>
        </w:tc>
      </w:tr>
      <w:tr w:rsidR="00937522" w14:paraId="514F1969" w14:textId="77777777">
        <w:trPr>
          <w:jc w:val="center"/>
        </w:trPr>
        <w:tc>
          <w:tcPr>
            <w:tcW w:w="5869" w:type="dxa"/>
            <w:vAlign w:val="center"/>
          </w:tcPr>
          <w:p w14:paraId="0E52C061" w14:textId="77777777" w:rsidR="00937522" w:rsidRDefault="00550077">
            <w:pPr>
              <w:spacing w:before="40" w:after="60"/>
              <w:jc w:val="left"/>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sr-Cyrl-CS"/>
              </w:rPr>
              <w:t xml:space="preserve">Стручно веће </w:t>
            </w:r>
            <w:r>
              <w:rPr>
                <w:rFonts w:ascii="Times New Roman" w:hAnsi="Times New Roman" w:cs="Times New Roman"/>
                <w:color w:val="000000" w:themeColor="text1"/>
                <w:sz w:val="22"/>
                <w:szCs w:val="22"/>
                <w:lang w:val="ru-RU"/>
              </w:rPr>
              <w:t>за математику и природне науке</w:t>
            </w:r>
          </w:p>
          <w:p w14:paraId="17AAF1DA" w14:textId="77777777" w:rsidR="00937522" w:rsidRDefault="00550077">
            <w:pPr>
              <w:spacing w:before="40" w:after="60"/>
              <w:jc w:val="left"/>
              <w:rPr>
                <w:rFonts w:ascii="Times New Roman" w:hAnsi="Times New Roman" w:cs="Times New Roman"/>
                <w:bCs/>
                <w:color w:val="000000" w:themeColor="text1"/>
                <w:sz w:val="20"/>
                <w:szCs w:val="20"/>
                <w:lang w:val="ru-RU"/>
              </w:rPr>
            </w:pPr>
            <w:r>
              <w:rPr>
                <w:rFonts w:ascii="Times New Roman" w:hAnsi="Times New Roman" w:cs="Times New Roman"/>
                <w:color w:val="000000" w:themeColor="text1"/>
                <w:sz w:val="20"/>
                <w:szCs w:val="20"/>
                <w:lang w:val="ru-RU"/>
              </w:rPr>
              <w:t>(математика, физика, хемија и биологија)</w:t>
            </w:r>
          </w:p>
        </w:tc>
        <w:tc>
          <w:tcPr>
            <w:tcW w:w="2750" w:type="dxa"/>
            <w:vAlign w:val="center"/>
          </w:tcPr>
          <w:p w14:paraId="140CFCE8" w14:textId="77777777" w:rsidR="00937522" w:rsidRDefault="00550077">
            <w:pPr>
              <w:spacing w:before="40" w:after="60"/>
              <w:jc w:val="center"/>
              <w:rPr>
                <w:rFonts w:ascii="Times New Roman" w:hAnsi="Times New Roman" w:cs="Times New Roman"/>
                <w:bCs/>
                <w:color w:val="000000" w:themeColor="text1"/>
                <w:sz w:val="22"/>
                <w:szCs w:val="22"/>
                <w:lang w:val="sr-Cyrl-RS"/>
              </w:rPr>
            </w:pPr>
            <w:r>
              <w:rPr>
                <w:rFonts w:ascii="Times New Roman" w:hAnsi="Times New Roman" w:cs="Times New Roman"/>
                <w:bCs/>
                <w:color w:val="000000" w:themeColor="text1"/>
                <w:sz w:val="22"/>
                <w:szCs w:val="22"/>
                <w:lang w:val="sr-Cyrl-RS"/>
              </w:rPr>
              <w:t>Сандра Хорват</w:t>
            </w:r>
          </w:p>
        </w:tc>
      </w:tr>
      <w:tr w:rsidR="00937522" w14:paraId="11B468FE" w14:textId="77777777">
        <w:trPr>
          <w:jc w:val="center"/>
        </w:trPr>
        <w:tc>
          <w:tcPr>
            <w:tcW w:w="5869" w:type="dxa"/>
            <w:vAlign w:val="center"/>
          </w:tcPr>
          <w:p w14:paraId="628EB5C5" w14:textId="77777777" w:rsidR="00937522" w:rsidRDefault="00550077">
            <w:pPr>
              <w:spacing w:before="40" w:after="60"/>
              <w:jc w:val="left"/>
              <w:rPr>
                <w:rFonts w:ascii="Times New Roman" w:hAnsi="Times New Roman" w:cs="Times New Roman"/>
                <w:bCs/>
                <w:color w:val="000000" w:themeColor="text1"/>
                <w:sz w:val="22"/>
                <w:szCs w:val="22"/>
                <w:lang w:val="ru-RU"/>
              </w:rPr>
            </w:pPr>
            <w:r>
              <w:rPr>
                <w:rFonts w:ascii="Times New Roman" w:hAnsi="Times New Roman" w:cs="Times New Roman"/>
                <w:color w:val="000000" w:themeColor="text1"/>
                <w:sz w:val="22"/>
                <w:szCs w:val="22"/>
                <w:lang w:val="sr-Cyrl-CS"/>
              </w:rPr>
              <w:t xml:space="preserve">Стручно веће </w:t>
            </w:r>
            <w:r>
              <w:rPr>
                <w:rFonts w:ascii="Times New Roman" w:hAnsi="Times New Roman" w:cs="Times New Roman"/>
                <w:color w:val="000000" w:themeColor="text1"/>
                <w:sz w:val="22"/>
                <w:szCs w:val="22"/>
                <w:lang w:val="ru-RU"/>
              </w:rPr>
              <w:t xml:space="preserve">за језике </w:t>
            </w:r>
            <w:r>
              <w:rPr>
                <w:rFonts w:ascii="Times New Roman" w:hAnsi="Times New Roman" w:cs="Times New Roman"/>
                <w:color w:val="000000" w:themeColor="text1"/>
                <w:sz w:val="20"/>
                <w:szCs w:val="20"/>
                <w:lang w:val="ru-RU"/>
              </w:rPr>
              <w:t>(српски, енглески,</w:t>
            </w:r>
            <w:r>
              <w:rPr>
                <w:rFonts w:ascii="Times New Roman" w:hAnsi="Times New Roman" w:cs="Times New Roman"/>
                <w:color w:val="000000" w:themeColor="text1"/>
                <w:lang w:val="ru-RU"/>
              </w:rPr>
              <w:t xml:space="preserve"> немачки и италијански језик</w:t>
            </w:r>
            <w:r>
              <w:rPr>
                <w:rFonts w:ascii="Times New Roman" w:hAnsi="Times New Roman" w:cs="Times New Roman"/>
                <w:color w:val="000000" w:themeColor="text1"/>
                <w:sz w:val="20"/>
                <w:szCs w:val="20"/>
                <w:lang w:val="ru-RU"/>
              </w:rPr>
              <w:t>)</w:t>
            </w:r>
          </w:p>
        </w:tc>
        <w:tc>
          <w:tcPr>
            <w:tcW w:w="2750" w:type="dxa"/>
            <w:vAlign w:val="center"/>
          </w:tcPr>
          <w:p w14:paraId="17E04499" w14:textId="77777777" w:rsidR="00937522" w:rsidRDefault="00550077">
            <w:pPr>
              <w:spacing w:before="40" w:after="60"/>
              <w:jc w:val="center"/>
              <w:rPr>
                <w:rFonts w:ascii="Times New Roman" w:hAnsi="Times New Roman" w:cs="Times New Roman"/>
                <w:bCs/>
                <w:color w:val="000000" w:themeColor="text1"/>
                <w:sz w:val="22"/>
                <w:szCs w:val="22"/>
                <w:lang w:val="sr-Cyrl-RS"/>
              </w:rPr>
            </w:pPr>
            <w:r>
              <w:rPr>
                <w:rFonts w:ascii="Times New Roman" w:hAnsi="Times New Roman" w:cs="Times New Roman"/>
                <w:bCs/>
                <w:color w:val="000000" w:themeColor="text1"/>
                <w:sz w:val="22"/>
                <w:szCs w:val="22"/>
                <w:lang w:val="sr-Cyrl-RS"/>
              </w:rPr>
              <w:t>Сања Марковић</w:t>
            </w:r>
          </w:p>
        </w:tc>
      </w:tr>
      <w:tr w:rsidR="00937522" w14:paraId="4DCEF2D4" w14:textId="77777777">
        <w:trPr>
          <w:jc w:val="center"/>
        </w:trPr>
        <w:tc>
          <w:tcPr>
            <w:tcW w:w="5869" w:type="dxa"/>
            <w:vAlign w:val="center"/>
          </w:tcPr>
          <w:p w14:paraId="512C8FB8" w14:textId="77777777" w:rsidR="00937522" w:rsidRDefault="00550077">
            <w:pPr>
              <w:spacing w:before="40" w:after="60"/>
              <w:jc w:val="left"/>
              <w:rPr>
                <w:rFonts w:ascii="Times New Roman" w:hAnsi="Times New Roman" w:cs="Times New Roman"/>
                <w:bCs/>
                <w:color w:val="000000" w:themeColor="text1"/>
                <w:sz w:val="22"/>
                <w:szCs w:val="22"/>
                <w:lang w:val="sr-Cyrl-RS"/>
              </w:rPr>
            </w:pPr>
            <w:r>
              <w:rPr>
                <w:rFonts w:ascii="Times New Roman" w:hAnsi="Times New Roman" w:cs="Times New Roman"/>
                <w:color w:val="000000" w:themeColor="text1"/>
                <w:sz w:val="22"/>
                <w:szCs w:val="22"/>
                <w:lang w:val="sr-Cyrl-CS"/>
              </w:rPr>
              <w:t xml:space="preserve">Стручно веће </w:t>
            </w:r>
            <w:r>
              <w:rPr>
                <w:rFonts w:ascii="Times New Roman" w:hAnsi="Times New Roman" w:cs="Times New Roman"/>
                <w:color w:val="000000" w:themeColor="text1"/>
                <w:sz w:val="22"/>
                <w:szCs w:val="22"/>
                <w:lang w:val="ru-RU"/>
              </w:rPr>
              <w:t xml:space="preserve">за </w:t>
            </w:r>
            <w:r>
              <w:rPr>
                <w:rFonts w:ascii="Times New Roman" w:hAnsi="Times New Roman" w:cs="Times New Roman"/>
                <w:color w:val="000000" w:themeColor="text1"/>
                <w:sz w:val="22"/>
                <w:szCs w:val="22"/>
                <w:lang w:val="sr-Cyrl-RS"/>
              </w:rPr>
              <w:t>вештине и уметности</w:t>
            </w:r>
          </w:p>
        </w:tc>
        <w:tc>
          <w:tcPr>
            <w:tcW w:w="2750" w:type="dxa"/>
            <w:vAlign w:val="center"/>
          </w:tcPr>
          <w:p w14:paraId="35926F92" w14:textId="77777777" w:rsidR="00937522" w:rsidRDefault="00550077">
            <w:pPr>
              <w:spacing w:before="40" w:after="60"/>
              <w:jc w:val="center"/>
              <w:rPr>
                <w:rFonts w:ascii="Times New Roman" w:hAnsi="Times New Roman" w:cs="Times New Roman"/>
                <w:bCs/>
                <w:color w:val="000000" w:themeColor="text1"/>
                <w:sz w:val="22"/>
                <w:szCs w:val="22"/>
                <w:lang w:val="sr-Cyrl-RS"/>
              </w:rPr>
            </w:pPr>
            <w:r>
              <w:rPr>
                <w:rFonts w:ascii="Times New Roman" w:hAnsi="Times New Roman" w:cs="Times New Roman"/>
                <w:bCs/>
                <w:color w:val="000000" w:themeColor="text1"/>
                <w:sz w:val="22"/>
                <w:szCs w:val="22"/>
                <w:lang w:val="sr-Cyrl-RS"/>
              </w:rPr>
              <w:t>Душан Раичевић</w:t>
            </w:r>
          </w:p>
        </w:tc>
      </w:tr>
    </w:tbl>
    <w:p w14:paraId="17469119" w14:textId="77777777" w:rsidR="00937522" w:rsidRDefault="00937522">
      <w:pPr>
        <w:keepNext/>
        <w:spacing w:before="0"/>
        <w:jc w:val="center"/>
        <w:outlineLvl w:val="2"/>
        <w:rPr>
          <w:rFonts w:ascii="Times New Roman" w:hAnsi="Times New Roman" w:cs="Times New Roman"/>
          <w:b/>
          <w:bCs/>
          <w:iCs/>
          <w:lang w:val="sr-Cyrl-RS"/>
        </w:rPr>
      </w:pPr>
    </w:p>
    <w:p w14:paraId="09393D02" w14:textId="77777777" w:rsidR="00937522" w:rsidRDefault="00937522">
      <w:pPr>
        <w:keepNext/>
        <w:spacing w:before="0"/>
        <w:jc w:val="center"/>
        <w:outlineLvl w:val="2"/>
        <w:rPr>
          <w:rFonts w:ascii="Times New Roman" w:hAnsi="Times New Roman" w:cs="Times New Roman"/>
          <w:b/>
          <w:bCs/>
          <w:iCs/>
          <w:lang w:val="sr-Cyrl-RS"/>
        </w:rPr>
      </w:pPr>
    </w:p>
    <w:p w14:paraId="73E62FCB" w14:textId="77777777" w:rsidR="00937522" w:rsidRDefault="00937522">
      <w:pPr>
        <w:spacing w:before="0" w:after="120"/>
        <w:jc w:val="center"/>
        <w:rPr>
          <w:b/>
        </w:rPr>
      </w:pPr>
    </w:p>
    <w:p w14:paraId="60C4762E" w14:textId="77777777" w:rsidR="00937522" w:rsidRDefault="00937522">
      <w:pPr>
        <w:spacing w:before="0" w:after="120"/>
        <w:jc w:val="center"/>
        <w:rPr>
          <w:b/>
        </w:rPr>
      </w:pPr>
    </w:p>
    <w:p w14:paraId="6BF6B13A" w14:textId="77777777" w:rsidR="00937522" w:rsidRDefault="00550077">
      <w:pPr>
        <w:spacing w:before="0" w:after="120"/>
        <w:jc w:val="center"/>
        <w:rPr>
          <w:rFonts w:ascii="Times New Roman" w:hAnsi="Times New Roman" w:cs="Times New Roman"/>
          <w:b/>
          <w:i/>
          <w:color w:val="FF0000"/>
        </w:rPr>
      </w:pPr>
      <w:r>
        <w:rPr>
          <w:b/>
        </w:rPr>
        <w:t>4.3.</w:t>
      </w:r>
      <w:r>
        <w:rPr>
          <w:b/>
          <w:lang w:val="sr-Latn-RS"/>
        </w:rPr>
        <w:t xml:space="preserve">2 </w:t>
      </w:r>
      <w:r>
        <w:rPr>
          <w:b/>
        </w:rPr>
        <w:t xml:space="preserve"> ПЛАН РАДА СТРУЧНОГ ВЕЋА ЗА ДРУШТВЕНЕ НАУКЕ</w:t>
      </w:r>
    </w:p>
    <w:p w14:paraId="71F9FB33" w14:textId="77777777" w:rsidR="00937522" w:rsidRDefault="00937522">
      <w:pPr>
        <w:rPr>
          <w:lang w:val="sr-Latn-RS"/>
        </w:rPr>
      </w:pPr>
    </w:p>
    <w:p w14:paraId="1E26BA8E"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Стручно веће чине наставници:</w:t>
      </w:r>
    </w:p>
    <w:p w14:paraId="4ECFAA22" w14:textId="77777777" w:rsidR="00937522" w:rsidRDefault="00550077">
      <w:pPr>
        <w:numPr>
          <w:ilvl w:val="0"/>
          <w:numId w:val="52"/>
        </w:numPr>
        <w:spacing w:before="0" w:after="200" w:line="276" w:lineRule="auto"/>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Историје: </w:t>
      </w:r>
      <w:r>
        <w:rPr>
          <w:rFonts w:ascii="Times New Roman" w:hAnsi="Times New Roman" w:cs="Times New Roman"/>
          <w:sz w:val="22"/>
          <w:szCs w:val="22"/>
          <w:lang w:val="sr-Cyrl-RS"/>
        </w:rPr>
        <w:t>Милан Бајкић</w:t>
      </w:r>
      <w:r>
        <w:rPr>
          <w:rFonts w:ascii="Times New Roman" w:hAnsi="Times New Roman" w:cs="Times New Roman"/>
          <w:sz w:val="22"/>
          <w:szCs w:val="22"/>
          <w:lang w:val="sr-Cyrl-CS"/>
        </w:rPr>
        <w:t xml:space="preserve">, Нермина Ћатибушић, Сања Булајић, Јадран Перић; </w:t>
      </w:r>
    </w:p>
    <w:p w14:paraId="0FBEBE4F" w14:textId="77777777" w:rsidR="00937522" w:rsidRDefault="00550077">
      <w:pPr>
        <w:numPr>
          <w:ilvl w:val="0"/>
          <w:numId w:val="53"/>
        </w:numPr>
        <w:spacing w:before="0"/>
        <w:jc w:val="left"/>
        <w:rPr>
          <w:rFonts w:ascii="Times New Roman" w:hAnsi="Times New Roman" w:cs="Times New Roman"/>
          <w:lang w:val="sr-Cyrl-CS"/>
        </w:rPr>
      </w:pPr>
      <w:r>
        <w:rPr>
          <w:rFonts w:ascii="Times New Roman" w:hAnsi="Times New Roman" w:cs="Times New Roman"/>
          <w:lang w:val="sr-Cyrl-CS"/>
        </w:rPr>
        <w:t xml:space="preserve">Географије:  </w:t>
      </w:r>
      <w:r>
        <w:rPr>
          <w:rFonts w:ascii="Times New Roman" w:hAnsi="Times New Roman" w:cs="Times New Roman"/>
          <w:lang w:val="sr-Cyrl-RS"/>
        </w:rPr>
        <w:t xml:space="preserve">Христина Ранитовић, Жељана Спасић, Горан Алексовски, Александара Стефанов;                     </w:t>
      </w:r>
    </w:p>
    <w:p w14:paraId="23979C04" w14:textId="77777777" w:rsidR="00937522" w:rsidRDefault="00550077">
      <w:pPr>
        <w:spacing w:before="0"/>
        <w:ind w:left="720"/>
        <w:jc w:val="left"/>
        <w:rPr>
          <w:rFonts w:ascii="Times New Roman" w:hAnsi="Times New Roman" w:cs="Times New Roman"/>
          <w:lang w:val="sr-Cyrl-CS"/>
        </w:rPr>
      </w:pPr>
      <w:r>
        <w:rPr>
          <w:rFonts w:ascii="Times New Roman" w:hAnsi="Times New Roman" w:cs="Times New Roman"/>
          <w:lang w:val="sr-Cyrl-RS"/>
        </w:rPr>
        <w:t xml:space="preserve">                       </w:t>
      </w:r>
    </w:p>
    <w:p w14:paraId="0A490B97" w14:textId="77777777" w:rsidR="00937522" w:rsidRDefault="00550077">
      <w:pPr>
        <w:numPr>
          <w:ilvl w:val="0"/>
          <w:numId w:val="53"/>
        </w:numPr>
        <w:spacing w:before="0"/>
        <w:jc w:val="left"/>
        <w:rPr>
          <w:rFonts w:ascii="Times New Roman" w:hAnsi="Times New Roman" w:cs="Times New Roman"/>
          <w:lang w:val="sr-Cyrl-CS"/>
        </w:rPr>
      </w:pPr>
      <w:r>
        <w:rPr>
          <w:rFonts w:ascii="Times New Roman" w:hAnsi="Times New Roman" w:cs="Times New Roman"/>
          <w:lang w:val="sr-Cyrl-CS"/>
        </w:rPr>
        <w:t>Верскe настав</w:t>
      </w:r>
      <w:r>
        <w:rPr>
          <w:rFonts w:ascii="Times New Roman" w:hAnsi="Times New Roman" w:cs="Times New Roman"/>
          <w:lang w:val="sr-Latn-CS"/>
        </w:rPr>
        <w:t>e</w:t>
      </w:r>
      <w:r>
        <w:rPr>
          <w:rFonts w:ascii="Times New Roman" w:hAnsi="Times New Roman" w:cs="Times New Roman"/>
          <w:lang w:val="sr-Cyrl-CS"/>
        </w:rPr>
        <w:t xml:space="preserve">: </w:t>
      </w:r>
      <w:r>
        <w:rPr>
          <w:rFonts w:ascii="Times New Roman" w:hAnsi="Times New Roman" w:cs="Times New Roman"/>
          <w:lang w:val="sr-Cyrl-RS"/>
        </w:rPr>
        <w:t>Виолета Гавриловић, Сања Нешић,Горан Кордић,Јелена Стојадиновић</w:t>
      </w:r>
    </w:p>
    <w:p w14:paraId="2F4E53EF" w14:textId="77777777" w:rsidR="00937522" w:rsidRDefault="00550077">
      <w:pPr>
        <w:numPr>
          <w:ilvl w:val="0"/>
          <w:numId w:val="53"/>
        </w:numPr>
        <w:spacing w:before="0"/>
        <w:jc w:val="left"/>
        <w:rPr>
          <w:rFonts w:ascii="Times New Roman" w:hAnsi="Times New Roman" w:cs="Times New Roman"/>
          <w:lang w:val="sr-Cyrl-CS"/>
        </w:rPr>
      </w:pPr>
      <w:r>
        <w:rPr>
          <w:rFonts w:ascii="Times New Roman" w:hAnsi="Times New Roman" w:cs="Times New Roman"/>
          <w:lang w:val="sr-Cyrl-CS"/>
        </w:rPr>
        <w:t>Грађанског васпитања</w:t>
      </w:r>
      <w:r>
        <w:rPr>
          <w:rFonts w:ascii="Times New Roman" w:hAnsi="Times New Roman" w:cs="Times New Roman"/>
          <w:lang w:val="sr-Latn-RS"/>
        </w:rPr>
        <w:t>:</w:t>
      </w:r>
      <w:r>
        <w:rPr>
          <w:rFonts w:ascii="Times New Roman" w:hAnsi="Times New Roman" w:cs="Times New Roman"/>
          <w:lang w:val="sr-Cyrl-RS"/>
        </w:rPr>
        <w:t xml:space="preserve"> Јелена Милосављевић</w:t>
      </w:r>
    </w:p>
    <w:p w14:paraId="6AF6B484" w14:textId="77777777" w:rsidR="00937522" w:rsidRDefault="00937522">
      <w:pPr>
        <w:spacing w:before="0"/>
        <w:rPr>
          <w:rFonts w:ascii="Arial Narrow" w:hAnsi="Arial Narrow" w:cs="Times New Roman"/>
          <w:lang w:val="sr-Cyrl-CS"/>
        </w:rPr>
      </w:pPr>
    </w:p>
    <w:p w14:paraId="15780ABE" w14:textId="77777777" w:rsidR="00937522" w:rsidRDefault="00937522">
      <w:pPr>
        <w:spacing w:before="0"/>
        <w:rPr>
          <w:rFonts w:ascii="Arial Narrow" w:hAnsi="Arial Narrow" w:cs="Times New Roman"/>
          <w:lang w:val="sr-Cyrl-CS"/>
        </w:rPr>
      </w:pPr>
    </w:p>
    <w:p w14:paraId="3940C5F5" w14:textId="77777777" w:rsidR="00937522" w:rsidRDefault="00937522">
      <w:pPr>
        <w:keepNext/>
        <w:spacing w:before="0"/>
        <w:ind w:left="360"/>
        <w:jc w:val="center"/>
        <w:outlineLvl w:val="0"/>
        <w:rPr>
          <w:rFonts w:ascii="Arial Narrow" w:hAnsi="Arial Narrow" w:cs="Times New Roman"/>
          <w:lang w:val="sr-Cyrl-CS"/>
        </w:rPr>
      </w:pPr>
    </w:p>
    <w:p w14:paraId="04F724EB" w14:textId="77777777" w:rsidR="00937522" w:rsidRDefault="00550077">
      <w:pPr>
        <w:keepNext/>
        <w:spacing w:before="0"/>
        <w:ind w:left="360"/>
        <w:jc w:val="center"/>
        <w:outlineLvl w:val="0"/>
        <w:rPr>
          <w:rFonts w:ascii="Arial Narrow" w:hAnsi="Arial Narrow" w:cs="Times New Roman"/>
          <w:b/>
          <w:bCs/>
          <w:lang w:val="sr-Cyrl-CS"/>
        </w:rPr>
      </w:pPr>
      <w:bookmarkStart w:id="340" w:name="_Toc209077901"/>
      <w:r>
        <w:rPr>
          <w:rFonts w:ascii="Arial Narrow" w:hAnsi="Arial Narrow" w:cs="Times New Roman"/>
          <w:b/>
          <w:bCs/>
          <w:lang w:val="sr-Cyrl-CS"/>
        </w:rPr>
        <w:t>План рада</w:t>
      </w:r>
      <w:bookmarkEnd w:id="340"/>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161"/>
        <w:gridCol w:w="540"/>
        <w:gridCol w:w="540"/>
        <w:gridCol w:w="540"/>
        <w:gridCol w:w="540"/>
        <w:gridCol w:w="540"/>
        <w:gridCol w:w="540"/>
        <w:gridCol w:w="540"/>
        <w:gridCol w:w="540"/>
        <w:gridCol w:w="540"/>
        <w:gridCol w:w="540"/>
        <w:gridCol w:w="468"/>
      </w:tblGrid>
      <w:tr w:rsidR="00937522" w14:paraId="0DCEE987" w14:textId="77777777">
        <w:tc>
          <w:tcPr>
            <w:tcW w:w="467" w:type="dxa"/>
          </w:tcPr>
          <w:p w14:paraId="185007D7" w14:textId="77777777" w:rsidR="00937522" w:rsidRDefault="00937522">
            <w:pPr>
              <w:spacing w:before="0"/>
              <w:jc w:val="center"/>
              <w:rPr>
                <w:rFonts w:ascii="Arial Narrow" w:hAnsi="Arial Narrow" w:cs="Times New Roman"/>
                <w:lang w:val="sr-Cyrl-CS"/>
              </w:rPr>
            </w:pPr>
          </w:p>
        </w:tc>
        <w:tc>
          <w:tcPr>
            <w:tcW w:w="2161" w:type="dxa"/>
          </w:tcPr>
          <w:p w14:paraId="51498CFC" w14:textId="77777777" w:rsidR="00937522" w:rsidRDefault="00937522">
            <w:pPr>
              <w:spacing w:before="0"/>
              <w:jc w:val="center"/>
              <w:rPr>
                <w:rFonts w:ascii="Arial Narrow" w:hAnsi="Arial Narrow" w:cs="Times New Roman"/>
                <w:lang w:val="sr-Cyrl-CS"/>
              </w:rPr>
            </w:pPr>
          </w:p>
        </w:tc>
        <w:tc>
          <w:tcPr>
            <w:tcW w:w="540" w:type="dxa"/>
          </w:tcPr>
          <w:p w14:paraId="0DB27D23" w14:textId="77777777" w:rsidR="00937522" w:rsidRDefault="00550077">
            <w:pPr>
              <w:spacing w:before="0"/>
              <w:jc w:val="center"/>
              <w:rPr>
                <w:rFonts w:ascii="Arial Narrow" w:hAnsi="Arial Narrow" w:cs="Times New Roman"/>
                <w:sz w:val="20"/>
              </w:rPr>
            </w:pPr>
            <w:r>
              <w:rPr>
                <w:rFonts w:ascii="Arial Narrow" w:hAnsi="Arial Narrow" w:cs="Times New Roman"/>
                <w:sz w:val="20"/>
              </w:rPr>
              <w:t>VIII</w:t>
            </w:r>
          </w:p>
        </w:tc>
        <w:tc>
          <w:tcPr>
            <w:tcW w:w="540" w:type="dxa"/>
          </w:tcPr>
          <w:p w14:paraId="1377562C" w14:textId="77777777" w:rsidR="00937522" w:rsidRDefault="00550077">
            <w:pPr>
              <w:spacing w:before="0"/>
              <w:jc w:val="center"/>
              <w:rPr>
                <w:rFonts w:ascii="Arial Narrow" w:hAnsi="Arial Narrow" w:cs="Times New Roman"/>
                <w:sz w:val="20"/>
              </w:rPr>
            </w:pPr>
            <w:r>
              <w:rPr>
                <w:rFonts w:ascii="Arial Narrow" w:hAnsi="Arial Narrow" w:cs="Times New Roman"/>
                <w:sz w:val="20"/>
              </w:rPr>
              <w:t>IX</w:t>
            </w:r>
          </w:p>
        </w:tc>
        <w:tc>
          <w:tcPr>
            <w:tcW w:w="540" w:type="dxa"/>
          </w:tcPr>
          <w:p w14:paraId="6431A123" w14:textId="77777777" w:rsidR="00937522" w:rsidRDefault="00550077">
            <w:pPr>
              <w:spacing w:before="0"/>
              <w:jc w:val="center"/>
              <w:rPr>
                <w:rFonts w:ascii="Arial Narrow" w:hAnsi="Arial Narrow" w:cs="Times New Roman"/>
                <w:sz w:val="20"/>
              </w:rPr>
            </w:pPr>
            <w:r>
              <w:rPr>
                <w:rFonts w:ascii="Arial Narrow" w:hAnsi="Arial Narrow" w:cs="Times New Roman"/>
                <w:sz w:val="20"/>
              </w:rPr>
              <w:t>X</w:t>
            </w:r>
          </w:p>
        </w:tc>
        <w:tc>
          <w:tcPr>
            <w:tcW w:w="540" w:type="dxa"/>
          </w:tcPr>
          <w:p w14:paraId="5EFF9CAC" w14:textId="77777777" w:rsidR="00937522" w:rsidRDefault="00550077">
            <w:pPr>
              <w:spacing w:before="0"/>
              <w:jc w:val="center"/>
              <w:rPr>
                <w:rFonts w:ascii="Arial Narrow" w:hAnsi="Arial Narrow" w:cs="Times New Roman"/>
                <w:sz w:val="20"/>
              </w:rPr>
            </w:pPr>
            <w:r>
              <w:rPr>
                <w:rFonts w:ascii="Arial Narrow" w:hAnsi="Arial Narrow" w:cs="Times New Roman"/>
                <w:sz w:val="20"/>
              </w:rPr>
              <w:t>XI</w:t>
            </w:r>
          </w:p>
        </w:tc>
        <w:tc>
          <w:tcPr>
            <w:tcW w:w="540" w:type="dxa"/>
          </w:tcPr>
          <w:p w14:paraId="0F2A4DFA" w14:textId="77777777" w:rsidR="00937522" w:rsidRDefault="00550077">
            <w:pPr>
              <w:spacing w:before="0"/>
              <w:jc w:val="center"/>
              <w:rPr>
                <w:rFonts w:ascii="Arial Narrow" w:hAnsi="Arial Narrow" w:cs="Times New Roman"/>
                <w:sz w:val="20"/>
              </w:rPr>
            </w:pPr>
            <w:r>
              <w:rPr>
                <w:rFonts w:ascii="Arial Narrow" w:hAnsi="Arial Narrow" w:cs="Times New Roman"/>
                <w:sz w:val="20"/>
              </w:rPr>
              <w:t>XII</w:t>
            </w:r>
          </w:p>
        </w:tc>
        <w:tc>
          <w:tcPr>
            <w:tcW w:w="540" w:type="dxa"/>
          </w:tcPr>
          <w:p w14:paraId="64FE1AFA" w14:textId="77777777" w:rsidR="00937522" w:rsidRDefault="00550077">
            <w:pPr>
              <w:spacing w:before="0"/>
              <w:jc w:val="center"/>
              <w:rPr>
                <w:rFonts w:ascii="Arial Narrow" w:hAnsi="Arial Narrow" w:cs="Times New Roman"/>
                <w:sz w:val="20"/>
              </w:rPr>
            </w:pPr>
            <w:r>
              <w:rPr>
                <w:rFonts w:ascii="Arial Narrow" w:hAnsi="Arial Narrow" w:cs="Times New Roman"/>
                <w:sz w:val="20"/>
              </w:rPr>
              <w:t>I</w:t>
            </w:r>
          </w:p>
        </w:tc>
        <w:tc>
          <w:tcPr>
            <w:tcW w:w="540" w:type="dxa"/>
          </w:tcPr>
          <w:p w14:paraId="035DDAA4" w14:textId="77777777" w:rsidR="00937522" w:rsidRDefault="00550077">
            <w:pPr>
              <w:spacing w:before="0"/>
              <w:jc w:val="center"/>
              <w:rPr>
                <w:rFonts w:ascii="Arial Narrow" w:hAnsi="Arial Narrow" w:cs="Times New Roman"/>
                <w:sz w:val="20"/>
              </w:rPr>
            </w:pPr>
            <w:r>
              <w:rPr>
                <w:rFonts w:ascii="Arial Narrow" w:hAnsi="Arial Narrow" w:cs="Times New Roman"/>
                <w:sz w:val="20"/>
              </w:rPr>
              <w:t>II</w:t>
            </w:r>
          </w:p>
        </w:tc>
        <w:tc>
          <w:tcPr>
            <w:tcW w:w="540" w:type="dxa"/>
          </w:tcPr>
          <w:p w14:paraId="429975AF" w14:textId="77777777" w:rsidR="00937522" w:rsidRDefault="00550077">
            <w:pPr>
              <w:spacing w:before="0"/>
              <w:jc w:val="center"/>
              <w:rPr>
                <w:rFonts w:ascii="Arial Narrow" w:hAnsi="Arial Narrow" w:cs="Times New Roman"/>
                <w:sz w:val="20"/>
              </w:rPr>
            </w:pPr>
            <w:r>
              <w:rPr>
                <w:rFonts w:ascii="Arial Narrow" w:hAnsi="Arial Narrow" w:cs="Times New Roman"/>
                <w:sz w:val="20"/>
              </w:rPr>
              <w:t>III</w:t>
            </w:r>
          </w:p>
        </w:tc>
        <w:tc>
          <w:tcPr>
            <w:tcW w:w="540" w:type="dxa"/>
          </w:tcPr>
          <w:p w14:paraId="14448595" w14:textId="77777777" w:rsidR="00937522" w:rsidRDefault="00550077">
            <w:pPr>
              <w:spacing w:before="0"/>
              <w:jc w:val="center"/>
              <w:rPr>
                <w:rFonts w:ascii="Arial Narrow" w:hAnsi="Arial Narrow" w:cs="Times New Roman"/>
                <w:sz w:val="20"/>
              </w:rPr>
            </w:pPr>
            <w:r>
              <w:rPr>
                <w:rFonts w:ascii="Arial Narrow" w:hAnsi="Arial Narrow" w:cs="Times New Roman"/>
                <w:sz w:val="20"/>
              </w:rPr>
              <w:t>IV</w:t>
            </w:r>
          </w:p>
        </w:tc>
        <w:tc>
          <w:tcPr>
            <w:tcW w:w="540" w:type="dxa"/>
          </w:tcPr>
          <w:p w14:paraId="23C551CA" w14:textId="77777777" w:rsidR="00937522" w:rsidRDefault="00550077">
            <w:pPr>
              <w:spacing w:before="0"/>
              <w:jc w:val="center"/>
              <w:rPr>
                <w:rFonts w:ascii="Arial Narrow" w:hAnsi="Arial Narrow" w:cs="Times New Roman"/>
                <w:sz w:val="20"/>
              </w:rPr>
            </w:pPr>
            <w:r>
              <w:rPr>
                <w:rFonts w:ascii="Arial Narrow" w:hAnsi="Arial Narrow" w:cs="Times New Roman"/>
                <w:sz w:val="20"/>
              </w:rPr>
              <w:t>V</w:t>
            </w:r>
          </w:p>
        </w:tc>
        <w:tc>
          <w:tcPr>
            <w:tcW w:w="468" w:type="dxa"/>
          </w:tcPr>
          <w:p w14:paraId="63DF6FBF" w14:textId="77777777" w:rsidR="00937522" w:rsidRDefault="00550077">
            <w:pPr>
              <w:spacing w:before="0"/>
              <w:jc w:val="center"/>
              <w:rPr>
                <w:rFonts w:ascii="Arial Narrow" w:hAnsi="Arial Narrow" w:cs="Times New Roman"/>
                <w:sz w:val="20"/>
              </w:rPr>
            </w:pPr>
            <w:r>
              <w:rPr>
                <w:rFonts w:ascii="Arial Narrow" w:hAnsi="Arial Narrow" w:cs="Times New Roman"/>
                <w:sz w:val="20"/>
              </w:rPr>
              <w:t>VI</w:t>
            </w:r>
          </w:p>
        </w:tc>
      </w:tr>
      <w:tr w:rsidR="00937522" w14:paraId="2550AFC9" w14:textId="77777777">
        <w:tc>
          <w:tcPr>
            <w:tcW w:w="467" w:type="dxa"/>
          </w:tcPr>
          <w:p w14:paraId="55E18C2D"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1.</w:t>
            </w:r>
          </w:p>
        </w:tc>
        <w:tc>
          <w:tcPr>
            <w:tcW w:w="2161" w:type="dxa"/>
          </w:tcPr>
          <w:p w14:paraId="48CB73A9"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Конституисање актива и усвајање плана рада актива</w:t>
            </w:r>
          </w:p>
        </w:tc>
        <w:tc>
          <w:tcPr>
            <w:tcW w:w="540" w:type="dxa"/>
            <w:shd w:val="clear" w:color="auto" w:fill="8EAADB"/>
          </w:tcPr>
          <w:p w14:paraId="40210804" w14:textId="77777777" w:rsidR="00937522" w:rsidRDefault="00937522">
            <w:pPr>
              <w:spacing w:before="0"/>
              <w:jc w:val="center"/>
              <w:rPr>
                <w:rFonts w:ascii="Arial Narrow" w:hAnsi="Arial Narrow" w:cs="Times New Roman"/>
                <w:lang w:val="sr-Cyrl-CS"/>
              </w:rPr>
            </w:pPr>
          </w:p>
        </w:tc>
        <w:tc>
          <w:tcPr>
            <w:tcW w:w="540" w:type="dxa"/>
          </w:tcPr>
          <w:p w14:paraId="4E3D5153" w14:textId="77777777" w:rsidR="00937522" w:rsidRDefault="00937522">
            <w:pPr>
              <w:spacing w:before="0"/>
              <w:jc w:val="center"/>
              <w:rPr>
                <w:rFonts w:ascii="Arial Narrow" w:hAnsi="Arial Narrow" w:cs="Times New Roman"/>
                <w:lang w:val="sr-Cyrl-CS"/>
              </w:rPr>
            </w:pPr>
          </w:p>
        </w:tc>
        <w:tc>
          <w:tcPr>
            <w:tcW w:w="540" w:type="dxa"/>
          </w:tcPr>
          <w:p w14:paraId="2165CF1F" w14:textId="77777777" w:rsidR="00937522" w:rsidRDefault="00937522">
            <w:pPr>
              <w:spacing w:before="0"/>
              <w:jc w:val="center"/>
              <w:rPr>
                <w:rFonts w:ascii="Arial Narrow" w:hAnsi="Arial Narrow" w:cs="Times New Roman"/>
                <w:lang w:val="sr-Cyrl-CS"/>
              </w:rPr>
            </w:pPr>
          </w:p>
        </w:tc>
        <w:tc>
          <w:tcPr>
            <w:tcW w:w="540" w:type="dxa"/>
          </w:tcPr>
          <w:p w14:paraId="59C7964D" w14:textId="77777777" w:rsidR="00937522" w:rsidRDefault="00937522">
            <w:pPr>
              <w:spacing w:before="0"/>
              <w:jc w:val="center"/>
              <w:rPr>
                <w:rFonts w:ascii="Arial Narrow" w:hAnsi="Arial Narrow" w:cs="Times New Roman"/>
                <w:lang w:val="sr-Cyrl-CS"/>
              </w:rPr>
            </w:pPr>
          </w:p>
        </w:tc>
        <w:tc>
          <w:tcPr>
            <w:tcW w:w="540" w:type="dxa"/>
          </w:tcPr>
          <w:p w14:paraId="58DDF119" w14:textId="77777777" w:rsidR="00937522" w:rsidRDefault="00937522">
            <w:pPr>
              <w:spacing w:before="0"/>
              <w:jc w:val="center"/>
              <w:rPr>
                <w:rFonts w:ascii="Arial Narrow" w:hAnsi="Arial Narrow" w:cs="Times New Roman"/>
                <w:lang w:val="sr-Cyrl-CS"/>
              </w:rPr>
            </w:pPr>
          </w:p>
        </w:tc>
        <w:tc>
          <w:tcPr>
            <w:tcW w:w="540" w:type="dxa"/>
          </w:tcPr>
          <w:p w14:paraId="55771FDA" w14:textId="77777777" w:rsidR="00937522" w:rsidRDefault="00937522">
            <w:pPr>
              <w:spacing w:before="0"/>
              <w:jc w:val="center"/>
              <w:rPr>
                <w:rFonts w:ascii="Arial Narrow" w:hAnsi="Arial Narrow" w:cs="Times New Roman"/>
                <w:lang w:val="sr-Cyrl-CS"/>
              </w:rPr>
            </w:pPr>
          </w:p>
        </w:tc>
        <w:tc>
          <w:tcPr>
            <w:tcW w:w="540" w:type="dxa"/>
          </w:tcPr>
          <w:p w14:paraId="560DCAE1" w14:textId="77777777" w:rsidR="00937522" w:rsidRDefault="00937522">
            <w:pPr>
              <w:spacing w:before="0"/>
              <w:jc w:val="center"/>
              <w:rPr>
                <w:rFonts w:ascii="Arial Narrow" w:hAnsi="Arial Narrow" w:cs="Times New Roman"/>
                <w:lang w:val="sr-Cyrl-CS"/>
              </w:rPr>
            </w:pPr>
          </w:p>
        </w:tc>
        <w:tc>
          <w:tcPr>
            <w:tcW w:w="540" w:type="dxa"/>
          </w:tcPr>
          <w:p w14:paraId="6A2D0E06" w14:textId="77777777" w:rsidR="00937522" w:rsidRDefault="00937522">
            <w:pPr>
              <w:spacing w:before="0"/>
              <w:jc w:val="center"/>
              <w:rPr>
                <w:rFonts w:ascii="Arial Narrow" w:hAnsi="Arial Narrow" w:cs="Times New Roman"/>
                <w:lang w:val="sr-Cyrl-CS"/>
              </w:rPr>
            </w:pPr>
          </w:p>
        </w:tc>
        <w:tc>
          <w:tcPr>
            <w:tcW w:w="540" w:type="dxa"/>
          </w:tcPr>
          <w:p w14:paraId="5D7FF8C9" w14:textId="77777777" w:rsidR="00937522" w:rsidRDefault="00937522">
            <w:pPr>
              <w:spacing w:before="0"/>
              <w:jc w:val="center"/>
              <w:rPr>
                <w:rFonts w:ascii="Arial Narrow" w:hAnsi="Arial Narrow" w:cs="Times New Roman"/>
                <w:lang w:val="sr-Cyrl-CS"/>
              </w:rPr>
            </w:pPr>
          </w:p>
        </w:tc>
        <w:tc>
          <w:tcPr>
            <w:tcW w:w="540" w:type="dxa"/>
          </w:tcPr>
          <w:p w14:paraId="1178137C" w14:textId="77777777" w:rsidR="00937522" w:rsidRDefault="00937522">
            <w:pPr>
              <w:spacing w:before="0"/>
              <w:jc w:val="center"/>
              <w:rPr>
                <w:rFonts w:ascii="Arial Narrow" w:hAnsi="Arial Narrow" w:cs="Times New Roman"/>
                <w:lang w:val="sr-Cyrl-CS"/>
              </w:rPr>
            </w:pPr>
          </w:p>
        </w:tc>
        <w:tc>
          <w:tcPr>
            <w:tcW w:w="468" w:type="dxa"/>
          </w:tcPr>
          <w:p w14:paraId="46903511" w14:textId="77777777" w:rsidR="00937522" w:rsidRDefault="00937522">
            <w:pPr>
              <w:spacing w:before="0"/>
              <w:jc w:val="center"/>
              <w:rPr>
                <w:rFonts w:ascii="Arial Narrow" w:hAnsi="Arial Narrow" w:cs="Times New Roman"/>
                <w:lang w:val="sr-Cyrl-CS"/>
              </w:rPr>
            </w:pPr>
          </w:p>
        </w:tc>
      </w:tr>
      <w:tr w:rsidR="00937522" w14:paraId="6A0B8822" w14:textId="77777777">
        <w:tc>
          <w:tcPr>
            <w:tcW w:w="467" w:type="dxa"/>
          </w:tcPr>
          <w:p w14:paraId="237466FF" w14:textId="77777777" w:rsidR="00937522" w:rsidRDefault="00550077">
            <w:pPr>
              <w:spacing w:before="0"/>
              <w:jc w:val="center"/>
              <w:rPr>
                <w:rFonts w:ascii="Arial Narrow" w:hAnsi="Arial Narrow" w:cs="Times New Roman"/>
                <w:lang w:val="sr-Cyrl-CS"/>
              </w:rPr>
            </w:pPr>
            <w:r>
              <w:rPr>
                <w:rFonts w:ascii="Arial Narrow" w:hAnsi="Arial Narrow" w:cs="Times New Roman"/>
                <w:sz w:val="20"/>
                <w:lang w:val="sr-Cyrl-CS"/>
              </w:rPr>
              <w:t>2</w:t>
            </w:r>
            <w:r>
              <w:rPr>
                <w:rFonts w:ascii="Arial Narrow" w:hAnsi="Arial Narrow" w:cs="Times New Roman"/>
                <w:lang w:val="sr-Cyrl-CS"/>
              </w:rPr>
              <w:t>.</w:t>
            </w:r>
          </w:p>
        </w:tc>
        <w:tc>
          <w:tcPr>
            <w:tcW w:w="2161" w:type="dxa"/>
          </w:tcPr>
          <w:p w14:paraId="43A00839"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Набавка стручне литературе и наставних средстава</w:t>
            </w:r>
          </w:p>
        </w:tc>
        <w:tc>
          <w:tcPr>
            <w:tcW w:w="540" w:type="dxa"/>
            <w:shd w:val="clear" w:color="auto" w:fill="800080"/>
          </w:tcPr>
          <w:p w14:paraId="6D684666" w14:textId="77777777" w:rsidR="00937522" w:rsidRDefault="00937522">
            <w:pPr>
              <w:spacing w:before="0"/>
              <w:jc w:val="center"/>
              <w:rPr>
                <w:rFonts w:ascii="Arial Narrow" w:hAnsi="Arial Narrow" w:cs="Times New Roman"/>
                <w:lang w:val="sr-Cyrl-CS"/>
              </w:rPr>
            </w:pPr>
          </w:p>
        </w:tc>
        <w:tc>
          <w:tcPr>
            <w:tcW w:w="540" w:type="dxa"/>
            <w:tcBorders>
              <w:bottom w:val="single" w:sz="4" w:space="0" w:color="auto"/>
            </w:tcBorders>
            <w:shd w:val="clear" w:color="auto" w:fill="800080"/>
          </w:tcPr>
          <w:p w14:paraId="5461B323" w14:textId="77777777" w:rsidR="00937522" w:rsidRDefault="00937522">
            <w:pPr>
              <w:spacing w:before="0"/>
              <w:jc w:val="center"/>
              <w:rPr>
                <w:rFonts w:ascii="Arial Narrow" w:hAnsi="Arial Narrow" w:cs="Times New Roman"/>
                <w:lang w:val="sr-Cyrl-CS"/>
              </w:rPr>
            </w:pPr>
          </w:p>
        </w:tc>
        <w:tc>
          <w:tcPr>
            <w:tcW w:w="540" w:type="dxa"/>
            <w:tcBorders>
              <w:bottom w:val="single" w:sz="4" w:space="0" w:color="auto"/>
            </w:tcBorders>
          </w:tcPr>
          <w:p w14:paraId="432217C3" w14:textId="77777777" w:rsidR="00937522" w:rsidRDefault="00937522">
            <w:pPr>
              <w:spacing w:before="0"/>
              <w:jc w:val="center"/>
              <w:rPr>
                <w:rFonts w:ascii="Arial Narrow" w:hAnsi="Arial Narrow" w:cs="Times New Roman"/>
                <w:lang w:val="sr-Cyrl-CS"/>
              </w:rPr>
            </w:pPr>
          </w:p>
        </w:tc>
        <w:tc>
          <w:tcPr>
            <w:tcW w:w="540" w:type="dxa"/>
            <w:tcBorders>
              <w:bottom w:val="single" w:sz="4" w:space="0" w:color="auto"/>
            </w:tcBorders>
          </w:tcPr>
          <w:p w14:paraId="0DF669B6" w14:textId="77777777" w:rsidR="00937522" w:rsidRDefault="00937522">
            <w:pPr>
              <w:spacing w:before="0"/>
              <w:jc w:val="center"/>
              <w:rPr>
                <w:rFonts w:ascii="Arial Narrow" w:hAnsi="Arial Narrow" w:cs="Times New Roman"/>
                <w:lang w:val="sr-Cyrl-CS"/>
              </w:rPr>
            </w:pPr>
          </w:p>
        </w:tc>
        <w:tc>
          <w:tcPr>
            <w:tcW w:w="540" w:type="dxa"/>
            <w:tcBorders>
              <w:bottom w:val="single" w:sz="4" w:space="0" w:color="auto"/>
            </w:tcBorders>
          </w:tcPr>
          <w:p w14:paraId="414224BD" w14:textId="77777777" w:rsidR="00937522" w:rsidRDefault="00937522">
            <w:pPr>
              <w:spacing w:before="0"/>
              <w:jc w:val="center"/>
              <w:rPr>
                <w:rFonts w:ascii="Arial Narrow" w:hAnsi="Arial Narrow" w:cs="Times New Roman"/>
                <w:lang w:val="sr-Cyrl-CS"/>
              </w:rPr>
            </w:pPr>
          </w:p>
        </w:tc>
        <w:tc>
          <w:tcPr>
            <w:tcW w:w="540" w:type="dxa"/>
            <w:tcBorders>
              <w:bottom w:val="single" w:sz="4" w:space="0" w:color="auto"/>
            </w:tcBorders>
          </w:tcPr>
          <w:p w14:paraId="2188344A" w14:textId="77777777" w:rsidR="00937522" w:rsidRDefault="00937522">
            <w:pPr>
              <w:spacing w:before="0"/>
              <w:jc w:val="center"/>
              <w:rPr>
                <w:rFonts w:ascii="Arial Narrow" w:hAnsi="Arial Narrow" w:cs="Times New Roman"/>
                <w:lang w:val="sr-Cyrl-CS"/>
              </w:rPr>
            </w:pPr>
          </w:p>
        </w:tc>
        <w:tc>
          <w:tcPr>
            <w:tcW w:w="540" w:type="dxa"/>
            <w:tcBorders>
              <w:bottom w:val="single" w:sz="4" w:space="0" w:color="auto"/>
            </w:tcBorders>
          </w:tcPr>
          <w:p w14:paraId="014AB542" w14:textId="77777777" w:rsidR="00937522" w:rsidRDefault="00937522">
            <w:pPr>
              <w:spacing w:before="0"/>
              <w:jc w:val="center"/>
              <w:rPr>
                <w:rFonts w:ascii="Arial Narrow" w:hAnsi="Arial Narrow" w:cs="Times New Roman"/>
                <w:lang w:val="sr-Cyrl-CS"/>
              </w:rPr>
            </w:pPr>
          </w:p>
        </w:tc>
        <w:tc>
          <w:tcPr>
            <w:tcW w:w="540" w:type="dxa"/>
            <w:tcBorders>
              <w:bottom w:val="single" w:sz="4" w:space="0" w:color="auto"/>
            </w:tcBorders>
          </w:tcPr>
          <w:p w14:paraId="2A184533" w14:textId="77777777" w:rsidR="00937522" w:rsidRDefault="00937522">
            <w:pPr>
              <w:spacing w:before="0"/>
              <w:jc w:val="center"/>
              <w:rPr>
                <w:rFonts w:ascii="Arial Narrow" w:hAnsi="Arial Narrow" w:cs="Times New Roman"/>
                <w:lang w:val="sr-Cyrl-CS"/>
              </w:rPr>
            </w:pPr>
          </w:p>
        </w:tc>
        <w:tc>
          <w:tcPr>
            <w:tcW w:w="540" w:type="dxa"/>
            <w:tcBorders>
              <w:bottom w:val="single" w:sz="4" w:space="0" w:color="auto"/>
            </w:tcBorders>
          </w:tcPr>
          <w:p w14:paraId="00236D0E" w14:textId="77777777" w:rsidR="00937522" w:rsidRDefault="00937522">
            <w:pPr>
              <w:spacing w:before="0"/>
              <w:jc w:val="center"/>
              <w:rPr>
                <w:rFonts w:ascii="Arial Narrow" w:hAnsi="Arial Narrow" w:cs="Times New Roman"/>
                <w:lang w:val="sr-Cyrl-CS"/>
              </w:rPr>
            </w:pPr>
          </w:p>
        </w:tc>
        <w:tc>
          <w:tcPr>
            <w:tcW w:w="540" w:type="dxa"/>
            <w:tcBorders>
              <w:bottom w:val="single" w:sz="4" w:space="0" w:color="auto"/>
            </w:tcBorders>
          </w:tcPr>
          <w:p w14:paraId="6A1B618D" w14:textId="77777777" w:rsidR="00937522" w:rsidRDefault="00937522">
            <w:pPr>
              <w:spacing w:before="0"/>
              <w:jc w:val="center"/>
              <w:rPr>
                <w:rFonts w:ascii="Arial Narrow" w:hAnsi="Arial Narrow" w:cs="Times New Roman"/>
                <w:lang w:val="sr-Cyrl-CS"/>
              </w:rPr>
            </w:pPr>
          </w:p>
        </w:tc>
        <w:tc>
          <w:tcPr>
            <w:tcW w:w="468" w:type="dxa"/>
            <w:tcBorders>
              <w:bottom w:val="single" w:sz="4" w:space="0" w:color="auto"/>
            </w:tcBorders>
          </w:tcPr>
          <w:p w14:paraId="377A4DE8" w14:textId="77777777" w:rsidR="00937522" w:rsidRDefault="00937522">
            <w:pPr>
              <w:spacing w:before="0"/>
              <w:jc w:val="center"/>
              <w:rPr>
                <w:rFonts w:ascii="Arial Narrow" w:hAnsi="Arial Narrow" w:cs="Times New Roman"/>
                <w:lang w:val="sr-Cyrl-CS"/>
              </w:rPr>
            </w:pPr>
          </w:p>
        </w:tc>
      </w:tr>
      <w:tr w:rsidR="00937522" w14:paraId="7D091FFF" w14:textId="77777777">
        <w:tc>
          <w:tcPr>
            <w:tcW w:w="467" w:type="dxa"/>
          </w:tcPr>
          <w:p w14:paraId="57726BCC"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3.</w:t>
            </w:r>
          </w:p>
        </w:tc>
        <w:tc>
          <w:tcPr>
            <w:tcW w:w="2161" w:type="dxa"/>
          </w:tcPr>
          <w:p w14:paraId="5B9E5D14"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Корелација наставних садржаја предмета друштвених наука</w:t>
            </w:r>
          </w:p>
        </w:tc>
        <w:tc>
          <w:tcPr>
            <w:tcW w:w="540" w:type="dxa"/>
          </w:tcPr>
          <w:p w14:paraId="6565BEA6" w14:textId="77777777" w:rsidR="00937522" w:rsidRDefault="00937522">
            <w:pPr>
              <w:spacing w:before="0"/>
              <w:jc w:val="center"/>
              <w:rPr>
                <w:rFonts w:ascii="Arial Narrow" w:hAnsi="Arial Narrow" w:cs="Times New Roman"/>
                <w:lang w:val="sr-Cyrl-CS"/>
              </w:rPr>
            </w:pPr>
          </w:p>
        </w:tc>
        <w:tc>
          <w:tcPr>
            <w:tcW w:w="540" w:type="dxa"/>
            <w:shd w:val="clear" w:color="auto" w:fill="FF0000"/>
          </w:tcPr>
          <w:p w14:paraId="0B4FE636" w14:textId="77777777" w:rsidR="00937522" w:rsidRDefault="00937522">
            <w:pPr>
              <w:spacing w:before="0"/>
              <w:jc w:val="center"/>
              <w:rPr>
                <w:rFonts w:ascii="Arial Narrow" w:hAnsi="Arial Narrow" w:cs="Times New Roman"/>
                <w:lang w:val="sr-Cyrl-CS"/>
              </w:rPr>
            </w:pPr>
          </w:p>
        </w:tc>
        <w:tc>
          <w:tcPr>
            <w:tcW w:w="540" w:type="dxa"/>
            <w:shd w:val="clear" w:color="auto" w:fill="FF0000"/>
          </w:tcPr>
          <w:p w14:paraId="133F5B6B" w14:textId="77777777" w:rsidR="00937522" w:rsidRDefault="00937522">
            <w:pPr>
              <w:spacing w:before="0"/>
              <w:jc w:val="center"/>
              <w:rPr>
                <w:rFonts w:ascii="Arial Narrow" w:hAnsi="Arial Narrow" w:cs="Times New Roman"/>
                <w:lang w:val="sr-Cyrl-CS"/>
              </w:rPr>
            </w:pPr>
          </w:p>
        </w:tc>
        <w:tc>
          <w:tcPr>
            <w:tcW w:w="540" w:type="dxa"/>
            <w:shd w:val="clear" w:color="auto" w:fill="FF0000"/>
          </w:tcPr>
          <w:p w14:paraId="00A2DB63" w14:textId="77777777" w:rsidR="00937522" w:rsidRDefault="00937522">
            <w:pPr>
              <w:spacing w:before="0"/>
              <w:jc w:val="center"/>
              <w:rPr>
                <w:rFonts w:ascii="Arial Narrow" w:hAnsi="Arial Narrow" w:cs="Times New Roman"/>
                <w:lang w:val="sr-Cyrl-CS"/>
              </w:rPr>
            </w:pPr>
          </w:p>
        </w:tc>
        <w:tc>
          <w:tcPr>
            <w:tcW w:w="540" w:type="dxa"/>
            <w:shd w:val="clear" w:color="auto" w:fill="FF0000"/>
          </w:tcPr>
          <w:p w14:paraId="02C70B55" w14:textId="77777777" w:rsidR="00937522" w:rsidRDefault="00937522">
            <w:pPr>
              <w:spacing w:before="0"/>
              <w:jc w:val="center"/>
              <w:rPr>
                <w:rFonts w:ascii="Arial Narrow" w:hAnsi="Arial Narrow" w:cs="Times New Roman"/>
                <w:lang w:val="sr-Cyrl-CS"/>
              </w:rPr>
            </w:pPr>
          </w:p>
        </w:tc>
        <w:tc>
          <w:tcPr>
            <w:tcW w:w="540" w:type="dxa"/>
            <w:shd w:val="clear" w:color="auto" w:fill="FF0000"/>
          </w:tcPr>
          <w:p w14:paraId="290A6F5C" w14:textId="77777777" w:rsidR="00937522" w:rsidRDefault="00937522">
            <w:pPr>
              <w:spacing w:before="0"/>
              <w:jc w:val="center"/>
              <w:rPr>
                <w:rFonts w:ascii="Arial Narrow" w:hAnsi="Arial Narrow" w:cs="Times New Roman"/>
                <w:lang w:val="sr-Cyrl-CS"/>
              </w:rPr>
            </w:pPr>
          </w:p>
        </w:tc>
        <w:tc>
          <w:tcPr>
            <w:tcW w:w="540" w:type="dxa"/>
            <w:shd w:val="clear" w:color="auto" w:fill="FF0000"/>
          </w:tcPr>
          <w:p w14:paraId="105ED33C" w14:textId="77777777" w:rsidR="00937522" w:rsidRDefault="00937522">
            <w:pPr>
              <w:spacing w:before="0"/>
              <w:jc w:val="center"/>
              <w:rPr>
                <w:rFonts w:ascii="Arial Narrow" w:hAnsi="Arial Narrow" w:cs="Times New Roman"/>
                <w:lang w:val="sr-Cyrl-CS"/>
              </w:rPr>
            </w:pPr>
          </w:p>
        </w:tc>
        <w:tc>
          <w:tcPr>
            <w:tcW w:w="540" w:type="dxa"/>
            <w:shd w:val="clear" w:color="auto" w:fill="FF0000"/>
          </w:tcPr>
          <w:p w14:paraId="20DA4F79" w14:textId="77777777" w:rsidR="00937522" w:rsidRDefault="00937522">
            <w:pPr>
              <w:spacing w:before="0"/>
              <w:jc w:val="center"/>
              <w:rPr>
                <w:rFonts w:ascii="Arial Narrow" w:hAnsi="Arial Narrow" w:cs="Times New Roman"/>
                <w:lang w:val="sr-Cyrl-CS"/>
              </w:rPr>
            </w:pPr>
          </w:p>
        </w:tc>
        <w:tc>
          <w:tcPr>
            <w:tcW w:w="540" w:type="dxa"/>
            <w:shd w:val="clear" w:color="auto" w:fill="FF0000"/>
          </w:tcPr>
          <w:p w14:paraId="7227864B" w14:textId="77777777" w:rsidR="00937522" w:rsidRDefault="00937522">
            <w:pPr>
              <w:spacing w:before="0"/>
              <w:jc w:val="center"/>
              <w:rPr>
                <w:rFonts w:ascii="Arial Narrow" w:hAnsi="Arial Narrow" w:cs="Times New Roman"/>
                <w:lang w:val="sr-Cyrl-CS"/>
              </w:rPr>
            </w:pPr>
          </w:p>
        </w:tc>
        <w:tc>
          <w:tcPr>
            <w:tcW w:w="540" w:type="dxa"/>
            <w:shd w:val="clear" w:color="auto" w:fill="FF0000"/>
          </w:tcPr>
          <w:p w14:paraId="7157EFAE" w14:textId="77777777" w:rsidR="00937522" w:rsidRDefault="00937522">
            <w:pPr>
              <w:spacing w:before="0"/>
              <w:jc w:val="center"/>
              <w:rPr>
                <w:rFonts w:ascii="Arial Narrow" w:hAnsi="Arial Narrow" w:cs="Times New Roman"/>
                <w:lang w:val="sr-Cyrl-CS"/>
              </w:rPr>
            </w:pPr>
          </w:p>
        </w:tc>
        <w:tc>
          <w:tcPr>
            <w:tcW w:w="468" w:type="dxa"/>
            <w:shd w:val="clear" w:color="auto" w:fill="FF0000"/>
          </w:tcPr>
          <w:p w14:paraId="5592D52E" w14:textId="77777777" w:rsidR="00937522" w:rsidRDefault="00937522">
            <w:pPr>
              <w:spacing w:before="0"/>
              <w:jc w:val="center"/>
              <w:rPr>
                <w:rFonts w:ascii="Arial Narrow" w:hAnsi="Arial Narrow" w:cs="Times New Roman"/>
                <w:lang w:val="sr-Cyrl-CS"/>
              </w:rPr>
            </w:pPr>
          </w:p>
        </w:tc>
      </w:tr>
      <w:tr w:rsidR="00937522" w14:paraId="6D62288F" w14:textId="77777777">
        <w:trPr>
          <w:trHeight w:val="523"/>
        </w:trPr>
        <w:tc>
          <w:tcPr>
            <w:tcW w:w="467" w:type="dxa"/>
          </w:tcPr>
          <w:p w14:paraId="621D751E"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4.</w:t>
            </w:r>
          </w:p>
        </w:tc>
        <w:tc>
          <w:tcPr>
            <w:tcW w:w="2161" w:type="dxa"/>
          </w:tcPr>
          <w:p w14:paraId="1F22E6ED"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Организација допунске наставе</w:t>
            </w:r>
          </w:p>
        </w:tc>
        <w:tc>
          <w:tcPr>
            <w:tcW w:w="540" w:type="dxa"/>
          </w:tcPr>
          <w:p w14:paraId="1901E293" w14:textId="77777777" w:rsidR="00937522" w:rsidRDefault="00937522">
            <w:pPr>
              <w:spacing w:before="0"/>
              <w:jc w:val="center"/>
              <w:rPr>
                <w:rFonts w:ascii="Arial Narrow" w:hAnsi="Arial Narrow" w:cs="Times New Roman"/>
                <w:lang w:val="sr-Cyrl-CS"/>
              </w:rPr>
            </w:pPr>
          </w:p>
        </w:tc>
        <w:tc>
          <w:tcPr>
            <w:tcW w:w="540" w:type="dxa"/>
            <w:shd w:val="clear" w:color="auto" w:fill="4472C4"/>
          </w:tcPr>
          <w:p w14:paraId="785DD806" w14:textId="77777777" w:rsidR="00937522" w:rsidRDefault="00937522">
            <w:pPr>
              <w:spacing w:before="0"/>
              <w:jc w:val="center"/>
              <w:rPr>
                <w:rFonts w:ascii="Arial Narrow" w:hAnsi="Arial Narrow" w:cs="Times New Roman"/>
                <w:lang w:val="sr-Cyrl-CS"/>
              </w:rPr>
            </w:pPr>
          </w:p>
        </w:tc>
        <w:tc>
          <w:tcPr>
            <w:tcW w:w="540" w:type="dxa"/>
            <w:shd w:val="clear" w:color="auto" w:fill="4472C4"/>
          </w:tcPr>
          <w:p w14:paraId="433547FB" w14:textId="77777777" w:rsidR="00937522" w:rsidRDefault="00937522">
            <w:pPr>
              <w:spacing w:before="0"/>
              <w:jc w:val="center"/>
              <w:rPr>
                <w:rFonts w:ascii="Arial Narrow" w:hAnsi="Arial Narrow" w:cs="Times New Roman"/>
                <w:lang w:val="sr-Cyrl-CS"/>
              </w:rPr>
            </w:pPr>
          </w:p>
        </w:tc>
        <w:tc>
          <w:tcPr>
            <w:tcW w:w="540" w:type="dxa"/>
          </w:tcPr>
          <w:p w14:paraId="6E172DF0" w14:textId="77777777" w:rsidR="00937522" w:rsidRDefault="00937522">
            <w:pPr>
              <w:spacing w:before="0"/>
              <w:jc w:val="center"/>
              <w:rPr>
                <w:rFonts w:ascii="Arial Narrow" w:hAnsi="Arial Narrow" w:cs="Times New Roman"/>
                <w:lang w:val="sr-Cyrl-CS"/>
              </w:rPr>
            </w:pPr>
          </w:p>
        </w:tc>
        <w:tc>
          <w:tcPr>
            <w:tcW w:w="540" w:type="dxa"/>
          </w:tcPr>
          <w:p w14:paraId="0A4A5484" w14:textId="77777777" w:rsidR="00937522" w:rsidRDefault="00937522">
            <w:pPr>
              <w:spacing w:before="0"/>
              <w:jc w:val="center"/>
              <w:rPr>
                <w:rFonts w:ascii="Arial Narrow" w:hAnsi="Arial Narrow" w:cs="Times New Roman"/>
                <w:lang w:val="sr-Cyrl-CS"/>
              </w:rPr>
            </w:pPr>
          </w:p>
        </w:tc>
        <w:tc>
          <w:tcPr>
            <w:tcW w:w="540" w:type="dxa"/>
          </w:tcPr>
          <w:p w14:paraId="6098F709" w14:textId="77777777" w:rsidR="00937522" w:rsidRDefault="00937522">
            <w:pPr>
              <w:spacing w:before="0"/>
              <w:jc w:val="center"/>
              <w:rPr>
                <w:rFonts w:ascii="Arial Narrow" w:hAnsi="Arial Narrow" w:cs="Times New Roman"/>
                <w:lang w:val="sr-Cyrl-CS"/>
              </w:rPr>
            </w:pPr>
          </w:p>
        </w:tc>
        <w:tc>
          <w:tcPr>
            <w:tcW w:w="540" w:type="dxa"/>
          </w:tcPr>
          <w:p w14:paraId="6749FF1D" w14:textId="77777777" w:rsidR="00937522" w:rsidRDefault="00937522">
            <w:pPr>
              <w:spacing w:before="0"/>
              <w:jc w:val="center"/>
              <w:rPr>
                <w:rFonts w:ascii="Arial Narrow" w:hAnsi="Arial Narrow" w:cs="Times New Roman"/>
                <w:lang w:val="sr-Cyrl-CS"/>
              </w:rPr>
            </w:pPr>
          </w:p>
        </w:tc>
        <w:tc>
          <w:tcPr>
            <w:tcW w:w="540" w:type="dxa"/>
          </w:tcPr>
          <w:p w14:paraId="1CCCFC7D" w14:textId="77777777" w:rsidR="00937522" w:rsidRDefault="00937522">
            <w:pPr>
              <w:spacing w:before="0"/>
              <w:jc w:val="center"/>
              <w:rPr>
                <w:rFonts w:ascii="Arial Narrow" w:hAnsi="Arial Narrow" w:cs="Times New Roman"/>
                <w:lang w:val="sr-Cyrl-CS"/>
              </w:rPr>
            </w:pPr>
          </w:p>
        </w:tc>
        <w:tc>
          <w:tcPr>
            <w:tcW w:w="540" w:type="dxa"/>
          </w:tcPr>
          <w:p w14:paraId="7EFF1209" w14:textId="77777777" w:rsidR="00937522" w:rsidRDefault="00937522">
            <w:pPr>
              <w:spacing w:before="0"/>
              <w:jc w:val="center"/>
              <w:rPr>
                <w:rFonts w:ascii="Arial Narrow" w:hAnsi="Arial Narrow" w:cs="Times New Roman"/>
                <w:lang w:val="sr-Cyrl-CS"/>
              </w:rPr>
            </w:pPr>
          </w:p>
        </w:tc>
        <w:tc>
          <w:tcPr>
            <w:tcW w:w="540" w:type="dxa"/>
          </w:tcPr>
          <w:p w14:paraId="1A63E02D" w14:textId="77777777" w:rsidR="00937522" w:rsidRDefault="00937522">
            <w:pPr>
              <w:spacing w:before="0"/>
              <w:jc w:val="center"/>
              <w:rPr>
                <w:rFonts w:ascii="Arial Narrow" w:hAnsi="Arial Narrow" w:cs="Times New Roman"/>
                <w:lang w:val="sr-Cyrl-CS"/>
              </w:rPr>
            </w:pPr>
          </w:p>
        </w:tc>
        <w:tc>
          <w:tcPr>
            <w:tcW w:w="468" w:type="dxa"/>
          </w:tcPr>
          <w:p w14:paraId="049BF066" w14:textId="77777777" w:rsidR="00937522" w:rsidRDefault="00937522">
            <w:pPr>
              <w:spacing w:before="0"/>
              <w:jc w:val="center"/>
              <w:rPr>
                <w:rFonts w:ascii="Arial Narrow" w:hAnsi="Arial Narrow" w:cs="Times New Roman"/>
                <w:lang w:val="sr-Cyrl-CS"/>
              </w:rPr>
            </w:pPr>
          </w:p>
        </w:tc>
      </w:tr>
      <w:tr w:rsidR="00937522" w14:paraId="630E1D01" w14:textId="77777777">
        <w:trPr>
          <w:trHeight w:val="559"/>
        </w:trPr>
        <w:tc>
          <w:tcPr>
            <w:tcW w:w="467" w:type="dxa"/>
          </w:tcPr>
          <w:p w14:paraId="69BAD5EE"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5.</w:t>
            </w:r>
          </w:p>
        </w:tc>
        <w:tc>
          <w:tcPr>
            <w:tcW w:w="2161" w:type="dxa"/>
          </w:tcPr>
          <w:p w14:paraId="3FADFF86" w14:textId="77777777" w:rsidR="00937522" w:rsidRDefault="00550077">
            <w:pPr>
              <w:spacing w:before="0"/>
              <w:jc w:val="center"/>
              <w:rPr>
                <w:rFonts w:ascii="Arial Narrow" w:hAnsi="Arial Narrow" w:cs="Times New Roman"/>
                <w:lang w:val="sr-Cyrl-CS"/>
              </w:rPr>
            </w:pPr>
            <w:r>
              <w:rPr>
                <w:rFonts w:ascii="Arial Narrow" w:hAnsi="Arial Narrow" w:cs="Times New Roman"/>
                <w:sz w:val="18"/>
                <w:lang w:val="sr-Cyrl-CS"/>
              </w:rPr>
              <w:t>Организација додатног рада</w:t>
            </w:r>
          </w:p>
        </w:tc>
        <w:tc>
          <w:tcPr>
            <w:tcW w:w="540" w:type="dxa"/>
          </w:tcPr>
          <w:p w14:paraId="11309F62" w14:textId="77777777" w:rsidR="00937522" w:rsidRDefault="00937522">
            <w:pPr>
              <w:spacing w:before="0"/>
              <w:jc w:val="center"/>
              <w:rPr>
                <w:rFonts w:ascii="Arial Narrow" w:hAnsi="Arial Narrow" w:cs="Times New Roman"/>
                <w:lang w:val="sr-Cyrl-CS"/>
              </w:rPr>
            </w:pPr>
          </w:p>
        </w:tc>
        <w:tc>
          <w:tcPr>
            <w:tcW w:w="540" w:type="dxa"/>
            <w:shd w:val="clear" w:color="auto" w:fill="99CC00"/>
          </w:tcPr>
          <w:p w14:paraId="115F3511" w14:textId="77777777" w:rsidR="00937522" w:rsidRDefault="00937522">
            <w:pPr>
              <w:spacing w:before="0"/>
              <w:jc w:val="center"/>
              <w:rPr>
                <w:rFonts w:ascii="Arial Narrow" w:hAnsi="Arial Narrow" w:cs="Times New Roman"/>
                <w:lang w:val="sr-Cyrl-CS"/>
              </w:rPr>
            </w:pPr>
          </w:p>
        </w:tc>
        <w:tc>
          <w:tcPr>
            <w:tcW w:w="540" w:type="dxa"/>
          </w:tcPr>
          <w:p w14:paraId="0C838513" w14:textId="77777777" w:rsidR="00937522" w:rsidRDefault="00937522">
            <w:pPr>
              <w:spacing w:before="0"/>
              <w:jc w:val="center"/>
              <w:rPr>
                <w:rFonts w:ascii="Arial Narrow" w:hAnsi="Arial Narrow" w:cs="Times New Roman"/>
                <w:lang w:val="sr-Cyrl-CS"/>
              </w:rPr>
            </w:pPr>
          </w:p>
        </w:tc>
        <w:tc>
          <w:tcPr>
            <w:tcW w:w="540" w:type="dxa"/>
          </w:tcPr>
          <w:p w14:paraId="2C94F0B6" w14:textId="77777777" w:rsidR="00937522" w:rsidRDefault="00937522">
            <w:pPr>
              <w:spacing w:before="0"/>
              <w:jc w:val="center"/>
              <w:rPr>
                <w:rFonts w:ascii="Arial Narrow" w:hAnsi="Arial Narrow" w:cs="Times New Roman"/>
                <w:lang w:val="sr-Cyrl-CS"/>
              </w:rPr>
            </w:pPr>
          </w:p>
        </w:tc>
        <w:tc>
          <w:tcPr>
            <w:tcW w:w="540" w:type="dxa"/>
          </w:tcPr>
          <w:p w14:paraId="68E3428B" w14:textId="77777777" w:rsidR="00937522" w:rsidRDefault="00937522">
            <w:pPr>
              <w:spacing w:before="0"/>
              <w:jc w:val="center"/>
              <w:rPr>
                <w:rFonts w:ascii="Arial Narrow" w:hAnsi="Arial Narrow" w:cs="Times New Roman"/>
                <w:lang w:val="sr-Cyrl-CS"/>
              </w:rPr>
            </w:pPr>
          </w:p>
        </w:tc>
        <w:tc>
          <w:tcPr>
            <w:tcW w:w="540" w:type="dxa"/>
          </w:tcPr>
          <w:p w14:paraId="717CB2D3" w14:textId="77777777" w:rsidR="00937522" w:rsidRDefault="00937522">
            <w:pPr>
              <w:spacing w:before="0"/>
              <w:jc w:val="center"/>
              <w:rPr>
                <w:rFonts w:ascii="Arial Narrow" w:hAnsi="Arial Narrow" w:cs="Times New Roman"/>
                <w:lang w:val="sr-Cyrl-CS"/>
              </w:rPr>
            </w:pPr>
          </w:p>
        </w:tc>
        <w:tc>
          <w:tcPr>
            <w:tcW w:w="540" w:type="dxa"/>
          </w:tcPr>
          <w:p w14:paraId="57E52ACF" w14:textId="77777777" w:rsidR="00937522" w:rsidRDefault="00937522">
            <w:pPr>
              <w:spacing w:before="0"/>
              <w:jc w:val="center"/>
              <w:rPr>
                <w:rFonts w:ascii="Arial Narrow" w:hAnsi="Arial Narrow" w:cs="Times New Roman"/>
                <w:lang w:val="sr-Cyrl-CS"/>
              </w:rPr>
            </w:pPr>
          </w:p>
        </w:tc>
        <w:tc>
          <w:tcPr>
            <w:tcW w:w="540" w:type="dxa"/>
          </w:tcPr>
          <w:p w14:paraId="0DA81F3E" w14:textId="77777777" w:rsidR="00937522" w:rsidRDefault="00937522">
            <w:pPr>
              <w:spacing w:before="0"/>
              <w:jc w:val="center"/>
              <w:rPr>
                <w:rFonts w:ascii="Arial Narrow" w:hAnsi="Arial Narrow" w:cs="Times New Roman"/>
                <w:lang w:val="sr-Cyrl-CS"/>
              </w:rPr>
            </w:pPr>
          </w:p>
        </w:tc>
        <w:tc>
          <w:tcPr>
            <w:tcW w:w="540" w:type="dxa"/>
          </w:tcPr>
          <w:p w14:paraId="05C3516A" w14:textId="77777777" w:rsidR="00937522" w:rsidRDefault="00937522">
            <w:pPr>
              <w:spacing w:before="0"/>
              <w:jc w:val="center"/>
              <w:rPr>
                <w:rFonts w:ascii="Arial Narrow" w:hAnsi="Arial Narrow" w:cs="Times New Roman"/>
                <w:lang w:val="sr-Cyrl-CS"/>
              </w:rPr>
            </w:pPr>
          </w:p>
        </w:tc>
        <w:tc>
          <w:tcPr>
            <w:tcW w:w="540" w:type="dxa"/>
          </w:tcPr>
          <w:p w14:paraId="3116F25A" w14:textId="77777777" w:rsidR="00937522" w:rsidRDefault="00937522">
            <w:pPr>
              <w:spacing w:before="0"/>
              <w:jc w:val="center"/>
              <w:rPr>
                <w:rFonts w:ascii="Arial Narrow" w:hAnsi="Arial Narrow" w:cs="Times New Roman"/>
                <w:lang w:val="sr-Cyrl-CS"/>
              </w:rPr>
            </w:pPr>
          </w:p>
        </w:tc>
        <w:tc>
          <w:tcPr>
            <w:tcW w:w="468" w:type="dxa"/>
          </w:tcPr>
          <w:p w14:paraId="585C2BEE" w14:textId="77777777" w:rsidR="00937522" w:rsidRDefault="00937522">
            <w:pPr>
              <w:spacing w:before="0"/>
              <w:jc w:val="center"/>
              <w:rPr>
                <w:rFonts w:ascii="Arial Narrow" w:hAnsi="Arial Narrow" w:cs="Times New Roman"/>
                <w:lang w:val="sr-Cyrl-CS"/>
              </w:rPr>
            </w:pPr>
          </w:p>
        </w:tc>
      </w:tr>
      <w:tr w:rsidR="00937522" w14:paraId="352E1E2E" w14:textId="77777777">
        <w:trPr>
          <w:trHeight w:val="534"/>
        </w:trPr>
        <w:tc>
          <w:tcPr>
            <w:tcW w:w="467" w:type="dxa"/>
          </w:tcPr>
          <w:p w14:paraId="2F7B9D82"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6.</w:t>
            </w:r>
          </w:p>
        </w:tc>
        <w:tc>
          <w:tcPr>
            <w:tcW w:w="2161" w:type="dxa"/>
          </w:tcPr>
          <w:p w14:paraId="34565E84" w14:textId="77777777" w:rsidR="00937522" w:rsidRDefault="00550077">
            <w:pPr>
              <w:spacing w:before="0"/>
              <w:jc w:val="center"/>
              <w:rPr>
                <w:rFonts w:ascii="Arial Narrow" w:hAnsi="Arial Narrow" w:cs="Times New Roman"/>
                <w:lang w:val="sr-Cyrl-CS"/>
              </w:rPr>
            </w:pPr>
            <w:r>
              <w:rPr>
                <w:rFonts w:ascii="Arial Narrow" w:hAnsi="Arial Narrow" w:cs="Times New Roman"/>
                <w:sz w:val="18"/>
                <w:lang w:val="sr-Cyrl-CS"/>
              </w:rPr>
              <w:t>Организација такмичења</w:t>
            </w:r>
          </w:p>
        </w:tc>
        <w:tc>
          <w:tcPr>
            <w:tcW w:w="540" w:type="dxa"/>
          </w:tcPr>
          <w:p w14:paraId="7074C312" w14:textId="77777777" w:rsidR="00937522" w:rsidRDefault="00937522">
            <w:pPr>
              <w:spacing w:before="0"/>
              <w:jc w:val="center"/>
              <w:rPr>
                <w:rFonts w:ascii="Arial Narrow" w:hAnsi="Arial Narrow" w:cs="Times New Roman"/>
                <w:lang w:val="sr-Cyrl-CS"/>
              </w:rPr>
            </w:pPr>
          </w:p>
        </w:tc>
        <w:tc>
          <w:tcPr>
            <w:tcW w:w="540" w:type="dxa"/>
          </w:tcPr>
          <w:p w14:paraId="4A6C7091" w14:textId="77777777" w:rsidR="00937522" w:rsidRDefault="00937522">
            <w:pPr>
              <w:spacing w:before="0"/>
              <w:jc w:val="center"/>
              <w:rPr>
                <w:rFonts w:ascii="Arial Narrow" w:hAnsi="Arial Narrow" w:cs="Times New Roman"/>
                <w:lang w:val="sr-Cyrl-CS"/>
              </w:rPr>
            </w:pPr>
          </w:p>
        </w:tc>
        <w:tc>
          <w:tcPr>
            <w:tcW w:w="540" w:type="dxa"/>
          </w:tcPr>
          <w:p w14:paraId="3D273B39" w14:textId="77777777" w:rsidR="00937522" w:rsidRDefault="00937522">
            <w:pPr>
              <w:spacing w:before="0"/>
              <w:jc w:val="center"/>
              <w:rPr>
                <w:rFonts w:ascii="Arial Narrow" w:hAnsi="Arial Narrow" w:cs="Times New Roman"/>
                <w:lang w:val="sr-Cyrl-CS"/>
              </w:rPr>
            </w:pPr>
          </w:p>
        </w:tc>
        <w:tc>
          <w:tcPr>
            <w:tcW w:w="540" w:type="dxa"/>
          </w:tcPr>
          <w:p w14:paraId="2517DDAA" w14:textId="77777777" w:rsidR="00937522" w:rsidRDefault="00937522">
            <w:pPr>
              <w:spacing w:before="0"/>
              <w:jc w:val="center"/>
              <w:rPr>
                <w:rFonts w:ascii="Arial Narrow" w:hAnsi="Arial Narrow" w:cs="Times New Roman"/>
                <w:lang w:val="sr-Cyrl-CS"/>
              </w:rPr>
            </w:pPr>
          </w:p>
        </w:tc>
        <w:tc>
          <w:tcPr>
            <w:tcW w:w="540" w:type="dxa"/>
          </w:tcPr>
          <w:p w14:paraId="1F9F8213" w14:textId="77777777" w:rsidR="00937522" w:rsidRDefault="00937522">
            <w:pPr>
              <w:spacing w:before="0"/>
              <w:jc w:val="center"/>
              <w:rPr>
                <w:rFonts w:ascii="Arial Narrow" w:hAnsi="Arial Narrow" w:cs="Times New Roman"/>
                <w:lang w:val="sr-Cyrl-CS"/>
              </w:rPr>
            </w:pPr>
          </w:p>
        </w:tc>
        <w:tc>
          <w:tcPr>
            <w:tcW w:w="540" w:type="dxa"/>
          </w:tcPr>
          <w:p w14:paraId="454DD909" w14:textId="77777777" w:rsidR="00937522" w:rsidRDefault="00937522">
            <w:pPr>
              <w:spacing w:before="0"/>
              <w:jc w:val="center"/>
              <w:rPr>
                <w:rFonts w:ascii="Arial Narrow" w:hAnsi="Arial Narrow" w:cs="Times New Roman"/>
                <w:lang w:val="sr-Cyrl-CS"/>
              </w:rPr>
            </w:pPr>
          </w:p>
        </w:tc>
        <w:tc>
          <w:tcPr>
            <w:tcW w:w="540" w:type="dxa"/>
            <w:shd w:val="clear" w:color="auto" w:fill="FF99CC"/>
          </w:tcPr>
          <w:p w14:paraId="568C08B5" w14:textId="77777777" w:rsidR="00937522" w:rsidRDefault="00937522">
            <w:pPr>
              <w:spacing w:before="0"/>
              <w:jc w:val="center"/>
              <w:rPr>
                <w:rFonts w:ascii="Arial Narrow" w:hAnsi="Arial Narrow" w:cs="Times New Roman"/>
                <w:lang w:val="sr-Cyrl-CS"/>
              </w:rPr>
            </w:pPr>
          </w:p>
        </w:tc>
        <w:tc>
          <w:tcPr>
            <w:tcW w:w="540" w:type="dxa"/>
            <w:shd w:val="clear" w:color="auto" w:fill="FF99CC"/>
          </w:tcPr>
          <w:p w14:paraId="5536EACF" w14:textId="77777777" w:rsidR="00937522" w:rsidRDefault="00937522">
            <w:pPr>
              <w:spacing w:before="0"/>
              <w:jc w:val="center"/>
              <w:rPr>
                <w:rFonts w:ascii="Arial Narrow" w:hAnsi="Arial Narrow" w:cs="Times New Roman"/>
                <w:lang w:val="sr-Cyrl-CS"/>
              </w:rPr>
            </w:pPr>
          </w:p>
        </w:tc>
        <w:tc>
          <w:tcPr>
            <w:tcW w:w="540" w:type="dxa"/>
            <w:shd w:val="clear" w:color="auto" w:fill="FF99CC"/>
          </w:tcPr>
          <w:p w14:paraId="36DAE5FC" w14:textId="77777777" w:rsidR="00937522" w:rsidRDefault="00937522">
            <w:pPr>
              <w:spacing w:before="0"/>
              <w:jc w:val="center"/>
              <w:rPr>
                <w:rFonts w:ascii="Arial Narrow" w:hAnsi="Arial Narrow" w:cs="Times New Roman"/>
                <w:lang w:val="sr-Cyrl-CS"/>
              </w:rPr>
            </w:pPr>
          </w:p>
        </w:tc>
        <w:tc>
          <w:tcPr>
            <w:tcW w:w="540" w:type="dxa"/>
            <w:shd w:val="clear" w:color="auto" w:fill="FF99CC"/>
          </w:tcPr>
          <w:p w14:paraId="06B5C5C6" w14:textId="77777777" w:rsidR="00937522" w:rsidRDefault="00937522">
            <w:pPr>
              <w:spacing w:before="0"/>
              <w:jc w:val="center"/>
              <w:rPr>
                <w:rFonts w:ascii="Arial Narrow" w:hAnsi="Arial Narrow" w:cs="Times New Roman"/>
                <w:lang w:val="sr-Cyrl-CS"/>
              </w:rPr>
            </w:pPr>
          </w:p>
        </w:tc>
        <w:tc>
          <w:tcPr>
            <w:tcW w:w="468" w:type="dxa"/>
            <w:shd w:val="clear" w:color="auto" w:fill="FF99CC"/>
          </w:tcPr>
          <w:p w14:paraId="0670EC83" w14:textId="77777777" w:rsidR="00937522" w:rsidRDefault="00937522">
            <w:pPr>
              <w:spacing w:before="0"/>
              <w:jc w:val="center"/>
              <w:rPr>
                <w:rFonts w:ascii="Arial Narrow" w:hAnsi="Arial Narrow" w:cs="Times New Roman"/>
                <w:lang w:val="sr-Cyrl-CS"/>
              </w:rPr>
            </w:pPr>
          </w:p>
        </w:tc>
      </w:tr>
      <w:tr w:rsidR="00937522" w14:paraId="45EDA827" w14:textId="77777777">
        <w:trPr>
          <w:trHeight w:val="589"/>
        </w:trPr>
        <w:tc>
          <w:tcPr>
            <w:tcW w:w="467" w:type="dxa"/>
          </w:tcPr>
          <w:p w14:paraId="45489437"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7.</w:t>
            </w:r>
          </w:p>
        </w:tc>
        <w:tc>
          <w:tcPr>
            <w:tcW w:w="2161" w:type="dxa"/>
          </w:tcPr>
          <w:p w14:paraId="0C6AE317"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Анализа успеха ученика</w:t>
            </w:r>
          </w:p>
        </w:tc>
        <w:tc>
          <w:tcPr>
            <w:tcW w:w="540" w:type="dxa"/>
          </w:tcPr>
          <w:p w14:paraId="7B96AC6A" w14:textId="77777777" w:rsidR="00937522" w:rsidRDefault="00937522">
            <w:pPr>
              <w:spacing w:before="0"/>
              <w:jc w:val="center"/>
              <w:rPr>
                <w:rFonts w:ascii="Arial Narrow" w:hAnsi="Arial Narrow" w:cs="Times New Roman"/>
                <w:lang w:val="sr-Cyrl-CS"/>
              </w:rPr>
            </w:pPr>
          </w:p>
        </w:tc>
        <w:tc>
          <w:tcPr>
            <w:tcW w:w="540" w:type="dxa"/>
          </w:tcPr>
          <w:p w14:paraId="5E614E26" w14:textId="77777777" w:rsidR="00937522" w:rsidRDefault="00937522">
            <w:pPr>
              <w:spacing w:before="0"/>
              <w:jc w:val="center"/>
              <w:rPr>
                <w:rFonts w:ascii="Arial Narrow" w:hAnsi="Arial Narrow" w:cs="Times New Roman"/>
                <w:lang w:val="sr-Cyrl-CS"/>
              </w:rPr>
            </w:pPr>
          </w:p>
        </w:tc>
        <w:tc>
          <w:tcPr>
            <w:tcW w:w="540" w:type="dxa"/>
          </w:tcPr>
          <w:p w14:paraId="55FFFA85" w14:textId="77777777" w:rsidR="00937522" w:rsidRDefault="00937522">
            <w:pPr>
              <w:spacing w:before="0"/>
              <w:jc w:val="center"/>
              <w:rPr>
                <w:rFonts w:ascii="Arial Narrow" w:hAnsi="Arial Narrow" w:cs="Times New Roman"/>
                <w:lang w:val="sr-Cyrl-CS"/>
              </w:rPr>
            </w:pPr>
          </w:p>
        </w:tc>
        <w:tc>
          <w:tcPr>
            <w:tcW w:w="540" w:type="dxa"/>
            <w:shd w:val="clear" w:color="auto" w:fill="800000"/>
          </w:tcPr>
          <w:p w14:paraId="583A9DAD" w14:textId="77777777" w:rsidR="00937522" w:rsidRDefault="00937522">
            <w:pPr>
              <w:spacing w:before="0"/>
              <w:jc w:val="center"/>
              <w:rPr>
                <w:rFonts w:ascii="Arial Narrow" w:hAnsi="Arial Narrow" w:cs="Times New Roman"/>
                <w:lang w:val="sr-Cyrl-CS"/>
              </w:rPr>
            </w:pPr>
          </w:p>
        </w:tc>
        <w:tc>
          <w:tcPr>
            <w:tcW w:w="540" w:type="dxa"/>
          </w:tcPr>
          <w:p w14:paraId="5BBFDC20" w14:textId="77777777" w:rsidR="00937522" w:rsidRDefault="00937522">
            <w:pPr>
              <w:spacing w:before="0"/>
              <w:jc w:val="center"/>
              <w:rPr>
                <w:rFonts w:ascii="Arial Narrow" w:hAnsi="Arial Narrow" w:cs="Times New Roman"/>
                <w:lang w:val="sr-Cyrl-CS"/>
              </w:rPr>
            </w:pPr>
          </w:p>
        </w:tc>
        <w:tc>
          <w:tcPr>
            <w:tcW w:w="540" w:type="dxa"/>
            <w:shd w:val="clear" w:color="auto" w:fill="800000"/>
          </w:tcPr>
          <w:p w14:paraId="6A6C8F24" w14:textId="77777777" w:rsidR="00937522" w:rsidRDefault="00937522">
            <w:pPr>
              <w:spacing w:before="0"/>
              <w:jc w:val="center"/>
              <w:rPr>
                <w:rFonts w:ascii="Arial Narrow" w:hAnsi="Arial Narrow" w:cs="Times New Roman"/>
                <w:lang w:val="sr-Cyrl-CS"/>
              </w:rPr>
            </w:pPr>
          </w:p>
        </w:tc>
        <w:tc>
          <w:tcPr>
            <w:tcW w:w="540" w:type="dxa"/>
          </w:tcPr>
          <w:p w14:paraId="61BC37E9" w14:textId="77777777" w:rsidR="00937522" w:rsidRDefault="00937522">
            <w:pPr>
              <w:spacing w:before="0"/>
              <w:jc w:val="center"/>
              <w:rPr>
                <w:rFonts w:ascii="Arial Narrow" w:hAnsi="Arial Narrow" w:cs="Times New Roman"/>
                <w:lang w:val="sr-Cyrl-CS"/>
              </w:rPr>
            </w:pPr>
          </w:p>
        </w:tc>
        <w:tc>
          <w:tcPr>
            <w:tcW w:w="540" w:type="dxa"/>
          </w:tcPr>
          <w:p w14:paraId="0CB9CBB3" w14:textId="77777777" w:rsidR="00937522" w:rsidRDefault="00937522">
            <w:pPr>
              <w:spacing w:before="0"/>
              <w:jc w:val="center"/>
              <w:rPr>
                <w:rFonts w:ascii="Arial Narrow" w:hAnsi="Arial Narrow" w:cs="Times New Roman"/>
                <w:lang w:val="sr-Cyrl-CS"/>
              </w:rPr>
            </w:pPr>
          </w:p>
        </w:tc>
        <w:tc>
          <w:tcPr>
            <w:tcW w:w="540" w:type="dxa"/>
            <w:shd w:val="clear" w:color="auto" w:fill="800000"/>
          </w:tcPr>
          <w:p w14:paraId="4EC854A3" w14:textId="77777777" w:rsidR="00937522" w:rsidRDefault="00937522">
            <w:pPr>
              <w:spacing w:before="0"/>
              <w:jc w:val="center"/>
              <w:rPr>
                <w:rFonts w:ascii="Arial Narrow" w:hAnsi="Arial Narrow" w:cs="Times New Roman"/>
                <w:lang w:val="sr-Cyrl-CS"/>
              </w:rPr>
            </w:pPr>
          </w:p>
        </w:tc>
        <w:tc>
          <w:tcPr>
            <w:tcW w:w="540" w:type="dxa"/>
          </w:tcPr>
          <w:p w14:paraId="7663DD69" w14:textId="77777777" w:rsidR="00937522" w:rsidRDefault="00937522">
            <w:pPr>
              <w:spacing w:before="0"/>
              <w:jc w:val="center"/>
              <w:rPr>
                <w:rFonts w:ascii="Arial Narrow" w:hAnsi="Arial Narrow" w:cs="Times New Roman"/>
                <w:lang w:val="sr-Cyrl-CS"/>
              </w:rPr>
            </w:pPr>
          </w:p>
        </w:tc>
        <w:tc>
          <w:tcPr>
            <w:tcW w:w="468" w:type="dxa"/>
            <w:shd w:val="clear" w:color="auto" w:fill="800000"/>
          </w:tcPr>
          <w:p w14:paraId="7031EA12" w14:textId="77777777" w:rsidR="00937522" w:rsidRDefault="00937522">
            <w:pPr>
              <w:spacing w:before="0"/>
              <w:jc w:val="center"/>
              <w:rPr>
                <w:rFonts w:ascii="Arial Narrow" w:hAnsi="Arial Narrow" w:cs="Times New Roman"/>
                <w:lang w:val="sr-Cyrl-CS"/>
              </w:rPr>
            </w:pPr>
          </w:p>
        </w:tc>
      </w:tr>
      <w:tr w:rsidR="00937522" w14:paraId="33308332" w14:textId="77777777">
        <w:tc>
          <w:tcPr>
            <w:tcW w:w="467" w:type="dxa"/>
          </w:tcPr>
          <w:p w14:paraId="4958C47F"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lastRenderedPageBreak/>
              <w:t>8.</w:t>
            </w:r>
          </w:p>
        </w:tc>
        <w:tc>
          <w:tcPr>
            <w:tcW w:w="2161" w:type="dxa"/>
          </w:tcPr>
          <w:p w14:paraId="6D771E4A" w14:textId="77777777" w:rsidR="00937522" w:rsidRDefault="00550077">
            <w:pPr>
              <w:spacing w:before="0"/>
              <w:jc w:val="left"/>
              <w:rPr>
                <w:rFonts w:ascii="Arial Narrow" w:hAnsi="Arial Narrow" w:cs="Times New Roman"/>
                <w:sz w:val="18"/>
                <w:lang w:val="sr-Cyrl-CS"/>
              </w:rPr>
            </w:pPr>
            <w:r>
              <w:rPr>
                <w:rFonts w:ascii="Arial Narrow" w:hAnsi="Arial Narrow" w:cs="Times New Roman"/>
                <w:sz w:val="18"/>
                <w:lang w:val="sr-Cyrl-CS"/>
              </w:rPr>
              <w:t>Усаглашавање критеријума оцењивања ученика</w:t>
            </w:r>
          </w:p>
        </w:tc>
        <w:tc>
          <w:tcPr>
            <w:tcW w:w="540" w:type="dxa"/>
          </w:tcPr>
          <w:p w14:paraId="0DD1FB24" w14:textId="77777777" w:rsidR="00937522" w:rsidRDefault="00937522">
            <w:pPr>
              <w:spacing w:before="0"/>
              <w:jc w:val="center"/>
              <w:rPr>
                <w:rFonts w:ascii="Arial Narrow" w:hAnsi="Arial Narrow" w:cs="Times New Roman"/>
                <w:lang w:val="sr-Cyrl-CS"/>
              </w:rPr>
            </w:pPr>
          </w:p>
        </w:tc>
        <w:tc>
          <w:tcPr>
            <w:tcW w:w="540" w:type="dxa"/>
            <w:shd w:val="thinDiagCross" w:color="auto" w:fill="auto"/>
          </w:tcPr>
          <w:p w14:paraId="4B9C4A1A" w14:textId="77777777" w:rsidR="00937522" w:rsidRDefault="00937522">
            <w:pPr>
              <w:spacing w:before="0"/>
              <w:jc w:val="center"/>
              <w:rPr>
                <w:rFonts w:ascii="Arial Narrow" w:hAnsi="Arial Narrow" w:cs="Times New Roman"/>
                <w:lang w:val="sr-Cyrl-CS"/>
              </w:rPr>
            </w:pPr>
          </w:p>
        </w:tc>
        <w:tc>
          <w:tcPr>
            <w:tcW w:w="540" w:type="dxa"/>
            <w:shd w:val="thinDiagCross" w:color="auto" w:fill="auto"/>
          </w:tcPr>
          <w:p w14:paraId="45D39FDC" w14:textId="77777777" w:rsidR="00937522" w:rsidRDefault="00937522">
            <w:pPr>
              <w:spacing w:before="0"/>
              <w:jc w:val="center"/>
              <w:rPr>
                <w:rFonts w:ascii="Arial Narrow" w:hAnsi="Arial Narrow" w:cs="Times New Roman"/>
                <w:lang w:val="sr-Cyrl-CS"/>
              </w:rPr>
            </w:pPr>
          </w:p>
        </w:tc>
        <w:tc>
          <w:tcPr>
            <w:tcW w:w="540" w:type="dxa"/>
            <w:shd w:val="thinDiagCross" w:color="auto" w:fill="auto"/>
          </w:tcPr>
          <w:p w14:paraId="62A8A1A6" w14:textId="77777777" w:rsidR="00937522" w:rsidRDefault="00937522">
            <w:pPr>
              <w:spacing w:before="0"/>
              <w:jc w:val="center"/>
              <w:rPr>
                <w:rFonts w:ascii="Arial Narrow" w:hAnsi="Arial Narrow" w:cs="Times New Roman"/>
                <w:lang w:val="sr-Cyrl-CS"/>
              </w:rPr>
            </w:pPr>
          </w:p>
        </w:tc>
        <w:tc>
          <w:tcPr>
            <w:tcW w:w="540" w:type="dxa"/>
            <w:shd w:val="thinDiagCross" w:color="auto" w:fill="auto"/>
          </w:tcPr>
          <w:p w14:paraId="7A4E3844" w14:textId="77777777" w:rsidR="00937522" w:rsidRDefault="00937522">
            <w:pPr>
              <w:spacing w:before="0"/>
              <w:jc w:val="center"/>
              <w:rPr>
                <w:rFonts w:ascii="Arial Narrow" w:hAnsi="Arial Narrow" w:cs="Times New Roman"/>
                <w:lang w:val="sr-Cyrl-CS"/>
              </w:rPr>
            </w:pPr>
          </w:p>
        </w:tc>
        <w:tc>
          <w:tcPr>
            <w:tcW w:w="540" w:type="dxa"/>
            <w:shd w:val="thinDiagCross" w:color="auto" w:fill="auto"/>
          </w:tcPr>
          <w:p w14:paraId="25D1762D" w14:textId="77777777" w:rsidR="00937522" w:rsidRDefault="00937522">
            <w:pPr>
              <w:spacing w:before="0"/>
              <w:jc w:val="center"/>
              <w:rPr>
                <w:rFonts w:ascii="Arial Narrow" w:hAnsi="Arial Narrow" w:cs="Times New Roman"/>
                <w:lang w:val="sr-Cyrl-CS"/>
              </w:rPr>
            </w:pPr>
          </w:p>
        </w:tc>
        <w:tc>
          <w:tcPr>
            <w:tcW w:w="540" w:type="dxa"/>
            <w:shd w:val="thinDiagCross" w:color="auto" w:fill="auto"/>
          </w:tcPr>
          <w:p w14:paraId="6FAF5E5B" w14:textId="77777777" w:rsidR="00937522" w:rsidRDefault="00937522">
            <w:pPr>
              <w:spacing w:before="0"/>
              <w:jc w:val="center"/>
              <w:rPr>
                <w:rFonts w:ascii="Arial Narrow" w:hAnsi="Arial Narrow" w:cs="Times New Roman"/>
                <w:lang w:val="sr-Cyrl-CS"/>
              </w:rPr>
            </w:pPr>
          </w:p>
        </w:tc>
        <w:tc>
          <w:tcPr>
            <w:tcW w:w="540" w:type="dxa"/>
            <w:shd w:val="thinDiagCross" w:color="auto" w:fill="auto"/>
          </w:tcPr>
          <w:p w14:paraId="35C3CA3C" w14:textId="77777777" w:rsidR="00937522" w:rsidRDefault="00937522">
            <w:pPr>
              <w:spacing w:before="0"/>
              <w:jc w:val="center"/>
              <w:rPr>
                <w:rFonts w:ascii="Arial Narrow" w:hAnsi="Arial Narrow" w:cs="Times New Roman"/>
                <w:lang w:val="sr-Cyrl-CS"/>
              </w:rPr>
            </w:pPr>
          </w:p>
        </w:tc>
        <w:tc>
          <w:tcPr>
            <w:tcW w:w="540" w:type="dxa"/>
            <w:shd w:val="thinDiagCross" w:color="auto" w:fill="auto"/>
          </w:tcPr>
          <w:p w14:paraId="33323F55" w14:textId="77777777" w:rsidR="00937522" w:rsidRDefault="00937522">
            <w:pPr>
              <w:spacing w:before="0"/>
              <w:jc w:val="center"/>
              <w:rPr>
                <w:rFonts w:ascii="Arial Narrow" w:hAnsi="Arial Narrow" w:cs="Times New Roman"/>
                <w:lang w:val="sr-Cyrl-CS"/>
              </w:rPr>
            </w:pPr>
          </w:p>
        </w:tc>
        <w:tc>
          <w:tcPr>
            <w:tcW w:w="540" w:type="dxa"/>
            <w:shd w:val="thinDiagCross" w:color="auto" w:fill="auto"/>
          </w:tcPr>
          <w:p w14:paraId="29B46A0F" w14:textId="77777777" w:rsidR="00937522" w:rsidRDefault="00937522">
            <w:pPr>
              <w:spacing w:before="0"/>
              <w:jc w:val="center"/>
              <w:rPr>
                <w:rFonts w:ascii="Arial Narrow" w:hAnsi="Arial Narrow" w:cs="Times New Roman"/>
                <w:lang w:val="sr-Cyrl-CS"/>
              </w:rPr>
            </w:pPr>
          </w:p>
        </w:tc>
        <w:tc>
          <w:tcPr>
            <w:tcW w:w="468" w:type="dxa"/>
            <w:shd w:val="thinDiagCross" w:color="auto" w:fill="auto"/>
          </w:tcPr>
          <w:p w14:paraId="0955948C" w14:textId="77777777" w:rsidR="00937522" w:rsidRDefault="00937522">
            <w:pPr>
              <w:spacing w:before="0"/>
              <w:jc w:val="center"/>
              <w:rPr>
                <w:rFonts w:ascii="Arial Narrow" w:hAnsi="Arial Narrow" w:cs="Times New Roman"/>
                <w:lang w:val="sr-Cyrl-CS"/>
              </w:rPr>
            </w:pPr>
          </w:p>
        </w:tc>
      </w:tr>
      <w:tr w:rsidR="00937522" w14:paraId="7A17F056" w14:textId="77777777">
        <w:tc>
          <w:tcPr>
            <w:tcW w:w="467" w:type="dxa"/>
          </w:tcPr>
          <w:p w14:paraId="6725E1D0"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9.</w:t>
            </w:r>
          </w:p>
        </w:tc>
        <w:tc>
          <w:tcPr>
            <w:tcW w:w="2161" w:type="dxa"/>
          </w:tcPr>
          <w:p w14:paraId="3354E1CC"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Праћење и остваривање програма васпитно-образовног рада</w:t>
            </w:r>
          </w:p>
        </w:tc>
        <w:tc>
          <w:tcPr>
            <w:tcW w:w="540" w:type="dxa"/>
            <w:shd w:val="clear" w:color="auto" w:fill="FFFF00"/>
          </w:tcPr>
          <w:p w14:paraId="5A6724E7" w14:textId="77777777" w:rsidR="00937522" w:rsidRDefault="00937522">
            <w:pPr>
              <w:spacing w:before="0"/>
              <w:jc w:val="center"/>
              <w:rPr>
                <w:rFonts w:ascii="Arial Narrow" w:hAnsi="Arial Narrow" w:cs="Times New Roman"/>
                <w:lang w:val="sr-Cyrl-CS"/>
              </w:rPr>
            </w:pPr>
          </w:p>
        </w:tc>
        <w:tc>
          <w:tcPr>
            <w:tcW w:w="540" w:type="dxa"/>
            <w:shd w:val="clear" w:color="auto" w:fill="FFFF00"/>
          </w:tcPr>
          <w:p w14:paraId="41FF8AEF" w14:textId="77777777" w:rsidR="00937522" w:rsidRDefault="00937522">
            <w:pPr>
              <w:spacing w:before="0"/>
              <w:jc w:val="center"/>
              <w:rPr>
                <w:rFonts w:ascii="Arial Narrow" w:hAnsi="Arial Narrow" w:cs="Times New Roman"/>
                <w:lang w:val="sr-Cyrl-CS"/>
              </w:rPr>
            </w:pPr>
          </w:p>
        </w:tc>
        <w:tc>
          <w:tcPr>
            <w:tcW w:w="540" w:type="dxa"/>
            <w:shd w:val="clear" w:color="auto" w:fill="FFFF00"/>
          </w:tcPr>
          <w:p w14:paraId="0381C493" w14:textId="77777777" w:rsidR="00937522" w:rsidRDefault="00937522">
            <w:pPr>
              <w:spacing w:before="0"/>
              <w:jc w:val="center"/>
              <w:rPr>
                <w:rFonts w:ascii="Arial Narrow" w:hAnsi="Arial Narrow" w:cs="Times New Roman"/>
                <w:lang w:val="sr-Cyrl-CS"/>
              </w:rPr>
            </w:pPr>
          </w:p>
        </w:tc>
        <w:tc>
          <w:tcPr>
            <w:tcW w:w="540" w:type="dxa"/>
            <w:shd w:val="clear" w:color="auto" w:fill="FFFF00"/>
          </w:tcPr>
          <w:p w14:paraId="245EF566" w14:textId="77777777" w:rsidR="00937522" w:rsidRDefault="00937522">
            <w:pPr>
              <w:spacing w:before="0"/>
              <w:jc w:val="center"/>
              <w:rPr>
                <w:rFonts w:ascii="Arial Narrow" w:hAnsi="Arial Narrow" w:cs="Times New Roman"/>
                <w:lang w:val="sr-Cyrl-CS"/>
              </w:rPr>
            </w:pPr>
          </w:p>
        </w:tc>
        <w:tc>
          <w:tcPr>
            <w:tcW w:w="540" w:type="dxa"/>
            <w:shd w:val="clear" w:color="auto" w:fill="FFFF00"/>
          </w:tcPr>
          <w:p w14:paraId="69F91428" w14:textId="77777777" w:rsidR="00937522" w:rsidRDefault="00937522">
            <w:pPr>
              <w:spacing w:before="0"/>
              <w:jc w:val="center"/>
              <w:rPr>
                <w:rFonts w:ascii="Arial Narrow" w:hAnsi="Arial Narrow" w:cs="Times New Roman"/>
                <w:lang w:val="sr-Cyrl-CS"/>
              </w:rPr>
            </w:pPr>
          </w:p>
        </w:tc>
        <w:tc>
          <w:tcPr>
            <w:tcW w:w="540" w:type="dxa"/>
            <w:shd w:val="clear" w:color="auto" w:fill="FFFF00"/>
          </w:tcPr>
          <w:p w14:paraId="13873506" w14:textId="77777777" w:rsidR="00937522" w:rsidRDefault="00937522">
            <w:pPr>
              <w:spacing w:before="0"/>
              <w:jc w:val="center"/>
              <w:rPr>
                <w:rFonts w:ascii="Arial Narrow" w:hAnsi="Arial Narrow" w:cs="Times New Roman"/>
                <w:lang w:val="sr-Cyrl-CS"/>
              </w:rPr>
            </w:pPr>
          </w:p>
        </w:tc>
        <w:tc>
          <w:tcPr>
            <w:tcW w:w="540" w:type="dxa"/>
            <w:shd w:val="clear" w:color="auto" w:fill="FFFF00"/>
          </w:tcPr>
          <w:p w14:paraId="4509EFA3" w14:textId="77777777" w:rsidR="00937522" w:rsidRDefault="00937522">
            <w:pPr>
              <w:spacing w:before="0"/>
              <w:jc w:val="center"/>
              <w:rPr>
                <w:rFonts w:ascii="Arial Narrow" w:hAnsi="Arial Narrow" w:cs="Times New Roman"/>
                <w:lang w:val="sr-Cyrl-CS"/>
              </w:rPr>
            </w:pPr>
          </w:p>
        </w:tc>
        <w:tc>
          <w:tcPr>
            <w:tcW w:w="540" w:type="dxa"/>
            <w:shd w:val="clear" w:color="auto" w:fill="FFFF00"/>
          </w:tcPr>
          <w:p w14:paraId="293B0C7E" w14:textId="77777777" w:rsidR="00937522" w:rsidRDefault="00937522">
            <w:pPr>
              <w:spacing w:before="0"/>
              <w:jc w:val="center"/>
              <w:rPr>
                <w:rFonts w:ascii="Arial Narrow" w:hAnsi="Arial Narrow" w:cs="Times New Roman"/>
                <w:lang w:val="sr-Cyrl-CS"/>
              </w:rPr>
            </w:pPr>
          </w:p>
        </w:tc>
        <w:tc>
          <w:tcPr>
            <w:tcW w:w="540" w:type="dxa"/>
            <w:shd w:val="clear" w:color="auto" w:fill="FFFF00"/>
          </w:tcPr>
          <w:p w14:paraId="595B142A" w14:textId="77777777" w:rsidR="00937522" w:rsidRDefault="00937522">
            <w:pPr>
              <w:spacing w:before="0"/>
              <w:jc w:val="center"/>
              <w:rPr>
                <w:rFonts w:ascii="Arial Narrow" w:hAnsi="Arial Narrow" w:cs="Times New Roman"/>
                <w:lang w:val="sr-Cyrl-CS"/>
              </w:rPr>
            </w:pPr>
          </w:p>
        </w:tc>
        <w:tc>
          <w:tcPr>
            <w:tcW w:w="540" w:type="dxa"/>
            <w:shd w:val="clear" w:color="auto" w:fill="FFFF00"/>
          </w:tcPr>
          <w:p w14:paraId="162179A9" w14:textId="77777777" w:rsidR="00937522" w:rsidRDefault="00937522">
            <w:pPr>
              <w:spacing w:before="0"/>
              <w:jc w:val="center"/>
              <w:rPr>
                <w:rFonts w:ascii="Arial Narrow" w:hAnsi="Arial Narrow" w:cs="Times New Roman"/>
                <w:lang w:val="sr-Cyrl-CS"/>
              </w:rPr>
            </w:pPr>
          </w:p>
        </w:tc>
        <w:tc>
          <w:tcPr>
            <w:tcW w:w="468" w:type="dxa"/>
            <w:shd w:val="clear" w:color="auto" w:fill="FFFF00"/>
          </w:tcPr>
          <w:p w14:paraId="1D44F92D" w14:textId="77777777" w:rsidR="00937522" w:rsidRDefault="00937522">
            <w:pPr>
              <w:spacing w:before="0"/>
              <w:jc w:val="center"/>
              <w:rPr>
                <w:rFonts w:ascii="Arial Narrow" w:hAnsi="Arial Narrow" w:cs="Times New Roman"/>
                <w:lang w:val="sr-Cyrl-CS"/>
              </w:rPr>
            </w:pPr>
          </w:p>
        </w:tc>
      </w:tr>
      <w:tr w:rsidR="00937522" w14:paraId="40F6873A" w14:textId="77777777">
        <w:trPr>
          <w:trHeight w:val="573"/>
        </w:trPr>
        <w:tc>
          <w:tcPr>
            <w:tcW w:w="467" w:type="dxa"/>
          </w:tcPr>
          <w:p w14:paraId="036C0DE7"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10.</w:t>
            </w:r>
          </w:p>
        </w:tc>
        <w:tc>
          <w:tcPr>
            <w:tcW w:w="2161" w:type="dxa"/>
          </w:tcPr>
          <w:p w14:paraId="635E17BB"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Предлог чланова испитних комисија</w:t>
            </w:r>
          </w:p>
        </w:tc>
        <w:tc>
          <w:tcPr>
            <w:tcW w:w="540" w:type="dxa"/>
            <w:shd w:val="clear" w:color="auto" w:fill="7F7F7F"/>
          </w:tcPr>
          <w:p w14:paraId="2BC13F58" w14:textId="77777777" w:rsidR="00937522" w:rsidRDefault="00937522">
            <w:pPr>
              <w:spacing w:before="0"/>
              <w:jc w:val="center"/>
              <w:rPr>
                <w:rFonts w:ascii="Arial Narrow" w:hAnsi="Arial Narrow" w:cs="Times New Roman"/>
                <w:lang w:val="sr-Cyrl-CS"/>
              </w:rPr>
            </w:pPr>
          </w:p>
        </w:tc>
        <w:tc>
          <w:tcPr>
            <w:tcW w:w="540" w:type="dxa"/>
          </w:tcPr>
          <w:p w14:paraId="2FA7E7B7" w14:textId="77777777" w:rsidR="00937522" w:rsidRDefault="00937522">
            <w:pPr>
              <w:spacing w:before="0"/>
              <w:jc w:val="center"/>
              <w:rPr>
                <w:rFonts w:ascii="Arial Narrow" w:hAnsi="Arial Narrow" w:cs="Times New Roman"/>
                <w:lang w:val="sr-Cyrl-CS"/>
              </w:rPr>
            </w:pPr>
          </w:p>
        </w:tc>
        <w:tc>
          <w:tcPr>
            <w:tcW w:w="540" w:type="dxa"/>
          </w:tcPr>
          <w:p w14:paraId="57711BAA" w14:textId="77777777" w:rsidR="00937522" w:rsidRDefault="00937522">
            <w:pPr>
              <w:spacing w:before="0"/>
              <w:jc w:val="center"/>
              <w:rPr>
                <w:rFonts w:ascii="Arial Narrow" w:hAnsi="Arial Narrow" w:cs="Times New Roman"/>
                <w:lang w:val="sr-Cyrl-CS"/>
              </w:rPr>
            </w:pPr>
          </w:p>
        </w:tc>
        <w:tc>
          <w:tcPr>
            <w:tcW w:w="540" w:type="dxa"/>
          </w:tcPr>
          <w:p w14:paraId="293F2DD6" w14:textId="77777777" w:rsidR="00937522" w:rsidRDefault="00937522">
            <w:pPr>
              <w:spacing w:before="0"/>
              <w:jc w:val="center"/>
              <w:rPr>
                <w:rFonts w:ascii="Arial Narrow" w:hAnsi="Arial Narrow" w:cs="Times New Roman"/>
                <w:lang w:val="sr-Cyrl-CS"/>
              </w:rPr>
            </w:pPr>
          </w:p>
        </w:tc>
        <w:tc>
          <w:tcPr>
            <w:tcW w:w="540" w:type="dxa"/>
          </w:tcPr>
          <w:p w14:paraId="77CE45DA" w14:textId="77777777" w:rsidR="00937522" w:rsidRDefault="00937522">
            <w:pPr>
              <w:spacing w:before="0"/>
              <w:jc w:val="center"/>
              <w:rPr>
                <w:rFonts w:ascii="Arial Narrow" w:hAnsi="Arial Narrow" w:cs="Times New Roman"/>
                <w:lang w:val="sr-Cyrl-CS"/>
              </w:rPr>
            </w:pPr>
          </w:p>
        </w:tc>
        <w:tc>
          <w:tcPr>
            <w:tcW w:w="540" w:type="dxa"/>
            <w:shd w:val="clear" w:color="auto" w:fill="7F7F7F"/>
          </w:tcPr>
          <w:p w14:paraId="3F5AB79A" w14:textId="77777777" w:rsidR="00937522" w:rsidRDefault="00937522">
            <w:pPr>
              <w:spacing w:before="0"/>
              <w:jc w:val="center"/>
              <w:rPr>
                <w:rFonts w:ascii="Arial Narrow" w:hAnsi="Arial Narrow" w:cs="Times New Roman"/>
                <w:lang w:val="sr-Cyrl-CS"/>
              </w:rPr>
            </w:pPr>
          </w:p>
        </w:tc>
        <w:tc>
          <w:tcPr>
            <w:tcW w:w="540" w:type="dxa"/>
          </w:tcPr>
          <w:p w14:paraId="16426F15" w14:textId="77777777" w:rsidR="00937522" w:rsidRDefault="00937522">
            <w:pPr>
              <w:spacing w:before="0"/>
              <w:jc w:val="center"/>
              <w:rPr>
                <w:rFonts w:ascii="Arial Narrow" w:hAnsi="Arial Narrow" w:cs="Times New Roman"/>
                <w:lang w:val="sr-Cyrl-CS"/>
              </w:rPr>
            </w:pPr>
          </w:p>
        </w:tc>
        <w:tc>
          <w:tcPr>
            <w:tcW w:w="540" w:type="dxa"/>
          </w:tcPr>
          <w:p w14:paraId="0DAC2DD5" w14:textId="77777777" w:rsidR="00937522" w:rsidRDefault="00937522">
            <w:pPr>
              <w:spacing w:before="0"/>
              <w:jc w:val="center"/>
              <w:rPr>
                <w:rFonts w:ascii="Arial Narrow" w:hAnsi="Arial Narrow" w:cs="Times New Roman"/>
                <w:lang w:val="sr-Cyrl-CS"/>
              </w:rPr>
            </w:pPr>
          </w:p>
        </w:tc>
        <w:tc>
          <w:tcPr>
            <w:tcW w:w="540" w:type="dxa"/>
          </w:tcPr>
          <w:p w14:paraId="2166F682" w14:textId="77777777" w:rsidR="00937522" w:rsidRDefault="00937522">
            <w:pPr>
              <w:spacing w:before="0"/>
              <w:jc w:val="center"/>
              <w:rPr>
                <w:rFonts w:ascii="Arial Narrow" w:hAnsi="Arial Narrow" w:cs="Times New Roman"/>
                <w:lang w:val="sr-Cyrl-CS"/>
              </w:rPr>
            </w:pPr>
          </w:p>
        </w:tc>
        <w:tc>
          <w:tcPr>
            <w:tcW w:w="540" w:type="dxa"/>
          </w:tcPr>
          <w:p w14:paraId="060BA090" w14:textId="77777777" w:rsidR="00937522" w:rsidRDefault="00937522">
            <w:pPr>
              <w:spacing w:before="0"/>
              <w:jc w:val="center"/>
              <w:rPr>
                <w:rFonts w:ascii="Arial Narrow" w:hAnsi="Arial Narrow" w:cs="Times New Roman"/>
                <w:lang w:val="sr-Cyrl-CS"/>
              </w:rPr>
            </w:pPr>
          </w:p>
        </w:tc>
        <w:tc>
          <w:tcPr>
            <w:tcW w:w="468" w:type="dxa"/>
            <w:shd w:val="clear" w:color="auto" w:fill="7F7F7F"/>
          </w:tcPr>
          <w:p w14:paraId="071B64CB" w14:textId="77777777" w:rsidR="00937522" w:rsidRDefault="00937522">
            <w:pPr>
              <w:spacing w:before="0"/>
              <w:jc w:val="center"/>
              <w:rPr>
                <w:rFonts w:ascii="Arial Narrow" w:hAnsi="Arial Narrow" w:cs="Times New Roman"/>
                <w:lang w:val="sr-Cyrl-CS"/>
              </w:rPr>
            </w:pPr>
          </w:p>
        </w:tc>
      </w:tr>
      <w:tr w:rsidR="00937522" w14:paraId="4A5204AD" w14:textId="77777777">
        <w:trPr>
          <w:trHeight w:val="573"/>
        </w:trPr>
        <w:tc>
          <w:tcPr>
            <w:tcW w:w="467" w:type="dxa"/>
          </w:tcPr>
          <w:p w14:paraId="4CAEA0D9" w14:textId="77777777" w:rsidR="00937522" w:rsidRDefault="00550077">
            <w:pPr>
              <w:spacing w:before="0"/>
              <w:jc w:val="center"/>
              <w:rPr>
                <w:rFonts w:ascii="Arial Narrow" w:hAnsi="Arial Narrow" w:cs="Times New Roman"/>
                <w:sz w:val="20"/>
                <w:lang w:val="sr-Latn-RS"/>
              </w:rPr>
            </w:pPr>
            <w:r>
              <w:rPr>
                <w:rFonts w:ascii="Arial Narrow" w:hAnsi="Arial Narrow" w:cs="Times New Roman"/>
                <w:sz w:val="20"/>
                <w:lang w:val="sr-Latn-RS"/>
              </w:rPr>
              <w:t>11.</w:t>
            </w:r>
          </w:p>
        </w:tc>
        <w:tc>
          <w:tcPr>
            <w:tcW w:w="2161" w:type="dxa"/>
          </w:tcPr>
          <w:p w14:paraId="625D8A6F" w14:textId="77777777" w:rsidR="00937522" w:rsidRDefault="00550077">
            <w:pPr>
              <w:spacing w:before="0"/>
              <w:jc w:val="center"/>
              <w:rPr>
                <w:rFonts w:ascii="Arial Narrow" w:hAnsi="Arial Narrow" w:cs="Times New Roman"/>
                <w:sz w:val="18"/>
                <w:szCs w:val="18"/>
                <w:lang w:val="sr-Cyrl-CS"/>
              </w:rPr>
            </w:pPr>
            <w:r>
              <w:rPr>
                <w:rFonts w:ascii="Arial Narrow" w:hAnsi="Arial Narrow" w:cs="Times New Roman"/>
                <w:sz w:val="18"/>
                <w:szCs w:val="18"/>
                <w:lang w:val="sr-Cyrl-CS"/>
              </w:rPr>
              <w:t>Распоред припремне наставе за ученике осмог разреда</w:t>
            </w:r>
          </w:p>
        </w:tc>
        <w:tc>
          <w:tcPr>
            <w:tcW w:w="540" w:type="dxa"/>
            <w:shd w:val="clear" w:color="auto" w:fill="FFFFFF"/>
          </w:tcPr>
          <w:p w14:paraId="3994A9DA" w14:textId="77777777" w:rsidR="00937522" w:rsidRDefault="00937522">
            <w:pPr>
              <w:spacing w:before="0"/>
              <w:jc w:val="center"/>
              <w:rPr>
                <w:rFonts w:ascii="Arial Narrow" w:hAnsi="Arial Narrow" w:cs="Times New Roman"/>
                <w:lang w:val="sr-Cyrl-CS"/>
              </w:rPr>
            </w:pPr>
          </w:p>
        </w:tc>
        <w:tc>
          <w:tcPr>
            <w:tcW w:w="540" w:type="dxa"/>
          </w:tcPr>
          <w:p w14:paraId="1744EEC2" w14:textId="77777777" w:rsidR="00937522" w:rsidRDefault="00937522">
            <w:pPr>
              <w:spacing w:before="0"/>
              <w:jc w:val="center"/>
              <w:rPr>
                <w:rFonts w:ascii="Arial Narrow" w:hAnsi="Arial Narrow" w:cs="Times New Roman"/>
                <w:lang w:val="sr-Cyrl-CS"/>
              </w:rPr>
            </w:pPr>
          </w:p>
        </w:tc>
        <w:tc>
          <w:tcPr>
            <w:tcW w:w="540" w:type="dxa"/>
          </w:tcPr>
          <w:p w14:paraId="4A8844CB" w14:textId="77777777" w:rsidR="00937522" w:rsidRDefault="00937522">
            <w:pPr>
              <w:spacing w:before="0"/>
              <w:jc w:val="center"/>
              <w:rPr>
                <w:rFonts w:ascii="Arial Narrow" w:hAnsi="Arial Narrow" w:cs="Times New Roman"/>
                <w:lang w:val="sr-Cyrl-CS"/>
              </w:rPr>
            </w:pPr>
          </w:p>
        </w:tc>
        <w:tc>
          <w:tcPr>
            <w:tcW w:w="540" w:type="dxa"/>
          </w:tcPr>
          <w:p w14:paraId="68C4020D" w14:textId="77777777" w:rsidR="00937522" w:rsidRDefault="00937522">
            <w:pPr>
              <w:spacing w:before="0"/>
              <w:jc w:val="center"/>
              <w:rPr>
                <w:rFonts w:ascii="Arial Narrow" w:hAnsi="Arial Narrow" w:cs="Times New Roman"/>
                <w:lang w:val="sr-Cyrl-CS"/>
              </w:rPr>
            </w:pPr>
          </w:p>
        </w:tc>
        <w:tc>
          <w:tcPr>
            <w:tcW w:w="540" w:type="dxa"/>
          </w:tcPr>
          <w:p w14:paraId="428F928D" w14:textId="77777777" w:rsidR="00937522" w:rsidRDefault="00937522">
            <w:pPr>
              <w:spacing w:before="0"/>
              <w:jc w:val="center"/>
              <w:rPr>
                <w:rFonts w:ascii="Arial Narrow" w:hAnsi="Arial Narrow" w:cs="Times New Roman"/>
                <w:lang w:val="sr-Cyrl-CS"/>
              </w:rPr>
            </w:pPr>
          </w:p>
        </w:tc>
        <w:tc>
          <w:tcPr>
            <w:tcW w:w="540" w:type="dxa"/>
            <w:shd w:val="clear" w:color="auto" w:fill="9CC2E5"/>
          </w:tcPr>
          <w:p w14:paraId="18F5FF4B" w14:textId="77777777" w:rsidR="00937522" w:rsidRDefault="00937522">
            <w:pPr>
              <w:spacing w:before="0"/>
              <w:jc w:val="center"/>
              <w:rPr>
                <w:rFonts w:ascii="Arial Narrow" w:hAnsi="Arial Narrow" w:cs="Times New Roman"/>
                <w:lang w:val="sr-Cyrl-CS"/>
              </w:rPr>
            </w:pPr>
          </w:p>
        </w:tc>
        <w:tc>
          <w:tcPr>
            <w:tcW w:w="540" w:type="dxa"/>
          </w:tcPr>
          <w:p w14:paraId="304FB272" w14:textId="77777777" w:rsidR="00937522" w:rsidRDefault="00937522">
            <w:pPr>
              <w:spacing w:before="0"/>
              <w:jc w:val="center"/>
              <w:rPr>
                <w:rFonts w:ascii="Arial Narrow" w:hAnsi="Arial Narrow" w:cs="Times New Roman"/>
                <w:lang w:val="sr-Cyrl-CS"/>
              </w:rPr>
            </w:pPr>
          </w:p>
        </w:tc>
        <w:tc>
          <w:tcPr>
            <w:tcW w:w="540" w:type="dxa"/>
          </w:tcPr>
          <w:p w14:paraId="7C7D7CDA" w14:textId="77777777" w:rsidR="00937522" w:rsidRDefault="00937522">
            <w:pPr>
              <w:spacing w:before="0"/>
              <w:jc w:val="center"/>
              <w:rPr>
                <w:rFonts w:ascii="Arial Narrow" w:hAnsi="Arial Narrow" w:cs="Times New Roman"/>
                <w:lang w:val="sr-Cyrl-CS"/>
              </w:rPr>
            </w:pPr>
          </w:p>
        </w:tc>
        <w:tc>
          <w:tcPr>
            <w:tcW w:w="540" w:type="dxa"/>
          </w:tcPr>
          <w:p w14:paraId="752BB54C" w14:textId="77777777" w:rsidR="00937522" w:rsidRDefault="00937522">
            <w:pPr>
              <w:spacing w:before="0"/>
              <w:jc w:val="center"/>
              <w:rPr>
                <w:rFonts w:ascii="Arial Narrow" w:hAnsi="Arial Narrow" w:cs="Times New Roman"/>
                <w:lang w:val="sr-Cyrl-CS"/>
              </w:rPr>
            </w:pPr>
          </w:p>
        </w:tc>
        <w:tc>
          <w:tcPr>
            <w:tcW w:w="540" w:type="dxa"/>
          </w:tcPr>
          <w:p w14:paraId="28D7196D" w14:textId="77777777" w:rsidR="00937522" w:rsidRDefault="00937522">
            <w:pPr>
              <w:spacing w:before="0"/>
              <w:jc w:val="center"/>
              <w:rPr>
                <w:rFonts w:ascii="Arial Narrow" w:hAnsi="Arial Narrow" w:cs="Times New Roman"/>
                <w:lang w:val="sr-Cyrl-CS"/>
              </w:rPr>
            </w:pPr>
          </w:p>
        </w:tc>
        <w:tc>
          <w:tcPr>
            <w:tcW w:w="468" w:type="dxa"/>
            <w:shd w:val="clear" w:color="auto" w:fill="FFFFFF"/>
          </w:tcPr>
          <w:p w14:paraId="5EF724F7" w14:textId="77777777" w:rsidR="00937522" w:rsidRDefault="00937522">
            <w:pPr>
              <w:spacing w:before="0"/>
              <w:jc w:val="center"/>
              <w:rPr>
                <w:rFonts w:ascii="Arial Narrow" w:hAnsi="Arial Narrow" w:cs="Times New Roman"/>
                <w:lang w:val="sr-Latn-RS"/>
              </w:rPr>
            </w:pPr>
          </w:p>
        </w:tc>
      </w:tr>
      <w:tr w:rsidR="00937522" w14:paraId="13A655AB" w14:textId="77777777">
        <w:tc>
          <w:tcPr>
            <w:tcW w:w="467" w:type="dxa"/>
          </w:tcPr>
          <w:p w14:paraId="478A3EBC"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1</w:t>
            </w:r>
            <w:r>
              <w:rPr>
                <w:rFonts w:ascii="Arial Narrow" w:hAnsi="Arial Narrow" w:cs="Times New Roman"/>
                <w:sz w:val="20"/>
                <w:lang w:val="sr-Latn-RS"/>
              </w:rPr>
              <w:t>2</w:t>
            </w:r>
            <w:r>
              <w:rPr>
                <w:rFonts w:ascii="Arial Narrow" w:hAnsi="Arial Narrow" w:cs="Times New Roman"/>
                <w:sz w:val="20"/>
                <w:lang w:val="sr-Cyrl-CS"/>
              </w:rPr>
              <w:t>.</w:t>
            </w:r>
          </w:p>
        </w:tc>
        <w:tc>
          <w:tcPr>
            <w:tcW w:w="2161" w:type="dxa"/>
          </w:tcPr>
          <w:p w14:paraId="1D957CA1"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Припрема предлога за поделу часова наставника</w:t>
            </w:r>
          </w:p>
        </w:tc>
        <w:tc>
          <w:tcPr>
            <w:tcW w:w="540" w:type="dxa"/>
            <w:shd w:val="clear" w:color="auto" w:fill="CC99FF"/>
          </w:tcPr>
          <w:p w14:paraId="0ADAE729" w14:textId="77777777" w:rsidR="00937522" w:rsidRDefault="00937522">
            <w:pPr>
              <w:spacing w:before="0"/>
              <w:jc w:val="center"/>
              <w:rPr>
                <w:rFonts w:ascii="Arial Narrow" w:hAnsi="Arial Narrow" w:cs="Times New Roman"/>
                <w:lang w:val="sr-Cyrl-CS"/>
              </w:rPr>
            </w:pPr>
          </w:p>
        </w:tc>
        <w:tc>
          <w:tcPr>
            <w:tcW w:w="540" w:type="dxa"/>
          </w:tcPr>
          <w:p w14:paraId="0AE2CBFE" w14:textId="77777777" w:rsidR="00937522" w:rsidRDefault="00937522">
            <w:pPr>
              <w:spacing w:before="0"/>
              <w:jc w:val="center"/>
              <w:rPr>
                <w:rFonts w:ascii="Arial Narrow" w:hAnsi="Arial Narrow" w:cs="Times New Roman"/>
                <w:lang w:val="sr-Cyrl-CS"/>
              </w:rPr>
            </w:pPr>
          </w:p>
        </w:tc>
        <w:tc>
          <w:tcPr>
            <w:tcW w:w="540" w:type="dxa"/>
          </w:tcPr>
          <w:p w14:paraId="39B87650" w14:textId="77777777" w:rsidR="00937522" w:rsidRDefault="00937522">
            <w:pPr>
              <w:spacing w:before="0"/>
              <w:jc w:val="center"/>
              <w:rPr>
                <w:rFonts w:ascii="Arial Narrow" w:hAnsi="Arial Narrow" w:cs="Times New Roman"/>
                <w:lang w:val="sr-Cyrl-CS"/>
              </w:rPr>
            </w:pPr>
          </w:p>
        </w:tc>
        <w:tc>
          <w:tcPr>
            <w:tcW w:w="540" w:type="dxa"/>
          </w:tcPr>
          <w:p w14:paraId="749FA6E3" w14:textId="77777777" w:rsidR="00937522" w:rsidRDefault="00937522">
            <w:pPr>
              <w:spacing w:before="0"/>
              <w:jc w:val="center"/>
              <w:rPr>
                <w:rFonts w:ascii="Arial Narrow" w:hAnsi="Arial Narrow" w:cs="Times New Roman"/>
                <w:lang w:val="sr-Cyrl-CS"/>
              </w:rPr>
            </w:pPr>
          </w:p>
        </w:tc>
        <w:tc>
          <w:tcPr>
            <w:tcW w:w="540" w:type="dxa"/>
          </w:tcPr>
          <w:p w14:paraId="2BD24BC6" w14:textId="77777777" w:rsidR="00937522" w:rsidRDefault="00937522">
            <w:pPr>
              <w:spacing w:before="0"/>
              <w:jc w:val="center"/>
              <w:rPr>
                <w:rFonts w:ascii="Arial Narrow" w:hAnsi="Arial Narrow" w:cs="Times New Roman"/>
                <w:lang w:val="sr-Cyrl-CS"/>
              </w:rPr>
            </w:pPr>
          </w:p>
        </w:tc>
        <w:tc>
          <w:tcPr>
            <w:tcW w:w="540" w:type="dxa"/>
          </w:tcPr>
          <w:p w14:paraId="3DB1C7C4" w14:textId="77777777" w:rsidR="00937522" w:rsidRDefault="00937522">
            <w:pPr>
              <w:spacing w:before="0"/>
              <w:jc w:val="center"/>
              <w:rPr>
                <w:rFonts w:ascii="Arial Narrow" w:hAnsi="Arial Narrow" w:cs="Times New Roman"/>
                <w:lang w:val="sr-Cyrl-CS"/>
              </w:rPr>
            </w:pPr>
          </w:p>
        </w:tc>
        <w:tc>
          <w:tcPr>
            <w:tcW w:w="540" w:type="dxa"/>
          </w:tcPr>
          <w:p w14:paraId="68498610" w14:textId="77777777" w:rsidR="00937522" w:rsidRDefault="00937522">
            <w:pPr>
              <w:spacing w:before="0"/>
              <w:jc w:val="center"/>
              <w:rPr>
                <w:rFonts w:ascii="Arial Narrow" w:hAnsi="Arial Narrow" w:cs="Times New Roman"/>
                <w:lang w:val="sr-Cyrl-CS"/>
              </w:rPr>
            </w:pPr>
          </w:p>
        </w:tc>
        <w:tc>
          <w:tcPr>
            <w:tcW w:w="540" w:type="dxa"/>
          </w:tcPr>
          <w:p w14:paraId="67A9082D" w14:textId="77777777" w:rsidR="00937522" w:rsidRDefault="00937522">
            <w:pPr>
              <w:spacing w:before="0"/>
              <w:jc w:val="center"/>
              <w:rPr>
                <w:rFonts w:ascii="Arial Narrow" w:hAnsi="Arial Narrow" w:cs="Times New Roman"/>
                <w:lang w:val="sr-Cyrl-CS"/>
              </w:rPr>
            </w:pPr>
          </w:p>
        </w:tc>
        <w:tc>
          <w:tcPr>
            <w:tcW w:w="540" w:type="dxa"/>
          </w:tcPr>
          <w:p w14:paraId="5AAB838F" w14:textId="77777777" w:rsidR="00937522" w:rsidRDefault="00937522">
            <w:pPr>
              <w:spacing w:before="0"/>
              <w:jc w:val="center"/>
              <w:rPr>
                <w:rFonts w:ascii="Arial Narrow" w:hAnsi="Arial Narrow" w:cs="Times New Roman"/>
                <w:lang w:val="sr-Cyrl-CS"/>
              </w:rPr>
            </w:pPr>
          </w:p>
        </w:tc>
        <w:tc>
          <w:tcPr>
            <w:tcW w:w="540" w:type="dxa"/>
          </w:tcPr>
          <w:p w14:paraId="00E2DD4B" w14:textId="77777777" w:rsidR="00937522" w:rsidRDefault="00937522">
            <w:pPr>
              <w:spacing w:before="0"/>
              <w:jc w:val="center"/>
              <w:rPr>
                <w:rFonts w:ascii="Arial Narrow" w:hAnsi="Arial Narrow" w:cs="Times New Roman"/>
                <w:lang w:val="sr-Cyrl-CS"/>
              </w:rPr>
            </w:pPr>
          </w:p>
        </w:tc>
        <w:tc>
          <w:tcPr>
            <w:tcW w:w="468" w:type="dxa"/>
            <w:shd w:val="clear" w:color="auto" w:fill="CC99FF"/>
          </w:tcPr>
          <w:p w14:paraId="1A503FA5" w14:textId="77777777" w:rsidR="00937522" w:rsidRDefault="00937522">
            <w:pPr>
              <w:spacing w:before="0"/>
              <w:jc w:val="center"/>
              <w:rPr>
                <w:rFonts w:ascii="Arial Narrow" w:hAnsi="Arial Narrow" w:cs="Times New Roman"/>
                <w:lang w:val="sr-Cyrl-CS"/>
              </w:rPr>
            </w:pPr>
          </w:p>
        </w:tc>
      </w:tr>
      <w:tr w:rsidR="00937522" w14:paraId="310BCAFD" w14:textId="77777777">
        <w:tc>
          <w:tcPr>
            <w:tcW w:w="467" w:type="dxa"/>
          </w:tcPr>
          <w:p w14:paraId="6F312CFD"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1</w:t>
            </w:r>
            <w:r>
              <w:rPr>
                <w:rFonts w:ascii="Arial Narrow" w:hAnsi="Arial Narrow" w:cs="Times New Roman"/>
                <w:sz w:val="20"/>
                <w:lang w:val="sr-Latn-RS"/>
              </w:rPr>
              <w:t>3</w:t>
            </w:r>
            <w:r>
              <w:rPr>
                <w:rFonts w:ascii="Arial Narrow" w:hAnsi="Arial Narrow" w:cs="Times New Roman"/>
                <w:sz w:val="20"/>
                <w:lang w:val="sr-Cyrl-CS"/>
              </w:rPr>
              <w:t>.</w:t>
            </w:r>
          </w:p>
        </w:tc>
        <w:tc>
          <w:tcPr>
            <w:tcW w:w="2161" w:type="dxa"/>
          </w:tcPr>
          <w:p w14:paraId="4C97E061"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Предлог начина извођења наставе и увођење нових метода</w:t>
            </w:r>
          </w:p>
        </w:tc>
        <w:tc>
          <w:tcPr>
            <w:tcW w:w="540" w:type="dxa"/>
            <w:shd w:val="clear" w:color="auto" w:fill="A8D08D"/>
          </w:tcPr>
          <w:p w14:paraId="7987D236" w14:textId="77777777" w:rsidR="00937522" w:rsidRDefault="00937522">
            <w:pPr>
              <w:spacing w:before="0"/>
              <w:jc w:val="center"/>
              <w:rPr>
                <w:rFonts w:ascii="Arial Narrow" w:hAnsi="Arial Narrow" w:cs="Times New Roman"/>
                <w:lang w:val="sr-Cyrl-CS"/>
              </w:rPr>
            </w:pPr>
          </w:p>
        </w:tc>
        <w:tc>
          <w:tcPr>
            <w:tcW w:w="540" w:type="dxa"/>
            <w:shd w:val="clear" w:color="auto" w:fill="A8D08D"/>
          </w:tcPr>
          <w:p w14:paraId="6A984DD0" w14:textId="77777777" w:rsidR="00937522" w:rsidRDefault="00937522">
            <w:pPr>
              <w:spacing w:before="0"/>
              <w:jc w:val="center"/>
              <w:rPr>
                <w:rFonts w:ascii="Arial Narrow" w:hAnsi="Arial Narrow" w:cs="Times New Roman"/>
                <w:lang w:val="sr-Cyrl-CS"/>
              </w:rPr>
            </w:pPr>
          </w:p>
        </w:tc>
        <w:tc>
          <w:tcPr>
            <w:tcW w:w="540" w:type="dxa"/>
            <w:shd w:val="clear" w:color="auto" w:fill="A8D08D"/>
          </w:tcPr>
          <w:p w14:paraId="6FEE097D" w14:textId="77777777" w:rsidR="00937522" w:rsidRDefault="00937522">
            <w:pPr>
              <w:spacing w:before="0"/>
              <w:jc w:val="center"/>
              <w:rPr>
                <w:rFonts w:ascii="Arial Narrow" w:hAnsi="Arial Narrow" w:cs="Times New Roman"/>
                <w:lang w:val="sr-Cyrl-CS"/>
              </w:rPr>
            </w:pPr>
          </w:p>
        </w:tc>
        <w:tc>
          <w:tcPr>
            <w:tcW w:w="540" w:type="dxa"/>
            <w:shd w:val="clear" w:color="auto" w:fill="A8D08D"/>
          </w:tcPr>
          <w:p w14:paraId="19EEF3F4" w14:textId="77777777" w:rsidR="00937522" w:rsidRDefault="00937522">
            <w:pPr>
              <w:spacing w:before="0"/>
              <w:jc w:val="center"/>
              <w:rPr>
                <w:rFonts w:ascii="Arial Narrow" w:hAnsi="Arial Narrow" w:cs="Times New Roman"/>
                <w:lang w:val="sr-Cyrl-CS"/>
              </w:rPr>
            </w:pPr>
          </w:p>
        </w:tc>
        <w:tc>
          <w:tcPr>
            <w:tcW w:w="540" w:type="dxa"/>
            <w:shd w:val="clear" w:color="auto" w:fill="A8D08D"/>
          </w:tcPr>
          <w:p w14:paraId="7F118EB6" w14:textId="77777777" w:rsidR="00937522" w:rsidRDefault="00937522">
            <w:pPr>
              <w:spacing w:before="0"/>
              <w:jc w:val="center"/>
              <w:rPr>
                <w:rFonts w:ascii="Arial Narrow" w:hAnsi="Arial Narrow" w:cs="Times New Roman"/>
                <w:lang w:val="sr-Cyrl-CS"/>
              </w:rPr>
            </w:pPr>
          </w:p>
        </w:tc>
        <w:tc>
          <w:tcPr>
            <w:tcW w:w="540" w:type="dxa"/>
            <w:shd w:val="clear" w:color="auto" w:fill="A8D08D"/>
          </w:tcPr>
          <w:p w14:paraId="5F9CC95C" w14:textId="77777777" w:rsidR="00937522" w:rsidRDefault="00937522">
            <w:pPr>
              <w:spacing w:before="0"/>
              <w:jc w:val="center"/>
              <w:rPr>
                <w:rFonts w:ascii="Arial Narrow" w:hAnsi="Arial Narrow" w:cs="Times New Roman"/>
                <w:lang w:val="sr-Cyrl-CS"/>
              </w:rPr>
            </w:pPr>
          </w:p>
        </w:tc>
        <w:tc>
          <w:tcPr>
            <w:tcW w:w="540" w:type="dxa"/>
            <w:shd w:val="clear" w:color="auto" w:fill="A8D08D"/>
          </w:tcPr>
          <w:p w14:paraId="1CE5C855" w14:textId="77777777" w:rsidR="00937522" w:rsidRDefault="00937522">
            <w:pPr>
              <w:spacing w:before="0"/>
              <w:jc w:val="center"/>
              <w:rPr>
                <w:rFonts w:ascii="Arial Narrow" w:hAnsi="Arial Narrow" w:cs="Times New Roman"/>
                <w:lang w:val="sr-Cyrl-CS"/>
              </w:rPr>
            </w:pPr>
          </w:p>
        </w:tc>
        <w:tc>
          <w:tcPr>
            <w:tcW w:w="540" w:type="dxa"/>
            <w:shd w:val="clear" w:color="auto" w:fill="A8D08D"/>
          </w:tcPr>
          <w:p w14:paraId="36432CA9" w14:textId="77777777" w:rsidR="00937522" w:rsidRDefault="00937522">
            <w:pPr>
              <w:spacing w:before="0"/>
              <w:jc w:val="center"/>
              <w:rPr>
                <w:rFonts w:ascii="Arial Narrow" w:hAnsi="Arial Narrow" w:cs="Times New Roman"/>
                <w:lang w:val="sr-Cyrl-CS"/>
              </w:rPr>
            </w:pPr>
          </w:p>
        </w:tc>
        <w:tc>
          <w:tcPr>
            <w:tcW w:w="540" w:type="dxa"/>
            <w:shd w:val="clear" w:color="auto" w:fill="A8D08D"/>
          </w:tcPr>
          <w:p w14:paraId="4A1529AF" w14:textId="77777777" w:rsidR="00937522" w:rsidRDefault="00937522">
            <w:pPr>
              <w:spacing w:before="0"/>
              <w:jc w:val="center"/>
              <w:rPr>
                <w:rFonts w:ascii="Arial Narrow" w:hAnsi="Arial Narrow" w:cs="Times New Roman"/>
                <w:lang w:val="sr-Cyrl-CS"/>
              </w:rPr>
            </w:pPr>
          </w:p>
        </w:tc>
        <w:tc>
          <w:tcPr>
            <w:tcW w:w="540" w:type="dxa"/>
            <w:shd w:val="clear" w:color="auto" w:fill="A8D08D"/>
          </w:tcPr>
          <w:p w14:paraId="28ECF3B2" w14:textId="77777777" w:rsidR="00937522" w:rsidRDefault="00937522">
            <w:pPr>
              <w:spacing w:before="0"/>
              <w:jc w:val="center"/>
              <w:rPr>
                <w:rFonts w:ascii="Arial Narrow" w:hAnsi="Arial Narrow" w:cs="Times New Roman"/>
                <w:lang w:val="sr-Cyrl-CS"/>
              </w:rPr>
            </w:pPr>
          </w:p>
        </w:tc>
        <w:tc>
          <w:tcPr>
            <w:tcW w:w="468" w:type="dxa"/>
            <w:shd w:val="clear" w:color="auto" w:fill="A8D08D"/>
          </w:tcPr>
          <w:p w14:paraId="254DB454" w14:textId="77777777" w:rsidR="00937522" w:rsidRDefault="00937522">
            <w:pPr>
              <w:spacing w:before="0"/>
              <w:jc w:val="center"/>
              <w:rPr>
                <w:rFonts w:ascii="Arial Narrow" w:hAnsi="Arial Narrow" w:cs="Times New Roman"/>
                <w:lang w:val="sr-Cyrl-CS"/>
              </w:rPr>
            </w:pPr>
          </w:p>
        </w:tc>
      </w:tr>
      <w:tr w:rsidR="00937522" w14:paraId="6C269ABF" w14:textId="77777777">
        <w:tc>
          <w:tcPr>
            <w:tcW w:w="467" w:type="dxa"/>
          </w:tcPr>
          <w:p w14:paraId="2C7728E6" w14:textId="77777777" w:rsidR="00937522" w:rsidRDefault="00550077">
            <w:pPr>
              <w:spacing w:before="0"/>
              <w:jc w:val="center"/>
              <w:rPr>
                <w:rFonts w:ascii="Arial Narrow" w:hAnsi="Arial Narrow" w:cs="Times New Roman"/>
                <w:sz w:val="20"/>
                <w:lang w:val="sr-Cyrl-CS"/>
              </w:rPr>
            </w:pPr>
            <w:r>
              <w:rPr>
                <w:rFonts w:ascii="Arial Narrow" w:hAnsi="Arial Narrow" w:cs="Times New Roman"/>
                <w:sz w:val="20"/>
                <w:lang w:val="sr-Cyrl-CS"/>
              </w:rPr>
              <w:t>1</w:t>
            </w:r>
            <w:r>
              <w:rPr>
                <w:rFonts w:ascii="Arial Narrow" w:hAnsi="Arial Narrow" w:cs="Times New Roman"/>
                <w:sz w:val="20"/>
                <w:lang w:val="sr-Latn-RS"/>
              </w:rPr>
              <w:t>4</w:t>
            </w:r>
            <w:r>
              <w:rPr>
                <w:rFonts w:ascii="Arial Narrow" w:hAnsi="Arial Narrow" w:cs="Times New Roman"/>
                <w:sz w:val="20"/>
                <w:lang w:val="sr-Cyrl-CS"/>
              </w:rPr>
              <w:t>.</w:t>
            </w:r>
          </w:p>
        </w:tc>
        <w:tc>
          <w:tcPr>
            <w:tcW w:w="2161" w:type="dxa"/>
          </w:tcPr>
          <w:p w14:paraId="7268C2FD" w14:textId="77777777" w:rsidR="00937522" w:rsidRDefault="00550077">
            <w:pPr>
              <w:spacing w:before="0"/>
              <w:jc w:val="center"/>
              <w:rPr>
                <w:rFonts w:ascii="Arial Narrow" w:hAnsi="Arial Narrow" w:cs="Times New Roman"/>
                <w:sz w:val="18"/>
                <w:szCs w:val="18"/>
                <w:lang w:val="sr-Cyrl-CS"/>
              </w:rPr>
            </w:pPr>
            <w:r>
              <w:rPr>
                <w:rFonts w:ascii="Arial Narrow" w:hAnsi="Arial Narrow" w:cs="Times New Roman"/>
                <w:sz w:val="18"/>
                <w:szCs w:val="18"/>
                <w:lang w:val="sr-Cyrl-CS"/>
              </w:rPr>
              <w:t>Угледни и огледни часови</w:t>
            </w:r>
          </w:p>
        </w:tc>
        <w:tc>
          <w:tcPr>
            <w:tcW w:w="540" w:type="dxa"/>
            <w:shd w:val="clear" w:color="auto" w:fill="FFFFFF"/>
          </w:tcPr>
          <w:p w14:paraId="380D5008" w14:textId="77777777" w:rsidR="00937522" w:rsidRDefault="00937522">
            <w:pPr>
              <w:spacing w:before="0"/>
              <w:jc w:val="center"/>
              <w:rPr>
                <w:rFonts w:ascii="Arial Narrow" w:hAnsi="Arial Narrow" w:cs="Times New Roman"/>
                <w:lang w:val="sr-Cyrl-CS"/>
              </w:rPr>
            </w:pPr>
          </w:p>
        </w:tc>
        <w:tc>
          <w:tcPr>
            <w:tcW w:w="540" w:type="dxa"/>
            <w:shd w:val="clear" w:color="auto" w:fill="F4B083"/>
          </w:tcPr>
          <w:p w14:paraId="71C420F0" w14:textId="77777777" w:rsidR="00937522" w:rsidRDefault="00937522">
            <w:pPr>
              <w:spacing w:before="0"/>
              <w:jc w:val="center"/>
              <w:rPr>
                <w:rFonts w:ascii="Arial Narrow" w:hAnsi="Arial Narrow" w:cs="Times New Roman"/>
                <w:lang w:val="sr-Cyrl-CS"/>
              </w:rPr>
            </w:pPr>
          </w:p>
        </w:tc>
        <w:tc>
          <w:tcPr>
            <w:tcW w:w="540" w:type="dxa"/>
            <w:shd w:val="clear" w:color="auto" w:fill="F4B083"/>
          </w:tcPr>
          <w:p w14:paraId="0C3095D2" w14:textId="77777777" w:rsidR="00937522" w:rsidRDefault="00937522">
            <w:pPr>
              <w:spacing w:before="0"/>
              <w:jc w:val="center"/>
              <w:rPr>
                <w:rFonts w:ascii="Arial Narrow" w:hAnsi="Arial Narrow" w:cs="Times New Roman"/>
                <w:lang w:val="sr-Cyrl-CS"/>
              </w:rPr>
            </w:pPr>
          </w:p>
        </w:tc>
        <w:tc>
          <w:tcPr>
            <w:tcW w:w="540" w:type="dxa"/>
            <w:shd w:val="clear" w:color="auto" w:fill="F4B083"/>
          </w:tcPr>
          <w:p w14:paraId="3EF04BDE" w14:textId="77777777" w:rsidR="00937522" w:rsidRDefault="00937522">
            <w:pPr>
              <w:spacing w:before="0"/>
              <w:jc w:val="center"/>
              <w:rPr>
                <w:rFonts w:ascii="Arial Narrow" w:hAnsi="Arial Narrow" w:cs="Times New Roman"/>
                <w:lang w:val="sr-Cyrl-CS"/>
              </w:rPr>
            </w:pPr>
          </w:p>
        </w:tc>
        <w:tc>
          <w:tcPr>
            <w:tcW w:w="540" w:type="dxa"/>
            <w:shd w:val="clear" w:color="auto" w:fill="F4B083"/>
          </w:tcPr>
          <w:p w14:paraId="239B4E6E" w14:textId="77777777" w:rsidR="00937522" w:rsidRDefault="00937522">
            <w:pPr>
              <w:spacing w:before="0"/>
              <w:jc w:val="center"/>
              <w:rPr>
                <w:rFonts w:ascii="Arial Narrow" w:hAnsi="Arial Narrow" w:cs="Times New Roman"/>
                <w:lang w:val="sr-Cyrl-CS"/>
              </w:rPr>
            </w:pPr>
          </w:p>
        </w:tc>
        <w:tc>
          <w:tcPr>
            <w:tcW w:w="540" w:type="dxa"/>
            <w:shd w:val="clear" w:color="auto" w:fill="F4B083"/>
          </w:tcPr>
          <w:p w14:paraId="181C9014" w14:textId="77777777" w:rsidR="00937522" w:rsidRDefault="00937522">
            <w:pPr>
              <w:spacing w:before="0"/>
              <w:jc w:val="center"/>
              <w:rPr>
                <w:rFonts w:ascii="Arial Narrow" w:hAnsi="Arial Narrow" w:cs="Times New Roman"/>
                <w:lang w:val="sr-Cyrl-CS"/>
              </w:rPr>
            </w:pPr>
          </w:p>
        </w:tc>
        <w:tc>
          <w:tcPr>
            <w:tcW w:w="540" w:type="dxa"/>
            <w:shd w:val="clear" w:color="auto" w:fill="F4B083"/>
          </w:tcPr>
          <w:p w14:paraId="1AD018FF" w14:textId="77777777" w:rsidR="00937522" w:rsidRDefault="00937522">
            <w:pPr>
              <w:spacing w:before="0"/>
              <w:jc w:val="center"/>
              <w:rPr>
                <w:rFonts w:ascii="Arial Narrow" w:hAnsi="Arial Narrow" w:cs="Times New Roman"/>
                <w:lang w:val="sr-Cyrl-CS"/>
              </w:rPr>
            </w:pPr>
          </w:p>
        </w:tc>
        <w:tc>
          <w:tcPr>
            <w:tcW w:w="540" w:type="dxa"/>
            <w:shd w:val="clear" w:color="auto" w:fill="F4B083"/>
          </w:tcPr>
          <w:p w14:paraId="3C5BBE49" w14:textId="77777777" w:rsidR="00937522" w:rsidRDefault="00937522">
            <w:pPr>
              <w:spacing w:before="0"/>
              <w:jc w:val="center"/>
              <w:rPr>
                <w:rFonts w:ascii="Arial Narrow" w:hAnsi="Arial Narrow" w:cs="Times New Roman"/>
                <w:lang w:val="sr-Cyrl-CS"/>
              </w:rPr>
            </w:pPr>
          </w:p>
        </w:tc>
        <w:tc>
          <w:tcPr>
            <w:tcW w:w="540" w:type="dxa"/>
            <w:shd w:val="clear" w:color="auto" w:fill="F4B083"/>
          </w:tcPr>
          <w:p w14:paraId="269FD395" w14:textId="77777777" w:rsidR="00937522" w:rsidRDefault="00937522">
            <w:pPr>
              <w:spacing w:before="0"/>
              <w:jc w:val="center"/>
              <w:rPr>
                <w:rFonts w:ascii="Arial Narrow" w:hAnsi="Arial Narrow" w:cs="Times New Roman"/>
                <w:lang w:val="sr-Cyrl-CS"/>
              </w:rPr>
            </w:pPr>
          </w:p>
        </w:tc>
        <w:tc>
          <w:tcPr>
            <w:tcW w:w="540" w:type="dxa"/>
            <w:shd w:val="clear" w:color="auto" w:fill="F4B083"/>
          </w:tcPr>
          <w:p w14:paraId="5C84C588" w14:textId="77777777" w:rsidR="00937522" w:rsidRDefault="00937522">
            <w:pPr>
              <w:spacing w:before="0"/>
              <w:jc w:val="center"/>
              <w:rPr>
                <w:rFonts w:ascii="Arial Narrow" w:hAnsi="Arial Narrow" w:cs="Times New Roman"/>
                <w:lang w:val="sr-Cyrl-CS"/>
              </w:rPr>
            </w:pPr>
          </w:p>
          <w:p w14:paraId="6C9ADA68" w14:textId="77777777" w:rsidR="00937522" w:rsidRDefault="00937522">
            <w:pPr>
              <w:spacing w:before="0"/>
              <w:jc w:val="center"/>
              <w:rPr>
                <w:rFonts w:ascii="Arial Narrow" w:hAnsi="Arial Narrow" w:cs="Times New Roman"/>
                <w:lang w:val="sr-Cyrl-CS"/>
              </w:rPr>
            </w:pPr>
          </w:p>
        </w:tc>
        <w:tc>
          <w:tcPr>
            <w:tcW w:w="468" w:type="dxa"/>
            <w:shd w:val="clear" w:color="auto" w:fill="F4B083"/>
          </w:tcPr>
          <w:p w14:paraId="0BB9A61F" w14:textId="77777777" w:rsidR="00937522" w:rsidRDefault="00937522">
            <w:pPr>
              <w:spacing w:before="0"/>
              <w:jc w:val="center"/>
              <w:rPr>
                <w:rFonts w:ascii="Arial Narrow" w:hAnsi="Arial Narrow" w:cs="Times New Roman"/>
                <w:lang w:val="sr-Cyrl-CS"/>
              </w:rPr>
            </w:pPr>
          </w:p>
        </w:tc>
      </w:tr>
      <w:tr w:rsidR="00937522" w14:paraId="16070D1D" w14:textId="77777777">
        <w:trPr>
          <w:trHeight w:val="570"/>
        </w:trPr>
        <w:tc>
          <w:tcPr>
            <w:tcW w:w="467" w:type="dxa"/>
          </w:tcPr>
          <w:p w14:paraId="200B8707" w14:textId="77777777" w:rsidR="00937522" w:rsidRDefault="00550077">
            <w:pPr>
              <w:spacing w:before="0"/>
              <w:jc w:val="center"/>
              <w:rPr>
                <w:rFonts w:ascii="Arial Narrow" w:hAnsi="Arial Narrow" w:cs="Times New Roman"/>
                <w:sz w:val="20"/>
                <w:lang w:val="sr-Latn-RS"/>
              </w:rPr>
            </w:pPr>
            <w:r>
              <w:rPr>
                <w:rFonts w:ascii="Arial Narrow" w:hAnsi="Arial Narrow" w:cs="Times New Roman"/>
                <w:sz w:val="20"/>
                <w:lang w:val="sr-Latn-RS"/>
              </w:rPr>
              <w:t>15.</w:t>
            </w:r>
          </w:p>
        </w:tc>
        <w:tc>
          <w:tcPr>
            <w:tcW w:w="2161" w:type="dxa"/>
          </w:tcPr>
          <w:p w14:paraId="7547D1E9" w14:textId="77777777" w:rsidR="00937522" w:rsidRDefault="00550077">
            <w:pPr>
              <w:spacing w:before="0"/>
              <w:jc w:val="center"/>
              <w:rPr>
                <w:rFonts w:ascii="Arial Narrow" w:hAnsi="Arial Narrow" w:cs="Times New Roman"/>
                <w:sz w:val="18"/>
                <w:lang w:val="sr-Cyrl-CS"/>
              </w:rPr>
            </w:pPr>
            <w:r>
              <w:rPr>
                <w:rFonts w:ascii="Arial Narrow" w:hAnsi="Arial Narrow" w:cs="Times New Roman"/>
                <w:sz w:val="18"/>
                <w:lang w:val="sr-Cyrl-CS"/>
              </w:rPr>
              <w:t>Извештај о остваривању програма</w:t>
            </w:r>
          </w:p>
        </w:tc>
        <w:tc>
          <w:tcPr>
            <w:tcW w:w="540" w:type="dxa"/>
          </w:tcPr>
          <w:p w14:paraId="5F4CC497" w14:textId="77777777" w:rsidR="00937522" w:rsidRDefault="00937522">
            <w:pPr>
              <w:spacing w:before="0"/>
              <w:jc w:val="center"/>
              <w:rPr>
                <w:rFonts w:ascii="Arial Narrow" w:hAnsi="Arial Narrow" w:cs="Times New Roman"/>
                <w:lang w:val="sr-Cyrl-CS"/>
              </w:rPr>
            </w:pPr>
          </w:p>
        </w:tc>
        <w:tc>
          <w:tcPr>
            <w:tcW w:w="540" w:type="dxa"/>
          </w:tcPr>
          <w:p w14:paraId="1F1EB2E5" w14:textId="77777777" w:rsidR="00937522" w:rsidRDefault="00937522">
            <w:pPr>
              <w:spacing w:before="0"/>
              <w:jc w:val="center"/>
              <w:rPr>
                <w:rFonts w:ascii="Arial Narrow" w:hAnsi="Arial Narrow" w:cs="Times New Roman"/>
                <w:lang w:val="sr-Cyrl-CS"/>
              </w:rPr>
            </w:pPr>
          </w:p>
        </w:tc>
        <w:tc>
          <w:tcPr>
            <w:tcW w:w="540" w:type="dxa"/>
          </w:tcPr>
          <w:p w14:paraId="77C1AD17" w14:textId="77777777" w:rsidR="00937522" w:rsidRDefault="00937522">
            <w:pPr>
              <w:spacing w:before="0"/>
              <w:jc w:val="center"/>
              <w:rPr>
                <w:rFonts w:ascii="Arial Narrow" w:hAnsi="Arial Narrow" w:cs="Times New Roman"/>
                <w:lang w:val="sr-Cyrl-CS"/>
              </w:rPr>
            </w:pPr>
          </w:p>
        </w:tc>
        <w:tc>
          <w:tcPr>
            <w:tcW w:w="540" w:type="dxa"/>
          </w:tcPr>
          <w:p w14:paraId="5C1A4A82" w14:textId="77777777" w:rsidR="00937522" w:rsidRDefault="00937522">
            <w:pPr>
              <w:spacing w:before="0"/>
              <w:jc w:val="center"/>
              <w:rPr>
                <w:rFonts w:ascii="Arial Narrow" w:hAnsi="Arial Narrow" w:cs="Times New Roman"/>
                <w:lang w:val="sr-Cyrl-CS"/>
              </w:rPr>
            </w:pPr>
          </w:p>
        </w:tc>
        <w:tc>
          <w:tcPr>
            <w:tcW w:w="540" w:type="dxa"/>
          </w:tcPr>
          <w:p w14:paraId="77A94081" w14:textId="77777777" w:rsidR="00937522" w:rsidRDefault="00937522">
            <w:pPr>
              <w:spacing w:before="0"/>
              <w:jc w:val="center"/>
              <w:rPr>
                <w:rFonts w:ascii="Arial Narrow" w:hAnsi="Arial Narrow" w:cs="Times New Roman"/>
                <w:lang w:val="sr-Cyrl-CS"/>
              </w:rPr>
            </w:pPr>
          </w:p>
        </w:tc>
        <w:tc>
          <w:tcPr>
            <w:tcW w:w="540" w:type="dxa"/>
          </w:tcPr>
          <w:p w14:paraId="331C888E" w14:textId="77777777" w:rsidR="00937522" w:rsidRDefault="00937522">
            <w:pPr>
              <w:spacing w:before="0"/>
              <w:jc w:val="center"/>
              <w:rPr>
                <w:rFonts w:ascii="Arial Narrow" w:hAnsi="Arial Narrow" w:cs="Times New Roman"/>
                <w:lang w:val="sr-Cyrl-CS"/>
              </w:rPr>
            </w:pPr>
          </w:p>
        </w:tc>
        <w:tc>
          <w:tcPr>
            <w:tcW w:w="540" w:type="dxa"/>
          </w:tcPr>
          <w:p w14:paraId="68AF7471" w14:textId="77777777" w:rsidR="00937522" w:rsidRDefault="00937522">
            <w:pPr>
              <w:spacing w:before="0"/>
              <w:jc w:val="center"/>
              <w:rPr>
                <w:rFonts w:ascii="Arial Narrow" w:hAnsi="Arial Narrow" w:cs="Times New Roman"/>
                <w:lang w:val="sr-Cyrl-CS"/>
              </w:rPr>
            </w:pPr>
          </w:p>
        </w:tc>
        <w:tc>
          <w:tcPr>
            <w:tcW w:w="540" w:type="dxa"/>
          </w:tcPr>
          <w:p w14:paraId="2E13107B" w14:textId="77777777" w:rsidR="00937522" w:rsidRDefault="00937522">
            <w:pPr>
              <w:spacing w:before="0"/>
              <w:jc w:val="center"/>
              <w:rPr>
                <w:rFonts w:ascii="Arial Narrow" w:hAnsi="Arial Narrow" w:cs="Times New Roman"/>
                <w:lang w:val="sr-Cyrl-CS"/>
              </w:rPr>
            </w:pPr>
          </w:p>
        </w:tc>
        <w:tc>
          <w:tcPr>
            <w:tcW w:w="540" w:type="dxa"/>
          </w:tcPr>
          <w:p w14:paraId="2C6C1B12" w14:textId="77777777" w:rsidR="00937522" w:rsidRDefault="00937522">
            <w:pPr>
              <w:spacing w:before="0"/>
              <w:jc w:val="center"/>
              <w:rPr>
                <w:rFonts w:ascii="Arial Narrow" w:hAnsi="Arial Narrow" w:cs="Times New Roman"/>
                <w:lang w:val="sr-Cyrl-CS"/>
              </w:rPr>
            </w:pPr>
          </w:p>
        </w:tc>
        <w:tc>
          <w:tcPr>
            <w:tcW w:w="540" w:type="dxa"/>
          </w:tcPr>
          <w:p w14:paraId="4A5759F4" w14:textId="77777777" w:rsidR="00937522" w:rsidRDefault="00937522">
            <w:pPr>
              <w:spacing w:before="0"/>
              <w:jc w:val="center"/>
              <w:rPr>
                <w:rFonts w:ascii="Arial Narrow" w:hAnsi="Arial Narrow" w:cs="Times New Roman"/>
                <w:lang w:val="sr-Cyrl-CS"/>
              </w:rPr>
            </w:pPr>
          </w:p>
        </w:tc>
        <w:tc>
          <w:tcPr>
            <w:tcW w:w="468" w:type="dxa"/>
            <w:shd w:val="clear" w:color="auto" w:fill="0000FF"/>
          </w:tcPr>
          <w:p w14:paraId="1422CC5F" w14:textId="77777777" w:rsidR="00937522" w:rsidRDefault="00937522">
            <w:pPr>
              <w:spacing w:before="0"/>
              <w:jc w:val="center"/>
              <w:rPr>
                <w:rFonts w:ascii="Arial Narrow" w:hAnsi="Arial Narrow" w:cs="Times New Roman"/>
                <w:lang w:val="sr-Cyrl-CS"/>
              </w:rPr>
            </w:pPr>
          </w:p>
        </w:tc>
      </w:tr>
    </w:tbl>
    <w:p w14:paraId="278ED8A5" w14:textId="77777777" w:rsidR="00937522" w:rsidRDefault="00550077">
      <w:pPr>
        <w:spacing w:before="0" w:after="120"/>
        <w:rPr>
          <w:rFonts w:ascii="Times New Roman" w:hAnsi="Times New Roman" w:cs="Times New Roman"/>
          <w:iCs/>
          <w:color w:val="FF0000"/>
          <w:sz w:val="16"/>
          <w:szCs w:val="16"/>
          <w:lang w:val="sr-Latn-RS"/>
        </w:rPr>
      </w:pPr>
      <w:r>
        <w:rPr>
          <w:rFonts w:ascii="Times New Roman" w:hAnsi="Times New Roman" w:cs="Times New Roman"/>
          <w:iCs/>
          <w:color w:val="FF0000"/>
          <w:sz w:val="16"/>
          <w:szCs w:val="16"/>
          <w:lang w:val="sr-Latn-RS"/>
        </w:rPr>
        <w:t xml:space="preserve">  </w:t>
      </w:r>
    </w:p>
    <w:p w14:paraId="2E19F3E1" w14:textId="77777777" w:rsidR="00937522" w:rsidRDefault="00937522">
      <w:pPr>
        <w:spacing w:before="0" w:after="120"/>
        <w:rPr>
          <w:rFonts w:ascii="Times New Roman" w:hAnsi="Times New Roman" w:cs="Times New Roman"/>
          <w:iCs/>
          <w:color w:val="FF0000"/>
          <w:sz w:val="16"/>
          <w:szCs w:val="16"/>
          <w:lang w:val="sr-Latn-RS"/>
        </w:rPr>
      </w:pPr>
    </w:p>
    <w:p w14:paraId="34ADD296"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 xml:space="preserve">Конституисање актива и усвајање плана рада актива </w:t>
      </w:r>
      <w:r>
        <w:rPr>
          <w:rFonts w:ascii="Times New Roman" w:hAnsi="Times New Roman" w:cs="Times New Roman"/>
          <w:lang w:val="sr-Latn-CS"/>
        </w:rPr>
        <w:t xml:space="preserve"> </w:t>
      </w:r>
      <w:r>
        <w:rPr>
          <w:rFonts w:ascii="Times New Roman" w:hAnsi="Times New Roman" w:cs="Times New Roman"/>
          <w:lang w:val="sr-Cyrl-CS"/>
        </w:rPr>
        <w:t>за школску 2025/26. годину.</w:t>
      </w:r>
    </w:p>
    <w:p w14:paraId="0B7481C9"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Набавка стручне литературе и наставних средстава</w:t>
      </w:r>
      <w:r>
        <w:rPr>
          <w:rFonts w:ascii="Times New Roman" w:hAnsi="Times New Roman" w:cs="Times New Roman"/>
          <w:lang w:val="sr-Latn-CS"/>
        </w:rPr>
        <w:t>.</w:t>
      </w:r>
    </w:p>
    <w:p w14:paraId="0FA3C5D4"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 xml:space="preserve">Корелација наставних садржаја предмета друштвених наука – Наставници ће се потрудити да у свакој методичкој јединици користе примере повезане са наставним јединицама из других предмета. Корелацију ће стручно веће пратити месечно, због тога што сви наставници морају да се држе свог плана и програма, које је прописало Министарство,те су могућности за корелацију мање, али ће се наставници  трудити да побољшају корелацију са другим предметима у својим могућностима. </w:t>
      </w:r>
    </w:p>
    <w:p w14:paraId="18E90646"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Организација допунске наставе – урадиће се на састанку актива током септембра.</w:t>
      </w:r>
    </w:p>
    <w:p w14:paraId="3EA25E02"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Организација додатног рада – урадиће се на састанку актива током септембра.</w:t>
      </w:r>
    </w:p>
    <w:p w14:paraId="75FD3D81"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Организација такмичења – урадиће стручно веће сваког предмета посебно.</w:t>
      </w:r>
    </w:p>
    <w:p w14:paraId="0F2D6258"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Анализа успеха – вршиће се квартално, по завршетку класификационих периода.</w:t>
      </w:r>
    </w:p>
    <w:p w14:paraId="5B2293C6"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Усаглашавање критеријума оцена ученика – реализоваће се према упутству Министарства просвете, а решаваће се у оквиру сваког предмета појединачно.</w:t>
      </w:r>
    </w:p>
    <w:p w14:paraId="588BE98C"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Праћење и остваривање програма  васпитно-образовног рада биће стална активност сваког предметног наставника.</w:t>
      </w:r>
    </w:p>
    <w:p w14:paraId="0A8B78CE"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Предлог чланова испитних комисија – утврдиће се у току школске године, када је то потребно (јун, август).</w:t>
      </w:r>
    </w:p>
    <w:p w14:paraId="23A61B41"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Распоред припремне наставе за ученике осмог разреда биће договорен почетком другог полугодишта.</w:t>
      </w:r>
    </w:p>
    <w:p w14:paraId="36704ABB"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 xml:space="preserve">Припрема предлога за поделу часова наставника – стручно веће ће урадити </w:t>
      </w:r>
    </w:p>
    <w:p w14:paraId="0CEFB1AB" w14:textId="77777777" w:rsidR="00937522" w:rsidRDefault="00550077">
      <w:pPr>
        <w:spacing w:before="0"/>
        <w:ind w:left="720"/>
        <w:jc w:val="left"/>
        <w:rPr>
          <w:rFonts w:ascii="Times New Roman" w:hAnsi="Times New Roman" w:cs="Times New Roman"/>
          <w:lang w:val="sr-Cyrl-CS"/>
        </w:rPr>
      </w:pPr>
      <w:r>
        <w:rPr>
          <w:rFonts w:ascii="Times New Roman" w:hAnsi="Times New Roman" w:cs="Times New Roman"/>
          <w:lang w:val="sr-Cyrl-CS"/>
        </w:rPr>
        <w:t xml:space="preserve"> у јуну или августу текуће године.</w:t>
      </w:r>
    </w:p>
    <w:p w14:paraId="627F9668"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Предлог начина извођења наставе и увођење нових метода  је на почетку школске године, или када се за то укаже потреба.</w:t>
      </w:r>
    </w:p>
    <w:p w14:paraId="53B9F0D7"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Угледни и огледни часови одржаваће се по распореду који ће бити договорен у септембру.</w:t>
      </w:r>
    </w:p>
    <w:p w14:paraId="1F5958E0" w14:textId="77777777" w:rsidR="00937522" w:rsidRDefault="00550077">
      <w:pPr>
        <w:numPr>
          <w:ilvl w:val="0"/>
          <w:numId w:val="54"/>
        </w:numPr>
        <w:spacing w:before="0"/>
        <w:jc w:val="left"/>
        <w:rPr>
          <w:rFonts w:ascii="Times New Roman" w:hAnsi="Times New Roman" w:cs="Times New Roman"/>
          <w:lang w:val="sr-Cyrl-CS"/>
        </w:rPr>
      </w:pPr>
      <w:r>
        <w:rPr>
          <w:rFonts w:ascii="Times New Roman" w:hAnsi="Times New Roman" w:cs="Times New Roman"/>
          <w:lang w:val="sr-Cyrl-CS"/>
        </w:rPr>
        <w:t>Извештај о оставривању програма – стручно веће ће урадити на крају 2025/2026. школске године.</w:t>
      </w:r>
    </w:p>
    <w:p w14:paraId="41B34B03" w14:textId="77777777" w:rsidR="00937522" w:rsidRDefault="00550077">
      <w:pPr>
        <w:spacing w:before="0"/>
        <w:ind w:left="360"/>
        <w:jc w:val="left"/>
        <w:rPr>
          <w:rFonts w:ascii="Times New Roman" w:hAnsi="Times New Roman" w:cs="Times New Roman"/>
          <w:lang w:val="sr-Latn-RS"/>
        </w:rPr>
      </w:pPr>
      <w:r>
        <w:rPr>
          <w:rFonts w:ascii="Times New Roman" w:hAnsi="Times New Roman" w:cs="Times New Roman"/>
          <w:lang w:val="sr-Cyrl-CS"/>
        </w:rPr>
        <w:lastRenderedPageBreak/>
        <w:t xml:space="preserve">Стручно усавршавање наставника: Семинари ће се одржавати уз сарадњу са Регионалним </w:t>
      </w:r>
      <w:r>
        <w:rPr>
          <w:rFonts w:ascii="Times New Roman" w:hAnsi="Times New Roman" w:cs="Times New Roman"/>
          <w:lang w:val="sr-Cyrl-RS"/>
        </w:rPr>
        <w:t>центром за стручно усавршавање запослених у просвети са седиштем у Смедереву</w:t>
      </w:r>
      <w:r>
        <w:rPr>
          <w:rFonts w:ascii="Times New Roman" w:hAnsi="Times New Roman" w:cs="Times New Roman"/>
          <w:lang w:val="sr-Cyrl-CS"/>
        </w:rPr>
        <w:t>, а по програму Министарства просвете.</w:t>
      </w:r>
    </w:p>
    <w:p w14:paraId="1651906D" w14:textId="77777777" w:rsidR="00937522" w:rsidRDefault="00937522">
      <w:pPr>
        <w:spacing w:before="0"/>
        <w:rPr>
          <w:rFonts w:ascii="Times New Roman" w:hAnsi="Times New Roman" w:cs="Times New Roman"/>
          <w:lang w:val="sr-Cyrl-CS"/>
        </w:rPr>
      </w:pPr>
    </w:p>
    <w:p w14:paraId="521E735F"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xml:space="preserve">Смедерево, </w:t>
      </w:r>
      <w:r>
        <w:rPr>
          <w:rFonts w:ascii="Times New Roman" w:hAnsi="Times New Roman" w:cs="Times New Roman"/>
          <w:lang w:val="sr-Latn-RS"/>
        </w:rPr>
        <w:t>2</w:t>
      </w:r>
      <w:r>
        <w:rPr>
          <w:rFonts w:ascii="Times New Roman" w:hAnsi="Times New Roman" w:cs="Times New Roman"/>
          <w:lang w:val="sr-Cyrl-CS"/>
        </w:rPr>
        <w:t>.09.2025. године                                                      Стручно веће друштвених наука</w:t>
      </w:r>
    </w:p>
    <w:p w14:paraId="753CF22E" w14:textId="77777777" w:rsidR="00937522" w:rsidRDefault="00937522">
      <w:pPr>
        <w:spacing w:before="0"/>
        <w:jc w:val="left"/>
        <w:rPr>
          <w:rFonts w:ascii="Times New Roman" w:hAnsi="Times New Roman" w:cs="Times New Roman"/>
          <w:lang w:val="sr-Cyrl-CS"/>
        </w:rPr>
      </w:pPr>
    </w:p>
    <w:p w14:paraId="3E23B36A" w14:textId="77777777" w:rsidR="00937522" w:rsidRDefault="00550077">
      <w:pPr>
        <w:spacing w:before="0"/>
        <w:ind w:left="720"/>
        <w:jc w:val="left"/>
        <w:rPr>
          <w:rFonts w:ascii="Times New Roman" w:hAnsi="Times New Roman" w:cs="Times New Roman"/>
          <w:lang w:val="sr-Cyrl-CS"/>
        </w:rPr>
      </w:pPr>
      <w:r>
        <w:rPr>
          <w:rFonts w:ascii="Times New Roman" w:hAnsi="Times New Roman" w:cs="Times New Roman"/>
          <w:lang w:val="sr-Cyrl-CS"/>
        </w:rPr>
        <w:t xml:space="preserve">       </w:t>
      </w:r>
      <w:r>
        <w:rPr>
          <w:rFonts w:ascii="Times New Roman" w:hAnsi="Times New Roman" w:cs="Times New Roman"/>
          <w:lang w:val="sr-Latn-RS"/>
        </w:rPr>
        <w:t xml:space="preserve">  </w:t>
      </w:r>
      <w:r>
        <w:rPr>
          <w:rFonts w:ascii="Times New Roman" w:hAnsi="Times New Roman" w:cs="Times New Roman"/>
          <w:lang w:val="sr-Cyrl-CS"/>
        </w:rPr>
        <w:t xml:space="preserve">                                                                                                   Руководилац </w:t>
      </w:r>
    </w:p>
    <w:p w14:paraId="7AA6C824" w14:textId="77777777" w:rsidR="00937522" w:rsidRDefault="00550077">
      <w:pPr>
        <w:spacing w:before="0"/>
        <w:ind w:left="720"/>
        <w:jc w:val="left"/>
        <w:rPr>
          <w:rFonts w:ascii="Times New Roman" w:hAnsi="Times New Roman" w:cs="Times New Roman"/>
          <w:lang w:val="sr-Cyrl-CS"/>
        </w:rPr>
      </w:pPr>
      <w:r>
        <w:rPr>
          <w:rFonts w:ascii="Times New Roman" w:hAnsi="Times New Roman" w:cs="Times New Roman"/>
          <w:lang w:val="sr-Cyrl-CS"/>
        </w:rPr>
        <w:t xml:space="preserve">                                                                                                           Милан Бајкић</w:t>
      </w:r>
    </w:p>
    <w:p w14:paraId="6B58F6BA" w14:textId="77777777" w:rsidR="00937522" w:rsidRDefault="00937522">
      <w:pPr>
        <w:spacing w:before="0" w:after="120"/>
        <w:rPr>
          <w:rFonts w:ascii="Times New Roman" w:hAnsi="Times New Roman" w:cs="Times New Roman"/>
          <w:iCs/>
          <w:color w:val="FF0000"/>
          <w:sz w:val="16"/>
          <w:szCs w:val="16"/>
          <w:lang w:val="sr-Latn-RS"/>
        </w:rPr>
      </w:pPr>
    </w:p>
    <w:p w14:paraId="4EFE1BE8" w14:textId="77777777" w:rsidR="00A275D9" w:rsidRDefault="00A275D9">
      <w:pPr>
        <w:spacing w:before="0" w:after="120"/>
        <w:rPr>
          <w:rFonts w:ascii="Times New Roman" w:hAnsi="Times New Roman" w:cs="Times New Roman"/>
          <w:iCs/>
          <w:color w:val="FF0000"/>
          <w:sz w:val="16"/>
          <w:szCs w:val="16"/>
          <w:lang w:val="sr-Latn-RS"/>
        </w:rPr>
      </w:pPr>
    </w:p>
    <w:p w14:paraId="05816123" w14:textId="77777777" w:rsidR="00937522" w:rsidRDefault="00937522">
      <w:pPr>
        <w:rPr>
          <w:lang w:val="sr-Latn-RS"/>
        </w:rPr>
      </w:pPr>
    </w:p>
    <w:p w14:paraId="4F7824A0" w14:textId="77777777" w:rsidR="00937522" w:rsidRDefault="00550077">
      <w:pPr>
        <w:keepNext/>
        <w:spacing w:before="0"/>
        <w:jc w:val="center"/>
        <w:outlineLvl w:val="2"/>
        <w:rPr>
          <w:rFonts w:ascii="Times New Roman" w:hAnsi="Times New Roman" w:cs="Times New Roman"/>
          <w:b/>
          <w:bCs/>
          <w:iCs/>
          <w:color w:val="000000" w:themeColor="text1"/>
          <w:lang w:val="sr-Cyrl-RS"/>
        </w:rPr>
      </w:pPr>
      <w:bookmarkStart w:id="341" w:name="_Toc209077902"/>
      <w:r>
        <w:rPr>
          <w:rFonts w:ascii="Times New Roman" w:hAnsi="Times New Roman" w:cs="Times New Roman"/>
          <w:b/>
          <w:bCs/>
          <w:iCs/>
          <w:color w:val="000000" w:themeColor="text1"/>
          <w:lang w:val="sr-Cyrl-RS"/>
        </w:rPr>
        <w:t>4.3.</w:t>
      </w:r>
      <w:r>
        <w:rPr>
          <w:rFonts w:ascii="Times New Roman" w:hAnsi="Times New Roman" w:cs="Times New Roman"/>
          <w:b/>
          <w:bCs/>
          <w:iCs/>
          <w:color w:val="000000" w:themeColor="text1"/>
          <w:lang w:val="sr-Latn-RS"/>
        </w:rPr>
        <w:t>3</w:t>
      </w:r>
      <w:r>
        <w:rPr>
          <w:rFonts w:ascii="Times New Roman" w:hAnsi="Times New Roman" w:cs="Times New Roman"/>
          <w:b/>
          <w:bCs/>
          <w:iCs/>
          <w:color w:val="000000" w:themeColor="text1"/>
          <w:lang w:val="sr-Cyrl-RS"/>
        </w:rPr>
        <w:t xml:space="preserve"> ПЛАН РАДА СТРУЧНОГ ВЕЋА ЗА ПРИРОДНЕ НАУКЕ</w:t>
      </w:r>
      <w:bookmarkEnd w:id="341"/>
    </w:p>
    <w:p w14:paraId="4F21EEB5" w14:textId="77777777" w:rsidR="00937522" w:rsidRDefault="00550077">
      <w:pPr>
        <w:ind w:left="1416" w:firstLine="708"/>
        <w:rPr>
          <w:rFonts w:ascii="Times New Roman" w:hAnsi="Times New Roman"/>
          <w:b/>
          <w:color w:val="000000"/>
          <w:lang w:val="sr-Cyrl-CS"/>
        </w:rPr>
      </w:pPr>
      <w:r>
        <w:rPr>
          <w:rFonts w:ascii="Times New Roman" w:hAnsi="Times New Roman"/>
          <w:b/>
          <w:color w:val="000000"/>
          <w:lang w:val="sr-Cyrl-CS"/>
        </w:rPr>
        <w:t xml:space="preserve">         План рада стручног већа природних наука</w:t>
      </w:r>
    </w:p>
    <w:p w14:paraId="63CF74C3" w14:textId="77777777" w:rsidR="00937522" w:rsidRDefault="00550077">
      <w:pPr>
        <w:rPr>
          <w:rFonts w:ascii="Times New Roman" w:hAnsi="Times New Roman"/>
          <w:lang w:val="sr-Cyrl-CS"/>
        </w:rPr>
      </w:pPr>
      <w:r>
        <w:rPr>
          <w:rFonts w:ascii="Times New Roman" w:hAnsi="Times New Roman"/>
          <w:lang w:val="sr-Cyrl-CS"/>
        </w:rPr>
        <w:t>Стручно веће чине наставници:</w:t>
      </w:r>
    </w:p>
    <w:p w14:paraId="28BF42F8" w14:textId="77777777" w:rsidR="00937522" w:rsidRDefault="00550077">
      <w:pPr>
        <w:numPr>
          <w:ilvl w:val="0"/>
          <w:numId w:val="55"/>
        </w:numPr>
        <w:spacing w:before="0"/>
        <w:rPr>
          <w:rFonts w:ascii="Times New Roman" w:hAnsi="Times New Roman"/>
          <w:lang w:val="sr-Cyrl-CS"/>
        </w:rPr>
      </w:pPr>
      <w:r>
        <w:rPr>
          <w:rFonts w:ascii="Times New Roman" w:hAnsi="Times New Roman"/>
          <w:lang w:val="sr-Cyrl-CS"/>
        </w:rPr>
        <w:t>Физике : Ружица Томић, Сандра Хорват</w:t>
      </w:r>
    </w:p>
    <w:p w14:paraId="4C78EDAC" w14:textId="77777777" w:rsidR="00937522" w:rsidRDefault="00550077">
      <w:pPr>
        <w:numPr>
          <w:ilvl w:val="0"/>
          <w:numId w:val="55"/>
        </w:numPr>
        <w:spacing w:before="0"/>
        <w:rPr>
          <w:rFonts w:ascii="Times New Roman" w:hAnsi="Times New Roman"/>
          <w:lang w:val="sr-Cyrl-CS"/>
        </w:rPr>
      </w:pPr>
      <w:r>
        <w:rPr>
          <w:rFonts w:ascii="Times New Roman" w:hAnsi="Times New Roman"/>
          <w:lang w:val="sr-Cyrl-CS"/>
        </w:rPr>
        <w:t>Математике: Тамара Ђаковић,Сања Јоловић , Наташа Милићевић, Ракић Љубица</w:t>
      </w:r>
      <w:r>
        <w:rPr>
          <w:rFonts w:ascii="Times New Roman" w:hAnsi="Times New Roman"/>
          <w:lang w:val="sr-Cyrl-RS"/>
        </w:rPr>
        <w:t xml:space="preserve">,Никола Стојановић </w:t>
      </w:r>
    </w:p>
    <w:p w14:paraId="5642C78F" w14:textId="77777777" w:rsidR="00937522" w:rsidRDefault="00550077">
      <w:pPr>
        <w:numPr>
          <w:ilvl w:val="0"/>
          <w:numId w:val="55"/>
        </w:numPr>
        <w:spacing w:before="0"/>
        <w:rPr>
          <w:rFonts w:ascii="Times New Roman" w:hAnsi="Times New Roman"/>
          <w:lang w:val="sr-Cyrl-CS"/>
        </w:rPr>
      </w:pPr>
      <w:r>
        <w:rPr>
          <w:rFonts w:ascii="Times New Roman" w:hAnsi="Times New Roman"/>
          <w:lang w:val="sr-Cyrl-CS"/>
        </w:rPr>
        <w:t>Биологије: Драгана Трајковић ,Слађана Пилиповић,Светлана Симић</w:t>
      </w:r>
    </w:p>
    <w:p w14:paraId="5AEE9E40" w14:textId="77777777" w:rsidR="00937522" w:rsidRDefault="00550077">
      <w:pPr>
        <w:numPr>
          <w:ilvl w:val="0"/>
          <w:numId w:val="55"/>
        </w:numPr>
        <w:spacing w:before="0"/>
        <w:rPr>
          <w:rFonts w:ascii="Times New Roman" w:hAnsi="Times New Roman"/>
          <w:lang w:val="sr-Cyrl-CS"/>
        </w:rPr>
      </w:pPr>
      <w:r>
        <w:rPr>
          <w:rFonts w:ascii="Times New Roman" w:hAnsi="Times New Roman"/>
          <w:lang w:val="sr-Cyrl-CS"/>
        </w:rPr>
        <w:t>Хемије: Драгана Миловановић,</w:t>
      </w:r>
      <w:r>
        <w:rPr>
          <w:rFonts w:ascii="Times New Roman" w:hAnsi="Times New Roman"/>
          <w:lang w:val="sr-Cyrl-RS"/>
        </w:rPr>
        <w:t>Драгана Влајковић</w:t>
      </w:r>
    </w:p>
    <w:p w14:paraId="0F39ED45" w14:textId="77777777" w:rsidR="00937522" w:rsidRDefault="00550077">
      <w:pPr>
        <w:numPr>
          <w:ilvl w:val="0"/>
          <w:numId w:val="55"/>
        </w:numPr>
        <w:spacing w:before="0"/>
        <w:rPr>
          <w:rFonts w:ascii="Times New Roman" w:hAnsi="Times New Roman"/>
          <w:lang w:val="sr-Cyrl-CS"/>
        </w:rPr>
      </w:pPr>
      <w:r>
        <w:rPr>
          <w:rFonts w:ascii="Times New Roman" w:hAnsi="Times New Roman"/>
          <w:lang w:val="sr-Cyrl-CS"/>
        </w:rPr>
        <w:t>Техника и технологија: Љубиша Стошић,Зорица Морача, Јовановић Јулијана</w:t>
      </w:r>
    </w:p>
    <w:p w14:paraId="3C5038BF" w14:textId="77777777" w:rsidR="00937522" w:rsidRDefault="00550077">
      <w:pPr>
        <w:numPr>
          <w:ilvl w:val="0"/>
          <w:numId w:val="55"/>
        </w:numPr>
        <w:spacing w:before="0"/>
        <w:rPr>
          <w:rFonts w:ascii="Times New Roman" w:hAnsi="Times New Roman"/>
          <w:lang w:val="sr-Cyrl-CS"/>
        </w:rPr>
      </w:pPr>
      <w:r>
        <w:rPr>
          <w:rFonts w:ascii="Times New Roman" w:hAnsi="Times New Roman"/>
          <w:lang w:val="sr-Cyrl-CS"/>
        </w:rPr>
        <w:t>Информатика и рачунарство: Радмила Лукић, Милан Марковић</w:t>
      </w:r>
    </w:p>
    <w:p w14:paraId="6C9DD891" w14:textId="77777777" w:rsidR="00937522" w:rsidRDefault="00937522">
      <w:pPr>
        <w:ind w:left="360"/>
        <w:jc w:val="center"/>
        <w:rPr>
          <w:rFonts w:ascii="Times New Roman" w:hAnsi="Times New Roman"/>
          <w:b/>
          <w:lang w:val="sr-Cyrl-CS"/>
        </w:rPr>
      </w:pPr>
    </w:p>
    <w:p w14:paraId="7E8A2311" w14:textId="77777777" w:rsidR="00937522" w:rsidRDefault="00937522">
      <w:pPr>
        <w:ind w:left="360"/>
        <w:jc w:val="center"/>
        <w:rPr>
          <w:rFonts w:ascii="Times New Roman" w:hAnsi="Times New Roman"/>
          <w:b/>
          <w:lang w:val="sr-Cyrl-CS"/>
        </w:rPr>
      </w:pPr>
    </w:p>
    <w:p w14:paraId="14702EB3" w14:textId="77777777" w:rsidR="00937522" w:rsidRDefault="00550077">
      <w:pPr>
        <w:ind w:left="360"/>
        <w:jc w:val="center"/>
        <w:rPr>
          <w:rFonts w:ascii="Times New Roman" w:hAnsi="Times New Roman"/>
          <w:b/>
          <w:lang w:val="sr-Cyrl-CS"/>
        </w:rPr>
      </w:pPr>
      <w:r>
        <w:rPr>
          <w:rFonts w:ascii="Times New Roman" w:hAnsi="Times New Roman"/>
          <w:b/>
          <w:lang w:val="sr-Cyrl-CS"/>
        </w:rPr>
        <w:t>План рада</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3908"/>
        <w:gridCol w:w="633"/>
        <w:gridCol w:w="480"/>
        <w:gridCol w:w="465"/>
        <w:gridCol w:w="480"/>
        <w:gridCol w:w="553"/>
        <w:gridCol w:w="448"/>
        <w:gridCol w:w="463"/>
        <w:gridCol w:w="477"/>
        <w:gridCol w:w="480"/>
        <w:gridCol w:w="465"/>
        <w:gridCol w:w="480"/>
      </w:tblGrid>
      <w:tr w:rsidR="00937522" w14:paraId="1C815790" w14:textId="77777777">
        <w:trPr>
          <w:trHeight w:val="438"/>
        </w:trPr>
        <w:tc>
          <w:tcPr>
            <w:tcW w:w="366" w:type="dxa"/>
          </w:tcPr>
          <w:p w14:paraId="2EBC55AE" w14:textId="77777777" w:rsidR="00937522" w:rsidRDefault="00937522">
            <w:pPr>
              <w:overflowPunct w:val="0"/>
              <w:autoSpaceDE w:val="0"/>
              <w:autoSpaceDN w:val="0"/>
              <w:adjustRightInd w:val="0"/>
              <w:textAlignment w:val="baseline"/>
              <w:rPr>
                <w:lang w:val="sr-Cyrl-CS"/>
              </w:rPr>
            </w:pPr>
          </w:p>
        </w:tc>
        <w:tc>
          <w:tcPr>
            <w:tcW w:w="3908" w:type="dxa"/>
            <w:vAlign w:val="center"/>
          </w:tcPr>
          <w:p w14:paraId="0A2FC716" w14:textId="77777777" w:rsidR="00937522" w:rsidRDefault="00937522">
            <w:pPr>
              <w:overflowPunct w:val="0"/>
              <w:autoSpaceDE w:val="0"/>
              <w:autoSpaceDN w:val="0"/>
              <w:adjustRightInd w:val="0"/>
              <w:jc w:val="center"/>
              <w:textAlignment w:val="baseline"/>
              <w:rPr>
                <w:lang w:val="sr-Cyrl-CS"/>
              </w:rPr>
            </w:pPr>
          </w:p>
        </w:tc>
        <w:tc>
          <w:tcPr>
            <w:tcW w:w="633" w:type="dxa"/>
            <w:tcBorders>
              <w:bottom w:val="single" w:sz="4" w:space="0" w:color="auto"/>
            </w:tcBorders>
          </w:tcPr>
          <w:p w14:paraId="65F5466B" w14:textId="77777777" w:rsidR="00937522" w:rsidRDefault="00550077">
            <w:pPr>
              <w:overflowPunct w:val="0"/>
              <w:autoSpaceDE w:val="0"/>
              <w:autoSpaceDN w:val="0"/>
              <w:adjustRightInd w:val="0"/>
              <w:jc w:val="center"/>
              <w:textAlignment w:val="baseline"/>
            </w:pPr>
            <w:r>
              <w:t>VIII</w:t>
            </w:r>
          </w:p>
        </w:tc>
        <w:tc>
          <w:tcPr>
            <w:tcW w:w="480" w:type="dxa"/>
          </w:tcPr>
          <w:p w14:paraId="0D9B7641" w14:textId="77777777" w:rsidR="00937522" w:rsidRDefault="00550077">
            <w:pPr>
              <w:overflowPunct w:val="0"/>
              <w:autoSpaceDE w:val="0"/>
              <w:autoSpaceDN w:val="0"/>
              <w:adjustRightInd w:val="0"/>
              <w:jc w:val="center"/>
              <w:textAlignment w:val="baseline"/>
            </w:pPr>
            <w:r>
              <w:t>IX</w:t>
            </w:r>
          </w:p>
        </w:tc>
        <w:tc>
          <w:tcPr>
            <w:tcW w:w="465" w:type="dxa"/>
          </w:tcPr>
          <w:p w14:paraId="20144700" w14:textId="77777777" w:rsidR="00937522" w:rsidRDefault="00550077">
            <w:pPr>
              <w:overflowPunct w:val="0"/>
              <w:autoSpaceDE w:val="0"/>
              <w:autoSpaceDN w:val="0"/>
              <w:adjustRightInd w:val="0"/>
              <w:jc w:val="center"/>
              <w:textAlignment w:val="baseline"/>
            </w:pPr>
            <w:r>
              <w:t>X</w:t>
            </w:r>
          </w:p>
        </w:tc>
        <w:tc>
          <w:tcPr>
            <w:tcW w:w="480" w:type="dxa"/>
          </w:tcPr>
          <w:p w14:paraId="44F484FF" w14:textId="77777777" w:rsidR="00937522" w:rsidRDefault="00550077">
            <w:pPr>
              <w:overflowPunct w:val="0"/>
              <w:autoSpaceDE w:val="0"/>
              <w:autoSpaceDN w:val="0"/>
              <w:adjustRightInd w:val="0"/>
              <w:jc w:val="center"/>
              <w:textAlignment w:val="baseline"/>
            </w:pPr>
            <w:r>
              <w:t>XI</w:t>
            </w:r>
          </w:p>
        </w:tc>
        <w:tc>
          <w:tcPr>
            <w:tcW w:w="553" w:type="dxa"/>
          </w:tcPr>
          <w:p w14:paraId="739EF4BD" w14:textId="77777777" w:rsidR="00937522" w:rsidRDefault="00550077">
            <w:pPr>
              <w:overflowPunct w:val="0"/>
              <w:autoSpaceDE w:val="0"/>
              <w:autoSpaceDN w:val="0"/>
              <w:adjustRightInd w:val="0"/>
              <w:jc w:val="center"/>
              <w:textAlignment w:val="baseline"/>
            </w:pPr>
            <w:r>
              <w:t>XII</w:t>
            </w:r>
          </w:p>
        </w:tc>
        <w:tc>
          <w:tcPr>
            <w:tcW w:w="448" w:type="dxa"/>
          </w:tcPr>
          <w:p w14:paraId="341FE927" w14:textId="77777777" w:rsidR="00937522" w:rsidRDefault="00550077">
            <w:pPr>
              <w:overflowPunct w:val="0"/>
              <w:autoSpaceDE w:val="0"/>
              <w:autoSpaceDN w:val="0"/>
              <w:adjustRightInd w:val="0"/>
              <w:jc w:val="center"/>
              <w:textAlignment w:val="baseline"/>
            </w:pPr>
            <w:r>
              <w:t>I</w:t>
            </w:r>
          </w:p>
        </w:tc>
        <w:tc>
          <w:tcPr>
            <w:tcW w:w="463" w:type="dxa"/>
          </w:tcPr>
          <w:p w14:paraId="474045A0" w14:textId="77777777" w:rsidR="00937522" w:rsidRDefault="00550077">
            <w:pPr>
              <w:overflowPunct w:val="0"/>
              <w:autoSpaceDE w:val="0"/>
              <w:autoSpaceDN w:val="0"/>
              <w:adjustRightInd w:val="0"/>
              <w:jc w:val="center"/>
              <w:textAlignment w:val="baseline"/>
            </w:pPr>
            <w:r>
              <w:t>II</w:t>
            </w:r>
          </w:p>
        </w:tc>
        <w:tc>
          <w:tcPr>
            <w:tcW w:w="477" w:type="dxa"/>
          </w:tcPr>
          <w:p w14:paraId="07BBD768" w14:textId="77777777" w:rsidR="00937522" w:rsidRDefault="00550077">
            <w:pPr>
              <w:overflowPunct w:val="0"/>
              <w:autoSpaceDE w:val="0"/>
              <w:autoSpaceDN w:val="0"/>
              <w:adjustRightInd w:val="0"/>
              <w:jc w:val="center"/>
              <w:textAlignment w:val="baseline"/>
            </w:pPr>
            <w:r>
              <w:t>III</w:t>
            </w:r>
          </w:p>
        </w:tc>
        <w:tc>
          <w:tcPr>
            <w:tcW w:w="480" w:type="dxa"/>
          </w:tcPr>
          <w:p w14:paraId="4C4360CF" w14:textId="77777777" w:rsidR="00937522" w:rsidRDefault="00550077">
            <w:pPr>
              <w:overflowPunct w:val="0"/>
              <w:autoSpaceDE w:val="0"/>
              <w:autoSpaceDN w:val="0"/>
              <w:adjustRightInd w:val="0"/>
              <w:jc w:val="center"/>
              <w:textAlignment w:val="baseline"/>
            </w:pPr>
            <w:r>
              <w:t>IV</w:t>
            </w:r>
          </w:p>
        </w:tc>
        <w:tc>
          <w:tcPr>
            <w:tcW w:w="465" w:type="dxa"/>
          </w:tcPr>
          <w:p w14:paraId="4FE5CF99" w14:textId="77777777" w:rsidR="00937522" w:rsidRDefault="00550077">
            <w:pPr>
              <w:overflowPunct w:val="0"/>
              <w:autoSpaceDE w:val="0"/>
              <w:autoSpaceDN w:val="0"/>
              <w:adjustRightInd w:val="0"/>
              <w:jc w:val="center"/>
              <w:textAlignment w:val="baseline"/>
            </w:pPr>
            <w:r>
              <w:t>V</w:t>
            </w:r>
          </w:p>
        </w:tc>
        <w:tc>
          <w:tcPr>
            <w:tcW w:w="480" w:type="dxa"/>
          </w:tcPr>
          <w:p w14:paraId="3E59F7B9" w14:textId="77777777" w:rsidR="00937522" w:rsidRDefault="00550077">
            <w:pPr>
              <w:overflowPunct w:val="0"/>
              <w:autoSpaceDE w:val="0"/>
              <w:autoSpaceDN w:val="0"/>
              <w:adjustRightInd w:val="0"/>
              <w:jc w:val="center"/>
              <w:textAlignment w:val="baseline"/>
            </w:pPr>
            <w:r>
              <w:t>VI</w:t>
            </w:r>
          </w:p>
        </w:tc>
      </w:tr>
      <w:tr w:rsidR="00937522" w14:paraId="13409B93" w14:textId="77777777">
        <w:trPr>
          <w:trHeight w:val="541"/>
        </w:trPr>
        <w:tc>
          <w:tcPr>
            <w:tcW w:w="366" w:type="dxa"/>
          </w:tcPr>
          <w:p w14:paraId="2909039C"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59DC3869"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Конституисање већа и усвајање плана рада актива</w:t>
            </w:r>
          </w:p>
        </w:tc>
        <w:tc>
          <w:tcPr>
            <w:tcW w:w="633" w:type="dxa"/>
            <w:tcBorders>
              <w:bottom w:val="single" w:sz="4" w:space="0" w:color="auto"/>
            </w:tcBorders>
            <w:shd w:val="clear" w:color="auto" w:fill="E0E0E0"/>
            <w:vAlign w:val="center"/>
          </w:tcPr>
          <w:p w14:paraId="706CEB95" w14:textId="77777777" w:rsidR="00937522" w:rsidRDefault="00937522">
            <w:pPr>
              <w:overflowPunct w:val="0"/>
              <w:autoSpaceDE w:val="0"/>
              <w:autoSpaceDN w:val="0"/>
              <w:adjustRightInd w:val="0"/>
              <w:textAlignment w:val="baseline"/>
              <w:rPr>
                <w:rFonts w:asciiTheme="minorHAnsi" w:hAnsiTheme="minorHAnsi"/>
                <w:lang w:val="sr-Cyrl-CS"/>
              </w:rPr>
            </w:pPr>
          </w:p>
        </w:tc>
        <w:tc>
          <w:tcPr>
            <w:tcW w:w="480" w:type="dxa"/>
            <w:vAlign w:val="center"/>
          </w:tcPr>
          <w:p w14:paraId="1D96B25C" w14:textId="77777777" w:rsidR="00937522" w:rsidRDefault="00937522">
            <w:pPr>
              <w:overflowPunct w:val="0"/>
              <w:autoSpaceDE w:val="0"/>
              <w:autoSpaceDN w:val="0"/>
              <w:adjustRightInd w:val="0"/>
              <w:jc w:val="center"/>
              <w:textAlignment w:val="baseline"/>
              <w:rPr>
                <w:lang w:val="sr-Cyrl-CS"/>
              </w:rPr>
            </w:pPr>
          </w:p>
        </w:tc>
        <w:tc>
          <w:tcPr>
            <w:tcW w:w="465" w:type="dxa"/>
            <w:vAlign w:val="center"/>
          </w:tcPr>
          <w:p w14:paraId="39453762"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2F6A7AC7" w14:textId="77777777" w:rsidR="00937522" w:rsidRDefault="00937522">
            <w:pPr>
              <w:overflowPunct w:val="0"/>
              <w:autoSpaceDE w:val="0"/>
              <w:autoSpaceDN w:val="0"/>
              <w:adjustRightInd w:val="0"/>
              <w:jc w:val="center"/>
              <w:textAlignment w:val="baseline"/>
              <w:rPr>
                <w:lang w:val="sr-Cyrl-CS"/>
              </w:rPr>
            </w:pPr>
          </w:p>
        </w:tc>
        <w:tc>
          <w:tcPr>
            <w:tcW w:w="553" w:type="dxa"/>
            <w:vAlign w:val="center"/>
          </w:tcPr>
          <w:p w14:paraId="22F4E568" w14:textId="77777777" w:rsidR="00937522" w:rsidRDefault="00937522">
            <w:pPr>
              <w:overflowPunct w:val="0"/>
              <w:autoSpaceDE w:val="0"/>
              <w:autoSpaceDN w:val="0"/>
              <w:adjustRightInd w:val="0"/>
              <w:jc w:val="center"/>
              <w:textAlignment w:val="baseline"/>
              <w:rPr>
                <w:lang w:val="sr-Cyrl-CS"/>
              </w:rPr>
            </w:pPr>
          </w:p>
        </w:tc>
        <w:tc>
          <w:tcPr>
            <w:tcW w:w="448" w:type="dxa"/>
            <w:vAlign w:val="center"/>
          </w:tcPr>
          <w:p w14:paraId="28119AB4" w14:textId="77777777" w:rsidR="00937522" w:rsidRDefault="00937522">
            <w:pPr>
              <w:overflowPunct w:val="0"/>
              <w:autoSpaceDE w:val="0"/>
              <w:autoSpaceDN w:val="0"/>
              <w:adjustRightInd w:val="0"/>
              <w:jc w:val="center"/>
              <w:textAlignment w:val="baseline"/>
              <w:rPr>
                <w:lang w:val="sr-Cyrl-CS"/>
              </w:rPr>
            </w:pPr>
          </w:p>
        </w:tc>
        <w:tc>
          <w:tcPr>
            <w:tcW w:w="463" w:type="dxa"/>
            <w:vAlign w:val="center"/>
          </w:tcPr>
          <w:p w14:paraId="4668AFA6" w14:textId="77777777" w:rsidR="00937522" w:rsidRDefault="00937522">
            <w:pPr>
              <w:overflowPunct w:val="0"/>
              <w:autoSpaceDE w:val="0"/>
              <w:autoSpaceDN w:val="0"/>
              <w:adjustRightInd w:val="0"/>
              <w:jc w:val="center"/>
              <w:textAlignment w:val="baseline"/>
              <w:rPr>
                <w:lang w:val="sr-Cyrl-CS"/>
              </w:rPr>
            </w:pPr>
          </w:p>
        </w:tc>
        <w:tc>
          <w:tcPr>
            <w:tcW w:w="477" w:type="dxa"/>
            <w:vAlign w:val="center"/>
          </w:tcPr>
          <w:p w14:paraId="39275F5A"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3681D6B0" w14:textId="77777777" w:rsidR="00937522" w:rsidRDefault="00937522">
            <w:pPr>
              <w:overflowPunct w:val="0"/>
              <w:autoSpaceDE w:val="0"/>
              <w:autoSpaceDN w:val="0"/>
              <w:adjustRightInd w:val="0"/>
              <w:jc w:val="center"/>
              <w:textAlignment w:val="baseline"/>
              <w:rPr>
                <w:lang w:val="sr-Cyrl-CS"/>
              </w:rPr>
            </w:pPr>
          </w:p>
        </w:tc>
        <w:tc>
          <w:tcPr>
            <w:tcW w:w="465" w:type="dxa"/>
            <w:vAlign w:val="center"/>
          </w:tcPr>
          <w:p w14:paraId="2E15F35B"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1B25C699" w14:textId="77777777" w:rsidR="00937522" w:rsidRDefault="00937522">
            <w:pPr>
              <w:overflowPunct w:val="0"/>
              <w:autoSpaceDE w:val="0"/>
              <w:autoSpaceDN w:val="0"/>
              <w:adjustRightInd w:val="0"/>
              <w:jc w:val="center"/>
              <w:textAlignment w:val="baseline"/>
              <w:rPr>
                <w:lang w:val="sr-Cyrl-CS"/>
              </w:rPr>
            </w:pPr>
          </w:p>
        </w:tc>
      </w:tr>
      <w:tr w:rsidR="00937522" w14:paraId="7B0F31A9" w14:textId="77777777">
        <w:trPr>
          <w:trHeight w:val="579"/>
        </w:trPr>
        <w:tc>
          <w:tcPr>
            <w:tcW w:w="366" w:type="dxa"/>
          </w:tcPr>
          <w:p w14:paraId="309D0E86"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14430665"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Набавка стручне литературе и наставних средстава</w:t>
            </w:r>
          </w:p>
        </w:tc>
        <w:tc>
          <w:tcPr>
            <w:tcW w:w="633" w:type="dxa"/>
            <w:shd w:val="clear" w:color="auto" w:fill="E0E0E0"/>
            <w:vAlign w:val="center"/>
          </w:tcPr>
          <w:p w14:paraId="6A5910C1" w14:textId="77777777" w:rsidR="00937522" w:rsidRDefault="00937522">
            <w:pPr>
              <w:overflowPunct w:val="0"/>
              <w:autoSpaceDE w:val="0"/>
              <w:autoSpaceDN w:val="0"/>
              <w:adjustRightInd w:val="0"/>
              <w:jc w:val="center"/>
              <w:textAlignment w:val="baseline"/>
              <w:rPr>
                <w:lang w:val="sr-Cyrl-CS"/>
              </w:rPr>
            </w:pPr>
          </w:p>
        </w:tc>
        <w:tc>
          <w:tcPr>
            <w:tcW w:w="480" w:type="dxa"/>
            <w:tcBorders>
              <w:bottom w:val="single" w:sz="4" w:space="0" w:color="auto"/>
            </w:tcBorders>
            <w:vAlign w:val="center"/>
          </w:tcPr>
          <w:p w14:paraId="75E4A190" w14:textId="77777777" w:rsidR="00937522" w:rsidRDefault="00937522">
            <w:pPr>
              <w:overflowPunct w:val="0"/>
              <w:autoSpaceDE w:val="0"/>
              <w:autoSpaceDN w:val="0"/>
              <w:adjustRightInd w:val="0"/>
              <w:jc w:val="center"/>
              <w:textAlignment w:val="baseline"/>
              <w:rPr>
                <w:lang w:val="sr-Cyrl-CS"/>
              </w:rPr>
            </w:pPr>
          </w:p>
        </w:tc>
        <w:tc>
          <w:tcPr>
            <w:tcW w:w="465" w:type="dxa"/>
            <w:tcBorders>
              <w:bottom w:val="single" w:sz="4" w:space="0" w:color="auto"/>
            </w:tcBorders>
            <w:vAlign w:val="center"/>
          </w:tcPr>
          <w:p w14:paraId="5F170F44" w14:textId="77777777" w:rsidR="00937522" w:rsidRDefault="00937522">
            <w:pPr>
              <w:overflowPunct w:val="0"/>
              <w:autoSpaceDE w:val="0"/>
              <w:autoSpaceDN w:val="0"/>
              <w:adjustRightInd w:val="0"/>
              <w:jc w:val="center"/>
              <w:textAlignment w:val="baseline"/>
              <w:rPr>
                <w:lang w:val="sr-Cyrl-CS"/>
              </w:rPr>
            </w:pPr>
          </w:p>
        </w:tc>
        <w:tc>
          <w:tcPr>
            <w:tcW w:w="480" w:type="dxa"/>
            <w:tcBorders>
              <w:bottom w:val="single" w:sz="4" w:space="0" w:color="auto"/>
            </w:tcBorders>
            <w:vAlign w:val="center"/>
          </w:tcPr>
          <w:p w14:paraId="12B18A95" w14:textId="77777777" w:rsidR="00937522" w:rsidRDefault="00937522">
            <w:pPr>
              <w:overflowPunct w:val="0"/>
              <w:autoSpaceDE w:val="0"/>
              <w:autoSpaceDN w:val="0"/>
              <w:adjustRightInd w:val="0"/>
              <w:jc w:val="center"/>
              <w:textAlignment w:val="baseline"/>
              <w:rPr>
                <w:lang w:val="sr-Cyrl-CS"/>
              </w:rPr>
            </w:pPr>
          </w:p>
        </w:tc>
        <w:tc>
          <w:tcPr>
            <w:tcW w:w="553" w:type="dxa"/>
            <w:tcBorders>
              <w:bottom w:val="single" w:sz="4" w:space="0" w:color="auto"/>
            </w:tcBorders>
            <w:vAlign w:val="center"/>
          </w:tcPr>
          <w:p w14:paraId="401E38AA" w14:textId="77777777" w:rsidR="00937522" w:rsidRDefault="00937522">
            <w:pPr>
              <w:overflowPunct w:val="0"/>
              <w:autoSpaceDE w:val="0"/>
              <w:autoSpaceDN w:val="0"/>
              <w:adjustRightInd w:val="0"/>
              <w:jc w:val="center"/>
              <w:textAlignment w:val="baseline"/>
              <w:rPr>
                <w:lang w:val="sr-Cyrl-CS"/>
              </w:rPr>
            </w:pPr>
          </w:p>
        </w:tc>
        <w:tc>
          <w:tcPr>
            <w:tcW w:w="448" w:type="dxa"/>
            <w:tcBorders>
              <w:bottom w:val="single" w:sz="4" w:space="0" w:color="auto"/>
            </w:tcBorders>
            <w:vAlign w:val="center"/>
          </w:tcPr>
          <w:p w14:paraId="6270B6FC" w14:textId="77777777" w:rsidR="00937522" w:rsidRDefault="00937522">
            <w:pPr>
              <w:overflowPunct w:val="0"/>
              <w:autoSpaceDE w:val="0"/>
              <w:autoSpaceDN w:val="0"/>
              <w:adjustRightInd w:val="0"/>
              <w:jc w:val="center"/>
              <w:textAlignment w:val="baseline"/>
              <w:rPr>
                <w:lang w:val="sr-Cyrl-CS"/>
              </w:rPr>
            </w:pPr>
          </w:p>
        </w:tc>
        <w:tc>
          <w:tcPr>
            <w:tcW w:w="463" w:type="dxa"/>
            <w:tcBorders>
              <w:bottom w:val="single" w:sz="4" w:space="0" w:color="auto"/>
            </w:tcBorders>
            <w:vAlign w:val="center"/>
          </w:tcPr>
          <w:p w14:paraId="1928CA99" w14:textId="77777777" w:rsidR="00937522" w:rsidRDefault="00937522">
            <w:pPr>
              <w:overflowPunct w:val="0"/>
              <w:autoSpaceDE w:val="0"/>
              <w:autoSpaceDN w:val="0"/>
              <w:adjustRightInd w:val="0"/>
              <w:jc w:val="center"/>
              <w:textAlignment w:val="baseline"/>
              <w:rPr>
                <w:lang w:val="sr-Cyrl-CS"/>
              </w:rPr>
            </w:pPr>
          </w:p>
        </w:tc>
        <w:tc>
          <w:tcPr>
            <w:tcW w:w="477" w:type="dxa"/>
            <w:tcBorders>
              <w:bottom w:val="single" w:sz="4" w:space="0" w:color="auto"/>
            </w:tcBorders>
            <w:vAlign w:val="center"/>
          </w:tcPr>
          <w:p w14:paraId="4CF11C62" w14:textId="77777777" w:rsidR="00937522" w:rsidRDefault="00937522">
            <w:pPr>
              <w:overflowPunct w:val="0"/>
              <w:autoSpaceDE w:val="0"/>
              <w:autoSpaceDN w:val="0"/>
              <w:adjustRightInd w:val="0"/>
              <w:jc w:val="center"/>
              <w:textAlignment w:val="baseline"/>
              <w:rPr>
                <w:lang w:val="sr-Cyrl-CS"/>
              </w:rPr>
            </w:pPr>
          </w:p>
        </w:tc>
        <w:tc>
          <w:tcPr>
            <w:tcW w:w="480" w:type="dxa"/>
            <w:tcBorders>
              <w:bottom w:val="single" w:sz="4" w:space="0" w:color="auto"/>
            </w:tcBorders>
            <w:vAlign w:val="center"/>
          </w:tcPr>
          <w:p w14:paraId="58DABC68" w14:textId="77777777" w:rsidR="00937522" w:rsidRDefault="00937522">
            <w:pPr>
              <w:overflowPunct w:val="0"/>
              <w:autoSpaceDE w:val="0"/>
              <w:autoSpaceDN w:val="0"/>
              <w:adjustRightInd w:val="0"/>
              <w:jc w:val="center"/>
              <w:textAlignment w:val="baseline"/>
              <w:rPr>
                <w:lang w:val="sr-Cyrl-CS"/>
              </w:rPr>
            </w:pPr>
          </w:p>
        </w:tc>
        <w:tc>
          <w:tcPr>
            <w:tcW w:w="465" w:type="dxa"/>
            <w:tcBorders>
              <w:bottom w:val="single" w:sz="4" w:space="0" w:color="auto"/>
            </w:tcBorders>
            <w:vAlign w:val="center"/>
          </w:tcPr>
          <w:p w14:paraId="5A7AD5B2" w14:textId="77777777" w:rsidR="00937522" w:rsidRDefault="00937522">
            <w:pPr>
              <w:overflowPunct w:val="0"/>
              <w:autoSpaceDE w:val="0"/>
              <w:autoSpaceDN w:val="0"/>
              <w:adjustRightInd w:val="0"/>
              <w:jc w:val="center"/>
              <w:textAlignment w:val="baseline"/>
              <w:rPr>
                <w:lang w:val="sr-Cyrl-CS"/>
              </w:rPr>
            </w:pPr>
          </w:p>
        </w:tc>
        <w:tc>
          <w:tcPr>
            <w:tcW w:w="480" w:type="dxa"/>
            <w:tcBorders>
              <w:bottom w:val="single" w:sz="4" w:space="0" w:color="auto"/>
            </w:tcBorders>
            <w:vAlign w:val="center"/>
          </w:tcPr>
          <w:p w14:paraId="3564E76E" w14:textId="77777777" w:rsidR="00937522" w:rsidRDefault="00937522">
            <w:pPr>
              <w:overflowPunct w:val="0"/>
              <w:autoSpaceDE w:val="0"/>
              <w:autoSpaceDN w:val="0"/>
              <w:adjustRightInd w:val="0"/>
              <w:jc w:val="center"/>
              <w:textAlignment w:val="baseline"/>
              <w:rPr>
                <w:lang w:val="sr-Cyrl-CS"/>
              </w:rPr>
            </w:pPr>
          </w:p>
        </w:tc>
      </w:tr>
      <w:tr w:rsidR="00937522" w14:paraId="14165DC7" w14:textId="77777777">
        <w:trPr>
          <w:trHeight w:val="550"/>
        </w:trPr>
        <w:tc>
          <w:tcPr>
            <w:tcW w:w="366" w:type="dxa"/>
          </w:tcPr>
          <w:p w14:paraId="10F12446"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0E0938EC"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Корелација наставних садржаја предмета природних наука</w:t>
            </w:r>
          </w:p>
        </w:tc>
        <w:tc>
          <w:tcPr>
            <w:tcW w:w="633" w:type="dxa"/>
            <w:vAlign w:val="center"/>
          </w:tcPr>
          <w:p w14:paraId="12D95EA6" w14:textId="77777777" w:rsidR="00937522" w:rsidRDefault="00937522">
            <w:pPr>
              <w:overflowPunct w:val="0"/>
              <w:autoSpaceDE w:val="0"/>
              <w:autoSpaceDN w:val="0"/>
              <w:adjustRightInd w:val="0"/>
              <w:jc w:val="center"/>
              <w:textAlignment w:val="baseline"/>
              <w:rPr>
                <w:lang w:val="sr-Cyrl-CS"/>
              </w:rPr>
            </w:pPr>
          </w:p>
        </w:tc>
        <w:tc>
          <w:tcPr>
            <w:tcW w:w="480" w:type="dxa"/>
            <w:tcBorders>
              <w:bottom w:val="single" w:sz="4" w:space="0" w:color="auto"/>
            </w:tcBorders>
            <w:shd w:val="clear" w:color="auto" w:fill="E0E0E0"/>
            <w:vAlign w:val="center"/>
          </w:tcPr>
          <w:p w14:paraId="3810C086" w14:textId="77777777" w:rsidR="00937522" w:rsidRDefault="00937522">
            <w:pPr>
              <w:overflowPunct w:val="0"/>
              <w:autoSpaceDE w:val="0"/>
              <w:autoSpaceDN w:val="0"/>
              <w:adjustRightInd w:val="0"/>
              <w:jc w:val="center"/>
              <w:textAlignment w:val="baseline"/>
              <w:rPr>
                <w:lang w:val="sr-Cyrl-CS"/>
              </w:rPr>
            </w:pPr>
          </w:p>
        </w:tc>
        <w:tc>
          <w:tcPr>
            <w:tcW w:w="465" w:type="dxa"/>
            <w:shd w:val="clear" w:color="auto" w:fill="E0E0E0"/>
            <w:vAlign w:val="center"/>
          </w:tcPr>
          <w:p w14:paraId="75B6B3B0" w14:textId="77777777" w:rsidR="00937522" w:rsidRDefault="00937522">
            <w:pPr>
              <w:overflowPunct w:val="0"/>
              <w:autoSpaceDE w:val="0"/>
              <w:autoSpaceDN w:val="0"/>
              <w:adjustRightInd w:val="0"/>
              <w:jc w:val="center"/>
              <w:textAlignment w:val="baseline"/>
              <w:rPr>
                <w:lang w:val="sr-Cyrl-CS"/>
              </w:rPr>
            </w:pPr>
          </w:p>
        </w:tc>
        <w:tc>
          <w:tcPr>
            <w:tcW w:w="480" w:type="dxa"/>
            <w:shd w:val="clear" w:color="auto" w:fill="E0E0E0"/>
            <w:vAlign w:val="center"/>
          </w:tcPr>
          <w:p w14:paraId="7D184D10" w14:textId="77777777" w:rsidR="00937522" w:rsidRDefault="00937522">
            <w:pPr>
              <w:overflowPunct w:val="0"/>
              <w:autoSpaceDE w:val="0"/>
              <w:autoSpaceDN w:val="0"/>
              <w:adjustRightInd w:val="0"/>
              <w:jc w:val="center"/>
              <w:textAlignment w:val="baseline"/>
              <w:rPr>
                <w:lang w:val="sr-Cyrl-CS"/>
              </w:rPr>
            </w:pPr>
          </w:p>
        </w:tc>
        <w:tc>
          <w:tcPr>
            <w:tcW w:w="553" w:type="dxa"/>
            <w:shd w:val="clear" w:color="auto" w:fill="E0E0E0"/>
            <w:vAlign w:val="center"/>
          </w:tcPr>
          <w:p w14:paraId="28514ED5" w14:textId="77777777" w:rsidR="00937522" w:rsidRDefault="00937522">
            <w:pPr>
              <w:overflowPunct w:val="0"/>
              <w:autoSpaceDE w:val="0"/>
              <w:autoSpaceDN w:val="0"/>
              <w:adjustRightInd w:val="0"/>
              <w:jc w:val="center"/>
              <w:textAlignment w:val="baseline"/>
              <w:rPr>
                <w:lang w:val="sr-Cyrl-CS"/>
              </w:rPr>
            </w:pPr>
          </w:p>
        </w:tc>
        <w:tc>
          <w:tcPr>
            <w:tcW w:w="448" w:type="dxa"/>
            <w:shd w:val="clear" w:color="auto" w:fill="E0E0E0"/>
            <w:vAlign w:val="center"/>
          </w:tcPr>
          <w:p w14:paraId="524A0A22" w14:textId="77777777" w:rsidR="00937522" w:rsidRDefault="00937522">
            <w:pPr>
              <w:overflowPunct w:val="0"/>
              <w:autoSpaceDE w:val="0"/>
              <w:autoSpaceDN w:val="0"/>
              <w:adjustRightInd w:val="0"/>
              <w:jc w:val="center"/>
              <w:textAlignment w:val="baseline"/>
              <w:rPr>
                <w:lang w:val="sr-Cyrl-CS"/>
              </w:rPr>
            </w:pPr>
          </w:p>
        </w:tc>
        <w:tc>
          <w:tcPr>
            <w:tcW w:w="463" w:type="dxa"/>
            <w:shd w:val="clear" w:color="auto" w:fill="E0E0E0"/>
            <w:vAlign w:val="center"/>
          </w:tcPr>
          <w:p w14:paraId="7D73A280" w14:textId="77777777" w:rsidR="00937522" w:rsidRDefault="00937522">
            <w:pPr>
              <w:overflowPunct w:val="0"/>
              <w:autoSpaceDE w:val="0"/>
              <w:autoSpaceDN w:val="0"/>
              <w:adjustRightInd w:val="0"/>
              <w:jc w:val="center"/>
              <w:textAlignment w:val="baseline"/>
              <w:rPr>
                <w:lang w:val="sr-Cyrl-CS"/>
              </w:rPr>
            </w:pPr>
          </w:p>
        </w:tc>
        <w:tc>
          <w:tcPr>
            <w:tcW w:w="477" w:type="dxa"/>
            <w:shd w:val="clear" w:color="auto" w:fill="E0E0E0"/>
            <w:vAlign w:val="center"/>
          </w:tcPr>
          <w:p w14:paraId="582DF4C5" w14:textId="77777777" w:rsidR="00937522" w:rsidRDefault="00937522">
            <w:pPr>
              <w:overflowPunct w:val="0"/>
              <w:autoSpaceDE w:val="0"/>
              <w:autoSpaceDN w:val="0"/>
              <w:adjustRightInd w:val="0"/>
              <w:jc w:val="center"/>
              <w:textAlignment w:val="baseline"/>
              <w:rPr>
                <w:lang w:val="sr-Cyrl-CS"/>
              </w:rPr>
            </w:pPr>
          </w:p>
        </w:tc>
        <w:tc>
          <w:tcPr>
            <w:tcW w:w="480" w:type="dxa"/>
            <w:shd w:val="clear" w:color="auto" w:fill="E0E0E0"/>
            <w:vAlign w:val="center"/>
          </w:tcPr>
          <w:p w14:paraId="76141589" w14:textId="77777777" w:rsidR="00937522" w:rsidRDefault="00937522">
            <w:pPr>
              <w:overflowPunct w:val="0"/>
              <w:autoSpaceDE w:val="0"/>
              <w:autoSpaceDN w:val="0"/>
              <w:adjustRightInd w:val="0"/>
              <w:jc w:val="center"/>
              <w:textAlignment w:val="baseline"/>
              <w:rPr>
                <w:lang w:val="sr-Cyrl-CS"/>
              </w:rPr>
            </w:pPr>
          </w:p>
        </w:tc>
        <w:tc>
          <w:tcPr>
            <w:tcW w:w="465" w:type="dxa"/>
            <w:shd w:val="clear" w:color="auto" w:fill="E0E0E0"/>
            <w:vAlign w:val="center"/>
          </w:tcPr>
          <w:p w14:paraId="7B8B1F27" w14:textId="77777777" w:rsidR="00937522" w:rsidRDefault="00937522">
            <w:pPr>
              <w:overflowPunct w:val="0"/>
              <w:autoSpaceDE w:val="0"/>
              <w:autoSpaceDN w:val="0"/>
              <w:adjustRightInd w:val="0"/>
              <w:jc w:val="center"/>
              <w:textAlignment w:val="baseline"/>
              <w:rPr>
                <w:lang w:val="sr-Cyrl-CS"/>
              </w:rPr>
            </w:pPr>
          </w:p>
        </w:tc>
        <w:tc>
          <w:tcPr>
            <w:tcW w:w="480" w:type="dxa"/>
            <w:shd w:val="clear" w:color="auto" w:fill="E0E0E0"/>
            <w:vAlign w:val="center"/>
          </w:tcPr>
          <w:p w14:paraId="23371B13" w14:textId="77777777" w:rsidR="00937522" w:rsidRDefault="00937522">
            <w:pPr>
              <w:overflowPunct w:val="0"/>
              <w:autoSpaceDE w:val="0"/>
              <w:autoSpaceDN w:val="0"/>
              <w:adjustRightInd w:val="0"/>
              <w:jc w:val="center"/>
              <w:textAlignment w:val="baseline"/>
              <w:rPr>
                <w:lang w:val="sr-Cyrl-CS"/>
              </w:rPr>
            </w:pPr>
          </w:p>
        </w:tc>
      </w:tr>
      <w:tr w:rsidR="00937522" w14:paraId="39E5958A" w14:textId="77777777">
        <w:trPr>
          <w:trHeight w:val="325"/>
        </w:trPr>
        <w:tc>
          <w:tcPr>
            <w:tcW w:w="366" w:type="dxa"/>
          </w:tcPr>
          <w:p w14:paraId="391865C6"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78052588"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Организација допунске наставе</w:t>
            </w:r>
          </w:p>
        </w:tc>
        <w:tc>
          <w:tcPr>
            <w:tcW w:w="633" w:type="dxa"/>
            <w:vAlign w:val="center"/>
          </w:tcPr>
          <w:p w14:paraId="787DD2FB" w14:textId="77777777" w:rsidR="00937522" w:rsidRDefault="00937522">
            <w:pPr>
              <w:overflowPunct w:val="0"/>
              <w:autoSpaceDE w:val="0"/>
              <w:autoSpaceDN w:val="0"/>
              <w:adjustRightInd w:val="0"/>
              <w:jc w:val="center"/>
              <w:textAlignment w:val="baseline"/>
              <w:rPr>
                <w:lang w:val="sr-Cyrl-CS"/>
              </w:rPr>
            </w:pPr>
          </w:p>
        </w:tc>
        <w:tc>
          <w:tcPr>
            <w:tcW w:w="480" w:type="dxa"/>
            <w:tcBorders>
              <w:bottom w:val="single" w:sz="4" w:space="0" w:color="auto"/>
            </w:tcBorders>
            <w:shd w:val="clear" w:color="auto" w:fill="E0E0E0"/>
            <w:vAlign w:val="center"/>
          </w:tcPr>
          <w:p w14:paraId="0E13DBB3" w14:textId="77777777" w:rsidR="00937522" w:rsidRDefault="00937522">
            <w:pPr>
              <w:overflowPunct w:val="0"/>
              <w:autoSpaceDE w:val="0"/>
              <w:autoSpaceDN w:val="0"/>
              <w:adjustRightInd w:val="0"/>
              <w:jc w:val="center"/>
              <w:textAlignment w:val="baseline"/>
              <w:rPr>
                <w:lang w:val="sr-Cyrl-CS"/>
              </w:rPr>
            </w:pPr>
          </w:p>
        </w:tc>
        <w:tc>
          <w:tcPr>
            <w:tcW w:w="465" w:type="dxa"/>
            <w:vAlign w:val="center"/>
          </w:tcPr>
          <w:p w14:paraId="2AE026E3"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7440A987" w14:textId="77777777" w:rsidR="00937522" w:rsidRDefault="00937522">
            <w:pPr>
              <w:overflowPunct w:val="0"/>
              <w:autoSpaceDE w:val="0"/>
              <w:autoSpaceDN w:val="0"/>
              <w:adjustRightInd w:val="0"/>
              <w:jc w:val="center"/>
              <w:textAlignment w:val="baseline"/>
              <w:rPr>
                <w:lang w:val="sr-Cyrl-CS"/>
              </w:rPr>
            </w:pPr>
          </w:p>
        </w:tc>
        <w:tc>
          <w:tcPr>
            <w:tcW w:w="553" w:type="dxa"/>
            <w:vAlign w:val="center"/>
          </w:tcPr>
          <w:p w14:paraId="6FB4A2CA" w14:textId="77777777" w:rsidR="00937522" w:rsidRDefault="00937522">
            <w:pPr>
              <w:overflowPunct w:val="0"/>
              <w:autoSpaceDE w:val="0"/>
              <w:autoSpaceDN w:val="0"/>
              <w:adjustRightInd w:val="0"/>
              <w:jc w:val="center"/>
              <w:textAlignment w:val="baseline"/>
              <w:rPr>
                <w:lang w:val="sr-Cyrl-CS"/>
              </w:rPr>
            </w:pPr>
          </w:p>
        </w:tc>
        <w:tc>
          <w:tcPr>
            <w:tcW w:w="448" w:type="dxa"/>
            <w:vAlign w:val="center"/>
          </w:tcPr>
          <w:p w14:paraId="7FD61E3C" w14:textId="77777777" w:rsidR="00937522" w:rsidRDefault="00937522">
            <w:pPr>
              <w:overflowPunct w:val="0"/>
              <w:autoSpaceDE w:val="0"/>
              <w:autoSpaceDN w:val="0"/>
              <w:adjustRightInd w:val="0"/>
              <w:jc w:val="center"/>
              <w:textAlignment w:val="baseline"/>
              <w:rPr>
                <w:lang w:val="sr-Cyrl-CS"/>
              </w:rPr>
            </w:pPr>
          </w:p>
        </w:tc>
        <w:tc>
          <w:tcPr>
            <w:tcW w:w="463" w:type="dxa"/>
            <w:vAlign w:val="center"/>
          </w:tcPr>
          <w:p w14:paraId="5452D191" w14:textId="77777777" w:rsidR="00937522" w:rsidRDefault="00937522">
            <w:pPr>
              <w:overflowPunct w:val="0"/>
              <w:autoSpaceDE w:val="0"/>
              <w:autoSpaceDN w:val="0"/>
              <w:adjustRightInd w:val="0"/>
              <w:jc w:val="center"/>
              <w:textAlignment w:val="baseline"/>
              <w:rPr>
                <w:lang w:val="sr-Cyrl-CS"/>
              </w:rPr>
            </w:pPr>
          </w:p>
        </w:tc>
        <w:tc>
          <w:tcPr>
            <w:tcW w:w="477" w:type="dxa"/>
            <w:vAlign w:val="center"/>
          </w:tcPr>
          <w:p w14:paraId="083E8591"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6196AFA4" w14:textId="77777777" w:rsidR="00937522" w:rsidRDefault="00937522">
            <w:pPr>
              <w:overflowPunct w:val="0"/>
              <w:autoSpaceDE w:val="0"/>
              <w:autoSpaceDN w:val="0"/>
              <w:adjustRightInd w:val="0"/>
              <w:jc w:val="center"/>
              <w:textAlignment w:val="baseline"/>
              <w:rPr>
                <w:lang w:val="sr-Cyrl-CS"/>
              </w:rPr>
            </w:pPr>
          </w:p>
        </w:tc>
        <w:tc>
          <w:tcPr>
            <w:tcW w:w="465" w:type="dxa"/>
            <w:vAlign w:val="center"/>
          </w:tcPr>
          <w:p w14:paraId="6CDD079C"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7679CE20" w14:textId="77777777" w:rsidR="00937522" w:rsidRDefault="00937522">
            <w:pPr>
              <w:overflowPunct w:val="0"/>
              <w:autoSpaceDE w:val="0"/>
              <w:autoSpaceDN w:val="0"/>
              <w:adjustRightInd w:val="0"/>
              <w:jc w:val="center"/>
              <w:textAlignment w:val="baseline"/>
              <w:rPr>
                <w:lang w:val="sr-Cyrl-CS"/>
              </w:rPr>
            </w:pPr>
          </w:p>
        </w:tc>
      </w:tr>
      <w:tr w:rsidR="00937522" w14:paraId="7E2F7B05" w14:textId="77777777">
        <w:trPr>
          <w:trHeight w:val="444"/>
        </w:trPr>
        <w:tc>
          <w:tcPr>
            <w:tcW w:w="366" w:type="dxa"/>
          </w:tcPr>
          <w:p w14:paraId="37A6A8F9"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0FAD2A22"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Организација додатног рада</w:t>
            </w:r>
          </w:p>
        </w:tc>
        <w:tc>
          <w:tcPr>
            <w:tcW w:w="633" w:type="dxa"/>
            <w:vAlign w:val="center"/>
          </w:tcPr>
          <w:p w14:paraId="01360D62" w14:textId="77777777" w:rsidR="00937522" w:rsidRDefault="00937522">
            <w:pPr>
              <w:overflowPunct w:val="0"/>
              <w:autoSpaceDE w:val="0"/>
              <w:autoSpaceDN w:val="0"/>
              <w:adjustRightInd w:val="0"/>
              <w:jc w:val="center"/>
              <w:textAlignment w:val="baseline"/>
              <w:rPr>
                <w:lang w:val="sr-Cyrl-CS"/>
              </w:rPr>
            </w:pPr>
          </w:p>
        </w:tc>
        <w:tc>
          <w:tcPr>
            <w:tcW w:w="480" w:type="dxa"/>
            <w:shd w:val="clear" w:color="auto" w:fill="E0E0E0"/>
            <w:vAlign w:val="center"/>
          </w:tcPr>
          <w:p w14:paraId="11AC1077" w14:textId="77777777" w:rsidR="00937522" w:rsidRDefault="00937522">
            <w:pPr>
              <w:overflowPunct w:val="0"/>
              <w:autoSpaceDE w:val="0"/>
              <w:autoSpaceDN w:val="0"/>
              <w:adjustRightInd w:val="0"/>
              <w:jc w:val="center"/>
              <w:textAlignment w:val="baseline"/>
              <w:rPr>
                <w:lang w:val="sr-Cyrl-CS"/>
              </w:rPr>
            </w:pPr>
          </w:p>
        </w:tc>
        <w:tc>
          <w:tcPr>
            <w:tcW w:w="465" w:type="dxa"/>
            <w:vAlign w:val="center"/>
          </w:tcPr>
          <w:p w14:paraId="110070FD"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58FB4B06" w14:textId="77777777" w:rsidR="00937522" w:rsidRDefault="00937522">
            <w:pPr>
              <w:overflowPunct w:val="0"/>
              <w:autoSpaceDE w:val="0"/>
              <w:autoSpaceDN w:val="0"/>
              <w:adjustRightInd w:val="0"/>
              <w:jc w:val="center"/>
              <w:textAlignment w:val="baseline"/>
              <w:rPr>
                <w:lang w:val="sr-Cyrl-CS"/>
              </w:rPr>
            </w:pPr>
          </w:p>
        </w:tc>
        <w:tc>
          <w:tcPr>
            <w:tcW w:w="553" w:type="dxa"/>
            <w:vAlign w:val="center"/>
          </w:tcPr>
          <w:p w14:paraId="3B7A14B6" w14:textId="77777777" w:rsidR="00937522" w:rsidRDefault="00937522">
            <w:pPr>
              <w:overflowPunct w:val="0"/>
              <w:autoSpaceDE w:val="0"/>
              <w:autoSpaceDN w:val="0"/>
              <w:adjustRightInd w:val="0"/>
              <w:jc w:val="center"/>
              <w:textAlignment w:val="baseline"/>
              <w:rPr>
                <w:lang w:val="sr-Cyrl-CS"/>
              </w:rPr>
            </w:pPr>
          </w:p>
        </w:tc>
        <w:tc>
          <w:tcPr>
            <w:tcW w:w="448" w:type="dxa"/>
            <w:vAlign w:val="center"/>
          </w:tcPr>
          <w:p w14:paraId="55795F16" w14:textId="77777777" w:rsidR="00937522" w:rsidRDefault="00937522">
            <w:pPr>
              <w:overflowPunct w:val="0"/>
              <w:autoSpaceDE w:val="0"/>
              <w:autoSpaceDN w:val="0"/>
              <w:adjustRightInd w:val="0"/>
              <w:jc w:val="center"/>
              <w:textAlignment w:val="baseline"/>
              <w:rPr>
                <w:lang w:val="sr-Cyrl-CS"/>
              </w:rPr>
            </w:pPr>
          </w:p>
        </w:tc>
        <w:tc>
          <w:tcPr>
            <w:tcW w:w="463" w:type="dxa"/>
            <w:tcBorders>
              <w:bottom w:val="single" w:sz="4" w:space="0" w:color="auto"/>
            </w:tcBorders>
            <w:vAlign w:val="center"/>
          </w:tcPr>
          <w:p w14:paraId="2C41A815" w14:textId="77777777" w:rsidR="00937522" w:rsidRDefault="00937522">
            <w:pPr>
              <w:overflowPunct w:val="0"/>
              <w:autoSpaceDE w:val="0"/>
              <w:autoSpaceDN w:val="0"/>
              <w:adjustRightInd w:val="0"/>
              <w:jc w:val="center"/>
              <w:textAlignment w:val="baseline"/>
              <w:rPr>
                <w:lang w:val="sr-Cyrl-CS"/>
              </w:rPr>
            </w:pPr>
          </w:p>
        </w:tc>
        <w:tc>
          <w:tcPr>
            <w:tcW w:w="477" w:type="dxa"/>
            <w:vAlign w:val="center"/>
          </w:tcPr>
          <w:p w14:paraId="6DDA0657"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60323A34" w14:textId="77777777" w:rsidR="00937522" w:rsidRDefault="00937522">
            <w:pPr>
              <w:overflowPunct w:val="0"/>
              <w:autoSpaceDE w:val="0"/>
              <w:autoSpaceDN w:val="0"/>
              <w:adjustRightInd w:val="0"/>
              <w:jc w:val="center"/>
              <w:textAlignment w:val="baseline"/>
              <w:rPr>
                <w:lang w:val="sr-Cyrl-CS"/>
              </w:rPr>
            </w:pPr>
          </w:p>
        </w:tc>
        <w:tc>
          <w:tcPr>
            <w:tcW w:w="465" w:type="dxa"/>
            <w:vAlign w:val="center"/>
          </w:tcPr>
          <w:p w14:paraId="01EFCDD0"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67B74DC5" w14:textId="77777777" w:rsidR="00937522" w:rsidRDefault="00937522">
            <w:pPr>
              <w:overflowPunct w:val="0"/>
              <w:autoSpaceDE w:val="0"/>
              <w:autoSpaceDN w:val="0"/>
              <w:adjustRightInd w:val="0"/>
              <w:jc w:val="center"/>
              <w:textAlignment w:val="baseline"/>
              <w:rPr>
                <w:lang w:val="sr-Cyrl-CS"/>
              </w:rPr>
            </w:pPr>
          </w:p>
        </w:tc>
      </w:tr>
      <w:tr w:rsidR="00937522" w14:paraId="6BB94D62" w14:textId="77777777">
        <w:trPr>
          <w:trHeight w:val="329"/>
        </w:trPr>
        <w:tc>
          <w:tcPr>
            <w:tcW w:w="366" w:type="dxa"/>
          </w:tcPr>
          <w:p w14:paraId="7E8F7AB4"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61635063"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Организација такмичења</w:t>
            </w:r>
          </w:p>
        </w:tc>
        <w:tc>
          <w:tcPr>
            <w:tcW w:w="633" w:type="dxa"/>
            <w:vAlign w:val="center"/>
          </w:tcPr>
          <w:p w14:paraId="3A0FCFB0"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0B9F7818" w14:textId="77777777" w:rsidR="00937522" w:rsidRDefault="00937522">
            <w:pPr>
              <w:overflowPunct w:val="0"/>
              <w:autoSpaceDE w:val="0"/>
              <w:autoSpaceDN w:val="0"/>
              <w:adjustRightInd w:val="0"/>
              <w:jc w:val="center"/>
              <w:textAlignment w:val="baseline"/>
              <w:rPr>
                <w:lang w:val="sr-Cyrl-CS"/>
              </w:rPr>
            </w:pPr>
          </w:p>
        </w:tc>
        <w:tc>
          <w:tcPr>
            <w:tcW w:w="465" w:type="dxa"/>
            <w:tcBorders>
              <w:bottom w:val="single" w:sz="4" w:space="0" w:color="auto"/>
            </w:tcBorders>
            <w:vAlign w:val="center"/>
          </w:tcPr>
          <w:p w14:paraId="7FCEEC6F"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4051559C" w14:textId="77777777" w:rsidR="00937522" w:rsidRDefault="00937522">
            <w:pPr>
              <w:overflowPunct w:val="0"/>
              <w:autoSpaceDE w:val="0"/>
              <w:autoSpaceDN w:val="0"/>
              <w:adjustRightInd w:val="0"/>
              <w:jc w:val="center"/>
              <w:textAlignment w:val="baseline"/>
              <w:rPr>
                <w:lang w:val="sr-Cyrl-CS"/>
              </w:rPr>
            </w:pPr>
          </w:p>
        </w:tc>
        <w:tc>
          <w:tcPr>
            <w:tcW w:w="553" w:type="dxa"/>
            <w:tcBorders>
              <w:bottom w:val="single" w:sz="4" w:space="0" w:color="auto"/>
            </w:tcBorders>
            <w:vAlign w:val="center"/>
          </w:tcPr>
          <w:p w14:paraId="0B4E221C" w14:textId="77777777" w:rsidR="00937522" w:rsidRDefault="00937522">
            <w:pPr>
              <w:overflowPunct w:val="0"/>
              <w:autoSpaceDE w:val="0"/>
              <w:autoSpaceDN w:val="0"/>
              <w:adjustRightInd w:val="0"/>
              <w:jc w:val="center"/>
              <w:textAlignment w:val="baseline"/>
              <w:rPr>
                <w:lang w:val="sr-Cyrl-CS"/>
              </w:rPr>
            </w:pPr>
          </w:p>
        </w:tc>
        <w:tc>
          <w:tcPr>
            <w:tcW w:w="448" w:type="dxa"/>
            <w:vAlign w:val="center"/>
          </w:tcPr>
          <w:p w14:paraId="4F7F36E1" w14:textId="77777777" w:rsidR="00937522" w:rsidRDefault="00937522">
            <w:pPr>
              <w:overflowPunct w:val="0"/>
              <w:autoSpaceDE w:val="0"/>
              <w:autoSpaceDN w:val="0"/>
              <w:adjustRightInd w:val="0"/>
              <w:jc w:val="center"/>
              <w:textAlignment w:val="baseline"/>
              <w:rPr>
                <w:lang w:val="sr-Cyrl-CS"/>
              </w:rPr>
            </w:pPr>
          </w:p>
        </w:tc>
        <w:tc>
          <w:tcPr>
            <w:tcW w:w="463" w:type="dxa"/>
            <w:shd w:val="clear" w:color="auto" w:fill="E0E0E0"/>
            <w:vAlign w:val="center"/>
          </w:tcPr>
          <w:p w14:paraId="5E69441B" w14:textId="77777777" w:rsidR="00937522" w:rsidRDefault="00937522">
            <w:pPr>
              <w:overflowPunct w:val="0"/>
              <w:autoSpaceDE w:val="0"/>
              <w:autoSpaceDN w:val="0"/>
              <w:adjustRightInd w:val="0"/>
              <w:jc w:val="center"/>
              <w:textAlignment w:val="baseline"/>
              <w:rPr>
                <w:lang w:val="sr-Cyrl-CS"/>
              </w:rPr>
            </w:pPr>
          </w:p>
        </w:tc>
        <w:tc>
          <w:tcPr>
            <w:tcW w:w="477" w:type="dxa"/>
            <w:tcBorders>
              <w:bottom w:val="single" w:sz="4" w:space="0" w:color="auto"/>
            </w:tcBorders>
            <w:vAlign w:val="center"/>
          </w:tcPr>
          <w:p w14:paraId="0766AF02" w14:textId="77777777" w:rsidR="00937522" w:rsidRDefault="00937522">
            <w:pPr>
              <w:overflowPunct w:val="0"/>
              <w:autoSpaceDE w:val="0"/>
              <w:autoSpaceDN w:val="0"/>
              <w:adjustRightInd w:val="0"/>
              <w:jc w:val="center"/>
              <w:textAlignment w:val="baseline"/>
              <w:rPr>
                <w:lang w:val="sr-Cyrl-CS"/>
              </w:rPr>
            </w:pPr>
          </w:p>
        </w:tc>
        <w:tc>
          <w:tcPr>
            <w:tcW w:w="480" w:type="dxa"/>
            <w:vAlign w:val="center"/>
          </w:tcPr>
          <w:p w14:paraId="0954821F" w14:textId="77777777" w:rsidR="00937522" w:rsidRDefault="00937522">
            <w:pPr>
              <w:overflowPunct w:val="0"/>
              <w:autoSpaceDE w:val="0"/>
              <w:autoSpaceDN w:val="0"/>
              <w:adjustRightInd w:val="0"/>
              <w:jc w:val="center"/>
              <w:textAlignment w:val="baseline"/>
              <w:rPr>
                <w:lang w:val="sr-Cyrl-CS"/>
              </w:rPr>
            </w:pPr>
          </w:p>
        </w:tc>
        <w:tc>
          <w:tcPr>
            <w:tcW w:w="465" w:type="dxa"/>
            <w:vAlign w:val="center"/>
          </w:tcPr>
          <w:p w14:paraId="0A10A10D" w14:textId="77777777" w:rsidR="00937522" w:rsidRDefault="00937522">
            <w:pPr>
              <w:overflowPunct w:val="0"/>
              <w:autoSpaceDE w:val="0"/>
              <w:autoSpaceDN w:val="0"/>
              <w:adjustRightInd w:val="0"/>
              <w:jc w:val="center"/>
              <w:textAlignment w:val="baseline"/>
              <w:rPr>
                <w:lang w:val="sr-Cyrl-CS"/>
              </w:rPr>
            </w:pPr>
          </w:p>
        </w:tc>
        <w:tc>
          <w:tcPr>
            <w:tcW w:w="480" w:type="dxa"/>
            <w:tcBorders>
              <w:bottom w:val="single" w:sz="4" w:space="0" w:color="auto"/>
            </w:tcBorders>
            <w:vAlign w:val="center"/>
          </w:tcPr>
          <w:p w14:paraId="3AFF35A2" w14:textId="77777777" w:rsidR="00937522" w:rsidRDefault="00937522">
            <w:pPr>
              <w:overflowPunct w:val="0"/>
              <w:autoSpaceDE w:val="0"/>
              <w:autoSpaceDN w:val="0"/>
              <w:adjustRightInd w:val="0"/>
              <w:jc w:val="center"/>
              <w:textAlignment w:val="baseline"/>
              <w:rPr>
                <w:lang w:val="sr-Cyrl-CS"/>
              </w:rPr>
            </w:pPr>
          </w:p>
        </w:tc>
      </w:tr>
      <w:tr w:rsidR="00937522" w14:paraId="0B518B58" w14:textId="77777777">
        <w:trPr>
          <w:trHeight w:val="360"/>
        </w:trPr>
        <w:tc>
          <w:tcPr>
            <w:tcW w:w="366" w:type="dxa"/>
          </w:tcPr>
          <w:p w14:paraId="3EDA9805"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6306D58D"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Анализа успеха ученика</w:t>
            </w:r>
          </w:p>
        </w:tc>
        <w:tc>
          <w:tcPr>
            <w:tcW w:w="633" w:type="dxa"/>
            <w:vAlign w:val="center"/>
          </w:tcPr>
          <w:p w14:paraId="183B64FB"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vAlign w:val="center"/>
          </w:tcPr>
          <w:p w14:paraId="399DB418" w14:textId="77777777" w:rsidR="00937522" w:rsidRDefault="00937522">
            <w:pPr>
              <w:overflowPunct w:val="0"/>
              <w:autoSpaceDE w:val="0"/>
              <w:autoSpaceDN w:val="0"/>
              <w:adjustRightInd w:val="0"/>
              <w:spacing w:before="0"/>
              <w:jc w:val="center"/>
              <w:textAlignment w:val="baseline"/>
              <w:rPr>
                <w:lang w:val="sr-Cyrl-CS"/>
              </w:rPr>
            </w:pPr>
          </w:p>
        </w:tc>
        <w:tc>
          <w:tcPr>
            <w:tcW w:w="465" w:type="dxa"/>
            <w:shd w:val="clear" w:color="auto" w:fill="E0E0E0"/>
            <w:vAlign w:val="center"/>
          </w:tcPr>
          <w:p w14:paraId="7212DE6C"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vAlign w:val="center"/>
          </w:tcPr>
          <w:p w14:paraId="58EBD00A" w14:textId="77777777" w:rsidR="00937522" w:rsidRDefault="00937522">
            <w:pPr>
              <w:overflowPunct w:val="0"/>
              <w:autoSpaceDE w:val="0"/>
              <w:autoSpaceDN w:val="0"/>
              <w:adjustRightInd w:val="0"/>
              <w:spacing w:before="0"/>
              <w:jc w:val="center"/>
              <w:textAlignment w:val="baseline"/>
              <w:rPr>
                <w:lang w:val="sr-Cyrl-CS"/>
              </w:rPr>
            </w:pPr>
          </w:p>
        </w:tc>
        <w:tc>
          <w:tcPr>
            <w:tcW w:w="553" w:type="dxa"/>
            <w:shd w:val="clear" w:color="auto" w:fill="E0E0E0"/>
            <w:vAlign w:val="center"/>
          </w:tcPr>
          <w:p w14:paraId="699904BE" w14:textId="77777777" w:rsidR="00937522" w:rsidRDefault="00937522">
            <w:pPr>
              <w:overflowPunct w:val="0"/>
              <w:autoSpaceDE w:val="0"/>
              <w:autoSpaceDN w:val="0"/>
              <w:adjustRightInd w:val="0"/>
              <w:spacing w:before="0"/>
              <w:jc w:val="center"/>
              <w:textAlignment w:val="baseline"/>
              <w:rPr>
                <w:lang w:val="sr-Cyrl-CS"/>
              </w:rPr>
            </w:pPr>
          </w:p>
        </w:tc>
        <w:tc>
          <w:tcPr>
            <w:tcW w:w="448" w:type="dxa"/>
            <w:vAlign w:val="center"/>
          </w:tcPr>
          <w:p w14:paraId="2E57E98E" w14:textId="77777777" w:rsidR="00937522" w:rsidRDefault="00937522">
            <w:pPr>
              <w:overflowPunct w:val="0"/>
              <w:autoSpaceDE w:val="0"/>
              <w:autoSpaceDN w:val="0"/>
              <w:adjustRightInd w:val="0"/>
              <w:spacing w:before="0"/>
              <w:jc w:val="center"/>
              <w:textAlignment w:val="baseline"/>
              <w:rPr>
                <w:lang w:val="sr-Cyrl-CS"/>
              </w:rPr>
            </w:pPr>
          </w:p>
        </w:tc>
        <w:tc>
          <w:tcPr>
            <w:tcW w:w="463" w:type="dxa"/>
            <w:tcBorders>
              <w:bottom w:val="single" w:sz="4" w:space="0" w:color="auto"/>
            </w:tcBorders>
            <w:vAlign w:val="center"/>
          </w:tcPr>
          <w:p w14:paraId="7DA7C213" w14:textId="77777777" w:rsidR="00937522" w:rsidRDefault="00937522">
            <w:pPr>
              <w:overflowPunct w:val="0"/>
              <w:autoSpaceDE w:val="0"/>
              <w:autoSpaceDN w:val="0"/>
              <w:adjustRightInd w:val="0"/>
              <w:spacing w:before="0"/>
              <w:jc w:val="center"/>
              <w:textAlignment w:val="baseline"/>
              <w:rPr>
                <w:lang w:val="sr-Cyrl-CS"/>
              </w:rPr>
            </w:pPr>
          </w:p>
        </w:tc>
        <w:tc>
          <w:tcPr>
            <w:tcW w:w="477" w:type="dxa"/>
            <w:shd w:val="clear" w:color="auto" w:fill="E0E0E0"/>
            <w:vAlign w:val="center"/>
          </w:tcPr>
          <w:p w14:paraId="27CD5CC6"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0C6CD3CD" w14:textId="77777777" w:rsidR="00937522" w:rsidRDefault="00937522">
            <w:pPr>
              <w:overflowPunct w:val="0"/>
              <w:autoSpaceDE w:val="0"/>
              <w:autoSpaceDN w:val="0"/>
              <w:adjustRightInd w:val="0"/>
              <w:spacing w:before="0"/>
              <w:jc w:val="center"/>
              <w:textAlignment w:val="baseline"/>
              <w:rPr>
                <w:lang w:val="sr-Cyrl-CS"/>
              </w:rPr>
            </w:pPr>
          </w:p>
        </w:tc>
        <w:tc>
          <w:tcPr>
            <w:tcW w:w="465" w:type="dxa"/>
            <w:tcBorders>
              <w:bottom w:val="single" w:sz="4" w:space="0" w:color="auto"/>
            </w:tcBorders>
            <w:vAlign w:val="center"/>
          </w:tcPr>
          <w:p w14:paraId="460617F8" w14:textId="77777777" w:rsidR="00937522" w:rsidRDefault="00937522">
            <w:pPr>
              <w:overflowPunct w:val="0"/>
              <w:autoSpaceDE w:val="0"/>
              <w:autoSpaceDN w:val="0"/>
              <w:adjustRightInd w:val="0"/>
              <w:spacing w:before="0"/>
              <w:jc w:val="center"/>
              <w:textAlignment w:val="baseline"/>
              <w:rPr>
                <w:lang w:val="sr-Cyrl-CS"/>
              </w:rPr>
            </w:pPr>
          </w:p>
        </w:tc>
        <w:tc>
          <w:tcPr>
            <w:tcW w:w="480" w:type="dxa"/>
            <w:shd w:val="clear" w:color="auto" w:fill="E0E0E0"/>
            <w:vAlign w:val="center"/>
          </w:tcPr>
          <w:p w14:paraId="72D25D48" w14:textId="77777777" w:rsidR="00937522" w:rsidRDefault="00937522">
            <w:pPr>
              <w:overflowPunct w:val="0"/>
              <w:autoSpaceDE w:val="0"/>
              <w:autoSpaceDN w:val="0"/>
              <w:adjustRightInd w:val="0"/>
              <w:spacing w:before="0"/>
              <w:jc w:val="center"/>
              <w:textAlignment w:val="baseline"/>
              <w:rPr>
                <w:lang w:val="sr-Cyrl-CS"/>
              </w:rPr>
            </w:pPr>
          </w:p>
        </w:tc>
      </w:tr>
      <w:tr w:rsidR="00937522" w14:paraId="53FDBCED" w14:textId="77777777">
        <w:trPr>
          <w:trHeight w:val="406"/>
        </w:trPr>
        <w:tc>
          <w:tcPr>
            <w:tcW w:w="366" w:type="dxa"/>
          </w:tcPr>
          <w:p w14:paraId="525B6FEE"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18E1E9CF"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Усаглашавање критеријума оцена ученика</w:t>
            </w:r>
          </w:p>
        </w:tc>
        <w:tc>
          <w:tcPr>
            <w:tcW w:w="633" w:type="dxa"/>
            <w:vAlign w:val="center"/>
          </w:tcPr>
          <w:p w14:paraId="2DD376B4"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shd w:val="clear" w:color="auto" w:fill="E0E0E0"/>
            <w:vAlign w:val="center"/>
          </w:tcPr>
          <w:p w14:paraId="247D9C54" w14:textId="77777777" w:rsidR="00937522" w:rsidRDefault="00937522">
            <w:pPr>
              <w:overflowPunct w:val="0"/>
              <w:autoSpaceDE w:val="0"/>
              <w:autoSpaceDN w:val="0"/>
              <w:adjustRightInd w:val="0"/>
              <w:spacing w:before="0"/>
              <w:jc w:val="center"/>
              <w:textAlignment w:val="baseline"/>
              <w:rPr>
                <w:lang w:val="sr-Cyrl-CS"/>
              </w:rPr>
            </w:pPr>
          </w:p>
        </w:tc>
        <w:tc>
          <w:tcPr>
            <w:tcW w:w="465" w:type="dxa"/>
            <w:tcBorders>
              <w:bottom w:val="single" w:sz="4" w:space="0" w:color="auto"/>
            </w:tcBorders>
            <w:vAlign w:val="center"/>
          </w:tcPr>
          <w:p w14:paraId="01E2FA31"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shd w:val="clear" w:color="auto" w:fill="E0E0E0"/>
            <w:vAlign w:val="center"/>
          </w:tcPr>
          <w:p w14:paraId="7BA4DBB3" w14:textId="77777777" w:rsidR="00937522" w:rsidRDefault="00937522">
            <w:pPr>
              <w:overflowPunct w:val="0"/>
              <w:autoSpaceDE w:val="0"/>
              <w:autoSpaceDN w:val="0"/>
              <w:adjustRightInd w:val="0"/>
              <w:spacing w:before="0"/>
              <w:jc w:val="center"/>
              <w:textAlignment w:val="baseline"/>
              <w:rPr>
                <w:lang w:val="sr-Cyrl-CS"/>
              </w:rPr>
            </w:pPr>
          </w:p>
        </w:tc>
        <w:tc>
          <w:tcPr>
            <w:tcW w:w="553" w:type="dxa"/>
            <w:tcBorders>
              <w:bottom w:val="single" w:sz="4" w:space="0" w:color="auto"/>
            </w:tcBorders>
            <w:vAlign w:val="center"/>
          </w:tcPr>
          <w:p w14:paraId="7E8D612E" w14:textId="77777777" w:rsidR="00937522" w:rsidRDefault="00937522">
            <w:pPr>
              <w:overflowPunct w:val="0"/>
              <w:autoSpaceDE w:val="0"/>
              <w:autoSpaceDN w:val="0"/>
              <w:adjustRightInd w:val="0"/>
              <w:spacing w:before="0"/>
              <w:jc w:val="center"/>
              <w:textAlignment w:val="baseline"/>
              <w:rPr>
                <w:lang w:val="sr-Cyrl-CS"/>
              </w:rPr>
            </w:pPr>
          </w:p>
        </w:tc>
        <w:tc>
          <w:tcPr>
            <w:tcW w:w="448" w:type="dxa"/>
            <w:tcBorders>
              <w:bottom w:val="single" w:sz="4" w:space="0" w:color="auto"/>
            </w:tcBorders>
            <w:vAlign w:val="center"/>
          </w:tcPr>
          <w:p w14:paraId="10D61BEC" w14:textId="77777777" w:rsidR="00937522" w:rsidRDefault="00937522">
            <w:pPr>
              <w:overflowPunct w:val="0"/>
              <w:autoSpaceDE w:val="0"/>
              <w:autoSpaceDN w:val="0"/>
              <w:adjustRightInd w:val="0"/>
              <w:spacing w:before="0"/>
              <w:jc w:val="center"/>
              <w:textAlignment w:val="baseline"/>
              <w:rPr>
                <w:lang w:val="sr-Cyrl-CS"/>
              </w:rPr>
            </w:pPr>
          </w:p>
        </w:tc>
        <w:tc>
          <w:tcPr>
            <w:tcW w:w="463" w:type="dxa"/>
            <w:tcBorders>
              <w:bottom w:val="single" w:sz="4" w:space="0" w:color="auto"/>
            </w:tcBorders>
            <w:shd w:val="clear" w:color="auto" w:fill="E0E0E0"/>
            <w:vAlign w:val="center"/>
          </w:tcPr>
          <w:p w14:paraId="00F9EA1B" w14:textId="77777777" w:rsidR="00937522" w:rsidRDefault="00937522">
            <w:pPr>
              <w:overflowPunct w:val="0"/>
              <w:autoSpaceDE w:val="0"/>
              <w:autoSpaceDN w:val="0"/>
              <w:adjustRightInd w:val="0"/>
              <w:spacing w:before="0"/>
              <w:jc w:val="center"/>
              <w:textAlignment w:val="baseline"/>
              <w:rPr>
                <w:lang w:val="sr-Cyrl-CS"/>
              </w:rPr>
            </w:pPr>
          </w:p>
        </w:tc>
        <w:tc>
          <w:tcPr>
            <w:tcW w:w="477" w:type="dxa"/>
            <w:tcBorders>
              <w:bottom w:val="single" w:sz="4" w:space="0" w:color="auto"/>
            </w:tcBorders>
            <w:vAlign w:val="center"/>
          </w:tcPr>
          <w:p w14:paraId="0E96B839"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vAlign w:val="center"/>
          </w:tcPr>
          <w:p w14:paraId="47260ED7" w14:textId="77777777" w:rsidR="00937522" w:rsidRDefault="00937522">
            <w:pPr>
              <w:overflowPunct w:val="0"/>
              <w:autoSpaceDE w:val="0"/>
              <w:autoSpaceDN w:val="0"/>
              <w:adjustRightInd w:val="0"/>
              <w:spacing w:before="0"/>
              <w:jc w:val="center"/>
              <w:textAlignment w:val="baseline"/>
              <w:rPr>
                <w:lang w:val="sr-Cyrl-CS"/>
              </w:rPr>
            </w:pPr>
          </w:p>
        </w:tc>
        <w:tc>
          <w:tcPr>
            <w:tcW w:w="465" w:type="dxa"/>
            <w:tcBorders>
              <w:bottom w:val="single" w:sz="4" w:space="0" w:color="auto"/>
            </w:tcBorders>
            <w:shd w:val="clear" w:color="auto" w:fill="E0E0E0"/>
            <w:vAlign w:val="center"/>
          </w:tcPr>
          <w:p w14:paraId="1A1432ED"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vAlign w:val="center"/>
          </w:tcPr>
          <w:p w14:paraId="13F25D9B" w14:textId="77777777" w:rsidR="00937522" w:rsidRDefault="00937522">
            <w:pPr>
              <w:overflowPunct w:val="0"/>
              <w:autoSpaceDE w:val="0"/>
              <w:autoSpaceDN w:val="0"/>
              <w:adjustRightInd w:val="0"/>
              <w:spacing w:before="0"/>
              <w:jc w:val="center"/>
              <w:textAlignment w:val="baseline"/>
              <w:rPr>
                <w:lang w:val="sr-Cyrl-CS"/>
              </w:rPr>
            </w:pPr>
          </w:p>
        </w:tc>
      </w:tr>
      <w:tr w:rsidR="00937522" w14:paraId="698757FC" w14:textId="77777777">
        <w:trPr>
          <w:trHeight w:val="168"/>
        </w:trPr>
        <w:tc>
          <w:tcPr>
            <w:tcW w:w="366" w:type="dxa"/>
          </w:tcPr>
          <w:p w14:paraId="4845C416"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378060BA"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Праћање и остваривање програма васпитно-образовног рада</w:t>
            </w:r>
          </w:p>
        </w:tc>
        <w:tc>
          <w:tcPr>
            <w:tcW w:w="633" w:type="dxa"/>
            <w:vAlign w:val="center"/>
          </w:tcPr>
          <w:p w14:paraId="530B8627" w14:textId="77777777" w:rsidR="00937522" w:rsidRDefault="00937522">
            <w:pPr>
              <w:overflowPunct w:val="0"/>
              <w:autoSpaceDE w:val="0"/>
              <w:autoSpaceDN w:val="0"/>
              <w:adjustRightInd w:val="0"/>
              <w:spacing w:before="0"/>
              <w:jc w:val="center"/>
              <w:textAlignment w:val="baseline"/>
              <w:rPr>
                <w:lang w:val="sr-Cyrl-CS"/>
              </w:rPr>
            </w:pPr>
          </w:p>
        </w:tc>
        <w:tc>
          <w:tcPr>
            <w:tcW w:w="480" w:type="dxa"/>
            <w:shd w:val="clear" w:color="auto" w:fill="E0E0E0"/>
            <w:vAlign w:val="center"/>
          </w:tcPr>
          <w:p w14:paraId="7C26640D" w14:textId="77777777" w:rsidR="00937522" w:rsidRDefault="00937522">
            <w:pPr>
              <w:overflowPunct w:val="0"/>
              <w:autoSpaceDE w:val="0"/>
              <w:autoSpaceDN w:val="0"/>
              <w:adjustRightInd w:val="0"/>
              <w:spacing w:before="0"/>
              <w:jc w:val="center"/>
              <w:textAlignment w:val="baseline"/>
              <w:rPr>
                <w:lang w:val="sr-Cyrl-CS"/>
              </w:rPr>
            </w:pPr>
          </w:p>
        </w:tc>
        <w:tc>
          <w:tcPr>
            <w:tcW w:w="465" w:type="dxa"/>
            <w:shd w:val="clear" w:color="auto" w:fill="E0E0E0"/>
            <w:vAlign w:val="center"/>
          </w:tcPr>
          <w:p w14:paraId="67D9376A" w14:textId="77777777" w:rsidR="00937522" w:rsidRDefault="00937522">
            <w:pPr>
              <w:overflowPunct w:val="0"/>
              <w:autoSpaceDE w:val="0"/>
              <w:autoSpaceDN w:val="0"/>
              <w:adjustRightInd w:val="0"/>
              <w:spacing w:before="0"/>
              <w:jc w:val="center"/>
              <w:textAlignment w:val="baseline"/>
              <w:rPr>
                <w:lang w:val="sr-Cyrl-CS"/>
              </w:rPr>
            </w:pPr>
          </w:p>
        </w:tc>
        <w:tc>
          <w:tcPr>
            <w:tcW w:w="480" w:type="dxa"/>
            <w:shd w:val="clear" w:color="auto" w:fill="E0E0E0"/>
            <w:vAlign w:val="center"/>
          </w:tcPr>
          <w:p w14:paraId="132FBE8B" w14:textId="77777777" w:rsidR="00937522" w:rsidRDefault="00937522">
            <w:pPr>
              <w:overflowPunct w:val="0"/>
              <w:autoSpaceDE w:val="0"/>
              <w:autoSpaceDN w:val="0"/>
              <w:adjustRightInd w:val="0"/>
              <w:spacing w:before="0"/>
              <w:jc w:val="center"/>
              <w:textAlignment w:val="baseline"/>
              <w:rPr>
                <w:lang w:val="sr-Cyrl-CS"/>
              </w:rPr>
            </w:pPr>
          </w:p>
        </w:tc>
        <w:tc>
          <w:tcPr>
            <w:tcW w:w="553" w:type="dxa"/>
            <w:shd w:val="clear" w:color="auto" w:fill="E0E0E0"/>
            <w:vAlign w:val="center"/>
          </w:tcPr>
          <w:p w14:paraId="29AD9697" w14:textId="77777777" w:rsidR="00937522" w:rsidRDefault="00937522">
            <w:pPr>
              <w:overflowPunct w:val="0"/>
              <w:autoSpaceDE w:val="0"/>
              <w:autoSpaceDN w:val="0"/>
              <w:adjustRightInd w:val="0"/>
              <w:spacing w:before="0"/>
              <w:jc w:val="center"/>
              <w:textAlignment w:val="baseline"/>
              <w:rPr>
                <w:lang w:val="sr-Cyrl-CS"/>
              </w:rPr>
            </w:pPr>
          </w:p>
        </w:tc>
        <w:tc>
          <w:tcPr>
            <w:tcW w:w="448" w:type="dxa"/>
            <w:tcBorders>
              <w:bottom w:val="single" w:sz="4" w:space="0" w:color="auto"/>
            </w:tcBorders>
            <w:shd w:val="clear" w:color="auto" w:fill="E0E0E0"/>
            <w:vAlign w:val="center"/>
          </w:tcPr>
          <w:p w14:paraId="0376EC43" w14:textId="77777777" w:rsidR="00937522" w:rsidRDefault="00937522">
            <w:pPr>
              <w:overflowPunct w:val="0"/>
              <w:autoSpaceDE w:val="0"/>
              <w:autoSpaceDN w:val="0"/>
              <w:adjustRightInd w:val="0"/>
              <w:spacing w:before="0"/>
              <w:jc w:val="center"/>
              <w:textAlignment w:val="baseline"/>
              <w:rPr>
                <w:lang w:val="sr-Cyrl-CS"/>
              </w:rPr>
            </w:pPr>
          </w:p>
        </w:tc>
        <w:tc>
          <w:tcPr>
            <w:tcW w:w="463" w:type="dxa"/>
            <w:shd w:val="clear" w:color="auto" w:fill="E0E0E0"/>
            <w:vAlign w:val="center"/>
          </w:tcPr>
          <w:p w14:paraId="04526BCF" w14:textId="77777777" w:rsidR="00937522" w:rsidRDefault="00937522">
            <w:pPr>
              <w:overflowPunct w:val="0"/>
              <w:autoSpaceDE w:val="0"/>
              <w:autoSpaceDN w:val="0"/>
              <w:adjustRightInd w:val="0"/>
              <w:spacing w:before="0"/>
              <w:jc w:val="center"/>
              <w:textAlignment w:val="baseline"/>
              <w:rPr>
                <w:lang w:val="sr-Cyrl-CS"/>
              </w:rPr>
            </w:pPr>
          </w:p>
        </w:tc>
        <w:tc>
          <w:tcPr>
            <w:tcW w:w="477" w:type="dxa"/>
            <w:shd w:val="clear" w:color="auto" w:fill="E0E0E0"/>
            <w:vAlign w:val="center"/>
          </w:tcPr>
          <w:p w14:paraId="68FE90C8" w14:textId="77777777" w:rsidR="00937522" w:rsidRDefault="00937522">
            <w:pPr>
              <w:overflowPunct w:val="0"/>
              <w:autoSpaceDE w:val="0"/>
              <w:autoSpaceDN w:val="0"/>
              <w:adjustRightInd w:val="0"/>
              <w:spacing w:before="0"/>
              <w:jc w:val="center"/>
              <w:textAlignment w:val="baseline"/>
              <w:rPr>
                <w:lang w:val="sr-Cyrl-CS"/>
              </w:rPr>
            </w:pPr>
          </w:p>
        </w:tc>
        <w:tc>
          <w:tcPr>
            <w:tcW w:w="480" w:type="dxa"/>
            <w:shd w:val="clear" w:color="auto" w:fill="E0E0E0"/>
            <w:vAlign w:val="center"/>
          </w:tcPr>
          <w:p w14:paraId="0905256C" w14:textId="77777777" w:rsidR="00937522" w:rsidRDefault="00937522">
            <w:pPr>
              <w:overflowPunct w:val="0"/>
              <w:autoSpaceDE w:val="0"/>
              <w:autoSpaceDN w:val="0"/>
              <w:adjustRightInd w:val="0"/>
              <w:spacing w:before="0"/>
              <w:jc w:val="center"/>
              <w:textAlignment w:val="baseline"/>
              <w:rPr>
                <w:lang w:val="sr-Cyrl-CS"/>
              </w:rPr>
            </w:pPr>
          </w:p>
        </w:tc>
        <w:tc>
          <w:tcPr>
            <w:tcW w:w="465" w:type="dxa"/>
            <w:shd w:val="clear" w:color="auto" w:fill="E0E0E0"/>
            <w:vAlign w:val="center"/>
          </w:tcPr>
          <w:p w14:paraId="25794EC4"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shd w:val="clear" w:color="auto" w:fill="E0E0E0"/>
            <w:vAlign w:val="center"/>
          </w:tcPr>
          <w:p w14:paraId="39CF8753" w14:textId="77777777" w:rsidR="00937522" w:rsidRDefault="00937522">
            <w:pPr>
              <w:overflowPunct w:val="0"/>
              <w:autoSpaceDE w:val="0"/>
              <w:autoSpaceDN w:val="0"/>
              <w:adjustRightInd w:val="0"/>
              <w:spacing w:before="0"/>
              <w:jc w:val="center"/>
              <w:textAlignment w:val="baseline"/>
              <w:rPr>
                <w:lang w:val="sr-Cyrl-CS"/>
              </w:rPr>
            </w:pPr>
          </w:p>
        </w:tc>
      </w:tr>
      <w:tr w:rsidR="00937522" w14:paraId="43D8ADC2" w14:textId="77777777">
        <w:trPr>
          <w:trHeight w:val="421"/>
        </w:trPr>
        <w:tc>
          <w:tcPr>
            <w:tcW w:w="366" w:type="dxa"/>
          </w:tcPr>
          <w:p w14:paraId="084760C7"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355859EE"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Предлог чланова испитних комисија</w:t>
            </w:r>
          </w:p>
        </w:tc>
        <w:tc>
          <w:tcPr>
            <w:tcW w:w="633" w:type="dxa"/>
            <w:vAlign w:val="center"/>
          </w:tcPr>
          <w:p w14:paraId="197EDCAD"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32E48AD3" w14:textId="77777777" w:rsidR="00937522" w:rsidRDefault="00937522">
            <w:pPr>
              <w:overflowPunct w:val="0"/>
              <w:autoSpaceDE w:val="0"/>
              <w:autoSpaceDN w:val="0"/>
              <w:adjustRightInd w:val="0"/>
              <w:spacing w:before="0"/>
              <w:jc w:val="center"/>
              <w:textAlignment w:val="baseline"/>
              <w:rPr>
                <w:lang w:val="sr-Cyrl-CS"/>
              </w:rPr>
            </w:pPr>
          </w:p>
        </w:tc>
        <w:tc>
          <w:tcPr>
            <w:tcW w:w="465" w:type="dxa"/>
            <w:vAlign w:val="center"/>
          </w:tcPr>
          <w:p w14:paraId="04AEA06A"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3A4CBB3B" w14:textId="77777777" w:rsidR="00937522" w:rsidRDefault="00937522">
            <w:pPr>
              <w:overflowPunct w:val="0"/>
              <w:autoSpaceDE w:val="0"/>
              <w:autoSpaceDN w:val="0"/>
              <w:adjustRightInd w:val="0"/>
              <w:spacing w:before="0"/>
              <w:jc w:val="center"/>
              <w:textAlignment w:val="baseline"/>
              <w:rPr>
                <w:lang w:val="sr-Cyrl-CS"/>
              </w:rPr>
            </w:pPr>
          </w:p>
        </w:tc>
        <w:tc>
          <w:tcPr>
            <w:tcW w:w="553" w:type="dxa"/>
            <w:vAlign w:val="center"/>
          </w:tcPr>
          <w:p w14:paraId="2CB78D2B" w14:textId="77777777" w:rsidR="00937522" w:rsidRDefault="00937522">
            <w:pPr>
              <w:overflowPunct w:val="0"/>
              <w:autoSpaceDE w:val="0"/>
              <w:autoSpaceDN w:val="0"/>
              <w:adjustRightInd w:val="0"/>
              <w:spacing w:before="0"/>
              <w:jc w:val="center"/>
              <w:textAlignment w:val="baseline"/>
              <w:rPr>
                <w:lang w:val="sr-Cyrl-CS"/>
              </w:rPr>
            </w:pPr>
          </w:p>
        </w:tc>
        <w:tc>
          <w:tcPr>
            <w:tcW w:w="448" w:type="dxa"/>
            <w:shd w:val="clear" w:color="auto" w:fill="E0E0E0"/>
            <w:vAlign w:val="center"/>
          </w:tcPr>
          <w:p w14:paraId="18AF7015" w14:textId="77777777" w:rsidR="00937522" w:rsidRDefault="00937522">
            <w:pPr>
              <w:overflowPunct w:val="0"/>
              <w:autoSpaceDE w:val="0"/>
              <w:autoSpaceDN w:val="0"/>
              <w:adjustRightInd w:val="0"/>
              <w:spacing w:before="0"/>
              <w:jc w:val="center"/>
              <w:textAlignment w:val="baseline"/>
              <w:rPr>
                <w:lang w:val="sr-Cyrl-CS"/>
              </w:rPr>
            </w:pPr>
          </w:p>
        </w:tc>
        <w:tc>
          <w:tcPr>
            <w:tcW w:w="463" w:type="dxa"/>
            <w:vAlign w:val="center"/>
          </w:tcPr>
          <w:p w14:paraId="1D6B97B8" w14:textId="77777777" w:rsidR="00937522" w:rsidRDefault="00937522">
            <w:pPr>
              <w:overflowPunct w:val="0"/>
              <w:autoSpaceDE w:val="0"/>
              <w:autoSpaceDN w:val="0"/>
              <w:adjustRightInd w:val="0"/>
              <w:spacing w:before="0"/>
              <w:jc w:val="center"/>
              <w:textAlignment w:val="baseline"/>
              <w:rPr>
                <w:lang w:val="sr-Cyrl-CS"/>
              </w:rPr>
            </w:pPr>
          </w:p>
        </w:tc>
        <w:tc>
          <w:tcPr>
            <w:tcW w:w="477" w:type="dxa"/>
            <w:vAlign w:val="center"/>
          </w:tcPr>
          <w:p w14:paraId="43A82943"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2543CAC1" w14:textId="77777777" w:rsidR="00937522" w:rsidRDefault="00937522">
            <w:pPr>
              <w:overflowPunct w:val="0"/>
              <w:autoSpaceDE w:val="0"/>
              <w:autoSpaceDN w:val="0"/>
              <w:adjustRightInd w:val="0"/>
              <w:spacing w:before="0"/>
              <w:jc w:val="center"/>
              <w:textAlignment w:val="baseline"/>
              <w:rPr>
                <w:lang w:val="sr-Cyrl-CS"/>
              </w:rPr>
            </w:pPr>
          </w:p>
        </w:tc>
        <w:tc>
          <w:tcPr>
            <w:tcW w:w="465" w:type="dxa"/>
            <w:vAlign w:val="center"/>
          </w:tcPr>
          <w:p w14:paraId="34C618AB"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shd w:val="clear" w:color="auto" w:fill="E0E0E0"/>
            <w:vAlign w:val="center"/>
          </w:tcPr>
          <w:p w14:paraId="2EAD27B2" w14:textId="77777777" w:rsidR="00937522" w:rsidRDefault="00937522">
            <w:pPr>
              <w:overflowPunct w:val="0"/>
              <w:autoSpaceDE w:val="0"/>
              <w:autoSpaceDN w:val="0"/>
              <w:adjustRightInd w:val="0"/>
              <w:spacing w:before="0"/>
              <w:jc w:val="center"/>
              <w:textAlignment w:val="baseline"/>
              <w:rPr>
                <w:lang w:val="sr-Cyrl-CS"/>
              </w:rPr>
            </w:pPr>
          </w:p>
        </w:tc>
      </w:tr>
      <w:tr w:rsidR="00937522" w14:paraId="1F48EEBF" w14:textId="77777777">
        <w:trPr>
          <w:trHeight w:val="550"/>
        </w:trPr>
        <w:tc>
          <w:tcPr>
            <w:tcW w:w="366" w:type="dxa"/>
          </w:tcPr>
          <w:p w14:paraId="6A8EBA00"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008279A1"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Припрема предлога за поделу часова наставника</w:t>
            </w:r>
          </w:p>
        </w:tc>
        <w:tc>
          <w:tcPr>
            <w:tcW w:w="633" w:type="dxa"/>
            <w:vAlign w:val="center"/>
          </w:tcPr>
          <w:p w14:paraId="2880D0FC"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vAlign w:val="center"/>
          </w:tcPr>
          <w:p w14:paraId="70DE0F90" w14:textId="77777777" w:rsidR="00937522" w:rsidRDefault="00937522">
            <w:pPr>
              <w:overflowPunct w:val="0"/>
              <w:autoSpaceDE w:val="0"/>
              <w:autoSpaceDN w:val="0"/>
              <w:adjustRightInd w:val="0"/>
              <w:spacing w:before="0"/>
              <w:jc w:val="center"/>
              <w:textAlignment w:val="baseline"/>
              <w:rPr>
                <w:lang w:val="sr-Cyrl-CS"/>
              </w:rPr>
            </w:pPr>
          </w:p>
        </w:tc>
        <w:tc>
          <w:tcPr>
            <w:tcW w:w="465" w:type="dxa"/>
            <w:vAlign w:val="center"/>
          </w:tcPr>
          <w:p w14:paraId="1207FF9D"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57E5E24E" w14:textId="77777777" w:rsidR="00937522" w:rsidRDefault="00937522">
            <w:pPr>
              <w:overflowPunct w:val="0"/>
              <w:autoSpaceDE w:val="0"/>
              <w:autoSpaceDN w:val="0"/>
              <w:adjustRightInd w:val="0"/>
              <w:spacing w:before="0"/>
              <w:jc w:val="center"/>
              <w:textAlignment w:val="baseline"/>
              <w:rPr>
                <w:lang w:val="sr-Cyrl-CS"/>
              </w:rPr>
            </w:pPr>
          </w:p>
        </w:tc>
        <w:tc>
          <w:tcPr>
            <w:tcW w:w="553" w:type="dxa"/>
            <w:vAlign w:val="center"/>
          </w:tcPr>
          <w:p w14:paraId="2927B3FD" w14:textId="77777777" w:rsidR="00937522" w:rsidRDefault="00937522">
            <w:pPr>
              <w:overflowPunct w:val="0"/>
              <w:autoSpaceDE w:val="0"/>
              <w:autoSpaceDN w:val="0"/>
              <w:adjustRightInd w:val="0"/>
              <w:spacing w:before="0"/>
              <w:jc w:val="center"/>
              <w:textAlignment w:val="baseline"/>
              <w:rPr>
                <w:lang w:val="sr-Cyrl-CS"/>
              </w:rPr>
            </w:pPr>
          </w:p>
        </w:tc>
        <w:tc>
          <w:tcPr>
            <w:tcW w:w="448" w:type="dxa"/>
            <w:vAlign w:val="center"/>
          </w:tcPr>
          <w:p w14:paraId="7330A8BB" w14:textId="77777777" w:rsidR="00937522" w:rsidRDefault="00937522">
            <w:pPr>
              <w:overflowPunct w:val="0"/>
              <w:autoSpaceDE w:val="0"/>
              <w:autoSpaceDN w:val="0"/>
              <w:adjustRightInd w:val="0"/>
              <w:spacing w:before="0"/>
              <w:jc w:val="center"/>
              <w:textAlignment w:val="baseline"/>
              <w:rPr>
                <w:lang w:val="sr-Cyrl-CS"/>
              </w:rPr>
            </w:pPr>
          </w:p>
        </w:tc>
        <w:tc>
          <w:tcPr>
            <w:tcW w:w="463" w:type="dxa"/>
            <w:vAlign w:val="center"/>
          </w:tcPr>
          <w:p w14:paraId="2CC5F423" w14:textId="77777777" w:rsidR="00937522" w:rsidRDefault="00937522">
            <w:pPr>
              <w:overflowPunct w:val="0"/>
              <w:autoSpaceDE w:val="0"/>
              <w:autoSpaceDN w:val="0"/>
              <w:adjustRightInd w:val="0"/>
              <w:spacing w:before="0"/>
              <w:jc w:val="center"/>
              <w:textAlignment w:val="baseline"/>
              <w:rPr>
                <w:lang w:val="sr-Cyrl-CS"/>
              </w:rPr>
            </w:pPr>
          </w:p>
        </w:tc>
        <w:tc>
          <w:tcPr>
            <w:tcW w:w="477" w:type="dxa"/>
            <w:vAlign w:val="center"/>
          </w:tcPr>
          <w:p w14:paraId="4133B343"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7770F54B" w14:textId="77777777" w:rsidR="00937522" w:rsidRDefault="00937522">
            <w:pPr>
              <w:overflowPunct w:val="0"/>
              <w:autoSpaceDE w:val="0"/>
              <w:autoSpaceDN w:val="0"/>
              <w:adjustRightInd w:val="0"/>
              <w:spacing w:before="0"/>
              <w:jc w:val="center"/>
              <w:textAlignment w:val="baseline"/>
              <w:rPr>
                <w:lang w:val="sr-Cyrl-CS"/>
              </w:rPr>
            </w:pPr>
          </w:p>
        </w:tc>
        <w:tc>
          <w:tcPr>
            <w:tcW w:w="465" w:type="dxa"/>
            <w:vAlign w:val="center"/>
          </w:tcPr>
          <w:p w14:paraId="437F23ED" w14:textId="77777777" w:rsidR="00937522" w:rsidRDefault="00937522">
            <w:pPr>
              <w:overflowPunct w:val="0"/>
              <w:autoSpaceDE w:val="0"/>
              <w:autoSpaceDN w:val="0"/>
              <w:adjustRightInd w:val="0"/>
              <w:spacing w:before="0"/>
              <w:jc w:val="center"/>
              <w:textAlignment w:val="baseline"/>
              <w:rPr>
                <w:lang w:val="sr-Cyrl-CS"/>
              </w:rPr>
            </w:pPr>
          </w:p>
        </w:tc>
        <w:tc>
          <w:tcPr>
            <w:tcW w:w="480" w:type="dxa"/>
            <w:shd w:val="clear" w:color="auto" w:fill="E0E0E0"/>
            <w:vAlign w:val="center"/>
          </w:tcPr>
          <w:p w14:paraId="7F92014D" w14:textId="77777777" w:rsidR="00937522" w:rsidRDefault="00937522">
            <w:pPr>
              <w:overflowPunct w:val="0"/>
              <w:autoSpaceDE w:val="0"/>
              <w:autoSpaceDN w:val="0"/>
              <w:adjustRightInd w:val="0"/>
              <w:spacing w:before="0"/>
              <w:jc w:val="center"/>
              <w:textAlignment w:val="baseline"/>
              <w:rPr>
                <w:lang w:val="sr-Cyrl-CS"/>
              </w:rPr>
            </w:pPr>
          </w:p>
        </w:tc>
      </w:tr>
      <w:tr w:rsidR="00937522" w14:paraId="4B9C3E91" w14:textId="77777777">
        <w:trPr>
          <w:trHeight w:val="683"/>
        </w:trPr>
        <w:tc>
          <w:tcPr>
            <w:tcW w:w="366" w:type="dxa"/>
          </w:tcPr>
          <w:p w14:paraId="4BFBCDF5"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16190F2A"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Предлог начина извођења наставе и увођење нових метода</w:t>
            </w:r>
          </w:p>
        </w:tc>
        <w:tc>
          <w:tcPr>
            <w:tcW w:w="633" w:type="dxa"/>
            <w:vAlign w:val="center"/>
          </w:tcPr>
          <w:p w14:paraId="5A678BF5" w14:textId="77777777" w:rsidR="00937522" w:rsidRDefault="00937522">
            <w:pPr>
              <w:overflowPunct w:val="0"/>
              <w:autoSpaceDE w:val="0"/>
              <w:autoSpaceDN w:val="0"/>
              <w:adjustRightInd w:val="0"/>
              <w:spacing w:before="0"/>
              <w:jc w:val="center"/>
              <w:textAlignment w:val="baseline"/>
              <w:rPr>
                <w:lang w:val="sr-Cyrl-CS"/>
              </w:rPr>
            </w:pPr>
          </w:p>
        </w:tc>
        <w:tc>
          <w:tcPr>
            <w:tcW w:w="480" w:type="dxa"/>
            <w:shd w:val="clear" w:color="auto" w:fill="E0E0E0"/>
            <w:vAlign w:val="center"/>
          </w:tcPr>
          <w:p w14:paraId="51711DB4" w14:textId="77777777" w:rsidR="00937522" w:rsidRDefault="00937522">
            <w:pPr>
              <w:overflowPunct w:val="0"/>
              <w:autoSpaceDE w:val="0"/>
              <w:autoSpaceDN w:val="0"/>
              <w:adjustRightInd w:val="0"/>
              <w:spacing w:before="0"/>
              <w:jc w:val="center"/>
              <w:textAlignment w:val="baseline"/>
              <w:rPr>
                <w:lang w:val="sr-Cyrl-CS"/>
              </w:rPr>
            </w:pPr>
          </w:p>
        </w:tc>
        <w:tc>
          <w:tcPr>
            <w:tcW w:w="465" w:type="dxa"/>
            <w:vAlign w:val="center"/>
          </w:tcPr>
          <w:p w14:paraId="7B8D6B36"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7B56FB3D" w14:textId="77777777" w:rsidR="00937522" w:rsidRDefault="00937522">
            <w:pPr>
              <w:overflowPunct w:val="0"/>
              <w:autoSpaceDE w:val="0"/>
              <w:autoSpaceDN w:val="0"/>
              <w:adjustRightInd w:val="0"/>
              <w:spacing w:before="0"/>
              <w:jc w:val="center"/>
              <w:textAlignment w:val="baseline"/>
              <w:rPr>
                <w:lang w:val="sr-Cyrl-CS"/>
              </w:rPr>
            </w:pPr>
          </w:p>
        </w:tc>
        <w:tc>
          <w:tcPr>
            <w:tcW w:w="553" w:type="dxa"/>
            <w:vAlign w:val="center"/>
          </w:tcPr>
          <w:p w14:paraId="52F1407B" w14:textId="77777777" w:rsidR="00937522" w:rsidRDefault="00937522">
            <w:pPr>
              <w:overflowPunct w:val="0"/>
              <w:autoSpaceDE w:val="0"/>
              <w:autoSpaceDN w:val="0"/>
              <w:adjustRightInd w:val="0"/>
              <w:spacing w:before="0"/>
              <w:jc w:val="center"/>
              <w:textAlignment w:val="baseline"/>
              <w:rPr>
                <w:lang w:val="sr-Cyrl-CS"/>
              </w:rPr>
            </w:pPr>
          </w:p>
        </w:tc>
        <w:tc>
          <w:tcPr>
            <w:tcW w:w="448" w:type="dxa"/>
            <w:vAlign w:val="center"/>
          </w:tcPr>
          <w:p w14:paraId="0C438920" w14:textId="77777777" w:rsidR="00937522" w:rsidRDefault="00937522">
            <w:pPr>
              <w:overflowPunct w:val="0"/>
              <w:autoSpaceDE w:val="0"/>
              <w:autoSpaceDN w:val="0"/>
              <w:adjustRightInd w:val="0"/>
              <w:spacing w:before="0"/>
              <w:jc w:val="center"/>
              <w:textAlignment w:val="baseline"/>
              <w:rPr>
                <w:lang w:val="sr-Cyrl-CS"/>
              </w:rPr>
            </w:pPr>
          </w:p>
        </w:tc>
        <w:tc>
          <w:tcPr>
            <w:tcW w:w="463" w:type="dxa"/>
            <w:vAlign w:val="center"/>
          </w:tcPr>
          <w:p w14:paraId="15F04D52" w14:textId="77777777" w:rsidR="00937522" w:rsidRDefault="00937522">
            <w:pPr>
              <w:overflowPunct w:val="0"/>
              <w:autoSpaceDE w:val="0"/>
              <w:autoSpaceDN w:val="0"/>
              <w:adjustRightInd w:val="0"/>
              <w:spacing w:before="0"/>
              <w:jc w:val="center"/>
              <w:textAlignment w:val="baseline"/>
              <w:rPr>
                <w:lang w:val="sr-Cyrl-CS"/>
              </w:rPr>
            </w:pPr>
          </w:p>
        </w:tc>
        <w:tc>
          <w:tcPr>
            <w:tcW w:w="477" w:type="dxa"/>
            <w:vAlign w:val="center"/>
          </w:tcPr>
          <w:p w14:paraId="3ED2FB36"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3EFC17D7" w14:textId="77777777" w:rsidR="00937522" w:rsidRDefault="00937522">
            <w:pPr>
              <w:overflowPunct w:val="0"/>
              <w:autoSpaceDE w:val="0"/>
              <w:autoSpaceDN w:val="0"/>
              <w:adjustRightInd w:val="0"/>
              <w:spacing w:before="0"/>
              <w:jc w:val="center"/>
              <w:textAlignment w:val="baseline"/>
              <w:rPr>
                <w:lang w:val="sr-Cyrl-CS"/>
              </w:rPr>
            </w:pPr>
          </w:p>
        </w:tc>
        <w:tc>
          <w:tcPr>
            <w:tcW w:w="465" w:type="dxa"/>
            <w:vAlign w:val="center"/>
          </w:tcPr>
          <w:p w14:paraId="682B690C" w14:textId="77777777" w:rsidR="00937522" w:rsidRDefault="00937522">
            <w:pPr>
              <w:overflowPunct w:val="0"/>
              <w:autoSpaceDE w:val="0"/>
              <w:autoSpaceDN w:val="0"/>
              <w:adjustRightInd w:val="0"/>
              <w:spacing w:before="0"/>
              <w:jc w:val="center"/>
              <w:textAlignment w:val="baseline"/>
              <w:rPr>
                <w:lang w:val="sr-Cyrl-CS"/>
              </w:rPr>
            </w:pPr>
          </w:p>
        </w:tc>
        <w:tc>
          <w:tcPr>
            <w:tcW w:w="480" w:type="dxa"/>
            <w:tcBorders>
              <w:bottom w:val="single" w:sz="4" w:space="0" w:color="auto"/>
            </w:tcBorders>
            <w:vAlign w:val="center"/>
          </w:tcPr>
          <w:p w14:paraId="6469D84F" w14:textId="77777777" w:rsidR="00937522" w:rsidRDefault="00937522">
            <w:pPr>
              <w:overflowPunct w:val="0"/>
              <w:autoSpaceDE w:val="0"/>
              <w:autoSpaceDN w:val="0"/>
              <w:adjustRightInd w:val="0"/>
              <w:spacing w:before="0"/>
              <w:jc w:val="center"/>
              <w:textAlignment w:val="baseline"/>
              <w:rPr>
                <w:lang w:val="sr-Cyrl-CS"/>
              </w:rPr>
            </w:pPr>
          </w:p>
        </w:tc>
      </w:tr>
      <w:tr w:rsidR="00937522" w14:paraId="28EFF00E" w14:textId="77777777">
        <w:trPr>
          <w:trHeight w:val="326"/>
        </w:trPr>
        <w:tc>
          <w:tcPr>
            <w:tcW w:w="366" w:type="dxa"/>
          </w:tcPr>
          <w:p w14:paraId="441921C8" w14:textId="77777777" w:rsidR="00937522" w:rsidRDefault="00937522">
            <w:pPr>
              <w:numPr>
                <w:ilvl w:val="0"/>
                <w:numId w:val="56"/>
              </w:numPr>
              <w:overflowPunct w:val="0"/>
              <w:autoSpaceDE w:val="0"/>
              <w:autoSpaceDN w:val="0"/>
              <w:adjustRightInd w:val="0"/>
              <w:spacing w:before="0"/>
              <w:textAlignment w:val="baseline"/>
              <w:rPr>
                <w:lang w:val="sr-Cyrl-CS"/>
              </w:rPr>
            </w:pPr>
          </w:p>
        </w:tc>
        <w:tc>
          <w:tcPr>
            <w:tcW w:w="3908" w:type="dxa"/>
            <w:vAlign w:val="center"/>
          </w:tcPr>
          <w:p w14:paraId="1331DF15" w14:textId="77777777" w:rsidR="00937522" w:rsidRDefault="00550077">
            <w:pPr>
              <w:overflowPunct w:val="0"/>
              <w:autoSpaceDE w:val="0"/>
              <w:autoSpaceDN w:val="0"/>
              <w:adjustRightInd w:val="0"/>
              <w:spacing w:before="0"/>
              <w:jc w:val="center"/>
              <w:textAlignment w:val="baseline"/>
              <w:rPr>
                <w:rFonts w:ascii="Times New Roman" w:hAnsi="Times New Roman"/>
                <w:lang w:val="sr-Cyrl-CS"/>
              </w:rPr>
            </w:pPr>
            <w:r>
              <w:rPr>
                <w:rFonts w:ascii="Times New Roman" w:hAnsi="Times New Roman"/>
                <w:lang w:val="sr-Cyrl-CS"/>
              </w:rPr>
              <w:t>Извештај о остваривању програма</w:t>
            </w:r>
          </w:p>
        </w:tc>
        <w:tc>
          <w:tcPr>
            <w:tcW w:w="633" w:type="dxa"/>
            <w:vAlign w:val="center"/>
          </w:tcPr>
          <w:p w14:paraId="7B47F1E8"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121843DA" w14:textId="77777777" w:rsidR="00937522" w:rsidRDefault="00937522">
            <w:pPr>
              <w:overflowPunct w:val="0"/>
              <w:autoSpaceDE w:val="0"/>
              <w:autoSpaceDN w:val="0"/>
              <w:adjustRightInd w:val="0"/>
              <w:spacing w:before="0"/>
              <w:jc w:val="center"/>
              <w:textAlignment w:val="baseline"/>
              <w:rPr>
                <w:lang w:val="sr-Cyrl-CS"/>
              </w:rPr>
            </w:pPr>
          </w:p>
        </w:tc>
        <w:tc>
          <w:tcPr>
            <w:tcW w:w="465" w:type="dxa"/>
            <w:vAlign w:val="center"/>
          </w:tcPr>
          <w:p w14:paraId="47EFAB55"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508CAB01" w14:textId="77777777" w:rsidR="00937522" w:rsidRDefault="00937522">
            <w:pPr>
              <w:overflowPunct w:val="0"/>
              <w:autoSpaceDE w:val="0"/>
              <w:autoSpaceDN w:val="0"/>
              <w:adjustRightInd w:val="0"/>
              <w:spacing w:before="0"/>
              <w:jc w:val="center"/>
              <w:textAlignment w:val="baseline"/>
              <w:rPr>
                <w:lang w:val="sr-Cyrl-CS"/>
              </w:rPr>
            </w:pPr>
          </w:p>
        </w:tc>
        <w:tc>
          <w:tcPr>
            <w:tcW w:w="553" w:type="dxa"/>
            <w:vAlign w:val="center"/>
          </w:tcPr>
          <w:p w14:paraId="3F891802" w14:textId="77777777" w:rsidR="00937522" w:rsidRDefault="00937522">
            <w:pPr>
              <w:overflowPunct w:val="0"/>
              <w:autoSpaceDE w:val="0"/>
              <w:autoSpaceDN w:val="0"/>
              <w:adjustRightInd w:val="0"/>
              <w:spacing w:before="0"/>
              <w:jc w:val="center"/>
              <w:textAlignment w:val="baseline"/>
              <w:rPr>
                <w:lang w:val="sr-Cyrl-CS"/>
              </w:rPr>
            </w:pPr>
          </w:p>
        </w:tc>
        <w:tc>
          <w:tcPr>
            <w:tcW w:w="448" w:type="dxa"/>
            <w:vAlign w:val="center"/>
          </w:tcPr>
          <w:p w14:paraId="096AEBFB" w14:textId="77777777" w:rsidR="00937522" w:rsidRDefault="00937522">
            <w:pPr>
              <w:overflowPunct w:val="0"/>
              <w:autoSpaceDE w:val="0"/>
              <w:autoSpaceDN w:val="0"/>
              <w:adjustRightInd w:val="0"/>
              <w:spacing w:before="0"/>
              <w:jc w:val="center"/>
              <w:textAlignment w:val="baseline"/>
              <w:rPr>
                <w:lang w:val="sr-Cyrl-CS"/>
              </w:rPr>
            </w:pPr>
          </w:p>
        </w:tc>
        <w:tc>
          <w:tcPr>
            <w:tcW w:w="463" w:type="dxa"/>
            <w:vAlign w:val="center"/>
          </w:tcPr>
          <w:p w14:paraId="65EBBB32" w14:textId="77777777" w:rsidR="00937522" w:rsidRDefault="00937522">
            <w:pPr>
              <w:overflowPunct w:val="0"/>
              <w:autoSpaceDE w:val="0"/>
              <w:autoSpaceDN w:val="0"/>
              <w:adjustRightInd w:val="0"/>
              <w:spacing w:before="0"/>
              <w:jc w:val="center"/>
              <w:textAlignment w:val="baseline"/>
              <w:rPr>
                <w:lang w:val="sr-Cyrl-CS"/>
              </w:rPr>
            </w:pPr>
          </w:p>
        </w:tc>
        <w:tc>
          <w:tcPr>
            <w:tcW w:w="477" w:type="dxa"/>
            <w:vAlign w:val="center"/>
          </w:tcPr>
          <w:p w14:paraId="1F796427" w14:textId="77777777" w:rsidR="00937522" w:rsidRDefault="00937522">
            <w:pPr>
              <w:overflowPunct w:val="0"/>
              <w:autoSpaceDE w:val="0"/>
              <w:autoSpaceDN w:val="0"/>
              <w:adjustRightInd w:val="0"/>
              <w:spacing w:before="0"/>
              <w:jc w:val="center"/>
              <w:textAlignment w:val="baseline"/>
              <w:rPr>
                <w:lang w:val="sr-Cyrl-CS"/>
              </w:rPr>
            </w:pPr>
          </w:p>
        </w:tc>
        <w:tc>
          <w:tcPr>
            <w:tcW w:w="480" w:type="dxa"/>
            <w:vAlign w:val="center"/>
          </w:tcPr>
          <w:p w14:paraId="0F03F0BB" w14:textId="77777777" w:rsidR="00937522" w:rsidRDefault="00937522">
            <w:pPr>
              <w:overflowPunct w:val="0"/>
              <w:autoSpaceDE w:val="0"/>
              <w:autoSpaceDN w:val="0"/>
              <w:adjustRightInd w:val="0"/>
              <w:spacing w:before="0"/>
              <w:jc w:val="center"/>
              <w:textAlignment w:val="baseline"/>
              <w:rPr>
                <w:lang w:val="sr-Cyrl-CS"/>
              </w:rPr>
            </w:pPr>
          </w:p>
        </w:tc>
        <w:tc>
          <w:tcPr>
            <w:tcW w:w="465" w:type="dxa"/>
            <w:vAlign w:val="center"/>
          </w:tcPr>
          <w:p w14:paraId="2536F121" w14:textId="77777777" w:rsidR="00937522" w:rsidRDefault="00937522">
            <w:pPr>
              <w:overflowPunct w:val="0"/>
              <w:autoSpaceDE w:val="0"/>
              <w:autoSpaceDN w:val="0"/>
              <w:adjustRightInd w:val="0"/>
              <w:spacing w:before="0"/>
              <w:jc w:val="center"/>
              <w:textAlignment w:val="baseline"/>
              <w:rPr>
                <w:lang w:val="sr-Cyrl-CS"/>
              </w:rPr>
            </w:pPr>
          </w:p>
        </w:tc>
        <w:tc>
          <w:tcPr>
            <w:tcW w:w="480" w:type="dxa"/>
            <w:shd w:val="clear" w:color="auto" w:fill="E0E0E0"/>
            <w:vAlign w:val="center"/>
          </w:tcPr>
          <w:p w14:paraId="47CD457F" w14:textId="77777777" w:rsidR="00937522" w:rsidRDefault="00937522">
            <w:pPr>
              <w:overflowPunct w:val="0"/>
              <w:autoSpaceDE w:val="0"/>
              <w:autoSpaceDN w:val="0"/>
              <w:adjustRightInd w:val="0"/>
              <w:spacing w:before="0"/>
              <w:jc w:val="center"/>
              <w:textAlignment w:val="baseline"/>
              <w:rPr>
                <w:lang w:val="sr-Cyrl-CS"/>
              </w:rPr>
            </w:pPr>
          </w:p>
        </w:tc>
      </w:tr>
    </w:tbl>
    <w:p w14:paraId="17D9178A" w14:textId="77777777" w:rsidR="00937522" w:rsidRDefault="00937522">
      <w:pPr>
        <w:rPr>
          <w:rFonts w:asciiTheme="minorHAnsi" w:hAnsiTheme="minorHAnsi"/>
          <w:lang w:val="sr-Cyrl-CS"/>
        </w:rPr>
      </w:pPr>
    </w:p>
    <w:p w14:paraId="7E68C36C" w14:textId="77777777" w:rsidR="00937522" w:rsidRDefault="00550077">
      <w:pPr>
        <w:numPr>
          <w:ilvl w:val="0"/>
          <w:numId w:val="57"/>
        </w:numPr>
        <w:spacing w:before="0"/>
        <w:rPr>
          <w:rFonts w:ascii="Times New Roman" w:hAnsi="Times New Roman"/>
          <w:lang w:val="sr-Cyrl-CS"/>
        </w:rPr>
      </w:pPr>
      <w:r>
        <w:rPr>
          <w:rFonts w:ascii="Times New Roman" w:hAnsi="Times New Roman"/>
          <w:lang w:val="sr-Cyrl-CS"/>
        </w:rPr>
        <w:t>Конституисање стручног већа и усвајање извештаја о реализацији програма рада Стручног већа предмета природних наука за школску 2024/25. годину и усвојен је план рада  за школску 2025/2026. годину на састанку одржаном 30.08.2025.године.</w:t>
      </w:r>
    </w:p>
    <w:p w14:paraId="141E1294" w14:textId="77777777" w:rsidR="00937522" w:rsidRDefault="00550077">
      <w:pPr>
        <w:numPr>
          <w:ilvl w:val="0"/>
          <w:numId w:val="57"/>
        </w:numPr>
        <w:spacing w:before="0"/>
        <w:rPr>
          <w:rFonts w:ascii="Times New Roman" w:hAnsi="Times New Roman"/>
          <w:lang w:val="sr-Cyrl-CS"/>
        </w:rPr>
      </w:pPr>
      <w:r>
        <w:rPr>
          <w:rFonts w:ascii="Times New Roman" w:hAnsi="Times New Roman"/>
          <w:lang w:val="sr-Cyrl-CS"/>
        </w:rPr>
        <w:t>План набавке стручне литературе и наставних средстава - направити спискове потребних средстава по предметима и доставити управи школе</w:t>
      </w:r>
    </w:p>
    <w:p w14:paraId="60BB737B" w14:textId="77777777" w:rsidR="00937522" w:rsidRDefault="00550077">
      <w:pPr>
        <w:numPr>
          <w:ilvl w:val="0"/>
          <w:numId w:val="57"/>
        </w:numPr>
        <w:spacing w:before="0"/>
        <w:rPr>
          <w:rFonts w:ascii="Times New Roman" w:hAnsi="Times New Roman"/>
          <w:lang w:val="sr-Cyrl-CS"/>
        </w:rPr>
      </w:pPr>
      <w:r>
        <w:rPr>
          <w:rFonts w:ascii="Times New Roman" w:hAnsi="Times New Roman"/>
          <w:lang w:val="sr-Cyrl-CS"/>
        </w:rPr>
        <w:t>Корелација наставних садржаја предмета природних наука – Наставници ће се потрудити да у свакој методичкој јединици користе примере повезане са наставним јединицама из других предмета. Корелацију ће стручно веће пратити месечно, због тога што сви наставници морају да се држе свог плана и програма, које је прописало министарсво, могућности за корелацију су мање, али ће се сви наставници трудити да побољшају корелацију са другим предметима у својим могућностима. Наставници технике и технологије и информатике, усклађиваће разлике које настају током предавања ове школске године са осталим предметима, не улазећи у математичке проблеме, физичке проблеме, хемијске процесе, биолошке механизме, док остали наставници претходно наведених предмета не упознају децу (науче) са истим. Ученицима ће бити изложено планирано градиво, али се неће инсистирати на усвајању; док остали наставници не обраде детаље из сваког предмета.</w:t>
      </w:r>
    </w:p>
    <w:p w14:paraId="124A2CF9" w14:textId="77777777" w:rsidR="00937522" w:rsidRDefault="00550077">
      <w:pPr>
        <w:numPr>
          <w:ilvl w:val="0"/>
          <w:numId w:val="57"/>
        </w:numPr>
        <w:spacing w:before="0"/>
        <w:rPr>
          <w:rFonts w:ascii="Times New Roman" w:hAnsi="Times New Roman"/>
          <w:lang w:val="sr-Cyrl-CS"/>
        </w:rPr>
      </w:pPr>
      <w:r>
        <w:rPr>
          <w:rFonts w:ascii="Times New Roman" w:hAnsi="Times New Roman"/>
          <w:lang w:val="sr-Cyrl-CS"/>
        </w:rPr>
        <w:t>Организација допунске наставе – урадиће се на активу (већу) током септембра.</w:t>
      </w:r>
    </w:p>
    <w:p w14:paraId="42AC0687" w14:textId="77777777" w:rsidR="00937522" w:rsidRDefault="00550077">
      <w:pPr>
        <w:numPr>
          <w:ilvl w:val="0"/>
          <w:numId w:val="57"/>
        </w:numPr>
        <w:spacing w:before="0"/>
        <w:rPr>
          <w:rFonts w:ascii="Times New Roman" w:hAnsi="Times New Roman"/>
          <w:lang w:val="sr-Cyrl-CS"/>
        </w:rPr>
      </w:pPr>
      <w:r>
        <w:rPr>
          <w:rFonts w:ascii="Times New Roman" w:hAnsi="Times New Roman"/>
          <w:lang w:val="sr-Cyrl-CS"/>
        </w:rPr>
        <w:t>Организација додатног рада – урадиће се на активу (већу) током септембра.</w:t>
      </w:r>
    </w:p>
    <w:p w14:paraId="5C833A1D" w14:textId="77777777" w:rsidR="00937522" w:rsidRDefault="00550077">
      <w:pPr>
        <w:numPr>
          <w:ilvl w:val="0"/>
          <w:numId w:val="57"/>
        </w:numPr>
        <w:spacing w:before="0"/>
        <w:rPr>
          <w:rFonts w:ascii="Times New Roman" w:hAnsi="Times New Roman"/>
          <w:lang w:val="sr-Cyrl-CS"/>
        </w:rPr>
      </w:pPr>
      <w:r>
        <w:rPr>
          <w:rFonts w:ascii="Times New Roman" w:hAnsi="Times New Roman"/>
          <w:lang w:val="sr-Cyrl-CS"/>
        </w:rPr>
        <w:t>Организација такмичења – урадиће стручно веће сваког предмета посебно.</w:t>
      </w:r>
    </w:p>
    <w:p w14:paraId="315958E8" w14:textId="77777777" w:rsidR="00937522" w:rsidRDefault="00550077">
      <w:pPr>
        <w:numPr>
          <w:ilvl w:val="0"/>
          <w:numId w:val="57"/>
        </w:numPr>
        <w:spacing w:before="0"/>
        <w:rPr>
          <w:rFonts w:ascii="Times New Roman" w:hAnsi="Times New Roman"/>
          <w:lang w:val="sr-Cyrl-CS"/>
        </w:rPr>
      </w:pPr>
      <w:r>
        <w:rPr>
          <w:rFonts w:ascii="Times New Roman" w:hAnsi="Times New Roman"/>
          <w:lang w:val="sr-Cyrl-CS"/>
        </w:rPr>
        <w:t xml:space="preserve">Анализа успеха ученика – ће се вршити квартално по завршетку класификационих </w:t>
      </w:r>
    </w:p>
    <w:p w14:paraId="4BB4851C" w14:textId="77777777" w:rsidR="00937522" w:rsidRDefault="00550077">
      <w:pPr>
        <w:spacing w:before="0"/>
        <w:rPr>
          <w:rFonts w:ascii="Times New Roman" w:hAnsi="Times New Roman"/>
          <w:lang w:val="sr-Cyrl-CS"/>
        </w:rPr>
      </w:pPr>
      <w:r>
        <w:rPr>
          <w:rFonts w:ascii="Times New Roman" w:hAnsi="Times New Roman"/>
          <w:lang w:val="sr-Cyrl-CS"/>
        </w:rPr>
        <w:t xml:space="preserve">            периода.</w:t>
      </w:r>
    </w:p>
    <w:p w14:paraId="6763724A" w14:textId="77777777" w:rsidR="00937522" w:rsidRDefault="00550077">
      <w:pPr>
        <w:numPr>
          <w:ilvl w:val="0"/>
          <w:numId w:val="57"/>
        </w:numPr>
        <w:spacing w:before="0"/>
        <w:ind w:left="810" w:hanging="810"/>
        <w:rPr>
          <w:rFonts w:ascii="Times New Roman" w:hAnsi="Times New Roman"/>
          <w:lang w:val="sr-Cyrl-CS"/>
        </w:rPr>
      </w:pPr>
      <w:r>
        <w:rPr>
          <w:rFonts w:ascii="Times New Roman" w:hAnsi="Times New Roman"/>
          <w:lang w:val="sr-Cyrl-CS"/>
        </w:rPr>
        <w:t>Усаглашавање критеријума оцена ученика – ће се реализовати према упутству Националног савета, а решаваће се у оквиру сваког стучног актива предмета.</w:t>
      </w:r>
    </w:p>
    <w:p w14:paraId="6D246908" w14:textId="77777777" w:rsidR="00937522" w:rsidRDefault="00550077">
      <w:pPr>
        <w:numPr>
          <w:ilvl w:val="0"/>
          <w:numId w:val="57"/>
        </w:numPr>
        <w:spacing w:before="0"/>
        <w:ind w:hanging="720"/>
        <w:rPr>
          <w:rFonts w:ascii="Times New Roman" w:hAnsi="Times New Roman"/>
          <w:lang w:val="sr-Cyrl-CS"/>
        </w:rPr>
      </w:pPr>
      <w:r>
        <w:rPr>
          <w:rFonts w:ascii="Times New Roman" w:hAnsi="Times New Roman"/>
          <w:lang w:val="sr-Cyrl-CS"/>
        </w:rPr>
        <w:t>Праћање и остваривање програма васпитно-образовног рада – биће стална активност сваког предметног наставника.</w:t>
      </w:r>
    </w:p>
    <w:p w14:paraId="28DE442E" w14:textId="77777777" w:rsidR="00937522" w:rsidRDefault="00550077">
      <w:pPr>
        <w:numPr>
          <w:ilvl w:val="0"/>
          <w:numId w:val="57"/>
        </w:numPr>
        <w:spacing w:before="0"/>
        <w:ind w:hanging="720"/>
        <w:rPr>
          <w:rFonts w:ascii="Times New Roman" w:hAnsi="Times New Roman"/>
          <w:lang w:val="sr-Cyrl-CS"/>
        </w:rPr>
      </w:pPr>
      <w:r>
        <w:rPr>
          <w:rFonts w:ascii="Times New Roman" w:hAnsi="Times New Roman"/>
          <w:lang w:val="sr-Cyrl-CS"/>
        </w:rPr>
        <w:t>Предлог чланова испитних комисија – утврдиће се у току школске године, када је то потребно (јануар, јун, август).</w:t>
      </w:r>
    </w:p>
    <w:p w14:paraId="71EA5E51" w14:textId="77777777" w:rsidR="00937522" w:rsidRDefault="00550077">
      <w:pPr>
        <w:numPr>
          <w:ilvl w:val="0"/>
          <w:numId w:val="57"/>
        </w:numPr>
        <w:spacing w:before="0"/>
        <w:ind w:hanging="720"/>
        <w:rPr>
          <w:rFonts w:ascii="Times New Roman" w:hAnsi="Times New Roman"/>
          <w:lang w:val="sr-Cyrl-CS"/>
        </w:rPr>
      </w:pPr>
      <w:r>
        <w:rPr>
          <w:rFonts w:ascii="Times New Roman" w:hAnsi="Times New Roman"/>
          <w:lang w:val="sr-Cyrl-CS"/>
        </w:rPr>
        <w:t>Припрема предлога за поделу часова наставника – стручно веће ће урадити у јуну или августу текуће године.</w:t>
      </w:r>
    </w:p>
    <w:p w14:paraId="47313FD0" w14:textId="77777777" w:rsidR="00937522" w:rsidRDefault="00550077">
      <w:pPr>
        <w:numPr>
          <w:ilvl w:val="0"/>
          <w:numId w:val="57"/>
        </w:numPr>
        <w:spacing w:before="0"/>
        <w:ind w:hanging="720"/>
        <w:rPr>
          <w:rFonts w:ascii="Times New Roman" w:hAnsi="Times New Roman"/>
          <w:lang w:val="sr-Cyrl-CS"/>
        </w:rPr>
      </w:pPr>
      <w:r>
        <w:rPr>
          <w:rFonts w:ascii="Times New Roman" w:hAnsi="Times New Roman"/>
          <w:lang w:val="sr-Cyrl-CS"/>
        </w:rPr>
        <w:t>Предлог начина извођења наставе и увођење нових метода – је на почетку школске године, или кад се за то укаже потреба.</w:t>
      </w:r>
    </w:p>
    <w:p w14:paraId="4769E81A" w14:textId="77777777" w:rsidR="00937522" w:rsidRDefault="00550077">
      <w:pPr>
        <w:numPr>
          <w:ilvl w:val="0"/>
          <w:numId w:val="57"/>
        </w:numPr>
        <w:spacing w:before="0"/>
        <w:ind w:left="709" w:hanging="709"/>
        <w:rPr>
          <w:rFonts w:ascii="Times New Roman" w:hAnsi="Times New Roman"/>
          <w:lang w:val="sr-Cyrl-CS"/>
        </w:rPr>
      </w:pPr>
      <w:r>
        <w:rPr>
          <w:rFonts w:ascii="Times New Roman" w:hAnsi="Times New Roman"/>
          <w:lang w:val="sr-Cyrl-CS"/>
        </w:rPr>
        <w:t>Стручно веће, посебну активност ће дати на стручном усавршавању својих чланова током целе школске   године</w:t>
      </w:r>
    </w:p>
    <w:p w14:paraId="44FA099B" w14:textId="77777777" w:rsidR="00937522" w:rsidRDefault="00550077">
      <w:pPr>
        <w:numPr>
          <w:ilvl w:val="0"/>
          <w:numId w:val="57"/>
        </w:numPr>
        <w:spacing w:before="0"/>
        <w:rPr>
          <w:rFonts w:ascii="Times New Roman" w:hAnsi="Times New Roman"/>
          <w:lang w:val="sr-Cyrl-CS"/>
        </w:rPr>
      </w:pPr>
      <w:r>
        <w:rPr>
          <w:rFonts w:ascii="Times New Roman" w:hAnsi="Times New Roman"/>
          <w:lang w:val="sr-Cyrl-CS"/>
        </w:rPr>
        <w:t xml:space="preserve">Извештај о остварености програма-стручно веће ће урадити на крају школске  </w:t>
      </w:r>
    </w:p>
    <w:p w14:paraId="474F692F" w14:textId="77777777" w:rsidR="00937522" w:rsidRDefault="00550077">
      <w:pPr>
        <w:spacing w:before="0"/>
        <w:rPr>
          <w:rFonts w:ascii="Times New Roman" w:hAnsi="Times New Roman"/>
          <w:lang w:val="sr-Cyrl-CS"/>
        </w:rPr>
      </w:pPr>
      <w:r>
        <w:rPr>
          <w:rFonts w:ascii="Times New Roman" w:hAnsi="Times New Roman"/>
          <w:lang w:val="sr-Cyrl-CS"/>
        </w:rPr>
        <w:t xml:space="preserve">            2025/2026.године</w:t>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p>
    <w:p w14:paraId="4C82FCCD" w14:textId="77777777" w:rsidR="00937522" w:rsidRDefault="00550077">
      <w:pPr>
        <w:rPr>
          <w:rFonts w:ascii="Times New Roman" w:hAnsi="Times New Roman"/>
          <w:lang w:val="sr-Cyrl-RS"/>
        </w:rPr>
      </w:pPr>
      <w:r>
        <w:rPr>
          <w:rFonts w:ascii="Times New Roman" w:hAnsi="Times New Roman"/>
          <w:lang w:val="sr-Cyrl-RS"/>
        </w:rPr>
        <w:lastRenderedPageBreak/>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t xml:space="preserve">                                 </w:t>
      </w:r>
      <w:r>
        <w:rPr>
          <w:rFonts w:ascii="Times New Roman" w:hAnsi="Times New Roman"/>
          <w:lang w:val="sr-Cyrl-CS"/>
        </w:rPr>
        <w:t xml:space="preserve">координатор </w:t>
      </w:r>
      <w:r>
        <w:rPr>
          <w:rFonts w:ascii="Times New Roman" w:hAnsi="Times New Roman"/>
          <w:lang w:val="sr-Cyrl-RS"/>
        </w:rPr>
        <w:t>С</w:t>
      </w:r>
      <w:r>
        <w:rPr>
          <w:rFonts w:ascii="Times New Roman" w:hAnsi="Times New Roman"/>
          <w:lang w:val="sr-Cyrl-CS"/>
        </w:rPr>
        <w:t>тручног већа</w:t>
      </w:r>
      <w:r>
        <w:rPr>
          <w:rFonts w:ascii="Times New Roman" w:hAnsi="Times New Roman"/>
          <w:lang w:val="sr-Cyrl-RS"/>
        </w:rPr>
        <w:t xml:space="preserve"> </w:t>
      </w:r>
    </w:p>
    <w:p w14:paraId="58291E4F" w14:textId="77777777" w:rsidR="00937522" w:rsidRDefault="00550077">
      <w:pPr>
        <w:spacing w:before="0"/>
        <w:rPr>
          <w:rFonts w:ascii="Times New Roman" w:hAnsi="Times New Roman"/>
          <w:lang w:val="sr-Cyrl-RS"/>
        </w:rPr>
      </w:pPr>
      <w:r>
        <w:rPr>
          <w:rFonts w:ascii="Times New Roman" w:hAnsi="Times New Roman"/>
          <w:lang w:val="sr-Cyrl-RS"/>
        </w:rPr>
        <w:t xml:space="preserve">                                                                                                                  Сандра Хорват</w:t>
      </w:r>
    </w:p>
    <w:p w14:paraId="3C7CB4BC" w14:textId="77777777" w:rsidR="00937522" w:rsidRDefault="00937522">
      <w:pPr>
        <w:rPr>
          <w:rFonts w:ascii="Times New Roman" w:hAnsi="Times New Roman"/>
          <w:lang w:val="sr-Cyrl-CS"/>
        </w:rPr>
      </w:pPr>
    </w:p>
    <w:p w14:paraId="172E69B0" w14:textId="77777777" w:rsidR="00937522" w:rsidRDefault="00937522">
      <w:pPr>
        <w:keepNext/>
        <w:spacing w:before="0"/>
        <w:jc w:val="center"/>
        <w:outlineLvl w:val="2"/>
        <w:rPr>
          <w:rFonts w:ascii="Times New Roman" w:hAnsi="Times New Roman" w:cs="Times New Roman"/>
          <w:b/>
          <w:bCs/>
          <w:iCs/>
          <w:color w:val="000000" w:themeColor="text1"/>
          <w:lang w:val="sr-Cyrl-RS"/>
        </w:rPr>
      </w:pPr>
    </w:p>
    <w:p w14:paraId="6A995329" w14:textId="77777777" w:rsidR="00937522" w:rsidRDefault="00550077">
      <w:pPr>
        <w:keepNext/>
        <w:spacing w:before="0"/>
        <w:jc w:val="center"/>
        <w:outlineLvl w:val="2"/>
        <w:rPr>
          <w:rFonts w:ascii="Times New Roman" w:hAnsi="Times New Roman" w:cs="Times New Roman"/>
          <w:b/>
          <w:bCs/>
          <w:iCs/>
          <w:color w:val="000000" w:themeColor="text1"/>
          <w:lang w:val="sr-Cyrl-RS"/>
        </w:rPr>
      </w:pPr>
      <w:bookmarkStart w:id="342" w:name="_Toc209077903"/>
      <w:r>
        <w:rPr>
          <w:rFonts w:ascii="Times New Roman" w:hAnsi="Times New Roman" w:cs="Times New Roman"/>
          <w:b/>
          <w:bCs/>
          <w:iCs/>
          <w:color w:val="000000" w:themeColor="text1"/>
          <w:lang w:val="sr-Cyrl-RS"/>
        </w:rPr>
        <w:t>4.3.4. ПЛАН РАДА СТРУЧНОГ ВЕЋА ЗА ЈЕЗИКЕ</w:t>
      </w:r>
      <w:bookmarkEnd w:id="342"/>
    </w:p>
    <w:p w14:paraId="17183E03" w14:textId="77777777" w:rsidR="00937522" w:rsidRDefault="00937522">
      <w:pPr>
        <w:keepNext/>
        <w:spacing w:before="0"/>
        <w:jc w:val="center"/>
        <w:outlineLvl w:val="2"/>
        <w:rPr>
          <w:rFonts w:ascii="Times New Roman" w:hAnsi="Times New Roman" w:cs="Times New Roman"/>
          <w:i/>
          <w:lang w:val="sr-Cyrl-CS"/>
        </w:rPr>
      </w:pPr>
    </w:p>
    <w:tbl>
      <w:tblPr>
        <w:tblStyle w:val="TableGrid172"/>
        <w:tblW w:w="9062" w:type="dxa"/>
        <w:tblLayout w:type="fixed"/>
        <w:tblLook w:val="04A0" w:firstRow="1" w:lastRow="0" w:firstColumn="1" w:lastColumn="0" w:noHBand="0" w:noVBand="1"/>
      </w:tblPr>
      <w:tblGrid>
        <w:gridCol w:w="1668"/>
        <w:gridCol w:w="7394"/>
      </w:tblGrid>
      <w:tr w:rsidR="00937522" w14:paraId="3DAA59F8" w14:textId="77777777">
        <w:tc>
          <w:tcPr>
            <w:tcW w:w="1668" w:type="dxa"/>
            <w:shd w:val="pct10" w:color="auto" w:fill="auto"/>
          </w:tcPr>
          <w:p w14:paraId="180FC512" w14:textId="77777777" w:rsidR="00937522" w:rsidRDefault="00550077">
            <w:pPr>
              <w:spacing w:before="120" w:after="120"/>
              <w:jc w:val="center"/>
              <w:rPr>
                <w:rFonts w:ascii="Times New Roman" w:hAnsi="Times New Roman" w:cs="Times New Roman"/>
                <w:b/>
                <w:sz w:val="22"/>
                <w:szCs w:val="22"/>
                <w:lang w:val="sr-Latn-CS" w:eastAsia="sr-Latn-CS"/>
              </w:rPr>
            </w:pPr>
            <w:r>
              <w:rPr>
                <w:rFonts w:ascii="Times New Roman" w:hAnsi="Times New Roman" w:cs="Times New Roman"/>
                <w:b/>
                <w:sz w:val="22"/>
                <w:szCs w:val="22"/>
                <w:lang w:val="sr-Latn-CS" w:eastAsia="sr-Latn-CS"/>
              </w:rPr>
              <w:t xml:space="preserve">Координатор </w:t>
            </w:r>
          </w:p>
        </w:tc>
        <w:tc>
          <w:tcPr>
            <w:tcW w:w="7394" w:type="dxa"/>
            <w:shd w:val="pct10" w:color="auto" w:fill="auto"/>
          </w:tcPr>
          <w:p w14:paraId="3007FE0F" w14:textId="77777777" w:rsidR="00937522" w:rsidRDefault="00550077">
            <w:pPr>
              <w:spacing w:before="120" w:after="120"/>
              <w:jc w:val="center"/>
              <w:rPr>
                <w:rFonts w:ascii="Times New Roman" w:hAnsi="Times New Roman" w:cs="Times New Roman"/>
                <w:b/>
                <w:sz w:val="22"/>
                <w:szCs w:val="22"/>
                <w:lang w:val="sr-Cyrl-RS" w:eastAsia="sr-Latn-CS"/>
              </w:rPr>
            </w:pPr>
            <w:r>
              <w:rPr>
                <w:rFonts w:ascii="Times New Roman" w:hAnsi="Times New Roman" w:cs="Times New Roman"/>
                <w:b/>
                <w:sz w:val="22"/>
                <w:szCs w:val="22"/>
                <w:lang w:val="sr-Latn-CS" w:eastAsia="sr-Latn-CS"/>
              </w:rPr>
              <w:t xml:space="preserve">Састав </w:t>
            </w:r>
          </w:p>
        </w:tc>
      </w:tr>
      <w:tr w:rsidR="00937522" w14:paraId="0C02D608" w14:textId="77777777">
        <w:trPr>
          <w:trHeight w:val="488"/>
        </w:trPr>
        <w:tc>
          <w:tcPr>
            <w:tcW w:w="1668" w:type="dxa"/>
            <w:vMerge w:val="restart"/>
          </w:tcPr>
          <w:p w14:paraId="4B4A54BD" w14:textId="77777777" w:rsidR="00937522" w:rsidRDefault="00937522">
            <w:pPr>
              <w:spacing w:before="0"/>
              <w:jc w:val="center"/>
              <w:rPr>
                <w:rFonts w:ascii="Times New Roman" w:hAnsi="Times New Roman" w:cs="Times New Roman"/>
                <w:sz w:val="22"/>
                <w:szCs w:val="22"/>
                <w:lang w:val="sr-Latn-RS"/>
              </w:rPr>
            </w:pPr>
          </w:p>
          <w:p w14:paraId="7DA1A1BC" w14:textId="77777777" w:rsidR="00937522" w:rsidRDefault="00937522">
            <w:pPr>
              <w:spacing w:before="0"/>
              <w:jc w:val="center"/>
              <w:rPr>
                <w:rFonts w:ascii="Times New Roman" w:hAnsi="Times New Roman" w:cs="Times New Roman"/>
                <w:sz w:val="22"/>
                <w:szCs w:val="22"/>
                <w:lang w:val="sr-Latn-RS"/>
              </w:rPr>
            </w:pPr>
          </w:p>
          <w:p w14:paraId="3CC6A9A6" w14:textId="77777777" w:rsidR="00937522" w:rsidRDefault="00550077">
            <w:pPr>
              <w:spacing w:before="0"/>
              <w:rPr>
                <w:rFonts w:ascii="Calibri" w:hAnsi="Calibri" w:cs="Times New Roman"/>
                <w:sz w:val="22"/>
                <w:szCs w:val="22"/>
                <w:lang w:val="sr-Latn-RS"/>
              </w:rPr>
            </w:pPr>
            <w:r>
              <w:rPr>
                <w:rFonts w:ascii="Times New Roman" w:hAnsi="Times New Roman" w:cs="Times New Roman"/>
                <w:sz w:val="22"/>
                <w:szCs w:val="22"/>
                <w:lang w:val="ru-RU"/>
              </w:rPr>
              <w:t xml:space="preserve">  Сања Марковић</w:t>
            </w:r>
          </w:p>
        </w:tc>
        <w:tc>
          <w:tcPr>
            <w:tcW w:w="7394" w:type="dxa"/>
          </w:tcPr>
          <w:p w14:paraId="2C6724FD" w14:textId="77777777" w:rsidR="00937522" w:rsidRDefault="00550077">
            <w:pPr>
              <w:spacing w:before="0"/>
              <w:jc w:val="left"/>
              <w:rPr>
                <w:rFonts w:ascii="Times New Roman" w:hAnsi="Times New Roman" w:cs="Times New Roman"/>
                <w:bCs/>
                <w:sz w:val="22"/>
                <w:szCs w:val="22"/>
                <w:lang w:val="sr-Cyrl-RS"/>
              </w:rPr>
            </w:pPr>
            <w:r>
              <w:rPr>
                <w:rFonts w:ascii="Times New Roman" w:hAnsi="Times New Roman" w:cs="Times New Roman"/>
                <w:b/>
                <w:sz w:val="22"/>
                <w:szCs w:val="22"/>
                <w:lang w:val="sr-Cyrl-RS"/>
              </w:rPr>
              <w:t xml:space="preserve">Српски језик – </w:t>
            </w:r>
            <w:r>
              <w:rPr>
                <w:rFonts w:ascii="Times New Roman" w:hAnsi="Times New Roman" w:cs="Times New Roman"/>
                <w:bCs/>
                <w:sz w:val="22"/>
                <w:szCs w:val="22"/>
                <w:lang w:val="sr-Cyrl-RS"/>
              </w:rPr>
              <w:t>Људмила Вуковић, Сања Марковић, Гордана Ристић, Јелена Булајић, Ана Вељковић</w:t>
            </w:r>
            <w:r>
              <w:rPr>
                <w:rFonts w:ascii="Times New Roman" w:hAnsi="Times New Roman" w:cs="Times New Roman"/>
                <w:bCs/>
                <w:sz w:val="22"/>
                <w:szCs w:val="22"/>
              </w:rPr>
              <w:t>,</w:t>
            </w:r>
            <w:r>
              <w:rPr>
                <w:rFonts w:ascii="Times New Roman" w:hAnsi="Times New Roman" w:cs="Times New Roman"/>
                <w:bCs/>
                <w:sz w:val="22"/>
                <w:szCs w:val="22"/>
                <w:lang w:val="sr-Cyrl-RS"/>
              </w:rPr>
              <w:t>Данијела Стокић</w:t>
            </w:r>
          </w:p>
        </w:tc>
      </w:tr>
      <w:tr w:rsidR="00937522" w14:paraId="522E3DB0" w14:textId="77777777">
        <w:trPr>
          <w:trHeight w:val="526"/>
        </w:trPr>
        <w:tc>
          <w:tcPr>
            <w:tcW w:w="1668" w:type="dxa"/>
            <w:vMerge/>
          </w:tcPr>
          <w:p w14:paraId="63D99565" w14:textId="77777777" w:rsidR="00937522" w:rsidRDefault="00937522">
            <w:pPr>
              <w:spacing w:before="0"/>
              <w:jc w:val="center"/>
              <w:rPr>
                <w:rFonts w:ascii="Times New Roman" w:hAnsi="Times New Roman" w:cs="Times New Roman"/>
                <w:sz w:val="22"/>
                <w:szCs w:val="22"/>
                <w:lang w:val="sr-Latn-RS"/>
              </w:rPr>
            </w:pPr>
          </w:p>
        </w:tc>
        <w:tc>
          <w:tcPr>
            <w:tcW w:w="7394" w:type="dxa"/>
          </w:tcPr>
          <w:p w14:paraId="2D452F24" w14:textId="77777777" w:rsidR="00937522" w:rsidRDefault="00550077">
            <w:pPr>
              <w:spacing w:before="0"/>
              <w:jc w:val="left"/>
              <w:rPr>
                <w:rFonts w:ascii="Times New Roman" w:hAnsi="Times New Roman" w:cs="Times New Roman"/>
                <w:b/>
                <w:sz w:val="22"/>
                <w:szCs w:val="22"/>
                <w:lang w:val="sr-Latn-RS"/>
              </w:rPr>
            </w:pPr>
            <w:r>
              <w:rPr>
                <w:rFonts w:ascii="Times New Roman" w:hAnsi="Times New Roman" w:cs="Times New Roman"/>
                <w:b/>
                <w:sz w:val="22"/>
                <w:szCs w:val="22"/>
                <w:lang w:val="sr-Latn-RS"/>
              </w:rPr>
              <w:t>Е</w:t>
            </w:r>
            <w:r>
              <w:rPr>
                <w:rFonts w:ascii="Times New Roman" w:hAnsi="Times New Roman" w:cs="Times New Roman"/>
                <w:b/>
                <w:sz w:val="22"/>
                <w:szCs w:val="22"/>
                <w:lang w:val="sr-Cyrl-RS"/>
              </w:rPr>
              <w:t xml:space="preserve">нглески језик – </w:t>
            </w:r>
            <w:r>
              <w:rPr>
                <w:rFonts w:ascii="Times New Roman" w:hAnsi="Times New Roman" w:cs="Times New Roman"/>
                <w:sz w:val="22"/>
                <w:szCs w:val="22"/>
                <w:lang w:val="ru-RU"/>
              </w:rPr>
              <w:t xml:space="preserve"> Снежана Јовић, Нела Рибак, Ивана Карић, Катарина Стојановић, Дуња Тешић, Маријана Тирнанић</w:t>
            </w:r>
          </w:p>
        </w:tc>
      </w:tr>
      <w:tr w:rsidR="00937522" w14:paraId="2F48D672" w14:textId="77777777">
        <w:tc>
          <w:tcPr>
            <w:tcW w:w="1668" w:type="dxa"/>
            <w:vMerge/>
          </w:tcPr>
          <w:p w14:paraId="530158F6" w14:textId="77777777" w:rsidR="00937522" w:rsidRDefault="00937522">
            <w:pPr>
              <w:spacing w:before="0"/>
              <w:jc w:val="left"/>
              <w:rPr>
                <w:rFonts w:ascii="Calibri" w:hAnsi="Calibri" w:cs="Times New Roman"/>
                <w:sz w:val="22"/>
                <w:szCs w:val="22"/>
                <w:lang w:val="sr-Latn-RS"/>
              </w:rPr>
            </w:pPr>
          </w:p>
        </w:tc>
        <w:tc>
          <w:tcPr>
            <w:tcW w:w="7394" w:type="dxa"/>
          </w:tcPr>
          <w:p w14:paraId="75BEAEE7"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b/>
                <w:sz w:val="22"/>
                <w:szCs w:val="22"/>
                <w:lang w:val="sr-Latn-RS"/>
              </w:rPr>
              <w:t>И</w:t>
            </w:r>
            <w:r>
              <w:rPr>
                <w:rFonts w:ascii="Times New Roman" w:hAnsi="Times New Roman" w:cs="Times New Roman"/>
                <w:b/>
                <w:sz w:val="22"/>
                <w:szCs w:val="22"/>
                <w:lang w:val="sr-Cyrl-RS"/>
              </w:rPr>
              <w:t xml:space="preserve">талијански језик – </w:t>
            </w:r>
            <w:r>
              <w:rPr>
                <w:rFonts w:ascii="Times New Roman" w:hAnsi="Times New Roman" w:cs="Times New Roman"/>
                <w:sz w:val="22"/>
                <w:szCs w:val="22"/>
                <w:lang w:val="sr-Latn-RS"/>
              </w:rPr>
              <w:t xml:space="preserve"> </w:t>
            </w:r>
            <w:r>
              <w:rPr>
                <w:rFonts w:ascii="Times New Roman" w:hAnsi="Times New Roman" w:cs="Times New Roman"/>
                <w:sz w:val="22"/>
                <w:szCs w:val="22"/>
                <w:lang w:val="sr-Cyrl-RS"/>
              </w:rPr>
              <w:t xml:space="preserve"> Јелана Кузмановић,Гордана Дејановић</w:t>
            </w:r>
          </w:p>
        </w:tc>
      </w:tr>
      <w:tr w:rsidR="00937522" w14:paraId="34A92246" w14:textId="77777777">
        <w:tc>
          <w:tcPr>
            <w:tcW w:w="1668" w:type="dxa"/>
            <w:vMerge/>
          </w:tcPr>
          <w:p w14:paraId="18579714" w14:textId="77777777" w:rsidR="00937522" w:rsidRDefault="00937522">
            <w:pPr>
              <w:spacing w:before="0"/>
              <w:jc w:val="left"/>
              <w:rPr>
                <w:rFonts w:ascii="Calibri" w:hAnsi="Calibri" w:cs="Times New Roman"/>
                <w:sz w:val="22"/>
                <w:szCs w:val="22"/>
                <w:lang w:val="sr-Latn-RS"/>
              </w:rPr>
            </w:pPr>
          </w:p>
        </w:tc>
        <w:tc>
          <w:tcPr>
            <w:tcW w:w="7394" w:type="dxa"/>
          </w:tcPr>
          <w:p w14:paraId="734B8E90" w14:textId="77777777" w:rsidR="00937522" w:rsidRDefault="00550077">
            <w:pPr>
              <w:spacing w:before="0"/>
              <w:jc w:val="left"/>
              <w:rPr>
                <w:rFonts w:ascii="Calibri" w:hAnsi="Calibri" w:cs="Times New Roman"/>
                <w:sz w:val="22"/>
                <w:szCs w:val="22"/>
                <w:lang w:val="sr-Latn-RS"/>
              </w:rPr>
            </w:pPr>
            <w:r>
              <w:rPr>
                <w:rFonts w:ascii="Times New Roman" w:hAnsi="Times New Roman" w:cs="Times New Roman"/>
                <w:b/>
                <w:sz w:val="22"/>
                <w:szCs w:val="22"/>
                <w:lang w:val="sr-Latn-RS"/>
              </w:rPr>
              <w:t>Н</w:t>
            </w:r>
            <w:r>
              <w:rPr>
                <w:rFonts w:ascii="Times New Roman" w:hAnsi="Times New Roman" w:cs="Times New Roman"/>
                <w:b/>
                <w:sz w:val="22"/>
                <w:szCs w:val="22"/>
                <w:lang w:val="sr-Cyrl-RS"/>
              </w:rPr>
              <w:t>емачки језик</w:t>
            </w:r>
            <w:r>
              <w:rPr>
                <w:rFonts w:ascii="Times New Roman" w:hAnsi="Times New Roman" w:cs="Times New Roman"/>
                <w:sz w:val="22"/>
                <w:szCs w:val="22"/>
                <w:lang w:val="sr-Cyrl-RS"/>
              </w:rPr>
              <w:t xml:space="preserve"> – </w:t>
            </w:r>
            <w:r>
              <w:rPr>
                <w:rFonts w:ascii="Times New Roman" w:hAnsi="Times New Roman" w:cs="Times New Roman"/>
                <w:sz w:val="22"/>
                <w:szCs w:val="22"/>
                <w:lang w:val="ru-RU"/>
              </w:rPr>
              <w:t>Зорица Стојковић и Јелена Петровић (Тања Коцић)</w:t>
            </w:r>
          </w:p>
        </w:tc>
      </w:tr>
      <w:tr w:rsidR="00937522" w14:paraId="44FA23C4" w14:textId="77777777">
        <w:tc>
          <w:tcPr>
            <w:tcW w:w="1668" w:type="dxa"/>
            <w:tcBorders>
              <w:bottom w:val="single" w:sz="4" w:space="0" w:color="auto"/>
            </w:tcBorders>
            <w:shd w:val="pct10" w:color="auto" w:fill="auto"/>
            <w:vAlign w:val="center"/>
          </w:tcPr>
          <w:p w14:paraId="5794A9ED" w14:textId="77777777" w:rsidR="00937522" w:rsidRDefault="00550077">
            <w:pPr>
              <w:spacing w:before="0"/>
              <w:jc w:val="center"/>
              <w:rPr>
                <w:rFonts w:ascii="Times New Roman" w:hAnsi="Times New Roman" w:cs="Times New Roman"/>
                <w:b/>
                <w:iCs/>
                <w:sz w:val="22"/>
                <w:szCs w:val="22"/>
                <w:lang w:val="sr-Cyrl-CS"/>
              </w:rPr>
            </w:pPr>
            <w:r>
              <w:rPr>
                <w:rFonts w:ascii="Times New Roman" w:hAnsi="Times New Roman" w:cs="Times New Roman"/>
                <w:b/>
                <w:iCs/>
                <w:sz w:val="22"/>
                <w:szCs w:val="22"/>
                <w:lang w:val="sr-Cyrl-CS"/>
              </w:rPr>
              <w:t>Време реализације</w:t>
            </w:r>
          </w:p>
        </w:tc>
        <w:tc>
          <w:tcPr>
            <w:tcW w:w="7394" w:type="dxa"/>
            <w:tcBorders>
              <w:bottom w:val="single" w:sz="4" w:space="0" w:color="auto"/>
            </w:tcBorders>
            <w:shd w:val="pct10" w:color="auto" w:fill="auto"/>
            <w:vAlign w:val="center"/>
          </w:tcPr>
          <w:p w14:paraId="7D47C269" w14:textId="77777777" w:rsidR="00937522" w:rsidRDefault="00550077">
            <w:pPr>
              <w:spacing w:before="60" w:after="60"/>
              <w:jc w:val="center"/>
              <w:rPr>
                <w:rFonts w:ascii="Times New Roman" w:hAnsi="Times New Roman" w:cs="Times New Roman"/>
                <w:b/>
                <w:iCs/>
                <w:sz w:val="22"/>
                <w:szCs w:val="22"/>
                <w:lang w:val="sr-Cyrl-CS"/>
              </w:rPr>
            </w:pPr>
            <w:r>
              <w:rPr>
                <w:rFonts w:ascii="Times New Roman" w:hAnsi="Times New Roman" w:cs="Times New Roman"/>
                <w:b/>
                <w:iCs/>
                <w:sz w:val="22"/>
                <w:szCs w:val="22"/>
                <w:lang w:val="sr-Cyrl-CS"/>
              </w:rPr>
              <w:t>Активности</w:t>
            </w:r>
          </w:p>
        </w:tc>
      </w:tr>
      <w:tr w:rsidR="00937522" w14:paraId="68F3C389" w14:textId="77777777">
        <w:tc>
          <w:tcPr>
            <w:tcW w:w="1668" w:type="dxa"/>
            <w:vAlign w:val="center"/>
          </w:tcPr>
          <w:p w14:paraId="4B3AE62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СЕПТЕМБАР</w:t>
            </w:r>
          </w:p>
        </w:tc>
        <w:tc>
          <w:tcPr>
            <w:tcW w:w="7394" w:type="dxa"/>
          </w:tcPr>
          <w:p w14:paraId="2D9C38BE" w14:textId="77777777" w:rsidR="00937522" w:rsidRDefault="00550077">
            <w:pPr>
              <w:spacing w:before="0"/>
              <w:jc w:val="left"/>
              <w:rPr>
                <w:rFonts w:ascii="YuCourier.Bold" w:hAnsi="YuCourier.Bold" w:cs="Times New Roman"/>
                <w:sz w:val="22"/>
                <w:szCs w:val="22"/>
                <w:lang w:val="sr-Cyrl-CS"/>
              </w:rPr>
            </w:pPr>
            <w:r>
              <w:rPr>
                <w:rFonts w:ascii="YuCourier.Bold" w:hAnsi="YuCourier.Bold" w:cs="Times New Roman"/>
                <w:sz w:val="22"/>
                <w:szCs w:val="22"/>
                <w:lang w:val="sr-Cyrl-CS"/>
              </w:rPr>
              <w:t>1. Утврђивање распореда контролних вежби и писмених задатака</w:t>
            </w:r>
          </w:p>
          <w:p w14:paraId="5D398AF1" w14:textId="77777777" w:rsidR="00937522" w:rsidRDefault="00550077">
            <w:pPr>
              <w:spacing w:before="0"/>
              <w:jc w:val="left"/>
              <w:rPr>
                <w:rFonts w:ascii="YuCourier.Bold" w:hAnsi="YuCourier.Bold" w:cs="Times New Roman"/>
                <w:sz w:val="22"/>
                <w:szCs w:val="22"/>
                <w:lang w:val="sr-Cyrl-CS"/>
              </w:rPr>
            </w:pPr>
            <w:r>
              <w:rPr>
                <w:rFonts w:ascii="YuCourier.Bold" w:hAnsi="YuCourier.Bold" w:cs="Times New Roman"/>
                <w:sz w:val="22"/>
                <w:szCs w:val="22"/>
                <w:lang w:val="sr-Cyrl-CS"/>
              </w:rPr>
              <w:t>2. Усвајање предлога семинара за стручно усавршавање</w:t>
            </w:r>
          </w:p>
          <w:p w14:paraId="0394290E" w14:textId="77777777" w:rsidR="00937522" w:rsidRDefault="00550077">
            <w:pPr>
              <w:spacing w:before="0"/>
              <w:jc w:val="left"/>
              <w:rPr>
                <w:rFonts w:ascii="YuCourier.Bold" w:hAnsi="YuCourier.Bold" w:cs="Times New Roman"/>
                <w:bCs/>
                <w:sz w:val="22"/>
                <w:szCs w:val="22"/>
                <w:lang w:val="ru-RU"/>
              </w:rPr>
            </w:pPr>
            <w:r>
              <w:rPr>
                <w:rFonts w:ascii="YuCourier.Bold" w:hAnsi="YuCourier.Bold" w:cs="Times New Roman"/>
                <w:sz w:val="22"/>
                <w:szCs w:val="22"/>
                <w:lang w:val="sr-Cyrl-CS"/>
              </w:rPr>
              <w:t xml:space="preserve">3. </w:t>
            </w:r>
            <w:r>
              <w:rPr>
                <w:rFonts w:ascii="YuCourier.Bold" w:hAnsi="YuCourier.Bold" w:cs="Times New Roman"/>
                <w:bCs/>
                <w:sz w:val="22"/>
                <w:szCs w:val="22"/>
                <w:lang w:val="ru-RU"/>
              </w:rPr>
              <w:t xml:space="preserve">Израда ИОП-а за ученике код којих је уочена потреба на основу анализе напредовања ученика у учењу </w:t>
            </w:r>
          </w:p>
          <w:p w14:paraId="65F7A7F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4. Усаглашавање критеријума оцењивања </w:t>
            </w:r>
          </w:p>
        </w:tc>
      </w:tr>
      <w:tr w:rsidR="00937522" w14:paraId="56B84B89" w14:textId="77777777">
        <w:tc>
          <w:tcPr>
            <w:tcW w:w="1668" w:type="dxa"/>
            <w:vAlign w:val="center"/>
          </w:tcPr>
          <w:p w14:paraId="6AA154EE" w14:textId="77777777" w:rsidR="00937522" w:rsidRDefault="00550077">
            <w:pPr>
              <w:spacing w:before="0"/>
              <w:ind w:left="11"/>
              <w:jc w:val="center"/>
              <w:rPr>
                <w:rFonts w:ascii="Times New Roman" w:hAnsi="Times New Roman" w:cs="Times New Roman"/>
                <w:sz w:val="22"/>
                <w:szCs w:val="22"/>
                <w:lang w:val="sr-Cyrl-CS"/>
              </w:rPr>
            </w:pPr>
            <w:r>
              <w:rPr>
                <w:rFonts w:ascii="Times New Roman" w:hAnsi="Times New Roman" w:cs="Times New Roman"/>
                <w:sz w:val="22"/>
                <w:szCs w:val="22"/>
                <w:lang w:val="sr-Cyrl-CS"/>
              </w:rPr>
              <w:t>ОКТОБАР</w:t>
            </w:r>
          </w:p>
        </w:tc>
        <w:tc>
          <w:tcPr>
            <w:tcW w:w="7394" w:type="dxa"/>
          </w:tcPr>
          <w:p w14:paraId="4A44197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1. Формирање секција и укључивање даровитих ученика у рад секција и додатне наставе</w:t>
            </w:r>
          </w:p>
          <w:p w14:paraId="3191860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2. Договор око унапређивања наставе </w:t>
            </w:r>
          </w:p>
          <w:p w14:paraId="36CFA34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3. Припреме за приредбу дана школе</w:t>
            </w:r>
          </w:p>
        </w:tc>
      </w:tr>
      <w:tr w:rsidR="00937522" w14:paraId="27431317" w14:textId="77777777">
        <w:tc>
          <w:tcPr>
            <w:tcW w:w="1668" w:type="dxa"/>
            <w:vAlign w:val="center"/>
          </w:tcPr>
          <w:p w14:paraId="7736B80F" w14:textId="77777777" w:rsidR="00937522" w:rsidRDefault="00550077">
            <w:pPr>
              <w:spacing w:before="0"/>
              <w:ind w:left="11"/>
              <w:jc w:val="center"/>
              <w:rPr>
                <w:rFonts w:ascii="Times New Roman" w:hAnsi="Times New Roman" w:cs="Times New Roman"/>
                <w:sz w:val="22"/>
                <w:szCs w:val="22"/>
                <w:lang w:val="sr-Cyrl-CS"/>
              </w:rPr>
            </w:pPr>
            <w:r>
              <w:rPr>
                <w:rFonts w:ascii="Times New Roman" w:hAnsi="Times New Roman" w:cs="Times New Roman"/>
                <w:sz w:val="22"/>
                <w:szCs w:val="22"/>
                <w:lang w:val="sr-Cyrl-CS"/>
              </w:rPr>
              <w:t>НОВЕМБАР</w:t>
            </w:r>
          </w:p>
        </w:tc>
        <w:tc>
          <w:tcPr>
            <w:tcW w:w="7394" w:type="dxa"/>
          </w:tcPr>
          <w:p w14:paraId="094009D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1. Анализа постигнутог успеха на крају првог тромесечја</w:t>
            </w:r>
          </w:p>
          <w:p w14:paraId="78C74B3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2. Корелација наставних садржаја са другим предметима</w:t>
            </w:r>
          </w:p>
          <w:p w14:paraId="109D2DF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3. Мере за побољшање успеха ученика</w:t>
            </w:r>
          </w:p>
          <w:p w14:paraId="78F9EE97" w14:textId="77777777" w:rsidR="00937522" w:rsidRDefault="00550077">
            <w:pPr>
              <w:spacing w:before="40" w:after="60"/>
              <w:jc w:val="left"/>
              <w:rPr>
                <w:rFonts w:ascii="Times New Roman" w:hAnsi="Times New Roman" w:cs="Times New Roman"/>
                <w:sz w:val="22"/>
                <w:szCs w:val="22"/>
                <w:lang w:val="sr-Latn-CS"/>
              </w:rPr>
            </w:pPr>
            <w:r>
              <w:rPr>
                <w:rFonts w:ascii="Times New Roman" w:hAnsi="Times New Roman" w:cs="Times New Roman"/>
                <w:sz w:val="22"/>
                <w:szCs w:val="22"/>
                <w:lang w:val="sr-Cyrl-CS"/>
              </w:rPr>
              <w:t>4.</w:t>
            </w:r>
            <w:r>
              <w:rPr>
                <w:rFonts w:ascii="Times New Roman" w:hAnsi="Times New Roman" w:cs="Times New Roman"/>
                <w:bCs/>
                <w:sz w:val="22"/>
                <w:szCs w:val="22"/>
                <w:lang w:val="ru-RU"/>
              </w:rPr>
              <w:t>Израда ИОП-а за ученике код којих је уочена потреба на основу анализе напредовања ученика у учењу.</w:t>
            </w:r>
          </w:p>
        </w:tc>
      </w:tr>
      <w:tr w:rsidR="00937522" w14:paraId="06AF2698" w14:textId="77777777">
        <w:tc>
          <w:tcPr>
            <w:tcW w:w="1668" w:type="dxa"/>
            <w:vAlign w:val="center"/>
          </w:tcPr>
          <w:p w14:paraId="53401320" w14:textId="77777777" w:rsidR="00937522" w:rsidRDefault="00550077">
            <w:pPr>
              <w:spacing w:before="0"/>
              <w:ind w:left="11"/>
              <w:jc w:val="center"/>
              <w:rPr>
                <w:rFonts w:ascii="Times New Roman" w:hAnsi="Times New Roman" w:cs="Times New Roman"/>
                <w:sz w:val="22"/>
                <w:szCs w:val="22"/>
                <w:lang w:val="sr-Cyrl-CS"/>
              </w:rPr>
            </w:pPr>
            <w:r>
              <w:rPr>
                <w:rFonts w:ascii="Times New Roman" w:hAnsi="Times New Roman" w:cs="Times New Roman"/>
                <w:sz w:val="22"/>
                <w:szCs w:val="22"/>
                <w:lang w:val="sr-Cyrl-CS"/>
              </w:rPr>
              <w:t>ДЕЦЕМБАР</w:t>
            </w:r>
          </w:p>
        </w:tc>
        <w:tc>
          <w:tcPr>
            <w:tcW w:w="7394" w:type="dxa"/>
          </w:tcPr>
          <w:p w14:paraId="5C2A8E3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1. Сумирање утисака на крају првог полугодишта</w:t>
            </w:r>
          </w:p>
          <w:p w14:paraId="679D9FE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2. Договор око припрема за предстојећа такмичења</w:t>
            </w:r>
          </w:p>
          <w:p w14:paraId="250D34C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3. Светосавска приредба, учешће и договор око припрема</w:t>
            </w:r>
          </w:p>
        </w:tc>
      </w:tr>
      <w:tr w:rsidR="00937522" w14:paraId="13AEF567" w14:textId="77777777">
        <w:tc>
          <w:tcPr>
            <w:tcW w:w="1668" w:type="dxa"/>
            <w:vAlign w:val="center"/>
          </w:tcPr>
          <w:p w14:paraId="08683657"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ЈАНУАР / ФЕБРУАР</w:t>
            </w:r>
          </w:p>
        </w:tc>
        <w:tc>
          <w:tcPr>
            <w:tcW w:w="7394" w:type="dxa"/>
          </w:tcPr>
          <w:p w14:paraId="20F9660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1. Успех ученика на крају првог полугодишта</w:t>
            </w:r>
          </w:p>
          <w:p w14:paraId="1ACBB36C"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2.</w:t>
            </w:r>
            <w:r>
              <w:rPr>
                <w:rFonts w:ascii="Times New Roman" w:hAnsi="Times New Roman" w:cs="Times New Roman"/>
                <w:bCs/>
                <w:sz w:val="22"/>
                <w:szCs w:val="22"/>
                <w:lang w:val="ru-RU"/>
              </w:rPr>
              <w:t>Израда ИОП-а за ученике код којих је уочена потреба на основу анализе напредовања ученика у учењу.</w:t>
            </w:r>
          </w:p>
        </w:tc>
      </w:tr>
      <w:tr w:rsidR="00937522" w14:paraId="3DEC93D9" w14:textId="77777777">
        <w:tc>
          <w:tcPr>
            <w:tcW w:w="1668" w:type="dxa"/>
            <w:vAlign w:val="center"/>
          </w:tcPr>
          <w:p w14:paraId="3A09289D"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МАРТ</w:t>
            </w:r>
          </w:p>
        </w:tc>
        <w:tc>
          <w:tcPr>
            <w:tcW w:w="7394" w:type="dxa"/>
          </w:tcPr>
          <w:p w14:paraId="0C67F1B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1. Иновације у настави</w:t>
            </w:r>
          </w:p>
          <w:p w14:paraId="0AB0DBC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2. Анализа коришћења наставних средстава и планирање набавке нових</w:t>
            </w:r>
          </w:p>
        </w:tc>
      </w:tr>
      <w:tr w:rsidR="00937522" w14:paraId="588D1CB5" w14:textId="77777777">
        <w:tc>
          <w:tcPr>
            <w:tcW w:w="1668" w:type="dxa"/>
            <w:vAlign w:val="center"/>
          </w:tcPr>
          <w:p w14:paraId="37F0BFE7"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АПРИЛ</w:t>
            </w:r>
          </w:p>
        </w:tc>
        <w:tc>
          <w:tcPr>
            <w:tcW w:w="7394" w:type="dxa"/>
          </w:tcPr>
          <w:p w14:paraId="29FED31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1. Анализа успеха на крају трећег класификационог периода</w:t>
            </w:r>
          </w:p>
          <w:p w14:paraId="2FF5E35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2. Извештај- презентација са посећених семинара</w:t>
            </w:r>
          </w:p>
          <w:p w14:paraId="071F585A" w14:textId="77777777" w:rsidR="00937522" w:rsidRDefault="00550077">
            <w:pPr>
              <w:tabs>
                <w:tab w:val="center" w:pos="4153"/>
                <w:tab w:val="right" w:pos="8306"/>
              </w:tabs>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3.</w:t>
            </w:r>
            <w:r>
              <w:rPr>
                <w:rFonts w:ascii="Times New Roman" w:hAnsi="Times New Roman" w:cs="Times New Roman"/>
                <w:bCs/>
                <w:sz w:val="22"/>
                <w:szCs w:val="22"/>
                <w:lang w:val="ru-RU"/>
              </w:rPr>
              <w:t>Израда ИОП-а за ученике код којих је уочена потреба на основу анализе напредовања ученика у учењу.</w:t>
            </w:r>
          </w:p>
        </w:tc>
      </w:tr>
      <w:tr w:rsidR="00937522" w14:paraId="7C1B1729" w14:textId="77777777">
        <w:tc>
          <w:tcPr>
            <w:tcW w:w="1668" w:type="dxa"/>
            <w:vAlign w:val="center"/>
          </w:tcPr>
          <w:p w14:paraId="38932572"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МАЈ</w:t>
            </w:r>
          </w:p>
        </w:tc>
        <w:tc>
          <w:tcPr>
            <w:tcW w:w="7394" w:type="dxa"/>
          </w:tcPr>
          <w:p w14:paraId="00104A2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1.Анализа остварених резултата са такмичења</w:t>
            </w:r>
          </w:p>
          <w:p w14:paraId="0BF9757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2. Набавка уџбеника за нову школску годину</w:t>
            </w:r>
          </w:p>
        </w:tc>
      </w:tr>
      <w:tr w:rsidR="00937522" w14:paraId="2E8C234B" w14:textId="77777777">
        <w:tc>
          <w:tcPr>
            <w:tcW w:w="1668" w:type="dxa"/>
            <w:vAlign w:val="center"/>
          </w:tcPr>
          <w:p w14:paraId="365486B6" w14:textId="77777777" w:rsidR="00937522" w:rsidRDefault="00550077">
            <w:pPr>
              <w:spacing w:before="0"/>
              <w:jc w:val="center"/>
              <w:rPr>
                <w:rFonts w:ascii="Times New Roman" w:hAnsi="Times New Roman" w:cs="Times New Roman"/>
                <w:iCs/>
                <w:sz w:val="22"/>
                <w:szCs w:val="22"/>
                <w:lang w:val="sr-Cyrl-CS"/>
              </w:rPr>
            </w:pPr>
            <w:r>
              <w:rPr>
                <w:rFonts w:ascii="Times New Roman" w:hAnsi="Times New Roman" w:cs="Times New Roman"/>
                <w:iCs/>
                <w:sz w:val="22"/>
                <w:szCs w:val="22"/>
                <w:lang w:val="sr-Cyrl-CS"/>
              </w:rPr>
              <w:t>ЈУН</w:t>
            </w:r>
          </w:p>
        </w:tc>
        <w:tc>
          <w:tcPr>
            <w:tcW w:w="7394" w:type="dxa"/>
          </w:tcPr>
          <w:p w14:paraId="63C0BD7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1.Анализа успеха на крају школске године</w:t>
            </w:r>
          </w:p>
          <w:p w14:paraId="74319E20" w14:textId="77777777" w:rsidR="00937522" w:rsidRDefault="00550077">
            <w:pPr>
              <w:spacing w:before="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2. Организација разредних и поправних испита</w:t>
            </w:r>
          </w:p>
        </w:tc>
      </w:tr>
      <w:tr w:rsidR="00937522" w14:paraId="75D0CAE3" w14:textId="77777777">
        <w:tc>
          <w:tcPr>
            <w:tcW w:w="1668" w:type="dxa"/>
            <w:vAlign w:val="center"/>
          </w:tcPr>
          <w:p w14:paraId="5132BCDA" w14:textId="77777777" w:rsidR="00937522" w:rsidRDefault="00550077">
            <w:pPr>
              <w:spacing w:before="0"/>
              <w:jc w:val="center"/>
              <w:rPr>
                <w:rFonts w:ascii="Times New Roman" w:hAnsi="Times New Roman" w:cs="Times New Roman"/>
                <w:iCs/>
                <w:sz w:val="22"/>
                <w:szCs w:val="22"/>
                <w:lang w:val="sr-Cyrl-CS"/>
              </w:rPr>
            </w:pPr>
            <w:r>
              <w:rPr>
                <w:rFonts w:ascii="Times New Roman" w:hAnsi="Times New Roman" w:cs="Times New Roman"/>
                <w:iCs/>
                <w:sz w:val="22"/>
                <w:szCs w:val="22"/>
                <w:lang w:val="sr-Cyrl-CS"/>
              </w:rPr>
              <w:t>АВГУСТ</w:t>
            </w:r>
          </w:p>
        </w:tc>
        <w:tc>
          <w:tcPr>
            <w:tcW w:w="7394" w:type="dxa"/>
          </w:tcPr>
          <w:p w14:paraId="2283D16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Latn-RS"/>
              </w:rPr>
              <w:t>1.</w:t>
            </w:r>
            <w:r>
              <w:rPr>
                <w:rFonts w:ascii="Times New Roman" w:hAnsi="Times New Roman" w:cs="Times New Roman"/>
                <w:sz w:val="22"/>
                <w:szCs w:val="22"/>
                <w:lang w:val="sr-Cyrl-CS"/>
              </w:rPr>
              <w:t>Извештај о реализованим семинарима</w:t>
            </w:r>
          </w:p>
          <w:p w14:paraId="3605774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2. Израда годишњих и оперативних планова</w:t>
            </w:r>
          </w:p>
          <w:p w14:paraId="0ABE636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3. Извештај након завршених разредних и поправних испита</w:t>
            </w:r>
          </w:p>
          <w:p w14:paraId="44F7E9C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4. Усвајање плана рада Стручног већа за наредну школску годину и избор руководиоца</w:t>
            </w:r>
          </w:p>
        </w:tc>
      </w:tr>
    </w:tbl>
    <w:p w14:paraId="660464DE" w14:textId="77777777" w:rsidR="00937522" w:rsidRDefault="00937522">
      <w:pPr>
        <w:keepNext/>
        <w:spacing w:before="0"/>
        <w:jc w:val="center"/>
        <w:outlineLvl w:val="2"/>
        <w:rPr>
          <w:rFonts w:ascii="Times New Roman" w:hAnsi="Times New Roman" w:cs="Times New Roman"/>
          <w:b/>
          <w:bCs/>
          <w:iCs/>
          <w:color w:val="000000" w:themeColor="text1"/>
          <w:lang w:val="sr-Cyrl-RS"/>
        </w:rPr>
      </w:pPr>
    </w:p>
    <w:p w14:paraId="519E82F9" w14:textId="77777777" w:rsidR="00A275D9" w:rsidRDefault="00A275D9">
      <w:pPr>
        <w:keepNext/>
        <w:spacing w:before="0"/>
        <w:jc w:val="center"/>
        <w:outlineLvl w:val="2"/>
        <w:rPr>
          <w:rFonts w:ascii="Times New Roman" w:hAnsi="Times New Roman" w:cs="Times New Roman"/>
          <w:b/>
          <w:bCs/>
          <w:iCs/>
          <w:color w:val="000000" w:themeColor="text1"/>
          <w:lang w:val="sr-Cyrl-RS"/>
        </w:rPr>
      </w:pPr>
      <w:bookmarkStart w:id="343" w:name="_Toc209077904"/>
    </w:p>
    <w:p w14:paraId="49135AA1" w14:textId="77777777" w:rsidR="00A275D9" w:rsidRDefault="00A275D9">
      <w:pPr>
        <w:keepNext/>
        <w:spacing w:before="0"/>
        <w:jc w:val="center"/>
        <w:outlineLvl w:val="2"/>
        <w:rPr>
          <w:rFonts w:ascii="Times New Roman" w:hAnsi="Times New Roman" w:cs="Times New Roman"/>
          <w:b/>
          <w:bCs/>
          <w:iCs/>
          <w:color w:val="000000" w:themeColor="text1"/>
          <w:lang w:val="sr-Cyrl-RS"/>
        </w:rPr>
      </w:pPr>
    </w:p>
    <w:p w14:paraId="0688B9F8" w14:textId="77777777" w:rsidR="00937522" w:rsidRDefault="00550077">
      <w:pPr>
        <w:keepNext/>
        <w:spacing w:before="0"/>
        <w:jc w:val="center"/>
        <w:outlineLvl w:val="2"/>
        <w:rPr>
          <w:rFonts w:ascii="Times New Roman" w:hAnsi="Times New Roman" w:cs="Times New Roman"/>
          <w:b/>
          <w:bCs/>
          <w:iCs/>
          <w:color w:val="000000" w:themeColor="text1"/>
          <w:lang w:val="sr-Latn-RS"/>
        </w:rPr>
      </w:pPr>
      <w:r>
        <w:rPr>
          <w:rFonts w:ascii="Times New Roman" w:hAnsi="Times New Roman" w:cs="Times New Roman"/>
          <w:b/>
          <w:bCs/>
          <w:iCs/>
          <w:color w:val="000000" w:themeColor="text1"/>
          <w:lang w:val="sr-Cyrl-RS"/>
        </w:rPr>
        <w:t>4.3.</w:t>
      </w:r>
      <w:r>
        <w:rPr>
          <w:rFonts w:ascii="Times New Roman" w:hAnsi="Times New Roman" w:cs="Times New Roman"/>
          <w:b/>
          <w:bCs/>
          <w:iCs/>
          <w:color w:val="000000" w:themeColor="text1"/>
          <w:lang w:val="sr-Latn-RS"/>
        </w:rPr>
        <w:t>5</w:t>
      </w:r>
      <w:r>
        <w:rPr>
          <w:rFonts w:ascii="Times New Roman" w:hAnsi="Times New Roman" w:cs="Times New Roman"/>
          <w:b/>
          <w:bCs/>
          <w:iCs/>
          <w:color w:val="000000" w:themeColor="text1"/>
          <w:lang w:val="sr-Cyrl-RS"/>
        </w:rPr>
        <w:t>. ПЛАН РАДА СТРУЧНОГ ВЕЋА ВЕШТИНА И УМЕТНОСТИ</w:t>
      </w:r>
      <w:bookmarkEnd w:id="343"/>
    </w:p>
    <w:p w14:paraId="46530CA6" w14:textId="77777777" w:rsidR="00937522" w:rsidRDefault="00937522">
      <w:pPr>
        <w:keepNext/>
        <w:spacing w:before="0"/>
        <w:outlineLvl w:val="2"/>
        <w:rPr>
          <w:rFonts w:ascii="Times New Roman" w:hAnsi="Times New Roman" w:cs="Times New Roman"/>
          <w:b/>
          <w:bCs/>
          <w:iCs/>
          <w:lang w:val="sr-Latn-RS"/>
        </w:rPr>
      </w:pPr>
    </w:p>
    <w:tbl>
      <w:tblPr>
        <w:tblStyle w:val="TableGrid1731"/>
        <w:tblW w:w="9062" w:type="dxa"/>
        <w:tblLayout w:type="fixed"/>
        <w:tblLook w:val="04A0" w:firstRow="1" w:lastRow="0" w:firstColumn="1" w:lastColumn="0" w:noHBand="0" w:noVBand="1"/>
      </w:tblPr>
      <w:tblGrid>
        <w:gridCol w:w="1668"/>
        <w:gridCol w:w="7394"/>
      </w:tblGrid>
      <w:tr w:rsidR="00937522" w14:paraId="3E17E895" w14:textId="77777777">
        <w:tc>
          <w:tcPr>
            <w:tcW w:w="1668" w:type="dxa"/>
            <w:shd w:val="pct15" w:color="auto" w:fill="auto"/>
          </w:tcPr>
          <w:p w14:paraId="7B1926ED" w14:textId="77777777" w:rsidR="00937522" w:rsidRDefault="00550077">
            <w:pPr>
              <w:spacing w:before="120" w:after="120"/>
              <w:jc w:val="center"/>
              <w:rPr>
                <w:rFonts w:ascii="Times New Roman" w:hAnsi="Times New Roman" w:cs="Times New Roman"/>
                <w:b/>
                <w:sz w:val="22"/>
                <w:szCs w:val="22"/>
                <w:lang w:val="sr-Latn-CS" w:eastAsia="sr-Latn-CS"/>
              </w:rPr>
            </w:pPr>
            <w:r>
              <w:rPr>
                <w:rFonts w:ascii="Times New Roman" w:hAnsi="Times New Roman" w:cs="Times New Roman"/>
                <w:b/>
                <w:sz w:val="22"/>
                <w:szCs w:val="22"/>
                <w:lang w:val="sr-Latn-CS" w:eastAsia="sr-Latn-CS"/>
              </w:rPr>
              <w:t xml:space="preserve">Координатор </w:t>
            </w:r>
          </w:p>
        </w:tc>
        <w:tc>
          <w:tcPr>
            <w:tcW w:w="7394" w:type="dxa"/>
            <w:shd w:val="pct15" w:color="auto" w:fill="auto"/>
          </w:tcPr>
          <w:p w14:paraId="0EF73E26" w14:textId="77777777" w:rsidR="00937522" w:rsidRDefault="00550077">
            <w:pPr>
              <w:spacing w:before="120" w:after="120"/>
              <w:jc w:val="center"/>
              <w:rPr>
                <w:rFonts w:ascii="Times New Roman" w:hAnsi="Times New Roman" w:cs="Times New Roman"/>
                <w:b/>
                <w:sz w:val="22"/>
                <w:szCs w:val="22"/>
                <w:lang w:val="sr-Cyrl-RS" w:eastAsia="sr-Latn-CS"/>
              </w:rPr>
            </w:pPr>
            <w:r>
              <w:rPr>
                <w:rFonts w:ascii="Times New Roman" w:hAnsi="Times New Roman" w:cs="Times New Roman"/>
                <w:b/>
                <w:sz w:val="22"/>
                <w:szCs w:val="22"/>
                <w:lang w:val="sr-Latn-CS" w:eastAsia="sr-Latn-CS"/>
              </w:rPr>
              <w:t xml:space="preserve">Састав </w:t>
            </w:r>
          </w:p>
        </w:tc>
      </w:tr>
      <w:tr w:rsidR="00937522" w14:paraId="4FE71332" w14:textId="77777777">
        <w:trPr>
          <w:trHeight w:val="532"/>
        </w:trPr>
        <w:tc>
          <w:tcPr>
            <w:tcW w:w="1668" w:type="dxa"/>
            <w:vMerge w:val="restart"/>
          </w:tcPr>
          <w:p w14:paraId="36427F7C" w14:textId="77777777" w:rsidR="00937522" w:rsidRDefault="00937522">
            <w:pPr>
              <w:jc w:val="center"/>
              <w:rPr>
                <w:rFonts w:ascii="Times New Roman" w:hAnsi="Times New Roman" w:cs="Times New Roman"/>
                <w:sz w:val="22"/>
                <w:szCs w:val="22"/>
                <w:lang w:val="sr-Cyrl-RS"/>
              </w:rPr>
            </w:pPr>
          </w:p>
          <w:p w14:paraId="30218C58" w14:textId="77777777" w:rsidR="00937522" w:rsidRDefault="00550077">
            <w:pPr>
              <w:jc w:val="center"/>
              <w:rPr>
                <w:rFonts w:ascii="Times New Roman" w:hAnsi="Times New Roman" w:cs="Times New Roman"/>
                <w:sz w:val="22"/>
                <w:szCs w:val="22"/>
              </w:rPr>
            </w:pPr>
            <w:r>
              <w:rPr>
                <w:rFonts w:ascii="Times New Roman" w:hAnsi="Times New Roman" w:cs="Times New Roman"/>
                <w:sz w:val="22"/>
                <w:szCs w:val="22"/>
                <w:lang w:val="sr-Cyrl-RS"/>
              </w:rPr>
              <w:t>Душан Раичевић</w:t>
            </w:r>
          </w:p>
        </w:tc>
        <w:tc>
          <w:tcPr>
            <w:tcW w:w="7394" w:type="dxa"/>
          </w:tcPr>
          <w:p w14:paraId="1211CCB6" w14:textId="77777777" w:rsidR="00937522" w:rsidRDefault="00550077">
            <w:pPr>
              <w:rPr>
                <w:rFonts w:ascii="Times New Roman" w:hAnsi="Times New Roman" w:cs="Times New Roman"/>
                <w:sz w:val="22"/>
                <w:szCs w:val="22"/>
                <w:lang w:val="sr-Cyrl-RS"/>
              </w:rPr>
            </w:pPr>
            <w:r>
              <w:rPr>
                <w:rFonts w:ascii="Times New Roman" w:hAnsi="Times New Roman" w:cs="Times New Roman"/>
                <w:sz w:val="22"/>
                <w:szCs w:val="22"/>
                <w:lang w:val="sr-Cyrl-RS"/>
              </w:rPr>
              <w:t xml:space="preserve">Физичко и здравствено васпитање: Весна Михајловић, Данијела Станковић, Ненад Стаменковић, Дејан Михајловић </w:t>
            </w:r>
          </w:p>
        </w:tc>
      </w:tr>
      <w:tr w:rsidR="00937522" w14:paraId="714D6127" w14:textId="77777777">
        <w:trPr>
          <w:trHeight w:val="291"/>
        </w:trPr>
        <w:tc>
          <w:tcPr>
            <w:tcW w:w="1668" w:type="dxa"/>
            <w:vMerge/>
          </w:tcPr>
          <w:p w14:paraId="6ED83E07" w14:textId="77777777" w:rsidR="00937522" w:rsidRDefault="00937522">
            <w:pPr>
              <w:rPr>
                <w:rFonts w:ascii="Calibri" w:hAnsi="Calibri" w:cs="Times New Roman"/>
                <w:sz w:val="22"/>
                <w:szCs w:val="22"/>
                <w:lang w:val="sr-Latn-RS"/>
              </w:rPr>
            </w:pPr>
          </w:p>
        </w:tc>
        <w:tc>
          <w:tcPr>
            <w:tcW w:w="7394" w:type="dxa"/>
          </w:tcPr>
          <w:p w14:paraId="78D07CB7" w14:textId="77777777" w:rsidR="00937522" w:rsidRDefault="00550077">
            <w:pPr>
              <w:rPr>
                <w:rFonts w:ascii="Times New Roman" w:hAnsi="Times New Roman" w:cs="Times New Roman"/>
                <w:sz w:val="22"/>
                <w:szCs w:val="22"/>
                <w:lang w:val="sr-Cyrl-RS"/>
              </w:rPr>
            </w:pPr>
            <w:r>
              <w:rPr>
                <w:rFonts w:ascii="Times New Roman" w:hAnsi="Times New Roman" w:cs="Times New Roman"/>
                <w:sz w:val="22"/>
                <w:szCs w:val="22"/>
                <w:lang w:val="sr-Cyrl-RS"/>
              </w:rPr>
              <w:t>Музичка култура: АндријаКостић, Катарина Карић</w:t>
            </w:r>
          </w:p>
        </w:tc>
      </w:tr>
      <w:tr w:rsidR="00937522" w14:paraId="21E5391D" w14:textId="77777777">
        <w:trPr>
          <w:trHeight w:val="225"/>
        </w:trPr>
        <w:tc>
          <w:tcPr>
            <w:tcW w:w="1668" w:type="dxa"/>
            <w:vMerge/>
          </w:tcPr>
          <w:p w14:paraId="40950BEE" w14:textId="77777777" w:rsidR="00937522" w:rsidRDefault="00937522">
            <w:pPr>
              <w:rPr>
                <w:rFonts w:ascii="Calibri" w:hAnsi="Calibri" w:cs="Times New Roman"/>
                <w:sz w:val="22"/>
                <w:szCs w:val="22"/>
                <w:lang w:val="sr-Latn-RS"/>
              </w:rPr>
            </w:pPr>
          </w:p>
        </w:tc>
        <w:tc>
          <w:tcPr>
            <w:tcW w:w="7394" w:type="dxa"/>
          </w:tcPr>
          <w:p w14:paraId="30F77F8E" w14:textId="77777777" w:rsidR="00937522" w:rsidRDefault="00550077">
            <w:pPr>
              <w:rPr>
                <w:rFonts w:ascii="Times New Roman" w:hAnsi="Times New Roman" w:cs="Times New Roman"/>
                <w:sz w:val="22"/>
                <w:szCs w:val="22"/>
                <w:lang w:val="sr-Cyrl-RS"/>
              </w:rPr>
            </w:pPr>
            <w:r>
              <w:rPr>
                <w:rFonts w:ascii="Times New Roman" w:hAnsi="Times New Roman" w:cs="Times New Roman"/>
                <w:sz w:val="22"/>
                <w:szCs w:val="22"/>
                <w:lang w:val="sr-Cyrl-RS"/>
              </w:rPr>
              <w:t>Ликовна Култура : Душан Раичевић, Милица Трајковић</w:t>
            </w:r>
          </w:p>
        </w:tc>
      </w:tr>
      <w:tr w:rsidR="00937522" w14:paraId="2CF06B43" w14:textId="77777777">
        <w:tc>
          <w:tcPr>
            <w:tcW w:w="1668" w:type="dxa"/>
            <w:tcBorders>
              <w:bottom w:val="single" w:sz="4" w:space="0" w:color="auto"/>
            </w:tcBorders>
            <w:shd w:val="pct10" w:color="auto" w:fill="auto"/>
            <w:vAlign w:val="center"/>
          </w:tcPr>
          <w:p w14:paraId="71CCCECC" w14:textId="77777777" w:rsidR="00937522" w:rsidRDefault="00550077">
            <w:pPr>
              <w:jc w:val="center"/>
              <w:rPr>
                <w:rFonts w:ascii="Times New Roman" w:hAnsi="Times New Roman" w:cs="Times New Roman"/>
                <w:b/>
                <w:iCs/>
                <w:sz w:val="22"/>
                <w:szCs w:val="22"/>
                <w:lang w:val="sr-Cyrl-CS"/>
              </w:rPr>
            </w:pPr>
            <w:r>
              <w:rPr>
                <w:rFonts w:ascii="Times New Roman" w:hAnsi="Times New Roman" w:cs="Times New Roman"/>
                <w:b/>
                <w:iCs/>
                <w:sz w:val="22"/>
                <w:szCs w:val="22"/>
                <w:lang w:val="sr-Cyrl-CS"/>
              </w:rPr>
              <w:t>Време реализације</w:t>
            </w:r>
          </w:p>
        </w:tc>
        <w:tc>
          <w:tcPr>
            <w:tcW w:w="7394" w:type="dxa"/>
            <w:tcBorders>
              <w:bottom w:val="single" w:sz="4" w:space="0" w:color="auto"/>
            </w:tcBorders>
            <w:shd w:val="pct10" w:color="auto" w:fill="auto"/>
            <w:vAlign w:val="center"/>
          </w:tcPr>
          <w:p w14:paraId="592649F7" w14:textId="77777777" w:rsidR="00937522" w:rsidRDefault="00550077">
            <w:pPr>
              <w:spacing w:before="60" w:after="60"/>
              <w:jc w:val="center"/>
              <w:rPr>
                <w:rFonts w:ascii="Times New Roman" w:hAnsi="Times New Roman" w:cs="Times New Roman"/>
                <w:b/>
                <w:iCs/>
                <w:sz w:val="22"/>
                <w:szCs w:val="22"/>
                <w:lang w:val="sr-Cyrl-CS"/>
              </w:rPr>
            </w:pPr>
            <w:r>
              <w:rPr>
                <w:rFonts w:ascii="Times New Roman" w:hAnsi="Times New Roman" w:cs="Times New Roman"/>
                <w:b/>
                <w:iCs/>
                <w:sz w:val="22"/>
                <w:szCs w:val="22"/>
                <w:lang w:val="sr-Cyrl-CS"/>
              </w:rPr>
              <w:t>Активности</w:t>
            </w:r>
          </w:p>
        </w:tc>
      </w:tr>
      <w:tr w:rsidR="00937522" w14:paraId="4563CD1D" w14:textId="77777777">
        <w:tc>
          <w:tcPr>
            <w:tcW w:w="1668" w:type="dxa"/>
            <w:vAlign w:val="center"/>
          </w:tcPr>
          <w:p w14:paraId="1E4FBDB6" w14:textId="77777777" w:rsidR="00937522" w:rsidRDefault="00550077">
            <w:pPr>
              <w:jc w:val="center"/>
              <w:rPr>
                <w:rFonts w:ascii="Times New Roman" w:hAnsi="Times New Roman" w:cs="Times New Roman"/>
                <w:sz w:val="22"/>
                <w:szCs w:val="22"/>
                <w:lang w:val="sr-Latn-RS"/>
              </w:rPr>
            </w:pPr>
            <w:r>
              <w:rPr>
                <w:rFonts w:ascii="Times New Roman" w:hAnsi="Times New Roman" w:cs="Times New Roman"/>
                <w:sz w:val="22"/>
                <w:szCs w:val="22"/>
                <w:lang w:val="sr-Latn-CS"/>
              </w:rPr>
              <w:t>СЕПТЕМБАР</w:t>
            </w:r>
          </w:p>
        </w:tc>
        <w:tc>
          <w:tcPr>
            <w:tcW w:w="7394" w:type="dxa"/>
          </w:tcPr>
          <w:p w14:paraId="742DB6D2" w14:textId="77777777" w:rsidR="00937522" w:rsidRDefault="00550077">
            <w:pPr>
              <w:numPr>
                <w:ilvl w:val="3"/>
                <w:numId w:val="58"/>
              </w:numPr>
              <w:spacing w:before="120" w:after="60" w:line="276" w:lineRule="auto"/>
              <w:ind w:left="346" w:hanging="346"/>
              <w:jc w:val="left"/>
              <w:rPr>
                <w:rFonts w:ascii="Times New Roman" w:hAnsi="Times New Roman" w:cs="Times New Roman"/>
                <w:sz w:val="22"/>
                <w:szCs w:val="22"/>
                <w:lang w:val="sr-Latn-CS"/>
              </w:rPr>
            </w:pPr>
            <w:r>
              <w:rPr>
                <w:rFonts w:ascii="Times New Roman" w:hAnsi="Times New Roman" w:cs="Times New Roman"/>
                <w:sz w:val="22"/>
                <w:szCs w:val="22"/>
                <w:lang w:val="sr-Latn-CS"/>
              </w:rPr>
              <w:t>Израда глобалних и оперативних планова</w:t>
            </w:r>
            <w:r>
              <w:rPr>
                <w:rFonts w:ascii="Times New Roman" w:hAnsi="Times New Roman" w:cs="Times New Roman"/>
                <w:sz w:val="22"/>
                <w:szCs w:val="22"/>
                <w:lang w:val="ru-RU"/>
              </w:rPr>
              <w:t xml:space="preserve"> за физичко и здравствено васпитање, музичку и ликовну културу</w:t>
            </w:r>
          </w:p>
          <w:p w14:paraId="18CB8FFA" w14:textId="77777777" w:rsidR="00937522" w:rsidRDefault="00550077">
            <w:pPr>
              <w:numPr>
                <w:ilvl w:val="3"/>
                <w:numId w:val="58"/>
              </w:numPr>
              <w:spacing w:before="60" w:after="120" w:line="276" w:lineRule="auto"/>
              <w:ind w:left="346" w:hanging="346"/>
              <w:jc w:val="left"/>
              <w:rPr>
                <w:rFonts w:ascii="Times New Roman" w:hAnsi="Times New Roman" w:cs="Times New Roman"/>
                <w:sz w:val="22"/>
                <w:szCs w:val="22"/>
                <w:lang w:val="sr-Latn-CS"/>
              </w:rPr>
            </w:pPr>
            <w:r>
              <w:rPr>
                <w:rFonts w:ascii="Times New Roman" w:hAnsi="Times New Roman" w:cs="Times New Roman"/>
                <w:sz w:val="22"/>
                <w:szCs w:val="22"/>
                <w:lang w:val="sr-Latn-RS"/>
              </w:rPr>
              <w:t>Разматрање и у</w:t>
            </w:r>
            <w:r>
              <w:rPr>
                <w:rFonts w:ascii="Times New Roman" w:hAnsi="Times New Roman" w:cs="Times New Roman"/>
                <w:sz w:val="22"/>
                <w:szCs w:val="22"/>
                <w:lang w:val="sr-Latn-CS"/>
              </w:rPr>
              <w:t>свајање</w:t>
            </w:r>
            <w:r>
              <w:rPr>
                <w:rFonts w:ascii="Times New Roman" w:hAnsi="Times New Roman" w:cs="Times New Roman"/>
                <w:sz w:val="22"/>
                <w:szCs w:val="22"/>
                <w:lang w:val="sr-Cyrl-CS"/>
              </w:rPr>
              <w:t xml:space="preserve"> </w:t>
            </w:r>
            <w:r>
              <w:rPr>
                <w:rFonts w:ascii="Times New Roman" w:hAnsi="Times New Roman" w:cs="Times New Roman"/>
                <w:sz w:val="22"/>
                <w:szCs w:val="22"/>
                <w:lang w:val="ru-RU"/>
              </w:rPr>
              <w:t>П</w:t>
            </w:r>
            <w:r>
              <w:rPr>
                <w:rFonts w:ascii="Times New Roman" w:hAnsi="Times New Roman" w:cs="Times New Roman"/>
                <w:sz w:val="22"/>
                <w:szCs w:val="22"/>
                <w:lang w:val="sr-Latn-CS"/>
              </w:rPr>
              <w:t xml:space="preserve">лана рада </w:t>
            </w:r>
            <w:r>
              <w:rPr>
                <w:rFonts w:ascii="Times New Roman" w:hAnsi="Times New Roman" w:cs="Times New Roman"/>
                <w:sz w:val="22"/>
                <w:szCs w:val="22"/>
                <w:lang w:val="ru-RU"/>
              </w:rPr>
              <w:t xml:space="preserve">стручног </w:t>
            </w:r>
            <w:r>
              <w:rPr>
                <w:rFonts w:ascii="Times New Roman" w:hAnsi="Times New Roman" w:cs="Times New Roman"/>
                <w:sz w:val="22"/>
                <w:szCs w:val="22"/>
                <w:lang w:val="sr-Latn-CS"/>
              </w:rPr>
              <w:t>већа</w:t>
            </w:r>
            <w:r>
              <w:rPr>
                <w:rFonts w:ascii="Times New Roman" w:hAnsi="Times New Roman" w:cs="Times New Roman"/>
                <w:sz w:val="22"/>
                <w:szCs w:val="22"/>
                <w:lang w:val="sr-Cyrl-CS"/>
              </w:rPr>
              <w:t xml:space="preserve"> </w:t>
            </w:r>
            <w:r>
              <w:rPr>
                <w:rFonts w:ascii="Times New Roman" w:hAnsi="Times New Roman" w:cs="Times New Roman"/>
                <w:sz w:val="22"/>
                <w:szCs w:val="22"/>
                <w:lang w:val="ru-RU"/>
              </w:rPr>
              <w:t>за вештине и уметности у школској 202</w:t>
            </w:r>
            <w:r>
              <w:rPr>
                <w:rFonts w:ascii="Times New Roman" w:hAnsi="Times New Roman" w:cs="Times New Roman"/>
                <w:sz w:val="22"/>
                <w:szCs w:val="22"/>
              </w:rPr>
              <w:t>5</w:t>
            </w:r>
            <w:r>
              <w:rPr>
                <w:rFonts w:ascii="Times New Roman" w:hAnsi="Times New Roman" w:cs="Times New Roman"/>
                <w:sz w:val="22"/>
                <w:szCs w:val="22"/>
                <w:lang w:val="ru-RU"/>
              </w:rPr>
              <w:t>/2</w:t>
            </w:r>
            <w:r>
              <w:rPr>
                <w:rFonts w:ascii="Times New Roman" w:hAnsi="Times New Roman" w:cs="Times New Roman"/>
                <w:sz w:val="22"/>
                <w:szCs w:val="22"/>
              </w:rPr>
              <w:t>6</w:t>
            </w:r>
            <w:r>
              <w:rPr>
                <w:rFonts w:ascii="Times New Roman" w:hAnsi="Times New Roman" w:cs="Times New Roman"/>
                <w:sz w:val="22"/>
                <w:szCs w:val="22"/>
                <w:lang w:val="ru-RU"/>
              </w:rPr>
              <w:t>.години</w:t>
            </w:r>
          </w:p>
          <w:p w14:paraId="545F1CB2" w14:textId="77777777" w:rsidR="00937522" w:rsidRDefault="00550077">
            <w:pPr>
              <w:numPr>
                <w:ilvl w:val="3"/>
                <w:numId w:val="58"/>
              </w:numPr>
              <w:spacing w:before="6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Анкетирање ученика о организовању група према способностима и организовање рада секција</w:t>
            </w:r>
          </w:p>
          <w:p w14:paraId="5FDCBF50" w14:textId="77777777" w:rsidR="00937522" w:rsidRDefault="00550077">
            <w:pPr>
              <w:numPr>
                <w:ilvl w:val="3"/>
                <w:numId w:val="58"/>
              </w:numPr>
              <w:spacing w:before="60" w:after="60" w:line="276" w:lineRule="auto"/>
              <w:jc w:val="left"/>
              <w:rPr>
                <w:rFonts w:ascii="Times New Roman" w:hAnsi="Times New Roman" w:cs="Times New Roman"/>
                <w:sz w:val="22"/>
                <w:szCs w:val="22"/>
                <w:lang w:val="sr-Latn-CS"/>
              </w:rPr>
            </w:pPr>
            <w:r>
              <w:rPr>
                <w:rFonts w:ascii="Times New Roman" w:hAnsi="Times New Roman" w:cs="Times New Roman"/>
                <w:sz w:val="22"/>
                <w:szCs w:val="22"/>
                <w:lang w:val="sr-Latn-CS"/>
              </w:rPr>
              <w:t>Израда плана стручног усавршавања</w:t>
            </w:r>
            <w:r>
              <w:rPr>
                <w:rFonts w:ascii="Times New Roman" w:hAnsi="Times New Roman" w:cs="Times New Roman"/>
                <w:sz w:val="22"/>
                <w:szCs w:val="22"/>
                <w:lang w:val="sr-Cyrl-CS"/>
              </w:rPr>
              <w:t xml:space="preserve"> </w:t>
            </w:r>
            <w:r>
              <w:rPr>
                <w:rFonts w:ascii="Times New Roman" w:hAnsi="Times New Roman" w:cs="Times New Roman"/>
                <w:sz w:val="22"/>
                <w:szCs w:val="22"/>
                <w:lang w:val="ru-RU"/>
              </w:rPr>
              <w:t xml:space="preserve">за школску </w:t>
            </w:r>
            <w:r>
              <w:rPr>
                <w:rFonts w:ascii="Times New Roman" w:hAnsi="Times New Roman" w:cs="Times New Roman"/>
                <w:bCs/>
                <w:sz w:val="22"/>
                <w:szCs w:val="22"/>
                <w:lang w:val="sr-Cyrl-CS"/>
              </w:rPr>
              <w:t>202</w:t>
            </w:r>
            <w:r>
              <w:rPr>
                <w:rFonts w:ascii="Times New Roman" w:hAnsi="Times New Roman" w:cs="Times New Roman"/>
                <w:bCs/>
                <w:sz w:val="22"/>
                <w:szCs w:val="22"/>
              </w:rPr>
              <w:t>5</w:t>
            </w:r>
            <w:r>
              <w:rPr>
                <w:rFonts w:ascii="Times New Roman" w:hAnsi="Times New Roman" w:cs="Times New Roman"/>
                <w:bCs/>
                <w:sz w:val="22"/>
                <w:szCs w:val="22"/>
                <w:lang w:val="sr-Cyrl-CS"/>
              </w:rPr>
              <w:t>/2</w:t>
            </w:r>
            <w:r>
              <w:rPr>
                <w:rFonts w:ascii="Times New Roman" w:hAnsi="Times New Roman" w:cs="Times New Roman"/>
                <w:bCs/>
                <w:sz w:val="22"/>
                <w:szCs w:val="22"/>
              </w:rPr>
              <w:t>6</w:t>
            </w:r>
            <w:r>
              <w:rPr>
                <w:rFonts w:ascii="Times New Roman" w:hAnsi="Times New Roman" w:cs="Times New Roman"/>
                <w:bCs/>
                <w:sz w:val="22"/>
                <w:szCs w:val="22"/>
                <w:lang w:val="sr-Cyrl-CS"/>
              </w:rPr>
              <w:t>.</w:t>
            </w:r>
            <w:r>
              <w:rPr>
                <w:rFonts w:ascii="Times New Roman" w:hAnsi="Times New Roman" w:cs="Times New Roman"/>
                <w:sz w:val="22"/>
                <w:szCs w:val="22"/>
                <w:lang w:val="ru-RU"/>
              </w:rPr>
              <w:t>годину</w:t>
            </w:r>
          </w:p>
          <w:p w14:paraId="32A45A6C" w14:textId="77777777" w:rsidR="00937522" w:rsidRDefault="00550077">
            <w:pPr>
              <w:numPr>
                <w:ilvl w:val="3"/>
                <w:numId w:val="58"/>
              </w:numPr>
              <w:spacing w:before="60" w:after="6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Latn-CS"/>
              </w:rPr>
              <w:t>Планирање угледних часова</w:t>
            </w:r>
          </w:p>
          <w:p w14:paraId="662DAC76" w14:textId="77777777" w:rsidR="00937522" w:rsidRDefault="00550077">
            <w:pPr>
              <w:numPr>
                <w:ilvl w:val="3"/>
                <w:numId w:val="58"/>
              </w:numPr>
              <w:spacing w:before="60" w:after="60" w:line="276" w:lineRule="auto"/>
              <w:jc w:val="left"/>
              <w:rPr>
                <w:rFonts w:ascii="Times New Roman" w:hAnsi="Times New Roman" w:cs="Times New Roman"/>
                <w:sz w:val="22"/>
                <w:szCs w:val="22"/>
                <w:lang w:val="sr-Latn-CS"/>
              </w:rPr>
            </w:pPr>
            <w:r>
              <w:rPr>
                <w:rFonts w:ascii="Times New Roman" w:hAnsi="Times New Roman" w:cs="Times New Roman"/>
                <w:sz w:val="22"/>
                <w:szCs w:val="22"/>
                <w:lang w:val="sr-Latn-RS"/>
              </w:rPr>
              <w:t>Припрема ученика за свакодневно вежбање</w:t>
            </w:r>
          </w:p>
          <w:p w14:paraId="013E12CC" w14:textId="77777777" w:rsidR="00937522" w:rsidRDefault="00550077">
            <w:pPr>
              <w:numPr>
                <w:ilvl w:val="3"/>
                <w:numId w:val="58"/>
              </w:numPr>
              <w:spacing w:before="60" w:after="60" w:line="276" w:lineRule="auto"/>
              <w:jc w:val="left"/>
              <w:rPr>
                <w:rFonts w:ascii="Times New Roman" w:hAnsi="Times New Roman" w:cs="Times New Roman"/>
                <w:sz w:val="22"/>
                <w:szCs w:val="22"/>
                <w:lang w:val="sr-Latn-CS"/>
              </w:rPr>
            </w:pPr>
            <w:r>
              <w:rPr>
                <w:rFonts w:ascii="Times New Roman" w:hAnsi="Times New Roman" w:cs="Times New Roman"/>
                <w:sz w:val="22"/>
                <w:szCs w:val="22"/>
                <w:lang w:val="sr-Cyrl-CS"/>
              </w:rPr>
              <w:t xml:space="preserve">Предлог набавке наставних средстава, опреме и стручне литературе </w:t>
            </w:r>
          </w:p>
        </w:tc>
      </w:tr>
      <w:tr w:rsidR="00937522" w14:paraId="414830EF" w14:textId="77777777">
        <w:tc>
          <w:tcPr>
            <w:tcW w:w="1668" w:type="dxa"/>
            <w:vAlign w:val="center"/>
          </w:tcPr>
          <w:p w14:paraId="20C0A36F" w14:textId="77777777" w:rsidR="00937522" w:rsidRDefault="00550077">
            <w:pPr>
              <w:jc w:val="center"/>
              <w:rPr>
                <w:rFonts w:ascii="Times New Roman" w:hAnsi="Times New Roman" w:cs="Times New Roman"/>
                <w:sz w:val="22"/>
                <w:szCs w:val="22"/>
                <w:lang w:val="sr-Latn-RS"/>
              </w:rPr>
            </w:pPr>
            <w:r>
              <w:rPr>
                <w:rFonts w:ascii="Times New Roman" w:hAnsi="Times New Roman" w:cs="Times New Roman"/>
                <w:sz w:val="22"/>
                <w:szCs w:val="22"/>
                <w:lang w:val="sr-Latn-RS"/>
              </w:rPr>
              <w:t>ОКТОБАР</w:t>
            </w:r>
          </w:p>
        </w:tc>
        <w:tc>
          <w:tcPr>
            <w:tcW w:w="7394" w:type="dxa"/>
          </w:tcPr>
          <w:p w14:paraId="194AACB9" w14:textId="77777777" w:rsidR="00937522" w:rsidRDefault="00550077">
            <w:pPr>
              <w:numPr>
                <w:ilvl w:val="0"/>
                <w:numId w:val="58"/>
              </w:numPr>
              <w:spacing w:before="120" w:after="60" w:line="276" w:lineRule="auto"/>
              <w:jc w:val="left"/>
              <w:rPr>
                <w:rFonts w:ascii="Times New Roman" w:hAnsi="Times New Roman" w:cs="Times New Roman"/>
                <w:sz w:val="22"/>
                <w:szCs w:val="22"/>
                <w:lang w:val="sr-Cyrl-CS"/>
              </w:rPr>
            </w:pPr>
            <w:r>
              <w:rPr>
                <w:rFonts w:ascii="Times New Roman" w:hAnsi="Times New Roman" w:cs="Times New Roman"/>
                <w:sz w:val="22"/>
                <w:szCs w:val="22"/>
                <w:lang w:val="sr-Cyrl-CS"/>
              </w:rPr>
              <w:t>Обележавање Дечје недеље</w:t>
            </w:r>
          </w:p>
          <w:p w14:paraId="60D0EF0D"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ru-RU"/>
              </w:rPr>
              <w:t>Припрема и учешће ученика на јесењем кросу</w:t>
            </w:r>
          </w:p>
          <w:p w14:paraId="4A6FA841"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Угледни часови</w:t>
            </w:r>
          </w:p>
          <w:p w14:paraId="389699FC"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Учешће на семинарима и извештај са посећених семинара</w:t>
            </w:r>
          </w:p>
          <w:p w14:paraId="049E2042" w14:textId="77777777" w:rsidR="00937522" w:rsidRDefault="00550077">
            <w:pPr>
              <w:numPr>
                <w:ilvl w:val="0"/>
                <w:numId w:val="58"/>
              </w:num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Учешће и обележавање Дана школе</w:t>
            </w:r>
          </w:p>
        </w:tc>
      </w:tr>
      <w:tr w:rsidR="00937522" w14:paraId="77016BF7" w14:textId="77777777">
        <w:tc>
          <w:tcPr>
            <w:tcW w:w="1668" w:type="dxa"/>
            <w:vAlign w:val="center"/>
          </w:tcPr>
          <w:p w14:paraId="098A1A11" w14:textId="77777777" w:rsidR="00937522" w:rsidRDefault="00550077">
            <w:pPr>
              <w:jc w:val="center"/>
              <w:rPr>
                <w:rFonts w:ascii="Times New Roman" w:hAnsi="Times New Roman" w:cs="Times New Roman"/>
                <w:sz w:val="22"/>
                <w:szCs w:val="22"/>
                <w:lang w:val="sr-Latn-RS"/>
              </w:rPr>
            </w:pPr>
            <w:r>
              <w:rPr>
                <w:rFonts w:ascii="Times New Roman" w:hAnsi="Times New Roman" w:cs="Times New Roman"/>
                <w:sz w:val="22"/>
                <w:szCs w:val="22"/>
                <w:lang w:val="sr-Latn-RS"/>
              </w:rPr>
              <w:t>НОВЕМБАР</w:t>
            </w:r>
          </w:p>
        </w:tc>
        <w:tc>
          <w:tcPr>
            <w:tcW w:w="7394" w:type="dxa"/>
          </w:tcPr>
          <w:p w14:paraId="1216BE78" w14:textId="77777777" w:rsidR="00937522" w:rsidRDefault="00550077">
            <w:pPr>
              <w:numPr>
                <w:ilvl w:val="0"/>
                <w:numId w:val="58"/>
              </w:numPr>
              <w:spacing w:before="12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Анализа успеха ученика на крају првог класификационог периода</w:t>
            </w:r>
          </w:p>
          <w:p w14:paraId="0D95AF3A" w14:textId="77777777" w:rsidR="00937522" w:rsidRDefault="00550077">
            <w:pPr>
              <w:numPr>
                <w:ilvl w:val="0"/>
                <w:numId w:val="58"/>
              </w:numPr>
              <w:spacing w:before="60" w:after="60"/>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Извештај о стању здравља ученика (ослобођени потпуно или делимично) – члан стручног већа за физичко васпитање </w:t>
            </w:r>
          </w:p>
          <w:p w14:paraId="42700F4C" w14:textId="77777777" w:rsidR="00937522" w:rsidRDefault="00550077">
            <w:pPr>
              <w:numPr>
                <w:ilvl w:val="0"/>
                <w:numId w:val="58"/>
              </w:numPr>
              <w:spacing w:before="60" w:after="60"/>
              <w:jc w:val="left"/>
              <w:rPr>
                <w:rFonts w:ascii="Times New Roman" w:hAnsi="Times New Roman" w:cs="Times New Roman"/>
                <w:sz w:val="22"/>
                <w:szCs w:val="22"/>
                <w:lang w:val="ru-RU"/>
              </w:rPr>
            </w:pPr>
            <w:r>
              <w:rPr>
                <w:rFonts w:ascii="Times New Roman" w:hAnsi="Times New Roman" w:cs="Times New Roman"/>
                <w:sz w:val="22"/>
                <w:szCs w:val="22"/>
                <w:lang w:val="ru-RU"/>
              </w:rPr>
              <w:t>Проблеми у настави и сарадња са родитељима</w:t>
            </w:r>
          </w:p>
          <w:p w14:paraId="6007BE89" w14:textId="77777777" w:rsidR="00937522" w:rsidRDefault="00550077">
            <w:pPr>
              <w:numPr>
                <w:ilvl w:val="0"/>
                <w:numId w:val="58"/>
              </w:numPr>
              <w:spacing w:before="60" w:after="60"/>
              <w:jc w:val="left"/>
              <w:rPr>
                <w:rFonts w:ascii="Times New Roman" w:hAnsi="Times New Roman" w:cs="Times New Roman"/>
                <w:sz w:val="22"/>
                <w:szCs w:val="22"/>
                <w:lang w:val="sr-Latn-RS"/>
              </w:rPr>
            </w:pPr>
            <w:r>
              <w:rPr>
                <w:rFonts w:ascii="Times New Roman" w:hAnsi="Times New Roman" w:cs="Times New Roman"/>
                <w:sz w:val="22"/>
                <w:szCs w:val="22"/>
                <w:lang w:val="sr-Latn-RS"/>
              </w:rPr>
              <w:lastRenderedPageBreak/>
              <w:t>Критеријуми оцењивања</w:t>
            </w:r>
          </w:p>
          <w:p w14:paraId="24256523" w14:textId="77777777" w:rsidR="00937522" w:rsidRDefault="00550077">
            <w:pPr>
              <w:numPr>
                <w:ilvl w:val="0"/>
                <w:numId w:val="58"/>
              </w:numPr>
              <w:spacing w:before="60" w:after="60"/>
              <w:jc w:val="left"/>
              <w:rPr>
                <w:rFonts w:ascii="Times New Roman" w:hAnsi="Times New Roman" w:cs="Times New Roman"/>
                <w:sz w:val="22"/>
                <w:szCs w:val="22"/>
                <w:lang w:val="sr-Latn-RS"/>
              </w:rPr>
            </w:pPr>
            <w:r>
              <w:rPr>
                <w:rFonts w:ascii="Times New Roman" w:hAnsi="Times New Roman" w:cs="Times New Roman"/>
                <w:sz w:val="22"/>
                <w:szCs w:val="22"/>
                <w:lang w:val="sr-Cyrl-CS"/>
              </w:rPr>
              <w:t>Угледни часови</w:t>
            </w:r>
          </w:p>
          <w:p w14:paraId="49A5C19C" w14:textId="77777777" w:rsidR="00937522" w:rsidRDefault="00550077">
            <w:pPr>
              <w:numPr>
                <w:ilvl w:val="0"/>
                <w:numId w:val="58"/>
              </w:numPr>
              <w:spacing w:before="60" w:after="60"/>
              <w:jc w:val="left"/>
              <w:rPr>
                <w:rFonts w:ascii="Times New Roman" w:hAnsi="Times New Roman" w:cs="Times New Roman"/>
                <w:sz w:val="22"/>
                <w:szCs w:val="22"/>
                <w:lang w:val="ru-RU"/>
              </w:rPr>
            </w:pPr>
            <w:r>
              <w:rPr>
                <w:rFonts w:ascii="Times New Roman" w:hAnsi="Times New Roman" w:cs="Times New Roman"/>
                <w:sz w:val="22"/>
                <w:szCs w:val="22"/>
                <w:lang w:val="sr-Cyrl-CS"/>
              </w:rPr>
              <w:t>Припрема школске славе – Свети Сава</w:t>
            </w:r>
          </w:p>
        </w:tc>
      </w:tr>
      <w:tr w:rsidR="00937522" w14:paraId="34B269B9" w14:textId="77777777">
        <w:tc>
          <w:tcPr>
            <w:tcW w:w="1668" w:type="dxa"/>
            <w:vAlign w:val="center"/>
          </w:tcPr>
          <w:p w14:paraId="0C97CAF6" w14:textId="77777777" w:rsidR="00937522" w:rsidRDefault="00550077">
            <w:pPr>
              <w:autoSpaceDE w:val="0"/>
              <w:autoSpaceDN w:val="0"/>
              <w:adjustRightInd w:val="0"/>
              <w:jc w:val="center"/>
              <w:rPr>
                <w:rFonts w:ascii="Times New Roman" w:hAnsi="Times New Roman" w:cs="Times New Roman"/>
                <w:sz w:val="22"/>
                <w:szCs w:val="22"/>
                <w:lang w:val="ru-RU"/>
              </w:rPr>
            </w:pPr>
            <w:r>
              <w:rPr>
                <w:rFonts w:ascii="Times New Roman" w:hAnsi="Times New Roman" w:cs="Times New Roman"/>
                <w:sz w:val="22"/>
                <w:szCs w:val="22"/>
                <w:lang w:val="sr-Cyrl-CS"/>
              </w:rPr>
              <w:lastRenderedPageBreak/>
              <w:t>ЈАНУАР / ФЕБРУАР</w:t>
            </w:r>
          </w:p>
        </w:tc>
        <w:tc>
          <w:tcPr>
            <w:tcW w:w="7394" w:type="dxa"/>
          </w:tcPr>
          <w:p w14:paraId="3651E5F5" w14:textId="77777777" w:rsidR="00937522" w:rsidRDefault="00550077">
            <w:pPr>
              <w:numPr>
                <w:ilvl w:val="0"/>
                <w:numId w:val="58"/>
              </w:numPr>
              <w:spacing w:before="120" w:after="60" w:line="276" w:lineRule="auto"/>
              <w:jc w:val="left"/>
              <w:rPr>
                <w:rFonts w:ascii="Times New Roman" w:hAnsi="Times New Roman" w:cs="Times New Roman"/>
                <w:sz w:val="22"/>
                <w:szCs w:val="22"/>
                <w:lang w:val="sr-Cyrl-CS"/>
              </w:rPr>
            </w:pPr>
            <w:r>
              <w:rPr>
                <w:rFonts w:ascii="Times New Roman" w:hAnsi="Times New Roman" w:cs="Times New Roman"/>
                <w:sz w:val="22"/>
                <w:szCs w:val="22"/>
                <w:lang w:val="sr-Latn-RS"/>
              </w:rPr>
              <w:t>Анализа р</w:t>
            </w:r>
            <w:r>
              <w:rPr>
                <w:rFonts w:ascii="Times New Roman" w:hAnsi="Times New Roman" w:cs="Times New Roman"/>
                <w:sz w:val="22"/>
                <w:szCs w:val="22"/>
                <w:lang w:val="sr-Latn-CS"/>
              </w:rPr>
              <w:t>еализациј</w:t>
            </w:r>
            <w:r>
              <w:rPr>
                <w:rFonts w:ascii="Times New Roman" w:hAnsi="Times New Roman" w:cs="Times New Roman"/>
                <w:sz w:val="22"/>
                <w:szCs w:val="22"/>
                <w:lang w:val="sr-Latn-RS"/>
              </w:rPr>
              <w:t>е</w:t>
            </w:r>
            <w:r>
              <w:rPr>
                <w:rFonts w:ascii="Times New Roman" w:hAnsi="Times New Roman" w:cs="Times New Roman"/>
                <w:sz w:val="22"/>
                <w:szCs w:val="22"/>
                <w:lang w:val="sr-Latn-CS"/>
              </w:rPr>
              <w:t xml:space="preserve"> наставних планова</w:t>
            </w:r>
          </w:p>
          <w:p w14:paraId="7EEFB062" w14:textId="77777777" w:rsidR="00937522" w:rsidRDefault="00550077">
            <w:pPr>
              <w:numPr>
                <w:ilvl w:val="0"/>
                <w:numId w:val="58"/>
              </w:numPr>
              <w:spacing w:before="60" w:after="60"/>
              <w:jc w:val="left"/>
              <w:rPr>
                <w:rFonts w:ascii="Times New Roman" w:hAnsi="Times New Roman" w:cs="Times New Roman"/>
                <w:sz w:val="22"/>
                <w:szCs w:val="22"/>
                <w:lang w:val="sr-Latn-CS"/>
              </w:rPr>
            </w:pPr>
            <w:r>
              <w:rPr>
                <w:rFonts w:ascii="Times New Roman" w:hAnsi="Times New Roman" w:cs="Times New Roman"/>
                <w:sz w:val="22"/>
                <w:szCs w:val="22"/>
                <w:lang w:val="sr-Latn-CS"/>
              </w:rPr>
              <w:t>Анализа успеха ученика на крају I полугодишт</w:t>
            </w:r>
            <w:r>
              <w:rPr>
                <w:rFonts w:ascii="Times New Roman" w:hAnsi="Times New Roman" w:cs="Times New Roman"/>
                <w:sz w:val="22"/>
                <w:szCs w:val="22"/>
                <w:lang w:val="sr-Latn-RS"/>
              </w:rPr>
              <w:t>а</w:t>
            </w:r>
          </w:p>
          <w:p w14:paraId="4C4E8B46" w14:textId="77777777" w:rsidR="00937522" w:rsidRDefault="00550077">
            <w:pPr>
              <w:numPr>
                <w:ilvl w:val="0"/>
                <w:numId w:val="58"/>
              </w:numPr>
              <w:spacing w:before="60" w:after="60"/>
              <w:jc w:val="left"/>
              <w:rPr>
                <w:rFonts w:ascii="Times New Roman" w:hAnsi="Times New Roman" w:cs="Times New Roman"/>
                <w:sz w:val="22"/>
                <w:szCs w:val="22"/>
                <w:lang w:val="sr-Latn-CS"/>
              </w:rPr>
            </w:pPr>
            <w:r>
              <w:rPr>
                <w:rFonts w:ascii="Times New Roman" w:hAnsi="Times New Roman" w:cs="Times New Roman"/>
                <w:sz w:val="22"/>
                <w:szCs w:val="22"/>
                <w:lang w:val="ru-RU"/>
              </w:rPr>
              <w:t>Анализа одржаних угледних часова и размена искуства</w:t>
            </w:r>
          </w:p>
          <w:p w14:paraId="7C41D704"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Latn-RS"/>
              </w:rPr>
              <w:t>Сређивање педагошке документације</w:t>
            </w:r>
          </w:p>
          <w:p w14:paraId="04E2A573"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Учешће и обележавање школске славе Свети Сава</w:t>
            </w:r>
          </w:p>
          <w:p w14:paraId="05F1DCF6"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Припрема ученика за такмичење</w:t>
            </w:r>
          </w:p>
          <w:p w14:paraId="2AB674FA"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ru-RU"/>
              </w:rPr>
              <w:t xml:space="preserve">Анализа рада стручног већа </w:t>
            </w:r>
            <w:r>
              <w:rPr>
                <w:rFonts w:ascii="Times New Roman" w:hAnsi="Times New Roman" w:cs="Times New Roman"/>
                <w:sz w:val="22"/>
                <w:szCs w:val="22"/>
                <w:lang w:val="sr-Cyrl-CS"/>
              </w:rPr>
              <w:t>у првом полугодишту</w:t>
            </w:r>
          </w:p>
        </w:tc>
      </w:tr>
      <w:tr w:rsidR="00937522" w14:paraId="66040624" w14:textId="77777777">
        <w:tc>
          <w:tcPr>
            <w:tcW w:w="1668" w:type="dxa"/>
            <w:vAlign w:val="center"/>
          </w:tcPr>
          <w:p w14:paraId="3B8E9BF3" w14:textId="77777777" w:rsidR="00937522" w:rsidRDefault="00550077">
            <w:pPr>
              <w:autoSpaceDE w:val="0"/>
              <w:autoSpaceDN w:val="0"/>
              <w:adjustRightInd w:val="0"/>
              <w:jc w:val="center"/>
              <w:rPr>
                <w:rFonts w:ascii="Times New Roman" w:hAnsi="Times New Roman" w:cs="Times New Roman"/>
                <w:sz w:val="22"/>
                <w:szCs w:val="22"/>
                <w:lang w:val="sr-Latn-RS"/>
              </w:rPr>
            </w:pPr>
            <w:r>
              <w:rPr>
                <w:rFonts w:ascii="Times New Roman" w:hAnsi="Times New Roman" w:cs="Times New Roman"/>
                <w:sz w:val="22"/>
                <w:szCs w:val="22"/>
                <w:lang w:val="sr-Latn-RS"/>
              </w:rPr>
              <w:t>МАРТ</w:t>
            </w:r>
          </w:p>
        </w:tc>
        <w:tc>
          <w:tcPr>
            <w:tcW w:w="7394" w:type="dxa"/>
          </w:tcPr>
          <w:p w14:paraId="69018687" w14:textId="77777777" w:rsidR="00937522" w:rsidRDefault="00550077">
            <w:pPr>
              <w:numPr>
                <w:ilvl w:val="0"/>
                <w:numId w:val="58"/>
              </w:numPr>
              <w:autoSpaceDE w:val="0"/>
              <w:autoSpaceDN w:val="0"/>
              <w:adjustRightInd w:val="0"/>
              <w:spacing w:before="12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Организовање и извођење првенства школе у одбојци</w:t>
            </w:r>
          </w:p>
          <w:p w14:paraId="7A92CD4B" w14:textId="77777777" w:rsidR="00937522" w:rsidRDefault="00550077">
            <w:pPr>
              <w:numPr>
                <w:ilvl w:val="0"/>
                <w:numId w:val="58"/>
              </w:numPr>
              <w:autoSpaceDE w:val="0"/>
              <w:autoSpaceDN w:val="0"/>
              <w:adjustRightInd w:val="0"/>
              <w:spacing w:before="60" w:after="60"/>
              <w:jc w:val="left"/>
              <w:rPr>
                <w:rFonts w:ascii="Times New Roman" w:hAnsi="Times New Roman" w:cs="Times New Roman"/>
                <w:sz w:val="22"/>
                <w:szCs w:val="22"/>
                <w:lang w:val="ru-RU"/>
              </w:rPr>
            </w:pPr>
            <w:r>
              <w:rPr>
                <w:rFonts w:ascii="Times New Roman" w:hAnsi="Times New Roman" w:cs="Times New Roman"/>
                <w:sz w:val="22"/>
                <w:szCs w:val="22"/>
                <w:lang w:val="sr-Latn-RS"/>
              </w:rPr>
              <w:t xml:space="preserve">Анализа рада секција </w:t>
            </w:r>
          </w:p>
          <w:p w14:paraId="6CDAB7CB" w14:textId="77777777" w:rsidR="00937522" w:rsidRDefault="00550077">
            <w:pPr>
              <w:numPr>
                <w:ilvl w:val="0"/>
                <w:numId w:val="58"/>
              </w:numPr>
              <w:autoSpaceDE w:val="0"/>
              <w:autoSpaceDN w:val="0"/>
              <w:adjustRightInd w:val="0"/>
              <w:spacing w:before="60" w:after="60"/>
              <w:jc w:val="left"/>
              <w:rPr>
                <w:rFonts w:ascii="Times New Roman" w:hAnsi="Times New Roman" w:cs="Times New Roman"/>
                <w:sz w:val="22"/>
                <w:szCs w:val="22"/>
                <w:lang w:val="ru-RU"/>
              </w:rPr>
            </w:pPr>
            <w:r>
              <w:rPr>
                <w:rFonts w:ascii="Times New Roman" w:hAnsi="Times New Roman" w:cs="Times New Roman"/>
                <w:sz w:val="22"/>
                <w:szCs w:val="22"/>
                <w:lang w:val="sr-Latn-RS"/>
              </w:rPr>
              <w:t xml:space="preserve">Организација </w:t>
            </w:r>
            <w:r>
              <w:rPr>
                <w:rFonts w:ascii="Times New Roman" w:hAnsi="Times New Roman" w:cs="Times New Roman"/>
                <w:sz w:val="22"/>
                <w:szCs w:val="22"/>
                <w:lang w:val="sr-Latn-CS"/>
              </w:rPr>
              <w:t xml:space="preserve">такмичења </w:t>
            </w:r>
            <w:r>
              <w:rPr>
                <w:rFonts w:ascii="Times New Roman" w:hAnsi="Times New Roman" w:cs="Times New Roman"/>
                <w:sz w:val="22"/>
                <w:szCs w:val="22"/>
                <w:lang w:val="sr-Latn-RS"/>
              </w:rPr>
              <w:t>ученика</w:t>
            </w:r>
          </w:p>
          <w:p w14:paraId="1DC9E933" w14:textId="77777777" w:rsidR="00937522" w:rsidRDefault="00550077">
            <w:pPr>
              <w:numPr>
                <w:ilvl w:val="0"/>
                <w:numId w:val="58"/>
              </w:numPr>
              <w:autoSpaceDE w:val="0"/>
              <w:autoSpaceDN w:val="0"/>
              <w:adjustRightInd w:val="0"/>
              <w:spacing w:before="60" w:after="60" w:line="276" w:lineRule="auto"/>
              <w:jc w:val="left"/>
              <w:rPr>
                <w:rFonts w:ascii="Times New Roman" w:hAnsi="Times New Roman" w:cs="Times New Roman"/>
                <w:sz w:val="22"/>
                <w:szCs w:val="22"/>
                <w:lang w:val="sr-Latn-RS"/>
              </w:rPr>
            </w:pPr>
            <w:r>
              <w:rPr>
                <w:rFonts w:ascii="Times New Roman" w:hAnsi="Times New Roman" w:cs="Times New Roman"/>
                <w:sz w:val="22"/>
                <w:szCs w:val="22"/>
                <w:lang w:val="sr-Cyrl-CS"/>
              </w:rPr>
              <w:t>Угледни часови</w:t>
            </w:r>
          </w:p>
        </w:tc>
      </w:tr>
      <w:tr w:rsidR="00937522" w14:paraId="45302030" w14:textId="77777777">
        <w:tc>
          <w:tcPr>
            <w:tcW w:w="1668" w:type="dxa"/>
            <w:vAlign w:val="center"/>
          </w:tcPr>
          <w:p w14:paraId="436C9142" w14:textId="77777777" w:rsidR="00937522" w:rsidRDefault="00550077">
            <w:pPr>
              <w:autoSpaceDE w:val="0"/>
              <w:autoSpaceDN w:val="0"/>
              <w:adjustRightInd w:val="0"/>
              <w:jc w:val="center"/>
              <w:rPr>
                <w:rFonts w:ascii="Times New Roman" w:hAnsi="Times New Roman" w:cs="Times New Roman"/>
                <w:sz w:val="22"/>
                <w:szCs w:val="22"/>
                <w:lang w:val="sr-Latn-RS"/>
              </w:rPr>
            </w:pPr>
            <w:r>
              <w:rPr>
                <w:rFonts w:ascii="Times New Roman" w:hAnsi="Times New Roman" w:cs="Times New Roman"/>
                <w:sz w:val="22"/>
                <w:szCs w:val="22"/>
                <w:lang w:val="sr-Latn-RS"/>
              </w:rPr>
              <w:t>АПРИЛ</w:t>
            </w:r>
          </w:p>
        </w:tc>
        <w:tc>
          <w:tcPr>
            <w:tcW w:w="7394" w:type="dxa"/>
          </w:tcPr>
          <w:p w14:paraId="370D6652" w14:textId="77777777" w:rsidR="00937522" w:rsidRDefault="00550077">
            <w:pPr>
              <w:numPr>
                <w:ilvl w:val="0"/>
                <w:numId w:val="58"/>
              </w:numPr>
              <w:spacing w:before="120" w:after="60" w:line="276" w:lineRule="auto"/>
              <w:jc w:val="left"/>
              <w:rPr>
                <w:rFonts w:ascii="Times New Roman" w:hAnsi="Times New Roman" w:cs="Times New Roman"/>
                <w:sz w:val="22"/>
                <w:szCs w:val="22"/>
                <w:lang w:val="sr-Latn-CS"/>
              </w:rPr>
            </w:pPr>
            <w:r>
              <w:rPr>
                <w:rFonts w:ascii="Times New Roman" w:hAnsi="Times New Roman" w:cs="Times New Roman"/>
                <w:sz w:val="22"/>
                <w:szCs w:val="22"/>
                <w:lang w:val="sr-Cyrl-CS"/>
              </w:rPr>
              <w:t xml:space="preserve">Анализа успеха ученика </w:t>
            </w:r>
            <w:r>
              <w:rPr>
                <w:rFonts w:ascii="Times New Roman" w:hAnsi="Times New Roman" w:cs="Times New Roman"/>
                <w:sz w:val="22"/>
                <w:szCs w:val="22"/>
                <w:lang w:val="sr-Latn-CS"/>
              </w:rPr>
              <w:t xml:space="preserve">на крају </w:t>
            </w:r>
            <w:r>
              <w:rPr>
                <w:rFonts w:ascii="Times New Roman" w:hAnsi="Times New Roman" w:cs="Times New Roman"/>
                <w:sz w:val="22"/>
                <w:szCs w:val="22"/>
                <w:lang w:val="ru-RU"/>
              </w:rPr>
              <w:t xml:space="preserve">трећег </w:t>
            </w:r>
            <w:r>
              <w:rPr>
                <w:rFonts w:ascii="Times New Roman" w:hAnsi="Times New Roman" w:cs="Times New Roman"/>
                <w:sz w:val="22"/>
                <w:szCs w:val="22"/>
                <w:lang w:val="sr-Latn-CS"/>
              </w:rPr>
              <w:t>класификационог периода</w:t>
            </w:r>
          </w:p>
          <w:p w14:paraId="181B2D5C" w14:textId="77777777" w:rsidR="00937522" w:rsidRDefault="00550077">
            <w:pPr>
              <w:numPr>
                <w:ilvl w:val="0"/>
                <w:numId w:val="58"/>
              </w:numPr>
              <w:spacing w:before="60" w:after="60"/>
              <w:jc w:val="left"/>
              <w:rPr>
                <w:rFonts w:ascii="Times New Roman" w:hAnsi="Times New Roman" w:cs="Times New Roman"/>
                <w:sz w:val="22"/>
                <w:szCs w:val="22"/>
                <w:lang w:val="sr-Latn-CS"/>
              </w:rPr>
            </w:pPr>
            <w:r>
              <w:rPr>
                <w:rFonts w:ascii="Times New Roman" w:hAnsi="Times New Roman" w:cs="Times New Roman"/>
                <w:sz w:val="22"/>
                <w:szCs w:val="22"/>
                <w:lang w:val="ru-RU"/>
              </w:rPr>
              <w:t>Организовање и извођење првенства школе у кошарци и фудбалу</w:t>
            </w:r>
          </w:p>
          <w:p w14:paraId="65A7E688" w14:textId="77777777" w:rsidR="00937522" w:rsidRDefault="00550077">
            <w:pPr>
              <w:numPr>
                <w:ilvl w:val="0"/>
                <w:numId w:val="58"/>
              </w:numPr>
              <w:spacing w:before="60" w:after="60"/>
              <w:jc w:val="left"/>
              <w:rPr>
                <w:rFonts w:ascii="Times New Roman" w:hAnsi="Times New Roman" w:cs="Times New Roman"/>
                <w:sz w:val="22"/>
                <w:szCs w:val="22"/>
                <w:lang w:val="sr-Latn-CS"/>
              </w:rPr>
            </w:pPr>
            <w:r>
              <w:rPr>
                <w:rFonts w:ascii="Times New Roman" w:hAnsi="Times New Roman" w:cs="Times New Roman"/>
                <w:sz w:val="22"/>
                <w:szCs w:val="22"/>
                <w:lang w:val="sr-Latn-RS"/>
              </w:rPr>
              <w:t>Школска олимпијада</w:t>
            </w:r>
          </w:p>
          <w:p w14:paraId="7543CD83" w14:textId="77777777" w:rsidR="00937522" w:rsidRDefault="00550077">
            <w:pPr>
              <w:numPr>
                <w:ilvl w:val="0"/>
                <w:numId w:val="58"/>
              </w:numPr>
              <w:spacing w:before="60" w:after="60"/>
              <w:jc w:val="left"/>
              <w:rPr>
                <w:rFonts w:ascii="Times New Roman" w:hAnsi="Times New Roman" w:cs="Times New Roman"/>
                <w:sz w:val="22"/>
                <w:szCs w:val="22"/>
                <w:lang w:val="sr-Latn-CS"/>
              </w:rPr>
            </w:pPr>
            <w:r>
              <w:rPr>
                <w:rFonts w:ascii="Times New Roman" w:hAnsi="Times New Roman" w:cs="Times New Roman"/>
                <w:sz w:val="22"/>
                <w:szCs w:val="22"/>
                <w:lang w:val="sr-Cyrl-CS"/>
              </w:rPr>
              <w:t>Угледни часови</w:t>
            </w:r>
          </w:p>
        </w:tc>
      </w:tr>
      <w:tr w:rsidR="00937522" w14:paraId="5F2467AD" w14:textId="77777777">
        <w:tc>
          <w:tcPr>
            <w:tcW w:w="1668" w:type="dxa"/>
            <w:vAlign w:val="center"/>
          </w:tcPr>
          <w:p w14:paraId="624FA62E" w14:textId="77777777" w:rsidR="00937522" w:rsidRDefault="00550077">
            <w:pPr>
              <w:autoSpaceDE w:val="0"/>
              <w:autoSpaceDN w:val="0"/>
              <w:adjustRightInd w:val="0"/>
              <w:jc w:val="center"/>
              <w:rPr>
                <w:rFonts w:ascii="Times New Roman" w:hAnsi="Times New Roman" w:cs="Times New Roman"/>
                <w:sz w:val="22"/>
                <w:szCs w:val="22"/>
                <w:lang w:val="sr-Latn-RS"/>
              </w:rPr>
            </w:pPr>
            <w:r>
              <w:rPr>
                <w:rFonts w:ascii="Times New Roman" w:hAnsi="Times New Roman" w:cs="Times New Roman"/>
                <w:sz w:val="22"/>
                <w:szCs w:val="22"/>
                <w:lang w:val="sr-Latn-RS"/>
              </w:rPr>
              <w:t>МАЈ</w:t>
            </w:r>
          </w:p>
        </w:tc>
        <w:tc>
          <w:tcPr>
            <w:tcW w:w="7394" w:type="dxa"/>
          </w:tcPr>
          <w:p w14:paraId="24A71D43" w14:textId="77777777" w:rsidR="00937522" w:rsidRDefault="00550077">
            <w:pPr>
              <w:numPr>
                <w:ilvl w:val="0"/>
                <w:numId w:val="58"/>
              </w:numPr>
              <w:autoSpaceDE w:val="0"/>
              <w:autoSpaceDN w:val="0"/>
              <w:adjustRightInd w:val="0"/>
              <w:spacing w:before="6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Припрема и учешће ученика на пролећном кросу и кросу РТС-а</w:t>
            </w:r>
          </w:p>
          <w:p w14:paraId="3A1A520E" w14:textId="77777777" w:rsidR="00937522" w:rsidRDefault="00550077">
            <w:pPr>
              <w:numPr>
                <w:ilvl w:val="0"/>
                <w:numId w:val="58"/>
              </w:numPr>
              <w:spacing w:before="60" w:after="60"/>
              <w:jc w:val="left"/>
              <w:rPr>
                <w:rFonts w:ascii="Times New Roman" w:hAnsi="Times New Roman" w:cs="Times New Roman"/>
                <w:sz w:val="22"/>
                <w:szCs w:val="22"/>
                <w:lang w:val="ru-RU"/>
              </w:rPr>
            </w:pPr>
            <w:r>
              <w:rPr>
                <w:rFonts w:ascii="Times New Roman" w:hAnsi="Times New Roman" w:cs="Times New Roman"/>
                <w:sz w:val="22"/>
                <w:szCs w:val="22"/>
                <w:lang w:val="ru-RU"/>
              </w:rPr>
              <w:t>Извештај о одржаним такмичењима у школској.</w:t>
            </w:r>
            <w:r>
              <w:rPr>
                <w:rFonts w:ascii="Times New Roman" w:hAnsi="Times New Roman" w:cs="Times New Roman"/>
                <w:bCs/>
                <w:sz w:val="22"/>
                <w:szCs w:val="22"/>
                <w:lang w:val="sr-Cyrl-CS"/>
              </w:rPr>
              <w:t xml:space="preserve"> 202</w:t>
            </w:r>
            <w:r>
              <w:rPr>
                <w:rFonts w:ascii="Times New Roman" w:hAnsi="Times New Roman" w:cs="Times New Roman"/>
                <w:bCs/>
                <w:sz w:val="22"/>
                <w:szCs w:val="22"/>
              </w:rPr>
              <w:t>5</w:t>
            </w:r>
            <w:r>
              <w:rPr>
                <w:rFonts w:ascii="Times New Roman" w:hAnsi="Times New Roman" w:cs="Times New Roman"/>
                <w:bCs/>
                <w:sz w:val="22"/>
                <w:szCs w:val="22"/>
                <w:lang w:val="sr-Cyrl-CS"/>
              </w:rPr>
              <w:t>/2</w:t>
            </w:r>
            <w:r>
              <w:rPr>
                <w:rFonts w:ascii="Times New Roman" w:hAnsi="Times New Roman" w:cs="Times New Roman"/>
                <w:bCs/>
                <w:sz w:val="22"/>
                <w:szCs w:val="22"/>
              </w:rPr>
              <w:t>6</w:t>
            </w:r>
            <w:r>
              <w:rPr>
                <w:rFonts w:ascii="Times New Roman" w:hAnsi="Times New Roman" w:cs="Times New Roman"/>
                <w:bCs/>
                <w:sz w:val="22"/>
                <w:szCs w:val="22"/>
                <w:lang w:val="sr-Cyrl-CS"/>
              </w:rPr>
              <w:t>.</w:t>
            </w:r>
            <w:r>
              <w:rPr>
                <w:rFonts w:ascii="Times New Roman" w:hAnsi="Times New Roman" w:cs="Times New Roman"/>
                <w:sz w:val="22"/>
                <w:szCs w:val="22"/>
                <w:lang w:val="ru-RU"/>
              </w:rPr>
              <w:t>години</w:t>
            </w:r>
          </w:p>
          <w:p w14:paraId="1ECABE33" w14:textId="77777777" w:rsidR="00937522" w:rsidRDefault="00550077">
            <w:pPr>
              <w:numPr>
                <w:ilvl w:val="0"/>
                <w:numId w:val="58"/>
              </w:numPr>
              <w:spacing w:before="60" w:after="60"/>
              <w:jc w:val="left"/>
              <w:rPr>
                <w:rFonts w:ascii="Times New Roman" w:hAnsi="Times New Roman" w:cs="Times New Roman"/>
                <w:sz w:val="22"/>
                <w:szCs w:val="22"/>
                <w:lang w:val="ru-RU"/>
              </w:rPr>
            </w:pPr>
            <w:r>
              <w:rPr>
                <w:rFonts w:ascii="Times New Roman" w:hAnsi="Times New Roman" w:cs="Times New Roman"/>
                <w:sz w:val="22"/>
                <w:szCs w:val="22"/>
                <w:lang w:val="ru-RU"/>
              </w:rPr>
              <w:t>Похвале и награде ученицима за постигнут успех на такмичењима</w:t>
            </w:r>
          </w:p>
          <w:p w14:paraId="62EF7F92"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Угледни часови</w:t>
            </w:r>
          </w:p>
          <w:p w14:paraId="18FDE41A"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Учешће на семинарима и извештај са посећених семинара</w:t>
            </w:r>
          </w:p>
        </w:tc>
      </w:tr>
      <w:tr w:rsidR="00937522" w14:paraId="487F8EFF" w14:textId="77777777">
        <w:tc>
          <w:tcPr>
            <w:tcW w:w="1668" w:type="dxa"/>
            <w:vAlign w:val="center"/>
          </w:tcPr>
          <w:p w14:paraId="12AA3476" w14:textId="77777777" w:rsidR="00937522" w:rsidRDefault="00550077">
            <w:pPr>
              <w:spacing w:before="120"/>
              <w:jc w:val="center"/>
              <w:rPr>
                <w:rFonts w:ascii="Times New Roman" w:hAnsi="Times New Roman" w:cs="Times New Roman"/>
                <w:sz w:val="22"/>
                <w:szCs w:val="22"/>
                <w:lang w:val="sr-Latn-RS"/>
              </w:rPr>
            </w:pPr>
            <w:r>
              <w:rPr>
                <w:rFonts w:ascii="Times New Roman" w:hAnsi="Times New Roman" w:cs="Times New Roman"/>
                <w:sz w:val="22"/>
                <w:szCs w:val="22"/>
                <w:lang w:val="sr-Latn-RS"/>
              </w:rPr>
              <w:t>ЈУН</w:t>
            </w:r>
          </w:p>
        </w:tc>
        <w:tc>
          <w:tcPr>
            <w:tcW w:w="7394" w:type="dxa"/>
          </w:tcPr>
          <w:p w14:paraId="26AB59D3" w14:textId="77777777" w:rsidR="00937522" w:rsidRDefault="00550077">
            <w:pPr>
              <w:numPr>
                <w:ilvl w:val="0"/>
                <w:numId w:val="58"/>
              </w:numPr>
              <w:spacing w:before="60" w:after="60" w:line="276" w:lineRule="auto"/>
              <w:jc w:val="left"/>
              <w:rPr>
                <w:rFonts w:ascii="Times New Roman" w:hAnsi="Times New Roman" w:cs="Times New Roman"/>
                <w:sz w:val="22"/>
                <w:szCs w:val="22"/>
                <w:lang w:val="sr-Latn-CS"/>
              </w:rPr>
            </w:pPr>
            <w:r>
              <w:rPr>
                <w:rFonts w:ascii="Times New Roman" w:hAnsi="Times New Roman" w:cs="Times New Roman"/>
                <w:sz w:val="22"/>
                <w:szCs w:val="22"/>
                <w:lang w:val="sr-Latn-CS"/>
              </w:rPr>
              <w:t xml:space="preserve">Анализа </w:t>
            </w:r>
            <w:r>
              <w:rPr>
                <w:rFonts w:ascii="Times New Roman" w:hAnsi="Times New Roman" w:cs="Times New Roman"/>
                <w:sz w:val="22"/>
                <w:szCs w:val="22"/>
                <w:lang w:val="sr-Latn-RS"/>
              </w:rPr>
              <w:t>р</w:t>
            </w:r>
            <w:r>
              <w:rPr>
                <w:rFonts w:ascii="Times New Roman" w:hAnsi="Times New Roman" w:cs="Times New Roman"/>
                <w:sz w:val="22"/>
                <w:szCs w:val="22"/>
                <w:lang w:val="sr-Cyrl-CS"/>
              </w:rPr>
              <w:t>еализације наставног Плана и програма</w:t>
            </w:r>
          </w:p>
          <w:p w14:paraId="16A1CE05" w14:textId="77777777" w:rsidR="00937522" w:rsidRDefault="00550077">
            <w:pPr>
              <w:numPr>
                <w:ilvl w:val="0"/>
                <w:numId w:val="58"/>
              </w:numPr>
              <w:spacing w:before="60" w:after="60"/>
              <w:jc w:val="left"/>
              <w:rPr>
                <w:rFonts w:ascii="Times New Roman" w:hAnsi="Times New Roman" w:cs="Times New Roman"/>
                <w:sz w:val="22"/>
                <w:szCs w:val="22"/>
                <w:lang w:val="sr-Latn-CS"/>
              </w:rPr>
            </w:pPr>
            <w:r>
              <w:rPr>
                <w:rFonts w:ascii="Times New Roman" w:hAnsi="Times New Roman" w:cs="Times New Roman"/>
                <w:sz w:val="22"/>
                <w:szCs w:val="22"/>
                <w:lang w:val="sr-Latn-CS"/>
              </w:rPr>
              <w:t>Анализа успеха ученика на крају II</w:t>
            </w:r>
            <w:r>
              <w:rPr>
                <w:rFonts w:ascii="Times New Roman" w:hAnsi="Times New Roman" w:cs="Times New Roman"/>
                <w:sz w:val="22"/>
                <w:szCs w:val="22"/>
                <w:lang w:val="sr-Cyrl-CS"/>
              </w:rPr>
              <w:t xml:space="preserve"> </w:t>
            </w:r>
            <w:r>
              <w:rPr>
                <w:rFonts w:ascii="Times New Roman" w:hAnsi="Times New Roman" w:cs="Times New Roman"/>
                <w:sz w:val="22"/>
                <w:szCs w:val="22"/>
                <w:lang w:val="sr-Latn-CS"/>
              </w:rPr>
              <w:t>полугодишта</w:t>
            </w:r>
          </w:p>
          <w:p w14:paraId="58694B8A" w14:textId="77777777" w:rsidR="00937522" w:rsidRDefault="00550077">
            <w:pPr>
              <w:numPr>
                <w:ilvl w:val="0"/>
                <w:numId w:val="58"/>
              </w:num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Специјалне дипломе за ученике</w:t>
            </w:r>
          </w:p>
          <w:p w14:paraId="5A83D009" w14:textId="77777777" w:rsidR="00937522" w:rsidRDefault="00550077">
            <w:pPr>
              <w:numPr>
                <w:ilvl w:val="0"/>
                <w:numId w:val="58"/>
              </w:numPr>
              <w:spacing w:before="60" w:after="60"/>
              <w:jc w:val="left"/>
              <w:rPr>
                <w:rFonts w:ascii="Times New Roman" w:hAnsi="Times New Roman" w:cs="Times New Roman"/>
                <w:sz w:val="22"/>
                <w:szCs w:val="22"/>
                <w:lang w:val="sr-Latn-CS"/>
              </w:rPr>
            </w:pPr>
            <w:r>
              <w:rPr>
                <w:rFonts w:ascii="Times New Roman" w:hAnsi="Times New Roman" w:cs="Times New Roman"/>
                <w:sz w:val="22"/>
                <w:szCs w:val="22"/>
                <w:lang w:val="ru-RU"/>
              </w:rPr>
              <w:t>Предлог поделе часова за школску 202</w:t>
            </w:r>
            <w:r>
              <w:rPr>
                <w:rFonts w:ascii="Times New Roman" w:hAnsi="Times New Roman" w:cs="Times New Roman"/>
                <w:sz w:val="22"/>
                <w:szCs w:val="22"/>
              </w:rPr>
              <w:t>6</w:t>
            </w:r>
            <w:r>
              <w:rPr>
                <w:rFonts w:ascii="Times New Roman" w:hAnsi="Times New Roman" w:cs="Times New Roman"/>
                <w:sz w:val="22"/>
                <w:szCs w:val="22"/>
                <w:lang w:val="ru-RU"/>
              </w:rPr>
              <w:t>/2</w:t>
            </w:r>
            <w:r>
              <w:rPr>
                <w:rFonts w:ascii="Times New Roman" w:hAnsi="Times New Roman" w:cs="Times New Roman"/>
                <w:sz w:val="22"/>
                <w:szCs w:val="22"/>
              </w:rPr>
              <w:t>7</w:t>
            </w:r>
            <w:r>
              <w:rPr>
                <w:rFonts w:ascii="Times New Roman" w:hAnsi="Times New Roman" w:cs="Times New Roman"/>
                <w:sz w:val="22"/>
                <w:szCs w:val="22"/>
                <w:lang w:val="ru-RU"/>
              </w:rPr>
              <w:t>.годину</w:t>
            </w:r>
          </w:p>
          <w:p w14:paraId="0DD0E07C" w14:textId="77777777" w:rsidR="00937522" w:rsidRDefault="00550077">
            <w:pPr>
              <w:numPr>
                <w:ilvl w:val="0"/>
                <w:numId w:val="58"/>
              </w:numPr>
              <w:spacing w:before="60" w:after="60"/>
              <w:jc w:val="left"/>
              <w:rPr>
                <w:rFonts w:ascii="Times New Roman" w:hAnsi="Times New Roman" w:cs="Times New Roman"/>
                <w:sz w:val="22"/>
                <w:szCs w:val="22"/>
                <w:lang w:val="sr-Latn-CS"/>
              </w:rPr>
            </w:pPr>
            <w:r>
              <w:rPr>
                <w:rFonts w:ascii="Times New Roman" w:hAnsi="Times New Roman" w:cs="Times New Roman"/>
                <w:sz w:val="22"/>
                <w:szCs w:val="22"/>
                <w:lang w:val="sr-Latn-CS"/>
              </w:rPr>
              <w:t>Извештај о стручном усавршавању</w:t>
            </w:r>
            <w:r>
              <w:rPr>
                <w:rFonts w:ascii="Times New Roman" w:hAnsi="Times New Roman" w:cs="Times New Roman"/>
                <w:sz w:val="22"/>
                <w:szCs w:val="22"/>
                <w:lang w:val="ru-RU"/>
              </w:rPr>
              <w:t xml:space="preserve"> у </w:t>
            </w:r>
            <w:r>
              <w:rPr>
                <w:rFonts w:ascii="Times New Roman" w:hAnsi="Times New Roman" w:cs="Times New Roman"/>
                <w:sz w:val="22"/>
                <w:szCs w:val="22"/>
                <w:lang w:val="sr-Cyrl-CS"/>
              </w:rPr>
              <w:t>школској 202</w:t>
            </w:r>
            <w:r>
              <w:rPr>
                <w:rFonts w:ascii="Times New Roman" w:hAnsi="Times New Roman" w:cs="Times New Roman"/>
                <w:sz w:val="22"/>
                <w:szCs w:val="22"/>
              </w:rPr>
              <w:t>5</w:t>
            </w:r>
            <w:r>
              <w:rPr>
                <w:rFonts w:ascii="Times New Roman" w:hAnsi="Times New Roman" w:cs="Times New Roman"/>
                <w:sz w:val="22"/>
                <w:szCs w:val="22"/>
                <w:lang w:val="sr-Cyrl-CS"/>
              </w:rPr>
              <w:t>/2</w:t>
            </w:r>
            <w:r>
              <w:rPr>
                <w:rFonts w:ascii="Times New Roman" w:hAnsi="Times New Roman" w:cs="Times New Roman"/>
                <w:sz w:val="22"/>
                <w:szCs w:val="22"/>
              </w:rPr>
              <w:t>6</w:t>
            </w:r>
            <w:r>
              <w:rPr>
                <w:rFonts w:ascii="Times New Roman" w:hAnsi="Times New Roman" w:cs="Times New Roman"/>
                <w:sz w:val="22"/>
                <w:szCs w:val="22"/>
                <w:lang w:val="sr-Cyrl-CS"/>
              </w:rPr>
              <w:t>.години</w:t>
            </w:r>
          </w:p>
          <w:p w14:paraId="2140A826" w14:textId="77777777" w:rsidR="00937522" w:rsidRDefault="00550077">
            <w:pPr>
              <w:numPr>
                <w:ilvl w:val="0"/>
                <w:numId w:val="58"/>
              </w:numPr>
              <w:spacing w:before="60" w:after="60"/>
              <w:jc w:val="left"/>
              <w:rPr>
                <w:rFonts w:ascii="Times New Roman" w:hAnsi="Times New Roman" w:cs="Times New Roman"/>
                <w:sz w:val="22"/>
                <w:szCs w:val="22"/>
                <w:lang w:val="sr-Latn-CS"/>
              </w:rPr>
            </w:pPr>
            <w:r>
              <w:rPr>
                <w:rFonts w:ascii="Times New Roman" w:hAnsi="Times New Roman" w:cs="Times New Roman"/>
                <w:sz w:val="22"/>
                <w:szCs w:val="22"/>
                <w:lang w:val="ru-RU"/>
              </w:rPr>
              <w:t xml:space="preserve">Анализа рада стручног већа </w:t>
            </w:r>
            <w:r>
              <w:rPr>
                <w:rFonts w:ascii="Times New Roman" w:hAnsi="Times New Roman" w:cs="Times New Roman"/>
                <w:sz w:val="22"/>
                <w:szCs w:val="22"/>
                <w:lang w:val="sr-Cyrl-CS"/>
              </w:rPr>
              <w:t>у школској 202</w:t>
            </w:r>
            <w:r>
              <w:rPr>
                <w:rFonts w:ascii="Times New Roman" w:hAnsi="Times New Roman" w:cs="Times New Roman"/>
                <w:sz w:val="22"/>
                <w:szCs w:val="22"/>
              </w:rPr>
              <w:t>5</w:t>
            </w:r>
            <w:r>
              <w:rPr>
                <w:rFonts w:ascii="Times New Roman" w:hAnsi="Times New Roman" w:cs="Times New Roman"/>
                <w:sz w:val="22"/>
                <w:szCs w:val="22"/>
                <w:lang w:val="sr-Cyrl-CS"/>
              </w:rPr>
              <w:t>/2</w:t>
            </w:r>
            <w:r>
              <w:rPr>
                <w:rFonts w:ascii="Times New Roman" w:hAnsi="Times New Roman" w:cs="Times New Roman"/>
                <w:sz w:val="22"/>
                <w:szCs w:val="22"/>
              </w:rPr>
              <w:t>6</w:t>
            </w:r>
            <w:r>
              <w:rPr>
                <w:rFonts w:ascii="Times New Roman" w:hAnsi="Times New Roman" w:cs="Times New Roman"/>
                <w:sz w:val="22"/>
                <w:szCs w:val="22"/>
                <w:lang w:val="sr-Cyrl-CS"/>
              </w:rPr>
              <w:t>.години</w:t>
            </w:r>
          </w:p>
        </w:tc>
      </w:tr>
      <w:tr w:rsidR="00937522" w14:paraId="3CAB53B6" w14:textId="77777777">
        <w:tc>
          <w:tcPr>
            <w:tcW w:w="1668" w:type="dxa"/>
            <w:vAlign w:val="center"/>
          </w:tcPr>
          <w:p w14:paraId="609DBAA1" w14:textId="77777777" w:rsidR="00937522" w:rsidRDefault="00550077">
            <w:pPr>
              <w:jc w:val="center"/>
              <w:rPr>
                <w:rFonts w:ascii="Times New Roman" w:hAnsi="Times New Roman" w:cs="Times New Roman"/>
                <w:sz w:val="22"/>
                <w:szCs w:val="22"/>
                <w:lang w:val="sr-Latn-RS"/>
              </w:rPr>
            </w:pPr>
            <w:r>
              <w:rPr>
                <w:rFonts w:ascii="Times New Roman" w:hAnsi="Times New Roman" w:cs="Times New Roman"/>
                <w:sz w:val="22"/>
                <w:szCs w:val="22"/>
                <w:lang w:val="sr-Latn-CS"/>
              </w:rPr>
              <w:t>АВГУСТ</w:t>
            </w:r>
          </w:p>
        </w:tc>
        <w:tc>
          <w:tcPr>
            <w:tcW w:w="7394" w:type="dxa"/>
          </w:tcPr>
          <w:p w14:paraId="1E0DA535" w14:textId="77777777" w:rsidR="00937522" w:rsidRDefault="00550077">
            <w:pPr>
              <w:numPr>
                <w:ilvl w:val="0"/>
                <w:numId w:val="59"/>
              </w:numPr>
              <w:spacing w:before="6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Коначна расподела часова </w:t>
            </w:r>
            <w:r>
              <w:rPr>
                <w:rFonts w:ascii="Times New Roman" w:hAnsi="Times New Roman" w:cs="Times New Roman"/>
                <w:sz w:val="22"/>
                <w:szCs w:val="22"/>
                <w:lang w:val="sr-Latn-CS"/>
              </w:rPr>
              <w:t>за школску 20</w:t>
            </w:r>
            <w:r>
              <w:rPr>
                <w:rFonts w:ascii="Times New Roman" w:hAnsi="Times New Roman" w:cs="Times New Roman"/>
                <w:sz w:val="22"/>
                <w:szCs w:val="22"/>
                <w:lang w:val="sr-Cyrl-RS"/>
              </w:rPr>
              <w:t>2</w:t>
            </w:r>
            <w:r>
              <w:rPr>
                <w:rFonts w:ascii="Times New Roman" w:hAnsi="Times New Roman" w:cs="Times New Roman"/>
                <w:sz w:val="22"/>
                <w:szCs w:val="22"/>
              </w:rPr>
              <w:t>6</w:t>
            </w:r>
            <w:r>
              <w:rPr>
                <w:rFonts w:ascii="Times New Roman" w:hAnsi="Times New Roman" w:cs="Times New Roman"/>
                <w:sz w:val="22"/>
                <w:szCs w:val="22"/>
                <w:lang w:val="sr-Latn-CS"/>
              </w:rPr>
              <w:t>/</w:t>
            </w:r>
            <w:r>
              <w:rPr>
                <w:rFonts w:ascii="Times New Roman" w:hAnsi="Times New Roman" w:cs="Times New Roman"/>
                <w:sz w:val="22"/>
                <w:szCs w:val="22"/>
                <w:lang w:val="sr-Cyrl-RS"/>
              </w:rPr>
              <w:t>2</w:t>
            </w:r>
            <w:r>
              <w:rPr>
                <w:rFonts w:ascii="Times New Roman" w:hAnsi="Times New Roman" w:cs="Times New Roman"/>
                <w:sz w:val="22"/>
                <w:szCs w:val="22"/>
              </w:rPr>
              <w:t>7</w:t>
            </w:r>
            <w:r>
              <w:rPr>
                <w:rFonts w:ascii="Times New Roman" w:hAnsi="Times New Roman" w:cs="Times New Roman"/>
                <w:sz w:val="22"/>
                <w:szCs w:val="22"/>
                <w:lang w:val="sr-Latn-CS"/>
              </w:rPr>
              <w:t>.</w:t>
            </w:r>
            <w:r>
              <w:rPr>
                <w:rFonts w:ascii="Times New Roman" w:hAnsi="Times New Roman" w:cs="Times New Roman"/>
                <w:sz w:val="22"/>
                <w:szCs w:val="22"/>
                <w:lang w:val="sr-Cyrl-CS"/>
              </w:rPr>
              <w:t>годину</w:t>
            </w:r>
          </w:p>
          <w:p w14:paraId="0C879941" w14:textId="77777777" w:rsidR="00937522" w:rsidRDefault="00550077">
            <w:pPr>
              <w:numPr>
                <w:ilvl w:val="0"/>
                <w:numId w:val="59"/>
              </w:numPr>
              <w:spacing w:before="6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sr-Cyrl-CS"/>
              </w:rPr>
              <w:t xml:space="preserve">Евалуација рада Стручног већа </w:t>
            </w:r>
            <w:r>
              <w:rPr>
                <w:rFonts w:ascii="Times New Roman" w:hAnsi="Times New Roman" w:cs="Times New Roman"/>
                <w:sz w:val="22"/>
                <w:szCs w:val="22"/>
                <w:lang w:val="ru-RU"/>
              </w:rPr>
              <w:t xml:space="preserve">вештина и </w:t>
            </w:r>
            <w:r>
              <w:rPr>
                <w:rFonts w:ascii="Times New Roman" w:hAnsi="Times New Roman" w:cs="Times New Roman"/>
                <w:sz w:val="22"/>
                <w:szCs w:val="22"/>
                <w:lang w:val="sr-Cyrl-CS"/>
              </w:rPr>
              <w:t>уметности у школској 202</w:t>
            </w:r>
            <w:r>
              <w:rPr>
                <w:rFonts w:ascii="Times New Roman" w:hAnsi="Times New Roman" w:cs="Times New Roman"/>
                <w:sz w:val="22"/>
                <w:szCs w:val="22"/>
              </w:rPr>
              <w:t>5</w:t>
            </w:r>
            <w:r>
              <w:rPr>
                <w:rFonts w:ascii="Times New Roman" w:hAnsi="Times New Roman" w:cs="Times New Roman"/>
                <w:sz w:val="22"/>
                <w:szCs w:val="22"/>
                <w:lang w:val="sr-Cyrl-CS"/>
              </w:rPr>
              <w:t>/2</w:t>
            </w:r>
            <w:r>
              <w:rPr>
                <w:rFonts w:ascii="Times New Roman" w:hAnsi="Times New Roman" w:cs="Times New Roman"/>
                <w:sz w:val="22"/>
                <w:szCs w:val="22"/>
              </w:rPr>
              <w:t>6</w:t>
            </w:r>
            <w:r>
              <w:rPr>
                <w:rFonts w:ascii="Times New Roman" w:hAnsi="Times New Roman" w:cs="Times New Roman"/>
                <w:sz w:val="22"/>
                <w:szCs w:val="22"/>
                <w:lang w:val="sr-Cyrl-CS"/>
              </w:rPr>
              <w:t>.години</w:t>
            </w:r>
          </w:p>
          <w:p w14:paraId="490F1287" w14:textId="77777777" w:rsidR="00937522" w:rsidRDefault="00550077">
            <w:pPr>
              <w:numPr>
                <w:ilvl w:val="0"/>
                <w:numId w:val="59"/>
              </w:numPr>
              <w:spacing w:before="60" w:after="40" w:line="276" w:lineRule="auto"/>
              <w:jc w:val="left"/>
              <w:rPr>
                <w:rFonts w:ascii="Times New Roman" w:hAnsi="Times New Roman" w:cs="Times New Roman"/>
                <w:sz w:val="22"/>
                <w:szCs w:val="22"/>
                <w:lang w:val="ru-RU"/>
              </w:rPr>
            </w:pPr>
            <w:r>
              <w:rPr>
                <w:rFonts w:ascii="Times New Roman" w:hAnsi="Times New Roman" w:cs="Times New Roman"/>
                <w:sz w:val="22"/>
                <w:szCs w:val="22"/>
                <w:lang w:val="sr-Latn-CS"/>
              </w:rPr>
              <w:t>Израда завршног извештаја</w:t>
            </w:r>
            <w:r>
              <w:rPr>
                <w:rFonts w:ascii="Times New Roman" w:hAnsi="Times New Roman" w:cs="Times New Roman"/>
                <w:sz w:val="22"/>
                <w:szCs w:val="22"/>
                <w:lang w:val="ru-RU"/>
              </w:rPr>
              <w:t xml:space="preserve"> о раду </w:t>
            </w:r>
            <w:r>
              <w:rPr>
                <w:rFonts w:ascii="Times New Roman" w:hAnsi="Times New Roman" w:cs="Times New Roman"/>
                <w:sz w:val="22"/>
                <w:szCs w:val="22"/>
                <w:lang w:val="sr-Cyrl-CS"/>
              </w:rPr>
              <w:t>Стручног већа у школској 202</w:t>
            </w:r>
            <w:r>
              <w:rPr>
                <w:rFonts w:ascii="Times New Roman" w:hAnsi="Times New Roman" w:cs="Times New Roman"/>
                <w:sz w:val="22"/>
                <w:szCs w:val="22"/>
              </w:rPr>
              <w:t>5</w:t>
            </w:r>
            <w:r>
              <w:rPr>
                <w:rFonts w:ascii="Times New Roman" w:hAnsi="Times New Roman" w:cs="Times New Roman"/>
                <w:sz w:val="22"/>
                <w:szCs w:val="22"/>
                <w:lang w:val="sr-Cyrl-CS"/>
              </w:rPr>
              <w:t>/2</w:t>
            </w:r>
            <w:r>
              <w:rPr>
                <w:rFonts w:ascii="Times New Roman" w:hAnsi="Times New Roman" w:cs="Times New Roman"/>
                <w:sz w:val="22"/>
                <w:szCs w:val="22"/>
              </w:rPr>
              <w:t>6</w:t>
            </w:r>
            <w:r>
              <w:rPr>
                <w:rFonts w:ascii="Times New Roman" w:hAnsi="Times New Roman" w:cs="Times New Roman"/>
                <w:sz w:val="22"/>
                <w:szCs w:val="22"/>
                <w:lang w:val="sr-Cyrl-CS"/>
              </w:rPr>
              <w:t>.години</w:t>
            </w:r>
          </w:p>
          <w:p w14:paraId="62469C8F" w14:textId="77777777" w:rsidR="00937522" w:rsidRDefault="00550077">
            <w:pPr>
              <w:numPr>
                <w:ilvl w:val="0"/>
                <w:numId w:val="59"/>
              </w:numPr>
              <w:spacing w:before="4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sr-Latn-CS"/>
              </w:rPr>
              <w:t xml:space="preserve">Предлог </w:t>
            </w:r>
            <w:r>
              <w:rPr>
                <w:rFonts w:ascii="Times New Roman" w:hAnsi="Times New Roman" w:cs="Times New Roman"/>
                <w:sz w:val="22"/>
                <w:szCs w:val="22"/>
                <w:lang w:val="ru-RU"/>
              </w:rPr>
              <w:t>П</w:t>
            </w:r>
            <w:r>
              <w:rPr>
                <w:rFonts w:ascii="Times New Roman" w:hAnsi="Times New Roman" w:cs="Times New Roman"/>
                <w:sz w:val="22"/>
                <w:szCs w:val="22"/>
                <w:lang w:val="sr-Latn-CS"/>
              </w:rPr>
              <w:t xml:space="preserve">лана рада </w:t>
            </w:r>
            <w:r>
              <w:rPr>
                <w:rFonts w:ascii="Times New Roman" w:hAnsi="Times New Roman" w:cs="Times New Roman"/>
                <w:sz w:val="22"/>
                <w:szCs w:val="22"/>
                <w:lang w:val="ru-RU"/>
              </w:rPr>
              <w:t xml:space="preserve">стручног </w:t>
            </w:r>
            <w:r>
              <w:rPr>
                <w:rFonts w:ascii="Times New Roman" w:hAnsi="Times New Roman" w:cs="Times New Roman"/>
                <w:sz w:val="22"/>
                <w:szCs w:val="22"/>
                <w:lang w:val="sr-Latn-CS"/>
              </w:rPr>
              <w:t>већа</w:t>
            </w:r>
            <w:r>
              <w:rPr>
                <w:rFonts w:ascii="Times New Roman" w:hAnsi="Times New Roman" w:cs="Times New Roman"/>
                <w:sz w:val="22"/>
                <w:szCs w:val="22"/>
                <w:lang w:val="sr-Cyrl-RS"/>
              </w:rPr>
              <w:t xml:space="preserve"> </w:t>
            </w:r>
            <w:r>
              <w:rPr>
                <w:rFonts w:ascii="Times New Roman" w:hAnsi="Times New Roman" w:cs="Times New Roman"/>
                <w:sz w:val="22"/>
                <w:szCs w:val="22"/>
                <w:lang w:val="ru-RU"/>
              </w:rPr>
              <w:t>за технику и технологију, информатику, вештина и уметности у школској 202</w:t>
            </w:r>
            <w:r>
              <w:rPr>
                <w:rFonts w:ascii="Times New Roman" w:hAnsi="Times New Roman" w:cs="Times New Roman"/>
                <w:sz w:val="22"/>
                <w:szCs w:val="22"/>
              </w:rPr>
              <w:t>6</w:t>
            </w:r>
            <w:r>
              <w:rPr>
                <w:rFonts w:ascii="Times New Roman" w:hAnsi="Times New Roman" w:cs="Times New Roman"/>
                <w:sz w:val="22"/>
                <w:szCs w:val="22"/>
                <w:lang w:val="ru-RU"/>
              </w:rPr>
              <w:t>/2</w:t>
            </w:r>
            <w:r>
              <w:rPr>
                <w:rFonts w:ascii="Times New Roman" w:hAnsi="Times New Roman" w:cs="Times New Roman"/>
                <w:sz w:val="22"/>
                <w:szCs w:val="22"/>
              </w:rPr>
              <w:t>7</w:t>
            </w:r>
            <w:r>
              <w:rPr>
                <w:rFonts w:ascii="Times New Roman" w:hAnsi="Times New Roman" w:cs="Times New Roman"/>
                <w:sz w:val="22"/>
                <w:szCs w:val="22"/>
                <w:lang w:val="ru-RU"/>
              </w:rPr>
              <w:t>.години</w:t>
            </w:r>
          </w:p>
          <w:p w14:paraId="49F0F9C8" w14:textId="77777777" w:rsidR="00937522" w:rsidRDefault="00550077">
            <w:pPr>
              <w:numPr>
                <w:ilvl w:val="0"/>
                <w:numId w:val="59"/>
              </w:numPr>
              <w:spacing w:before="60" w:after="60" w:line="276" w:lineRule="auto"/>
              <w:jc w:val="left"/>
              <w:rPr>
                <w:rFonts w:ascii="Times New Roman" w:hAnsi="Times New Roman" w:cs="Times New Roman"/>
                <w:sz w:val="22"/>
                <w:szCs w:val="22"/>
                <w:lang w:val="ru-RU"/>
              </w:rPr>
            </w:pPr>
            <w:r>
              <w:rPr>
                <w:rFonts w:ascii="Times New Roman" w:hAnsi="Times New Roman" w:cs="Times New Roman"/>
                <w:sz w:val="22"/>
                <w:szCs w:val="22"/>
                <w:lang w:val="sr-Cyrl-CS"/>
              </w:rPr>
              <w:t xml:space="preserve">Избор руководиоца Стручног већа </w:t>
            </w:r>
            <w:r>
              <w:rPr>
                <w:rFonts w:ascii="Times New Roman" w:hAnsi="Times New Roman" w:cs="Times New Roman"/>
                <w:sz w:val="22"/>
                <w:szCs w:val="22"/>
                <w:lang w:val="ru-RU"/>
              </w:rPr>
              <w:t xml:space="preserve">за </w:t>
            </w:r>
            <w:r>
              <w:rPr>
                <w:rFonts w:ascii="Times New Roman" w:hAnsi="Times New Roman" w:cs="Times New Roman"/>
                <w:sz w:val="22"/>
                <w:szCs w:val="22"/>
                <w:lang w:val="sr-Cyrl-CS"/>
              </w:rPr>
              <w:t>школску 202</w:t>
            </w:r>
            <w:r>
              <w:rPr>
                <w:rFonts w:ascii="Times New Roman" w:hAnsi="Times New Roman" w:cs="Times New Roman"/>
                <w:sz w:val="22"/>
                <w:szCs w:val="22"/>
              </w:rPr>
              <w:t>6</w:t>
            </w:r>
            <w:r>
              <w:rPr>
                <w:rFonts w:ascii="Times New Roman" w:hAnsi="Times New Roman" w:cs="Times New Roman"/>
                <w:sz w:val="22"/>
                <w:szCs w:val="22"/>
                <w:lang w:val="sr-Cyrl-CS"/>
              </w:rPr>
              <w:t>/2</w:t>
            </w:r>
            <w:r>
              <w:rPr>
                <w:rFonts w:ascii="Times New Roman" w:hAnsi="Times New Roman" w:cs="Times New Roman"/>
                <w:sz w:val="22"/>
                <w:szCs w:val="22"/>
              </w:rPr>
              <w:t>7</w:t>
            </w:r>
            <w:r>
              <w:rPr>
                <w:rFonts w:ascii="Times New Roman" w:hAnsi="Times New Roman" w:cs="Times New Roman"/>
                <w:sz w:val="22"/>
                <w:szCs w:val="22"/>
                <w:lang w:val="sr-Cyrl-CS"/>
              </w:rPr>
              <w:t>.годину</w:t>
            </w:r>
          </w:p>
        </w:tc>
      </w:tr>
    </w:tbl>
    <w:p w14:paraId="13B72FBB" w14:textId="77777777" w:rsidR="00937522" w:rsidRDefault="00937522">
      <w:pPr>
        <w:rPr>
          <w:rFonts w:asciiTheme="minorHAnsi" w:hAnsiTheme="minorHAnsi"/>
          <w:lang w:val="sr-Cyrl-RS"/>
        </w:rPr>
      </w:pPr>
    </w:p>
    <w:p w14:paraId="75AEDEC4" w14:textId="77777777" w:rsidR="00937522" w:rsidRDefault="00550077">
      <w:pPr>
        <w:spacing w:before="120"/>
        <w:jc w:val="center"/>
        <w:outlineLvl w:val="1"/>
        <w:rPr>
          <w:rFonts w:ascii="Times New Roman" w:hAnsi="Times New Roman" w:cs="Times New Roman"/>
          <w:sz w:val="28"/>
          <w:szCs w:val="28"/>
          <w:lang w:val="sr-Cyrl-CS"/>
        </w:rPr>
      </w:pPr>
      <w:bookmarkStart w:id="344" w:name="_Toc209077905"/>
      <w:r>
        <w:rPr>
          <w:rFonts w:ascii="Times New Roman" w:hAnsi="Times New Roman" w:cs="Times New Roman"/>
          <w:sz w:val="28"/>
          <w:szCs w:val="28"/>
          <w:lang w:val="sr-Cyrl-CS"/>
        </w:rPr>
        <w:t>4.4. СТРУЧНИ АКТИВИ</w:t>
      </w:r>
      <w:bookmarkEnd w:id="344"/>
    </w:p>
    <w:p w14:paraId="50A4EA21" w14:textId="77777777" w:rsidR="00937522" w:rsidRDefault="00937522">
      <w:pPr>
        <w:rPr>
          <w:lang w:val="sr-Cyrl-CS"/>
        </w:rPr>
      </w:pPr>
    </w:p>
    <w:p w14:paraId="61B6E79A" w14:textId="77777777" w:rsidR="00937522" w:rsidRDefault="00550077">
      <w:pPr>
        <w:spacing w:before="0" w:after="120"/>
        <w:rPr>
          <w:rFonts w:ascii="Times New Roman" w:hAnsi="Times New Roman" w:cs="Times New Roman"/>
          <w:sz w:val="22"/>
          <w:szCs w:val="22"/>
          <w:lang w:val="ru-RU"/>
        </w:rPr>
      </w:pPr>
      <w:r>
        <w:rPr>
          <w:rFonts w:ascii="Times New Roman" w:hAnsi="Times New Roman" w:cs="Times New Roman"/>
          <w:sz w:val="22"/>
          <w:szCs w:val="22"/>
          <w:lang w:val="ru-RU"/>
        </w:rPr>
        <w:t xml:space="preserve">     Стручни активи се организују са циљем осавремењавања и унапређења образовно-васпитног рада. </w:t>
      </w:r>
    </w:p>
    <w:p w14:paraId="40DFE333" w14:textId="77777777" w:rsidR="00937522" w:rsidRDefault="00550077">
      <w:pPr>
        <w:spacing w:before="120"/>
        <w:ind w:firstLine="720"/>
        <w:rPr>
          <w:rFonts w:ascii="Times New Roman" w:hAnsi="Times New Roman" w:cs="Times New Roman"/>
          <w:sz w:val="22"/>
          <w:szCs w:val="22"/>
          <w:lang w:val="ru-RU"/>
        </w:rPr>
      </w:pPr>
      <w:r>
        <w:rPr>
          <w:rFonts w:ascii="Times New Roman" w:hAnsi="Times New Roman" w:cs="Times New Roman"/>
          <w:sz w:val="22"/>
          <w:szCs w:val="22"/>
          <w:lang w:val="ru-RU"/>
        </w:rPr>
        <w:t>У основној школи „Димитрије Давидовић “ у Смедереву,  формирана су два стручна актива.</w:t>
      </w:r>
    </w:p>
    <w:p w14:paraId="681BF6B7" w14:textId="77777777" w:rsidR="00937522" w:rsidRDefault="00937522">
      <w:pPr>
        <w:spacing w:before="0"/>
        <w:jc w:val="center"/>
        <w:rPr>
          <w:rFonts w:ascii="Times New Roman" w:hAnsi="Times New Roman" w:cs="Times New Roman"/>
          <w:sz w:val="10"/>
          <w:szCs w:val="10"/>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7"/>
        <w:gridCol w:w="2623"/>
      </w:tblGrid>
      <w:tr w:rsidR="00937522" w14:paraId="16421A17" w14:textId="77777777">
        <w:trPr>
          <w:jc w:val="center"/>
        </w:trPr>
        <w:tc>
          <w:tcPr>
            <w:tcW w:w="7514" w:type="dxa"/>
            <w:shd w:val="pct10" w:color="auto" w:fill="auto"/>
          </w:tcPr>
          <w:p w14:paraId="13D4A67F" w14:textId="77777777" w:rsidR="00937522" w:rsidRDefault="00550077">
            <w:pPr>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Стручни актив</w:t>
            </w:r>
          </w:p>
        </w:tc>
        <w:tc>
          <w:tcPr>
            <w:tcW w:w="2551" w:type="dxa"/>
            <w:shd w:val="pct10" w:color="auto" w:fill="auto"/>
          </w:tcPr>
          <w:p w14:paraId="60040BB5" w14:textId="77777777" w:rsidR="00937522" w:rsidRDefault="00550077">
            <w:pPr>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Координатор</w:t>
            </w:r>
          </w:p>
        </w:tc>
      </w:tr>
      <w:tr w:rsidR="00937522" w14:paraId="1735E136" w14:textId="77777777">
        <w:trPr>
          <w:jc w:val="center"/>
        </w:trPr>
        <w:tc>
          <w:tcPr>
            <w:tcW w:w="7514" w:type="dxa"/>
            <w:vAlign w:val="center"/>
          </w:tcPr>
          <w:p w14:paraId="00EF9716" w14:textId="77777777" w:rsidR="00937522" w:rsidRDefault="00550077">
            <w:p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Стручни актив за развојно планирање</w:t>
            </w:r>
          </w:p>
        </w:tc>
        <w:tc>
          <w:tcPr>
            <w:tcW w:w="2551" w:type="dxa"/>
            <w:vAlign w:val="center"/>
          </w:tcPr>
          <w:p w14:paraId="0283D959" w14:textId="77777777" w:rsidR="00937522" w:rsidRDefault="00550077">
            <w:pPr>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Снежана Јовић</w:t>
            </w:r>
          </w:p>
        </w:tc>
      </w:tr>
      <w:tr w:rsidR="00937522" w14:paraId="3E395A0D" w14:textId="77777777">
        <w:trPr>
          <w:trHeight w:val="369"/>
          <w:jc w:val="center"/>
        </w:trPr>
        <w:tc>
          <w:tcPr>
            <w:tcW w:w="7514" w:type="dxa"/>
            <w:vAlign w:val="center"/>
          </w:tcPr>
          <w:p w14:paraId="090D843C" w14:textId="77777777" w:rsidR="00937522" w:rsidRDefault="00550077">
            <w:pPr>
              <w:spacing w:before="60" w:after="6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Стручни актив за развој школског програма                        </w:t>
            </w:r>
          </w:p>
        </w:tc>
        <w:tc>
          <w:tcPr>
            <w:tcW w:w="2551" w:type="dxa"/>
            <w:vAlign w:val="center"/>
          </w:tcPr>
          <w:p w14:paraId="6696B20C" w14:textId="77777777" w:rsidR="00937522" w:rsidRDefault="00550077">
            <w:pPr>
              <w:spacing w:before="60" w:after="60" w:line="360" w:lineRule="auto"/>
              <w:jc w:val="center"/>
              <w:rPr>
                <w:rFonts w:ascii="Times New Roman" w:hAnsi="Times New Roman" w:cs="Times New Roman"/>
                <w:sz w:val="22"/>
                <w:szCs w:val="22"/>
                <w:lang w:val="sr-Latn-RS"/>
              </w:rPr>
            </w:pPr>
            <w:r>
              <w:rPr>
                <w:rFonts w:ascii="Times New Roman" w:hAnsi="Times New Roman" w:cs="Times New Roman"/>
                <w:sz w:val="22"/>
                <w:szCs w:val="22"/>
                <w:lang w:val="ru-RU"/>
              </w:rPr>
              <w:t>Јелена Симић</w:t>
            </w:r>
          </w:p>
        </w:tc>
      </w:tr>
    </w:tbl>
    <w:p w14:paraId="3940853B" w14:textId="77777777" w:rsidR="00937522" w:rsidRDefault="00937522">
      <w:pPr>
        <w:rPr>
          <w:lang w:val="sr-Cyrl-CS"/>
        </w:rPr>
      </w:pPr>
    </w:p>
    <w:p w14:paraId="7B440079" w14:textId="77777777" w:rsidR="00937522" w:rsidRDefault="00937522">
      <w:pPr>
        <w:rPr>
          <w:lang w:val="sr-Cyrl-CS"/>
        </w:rPr>
      </w:pPr>
    </w:p>
    <w:p w14:paraId="7AD30C34" w14:textId="77777777" w:rsidR="00937522" w:rsidRDefault="00550077">
      <w:pPr>
        <w:shd w:val="clear" w:color="auto" w:fill="FFFFFF"/>
        <w:jc w:val="center"/>
      </w:pPr>
      <w:r>
        <w:t>4.4.1 СТРУЧНИ АКТИВ ЗА РАЗВОЈНО ПЛАНИРАЊЕ</w:t>
      </w:r>
    </w:p>
    <w:p w14:paraId="0D88169D" w14:textId="77777777" w:rsidR="00937522" w:rsidRDefault="00550077">
      <w:pPr>
        <w:shd w:val="clear" w:color="auto" w:fill="FFFFFF"/>
        <w:ind w:firstLine="720"/>
        <w:rPr>
          <w:rFonts w:ascii="Times New Roman" w:hAnsi="Times New Roman" w:cs="Times New Roman"/>
          <w:b/>
          <w:bCs/>
          <w:lang w:val="ru-RU"/>
        </w:rPr>
      </w:pPr>
      <w:r>
        <w:rPr>
          <w:rFonts w:ascii="Times New Roman" w:hAnsi="Times New Roman" w:cs="Times New Roman"/>
          <w:lang w:val="sr-Cyrl-CS" w:eastAsia="sr-Latn-CS"/>
        </w:rPr>
        <w:t xml:space="preserve"> Председник стручног актива за развојно планирање је Снежана Јовић.</w:t>
      </w:r>
    </w:p>
    <w:p w14:paraId="38D831EB" w14:textId="77777777" w:rsidR="00937522" w:rsidRDefault="00550077">
      <w:pPr>
        <w:autoSpaceDE w:val="0"/>
        <w:autoSpaceDN w:val="0"/>
        <w:adjustRightInd w:val="0"/>
        <w:spacing w:before="120" w:after="120"/>
        <w:ind w:firstLine="360"/>
        <w:rPr>
          <w:rFonts w:ascii="Times New Roman" w:hAnsi="Times New Roman" w:cs="Times New Roman"/>
          <w:sz w:val="22"/>
          <w:szCs w:val="22"/>
          <w:lang w:val="ru-RU"/>
        </w:rPr>
      </w:pPr>
      <w:r>
        <w:rPr>
          <w:rFonts w:ascii="Times New Roman" w:hAnsi="Times New Roman" w:cs="Times New Roman"/>
          <w:bCs/>
          <w:sz w:val="22"/>
          <w:szCs w:val="22"/>
          <w:lang w:val="ru-RU"/>
        </w:rPr>
        <w:t xml:space="preserve">        Чланови стручног актива за развојно планирање су</w:t>
      </w:r>
      <w:r>
        <w:rPr>
          <w:rFonts w:ascii="Times New Roman" w:hAnsi="Times New Roman" w:cs="Times New Roman"/>
          <w:sz w:val="22"/>
          <w:szCs w:val="22"/>
          <w:lang w:val="ru-RU"/>
        </w:rPr>
        <w:t>:</w:t>
      </w:r>
    </w:p>
    <w:tbl>
      <w:tblPr>
        <w:tblW w:w="42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4867"/>
      </w:tblGrid>
      <w:tr w:rsidR="00937522" w14:paraId="744A1C50" w14:textId="77777777">
        <w:trPr>
          <w:jc w:val="center"/>
        </w:trPr>
        <w:tc>
          <w:tcPr>
            <w:tcW w:w="3949" w:type="dxa"/>
          </w:tcPr>
          <w:p w14:paraId="58FFD6A4" w14:textId="77777777" w:rsidR="00937522" w:rsidRDefault="00550077">
            <w:pPr>
              <w:autoSpaceDE w:val="0"/>
              <w:autoSpaceDN w:val="0"/>
              <w:adjustRightInd w:val="0"/>
              <w:spacing w:before="60" w:after="6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Помоћник директора</w:t>
            </w:r>
          </w:p>
        </w:tc>
        <w:tc>
          <w:tcPr>
            <w:tcW w:w="4867" w:type="dxa"/>
          </w:tcPr>
          <w:p w14:paraId="69DA3C59" w14:textId="77777777" w:rsidR="00937522" w:rsidRDefault="00550077">
            <w:pPr>
              <w:autoSpaceDE w:val="0"/>
              <w:autoSpaceDN w:val="0"/>
              <w:adjustRightInd w:val="0"/>
              <w:spacing w:before="60" w:after="6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Татјана Ђуровић</w:t>
            </w:r>
          </w:p>
        </w:tc>
      </w:tr>
      <w:tr w:rsidR="00937522" w14:paraId="57CACF51" w14:textId="77777777">
        <w:trPr>
          <w:jc w:val="center"/>
        </w:trPr>
        <w:tc>
          <w:tcPr>
            <w:tcW w:w="3949" w:type="dxa"/>
          </w:tcPr>
          <w:p w14:paraId="5A2D1E2D" w14:textId="77777777" w:rsidR="00937522" w:rsidRDefault="00550077">
            <w:pPr>
              <w:autoSpaceDE w:val="0"/>
              <w:autoSpaceDN w:val="0"/>
              <w:adjustRightInd w:val="0"/>
              <w:spacing w:before="60" w:after="6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Педагог</w:t>
            </w:r>
          </w:p>
        </w:tc>
        <w:tc>
          <w:tcPr>
            <w:tcW w:w="4867" w:type="dxa"/>
          </w:tcPr>
          <w:p w14:paraId="0FEB7A98" w14:textId="77777777" w:rsidR="00937522" w:rsidRDefault="00550077">
            <w:pPr>
              <w:autoSpaceDE w:val="0"/>
              <w:autoSpaceDN w:val="0"/>
              <w:adjustRightInd w:val="0"/>
              <w:spacing w:before="60" w:after="6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ru-RU"/>
              </w:rPr>
              <w:t>Саша Бојанић Стевановић</w:t>
            </w:r>
          </w:p>
        </w:tc>
      </w:tr>
      <w:tr w:rsidR="00937522" w14:paraId="7F33422C" w14:textId="77777777">
        <w:trPr>
          <w:jc w:val="center"/>
        </w:trPr>
        <w:tc>
          <w:tcPr>
            <w:tcW w:w="3949" w:type="dxa"/>
          </w:tcPr>
          <w:p w14:paraId="1A8035D0" w14:textId="77777777" w:rsidR="00937522" w:rsidRDefault="00550077">
            <w:pPr>
              <w:autoSpaceDE w:val="0"/>
              <w:autoSpaceDN w:val="0"/>
              <w:adjustRightInd w:val="0"/>
              <w:spacing w:before="60" w:after="6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Учитељ</w:t>
            </w:r>
          </w:p>
        </w:tc>
        <w:tc>
          <w:tcPr>
            <w:tcW w:w="4867" w:type="dxa"/>
          </w:tcPr>
          <w:p w14:paraId="439D28CE" w14:textId="77777777" w:rsidR="00937522" w:rsidRDefault="00550077">
            <w:pPr>
              <w:autoSpaceDE w:val="0"/>
              <w:autoSpaceDN w:val="0"/>
              <w:adjustRightInd w:val="0"/>
              <w:spacing w:before="60" w:after="6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Суза Чолак</w:t>
            </w:r>
          </w:p>
        </w:tc>
      </w:tr>
      <w:tr w:rsidR="00937522" w14:paraId="0947AADB" w14:textId="77777777">
        <w:trPr>
          <w:jc w:val="center"/>
        </w:trPr>
        <w:tc>
          <w:tcPr>
            <w:tcW w:w="3949" w:type="dxa"/>
          </w:tcPr>
          <w:p w14:paraId="6C7E7BEE" w14:textId="77777777" w:rsidR="00937522" w:rsidRDefault="00550077">
            <w:pPr>
              <w:autoSpaceDE w:val="0"/>
              <w:autoSpaceDN w:val="0"/>
              <w:adjustRightInd w:val="0"/>
              <w:spacing w:before="60" w:after="60"/>
              <w:rPr>
                <w:rFonts w:ascii="Times New Roman" w:hAnsi="Times New Roman" w:cs="Times New Roman"/>
                <w:color w:val="FF0000"/>
                <w:sz w:val="22"/>
                <w:szCs w:val="22"/>
                <w:lang w:val="ru-RU"/>
              </w:rPr>
            </w:pPr>
            <w:r>
              <w:rPr>
                <w:rFonts w:ascii="Times New Roman" w:hAnsi="Times New Roman" w:cs="Times New Roman"/>
                <w:color w:val="000000" w:themeColor="text1"/>
                <w:sz w:val="22"/>
                <w:szCs w:val="22"/>
                <w:lang w:val="ru-RU"/>
              </w:rPr>
              <w:t>Учитељ</w:t>
            </w:r>
          </w:p>
        </w:tc>
        <w:tc>
          <w:tcPr>
            <w:tcW w:w="4867" w:type="dxa"/>
          </w:tcPr>
          <w:p w14:paraId="4B6553AB" w14:textId="77777777" w:rsidR="00937522" w:rsidRDefault="00550077">
            <w:pPr>
              <w:autoSpaceDE w:val="0"/>
              <w:autoSpaceDN w:val="0"/>
              <w:adjustRightInd w:val="0"/>
              <w:spacing w:before="60" w:after="60"/>
              <w:rPr>
                <w:rFonts w:ascii="Times New Roman" w:hAnsi="Times New Roman" w:cs="Times New Roman"/>
                <w:sz w:val="22"/>
                <w:szCs w:val="22"/>
                <w:lang w:val="ru-RU"/>
              </w:rPr>
            </w:pPr>
            <w:r>
              <w:rPr>
                <w:rFonts w:ascii="Times New Roman" w:hAnsi="Times New Roman" w:cs="Times New Roman"/>
                <w:sz w:val="22"/>
                <w:szCs w:val="22"/>
                <w:lang w:val="ru-RU"/>
              </w:rPr>
              <w:t>Невена Перић</w:t>
            </w:r>
          </w:p>
        </w:tc>
      </w:tr>
      <w:tr w:rsidR="00937522" w14:paraId="606EEB2B" w14:textId="77777777">
        <w:trPr>
          <w:jc w:val="center"/>
        </w:trPr>
        <w:tc>
          <w:tcPr>
            <w:tcW w:w="3949" w:type="dxa"/>
          </w:tcPr>
          <w:p w14:paraId="1D723DF8" w14:textId="77777777" w:rsidR="00937522" w:rsidRDefault="00550077">
            <w:pPr>
              <w:autoSpaceDE w:val="0"/>
              <w:autoSpaceDN w:val="0"/>
              <w:adjustRightInd w:val="0"/>
              <w:spacing w:before="60" w:after="6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Наставник географије</w:t>
            </w:r>
          </w:p>
        </w:tc>
        <w:tc>
          <w:tcPr>
            <w:tcW w:w="4867" w:type="dxa"/>
          </w:tcPr>
          <w:p w14:paraId="42C02597" w14:textId="77777777" w:rsidR="00937522" w:rsidRDefault="00550077">
            <w:pPr>
              <w:autoSpaceDE w:val="0"/>
              <w:autoSpaceDN w:val="0"/>
              <w:adjustRightInd w:val="0"/>
              <w:spacing w:before="60" w:after="60"/>
              <w:rPr>
                <w:rFonts w:ascii="Times New Roman" w:hAnsi="Times New Roman" w:cs="Times New Roman"/>
                <w:sz w:val="22"/>
                <w:szCs w:val="22"/>
                <w:lang w:val="ru-RU"/>
              </w:rPr>
            </w:pPr>
            <w:r>
              <w:rPr>
                <w:rFonts w:ascii="Times New Roman" w:hAnsi="Times New Roman" w:cs="Times New Roman"/>
                <w:sz w:val="22"/>
                <w:szCs w:val="22"/>
                <w:lang w:val="ru-RU"/>
              </w:rPr>
              <w:t>Жељана Спасић</w:t>
            </w:r>
          </w:p>
        </w:tc>
      </w:tr>
      <w:tr w:rsidR="00937522" w14:paraId="651AB4A8" w14:textId="77777777">
        <w:trPr>
          <w:jc w:val="center"/>
        </w:trPr>
        <w:tc>
          <w:tcPr>
            <w:tcW w:w="3949" w:type="dxa"/>
          </w:tcPr>
          <w:p w14:paraId="1A40BE3E" w14:textId="77777777" w:rsidR="00937522" w:rsidRDefault="00550077">
            <w:pPr>
              <w:autoSpaceDE w:val="0"/>
              <w:autoSpaceDN w:val="0"/>
              <w:adjustRightInd w:val="0"/>
              <w:spacing w:before="60" w:after="60"/>
              <w:rPr>
                <w:rFonts w:ascii="Times New Roman" w:hAnsi="Times New Roman" w:cs="Times New Roman"/>
                <w:color w:val="FF0000"/>
                <w:sz w:val="22"/>
                <w:szCs w:val="22"/>
                <w:lang w:val="ru-RU"/>
              </w:rPr>
            </w:pPr>
            <w:r>
              <w:rPr>
                <w:rFonts w:ascii="Times New Roman" w:hAnsi="Times New Roman" w:cs="Times New Roman"/>
                <w:sz w:val="22"/>
                <w:szCs w:val="22"/>
                <w:lang w:val="ru-RU"/>
              </w:rPr>
              <w:t>Представник родитеља</w:t>
            </w:r>
          </w:p>
        </w:tc>
        <w:tc>
          <w:tcPr>
            <w:tcW w:w="4867" w:type="dxa"/>
          </w:tcPr>
          <w:p w14:paraId="40CF2066" w14:textId="77777777" w:rsidR="00937522" w:rsidRDefault="00937522">
            <w:pPr>
              <w:autoSpaceDE w:val="0"/>
              <w:autoSpaceDN w:val="0"/>
              <w:adjustRightInd w:val="0"/>
              <w:spacing w:before="60" w:after="60"/>
              <w:rPr>
                <w:rFonts w:ascii="Times New Roman" w:hAnsi="Times New Roman" w:cs="Times New Roman"/>
                <w:color w:val="FF0000"/>
                <w:sz w:val="22"/>
                <w:szCs w:val="22"/>
                <w:lang w:val="sr-Cyrl-RS"/>
              </w:rPr>
            </w:pPr>
          </w:p>
        </w:tc>
      </w:tr>
      <w:tr w:rsidR="00937522" w14:paraId="24116B8D" w14:textId="77777777">
        <w:trPr>
          <w:jc w:val="center"/>
        </w:trPr>
        <w:tc>
          <w:tcPr>
            <w:tcW w:w="3949" w:type="dxa"/>
          </w:tcPr>
          <w:p w14:paraId="4C91756F" w14:textId="77777777" w:rsidR="00937522" w:rsidRDefault="00550077">
            <w:pPr>
              <w:autoSpaceDE w:val="0"/>
              <w:autoSpaceDN w:val="0"/>
              <w:adjustRightInd w:val="0"/>
              <w:spacing w:before="60" w:after="6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Представник локалне заједнице</w:t>
            </w:r>
          </w:p>
        </w:tc>
        <w:tc>
          <w:tcPr>
            <w:tcW w:w="4867" w:type="dxa"/>
          </w:tcPr>
          <w:p w14:paraId="03530C74" w14:textId="77777777" w:rsidR="00937522" w:rsidRDefault="00550077">
            <w:pPr>
              <w:autoSpaceDE w:val="0"/>
              <w:autoSpaceDN w:val="0"/>
              <w:adjustRightInd w:val="0"/>
              <w:spacing w:before="60" w:after="6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Емина Стошић</w:t>
            </w:r>
          </w:p>
        </w:tc>
      </w:tr>
    </w:tbl>
    <w:p w14:paraId="4B57B68C" w14:textId="77777777" w:rsidR="00937522" w:rsidRDefault="00550077">
      <w:pPr>
        <w:autoSpaceDE w:val="0"/>
        <w:autoSpaceDN w:val="0"/>
        <w:adjustRightInd w:val="0"/>
        <w:spacing w:before="120" w:after="120"/>
        <w:ind w:left="720"/>
        <w:rPr>
          <w:rFonts w:ascii="Times New Roman" w:hAnsi="Times New Roman" w:cs="Times New Roman"/>
          <w:sz w:val="22"/>
          <w:szCs w:val="22"/>
          <w:lang w:val="ru-RU"/>
        </w:rPr>
      </w:pPr>
      <w:r>
        <w:rPr>
          <w:rFonts w:ascii="Times New Roman" w:hAnsi="Times New Roman" w:cs="Times New Roman"/>
          <w:sz w:val="22"/>
          <w:szCs w:val="22"/>
          <w:lang w:val="ru-RU"/>
        </w:rPr>
        <w:t>Планирани су састанци у септембру, новембру, фебруару, априлу и јуну.</w:t>
      </w:r>
    </w:p>
    <w:p w14:paraId="7F02FDC9" w14:textId="77777777" w:rsidR="00937522" w:rsidRDefault="00937522">
      <w:pPr>
        <w:keepNext/>
        <w:spacing w:before="0"/>
        <w:outlineLvl w:val="2"/>
        <w:rPr>
          <w:rFonts w:ascii="Times New Roman" w:hAnsi="Times New Roman" w:cs="Times New Roman"/>
          <w:b/>
          <w:bCs/>
          <w:iCs/>
          <w:lang w:val="sr-Cyrl-RS"/>
        </w:rPr>
      </w:pPr>
    </w:p>
    <w:p w14:paraId="30CEFB8F" w14:textId="77777777" w:rsidR="00937522" w:rsidRDefault="00937522">
      <w:pPr>
        <w:spacing w:after="200" w:line="276" w:lineRule="auto"/>
        <w:rPr>
          <w:rFonts w:ascii="Times New Roman" w:hAnsi="Times New Roman" w:cs="Times New Roman"/>
          <w:b/>
          <w:color w:val="000000" w:themeColor="text1"/>
          <w:lang w:val="sr-Cyrl-CS"/>
        </w:rPr>
      </w:pPr>
    </w:p>
    <w:p w14:paraId="0F957A63" w14:textId="77777777" w:rsidR="00937522" w:rsidRDefault="00550077">
      <w:pPr>
        <w:spacing w:after="200" w:line="276" w:lineRule="auto"/>
        <w:jc w:val="center"/>
        <w:rPr>
          <w:rFonts w:ascii="Times New Roman" w:hAnsi="Times New Roman" w:cs="Times New Roman"/>
          <w:b/>
          <w:lang w:val="sr-Cyrl-CS"/>
        </w:rPr>
      </w:pPr>
      <w:r>
        <w:rPr>
          <w:rFonts w:ascii="Times New Roman" w:hAnsi="Times New Roman" w:cs="Times New Roman"/>
          <w:b/>
          <w:lang w:val="sr-Cyrl-CS"/>
        </w:rPr>
        <w:t>АКЦИОНИ ПЛАН  ЗА ШКОЛСКО РАЗВОЈНО ПЛАНИРАЊЕ ЗА ШКОЛСКУ 202</w:t>
      </w:r>
      <w:r>
        <w:rPr>
          <w:rFonts w:ascii="Times New Roman" w:hAnsi="Times New Roman" w:cs="Times New Roman"/>
          <w:b/>
        </w:rPr>
        <w:t>5</w:t>
      </w:r>
      <w:r>
        <w:rPr>
          <w:rFonts w:ascii="Times New Roman" w:hAnsi="Times New Roman" w:cs="Times New Roman"/>
          <w:b/>
          <w:lang w:val="sr-Cyrl-CS"/>
        </w:rPr>
        <w:t>/2</w:t>
      </w:r>
      <w:r>
        <w:rPr>
          <w:rFonts w:ascii="Times New Roman" w:hAnsi="Times New Roman" w:cs="Times New Roman"/>
          <w:b/>
        </w:rPr>
        <w:t>6</w:t>
      </w:r>
      <w:r>
        <w:rPr>
          <w:rFonts w:ascii="Times New Roman" w:hAnsi="Times New Roman" w:cs="Times New Roman"/>
          <w:b/>
          <w:lang w:val="sr-Cyrl-CS"/>
        </w:rPr>
        <w:t>.</w:t>
      </w:r>
    </w:p>
    <w:p w14:paraId="7484EED8" w14:textId="77777777" w:rsidR="00937522" w:rsidRDefault="00937522">
      <w:pPr>
        <w:spacing w:after="200" w:line="276" w:lineRule="auto"/>
        <w:jc w:val="center"/>
        <w:rPr>
          <w:rFonts w:ascii="Times New Roman" w:hAnsi="Times New Roman" w:cs="Times New Roman"/>
          <w:b/>
          <w:lang w:val="sr-Cyrl-CS"/>
        </w:rPr>
      </w:pP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10"/>
        <w:gridCol w:w="1800"/>
        <w:gridCol w:w="2727"/>
        <w:gridCol w:w="990"/>
      </w:tblGrid>
      <w:tr w:rsidR="00937522" w14:paraId="196C85A8" w14:textId="77777777" w:rsidTr="00A275D9">
        <w:trPr>
          <w:trHeight w:val="748"/>
        </w:trPr>
        <w:tc>
          <w:tcPr>
            <w:tcW w:w="2830" w:type="dxa"/>
            <w:shd w:val="pct20" w:color="auto" w:fill="auto"/>
          </w:tcPr>
          <w:p w14:paraId="2ACBCE3B"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Активности</w:t>
            </w:r>
          </w:p>
        </w:tc>
        <w:tc>
          <w:tcPr>
            <w:tcW w:w="1710" w:type="dxa"/>
            <w:shd w:val="pct20" w:color="auto" w:fill="auto"/>
          </w:tcPr>
          <w:p w14:paraId="67B3675A"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Носиоци активности</w:t>
            </w:r>
          </w:p>
        </w:tc>
        <w:tc>
          <w:tcPr>
            <w:tcW w:w="1800" w:type="dxa"/>
            <w:shd w:val="pct20" w:color="auto" w:fill="auto"/>
          </w:tcPr>
          <w:p w14:paraId="6890D131"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Временски план</w:t>
            </w:r>
          </w:p>
        </w:tc>
        <w:tc>
          <w:tcPr>
            <w:tcW w:w="2727" w:type="dxa"/>
            <w:shd w:val="pct20" w:color="auto" w:fill="auto"/>
          </w:tcPr>
          <w:p w14:paraId="16B63B6A"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Очекивани резултати</w:t>
            </w:r>
          </w:p>
        </w:tc>
        <w:tc>
          <w:tcPr>
            <w:tcW w:w="990" w:type="dxa"/>
            <w:shd w:val="pct20" w:color="auto" w:fill="auto"/>
          </w:tcPr>
          <w:p w14:paraId="68121996"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Евалуација</w:t>
            </w:r>
          </w:p>
        </w:tc>
      </w:tr>
      <w:tr w:rsidR="00937522" w14:paraId="72176C22" w14:textId="77777777" w:rsidTr="00A275D9">
        <w:trPr>
          <w:trHeight w:val="360"/>
        </w:trPr>
        <w:tc>
          <w:tcPr>
            <w:tcW w:w="2830" w:type="dxa"/>
          </w:tcPr>
          <w:p w14:paraId="735042A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Израда смерница за реализацију активности </w:t>
            </w:r>
            <w:r>
              <w:rPr>
                <w:rFonts w:ascii="Times New Roman" w:hAnsi="Times New Roman" w:cs="Times New Roman"/>
                <w:sz w:val="22"/>
                <w:szCs w:val="22"/>
                <w:lang w:val="sr-Cyrl-CS"/>
              </w:rPr>
              <w:lastRenderedPageBreak/>
              <w:t>предвиђених Школским развојним планом</w:t>
            </w:r>
          </w:p>
        </w:tc>
        <w:tc>
          <w:tcPr>
            <w:tcW w:w="1710" w:type="dxa"/>
          </w:tcPr>
          <w:p w14:paraId="691A5C4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Тим за ШРП</w:t>
            </w:r>
          </w:p>
        </w:tc>
        <w:tc>
          <w:tcPr>
            <w:tcW w:w="1800" w:type="dxa"/>
          </w:tcPr>
          <w:p w14:paraId="33531EF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Август 202</w:t>
            </w:r>
            <w:r>
              <w:rPr>
                <w:rFonts w:ascii="Times New Roman" w:hAnsi="Times New Roman" w:cs="Times New Roman"/>
                <w:sz w:val="22"/>
                <w:szCs w:val="22"/>
              </w:rPr>
              <w:t>5</w:t>
            </w:r>
            <w:r>
              <w:rPr>
                <w:rFonts w:ascii="Times New Roman" w:hAnsi="Times New Roman" w:cs="Times New Roman"/>
                <w:sz w:val="22"/>
                <w:szCs w:val="22"/>
                <w:lang w:val="sr-Cyrl-CS"/>
              </w:rPr>
              <w:t>.</w:t>
            </w:r>
          </w:p>
        </w:tc>
        <w:tc>
          <w:tcPr>
            <w:tcW w:w="2727" w:type="dxa"/>
          </w:tcPr>
          <w:p w14:paraId="16D86172"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Реализоване активности предвиђене Акционим планом</w:t>
            </w:r>
          </w:p>
        </w:tc>
        <w:tc>
          <w:tcPr>
            <w:tcW w:w="990" w:type="dxa"/>
          </w:tcPr>
          <w:p w14:paraId="061F193A" w14:textId="77777777" w:rsidR="00937522" w:rsidRDefault="00937522">
            <w:pPr>
              <w:spacing w:before="0"/>
              <w:jc w:val="center"/>
              <w:rPr>
                <w:rFonts w:ascii="Times New Roman" w:hAnsi="Times New Roman" w:cs="Times New Roman"/>
                <w:sz w:val="22"/>
                <w:szCs w:val="22"/>
              </w:rPr>
            </w:pPr>
          </w:p>
        </w:tc>
      </w:tr>
      <w:tr w:rsidR="00937522" w14:paraId="0FBA22A4" w14:textId="77777777" w:rsidTr="00A275D9">
        <w:trPr>
          <w:trHeight w:val="360"/>
        </w:trPr>
        <w:tc>
          <w:tcPr>
            <w:tcW w:w="2830" w:type="dxa"/>
          </w:tcPr>
          <w:p w14:paraId="079C38A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Одржавање састанака са тимовима и стручним већима </w:t>
            </w:r>
          </w:p>
        </w:tc>
        <w:tc>
          <w:tcPr>
            <w:tcW w:w="1710" w:type="dxa"/>
          </w:tcPr>
          <w:p w14:paraId="0F374D7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ШРП</w:t>
            </w:r>
          </w:p>
        </w:tc>
        <w:tc>
          <w:tcPr>
            <w:tcW w:w="1800" w:type="dxa"/>
          </w:tcPr>
          <w:p w14:paraId="57A2C6E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Септембар 202</w:t>
            </w:r>
            <w:r>
              <w:rPr>
                <w:rFonts w:ascii="Times New Roman" w:hAnsi="Times New Roman" w:cs="Times New Roman"/>
                <w:sz w:val="22"/>
                <w:szCs w:val="22"/>
              </w:rPr>
              <w:t>5</w:t>
            </w:r>
            <w:r>
              <w:rPr>
                <w:rFonts w:ascii="Times New Roman" w:hAnsi="Times New Roman" w:cs="Times New Roman"/>
                <w:sz w:val="22"/>
                <w:szCs w:val="22"/>
                <w:lang w:val="sr-Cyrl-CS"/>
              </w:rPr>
              <w:t>.</w:t>
            </w:r>
          </w:p>
        </w:tc>
        <w:tc>
          <w:tcPr>
            <w:tcW w:w="2727" w:type="dxa"/>
          </w:tcPr>
          <w:p w14:paraId="1AB5B0D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Ефикасније реализовање активности </w:t>
            </w:r>
          </w:p>
        </w:tc>
        <w:tc>
          <w:tcPr>
            <w:tcW w:w="990" w:type="dxa"/>
          </w:tcPr>
          <w:p w14:paraId="474DD390" w14:textId="77777777" w:rsidR="00937522" w:rsidRDefault="00937522">
            <w:pPr>
              <w:spacing w:before="0"/>
              <w:jc w:val="center"/>
              <w:rPr>
                <w:rFonts w:ascii="Times New Roman" w:hAnsi="Times New Roman" w:cs="Times New Roman"/>
                <w:sz w:val="22"/>
                <w:szCs w:val="22"/>
              </w:rPr>
            </w:pPr>
          </w:p>
        </w:tc>
      </w:tr>
      <w:tr w:rsidR="00937522" w14:paraId="05553510" w14:textId="77777777" w:rsidTr="00A275D9">
        <w:trPr>
          <w:trHeight w:val="360"/>
        </w:trPr>
        <w:tc>
          <w:tcPr>
            <w:tcW w:w="2830" w:type="dxa"/>
          </w:tcPr>
          <w:p w14:paraId="72CFB38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b/>
                <w:sz w:val="22"/>
                <w:szCs w:val="22"/>
                <w:lang w:val="sr-Cyrl-RS"/>
              </w:rPr>
              <w:t>Област : Настава и учење</w:t>
            </w:r>
          </w:p>
        </w:tc>
        <w:tc>
          <w:tcPr>
            <w:tcW w:w="1710" w:type="dxa"/>
          </w:tcPr>
          <w:p w14:paraId="252867D1" w14:textId="77777777" w:rsidR="00937522" w:rsidRDefault="00937522">
            <w:pPr>
              <w:spacing w:before="0"/>
              <w:jc w:val="left"/>
              <w:rPr>
                <w:rFonts w:ascii="Times New Roman" w:hAnsi="Times New Roman" w:cs="Times New Roman"/>
                <w:sz w:val="22"/>
                <w:szCs w:val="22"/>
                <w:lang w:val="sr-Cyrl-CS"/>
              </w:rPr>
            </w:pPr>
          </w:p>
        </w:tc>
        <w:tc>
          <w:tcPr>
            <w:tcW w:w="1800" w:type="dxa"/>
          </w:tcPr>
          <w:p w14:paraId="1A2381F0" w14:textId="77777777" w:rsidR="00937522" w:rsidRDefault="00937522">
            <w:pPr>
              <w:spacing w:before="0"/>
              <w:jc w:val="left"/>
              <w:rPr>
                <w:rFonts w:ascii="Times New Roman" w:hAnsi="Times New Roman" w:cs="Times New Roman"/>
                <w:sz w:val="22"/>
                <w:szCs w:val="22"/>
                <w:lang w:val="sr-Cyrl-CS"/>
              </w:rPr>
            </w:pPr>
          </w:p>
        </w:tc>
        <w:tc>
          <w:tcPr>
            <w:tcW w:w="2727" w:type="dxa"/>
          </w:tcPr>
          <w:p w14:paraId="5F3C92D3" w14:textId="77777777" w:rsidR="00937522" w:rsidRDefault="00937522">
            <w:pPr>
              <w:spacing w:before="0"/>
              <w:jc w:val="left"/>
              <w:rPr>
                <w:rFonts w:ascii="Times New Roman" w:hAnsi="Times New Roman" w:cs="Times New Roman"/>
                <w:sz w:val="22"/>
                <w:szCs w:val="22"/>
                <w:lang w:val="sr-Cyrl-CS"/>
              </w:rPr>
            </w:pPr>
          </w:p>
        </w:tc>
        <w:tc>
          <w:tcPr>
            <w:tcW w:w="990" w:type="dxa"/>
          </w:tcPr>
          <w:p w14:paraId="31D9A329" w14:textId="77777777" w:rsidR="00937522" w:rsidRDefault="00937522">
            <w:pPr>
              <w:spacing w:before="0"/>
              <w:jc w:val="center"/>
              <w:rPr>
                <w:rFonts w:ascii="Times New Roman" w:hAnsi="Times New Roman" w:cs="Times New Roman"/>
                <w:sz w:val="22"/>
                <w:szCs w:val="22"/>
              </w:rPr>
            </w:pPr>
          </w:p>
        </w:tc>
      </w:tr>
      <w:tr w:rsidR="00937522" w14:paraId="53C505F5" w14:textId="77777777" w:rsidTr="00A275D9">
        <w:trPr>
          <w:trHeight w:val="555"/>
        </w:trPr>
        <w:tc>
          <w:tcPr>
            <w:tcW w:w="2830" w:type="dxa"/>
          </w:tcPr>
          <w:p w14:paraId="30E16022" w14:textId="77777777" w:rsidR="00937522" w:rsidRDefault="00550077">
            <w:pPr>
              <w:spacing w:before="0" w:after="200" w:line="276" w:lineRule="auto"/>
              <w:jc w:val="left"/>
              <w:rPr>
                <w:rFonts w:ascii="Calibri" w:hAnsi="Calibri" w:cs="Calibri"/>
                <w:b/>
                <w:bCs/>
                <w:i/>
                <w:iCs/>
                <w:sz w:val="22"/>
                <w:szCs w:val="22"/>
                <w:lang w:val="sr-Cyrl-CS"/>
              </w:rPr>
            </w:pPr>
            <w:r>
              <w:rPr>
                <w:rFonts w:ascii="Calibri" w:hAnsi="Calibri" w:cs="Calibri"/>
                <w:b/>
                <w:bCs/>
                <w:i/>
                <w:iCs/>
                <w:sz w:val="22"/>
                <w:szCs w:val="22"/>
                <w:lang w:val="sr-Cyrl-CS"/>
              </w:rPr>
              <w:t>*Припрема ученика за полагање завршног испита</w:t>
            </w:r>
          </w:p>
        </w:tc>
        <w:tc>
          <w:tcPr>
            <w:tcW w:w="1710" w:type="dxa"/>
          </w:tcPr>
          <w:p w14:paraId="5131D077" w14:textId="77777777" w:rsidR="00937522" w:rsidRDefault="00937522">
            <w:pPr>
              <w:spacing w:before="0" w:after="200" w:line="276" w:lineRule="auto"/>
              <w:jc w:val="left"/>
              <w:rPr>
                <w:rFonts w:ascii="Calibri" w:hAnsi="Calibri" w:cs="Calibri"/>
                <w:sz w:val="22"/>
                <w:szCs w:val="22"/>
                <w:lang w:val="sr-Cyrl-CS"/>
              </w:rPr>
            </w:pPr>
          </w:p>
        </w:tc>
        <w:tc>
          <w:tcPr>
            <w:tcW w:w="1800" w:type="dxa"/>
          </w:tcPr>
          <w:p w14:paraId="7F175672" w14:textId="77777777" w:rsidR="00937522" w:rsidRDefault="00937522">
            <w:pPr>
              <w:spacing w:before="0" w:after="200" w:line="276" w:lineRule="auto"/>
              <w:jc w:val="left"/>
              <w:rPr>
                <w:rFonts w:ascii="Calibri" w:hAnsi="Calibri" w:cs="Calibri"/>
                <w:sz w:val="22"/>
                <w:szCs w:val="22"/>
                <w:lang w:val="sr-Cyrl-CS"/>
              </w:rPr>
            </w:pPr>
          </w:p>
        </w:tc>
        <w:tc>
          <w:tcPr>
            <w:tcW w:w="2727" w:type="dxa"/>
          </w:tcPr>
          <w:p w14:paraId="3D5C3EDD" w14:textId="77777777" w:rsidR="00937522" w:rsidRDefault="00937522">
            <w:pPr>
              <w:spacing w:before="0"/>
              <w:jc w:val="left"/>
              <w:rPr>
                <w:rFonts w:ascii="Times New Roman" w:hAnsi="Times New Roman" w:cs="Times New Roman"/>
                <w:sz w:val="22"/>
                <w:szCs w:val="22"/>
                <w:lang w:val="sr-Cyrl-CS"/>
              </w:rPr>
            </w:pPr>
          </w:p>
        </w:tc>
        <w:tc>
          <w:tcPr>
            <w:tcW w:w="990" w:type="dxa"/>
          </w:tcPr>
          <w:p w14:paraId="16E46A0C" w14:textId="77777777" w:rsidR="00937522" w:rsidRDefault="00937522">
            <w:pPr>
              <w:spacing w:before="0"/>
              <w:jc w:val="center"/>
              <w:rPr>
                <w:rFonts w:ascii="Times New Roman" w:hAnsi="Times New Roman" w:cs="Times New Roman"/>
                <w:sz w:val="22"/>
                <w:szCs w:val="22"/>
              </w:rPr>
            </w:pPr>
          </w:p>
        </w:tc>
      </w:tr>
      <w:tr w:rsidR="00937522" w14:paraId="560884BB" w14:textId="77777777" w:rsidTr="00A275D9">
        <w:trPr>
          <w:trHeight w:val="555"/>
        </w:trPr>
        <w:tc>
          <w:tcPr>
            <w:tcW w:w="2830" w:type="dxa"/>
          </w:tcPr>
          <w:p w14:paraId="4882594D" w14:textId="77777777" w:rsidR="00937522" w:rsidRDefault="00550077">
            <w:pPr>
              <w:spacing w:before="0" w:after="200" w:line="276" w:lineRule="auto"/>
              <w:jc w:val="left"/>
              <w:rPr>
                <w:rFonts w:ascii="Calibri" w:hAnsi="Calibri" w:cs="Calibri"/>
                <w:sz w:val="22"/>
                <w:szCs w:val="22"/>
                <w:lang w:val="sr-Cyrl-CS"/>
              </w:rPr>
            </w:pPr>
            <w:r>
              <w:rPr>
                <w:rFonts w:ascii="Calibri" w:hAnsi="Calibri" w:cs="Calibri"/>
                <w:sz w:val="22"/>
                <w:szCs w:val="22"/>
                <w:lang w:val="sr-Cyrl-CS"/>
              </w:rPr>
              <w:t>Анализа резултата  завршног испита</w:t>
            </w:r>
          </w:p>
        </w:tc>
        <w:tc>
          <w:tcPr>
            <w:tcW w:w="1710" w:type="dxa"/>
          </w:tcPr>
          <w:p w14:paraId="4BA8BBE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 информатике и предмета српски, математика, историје, географије, биологија</w:t>
            </w:r>
          </w:p>
          <w:p w14:paraId="233CAFEF" w14:textId="77777777" w:rsidR="00937522" w:rsidRDefault="00550077">
            <w:pPr>
              <w:spacing w:before="0" w:after="200" w:line="276" w:lineRule="auto"/>
              <w:jc w:val="left"/>
              <w:rPr>
                <w:rFonts w:ascii="Calibri" w:hAnsi="Calibri" w:cs="Calibri"/>
                <w:sz w:val="22"/>
                <w:szCs w:val="22"/>
                <w:lang w:val="sr-Cyrl-CS"/>
              </w:rPr>
            </w:pPr>
            <w:r>
              <w:rPr>
                <w:rFonts w:ascii="Calibri" w:hAnsi="Calibri" w:cs="Calibri"/>
                <w:sz w:val="22"/>
                <w:szCs w:val="22"/>
                <w:lang w:val="sr-Cyrl-CS"/>
              </w:rPr>
              <w:t>Стручна већа</w:t>
            </w:r>
          </w:p>
        </w:tc>
        <w:tc>
          <w:tcPr>
            <w:tcW w:w="1800" w:type="dxa"/>
          </w:tcPr>
          <w:p w14:paraId="6A362DB4" w14:textId="77777777" w:rsidR="00937522" w:rsidRDefault="00550077">
            <w:pPr>
              <w:spacing w:before="0" w:after="200" w:line="276" w:lineRule="auto"/>
              <w:jc w:val="left"/>
              <w:rPr>
                <w:rFonts w:ascii="Calibri" w:hAnsi="Calibri" w:cs="Calibri"/>
                <w:sz w:val="22"/>
                <w:szCs w:val="22"/>
              </w:rPr>
            </w:pPr>
            <w:r>
              <w:rPr>
                <w:rFonts w:ascii="Calibri" w:hAnsi="Calibri" w:cs="Calibri"/>
                <w:sz w:val="22"/>
                <w:szCs w:val="22"/>
                <w:lang w:val="sr-Cyrl-CS"/>
              </w:rPr>
              <w:t xml:space="preserve">Јун, август </w:t>
            </w:r>
            <w:r>
              <w:rPr>
                <w:rFonts w:ascii="Calibri" w:hAnsi="Calibri" w:cs="Calibri"/>
                <w:sz w:val="22"/>
                <w:szCs w:val="22"/>
              </w:rPr>
              <w:t>202</w:t>
            </w:r>
            <w:r>
              <w:rPr>
                <w:rFonts w:ascii="Calibri" w:hAnsi="Calibri" w:cs="Calibri"/>
                <w:sz w:val="22"/>
                <w:szCs w:val="22"/>
                <w:lang w:val="sr-Latn-RS"/>
              </w:rPr>
              <w:t>5</w:t>
            </w:r>
            <w:r>
              <w:rPr>
                <w:rFonts w:ascii="Calibri" w:hAnsi="Calibri" w:cs="Calibri"/>
                <w:sz w:val="22"/>
                <w:szCs w:val="22"/>
              </w:rPr>
              <w:t>.</w:t>
            </w:r>
          </w:p>
        </w:tc>
        <w:tc>
          <w:tcPr>
            <w:tcW w:w="2727" w:type="dxa"/>
          </w:tcPr>
          <w:p w14:paraId="3B842FF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Утврђивање наставних области из предмета у којима је потребно унапредити рад</w:t>
            </w:r>
          </w:p>
        </w:tc>
        <w:tc>
          <w:tcPr>
            <w:tcW w:w="990" w:type="dxa"/>
          </w:tcPr>
          <w:p w14:paraId="59315EA3" w14:textId="77777777" w:rsidR="00937522" w:rsidRDefault="00937522">
            <w:pPr>
              <w:spacing w:before="0"/>
              <w:jc w:val="center"/>
              <w:rPr>
                <w:rFonts w:ascii="Times New Roman" w:hAnsi="Times New Roman" w:cs="Times New Roman"/>
                <w:sz w:val="22"/>
                <w:szCs w:val="22"/>
              </w:rPr>
            </w:pPr>
          </w:p>
        </w:tc>
      </w:tr>
      <w:tr w:rsidR="00937522" w14:paraId="53E4D258" w14:textId="77777777" w:rsidTr="00A275D9">
        <w:trPr>
          <w:trHeight w:val="720"/>
        </w:trPr>
        <w:tc>
          <w:tcPr>
            <w:tcW w:w="2830" w:type="dxa"/>
          </w:tcPr>
          <w:p w14:paraId="1FD8DAE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Израда плана припреме за полагање завршног испита</w:t>
            </w:r>
          </w:p>
        </w:tc>
        <w:tc>
          <w:tcPr>
            <w:tcW w:w="1710" w:type="dxa"/>
          </w:tcPr>
          <w:p w14:paraId="5D52385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 из појединих наставних предмета,</w:t>
            </w:r>
          </w:p>
          <w:p w14:paraId="36474CF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професионалну оријентацију</w:t>
            </w:r>
          </w:p>
        </w:tc>
        <w:tc>
          <w:tcPr>
            <w:tcW w:w="1800" w:type="dxa"/>
          </w:tcPr>
          <w:p w14:paraId="685FD1B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Јануар 202</w:t>
            </w:r>
            <w:r>
              <w:rPr>
                <w:rFonts w:ascii="Times New Roman" w:hAnsi="Times New Roman" w:cs="Times New Roman"/>
                <w:sz w:val="22"/>
                <w:szCs w:val="22"/>
              </w:rPr>
              <w:t>6</w:t>
            </w:r>
            <w:r>
              <w:rPr>
                <w:rFonts w:ascii="Times New Roman" w:hAnsi="Times New Roman" w:cs="Times New Roman"/>
                <w:sz w:val="22"/>
                <w:szCs w:val="22"/>
                <w:lang w:val="sr-Cyrl-CS"/>
              </w:rPr>
              <w:t>.</w:t>
            </w:r>
          </w:p>
          <w:p w14:paraId="3EFDC967" w14:textId="77777777" w:rsidR="00937522" w:rsidRDefault="00937522">
            <w:pPr>
              <w:spacing w:before="0"/>
              <w:jc w:val="left"/>
              <w:rPr>
                <w:rFonts w:ascii="Times New Roman" w:hAnsi="Times New Roman" w:cs="Times New Roman"/>
                <w:sz w:val="22"/>
                <w:szCs w:val="22"/>
                <w:lang w:val="sr-Cyrl-CS"/>
              </w:rPr>
            </w:pPr>
          </w:p>
        </w:tc>
        <w:tc>
          <w:tcPr>
            <w:tcW w:w="2727" w:type="dxa"/>
          </w:tcPr>
          <w:p w14:paraId="29243F6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Планска и систематска припрема ученика за полагање завршног испита. Реализација припреме за полагање  завршног испита</w:t>
            </w:r>
          </w:p>
        </w:tc>
        <w:tc>
          <w:tcPr>
            <w:tcW w:w="990" w:type="dxa"/>
          </w:tcPr>
          <w:p w14:paraId="6EA1E541" w14:textId="77777777" w:rsidR="00937522" w:rsidRDefault="00937522">
            <w:pPr>
              <w:spacing w:before="0"/>
              <w:jc w:val="center"/>
              <w:rPr>
                <w:rFonts w:ascii="Times New Roman" w:hAnsi="Times New Roman" w:cs="Times New Roman"/>
                <w:sz w:val="22"/>
                <w:szCs w:val="22"/>
              </w:rPr>
            </w:pPr>
          </w:p>
        </w:tc>
      </w:tr>
      <w:tr w:rsidR="00937522" w14:paraId="6FFF6F00" w14:textId="77777777" w:rsidTr="00A275D9">
        <w:trPr>
          <w:trHeight w:val="720"/>
        </w:trPr>
        <w:tc>
          <w:tcPr>
            <w:tcW w:w="2830" w:type="dxa"/>
          </w:tcPr>
          <w:p w14:paraId="0C664AD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Одржавање  часова одељењског старешине посвећених психолошкој припреми ученика за полагање завршног испита</w:t>
            </w:r>
          </w:p>
        </w:tc>
        <w:tc>
          <w:tcPr>
            <w:tcW w:w="1710" w:type="dxa"/>
          </w:tcPr>
          <w:p w14:paraId="4B510D64" w14:textId="77777777" w:rsidR="00937522" w:rsidRDefault="00937522">
            <w:pPr>
              <w:spacing w:before="0"/>
              <w:jc w:val="left"/>
              <w:rPr>
                <w:rFonts w:ascii="Times New Roman" w:hAnsi="Times New Roman" w:cs="Times New Roman"/>
                <w:sz w:val="22"/>
                <w:szCs w:val="22"/>
                <w:lang w:val="sr-Cyrl-CS"/>
              </w:rPr>
            </w:pPr>
          </w:p>
          <w:p w14:paraId="7F7B8A8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одељењски сарешина</w:t>
            </w:r>
          </w:p>
          <w:p w14:paraId="417DFE5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педагог </w:t>
            </w:r>
          </w:p>
          <w:p w14:paraId="19920F6B" w14:textId="77777777" w:rsidR="00937522" w:rsidRDefault="00937522">
            <w:pPr>
              <w:spacing w:before="0"/>
              <w:jc w:val="left"/>
              <w:rPr>
                <w:rFonts w:ascii="Times New Roman" w:hAnsi="Times New Roman" w:cs="Times New Roman"/>
                <w:sz w:val="22"/>
                <w:szCs w:val="22"/>
                <w:lang w:val="sr-Cyrl-CS"/>
              </w:rPr>
            </w:pPr>
          </w:p>
        </w:tc>
        <w:tc>
          <w:tcPr>
            <w:tcW w:w="1800" w:type="dxa"/>
          </w:tcPr>
          <w:p w14:paraId="136632D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Април</w:t>
            </w:r>
          </w:p>
          <w:p w14:paraId="52BA54E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Мај </w:t>
            </w:r>
          </w:p>
          <w:p w14:paraId="5158DF9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202</w:t>
            </w:r>
            <w:r>
              <w:rPr>
                <w:rFonts w:ascii="Times New Roman" w:hAnsi="Times New Roman" w:cs="Times New Roman"/>
                <w:sz w:val="22"/>
                <w:szCs w:val="22"/>
              </w:rPr>
              <w:t>6</w:t>
            </w:r>
            <w:r>
              <w:rPr>
                <w:rFonts w:ascii="Times New Roman" w:hAnsi="Times New Roman" w:cs="Times New Roman"/>
                <w:sz w:val="22"/>
                <w:szCs w:val="22"/>
                <w:lang w:val="sr-Cyrl-CS"/>
              </w:rPr>
              <w:t>.</w:t>
            </w:r>
          </w:p>
        </w:tc>
        <w:tc>
          <w:tcPr>
            <w:tcW w:w="2727" w:type="dxa"/>
          </w:tcPr>
          <w:p w14:paraId="598769D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 су психички спремни за полагање завршног испита, без страха и напетости приступају полагању завршног испита</w:t>
            </w:r>
          </w:p>
        </w:tc>
        <w:tc>
          <w:tcPr>
            <w:tcW w:w="990" w:type="dxa"/>
          </w:tcPr>
          <w:p w14:paraId="3AF54FB4" w14:textId="77777777" w:rsidR="00937522" w:rsidRDefault="00937522">
            <w:pPr>
              <w:spacing w:before="0"/>
              <w:jc w:val="center"/>
              <w:rPr>
                <w:rFonts w:ascii="Times New Roman" w:hAnsi="Times New Roman" w:cs="Times New Roman"/>
                <w:sz w:val="22"/>
                <w:szCs w:val="22"/>
              </w:rPr>
            </w:pPr>
          </w:p>
        </w:tc>
      </w:tr>
      <w:tr w:rsidR="00937522" w14:paraId="6E5D6420" w14:textId="77777777" w:rsidTr="00A275D9">
        <w:trPr>
          <w:trHeight w:val="720"/>
        </w:trPr>
        <w:tc>
          <w:tcPr>
            <w:tcW w:w="2830" w:type="dxa"/>
          </w:tcPr>
          <w:p w14:paraId="35523F3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Индивидуални разговори  педагога са ученицима и родитељима ученика  осмог разреда</w:t>
            </w:r>
          </w:p>
        </w:tc>
        <w:tc>
          <w:tcPr>
            <w:tcW w:w="1710" w:type="dxa"/>
          </w:tcPr>
          <w:p w14:paraId="2F4F461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педагог школе </w:t>
            </w:r>
          </w:p>
        </w:tc>
        <w:tc>
          <w:tcPr>
            <w:tcW w:w="1800" w:type="dxa"/>
          </w:tcPr>
          <w:p w14:paraId="0F40D3E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Током целе године, по потреби</w:t>
            </w:r>
          </w:p>
        </w:tc>
        <w:tc>
          <w:tcPr>
            <w:tcW w:w="2727" w:type="dxa"/>
          </w:tcPr>
          <w:p w14:paraId="450DD57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 добијају информације о завршном  испиту, о средњим школама, помоћ у психолошкој припреми за полагање, о избору и упису у средње школе</w:t>
            </w:r>
          </w:p>
        </w:tc>
        <w:tc>
          <w:tcPr>
            <w:tcW w:w="990" w:type="dxa"/>
          </w:tcPr>
          <w:p w14:paraId="3EC388A1" w14:textId="77777777" w:rsidR="00937522" w:rsidRDefault="00937522">
            <w:pPr>
              <w:spacing w:before="0"/>
              <w:jc w:val="center"/>
              <w:rPr>
                <w:rFonts w:ascii="Times New Roman" w:hAnsi="Times New Roman" w:cs="Times New Roman"/>
                <w:sz w:val="22"/>
                <w:szCs w:val="22"/>
              </w:rPr>
            </w:pPr>
          </w:p>
        </w:tc>
      </w:tr>
      <w:tr w:rsidR="00937522" w14:paraId="4EB34AD1" w14:textId="77777777" w:rsidTr="00A275D9">
        <w:trPr>
          <w:trHeight w:val="720"/>
        </w:trPr>
        <w:tc>
          <w:tcPr>
            <w:tcW w:w="2830" w:type="dxa"/>
          </w:tcPr>
          <w:p w14:paraId="0FD6FF1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Информисање ученика</w:t>
            </w:r>
            <w:r>
              <w:rPr>
                <w:rFonts w:ascii="Times New Roman" w:hAnsi="Times New Roman" w:cs="Times New Roman"/>
                <w:sz w:val="22"/>
                <w:szCs w:val="22"/>
                <w:lang w:val="sr-Latn-RS"/>
              </w:rPr>
              <w:t xml:space="preserve"> </w:t>
            </w:r>
            <w:r>
              <w:rPr>
                <w:rFonts w:ascii="Times New Roman" w:hAnsi="Times New Roman" w:cs="Times New Roman"/>
                <w:sz w:val="22"/>
                <w:szCs w:val="22"/>
                <w:lang w:val="sr-Cyrl-CS"/>
              </w:rPr>
              <w:t>о завршном испиту</w:t>
            </w:r>
          </w:p>
          <w:p w14:paraId="4604B25A" w14:textId="77777777" w:rsidR="00937522" w:rsidRDefault="00937522">
            <w:pPr>
              <w:spacing w:before="0"/>
              <w:jc w:val="left"/>
              <w:rPr>
                <w:rFonts w:ascii="Times New Roman" w:hAnsi="Times New Roman" w:cs="Times New Roman"/>
                <w:sz w:val="22"/>
                <w:szCs w:val="22"/>
                <w:lang w:val="sr-Cyrl-CS"/>
              </w:rPr>
            </w:pPr>
          </w:p>
          <w:p w14:paraId="3D3B0BD9" w14:textId="77777777" w:rsidR="00937522" w:rsidRDefault="00937522">
            <w:pPr>
              <w:spacing w:before="0"/>
              <w:jc w:val="left"/>
              <w:rPr>
                <w:rFonts w:ascii="Times New Roman" w:hAnsi="Times New Roman" w:cs="Times New Roman"/>
                <w:sz w:val="22"/>
                <w:szCs w:val="22"/>
                <w:lang w:val="sr-Cyrl-CS"/>
              </w:rPr>
            </w:pPr>
          </w:p>
          <w:p w14:paraId="1D4265EA" w14:textId="77777777" w:rsidR="00937522" w:rsidRDefault="00937522">
            <w:pPr>
              <w:spacing w:before="0"/>
              <w:jc w:val="left"/>
              <w:rPr>
                <w:rFonts w:ascii="Times New Roman" w:hAnsi="Times New Roman" w:cs="Times New Roman"/>
                <w:sz w:val="22"/>
                <w:szCs w:val="22"/>
                <w:lang w:val="sr-Cyrl-CS"/>
              </w:rPr>
            </w:pPr>
          </w:p>
          <w:p w14:paraId="174C92EF" w14:textId="77777777" w:rsidR="00937522" w:rsidRDefault="00937522">
            <w:pPr>
              <w:spacing w:before="0"/>
              <w:jc w:val="left"/>
              <w:rPr>
                <w:rFonts w:ascii="Times New Roman" w:hAnsi="Times New Roman" w:cs="Times New Roman"/>
                <w:sz w:val="22"/>
                <w:szCs w:val="22"/>
                <w:lang w:val="sr-Cyrl-CS"/>
              </w:rPr>
            </w:pPr>
          </w:p>
        </w:tc>
        <w:tc>
          <w:tcPr>
            <w:tcW w:w="1710" w:type="dxa"/>
          </w:tcPr>
          <w:p w14:paraId="6FAD94E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одељењске старешине</w:t>
            </w:r>
          </w:p>
          <w:p w14:paraId="7135E64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педагог школе</w:t>
            </w:r>
          </w:p>
          <w:p w14:paraId="3BCF86D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директор</w:t>
            </w:r>
          </w:p>
          <w:p w14:paraId="23757CC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w:t>
            </w:r>
          </w:p>
        </w:tc>
        <w:tc>
          <w:tcPr>
            <w:tcW w:w="1800" w:type="dxa"/>
          </w:tcPr>
          <w:p w14:paraId="6D4032A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Март </w:t>
            </w:r>
          </w:p>
          <w:p w14:paraId="52E5485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Април</w:t>
            </w:r>
          </w:p>
          <w:p w14:paraId="41158A6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Мај</w:t>
            </w:r>
          </w:p>
          <w:p w14:paraId="726A4B0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Јун</w:t>
            </w:r>
          </w:p>
          <w:p w14:paraId="72CC662A" w14:textId="77777777" w:rsidR="00937522" w:rsidRDefault="00937522">
            <w:pPr>
              <w:spacing w:before="0"/>
              <w:jc w:val="left"/>
              <w:rPr>
                <w:rFonts w:ascii="Times New Roman" w:hAnsi="Times New Roman" w:cs="Times New Roman"/>
                <w:sz w:val="22"/>
                <w:szCs w:val="22"/>
                <w:lang w:val="sr-Cyrl-CS"/>
              </w:rPr>
            </w:pPr>
          </w:p>
        </w:tc>
        <w:tc>
          <w:tcPr>
            <w:tcW w:w="2727" w:type="dxa"/>
          </w:tcPr>
          <w:p w14:paraId="26783C6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 добијају све информације о спровођењу завршног испита</w:t>
            </w:r>
          </w:p>
        </w:tc>
        <w:tc>
          <w:tcPr>
            <w:tcW w:w="990" w:type="dxa"/>
          </w:tcPr>
          <w:p w14:paraId="6DB187CA" w14:textId="77777777" w:rsidR="00937522" w:rsidRDefault="00937522">
            <w:pPr>
              <w:spacing w:before="0"/>
              <w:jc w:val="center"/>
              <w:rPr>
                <w:rFonts w:ascii="Times New Roman" w:hAnsi="Times New Roman" w:cs="Times New Roman"/>
                <w:sz w:val="22"/>
                <w:szCs w:val="22"/>
              </w:rPr>
            </w:pPr>
          </w:p>
        </w:tc>
      </w:tr>
      <w:tr w:rsidR="00937522" w14:paraId="0CCB33FE" w14:textId="77777777" w:rsidTr="00A275D9">
        <w:trPr>
          <w:trHeight w:val="720"/>
        </w:trPr>
        <w:tc>
          <w:tcPr>
            <w:tcW w:w="2830" w:type="dxa"/>
          </w:tcPr>
          <w:p w14:paraId="4F4A0645" w14:textId="77777777" w:rsidR="00937522" w:rsidRDefault="00550077">
            <w:pPr>
              <w:spacing w:before="0"/>
              <w:jc w:val="left"/>
              <w:rPr>
                <w:rFonts w:ascii="Times New Roman" w:hAnsi="Times New Roman" w:cs="Times New Roman"/>
                <w:sz w:val="22"/>
                <w:szCs w:val="22"/>
              </w:rPr>
            </w:pPr>
            <w:r>
              <w:rPr>
                <w:rFonts w:ascii="Times New Roman" w:hAnsi="Times New Roman" w:cs="Times New Roman"/>
                <w:sz w:val="22"/>
                <w:szCs w:val="22"/>
                <w:lang w:val="sr-Cyrl-CS"/>
              </w:rPr>
              <w:t>Информисање родитеља</w:t>
            </w:r>
            <w:r>
              <w:rPr>
                <w:rFonts w:ascii="Times New Roman" w:hAnsi="Times New Roman" w:cs="Times New Roman"/>
                <w:sz w:val="22"/>
                <w:szCs w:val="22"/>
                <w:lang w:val="sr-Latn-RS"/>
              </w:rPr>
              <w:t xml:space="preserve"> </w:t>
            </w:r>
            <w:r>
              <w:rPr>
                <w:rFonts w:ascii="Times New Roman" w:hAnsi="Times New Roman" w:cs="Times New Roman"/>
                <w:sz w:val="22"/>
                <w:szCs w:val="22"/>
                <w:lang w:val="sr-Cyrl-CS"/>
              </w:rPr>
              <w:t>о припремама и о завршном испиту -</w:t>
            </w:r>
          </w:p>
          <w:p w14:paraId="65DF76C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Презентација</w:t>
            </w:r>
          </w:p>
          <w:p w14:paraId="48DDB2B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и пису у средње школе.</w:t>
            </w:r>
          </w:p>
          <w:p w14:paraId="7C1D4C26" w14:textId="77777777" w:rsidR="00937522" w:rsidRDefault="00937522">
            <w:pPr>
              <w:spacing w:before="0"/>
              <w:jc w:val="left"/>
              <w:rPr>
                <w:rFonts w:ascii="Times New Roman" w:hAnsi="Times New Roman" w:cs="Times New Roman"/>
                <w:sz w:val="22"/>
                <w:szCs w:val="22"/>
                <w:lang w:val="sr-Cyrl-CS"/>
              </w:rPr>
            </w:pPr>
          </w:p>
          <w:p w14:paraId="0AFF46D1" w14:textId="77777777" w:rsidR="00937522" w:rsidRDefault="00937522">
            <w:pPr>
              <w:spacing w:before="0"/>
              <w:jc w:val="left"/>
              <w:rPr>
                <w:rFonts w:ascii="Times New Roman" w:hAnsi="Times New Roman" w:cs="Times New Roman"/>
                <w:sz w:val="22"/>
                <w:szCs w:val="22"/>
                <w:lang w:val="sr-Cyrl-CS"/>
              </w:rPr>
            </w:pPr>
          </w:p>
          <w:p w14:paraId="7E4C80E3" w14:textId="77777777" w:rsidR="00937522" w:rsidRDefault="00937522">
            <w:pPr>
              <w:spacing w:before="0"/>
              <w:jc w:val="left"/>
              <w:rPr>
                <w:rFonts w:ascii="Times New Roman" w:hAnsi="Times New Roman" w:cs="Times New Roman"/>
                <w:sz w:val="22"/>
                <w:szCs w:val="22"/>
                <w:lang w:val="sr-Cyrl-CS"/>
              </w:rPr>
            </w:pPr>
          </w:p>
        </w:tc>
        <w:tc>
          <w:tcPr>
            <w:tcW w:w="1710" w:type="dxa"/>
          </w:tcPr>
          <w:p w14:paraId="57F970C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 xml:space="preserve">директор </w:t>
            </w:r>
          </w:p>
          <w:p w14:paraId="1769A83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педагог</w:t>
            </w:r>
          </w:p>
          <w:p w14:paraId="4B6718D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одељењске старешине 8. разреда</w:t>
            </w:r>
          </w:p>
        </w:tc>
        <w:tc>
          <w:tcPr>
            <w:tcW w:w="1800" w:type="dxa"/>
          </w:tcPr>
          <w:p w14:paraId="4D3138F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Април</w:t>
            </w:r>
          </w:p>
          <w:p w14:paraId="74641AE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202</w:t>
            </w:r>
            <w:r>
              <w:rPr>
                <w:rFonts w:ascii="Times New Roman" w:hAnsi="Times New Roman" w:cs="Times New Roman"/>
                <w:sz w:val="22"/>
                <w:szCs w:val="22"/>
              </w:rPr>
              <w:t>6</w:t>
            </w:r>
            <w:r>
              <w:rPr>
                <w:rFonts w:ascii="Times New Roman" w:hAnsi="Times New Roman" w:cs="Times New Roman"/>
                <w:sz w:val="22"/>
                <w:szCs w:val="22"/>
                <w:lang w:val="sr-Cyrl-CS"/>
              </w:rPr>
              <w:t>.</w:t>
            </w:r>
          </w:p>
        </w:tc>
        <w:tc>
          <w:tcPr>
            <w:tcW w:w="2727" w:type="dxa"/>
          </w:tcPr>
          <w:p w14:paraId="3F69C7D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Родитељи су информисани о завршном </w:t>
            </w:r>
            <w:r>
              <w:rPr>
                <w:rFonts w:ascii="Times New Roman" w:hAnsi="Times New Roman" w:cs="Times New Roman"/>
                <w:sz w:val="22"/>
                <w:szCs w:val="22"/>
                <w:lang w:val="sr-Cyrl-CS"/>
              </w:rPr>
              <w:lastRenderedPageBreak/>
              <w:t>испиту и о упису у средње школе</w:t>
            </w:r>
          </w:p>
        </w:tc>
        <w:tc>
          <w:tcPr>
            <w:tcW w:w="990" w:type="dxa"/>
          </w:tcPr>
          <w:p w14:paraId="582489E6" w14:textId="77777777" w:rsidR="00937522" w:rsidRDefault="00937522">
            <w:pPr>
              <w:spacing w:before="0"/>
              <w:jc w:val="center"/>
              <w:rPr>
                <w:rFonts w:ascii="Times New Roman" w:hAnsi="Times New Roman" w:cs="Times New Roman"/>
                <w:sz w:val="22"/>
                <w:szCs w:val="22"/>
              </w:rPr>
            </w:pPr>
          </w:p>
        </w:tc>
      </w:tr>
      <w:tr w:rsidR="00937522" w14:paraId="4334DF43" w14:textId="77777777" w:rsidTr="00A275D9">
        <w:trPr>
          <w:trHeight w:val="720"/>
        </w:trPr>
        <w:tc>
          <w:tcPr>
            <w:tcW w:w="2830" w:type="dxa"/>
          </w:tcPr>
          <w:p w14:paraId="6A965F4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Прилагођавање садржаја у оквиру редовне,  допунске и додатне наставе захтевима завршноог испита  </w:t>
            </w:r>
          </w:p>
        </w:tc>
        <w:tc>
          <w:tcPr>
            <w:tcW w:w="1710" w:type="dxa"/>
          </w:tcPr>
          <w:p w14:paraId="25D215F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натавници</w:t>
            </w:r>
          </w:p>
          <w:p w14:paraId="07A253A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стручна већа</w:t>
            </w:r>
          </w:p>
        </w:tc>
        <w:tc>
          <w:tcPr>
            <w:tcW w:w="1800" w:type="dxa"/>
          </w:tcPr>
          <w:p w14:paraId="797088E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Током реализације РП</w:t>
            </w:r>
          </w:p>
        </w:tc>
        <w:tc>
          <w:tcPr>
            <w:tcW w:w="2727" w:type="dxa"/>
          </w:tcPr>
          <w:p w14:paraId="6D41188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 ћеучити ,  решавати задатке и одговарати на питања која доприносе  развоју логичког мишљења, разумевања, аналитичког мишљења, закључивања на основу чињеница и усвајању појмова</w:t>
            </w:r>
          </w:p>
        </w:tc>
        <w:tc>
          <w:tcPr>
            <w:tcW w:w="990" w:type="dxa"/>
          </w:tcPr>
          <w:p w14:paraId="7557C531" w14:textId="77777777" w:rsidR="00937522" w:rsidRDefault="00937522">
            <w:pPr>
              <w:spacing w:before="0"/>
              <w:jc w:val="center"/>
              <w:rPr>
                <w:rFonts w:ascii="Times New Roman" w:hAnsi="Times New Roman" w:cs="Times New Roman"/>
                <w:sz w:val="22"/>
                <w:szCs w:val="22"/>
              </w:rPr>
            </w:pPr>
          </w:p>
        </w:tc>
      </w:tr>
      <w:tr w:rsidR="00937522" w14:paraId="5AB0482B" w14:textId="77777777" w:rsidTr="00A275D9">
        <w:trPr>
          <w:trHeight w:val="720"/>
        </w:trPr>
        <w:tc>
          <w:tcPr>
            <w:tcW w:w="2830" w:type="dxa"/>
          </w:tcPr>
          <w:p w14:paraId="5E65EDE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Пробни завршни испит и анализа </w:t>
            </w:r>
          </w:p>
        </w:tc>
        <w:tc>
          <w:tcPr>
            <w:tcW w:w="1710" w:type="dxa"/>
          </w:tcPr>
          <w:p w14:paraId="076555B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спровођење завршног испита</w:t>
            </w:r>
          </w:p>
        </w:tc>
        <w:tc>
          <w:tcPr>
            <w:tcW w:w="1800" w:type="dxa"/>
          </w:tcPr>
          <w:p w14:paraId="55974026" w14:textId="77777777" w:rsidR="00937522" w:rsidRDefault="00550077">
            <w:pPr>
              <w:spacing w:before="0"/>
              <w:jc w:val="left"/>
              <w:rPr>
                <w:rFonts w:ascii="Times New Roman" w:hAnsi="Times New Roman" w:cs="Times New Roman"/>
                <w:sz w:val="22"/>
                <w:szCs w:val="22"/>
              </w:rPr>
            </w:pPr>
            <w:r>
              <w:rPr>
                <w:rFonts w:ascii="Times New Roman" w:hAnsi="Times New Roman" w:cs="Times New Roman"/>
                <w:sz w:val="22"/>
                <w:szCs w:val="22"/>
                <w:lang w:val="sr-Cyrl-CS"/>
              </w:rPr>
              <w:t>Март</w:t>
            </w:r>
            <w:r>
              <w:rPr>
                <w:rFonts w:ascii="Times New Roman" w:hAnsi="Times New Roman" w:cs="Times New Roman"/>
                <w:sz w:val="22"/>
                <w:szCs w:val="22"/>
              </w:rPr>
              <w:t xml:space="preserve"> 2026.</w:t>
            </w:r>
          </w:p>
        </w:tc>
        <w:tc>
          <w:tcPr>
            <w:tcW w:w="2727" w:type="dxa"/>
          </w:tcPr>
          <w:p w14:paraId="2684E1C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 су упознати са ситуацијом  при полагању завршног испита и добијају повратну информацију о резултатима свог  израде тестова</w:t>
            </w:r>
          </w:p>
        </w:tc>
        <w:tc>
          <w:tcPr>
            <w:tcW w:w="990" w:type="dxa"/>
          </w:tcPr>
          <w:p w14:paraId="52D54476" w14:textId="77777777" w:rsidR="00937522" w:rsidRDefault="00937522">
            <w:pPr>
              <w:spacing w:before="0"/>
              <w:jc w:val="center"/>
              <w:rPr>
                <w:rFonts w:ascii="Times New Roman" w:hAnsi="Times New Roman" w:cs="Times New Roman"/>
                <w:sz w:val="22"/>
                <w:szCs w:val="22"/>
              </w:rPr>
            </w:pPr>
          </w:p>
        </w:tc>
      </w:tr>
      <w:tr w:rsidR="00937522" w14:paraId="0DCBDDA2" w14:textId="77777777" w:rsidTr="00A275D9">
        <w:trPr>
          <w:trHeight w:val="720"/>
        </w:trPr>
        <w:tc>
          <w:tcPr>
            <w:tcW w:w="2830" w:type="dxa"/>
          </w:tcPr>
          <w:p w14:paraId="37CD89A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Извештавање родитеља о резултатима пробног завршног испита  </w:t>
            </w:r>
          </w:p>
        </w:tc>
        <w:tc>
          <w:tcPr>
            <w:tcW w:w="1710" w:type="dxa"/>
          </w:tcPr>
          <w:p w14:paraId="6326214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одељењске старешине</w:t>
            </w:r>
          </w:p>
        </w:tc>
        <w:tc>
          <w:tcPr>
            <w:tcW w:w="1800" w:type="dxa"/>
          </w:tcPr>
          <w:p w14:paraId="48D6C229" w14:textId="77777777" w:rsidR="00937522" w:rsidRDefault="00550077">
            <w:pPr>
              <w:spacing w:before="0"/>
              <w:jc w:val="left"/>
              <w:rPr>
                <w:rFonts w:ascii="Times New Roman" w:hAnsi="Times New Roman" w:cs="Times New Roman"/>
                <w:sz w:val="22"/>
                <w:szCs w:val="22"/>
              </w:rPr>
            </w:pPr>
            <w:r>
              <w:rPr>
                <w:rFonts w:ascii="Times New Roman" w:hAnsi="Times New Roman" w:cs="Times New Roman"/>
                <w:sz w:val="22"/>
                <w:szCs w:val="22"/>
                <w:lang w:val="sr-Cyrl-CS"/>
              </w:rPr>
              <w:t>Април</w:t>
            </w:r>
            <w:r>
              <w:rPr>
                <w:rFonts w:ascii="Times New Roman" w:hAnsi="Times New Roman" w:cs="Times New Roman"/>
                <w:sz w:val="22"/>
                <w:szCs w:val="22"/>
              </w:rPr>
              <w:t xml:space="preserve"> 2026.</w:t>
            </w:r>
          </w:p>
        </w:tc>
        <w:tc>
          <w:tcPr>
            <w:tcW w:w="2727" w:type="dxa"/>
          </w:tcPr>
          <w:p w14:paraId="71E368E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Родитељи су упознати са резултатима </w:t>
            </w:r>
          </w:p>
        </w:tc>
        <w:tc>
          <w:tcPr>
            <w:tcW w:w="990" w:type="dxa"/>
          </w:tcPr>
          <w:p w14:paraId="3C3D1142" w14:textId="77777777" w:rsidR="00937522" w:rsidRDefault="00937522">
            <w:pPr>
              <w:spacing w:before="0"/>
              <w:jc w:val="center"/>
              <w:rPr>
                <w:rFonts w:ascii="Times New Roman" w:hAnsi="Times New Roman" w:cs="Times New Roman"/>
                <w:sz w:val="22"/>
                <w:szCs w:val="22"/>
              </w:rPr>
            </w:pPr>
          </w:p>
        </w:tc>
      </w:tr>
      <w:tr w:rsidR="00937522" w14:paraId="1E2076FA" w14:textId="77777777" w:rsidTr="00A275D9">
        <w:trPr>
          <w:trHeight w:val="1795"/>
        </w:trPr>
        <w:tc>
          <w:tcPr>
            <w:tcW w:w="2830" w:type="dxa"/>
          </w:tcPr>
          <w:p w14:paraId="61023C5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Праћење уписа ученика у средње школе </w:t>
            </w:r>
          </w:p>
        </w:tc>
        <w:tc>
          <w:tcPr>
            <w:tcW w:w="1710" w:type="dxa"/>
          </w:tcPr>
          <w:p w14:paraId="2DD26B3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спровођење завршног испита</w:t>
            </w:r>
          </w:p>
        </w:tc>
        <w:tc>
          <w:tcPr>
            <w:tcW w:w="1800" w:type="dxa"/>
          </w:tcPr>
          <w:p w14:paraId="7C67F5FE" w14:textId="77777777" w:rsidR="00937522" w:rsidRDefault="00550077">
            <w:pPr>
              <w:spacing w:before="0"/>
              <w:jc w:val="left"/>
              <w:rPr>
                <w:rFonts w:ascii="Times New Roman" w:hAnsi="Times New Roman" w:cs="Times New Roman"/>
                <w:sz w:val="22"/>
                <w:szCs w:val="22"/>
              </w:rPr>
            </w:pPr>
            <w:r>
              <w:rPr>
                <w:rFonts w:ascii="Times New Roman" w:hAnsi="Times New Roman" w:cs="Times New Roman"/>
                <w:sz w:val="22"/>
                <w:szCs w:val="22"/>
                <w:lang w:val="sr-Cyrl-CS"/>
              </w:rPr>
              <w:t>Јул</w:t>
            </w:r>
            <w:r>
              <w:rPr>
                <w:rFonts w:ascii="Times New Roman" w:hAnsi="Times New Roman" w:cs="Times New Roman"/>
                <w:sz w:val="22"/>
                <w:szCs w:val="22"/>
              </w:rPr>
              <w:t xml:space="preserve"> 2026.</w:t>
            </w:r>
          </w:p>
        </w:tc>
        <w:tc>
          <w:tcPr>
            <w:tcW w:w="2727" w:type="dxa"/>
          </w:tcPr>
          <w:p w14:paraId="3B55096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Основна школа води  евиденцију у које су средње школе уписани ученици</w:t>
            </w:r>
          </w:p>
          <w:p w14:paraId="4855D509" w14:textId="77777777" w:rsidR="00937522" w:rsidRDefault="00937522">
            <w:pPr>
              <w:spacing w:before="0"/>
              <w:jc w:val="left"/>
              <w:rPr>
                <w:rFonts w:ascii="Times New Roman" w:hAnsi="Times New Roman" w:cs="Times New Roman"/>
                <w:sz w:val="22"/>
                <w:szCs w:val="22"/>
                <w:lang w:val="sr-Cyrl-CS"/>
              </w:rPr>
            </w:pPr>
          </w:p>
        </w:tc>
        <w:tc>
          <w:tcPr>
            <w:tcW w:w="990" w:type="dxa"/>
          </w:tcPr>
          <w:p w14:paraId="1FDA8B58" w14:textId="77777777" w:rsidR="00937522" w:rsidRDefault="00937522">
            <w:pPr>
              <w:spacing w:before="0"/>
              <w:jc w:val="center"/>
              <w:rPr>
                <w:rFonts w:ascii="Times New Roman" w:hAnsi="Times New Roman" w:cs="Times New Roman"/>
                <w:sz w:val="22"/>
                <w:szCs w:val="22"/>
              </w:rPr>
            </w:pPr>
          </w:p>
        </w:tc>
      </w:tr>
      <w:tr w:rsidR="00937522" w14:paraId="2668EFB4" w14:textId="77777777" w:rsidTr="00A275D9">
        <w:trPr>
          <w:trHeight w:val="1795"/>
        </w:trPr>
        <w:tc>
          <w:tcPr>
            <w:tcW w:w="2830" w:type="dxa"/>
          </w:tcPr>
          <w:p w14:paraId="5E811DA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Подстицати и пратити ваннаставне активности Рома</w:t>
            </w:r>
          </w:p>
        </w:tc>
        <w:tc>
          <w:tcPr>
            <w:tcW w:w="1710" w:type="dxa"/>
          </w:tcPr>
          <w:p w14:paraId="1A5B586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ПП служба, одељењске старешине</w:t>
            </w:r>
          </w:p>
        </w:tc>
        <w:tc>
          <w:tcPr>
            <w:tcW w:w="1800" w:type="dxa"/>
          </w:tcPr>
          <w:p w14:paraId="3D5C0F6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Континуирано почевши од школске 202</w:t>
            </w:r>
            <w:r>
              <w:rPr>
                <w:rFonts w:ascii="Times New Roman" w:hAnsi="Times New Roman" w:cs="Times New Roman"/>
                <w:sz w:val="22"/>
                <w:szCs w:val="22"/>
              </w:rPr>
              <w:t>5</w:t>
            </w:r>
            <w:r>
              <w:rPr>
                <w:rFonts w:ascii="Times New Roman" w:hAnsi="Times New Roman" w:cs="Times New Roman"/>
                <w:sz w:val="22"/>
                <w:szCs w:val="22"/>
                <w:lang w:val="sr-Cyrl-CS"/>
              </w:rPr>
              <w:t>/2</w:t>
            </w:r>
            <w:r>
              <w:rPr>
                <w:rFonts w:ascii="Times New Roman" w:hAnsi="Times New Roman" w:cs="Times New Roman"/>
                <w:sz w:val="22"/>
                <w:szCs w:val="22"/>
              </w:rPr>
              <w:t>6</w:t>
            </w:r>
            <w:r>
              <w:rPr>
                <w:rFonts w:ascii="Times New Roman" w:hAnsi="Times New Roman" w:cs="Times New Roman"/>
                <w:sz w:val="22"/>
                <w:szCs w:val="22"/>
                <w:lang w:val="sr-Cyrl-CS"/>
              </w:rPr>
              <w:t>.</w:t>
            </w:r>
          </w:p>
        </w:tc>
        <w:tc>
          <w:tcPr>
            <w:tcW w:w="2727" w:type="dxa"/>
          </w:tcPr>
          <w:p w14:paraId="0FC70EE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Редовније похађање ваннаставних активности</w:t>
            </w:r>
          </w:p>
        </w:tc>
        <w:tc>
          <w:tcPr>
            <w:tcW w:w="990" w:type="dxa"/>
          </w:tcPr>
          <w:p w14:paraId="62926CE8" w14:textId="77777777" w:rsidR="00937522" w:rsidRDefault="00937522">
            <w:pPr>
              <w:spacing w:before="0"/>
              <w:jc w:val="center"/>
              <w:rPr>
                <w:rFonts w:ascii="Times New Roman" w:hAnsi="Times New Roman" w:cs="Times New Roman"/>
                <w:sz w:val="22"/>
                <w:szCs w:val="22"/>
              </w:rPr>
            </w:pPr>
          </w:p>
        </w:tc>
      </w:tr>
      <w:tr w:rsidR="00937522" w14:paraId="1ABF91A1" w14:textId="77777777" w:rsidTr="00A275D9">
        <w:trPr>
          <w:trHeight w:val="360"/>
        </w:trPr>
        <w:tc>
          <w:tcPr>
            <w:tcW w:w="2830" w:type="dxa"/>
          </w:tcPr>
          <w:p w14:paraId="22C083B1" w14:textId="77777777" w:rsidR="00937522" w:rsidRDefault="00550077">
            <w:pPr>
              <w:spacing w:before="0"/>
              <w:jc w:val="left"/>
              <w:rPr>
                <w:rFonts w:ascii="Times New Roman" w:hAnsi="Times New Roman" w:cs="Times New Roman"/>
                <w:b/>
                <w:sz w:val="22"/>
                <w:szCs w:val="22"/>
                <w:lang w:val="sr-Cyrl-RS"/>
              </w:rPr>
            </w:pPr>
            <w:r>
              <w:rPr>
                <w:rFonts w:ascii="Times New Roman" w:hAnsi="Times New Roman" w:cs="Times New Roman"/>
                <w:b/>
                <w:sz w:val="22"/>
                <w:szCs w:val="22"/>
                <w:lang w:val="sr-Cyrl-RS"/>
              </w:rPr>
              <w:t>*</w:t>
            </w:r>
            <w:r>
              <w:rPr>
                <w:rFonts w:ascii="Times New Roman" w:hAnsi="Times New Roman" w:cs="Times New Roman"/>
                <w:b/>
                <w:i/>
                <w:iCs/>
                <w:sz w:val="22"/>
                <w:szCs w:val="22"/>
                <w:lang w:val="sr-Cyrl-RS"/>
              </w:rPr>
              <w:t>Настава и учење уопште</w:t>
            </w:r>
          </w:p>
        </w:tc>
        <w:tc>
          <w:tcPr>
            <w:tcW w:w="1710" w:type="dxa"/>
          </w:tcPr>
          <w:p w14:paraId="4E88D2B9" w14:textId="77777777" w:rsidR="00937522" w:rsidRDefault="00937522">
            <w:pPr>
              <w:spacing w:before="0"/>
              <w:jc w:val="left"/>
              <w:rPr>
                <w:rFonts w:ascii="Times New Roman" w:hAnsi="Times New Roman" w:cs="Times New Roman"/>
                <w:sz w:val="22"/>
                <w:szCs w:val="22"/>
                <w:lang w:val="sr-Cyrl-CS"/>
              </w:rPr>
            </w:pPr>
          </w:p>
        </w:tc>
        <w:tc>
          <w:tcPr>
            <w:tcW w:w="1800" w:type="dxa"/>
          </w:tcPr>
          <w:p w14:paraId="7208F099" w14:textId="77777777" w:rsidR="00937522" w:rsidRDefault="00937522">
            <w:pPr>
              <w:spacing w:before="0"/>
              <w:jc w:val="left"/>
              <w:rPr>
                <w:rFonts w:ascii="Times New Roman" w:hAnsi="Times New Roman" w:cs="Times New Roman"/>
                <w:sz w:val="22"/>
                <w:szCs w:val="22"/>
                <w:lang w:val="sr-Cyrl-CS"/>
              </w:rPr>
            </w:pPr>
          </w:p>
        </w:tc>
        <w:tc>
          <w:tcPr>
            <w:tcW w:w="2727" w:type="dxa"/>
          </w:tcPr>
          <w:p w14:paraId="5C032547" w14:textId="77777777" w:rsidR="00937522" w:rsidRDefault="00937522">
            <w:pPr>
              <w:spacing w:before="0"/>
              <w:jc w:val="left"/>
              <w:rPr>
                <w:rFonts w:ascii="Times New Roman" w:hAnsi="Times New Roman" w:cs="Times New Roman"/>
                <w:sz w:val="22"/>
                <w:szCs w:val="22"/>
                <w:lang w:val="sr-Cyrl-CS"/>
              </w:rPr>
            </w:pPr>
          </w:p>
        </w:tc>
        <w:tc>
          <w:tcPr>
            <w:tcW w:w="990" w:type="dxa"/>
          </w:tcPr>
          <w:p w14:paraId="7FB9ECD5" w14:textId="77777777" w:rsidR="00937522" w:rsidRDefault="00937522">
            <w:pPr>
              <w:spacing w:before="0"/>
              <w:jc w:val="center"/>
              <w:rPr>
                <w:rFonts w:ascii="Times New Roman" w:hAnsi="Times New Roman" w:cs="Times New Roman"/>
                <w:sz w:val="22"/>
                <w:szCs w:val="22"/>
              </w:rPr>
            </w:pPr>
          </w:p>
        </w:tc>
      </w:tr>
      <w:tr w:rsidR="00937522" w14:paraId="7F290E5A" w14:textId="77777777" w:rsidTr="00A275D9">
        <w:trPr>
          <w:trHeight w:val="360"/>
        </w:trPr>
        <w:tc>
          <w:tcPr>
            <w:tcW w:w="2830" w:type="dxa"/>
          </w:tcPr>
          <w:p w14:paraId="424296D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Подстицати ученике да користе различите изворе знања у току учења.</w:t>
            </w:r>
          </w:p>
        </w:tc>
        <w:tc>
          <w:tcPr>
            <w:tcW w:w="1710" w:type="dxa"/>
          </w:tcPr>
          <w:p w14:paraId="0FA1AFA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Наставно особље (учитељи и предметни наставници)     </w:t>
            </w:r>
          </w:p>
        </w:tc>
        <w:tc>
          <w:tcPr>
            <w:tcW w:w="1800" w:type="dxa"/>
          </w:tcPr>
          <w:p w14:paraId="48DBF1E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w:t>
            </w:r>
            <w:r>
              <w:rPr>
                <w:rFonts w:ascii="Times New Roman" w:hAnsi="Times New Roman" w:cs="Times New Roman"/>
                <w:sz w:val="22"/>
                <w:szCs w:val="22"/>
                <w:lang w:val="sr-Cyrl-CS" w:eastAsia="sr-Latn-CS"/>
              </w:rPr>
              <w:t xml:space="preserve"> Континуирано  током школске године</w:t>
            </w:r>
          </w:p>
        </w:tc>
        <w:tc>
          <w:tcPr>
            <w:tcW w:w="2727" w:type="dxa"/>
          </w:tcPr>
          <w:p w14:paraId="38DB33A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 користе различите изворе знања у току учења.</w:t>
            </w:r>
          </w:p>
        </w:tc>
        <w:tc>
          <w:tcPr>
            <w:tcW w:w="990" w:type="dxa"/>
          </w:tcPr>
          <w:p w14:paraId="4C58A119" w14:textId="77777777" w:rsidR="00937522" w:rsidRDefault="00937522">
            <w:pPr>
              <w:spacing w:before="0"/>
              <w:rPr>
                <w:rFonts w:ascii="Times New Roman" w:hAnsi="Times New Roman" w:cs="Times New Roman"/>
                <w:sz w:val="22"/>
                <w:szCs w:val="22"/>
                <w:lang w:val="sr-Cyrl-CS"/>
              </w:rPr>
            </w:pPr>
          </w:p>
        </w:tc>
      </w:tr>
      <w:tr w:rsidR="00937522" w14:paraId="6349D770" w14:textId="77777777" w:rsidTr="00A275D9">
        <w:trPr>
          <w:trHeight w:val="1968"/>
        </w:trPr>
        <w:tc>
          <w:tcPr>
            <w:tcW w:w="2830" w:type="dxa"/>
          </w:tcPr>
          <w:p w14:paraId="65187D7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Подстицати  иновативне методе у наставном процесу од стране наставника због ефикаснијег начина за остваривање циљева учења и да би ученици  били заинтересовани да рад на часу</w:t>
            </w:r>
          </w:p>
        </w:tc>
        <w:tc>
          <w:tcPr>
            <w:tcW w:w="1710" w:type="dxa"/>
          </w:tcPr>
          <w:p w14:paraId="7792384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стручно усавршавање стручна већа и предметни наставници</w:t>
            </w:r>
          </w:p>
        </w:tc>
        <w:tc>
          <w:tcPr>
            <w:tcW w:w="1800" w:type="dxa"/>
          </w:tcPr>
          <w:p w14:paraId="3F86449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Континуирано  током школске године</w:t>
            </w:r>
          </w:p>
        </w:tc>
        <w:tc>
          <w:tcPr>
            <w:tcW w:w="2727" w:type="dxa"/>
          </w:tcPr>
          <w:p w14:paraId="1D0299FF" w14:textId="77777777" w:rsidR="00937522" w:rsidRDefault="00937522">
            <w:pPr>
              <w:spacing w:before="0"/>
              <w:jc w:val="left"/>
              <w:rPr>
                <w:rFonts w:ascii="Times New Roman" w:hAnsi="Times New Roman" w:cs="Times New Roman"/>
                <w:sz w:val="22"/>
                <w:szCs w:val="22"/>
              </w:rPr>
            </w:pPr>
          </w:p>
          <w:p w14:paraId="07DA7B2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RS"/>
              </w:rPr>
              <w:t>Ученици заинтересовани за рад на часу</w:t>
            </w:r>
          </w:p>
        </w:tc>
        <w:tc>
          <w:tcPr>
            <w:tcW w:w="990" w:type="dxa"/>
          </w:tcPr>
          <w:p w14:paraId="63B2F40F" w14:textId="77777777" w:rsidR="00937522" w:rsidRDefault="00937522">
            <w:pPr>
              <w:spacing w:before="0"/>
              <w:jc w:val="center"/>
              <w:rPr>
                <w:rFonts w:ascii="Times New Roman" w:hAnsi="Times New Roman" w:cs="Times New Roman"/>
                <w:sz w:val="22"/>
                <w:szCs w:val="22"/>
              </w:rPr>
            </w:pPr>
          </w:p>
        </w:tc>
      </w:tr>
      <w:tr w:rsidR="00937522" w14:paraId="628E9A60" w14:textId="77777777" w:rsidTr="00A275D9">
        <w:trPr>
          <w:trHeight w:val="1968"/>
        </w:trPr>
        <w:tc>
          <w:tcPr>
            <w:tcW w:w="2830" w:type="dxa"/>
          </w:tcPr>
          <w:p w14:paraId="22DAC46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Подстицати и пратити ваннаставне активности Рома</w:t>
            </w:r>
          </w:p>
        </w:tc>
        <w:tc>
          <w:tcPr>
            <w:tcW w:w="1710" w:type="dxa"/>
          </w:tcPr>
          <w:p w14:paraId="3DAE29D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ПП служба, одељењске старешине</w:t>
            </w:r>
          </w:p>
        </w:tc>
        <w:tc>
          <w:tcPr>
            <w:tcW w:w="1800" w:type="dxa"/>
          </w:tcPr>
          <w:p w14:paraId="5D8714C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Континуирано почевши од школске 202/2</w:t>
            </w:r>
            <w:r>
              <w:rPr>
                <w:rFonts w:ascii="Times New Roman" w:hAnsi="Times New Roman" w:cs="Times New Roman"/>
                <w:sz w:val="22"/>
                <w:szCs w:val="22"/>
              </w:rPr>
              <w:t>6</w:t>
            </w:r>
            <w:r>
              <w:rPr>
                <w:rFonts w:ascii="Times New Roman" w:hAnsi="Times New Roman" w:cs="Times New Roman"/>
                <w:sz w:val="22"/>
                <w:szCs w:val="22"/>
                <w:lang w:val="sr-Cyrl-CS"/>
              </w:rPr>
              <w:t>.</w:t>
            </w:r>
          </w:p>
        </w:tc>
        <w:tc>
          <w:tcPr>
            <w:tcW w:w="2727" w:type="dxa"/>
          </w:tcPr>
          <w:p w14:paraId="223639E5" w14:textId="77777777" w:rsidR="00937522" w:rsidRDefault="00550077">
            <w:pPr>
              <w:spacing w:before="0"/>
              <w:jc w:val="left"/>
              <w:rPr>
                <w:rFonts w:ascii="Times New Roman" w:hAnsi="Times New Roman" w:cs="Times New Roman"/>
                <w:sz w:val="22"/>
                <w:szCs w:val="22"/>
              </w:rPr>
            </w:pPr>
            <w:r>
              <w:rPr>
                <w:rFonts w:ascii="Times New Roman" w:hAnsi="Times New Roman" w:cs="Times New Roman"/>
                <w:sz w:val="22"/>
                <w:szCs w:val="22"/>
                <w:lang w:val="sr-Cyrl-CS"/>
              </w:rPr>
              <w:t>Редовније похађање ваннаставних активности</w:t>
            </w:r>
          </w:p>
        </w:tc>
        <w:tc>
          <w:tcPr>
            <w:tcW w:w="990" w:type="dxa"/>
          </w:tcPr>
          <w:p w14:paraId="1557C0DD" w14:textId="77777777" w:rsidR="00937522" w:rsidRDefault="00937522">
            <w:pPr>
              <w:spacing w:before="0"/>
              <w:jc w:val="center"/>
              <w:rPr>
                <w:rFonts w:ascii="Times New Roman" w:hAnsi="Times New Roman" w:cs="Times New Roman"/>
                <w:sz w:val="22"/>
                <w:szCs w:val="22"/>
              </w:rPr>
            </w:pPr>
          </w:p>
        </w:tc>
      </w:tr>
      <w:tr w:rsidR="00937522" w14:paraId="703732CF" w14:textId="77777777" w:rsidTr="00A275D9">
        <w:trPr>
          <w:trHeight w:val="1968"/>
        </w:trPr>
        <w:tc>
          <w:tcPr>
            <w:tcW w:w="2830" w:type="dxa"/>
          </w:tcPr>
          <w:p w14:paraId="13C548A4"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 учењу потенцирати повезивање новог градива са садржајима из различитих области и са свакодневним животом као и да  повежу ново  са претходно наученим</w:t>
            </w:r>
          </w:p>
        </w:tc>
        <w:tc>
          <w:tcPr>
            <w:tcW w:w="1710" w:type="dxa"/>
          </w:tcPr>
          <w:p w14:paraId="1280876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развој школског програма</w:t>
            </w:r>
          </w:p>
          <w:p w14:paraId="67D773B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 предметне и разредне наставе</w:t>
            </w:r>
          </w:p>
          <w:p w14:paraId="4F7F8355" w14:textId="77777777" w:rsidR="00937522" w:rsidRDefault="00937522">
            <w:pPr>
              <w:spacing w:before="0"/>
              <w:jc w:val="left"/>
              <w:rPr>
                <w:rFonts w:ascii="Times New Roman" w:hAnsi="Times New Roman" w:cs="Times New Roman"/>
                <w:sz w:val="22"/>
                <w:szCs w:val="22"/>
                <w:lang w:val="sr-Cyrl-CS"/>
              </w:rPr>
            </w:pPr>
          </w:p>
        </w:tc>
        <w:tc>
          <w:tcPr>
            <w:tcW w:w="1800" w:type="dxa"/>
          </w:tcPr>
          <w:p w14:paraId="69DE28C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eastAsia="sr-Latn-CS"/>
              </w:rPr>
              <w:t>Континуирано  током школске године</w:t>
            </w:r>
          </w:p>
        </w:tc>
        <w:tc>
          <w:tcPr>
            <w:tcW w:w="2727" w:type="dxa"/>
          </w:tcPr>
          <w:p w14:paraId="0ACF060E"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Ученици знају  да повезују градиво из различитих области  са свакодневним живото и повезују ново са претходно наученим</w:t>
            </w:r>
          </w:p>
        </w:tc>
        <w:tc>
          <w:tcPr>
            <w:tcW w:w="990" w:type="dxa"/>
          </w:tcPr>
          <w:p w14:paraId="4327FD8F" w14:textId="77777777" w:rsidR="00937522" w:rsidRDefault="00937522">
            <w:pPr>
              <w:spacing w:before="0"/>
              <w:jc w:val="center"/>
              <w:rPr>
                <w:rFonts w:ascii="Times New Roman" w:hAnsi="Times New Roman" w:cs="Times New Roman"/>
                <w:sz w:val="22"/>
                <w:szCs w:val="22"/>
              </w:rPr>
            </w:pPr>
          </w:p>
        </w:tc>
      </w:tr>
      <w:tr w:rsidR="00937522" w14:paraId="4B9E0783" w14:textId="77777777" w:rsidTr="00A275D9">
        <w:trPr>
          <w:trHeight w:val="1968"/>
        </w:trPr>
        <w:tc>
          <w:tcPr>
            <w:tcW w:w="2830" w:type="dxa"/>
          </w:tcPr>
          <w:p w14:paraId="10A5239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Организовање и реализација часова предметне наставе у одељењима четвртог разреда у циљу припреме ученика за пети разред</w:t>
            </w:r>
          </w:p>
        </w:tc>
        <w:tc>
          <w:tcPr>
            <w:tcW w:w="1710" w:type="dxa"/>
          </w:tcPr>
          <w:p w14:paraId="2A52289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Предметни наставници и учитељи четвртог разреда</w:t>
            </w:r>
          </w:p>
        </w:tc>
        <w:tc>
          <w:tcPr>
            <w:tcW w:w="1800" w:type="dxa"/>
          </w:tcPr>
          <w:p w14:paraId="2CEC54E4"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Током другог полугодишта</w:t>
            </w:r>
          </w:p>
        </w:tc>
        <w:tc>
          <w:tcPr>
            <w:tcW w:w="2727" w:type="dxa"/>
          </w:tcPr>
          <w:p w14:paraId="01818A78"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Предметни наставници  су  одржали  часовае у одељењима четвртог разреда</w:t>
            </w:r>
          </w:p>
        </w:tc>
        <w:tc>
          <w:tcPr>
            <w:tcW w:w="990" w:type="dxa"/>
          </w:tcPr>
          <w:p w14:paraId="61A9D6B0" w14:textId="77777777" w:rsidR="00937522" w:rsidRDefault="00937522">
            <w:pPr>
              <w:spacing w:before="0"/>
              <w:jc w:val="center"/>
              <w:rPr>
                <w:rFonts w:ascii="Times New Roman" w:hAnsi="Times New Roman" w:cs="Times New Roman"/>
                <w:sz w:val="22"/>
                <w:szCs w:val="22"/>
              </w:rPr>
            </w:pPr>
          </w:p>
        </w:tc>
      </w:tr>
      <w:tr w:rsidR="00937522" w14:paraId="721887CC" w14:textId="77777777" w:rsidTr="00A275D9">
        <w:trPr>
          <w:trHeight w:val="388"/>
        </w:trPr>
        <w:tc>
          <w:tcPr>
            <w:tcW w:w="2830" w:type="dxa"/>
            <w:vAlign w:val="center"/>
          </w:tcPr>
          <w:p w14:paraId="08930F4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Планирање  угледних  часова ради размене позитивних искустава на нивоу школе.</w:t>
            </w:r>
          </w:p>
        </w:tc>
        <w:tc>
          <w:tcPr>
            <w:tcW w:w="1710" w:type="dxa"/>
            <w:vAlign w:val="center"/>
          </w:tcPr>
          <w:p w14:paraId="0CBDAC60" w14:textId="77777777" w:rsidR="00937522" w:rsidRDefault="00550077">
            <w:pPr>
              <w:tabs>
                <w:tab w:val="left" w:pos="79"/>
              </w:tabs>
              <w:spacing w:before="0"/>
              <w:ind w:left="-101" w:firstLine="101"/>
              <w:jc w:val="left"/>
              <w:rPr>
                <w:rFonts w:ascii="Times New Roman" w:hAnsi="Times New Roman" w:cs="Times New Roman"/>
                <w:sz w:val="22"/>
                <w:szCs w:val="22"/>
                <w:lang w:val="sr-Cyrl-CS"/>
              </w:rPr>
            </w:pPr>
            <w:r>
              <w:rPr>
                <w:rFonts w:ascii="Times New Roman" w:hAnsi="Times New Roman" w:cs="Times New Roman"/>
                <w:sz w:val="22"/>
                <w:szCs w:val="22"/>
                <w:lang w:val="sr-Cyrl-CS" w:eastAsia="sr-Latn-CS"/>
              </w:rPr>
              <w:t>Стручна и Одељењска  већа</w:t>
            </w:r>
          </w:p>
        </w:tc>
        <w:tc>
          <w:tcPr>
            <w:tcW w:w="1800" w:type="dxa"/>
            <w:vAlign w:val="center"/>
          </w:tcPr>
          <w:p w14:paraId="638A9E5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eastAsia="sr-Latn-CS"/>
              </w:rPr>
              <w:t>Континуирано током  школске године</w:t>
            </w:r>
          </w:p>
        </w:tc>
        <w:tc>
          <w:tcPr>
            <w:tcW w:w="2727" w:type="dxa"/>
          </w:tcPr>
          <w:p w14:paraId="57E943AD"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eastAsia="sr-Latn-CS"/>
              </w:rPr>
              <w:t>Педагошка документација наставника садржи податке о одржаним угледним часовима</w:t>
            </w:r>
          </w:p>
        </w:tc>
        <w:tc>
          <w:tcPr>
            <w:tcW w:w="990" w:type="dxa"/>
          </w:tcPr>
          <w:p w14:paraId="2AD6160C" w14:textId="77777777" w:rsidR="00937522" w:rsidRDefault="00937522">
            <w:pPr>
              <w:spacing w:before="0"/>
              <w:jc w:val="center"/>
              <w:rPr>
                <w:rFonts w:ascii="Times New Roman" w:hAnsi="Times New Roman" w:cs="Times New Roman"/>
                <w:sz w:val="22"/>
                <w:szCs w:val="22"/>
                <w:lang w:val="ru-RU"/>
              </w:rPr>
            </w:pPr>
          </w:p>
        </w:tc>
      </w:tr>
      <w:tr w:rsidR="00937522" w14:paraId="265F7B26" w14:textId="77777777" w:rsidTr="00A275D9">
        <w:trPr>
          <w:trHeight w:val="388"/>
        </w:trPr>
        <w:tc>
          <w:tcPr>
            <w:tcW w:w="2830" w:type="dxa"/>
            <w:vAlign w:val="center"/>
          </w:tcPr>
          <w:p w14:paraId="321E9B37" w14:textId="77777777" w:rsidR="00937522" w:rsidRDefault="00937522">
            <w:pPr>
              <w:spacing w:before="0"/>
              <w:jc w:val="left"/>
              <w:rPr>
                <w:rFonts w:ascii="Times New Roman" w:hAnsi="Times New Roman" w:cs="Times New Roman"/>
                <w:sz w:val="22"/>
                <w:szCs w:val="22"/>
                <w:lang w:val="sr-Cyrl-CS" w:eastAsia="sr-Latn-CS"/>
              </w:rPr>
            </w:pPr>
          </w:p>
          <w:p w14:paraId="5B355B6E" w14:textId="77777777" w:rsidR="00937522" w:rsidRDefault="00937522">
            <w:pPr>
              <w:spacing w:before="0"/>
              <w:jc w:val="left"/>
              <w:rPr>
                <w:rFonts w:ascii="Times New Roman" w:hAnsi="Times New Roman" w:cs="Times New Roman"/>
                <w:b/>
                <w:sz w:val="22"/>
                <w:szCs w:val="22"/>
                <w:lang w:val="sr-Cyrl-CS" w:eastAsia="sr-Latn-CS"/>
              </w:rPr>
            </w:pPr>
          </w:p>
          <w:p w14:paraId="29016B9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b/>
                <w:sz w:val="22"/>
                <w:szCs w:val="22"/>
                <w:lang w:val="sr-Cyrl-CS" w:eastAsia="sr-Latn-CS"/>
              </w:rPr>
              <w:t>Област: Образовна постигнућа ученика</w:t>
            </w:r>
          </w:p>
        </w:tc>
        <w:tc>
          <w:tcPr>
            <w:tcW w:w="1710" w:type="dxa"/>
            <w:vAlign w:val="center"/>
          </w:tcPr>
          <w:p w14:paraId="368A7260"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vAlign w:val="center"/>
          </w:tcPr>
          <w:p w14:paraId="7852AEE1" w14:textId="77777777" w:rsidR="00937522" w:rsidRDefault="00937522">
            <w:pPr>
              <w:spacing w:before="0"/>
              <w:jc w:val="left"/>
              <w:rPr>
                <w:rFonts w:ascii="Times New Roman" w:hAnsi="Times New Roman" w:cs="Times New Roman"/>
                <w:sz w:val="22"/>
                <w:szCs w:val="22"/>
                <w:lang w:val="sr-Cyrl-CS" w:eastAsia="sr-Latn-CS"/>
              </w:rPr>
            </w:pPr>
          </w:p>
        </w:tc>
        <w:tc>
          <w:tcPr>
            <w:tcW w:w="2727" w:type="dxa"/>
          </w:tcPr>
          <w:p w14:paraId="170BDE0F" w14:textId="77777777" w:rsidR="00937522" w:rsidRDefault="00937522">
            <w:pPr>
              <w:spacing w:before="0"/>
              <w:jc w:val="left"/>
              <w:rPr>
                <w:rFonts w:ascii="Times New Roman" w:hAnsi="Times New Roman" w:cs="Times New Roman"/>
                <w:sz w:val="22"/>
                <w:szCs w:val="22"/>
                <w:lang w:val="sr-Cyrl-CS" w:eastAsia="sr-Latn-CS"/>
              </w:rPr>
            </w:pPr>
          </w:p>
        </w:tc>
        <w:tc>
          <w:tcPr>
            <w:tcW w:w="990" w:type="dxa"/>
          </w:tcPr>
          <w:p w14:paraId="3D52A3B7" w14:textId="77777777" w:rsidR="00937522" w:rsidRDefault="00937522">
            <w:pPr>
              <w:spacing w:before="0"/>
              <w:jc w:val="center"/>
              <w:rPr>
                <w:rFonts w:ascii="Times New Roman" w:hAnsi="Times New Roman" w:cs="Times New Roman"/>
                <w:sz w:val="22"/>
                <w:szCs w:val="22"/>
                <w:lang w:val="ru-RU"/>
              </w:rPr>
            </w:pPr>
          </w:p>
        </w:tc>
      </w:tr>
      <w:tr w:rsidR="00937522" w14:paraId="2844ECBF" w14:textId="77777777" w:rsidTr="00A275D9">
        <w:trPr>
          <w:trHeight w:val="388"/>
        </w:trPr>
        <w:tc>
          <w:tcPr>
            <w:tcW w:w="2830" w:type="dxa"/>
            <w:vAlign w:val="center"/>
          </w:tcPr>
          <w:p w14:paraId="38042836" w14:textId="77777777" w:rsidR="00937522" w:rsidRDefault="00937522">
            <w:pPr>
              <w:spacing w:before="0"/>
              <w:jc w:val="left"/>
              <w:rPr>
                <w:rFonts w:ascii="Times New Roman" w:hAnsi="Times New Roman" w:cs="Times New Roman"/>
                <w:sz w:val="22"/>
                <w:szCs w:val="22"/>
                <w:lang w:val="sr-Cyrl-CS" w:eastAsia="sr-Latn-CS"/>
              </w:rPr>
            </w:pPr>
          </w:p>
          <w:p w14:paraId="12877D6E"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Унапређивање континуираног и свеобухватног</w:t>
            </w:r>
          </w:p>
          <w:p w14:paraId="72E3A852"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праћења напредовања ученика.</w:t>
            </w:r>
          </w:p>
          <w:p w14:paraId="22BD36F2" w14:textId="77777777" w:rsidR="00937522" w:rsidRDefault="00937522">
            <w:pPr>
              <w:spacing w:before="0"/>
              <w:jc w:val="left"/>
              <w:rPr>
                <w:rFonts w:ascii="Times New Roman" w:hAnsi="Times New Roman" w:cs="Times New Roman"/>
                <w:sz w:val="22"/>
                <w:szCs w:val="22"/>
                <w:lang w:val="sr-Cyrl-CS" w:eastAsia="sr-Latn-CS"/>
              </w:rPr>
            </w:pPr>
          </w:p>
          <w:p w14:paraId="4FF19DC8" w14:textId="77777777" w:rsidR="00937522" w:rsidRDefault="00937522">
            <w:pPr>
              <w:spacing w:before="0"/>
              <w:jc w:val="left"/>
              <w:rPr>
                <w:rFonts w:ascii="Times New Roman" w:hAnsi="Times New Roman" w:cs="Times New Roman"/>
                <w:sz w:val="22"/>
                <w:szCs w:val="22"/>
                <w:lang w:val="sr-Cyrl-CS" w:eastAsia="sr-Latn-CS"/>
              </w:rPr>
            </w:pPr>
          </w:p>
          <w:p w14:paraId="033EE085" w14:textId="77777777" w:rsidR="00937522" w:rsidRDefault="00937522">
            <w:pPr>
              <w:spacing w:before="0"/>
              <w:jc w:val="left"/>
              <w:rPr>
                <w:rFonts w:ascii="Times New Roman" w:hAnsi="Times New Roman" w:cs="Times New Roman"/>
                <w:sz w:val="22"/>
                <w:szCs w:val="22"/>
                <w:lang w:val="sr-Cyrl-CS"/>
              </w:rPr>
            </w:pPr>
          </w:p>
        </w:tc>
        <w:tc>
          <w:tcPr>
            <w:tcW w:w="1710" w:type="dxa"/>
            <w:vAlign w:val="center"/>
          </w:tcPr>
          <w:p w14:paraId="1E380025"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Стручна и Одељењска  већа</w:t>
            </w:r>
          </w:p>
        </w:tc>
        <w:tc>
          <w:tcPr>
            <w:tcW w:w="1800" w:type="dxa"/>
            <w:vAlign w:val="center"/>
          </w:tcPr>
          <w:p w14:paraId="656A5D43"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Континуирано.</w:t>
            </w:r>
          </w:p>
        </w:tc>
        <w:tc>
          <w:tcPr>
            <w:tcW w:w="2727" w:type="dxa"/>
          </w:tcPr>
          <w:p w14:paraId="3C88D1AB"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Сви наставници имају квалитетну педагошку документацију</w:t>
            </w:r>
          </w:p>
        </w:tc>
        <w:tc>
          <w:tcPr>
            <w:tcW w:w="990" w:type="dxa"/>
          </w:tcPr>
          <w:p w14:paraId="67E07066" w14:textId="77777777" w:rsidR="00937522" w:rsidRDefault="00937522">
            <w:pPr>
              <w:spacing w:before="0"/>
              <w:jc w:val="center"/>
              <w:rPr>
                <w:rFonts w:ascii="Times New Roman" w:hAnsi="Times New Roman" w:cs="Times New Roman"/>
                <w:sz w:val="22"/>
                <w:szCs w:val="22"/>
                <w:lang w:val="ru-RU"/>
              </w:rPr>
            </w:pPr>
          </w:p>
        </w:tc>
      </w:tr>
      <w:tr w:rsidR="00937522" w14:paraId="398BDE66" w14:textId="77777777" w:rsidTr="00A275D9">
        <w:trPr>
          <w:trHeight w:val="3379"/>
        </w:trPr>
        <w:tc>
          <w:tcPr>
            <w:tcW w:w="2830" w:type="dxa"/>
            <w:vAlign w:val="center"/>
          </w:tcPr>
          <w:p w14:paraId="773B203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eastAsia="sr-Latn-CS"/>
              </w:rPr>
              <w:lastRenderedPageBreak/>
              <w:t>Унапређивање образовних постигнућа ученика и резултата на завршном испиту.</w:t>
            </w:r>
            <w:r>
              <w:rPr>
                <w:rFonts w:ascii="Times New Roman" w:hAnsi="Times New Roman" w:cs="Times New Roman"/>
                <w:sz w:val="22"/>
                <w:szCs w:val="22"/>
                <w:lang w:val="sr-Cyrl-CS"/>
              </w:rPr>
              <w:t xml:space="preserve"> Да се сачини план припреме за завршни испит који ће унапређивати у складу са резултатима праћења.</w:t>
            </w:r>
          </w:p>
        </w:tc>
        <w:tc>
          <w:tcPr>
            <w:tcW w:w="1710" w:type="dxa"/>
            <w:vAlign w:val="center"/>
          </w:tcPr>
          <w:p w14:paraId="3250E7F4"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Стручна и Одељењска  већа</w:t>
            </w:r>
          </w:p>
          <w:p w14:paraId="64DF582D"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Тим за завршни испит</w:t>
            </w:r>
          </w:p>
        </w:tc>
        <w:tc>
          <w:tcPr>
            <w:tcW w:w="1800" w:type="dxa"/>
            <w:vAlign w:val="center"/>
          </w:tcPr>
          <w:p w14:paraId="67469CB3"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Током другог полугодишта</w:t>
            </w:r>
          </w:p>
        </w:tc>
        <w:tc>
          <w:tcPr>
            <w:tcW w:w="2727" w:type="dxa"/>
          </w:tcPr>
          <w:p w14:paraId="1AF65D84"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Ученици остварују боље резултате на завршном испиту</w:t>
            </w:r>
          </w:p>
        </w:tc>
        <w:tc>
          <w:tcPr>
            <w:tcW w:w="990" w:type="dxa"/>
          </w:tcPr>
          <w:p w14:paraId="786E464D" w14:textId="77777777" w:rsidR="00937522" w:rsidRDefault="00937522">
            <w:pPr>
              <w:spacing w:before="0"/>
              <w:jc w:val="center"/>
              <w:rPr>
                <w:rFonts w:ascii="Times New Roman" w:hAnsi="Times New Roman" w:cs="Times New Roman"/>
                <w:sz w:val="22"/>
                <w:szCs w:val="22"/>
                <w:lang w:val="ru-RU"/>
              </w:rPr>
            </w:pPr>
          </w:p>
        </w:tc>
      </w:tr>
      <w:tr w:rsidR="00937522" w14:paraId="2D85CEB5" w14:textId="77777777" w:rsidTr="00A275D9">
        <w:trPr>
          <w:trHeight w:val="388"/>
        </w:trPr>
        <w:tc>
          <w:tcPr>
            <w:tcW w:w="2830" w:type="dxa"/>
            <w:vAlign w:val="center"/>
          </w:tcPr>
          <w:p w14:paraId="45DFD49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Да оцењивање ученика буде формативно,  да се ученицима пружи подршка у напредовању и развија мотивација</w:t>
            </w:r>
          </w:p>
        </w:tc>
        <w:tc>
          <w:tcPr>
            <w:tcW w:w="1710" w:type="dxa"/>
            <w:vAlign w:val="center"/>
          </w:tcPr>
          <w:p w14:paraId="36EB36B0"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Стручна и Одељењска  већа</w:t>
            </w:r>
          </w:p>
          <w:p w14:paraId="789DE09D"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vAlign w:val="center"/>
          </w:tcPr>
          <w:p w14:paraId="5BBEEFB4"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Током целе године</w:t>
            </w:r>
          </w:p>
        </w:tc>
        <w:tc>
          <w:tcPr>
            <w:tcW w:w="2727" w:type="dxa"/>
          </w:tcPr>
          <w:p w14:paraId="46FEB238"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 xml:space="preserve">Ученици остварују боље резултате </w:t>
            </w:r>
          </w:p>
        </w:tc>
        <w:tc>
          <w:tcPr>
            <w:tcW w:w="990" w:type="dxa"/>
          </w:tcPr>
          <w:p w14:paraId="3407E26A" w14:textId="77777777" w:rsidR="00937522" w:rsidRDefault="00937522">
            <w:pPr>
              <w:spacing w:before="0"/>
              <w:jc w:val="center"/>
              <w:rPr>
                <w:rFonts w:ascii="Times New Roman" w:hAnsi="Times New Roman" w:cs="Times New Roman"/>
                <w:sz w:val="22"/>
                <w:szCs w:val="22"/>
                <w:lang w:val="ru-RU"/>
              </w:rPr>
            </w:pPr>
          </w:p>
        </w:tc>
      </w:tr>
      <w:tr w:rsidR="00937522" w14:paraId="393FA556" w14:textId="77777777" w:rsidTr="00A275D9">
        <w:trPr>
          <w:trHeight w:val="388"/>
        </w:trPr>
        <w:tc>
          <w:tcPr>
            <w:tcW w:w="2830" w:type="dxa"/>
          </w:tcPr>
          <w:p w14:paraId="0157B33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Анализа постигнућа ученика који раде по ИОП-у</w:t>
            </w:r>
          </w:p>
        </w:tc>
        <w:tc>
          <w:tcPr>
            <w:tcW w:w="1710" w:type="dxa"/>
          </w:tcPr>
          <w:p w14:paraId="1C825CE8"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Тим за иклузивно образовање</w:t>
            </w:r>
          </w:p>
        </w:tc>
        <w:tc>
          <w:tcPr>
            <w:tcW w:w="1800" w:type="dxa"/>
          </w:tcPr>
          <w:p w14:paraId="5032FEA8"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На крају првог полугодишта и на крају године</w:t>
            </w:r>
          </w:p>
        </w:tc>
        <w:tc>
          <w:tcPr>
            <w:tcW w:w="2727" w:type="dxa"/>
          </w:tcPr>
          <w:p w14:paraId="4F605839"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Општи увид у степен реализације свох ИОП-а у школи</w:t>
            </w:r>
          </w:p>
        </w:tc>
        <w:tc>
          <w:tcPr>
            <w:tcW w:w="990" w:type="dxa"/>
          </w:tcPr>
          <w:p w14:paraId="3E255521" w14:textId="77777777" w:rsidR="00937522" w:rsidRDefault="00937522">
            <w:pPr>
              <w:spacing w:before="0"/>
              <w:jc w:val="center"/>
              <w:rPr>
                <w:rFonts w:ascii="Times New Roman" w:hAnsi="Times New Roman" w:cs="Times New Roman"/>
                <w:sz w:val="22"/>
                <w:szCs w:val="22"/>
                <w:lang w:val="ru-RU"/>
              </w:rPr>
            </w:pPr>
          </w:p>
        </w:tc>
      </w:tr>
      <w:tr w:rsidR="00937522" w14:paraId="665391F8" w14:textId="77777777" w:rsidTr="00A275D9">
        <w:trPr>
          <w:trHeight w:val="388"/>
        </w:trPr>
        <w:tc>
          <w:tcPr>
            <w:tcW w:w="2830" w:type="dxa"/>
            <w:vAlign w:val="center"/>
          </w:tcPr>
          <w:p w14:paraId="59B69F9E" w14:textId="77777777" w:rsidR="00937522" w:rsidRDefault="00937522">
            <w:pPr>
              <w:spacing w:before="0"/>
              <w:jc w:val="left"/>
              <w:rPr>
                <w:rFonts w:ascii="Times New Roman" w:hAnsi="Times New Roman" w:cs="Times New Roman"/>
                <w:b/>
                <w:bCs/>
                <w:sz w:val="22"/>
                <w:szCs w:val="22"/>
                <w:lang w:val="sr-Cyrl-CS"/>
              </w:rPr>
            </w:pPr>
          </w:p>
          <w:p w14:paraId="4E166643" w14:textId="77777777" w:rsidR="00937522" w:rsidRDefault="00550077">
            <w:pPr>
              <w:spacing w:before="0"/>
              <w:jc w:val="left"/>
              <w:rPr>
                <w:rFonts w:ascii="Times New Roman" w:hAnsi="Times New Roman" w:cs="Times New Roman"/>
                <w:b/>
                <w:bCs/>
                <w:sz w:val="22"/>
                <w:szCs w:val="22"/>
                <w:lang w:val="sr-Cyrl-CS"/>
              </w:rPr>
            </w:pPr>
            <w:r>
              <w:rPr>
                <w:rFonts w:ascii="Times New Roman" w:hAnsi="Times New Roman" w:cs="Times New Roman"/>
                <w:b/>
                <w:bCs/>
                <w:sz w:val="22"/>
                <w:szCs w:val="22"/>
                <w:lang w:val="sr-Cyrl-CS"/>
              </w:rPr>
              <w:t>Област:</w:t>
            </w:r>
          </w:p>
          <w:p w14:paraId="4C5DE777" w14:textId="77777777" w:rsidR="00937522" w:rsidRDefault="00550077">
            <w:pPr>
              <w:spacing w:before="0"/>
              <w:jc w:val="left"/>
              <w:rPr>
                <w:rFonts w:ascii="Times New Roman" w:hAnsi="Times New Roman" w:cs="Times New Roman"/>
                <w:b/>
                <w:bCs/>
                <w:sz w:val="22"/>
                <w:szCs w:val="22"/>
                <w:lang w:val="sr-Cyrl-CS"/>
              </w:rPr>
            </w:pPr>
            <w:r>
              <w:rPr>
                <w:rFonts w:ascii="Times New Roman" w:hAnsi="Times New Roman" w:cs="Times New Roman"/>
                <w:b/>
                <w:bCs/>
                <w:sz w:val="22"/>
                <w:szCs w:val="22"/>
                <w:lang w:val="sr-Cyrl-CS"/>
              </w:rPr>
              <w:t>сарадња са родитељима</w:t>
            </w:r>
          </w:p>
        </w:tc>
        <w:tc>
          <w:tcPr>
            <w:tcW w:w="1710" w:type="dxa"/>
            <w:vAlign w:val="center"/>
          </w:tcPr>
          <w:p w14:paraId="498592E0"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vAlign w:val="center"/>
          </w:tcPr>
          <w:p w14:paraId="246082A1" w14:textId="77777777" w:rsidR="00937522" w:rsidRDefault="00937522">
            <w:pPr>
              <w:spacing w:before="0"/>
              <w:jc w:val="left"/>
              <w:rPr>
                <w:rFonts w:ascii="Times New Roman" w:hAnsi="Times New Roman" w:cs="Times New Roman"/>
                <w:sz w:val="22"/>
                <w:szCs w:val="22"/>
                <w:lang w:val="sr-Cyrl-CS" w:eastAsia="sr-Latn-CS"/>
              </w:rPr>
            </w:pPr>
          </w:p>
        </w:tc>
        <w:tc>
          <w:tcPr>
            <w:tcW w:w="2727" w:type="dxa"/>
          </w:tcPr>
          <w:p w14:paraId="25801981" w14:textId="77777777" w:rsidR="00937522" w:rsidRDefault="00937522">
            <w:pPr>
              <w:spacing w:before="0"/>
              <w:jc w:val="left"/>
              <w:rPr>
                <w:rFonts w:ascii="Times New Roman" w:hAnsi="Times New Roman" w:cs="Times New Roman"/>
                <w:sz w:val="22"/>
                <w:szCs w:val="22"/>
                <w:lang w:val="sr-Cyrl-CS" w:eastAsia="sr-Latn-CS"/>
              </w:rPr>
            </w:pPr>
          </w:p>
        </w:tc>
        <w:tc>
          <w:tcPr>
            <w:tcW w:w="990" w:type="dxa"/>
          </w:tcPr>
          <w:p w14:paraId="3E5F3A7D" w14:textId="77777777" w:rsidR="00937522" w:rsidRDefault="00937522">
            <w:pPr>
              <w:spacing w:before="0"/>
              <w:jc w:val="center"/>
              <w:rPr>
                <w:rFonts w:ascii="Times New Roman" w:hAnsi="Times New Roman" w:cs="Times New Roman"/>
                <w:sz w:val="22"/>
                <w:szCs w:val="22"/>
                <w:lang w:val="ru-RU"/>
              </w:rPr>
            </w:pPr>
          </w:p>
        </w:tc>
      </w:tr>
      <w:tr w:rsidR="00937522" w14:paraId="3F23326A" w14:textId="77777777" w:rsidTr="00A275D9">
        <w:trPr>
          <w:trHeight w:val="388"/>
        </w:trPr>
        <w:tc>
          <w:tcPr>
            <w:tcW w:w="2830" w:type="dxa"/>
          </w:tcPr>
          <w:p w14:paraId="2F13B8A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Педагошко и психолошко информисање и образовање родитеља</w:t>
            </w:r>
          </w:p>
        </w:tc>
        <w:tc>
          <w:tcPr>
            <w:tcW w:w="1710" w:type="dxa"/>
          </w:tcPr>
          <w:p w14:paraId="229FA52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разредне старешине</w:t>
            </w:r>
          </w:p>
          <w:p w14:paraId="6190864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Клуб родитеља</w:t>
            </w:r>
          </w:p>
          <w:p w14:paraId="007BAD2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Савет родитеља</w:t>
            </w:r>
          </w:p>
          <w:p w14:paraId="23AE91D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педагог</w:t>
            </w:r>
          </w:p>
          <w:p w14:paraId="7B1D31A1"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директор</w:t>
            </w:r>
          </w:p>
        </w:tc>
        <w:tc>
          <w:tcPr>
            <w:tcW w:w="1800" w:type="dxa"/>
          </w:tcPr>
          <w:p w14:paraId="2A05DAFF"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Током реализације РП</w:t>
            </w:r>
          </w:p>
        </w:tc>
        <w:tc>
          <w:tcPr>
            <w:tcW w:w="2727" w:type="dxa"/>
          </w:tcPr>
          <w:p w14:paraId="3DAF4147"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Родитељи су информисани и стичу знања о  психолошким особеностима узраста, учењу, инклузији, социјализацији детета, улози породице у васпитању, ненасилној комуникацији, утицају виртуалних медија на развој деце, односу родитељ-наставник-ученик, хуманизацији односа међу половима, утицаја и коришћењу средстава информисања и комуникације.</w:t>
            </w:r>
          </w:p>
        </w:tc>
        <w:tc>
          <w:tcPr>
            <w:tcW w:w="990" w:type="dxa"/>
          </w:tcPr>
          <w:p w14:paraId="07681611" w14:textId="77777777" w:rsidR="00937522" w:rsidRDefault="00937522">
            <w:pPr>
              <w:spacing w:before="0"/>
              <w:jc w:val="center"/>
              <w:rPr>
                <w:rFonts w:ascii="Times New Roman" w:hAnsi="Times New Roman" w:cs="Times New Roman"/>
                <w:sz w:val="22"/>
                <w:szCs w:val="22"/>
                <w:lang w:val="ru-RU"/>
              </w:rPr>
            </w:pPr>
          </w:p>
        </w:tc>
      </w:tr>
      <w:tr w:rsidR="00937522" w14:paraId="7E9787B8" w14:textId="77777777" w:rsidTr="00A275D9">
        <w:trPr>
          <w:trHeight w:val="388"/>
        </w:trPr>
        <w:tc>
          <w:tcPr>
            <w:tcW w:w="2830" w:type="dxa"/>
          </w:tcPr>
          <w:p w14:paraId="4451D4B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Учешће родитеља у наставном процесу у школи</w:t>
            </w:r>
          </w:p>
        </w:tc>
        <w:tc>
          <w:tcPr>
            <w:tcW w:w="1710" w:type="dxa"/>
          </w:tcPr>
          <w:p w14:paraId="125B346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родитељи </w:t>
            </w:r>
          </w:p>
          <w:p w14:paraId="4FF5E97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w:t>
            </w:r>
          </w:p>
          <w:p w14:paraId="2809A3B1"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педагог</w:t>
            </w:r>
          </w:p>
        </w:tc>
        <w:tc>
          <w:tcPr>
            <w:tcW w:w="1800" w:type="dxa"/>
          </w:tcPr>
          <w:p w14:paraId="14D978A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Током реализације РП</w:t>
            </w:r>
          </w:p>
          <w:p w14:paraId="75F62662" w14:textId="77777777" w:rsidR="00937522" w:rsidRDefault="00937522">
            <w:pPr>
              <w:spacing w:before="0"/>
              <w:jc w:val="left"/>
              <w:rPr>
                <w:rFonts w:ascii="Times New Roman" w:hAnsi="Times New Roman" w:cs="Times New Roman"/>
                <w:sz w:val="22"/>
                <w:szCs w:val="22"/>
                <w:lang w:val="sr-Cyrl-CS" w:eastAsia="sr-Latn-CS"/>
              </w:rPr>
            </w:pPr>
          </w:p>
        </w:tc>
        <w:tc>
          <w:tcPr>
            <w:tcW w:w="2727" w:type="dxa"/>
          </w:tcPr>
          <w:p w14:paraId="7F2B72A3"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 xml:space="preserve">Родитељи активно учествују као предавачи у реализацији плана професионалног развоја ученика – представљање различитих занимања, родитељи предавачи  одабраних наставних </w:t>
            </w:r>
            <w:r>
              <w:rPr>
                <w:rFonts w:ascii="Times New Roman" w:hAnsi="Times New Roman" w:cs="Times New Roman"/>
                <w:sz w:val="22"/>
                <w:szCs w:val="22"/>
                <w:lang w:val="sr-Cyrl-CS"/>
              </w:rPr>
              <w:lastRenderedPageBreak/>
              <w:t>јединицау договору и сарадњи са наставницима</w:t>
            </w:r>
          </w:p>
        </w:tc>
        <w:tc>
          <w:tcPr>
            <w:tcW w:w="990" w:type="dxa"/>
          </w:tcPr>
          <w:p w14:paraId="40D9CCED" w14:textId="77777777" w:rsidR="00937522" w:rsidRDefault="00937522">
            <w:pPr>
              <w:spacing w:before="0"/>
              <w:jc w:val="center"/>
              <w:rPr>
                <w:rFonts w:ascii="Times New Roman" w:hAnsi="Times New Roman" w:cs="Times New Roman"/>
                <w:sz w:val="22"/>
                <w:szCs w:val="22"/>
                <w:lang w:val="ru-RU"/>
              </w:rPr>
            </w:pPr>
          </w:p>
        </w:tc>
      </w:tr>
      <w:tr w:rsidR="00937522" w14:paraId="7CB23612" w14:textId="77777777" w:rsidTr="00A275D9">
        <w:trPr>
          <w:trHeight w:val="388"/>
        </w:trPr>
        <w:tc>
          <w:tcPr>
            <w:tcW w:w="2830" w:type="dxa"/>
          </w:tcPr>
          <w:p w14:paraId="163EA61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Родитељ као посматрач и евалуатор наствног процеса</w:t>
            </w:r>
          </w:p>
        </w:tc>
        <w:tc>
          <w:tcPr>
            <w:tcW w:w="1710" w:type="dxa"/>
          </w:tcPr>
          <w:p w14:paraId="7C75965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родитељи и наставници</w:t>
            </w:r>
          </w:p>
          <w:p w14:paraId="4615825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педагог</w:t>
            </w:r>
          </w:p>
          <w:p w14:paraId="42360B7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директор</w:t>
            </w:r>
          </w:p>
          <w:p w14:paraId="2E628F20"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tcPr>
          <w:p w14:paraId="16198FA0"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Током реализације РП</w:t>
            </w:r>
          </w:p>
        </w:tc>
        <w:tc>
          <w:tcPr>
            <w:tcW w:w="2727" w:type="dxa"/>
          </w:tcPr>
          <w:p w14:paraId="6DA7AE29"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Родитељи учествују у праћењу и вредновању наставног процеса</w:t>
            </w:r>
          </w:p>
        </w:tc>
        <w:tc>
          <w:tcPr>
            <w:tcW w:w="990" w:type="dxa"/>
          </w:tcPr>
          <w:p w14:paraId="54D14E35" w14:textId="77777777" w:rsidR="00937522" w:rsidRDefault="00937522">
            <w:pPr>
              <w:spacing w:before="0"/>
              <w:jc w:val="center"/>
              <w:rPr>
                <w:rFonts w:ascii="Times New Roman" w:hAnsi="Times New Roman" w:cs="Times New Roman"/>
                <w:sz w:val="22"/>
                <w:szCs w:val="22"/>
                <w:lang w:val="ru-RU"/>
              </w:rPr>
            </w:pPr>
          </w:p>
        </w:tc>
      </w:tr>
      <w:tr w:rsidR="00937522" w14:paraId="3EA60DE7" w14:textId="77777777" w:rsidTr="00A275D9">
        <w:trPr>
          <w:trHeight w:val="388"/>
        </w:trPr>
        <w:tc>
          <w:tcPr>
            <w:tcW w:w="2830" w:type="dxa"/>
          </w:tcPr>
          <w:p w14:paraId="5BD1432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Учешће родитеља у ваннаставним активностима </w:t>
            </w:r>
          </w:p>
          <w:p w14:paraId="060B1242" w14:textId="77777777" w:rsidR="00937522" w:rsidRDefault="00937522">
            <w:pPr>
              <w:spacing w:before="0"/>
              <w:jc w:val="left"/>
              <w:rPr>
                <w:rFonts w:ascii="Times New Roman" w:hAnsi="Times New Roman" w:cs="Times New Roman"/>
                <w:sz w:val="22"/>
                <w:szCs w:val="22"/>
                <w:lang w:val="sr-Cyrl-CS"/>
              </w:rPr>
            </w:pPr>
          </w:p>
        </w:tc>
        <w:tc>
          <w:tcPr>
            <w:tcW w:w="1710" w:type="dxa"/>
          </w:tcPr>
          <w:p w14:paraId="71C8199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родитељи</w:t>
            </w:r>
          </w:p>
          <w:p w14:paraId="248A5E6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w:t>
            </w:r>
          </w:p>
          <w:p w14:paraId="6B540681"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директор</w:t>
            </w:r>
          </w:p>
        </w:tc>
        <w:tc>
          <w:tcPr>
            <w:tcW w:w="1800" w:type="dxa"/>
          </w:tcPr>
          <w:p w14:paraId="118A7D73"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Током реализације РП</w:t>
            </w:r>
          </w:p>
        </w:tc>
        <w:tc>
          <w:tcPr>
            <w:tcW w:w="2727" w:type="dxa"/>
          </w:tcPr>
          <w:p w14:paraId="08FB5E8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Родитељи са наставницима и децом учествују у изради рукотворина за изложбе радова, реализацији приредби; пратиоци су при посетама и изласцима  у оквиру културне и јавне делатности школе</w:t>
            </w:r>
          </w:p>
          <w:p w14:paraId="2E66FC6C" w14:textId="77777777" w:rsidR="00937522" w:rsidRDefault="00937522">
            <w:pPr>
              <w:spacing w:before="0"/>
              <w:jc w:val="left"/>
              <w:rPr>
                <w:rFonts w:ascii="Times New Roman" w:hAnsi="Times New Roman" w:cs="Times New Roman"/>
                <w:sz w:val="22"/>
                <w:szCs w:val="22"/>
                <w:lang w:val="sr-Cyrl-CS" w:eastAsia="sr-Latn-CS"/>
              </w:rPr>
            </w:pPr>
          </w:p>
        </w:tc>
        <w:tc>
          <w:tcPr>
            <w:tcW w:w="990" w:type="dxa"/>
          </w:tcPr>
          <w:p w14:paraId="3FEE93BA" w14:textId="77777777" w:rsidR="00937522" w:rsidRDefault="00937522">
            <w:pPr>
              <w:spacing w:before="0"/>
              <w:jc w:val="center"/>
              <w:rPr>
                <w:rFonts w:ascii="Times New Roman" w:hAnsi="Times New Roman" w:cs="Times New Roman"/>
                <w:sz w:val="22"/>
                <w:szCs w:val="22"/>
                <w:lang w:val="ru-RU"/>
              </w:rPr>
            </w:pPr>
          </w:p>
        </w:tc>
      </w:tr>
      <w:tr w:rsidR="00937522" w14:paraId="4306AE49" w14:textId="77777777" w:rsidTr="00A275D9">
        <w:trPr>
          <w:trHeight w:val="388"/>
        </w:trPr>
        <w:tc>
          <w:tcPr>
            <w:tcW w:w="2830" w:type="dxa"/>
          </w:tcPr>
          <w:p w14:paraId="03702DC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Обележавање Светског дана породице</w:t>
            </w:r>
          </w:p>
        </w:tc>
        <w:tc>
          <w:tcPr>
            <w:tcW w:w="1710" w:type="dxa"/>
          </w:tcPr>
          <w:p w14:paraId="01985953"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tcPr>
          <w:p w14:paraId="4CA78391"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 xml:space="preserve">15.мај </w:t>
            </w:r>
          </w:p>
        </w:tc>
        <w:tc>
          <w:tcPr>
            <w:tcW w:w="2727" w:type="dxa"/>
          </w:tcPr>
          <w:p w14:paraId="516F374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Осмишљавање активности у којима учествује породица.</w:t>
            </w:r>
          </w:p>
          <w:p w14:paraId="32A88FC9" w14:textId="77777777" w:rsidR="00937522" w:rsidRDefault="00937522">
            <w:pPr>
              <w:spacing w:before="0"/>
              <w:jc w:val="left"/>
              <w:rPr>
                <w:rFonts w:ascii="Times New Roman" w:hAnsi="Times New Roman" w:cs="Times New Roman"/>
                <w:sz w:val="22"/>
                <w:szCs w:val="22"/>
                <w:lang w:val="sr-Cyrl-CS" w:eastAsia="sr-Latn-CS"/>
              </w:rPr>
            </w:pPr>
          </w:p>
        </w:tc>
        <w:tc>
          <w:tcPr>
            <w:tcW w:w="990" w:type="dxa"/>
          </w:tcPr>
          <w:p w14:paraId="07A0E891" w14:textId="77777777" w:rsidR="00937522" w:rsidRDefault="00937522">
            <w:pPr>
              <w:spacing w:before="0"/>
              <w:jc w:val="center"/>
              <w:rPr>
                <w:rFonts w:ascii="Times New Roman" w:hAnsi="Times New Roman" w:cs="Times New Roman"/>
                <w:sz w:val="22"/>
                <w:szCs w:val="22"/>
                <w:lang w:val="ru-RU"/>
              </w:rPr>
            </w:pPr>
          </w:p>
        </w:tc>
      </w:tr>
      <w:tr w:rsidR="00937522" w14:paraId="54019A96" w14:textId="77777777" w:rsidTr="00A275D9">
        <w:trPr>
          <w:trHeight w:val="388"/>
        </w:trPr>
        <w:tc>
          <w:tcPr>
            <w:tcW w:w="2830" w:type="dxa"/>
          </w:tcPr>
          <w:p w14:paraId="7258F56B"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CS"/>
              </w:rPr>
              <w:t>Обележавање Д</w:t>
            </w:r>
            <w:r>
              <w:rPr>
                <w:rFonts w:ascii="Times New Roman" w:hAnsi="Times New Roman" w:cs="Times New Roman"/>
                <w:sz w:val="22"/>
                <w:szCs w:val="22"/>
                <w:lang w:val="sr-Cyrl-RS"/>
              </w:rPr>
              <w:t>ечје недеље</w:t>
            </w:r>
          </w:p>
        </w:tc>
        <w:tc>
          <w:tcPr>
            <w:tcW w:w="1710" w:type="dxa"/>
          </w:tcPr>
          <w:p w14:paraId="59CBEDF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разредне старешине</w:t>
            </w:r>
          </w:p>
          <w:p w14:paraId="7F755D1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w:t>
            </w:r>
          </w:p>
          <w:p w14:paraId="54805FCB"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родитељи</w:t>
            </w:r>
          </w:p>
        </w:tc>
        <w:tc>
          <w:tcPr>
            <w:tcW w:w="1800" w:type="dxa"/>
          </w:tcPr>
          <w:p w14:paraId="5BE7CA15"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октобар</w:t>
            </w:r>
          </w:p>
        </w:tc>
        <w:tc>
          <w:tcPr>
            <w:tcW w:w="2727" w:type="dxa"/>
          </w:tcPr>
          <w:p w14:paraId="66407193"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У школи се организују спортске, ликовне, музичке, рецитаторске, планинарске активности.</w:t>
            </w:r>
          </w:p>
        </w:tc>
        <w:tc>
          <w:tcPr>
            <w:tcW w:w="990" w:type="dxa"/>
          </w:tcPr>
          <w:p w14:paraId="51520E76" w14:textId="77777777" w:rsidR="00937522" w:rsidRDefault="00937522">
            <w:pPr>
              <w:spacing w:before="0"/>
              <w:jc w:val="center"/>
              <w:rPr>
                <w:rFonts w:ascii="Times New Roman" w:hAnsi="Times New Roman" w:cs="Times New Roman"/>
                <w:sz w:val="22"/>
                <w:szCs w:val="22"/>
                <w:lang w:val="ru-RU"/>
              </w:rPr>
            </w:pPr>
          </w:p>
        </w:tc>
      </w:tr>
      <w:tr w:rsidR="00937522" w14:paraId="7CEFED73" w14:textId="77777777" w:rsidTr="00A275D9">
        <w:trPr>
          <w:trHeight w:val="388"/>
        </w:trPr>
        <w:tc>
          <w:tcPr>
            <w:tcW w:w="2830" w:type="dxa"/>
            <w:vAlign w:val="center"/>
          </w:tcPr>
          <w:p w14:paraId="5C943E8A" w14:textId="77777777" w:rsidR="00937522" w:rsidRDefault="00937522">
            <w:pPr>
              <w:spacing w:before="0"/>
              <w:jc w:val="left"/>
              <w:rPr>
                <w:rFonts w:ascii="Times New Roman" w:hAnsi="Times New Roman" w:cs="Times New Roman"/>
                <w:sz w:val="22"/>
                <w:szCs w:val="22"/>
                <w:lang w:val="sr-Cyrl-CS"/>
              </w:rPr>
            </w:pPr>
          </w:p>
          <w:p w14:paraId="3E300A00" w14:textId="77777777" w:rsidR="00937522" w:rsidRDefault="00550077">
            <w:pPr>
              <w:spacing w:before="0"/>
              <w:jc w:val="left"/>
              <w:rPr>
                <w:rFonts w:ascii="Times New Roman" w:hAnsi="Times New Roman" w:cs="Times New Roman"/>
                <w:b/>
                <w:sz w:val="22"/>
                <w:szCs w:val="22"/>
                <w:lang w:val="sr-Cyrl-CS"/>
              </w:rPr>
            </w:pPr>
            <w:r>
              <w:rPr>
                <w:rFonts w:ascii="Times New Roman" w:hAnsi="Times New Roman" w:cs="Times New Roman"/>
                <w:b/>
                <w:sz w:val="22"/>
                <w:szCs w:val="22"/>
                <w:lang w:val="sr-Cyrl-CS"/>
              </w:rPr>
              <w:t>Област : Подршка ученицима</w:t>
            </w:r>
          </w:p>
          <w:p w14:paraId="53FC81FB" w14:textId="77777777" w:rsidR="00937522" w:rsidRDefault="00937522">
            <w:pPr>
              <w:spacing w:before="0"/>
              <w:jc w:val="left"/>
              <w:rPr>
                <w:rFonts w:ascii="Times New Roman" w:hAnsi="Times New Roman" w:cs="Times New Roman"/>
                <w:sz w:val="22"/>
                <w:szCs w:val="22"/>
                <w:lang w:val="sr-Cyrl-CS"/>
              </w:rPr>
            </w:pPr>
          </w:p>
        </w:tc>
        <w:tc>
          <w:tcPr>
            <w:tcW w:w="1710" w:type="dxa"/>
            <w:vAlign w:val="center"/>
          </w:tcPr>
          <w:p w14:paraId="19136E2D"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vAlign w:val="center"/>
          </w:tcPr>
          <w:p w14:paraId="19766EB8" w14:textId="77777777" w:rsidR="00937522" w:rsidRDefault="00937522">
            <w:pPr>
              <w:spacing w:before="0"/>
              <w:jc w:val="left"/>
              <w:rPr>
                <w:rFonts w:ascii="Times New Roman" w:hAnsi="Times New Roman" w:cs="Times New Roman"/>
                <w:sz w:val="22"/>
                <w:szCs w:val="22"/>
                <w:lang w:val="sr-Cyrl-CS" w:eastAsia="sr-Latn-CS"/>
              </w:rPr>
            </w:pPr>
          </w:p>
        </w:tc>
        <w:tc>
          <w:tcPr>
            <w:tcW w:w="2727" w:type="dxa"/>
          </w:tcPr>
          <w:p w14:paraId="6F824F6C" w14:textId="77777777" w:rsidR="00937522" w:rsidRDefault="00937522">
            <w:pPr>
              <w:spacing w:before="0"/>
              <w:jc w:val="left"/>
              <w:rPr>
                <w:rFonts w:ascii="Times New Roman" w:hAnsi="Times New Roman" w:cs="Times New Roman"/>
                <w:sz w:val="22"/>
                <w:szCs w:val="22"/>
                <w:lang w:val="sr-Cyrl-CS" w:eastAsia="sr-Latn-CS"/>
              </w:rPr>
            </w:pPr>
          </w:p>
        </w:tc>
        <w:tc>
          <w:tcPr>
            <w:tcW w:w="990" w:type="dxa"/>
          </w:tcPr>
          <w:p w14:paraId="752DE67B" w14:textId="77777777" w:rsidR="00937522" w:rsidRDefault="00937522">
            <w:pPr>
              <w:spacing w:before="0"/>
              <w:jc w:val="center"/>
              <w:rPr>
                <w:rFonts w:ascii="Times New Roman" w:hAnsi="Times New Roman" w:cs="Times New Roman"/>
                <w:sz w:val="22"/>
                <w:szCs w:val="22"/>
                <w:lang w:val="ru-RU"/>
              </w:rPr>
            </w:pPr>
          </w:p>
        </w:tc>
      </w:tr>
      <w:tr w:rsidR="00937522" w14:paraId="36BB3F49" w14:textId="77777777" w:rsidTr="00A275D9">
        <w:trPr>
          <w:trHeight w:val="388"/>
        </w:trPr>
        <w:tc>
          <w:tcPr>
            <w:tcW w:w="2830" w:type="dxa"/>
          </w:tcPr>
          <w:p w14:paraId="1B753CDB"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Социјализација и развој социјалних вештина</w:t>
            </w:r>
          </w:p>
        </w:tc>
        <w:tc>
          <w:tcPr>
            <w:tcW w:w="1710" w:type="dxa"/>
          </w:tcPr>
          <w:p w14:paraId="7BAC5C9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одељењске старешине</w:t>
            </w:r>
          </w:p>
          <w:p w14:paraId="1E68440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педагог</w:t>
            </w:r>
          </w:p>
          <w:p w14:paraId="2106851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Вршњачки тим</w:t>
            </w:r>
          </w:p>
          <w:p w14:paraId="122D1801"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tcPr>
          <w:p w14:paraId="66FEA4DE"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Током целе школске године</w:t>
            </w:r>
          </w:p>
        </w:tc>
        <w:tc>
          <w:tcPr>
            <w:tcW w:w="2727" w:type="dxa"/>
          </w:tcPr>
          <w:p w14:paraId="5207D5EE"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Интеграција ученика из осетљивих група и новопридошлих ученика у одељењске заједнице и школу</w:t>
            </w:r>
          </w:p>
        </w:tc>
        <w:tc>
          <w:tcPr>
            <w:tcW w:w="990" w:type="dxa"/>
          </w:tcPr>
          <w:p w14:paraId="11A6D9EA" w14:textId="77777777" w:rsidR="00937522" w:rsidRDefault="00937522">
            <w:pPr>
              <w:spacing w:before="0"/>
              <w:jc w:val="center"/>
              <w:rPr>
                <w:rFonts w:ascii="Times New Roman" w:hAnsi="Times New Roman" w:cs="Times New Roman"/>
                <w:sz w:val="22"/>
                <w:szCs w:val="22"/>
                <w:lang w:val="ru-RU"/>
              </w:rPr>
            </w:pPr>
          </w:p>
          <w:p w14:paraId="4902A04D" w14:textId="77777777" w:rsidR="00937522" w:rsidRDefault="00937522">
            <w:pPr>
              <w:spacing w:before="0"/>
              <w:jc w:val="center"/>
              <w:rPr>
                <w:rFonts w:ascii="Times New Roman" w:hAnsi="Times New Roman" w:cs="Times New Roman"/>
                <w:sz w:val="22"/>
                <w:szCs w:val="22"/>
                <w:lang w:val="ru-RU"/>
              </w:rPr>
            </w:pPr>
          </w:p>
          <w:p w14:paraId="04CC8FF4" w14:textId="77777777" w:rsidR="00937522" w:rsidRDefault="00937522">
            <w:pPr>
              <w:spacing w:before="0"/>
              <w:jc w:val="center"/>
              <w:rPr>
                <w:rFonts w:ascii="Times New Roman" w:hAnsi="Times New Roman" w:cs="Times New Roman"/>
                <w:sz w:val="22"/>
                <w:szCs w:val="22"/>
                <w:lang w:val="ru-RU"/>
              </w:rPr>
            </w:pPr>
          </w:p>
        </w:tc>
      </w:tr>
      <w:tr w:rsidR="00937522" w14:paraId="142EF214" w14:textId="77777777" w:rsidTr="00A275D9">
        <w:trPr>
          <w:trHeight w:val="388"/>
        </w:trPr>
        <w:tc>
          <w:tcPr>
            <w:tcW w:w="2830" w:type="dxa"/>
          </w:tcPr>
          <w:p w14:paraId="48779D79"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Обезбеђење исхране и одеће</w:t>
            </w:r>
          </w:p>
        </w:tc>
        <w:tc>
          <w:tcPr>
            <w:tcW w:w="1710" w:type="dxa"/>
          </w:tcPr>
          <w:p w14:paraId="2FE10F8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школа </w:t>
            </w:r>
          </w:p>
          <w:p w14:paraId="681CE54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одељењска заједнице</w:t>
            </w:r>
          </w:p>
          <w:p w14:paraId="3795136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w:t>
            </w:r>
          </w:p>
          <w:p w14:paraId="6D168094"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родитељи</w:t>
            </w:r>
          </w:p>
        </w:tc>
        <w:tc>
          <w:tcPr>
            <w:tcW w:w="1800" w:type="dxa"/>
          </w:tcPr>
          <w:p w14:paraId="134F9B04"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Током школске године</w:t>
            </w:r>
          </w:p>
        </w:tc>
        <w:tc>
          <w:tcPr>
            <w:tcW w:w="2727" w:type="dxa"/>
          </w:tcPr>
          <w:p w14:paraId="6FFA95A2"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Побољшање материјалног положаја ученика у школи</w:t>
            </w:r>
          </w:p>
        </w:tc>
        <w:tc>
          <w:tcPr>
            <w:tcW w:w="990" w:type="dxa"/>
          </w:tcPr>
          <w:p w14:paraId="7B4B55FE" w14:textId="77777777" w:rsidR="00937522" w:rsidRDefault="00937522">
            <w:pPr>
              <w:spacing w:before="0"/>
              <w:jc w:val="center"/>
              <w:rPr>
                <w:rFonts w:ascii="Times New Roman" w:hAnsi="Times New Roman" w:cs="Times New Roman"/>
                <w:sz w:val="22"/>
                <w:szCs w:val="22"/>
                <w:lang w:val="ru-RU"/>
              </w:rPr>
            </w:pPr>
          </w:p>
        </w:tc>
      </w:tr>
      <w:tr w:rsidR="00937522" w14:paraId="02B62D34" w14:textId="77777777" w:rsidTr="00A275D9">
        <w:trPr>
          <w:trHeight w:val="388"/>
        </w:trPr>
        <w:tc>
          <w:tcPr>
            <w:tcW w:w="2830" w:type="dxa"/>
          </w:tcPr>
          <w:p w14:paraId="6809A608"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 xml:space="preserve">Бесплатни уџбеници и средства за рад </w:t>
            </w:r>
          </w:p>
        </w:tc>
        <w:tc>
          <w:tcPr>
            <w:tcW w:w="1710" w:type="dxa"/>
          </w:tcPr>
          <w:p w14:paraId="553366A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Министарство просвете</w:t>
            </w:r>
          </w:p>
          <w:p w14:paraId="2FF62E7F"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школа</w:t>
            </w:r>
          </w:p>
        </w:tc>
        <w:tc>
          <w:tcPr>
            <w:tcW w:w="1800" w:type="dxa"/>
          </w:tcPr>
          <w:p w14:paraId="1262947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Август-септембар</w:t>
            </w:r>
          </w:p>
          <w:p w14:paraId="6AE60991"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По потреби</w:t>
            </w:r>
          </w:p>
        </w:tc>
        <w:tc>
          <w:tcPr>
            <w:tcW w:w="2727" w:type="dxa"/>
          </w:tcPr>
          <w:p w14:paraId="160A014E"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 xml:space="preserve">Подршка у учењу </w:t>
            </w:r>
          </w:p>
        </w:tc>
        <w:tc>
          <w:tcPr>
            <w:tcW w:w="990" w:type="dxa"/>
          </w:tcPr>
          <w:p w14:paraId="18E0CA1B" w14:textId="77777777" w:rsidR="00937522" w:rsidRDefault="00937522">
            <w:pPr>
              <w:spacing w:before="0"/>
              <w:jc w:val="center"/>
              <w:rPr>
                <w:rFonts w:ascii="Times New Roman" w:hAnsi="Times New Roman" w:cs="Times New Roman"/>
                <w:sz w:val="22"/>
                <w:szCs w:val="22"/>
                <w:lang w:val="ru-RU"/>
              </w:rPr>
            </w:pPr>
          </w:p>
        </w:tc>
      </w:tr>
      <w:tr w:rsidR="00937522" w14:paraId="2E451C87" w14:textId="77777777" w:rsidTr="00A275D9">
        <w:trPr>
          <w:trHeight w:val="388"/>
        </w:trPr>
        <w:tc>
          <w:tcPr>
            <w:tcW w:w="2830" w:type="dxa"/>
          </w:tcPr>
          <w:p w14:paraId="21F0CAA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Модернизација допунске наставе</w:t>
            </w:r>
          </w:p>
          <w:p w14:paraId="2D9A58CF" w14:textId="77777777" w:rsidR="00937522" w:rsidRDefault="00937522">
            <w:pPr>
              <w:spacing w:before="0"/>
              <w:jc w:val="left"/>
              <w:rPr>
                <w:rFonts w:ascii="Times New Roman" w:hAnsi="Times New Roman" w:cs="Times New Roman"/>
                <w:sz w:val="22"/>
                <w:szCs w:val="22"/>
                <w:lang w:val="sr-Cyrl-CS" w:eastAsia="sr-Latn-CS"/>
              </w:rPr>
            </w:pPr>
          </w:p>
        </w:tc>
        <w:tc>
          <w:tcPr>
            <w:tcW w:w="1710" w:type="dxa"/>
          </w:tcPr>
          <w:p w14:paraId="154DD146"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наставници</w:t>
            </w:r>
          </w:p>
        </w:tc>
        <w:tc>
          <w:tcPr>
            <w:tcW w:w="1800" w:type="dxa"/>
          </w:tcPr>
          <w:p w14:paraId="65621643"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Током целе године</w:t>
            </w:r>
          </w:p>
        </w:tc>
        <w:tc>
          <w:tcPr>
            <w:tcW w:w="2727" w:type="dxa"/>
          </w:tcPr>
          <w:p w14:paraId="7EFCEC24"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 xml:space="preserve">Бољи успех у учењу и средњи ниво стандарда </w:t>
            </w:r>
          </w:p>
        </w:tc>
        <w:tc>
          <w:tcPr>
            <w:tcW w:w="990" w:type="dxa"/>
          </w:tcPr>
          <w:p w14:paraId="47FC1F2F" w14:textId="77777777" w:rsidR="00937522" w:rsidRDefault="00937522">
            <w:pPr>
              <w:spacing w:before="0"/>
              <w:jc w:val="center"/>
              <w:rPr>
                <w:rFonts w:ascii="Times New Roman" w:hAnsi="Times New Roman" w:cs="Times New Roman"/>
                <w:sz w:val="22"/>
                <w:szCs w:val="22"/>
                <w:lang w:val="ru-RU"/>
              </w:rPr>
            </w:pPr>
          </w:p>
        </w:tc>
      </w:tr>
      <w:tr w:rsidR="00937522" w14:paraId="4BA26523" w14:textId="77777777" w:rsidTr="00A275D9">
        <w:trPr>
          <w:trHeight w:val="388"/>
        </w:trPr>
        <w:tc>
          <w:tcPr>
            <w:tcW w:w="2830" w:type="dxa"/>
          </w:tcPr>
          <w:p w14:paraId="2C642157"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Активности у оквиру рада школске   библиотеке – Читалачки клуб</w:t>
            </w:r>
          </w:p>
        </w:tc>
        <w:tc>
          <w:tcPr>
            <w:tcW w:w="1710" w:type="dxa"/>
          </w:tcPr>
          <w:p w14:paraId="185FC63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библиотекар</w:t>
            </w:r>
          </w:p>
          <w:p w14:paraId="2D44345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w:t>
            </w:r>
          </w:p>
          <w:p w14:paraId="2C992AA7"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ученици, вршњаци</w:t>
            </w:r>
          </w:p>
        </w:tc>
        <w:tc>
          <w:tcPr>
            <w:tcW w:w="1800" w:type="dxa"/>
          </w:tcPr>
          <w:p w14:paraId="0B0606DD"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Један час недељно</w:t>
            </w:r>
          </w:p>
        </w:tc>
        <w:tc>
          <w:tcPr>
            <w:tcW w:w="2727" w:type="dxa"/>
          </w:tcPr>
          <w:p w14:paraId="0141F6A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Креативни рад у складу са индивидуалним интересовањима ученика </w:t>
            </w:r>
          </w:p>
          <w:p w14:paraId="5A9EFD4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 xml:space="preserve">Ученици  ће користити литературу из школске библиотеке </w:t>
            </w:r>
          </w:p>
        </w:tc>
        <w:tc>
          <w:tcPr>
            <w:tcW w:w="990" w:type="dxa"/>
          </w:tcPr>
          <w:p w14:paraId="2067DD52" w14:textId="77777777" w:rsidR="00937522" w:rsidRDefault="00937522">
            <w:pPr>
              <w:spacing w:before="0"/>
              <w:jc w:val="center"/>
              <w:rPr>
                <w:rFonts w:ascii="Times New Roman" w:hAnsi="Times New Roman" w:cs="Times New Roman"/>
                <w:sz w:val="22"/>
                <w:szCs w:val="22"/>
                <w:lang w:val="ru-RU"/>
              </w:rPr>
            </w:pPr>
          </w:p>
        </w:tc>
      </w:tr>
      <w:tr w:rsidR="00937522" w14:paraId="7E5794E6" w14:textId="77777777" w:rsidTr="00A275D9">
        <w:trPr>
          <w:trHeight w:val="388"/>
        </w:trPr>
        <w:tc>
          <w:tcPr>
            <w:tcW w:w="2830" w:type="dxa"/>
          </w:tcPr>
          <w:p w14:paraId="300EBB18"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Вршњачко учење</w:t>
            </w:r>
          </w:p>
        </w:tc>
        <w:tc>
          <w:tcPr>
            <w:tcW w:w="1710" w:type="dxa"/>
          </w:tcPr>
          <w:p w14:paraId="402C5738"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вршњаци уз координацију наставника</w:t>
            </w:r>
          </w:p>
        </w:tc>
        <w:tc>
          <w:tcPr>
            <w:tcW w:w="1800" w:type="dxa"/>
          </w:tcPr>
          <w:p w14:paraId="001ACE7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По плану, потреби</w:t>
            </w:r>
          </w:p>
          <w:p w14:paraId="1F6FA43E" w14:textId="77777777" w:rsidR="00937522" w:rsidRDefault="00937522">
            <w:pPr>
              <w:spacing w:before="0"/>
              <w:jc w:val="left"/>
              <w:rPr>
                <w:rFonts w:ascii="Times New Roman" w:hAnsi="Times New Roman" w:cs="Times New Roman"/>
                <w:sz w:val="22"/>
                <w:szCs w:val="22"/>
                <w:lang w:val="sr-Cyrl-CS" w:eastAsia="sr-Latn-CS"/>
              </w:rPr>
            </w:pPr>
          </w:p>
        </w:tc>
        <w:tc>
          <w:tcPr>
            <w:tcW w:w="2727" w:type="dxa"/>
          </w:tcPr>
          <w:p w14:paraId="18FC9F6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Социјализација ученика</w:t>
            </w:r>
          </w:p>
          <w:p w14:paraId="2E7C72E9"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Напредак у учењу</w:t>
            </w:r>
          </w:p>
        </w:tc>
        <w:tc>
          <w:tcPr>
            <w:tcW w:w="990" w:type="dxa"/>
          </w:tcPr>
          <w:p w14:paraId="77512078" w14:textId="77777777" w:rsidR="00937522" w:rsidRDefault="00937522">
            <w:pPr>
              <w:spacing w:before="0"/>
              <w:jc w:val="center"/>
              <w:rPr>
                <w:rFonts w:ascii="Times New Roman" w:hAnsi="Times New Roman" w:cs="Times New Roman"/>
                <w:sz w:val="22"/>
                <w:szCs w:val="22"/>
                <w:lang w:val="ru-RU"/>
              </w:rPr>
            </w:pPr>
          </w:p>
        </w:tc>
      </w:tr>
      <w:tr w:rsidR="00937522" w14:paraId="2CF949B1" w14:textId="77777777" w:rsidTr="00A275D9">
        <w:trPr>
          <w:trHeight w:val="388"/>
        </w:trPr>
        <w:tc>
          <w:tcPr>
            <w:tcW w:w="2830" w:type="dxa"/>
          </w:tcPr>
          <w:p w14:paraId="00F83EC2"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 xml:space="preserve">Укључивање родитеља у активности  плана интеграције ученика из осетљивих група </w:t>
            </w:r>
          </w:p>
        </w:tc>
        <w:tc>
          <w:tcPr>
            <w:tcW w:w="1710" w:type="dxa"/>
          </w:tcPr>
          <w:p w14:paraId="4E8C4E0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родитељи</w:t>
            </w:r>
          </w:p>
          <w:p w14:paraId="779B1DB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педагог</w:t>
            </w:r>
          </w:p>
          <w:p w14:paraId="14CEF3DC"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одељењске стаешине</w:t>
            </w:r>
          </w:p>
        </w:tc>
        <w:tc>
          <w:tcPr>
            <w:tcW w:w="1800" w:type="dxa"/>
          </w:tcPr>
          <w:p w14:paraId="626DE968"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По плану и потреби</w:t>
            </w:r>
          </w:p>
        </w:tc>
        <w:tc>
          <w:tcPr>
            <w:tcW w:w="2727" w:type="dxa"/>
          </w:tcPr>
          <w:p w14:paraId="2DA0143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Родитељи сарађују и помажу, утичу на своју децу да разумеју и прихвате децу из осетљивих група  </w:t>
            </w:r>
          </w:p>
          <w:p w14:paraId="71358A14" w14:textId="77777777" w:rsidR="00937522" w:rsidRDefault="00937522">
            <w:pPr>
              <w:spacing w:before="0"/>
              <w:jc w:val="left"/>
              <w:rPr>
                <w:rFonts w:ascii="Times New Roman" w:hAnsi="Times New Roman" w:cs="Times New Roman"/>
                <w:sz w:val="22"/>
                <w:szCs w:val="22"/>
                <w:lang w:val="sr-Cyrl-CS" w:eastAsia="sr-Latn-CS"/>
              </w:rPr>
            </w:pPr>
          </w:p>
        </w:tc>
        <w:tc>
          <w:tcPr>
            <w:tcW w:w="990" w:type="dxa"/>
          </w:tcPr>
          <w:p w14:paraId="2DFF0F43" w14:textId="77777777" w:rsidR="00937522" w:rsidRDefault="00937522">
            <w:pPr>
              <w:spacing w:before="0"/>
              <w:jc w:val="center"/>
              <w:rPr>
                <w:rFonts w:ascii="Times New Roman" w:hAnsi="Times New Roman" w:cs="Times New Roman"/>
                <w:sz w:val="22"/>
                <w:szCs w:val="22"/>
                <w:lang w:val="ru-RU"/>
              </w:rPr>
            </w:pPr>
          </w:p>
        </w:tc>
      </w:tr>
      <w:tr w:rsidR="00937522" w14:paraId="30E6C764" w14:textId="77777777" w:rsidTr="00A275D9">
        <w:trPr>
          <w:trHeight w:val="388"/>
        </w:trPr>
        <w:tc>
          <w:tcPr>
            <w:tcW w:w="2830" w:type="dxa"/>
          </w:tcPr>
          <w:p w14:paraId="728CE8A9"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 xml:space="preserve">Приступ информационим технологијама </w:t>
            </w:r>
          </w:p>
        </w:tc>
        <w:tc>
          <w:tcPr>
            <w:tcW w:w="1710" w:type="dxa"/>
          </w:tcPr>
          <w:p w14:paraId="22C681A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w:t>
            </w:r>
          </w:p>
          <w:p w14:paraId="34697B14"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tcPr>
          <w:p w14:paraId="4DA36EB4"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По акционом плану плану</w:t>
            </w:r>
          </w:p>
        </w:tc>
        <w:tc>
          <w:tcPr>
            <w:tcW w:w="2727" w:type="dxa"/>
          </w:tcPr>
          <w:p w14:paraId="11DAD153"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 xml:space="preserve">Ученици користе ИТ у учењу </w:t>
            </w:r>
          </w:p>
        </w:tc>
        <w:tc>
          <w:tcPr>
            <w:tcW w:w="990" w:type="dxa"/>
          </w:tcPr>
          <w:p w14:paraId="129D2024" w14:textId="77777777" w:rsidR="00937522" w:rsidRDefault="00937522">
            <w:pPr>
              <w:spacing w:before="0"/>
              <w:jc w:val="center"/>
              <w:rPr>
                <w:rFonts w:ascii="Times New Roman" w:hAnsi="Times New Roman" w:cs="Times New Roman"/>
                <w:sz w:val="22"/>
                <w:szCs w:val="22"/>
                <w:lang w:val="ru-RU"/>
              </w:rPr>
            </w:pPr>
          </w:p>
        </w:tc>
      </w:tr>
      <w:tr w:rsidR="00937522" w14:paraId="0E1461B4" w14:textId="77777777" w:rsidTr="00A275D9">
        <w:trPr>
          <w:trHeight w:val="388"/>
        </w:trPr>
        <w:tc>
          <w:tcPr>
            <w:tcW w:w="2830" w:type="dxa"/>
          </w:tcPr>
          <w:p w14:paraId="207C17A7"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Сарадња са  другим школама</w:t>
            </w:r>
          </w:p>
        </w:tc>
        <w:tc>
          <w:tcPr>
            <w:tcW w:w="1710" w:type="dxa"/>
          </w:tcPr>
          <w:p w14:paraId="53A430B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одељењске  старешине, директор,педагог,Школска управа</w:t>
            </w:r>
          </w:p>
          <w:p w14:paraId="5CEDCE8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ОШ“Душан Дугалић, организација „Дечје срце“, одговарајуће институције</w:t>
            </w:r>
          </w:p>
          <w:p w14:paraId="2A18AFB1"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tcPr>
          <w:p w14:paraId="1018D7F2"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По потреби</w:t>
            </w:r>
          </w:p>
        </w:tc>
        <w:tc>
          <w:tcPr>
            <w:tcW w:w="2727" w:type="dxa"/>
          </w:tcPr>
          <w:p w14:paraId="24210CB3"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Ученици и наставници добијају стручну помоћ  логопеда, дефектолога, специјалног педагога, психолога...</w:t>
            </w:r>
          </w:p>
        </w:tc>
        <w:tc>
          <w:tcPr>
            <w:tcW w:w="990" w:type="dxa"/>
          </w:tcPr>
          <w:p w14:paraId="22F0E1D5" w14:textId="77777777" w:rsidR="00937522" w:rsidRDefault="00937522">
            <w:pPr>
              <w:spacing w:before="0"/>
              <w:jc w:val="center"/>
              <w:rPr>
                <w:rFonts w:ascii="Times New Roman" w:hAnsi="Times New Roman" w:cs="Times New Roman"/>
                <w:sz w:val="22"/>
                <w:szCs w:val="22"/>
                <w:lang w:val="ru-RU"/>
              </w:rPr>
            </w:pPr>
          </w:p>
        </w:tc>
      </w:tr>
      <w:tr w:rsidR="00937522" w14:paraId="538E5C8D" w14:textId="77777777" w:rsidTr="00A275D9">
        <w:trPr>
          <w:trHeight w:val="388"/>
        </w:trPr>
        <w:tc>
          <w:tcPr>
            <w:tcW w:w="2830" w:type="dxa"/>
          </w:tcPr>
          <w:p w14:paraId="3EF4E825"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 xml:space="preserve">Награђивање успешних ученика </w:t>
            </w:r>
          </w:p>
        </w:tc>
        <w:tc>
          <w:tcPr>
            <w:tcW w:w="1710" w:type="dxa"/>
          </w:tcPr>
          <w:p w14:paraId="547A9E4B"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Наставничко веће</w:t>
            </w:r>
          </w:p>
        </w:tc>
        <w:tc>
          <w:tcPr>
            <w:tcW w:w="1800" w:type="dxa"/>
          </w:tcPr>
          <w:p w14:paraId="7F178EB1"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На крају школске године</w:t>
            </w:r>
          </w:p>
        </w:tc>
        <w:tc>
          <w:tcPr>
            <w:tcW w:w="2727" w:type="dxa"/>
          </w:tcPr>
          <w:p w14:paraId="45CA0846"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Ученици су мотивисани  на  труд и рад, осећају се успешним, признатим и прихваћеним.</w:t>
            </w:r>
          </w:p>
        </w:tc>
        <w:tc>
          <w:tcPr>
            <w:tcW w:w="990" w:type="dxa"/>
          </w:tcPr>
          <w:p w14:paraId="72AC3586" w14:textId="77777777" w:rsidR="00937522" w:rsidRDefault="00937522">
            <w:pPr>
              <w:spacing w:before="0"/>
              <w:jc w:val="center"/>
              <w:rPr>
                <w:rFonts w:ascii="Times New Roman" w:hAnsi="Times New Roman" w:cs="Times New Roman"/>
                <w:sz w:val="22"/>
                <w:szCs w:val="22"/>
                <w:lang w:val="ru-RU"/>
              </w:rPr>
            </w:pPr>
          </w:p>
        </w:tc>
      </w:tr>
      <w:tr w:rsidR="00937522" w14:paraId="613F6A35" w14:textId="77777777" w:rsidTr="00A275D9">
        <w:trPr>
          <w:trHeight w:val="388"/>
        </w:trPr>
        <w:tc>
          <w:tcPr>
            <w:tcW w:w="2830" w:type="dxa"/>
          </w:tcPr>
          <w:p w14:paraId="1781654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 Учешће у ваннаставним активностима за развијање социјалних вештина</w:t>
            </w:r>
          </w:p>
          <w:p w14:paraId="5A16A596" w14:textId="77777777" w:rsidR="00937522" w:rsidRDefault="00937522">
            <w:pPr>
              <w:spacing w:before="0"/>
              <w:jc w:val="left"/>
              <w:rPr>
                <w:rFonts w:ascii="Times New Roman" w:hAnsi="Times New Roman" w:cs="Times New Roman"/>
                <w:sz w:val="22"/>
                <w:szCs w:val="22"/>
                <w:lang w:val="sr-Cyrl-CS"/>
              </w:rPr>
            </w:pPr>
          </w:p>
          <w:p w14:paraId="31DB5B10" w14:textId="77777777" w:rsidR="00937522" w:rsidRDefault="00937522">
            <w:pPr>
              <w:spacing w:before="0"/>
              <w:jc w:val="left"/>
              <w:rPr>
                <w:rFonts w:ascii="Times New Roman" w:hAnsi="Times New Roman" w:cs="Times New Roman"/>
                <w:b/>
                <w:sz w:val="22"/>
                <w:szCs w:val="22"/>
                <w:lang w:val="sr-Cyrl-CS" w:eastAsia="sr-Latn-CS"/>
              </w:rPr>
            </w:pPr>
          </w:p>
        </w:tc>
        <w:tc>
          <w:tcPr>
            <w:tcW w:w="1710" w:type="dxa"/>
          </w:tcPr>
          <w:p w14:paraId="47413A0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w:t>
            </w:r>
          </w:p>
          <w:p w14:paraId="2C5CB1E8" w14:textId="77777777" w:rsidR="00937522" w:rsidRDefault="00550077">
            <w:pPr>
              <w:tabs>
                <w:tab w:val="left" w:pos="79"/>
              </w:tabs>
              <w:spacing w:before="0"/>
              <w:ind w:left="-101" w:firstLine="101"/>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стручни сарадници</w:t>
            </w:r>
          </w:p>
        </w:tc>
        <w:tc>
          <w:tcPr>
            <w:tcW w:w="1800" w:type="dxa"/>
          </w:tcPr>
          <w:p w14:paraId="7B21D90F"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Током целе године</w:t>
            </w:r>
          </w:p>
        </w:tc>
        <w:tc>
          <w:tcPr>
            <w:tcW w:w="2727" w:type="dxa"/>
          </w:tcPr>
          <w:p w14:paraId="5C91151A" w14:textId="77777777" w:rsidR="00937522" w:rsidRDefault="00550077">
            <w:pPr>
              <w:spacing w:before="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rPr>
              <w:t>Социјализација ученика, развој у складу са интересовањима и способностима, развијање креативности и предузетничког духа</w:t>
            </w:r>
          </w:p>
        </w:tc>
        <w:tc>
          <w:tcPr>
            <w:tcW w:w="990" w:type="dxa"/>
          </w:tcPr>
          <w:p w14:paraId="44E35BA4" w14:textId="77777777" w:rsidR="00937522" w:rsidRDefault="00937522">
            <w:pPr>
              <w:spacing w:before="0"/>
              <w:jc w:val="center"/>
              <w:rPr>
                <w:rFonts w:ascii="Times New Roman" w:hAnsi="Times New Roman" w:cs="Times New Roman"/>
                <w:sz w:val="22"/>
                <w:szCs w:val="22"/>
                <w:lang w:val="ru-RU"/>
              </w:rPr>
            </w:pPr>
          </w:p>
        </w:tc>
      </w:tr>
      <w:tr w:rsidR="00937522" w14:paraId="5301B929" w14:textId="77777777" w:rsidTr="00A275D9">
        <w:trPr>
          <w:trHeight w:val="388"/>
        </w:trPr>
        <w:tc>
          <w:tcPr>
            <w:tcW w:w="2830" w:type="dxa"/>
          </w:tcPr>
          <w:p w14:paraId="58DA65F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Сарадња са ромском организацијом</w:t>
            </w:r>
          </w:p>
        </w:tc>
        <w:tc>
          <w:tcPr>
            <w:tcW w:w="1710" w:type="dxa"/>
          </w:tcPr>
          <w:p w14:paraId="4D86B87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Савез ромских невладиних организација Смедеревски форум </w:t>
            </w:r>
          </w:p>
        </w:tc>
        <w:tc>
          <w:tcPr>
            <w:tcW w:w="1800" w:type="dxa"/>
          </w:tcPr>
          <w:p w14:paraId="445F206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Континуирано током године</w:t>
            </w:r>
          </w:p>
        </w:tc>
        <w:tc>
          <w:tcPr>
            <w:tcW w:w="2727" w:type="dxa"/>
          </w:tcPr>
          <w:p w14:paraId="106B806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Учешће ученика у активностима Савеза и њихова боља интеграција</w:t>
            </w:r>
          </w:p>
        </w:tc>
        <w:tc>
          <w:tcPr>
            <w:tcW w:w="990" w:type="dxa"/>
          </w:tcPr>
          <w:p w14:paraId="072935CD" w14:textId="77777777" w:rsidR="00937522" w:rsidRDefault="00937522">
            <w:pPr>
              <w:spacing w:before="0"/>
              <w:jc w:val="center"/>
              <w:rPr>
                <w:rFonts w:ascii="Times New Roman" w:hAnsi="Times New Roman" w:cs="Times New Roman"/>
                <w:sz w:val="22"/>
                <w:szCs w:val="22"/>
                <w:lang w:val="ru-RU"/>
              </w:rPr>
            </w:pPr>
          </w:p>
        </w:tc>
      </w:tr>
      <w:tr w:rsidR="00937522" w14:paraId="494720B1" w14:textId="77777777" w:rsidTr="00A275D9">
        <w:trPr>
          <w:trHeight w:val="1165"/>
        </w:trPr>
        <w:tc>
          <w:tcPr>
            <w:tcW w:w="2830" w:type="dxa"/>
            <w:vAlign w:val="center"/>
          </w:tcPr>
          <w:p w14:paraId="042942DF" w14:textId="77777777" w:rsidR="00937522" w:rsidRDefault="00937522">
            <w:pPr>
              <w:spacing w:before="0"/>
              <w:jc w:val="left"/>
              <w:rPr>
                <w:rFonts w:ascii="Times New Roman" w:hAnsi="Times New Roman" w:cs="Times New Roman"/>
                <w:b/>
                <w:sz w:val="22"/>
                <w:szCs w:val="22"/>
                <w:lang w:val="sr-Cyrl-CS" w:eastAsia="sr-Latn-CS"/>
              </w:rPr>
            </w:pPr>
          </w:p>
          <w:p w14:paraId="3DF72AD8" w14:textId="77777777" w:rsidR="00937522" w:rsidRDefault="00550077">
            <w:pPr>
              <w:spacing w:before="0"/>
              <w:jc w:val="left"/>
              <w:rPr>
                <w:rFonts w:ascii="Times New Roman" w:hAnsi="Times New Roman" w:cs="Times New Roman"/>
                <w:b/>
                <w:sz w:val="22"/>
                <w:szCs w:val="22"/>
                <w:lang w:val="sr-Cyrl-CS" w:eastAsia="sr-Latn-CS"/>
              </w:rPr>
            </w:pPr>
            <w:r>
              <w:rPr>
                <w:rFonts w:ascii="Times New Roman" w:hAnsi="Times New Roman" w:cs="Times New Roman"/>
                <w:b/>
                <w:sz w:val="22"/>
                <w:szCs w:val="22"/>
                <w:lang w:val="sr-Cyrl-CS" w:eastAsia="sr-Latn-CS"/>
              </w:rPr>
              <w:t>Област : Етос</w:t>
            </w:r>
          </w:p>
        </w:tc>
        <w:tc>
          <w:tcPr>
            <w:tcW w:w="1710" w:type="dxa"/>
            <w:vAlign w:val="center"/>
          </w:tcPr>
          <w:p w14:paraId="4E338566"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p w14:paraId="2991673C" w14:textId="77777777" w:rsidR="00937522" w:rsidRDefault="00937522">
            <w:pPr>
              <w:tabs>
                <w:tab w:val="left" w:pos="79"/>
              </w:tabs>
              <w:spacing w:before="0"/>
              <w:ind w:left="-101" w:firstLine="101"/>
              <w:jc w:val="left"/>
              <w:rPr>
                <w:rFonts w:ascii="Times New Roman" w:hAnsi="Times New Roman" w:cs="Times New Roman"/>
                <w:sz w:val="22"/>
                <w:szCs w:val="22"/>
                <w:lang w:val="sr-Cyrl-CS" w:eastAsia="sr-Latn-CS"/>
              </w:rPr>
            </w:pPr>
          </w:p>
        </w:tc>
        <w:tc>
          <w:tcPr>
            <w:tcW w:w="1800" w:type="dxa"/>
            <w:vAlign w:val="center"/>
          </w:tcPr>
          <w:p w14:paraId="4A321FB8" w14:textId="77777777" w:rsidR="00937522" w:rsidRDefault="00937522">
            <w:pPr>
              <w:spacing w:before="0"/>
              <w:jc w:val="left"/>
              <w:rPr>
                <w:rFonts w:ascii="Times New Roman" w:hAnsi="Times New Roman" w:cs="Times New Roman"/>
                <w:sz w:val="22"/>
                <w:szCs w:val="22"/>
                <w:lang w:val="sr-Cyrl-CS" w:eastAsia="sr-Latn-CS"/>
              </w:rPr>
            </w:pPr>
          </w:p>
        </w:tc>
        <w:tc>
          <w:tcPr>
            <w:tcW w:w="2727" w:type="dxa"/>
          </w:tcPr>
          <w:p w14:paraId="7FF7B526" w14:textId="77777777" w:rsidR="00937522" w:rsidRDefault="00937522">
            <w:pPr>
              <w:spacing w:before="0"/>
              <w:jc w:val="left"/>
              <w:rPr>
                <w:rFonts w:ascii="Times New Roman" w:hAnsi="Times New Roman" w:cs="Times New Roman"/>
                <w:sz w:val="22"/>
                <w:szCs w:val="22"/>
                <w:lang w:val="sr-Cyrl-RS" w:eastAsia="sr-Latn-CS"/>
              </w:rPr>
            </w:pPr>
          </w:p>
          <w:p w14:paraId="5CED74CE" w14:textId="77777777" w:rsidR="00937522" w:rsidRDefault="00937522">
            <w:pPr>
              <w:spacing w:before="0"/>
              <w:jc w:val="left"/>
              <w:rPr>
                <w:rFonts w:ascii="Times New Roman" w:hAnsi="Times New Roman" w:cs="Times New Roman"/>
                <w:sz w:val="22"/>
                <w:szCs w:val="22"/>
                <w:lang w:val="sr-Cyrl-CS" w:eastAsia="sr-Latn-CS"/>
              </w:rPr>
            </w:pPr>
          </w:p>
        </w:tc>
        <w:tc>
          <w:tcPr>
            <w:tcW w:w="990" w:type="dxa"/>
          </w:tcPr>
          <w:p w14:paraId="1CA6E25F" w14:textId="77777777" w:rsidR="00937522" w:rsidRDefault="00937522">
            <w:pPr>
              <w:spacing w:before="0"/>
              <w:jc w:val="center"/>
              <w:rPr>
                <w:rFonts w:ascii="Times New Roman" w:hAnsi="Times New Roman" w:cs="Times New Roman"/>
                <w:sz w:val="22"/>
                <w:szCs w:val="22"/>
                <w:lang w:val="ru-RU"/>
              </w:rPr>
            </w:pPr>
          </w:p>
        </w:tc>
      </w:tr>
      <w:tr w:rsidR="00937522" w14:paraId="55827142" w14:textId="77777777" w:rsidTr="00A275D9">
        <w:trPr>
          <w:trHeight w:val="2750"/>
        </w:trPr>
        <w:tc>
          <w:tcPr>
            <w:tcW w:w="2830" w:type="dxa"/>
          </w:tcPr>
          <w:p w14:paraId="48BDF96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Успостављање контаката са другим школама и образовним организацијама преко масовних средстава комуникације – фејсбук, твитер, блог...</w:t>
            </w:r>
          </w:p>
        </w:tc>
        <w:tc>
          <w:tcPr>
            <w:tcW w:w="1710" w:type="dxa"/>
          </w:tcPr>
          <w:p w14:paraId="3B158264" w14:textId="77777777" w:rsidR="00937522" w:rsidRDefault="00550077">
            <w:pPr>
              <w:tabs>
                <w:tab w:val="left" w:pos="79"/>
              </w:tabs>
              <w:spacing w:before="0"/>
              <w:ind w:left="-101" w:firstLine="101"/>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наставницин ученици</w:t>
            </w:r>
          </w:p>
        </w:tc>
        <w:tc>
          <w:tcPr>
            <w:tcW w:w="1800" w:type="dxa"/>
          </w:tcPr>
          <w:p w14:paraId="433802F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Током реализа-ције РП</w:t>
            </w:r>
          </w:p>
        </w:tc>
        <w:tc>
          <w:tcPr>
            <w:tcW w:w="2727" w:type="dxa"/>
          </w:tcPr>
          <w:p w14:paraId="56D72A0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Образовни: Усавршавање вештине комуникације и култура дијалога</w:t>
            </w:r>
          </w:p>
          <w:p w14:paraId="177530E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Размена искустава, знања и вештина</w:t>
            </w:r>
          </w:p>
          <w:p w14:paraId="05E100C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Социолошки: Развијање толеранције према различитим друштвеним групама</w:t>
            </w:r>
          </w:p>
          <w:p w14:paraId="23E6BDD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Подстицање окружења на интеракцију</w:t>
            </w:r>
          </w:p>
        </w:tc>
        <w:tc>
          <w:tcPr>
            <w:tcW w:w="990" w:type="dxa"/>
          </w:tcPr>
          <w:p w14:paraId="660E8147" w14:textId="77777777" w:rsidR="00937522" w:rsidRDefault="00937522">
            <w:pPr>
              <w:spacing w:before="0"/>
              <w:jc w:val="center"/>
              <w:rPr>
                <w:rFonts w:ascii="Times New Roman" w:hAnsi="Times New Roman" w:cs="Times New Roman"/>
                <w:sz w:val="22"/>
                <w:szCs w:val="22"/>
                <w:lang w:val="ru-RU"/>
              </w:rPr>
            </w:pPr>
          </w:p>
        </w:tc>
      </w:tr>
      <w:tr w:rsidR="00937522" w14:paraId="07E53D24" w14:textId="77777777" w:rsidTr="00A275D9">
        <w:trPr>
          <w:trHeight w:val="360"/>
        </w:trPr>
        <w:tc>
          <w:tcPr>
            <w:tcW w:w="2830" w:type="dxa"/>
          </w:tcPr>
          <w:p w14:paraId="083FE37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Израда и размерна радова из одређених области: географски – историјски подаци, културолошки садржаји, образовни систем, међупредметне компетенције и живот у породици</w:t>
            </w:r>
          </w:p>
          <w:p w14:paraId="16063B0D" w14:textId="77777777" w:rsidR="00937522" w:rsidRDefault="00937522">
            <w:pPr>
              <w:spacing w:before="0"/>
              <w:jc w:val="left"/>
              <w:rPr>
                <w:rFonts w:ascii="Times New Roman" w:hAnsi="Times New Roman" w:cs="Times New Roman"/>
                <w:sz w:val="22"/>
                <w:szCs w:val="22"/>
                <w:lang w:val="sr-Cyrl-CS"/>
              </w:rPr>
            </w:pPr>
          </w:p>
        </w:tc>
        <w:tc>
          <w:tcPr>
            <w:tcW w:w="1710" w:type="dxa"/>
          </w:tcPr>
          <w:p w14:paraId="08142E0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наставници </w:t>
            </w:r>
          </w:p>
          <w:p w14:paraId="09358C65" w14:textId="77777777" w:rsidR="00937522" w:rsidRDefault="00550077">
            <w:pPr>
              <w:tabs>
                <w:tab w:val="left" w:pos="79"/>
              </w:tabs>
              <w:spacing w:before="0"/>
              <w:ind w:left="-101" w:firstLine="101"/>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w:t>
            </w:r>
          </w:p>
        </w:tc>
        <w:tc>
          <w:tcPr>
            <w:tcW w:w="1800" w:type="dxa"/>
          </w:tcPr>
          <w:p w14:paraId="6657C2B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Током реализа-ције РП</w:t>
            </w:r>
          </w:p>
        </w:tc>
        <w:tc>
          <w:tcPr>
            <w:tcW w:w="2727" w:type="dxa"/>
          </w:tcPr>
          <w:p w14:paraId="4FD630B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Упознавање са школским системом</w:t>
            </w:r>
          </w:p>
          <w:p w14:paraId="6717997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Размена искустава, знања и вештина</w:t>
            </w:r>
          </w:p>
          <w:p w14:paraId="0F678B41"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xml:space="preserve">Развијање сопственог идентитета на основу проживљеног искуства </w:t>
            </w:r>
          </w:p>
        </w:tc>
        <w:tc>
          <w:tcPr>
            <w:tcW w:w="990" w:type="dxa"/>
          </w:tcPr>
          <w:p w14:paraId="1255FD5B" w14:textId="77777777" w:rsidR="00937522" w:rsidRDefault="00937522">
            <w:pPr>
              <w:spacing w:before="0"/>
              <w:jc w:val="center"/>
              <w:rPr>
                <w:rFonts w:ascii="Times New Roman" w:hAnsi="Times New Roman" w:cs="Times New Roman"/>
                <w:sz w:val="22"/>
                <w:szCs w:val="22"/>
                <w:lang w:val="ru-RU"/>
              </w:rPr>
            </w:pPr>
          </w:p>
        </w:tc>
      </w:tr>
      <w:tr w:rsidR="00937522" w14:paraId="57EA0918" w14:textId="77777777" w:rsidTr="00A275D9">
        <w:trPr>
          <w:trHeight w:val="2956"/>
        </w:trPr>
        <w:tc>
          <w:tcPr>
            <w:tcW w:w="2830" w:type="dxa"/>
          </w:tcPr>
          <w:p w14:paraId="0067409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Организовање размене ученика - упознавање са различитим начином живота, распоред дневних активности, култура исхране, музика...</w:t>
            </w:r>
          </w:p>
        </w:tc>
        <w:tc>
          <w:tcPr>
            <w:tcW w:w="1710" w:type="dxa"/>
          </w:tcPr>
          <w:p w14:paraId="142557F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директор</w:t>
            </w:r>
          </w:p>
          <w:p w14:paraId="77AB7AC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w:t>
            </w:r>
          </w:p>
          <w:p w14:paraId="08926F1C" w14:textId="77777777" w:rsidR="00937522" w:rsidRDefault="00550077">
            <w:pPr>
              <w:tabs>
                <w:tab w:val="left" w:pos="79"/>
              </w:tabs>
              <w:spacing w:before="0"/>
              <w:ind w:left="-101" w:firstLine="101"/>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w:t>
            </w:r>
          </w:p>
        </w:tc>
        <w:tc>
          <w:tcPr>
            <w:tcW w:w="1800" w:type="dxa"/>
          </w:tcPr>
          <w:p w14:paraId="74BD350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Једном</w:t>
            </w:r>
          </w:p>
          <w:p w14:paraId="19A9103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 току</w:t>
            </w:r>
          </w:p>
          <w:p w14:paraId="05DEBA9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године</w:t>
            </w:r>
          </w:p>
        </w:tc>
        <w:tc>
          <w:tcPr>
            <w:tcW w:w="2727" w:type="dxa"/>
          </w:tcPr>
          <w:p w14:paraId="4CA9BCD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Упознавање са културом и цивилизацијским елементима и развијање способности њиховог вредновања</w:t>
            </w:r>
          </w:p>
          <w:p w14:paraId="26BECA4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Изграђивање поједница као члана демократског друштва – грађанин света</w:t>
            </w:r>
          </w:p>
          <w:p w14:paraId="00636396" w14:textId="77777777" w:rsidR="00937522" w:rsidRDefault="00550077">
            <w:pPr>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CS"/>
              </w:rPr>
              <w:t>Успостављање сарадничких односа са ученицима и наставницима из других средина.</w:t>
            </w:r>
          </w:p>
        </w:tc>
        <w:tc>
          <w:tcPr>
            <w:tcW w:w="990" w:type="dxa"/>
          </w:tcPr>
          <w:p w14:paraId="7FF017C7" w14:textId="77777777" w:rsidR="00937522" w:rsidRDefault="00937522">
            <w:pPr>
              <w:spacing w:before="0"/>
              <w:jc w:val="center"/>
              <w:rPr>
                <w:rFonts w:ascii="Times New Roman" w:hAnsi="Times New Roman" w:cs="Times New Roman"/>
                <w:sz w:val="22"/>
                <w:szCs w:val="22"/>
                <w:lang w:val="ru-RU"/>
              </w:rPr>
            </w:pPr>
          </w:p>
          <w:p w14:paraId="38CD2687" w14:textId="77777777" w:rsidR="00937522" w:rsidRDefault="00937522">
            <w:pPr>
              <w:spacing w:before="0"/>
              <w:jc w:val="center"/>
              <w:rPr>
                <w:rFonts w:ascii="Times New Roman" w:hAnsi="Times New Roman" w:cs="Times New Roman"/>
                <w:sz w:val="22"/>
                <w:szCs w:val="22"/>
                <w:lang w:val="ru-RU"/>
              </w:rPr>
            </w:pPr>
          </w:p>
          <w:p w14:paraId="314BED39" w14:textId="77777777" w:rsidR="00937522" w:rsidRDefault="00937522">
            <w:pPr>
              <w:spacing w:before="0"/>
              <w:jc w:val="center"/>
              <w:rPr>
                <w:rFonts w:ascii="Times New Roman" w:hAnsi="Times New Roman" w:cs="Times New Roman"/>
                <w:sz w:val="22"/>
                <w:szCs w:val="22"/>
                <w:lang w:val="ru-RU"/>
              </w:rPr>
            </w:pPr>
          </w:p>
          <w:p w14:paraId="48D877ED" w14:textId="77777777" w:rsidR="00937522" w:rsidRDefault="00937522">
            <w:pPr>
              <w:spacing w:before="0"/>
              <w:jc w:val="center"/>
              <w:rPr>
                <w:rFonts w:ascii="Times New Roman" w:hAnsi="Times New Roman" w:cs="Times New Roman"/>
                <w:sz w:val="22"/>
                <w:szCs w:val="22"/>
                <w:lang w:val="ru-RU"/>
              </w:rPr>
            </w:pPr>
          </w:p>
          <w:p w14:paraId="337D9F3B" w14:textId="77777777" w:rsidR="00937522" w:rsidRDefault="00937522">
            <w:pPr>
              <w:spacing w:before="0"/>
              <w:jc w:val="center"/>
              <w:rPr>
                <w:rFonts w:ascii="Times New Roman" w:hAnsi="Times New Roman" w:cs="Times New Roman"/>
                <w:sz w:val="22"/>
                <w:szCs w:val="22"/>
                <w:lang w:val="ru-RU"/>
              </w:rPr>
            </w:pPr>
          </w:p>
          <w:p w14:paraId="755275FE" w14:textId="77777777" w:rsidR="00937522" w:rsidRDefault="00937522">
            <w:pPr>
              <w:spacing w:before="0"/>
              <w:jc w:val="center"/>
              <w:rPr>
                <w:rFonts w:ascii="Times New Roman" w:hAnsi="Times New Roman" w:cs="Times New Roman"/>
                <w:sz w:val="22"/>
                <w:szCs w:val="22"/>
                <w:lang w:val="ru-RU"/>
              </w:rPr>
            </w:pPr>
          </w:p>
          <w:p w14:paraId="77859020" w14:textId="77777777" w:rsidR="00937522" w:rsidRDefault="00937522">
            <w:pPr>
              <w:spacing w:before="0"/>
              <w:jc w:val="center"/>
              <w:rPr>
                <w:rFonts w:ascii="Times New Roman" w:hAnsi="Times New Roman" w:cs="Times New Roman"/>
                <w:sz w:val="22"/>
                <w:szCs w:val="22"/>
                <w:lang w:val="ru-RU"/>
              </w:rPr>
            </w:pPr>
          </w:p>
          <w:p w14:paraId="59F70965" w14:textId="77777777" w:rsidR="00937522" w:rsidRDefault="00937522">
            <w:pPr>
              <w:spacing w:before="0"/>
              <w:jc w:val="center"/>
              <w:rPr>
                <w:rFonts w:ascii="Times New Roman" w:hAnsi="Times New Roman" w:cs="Times New Roman"/>
                <w:sz w:val="22"/>
                <w:szCs w:val="22"/>
                <w:lang w:val="ru-RU"/>
              </w:rPr>
            </w:pPr>
          </w:p>
          <w:p w14:paraId="75304593" w14:textId="77777777" w:rsidR="00937522" w:rsidRDefault="00937522">
            <w:pPr>
              <w:spacing w:before="0"/>
              <w:jc w:val="center"/>
              <w:rPr>
                <w:rFonts w:ascii="Times New Roman" w:hAnsi="Times New Roman" w:cs="Times New Roman"/>
                <w:sz w:val="22"/>
                <w:szCs w:val="22"/>
                <w:lang w:val="ru-RU"/>
              </w:rPr>
            </w:pPr>
          </w:p>
        </w:tc>
      </w:tr>
      <w:tr w:rsidR="00937522" w14:paraId="57858B23" w14:textId="77777777" w:rsidTr="00A275D9">
        <w:trPr>
          <w:trHeight w:val="2550"/>
        </w:trPr>
        <w:tc>
          <w:tcPr>
            <w:tcW w:w="2830" w:type="dxa"/>
          </w:tcPr>
          <w:p w14:paraId="486BBEC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Успостављање контакта са школама ученика са сметњама у развоју, инвалидитетом и из осетљивих група.</w:t>
            </w:r>
          </w:p>
        </w:tc>
        <w:tc>
          <w:tcPr>
            <w:tcW w:w="1710" w:type="dxa"/>
          </w:tcPr>
          <w:p w14:paraId="6881AE3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директор</w:t>
            </w:r>
          </w:p>
          <w:p w14:paraId="5204F4A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педагог</w:t>
            </w:r>
          </w:p>
          <w:p w14:paraId="232A9CD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наставници</w:t>
            </w:r>
          </w:p>
          <w:p w14:paraId="34D076DE" w14:textId="77777777" w:rsidR="00937522" w:rsidRDefault="00550077">
            <w:pPr>
              <w:tabs>
                <w:tab w:val="left" w:pos="79"/>
              </w:tabs>
              <w:spacing w:before="0"/>
              <w:ind w:left="-101" w:firstLine="101"/>
              <w:jc w:val="left"/>
              <w:rPr>
                <w:rFonts w:ascii="Times New Roman" w:hAnsi="Times New Roman" w:cs="Times New Roman"/>
                <w:sz w:val="22"/>
                <w:szCs w:val="22"/>
                <w:lang w:val="sr-Cyrl-CS"/>
              </w:rPr>
            </w:pPr>
            <w:r>
              <w:rPr>
                <w:rFonts w:ascii="Times New Roman" w:hAnsi="Times New Roman" w:cs="Times New Roman"/>
                <w:sz w:val="22"/>
                <w:szCs w:val="22"/>
                <w:lang w:val="sr-Cyrl-CS"/>
              </w:rPr>
              <w:t>ученици</w:t>
            </w:r>
          </w:p>
        </w:tc>
        <w:tc>
          <w:tcPr>
            <w:tcW w:w="1800" w:type="dxa"/>
          </w:tcPr>
          <w:p w14:paraId="3C6CFF6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Током реализа-ције РП</w:t>
            </w:r>
          </w:p>
        </w:tc>
        <w:tc>
          <w:tcPr>
            <w:tcW w:w="2727" w:type="dxa"/>
          </w:tcPr>
          <w:p w14:paraId="3C8F340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Унапређење инклузивног васпитања и образовања.</w:t>
            </w:r>
          </w:p>
          <w:p w14:paraId="5CCC35C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Развијање сарадње и демократичности кроз укљученост свих учесника у систем образовања и васпитања поштујући потребе и права уз обавезе и одговорности.</w:t>
            </w:r>
          </w:p>
        </w:tc>
        <w:tc>
          <w:tcPr>
            <w:tcW w:w="990" w:type="dxa"/>
          </w:tcPr>
          <w:p w14:paraId="213709F4" w14:textId="77777777" w:rsidR="00937522" w:rsidRDefault="00937522">
            <w:pPr>
              <w:spacing w:before="0"/>
              <w:jc w:val="center"/>
              <w:rPr>
                <w:rFonts w:ascii="Times New Roman" w:hAnsi="Times New Roman" w:cs="Times New Roman"/>
                <w:sz w:val="22"/>
                <w:szCs w:val="22"/>
                <w:lang w:val="ru-RU"/>
              </w:rPr>
            </w:pPr>
          </w:p>
        </w:tc>
      </w:tr>
      <w:tr w:rsidR="00937522" w14:paraId="570C1058" w14:textId="77777777" w:rsidTr="00A275D9">
        <w:trPr>
          <w:trHeight w:val="733"/>
        </w:trPr>
        <w:tc>
          <w:tcPr>
            <w:tcW w:w="2830" w:type="dxa"/>
            <w:vAlign w:val="center"/>
          </w:tcPr>
          <w:p w14:paraId="3937B214" w14:textId="77777777" w:rsidR="00937522" w:rsidRDefault="00550077">
            <w:pPr>
              <w:spacing w:before="0"/>
              <w:jc w:val="left"/>
              <w:rPr>
                <w:rFonts w:ascii="Times New Roman" w:hAnsi="Times New Roman" w:cs="Times New Roman"/>
                <w:b/>
                <w:sz w:val="22"/>
                <w:szCs w:val="22"/>
                <w:lang w:val="sr-Cyrl-CS"/>
              </w:rPr>
            </w:pPr>
            <w:r>
              <w:rPr>
                <w:rFonts w:ascii="Times New Roman" w:hAnsi="Times New Roman" w:cs="Times New Roman"/>
                <w:b/>
                <w:sz w:val="22"/>
                <w:szCs w:val="22"/>
                <w:lang w:val="sr-Cyrl-CS"/>
              </w:rPr>
              <w:t>Област: Организација рада  и руковођење</w:t>
            </w:r>
          </w:p>
        </w:tc>
        <w:tc>
          <w:tcPr>
            <w:tcW w:w="1710" w:type="dxa"/>
            <w:vAlign w:val="center"/>
          </w:tcPr>
          <w:p w14:paraId="28B7867A" w14:textId="77777777" w:rsidR="00937522" w:rsidRDefault="00937522">
            <w:pPr>
              <w:tabs>
                <w:tab w:val="left" w:pos="79"/>
              </w:tabs>
              <w:spacing w:before="0"/>
              <w:ind w:left="-101" w:firstLine="101"/>
              <w:jc w:val="left"/>
              <w:rPr>
                <w:rFonts w:ascii="Times New Roman" w:hAnsi="Times New Roman" w:cs="Times New Roman"/>
                <w:sz w:val="22"/>
                <w:szCs w:val="22"/>
                <w:lang w:val="sr-Cyrl-CS"/>
              </w:rPr>
            </w:pPr>
          </w:p>
        </w:tc>
        <w:tc>
          <w:tcPr>
            <w:tcW w:w="1800" w:type="dxa"/>
            <w:vAlign w:val="center"/>
          </w:tcPr>
          <w:p w14:paraId="23AECEAA" w14:textId="77777777" w:rsidR="00937522" w:rsidRDefault="00937522">
            <w:pPr>
              <w:spacing w:before="0"/>
              <w:jc w:val="left"/>
              <w:rPr>
                <w:rFonts w:ascii="Times New Roman" w:hAnsi="Times New Roman" w:cs="Times New Roman"/>
                <w:sz w:val="22"/>
                <w:szCs w:val="22"/>
                <w:lang w:val="sr-Cyrl-CS"/>
              </w:rPr>
            </w:pPr>
          </w:p>
        </w:tc>
        <w:tc>
          <w:tcPr>
            <w:tcW w:w="2727" w:type="dxa"/>
          </w:tcPr>
          <w:p w14:paraId="043B0928" w14:textId="77777777" w:rsidR="00937522" w:rsidRDefault="00937522">
            <w:pPr>
              <w:spacing w:before="0"/>
              <w:jc w:val="left"/>
              <w:rPr>
                <w:rFonts w:ascii="Times New Roman" w:hAnsi="Times New Roman" w:cs="Times New Roman"/>
                <w:sz w:val="22"/>
                <w:szCs w:val="22"/>
                <w:lang w:val="sr-Cyrl-CS"/>
              </w:rPr>
            </w:pPr>
          </w:p>
        </w:tc>
        <w:tc>
          <w:tcPr>
            <w:tcW w:w="990" w:type="dxa"/>
          </w:tcPr>
          <w:p w14:paraId="67DAFC40" w14:textId="77777777" w:rsidR="00937522" w:rsidRDefault="00937522">
            <w:pPr>
              <w:spacing w:before="0"/>
              <w:jc w:val="center"/>
              <w:rPr>
                <w:rFonts w:ascii="Times New Roman" w:hAnsi="Times New Roman" w:cs="Times New Roman"/>
                <w:sz w:val="22"/>
                <w:szCs w:val="22"/>
                <w:lang w:val="ru-RU"/>
              </w:rPr>
            </w:pPr>
          </w:p>
        </w:tc>
      </w:tr>
      <w:tr w:rsidR="00937522" w14:paraId="4A695730" w14:textId="77777777" w:rsidTr="00A275D9">
        <w:trPr>
          <w:trHeight w:val="733"/>
        </w:trPr>
        <w:tc>
          <w:tcPr>
            <w:tcW w:w="2830" w:type="dxa"/>
            <w:vAlign w:val="center"/>
          </w:tcPr>
          <w:p w14:paraId="04DBEBC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Креирати решења о 40 – часовном радном времену у којима су задужења </w:t>
            </w:r>
            <w:r>
              <w:rPr>
                <w:rFonts w:ascii="Times New Roman" w:hAnsi="Times New Roman" w:cs="Times New Roman"/>
                <w:sz w:val="22"/>
                <w:szCs w:val="22"/>
                <w:lang w:val="sr-Cyrl-CS"/>
              </w:rPr>
              <w:lastRenderedPageBreak/>
              <w:t>запослених у школи равномерно распоређена</w:t>
            </w:r>
          </w:p>
        </w:tc>
        <w:tc>
          <w:tcPr>
            <w:tcW w:w="1710" w:type="dxa"/>
            <w:vAlign w:val="center"/>
          </w:tcPr>
          <w:p w14:paraId="03F18CD6" w14:textId="77777777" w:rsidR="00937522" w:rsidRDefault="00550077">
            <w:pPr>
              <w:tabs>
                <w:tab w:val="left" w:pos="79"/>
              </w:tabs>
              <w:spacing w:before="0"/>
              <w:ind w:left="-101" w:firstLine="101"/>
              <w:jc w:val="left"/>
              <w:rPr>
                <w:rFonts w:ascii="Times New Roman" w:hAnsi="Times New Roman" w:cs="Times New Roman"/>
                <w:sz w:val="22"/>
                <w:szCs w:val="22"/>
                <w:lang w:val="sr-Cyrl-CS"/>
              </w:rPr>
            </w:pPr>
            <w:r>
              <w:rPr>
                <w:rFonts w:ascii="Times New Roman" w:hAnsi="Times New Roman" w:cs="Times New Roman"/>
                <w:sz w:val="22"/>
                <w:szCs w:val="22"/>
                <w:lang w:val="sr-Cyrl-CS"/>
              </w:rPr>
              <w:lastRenderedPageBreak/>
              <w:t>Директор школе</w:t>
            </w:r>
          </w:p>
        </w:tc>
        <w:tc>
          <w:tcPr>
            <w:tcW w:w="1800" w:type="dxa"/>
            <w:vAlign w:val="center"/>
          </w:tcPr>
          <w:p w14:paraId="64B4A929" w14:textId="77777777" w:rsidR="00937522" w:rsidRDefault="00550077">
            <w:pPr>
              <w:spacing w:before="0"/>
              <w:jc w:val="left"/>
              <w:rPr>
                <w:rFonts w:ascii="Times New Roman" w:hAnsi="Times New Roman" w:cs="Times New Roman"/>
                <w:sz w:val="22"/>
                <w:szCs w:val="22"/>
              </w:rPr>
            </w:pPr>
            <w:r>
              <w:rPr>
                <w:rFonts w:ascii="Times New Roman" w:hAnsi="Times New Roman" w:cs="Times New Roman"/>
                <w:sz w:val="22"/>
                <w:szCs w:val="22"/>
                <w:lang w:val="sr-Cyrl-CS"/>
              </w:rPr>
              <w:t xml:space="preserve">Септембар </w:t>
            </w:r>
            <w:r>
              <w:rPr>
                <w:rFonts w:ascii="Times New Roman" w:hAnsi="Times New Roman" w:cs="Times New Roman"/>
                <w:sz w:val="22"/>
                <w:szCs w:val="22"/>
              </w:rPr>
              <w:t>202</w:t>
            </w:r>
            <w:r>
              <w:rPr>
                <w:rFonts w:ascii="Times New Roman" w:hAnsi="Times New Roman" w:cs="Times New Roman"/>
                <w:sz w:val="22"/>
                <w:szCs w:val="22"/>
                <w:lang w:val="sr-Cyrl-RS"/>
              </w:rPr>
              <w:t>5</w:t>
            </w:r>
            <w:r>
              <w:rPr>
                <w:rFonts w:ascii="Times New Roman" w:hAnsi="Times New Roman" w:cs="Times New Roman"/>
                <w:sz w:val="22"/>
                <w:szCs w:val="22"/>
              </w:rPr>
              <w:t>.</w:t>
            </w:r>
          </w:p>
        </w:tc>
        <w:tc>
          <w:tcPr>
            <w:tcW w:w="2727" w:type="dxa"/>
          </w:tcPr>
          <w:p w14:paraId="01CA6550" w14:textId="77777777" w:rsidR="00937522" w:rsidRDefault="00937522">
            <w:pPr>
              <w:spacing w:before="0"/>
              <w:jc w:val="left"/>
              <w:rPr>
                <w:rFonts w:ascii="Times New Roman" w:hAnsi="Times New Roman" w:cs="Times New Roman"/>
                <w:sz w:val="22"/>
                <w:szCs w:val="22"/>
                <w:lang w:val="sr-Cyrl-CS"/>
              </w:rPr>
            </w:pPr>
          </w:p>
        </w:tc>
        <w:tc>
          <w:tcPr>
            <w:tcW w:w="990" w:type="dxa"/>
          </w:tcPr>
          <w:p w14:paraId="4C9D5241" w14:textId="77777777" w:rsidR="00937522" w:rsidRDefault="00937522">
            <w:pPr>
              <w:spacing w:before="0"/>
              <w:jc w:val="center"/>
              <w:rPr>
                <w:rFonts w:ascii="Times New Roman" w:hAnsi="Times New Roman" w:cs="Times New Roman"/>
                <w:sz w:val="22"/>
                <w:szCs w:val="22"/>
                <w:lang w:val="ru-RU"/>
              </w:rPr>
            </w:pPr>
          </w:p>
        </w:tc>
      </w:tr>
      <w:tr w:rsidR="00937522" w14:paraId="47833D89" w14:textId="77777777" w:rsidTr="00A275D9">
        <w:trPr>
          <w:trHeight w:val="733"/>
        </w:trPr>
        <w:tc>
          <w:tcPr>
            <w:tcW w:w="2830" w:type="dxa"/>
            <w:vAlign w:val="center"/>
          </w:tcPr>
          <w:p w14:paraId="4642B98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Континуирани инструктивни увид и надзор директора у васпитно-образовни рад</w:t>
            </w:r>
          </w:p>
          <w:p w14:paraId="08D4823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Континуирани педагошко-инструктивни рад стручних сарадника</w:t>
            </w:r>
          </w:p>
        </w:tc>
        <w:tc>
          <w:tcPr>
            <w:tcW w:w="1710" w:type="dxa"/>
            <w:vAlign w:val="center"/>
          </w:tcPr>
          <w:p w14:paraId="5B94D385" w14:textId="77777777" w:rsidR="00937522" w:rsidRDefault="00550077">
            <w:pPr>
              <w:tabs>
                <w:tab w:val="left" w:pos="79"/>
              </w:tabs>
              <w:spacing w:before="0"/>
              <w:ind w:left="-101" w:firstLine="101"/>
              <w:jc w:val="left"/>
              <w:rPr>
                <w:rFonts w:ascii="Times New Roman" w:hAnsi="Times New Roman" w:cs="Times New Roman"/>
                <w:sz w:val="22"/>
                <w:szCs w:val="22"/>
                <w:lang w:val="sr-Cyrl-CS"/>
              </w:rPr>
            </w:pPr>
            <w:r>
              <w:rPr>
                <w:rFonts w:ascii="Times New Roman" w:hAnsi="Times New Roman" w:cs="Times New Roman"/>
                <w:sz w:val="22"/>
                <w:szCs w:val="22"/>
                <w:lang w:val="sr-Cyrl-CS"/>
              </w:rPr>
              <w:t>Директор школе</w:t>
            </w:r>
          </w:p>
          <w:p w14:paraId="77837718" w14:textId="77777777" w:rsidR="00937522" w:rsidRDefault="00550077">
            <w:pPr>
              <w:tabs>
                <w:tab w:val="left" w:pos="79"/>
              </w:tabs>
              <w:spacing w:before="0"/>
              <w:ind w:left="-101" w:firstLine="101"/>
              <w:jc w:val="left"/>
              <w:rPr>
                <w:rFonts w:ascii="Times New Roman" w:hAnsi="Times New Roman" w:cs="Times New Roman"/>
                <w:sz w:val="22"/>
                <w:szCs w:val="22"/>
                <w:lang w:val="sr-Cyrl-CS"/>
              </w:rPr>
            </w:pPr>
            <w:r>
              <w:rPr>
                <w:rFonts w:ascii="Times New Roman" w:hAnsi="Times New Roman" w:cs="Times New Roman"/>
                <w:sz w:val="22"/>
                <w:szCs w:val="22"/>
                <w:lang w:val="sr-Cyrl-CS"/>
              </w:rPr>
              <w:t>ПП сужба</w:t>
            </w:r>
          </w:p>
        </w:tc>
        <w:tc>
          <w:tcPr>
            <w:tcW w:w="1800" w:type="dxa"/>
            <w:vAlign w:val="center"/>
          </w:tcPr>
          <w:p w14:paraId="097CD58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 складу са плановима посете часовима и увидом урад наставника</w:t>
            </w:r>
          </w:p>
        </w:tc>
        <w:tc>
          <w:tcPr>
            <w:tcW w:w="2727" w:type="dxa"/>
          </w:tcPr>
          <w:p w14:paraId="151733B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План посете часовима директора</w:t>
            </w:r>
          </w:p>
          <w:p w14:paraId="3626DCE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број посећених часова</w:t>
            </w:r>
          </w:p>
          <w:p w14:paraId="0BF4537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Ппосете часовима  стручних сарадника</w:t>
            </w:r>
          </w:p>
          <w:p w14:paraId="3732F11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број посећених часова</w:t>
            </w:r>
          </w:p>
        </w:tc>
        <w:tc>
          <w:tcPr>
            <w:tcW w:w="990" w:type="dxa"/>
          </w:tcPr>
          <w:p w14:paraId="3858F386" w14:textId="77777777" w:rsidR="00937522" w:rsidRDefault="00937522">
            <w:pPr>
              <w:spacing w:before="0"/>
              <w:jc w:val="center"/>
              <w:rPr>
                <w:rFonts w:ascii="Times New Roman" w:hAnsi="Times New Roman" w:cs="Times New Roman"/>
                <w:sz w:val="22"/>
                <w:szCs w:val="22"/>
                <w:lang w:val="ru-RU"/>
              </w:rPr>
            </w:pPr>
          </w:p>
        </w:tc>
      </w:tr>
      <w:tr w:rsidR="00937522" w14:paraId="79FC430C" w14:textId="77777777" w:rsidTr="00A275D9">
        <w:trPr>
          <w:trHeight w:val="360"/>
        </w:trPr>
        <w:tc>
          <w:tcPr>
            <w:tcW w:w="2830" w:type="dxa"/>
            <w:vAlign w:val="center"/>
          </w:tcPr>
          <w:p w14:paraId="10DC932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Учешће</w:t>
            </w:r>
            <w:r>
              <w:rPr>
                <w:rFonts w:ascii="Times New Roman" w:hAnsi="Times New Roman" w:cs="Times New Roman"/>
                <w:sz w:val="22"/>
                <w:szCs w:val="22"/>
                <w:lang w:val="ru-RU"/>
              </w:rPr>
              <w:t xml:space="preserve"> школе </w:t>
            </w:r>
            <w:r>
              <w:rPr>
                <w:rFonts w:ascii="Times New Roman" w:hAnsi="Times New Roman" w:cs="Times New Roman"/>
                <w:sz w:val="22"/>
                <w:szCs w:val="22"/>
                <w:lang w:val="sr-Cyrl-CS"/>
              </w:rPr>
              <w:t>на конкурсима за</w:t>
            </w:r>
            <w:r>
              <w:rPr>
                <w:rFonts w:ascii="Times New Roman" w:hAnsi="Times New Roman" w:cs="Times New Roman"/>
                <w:sz w:val="22"/>
                <w:szCs w:val="22"/>
                <w:lang w:val="ru-RU"/>
              </w:rPr>
              <w:t xml:space="preserve"> развојне пројекте</w:t>
            </w:r>
            <w:r>
              <w:rPr>
                <w:rFonts w:ascii="Times New Roman" w:hAnsi="Times New Roman" w:cs="Times New Roman"/>
                <w:sz w:val="22"/>
                <w:szCs w:val="22"/>
                <w:lang w:val="sr-Cyrl-CS"/>
              </w:rPr>
              <w:t>.</w:t>
            </w:r>
          </w:p>
        </w:tc>
        <w:tc>
          <w:tcPr>
            <w:tcW w:w="1710" w:type="dxa"/>
            <w:vAlign w:val="center"/>
          </w:tcPr>
          <w:p w14:paraId="7906059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Директор,</w:t>
            </w:r>
          </w:p>
          <w:p w14:paraId="7711B4E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развој школског програма,</w:t>
            </w:r>
          </w:p>
          <w:p w14:paraId="7D5587D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школско развојно планирање</w:t>
            </w:r>
          </w:p>
        </w:tc>
        <w:tc>
          <w:tcPr>
            <w:tcW w:w="1800" w:type="dxa"/>
            <w:vAlign w:val="center"/>
          </w:tcPr>
          <w:p w14:paraId="5549041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ru-RU"/>
              </w:rPr>
              <w:t>Током школске године – по изласку конкурса за пројекте</w:t>
            </w:r>
          </w:p>
        </w:tc>
        <w:tc>
          <w:tcPr>
            <w:tcW w:w="2727" w:type="dxa"/>
          </w:tcPr>
          <w:p w14:paraId="6D2DEC98"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ru-RU"/>
              </w:rPr>
              <w:t>Конкурисано је на конкурсима</w:t>
            </w:r>
            <w:r>
              <w:rPr>
                <w:rFonts w:ascii="Times New Roman" w:hAnsi="Times New Roman" w:cs="Times New Roman"/>
                <w:sz w:val="22"/>
                <w:szCs w:val="22"/>
                <w:lang w:val="sr-Cyrl-CS"/>
              </w:rPr>
              <w:t xml:space="preserve"> за развојне пројекте</w:t>
            </w:r>
          </w:p>
        </w:tc>
        <w:tc>
          <w:tcPr>
            <w:tcW w:w="990" w:type="dxa"/>
          </w:tcPr>
          <w:p w14:paraId="15DA7D0E" w14:textId="77777777" w:rsidR="00937522" w:rsidRDefault="00937522">
            <w:pPr>
              <w:spacing w:before="0"/>
              <w:jc w:val="center"/>
              <w:rPr>
                <w:rFonts w:ascii="Times New Roman" w:hAnsi="Times New Roman" w:cs="Times New Roman"/>
                <w:sz w:val="22"/>
                <w:szCs w:val="22"/>
                <w:lang w:val="ru-RU"/>
              </w:rPr>
            </w:pPr>
          </w:p>
        </w:tc>
      </w:tr>
      <w:tr w:rsidR="00937522" w14:paraId="1CB1581C" w14:textId="77777777" w:rsidTr="00A275D9">
        <w:trPr>
          <w:trHeight w:val="388"/>
        </w:trPr>
        <w:tc>
          <w:tcPr>
            <w:tcW w:w="2830" w:type="dxa"/>
            <w:vAlign w:val="center"/>
          </w:tcPr>
          <w:p w14:paraId="5DA50FB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Реализација развојних пројеката на нивоу школе.</w:t>
            </w:r>
          </w:p>
        </w:tc>
        <w:tc>
          <w:tcPr>
            <w:tcW w:w="1710" w:type="dxa"/>
            <w:vAlign w:val="center"/>
          </w:tcPr>
          <w:p w14:paraId="20585F6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Директор,</w:t>
            </w:r>
          </w:p>
          <w:p w14:paraId="7950EBA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развој школског програма,</w:t>
            </w:r>
          </w:p>
          <w:p w14:paraId="306D3B7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школско развојно планирање</w:t>
            </w:r>
          </w:p>
        </w:tc>
        <w:tc>
          <w:tcPr>
            <w:tcW w:w="1800" w:type="dxa"/>
            <w:vAlign w:val="center"/>
          </w:tcPr>
          <w:p w14:paraId="698EF6F4" w14:textId="77777777" w:rsidR="00937522" w:rsidRDefault="00550077">
            <w:pPr>
              <w:spacing w:before="0"/>
              <w:jc w:val="left"/>
              <w:rPr>
                <w:rFonts w:ascii="Times New Roman" w:hAnsi="Times New Roman" w:cs="Times New Roman"/>
                <w:sz w:val="22"/>
                <w:szCs w:val="22"/>
                <w:lang w:val="sr-Cyrl-CS"/>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tc>
        <w:tc>
          <w:tcPr>
            <w:tcW w:w="2727" w:type="dxa"/>
          </w:tcPr>
          <w:p w14:paraId="2CA4EDB8"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ru-RU"/>
              </w:rPr>
              <w:t>Реализован је 1 пројекат током школске године</w:t>
            </w:r>
          </w:p>
        </w:tc>
        <w:tc>
          <w:tcPr>
            <w:tcW w:w="990" w:type="dxa"/>
          </w:tcPr>
          <w:p w14:paraId="4E408814" w14:textId="77777777" w:rsidR="00937522" w:rsidRDefault="00937522">
            <w:pPr>
              <w:spacing w:before="0"/>
              <w:jc w:val="left"/>
              <w:rPr>
                <w:rFonts w:ascii="Times New Roman" w:hAnsi="Times New Roman" w:cs="Times New Roman"/>
                <w:sz w:val="22"/>
                <w:szCs w:val="22"/>
                <w:lang w:val="ru-RU"/>
              </w:rPr>
            </w:pPr>
          </w:p>
        </w:tc>
      </w:tr>
      <w:tr w:rsidR="00937522" w14:paraId="4BDE3903" w14:textId="77777777" w:rsidTr="00A275D9">
        <w:trPr>
          <w:trHeight w:val="388"/>
        </w:trPr>
        <w:tc>
          <w:tcPr>
            <w:tcW w:w="2830" w:type="dxa"/>
            <w:vAlign w:val="center"/>
          </w:tcPr>
          <w:p w14:paraId="5A8DF2C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Планирање посета разним ресурсима локалне заједнице</w:t>
            </w:r>
          </w:p>
          <w:p w14:paraId="12A79682" w14:textId="77777777" w:rsidR="00937522" w:rsidRDefault="00937522">
            <w:pPr>
              <w:spacing w:before="0"/>
              <w:jc w:val="left"/>
              <w:rPr>
                <w:rFonts w:ascii="Times New Roman" w:hAnsi="Times New Roman" w:cs="Times New Roman"/>
                <w:sz w:val="22"/>
                <w:szCs w:val="22"/>
                <w:lang w:val="sr-Cyrl-CS"/>
              </w:rPr>
            </w:pPr>
          </w:p>
        </w:tc>
        <w:tc>
          <w:tcPr>
            <w:tcW w:w="1710" w:type="dxa"/>
            <w:vAlign w:val="center"/>
          </w:tcPr>
          <w:p w14:paraId="4245C76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Тим за унапређивање квалитета рада школе </w:t>
            </w:r>
          </w:p>
        </w:tc>
        <w:tc>
          <w:tcPr>
            <w:tcW w:w="1800" w:type="dxa"/>
            <w:vAlign w:val="center"/>
          </w:tcPr>
          <w:p w14:paraId="09FE9907" w14:textId="77777777" w:rsidR="00937522" w:rsidRDefault="00550077">
            <w:pPr>
              <w:spacing w:before="0"/>
              <w:jc w:val="left"/>
              <w:rPr>
                <w:rFonts w:ascii="Times New Roman" w:hAnsi="Times New Roman" w:cs="Times New Roman"/>
                <w:sz w:val="22"/>
                <w:szCs w:val="22"/>
              </w:rPr>
            </w:pPr>
            <w:r>
              <w:rPr>
                <w:rFonts w:ascii="Times New Roman" w:hAnsi="Times New Roman" w:cs="Times New Roman"/>
                <w:sz w:val="22"/>
                <w:szCs w:val="22"/>
                <w:lang w:val="sr-Cyrl-CS"/>
              </w:rPr>
              <w:t>Континуирано током школске године</w:t>
            </w:r>
          </w:p>
        </w:tc>
        <w:tc>
          <w:tcPr>
            <w:tcW w:w="2727" w:type="dxa"/>
          </w:tcPr>
          <w:p w14:paraId="07414B48"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ru-RU"/>
              </w:rPr>
              <w:t xml:space="preserve">Оствареност планираних посета и сарадње </w:t>
            </w:r>
          </w:p>
        </w:tc>
        <w:tc>
          <w:tcPr>
            <w:tcW w:w="990" w:type="dxa"/>
          </w:tcPr>
          <w:p w14:paraId="6EF1C34C" w14:textId="77777777" w:rsidR="00937522" w:rsidRDefault="00937522">
            <w:pPr>
              <w:spacing w:before="0"/>
              <w:jc w:val="left"/>
              <w:rPr>
                <w:rFonts w:ascii="Times New Roman" w:hAnsi="Times New Roman" w:cs="Times New Roman"/>
                <w:sz w:val="22"/>
                <w:szCs w:val="22"/>
                <w:lang w:val="ru-RU"/>
              </w:rPr>
            </w:pPr>
          </w:p>
        </w:tc>
      </w:tr>
      <w:tr w:rsidR="00937522" w14:paraId="30D405C2" w14:textId="77777777" w:rsidTr="00A275D9">
        <w:trPr>
          <w:trHeight w:val="360"/>
        </w:trPr>
        <w:tc>
          <w:tcPr>
            <w:tcW w:w="2830" w:type="dxa"/>
          </w:tcPr>
          <w:p w14:paraId="273E126A" w14:textId="77777777" w:rsidR="00937522" w:rsidRDefault="00550077">
            <w:pPr>
              <w:spacing w:before="0"/>
              <w:jc w:val="left"/>
              <w:rPr>
                <w:rFonts w:ascii="Times New Roman" w:hAnsi="Times New Roman" w:cs="Times New Roman"/>
                <w:sz w:val="22"/>
                <w:szCs w:val="22"/>
                <w:lang w:val="sr-Latn-CS"/>
              </w:rPr>
            </w:pPr>
            <w:r>
              <w:rPr>
                <w:rFonts w:ascii="Times New Roman" w:hAnsi="Times New Roman" w:cs="Times New Roman"/>
                <w:sz w:val="22"/>
                <w:szCs w:val="22"/>
                <w:lang w:val="sr-Cyrl-CS"/>
              </w:rPr>
              <w:t>Праћење реализације свих активности предвиђених ШРП</w:t>
            </w:r>
          </w:p>
        </w:tc>
        <w:tc>
          <w:tcPr>
            <w:tcW w:w="1710" w:type="dxa"/>
          </w:tcPr>
          <w:p w14:paraId="13553CAF"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Тим за РШП тим заШРП</w:t>
            </w:r>
          </w:p>
        </w:tc>
        <w:tc>
          <w:tcPr>
            <w:tcW w:w="1800" w:type="dxa"/>
          </w:tcPr>
          <w:p w14:paraId="4805C6B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 сваком класификационом периоду</w:t>
            </w:r>
          </w:p>
        </w:tc>
        <w:tc>
          <w:tcPr>
            <w:tcW w:w="2727" w:type="dxa"/>
          </w:tcPr>
          <w:p w14:paraId="20A421D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Реализоване су планиране активности</w:t>
            </w:r>
          </w:p>
        </w:tc>
        <w:tc>
          <w:tcPr>
            <w:tcW w:w="990" w:type="dxa"/>
          </w:tcPr>
          <w:p w14:paraId="53B3B92E" w14:textId="77777777" w:rsidR="00937522" w:rsidRDefault="00937522">
            <w:pPr>
              <w:spacing w:before="0"/>
              <w:jc w:val="left"/>
              <w:rPr>
                <w:rFonts w:ascii="Times New Roman" w:hAnsi="Times New Roman" w:cs="Times New Roman"/>
                <w:sz w:val="22"/>
                <w:szCs w:val="22"/>
              </w:rPr>
            </w:pPr>
          </w:p>
        </w:tc>
      </w:tr>
      <w:tr w:rsidR="00937522" w14:paraId="5F5BC69F" w14:textId="77777777" w:rsidTr="00A275D9">
        <w:trPr>
          <w:trHeight w:val="259"/>
        </w:trPr>
        <w:tc>
          <w:tcPr>
            <w:tcW w:w="2830" w:type="dxa"/>
          </w:tcPr>
          <w:p w14:paraId="50EDBA78" w14:textId="77777777" w:rsidR="00937522" w:rsidRDefault="00550077">
            <w:pPr>
              <w:spacing w:before="0"/>
              <w:jc w:val="left"/>
              <w:rPr>
                <w:rFonts w:ascii="Times New Roman" w:hAnsi="Times New Roman" w:cs="Times New Roman"/>
                <w:b/>
                <w:bCs/>
                <w:sz w:val="22"/>
                <w:szCs w:val="22"/>
                <w:lang w:val="sr-Cyrl-CS"/>
              </w:rPr>
            </w:pPr>
            <w:r>
              <w:rPr>
                <w:rFonts w:ascii="Times New Roman" w:hAnsi="Times New Roman" w:cs="Times New Roman"/>
                <w:b/>
                <w:bCs/>
                <w:sz w:val="22"/>
                <w:szCs w:val="22"/>
                <w:lang w:val="sr-Cyrl-CS"/>
              </w:rPr>
              <w:t>Област: Ресурси</w:t>
            </w:r>
          </w:p>
        </w:tc>
        <w:tc>
          <w:tcPr>
            <w:tcW w:w="1710" w:type="dxa"/>
          </w:tcPr>
          <w:p w14:paraId="4B176303" w14:textId="77777777" w:rsidR="00937522" w:rsidRDefault="00937522">
            <w:pPr>
              <w:spacing w:before="0"/>
              <w:jc w:val="left"/>
              <w:rPr>
                <w:rFonts w:ascii="Times New Roman" w:hAnsi="Times New Roman" w:cs="Times New Roman"/>
                <w:sz w:val="22"/>
                <w:szCs w:val="22"/>
                <w:lang w:val="sr-Cyrl-CS"/>
              </w:rPr>
            </w:pPr>
          </w:p>
        </w:tc>
        <w:tc>
          <w:tcPr>
            <w:tcW w:w="1800" w:type="dxa"/>
          </w:tcPr>
          <w:p w14:paraId="5B3E46A0" w14:textId="77777777" w:rsidR="00937522" w:rsidRDefault="00937522">
            <w:pPr>
              <w:spacing w:before="0"/>
              <w:jc w:val="left"/>
              <w:rPr>
                <w:rFonts w:ascii="Times New Roman" w:hAnsi="Times New Roman" w:cs="Times New Roman"/>
                <w:sz w:val="22"/>
                <w:szCs w:val="22"/>
                <w:lang w:val="sr-Cyrl-CS"/>
              </w:rPr>
            </w:pPr>
          </w:p>
        </w:tc>
        <w:tc>
          <w:tcPr>
            <w:tcW w:w="2727" w:type="dxa"/>
          </w:tcPr>
          <w:p w14:paraId="7F284E79" w14:textId="77777777" w:rsidR="00937522" w:rsidRDefault="00937522">
            <w:pPr>
              <w:spacing w:before="0"/>
              <w:jc w:val="left"/>
              <w:rPr>
                <w:rFonts w:ascii="Times New Roman" w:hAnsi="Times New Roman" w:cs="Times New Roman"/>
                <w:sz w:val="22"/>
                <w:szCs w:val="22"/>
                <w:lang w:val="sr-Cyrl-CS"/>
              </w:rPr>
            </w:pPr>
          </w:p>
        </w:tc>
        <w:tc>
          <w:tcPr>
            <w:tcW w:w="990" w:type="dxa"/>
          </w:tcPr>
          <w:p w14:paraId="48577CCE" w14:textId="77777777" w:rsidR="00937522" w:rsidRDefault="00937522">
            <w:pPr>
              <w:spacing w:before="0"/>
              <w:jc w:val="left"/>
              <w:rPr>
                <w:rFonts w:ascii="Times New Roman" w:hAnsi="Times New Roman" w:cs="Times New Roman"/>
                <w:sz w:val="22"/>
                <w:szCs w:val="22"/>
              </w:rPr>
            </w:pPr>
          </w:p>
        </w:tc>
      </w:tr>
      <w:tr w:rsidR="00937522" w14:paraId="15953108" w14:textId="77777777" w:rsidTr="00A275D9">
        <w:trPr>
          <w:trHeight w:val="360"/>
        </w:trPr>
        <w:tc>
          <w:tcPr>
            <w:tcW w:w="2830" w:type="dxa"/>
          </w:tcPr>
          <w:p w14:paraId="5EDFAF2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Уређење школског простора тако да буде пријатан амбијент за учење, сарадњу и дружење</w:t>
            </w:r>
          </w:p>
        </w:tc>
        <w:tc>
          <w:tcPr>
            <w:tcW w:w="1710" w:type="dxa"/>
          </w:tcPr>
          <w:p w14:paraId="464F72D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унапређивање квалитета рада школе</w:t>
            </w:r>
          </w:p>
        </w:tc>
        <w:tc>
          <w:tcPr>
            <w:tcW w:w="1800" w:type="dxa"/>
          </w:tcPr>
          <w:p w14:paraId="70F6604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Континуирано током школске године</w:t>
            </w:r>
          </w:p>
        </w:tc>
        <w:tc>
          <w:tcPr>
            <w:tcW w:w="2727" w:type="dxa"/>
          </w:tcPr>
          <w:p w14:paraId="36D75A8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Пријатна радна атмосфера</w:t>
            </w:r>
          </w:p>
        </w:tc>
        <w:tc>
          <w:tcPr>
            <w:tcW w:w="990" w:type="dxa"/>
          </w:tcPr>
          <w:p w14:paraId="7EB8E0CE" w14:textId="77777777" w:rsidR="00937522" w:rsidRDefault="00937522">
            <w:pPr>
              <w:spacing w:before="0"/>
              <w:jc w:val="left"/>
              <w:rPr>
                <w:rFonts w:ascii="Times New Roman" w:hAnsi="Times New Roman" w:cs="Times New Roman"/>
                <w:sz w:val="22"/>
                <w:szCs w:val="22"/>
              </w:rPr>
            </w:pPr>
          </w:p>
        </w:tc>
      </w:tr>
      <w:tr w:rsidR="00937522" w14:paraId="5AA7F356" w14:textId="77777777" w:rsidTr="00A275D9">
        <w:trPr>
          <w:trHeight w:val="360"/>
        </w:trPr>
        <w:tc>
          <w:tcPr>
            <w:tcW w:w="2830" w:type="dxa"/>
          </w:tcPr>
          <w:p w14:paraId="1786AC7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Перманентна едукација запослених</w:t>
            </w:r>
          </w:p>
        </w:tc>
        <w:tc>
          <w:tcPr>
            <w:tcW w:w="1710" w:type="dxa"/>
          </w:tcPr>
          <w:p w14:paraId="2494142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стручно усавршавање</w:t>
            </w:r>
          </w:p>
        </w:tc>
        <w:tc>
          <w:tcPr>
            <w:tcW w:w="1800" w:type="dxa"/>
          </w:tcPr>
          <w:p w14:paraId="5FD6B0E0"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Континуирано током школске године</w:t>
            </w:r>
          </w:p>
        </w:tc>
        <w:tc>
          <w:tcPr>
            <w:tcW w:w="2727" w:type="dxa"/>
          </w:tcPr>
          <w:p w14:paraId="4A4C79DC"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Реализован планирани број обука, семинара</w:t>
            </w:r>
          </w:p>
        </w:tc>
        <w:tc>
          <w:tcPr>
            <w:tcW w:w="990" w:type="dxa"/>
          </w:tcPr>
          <w:p w14:paraId="72EBC9C1" w14:textId="77777777" w:rsidR="00937522" w:rsidRDefault="00937522">
            <w:pPr>
              <w:spacing w:before="0"/>
              <w:jc w:val="left"/>
              <w:rPr>
                <w:rFonts w:ascii="Times New Roman" w:hAnsi="Times New Roman" w:cs="Times New Roman"/>
                <w:sz w:val="22"/>
                <w:szCs w:val="22"/>
              </w:rPr>
            </w:pPr>
          </w:p>
        </w:tc>
      </w:tr>
      <w:tr w:rsidR="00937522" w14:paraId="77F5D38B" w14:textId="77777777" w:rsidTr="00A275D9">
        <w:trPr>
          <w:trHeight w:val="360"/>
        </w:trPr>
        <w:tc>
          <w:tcPr>
            <w:tcW w:w="2830" w:type="dxa"/>
          </w:tcPr>
          <w:p w14:paraId="782F1EC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Осавремењивање наставних средстава</w:t>
            </w:r>
          </w:p>
        </w:tc>
        <w:tc>
          <w:tcPr>
            <w:tcW w:w="1710" w:type="dxa"/>
          </w:tcPr>
          <w:p w14:paraId="42BBBD4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унапређивање квалитета рада школе</w:t>
            </w:r>
          </w:p>
        </w:tc>
        <w:tc>
          <w:tcPr>
            <w:tcW w:w="1800" w:type="dxa"/>
          </w:tcPr>
          <w:p w14:paraId="3758839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Континуирано током школске године</w:t>
            </w:r>
          </w:p>
        </w:tc>
        <w:tc>
          <w:tcPr>
            <w:tcW w:w="2727" w:type="dxa"/>
          </w:tcPr>
          <w:p w14:paraId="59BCFFE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Набављена нова наставна средства</w:t>
            </w:r>
          </w:p>
        </w:tc>
        <w:tc>
          <w:tcPr>
            <w:tcW w:w="990" w:type="dxa"/>
          </w:tcPr>
          <w:p w14:paraId="42B369FC" w14:textId="77777777" w:rsidR="00937522" w:rsidRDefault="00937522">
            <w:pPr>
              <w:spacing w:before="0"/>
              <w:jc w:val="left"/>
              <w:rPr>
                <w:rFonts w:ascii="Times New Roman" w:hAnsi="Times New Roman" w:cs="Times New Roman"/>
                <w:sz w:val="22"/>
                <w:szCs w:val="22"/>
              </w:rPr>
            </w:pPr>
          </w:p>
        </w:tc>
      </w:tr>
      <w:tr w:rsidR="00937522" w14:paraId="12660E87" w14:textId="77777777" w:rsidTr="00A275D9">
        <w:trPr>
          <w:trHeight w:val="360"/>
        </w:trPr>
        <w:tc>
          <w:tcPr>
            <w:tcW w:w="2830" w:type="dxa"/>
          </w:tcPr>
          <w:p w14:paraId="2CC1640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Отвореност школе за сарадњу са волонтерима, спољним сарадницима и организацијама</w:t>
            </w:r>
          </w:p>
        </w:tc>
        <w:tc>
          <w:tcPr>
            <w:tcW w:w="1710" w:type="dxa"/>
          </w:tcPr>
          <w:p w14:paraId="1226FCA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Тим за РШП тим заШРП</w:t>
            </w:r>
          </w:p>
        </w:tc>
        <w:tc>
          <w:tcPr>
            <w:tcW w:w="1800" w:type="dxa"/>
          </w:tcPr>
          <w:p w14:paraId="7CB6FDD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Континуирано током школске године</w:t>
            </w:r>
          </w:p>
        </w:tc>
        <w:tc>
          <w:tcPr>
            <w:tcW w:w="2727" w:type="dxa"/>
          </w:tcPr>
          <w:p w14:paraId="1334E7EA"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Реализована сарадња </w:t>
            </w:r>
          </w:p>
        </w:tc>
        <w:tc>
          <w:tcPr>
            <w:tcW w:w="990" w:type="dxa"/>
          </w:tcPr>
          <w:p w14:paraId="6FB1C882" w14:textId="77777777" w:rsidR="00937522" w:rsidRDefault="00937522">
            <w:pPr>
              <w:spacing w:before="0"/>
              <w:jc w:val="left"/>
              <w:rPr>
                <w:rFonts w:ascii="Times New Roman" w:hAnsi="Times New Roman" w:cs="Times New Roman"/>
                <w:sz w:val="22"/>
                <w:szCs w:val="22"/>
              </w:rPr>
            </w:pPr>
          </w:p>
        </w:tc>
      </w:tr>
    </w:tbl>
    <w:p w14:paraId="704808B6" w14:textId="77777777" w:rsidR="00937522" w:rsidRDefault="00937522">
      <w:pPr>
        <w:jc w:val="left"/>
        <w:rPr>
          <w:rFonts w:ascii="Times New Roman" w:hAnsi="Times New Roman" w:cs="Times New Roman"/>
        </w:rPr>
      </w:pPr>
    </w:p>
    <w:p w14:paraId="16832CC0" w14:textId="77777777" w:rsidR="00937522" w:rsidRDefault="00937522">
      <w:pPr>
        <w:spacing w:before="0" w:after="120"/>
        <w:rPr>
          <w:rFonts w:ascii="Times New Roman" w:hAnsi="Times New Roman" w:cs="Times New Roman"/>
          <w:color w:val="FF0000"/>
          <w:sz w:val="22"/>
          <w:szCs w:val="22"/>
          <w:lang w:val="sr-Cyrl-CS"/>
        </w:rPr>
      </w:pPr>
    </w:p>
    <w:p w14:paraId="41587454" w14:textId="77777777" w:rsidR="00937522" w:rsidRDefault="00550077">
      <w:pPr>
        <w:keepNext/>
        <w:spacing w:before="0"/>
        <w:jc w:val="center"/>
        <w:outlineLvl w:val="2"/>
        <w:rPr>
          <w:rFonts w:ascii="Times New Roman" w:hAnsi="Times New Roman" w:cs="Times New Roman"/>
          <w:b/>
          <w:bCs/>
          <w:iCs/>
          <w:lang w:val="sr-Cyrl-RS"/>
        </w:rPr>
      </w:pPr>
      <w:bookmarkStart w:id="345" w:name="_Toc209077906"/>
      <w:r>
        <w:rPr>
          <w:rFonts w:ascii="Times New Roman" w:hAnsi="Times New Roman" w:cs="Times New Roman"/>
          <w:b/>
          <w:bCs/>
          <w:iCs/>
          <w:lang w:val="sr-Cyrl-RS"/>
        </w:rPr>
        <w:t>4.4.2. СТРУЧНИ АКТИВ ЗА РАЗВОЈ ШКОЛСКОГ ПРОГРАМА</w:t>
      </w:r>
      <w:bookmarkEnd w:id="345"/>
    </w:p>
    <w:p w14:paraId="7973854A" w14:textId="77777777" w:rsidR="00937522" w:rsidRDefault="00937522">
      <w:pPr>
        <w:spacing w:before="0"/>
        <w:ind w:firstLine="720"/>
        <w:rPr>
          <w:rFonts w:ascii="Times New Roman" w:hAnsi="Times New Roman" w:cs="Times New Roman"/>
          <w:b/>
          <w:bCs/>
          <w:i/>
          <w:iCs/>
          <w:color w:val="FF0000"/>
          <w:sz w:val="16"/>
          <w:szCs w:val="16"/>
          <w:lang w:val="sr-Latn-CS" w:eastAsia="sr-Latn-CS"/>
        </w:rPr>
      </w:pPr>
    </w:p>
    <w:p w14:paraId="5FCD72B9" w14:textId="77777777" w:rsidR="00937522" w:rsidRDefault="00937522">
      <w:pPr>
        <w:spacing w:before="0"/>
        <w:ind w:firstLine="720"/>
        <w:rPr>
          <w:rFonts w:ascii="Times New Roman" w:hAnsi="Times New Roman" w:cs="Times New Roman"/>
          <w:b/>
          <w:bCs/>
          <w:i/>
          <w:iCs/>
          <w:color w:val="FF0000"/>
          <w:sz w:val="16"/>
          <w:szCs w:val="16"/>
          <w:lang w:val="sr-Latn-CS" w:eastAsia="sr-Latn-CS"/>
        </w:rPr>
      </w:pPr>
    </w:p>
    <w:p w14:paraId="67B7135F" w14:textId="77777777" w:rsidR="00937522" w:rsidRDefault="00937522">
      <w:pPr>
        <w:spacing w:before="0"/>
        <w:jc w:val="left"/>
        <w:rPr>
          <w:rFonts w:ascii="Times New Roman" w:eastAsia="Calibri" w:hAnsi="Times New Roman" w:cs="Times New Roman"/>
          <w:b/>
          <w:sz w:val="22"/>
          <w:szCs w:val="22"/>
          <w:lang w:val="ru-RU"/>
        </w:rPr>
      </w:pPr>
    </w:p>
    <w:p w14:paraId="756F207D" w14:textId="77777777" w:rsidR="00937522" w:rsidRDefault="00550077">
      <w:pPr>
        <w:spacing w:before="0"/>
        <w:jc w:val="left"/>
        <w:rPr>
          <w:rFonts w:ascii="Times New Roman" w:eastAsia="Calibri" w:hAnsi="Times New Roman" w:cs="Times New Roman"/>
          <w:b/>
          <w:sz w:val="22"/>
          <w:szCs w:val="22"/>
          <w:lang w:val="sr-Cyrl-RS"/>
        </w:rPr>
      </w:pPr>
      <w:r>
        <w:rPr>
          <w:rFonts w:ascii="Times New Roman" w:eastAsia="Calibri" w:hAnsi="Times New Roman" w:cs="Times New Roman"/>
          <w:b/>
          <w:sz w:val="22"/>
          <w:szCs w:val="22"/>
          <w:lang w:val="ru-RU"/>
        </w:rPr>
        <w:t>СТРУЧНИ АКТИВ  ЗА РАЗВОЈ ШКОЛСКОГ ПРОГРАМА ЧИНЕ:</w:t>
      </w:r>
      <w:r>
        <w:rPr>
          <w:rFonts w:ascii="Times New Roman" w:eastAsia="Calibri" w:hAnsi="Times New Roman" w:cs="Times New Roman"/>
          <w:b/>
          <w:sz w:val="22"/>
          <w:szCs w:val="22"/>
          <w:lang w:val="sr-Latn-RS"/>
        </w:rPr>
        <w:t xml:space="preserve"> </w:t>
      </w:r>
      <w:r>
        <w:rPr>
          <w:rFonts w:ascii="Times New Roman" w:eastAsia="Calibri" w:hAnsi="Times New Roman" w:cs="Times New Roman"/>
          <w:b/>
          <w:sz w:val="22"/>
          <w:szCs w:val="22"/>
          <w:lang w:val="sr-Cyrl-RS"/>
        </w:rPr>
        <w:t xml:space="preserve"> </w:t>
      </w:r>
    </w:p>
    <w:p w14:paraId="433E5AB7" w14:textId="77777777" w:rsidR="00937522" w:rsidRDefault="00937522">
      <w:pPr>
        <w:spacing w:before="0"/>
        <w:jc w:val="left"/>
        <w:rPr>
          <w:rFonts w:ascii="Times New Roman" w:eastAsia="Calibri" w:hAnsi="Times New Roman" w:cs="Times New Roman"/>
          <w:b/>
          <w:sz w:val="22"/>
          <w:szCs w:val="22"/>
          <w:lang w:val="sr-Cyrl-RS"/>
        </w:rPr>
      </w:pPr>
    </w:p>
    <w:tbl>
      <w:tblPr>
        <w:tblStyle w:val="TableGrid"/>
        <w:tblW w:w="0" w:type="auto"/>
        <w:tblLook w:val="04A0" w:firstRow="1" w:lastRow="0" w:firstColumn="1" w:lastColumn="0" w:noHBand="0" w:noVBand="1"/>
      </w:tblPr>
      <w:tblGrid>
        <w:gridCol w:w="3085"/>
        <w:gridCol w:w="4253"/>
      </w:tblGrid>
      <w:tr w:rsidR="00937522" w14:paraId="03115521" w14:textId="77777777">
        <w:tc>
          <w:tcPr>
            <w:tcW w:w="3085" w:type="dxa"/>
          </w:tcPr>
          <w:p w14:paraId="4A2AE955" w14:textId="77777777" w:rsidR="00937522" w:rsidRDefault="00550077">
            <w:pPr>
              <w:spacing w:before="0"/>
              <w:jc w:val="left"/>
              <w:rPr>
                <w:rFonts w:ascii="Times New Roman" w:eastAsia="Calibri" w:hAnsi="Times New Roman" w:cs="Times New Roman"/>
                <w:b/>
                <w:sz w:val="22"/>
                <w:szCs w:val="22"/>
                <w:lang w:val="ru-RU"/>
              </w:rPr>
            </w:pPr>
            <w:r>
              <w:rPr>
                <w:rFonts w:ascii="Times New Roman" w:eastAsia="Calibri" w:hAnsi="Times New Roman" w:cs="Times New Roman"/>
                <w:b/>
                <w:sz w:val="22"/>
                <w:szCs w:val="22"/>
                <w:lang w:val="ru-RU"/>
              </w:rPr>
              <w:t>Координатор</w:t>
            </w:r>
          </w:p>
        </w:tc>
        <w:tc>
          <w:tcPr>
            <w:tcW w:w="4253" w:type="dxa"/>
          </w:tcPr>
          <w:p w14:paraId="6B464D53"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Јелена Симић</w:t>
            </w:r>
          </w:p>
        </w:tc>
      </w:tr>
      <w:tr w:rsidR="00937522" w14:paraId="0D9E4C87" w14:textId="77777777">
        <w:tc>
          <w:tcPr>
            <w:tcW w:w="3085" w:type="dxa"/>
          </w:tcPr>
          <w:p w14:paraId="4AFB7CB9"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Библиотекар</w:t>
            </w:r>
          </w:p>
        </w:tc>
        <w:tc>
          <w:tcPr>
            <w:tcW w:w="4253" w:type="dxa"/>
          </w:tcPr>
          <w:p w14:paraId="2CECA5B8"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Марија Младеновић</w:t>
            </w:r>
          </w:p>
        </w:tc>
      </w:tr>
      <w:tr w:rsidR="00937522" w14:paraId="4B6F0996" w14:textId="77777777">
        <w:tc>
          <w:tcPr>
            <w:tcW w:w="3085" w:type="dxa"/>
          </w:tcPr>
          <w:p w14:paraId="0CEA91DD"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Психолог</w:t>
            </w:r>
          </w:p>
        </w:tc>
        <w:tc>
          <w:tcPr>
            <w:tcW w:w="4253" w:type="dxa"/>
          </w:tcPr>
          <w:p w14:paraId="1DEA9551"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Јелена Здравковић</w:t>
            </w:r>
          </w:p>
        </w:tc>
      </w:tr>
      <w:tr w:rsidR="00937522" w14:paraId="32C37B0A" w14:textId="77777777">
        <w:tc>
          <w:tcPr>
            <w:tcW w:w="3085" w:type="dxa"/>
          </w:tcPr>
          <w:p w14:paraId="7DCF8C11"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Учитељица</w:t>
            </w:r>
          </w:p>
        </w:tc>
        <w:tc>
          <w:tcPr>
            <w:tcW w:w="4253" w:type="dxa"/>
          </w:tcPr>
          <w:p w14:paraId="1E3D5A72"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Невена Перић</w:t>
            </w:r>
          </w:p>
        </w:tc>
      </w:tr>
      <w:tr w:rsidR="00937522" w14:paraId="0C856276" w14:textId="77777777">
        <w:tc>
          <w:tcPr>
            <w:tcW w:w="3085" w:type="dxa"/>
          </w:tcPr>
          <w:p w14:paraId="10540E3F"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Наставник математике</w:t>
            </w:r>
          </w:p>
        </w:tc>
        <w:tc>
          <w:tcPr>
            <w:tcW w:w="4253" w:type="dxa"/>
          </w:tcPr>
          <w:p w14:paraId="03B331AD" w14:textId="77777777" w:rsidR="00937522" w:rsidRDefault="00550077">
            <w:pPr>
              <w:spacing w:before="0"/>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Сања Јоловић</w:t>
            </w:r>
          </w:p>
        </w:tc>
      </w:tr>
      <w:tr w:rsidR="00937522" w14:paraId="7360C8D1" w14:textId="77777777">
        <w:tc>
          <w:tcPr>
            <w:tcW w:w="3085" w:type="dxa"/>
          </w:tcPr>
          <w:p w14:paraId="741F0D93"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Наставник енглеског језика</w:t>
            </w:r>
          </w:p>
        </w:tc>
        <w:tc>
          <w:tcPr>
            <w:tcW w:w="4253" w:type="dxa"/>
          </w:tcPr>
          <w:p w14:paraId="6658AFE5"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Нела Рибак</w:t>
            </w:r>
          </w:p>
        </w:tc>
      </w:tr>
      <w:tr w:rsidR="00937522" w14:paraId="07120EB3" w14:textId="77777777">
        <w:tc>
          <w:tcPr>
            <w:tcW w:w="3085" w:type="dxa"/>
          </w:tcPr>
          <w:p w14:paraId="6304F7F4"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Наставник географије</w:t>
            </w:r>
          </w:p>
        </w:tc>
        <w:tc>
          <w:tcPr>
            <w:tcW w:w="4253" w:type="dxa"/>
          </w:tcPr>
          <w:p w14:paraId="50A9398F"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Александра Стефанов</w:t>
            </w:r>
          </w:p>
        </w:tc>
      </w:tr>
      <w:tr w:rsidR="00937522" w14:paraId="6DC1DC01" w14:textId="77777777">
        <w:tc>
          <w:tcPr>
            <w:tcW w:w="3085" w:type="dxa"/>
          </w:tcPr>
          <w:p w14:paraId="5ACAA425"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Наставник хемије</w:t>
            </w:r>
          </w:p>
        </w:tc>
        <w:tc>
          <w:tcPr>
            <w:tcW w:w="4253" w:type="dxa"/>
          </w:tcPr>
          <w:p w14:paraId="2B080558"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Драгана Миловановић</w:t>
            </w:r>
          </w:p>
        </w:tc>
      </w:tr>
      <w:tr w:rsidR="00937522" w14:paraId="2F4FFCA1" w14:textId="77777777">
        <w:tc>
          <w:tcPr>
            <w:tcW w:w="3085" w:type="dxa"/>
          </w:tcPr>
          <w:p w14:paraId="412206CD"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Наставник енглеског језика</w:t>
            </w:r>
          </w:p>
        </w:tc>
        <w:tc>
          <w:tcPr>
            <w:tcW w:w="4253" w:type="dxa"/>
          </w:tcPr>
          <w:p w14:paraId="516BCACD" w14:textId="77777777" w:rsidR="00937522" w:rsidRDefault="00550077">
            <w:pPr>
              <w:spacing w:before="0"/>
              <w:jc w:val="left"/>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Мирјана Тирнанић</w:t>
            </w:r>
          </w:p>
        </w:tc>
      </w:tr>
    </w:tbl>
    <w:p w14:paraId="2A9B8461" w14:textId="77777777" w:rsidR="00937522" w:rsidRDefault="00937522">
      <w:pPr>
        <w:spacing w:before="0"/>
        <w:jc w:val="left"/>
        <w:rPr>
          <w:rFonts w:ascii="Times New Roman" w:eastAsia="Calibri" w:hAnsi="Times New Roman" w:cs="Times New Roman"/>
          <w:b/>
          <w:sz w:val="22"/>
          <w:szCs w:val="22"/>
          <w:lang w:val="ru-RU"/>
        </w:rPr>
      </w:pPr>
    </w:p>
    <w:p w14:paraId="2B32598D" w14:textId="77777777" w:rsidR="00937522" w:rsidRDefault="00937522">
      <w:pPr>
        <w:spacing w:before="0"/>
        <w:jc w:val="left"/>
        <w:rPr>
          <w:rFonts w:ascii="Times New Roman" w:eastAsia="Calibri" w:hAnsi="Times New Roman" w:cs="Times New Roman"/>
          <w:b/>
          <w:lang w:val="en-GB"/>
        </w:rPr>
      </w:pPr>
    </w:p>
    <w:p w14:paraId="45A247AB" w14:textId="77777777" w:rsidR="00937522" w:rsidRDefault="00550077">
      <w:pPr>
        <w:spacing w:before="0"/>
        <w:jc w:val="left"/>
        <w:rPr>
          <w:rFonts w:ascii="Times New Roman" w:eastAsia="Calibri" w:hAnsi="Times New Roman" w:cs="Times New Roman"/>
          <w:color w:val="000000" w:themeColor="text1"/>
          <w:sz w:val="22"/>
          <w:szCs w:val="22"/>
          <w:lang w:val="ru-RU"/>
        </w:rPr>
      </w:pPr>
      <w:proofErr w:type="spellStart"/>
      <w:r>
        <w:rPr>
          <w:rFonts w:ascii="Times New Roman" w:eastAsia="Calibri" w:hAnsi="Times New Roman" w:cs="Times New Roman"/>
          <w:b/>
          <w:lang w:val="en-GB"/>
        </w:rPr>
        <w:t>Стручни</w:t>
      </w:r>
      <w:proofErr w:type="spellEnd"/>
      <w:r>
        <w:rPr>
          <w:rFonts w:ascii="Times New Roman" w:eastAsia="Calibri" w:hAnsi="Times New Roman" w:cs="Times New Roman"/>
          <w:b/>
          <w:lang w:val="en-GB"/>
        </w:rPr>
        <w:t xml:space="preserve"> </w:t>
      </w:r>
      <w:proofErr w:type="spellStart"/>
      <w:r>
        <w:rPr>
          <w:rFonts w:ascii="Times New Roman" w:eastAsia="Calibri" w:hAnsi="Times New Roman" w:cs="Times New Roman"/>
          <w:b/>
          <w:lang w:val="en-GB"/>
        </w:rPr>
        <w:t>актив</w:t>
      </w:r>
      <w:proofErr w:type="spellEnd"/>
      <w:r>
        <w:rPr>
          <w:rFonts w:ascii="Times New Roman" w:eastAsia="Calibri" w:hAnsi="Times New Roman" w:cs="Times New Roman"/>
          <w:b/>
          <w:lang w:val="en-GB"/>
        </w:rPr>
        <w:t xml:space="preserve"> </w:t>
      </w:r>
      <w:proofErr w:type="spellStart"/>
      <w:r>
        <w:rPr>
          <w:rFonts w:ascii="Times New Roman" w:eastAsia="Calibri" w:hAnsi="Times New Roman" w:cs="Times New Roman"/>
          <w:b/>
          <w:lang w:val="en-GB"/>
        </w:rPr>
        <w:t>за</w:t>
      </w:r>
      <w:proofErr w:type="spellEnd"/>
      <w:r>
        <w:rPr>
          <w:rFonts w:ascii="Times New Roman" w:eastAsia="Calibri" w:hAnsi="Times New Roman" w:cs="Times New Roman"/>
          <w:b/>
          <w:lang w:val="en-GB"/>
        </w:rPr>
        <w:t xml:space="preserve"> </w:t>
      </w:r>
      <w:proofErr w:type="spellStart"/>
      <w:r>
        <w:rPr>
          <w:rFonts w:ascii="Times New Roman" w:eastAsia="Calibri" w:hAnsi="Times New Roman" w:cs="Times New Roman"/>
          <w:b/>
          <w:lang w:val="en-GB"/>
        </w:rPr>
        <w:t>развој</w:t>
      </w:r>
      <w:proofErr w:type="spellEnd"/>
      <w:r>
        <w:rPr>
          <w:rFonts w:ascii="Times New Roman" w:eastAsia="Calibri" w:hAnsi="Times New Roman" w:cs="Times New Roman"/>
          <w:b/>
          <w:lang w:val="en-GB"/>
        </w:rPr>
        <w:t xml:space="preserve"> </w:t>
      </w:r>
      <w:proofErr w:type="spellStart"/>
      <w:r>
        <w:rPr>
          <w:rFonts w:ascii="Times New Roman" w:eastAsia="Calibri" w:hAnsi="Times New Roman" w:cs="Times New Roman"/>
          <w:b/>
          <w:lang w:val="en-GB"/>
        </w:rPr>
        <w:t>школског</w:t>
      </w:r>
      <w:proofErr w:type="spellEnd"/>
      <w:r>
        <w:rPr>
          <w:rFonts w:ascii="Times New Roman" w:eastAsia="Calibri" w:hAnsi="Times New Roman" w:cs="Times New Roman"/>
          <w:b/>
          <w:lang w:val="en-GB"/>
        </w:rPr>
        <w:t xml:space="preserve"> </w:t>
      </w:r>
      <w:proofErr w:type="spellStart"/>
      <w:proofErr w:type="gramStart"/>
      <w:r>
        <w:rPr>
          <w:rFonts w:ascii="Times New Roman" w:eastAsia="Calibri" w:hAnsi="Times New Roman" w:cs="Times New Roman"/>
          <w:b/>
          <w:lang w:val="en-GB"/>
        </w:rPr>
        <w:t>програма</w:t>
      </w:r>
      <w:proofErr w:type="spellEnd"/>
      <w:r>
        <w:rPr>
          <w:rFonts w:ascii="Times New Roman" w:eastAsia="Calibri" w:hAnsi="Times New Roman" w:cs="Times New Roman"/>
          <w:lang w:val="en-GB"/>
        </w:rPr>
        <w:t xml:space="preserve"> </w:t>
      </w:r>
      <w:r>
        <w:rPr>
          <w:rFonts w:ascii="Times New Roman" w:eastAsia="Calibri" w:hAnsi="Times New Roman" w:cs="Times New Roman"/>
          <w:lang w:val="sr-Cyrl-RS"/>
        </w:rPr>
        <w:t xml:space="preserve"> у</w:t>
      </w:r>
      <w:proofErr w:type="gramEnd"/>
      <w:r>
        <w:rPr>
          <w:rFonts w:ascii="Times New Roman" w:eastAsia="Calibri" w:hAnsi="Times New Roman" w:cs="Times New Roman"/>
          <w:lang w:val="sr-Cyrl-RS"/>
        </w:rPr>
        <w:t xml:space="preserve"> школској 2025/65. години </w:t>
      </w:r>
      <w:proofErr w:type="spellStart"/>
      <w:r>
        <w:rPr>
          <w:rFonts w:ascii="Times New Roman" w:eastAsia="Calibri" w:hAnsi="Times New Roman" w:cs="Times New Roman"/>
          <w:lang w:val="en-GB"/>
        </w:rPr>
        <w:t>чине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представници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наставника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стручних</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сарадника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које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именује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Наставничко</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веће</w:t>
      </w:r>
      <w:proofErr w:type="spellEnd"/>
      <w:r>
        <w:rPr>
          <w:rFonts w:ascii="Times New Roman" w:eastAsia="Calibri" w:hAnsi="Times New Roman" w:cs="Times New Roman"/>
          <w:lang w:val="en-GB"/>
        </w:rPr>
        <w:t>.</w:t>
      </w:r>
    </w:p>
    <w:p w14:paraId="7DA455F7" w14:textId="77777777" w:rsidR="00937522" w:rsidRDefault="00550077">
      <w:pPr>
        <w:spacing w:before="101" w:after="200" w:line="276" w:lineRule="auto"/>
        <w:jc w:val="left"/>
        <w:rPr>
          <w:rFonts w:ascii="Times New Roman" w:eastAsia="Calibri" w:hAnsi="Times New Roman" w:cs="Times New Roman"/>
          <w:lang w:val="en-GB"/>
        </w:rPr>
      </w:pPr>
      <w:proofErr w:type="spellStart"/>
      <w:r>
        <w:rPr>
          <w:rFonts w:ascii="Times New Roman" w:eastAsia="Calibri" w:hAnsi="Times New Roman" w:cs="Times New Roman"/>
          <w:lang w:val="en-GB"/>
        </w:rPr>
        <w:t>На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основу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Закона</w:t>
      </w:r>
      <w:proofErr w:type="spellEnd"/>
      <w:r>
        <w:rPr>
          <w:rFonts w:ascii="Times New Roman" w:eastAsia="Calibri" w:hAnsi="Times New Roman" w:cs="Times New Roman"/>
          <w:lang w:val="en-GB"/>
        </w:rPr>
        <w:t xml:space="preserve"> о </w:t>
      </w:r>
      <w:proofErr w:type="spellStart"/>
      <w:r>
        <w:rPr>
          <w:rFonts w:ascii="Times New Roman" w:eastAsia="Calibri" w:hAnsi="Times New Roman" w:cs="Times New Roman"/>
          <w:lang w:val="en-GB"/>
        </w:rPr>
        <w:t>основама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образовања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васпитања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члан</w:t>
      </w:r>
      <w:proofErr w:type="spellEnd"/>
      <w:r>
        <w:rPr>
          <w:rFonts w:ascii="Times New Roman" w:eastAsia="Calibri" w:hAnsi="Times New Roman" w:cs="Times New Roman"/>
          <w:lang w:val="en-GB"/>
        </w:rPr>
        <w:t xml:space="preserve"> 131. </w:t>
      </w:r>
      <w:proofErr w:type="spellStart"/>
      <w:r>
        <w:rPr>
          <w:rFonts w:ascii="Times New Roman" w:eastAsia="Calibri" w:hAnsi="Times New Roman" w:cs="Times New Roman"/>
          <w:lang w:val="en-GB"/>
        </w:rPr>
        <w:t>став</w:t>
      </w:r>
      <w:proofErr w:type="spellEnd"/>
      <w:r>
        <w:rPr>
          <w:rFonts w:ascii="Times New Roman" w:eastAsia="Calibri" w:hAnsi="Times New Roman" w:cs="Times New Roman"/>
          <w:lang w:val="en-GB"/>
        </w:rPr>
        <w:t xml:space="preserve"> 1. </w:t>
      </w:r>
      <w:proofErr w:type="spellStart"/>
      <w:r>
        <w:rPr>
          <w:rFonts w:ascii="Times New Roman" w:eastAsia="Calibri" w:hAnsi="Times New Roman" w:cs="Times New Roman"/>
          <w:lang w:val="en-GB"/>
        </w:rPr>
        <w:t>стручни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органи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тимови</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педагошки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колегијум</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имају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следеће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надлежности</w:t>
      </w:r>
      <w:proofErr w:type="spellEnd"/>
      <w:r>
        <w:rPr>
          <w:rFonts w:ascii="Times New Roman" w:eastAsia="Calibri" w:hAnsi="Times New Roman" w:cs="Times New Roman"/>
          <w:lang w:val="en-GB"/>
        </w:rPr>
        <w:t>:</w:t>
      </w:r>
    </w:p>
    <w:p w14:paraId="2482E5AF" w14:textId="77777777" w:rsidR="00937522" w:rsidRDefault="00550077">
      <w:pPr>
        <w:numPr>
          <w:ilvl w:val="0"/>
          <w:numId w:val="60"/>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старају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се</w:t>
      </w:r>
      <w:proofErr w:type="spellEnd"/>
      <w:r>
        <w:rPr>
          <w:rFonts w:ascii="Times New Roman" w:eastAsia="Calibri" w:hAnsi="Times New Roman" w:cs="Times New Roman"/>
          <w:lang w:val="en-GB"/>
        </w:rPr>
        <w:t xml:space="preserve"> о </w:t>
      </w:r>
      <w:proofErr w:type="spellStart"/>
      <w:r>
        <w:rPr>
          <w:rFonts w:ascii="Times New Roman" w:eastAsia="Calibri" w:hAnsi="Times New Roman" w:cs="Times New Roman"/>
          <w:lang w:val="en-GB"/>
        </w:rPr>
        <w:t>обезбеђивању</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унапређивању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квалитета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васпитно-образовног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установе</w:t>
      </w:r>
      <w:proofErr w:type="spellEnd"/>
      <w:r>
        <w:rPr>
          <w:rFonts w:ascii="Times New Roman" w:eastAsia="Calibri" w:hAnsi="Times New Roman" w:cs="Times New Roman"/>
          <w:lang w:val="en-GB"/>
        </w:rPr>
        <w:t>;</w:t>
      </w:r>
    </w:p>
    <w:p w14:paraId="4CB23547" w14:textId="77777777" w:rsidR="00937522" w:rsidRDefault="00550077">
      <w:pPr>
        <w:numPr>
          <w:ilvl w:val="0"/>
          <w:numId w:val="60"/>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прате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остваривање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Школског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програма</w:t>
      </w:r>
      <w:proofErr w:type="spellEnd"/>
      <w:r>
        <w:rPr>
          <w:rFonts w:ascii="Times New Roman" w:eastAsia="Calibri" w:hAnsi="Times New Roman" w:cs="Times New Roman"/>
          <w:lang w:val="en-GB"/>
        </w:rPr>
        <w:t>;</w:t>
      </w:r>
    </w:p>
    <w:p w14:paraId="6BB2C24D" w14:textId="77777777" w:rsidR="00937522" w:rsidRDefault="00550077">
      <w:pPr>
        <w:numPr>
          <w:ilvl w:val="0"/>
          <w:numId w:val="60"/>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старају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се</w:t>
      </w:r>
      <w:proofErr w:type="spellEnd"/>
      <w:r>
        <w:rPr>
          <w:rFonts w:ascii="Times New Roman" w:eastAsia="Calibri" w:hAnsi="Times New Roman" w:cs="Times New Roman"/>
          <w:lang w:val="en-GB"/>
        </w:rPr>
        <w:t xml:space="preserve"> о </w:t>
      </w:r>
      <w:proofErr w:type="spellStart"/>
      <w:r>
        <w:rPr>
          <w:rFonts w:ascii="Times New Roman" w:eastAsia="Calibri" w:hAnsi="Times New Roman" w:cs="Times New Roman"/>
          <w:lang w:val="en-GB"/>
        </w:rPr>
        <w:t>остваривању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циљева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стандарда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постигнућа</w:t>
      </w:r>
      <w:proofErr w:type="spellEnd"/>
      <w:r>
        <w:rPr>
          <w:rFonts w:ascii="Times New Roman" w:eastAsia="Calibri" w:hAnsi="Times New Roman" w:cs="Times New Roman"/>
          <w:lang w:val="en-GB"/>
        </w:rPr>
        <w:t>;</w:t>
      </w:r>
    </w:p>
    <w:p w14:paraId="43D4F830" w14:textId="77777777" w:rsidR="00937522" w:rsidRDefault="00550077">
      <w:pPr>
        <w:numPr>
          <w:ilvl w:val="0"/>
          <w:numId w:val="60"/>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развоја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компетенција</w:t>
      </w:r>
      <w:proofErr w:type="spellEnd"/>
      <w:r>
        <w:rPr>
          <w:rFonts w:ascii="Times New Roman" w:eastAsia="Calibri" w:hAnsi="Times New Roman" w:cs="Times New Roman"/>
          <w:lang w:val="en-GB"/>
        </w:rPr>
        <w:t>;</w:t>
      </w:r>
    </w:p>
    <w:p w14:paraId="5C4218C9" w14:textId="77777777" w:rsidR="00937522" w:rsidRDefault="00550077">
      <w:pPr>
        <w:numPr>
          <w:ilvl w:val="0"/>
          <w:numId w:val="60"/>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вреднују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резултате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наставника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стручних</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сарадника</w:t>
      </w:r>
      <w:proofErr w:type="spellEnd"/>
      <w:r>
        <w:rPr>
          <w:rFonts w:ascii="Times New Roman" w:eastAsia="Calibri" w:hAnsi="Times New Roman" w:cs="Times New Roman"/>
          <w:lang w:val="en-GB"/>
        </w:rPr>
        <w:t>;</w:t>
      </w:r>
    </w:p>
    <w:p w14:paraId="6EBDBE91" w14:textId="77777777" w:rsidR="00937522" w:rsidRDefault="00550077">
      <w:pPr>
        <w:numPr>
          <w:ilvl w:val="0"/>
          <w:numId w:val="60"/>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прате</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утврђују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резултате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ученика</w:t>
      </w:r>
      <w:proofErr w:type="spellEnd"/>
      <w:r>
        <w:rPr>
          <w:rFonts w:ascii="Times New Roman" w:eastAsia="Calibri" w:hAnsi="Times New Roman" w:cs="Times New Roman"/>
          <w:lang w:val="en-GB"/>
        </w:rPr>
        <w:t>;</w:t>
      </w:r>
    </w:p>
    <w:p w14:paraId="0044C1EE" w14:textId="77777777" w:rsidR="00937522" w:rsidRDefault="00550077">
      <w:pPr>
        <w:numPr>
          <w:ilvl w:val="0"/>
          <w:numId w:val="60"/>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презумају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мере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јединствен</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усклађен</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ученицима</w:t>
      </w:r>
      <w:proofErr w:type="spellEnd"/>
      <w:r>
        <w:rPr>
          <w:rFonts w:ascii="Times New Roman" w:eastAsia="Calibri" w:hAnsi="Times New Roman" w:cs="Times New Roman"/>
          <w:lang w:val="en-GB"/>
        </w:rPr>
        <w:t xml:space="preserve"> у </w:t>
      </w:r>
      <w:proofErr w:type="spellStart"/>
      <w:r>
        <w:rPr>
          <w:rFonts w:ascii="Times New Roman" w:eastAsia="Calibri" w:hAnsi="Times New Roman" w:cs="Times New Roman"/>
          <w:lang w:val="en-GB"/>
        </w:rPr>
        <w:t>процесу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образовања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васпитања</w:t>
      </w:r>
      <w:proofErr w:type="spellEnd"/>
      <w:r>
        <w:rPr>
          <w:rFonts w:ascii="Times New Roman" w:eastAsia="Calibri" w:hAnsi="Times New Roman" w:cs="Times New Roman"/>
          <w:lang w:val="en-GB"/>
        </w:rPr>
        <w:t xml:space="preserve"> и</w:t>
      </w:r>
    </w:p>
    <w:p w14:paraId="68D087AC" w14:textId="77777777" w:rsidR="00937522" w:rsidRDefault="00550077">
      <w:pPr>
        <w:numPr>
          <w:ilvl w:val="0"/>
          <w:numId w:val="60"/>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решавају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друга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стручна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питања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образовно-васпитног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w:t>
      </w:r>
    </w:p>
    <w:p w14:paraId="22F1C4E1" w14:textId="77777777" w:rsidR="00937522" w:rsidRDefault="00550077">
      <w:pPr>
        <w:spacing w:before="101" w:after="200" w:line="276" w:lineRule="auto"/>
        <w:jc w:val="left"/>
        <w:rPr>
          <w:rFonts w:ascii="Times New Roman" w:eastAsia="Calibri" w:hAnsi="Times New Roman" w:cs="Times New Roman"/>
          <w:lang w:val="en-GB"/>
        </w:rPr>
      </w:pPr>
      <w:proofErr w:type="spellStart"/>
      <w:r>
        <w:rPr>
          <w:rFonts w:ascii="Times New Roman" w:eastAsia="Calibri" w:hAnsi="Times New Roman" w:cs="Times New Roman"/>
          <w:lang w:val="en-GB"/>
        </w:rPr>
        <w:t>Надлежност</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начин</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одговорност</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стручних</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органа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тимова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педагошког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колегијума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утврђује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Статутом</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установе</w:t>
      </w:r>
      <w:proofErr w:type="spellEnd"/>
      <w:r>
        <w:rPr>
          <w:rFonts w:ascii="Times New Roman" w:eastAsia="Calibri" w:hAnsi="Times New Roman" w:cs="Times New Roman"/>
          <w:lang w:val="en-GB"/>
        </w:rPr>
        <w:t xml:space="preserve">.                                                                                                                                                                                                                                                                                                                                                                                                                                                                                                                                                                                                                                                                                                                                                                                                                                                                                                                                                                                                                                                                                                                                                                                                                                                                                                                                                                                                                                                                                                                                                                                                                                                                                                                                                                                                                                                                                                                                                                                                                                                                                                                                                                                                                                                                                                                                                                                                                                                                                                                                                                                                                                                                                                                                                                                                                                                                                                                                                                                                                                                                                                                                                                                                                                                                                                                                                                                                                                                                                                                                                                                                                                                                                                                                                                                                                                                                                                                                                                                                                                                                                                                                                                                                   </w:t>
      </w:r>
    </w:p>
    <w:p w14:paraId="301AA31D" w14:textId="77777777" w:rsidR="00937522" w:rsidRDefault="00550077">
      <w:pPr>
        <w:spacing w:before="101" w:after="200" w:line="276" w:lineRule="auto"/>
        <w:jc w:val="left"/>
        <w:rPr>
          <w:rFonts w:ascii="Times New Roman" w:eastAsia="Calibri" w:hAnsi="Times New Roman" w:cs="Times New Roman"/>
          <w:lang w:val="en-GB"/>
        </w:rPr>
      </w:pPr>
      <w:proofErr w:type="spellStart"/>
      <w:r>
        <w:rPr>
          <w:rFonts w:ascii="Times New Roman" w:eastAsia="Calibri" w:hAnsi="Times New Roman" w:cs="Times New Roman"/>
          <w:b/>
          <w:lang w:val="en-GB"/>
        </w:rPr>
        <w:t>Стручни</w:t>
      </w:r>
      <w:proofErr w:type="spellEnd"/>
      <w:r>
        <w:rPr>
          <w:rFonts w:ascii="Times New Roman" w:eastAsia="Calibri" w:hAnsi="Times New Roman" w:cs="Times New Roman"/>
          <w:b/>
          <w:lang w:val="en-GB"/>
        </w:rPr>
        <w:t xml:space="preserve"> </w:t>
      </w:r>
      <w:proofErr w:type="spellStart"/>
      <w:r>
        <w:rPr>
          <w:rFonts w:ascii="Times New Roman" w:eastAsia="Calibri" w:hAnsi="Times New Roman" w:cs="Times New Roman"/>
          <w:b/>
          <w:lang w:val="en-GB"/>
        </w:rPr>
        <w:t>актив</w:t>
      </w:r>
      <w:proofErr w:type="spellEnd"/>
      <w:r>
        <w:rPr>
          <w:rFonts w:ascii="Times New Roman" w:eastAsia="Calibri" w:hAnsi="Times New Roman" w:cs="Times New Roman"/>
          <w:b/>
          <w:lang w:val="en-GB"/>
        </w:rPr>
        <w:t xml:space="preserve"> </w:t>
      </w:r>
      <w:proofErr w:type="spellStart"/>
      <w:r>
        <w:rPr>
          <w:rFonts w:ascii="Times New Roman" w:eastAsia="Calibri" w:hAnsi="Times New Roman" w:cs="Times New Roman"/>
          <w:b/>
          <w:lang w:val="en-GB"/>
        </w:rPr>
        <w:t>за</w:t>
      </w:r>
      <w:proofErr w:type="spellEnd"/>
      <w:r>
        <w:rPr>
          <w:rFonts w:ascii="Times New Roman" w:eastAsia="Calibri" w:hAnsi="Times New Roman" w:cs="Times New Roman"/>
          <w:b/>
          <w:lang w:val="en-GB"/>
        </w:rPr>
        <w:t xml:space="preserve"> </w:t>
      </w:r>
      <w:proofErr w:type="spellStart"/>
      <w:r>
        <w:rPr>
          <w:rFonts w:ascii="Times New Roman" w:eastAsia="Calibri" w:hAnsi="Times New Roman" w:cs="Times New Roman"/>
          <w:b/>
          <w:lang w:val="en-GB"/>
        </w:rPr>
        <w:t>развој</w:t>
      </w:r>
      <w:proofErr w:type="spellEnd"/>
      <w:r>
        <w:rPr>
          <w:rFonts w:ascii="Times New Roman" w:eastAsia="Calibri" w:hAnsi="Times New Roman" w:cs="Times New Roman"/>
          <w:b/>
          <w:lang w:val="en-GB"/>
        </w:rPr>
        <w:t xml:space="preserve"> </w:t>
      </w:r>
      <w:proofErr w:type="spellStart"/>
      <w:r>
        <w:rPr>
          <w:rFonts w:ascii="Times New Roman" w:eastAsia="Calibri" w:hAnsi="Times New Roman" w:cs="Times New Roman"/>
          <w:b/>
          <w:lang w:val="en-GB"/>
        </w:rPr>
        <w:t>школског</w:t>
      </w:r>
      <w:proofErr w:type="spellEnd"/>
      <w:r>
        <w:rPr>
          <w:rFonts w:ascii="Times New Roman" w:eastAsia="Calibri" w:hAnsi="Times New Roman" w:cs="Times New Roman"/>
          <w:b/>
          <w:lang w:val="en-GB"/>
        </w:rPr>
        <w:t xml:space="preserve"> </w:t>
      </w:r>
      <w:proofErr w:type="spellStart"/>
      <w:r>
        <w:rPr>
          <w:rFonts w:ascii="Times New Roman" w:eastAsia="Calibri" w:hAnsi="Times New Roman" w:cs="Times New Roman"/>
          <w:b/>
          <w:lang w:val="en-GB"/>
        </w:rPr>
        <w:t>програма</w:t>
      </w:r>
      <w:proofErr w:type="spellEnd"/>
      <w:r>
        <w:rPr>
          <w:rFonts w:ascii="Times New Roman" w:eastAsia="Calibri" w:hAnsi="Times New Roman" w:cs="Times New Roman"/>
          <w:lang w:val="en-GB"/>
        </w:rPr>
        <w:t xml:space="preserve"> у </w:t>
      </w:r>
      <w:proofErr w:type="spellStart"/>
      <w:r>
        <w:rPr>
          <w:rFonts w:ascii="Times New Roman" w:eastAsia="Calibri" w:hAnsi="Times New Roman" w:cs="Times New Roman"/>
          <w:lang w:val="en-GB"/>
        </w:rPr>
        <w:t>оквиру</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поред</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послова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опште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надлежности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стручних</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органа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из</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члана</w:t>
      </w:r>
      <w:proofErr w:type="spellEnd"/>
      <w:r>
        <w:rPr>
          <w:rFonts w:ascii="Times New Roman" w:eastAsia="Calibri" w:hAnsi="Times New Roman" w:cs="Times New Roman"/>
          <w:lang w:val="en-GB"/>
        </w:rPr>
        <w:t xml:space="preserve"> 131. </w:t>
      </w:r>
      <w:proofErr w:type="spellStart"/>
      <w:r>
        <w:rPr>
          <w:rFonts w:ascii="Times New Roman" w:eastAsia="Calibri" w:hAnsi="Times New Roman" w:cs="Times New Roman"/>
          <w:lang w:val="en-GB"/>
        </w:rPr>
        <w:t>става</w:t>
      </w:r>
      <w:proofErr w:type="spellEnd"/>
      <w:r>
        <w:rPr>
          <w:rFonts w:ascii="Times New Roman" w:eastAsia="Calibri" w:hAnsi="Times New Roman" w:cs="Times New Roman"/>
          <w:lang w:val="en-GB"/>
        </w:rPr>
        <w:t xml:space="preserve"> 1. </w:t>
      </w:r>
      <w:proofErr w:type="spellStart"/>
      <w:r>
        <w:rPr>
          <w:rFonts w:ascii="Times New Roman" w:eastAsia="Calibri" w:hAnsi="Times New Roman" w:cs="Times New Roman"/>
          <w:lang w:val="en-GB"/>
        </w:rPr>
        <w:t>Закона</w:t>
      </w:r>
      <w:proofErr w:type="spellEnd"/>
      <w:r>
        <w:rPr>
          <w:rFonts w:ascii="Times New Roman" w:eastAsia="Calibri" w:hAnsi="Times New Roman" w:cs="Times New Roman"/>
          <w:lang w:val="en-GB"/>
        </w:rPr>
        <w:t xml:space="preserve"> о </w:t>
      </w:r>
      <w:proofErr w:type="spellStart"/>
      <w:r>
        <w:rPr>
          <w:rFonts w:ascii="Times New Roman" w:eastAsia="Calibri" w:hAnsi="Times New Roman" w:cs="Times New Roman"/>
          <w:lang w:val="en-GB"/>
        </w:rPr>
        <w:t>основама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образовања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васпитања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обавља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посебно</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следеће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послове</w:t>
      </w:r>
      <w:proofErr w:type="spellEnd"/>
      <w:r>
        <w:rPr>
          <w:rFonts w:ascii="Times New Roman" w:eastAsia="Calibri" w:hAnsi="Times New Roman" w:cs="Times New Roman"/>
          <w:lang w:val="en-GB"/>
        </w:rPr>
        <w:t>:</w:t>
      </w:r>
    </w:p>
    <w:p w14:paraId="08F04BEE" w14:textId="77777777" w:rsidR="00937522" w:rsidRDefault="00550077">
      <w:pPr>
        <w:numPr>
          <w:ilvl w:val="0"/>
          <w:numId w:val="61"/>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обезбеђује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самосталност</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флексибилност</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наставника</w:t>
      </w:r>
      <w:proofErr w:type="spellEnd"/>
      <w:r>
        <w:rPr>
          <w:rFonts w:ascii="Times New Roman" w:eastAsia="Calibri" w:hAnsi="Times New Roman" w:cs="Times New Roman"/>
          <w:lang w:val="en-GB"/>
        </w:rPr>
        <w:t xml:space="preserve"> у </w:t>
      </w:r>
      <w:proofErr w:type="spellStart"/>
      <w:r>
        <w:rPr>
          <w:rFonts w:ascii="Times New Roman" w:eastAsia="Calibri" w:hAnsi="Times New Roman" w:cs="Times New Roman"/>
          <w:lang w:val="en-GB"/>
        </w:rPr>
        <w:t>приступу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наставном</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процесу</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доношењу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професионалних</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одлука</w:t>
      </w:r>
      <w:proofErr w:type="spellEnd"/>
      <w:r>
        <w:rPr>
          <w:rFonts w:ascii="Times New Roman" w:eastAsia="Calibri" w:hAnsi="Times New Roman" w:cs="Times New Roman"/>
          <w:lang w:val="en-GB"/>
        </w:rPr>
        <w:t>;</w:t>
      </w:r>
    </w:p>
    <w:p w14:paraId="059DAC60" w14:textId="77777777" w:rsidR="00937522" w:rsidRDefault="00550077">
      <w:pPr>
        <w:numPr>
          <w:ilvl w:val="0"/>
          <w:numId w:val="61"/>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припрема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нацрт</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Школског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програма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основу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плана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програма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наставе</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учења</w:t>
      </w:r>
      <w:proofErr w:type="spellEnd"/>
      <w:r>
        <w:rPr>
          <w:rFonts w:ascii="Times New Roman" w:eastAsia="Calibri" w:hAnsi="Times New Roman" w:cs="Times New Roman"/>
          <w:lang w:val="en-GB"/>
        </w:rPr>
        <w:t>;</w:t>
      </w:r>
    </w:p>
    <w:p w14:paraId="0CEA9A39" w14:textId="77777777" w:rsidR="00937522" w:rsidRDefault="00550077">
      <w:pPr>
        <w:numPr>
          <w:ilvl w:val="0"/>
          <w:numId w:val="61"/>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lastRenderedPageBreak/>
        <w:t>процењује</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вреднује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постигнуте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резултате</w:t>
      </w:r>
      <w:proofErr w:type="spellEnd"/>
      <w:r>
        <w:rPr>
          <w:rFonts w:ascii="Times New Roman" w:eastAsia="Calibri" w:hAnsi="Times New Roman" w:cs="Times New Roman"/>
          <w:lang w:val="en-GB"/>
        </w:rPr>
        <w:t xml:space="preserve"> у </w:t>
      </w:r>
      <w:proofErr w:type="spellStart"/>
      <w:r>
        <w:rPr>
          <w:rFonts w:ascii="Times New Roman" w:eastAsia="Calibri" w:hAnsi="Times New Roman" w:cs="Times New Roman"/>
          <w:lang w:val="en-GB"/>
        </w:rPr>
        <w:t>односу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дефинисане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циљеве</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задатке</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општих</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посебних</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стандарда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знања</w:t>
      </w:r>
      <w:proofErr w:type="spellEnd"/>
      <w:r>
        <w:rPr>
          <w:rFonts w:ascii="Times New Roman" w:eastAsia="Calibri" w:hAnsi="Times New Roman" w:cs="Times New Roman"/>
          <w:lang w:val="en-GB"/>
        </w:rPr>
        <w:t>;</w:t>
      </w:r>
    </w:p>
    <w:p w14:paraId="1F2B2ACA" w14:textId="77777777" w:rsidR="00937522" w:rsidRDefault="00550077">
      <w:pPr>
        <w:numPr>
          <w:ilvl w:val="0"/>
          <w:numId w:val="61"/>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учествује</w:t>
      </w:r>
      <w:proofErr w:type="spellEnd"/>
      <w:r>
        <w:rPr>
          <w:rFonts w:ascii="Times New Roman" w:eastAsia="Calibri" w:hAnsi="Times New Roman" w:cs="Times New Roman"/>
          <w:lang w:val="en-GB"/>
        </w:rPr>
        <w:t xml:space="preserve"> у </w:t>
      </w:r>
      <w:proofErr w:type="spellStart"/>
      <w:r>
        <w:rPr>
          <w:rFonts w:ascii="Times New Roman" w:eastAsia="Calibri" w:hAnsi="Times New Roman" w:cs="Times New Roman"/>
          <w:lang w:val="en-GB"/>
        </w:rPr>
        <w:t>унапређивању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Школског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програма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руководећи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резултатима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евалуације</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властите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процене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своје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образовне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праксе</w:t>
      </w:r>
      <w:proofErr w:type="spellEnd"/>
      <w:r>
        <w:rPr>
          <w:rFonts w:ascii="Times New Roman" w:eastAsia="Calibri" w:hAnsi="Times New Roman" w:cs="Times New Roman"/>
          <w:lang w:val="en-GB"/>
        </w:rPr>
        <w:t>;</w:t>
      </w:r>
    </w:p>
    <w:p w14:paraId="5615560E" w14:textId="77777777" w:rsidR="00937522" w:rsidRDefault="00550077">
      <w:pPr>
        <w:numPr>
          <w:ilvl w:val="0"/>
          <w:numId w:val="61"/>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утврђује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посебне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програме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садржаје</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активности</w:t>
      </w:r>
      <w:proofErr w:type="spellEnd"/>
      <w:r>
        <w:rPr>
          <w:rFonts w:ascii="Times New Roman" w:eastAsia="Calibri" w:hAnsi="Times New Roman" w:cs="Times New Roman"/>
          <w:lang w:val="en-GB"/>
        </w:rPr>
        <w:t xml:space="preserve"> </w:t>
      </w:r>
      <w:proofErr w:type="gramStart"/>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пројекти</w:t>
      </w:r>
      <w:proofErr w:type="spellEnd"/>
      <w:proofErr w:type="gramEnd"/>
      <w:r>
        <w:rPr>
          <w:rFonts w:ascii="Times New Roman" w:eastAsia="Calibri" w:hAnsi="Times New Roman" w:cs="Times New Roman"/>
          <w:lang w:val="en-GB"/>
        </w:rPr>
        <w:t xml:space="preserve"> </w:t>
      </w:r>
      <w:proofErr w:type="spellStart"/>
      <w:proofErr w:type="gramStart"/>
      <w:r>
        <w:rPr>
          <w:rFonts w:ascii="Times New Roman" w:eastAsia="Calibri" w:hAnsi="Times New Roman" w:cs="Times New Roman"/>
          <w:lang w:val="en-GB"/>
        </w:rPr>
        <w:t>Школе</w:t>
      </w:r>
      <w:proofErr w:type="spellEnd"/>
      <w:r>
        <w:rPr>
          <w:rFonts w:ascii="Times New Roman" w:eastAsia="Calibri" w:hAnsi="Times New Roman" w:cs="Times New Roman"/>
          <w:lang w:val="en-GB"/>
        </w:rPr>
        <w:t xml:space="preserve"> )</w:t>
      </w:r>
      <w:proofErr w:type="gram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којима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пружа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могућности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да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ученици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додатно</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унапреде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своја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знања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задовоље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интересе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интересовања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потребе</w:t>
      </w:r>
      <w:proofErr w:type="spellEnd"/>
      <w:r>
        <w:rPr>
          <w:rFonts w:ascii="Times New Roman" w:eastAsia="Calibri" w:hAnsi="Times New Roman" w:cs="Times New Roman"/>
          <w:lang w:val="en-GB"/>
        </w:rPr>
        <w:t>;</w:t>
      </w:r>
    </w:p>
    <w:p w14:paraId="0B934CA7" w14:textId="77777777" w:rsidR="00937522" w:rsidRDefault="00550077">
      <w:pPr>
        <w:numPr>
          <w:ilvl w:val="0"/>
          <w:numId w:val="61"/>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прати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потребе</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могућности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локалне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заједнице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као</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конкретне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услове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Школе;</w:t>
      </w:r>
    </w:p>
    <w:p w14:paraId="2CF055EC" w14:textId="77777777" w:rsidR="00937522" w:rsidRDefault="00550077">
      <w:pPr>
        <w:numPr>
          <w:ilvl w:val="0"/>
          <w:numId w:val="61"/>
        </w:numPr>
        <w:spacing w:before="101" w:after="200" w:line="276" w:lineRule="auto"/>
        <w:contextualSpacing/>
        <w:jc w:val="left"/>
        <w:rPr>
          <w:rFonts w:ascii="Times New Roman" w:eastAsia="Calibri" w:hAnsi="Times New Roman" w:cs="Times New Roman"/>
          <w:lang w:val="en-GB"/>
        </w:rPr>
      </w:pPr>
      <w:proofErr w:type="spellStart"/>
      <w:r>
        <w:rPr>
          <w:rFonts w:ascii="Times New Roman" w:eastAsia="Calibri" w:hAnsi="Times New Roman" w:cs="Times New Roman"/>
          <w:lang w:val="en-GB"/>
        </w:rPr>
        <w:t>обавља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друге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послове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по</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налогу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директора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Наставничког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већа</w:t>
      </w:r>
      <w:proofErr w:type="spellEnd"/>
      <w:r>
        <w:rPr>
          <w:rFonts w:ascii="Times New Roman" w:eastAsia="Calibri" w:hAnsi="Times New Roman" w:cs="Times New Roman"/>
          <w:lang w:val="en-GB"/>
        </w:rPr>
        <w:t xml:space="preserve"> и </w:t>
      </w:r>
      <w:proofErr w:type="spellStart"/>
      <w:r>
        <w:rPr>
          <w:rFonts w:ascii="Times New Roman" w:eastAsia="Calibri" w:hAnsi="Times New Roman" w:cs="Times New Roman"/>
          <w:lang w:val="en-GB"/>
        </w:rPr>
        <w:t>Школског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одбора</w:t>
      </w:r>
      <w:proofErr w:type="spellEnd"/>
      <w:r>
        <w:rPr>
          <w:rFonts w:ascii="Times New Roman" w:eastAsia="Calibri" w:hAnsi="Times New Roman" w:cs="Times New Roman"/>
          <w:lang w:val="en-GB"/>
        </w:rPr>
        <w:t>.</w:t>
      </w:r>
    </w:p>
    <w:p w14:paraId="1B1CFB81" w14:textId="77777777" w:rsidR="00937522" w:rsidRDefault="00550077">
      <w:pPr>
        <w:spacing w:before="101" w:after="200" w:line="276" w:lineRule="auto"/>
        <w:jc w:val="left"/>
        <w:rPr>
          <w:rFonts w:ascii="Times New Roman" w:eastAsia="Calibri" w:hAnsi="Times New Roman" w:cs="Times New Roman"/>
          <w:lang w:val="en-GB"/>
        </w:rPr>
      </w:pPr>
      <w:proofErr w:type="spellStart"/>
      <w:r>
        <w:rPr>
          <w:rFonts w:ascii="Times New Roman" w:eastAsia="Calibri" w:hAnsi="Times New Roman" w:cs="Times New Roman"/>
          <w:lang w:val="en-GB"/>
        </w:rPr>
        <w:t>Стручни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актив</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развој</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школског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програма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ради</w:t>
      </w:r>
      <w:proofErr w:type="spellEnd"/>
      <w:r>
        <w:rPr>
          <w:rFonts w:ascii="Times New Roman" w:eastAsia="Calibri" w:hAnsi="Times New Roman" w:cs="Times New Roman"/>
          <w:lang w:val="en-GB"/>
        </w:rPr>
        <w:t xml:space="preserve"> у </w:t>
      </w:r>
      <w:proofErr w:type="spellStart"/>
      <w:r>
        <w:rPr>
          <w:rFonts w:ascii="Times New Roman" w:eastAsia="Calibri" w:hAnsi="Times New Roman" w:cs="Times New Roman"/>
          <w:lang w:val="en-GB"/>
        </w:rPr>
        <w:t>седницама</w:t>
      </w:r>
      <w:proofErr w:type="spellEnd"/>
      <w:r>
        <w:rPr>
          <w:rFonts w:ascii="Times New Roman" w:eastAsia="Calibri" w:hAnsi="Times New Roman" w:cs="Times New Roman"/>
          <w:lang w:val="en-GB"/>
        </w:rPr>
        <w:t xml:space="preserve">. </w:t>
      </w:r>
    </w:p>
    <w:p w14:paraId="41E94341" w14:textId="77777777" w:rsidR="00937522" w:rsidRDefault="00550077">
      <w:pPr>
        <w:spacing w:before="101" w:after="200" w:line="276" w:lineRule="auto"/>
        <w:jc w:val="left"/>
        <w:rPr>
          <w:rFonts w:ascii="Times New Roman" w:eastAsia="Calibri" w:hAnsi="Times New Roman" w:cs="Times New Roman"/>
          <w:lang w:val="en-GB"/>
        </w:rPr>
      </w:pPr>
      <w:proofErr w:type="spellStart"/>
      <w:r>
        <w:rPr>
          <w:rFonts w:ascii="Times New Roman" w:eastAsia="Calibri" w:hAnsi="Times New Roman" w:cs="Times New Roman"/>
          <w:lang w:val="en-GB"/>
        </w:rPr>
        <w:t>Стручни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актив</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развој</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школског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програма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има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свог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председника</w:t>
      </w:r>
      <w:proofErr w:type="spellEnd"/>
      <w:r>
        <w:rPr>
          <w:rFonts w:ascii="Times New Roman" w:eastAsia="Calibri" w:hAnsi="Times New Roman" w:cs="Times New Roman"/>
          <w:lang w:val="en-GB"/>
        </w:rPr>
        <w:t xml:space="preserve">. </w:t>
      </w:r>
    </w:p>
    <w:p w14:paraId="2CC5E1B7" w14:textId="77777777" w:rsidR="00937522" w:rsidRDefault="00550077">
      <w:pPr>
        <w:spacing w:before="101" w:after="200" w:line="276" w:lineRule="auto"/>
        <w:jc w:val="left"/>
        <w:rPr>
          <w:rFonts w:ascii="Times New Roman" w:eastAsia="Calibri" w:hAnsi="Times New Roman" w:cs="Times New Roman"/>
          <w:lang w:val="en-GB"/>
        </w:rPr>
      </w:pPr>
      <w:proofErr w:type="spellStart"/>
      <w:r>
        <w:rPr>
          <w:rFonts w:ascii="Times New Roman" w:eastAsia="Calibri" w:hAnsi="Times New Roman" w:cs="Times New Roman"/>
          <w:lang w:val="en-GB"/>
        </w:rPr>
        <w:t>Начин</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Стручног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актива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развој</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школског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програма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утрђује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овим</w:t>
      </w:r>
      <w:proofErr w:type="spellEnd"/>
      <w:r>
        <w:rPr>
          <w:rFonts w:ascii="Times New Roman" w:eastAsia="Calibri" w:hAnsi="Times New Roman" w:cs="Times New Roman"/>
          <w:lang w:val="en-GB"/>
        </w:rPr>
        <w:t xml:space="preserve"> Статутом, а </w:t>
      </w:r>
      <w:proofErr w:type="spellStart"/>
      <w:r>
        <w:rPr>
          <w:rFonts w:ascii="Times New Roman" w:eastAsia="Calibri" w:hAnsi="Times New Roman" w:cs="Times New Roman"/>
          <w:lang w:val="en-GB"/>
        </w:rPr>
        <w:t>детаљно</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разрађује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Годишњим</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планом</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w:t>
      </w:r>
    </w:p>
    <w:p w14:paraId="3E70FFCC" w14:textId="77777777" w:rsidR="00937522" w:rsidRDefault="00550077">
      <w:pPr>
        <w:spacing w:before="101" w:after="200" w:line="276" w:lineRule="auto"/>
        <w:jc w:val="left"/>
        <w:rPr>
          <w:rFonts w:ascii="Times New Roman" w:eastAsia="Calibri" w:hAnsi="Times New Roman" w:cs="Times New Roman"/>
          <w:lang w:val="en-GB"/>
        </w:rPr>
      </w:pPr>
      <w:proofErr w:type="spellStart"/>
      <w:r>
        <w:rPr>
          <w:rFonts w:ascii="Times New Roman" w:eastAsia="Calibri" w:hAnsi="Times New Roman" w:cs="Times New Roman"/>
          <w:lang w:val="en-GB"/>
        </w:rPr>
        <w:t>Стручни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актив</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развој</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школског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програма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одржава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састанке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према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Плану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који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саставни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део</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Годишњег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плана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рада</w:t>
      </w:r>
      <w:proofErr w:type="spellEnd"/>
      <w:r>
        <w:rPr>
          <w:rFonts w:ascii="Times New Roman" w:eastAsia="Calibri" w:hAnsi="Times New Roman" w:cs="Times New Roman"/>
          <w:lang w:val="en-GB"/>
        </w:rPr>
        <w:t xml:space="preserve"> Школе. </w:t>
      </w:r>
    </w:p>
    <w:p w14:paraId="1012188B" w14:textId="77777777" w:rsidR="00937522" w:rsidRDefault="00550077">
      <w:pPr>
        <w:spacing w:before="101" w:after="200" w:line="276" w:lineRule="auto"/>
        <w:rPr>
          <w:rFonts w:ascii="Times New Roman" w:eastAsia="Calibri" w:hAnsi="Times New Roman" w:cs="Times New Roman"/>
          <w:lang w:val="en-GB"/>
        </w:rPr>
      </w:pPr>
      <w:proofErr w:type="spellStart"/>
      <w:r>
        <w:rPr>
          <w:rFonts w:ascii="Times New Roman" w:eastAsia="Calibri" w:hAnsi="Times New Roman" w:cs="Times New Roman"/>
          <w:lang w:val="en-GB"/>
        </w:rPr>
        <w:t>Стручни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актив</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развојно</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планирање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заузима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ставове</w:t>
      </w:r>
      <w:proofErr w:type="spellEnd"/>
      <w:r>
        <w:rPr>
          <w:rFonts w:ascii="Times New Roman" w:eastAsia="Calibri" w:hAnsi="Times New Roman" w:cs="Times New Roman"/>
          <w:lang w:val="en-GB"/>
        </w:rPr>
        <w:t xml:space="preserve"> о </w:t>
      </w:r>
      <w:proofErr w:type="spellStart"/>
      <w:r>
        <w:rPr>
          <w:rFonts w:ascii="Times New Roman" w:eastAsia="Calibri" w:hAnsi="Times New Roman" w:cs="Times New Roman"/>
          <w:lang w:val="en-GB"/>
        </w:rPr>
        <w:t>одређеним</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темама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доношењем</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закључака</w:t>
      </w:r>
      <w:proofErr w:type="spellEnd"/>
      <w:r>
        <w:rPr>
          <w:rFonts w:ascii="Times New Roman" w:eastAsia="Calibri" w:hAnsi="Times New Roman" w:cs="Times New Roman"/>
          <w:lang w:val="en-GB"/>
        </w:rPr>
        <w:t xml:space="preserve">. </w:t>
      </w:r>
    </w:p>
    <w:p w14:paraId="21444166" w14:textId="77777777" w:rsidR="00937522" w:rsidRDefault="00550077">
      <w:pPr>
        <w:spacing w:before="101" w:after="200" w:line="276" w:lineRule="auto"/>
        <w:rPr>
          <w:rFonts w:ascii="Times New Roman" w:eastAsia="Calibri" w:hAnsi="Times New Roman" w:cs="Times New Roman"/>
          <w:lang w:val="sr-Cyrl-RS"/>
        </w:rPr>
      </w:pPr>
      <w:proofErr w:type="spellStart"/>
      <w:r>
        <w:rPr>
          <w:rFonts w:ascii="Times New Roman" w:eastAsia="Calibri" w:hAnsi="Times New Roman" w:cs="Times New Roman"/>
          <w:lang w:val="en-GB"/>
        </w:rPr>
        <w:t>Стручни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актив</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за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развој</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школског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програма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сачињава</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извештај</w:t>
      </w:r>
      <w:proofErr w:type="spellEnd"/>
      <w:r>
        <w:rPr>
          <w:rFonts w:ascii="Times New Roman" w:eastAsia="Calibri" w:hAnsi="Times New Roman" w:cs="Times New Roman"/>
          <w:lang w:val="en-GB"/>
        </w:rPr>
        <w:t xml:space="preserve"> о </w:t>
      </w:r>
      <w:proofErr w:type="spellStart"/>
      <w:r>
        <w:rPr>
          <w:rFonts w:ascii="Times New Roman" w:eastAsia="Calibri" w:hAnsi="Times New Roman" w:cs="Times New Roman"/>
          <w:lang w:val="en-GB"/>
        </w:rPr>
        <w:t>свом</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раду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који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је</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саставни</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део</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Годишњег</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извештаја</w:t>
      </w:r>
      <w:proofErr w:type="spellEnd"/>
      <w:r>
        <w:rPr>
          <w:rFonts w:ascii="Times New Roman" w:eastAsia="Calibri" w:hAnsi="Times New Roman" w:cs="Times New Roman"/>
          <w:lang w:val="en-GB"/>
        </w:rPr>
        <w:t xml:space="preserve"> о </w:t>
      </w:r>
      <w:proofErr w:type="spellStart"/>
      <w:r>
        <w:rPr>
          <w:rFonts w:ascii="Times New Roman" w:eastAsia="Calibri" w:hAnsi="Times New Roman" w:cs="Times New Roman"/>
          <w:lang w:val="en-GB"/>
        </w:rPr>
        <w:t>раду</w:t>
      </w:r>
      <w:proofErr w:type="spellEnd"/>
      <w:r>
        <w:rPr>
          <w:rFonts w:ascii="Times New Roman" w:eastAsia="Calibri" w:hAnsi="Times New Roman" w:cs="Times New Roman"/>
          <w:lang w:val="en-GB"/>
        </w:rPr>
        <w:t xml:space="preserve"> </w:t>
      </w:r>
      <w:proofErr w:type="spellStart"/>
      <w:r>
        <w:rPr>
          <w:rFonts w:ascii="Times New Roman" w:eastAsia="Calibri" w:hAnsi="Times New Roman" w:cs="Times New Roman"/>
          <w:lang w:val="en-GB"/>
        </w:rPr>
        <w:t>Школе</w:t>
      </w:r>
      <w:proofErr w:type="spellEnd"/>
      <w:r>
        <w:rPr>
          <w:rFonts w:ascii="Times New Roman" w:eastAsia="Calibri" w:hAnsi="Times New Roman" w:cs="Times New Roman"/>
          <w:lang w:val="en-GB"/>
        </w:rPr>
        <w:t>.</w:t>
      </w:r>
      <w:r>
        <w:rPr>
          <w:rFonts w:ascii="Times New Roman" w:eastAsia="Calibri" w:hAnsi="Times New Roman" w:cs="Times New Roman"/>
          <w:lang w:val="sr-Cyrl-RS"/>
        </w:rPr>
        <w:t xml:space="preserve"> </w:t>
      </w:r>
    </w:p>
    <w:p w14:paraId="528DA2AC" w14:textId="77777777" w:rsidR="00937522" w:rsidRDefault="00937522">
      <w:pPr>
        <w:spacing w:before="101" w:after="200" w:line="276" w:lineRule="auto"/>
        <w:jc w:val="center"/>
        <w:rPr>
          <w:rFonts w:ascii="Times New Roman" w:eastAsia="Calibri" w:hAnsi="Times New Roman" w:cs="Times New Roman"/>
          <w:lang w:val="en-GB"/>
        </w:rPr>
      </w:pPr>
    </w:p>
    <w:p w14:paraId="1EA6784D" w14:textId="77777777" w:rsidR="00937522" w:rsidRDefault="00550077">
      <w:pPr>
        <w:spacing w:before="101" w:after="200" w:line="276" w:lineRule="auto"/>
        <w:jc w:val="center"/>
        <w:rPr>
          <w:rFonts w:ascii="Times New Roman" w:eastAsia="Calibri" w:hAnsi="Times New Roman" w:cs="Times New Roman"/>
          <w:lang w:val="en-GB"/>
        </w:rPr>
      </w:pPr>
      <w:r>
        <w:rPr>
          <w:rFonts w:ascii="Times New Roman" w:eastAsia="Calibri" w:hAnsi="Times New Roman" w:cs="Times New Roman"/>
          <w:lang w:val="en-GB"/>
        </w:rPr>
        <w:sym w:font="Wingdings" w:char="F096"/>
      </w:r>
      <w:r>
        <w:rPr>
          <w:rFonts w:ascii="Times New Roman" w:eastAsia="Calibri" w:hAnsi="Times New Roman" w:cs="Times New Roman"/>
          <w:lang w:val="en-GB"/>
        </w:rPr>
        <w:t xml:space="preserve"> </w:t>
      </w:r>
      <w:r>
        <w:rPr>
          <w:rFonts w:ascii="Times New Roman" w:eastAsia="Calibri" w:hAnsi="Times New Roman" w:cs="Times New Roman"/>
          <w:b/>
          <w:u w:val="double"/>
          <w:lang w:val="en-GB"/>
        </w:rPr>
        <w:t>ПЛАН РАДА СТРУЧНОГ АКТИВА ЗА РАЗВОЈ ШКОЛСКОГ ПРОГРАМА</w:t>
      </w:r>
      <w:r>
        <w:rPr>
          <w:rFonts w:ascii="Times New Roman" w:eastAsia="Calibri" w:hAnsi="Times New Roman" w:cs="Times New Roman"/>
          <w:lang w:val="en-GB"/>
        </w:rPr>
        <w:t xml:space="preserve"> </w:t>
      </w:r>
      <w:r>
        <w:rPr>
          <w:rFonts w:ascii="Times New Roman" w:eastAsia="Calibri" w:hAnsi="Times New Roman" w:cs="Times New Roman"/>
          <w:lang w:val="en-GB"/>
        </w:rPr>
        <w:sym w:font="Wingdings" w:char="F096"/>
      </w:r>
    </w:p>
    <w:tbl>
      <w:tblPr>
        <w:tblStyle w:val="TableGrid59"/>
        <w:tblW w:w="106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953"/>
        <w:gridCol w:w="7078"/>
        <w:gridCol w:w="2651"/>
      </w:tblGrid>
      <w:tr w:rsidR="00937522" w14:paraId="54724507" w14:textId="77777777">
        <w:tc>
          <w:tcPr>
            <w:tcW w:w="953" w:type="dxa"/>
            <w:tcBorders>
              <w:top w:val="single" w:sz="12" w:space="0" w:color="000000"/>
              <w:left w:val="single" w:sz="12" w:space="0" w:color="000000"/>
              <w:bottom w:val="single" w:sz="12" w:space="0" w:color="000000"/>
              <w:right w:val="single" w:sz="12" w:space="0" w:color="000000"/>
            </w:tcBorders>
          </w:tcPr>
          <w:p w14:paraId="7361F750" w14:textId="77777777" w:rsidR="00937522" w:rsidRDefault="00550077">
            <w:pPr>
              <w:spacing w:before="0"/>
              <w:jc w:val="left"/>
              <w:rPr>
                <w:rFonts w:ascii="Times New Roman" w:hAnsi="Times New Roman" w:cs="Times New Roman"/>
                <w:sz w:val="20"/>
                <w:szCs w:val="20"/>
                <w:lang w:val="en-GB"/>
              </w:rPr>
            </w:pPr>
            <w:proofErr w:type="spellStart"/>
            <w:r>
              <w:rPr>
                <w:rFonts w:ascii="Times New Roman" w:hAnsi="Times New Roman" w:cs="Times New Roman"/>
                <w:sz w:val="20"/>
                <w:szCs w:val="20"/>
                <w:lang w:val="en-GB"/>
              </w:rPr>
              <w:t>Редни</w:t>
            </w:r>
            <w:proofErr w:type="spellEnd"/>
            <w:r>
              <w:rPr>
                <w:rFonts w:ascii="Times New Roman" w:hAnsi="Times New Roman" w:cs="Times New Roman"/>
                <w:sz w:val="20"/>
                <w:szCs w:val="20"/>
                <w:lang w:val="en-GB"/>
              </w:rPr>
              <w:t xml:space="preserve"> </w:t>
            </w:r>
          </w:p>
          <w:p w14:paraId="1059B3FF" w14:textId="77777777" w:rsidR="00937522" w:rsidRDefault="00550077">
            <w:pPr>
              <w:spacing w:before="0"/>
              <w:jc w:val="left"/>
              <w:rPr>
                <w:rFonts w:ascii="Times New Roman" w:hAnsi="Times New Roman" w:cs="Times New Roman"/>
                <w:sz w:val="20"/>
                <w:szCs w:val="20"/>
                <w:lang w:val="en-GB"/>
              </w:rPr>
            </w:pPr>
            <w:proofErr w:type="spellStart"/>
            <w:r>
              <w:rPr>
                <w:rFonts w:ascii="Times New Roman" w:hAnsi="Times New Roman" w:cs="Times New Roman"/>
                <w:sz w:val="20"/>
                <w:szCs w:val="20"/>
                <w:lang w:val="en-GB"/>
              </w:rPr>
              <w:t>број</w:t>
            </w:r>
            <w:proofErr w:type="spellEnd"/>
          </w:p>
        </w:tc>
        <w:tc>
          <w:tcPr>
            <w:tcW w:w="7078" w:type="dxa"/>
            <w:tcBorders>
              <w:top w:val="single" w:sz="12" w:space="0" w:color="000000"/>
              <w:left w:val="single" w:sz="12" w:space="0" w:color="000000"/>
              <w:bottom w:val="single" w:sz="12" w:space="0" w:color="000000"/>
              <w:right w:val="single" w:sz="12" w:space="0" w:color="000000"/>
            </w:tcBorders>
          </w:tcPr>
          <w:p w14:paraId="5C5B01E5" w14:textId="77777777" w:rsidR="00937522" w:rsidRDefault="00550077">
            <w:pPr>
              <w:spacing w:before="0"/>
              <w:jc w:val="center"/>
              <w:rPr>
                <w:rFonts w:ascii="Times New Roman" w:hAnsi="Times New Roman" w:cs="Times New Roman"/>
                <w:b/>
                <w:sz w:val="20"/>
                <w:szCs w:val="20"/>
                <w:lang w:val="en-GB"/>
              </w:rPr>
            </w:pPr>
            <w:r>
              <w:rPr>
                <w:rFonts w:ascii="Times New Roman" w:hAnsi="Times New Roman" w:cs="Times New Roman"/>
                <w:b/>
                <w:sz w:val="20"/>
                <w:szCs w:val="20"/>
                <w:lang w:val="en-GB"/>
              </w:rPr>
              <w:t>ОПИС ПОСЛОВА</w:t>
            </w:r>
          </w:p>
          <w:p w14:paraId="2A649A3D" w14:textId="77777777" w:rsidR="00937522" w:rsidRDefault="00937522">
            <w:pPr>
              <w:spacing w:before="0"/>
              <w:jc w:val="left"/>
              <w:rPr>
                <w:rFonts w:ascii="Times New Roman" w:hAnsi="Times New Roman" w:cs="Times New Roman"/>
                <w:sz w:val="20"/>
                <w:szCs w:val="20"/>
                <w:lang w:val="en-GB"/>
              </w:rPr>
            </w:pPr>
          </w:p>
        </w:tc>
        <w:tc>
          <w:tcPr>
            <w:tcW w:w="2651" w:type="dxa"/>
            <w:tcBorders>
              <w:top w:val="single" w:sz="12" w:space="0" w:color="000000"/>
              <w:left w:val="single" w:sz="12" w:space="0" w:color="000000"/>
              <w:bottom w:val="single" w:sz="12" w:space="0" w:color="000000"/>
              <w:right w:val="single" w:sz="12" w:space="0" w:color="000000"/>
            </w:tcBorders>
          </w:tcPr>
          <w:p w14:paraId="707DED26" w14:textId="77777777" w:rsidR="00937522" w:rsidRDefault="00550077">
            <w:pPr>
              <w:spacing w:before="0"/>
              <w:jc w:val="left"/>
              <w:rPr>
                <w:rFonts w:ascii="Times New Roman" w:hAnsi="Times New Roman" w:cs="Times New Roman"/>
                <w:sz w:val="20"/>
                <w:szCs w:val="20"/>
                <w:lang w:val="en-GB"/>
              </w:rPr>
            </w:pPr>
            <w:r>
              <w:rPr>
                <w:rFonts w:ascii="Times New Roman" w:hAnsi="Times New Roman" w:cs="Times New Roman"/>
                <w:sz w:val="20"/>
                <w:szCs w:val="20"/>
                <w:lang w:val="en-GB"/>
              </w:rPr>
              <w:t>ДИНАМИКА</w:t>
            </w:r>
          </w:p>
          <w:p w14:paraId="29FFC697" w14:textId="77777777" w:rsidR="00937522" w:rsidRDefault="00937522">
            <w:pPr>
              <w:spacing w:before="0"/>
              <w:jc w:val="left"/>
              <w:rPr>
                <w:rFonts w:ascii="Times New Roman" w:hAnsi="Times New Roman" w:cs="Times New Roman"/>
                <w:sz w:val="20"/>
                <w:szCs w:val="20"/>
                <w:lang w:val="en-GB"/>
              </w:rPr>
            </w:pPr>
          </w:p>
        </w:tc>
      </w:tr>
    </w:tbl>
    <w:p w14:paraId="3ECF03E5" w14:textId="77777777" w:rsidR="00937522" w:rsidRDefault="00937522">
      <w:pPr>
        <w:spacing w:before="0"/>
        <w:jc w:val="left"/>
        <w:rPr>
          <w:rFonts w:ascii="Times New Roman" w:eastAsia="Calibri" w:hAnsi="Times New Roman" w:cs="Times New Roman"/>
          <w:sz w:val="32"/>
          <w:szCs w:val="32"/>
          <w:lang w:val="en-GB"/>
        </w:rPr>
      </w:pPr>
    </w:p>
    <w:p w14:paraId="26D546AE" w14:textId="77777777" w:rsidR="00937522" w:rsidRDefault="00550077">
      <w:pPr>
        <w:spacing w:before="0"/>
        <w:jc w:val="left"/>
        <w:rPr>
          <w:rFonts w:ascii="Times New Roman" w:eastAsia="Calibri" w:hAnsi="Times New Roman" w:cs="Times New Roman"/>
          <w:lang w:val="en-GB"/>
        </w:rPr>
      </w:pPr>
      <w:r>
        <w:rPr>
          <w:rFonts w:ascii="Times New Roman" w:eastAsia="Calibri" w:hAnsi="Times New Roman" w:cs="Times New Roman"/>
          <w:lang w:val="en-GB"/>
        </w:rPr>
        <w:t xml:space="preserve">ПРВИ САСТАНАК  </w:t>
      </w:r>
    </w:p>
    <w:tbl>
      <w:tblPr>
        <w:tblStyle w:val="TableGrid59"/>
        <w:tblW w:w="10682" w:type="dxa"/>
        <w:tblBorders>
          <w:insideH w:val="single" w:sz="6" w:space="0" w:color="000000"/>
          <w:insideV w:val="single" w:sz="6" w:space="0" w:color="000000"/>
        </w:tblBorders>
        <w:tblLayout w:type="fixed"/>
        <w:tblLook w:val="04A0" w:firstRow="1" w:lastRow="0" w:firstColumn="1" w:lastColumn="0" w:noHBand="0" w:noVBand="1"/>
      </w:tblPr>
      <w:tblGrid>
        <w:gridCol w:w="986"/>
        <w:gridCol w:w="7089"/>
        <w:gridCol w:w="2607"/>
      </w:tblGrid>
      <w:tr w:rsidR="00937522" w14:paraId="41F4981B" w14:textId="77777777">
        <w:tc>
          <w:tcPr>
            <w:tcW w:w="986" w:type="dxa"/>
            <w:tcBorders>
              <w:top w:val="single" w:sz="12" w:space="0" w:color="000000"/>
              <w:left w:val="single" w:sz="12" w:space="0" w:color="000000"/>
              <w:bottom w:val="single" w:sz="6" w:space="0" w:color="000000"/>
              <w:right w:val="single" w:sz="12" w:space="0" w:color="000000"/>
            </w:tcBorders>
          </w:tcPr>
          <w:p w14:paraId="5F05368F"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7089" w:type="dxa"/>
            <w:tcBorders>
              <w:top w:val="single" w:sz="12" w:space="0" w:color="000000"/>
              <w:left w:val="single" w:sz="12" w:space="0" w:color="000000"/>
              <w:bottom w:val="single" w:sz="4" w:space="0" w:color="000000"/>
              <w:right w:val="single" w:sz="6" w:space="0" w:color="000000"/>
            </w:tcBorders>
          </w:tcPr>
          <w:p w14:paraId="660AF260" w14:textId="77777777" w:rsidR="00937522" w:rsidRDefault="00550077">
            <w:pPr>
              <w:spacing w:before="0"/>
              <w:jc w:val="left"/>
              <w:rPr>
                <w:rFonts w:ascii="Times New Roman" w:hAnsi="Times New Roman" w:cs="Times New Roman"/>
                <w:sz w:val="20"/>
                <w:szCs w:val="20"/>
                <w:lang w:val="sr-Cyrl-RS"/>
              </w:rPr>
            </w:pPr>
            <w:proofErr w:type="spellStart"/>
            <w:r>
              <w:rPr>
                <w:rFonts w:ascii="Times New Roman" w:hAnsi="Times New Roman" w:cs="Times New Roman"/>
                <w:sz w:val="20"/>
                <w:szCs w:val="20"/>
                <w:lang w:val="en-GB"/>
              </w:rPr>
              <w:t>Израда</w:t>
            </w:r>
            <w:proofErr w:type="spellEnd"/>
            <w:r>
              <w:rPr>
                <w:rFonts w:ascii="Times New Roman" w:hAnsi="Times New Roman" w:cs="Times New Roman"/>
                <w:sz w:val="20"/>
                <w:szCs w:val="20"/>
                <w:lang w:val="en-GB"/>
              </w:rPr>
              <w:t xml:space="preserve"> и </w:t>
            </w:r>
            <w:proofErr w:type="spellStart"/>
            <w:r>
              <w:rPr>
                <w:rFonts w:ascii="Times New Roman" w:hAnsi="Times New Roman" w:cs="Times New Roman"/>
                <w:sz w:val="20"/>
                <w:szCs w:val="20"/>
                <w:lang w:val="en-GB"/>
              </w:rPr>
              <w:t>усвајање</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Плана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рада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Стручног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актива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за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развој</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школског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програма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за</w:t>
            </w:r>
            <w:proofErr w:type="spellEnd"/>
            <w:r>
              <w:rPr>
                <w:rFonts w:ascii="Times New Roman" w:hAnsi="Times New Roman" w:cs="Times New Roman"/>
                <w:sz w:val="20"/>
                <w:szCs w:val="20"/>
                <w:lang w:val="en-GB"/>
              </w:rPr>
              <w:t xml:space="preserve"> </w:t>
            </w:r>
            <w:r>
              <w:rPr>
                <w:rFonts w:ascii="Times New Roman" w:hAnsi="Times New Roman" w:cs="Times New Roman"/>
                <w:sz w:val="20"/>
                <w:szCs w:val="20"/>
                <w:lang w:val="sr-Cyrl-RS"/>
              </w:rPr>
              <w:t xml:space="preserve">школску 2025/2026.год. </w:t>
            </w:r>
          </w:p>
        </w:tc>
        <w:tc>
          <w:tcPr>
            <w:tcW w:w="2607" w:type="dxa"/>
            <w:tcBorders>
              <w:top w:val="single" w:sz="12" w:space="0" w:color="000000"/>
              <w:left w:val="single" w:sz="12" w:space="0" w:color="000000"/>
              <w:bottom w:val="single" w:sz="4" w:space="0" w:color="000000"/>
              <w:right w:val="single" w:sz="12" w:space="0" w:color="000000"/>
            </w:tcBorders>
          </w:tcPr>
          <w:p w14:paraId="4D013254"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СЕПТЕМБАР</w:t>
            </w:r>
          </w:p>
        </w:tc>
      </w:tr>
      <w:tr w:rsidR="00937522" w14:paraId="1707D80F" w14:textId="77777777">
        <w:tc>
          <w:tcPr>
            <w:tcW w:w="986" w:type="dxa"/>
            <w:tcBorders>
              <w:top w:val="single" w:sz="6" w:space="0" w:color="000000"/>
              <w:left w:val="single" w:sz="12" w:space="0" w:color="000000"/>
              <w:bottom w:val="single" w:sz="6" w:space="0" w:color="000000"/>
              <w:right w:val="single" w:sz="12" w:space="0" w:color="000000"/>
            </w:tcBorders>
          </w:tcPr>
          <w:p w14:paraId="5F7C2A9C"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7089" w:type="dxa"/>
            <w:tcBorders>
              <w:top w:val="single" w:sz="4" w:space="0" w:color="000000"/>
              <w:left w:val="single" w:sz="12" w:space="0" w:color="000000"/>
              <w:bottom w:val="single" w:sz="4" w:space="0" w:color="000000"/>
              <w:right w:val="single" w:sz="6" w:space="0" w:color="000000"/>
            </w:tcBorders>
          </w:tcPr>
          <w:p w14:paraId="397B849B" w14:textId="77777777" w:rsidR="00937522" w:rsidRDefault="00550077">
            <w:pPr>
              <w:autoSpaceDE w:val="0"/>
              <w:autoSpaceDN w:val="0"/>
              <w:adjustRightInd w:val="0"/>
              <w:spacing w:before="0"/>
              <w:jc w:val="left"/>
              <w:rPr>
                <w:rFonts w:ascii="Times New Roman" w:hAnsi="Times New Roman" w:cs="Times New Roman"/>
                <w:sz w:val="20"/>
                <w:szCs w:val="20"/>
                <w:lang w:val="en-GB"/>
              </w:rPr>
            </w:pPr>
            <w:proofErr w:type="spellStart"/>
            <w:r>
              <w:rPr>
                <w:rFonts w:ascii="Times New Roman" w:hAnsi="Times New Roman" w:cs="Times New Roman"/>
                <w:sz w:val="20"/>
                <w:szCs w:val="20"/>
                <w:lang w:val="en-GB"/>
              </w:rPr>
              <w:t>Увид</w:t>
            </w:r>
            <w:proofErr w:type="spellEnd"/>
            <w:r>
              <w:rPr>
                <w:rFonts w:ascii="Times New Roman" w:hAnsi="Times New Roman" w:cs="Times New Roman"/>
                <w:sz w:val="20"/>
                <w:szCs w:val="20"/>
                <w:lang w:val="en-GB"/>
              </w:rPr>
              <w:t xml:space="preserve"> у </w:t>
            </w:r>
            <w:proofErr w:type="spellStart"/>
            <w:r>
              <w:rPr>
                <w:rFonts w:ascii="Times New Roman" w:hAnsi="Times New Roman" w:cs="Times New Roman"/>
                <w:sz w:val="20"/>
                <w:szCs w:val="20"/>
                <w:lang w:val="en-GB"/>
              </w:rPr>
              <w:t>квалитет</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Годишњих</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планова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рада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за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школску</w:t>
            </w:r>
            <w:proofErr w:type="spellEnd"/>
            <w:r>
              <w:rPr>
                <w:rFonts w:ascii="Times New Roman" w:hAnsi="Times New Roman" w:cs="Times New Roman"/>
                <w:sz w:val="20"/>
                <w:szCs w:val="20"/>
                <w:lang w:val="en-GB"/>
              </w:rPr>
              <w:t xml:space="preserve"> 202</w:t>
            </w:r>
            <w:r>
              <w:rPr>
                <w:rFonts w:ascii="Times New Roman" w:hAnsi="Times New Roman" w:cs="Times New Roman"/>
                <w:sz w:val="20"/>
                <w:szCs w:val="20"/>
                <w:lang w:val="sr-Cyrl-RS"/>
              </w:rPr>
              <w:t>5</w:t>
            </w:r>
            <w:r>
              <w:rPr>
                <w:rFonts w:ascii="Times New Roman" w:hAnsi="Times New Roman" w:cs="Times New Roman"/>
                <w:sz w:val="20"/>
                <w:szCs w:val="20"/>
                <w:lang w:val="en-GB"/>
              </w:rPr>
              <w:t>/</w:t>
            </w:r>
            <w:proofErr w:type="gramStart"/>
            <w:r>
              <w:rPr>
                <w:rFonts w:ascii="Times New Roman" w:hAnsi="Times New Roman" w:cs="Times New Roman"/>
                <w:sz w:val="20"/>
                <w:szCs w:val="20"/>
                <w:lang w:val="en-GB"/>
              </w:rPr>
              <w:t>2</w:t>
            </w:r>
            <w:r>
              <w:rPr>
                <w:rFonts w:ascii="Times New Roman" w:hAnsi="Times New Roman" w:cs="Times New Roman"/>
                <w:sz w:val="20"/>
                <w:szCs w:val="20"/>
                <w:lang w:val="sr-Cyrl-RS"/>
              </w:rPr>
              <w:t>6</w:t>
            </w:r>
            <w:r>
              <w:rPr>
                <w:rFonts w:ascii="Times New Roman" w:hAnsi="Times New Roman" w:cs="Times New Roman"/>
                <w:sz w:val="20"/>
                <w:szCs w:val="20"/>
                <w:lang w:val="en-GB"/>
              </w:rPr>
              <w:t>.</w:t>
            </w:r>
            <w:proofErr w:type="spellStart"/>
            <w:r>
              <w:rPr>
                <w:rFonts w:ascii="Times New Roman" w:hAnsi="Times New Roman" w:cs="Times New Roman"/>
                <w:sz w:val="20"/>
                <w:szCs w:val="20"/>
                <w:lang w:val="en-GB"/>
              </w:rPr>
              <w:t>год</w:t>
            </w:r>
            <w:proofErr w:type="spellEnd"/>
            <w:proofErr w:type="gramEnd"/>
          </w:p>
        </w:tc>
        <w:tc>
          <w:tcPr>
            <w:tcW w:w="2607" w:type="dxa"/>
            <w:tcBorders>
              <w:top w:val="single" w:sz="4" w:space="0" w:color="000000"/>
              <w:left w:val="single" w:sz="12" w:space="0" w:color="000000"/>
              <w:bottom w:val="single" w:sz="4" w:space="0" w:color="000000"/>
              <w:right w:val="single" w:sz="12" w:space="0" w:color="000000"/>
            </w:tcBorders>
          </w:tcPr>
          <w:p w14:paraId="529AF14B" w14:textId="77777777" w:rsidR="00937522" w:rsidRDefault="00937522">
            <w:pPr>
              <w:spacing w:before="0"/>
              <w:jc w:val="center"/>
              <w:rPr>
                <w:rFonts w:ascii="Times New Roman" w:hAnsi="Times New Roman" w:cs="Times New Roman"/>
                <w:sz w:val="20"/>
                <w:szCs w:val="20"/>
                <w:lang w:val="en-GB"/>
              </w:rPr>
            </w:pPr>
          </w:p>
          <w:p w14:paraId="1D27B2EC"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СЕПТЕМБАР</w:t>
            </w:r>
          </w:p>
        </w:tc>
      </w:tr>
      <w:tr w:rsidR="00937522" w14:paraId="18F32BFD" w14:textId="77777777">
        <w:tc>
          <w:tcPr>
            <w:tcW w:w="986" w:type="dxa"/>
            <w:tcBorders>
              <w:top w:val="single" w:sz="6" w:space="0" w:color="000000"/>
              <w:left w:val="single" w:sz="12" w:space="0" w:color="000000"/>
              <w:bottom w:val="single" w:sz="6" w:space="0" w:color="000000"/>
              <w:right w:val="single" w:sz="12" w:space="0" w:color="000000"/>
            </w:tcBorders>
          </w:tcPr>
          <w:p w14:paraId="22F88680"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7089" w:type="dxa"/>
            <w:tcBorders>
              <w:top w:val="single" w:sz="4" w:space="0" w:color="000000"/>
              <w:left w:val="single" w:sz="12" w:space="0" w:color="000000"/>
              <w:bottom w:val="single" w:sz="4" w:space="0" w:color="000000"/>
              <w:right w:val="single" w:sz="6" w:space="0" w:color="000000"/>
            </w:tcBorders>
          </w:tcPr>
          <w:p w14:paraId="334CA82E" w14:textId="77777777" w:rsidR="00937522" w:rsidRDefault="00550077">
            <w:pPr>
              <w:autoSpaceDE w:val="0"/>
              <w:autoSpaceDN w:val="0"/>
              <w:adjustRightInd w:val="0"/>
              <w:spacing w:before="0"/>
              <w:jc w:val="left"/>
              <w:rPr>
                <w:rFonts w:ascii="Times New Roman" w:hAnsi="Times New Roman" w:cs="Times New Roman"/>
                <w:sz w:val="20"/>
                <w:szCs w:val="20"/>
                <w:lang w:val="en-GB"/>
              </w:rPr>
            </w:pPr>
            <w:proofErr w:type="spellStart"/>
            <w:r>
              <w:rPr>
                <w:rFonts w:ascii="Times New Roman" w:hAnsi="Times New Roman" w:cs="Times New Roman"/>
                <w:sz w:val="20"/>
                <w:szCs w:val="20"/>
                <w:lang w:val="en-GB"/>
              </w:rPr>
              <w:t>Помоћ</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око</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израде</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материјала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које</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припремају</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стручна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већа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ради</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информисања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родитеља</w:t>
            </w:r>
            <w:proofErr w:type="spellEnd"/>
            <w:r>
              <w:rPr>
                <w:rFonts w:ascii="Times New Roman" w:hAnsi="Times New Roman" w:cs="Times New Roman"/>
                <w:sz w:val="20"/>
                <w:szCs w:val="20"/>
                <w:lang w:val="en-GB"/>
              </w:rPr>
              <w:t xml:space="preserve"> о </w:t>
            </w:r>
            <w:proofErr w:type="spellStart"/>
            <w:r>
              <w:rPr>
                <w:rFonts w:ascii="Times New Roman" w:hAnsi="Times New Roman" w:cs="Times New Roman"/>
                <w:sz w:val="20"/>
                <w:szCs w:val="20"/>
                <w:lang w:val="en-GB"/>
              </w:rPr>
              <w:t>садржају</w:t>
            </w:r>
            <w:proofErr w:type="spellEnd"/>
            <w:r>
              <w:rPr>
                <w:rFonts w:ascii="Times New Roman" w:hAnsi="Times New Roman" w:cs="Times New Roman"/>
                <w:sz w:val="20"/>
                <w:szCs w:val="20"/>
                <w:lang w:val="en-GB"/>
              </w:rPr>
              <w:t xml:space="preserve"> и </w:t>
            </w:r>
            <w:proofErr w:type="spellStart"/>
            <w:r>
              <w:rPr>
                <w:rFonts w:ascii="Times New Roman" w:hAnsi="Times New Roman" w:cs="Times New Roman"/>
                <w:sz w:val="20"/>
                <w:szCs w:val="20"/>
                <w:lang w:val="en-GB"/>
              </w:rPr>
              <w:t>начину</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спровођења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Школског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програма</w:t>
            </w:r>
            <w:proofErr w:type="spellEnd"/>
            <w:r>
              <w:rPr>
                <w:rFonts w:ascii="Times New Roman" w:hAnsi="Times New Roman" w:cs="Times New Roman"/>
                <w:sz w:val="20"/>
                <w:szCs w:val="20"/>
                <w:lang w:val="en-GB"/>
              </w:rPr>
              <w:t xml:space="preserve"> и </w:t>
            </w:r>
            <w:proofErr w:type="spellStart"/>
            <w:r>
              <w:rPr>
                <w:rFonts w:ascii="Times New Roman" w:hAnsi="Times New Roman" w:cs="Times New Roman"/>
                <w:sz w:val="20"/>
                <w:szCs w:val="20"/>
                <w:lang w:val="en-GB"/>
              </w:rPr>
              <w:t>Годишњег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плана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рада</w:t>
            </w:r>
            <w:proofErr w:type="spellEnd"/>
            <w:r>
              <w:rPr>
                <w:rFonts w:ascii="Times New Roman" w:hAnsi="Times New Roman" w:cs="Times New Roman"/>
                <w:sz w:val="20"/>
                <w:szCs w:val="20"/>
                <w:lang w:val="en-GB"/>
              </w:rPr>
              <w:t>.</w:t>
            </w:r>
          </w:p>
        </w:tc>
        <w:tc>
          <w:tcPr>
            <w:tcW w:w="2607" w:type="dxa"/>
            <w:tcBorders>
              <w:top w:val="single" w:sz="4" w:space="0" w:color="000000"/>
              <w:left w:val="single" w:sz="12" w:space="0" w:color="000000"/>
              <w:bottom w:val="single" w:sz="4" w:space="0" w:color="000000"/>
              <w:right w:val="single" w:sz="12" w:space="0" w:color="000000"/>
            </w:tcBorders>
          </w:tcPr>
          <w:p w14:paraId="1EDCB1B9" w14:textId="77777777" w:rsidR="00937522" w:rsidRDefault="00937522">
            <w:pPr>
              <w:spacing w:before="0"/>
              <w:jc w:val="center"/>
              <w:rPr>
                <w:rFonts w:ascii="Times New Roman" w:hAnsi="Times New Roman" w:cs="Times New Roman"/>
                <w:sz w:val="20"/>
                <w:szCs w:val="20"/>
                <w:lang w:val="en-GB"/>
              </w:rPr>
            </w:pPr>
          </w:p>
          <w:p w14:paraId="139AC4DA" w14:textId="77777777" w:rsidR="00937522" w:rsidRDefault="00937522">
            <w:pPr>
              <w:spacing w:before="0"/>
              <w:jc w:val="center"/>
              <w:rPr>
                <w:rFonts w:ascii="Times New Roman" w:hAnsi="Times New Roman" w:cs="Times New Roman"/>
                <w:sz w:val="20"/>
                <w:szCs w:val="20"/>
                <w:lang w:val="en-GB"/>
              </w:rPr>
            </w:pPr>
          </w:p>
          <w:p w14:paraId="337E8CFA"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СЕПТЕМБАР</w:t>
            </w:r>
          </w:p>
        </w:tc>
      </w:tr>
      <w:tr w:rsidR="00937522" w14:paraId="5BCC3159" w14:textId="77777777">
        <w:tc>
          <w:tcPr>
            <w:tcW w:w="986" w:type="dxa"/>
            <w:tcBorders>
              <w:top w:val="single" w:sz="6" w:space="0" w:color="000000"/>
              <w:left w:val="single" w:sz="12" w:space="0" w:color="000000"/>
              <w:bottom w:val="single" w:sz="6" w:space="0" w:color="000000"/>
              <w:right w:val="single" w:sz="12" w:space="0" w:color="000000"/>
            </w:tcBorders>
          </w:tcPr>
          <w:p w14:paraId="43EB423B"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7089" w:type="dxa"/>
            <w:tcBorders>
              <w:top w:val="single" w:sz="4" w:space="0" w:color="000000"/>
              <w:left w:val="single" w:sz="12" w:space="0" w:color="000000"/>
              <w:bottom w:val="single" w:sz="4" w:space="0" w:color="000000"/>
              <w:right w:val="single" w:sz="6" w:space="0" w:color="000000"/>
            </w:tcBorders>
          </w:tcPr>
          <w:p w14:paraId="3358A98D" w14:textId="77777777" w:rsidR="00937522" w:rsidRDefault="00550077">
            <w:pPr>
              <w:spacing w:before="0"/>
              <w:jc w:val="left"/>
              <w:rPr>
                <w:rFonts w:ascii="Times New Roman" w:hAnsi="Times New Roman" w:cs="Times New Roman"/>
                <w:sz w:val="20"/>
                <w:szCs w:val="20"/>
                <w:lang w:val="sr-Cyrl-RS"/>
              </w:rPr>
            </w:pPr>
            <w:proofErr w:type="spellStart"/>
            <w:r>
              <w:rPr>
                <w:rFonts w:ascii="Times New Roman" w:hAnsi="Times New Roman" w:cs="Times New Roman"/>
                <w:sz w:val="20"/>
                <w:szCs w:val="20"/>
                <w:lang w:val="en-GB"/>
              </w:rPr>
              <w:t>Подела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задатака</w:t>
            </w:r>
            <w:proofErr w:type="spellEnd"/>
            <w:r>
              <w:rPr>
                <w:rFonts w:ascii="Times New Roman" w:hAnsi="Times New Roman" w:cs="Times New Roman"/>
                <w:sz w:val="20"/>
                <w:szCs w:val="20"/>
                <w:lang w:val="en-GB"/>
              </w:rPr>
              <w:t xml:space="preserve"> у </w:t>
            </w:r>
            <w:proofErr w:type="spellStart"/>
            <w:r>
              <w:rPr>
                <w:rFonts w:ascii="Times New Roman" w:hAnsi="Times New Roman" w:cs="Times New Roman"/>
                <w:sz w:val="20"/>
                <w:szCs w:val="20"/>
                <w:lang w:val="en-GB"/>
              </w:rPr>
              <w:t>оквиру</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Актива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за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сваког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члана</w:t>
            </w:r>
            <w:proofErr w:type="spellEnd"/>
            <w:r>
              <w:rPr>
                <w:rFonts w:ascii="Times New Roman" w:hAnsi="Times New Roman" w:cs="Times New Roman"/>
                <w:sz w:val="20"/>
                <w:szCs w:val="20"/>
                <w:lang w:val="sr-Cyrl-RS"/>
              </w:rPr>
              <w:t>.</w:t>
            </w:r>
          </w:p>
        </w:tc>
        <w:tc>
          <w:tcPr>
            <w:tcW w:w="2607" w:type="dxa"/>
            <w:tcBorders>
              <w:top w:val="single" w:sz="4" w:space="0" w:color="000000"/>
              <w:left w:val="single" w:sz="12" w:space="0" w:color="000000"/>
              <w:bottom w:val="single" w:sz="4" w:space="0" w:color="000000"/>
              <w:right w:val="single" w:sz="12" w:space="0" w:color="000000"/>
            </w:tcBorders>
          </w:tcPr>
          <w:p w14:paraId="6B6D5113"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СЕПТЕМБАР</w:t>
            </w:r>
          </w:p>
        </w:tc>
      </w:tr>
    </w:tbl>
    <w:p w14:paraId="438E0F74" w14:textId="77777777" w:rsidR="00937522" w:rsidRDefault="00937522">
      <w:pPr>
        <w:spacing w:before="0"/>
        <w:jc w:val="left"/>
        <w:rPr>
          <w:rFonts w:ascii="Times New Roman" w:eastAsia="Calibri" w:hAnsi="Times New Roman" w:cs="Times New Roman"/>
          <w:sz w:val="32"/>
          <w:szCs w:val="32"/>
          <w:lang w:val="en-GB"/>
        </w:rPr>
      </w:pPr>
    </w:p>
    <w:p w14:paraId="3BF3B31A" w14:textId="77777777" w:rsidR="00937522" w:rsidRDefault="00550077">
      <w:pPr>
        <w:spacing w:before="0"/>
        <w:jc w:val="left"/>
        <w:rPr>
          <w:rFonts w:ascii="Times New Roman" w:eastAsia="Calibri" w:hAnsi="Times New Roman" w:cs="Times New Roman"/>
          <w:sz w:val="22"/>
          <w:szCs w:val="22"/>
          <w:lang w:val="en-GB"/>
        </w:rPr>
      </w:pPr>
      <w:r>
        <w:rPr>
          <w:rFonts w:ascii="Times New Roman" w:eastAsia="Calibri" w:hAnsi="Times New Roman" w:cs="Times New Roman"/>
          <w:sz w:val="22"/>
          <w:szCs w:val="22"/>
          <w:lang w:val="en-GB"/>
        </w:rPr>
        <w:t xml:space="preserve">ДРУГИ САСТАНАК </w:t>
      </w:r>
    </w:p>
    <w:tbl>
      <w:tblPr>
        <w:tblStyle w:val="TableGrid59"/>
        <w:tblW w:w="10682" w:type="dxa"/>
        <w:tblBorders>
          <w:insideH w:val="single" w:sz="6" w:space="0" w:color="000000"/>
          <w:insideV w:val="single" w:sz="6" w:space="0" w:color="000000"/>
        </w:tblBorders>
        <w:tblLayout w:type="fixed"/>
        <w:tblLook w:val="04A0" w:firstRow="1" w:lastRow="0" w:firstColumn="1" w:lastColumn="0" w:noHBand="0" w:noVBand="1"/>
      </w:tblPr>
      <w:tblGrid>
        <w:gridCol w:w="986"/>
        <w:gridCol w:w="7089"/>
        <w:gridCol w:w="2607"/>
      </w:tblGrid>
      <w:tr w:rsidR="00937522" w14:paraId="0A0A871B" w14:textId="77777777">
        <w:tc>
          <w:tcPr>
            <w:tcW w:w="986" w:type="dxa"/>
            <w:tcBorders>
              <w:top w:val="single" w:sz="12" w:space="0" w:color="000000"/>
              <w:left w:val="single" w:sz="12" w:space="0" w:color="000000"/>
              <w:bottom w:val="single" w:sz="6" w:space="0" w:color="000000"/>
              <w:right w:val="single" w:sz="12" w:space="0" w:color="000000"/>
            </w:tcBorders>
          </w:tcPr>
          <w:p w14:paraId="0F2ABDBF"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1. </w:t>
            </w:r>
          </w:p>
        </w:tc>
        <w:tc>
          <w:tcPr>
            <w:tcW w:w="7089" w:type="dxa"/>
            <w:tcBorders>
              <w:top w:val="single" w:sz="12" w:space="0" w:color="000000"/>
              <w:left w:val="single" w:sz="12" w:space="0" w:color="000000"/>
              <w:bottom w:val="single" w:sz="4" w:space="0" w:color="000000"/>
              <w:right w:val="single" w:sz="6" w:space="0" w:color="000000"/>
            </w:tcBorders>
          </w:tcPr>
          <w:p w14:paraId="75BDFEEE" w14:textId="77777777" w:rsidR="00937522" w:rsidRDefault="00550077">
            <w:pPr>
              <w:autoSpaceDE w:val="0"/>
              <w:autoSpaceDN w:val="0"/>
              <w:adjustRightInd w:val="0"/>
              <w:spacing w:before="0"/>
              <w:jc w:val="left"/>
              <w:rPr>
                <w:rFonts w:ascii="CIDFont+F2" w:hAnsi="CIDFont+F2" w:cs="CIDFont+F2"/>
                <w:sz w:val="20"/>
                <w:szCs w:val="20"/>
                <w:lang w:val="sr-Cyrl-RS"/>
              </w:rPr>
            </w:pPr>
            <w:r>
              <w:rPr>
                <w:rFonts w:ascii="CIDFont+F2" w:hAnsi="CIDFont+F2" w:cs="CIDFont+F2"/>
                <w:sz w:val="20"/>
                <w:szCs w:val="20"/>
                <w:lang w:val="sr-Cyrl-RS"/>
              </w:rPr>
              <w:t>Пружање подршке члановима Тима за инклузију у реализацији инклузивног образовања; Реализација Програма заштите ученика од дискриминације, злостављања и занемаривања.</w:t>
            </w:r>
          </w:p>
        </w:tc>
        <w:tc>
          <w:tcPr>
            <w:tcW w:w="2607" w:type="dxa"/>
            <w:tcBorders>
              <w:top w:val="single" w:sz="12" w:space="0" w:color="000000"/>
              <w:left w:val="single" w:sz="12" w:space="0" w:color="000000"/>
              <w:bottom w:val="single" w:sz="4" w:space="0" w:color="000000"/>
              <w:right w:val="single" w:sz="12" w:space="0" w:color="000000"/>
            </w:tcBorders>
          </w:tcPr>
          <w:p w14:paraId="14E9F9A8" w14:textId="77777777" w:rsidR="00937522" w:rsidRDefault="00937522">
            <w:pPr>
              <w:spacing w:before="0"/>
              <w:jc w:val="center"/>
              <w:rPr>
                <w:rFonts w:ascii="Times New Roman" w:hAnsi="Times New Roman" w:cs="Times New Roman"/>
                <w:sz w:val="20"/>
                <w:szCs w:val="20"/>
                <w:lang w:val="sr-Cyrl-RS"/>
              </w:rPr>
            </w:pPr>
          </w:p>
          <w:p w14:paraId="6F1B6BFC"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НОВЕМБАР</w:t>
            </w:r>
          </w:p>
        </w:tc>
      </w:tr>
      <w:tr w:rsidR="00937522" w14:paraId="0914DF05" w14:textId="77777777">
        <w:tc>
          <w:tcPr>
            <w:tcW w:w="986" w:type="dxa"/>
            <w:tcBorders>
              <w:top w:val="single" w:sz="12" w:space="0" w:color="000000"/>
              <w:left w:val="single" w:sz="12" w:space="0" w:color="000000"/>
              <w:bottom w:val="single" w:sz="6" w:space="0" w:color="000000"/>
              <w:right w:val="single" w:sz="12" w:space="0" w:color="000000"/>
            </w:tcBorders>
          </w:tcPr>
          <w:p w14:paraId="50EDC14B"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sr-Cyrl-RS"/>
              </w:rPr>
              <w:t>2</w:t>
            </w:r>
            <w:r>
              <w:rPr>
                <w:rFonts w:ascii="Times New Roman" w:hAnsi="Times New Roman" w:cs="Times New Roman"/>
                <w:sz w:val="20"/>
                <w:szCs w:val="20"/>
                <w:lang w:val="en-GB"/>
              </w:rPr>
              <w:t>.</w:t>
            </w:r>
          </w:p>
        </w:tc>
        <w:tc>
          <w:tcPr>
            <w:tcW w:w="7089" w:type="dxa"/>
            <w:tcBorders>
              <w:top w:val="single" w:sz="12" w:space="0" w:color="000000"/>
              <w:left w:val="single" w:sz="12" w:space="0" w:color="000000"/>
              <w:bottom w:val="single" w:sz="4" w:space="0" w:color="000000"/>
              <w:right w:val="single" w:sz="6" w:space="0" w:color="000000"/>
            </w:tcBorders>
          </w:tcPr>
          <w:p w14:paraId="4C1D33B6" w14:textId="77777777" w:rsidR="00937522" w:rsidRDefault="00550077">
            <w:pPr>
              <w:autoSpaceDE w:val="0"/>
              <w:autoSpaceDN w:val="0"/>
              <w:adjustRightInd w:val="0"/>
              <w:spacing w:before="0"/>
              <w:jc w:val="left"/>
              <w:rPr>
                <w:rFonts w:ascii="CIDFont+F2" w:hAnsi="CIDFont+F2" w:cs="CIDFont+F2"/>
                <w:sz w:val="20"/>
                <w:szCs w:val="20"/>
                <w:lang w:val="sr-Cyrl-RS"/>
              </w:rPr>
            </w:pPr>
            <w:proofErr w:type="spellStart"/>
            <w:r>
              <w:rPr>
                <w:rFonts w:ascii="CIDFont+F2" w:hAnsi="CIDFont+F2" w:cs="CIDFont+F2"/>
                <w:sz w:val="20"/>
                <w:szCs w:val="20"/>
                <w:lang w:val="en-GB"/>
              </w:rPr>
              <w:t>Провера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педагошке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документације</w:t>
            </w:r>
            <w:proofErr w:type="spellEnd"/>
            <w:r>
              <w:rPr>
                <w:rFonts w:ascii="CIDFont+F2" w:hAnsi="CIDFont+F2" w:cs="CIDFont+F2"/>
                <w:sz w:val="20"/>
                <w:szCs w:val="20"/>
                <w:lang w:val="en-GB"/>
              </w:rPr>
              <w:t xml:space="preserve"> – </w:t>
            </w:r>
            <w:proofErr w:type="spellStart"/>
            <w:r>
              <w:rPr>
                <w:rFonts w:ascii="CIDFont+F2" w:hAnsi="CIDFont+F2" w:cs="CIDFont+F2"/>
                <w:sz w:val="20"/>
                <w:szCs w:val="20"/>
                <w:lang w:val="en-GB"/>
              </w:rPr>
              <w:t>индивидуалних</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годишњих</w:t>
            </w:r>
            <w:proofErr w:type="spellEnd"/>
            <w:r>
              <w:rPr>
                <w:rFonts w:ascii="CIDFont+F2" w:hAnsi="CIDFont+F2" w:cs="CIDFont+F2"/>
                <w:sz w:val="20"/>
                <w:szCs w:val="20"/>
                <w:lang w:val="en-GB"/>
              </w:rPr>
              <w:t xml:space="preserve"> и </w:t>
            </w:r>
            <w:proofErr w:type="spellStart"/>
            <w:r>
              <w:rPr>
                <w:rFonts w:ascii="CIDFont+F2" w:hAnsi="CIDFont+F2" w:cs="CIDFont+F2"/>
                <w:sz w:val="20"/>
                <w:szCs w:val="20"/>
                <w:lang w:val="en-GB"/>
              </w:rPr>
              <w:t>месечних</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планова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рада</w:t>
            </w:r>
            <w:proofErr w:type="spellEnd"/>
            <w:r>
              <w:rPr>
                <w:rFonts w:ascii="CIDFont+F2" w:hAnsi="CIDFont+F2" w:cs="CIDFont+F2"/>
                <w:sz w:val="20"/>
                <w:szCs w:val="20"/>
                <w:lang w:val="en-GB"/>
              </w:rPr>
              <w:t xml:space="preserve"> и </w:t>
            </w:r>
            <w:proofErr w:type="spellStart"/>
            <w:r>
              <w:rPr>
                <w:rFonts w:ascii="CIDFont+F2" w:hAnsi="CIDFont+F2" w:cs="CIDFont+F2"/>
                <w:sz w:val="20"/>
                <w:szCs w:val="20"/>
                <w:lang w:val="en-GB"/>
              </w:rPr>
              <w:t>припрема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час</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ради</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контроле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примене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Школског</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програма</w:t>
            </w:r>
            <w:proofErr w:type="spellEnd"/>
            <w:r>
              <w:rPr>
                <w:rFonts w:ascii="CIDFont+F2" w:hAnsi="CIDFont+F2" w:cs="CIDFont+F2"/>
                <w:sz w:val="20"/>
                <w:szCs w:val="20"/>
                <w:lang w:val="sr-Cyrl-RS"/>
              </w:rPr>
              <w:t>.</w:t>
            </w:r>
          </w:p>
        </w:tc>
        <w:tc>
          <w:tcPr>
            <w:tcW w:w="2607" w:type="dxa"/>
            <w:tcBorders>
              <w:top w:val="single" w:sz="12" w:space="0" w:color="000000"/>
              <w:left w:val="single" w:sz="12" w:space="0" w:color="000000"/>
              <w:bottom w:val="single" w:sz="4" w:space="0" w:color="000000"/>
              <w:right w:val="single" w:sz="12" w:space="0" w:color="000000"/>
            </w:tcBorders>
          </w:tcPr>
          <w:p w14:paraId="1755A250" w14:textId="77777777" w:rsidR="00937522" w:rsidRDefault="00937522">
            <w:pPr>
              <w:spacing w:before="0"/>
              <w:jc w:val="center"/>
              <w:rPr>
                <w:rFonts w:ascii="Times New Roman" w:hAnsi="Times New Roman" w:cs="Times New Roman"/>
                <w:sz w:val="20"/>
                <w:szCs w:val="20"/>
                <w:lang w:val="en-GB"/>
              </w:rPr>
            </w:pPr>
          </w:p>
          <w:p w14:paraId="4B409EB2"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НОВЕМБАР</w:t>
            </w:r>
          </w:p>
        </w:tc>
      </w:tr>
      <w:tr w:rsidR="00937522" w14:paraId="178A1E51" w14:textId="77777777">
        <w:tc>
          <w:tcPr>
            <w:tcW w:w="986" w:type="dxa"/>
            <w:tcBorders>
              <w:top w:val="single" w:sz="6" w:space="0" w:color="000000"/>
              <w:left w:val="single" w:sz="12" w:space="0" w:color="000000"/>
              <w:bottom w:val="single" w:sz="6" w:space="0" w:color="000000"/>
              <w:right w:val="single" w:sz="12" w:space="0" w:color="000000"/>
            </w:tcBorders>
          </w:tcPr>
          <w:p w14:paraId="00BC79D1"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lastRenderedPageBreak/>
              <w:t>3.</w:t>
            </w:r>
          </w:p>
        </w:tc>
        <w:tc>
          <w:tcPr>
            <w:tcW w:w="7089" w:type="dxa"/>
            <w:tcBorders>
              <w:top w:val="single" w:sz="4" w:space="0" w:color="000000"/>
              <w:left w:val="single" w:sz="12" w:space="0" w:color="000000"/>
              <w:bottom w:val="single" w:sz="4" w:space="0" w:color="000000"/>
              <w:right w:val="single" w:sz="6" w:space="0" w:color="000000"/>
            </w:tcBorders>
          </w:tcPr>
          <w:p w14:paraId="599A06D7" w14:textId="77777777" w:rsidR="00937522" w:rsidRDefault="00550077">
            <w:pPr>
              <w:autoSpaceDE w:val="0"/>
              <w:autoSpaceDN w:val="0"/>
              <w:adjustRightInd w:val="0"/>
              <w:spacing w:before="0"/>
              <w:jc w:val="left"/>
              <w:rPr>
                <w:rFonts w:ascii="CIDFont+F2" w:hAnsi="CIDFont+F2" w:cs="CIDFont+F2"/>
                <w:sz w:val="20"/>
                <w:szCs w:val="20"/>
                <w:lang w:val="en-GB"/>
              </w:rPr>
            </w:pPr>
            <w:proofErr w:type="spellStart"/>
            <w:r>
              <w:rPr>
                <w:rFonts w:ascii="CIDFont+F2" w:hAnsi="CIDFont+F2" w:cs="CIDFont+F2"/>
                <w:sz w:val="20"/>
                <w:szCs w:val="20"/>
                <w:lang w:val="en-GB"/>
              </w:rPr>
              <w:t>Анализа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извештаја</w:t>
            </w:r>
            <w:proofErr w:type="spellEnd"/>
            <w:r>
              <w:rPr>
                <w:rFonts w:ascii="CIDFont+F2" w:hAnsi="CIDFont+F2" w:cs="CIDFont+F2"/>
                <w:sz w:val="20"/>
                <w:szCs w:val="20"/>
                <w:lang w:val="en-GB"/>
              </w:rPr>
              <w:t xml:space="preserve"> о </w:t>
            </w:r>
            <w:proofErr w:type="spellStart"/>
            <w:r>
              <w:rPr>
                <w:rFonts w:ascii="CIDFont+F2" w:hAnsi="CIDFont+F2" w:cs="CIDFont+F2"/>
                <w:sz w:val="20"/>
                <w:szCs w:val="20"/>
                <w:lang w:val="en-GB"/>
              </w:rPr>
              <w:t>успеху</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први</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класификациони</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период</w:t>
            </w:r>
            <w:proofErr w:type="spellEnd"/>
          </w:p>
          <w:p w14:paraId="05053DA0" w14:textId="77777777" w:rsidR="00937522" w:rsidRDefault="00550077">
            <w:pPr>
              <w:autoSpaceDE w:val="0"/>
              <w:autoSpaceDN w:val="0"/>
              <w:adjustRightInd w:val="0"/>
              <w:spacing w:before="0"/>
              <w:jc w:val="left"/>
              <w:rPr>
                <w:rFonts w:ascii="Times New Roman" w:hAnsi="Times New Roman" w:cs="Times New Roman"/>
                <w:sz w:val="20"/>
                <w:szCs w:val="20"/>
                <w:lang w:val="en-GB"/>
              </w:rPr>
            </w:pPr>
            <w:proofErr w:type="spellStart"/>
            <w:r>
              <w:rPr>
                <w:rFonts w:ascii="CIDFont+F2" w:hAnsi="CIDFont+F2" w:cs="CIDFont+F2"/>
                <w:sz w:val="20"/>
                <w:szCs w:val="20"/>
                <w:lang w:val="en-GB"/>
              </w:rPr>
              <w:t>школске</w:t>
            </w:r>
            <w:proofErr w:type="spellEnd"/>
            <w:r>
              <w:rPr>
                <w:rFonts w:ascii="CIDFont+F2" w:hAnsi="CIDFont+F2" w:cs="CIDFont+F2"/>
                <w:sz w:val="20"/>
                <w:szCs w:val="20"/>
                <w:lang w:val="en-GB"/>
              </w:rPr>
              <w:t xml:space="preserve"> 202</w:t>
            </w:r>
            <w:r>
              <w:rPr>
                <w:rFonts w:ascii="CIDFont+F2" w:hAnsi="CIDFont+F2" w:cs="CIDFont+F2"/>
                <w:sz w:val="20"/>
                <w:szCs w:val="20"/>
                <w:lang w:val="sr-Cyrl-RS"/>
              </w:rPr>
              <w:t>5</w:t>
            </w:r>
            <w:r>
              <w:rPr>
                <w:rFonts w:ascii="CIDFont+F2" w:hAnsi="CIDFont+F2" w:cs="CIDFont+F2"/>
                <w:sz w:val="20"/>
                <w:szCs w:val="20"/>
                <w:lang w:val="en-GB"/>
              </w:rPr>
              <w:t>/2</w:t>
            </w:r>
            <w:r>
              <w:rPr>
                <w:rFonts w:ascii="CIDFont+F2" w:hAnsi="CIDFont+F2" w:cs="CIDFont+F2"/>
                <w:sz w:val="20"/>
                <w:szCs w:val="20"/>
                <w:lang w:val="sr-Cyrl-RS"/>
              </w:rPr>
              <w:t>6</w:t>
            </w:r>
            <w:r>
              <w:rPr>
                <w:rFonts w:ascii="CIDFont+F2" w:hAnsi="CIDFont+F2" w:cs="CIDFont+F2"/>
                <w:sz w:val="20"/>
                <w:szCs w:val="20"/>
                <w:lang w:val="en-GB"/>
              </w:rPr>
              <w:t>.</w:t>
            </w:r>
          </w:p>
        </w:tc>
        <w:tc>
          <w:tcPr>
            <w:tcW w:w="2607" w:type="dxa"/>
            <w:tcBorders>
              <w:top w:val="single" w:sz="4" w:space="0" w:color="000000"/>
              <w:left w:val="single" w:sz="12" w:space="0" w:color="000000"/>
              <w:bottom w:val="single" w:sz="4" w:space="0" w:color="000000"/>
              <w:right w:val="single" w:sz="12" w:space="0" w:color="000000"/>
            </w:tcBorders>
          </w:tcPr>
          <w:p w14:paraId="3519E80F" w14:textId="77777777" w:rsidR="00937522" w:rsidRDefault="00937522">
            <w:pPr>
              <w:spacing w:before="0"/>
              <w:jc w:val="center"/>
              <w:rPr>
                <w:rFonts w:ascii="Times New Roman" w:hAnsi="Times New Roman" w:cs="Times New Roman"/>
                <w:sz w:val="20"/>
                <w:szCs w:val="20"/>
                <w:lang w:val="en-GB"/>
              </w:rPr>
            </w:pPr>
          </w:p>
          <w:p w14:paraId="3DE8657C"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НОВЕМБАР</w:t>
            </w:r>
          </w:p>
        </w:tc>
      </w:tr>
    </w:tbl>
    <w:p w14:paraId="28B9BBDB" w14:textId="77777777" w:rsidR="00937522" w:rsidRDefault="00937522">
      <w:pPr>
        <w:spacing w:before="0"/>
        <w:jc w:val="left"/>
        <w:rPr>
          <w:rFonts w:ascii="Times New Roman" w:eastAsia="Calibri" w:hAnsi="Times New Roman" w:cs="Times New Roman"/>
          <w:sz w:val="32"/>
          <w:szCs w:val="32"/>
          <w:lang w:val="en-GB"/>
        </w:rPr>
      </w:pPr>
    </w:p>
    <w:p w14:paraId="78687D66" w14:textId="77777777" w:rsidR="00937522" w:rsidRDefault="00550077">
      <w:pPr>
        <w:spacing w:before="0"/>
        <w:jc w:val="left"/>
        <w:rPr>
          <w:rFonts w:ascii="Times New Roman" w:eastAsia="Calibri" w:hAnsi="Times New Roman" w:cs="Times New Roman"/>
          <w:sz w:val="22"/>
          <w:szCs w:val="22"/>
          <w:lang w:val="en-GB"/>
        </w:rPr>
      </w:pPr>
      <w:r>
        <w:rPr>
          <w:rFonts w:ascii="Times New Roman" w:eastAsia="Calibri" w:hAnsi="Times New Roman" w:cs="Times New Roman"/>
          <w:sz w:val="22"/>
          <w:szCs w:val="22"/>
          <w:lang w:val="en-GB"/>
        </w:rPr>
        <w:t xml:space="preserve">ТРЕЋИ САСТАНАК </w:t>
      </w:r>
    </w:p>
    <w:tbl>
      <w:tblPr>
        <w:tblStyle w:val="TableGrid59"/>
        <w:tblW w:w="10682" w:type="dxa"/>
        <w:tblBorders>
          <w:insideH w:val="single" w:sz="6" w:space="0" w:color="000000"/>
          <w:insideV w:val="single" w:sz="6" w:space="0" w:color="000000"/>
        </w:tblBorders>
        <w:tblLayout w:type="fixed"/>
        <w:tblLook w:val="04A0" w:firstRow="1" w:lastRow="0" w:firstColumn="1" w:lastColumn="0" w:noHBand="0" w:noVBand="1"/>
      </w:tblPr>
      <w:tblGrid>
        <w:gridCol w:w="986"/>
        <w:gridCol w:w="7089"/>
        <w:gridCol w:w="2607"/>
      </w:tblGrid>
      <w:tr w:rsidR="00937522" w14:paraId="0F9EF8EC" w14:textId="77777777">
        <w:tc>
          <w:tcPr>
            <w:tcW w:w="986" w:type="dxa"/>
            <w:tcBorders>
              <w:top w:val="single" w:sz="12" w:space="0" w:color="000000"/>
              <w:left w:val="single" w:sz="12" w:space="0" w:color="000000"/>
              <w:bottom w:val="single" w:sz="6" w:space="0" w:color="000000"/>
              <w:right w:val="single" w:sz="12" w:space="0" w:color="000000"/>
            </w:tcBorders>
          </w:tcPr>
          <w:p w14:paraId="5B9F9EC6"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7089" w:type="dxa"/>
            <w:tcBorders>
              <w:top w:val="single" w:sz="12" w:space="0" w:color="000000"/>
              <w:left w:val="single" w:sz="12" w:space="0" w:color="000000"/>
              <w:bottom w:val="single" w:sz="4" w:space="0" w:color="000000"/>
              <w:right w:val="single" w:sz="6" w:space="0" w:color="000000"/>
            </w:tcBorders>
          </w:tcPr>
          <w:p w14:paraId="159B015A" w14:textId="77777777" w:rsidR="00937522" w:rsidRDefault="00550077">
            <w:pPr>
              <w:spacing w:before="0"/>
              <w:jc w:val="left"/>
              <w:rPr>
                <w:rFonts w:ascii="Times New Roman" w:hAnsi="Times New Roman" w:cs="Times New Roman"/>
                <w:sz w:val="20"/>
                <w:szCs w:val="20"/>
                <w:lang w:val="en-GB"/>
              </w:rPr>
            </w:pPr>
            <w:proofErr w:type="spellStart"/>
            <w:r>
              <w:rPr>
                <w:rFonts w:ascii="CIDFont+F2" w:hAnsi="CIDFont+F2" w:cs="CIDFont+F2"/>
                <w:sz w:val="20"/>
                <w:szCs w:val="20"/>
                <w:lang w:val="en-GB"/>
              </w:rPr>
              <w:t>Провера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педагошке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документације</w:t>
            </w:r>
            <w:proofErr w:type="spellEnd"/>
            <w:r>
              <w:rPr>
                <w:rFonts w:ascii="CIDFont+F2" w:hAnsi="CIDFont+F2" w:cs="CIDFont+F2"/>
                <w:sz w:val="20"/>
                <w:szCs w:val="20"/>
                <w:lang w:val="en-GB"/>
              </w:rPr>
              <w:t xml:space="preserve"> - </w:t>
            </w:r>
            <w:proofErr w:type="spellStart"/>
            <w:r>
              <w:rPr>
                <w:rFonts w:ascii="CIDFont+F2" w:hAnsi="CIDFont+F2" w:cs="CIDFont+F2"/>
                <w:sz w:val="20"/>
                <w:szCs w:val="20"/>
                <w:lang w:val="en-GB"/>
              </w:rPr>
              <w:t>индивидуалних</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годишњих</w:t>
            </w:r>
            <w:proofErr w:type="spellEnd"/>
            <w:r>
              <w:rPr>
                <w:rFonts w:ascii="CIDFont+F2" w:hAnsi="CIDFont+F2" w:cs="CIDFont+F2"/>
                <w:sz w:val="20"/>
                <w:szCs w:val="20"/>
                <w:lang w:val="en-GB"/>
              </w:rPr>
              <w:t xml:space="preserve"> и </w:t>
            </w:r>
            <w:proofErr w:type="spellStart"/>
            <w:r>
              <w:rPr>
                <w:rFonts w:ascii="CIDFont+F2" w:hAnsi="CIDFont+F2" w:cs="CIDFont+F2"/>
                <w:sz w:val="20"/>
                <w:szCs w:val="20"/>
                <w:lang w:val="en-GB"/>
              </w:rPr>
              <w:t>месечних</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планова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рада</w:t>
            </w:r>
            <w:proofErr w:type="spellEnd"/>
            <w:r>
              <w:rPr>
                <w:rFonts w:ascii="CIDFont+F2" w:hAnsi="CIDFont+F2" w:cs="CIDFont+F2"/>
                <w:sz w:val="20"/>
                <w:szCs w:val="20"/>
                <w:lang w:val="en-GB"/>
              </w:rPr>
              <w:t xml:space="preserve"> и </w:t>
            </w:r>
            <w:proofErr w:type="spellStart"/>
            <w:r>
              <w:rPr>
                <w:rFonts w:ascii="CIDFont+F2" w:hAnsi="CIDFont+F2" w:cs="CIDFont+F2"/>
                <w:sz w:val="20"/>
                <w:szCs w:val="20"/>
                <w:lang w:val="en-GB"/>
              </w:rPr>
              <w:t>припрема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час</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ради</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контроле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примене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Школског</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програма</w:t>
            </w:r>
            <w:proofErr w:type="spellEnd"/>
          </w:p>
        </w:tc>
        <w:tc>
          <w:tcPr>
            <w:tcW w:w="2607" w:type="dxa"/>
            <w:tcBorders>
              <w:top w:val="single" w:sz="12" w:space="0" w:color="000000"/>
              <w:left w:val="single" w:sz="12" w:space="0" w:color="000000"/>
              <w:bottom w:val="single" w:sz="4" w:space="0" w:color="000000"/>
              <w:right w:val="single" w:sz="12" w:space="0" w:color="000000"/>
            </w:tcBorders>
          </w:tcPr>
          <w:p w14:paraId="768F90FD" w14:textId="77777777" w:rsidR="00937522" w:rsidRDefault="00937522">
            <w:pPr>
              <w:spacing w:before="0"/>
              <w:jc w:val="center"/>
              <w:rPr>
                <w:rFonts w:ascii="Times New Roman" w:hAnsi="Times New Roman" w:cs="Times New Roman"/>
                <w:sz w:val="20"/>
                <w:szCs w:val="20"/>
                <w:lang w:val="en-GB"/>
              </w:rPr>
            </w:pPr>
          </w:p>
          <w:p w14:paraId="7CBA3C0F"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ФЕБРУАР</w:t>
            </w:r>
          </w:p>
        </w:tc>
      </w:tr>
      <w:tr w:rsidR="00937522" w14:paraId="597700FE" w14:textId="77777777">
        <w:tc>
          <w:tcPr>
            <w:tcW w:w="986" w:type="dxa"/>
            <w:tcBorders>
              <w:top w:val="single" w:sz="6" w:space="0" w:color="000000"/>
              <w:left w:val="single" w:sz="12" w:space="0" w:color="000000"/>
              <w:bottom w:val="single" w:sz="6" w:space="0" w:color="000000"/>
              <w:right w:val="single" w:sz="12" w:space="0" w:color="000000"/>
            </w:tcBorders>
          </w:tcPr>
          <w:p w14:paraId="60C037BF"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7089" w:type="dxa"/>
            <w:tcBorders>
              <w:top w:val="single" w:sz="4" w:space="0" w:color="000000"/>
              <w:left w:val="single" w:sz="12" w:space="0" w:color="000000"/>
              <w:bottom w:val="single" w:sz="4" w:space="0" w:color="000000"/>
              <w:right w:val="single" w:sz="6" w:space="0" w:color="000000"/>
            </w:tcBorders>
          </w:tcPr>
          <w:p w14:paraId="49277533" w14:textId="77777777" w:rsidR="00937522" w:rsidRDefault="00550077">
            <w:pPr>
              <w:autoSpaceDE w:val="0"/>
              <w:autoSpaceDN w:val="0"/>
              <w:adjustRightInd w:val="0"/>
              <w:spacing w:before="0"/>
              <w:jc w:val="left"/>
              <w:rPr>
                <w:rFonts w:ascii="CIDFont+F2" w:hAnsi="CIDFont+F2" w:cs="CIDFont+F2"/>
                <w:sz w:val="20"/>
                <w:szCs w:val="20"/>
                <w:lang w:val="en-GB"/>
              </w:rPr>
            </w:pPr>
            <w:proofErr w:type="spellStart"/>
            <w:r>
              <w:rPr>
                <w:rFonts w:ascii="CIDFont+F2" w:hAnsi="CIDFont+F2" w:cs="CIDFont+F2"/>
                <w:sz w:val="20"/>
                <w:szCs w:val="20"/>
                <w:lang w:val="en-GB"/>
              </w:rPr>
              <w:t>Организовање</w:t>
            </w:r>
            <w:proofErr w:type="spellEnd"/>
            <w:r>
              <w:rPr>
                <w:rFonts w:ascii="CIDFont+F2" w:hAnsi="CIDFont+F2" w:cs="CIDFont+F2"/>
                <w:sz w:val="20"/>
                <w:szCs w:val="20"/>
                <w:lang w:val="en-GB"/>
              </w:rPr>
              <w:t xml:space="preserve"> и </w:t>
            </w:r>
            <w:proofErr w:type="spellStart"/>
            <w:r>
              <w:rPr>
                <w:rFonts w:ascii="CIDFont+F2" w:hAnsi="CIDFont+F2" w:cs="CIDFont+F2"/>
                <w:sz w:val="20"/>
                <w:szCs w:val="20"/>
                <w:lang w:val="en-GB"/>
              </w:rPr>
              <w:t>праћење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одржавања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додатне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наставе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ученике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такмичаре</w:t>
            </w:r>
            <w:proofErr w:type="spellEnd"/>
          </w:p>
        </w:tc>
        <w:tc>
          <w:tcPr>
            <w:tcW w:w="2607" w:type="dxa"/>
            <w:tcBorders>
              <w:top w:val="single" w:sz="4" w:space="0" w:color="000000"/>
              <w:left w:val="single" w:sz="12" w:space="0" w:color="000000"/>
              <w:bottom w:val="single" w:sz="4" w:space="0" w:color="000000"/>
              <w:right w:val="single" w:sz="12" w:space="0" w:color="000000"/>
            </w:tcBorders>
          </w:tcPr>
          <w:p w14:paraId="09C80511"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ФЕБРУАР</w:t>
            </w:r>
          </w:p>
        </w:tc>
      </w:tr>
      <w:tr w:rsidR="00937522" w14:paraId="394C43EB" w14:textId="77777777">
        <w:tc>
          <w:tcPr>
            <w:tcW w:w="986" w:type="dxa"/>
            <w:tcBorders>
              <w:top w:val="single" w:sz="6" w:space="0" w:color="000000"/>
              <w:left w:val="single" w:sz="12" w:space="0" w:color="000000"/>
              <w:bottom w:val="single" w:sz="6" w:space="0" w:color="000000"/>
              <w:right w:val="single" w:sz="12" w:space="0" w:color="000000"/>
            </w:tcBorders>
          </w:tcPr>
          <w:p w14:paraId="456DE35E"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7089" w:type="dxa"/>
            <w:tcBorders>
              <w:top w:val="single" w:sz="4" w:space="0" w:color="000000"/>
              <w:left w:val="single" w:sz="12" w:space="0" w:color="000000"/>
              <w:bottom w:val="single" w:sz="4" w:space="0" w:color="000000"/>
              <w:right w:val="single" w:sz="6" w:space="0" w:color="000000"/>
            </w:tcBorders>
          </w:tcPr>
          <w:p w14:paraId="23B877D9" w14:textId="77777777" w:rsidR="00937522" w:rsidRDefault="00550077">
            <w:pPr>
              <w:spacing w:before="0"/>
              <w:jc w:val="left"/>
              <w:rPr>
                <w:rFonts w:ascii="Times New Roman" w:hAnsi="Times New Roman" w:cs="Times New Roman"/>
                <w:sz w:val="20"/>
                <w:szCs w:val="20"/>
                <w:lang w:val="en-GB"/>
              </w:rPr>
            </w:pPr>
            <w:proofErr w:type="spellStart"/>
            <w:r>
              <w:rPr>
                <w:rFonts w:ascii="Times New Roman" w:hAnsi="Times New Roman" w:cs="Times New Roman"/>
                <w:sz w:val="20"/>
                <w:szCs w:val="20"/>
                <w:lang w:val="en-GB"/>
              </w:rPr>
              <w:t>Организовање</w:t>
            </w:r>
            <w:proofErr w:type="spellEnd"/>
            <w:r>
              <w:rPr>
                <w:rFonts w:ascii="Times New Roman" w:hAnsi="Times New Roman" w:cs="Times New Roman"/>
                <w:sz w:val="20"/>
                <w:szCs w:val="20"/>
                <w:lang w:val="en-GB"/>
              </w:rPr>
              <w:t xml:space="preserve"> и </w:t>
            </w:r>
            <w:proofErr w:type="spellStart"/>
            <w:r>
              <w:rPr>
                <w:rFonts w:ascii="Times New Roman" w:hAnsi="Times New Roman" w:cs="Times New Roman"/>
                <w:sz w:val="20"/>
                <w:szCs w:val="20"/>
                <w:lang w:val="en-GB"/>
              </w:rPr>
              <w:t>праћење</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реализације</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слободних</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активности</w:t>
            </w:r>
            <w:proofErr w:type="spellEnd"/>
          </w:p>
        </w:tc>
        <w:tc>
          <w:tcPr>
            <w:tcW w:w="2607" w:type="dxa"/>
            <w:tcBorders>
              <w:top w:val="single" w:sz="4" w:space="0" w:color="000000"/>
              <w:left w:val="single" w:sz="12" w:space="0" w:color="000000"/>
              <w:bottom w:val="single" w:sz="4" w:space="0" w:color="000000"/>
              <w:right w:val="single" w:sz="12" w:space="0" w:color="000000"/>
            </w:tcBorders>
          </w:tcPr>
          <w:p w14:paraId="76DA8C7B"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ФЕБРУАР</w:t>
            </w:r>
          </w:p>
        </w:tc>
      </w:tr>
      <w:tr w:rsidR="00937522" w14:paraId="4DC92A1C" w14:textId="77777777">
        <w:tc>
          <w:tcPr>
            <w:tcW w:w="986" w:type="dxa"/>
            <w:tcBorders>
              <w:top w:val="single" w:sz="6" w:space="0" w:color="000000"/>
              <w:left w:val="single" w:sz="12" w:space="0" w:color="000000"/>
              <w:bottom w:val="single" w:sz="6" w:space="0" w:color="000000"/>
              <w:right w:val="single" w:sz="12" w:space="0" w:color="000000"/>
            </w:tcBorders>
          </w:tcPr>
          <w:p w14:paraId="3DD66450"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4.</w:t>
            </w:r>
          </w:p>
        </w:tc>
        <w:tc>
          <w:tcPr>
            <w:tcW w:w="7089" w:type="dxa"/>
            <w:tcBorders>
              <w:top w:val="single" w:sz="4" w:space="0" w:color="000000"/>
              <w:left w:val="single" w:sz="12" w:space="0" w:color="000000"/>
              <w:bottom w:val="single" w:sz="4" w:space="0" w:color="000000"/>
              <w:right w:val="single" w:sz="6" w:space="0" w:color="000000"/>
            </w:tcBorders>
          </w:tcPr>
          <w:p w14:paraId="64D33803" w14:textId="77777777" w:rsidR="00937522" w:rsidRDefault="00550077">
            <w:pPr>
              <w:spacing w:before="0"/>
              <w:jc w:val="left"/>
              <w:rPr>
                <w:rFonts w:ascii="Times New Roman" w:hAnsi="Times New Roman" w:cs="Times New Roman"/>
                <w:sz w:val="20"/>
                <w:szCs w:val="20"/>
                <w:lang w:val="en-GB"/>
              </w:rPr>
            </w:pPr>
            <w:proofErr w:type="spellStart"/>
            <w:r>
              <w:rPr>
                <w:rFonts w:ascii="CIDFont+F2" w:hAnsi="CIDFont+F2" w:cs="CIDFont+F2"/>
                <w:sz w:val="20"/>
                <w:szCs w:val="20"/>
                <w:lang w:val="en-GB"/>
              </w:rPr>
              <w:t>Разматрање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извештаја</w:t>
            </w:r>
            <w:proofErr w:type="spellEnd"/>
            <w:r>
              <w:rPr>
                <w:rFonts w:ascii="CIDFont+F2" w:hAnsi="CIDFont+F2" w:cs="CIDFont+F2"/>
                <w:sz w:val="20"/>
                <w:szCs w:val="20"/>
                <w:lang w:val="en-GB"/>
              </w:rPr>
              <w:t xml:space="preserve"> о </w:t>
            </w:r>
            <w:proofErr w:type="spellStart"/>
            <w:r>
              <w:rPr>
                <w:rFonts w:ascii="CIDFont+F2" w:hAnsi="CIDFont+F2" w:cs="CIDFont+F2"/>
                <w:sz w:val="20"/>
                <w:szCs w:val="20"/>
                <w:lang w:val="en-GB"/>
              </w:rPr>
              <w:t>раду</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школе</w:t>
            </w:r>
            <w:proofErr w:type="spellEnd"/>
            <w:r>
              <w:rPr>
                <w:rFonts w:ascii="CIDFont+F2" w:hAnsi="CIDFont+F2" w:cs="CIDFont+F2"/>
                <w:sz w:val="20"/>
                <w:szCs w:val="20"/>
                <w:lang w:val="en-GB"/>
              </w:rPr>
              <w:t xml:space="preserve"> у </w:t>
            </w:r>
            <w:proofErr w:type="spellStart"/>
            <w:r>
              <w:rPr>
                <w:rFonts w:ascii="CIDFont+F2" w:hAnsi="CIDFont+F2" w:cs="CIDFont+F2"/>
                <w:sz w:val="20"/>
                <w:szCs w:val="20"/>
                <w:lang w:val="en-GB"/>
              </w:rPr>
              <w:t>првом</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полугодишту</w:t>
            </w:r>
            <w:proofErr w:type="spellEnd"/>
          </w:p>
        </w:tc>
        <w:tc>
          <w:tcPr>
            <w:tcW w:w="2607" w:type="dxa"/>
            <w:tcBorders>
              <w:top w:val="single" w:sz="4" w:space="0" w:color="000000"/>
              <w:left w:val="single" w:sz="12" w:space="0" w:color="000000"/>
              <w:bottom w:val="single" w:sz="4" w:space="0" w:color="000000"/>
              <w:right w:val="single" w:sz="12" w:space="0" w:color="000000"/>
            </w:tcBorders>
          </w:tcPr>
          <w:p w14:paraId="1618BAF6"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ФЕБРУАР</w:t>
            </w:r>
          </w:p>
        </w:tc>
      </w:tr>
    </w:tbl>
    <w:p w14:paraId="39615D99" w14:textId="77777777" w:rsidR="00937522" w:rsidRDefault="00937522">
      <w:pPr>
        <w:spacing w:before="0"/>
        <w:jc w:val="left"/>
        <w:rPr>
          <w:rFonts w:ascii="Times New Roman" w:eastAsia="Calibri" w:hAnsi="Times New Roman" w:cs="Times New Roman"/>
          <w:sz w:val="32"/>
          <w:szCs w:val="32"/>
          <w:lang w:val="en-GB"/>
        </w:rPr>
      </w:pPr>
    </w:p>
    <w:p w14:paraId="67507FDC" w14:textId="77777777" w:rsidR="00937522" w:rsidRDefault="00550077">
      <w:pPr>
        <w:spacing w:before="0"/>
        <w:jc w:val="left"/>
        <w:rPr>
          <w:rFonts w:ascii="Times New Roman" w:eastAsia="Calibri" w:hAnsi="Times New Roman" w:cs="Times New Roman"/>
          <w:sz w:val="22"/>
          <w:szCs w:val="22"/>
          <w:lang w:val="en-GB"/>
        </w:rPr>
      </w:pPr>
      <w:r>
        <w:rPr>
          <w:rFonts w:ascii="Times New Roman" w:eastAsia="Calibri" w:hAnsi="Times New Roman" w:cs="Times New Roman"/>
          <w:sz w:val="22"/>
          <w:szCs w:val="22"/>
          <w:lang w:val="en-GB"/>
        </w:rPr>
        <w:t xml:space="preserve">ЧЕТВРТИ САСТАНАК </w:t>
      </w:r>
    </w:p>
    <w:tbl>
      <w:tblPr>
        <w:tblStyle w:val="TableGrid59"/>
        <w:tblW w:w="10682" w:type="dxa"/>
        <w:tblBorders>
          <w:insideH w:val="single" w:sz="6" w:space="0" w:color="000000"/>
          <w:insideV w:val="single" w:sz="6" w:space="0" w:color="000000"/>
        </w:tblBorders>
        <w:tblLayout w:type="fixed"/>
        <w:tblLook w:val="04A0" w:firstRow="1" w:lastRow="0" w:firstColumn="1" w:lastColumn="0" w:noHBand="0" w:noVBand="1"/>
      </w:tblPr>
      <w:tblGrid>
        <w:gridCol w:w="986"/>
        <w:gridCol w:w="7089"/>
        <w:gridCol w:w="2607"/>
      </w:tblGrid>
      <w:tr w:rsidR="00937522" w14:paraId="0DDBBE53" w14:textId="77777777">
        <w:tc>
          <w:tcPr>
            <w:tcW w:w="986" w:type="dxa"/>
            <w:tcBorders>
              <w:top w:val="single" w:sz="12" w:space="0" w:color="000000"/>
              <w:left w:val="single" w:sz="12" w:space="0" w:color="000000"/>
              <w:bottom w:val="single" w:sz="6" w:space="0" w:color="000000"/>
              <w:right w:val="single" w:sz="12" w:space="0" w:color="000000"/>
            </w:tcBorders>
          </w:tcPr>
          <w:p w14:paraId="16460D7D"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7089" w:type="dxa"/>
            <w:tcBorders>
              <w:top w:val="single" w:sz="12" w:space="0" w:color="000000"/>
              <w:left w:val="single" w:sz="12" w:space="0" w:color="000000"/>
              <w:bottom w:val="single" w:sz="4" w:space="0" w:color="000000"/>
              <w:right w:val="single" w:sz="6" w:space="0" w:color="000000"/>
            </w:tcBorders>
          </w:tcPr>
          <w:p w14:paraId="188043D6" w14:textId="77777777" w:rsidR="00937522" w:rsidRDefault="00550077">
            <w:pPr>
              <w:spacing w:before="0"/>
              <w:jc w:val="left"/>
              <w:rPr>
                <w:rFonts w:ascii="Times New Roman" w:hAnsi="Times New Roman" w:cs="Times New Roman"/>
                <w:sz w:val="20"/>
                <w:szCs w:val="20"/>
                <w:lang w:val="sr-Cyrl-RS"/>
              </w:rPr>
            </w:pPr>
            <w:proofErr w:type="spellStart"/>
            <w:r>
              <w:rPr>
                <w:rFonts w:ascii="CIDFont+F2" w:hAnsi="CIDFont+F2" w:cs="CIDFont+F2"/>
                <w:sz w:val="20"/>
                <w:szCs w:val="20"/>
                <w:lang w:val="en-GB"/>
              </w:rPr>
              <w:t>Анализа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извештаја</w:t>
            </w:r>
            <w:proofErr w:type="spellEnd"/>
            <w:r>
              <w:rPr>
                <w:rFonts w:ascii="CIDFont+F2" w:hAnsi="CIDFont+F2" w:cs="CIDFont+F2"/>
                <w:sz w:val="20"/>
                <w:szCs w:val="20"/>
                <w:lang w:val="en-GB"/>
              </w:rPr>
              <w:t xml:space="preserve"> о </w:t>
            </w:r>
            <w:proofErr w:type="spellStart"/>
            <w:r>
              <w:rPr>
                <w:rFonts w:ascii="CIDFont+F2" w:hAnsi="CIDFont+F2" w:cs="CIDFont+F2"/>
                <w:sz w:val="20"/>
                <w:szCs w:val="20"/>
                <w:lang w:val="en-GB"/>
              </w:rPr>
              <w:t>успеху</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трећи</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класификациони</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период</w:t>
            </w:r>
            <w:proofErr w:type="spellEnd"/>
            <w:r>
              <w:rPr>
                <w:rFonts w:ascii="CIDFont+F2" w:hAnsi="CIDFont+F2" w:cs="CIDFont+F2"/>
                <w:sz w:val="20"/>
                <w:szCs w:val="20"/>
                <w:lang w:val="sr-Cyrl-RS"/>
              </w:rPr>
              <w:t xml:space="preserve"> школске 2025/26.</w:t>
            </w:r>
          </w:p>
        </w:tc>
        <w:tc>
          <w:tcPr>
            <w:tcW w:w="2607" w:type="dxa"/>
            <w:tcBorders>
              <w:top w:val="single" w:sz="12" w:space="0" w:color="000000"/>
              <w:left w:val="single" w:sz="12" w:space="0" w:color="000000"/>
              <w:bottom w:val="single" w:sz="4" w:space="0" w:color="000000"/>
              <w:right w:val="single" w:sz="12" w:space="0" w:color="000000"/>
            </w:tcBorders>
          </w:tcPr>
          <w:p w14:paraId="0BB730E7"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АПРИЛ</w:t>
            </w:r>
          </w:p>
        </w:tc>
      </w:tr>
      <w:tr w:rsidR="00937522" w14:paraId="22EA5707" w14:textId="77777777">
        <w:tc>
          <w:tcPr>
            <w:tcW w:w="986" w:type="dxa"/>
            <w:tcBorders>
              <w:top w:val="single" w:sz="6" w:space="0" w:color="000000"/>
              <w:left w:val="single" w:sz="12" w:space="0" w:color="000000"/>
              <w:bottom w:val="single" w:sz="6" w:space="0" w:color="000000"/>
              <w:right w:val="single" w:sz="12" w:space="0" w:color="000000"/>
            </w:tcBorders>
          </w:tcPr>
          <w:p w14:paraId="422136AA"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sr-Cyrl-RS"/>
              </w:rPr>
              <w:t>2</w:t>
            </w:r>
            <w:r>
              <w:rPr>
                <w:rFonts w:ascii="Times New Roman" w:hAnsi="Times New Roman" w:cs="Times New Roman"/>
                <w:sz w:val="20"/>
                <w:szCs w:val="20"/>
                <w:lang w:val="en-GB"/>
              </w:rPr>
              <w:t>.</w:t>
            </w:r>
          </w:p>
        </w:tc>
        <w:tc>
          <w:tcPr>
            <w:tcW w:w="7089" w:type="dxa"/>
            <w:tcBorders>
              <w:top w:val="single" w:sz="4" w:space="0" w:color="000000"/>
              <w:left w:val="single" w:sz="12" w:space="0" w:color="000000"/>
              <w:bottom w:val="single" w:sz="4" w:space="0" w:color="000000"/>
              <w:right w:val="single" w:sz="6" w:space="0" w:color="000000"/>
            </w:tcBorders>
          </w:tcPr>
          <w:p w14:paraId="0F3B00A9" w14:textId="77777777" w:rsidR="00937522" w:rsidRDefault="00550077">
            <w:pPr>
              <w:spacing w:before="0"/>
              <w:jc w:val="left"/>
              <w:rPr>
                <w:rFonts w:ascii="Times New Roman" w:hAnsi="Times New Roman" w:cs="Times New Roman"/>
                <w:sz w:val="20"/>
                <w:szCs w:val="20"/>
                <w:lang w:val="sr-Cyrl-RS"/>
              </w:rPr>
            </w:pPr>
            <w:proofErr w:type="spellStart"/>
            <w:r>
              <w:rPr>
                <w:rFonts w:ascii="Times New Roman" w:hAnsi="Times New Roman" w:cs="Times New Roman"/>
                <w:sz w:val="20"/>
                <w:szCs w:val="20"/>
                <w:lang w:val="en-GB"/>
              </w:rPr>
              <w:t>Реализација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припремне</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наставе</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за</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ученике</w:t>
            </w:r>
            <w:proofErr w:type="spellEnd"/>
            <w:r>
              <w:rPr>
                <w:rFonts w:ascii="Times New Roman" w:hAnsi="Times New Roman" w:cs="Times New Roman"/>
                <w:sz w:val="20"/>
                <w:szCs w:val="20"/>
                <w:lang w:val="en-GB"/>
              </w:rPr>
              <w:t xml:space="preserve"> 8. </w:t>
            </w:r>
            <w:proofErr w:type="spellStart"/>
            <w:r>
              <w:rPr>
                <w:rFonts w:ascii="Times New Roman" w:hAnsi="Times New Roman" w:cs="Times New Roman"/>
                <w:sz w:val="20"/>
                <w:szCs w:val="20"/>
                <w:lang w:val="en-GB"/>
              </w:rPr>
              <w:t>разреда</w:t>
            </w:r>
            <w:proofErr w:type="spellEnd"/>
            <w:r>
              <w:rPr>
                <w:rFonts w:ascii="Times New Roman" w:hAnsi="Times New Roman" w:cs="Times New Roman"/>
                <w:sz w:val="20"/>
                <w:szCs w:val="20"/>
                <w:lang w:val="sr-Cyrl-RS"/>
              </w:rPr>
              <w:t>;</w:t>
            </w:r>
          </w:p>
        </w:tc>
        <w:tc>
          <w:tcPr>
            <w:tcW w:w="2607" w:type="dxa"/>
            <w:tcBorders>
              <w:top w:val="single" w:sz="4" w:space="0" w:color="000000"/>
              <w:left w:val="single" w:sz="12" w:space="0" w:color="000000"/>
              <w:bottom w:val="single" w:sz="4" w:space="0" w:color="000000"/>
              <w:right w:val="single" w:sz="12" w:space="0" w:color="000000"/>
            </w:tcBorders>
          </w:tcPr>
          <w:p w14:paraId="65951242"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АПРИЛ</w:t>
            </w:r>
          </w:p>
        </w:tc>
      </w:tr>
      <w:tr w:rsidR="00937522" w14:paraId="20A8CF3C" w14:textId="77777777">
        <w:tc>
          <w:tcPr>
            <w:tcW w:w="986" w:type="dxa"/>
            <w:tcBorders>
              <w:top w:val="single" w:sz="6" w:space="0" w:color="000000"/>
              <w:left w:val="single" w:sz="12" w:space="0" w:color="000000"/>
              <w:bottom w:val="single" w:sz="6" w:space="0" w:color="000000"/>
              <w:right w:val="single" w:sz="12" w:space="0" w:color="000000"/>
            </w:tcBorders>
          </w:tcPr>
          <w:p w14:paraId="13197459" w14:textId="77777777" w:rsidR="00937522" w:rsidRDefault="00550077">
            <w:pPr>
              <w:spacing w:before="0"/>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3. </w:t>
            </w:r>
          </w:p>
        </w:tc>
        <w:tc>
          <w:tcPr>
            <w:tcW w:w="7089" w:type="dxa"/>
            <w:tcBorders>
              <w:top w:val="single" w:sz="4" w:space="0" w:color="000000"/>
              <w:left w:val="single" w:sz="12" w:space="0" w:color="000000"/>
              <w:bottom w:val="single" w:sz="4" w:space="0" w:color="000000"/>
              <w:right w:val="single" w:sz="6" w:space="0" w:color="000000"/>
            </w:tcBorders>
          </w:tcPr>
          <w:p w14:paraId="529134C6" w14:textId="77777777" w:rsidR="00937522" w:rsidRDefault="00550077">
            <w:pPr>
              <w:spacing w:before="0"/>
              <w:jc w:val="left"/>
              <w:rPr>
                <w:rFonts w:ascii="Times New Roman" w:hAnsi="Times New Roman" w:cs="Times New Roman"/>
                <w:sz w:val="20"/>
                <w:szCs w:val="20"/>
                <w:lang w:val="sr-Cyrl-RS"/>
              </w:rPr>
            </w:pPr>
            <w:r>
              <w:rPr>
                <w:rFonts w:ascii="Times New Roman" w:hAnsi="Times New Roman" w:cs="Times New Roman"/>
                <w:sz w:val="20"/>
                <w:szCs w:val="20"/>
                <w:lang w:val="sr-Cyrl-RS"/>
              </w:rPr>
              <w:t>Анализа резултата пробног завршног испита</w:t>
            </w:r>
          </w:p>
        </w:tc>
        <w:tc>
          <w:tcPr>
            <w:tcW w:w="2607" w:type="dxa"/>
            <w:tcBorders>
              <w:top w:val="single" w:sz="4" w:space="0" w:color="000000"/>
              <w:left w:val="single" w:sz="12" w:space="0" w:color="000000"/>
              <w:bottom w:val="single" w:sz="4" w:space="0" w:color="000000"/>
              <w:right w:val="single" w:sz="12" w:space="0" w:color="000000"/>
            </w:tcBorders>
          </w:tcPr>
          <w:p w14:paraId="27A283D8"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АПРИЛ</w:t>
            </w:r>
          </w:p>
        </w:tc>
      </w:tr>
    </w:tbl>
    <w:p w14:paraId="0722FB81" w14:textId="77777777" w:rsidR="00937522" w:rsidRDefault="00937522">
      <w:pPr>
        <w:spacing w:before="0"/>
        <w:jc w:val="left"/>
        <w:rPr>
          <w:rFonts w:ascii="Times New Roman" w:eastAsia="Calibri" w:hAnsi="Times New Roman" w:cs="Times New Roman"/>
          <w:sz w:val="32"/>
          <w:szCs w:val="32"/>
          <w:lang w:val="en-GB"/>
        </w:rPr>
      </w:pPr>
    </w:p>
    <w:p w14:paraId="64173B02" w14:textId="77777777" w:rsidR="00937522" w:rsidRDefault="00937522">
      <w:pPr>
        <w:spacing w:before="0"/>
        <w:jc w:val="left"/>
        <w:rPr>
          <w:rFonts w:ascii="Times New Roman" w:eastAsia="Calibri" w:hAnsi="Times New Roman" w:cs="Times New Roman"/>
          <w:sz w:val="32"/>
          <w:szCs w:val="32"/>
          <w:lang w:val="en-GB"/>
        </w:rPr>
      </w:pPr>
    </w:p>
    <w:p w14:paraId="6A3FAFF0" w14:textId="77777777" w:rsidR="00937522" w:rsidRDefault="00937522">
      <w:pPr>
        <w:spacing w:before="0"/>
        <w:jc w:val="left"/>
        <w:rPr>
          <w:rFonts w:ascii="Times New Roman" w:eastAsia="Calibri" w:hAnsi="Times New Roman" w:cs="Times New Roman"/>
          <w:sz w:val="32"/>
          <w:szCs w:val="32"/>
          <w:lang w:val="en-GB"/>
        </w:rPr>
      </w:pPr>
    </w:p>
    <w:p w14:paraId="284D7FD4" w14:textId="77777777" w:rsidR="00937522" w:rsidRDefault="00550077">
      <w:pPr>
        <w:spacing w:before="0"/>
        <w:jc w:val="left"/>
        <w:rPr>
          <w:rFonts w:ascii="Times New Roman" w:eastAsia="Calibri" w:hAnsi="Times New Roman" w:cs="Times New Roman"/>
          <w:sz w:val="22"/>
          <w:szCs w:val="22"/>
          <w:lang w:val="en-GB"/>
        </w:rPr>
      </w:pPr>
      <w:r>
        <w:rPr>
          <w:rFonts w:ascii="Times New Roman" w:eastAsia="Calibri" w:hAnsi="Times New Roman" w:cs="Times New Roman"/>
          <w:sz w:val="22"/>
          <w:szCs w:val="22"/>
          <w:lang w:val="en-GB"/>
        </w:rPr>
        <w:t xml:space="preserve">ПЕТИ САСТАНАК </w:t>
      </w:r>
    </w:p>
    <w:tbl>
      <w:tblPr>
        <w:tblStyle w:val="TableGrid59"/>
        <w:tblW w:w="10682" w:type="dxa"/>
        <w:tblBorders>
          <w:insideH w:val="single" w:sz="6" w:space="0" w:color="000000"/>
          <w:insideV w:val="single" w:sz="6" w:space="0" w:color="000000"/>
        </w:tblBorders>
        <w:tblLayout w:type="fixed"/>
        <w:tblLook w:val="04A0" w:firstRow="1" w:lastRow="0" w:firstColumn="1" w:lastColumn="0" w:noHBand="0" w:noVBand="1"/>
      </w:tblPr>
      <w:tblGrid>
        <w:gridCol w:w="986"/>
        <w:gridCol w:w="7089"/>
        <w:gridCol w:w="2607"/>
      </w:tblGrid>
      <w:tr w:rsidR="00937522" w14:paraId="7239E74F" w14:textId="77777777">
        <w:tc>
          <w:tcPr>
            <w:tcW w:w="986" w:type="dxa"/>
            <w:tcBorders>
              <w:top w:val="single" w:sz="12" w:space="0" w:color="000000"/>
              <w:left w:val="single" w:sz="12" w:space="0" w:color="000000"/>
              <w:bottom w:val="single" w:sz="6" w:space="0" w:color="000000"/>
              <w:right w:val="single" w:sz="12" w:space="0" w:color="000000"/>
            </w:tcBorders>
          </w:tcPr>
          <w:p w14:paraId="402DA23C"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7089" w:type="dxa"/>
            <w:tcBorders>
              <w:top w:val="single" w:sz="12" w:space="0" w:color="000000"/>
              <w:left w:val="single" w:sz="12" w:space="0" w:color="000000"/>
              <w:bottom w:val="single" w:sz="4" w:space="0" w:color="000000"/>
              <w:right w:val="single" w:sz="6" w:space="0" w:color="000000"/>
            </w:tcBorders>
          </w:tcPr>
          <w:p w14:paraId="31B5B6CF" w14:textId="77777777" w:rsidR="00937522" w:rsidRDefault="00550077">
            <w:pPr>
              <w:autoSpaceDE w:val="0"/>
              <w:autoSpaceDN w:val="0"/>
              <w:adjustRightInd w:val="0"/>
              <w:spacing w:before="0"/>
              <w:jc w:val="left"/>
              <w:rPr>
                <w:rFonts w:ascii="Times New Roman" w:hAnsi="Times New Roman" w:cs="Times New Roman"/>
                <w:sz w:val="20"/>
                <w:szCs w:val="20"/>
                <w:lang w:val="en-GB"/>
              </w:rPr>
            </w:pPr>
            <w:proofErr w:type="spellStart"/>
            <w:r>
              <w:rPr>
                <w:rFonts w:ascii="CIDFont+F2" w:hAnsi="CIDFont+F2" w:cs="CIDFont+F2"/>
                <w:sz w:val="20"/>
                <w:szCs w:val="20"/>
                <w:lang w:val="en-GB"/>
              </w:rPr>
              <w:t>Праћење</w:t>
            </w:r>
            <w:proofErr w:type="spellEnd"/>
            <w:r>
              <w:rPr>
                <w:rFonts w:ascii="CIDFont+F2" w:hAnsi="CIDFont+F2" w:cs="CIDFont+F2"/>
                <w:sz w:val="20"/>
                <w:szCs w:val="20"/>
                <w:lang w:val="en-GB"/>
              </w:rPr>
              <w:t xml:space="preserve"> и </w:t>
            </w:r>
            <w:proofErr w:type="spellStart"/>
            <w:r>
              <w:rPr>
                <w:rFonts w:ascii="CIDFont+F2" w:hAnsi="CIDFont+F2" w:cs="CIDFont+F2"/>
                <w:sz w:val="20"/>
                <w:szCs w:val="20"/>
                <w:lang w:val="en-GB"/>
              </w:rPr>
              <w:t>анализа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тока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припрема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полагање</w:t>
            </w:r>
            <w:proofErr w:type="spellEnd"/>
            <w:r>
              <w:rPr>
                <w:rFonts w:ascii="CIDFont+F2" w:hAnsi="CIDFont+F2" w:cs="CIDFont+F2"/>
                <w:sz w:val="20"/>
                <w:szCs w:val="20"/>
                <w:lang w:val="en-GB"/>
              </w:rPr>
              <w:t xml:space="preserve"> </w:t>
            </w:r>
            <w:r>
              <w:rPr>
                <w:rFonts w:ascii="CIDFont+F2" w:hAnsi="CIDFont+F2" w:cs="CIDFont+F2"/>
                <w:sz w:val="20"/>
                <w:szCs w:val="20"/>
                <w:lang w:val="sr-Cyrl-RS"/>
              </w:rPr>
              <w:t>завршног испита</w:t>
            </w:r>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ученике</w:t>
            </w:r>
            <w:proofErr w:type="spellEnd"/>
            <w:r>
              <w:rPr>
                <w:rFonts w:ascii="CIDFont+F2" w:hAnsi="CIDFont+F2" w:cs="CIDFont+F2"/>
                <w:sz w:val="20"/>
                <w:szCs w:val="20"/>
                <w:lang w:val="en-GB"/>
              </w:rPr>
              <w:t xml:space="preserve"> 8. </w:t>
            </w:r>
            <w:proofErr w:type="spellStart"/>
            <w:r>
              <w:rPr>
                <w:rFonts w:ascii="CIDFont+F2" w:hAnsi="CIDFont+F2" w:cs="CIDFont+F2"/>
                <w:sz w:val="20"/>
                <w:szCs w:val="20"/>
                <w:lang w:val="en-GB"/>
              </w:rPr>
              <w:t>разреда</w:t>
            </w:r>
            <w:proofErr w:type="spellEnd"/>
          </w:p>
        </w:tc>
        <w:tc>
          <w:tcPr>
            <w:tcW w:w="2607" w:type="dxa"/>
            <w:tcBorders>
              <w:top w:val="single" w:sz="12" w:space="0" w:color="000000"/>
              <w:left w:val="single" w:sz="12" w:space="0" w:color="000000"/>
              <w:bottom w:val="single" w:sz="4" w:space="0" w:color="000000"/>
              <w:right w:val="single" w:sz="12" w:space="0" w:color="000000"/>
            </w:tcBorders>
          </w:tcPr>
          <w:p w14:paraId="2332E2F7"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ЈУН</w:t>
            </w:r>
          </w:p>
        </w:tc>
      </w:tr>
      <w:tr w:rsidR="00937522" w14:paraId="6F7305B6" w14:textId="77777777">
        <w:tc>
          <w:tcPr>
            <w:tcW w:w="986" w:type="dxa"/>
            <w:tcBorders>
              <w:top w:val="single" w:sz="6" w:space="0" w:color="000000"/>
              <w:left w:val="single" w:sz="12" w:space="0" w:color="000000"/>
              <w:bottom w:val="single" w:sz="6" w:space="0" w:color="000000"/>
              <w:right w:val="single" w:sz="12" w:space="0" w:color="000000"/>
            </w:tcBorders>
          </w:tcPr>
          <w:p w14:paraId="326BA9C7"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7089" w:type="dxa"/>
            <w:tcBorders>
              <w:top w:val="single" w:sz="4" w:space="0" w:color="000000"/>
              <w:left w:val="single" w:sz="12" w:space="0" w:color="000000"/>
              <w:bottom w:val="single" w:sz="4" w:space="0" w:color="000000"/>
              <w:right w:val="single" w:sz="6" w:space="0" w:color="000000"/>
            </w:tcBorders>
          </w:tcPr>
          <w:p w14:paraId="675CF64E" w14:textId="77777777" w:rsidR="00937522" w:rsidRDefault="00550077">
            <w:pPr>
              <w:autoSpaceDE w:val="0"/>
              <w:autoSpaceDN w:val="0"/>
              <w:adjustRightInd w:val="0"/>
              <w:spacing w:before="0"/>
              <w:jc w:val="left"/>
              <w:rPr>
                <w:rFonts w:ascii="CIDFont+F2" w:hAnsi="CIDFont+F2" w:cs="CIDFont+F2"/>
                <w:sz w:val="20"/>
                <w:szCs w:val="20"/>
                <w:lang w:val="sr-Cyrl-RS"/>
              </w:rPr>
            </w:pPr>
            <w:proofErr w:type="spellStart"/>
            <w:r>
              <w:rPr>
                <w:rFonts w:ascii="CIDFont+F2" w:hAnsi="CIDFont+F2" w:cs="CIDFont+F2"/>
                <w:sz w:val="20"/>
                <w:szCs w:val="20"/>
                <w:lang w:val="en-GB"/>
              </w:rPr>
              <w:t>Анализа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извештаја</w:t>
            </w:r>
            <w:proofErr w:type="spellEnd"/>
            <w:r>
              <w:rPr>
                <w:rFonts w:ascii="CIDFont+F2" w:hAnsi="CIDFont+F2" w:cs="CIDFont+F2"/>
                <w:sz w:val="20"/>
                <w:szCs w:val="20"/>
                <w:lang w:val="en-GB"/>
              </w:rPr>
              <w:t xml:space="preserve"> о </w:t>
            </w:r>
            <w:proofErr w:type="spellStart"/>
            <w:r>
              <w:rPr>
                <w:rFonts w:ascii="CIDFont+F2" w:hAnsi="CIDFont+F2" w:cs="CIDFont+F2"/>
                <w:sz w:val="20"/>
                <w:szCs w:val="20"/>
                <w:lang w:val="en-GB"/>
              </w:rPr>
              <w:t>успеху</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крај</w:t>
            </w:r>
            <w:proofErr w:type="spellEnd"/>
            <w:r>
              <w:rPr>
                <w:rFonts w:ascii="CIDFont+F2" w:hAnsi="CIDFont+F2" w:cs="CIDFont+F2"/>
                <w:sz w:val="20"/>
                <w:szCs w:val="20"/>
                <w:lang w:val="en-GB"/>
              </w:rPr>
              <w:t xml:space="preserve"> 2. </w:t>
            </w:r>
            <w:proofErr w:type="spellStart"/>
            <w:r>
              <w:rPr>
                <w:rFonts w:ascii="CIDFont+F2" w:hAnsi="CIDFont+F2" w:cs="CIDFont+F2"/>
                <w:sz w:val="20"/>
                <w:szCs w:val="20"/>
                <w:lang w:val="en-GB"/>
              </w:rPr>
              <w:t>полугодишта</w:t>
            </w:r>
            <w:proofErr w:type="spellEnd"/>
            <w:r>
              <w:rPr>
                <w:rFonts w:ascii="CIDFont+F2" w:hAnsi="CIDFont+F2" w:cs="CIDFont+F2"/>
                <w:sz w:val="20"/>
                <w:szCs w:val="20"/>
                <w:lang w:val="sr-Cyrl-RS"/>
              </w:rPr>
              <w:t xml:space="preserve"> школске 2025/26.</w:t>
            </w:r>
          </w:p>
        </w:tc>
        <w:tc>
          <w:tcPr>
            <w:tcW w:w="2607" w:type="dxa"/>
            <w:tcBorders>
              <w:top w:val="single" w:sz="4" w:space="0" w:color="000000"/>
              <w:left w:val="single" w:sz="12" w:space="0" w:color="000000"/>
              <w:bottom w:val="single" w:sz="4" w:space="0" w:color="000000"/>
              <w:right w:val="single" w:sz="12" w:space="0" w:color="000000"/>
            </w:tcBorders>
          </w:tcPr>
          <w:p w14:paraId="74620552"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ЈУН</w:t>
            </w:r>
          </w:p>
        </w:tc>
      </w:tr>
      <w:tr w:rsidR="00937522" w14:paraId="21DD684C" w14:textId="77777777">
        <w:tc>
          <w:tcPr>
            <w:tcW w:w="986" w:type="dxa"/>
            <w:tcBorders>
              <w:top w:val="single" w:sz="6" w:space="0" w:color="000000"/>
              <w:left w:val="single" w:sz="12" w:space="0" w:color="000000"/>
              <w:bottom w:val="single" w:sz="6" w:space="0" w:color="000000"/>
              <w:right w:val="single" w:sz="12" w:space="0" w:color="000000"/>
            </w:tcBorders>
          </w:tcPr>
          <w:p w14:paraId="2AAEF8C0"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7089" w:type="dxa"/>
            <w:tcBorders>
              <w:top w:val="single" w:sz="4" w:space="0" w:color="000000"/>
              <w:left w:val="single" w:sz="12" w:space="0" w:color="000000"/>
              <w:bottom w:val="single" w:sz="4" w:space="0" w:color="000000"/>
              <w:right w:val="single" w:sz="6" w:space="0" w:color="000000"/>
            </w:tcBorders>
          </w:tcPr>
          <w:p w14:paraId="1589AB4E" w14:textId="77777777" w:rsidR="00937522" w:rsidRDefault="00550077">
            <w:pPr>
              <w:autoSpaceDE w:val="0"/>
              <w:autoSpaceDN w:val="0"/>
              <w:adjustRightInd w:val="0"/>
              <w:spacing w:before="0"/>
              <w:jc w:val="left"/>
              <w:rPr>
                <w:rFonts w:ascii="CIDFont+F2" w:hAnsi="CIDFont+F2" w:cs="CIDFont+F2"/>
                <w:sz w:val="20"/>
                <w:szCs w:val="20"/>
                <w:lang w:val="en-GB"/>
              </w:rPr>
            </w:pPr>
            <w:proofErr w:type="spellStart"/>
            <w:r>
              <w:rPr>
                <w:rFonts w:ascii="CIDFont+F2" w:hAnsi="CIDFont+F2" w:cs="CIDFont+F2"/>
                <w:sz w:val="20"/>
                <w:szCs w:val="20"/>
                <w:lang w:val="en-GB"/>
              </w:rPr>
              <w:t>Давање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предлога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унапређење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Школског</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програма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наредну</w:t>
            </w:r>
            <w:proofErr w:type="spellEnd"/>
          </w:p>
          <w:p w14:paraId="5D7D82BC" w14:textId="77777777" w:rsidR="00937522" w:rsidRDefault="00550077">
            <w:pPr>
              <w:spacing w:before="0"/>
              <w:jc w:val="left"/>
              <w:rPr>
                <w:rFonts w:ascii="Times New Roman" w:hAnsi="Times New Roman" w:cs="Times New Roman"/>
                <w:sz w:val="20"/>
                <w:szCs w:val="20"/>
                <w:lang w:val="en-GB"/>
              </w:rPr>
            </w:pPr>
            <w:proofErr w:type="spellStart"/>
            <w:r>
              <w:rPr>
                <w:rFonts w:ascii="CIDFont+F2" w:hAnsi="CIDFont+F2" w:cs="CIDFont+F2"/>
                <w:sz w:val="20"/>
                <w:szCs w:val="20"/>
                <w:lang w:val="en-GB"/>
              </w:rPr>
              <w:t>школску</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годину</w:t>
            </w:r>
            <w:proofErr w:type="spellEnd"/>
          </w:p>
        </w:tc>
        <w:tc>
          <w:tcPr>
            <w:tcW w:w="2607" w:type="dxa"/>
            <w:tcBorders>
              <w:top w:val="single" w:sz="4" w:space="0" w:color="000000"/>
              <w:left w:val="single" w:sz="12" w:space="0" w:color="000000"/>
              <w:bottom w:val="single" w:sz="4" w:space="0" w:color="000000"/>
              <w:right w:val="single" w:sz="12" w:space="0" w:color="000000"/>
            </w:tcBorders>
          </w:tcPr>
          <w:p w14:paraId="330D575D"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ЈУН</w:t>
            </w:r>
          </w:p>
        </w:tc>
      </w:tr>
      <w:tr w:rsidR="00937522" w14:paraId="2D8A6B8C" w14:textId="77777777">
        <w:tc>
          <w:tcPr>
            <w:tcW w:w="986" w:type="dxa"/>
            <w:tcBorders>
              <w:top w:val="single" w:sz="6" w:space="0" w:color="000000"/>
              <w:left w:val="single" w:sz="12" w:space="0" w:color="000000"/>
              <w:bottom w:val="single" w:sz="6" w:space="0" w:color="000000"/>
              <w:right w:val="single" w:sz="12" w:space="0" w:color="000000"/>
            </w:tcBorders>
          </w:tcPr>
          <w:p w14:paraId="45F6F976"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4. </w:t>
            </w:r>
          </w:p>
        </w:tc>
        <w:tc>
          <w:tcPr>
            <w:tcW w:w="7089" w:type="dxa"/>
            <w:tcBorders>
              <w:top w:val="single" w:sz="4" w:space="0" w:color="000000"/>
              <w:left w:val="single" w:sz="12" w:space="0" w:color="000000"/>
              <w:bottom w:val="single" w:sz="4" w:space="0" w:color="000000"/>
              <w:right w:val="single" w:sz="6" w:space="0" w:color="000000"/>
            </w:tcBorders>
          </w:tcPr>
          <w:p w14:paraId="2ECCF325" w14:textId="77777777" w:rsidR="00937522" w:rsidRDefault="00550077">
            <w:pPr>
              <w:autoSpaceDE w:val="0"/>
              <w:autoSpaceDN w:val="0"/>
              <w:adjustRightInd w:val="0"/>
              <w:spacing w:before="0"/>
              <w:jc w:val="left"/>
              <w:rPr>
                <w:rFonts w:ascii="CIDFont+F2" w:hAnsi="CIDFont+F2" w:cs="CIDFont+F2"/>
                <w:sz w:val="20"/>
                <w:szCs w:val="20"/>
                <w:lang w:val="en-GB"/>
              </w:rPr>
            </w:pPr>
            <w:proofErr w:type="spellStart"/>
            <w:r>
              <w:rPr>
                <w:rFonts w:ascii="CIDFont+F2" w:hAnsi="CIDFont+F2" w:cs="CIDFont+F2"/>
                <w:sz w:val="20"/>
                <w:szCs w:val="20"/>
                <w:lang w:val="en-GB"/>
              </w:rPr>
              <w:t>Анализа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квалитета</w:t>
            </w:r>
            <w:proofErr w:type="spellEnd"/>
            <w:r>
              <w:rPr>
                <w:rFonts w:ascii="CIDFont+F2" w:hAnsi="CIDFont+F2" w:cs="CIDFont+F2"/>
                <w:sz w:val="20"/>
                <w:szCs w:val="20"/>
                <w:lang w:val="en-GB"/>
              </w:rPr>
              <w:t xml:space="preserve"> и </w:t>
            </w:r>
            <w:proofErr w:type="spellStart"/>
            <w:r>
              <w:rPr>
                <w:rFonts w:ascii="CIDFont+F2" w:hAnsi="CIDFont+F2" w:cs="CIDFont+F2"/>
                <w:sz w:val="20"/>
                <w:szCs w:val="20"/>
                <w:lang w:val="en-GB"/>
              </w:rPr>
              <w:t>примене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Школског</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програма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на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основу</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увида</w:t>
            </w:r>
            <w:proofErr w:type="spellEnd"/>
            <w:r>
              <w:rPr>
                <w:rFonts w:ascii="CIDFont+F2" w:hAnsi="CIDFont+F2" w:cs="CIDFont+F2"/>
                <w:sz w:val="20"/>
                <w:szCs w:val="20"/>
                <w:lang w:val="en-GB"/>
              </w:rPr>
              <w:t xml:space="preserve"> у </w:t>
            </w:r>
            <w:proofErr w:type="spellStart"/>
            <w:r>
              <w:rPr>
                <w:rFonts w:ascii="CIDFont+F2" w:hAnsi="CIDFont+F2" w:cs="CIDFont+F2"/>
                <w:sz w:val="20"/>
                <w:szCs w:val="20"/>
                <w:lang w:val="en-GB"/>
              </w:rPr>
              <w:t>квалитет</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годишњих</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месечних</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планова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рада</w:t>
            </w:r>
            <w:proofErr w:type="spellEnd"/>
            <w:r>
              <w:rPr>
                <w:rFonts w:ascii="CIDFont+F2" w:hAnsi="CIDFont+F2" w:cs="CIDFont+F2"/>
                <w:sz w:val="20"/>
                <w:szCs w:val="20"/>
                <w:lang w:val="en-GB"/>
              </w:rPr>
              <w:t xml:space="preserve"> и </w:t>
            </w:r>
            <w:proofErr w:type="spellStart"/>
            <w:r>
              <w:rPr>
                <w:rFonts w:ascii="CIDFont+F2" w:hAnsi="CIDFont+F2" w:cs="CIDFont+F2"/>
                <w:sz w:val="20"/>
                <w:szCs w:val="20"/>
                <w:lang w:val="en-GB"/>
              </w:rPr>
              <w:t>припрема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час</w:t>
            </w:r>
            <w:proofErr w:type="spellEnd"/>
            <w:r>
              <w:rPr>
                <w:rFonts w:ascii="CIDFont+F2" w:hAnsi="CIDFont+F2" w:cs="CIDFont+F2"/>
                <w:sz w:val="20"/>
                <w:szCs w:val="20"/>
                <w:lang w:val="en-GB"/>
              </w:rPr>
              <w:t xml:space="preserve"> </w:t>
            </w:r>
            <w:proofErr w:type="gramStart"/>
            <w:r>
              <w:rPr>
                <w:rFonts w:ascii="CIDFont+F2" w:hAnsi="CIDFont+F2" w:cs="CIDFont+F2"/>
                <w:sz w:val="20"/>
                <w:szCs w:val="20"/>
                <w:lang w:val="en-GB"/>
              </w:rPr>
              <w:t xml:space="preserve">( </w:t>
            </w:r>
            <w:proofErr w:type="spellStart"/>
            <w:r>
              <w:rPr>
                <w:rFonts w:ascii="CIDFont+F2" w:hAnsi="CIDFont+F2" w:cs="CIDFont+F2"/>
                <w:sz w:val="20"/>
                <w:szCs w:val="20"/>
                <w:lang w:val="en-GB"/>
              </w:rPr>
              <w:t>реализација</w:t>
            </w:r>
            <w:proofErr w:type="spellEnd"/>
            <w:proofErr w:type="gramEnd"/>
            <w:r>
              <w:rPr>
                <w:rFonts w:ascii="CIDFont+F2" w:hAnsi="CIDFont+F2" w:cs="CIDFont+F2"/>
                <w:sz w:val="20"/>
                <w:szCs w:val="20"/>
                <w:lang w:val="en-GB"/>
              </w:rPr>
              <w:t xml:space="preserve"> </w:t>
            </w:r>
            <w:proofErr w:type="spellStart"/>
            <w:r>
              <w:rPr>
                <w:rFonts w:ascii="CIDFont+F2" w:hAnsi="CIDFont+F2" w:cs="CIDFont+F2"/>
                <w:sz w:val="20"/>
                <w:szCs w:val="20"/>
                <w:lang w:val="en-GB"/>
              </w:rPr>
              <w:t>угледних</w:t>
            </w:r>
            <w:proofErr w:type="spellEnd"/>
            <w:r>
              <w:rPr>
                <w:rFonts w:ascii="CIDFont+F2" w:hAnsi="CIDFont+F2" w:cs="CIDFont+F2"/>
                <w:sz w:val="20"/>
                <w:szCs w:val="20"/>
                <w:lang w:val="en-GB"/>
              </w:rPr>
              <w:t>/</w:t>
            </w:r>
            <w:proofErr w:type="spellStart"/>
            <w:r>
              <w:rPr>
                <w:rFonts w:ascii="CIDFont+F2" w:hAnsi="CIDFont+F2" w:cs="CIDFont+F2"/>
                <w:sz w:val="20"/>
                <w:szCs w:val="20"/>
                <w:lang w:val="en-GB"/>
              </w:rPr>
              <w:t>огледних</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часова</w:t>
            </w:r>
            <w:proofErr w:type="spellEnd"/>
            <w:r>
              <w:rPr>
                <w:rFonts w:ascii="CIDFont+F2" w:hAnsi="CIDFont+F2" w:cs="CIDFont+F2"/>
                <w:sz w:val="20"/>
                <w:szCs w:val="20"/>
                <w:lang w:val="en-GB"/>
              </w:rPr>
              <w:t xml:space="preserve">) </w:t>
            </w:r>
          </w:p>
        </w:tc>
        <w:tc>
          <w:tcPr>
            <w:tcW w:w="2607" w:type="dxa"/>
            <w:tcBorders>
              <w:top w:val="single" w:sz="4" w:space="0" w:color="000000"/>
              <w:left w:val="single" w:sz="12" w:space="0" w:color="000000"/>
              <w:bottom w:val="single" w:sz="4" w:space="0" w:color="000000"/>
              <w:right w:val="single" w:sz="12" w:space="0" w:color="000000"/>
            </w:tcBorders>
          </w:tcPr>
          <w:p w14:paraId="07988CAA" w14:textId="77777777" w:rsidR="00937522" w:rsidRDefault="00937522">
            <w:pPr>
              <w:spacing w:before="0"/>
              <w:jc w:val="center"/>
              <w:rPr>
                <w:rFonts w:ascii="Times New Roman" w:hAnsi="Times New Roman" w:cs="Times New Roman"/>
                <w:sz w:val="20"/>
                <w:szCs w:val="20"/>
                <w:lang w:val="en-GB"/>
              </w:rPr>
            </w:pPr>
          </w:p>
          <w:p w14:paraId="02590E68"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ЈУН</w:t>
            </w:r>
          </w:p>
        </w:tc>
      </w:tr>
      <w:tr w:rsidR="00937522" w14:paraId="6D33554D" w14:textId="77777777">
        <w:tc>
          <w:tcPr>
            <w:tcW w:w="986" w:type="dxa"/>
            <w:tcBorders>
              <w:top w:val="single" w:sz="6" w:space="0" w:color="000000"/>
              <w:left w:val="single" w:sz="12" w:space="0" w:color="000000"/>
              <w:bottom w:val="single" w:sz="6" w:space="0" w:color="000000"/>
              <w:right w:val="single" w:sz="12" w:space="0" w:color="000000"/>
            </w:tcBorders>
          </w:tcPr>
          <w:p w14:paraId="324CA371"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5. </w:t>
            </w:r>
          </w:p>
        </w:tc>
        <w:tc>
          <w:tcPr>
            <w:tcW w:w="7089" w:type="dxa"/>
            <w:tcBorders>
              <w:top w:val="single" w:sz="4" w:space="0" w:color="000000"/>
              <w:left w:val="single" w:sz="12" w:space="0" w:color="000000"/>
              <w:bottom w:val="single" w:sz="4" w:space="0" w:color="000000"/>
              <w:right w:val="single" w:sz="6" w:space="0" w:color="000000"/>
            </w:tcBorders>
          </w:tcPr>
          <w:p w14:paraId="4126FEC4" w14:textId="77777777" w:rsidR="00937522" w:rsidRDefault="00550077">
            <w:pPr>
              <w:autoSpaceDE w:val="0"/>
              <w:autoSpaceDN w:val="0"/>
              <w:adjustRightInd w:val="0"/>
              <w:spacing w:before="0"/>
              <w:jc w:val="left"/>
              <w:rPr>
                <w:rFonts w:ascii="CIDFont+F2" w:hAnsi="CIDFont+F2" w:cs="CIDFont+F2"/>
                <w:sz w:val="20"/>
                <w:szCs w:val="20"/>
                <w:lang w:val="en-GB"/>
              </w:rPr>
            </w:pPr>
            <w:proofErr w:type="spellStart"/>
            <w:r>
              <w:rPr>
                <w:rFonts w:ascii="CIDFont+F2" w:hAnsi="CIDFont+F2" w:cs="CIDFont+F2"/>
                <w:sz w:val="20"/>
                <w:szCs w:val="20"/>
                <w:lang w:val="en-GB"/>
              </w:rPr>
              <w:t>Анализа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стања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опремљености</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наставним</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средствима</w:t>
            </w:r>
            <w:proofErr w:type="spellEnd"/>
            <w:r>
              <w:rPr>
                <w:rFonts w:ascii="CIDFont+F2" w:hAnsi="CIDFont+F2" w:cs="CIDFont+F2"/>
                <w:sz w:val="20"/>
                <w:szCs w:val="20"/>
                <w:lang w:val="en-GB"/>
              </w:rPr>
              <w:t xml:space="preserve"> и </w:t>
            </w:r>
            <w:proofErr w:type="spellStart"/>
            <w:r>
              <w:rPr>
                <w:rFonts w:ascii="CIDFont+F2" w:hAnsi="CIDFont+F2" w:cs="CIDFont+F2"/>
                <w:sz w:val="20"/>
                <w:szCs w:val="20"/>
                <w:lang w:val="en-GB"/>
              </w:rPr>
              <w:t>степена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њихове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искориштености</w:t>
            </w:r>
            <w:proofErr w:type="spellEnd"/>
            <w:r>
              <w:rPr>
                <w:rFonts w:ascii="CIDFont+F2" w:hAnsi="CIDFont+F2" w:cs="CIDFont+F2"/>
                <w:sz w:val="20"/>
                <w:szCs w:val="20"/>
                <w:lang w:val="en-GB"/>
              </w:rPr>
              <w:t xml:space="preserve"> у </w:t>
            </w:r>
            <w:proofErr w:type="spellStart"/>
            <w:r>
              <w:rPr>
                <w:rFonts w:ascii="CIDFont+F2" w:hAnsi="CIDFont+F2" w:cs="CIDFont+F2"/>
                <w:sz w:val="20"/>
                <w:szCs w:val="20"/>
                <w:lang w:val="en-GB"/>
              </w:rPr>
              <w:t>складу</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захтевима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Школског</w:t>
            </w:r>
            <w:proofErr w:type="spellEnd"/>
          </w:p>
          <w:p w14:paraId="10088171" w14:textId="77777777" w:rsidR="00937522" w:rsidRDefault="00550077">
            <w:pPr>
              <w:autoSpaceDE w:val="0"/>
              <w:autoSpaceDN w:val="0"/>
              <w:adjustRightInd w:val="0"/>
              <w:spacing w:before="0"/>
              <w:jc w:val="left"/>
              <w:rPr>
                <w:rFonts w:ascii="CIDFont+F2" w:hAnsi="CIDFont+F2" w:cs="CIDFont+F2"/>
                <w:sz w:val="20"/>
                <w:szCs w:val="20"/>
                <w:lang w:val="en-GB"/>
              </w:rPr>
            </w:pPr>
            <w:proofErr w:type="spellStart"/>
            <w:r>
              <w:rPr>
                <w:rFonts w:ascii="CIDFont+F2" w:hAnsi="CIDFont+F2" w:cs="CIDFont+F2"/>
                <w:sz w:val="20"/>
                <w:szCs w:val="20"/>
                <w:lang w:val="en-GB"/>
              </w:rPr>
              <w:t>програма</w:t>
            </w:r>
            <w:proofErr w:type="spellEnd"/>
          </w:p>
        </w:tc>
        <w:tc>
          <w:tcPr>
            <w:tcW w:w="2607" w:type="dxa"/>
            <w:tcBorders>
              <w:top w:val="single" w:sz="4" w:space="0" w:color="000000"/>
              <w:left w:val="single" w:sz="12" w:space="0" w:color="000000"/>
              <w:bottom w:val="single" w:sz="4" w:space="0" w:color="000000"/>
              <w:right w:val="single" w:sz="12" w:space="0" w:color="000000"/>
            </w:tcBorders>
          </w:tcPr>
          <w:p w14:paraId="315A9688" w14:textId="77777777" w:rsidR="00937522" w:rsidRDefault="00937522">
            <w:pPr>
              <w:spacing w:before="0"/>
              <w:jc w:val="center"/>
              <w:rPr>
                <w:rFonts w:ascii="Times New Roman" w:hAnsi="Times New Roman" w:cs="Times New Roman"/>
                <w:sz w:val="20"/>
                <w:szCs w:val="20"/>
                <w:lang w:val="en-GB"/>
              </w:rPr>
            </w:pPr>
          </w:p>
          <w:p w14:paraId="7B4DA802"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ЈУН</w:t>
            </w:r>
          </w:p>
        </w:tc>
      </w:tr>
    </w:tbl>
    <w:p w14:paraId="655C5F7C" w14:textId="77777777" w:rsidR="00937522" w:rsidRDefault="00937522">
      <w:pPr>
        <w:spacing w:before="0"/>
        <w:jc w:val="left"/>
        <w:rPr>
          <w:rFonts w:ascii="Times New Roman" w:eastAsia="Calibri" w:hAnsi="Times New Roman" w:cs="Times New Roman"/>
          <w:sz w:val="32"/>
          <w:szCs w:val="32"/>
          <w:lang w:val="en-GB"/>
        </w:rPr>
      </w:pPr>
    </w:p>
    <w:p w14:paraId="23C80345" w14:textId="77777777" w:rsidR="00937522" w:rsidRDefault="00550077">
      <w:pPr>
        <w:spacing w:before="0"/>
        <w:jc w:val="left"/>
        <w:rPr>
          <w:rFonts w:ascii="Times New Roman" w:eastAsia="Calibri" w:hAnsi="Times New Roman" w:cs="Times New Roman"/>
          <w:sz w:val="22"/>
          <w:szCs w:val="22"/>
          <w:lang w:val="en-GB"/>
        </w:rPr>
      </w:pPr>
      <w:r>
        <w:rPr>
          <w:rFonts w:ascii="Times New Roman" w:eastAsia="Calibri" w:hAnsi="Times New Roman" w:cs="Times New Roman"/>
          <w:sz w:val="22"/>
          <w:szCs w:val="22"/>
          <w:lang w:val="en-GB"/>
        </w:rPr>
        <w:t xml:space="preserve">ШЕСТИ САСТАНАК </w:t>
      </w:r>
    </w:p>
    <w:tbl>
      <w:tblPr>
        <w:tblStyle w:val="TableGrid59"/>
        <w:tblW w:w="10682" w:type="dxa"/>
        <w:tblBorders>
          <w:insideH w:val="single" w:sz="6" w:space="0" w:color="000000"/>
          <w:insideV w:val="single" w:sz="6" w:space="0" w:color="000000"/>
        </w:tblBorders>
        <w:tblLayout w:type="fixed"/>
        <w:tblLook w:val="04A0" w:firstRow="1" w:lastRow="0" w:firstColumn="1" w:lastColumn="0" w:noHBand="0" w:noVBand="1"/>
      </w:tblPr>
      <w:tblGrid>
        <w:gridCol w:w="986"/>
        <w:gridCol w:w="7089"/>
        <w:gridCol w:w="2607"/>
      </w:tblGrid>
      <w:tr w:rsidR="00937522" w14:paraId="7B103A73" w14:textId="77777777">
        <w:tc>
          <w:tcPr>
            <w:tcW w:w="986" w:type="dxa"/>
            <w:tcBorders>
              <w:top w:val="single" w:sz="12" w:space="0" w:color="000000"/>
              <w:left w:val="single" w:sz="12" w:space="0" w:color="000000"/>
              <w:bottom w:val="single" w:sz="6" w:space="0" w:color="000000"/>
              <w:right w:val="single" w:sz="12" w:space="0" w:color="000000"/>
            </w:tcBorders>
          </w:tcPr>
          <w:p w14:paraId="4B324522"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7089" w:type="dxa"/>
            <w:tcBorders>
              <w:top w:val="single" w:sz="12" w:space="0" w:color="000000"/>
              <w:left w:val="single" w:sz="12" w:space="0" w:color="000000"/>
              <w:bottom w:val="single" w:sz="4" w:space="0" w:color="000000"/>
              <w:right w:val="single" w:sz="6" w:space="0" w:color="000000"/>
            </w:tcBorders>
          </w:tcPr>
          <w:p w14:paraId="629305BD" w14:textId="77777777" w:rsidR="00937522" w:rsidRDefault="00550077">
            <w:pPr>
              <w:autoSpaceDE w:val="0"/>
              <w:autoSpaceDN w:val="0"/>
              <w:adjustRightInd w:val="0"/>
              <w:spacing w:before="0"/>
              <w:jc w:val="left"/>
              <w:rPr>
                <w:rFonts w:ascii="CIDFont+F2" w:hAnsi="CIDFont+F2" w:cs="CIDFont+F2"/>
                <w:sz w:val="20"/>
                <w:szCs w:val="20"/>
                <w:lang w:val="sr-Cyrl-RS"/>
              </w:rPr>
            </w:pPr>
            <w:proofErr w:type="spellStart"/>
            <w:r>
              <w:rPr>
                <w:rFonts w:ascii="CIDFont+F2" w:hAnsi="CIDFont+F2" w:cs="CIDFont+F2"/>
                <w:sz w:val="20"/>
                <w:szCs w:val="20"/>
                <w:lang w:val="en-GB"/>
              </w:rPr>
              <w:t>Израда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извештаја</w:t>
            </w:r>
            <w:proofErr w:type="spellEnd"/>
            <w:r>
              <w:rPr>
                <w:rFonts w:ascii="CIDFont+F2" w:hAnsi="CIDFont+F2" w:cs="CIDFont+F2"/>
                <w:sz w:val="20"/>
                <w:szCs w:val="20"/>
                <w:lang w:val="en-GB"/>
              </w:rPr>
              <w:t xml:space="preserve"> о </w:t>
            </w:r>
            <w:proofErr w:type="spellStart"/>
            <w:r>
              <w:rPr>
                <w:rFonts w:ascii="CIDFont+F2" w:hAnsi="CIDFont+F2" w:cs="CIDFont+F2"/>
                <w:sz w:val="20"/>
                <w:szCs w:val="20"/>
                <w:lang w:val="en-GB"/>
              </w:rPr>
              <w:t>реализацији</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годишњег</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плана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рада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стручног</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актива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развој</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Школског</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програма</w:t>
            </w:r>
            <w:proofErr w:type="spellEnd"/>
            <w:r>
              <w:rPr>
                <w:rFonts w:ascii="CIDFont+F2" w:hAnsi="CIDFont+F2" w:cs="CIDFont+F2"/>
                <w:sz w:val="20"/>
                <w:szCs w:val="20"/>
                <w:lang w:val="en-GB"/>
              </w:rPr>
              <w:t xml:space="preserve"> у </w:t>
            </w:r>
            <w:proofErr w:type="spellStart"/>
            <w:r>
              <w:rPr>
                <w:rFonts w:ascii="CIDFont+F2" w:hAnsi="CIDFont+F2" w:cs="CIDFont+F2"/>
                <w:sz w:val="20"/>
                <w:szCs w:val="20"/>
                <w:lang w:val="en-GB"/>
              </w:rPr>
              <w:t>протеклој</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школској</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години</w:t>
            </w:r>
            <w:proofErr w:type="spellEnd"/>
            <w:r>
              <w:rPr>
                <w:rFonts w:ascii="CIDFont+F2" w:hAnsi="CIDFont+F2" w:cs="CIDFont+F2"/>
                <w:sz w:val="20"/>
                <w:szCs w:val="20"/>
                <w:lang w:val="sr-Cyrl-RS"/>
              </w:rPr>
              <w:t>.</w:t>
            </w:r>
          </w:p>
        </w:tc>
        <w:tc>
          <w:tcPr>
            <w:tcW w:w="2607" w:type="dxa"/>
            <w:tcBorders>
              <w:top w:val="single" w:sz="12" w:space="0" w:color="000000"/>
              <w:left w:val="single" w:sz="12" w:space="0" w:color="000000"/>
              <w:bottom w:val="single" w:sz="4" w:space="0" w:color="000000"/>
              <w:right w:val="single" w:sz="12" w:space="0" w:color="000000"/>
            </w:tcBorders>
          </w:tcPr>
          <w:p w14:paraId="3D4FFC13" w14:textId="77777777" w:rsidR="00937522" w:rsidRDefault="00937522">
            <w:pPr>
              <w:spacing w:before="0"/>
              <w:jc w:val="center"/>
              <w:rPr>
                <w:rFonts w:ascii="Times New Roman" w:hAnsi="Times New Roman" w:cs="Times New Roman"/>
                <w:sz w:val="20"/>
                <w:szCs w:val="20"/>
                <w:lang w:val="en-GB"/>
              </w:rPr>
            </w:pPr>
          </w:p>
          <w:p w14:paraId="40864BA1"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АВГУСТ</w:t>
            </w:r>
          </w:p>
        </w:tc>
      </w:tr>
      <w:tr w:rsidR="00937522" w14:paraId="25D6F0B4" w14:textId="77777777">
        <w:tc>
          <w:tcPr>
            <w:tcW w:w="986" w:type="dxa"/>
            <w:tcBorders>
              <w:top w:val="single" w:sz="6" w:space="0" w:color="000000"/>
              <w:left w:val="single" w:sz="12" w:space="0" w:color="000000"/>
              <w:bottom w:val="single" w:sz="6" w:space="0" w:color="000000"/>
              <w:right w:val="single" w:sz="12" w:space="0" w:color="000000"/>
            </w:tcBorders>
          </w:tcPr>
          <w:p w14:paraId="389F3B40"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7089" w:type="dxa"/>
            <w:tcBorders>
              <w:top w:val="single" w:sz="4" w:space="0" w:color="000000"/>
              <w:left w:val="single" w:sz="12" w:space="0" w:color="000000"/>
              <w:bottom w:val="single" w:sz="4" w:space="0" w:color="000000"/>
              <w:right w:val="single" w:sz="6" w:space="0" w:color="000000"/>
            </w:tcBorders>
          </w:tcPr>
          <w:p w14:paraId="4FB0C843" w14:textId="77777777" w:rsidR="00937522" w:rsidRDefault="00550077">
            <w:pPr>
              <w:autoSpaceDE w:val="0"/>
              <w:autoSpaceDN w:val="0"/>
              <w:adjustRightInd w:val="0"/>
              <w:spacing w:before="0"/>
              <w:jc w:val="left"/>
              <w:rPr>
                <w:rFonts w:ascii="CIDFont+F2" w:hAnsi="CIDFont+F2" w:cs="CIDFont+F2"/>
                <w:sz w:val="20"/>
                <w:szCs w:val="20"/>
                <w:lang w:val="sr-Cyrl-RS"/>
              </w:rPr>
            </w:pPr>
            <w:proofErr w:type="spellStart"/>
            <w:r>
              <w:rPr>
                <w:rFonts w:ascii="CIDFont+F2" w:hAnsi="CIDFont+F2" w:cs="CIDFont+F2"/>
                <w:sz w:val="20"/>
                <w:szCs w:val="20"/>
                <w:lang w:val="en-GB"/>
              </w:rPr>
              <w:t>Сугестије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за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израду</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коначне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верзије</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Годишњег</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плана</w:t>
            </w:r>
            <w:proofErr w:type="spellEnd"/>
            <w:r>
              <w:rPr>
                <w:rFonts w:ascii="CIDFont+F2" w:hAnsi="CIDFont+F2" w:cs="CIDFont+F2"/>
                <w:sz w:val="20"/>
                <w:szCs w:val="20"/>
                <w:lang w:val="en-GB"/>
              </w:rPr>
              <w:t xml:space="preserve"> </w:t>
            </w:r>
            <w:proofErr w:type="spellStart"/>
            <w:r>
              <w:rPr>
                <w:rFonts w:ascii="CIDFont+F2" w:hAnsi="CIDFont+F2" w:cs="CIDFont+F2"/>
                <w:sz w:val="20"/>
                <w:szCs w:val="20"/>
                <w:lang w:val="en-GB"/>
              </w:rPr>
              <w:t>рада</w:t>
            </w:r>
            <w:proofErr w:type="spellEnd"/>
            <w:r>
              <w:rPr>
                <w:rFonts w:ascii="CIDFont+F2" w:hAnsi="CIDFont+F2" w:cs="CIDFont+F2"/>
                <w:sz w:val="20"/>
                <w:szCs w:val="20"/>
                <w:lang w:val="sr-Cyrl-RS"/>
              </w:rPr>
              <w:t>.</w:t>
            </w:r>
          </w:p>
        </w:tc>
        <w:tc>
          <w:tcPr>
            <w:tcW w:w="2607" w:type="dxa"/>
            <w:tcBorders>
              <w:top w:val="single" w:sz="4" w:space="0" w:color="000000"/>
              <w:left w:val="single" w:sz="12" w:space="0" w:color="000000"/>
              <w:bottom w:val="single" w:sz="4" w:space="0" w:color="000000"/>
              <w:right w:val="single" w:sz="12" w:space="0" w:color="000000"/>
            </w:tcBorders>
          </w:tcPr>
          <w:p w14:paraId="4BFF8D27" w14:textId="77777777" w:rsidR="00937522" w:rsidRDefault="00550077">
            <w:pPr>
              <w:spacing w:before="0"/>
              <w:jc w:val="center"/>
              <w:rPr>
                <w:rFonts w:ascii="Times New Roman" w:hAnsi="Times New Roman" w:cs="Times New Roman"/>
                <w:sz w:val="20"/>
                <w:szCs w:val="20"/>
                <w:lang w:val="en-GB"/>
              </w:rPr>
            </w:pPr>
            <w:r>
              <w:rPr>
                <w:rFonts w:ascii="Times New Roman" w:hAnsi="Times New Roman" w:cs="Times New Roman"/>
                <w:sz w:val="20"/>
                <w:szCs w:val="20"/>
                <w:lang w:val="en-GB"/>
              </w:rPr>
              <w:t>АВГУСТ</w:t>
            </w:r>
          </w:p>
        </w:tc>
      </w:tr>
    </w:tbl>
    <w:p w14:paraId="41DCF392" w14:textId="77777777" w:rsidR="00937522" w:rsidRDefault="00937522">
      <w:pPr>
        <w:spacing w:before="101" w:after="200" w:line="276" w:lineRule="auto"/>
        <w:jc w:val="left"/>
        <w:rPr>
          <w:rFonts w:ascii="Times New Roman" w:eastAsia="Calibri" w:hAnsi="Times New Roman" w:cs="Times New Roman"/>
          <w:lang w:val="en-GB"/>
        </w:rPr>
      </w:pPr>
    </w:p>
    <w:p w14:paraId="5478FB22" w14:textId="77777777" w:rsidR="00937522" w:rsidRDefault="00937522">
      <w:pPr>
        <w:spacing w:before="101" w:after="200" w:line="276" w:lineRule="auto"/>
        <w:rPr>
          <w:rFonts w:ascii="Times New Roman" w:eastAsia="Calibri" w:hAnsi="Times New Roman" w:cs="Times New Roman"/>
          <w:lang w:val="sr-Cyrl-RS"/>
        </w:rPr>
      </w:pPr>
    </w:p>
    <w:p w14:paraId="4047320D" w14:textId="77777777" w:rsidR="00937522" w:rsidRDefault="00550077">
      <w:pPr>
        <w:spacing w:before="120"/>
        <w:jc w:val="center"/>
        <w:outlineLvl w:val="1"/>
        <w:rPr>
          <w:rFonts w:ascii="Times New Roman" w:hAnsi="Times New Roman" w:cs="Times New Roman"/>
          <w:lang w:val="sr-Cyrl-CS"/>
        </w:rPr>
      </w:pPr>
      <w:bookmarkStart w:id="346" w:name="_Toc209077907"/>
      <w:r>
        <w:rPr>
          <w:rFonts w:ascii="Times New Roman" w:eastAsia="Calibri" w:hAnsi="Times New Roman" w:cs="Times New Roman"/>
          <w:color w:val="000000" w:themeColor="text1"/>
          <w:lang w:val="ru-RU"/>
        </w:rPr>
        <w:t>4.2.</w:t>
      </w:r>
      <w:r>
        <w:rPr>
          <w:rFonts w:ascii="Times New Roman" w:hAnsi="Times New Roman" w:cs="Times New Roman"/>
          <w:lang w:val="sr-Cyrl-CS"/>
        </w:rPr>
        <w:t>СТРУЧНИ ТИМОВИ</w:t>
      </w:r>
      <w:bookmarkEnd w:id="346"/>
    </w:p>
    <w:p w14:paraId="0657E961" w14:textId="77777777" w:rsidR="00937522" w:rsidRDefault="00937522">
      <w:pPr>
        <w:spacing w:before="0"/>
        <w:ind w:firstLine="720"/>
        <w:rPr>
          <w:rFonts w:ascii="Times New Roman" w:hAnsi="Times New Roman" w:cs="Times New Roman"/>
          <w:sz w:val="16"/>
          <w:szCs w:val="16"/>
          <w:lang w:val="sr-Latn-CS" w:eastAsia="sr-Latn-CS"/>
        </w:rPr>
      </w:pPr>
    </w:p>
    <w:p w14:paraId="75A0DABE" w14:textId="77777777" w:rsidR="00937522" w:rsidRDefault="00550077">
      <w:pPr>
        <w:spacing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 xml:space="preserve">Директор школе образује тим за остваривање одређеног задатка, програма или пројекта који се спроводи у школи. </w:t>
      </w:r>
    </w:p>
    <w:p w14:paraId="36F4A72E" w14:textId="77777777" w:rsidR="00937522" w:rsidRDefault="00550077">
      <w:pPr>
        <w:spacing w:before="0" w:after="120"/>
        <w:ind w:firstLine="720"/>
        <w:rPr>
          <w:rFonts w:ascii="Times New Roman" w:hAnsi="Times New Roman" w:cs="Times New Roman"/>
          <w:sz w:val="22"/>
          <w:szCs w:val="22"/>
          <w:lang w:val="sr-Cyrl-CS" w:eastAsia="sr-Latn-CS"/>
        </w:rPr>
      </w:pPr>
      <w:r>
        <w:rPr>
          <w:rFonts w:ascii="Times New Roman" w:hAnsi="Times New Roman" w:cs="Times New Roman"/>
          <w:sz w:val="22"/>
          <w:szCs w:val="22"/>
          <w:lang w:val="sr-Latn-CS" w:eastAsia="sr-Latn-CS"/>
        </w:rPr>
        <w:t xml:space="preserve">Тим могу да чине представници запослених, родитеља, јединице локалне самоуправе, односно стручњака за поједина питања. </w:t>
      </w:r>
    </w:p>
    <w:p w14:paraId="62BE68CD" w14:textId="77777777" w:rsidR="00937522" w:rsidRDefault="00937522">
      <w:pPr>
        <w:spacing w:before="0" w:after="20"/>
        <w:ind w:firstLine="706"/>
        <w:rPr>
          <w:rFonts w:ascii="Times New Roman" w:hAnsi="Times New Roman" w:cs="Times New Roman"/>
          <w:sz w:val="22"/>
          <w:szCs w:val="22"/>
          <w:lang w:val="ru-RU"/>
        </w:rPr>
      </w:pPr>
    </w:p>
    <w:p w14:paraId="3DC75930" w14:textId="77777777" w:rsidR="00937522" w:rsidRDefault="00550077">
      <w:pPr>
        <w:spacing w:before="0" w:after="120"/>
        <w:ind w:firstLine="706"/>
        <w:rPr>
          <w:rFonts w:ascii="Times New Roman" w:hAnsi="Times New Roman" w:cs="Times New Roman"/>
          <w:sz w:val="22"/>
          <w:szCs w:val="22"/>
          <w:lang w:val="ru-RU"/>
        </w:rPr>
      </w:pPr>
      <w:r>
        <w:rPr>
          <w:rFonts w:ascii="Times New Roman" w:hAnsi="Times New Roman" w:cs="Times New Roman"/>
          <w:sz w:val="22"/>
          <w:szCs w:val="22"/>
          <w:lang w:val="ru-RU"/>
        </w:rPr>
        <w:t>У саставу тимова се налазе запослени у школи које одреди Наставничко веће.</w:t>
      </w:r>
    </w:p>
    <w:p w14:paraId="23B562AD" w14:textId="77777777" w:rsidR="00937522" w:rsidRDefault="00550077">
      <w:pPr>
        <w:spacing w:before="120" w:after="120"/>
        <w:ind w:firstLine="720"/>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lastRenderedPageBreak/>
        <w:t>У школској</w:t>
      </w:r>
      <w:r>
        <w:rPr>
          <w:rFonts w:ascii="Times New Roman" w:hAnsi="Times New Roman" w:cs="Times New Roman"/>
          <w:sz w:val="22"/>
          <w:szCs w:val="22"/>
          <w:lang w:val="sr-Cyrl-CS" w:eastAsia="sr-Latn-CS"/>
        </w:rPr>
        <w:t xml:space="preserve"> </w:t>
      </w:r>
      <w:r>
        <w:rPr>
          <w:rFonts w:ascii="Times New Roman" w:hAnsi="Times New Roman" w:cs="Times New Roman"/>
          <w:sz w:val="22"/>
          <w:szCs w:val="22"/>
          <w:lang w:val="sr-Latn-CS" w:eastAsia="sr-Latn-CS"/>
        </w:rPr>
        <w:t>20</w:t>
      </w:r>
      <w:r>
        <w:rPr>
          <w:rFonts w:ascii="Times New Roman" w:hAnsi="Times New Roman" w:cs="Times New Roman"/>
          <w:sz w:val="22"/>
          <w:szCs w:val="22"/>
          <w:lang w:val="sr-Cyrl-RS" w:eastAsia="sr-Latn-CS"/>
        </w:rPr>
        <w:t>25/26</w:t>
      </w:r>
      <w:r>
        <w:rPr>
          <w:rFonts w:ascii="Times New Roman" w:hAnsi="Times New Roman" w:cs="Times New Roman"/>
          <w:sz w:val="22"/>
          <w:szCs w:val="22"/>
          <w:lang w:val="sr-Latn-CS" w:eastAsia="sr-Latn-CS"/>
        </w:rPr>
        <w:t>.години у школи постоје следећи тимови:</w:t>
      </w:r>
    </w:p>
    <w:p w14:paraId="00975155" w14:textId="77777777" w:rsidR="00937522" w:rsidRDefault="00A275D9">
      <w:pPr>
        <w:spacing w:before="120" w:after="120"/>
        <w:ind w:firstLine="720"/>
        <w:rPr>
          <w:rFonts w:ascii="Times New Roman" w:hAnsi="Times New Roman" w:cs="Times New Roman"/>
          <w:sz w:val="22"/>
          <w:szCs w:val="22"/>
          <w:lang w:val="sr-Latn-CS" w:eastAsia="sr-Latn-CS"/>
        </w:rPr>
      </w:pPr>
      <w:r>
        <w:rPr>
          <w:rFonts w:cs="Times New Roman"/>
          <w:noProof/>
          <w:lang w:val="sr-Latn-CS" w:eastAsia="sr-Latn-CS"/>
        </w:rPr>
        <w:lastRenderedPageBreak/>
        <w:drawing>
          <wp:anchor distT="0" distB="0" distL="114300" distR="114300" simplePos="0" relativeHeight="251660288" behindDoc="0" locked="0" layoutInCell="1" allowOverlap="1" wp14:anchorId="306DF73A" wp14:editId="05B22FA9">
            <wp:simplePos x="0" y="0"/>
            <wp:positionH relativeFrom="margin">
              <wp:posOffset>-2540</wp:posOffset>
            </wp:positionH>
            <wp:positionV relativeFrom="margin">
              <wp:posOffset>1905</wp:posOffset>
            </wp:positionV>
            <wp:extent cx="6682740" cy="94640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682740" cy="946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7CC1F" w14:textId="77777777" w:rsidR="00937522" w:rsidRDefault="00550077">
      <w:pPr>
        <w:spacing w:before="120" w:after="120"/>
        <w:ind w:firstLine="706"/>
        <w:rPr>
          <w:rFonts w:ascii="Times New Roman" w:hAnsi="Times New Roman" w:cs="Times New Roman"/>
          <w:sz w:val="22"/>
          <w:szCs w:val="22"/>
          <w:lang w:val="ru-RU"/>
        </w:rPr>
      </w:pPr>
      <w:r>
        <w:rPr>
          <w:rFonts w:ascii="Times New Roman" w:hAnsi="Times New Roman" w:cs="Times New Roman"/>
          <w:sz w:val="22"/>
          <w:szCs w:val="22"/>
          <w:lang w:val="ru-RU"/>
        </w:rPr>
        <w:lastRenderedPageBreak/>
        <w:t>Радом тима руководи координатор којег одреди Наставничко веће и он одговара за рад свог тима.</w:t>
      </w:r>
    </w:p>
    <w:p w14:paraId="53FE9B7A" w14:textId="77777777" w:rsidR="00937522" w:rsidRDefault="00550077">
      <w:pPr>
        <w:spacing w:before="0"/>
        <w:ind w:firstLine="706"/>
        <w:rPr>
          <w:rFonts w:ascii="Times New Roman" w:hAnsi="Times New Roman" w:cs="Times New Roman"/>
          <w:sz w:val="22"/>
          <w:szCs w:val="22"/>
          <w:lang w:val="ru-RU"/>
        </w:rPr>
      </w:pPr>
      <w:r>
        <w:rPr>
          <w:rFonts w:ascii="Times New Roman" w:hAnsi="Times New Roman" w:cs="Times New Roman"/>
          <w:sz w:val="22"/>
          <w:szCs w:val="22"/>
          <w:lang w:val="ru-RU"/>
        </w:rPr>
        <w:t>Тимови раде на састанцима које сами заказују, о чему састављају извештаје и достављају директору и Наставничком већу приликом израде Годишњег плана рада школе и Извештаја о раду школе.</w:t>
      </w:r>
    </w:p>
    <w:p w14:paraId="699F70EF" w14:textId="77777777" w:rsidR="00937522" w:rsidRDefault="00550077">
      <w:pPr>
        <w:spacing w:before="120" w:after="60"/>
        <w:ind w:firstLine="706"/>
        <w:rPr>
          <w:rFonts w:ascii="Times New Roman" w:hAnsi="Times New Roman" w:cs="Times New Roman"/>
          <w:sz w:val="22"/>
          <w:szCs w:val="22"/>
        </w:rPr>
      </w:pPr>
      <w:proofErr w:type="spellStart"/>
      <w:r>
        <w:rPr>
          <w:rFonts w:ascii="Times New Roman" w:hAnsi="Times New Roman" w:cs="Times New Roman"/>
          <w:sz w:val="22"/>
          <w:szCs w:val="22"/>
        </w:rPr>
        <w:t>Тимови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обављају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следеће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послове</w:t>
      </w:r>
      <w:proofErr w:type="spellEnd"/>
      <w:r>
        <w:rPr>
          <w:rFonts w:ascii="Times New Roman" w:hAnsi="Times New Roman" w:cs="Times New Roman"/>
          <w:sz w:val="22"/>
          <w:szCs w:val="22"/>
        </w:rPr>
        <w:t>:</w:t>
      </w:r>
    </w:p>
    <w:p w14:paraId="24BC63F5" w14:textId="77777777" w:rsidR="00937522" w:rsidRDefault="00550077">
      <w:pPr>
        <w:numPr>
          <w:ilvl w:val="0"/>
          <w:numId w:val="62"/>
        </w:numPr>
        <w:spacing w:before="0" w:after="40"/>
        <w:rPr>
          <w:rFonts w:ascii="Times New Roman" w:hAnsi="Times New Roman" w:cs="Times New Roman"/>
          <w:sz w:val="22"/>
          <w:szCs w:val="22"/>
          <w:lang w:val="ru-RU"/>
        </w:rPr>
      </w:pPr>
      <w:r>
        <w:rPr>
          <w:rFonts w:ascii="Times New Roman" w:hAnsi="Times New Roman" w:cs="Times New Roman"/>
          <w:sz w:val="22"/>
          <w:szCs w:val="22"/>
          <w:lang w:val="ru-RU"/>
        </w:rPr>
        <w:t>израђују планове рада који су саставни део Годишњег плана рада школе;</w:t>
      </w:r>
    </w:p>
    <w:p w14:paraId="6A536D64" w14:textId="77777777" w:rsidR="00937522" w:rsidRDefault="00550077">
      <w:pPr>
        <w:numPr>
          <w:ilvl w:val="0"/>
          <w:numId w:val="62"/>
        </w:numPr>
        <w:spacing w:before="0" w:after="40"/>
        <w:rPr>
          <w:rFonts w:ascii="Times New Roman" w:hAnsi="Times New Roman" w:cs="Times New Roman"/>
          <w:sz w:val="22"/>
          <w:szCs w:val="22"/>
          <w:lang w:val="ru-RU"/>
        </w:rPr>
      </w:pPr>
      <w:r>
        <w:rPr>
          <w:rFonts w:ascii="Times New Roman" w:hAnsi="Times New Roman" w:cs="Times New Roman"/>
          <w:sz w:val="22"/>
          <w:szCs w:val="22"/>
          <w:lang w:val="ru-RU"/>
        </w:rPr>
        <w:t>реализују план током школске године за коју је израђен;</w:t>
      </w:r>
    </w:p>
    <w:p w14:paraId="1D9888CC" w14:textId="77777777" w:rsidR="00937522" w:rsidRDefault="00550077">
      <w:pPr>
        <w:numPr>
          <w:ilvl w:val="0"/>
          <w:numId w:val="62"/>
        </w:numPr>
        <w:spacing w:before="0" w:after="40"/>
        <w:rPr>
          <w:rFonts w:ascii="Times New Roman" w:hAnsi="Times New Roman" w:cs="Times New Roman"/>
          <w:sz w:val="22"/>
          <w:szCs w:val="22"/>
        </w:rPr>
      </w:pPr>
      <w:proofErr w:type="spellStart"/>
      <w:r>
        <w:rPr>
          <w:rFonts w:ascii="Times New Roman" w:hAnsi="Times New Roman" w:cs="Times New Roman"/>
          <w:sz w:val="22"/>
          <w:szCs w:val="22"/>
        </w:rPr>
        <w:t>сарађују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између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себе</w:t>
      </w:r>
      <w:proofErr w:type="spellEnd"/>
      <w:r>
        <w:rPr>
          <w:rFonts w:ascii="Times New Roman" w:hAnsi="Times New Roman" w:cs="Times New Roman"/>
          <w:sz w:val="22"/>
          <w:szCs w:val="22"/>
        </w:rPr>
        <w:t>;</w:t>
      </w:r>
    </w:p>
    <w:p w14:paraId="7FC4AA0F" w14:textId="77777777" w:rsidR="00937522" w:rsidRDefault="00550077">
      <w:pPr>
        <w:numPr>
          <w:ilvl w:val="0"/>
          <w:numId w:val="62"/>
        </w:numPr>
        <w:spacing w:before="0" w:after="40"/>
        <w:rPr>
          <w:rFonts w:ascii="Times New Roman" w:hAnsi="Times New Roman" w:cs="Times New Roman"/>
          <w:sz w:val="22"/>
          <w:szCs w:val="22"/>
          <w:lang w:val="ru-RU"/>
        </w:rPr>
      </w:pPr>
      <w:r>
        <w:rPr>
          <w:rFonts w:ascii="Times New Roman" w:hAnsi="Times New Roman" w:cs="Times New Roman"/>
          <w:sz w:val="22"/>
          <w:szCs w:val="22"/>
          <w:lang w:val="ru-RU"/>
        </w:rPr>
        <w:t>сарађују са другим стручним органима школе;</w:t>
      </w:r>
    </w:p>
    <w:p w14:paraId="36BD0B3E" w14:textId="77777777" w:rsidR="00937522" w:rsidRDefault="00550077">
      <w:pPr>
        <w:numPr>
          <w:ilvl w:val="0"/>
          <w:numId w:val="62"/>
        </w:numPr>
        <w:spacing w:before="0" w:after="40"/>
        <w:rPr>
          <w:rFonts w:ascii="Times New Roman" w:hAnsi="Times New Roman" w:cs="Times New Roman"/>
          <w:sz w:val="22"/>
          <w:szCs w:val="22"/>
          <w:lang w:val="ru-RU"/>
        </w:rPr>
      </w:pPr>
      <w:r>
        <w:rPr>
          <w:rFonts w:ascii="Times New Roman" w:hAnsi="Times New Roman" w:cs="Times New Roman"/>
          <w:sz w:val="22"/>
          <w:szCs w:val="22"/>
          <w:lang w:val="ru-RU"/>
        </w:rPr>
        <w:t>воде записнике о свом раду;</w:t>
      </w:r>
    </w:p>
    <w:p w14:paraId="0D6524DD" w14:textId="77777777" w:rsidR="00937522" w:rsidRDefault="00550077">
      <w:pPr>
        <w:numPr>
          <w:ilvl w:val="0"/>
          <w:numId w:val="62"/>
        </w:numPr>
        <w:spacing w:before="0" w:after="40"/>
        <w:rPr>
          <w:rFonts w:ascii="Times New Roman" w:hAnsi="Times New Roman" w:cs="Times New Roman"/>
          <w:sz w:val="22"/>
          <w:szCs w:val="22"/>
          <w:lang w:val="ru-RU"/>
        </w:rPr>
      </w:pPr>
      <w:r>
        <w:rPr>
          <w:rFonts w:ascii="Times New Roman" w:hAnsi="Times New Roman" w:cs="Times New Roman"/>
          <w:sz w:val="22"/>
          <w:szCs w:val="22"/>
          <w:lang w:val="ru-RU"/>
        </w:rPr>
        <w:t>састављају извештаје о свом раду које предају надлежним органима до 30. августа, а пре свега Тиму за израду извештаја о раду школе;</w:t>
      </w:r>
    </w:p>
    <w:p w14:paraId="7C43F5DE" w14:textId="77777777" w:rsidR="00937522" w:rsidRDefault="00550077">
      <w:pPr>
        <w:numPr>
          <w:ilvl w:val="0"/>
          <w:numId w:val="62"/>
        </w:numPr>
        <w:spacing w:before="0" w:after="120"/>
        <w:rPr>
          <w:rFonts w:ascii="Times New Roman" w:hAnsi="Times New Roman" w:cs="Times New Roman"/>
          <w:sz w:val="22"/>
          <w:szCs w:val="22"/>
          <w:lang w:val="ru-RU"/>
        </w:rPr>
      </w:pPr>
      <w:r>
        <w:rPr>
          <w:rFonts w:ascii="Times New Roman" w:hAnsi="Times New Roman" w:cs="Times New Roman"/>
          <w:sz w:val="22"/>
          <w:szCs w:val="22"/>
          <w:lang w:val="ru-RU"/>
        </w:rPr>
        <w:t>обављају друге послове у складу са законом, подзаконским актима и по налогу директора.</w:t>
      </w:r>
    </w:p>
    <w:p w14:paraId="563C3FB5" w14:textId="77777777" w:rsidR="00937522" w:rsidRDefault="00550077">
      <w:pPr>
        <w:spacing w:before="0" w:after="120"/>
        <w:ind w:firstLine="706"/>
        <w:rPr>
          <w:rFonts w:ascii="Times New Roman" w:hAnsi="Times New Roman" w:cs="Times New Roman"/>
          <w:sz w:val="22"/>
          <w:szCs w:val="22"/>
        </w:rPr>
      </w:pPr>
      <w:r>
        <w:rPr>
          <w:rFonts w:ascii="Times New Roman" w:hAnsi="Times New Roman" w:cs="Times New Roman"/>
          <w:sz w:val="22"/>
          <w:szCs w:val="22"/>
          <w:lang w:val="ru-RU"/>
        </w:rPr>
        <w:t>За свој рад тимови одговарају директору и Наставничком већу.</w:t>
      </w:r>
    </w:p>
    <w:p w14:paraId="6064D88C" w14:textId="77777777" w:rsidR="00937522" w:rsidRDefault="00937522">
      <w:pPr>
        <w:keepNext/>
        <w:outlineLvl w:val="2"/>
        <w:rPr>
          <w:rFonts w:asciiTheme="minorHAnsi" w:hAnsiTheme="minorHAnsi"/>
          <w:lang w:val="sr-Latn-RS"/>
        </w:rPr>
      </w:pPr>
    </w:p>
    <w:p w14:paraId="17D44BE1" w14:textId="77777777" w:rsidR="00A275D9" w:rsidRDefault="00A275D9">
      <w:pPr>
        <w:keepNext/>
        <w:outlineLvl w:val="2"/>
        <w:rPr>
          <w:rFonts w:asciiTheme="minorHAnsi" w:hAnsiTheme="minorHAnsi"/>
          <w:lang w:val="sr-Latn-RS"/>
        </w:rPr>
      </w:pPr>
    </w:p>
    <w:p w14:paraId="466FA21F" w14:textId="77777777" w:rsidR="00937522" w:rsidRDefault="00550077">
      <w:pPr>
        <w:keepNext/>
        <w:jc w:val="center"/>
        <w:outlineLvl w:val="2"/>
        <w:rPr>
          <w:rFonts w:ascii="Times New Roman" w:hAnsi="Times New Roman" w:cs="Times New Roman"/>
          <w:b/>
          <w:i/>
          <w:color w:val="000000" w:themeColor="text1"/>
          <w:lang w:val="sr-Cyrl-CS"/>
        </w:rPr>
      </w:pPr>
      <w:bookmarkStart w:id="347" w:name="_Toc209077908"/>
      <w:r>
        <w:rPr>
          <w:rFonts w:ascii="Times New Roman" w:hAnsi="Times New Roman" w:cs="Times New Roman"/>
          <w:b/>
          <w:i/>
          <w:color w:val="000000" w:themeColor="text1"/>
          <w:lang w:val="sr-Cyrl-CS"/>
        </w:rPr>
        <w:t>4.5.1. СТРУЧНИ ТИМ ЗА ИНКЛУЗИВНО ОБРАЗОВАЊЕ</w:t>
      </w:r>
      <w:bookmarkEnd w:id="347"/>
    </w:p>
    <w:p w14:paraId="43AB5F9F" w14:textId="77777777" w:rsidR="00937522" w:rsidRPr="00A275D9" w:rsidRDefault="00550077" w:rsidP="00A275D9">
      <w:pPr>
        <w:keepNext/>
        <w:jc w:val="center"/>
        <w:outlineLvl w:val="2"/>
        <w:rPr>
          <w:rFonts w:ascii="Times New Roman" w:hAnsi="Times New Roman" w:cs="Times New Roman"/>
          <w:i/>
          <w:lang w:val="sr-Cyrl-CS"/>
        </w:rPr>
      </w:pPr>
      <w:bookmarkStart w:id="348" w:name="_Toc209077909"/>
      <w:r>
        <w:rPr>
          <w:rFonts w:ascii="Times New Roman" w:hAnsi="Times New Roman" w:cs="Times New Roman"/>
          <w:i/>
          <w:lang w:val="sr-Cyrl-CS"/>
        </w:rPr>
        <w:t>План активнпсти за 2025-2026. школску годину</w:t>
      </w:r>
      <w:bookmarkEnd w:id="348"/>
    </w:p>
    <w:p w14:paraId="208020DE" w14:textId="77777777" w:rsidR="00937522" w:rsidRDefault="00550077">
      <w:pPr>
        <w:rPr>
          <w:rFonts w:ascii="Times New Roman" w:hAnsi="Times New Roman" w:cs="Times New Roman"/>
          <w:lang w:val="sr-Cyrl-CS"/>
        </w:rPr>
      </w:pPr>
      <w:r>
        <w:rPr>
          <w:rFonts w:ascii="Times New Roman" w:hAnsi="Times New Roman" w:cs="Times New Roman"/>
          <w:b/>
          <w:i/>
          <w:lang w:val="sr-Cyrl-CS"/>
        </w:rPr>
        <w:t>Општи циљ:</w:t>
      </w:r>
      <w:r>
        <w:rPr>
          <w:rFonts w:ascii="Times New Roman" w:hAnsi="Times New Roman" w:cs="Times New Roman"/>
          <w:lang w:val="sr-Cyrl-CS"/>
        </w:rPr>
        <w:t xml:space="preserve"> унапређивање квалитета живота деце / ученика са тешкоћама у развоју и деце из социјално депривираних средина, као и подстицање развоја свих ученика у складу са паролом-  ''школа по мери детета''.</w:t>
      </w:r>
    </w:p>
    <w:p w14:paraId="6E79B0C6" w14:textId="77777777" w:rsidR="00937522" w:rsidRDefault="00550077">
      <w:pPr>
        <w:rPr>
          <w:rFonts w:ascii="Times New Roman" w:hAnsi="Times New Roman" w:cs="Times New Roman"/>
          <w:b/>
          <w:i/>
          <w:lang w:val="sr-Cyrl-CS"/>
        </w:rPr>
      </w:pPr>
      <w:r>
        <w:rPr>
          <w:rFonts w:ascii="Times New Roman" w:hAnsi="Times New Roman" w:cs="Times New Roman"/>
          <w:b/>
          <w:i/>
          <w:lang w:val="sr-Cyrl-CS"/>
        </w:rPr>
        <w:t>Специфични циљеви:</w:t>
      </w:r>
    </w:p>
    <w:p w14:paraId="4D7F8AC0" w14:textId="77777777" w:rsidR="00937522" w:rsidRDefault="00550077">
      <w:pPr>
        <w:rPr>
          <w:rFonts w:ascii="Times New Roman" w:hAnsi="Times New Roman" w:cs="Times New Roman"/>
          <w:lang w:val="sr-Cyrl-CS"/>
        </w:rPr>
      </w:pPr>
      <w:r>
        <w:rPr>
          <w:rFonts w:ascii="Times New Roman" w:hAnsi="Times New Roman" w:cs="Times New Roman"/>
          <w:b/>
          <w:lang w:val="sr-Cyrl-CS"/>
        </w:rPr>
        <w:t xml:space="preserve">1. </w:t>
      </w:r>
      <w:r>
        <w:rPr>
          <w:rFonts w:ascii="Times New Roman" w:hAnsi="Times New Roman" w:cs="Times New Roman"/>
          <w:lang w:val="sr-Cyrl-CS"/>
        </w:rPr>
        <w:t xml:space="preserve">Примена, развој и праћење модела добре инклузивне праксе </w:t>
      </w:r>
    </w:p>
    <w:p w14:paraId="30FAB41A" w14:textId="77777777" w:rsidR="00937522" w:rsidRDefault="00550077">
      <w:pPr>
        <w:rPr>
          <w:rFonts w:ascii="Times New Roman" w:hAnsi="Times New Roman" w:cs="Times New Roman"/>
          <w:lang w:val="sr-Cyrl-CS"/>
        </w:rPr>
      </w:pPr>
      <w:r>
        <w:rPr>
          <w:rFonts w:ascii="Times New Roman" w:hAnsi="Times New Roman" w:cs="Times New Roman"/>
          <w:lang w:val="sr-Cyrl-CS"/>
        </w:rPr>
        <w:t>2. Обезбеђивање и унапређење квалитета наставе у образовању ученика са тешкоћама у развоју као и деце из социјално депривираних средина</w:t>
      </w:r>
    </w:p>
    <w:p w14:paraId="1CDC26CF" w14:textId="77777777" w:rsidR="00937522" w:rsidRDefault="00550077">
      <w:pPr>
        <w:rPr>
          <w:rFonts w:ascii="Times New Roman" w:hAnsi="Times New Roman" w:cs="Times New Roman"/>
          <w:b/>
          <w:i/>
          <w:lang w:val="sr-Cyrl-CS"/>
        </w:rPr>
      </w:pPr>
      <w:r>
        <w:rPr>
          <w:rFonts w:ascii="Times New Roman" w:hAnsi="Times New Roman" w:cs="Times New Roman"/>
          <w:b/>
          <w:i/>
          <w:lang w:val="sr-Cyrl-CS"/>
        </w:rPr>
        <w:t>Задаци тима за инклузивно образовање</w:t>
      </w:r>
    </w:p>
    <w:p w14:paraId="44C9931D" w14:textId="77777777" w:rsidR="00937522" w:rsidRDefault="00550077">
      <w:pPr>
        <w:rPr>
          <w:rFonts w:ascii="Times New Roman" w:hAnsi="Times New Roman" w:cs="Times New Roman"/>
          <w:lang w:val="sr-Cyrl-CS"/>
        </w:rPr>
      </w:pPr>
      <w:r>
        <w:rPr>
          <w:rFonts w:ascii="Times New Roman" w:hAnsi="Times New Roman" w:cs="Times New Roman"/>
          <w:lang w:val="sr-Cyrl-CS"/>
        </w:rPr>
        <w:t xml:space="preserve">1. Доношење плана и програма рада </w:t>
      </w:r>
    </w:p>
    <w:p w14:paraId="041D970E" w14:textId="77777777" w:rsidR="00937522" w:rsidRDefault="00550077">
      <w:pPr>
        <w:rPr>
          <w:rFonts w:ascii="Times New Roman" w:hAnsi="Times New Roman" w:cs="Times New Roman"/>
          <w:lang w:val="sr-Cyrl-CS"/>
        </w:rPr>
      </w:pPr>
      <w:r>
        <w:rPr>
          <w:rFonts w:ascii="Times New Roman" w:hAnsi="Times New Roman" w:cs="Times New Roman"/>
          <w:lang w:val="sr-Cyrl-CS"/>
        </w:rPr>
        <w:t>2. Организовање активности на основу програма</w:t>
      </w:r>
    </w:p>
    <w:p w14:paraId="7E38AD8D" w14:textId="77777777" w:rsidR="00937522" w:rsidRDefault="00550077">
      <w:pPr>
        <w:rPr>
          <w:rFonts w:ascii="Times New Roman" w:hAnsi="Times New Roman" w:cs="Times New Roman"/>
          <w:lang w:val="sr-Cyrl-CS"/>
        </w:rPr>
      </w:pPr>
      <w:r>
        <w:rPr>
          <w:rFonts w:ascii="Times New Roman" w:hAnsi="Times New Roman" w:cs="Times New Roman"/>
          <w:lang w:val="sr-Cyrl-CS"/>
        </w:rPr>
        <w:t>3. Сарадња са интерресорном комисијом</w:t>
      </w:r>
    </w:p>
    <w:p w14:paraId="5F6706A3" w14:textId="77777777" w:rsidR="00937522" w:rsidRDefault="00550077">
      <w:pPr>
        <w:rPr>
          <w:rFonts w:ascii="Times New Roman" w:hAnsi="Times New Roman" w:cs="Times New Roman"/>
          <w:lang w:val="sr-Cyrl-CS"/>
        </w:rPr>
      </w:pPr>
      <w:r>
        <w:rPr>
          <w:rFonts w:ascii="Times New Roman" w:hAnsi="Times New Roman" w:cs="Times New Roman"/>
          <w:lang w:val="sr-Cyrl-CS"/>
        </w:rPr>
        <w:t>3. Анализа актуелне школске ситуације, идентификација деце са потешкоћама, и потреба за додатном подршком</w:t>
      </w:r>
    </w:p>
    <w:p w14:paraId="0E768458" w14:textId="77777777" w:rsidR="00937522" w:rsidRDefault="00550077">
      <w:pPr>
        <w:rPr>
          <w:rFonts w:ascii="Times New Roman" w:hAnsi="Times New Roman" w:cs="Times New Roman"/>
          <w:lang w:val="sr-Cyrl-CS"/>
        </w:rPr>
      </w:pPr>
      <w:r>
        <w:rPr>
          <w:rFonts w:ascii="Times New Roman" w:hAnsi="Times New Roman" w:cs="Times New Roman"/>
          <w:lang w:val="sr-Cyrl-CS"/>
        </w:rPr>
        <w:t>4. Помоћ наставницима у изради и примени ИОП планова, праћење реализације ИОП-а, и евалуација</w:t>
      </w:r>
    </w:p>
    <w:p w14:paraId="73BFD15F" w14:textId="77777777" w:rsidR="00937522" w:rsidRDefault="00550077">
      <w:pPr>
        <w:rPr>
          <w:rFonts w:ascii="Times New Roman" w:hAnsi="Times New Roman" w:cs="Times New Roman"/>
          <w:lang w:val="sr-Cyrl-CS"/>
        </w:rPr>
      </w:pPr>
      <w:r>
        <w:rPr>
          <w:rFonts w:ascii="Times New Roman" w:hAnsi="Times New Roman" w:cs="Times New Roman"/>
          <w:lang w:val="sr-Cyrl-CS"/>
        </w:rPr>
        <w:t xml:space="preserve">5. Вредновање остварености и квалитета програма рада </w:t>
      </w:r>
    </w:p>
    <w:p w14:paraId="20D02C90" w14:textId="77777777" w:rsidR="00937522" w:rsidRDefault="00550077">
      <w:pPr>
        <w:rPr>
          <w:rFonts w:ascii="Times New Roman" w:hAnsi="Times New Roman" w:cs="Times New Roman"/>
          <w:lang w:val="sr-Cyrl-CS"/>
        </w:rPr>
      </w:pPr>
      <w:r>
        <w:rPr>
          <w:rFonts w:ascii="Times New Roman" w:hAnsi="Times New Roman" w:cs="Times New Roman"/>
          <w:lang w:val="sr-Cyrl-CS"/>
        </w:rPr>
        <w:lastRenderedPageBreak/>
        <w:t>6. Вођење евиденције-педагошког досијеа ученика</w:t>
      </w:r>
    </w:p>
    <w:p w14:paraId="6D4A5E4F" w14:textId="77777777" w:rsidR="00937522" w:rsidRDefault="00550077">
      <w:pPr>
        <w:rPr>
          <w:rFonts w:ascii="Times New Roman" w:hAnsi="Times New Roman" w:cs="Times New Roman"/>
          <w:lang w:val="sr-Cyrl-CS"/>
        </w:rPr>
      </w:pPr>
      <w:r>
        <w:rPr>
          <w:rFonts w:ascii="Times New Roman" w:hAnsi="Times New Roman" w:cs="Times New Roman"/>
          <w:lang w:val="sr-Cyrl-CS"/>
        </w:rPr>
        <w:t>7. Пружање додатне подршке ученицима са сметњама у развоју</w:t>
      </w:r>
    </w:p>
    <w:p w14:paraId="59110046" w14:textId="77777777" w:rsidR="00937522" w:rsidRDefault="00550077">
      <w:pPr>
        <w:rPr>
          <w:rFonts w:ascii="Times New Roman" w:hAnsi="Times New Roman" w:cs="Times New Roman"/>
          <w:lang w:val="sr-Cyrl-CS"/>
        </w:rPr>
      </w:pPr>
      <w:r>
        <w:rPr>
          <w:rFonts w:ascii="Times New Roman" w:hAnsi="Times New Roman" w:cs="Times New Roman"/>
          <w:lang w:val="sr-Cyrl-CS"/>
        </w:rPr>
        <w:t>8. Пружање додатне подршке родитељима ученика са сметњама у развоју</w:t>
      </w:r>
    </w:p>
    <w:p w14:paraId="7C4455C4" w14:textId="77777777" w:rsidR="00937522" w:rsidRDefault="00550077">
      <w:pPr>
        <w:rPr>
          <w:rFonts w:ascii="Times New Roman" w:hAnsi="Times New Roman" w:cs="Times New Roman"/>
          <w:lang w:val="sr-Cyrl-CS"/>
        </w:rPr>
      </w:pPr>
      <w:r>
        <w:rPr>
          <w:rFonts w:ascii="Times New Roman" w:hAnsi="Times New Roman" w:cs="Times New Roman"/>
          <w:lang w:val="sr-Cyrl-CS"/>
        </w:rPr>
        <w:t>9. Пружање додатне подршке наставницима-планирање и реализација стручног усавршавања наставника</w:t>
      </w:r>
    </w:p>
    <w:p w14:paraId="649B4653" w14:textId="77777777" w:rsidR="00937522" w:rsidRDefault="00937522">
      <w:pPr>
        <w:rPr>
          <w:rFonts w:ascii="Times New Roman" w:hAnsi="Times New Roman" w:cs="Times New Roman"/>
          <w:lang w:val="sr-Cyrl-CS"/>
        </w:rPr>
      </w:pP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6823"/>
      </w:tblGrid>
      <w:tr w:rsidR="00937522" w14:paraId="6E58516E" w14:textId="77777777">
        <w:trPr>
          <w:tblHeader/>
          <w:jc w:val="center"/>
        </w:trPr>
        <w:tc>
          <w:tcPr>
            <w:tcW w:w="2511" w:type="dxa"/>
            <w:shd w:val="pct15" w:color="auto" w:fill="auto"/>
          </w:tcPr>
          <w:p w14:paraId="33E5BD63" w14:textId="77777777" w:rsidR="00937522" w:rsidRDefault="00550077">
            <w:pPr>
              <w:spacing w:before="120" w:after="120"/>
              <w:jc w:val="center"/>
              <w:rPr>
                <w:rFonts w:ascii="Times New Roman" w:hAnsi="Times New Roman" w:cs="Times New Roman"/>
                <w:b/>
                <w:lang w:val="sr-Latn-CS" w:eastAsia="sr-Latn-CS"/>
              </w:rPr>
            </w:pPr>
            <w:r>
              <w:rPr>
                <w:rFonts w:ascii="Times New Roman" w:hAnsi="Times New Roman" w:cs="Times New Roman"/>
                <w:b/>
                <w:lang w:val="sr-Latn-CS" w:eastAsia="sr-Latn-CS"/>
              </w:rPr>
              <w:t xml:space="preserve">Координатор тима </w:t>
            </w:r>
          </w:p>
        </w:tc>
        <w:tc>
          <w:tcPr>
            <w:tcW w:w="6823" w:type="dxa"/>
            <w:shd w:val="pct15" w:color="auto" w:fill="auto"/>
          </w:tcPr>
          <w:p w14:paraId="0F9F53A3" w14:textId="77777777" w:rsidR="00937522" w:rsidRDefault="00550077">
            <w:pPr>
              <w:spacing w:before="120" w:after="120"/>
              <w:jc w:val="center"/>
              <w:rPr>
                <w:rFonts w:ascii="Times New Roman" w:hAnsi="Times New Roman" w:cs="Times New Roman"/>
                <w:b/>
                <w:lang w:val="sr-Cyrl-RS" w:eastAsia="sr-Latn-CS"/>
              </w:rPr>
            </w:pPr>
            <w:r>
              <w:rPr>
                <w:rFonts w:ascii="Times New Roman" w:hAnsi="Times New Roman" w:cs="Times New Roman"/>
                <w:b/>
                <w:lang w:val="sr-Latn-CS" w:eastAsia="sr-Latn-CS"/>
              </w:rPr>
              <w:t>Састав тим</w:t>
            </w:r>
            <w:r>
              <w:rPr>
                <w:rFonts w:ascii="Times New Roman" w:hAnsi="Times New Roman" w:cs="Times New Roman"/>
                <w:b/>
                <w:lang w:val="sr-Cyrl-RS" w:eastAsia="sr-Latn-CS"/>
              </w:rPr>
              <w:t>а</w:t>
            </w:r>
          </w:p>
        </w:tc>
      </w:tr>
      <w:tr w:rsidR="00937522" w14:paraId="48F849B4" w14:textId="77777777">
        <w:trPr>
          <w:trHeight w:val="297"/>
          <w:jc w:val="center"/>
        </w:trPr>
        <w:tc>
          <w:tcPr>
            <w:tcW w:w="2511" w:type="dxa"/>
            <w:vMerge w:val="restart"/>
          </w:tcPr>
          <w:p w14:paraId="4D38D229" w14:textId="77777777" w:rsidR="00937522" w:rsidRDefault="00937522">
            <w:pPr>
              <w:spacing w:before="60" w:after="60"/>
              <w:rPr>
                <w:rFonts w:ascii="Times New Roman" w:hAnsi="Times New Roman" w:cs="Times New Roman"/>
                <w:lang w:val="sr-Cyrl-CS" w:eastAsia="sr-Latn-CS"/>
              </w:rPr>
            </w:pPr>
          </w:p>
          <w:p w14:paraId="17E349A3" w14:textId="77777777" w:rsidR="00937522" w:rsidRDefault="00937522">
            <w:pPr>
              <w:spacing w:before="60" w:after="60"/>
              <w:rPr>
                <w:rFonts w:ascii="Times New Roman" w:hAnsi="Times New Roman" w:cs="Times New Roman"/>
                <w:lang w:val="sr-Cyrl-CS" w:eastAsia="sr-Latn-CS"/>
              </w:rPr>
            </w:pPr>
          </w:p>
          <w:p w14:paraId="058CA46C" w14:textId="77777777" w:rsidR="00937522" w:rsidRDefault="00550077">
            <w:pPr>
              <w:spacing w:before="60" w:after="60"/>
              <w:rPr>
                <w:rFonts w:ascii="Times New Roman" w:hAnsi="Times New Roman" w:cs="Times New Roman"/>
                <w:lang w:val="sr-Cyrl-CS" w:eastAsia="sr-Latn-CS"/>
              </w:rPr>
            </w:pPr>
            <w:r>
              <w:rPr>
                <w:rFonts w:ascii="Times New Roman" w:hAnsi="Times New Roman" w:cs="Times New Roman"/>
                <w:lang w:val="sr-Cyrl-CS" w:eastAsia="sr-Latn-CS"/>
              </w:rPr>
              <w:t>Јелена Здравковић, психолог</w:t>
            </w:r>
          </w:p>
        </w:tc>
        <w:tc>
          <w:tcPr>
            <w:tcW w:w="6823" w:type="dxa"/>
          </w:tcPr>
          <w:p w14:paraId="7F8C6B2B" w14:textId="77777777" w:rsidR="00937522" w:rsidRDefault="00550077">
            <w:pPr>
              <w:spacing w:before="60" w:after="60"/>
              <w:rPr>
                <w:rFonts w:ascii="Times New Roman" w:hAnsi="Times New Roman" w:cs="Times New Roman"/>
                <w:lang w:val="sr-Cyrl-RS" w:eastAsia="sr-Latn-CS"/>
              </w:rPr>
            </w:pPr>
            <w:r>
              <w:rPr>
                <w:rFonts w:ascii="Times New Roman" w:hAnsi="Times New Roman" w:cs="Times New Roman"/>
                <w:lang w:val="sr-Cyrl-RS" w:eastAsia="sr-Latn-CS"/>
              </w:rPr>
              <w:t>Александра Сретеновић, логопед</w:t>
            </w:r>
          </w:p>
        </w:tc>
      </w:tr>
      <w:tr w:rsidR="00937522" w14:paraId="0AC2E49D" w14:textId="77777777">
        <w:trPr>
          <w:jc w:val="center"/>
        </w:trPr>
        <w:tc>
          <w:tcPr>
            <w:tcW w:w="2511" w:type="dxa"/>
            <w:vMerge/>
          </w:tcPr>
          <w:p w14:paraId="78306C9B" w14:textId="77777777" w:rsidR="00937522" w:rsidRDefault="00937522">
            <w:pPr>
              <w:spacing w:before="60" w:after="60"/>
              <w:rPr>
                <w:rFonts w:ascii="Times New Roman" w:hAnsi="Times New Roman" w:cs="Times New Roman"/>
                <w:lang w:val="sr-Latn-CS" w:eastAsia="sr-Latn-CS"/>
              </w:rPr>
            </w:pPr>
          </w:p>
        </w:tc>
        <w:tc>
          <w:tcPr>
            <w:tcW w:w="6823" w:type="dxa"/>
            <w:tcBorders>
              <w:bottom w:val="single" w:sz="4" w:space="0" w:color="auto"/>
            </w:tcBorders>
            <w:vAlign w:val="center"/>
          </w:tcPr>
          <w:p w14:paraId="74C37DED" w14:textId="77777777" w:rsidR="00937522" w:rsidRDefault="00550077">
            <w:pPr>
              <w:spacing w:before="60" w:after="60"/>
              <w:rPr>
                <w:rFonts w:ascii="Times New Roman" w:hAnsi="Times New Roman" w:cs="Times New Roman"/>
                <w:lang w:val="sr-Cyrl-RS" w:eastAsia="sr-Latn-CS"/>
              </w:rPr>
            </w:pPr>
            <w:r>
              <w:rPr>
                <w:rFonts w:ascii="Times New Roman" w:hAnsi="Times New Roman" w:cs="Times New Roman"/>
                <w:lang w:val="sr-Cyrl-RS" w:eastAsia="sr-Latn-CS"/>
              </w:rPr>
              <w:t>Мирјана Ђурђевић Белошевац , психолог</w:t>
            </w:r>
          </w:p>
        </w:tc>
      </w:tr>
      <w:tr w:rsidR="00937522" w14:paraId="7789189F" w14:textId="77777777">
        <w:trPr>
          <w:jc w:val="center"/>
        </w:trPr>
        <w:tc>
          <w:tcPr>
            <w:tcW w:w="2511" w:type="dxa"/>
            <w:vMerge/>
          </w:tcPr>
          <w:p w14:paraId="71C903B8" w14:textId="77777777" w:rsidR="00937522" w:rsidRDefault="00937522">
            <w:pPr>
              <w:spacing w:before="60" w:after="60"/>
              <w:rPr>
                <w:rFonts w:ascii="Times New Roman" w:hAnsi="Times New Roman" w:cs="Times New Roman"/>
                <w:lang w:val="sr-Latn-CS" w:eastAsia="sr-Latn-CS"/>
              </w:rPr>
            </w:pPr>
          </w:p>
        </w:tc>
        <w:tc>
          <w:tcPr>
            <w:tcW w:w="6823" w:type="dxa"/>
            <w:tcBorders>
              <w:bottom w:val="single" w:sz="4" w:space="0" w:color="auto"/>
            </w:tcBorders>
          </w:tcPr>
          <w:p w14:paraId="47A09BE2" w14:textId="77777777" w:rsidR="00937522" w:rsidRDefault="00550077">
            <w:pPr>
              <w:spacing w:before="60" w:after="60"/>
              <w:rPr>
                <w:rFonts w:ascii="Times New Roman" w:hAnsi="Times New Roman" w:cs="Times New Roman"/>
                <w:lang w:val="sr-Cyrl-RS" w:eastAsia="sr-Latn-CS"/>
              </w:rPr>
            </w:pPr>
            <w:r>
              <w:rPr>
                <w:rFonts w:ascii="Times New Roman" w:hAnsi="Times New Roman" w:cs="Times New Roman"/>
                <w:lang w:val="sr-Cyrl-RS" w:eastAsia="sr-Latn-CS"/>
              </w:rPr>
              <w:t>Слађана Милосављевић, олигофренолог</w:t>
            </w:r>
          </w:p>
        </w:tc>
      </w:tr>
      <w:tr w:rsidR="00937522" w14:paraId="484955E7" w14:textId="77777777">
        <w:trPr>
          <w:jc w:val="center"/>
        </w:trPr>
        <w:tc>
          <w:tcPr>
            <w:tcW w:w="2511" w:type="dxa"/>
            <w:vMerge/>
          </w:tcPr>
          <w:p w14:paraId="61827EB3" w14:textId="77777777" w:rsidR="00937522" w:rsidRDefault="00937522">
            <w:pPr>
              <w:spacing w:before="60" w:after="60"/>
              <w:rPr>
                <w:rFonts w:ascii="Times New Roman" w:hAnsi="Times New Roman" w:cs="Times New Roman"/>
                <w:lang w:val="sr-Latn-CS" w:eastAsia="sr-Latn-CS"/>
              </w:rPr>
            </w:pPr>
          </w:p>
        </w:tc>
        <w:tc>
          <w:tcPr>
            <w:tcW w:w="6823" w:type="dxa"/>
            <w:tcBorders>
              <w:top w:val="single" w:sz="4" w:space="0" w:color="auto"/>
              <w:bottom w:val="single" w:sz="4" w:space="0" w:color="auto"/>
            </w:tcBorders>
          </w:tcPr>
          <w:p w14:paraId="66438B71" w14:textId="77777777" w:rsidR="00937522" w:rsidRDefault="00550077">
            <w:pPr>
              <w:spacing w:before="60" w:after="60"/>
              <w:rPr>
                <w:rFonts w:ascii="Times New Roman" w:hAnsi="Times New Roman" w:cs="Times New Roman"/>
                <w:lang w:val="sr-Cyrl-RS" w:eastAsia="sr-Latn-CS"/>
              </w:rPr>
            </w:pPr>
            <w:r>
              <w:rPr>
                <w:rFonts w:ascii="Times New Roman" w:hAnsi="Times New Roman" w:cs="Times New Roman"/>
                <w:lang w:val="sr-Cyrl-RS" w:eastAsia="sr-Latn-CS"/>
              </w:rPr>
              <w:t>Тања Марковић, наставник разредне наставе</w:t>
            </w:r>
          </w:p>
        </w:tc>
      </w:tr>
      <w:tr w:rsidR="00937522" w14:paraId="597058F8" w14:textId="77777777">
        <w:trPr>
          <w:trHeight w:val="296"/>
          <w:jc w:val="center"/>
        </w:trPr>
        <w:tc>
          <w:tcPr>
            <w:tcW w:w="2511" w:type="dxa"/>
            <w:vMerge/>
          </w:tcPr>
          <w:p w14:paraId="40714F51" w14:textId="77777777" w:rsidR="00937522" w:rsidRDefault="00937522">
            <w:pPr>
              <w:rPr>
                <w:rFonts w:ascii="Times New Roman" w:hAnsi="Times New Roman" w:cs="Times New Roman"/>
                <w:lang w:val="sr-Latn-CS" w:eastAsia="sr-Latn-CS"/>
              </w:rPr>
            </w:pPr>
          </w:p>
        </w:tc>
        <w:tc>
          <w:tcPr>
            <w:tcW w:w="6823" w:type="dxa"/>
          </w:tcPr>
          <w:p w14:paraId="55FCAC71" w14:textId="77777777" w:rsidR="00937522" w:rsidRDefault="00550077">
            <w:pPr>
              <w:spacing w:before="60" w:after="60"/>
              <w:rPr>
                <w:rFonts w:ascii="Times New Roman" w:hAnsi="Times New Roman" w:cs="Times New Roman"/>
                <w:lang w:val="sr-Cyrl-RS" w:eastAsia="sr-Latn-CS"/>
              </w:rPr>
            </w:pPr>
            <w:r>
              <w:rPr>
                <w:rFonts w:ascii="Times New Roman" w:hAnsi="Times New Roman" w:cs="Times New Roman"/>
                <w:lang w:val="sr-Cyrl-RS" w:eastAsia="sr-Latn-CS"/>
              </w:rPr>
              <w:t>Весна Матовић Ђорђевић, олигофренолог</w:t>
            </w:r>
          </w:p>
        </w:tc>
      </w:tr>
      <w:tr w:rsidR="00937522" w14:paraId="3700AA65" w14:textId="77777777">
        <w:trPr>
          <w:trHeight w:val="375"/>
          <w:jc w:val="center"/>
        </w:trPr>
        <w:tc>
          <w:tcPr>
            <w:tcW w:w="2511" w:type="dxa"/>
            <w:vMerge/>
            <w:tcBorders>
              <w:bottom w:val="single" w:sz="4" w:space="0" w:color="auto"/>
            </w:tcBorders>
          </w:tcPr>
          <w:p w14:paraId="46120DD7" w14:textId="77777777" w:rsidR="00937522" w:rsidRDefault="00937522">
            <w:pPr>
              <w:spacing w:before="60" w:after="60"/>
              <w:rPr>
                <w:rFonts w:ascii="Times New Roman" w:hAnsi="Times New Roman" w:cs="Times New Roman"/>
                <w:lang w:val="sr-Latn-CS" w:eastAsia="sr-Latn-CS"/>
              </w:rPr>
            </w:pPr>
          </w:p>
        </w:tc>
        <w:tc>
          <w:tcPr>
            <w:tcW w:w="6823" w:type="dxa"/>
          </w:tcPr>
          <w:p w14:paraId="3DA9D296" w14:textId="77777777" w:rsidR="00937522" w:rsidRDefault="00550077">
            <w:pPr>
              <w:spacing w:before="60" w:after="60"/>
              <w:rPr>
                <w:rFonts w:ascii="Times New Roman" w:hAnsi="Times New Roman" w:cs="Times New Roman"/>
                <w:lang w:val="sr-Cyrl-RS" w:eastAsia="sr-Latn-CS"/>
              </w:rPr>
            </w:pPr>
            <w:r>
              <w:rPr>
                <w:rFonts w:ascii="Times New Roman" w:hAnsi="Times New Roman" w:cs="Times New Roman"/>
                <w:lang w:val="sr-Cyrl-RS" w:eastAsia="sr-Latn-CS"/>
              </w:rPr>
              <w:t>Милица Рашковић, олигофренолог</w:t>
            </w:r>
          </w:p>
        </w:tc>
      </w:tr>
    </w:tbl>
    <w:p w14:paraId="2F95BFBB" w14:textId="77777777" w:rsidR="00937522" w:rsidRDefault="00937522">
      <w:pPr>
        <w:rPr>
          <w:rFonts w:ascii="Times New Roman" w:hAnsi="Times New Roman" w:cs="Times New Roman"/>
          <w:lang w:val="sr-Cyrl-CS"/>
        </w:rPr>
      </w:pPr>
    </w:p>
    <w:p w14:paraId="1EE93703" w14:textId="77777777" w:rsidR="00937522" w:rsidRDefault="00937522">
      <w:pPr>
        <w:rPr>
          <w:rFonts w:ascii="Times New Roman" w:hAnsi="Times New Roman" w:cs="Times New Roman"/>
          <w:lang w:val="sr-Cyrl-CS"/>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1839"/>
        <w:gridCol w:w="2423"/>
        <w:gridCol w:w="1057"/>
        <w:gridCol w:w="1767"/>
      </w:tblGrid>
      <w:tr w:rsidR="00937522" w14:paraId="34055526" w14:textId="77777777">
        <w:tc>
          <w:tcPr>
            <w:tcW w:w="2695" w:type="dxa"/>
            <w:tcBorders>
              <w:top w:val="single" w:sz="4" w:space="0" w:color="000000"/>
              <w:left w:val="single" w:sz="4" w:space="0" w:color="000000"/>
              <w:bottom w:val="single" w:sz="4" w:space="0" w:color="000000"/>
              <w:right w:val="single" w:sz="4" w:space="0" w:color="000000"/>
            </w:tcBorders>
            <w:shd w:val="clear" w:color="auto" w:fill="BFBFBF" w:themeFill="accent5" w:themeFillTint="66"/>
          </w:tcPr>
          <w:p w14:paraId="73F02BE7" w14:textId="77777777" w:rsidR="00937522" w:rsidRDefault="00550077">
            <w:pPr>
              <w:jc w:val="center"/>
              <w:rPr>
                <w:rFonts w:ascii="Times New Roman" w:hAnsi="Times New Roman" w:cs="Times New Roman"/>
                <w:b/>
                <w:i/>
                <w:lang w:val="sr-Cyrl-CS"/>
              </w:rPr>
            </w:pPr>
            <w:r>
              <w:rPr>
                <w:rFonts w:ascii="Times New Roman" w:hAnsi="Times New Roman" w:cs="Times New Roman"/>
                <w:b/>
                <w:i/>
                <w:lang w:val="sr-Cyrl-CS"/>
              </w:rPr>
              <w:t>АКТИВНОСТ</w:t>
            </w:r>
          </w:p>
        </w:tc>
        <w:tc>
          <w:tcPr>
            <w:tcW w:w="1839" w:type="dxa"/>
            <w:tcBorders>
              <w:top w:val="single" w:sz="4" w:space="0" w:color="000000"/>
              <w:left w:val="single" w:sz="4" w:space="0" w:color="000000"/>
              <w:bottom w:val="single" w:sz="4" w:space="0" w:color="000000"/>
              <w:right w:val="single" w:sz="4" w:space="0" w:color="000000"/>
            </w:tcBorders>
            <w:shd w:val="clear" w:color="auto" w:fill="BFBFBF" w:themeFill="accent5" w:themeFillTint="66"/>
          </w:tcPr>
          <w:p w14:paraId="5FD13780" w14:textId="77777777" w:rsidR="00937522" w:rsidRDefault="00550077">
            <w:pPr>
              <w:jc w:val="center"/>
              <w:rPr>
                <w:rFonts w:ascii="Times New Roman" w:hAnsi="Times New Roman" w:cs="Times New Roman"/>
                <w:b/>
                <w:i/>
                <w:lang w:val="sr-Cyrl-CS"/>
              </w:rPr>
            </w:pPr>
            <w:r>
              <w:rPr>
                <w:rFonts w:ascii="Times New Roman" w:hAnsi="Times New Roman" w:cs="Times New Roman"/>
                <w:b/>
                <w:i/>
                <w:lang w:val="sr-Cyrl-CS"/>
              </w:rPr>
              <w:t>НОСИОЦИ</w:t>
            </w:r>
          </w:p>
        </w:tc>
        <w:tc>
          <w:tcPr>
            <w:tcW w:w="2423" w:type="dxa"/>
            <w:tcBorders>
              <w:top w:val="single" w:sz="4" w:space="0" w:color="000000"/>
              <w:left w:val="single" w:sz="4" w:space="0" w:color="000000"/>
              <w:bottom w:val="single" w:sz="4" w:space="0" w:color="000000"/>
              <w:right w:val="single" w:sz="4" w:space="0" w:color="000000"/>
            </w:tcBorders>
            <w:shd w:val="clear" w:color="auto" w:fill="BFBFBF" w:themeFill="accent5" w:themeFillTint="66"/>
          </w:tcPr>
          <w:p w14:paraId="784B09A1" w14:textId="77777777" w:rsidR="00937522" w:rsidRDefault="00550077">
            <w:pPr>
              <w:jc w:val="center"/>
              <w:rPr>
                <w:rFonts w:ascii="Times New Roman" w:hAnsi="Times New Roman" w:cs="Times New Roman"/>
                <w:b/>
                <w:i/>
                <w:lang w:val="sr-Cyrl-CS"/>
              </w:rPr>
            </w:pPr>
            <w:r>
              <w:rPr>
                <w:rFonts w:ascii="Times New Roman" w:hAnsi="Times New Roman" w:cs="Times New Roman"/>
                <w:b/>
                <w:i/>
                <w:lang w:val="sr-Cyrl-CS"/>
              </w:rPr>
              <w:t>НАЧИН ПРАЋЕЊА</w:t>
            </w:r>
          </w:p>
        </w:tc>
        <w:tc>
          <w:tcPr>
            <w:tcW w:w="1057" w:type="dxa"/>
            <w:tcBorders>
              <w:top w:val="single" w:sz="4" w:space="0" w:color="000000"/>
              <w:left w:val="single" w:sz="4" w:space="0" w:color="000000"/>
              <w:bottom w:val="single" w:sz="4" w:space="0" w:color="000000"/>
              <w:right w:val="single" w:sz="4" w:space="0" w:color="auto"/>
            </w:tcBorders>
            <w:shd w:val="clear" w:color="auto" w:fill="BFBFBF" w:themeFill="accent5" w:themeFillTint="66"/>
          </w:tcPr>
          <w:p w14:paraId="71BD6769" w14:textId="77777777" w:rsidR="00937522" w:rsidRDefault="00550077">
            <w:pPr>
              <w:jc w:val="center"/>
              <w:rPr>
                <w:rFonts w:ascii="Times New Roman" w:hAnsi="Times New Roman" w:cs="Times New Roman"/>
                <w:b/>
                <w:i/>
                <w:lang w:val="sr-Cyrl-CS"/>
              </w:rPr>
            </w:pPr>
            <w:r>
              <w:rPr>
                <w:rFonts w:ascii="Times New Roman" w:hAnsi="Times New Roman" w:cs="Times New Roman"/>
                <w:b/>
                <w:i/>
                <w:lang w:val="sr-Cyrl-CS"/>
              </w:rPr>
              <w:t>ВРЕМЕ</w:t>
            </w:r>
          </w:p>
        </w:tc>
        <w:tc>
          <w:tcPr>
            <w:tcW w:w="1767" w:type="dxa"/>
            <w:tcBorders>
              <w:top w:val="single" w:sz="4" w:space="0" w:color="000000"/>
              <w:left w:val="single" w:sz="4" w:space="0" w:color="auto"/>
              <w:bottom w:val="single" w:sz="4" w:space="0" w:color="000000"/>
              <w:right w:val="single" w:sz="4" w:space="0" w:color="000000"/>
            </w:tcBorders>
            <w:shd w:val="clear" w:color="auto" w:fill="BFBFBF" w:themeFill="accent5" w:themeFillTint="66"/>
          </w:tcPr>
          <w:p w14:paraId="0A352627" w14:textId="77777777" w:rsidR="00937522" w:rsidRDefault="00550077">
            <w:pPr>
              <w:jc w:val="center"/>
              <w:rPr>
                <w:rFonts w:ascii="Times New Roman" w:hAnsi="Times New Roman" w:cs="Times New Roman"/>
                <w:b/>
                <w:i/>
                <w:lang w:val="sr-Cyrl-CS"/>
              </w:rPr>
            </w:pPr>
            <w:r>
              <w:rPr>
                <w:rFonts w:ascii="Times New Roman" w:hAnsi="Times New Roman" w:cs="Times New Roman"/>
                <w:b/>
                <w:i/>
                <w:lang w:val="sr-Cyrl-CS"/>
              </w:rPr>
              <w:t>ИСХОД</w:t>
            </w:r>
          </w:p>
        </w:tc>
      </w:tr>
      <w:tr w:rsidR="00937522" w14:paraId="4F0AD017" w14:textId="77777777">
        <w:tc>
          <w:tcPr>
            <w:tcW w:w="2695" w:type="dxa"/>
            <w:tcBorders>
              <w:top w:val="single" w:sz="4" w:space="0" w:color="000000"/>
              <w:left w:val="single" w:sz="4" w:space="0" w:color="000000"/>
              <w:bottom w:val="single" w:sz="4" w:space="0" w:color="000000"/>
              <w:right w:val="single" w:sz="4" w:space="0" w:color="000000"/>
            </w:tcBorders>
          </w:tcPr>
          <w:p w14:paraId="4BA0685F"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Анализа реализације плана за инклузивно образовање и рада тима за претходну школску годину</w:t>
            </w:r>
          </w:p>
        </w:tc>
        <w:tc>
          <w:tcPr>
            <w:tcW w:w="1839" w:type="dxa"/>
            <w:tcBorders>
              <w:top w:val="single" w:sz="4" w:space="0" w:color="000000"/>
              <w:left w:val="single" w:sz="4" w:space="0" w:color="000000"/>
              <w:bottom w:val="single" w:sz="4" w:space="0" w:color="000000"/>
              <w:right w:val="single" w:sz="4" w:space="0" w:color="000000"/>
            </w:tcBorders>
          </w:tcPr>
          <w:p w14:paraId="63D0EEFC"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Тим за ИО</w:t>
            </w:r>
          </w:p>
        </w:tc>
        <w:tc>
          <w:tcPr>
            <w:tcW w:w="2423" w:type="dxa"/>
            <w:tcBorders>
              <w:top w:val="single" w:sz="4" w:space="0" w:color="000000"/>
              <w:left w:val="single" w:sz="4" w:space="0" w:color="000000"/>
              <w:bottom w:val="single" w:sz="4" w:space="0" w:color="000000"/>
              <w:right w:val="single" w:sz="4" w:space="0" w:color="000000"/>
            </w:tcBorders>
          </w:tcPr>
          <w:p w14:paraId="616D17A8"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Евиденција тима, извештаји</w:t>
            </w:r>
          </w:p>
        </w:tc>
        <w:tc>
          <w:tcPr>
            <w:tcW w:w="1057" w:type="dxa"/>
            <w:tcBorders>
              <w:top w:val="single" w:sz="4" w:space="0" w:color="000000"/>
              <w:left w:val="single" w:sz="4" w:space="0" w:color="000000"/>
              <w:bottom w:val="single" w:sz="4" w:space="0" w:color="000000"/>
              <w:right w:val="single" w:sz="4" w:space="0" w:color="auto"/>
            </w:tcBorders>
          </w:tcPr>
          <w:p w14:paraId="31316744" w14:textId="77777777" w:rsidR="00937522" w:rsidRDefault="00550077">
            <w:pPr>
              <w:jc w:val="left"/>
              <w:rPr>
                <w:rFonts w:ascii="Times New Roman" w:hAnsi="Times New Roman" w:cs="Times New Roman"/>
                <w:lang w:val="sr-Latn-CS"/>
              </w:rPr>
            </w:pPr>
            <w:r>
              <w:rPr>
                <w:rFonts w:ascii="Times New Roman" w:hAnsi="Times New Roman" w:cs="Times New Roman"/>
                <w:lang w:val="sr-Latn-CS"/>
              </w:rPr>
              <w:t>VII</w:t>
            </w:r>
          </w:p>
        </w:tc>
        <w:tc>
          <w:tcPr>
            <w:tcW w:w="1767" w:type="dxa"/>
            <w:tcBorders>
              <w:top w:val="single" w:sz="4" w:space="0" w:color="000000"/>
              <w:left w:val="single" w:sz="4" w:space="0" w:color="auto"/>
              <w:bottom w:val="single" w:sz="4" w:space="0" w:color="000000"/>
              <w:right w:val="single" w:sz="4" w:space="0" w:color="000000"/>
            </w:tcBorders>
          </w:tcPr>
          <w:p w14:paraId="4F53705F" w14:textId="77777777" w:rsidR="00937522" w:rsidRDefault="00937522">
            <w:pPr>
              <w:jc w:val="left"/>
              <w:rPr>
                <w:rFonts w:ascii="Times New Roman" w:hAnsi="Times New Roman" w:cs="Times New Roman"/>
                <w:lang w:val="sr-Latn-CS"/>
              </w:rPr>
            </w:pPr>
          </w:p>
        </w:tc>
      </w:tr>
      <w:tr w:rsidR="00937522" w14:paraId="6DA16B50" w14:textId="77777777">
        <w:trPr>
          <w:trHeight w:val="470"/>
        </w:trPr>
        <w:tc>
          <w:tcPr>
            <w:tcW w:w="2695" w:type="dxa"/>
            <w:tcBorders>
              <w:top w:val="single" w:sz="4" w:space="0" w:color="000000"/>
              <w:left w:val="single" w:sz="4" w:space="0" w:color="000000"/>
              <w:right w:val="single" w:sz="4" w:space="0" w:color="000000"/>
            </w:tcBorders>
          </w:tcPr>
          <w:p w14:paraId="6CDDEB8D"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Израда школског  плана тима за школску 2025 /26. годину</w:t>
            </w:r>
          </w:p>
        </w:tc>
        <w:tc>
          <w:tcPr>
            <w:tcW w:w="1839" w:type="dxa"/>
            <w:tcBorders>
              <w:top w:val="single" w:sz="4" w:space="0" w:color="000000"/>
              <w:left w:val="single" w:sz="4" w:space="0" w:color="000000"/>
              <w:right w:val="single" w:sz="4" w:space="0" w:color="000000"/>
            </w:tcBorders>
          </w:tcPr>
          <w:p w14:paraId="18A28154"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Тим за ИО</w:t>
            </w:r>
          </w:p>
        </w:tc>
        <w:tc>
          <w:tcPr>
            <w:tcW w:w="2423" w:type="dxa"/>
            <w:tcBorders>
              <w:top w:val="single" w:sz="4" w:space="0" w:color="000000"/>
              <w:left w:val="single" w:sz="4" w:space="0" w:color="000000"/>
              <w:right w:val="single" w:sz="4" w:space="0" w:color="000000"/>
            </w:tcBorders>
          </w:tcPr>
          <w:p w14:paraId="2D4825CB"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Евиденција, план рада</w:t>
            </w:r>
          </w:p>
        </w:tc>
        <w:tc>
          <w:tcPr>
            <w:tcW w:w="1057" w:type="dxa"/>
            <w:tcBorders>
              <w:top w:val="single" w:sz="4" w:space="0" w:color="000000"/>
              <w:left w:val="single" w:sz="4" w:space="0" w:color="000000"/>
              <w:right w:val="single" w:sz="4" w:space="0" w:color="auto"/>
            </w:tcBorders>
          </w:tcPr>
          <w:p w14:paraId="43DEB204" w14:textId="77777777" w:rsidR="00937522" w:rsidRDefault="00550077">
            <w:pPr>
              <w:jc w:val="left"/>
              <w:rPr>
                <w:rFonts w:ascii="Times New Roman" w:hAnsi="Times New Roman" w:cs="Times New Roman"/>
                <w:lang w:val="sr-Latn-CS"/>
              </w:rPr>
            </w:pPr>
            <w:r>
              <w:rPr>
                <w:rFonts w:ascii="Times New Roman" w:hAnsi="Times New Roman" w:cs="Times New Roman"/>
                <w:lang w:val="sr-Latn-CS"/>
              </w:rPr>
              <w:t>VII</w:t>
            </w:r>
          </w:p>
        </w:tc>
        <w:tc>
          <w:tcPr>
            <w:tcW w:w="1767" w:type="dxa"/>
            <w:tcBorders>
              <w:top w:val="single" w:sz="4" w:space="0" w:color="000000"/>
              <w:left w:val="single" w:sz="4" w:space="0" w:color="auto"/>
              <w:right w:val="single" w:sz="4" w:space="0" w:color="000000"/>
            </w:tcBorders>
          </w:tcPr>
          <w:p w14:paraId="5160120D" w14:textId="77777777" w:rsidR="00937522" w:rsidRDefault="00550077">
            <w:pPr>
              <w:jc w:val="left"/>
              <w:rPr>
                <w:rFonts w:ascii="Times New Roman" w:hAnsi="Times New Roman" w:cs="Times New Roman"/>
              </w:rPr>
            </w:pPr>
            <w:proofErr w:type="spellStart"/>
            <w:r>
              <w:rPr>
                <w:rFonts w:ascii="Times New Roman" w:hAnsi="Times New Roman" w:cs="Times New Roman"/>
              </w:rPr>
              <w:t>Урађен</w:t>
            </w:r>
            <w:proofErr w:type="spellEnd"/>
            <w:r>
              <w:rPr>
                <w:rFonts w:ascii="Times New Roman" w:hAnsi="Times New Roman" w:cs="Times New Roman"/>
              </w:rPr>
              <w:t xml:space="preserve"> </w:t>
            </w:r>
            <w:proofErr w:type="spellStart"/>
            <w:r>
              <w:rPr>
                <w:rFonts w:ascii="Times New Roman" w:hAnsi="Times New Roman" w:cs="Times New Roman"/>
              </w:rPr>
              <w:t>план</w:t>
            </w:r>
            <w:proofErr w:type="spellEnd"/>
          </w:p>
        </w:tc>
      </w:tr>
      <w:tr w:rsidR="00937522" w14:paraId="7A3F15D2" w14:textId="77777777">
        <w:tc>
          <w:tcPr>
            <w:tcW w:w="2695" w:type="dxa"/>
            <w:tcBorders>
              <w:top w:val="single" w:sz="4" w:space="0" w:color="000000"/>
              <w:left w:val="single" w:sz="4" w:space="0" w:color="000000"/>
              <w:bottom w:val="single" w:sz="4" w:space="0" w:color="000000"/>
              <w:right w:val="single" w:sz="4" w:space="0" w:color="000000"/>
            </w:tcBorders>
          </w:tcPr>
          <w:p w14:paraId="649EE029"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Анализа актуелне школске ситуације на почетку и на крају школске године:</w:t>
            </w:r>
          </w:p>
          <w:p w14:paraId="3E0A67BA"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-број ученика којима је потребна додатна подршка и врста додатне подршке</w:t>
            </w:r>
          </w:p>
        </w:tc>
        <w:tc>
          <w:tcPr>
            <w:tcW w:w="1839" w:type="dxa"/>
            <w:tcBorders>
              <w:top w:val="single" w:sz="4" w:space="0" w:color="000000"/>
              <w:left w:val="single" w:sz="4" w:space="0" w:color="000000"/>
              <w:bottom w:val="single" w:sz="4" w:space="0" w:color="000000"/>
              <w:right w:val="single" w:sz="4" w:space="0" w:color="000000"/>
            </w:tcBorders>
          </w:tcPr>
          <w:p w14:paraId="303A1473"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Тим за ИО</w:t>
            </w:r>
          </w:p>
        </w:tc>
        <w:tc>
          <w:tcPr>
            <w:tcW w:w="2423" w:type="dxa"/>
            <w:tcBorders>
              <w:top w:val="single" w:sz="4" w:space="0" w:color="000000"/>
              <w:left w:val="single" w:sz="4" w:space="0" w:color="000000"/>
              <w:bottom w:val="single" w:sz="4" w:space="0" w:color="000000"/>
              <w:right w:val="single" w:sz="4" w:space="0" w:color="000000"/>
            </w:tcBorders>
          </w:tcPr>
          <w:p w14:paraId="3F2F5D5D"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 xml:space="preserve"> база података, евиденције</w:t>
            </w:r>
          </w:p>
        </w:tc>
        <w:tc>
          <w:tcPr>
            <w:tcW w:w="1057" w:type="dxa"/>
            <w:tcBorders>
              <w:top w:val="single" w:sz="4" w:space="0" w:color="000000"/>
              <w:left w:val="single" w:sz="4" w:space="0" w:color="000000"/>
              <w:bottom w:val="single" w:sz="4" w:space="0" w:color="000000"/>
              <w:right w:val="single" w:sz="4" w:space="0" w:color="auto"/>
            </w:tcBorders>
          </w:tcPr>
          <w:p w14:paraId="171D8D9B" w14:textId="77777777" w:rsidR="00937522" w:rsidRDefault="00550077">
            <w:pPr>
              <w:jc w:val="left"/>
              <w:rPr>
                <w:rFonts w:ascii="Times New Roman" w:hAnsi="Times New Roman" w:cs="Times New Roman"/>
                <w:lang w:val="sr-Latn-CS"/>
              </w:rPr>
            </w:pPr>
            <w:r>
              <w:rPr>
                <w:rFonts w:ascii="Times New Roman" w:hAnsi="Times New Roman" w:cs="Times New Roman"/>
                <w:lang w:val="sr-Latn-CS"/>
              </w:rPr>
              <w:t>IX, VI</w:t>
            </w:r>
          </w:p>
        </w:tc>
        <w:tc>
          <w:tcPr>
            <w:tcW w:w="1767" w:type="dxa"/>
            <w:tcBorders>
              <w:top w:val="single" w:sz="4" w:space="0" w:color="000000"/>
              <w:left w:val="single" w:sz="4" w:space="0" w:color="auto"/>
              <w:bottom w:val="single" w:sz="4" w:space="0" w:color="000000"/>
              <w:right w:val="single" w:sz="4" w:space="0" w:color="000000"/>
            </w:tcBorders>
          </w:tcPr>
          <w:p w14:paraId="63CE3E76" w14:textId="77777777" w:rsidR="00937522" w:rsidRDefault="00550077">
            <w:pPr>
              <w:jc w:val="left"/>
              <w:rPr>
                <w:rFonts w:ascii="Times New Roman" w:hAnsi="Times New Roman" w:cs="Times New Roman"/>
                <w:lang w:val="ru-RU"/>
              </w:rPr>
            </w:pPr>
            <w:r>
              <w:rPr>
                <w:rFonts w:ascii="Times New Roman" w:hAnsi="Times New Roman" w:cs="Times New Roman"/>
                <w:lang w:val="ru-RU"/>
              </w:rPr>
              <w:t>Формирана база података као један од показатеља инклузивне праксе у школи</w:t>
            </w:r>
          </w:p>
        </w:tc>
      </w:tr>
      <w:tr w:rsidR="00937522" w14:paraId="515DABDB" w14:textId="77777777">
        <w:tc>
          <w:tcPr>
            <w:tcW w:w="2695" w:type="dxa"/>
            <w:tcBorders>
              <w:top w:val="single" w:sz="4" w:space="0" w:color="000000"/>
              <w:left w:val="single" w:sz="4" w:space="0" w:color="000000"/>
              <w:bottom w:val="single" w:sz="4" w:space="0" w:color="000000"/>
              <w:right w:val="single" w:sz="4" w:space="0" w:color="000000"/>
            </w:tcBorders>
          </w:tcPr>
          <w:p w14:paraId="61351B23" w14:textId="77777777" w:rsidR="00937522" w:rsidRDefault="00550077">
            <w:pPr>
              <w:jc w:val="left"/>
              <w:rPr>
                <w:rFonts w:ascii="Times New Roman" w:hAnsi="Times New Roman" w:cs="Times New Roman"/>
                <w:b/>
                <w:i/>
                <w:lang w:val="sr-Cyrl-CS"/>
              </w:rPr>
            </w:pPr>
            <w:r>
              <w:rPr>
                <w:rFonts w:ascii="Times New Roman" w:hAnsi="Times New Roman" w:cs="Times New Roman"/>
                <w:b/>
                <w:i/>
                <w:lang w:val="sr-Cyrl-CS"/>
              </w:rPr>
              <w:lastRenderedPageBreak/>
              <w:t>Анализа стања :</w:t>
            </w:r>
          </w:p>
          <w:p w14:paraId="4D5F05AD"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 xml:space="preserve"> - тј.броја ученика  који понављају разред, долазе из друге средине, или пак потичу из социјално депривираних средина</w:t>
            </w:r>
          </w:p>
        </w:tc>
        <w:tc>
          <w:tcPr>
            <w:tcW w:w="1839" w:type="dxa"/>
            <w:tcBorders>
              <w:top w:val="single" w:sz="4" w:space="0" w:color="000000"/>
              <w:left w:val="single" w:sz="4" w:space="0" w:color="000000"/>
              <w:bottom w:val="single" w:sz="4" w:space="0" w:color="000000"/>
              <w:right w:val="single" w:sz="4" w:space="0" w:color="000000"/>
            </w:tcBorders>
          </w:tcPr>
          <w:p w14:paraId="51699045"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ПП служба , Одељенске старешине</w:t>
            </w:r>
          </w:p>
        </w:tc>
        <w:tc>
          <w:tcPr>
            <w:tcW w:w="2423" w:type="dxa"/>
            <w:tcBorders>
              <w:top w:val="single" w:sz="4" w:space="0" w:color="000000"/>
              <w:left w:val="single" w:sz="4" w:space="0" w:color="000000"/>
              <w:bottom w:val="single" w:sz="4" w:space="0" w:color="000000"/>
              <w:right w:val="single" w:sz="4" w:space="0" w:color="000000"/>
            </w:tcBorders>
          </w:tcPr>
          <w:p w14:paraId="59D07969"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Евиденције</w:t>
            </w:r>
          </w:p>
        </w:tc>
        <w:tc>
          <w:tcPr>
            <w:tcW w:w="1057" w:type="dxa"/>
            <w:tcBorders>
              <w:top w:val="single" w:sz="4" w:space="0" w:color="000000"/>
              <w:left w:val="single" w:sz="4" w:space="0" w:color="000000"/>
              <w:bottom w:val="single" w:sz="4" w:space="0" w:color="000000"/>
              <w:right w:val="single" w:sz="4" w:space="0" w:color="auto"/>
            </w:tcBorders>
          </w:tcPr>
          <w:p w14:paraId="2DCEA2E3" w14:textId="77777777" w:rsidR="00937522" w:rsidRDefault="00550077">
            <w:pPr>
              <w:jc w:val="left"/>
              <w:rPr>
                <w:rFonts w:ascii="Times New Roman" w:hAnsi="Times New Roman" w:cs="Times New Roman"/>
                <w:lang w:val="sr-Cyrl-CS"/>
              </w:rPr>
            </w:pPr>
            <w:r>
              <w:rPr>
                <w:rFonts w:ascii="Times New Roman" w:hAnsi="Times New Roman" w:cs="Times New Roman"/>
                <w:lang w:val="sr-Latn-CS"/>
              </w:rPr>
              <w:t>IX</w:t>
            </w:r>
            <w:r>
              <w:rPr>
                <w:rFonts w:ascii="Times New Roman" w:hAnsi="Times New Roman" w:cs="Times New Roman"/>
                <w:lang w:val="sr-Cyrl-CS"/>
              </w:rPr>
              <w:t>, Током године</w:t>
            </w:r>
          </w:p>
        </w:tc>
        <w:tc>
          <w:tcPr>
            <w:tcW w:w="1767" w:type="dxa"/>
            <w:tcBorders>
              <w:top w:val="single" w:sz="4" w:space="0" w:color="000000"/>
              <w:left w:val="single" w:sz="4" w:space="0" w:color="auto"/>
              <w:bottom w:val="single" w:sz="4" w:space="0" w:color="000000"/>
              <w:right w:val="single" w:sz="4" w:space="0" w:color="000000"/>
            </w:tcBorders>
          </w:tcPr>
          <w:p w14:paraId="6B4BADF6" w14:textId="77777777" w:rsidR="00937522" w:rsidRDefault="00937522">
            <w:pPr>
              <w:jc w:val="left"/>
              <w:rPr>
                <w:rFonts w:ascii="Times New Roman" w:hAnsi="Times New Roman" w:cs="Times New Roman"/>
              </w:rPr>
            </w:pPr>
          </w:p>
        </w:tc>
      </w:tr>
      <w:tr w:rsidR="00937522" w14:paraId="0F610AD8" w14:textId="77777777">
        <w:tc>
          <w:tcPr>
            <w:tcW w:w="2695" w:type="dxa"/>
            <w:tcBorders>
              <w:top w:val="single" w:sz="4" w:space="0" w:color="000000"/>
              <w:left w:val="single" w:sz="4" w:space="0" w:color="000000"/>
              <w:bottom w:val="single" w:sz="4" w:space="0" w:color="000000"/>
              <w:right w:val="single" w:sz="4" w:space="0" w:color="000000"/>
            </w:tcBorders>
          </w:tcPr>
          <w:p w14:paraId="1196C335" w14:textId="77777777" w:rsidR="00937522" w:rsidRDefault="00550077">
            <w:pPr>
              <w:jc w:val="left"/>
              <w:rPr>
                <w:rFonts w:ascii="Times New Roman" w:hAnsi="Times New Roman" w:cs="Times New Roman"/>
                <w:b/>
                <w:i/>
                <w:lang w:val="sr-Cyrl-CS"/>
              </w:rPr>
            </w:pPr>
            <w:r>
              <w:rPr>
                <w:rFonts w:ascii="Times New Roman" w:hAnsi="Times New Roman" w:cs="Times New Roman"/>
                <w:b/>
                <w:i/>
                <w:lang w:val="sr-Cyrl-CS"/>
              </w:rPr>
              <w:t>Анализа стања:</w:t>
            </w:r>
          </w:p>
          <w:p w14:paraId="5FCB8924"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-броја деце са сметњама у развоју и тешкоћама у учењу</w:t>
            </w:r>
          </w:p>
          <w:p w14:paraId="1E590F75"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-броја маргинализоване деце</w:t>
            </w:r>
          </w:p>
          <w:p w14:paraId="59B2CC20" w14:textId="77777777" w:rsidR="00937522" w:rsidRDefault="00550077">
            <w:pPr>
              <w:jc w:val="left"/>
              <w:rPr>
                <w:rFonts w:ascii="Times New Roman" w:hAnsi="Times New Roman" w:cs="Times New Roman"/>
                <w:lang w:val="ru-RU"/>
              </w:rPr>
            </w:pPr>
            <w:r>
              <w:rPr>
                <w:rFonts w:ascii="Times New Roman" w:hAnsi="Times New Roman" w:cs="Times New Roman"/>
                <w:lang w:val="sr-Cyrl-CS"/>
              </w:rPr>
              <w:t>-квалитативна анализа (врста тешкоће...)</w:t>
            </w:r>
          </w:p>
          <w:p w14:paraId="3B4DD28C" w14:textId="77777777" w:rsidR="00937522" w:rsidRDefault="00937522">
            <w:pPr>
              <w:jc w:val="left"/>
              <w:rPr>
                <w:rFonts w:ascii="Times New Roman" w:hAnsi="Times New Roman" w:cs="Times New Roman"/>
                <w:lang w:val="sr-Cyrl-CS"/>
              </w:rPr>
            </w:pPr>
          </w:p>
        </w:tc>
        <w:tc>
          <w:tcPr>
            <w:tcW w:w="1839" w:type="dxa"/>
            <w:tcBorders>
              <w:top w:val="single" w:sz="4" w:space="0" w:color="000000"/>
              <w:left w:val="single" w:sz="4" w:space="0" w:color="000000"/>
              <w:bottom w:val="single" w:sz="4" w:space="0" w:color="000000"/>
              <w:right w:val="single" w:sz="4" w:space="0" w:color="000000"/>
            </w:tcBorders>
          </w:tcPr>
          <w:p w14:paraId="3393266B"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Тим за ИО, ППС</w:t>
            </w:r>
          </w:p>
        </w:tc>
        <w:tc>
          <w:tcPr>
            <w:tcW w:w="2423" w:type="dxa"/>
            <w:tcBorders>
              <w:top w:val="single" w:sz="4" w:space="0" w:color="000000"/>
              <w:left w:val="single" w:sz="4" w:space="0" w:color="000000"/>
              <w:bottom w:val="single" w:sz="4" w:space="0" w:color="000000"/>
              <w:right w:val="single" w:sz="4" w:space="0" w:color="000000"/>
            </w:tcBorders>
          </w:tcPr>
          <w:p w14:paraId="2F359D61"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Евиденције</w:t>
            </w:r>
          </w:p>
        </w:tc>
        <w:tc>
          <w:tcPr>
            <w:tcW w:w="1057" w:type="dxa"/>
            <w:tcBorders>
              <w:top w:val="single" w:sz="4" w:space="0" w:color="000000"/>
              <w:left w:val="single" w:sz="4" w:space="0" w:color="000000"/>
              <w:bottom w:val="single" w:sz="4" w:space="0" w:color="000000"/>
              <w:right w:val="single" w:sz="4" w:space="0" w:color="auto"/>
            </w:tcBorders>
          </w:tcPr>
          <w:p w14:paraId="36E36928" w14:textId="77777777" w:rsidR="00937522" w:rsidRDefault="00550077">
            <w:pPr>
              <w:jc w:val="left"/>
              <w:rPr>
                <w:rFonts w:ascii="Times New Roman" w:hAnsi="Times New Roman" w:cs="Times New Roman"/>
                <w:lang w:val="sr-Cyrl-CS"/>
              </w:rPr>
            </w:pPr>
            <w:r>
              <w:rPr>
                <w:rFonts w:ascii="Times New Roman" w:hAnsi="Times New Roman" w:cs="Times New Roman"/>
                <w:lang w:val="sr-Latn-CS"/>
              </w:rPr>
              <w:t>IX,X</w:t>
            </w:r>
            <w:r>
              <w:rPr>
                <w:rFonts w:ascii="Times New Roman" w:hAnsi="Times New Roman" w:cs="Times New Roman"/>
                <w:lang w:val="sr-Cyrl-CS"/>
              </w:rPr>
              <w:t>, Током године</w:t>
            </w:r>
          </w:p>
        </w:tc>
        <w:tc>
          <w:tcPr>
            <w:tcW w:w="1767" w:type="dxa"/>
            <w:tcBorders>
              <w:top w:val="single" w:sz="4" w:space="0" w:color="000000"/>
              <w:left w:val="single" w:sz="4" w:space="0" w:color="auto"/>
              <w:bottom w:val="single" w:sz="4" w:space="0" w:color="000000"/>
              <w:right w:val="single" w:sz="4" w:space="0" w:color="000000"/>
            </w:tcBorders>
          </w:tcPr>
          <w:p w14:paraId="4D45F1FB" w14:textId="77777777" w:rsidR="00937522" w:rsidRDefault="00937522">
            <w:pPr>
              <w:jc w:val="left"/>
              <w:rPr>
                <w:rFonts w:ascii="Times New Roman" w:hAnsi="Times New Roman" w:cs="Times New Roman"/>
                <w:lang w:val="sr-Cyrl-CS"/>
              </w:rPr>
            </w:pPr>
          </w:p>
        </w:tc>
      </w:tr>
      <w:tr w:rsidR="00937522" w14:paraId="34B5D3E7" w14:textId="77777777">
        <w:trPr>
          <w:trHeight w:val="920"/>
        </w:trPr>
        <w:tc>
          <w:tcPr>
            <w:tcW w:w="2695" w:type="dxa"/>
            <w:tcBorders>
              <w:top w:val="single" w:sz="4" w:space="0" w:color="000000"/>
              <w:left w:val="single" w:sz="4" w:space="0" w:color="000000"/>
              <w:right w:val="single" w:sz="4" w:space="0" w:color="000000"/>
            </w:tcBorders>
          </w:tcPr>
          <w:p w14:paraId="18E9C016"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Сагледавање потреба за израдом и применом ИО у првом и по потреби у осталим разредима</w:t>
            </w:r>
          </w:p>
          <w:p w14:paraId="5A7AC7A2" w14:textId="77777777" w:rsidR="00937522" w:rsidRDefault="00937522">
            <w:pPr>
              <w:jc w:val="left"/>
              <w:rPr>
                <w:rFonts w:ascii="Times New Roman" w:hAnsi="Times New Roman" w:cs="Times New Roman"/>
                <w:lang w:val="sr-Cyrl-CS"/>
              </w:rPr>
            </w:pPr>
          </w:p>
        </w:tc>
        <w:tc>
          <w:tcPr>
            <w:tcW w:w="1839" w:type="dxa"/>
            <w:tcBorders>
              <w:top w:val="single" w:sz="4" w:space="0" w:color="000000"/>
              <w:left w:val="single" w:sz="4" w:space="0" w:color="000000"/>
              <w:right w:val="single" w:sz="4" w:space="0" w:color="000000"/>
            </w:tcBorders>
          </w:tcPr>
          <w:p w14:paraId="3349822C"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Тим за ИО, Одељенске старешине</w:t>
            </w:r>
          </w:p>
        </w:tc>
        <w:tc>
          <w:tcPr>
            <w:tcW w:w="2423" w:type="dxa"/>
            <w:tcBorders>
              <w:top w:val="single" w:sz="4" w:space="0" w:color="000000"/>
              <w:left w:val="single" w:sz="4" w:space="0" w:color="000000"/>
              <w:right w:val="single" w:sz="4" w:space="0" w:color="000000"/>
            </w:tcBorders>
          </w:tcPr>
          <w:p w14:paraId="2613902D"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Опсервација ученика, процене наставника и ПП службе</w:t>
            </w:r>
          </w:p>
        </w:tc>
        <w:tc>
          <w:tcPr>
            <w:tcW w:w="1057" w:type="dxa"/>
            <w:tcBorders>
              <w:top w:val="single" w:sz="4" w:space="0" w:color="000000"/>
              <w:left w:val="single" w:sz="4" w:space="0" w:color="000000"/>
              <w:right w:val="single" w:sz="4" w:space="0" w:color="auto"/>
            </w:tcBorders>
          </w:tcPr>
          <w:p w14:paraId="578EDF0B" w14:textId="77777777" w:rsidR="00937522" w:rsidRDefault="00550077">
            <w:pPr>
              <w:jc w:val="left"/>
              <w:rPr>
                <w:rFonts w:ascii="Times New Roman" w:hAnsi="Times New Roman" w:cs="Times New Roman"/>
                <w:lang w:val="sr-Cyrl-CS"/>
              </w:rPr>
            </w:pPr>
            <w:r>
              <w:rPr>
                <w:rFonts w:ascii="Times New Roman" w:hAnsi="Times New Roman" w:cs="Times New Roman"/>
                <w:lang w:val="sr-Latn-CS"/>
              </w:rPr>
              <w:t xml:space="preserve">IX, </w:t>
            </w:r>
            <w:r>
              <w:rPr>
                <w:rFonts w:ascii="Times New Roman" w:hAnsi="Times New Roman" w:cs="Times New Roman"/>
                <w:lang w:val="sr-Cyrl-CS"/>
              </w:rPr>
              <w:t>Током године</w:t>
            </w:r>
          </w:p>
        </w:tc>
        <w:tc>
          <w:tcPr>
            <w:tcW w:w="1767" w:type="dxa"/>
            <w:tcBorders>
              <w:top w:val="single" w:sz="4" w:space="0" w:color="000000"/>
              <w:left w:val="single" w:sz="4" w:space="0" w:color="auto"/>
              <w:right w:val="single" w:sz="4" w:space="0" w:color="000000"/>
            </w:tcBorders>
          </w:tcPr>
          <w:p w14:paraId="1F0F9AE4" w14:textId="77777777" w:rsidR="00937522" w:rsidRDefault="00937522">
            <w:pPr>
              <w:jc w:val="left"/>
              <w:rPr>
                <w:rFonts w:ascii="Times New Roman" w:hAnsi="Times New Roman" w:cs="Times New Roman"/>
                <w:lang w:val="sr-Cyrl-CS"/>
              </w:rPr>
            </w:pPr>
          </w:p>
        </w:tc>
      </w:tr>
      <w:tr w:rsidR="00937522" w14:paraId="7F3DC746" w14:textId="77777777">
        <w:tc>
          <w:tcPr>
            <w:tcW w:w="2695" w:type="dxa"/>
            <w:tcBorders>
              <w:top w:val="single" w:sz="4" w:space="0" w:color="000000"/>
              <w:left w:val="single" w:sz="4" w:space="0" w:color="000000"/>
              <w:bottom w:val="single" w:sz="4" w:space="0" w:color="000000"/>
              <w:right w:val="single" w:sz="4" w:space="0" w:color="000000"/>
            </w:tcBorders>
          </w:tcPr>
          <w:p w14:paraId="3E8F0BCD"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Пружање додатне подршке ученицима</w:t>
            </w:r>
          </w:p>
        </w:tc>
        <w:tc>
          <w:tcPr>
            <w:tcW w:w="1839" w:type="dxa"/>
            <w:tcBorders>
              <w:top w:val="single" w:sz="4" w:space="0" w:color="000000"/>
              <w:left w:val="single" w:sz="4" w:space="0" w:color="000000"/>
              <w:bottom w:val="single" w:sz="4" w:space="0" w:color="000000"/>
              <w:right w:val="single" w:sz="4" w:space="0" w:color="000000"/>
            </w:tcBorders>
          </w:tcPr>
          <w:p w14:paraId="10C48ADF"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Тим за ИО, Наставници</w:t>
            </w:r>
          </w:p>
        </w:tc>
        <w:tc>
          <w:tcPr>
            <w:tcW w:w="2423" w:type="dxa"/>
            <w:tcBorders>
              <w:top w:val="single" w:sz="4" w:space="0" w:color="000000"/>
              <w:left w:val="single" w:sz="4" w:space="0" w:color="000000"/>
              <w:bottom w:val="single" w:sz="4" w:space="0" w:color="000000"/>
              <w:right w:val="single" w:sz="4" w:space="0" w:color="000000"/>
            </w:tcBorders>
          </w:tcPr>
          <w:p w14:paraId="5F1046DB"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Евиденције, извештаји,педагошки досије</w:t>
            </w:r>
          </w:p>
        </w:tc>
        <w:tc>
          <w:tcPr>
            <w:tcW w:w="1057" w:type="dxa"/>
            <w:tcBorders>
              <w:top w:val="single" w:sz="4" w:space="0" w:color="000000"/>
              <w:left w:val="single" w:sz="4" w:space="0" w:color="000000"/>
              <w:bottom w:val="single" w:sz="4" w:space="0" w:color="000000"/>
              <w:right w:val="single" w:sz="4" w:space="0" w:color="auto"/>
            </w:tcBorders>
          </w:tcPr>
          <w:p w14:paraId="0E7B2218"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Током године</w:t>
            </w:r>
          </w:p>
        </w:tc>
        <w:tc>
          <w:tcPr>
            <w:tcW w:w="1767" w:type="dxa"/>
            <w:tcBorders>
              <w:top w:val="single" w:sz="4" w:space="0" w:color="000000"/>
              <w:left w:val="single" w:sz="4" w:space="0" w:color="auto"/>
              <w:bottom w:val="single" w:sz="4" w:space="0" w:color="000000"/>
              <w:right w:val="single" w:sz="4" w:space="0" w:color="000000"/>
            </w:tcBorders>
          </w:tcPr>
          <w:p w14:paraId="24D7A0BA"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Ученици имају неопходну додатну подршку</w:t>
            </w:r>
          </w:p>
        </w:tc>
      </w:tr>
      <w:tr w:rsidR="00937522" w14:paraId="0581363A" w14:textId="77777777">
        <w:tc>
          <w:tcPr>
            <w:tcW w:w="2695" w:type="dxa"/>
            <w:tcBorders>
              <w:top w:val="single" w:sz="4" w:space="0" w:color="000000"/>
              <w:left w:val="single" w:sz="4" w:space="0" w:color="000000"/>
              <w:bottom w:val="single" w:sz="4" w:space="0" w:color="000000"/>
              <w:right w:val="single" w:sz="4" w:space="0" w:color="000000"/>
            </w:tcBorders>
          </w:tcPr>
          <w:p w14:paraId="0012C21E"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Праћење напредовања ученика</w:t>
            </w:r>
          </w:p>
        </w:tc>
        <w:tc>
          <w:tcPr>
            <w:tcW w:w="1839" w:type="dxa"/>
            <w:tcBorders>
              <w:top w:val="single" w:sz="4" w:space="0" w:color="000000"/>
              <w:left w:val="single" w:sz="4" w:space="0" w:color="000000"/>
              <w:bottom w:val="single" w:sz="4" w:space="0" w:color="000000"/>
              <w:right w:val="single" w:sz="4" w:space="0" w:color="000000"/>
            </w:tcBorders>
          </w:tcPr>
          <w:p w14:paraId="6AADABC6"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 xml:space="preserve">Наставници, ППС, </w:t>
            </w:r>
          </w:p>
        </w:tc>
        <w:tc>
          <w:tcPr>
            <w:tcW w:w="2423" w:type="dxa"/>
            <w:tcBorders>
              <w:top w:val="single" w:sz="4" w:space="0" w:color="000000"/>
              <w:left w:val="single" w:sz="4" w:space="0" w:color="000000"/>
              <w:bottom w:val="single" w:sz="4" w:space="0" w:color="000000"/>
              <w:right w:val="single" w:sz="4" w:space="0" w:color="000000"/>
            </w:tcBorders>
          </w:tcPr>
          <w:p w14:paraId="23A3B196"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Евиденције, извештаји,и педагошки  досије</w:t>
            </w:r>
          </w:p>
        </w:tc>
        <w:tc>
          <w:tcPr>
            <w:tcW w:w="1057" w:type="dxa"/>
            <w:tcBorders>
              <w:top w:val="single" w:sz="4" w:space="0" w:color="000000"/>
              <w:left w:val="single" w:sz="4" w:space="0" w:color="000000"/>
              <w:bottom w:val="single" w:sz="4" w:space="0" w:color="000000"/>
              <w:right w:val="single" w:sz="4" w:space="0" w:color="auto"/>
            </w:tcBorders>
          </w:tcPr>
          <w:p w14:paraId="59E082C2"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Током године</w:t>
            </w:r>
          </w:p>
        </w:tc>
        <w:tc>
          <w:tcPr>
            <w:tcW w:w="1767" w:type="dxa"/>
            <w:tcBorders>
              <w:top w:val="single" w:sz="4" w:space="0" w:color="000000"/>
              <w:left w:val="single" w:sz="4" w:space="0" w:color="auto"/>
              <w:bottom w:val="single" w:sz="4" w:space="0" w:color="000000"/>
              <w:right w:val="single" w:sz="4" w:space="0" w:color="000000"/>
            </w:tcBorders>
          </w:tcPr>
          <w:p w14:paraId="15054052"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Увид у степен напредовања ученика</w:t>
            </w:r>
          </w:p>
        </w:tc>
      </w:tr>
      <w:tr w:rsidR="00937522" w14:paraId="09EEB55F" w14:textId="77777777">
        <w:tc>
          <w:tcPr>
            <w:tcW w:w="2695" w:type="dxa"/>
            <w:tcBorders>
              <w:top w:val="single" w:sz="4" w:space="0" w:color="000000"/>
              <w:left w:val="single" w:sz="4" w:space="0" w:color="000000"/>
              <w:bottom w:val="single" w:sz="4" w:space="0" w:color="000000"/>
              <w:right w:val="single" w:sz="4" w:space="0" w:color="000000"/>
            </w:tcBorders>
          </w:tcPr>
          <w:p w14:paraId="4909F788"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 xml:space="preserve">Сарадња са наставницима при конципирању ИОП-а, сарадња са родитељима ученика за које се израђује ИОП, праћење реализације, евалуација </w:t>
            </w:r>
          </w:p>
        </w:tc>
        <w:tc>
          <w:tcPr>
            <w:tcW w:w="1839" w:type="dxa"/>
            <w:tcBorders>
              <w:top w:val="single" w:sz="4" w:space="0" w:color="000000"/>
              <w:left w:val="single" w:sz="4" w:space="0" w:color="000000"/>
              <w:bottom w:val="single" w:sz="4" w:space="0" w:color="000000"/>
              <w:right w:val="single" w:sz="4" w:space="0" w:color="000000"/>
            </w:tcBorders>
          </w:tcPr>
          <w:p w14:paraId="1E69F98B"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Тим за ИО, Наставници</w:t>
            </w:r>
          </w:p>
        </w:tc>
        <w:tc>
          <w:tcPr>
            <w:tcW w:w="2423" w:type="dxa"/>
            <w:tcBorders>
              <w:top w:val="single" w:sz="4" w:space="0" w:color="000000"/>
              <w:left w:val="single" w:sz="4" w:space="0" w:color="000000"/>
              <w:bottom w:val="single" w:sz="4" w:space="0" w:color="000000"/>
              <w:right w:val="single" w:sz="4" w:space="0" w:color="000000"/>
            </w:tcBorders>
          </w:tcPr>
          <w:p w14:paraId="62971ADE"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Евиденције, извештаји, педагошки досије</w:t>
            </w:r>
          </w:p>
        </w:tc>
        <w:tc>
          <w:tcPr>
            <w:tcW w:w="1057" w:type="dxa"/>
            <w:tcBorders>
              <w:top w:val="single" w:sz="4" w:space="0" w:color="000000"/>
              <w:left w:val="single" w:sz="4" w:space="0" w:color="000000"/>
              <w:bottom w:val="single" w:sz="4" w:space="0" w:color="000000"/>
              <w:right w:val="single" w:sz="4" w:space="0" w:color="auto"/>
            </w:tcBorders>
          </w:tcPr>
          <w:p w14:paraId="59EE9A87"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Током године</w:t>
            </w:r>
          </w:p>
        </w:tc>
        <w:tc>
          <w:tcPr>
            <w:tcW w:w="1767" w:type="dxa"/>
            <w:tcBorders>
              <w:top w:val="single" w:sz="4" w:space="0" w:color="000000"/>
              <w:left w:val="single" w:sz="4" w:space="0" w:color="auto"/>
              <w:bottom w:val="single" w:sz="4" w:space="0" w:color="000000"/>
              <w:right w:val="single" w:sz="4" w:space="0" w:color="000000"/>
            </w:tcBorders>
          </w:tcPr>
          <w:p w14:paraId="31AB0BC1"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ИОП прилагођен способностима и могућностима ученика</w:t>
            </w:r>
          </w:p>
        </w:tc>
      </w:tr>
      <w:tr w:rsidR="00937522" w14:paraId="661263F2" w14:textId="77777777">
        <w:trPr>
          <w:trHeight w:val="1475"/>
        </w:trPr>
        <w:tc>
          <w:tcPr>
            <w:tcW w:w="2695" w:type="dxa"/>
            <w:tcBorders>
              <w:top w:val="single" w:sz="4" w:space="0" w:color="000000"/>
              <w:left w:val="single" w:sz="4" w:space="0" w:color="000000"/>
              <w:bottom w:val="single" w:sz="4" w:space="0" w:color="000000"/>
              <w:right w:val="single" w:sz="4" w:space="0" w:color="000000"/>
            </w:tcBorders>
          </w:tcPr>
          <w:p w14:paraId="25B0B137"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lastRenderedPageBreak/>
              <w:t>Ученичка акција у вези прихватања различитости као и организација других акција у циљу промовисања дечјих права, израда паноа и сл.</w:t>
            </w:r>
          </w:p>
        </w:tc>
        <w:tc>
          <w:tcPr>
            <w:tcW w:w="1839" w:type="dxa"/>
            <w:tcBorders>
              <w:top w:val="single" w:sz="4" w:space="0" w:color="000000"/>
              <w:left w:val="single" w:sz="4" w:space="0" w:color="000000"/>
              <w:bottom w:val="single" w:sz="4" w:space="0" w:color="000000"/>
              <w:right w:val="single" w:sz="4" w:space="0" w:color="000000"/>
            </w:tcBorders>
          </w:tcPr>
          <w:p w14:paraId="068B4B33"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ВТ, Ђачки парламент</w:t>
            </w:r>
          </w:p>
        </w:tc>
        <w:tc>
          <w:tcPr>
            <w:tcW w:w="2423" w:type="dxa"/>
            <w:tcBorders>
              <w:top w:val="single" w:sz="4" w:space="0" w:color="000000"/>
              <w:left w:val="single" w:sz="4" w:space="0" w:color="000000"/>
              <w:bottom w:val="single" w:sz="4" w:space="0" w:color="000000"/>
              <w:right w:val="single" w:sz="4" w:space="0" w:color="000000"/>
            </w:tcBorders>
          </w:tcPr>
          <w:p w14:paraId="28D08A31"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Продукти, извештаји</w:t>
            </w:r>
          </w:p>
        </w:tc>
        <w:tc>
          <w:tcPr>
            <w:tcW w:w="1057" w:type="dxa"/>
            <w:tcBorders>
              <w:top w:val="single" w:sz="4" w:space="0" w:color="000000"/>
              <w:left w:val="single" w:sz="4" w:space="0" w:color="000000"/>
              <w:bottom w:val="single" w:sz="4" w:space="0" w:color="000000"/>
              <w:right w:val="single" w:sz="4" w:space="0" w:color="auto"/>
            </w:tcBorders>
          </w:tcPr>
          <w:p w14:paraId="63524926"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Током године</w:t>
            </w:r>
          </w:p>
        </w:tc>
        <w:tc>
          <w:tcPr>
            <w:tcW w:w="1767" w:type="dxa"/>
            <w:tcBorders>
              <w:top w:val="single" w:sz="4" w:space="0" w:color="000000"/>
              <w:left w:val="single" w:sz="4" w:space="0" w:color="auto"/>
              <w:right w:val="single" w:sz="4" w:space="0" w:color="000000"/>
            </w:tcBorders>
          </w:tcPr>
          <w:p w14:paraId="66CD1E5B" w14:textId="77777777" w:rsidR="00937522" w:rsidRDefault="00550077">
            <w:pPr>
              <w:jc w:val="left"/>
              <w:rPr>
                <w:rFonts w:ascii="Times New Roman" w:hAnsi="Times New Roman" w:cs="Times New Roman"/>
                <w:lang w:val="ru-RU"/>
              </w:rPr>
            </w:pPr>
            <w:r>
              <w:rPr>
                <w:rFonts w:ascii="Times New Roman" w:hAnsi="Times New Roman" w:cs="Times New Roman"/>
                <w:lang w:val="ru-RU"/>
              </w:rPr>
              <w:t>Ученици развијају емпатију и прихватају различитости</w:t>
            </w:r>
          </w:p>
        </w:tc>
      </w:tr>
      <w:tr w:rsidR="00937522" w14:paraId="7F39E4E7" w14:textId="77777777">
        <w:tc>
          <w:tcPr>
            <w:tcW w:w="2695" w:type="dxa"/>
            <w:tcBorders>
              <w:top w:val="single" w:sz="4" w:space="0" w:color="000000"/>
              <w:left w:val="single" w:sz="4" w:space="0" w:color="000000"/>
              <w:bottom w:val="single" w:sz="4" w:space="0" w:color="000000"/>
              <w:right w:val="single" w:sz="4" w:space="0" w:color="000000"/>
            </w:tcBorders>
          </w:tcPr>
          <w:p w14:paraId="6A91216A" w14:textId="77777777" w:rsidR="00937522" w:rsidRDefault="00550077">
            <w:pPr>
              <w:jc w:val="left"/>
              <w:rPr>
                <w:rFonts w:ascii="Times New Roman" w:hAnsi="Times New Roman" w:cs="Times New Roman"/>
                <w:lang w:val="sr-Cyrl-CS"/>
              </w:rPr>
            </w:pPr>
            <w:r>
              <w:rPr>
                <w:rFonts w:ascii="Times New Roman" w:hAnsi="Times New Roman" w:cs="Times New Roman"/>
                <w:b/>
                <w:lang w:val="sr-Cyrl-CS"/>
              </w:rPr>
              <w:t>-</w:t>
            </w:r>
            <w:r>
              <w:rPr>
                <w:rFonts w:ascii="Times New Roman" w:hAnsi="Times New Roman" w:cs="Times New Roman"/>
                <w:lang w:val="sr-Cyrl-CS"/>
              </w:rPr>
              <w:t>Информисање јавности путем школског сајта-постављање значајних докумената, активности</w:t>
            </w:r>
          </w:p>
          <w:p w14:paraId="5CBBCBED"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-редовно ажурирање сајта</w:t>
            </w:r>
          </w:p>
          <w:p w14:paraId="2B8B3CEF" w14:textId="77777777" w:rsidR="00937522" w:rsidRDefault="00937522">
            <w:pPr>
              <w:jc w:val="left"/>
              <w:rPr>
                <w:rFonts w:ascii="Times New Roman" w:hAnsi="Times New Roman" w:cs="Times New Roman"/>
                <w:lang w:val="sr-Cyrl-CS"/>
              </w:rPr>
            </w:pPr>
          </w:p>
          <w:p w14:paraId="17AD5DA4" w14:textId="77777777" w:rsidR="00937522" w:rsidRDefault="00937522">
            <w:pPr>
              <w:jc w:val="left"/>
              <w:rPr>
                <w:rFonts w:ascii="Times New Roman" w:hAnsi="Times New Roman" w:cs="Times New Roman"/>
                <w:lang w:val="sr-Cyrl-CS"/>
              </w:rPr>
            </w:pPr>
          </w:p>
        </w:tc>
        <w:tc>
          <w:tcPr>
            <w:tcW w:w="1839" w:type="dxa"/>
            <w:tcBorders>
              <w:top w:val="single" w:sz="4" w:space="0" w:color="000000"/>
              <w:left w:val="single" w:sz="4" w:space="0" w:color="000000"/>
              <w:bottom w:val="single" w:sz="4" w:space="0" w:color="000000"/>
              <w:right w:val="single" w:sz="4" w:space="0" w:color="000000"/>
            </w:tcBorders>
          </w:tcPr>
          <w:p w14:paraId="70EE149F"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Информатичар, ПП служба</w:t>
            </w:r>
          </w:p>
          <w:p w14:paraId="789A12DE" w14:textId="77777777" w:rsidR="00937522" w:rsidRDefault="00937522">
            <w:pPr>
              <w:jc w:val="left"/>
              <w:rPr>
                <w:rFonts w:ascii="Times New Roman" w:hAnsi="Times New Roman" w:cs="Times New Roman"/>
                <w:lang w:val="sr-Cyrl-CS"/>
              </w:rPr>
            </w:pPr>
          </w:p>
          <w:p w14:paraId="49D2B945" w14:textId="77777777" w:rsidR="00937522" w:rsidRDefault="00937522">
            <w:pPr>
              <w:jc w:val="left"/>
              <w:rPr>
                <w:rFonts w:ascii="Times New Roman" w:hAnsi="Times New Roman" w:cs="Times New Roman"/>
                <w:lang w:val="sr-Cyrl-CS"/>
              </w:rPr>
            </w:pPr>
          </w:p>
        </w:tc>
        <w:tc>
          <w:tcPr>
            <w:tcW w:w="2423" w:type="dxa"/>
            <w:tcBorders>
              <w:top w:val="single" w:sz="4" w:space="0" w:color="000000"/>
              <w:left w:val="single" w:sz="4" w:space="0" w:color="000000"/>
              <w:bottom w:val="single" w:sz="4" w:space="0" w:color="000000"/>
              <w:right w:val="single" w:sz="4" w:space="0" w:color="000000"/>
            </w:tcBorders>
          </w:tcPr>
          <w:p w14:paraId="341A7830" w14:textId="77777777" w:rsidR="00937522" w:rsidRDefault="00937522">
            <w:pPr>
              <w:jc w:val="left"/>
              <w:rPr>
                <w:rFonts w:ascii="Times New Roman" w:hAnsi="Times New Roman" w:cs="Times New Roman"/>
                <w:lang w:val="sr-Cyrl-CS"/>
              </w:rPr>
            </w:pPr>
          </w:p>
          <w:p w14:paraId="7681A765" w14:textId="77777777" w:rsidR="00937522" w:rsidRDefault="00937522">
            <w:pPr>
              <w:jc w:val="left"/>
              <w:rPr>
                <w:rFonts w:ascii="Times New Roman" w:hAnsi="Times New Roman" w:cs="Times New Roman"/>
                <w:lang w:val="sr-Cyrl-CS"/>
              </w:rPr>
            </w:pPr>
          </w:p>
          <w:p w14:paraId="66FFC55A" w14:textId="77777777" w:rsidR="00937522" w:rsidRDefault="00937522">
            <w:pPr>
              <w:jc w:val="left"/>
              <w:rPr>
                <w:rFonts w:ascii="Times New Roman" w:hAnsi="Times New Roman" w:cs="Times New Roman"/>
                <w:lang w:val="sr-Cyrl-CS"/>
              </w:rPr>
            </w:pPr>
          </w:p>
          <w:p w14:paraId="7D42EAAE"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Продукти, фотографије, извештаји</w:t>
            </w:r>
          </w:p>
        </w:tc>
        <w:tc>
          <w:tcPr>
            <w:tcW w:w="1057" w:type="dxa"/>
            <w:tcBorders>
              <w:top w:val="single" w:sz="4" w:space="0" w:color="000000"/>
              <w:left w:val="single" w:sz="4" w:space="0" w:color="000000"/>
              <w:bottom w:val="single" w:sz="4" w:space="0" w:color="000000"/>
              <w:right w:val="single" w:sz="4" w:space="0" w:color="auto"/>
            </w:tcBorders>
          </w:tcPr>
          <w:p w14:paraId="0B31FF03" w14:textId="77777777" w:rsidR="00937522" w:rsidRDefault="00937522">
            <w:pPr>
              <w:jc w:val="left"/>
              <w:rPr>
                <w:rFonts w:ascii="Times New Roman" w:hAnsi="Times New Roman" w:cs="Times New Roman"/>
                <w:lang w:val="sr-Cyrl-CS"/>
              </w:rPr>
            </w:pPr>
          </w:p>
          <w:p w14:paraId="1810DBDA" w14:textId="77777777" w:rsidR="00937522" w:rsidRDefault="00937522">
            <w:pPr>
              <w:jc w:val="left"/>
              <w:rPr>
                <w:rFonts w:ascii="Times New Roman" w:hAnsi="Times New Roman" w:cs="Times New Roman"/>
                <w:lang w:val="sr-Cyrl-CS"/>
              </w:rPr>
            </w:pPr>
          </w:p>
          <w:p w14:paraId="59CEF1CA"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Током године</w:t>
            </w:r>
          </w:p>
        </w:tc>
        <w:tc>
          <w:tcPr>
            <w:tcW w:w="1767" w:type="dxa"/>
            <w:tcBorders>
              <w:top w:val="single" w:sz="4" w:space="0" w:color="000000"/>
              <w:left w:val="single" w:sz="4" w:space="0" w:color="auto"/>
              <w:bottom w:val="single" w:sz="4" w:space="0" w:color="000000"/>
              <w:right w:val="single" w:sz="4" w:space="0" w:color="000000"/>
            </w:tcBorders>
          </w:tcPr>
          <w:p w14:paraId="731ECA0A"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Родитељи, локална заједница и шира средина информисани о школским дешавањима поводом спровођења инклузивне праксе</w:t>
            </w:r>
          </w:p>
        </w:tc>
      </w:tr>
      <w:tr w:rsidR="00937522" w14:paraId="289D9269" w14:textId="77777777">
        <w:trPr>
          <w:trHeight w:val="2080"/>
        </w:trPr>
        <w:tc>
          <w:tcPr>
            <w:tcW w:w="2695" w:type="dxa"/>
            <w:tcBorders>
              <w:top w:val="single" w:sz="4" w:space="0" w:color="000000"/>
              <w:left w:val="single" w:sz="4" w:space="0" w:color="000000"/>
              <w:right w:val="single" w:sz="4" w:space="0" w:color="000000"/>
            </w:tcBorders>
          </w:tcPr>
          <w:p w14:paraId="6B0F7B1C"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Повећање осетљивости ученика за начине задовољавања потреба деце којој је неопходна додатна подршка:</w:t>
            </w:r>
          </w:p>
          <w:p w14:paraId="4BF2D17D" w14:textId="77777777" w:rsidR="00937522" w:rsidRDefault="00550077">
            <w:pPr>
              <w:jc w:val="left"/>
              <w:rPr>
                <w:rFonts w:ascii="Times New Roman" w:hAnsi="Times New Roman" w:cs="Times New Roman"/>
                <w:lang w:val="sr-Cyrl-CS"/>
              </w:rPr>
            </w:pPr>
            <w:r>
              <w:rPr>
                <w:rFonts w:ascii="Times New Roman" w:hAnsi="Times New Roman" w:cs="Times New Roman"/>
                <w:b/>
                <w:lang w:val="sr-Cyrl-CS"/>
              </w:rPr>
              <w:t>-</w:t>
            </w:r>
            <w:r>
              <w:rPr>
                <w:rFonts w:ascii="Times New Roman" w:hAnsi="Times New Roman" w:cs="Times New Roman"/>
                <w:lang w:val="sr-Cyrl-CS"/>
              </w:rPr>
              <w:t>кроз обавезне изборне предмете</w:t>
            </w:r>
          </w:p>
          <w:p w14:paraId="3D5B8D0A"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-кроз ваннаставне активности</w:t>
            </w:r>
          </w:p>
          <w:p w14:paraId="7C3E904C" w14:textId="77777777" w:rsidR="00937522" w:rsidRDefault="00550077">
            <w:pPr>
              <w:jc w:val="left"/>
              <w:rPr>
                <w:rFonts w:ascii="Times New Roman" w:hAnsi="Times New Roman" w:cs="Times New Roman"/>
                <w:b/>
                <w:lang w:val="sr-Cyrl-CS"/>
              </w:rPr>
            </w:pPr>
            <w:r>
              <w:rPr>
                <w:rFonts w:ascii="Times New Roman" w:hAnsi="Times New Roman" w:cs="Times New Roman"/>
                <w:lang w:val="sr-Cyrl-CS"/>
              </w:rPr>
              <w:t>-кроз ангажовање Ученичког парламента</w:t>
            </w:r>
          </w:p>
        </w:tc>
        <w:tc>
          <w:tcPr>
            <w:tcW w:w="1839" w:type="dxa"/>
            <w:tcBorders>
              <w:top w:val="single" w:sz="4" w:space="0" w:color="000000"/>
              <w:left w:val="single" w:sz="4" w:space="0" w:color="000000"/>
              <w:right w:val="single" w:sz="4" w:space="0" w:color="000000"/>
            </w:tcBorders>
          </w:tcPr>
          <w:p w14:paraId="0732A162"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Одељењске старешине, ВТ, Ђачки парламент</w:t>
            </w:r>
          </w:p>
          <w:p w14:paraId="3C65E420" w14:textId="77777777" w:rsidR="00937522" w:rsidRDefault="00937522">
            <w:pPr>
              <w:jc w:val="left"/>
              <w:rPr>
                <w:rFonts w:ascii="Times New Roman" w:hAnsi="Times New Roman" w:cs="Times New Roman"/>
                <w:lang w:val="sr-Cyrl-CS"/>
              </w:rPr>
            </w:pPr>
          </w:p>
          <w:p w14:paraId="2BED69F5" w14:textId="77777777" w:rsidR="00937522" w:rsidRDefault="00937522">
            <w:pPr>
              <w:jc w:val="left"/>
              <w:rPr>
                <w:rFonts w:ascii="Times New Roman" w:hAnsi="Times New Roman" w:cs="Times New Roman"/>
                <w:lang w:val="sr-Cyrl-CS"/>
              </w:rPr>
            </w:pPr>
          </w:p>
          <w:p w14:paraId="4E0696AC" w14:textId="77777777" w:rsidR="00937522" w:rsidRDefault="00937522">
            <w:pPr>
              <w:jc w:val="left"/>
              <w:rPr>
                <w:rFonts w:ascii="Times New Roman" w:hAnsi="Times New Roman" w:cs="Times New Roman"/>
                <w:lang w:val="sr-Cyrl-CS"/>
              </w:rPr>
            </w:pPr>
          </w:p>
        </w:tc>
        <w:tc>
          <w:tcPr>
            <w:tcW w:w="2423" w:type="dxa"/>
            <w:tcBorders>
              <w:top w:val="single" w:sz="4" w:space="0" w:color="000000"/>
              <w:left w:val="single" w:sz="4" w:space="0" w:color="000000"/>
              <w:right w:val="single" w:sz="4" w:space="0" w:color="000000"/>
            </w:tcBorders>
          </w:tcPr>
          <w:p w14:paraId="6DCF26F0"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Продукти, фотографије, извештаји</w:t>
            </w:r>
          </w:p>
        </w:tc>
        <w:tc>
          <w:tcPr>
            <w:tcW w:w="1057" w:type="dxa"/>
            <w:tcBorders>
              <w:top w:val="single" w:sz="4" w:space="0" w:color="000000"/>
              <w:left w:val="single" w:sz="4" w:space="0" w:color="000000"/>
              <w:right w:val="single" w:sz="4" w:space="0" w:color="auto"/>
            </w:tcBorders>
          </w:tcPr>
          <w:p w14:paraId="3F15B8F4"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Током године</w:t>
            </w:r>
          </w:p>
        </w:tc>
        <w:tc>
          <w:tcPr>
            <w:tcW w:w="1767" w:type="dxa"/>
            <w:tcBorders>
              <w:top w:val="single" w:sz="4" w:space="0" w:color="000000"/>
              <w:left w:val="single" w:sz="4" w:space="0" w:color="auto"/>
              <w:right w:val="single" w:sz="4" w:space="0" w:color="000000"/>
            </w:tcBorders>
          </w:tcPr>
          <w:p w14:paraId="3F65348B"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Ученици имају развијен сензибилитет за потребе деце којој је неопходна додатна подршка</w:t>
            </w:r>
          </w:p>
        </w:tc>
      </w:tr>
      <w:tr w:rsidR="00937522" w14:paraId="65FFA524" w14:textId="77777777">
        <w:tc>
          <w:tcPr>
            <w:tcW w:w="2695" w:type="dxa"/>
            <w:tcBorders>
              <w:top w:val="single" w:sz="4" w:space="0" w:color="000000"/>
              <w:left w:val="single" w:sz="4" w:space="0" w:color="000000"/>
              <w:bottom w:val="single" w:sz="4" w:space="0" w:color="000000"/>
              <w:right w:val="single" w:sz="4" w:space="0" w:color="000000"/>
            </w:tcBorders>
          </w:tcPr>
          <w:p w14:paraId="40069EC9" w14:textId="77777777" w:rsidR="00937522" w:rsidRDefault="00550077">
            <w:pPr>
              <w:jc w:val="left"/>
              <w:rPr>
                <w:rFonts w:ascii="Times New Roman" w:hAnsi="Times New Roman" w:cs="Times New Roman"/>
                <w:b/>
                <w:lang w:val="sr-Cyrl-CS"/>
              </w:rPr>
            </w:pPr>
            <w:r>
              <w:rPr>
                <w:rFonts w:ascii="Times New Roman" w:hAnsi="Times New Roman" w:cs="Times New Roman"/>
                <w:b/>
                <w:lang w:val="sr-Cyrl-CS"/>
              </w:rPr>
              <w:t>Јачање међуресорне сарадње:</w:t>
            </w:r>
          </w:p>
          <w:p w14:paraId="59065A49"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-са другим ОВ институцијама по питању инклузивног образовања</w:t>
            </w:r>
          </w:p>
          <w:p w14:paraId="63C2977B"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 xml:space="preserve">- са другим значајним институцијама (Центар </w:t>
            </w:r>
            <w:r>
              <w:rPr>
                <w:rFonts w:ascii="Times New Roman" w:hAnsi="Times New Roman" w:cs="Times New Roman"/>
                <w:lang w:val="sr-Cyrl-CS"/>
              </w:rPr>
              <w:lastRenderedPageBreak/>
              <w:t>за социјални рад, Здравствени центар...),  Окружном уписном комисијом и ИРК</w:t>
            </w:r>
          </w:p>
          <w:p w14:paraId="3B3A3847" w14:textId="77777777" w:rsidR="00937522" w:rsidRDefault="00937522">
            <w:pPr>
              <w:jc w:val="left"/>
              <w:rPr>
                <w:rFonts w:ascii="Times New Roman" w:hAnsi="Times New Roman" w:cs="Times New Roman"/>
                <w:b/>
                <w:lang w:val="sr-Cyrl-CS"/>
              </w:rPr>
            </w:pPr>
          </w:p>
        </w:tc>
        <w:tc>
          <w:tcPr>
            <w:tcW w:w="1839" w:type="dxa"/>
            <w:tcBorders>
              <w:top w:val="single" w:sz="4" w:space="0" w:color="000000"/>
              <w:left w:val="single" w:sz="4" w:space="0" w:color="000000"/>
              <w:bottom w:val="single" w:sz="4" w:space="0" w:color="000000"/>
              <w:right w:val="single" w:sz="4" w:space="0" w:color="000000"/>
            </w:tcBorders>
          </w:tcPr>
          <w:p w14:paraId="438DD987"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lastRenderedPageBreak/>
              <w:t>Тим за ИО, Директор</w:t>
            </w:r>
          </w:p>
        </w:tc>
        <w:tc>
          <w:tcPr>
            <w:tcW w:w="2423" w:type="dxa"/>
            <w:tcBorders>
              <w:top w:val="single" w:sz="4" w:space="0" w:color="000000"/>
              <w:left w:val="single" w:sz="4" w:space="0" w:color="000000"/>
              <w:bottom w:val="single" w:sz="4" w:space="0" w:color="000000"/>
              <w:right w:val="single" w:sz="4" w:space="0" w:color="000000"/>
            </w:tcBorders>
          </w:tcPr>
          <w:p w14:paraId="33DEF2CD"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Извештаји, евиденције</w:t>
            </w:r>
          </w:p>
        </w:tc>
        <w:tc>
          <w:tcPr>
            <w:tcW w:w="1057" w:type="dxa"/>
            <w:tcBorders>
              <w:top w:val="single" w:sz="4" w:space="0" w:color="000000"/>
              <w:left w:val="single" w:sz="4" w:space="0" w:color="000000"/>
              <w:bottom w:val="single" w:sz="4" w:space="0" w:color="000000"/>
              <w:right w:val="single" w:sz="4" w:space="0" w:color="auto"/>
            </w:tcBorders>
          </w:tcPr>
          <w:p w14:paraId="0B156563"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Током године</w:t>
            </w:r>
          </w:p>
        </w:tc>
        <w:tc>
          <w:tcPr>
            <w:tcW w:w="1767" w:type="dxa"/>
            <w:tcBorders>
              <w:top w:val="single" w:sz="4" w:space="0" w:color="000000"/>
              <w:left w:val="single" w:sz="4" w:space="0" w:color="auto"/>
              <w:bottom w:val="single" w:sz="4" w:space="0" w:color="000000"/>
              <w:right w:val="single" w:sz="4" w:space="0" w:color="000000"/>
            </w:tcBorders>
          </w:tcPr>
          <w:p w14:paraId="4EDF424F"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Наставници имају помоћ и подршку стручњака у реализовању инклузивне праксе</w:t>
            </w:r>
          </w:p>
        </w:tc>
      </w:tr>
      <w:tr w:rsidR="00937522" w14:paraId="5021E1BC" w14:textId="77777777">
        <w:tc>
          <w:tcPr>
            <w:tcW w:w="2695" w:type="dxa"/>
            <w:tcBorders>
              <w:top w:val="single" w:sz="4" w:space="0" w:color="000000"/>
              <w:left w:val="single" w:sz="4" w:space="0" w:color="000000"/>
              <w:bottom w:val="single" w:sz="4" w:space="0" w:color="000000"/>
              <w:right w:val="single" w:sz="4" w:space="0" w:color="000000"/>
            </w:tcBorders>
          </w:tcPr>
          <w:p w14:paraId="1B6F4B1E"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Јачање професионалних компетенција наставника путем:</w:t>
            </w:r>
          </w:p>
          <w:p w14:paraId="17A18D1A"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-предавања</w:t>
            </w:r>
          </w:p>
          <w:p w14:paraId="2BAED1B3"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-саветодавно</w:t>
            </w:r>
          </w:p>
          <w:p w14:paraId="6CAF7CCB"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-упућивањем на стручну литературу</w:t>
            </w:r>
          </w:p>
          <w:p w14:paraId="23535D80"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-организовањем семинара</w:t>
            </w:r>
          </w:p>
        </w:tc>
        <w:tc>
          <w:tcPr>
            <w:tcW w:w="1839" w:type="dxa"/>
            <w:tcBorders>
              <w:top w:val="single" w:sz="4" w:space="0" w:color="000000"/>
              <w:left w:val="single" w:sz="4" w:space="0" w:color="000000"/>
              <w:bottom w:val="single" w:sz="4" w:space="0" w:color="000000"/>
              <w:right w:val="single" w:sz="4" w:space="0" w:color="000000"/>
            </w:tcBorders>
          </w:tcPr>
          <w:p w14:paraId="5036C4C0"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Тим за ИО</w:t>
            </w:r>
          </w:p>
        </w:tc>
        <w:tc>
          <w:tcPr>
            <w:tcW w:w="2423" w:type="dxa"/>
            <w:tcBorders>
              <w:top w:val="single" w:sz="4" w:space="0" w:color="000000"/>
              <w:left w:val="single" w:sz="4" w:space="0" w:color="000000"/>
              <w:bottom w:val="single" w:sz="4" w:space="0" w:color="000000"/>
              <w:right w:val="single" w:sz="4" w:space="0" w:color="000000"/>
            </w:tcBorders>
          </w:tcPr>
          <w:p w14:paraId="6026DE01"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Извештаји, евиденције</w:t>
            </w:r>
          </w:p>
        </w:tc>
        <w:tc>
          <w:tcPr>
            <w:tcW w:w="1057" w:type="dxa"/>
            <w:tcBorders>
              <w:top w:val="single" w:sz="4" w:space="0" w:color="000000"/>
              <w:left w:val="single" w:sz="4" w:space="0" w:color="000000"/>
              <w:bottom w:val="single" w:sz="4" w:space="0" w:color="000000"/>
              <w:right w:val="single" w:sz="4" w:space="0" w:color="auto"/>
            </w:tcBorders>
          </w:tcPr>
          <w:p w14:paraId="4E1FA78D"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Током године</w:t>
            </w:r>
          </w:p>
        </w:tc>
        <w:tc>
          <w:tcPr>
            <w:tcW w:w="1767" w:type="dxa"/>
            <w:tcBorders>
              <w:top w:val="single" w:sz="4" w:space="0" w:color="000000"/>
              <w:left w:val="single" w:sz="4" w:space="0" w:color="auto"/>
              <w:bottom w:val="single" w:sz="4" w:space="0" w:color="000000"/>
              <w:right w:val="single" w:sz="4" w:space="0" w:color="000000"/>
            </w:tcBorders>
          </w:tcPr>
          <w:p w14:paraId="2F6BA83C"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Наставници спремнији за за пружање адекватне и стручне помоћи и подршке ученицима којима је она потребна</w:t>
            </w:r>
          </w:p>
        </w:tc>
      </w:tr>
      <w:tr w:rsidR="00937522" w14:paraId="02F77C5F" w14:textId="77777777">
        <w:trPr>
          <w:trHeight w:val="700"/>
        </w:trPr>
        <w:tc>
          <w:tcPr>
            <w:tcW w:w="2695" w:type="dxa"/>
            <w:tcBorders>
              <w:top w:val="single" w:sz="4" w:space="0" w:color="000000"/>
              <w:left w:val="single" w:sz="4" w:space="0" w:color="000000"/>
              <w:right w:val="single" w:sz="4" w:space="0" w:color="000000"/>
            </w:tcBorders>
          </w:tcPr>
          <w:p w14:paraId="3EDDBE44"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Анализа рада тима и реализације програма, вредновање резултата рада</w:t>
            </w:r>
          </w:p>
        </w:tc>
        <w:tc>
          <w:tcPr>
            <w:tcW w:w="1839" w:type="dxa"/>
            <w:tcBorders>
              <w:top w:val="single" w:sz="4" w:space="0" w:color="000000"/>
              <w:left w:val="single" w:sz="4" w:space="0" w:color="000000"/>
              <w:right w:val="single" w:sz="4" w:space="0" w:color="000000"/>
            </w:tcBorders>
          </w:tcPr>
          <w:p w14:paraId="5BD90FCB"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Тим за ИО</w:t>
            </w:r>
          </w:p>
        </w:tc>
        <w:tc>
          <w:tcPr>
            <w:tcW w:w="2423" w:type="dxa"/>
            <w:tcBorders>
              <w:top w:val="single" w:sz="4" w:space="0" w:color="000000"/>
              <w:left w:val="single" w:sz="4" w:space="0" w:color="000000"/>
              <w:right w:val="single" w:sz="4" w:space="0" w:color="000000"/>
            </w:tcBorders>
          </w:tcPr>
          <w:p w14:paraId="313FB776" w14:textId="77777777" w:rsidR="00937522" w:rsidRDefault="00550077">
            <w:pPr>
              <w:jc w:val="left"/>
              <w:rPr>
                <w:rFonts w:ascii="Times New Roman" w:hAnsi="Times New Roman" w:cs="Times New Roman"/>
                <w:lang w:val="sr-Cyrl-CS"/>
              </w:rPr>
            </w:pPr>
            <w:r>
              <w:rPr>
                <w:rFonts w:ascii="Times New Roman" w:hAnsi="Times New Roman" w:cs="Times New Roman"/>
                <w:lang w:val="sr-Cyrl-CS"/>
              </w:rPr>
              <w:t>Извештаји, евиденције</w:t>
            </w:r>
          </w:p>
        </w:tc>
        <w:tc>
          <w:tcPr>
            <w:tcW w:w="1057" w:type="dxa"/>
            <w:tcBorders>
              <w:top w:val="single" w:sz="4" w:space="0" w:color="000000"/>
              <w:left w:val="single" w:sz="4" w:space="0" w:color="000000"/>
              <w:right w:val="single" w:sz="4" w:space="0" w:color="auto"/>
            </w:tcBorders>
          </w:tcPr>
          <w:p w14:paraId="746E061A" w14:textId="77777777" w:rsidR="00937522" w:rsidRDefault="00550077">
            <w:pPr>
              <w:jc w:val="left"/>
              <w:rPr>
                <w:rFonts w:ascii="Times New Roman" w:hAnsi="Times New Roman" w:cs="Times New Roman"/>
                <w:lang w:val="sr-Latn-CS"/>
              </w:rPr>
            </w:pPr>
            <w:r>
              <w:rPr>
                <w:rFonts w:ascii="Times New Roman" w:hAnsi="Times New Roman" w:cs="Times New Roman"/>
                <w:lang w:val="sr-Latn-CS"/>
              </w:rPr>
              <w:t>XII, VI</w:t>
            </w:r>
          </w:p>
        </w:tc>
        <w:tc>
          <w:tcPr>
            <w:tcW w:w="1767" w:type="dxa"/>
            <w:tcBorders>
              <w:top w:val="single" w:sz="4" w:space="0" w:color="000000"/>
              <w:left w:val="single" w:sz="4" w:space="0" w:color="auto"/>
              <w:right w:val="single" w:sz="4" w:space="0" w:color="000000"/>
            </w:tcBorders>
          </w:tcPr>
          <w:p w14:paraId="3BED044A" w14:textId="77777777" w:rsidR="00937522" w:rsidRDefault="00550077">
            <w:pPr>
              <w:jc w:val="left"/>
              <w:rPr>
                <w:rFonts w:ascii="Times New Roman" w:hAnsi="Times New Roman" w:cs="Times New Roman"/>
              </w:rPr>
            </w:pPr>
            <w:proofErr w:type="spellStart"/>
            <w:r>
              <w:rPr>
                <w:rFonts w:ascii="Times New Roman" w:hAnsi="Times New Roman" w:cs="Times New Roman"/>
              </w:rPr>
              <w:t>Евалуација</w:t>
            </w:r>
            <w:proofErr w:type="spellEnd"/>
          </w:p>
          <w:p w14:paraId="0ECA53A4" w14:textId="77777777" w:rsidR="00937522" w:rsidRDefault="00550077">
            <w:pPr>
              <w:jc w:val="left"/>
              <w:rPr>
                <w:rFonts w:ascii="Times New Roman" w:hAnsi="Times New Roman" w:cs="Times New Roman"/>
              </w:rPr>
            </w:pPr>
            <w:proofErr w:type="spellStart"/>
            <w:r>
              <w:rPr>
                <w:rFonts w:ascii="Times New Roman" w:hAnsi="Times New Roman" w:cs="Times New Roman"/>
              </w:rPr>
              <w:t>плана</w:t>
            </w:r>
            <w:proofErr w:type="spellEnd"/>
          </w:p>
        </w:tc>
      </w:tr>
    </w:tbl>
    <w:p w14:paraId="6B6AE80E" w14:textId="77777777" w:rsidR="00937522" w:rsidRPr="002C290F" w:rsidRDefault="00550077">
      <w:pPr>
        <w:jc w:val="left"/>
        <w:rPr>
          <w:rFonts w:asciiTheme="minorHAnsi" w:hAnsiTheme="minorHAnsi"/>
          <w:lang w:val="sr-Cyrl-RS"/>
        </w:rPr>
      </w:pPr>
      <w:r>
        <w:rPr>
          <w:rFonts w:asciiTheme="minorHAnsi" w:hAnsiTheme="minorHAnsi"/>
          <w:lang w:val="sr-Cyrl-RS"/>
        </w:rPr>
        <w:t xml:space="preserve">                                                                                                                      </w:t>
      </w:r>
      <w:r>
        <w:rPr>
          <w:lang w:val="sr-Cyrl-RS"/>
        </w:rPr>
        <w:t>Психолог школе, Јелена Здравкови</w:t>
      </w:r>
      <w:r w:rsidR="002C290F">
        <w:rPr>
          <w:rFonts w:asciiTheme="minorHAnsi" w:hAnsiTheme="minorHAnsi"/>
          <w:lang w:val="sr-Cyrl-RS"/>
        </w:rPr>
        <w:t>ћ</w:t>
      </w:r>
    </w:p>
    <w:p w14:paraId="7F554CFB" w14:textId="77777777" w:rsidR="00937522" w:rsidRDefault="00937522">
      <w:pPr>
        <w:jc w:val="left"/>
        <w:rPr>
          <w:rFonts w:asciiTheme="minorHAnsi" w:hAnsiTheme="minorHAnsi"/>
          <w:lang w:val="sr-Cyrl-RS"/>
        </w:rPr>
      </w:pPr>
    </w:p>
    <w:p w14:paraId="06773FAF" w14:textId="77777777" w:rsidR="00937522" w:rsidRDefault="00937522">
      <w:pPr>
        <w:rPr>
          <w:rFonts w:asciiTheme="minorHAnsi" w:hAnsiTheme="minorHAnsi"/>
          <w:lang w:val="sr-Cyrl-RS"/>
        </w:rPr>
      </w:pPr>
    </w:p>
    <w:p w14:paraId="27D2D1DA" w14:textId="77777777" w:rsidR="00937522" w:rsidRDefault="00937522">
      <w:pPr>
        <w:rPr>
          <w:rFonts w:asciiTheme="minorHAnsi" w:hAnsiTheme="minorHAnsi"/>
          <w:lang w:val="sr-Cyrl-RS"/>
        </w:rPr>
      </w:pPr>
    </w:p>
    <w:p w14:paraId="5DC9514A" w14:textId="77777777" w:rsidR="00937522" w:rsidRDefault="00550077">
      <w:pPr>
        <w:keepNext/>
        <w:spacing w:before="0"/>
        <w:jc w:val="center"/>
        <w:outlineLvl w:val="2"/>
        <w:rPr>
          <w:rFonts w:ascii="Times New Roman" w:hAnsi="Times New Roman" w:cs="Times New Roman"/>
          <w:b/>
          <w:bCs/>
          <w:iCs/>
          <w:color w:val="000000" w:themeColor="text1"/>
          <w:lang w:val="sr-Cyrl-RS"/>
        </w:rPr>
      </w:pPr>
      <w:bookmarkStart w:id="349" w:name="_Toc209077910"/>
      <w:r>
        <w:rPr>
          <w:rFonts w:ascii="Times New Roman" w:hAnsi="Times New Roman" w:cs="Times New Roman"/>
          <w:b/>
          <w:bCs/>
          <w:iCs/>
          <w:color w:val="000000" w:themeColor="text1"/>
          <w:lang w:val="sr-Latn-RS"/>
        </w:rPr>
        <w:t>4.5.2.</w:t>
      </w:r>
      <w:r>
        <w:rPr>
          <w:rFonts w:ascii="Times New Roman" w:hAnsi="Times New Roman" w:cs="Times New Roman"/>
          <w:b/>
          <w:bCs/>
          <w:iCs/>
          <w:color w:val="000000" w:themeColor="text1"/>
          <w:lang w:val="sr-Cyrl-RS"/>
        </w:rPr>
        <w:t>СТРУЧНИ ТИМ ЗА ЗАШТИТУ УЧЕНИКА ОД ДИСКРИМИНАЦИЈЕ, НАСИЉА, ЗЛОСТАВЉАЊА И ЗАНЕМАРИВАЊА</w:t>
      </w:r>
      <w:bookmarkEnd w:id="349"/>
    </w:p>
    <w:p w14:paraId="0F406D76" w14:textId="77777777" w:rsidR="00937522" w:rsidRDefault="00550077">
      <w:pPr>
        <w:jc w:val="left"/>
        <w:rPr>
          <w:rFonts w:ascii="Times New Roman" w:hAnsi="Times New Roman" w:cs="Times New Roman"/>
          <w:sz w:val="22"/>
          <w:szCs w:val="22"/>
          <w:lang w:val="sr-Cyrl-RS"/>
        </w:rPr>
      </w:pPr>
      <w:r>
        <w:rPr>
          <w:rFonts w:ascii="Times New Roman" w:hAnsi="Times New Roman" w:cs="Times New Roman"/>
          <w:b/>
          <w:sz w:val="22"/>
          <w:szCs w:val="22"/>
          <w:lang w:val="sr-Cyrl-RS"/>
        </w:rPr>
        <w:t xml:space="preserve">Координатор: </w:t>
      </w:r>
      <w:r>
        <w:rPr>
          <w:rFonts w:ascii="Times New Roman" w:hAnsi="Times New Roman" w:cs="Times New Roman"/>
          <w:sz w:val="22"/>
          <w:szCs w:val="22"/>
          <w:lang w:val="sr-Cyrl-RS"/>
        </w:rPr>
        <w:t>Сања Станковић</w:t>
      </w:r>
    </w:p>
    <w:p w14:paraId="35B3F8B9" w14:textId="77777777" w:rsidR="00937522" w:rsidRDefault="00550077">
      <w:pPr>
        <w:jc w:val="left"/>
        <w:rPr>
          <w:rFonts w:ascii="Times New Roman" w:hAnsi="Times New Roman" w:cs="Times New Roman"/>
          <w:sz w:val="22"/>
          <w:szCs w:val="22"/>
          <w:lang w:val="sr-Cyrl-RS"/>
        </w:rPr>
      </w:pPr>
      <w:r>
        <w:rPr>
          <w:rFonts w:ascii="Times New Roman" w:hAnsi="Times New Roman" w:cs="Times New Roman"/>
          <w:b/>
          <w:sz w:val="22"/>
          <w:szCs w:val="22"/>
          <w:lang w:val="sr-Cyrl-RS"/>
        </w:rPr>
        <w:t xml:space="preserve">Састав тима: </w:t>
      </w:r>
      <w:r>
        <w:rPr>
          <w:sz w:val="22"/>
          <w:szCs w:val="22"/>
          <w:lang w:val="sr-Cyrl-RS"/>
        </w:rPr>
        <w:t>Драган Петковић, Татјана Ђуровић, Јелена Здравковић,Каролина Кнежевић, Саша Бојанић, Зорица Николић, Вирђинија Касалица, Људмила Вуковић, Весна Николић,Вељковић Ана*1 родитељ</w:t>
      </w:r>
    </w:p>
    <w:p w14:paraId="5459952B" w14:textId="77777777" w:rsidR="00937522" w:rsidRDefault="00550077">
      <w:pPr>
        <w:ind w:left="360"/>
        <w:jc w:val="left"/>
        <w:rPr>
          <w:rFonts w:ascii="Times New Roman" w:hAnsi="Times New Roman" w:cs="Times New Roman"/>
          <w:b/>
          <w:lang w:eastAsia="sr-Latn-RS"/>
        </w:rPr>
      </w:pPr>
      <w:r>
        <w:rPr>
          <w:rFonts w:ascii="Times New Roman" w:hAnsi="Times New Roman" w:cs="Times New Roman"/>
          <w:b/>
          <w:lang w:val="sr-Cyrl-RS" w:eastAsia="sr-Latn-RS"/>
        </w:rPr>
        <w:t>АКЦИОНИ</w:t>
      </w:r>
      <w:r>
        <w:rPr>
          <w:rFonts w:ascii="Times New Roman" w:hAnsi="Times New Roman" w:cs="Times New Roman"/>
          <w:b/>
          <w:lang w:eastAsia="sr-Latn-RS"/>
        </w:rPr>
        <w:t xml:space="preserve"> ПЛАН РАДА ТИМА ЗА ЗАШТИТУ УЧЕНИКА ОД </w:t>
      </w:r>
    </w:p>
    <w:p w14:paraId="0BBC62CC" w14:textId="77777777" w:rsidR="00937522" w:rsidRDefault="00550077">
      <w:pPr>
        <w:ind w:left="360"/>
        <w:jc w:val="left"/>
        <w:rPr>
          <w:rFonts w:ascii="Times New Roman" w:hAnsi="Times New Roman" w:cs="Times New Roman"/>
          <w:b/>
          <w:lang w:eastAsia="sr-Latn-RS"/>
        </w:rPr>
      </w:pPr>
      <w:r>
        <w:rPr>
          <w:rFonts w:ascii="Times New Roman" w:hAnsi="Times New Roman" w:cs="Times New Roman"/>
          <w:b/>
          <w:lang w:eastAsia="sr-Latn-RS"/>
        </w:rPr>
        <w:t>ДИСКРИМИНАЦИЈЕ, НАСИЉА, ЗЛОСТАВЉАЊА И ЗАНЕМАРИВАЊА,</w:t>
      </w:r>
      <w:r>
        <w:rPr>
          <w:rFonts w:ascii="Times New Roman" w:hAnsi="Times New Roman" w:cs="Times New Roman"/>
          <w:b/>
          <w:lang w:val="sr-Cyrl-RS" w:eastAsia="sr-Latn-RS"/>
        </w:rPr>
        <w:t xml:space="preserve"> </w:t>
      </w:r>
      <w:r>
        <w:rPr>
          <w:rFonts w:ascii="Times New Roman" w:hAnsi="Times New Roman" w:cs="Times New Roman"/>
          <w:b/>
          <w:lang w:eastAsia="sr-Latn-RS"/>
        </w:rPr>
        <w:t>202</w:t>
      </w:r>
      <w:r>
        <w:rPr>
          <w:rFonts w:ascii="Times New Roman" w:hAnsi="Times New Roman" w:cs="Times New Roman"/>
          <w:b/>
          <w:lang w:val="sr-Cyrl-RS" w:eastAsia="sr-Latn-RS"/>
        </w:rPr>
        <w:t>5</w:t>
      </w:r>
      <w:r>
        <w:rPr>
          <w:rFonts w:ascii="Times New Roman" w:hAnsi="Times New Roman" w:cs="Times New Roman"/>
          <w:b/>
          <w:lang w:eastAsia="sr-Latn-RS"/>
        </w:rPr>
        <w:t>/2</w:t>
      </w:r>
      <w:r>
        <w:rPr>
          <w:rFonts w:ascii="Times New Roman" w:hAnsi="Times New Roman" w:cs="Times New Roman"/>
          <w:b/>
          <w:lang w:val="sr-Cyrl-RS" w:eastAsia="sr-Latn-RS"/>
        </w:rPr>
        <w:t>6</w:t>
      </w:r>
      <w:r>
        <w:rPr>
          <w:rFonts w:ascii="Times New Roman" w:hAnsi="Times New Roman" w:cs="Times New Roman"/>
          <w:b/>
          <w:lang w:eastAsia="sr-Latn-RS"/>
        </w:rPr>
        <w:t>.</w:t>
      </w:r>
    </w:p>
    <w:p w14:paraId="5526ED39" w14:textId="77777777" w:rsidR="00937522" w:rsidRDefault="00937522">
      <w:pPr>
        <w:jc w:val="left"/>
        <w:rPr>
          <w:rFonts w:ascii="Times New Roman" w:hAnsi="Times New Roman" w:cs="Times New Roman"/>
          <w:lang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630"/>
        <w:gridCol w:w="5412"/>
        <w:gridCol w:w="3227"/>
        <w:gridCol w:w="1081"/>
      </w:tblGrid>
      <w:tr w:rsidR="00937522" w14:paraId="4532ABD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777A0"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lastRenderedPageBreak/>
              <w:t>Вр</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51FC0"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Садржај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FCE70"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Носиоци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сарадници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F4F51"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Начин</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исходи</w:t>
            </w:r>
            <w:proofErr w:type="spellEnd"/>
          </w:p>
        </w:tc>
      </w:tr>
      <w:tr w:rsidR="00937522" w14:paraId="45D3054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75A01"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4BEB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Формирање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усвајање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годишњег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p>
          <w:p w14:paraId="7F5550F6"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прошлу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годину</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стручних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већа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осталих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присутних</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свеобухватног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планирања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наредни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период</w:t>
            </w:r>
            <w:proofErr w:type="spellEnd"/>
            <w:r>
              <w:rPr>
                <w:rFonts w:ascii="Times New Roman" w:hAnsi="Times New Roman" w:cs="Times New Roman"/>
                <w:lang w:eastAsia="sr-Latn-RS"/>
              </w:rPr>
              <w:t>;</w:t>
            </w:r>
          </w:p>
          <w:p w14:paraId="070FEF7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вођа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реализованим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ексурзијским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путовањима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акцентом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сагледавањем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односа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међу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њима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степен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уважавања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толеранције</w:t>
            </w:r>
            <w:proofErr w:type="spellEnd"/>
            <w:r>
              <w:rPr>
                <w:rFonts w:ascii="Times New Roman" w:hAnsi="Times New Roman" w:cs="Times New Roman"/>
                <w:lang w:eastAsia="sr-Latn-RS"/>
              </w:rPr>
              <w:t>;</w:t>
            </w:r>
          </w:p>
          <w:p w14:paraId="0961BF8F"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старешинама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примени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програма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превентивних</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интервентних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w:t>
            </w:r>
          </w:p>
          <w:p w14:paraId="05FE8DF2"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ученичким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парламентом</w:t>
            </w:r>
            <w:proofErr w:type="spellEnd"/>
            <w:r>
              <w:rPr>
                <w:rFonts w:ascii="Times New Roman" w:hAnsi="Times New Roman" w:cs="Times New Roman"/>
                <w:lang w:eastAsia="sr-Latn-RS"/>
              </w:rPr>
              <w:t>;</w:t>
            </w:r>
          </w:p>
          <w:p w14:paraId="11982AD9"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Посредовање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помоћ</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решевању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дригог</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трећег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нивоа</w:t>
            </w:r>
            <w:proofErr w:type="spellEnd"/>
            <w:r>
              <w:rPr>
                <w:rFonts w:ascii="Times New Roman" w:hAnsi="Times New Roman" w:cs="Times New Roman"/>
                <w:lang w:eastAsia="sr-Latn-RS"/>
              </w:rPr>
              <w:t xml:space="preserve"> и у </w:t>
            </w:r>
            <w:proofErr w:type="spellStart"/>
            <w:r>
              <w:rPr>
                <w:rFonts w:ascii="Times New Roman" w:hAnsi="Times New Roman" w:cs="Times New Roman"/>
                <w:lang w:eastAsia="sr-Latn-RS"/>
              </w:rPr>
              <w:t>изузетним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првог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нивоа</w:t>
            </w:r>
            <w:proofErr w:type="spellEnd"/>
            <w:r>
              <w:rPr>
                <w:rFonts w:ascii="Times New Roman" w:hAnsi="Times New Roman" w:cs="Times New Roman"/>
                <w:lang w:eastAsia="sr-Latn-RS"/>
              </w:rPr>
              <w:t>;</w:t>
            </w:r>
          </w:p>
          <w:p w14:paraId="15B0879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Планирање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реализација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предвиђених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w:t>
            </w:r>
          </w:p>
          <w:p w14:paraId="304DC37B"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w:t>
            </w:r>
          </w:p>
          <w:p w14:paraId="32511E8D"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Успостављање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средине</w:t>
            </w:r>
            <w:proofErr w:type="spellEnd"/>
            <w:r>
              <w:rPr>
                <w:rFonts w:ascii="Times New Roman" w:hAnsi="Times New Roman" w:cs="Times New Roman"/>
                <w:lang w:eastAsia="sr-Latn-RS"/>
              </w:rPr>
              <w:t>;</w:t>
            </w:r>
          </w:p>
          <w:p w14:paraId="6D0DCB08"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2DA82"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Координатор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Тима, </w:t>
            </w:r>
            <w:proofErr w:type="spellStart"/>
            <w:r>
              <w:rPr>
                <w:rFonts w:ascii="Times New Roman" w:hAnsi="Times New Roman" w:cs="Times New Roman"/>
                <w:lang w:eastAsia="sr-Latn-RS"/>
              </w:rPr>
              <w:t>секретар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ученички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парламент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педагог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психолог</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57695" w14:textId="77777777" w:rsidR="00937522" w:rsidRDefault="00937522">
            <w:pPr>
              <w:jc w:val="left"/>
              <w:rPr>
                <w:rFonts w:ascii="Times New Roman" w:hAnsi="Times New Roman" w:cs="Times New Roman"/>
                <w:lang w:eastAsia="sr-Latn-RS"/>
              </w:rPr>
            </w:pPr>
          </w:p>
        </w:tc>
      </w:tr>
      <w:tr w:rsidR="00937522" w14:paraId="1718C02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F2646"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C3A52"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стања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увид</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присутност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сагледавање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облика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p>
          <w:p w14:paraId="6C86556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вођа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реализованим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ексурзијским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путовањима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акцентом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сагледавањем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односа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међу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њима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степен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уважавања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толеранције</w:t>
            </w:r>
            <w:proofErr w:type="spellEnd"/>
            <w:r>
              <w:rPr>
                <w:rFonts w:ascii="Times New Roman" w:hAnsi="Times New Roman" w:cs="Times New Roman"/>
                <w:lang w:eastAsia="sr-Latn-RS"/>
              </w:rPr>
              <w:t>;</w:t>
            </w:r>
          </w:p>
          <w:p w14:paraId="7886FC5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lastRenderedPageBreak/>
              <w:t xml:space="preserve">- </w:t>
            </w:r>
            <w:proofErr w:type="spellStart"/>
            <w:r>
              <w:rPr>
                <w:rFonts w:ascii="Times New Roman" w:hAnsi="Times New Roman" w:cs="Times New Roman"/>
                <w:lang w:eastAsia="sr-Latn-RS"/>
              </w:rPr>
              <w:t>Пружање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старешинама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примени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програма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превентивних</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интервентних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w:t>
            </w:r>
          </w:p>
          <w:p w14:paraId="6D8AE71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Ученичким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парламентом</w:t>
            </w:r>
            <w:proofErr w:type="spellEnd"/>
            <w:r>
              <w:rPr>
                <w:rFonts w:ascii="Times New Roman" w:hAnsi="Times New Roman" w:cs="Times New Roman"/>
                <w:lang w:eastAsia="sr-Latn-RS"/>
              </w:rPr>
              <w:t>;</w:t>
            </w:r>
          </w:p>
          <w:p w14:paraId="04CFA58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Поседовање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помоћ</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решевању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другог</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трећег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нивоа</w:t>
            </w:r>
            <w:proofErr w:type="spellEnd"/>
            <w:r>
              <w:rPr>
                <w:rFonts w:ascii="Times New Roman" w:hAnsi="Times New Roman" w:cs="Times New Roman"/>
                <w:lang w:eastAsia="sr-Latn-RS"/>
              </w:rPr>
              <w:t xml:space="preserve"> и у </w:t>
            </w:r>
            <w:proofErr w:type="spellStart"/>
            <w:r>
              <w:rPr>
                <w:rFonts w:ascii="Times New Roman" w:hAnsi="Times New Roman" w:cs="Times New Roman"/>
                <w:lang w:eastAsia="sr-Latn-RS"/>
              </w:rPr>
              <w:t>изузетним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првог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нивоа</w:t>
            </w:r>
            <w:proofErr w:type="spellEnd"/>
            <w:r>
              <w:rPr>
                <w:rFonts w:ascii="Times New Roman" w:hAnsi="Times New Roman" w:cs="Times New Roman"/>
                <w:lang w:eastAsia="sr-Latn-RS"/>
              </w:rPr>
              <w:t>;</w:t>
            </w:r>
          </w:p>
          <w:p w14:paraId="2D0E4652"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Планирање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реализација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предвиђених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w:t>
            </w:r>
          </w:p>
          <w:p w14:paraId="17AC918E"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w:t>
            </w:r>
          </w:p>
          <w:p w14:paraId="5258BF4A" w14:textId="77777777" w:rsidR="00937522" w:rsidRDefault="00937522">
            <w:pPr>
              <w:jc w:val="left"/>
              <w:rPr>
                <w:rFonts w:ascii="Times New Roman" w:hAnsi="Times New Roman" w:cs="Times New Roman"/>
                <w:lang w:eastAsia="sr-Latn-RS"/>
              </w:rPr>
            </w:pPr>
          </w:p>
          <w:p w14:paraId="31AF576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Успостављање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средине</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88B8B"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lastRenderedPageBreak/>
              <w:t>Координатор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Тима, </w:t>
            </w:r>
            <w:proofErr w:type="spellStart"/>
            <w:r>
              <w:rPr>
                <w:rFonts w:ascii="Times New Roman" w:hAnsi="Times New Roman" w:cs="Times New Roman"/>
                <w:lang w:eastAsia="sr-Latn-RS"/>
              </w:rPr>
              <w:t>Ученички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парламент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педагог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психолог</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E22C4" w14:textId="77777777" w:rsidR="00937522" w:rsidRDefault="00937522">
            <w:pPr>
              <w:jc w:val="left"/>
              <w:rPr>
                <w:rFonts w:ascii="Times New Roman" w:hAnsi="Times New Roman" w:cs="Times New Roman"/>
                <w:lang w:eastAsia="sr-Latn-RS"/>
              </w:rPr>
            </w:pPr>
          </w:p>
        </w:tc>
      </w:tr>
      <w:tr w:rsidR="00937522" w14:paraId="0461650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050E4"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C018F"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стања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увид</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присутност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сагледавање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облика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w:t>
            </w:r>
          </w:p>
          <w:p w14:paraId="6254B6C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старешинама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примени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програма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превентивних</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интервентних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w:t>
            </w:r>
          </w:p>
          <w:p w14:paraId="66F48C04"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Праћење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реализованих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заједница</w:t>
            </w:r>
            <w:proofErr w:type="spellEnd"/>
            <w:r>
              <w:rPr>
                <w:rFonts w:ascii="Times New Roman" w:hAnsi="Times New Roman" w:cs="Times New Roman"/>
                <w:lang w:eastAsia="sr-Latn-RS"/>
              </w:rPr>
              <w:t>;</w:t>
            </w:r>
          </w:p>
          <w:p w14:paraId="4EAC573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w:t>
            </w:r>
          </w:p>
          <w:p w14:paraId="449B7436"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Ажурирање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сајта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информацијама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6062C"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Координатор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Тима, </w:t>
            </w:r>
            <w:proofErr w:type="spellStart"/>
            <w:r>
              <w:rPr>
                <w:rFonts w:ascii="Times New Roman" w:hAnsi="Times New Roman" w:cs="Times New Roman"/>
                <w:lang w:eastAsia="sr-Latn-RS"/>
              </w:rPr>
              <w:t>секретар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ученички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парламент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педагог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психолог</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7958F" w14:textId="77777777" w:rsidR="00937522" w:rsidRDefault="00937522">
            <w:pPr>
              <w:jc w:val="left"/>
              <w:rPr>
                <w:rFonts w:ascii="Times New Roman" w:hAnsi="Times New Roman" w:cs="Times New Roman"/>
                <w:lang w:eastAsia="sr-Latn-RS"/>
              </w:rPr>
            </w:pPr>
          </w:p>
        </w:tc>
      </w:tr>
      <w:tr w:rsidR="00937522" w14:paraId="14F7A16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E2586"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XII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246F1"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увид</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присутност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сагледавање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облика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w:t>
            </w:r>
          </w:p>
          <w:p w14:paraId="37886D6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Праћење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реализације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складу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програмом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превенције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интервенције</w:t>
            </w:r>
            <w:proofErr w:type="spellEnd"/>
            <w:r>
              <w:rPr>
                <w:rFonts w:ascii="Times New Roman" w:hAnsi="Times New Roman" w:cs="Times New Roman"/>
                <w:lang w:eastAsia="sr-Latn-RS"/>
              </w:rPr>
              <w:t>;</w:t>
            </w:r>
          </w:p>
          <w:p w14:paraId="07DA112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Припрема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ораду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крају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првог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полугодишта</w:t>
            </w:r>
            <w:proofErr w:type="spellEnd"/>
            <w:r>
              <w:rPr>
                <w:rFonts w:ascii="Times New Roman" w:hAnsi="Times New Roman" w:cs="Times New Roman"/>
                <w:lang w:eastAsia="sr-Latn-RS"/>
              </w:rPr>
              <w:t>;</w:t>
            </w:r>
          </w:p>
          <w:p w14:paraId="53D13EB1"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lastRenderedPageBreak/>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w:t>
            </w:r>
          </w:p>
          <w:p w14:paraId="1D5EDC40"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Успостављање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средине</w:t>
            </w:r>
            <w:proofErr w:type="spellEnd"/>
            <w:r>
              <w:rPr>
                <w:rFonts w:ascii="Times New Roman" w:hAnsi="Times New Roman" w:cs="Times New Roman"/>
                <w:lang w:eastAsia="sr-Latn-RS"/>
              </w:rPr>
              <w:t>;</w:t>
            </w:r>
          </w:p>
          <w:p w14:paraId="5B3455D2"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D3993"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lastRenderedPageBreak/>
              <w:t>Координатор</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67F8A" w14:textId="77777777" w:rsidR="00937522" w:rsidRDefault="00937522">
            <w:pPr>
              <w:jc w:val="left"/>
              <w:rPr>
                <w:rFonts w:ascii="Times New Roman" w:hAnsi="Times New Roman" w:cs="Times New Roman"/>
                <w:lang w:eastAsia="sr-Latn-RS"/>
              </w:rPr>
            </w:pPr>
          </w:p>
        </w:tc>
      </w:tr>
      <w:tr w:rsidR="00937522" w14:paraId="5F58F5B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70BAF"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I</w:t>
            </w:r>
          </w:p>
          <w:p w14:paraId="728825AB"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9FCF1"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усвајање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раду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крају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првог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полугодишта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текуће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године</w:t>
            </w:r>
            <w:proofErr w:type="spellEnd"/>
            <w:r>
              <w:rPr>
                <w:rFonts w:ascii="Times New Roman" w:hAnsi="Times New Roman" w:cs="Times New Roman"/>
                <w:lang w:eastAsia="sr-Latn-RS"/>
              </w:rPr>
              <w:t>;</w:t>
            </w:r>
          </w:p>
          <w:p w14:paraId="3C099214"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Припрема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презентација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ученике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циљу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едукације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повећања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компетенција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примени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Протокола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Правилника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одговору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злостављање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занемаривање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w:t>
            </w:r>
          </w:p>
          <w:p w14:paraId="5635CBB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тимовима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пружање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раду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инклузивно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образовање</w:t>
            </w:r>
            <w:proofErr w:type="spellEnd"/>
          </w:p>
          <w:p w14:paraId="68D57CD4"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w:t>
            </w:r>
          </w:p>
          <w:p w14:paraId="6122BE2F"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Успостављање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средине</w:t>
            </w:r>
            <w:proofErr w:type="spellEnd"/>
            <w:r>
              <w:rPr>
                <w:rFonts w:ascii="Times New Roman" w:hAnsi="Times New Roman" w:cs="Times New Roman"/>
                <w:lang w:eastAsia="sr-Latn-RS"/>
              </w:rPr>
              <w:t>;</w:t>
            </w:r>
          </w:p>
          <w:p w14:paraId="0CE703DE"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C199E"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Координатор</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F7E31" w14:textId="77777777" w:rsidR="00937522" w:rsidRDefault="00937522">
            <w:pPr>
              <w:jc w:val="left"/>
              <w:rPr>
                <w:rFonts w:ascii="Times New Roman" w:hAnsi="Times New Roman" w:cs="Times New Roman"/>
                <w:lang w:eastAsia="sr-Latn-RS"/>
              </w:rPr>
            </w:pPr>
          </w:p>
        </w:tc>
      </w:tr>
      <w:tr w:rsidR="00937522" w14:paraId="4ECD288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6639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III</w:t>
            </w:r>
          </w:p>
          <w:p w14:paraId="25B84F7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E0C9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стања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увид</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присутност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сагледавање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облика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w:t>
            </w:r>
          </w:p>
          <w:p w14:paraId="3DC677DE"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старешинама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примени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програма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превентивних</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интервентних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w:t>
            </w:r>
          </w:p>
          <w:p w14:paraId="01F14629"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Праћење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реализованих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заједница</w:t>
            </w:r>
            <w:proofErr w:type="spellEnd"/>
            <w:r>
              <w:rPr>
                <w:rFonts w:ascii="Times New Roman" w:hAnsi="Times New Roman" w:cs="Times New Roman"/>
                <w:lang w:eastAsia="sr-Latn-RS"/>
              </w:rPr>
              <w:t>;</w:t>
            </w:r>
          </w:p>
          <w:p w14:paraId="201D437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w:t>
            </w:r>
          </w:p>
          <w:p w14:paraId="1DB1613B"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договор</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наредни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месец</w:t>
            </w:r>
            <w:proofErr w:type="spellEnd"/>
            <w:r>
              <w:rPr>
                <w:rFonts w:ascii="Times New Roman" w:hAnsi="Times New Roman" w:cs="Times New Roman"/>
                <w:lang w:eastAsia="sr-Latn-RS"/>
              </w:rPr>
              <w:t>;</w:t>
            </w:r>
          </w:p>
          <w:p w14:paraId="38EBE5BB"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lastRenderedPageBreak/>
              <w:t xml:space="preserve">- </w:t>
            </w:r>
            <w:proofErr w:type="spellStart"/>
            <w:r>
              <w:rPr>
                <w:rFonts w:ascii="Times New Roman" w:hAnsi="Times New Roman" w:cs="Times New Roman"/>
                <w:lang w:eastAsia="sr-Latn-RS"/>
              </w:rPr>
              <w:t>Праћење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Ученичког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парламента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степена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укључивања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процес</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превенције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вршњачким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посредовањем</w:t>
            </w:r>
            <w:proofErr w:type="spellEnd"/>
            <w:r>
              <w:rPr>
                <w:rFonts w:ascii="Times New Roman" w:hAnsi="Times New Roman" w:cs="Times New Roman"/>
                <w:lang w:eastAsia="sr-Latn-RS"/>
              </w:rPr>
              <w:t>;</w:t>
            </w:r>
          </w:p>
          <w:p w14:paraId="4CD913D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Ажурирање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сајта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информацијама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w:t>
            </w:r>
          </w:p>
          <w:p w14:paraId="3EDB284D"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Успостављање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средине</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5DBD9"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lastRenderedPageBreak/>
              <w:t>Координатор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Тима,секретар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Ученички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парламент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педагог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психолог</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017C9" w14:textId="77777777" w:rsidR="00937522" w:rsidRDefault="00937522">
            <w:pPr>
              <w:jc w:val="left"/>
              <w:rPr>
                <w:rFonts w:ascii="Times New Roman" w:hAnsi="Times New Roman" w:cs="Times New Roman"/>
                <w:lang w:eastAsia="sr-Latn-RS"/>
              </w:rPr>
            </w:pPr>
          </w:p>
        </w:tc>
      </w:tr>
      <w:tr w:rsidR="00937522" w14:paraId="1994BFE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97B5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V</w:t>
            </w:r>
            <w:r>
              <w:rPr>
                <w:rFonts w:ascii="Times New Roman" w:hAnsi="Times New Roman" w:cs="Times New Roman"/>
                <w:lang w:eastAsia="sr-Latn-RS"/>
              </w:rPr>
              <w:br/>
              <w:t>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DBBCE"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стања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увид</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присутност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сагледавање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облика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w:t>
            </w:r>
            <w:r>
              <w:rPr>
                <w:rFonts w:ascii="Calibri" w:hAnsi="Calibri" w:cs="Calibri"/>
                <w:lang w:eastAsia="sr-Latn-RS"/>
              </w:rPr>
              <w:t> </w:t>
            </w:r>
          </w:p>
          <w:p w14:paraId="45BAA9B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старешинама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примени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програма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превентивних</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интервентних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w:t>
            </w:r>
          </w:p>
          <w:p w14:paraId="250D060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Праћење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реализованих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заједница</w:t>
            </w:r>
            <w:proofErr w:type="spellEnd"/>
            <w:r>
              <w:rPr>
                <w:rFonts w:ascii="Times New Roman" w:hAnsi="Times New Roman" w:cs="Times New Roman"/>
                <w:lang w:eastAsia="sr-Latn-RS"/>
              </w:rPr>
              <w:t>;</w:t>
            </w:r>
          </w:p>
          <w:p w14:paraId="7FAD17C0"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заједница</w:t>
            </w:r>
            <w:proofErr w:type="spellEnd"/>
            <w:r>
              <w:rPr>
                <w:rFonts w:ascii="Times New Roman" w:hAnsi="Times New Roman" w:cs="Times New Roman"/>
                <w:lang w:eastAsia="sr-Latn-RS"/>
              </w:rPr>
              <w:t>;</w:t>
            </w:r>
          </w:p>
          <w:p w14:paraId="2E751F7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тимовима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пружање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раду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инклузивно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образовање</w:t>
            </w:r>
            <w:proofErr w:type="spellEnd"/>
            <w:r>
              <w:rPr>
                <w:rFonts w:ascii="Times New Roman" w:hAnsi="Times New Roman" w:cs="Times New Roman"/>
                <w:lang w:eastAsia="sr-Latn-RS"/>
              </w:rPr>
              <w:t>;</w:t>
            </w:r>
          </w:p>
          <w:p w14:paraId="5E4484F9"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случајевима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w:t>
            </w:r>
          </w:p>
          <w:p w14:paraId="05AE2A8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крају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полугодишта</w:t>
            </w:r>
            <w:proofErr w:type="spellEnd"/>
            <w:r>
              <w:rPr>
                <w:rFonts w:ascii="Times New Roman" w:hAnsi="Times New Roman" w:cs="Times New Roman"/>
                <w:lang w:eastAsia="sr-Latn-RS"/>
              </w:rPr>
              <w:t>;</w:t>
            </w:r>
          </w:p>
          <w:p w14:paraId="05A1A634"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Успостављање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средине</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1DEBA"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Координатор</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A4423" w14:textId="77777777" w:rsidR="00937522" w:rsidRDefault="00937522">
            <w:pPr>
              <w:jc w:val="left"/>
              <w:rPr>
                <w:rFonts w:ascii="Times New Roman" w:hAnsi="Times New Roman" w:cs="Times New Roman"/>
                <w:lang w:eastAsia="sr-Latn-RS"/>
              </w:rPr>
            </w:pPr>
          </w:p>
        </w:tc>
      </w:tr>
      <w:tr w:rsidR="00937522" w14:paraId="4B4185E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26B1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VIII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416D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Конституисање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злостављања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занемаривања</w:t>
            </w:r>
            <w:proofErr w:type="spellEnd"/>
            <w:r>
              <w:rPr>
                <w:rFonts w:ascii="Times New Roman" w:hAnsi="Times New Roman" w:cs="Times New Roman"/>
                <w:lang w:eastAsia="sr-Latn-RS"/>
              </w:rPr>
              <w:t>;</w:t>
            </w:r>
          </w:p>
          <w:p w14:paraId="298D381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Израда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годишњег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програма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Тима;</w:t>
            </w:r>
          </w:p>
          <w:p w14:paraId="29AE434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усвајање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раду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завршену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годину</w:t>
            </w:r>
            <w:proofErr w:type="spellEnd"/>
            <w:r>
              <w:rPr>
                <w:rFonts w:ascii="Times New Roman" w:hAnsi="Times New Roman" w:cs="Times New Roman"/>
                <w:lang w:eastAsia="sr-Latn-RS"/>
              </w:rPr>
              <w:t>;</w:t>
            </w:r>
          </w:p>
          <w:p w14:paraId="1D57714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Анализа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Тима, и </w:t>
            </w:r>
            <w:proofErr w:type="spellStart"/>
            <w:r>
              <w:rPr>
                <w:rFonts w:ascii="Times New Roman" w:hAnsi="Times New Roman" w:cs="Times New Roman"/>
                <w:lang w:eastAsia="sr-Latn-RS"/>
              </w:rPr>
              <w:t>договор</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наредни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месец</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18803"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педагог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координатор</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B9F0C" w14:textId="77777777" w:rsidR="00937522" w:rsidRDefault="00937522">
            <w:pPr>
              <w:jc w:val="left"/>
              <w:rPr>
                <w:rFonts w:ascii="Times New Roman" w:hAnsi="Times New Roman" w:cs="Times New Roman"/>
                <w:lang w:eastAsia="sr-Latn-RS"/>
              </w:rPr>
            </w:pPr>
          </w:p>
        </w:tc>
      </w:tr>
    </w:tbl>
    <w:p w14:paraId="2BBA89AB" w14:textId="77777777" w:rsidR="00937522" w:rsidRDefault="00937522">
      <w:pPr>
        <w:spacing w:after="240"/>
        <w:jc w:val="left"/>
        <w:rPr>
          <w:rFonts w:ascii="Times New Roman" w:hAnsi="Times New Roman" w:cs="Times New Roman"/>
          <w:lang w:eastAsia="sr-Latn-RS"/>
        </w:rPr>
      </w:pPr>
    </w:p>
    <w:p w14:paraId="2E40390B" w14:textId="77777777" w:rsidR="00937522" w:rsidRDefault="00550077">
      <w:pPr>
        <w:jc w:val="left"/>
        <w:rPr>
          <w:rFonts w:ascii="Times New Roman" w:hAnsi="Times New Roman" w:cs="Times New Roman"/>
          <w:lang w:eastAsia="sr-Latn-RS"/>
        </w:rPr>
      </w:pPr>
      <w:r>
        <w:rPr>
          <w:rFonts w:ascii="Times New Roman" w:hAnsi="Times New Roman" w:cs="Times New Roman"/>
          <w:b/>
          <w:bCs/>
          <w:sz w:val="32"/>
          <w:szCs w:val="32"/>
          <w:lang w:eastAsia="sr-Latn-RS"/>
        </w:rPr>
        <w:t xml:space="preserve">VI  </w:t>
      </w:r>
      <w:r>
        <w:rPr>
          <w:rFonts w:ascii="Times New Roman" w:hAnsi="Times New Roman" w:cs="Times New Roman"/>
          <w:sz w:val="28"/>
          <w:szCs w:val="28"/>
          <w:lang w:eastAsia="sr-Latn-RS"/>
        </w:rPr>
        <w:t>ПЛАН  ПРЕВЕНТИВНИХ АКТИВНОСТИ  ПО МЕСЕЦИМА</w:t>
      </w:r>
    </w:p>
    <w:p w14:paraId="70D91F41" w14:textId="77777777" w:rsidR="00937522" w:rsidRDefault="00937522">
      <w:pPr>
        <w:spacing w:after="240"/>
        <w:jc w:val="left"/>
        <w:rPr>
          <w:rFonts w:ascii="Times New Roman" w:hAnsi="Times New Roman" w:cs="Times New Roman"/>
          <w:lang w:eastAsia="sr-Latn-R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397"/>
        <w:gridCol w:w="1980"/>
        <w:gridCol w:w="1334"/>
        <w:gridCol w:w="1435"/>
        <w:gridCol w:w="1798"/>
      </w:tblGrid>
      <w:tr w:rsidR="00937522" w14:paraId="733988EB"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90ECA9"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АКТИВНОСТИ</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D3E689"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 xml:space="preserve"> НОСИОЦИ</w:t>
            </w:r>
          </w:p>
          <w:p w14:paraId="1A3FF921"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АКТИВНОСТИ</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4514EC"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ВРЕМЕНСКИ ПЛАН</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406279"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ОДГОВОРНА ОСОБА</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0E9366"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ИНДИКАТОР ЗА ПРАЋЕЊЕ</w:t>
            </w:r>
          </w:p>
        </w:tc>
      </w:tr>
      <w:tr w:rsidR="00937522" w14:paraId="32419320" w14:textId="77777777" w:rsidTr="002C290F">
        <w:trPr>
          <w:trHeight w:val="976"/>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46898C"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Формирање Тима, договор о раду, анализа стања и израда акционог плана рада у оквиру Програма заштите деце од насиља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17822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Директор, заменик директора, ПП служба, чланови Тима</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E9A24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048B41"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Директор</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5EF09E"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Записник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одржаног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састанка</w:t>
            </w:r>
            <w:proofErr w:type="spellEnd"/>
          </w:p>
        </w:tc>
      </w:tr>
      <w:tr w:rsidR="00937522" w14:paraId="043145D6"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B5EF2C"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Упознавање запослених са оквирним акционим планом за превенцију насиља у шк. 2025/26. и Посебним протоколом</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A520F9"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Директор, заменик директора, Наставничко веће, чланови Тима</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EEB235"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3770DB"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Координатор Тима</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F182B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Записник са одржаног састанка</w:t>
            </w:r>
          </w:p>
        </w:tc>
      </w:tr>
      <w:tr w:rsidR="00937522" w14:paraId="5C63179B"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50C68E"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Упознавање представника Савета родитеља са оквирним акционим планом, активностима и правилима понашања у школи са циљем да информишу и остале родитеље у групи</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DE2F0B"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Директор, заменик директора, представници Савета родитеља, секретар</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BFA3C4"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FA9030"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Директор </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7A5030"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Записник са одржаног састанка</w:t>
            </w:r>
          </w:p>
        </w:tc>
      </w:tr>
      <w:tr w:rsidR="00937522" w14:paraId="68949A9C"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8D6AC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Упознавање ученика са Програмом заштите деце од насиља и избор представника Вршњачког тима од 4.до 8. разреда који ће учествовати у осмишљавању и планирању заједничких акција ( сагласност родитеља)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471DFB"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Одељењске старешине, ученици</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55E20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CDEB95"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Одељењске старешине</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38B51"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Документација реализованих активности, фотографије</w:t>
            </w:r>
          </w:p>
        </w:tc>
      </w:tr>
      <w:tr w:rsidR="00937522" w14:paraId="0643ECFF"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FC3A00"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Постављање информативног паноа на видљивом месту школе са именима чланова Тима, како би сви имали увид коме могу да се обрате</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49D7FC"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Вршњачки тим, педагог, домар</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EFAB0D"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81D6A8"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14C910"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Фотографије </w:t>
            </w:r>
          </w:p>
          <w:p w14:paraId="7E726970" w14:textId="77777777" w:rsidR="00937522" w:rsidRDefault="00550077">
            <w:pPr>
              <w:jc w:val="left"/>
              <w:rPr>
                <w:rFonts w:ascii="Times New Roman" w:hAnsi="Times New Roman" w:cs="Times New Roman"/>
                <w:sz w:val="20"/>
                <w:szCs w:val="20"/>
                <w:lang w:val="sr-Cyrl-RS" w:eastAsia="sr-Latn-RS"/>
              </w:rPr>
            </w:pPr>
            <w:proofErr w:type="spellStart"/>
            <w:r>
              <w:rPr>
                <w:rFonts w:ascii="Times New Roman" w:hAnsi="Times New Roman" w:cs="Times New Roman"/>
                <w:sz w:val="20"/>
                <w:szCs w:val="20"/>
                <w:lang w:eastAsia="sr-Latn-RS"/>
              </w:rPr>
              <w:t>Записник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одржаног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часа</w:t>
            </w:r>
            <w:proofErr w:type="spellEnd"/>
            <w:r>
              <w:rPr>
                <w:rFonts w:ascii="Times New Roman" w:hAnsi="Times New Roman" w:cs="Times New Roman"/>
                <w:sz w:val="20"/>
                <w:szCs w:val="20"/>
                <w:lang w:eastAsia="sr-Latn-RS"/>
              </w:rPr>
              <w:t xml:space="preserve"> Одељењског </w:t>
            </w:r>
            <w:proofErr w:type="spellStart"/>
            <w:r>
              <w:rPr>
                <w:rFonts w:ascii="Times New Roman" w:hAnsi="Times New Roman" w:cs="Times New Roman"/>
                <w:sz w:val="20"/>
                <w:szCs w:val="20"/>
                <w:lang w:eastAsia="sr-Latn-RS"/>
              </w:rPr>
              <w:t>старешине</w:t>
            </w:r>
            <w:proofErr w:type="spellEnd"/>
          </w:p>
        </w:tc>
      </w:tr>
      <w:tr w:rsidR="00937522" w14:paraId="4B3864F8"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E79720"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Упознавање ученика петог разреда са осталим одељењима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9D9213"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Учитељи четвртог разреда, одељењске старешине, ученици петог разреда</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F9A8AA"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C8395B"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Руководиоци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већа</w:t>
            </w:r>
            <w:proofErr w:type="spellEnd"/>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4D295C"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Записник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одржаног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састанка</w:t>
            </w:r>
            <w:proofErr w:type="spellEnd"/>
          </w:p>
        </w:tc>
      </w:tr>
      <w:tr w:rsidR="00937522" w14:paraId="2EB03E0A"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8660EC"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Истицање плана дежурних наставника и ученика у циљу контроле кретања кроз школу</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412DFA"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Заменик директора, одељењске старешине, ученици</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8DAD68"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42439B"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Директор</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283619"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Документација</w:t>
            </w:r>
          </w:p>
        </w:tc>
      </w:tr>
      <w:tr w:rsidR="00937522" w14:paraId="3DC3F9C7"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48E145"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lastRenderedPageBreak/>
              <w:t>Акција: Дељење бесплатних загрљаја и Ширење осмеха – стварамо атмосферу пријатељства и уважавања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F6F387"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Вршњачки тим, сви ученици и радници школе</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E94541"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12A5D5"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70A057"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Фотографије, видео клипови</w:t>
            </w:r>
          </w:p>
        </w:tc>
      </w:tr>
      <w:tr w:rsidR="00937522" w14:paraId="5151BD17"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522EC5"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Правимо Кутију поверења – реч ученика се чује (проблеми које имамо)</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D90F7C"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Вршњачки тим, чланови секција, чланови Тима, домар </w:t>
            </w:r>
          </w:p>
          <w:p w14:paraId="3333F2AC"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Ученички парламент</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F1762A"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4F269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Координатор Тима</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892A88"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Фотографије </w:t>
            </w:r>
          </w:p>
          <w:p w14:paraId="1031608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Документација </w:t>
            </w:r>
          </w:p>
        </w:tc>
      </w:tr>
      <w:tr w:rsidR="00937522" w14:paraId="5DB22F07"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CFFA37"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Састанак Одељењских већа предметне наставе и размена кључних информација о ученицима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BEE82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Руководиоци Одељењских већа, предметни наставници</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DDB1CF"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Септембар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FB132B"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Руководиоци одељењских већа</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1AF83E"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Записник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одржаног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састанка</w:t>
            </w:r>
            <w:proofErr w:type="spellEnd"/>
          </w:p>
        </w:tc>
      </w:tr>
      <w:tr w:rsidR="00937522" w14:paraId="59CC1E1C"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C2FB7C"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Подела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свезака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старешинама</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3672A7"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Административни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радник</w:t>
            </w:r>
            <w:proofErr w:type="spellEnd"/>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D949C1"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Септембар</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4</w:t>
            </w:r>
            <w:r>
              <w:rPr>
                <w:rFonts w:ascii="Times New Roman" w:hAnsi="Times New Roman" w:cs="Times New Roman"/>
                <w:sz w:val="20"/>
                <w:szCs w:val="20"/>
                <w:lang w:eastAsia="sr-Latn-RS"/>
              </w:rPr>
              <w:t>.</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EF7032"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AFE40A"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Одговор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административног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радника</w:t>
            </w:r>
            <w:proofErr w:type="spellEnd"/>
          </w:p>
        </w:tc>
      </w:tr>
      <w:tr w:rsidR="00937522" w14:paraId="51F4E966" w14:textId="77777777" w:rsidTr="002C290F">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AC0725"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eastAsia="sr-Latn-RS"/>
              </w:rPr>
              <w:t xml:space="preserve">У </w:t>
            </w:r>
            <w:proofErr w:type="spellStart"/>
            <w:r>
              <w:rPr>
                <w:rFonts w:ascii="Times New Roman" w:hAnsi="Times New Roman" w:cs="Times New Roman"/>
                <w:sz w:val="20"/>
                <w:szCs w:val="20"/>
                <w:lang w:eastAsia="sr-Latn-RS"/>
              </w:rPr>
              <w:t>оквиру</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манифестације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Смедеревска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јесен</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ученици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нижих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разреда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наше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школе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учествоваће</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изради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ликовних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радова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за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изложбу</w:t>
            </w:r>
            <w:proofErr w:type="spellEnd"/>
            <w:r>
              <w:rPr>
                <w:rFonts w:ascii="Times New Roman" w:hAnsi="Times New Roman" w:cs="Times New Roman"/>
                <w:sz w:val="20"/>
                <w:szCs w:val="20"/>
                <w:lang w:eastAsia="sr-Latn-RS"/>
              </w:rPr>
              <w:t xml:space="preserve"> </w:t>
            </w:r>
            <w:r>
              <w:rPr>
                <w:rFonts w:ascii="Times New Roman" w:hAnsi="Times New Roman" w:cs="Times New Roman"/>
                <w:sz w:val="20"/>
                <w:szCs w:val="20"/>
                <w:lang w:val="sr-Cyrl-RS" w:eastAsia="sr-Latn-RS"/>
              </w:rPr>
              <w:t>коју организује Друштво учитеља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9ACA4C"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Представник школе испред Друштва учитеља, О</w:t>
            </w:r>
            <w:proofErr w:type="spellStart"/>
            <w:r>
              <w:rPr>
                <w:rFonts w:ascii="Times New Roman" w:hAnsi="Times New Roman" w:cs="Times New Roman"/>
                <w:sz w:val="20"/>
                <w:szCs w:val="20"/>
                <w:lang w:eastAsia="sr-Latn-RS"/>
              </w:rPr>
              <w:t>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r>
              <w:rPr>
                <w:rFonts w:ascii="Times New Roman" w:hAnsi="Times New Roman" w:cs="Times New Roman"/>
                <w:sz w:val="20"/>
                <w:szCs w:val="20"/>
                <w:lang w:val="sr-Cyrl-RS" w:eastAsia="sr-Latn-RS"/>
              </w:rPr>
              <w:t>, ученици</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4F6D66"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Се</w:t>
            </w:r>
            <w:proofErr w:type="spellStart"/>
            <w:r>
              <w:rPr>
                <w:rFonts w:ascii="Times New Roman" w:hAnsi="Times New Roman" w:cs="Times New Roman"/>
                <w:sz w:val="20"/>
                <w:szCs w:val="20"/>
                <w:lang w:eastAsia="sr-Latn-RS"/>
              </w:rPr>
              <w:t>птемб</w:t>
            </w:r>
            <w:proofErr w:type="spellEnd"/>
            <w:r>
              <w:rPr>
                <w:rFonts w:ascii="Times New Roman" w:hAnsi="Times New Roman" w:cs="Times New Roman"/>
                <w:sz w:val="20"/>
                <w:szCs w:val="20"/>
                <w:lang w:val="sr-Cyrl-RS" w:eastAsia="sr-Latn-RS"/>
              </w:rPr>
              <w:t>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4A6D8"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Представник школе </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215635"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Извештај</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радови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ученика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фотографије</w:t>
            </w:r>
            <w:proofErr w:type="spellEnd"/>
          </w:p>
        </w:tc>
      </w:tr>
      <w:tr w:rsidR="00937522" w14:paraId="0DF199E8"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AAC619"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 xml:space="preserve">У </w:t>
            </w:r>
            <w:proofErr w:type="spellStart"/>
            <w:r>
              <w:rPr>
                <w:rFonts w:ascii="Times New Roman" w:hAnsi="Times New Roman" w:cs="Times New Roman"/>
                <w:sz w:val="20"/>
                <w:szCs w:val="20"/>
                <w:lang w:eastAsia="sr-Latn-RS"/>
              </w:rPr>
              <w:t>оквиру</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сарадње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саобраћајном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полицијом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представници</w:t>
            </w:r>
            <w:proofErr w:type="spellEnd"/>
            <w:r>
              <w:rPr>
                <w:rFonts w:ascii="Times New Roman" w:hAnsi="Times New Roman" w:cs="Times New Roman"/>
                <w:sz w:val="20"/>
                <w:szCs w:val="20"/>
                <w:lang w:eastAsia="sr-Latn-RS"/>
              </w:rPr>
              <w:t xml:space="preserve"> МУП-а  </w:t>
            </w:r>
            <w:proofErr w:type="spellStart"/>
            <w:r>
              <w:rPr>
                <w:rFonts w:ascii="Times New Roman" w:hAnsi="Times New Roman" w:cs="Times New Roman"/>
                <w:sz w:val="20"/>
                <w:szCs w:val="20"/>
                <w:lang w:eastAsia="sr-Latn-RS"/>
              </w:rPr>
              <w:t>ће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посетити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ученике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првог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разреда</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упознатих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елементарним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саобраћајним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прописима</w:t>
            </w:r>
            <w:proofErr w:type="spellEnd"/>
            <w:r>
              <w:rPr>
                <w:rFonts w:ascii="Times New Roman" w:hAnsi="Times New Roman" w:cs="Times New Roman"/>
                <w:sz w:val="20"/>
                <w:szCs w:val="20"/>
                <w:lang w:eastAsia="sr-Latn-RS"/>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7E70F8"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представници</w:t>
            </w:r>
            <w:proofErr w:type="spellEnd"/>
            <w:r>
              <w:rPr>
                <w:rFonts w:ascii="Times New Roman" w:hAnsi="Times New Roman" w:cs="Times New Roman"/>
                <w:sz w:val="20"/>
                <w:szCs w:val="20"/>
                <w:lang w:eastAsia="sr-Latn-RS"/>
              </w:rPr>
              <w:t xml:space="preserve"> МУП-а ,</w:t>
            </w:r>
          </w:p>
          <w:p w14:paraId="0AC0A34D"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учитељи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првог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разреда</w:t>
            </w:r>
            <w:proofErr w:type="spellEnd"/>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458635"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Током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септембра</w:t>
            </w:r>
            <w:proofErr w:type="spellEnd"/>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3A72CC"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Директор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школе</w:t>
            </w:r>
            <w:proofErr w:type="spellEnd"/>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52EA41"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Извештај</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радови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ученика</w:t>
            </w:r>
            <w:proofErr w:type="spellEnd"/>
            <w:r>
              <w:rPr>
                <w:rFonts w:ascii="Times New Roman" w:hAnsi="Times New Roman" w:cs="Times New Roman"/>
                <w:sz w:val="20"/>
                <w:szCs w:val="20"/>
                <w:lang w:eastAsia="sr-Latn-RS"/>
              </w:rPr>
              <w:t> </w:t>
            </w:r>
          </w:p>
        </w:tc>
      </w:tr>
      <w:tr w:rsidR="00937522" w14:paraId="113937E8" w14:textId="77777777" w:rsidTr="002C290F">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AA080A"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Вођење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документације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свеске</w:t>
            </w:r>
            <w:proofErr w:type="spellEnd"/>
            <w:r>
              <w:rPr>
                <w:rFonts w:ascii="Times New Roman" w:hAnsi="Times New Roman" w:cs="Times New Roman"/>
                <w:sz w:val="20"/>
                <w:szCs w:val="20"/>
                <w:lang w:eastAsia="sr-Latn-RS"/>
              </w:rPr>
              <w:t xml:space="preserve">) о </w:t>
            </w:r>
            <w:proofErr w:type="spellStart"/>
            <w:r>
              <w:rPr>
                <w:rFonts w:ascii="Times New Roman" w:hAnsi="Times New Roman" w:cs="Times New Roman"/>
                <w:sz w:val="20"/>
                <w:szCs w:val="20"/>
                <w:lang w:eastAsia="sr-Latn-RS"/>
              </w:rPr>
              <w:t>насиљу</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03284B"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наставници</w:t>
            </w:r>
            <w:proofErr w:type="spellEnd"/>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2DBC15"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Континуирано</w:t>
            </w:r>
            <w:proofErr w:type="spellEnd"/>
            <w:r>
              <w:rPr>
                <w:rFonts w:ascii="Times New Roman" w:hAnsi="Times New Roman" w:cs="Times New Roman"/>
                <w:sz w:val="20"/>
                <w:szCs w:val="20"/>
                <w:lang w:eastAsia="sr-Latn-RS"/>
              </w:rPr>
              <w:t> </w:t>
            </w:r>
            <w:r>
              <w:rPr>
                <w:rFonts w:ascii="Times New Roman" w:hAnsi="Times New Roman" w:cs="Times New Roman"/>
                <w:sz w:val="20"/>
                <w:szCs w:val="20"/>
                <w:lang w:val="sr-Cyrl-RS" w:eastAsia="sr-Latn-RS"/>
              </w:rPr>
              <w:t>с</w:t>
            </w:r>
            <w:proofErr w:type="spellStart"/>
            <w:r>
              <w:rPr>
                <w:rFonts w:ascii="Times New Roman" w:hAnsi="Times New Roman" w:cs="Times New Roman"/>
                <w:sz w:val="20"/>
                <w:szCs w:val="20"/>
                <w:lang w:eastAsia="sr-Latn-RS"/>
              </w:rPr>
              <w:t>ептембар</w:t>
            </w:r>
            <w:proofErr w:type="spellEnd"/>
            <w:r>
              <w:rPr>
                <w:rFonts w:ascii="Times New Roman" w:hAnsi="Times New Roman" w:cs="Times New Roman"/>
                <w:sz w:val="20"/>
                <w:szCs w:val="20"/>
                <w:lang w:eastAsia="sr-Latn-RS"/>
              </w:rPr>
              <w:t xml:space="preserve"> - </w:t>
            </w:r>
            <w:proofErr w:type="spellStart"/>
            <w:r>
              <w:rPr>
                <w:rFonts w:ascii="Times New Roman" w:hAnsi="Times New Roman" w:cs="Times New Roman"/>
                <w:sz w:val="20"/>
                <w:szCs w:val="20"/>
                <w:lang w:eastAsia="sr-Latn-RS"/>
              </w:rPr>
              <w:t>јун</w:t>
            </w:r>
            <w:proofErr w:type="spellEnd"/>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954EC4"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Психолог</w:t>
            </w:r>
            <w:proofErr w:type="spellEnd"/>
          </w:p>
          <w:p w14:paraId="25FB8694" w14:textId="77777777" w:rsidR="00937522" w:rsidRDefault="00937522">
            <w:pPr>
              <w:jc w:val="left"/>
              <w:rPr>
                <w:rFonts w:ascii="Times New Roman" w:hAnsi="Times New Roman" w:cs="Times New Roman"/>
                <w:sz w:val="20"/>
                <w:szCs w:val="20"/>
                <w:lang w:eastAsia="sr-Latn-RS"/>
              </w:rPr>
            </w:pPr>
          </w:p>
          <w:p w14:paraId="3D669948"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Педагог</w:t>
            </w:r>
            <w:proofErr w:type="spellEnd"/>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133DDE"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Евиденција</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самим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свескама</w:t>
            </w:r>
            <w:proofErr w:type="spellEnd"/>
          </w:p>
        </w:tc>
      </w:tr>
      <w:tr w:rsidR="00937522" w14:paraId="7C1151D2" w14:textId="77777777" w:rsidTr="002C290F">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2272FB" w14:textId="77777777" w:rsidR="00937522" w:rsidRDefault="00937522">
            <w:pPr>
              <w:jc w:val="left"/>
              <w:rPr>
                <w:rFonts w:ascii="Times New Roman" w:hAnsi="Times New Roman" w:cs="Times New Roman"/>
                <w:sz w:val="20"/>
                <w:szCs w:val="20"/>
                <w:lang w:eastAsia="sr-Latn-RS"/>
              </w:rPr>
            </w:pPr>
          </w:p>
          <w:p w14:paraId="53A1EDC2"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Дечја недеља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2B1ED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Вршњачки тим, Ученички парламент, одељењске старешине, ученици, наставници</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4BF9FF"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Октобар</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C29330"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p>
          <w:p w14:paraId="23957354"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 xml:space="preserve">и </w:t>
            </w:r>
            <w:proofErr w:type="spellStart"/>
            <w:r>
              <w:rPr>
                <w:rFonts w:ascii="Times New Roman" w:hAnsi="Times New Roman" w:cs="Times New Roman"/>
                <w:sz w:val="20"/>
                <w:szCs w:val="20"/>
                <w:lang w:eastAsia="sr-Latn-RS"/>
              </w:rPr>
              <w:t>наставници</w:t>
            </w:r>
            <w:proofErr w:type="spellEnd"/>
            <w:r>
              <w:rPr>
                <w:rFonts w:ascii="Times New Roman" w:hAnsi="Times New Roman" w:cs="Times New Roman"/>
                <w:sz w:val="20"/>
                <w:szCs w:val="20"/>
                <w:lang w:eastAsia="sr-Latn-RS"/>
              </w:rPr>
              <w:t xml:space="preserve"> </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761DA8"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Школски сајт са </w:t>
            </w:r>
            <w:proofErr w:type="spellStart"/>
            <w:r>
              <w:rPr>
                <w:rFonts w:ascii="Times New Roman" w:hAnsi="Times New Roman" w:cs="Times New Roman"/>
                <w:sz w:val="20"/>
                <w:szCs w:val="20"/>
                <w:lang w:eastAsia="sr-Latn-RS"/>
              </w:rPr>
              <w:t>радови</w:t>
            </w:r>
            <w:proofErr w:type="spellEnd"/>
            <w:r>
              <w:rPr>
                <w:rFonts w:ascii="Times New Roman" w:hAnsi="Times New Roman" w:cs="Times New Roman"/>
                <w:sz w:val="20"/>
                <w:szCs w:val="20"/>
                <w:lang w:val="sr-Cyrl-RS" w:eastAsia="sr-Latn-RS"/>
              </w:rPr>
              <w:t>ма</w:t>
            </w:r>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ученика</w:t>
            </w:r>
            <w:proofErr w:type="spellEnd"/>
            <w:r>
              <w:rPr>
                <w:rFonts w:ascii="Times New Roman" w:hAnsi="Times New Roman" w:cs="Times New Roman"/>
                <w:sz w:val="20"/>
                <w:szCs w:val="20"/>
                <w:lang w:val="sr-Cyrl-RS" w:eastAsia="sr-Latn-RS"/>
              </w:rPr>
              <w:t>,</w:t>
            </w:r>
          </w:p>
          <w:p w14:paraId="495C7C17"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фотографије, видео клипови</w:t>
            </w:r>
          </w:p>
        </w:tc>
      </w:tr>
      <w:tr w:rsidR="00937522" w14:paraId="73B9F45B" w14:textId="77777777" w:rsidTr="002C290F">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7CF2D4"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Састанак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већа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предметне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наставе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размена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кључних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информација</w:t>
            </w:r>
            <w:proofErr w:type="spellEnd"/>
            <w:r>
              <w:rPr>
                <w:rFonts w:ascii="Times New Roman" w:hAnsi="Times New Roman" w:cs="Times New Roman"/>
                <w:sz w:val="20"/>
                <w:szCs w:val="20"/>
                <w:lang w:eastAsia="sr-Latn-RS"/>
              </w:rPr>
              <w:t xml:space="preserve"> о </w:t>
            </w:r>
            <w:proofErr w:type="spellStart"/>
            <w:r>
              <w:rPr>
                <w:rFonts w:ascii="Times New Roman" w:hAnsi="Times New Roman" w:cs="Times New Roman"/>
                <w:sz w:val="20"/>
                <w:szCs w:val="20"/>
                <w:lang w:eastAsia="sr-Latn-RS"/>
              </w:rPr>
              <w:t>ученицима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које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су</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унете</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свеске</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7C8D80"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Руководиоци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већа</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предметни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наставници</w:t>
            </w:r>
            <w:proofErr w:type="spellEnd"/>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4D4336"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Крај</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октобра</w:t>
            </w:r>
            <w:proofErr w:type="spellEnd"/>
            <w:r>
              <w:rPr>
                <w:rFonts w:ascii="Times New Roman" w:hAnsi="Times New Roman" w:cs="Times New Roman"/>
                <w:sz w:val="20"/>
                <w:szCs w:val="20"/>
                <w:lang w:val="sr-Cyrl-RS" w:eastAsia="sr-Latn-RS"/>
              </w:rPr>
              <w:t xml:space="preserve">, </w:t>
            </w:r>
            <w:r>
              <w:rPr>
                <w:rFonts w:ascii="Times New Roman" w:hAnsi="Times New Roman" w:cs="Times New Roman"/>
                <w:sz w:val="20"/>
                <w:szCs w:val="20"/>
                <w:lang w:eastAsia="sr-Latn-RS"/>
              </w:rPr>
              <w:t xml:space="preserve">а </w:t>
            </w:r>
            <w:proofErr w:type="spellStart"/>
            <w:r>
              <w:rPr>
                <w:rFonts w:ascii="Times New Roman" w:hAnsi="Times New Roman" w:cs="Times New Roman"/>
                <w:sz w:val="20"/>
                <w:szCs w:val="20"/>
                <w:lang w:eastAsia="sr-Latn-RS"/>
              </w:rPr>
              <w:t>затим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сваких</w:t>
            </w:r>
            <w:proofErr w:type="spellEnd"/>
            <w:r>
              <w:rPr>
                <w:rFonts w:ascii="Times New Roman" w:hAnsi="Times New Roman" w:cs="Times New Roman"/>
                <w:sz w:val="20"/>
                <w:szCs w:val="20"/>
                <w:lang w:eastAsia="sr-Latn-RS"/>
              </w:rPr>
              <w:t xml:space="preserve"> 6 </w:t>
            </w:r>
            <w:proofErr w:type="spellStart"/>
            <w:r>
              <w:rPr>
                <w:rFonts w:ascii="Times New Roman" w:hAnsi="Times New Roman" w:cs="Times New Roman"/>
                <w:sz w:val="20"/>
                <w:szCs w:val="20"/>
                <w:lang w:eastAsia="sr-Latn-RS"/>
              </w:rPr>
              <w:t>недеља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до</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lastRenderedPageBreak/>
              <w:t>краја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јуна</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5</w:t>
            </w:r>
            <w:r>
              <w:rPr>
                <w:rFonts w:ascii="Times New Roman" w:hAnsi="Times New Roman" w:cs="Times New Roman"/>
                <w:sz w:val="20"/>
                <w:szCs w:val="20"/>
                <w:lang w:eastAsia="sr-Latn-RS"/>
              </w:rPr>
              <w:t>.</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18550B"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lastRenderedPageBreak/>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p>
          <w:p w14:paraId="13836C74" w14:textId="77777777" w:rsidR="00937522" w:rsidRDefault="00937522">
            <w:pPr>
              <w:jc w:val="left"/>
              <w:rPr>
                <w:rFonts w:ascii="Times New Roman" w:hAnsi="Times New Roman" w:cs="Times New Roman"/>
                <w:sz w:val="20"/>
                <w:szCs w:val="20"/>
                <w:lang w:eastAsia="sr-Latn-RS"/>
              </w:rPr>
            </w:pPr>
          </w:p>
          <w:p w14:paraId="33E44F85"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Психолог</w:t>
            </w:r>
            <w:proofErr w:type="spellEnd"/>
          </w:p>
          <w:p w14:paraId="58CB6FB1" w14:textId="77777777" w:rsidR="00937522" w:rsidRDefault="00937522">
            <w:pPr>
              <w:jc w:val="left"/>
              <w:rPr>
                <w:rFonts w:ascii="Times New Roman" w:hAnsi="Times New Roman" w:cs="Times New Roman"/>
                <w:sz w:val="20"/>
                <w:szCs w:val="20"/>
                <w:lang w:eastAsia="sr-Latn-RS"/>
              </w:rPr>
            </w:pPr>
          </w:p>
          <w:p w14:paraId="0F88B2FE"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Педагог</w:t>
            </w:r>
            <w:proofErr w:type="spellEnd"/>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477E03"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lastRenderedPageBreak/>
              <w:t>Записник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одржаног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састанка</w:t>
            </w:r>
            <w:proofErr w:type="spellEnd"/>
          </w:p>
        </w:tc>
      </w:tr>
      <w:tr w:rsidR="00937522" w14:paraId="37228402" w14:textId="77777777" w:rsidTr="002C290F">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E03AE6"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Укључивање</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организовање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Дана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школе</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саме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приредбе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активностима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које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пропагирају</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ненасиље</w:t>
            </w:r>
            <w:proofErr w:type="spellEnd"/>
            <w:r>
              <w:rPr>
                <w:rFonts w:ascii="Times New Roman" w:hAnsi="Times New Roman" w:cs="Times New Roman"/>
                <w:sz w:val="20"/>
                <w:szCs w:val="20"/>
                <w:lang w:eastAsia="sr-Latn-RS"/>
              </w:rPr>
              <w:t>.</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405C81"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Наставници задужени за приредбу, Вршњачки тим, Ученички парламент </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297742"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Октобар</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D11A3B"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Чланови Тима</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E841FF" w14:textId="77777777" w:rsidR="00937522" w:rsidRDefault="00550077">
            <w:pPr>
              <w:jc w:val="left"/>
              <w:rPr>
                <w:rFonts w:ascii="Times New Roman" w:hAnsi="Times New Roman" w:cs="Times New Roman"/>
                <w:sz w:val="20"/>
                <w:szCs w:val="20"/>
                <w:lang w:val="sr-Cyrl-RS" w:eastAsia="sr-Latn-RS"/>
              </w:rPr>
            </w:pPr>
            <w:proofErr w:type="spellStart"/>
            <w:r>
              <w:rPr>
                <w:rFonts w:ascii="Times New Roman" w:hAnsi="Times New Roman" w:cs="Times New Roman"/>
                <w:sz w:val="20"/>
                <w:szCs w:val="20"/>
                <w:lang w:eastAsia="sr-Latn-RS"/>
              </w:rPr>
              <w:t>Снимак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приредбе</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фотографије</w:t>
            </w:r>
            <w:proofErr w:type="spellEnd"/>
            <w:r>
              <w:rPr>
                <w:rFonts w:ascii="Times New Roman" w:hAnsi="Times New Roman" w:cs="Times New Roman"/>
                <w:sz w:val="20"/>
                <w:szCs w:val="20"/>
                <w:lang w:eastAsia="sr-Latn-RS"/>
              </w:rPr>
              <w:t xml:space="preserve"> </w:t>
            </w:r>
            <w:r>
              <w:rPr>
                <w:rFonts w:ascii="Times New Roman" w:hAnsi="Times New Roman" w:cs="Times New Roman"/>
                <w:sz w:val="20"/>
                <w:szCs w:val="20"/>
                <w:lang w:val="sr-Cyrl-RS" w:eastAsia="sr-Latn-RS"/>
              </w:rPr>
              <w:t>,</w:t>
            </w:r>
          </w:p>
          <w:p w14:paraId="0A389115"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школски сајт </w:t>
            </w:r>
          </w:p>
        </w:tc>
      </w:tr>
      <w:tr w:rsidR="00937522" w14:paraId="628230E3" w14:textId="77777777" w:rsidTr="002C290F">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2F0F1A" w14:textId="77777777" w:rsidR="00937522" w:rsidRDefault="00937522">
            <w:pPr>
              <w:jc w:val="left"/>
              <w:rPr>
                <w:rFonts w:ascii="Times New Roman" w:hAnsi="Times New Roman" w:cs="Times New Roman"/>
                <w:sz w:val="20"/>
                <w:szCs w:val="20"/>
                <w:lang w:eastAsia="sr-Latn-RS"/>
              </w:rPr>
            </w:pPr>
          </w:p>
          <w:p w14:paraId="22633223"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Анонимно анкетирање ученика и родитеља са циљем периодичне процене аспеката безбедности у школи</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872C73" w14:textId="77777777" w:rsidR="00937522" w:rsidRDefault="00937522">
            <w:pPr>
              <w:jc w:val="left"/>
              <w:rPr>
                <w:rFonts w:ascii="Times New Roman" w:hAnsi="Times New Roman" w:cs="Times New Roman"/>
                <w:sz w:val="20"/>
                <w:szCs w:val="20"/>
                <w:lang w:eastAsia="sr-Latn-RS"/>
              </w:rPr>
            </w:pPr>
          </w:p>
          <w:p w14:paraId="26C11969"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Чланови Тима,</w:t>
            </w:r>
          </w:p>
          <w:p w14:paraId="58F89E9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педагог</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EA0C8E"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Октобар 2025.</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F098C6"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Педагог </w:t>
            </w:r>
          </w:p>
        </w:tc>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21C110"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Анализа анкете ,</w:t>
            </w:r>
          </w:p>
          <w:p w14:paraId="07F87A8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документација</w:t>
            </w:r>
          </w:p>
        </w:tc>
      </w:tr>
    </w:tbl>
    <w:p w14:paraId="379A611D" w14:textId="77777777" w:rsidR="00937522" w:rsidRDefault="00937522">
      <w:pPr>
        <w:jc w:val="left"/>
        <w:rPr>
          <w:rFonts w:ascii="Times New Roman" w:hAnsi="Times New Roman" w:cs="Times New Roman"/>
          <w:sz w:val="20"/>
          <w:szCs w:val="20"/>
          <w:lang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3357"/>
        <w:gridCol w:w="1895"/>
        <w:gridCol w:w="1489"/>
        <w:gridCol w:w="1871"/>
        <w:gridCol w:w="1738"/>
      </w:tblGrid>
      <w:tr w:rsidR="00937522" w14:paraId="486D87B5"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C578C"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0770AB"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 xml:space="preserve"> НОСИОЦИ</w:t>
            </w:r>
          </w:p>
          <w:p w14:paraId="677A5604"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42C812"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ВРЕМЕНСКИ ПЛАН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02349B"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ОДГОВОРНА ОСОБА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A8DE85"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ИНДИКАТОР ЗА ПРАЋЕЊЕ</w:t>
            </w:r>
          </w:p>
        </w:tc>
      </w:tr>
      <w:tr w:rsidR="00937522" w14:paraId="0A743C53"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FBFA1B"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Недеља против насиља</w:t>
            </w:r>
          </w:p>
          <w:p w14:paraId="59B69EFF"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Облици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насилног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понашања</w:t>
            </w:r>
            <w:proofErr w:type="spellEnd"/>
            <w:r>
              <w:rPr>
                <w:rFonts w:ascii="Times New Roman" w:hAnsi="Times New Roman" w:cs="Times New Roman"/>
                <w:sz w:val="20"/>
                <w:szCs w:val="20"/>
                <w:lang w:val="sr-Cyrl-RS" w:eastAsia="sr-Latn-RS"/>
              </w:rPr>
              <w:t xml:space="preserve">- </w:t>
            </w:r>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едукација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ученика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школе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FE7786" w14:textId="77777777" w:rsidR="00937522" w:rsidRDefault="00550077">
            <w:pPr>
              <w:jc w:val="left"/>
              <w:rPr>
                <w:rFonts w:ascii="Times New Roman" w:hAnsi="Times New Roman" w:cs="Times New Roman"/>
                <w:sz w:val="20"/>
                <w:szCs w:val="20"/>
                <w:lang w:val="sr-Cyrl-RS" w:eastAsia="sr-Latn-RS"/>
              </w:rPr>
            </w:pP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r>
              <w:rPr>
                <w:rFonts w:ascii="Times New Roman" w:hAnsi="Times New Roman" w:cs="Times New Roman"/>
                <w:sz w:val="20"/>
                <w:szCs w:val="20"/>
                <w:lang w:val="sr-Cyrl-RS" w:eastAsia="sr-Latn-RS"/>
              </w:rPr>
              <w:t xml:space="preserve">, чланови Тима, </w:t>
            </w:r>
          </w:p>
          <w:p w14:paraId="363C362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ученици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F76F22"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Новембар</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5</w:t>
            </w:r>
            <w:r>
              <w:rPr>
                <w:rFonts w:ascii="Times New Roman" w:hAnsi="Times New Roman" w:cs="Times New Roman"/>
                <w:sz w:val="20"/>
                <w:szCs w:val="20"/>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6F3ED3"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r>
              <w:rPr>
                <w:rFonts w:ascii="Times New Roman" w:hAnsi="Times New Roman" w:cs="Times New Roman"/>
                <w:sz w:val="20"/>
                <w:szCs w:val="20"/>
                <w:lang w:eastAsia="sr-Latn-RS"/>
              </w:rPr>
              <w:t xml:space="preserve"> , </w:t>
            </w: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помоћник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директора</w:t>
            </w:r>
            <w:proofErr w:type="spellEnd"/>
            <w:r>
              <w:rPr>
                <w:rFonts w:ascii="Times New Roman" w:hAnsi="Times New Roman" w:cs="Times New Roman"/>
                <w:sz w:val="20"/>
                <w:szCs w:val="20"/>
                <w:lang w:eastAsia="sr-Latn-RS"/>
              </w:rPr>
              <w:t xml:space="preserve"> , </w:t>
            </w:r>
            <w:proofErr w:type="spellStart"/>
            <w:r>
              <w:rPr>
                <w:rFonts w:ascii="Times New Roman" w:hAnsi="Times New Roman" w:cs="Times New Roman"/>
                <w:sz w:val="20"/>
                <w:szCs w:val="20"/>
                <w:lang w:eastAsia="sr-Latn-RS"/>
              </w:rPr>
              <w:t>ППслужба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C9E578" w14:textId="77777777" w:rsidR="00937522" w:rsidRDefault="00550077">
            <w:pPr>
              <w:jc w:val="left"/>
              <w:rPr>
                <w:rFonts w:ascii="Times New Roman" w:hAnsi="Times New Roman" w:cs="Times New Roman"/>
                <w:sz w:val="20"/>
                <w:szCs w:val="20"/>
                <w:lang w:val="sr-Cyrl-RS" w:eastAsia="sr-Latn-RS"/>
              </w:rPr>
            </w:pPr>
            <w:proofErr w:type="spellStart"/>
            <w:r>
              <w:rPr>
                <w:rFonts w:ascii="Times New Roman" w:hAnsi="Times New Roman" w:cs="Times New Roman"/>
                <w:sz w:val="20"/>
                <w:szCs w:val="20"/>
                <w:lang w:eastAsia="sr-Latn-RS"/>
              </w:rPr>
              <w:t>Извештај</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педагога</w:t>
            </w:r>
            <w:proofErr w:type="spellEnd"/>
            <w:r>
              <w:rPr>
                <w:rFonts w:ascii="Times New Roman" w:hAnsi="Times New Roman" w:cs="Times New Roman"/>
                <w:sz w:val="20"/>
                <w:szCs w:val="20"/>
                <w:lang w:val="sr-Cyrl-RS" w:eastAsia="sr-Latn-RS"/>
              </w:rPr>
              <w:t>,</w:t>
            </w:r>
          </w:p>
          <w:p w14:paraId="6774E4A3"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дневник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p>
        </w:tc>
      </w:tr>
      <w:tr w:rsidR="00937522" w14:paraId="6C460B4D"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3B0057"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Часови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одељенског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посвећени</w:t>
            </w:r>
            <w:proofErr w:type="spellEnd"/>
            <w:r>
              <w:rPr>
                <w:rFonts w:ascii="Times New Roman" w:hAnsi="Times New Roman" w:cs="Times New Roman"/>
                <w:sz w:val="20"/>
                <w:szCs w:val="20"/>
                <w:lang w:eastAsia="sr-Latn-RS"/>
              </w:rPr>
              <w:t xml:space="preserve"> </w:t>
            </w:r>
            <w:r>
              <w:rPr>
                <w:rFonts w:ascii="Times New Roman" w:hAnsi="Times New Roman" w:cs="Times New Roman"/>
                <w:sz w:val="20"/>
                <w:szCs w:val="20"/>
                <w:lang w:val="sr-Cyrl-RS" w:eastAsia="sr-Latn-RS"/>
              </w:rPr>
              <w:t xml:space="preserve">Светском дану </w:t>
            </w:r>
            <w:proofErr w:type="spellStart"/>
            <w:r>
              <w:rPr>
                <w:rFonts w:ascii="Times New Roman" w:hAnsi="Times New Roman" w:cs="Times New Roman"/>
                <w:sz w:val="20"/>
                <w:szCs w:val="20"/>
                <w:lang w:eastAsia="sr-Latn-RS"/>
              </w:rPr>
              <w:t>толеранциј</w:t>
            </w:r>
            <w:proofErr w:type="spellEnd"/>
            <w:r>
              <w:rPr>
                <w:rFonts w:ascii="Times New Roman" w:hAnsi="Times New Roman" w:cs="Times New Roman"/>
                <w:sz w:val="20"/>
                <w:szCs w:val="20"/>
                <w:lang w:val="sr-Cyrl-RS" w:eastAsia="sr-Latn-RS"/>
              </w:rPr>
              <w:t>е – 16. новембар</w:t>
            </w:r>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дискусије,радионице</w:t>
            </w:r>
            <w:proofErr w:type="spellEnd"/>
            <w:r>
              <w:rPr>
                <w:rFonts w:ascii="Times New Roman" w:hAnsi="Times New Roman" w:cs="Times New Roman"/>
                <w:sz w:val="20"/>
                <w:szCs w:val="20"/>
                <w:lang w:eastAsia="sr-Latn-RS"/>
              </w:rPr>
              <w:t>...</w:t>
            </w:r>
            <w:r>
              <w:rPr>
                <w:rFonts w:ascii="Times New Roman" w:hAnsi="Times New Roman" w:cs="Times New Roman"/>
                <w:sz w:val="20"/>
                <w:szCs w:val="20"/>
                <w:lang w:val="sr-Cyrl-RS" w:eastAsia="sr-Latn-RS"/>
              </w:rPr>
              <w:t>на часовима грађанског васпитања, верске наставе</w:t>
            </w:r>
            <w:r>
              <w:rPr>
                <w:rFonts w:ascii="Times New Roman" w:hAnsi="Times New Roman" w:cs="Times New Roman"/>
                <w:sz w:val="20"/>
                <w:szCs w:val="20"/>
                <w:lang w:eastAsia="sr-Latn-RS"/>
              </w:rPr>
              <w:t>)</w:t>
            </w:r>
          </w:p>
          <w:p w14:paraId="7A88C851"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79CCE6"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B68EF7"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Новембар 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975380"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помоћник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директора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ППслужба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6B3110"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Д</w:t>
            </w:r>
            <w:proofErr w:type="spellStart"/>
            <w:r>
              <w:rPr>
                <w:rFonts w:ascii="Times New Roman" w:hAnsi="Times New Roman" w:cs="Times New Roman"/>
                <w:sz w:val="20"/>
                <w:szCs w:val="20"/>
                <w:lang w:eastAsia="sr-Latn-RS"/>
              </w:rPr>
              <w:t>невник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p>
        </w:tc>
      </w:tr>
      <w:tr w:rsidR="00937522" w14:paraId="2BB1EA13"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2C76AB"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Отворено</w:t>
            </w:r>
            <w:proofErr w:type="spellEnd"/>
            <w:r>
              <w:rPr>
                <w:rFonts w:ascii="Times New Roman" w:hAnsi="Times New Roman" w:cs="Times New Roman"/>
                <w:sz w:val="20"/>
                <w:szCs w:val="20"/>
                <w:lang w:eastAsia="sr-Latn-RS"/>
              </w:rPr>
              <w:t xml:space="preserve"> о </w:t>
            </w:r>
            <w:proofErr w:type="spellStart"/>
            <w:r>
              <w:rPr>
                <w:rFonts w:ascii="Times New Roman" w:hAnsi="Times New Roman" w:cs="Times New Roman"/>
                <w:sz w:val="20"/>
                <w:szCs w:val="20"/>
                <w:lang w:eastAsia="sr-Latn-RS"/>
              </w:rPr>
              <w:t>мањинама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различитостима</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друштвеном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искључивању</w:t>
            </w:r>
            <w:proofErr w:type="spellEnd"/>
            <w:r>
              <w:rPr>
                <w:rFonts w:ascii="Times New Roman" w:hAnsi="Times New Roman" w:cs="Times New Roman"/>
                <w:b/>
                <w:bCs/>
                <w:sz w:val="20"/>
                <w:szCs w:val="20"/>
                <w:lang w:eastAsia="sr-Latn-RS"/>
              </w:rPr>
              <w:t xml:space="preserve">, </w:t>
            </w:r>
            <w:proofErr w:type="spellStart"/>
            <w:r>
              <w:rPr>
                <w:rFonts w:ascii="Times New Roman" w:hAnsi="Times New Roman" w:cs="Times New Roman"/>
                <w:sz w:val="20"/>
                <w:szCs w:val="20"/>
                <w:lang w:eastAsia="sr-Latn-RS"/>
              </w:rPr>
              <w:t>дебате</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вишим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разредима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наставе</w:t>
            </w:r>
            <w:proofErr w:type="spellEnd"/>
            <w:r>
              <w:rPr>
                <w:rFonts w:ascii="Times New Roman" w:hAnsi="Times New Roman" w:cs="Times New Roman"/>
                <w:sz w:val="20"/>
                <w:szCs w:val="20"/>
                <w:lang w:eastAsia="sr-Latn-RS"/>
              </w:rPr>
              <w:t xml:space="preserve"> о </w:t>
            </w:r>
            <w:proofErr w:type="spellStart"/>
            <w:r>
              <w:rPr>
                <w:rFonts w:ascii="Times New Roman" w:hAnsi="Times New Roman" w:cs="Times New Roman"/>
                <w:sz w:val="20"/>
                <w:szCs w:val="20"/>
                <w:lang w:eastAsia="sr-Latn-RS"/>
              </w:rPr>
              <w:t>тој</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теми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D154F8"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 xml:space="preserve">П </w:t>
            </w:r>
            <w:proofErr w:type="spellStart"/>
            <w:r>
              <w:rPr>
                <w:rFonts w:ascii="Times New Roman" w:hAnsi="Times New Roman" w:cs="Times New Roman"/>
                <w:sz w:val="20"/>
                <w:szCs w:val="20"/>
                <w:lang w:eastAsia="sr-Latn-RS"/>
              </w:rPr>
              <w:t>П</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служба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B54F37"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Новембар 2025.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ACAF66"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помоћник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директора</w:t>
            </w:r>
            <w:proofErr w:type="spellEnd"/>
            <w:r>
              <w:rPr>
                <w:rFonts w:ascii="Times New Roman" w:hAnsi="Times New Roman" w:cs="Times New Roman"/>
                <w:sz w:val="20"/>
                <w:szCs w:val="20"/>
                <w:lang w:eastAsia="sr-Latn-RS"/>
              </w:rPr>
              <w:t xml:space="preserve">, П </w:t>
            </w:r>
            <w:proofErr w:type="spellStart"/>
            <w:r>
              <w:rPr>
                <w:rFonts w:ascii="Times New Roman" w:hAnsi="Times New Roman" w:cs="Times New Roman"/>
                <w:sz w:val="20"/>
                <w:szCs w:val="20"/>
                <w:lang w:eastAsia="sr-Latn-RS"/>
              </w:rPr>
              <w:t>П</w:t>
            </w:r>
            <w:proofErr w:type="spellEnd"/>
            <w:r>
              <w:rPr>
                <w:rFonts w:ascii="Times New Roman" w:hAnsi="Times New Roman" w:cs="Times New Roman"/>
                <w:sz w:val="20"/>
                <w:szCs w:val="20"/>
                <w:lang w:val="sr-Cyrl-RS" w:eastAsia="sr-Latn-RS"/>
              </w:rPr>
              <w:t xml:space="preserve"> </w:t>
            </w:r>
            <w:proofErr w:type="spellStart"/>
            <w:r>
              <w:rPr>
                <w:rFonts w:ascii="Times New Roman" w:hAnsi="Times New Roman" w:cs="Times New Roman"/>
                <w:sz w:val="20"/>
                <w:szCs w:val="20"/>
                <w:lang w:eastAsia="sr-Latn-RS"/>
              </w:rPr>
              <w:t>служба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D1B24B"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Извештај</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педагога</w:t>
            </w:r>
            <w:proofErr w:type="spellEnd"/>
            <w:r>
              <w:rPr>
                <w:rFonts w:ascii="Times New Roman" w:hAnsi="Times New Roman" w:cs="Times New Roman"/>
                <w:sz w:val="20"/>
                <w:szCs w:val="20"/>
                <w:lang w:val="sr-Cyrl-RS" w:eastAsia="sr-Latn-RS"/>
              </w:rPr>
              <w:t xml:space="preserve">, </w:t>
            </w:r>
            <w:proofErr w:type="spellStart"/>
            <w:r>
              <w:rPr>
                <w:rFonts w:ascii="Times New Roman" w:hAnsi="Times New Roman" w:cs="Times New Roman"/>
                <w:sz w:val="20"/>
                <w:szCs w:val="20"/>
                <w:lang w:eastAsia="sr-Latn-RS"/>
              </w:rPr>
              <w:t>дневник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p>
        </w:tc>
      </w:tr>
      <w:tr w:rsidR="00937522" w14:paraId="59A7D7C2"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6D9412"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Акција: Топ листа саговорника и тема </w:t>
            </w:r>
          </w:p>
          <w:p w14:paraId="7DD66714"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(представници МУП-а, Центра за социјални рад, здравства, правосуђа...)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3D63BA"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Вршњачки тим. Ученички парламент</w:t>
            </w:r>
          </w:p>
          <w:p w14:paraId="3F279AFB"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Чланови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7162CD"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Децембар</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5</w:t>
            </w:r>
            <w:r>
              <w:rPr>
                <w:rFonts w:ascii="Times New Roman" w:hAnsi="Times New Roman" w:cs="Times New Roman"/>
                <w:sz w:val="20"/>
                <w:szCs w:val="20"/>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E84796"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0F1BBC"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И</w:t>
            </w:r>
            <w:proofErr w:type="spellStart"/>
            <w:r>
              <w:rPr>
                <w:rFonts w:ascii="Times New Roman" w:hAnsi="Times New Roman" w:cs="Times New Roman"/>
                <w:sz w:val="20"/>
                <w:szCs w:val="20"/>
                <w:lang w:eastAsia="sr-Latn-RS"/>
              </w:rPr>
              <w:t>звештаји</w:t>
            </w:r>
            <w:proofErr w:type="spellEnd"/>
          </w:p>
        </w:tc>
      </w:tr>
      <w:tr w:rsidR="00937522" w14:paraId="3D6E4DD0"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0D0CD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lastRenderedPageBreak/>
              <w:t>Ревидирање кодекса понашања на часовима одељењских старешина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B33686"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Предметни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наставници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3FB461"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Децембар</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5</w:t>
            </w:r>
            <w:r>
              <w:rPr>
                <w:rFonts w:ascii="Times New Roman" w:hAnsi="Times New Roman" w:cs="Times New Roman"/>
                <w:sz w:val="20"/>
                <w:szCs w:val="20"/>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F7D730"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Предметни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наставници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072048"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Дневник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рада</w:t>
            </w:r>
            <w:proofErr w:type="spellEnd"/>
          </w:p>
        </w:tc>
      </w:tr>
      <w:tr w:rsidR="00937522" w14:paraId="45F03075" w14:textId="7777777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ABEE5E"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 xml:space="preserve">Активно </w:t>
            </w:r>
            <w:proofErr w:type="spellStart"/>
            <w:r>
              <w:rPr>
                <w:rFonts w:ascii="Times New Roman" w:hAnsi="Times New Roman" w:cs="Times New Roman"/>
                <w:sz w:val="20"/>
                <w:szCs w:val="20"/>
                <w:lang w:eastAsia="sr-Latn-RS"/>
              </w:rPr>
              <w:t>укључивање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ученика</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рад</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секција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које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промовишу</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моделе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позитивног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понашања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E462C5"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ADD224"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Децембар</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4</w:t>
            </w:r>
            <w:r>
              <w:rPr>
                <w:rFonts w:ascii="Times New Roman" w:hAnsi="Times New Roman" w:cs="Times New Roman"/>
                <w:sz w:val="20"/>
                <w:szCs w:val="20"/>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63A038"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0668D3"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Дневник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рада</w:t>
            </w:r>
            <w:proofErr w:type="spellEnd"/>
          </w:p>
        </w:tc>
      </w:tr>
      <w:tr w:rsidR="00937522" w14:paraId="6871CC32"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7FCF1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Новогодишња </w:t>
            </w:r>
            <w:proofErr w:type="spellStart"/>
            <w:r>
              <w:rPr>
                <w:rFonts w:ascii="Times New Roman" w:hAnsi="Times New Roman" w:cs="Times New Roman"/>
                <w:sz w:val="20"/>
                <w:szCs w:val="20"/>
                <w:lang w:eastAsia="sr-Latn-RS"/>
              </w:rPr>
              <w:t>хуманитарн</w:t>
            </w:r>
            <w:proofErr w:type="spellEnd"/>
            <w:r>
              <w:rPr>
                <w:rFonts w:ascii="Times New Roman" w:hAnsi="Times New Roman" w:cs="Times New Roman"/>
                <w:sz w:val="20"/>
                <w:szCs w:val="20"/>
                <w:lang w:val="sr-Cyrl-RS" w:eastAsia="sr-Latn-RS"/>
              </w:rPr>
              <w:t xml:space="preserve">а </w:t>
            </w:r>
            <w:proofErr w:type="spellStart"/>
            <w:r>
              <w:rPr>
                <w:rFonts w:ascii="Times New Roman" w:hAnsi="Times New Roman" w:cs="Times New Roman"/>
                <w:sz w:val="20"/>
                <w:szCs w:val="20"/>
                <w:lang w:eastAsia="sr-Latn-RS"/>
              </w:rPr>
              <w:t>акција</w:t>
            </w:r>
            <w:proofErr w:type="spellEnd"/>
            <w:r>
              <w:rPr>
                <w:rFonts w:ascii="Times New Roman" w:hAnsi="Times New Roman" w:cs="Times New Roman"/>
                <w:sz w:val="20"/>
                <w:szCs w:val="20"/>
                <w:lang w:eastAsia="sr-Latn-RS"/>
              </w:rPr>
              <w:t xml:space="preserve"> и</w:t>
            </w:r>
            <w:r>
              <w:rPr>
                <w:rFonts w:ascii="Times New Roman" w:hAnsi="Times New Roman" w:cs="Times New Roman"/>
                <w:sz w:val="20"/>
                <w:szCs w:val="20"/>
                <w:lang w:val="sr-Cyrl-RS" w:eastAsia="sr-Latn-RS"/>
              </w:rPr>
              <w:t xml:space="preserve"> </w:t>
            </w:r>
            <w:proofErr w:type="spellStart"/>
            <w:r>
              <w:rPr>
                <w:rFonts w:ascii="Times New Roman" w:hAnsi="Times New Roman" w:cs="Times New Roman"/>
                <w:sz w:val="20"/>
                <w:szCs w:val="20"/>
                <w:lang w:eastAsia="sr-Latn-RS"/>
              </w:rPr>
              <w:t>солидарност</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за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угрожене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породице</w:t>
            </w:r>
            <w:proofErr w:type="spellEnd"/>
            <w:r>
              <w:rPr>
                <w:rFonts w:ascii="Times New Roman" w:hAnsi="Times New Roman" w:cs="Times New Roman"/>
                <w:sz w:val="20"/>
                <w:szCs w:val="20"/>
                <w:lang w:val="sr-Cyrl-RS" w:eastAsia="sr-Latn-RS"/>
              </w:rPr>
              <w:t xml:space="preserve"> и децу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39B135" w14:textId="77777777" w:rsidR="00937522" w:rsidRDefault="00550077">
            <w:pPr>
              <w:jc w:val="left"/>
              <w:rPr>
                <w:rFonts w:ascii="Times New Roman" w:hAnsi="Times New Roman" w:cs="Times New Roman"/>
                <w:sz w:val="20"/>
                <w:szCs w:val="20"/>
                <w:lang w:val="sr-Cyrl-RS" w:eastAsia="sr-Latn-RS"/>
              </w:rPr>
            </w:pPr>
            <w:proofErr w:type="spellStart"/>
            <w:r>
              <w:rPr>
                <w:rFonts w:ascii="Times New Roman" w:hAnsi="Times New Roman" w:cs="Times New Roman"/>
                <w:sz w:val="20"/>
                <w:szCs w:val="20"/>
                <w:lang w:eastAsia="sr-Latn-RS"/>
              </w:rPr>
              <w:t>Чланови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за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безбедност</w:t>
            </w:r>
            <w:proofErr w:type="spellEnd"/>
            <w:r>
              <w:rPr>
                <w:rFonts w:ascii="Times New Roman" w:hAnsi="Times New Roman" w:cs="Times New Roman"/>
                <w:sz w:val="20"/>
                <w:szCs w:val="20"/>
                <w:lang w:eastAsia="sr-Latn-RS"/>
              </w:rPr>
              <w:t>, В</w:t>
            </w:r>
            <w:r>
              <w:rPr>
                <w:rFonts w:ascii="Times New Roman" w:hAnsi="Times New Roman" w:cs="Times New Roman"/>
                <w:sz w:val="20"/>
                <w:szCs w:val="20"/>
                <w:lang w:val="sr-Cyrl-RS" w:eastAsia="sr-Latn-RS"/>
              </w:rPr>
              <w:t>ршњачки тим</w:t>
            </w:r>
          </w:p>
          <w:p w14:paraId="344FE2AC"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B79E99"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Децембар 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4C43AC"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директор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школе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CD137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И</w:t>
            </w:r>
            <w:proofErr w:type="spellStart"/>
            <w:r>
              <w:rPr>
                <w:rFonts w:ascii="Times New Roman" w:hAnsi="Times New Roman" w:cs="Times New Roman"/>
                <w:sz w:val="20"/>
                <w:szCs w:val="20"/>
                <w:lang w:eastAsia="sr-Latn-RS"/>
              </w:rPr>
              <w:t>звештаји</w:t>
            </w:r>
            <w:proofErr w:type="spellEnd"/>
            <w:r>
              <w:rPr>
                <w:rFonts w:ascii="Times New Roman" w:hAnsi="Times New Roman" w:cs="Times New Roman"/>
                <w:sz w:val="20"/>
                <w:szCs w:val="20"/>
                <w:lang w:val="sr-Cyrl-RS" w:eastAsia="sr-Latn-RS"/>
              </w:rPr>
              <w:t>, фотографије, школски сајт</w:t>
            </w:r>
          </w:p>
        </w:tc>
      </w:tr>
      <w:tr w:rsidR="00937522" w14:paraId="2AECDB9C"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B38AEE"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Новогодишња журка – са циљем саморегулације дисциплине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E5B476"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Ученички парламент, Вршњачки тим, одељењске старешине</w:t>
            </w:r>
          </w:p>
          <w:p w14:paraId="3148F134" w14:textId="77777777" w:rsidR="00937522" w:rsidRDefault="00937522">
            <w:pPr>
              <w:jc w:val="left"/>
              <w:rPr>
                <w:rFonts w:ascii="Times New Roman" w:hAnsi="Times New Roman" w:cs="Times New Roman"/>
                <w:sz w:val="20"/>
                <w:szCs w:val="20"/>
                <w:lang w:val="sr-Cyrl-RS"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5A25AA"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Децембар 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63D96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Представник сваког одељења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990F4E"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Фотографије, школски сајт</w:t>
            </w:r>
          </w:p>
        </w:tc>
      </w:tr>
    </w:tbl>
    <w:p w14:paraId="5BB1B2F5" w14:textId="77777777" w:rsidR="00937522" w:rsidRDefault="00550077">
      <w:pPr>
        <w:spacing w:after="240"/>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br/>
      </w:r>
    </w:p>
    <w:tbl>
      <w:tblPr>
        <w:tblW w:w="0" w:type="auto"/>
        <w:tblCellMar>
          <w:top w:w="15" w:type="dxa"/>
          <w:left w:w="15" w:type="dxa"/>
          <w:bottom w:w="15" w:type="dxa"/>
          <w:right w:w="15" w:type="dxa"/>
        </w:tblCellMar>
        <w:tblLook w:val="04A0" w:firstRow="1" w:lastRow="0" w:firstColumn="1" w:lastColumn="0" w:noHBand="0" w:noVBand="1"/>
      </w:tblPr>
      <w:tblGrid>
        <w:gridCol w:w="3416"/>
        <w:gridCol w:w="1918"/>
        <w:gridCol w:w="1680"/>
        <w:gridCol w:w="1673"/>
        <w:gridCol w:w="1663"/>
      </w:tblGrid>
      <w:tr w:rsidR="00937522" w14:paraId="37C9B02B"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2B3F30"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w:t>
            </w:r>
            <w:proofErr w:type="spellStart"/>
            <w:r>
              <w:rPr>
                <w:rFonts w:ascii="Times New Roman" w:hAnsi="Times New Roman" w:cs="Times New Roman"/>
                <w:sz w:val="20"/>
                <w:szCs w:val="20"/>
                <w:lang w:eastAsia="sr-Latn-RS"/>
              </w:rPr>
              <w:t>Сарадња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родитеља</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школе</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превенцији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насиља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дебата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w:t>
            </w:r>
            <w:proofErr w:type="spellEnd"/>
          </w:p>
          <w:p w14:paraId="5523FAA4"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eastAsia="sr-Latn-RS"/>
              </w:rPr>
              <w:t> </w:t>
            </w:r>
            <w:proofErr w:type="spellStart"/>
            <w:r>
              <w:rPr>
                <w:rFonts w:ascii="Times New Roman" w:hAnsi="Times New Roman" w:cs="Times New Roman"/>
                <w:sz w:val="20"/>
                <w:szCs w:val="20"/>
                <w:lang w:eastAsia="sr-Latn-RS"/>
              </w:rPr>
              <w:t>Савету</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родитеља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Закон</w:t>
            </w:r>
            <w:proofErr w:type="spellEnd"/>
            <w:r>
              <w:rPr>
                <w:rFonts w:ascii="Times New Roman" w:hAnsi="Times New Roman" w:cs="Times New Roman"/>
                <w:sz w:val="20"/>
                <w:szCs w:val="20"/>
                <w:lang w:eastAsia="sr-Latn-RS"/>
              </w:rPr>
              <w:t xml:space="preserve"> о </w:t>
            </w:r>
            <w:proofErr w:type="spellStart"/>
            <w:r>
              <w:rPr>
                <w:rFonts w:ascii="Times New Roman" w:hAnsi="Times New Roman" w:cs="Times New Roman"/>
                <w:sz w:val="20"/>
                <w:szCs w:val="20"/>
                <w:lang w:eastAsia="sr-Latn-RS"/>
              </w:rPr>
              <w:t>основама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система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образовања</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васпитања</w:t>
            </w:r>
            <w:proofErr w:type="spellEnd"/>
            <w:r>
              <w:rPr>
                <w:rFonts w:ascii="Times New Roman" w:hAnsi="Times New Roman" w:cs="Times New Roman"/>
                <w:sz w:val="20"/>
                <w:szCs w:val="20"/>
                <w:lang w:eastAsia="sr-Latn-RS"/>
              </w:rPr>
              <w:t>)</w:t>
            </w:r>
            <w:r>
              <w:rPr>
                <w:rFonts w:ascii="Times New Roman" w:hAnsi="Times New Roman" w:cs="Times New Roman"/>
                <w:sz w:val="20"/>
                <w:szCs w:val="20"/>
                <w:lang w:val="sr-Cyrl-RS" w:eastAsia="sr-Latn-RS"/>
              </w:rPr>
              <w:t>,платформа „Чувам 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533620"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В</w:t>
            </w:r>
            <w:r>
              <w:rPr>
                <w:rFonts w:ascii="Times New Roman" w:hAnsi="Times New Roman" w:cs="Times New Roman"/>
                <w:sz w:val="20"/>
                <w:szCs w:val="20"/>
                <w:lang w:val="sr-Cyrl-RS" w:eastAsia="sr-Latn-RS"/>
              </w:rPr>
              <w:t>ршњачки тим</w:t>
            </w:r>
            <w:r>
              <w:rPr>
                <w:rFonts w:ascii="Times New Roman" w:hAnsi="Times New Roman" w:cs="Times New Roman"/>
                <w:sz w:val="20"/>
                <w:szCs w:val="20"/>
                <w:lang w:eastAsia="sr-Latn-RS"/>
              </w:rPr>
              <w:t xml:space="preserve">, ПП </w:t>
            </w:r>
            <w:proofErr w:type="spellStart"/>
            <w:r>
              <w:rPr>
                <w:rFonts w:ascii="Times New Roman" w:hAnsi="Times New Roman" w:cs="Times New Roman"/>
                <w:sz w:val="20"/>
                <w:szCs w:val="20"/>
                <w:lang w:eastAsia="sr-Latn-RS"/>
              </w:rPr>
              <w:t>служба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директор</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504D94"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Јан</w:t>
            </w:r>
            <w:proofErr w:type="spellEnd"/>
            <w:r>
              <w:rPr>
                <w:rFonts w:ascii="Times New Roman" w:hAnsi="Times New Roman" w:cs="Times New Roman"/>
                <w:sz w:val="20"/>
                <w:szCs w:val="20"/>
                <w:lang w:val="sr-Cyrl-RS" w:eastAsia="sr-Latn-RS"/>
              </w:rPr>
              <w:t>уар</w:t>
            </w:r>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6</w:t>
            </w:r>
            <w:r>
              <w:rPr>
                <w:rFonts w:ascii="Times New Roman" w:hAnsi="Times New Roman" w:cs="Times New Roman"/>
                <w:sz w:val="20"/>
                <w:szCs w:val="20"/>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BD0C71"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директор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школе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93379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Записник са седнице</w:t>
            </w:r>
          </w:p>
        </w:tc>
      </w:tr>
      <w:tr w:rsidR="00937522" w14:paraId="56B36EE2" w14:textId="7777777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78408E"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5166BE"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DF7B16" w14:textId="77777777" w:rsidR="00937522" w:rsidRDefault="00937522">
            <w:pPr>
              <w:jc w:val="left"/>
              <w:rPr>
                <w:rFonts w:ascii="Times New Roman" w:hAnsi="Times New Roman" w:cs="Times New Roman"/>
                <w:sz w:val="20"/>
                <w:szCs w:val="20"/>
                <w:lang w:val="sr-Cyrl-RS"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81E2B2"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E28920" w14:textId="77777777" w:rsidR="00937522" w:rsidRDefault="00937522">
            <w:pPr>
              <w:jc w:val="left"/>
              <w:rPr>
                <w:rFonts w:ascii="Times New Roman" w:hAnsi="Times New Roman" w:cs="Times New Roman"/>
                <w:sz w:val="20"/>
                <w:szCs w:val="20"/>
                <w:lang w:eastAsia="sr-Latn-RS"/>
              </w:rPr>
            </w:pPr>
          </w:p>
        </w:tc>
      </w:tr>
      <w:tr w:rsidR="00937522" w14:paraId="607D1769"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B1C146" w14:textId="77777777" w:rsidR="00937522" w:rsidRDefault="00937522">
            <w:pPr>
              <w:jc w:val="left"/>
              <w:rPr>
                <w:rFonts w:ascii="Times New Roman" w:hAnsi="Times New Roman" w:cs="Times New Roman"/>
                <w:sz w:val="20"/>
                <w:szCs w:val="20"/>
                <w:lang w:val="sr-Cyrl-RS" w:eastAsia="sr-Latn-RS"/>
              </w:rPr>
            </w:pPr>
          </w:p>
          <w:p w14:paraId="0A5066DC"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Светосавска приредба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86C3E3"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Одељењске старешине, наставници српског језика, ликовне и музичке културеи сви радници школе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15BD9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Јануар 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1854A8"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Наставници који су задужени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7466FA" w14:textId="77777777" w:rsidR="00937522" w:rsidRDefault="00937522">
            <w:pPr>
              <w:jc w:val="left"/>
              <w:rPr>
                <w:rFonts w:ascii="Times New Roman" w:hAnsi="Times New Roman" w:cs="Times New Roman"/>
                <w:sz w:val="20"/>
                <w:szCs w:val="20"/>
                <w:lang w:val="sr-Cyrl-RS" w:eastAsia="sr-Latn-RS"/>
              </w:rPr>
            </w:pPr>
          </w:p>
          <w:p w14:paraId="6B9F7CA1"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Фотографије, снимак, школски сајт</w:t>
            </w:r>
          </w:p>
        </w:tc>
      </w:tr>
      <w:tr w:rsidR="00937522" w14:paraId="6F36878A"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F7F8C7"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Акција: Светски дан читања наглас – млађи ученици ( прва среда у фебруару)</w:t>
            </w:r>
          </w:p>
          <w:p w14:paraId="790FB7C4"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Акција: Дан ружичастих мајица- старији ученици (задња среда у фебруару)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09D35C"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Вршњачки тим, чланови Тима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FE65AF" w14:textId="77777777" w:rsidR="00937522" w:rsidRDefault="00937522">
            <w:pPr>
              <w:jc w:val="left"/>
              <w:rPr>
                <w:rFonts w:ascii="Times New Roman" w:hAnsi="Times New Roman" w:cs="Times New Roman"/>
                <w:sz w:val="20"/>
                <w:szCs w:val="20"/>
                <w:lang w:val="sr-Cyrl-RS" w:eastAsia="sr-Latn-RS"/>
              </w:rPr>
            </w:pPr>
          </w:p>
          <w:p w14:paraId="248FCEC1"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Фебруар2026.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FB9668"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Координатор Тима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C5FAE2"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Фотографије </w:t>
            </w:r>
          </w:p>
        </w:tc>
      </w:tr>
      <w:tr w:rsidR="00937522" w14:paraId="3918FA94"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FAB85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Асертивна комуникација – појам , вештине комуникације, коришћење, вежбе и практичан рад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7F8BB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Чланови Тима, одељењске старешине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20EE90"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Фебруар 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6CCB6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Наставник информатике координатор Тима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C4E884"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Садражаји постављени на школски сајт</w:t>
            </w:r>
          </w:p>
        </w:tc>
      </w:tr>
      <w:tr w:rsidR="00937522" w14:paraId="69D5EFAA"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51C574"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lastRenderedPageBreak/>
              <w:t xml:space="preserve">Форум театар- интерактивно позориште за ученике разредне и предметне наставе ( избор најприсутнијих облика насиља)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10A3C4"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Вршњачки тим, чланови Тима, </w:t>
            </w:r>
            <w:proofErr w:type="spellStart"/>
            <w:r>
              <w:rPr>
                <w:rFonts w:ascii="Times New Roman" w:hAnsi="Times New Roman" w:cs="Times New Roman"/>
                <w:sz w:val="20"/>
                <w:szCs w:val="20"/>
                <w:lang w:eastAsia="sr-Latn-RS"/>
              </w:rPr>
              <w:t>Одељењске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старешине</w:t>
            </w:r>
            <w:proofErr w:type="spellEnd"/>
            <w:r>
              <w:rPr>
                <w:rFonts w:ascii="Times New Roman" w:hAnsi="Times New Roman" w:cs="Times New Roman"/>
                <w:sz w:val="20"/>
                <w:szCs w:val="20"/>
                <w:lang w:val="sr-Cyrl-RS" w:eastAsia="sr-Latn-RS"/>
              </w:rPr>
              <w:t>, сви ученици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6791F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Фебруар/ март 2026. и током другог полугодишта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584D16"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Координатор Тима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9204FB"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Фотографије, снимак </w:t>
            </w:r>
          </w:p>
        </w:tc>
      </w:tr>
      <w:tr w:rsidR="00937522" w14:paraId="421B4316"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584ED5"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Упознавање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r>
              <w:rPr>
                <w:rFonts w:ascii="Times New Roman" w:hAnsi="Times New Roman" w:cs="Times New Roman"/>
                <w:sz w:val="20"/>
                <w:szCs w:val="20"/>
                <w:lang w:val="sr-Cyrl-RS" w:eastAsia="sr-Latn-RS"/>
              </w:rPr>
              <w:t xml:space="preserve">културом, </w:t>
            </w:r>
            <w:proofErr w:type="spellStart"/>
            <w:r>
              <w:rPr>
                <w:rFonts w:ascii="Times New Roman" w:hAnsi="Times New Roman" w:cs="Times New Roman"/>
                <w:sz w:val="20"/>
                <w:szCs w:val="20"/>
                <w:lang w:eastAsia="sr-Latn-RS"/>
              </w:rPr>
              <w:t>традици</w:t>
            </w:r>
            <w:proofErr w:type="spellEnd"/>
            <w:r>
              <w:rPr>
                <w:rFonts w:ascii="Times New Roman" w:hAnsi="Times New Roman" w:cs="Times New Roman"/>
                <w:sz w:val="20"/>
                <w:szCs w:val="20"/>
                <w:lang w:val="sr-Cyrl-RS" w:eastAsia="sr-Latn-RS"/>
              </w:rPr>
              <w:t xml:space="preserve">јом и </w:t>
            </w:r>
            <w:proofErr w:type="spellStart"/>
            <w:r>
              <w:rPr>
                <w:rFonts w:ascii="Times New Roman" w:hAnsi="Times New Roman" w:cs="Times New Roman"/>
                <w:sz w:val="20"/>
                <w:szCs w:val="20"/>
                <w:lang w:eastAsia="sr-Latn-RS"/>
              </w:rPr>
              <w:t>обичајима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различитих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народа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D527CF"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историје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учитељи</w:t>
            </w:r>
            <w:proofErr w:type="spellEnd"/>
          </w:p>
          <w:p w14:paraId="5164EF4A"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3CC17A"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Март 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D725C2"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историје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учитељи</w:t>
            </w:r>
            <w:proofErr w:type="spellEnd"/>
          </w:p>
          <w:p w14:paraId="01D06569"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CF3022" w14:textId="77777777" w:rsidR="00937522" w:rsidRDefault="00550077">
            <w:pPr>
              <w:jc w:val="left"/>
              <w:rPr>
                <w:rFonts w:ascii="Times New Roman" w:hAnsi="Times New Roman" w:cs="Times New Roman"/>
                <w:sz w:val="20"/>
                <w:szCs w:val="20"/>
                <w:lang w:val="sr-Cyrl-RS" w:eastAsia="sr-Latn-RS"/>
              </w:rPr>
            </w:pPr>
            <w:proofErr w:type="spellStart"/>
            <w:r>
              <w:rPr>
                <w:rFonts w:ascii="Times New Roman" w:hAnsi="Times New Roman" w:cs="Times New Roman"/>
                <w:sz w:val="20"/>
                <w:szCs w:val="20"/>
                <w:lang w:eastAsia="sr-Latn-RS"/>
              </w:rPr>
              <w:t>Евиденција</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дн</w:t>
            </w:r>
            <w:proofErr w:type="spellEnd"/>
            <w:r>
              <w:rPr>
                <w:rFonts w:ascii="Times New Roman" w:hAnsi="Times New Roman" w:cs="Times New Roman"/>
                <w:sz w:val="20"/>
                <w:szCs w:val="20"/>
                <w:lang w:val="sr-Cyrl-RS" w:eastAsia="sr-Latn-RS"/>
              </w:rPr>
              <w:t>евнику рада,</w:t>
            </w:r>
          </w:p>
          <w:p w14:paraId="51764AAA"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радови ученика</w:t>
            </w:r>
          </w:p>
        </w:tc>
      </w:tr>
      <w:tr w:rsidR="00937522" w14:paraId="0B1BAFFE"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E968FA"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Дан жена – Буди мушко и покажи како ти умеш да поштујеш нас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6D0B52"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Вршњачки тим, Ученички парламент, ученици школе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83417"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Март 2026.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D30E08"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Координатор Тима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CDFACF"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Извештаји </w:t>
            </w:r>
          </w:p>
        </w:tc>
      </w:tr>
      <w:tr w:rsidR="00937522" w14:paraId="2FB95BA2"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3B601E"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 xml:space="preserve">Посета вршњачких тимова из других школа у циљу </w:t>
            </w:r>
            <w:proofErr w:type="spellStart"/>
            <w:r>
              <w:rPr>
                <w:rFonts w:ascii="Times New Roman" w:hAnsi="Times New Roman" w:cs="Times New Roman"/>
                <w:sz w:val="20"/>
                <w:szCs w:val="20"/>
                <w:lang w:eastAsia="sr-Latn-RS"/>
              </w:rPr>
              <w:t>разме</w:t>
            </w:r>
            <w:proofErr w:type="spellEnd"/>
            <w:r>
              <w:rPr>
                <w:rFonts w:ascii="Times New Roman" w:hAnsi="Times New Roman" w:cs="Times New Roman"/>
                <w:sz w:val="20"/>
                <w:szCs w:val="20"/>
                <w:lang w:val="sr-Cyrl-RS" w:eastAsia="sr-Latn-RS"/>
              </w:rPr>
              <w:t xml:space="preserve">не </w:t>
            </w:r>
            <w:proofErr w:type="spellStart"/>
            <w:r>
              <w:rPr>
                <w:rFonts w:ascii="Times New Roman" w:hAnsi="Times New Roman" w:cs="Times New Roman"/>
                <w:sz w:val="20"/>
                <w:szCs w:val="20"/>
                <w:lang w:eastAsia="sr-Latn-RS"/>
              </w:rPr>
              <w:t>искуства</w:t>
            </w:r>
            <w:proofErr w:type="spellEnd"/>
            <w:r>
              <w:rPr>
                <w:rFonts w:ascii="Times New Roman" w:hAnsi="Times New Roman" w:cs="Times New Roman"/>
                <w:sz w:val="20"/>
                <w:szCs w:val="20"/>
                <w:lang w:eastAsia="sr-Latn-RS"/>
              </w:rPr>
              <w:t>,</w:t>
            </w:r>
            <w:r>
              <w:rPr>
                <w:rFonts w:ascii="Times New Roman" w:hAnsi="Times New Roman" w:cs="Times New Roman"/>
                <w:sz w:val="20"/>
                <w:szCs w:val="20"/>
                <w:lang w:val="sr-Cyrl-RS" w:eastAsia="sr-Latn-RS"/>
              </w:rPr>
              <w:t xml:space="preserve"> стварање атмосфере ненасиља и </w:t>
            </w:r>
            <w:proofErr w:type="spellStart"/>
            <w:r>
              <w:rPr>
                <w:rFonts w:ascii="Times New Roman" w:hAnsi="Times New Roman" w:cs="Times New Roman"/>
                <w:sz w:val="20"/>
                <w:szCs w:val="20"/>
                <w:lang w:eastAsia="sr-Latn-RS"/>
              </w:rPr>
              <w:t>сти</w:t>
            </w:r>
            <w:proofErr w:type="spellEnd"/>
            <w:r>
              <w:rPr>
                <w:rFonts w:ascii="Times New Roman" w:hAnsi="Times New Roman" w:cs="Times New Roman"/>
                <w:sz w:val="20"/>
                <w:szCs w:val="20"/>
                <w:lang w:val="sr-Cyrl-RS" w:eastAsia="sr-Latn-RS"/>
              </w:rPr>
              <w:t>цање нових идеја</w:t>
            </w:r>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за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даљи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успешно</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решавање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могућих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проблема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насиља</w:t>
            </w:r>
            <w:proofErr w:type="spellEnd"/>
            <w:r>
              <w:rPr>
                <w:rFonts w:ascii="Times New Roman" w:hAnsi="Times New Roman" w:cs="Times New Roman"/>
                <w:sz w:val="20"/>
                <w:szCs w:val="20"/>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E32542" w14:textId="77777777" w:rsidR="00937522" w:rsidRDefault="00937522">
            <w:pPr>
              <w:jc w:val="left"/>
              <w:rPr>
                <w:rFonts w:ascii="Times New Roman" w:hAnsi="Times New Roman" w:cs="Times New Roman"/>
                <w:sz w:val="20"/>
                <w:szCs w:val="20"/>
                <w:lang w:eastAsia="sr-Latn-RS"/>
              </w:rPr>
            </w:pPr>
          </w:p>
          <w:p w14:paraId="65191DF4"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Чланови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Вршњачких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тимова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9F16B3" w14:textId="77777777" w:rsidR="00937522" w:rsidRDefault="00937522">
            <w:pPr>
              <w:jc w:val="left"/>
              <w:rPr>
                <w:rFonts w:ascii="Times New Roman" w:hAnsi="Times New Roman" w:cs="Times New Roman"/>
                <w:sz w:val="20"/>
                <w:szCs w:val="20"/>
                <w:lang w:eastAsia="sr-Latn-RS"/>
              </w:rPr>
            </w:pPr>
          </w:p>
          <w:p w14:paraId="65368A92"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Април</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5</w:t>
            </w:r>
            <w:r>
              <w:rPr>
                <w:rFonts w:ascii="Times New Roman" w:hAnsi="Times New Roman" w:cs="Times New Roman"/>
                <w:sz w:val="20"/>
                <w:szCs w:val="20"/>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6EF00E" w14:textId="77777777" w:rsidR="00937522" w:rsidRDefault="00937522">
            <w:pPr>
              <w:jc w:val="left"/>
              <w:rPr>
                <w:rFonts w:ascii="Times New Roman" w:hAnsi="Times New Roman" w:cs="Times New Roman"/>
                <w:sz w:val="20"/>
                <w:szCs w:val="20"/>
                <w:lang w:eastAsia="sr-Latn-RS"/>
              </w:rPr>
            </w:pPr>
          </w:p>
          <w:p w14:paraId="52FC544D"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Координатори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тимова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3AFAB2" w14:textId="77777777" w:rsidR="00937522" w:rsidRDefault="00937522">
            <w:pPr>
              <w:jc w:val="left"/>
              <w:rPr>
                <w:rFonts w:ascii="Times New Roman" w:hAnsi="Times New Roman" w:cs="Times New Roman"/>
                <w:sz w:val="20"/>
                <w:szCs w:val="20"/>
                <w:lang w:eastAsia="sr-Latn-RS"/>
              </w:rPr>
            </w:pPr>
          </w:p>
          <w:p w14:paraId="32B047A5"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Извештаји</w:t>
            </w:r>
            <w:proofErr w:type="spellEnd"/>
          </w:p>
        </w:tc>
      </w:tr>
      <w:tr w:rsidR="00937522" w14:paraId="61BC937E"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FD35C2"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Промовисање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успешних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ученика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панои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Одељењска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већа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Наставничко</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веће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приредбе</w:t>
            </w:r>
            <w:proofErr w:type="spellEnd"/>
            <w:r>
              <w:rPr>
                <w:rFonts w:ascii="Times New Roman" w:hAnsi="Times New Roman" w:cs="Times New Roman"/>
                <w:sz w:val="20"/>
                <w:szCs w:val="20"/>
                <w:lang w:val="sr-Cyrl-RS" w:eastAsia="sr-Latn-RS"/>
              </w:rPr>
              <w:t>, школски сајт</w:t>
            </w:r>
            <w:r>
              <w:rPr>
                <w:rFonts w:ascii="Times New Roman" w:hAnsi="Times New Roman" w:cs="Times New Roman"/>
                <w:sz w:val="20"/>
                <w:szCs w:val="20"/>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044080"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Директор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школе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Вршњачки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w:t>
            </w:r>
            <w:proofErr w:type="spellEnd"/>
            <w:r>
              <w:rPr>
                <w:rFonts w:ascii="Times New Roman" w:hAnsi="Times New Roman" w:cs="Times New Roman"/>
                <w:sz w:val="20"/>
                <w:szCs w:val="20"/>
                <w:lang w:eastAsia="sr-Latn-RS"/>
              </w:rPr>
              <w:t xml:space="preserve">, ПП </w:t>
            </w:r>
            <w:proofErr w:type="spellStart"/>
            <w:r>
              <w:rPr>
                <w:rFonts w:ascii="Times New Roman" w:hAnsi="Times New Roman" w:cs="Times New Roman"/>
                <w:sz w:val="20"/>
                <w:szCs w:val="20"/>
                <w:lang w:eastAsia="sr-Latn-RS"/>
              </w:rPr>
              <w:t>служба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B2D12"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Током другог полугодишта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6CB25B" w14:textId="77777777" w:rsidR="00937522" w:rsidRDefault="00550077">
            <w:pPr>
              <w:jc w:val="left"/>
              <w:rPr>
                <w:rFonts w:ascii="Times New Roman" w:hAnsi="Times New Roman" w:cs="Times New Roman"/>
                <w:sz w:val="20"/>
                <w:szCs w:val="20"/>
                <w:lang w:val="sr-Cyrl-RS" w:eastAsia="sr-Latn-RS"/>
              </w:rPr>
            </w:pPr>
            <w:proofErr w:type="spellStart"/>
            <w:r>
              <w:rPr>
                <w:rFonts w:ascii="Times New Roman" w:hAnsi="Times New Roman" w:cs="Times New Roman"/>
                <w:sz w:val="20"/>
                <w:szCs w:val="20"/>
                <w:lang w:eastAsia="sr-Latn-RS"/>
              </w:rPr>
              <w:t>Директор</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школе</w:t>
            </w:r>
            <w:proofErr w:type="spellEnd"/>
            <w:r>
              <w:rPr>
                <w:rFonts w:ascii="Times New Roman" w:hAnsi="Times New Roman" w:cs="Times New Roman"/>
                <w:sz w:val="20"/>
                <w:szCs w:val="20"/>
                <w:lang w:val="sr-Cyrl-RS" w:eastAsia="sr-Latn-RS"/>
              </w:rPr>
              <w:t>, одељењске старешине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0303FA"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Пратећа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документација</w:t>
            </w:r>
            <w:proofErr w:type="spellEnd"/>
          </w:p>
        </w:tc>
      </w:tr>
    </w:tbl>
    <w:p w14:paraId="1A73246A" w14:textId="77777777" w:rsidR="00937522" w:rsidRDefault="00937522">
      <w:pPr>
        <w:spacing w:after="240"/>
        <w:jc w:val="left"/>
        <w:rPr>
          <w:rFonts w:ascii="Times New Roman" w:hAnsi="Times New Roman" w:cs="Times New Roman"/>
          <w:sz w:val="20"/>
          <w:szCs w:val="20"/>
          <w:lang w:eastAsia="sr-Latn-RS"/>
        </w:rPr>
      </w:pPr>
    </w:p>
    <w:tbl>
      <w:tblPr>
        <w:tblW w:w="9298" w:type="dxa"/>
        <w:tblLayout w:type="fixed"/>
        <w:tblCellMar>
          <w:top w:w="15" w:type="dxa"/>
          <w:left w:w="15" w:type="dxa"/>
          <w:bottom w:w="15" w:type="dxa"/>
          <w:right w:w="15" w:type="dxa"/>
        </w:tblCellMar>
        <w:tblLook w:val="04A0" w:firstRow="1" w:lastRow="0" w:firstColumn="1" w:lastColumn="0" w:noHBand="0" w:noVBand="1"/>
      </w:tblPr>
      <w:tblGrid>
        <w:gridCol w:w="2515"/>
        <w:gridCol w:w="2160"/>
        <w:gridCol w:w="990"/>
        <w:gridCol w:w="360"/>
        <w:gridCol w:w="1620"/>
        <w:gridCol w:w="1653"/>
      </w:tblGrid>
      <w:tr w:rsidR="00937522" w14:paraId="0C148DE0"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48AF9A"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АКТИВНОСТИ</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859085"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 xml:space="preserve"> НОСИОЦИ</w:t>
            </w:r>
          </w:p>
          <w:p w14:paraId="0006158A"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АКТИВНОСТИ</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74ECBC"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ВРЕМЕНСКИ ПЛАН</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AA921C"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ОДГОВОРНА ОСОБА</w:t>
            </w:r>
          </w:p>
        </w:tc>
        <w:tc>
          <w:tcPr>
            <w:tcW w:w="1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B40AF0"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eastAsia="sr-Latn-RS"/>
              </w:rPr>
              <w:t>ИНДИКАТОР ЗА ПРАЋЕЊЕ</w:t>
            </w:r>
          </w:p>
        </w:tc>
      </w:tr>
      <w:tr w:rsidR="00937522" w14:paraId="0BB0D3F5"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936F05"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Ускршњи базар – хуманитарна акција </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16BF7A" w14:textId="77777777" w:rsidR="00937522" w:rsidRDefault="00550077">
            <w:pPr>
              <w:jc w:val="left"/>
              <w:rPr>
                <w:rFonts w:ascii="Times New Roman" w:hAnsi="Times New Roman" w:cs="Times New Roman"/>
                <w:sz w:val="20"/>
                <w:szCs w:val="20"/>
                <w:lang w:val="sr-Cyrl-RS" w:eastAsia="sr-Latn-RS"/>
              </w:rPr>
            </w:pPr>
            <w:proofErr w:type="spellStart"/>
            <w:r>
              <w:rPr>
                <w:rFonts w:ascii="Times New Roman" w:hAnsi="Times New Roman" w:cs="Times New Roman"/>
                <w:sz w:val="20"/>
                <w:szCs w:val="20"/>
                <w:lang w:eastAsia="sr-Latn-RS"/>
              </w:rPr>
              <w:t>Чланови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за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безбедност</w:t>
            </w:r>
            <w:proofErr w:type="spellEnd"/>
            <w:r>
              <w:rPr>
                <w:rFonts w:ascii="Times New Roman" w:hAnsi="Times New Roman" w:cs="Times New Roman"/>
                <w:sz w:val="20"/>
                <w:szCs w:val="20"/>
                <w:lang w:eastAsia="sr-Latn-RS"/>
              </w:rPr>
              <w:t>, В</w:t>
            </w:r>
            <w:r>
              <w:rPr>
                <w:rFonts w:ascii="Times New Roman" w:hAnsi="Times New Roman" w:cs="Times New Roman"/>
                <w:sz w:val="20"/>
                <w:szCs w:val="20"/>
                <w:lang w:val="sr-Cyrl-RS" w:eastAsia="sr-Latn-RS"/>
              </w:rPr>
              <w:t>ршњачки тим</w:t>
            </w:r>
          </w:p>
          <w:p w14:paraId="2DBC68B0" w14:textId="77777777" w:rsidR="00937522" w:rsidRDefault="00937522">
            <w:pPr>
              <w:jc w:val="left"/>
              <w:rPr>
                <w:rFonts w:ascii="Times New Roman" w:hAnsi="Times New Roman" w:cs="Times New Roman"/>
                <w:sz w:val="20"/>
                <w:szCs w:val="20"/>
                <w:lang w:val="sr-Cyrl-RS" w:eastAsia="sr-Latn-RS"/>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08F8B6"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Април 2026.</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3A309D"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Координатор Тима</w:t>
            </w:r>
          </w:p>
        </w:tc>
        <w:tc>
          <w:tcPr>
            <w:tcW w:w="1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67D059"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Извештаји</w:t>
            </w:r>
          </w:p>
        </w:tc>
      </w:tr>
      <w:tr w:rsidR="00937522" w14:paraId="407BCC53" w14:textId="77777777">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C00784"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Спортска недеља -о</w:t>
            </w:r>
            <w:proofErr w:type="spellStart"/>
            <w:r>
              <w:rPr>
                <w:rFonts w:ascii="Times New Roman" w:hAnsi="Times New Roman" w:cs="Times New Roman"/>
                <w:sz w:val="20"/>
                <w:szCs w:val="20"/>
                <w:lang w:eastAsia="sr-Latn-RS"/>
              </w:rPr>
              <w:t>рганизовање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спортских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активности</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циљу</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промовисања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спорта</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борби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против</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насиља</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сарадња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локалним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спортским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клубовима</w:t>
            </w:r>
            <w:proofErr w:type="spellEnd"/>
            <w:r>
              <w:rPr>
                <w:rFonts w:ascii="Times New Roman" w:hAnsi="Times New Roman" w:cs="Times New Roman"/>
                <w:sz w:val="20"/>
                <w:szCs w:val="20"/>
                <w:lang w:eastAsia="sr-Latn-RS"/>
              </w:rPr>
              <w:t>.</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ED1E8E"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физичког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васпитања</w:t>
            </w:r>
            <w:proofErr w:type="spellEnd"/>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BA11FE"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eastAsia="sr-Latn-RS"/>
              </w:rPr>
              <w:t>.</w:t>
            </w:r>
            <w:r>
              <w:rPr>
                <w:rFonts w:ascii="Times New Roman" w:hAnsi="Times New Roman" w:cs="Times New Roman"/>
                <w:sz w:val="20"/>
                <w:szCs w:val="20"/>
                <w:lang w:val="sr-Cyrl-RS" w:eastAsia="sr-Latn-RS"/>
              </w:rPr>
              <w:t>Мај 2026.</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510009"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физичког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васпитања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члан</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за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безбедност</w:t>
            </w:r>
            <w:proofErr w:type="spellEnd"/>
          </w:p>
        </w:tc>
        <w:tc>
          <w:tcPr>
            <w:tcW w:w="1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7B2D0A"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Фотографије </w:t>
            </w:r>
          </w:p>
        </w:tc>
      </w:tr>
      <w:tr w:rsidR="00937522" w14:paraId="6B07051C" w14:textId="77777777">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5A5102"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Стварање имиџа нашег одељења – знак, химна, графит...</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E2B727" w14:textId="77777777" w:rsidR="00937522" w:rsidRDefault="00550077">
            <w:pPr>
              <w:jc w:val="left"/>
              <w:rPr>
                <w:rFonts w:ascii="Times New Roman" w:hAnsi="Times New Roman" w:cs="Times New Roman"/>
                <w:sz w:val="20"/>
                <w:szCs w:val="20"/>
                <w:lang w:eastAsia="sr-Latn-RS"/>
              </w:rPr>
            </w:pPr>
            <w:r>
              <w:rPr>
                <w:rFonts w:ascii="Times New Roman" w:hAnsi="Times New Roman" w:cs="Times New Roman"/>
                <w:sz w:val="20"/>
                <w:szCs w:val="20"/>
                <w:lang w:val="sr-Cyrl-RS" w:eastAsia="sr-Latn-RS"/>
              </w:rPr>
              <w:t xml:space="preserve">Вршњачки тим, Ученички </w:t>
            </w:r>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парламент</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координатором</w:t>
            </w:r>
            <w:proofErr w:type="spellEnd"/>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9955EA"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Мај 2026.</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81F0DC"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Координатор</w:t>
            </w:r>
            <w:proofErr w:type="spellEnd"/>
            <w:r>
              <w:rPr>
                <w:rFonts w:ascii="Times New Roman" w:hAnsi="Times New Roman" w:cs="Times New Roman"/>
                <w:sz w:val="20"/>
                <w:szCs w:val="20"/>
                <w:lang w:eastAsia="sr-Latn-RS"/>
              </w:rPr>
              <w:t xml:space="preserve"> </w:t>
            </w:r>
            <w:r>
              <w:rPr>
                <w:rFonts w:ascii="Times New Roman" w:hAnsi="Times New Roman" w:cs="Times New Roman"/>
                <w:sz w:val="20"/>
                <w:szCs w:val="20"/>
                <w:lang w:val="sr-Cyrl-RS" w:eastAsia="sr-Latn-RS"/>
              </w:rPr>
              <w:t>Вршњачког тима</w:t>
            </w:r>
          </w:p>
        </w:tc>
        <w:tc>
          <w:tcPr>
            <w:tcW w:w="1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215B2"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Пратећа документација</w:t>
            </w:r>
          </w:p>
        </w:tc>
      </w:tr>
      <w:tr w:rsidR="00937522" w14:paraId="3A37A425"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5BECE7"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lastRenderedPageBreak/>
              <w:t>Реализовање посете установи по избору; музеј, позориште, Дом за старе.... у организацији  Ученичког парламента и Вршњачког тима</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9C0034"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Вршњачки тим</w:t>
            </w:r>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Ученички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парламент</w:t>
            </w:r>
            <w:proofErr w:type="spellEnd"/>
            <w:r>
              <w:rPr>
                <w:rFonts w:ascii="Times New Roman" w:hAnsi="Times New Roman" w:cs="Times New Roman"/>
                <w:sz w:val="20"/>
                <w:szCs w:val="20"/>
                <w:lang w:val="sr-Cyrl-RS" w:eastAsia="sr-Latn-RS"/>
              </w:rPr>
              <w:t>, наставник задужен за акцију</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C0C420"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Мај 2026.</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30D591"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eastAsia="sr-Latn-RS"/>
              </w:rPr>
              <w:t>К</w:t>
            </w:r>
            <w:r>
              <w:rPr>
                <w:rFonts w:ascii="Times New Roman" w:hAnsi="Times New Roman" w:cs="Times New Roman"/>
                <w:sz w:val="20"/>
                <w:szCs w:val="20"/>
                <w:lang w:val="sr-Cyrl-RS" w:eastAsia="sr-Latn-RS"/>
              </w:rPr>
              <w:t>оординатор Ученичког парламента</w:t>
            </w:r>
          </w:p>
        </w:tc>
        <w:tc>
          <w:tcPr>
            <w:tcW w:w="1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7E02A0"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Извештаји</w:t>
            </w:r>
            <w:proofErr w:type="spellEnd"/>
          </w:p>
        </w:tc>
      </w:tr>
      <w:tr w:rsidR="00937522" w14:paraId="63E9C316"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A0E820"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Светски дан бициклова – симбол људког напретка и међусобног разумевања ( 3.јун)</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F5CE71"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Вршњачки тим, Ученички парламент, чланови Тима, Наставник саобраћајне секције</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FDB571"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 xml:space="preserve">Јун 2026.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269B94"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Координатор Тима</w:t>
            </w:r>
          </w:p>
        </w:tc>
        <w:tc>
          <w:tcPr>
            <w:tcW w:w="1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2B22FA" w14:textId="77777777" w:rsidR="00937522" w:rsidRDefault="00550077">
            <w:pPr>
              <w:jc w:val="left"/>
              <w:rPr>
                <w:rFonts w:ascii="Times New Roman" w:hAnsi="Times New Roman" w:cs="Times New Roman"/>
                <w:sz w:val="20"/>
                <w:szCs w:val="20"/>
                <w:lang w:val="sr-Cyrl-RS" w:eastAsia="sr-Latn-RS"/>
              </w:rPr>
            </w:pPr>
            <w:r>
              <w:rPr>
                <w:rFonts w:ascii="Times New Roman" w:hAnsi="Times New Roman" w:cs="Times New Roman"/>
                <w:sz w:val="20"/>
                <w:szCs w:val="20"/>
                <w:lang w:val="sr-Cyrl-RS" w:eastAsia="sr-Latn-RS"/>
              </w:rPr>
              <w:t>Извештаји</w:t>
            </w:r>
          </w:p>
        </w:tc>
      </w:tr>
      <w:tr w:rsidR="00937522" w14:paraId="22EDF803"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EDFCFC" w14:textId="77777777" w:rsidR="00937522" w:rsidRDefault="00937522">
            <w:pPr>
              <w:jc w:val="left"/>
              <w:rPr>
                <w:rFonts w:ascii="Times New Roman" w:hAnsi="Times New Roman" w:cs="Times New Roman"/>
                <w:sz w:val="20"/>
                <w:szCs w:val="20"/>
                <w:lang w:val="sr-Cyrl-RS" w:eastAsia="sr-Latn-RS"/>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0F08CA" w14:textId="77777777" w:rsidR="00937522" w:rsidRDefault="00937522">
            <w:pPr>
              <w:jc w:val="left"/>
              <w:rPr>
                <w:rFonts w:ascii="Times New Roman" w:hAnsi="Times New Roman" w:cs="Times New Roman"/>
                <w:sz w:val="20"/>
                <w:szCs w:val="20"/>
                <w:lang w:val="sr-Cyrl-RS" w:eastAsia="sr-Latn-RS"/>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D124E6" w14:textId="77777777" w:rsidR="00937522" w:rsidRDefault="00937522">
            <w:pPr>
              <w:jc w:val="left"/>
              <w:rPr>
                <w:rFonts w:ascii="Times New Roman" w:hAnsi="Times New Roman" w:cs="Times New Roman"/>
                <w:sz w:val="20"/>
                <w:szCs w:val="20"/>
                <w:lang w:val="sr-Cyrl-RS" w:eastAsia="sr-Latn-RS"/>
              </w:rPr>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81342B" w14:textId="77777777" w:rsidR="00937522" w:rsidRDefault="00937522">
            <w:pPr>
              <w:jc w:val="left"/>
              <w:rPr>
                <w:rFonts w:ascii="Times New Roman" w:hAnsi="Times New Roman" w:cs="Times New Roman"/>
                <w:sz w:val="20"/>
                <w:szCs w:val="20"/>
                <w:lang w:val="sr-Cyrl-RS" w:eastAsia="sr-Latn-RS"/>
              </w:rPr>
            </w:pPr>
          </w:p>
        </w:tc>
        <w:tc>
          <w:tcPr>
            <w:tcW w:w="1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BB1A55" w14:textId="77777777" w:rsidR="00937522" w:rsidRDefault="00937522">
            <w:pPr>
              <w:jc w:val="left"/>
              <w:rPr>
                <w:rFonts w:ascii="Times New Roman" w:hAnsi="Times New Roman" w:cs="Times New Roman"/>
                <w:sz w:val="20"/>
                <w:szCs w:val="20"/>
                <w:lang w:val="sr-Cyrl-RS" w:eastAsia="sr-Latn-RS"/>
              </w:rPr>
            </w:pPr>
          </w:p>
        </w:tc>
      </w:tr>
      <w:tr w:rsidR="00937522" w14:paraId="6CABFFC5"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50495C"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Завршни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фер-плеј</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турнир</w:t>
            </w:r>
            <w:proofErr w:type="spellEnd"/>
            <w:r>
              <w:rPr>
                <w:rFonts w:ascii="Times New Roman" w:hAnsi="Times New Roman" w:cs="Times New Roman"/>
                <w:sz w:val="20"/>
                <w:szCs w:val="20"/>
                <w:lang w:eastAsia="sr-Latn-RS"/>
              </w:rPr>
              <w:t> </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1AFFBA"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физичког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васпитања</w:t>
            </w:r>
            <w:proofErr w:type="spellEnd"/>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D149FA"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Јун</w:t>
            </w:r>
            <w:proofErr w:type="spellEnd"/>
            <w:r>
              <w:rPr>
                <w:rFonts w:ascii="Times New Roman" w:hAnsi="Times New Roman" w:cs="Times New Roman"/>
                <w:sz w:val="20"/>
                <w:szCs w:val="20"/>
                <w:lang w:eastAsia="sr-Latn-RS"/>
              </w:rPr>
              <w:t xml:space="preserve"> 202</w:t>
            </w:r>
            <w:r>
              <w:rPr>
                <w:rFonts w:ascii="Times New Roman" w:hAnsi="Times New Roman" w:cs="Times New Roman"/>
                <w:sz w:val="20"/>
                <w:szCs w:val="20"/>
                <w:lang w:val="sr-Cyrl-RS" w:eastAsia="sr-Latn-RS"/>
              </w:rPr>
              <w:t>6</w:t>
            </w:r>
            <w:r>
              <w:rPr>
                <w:rFonts w:ascii="Times New Roman" w:hAnsi="Times New Roman" w:cs="Times New Roman"/>
                <w:sz w:val="20"/>
                <w:szCs w:val="20"/>
                <w:lang w:eastAsia="sr-Latn-RS"/>
              </w:rPr>
              <w:t>.</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0FD9A1"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физичког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васпитања</w:t>
            </w:r>
            <w:proofErr w:type="spellEnd"/>
          </w:p>
        </w:tc>
        <w:tc>
          <w:tcPr>
            <w:tcW w:w="1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1CDF37"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Евиденција</w:t>
            </w:r>
            <w:proofErr w:type="spellEnd"/>
            <w:r>
              <w:rPr>
                <w:rFonts w:ascii="Times New Roman" w:hAnsi="Times New Roman" w:cs="Times New Roman"/>
                <w:sz w:val="20"/>
                <w:szCs w:val="20"/>
                <w:lang w:eastAsia="sr-Latn-RS"/>
              </w:rPr>
              <w:t xml:space="preserve"> у </w:t>
            </w:r>
            <w:proofErr w:type="spellStart"/>
            <w:r>
              <w:rPr>
                <w:rFonts w:ascii="Times New Roman" w:hAnsi="Times New Roman" w:cs="Times New Roman"/>
                <w:sz w:val="20"/>
                <w:szCs w:val="20"/>
                <w:lang w:eastAsia="sr-Latn-RS"/>
              </w:rPr>
              <w:t>дневнику</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рада</w:t>
            </w:r>
            <w:proofErr w:type="spellEnd"/>
          </w:p>
        </w:tc>
      </w:tr>
    </w:tbl>
    <w:p w14:paraId="1D800AA6" w14:textId="77777777" w:rsidR="00937522" w:rsidRDefault="00937522">
      <w:pPr>
        <w:jc w:val="left"/>
        <w:rPr>
          <w:rFonts w:ascii="Times New Roman" w:hAnsi="Times New Roman" w:cs="Times New Roman"/>
          <w:sz w:val="20"/>
          <w:szCs w:val="20"/>
          <w:lang w:eastAsia="sr-Latn-RS"/>
        </w:rPr>
      </w:pPr>
    </w:p>
    <w:tbl>
      <w:tblPr>
        <w:tblW w:w="9335" w:type="dxa"/>
        <w:tblCellMar>
          <w:top w:w="15" w:type="dxa"/>
          <w:left w:w="15" w:type="dxa"/>
          <w:bottom w:w="15" w:type="dxa"/>
          <w:right w:w="15" w:type="dxa"/>
        </w:tblCellMar>
        <w:tblLook w:val="04A0" w:firstRow="1" w:lastRow="0" w:firstColumn="1" w:lastColumn="0" w:noHBand="0" w:noVBand="1"/>
      </w:tblPr>
      <w:tblGrid>
        <w:gridCol w:w="2515"/>
        <w:gridCol w:w="2070"/>
        <w:gridCol w:w="443"/>
        <w:gridCol w:w="1395"/>
        <w:gridCol w:w="1841"/>
        <w:gridCol w:w="1071"/>
      </w:tblGrid>
      <w:tr w:rsidR="00937522" w14:paraId="5AA0984C" w14:textId="77777777">
        <w:trPr>
          <w:trHeight w:val="1"/>
        </w:trPr>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25534D" w14:textId="77777777" w:rsidR="00937522" w:rsidRDefault="00937522">
            <w:pPr>
              <w:jc w:val="left"/>
              <w:rPr>
                <w:rFonts w:ascii="Times New Roman" w:hAnsi="Times New Roman" w:cs="Times New Roman"/>
                <w:sz w:val="20"/>
                <w:szCs w:val="20"/>
                <w:lang w:eastAsia="sr-Latn-RS"/>
              </w:rPr>
            </w:pPr>
          </w:p>
        </w:tc>
        <w:tc>
          <w:tcPr>
            <w:tcW w:w="25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F99860"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5767D4"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36F865" w14:textId="77777777" w:rsidR="00937522" w:rsidRDefault="00937522">
            <w:pPr>
              <w:jc w:val="left"/>
              <w:rPr>
                <w:rFonts w:ascii="Times New Roman" w:hAnsi="Times New Roman" w:cs="Times New Roman"/>
                <w:sz w:val="20"/>
                <w:szCs w:val="20"/>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E4265D" w14:textId="77777777" w:rsidR="00937522" w:rsidRDefault="00937522">
            <w:pPr>
              <w:jc w:val="left"/>
              <w:rPr>
                <w:rFonts w:ascii="Times New Roman" w:hAnsi="Times New Roman" w:cs="Times New Roman"/>
                <w:sz w:val="20"/>
                <w:szCs w:val="20"/>
                <w:lang w:eastAsia="sr-Latn-RS"/>
              </w:rPr>
            </w:pPr>
          </w:p>
        </w:tc>
      </w:tr>
      <w:tr w:rsidR="00937522" w14:paraId="1A8E9843" w14:textId="77777777">
        <w:trPr>
          <w:trHeight w:val="1659"/>
        </w:trPr>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FF85A2"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Подршка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ученицима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из</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осетљивих</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група</w:t>
            </w:r>
            <w:proofErr w:type="spellEnd"/>
            <w:r>
              <w:rPr>
                <w:rFonts w:ascii="Times New Roman" w:hAnsi="Times New Roman" w:cs="Times New Roman"/>
                <w:sz w:val="20"/>
                <w:szCs w:val="20"/>
                <w:lang w:eastAsia="sr-Latn-RS"/>
              </w:rPr>
              <w:t xml:space="preserve"> и </w:t>
            </w:r>
            <w:proofErr w:type="spellStart"/>
            <w:r>
              <w:rPr>
                <w:rFonts w:ascii="Times New Roman" w:hAnsi="Times New Roman" w:cs="Times New Roman"/>
                <w:sz w:val="20"/>
                <w:szCs w:val="20"/>
                <w:lang w:eastAsia="sr-Latn-RS"/>
              </w:rPr>
              <w:t>ученицима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са</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изузетним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способностима</w:t>
            </w:r>
            <w:proofErr w:type="spellEnd"/>
            <w:r>
              <w:rPr>
                <w:rFonts w:ascii="Times New Roman" w:hAnsi="Times New Roman" w:cs="Times New Roman"/>
                <w:sz w:val="20"/>
                <w:szCs w:val="20"/>
                <w:lang w:eastAsia="sr-Latn-RS"/>
              </w:rPr>
              <w:t>;</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B67284"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психолог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педагог</w:t>
            </w:r>
            <w:proofErr w:type="spellEnd"/>
          </w:p>
        </w:tc>
        <w:tc>
          <w:tcPr>
            <w:tcW w:w="183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54038D"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Током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целе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школске</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године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90AA5"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Наставници</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Тим</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психолог</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педагог</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BA2E49" w14:textId="77777777" w:rsidR="00937522" w:rsidRDefault="00550077">
            <w:pPr>
              <w:jc w:val="left"/>
              <w:rPr>
                <w:rFonts w:ascii="Times New Roman" w:hAnsi="Times New Roman" w:cs="Times New Roman"/>
                <w:sz w:val="20"/>
                <w:szCs w:val="20"/>
                <w:lang w:eastAsia="sr-Latn-RS"/>
              </w:rPr>
            </w:pPr>
            <w:proofErr w:type="spellStart"/>
            <w:r>
              <w:rPr>
                <w:rFonts w:ascii="Times New Roman" w:hAnsi="Times New Roman" w:cs="Times New Roman"/>
                <w:sz w:val="20"/>
                <w:szCs w:val="20"/>
                <w:lang w:eastAsia="sr-Latn-RS"/>
              </w:rPr>
              <w:t>Дневник</w:t>
            </w:r>
            <w:proofErr w:type="spellEnd"/>
            <w:r>
              <w:rPr>
                <w:rFonts w:ascii="Times New Roman" w:hAnsi="Times New Roman" w:cs="Times New Roman"/>
                <w:sz w:val="20"/>
                <w:szCs w:val="20"/>
                <w:lang w:eastAsia="sr-Latn-RS"/>
              </w:rPr>
              <w:t xml:space="preserve"> </w:t>
            </w:r>
            <w:proofErr w:type="spellStart"/>
            <w:r>
              <w:rPr>
                <w:rFonts w:ascii="Times New Roman" w:hAnsi="Times New Roman" w:cs="Times New Roman"/>
                <w:sz w:val="20"/>
                <w:szCs w:val="20"/>
                <w:lang w:eastAsia="sr-Latn-RS"/>
              </w:rPr>
              <w:t>рада</w:t>
            </w:r>
            <w:proofErr w:type="spellEnd"/>
          </w:p>
        </w:tc>
      </w:tr>
    </w:tbl>
    <w:p w14:paraId="6B7411FC" w14:textId="77777777" w:rsidR="00937522" w:rsidRDefault="00937522">
      <w:pPr>
        <w:spacing w:after="240"/>
        <w:jc w:val="left"/>
        <w:rPr>
          <w:rFonts w:ascii="Times New Roman" w:hAnsi="Times New Roman" w:cs="Times New Roman"/>
          <w:lang w:eastAsia="sr-Latn-RS"/>
        </w:rPr>
      </w:pPr>
    </w:p>
    <w:p w14:paraId="5EE2F3F8" w14:textId="77777777" w:rsidR="00937522" w:rsidRDefault="00937522">
      <w:pPr>
        <w:spacing w:after="240"/>
        <w:jc w:val="left"/>
        <w:rPr>
          <w:rFonts w:ascii="Times New Roman" w:hAnsi="Times New Roman" w:cs="Times New Roman"/>
          <w:lang w:eastAsia="sr-Latn-RS"/>
        </w:rPr>
      </w:pPr>
    </w:p>
    <w:p w14:paraId="43B66203" w14:textId="77777777" w:rsidR="00937522" w:rsidRDefault="00550077">
      <w:pPr>
        <w:spacing w:after="240"/>
        <w:jc w:val="left"/>
        <w:rPr>
          <w:rFonts w:ascii="Times New Roman" w:hAnsi="Times New Roman" w:cs="Times New Roman"/>
          <w:sz w:val="28"/>
          <w:szCs w:val="28"/>
          <w:lang w:val="sr-Cyrl-RS" w:eastAsia="sr-Latn-RS"/>
        </w:rPr>
      </w:pPr>
      <w:r>
        <w:rPr>
          <w:rFonts w:ascii="Times New Roman" w:hAnsi="Times New Roman" w:cs="Times New Roman"/>
          <w:sz w:val="28"/>
          <w:szCs w:val="28"/>
          <w:lang w:val="sr-Cyrl-RS" w:eastAsia="sr-Latn-RS"/>
        </w:rPr>
        <w:t>ИНТЕРВЕНТНЕ АКТИВНОСТИ  ПРЕМА НИВОИМА НАСИЉА, ЗЛОСТАВЉАЊА И ЗАНЕМАРИВАЊА</w:t>
      </w:r>
    </w:p>
    <w:p w14:paraId="46DADCAA" w14:textId="77777777" w:rsidR="00937522" w:rsidRDefault="00937522">
      <w:pPr>
        <w:spacing w:after="240"/>
        <w:jc w:val="left"/>
        <w:rPr>
          <w:rFonts w:ascii="Times New Roman" w:hAnsi="Times New Roman" w:cs="Times New Roman"/>
          <w:sz w:val="28"/>
          <w:szCs w:val="28"/>
          <w:lang w:val="sr-Cyrl-RS" w:eastAsia="sr-Latn-RS"/>
        </w:rPr>
      </w:pPr>
    </w:p>
    <w:p w14:paraId="55503BD9" w14:textId="77777777" w:rsidR="00937522" w:rsidRDefault="00550077">
      <w:pPr>
        <w:spacing w:after="240"/>
        <w:jc w:val="left"/>
        <w:rPr>
          <w:rFonts w:ascii="Times New Roman" w:hAnsi="Times New Roman" w:cs="Times New Roman"/>
          <w:lang w:val="sr-Cyrl-RS" w:eastAsia="sr-Latn-RS"/>
        </w:rPr>
      </w:pPr>
      <w:proofErr w:type="spellStart"/>
      <w:r>
        <w:rPr>
          <w:rFonts w:ascii="Times New Roman" w:hAnsi="Times New Roman" w:cs="Times New Roman"/>
          <w:b/>
          <w:i/>
          <w:u w:val="single"/>
          <w:lang w:eastAsia="sr-Latn-RS"/>
        </w:rPr>
        <w:t>На</w:t>
      </w:r>
      <w:proofErr w:type="spellEnd"/>
      <w:r>
        <w:rPr>
          <w:rFonts w:ascii="Times New Roman" w:hAnsi="Times New Roman" w:cs="Times New Roman"/>
          <w:b/>
          <w:i/>
          <w:u w:val="single"/>
          <w:lang w:eastAsia="sr-Latn-RS"/>
        </w:rPr>
        <w:t xml:space="preserve"> </w:t>
      </w:r>
      <w:proofErr w:type="spellStart"/>
      <w:r>
        <w:rPr>
          <w:rFonts w:ascii="Times New Roman" w:hAnsi="Times New Roman" w:cs="Times New Roman"/>
          <w:b/>
          <w:i/>
          <w:u w:val="single"/>
          <w:lang w:eastAsia="sr-Latn-RS"/>
        </w:rPr>
        <w:t>првом</w:t>
      </w:r>
      <w:proofErr w:type="spellEnd"/>
      <w:r>
        <w:rPr>
          <w:rFonts w:ascii="Times New Roman" w:hAnsi="Times New Roman" w:cs="Times New Roman"/>
          <w:b/>
          <w:i/>
          <w:u w:val="single"/>
          <w:lang w:eastAsia="sr-Latn-RS"/>
        </w:rPr>
        <w:t xml:space="preserve"> </w:t>
      </w:r>
      <w:proofErr w:type="spellStart"/>
      <w:r>
        <w:rPr>
          <w:rFonts w:ascii="Times New Roman" w:hAnsi="Times New Roman" w:cs="Times New Roman"/>
          <w:b/>
          <w:i/>
          <w:u w:val="single"/>
          <w:lang w:eastAsia="sr-Latn-RS"/>
        </w:rPr>
        <w:t>нивоу</w:t>
      </w:r>
      <w:proofErr w:type="spellEnd"/>
      <w:r>
        <w:rPr>
          <w:rFonts w:ascii="Times New Roman" w:hAnsi="Times New Roman" w:cs="Times New Roman"/>
          <w:u w:val="single"/>
          <w:lang w:eastAsia="sr-Latn-RS"/>
        </w:rPr>
        <w:t>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преузима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одељенски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наставник</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сарадњи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родитељем</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смислу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појачаног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васпитног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w:t>
      </w:r>
      <w:proofErr w:type="spellEnd"/>
      <w:r>
        <w:rPr>
          <w:rFonts w:ascii="Times New Roman" w:hAnsi="Times New Roman" w:cs="Times New Roman"/>
          <w:lang w:val="sr-Cyrl-RS" w:eastAsia="sr-Latn-RS"/>
        </w:rPr>
        <w:t>њ</w:t>
      </w:r>
      <w:proofErr w:type="spellStart"/>
      <w:r>
        <w:rPr>
          <w:rFonts w:ascii="Times New Roman" w:hAnsi="Times New Roman" w:cs="Times New Roman"/>
          <w:lang w:eastAsia="sr-Latn-RS"/>
        </w:rPr>
        <w:t>ском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групом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индивидуално</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b/>
          <w:i/>
          <w:u w:val="single"/>
          <w:lang w:eastAsia="sr-Latn-RS"/>
        </w:rPr>
        <w:t>На</w:t>
      </w:r>
      <w:proofErr w:type="spellEnd"/>
      <w:r>
        <w:rPr>
          <w:rFonts w:ascii="Times New Roman" w:hAnsi="Times New Roman" w:cs="Times New Roman"/>
          <w:b/>
          <w:i/>
          <w:u w:val="single"/>
          <w:lang w:eastAsia="sr-Latn-RS"/>
        </w:rPr>
        <w:t xml:space="preserve"> </w:t>
      </w:r>
      <w:proofErr w:type="spellStart"/>
      <w:r>
        <w:rPr>
          <w:rFonts w:ascii="Times New Roman" w:hAnsi="Times New Roman" w:cs="Times New Roman"/>
          <w:b/>
          <w:i/>
          <w:u w:val="single"/>
          <w:lang w:eastAsia="sr-Latn-RS"/>
        </w:rPr>
        <w:t>другом</w:t>
      </w:r>
      <w:proofErr w:type="spellEnd"/>
      <w:r>
        <w:rPr>
          <w:rFonts w:ascii="Times New Roman" w:hAnsi="Times New Roman" w:cs="Times New Roman"/>
          <w:b/>
          <w:i/>
          <w:u w:val="single"/>
          <w:lang w:eastAsia="sr-Latn-RS"/>
        </w:rPr>
        <w:t xml:space="preserve"> </w:t>
      </w:r>
      <w:proofErr w:type="spellStart"/>
      <w:r>
        <w:rPr>
          <w:rFonts w:ascii="Times New Roman" w:hAnsi="Times New Roman" w:cs="Times New Roman"/>
          <w:b/>
          <w:i/>
          <w:u w:val="single"/>
          <w:lang w:eastAsia="sr-Latn-RS"/>
        </w:rPr>
        <w:t>нивоу</w:t>
      </w:r>
      <w:proofErr w:type="spellEnd"/>
      <w:r>
        <w:rPr>
          <w:rFonts w:ascii="Times New Roman" w:hAnsi="Times New Roman" w:cs="Times New Roman"/>
          <w:u w:val="single"/>
          <w:lang w:eastAsia="sr-Latn-RS"/>
        </w:rPr>
        <w:t>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w:t>
      </w:r>
      <w:proofErr w:type="spellEnd"/>
      <w:r>
        <w:rPr>
          <w:rFonts w:ascii="Times New Roman" w:hAnsi="Times New Roman" w:cs="Times New Roman"/>
          <w:lang w:val="sr-Cyrl-RS" w:eastAsia="sr-Latn-RS"/>
        </w:rPr>
        <w:t>њ</w:t>
      </w:r>
      <w:proofErr w:type="spellStart"/>
      <w:r>
        <w:rPr>
          <w:rFonts w:ascii="Times New Roman" w:hAnsi="Times New Roman" w:cs="Times New Roman"/>
          <w:lang w:eastAsia="sr-Latn-RS"/>
        </w:rPr>
        <w:t>ски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сарад</w:t>
      </w:r>
      <w:proofErr w:type="spellEnd"/>
      <w:r>
        <w:rPr>
          <w:rFonts w:ascii="Times New Roman" w:hAnsi="Times New Roman" w:cs="Times New Roman"/>
          <w:lang w:val="sr-Cyrl-RS" w:eastAsia="sr-Latn-RS"/>
        </w:rPr>
        <w:t>њ</w:t>
      </w:r>
      <w:r>
        <w:rPr>
          <w:rFonts w:ascii="Times New Roman" w:hAnsi="Times New Roman" w:cs="Times New Roman"/>
          <w:lang w:eastAsia="sr-Latn-RS"/>
        </w:rPr>
        <w:t xml:space="preserve">и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педагогом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психологом</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Т</w:t>
      </w:r>
      <w:proofErr w:type="spellStart"/>
      <w:r>
        <w:rPr>
          <w:rFonts w:ascii="Times New Roman" w:hAnsi="Times New Roman" w:cs="Times New Roman"/>
          <w:lang w:eastAsia="sr-Latn-RS"/>
        </w:rPr>
        <w:t>имом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директором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обавезно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учешће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смислу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појачаног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васпитног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Уколико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појачан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васпитни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делотворан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покреће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васпитно</w:t>
      </w:r>
      <w:proofErr w:type="spellEnd"/>
      <w:r>
        <w:rPr>
          <w:rFonts w:ascii="Times New Roman" w:hAnsi="Times New Roman" w:cs="Times New Roman"/>
          <w:lang w:val="sr-Cyrl-RS" w:eastAsia="sr-Latn-RS"/>
        </w:rPr>
        <w:t>-</w:t>
      </w:r>
      <w:proofErr w:type="spellStart"/>
      <w:r>
        <w:rPr>
          <w:rFonts w:ascii="Times New Roman" w:hAnsi="Times New Roman" w:cs="Times New Roman"/>
          <w:lang w:eastAsia="sr-Latn-RS"/>
        </w:rPr>
        <w:t>дисциплинки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поступак</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изриче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меру</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складу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Законом.</w:t>
      </w:r>
      <w:r>
        <w:rPr>
          <w:rFonts w:ascii="Times New Roman" w:hAnsi="Times New Roman" w:cs="Times New Roman"/>
          <w:lang w:eastAsia="sr-Latn-RS"/>
        </w:rPr>
        <w:br/>
      </w:r>
      <w:proofErr w:type="spellStart"/>
      <w:r>
        <w:rPr>
          <w:rFonts w:ascii="Times New Roman" w:hAnsi="Times New Roman" w:cs="Times New Roman"/>
          <w:b/>
          <w:i/>
          <w:u w:val="single"/>
          <w:lang w:eastAsia="sr-Latn-RS"/>
        </w:rPr>
        <w:t>На</w:t>
      </w:r>
      <w:proofErr w:type="spellEnd"/>
      <w:r>
        <w:rPr>
          <w:rFonts w:ascii="Times New Roman" w:hAnsi="Times New Roman" w:cs="Times New Roman"/>
          <w:b/>
          <w:i/>
          <w:u w:val="single"/>
          <w:lang w:eastAsia="sr-Latn-RS"/>
        </w:rPr>
        <w:t xml:space="preserve"> </w:t>
      </w:r>
      <w:proofErr w:type="spellStart"/>
      <w:r>
        <w:rPr>
          <w:rFonts w:ascii="Times New Roman" w:hAnsi="Times New Roman" w:cs="Times New Roman"/>
          <w:b/>
          <w:i/>
          <w:u w:val="single"/>
          <w:lang w:eastAsia="sr-Latn-RS"/>
        </w:rPr>
        <w:t>трећем</w:t>
      </w:r>
      <w:proofErr w:type="spellEnd"/>
      <w:r>
        <w:rPr>
          <w:rFonts w:ascii="Times New Roman" w:hAnsi="Times New Roman" w:cs="Times New Roman"/>
          <w:b/>
          <w:i/>
          <w:u w:val="single"/>
          <w:lang w:eastAsia="sr-Latn-RS"/>
        </w:rPr>
        <w:t xml:space="preserve"> </w:t>
      </w:r>
      <w:proofErr w:type="spellStart"/>
      <w:r>
        <w:rPr>
          <w:rFonts w:ascii="Times New Roman" w:hAnsi="Times New Roman" w:cs="Times New Roman"/>
          <w:b/>
          <w:i/>
          <w:u w:val="single"/>
          <w:lang w:eastAsia="sr-Latn-RS"/>
        </w:rPr>
        <w:t>нивоу</w:t>
      </w:r>
      <w:proofErr w:type="spellEnd"/>
      <w:r>
        <w:rPr>
          <w:rFonts w:ascii="Times New Roman" w:hAnsi="Times New Roman" w:cs="Times New Roman"/>
          <w:u w:val="single"/>
          <w:lang w:eastAsia="sr-Latn-RS"/>
        </w:rPr>
        <w:t>,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Т</w:t>
      </w:r>
      <w:proofErr w:type="spellStart"/>
      <w:r>
        <w:rPr>
          <w:rFonts w:ascii="Times New Roman" w:hAnsi="Times New Roman" w:cs="Times New Roman"/>
          <w:lang w:eastAsia="sr-Latn-RS"/>
        </w:rPr>
        <w:t>имом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обавезно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ангажовање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надлежних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органа</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Ц</w:t>
      </w:r>
      <w:proofErr w:type="spellStart"/>
      <w:r>
        <w:rPr>
          <w:rFonts w:ascii="Times New Roman" w:hAnsi="Times New Roman" w:cs="Times New Roman"/>
          <w:lang w:eastAsia="sr-Latn-RS"/>
        </w:rPr>
        <w:t>ентар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социјални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МУП, здравствену установу</w:t>
      </w:r>
      <w:r>
        <w:rPr>
          <w:rFonts w:ascii="Times New Roman" w:hAnsi="Times New Roman" w:cs="Times New Roman"/>
          <w:lang w:eastAsia="sr-Latn-RS"/>
        </w:rPr>
        <w:t>...)</w:t>
      </w:r>
      <w:r>
        <w:rPr>
          <w:rFonts w:ascii="Times New Roman" w:hAnsi="Times New Roman" w:cs="Times New Roman"/>
          <w:lang w:val="sr-Cyrl-RS" w:eastAsia="sr-Latn-RS"/>
        </w:rPr>
        <w:t xml:space="preserve">. На овом нивоу директор покреће васпитно-дисциплински поступак и изриче мере. </w:t>
      </w:r>
      <w:r>
        <w:rPr>
          <w:rFonts w:ascii="Times New Roman" w:hAnsi="Times New Roman" w:cs="Times New Roman"/>
          <w:lang w:eastAsia="sr-Latn-RS"/>
        </w:rPr>
        <w:br/>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реагује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одмах</w:t>
      </w:r>
      <w:proofErr w:type="spellEnd"/>
      <w:r>
        <w:rPr>
          <w:rFonts w:ascii="Times New Roman" w:hAnsi="Times New Roman" w:cs="Times New Roman"/>
          <w:lang w:val="sr-Cyrl-RS" w:eastAsia="sr-Latn-RS"/>
        </w:rPr>
        <w:t>,</w:t>
      </w:r>
      <w:r>
        <w:rPr>
          <w:rFonts w:ascii="Times New Roman" w:hAnsi="Times New Roman" w:cs="Times New Roman"/>
          <w:lang w:eastAsia="sr-Latn-RS"/>
        </w:rPr>
        <w:t xml:space="preserve"> </w:t>
      </w:r>
      <w:proofErr w:type="spellStart"/>
      <w:r>
        <w:rPr>
          <w:rFonts w:ascii="Times New Roman" w:hAnsi="Times New Roman" w:cs="Times New Roman"/>
          <w:lang w:eastAsia="sr-Latn-RS"/>
        </w:rPr>
        <w:t>без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одлагања</w:t>
      </w:r>
      <w:proofErr w:type="spellEnd"/>
      <w:r>
        <w:rPr>
          <w:rFonts w:ascii="Times New Roman" w:hAnsi="Times New Roman" w:cs="Times New Roman"/>
          <w:lang w:eastAsia="sr-Latn-RS"/>
        </w:rPr>
        <w:t>,</w:t>
      </w:r>
      <w:r>
        <w:rPr>
          <w:rFonts w:ascii="Times New Roman" w:hAnsi="Times New Roman" w:cs="Times New Roman"/>
          <w:lang w:val="sr-Cyrl-RS" w:eastAsia="sr-Latn-RS"/>
        </w:rPr>
        <w:t>чак</w:t>
      </w:r>
      <w:r>
        <w:rPr>
          <w:rFonts w:ascii="Times New Roman" w:hAnsi="Times New Roman" w:cs="Times New Roman"/>
          <w:lang w:eastAsia="sr-Latn-RS"/>
        </w:rPr>
        <w:t xml:space="preserve"> и </w:t>
      </w:r>
      <w:proofErr w:type="spellStart"/>
      <w:r>
        <w:rPr>
          <w:rFonts w:ascii="Times New Roman" w:hAnsi="Times New Roman" w:cs="Times New Roman"/>
          <w:lang w:eastAsia="sr-Latn-RS"/>
        </w:rPr>
        <w:t>ако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постоји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сумња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дешава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w:t>
      </w:r>
    </w:p>
    <w:p w14:paraId="5A2E4101" w14:textId="77777777" w:rsidR="00D16B22" w:rsidRDefault="00D16B22">
      <w:pPr>
        <w:jc w:val="left"/>
        <w:rPr>
          <w:rFonts w:ascii="Times New Roman" w:hAnsi="Times New Roman" w:cs="Times New Roman"/>
          <w:b/>
          <w:lang w:val="sr-Cyrl-RS" w:eastAsia="sr-Latn-RS"/>
        </w:rPr>
      </w:pPr>
    </w:p>
    <w:p w14:paraId="0214E8B9" w14:textId="45E0BFE3" w:rsidR="00937522" w:rsidRDefault="00550077">
      <w:pPr>
        <w:jc w:val="left"/>
        <w:rPr>
          <w:rFonts w:ascii="Times New Roman" w:hAnsi="Times New Roman" w:cs="Times New Roman"/>
          <w:b/>
          <w:lang w:eastAsia="sr-Latn-RS"/>
        </w:rPr>
      </w:pPr>
      <w:proofErr w:type="spellStart"/>
      <w:r>
        <w:rPr>
          <w:rFonts w:ascii="Times New Roman" w:hAnsi="Times New Roman" w:cs="Times New Roman"/>
          <w:b/>
          <w:lang w:eastAsia="sr-Latn-RS"/>
        </w:rPr>
        <w:lastRenderedPageBreak/>
        <w:t>Редослед</w:t>
      </w:r>
      <w:proofErr w:type="spellEnd"/>
      <w:r>
        <w:rPr>
          <w:rFonts w:ascii="Times New Roman" w:hAnsi="Times New Roman" w:cs="Times New Roman"/>
          <w:b/>
          <w:lang w:eastAsia="sr-Latn-RS"/>
        </w:rPr>
        <w:t xml:space="preserve"> </w:t>
      </w:r>
      <w:proofErr w:type="spellStart"/>
      <w:r>
        <w:rPr>
          <w:rFonts w:ascii="Times New Roman" w:hAnsi="Times New Roman" w:cs="Times New Roman"/>
          <w:b/>
          <w:lang w:eastAsia="sr-Latn-RS"/>
        </w:rPr>
        <w:t>поступања</w:t>
      </w:r>
      <w:proofErr w:type="spellEnd"/>
      <w:r>
        <w:rPr>
          <w:rFonts w:ascii="Times New Roman" w:hAnsi="Times New Roman" w:cs="Times New Roman"/>
          <w:b/>
          <w:lang w:eastAsia="sr-Latn-RS"/>
        </w:rPr>
        <w:t xml:space="preserve"> у </w:t>
      </w:r>
      <w:proofErr w:type="spellStart"/>
      <w:r>
        <w:rPr>
          <w:rFonts w:ascii="Times New Roman" w:hAnsi="Times New Roman" w:cs="Times New Roman"/>
          <w:b/>
          <w:lang w:eastAsia="sr-Latn-RS"/>
        </w:rPr>
        <w:t>интервенцији</w:t>
      </w:r>
      <w:proofErr w:type="spellEnd"/>
      <w:r>
        <w:rPr>
          <w:rFonts w:ascii="Times New Roman" w:hAnsi="Times New Roman" w:cs="Times New Roman"/>
          <w:b/>
          <w:lang w:eastAsia="sr-Latn-RS"/>
        </w:rPr>
        <w:t>:</w:t>
      </w:r>
    </w:p>
    <w:p w14:paraId="7730C277" w14:textId="77777777" w:rsidR="00937522" w:rsidRDefault="00937522">
      <w:pPr>
        <w:jc w:val="left"/>
        <w:rPr>
          <w:rFonts w:ascii="Times New Roman" w:hAnsi="Times New Roman" w:cs="Times New Roman"/>
          <w:b/>
          <w:lang w:eastAsia="sr-Latn-RS"/>
        </w:rPr>
      </w:pPr>
    </w:p>
    <w:p w14:paraId="24A15774" w14:textId="77777777" w:rsidR="00937522" w:rsidRDefault="00550077">
      <w:pPr>
        <w:numPr>
          <w:ilvl w:val="0"/>
          <w:numId w:val="63"/>
        </w:numPr>
        <w:spacing w:before="0"/>
        <w:jc w:val="left"/>
        <w:textAlignment w:val="baseline"/>
        <w:rPr>
          <w:rFonts w:ascii="Times New Roman" w:hAnsi="Times New Roman" w:cs="Times New Roman"/>
          <w:b/>
          <w:i/>
          <w:lang w:eastAsia="sr-Latn-RS"/>
        </w:rPr>
      </w:pPr>
      <w:proofErr w:type="spellStart"/>
      <w:r>
        <w:rPr>
          <w:rFonts w:ascii="Times New Roman" w:hAnsi="Times New Roman" w:cs="Times New Roman"/>
          <w:b/>
          <w:i/>
          <w:lang w:eastAsia="sr-Latn-RS"/>
        </w:rPr>
        <w:t>Проверавање</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сумње</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или</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откривање</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насиља</w:t>
      </w:r>
      <w:proofErr w:type="spellEnd"/>
      <w:r>
        <w:rPr>
          <w:rFonts w:ascii="Times New Roman" w:hAnsi="Times New Roman" w:cs="Times New Roman"/>
          <w:b/>
          <w:i/>
          <w:lang w:val="sr-Cyrl-RS" w:eastAsia="sr-Latn-RS"/>
        </w:rPr>
        <w:t>, занемаривања или злостављања</w:t>
      </w:r>
    </w:p>
    <w:p w14:paraId="5CA4D03C" w14:textId="77777777" w:rsidR="00937522" w:rsidRDefault="00550077">
      <w:pPr>
        <w:ind w:left="720"/>
        <w:jc w:val="left"/>
        <w:textAlignment w:val="baseline"/>
        <w:rPr>
          <w:rFonts w:ascii="Times New Roman" w:hAnsi="Times New Roman" w:cs="Times New Roman"/>
          <w:lang w:eastAsia="sr-Latn-RS"/>
        </w:rPr>
      </w:pPr>
      <w:proofErr w:type="spellStart"/>
      <w:r>
        <w:rPr>
          <w:rFonts w:ascii="Times New Roman" w:hAnsi="Times New Roman" w:cs="Times New Roman"/>
          <w:lang w:eastAsia="sr-Latn-RS"/>
        </w:rPr>
        <w:t>Откривање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сазнање</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насиљу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корак</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заштити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ученика.Улога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професионалца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особе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ужива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поверење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веома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важна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Реакције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трпе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посебно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емоционално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социјално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тешко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открити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различито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реагују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повлаче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раздражљиви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агресивни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преосетљиви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сл</w:t>
      </w:r>
      <w:proofErr w:type="spellEnd"/>
      <w:r>
        <w:rPr>
          <w:rFonts w:ascii="Times New Roman" w:hAnsi="Times New Roman" w:cs="Times New Roman"/>
          <w:lang w:eastAsia="sr-Latn-RS"/>
        </w:rPr>
        <w:t>.</w:t>
      </w:r>
    </w:p>
    <w:p w14:paraId="39D5787F" w14:textId="77777777" w:rsidR="00937522" w:rsidRDefault="00550077">
      <w:pPr>
        <w:ind w:left="720"/>
        <w:jc w:val="left"/>
        <w:textAlignment w:val="baseline"/>
        <w:rPr>
          <w:rFonts w:ascii="Times New Roman" w:hAnsi="Times New Roman" w:cs="Times New Roman"/>
          <w:lang w:val="sr-Cyrl-RS" w:eastAsia="sr-Latn-RS"/>
        </w:rPr>
      </w:pPr>
      <w:proofErr w:type="spellStart"/>
      <w:r>
        <w:rPr>
          <w:rFonts w:ascii="Times New Roman" w:hAnsi="Times New Roman" w:cs="Times New Roman"/>
          <w:lang w:eastAsia="sr-Latn-RS"/>
        </w:rPr>
        <w:t>Знаци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указују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можда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трпи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p>
    <w:p w14:paraId="4D7C6CCA"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физичком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физиолошком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плану</w:t>
      </w:r>
      <w:proofErr w:type="spellEnd"/>
      <w:r>
        <w:rPr>
          <w:rFonts w:ascii="Times New Roman" w:hAnsi="Times New Roman" w:cs="Times New Roman"/>
          <w:lang w:eastAsia="sr-Latn-RS"/>
        </w:rPr>
        <w:t>:</w:t>
      </w:r>
    </w:p>
    <w:p w14:paraId="39665441"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val="sr-Cyrl-RS" w:eastAsia="sr-Latn-RS"/>
        </w:rPr>
        <w:t>т</w:t>
      </w:r>
      <w:proofErr w:type="spellStart"/>
      <w:r>
        <w:rPr>
          <w:rFonts w:ascii="Times New Roman" w:hAnsi="Times New Roman" w:cs="Times New Roman"/>
          <w:lang w:eastAsia="sr-Latn-RS"/>
        </w:rPr>
        <w:t>рагови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повреда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модрице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ожиљци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опекотине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посекотине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поцепана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одећа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запуштен</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неуредан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изглед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поломљене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односно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поцепане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ствари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проблеми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исхраном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болови</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стомаку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главобоље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повраћање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преломи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проблеми</w:t>
      </w:r>
      <w:proofErr w:type="spellEnd"/>
      <w:r>
        <w:rPr>
          <w:rFonts w:ascii="Times New Roman" w:hAnsi="Times New Roman" w:cs="Times New Roman"/>
          <w:lang w:val="sr-Cyrl-RS" w:eastAsia="sr-Latn-RS"/>
        </w:rPr>
        <w:t xml:space="preserve"> са сном </w:t>
      </w:r>
      <w:r>
        <w:rPr>
          <w:rFonts w:ascii="Times New Roman" w:hAnsi="Times New Roman" w:cs="Times New Roman"/>
          <w:lang w:eastAsia="sr-Latn-RS"/>
        </w:rPr>
        <w:t>(</w:t>
      </w:r>
      <w:proofErr w:type="spellStart"/>
      <w:r>
        <w:rPr>
          <w:rFonts w:ascii="Times New Roman" w:hAnsi="Times New Roman" w:cs="Times New Roman"/>
          <w:lang w:eastAsia="sr-Latn-RS"/>
        </w:rPr>
        <w:t>несанице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претерано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дуго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спавање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нестанак</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ствари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мобилни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телефон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одевни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предмети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торбе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свеске</w:t>
      </w:r>
      <w:proofErr w:type="spellEnd"/>
      <w:r>
        <w:rPr>
          <w:rFonts w:ascii="Times New Roman" w:hAnsi="Times New Roman" w:cs="Times New Roman"/>
          <w:lang w:eastAsia="sr-Latn-RS"/>
        </w:rPr>
        <w:t>,</w:t>
      </w:r>
    </w:p>
    <w:p w14:paraId="25BB1768"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емоционалном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плану</w:t>
      </w:r>
      <w:proofErr w:type="spellEnd"/>
      <w:r>
        <w:rPr>
          <w:rFonts w:ascii="Times New Roman" w:hAnsi="Times New Roman" w:cs="Times New Roman"/>
          <w:lang w:eastAsia="sr-Latn-RS"/>
        </w:rPr>
        <w:t>:</w:t>
      </w:r>
    </w:p>
    <w:p w14:paraId="157DC9CD"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val="sr-Cyrl-RS" w:eastAsia="sr-Latn-RS"/>
        </w:rPr>
        <w:t>п</w:t>
      </w:r>
      <w:proofErr w:type="spellStart"/>
      <w:r>
        <w:rPr>
          <w:rFonts w:ascii="Times New Roman" w:hAnsi="Times New Roman" w:cs="Times New Roman"/>
          <w:lang w:eastAsia="sr-Latn-RS"/>
        </w:rPr>
        <w:t>лачљивост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повученост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претерана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раздражљивост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појава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страхова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агресивно</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аутодеструктивно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ћутљивост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неуобичајена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причљивост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гледање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празно</w:t>
      </w:r>
      <w:proofErr w:type="spellEnd"/>
      <w:r>
        <w:rPr>
          <w:rFonts w:ascii="Times New Roman" w:hAnsi="Times New Roman" w:cs="Times New Roman"/>
          <w:lang w:eastAsia="sr-Latn-RS"/>
        </w:rPr>
        <w:t>“, „</w:t>
      </w:r>
      <w:proofErr w:type="spellStart"/>
      <w:r>
        <w:rPr>
          <w:rFonts w:ascii="Times New Roman" w:hAnsi="Times New Roman" w:cs="Times New Roman"/>
          <w:lang w:eastAsia="sr-Latn-RS"/>
        </w:rPr>
        <w:t>ноћне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конзумирање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алкохола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наркотика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лагање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страх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самоће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изражено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грицкање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ноктију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поремећај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говора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сексуално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непримерено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узрасту</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др</w:t>
      </w:r>
      <w:proofErr w:type="spellEnd"/>
      <w:r>
        <w:rPr>
          <w:rFonts w:ascii="Times New Roman" w:hAnsi="Times New Roman" w:cs="Times New Roman"/>
          <w:lang w:eastAsia="sr-Latn-RS"/>
        </w:rPr>
        <w:t>.</w:t>
      </w:r>
    </w:p>
    <w:p w14:paraId="15B368DC"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школи</w:t>
      </w:r>
      <w:proofErr w:type="spellEnd"/>
      <w:r>
        <w:rPr>
          <w:rFonts w:ascii="Times New Roman" w:hAnsi="Times New Roman" w:cs="Times New Roman"/>
          <w:lang w:eastAsia="sr-Latn-RS"/>
        </w:rPr>
        <w:t>:</w:t>
      </w:r>
    </w:p>
    <w:p w14:paraId="1ECA79EB"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val="sr-Cyrl-RS" w:eastAsia="sr-Latn-RS"/>
        </w:rPr>
        <w:t>и</w:t>
      </w:r>
      <w:proofErr w:type="spellStart"/>
      <w:r>
        <w:rPr>
          <w:rFonts w:ascii="Times New Roman" w:hAnsi="Times New Roman" w:cs="Times New Roman"/>
          <w:lang w:eastAsia="sr-Latn-RS"/>
        </w:rPr>
        <w:t>зненадни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неупех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појава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неоправданих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изостанака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одсуств</w:t>
      </w:r>
      <w:proofErr w:type="spellEnd"/>
      <w:r>
        <w:rPr>
          <w:rFonts w:ascii="Times New Roman" w:hAnsi="Times New Roman" w:cs="Times New Roman"/>
          <w:lang w:val="sr-Cyrl-RS" w:eastAsia="sr-Latn-RS"/>
        </w:rPr>
        <w:t xml:space="preserve">о </w:t>
      </w:r>
      <w:proofErr w:type="spellStart"/>
      <w:r>
        <w:rPr>
          <w:rFonts w:ascii="Times New Roman" w:hAnsi="Times New Roman" w:cs="Times New Roman"/>
          <w:lang w:eastAsia="sr-Latn-RS"/>
        </w:rPr>
        <w:t>концентрације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кашњење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избегавање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обављања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обавеза,недоношење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домаћих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задатака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избегавање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неучествовање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разноврсним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избегавање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дружења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децом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одбијање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уобичајених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неуобичајени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начин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играња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избегавање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физичког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додира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трзање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велики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страх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одраслих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изражен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страх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повратка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кући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др</w:t>
      </w:r>
      <w:proofErr w:type="spellEnd"/>
      <w:r>
        <w:rPr>
          <w:rFonts w:ascii="Times New Roman" w:hAnsi="Times New Roman" w:cs="Times New Roman"/>
          <w:lang w:eastAsia="sr-Latn-RS"/>
        </w:rPr>
        <w:t>.</w:t>
      </w:r>
    </w:p>
    <w:p w14:paraId="58B3F679" w14:textId="77777777" w:rsidR="00937522" w:rsidRDefault="00937522">
      <w:pPr>
        <w:ind w:left="720"/>
        <w:jc w:val="left"/>
        <w:textAlignment w:val="baseline"/>
        <w:rPr>
          <w:rFonts w:ascii="Times New Roman" w:hAnsi="Times New Roman" w:cs="Times New Roman"/>
          <w:lang w:eastAsia="sr-Latn-RS"/>
        </w:rPr>
      </w:pPr>
    </w:p>
    <w:p w14:paraId="0B037273" w14:textId="77777777" w:rsidR="00937522" w:rsidRDefault="00550077">
      <w:pPr>
        <w:numPr>
          <w:ilvl w:val="0"/>
          <w:numId w:val="63"/>
        </w:numPr>
        <w:spacing w:before="0"/>
        <w:jc w:val="left"/>
        <w:textAlignment w:val="baseline"/>
        <w:rPr>
          <w:rFonts w:ascii="Times New Roman" w:hAnsi="Times New Roman" w:cs="Times New Roman"/>
          <w:b/>
          <w:i/>
          <w:lang w:eastAsia="sr-Latn-RS"/>
        </w:rPr>
      </w:pPr>
      <w:proofErr w:type="spellStart"/>
      <w:r>
        <w:rPr>
          <w:rFonts w:ascii="Times New Roman" w:hAnsi="Times New Roman" w:cs="Times New Roman"/>
          <w:b/>
          <w:i/>
          <w:lang w:eastAsia="sr-Latn-RS"/>
        </w:rPr>
        <w:t>Прекидање</w:t>
      </w:r>
      <w:proofErr w:type="spellEnd"/>
      <w:r>
        <w:rPr>
          <w:rFonts w:ascii="Times New Roman" w:hAnsi="Times New Roman" w:cs="Times New Roman"/>
          <w:b/>
          <w:i/>
          <w:lang w:eastAsia="sr-Latn-RS"/>
        </w:rPr>
        <w:t xml:space="preserve"> и </w:t>
      </w:r>
      <w:proofErr w:type="spellStart"/>
      <w:r>
        <w:rPr>
          <w:rFonts w:ascii="Times New Roman" w:hAnsi="Times New Roman" w:cs="Times New Roman"/>
          <w:b/>
          <w:i/>
          <w:lang w:eastAsia="sr-Latn-RS"/>
        </w:rPr>
        <w:t>заустављање</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насиља</w:t>
      </w:r>
      <w:proofErr w:type="spellEnd"/>
      <w:r>
        <w:rPr>
          <w:rFonts w:ascii="Times New Roman" w:hAnsi="Times New Roman" w:cs="Times New Roman"/>
          <w:b/>
          <w:i/>
          <w:lang w:val="sr-Cyrl-RS" w:eastAsia="sr-Latn-RS"/>
        </w:rPr>
        <w:t xml:space="preserve"> и смиривање ситуације</w:t>
      </w:r>
    </w:p>
    <w:p w14:paraId="1E4A6E3C" w14:textId="77777777" w:rsidR="00937522" w:rsidRDefault="00550077">
      <w:pPr>
        <w:ind w:left="720"/>
        <w:jc w:val="left"/>
        <w:textAlignment w:val="baseline"/>
        <w:rPr>
          <w:rFonts w:ascii="Times New Roman" w:hAnsi="Times New Roman" w:cs="Times New Roman"/>
          <w:lang w:val="sr-Cyrl-RS" w:eastAsia="sr-Latn-RS"/>
        </w:rPr>
      </w:pPr>
      <w:r>
        <w:rPr>
          <w:rFonts w:ascii="Times New Roman" w:hAnsi="Times New Roman" w:cs="Times New Roman"/>
          <w:lang w:val="sr-Cyrl-RS" w:eastAsia="sr-Latn-RS"/>
        </w:rPr>
        <w:t xml:space="preserve">је </w:t>
      </w:r>
      <w:proofErr w:type="spellStart"/>
      <w:r>
        <w:rPr>
          <w:rFonts w:ascii="Times New Roman" w:hAnsi="Times New Roman" w:cs="Times New Roman"/>
          <w:lang w:eastAsia="sr-Latn-RS"/>
        </w:rPr>
        <w:t>обавеза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имају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било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какво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сазнање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сумњу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w:t>
      </w:r>
      <w:proofErr w:type="spellEnd"/>
      <w:r>
        <w:rPr>
          <w:rFonts w:ascii="Times New Roman" w:hAnsi="Times New Roman" w:cs="Times New Roman"/>
          <w:lang w:val="sr-Cyrl-RS" w:eastAsia="sr-Latn-RS"/>
        </w:rPr>
        <w:t>.</w:t>
      </w:r>
    </w:p>
    <w:p w14:paraId="2873C013" w14:textId="77777777" w:rsidR="00937522" w:rsidRDefault="00550077">
      <w:pPr>
        <w:ind w:left="720"/>
        <w:jc w:val="left"/>
        <w:textAlignment w:val="baseline"/>
        <w:rPr>
          <w:rFonts w:ascii="Times New Roman" w:hAnsi="Times New Roman" w:cs="Times New Roman"/>
          <w:lang w:eastAsia="sr-Latn-RS"/>
        </w:rPr>
      </w:pPr>
      <w:proofErr w:type="spellStart"/>
      <w:r>
        <w:rPr>
          <w:rFonts w:ascii="Times New Roman" w:hAnsi="Times New Roman" w:cs="Times New Roman"/>
          <w:lang w:eastAsia="sr-Latn-RS"/>
        </w:rPr>
        <w:t>Запослени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обавези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зауставе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обавесте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надлежне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установи</w:t>
      </w:r>
      <w:proofErr w:type="spellEnd"/>
      <w:r>
        <w:rPr>
          <w:rFonts w:ascii="Times New Roman" w:hAnsi="Times New Roman" w:cs="Times New Roman"/>
          <w:lang w:eastAsia="sr-Latn-RS"/>
        </w:rPr>
        <w:t xml:space="preserve"> .</w:t>
      </w:r>
    </w:p>
    <w:p w14:paraId="7B9C6F4B"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Поједине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ситуације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физичког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захтевају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хитно</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истовремено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збрињавање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учесника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обавештавање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неодложно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укључивање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релевантних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здравствена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полиција</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Ц</w:t>
      </w:r>
      <w:proofErr w:type="spellStart"/>
      <w:r>
        <w:rPr>
          <w:rFonts w:ascii="Times New Roman" w:hAnsi="Times New Roman" w:cs="Times New Roman"/>
          <w:lang w:eastAsia="sr-Latn-RS"/>
        </w:rPr>
        <w:t>ентар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социјални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w:t>
      </w:r>
      <w:proofErr w:type="spellEnd"/>
      <w:r>
        <w:rPr>
          <w:rFonts w:ascii="Times New Roman" w:hAnsi="Times New Roman" w:cs="Times New Roman"/>
          <w:lang w:eastAsia="sr-Latn-RS"/>
        </w:rPr>
        <w:t>);</w:t>
      </w:r>
    </w:p>
    <w:p w14:paraId="3B667AA5"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Емоционално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социјално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такође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треба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зауставити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што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трпи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треба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разумевање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поверење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сигурност</w:t>
      </w:r>
      <w:proofErr w:type="spellEnd"/>
      <w:r>
        <w:rPr>
          <w:rFonts w:ascii="Times New Roman" w:hAnsi="Times New Roman" w:cs="Times New Roman"/>
          <w:lang w:eastAsia="sr-Latn-RS"/>
        </w:rPr>
        <w:t>;</w:t>
      </w:r>
    </w:p>
    <w:p w14:paraId="657BE315"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lastRenderedPageBreak/>
        <w:t xml:space="preserve"> </w:t>
      </w:r>
      <w:proofErr w:type="spellStart"/>
      <w:r>
        <w:rPr>
          <w:rFonts w:ascii="Times New Roman" w:hAnsi="Times New Roman" w:cs="Times New Roman"/>
          <w:lang w:eastAsia="sr-Latn-RS"/>
        </w:rPr>
        <w:t>Ако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постоји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сумња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било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облик</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породичног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наставник</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обавештава</w:t>
      </w:r>
      <w:proofErr w:type="spellEnd"/>
      <w:r>
        <w:rPr>
          <w:rFonts w:ascii="Times New Roman" w:hAnsi="Times New Roman" w:cs="Times New Roman"/>
          <w:lang w:eastAsia="sr-Latn-RS"/>
        </w:rPr>
        <w:t xml:space="preserve"> Тим,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кораке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консултације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Центром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социјални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w:t>
      </w:r>
      <w:proofErr w:type="spellEnd"/>
      <w:r>
        <w:rPr>
          <w:rFonts w:ascii="Times New Roman" w:hAnsi="Times New Roman" w:cs="Times New Roman"/>
          <w:lang w:eastAsia="sr-Latn-RS"/>
        </w:rPr>
        <w:t>.</w:t>
      </w:r>
    </w:p>
    <w:p w14:paraId="5CC37FFB" w14:textId="77777777" w:rsidR="00937522" w:rsidRDefault="00550077">
      <w:pPr>
        <w:jc w:val="left"/>
        <w:textAlignment w:val="baseline"/>
        <w:rPr>
          <w:rFonts w:ascii="Times New Roman" w:hAnsi="Times New Roman" w:cs="Times New Roman"/>
          <w:lang w:eastAsia="sr-Latn-RS"/>
        </w:rPr>
      </w:pPr>
      <w:r>
        <w:rPr>
          <w:rFonts w:ascii="Times New Roman" w:hAnsi="Times New Roman" w:cs="Times New Roman"/>
          <w:lang w:val="sr-Cyrl-RS" w:eastAsia="sr-Latn-RS"/>
        </w:rPr>
        <w:t xml:space="preserve">           </w:t>
      </w:r>
      <w:proofErr w:type="spellStart"/>
      <w:r>
        <w:rPr>
          <w:rFonts w:ascii="Times New Roman" w:hAnsi="Times New Roman" w:cs="Times New Roman"/>
          <w:u w:val="single"/>
          <w:lang w:eastAsia="sr-Latn-RS"/>
        </w:rPr>
        <w:t>Смиривање</w:t>
      </w:r>
      <w:proofErr w:type="spellEnd"/>
      <w:r>
        <w:rPr>
          <w:rFonts w:ascii="Times New Roman" w:hAnsi="Times New Roman" w:cs="Times New Roman"/>
          <w:u w:val="single"/>
          <w:lang w:eastAsia="sr-Latn-RS"/>
        </w:rPr>
        <w:t xml:space="preserve"> </w:t>
      </w:r>
      <w:proofErr w:type="spellStart"/>
      <w:r>
        <w:rPr>
          <w:rFonts w:ascii="Times New Roman" w:hAnsi="Times New Roman" w:cs="Times New Roman"/>
          <w:u w:val="single"/>
          <w:lang w:eastAsia="sr-Latn-RS"/>
        </w:rPr>
        <w:t>ситуације</w:t>
      </w:r>
      <w:proofErr w:type="spellEnd"/>
      <w:r>
        <w:rPr>
          <w:rFonts w:ascii="Times New Roman" w:hAnsi="Times New Roman" w:cs="Times New Roman"/>
          <w:lang w:val="sr-Cyrl-RS" w:eastAsia="sr-Latn-RS"/>
        </w:rPr>
        <w:t xml:space="preserve"> </w:t>
      </w:r>
      <w:proofErr w:type="spellStart"/>
      <w:r>
        <w:rPr>
          <w:rFonts w:ascii="Times New Roman" w:hAnsi="Times New Roman" w:cs="Times New Roman"/>
          <w:lang w:eastAsia="sr-Latn-RS"/>
        </w:rPr>
        <w:t>подразумева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обезбеђивање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сигурности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 xml:space="preserve"> </w:t>
      </w:r>
      <w:proofErr w:type="spellStart"/>
      <w:r>
        <w:rPr>
          <w:rFonts w:ascii="Times New Roman" w:hAnsi="Times New Roman" w:cs="Times New Roman"/>
          <w:lang w:eastAsia="sr-Latn-RS"/>
        </w:rPr>
        <w:t>разговор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учесницима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посматрачима</w:t>
      </w:r>
      <w:proofErr w:type="spellEnd"/>
      <w:r>
        <w:rPr>
          <w:rFonts w:ascii="Times New Roman" w:hAnsi="Times New Roman" w:cs="Times New Roman"/>
          <w:lang w:val="sr-Cyrl-RS" w:eastAsia="sr-Latn-RS"/>
        </w:rPr>
        <w:t xml:space="preserve">. </w:t>
      </w:r>
      <w:proofErr w:type="spellStart"/>
      <w:r>
        <w:rPr>
          <w:rFonts w:ascii="Times New Roman" w:hAnsi="Times New Roman" w:cs="Times New Roman"/>
          <w:lang w:eastAsia="sr-Latn-RS"/>
        </w:rPr>
        <w:t>Уколико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дешава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физичко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снажно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вербално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првом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моменту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најважније</w:t>
      </w:r>
      <w:proofErr w:type="spellEnd"/>
      <w:r>
        <w:rPr>
          <w:rFonts w:ascii="Times New Roman" w:hAnsi="Times New Roman" w:cs="Times New Roman"/>
          <w:lang w:eastAsia="sr-Latn-RS"/>
        </w:rPr>
        <w:t>:</w:t>
      </w:r>
    </w:p>
    <w:p w14:paraId="5311BAD7"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актери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након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раздвајања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умире</w:t>
      </w:r>
      <w:proofErr w:type="spellEnd"/>
      <w:r>
        <w:rPr>
          <w:rFonts w:ascii="Times New Roman" w:hAnsi="Times New Roman" w:cs="Times New Roman"/>
          <w:lang w:eastAsia="sr-Latn-RS"/>
        </w:rPr>
        <w:t>;</w:t>
      </w:r>
    </w:p>
    <w:p w14:paraId="6A39B134"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обезбеди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прикладан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простор</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време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разговор</w:t>
      </w:r>
      <w:proofErr w:type="spellEnd"/>
      <w:r>
        <w:rPr>
          <w:rFonts w:ascii="Times New Roman" w:hAnsi="Times New Roman" w:cs="Times New Roman"/>
          <w:lang w:eastAsia="sr-Latn-RS"/>
        </w:rPr>
        <w:t>;</w:t>
      </w:r>
    </w:p>
    <w:p w14:paraId="425015B2"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потражи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колега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службе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потребно</w:t>
      </w:r>
      <w:proofErr w:type="spellEnd"/>
      <w:r>
        <w:rPr>
          <w:rFonts w:ascii="Times New Roman" w:hAnsi="Times New Roman" w:cs="Times New Roman"/>
          <w:lang w:eastAsia="sr-Latn-RS"/>
        </w:rPr>
        <w:t>;</w:t>
      </w:r>
    </w:p>
    <w:p w14:paraId="155D2688"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објасни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учесницима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циљ</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сукоб</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реши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стране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имати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прилику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испричају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догодило</w:t>
      </w:r>
      <w:proofErr w:type="spellEnd"/>
      <w:r>
        <w:rPr>
          <w:rFonts w:ascii="Times New Roman" w:hAnsi="Times New Roman" w:cs="Times New Roman"/>
          <w:lang w:eastAsia="sr-Latn-RS"/>
        </w:rPr>
        <w:t>.</w:t>
      </w:r>
    </w:p>
    <w:p w14:paraId="319BF338" w14:textId="77777777" w:rsidR="00937522" w:rsidRDefault="00937522">
      <w:pPr>
        <w:ind w:left="720"/>
        <w:jc w:val="left"/>
        <w:textAlignment w:val="baseline"/>
        <w:rPr>
          <w:rFonts w:ascii="Times New Roman" w:hAnsi="Times New Roman" w:cs="Times New Roman"/>
          <w:lang w:eastAsia="sr-Latn-RS"/>
        </w:rPr>
      </w:pPr>
    </w:p>
    <w:p w14:paraId="46CE6D95" w14:textId="77777777" w:rsidR="00937522" w:rsidRDefault="00550077">
      <w:pPr>
        <w:numPr>
          <w:ilvl w:val="0"/>
          <w:numId w:val="63"/>
        </w:numPr>
        <w:spacing w:before="0"/>
        <w:jc w:val="left"/>
        <w:textAlignment w:val="baseline"/>
        <w:rPr>
          <w:rFonts w:ascii="Times New Roman" w:hAnsi="Times New Roman" w:cs="Times New Roman"/>
          <w:b/>
          <w:i/>
          <w:lang w:eastAsia="sr-Latn-RS"/>
        </w:rPr>
      </w:pPr>
      <w:proofErr w:type="spellStart"/>
      <w:r>
        <w:rPr>
          <w:rFonts w:ascii="Times New Roman" w:hAnsi="Times New Roman" w:cs="Times New Roman"/>
          <w:b/>
          <w:i/>
          <w:lang w:eastAsia="sr-Latn-RS"/>
        </w:rPr>
        <w:t>Обавештавање</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родитеља</w:t>
      </w:r>
      <w:proofErr w:type="spellEnd"/>
      <w:r>
        <w:rPr>
          <w:rFonts w:ascii="Times New Roman" w:hAnsi="Times New Roman" w:cs="Times New Roman"/>
          <w:b/>
          <w:i/>
          <w:lang w:eastAsia="sr-Latn-RS"/>
        </w:rPr>
        <w:t xml:space="preserve"> и </w:t>
      </w:r>
      <w:proofErr w:type="spellStart"/>
      <w:r>
        <w:rPr>
          <w:rFonts w:ascii="Times New Roman" w:hAnsi="Times New Roman" w:cs="Times New Roman"/>
          <w:b/>
          <w:i/>
          <w:lang w:eastAsia="sr-Latn-RS"/>
        </w:rPr>
        <w:t>предузимање</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акција</w:t>
      </w:r>
      <w:proofErr w:type="spellEnd"/>
    </w:p>
    <w:p w14:paraId="784EB67B" w14:textId="77777777" w:rsidR="00937522" w:rsidRDefault="00550077">
      <w:pPr>
        <w:ind w:left="720"/>
        <w:jc w:val="left"/>
        <w:textAlignment w:val="baseline"/>
        <w:rPr>
          <w:rFonts w:ascii="Times New Roman" w:hAnsi="Times New Roman" w:cs="Times New Roman"/>
          <w:lang w:val="sr-Cyrl-RS" w:eastAsia="sr-Latn-RS"/>
        </w:rPr>
      </w:pPr>
      <w:r>
        <w:rPr>
          <w:rFonts w:ascii="Times New Roman" w:hAnsi="Times New Roman" w:cs="Times New Roman"/>
          <w:lang w:val="sr-Cyrl-RS" w:eastAsia="sr-Latn-RS"/>
        </w:rPr>
        <w:t>се врши одмах по заустављању насиља. У случају повреда дежурни наставник или други запослени је у обавези да обезбеди лекарску помоћ.</w:t>
      </w:r>
    </w:p>
    <w:p w14:paraId="7EBB8637" w14:textId="77777777" w:rsidR="00937522" w:rsidRDefault="00937522">
      <w:pPr>
        <w:ind w:left="720"/>
        <w:jc w:val="left"/>
        <w:textAlignment w:val="baseline"/>
        <w:rPr>
          <w:rFonts w:ascii="Times New Roman" w:hAnsi="Times New Roman" w:cs="Times New Roman"/>
          <w:lang w:val="sr-Cyrl-RS" w:eastAsia="sr-Latn-RS"/>
        </w:rPr>
      </w:pPr>
    </w:p>
    <w:p w14:paraId="7B18DDCB" w14:textId="77777777" w:rsidR="00937522" w:rsidRDefault="00550077">
      <w:pPr>
        <w:numPr>
          <w:ilvl w:val="0"/>
          <w:numId w:val="63"/>
        </w:numPr>
        <w:spacing w:before="0"/>
        <w:jc w:val="left"/>
        <w:textAlignment w:val="baseline"/>
        <w:rPr>
          <w:rFonts w:ascii="Times New Roman" w:hAnsi="Times New Roman" w:cs="Times New Roman"/>
          <w:b/>
          <w:i/>
          <w:lang w:eastAsia="sr-Latn-RS"/>
        </w:rPr>
      </w:pPr>
      <w:proofErr w:type="spellStart"/>
      <w:r>
        <w:rPr>
          <w:rFonts w:ascii="Times New Roman" w:hAnsi="Times New Roman" w:cs="Times New Roman"/>
          <w:b/>
          <w:i/>
          <w:lang w:eastAsia="sr-Latn-RS"/>
        </w:rPr>
        <w:t>Консултације</w:t>
      </w:r>
      <w:proofErr w:type="spellEnd"/>
      <w:r>
        <w:rPr>
          <w:rFonts w:ascii="Times New Roman" w:hAnsi="Times New Roman" w:cs="Times New Roman"/>
          <w:b/>
          <w:i/>
          <w:lang w:eastAsia="sr-Latn-RS"/>
        </w:rPr>
        <w:t xml:space="preserve"> и </w:t>
      </w:r>
      <w:proofErr w:type="spellStart"/>
      <w:r>
        <w:rPr>
          <w:rFonts w:ascii="Times New Roman" w:hAnsi="Times New Roman" w:cs="Times New Roman"/>
          <w:b/>
          <w:i/>
          <w:lang w:eastAsia="sr-Latn-RS"/>
        </w:rPr>
        <w:t>процена</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нивоа</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ризика</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за</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безбедност</w:t>
      </w:r>
      <w:proofErr w:type="spellEnd"/>
      <w:r>
        <w:rPr>
          <w:rFonts w:ascii="Times New Roman" w:hAnsi="Times New Roman" w:cs="Times New Roman"/>
          <w:b/>
          <w:i/>
          <w:lang w:val="sr-Cyrl-RS" w:eastAsia="sr-Latn-RS"/>
        </w:rPr>
        <w:t xml:space="preserve"> у установи</w:t>
      </w:r>
    </w:p>
    <w:p w14:paraId="0401B1A8" w14:textId="77777777" w:rsidR="00937522" w:rsidRDefault="00550077">
      <w:pPr>
        <w:ind w:left="720"/>
        <w:jc w:val="left"/>
        <w:textAlignment w:val="baseline"/>
        <w:rPr>
          <w:rFonts w:ascii="Times New Roman" w:hAnsi="Times New Roman" w:cs="Times New Roman"/>
          <w:lang w:val="sr-Cyrl-RS" w:eastAsia="sr-Latn-RS"/>
        </w:rPr>
      </w:pPr>
      <w:r>
        <w:rPr>
          <w:rFonts w:ascii="Times New Roman" w:hAnsi="Times New Roman" w:cs="Times New Roman"/>
          <w:lang w:val="sr-Cyrl-RS" w:eastAsia="sr-Latn-RS"/>
        </w:rPr>
        <w:t>се односи на разјашњавање околности, прикупљање и анализирање чињеница.</w:t>
      </w:r>
    </w:p>
    <w:p w14:paraId="500925B7" w14:textId="77777777" w:rsidR="00937522" w:rsidRDefault="00937522">
      <w:pPr>
        <w:ind w:left="720"/>
        <w:jc w:val="left"/>
        <w:textAlignment w:val="baseline"/>
        <w:rPr>
          <w:rFonts w:ascii="Times New Roman" w:hAnsi="Times New Roman" w:cs="Times New Roman"/>
          <w:lang w:val="sr-Cyrl-RS" w:eastAsia="sr-Latn-RS"/>
        </w:rPr>
      </w:pPr>
    </w:p>
    <w:p w14:paraId="09F8B35A" w14:textId="77777777" w:rsidR="00937522" w:rsidRDefault="00550077">
      <w:pPr>
        <w:numPr>
          <w:ilvl w:val="0"/>
          <w:numId w:val="63"/>
        </w:numPr>
        <w:spacing w:before="0"/>
        <w:jc w:val="left"/>
        <w:textAlignment w:val="baseline"/>
        <w:rPr>
          <w:rFonts w:ascii="Times New Roman" w:hAnsi="Times New Roman" w:cs="Times New Roman"/>
          <w:b/>
          <w:i/>
          <w:lang w:eastAsia="sr-Latn-RS"/>
        </w:rPr>
      </w:pPr>
      <w:proofErr w:type="spellStart"/>
      <w:r>
        <w:rPr>
          <w:rFonts w:ascii="Times New Roman" w:hAnsi="Times New Roman" w:cs="Times New Roman"/>
          <w:b/>
          <w:i/>
          <w:lang w:eastAsia="sr-Latn-RS"/>
        </w:rPr>
        <w:t>Мере</w:t>
      </w:r>
      <w:proofErr w:type="spellEnd"/>
      <w:r>
        <w:rPr>
          <w:rFonts w:ascii="Times New Roman" w:hAnsi="Times New Roman" w:cs="Times New Roman"/>
          <w:b/>
          <w:i/>
          <w:lang w:eastAsia="sr-Latn-RS"/>
        </w:rPr>
        <w:t xml:space="preserve"> и </w:t>
      </w:r>
      <w:proofErr w:type="spellStart"/>
      <w:r>
        <w:rPr>
          <w:rFonts w:ascii="Times New Roman" w:hAnsi="Times New Roman" w:cs="Times New Roman"/>
          <w:b/>
          <w:i/>
          <w:lang w:eastAsia="sr-Latn-RS"/>
        </w:rPr>
        <w:t>активности</w:t>
      </w:r>
      <w:proofErr w:type="spellEnd"/>
    </w:p>
    <w:p w14:paraId="25053D51" w14:textId="77777777" w:rsidR="00937522" w:rsidRDefault="00550077">
      <w:pPr>
        <w:ind w:left="360"/>
        <w:jc w:val="left"/>
        <w:textAlignment w:val="baseline"/>
        <w:rPr>
          <w:rFonts w:ascii="Times New Roman" w:hAnsi="Times New Roman" w:cs="Times New Roman"/>
          <w:lang w:val="sr-Cyrl-RS" w:eastAsia="sr-Latn-RS"/>
        </w:rPr>
      </w:pPr>
      <w:r>
        <w:rPr>
          <w:rFonts w:ascii="Times New Roman" w:hAnsi="Times New Roman" w:cs="Times New Roman"/>
          <w:lang w:eastAsia="sr-Latn-RS"/>
        </w:rPr>
        <w:t> </w:t>
      </w:r>
      <w:r>
        <w:rPr>
          <w:rFonts w:ascii="Times New Roman" w:hAnsi="Times New Roman" w:cs="Times New Roman"/>
          <w:lang w:val="sr-Cyrl-RS" w:eastAsia="sr-Latn-RS"/>
        </w:rPr>
        <w:t>се предузимају за све нивое насиља. План заштите садржи све активности, начине спровођења и временском динамиком.</w:t>
      </w:r>
    </w:p>
    <w:p w14:paraId="550E1A0D" w14:textId="77777777" w:rsidR="00937522" w:rsidRDefault="00937522">
      <w:pPr>
        <w:ind w:left="360"/>
        <w:jc w:val="left"/>
        <w:textAlignment w:val="baseline"/>
        <w:rPr>
          <w:rFonts w:ascii="Times New Roman" w:hAnsi="Times New Roman" w:cs="Times New Roman"/>
          <w:lang w:val="sr-Cyrl-RS" w:eastAsia="sr-Latn-RS"/>
        </w:rPr>
      </w:pPr>
    </w:p>
    <w:p w14:paraId="190A4575" w14:textId="77777777" w:rsidR="00937522" w:rsidRDefault="00550077">
      <w:pPr>
        <w:numPr>
          <w:ilvl w:val="0"/>
          <w:numId w:val="63"/>
        </w:numPr>
        <w:spacing w:before="0"/>
        <w:jc w:val="left"/>
        <w:textAlignment w:val="baseline"/>
        <w:rPr>
          <w:rFonts w:ascii="Times New Roman" w:hAnsi="Times New Roman" w:cs="Times New Roman"/>
          <w:b/>
          <w:i/>
          <w:lang w:eastAsia="sr-Latn-RS"/>
        </w:rPr>
      </w:pPr>
      <w:r>
        <w:rPr>
          <w:rFonts w:ascii="Times New Roman" w:hAnsi="Times New Roman" w:cs="Times New Roman"/>
          <w:b/>
          <w:i/>
          <w:lang w:val="sr-Cyrl-RS" w:eastAsia="sr-Latn-RS"/>
        </w:rPr>
        <w:t>Праћење ефеката предузетих мера и активности (д</w:t>
      </w:r>
      <w:proofErr w:type="spellStart"/>
      <w:r>
        <w:rPr>
          <w:rFonts w:ascii="Times New Roman" w:hAnsi="Times New Roman" w:cs="Times New Roman"/>
          <w:b/>
          <w:i/>
          <w:lang w:eastAsia="sr-Latn-RS"/>
        </w:rPr>
        <w:t>окументација</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анализа</w:t>
      </w:r>
      <w:proofErr w:type="spellEnd"/>
      <w:r>
        <w:rPr>
          <w:rFonts w:ascii="Times New Roman" w:hAnsi="Times New Roman" w:cs="Times New Roman"/>
          <w:b/>
          <w:i/>
          <w:lang w:eastAsia="sr-Latn-RS"/>
        </w:rPr>
        <w:t xml:space="preserve">, </w:t>
      </w:r>
      <w:proofErr w:type="spellStart"/>
      <w:r>
        <w:rPr>
          <w:rFonts w:ascii="Times New Roman" w:hAnsi="Times New Roman" w:cs="Times New Roman"/>
          <w:b/>
          <w:i/>
          <w:lang w:eastAsia="sr-Latn-RS"/>
        </w:rPr>
        <w:t>извештавање</w:t>
      </w:r>
      <w:proofErr w:type="spellEnd"/>
      <w:r>
        <w:rPr>
          <w:rFonts w:ascii="Times New Roman" w:hAnsi="Times New Roman" w:cs="Times New Roman"/>
          <w:b/>
          <w:i/>
          <w:lang w:val="sr-Cyrl-RS" w:eastAsia="sr-Latn-RS"/>
        </w:rPr>
        <w:t>)</w:t>
      </w:r>
    </w:p>
    <w:p w14:paraId="3A176016" w14:textId="77777777" w:rsidR="00937522" w:rsidRDefault="00550077">
      <w:pPr>
        <w:ind w:left="720"/>
        <w:jc w:val="left"/>
        <w:textAlignment w:val="baseline"/>
        <w:rPr>
          <w:rFonts w:ascii="Times New Roman" w:hAnsi="Times New Roman" w:cs="Times New Roman"/>
          <w:lang w:eastAsia="sr-Latn-RS"/>
        </w:rPr>
      </w:pPr>
      <w:proofErr w:type="spellStart"/>
      <w:r>
        <w:rPr>
          <w:rFonts w:ascii="Times New Roman" w:hAnsi="Times New Roman" w:cs="Times New Roman"/>
          <w:lang w:eastAsia="sr-Latn-RS"/>
        </w:rPr>
        <w:t>Школа</w:t>
      </w:r>
      <w:proofErr w:type="spellEnd"/>
      <w:r>
        <w:rPr>
          <w:rFonts w:ascii="Times New Roman" w:hAnsi="Times New Roman" w:cs="Times New Roman"/>
          <w:lang w:eastAsia="sr-Latn-RS"/>
        </w:rPr>
        <w:t>:</w:t>
      </w:r>
    </w:p>
    <w:p w14:paraId="2DCE09E1"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1. </w:t>
      </w:r>
      <w:proofErr w:type="spellStart"/>
      <w:r>
        <w:rPr>
          <w:rFonts w:ascii="Times New Roman" w:hAnsi="Times New Roman" w:cs="Times New Roman"/>
          <w:lang w:eastAsia="sr-Latn-RS"/>
        </w:rPr>
        <w:t>прати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остваривање</w:t>
      </w:r>
      <w:proofErr w:type="spellEnd"/>
      <w:r>
        <w:rPr>
          <w:rFonts w:ascii="Times New Roman" w:hAnsi="Times New Roman" w:cs="Times New Roman"/>
          <w:lang w:eastAsia="sr-Latn-RS"/>
        </w:rPr>
        <w:t xml:space="preserve"> п</w:t>
      </w:r>
      <w:r>
        <w:rPr>
          <w:rFonts w:ascii="Times New Roman" w:hAnsi="Times New Roman" w:cs="Times New Roman"/>
          <w:lang w:val="sr-Cyrl-RS" w:eastAsia="sr-Latn-RS"/>
        </w:rPr>
        <w:t>лана</w:t>
      </w:r>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заштите</w:t>
      </w:r>
      <w:proofErr w:type="spellEnd"/>
      <w:r>
        <w:rPr>
          <w:rFonts w:ascii="Times New Roman" w:hAnsi="Times New Roman" w:cs="Times New Roman"/>
          <w:lang w:eastAsia="sr-Latn-RS"/>
        </w:rPr>
        <w:t>;</w:t>
      </w:r>
    </w:p>
    <w:p w14:paraId="545DC711"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2. </w:t>
      </w:r>
      <w:proofErr w:type="spellStart"/>
      <w:r>
        <w:rPr>
          <w:rFonts w:ascii="Times New Roman" w:hAnsi="Times New Roman" w:cs="Times New Roman"/>
          <w:lang w:eastAsia="sr-Latn-RS"/>
        </w:rPr>
        <w:t>евидентира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злостављања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занемаривања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другог</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трећег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нивоа</w:t>
      </w:r>
      <w:proofErr w:type="spellEnd"/>
      <w:r>
        <w:rPr>
          <w:rFonts w:ascii="Times New Roman" w:hAnsi="Times New Roman" w:cs="Times New Roman"/>
          <w:lang w:eastAsia="sr-Latn-RS"/>
        </w:rPr>
        <w:t>;</w:t>
      </w:r>
    </w:p>
    <w:p w14:paraId="2CAAB836"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3. </w:t>
      </w:r>
      <w:proofErr w:type="spellStart"/>
      <w:r>
        <w:rPr>
          <w:rFonts w:ascii="Times New Roman" w:hAnsi="Times New Roman" w:cs="Times New Roman"/>
          <w:lang w:eastAsia="sr-Latn-RS"/>
        </w:rPr>
        <w:t>прати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остваривање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конкретних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другог</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трећег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нивоа</w:t>
      </w:r>
      <w:proofErr w:type="spellEnd"/>
      <w:r>
        <w:rPr>
          <w:rFonts w:ascii="Times New Roman" w:hAnsi="Times New Roman" w:cs="Times New Roman"/>
          <w:lang w:eastAsia="sr-Latn-RS"/>
        </w:rPr>
        <w:t>;</w:t>
      </w:r>
    </w:p>
    <w:p w14:paraId="2C69ABB6"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4. </w:t>
      </w:r>
      <w:proofErr w:type="spellStart"/>
      <w:r>
        <w:rPr>
          <w:rFonts w:ascii="Times New Roman" w:hAnsi="Times New Roman" w:cs="Times New Roman"/>
          <w:lang w:eastAsia="sr-Latn-RS"/>
        </w:rPr>
        <w:t>анализира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стање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извештава</w:t>
      </w:r>
      <w:proofErr w:type="spellEnd"/>
      <w:r>
        <w:rPr>
          <w:rFonts w:ascii="Times New Roman" w:hAnsi="Times New Roman" w:cs="Times New Roman"/>
          <w:lang w:eastAsia="sr-Latn-RS"/>
        </w:rPr>
        <w:t>.</w:t>
      </w:r>
    </w:p>
    <w:p w14:paraId="6CED3284" w14:textId="77777777" w:rsidR="00937522" w:rsidRDefault="00550077">
      <w:pPr>
        <w:ind w:left="720"/>
        <w:jc w:val="left"/>
        <w:textAlignment w:val="baseline"/>
        <w:rPr>
          <w:rFonts w:ascii="Times New Roman" w:hAnsi="Times New Roman" w:cs="Times New Roman"/>
          <w:lang w:eastAsia="sr-Latn-RS"/>
        </w:rPr>
      </w:pPr>
      <w:proofErr w:type="spellStart"/>
      <w:r>
        <w:rPr>
          <w:rFonts w:ascii="Times New Roman" w:hAnsi="Times New Roman" w:cs="Times New Roman"/>
          <w:lang w:eastAsia="sr-Latn-RS"/>
        </w:rPr>
        <w:t>Одељенски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бележи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првом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нивоу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ефекте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предузетих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мера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подноси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Т</w:t>
      </w:r>
      <w:proofErr w:type="spellStart"/>
      <w:r>
        <w:rPr>
          <w:rFonts w:ascii="Times New Roman" w:hAnsi="Times New Roman" w:cs="Times New Roman"/>
          <w:lang w:eastAsia="sr-Latn-RS"/>
        </w:rPr>
        <w:t>иму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w:t>
      </w:r>
    </w:p>
    <w:p w14:paraId="62B7E424" w14:textId="77777777" w:rsidR="00937522" w:rsidRDefault="00550077">
      <w:pPr>
        <w:ind w:left="720"/>
        <w:jc w:val="left"/>
        <w:textAlignment w:val="baseline"/>
        <w:rPr>
          <w:rFonts w:ascii="Times New Roman" w:hAnsi="Times New Roman" w:cs="Times New Roman"/>
          <w:lang w:val="sr-Cyrl-RS" w:eastAsia="sr-Latn-RS"/>
        </w:rPr>
      </w:pPr>
      <w:proofErr w:type="spellStart"/>
      <w:r>
        <w:rPr>
          <w:rFonts w:ascii="Times New Roman" w:hAnsi="Times New Roman" w:cs="Times New Roman"/>
          <w:lang w:eastAsia="sr-Latn-RS"/>
        </w:rPr>
        <w:lastRenderedPageBreak/>
        <w:t>Укључивање</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Т</w:t>
      </w:r>
      <w:proofErr w:type="spellStart"/>
      <w:r>
        <w:rPr>
          <w:rFonts w:ascii="Times New Roman" w:hAnsi="Times New Roman" w:cs="Times New Roman"/>
          <w:lang w:eastAsia="sr-Latn-RS"/>
        </w:rPr>
        <w:t>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другом</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трећем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нивоу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службене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белешке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води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чува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анализира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психолог</w:t>
      </w:r>
      <w:proofErr w:type="spellEnd"/>
      <w:r>
        <w:rPr>
          <w:rFonts w:ascii="Times New Roman" w:hAnsi="Times New Roman" w:cs="Times New Roman"/>
          <w:lang w:val="sr-Cyrl-RS" w:eastAsia="sr-Latn-RS"/>
        </w:rPr>
        <w:t>,</w:t>
      </w:r>
      <w:r>
        <w:rPr>
          <w:rFonts w:ascii="Times New Roman" w:hAnsi="Times New Roman" w:cs="Times New Roman"/>
          <w:lang w:eastAsia="sr-Latn-RS"/>
        </w:rPr>
        <w:t xml:space="preserve"> </w:t>
      </w:r>
      <w:proofErr w:type="spellStart"/>
      <w:r>
        <w:rPr>
          <w:rFonts w:ascii="Times New Roman" w:hAnsi="Times New Roman" w:cs="Times New Roman"/>
          <w:lang w:eastAsia="sr-Latn-RS"/>
        </w:rPr>
        <w:t>педагог</w:t>
      </w:r>
      <w:proofErr w:type="spellEnd"/>
      <w:r>
        <w:rPr>
          <w:rFonts w:ascii="Times New Roman" w:hAnsi="Times New Roman" w:cs="Times New Roman"/>
          <w:lang w:val="sr-Cyrl-RS" w:eastAsia="sr-Latn-RS"/>
        </w:rPr>
        <w:t xml:space="preserve"> или неко од запослених.</w:t>
      </w:r>
    </w:p>
    <w:p w14:paraId="43B83263" w14:textId="77777777" w:rsidR="00937522" w:rsidRDefault="00550077">
      <w:pPr>
        <w:ind w:left="720"/>
        <w:jc w:val="left"/>
        <w:textAlignment w:val="baseline"/>
        <w:rPr>
          <w:rFonts w:ascii="Times New Roman" w:hAnsi="Times New Roman" w:cs="Times New Roman"/>
          <w:lang w:eastAsia="sr-Latn-RS"/>
        </w:rPr>
      </w:pP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подноси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директору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пута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годишње</w:t>
      </w:r>
      <w:proofErr w:type="spellEnd"/>
      <w:r>
        <w:rPr>
          <w:rFonts w:ascii="Times New Roman" w:hAnsi="Times New Roman" w:cs="Times New Roman"/>
          <w:lang w:eastAsia="sr-Latn-RS"/>
        </w:rPr>
        <w:t>.</w:t>
      </w:r>
    </w:p>
    <w:p w14:paraId="0C71DCBB" w14:textId="77777777" w:rsidR="00937522" w:rsidRDefault="00550077">
      <w:pPr>
        <w:ind w:left="720"/>
        <w:jc w:val="left"/>
        <w:textAlignment w:val="baseline"/>
        <w:rPr>
          <w:rFonts w:ascii="Times New Roman" w:hAnsi="Times New Roman" w:cs="Times New Roman"/>
          <w:lang w:eastAsia="sr-Latn-RS"/>
        </w:rPr>
      </w:pP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орган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управљања</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С</w:t>
      </w:r>
      <w:proofErr w:type="spellStart"/>
      <w:r>
        <w:rPr>
          <w:rFonts w:ascii="Times New Roman" w:hAnsi="Times New Roman" w:cs="Times New Roman"/>
          <w:lang w:eastAsia="sr-Latn-RS"/>
        </w:rPr>
        <w:t>авет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родитеља</w:t>
      </w:r>
      <w:proofErr w:type="spellEnd"/>
      <w:r>
        <w:rPr>
          <w:rFonts w:ascii="Times New Roman" w:hAnsi="Times New Roman" w:cs="Times New Roman"/>
          <w:lang w:eastAsia="sr-Latn-RS"/>
        </w:rPr>
        <w:t xml:space="preserve"> и </w:t>
      </w:r>
      <w:r>
        <w:rPr>
          <w:rFonts w:ascii="Times New Roman" w:hAnsi="Times New Roman" w:cs="Times New Roman"/>
          <w:lang w:val="sr-Cyrl-RS" w:eastAsia="sr-Latn-RS"/>
        </w:rPr>
        <w:t>У</w:t>
      </w:r>
      <w:proofErr w:type="spellStart"/>
      <w:r>
        <w:rPr>
          <w:rFonts w:ascii="Times New Roman" w:hAnsi="Times New Roman" w:cs="Times New Roman"/>
          <w:lang w:eastAsia="sr-Latn-RS"/>
        </w:rPr>
        <w:t>ченички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парламент</w:t>
      </w:r>
      <w:proofErr w:type="spellEnd"/>
      <w:r>
        <w:rPr>
          <w:rFonts w:ascii="Times New Roman" w:hAnsi="Times New Roman" w:cs="Times New Roman"/>
          <w:lang w:eastAsia="sr-Latn-RS"/>
        </w:rPr>
        <w:t>.</w:t>
      </w:r>
    </w:p>
    <w:p w14:paraId="072DA078" w14:textId="77777777" w:rsidR="00937522" w:rsidRDefault="00550077">
      <w:pPr>
        <w:ind w:left="720"/>
        <w:jc w:val="left"/>
        <w:textAlignment w:val="baseline"/>
        <w:rPr>
          <w:rFonts w:ascii="Times New Roman" w:hAnsi="Times New Roman" w:cs="Times New Roman"/>
          <w:lang w:eastAsia="sr-Latn-RS"/>
        </w:rPr>
      </w:pPr>
      <w:proofErr w:type="spellStart"/>
      <w:r>
        <w:rPr>
          <w:rFonts w:ascii="Times New Roman" w:hAnsi="Times New Roman" w:cs="Times New Roman"/>
          <w:lang w:eastAsia="sr-Latn-RS"/>
        </w:rPr>
        <w:t>Извештај</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остваривању</w:t>
      </w:r>
      <w:proofErr w:type="spellEnd"/>
      <w:r>
        <w:rPr>
          <w:rFonts w:ascii="Times New Roman" w:hAnsi="Times New Roman" w:cs="Times New Roman"/>
          <w:lang w:eastAsia="sr-Latn-RS"/>
        </w:rPr>
        <w:t xml:space="preserve"> п</w:t>
      </w:r>
      <w:r>
        <w:rPr>
          <w:rFonts w:ascii="Times New Roman" w:hAnsi="Times New Roman" w:cs="Times New Roman"/>
          <w:lang w:val="sr-Cyrl-RS" w:eastAsia="sr-Latn-RS"/>
        </w:rPr>
        <w:t xml:space="preserve">лана </w:t>
      </w:r>
      <w:proofErr w:type="spellStart"/>
      <w:r>
        <w:rPr>
          <w:rFonts w:ascii="Times New Roman" w:hAnsi="Times New Roman" w:cs="Times New Roman"/>
          <w:lang w:eastAsia="sr-Latn-RS"/>
        </w:rPr>
        <w:t>заштите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саставни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годишњег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раду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доставља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Министарству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просвете</w:t>
      </w:r>
      <w:proofErr w:type="spellEnd"/>
      <w:r>
        <w:rPr>
          <w:rFonts w:ascii="Times New Roman" w:hAnsi="Times New Roman" w:cs="Times New Roman"/>
          <w:lang w:eastAsia="sr-Latn-RS"/>
        </w:rPr>
        <w:t>.</w:t>
      </w:r>
    </w:p>
    <w:p w14:paraId="7C71C759" w14:textId="77777777" w:rsidR="00937522" w:rsidRDefault="00550077">
      <w:pPr>
        <w:ind w:left="720"/>
        <w:jc w:val="left"/>
        <w:textAlignment w:val="baseline"/>
        <w:rPr>
          <w:rFonts w:ascii="Times New Roman" w:hAnsi="Times New Roman" w:cs="Times New Roman"/>
          <w:lang w:val="sr-Cyrl-RS" w:eastAsia="sr-Latn-RS"/>
        </w:rPr>
      </w:pPr>
      <w:proofErr w:type="spellStart"/>
      <w:r>
        <w:rPr>
          <w:rFonts w:ascii="Times New Roman" w:hAnsi="Times New Roman" w:cs="Times New Roman"/>
          <w:lang w:eastAsia="sr-Latn-RS"/>
        </w:rPr>
        <w:t>Ради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свеобухватног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увида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анализирати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укупне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податке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број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облике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насилног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предузете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мере</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w:t>
      </w:r>
    </w:p>
    <w:p w14:paraId="33F9A488" w14:textId="77777777" w:rsidR="00937522" w:rsidRDefault="00550077">
      <w:pPr>
        <w:ind w:left="720"/>
        <w:jc w:val="left"/>
        <w:textAlignment w:val="baseline"/>
        <w:rPr>
          <w:rFonts w:ascii="Times New Roman" w:hAnsi="Times New Roman" w:cs="Times New Roman"/>
          <w:lang w:eastAsia="sr-Latn-RS"/>
        </w:rPr>
      </w:pPr>
      <w:r>
        <w:rPr>
          <w:rFonts w:ascii="Times New Roman" w:hAnsi="Times New Roman" w:cs="Times New Roman"/>
          <w:lang w:eastAsia="sr-Latn-RS"/>
        </w:rPr>
        <w:t xml:space="preserve">У </w:t>
      </w:r>
      <w:proofErr w:type="spellStart"/>
      <w:r>
        <w:rPr>
          <w:rFonts w:ascii="Times New Roman" w:hAnsi="Times New Roman" w:cs="Times New Roman"/>
          <w:lang w:eastAsia="sr-Latn-RS"/>
        </w:rPr>
        <w:t>обрасце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уписује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догодило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учесници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пријављено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какве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последице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предузело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начин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укључени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разредни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служба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професионалци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као</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начини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ситуација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праћена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итд</w:t>
      </w:r>
      <w:proofErr w:type="spellEnd"/>
      <w:r>
        <w:rPr>
          <w:rFonts w:ascii="Times New Roman" w:hAnsi="Times New Roman" w:cs="Times New Roman"/>
          <w:lang w:eastAsia="sr-Latn-RS"/>
        </w:rPr>
        <w:t>.</w:t>
      </w:r>
    </w:p>
    <w:p w14:paraId="0B29D159" w14:textId="77777777" w:rsidR="00937522" w:rsidRDefault="00550077">
      <w:pPr>
        <w:ind w:left="720"/>
        <w:jc w:val="left"/>
        <w:textAlignment w:val="baseline"/>
        <w:rPr>
          <w:rFonts w:ascii="Times New Roman" w:hAnsi="Times New Roman" w:cs="Times New Roman"/>
          <w:lang w:eastAsia="sr-Latn-RS"/>
        </w:rPr>
      </w:pPr>
      <w:proofErr w:type="spellStart"/>
      <w:r>
        <w:rPr>
          <w:rFonts w:ascii="Times New Roman" w:hAnsi="Times New Roman" w:cs="Times New Roman"/>
          <w:lang w:eastAsia="sr-Latn-RS"/>
        </w:rPr>
        <w:t>Документација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треба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чува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службе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директора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поштујући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принцип</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поверљивости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података</w:t>
      </w:r>
      <w:proofErr w:type="spellEnd"/>
      <w:r>
        <w:rPr>
          <w:rFonts w:ascii="Times New Roman" w:hAnsi="Times New Roman" w:cs="Times New Roman"/>
          <w:lang w:eastAsia="sr-Latn-RS"/>
        </w:rPr>
        <w:t>.</w:t>
      </w:r>
    </w:p>
    <w:p w14:paraId="5E50F1F0" w14:textId="77777777" w:rsidR="00937522" w:rsidRDefault="00937522">
      <w:pPr>
        <w:ind w:left="720"/>
        <w:jc w:val="left"/>
        <w:textAlignment w:val="baseline"/>
        <w:rPr>
          <w:rFonts w:ascii="Times New Roman" w:hAnsi="Times New Roman" w:cs="Times New Roman"/>
          <w:lang w:eastAsia="sr-Latn-RS"/>
        </w:rPr>
      </w:pPr>
    </w:p>
    <w:p w14:paraId="625E5D47" w14:textId="77777777" w:rsidR="00937522" w:rsidRDefault="00550077">
      <w:pPr>
        <w:jc w:val="left"/>
        <w:rPr>
          <w:rFonts w:ascii="Times New Roman" w:hAnsi="Times New Roman" w:cs="Times New Roman"/>
          <w:lang w:eastAsia="sr-Latn-RS"/>
        </w:rPr>
      </w:pPr>
      <w:r>
        <w:rPr>
          <w:rFonts w:ascii="Times New Roman" w:hAnsi="Times New Roman" w:cs="Times New Roman"/>
          <w:b/>
          <w:bCs/>
          <w:sz w:val="34"/>
          <w:szCs w:val="34"/>
          <w:lang w:eastAsia="sr-Latn-RS"/>
        </w:rPr>
        <w:t xml:space="preserve">VII     </w:t>
      </w:r>
      <w:r>
        <w:rPr>
          <w:rFonts w:ascii="Times New Roman" w:hAnsi="Times New Roman" w:cs="Times New Roman"/>
          <w:sz w:val="30"/>
          <w:szCs w:val="30"/>
          <w:lang w:eastAsia="sr-Latn-RS"/>
        </w:rPr>
        <w:t>САРАДЊА СА ЛОКАЛНОМ ЗАЈЕДНИЦОМ</w:t>
      </w:r>
    </w:p>
    <w:p w14:paraId="592D4582"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Школа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сачињава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породицом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локалном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заједницом</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појединачним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институцијама</w:t>
      </w:r>
      <w:proofErr w:type="spellEnd"/>
      <w:r>
        <w:rPr>
          <w:rFonts w:ascii="Times New Roman" w:hAnsi="Times New Roman" w:cs="Times New Roman"/>
          <w:lang w:eastAsia="sr-Latn-RS"/>
        </w:rPr>
        <w:t> </w:t>
      </w:r>
    </w:p>
    <w:tbl>
      <w:tblPr>
        <w:tblW w:w="0" w:type="auto"/>
        <w:tblCellMar>
          <w:top w:w="15" w:type="dxa"/>
          <w:left w:w="15" w:type="dxa"/>
          <w:bottom w:w="15" w:type="dxa"/>
          <w:right w:w="15" w:type="dxa"/>
        </w:tblCellMar>
        <w:tblLook w:val="04A0" w:firstRow="1" w:lastRow="0" w:firstColumn="1" w:lastColumn="0" w:noHBand="0" w:noVBand="1"/>
      </w:tblPr>
      <w:tblGrid>
        <w:gridCol w:w="831"/>
        <w:gridCol w:w="6313"/>
        <w:gridCol w:w="3206"/>
      </w:tblGrid>
      <w:tr w:rsidR="00937522" w14:paraId="1789886C"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D06877"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sz w:val="18"/>
                <w:szCs w:val="18"/>
                <w:lang w:eastAsia="sr-Latn-RS"/>
              </w:rPr>
              <w:t>месец</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4467B6"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АКТИВНОСТ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4B79B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НОСИОЦИ САРАДЊЕ</w:t>
            </w:r>
          </w:p>
        </w:tc>
      </w:tr>
      <w:tr w:rsidR="00937522" w14:paraId="75FD6956" w14:textId="77777777">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436563" w14:textId="77777777" w:rsidR="00937522" w:rsidRDefault="00550077">
            <w:pPr>
              <w:ind w:left="113" w:right="113"/>
              <w:jc w:val="left"/>
              <w:rPr>
                <w:rFonts w:ascii="Times New Roman" w:hAnsi="Times New Roman" w:cs="Times New Roman"/>
                <w:lang w:eastAsia="sr-Latn-RS"/>
              </w:rPr>
            </w:pPr>
            <w:r>
              <w:rPr>
                <w:rFonts w:ascii="Times New Roman" w:hAnsi="Times New Roman" w:cs="Times New Roman"/>
                <w:sz w:val="28"/>
                <w:szCs w:val="28"/>
                <w:lang w:eastAsia="sr-Latn-RS"/>
              </w:rPr>
              <w:t>IX</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954BC0"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Свечани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пријем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првака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7D4DA" w14:textId="77777777" w:rsidR="00937522" w:rsidRDefault="00550077">
            <w:pPr>
              <w:jc w:val="left"/>
              <w:rPr>
                <w:rFonts w:ascii="Times New Roman" w:hAnsi="Times New Roman" w:cs="Times New Roman"/>
                <w:lang w:val="sr-Cyrl-RS" w:eastAsia="sr-Latn-RS"/>
              </w:rPr>
            </w:pPr>
            <w:r>
              <w:rPr>
                <w:rFonts w:ascii="Times New Roman" w:hAnsi="Times New Roman" w:cs="Times New Roman"/>
                <w:lang w:eastAsia="sr-Latn-RS"/>
              </w:rPr>
              <w:t xml:space="preserve">- </w:t>
            </w:r>
            <w:r>
              <w:rPr>
                <w:rFonts w:ascii="Times New Roman" w:hAnsi="Times New Roman" w:cs="Times New Roman"/>
                <w:lang w:val="sr-Cyrl-RS" w:eastAsia="sr-Latn-RS"/>
              </w:rPr>
              <w:t>Центар за културу</w:t>
            </w:r>
          </w:p>
        </w:tc>
      </w:tr>
      <w:tr w:rsidR="00937522" w14:paraId="44F20E0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5BF06A6"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6EDDCD"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Континуирана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појединачним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случајевима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3FF6F6"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Центар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социјални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w:t>
            </w:r>
            <w:proofErr w:type="spellEnd"/>
          </w:p>
        </w:tc>
      </w:tr>
      <w:tr w:rsidR="00937522" w14:paraId="0D4F2E8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5107058"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B29EF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-У </w:t>
            </w:r>
            <w:proofErr w:type="spellStart"/>
            <w:r>
              <w:rPr>
                <w:rFonts w:ascii="Times New Roman" w:hAnsi="Times New Roman" w:cs="Times New Roman"/>
                <w:lang w:eastAsia="sr-Latn-RS"/>
              </w:rPr>
              <w:t>оквиру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Смедеревске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јесени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учешће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ликовним</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литерарним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89FA2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лок</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Учитељско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друштво</w:t>
            </w:r>
            <w:proofErr w:type="spellEnd"/>
          </w:p>
        </w:tc>
      </w:tr>
      <w:tr w:rsidR="00937522" w14:paraId="408479E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1B96C0E"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731B9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Континуирана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психологом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логопедом</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педијатром</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школском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диспанзеру</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F66D2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ЗЦ''</w:t>
            </w:r>
            <w:proofErr w:type="spellStart"/>
            <w:r>
              <w:rPr>
                <w:rFonts w:ascii="Times New Roman" w:hAnsi="Times New Roman" w:cs="Times New Roman"/>
                <w:lang w:eastAsia="sr-Latn-RS"/>
              </w:rPr>
              <w:t>Свети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Лука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Смедерево</w:t>
            </w:r>
            <w:proofErr w:type="spellEnd"/>
          </w:p>
          <w:p w14:paraId="33C5A62A" w14:textId="77777777" w:rsidR="00937522" w:rsidRDefault="00937522">
            <w:pPr>
              <w:jc w:val="left"/>
              <w:rPr>
                <w:rFonts w:ascii="Times New Roman" w:hAnsi="Times New Roman" w:cs="Times New Roman"/>
                <w:lang w:eastAsia="sr-Latn-RS"/>
              </w:rPr>
            </w:pPr>
          </w:p>
        </w:tc>
      </w:tr>
      <w:tr w:rsidR="00937522" w14:paraId="3991E3B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545EBFC"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7B048D"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Едукација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првог</w:t>
            </w:r>
            <w:r>
              <w:rPr>
                <w:rFonts w:ascii="Times New Roman" w:hAnsi="Times New Roman" w:cs="Times New Roman"/>
                <w:lang w:eastAsia="sr-Latn-RS"/>
              </w:rPr>
              <w:t xml:space="preserve"> </w:t>
            </w:r>
            <w:proofErr w:type="spellStart"/>
            <w:r>
              <w:rPr>
                <w:rFonts w:ascii="Times New Roman" w:hAnsi="Times New Roman" w:cs="Times New Roman"/>
                <w:lang w:eastAsia="sr-Latn-RS"/>
              </w:rPr>
              <w:t>разреда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саобраћају</w:t>
            </w:r>
            <w:proofErr w:type="spellEnd"/>
            <w:r>
              <w:rPr>
                <w:rFonts w:ascii="Times New Roman" w:hAnsi="Times New Roman" w:cs="Times New Roman"/>
                <w:lang w:eastAsia="sr-Latn-R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6A858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МУП </w:t>
            </w:r>
            <w:proofErr w:type="spellStart"/>
            <w:r>
              <w:rPr>
                <w:rFonts w:ascii="Times New Roman" w:hAnsi="Times New Roman" w:cs="Times New Roman"/>
                <w:lang w:eastAsia="sr-Latn-RS"/>
              </w:rPr>
              <w:t>Смедерево</w:t>
            </w:r>
            <w:proofErr w:type="spellEnd"/>
            <w:r>
              <w:rPr>
                <w:rFonts w:ascii="Times New Roman" w:hAnsi="Times New Roman" w:cs="Times New Roman"/>
                <w:lang w:eastAsia="sr-Latn-RS"/>
              </w:rPr>
              <w:t> </w:t>
            </w:r>
          </w:p>
        </w:tc>
      </w:tr>
      <w:tr w:rsidR="00937522" w14:paraId="762AEEB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CD8A7A3"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A3E3BF"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Континуирана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безбедности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посета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саобраћајног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полицајца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првог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разреда</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безбедност</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саобраћају</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64CD76"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МУП </w:t>
            </w:r>
            <w:proofErr w:type="spellStart"/>
            <w:r>
              <w:rPr>
                <w:rFonts w:ascii="Times New Roman" w:hAnsi="Times New Roman" w:cs="Times New Roman"/>
                <w:lang w:eastAsia="sr-Latn-RS"/>
              </w:rPr>
              <w:t>Смедерево</w:t>
            </w:r>
            <w:proofErr w:type="spellEnd"/>
          </w:p>
        </w:tc>
      </w:tr>
      <w:tr w:rsidR="00937522" w14:paraId="6CAFA671" w14:textId="77777777">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160F25" w14:textId="77777777" w:rsidR="00937522" w:rsidRDefault="00550077">
            <w:pPr>
              <w:ind w:left="113" w:right="113"/>
              <w:jc w:val="left"/>
              <w:rPr>
                <w:rFonts w:ascii="Times New Roman" w:hAnsi="Times New Roman" w:cs="Times New Roman"/>
                <w:lang w:eastAsia="sr-Latn-RS"/>
              </w:rPr>
            </w:pPr>
            <w:r>
              <w:rPr>
                <w:rFonts w:ascii="Times New Roman" w:hAnsi="Times New Roman" w:cs="Times New Roman"/>
                <w:sz w:val="28"/>
                <w:szCs w:val="28"/>
                <w:lang w:eastAsia="sr-Latn-RS"/>
              </w:rPr>
              <w:lastRenderedPageBreak/>
              <w:t>X</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4FDEB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ШТ и ВТ </w:t>
            </w:r>
            <w:proofErr w:type="spellStart"/>
            <w:r>
              <w:rPr>
                <w:rFonts w:ascii="Times New Roman" w:hAnsi="Times New Roman" w:cs="Times New Roman"/>
                <w:lang w:eastAsia="sr-Latn-RS"/>
              </w:rPr>
              <w:t>наше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поводом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Дечје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недеље</w:t>
            </w:r>
            <w:proofErr w:type="spellEnd"/>
            <w:r>
              <w:rPr>
                <w:rFonts w:ascii="Times New Roman" w:hAnsi="Times New Roman" w:cs="Times New Roman"/>
                <w:lang w:eastAsia="sr-Latn-R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2048B4"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локална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самоуправа</w:t>
            </w:r>
            <w:proofErr w:type="spellEnd"/>
            <w:r>
              <w:rPr>
                <w:rFonts w:ascii="Times New Roman" w:hAnsi="Times New Roman" w:cs="Times New Roman"/>
                <w:lang w:eastAsia="sr-Latn-RS"/>
              </w:rPr>
              <w:t> </w:t>
            </w:r>
          </w:p>
          <w:p w14:paraId="51921800"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Смедерево</w:t>
            </w:r>
            <w:proofErr w:type="spellEnd"/>
          </w:p>
        </w:tc>
      </w:tr>
      <w:tr w:rsidR="00937522" w14:paraId="5AC5A49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9913337"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689B1"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Приредба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поводом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изложба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ликовних</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литерарних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тему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ненасиља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BD146E"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Центар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културу</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представници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институција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локалне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самоуправе</w:t>
            </w:r>
            <w:proofErr w:type="spellEnd"/>
          </w:p>
        </w:tc>
      </w:tr>
      <w:tr w:rsidR="00937522" w14:paraId="52738F2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B480C98"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1817F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Заједничка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наше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Завода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споменика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културе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Смедерево</w:t>
            </w:r>
            <w:proofErr w:type="spellEnd"/>
            <w:r>
              <w:rPr>
                <w:rFonts w:ascii="Times New Roman" w:hAnsi="Times New Roman" w:cs="Times New Roman"/>
                <w:lang w:eastAsia="sr-Latn-R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5BEBD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Завода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споменика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културе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Смедерево</w:t>
            </w:r>
            <w:proofErr w:type="spellEnd"/>
          </w:p>
        </w:tc>
      </w:tr>
      <w:tr w:rsidR="00937522" w14:paraId="1977EBF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6473178"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4196D1" w14:textId="77777777" w:rsidR="00937522" w:rsidRDefault="00550077">
            <w:pPr>
              <w:jc w:val="left"/>
              <w:rPr>
                <w:rFonts w:ascii="Times New Roman" w:hAnsi="Times New Roman" w:cs="Times New Roman"/>
                <w:lang w:val="sr-Cyrl-RS"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Ликовне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нижих разреда на простору града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43C20B"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Градска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управа</w:t>
            </w:r>
            <w:proofErr w:type="spellEnd"/>
          </w:p>
        </w:tc>
      </w:tr>
      <w:tr w:rsidR="00937522" w14:paraId="1C50BD26" w14:textId="77777777">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A49057" w14:textId="77777777" w:rsidR="00937522" w:rsidRDefault="00550077">
            <w:pPr>
              <w:ind w:left="113" w:right="113"/>
              <w:jc w:val="left"/>
              <w:rPr>
                <w:rFonts w:ascii="Times New Roman" w:hAnsi="Times New Roman" w:cs="Times New Roman"/>
                <w:lang w:eastAsia="sr-Latn-RS"/>
              </w:rPr>
            </w:pPr>
            <w:r>
              <w:rPr>
                <w:rFonts w:ascii="Times New Roman" w:hAnsi="Times New Roman" w:cs="Times New Roman"/>
                <w:sz w:val="28"/>
                <w:szCs w:val="28"/>
                <w:lang w:eastAsia="sr-Latn-RS"/>
              </w:rPr>
              <w:t>XI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422E20"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Континуирано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праћење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сваке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F0574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Медији</w:t>
            </w:r>
            <w:proofErr w:type="spellEnd"/>
          </w:p>
        </w:tc>
      </w:tr>
      <w:tr w:rsidR="00937522" w14:paraId="578F636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0750E6E"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B7719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наше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Домом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посета</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8CBF2F"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Дом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w:t>
            </w:r>
            <w:proofErr w:type="spellEnd"/>
          </w:p>
        </w:tc>
      </w:tr>
      <w:tr w:rsidR="00937522" w14:paraId="2511EB29" w14:textId="77777777">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E59E38" w14:textId="77777777" w:rsidR="00937522" w:rsidRDefault="00550077">
            <w:pPr>
              <w:ind w:left="113" w:right="113"/>
              <w:jc w:val="left"/>
              <w:rPr>
                <w:rFonts w:ascii="Times New Roman" w:hAnsi="Times New Roman" w:cs="Times New Roman"/>
                <w:lang w:eastAsia="sr-Latn-RS"/>
              </w:rPr>
            </w:pPr>
            <w:r>
              <w:rPr>
                <w:rFonts w:ascii="Times New Roman" w:hAnsi="Times New Roman" w:cs="Times New Roman"/>
                <w:sz w:val="28"/>
                <w:szCs w:val="28"/>
                <w:lang w:eastAsia="sr-Latn-RS"/>
              </w:rPr>
              <w:t>XII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F3937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Учешће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наше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акцији</w:t>
            </w:r>
            <w:proofErr w:type="spellEnd"/>
            <w:r>
              <w:rPr>
                <w:rFonts w:ascii="Times New Roman" w:hAnsi="Times New Roman" w:cs="Times New Roman"/>
                <w:lang w:eastAsia="sr-Latn-RS"/>
              </w:rPr>
              <w:t xml:space="preserve"> УНИЦЕФ-а – </w:t>
            </w:r>
            <w:proofErr w:type="spellStart"/>
            <w:r>
              <w:rPr>
                <w:rFonts w:ascii="Times New Roman" w:hAnsi="Times New Roman" w:cs="Times New Roman"/>
                <w:lang w:eastAsia="sr-Latn-RS"/>
              </w:rPr>
              <w:t>продаја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новогодишњих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честитки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6D6D9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УНИЦЕФ</w:t>
            </w:r>
          </w:p>
        </w:tc>
      </w:tr>
      <w:tr w:rsidR="00937522" w14:paraId="2DF47EC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B774B74"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966686"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наше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val="sr-Cyrl-RS" w:eastAsia="sr-Latn-RS"/>
              </w:rPr>
              <w:t xml:space="preserve"> ХО</w:t>
            </w:r>
            <w:r>
              <w:rPr>
                <w:rFonts w:ascii="Times New Roman" w:hAnsi="Times New Roman" w:cs="Times New Roman"/>
                <w:lang w:eastAsia="sr-Latn-RS"/>
              </w:rPr>
              <w:t xml:space="preserve"> ''</w:t>
            </w:r>
            <w:r>
              <w:rPr>
                <w:rFonts w:ascii="Times New Roman" w:hAnsi="Times New Roman" w:cs="Times New Roman"/>
                <w:lang w:val="sr-Cyrl-RS" w:eastAsia="sr-Latn-RS"/>
              </w:rPr>
              <w:t>Дечје срце</w:t>
            </w:r>
            <w:r>
              <w:rPr>
                <w:rFonts w:ascii="Times New Roman" w:hAnsi="Times New Roman" w:cs="Times New Roman"/>
                <w:lang w:eastAsia="sr-Latn-RS"/>
              </w:rPr>
              <w:t>'' (</w:t>
            </w:r>
            <w:proofErr w:type="spellStart"/>
            <w:r>
              <w:rPr>
                <w:rFonts w:ascii="Times New Roman" w:hAnsi="Times New Roman" w:cs="Times New Roman"/>
                <w:lang w:eastAsia="sr-Latn-RS"/>
              </w:rPr>
              <w:t>узајамне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посете</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E8042A" w14:textId="77777777" w:rsidR="00937522" w:rsidRDefault="00550077">
            <w:pPr>
              <w:jc w:val="left"/>
              <w:rPr>
                <w:rFonts w:ascii="Times New Roman" w:hAnsi="Times New Roman" w:cs="Times New Roman"/>
                <w:lang w:val="sr-Cyrl-RS"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вртић</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Сунце</w:t>
            </w:r>
            <w:proofErr w:type="spellEnd"/>
            <w:r>
              <w:rPr>
                <w:rFonts w:ascii="Times New Roman" w:hAnsi="Times New Roman" w:cs="Times New Roman"/>
                <w:lang w:eastAsia="sr-Latn-RS"/>
              </w:rPr>
              <w:t>''</w:t>
            </w:r>
            <w:r>
              <w:rPr>
                <w:rFonts w:ascii="Times New Roman" w:hAnsi="Times New Roman" w:cs="Times New Roman"/>
                <w:lang w:val="sr-Cyrl-RS" w:eastAsia="sr-Latn-RS"/>
              </w:rPr>
              <w:t>, ХО „Дечје срце“</w:t>
            </w:r>
          </w:p>
        </w:tc>
      </w:tr>
      <w:tr w:rsidR="00937522" w14:paraId="7FB71096" w14:textId="77777777">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B13326" w14:textId="77777777" w:rsidR="00937522" w:rsidRDefault="00550077">
            <w:pPr>
              <w:ind w:left="113" w:right="113"/>
              <w:jc w:val="left"/>
              <w:rPr>
                <w:rFonts w:ascii="Times New Roman" w:hAnsi="Times New Roman" w:cs="Times New Roman"/>
                <w:lang w:eastAsia="sr-Latn-RS"/>
              </w:rPr>
            </w:pPr>
            <w:r>
              <w:rPr>
                <w:rFonts w:ascii="Times New Roman" w:hAnsi="Times New Roman" w:cs="Times New Roman"/>
                <w:sz w:val="28"/>
                <w:szCs w:val="28"/>
                <w:lang w:eastAsia="sr-Latn-RS"/>
              </w:rPr>
              <w:t>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0406E2"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Приредба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поводом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обележавање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Светог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Саве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88C9EB"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Центар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културу</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Црквена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заједница</w:t>
            </w:r>
            <w:proofErr w:type="spellEnd"/>
          </w:p>
        </w:tc>
      </w:tr>
      <w:tr w:rsidR="00937522" w14:paraId="2A35E33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D0450FD"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A3D58D"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Присуство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додели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награда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Градском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музеју</w:t>
            </w:r>
            <w:proofErr w:type="spellEnd"/>
            <w:r>
              <w:rPr>
                <w:rFonts w:ascii="Times New Roman" w:hAnsi="Times New Roman" w:cs="Times New Roman"/>
                <w:lang w:eastAsia="sr-Latn-RS"/>
              </w:rPr>
              <w:t> </w:t>
            </w:r>
          </w:p>
          <w:p w14:paraId="3D443B52"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A47BFF"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Градски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музеј</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локална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заједница</w:t>
            </w:r>
            <w:proofErr w:type="spellEnd"/>
          </w:p>
        </w:tc>
      </w:tr>
      <w:tr w:rsidR="00937522" w14:paraId="4BBF4F1A" w14:textId="77777777">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5A9F4D" w14:textId="77777777" w:rsidR="00937522" w:rsidRDefault="00550077">
            <w:pPr>
              <w:ind w:left="113" w:right="113"/>
              <w:jc w:val="left"/>
              <w:rPr>
                <w:rFonts w:ascii="Times New Roman" w:hAnsi="Times New Roman" w:cs="Times New Roman"/>
                <w:lang w:eastAsia="sr-Latn-RS"/>
              </w:rPr>
            </w:pPr>
            <w:r>
              <w:rPr>
                <w:rFonts w:ascii="Times New Roman" w:hAnsi="Times New Roman" w:cs="Times New Roman"/>
                <w:sz w:val="28"/>
                <w:szCs w:val="28"/>
                <w:lang w:eastAsia="sr-Latn-RS"/>
              </w:rPr>
              <w:t>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9E4382"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Представљање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средњих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8. </w:t>
            </w:r>
            <w:proofErr w:type="spellStart"/>
            <w:r>
              <w:rPr>
                <w:rFonts w:ascii="Times New Roman" w:hAnsi="Times New Roman" w:cs="Times New Roman"/>
                <w:lang w:eastAsia="sr-Latn-RS"/>
              </w:rPr>
              <w:t>разреда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наше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месечно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једна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средња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школа</w:t>
            </w:r>
            <w:proofErr w:type="spellEnd"/>
            <w:r>
              <w:rPr>
                <w:rFonts w:ascii="Times New Roman" w:hAnsi="Times New Roman" w:cs="Times New Roman"/>
                <w:lang w:eastAsia="sr-Latn-R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90B9D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Средње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Смедерева</w:t>
            </w:r>
            <w:proofErr w:type="spellEnd"/>
          </w:p>
          <w:p w14:paraId="2C36C20E" w14:textId="77777777" w:rsidR="00937522" w:rsidRDefault="00937522">
            <w:pPr>
              <w:jc w:val="left"/>
              <w:rPr>
                <w:rFonts w:ascii="Times New Roman" w:hAnsi="Times New Roman" w:cs="Times New Roman"/>
                <w:lang w:eastAsia="sr-Latn-RS"/>
              </w:rPr>
            </w:pPr>
          </w:p>
        </w:tc>
      </w:tr>
      <w:tr w:rsidR="00937522" w14:paraId="7A80C25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54A853F"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E66B7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поводом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професионалне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оријентације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B5D388"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Тржиште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p>
        </w:tc>
      </w:tr>
      <w:tr w:rsidR="00937522" w14:paraId="464DF9F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8ABD3A7"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E37DEB"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организацији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Црвеног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крста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учешће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наше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акцијама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подмлатка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Црвеног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крста</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62687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Црвени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крст</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вртић</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Сунце</w:t>
            </w:r>
            <w:proofErr w:type="spellEnd"/>
            <w:r>
              <w:rPr>
                <w:rFonts w:ascii="Times New Roman" w:hAnsi="Times New Roman" w:cs="Times New Roman"/>
                <w:lang w:eastAsia="sr-Latn-RS"/>
              </w:rPr>
              <w:t>''</w:t>
            </w:r>
          </w:p>
        </w:tc>
      </w:tr>
      <w:tr w:rsidR="00937522" w14:paraId="764ED02B" w14:textId="77777777">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7A5730" w14:textId="77777777" w:rsidR="00937522" w:rsidRDefault="00550077">
            <w:pPr>
              <w:ind w:left="113" w:right="113"/>
              <w:jc w:val="left"/>
              <w:rPr>
                <w:rFonts w:ascii="Times New Roman" w:hAnsi="Times New Roman" w:cs="Times New Roman"/>
                <w:lang w:eastAsia="sr-Latn-RS"/>
              </w:rPr>
            </w:pPr>
            <w:r>
              <w:rPr>
                <w:rFonts w:ascii="Times New Roman" w:hAnsi="Times New Roman" w:cs="Times New Roman"/>
                <w:sz w:val="28"/>
                <w:szCs w:val="28"/>
                <w:lang w:eastAsia="sr-Latn-RS"/>
              </w:rPr>
              <w:t>III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6F8E99"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Учешће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организују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месне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BE6C54"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МЗ ''</w:t>
            </w:r>
            <w:proofErr w:type="spellStart"/>
            <w:r>
              <w:rPr>
                <w:rFonts w:ascii="Times New Roman" w:hAnsi="Times New Roman" w:cs="Times New Roman"/>
                <w:lang w:eastAsia="sr-Latn-RS"/>
              </w:rPr>
              <w:t>Доњи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град</w:t>
            </w:r>
            <w:proofErr w:type="spellEnd"/>
            <w:r>
              <w:rPr>
                <w:rFonts w:ascii="Times New Roman" w:hAnsi="Times New Roman" w:cs="Times New Roman"/>
                <w:lang w:eastAsia="sr-Latn-RS"/>
              </w:rPr>
              <w:t>''</w:t>
            </w:r>
          </w:p>
        </w:tc>
      </w:tr>
      <w:tr w:rsidR="00937522" w14:paraId="70AC7E7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894F2FD"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3AA702"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Планирана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посета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нижих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разреда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Градском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музеј</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Смедереву</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25BC11"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Градски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музеј</w:t>
            </w:r>
            <w:proofErr w:type="spellEnd"/>
          </w:p>
        </w:tc>
      </w:tr>
      <w:tr w:rsidR="00937522" w14:paraId="47BB45E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47C6E1A"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98B163"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Континуирана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безбедности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DA09E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МУП </w:t>
            </w:r>
          </w:p>
        </w:tc>
      </w:tr>
      <w:tr w:rsidR="00937522" w14:paraId="44D34DB0" w14:textId="77777777">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74837B" w14:textId="77777777" w:rsidR="00937522" w:rsidRDefault="00550077">
            <w:pPr>
              <w:ind w:left="113" w:right="113"/>
              <w:jc w:val="left"/>
              <w:rPr>
                <w:rFonts w:ascii="Times New Roman" w:hAnsi="Times New Roman" w:cs="Times New Roman"/>
                <w:lang w:eastAsia="sr-Latn-RS"/>
              </w:rPr>
            </w:pPr>
            <w:r>
              <w:rPr>
                <w:rFonts w:ascii="Times New Roman" w:hAnsi="Times New Roman" w:cs="Times New Roman"/>
                <w:sz w:val="28"/>
                <w:szCs w:val="28"/>
                <w:lang w:eastAsia="sr-Latn-RS"/>
              </w:rPr>
              <w:t>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E4FA92"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Организовање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спортских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6D9AAA"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смедеревске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општине</w:t>
            </w:r>
            <w:proofErr w:type="spellEnd"/>
          </w:p>
        </w:tc>
      </w:tr>
      <w:tr w:rsidR="00937522" w14:paraId="754E6B5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9584249"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F3D332"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размена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искустава</w:t>
            </w:r>
            <w:proofErr w:type="spellEnd"/>
            <w:r>
              <w:rPr>
                <w:rFonts w:ascii="Times New Roman" w:hAnsi="Times New Roman" w:cs="Times New Roman"/>
                <w:lang w:eastAsia="sr-Latn-R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F9F590"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регионалне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пројекту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без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r>
              <w:rPr>
                <w:rFonts w:ascii="Times New Roman" w:hAnsi="Times New Roman" w:cs="Times New Roman"/>
                <w:lang w:eastAsia="sr-Latn-RS"/>
              </w:rPr>
              <w:t>''</w:t>
            </w:r>
          </w:p>
        </w:tc>
      </w:tr>
      <w:tr w:rsidR="00937522" w14:paraId="30B1409C" w14:textId="7777777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78636F" w14:textId="77777777" w:rsidR="00937522" w:rsidRDefault="00550077">
            <w:pPr>
              <w:ind w:left="113" w:right="113"/>
              <w:jc w:val="left"/>
              <w:rPr>
                <w:rFonts w:ascii="Times New Roman" w:hAnsi="Times New Roman" w:cs="Times New Roman"/>
                <w:lang w:eastAsia="sr-Latn-RS"/>
              </w:rPr>
            </w:pPr>
            <w:r>
              <w:rPr>
                <w:rFonts w:ascii="Times New Roman" w:hAnsi="Times New Roman" w:cs="Times New Roman"/>
                <w:sz w:val="28"/>
                <w:szCs w:val="28"/>
                <w:lang w:eastAsia="sr-Latn-RS"/>
              </w:rPr>
              <w:t>VI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8B8526"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Ватрогасним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демонстрација</w:t>
            </w:r>
            <w:proofErr w:type="spellEnd"/>
            <w:r>
              <w:rPr>
                <w:rFonts w:ascii="Times New Roman" w:hAnsi="Times New Roman" w:cs="Times New Roman"/>
                <w:lang w:eastAsia="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7FC4E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МУП</w:t>
            </w:r>
          </w:p>
        </w:tc>
      </w:tr>
      <w:tr w:rsidR="00937522" w14:paraId="60498C6A" w14:textId="7777777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087C16" w14:textId="77777777" w:rsidR="00937522" w:rsidRDefault="00550077">
            <w:pPr>
              <w:spacing w:after="200"/>
              <w:jc w:val="left"/>
              <w:rPr>
                <w:rFonts w:ascii="Times New Roman" w:hAnsi="Times New Roman" w:cs="Times New Roman"/>
                <w:lang w:eastAsia="sr-Latn-RS"/>
              </w:rPr>
            </w:pPr>
            <w:r>
              <w:rPr>
                <w:rFonts w:ascii="Calibri" w:hAnsi="Calibri" w:cs="Calibri"/>
                <w:sz w:val="32"/>
                <w:szCs w:val="32"/>
                <w:lang w:eastAsia="sr-Latn-RS"/>
              </w:rPr>
              <w:t>  VII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8D228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ЗЦ </w:t>
            </w:r>
            <w:proofErr w:type="spellStart"/>
            <w:r>
              <w:rPr>
                <w:rFonts w:ascii="Times New Roman" w:hAnsi="Times New Roman" w:cs="Times New Roman"/>
                <w:lang w:eastAsia="sr-Latn-RS"/>
              </w:rPr>
              <w:t>Свети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Лука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циљу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превенције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здравља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промовисања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здравих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стилова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живота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73246F"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-ЗЦ </w:t>
            </w:r>
            <w:proofErr w:type="spellStart"/>
            <w:r>
              <w:rPr>
                <w:rFonts w:ascii="Times New Roman" w:hAnsi="Times New Roman" w:cs="Times New Roman"/>
                <w:lang w:eastAsia="sr-Latn-RS"/>
              </w:rPr>
              <w:t>Свети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Лука</w:t>
            </w:r>
            <w:proofErr w:type="spellEnd"/>
          </w:p>
        </w:tc>
      </w:tr>
    </w:tbl>
    <w:p w14:paraId="009CB366" w14:textId="77777777" w:rsidR="00937522" w:rsidRDefault="00937522">
      <w:pPr>
        <w:jc w:val="left"/>
        <w:rPr>
          <w:rFonts w:ascii="Times New Roman" w:hAnsi="Times New Roman" w:cs="Times New Roman"/>
          <w:lang w:eastAsia="sr-Latn-RS"/>
        </w:rPr>
      </w:pPr>
    </w:p>
    <w:p w14:paraId="169B1152" w14:textId="77777777" w:rsidR="00937522" w:rsidRDefault="00550077">
      <w:pPr>
        <w:jc w:val="left"/>
        <w:rPr>
          <w:rFonts w:ascii="Times New Roman" w:hAnsi="Times New Roman" w:cs="Times New Roman"/>
          <w:lang w:eastAsia="sr-Latn-RS"/>
        </w:rPr>
      </w:pPr>
      <w:r>
        <w:rPr>
          <w:rFonts w:ascii="Times New Roman" w:hAnsi="Times New Roman" w:cs="Times New Roman"/>
          <w:b/>
          <w:bCs/>
          <w:sz w:val="32"/>
          <w:szCs w:val="32"/>
          <w:lang w:eastAsia="sr-Latn-RS"/>
        </w:rPr>
        <w:t xml:space="preserve">VIII   </w:t>
      </w:r>
      <w:r>
        <w:rPr>
          <w:rFonts w:ascii="Times New Roman" w:hAnsi="Times New Roman" w:cs="Times New Roman"/>
          <w:sz w:val="28"/>
          <w:szCs w:val="28"/>
          <w:lang w:eastAsia="sr-Latn-RS"/>
        </w:rPr>
        <w:t>УЛОГЕ И ОДГОВОРНОСТИ </w:t>
      </w:r>
    </w:p>
    <w:p w14:paraId="55F43248" w14:textId="77777777" w:rsidR="00937522" w:rsidRDefault="00550077">
      <w:pPr>
        <w:ind w:left="-426"/>
        <w:jc w:val="left"/>
        <w:rPr>
          <w:rFonts w:ascii="Times New Roman" w:hAnsi="Times New Roman" w:cs="Times New Roman"/>
          <w:lang w:eastAsia="sr-Latn-RS"/>
        </w:rPr>
      </w:pPr>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ко</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шта</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ради</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када</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постоји</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сумња</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на</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насиље</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или</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се</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насиље</w:t>
      </w:r>
      <w:proofErr w:type="spellEnd"/>
      <w:r>
        <w:rPr>
          <w:rFonts w:ascii="Times New Roman" w:hAnsi="Times New Roman" w:cs="Times New Roman"/>
          <w:sz w:val="28"/>
          <w:szCs w:val="28"/>
          <w:lang w:eastAsia="sr-Latn-RS"/>
        </w:rPr>
        <w:t xml:space="preserve"> </w:t>
      </w:r>
      <w:proofErr w:type="spellStart"/>
      <w:r>
        <w:rPr>
          <w:rFonts w:ascii="Times New Roman" w:hAnsi="Times New Roman" w:cs="Times New Roman"/>
          <w:sz w:val="28"/>
          <w:szCs w:val="28"/>
          <w:lang w:eastAsia="sr-Latn-RS"/>
        </w:rPr>
        <w:t>догоди</w:t>
      </w:r>
      <w:proofErr w:type="spellEnd"/>
      <w:r>
        <w:rPr>
          <w:rFonts w:ascii="Times New Roman" w:hAnsi="Times New Roman" w:cs="Times New Roman"/>
          <w:sz w:val="28"/>
          <w:szCs w:val="28"/>
          <w:lang w:eastAsia="sr-Latn-RS"/>
        </w:rPr>
        <w:t>)</w:t>
      </w:r>
    </w:p>
    <w:p w14:paraId="1439E20B" w14:textId="77777777" w:rsidR="00937522" w:rsidRDefault="00937522" w:rsidP="002C290F">
      <w:pPr>
        <w:jc w:val="left"/>
        <w:rPr>
          <w:rFonts w:ascii="Times New Roman" w:hAnsi="Times New Roman" w:cs="Times New Roman"/>
          <w:lang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982"/>
        <w:gridCol w:w="2351"/>
        <w:gridCol w:w="2308"/>
        <w:gridCol w:w="1851"/>
        <w:gridCol w:w="1858"/>
      </w:tblGrid>
      <w:tr w:rsidR="00937522" w14:paraId="16B440EC"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A16EC1"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ДЕЖУРНИ НАСТАВНИК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22A2C7"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ОДЕЉЕЊСКИ СТАРЕШИНА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CB7CC5"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ТИМ, ПСИХОЛОГ, ПЕДАГОГ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7E4831"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ПОМОЋНО – ТЕХНИЧКО ОСОБЉЕ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A4433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УЧЕНИЦИ</w:t>
            </w:r>
          </w:p>
        </w:tc>
      </w:tr>
      <w:tr w:rsidR="00937522" w14:paraId="002C6EC3"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2B5569"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Дежура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складу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распоредом</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784F0C"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Уочава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насилног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реагује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одмах</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7D5827"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Уочава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насилног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AB8D02"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Дежура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распореду</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4D7272"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Уочавају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насилног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понашања</w:t>
            </w:r>
            <w:proofErr w:type="spellEnd"/>
          </w:p>
        </w:tc>
      </w:tr>
      <w:tr w:rsidR="00937522" w14:paraId="35D5D263"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A1DF2B"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Уочава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пријављује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FB5488"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Учествује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процесу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деце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E6BA73"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Покреће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процес</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детета</w:t>
            </w:r>
            <w:proofErr w:type="spellEnd"/>
            <w:r>
              <w:rPr>
                <w:rFonts w:ascii="Times New Roman" w:hAnsi="Times New Roman" w:cs="Times New Roman"/>
                <w:lang w:eastAsia="sr-Latn-RS"/>
              </w:rPr>
              <w:t>,</w:t>
            </w:r>
          </w:p>
          <w:p w14:paraId="6D8BADD5"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реагује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одмах</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98BF57"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Прекида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F122ED"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Траже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одраслих</w:t>
            </w:r>
            <w:proofErr w:type="spellEnd"/>
          </w:p>
        </w:tc>
      </w:tr>
      <w:tr w:rsidR="00937522" w14:paraId="1A71F536"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F4F635"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Покреће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процес</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детета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962BB7"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Разговара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учесницима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17EADD"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Обавештава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старешину</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сарађује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њим</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9A02E4"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Уочава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пријављује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случајеве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насилног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6DC02A"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Пријављујеу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старешини</w:t>
            </w:r>
            <w:proofErr w:type="spellEnd"/>
            <w:r>
              <w:rPr>
                <w:rFonts w:ascii="Times New Roman" w:hAnsi="Times New Roman" w:cs="Times New Roman"/>
                <w:lang w:eastAsia="sr-Latn-RS"/>
              </w:rPr>
              <w:t> </w:t>
            </w:r>
          </w:p>
        </w:tc>
      </w:tr>
      <w:tr w:rsidR="00937522" w14:paraId="2C4D9EB6" w14:textId="77777777" w:rsidTr="00D16B22">
        <w:trPr>
          <w:trHeight w:val="42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D8C61A"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Обавештава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одељењског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lastRenderedPageBreak/>
              <w:t>старешину</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случају</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3490BD"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lastRenderedPageBreak/>
              <w:t>Информише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сарађује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њима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A16C76"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разговара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родитељима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CAE7D9" w14:textId="77777777" w:rsidR="00937522" w:rsidRPr="00D16B22" w:rsidRDefault="00937522">
            <w:pPr>
              <w:jc w:val="left"/>
              <w:rPr>
                <w:rFonts w:ascii="Times New Roman" w:hAnsi="Times New Roman" w:cs="Times New Roman"/>
                <w:lang w:val="sr-Cyrl-RS"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2D48C5"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теже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сучајеве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консултују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lastRenderedPageBreak/>
              <w:t>чланове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p>
        </w:tc>
      </w:tr>
      <w:tr w:rsidR="00937522" w14:paraId="752353E4"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CE6A3C"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lastRenderedPageBreak/>
              <w:t>Евидентира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CE4986"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сарађује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деце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E78FB1"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Пружа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подршку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наставницима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80565C"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7DF831"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Учествују</w:t>
            </w:r>
            <w:proofErr w:type="spellEnd"/>
            <w:r>
              <w:rPr>
                <w:rFonts w:ascii="Times New Roman" w:hAnsi="Times New Roman" w:cs="Times New Roman"/>
                <w:lang w:eastAsia="sr-Latn-RS"/>
              </w:rPr>
              <w:t xml:space="preserve"> у</w:t>
            </w:r>
          </w:p>
          <w:p w14:paraId="3CA73183"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мерама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заштите</w:t>
            </w:r>
            <w:proofErr w:type="spellEnd"/>
          </w:p>
        </w:tc>
      </w:tr>
      <w:tr w:rsidR="00937522" w14:paraId="59920CB7"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5641D8"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Сарађује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деце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насиља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28EA96"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Прати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ефекте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предузетих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мера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BC64A6"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Разматра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w:t>
            </w:r>
            <w:proofErr w:type="spellEnd"/>
            <w:r>
              <w:rPr>
                <w:rFonts w:ascii="Times New Roman" w:hAnsi="Times New Roman" w:cs="Times New Roman"/>
                <w:lang w:eastAsia="sr-Latn-RS"/>
              </w:rPr>
              <w:t> </w:t>
            </w:r>
          </w:p>
          <w:p w14:paraId="6D6DD3FF"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(2. и 3. </w:t>
            </w:r>
            <w:proofErr w:type="spellStart"/>
            <w:r>
              <w:rPr>
                <w:rFonts w:ascii="Times New Roman" w:hAnsi="Times New Roman" w:cs="Times New Roman"/>
                <w:lang w:eastAsia="sr-Latn-RS"/>
              </w:rPr>
              <w:t>ниво</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осмишљава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6AD779"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D8FDED" w14:textId="77777777" w:rsidR="00937522" w:rsidRDefault="00937522">
            <w:pPr>
              <w:jc w:val="left"/>
              <w:rPr>
                <w:rFonts w:ascii="Times New Roman" w:hAnsi="Times New Roman" w:cs="Times New Roman"/>
                <w:lang w:eastAsia="sr-Latn-RS"/>
              </w:rPr>
            </w:pPr>
          </w:p>
        </w:tc>
      </w:tr>
      <w:tr w:rsidR="00937522" w14:paraId="405603F4"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FEBB59"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662146"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Евидентира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води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документацију</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17290A"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Обавља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консултаације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предлаже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зааштитне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ефекте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предузетих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мера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8E175D"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22FD24" w14:textId="77777777" w:rsidR="00937522" w:rsidRDefault="00937522">
            <w:pPr>
              <w:jc w:val="left"/>
              <w:rPr>
                <w:rFonts w:ascii="Times New Roman" w:hAnsi="Times New Roman" w:cs="Times New Roman"/>
                <w:lang w:eastAsia="sr-Latn-RS"/>
              </w:rPr>
            </w:pPr>
          </w:p>
        </w:tc>
      </w:tr>
      <w:tr w:rsidR="00937522" w14:paraId="2EDA940F"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E2721F"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40D7DF"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комуницира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релевантним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установама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A639DD"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сарађује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установама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06A16F"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6C0A79" w14:textId="77777777" w:rsidR="00937522" w:rsidRDefault="00937522">
            <w:pPr>
              <w:jc w:val="left"/>
              <w:rPr>
                <w:rFonts w:ascii="Times New Roman" w:hAnsi="Times New Roman" w:cs="Times New Roman"/>
                <w:lang w:eastAsia="sr-Latn-RS"/>
              </w:rPr>
            </w:pPr>
          </w:p>
        </w:tc>
      </w:tr>
      <w:tr w:rsidR="00937522" w14:paraId="69D77CF5" w14:textId="7777777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6EBD99"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6C4843"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1CF639"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Евидентира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случај</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води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документацију</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1ED847" w14:textId="77777777" w:rsidR="00937522" w:rsidRDefault="00937522">
            <w:pPr>
              <w:jc w:val="left"/>
              <w:rPr>
                <w:rFonts w:ascii="Times New Roman" w:hAnsi="Times New Roman" w:cs="Times New Roman"/>
                <w:lang w:eastAsia="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5BE11B" w14:textId="77777777" w:rsidR="00937522" w:rsidRDefault="00937522">
            <w:pPr>
              <w:jc w:val="left"/>
              <w:rPr>
                <w:rFonts w:ascii="Times New Roman" w:hAnsi="Times New Roman" w:cs="Times New Roman"/>
                <w:lang w:eastAsia="sr-Latn-RS"/>
              </w:rPr>
            </w:pPr>
          </w:p>
        </w:tc>
      </w:tr>
    </w:tbl>
    <w:p w14:paraId="0AE1AD08" w14:textId="77777777" w:rsidR="00937522" w:rsidRDefault="00937522">
      <w:pPr>
        <w:spacing w:after="240"/>
        <w:jc w:val="left"/>
        <w:rPr>
          <w:rFonts w:ascii="Times New Roman" w:hAnsi="Times New Roman" w:cs="Times New Roman"/>
          <w:lang w:val="sr-Cyrl-RS" w:eastAsia="sr-Latn-RS"/>
        </w:rPr>
      </w:pPr>
    </w:p>
    <w:p w14:paraId="0EB7C036" w14:textId="77777777" w:rsidR="002C290F" w:rsidRDefault="00550077">
      <w:pPr>
        <w:spacing w:after="240"/>
        <w:jc w:val="left"/>
        <w:rPr>
          <w:rFonts w:ascii="Times New Roman" w:hAnsi="Times New Roman" w:cs="Times New Roman"/>
          <w:lang w:eastAsia="sr-Latn-RS"/>
        </w:rPr>
      </w:pPr>
      <w:r>
        <w:rPr>
          <w:rFonts w:ascii="Times New Roman" w:hAnsi="Times New Roman" w:cs="Times New Roman"/>
          <w:lang w:val="sr-Cyrl-RS" w:eastAsia="sr-Latn-RS"/>
        </w:rPr>
        <w:t>Септембар</w:t>
      </w:r>
      <w:r>
        <w:rPr>
          <w:rFonts w:ascii="Times New Roman" w:hAnsi="Times New Roman" w:cs="Times New Roman"/>
          <w:lang w:eastAsia="sr-Latn-RS"/>
        </w:rPr>
        <w:t>,202</w:t>
      </w:r>
      <w:r>
        <w:rPr>
          <w:rFonts w:ascii="Times New Roman" w:hAnsi="Times New Roman" w:cs="Times New Roman"/>
          <w:lang w:val="sr-Cyrl-RS" w:eastAsia="sr-Latn-RS"/>
        </w:rPr>
        <w:t>5.</w:t>
      </w:r>
      <w:r>
        <w:rPr>
          <w:rFonts w:ascii="Times New Roman" w:hAnsi="Times New Roman" w:cs="Times New Roman"/>
          <w:lang w:eastAsia="sr-Latn-RS"/>
        </w:rPr>
        <w:t>                 </w:t>
      </w:r>
    </w:p>
    <w:p w14:paraId="3A5582DA" w14:textId="77777777" w:rsidR="00937522" w:rsidRDefault="00550077">
      <w:pPr>
        <w:spacing w:after="240"/>
        <w:jc w:val="left"/>
        <w:rPr>
          <w:rFonts w:ascii="Times New Roman" w:hAnsi="Times New Roman" w:cs="Times New Roman"/>
          <w:lang w:eastAsia="sr-Latn-RS"/>
        </w:rPr>
      </w:pPr>
      <w:r>
        <w:rPr>
          <w:rFonts w:ascii="Times New Roman" w:hAnsi="Times New Roman" w:cs="Times New Roman"/>
          <w:lang w:eastAsia="sr-Latn-RS"/>
        </w:rPr>
        <w:t xml:space="preserve">                        </w:t>
      </w:r>
      <w:r>
        <w:rPr>
          <w:rFonts w:ascii="Times New Roman" w:hAnsi="Times New Roman" w:cs="Times New Roman"/>
          <w:lang w:val="sr-Cyrl-RS" w:eastAsia="sr-Latn-RS"/>
        </w:rPr>
        <w:t xml:space="preserve">                                                                                          </w:t>
      </w:r>
    </w:p>
    <w:p w14:paraId="7D89B79D" w14:textId="77777777" w:rsidR="00937522" w:rsidRDefault="00550077">
      <w:pPr>
        <w:jc w:val="left"/>
        <w:rPr>
          <w:rFonts w:ascii="Times New Roman" w:hAnsi="Times New Roman" w:cs="Times New Roman"/>
          <w:lang w:eastAsia="sr-Latn-RS"/>
        </w:rPr>
      </w:pPr>
      <w:r>
        <w:rPr>
          <w:rFonts w:ascii="Times New Roman" w:hAnsi="Times New Roman" w:cs="Times New Roman"/>
          <w:sz w:val="28"/>
          <w:szCs w:val="28"/>
          <w:lang w:eastAsia="sr-Latn-RS"/>
        </w:rPr>
        <w:t xml:space="preserve"> </w:t>
      </w:r>
      <w:r>
        <w:rPr>
          <w:rFonts w:ascii="Times New Roman" w:hAnsi="Times New Roman" w:cs="Times New Roman"/>
          <w:sz w:val="26"/>
          <w:szCs w:val="26"/>
          <w:lang w:eastAsia="sr-Latn-RS"/>
        </w:rPr>
        <w:t> </w:t>
      </w:r>
      <w:r>
        <w:rPr>
          <w:rFonts w:ascii="Times New Roman" w:hAnsi="Times New Roman" w:cs="Times New Roman"/>
          <w:lang w:eastAsia="sr-Latn-RS"/>
        </w:rPr>
        <w:t>  </w:t>
      </w:r>
    </w:p>
    <w:p w14:paraId="2755FABF" w14:textId="7477042D" w:rsidR="00937522" w:rsidRDefault="00550077">
      <w:pPr>
        <w:keepNext/>
        <w:spacing w:before="0"/>
        <w:jc w:val="center"/>
        <w:outlineLvl w:val="2"/>
        <w:rPr>
          <w:rFonts w:ascii="Times New Roman" w:hAnsi="Times New Roman" w:cs="Times New Roman"/>
          <w:b/>
          <w:bCs/>
          <w:iCs/>
          <w:color w:val="000000" w:themeColor="text1"/>
          <w:lang w:val="sr-Cyrl-RS"/>
        </w:rPr>
      </w:pPr>
      <w:bookmarkStart w:id="350" w:name="_Toc209077911"/>
      <w:r>
        <w:rPr>
          <w:rFonts w:ascii="Times New Roman" w:hAnsi="Times New Roman" w:cs="Times New Roman"/>
          <w:b/>
          <w:bCs/>
          <w:iCs/>
          <w:color w:val="000000" w:themeColor="text1"/>
          <w:lang w:val="sr-Cyrl-RS"/>
        </w:rPr>
        <w:t>4.5.</w:t>
      </w:r>
      <w:r w:rsidR="00B01915">
        <w:rPr>
          <w:rFonts w:ascii="Times New Roman" w:hAnsi="Times New Roman" w:cs="Times New Roman"/>
          <w:b/>
          <w:bCs/>
          <w:iCs/>
          <w:color w:val="000000" w:themeColor="text1"/>
          <w:lang w:val="sr-Latn-RS"/>
        </w:rPr>
        <w:t>3</w:t>
      </w:r>
      <w:r>
        <w:rPr>
          <w:rFonts w:ascii="Times New Roman" w:hAnsi="Times New Roman" w:cs="Times New Roman"/>
          <w:b/>
          <w:bCs/>
          <w:iCs/>
          <w:color w:val="000000" w:themeColor="text1"/>
          <w:lang w:val="sr-Cyrl-RS"/>
        </w:rPr>
        <w:t>. СТРУЧНИ ТИМ ЗА САМОВРЕДНОВАЊЕ И ВРЕДНОВАЊЕ РАДА ШКОЛЕ</w:t>
      </w:r>
      <w:bookmarkEnd w:id="350"/>
    </w:p>
    <w:p w14:paraId="28813CD7" w14:textId="77777777" w:rsidR="00937522" w:rsidRDefault="00937522">
      <w:pPr>
        <w:spacing w:before="0"/>
        <w:rPr>
          <w:rFonts w:ascii="Times New Roman" w:hAnsi="Times New Roman" w:cs="Times New Roman"/>
          <w:sz w:val="16"/>
          <w:szCs w:val="16"/>
          <w:lang w:val="sr-Cyrl-CS"/>
        </w:rPr>
      </w:pPr>
    </w:p>
    <w:p w14:paraId="0107DA94" w14:textId="77777777" w:rsidR="00937522" w:rsidRDefault="00550077">
      <w:pPr>
        <w:spacing w:before="0"/>
        <w:ind w:firstLine="720"/>
        <w:rPr>
          <w:rFonts w:ascii="Times New Roman" w:hAnsi="Times New Roman" w:cs="Times New Roman"/>
          <w:sz w:val="22"/>
          <w:szCs w:val="22"/>
          <w:lang w:val="sr-Cyrl-CS"/>
        </w:rPr>
      </w:pPr>
      <w:r>
        <w:rPr>
          <w:rFonts w:ascii="Times New Roman" w:hAnsi="Times New Roman" w:cs="Times New Roman"/>
          <w:sz w:val="22"/>
          <w:szCs w:val="22"/>
          <w:lang w:val="sr-Cyrl-CS"/>
        </w:rPr>
        <w:t>Чланом 41. Закона о основама система образовања и васпитања прописано је да се под аутономијом установе подразумева и право на самовредновање рада установе.</w:t>
      </w:r>
    </w:p>
    <w:p w14:paraId="25590468" w14:textId="77777777" w:rsidR="00937522" w:rsidRDefault="00550077">
      <w:pPr>
        <w:spacing w:before="120"/>
        <w:ind w:firstLine="720"/>
        <w:rPr>
          <w:rFonts w:ascii="Times New Roman" w:hAnsi="Times New Roman" w:cs="Times New Roman"/>
          <w:sz w:val="22"/>
          <w:szCs w:val="22"/>
          <w:lang w:val="sr-Cyrl-CS"/>
        </w:rPr>
      </w:pPr>
      <w:r>
        <w:rPr>
          <w:rFonts w:ascii="Times New Roman" w:hAnsi="Times New Roman" w:cs="Times New Roman"/>
          <w:sz w:val="22"/>
          <w:szCs w:val="22"/>
          <w:lang w:val="sr-Cyrl-CS"/>
        </w:rPr>
        <w:t>Самовредновање квалитета рада установе је процена квалитета рада коју спроводи установа на основу стандарда квалитета рада установе сваке године по појединим областима вредновања, а сваке четврте или пете године – уцелини.</w:t>
      </w:r>
    </w:p>
    <w:p w14:paraId="630ADCCD" w14:textId="77777777" w:rsidR="00937522" w:rsidRDefault="00550077">
      <w:pPr>
        <w:spacing w:before="120"/>
        <w:ind w:firstLine="720"/>
        <w:rPr>
          <w:rFonts w:ascii="Times New Roman" w:hAnsi="Times New Roman" w:cs="Times New Roman"/>
          <w:sz w:val="22"/>
          <w:szCs w:val="22"/>
          <w:lang w:val="sr-Cyrl-CS"/>
        </w:rPr>
      </w:pPr>
      <w:r>
        <w:rPr>
          <w:rFonts w:ascii="Times New Roman" w:hAnsi="Times New Roman" w:cs="Times New Roman"/>
          <w:sz w:val="22"/>
          <w:szCs w:val="22"/>
          <w:lang w:val="sr-Cyrl-CS"/>
        </w:rPr>
        <w:t>Директор именује тим за период од годину дана и има најмање пет чланова и то: представника Стручних органа, Савета родитеља, Ученичког парламента и Школског одбора, а у раду тима учествује и директор школе.</w:t>
      </w:r>
    </w:p>
    <w:p w14:paraId="32C593B4" w14:textId="77777777" w:rsidR="00937522" w:rsidRDefault="00937522">
      <w:pPr>
        <w:spacing w:before="0"/>
        <w:ind w:firstLine="720"/>
        <w:rPr>
          <w:rFonts w:ascii="Times New Roman" w:hAnsi="Times New Roman" w:cs="Times New Roman"/>
          <w:sz w:val="16"/>
          <w:szCs w:val="16"/>
          <w:lang w:val="sr-Cyrl-CS"/>
        </w:rPr>
      </w:pPr>
    </w:p>
    <w:p w14:paraId="60C03FD9"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lastRenderedPageBreak/>
        <w:t>Чланови Тима за самовредновање у школској 202</w:t>
      </w:r>
      <w:r>
        <w:rPr>
          <w:rFonts w:ascii="Times New Roman" w:hAnsi="Times New Roman" w:cs="Times New Roman"/>
          <w:sz w:val="22"/>
          <w:szCs w:val="22"/>
        </w:rPr>
        <w:t>5</w:t>
      </w:r>
      <w:r>
        <w:rPr>
          <w:rFonts w:ascii="Times New Roman" w:hAnsi="Times New Roman" w:cs="Times New Roman"/>
          <w:sz w:val="22"/>
          <w:szCs w:val="22"/>
          <w:lang w:val="ru-RU"/>
        </w:rPr>
        <w:t>/2</w:t>
      </w:r>
      <w:r>
        <w:rPr>
          <w:rFonts w:ascii="Times New Roman" w:hAnsi="Times New Roman" w:cs="Times New Roman"/>
          <w:sz w:val="22"/>
          <w:szCs w:val="22"/>
        </w:rPr>
        <w:t>6</w:t>
      </w:r>
      <w:r>
        <w:rPr>
          <w:rFonts w:ascii="Times New Roman" w:hAnsi="Times New Roman" w:cs="Times New Roman"/>
          <w:sz w:val="22"/>
          <w:szCs w:val="22"/>
          <w:lang w:val="ru-RU"/>
        </w:rPr>
        <w:t>.години су:</w:t>
      </w:r>
    </w:p>
    <w:tbl>
      <w:tblPr>
        <w:tblStyle w:val="TableGrid171"/>
        <w:tblW w:w="5000" w:type="pct"/>
        <w:tblLook w:val="04A0" w:firstRow="1" w:lastRow="0" w:firstColumn="1" w:lastColumn="0" w:noHBand="0" w:noVBand="1"/>
      </w:tblPr>
      <w:tblGrid>
        <w:gridCol w:w="3244"/>
        <w:gridCol w:w="7106"/>
      </w:tblGrid>
      <w:tr w:rsidR="00937522" w14:paraId="2168F5F6" w14:textId="77777777">
        <w:tc>
          <w:tcPr>
            <w:tcW w:w="3018" w:type="dxa"/>
            <w:shd w:val="pct20" w:color="auto" w:fill="auto"/>
          </w:tcPr>
          <w:p w14:paraId="4A5E5168" w14:textId="77777777" w:rsidR="00937522" w:rsidRDefault="00550077">
            <w:pPr>
              <w:spacing w:before="120" w:after="120"/>
              <w:jc w:val="center"/>
              <w:rPr>
                <w:rFonts w:ascii="Times New Roman" w:hAnsi="Times New Roman" w:cs="Times New Roman"/>
                <w:b/>
                <w:color w:val="000000" w:themeColor="text1"/>
                <w:sz w:val="22"/>
                <w:szCs w:val="22"/>
                <w:lang w:val="sr-Latn-CS" w:eastAsia="sr-Latn-CS"/>
              </w:rPr>
            </w:pPr>
            <w:r>
              <w:rPr>
                <w:rFonts w:ascii="Times New Roman" w:hAnsi="Times New Roman" w:cs="Times New Roman"/>
                <w:b/>
                <w:color w:val="000000" w:themeColor="text1"/>
                <w:sz w:val="22"/>
                <w:szCs w:val="22"/>
                <w:lang w:val="sr-Latn-CS" w:eastAsia="sr-Latn-CS"/>
              </w:rPr>
              <w:t xml:space="preserve">Координатор тима </w:t>
            </w:r>
          </w:p>
        </w:tc>
        <w:tc>
          <w:tcPr>
            <w:tcW w:w="6611" w:type="dxa"/>
            <w:shd w:val="pct20" w:color="auto" w:fill="auto"/>
          </w:tcPr>
          <w:p w14:paraId="1F65DA00" w14:textId="77777777" w:rsidR="00937522" w:rsidRDefault="00550077">
            <w:pPr>
              <w:spacing w:before="120" w:after="120"/>
              <w:jc w:val="center"/>
              <w:rPr>
                <w:rFonts w:ascii="Times New Roman" w:hAnsi="Times New Roman" w:cs="Times New Roman"/>
                <w:b/>
                <w:color w:val="000000" w:themeColor="text1"/>
                <w:sz w:val="22"/>
                <w:szCs w:val="22"/>
                <w:lang w:val="sr-Cyrl-RS" w:eastAsia="sr-Latn-CS"/>
              </w:rPr>
            </w:pPr>
            <w:r>
              <w:rPr>
                <w:rFonts w:ascii="Times New Roman" w:hAnsi="Times New Roman" w:cs="Times New Roman"/>
                <w:b/>
                <w:color w:val="000000" w:themeColor="text1"/>
                <w:sz w:val="22"/>
                <w:szCs w:val="22"/>
                <w:lang w:val="sr-Latn-CS" w:eastAsia="sr-Latn-CS"/>
              </w:rPr>
              <w:t>Састав тим</w:t>
            </w:r>
            <w:r>
              <w:rPr>
                <w:rFonts w:ascii="Times New Roman" w:hAnsi="Times New Roman" w:cs="Times New Roman"/>
                <w:b/>
                <w:color w:val="000000" w:themeColor="text1"/>
                <w:sz w:val="22"/>
                <w:szCs w:val="22"/>
                <w:lang w:val="sr-Cyrl-RS" w:eastAsia="sr-Latn-CS"/>
              </w:rPr>
              <w:t>а</w:t>
            </w:r>
          </w:p>
        </w:tc>
      </w:tr>
      <w:tr w:rsidR="00937522" w14:paraId="7ECB7E5D" w14:textId="77777777">
        <w:tc>
          <w:tcPr>
            <w:tcW w:w="3018" w:type="dxa"/>
            <w:vMerge w:val="restart"/>
          </w:tcPr>
          <w:p w14:paraId="52B0AE8A" w14:textId="77777777" w:rsidR="00937522" w:rsidRDefault="00937522">
            <w:pPr>
              <w:spacing w:before="0"/>
              <w:jc w:val="center"/>
              <w:rPr>
                <w:rFonts w:ascii="Times New Roman" w:hAnsi="Times New Roman" w:cs="Times New Roman"/>
                <w:color w:val="000000" w:themeColor="text1"/>
                <w:sz w:val="22"/>
                <w:szCs w:val="22"/>
                <w:lang w:val="sr-Latn-RS"/>
              </w:rPr>
            </w:pPr>
          </w:p>
          <w:p w14:paraId="5F24CB9B" w14:textId="77777777" w:rsidR="00937522" w:rsidRDefault="00937522">
            <w:pPr>
              <w:spacing w:before="0"/>
              <w:rPr>
                <w:rFonts w:ascii="Times New Roman" w:hAnsi="Times New Roman" w:cs="Times New Roman"/>
                <w:color w:val="000000" w:themeColor="text1"/>
                <w:sz w:val="22"/>
                <w:szCs w:val="22"/>
                <w:lang w:val="sr-Cyrl-RS"/>
              </w:rPr>
            </w:pPr>
          </w:p>
          <w:p w14:paraId="21A3F398" w14:textId="77777777" w:rsidR="00937522" w:rsidRDefault="00550077">
            <w:pPr>
              <w:spacing w:before="0"/>
              <w:jc w:val="center"/>
              <w:rPr>
                <w:rFonts w:ascii="Calibri" w:hAnsi="Calibri" w:cs="Times New Roman"/>
                <w:color w:val="000000" w:themeColor="text1"/>
                <w:sz w:val="22"/>
                <w:szCs w:val="22"/>
                <w:lang w:val="sr-Cyrl-RS"/>
              </w:rPr>
            </w:pPr>
            <w:r>
              <w:rPr>
                <w:rFonts w:ascii="Times New Roman" w:hAnsi="Times New Roman" w:cs="Times New Roman"/>
                <w:color w:val="000000" w:themeColor="text1"/>
                <w:sz w:val="22"/>
                <w:szCs w:val="22"/>
                <w:lang w:val="sr-Cyrl-RS"/>
              </w:rPr>
              <w:t>Биљана Косановић</w:t>
            </w:r>
          </w:p>
        </w:tc>
        <w:tc>
          <w:tcPr>
            <w:tcW w:w="6611" w:type="dxa"/>
          </w:tcPr>
          <w:p w14:paraId="29C4D27B" w14:textId="77777777" w:rsidR="00937522" w:rsidRDefault="00550077">
            <w:pPr>
              <w:spacing w:before="0"/>
              <w:jc w:val="left"/>
              <w:rPr>
                <w:rFonts w:ascii="Calibri" w:hAnsi="Calibri" w:cs="Times New Roman"/>
                <w:color w:val="000000" w:themeColor="text1"/>
                <w:lang w:val="sr-Latn-RS"/>
              </w:rPr>
            </w:pPr>
            <w:r>
              <w:rPr>
                <w:rFonts w:ascii="Times New Roman" w:hAnsi="Times New Roman" w:cs="Times New Roman"/>
                <w:color w:val="000000" w:themeColor="text1"/>
                <w:lang w:val="ru-RU"/>
              </w:rPr>
              <w:t>Драган Петковић - Директор школе</w:t>
            </w:r>
          </w:p>
        </w:tc>
      </w:tr>
      <w:tr w:rsidR="00937522" w14:paraId="6FE4618B" w14:textId="77777777">
        <w:tc>
          <w:tcPr>
            <w:tcW w:w="3018" w:type="dxa"/>
            <w:vMerge/>
          </w:tcPr>
          <w:p w14:paraId="5FBBB323" w14:textId="77777777" w:rsidR="00937522" w:rsidRDefault="00937522">
            <w:pPr>
              <w:spacing w:before="0"/>
              <w:jc w:val="left"/>
              <w:rPr>
                <w:rFonts w:ascii="Calibri" w:hAnsi="Calibri" w:cs="Times New Roman"/>
                <w:color w:val="000000" w:themeColor="text1"/>
                <w:sz w:val="22"/>
                <w:szCs w:val="22"/>
                <w:lang w:val="sr-Latn-RS"/>
              </w:rPr>
            </w:pPr>
          </w:p>
        </w:tc>
        <w:tc>
          <w:tcPr>
            <w:tcW w:w="6611" w:type="dxa"/>
          </w:tcPr>
          <w:p w14:paraId="3ED44192" w14:textId="77777777" w:rsidR="00937522" w:rsidRDefault="00550077">
            <w:pPr>
              <w:spacing w:before="0"/>
              <w:jc w:val="left"/>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Татјана Ђуровић – помоћник директора</w:t>
            </w:r>
          </w:p>
        </w:tc>
      </w:tr>
      <w:tr w:rsidR="00937522" w14:paraId="0E350507" w14:textId="77777777">
        <w:tc>
          <w:tcPr>
            <w:tcW w:w="3018" w:type="dxa"/>
            <w:vMerge/>
          </w:tcPr>
          <w:p w14:paraId="277EF3BB" w14:textId="77777777" w:rsidR="00937522" w:rsidRDefault="00937522">
            <w:pPr>
              <w:spacing w:before="0"/>
              <w:jc w:val="left"/>
              <w:rPr>
                <w:rFonts w:ascii="Calibri" w:hAnsi="Calibri" w:cs="Times New Roman"/>
                <w:color w:val="000000" w:themeColor="text1"/>
                <w:sz w:val="22"/>
                <w:szCs w:val="22"/>
                <w:lang w:val="sr-Latn-RS"/>
              </w:rPr>
            </w:pPr>
          </w:p>
        </w:tc>
        <w:tc>
          <w:tcPr>
            <w:tcW w:w="6611" w:type="dxa"/>
          </w:tcPr>
          <w:p w14:paraId="4C590581" w14:textId="77777777" w:rsidR="00937522" w:rsidRDefault="00550077">
            <w:pPr>
              <w:spacing w:before="0"/>
              <w:jc w:val="left"/>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Саша Бојанић-педагог</w:t>
            </w:r>
          </w:p>
        </w:tc>
      </w:tr>
      <w:tr w:rsidR="00937522" w14:paraId="20811884" w14:textId="77777777">
        <w:tc>
          <w:tcPr>
            <w:tcW w:w="3018" w:type="dxa"/>
            <w:vMerge/>
          </w:tcPr>
          <w:p w14:paraId="230E84E2" w14:textId="77777777" w:rsidR="00937522" w:rsidRDefault="00937522">
            <w:pPr>
              <w:spacing w:before="0"/>
              <w:jc w:val="left"/>
              <w:rPr>
                <w:rFonts w:ascii="Calibri" w:hAnsi="Calibri" w:cs="Times New Roman"/>
                <w:color w:val="000000" w:themeColor="text1"/>
                <w:sz w:val="22"/>
                <w:szCs w:val="22"/>
                <w:lang w:val="sr-Latn-RS"/>
              </w:rPr>
            </w:pPr>
          </w:p>
        </w:tc>
        <w:tc>
          <w:tcPr>
            <w:tcW w:w="6611" w:type="dxa"/>
          </w:tcPr>
          <w:p w14:paraId="7F0C936F" w14:textId="77777777" w:rsidR="00937522" w:rsidRDefault="00550077">
            <w:pPr>
              <w:spacing w:before="0"/>
              <w:jc w:val="left"/>
              <w:rPr>
                <w:rFonts w:ascii="Calibri" w:hAnsi="Calibri" w:cs="Times New Roman"/>
                <w:color w:val="000000" w:themeColor="text1"/>
                <w:lang w:val="sr-Latn-RS"/>
              </w:rPr>
            </w:pPr>
            <w:r>
              <w:rPr>
                <w:rFonts w:ascii="Times New Roman" w:hAnsi="Times New Roman" w:cs="Times New Roman"/>
                <w:color w:val="000000" w:themeColor="text1"/>
                <w:lang w:val="ru-RU"/>
              </w:rPr>
              <w:t>Радмила Лукић- професор информатике</w:t>
            </w:r>
          </w:p>
        </w:tc>
      </w:tr>
      <w:tr w:rsidR="00937522" w14:paraId="784DF5AD" w14:textId="77777777">
        <w:tc>
          <w:tcPr>
            <w:tcW w:w="3018" w:type="dxa"/>
            <w:vMerge/>
          </w:tcPr>
          <w:p w14:paraId="139637ED" w14:textId="77777777" w:rsidR="00937522" w:rsidRDefault="00937522">
            <w:pPr>
              <w:spacing w:before="0"/>
              <w:jc w:val="left"/>
              <w:rPr>
                <w:rFonts w:ascii="Calibri" w:hAnsi="Calibri" w:cs="Times New Roman"/>
                <w:color w:val="000000" w:themeColor="text1"/>
                <w:sz w:val="22"/>
                <w:szCs w:val="22"/>
                <w:lang w:val="sr-Latn-RS"/>
              </w:rPr>
            </w:pPr>
          </w:p>
        </w:tc>
        <w:tc>
          <w:tcPr>
            <w:tcW w:w="6611" w:type="dxa"/>
          </w:tcPr>
          <w:p w14:paraId="04EC4CE1" w14:textId="77777777" w:rsidR="00937522" w:rsidRDefault="00550077">
            <w:pPr>
              <w:spacing w:before="0"/>
              <w:jc w:val="left"/>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Данијела Стојковић,учитељ</w:t>
            </w:r>
          </w:p>
        </w:tc>
      </w:tr>
      <w:tr w:rsidR="00937522" w14:paraId="27EA083B" w14:textId="77777777">
        <w:trPr>
          <w:trHeight w:val="56"/>
        </w:trPr>
        <w:tc>
          <w:tcPr>
            <w:tcW w:w="3018" w:type="dxa"/>
            <w:vMerge/>
          </w:tcPr>
          <w:p w14:paraId="61D6F8EA" w14:textId="77777777" w:rsidR="00937522" w:rsidRDefault="00937522">
            <w:pPr>
              <w:spacing w:before="0"/>
              <w:jc w:val="left"/>
              <w:rPr>
                <w:rFonts w:ascii="Calibri" w:hAnsi="Calibri" w:cs="Times New Roman"/>
                <w:color w:val="000000" w:themeColor="text1"/>
                <w:sz w:val="22"/>
                <w:szCs w:val="22"/>
                <w:lang w:val="sr-Latn-RS"/>
              </w:rPr>
            </w:pPr>
          </w:p>
        </w:tc>
        <w:tc>
          <w:tcPr>
            <w:tcW w:w="6611" w:type="dxa"/>
            <w:tcBorders>
              <w:bottom w:val="single" w:sz="4" w:space="0" w:color="auto"/>
            </w:tcBorders>
          </w:tcPr>
          <w:p w14:paraId="0F1807A5" w14:textId="77777777" w:rsidR="00937522" w:rsidRDefault="00550077">
            <w:pPr>
              <w:autoSpaceDE w:val="0"/>
              <w:autoSpaceDN w:val="0"/>
              <w:adjustRightInd w:val="0"/>
              <w:spacing w:before="60" w:after="60"/>
              <w:jc w:val="left"/>
              <w:rPr>
                <w:rFonts w:ascii="Times New Roman" w:hAnsi="Times New Roman" w:cs="Times New Roman"/>
                <w:color w:val="000000" w:themeColor="text1"/>
                <w:lang w:val="ru-RU"/>
              </w:rPr>
            </w:pPr>
            <w:r>
              <w:rPr>
                <w:rFonts w:ascii="Times New Roman" w:hAnsi="Times New Roman" w:cs="Times New Roman"/>
                <w:color w:val="000000" w:themeColor="text1"/>
                <w:lang w:val="ru-RU"/>
              </w:rPr>
              <w:t>Данијела Стокић – професор српског језика</w:t>
            </w:r>
          </w:p>
        </w:tc>
      </w:tr>
      <w:tr w:rsidR="00937522" w14:paraId="63E9C879" w14:textId="77777777">
        <w:trPr>
          <w:trHeight w:val="56"/>
        </w:trPr>
        <w:tc>
          <w:tcPr>
            <w:tcW w:w="3018" w:type="dxa"/>
            <w:vMerge/>
          </w:tcPr>
          <w:p w14:paraId="584A7741" w14:textId="77777777" w:rsidR="00937522" w:rsidRDefault="00937522">
            <w:pPr>
              <w:spacing w:before="0"/>
              <w:jc w:val="left"/>
              <w:rPr>
                <w:rFonts w:ascii="Calibri" w:hAnsi="Calibri" w:cs="Times New Roman"/>
                <w:color w:val="000000" w:themeColor="text1"/>
                <w:sz w:val="22"/>
                <w:szCs w:val="22"/>
                <w:lang w:val="sr-Latn-RS"/>
              </w:rPr>
            </w:pPr>
          </w:p>
        </w:tc>
        <w:tc>
          <w:tcPr>
            <w:tcW w:w="6611" w:type="dxa"/>
          </w:tcPr>
          <w:p w14:paraId="3BCDDED1" w14:textId="77777777" w:rsidR="00937522" w:rsidRDefault="00550077">
            <w:pPr>
              <w:autoSpaceDE w:val="0"/>
              <w:autoSpaceDN w:val="0"/>
              <w:adjustRightInd w:val="0"/>
              <w:spacing w:before="60" w:after="60"/>
              <w:jc w:val="left"/>
              <w:rPr>
                <w:rFonts w:ascii="Times New Roman" w:hAnsi="Times New Roman" w:cs="Times New Roman"/>
                <w:color w:val="000000" w:themeColor="text1"/>
                <w:lang w:val="ru-RU"/>
              </w:rPr>
            </w:pPr>
            <w:r>
              <w:rPr>
                <w:rFonts w:ascii="Times New Roman" w:hAnsi="Times New Roman" w:cs="Times New Roman"/>
                <w:color w:val="000000" w:themeColor="text1"/>
                <w:lang w:val="sr-Cyrl-RS"/>
              </w:rPr>
              <w:t>Јелена Кузмановић – професор италијанског језика</w:t>
            </w:r>
          </w:p>
        </w:tc>
      </w:tr>
      <w:tr w:rsidR="00937522" w14:paraId="71349B48" w14:textId="77777777">
        <w:trPr>
          <w:trHeight w:val="56"/>
        </w:trPr>
        <w:tc>
          <w:tcPr>
            <w:tcW w:w="3018" w:type="dxa"/>
            <w:vMerge/>
          </w:tcPr>
          <w:p w14:paraId="1ABCADEA" w14:textId="77777777" w:rsidR="00937522" w:rsidRDefault="00937522">
            <w:pPr>
              <w:spacing w:before="0"/>
              <w:jc w:val="left"/>
              <w:rPr>
                <w:rFonts w:ascii="Calibri" w:hAnsi="Calibri" w:cs="Times New Roman"/>
                <w:color w:val="000000" w:themeColor="text1"/>
                <w:sz w:val="22"/>
                <w:szCs w:val="22"/>
                <w:lang w:val="sr-Latn-RS"/>
              </w:rPr>
            </w:pPr>
          </w:p>
        </w:tc>
        <w:tc>
          <w:tcPr>
            <w:tcW w:w="6611" w:type="dxa"/>
          </w:tcPr>
          <w:p w14:paraId="5368A952" w14:textId="77777777" w:rsidR="00937522" w:rsidRDefault="00550077">
            <w:pPr>
              <w:autoSpaceDE w:val="0"/>
              <w:autoSpaceDN w:val="0"/>
              <w:adjustRightInd w:val="0"/>
              <w:spacing w:before="60" w:after="60"/>
              <w:jc w:val="left"/>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Милица Рашковић-дефектолог</w:t>
            </w:r>
          </w:p>
        </w:tc>
      </w:tr>
      <w:tr w:rsidR="00937522" w14:paraId="74E1911A" w14:textId="77777777">
        <w:tc>
          <w:tcPr>
            <w:tcW w:w="3018" w:type="dxa"/>
            <w:vMerge/>
          </w:tcPr>
          <w:p w14:paraId="0A3619F6" w14:textId="77777777" w:rsidR="00937522" w:rsidRDefault="00937522">
            <w:pPr>
              <w:spacing w:before="0"/>
              <w:jc w:val="left"/>
              <w:rPr>
                <w:rFonts w:ascii="Calibri" w:hAnsi="Calibri" w:cs="Times New Roman"/>
                <w:color w:val="000000" w:themeColor="text1"/>
                <w:sz w:val="22"/>
                <w:szCs w:val="22"/>
                <w:lang w:val="sr-Latn-RS"/>
              </w:rPr>
            </w:pPr>
          </w:p>
        </w:tc>
        <w:tc>
          <w:tcPr>
            <w:tcW w:w="6611" w:type="dxa"/>
          </w:tcPr>
          <w:p w14:paraId="588EAF22" w14:textId="77777777" w:rsidR="00937522" w:rsidRDefault="00550077">
            <w:pPr>
              <w:autoSpaceDE w:val="0"/>
              <w:autoSpaceDN w:val="0"/>
              <w:adjustRightInd w:val="0"/>
              <w:spacing w:before="60" w:after="60"/>
              <w:jc w:val="left"/>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 xml:space="preserve">Јелена Булајић - </w:t>
            </w:r>
            <w:r>
              <w:rPr>
                <w:rFonts w:ascii="Times New Roman" w:hAnsi="Times New Roman" w:cs="Times New Roman"/>
                <w:color w:val="000000" w:themeColor="text1"/>
                <w:lang w:val="ru-RU"/>
              </w:rPr>
              <w:t>професор српског језика</w:t>
            </w:r>
          </w:p>
        </w:tc>
      </w:tr>
    </w:tbl>
    <w:p w14:paraId="0C8885EA" w14:textId="77777777" w:rsidR="00937522" w:rsidRDefault="00550077">
      <w:pPr>
        <w:spacing w:before="120"/>
        <w:rPr>
          <w:rFonts w:ascii="Times New Roman" w:hAnsi="Times New Roman" w:cs="Times New Roman"/>
          <w:sz w:val="22"/>
          <w:szCs w:val="22"/>
          <w:lang w:val="sr-Cyrl-CS" w:eastAsia="sr-Cyrl-CS"/>
        </w:rPr>
      </w:pPr>
      <w:r>
        <w:rPr>
          <w:rFonts w:ascii="Times New Roman" w:hAnsi="Times New Roman" w:cs="Times New Roman"/>
          <w:color w:val="000000" w:themeColor="text1"/>
          <w:sz w:val="22"/>
          <w:szCs w:val="22"/>
          <w:lang w:val="sr-Cyrl-CS" w:eastAsia="sr-Cyrl-CS"/>
        </w:rPr>
        <w:t>Вредновање квалитета остварује се као самовредновање и спољашње вредновање. Самовредновањ</w:t>
      </w:r>
      <w:r>
        <w:rPr>
          <w:rFonts w:ascii="Times New Roman" w:hAnsi="Times New Roman" w:cs="Times New Roman"/>
          <w:sz w:val="22"/>
          <w:szCs w:val="22"/>
          <w:lang w:val="sr-Cyrl-CS" w:eastAsia="sr-Cyrl-CS"/>
        </w:rPr>
        <w:t>ем школа оцењује: квалитет програма образовања и васпитања и његово остваривање, све облике и начин остваривања образовно-васпитног рада, стручно усавршавање и професионални развој, услове у којима се остварује образовање и васпитање, задовољство ученика и родитеља, односно старатеља ученика.</w:t>
      </w:r>
    </w:p>
    <w:p w14:paraId="6C861209" w14:textId="77777777" w:rsidR="00937522" w:rsidRDefault="00550077">
      <w:pPr>
        <w:spacing w:before="120"/>
        <w:ind w:firstLine="720"/>
        <w:rPr>
          <w:rFonts w:ascii="Times New Roman" w:hAnsi="Times New Roman" w:cs="Times New Roman"/>
          <w:sz w:val="22"/>
          <w:szCs w:val="22"/>
          <w:lang w:val="sr-Cyrl-CS" w:eastAsia="sr-Cyrl-CS"/>
        </w:rPr>
      </w:pPr>
      <w:r>
        <w:rPr>
          <w:rFonts w:ascii="Times New Roman" w:hAnsi="Times New Roman" w:cs="Times New Roman"/>
          <w:sz w:val="22"/>
          <w:szCs w:val="22"/>
          <w:lang w:val="sr-Cyrl-CS" w:eastAsia="sr-Cyrl-CS"/>
        </w:rPr>
        <w:t>У самовредновању учествују стручни органи, Савет родитеља, Ученички парламент, директор и Школски одбор. Извештај о самовредновању квалитета рада школе подноси директор Наставничком већу, Савету родитеља и Школском одбору.</w:t>
      </w:r>
    </w:p>
    <w:p w14:paraId="6E6ECDAA" w14:textId="77777777" w:rsidR="00937522" w:rsidRDefault="00550077">
      <w:pPr>
        <w:spacing w:before="120"/>
        <w:ind w:firstLine="720"/>
        <w:rPr>
          <w:rFonts w:ascii="Times New Roman" w:hAnsi="Times New Roman" w:cs="Times New Roman"/>
          <w:sz w:val="22"/>
          <w:szCs w:val="22"/>
          <w:lang w:val="sr-Cyrl-CS" w:eastAsia="sr-Cyrl-CS"/>
        </w:rPr>
      </w:pPr>
      <w:r>
        <w:rPr>
          <w:rFonts w:ascii="Times New Roman" w:hAnsi="Times New Roman" w:cs="Times New Roman"/>
          <w:sz w:val="22"/>
          <w:szCs w:val="22"/>
          <w:lang w:val="sr-Cyrl-CS" w:eastAsia="sr-Cyrl-CS"/>
        </w:rPr>
        <w:t>Спољашње вредновање рада школе обавља се стручно-педагошким надзором Министарства и од стране Завода за вредновање квалитета образовања и васпитања.</w:t>
      </w:r>
    </w:p>
    <w:p w14:paraId="2BD4F044" w14:textId="77777777" w:rsidR="00937522" w:rsidRDefault="00550077">
      <w:pPr>
        <w:spacing w:before="120"/>
        <w:ind w:firstLine="720"/>
        <w:rPr>
          <w:rFonts w:ascii="Times New Roman" w:hAnsi="Times New Roman" w:cs="Times New Roman"/>
          <w:sz w:val="22"/>
          <w:szCs w:val="22"/>
          <w:lang w:val="sr-Latn-CS" w:eastAsia="sr-Cyrl-CS"/>
        </w:rPr>
      </w:pPr>
      <w:r>
        <w:rPr>
          <w:rFonts w:ascii="Times New Roman" w:hAnsi="Times New Roman" w:cs="Times New Roman"/>
          <w:sz w:val="22"/>
          <w:szCs w:val="22"/>
          <w:lang w:val="sr-Cyrl-CS" w:eastAsia="sr-Cyrl-CS"/>
        </w:rPr>
        <w:t>Завод за вредновање квалитета образовања и васпитања учествује у спољашњем вредновању квалитета рада школе путем вредновања постигнућа ученика на завршним испитима или по указаној потреби.</w:t>
      </w:r>
    </w:p>
    <w:p w14:paraId="23121DC6" w14:textId="77777777" w:rsidR="00937522" w:rsidRDefault="00550077">
      <w:pPr>
        <w:spacing w:before="120"/>
        <w:ind w:firstLine="720"/>
        <w:rPr>
          <w:rFonts w:ascii="Times New Roman" w:hAnsi="Times New Roman" w:cs="Times New Roman"/>
          <w:sz w:val="22"/>
          <w:szCs w:val="22"/>
          <w:lang w:val="sr-Cyrl-CS" w:eastAsia="sr-Cyrl-CS"/>
        </w:rPr>
      </w:pPr>
      <w:r>
        <w:rPr>
          <w:rFonts w:ascii="Times New Roman" w:hAnsi="Times New Roman" w:cs="Times New Roman"/>
          <w:sz w:val="22"/>
          <w:szCs w:val="22"/>
          <w:lang w:val="sr-Cyrl-CS" w:eastAsia="sr-Cyrl-CS"/>
        </w:rPr>
        <w:t xml:space="preserve">Органе и тела установе, поступке праћења остваривања програма образовања и васпитања, других облика образовно-васпитног рада и услова рада, основе и мерила за самовредновање и вредновање, садржину и начин објављивања резултата самовредновања и вредновања квалитета рада школе, по прибављеном мишљењу надлежног савета, прописује министар.  </w:t>
      </w:r>
    </w:p>
    <w:p w14:paraId="090CE9D5" w14:textId="77777777" w:rsidR="00937522" w:rsidRDefault="00937522">
      <w:pPr>
        <w:rPr>
          <w:rFonts w:ascii="Times New Roman" w:hAnsi="Times New Roman" w:cs="Times New Roman"/>
          <w:lang w:val="sr-Latn-RS"/>
        </w:rPr>
      </w:pPr>
    </w:p>
    <w:p w14:paraId="4F734CFF" w14:textId="77777777" w:rsidR="00937522" w:rsidRDefault="00550077">
      <w:pPr>
        <w:ind w:left="-709" w:firstLine="709"/>
        <w:jc w:val="center"/>
        <w:rPr>
          <w:rFonts w:ascii="Times New Roman" w:hAnsi="Times New Roman" w:cs="Times New Roman"/>
          <w:lang w:val="sr-Cyrl-RS"/>
        </w:rPr>
      </w:pPr>
      <w:r>
        <w:rPr>
          <w:rFonts w:ascii="Times New Roman" w:hAnsi="Times New Roman" w:cs="Times New Roman"/>
          <w:lang w:val="sr-Cyrl-RS"/>
        </w:rPr>
        <w:t>АКЦИОНИ ПЛАН ЗА САМОВРЕДНОВАЊЕ ЗА 202</w:t>
      </w:r>
      <w:r>
        <w:rPr>
          <w:rFonts w:ascii="Times New Roman" w:hAnsi="Times New Roman" w:cs="Times New Roman"/>
          <w:lang w:val="sr-Latn-RS"/>
        </w:rPr>
        <w:t>5</w:t>
      </w:r>
      <w:r>
        <w:rPr>
          <w:rFonts w:ascii="Times New Roman" w:hAnsi="Times New Roman" w:cs="Times New Roman"/>
          <w:lang w:val="sr-Cyrl-RS"/>
        </w:rPr>
        <w:t xml:space="preserve"> / 202</w:t>
      </w:r>
      <w:r>
        <w:rPr>
          <w:rFonts w:ascii="Times New Roman" w:hAnsi="Times New Roman" w:cs="Times New Roman"/>
          <w:lang w:val="sr-Latn-RS"/>
        </w:rPr>
        <w:t>6</w:t>
      </w:r>
      <w:r>
        <w:rPr>
          <w:rFonts w:ascii="Times New Roman" w:hAnsi="Times New Roman" w:cs="Times New Roman"/>
          <w:lang w:val="sr-Cyrl-RS"/>
        </w:rPr>
        <w:t>.</w:t>
      </w:r>
    </w:p>
    <w:tbl>
      <w:tblPr>
        <w:tblStyle w:val="TableGrid"/>
        <w:tblpPr w:leftFromText="180" w:rightFromText="180" w:vertAnchor="text" w:horzAnchor="margin" w:tblpXSpec="center" w:tblpY="391"/>
        <w:tblW w:w="10910" w:type="dxa"/>
        <w:tblLayout w:type="fixed"/>
        <w:tblLook w:val="04A0" w:firstRow="1" w:lastRow="0" w:firstColumn="1" w:lastColumn="0" w:noHBand="0" w:noVBand="1"/>
      </w:tblPr>
      <w:tblGrid>
        <w:gridCol w:w="807"/>
        <w:gridCol w:w="3583"/>
        <w:gridCol w:w="1984"/>
        <w:gridCol w:w="2268"/>
        <w:gridCol w:w="2268"/>
      </w:tblGrid>
      <w:tr w:rsidR="00937522" w14:paraId="01E12B7B" w14:textId="77777777">
        <w:tc>
          <w:tcPr>
            <w:tcW w:w="807" w:type="dxa"/>
          </w:tcPr>
          <w:p w14:paraId="155DAA75" w14:textId="77777777" w:rsidR="00937522" w:rsidRDefault="00550077">
            <w:pPr>
              <w:jc w:val="left"/>
              <w:rPr>
                <w:rFonts w:ascii="Times New Roman" w:hAnsi="Times New Roman" w:cs="Times New Roman"/>
              </w:rPr>
            </w:pPr>
            <w:r>
              <w:rPr>
                <w:rFonts w:ascii="Times New Roman" w:hAnsi="Times New Roman" w:cs="Times New Roman"/>
              </w:rPr>
              <w:t>РЕД. БР.</w:t>
            </w:r>
          </w:p>
        </w:tc>
        <w:tc>
          <w:tcPr>
            <w:tcW w:w="3583" w:type="dxa"/>
          </w:tcPr>
          <w:p w14:paraId="4560F97C" w14:textId="77777777" w:rsidR="00937522" w:rsidRDefault="00550077">
            <w:pPr>
              <w:jc w:val="left"/>
              <w:rPr>
                <w:rFonts w:ascii="Times New Roman" w:hAnsi="Times New Roman" w:cs="Times New Roman"/>
              </w:rPr>
            </w:pPr>
            <w:r>
              <w:rPr>
                <w:rFonts w:ascii="Times New Roman" w:hAnsi="Times New Roman" w:cs="Times New Roman"/>
              </w:rPr>
              <w:t>САДРЖАЈ РАДА</w:t>
            </w:r>
          </w:p>
        </w:tc>
        <w:tc>
          <w:tcPr>
            <w:tcW w:w="1984" w:type="dxa"/>
          </w:tcPr>
          <w:p w14:paraId="344FDF9E" w14:textId="77777777" w:rsidR="00937522" w:rsidRDefault="00550077">
            <w:pPr>
              <w:jc w:val="left"/>
              <w:rPr>
                <w:rFonts w:ascii="Times New Roman" w:hAnsi="Times New Roman" w:cs="Times New Roman"/>
                <w:sz w:val="20"/>
                <w:szCs w:val="20"/>
              </w:rPr>
            </w:pPr>
            <w:r>
              <w:rPr>
                <w:rFonts w:ascii="Times New Roman" w:hAnsi="Times New Roman" w:cs="Times New Roman"/>
                <w:sz w:val="20"/>
                <w:szCs w:val="20"/>
              </w:rPr>
              <w:t>ВРЕМЕ РЕАЛИЗАЦИЈЕ</w:t>
            </w:r>
          </w:p>
        </w:tc>
        <w:tc>
          <w:tcPr>
            <w:tcW w:w="2268" w:type="dxa"/>
          </w:tcPr>
          <w:p w14:paraId="77427481" w14:textId="77777777" w:rsidR="00937522" w:rsidRDefault="00550077">
            <w:pPr>
              <w:jc w:val="left"/>
              <w:rPr>
                <w:rFonts w:ascii="Times New Roman" w:hAnsi="Times New Roman" w:cs="Times New Roman"/>
                <w:sz w:val="20"/>
                <w:szCs w:val="20"/>
              </w:rPr>
            </w:pPr>
            <w:r>
              <w:rPr>
                <w:rFonts w:ascii="Times New Roman" w:hAnsi="Times New Roman" w:cs="Times New Roman"/>
                <w:sz w:val="20"/>
                <w:szCs w:val="20"/>
              </w:rPr>
              <w:t>НОСИОЦИ РЕАЛИЗАЦИЈЕ Н</w:t>
            </w:r>
          </w:p>
        </w:tc>
        <w:tc>
          <w:tcPr>
            <w:tcW w:w="2268" w:type="dxa"/>
          </w:tcPr>
          <w:p w14:paraId="4B7C7D56" w14:textId="77777777" w:rsidR="00937522" w:rsidRDefault="00550077">
            <w:pPr>
              <w:jc w:val="left"/>
              <w:rPr>
                <w:rFonts w:ascii="Times New Roman" w:hAnsi="Times New Roman" w:cs="Times New Roman"/>
              </w:rPr>
            </w:pPr>
            <w:r>
              <w:rPr>
                <w:rFonts w:ascii="Times New Roman" w:hAnsi="Times New Roman" w:cs="Times New Roman"/>
              </w:rPr>
              <w:t>НАЧИН РАДА</w:t>
            </w:r>
          </w:p>
        </w:tc>
      </w:tr>
      <w:tr w:rsidR="00937522" w14:paraId="09D54D5B" w14:textId="77777777">
        <w:trPr>
          <w:trHeight w:val="1124"/>
        </w:trPr>
        <w:tc>
          <w:tcPr>
            <w:tcW w:w="807" w:type="dxa"/>
          </w:tcPr>
          <w:p w14:paraId="364DBBFD"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 xml:space="preserve">1. </w:t>
            </w:r>
          </w:p>
        </w:tc>
        <w:tc>
          <w:tcPr>
            <w:tcW w:w="3583" w:type="dxa"/>
          </w:tcPr>
          <w:p w14:paraId="5F31BC7E" w14:textId="77777777" w:rsidR="00937522" w:rsidRDefault="00550077">
            <w:pPr>
              <w:jc w:val="left"/>
              <w:rPr>
                <w:rFonts w:ascii="Times New Roman" w:hAnsi="Times New Roman" w:cs="Times New Roman"/>
              </w:rPr>
            </w:pP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плана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и </w:t>
            </w:r>
            <w:proofErr w:type="spellStart"/>
            <w:r>
              <w:rPr>
                <w:rFonts w:ascii="Times New Roman" w:hAnsi="Times New Roman" w:cs="Times New Roman"/>
              </w:rPr>
              <w:t>акционог</w:t>
            </w:r>
            <w:proofErr w:type="spellEnd"/>
            <w:r>
              <w:rPr>
                <w:rFonts w:ascii="Times New Roman" w:hAnsi="Times New Roman" w:cs="Times New Roman"/>
              </w:rPr>
              <w:t xml:space="preserve"> </w:t>
            </w:r>
            <w:proofErr w:type="spellStart"/>
            <w:r>
              <w:rPr>
                <w:rFonts w:ascii="Times New Roman" w:hAnsi="Times New Roman" w:cs="Times New Roman"/>
              </w:rPr>
              <w:t>плана</w:t>
            </w:r>
            <w:proofErr w:type="spellEnd"/>
            <w:r>
              <w:rPr>
                <w:rFonts w:ascii="Times New Roman" w:hAnsi="Times New Roman" w:cs="Times New Roman"/>
              </w:rPr>
              <w:t xml:space="preserve"> </w:t>
            </w:r>
            <w:proofErr w:type="spellStart"/>
            <w:r>
              <w:rPr>
                <w:rFonts w:ascii="Times New Roman" w:hAnsi="Times New Roman" w:cs="Times New Roman"/>
              </w:rPr>
              <w:t>самовредновања</w:t>
            </w:r>
            <w:proofErr w:type="spellEnd"/>
          </w:p>
        </w:tc>
        <w:tc>
          <w:tcPr>
            <w:tcW w:w="1984" w:type="dxa"/>
          </w:tcPr>
          <w:p w14:paraId="1219079E" w14:textId="77777777" w:rsidR="00937522" w:rsidRDefault="00550077">
            <w:pPr>
              <w:jc w:val="left"/>
              <w:rPr>
                <w:rFonts w:ascii="Times New Roman" w:hAnsi="Times New Roman" w:cs="Times New Roman"/>
                <w:lang w:val="sr-Cyrl-RS"/>
              </w:rPr>
            </w:pPr>
            <w:proofErr w:type="spellStart"/>
            <w:r>
              <w:rPr>
                <w:rFonts w:ascii="Times New Roman" w:hAnsi="Times New Roman" w:cs="Times New Roman"/>
              </w:rPr>
              <w:t>Септембар</w:t>
            </w:r>
            <w:proofErr w:type="spellEnd"/>
            <w:r>
              <w:rPr>
                <w:rFonts w:ascii="Times New Roman" w:hAnsi="Times New Roman" w:cs="Times New Roman"/>
                <w:lang w:val="sr-Cyrl-RS"/>
              </w:rPr>
              <w:t>, 2025.</w:t>
            </w:r>
          </w:p>
        </w:tc>
        <w:tc>
          <w:tcPr>
            <w:tcW w:w="2268" w:type="dxa"/>
          </w:tcPr>
          <w:p w14:paraId="6545E3B4" w14:textId="77777777" w:rsidR="00937522" w:rsidRDefault="00550077">
            <w:pPr>
              <w:jc w:val="left"/>
              <w:rPr>
                <w:rFonts w:ascii="Times New Roman" w:hAnsi="Times New Roman" w:cs="Times New Roman"/>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p>
        </w:tc>
        <w:tc>
          <w:tcPr>
            <w:tcW w:w="2268" w:type="dxa"/>
          </w:tcPr>
          <w:p w14:paraId="453D7025" w14:textId="77777777" w:rsidR="00937522" w:rsidRDefault="00550077">
            <w:pPr>
              <w:autoSpaceDE w:val="0"/>
              <w:autoSpaceDN w:val="0"/>
              <w:adjustRightInd w:val="0"/>
              <w:jc w:val="left"/>
              <w:rPr>
                <w:rFonts w:cs="Times New Roman"/>
                <w:color w:val="000000"/>
                <w:sz w:val="23"/>
                <w:szCs w:val="23"/>
              </w:rPr>
            </w:pPr>
            <w:proofErr w:type="spellStart"/>
            <w:r>
              <w:rPr>
                <w:rFonts w:cs="Times New Roman"/>
                <w:color w:val="000000"/>
                <w:sz w:val="23"/>
                <w:szCs w:val="23"/>
              </w:rPr>
              <w:t>Правилник</w:t>
            </w:r>
            <w:proofErr w:type="spellEnd"/>
            <w:r>
              <w:rPr>
                <w:rFonts w:cs="Times New Roman"/>
                <w:color w:val="000000"/>
                <w:sz w:val="23"/>
                <w:szCs w:val="23"/>
              </w:rPr>
              <w:t xml:space="preserve"> о </w:t>
            </w:r>
            <w:proofErr w:type="spellStart"/>
            <w:r>
              <w:rPr>
                <w:rFonts w:cs="Times New Roman"/>
                <w:color w:val="000000"/>
                <w:sz w:val="23"/>
                <w:szCs w:val="23"/>
              </w:rPr>
              <w:t>стандардима</w:t>
            </w:r>
            <w:proofErr w:type="spellEnd"/>
            <w:r>
              <w:rPr>
                <w:rFonts w:cs="Times New Roman"/>
                <w:color w:val="000000"/>
                <w:sz w:val="23"/>
                <w:szCs w:val="23"/>
              </w:rPr>
              <w:t xml:space="preserve"> </w:t>
            </w:r>
            <w:proofErr w:type="spellStart"/>
            <w:r>
              <w:rPr>
                <w:rFonts w:cs="Times New Roman"/>
                <w:color w:val="000000"/>
                <w:sz w:val="23"/>
                <w:szCs w:val="23"/>
              </w:rPr>
              <w:t>квалитета</w:t>
            </w:r>
            <w:proofErr w:type="spellEnd"/>
            <w:r>
              <w:rPr>
                <w:rFonts w:cs="Times New Roman"/>
                <w:color w:val="000000"/>
                <w:sz w:val="23"/>
                <w:szCs w:val="23"/>
              </w:rPr>
              <w:t xml:space="preserve"> </w:t>
            </w:r>
            <w:proofErr w:type="spellStart"/>
            <w:r>
              <w:rPr>
                <w:rFonts w:cs="Times New Roman"/>
                <w:color w:val="000000"/>
                <w:sz w:val="23"/>
                <w:szCs w:val="23"/>
              </w:rPr>
              <w:t>рада</w:t>
            </w:r>
            <w:proofErr w:type="spellEnd"/>
            <w:r>
              <w:rPr>
                <w:rFonts w:cs="Times New Roman"/>
                <w:color w:val="000000"/>
                <w:sz w:val="23"/>
                <w:szCs w:val="23"/>
              </w:rPr>
              <w:t xml:space="preserve"> </w:t>
            </w:r>
            <w:proofErr w:type="spellStart"/>
            <w:r>
              <w:rPr>
                <w:rFonts w:cs="Times New Roman"/>
                <w:color w:val="000000"/>
                <w:sz w:val="23"/>
                <w:szCs w:val="23"/>
              </w:rPr>
              <w:t>образовно-васпитних</w:t>
            </w:r>
            <w:proofErr w:type="spellEnd"/>
            <w:r>
              <w:rPr>
                <w:rFonts w:cs="Times New Roman"/>
                <w:color w:val="000000"/>
                <w:sz w:val="23"/>
                <w:szCs w:val="23"/>
              </w:rPr>
              <w:t xml:space="preserve"> </w:t>
            </w:r>
            <w:proofErr w:type="spellStart"/>
            <w:r>
              <w:rPr>
                <w:rFonts w:cs="Times New Roman"/>
                <w:color w:val="000000"/>
                <w:sz w:val="23"/>
                <w:szCs w:val="23"/>
              </w:rPr>
              <w:t>установа</w:t>
            </w:r>
            <w:proofErr w:type="spellEnd"/>
            <w:r>
              <w:rPr>
                <w:rFonts w:cs="Times New Roman"/>
                <w:color w:val="000000"/>
                <w:sz w:val="23"/>
                <w:szCs w:val="23"/>
              </w:rPr>
              <w:t xml:space="preserve">; </w:t>
            </w:r>
          </w:p>
          <w:p w14:paraId="610409AA" w14:textId="77777777" w:rsidR="00937522" w:rsidRDefault="00550077">
            <w:pPr>
              <w:autoSpaceDE w:val="0"/>
              <w:autoSpaceDN w:val="0"/>
              <w:adjustRightInd w:val="0"/>
              <w:jc w:val="left"/>
              <w:rPr>
                <w:rFonts w:cs="Times New Roman"/>
                <w:color w:val="000000"/>
                <w:sz w:val="23"/>
                <w:szCs w:val="23"/>
              </w:rPr>
            </w:pPr>
            <w:proofErr w:type="spellStart"/>
            <w:r>
              <w:rPr>
                <w:rFonts w:cs="Times New Roman"/>
                <w:color w:val="000000"/>
                <w:sz w:val="23"/>
                <w:szCs w:val="23"/>
              </w:rPr>
              <w:t>Правилник</w:t>
            </w:r>
            <w:proofErr w:type="spellEnd"/>
            <w:r>
              <w:rPr>
                <w:rFonts w:cs="Times New Roman"/>
                <w:color w:val="000000"/>
                <w:sz w:val="23"/>
                <w:szCs w:val="23"/>
              </w:rPr>
              <w:t xml:space="preserve"> </w:t>
            </w:r>
          </w:p>
          <w:p w14:paraId="72F3B0DF" w14:textId="77777777" w:rsidR="00937522" w:rsidRDefault="00550077">
            <w:pPr>
              <w:autoSpaceDE w:val="0"/>
              <w:autoSpaceDN w:val="0"/>
              <w:adjustRightInd w:val="0"/>
              <w:jc w:val="left"/>
              <w:rPr>
                <w:rFonts w:cs="Times New Roman"/>
                <w:color w:val="000000"/>
                <w:sz w:val="23"/>
                <w:szCs w:val="23"/>
              </w:rPr>
            </w:pPr>
            <w:r>
              <w:rPr>
                <w:rFonts w:cs="Times New Roman"/>
                <w:color w:val="000000"/>
                <w:sz w:val="23"/>
                <w:szCs w:val="23"/>
              </w:rPr>
              <w:lastRenderedPageBreak/>
              <w:t xml:space="preserve">о </w:t>
            </w:r>
            <w:proofErr w:type="spellStart"/>
            <w:r>
              <w:rPr>
                <w:rFonts w:cs="Times New Roman"/>
                <w:color w:val="000000"/>
                <w:sz w:val="23"/>
                <w:szCs w:val="23"/>
              </w:rPr>
              <w:t>вредновању</w:t>
            </w:r>
            <w:proofErr w:type="spellEnd"/>
            <w:r>
              <w:rPr>
                <w:rFonts w:cs="Times New Roman"/>
                <w:color w:val="000000"/>
                <w:sz w:val="23"/>
                <w:szCs w:val="23"/>
              </w:rPr>
              <w:t xml:space="preserve"> </w:t>
            </w:r>
            <w:proofErr w:type="spellStart"/>
            <w:r>
              <w:rPr>
                <w:rFonts w:cs="Times New Roman"/>
                <w:color w:val="000000"/>
                <w:sz w:val="23"/>
                <w:szCs w:val="23"/>
              </w:rPr>
              <w:t>квалитета</w:t>
            </w:r>
            <w:proofErr w:type="spellEnd"/>
            <w:r>
              <w:rPr>
                <w:rFonts w:cs="Times New Roman"/>
                <w:color w:val="000000"/>
                <w:sz w:val="23"/>
                <w:szCs w:val="23"/>
              </w:rPr>
              <w:t xml:space="preserve"> </w:t>
            </w:r>
            <w:proofErr w:type="spellStart"/>
            <w:r>
              <w:rPr>
                <w:rFonts w:cs="Times New Roman"/>
                <w:color w:val="000000"/>
                <w:sz w:val="23"/>
                <w:szCs w:val="23"/>
              </w:rPr>
              <w:t>рада</w:t>
            </w:r>
            <w:proofErr w:type="spellEnd"/>
            <w:r>
              <w:rPr>
                <w:rFonts w:cs="Times New Roman"/>
                <w:color w:val="000000"/>
                <w:sz w:val="23"/>
                <w:szCs w:val="23"/>
              </w:rPr>
              <w:t xml:space="preserve"> </w:t>
            </w:r>
            <w:proofErr w:type="spellStart"/>
            <w:r>
              <w:rPr>
                <w:rFonts w:cs="Times New Roman"/>
                <w:color w:val="000000"/>
                <w:sz w:val="23"/>
                <w:szCs w:val="23"/>
              </w:rPr>
              <w:t>установе</w:t>
            </w:r>
            <w:proofErr w:type="spellEnd"/>
            <w:r>
              <w:rPr>
                <w:rFonts w:cs="Times New Roman"/>
                <w:color w:val="000000"/>
                <w:sz w:val="23"/>
                <w:szCs w:val="23"/>
              </w:rPr>
              <w:t xml:space="preserve">; </w:t>
            </w:r>
          </w:p>
        </w:tc>
      </w:tr>
      <w:tr w:rsidR="00937522" w14:paraId="08E36524" w14:textId="77777777">
        <w:trPr>
          <w:trHeight w:val="3263"/>
        </w:trPr>
        <w:tc>
          <w:tcPr>
            <w:tcW w:w="807" w:type="dxa"/>
          </w:tcPr>
          <w:p w14:paraId="570556BA"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lastRenderedPageBreak/>
              <w:t>2.</w:t>
            </w:r>
          </w:p>
        </w:tc>
        <w:tc>
          <w:tcPr>
            <w:tcW w:w="3583" w:type="dxa"/>
          </w:tcPr>
          <w:p w14:paraId="02DD0008"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 xml:space="preserve">Избор области: </w:t>
            </w:r>
          </w:p>
          <w:p w14:paraId="7356D9F1"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Настава и учење</w:t>
            </w:r>
          </w:p>
          <w:p w14:paraId="65F3E4BE"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Подршка ученицима</w:t>
            </w:r>
          </w:p>
          <w:p w14:paraId="589B370C" w14:textId="77777777" w:rsidR="00937522" w:rsidRDefault="00937522">
            <w:pPr>
              <w:jc w:val="left"/>
              <w:rPr>
                <w:rFonts w:ascii="Times New Roman" w:hAnsi="Times New Roman" w:cs="Times New Roman"/>
                <w:lang w:val="sr-Cyrl-RS"/>
              </w:rPr>
            </w:pPr>
          </w:p>
        </w:tc>
        <w:tc>
          <w:tcPr>
            <w:tcW w:w="1984" w:type="dxa"/>
          </w:tcPr>
          <w:p w14:paraId="559BA206"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Септембар,2025.</w:t>
            </w:r>
          </w:p>
        </w:tc>
        <w:tc>
          <w:tcPr>
            <w:tcW w:w="2268" w:type="dxa"/>
          </w:tcPr>
          <w:p w14:paraId="4EA391C7"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Чланови тима</w:t>
            </w:r>
          </w:p>
        </w:tc>
        <w:tc>
          <w:tcPr>
            <w:tcW w:w="2268" w:type="dxa"/>
          </w:tcPr>
          <w:p w14:paraId="741C51B6" w14:textId="77777777" w:rsidR="00937522" w:rsidRDefault="00550077">
            <w:pPr>
              <w:autoSpaceDE w:val="0"/>
              <w:autoSpaceDN w:val="0"/>
              <w:adjustRightInd w:val="0"/>
              <w:jc w:val="left"/>
              <w:rPr>
                <w:rFonts w:cs="Times New Roman"/>
                <w:color w:val="000000"/>
                <w:sz w:val="23"/>
                <w:szCs w:val="23"/>
              </w:rPr>
            </w:pPr>
            <w:proofErr w:type="spellStart"/>
            <w:r>
              <w:rPr>
                <w:rFonts w:cs="Times New Roman"/>
                <w:color w:val="000000"/>
                <w:sz w:val="23"/>
                <w:szCs w:val="23"/>
              </w:rPr>
              <w:t>Правилник</w:t>
            </w:r>
            <w:proofErr w:type="spellEnd"/>
            <w:r>
              <w:rPr>
                <w:rFonts w:cs="Times New Roman"/>
                <w:color w:val="000000"/>
                <w:sz w:val="23"/>
                <w:szCs w:val="23"/>
              </w:rPr>
              <w:t xml:space="preserve"> о </w:t>
            </w:r>
            <w:proofErr w:type="spellStart"/>
            <w:r>
              <w:rPr>
                <w:rFonts w:cs="Times New Roman"/>
                <w:color w:val="000000"/>
                <w:sz w:val="23"/>
                <w:szCs w:val="23"/>
              </w:rPr>
              <w:t>стандардима</w:t>
            </w:r>
            <w:proofErr w:type="spellEnd"/>
            <w:r>
              <w:rPr>
                <w:rFonts w:cs="Times New Roman"/>
                <w:color w:val="000000"/>
                <w:sz w:val="23"/>
                <w:szCs w:val="23"/>
              </w:rPr>
              <w:t xml:space="preserve"> </w:t>
            </w:r>
            <w:proofErr w:type="spellStart"/>
            <w:r>
              <w:rPr>
                <w:rFonts w:cs="Times New Roman"/>
                <w:color w:val="000000"/>
                <w:sz w:val="23"/>
                <w:szCs w:val="23"/>
              </w:rPr>
              <w:t>квалитета</w:t>
            </w:r>
            <w:proofErr w:type="spellEnd"/>
            <w:r>
              <w:rPr>
                <w:rFonts w:cs="Times New Roman"/>
                <w:color w:val="000000"/>
                <w:sz w:val="23"/>
                <w:szCs w:val="23"/>
              </w:rPr>
              <w:t xml:space="preserve"> </w:t>
            </w:r>
            <w:proofErr w:type="spellStart"/>
            <w:r>
              <w:rPr>
                <w:rFonts w:cs="Times New Roman"/>
                <w:color w:val="000000"/>
                <w:sz w:val="23"/>
                <w:szCs w:val="23"/>
              </w:rPr>
              <w:t>рада</w:t>
            </w:r>
            <w:proofErr w:type="spellEnd"/>
            <w:r>
              <w:rPr>
                <w:rFonts w:cs="Times New Roman"/>
                <w:color w:val="000000"/>
                <w:sz w:val="23"/>
                <w:szCs w:val="23"/>
              </w:rPr>
              <w:t xml:space="preserve"> </w:t>
            </w:r>
            <w:proofErr w:type="spellStart"/>
            <w:r>
              <w:rPr>
                <w:rFonts w:cs="Times New Roman"/>
                <w:color w:val="000000"/>
                <w:sz w:val="23"/>
                <w:szCs w:val="23"/>
              </w:rPr>
              <w:t>образовно-васпитних</w:t>
            </w:r>
            <w:proofErr w:type="spellEnd"/>
            <w:r>
              <w:rPr>
                <w:rFonts w:cs="Times New Roman"/>
                <w:color w:val="000000"/>
                <w:sz w:val="23"/>
                <w:szCs w:val="23"/>
              </w:rPr>
              <w:t xml:space="preserve"> </w:t>
            </w:r>
            <w:proofErr w:type="spellStart"/>
            <w:r>
              <w:rPr>
                <w:rFonts w:cs="Times New Roman"/>
                <w:color w:val="000000"/>
                <w:sz w:val="23"/>
                <w:szCs w:val="23"/>
              </w:rPr>
              <w:t>установа</w:t>
            </w:r>
            <w:proofErr w:type="spellEnd"/>
            <w:r>
              <w:rPr>
                <w:rFonts w:cs="Times New Roman"/>
                <w:color w:val="000000"/>
                <w:sz w:val="23"/>
                <w:szCs w:val="23"/>
              </w:rPr>
              <w:t xml:space="preserve">; </w:t>
            </w:r>
          </w:p>
          <w:p w14:paraId="7D77ABD3" w14:textId="77777777" w:rsidR="00937522" w:rsidRDefault="00550077">
            <w:pPr>
              <w:autoSpaceDE w:val="0"/>
              <w:autoSpaceDN w:val="0"/>
              <w:adjustRightInd w:val="0"/>
              <w:jc w:val="left"/>
              <w:rPr>
                <w:rFonts w:cs="Times New Roman"/>
                <w:color w:val="000000"/>
                <w:sz w:val="23"/>
                <w:szCs w:val="23"/>
              </w:rPr>
            </w:pPr>
            <w:proofErr w:type="spellStart"/>
            <w:r>
              <w:rPr>
                <w:rFonts w:cs="Times New Roman"/>
                <w:color w:val="000000"/>
                <w:sz w:val="23"/>
                <w:szCs w:val="23"/>
              </w:rPr>
              <w:t>Правилник</w:t>
            </w:r>
            <w:proofErr w:type="spellEnd"/>
            <w:r>
              <w:rPr>
                <w:rFonts w:cs="Times New Roman"/>
                <w:color w:val="000000"/>
                <w:sz w:val="23"/>
                <w:szCs w:val="23"/>
              </w:rPr>
              <w:t xml:space="preserve"> </w:t>
            </w:r>
          </w:p>
          <w:p w14:paraId="7307AF77" w14:textId="77777777" w:rsidR="00937522" w:rsidRDefault="00550077">
            <w:pPr>
              <w:autoSpaceDE w:val="0"/>
              <w:autoSpaceDN w:val="0"/>
              <w:adjustRightInd w:val="0"/>
              <w:jc w:val="left"/>
              <w:rPr>
                <w:rFonts w:cs="Times New Roman"/>
                <w:color w:val="000000"/>
                <w:sz w:val="23"/>
                <w:szCs w:val="23"/>
              </w:rPr>
            </w:pPr>
            <w:r>
              <w:rPr>
                <w:rFonts w:cs="Times New Roman"/>
                <w:color w:val="000000"/>
                <w:sz w:val="23"/>
                <w:szCs w:val="23"/>
              </w:rPr>
              <w:t xml:space="preserve">о </w:t>
            </w:r>
            <w:proofErr w:type="spellStart"/>
            <w:r>
              <w:rPr>
                <w:rFonts w:cs="Times New Roman"/>
                <w:color w:val="000000"/>
                <w:sz w:val="23"/>
                <w:szCs w:val="23"/>
              </w:rPr>
              <w:t>вредновању</w:t>
            </w:r>
            <w:proofErr w:type="spellEnd"/>
            <w:r>
              <w:rPr>
                <w:rFonts w:cs="Times New Roman"/>
                <w:color w:val="000000"/>
                <w:sz w:val="23"/>
                <w:szCs w:val="23"/>
              </w:rPr>
              <w:t xml:space="preserve"> </w:t>
            </w:r>
            <w:proofErr w:type="spellStart"/>
            <w:r>
              <w:rPr>
                <w:rFonts w:cs="Times New Roman"/>
                <w:color w:val="000000"/>
                <w:sz w:val="23"/>
                <w:szCs w:val="23"/>
              </w:rPr>
              <w:t>квалитета</w:t>
            </w:r>
            <w:proofErr w:type="spellEnd"/>
            <w:r>
              <w:rPr>
                <w:rFonts w:cs="Times New Roman"/>
                <w:color w:val="000000"/>
                <w:sz w:val="23"/>
                <w:szCs w:val="23"/>
              </w:rPr>
              <w:t xml:space="preserve"> </w:t>
            </w:r>
            <w:proofErr w:type="spellStart"/>
            <w:r>
              <w:rPr>
                <w:rFonts w:cs="Times New Roman"/>
                <w:color w:val="000000"/>
                <w:sz w:val="23"/>
                <w:szCs w:val="23"/>
              </w:rPr>
              <w:t>рада</w:t>
            </w:r>
            <w:proofErr w:type="spellEnd"/>
            <w:r>
              <w:rPr>
                <w:rFonts w:cs="Times New Roman"/>
                <w:color w:val="000000"/>
                <w:sz w:val="23"/>
                <w:szCs w:val="23"/>
              </w:rPr>
              <w:t xml:space="preserve"> </w:t>
            </w:r>
            <w:proofErr w:type="spellStart"/>
            <w:r>
              <w:rPr>
                <w:rFonts w:cs="Times New Roman"/>
                <w:color w:val="000000"/>
                <w:sz w:val="23"/>
                <w:szCs w:val="23"/>
              </w:rPr>
              <w:t>установе</w:t>
            </w:r>
            <w:proofErr w:type="spellEnd"/>
            <w:r>
              <w:rPr>
                <w:rFonts w:cs="Times New Roman"/>
                <w:color w:val="000000"/>
                <w:sz w:val="23"/>
                <w:szCs w:val="23"/>
              </w:rPr>
              <w:t xml:space="preserve">; </w:t>
            </w:r>
          </w:p>
        </w:tc>
      </w:tr>
      <w:tr w:rsidR="00937522" w14:paraId="2562A746" w14:textId="77777777">
        <w:tc>
          <w:tcPr>
            <w:tcW w:w="807" w:type="dxa"/>
          </w:tcPr>
          <w:p w14:paraId="16ABC1C4"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3.</w:t>
            </w:r>
          </w:p>
        </w:tc>
        <w:tc>
          <w:tcPr>
            <w:tcW w:w="3583" w:type="dxa"/>
          </w:tcPr>
          <w:p w14:paraId="56352BB5" w14:textId="77777777" w:rsidR="00937522" w:rsidRDefault="00550077">
            <w:pPr>
              <w:jc w:val="left"/>
              <w:rPr>
                <w:rFonts w:ascii="Times New Roman" w:hAnsi="Times New Roman" w:cs="Times New Roman"/>
              </w:rPr>
            </w:pPr>
            <w:proofErr w:type="spellStart"/>
            <w:r>
              <w:rPr>
                <w:rFonts w:ascii="Times New Roman" w:hAnsi="Times New Roman" w:cs="Times New Roman"/>
              </w:rPr>
              <w:t>Информисање</w:t>
            </w:r>
            <w:proofErr w:type="spellEnd"/>
            <w:r>
              <w:rPr>
                <w:rFonts w:ascii="Times New Roman" w:hAnsi="Times New Roman" w:cs="Times New Roman"/>
              </w:rPr>
              <w:t xml:space="preserve"> </w:t>
            </w:r>
            <w:proofErr w:type="spellStart"/>
            <w:r>
              <w:rPr>
                <w:rFonts w:ascii="Times New Roman" w:hAnsi="Times New Roman" w:cs="Times New Roman"/>
              </w:rPr>
              <w:t>Наставничког</w:t>
            </w:r>
            <w:proofErr w:type="spellEnd"/>
            <w:r>
              <w:rPr>
                <w:rFonts w:ascii="Times New Roman" w:hAnsi="Times New Roman" w:cs="Times New Roman"/>
              </w:rPr>
              <w:t xml:space="preserve"> </w:t>
            </w:r>
            <w:proofErr w:type="spellStart"/>
            <w:r>
              <w:rPr>
                <w:rFonts w:ascii="Times New Roman" w:hAnsi="Times New Roman" w:cs="Times New Roman"/>
              </w:rPr>
              <w:t>већа</w:t>
            </w:r>
            <w:proofErr w:type="spellEnd"/>
            <w:r>
              <w:rPr>
                <w:rFonts w:ascii="Times New Roman" w:hAnsi="Times New Roman" w:cs="Times New Roman"/>
              </w:rPr>
              <w:t xml:space="preserve"> о </w:t>
            </w:r>
            <w:proofErr w:type="spellStart"/>
            <w:r>
              <w:rPr>
                <w:rFonts w:ascii="Times New Roman" w:hAnsi="Times New Roman" w:cs="Times New Roman"/>
              </w:rPr>
              <w:t>Акционом</w:t>
            </w:r>
            <w:proofErr w:type="spellEnd"/>
            <w:r>
              <w:rPr>
                <w:rFonts w:ascii="Times New Roman" w:hAnsi="Times New Roman" w:cs="Times New Roman"/>
              </w:rPr>
              <w:t xml:space="preserve"> </w:t>
            </w:r>
            <w:proofErr w:type="spellStart"/>
            <w:r>
              <w:rPr>
                <w:rFonts w:ascii="Times New Roman" w:hAnsi="Times New Roman" w:cs="Times New Roman"/>
              </w:rPr>
              <w:t>плану</w:t>
            </w:r>
            <w:proofErr w:type="spellEnd"/>
            <w:r>
              <w:rPr>
                <w:rFonts w:ascii="Times New Roman" w:hAnsi="Times New Roman" w:cs="Times New Roman"/>
              </w:rPr>
              <w:t xml:space="preserve"> </w:t>
            </w:r>
            <w:proofErr w:type="spellStart"/>
            <w:r>
              <w:rPr>
                <w:rFonts w:ascii="Times New Roman" w:hAnsi="Times New Roman" w:cs="Times New Roman"/>
              </w:rPr>
              <w:t>самовредновањас</w:t>
            </w:r>
            <w:proofErr w:type="spellEnd"/>
          </w:p>
        </w:tc>
        <w:tc>
          <w:tcPr>
            <w:tcW w:w="1984" w:type="dxa"/>
          </w:tcPr>
          <w:p w14:paraId="50DA9EBD" w14:textId="77777777" w:rsidR="00937522" w:rsidRDefault="00550077">
            <w:pPr>
              <w:jc w:val="left"/>
              <w:rPr>
                <w:rFonts w:ascii="Times New Roman" w:hAnsi="Times New Roman" w:cs="Times New Roman"/>
                <w:lang w:val="sr-Cyrl-RS"/>
              </w:rPr>
            </w:pPr>
            <w:proofErr w:type="spellStart"/>
            <w:r>
              <w:rPr>
                <w:rFonts w:ascii="Times New Roman" w:hAnsi="Times New Roman" w:cs="Times New Roman"/>
              </w:rPr>
              <w:t>Cептембар</w:t>
            </w:r>
            <w:proofErr w:type="spellEnd"/>
            <w:r>
              <w:rPr>
                <w:rFonts w:ascii="Times New Roman" w:hAnsi="Times New Roman" w:cs="Times New Roman"/>
                <w:lang w:val="sr-Cyrl-RS"/>
              </w:rPr>
              <w:t>,2025.</w:t>
            </w:r>
          </w:p>
        </w:tc>
        <w:tc>
          <w:tcPr>
            <w:tcW w:w="2268" w:type="dxa"/>
          </w:tcPr>
          <w:p w14:paraId="6E088649" w14:textId="77777777" w:rsidR="00937522" w:rsidRDefault="00550077">
            <w:pPr>
              <w:jc w:val="left"/>
              <w:rPr>
                <w:rFonts w:ascii="Times New Roman" w:hAnsi="Times New Roman" w:cs="Times New Roman"/>
              </w:rPr>
            </w:pPr>
            <w:r>
              <w:rPr>
                <w:rFonts w:ascii="Times New Roman" w:hAnsi="Times New Roman" w:cs="Times New Roman"/>
                <w:lang w:val="sr-Cyrl-RS"/>
              </w:rPr>
              <w:t>Чланови тима</w:t>
            </w:r>
          </w:p>
        </w:tc>
        <w:tc>
          <w:tcPr>
            <w:tcW w:w="2268" w:type="dxa"/>
          </w:tcPr>
          <w:p w14:paraId="58147F40" w14:textId="77777777" w:rsidR="00937522" w:rsidRDefault="00550077">
            <w:pPr>
              <w:jc w:val="left"/>
              <w:rPr>
                <w:rFonts w:ascii="Times New Roman" w:hAnsi="Times New Roman" w:cs="Times New Roman"/>
              </w:rPr>
            </w:pPr>
            <w:proofErr w:type="spellStart"/>
            <w:r>
              <w:rPr>
                <w:rFonts w:ascii="Times New Roman" w:hAnsi="Times New Roman" w:cs="Times New Roman"/>
              </w:rPr>
              <w:t>презентација</w:t>
            </w:r>
            <w:proofErr w:type="spellEnd"/>
          </w:p>
        </w:tc>
      </w:tr>
      <w:tr w:rsidR="00937522" w14:paraId="56A4DED7" w14:textId="77777777">
        <w:tc>
          <w:tcPr>
            <w:tcW w:w="807" w:type="dxa"/>
          </w:tcPr>
          <w:p w14:paraId="54B7E6EB"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4.</w:t>
            </w:r>
          </w:p>
        </w:tc>
        <w:tc>
          <w:tcPr>
            <w:tcW w:w="3583" w:type="dxa"/>
          </w:tcPr>
          <w:p w14:paraId="2E22B1F2" w14:textId="77777777" w:rsidR="00937522" w:rsidRDefault="00550077">
            <w:pPr>
              <w:jc w:val="left"/>
              <w:rPr>
                <w:rFonts w:ascii="Times New Roman" w:hAnsi="Times New Roman" w:cs="Times New Roman"/>
              </w:rPr>
            </w:pPr>
            <w:proofErr w:type="spellStart"/>
            <w:r>
              <w:rPr>
                <w:rFonts w:ascii="Times New Roman" w:hAnsi="Times New Roman" w:cs="Times New Roman"/>
              </w:rPr>
              <w:t>Избор</w:t>
            </w:r>
            <w:proofErr w:type="spellEnd"/>
            <w:r>
              <w:rPr>
                <w:rFonts w:ascii="Times New Roman" w:hAnsi="Times New Roman" w:cs="Times New Roman"/>
              </w:rPr>
              <w:t xml:space="preserve"> и </w:t>
            </w: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инструмената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самовредновање</w:t>
            </w:r>
            <w:proofErr w:type="spellEnd"/>
          </w:p>
        </w:tc>
        <w:tc>
          <w:tcPr>
            <w:tcW w:w="1984" w:type="dxa"/>
          </w:tcPr>
          <w:p w14:paraId="04114BF6" w14:textId="77777777" w:rsidR="00937522" w:rsidRDefault="00550077">
            <w:pPr>
              <w:jc w:val="left"/>
              <w:rPr>
                <w:rFonts w:ascii="Times New Roman" w:hAnsi="Times New Roman" w:cs="Times New Roman"/>
                <w:lang w:val="sr-Cyrl-RS"/>
              </w:rPr>
            </w:pPr>
            <w:proofErr w:type="spellStart"/>
            <w:r>
              <w:rPr>
                <w:rFonts w:ascii="Times New Roman" w:hAnsi="Times New Roman" w:cs="Times New Roman"/>
              </w:rPr>
              <w:t>септембар</w:t>
            </w:r>
            <w:proofErr w:type="spellEnd"/>
            <w:r>
              <w:rPr>
                <w:rFonts w:ascii="Times New Roman" w:hAnsi="Times New Roman" w:cs="Times New Roman"/>
              </w:rPr>
              <w:t xml:space="preserve">, </w:t>
            </w:r>
            <w:proofErr w:type="spellStart"/>
            <w:r>
              <w:rPr>
                <w:rFonts w:ascii="Times New Roman" w:hAnsi="Times New Roman" w:cs="Times New Roman"/>
              </w:rPr>
              <w:t>октобар</w:t>
            </w:r>
            <w:proofErr w:type="spellEnd"/>
            <w:r>
              <w:rPr>
                <w:rFonts w:ascii="Times New Roman" w:hAnsi="Times New Roman" w:cs="Times New Roman"/>
                <w:lang w:val="sr-Cyrl-RS"/>
              </w:rPr>
              <w:t>,2025.</w:t>
            </w:r>
          </w:p>
        </w:tc>
        <w:tc>
          <w:tcPr>
            <w:tcW w:w="2268" w:type="dxa"/>
          </w:tcPr>
          <w:p w14:paraId="269BD4F1" w14:textId="77777777" w:rsidR="00937522" w:rsidRDefault="00550077">
            <w:pPr>
              <w:jc w:val="left"/>
              <w:rPr>
                <w:rFonts w:ascii="Times New Roman" w:hAnsi="Times New Roman" w:cs="Times New Roman"/>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p>
        </w:tc>
        <w:tc>
          <w:tcPr>
            <w:tcW w:w="2268" w:type="dxa"/>
          </w:tcPr>
          <w:p w14:paraId="4344DA59" w14:textId="77777777" w:rsidR="00937522" w:rsidRDefault="00550077">
            <w:pPr>
              <w:autoSpaceDE w:val="0"/>
              <w:autoSpaceDN w:val="0"/>
              <w:adjustRightInd w:val="0"/>
              <w:jc w:val="left"/>
              <w:rPr>
                <w:rFonts w:cs="Times New Roman"/>
                <w:color w:val="000000"/>
                <w:sz w:val="23"/>
                <w:szCs w:val="23"/>
              </w:rPr>
            </w:pPr>
            <w:proofErr w:type="spellStart"/>
            <w:r>
              <w:rPr>
                <w:rFonts w:cs="Times New Roman"/>
                <w:color w:val="000000"/>
                <w:sz w:val="23"/>
                <w:szCs w:val="23"/>
              </w:rPr>
              <w:t>Смернице</w:t>
            </w:r>
            <w:proofErr w:type="spellEnd"/>
            <w:r>
              <w:rPr>
                <w:rFonts w:cs="Times New Roman"/>
                <w:color w:val="000000"/>
                <w:sz w:val="23"/>
                <w:szCs w:val="23"/>
              </w:rPr>
              <w:t xml:space="preserve"> </w:t>
            </w:r>
          </w:p>
          <w:p w14:paraId="43795608" w14:textId="77777777" w:rsidR="00937522" w:rsidRDefault="00550077">
            <w:pPr>
              <w:autoSpaceDE w:val="0"/>
              <w:autoSpaceDN w:val="0"/>
              <w:adjustRightInd w:val="0"/>
              <w:jc w:val="left"/>
              <w:rPr>
                <w:rFonts w:cs="Times New Roman"/>
                <w:color w:val="000000"/>
                <w:sz w:val="23"/>
                <w:szCs w:val="23"/>
              </w:rPr>
            </w:pPr>
            <w:proofErr w:type="spellStart"/>
            <w:r>
              <w:rPr>
                <w:rFonts w:cs="Times New Roman"/>
                <w:color w:val="000000"/>
                <w:sz w:val="23"/>
                <w:szCs w:val="23"/>
              </w:rPr>
              <w:t>за</w:t>
            </w:r>
            <w:proofErr w:type="spellEnd"/>
            <w:r>
              <w:rPr>
                <w:rFonts w:cs="Times New Roman"/>
                <w:color w:val="000000"/>
                <w:sz w:val="23"/>
                <w:szCs w:val="23"/>
              </w:rPr>
              <w:t xml:space="preserve"> </w:t>
            </w:r>
            <w:proofErr w:type="spellStart"/>
            <w:r>
              <w:rPr>
                <w:rFonts w:cs="Times New Roman"/>
                <w:color w:val="000000"/>
                <w:sz w:val="23"/>
                <w:szCs w:val="23"/>
              </w:rPr>
              <w:t>организацију</w:t>
            </w:r>
            <w:proofErr w:type="spellEnd"/>
            <w:r>
              <w:rPr>
                <w:rFonts w:cs="Times New Roman"/>
                <w:color w:val="000000"/>
                <w:sz w:val="23"/>
                <w:szCs w:val="23"/>
              </w:rPr>
              <w:t xml:space="preserve"> и </w:t>
            </w:r>
            <w:proofErr w:type="spellStart"/>
            <w:r>
              <w:rPr>
                <w:rFonts w:cs="Times New Roman"/>
                <w:color w:val="000000"/>
                <w:sz w:val="23"/>
                <w:szCs w:val="23"/>
              </w:rPr>
              <w:t>реализацију</w:t>
            </w:r>
            <w:proofErr w:type="spellEnd"/>
            <w:r>
              <w:rPr>
                <w:rFonts w:cs="Times New Roman"/>
                <w:color w:val="000000"/>
                <w:sz w:val="23"/>
                <w:szCs w:val="23"/>
              </w:rPr>
              <w:t xml:space="preserve"> </w:t>
            </w:r>
          </w:p>
          <w:p w14:paraId="20E6589C" w14:textId="77777777" w:rsidR="00937522" w:rsidRDefault="00550077">
            <w:pPr>
              <w:autoSpaceDE w:val="0"/>
              <w:autoSpaceDN w:val="0"/>
              <w:adjustRightInd w:val="0"/>
              <w:jc w:val="left"/>
              <w:rPr>
                <w:rFonts w:cs="Times New Roman"/>
                <w:color w:val="000000"/>
                <w:sz w:val="23"/>
                <w:szCs w:val="23"/>
              </w:rPr>
            </w:pPr>
            <w:proofErr w:type="spellStart"/>
            <w:r>
              <w:rPr>
                <w:rFonts w:cs="Times New Roman"/>
                <w:color w:val="000000"/>
                <w:sz w:val="23"/>
                <w:szCs w:val="23"/>
              </w:rPr>
              <w:t>образовно-васпитног</w:t>
            </w:r>
            <w:proofErr w:type="spellEnd"/>
            <w:r>
              <w:rPr>
                <w:rFonts w:cs="Times New Roman"/>
                <w:color w:val="000000"/>
                <w:sz w:val="23"/>
                <w:szCs w:val="23"/>
              </w:rPr>
              <w:t xml:space="preserve"> </w:t>
            </w:r>
            <w:proofErr w:type="spellStart"/>
            <w:r>
              <w:rPr>
                <w:rFonts w:cs="Times New Roman"/>
                <w:color w:val="000000"/>
                <w:sz w:val="23"/>
                <w:szCs w:val="23"/>
              </w:rPr>
              <w:t>рада</w:t>
            </w:r>
            <w:proofErr w:type="spellEnd"/>
            <w:r>
              <w:rPr>
                <w:rFonts w:cs="Times New Roman"/>
                <w:color w:val="000000"/>
                <w:sz w:val="23"/>
                <w:szCs w:val="23"/>
              </w:rPr>
              <w:t xml:space="preserve"> у </w:t>
            </w:r>
            <w:proofErr w:type="spellStart"/>
            <w:r>
              <w:rPr>
                <w:rFonts w:cs="Times New Roman"/>
                <w:color w:val="000000"/>
                <w:sz w:val="23"/>
                <w:szCs w:val="23"/>
              </w:rPr>
              <w:t>основној</w:t>
            </w:r>
            <w:proofErr w:type="spellEnd"/>
            <w:r>
              <w:rPr>
                <w:rFonts w:cs="Times New Roman"/>
                <w:color w:val="000000"/>
                <w:sz w:val="23"/>
                <w:szCs w:val="23"/>
              </w:rPr>
              <w:t xml:space="preserve"> </w:t>
            </w:r>
          </w:p>
          <w:p w14:paraId="3FE21B22" w14:textId="77777777" w:rsidR="00937522" w:rsidRDefault="00550077">
            <w:pPr>
              <w:autoSpaceDE w:val="0"/>
              <w:autoSpaceDN w:val="0"/>
              <w:adjustRightInd w:val="0"/>
              <w:jc w:val="left"/>
              <w:rPr>
                <w:rFonts w:cs="Times New Roman"/>
                <w:color w:val="000000"/>
                <w:sz w:val="23"/>
                <w:szCs w:val="23"/>
              </w:rPr>
            </w:pPr>
            <w:proofErr w:type="spellStart"/>
            <w:r>
              <w:rPr>
                <w:rFonts w:cs="Times New Roman"/>
                <w:color w:val="000000"/>
                <w:sz w:val="23"/>
                <w:szCs w:val="23"/>
              </w:rPr>
              <w:t>школи</w:t>
            </w:r>
            <w:proofErr w:type="spellEnd"/>
            <w:r>
              <w:rPr>
                <w:rFonts w:cs="Times New Roman"/>
                <w:color w:val="000000"/>
                <w:sz w:val="23"/>
                <w:szCs w:val="23"/>
              </w:rPr>
              <w:t xml:space="preserve"> у </w:t>
            </w:r>
            <w:proofErr w:type="spellStart"/>
            <w:r>
              <w:rPr>
                <w:rFonts w:cs="Times New Roman"/>
                <w:color w:val="000000"/>
                <w:sz w:val="23"/>
                <w:szCs w:val="23"/>
              </w:rPr>
              <w:t>школској</w:t>
            </w:r>
            <w:proofErr w:type="spellEnd"/>
            <w:r>
              <w:rPr>
                <w:rFonts w:cs="Times New Roman"/>
                <w:color w:val="000000"/>
                <w:sz w:val="23"/>
                <w:szCs w:val="23"/>
              </w:rPr>
              <w:t xml:space="preserve"> 202</w:t>
            </w:r>
            <w:r>
              <w:rPr>
                <w:rFonts w:cs="Times New Roman"/>
                <w:color w:val="000000"/>
                <w:sz w:val="23"/>
                <w:szCs w:val="23"/>
                <w:lang w:val="sr-Cyrl-RS"/>
              </w:rPr>
              <w:t>5</w:t>
            </w:r>
            <w:r>
              <w:rPr>
                <w:rFonts w:cs="Times New Roman"/>
                <w:color w:val="000000"/>
                <w:sz w:val="23"/>
                <w:szCs w:val="23"/>
              </w:rPr>
              <w:t>/202</w:t>
            </w:r>
            <w:r>
              <w:rPr>
                <w:rFonts w:cs="Times New Roman"/>
                <w:color w:val="000000"/>
                <w:sz w:val="23"/>
                <w:szCs w:val="23"/>
                <w:lang w:val="sr-Cyrl-RS"/>
              </w:rPr>
              <w:t>6</w:t>
            </w:r>
            <w:r>
              <w:rPr>
                <w:rFonts w:cs="Times New Roman"/>
                <w:color w:val="000000"/>
                <w:sz w:val="23"/>
                <w:szCs w:val="23"/>
              </w:rPr>
              <w:t xml:space="preserve">. </w:t>
            </w:r>
            <w:proofErr w:type="spellStart"/>
            <w:r>
              <w:rPr>
                <w:rFonts w:cs="Times New Roman"/>
                <w:color w:val="000000"/>
                <w:sz w:val="23"/>
                <w:szCs w:val="23"/>
              </w:rPr>
              <w:t>години</w:t>
            </w:r>
            <w:proofErr w:type="spellEnd"/>
            <w:r>
              <w:rPr>
                <w:rFonts w:cs="Times New Roman"/>
                <w:color w:val="000000"/>
                <w:sz w:val="23"/>
                <w:szCs w:val="23"/>
              </w:rPr>
              <w:t xml:space="preserve">; </w:t>
            </w:r>
          </w:p>
          <w:p w14:paraId="6037C59C"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Упитници</w:t>
            </w:r>
          </w:p>
        </w:tc>
      </w:tr>
      <w:tr w:rsidR="00937522" w14:paraId="3140DFC3" w14:textId="77777777">
        <w:tc>
          <w:tcPr>
            <w:tcW w:w="807" w:type="dxa"/>
          </w:tcPr>
          <w:p w14:paraId="0E05D0E6"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5.</w:t>
            </w:r>
          </w:p>
        </w:tc>
        <w:tc>
          <w:tcPr>
            <w:tcW w:w="3583" w:type="dxa"/>
          </w:tcPr>
          <w:p w14:paraId="102BC586" w14:textId="77777777" w:rsidR="00937522" w:rsidRDefault="00550077">
            <w:pPr>
              <w:jc w:val="left"/>
              <w:rPr>
                <w:rFonts w:ascii="Times New Roman" w:hAnsi="Times New Roman" w:cs="Times New Roman"/>
              </w:rPr>
            </w:pPr>
            <w:proofErr w:type="spellStart"/>
            <w:r>
              <w:rPr>
                <w:rFonts w:ascii="Times New Roman" w:hAnsi="Times New Roman" w:cs="Times New Roman"/>
              </w:rPr>
              <w:t>Кванитативна</w:t>
            </w:r>
            <w:proofErr w:type="spellEnd"/>
            <w:r>
              <w:rPr>
                <w:rFonts w:ascii="Times New Roman" w:hAnsi="Times New Roman" w:cs="Times New Roman"/>
              </w:rPr>
              <w:t xml:space="preserve"> и </w:t>
            </w:r>
            <w:proofErr w:type="spellStart"/>
            <w:r>
              <w:rPr>
                <w:rFonts w:ascii="Times New Roman" w:hAnsi="Times New Roman" w:cs="Times New Roman"/>
              </w:rPr>
              <w:t>квалитативна</w:t>
            </w:r>
            <w:proofErr w:type="spellEnd"/>
            <w:r>
              <w:rPr>
                <w:rFonts w:ascii="Times New Roman" w:hAnsi="Times New Roman" w:cs="Times New Roman"/>
              </w:rPr>
              <w:t xml:space="preserve"> </w:t>
            </w:r>
            <w:proofErr w:type="spellStart"/>
            <w:r>
              <w:rPr>
                <w:rFonts w:ascii="Times New Roman" w:hAnsi="Times New Roman" w:cs="Times New Roman"/>
              </w:rPr>
              <w:t>обрада</w:t>
            </w:r>
            <w:proofErr w:type="spellEnd"/>
            <w:r>
              <w:rPr>
                <w:rFonts w:ascii="Times New Roman" w:hAnsi="Times New Roman" w:cs="Times New Roman"/>
              </w:rPr>
              <w:t xml:space="preserve"> </w:t>
            </w:r>
            <w:proofErr w:type="spellStart"/>
            <w:r>
              <w:rPr>
                <w:rFonts w:ascii="Times New Roman" w:hAnsi="Times New Roman" w:cs="Times New Roman"/>
              </w:rPr>
              <w:t>података</w:t>
            </w:r>
            <w:proofErr w:type="spellEnd"/>
            <w:r>
              <w:rPr>
                <w:rFonts w:ascii="Times New Roman" w:hAnsi="Times New Roman" w:cs="Times New Roman"/>
              </w:rPr>
              <w:t xml:space="preserve"> </w:t>
            </w:r>
          </w:p>
        </w:tc>
        <w:tc>
          <w:tcPr>
            <w:tcW w:w="1984" w:type="dxa"/>
          </w:tcPr>
          <w:p w14:paraId="7A456178" w14:textId="77777777" w:rsidR="00937522" w:rsidRDefault="00550077">
            <w:pPr>
              <w:jc w:val="left"/>
              <w:rPr>
                <w:rFonts w:ascii="Times New Roman" w:hAnsi="Times New Roman" w:cs="Times New Roman"/>
                <w:lang w:val="sr-Cyrl-RS"/>
              </w:rPr>
            </w:pPr>
            <w:proofErr w:type="spellStart"/>
            <w:r>
              <w:rPr>
                <w:rFonts w:ascii="Times New Roman" w:hAnsi="Times New Roman" w:cs="Times New Roman"/>
              </w:rPr>
              <w:t>jануар</w:t>
            </w:r>
            <w:proofErr w:type="spellEnd"/>
            <w:r>
              <w:rPr>
                <w:rFonts w:ascii="Times New Roman" w:hAnsi="Times New Roman" w:cs="Times New Roman"/>
              </w:rPr>
              <w:t>/</w:t>
            </w:r>
            <w:proofErr w:type="spellStart"/>
            <w:r>
              <w:rPr>
                <w:rFonts w:ascii="Times New Roman" w:hAnsi="Times New Roman" w:cs="Times New Roman"/>
              </w:rPr>
              <w:t>мај</w:t>
            </w:r>
            <w:proofErr w:type="spellEnd"/>
            <w:r>
              <w:rPr>
                <w:rFonts w:ascii="Times New Roman" w:hAnsi="Times New Roman" w:cs="Times New Roman"/>
                <w:lang w:val="sr-Cyrl-RS"/>
              </w:rPr>
              <w:t>,2026.</w:t>
            </w:r>
          </w:p>
        </w:tc>
        <w:tc>
          <w:tcPr>
            <w:tcW w:w="2268" w:type="dxa"/>
          </w:tcPr>
          <w:p w14:paraId="52B936D9" w14:textId="77777777" w:rsidR="00937522" w:rsidRDefault="00550077">
            <w:pPr>
              <w:jc w:val="left"/>
              <w:rPr>
                <w:rFonts w:ascii="Times New Roman" w:hAnsi="Times New Roman" w:cs="Times New Roman"/>
              </w:rPr>
            </w:pPr>
            <w:r>
              <w:rPr>
                <w:rFonts w:ascii="Times New Roman" w:hAnsi="Times New Roman" w:cs="Times New Roman"/>
              </w:rPr>
              <w:t>ППС</w:t>
            </w:r>
          </w:p>
        </w:tc>
        <w:tc>
          <w:tcPr>
            <w:tcW w:w="2268" w:type="dxa"/>
          </w:tcPr>
          <w:p w14:paraId="2679FF38" w14:textId="77777777" w:rsidR="00937522" w:rsidRDefault="00550077">
            <w:pPr>
              <w:jc w:val="left"/>
              <w:rPr>
                <w:rFonts w:ascii="Times New Roman" w:hAnsi="Times New Roman" w:cs="Times New Roman"/>
              </w:rPr>
            </w:pPr>
            <w:proofErr w:type="spellStart"/>
            <w:r>
              <w:rPr>
                <w:rFonts w:ascii="Times New Roman" w:hAnsi="Times New Roman" w:cs="Times New Roman"/>
              </w:rPr>
              <w:t>статистичка</w:t>
            </w:r>
            <w:proofErr w:type="spellEnd"/>
            <w:r>
              <w:rPr>
                <w:rFonts w:ascii="Times New Roman" w:hAnsi="Times New Roman" w:cs="Times New Roman"/>
              </w:rPr>
              <w:t xml:space="preserve"> </w:t>
            </w:r>
            <w:proofErr w:type="spellStart"/>
            <w:r>
              <w:rPr>
                <w:rFonts w:ascii="Times New Roman" w:hAnsi="Times New Roman" w:cs="Times New Roman"/>
              </w:rPr>
              <w:t>анализа</w:t>
            </w:r>
            <w:proofErr w:type="spellEnd"/>
          </w:p>
        </w:tc>
      </w:tr>
      <w:tr w:rsidR="00937522" w14:paraId="00FFF2E8" w14:textId="77777777">
        <w:tc>
          <w:tcPr>
            <w:tcW w:w="807" w:type="dxa"/>
          </w:tcPr>
          <w:p w14:paraId="20D4FC35"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6.</w:t>
            </w:r>
          </w:p>
        </w:tc>
        <w:tc>
          <w:tcPr>
            <w:tcW w:w="3583" w:type="dxa"/>
          </w:tcPr>
          <w:p w14:paraId="25DC31DB" w14:textId="77777777" w:rsidR="00937522" w:rsidRDefault="00550077">
            <w:pPr>
              <w:jc w:val="left"/>
              <w:rPr>
                <w:rFonts w:ascii="Times New Roman" w:hAnsi="Times New Roman" w:cs="Times New Roman"/>
              </w:rPr>
            </w:pP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извештаја</w:t>
            </w:r>
            <w:proofErr w:type="spellEnd"/>
            <w:r>
              <w:rPr>
                <w:rFonts w:ascii="Times New Roman" w:hAnsi="Times New Roman" w:cs="Times New Roman"/>
              </w:rPr>
              <w:t xml:space="preserve"> о </w:t>
            </w:r>
            <w:proofErr w:type="spellStart"/>
            <w:r>
              <w:rPr>
                <w:rFonts w:ascii="Times New Roman" w:hAnsi="Times New Roman" w:cs="Times New Roman"/>
              </w:rPr>
              <w:t>раду</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и </w:t>
            </w:r>
            <w:proofErr w:type="spellStart"/>
            <w:r>
              <w:rPr>
                <w:rFonts w:ascii="Times New Roman" w:hAnsi="Times New Roman" w:cs="Times New Roman"/>
              </w:rPr>
              <w:t>извршеном</w:t>
            </w:r>
            <w:proofErr w:type="spellEnd"/>
            <w:r>
              <w:rPr>
                <w:rFonts w:ascii="Times New Roman" w:hAnsi="Times New Roman" w:cs="Times New Roman"/>
              </w:rPr>
              <w:t xml:space="preserve"> </w:t>
            </w:r>
            <w:proofErr w:type="spellStart"/>
            <w:r>
              <w:rPr>
                <w:rFonts w:ascii="Times New Roman" w:hAnsi="Times New Roman" w:cs="Times New Roman"/>
              </w:rPr>
              <w:t>самовредновању</w:t>
            </w:r>
            <w:proofErr w:type="spellEnd"/>
          </w:p>
        </w:tc>
        <w:tc>
          <w:tcPr>
            <w:tcW w:w="1984" w:type="dxa"/>
          </w:tcPr>
          <w:p w14:paraId="0B7165AB" w14:textId="77777777" w:rsidR="00937522" w:rsidRDefault="00550077">
            <w:pPr>
              <w:jc w:val="left"/>
              <w:rPr>
                <w:rFonts w:ascii="Times New Roman" w:hAnsi="Times New Roman" w:cs="Times New Roman"/>
              </w:rPr>
            </w:pPr>
            <w:proofErr w:type="spellStart"/>
            <w:r>
              <w:rPr>
                <w:rFonts w:ascii="Times New Roman" w:hAnsi="Times New Roman" w:cs="Times New Roman"/>
              </w:rPr>
              <w:t>квартално</w:t>
            </w:r>
            <w:proofErr w:type="spellEnd"/>
          </w:p>
        </w:tc>
        <w:tc>
          <w:tcPr>
            <w:tcW w:w="2268" w:type="dxa"/>
          </w:tcPr>
          <w:p w14:paraId="18561310" w14:textId="77777777" w:rsidR="00937522" w:rsidRDefault="00550077">
            <w:pPr>
              <w:jc w:val="left"/>
              <w:rPr>
                <w:rFonts w:ascii="Times New Roman" w:hAnsi="Times New Roman" w:cs="Times New Roman"/>
              </w:rPr>
            </w:pPr>
            <w:proofErr w:type="spellStart"/>
            <w:r>
              <w:rPr>
                <w:rFonts w:ascii="Times New Roman" w:hAnsi="Times New Roman" w:cs="Times New Roman"/>
              </w:rPr>
              <w:t>координатор</w:t>
            </w:r>
            <w:proofErr w:type="spellEnd"/>
          </w:p>
        </w:tc>
        <w:tc>
          <w:tcPr>
            <w:tcW w:w="2268" w:type="dxa"/>
          </w:tcPr>
          <w:p w14:paraId="3925FA4B" w14:textId="77777777" w:rsidR="00937522" w:rsidRDefault="00550077">
            <w:pPr>
              <w:jc w:val="left"/>
              <w:rPr>
                <w:rFonts w:ascii="Times New Roman" w:hAnsi="Times New Roman" w:cs="Times New Roman"/>
              </w:rPr>
            </w:pP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писани</w:t>
            </w:r>
            <w:proofErr w:type="spellEnd"/>
            <w:r>
              <w:rPr>
                <w:rFonts w:ascii="Times New Roman" w:hAnsi="Times New Roman" w:cs="Times New Roman"/>
              </w:rPr>
              <w:t xml:space="preserve"> </w:t>
            </w:r>
            <w:proofErr w:type="spellStart"/>
            <w:r>
              <w:rPr>
                <w:rFonts w:ascii="Times New Roman" w:hAnsi="Times New Roman" w:cs="Times New Roman"/>
              </w:rPr>
              <w:t>извештаји</w:t>
            </w:r>
            <w:proofErr w:type="spellEnd"/>
            <w:r>
              <w:rPr>
                <w:rFonts w:ascii="Times New Roman" w:hAnsi="Times New Roman" w:cs="Times New Roman"/>
              </w:rPr>
              <w:t xml:space="preserve"> </w:t>
            </w:r>
            <w:proofErr w:type="spellStart"/>
            <w:r>
              <w:rPr>
                <w:rFonts w:ascii="Times New Roman" w:hAnsi="Times New Roman" w:cs="Times New Roman"/>
              </w:rPr>
              <w:t>квалитативна</w:t>
            </w:r>
            <w:proofErr w:type="spellEnd"/>
            <w:r>
              <w:rPr>
                <w:rFonts w:ascii="Times New Roman" w:hAnsi="Times New Roman" w:cs="Times New Roman"/>
              </w:rPr>
              <w:t xml:space="preserve"> и </w:t>
            </w:r>
            <w:proofErr w:type="spellStart"/>
            <w:r>
              <w:rPr>
                <w:rFonts w:ascii="Times New Roman" w:hAnsi="Times New Roman" w:cs="Times New Roman"/>
              </w:rPr>
              <w:t>кванитативна</w:t>
            </w:r>
            <w:proofErr w:type="spellEnd"/>
            <w:r>
              <w:rPr>
                <w:rFonts w:ascii="Times New Roman" w:hAnsi="Times New Roman" w:cs="Times New Roman"/>
              </w:rPr>
              <w:t xml:space="preserve"> </w:t>
            </w:r>
            <w:proofErr w:type="spellStart"/>
            <w:r>
              <w:rPr>
                <w:rFonts w:ascii="Times New Roman" w:hAnsi="Times New Roman" w:cs="Times New Roman"/>
              </w:rPr>
              <w:t>анализа</w:t>
            </w:r>
            <w:proofErr w:type="spellEnd"/>
          </w:p>
        </w:tc>
      </w:tr>
      <w:tr w:rsidR="00937522" w14:paraId="335AC25E" w14:textId="77777777">
        <w:tc>
          <w:tcPr>
            <w:tcW w:w="807" w:type="dxa"/>
          </w:tcPr>
          <w:p w14:paraId="5149FCD3"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7.</w:t>
            </w:r>
          </w:p>
          <w:p w14:paraId="1E750F22" w14:textId="77777777" w:rsidR="00937522" w:rsidRDefault="00937522">
            <w:pPr>
              <w:jc w:val="left"/>
              <w:rPr>
                <w:rFonts w:ascii="Times New Roman" w:hAnsi="Times New Roman" w:cs="Times New Roman"/>
              </w:rPr>
            </w:pPr>
          </w:p>
        </w:tc>
        <w:tc>
          <w:tcPr>
            <w:tcW w:w="3583" w:type="dxa"/>
          </w:tcPr>
          <w:p w14:paraId="0BD25516" w14:textId="77777777" w:rsidR="00937522" w:rsidRDefault="00550077" w:rsidP="00472A70">
            <w:pPr>
              <w:spacing w:before="0"/>
              <w:jc w:val="left"/>
              <w:rPr>
                <w:rFonts w:ascii="Times New Roman" w:hAnsi="Times New Roman" w:cs="Times New Roman"/>
              </w:rPr>
            </w:pPr>
            <w:proofErr w:type="spellStart"/>
            <w:r>
              <w:rPr>
                <w:rFonts w:ascii="Times New Roman" w:hAnsi="Times New Roman" w:cs="Times New Roman"/>
              </w:rPr>
              <w:t>Презентовање</w:t>
            </w:r>
            <w:proofErr w:type="spellEnd"/>
            <w:r>
              <w:rPr>
                <w:rFonts w:ascii="Times New Roman" w:hAnsi="Times New Roman" w:cs="Times New Roman"/>
              </w:rPr>
              <w:t xml:space="preserve"> </w:t>
            </w:r>
            <w:proofErr w:type="spellStart"/>
            <w:r>
              <w:rPr>
                <w:rFonts w:ascii="Times New Roman" w:hAnsi="Times New Roman" w:cs="Times New Roman"/>
              </w:rPr>
              <w:t>извештаја</w:t>
            </w:r>
            <w:proofErr w:type="spellEnd"/>
            <w:r>
              <w:rPr>
                <w:rFonts w:ascii="Times New Roman" w:hAnsi="Times New Roman" w:cs="Times New Roman"/>
              </w:rPr>
              <w:t xml:space="preserve"> о </w:t>
            </w:r>
            <w:proofErr w:type="spellStart"/>
            <w:r>
              <w:rPr>
                <w:rFonts w:ascii="Times New Roman" w:hAnsi="Times New Roman" w:cs="Times New Roman"/>
              </w:rPr>
              <w:t>самовредновању</w:t>
            </w:r>
            <w:proofErr w:type="spellEnd"/>
            <w:r>
              <w:rPr>
                <w:rFonts w:ascii="Times New Roman" w:hAnsi="Times New Roman" w:cs="Times New Roman"/>
              </w:rPr>
              <w:t xml:space="preserve"> </w:t>
            </w:r>
            <w:proofErr w:type="spellStart"/>
            <w:r>
              <w:rPr>
                <w:rFonts w:ascii="Times New Roman" w:hAnsi="Times New Roman" w:cs="Times New Roman"/>
              </w:rPr>
              <w:t>наставничком</w:t>
            </w:r>
            <w:proofErr w:type="spellEnd"/>
            <w:r>
              <w:rPr>
                <w:rFonts w:ascii="Times New Roman" w:hAnsi="Times New Roman" w:cs="Times New Roman"/>
              </w:rPr>
              <w:t xml:space="preserve"> </w:t>
            </w:r>
            <w:proofErr w:type="spellStart"/>
            <w:r>
              <w:rPr>
                <w:rFonts w:ascii="Times New Roman" w:hAnsi="Times New Roman" w:cs="Times New Roman"/>
              </w:rPr>
              <w:t>већу</w:t>
            </w:r>
            <w:proofErr w:type="spellEnd"/>
            <w:r>
              <w:rPr>
                <w:rFonts w:ascii="Times New Roman" w:hAnsi="Times New Roman" w:cs="Times New Roman"/>
              </w:rPr>
              <w:t xml:space="preserve"> и </w:t>
            </w:r>
            <w:proofErr w:type="spellStart"/>
            <w:r>
              <w:rPr>
                <w:rFonts w:ascii="Times New Roman" w:hAnsi="Times New Roman" w:cs="Times New Roman"/>
              </w:rPr>
              <w:t>школском</w:t>
            </w:r>
            <w:proofErr w:type="spellEnd"/>
            <w:r>
              <w:rPr>
                <w:rFonts w:ascii="Times New Roman" w:hAnsi="Times New Roman" w:cs="Times New Roman"/>
              </w:rPr>
              <w:t xml:space="preserve"> </w:t>
            </w:r>
            <w:proofErr w:type="spellStart"/>
            <w:r>
              <w:rPr>
                <w:rFonts w:ascii="Times New Roman" w:hAnsi="Times New Roman" w:cs="Times New Roman"/>
              </w:rPr>
              <w:t>одбору</w:t>
            </w:r>
            <w:proofErr w:type="spellEnd"/>
            <w:r>
              <w:rPr>
                <w:rFonts w:ascii="Times New Roman" w:hAnsi="Times New Roman" w:cs="Times New Roman"/>
              </w:rPr>
              <w:t xml:space="preserve"> </w:t>
            </w:r>
          </w:p>
        </w:tc>
        <w:tc>
          <w:tcPr>
            <w:tcW w:w="1984" w:type="dxa"/>
          </w:tcPr>
          <w:p w14:paraId="1F16D648"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Јун,2026.</w:t>
            </w:r>
          </w:p>
        </w:tc>
        <w:tc>
          <w:tcPr>
            <w:tcW w:w="2268" w:type="dxa"/>
          </w:tcPr>
          <w:p w14:paraId="4A273EDB" w14:textId="77777777" w:rsidR="00937522" w:rsidRDefault="00550077">
            <w:pPr>
              <w:jc w:val="left"/>
              <w:rPr>
                <w:rFonts w:ascii="Times New Roman" w:hAnsi="Times New Roman" w:cs="Times New Roman"/>
              </w:rPr>
            </w:pP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p>
        </w:tc>
        <w:tc>
          <w:tcPr>
            <w:tcW w:w="2268" w:type="dxa"/>
          </w:tcPr>
          <w:p w14:paraId="5EA321F6" w14:textId="77777777" w:rsidR="00937522" w:rsidRDefault="00550077">
            <w:pPr>
              <w:jc w:val="left"/>
              <w:rPr>
                <w:rFonts w:ascii="Times New Roman" w:hAnsi="Times New Roman" w:cs="Times New Roman"/>
              </w:rPr>
            </w:pPr>
            <w:proofErr w:type="spellStart"/>
            <w:r>
              <w:rPr>
                <w:rFonts w:ascii="Times New Roman" w:hAnsi="Times New Roman" w:cs="Times New Roman"/>
              </w:rPr>
              <w:t>извештај</w:t>
            </w:r>
            <w:proofErr w:type="spellEnd"/>
          </w:p>
        </w:tc>
      </w:tr>
      <w:tr w:rsidR="00937522" w14:paraId="1BF48E9E" w14:textId="77777777">
        <w:tc>
          <w:tcPr>
            <w:tcW w:w="807" w:type="dxa"/>
          </w:tcPr>
          <w:p w14:paraId="3BDF6E7C"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lastRenderedPageBreak/>
              <w:t>8.</w:t>
            </w:r>
          </w:p>
        </w:tc>
        <w:tc>
          <w:tcPr>
            <w:tcW w:w="3583" w:type="dxa"/>
          </w:tcPr>
          <w:p w14:paraId="059E58D4" w14:textId="77777777" w:rsidR="00937522" w:rsidRDefault="00550077">
            <w:pPr>
              <w:jc w:val="left"/>
              <w:rPr>
                <w:rFonts w:ascii="Times New Roman" w:hAnsi="Times New Roman" w:cs="Times New Roman"/>
              </w:rPr>
            </w:pPr>
            <w:proofErr w:type="spellStart"/>
            <w:r>
              <w:rPr>
                <w:rFonts w:ascii="Times New Roman" w:hAnsi="Times New Roman" w:cs="Times New Roman"/>
              </w:rPr>
              <w:t>Презентовање</w:t>
            </w:r>
            <w:proofErr w:type="spellEnd"/>
            <w:r>
              <w:rPr>
                <w:rFonts w:ascii="Times New Roman" w:hAnsi="Times New Roman" w:cs="Times New Roman"/>
              </w:rPr>
              <w:t xml:space="preserve"> </w:t>
            </w:r>
            <w:proofErr w:type="spellStart"/>
            <w:r>
              <w:rPr>
                <w:rFonts w:ascii="Times New Roman" w:hAnsi="Times New Roman" w:cs="Times New Roman"/>
              </w:rPr>
              <w:t>извештаја</w:t>
            </w:r>
            <w:proofErr w:type="spellEnd"/>
            <w:r>
              <w:rPr>
                <w:rFonts w:ascii="Times New Roman" w:hAnsi="Times New Roman" w:cs="Times New Roman"/>
              </w:rPr>
              <w:t xml:space="preserve"> о </w:t>
            </w:r>
            <w:proofErr w:type="spellStart"/>
            <w:r>
              <w:rPr>
                <w:rFonts w:ascii="Times New Roman" w:hAnsi="Times New Roman" w:cs="Times New Roman"/>
              </w:rPr>
              <w:t>самовредновању</w:t>
            </w:r>
            <w:proofErr w:type="spellEnd"/>
            <w:r>
              <w:rPr>
                <w:rFonts w:ascii="Times New Roman" w:hAnsi="Times New Roman" w:cs="Times New Roman"/>
              </w:rPr>
              <w:t xml:space="preserve"> </w:t>
            </w:r>
            <w:proofErr w:type="spellStart"/>
            <w:r>
              <w:rPr>
                <w:rFonts w:ascii="Times New Roman" w:hAnsi="Times New Roman" w:cs="Times New Roman"/>
              </w:rPr>
              <w:t>наставничком</w:t>
            </w:r>
            <w:proofErr w:type="spellEnd"/>
            <w:r>
              <w:rPr>
                <w:rFonts w:ascii="Times New Roman" w:hAnsi="Times New Roman" w:cs="Times New Roman"/>
              </w:rPr>
              <w:t xml:space="preserve"> </w:t>
            </w:r>
            <w:proofErr w:type="spellStart"/>
            <w:r>
              <w:rPr>
                <w:rFonts w:ascii="Times New Roman" w:hAnsi="Times New Roman" w:cs="Times New Roman"/>
              </w:rPr>
              <w:t>већу</w:t>
            </w:r>
            <w:proofErr w:type="spellEnd"/>
            <w:r>
              <w:rPr>
                <w:rFonts w:ascii="Times New Roman" w:hAnsi="Times New Roman" w:cs="Times New Roman"/>
              </w:rPr>
              <w:t xml:space="preserve"> и </w:t>
            </w:r>
            <w:proofErr w:type="spellStart"/>
            <w:r>
              <w:rPr>
                <w:rFonts w:ascii="Times New Roman" w:hAnsi="Times New Roman" w:cs="Times New Roman"/>
              </w:rPr>
              <w:t>школском</w:t>
            </w:r>
            <w:proofErr w:type="spellEnd"/>
            <w:r>
              <w:rPr>
                <w:rFonts w:ascii="Times New Roman" w:hAnsi="Times New Roman" w:cs="Times New Roman"/>
              </w:rPr>
              <w:t xml:space="preserve"> </w:t>
            </w:r>
            <w:proofErr w:type="spellStart"/>
            <w:r>
              <w:rPr>
                <w:rFonts w:ascii="Times New Roman" w:hAnsi="Times New Roman" w:cs="Times New Roman"/>
              </w:rPr>
              <w:t>одбору</w:t>
            </w:r>
            <w:proofErr w:type="spellEnd"/>
            <w:r>
              <w:rPr>
                <w:rFonts w:ascii="Times New Roman" w:hAnsi="Times New Roman" w:cs="Times New Roman"/>
              </w:rPr>
              <w:t xml:space="preserve"> </w:t>
            </w:r>
          </w:p>
        </w:tc>
        <w:tc>
          <w:tcPr>
            <w:tcW w:w="1984" w:type="dxa"/>
          </w:tcPr>
          <w:p w14:paraId="26C25EF6"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Јун,2026.</w:t>
            </w:r>
          </w:p>
        </w:tc>
        <w:tc>
          <w:tcPr>
            <w:tcW w:w="2268" w:type="dxa"/>
          </w:tcPr>
          <w:p w14:paraId="09C1C1B6" w14:textId="77777777" w:rsidR="00937522" w:rsidRDefault="00550077">
            <w:pPr>
              <w:jc w:val="left"/>
              <w:rPr>
                <w:rFonts w:ascii="Times New Roman" w:hAnsi="Times New Roman" w:cs="Times New Roman"/>
              </w:rPr>
            </w:pPr>
            <w:r>
              <w:rPr>
                <w:rFonts w:ascii="Times New Roman" w:hAnsi="Times New Roman" w:cs="Times New Roman"/>
                <w:lang w:val="sr-Cyrl-RS"/>
              </w:rPr>
              <w:t>к</w:t>
            </w:r>
            <w:proofErr w:type="spellStart"/>
            <w:r>
              <w:rPr>
                <w:rFonts w:ascii="Times New Roman" w:hAnsi="Times New Roman" w:cs="Times New Roman"/>
              </w:rPr>
              <w:t>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p>
        </w:tc>
        <w:tc>
          <w:tcPr>
            <w:tcW w:w="2268" w:type="dxa"/>
          </w:tcPr>
          <w:p w14:paraId="69311B63"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извештај</w:t>
            </w:r>
          </w:p>
        </w:tc>
      </w:tr>
      <w:tr w:rsidR="00937522" w14:paraId="5B0BAD14" w14:textId="77777777">
        <w:tc>
          <w:tcPr>
            <w:tcW w:w="807" w:type="dxa"/>
          </w:tcPr>
          <w:p w14:paraId="100FFB39"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9.</w:t>
            </w:r>
          </w:p>
        </w:tc>
        <w:tc>
          <w:tcPr>
            <w:tcW w:w="3583" w:type="dxa"/>
          </w:tcPr>
          <w:p w14:paraId="5025798C" w14:textId="77777777" w:rsidR="00937522" w:rsidRDefault="00550077">
            <w:pPr>
              <w:jc w:val="left"/>
              <w:rPr>
                <w:rFonts w:ascii="Times New Roman" w:hAnsi="Times New Roman" w:cs="Times New Roman"/>
              </w:rPr>
            </w:pPr>
            <w:proofErr w:type="spellStart"/>
            <w:r>
              <w:rPr>
                <w:rFonts w:ascii="Times New Roman" w:hAnsi="Times New Roman" w:cs="Times New Roman"/>
              </w:rPr>
              <w:t>Праћење</w:t>
            </w:r>
            <w:proofErr w:type="spellEnd"/>
            <w:r>
              <w:rPr>
                <w:rFonts w:ascii="Times New Roman" w:hAnsi="Times New Roman" w:cs="Times New Roman"/>
              </w:rPr>
              <w:t xml:space="preserve"> </w:t>
            </w:r>
            <w:proofErr w:type="spellStart"/>
            <w:r>
              <w:rPr>
                <w:rFonts w:ascii="Times New Roman" w:hAnsi="Times New Roman" w:cs="Times New Roman"/>
              </w:rPr>
              <w:t>реализације</w:t>
            </w:r>
            <w:proofErr w:type="spellEnd"/>
            <w:r>
              <w:rPr>
                <w:rFonts w:ascii="Times New Roman" w:hAnsi="Times New Roman" w:cs="Times New Roman"/>
              </w:rPr>
              <w:t xml:space="preserve"> </w:t>
            </w:r>
            <w:proofErr w:type="spellStart"/>
            <w:r>
              <w:rPr>
                <w:rFonts w:ascii="Times New Roman" w:hAnsi="Times New Roman" w:cs="Times New Roman"/>
              </w:rPr>
              <w:t>Акционог</w:t>
            </w:r>
            <w:proofErr w:type="spellEnd"/>
            <w:r>
              <w:rPr>
                <w:rFonts w:ascii="Times New Roman" w:hAnsi="Times New Roman" w:cs="Times New Roman"/>
              </w:rPr>
              <w:t xml:space="preserve"> </w:t>
            </w:r>
            <w:proofErr w:type="spellStart"/>
            <w:r>
              <w:rPr>
                <w:rFonts w:ascii="Times New Roman" w:hAnsi="Times New Roman" w:cs="Times New Roman"/>
              </w:rPr>
              <w:t>плана</w:t>
            </w:r>
            <w:proofErr w:type="spellEnd"/>
            <w:r>
              <w:rPr>
                <w:rFonts w:ascii="Times New Roman" w:hAnsi="Times New Roman" w:cs="Times New Roman"/>
              </w:rPr>
              <w:t xml:space="preserve"> </w:t>
            </w:r>
            <w:proofErr w:type="spellStart"/>
            <w:r>
              <w:rPr>
                <w:rFonts w:ascii="Times New Roman" w:hAnsi="Times New Roman" w:cs="Times New Roman"/>
              </w:rPr>
              <w:t>самовредновања</w:t>
            </w:r>
            <w:proofErr w:type="spellEnd"/>
            <w:r>
              <w:rPr>
                <w:rFonts w:ascii="Times New Roman" w:hAnsi="Times New Roman" w:cs="Times New Roman"/>
              </w:rPr>
              <w:t xml:space="preserve"> </w:t>
            </w:r>
          </w:p>
          <w:p w14:paraId="48B4C068" w14:textId="77777777" w:rsidR="00937522" w:rsidRDefault="00937522">
            <w:pPr>
              <w:jc w:val="left"/>
              <w:rPr>
                <w:rFonts w:ascii="Times New Roman" w:hAnsi="Times New Roman" w:cs="Times New Roman"/>
              </w:rPr>
            </w:pPr>
          </w:p>
        </w:tc>
        <w:tc>
          <w:tcPr>
            <w:tcW w:w="1984" w:type="dxa"/>
          </w:tcPr>
          <w:p w14:paraId="594639BC" w14:textId="77777777" w:rsidR="00937522" w:rsidRDefault="00550077">
            <w:pPr>
              <w:jc w:val="left"/>
              <w:rPr>
                <w:rFonts w:ascii="Times New Roman" w:hAnsi="Times New Roman" w:cs="Times New Roman"/>
                <w:lang w:val="sr-Cyrl-RS"/>
              </w:rPr>
            </w:pPr>
            <w:proofErr w:type="spellStart"/>
            <w:r>
              <w:rPr>
                <w:rFonts w:ascii="Times New Roman" w:hAnsi="Times New Roman" w:cs="Times New Roman"/>
              </w:rPr>
              <w:t>фебруар</w:t>
            </w:r>
            <w:proofErr w:type="spellEnd"/>
            <w:r>
              <w:rPr>
                <w:rFonts w:ascii="Times New Roman" w:hAnsi="Times New Roman" w:cs="Times New Roman"/>
              </w:rPr>
              <w:t xml:space="preserve">, </w:t>
            </w:r>
            <w:proofErr w:type="spellStart"/>
            <w:r>
              <w:rPr>
                <w:rFonts w:ascii="Times New Roman" w:hAnsi="Times New Roman" w:cs="Times New Roman"/>
              </w:rPr>
              <w:t>јун</w:t>
            </w:r>
            <w:proofErr w:type="spellEnd"/>
            <w:r>
              <w:rPr>
                <w:rFonts w:ascii="Times New Roman" w:hAnsi="Times New Roman" w:cs="Times New Roman"/>
                <w:lang w:val="sr-Cyrl-RS"/>
              </w:rPr>
              <w:t>,2026.</w:t>
            </w:r>
          </w:p>
        </w:tc>
        <w:tc>
          <w:tcPr>
            <w:tcW w:w="2268" w:type="dxa"/>
          </w:tcPr>
          <w:p w14:paraId="7621C6F9" w14:textId="77777777" w:rsidR="00937522" w:rsidRDefault="00550077">
            <w:pPr>
              <w:jc w:val="left"/>
              <w:rPr>
                <w:rFonts w:ascii="Times New Roman" w:hAnsi="Times New Roman" w:cs="Times New Roman"/>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p>
        </w:tc>
        <w:tc>
          <w:tcPr>
            <w:tcW w:w="2268" w:type="dxa"/>
          </w:tcPr>
          <w:p w14:paraId="08DB2AF5" w14:textId="77777777" w:rsidR="00937522" w:rsidRDefault="00550077">
            <w:pPr>
              <w:jc w:val="left"/>
              <w:rPr>
                <w:rFonts w:ascii="Times New Roman" w:hAnsi="Times New Roman" w:cs="Times New Roman"/>
              </w:rPr>
            </w:pPr>
            <w:proofErr w:type="spellStart"/>
            <w:r>
              <w:rPr>
                <w:rFonts w:ascii="Times New Roman" w:hAnsi="Times New Roman" w:cs="Times New Roman"/>
              </w:rPr>
              <w:t>извештаји</w:t>
            </w:r>
            <w:proofErr w:type="spellEnd"/>
            <w:r>
              <w:rPr>
                <w:rFonts w:ascii="Times New Roman" w:hAnsi="Times New Roman" w:cs="Times New Roman"/>
              </w:rPr>
              <w:t xml:space="preserve">, </w:t>
            </w:r>
            <w:proofErr w:type="spellStart"/>
            <w:r>
              <w:rPr>
                <w:rFonts w:ascii="Times New Roman" w:hAnsi="Times New Roman" w:cs="Times New Roman"/>
              </w:rPr>
              <w:t>анализа</w:t>
            </w:r>
            <w:proofErr w:type="spellEnd"/>
            <w:r>
              <w:rPr>
                <w:rFonts w:ascii="Times New Roman" w:hAnsi="Times New Roman" w:cs="Times New Roman"/>
              </w:rPr>
              <w:t xml:space="preserve"> </w:t>
            </w:r>
            <w:proofErr w:type="spellStart"/>
            <w:r>
              <w:rPr>
                <w:rFonts w:ascii="Times New Roman" w:hAnsi="Times New Roman" w:cs="Times New Roman"/>
              </w:rPr>
              <w:t>реализованих</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p>
        </w:tc>
      </w:tr>
      <w:tr w:rsidR="00937522" w14:paraId="04A7D17F" w14:textId="77777777">
        <w:tc>
          <w:tcPr>
            <w:tcW w:w="807" w:type="dxa"/>
          </w:tcPr>
          <w:p w14:paraId="69FBBB52"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10.</w:t>
            </w:r>
          </w:p>
        </w:tc>
        <w:tc>
          <w:tcPr>
            <w:tcW w:w="3583" w:type="dxa"/>
          </w:tcPr>
          <w:p w14:paraId="794E1792" w14:textId="77777777" w:rsidR="00937522" w:rsidRDefault="00550077">
            <w:pPr>
              <w:jc w:val="left"/>
              <w:rPr>
                <w:rFonts w:ascii="Times New Roman" w:hAnsi="Times New Roman" w:cs="Times New Roman"/>
              </w:rPr>
            </w:pP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извештаја</w:t>
            </w:r>
            <w:proofErr w:type="spellEnd"/>
            <w:r>
              <w:rPr>
                <w:rFonts w:ascii="Times New Roman" w:hAnsi="Times New Roman" w:cs="Times New Roman"/>
              </w:rPr>
              <w:t xml:space="preserve"> о </w:t>
            </w:r>
            <w:proofErr w:type="spellStart"/>
            <w:r>
              <w:rPr>
                <w:rFonts w:ascii="Times New Roman" w:hAnsi="Times New Roman" w:cs="Times New Roman"/>
              </w:rPr>
              <w:t>раду</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и </w:t>
            </w: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предлога</w:t>
            </w:r>
            <w:proofErr w:type="spellEnd"/>
            <w:r>
              <w:rPr>
                <w:rFonts w:ascii="Times New Roman" w:hAnsi="Times New Roman" w:cs="Times New Roman"/>
              </w:rPr>
              <w:t xml:space="preserve"> </w:t>
            </w:r>
            <w:proofErr w:type="spellStart"/>
            <w:r>
              <w:rPr>
                <w:rFonts w:ascii="Times New Roman" w:hAnsi="Times New Roman" w:cs="Times New Roman"/>
              </w:rPr>
              <w:t>Акционог</w:t>
            </w:r>
            <w:proofErr w:type="spellEnd"/>
            <w:r>
              <w:rPr>
                <w:rFonts w:ascii="Times New Roman" w:hAnsi="Times New Roman" w:cs="Times New Roman"/>
              </w:rPr>
              <w:t xml:space="preserve"> </w:t>
            </w:r>
            <w:proofErr w:type="spellStart"/>
            <w:r>
              <w:rPr>
                <w:rFonts w:ascii="Times New Roman" w:hAnsi="Times New Roman" w:cs="Times New Roman"/>
              </w:rPr>
              <w:t>плана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наредну</w:t>
            </w:r>
            <w:proofErr w:type="spellEnd"/>
            <w:r>
              <w:rPr>
                <w:rFonts w:ascii="Times New Roman" w:hAnsi="Times New Roman" w:cs="Times New Roman"/>
              </w:rPr>
              <w:t xml:space="preserve"> </w:t>
            </w:r>
            <w:proofErr w:type="spellStart"/>
            <w:r>
              <w:rPr>
                <w:rFonts w:ascii="Times New Roman" w:hAnsi="Times New Roman" w:cs="Times New Roman"/>
              </w:rPr>
              <w:t>годину</w:t>
            </w:r>
            <w:proofErr w:type="spellEnd"/>
            <w:r>
              <w:rPr>
                <w:rFonts w:ascii="Times New Roman" w:hAnsi="Times New Roman" w:cs="Times New Roman"/>
              </w:rPr>
              <w:t xml:space="preserve"> </w:t>
            </w:r>
          </w:p>
        </w:tc>
        <w:tc>
          <w:tcPr>
            <w:tcW w:w="1984" w:type="dxa"/>
          </w:tcPr>
          <w:p w14:paraId="43EB33A0"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Август,2026.</w:t>
            </w:r>
          </w:p>
        </w:tc>
        <w:tc>
          <w:tcPr>
            <w:tcW w:w="2268" w:type="dxa"/>
          </w:tcPr>
          <w:p w14:paraId="31285712" w14:textId="77777777" w:rsidR="00937522" w:rsidRDefault="00550077">
            <w:pPr>
              <w:jc w:val="left"/>
              <w:rPr>
                <w:rFonts w:ascii="Times New Roman" w:hAnsi="Times New Roman" w:cs="Times New Roman"/>
              </w:rPr>
            </w:pP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p>
        </w:tc>
        <w:tc>
          <w:tcPr>
            <w:tcW w:w="2268" w:type="dxa"/>
          </w:tcPr>
          <w:p w14:paraId="73A10E20" w14:textId="77777777" w:rsidR="00937522" w:rsidRDefault="00550077">
            <w:pPr>
              <w:jc w:val="left"/>
              <w:rPr>
                <w:rFonts w:ascii="Times New Roman" w:hAnsi="Times New Roman" w:cs="Times New Roman"/>
              </w:rPr>
            </w:pPr>
            <w:proofErr w:type="spellStart"/>
            <w:r>
              <w:rPr>
                <w:rFonts w:ascii="Times New Roman" w:hAnsi="Times New Roman" w:cs="Times New Roman"/>
              </w:rPr>
              <w:t>извештај</w:t>
            </w:r>
            <w:proofErr w:type="spellEnd"/>
          </w:p>
        </w:tc>
      </w:tr>
    </w:tbl>
    <w:p w14:paraId="351CAFF5" w14:textId="77777777" w:rsidR="00937522" w:rsidRDefault="00550077">
      <w:pPr>
        <w:spacing w:before="0"/>
        <w:rPr>
          <w:rFonts w:ascii="Times New Roman" w:hAnsi="Times New Roman" w:cs="Times New Roman"/>
          <w:sz w:val="28"/>
          <w:szCs w:val="28"/>
          <w:lang w:val="sr-Cyrl-RS"/>
        </w:rPr>
      </w:pPr>
      <w:r>
        <w:rPr>
          <w:rFonts w:ascii="Times New Roman" w:hAnsi="Times New Roman" w:cs="Times New Roman"/>
          <w:sz w:val="28"/>
          <w:szCs w:val="28"/>
          <w:lang w:val="sr-Cyrl-RS"/>
        </w:rPr>
        <w:t xml:space="preserve">                                                                                      Координатор тима:</w:t>
      </w:r>
    </w:p>
    <w:p w14:paraId="28971409" w14:textId="77777777" w:rsidR="00937522" w:rsidRDefault="00550077">
      <w:pPr>
        <w:spacing w:before="0"/>
        <w:rPr>
          <w:rFonts w:ascii="Times New Roman" w:hAnsi="Times New Roman" w:cs="Times New Roman"/>
          <w:sz w:val="28"/>
          <w:szCs w:val="28"/>
          <w:lang w:val="sr-Cyrl-RS"/>
        </w:rPr>
      </w:pPr>
      <w:r>
        <w:rPr>
          <w:rFonts w:ascii="Times New Roman" w:hAnsi="Times New Roman" w:cs="Times New Roman"/>
          <w:sz w:val="28"/>
          <w:szCs w:val="28"/>
          <w:lang w:val="sr-Cyrl-RS"/>
        </w:rPr>
        <w:t xml:space="preserve">                                                                                     Биљана Косановић</w:t>
      </w:r>
    </w:p>
    <w:p w14:paraId="46E8626E" w14:textId="77777777" w:rsidR="00937522" w:rsidRDefault="00550077">
      <w:pPr>
        <w:rPr>
          <w:color w:val="FF0000"/>
          <w:lang w:val="sr-Cyrl-CS"/>
        </w:rPr>
      </w:pPr>
      <w:r>
        <w:rPr>
          <w:lang w:val="sr-Cyrl-CS"/>
        </w:rPr>
        <w:t xml:space="preserve">       </w:t>
      </w:r>
    </w:p>
    <w:p w14:paraId="28439409" w14:textId="65622B6C" w:rsidR="00937522" w:rsidRDefault="002C290F">
      <w:pPr>
        <w:keepNext/>
        <w:spacing w:before="0"/>
        <w:jc w:val="center"/>
        <w:outlineLvl w:val="2"/>
        <w:rPr>
          <w:rFonts w:ascii="Times New Roman" w:hAnsi="Times New Roman" w:cs="Times New Roman"/>
          <w:b/>
          <w:bCs/>
          <w:iCs/>
          <w:color w:val="FF0000"/>
          <w:lang w:val="sr-Cyrl-RS"/>
        </w:rPr>
      </w:pPr>
      <w:bookmarkStart w:id="351" w:name="_Toc209077913"/>
      <w:r>
        <w:rPr>
          <w:rFonts w:ascii="Times New Roman" w:hAnsi="Times New Roman" w:cs="Times New Roman"/>
          <w:b/>
          <w:bCs/>
          <w:iCs/>
          <w:lang w:val="sr-Cyrl-RS"/>
        </w:rPr>
        <w:t>4.5.</w:t>
      </w:r>
      <w:r w:rsidR="00B01915">
        <w:rPr>
          <w:rFonts w:ascii="Times New Roman" w:hAnsi="Times New Roman" w:cs="Times New Roman"/>
          <w:b/>
          <w:bCs/>
          <w:iCs/>
          <w:lang w:val="sr-Latn-RS"/>
        </w:rPr>
        <w:t>4</w:t>
      </w:r>
      <w:r w:rsidR="00292322">
        <w:rPr>
          <w:rFonts w:ascii="Times New Roman" w:hAnsi="Times New Roman" w:cs="Times New Roman"/>
          <w:b/>
          <w:bCs/>
          <w:iCs/>
          <w:lang w:val="sr-Latn-RS"/>
        </w:rPr>
        <w:t xml:space="preserve">. </w:t>
      </w:r>
      <w:r w:rsidR="00550077">
        <w:rPr>
          <w:rFonts w:ascii="Times New Roman" w:hAnsi="Times New Roman" w:cs="Times New Roman"/>
          <w:b/>
          <w:bCs/>
          <w:iCs/>
          <w:lang w:val="sr-Cyrl-RS"/>
        </w:rPr>
        <w:t>ПЛАН РАДА ТИМА ЗА ПРОФЕСИОНАЛНИ РАЗВОЈ ЗАПОСЛЕНИХ</w:t>
      </w:r>
      <w:bookmarkEnd w:id="351"/>
      <w:r w:rsidR="00550077">
        <w:rPr>
          <w:rFonts w:ascii="Times New Roman" w:hAnsi="Times New Roman" w:cs="Times New Roman"/>
          <w:b/>
          <w:bCs/>
          <w:iCs/>
          <w:lang w:val="sr-Cyrl-RS"/>
        </w:rPr>
        <w:t xml:space="preserve"> </w:t>
      </w:r>
    </w:p>
    <w:p w14:paraId="4392F72F" w14:textId="77777777" w:rsidR="00292322" w:rsidRPr="00292322" w:rsidRDefault="00550077" w:rsidP="00292322">
      <w:pPr>
        <w:keepNext/>
        <w:spacing w:before="0"/>
        <w:jc w:val="center"/>
        <w:outlineLvl w:val="2"/>
        <w:rPr>
          <w:rFonts w:ascii="Times New Roman" w:hAnsi="Times New Roman" w:cs="Times New Roman"/>
          <w:b/>
          <w:bCs/>
          <w:iCs/>
          <w:lang w:val="sr-Cyrl-ME"/>
        </w:rPr>
      </w:pPr>
      <w:bookmarkStart w:id="352" w:name="_Toc209077914"/>
      <w:r>
        <w:rPr>
          <w:rFonts w:ascii="Times New Roman" w:hAnsi="Times New Roman" w:cs="Times New Roman"/>
          <w:b/>
          <w:bCs/>
          <w:iCs/>
          <w:lang w:val="sr-Cyrl-ME"/>
        </w:rPr>
        <w:t>школске</w:t>
      </w:r>
      <w:r>
        <w:rPr>
          <w:rFonts w:ascii="Times New Roman" w:hAnsi="Times New Roman" w:cs="Times New Roman"/>
          <w:b/>
          <w:bCs/>
          <w:iCs/>
          <w:lang w:val="sr-Cyrl-RS"/>
        </w:rPr>
        <w:t xml:space="preserve"> 202</w:t>
      </w:r>
      <w:r w:rsidR="00292322">
        <w:rPr>
          <w:rFonts w:ascii="Times New Roman" w:hAnsi="Times New Roman" w:cs="Times New Roman"/>
          <w:b/>
          <w:bCs/>
          <w:iCs/>
          <w:lang w:val="sr-Latn-RS"/>
        </w:rPr>
        <w:t>5</w:t>
      </w:r>
      <w:r>
        <w:rPr>
          <w:rFonts w:ascii="Times New Roman" w:hAnsi="Times New Roman" w:cs="Times New Roman"/>
          <w:b/>
          <w:bCs/>
          <w:iCs/>
          <w:lang w:val="sr-Cyrl-RS"/>
        </w:rPr>
        <w:t>/2</w:t>
      </w:r>
      <w:r w:rsidR="00292322">
        <w:rPr>
          <w:rFonts w:ascii="Times New Roman" w:hAnsi="Times New Roman" w:cs="Times New Roman"/>
          <w:b/>
          <w:bCs/>
          <w:iCs/>
          <w:lang w:val="sr-Latn-RS"/>
        </w:rPr>
        <w:t>6</w:t>
      </w:r>
      <w:r>
        <w:rPr>
          <w:rFonts w:ascii="Times New Roman" w:hAnsi="Times New Roman" w:cs="Times New Roman"/>
          <w:b/>
          <w:bCs/>
          <w:iCs/>
          <w:lang w:val="sr-Cyrl-RS"/>
        </w:rPr>
        <w:t>.</w:t>
      </w:r>
      <w:bookmarkStart w:id="353" w:name="_Toc87534982"/>
      <w:bookmarkStart w:id="354" w:name="_Toc87534983"/>
      <w:bookmarkEnd w:id="352"/>
      <w:bookmarkEnd w:id="353"/>
      <w:bookmarkEnd w:id="354"/>
    </w:p>
    <w:p w14:paraId="78219EB6" w14:textId="77777777" w:rsidR="00292322" w:rsidRPr="00292322" w:rsidRDefault="00292322" w:rsidP="00292322">
      <w:pPr>
        <w:spacing w:before="100" w:beforeAutospacing="1" w:after="100" w:afterAutospacing="1"/>
        <w:rPr>
          <w:rFonts w:ascii="Times New Roman" w:hAnsi="Times New Roman" w:cs="Times New Roman"/>
          <w:bCs/>
          <w:lang w:val="en-GB" w:eastAsia="en-GB"/>
        </w:rPr>
      </w:pPr>
      <w:proofErr w:type="spellStart"/>
      <w:r w:rsidRPr="00292322">
        <w:rPr>
          <w:rFonts w:ascii="Times New Roman" w:hAnsi="Times New Roman" w:cs="Times New Roman"/>
          <w:bCs/>
          <w:lang w:val="en-GB" w:eastAsia="en-GB"/>
        </w:rPr>
        <w:t>Стручно</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усавршавање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наставника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представља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посебан</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аспект</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напредовања</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професионалног</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развоја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сваког</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наставника</w:t>
      </w:r>
      <w:proofErr w:type="spellEnd"/>
      <w:r w:rsidRPr="00292322">
        <w:rPr>
          <w:rFonts w:ascii="Times New Roman" w:hAnsi="Times New Roman" w:cs="Times New Roman"/>
          <w:bCs/>
          <w:lang w:val="en-GB" w:eastAsia="en-GB"/>
        </w:rPr>
        <w:t xml:space="preserve">. </w:t>
      </w:r>
    </w:p>
    <w:p w14:paraId="3CD2A7C0" w14:textId="77777777" w:rsidR="00292322" w:rsidRPr="00292322" w:rsidRDefault="00292322" w:rsidP="00292322">
      <w:pPr>
        <w:spacing w:before="100" w:beforeAutospacing="1" w:after="100" w:afterAutospacing="1"/>
        <w:rPr>
          <w:rFonts w:ascii="Times New Roman" w:hAnsi="Times New Roman" w:cs="Times New Roman"/>
          <w:bCs/>
          <w:lang w:val="en-GB" w:eastAsia="en-GB"/>
        </w:rPr>
      </w:pPr>
      <w:proofErr w:type="spellStart"/>
      <w:r w:rsidRPr="00292322">
        <w:rPr>
          <w:rFonts w:ascii="Times New Roman" w:hAnsi="Times New Roman" w:cs="Times New Roman"/>
          <w:bCs/>
          <w:lang w:val="en-GB" w:eastAsia="en-GB"/>
        </w:rPr>
        <w:t>Основни</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задаци</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Тима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за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стручно</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усавршавање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су</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модернизација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наставе</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усмеравање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наставника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ка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остваривању</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његове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нове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улоге</w:t>
      </w:r>
      <w:proofErr w:type="spellEnd"/>
      <w:r w:rsidRPr="00292322">
        <w:rPr>
          <w:rFonts w:ascii="Times New Roman" w:hAnsi="Times New Roman" w:cs="Times New Roman"/>
          <w:bCs/>
          <w:lang w:val="en-GB" w:eastAsia="en-GB"/>
        </w:rPr>
        <w:t xml:space="preserve"> у </w:t>
      </w:r>
      <w:proofErr w:type="spellStart"/>
      <w:r w:rsidRPr="00292322">
        <w:rPr>
          <w:rFonts w:ascii="Times New Roman" w:hAnsi="Times New Roman" w:cs="Times New Roman"/>
          <w:bCs/>
          <w:lang w:val="en-GB" w:eastAsia="en-GB"/>
        </w:rPr>
        <w:t>образовно-васпитном</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систему</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партнер</w:t>
      </w:r>
      <w:proofErr w:type="spellEnd"/>
      <w:r w:rsidRPr="00292322">
        <w:rPr>
          <w:rFonts w:ascii="Times New Roman" w:hAnsi="Times New Roman" w:cs="Times New Roman"/>
          <w:bCs/>
          <w:lang w:val="en-GB" w:eastAsia="en-GB"/>
        </w:rPr>
        <w:t xml:space="preserve"> у </w:t>
      </w:r>
      <w:proofErr w:type="spellStart"/>
      <w:r w:rsidRPr="00292322">
        <w:rPr>
          <w:rFonts w:ascii="Times New Roman" w:hAnsi="Times New Roman" w:cs="Times New Roman"/>
          <w:bCs/>
          <w:lang w:val="en-GB" w:eastAsia="en-GB"/>
        </w:rPr>
        <w:t>учењу</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мотиватор</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организатор</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дизајнер</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саветник</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сарадник</w:t>
      </w:r>
      <w:proofErr w:type="spellEnd"/>
      <w:r w:rsidRPr="00292322">
        <w:rPr>
          <w:rFonts w:ascii="Times New Roman" w:hAnsi="Times New Roman" w:cs="Times New Roman"/>
          <w:bCs/>
          <w:lang w:val="en-GB" w:eastAsia="en-GB"/>
        </w:rPr>
        <w:t xml:space="preserve"> у </w:t>
      </w:r>
      <w:proofErr w:type="spellStart"/>
      <w:r w:rsidRPr="00292322">
        <w:rPr>
          <w:rFonts w:ascii="Times New Roman" w:hAnsi="Times New Roman" w:cs="Times New Roman"/>
          <w:bCs/>
          <w:lang w:val="en-GB" w:eastAsia="en-GB"/>
        </w:rPr>
        <w:t>остваривању</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заједничког</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циља</w:t>
      </w:r>
      <w:proofErr w:type="spellEnd"/>
      <w:r w:rsidRPr="00292322">
        <w:rPr>
          <w:rFonts w:ascii="Times New Roman" w:hAnsi="Times New Roman" w:cs="Times New Roman"/>
          <w:bCs/>
          <w:lang w:val="en-GB" w:eastAsia="en-GB"/>
        </w:rPr>
        <w:t>).</w:t>
      </w:r>
    </w:p>
    <w:p w14:paraId="787A3F7F" w14:textId="77777777" w:rsidR="00292322" w:rsidRPr="00292322" w:rsidRDefault="00292322" w:rsidP="00292322">
      <w:pPr>
        <w:spacing w:before="100" w:beforeAutospacing="1" w:after="100" w:afterAutospacing="1"/>
        <w:rPr>
          <w:rFonts w:ascii="Times New Roman" w:hAnsi="Times New Roman" w:cs="Times New Roman"/>
          <w:bCs/>
          <w:lang w:val="en-GB" w:eastAsia="en-GB"/>
        </w:rPr>
      </w:pPr>
      <w:proofErr w:type="spellStart"/>
      <w:r w:rsidRPr="00292322">
        <w:rPr>
          <w:rFonts w:ascii="Times New Roman" w:hAnsi="Times New Roman" w:cs="Times New Roman"/>
          <w:bCs/>
          <w:lang w:val="en-GB" w:eastAsia="en-GB"/>
        </w:rPr>
        <w:t>Чланови</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Тима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за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стручно</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усавршавање</w:t>
      </w:r>
      <w:proofErr w:type="spellEnd"/>
      <w:r w:rsidRPr="00292322">
        <w:rPr>
          <w:rFonts w:ascii="Times New Roman" w:hAnsi="Times New Roman" w:cs="Times New Roman"/>
          <w:bCs/>
          <w:lang w:val="en-GB" w:eastAsia="en-GB"/>
        </w:rPr>
        <w:t xml:space="preserve"> у </w:t>
      </w:r>
      <w:proofErr w:type="spellStart"/>
      <w:r w:rsidRPr="00292322">
        <w:rPr>
          <w:rFonts w:ascii="Times New Roman" w:hAnsi="Times New Roman" w:cs="Times New Roman"/>
          <w:bCs/>
          <w:lang w:val="en-GB" w:eastAsia="en-GB"/>
        </w:rPr>
        <w:t>школској</w:t>
      </w:r>
      <w:proofErr w:type="spellEnd"/>
      <w:r w:rsidRPr="00292322">
        <w:rPr>
          <w:rFonts w:ascii="Times New Roman" w:hAnsi="Times New Roman" w:cs="Times New Roman"/>
          <w:bCs/>
          <w:lang w:val="en-GB" w:eastAsia="en-GB"/>
        </w:rPr>
        <w:t xml:space="preserve"> 202</w:t>
      </w:r>
      <w:r>
        <w:rPr>
          <w:rFonts w:ascii="Times New Roman" w:hAnsi="Times New Roman" w:cs="Times New Roman"/>
          <w:bCs/>
          <w:lang w:val="en-GB" w:eastAsia="en-GB"/>
        </w:rPr>
        <w:t>5</w:t>
      </w:r>
      <w:r w:rsidRPr="00292322">
        <w:rPr>
          <w:rFonts w:ascii="Times New Roman" w:hAnsi="Times New Roman" w:cs="Times New Roman"/>
          <w:bCs/>
          <w:lang w:val="en-GB" w:eastAsia="en-GB"/>
        </w:rPr>
        <w:t>/</w:t>
      </w:r>
      <w:proofErr w:type="gramStart"/>
      <w:r w:rsidRPr="00292322">
        <w:rPr>
          <w:rFonts w:ascii="Times New Roman" w:hAnsi="Times New Roman" w:cs="Times New Roman"/>
          <w:bCs/>
          <w:lang w:val="en-GB" w:eastAsia="en-GB"/>
        </w:rPr>
        <w:t>2</w:t>
      </w:r>
      <w:r>
        <w:rPr>
          <w:rFonts w:ascii="Times New Roman" w:hAnsi="Times New Roman" w:cs="Times New Roman"/>
          <w:bCs/>
          <w:lang w:val="en-GB" w:eastAsia="en-GB"/>
        </w:rPr>
        <w:t>6</w:t>
      </w:r>
      <w:r w:rsidRPr="00292322">
        <w:rPr>
          <w:rFonts w:ascii="Times New Roman" w:hAnsi="Times New Roman" w:cs="Times New Roman"/>
          <w:bCs/>
          <w:lang w:val="en-GB" w:eastAsia="en-GB"/>
        </w:rPr>
        <w:t>.години</w:t>
      </w:r>
      <w:proofErr w:type="gram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су</w:t>
      </w:r>
      <w:proofErr w:type="spellEnd"/>
      <w:r w:rsidRPr="00292322">
        <w:rPr>
          <w:rFonts w:ascii="Times New Roman" w:hAnsi="Times New Roman" w:cs="Times New Roman"/>
          <w:bCs/>
          <w:lang w:val="en-GB" w:eastAsia="en-GB"/>
        </w:rPr>
        <w:t xml:space="preserve">: </w:t>
      </w:r>
    </w:p>
    <w:p w14:paraId="04E2E7AC" w14:textId="77777777" w:rsidR="00292322" w:rsidRPr="00292322" w:rsidRDefault="00292322" w:rsidP="00292322">
      <w:pPr>
        <w:spacing w:before="100" w:beforeAutospacing="1" w:after="100" w:afterAutospacing="1"/>
        <w:rPr>
          <w:rFonts w:ascii="Times New Roman" w:hAnsi="Times New Roman" w:cs="Times New Roman"/>
          <w:bCs/>
          <w:lang w:val="en-GB" w:eastAsia="en-GB"/>
        </w:rPr>
      </w:pPr>
      <w:r w:rsidRPr="00292322">
        <w:rPr>
          <w:rFonts w:ascii="Times New Roman" w:hAnsi="Times New Roman" w:cs="Times New Roman"/>
          <w:bCs/>
          <w:lang w:val="en-GB" w:eastAsia="en-GB"/>
        </w:rPr>
        <w:t xml:space="preserve"> </w:t>
      </w:r>
    </w:p>
    <w:tbl>
      <w:tblPr>
        <w:tblStyle w:val="TableGrid1711"/>
        <w:tblW w:w="0" w:type="auto"/>
        <w:tblInd w:w="0" w:type="dxa"/>
        <w:tblCellMar>
          <w:top w:w="15" w:type="dxa"/>
          <w:left w:w="15" w:type="dxa"/>
          <w:bottom w:w="15" w:type="dxa"/>
          <w:right w:w="15" w:type="dxa"/>
        </w:tblCellMar>
        <w:tblLook w:val="04A0" w:firstRow="1" w:lastRow="0" w:firstColumn="1" w:lastColumn="0" w:noHBand="0" w:noVBand="1"/>
      </w:tblPr>
      <w:tblGrid>
        <w:gridCol w:w="2730"/>
        <w:gridCol w:w="5985"/>
      </w:tblGrid>
      <w:tr w:rsidR="00292322" w:rsidRPr="00292322" w14:paraId="7E1E4624" w14:textId="77777777" w:rsidTr="00292322">
        <w:tc>
          <w:tcPr>
            <w:tcW w:w="2730" w:type="dxa"/>
            <w:tcBorders>
              <w:top w:val="outset" w:sz="6" w:space="0" w:color="auto"/>
              <w:left w:val="outset" w:sz="6" w:space="0" w:color="auto"/>
              <w:bottom w:val="outset" w:sz="6" w:space="0" w:color="auto"/>
              <w:right w:val="outset" w:sz="6" w:space="0" w:color="auto"/>
            </w:tcBorders>
            <w:shd w:val="clear" w:color="auto" w:fill="7F7F7F"/>
            <w:hideMark/>
          </w:tcPr>
          <w:p w14:paraId="0FDE60C4" w14:textId="77777777" w:rsidR="00292322" w:rsidRPr="00292322" w:rsidRDefault="00292322" w:rsidP="00292322">
            <w:pPr>
              <w:spacing w:before="100" w:beforeAutospacing="1" w:after="100" w:afterAutospacing="1"/>
              <w:jc w:val="center"/>
              <w:rPr>
                <w:rFonts w:ascii="Times New Roman" w:eastAsia="Calibri" w:hAnsi="Times New Roman" w:cs="Times New Roman"/>
                <w:b/>
                <w:lang w:val="en-GB" w:eastAsia="en-GB"/>
              </w:rPr>
            </w:pPr>
            <w:proofErr w:type="spellStart"/>
            <w:r w:rsidRPr="00292322">
              <w:rPr>
                <w:rFonts w:ascii="Times New Roman" w:eastAsia="Calibri" w:hAnsi="Times New Roman" w:cs="Times New Roman"/>
                <w:b/>
                <w:lang w:val="en-GB" w:eastAsia="en-GB"/>
              </w:rPr>
              <w:t>Координатор</w:t>
            </w:r>
            <w:proofErr w:type="spellEnd"/>
            <w:r w:rsidRPr="00292322">
              <w:rPr>
                <w:rFonts w:ascii="Times New Roman" w:eastAsia="Calibri" w:hAnsi="Times New Roman" w:cs="Times New Roman"/>
                <w:b/>
                <w:lang w:val="en-GB" w:eastAsia="en-GB"/>
              </w:rPr>
              <w:t xml:space="preserve"> </w:t>
            </w:r>
            <w:proofErr w:type="spellStart"/>
            <w:r w:rsidRPr="00292322">
              <w:rPr>
                <w:rFonts w:ascii="Times New Roman" w:eastAsia="Calibri" w:hAnsi="Times New Roman" w:cs="Times New Roman"/>
                <w:b/>
                <w:lang w:val="en-GB" w:eastAsia="en-GB"/>
              </w:rPr>
              <w:t>тима</w:t>
            </w:r>
            <w:proofErr w:type="spellEnd"/>
            <w:r w:rsidRPr="00292322">
              <w:rPr>
                <w:rFonts w:ascii="Times New Roman" w:eastAsia="Calibri" w:hAnsi="Times New Roman" w:cs="Times New Roman"/>
                <w:b/>
                <w:lang w:val="en-GB" w:eastAsia="en-GB"/>
              </w:rPr>
              <w:t xml:space="preserve"> </w:t>
            </w:r>
          </w:p>
        </w:tc>
        <w:tc>
          <w:tcPr>
            <w:tcW w:w="5985" w:type="dxa"/>
            <w:tcBorders>
              <w:top w:val="outset" w:sz="6" w:space="0" w:color="auto"/>
              <w:left w:val="outset" w:sz="6" w:space="0" w:color="auto"/>
              <w:bottom w:val="outset" w:sz="6" w:space="0" w:color="auto"/>
              <w:right w:val="outset" w:sz="6" w:space="0" w:color="auto"/>
            </w:tcBorders>
            <w:shd w:val="clear" w:color="auto" w:fill="7F7F7F"/>
            <w:hideMark/>
          </w:tcPr>
          <w:p w14:paraId="61330A48" w14:textId="77777777" w:rsidR="00292322" w:rsidRPr="00292322" w:rsidRDefault="00292322" w:rsidP="00292322">
            <w:pPr>
              <w:spacing w:before="100" w:beforeAutospacing="1" w:after="100" w:afterAutospacing="1"/>
              <w:jc w:val="center"/>
              <w:rPr>
                <w:rFonts w:ascii="Times New Roman" w:eastAsia="Calibri" w:hAnsi="Times New Roman" w:cs="Times New Roman"/>
                <w:b/>
                <w:lang w:val="en-GB" w:eastAsia="en-GB"/>
              </w:rPr>
            </w:pPr>
            <w:proofErr w:type="spellStart"/>
            <w:r w:rsidRPr="00292322">
              <w:rPr>
                <w:rFonts w:ascii="Times New Roman" w:eastAsia="Calibri" w:hAnsi="Times New Roman" w:cs="Times New Roman"/>
                <w:b/>
                <w:lang w:val="en-GB" w:eastAsia="en-GB"/>
              </w:rPr>
              <w:t>Састав</w:t>
            </w:r>
            <w:proofErr w:type="spellEnd"/>
            <w:r w:rsidRPr="00292322">
              <w:rPr>
                <w:rFonts w:ascii="Times New Roman" w:eastAsia="Calibri" w:hAnsi="Times New Roman" w:cs="Times New Roman"/>
                <w:b/>
                <w:lang w:val="en-GB" w:eastAsia="en-GB"/>
              </w:rPr>
              <w:t xml:space="preserve"> </w:t>
            </w:r>
            <w:proofErr w:type="spellStart"/>
            <w:r w:rsidRPr="00292322">
              <w:rPr>
                <w:rFonts w:ascii="Times New Roman" w:eastAsia="Calibri" w:hAnsi="Times New Roman" w:cs="Times New Roman"/>
                <w:b/>
                <w:lang w:val="en-GB" w:eastAsia="en-GB"/>
              </w:rPr>
              <w:t>тим</w:t>
            </w:r>
            <w:r w:rsidRPr="00292322">
              <w:rPr>
                <w:rFonts w:ascii="Times New Roman" w:eastAsia="Calibri" w:hAnsi="Times New Roman" w:cs="Calibri"/>
                <w:b/>
                <w:lang w:val="en-GB" w:eastAsia="en-GB"/>
              </w:rPr>
              <w:t>а</w:t>
            </w:r>
            <w:proofErr w:type="spellEnd"/>
          </w:p>
        </w:tc>
      </w:tr>
      <w:tr w:rsidR="00292322" w:rsidRPr="00292322" w14:paraId="1D4B8E76" w14:textId="77777777" w:rsidTr="00292322">
        <w:tc>
          <w:tcPr>
            <w:tcW w:w="2730" w:type="dxa"/>
            <w:vMerge w:val="restart"/>
            <w:tcBorders>
              <w:top w:val="nil"/>
              <w:left w:val="outset" w:sz="6" w:space="0" w:color="auto"/>
              <w:bottom w:val="outset" w:sz="6" w:space="0" w:color="auto"/>
              <w:right w:val="outset" w:sz="6" w:space="0" w:color="auto"/>
            </w:tcBorders>
          </w:tcPr>
          <w:p w14:paraId="6A75D90C" w14:textId="77777777" w:rsidR="00292322" w:rsidRPr="00292322" w:rsidRDefault="00292322" w:rsidP="00292322">
            <w:pPr>
              <w:spacing w:before="100" w:beforeAutospacing="1" w:after="100" w:afterAutospacing="1"/>
              <w:jc w:val="center"/>
              <w:rPr>
                <w:rFonts w:ascii="Times New Roman" w:eastAsia="Calibri" w:hAnsi="Times New Roman" w:cs="Times New Roman"/>
                <w:lang w:val="en-GB" w:eastAsia="en-GB"/>
              </w:rPr>
            </w:pPr>
          </w:p>
          <w:p w14:paraId="461498DF" w14:textId="77777777" w:rsidR="00292322" w:rsidRPr="00292322" w:rsidRDefault="00292322" w:rsidP="00292322">
            <w:pPr>
              <w:spacing w:before="100" w:beforeAutospacing="1" w:after="100" w:afterAutospacing="1"/>
              <w:jc w:val="center"/>
              <w:rPr>
                <w:rFonts w:ascii="Times New Roman" w:eastAsia="Calibri" w:hAnsi="Times New Roman" w:cs="Times New Roman"/>
                <w:lang w:val="en-GB" w:eastAsia="en-GB"/>
              </w:rPr>
            </w:pPr>
          </w:p>
          <w:p w14:paraId="1F3971FD" w14:textId="77777777" w:rsidR="00292322" w:rsidRPr="00292322" w:rsidRDefault="00292322" w:rsidP="00292322">
            <w:pPr>
              <w:spacing w:before="100" w:beforeAutospacing="1" w:after="100" w:afterAutospacing="1"/>
              <w:jc w:val="center"/>
              <w:rPr>
                <w:rFonts w:ascii="Times New Roman" w:eastAsia="Calibri" w:hAnsi="Times New Roman" w:cs="Times New Roman"/>
                <w:lang w:val="en-GB" w:eastAsia="en-GB"/>
              </w:rPr>
            </w:pPr>
          </w:p>
          <w:p w14:paraId="79D6BB9E" w14:textId="77777777" w:rsidR="00292322" w:rsidRPr="00292322" w:rsidRDefault="00292322" w:rsidP="00292322">
            <w:pPr>
              <w:spacing w:before="100" w:beforeAutospacing="1" w:after="100" w:afterAutospacing="1"/>
              <w:jc w:val="center"/>
              <w:rPr>
                <w:rFonts w:ascii="Calibri" w:hAnsi="Calibri" w:cs="Times New Roman"/>
                <w:lang w:val="en-GB" w:eastAsia="en-GB"/>
              </w:rPr>
            </w:pPr>
            <w:proofErr w:type="spellStart"/>
            <w:r w:rsidRPr="00292322">
              <w:rPr>
                <w:rFonts w:ascii="Times New Roman" w:eastAsia="Calibri" w:hAnsi="Times New Roman" w:cs="Times New Roman"/>
                <w:lang w:val="en-GB" w:eastAsia="en-GB"/>
              </w:rPr>
              <w:t>Марија</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Младеновић</w:t>
            </w:r>
            <w:proofErr w:type="spellEnd"/>
          </w:p>
        </w:tc>
        <w:tc>
          <w:tcPr>
            <w:tcW w:w="5985" w:type="dxa"/>
            <w:tcBorders>
              <w:top w:val="nil"/>
              <w:left w:val="outset" w:sz="6" w:space="0" w:color="auto"/>
              <w:bottom w:val="outset" w:sz="6" w:space="0" w:color="auto"/>
              <w:right w:val="outset" w:sz="6" w:space="0" w:color="auto"/>
            </w:tcBorders>
            <w:hideMark/>
          </w:tcPr>
          <w:p w14:paraId="3DE88BE4" w14:textId="77777777" w:rsidR="00292322" w:rsidRPr="00292322" w:rsidRDefault="00292322" w:rsidP="00292322">
            <w:pPr>
              <w:spacing w:before="100" w:beforeAutospacing="1" w:after="100" w:afterAutospacing="1"/>
              <w:jc w:val="left"/>
              <w:rPr>
                <w:rFonts w:ascii="Calibri" w:hAnsi="Calibri" w:cs="Times New Roman"/>
                <w:lang w:val="en-GB" w:eastAsia="en-GB"/>
              </w:rPr>
            </w:pPr>
            <w:proofErr w:type="spellStart"/>
            <w:r w:rsidRPr="00292322">
              <w:rPr>
                <w:rFonts w:ascii="Times New Roman" w:eastAsia="Calibri" w:hAnsi="Times New Roman" w:cs="Times New Roman"/>
                <w:lang w:val="en-GB" w:eastAsia="en-GB"/>
              </w:rPr>
              <w:t>Татјана</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Ђуровић</w:t>
            </w:r>
            <w:proofErr w:type="spellEnd"/>
            <w:r w:rsidRPr="00292322">
              <w:rPr>
                <w:rFonts w:ascii="Times New Roman" w:eastAsia="Calibri" w:hAnsi="Times New Roman" w:cs="Times New Roman"/>
                <w:lang w:val="en-GB" w:eastAsia="en-GB"/>
              </w:rPr>
              <w:t xml:space="preserve"> – </w:t>
            </w:r>
            <w:proofErr w:type="spellStart"/>
            <w:r w:rsidRPr="00292322">
              <w:rPr>
                <w:rFonts w:ascii="Times New Roman" w:eastAsia="Calibri" w:hAnsi="Times New Roman" w:cs="Times New Roman"/>
                <w:lang w:val="en-GB" w:eastAsia="en-GB"/>
              </w:rPr>
              <w:t>помоћник</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директора</w:t>
            </w:r>
            <w:proofErr w:type="spellEnd"/>
          </w:p>
        </w:tc>
      </w:tr>
      <w:tr w:rsidR="00292322" w:rsidRPr="00292322" w14:paraId="4C628336" w14:textId="77777777" w:rsidTr="00292322">
        <w:tc>
          <w:tcPr>
            <w:tcW w:w="0" w:type="auto"/>
            <w:vMerge/>
            <w:tcBorders>
              <w:top w:val="nil"/>
              <w:left w:val="outset" w:sz="6" w:space="0" w:color="auto"/>
              <w:bottom w:val="outset" w:sz="6" w:space="0" w:color="auto"/>
              <w:right w:val="outset" w:sz="6" w:space="0" w:color="auto"/>
            </w:tcBorders>
            <w:vAlign w:val="center"/>
            <w:hideMark/>
          </w:tcPr>
          <w:p w14:paraId="76A4F62B" w14:textId="77777777" w:rsidR="00292322" w:rsidRPr="00292322" w:rsidRDefault="00292322" w:rsidP="00292322">
            <w:pPr>
              <w:spacing w:before="0"/>
              <w:jc w:val="left"/>
              <w:rPr>
                <w:rFonts w:ascii="Calibri" w:hAnsi="Calibri" w:cs="Times New Roman"/>
                <w:lang w:val="en-GB" w:eastAsia="en-GB"/>
              </w:rPr>
            </w:pPr>
          </w:p>
        </w:tc>
        <w:tc>
          <w:tcPr>
            <w:tcW w:w="5985" w:type="dxa"/>
            <w:tcBorders>
              <w:top w:val="nil"/>
              <w:left w:val="outset" w:sz="6" w:space="0" w:color="auto"/>
              <w:bottom w:val="outset" w:sz="6" w:space="0" w:color="auto"/>
              <w:right w:val="outset" w:sz="6" w:space="0" w:color="auto"/>
            </w:tcBorders>
            <w:hideMark/>
          </w:tcPr>
          <w:p w14:paraId="3184BD64" w14:textId="77777777" w:rsidR="00292322" w:rsidRPr="00292322" w:rsidRDefault="00292322" w:rsidP="00292322">
            <w:pPr>
              <w:spacing w:before="100" w:beforeAutospacing="1" w:after="100" w:afterAutospacing="1"/>
              <w:jc w:val="left"/>
              <w:rPr>
                <w:rFonts w:ascii="Times New Roman" w:eastAsia="Calibri" w:hAnsi="Times New Roman" w:cs="Times New Roman"/>
                <w:lang w:val="en-GB" w:eastAsia="en-GB"/>
              </w:rPr>
            </w:pPr>
            <w:proofErr w:type="spellStart"/>
            <w:r w:rsidRPr="00292322">
              <w:rPr>
                <w:rFonts w:ascii="Times New Roman" w:eastAsia="Calibri" w:hAnsi="Times New Roman" w:cs="Times New Roman"/>
                <w:lang w:val="en-GB" w:eastAsia="en-GB"/>
              </w:rPr>
              <w:t>Зорица</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Стојковић</w:t>
            </w:r>
            <w:proofErr w:type="spellEnd"/>
            <w:r w:rsidRPr="00292322">
              <w:rPr>
                <w:rFonts w:ascii="Times New Roman" w:eastAsia="Calibri" w:hAnsi="Times New Roman" w:cs="Times New Roman"/>
                <w:lang w:val="en-GB" w:eastAsia="en-GB"/>
              </w:rPr>
              <w:t xml:space="preserve"> – </w:t>
            </w:r>
            <w:proofErr w:type="spellStart"/>
            <w:r w:rsidRPr="00292322">
              <w:rPr>
                <w:rFonts w:ascii="Times New Roman" w:eastAsia="Calibri" w:hAnsi="Times New Roman" w:cs="Times New Roman"/>
                <w:lang w:val="en-GB" w:eastAsia="en-GB"/>
              </w:rPr>
              <w:t>наставниик</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немачког</w:t>
            </w:r>
            <w:proofErr w:type="spellEnd"/>
            <w:r w:rsidRPr="00292322">
              <w:rPr>
                <w:rFonts w:ascii="Times New Roman" w:eastAsia="Calibri" w:hAnsi="Times New Roman" w:cs="Calibri"/>
                <w:lang w:val="en-GB" w:eastAsia="en-GB"/>
              </w:rPr>
              <w:t xml:space="preserve"> </w:t>
            </w:r>
            <w:proofErr w:type="spellStart"/>
            <w:r w:rsidRPr="00292322">
              <w:rPr>
                <w:rFonts w:ascii="Times New Roman" w:eastAsia="Calibri" w:hAnsi="Times New Roman" w:cs="Calibri"/>
                <w:lang w:val="en-GB" w:eastAsia="en-GB"/>
              </w:rPr>
              <w:t>језика</w:t>
            </w:r>
            <w:proofErr w:type="spellEnd"/>
          </w:p>
        </w:tc>
      </w:tr>
      <w:tr w:rsidR="00292322" w:rsidRPr="00292322" w14:paraId="4DFD3A77" w14:textId="77777777" w:rsidTr="00292322">
        <w:tc>
          <w:tcPr>
            <w:tcW w:w="0" w:type="auto"/>
            <w:vMerge/>
            <w:tcBorders>
              <w:top w:val="nil"/>
              <w:left w:val="outset" w:sz="6" w:space="0" w:color="auto"/>
              <w:bottom w:val="outset" w:sz="6" w:space="0" w:color="auto"/>
              <w:right w:val="outset" w:sz="6" w:space="0" w:color="auto"/>
            </w:tcBorders>
            <w:vAlign w:val="center"/>
            <w:hideMark/>
          </w:tcPr>
          <w:p w14:paraId="7A509F4E" w14:textId="77777777" w:rsidR="00292322" w:rsidRPr="00292322" w:rsidRDefault="00292322" w:rsidP="00292322">
            <w:pPr>
              <w:spacing w:before="0"/>
              <w:jc w:val="left"/>
              <w:rPr>
                <w:rFonts w:ascii="Calibri" w:hAnsi="Calibri" w:cs="Times New Roman"/>
                <w:lang w:val="en-GB" w:eastAsia="en-GB"/>
              </w:rPr>
            </w:pPr>
          </w:p>
        </w:tc>
        <w:tc>
          <w:tcPr>
            <w:tcW w:w="5985" w:type="dxa"/>
            <w:tcBorders>
              <w:top w:val="nil"/>
              <w:left w:val="outset" w:sz="6" w:space="0" w:color="auto"/>
              <w:bottom w:val="outset" w:sz="6" w:space="0" w:color="auto"/>
              <w:right w:val="outset" w:sz="6" w:space="0" w:color="auto"/>
            </w:tcBorders>
            <w:hideMark/>
          </w:tcPr>
          <w:p w14:paraId="01FC7ABC" w14:textId="77777777" w:rsidR="00292322" w:rsidRPr="00292322" w:rsidRDefault="00292322" w:rsidP="00292322">
            <w:pPr>
              <w:spacing w:before="100" w:beforeAutospacing="1" w:after="100" w:afterAutospacing="1"/>
              <w:jc w:val="left"/>
              <w:rPr>
                <w:rFonts w:ascii="Calibri" w:hAnsi="Calibri" w:cs="Times New Roman"/>
                <w:lang w:val="en-GB" w:eastAsia="en-GB"/>
              </w:rPr>
            </w:pPr>
            <w:proofErr w:type="spellStart"/>
            <w:r w:rsidRPr="00292322">
              <w:rPr>
                <w:rFonts w:ascii="Times New Roman" w:eastAsia="Calibri" w:hAnsi="Times New Roman" w:cs="Times New Roman"/>
                <w:lang w:val="en-GB" w:eastAsia="en-GB"/>
              </w:rPr>
              <w:t>Саша</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Бојанић</w:t>
            </w:r>
            <w:proofErr w:type="spellEnd"/>
            <w:r w:rsidRPr="00292322">
              <w:rPr>
                <w:rFonts w:ascii="Times New Roman" w:eastAsia="Calibri" w:hAnsi="Times New Roman" w:cs="Times New Roman"/>
                <w:lang w:val="en-GB" w:eastAsia="en-GB"/>
              </w:rPr>
              <w:t xml:space="preserve"> - </w:t>
            </w:r>
            <w:proofErr w:type="spellStart"/>
            <w:r w:rsidRPr="00292322">
              <w:rPr>
                <w:rFonts w:ascii="Times New Roman" w:eastAsia="Calibri" w:hAnsi="Times New Roman" w:cs="Times New Roman"/>
                <w:lang w:val="en-GB" w:eastAsia="en-GB"/>
              </w:rPr>
              <w:t>п</w:t>
            </w:r>
            <w:r w:rsidRPr="00292322">
              <w:rPr>
                <w:rFonts w:ascii="Times New Roman" w:eastAsia="Calibri" w:hAnsi="Times New Roman" w:cs="Calibri"/>
                <w:lang w:val="en-GB" w:eastAsia="en-GB"/>
              </w:rPr>
              <w:t>едагог</w:t>
            </w:r>
            <w:proofErr w:type="spellEnd"/>
          </w:p>
        </w:tc>
      </w:tr>
      <w:tr w:rsidR="00292322" w:rsidRPr="00292322" w14:paraId="7B3AB448" w14:textId="77777777" w:rsidTr="00292322">
        <w:tc>
          <w:tcPr>
            <w:tcW w:w="0" w:type="auto"/>
            <w:vMerge/>
            <w:tcBorders>
              <w:top w:val="nil"/>
              <w:left w:val="outset" w:sz="6" w:space="0" w:color="auto"/>
              <w:bottom w:val="outset" w:sz="6" w:space="0" w:color="auto"/>
              <w:right w:val="outset" w:sz="6" w:space="0" w:color="auto"/>
            </w:tcBorders>
            <w:vAlign w:val="center"/>
            <w:hideMark/>
          </w:tcPr>
          <w:p w14:paraId="06B8BB9B" w14:textId="77777777" w:rsidR="00292322" w:rsidRPr="00292322" w:rsidRDefault="00292322" w:rsidP="00292322">
            <w:pPr>
              <w:spacing w:before="0"/>
              <w:jc w:val="left"/>
              <w:rPr>
                <w:rFonts w:ascii="Calibri" w:hAnsi="Calibri" w:cs="Times New Roman"/>
                <w:lang w:val="en-GB" w:eastAsia="en-GB"/>
              </w:rPr>
            </w:pPr>
          </w:p>
        </w:tc>
        <w:tc>
          <w:tcPr>
            <w:tcW w:w="5985" w:type="dxa"/>
            <w:tcBorders>
              <w:top w:val="nil"/>
              <w:left w:val="outset" w:sz="6" w:space="0" w:color="auto"/>
              <w:bottom w:val="outset" w:sz="6" w:space="0" w:color="auto"/>
              <w:right w:val="outset" w:sz="6" w:space="0" w:color="auto"/>
            </w:tcBorders>
            <w:hideMark/>
          </w:tcPr>
          <w:p w14:paraId="7801E1A7" w14:textId="77777777" w:rsidR="00292322" w:rsidRPr="00292322" w:rsidRDefault="00292322" w:rsidP="00292322">
            <w:pPr>
              <w:autoSpaceDE w:val="0"/>
              <w:autoSpaceDN w:val="0"/>
              <w:adjustRightInd w:val="0"/>
              <w:spacing w:before="100" w:beforeAutospacing="1" w:after="100" w:afterAutospacing="1"/>
              <w:jc w:val="left"/>
              <w:rPr>
                <w:rFonts w:ascii="Times New Roman" w:eastAsia="Calibri" w:hAnsi="Times New Roman" w:cs="Times New Roman"/>
                <w:lang w:val="en-GB" w:eastAsia="en-GB"/>
              </w:rPr>
            </w:pPr>
            <w:proofErr w:type="spellStart"/>
            <w:r w:rsidRPr="00292322">
              <w:rPr>
                <w:rFonts w:ascii="Times New Roman" w:eastAsia="Calibri" w:hAnsi="Times New Roman" w:cs="Times New Roman"/>
                <w:lang w:val="en-GB" w:eastAsia="en-GB"/>
              </w:rPr>
              <w:t>Јелена</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Здравковић</w:t>
            </w:r>
            <w:proofErr w:type="spellEnd"/>
            <w:r w:rsidRPr="00292322">
              <w:rPr>
                <w:rFonts w:ascii="Times New Roman" w:eastAsia="Calibri" w:hAnsi="Times New Roman" w:cs="Times New Roman"/>
                <w:lang w:val="en-GB" w:eastAsia="en-GB"/>
              </w:rPr>
              <w:t xml:space="preserve"> - </w:t>
            </w:r>
            <w:proofErr w:type="spellStart"/>
            <w:r w:rsidRPr="00292322">
              <w:rPr>
                <w:rFonts w:ascii="Times New Roman" w:eastAsia="Calibri" w:hAnsi="Times New Roman" w:cs="Times New Roman"/>
                <w:lang w:val="en-GB" w:eastAsia="en-GB"/>
              </w:rPr>
              <w:t>психолог</w:t>
            </w:r>
            <w:proofErr w:type="spellEnd"/>
          </w:p>
        </w:tc>
      </w:tr>
      <w:tr w:rsidR="00292322" w:rsidRPr="00292322" w14:paraId="4260AE19" w14:textId="77777777" w:rsidTr="00292322">
        <w:tc>
          <w:tcPr>
            <w:tcW w:w="0" w:type="auto"/>
            <w:vMerge/>
            <w:tcBorders>
              <w:top w:val="nil"/>
              <w:left w:val="outset" w:sz="6" w:space="0" w:color="auto"/>
              <w:bottom w:val="outset" w:sz="6" w:space="0" w:color="auto"/>
              <w:right w:val="outset" w:sz="6" w:space="0" w:color="auto"/>
            </w:tcBorders>
            <w:vAlign w:val="center"/>
            <w:hideMark/>
          </w:tcPr>
          <w:p w14:paraId="16232EA9" w14:textId="77777777" w:rsidR="00292322" w:rsidRPr="00292322" w:rsidRDefault="00292322" w:rsidP="00292322">
            <w:pPr>
              <w:spacing w:before="0"/>
              <w:jc w:val="left"/>
              <w:rPr>
                <w:rFonts w:ascii="Calibri" w:hAnsi="Calibri" w:cs="Times New Roman"/>
                <w:lang w:val="en-GB" w:eastAsia="en-GB"/>
              </w:rPr>
            </w:pPr>
          </w:p>
        </w:tc>
        <w:tc>
          <w:tcPr>
            <w:tcW w:w="5985" w:type="dxa"/>
            <w:tcBorders>
              <w:top w:val="nil"/>
              <w:left w:val="outset" w:sz="6" w:space="0" w:color="auto"/>
              <w:bottom w:val="outset" w:sz="6" w:space="0" w:color="auto"/>
              <w:right w:val="outset" w:sz="6" w:space="0" w:color="auto"/>
            </w:tcBorders>
            <w:hideMark/>
          </w:tcPr>
          <w:p w14:paraId="5EC1D0A6" w14:textId="77777777" w:rsidR="00292322" w:rsidRPr="00292322" w:rsidRDefault="00292322" w:rsidP="00292322">
            <w:pPr>
              <w:autoSpaceDE w:val="0"/>
              <w:autoSpaceDN w:val="0"/>
              <w:adjustRightInd w:val="0"/>
              <w:spacing w:before="100" w:beforeAutospacing="1" w:after="100" w:afterAutospacing="1"/>
              <w:jc w:val="left"/>
              <w:rPr>
                <w:rFonts w:ascii="Times New Roman" w:eastAsia="Calibri" w:hAnsi="Times New Roman" w:cs="Times New Roman"/>
                <w:lang w:val="en-GB" w:eastAsia="en-GB"/>
              </w:rPr>
            </w:pPr>
            <w:proofErr w:type="spellStart"/>
            <w:r w:rsidRPr="00292322">
              <w:rPr>
                <w:rFonts w:ascii="Times New Roman" w:eastAsia="Calibri" w:hAnsi="Times New Roman" w:cs="Times New Roman"/>
                <w:lang w:val="en-GB" w:eastAsia="en-GB"/>
              </w:rPr>
              <w:t>Јелена</w:t>
            </w:r>
            <w:proofErr w:type="spellEnd"/>
            <w:r w:rsidRPr="00292322">
              <w:rPr>
                <w:rFonts w:ascii="Times New Roman" w:eastAsia="Calibri" w:hAnsi="Times New Roman" w:cs="Times New Roman"/>
                <w:lang w:val="en-GB" w:eastAsia="en-GB"/>
              </w:rPr>
              <w:t xml:space="preserve"> Кузмановић- </w:t>
            </w:r>
            <w:proofErr w:type="spellStart"/>
            <w:r w:rsidRPr="00292322">
              <w:rPr>
                <w:rFonts w:ascii="Times New Roman" w:eastAsia="Calibri" w:hAnsi="Times New Roman" w:cs="Times New Roman"/>
                <w:lang w:val="en-GB" w:eastAsia="en-GB"/>
              </w:rPr>
              <w:t>наставник</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италијанског</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језика</w:t>
            </w:r>
            <w:proofErr w:type="spellEnd"/>
          </w:p>
          <w:p w14:paraId="4C6E668B" w14:textId="77777777" w:rsidR="00292322" w:rsidRPr="00292322" w:rsidRDefault="00292322" w:rsidP="00292322">
            <w:pPr>
              <w:autoSpaceDE w:val="0"/>
              <w:autoSpaceDN w:val="0"/>
              <w:adjustRightInd w:val="0"/>
              <w:spacing w:before="100" w:beforeAutospacing="1" w:after="100" w:afterAutospacing="1"/>
              <w:jc w:val="left"/>
              <w:rPr>
                <w:rFonts w:ascii="Times New Roman" w:eastAsia="Calibri" w:hAnsi="Times New Roman" w:cs="Times New Roman"/>
                <w:lang w:val="en-GB" w:eastAsia="en-GB"/>
              </w:rPr>
            </w:pPr>
            <w:proofErr w:type="spellStart"/>
            <w:r w:rsidRPr="00292322">
              <w:rPr>
                <w:rFonts w:ascii="Times New Roman" w:eastAsia="Calibri" w:hAnsi="Times New Roman" w:cs="Times New Roman"/>
                <w:lang w:val="en-GB" w:eastAsia="en-GB"/>
              </w:rPr>
              <w:t>Ружица</w:t>
            </w:r>
            <w:proofErr w:type="spellEnd"/>
            <w:r w:rsidRPr="00292322">
              <w:rPr>
                <w:rFonts w:ascii="Times New Roman" w:eastAsia="Calibri" w:hAnsi="Times New Roman" w:cs="Times New Roman"/>
                <w:lang w:val="en-GB" w:eastAsia="en-GB"/>
              </w:rPr>
              <w:t xml:space="preserve"> Томић- </w:t>
            </w:r>
            <w:proofErr w:type="spellStart"/>
            <w:r w:rsidRPr="00292322">
              <w:rPr>
                <w:rFonts w:ascii="Times New Roman" w:eastAsia="Calibri" w:hAnsi="Times New Roman" w:cs="Times New Roman"/>
                <w:lang w:val="en-GB" w:eastAsia="en-GB"/>
              </w:rPr>
              <w:t>наставник</w:t>
            </w:r>
            <w:proofErr w:type="spellEnd"/>
            <w:r w:rsidRPr="00292322">
              <w:rPr>
                <w:rFonts w:ascii="Times New Roman" w:eastAsia="Calibri" w:hAnsi="Times New Roman" w:cs="Times New Roman"/>
                <w:lang w:val="en-GB" w:eastAsia="en-GB"/>
              </w:rPr>
              <w:t xml:space="preserve"> </w:t>
            </w:r>
            <w:proofErr w:type="spellStart"/>
            <w:r w:rsidRPr="00292322">
              <w:rPr>
                <w:rFonts w:ascii="Times New Roman" w:eastAsia="Calibri" w:hAnsi="Times New Roman" w:cs="Times New Roman"/>
                <w:lang w:val="en-GB" w:eastAsia="en-GB"/>
              </w:rPr>
              <w:t>физике</w:t>
            </w:r>
            <w:proofErr w:type="spellEnd"/>
          </w:p>
        </w:tc>
      </w:tr>
    </w:tbl>
    <w:p w14:paraId="1203D97D" w14:textId="77777777" w:rsidR="00292322" w:rsidRPr="00292322" w:rsidRDefault="00292322" w:rsidP="00292322">
      <w:pPr>
        <w:spacing w:before="100" w:beforeAutospacing="1" w:after="100" w:afterAutospacing="1"/>
        <w:rPr>
          <w:rFonts w:ascii="Times New Roman" w:hAnsi="Times New Roman" w:cs="Times New Roman"/>
          <w:color w:val="FF0000"/>
          <w:lang w:val="en-GB" w:eastAsia="en-GB"/>
        </w:rPr>
      </w:pPr>
      <w:r w:rsidRPr="00292322">
        <w:rPr>
          <w:rFonts w:ascii="Times New Roman" w:hAnsi="Times New Roman" w:cs="Times New Roman"/>
          <w:color w:val="FF0000"/>
          <w:lang w:val="en-GB" w:eastAsia="en-GB"/>
        </w:rPr>
        <w:t xml:space="preserve"> </w:t>
      </w:r>
    </w:p>
    <w:p w14:paraId="38BB532C" w14:textId="77777777" w:rsidR="00292322" w:rsidRPr="00292322" w:rsidRDefault="00292322" w:rsidP="00292322">
      <w:pPr>
        <w:autoSpaceDE w:val="0"/>
        <w:autoSpaceDN w:val="0"/>
        <w:adjustRightInd w:val="0"/>
        <w:spacing w:before="100" w:beforeAutospacing="1" w:after="100" w:afterAutospacing="1"/>
        <w:rPr>
          <w:rFonts w:ascii="Times New Roman" w:hAnsi="Times New Roman" w:cs="Times New Roman"/>
          <w:bCs/>
          <w:lang w:val="en-GB" w:eastAsia="en-GB"/>
        </w:rPr>
      </w:pPr>
      <w:proofErr w:type="spellStart"/>
      <w:r w:rsidRPr="00292322">
        <w:rPr>
          <w:rFonts w:ascii="Times New Roman" w:hAnsi="Times New Roman" w:cs="Times New Roman"/>
          <w:bCs/>
          <w:lang w:val="en-GB" w:eastAsia="en-GB"/>
        </w:rPr>
        <w:t>Стално</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стручно</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усавршавање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наставника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васпитача</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стручних</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сарадника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обухвата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праћење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усвајање</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примену</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савремених</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достигнућа</w:t>
      </w:r>
      <w:proofErr w:type="spellEnd"/>
      <w:r w:rsidRPr="00292322">
        <w:rPr>
          <w:rFonts w:ascii="Times New Roman" w:hAnsi="Times New Roman" w:cs="Times New Roman"/>
          <w:bCs/>
          <w:lang w:val="en-GB" w:eastAsia="en-GB"/>
        </w:rPr>
        <w:t xml:space="preserve"> у </w:t>
      </w:r>
      <w:proofErr w:type="spellStart"/>
      <w:r w:rsidRPr="00292322">
        <w:rPr>
          <w:rFonts w:ascii="Times New Roman" w:hAnsi="Times New Roman" w:cs="Times New Roman"/>
          <w:bCs/>
          <w:lang w:val="en-GB" w:eastAsia="en-GB"/>
        </w:rPr>
        <w:t>науци</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пракси</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ради</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остваривања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циљева</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задатака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образовања</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васпитања</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унапређивања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образовно-васпитне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праксе</w:t>
      </w:r>
      <w:proofErr w:type="spellEnd"/>
      <w:r w:rsidRPr="00292322">
        <w:rPr>
          <w:rFonts w:ascii="Times New Roman" w:hAnsi="Times New Roman" w:cs="Times New Roman"/>
          <w:bCs/>
          <w:lang w:val="en-GB" w:eastAsia="en-GB"/>
        </w:rPr>
        <w:t>.</w:t>
      </w:r>
    </w:p>
    <w:p w14:paraId="057292C2" w14:textId="77777777" w:rsidR="00292322" w:rsidRPr="00292322" w:rsidRDefault="00292322" w:rsidP="00292322">
      <w:pPr>
        <w:autoSpaceDE w:val="0"/>
        <w:autoSpaceDN w:val="0"/>
        <w:adjustRightInd w:val="0"/>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lastRenderedPageBreak/>
        <w:t>Стручно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значајно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јер</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осим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осталог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омогућава</w:t>
      </w:r>
      <w:proofErr w:type="spellEnd"/>
      <w:r w:rsidRPr="00292322">
        <w:rPr>
          <w:rFonts w:ascii="Times New Roman" w:hAnsi="Times New Roman" w:cs="Times New Roman"/>
          <w:lang w:val="en-GB" w:eastAsia="en-GB"/>
        </w:rPr>
        <w:t xml:space="preserve">: </w:t>
      </w:r>
    </w:p>
    <w:p w14:paraId="1774D2CD" w14:textId="77777777" w:rsidR="00292322" w:rsidRPr="00292322" w:rsidRDefault="00292322" w:rsidP="00292322">
      <w:pPr>
        <w:numPr>
          <w:ilvl w:val="0"/>
          <w:numId w:val="218"/>
        </w:numPr>
        <w:autoSpaceDE w:val="0"/>
        <w:autoSpaceDN w:val="0"/>
        <w:adjustRightInd w:val="0"/>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оспособљавање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запосленог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различите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професионалне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улоге</w:t>
      </w:r>
      <w:proofErr w:type="spellEnd"/>
      <w:r w:rsidRPr="00292322">
        <w:rPr>
          <w:rFonts w:ascii="Times New Roman" w:hAnsi="Times New Roman" w:cs="Times New Roman"/>
          <w:lang w:val="en-GB" w:eastAsia="en-GB"/>
        </w:rPr>
        <w:t xml:space="preserve">; </w:t>
      </w:r>
    </w:p>
    <w:p w14:paraId="77C7D065" w14:textId="77777777" w:rsidR="00292322" w:rsidRPr="00292322" w:rsidRDefault="00292322" w:rsidP="00292322">
      <w:pPr>
        <w:numPr>
          <w:ilvl w:val="0"/>
          <w:numId w:val="218"/>
        </w:numPr>
        <w:autoSpaceDE w:val="0"/>
        <w:autoSpaceDN w:val="0"/>
        <w:adjustRightInd w:val="0"/>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даље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оспособљавање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самостално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планирање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реализовање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вредновање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рада</w:t>
      </w:r>
      <w:proofErr w:type="spellEnd"/>
      <w:r w:rsidRPr="00292322">
        <w:rPr>
          <w:rFonts w:ascii="Times New Roman" w:hAnsi="Times New Roman" w:cs="Times New Roman"/>
          <w:lang w:val="en-GB" w:eastAsia="en-GB"/>
        </w:rPr>
        <w:t xml:space="preserve">; </w:t>
      </w:r>
    </w:p>
    <w:p w14:paraId="4792AF4C" w14:textId="77777777" w:rsidR="00292322" w:rsidRPr="00292322" w:rsidRDefault="00292322" w:rsidP="00292322">
      <w:pPr>
        <w:numPr>
          <w:ilvl w:val="0"/>
          <w:numId w:val="218"/>
        </w:numPr>
        <w:autoSpaceDE w:val="0"/>
        <w:autoSpaceDN w:val="0"/>
        <w:adjustRightInd w:val="0"/>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активније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учешће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унапређивању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образовно-васпитног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рада</w:t>
      </w:r>
      <w:proofErr w:type="spellEnd"/>
      <w:r w:rsidRPr="00292322">
        <w:rPr>
          <w:rFonts w:ascii="Times New Roman" w:hAnsi="Times New Roman" w:cs="Times New Roman"/>
          <w:lang w:val="en-GB" w:eastAsia="en-GB"/>
        </w:rPr>
        <w:t xml:space="preserve">; </w:t>
      </w:r>
    </w:p>
    <w:p w14:paraId="615BD325" w14:textId="77777777" w:rsidR="00292322" w:rsidRPr="00292322" w:rsidRDefault="00292322" w:rsidP="00292322">
      <w:pPr>
        <w:numPr>
          <w:ilvl w:val="0"/>
          <w:numId w:val="218"/>
        </w:numPr>
        <w:autoSpaceDE w:val="0"/>
        <w:autoSpaceDN w:val="0"/>
        <w:adjustRightInd w:val="0"/>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развијање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отворености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према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сталном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учењу</w:t>
      </w:r>
      <w:proofErr w:type="spellEnd"/>
      <w:r w:rsidRPr="00292322">
        <w:rPr>
          <w:rFonts w:ascii="Times New Roman" w:hAnsi="Times New Roman" w:cs="Times New Roman"/>
          <w:lang w:val="en-GB" w:eastAsia="en-GB"/>
        </w:rPr>
        <w:t xml:space="preserve">; </w:t>
      </w:r>
    </w:p>
    <w:p w14:paraId="1AC018CC" w14:textId="77777777" w:rsidR="00292322" w:rsidRPr="00292322" w:rsidRDefault="00292322" w:rsidP="00292322">
      <w:pPr>
        <w:numPr>
          <w:ilvl w:val="0"/>
          <w:numId w:val="218"/>
        </w:numPr>
        <w:autoSpaceDE w:val="0"/>
        <w:autoSpaceDN w:val="0"/>
        <w:adjustRightInd w:val="0"/>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активно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учествовање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процесу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целоживотног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учења</w:t>
      </w:r>
      <w:proofErr w:type="spellEnd"/>
      <w:r w:rsidRPr="00292322">
        <w:rPr>
          <w:rFonts w:ascii="Times New Roman" w:hAnsi="Times New Roman" w:cs="Times New Roman"/>
          <w:lang w:val="en-GB" w:eastAsia="en-GB"/>
        </w:rPr>
        <w:t>.</w:t>
      </w:r>
    </w:p>
    <w:p w14:paraId="5684023B" w14:textId="77777777" w:rsidR="00292322" w:rsidRPr="00292322" w:rsidRDefault="00292322" w:rsidP="00292322">
      <w:pPr>
        <w:spacing w:before="100" w:beforeAutospacing="1" w:after="100" w:afterAutospacing="1"/>
        <w:rPr>
          <w:rFonts w:ascii="Times New Roman" w:hAnsi="Times New Roman" w:cs="Times New Roman"/>
          <w:bCs/>
          <w:lang w:val="en-GB" w:eastAsia="en-GB"/>
        </w:rPr>
      </w:pPr>
      <w:proofErr w:type="spellStart"/>
      <w:r w:rsidRPr="00292322">
        <w:rPr>
          <w:rFonts w:ascii="Times New Roman" w:hAnsi="Times New Roman" w:cs="Times New Roman"/>
          <w:bCs/>
          <w:lang w:val="en-GB" w:eastAsia="en-GB"/>
        </w:rPr>
        <w:t>Стручно</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усавршавање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је</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право</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обавеза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запосленог</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прописано</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је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Законом</w:t>
      </w:r>
      <w:proofErr w:type="spellEnd"/>
      <w:r w:rsidRPr="00292322">
        <w:rPr>
          <w:rFonts w:ascii="Times New Roman" w:hAnsi="Times New Roman" w:cs="Times New Roman"/>
          <w:bCs/>
          <w:lang w:val="en-GB" w:eastAsia="en-GB"/>
        </w:rPr>
        <w:t xml:space="preserve"> о </w:t>
      </w:r>
      <w:proofErr w:type="spellStart"/>
      <w:r w:rsidRPr="00292322">
        <w:rPr>
          <w:rFonts w:ascii="Times New Roman" w:hAnsi="Times New Roman" w:cs="Times New Roman"/>
          <w:bCs/>
          <w:lang w:val="en-GB" w:eastAsia="en-GB"/>
        </w:rPr>
        <w:t>основама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система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образовања</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васпитања</w:t>
      </w:r>
      <w:proofErr w:type="spellEnd"/>
      <w:r w:rsidRPr="00292322">
        <w:rPr>
          <w:rFonts w:ascii="Times New Roman" w:hAnsi="Times New Roman" w:cs="Times New Roman"/>
          <w:bCs/>
          <w:lang w:val="en-GB" w:eastAsia="en-GB"/>
        </w:rPr>
        <w:t>.</w:t>
      </w:r>
    </w:p>
    <w:p w14:paraId="21566D26" w14:textId="77777777" w:rsidR="00292322" w:rsidRPr="00292322" w:rsidRDefault="00292322" w:rsidP="00292322">
      <w:pPr>
        <w:autoSpaceDE w:val="0"/>
        <w:autoSpaceDN w:val="0"/>
        <w:adjustRightInd w:val="0"/>
        <w:spacing w:before="100" w:beforeAutospacing="1" w:after="100" w:afterAutospacing="1"/>
        <w:rPr>
          <w:rFonts w:ascii="Times New Roman" w:hAnsi="Times New Roman" w:cs="Times New Roman"/>
          <w:bCs/>
          <w:lang w:val="en-GB" w:eastAsia="en-GB"/>
        </w:rPr>
      </w:pPr>
      <w:proofErr w:type="spellStart"/>
      <w:r w:rsidRPr="00292322">
        <w:rPr>
          <w:rFonts w:ascii="Times New Roman" w:hAnsi="Times New Roman" w:cs="Times New Roman"/>
          <w:lang w:val="en-GB" w:eastAsia="en-GB"/>
        </w:rPr>
        <w:t>Стручно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као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стицање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нових</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усавршавање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постојећих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знања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вештина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ставова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значајних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унапређивање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праксе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јесте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саставни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део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професионалног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развоја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bCs/>
          <w:lang w:val="en-GB" w:eastAsia="en-GB"/>
        </w:rPr>
        <w:t>Професионални</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развој</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је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свеобухватан</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процес</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који</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подразумева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стално</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развијање</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укупних</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потенцијала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појединца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са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циљем</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квалитетнијег</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обављања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посла</w:t>
      </w:r>
      <w:proofErr w:type="spellEnd"/>
      <w:r w:rsidRPr="00292322">
        <w:rPr>
          <w:rFonts w:ascii="Times New Roman" w:hAnsi="Times New Roman" w:cs="Times New Roman"/>
          <w:bCs/>
          <w:lang w:val="en-GB" w:eastAsia="en-GB"/>
        </w:rPr>
        <w:t xml:space="preserve"> и </w:t>
      </w:r>
      <w:proofErr w:type="spellStart"/>
      <w:r w:rsidRPr="00292322">
        <w:rPr>
          <w:rFonts w:ascii="Times New Roman" w:hAnsi="Times New Roman" w:cs="Times New Roman"/>
          <w:bCs/>
          <w:lang w:val="en-GB" w:eastAsia="en-GB"/>
        </w:rPr>
        <w:t>унапређивања</w:t>
      </w:r>
      <w:proofErr w:type="spellEnd"/>
      <w:r w:rsidRPr="00292322">
        <w:rPr>
          <w:rFonts w:ascii="Times New Roman" w:hAnsi="Times New Roman" w:cs="Times New Roman"/>
          <w:bCs/>
          <w:lang w:val="en-GB" w:eastAsia="en-GB"/>
        </w:rPr>
        <w:t xml:space="preserve"> </w:t>
      </w:r>
      <w:proofErr w:type="spellStart"/>
      <w:r w:rsidRPr="00292322">
        <w:rPr>
          <w:rFonts w:ascii="Times New Roman" w:hAnsi="Times New Roman" w:cs="Times New Roman"/>
          <w:bCs/>
          <w:lang w:val="en-GB" w:eastAsia="en-GB"/>
        </w:rPr>
        <w:t>праксе</w:t>
      </w:r>
      <w:proofErr w:type="spellEnd"/>
      <w:r w:rsidRPr="00292322">
        <w:rPr>
          <w:rFonts w:ascii="Times New Roman" w:hAnsi="Times New Roman" w:cs="Times New Roman"/>
          <w:bCs/>
          <w:lang w:val="en-GB" w:eastAsia="en-GB"/>
        </w:rPr>
        <w:t>.</w:t>
      </w:r>
    </w:p>
    <w:p w14:paraId="0BA60ADF" w14:textId="77777777" w:rsidR="00292322" w:rsidRPr="00292322" w:rsidRDefault="00292322" w:rsidP="00292322">
      <w:pPr>
        <w:autoSpaceDE w:val="0"/>
        <w:autoSpaceDN w:val="0"/>
        <w:adjustRightInd w:val="0"/>
        <w:spacing w:before="100" w:beforeAutospacing="1" w:after="100" w:afterAutospacing="1"/>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усавршавање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наставника</w:t>
      </w:r>
      <w:proofErr w:type="spellEnd"/>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сарадника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директора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одвија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кроз</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акредитоване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програме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скупове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интерно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Наставницима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ово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знање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неопходно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ради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личног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професионалног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развоја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квалитетнијег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извођења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област</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рада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регулисана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Правилником</w:t>
      </w:r>
      <w:proofErr w:type="spellEnd"/>
      <w:r w:rsidRPr="00292322">
        <w:rPr>
          <w:rFonts w:ascii="Times New Roman" w:hAnsi="Times New Roman" w:cs="Times New Roman"/>
          <w:lang w:val="en-GB" w:eastAsia="en-GB"/>
        </w:rPr>
        <w:t xml:space="preserve"> о </w:t>
      </w:r>
      <w:proofErr w:type="spellStart"/>
      <w:r w:rsidRPr="00292322">
        <w:rPr>
          <w:rFonts w:ascii="Times New Roman" w:hAnsi="Times New Roman" w:cs="Times New Roman"/>
          <w:lang w:val="en-GB" w:eastAsia="en-GB"/>
        </w:rPr>
        <w:t>сталном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усавршавању</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напредовању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васпитача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стручних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сарадника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складу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документом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професионални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развој</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запослених</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образовању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подразумева</w:t>
      </w:r>
      <w:proofErr w:type="spellEnd"/>
      <w:r w:rsidRPr="00292322">
        <w:rPr>
          <w:rFonts w:ascii="Times New Roman" w:hAnsi="Times New Roman" w:cs="Times New Roman"/>
          <w:lang w:val="en-GB" w:eastAsia="en-GB"/>
        </w:rPr>
        <w:t>:</w:t>
      </w:r>
    </w:p>
    <w:p w14:paraId="7BFBCC19" w14:textId="77777777" w:rsidR="00292322" w:rsidRPr="00292322" w:rsidRDefault="00292322" w:rsidP="00292322">
      <w:pPr>
        <w:numPr>
          <w:ilvl w:val="0"/>
          <w:numId w:val="219"/>
        </w:num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iCs/>
          <w:lang w:val="en-GB" w:eastAsia="en-GB"/>
        </w:rPr>
        <w:t>Стално</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развијање</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компетенција</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ради</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квалитетног</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обављања</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посла</w:t>
      </w:r>
      <w:proofErr w:type="spellEnd"/>
    </w:p>
    <w:p w14:paraId="05D1D90A" w14:textId="77777777" w:rsidR="00292322" w:rsidRPr="00292322" w:rsidRDefault="00292322" w:rsidP="00292322">
      <w:pPr>
        <w:numPr>
          <w:ilvl w:val="0"/>
          <w:numId w:val="219"/>
        </w:num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iCs/>
          <w:lang w:val="en-GB" w:eastAsia="en-GB"/>
        </w:rPr>
        <w:t>Стицање</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нових</w:t>
      </w:r>
      <w:proofErr w:type="spellEnd"/>
      <w:r w:rsidRPr="00292322">
        <w:rPr>
          <w:rFonts w:ascii="Times New Roman" w:hAnsi="Times New Roman" w:cs="Times New Roman"/>
          <w:iCs/>
          <w:lang w:val="en-GB" w:eastAsia="en-GB"/>
        </w:rPr>
        <w:t xml:space="preserve"> и </w:t>
      </w:r>
      <w:proofErr w:type="spellStart"/>
      <w:r w:rsidRPr="00292322">
        <w:rPr>
          <w:rFonts w:ascii="Times New Roman" w:hAnsi="Times New Roman" w:cs="Times New Roman"/>
          <w:iCs/>
          <w:lang w:val="en-GB" w:eastAsia="en-GB"/>
        </w:rPr>
        <w:t>усавршавање</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постојећих</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компетенција</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кроз</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стално</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стручно</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усавршавње</w:t>
      </w:r>
      <w:proofErr w:type="spellEnd"/>
    </w:p>
    <w:p w14:paraId="5E801525" w14:textId="77777777" w:rsidR="00292322" w:rsidRPr="00292322" w:rsidRDefault="00292322" w:rsidP="00292322">
      <w:pPr>
        <w:numPr>
          <w:ilvl w:val="0"/>
          <w:numId w:val="219"/>
        </w:num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iCs/>
          <w:lang w:val="en-GB" w:eastAsia="en-GB"/>
        </w:rPr>
        <w:t>Развој</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каријере</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напредовањем</w:t>
      </w:r>
      <w:proofErr w:type="spellEnd"/>
      <w:r w:rsidRPr="00292322">
        <w:rPr>
          <w:rFonts w:ascii="Times New Roman" w:hAnsi="Times New Roman" w:cs="Times New Roman"/>
          <w:iCs/>
          <w:lang w:val="en-GB" w:eastAsia="en-GB"/>
        </w:rPr>
        <w:t xml:space="preserve"> у </w:t>
      </w:r>
      <w:proofErr w:type="spellStart"/>
      <w:r w:rsidRPr="00292322">
        <w:rPr>
          <w:rFonts w:ascii="Times New Roman" w:hAnsi="Times New Roman" w:cs="Times New Roman"/>
          <w:iCs/>
          <w:lang w:val="en-GB" w:eastAsia="en-GB"/>
        </w:rPr>
        <w:t>одређено</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звање</w:t>
      </w:r>
      <w:proofErr w:type="spellEnd"/>
    </w:p>
    <w:p w14:paraId="72B81557" w14:textId="77777777" w:rsidR="00292322" w:rsidRPr="00292322" w:rsidRDefault="00292322" w:rsidP="00292322">
      <w:pPr>
        <w:spacing w:before="100" w:beforeAutospacing="1" w:after="100" w:afterAutospacing="1"/>
        <w:rPr>
          <w:rFonts w:ascii="Times New Roman" w:hAnsi="Times New Roman" w:cs="Times New Roman"/>
          <w:iCs/>
          <w:lang w:val="en-GB" w:eastAsia="en-GB"/>
        </w:rPr>
      </w:pPr>
      <w:proofErr w:type="spellStart"/>
      <w:r w:rsidRPr="00292322">
        <w:rPr>
          <w:rFonts w:ascii="Times New Roman" w:hAnsi="Times New Roman" w:cs="Times New Roman"/>
          <w:iCs/>
          <w:lang w:val="en-GB" w:eastAsia="en-GB"/>
        </w:rPr>
        <w:t>Поред</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акредитованих</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програма</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стручног</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усавршавања</w:t>
      </w:r>
      <w:proofErr w:type="spellEnd"/>
      <w:r w:rsidRPr="00292322">
        <w:rPr>
          <w:rFonts w:ascii="Times New Roman" w:hAnsi="Times New Roman" w:cs="Times New Roman"/>
          <w:iCs/>
          <w:lang w:val="en-GB" w:eastAsia="en-GB"/>
        </w:rPr>
        <w:t xml:space="preserve"> и </w:t>
      </w:r>
      <w:proofErr w:type="spellStart"/>
      <w:r w:rsidRPr="00292322">
        <w:rPr>
          <w:rFonts w:ascii="Times New Roman" w:hAnsi="Times New Roman" w:cs="Times New Roman"/>
          <w:iCs/>
          <w:lang w:val="en-GB" w:eastAsia="en-GB"/>
        </w:rPr>
        <w:t>стручних</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скупова</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стручно</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усавршавање</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одвија</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се</w:t>
      </w:r>
      <w:proofErr w:type="spellEnd"/>
      <w:r w:rsidRPr="00292322">
        <w:rPr>
          <w:rFonts w:ascii="Times New Roman" w:hAnsi="Times New Roman" w:cs="Times New Roman"/>
          <w:iCs/>
          <w:lang w:val="en-GB" w:eastAsia="en-GB"/>
        </w:rPr>
        <w:t xml:space="preserve"> и у </w:t>
      </w:r>
      <w:proofErr w:type="spellStart"/>
      <w:r w:rsidRPr="00292322">
        <w:rPr>
          <w:rFonts w:ascii="Times New Roman" w:hAnsi="Times New Roman" w:cs="Times New Roman"/>
          <w:iCs/>
          <w:lang w:val="en-GB" w:eastAsia="en-GB"/>
        </w:rPr>
        <w:t>самој</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установи</w:t>
      </w:r>
      <w:proofErr w:type="spellEnd"/>
      <w:r w:rsidRPr="00292322">
        <w:rPr>
          <w:rFonts w:ascii="Times New Roman" w:hAnsi="Times New Roman" w:cs="Times New Roman"/>
          <w:iCs/>
          <w:lang w:val="en-GB" w:eastAsia="en-GB"/>
        </w:rPr>
        <w:t xml:space="preserve"> и </w:t>
      </w:r>
      <w:proofErr w:type="spellStart"/>
      <w:r w:rsidRPr="00292322">
        <w:rPr>
          <w:rFonts w:ascii="Times New Roman" w:hAnsi="Times New Roman" w:cs="Times New Roman"/>
          <w:iCs/>
          <w:lang w:val="en-GB" w:eastAsia="en-GB"/>
        </w:rPr>
        <w:t>то</w:t>
      </w:r>
      <w:proofErr w:type="spellEnd"/>
      <w:r w:rsidRPr="00292322">
        <w:rPr>
          <w:rFonts w:ascii="Times New Roman" w:hAnsi="Times New Roman" w:cs="Times New Roman"/>
          <w:iCs/>
          <w:lang w:val="en-GB" w:eastAsia="en-GB"/>
        </w:rPr>
        <w:t xml:space="preserve"> </w:t>
      </w:r>
      <w:proofErr w:type="spellStart"/>
      <w:r w:rsidRPr="00292322">
        <w:rPr>
          <w:rFonts w:ascii="Times New Roman" w:hAnsi="Times New Roman" w:cs="Times New Roman"/>
          <w:iCs/>
          <w:lang w:val="en-GB" w:eastAsia="en-GB"/>
        </w:rPr>
        <w:t>кроз</w:t>
      </w:r>
      <w:proofErr w:type="spellEnd"/>
      <w:r w:rsidRPr="00292322">
        <w:rPr>
          <w:rFonts w:ascii="Times New Roman" w:hAnsi="Times New Roman" w:cs="Times New Roman"/>
          <w:iCs/>
          <w:lang w:val="en-GB" w:eastAsia="en-GB"/>
        </w:rPr>
        <w:t>:</w:t>
      </w:r>
    </w:p>
    <w:p w14:paraId="1B178FD6" w14:textId="77777777" w:rsidR="00292322" w:rsidRPr="00292322" w:rsidRDefault="00292322" w:rsidP="00292322">
      <w:pPr>
        <w:numPr>
          <w:ilvl w:val="0"/>
          <w:numId w:val="220"/>
        </w:num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Извођење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угледних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часова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односно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активности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дискусијом</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анализом</w:t>
      </w:r>
      <w:proofErr w:type="spellEnd"/>
    </w:p>
    <w:p w14:paraId="71F5C780" w14:textId="77777777" w:rsidR="00292322" w:rsidRPr="00292322" w:rsidRDefault="00292322" w:rsidP="00292322">
      <w:pPr>
        <w:numPr>
          <w:ilvl w:val="0"/>
          <w:numId w:val="220"/>
        </w:num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Излагања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састанцима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органа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тела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односе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савладан</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програм</w:t>
      </w:r>
      <w:proofErr w:type="spellEnd"/>
      <w:r w:rsidRPr="00292322">
        <w:rPr>
          <w:rFonts w:ascii="Times New Roman" w:hAnsi="Times New Roman" w:cs="Times New Roman"/>
          <w:lang w:val="en-GB" w:eastAsia="en-GB"/>
        </w:rPr>
        <w:t xml:space="preserve"> СУ </w:t>
      </w:r>
      <w:proofErr w:type="spellStart"/>
      <w:r w:rsidRPr="00292322">
        <w:rPr>
          <w:rFonts w:ascii="Times New Roman" w:hAnsi="Times New Roman" w:cs="Times New Roman"/>
          <w:lang w:val="en-GB" w:eastAsia="en-GB"/>
        </w:rPr>
        <w:t>или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други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облик</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ван</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установе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приказ</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књиге,дидактичког</w:t>
      </w:r>
      <w:proofErr w:type="spellEnd"/>
      <w:proofErr w:type="gram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материјала,стручног</w:t>
      </w:r>
      <w:proofErr w:type="spellEnd"/>
      <w:proofErr w:type="gram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чланка,различите</w:t>
      </w:r>
      <w:proofErr w:type="spellEnd"/>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врсте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истраживања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студијско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путовање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стручна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посета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обавезном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дискусијом</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анализом</w:t>
      </w:r>
      <w:proofErr w:type="spellEnd"/>
    </w:p>
    <w:p w14:paraId="7CF373A1" w14:textId="77777777" w:rsidR="00292322" w:rsidRPr="00292322" w:rsidRDefault="00292322" w:rsidP="00292322">
      <w:pPr>
        <w:numPr>
          <w:ilvl w:val="0"/>
          <w:numId w:val="220"/>
        </w:numPr>
        <w:spacing w:before="100" w:beforeAutospacing="1" w:after="100" w:afterAutospacing="1"/>
        <w:jc w:val="left"/>
        <w:rPr>
          <w:rFonts w:ascii="Times New Roman" w:hAnsi="Times New Roman" w:cs="Times New Roman"/>
          <w:lang w:val="en-GB" w:eastAsia="en-GB"/>
        </w:rPr>
      </w:pPr>
      <w:proofErr w:type="spellStart"/>
      <w:proofErr w:type="gramStart"/>
      <w:r w:rsidRPr="00292322">
        <w:rPr>
          <w:rFonts w:ascii="Times New Roman" w:hAnsi="Times New Roman" w:cs="Times New Roman"/>
          <w:lang w:val="en-GB" w:eastAsia="en-GB"/>
        </w:rPr>
        <w:t>Остваривање:истраживања</w:t>
      </w:r>
      <w:proofErr w:type="spellEnd"/>
      <w:proofErr w:type="gram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научна,акциона</w:t>
      </w:r>
      <w:proofErr w:type="spellEnd"/>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пројеката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програма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од</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националног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значаја</w:t>
      </w:r>
      <w:proofErr w:type="spellEnd"/>
      <w:r w:rsidRPr="00292322">
        <w:rPr>
          <w:rFonts w:ascii="Times New Roman" w:hAnsi="Times New Roman" w:cs="Times New Roman"/>
          <w:lang w:val="en-GB" w:eastAsia="en-GB"/>
        </w:rPr>
        <w:t xml:space="preserve"> у </w:t>
      </w:r>
      <w:proofErr w:type="spellStart"/>
      <w:proofErr w:type="gramStart"/>
      <w:r w:rsidRPr="00292322">
        <w:rPr>
          <w:rFonts w:ascii="Times New Roman" w:hAnsi="Times New Roman" w:cs="Times New Roman"/>
          <w:lang w:val="en-GB" w:eastAsia="en-GB"/>
        </w:rPr>
        <w:t>установи,програма</w:t>
      </w:r>
      <w:proofErr w:type="spellEnd"/>
      <w:proofErr w:type="gram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огледа,модел</w:t>
      </w:r>
      <w:proofErr w:type="spellEnd"/>
      <w:proofErr w:type="gram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центар,облика</w:t>
      </w:r>
      <w:proofErr w:type="spellEnd"/>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који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припремљен</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остварен</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установи</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складу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потребама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запослених</w:t>
      </w:r>
      <w:proofErr w:type="spellEnd"/>
      <w:r w:rsidRPr="00292322">
        <w:rPr>
          <w:rFonts w:ascii="Times New Roman" w:hAnsi="Times New Roman" w:cs="Times New Roman"/>
          <w:lang w:val="en-GB" w:eastAsia="en-GB"/>
        </w:rPr>
        <w:t>...</w:t>
      </w:r>
    </w:p>
    <w:p w14:paraId="22A7EAB1" w14:textId="77777777" w:rsidR="00292322" w:rsidRPr="00292322" w:rsidRDefault="00292322" w:rsidP="00292322">
      <w:pPr>
        <w:spacing w:before="100" w:beforeAutospacing="1" w:after="100" w:afterAutospacing="1"/>
        <w:rPr>
          <w:rFonts w:ascii="Times New Roman" w:hAnsi="Times New Roman" w:cs="Times New Roman"/>
          <w:lang w:val="en-GB" w:eastAsia="en-GB"/>
        </w:rPr>
      </w:pPr>
      <w:proofErr w:type="spellStart"/>
      <w:r w:rsidRPr="00292322">
        <w:rPr>
          <w:rFonts w:ascii="Times New Roman" w:hAnsi="Times New Roman" w:cs="Times New Roman"/>
          <w:lang w:val="en-GB" w:eastAsia="en-GB"/>
        </w:rPr>
        <w:t>Школа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ће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зависности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од</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новчаних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средстава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организовати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наставнике</w:t>
      </w:r>
      <w:proofErr w:type="spellEnd"/>
      <w:r w:rsidRPr="00292322">
        <w:rPr>
          <w:rFonts w:ascii="Times New Roman" w:hAnsi="Times New Roman" w:cs="Times New Roman"/>
          <w:lang w:val="en-GB" w:eastAsia="en-GB"/>
        </w:rPr>
        <w:t>.</w:t>
      </w:r>
    </w:p>
    <w:p w14:paraId="1EE33DE0" w14:textId="77777777" w:rsidR="00292322" w:rsidRPr="00292322" w:rsidRDefault="00292322" w:rsidP="00292322">
      <w:pPr>
        <w:spacing w:before="100" w:beforeAutospacing="1" w:after="100" w:afterAutospacing="1"/>
        <w:rPr>
          <w:rFonts w:ascii="Times New Roman" w:hAnsi="Times New Roman" w:cs="Times New Roman"/>
          <w:lang w:val="en-GB" w:eastAsia="en-GB"/>
        </w:rPr>
      </w:pPr>
      <w:proofErr w:type="spellStart"/>
      <w:r w:rsidRPr="00292322">
        <w:rPr>
          <w:rFonts w:ascii="Times New Roman" w:hAnsi="Times New Roman" w:cs="Times New Roman"/>
          <w:lang w:val="en-GB" w:eastAsia="en-GB"/>
        </w:rPr>
        <w:t>Избор</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активности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тема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облика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усавршавања</w:t>
      </w:r>
      <w:proofErr w:type="spellEnd"/>
      <w:r w:rsidRPr="00292322">
        <w:rPr>
          <w:rFonts w:ascii="Times New Roman" w:hAnsi="Times New Roman" w:cs="Times New Roman"/>
          <w:lang w:val="en-GB" w:eastAsia="en-GB"/>
        </w:rPr>
        <w:t xml:space="preserve"> и у </w:t>
      </w:r>
      <w:proofErr w:type="spellStart"/>
      <w:r w:rsidRPr="00292322">
        <w:rPr>
          <w:rFonts w:ascii="Times New Roman" w:hAnsi="Times New Roman" w:cs="Times New Roman"/>
          <w:lang w:val="en-GB" w:eastAsia="en-GB"/>
        </w:rPr>
        <w:t>школи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усклађен</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w:t>
      </w:r>
    </w:p>
    <w:p w14:paraId="0EC98F59" w14:textId="77777777" w:rsidR="00292322" w:rsidRPr="00292322" w:rsidRDefault="00292322" w:rsidP="00292322">
      <w:pPr>
        <w:spacing w:before="100" w:beforeAutospacing="1" w:after="100" w:afterAutospacing="1"/>
        <w:rPr>
          <w:rFonts w:ascii="Times New Roman" w:hAnsi="Times New Roman" w:cs="Times New Roman"/>
          <w:lang w:val="en-GB" w:eastAsia="en-GB"/>
        </w:rPr>
      </w:pPr>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уоченим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потребама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самовредновање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Школски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развојни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план</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резултати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рада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Радне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групе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унапређивање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промоцију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рада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школе</w:t>
      </w:r>
      <w:proofErr w:type="spellEnd"/>
      <w:r w:rsidRPr="00292322">
        <w:rPr>
          <w:rFonts w:ascii="Times New Roman" w:hAnsi="Times New Roman" w:cs="Times New Roman"/>
          <w:lang w:val="en-GB" w:eastAsia="en-GB"/>
        </w:rPr>
        <w:t xml:space="preserve">) </w:t>
      </w:r>
    </w:p>
    <w:p w14:paraId="658CFC0E" w14:textId="77777777" w:rsidR="00292322" w:rsidRPr="00292322" w:rsidRDefault="00292322" w:rsidP="00292322">
      <w:pPr>
        <w:spacing w:before="100" w:beforeAutospacing="1" w:after="100" w:afterAutospacing="1"/>
        <w:rPr>
          <w:rFonts w:ascii="Times New Roman" w:hAnsi="Times New Roman" w:cs="Times New Roman"/>
          <w:lang w:val="en-GB" w:eastAsia="en-GB"/>
        </w:rPr>
      </w:pPr>
      <w:r w:rsidRPr="00292322">
        <w:rPr>
          <w:rFonts w:ascii="Times New Roman" w:hAnsi="Times New Roman" w:cs="Times New Roman"/>
          <w:lang w:val="en-GB" w:eastAsia="en-GB"/>
        </w:rPr>
        <w:lastRenderedPageBreak/>
        <w:t>-</w:t>
      </w:r>
      <w:proofErr w:type="spellStart"/>
      <w:r w:rsidRPr="00292322">
        <w:rPr>
          <w:rFonts w:ascii="Times New Roman" w:hAnsi="Times New Roman" w:cs="Times New Roman"/>
          <w:lang w:val="en-GB" w:eastAsia="en-GB"/>
        </w:rPr>
        <w:t>индивидуалним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потребама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интересовањима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запослених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исказаним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кроз</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личне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планове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професионалног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развоја</w:t>
      </w:r>
      <w:proofErr w:type="spellEnd"/>
      <w:r w:rsidRPr="00292322">
        <w:rPr>
          <w:rFonts w:ascii="Times New Roman" w:hAnsi="Times New Roman" w:cs="Times New Roman"/>
          <w:lang w:val="en-GB" w:eastAsia="en-GB"/>
        </w:rPr>
        <w:t>.</w:t>
      </w:r>
    </w:p>
    <w:p w14:paraId="6CAEA429" w14:textId="77777777" w:rsidR="00292322" w:rsidRPr="00292322" w:rsidRDefault="00292322" w:rsidP="00292322">
      <w:pPr>
        <w:spacing w:before="100" w:beforeAutospacing="1" w:after="100" w:afterAutospacing="1"/>
        <w:jc w:val="center"/>
        <w:rPr>
          <w:rFonts w:ascii="Calibri" w:hAnsi="Calibri" w:cs="Times New Roman"/>
          <w:b/>
          <w:lang w:val="en-GB" w:eastAsia="en-GB"/>
        </w:rPr>
      </w:pPr>
      <w:r w:rsidRPr="00292322">
        <w:rPr>
          <w:rFonts w:ascii="Calibri" w:hAnsi="Calibri" w:cs="Times New Roman"/>
          <w:b/>
          <w:lang w:val="en-GB" w:eastAsia="en-GB"/>
        </w:rPr>
        <w:t xml:space="preserve"> </w:t>
      </w:r>
    </w:p>
    <w:p w14:paraId="02DCBB80" w14:textId="77777777" w:rsidR="00292322" w:rsidRPr="00292322" w:rsidRDefault="00292322" w:rsidP="00292322">
      <w:pPr>
        <w:spacing w:before="100" w:beforeAutospacing="1" w:after="100" w:afterAutospacing="1"/>
        <w:jc w:val="center"/>
        <w:rPr>
          <w:rFonts w:ascii="Times New Roman" w:hAnsi="Times New Roman" w:cs="Times New Roman"/>
          <w:b/>
          <w:lang w:val="en-GB" w:eastAsia="en-GB"/>
        </w:rPr>
      </w:pPr>
      <w:r w:rsidRPr="00292322">
        <w:rPr>
          <w:rFonts w:ascii="Times New Roman" w:hAnsi="Times New Roman" w:cs="Times New Roman"/>
          <w:b/>
          <w:lang w:val="en-GB" w:eastAsia="en-GB"/>
        </w:rPr>
        <w:t>ПЛАН УСАВРШАВАЊА НАСТАВНИКА У ОКВИРУ УСТАНОВЕ</w:t>
      </w:r>
    </w:p>
    <w:tbl>
      <w:tblPr>
        <w:tblW w:w="0" w:type="auto"/>
        <w:jc w:val="center"/>
        <w:tblCellMar>
          <w:top w:w="15" w:type="dxa"/>
          <w:left w:w="15" w:type="dxa"/>
          <w:bottom w:w="15" w:type="dxa"/>
          <w:right w:w="15" w:type="dxa"/>
        </w:tblCellMar>
        <w:tblLook w:val="04A0" w:firstRow="1" w:lastRow="0" w:firstColumn="1" w:lastColumn="0" w:noHBand="0" w:noVBand="1"/>
      </w:tblPr>
      <w:tblGrid>
        <w:gridCol w:w="4245"/>
        <w:gridCol w:w="4819"/>
      </w:tblGrid>
      <w:tr w:rsidR="00292322" w:rsidRPr="00292322" w14:paraId="6883E878" w14:textId="77777777" w:rsidTr="00292322">
        <w:trPr>
          <w:jc w:val="center"/>
        </w:trPr>
        <w:tc>
          <w:tcPr>
            <w:tcW w:w="4245" w:type="dxa"/>
            <w:tcBorders>
              <w:top w:val="outset" w:sz="6" w:space="0" w:color="auto"/>
              <w:left w:val="outset" w:sz="6" w:space="0" w:color="auto"/>
              <w:bottom w:val="outset" w:sz="6" w:space="0" w:color="auto"/>
              <w:right w:val="outset" w:sz="6" w:space="0" w:color="auto"/>
            </w:tcBorders>
            <w:hideMark/>
          </w:tcPr>
          <w:p w14:paraId="6911C1B0" w14:textId="77777777" w:rsidR="00292322" w:rsidRPr="00292322" w:rsidRDefault="00292322" w:rsidP="00292322">
            <w:pPr>
              <w:spacing w:before="100" w:beforeAutospacing="1" w:after="100" w:afterAutospacing="1"/>
              <w:jc w:val="center"/>
              <w:rPr>
                <w:rFonts w:ascii="Calibri" w:hAnsi="Calibri" w:cs="Times New Roman"/>
                <w:b/>
                <w:lang w:val="en-GB" w:eastAsia="en-GB"/>
              </w:rPr>
            </w:pPr>
            <w:r w:rsidRPr="00292322">
              <w:rPr>
                <w:rFonts w:ascii="Times New Roman" w:hAnsi="Times New Roman" w:cs="Times New Roman"/>
                <w:b/>
                <w:lang w:val="en-GB" w:eastAsia="en-GB"/>
              </w:rPr>
              <w:t>Т</w:t>
            </w:r>
            <w:r w:rsidRPr="00292322">
              <w:rPr>
                <w:rFonts w:ascii="YuCourier.Bold" w:hAnsi="YuCourier.Bold" w:cs="Times New Roman"/>
                <w:b/>
                <w:lang w:val="en-GB" w:eastAsia="en-GB"/>
              </w:rPr>
              <w:t>ИПОВИ АКТИВНОСТИ</w:t>
            </w:r>
          </w:p>
        </w:tc>
        <w:tc>
          <w:tcPr>
            <w:tcW w:w="4819" w:type="dxa"/>
            <w:tcBorders>
              <w:top w:val="outset" w:sz="6" w:space="0" w:color="auto"/>
              <w:left w:val="outset" w:sz="6" w:space="0" w:color="auto"/>
              <w:bottom w:val="outset" w:sz="6" w:space="0" w:color="auto"/>
              <w:right w:val="outset" w:sz="6" w:space="0" w:color="auto"/>
            </w:tcBorders>
            <w:hideMark/>
          </w:tcPr>
          <w:p w14:paraId="694072E0" w14:textId="77777777" w:rsidR="00292322" w:rsidRPr="00292322" w:rsidRDefault="00292322" w:rsidP="00292322">
            <w:pPr>
              <w:spacing w:before="100" w:beforeAutospacing="1" w:after="100" w:afterAutospacing="1"/>
              <w:jc w:val="center"/>
              <w:rPr>
                <w:rFonts w:ascii="YuCourier.Bold" w:hAnsi="YuCourier.Bold" w:cs="Times New Roman"/>
                <w:b/>
                <w:lang w:val="en-GB" w:eastAsia="en-GB"/>
              </w:rPr>
            </w:pPr>
            <w:r w:rsidRPr="00292322">
              <w:rPr>
                <w:rFonts w:ascii="YuCourier.Bold" w:hAnsi="YuCourier.Bold" w:cs="Times New Roman"/>
                <w:b/>
                <w:lang w:val="en-GB" w:eastAsia="en-GB"/>
              </w:rPr>
              <w:t>ВРСТЕ АНГАЖОВАЊАУ ОКВИРУ АКТИВНОСТИ</w:t>
            </w:r>
          </w:p>
        </w:tc>
      </w:tr>
      <w:tr w:rsidR="00292322" w:rsidRPr="00292322" w14:paraId="0107E7E2" w14:textId="77777777" w:rsidTr="00991974">
        <w:trPr>
          <w:trHeight w:val="1983"/>
          <w:jc w:val="center"/>
        </w:trPr>
        <w:tc>
          <w:tcPr>
            <w:tcW w:w="4245" w:type="dxa"/>
            <w:tcBorders>
              <w:top w:val="nil"/>
              <w:left w:val="outset" w:sz="6" w:space="0" w:color="auto"/>
              <w:bottom w:val="outset" w:sz="6" w:space="0" w:color="auto"/>
              <w:right w:val="outset" w:sz="6" w:space="0" w:color="auto"/>
            </w:tcBorders>
          </w:tcPr>
          <w:p w14:paraId="277A2F6B"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Угледни</w:t>
            </w:r>
            <w:proofErr w:type="spellEnd"/>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огледни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часови</w:t>
            </w:r>
            <w:proofErr w:type="spellEnd"/>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активности</w:t>
            </w:r>
            <w:proofErr w:type="spellEnd"/>
            <w:r w:rsidRPr="00292322">
              <w:rPr>
                <w:rFonts w:ascii="Times New Roman" w:hAnsi="Times New Roman" w:cs="Times New Roman"/>
                <w:lang w:val="en-GB" w:eastAsia="en-GB"/>
              </w:rPr>
              <w:t>:</w:t>
            </w:r>
          </w:p>
          <w:p w14:paraId="1579DDF6"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tc>
        <w:tc>
          <w:tcPr>
            <w:tcW w:w="4819" w:type="dxa"/>
            <w:tcBorders>
              <w:top w:val="nil"/>
              <w:left w:val="outset" w:sz="6" w:space="0" w:color="auto"/>
              <w:bottom w:val="outset" w:sz="6" w:space="0" w:color="auto"/>
              <w:right w:val="outset" w:sz="6" w:space="0" w:color="auto"/>
            </w:tcBorders>
            <w:hideMark/>
          </w:tcPr>
          <w:p w14:paraId="67BA3B91" w14:textId="77777777" w:rsidR="00991974" w:rsidRDefault="00292322" w:rsidP="00292322">
            <w:pPr>
              <w:spacing w:before="100" w:beforeAutospacing="1" w:after="100" w:afterAutospacing="1"/>
              <w:jc w:val="left"/>
              <w:rPr>
                <w:rFonts w:ascii="Times New Roman" w:hAnsi="Times New Roman" w:cs="Times New Roman"/>
                <w:lang w:val="sr-Cyrl-RS" w:eastAsia="en-GB"/>
              </w:rPr>
            </w:pPr>
            <w:r w:rsidRPr="00292322">
              <w:rPr>
                <w:rFonts w:ascii="Times New Roman" w:hAnsi="Times New Roman" w:cs="Times New Roman"/>
                <w:lang w:val="en-GB" w:eastAsia="en-GB"/>
              </w:rPr>
              <w:t xml:space="preserve">И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ову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школску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годину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планирано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извођење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угледних</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огледних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часова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Наставници</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стручни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сарадници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планирају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учествују</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као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организатори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истих</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као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посматрачи</w:t>
            </w:r>
            <w:proofErr w:type="spellEnd"/>
            <w:r w:rsidRPr="00292322">
              <w:rPr>
                <w:rFonts w:ascii="Times New Roman" w:hAnsi="Times New Roman" w:cs="Times New Roman"/>
                <w:lang w:val="en-GB" w:eastAsia="en-GB"/>
              </w:rPr>
              <w:t>.</w:t>
            </w:r>
          </w:p>
          <w:p w14:paraId="1096B76F" w14:textId="54EEC9A2"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Унапређивање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радне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атмосфере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одељењу</w:t>
            </w:r>
            <w:proofErr w:type="spellEnd"/>
            <w:r w:rsidRPr="00292322">
              <w:rPr>
                <w:rFonts w:ascii="Times New Roman" w:hAnsi="Times New Roman" w:cs="Times New Roman"/>
                <w:lang w:val="en-GB" w:eastAsia="en-GB"/>
              </w:rPr>
              <w:t xml:space="preserve"> – </w:t>
            </w:r>
            <w:proofErr w:type="spellStart"/>
            <w:r w:rsidRPr="00292322">
              <w:rPr>
                <w:rFonts w:ascii="Times New Roman" w:hAnsi="Times New Roman" w:cs="Times New Roman"/>
                <w:lang w:val="en-GB" w:eastAsia="en-GB"/>
              </w:rPr>
              <w:t>огледна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активност</w:t>
            </w:r>
            <w:proofErr w:type="spellEnd"/>
            <w:r w:rsidRPr="00292322">
              <w:rPr>
                <w:rFonts w:ascii="Times New Roman" w:hAnsi="Times New Roman" w:cs="Times New Roman"/>
                <w:lang w:val="en-GB" w:eastAsia="en-GB"/>
              </w:rPr>
              <w:t>.</w:t>
            </w:r>
          </w:p>
        </w:tc>
      </w:tr>
      <w:tr w:rsidR="00292322" w:rsidRPr="00292322" w14:paraId="50149AD2" w14:textId="77777777" w:rsidTr="00292322">
        <w:trPr>
          <w:jc w:val="center"/>
        </w:trPr>
        <w:tc>
          <w:tcPr>
            <w:tcW w:w="4245" w:type="dxa"/>
            <w:tcBorders>
              <w:top w:val="nil"/>
              <w:left w:val="outset" w:sz="6" w:space="0" w:color="auto"/>
              <w:bottom w:val="outset" w:sz="6" w:space="0" w:color="auto"/>
              <w:right w:val="outset" w:sz="6" w:space="0" w:color="auto"/>
            </w:tcBorders>
            <w:hideMark/>
          </w:tcPr>
          <w:p w14:paraId="27577250"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Обука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наставника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школи</w:t>
            </w:r>
            <w:proofErr w:type="spellEnd"/>
            <w:r w:rsidRPr="00292322">
              <w:rPr>
                <w:rFonts w:ascii="Times New Roman" w:hAnsi="Times New Roman" w:cs="Times New Roman"/>
                <w:lang w:val="en-GB" w:eastAsia="en-GB"/>
              </w:rPr>
              <w:t>:</w:t>
            </w:r>
          </w:p>
        </w:tc>
        <w:tc>
          <w:tcPr>
            <w:tcW w:w="4819" w:type="dxa"/>
            <w:tcBorders>
              <w:top w:val="nil"/>
              <w:left w:val="outset" w:sz="6" w:space="0" w:color="auto"/>
              <w:bottom w:val="outset" w:sz="6" w:space="0" w:color="auto"/>
              <w:right w:val="outset" w:sz="6" w:space="0" w:color="auto"/>
            </w:tcBorders>
            <w:hideMark/>
          </w:tcPr>
          <w:p w14:paraId="60C93D28" w14:textId="77777777" w:rsidR="00292322" w:rsidRPr="00292322" w:rsidRDefault="00292322" w:rsidP="00292322">
            <w:pPr>
              <w:spacing w:before="100" w:beforeAutospacing="1" w:after="100" w:afterAutospacing="1"/>
              <w:jc w:val="left"/>
              <w:rPr>
                <w:rFonts w:ascii="Times New Roman" w:hAnsi="Times New Roman" w:cs="Times New Roman"/>
                <w:shd w:val="clear" w:color="auto" w:fill="FFFFFF"/>
                <w:lang w:val="en-GB" w:eastAsia="en-GB"/>
              </w:rPr>
            </w:pPr>
            <w:proofErr w:type="spellStart"/>
            <w:r w:rsidRPr="00292322">
              <w:rPr>
                <w:rFonts w:ascii="Times New Roman" w:hAnsi="Times New Roman" w:cs="Times New Roman"/>
                <w:shd w:val="clear" w:color="auto" w:fill="FFFFFF"/>
                <w:lang w:val="en-GB" w:eastAsia="en-GB"/>
              </w:rPr>
              <w:t>Током</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ове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школске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године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биће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организована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обука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за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наставнике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на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одређену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тему</w:t>
            </w:r>
            <w:proofErr w:type="spellEnd"/>
            <w:r w:rsidRPr="00292322">
              <w:rPr>
                <w:rFonts w:ascii="Times New Roman" w:hAnsi="Times New Roman" w:cs="Times New Roman"/>
                <w:shd w:val="clear" w:color="auto" w:fill="FFFFFF"/>
                <w:lang w:val="en-GB" w:eastAsia="en-GB"/>
              </w:rPr>
              <w:t xml:space="preserve">. С </w:t>
            </w:r>
            <w:proofErr w:type="spellStart"/>
            <w:r w:rsidRPr="00292322">
              <w:rPr>
                <w:rFonts w:ascii="Times New Roman" w:hAnsi="Times New Roman" w:cs="Times New Roman"/>
                <w:shd w:val="clear" w:color="auto" w:fill="FFFFFF"/>
                <w:lang w:val="en-GB" w:eastAsia="en-GB"/>
              </w:rPr>
              <w:t>обзиром</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на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то</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да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још</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увек</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није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познато</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како</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ће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се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обука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тачно</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звати</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наставници</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који</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су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предали</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план</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стручног</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усавршавања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за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текућу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школску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годину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су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изразили</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општу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заинтересованост</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за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учешће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на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сличним</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дешавањима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која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ће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бити</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организована</w:t>
            </w:r>
            <w:proofErr w:type="spellEnd"/>
            <w:r w:rsidRPr="00292322">
              <w:rPr>
                <w:rFonts w:ascii="Times New Roman" w:hAnsi="Times New Roman" w:cs="Times New Roman"/>
                <w:shd w:val="clear" w:color="auto" w:fill="FFFFFF"/>
                <w:lang w:val="en-GB" w:eastAsia="en-GB"/>
              </w:rPr>
              <w:t xml:space="preserve"> у </w:t>
            </w:r>
            <w:proofErr w:type="spellStart"/>
            <w:r w:rsidRPr="00292322">
              <w:rPr>
                <w:rFonts w:ascii="Times New Roman" w:hAnsi="Times New Roman" w:cs="Times New Roman"/>
                <w:shd w:val="clear" w:color="auto" w:fill="FFFFFF"/>
                <w:lang w:val="en-GB" w:eastAsia="en-GB"/>
              </w:rPr>
              <w:t>оквиру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установе</w:t>
            </w:r>
            <w:proofErr w:type="spellEnd"/>
            <w:r w:rsidRPr="00292322">
              <w:rPr>
                <w:rFonts w:ascii="Times New Roman" w:hAnsi="Times New Roman" w:cs="Times New Roman"/>
                <w:shd w:val="clear" w:color="auto" w:fill="FFFFFF"/>
                <w:lang w:val="en-GB" w:eastAsia="en-GB"/>
              </w:rPr>
              <w:t>.</w:t>
            </w:r>
          </w:p>
          <w:p w14:paraId="233C018F" w14:textId="77777777" w:rsidR="00292322" w:rsidRPr="00292322" w:rsidRDefault="00292322" w:rsidP="00292322">
            <w:pPr>
              <w:spacing w:before="100" w:beforeAutospacing="1" w:after="100" w:afterAutospacing="1"/>
              <w:jc w:val="left"/>
              <w:rPr>
                <w:rFonts w:ascii="Times New Roman" w:hAnsi="Times New Roman" w:cs="Times New Roman"/>
                <w:shd w:val="clear" w:color="auto" w:fill="FFFFFF"/>
                <w:lang w:val="en-GB" w:eastAsia="en-GB"/>
              </w:rPr>
            </w:pPr>
            <w:proofErr w:type="spellStart"/>
            <w:r w:rsidRPr="00292322">
              <w:rPr>
                <w:rFonts w:ascii="Times New Roman" w:hAnsi="Times New Roman" w:cs="Times New Roman"/>
                <w:shd w:val="clear" w:color="auto" w:fill="FFFFFF"/>
                <w:lang w:val="en-GB" w:eastAsia="en-GB"/>
              </w:rPr>
              <w:t>Наставници</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такође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планирају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да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извештавају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остале</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колеге</w:t>
            </w:r>
            <w:proofErr w:type="spellEnd"/>
            <w:r w:rsidRPr="00292322">
              <w:rPr>
                <w:rFonts w:ascii="Times New Roman" w:hAnsi="Times New Roman" w:cs="Times New Roman"/>
                <w:shd w:val="clear" w:color="auto" w:fill="FFFFFF"/>
                <w:lang w:val="en-GB" w:eastAsia="en-GB"/>
              </w:rPr>
              <w:t xml:space="preserve"> о </w:t>
            </w:r>
            <w:proofErr w:type="spellStart"/>
            <w:r w:rsidRPr="00292322">
              <w:rPr>
                <w:rFonts w:ascii="Times New Roman" w:hAnsi="Times New Roman" w:cs="Times New Roman"/>
                <w:shd w:val="clear" w:color="auto" w:fill="FFFFFF"/>
                <w:lang w:val="en-GB" w:eastAsia="en-GB"/>
              </w:rPr>
              <w:t>савладаном</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програму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или</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другом</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облику</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стручног</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усавршавања</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ван</w:t>
            </w:r>
            <w:proofErr w:type="spellEnd"/>
            <w:r w:rsidRPr="00292322">
              <w:rPr>
                <w:rFonts w:ascii="Times New Roman" w:hAnsi="Times New Roman" w:cs="Times New Roman"/>
                <w:shd w:val="clear" w:color="auto" w:fill="FFFFFF"/>
                <w:lang w:val="en-GB" w:eastAsia="en-GB"/>
              </w:rPr>
              <w:t xml:space="preserve"> </w:t>
            </w:r>
            <w:proofErr w:type="spellStart"/>
            <w:r w:rsidRPr="00292322">
              <w:rPr>
                <w:rFonts w:ascii="Times New Roman" w:hAnsi="Times New Roman" w:cs="Times New Roman"/>
                <w:shd w:val="clear" w:color="auto" w:fill="FFFFFF"/>
                <w:lang w:val="en-GB" w:eastAsia="en-GB"/>
              </w:rPr>
              <w:t>установе</w:t>
            </w:r>
            <w:proofErr w:type="spellEnd"/>
            <w:r w:rsidRPr="00292322">
              <w:rPr>
                <w:rFonts w:ascii="Times New Roman" w:hAnsi="Times New Roman" w:cs="Times New Roman"/>
                <w:shd w:val="clear" w:color="auto" w:fill="FFFFFF"/>
                <w:lang w:val="en-GB" w:eastAsia="en-GB"/>
              </w:rPr>
              <w:t>.</w:t>
            </w:r>
          </w:p>
        </w:tc>
      </w:tr>
      <w:tr w:rsidR="00292322" w:rsidRPr="00292322" w14:paraId="5807D748" w14:textId="77777777" w:rsidTr="00292322">
        <w:trPr>
          <w:jc w:val="center"/>
        </w:trPr>
        <w:tc>
          <w:tcPr>
            <w:tcW w:w="4245" w:type="dxa"/>
            <w:tcBorders>
              <w:top w:val="nil"/>
              <w:left w:val="outset" w:sz="6" w:space="0" w:color="auto"/>
              <w:bottom w:val="outset" w:sz="6" w:space="0" w:color="auto"/>
              <w:right w:val="outset" w:sz="6" w:space="0" w:color="auto"/>
            </w:tcBorders>
          </w:tcPr>
          <w:p w14:paraId="41845C41"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Остваривање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облика</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стручног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усавршавања</w:t>
            </w:r>
            <w:proofErr w:type="spellEnd"/>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припремљеног</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оствареног</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установи</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складу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потребама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запослених</w:t>
            </w:r>
            <w:proofErr w:type="spellEnd"/>
            <w:r w:rsidRPr="00292322">
              <w:rPr>
                <w:rFonts w:ascii="Times New Roman" w:hAnsi="Times New Roman" w:cs="Times New Roman"/>
                <w:lang w:val="en-GB" w:eastAsia="en-GB"/>
              </w:rPr>
              <w:t xml:space="preserve">: </w:t>
            </w:r>
          </w:p>
          <w:p w14:paraId="0DD40E05"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tc>
        <w:tc>
          <w:tcPr>
            <w:tcW w:w="4819" w:type="dxa"/>
            <w:tcBorders>
              <w:top w:val="nil"/>
              <w:left w:val="outset" w:sz="6" w:space="0" w:color="auto"/>
              <w:bottom w:val="outset" w:sz="6" w:space="0" w:color="auto"/>
              <w:right w:val="outset" w:sz="6" w:space="0" w:color="auto"/>
            </w:tcBorders>
            <w:hideMark/>
          </w:tcPr>
          <w:p w14:paraId="1B2A9895" w14:textId="77777777" w:rsidR="00292322" w:rsidRPr="00292322" w:rsidRDefault="00292322" w:rsidP="00991974">
            <w:pPr>
              <w:spacing w:before="100" w:beforeAutospacing="1"/>
              <w:jc w:val="left"/>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Коришћење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интерактивне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табле</w:t>
            </w:r>
            <w:proofErr w:type="spellEnd"/>
          </w:p>
          <w:p w14:paraId="4C2C3989"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Креирање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задатака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различитог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нивоа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тежине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складу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Блумовом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таксономијом</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образовним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стандардима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постигнућа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ученика</w:t>
            </w:r>
            <w:proofErr w:type="spellEnd"/>
          </w:p>
          <w:p w14:paraId="57A81974"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Развијање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међупредметних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компетенција</w:t>
            </w:r>
            <w:proofErr w:type="spellEnd"/>
          </w:p>
          <w:p w14:paraId="66E56B6D"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Различите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методе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технике</w:t>
            </w:r>
            <w:proofErr w:type="spellEnd"/>
          </w:p>
          <w:p w14:paraId="0A573135"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Постављање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циљева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учењу</w:t>
            </w:r>
            <w:proofErr w:type="spellEnd"/>
          </w:p>
          <w:p w14:paraId="4E07745A"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Интеракција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међу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ученицима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функцији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учења</w:t>
            </w:r>
            <w:proofErr w:type="spellEnd"/>
          </w:p>
          <w:p w14:paraId="0F078015"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Мотивација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учење</w:t>
            </w:r>
            <w:proofErr w:type="spellEnd"/>
          </w:p>
          <w:p w14:paraId="2DC961DF" w14:textId="77777777" w:rsidR="00292322" w:rsidRPr="00292322" w:rsidRDefault="00292322" w:rsidP="00991974">
            <w:pPr>
              <w:spacing w:before="0" w:after="100" w:afterAutospacing="1"/>
              <w:jc w:val="left"/>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Диференцирана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настава</w:t>
            </w:r>
            <w:proofErr w:type="spellEnd"/>
          </w:p>
          <w:p w14:paraId="21BC835A"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Индивидуализована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настава</w:t>
            </w:r>
            <w:proofErr w:type="spellEnd"/>
          </w:p>
        </w:tc>
      </w:tr>
      <w:tr w:rsidR="00292322" w:rsidRPr="00292322" w14:paraId="7EB29CBF" w14:textId="77777777" w:rsidTr="00292322">
        <w:trPr>
          <w:jc w:val="center"/>
        </w:trPr>
        <w:tc>
          <w:tcPr>
            <w:tcW w:w="4245" w:type="dxa"/>
            <w:tcBorders>
              <w:top w:val="nil"/>
              <w:left w:val="outset" w:sz="6" w:space="0" w:color="auto"/>
              <w:bottom w:val="outset" w:sz="6" w:space="0" w:color="auto"/>
              <w:right w:val="outset" w:sz="6" w:space="0" w:color="auto"/>
            </w:tcBorders>
          </w:tcPr>
          <w:p w14:paraId="3FDAB8DA"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lastRenderedPageBreak/>
              <w:t>Припрема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ученика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такмичења</w:t>
            </w:r>
            <w:proofErr w:type="spellEnd"/>
          </w:p>
          <w:p w14:paraId="44F258EA"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2049DB0E"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tc>
        <w:tc>
          <w:tcPr>
            <w:tcW w:w="4819" w:type="dxa"/>
            <w:tcBorders>
              <w:top w:val="nil"/>
              <w:left w:val="outset" w:sz="6" w:space="0" w:color="auto"/>
              <w:bottom w:val="outset" w:sz="6" w:space="0" w:color="auto"/>
              <w:right w:val="outset" w:sz="6" w:space="0" w:color="auto"/>
            </w:tcBorders>
            <w:hideMark/>
          </w:tcPr>
          <w:p w14:paraId="3A0F0CA5" w14:textId="77777777" w:rsidR="00991974" w:rsidRDefault="00292322" w:rsidP="00991974">
            <w:pPr>
              <w:spacing w:before="0"/>
              <w:jc w:val="left"/>
              <w:rPr>
                <w:rFonts w:ascii="Times New Roman" w:hAnsi="Times New Roman" w:cs="Times New Roman"/>
                <w:lang w:val="sr-Cyrl-RS" w:eastAsia="en-GB"/>
              </w:rPr>
            </w:pPr>
            <w:proofErr w:type="spellStart"/>
            <w:r w:rsidRPr="00292322">
              <w:rPr>
                <w:rFonts w:ascii="Times New Roman" w:hAnsi="Times New Roman" w:cs="Times New Roman"/>
                <w:lang w:val="en-GB" w:eastAsia="en-GB"/>
              </w:rPr>
              <w:t>Као</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сваке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године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сада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велики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број</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ће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ове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године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водити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своје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ученике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такмичења</w:t>
            </w:r>
            <w:proofErr w:type="spellEnd"/>
            <w:r w:rsidRPr="00292322">
              <w:rPr>
                <w:rFonts w:ascii="Times New Roman" w:hAnsi="Times New Roman" w:cs="Times New Roman"/>
                <w:lang w:val="en-GB" w:eastAsia="en-GB"/>
              </w:rPr>
              <w:t xml:space="preserve">, а о </w:t>
            </w:r>
            <w:proofErr w:type="spellStart"/>
            <w:r w:rsidRPr="00292322">
              <w:rPr>
                <w:rFonts w:ascii="Times New Roman" w:hAnsi="Times New Roman" w:cs="Times New Roman"/>
                <w:lang w:val="en-GB" w:eastAsia="en-GB"/>
              </w:rPr>
              <w:t>резултатима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који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постигнути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ће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известити</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току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школске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године</w:t>
            </w:r>
            <w:proofErr w:type="spellEnd"/>
            <w:r w:rsidRPr="00292322">
              <w:rPr>
                <w:rFonts w:ascii="Times New Roman" w:hAnsi="Times New Roman" w:cs="Times New Roman"/>
                <w:lang w:val="en-GB" w:eastAsia="en-GB"/>
              </w:rPr>
              <w:t xml:space="preserve"> и у </w:t>
            </w:r>
            <w:proofErr w:type="spellStart"/>
            <w:r w:rsidRPr="00292322">
              <w:rPr>
                <w:rFonts w:ascii="Times New Roman" w:hAnsi="Times New Roman" w:cs="Times New Roman"/>
                <w:lang w:val="en-GB" w:eastAsia="en-GB"/>
              </w:rPr>
              <w:t>завршном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извештају</w:t>
            </w:r>
            <w:proofErr w:type="spellEnd"/>
            <w:r w:rsidRPr="00292322">
              <w:rPr>
                <w:rFonts w:ascii="Times New Roman" w:hAnsi="Times New Roman" w:cs="Times New Roman"/>
                <w:lang w:val="en-GB" w:eastAsia="en-GB"/>
              </w:rPr>
              <w:t xml:space="preserve"> о </w:t>
            </w:r>
            <w:proofErr w:type="spellStart"/>
            <w:r w:rsidRPr="00292322">
              <w:rPr>
                <w:rFonts w:ascii="Times New Roman" w:hAnsi="Times New Roman" w:cs="Times New Roman"/>
                <w:lang w:val="en-GB" w:eastAsia="en-GB"/>
              </w:rPr>
              <w:t>раду</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стручном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усавршавању</w:t>
            </w:r>
            <w:proofErr w:type="spellEnd"/>
            <w:r w:rsidRPr="00292322">
              <w:rPr>
                <w:rFonts w:ascii="Times New Roman" w:hAnsi="Times New Roman" w:cs="Times New Roman"/>
                <w:lang w:val="en-GB" w:eastAsia="en-GB"/>
              </w:rPr>
              <w:t>.</w:t>
            </w:r>
          </w:p>
          <w:p w14:paraId="6C9DD99F" w14:textId="6D8247F2"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cs="Times New Roman"/>
                <w:lang w:val="en-GB" w:eastAsia="en-GB"/>
              </w:rPr>
              <w:t>Координисање</w:t>
            </w:r>
            <w:proofErr w:type="spellEnd"/>
            <w:r w:rsidRPr="00292322">
              <w:rPr>
                <w:rFonts w:cs="Times New Roman"/>
                <w:lang w:val="en-GB" w:eastAsia="en-GB"/>
              </w:rPr>
              <w:t>/</w:t>
            </w:r>
            <w:proofErr w:type="spellStart"/>
            <w:r w:rsidRPr="00292322">
              <w:rPr>
                <w:rFonts w:cs="Times New Roman"/>
                <w:lang w:val="en-GB" w:eastAsia="en-GB"/>
              </w:rPr>
              <w:t>Припрема</w:t>
            </w:r>
            <w:proofErr w:type="spellEnd"/>
            <w:r w:rsidRPr="00292322">
              <w:rPr>
                <w:rFonts w:cs="Times New Roman"/>
                <w:lang w:val="en-GB" w:eastAsia="en-GB"/>
              </w:rPr>
              <w:t xml:space="preserve"> </w:t>
            </w:r>
            <w:proofErr w:type="spellStart"/>
            <w:r w:rsidRPr="00292322">
              <w:rPr>
                <w:rFonts w:cs="Times New Roman"/>
                <w:lang w:val="en-GB" w:eastAsia="en-GB"/>
              </w:rPr>
              <w:t>међународног</w:t>
            </w:r>
            <w:proofErr w:type="spellEnd"/>
            <w:r w:rsidRPr="00292322">
              <w:rPr>
                <w:rFonts w:cs="Times New Roman"/>
                <w:lang w:val="en-GB" w:eastAsia="en-GB"/>
              </w:rPr>
              <w:t xml:space="preserve"> “Hippo” </w:t>
            </w:r>
            <w:proofErr w:type="spellStart"/>
            <w:r w:rsidRPr="00292322">
              <w:rPr>
                <w:rFonts w:cs="Times New Roman"/>
                <w:lang w:val="en-GB" w:eastAsia="en-GB"/>
              </w:rPr>
              <w:t>такмичења</w:t>
            </w:r>
            <w:proofErr w:type="spellEnd"/>
          </w:p>
        </w:tc>
      </w:tr>
      <w:tr w:rsidR="00292322" w:rsidRPr="00292322" w14:paraId="7AF88A27" w14:textId="77777777" w:rsidTr="00292322">
        <w:trPr>
          <w:jc w:val="center"/>
        </w:trPr>
        <w:tc>
          <w:tcPr>
            <w:tcW w:w="4245" w:type="dxa"/>
            <w:tcBorders>
              <w:top w:val="nil"/>
              <w:left w:val="outset" w:sz="6" w:space="0" w:color="auto"/>
              <w:bottom w:val="outset" w:sz="6" w:space="0" w:color="auto"/>
              <w:right w:val="outset" w:sz="6" w:space="0" w:color="auto"/>
            </w:tcBorders>
          </w:tcPr>
          <w:p w14:paraId="2534527C"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Излагање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приказ</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књига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приручника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чланака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средстава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др</w:t>
            </w:r>
            <w:proofErr w:type="spellEnd"/>
            <w:r w:rsidRPr="00292322">
              <w:rPr>
                <w:rFonts w:ascii="Times New Roman" w:hAnsi="Times New Roman" w:cs="Times New Roman"/>
                <w:lang w:val="en-GB" w:eastAsia="en-GB"/>
              </w:rPr>
              <w:t>.</w:t>
            </w:r>
          </w:p>
          <w:p w14:paraId="634D25B4"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21AC4F3F"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tc>
        <w:tc>
          <w:tcPr>
            <w:tcW w:w="4819" w:type="dxa"/>
            <w:tcBorders>
              <w:top w:val="nil"/>
              <w:left w:val="outset" w:sz="6" w:space="0" w:color="auto"/>
              <w:bottom w:val="outset" w:sz="6" w:space="0" w:color="auto"/>
              <w:right w:val="outset" w:sz="6" w:space="0" w:color="auto"/>
            </w:tcBorders>
            <w:hideMark/>
          </w:tcPr>
          <w:p w14:paraId="6A68EA18"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Излагање</w:t>
            </w:r>
            <w:proofErr w:type="spellEnd"/>
            <w:r w:rsidRPr="00292322">
              <w:rPr>
                <w:rFonts w:ascii="Times New Roman" w:hAnsi="Times New Roman" w:cs="Times New Roman"/>
                <w:lang w:val="en-GB" w:eastAsia="en-GB"/>
              </w:rPr>
              <w:t xml:space="preserve"> о </w:t>
            </w:r>
            <w:proofErr w:type="spellStart"/>
            <w:r w:rsidRPr="00292322">
              <w:rPr>
                <w:rFonts w:ascii="Times New Roman" w:hAnsi="Times New Roman" w:cs="Times New Roman"/>
                <w:lang w:val="en-GB" w:eastAsia="en-GB"/>
              </w:rPr>
              <w:t>савладаном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програму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или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другом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облику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ван</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установе</w:t>
            </w:r>
            <w:proofErr w:type="spellEnd"/>
          </w:p>
          <w:p w14:paraId="55E97C20"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Презентација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посећеног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семинара</w:t>
            </w:r>
            <w:proofErr w:type="spellEnd"/>
          </w:p>
          <w:p w14:paraId="794BB68E"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Стручно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предавањa</w:t>
            </w:r>
            <w:proofErr w:type="spellEnd"/>
          </w:p>
          <w:p w14:paraId="68A76B1B"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Презентације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уџбеника</w:t>
            </w:r>
            <w:proofErr w:type="spellEnd"/>
            <w:r w:rsidRPr="00292322">
              <w:rPr>
                <w:rFonts w:ascii="Times New Roman" w:hAnsi="Times New Roman" w:cs="Times New Roman"/>
                <w:lang w:val="en-GB" w:eastAsia="en-GB"/>
              </w:rPr>
              <w:t xml:space="preserve"> </w:t>
            </w:r>
          </w:p>
          <w:p w14:paraId="79C4DF05"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Приказ</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књига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чланака</w:t>
            </w:r>
            <w:proofErr w:type="spellEnd"/>
          </w:p>
          <w:p w14:paraId="10ACB875"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Обуке</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наставника</w:t>
            </w:r>
            <w:proofErr w:type="spellEnd"/>
            <w:r w:rsidRPr="00292322">
              <w:rPr>
                <w:rFonts w:ascii="Times New Roman" w:hAnsi="Times New Roman" w:cs="Times New Roman"/>
                <w:lang w:val="en-GB" w:eastAsia="en-GB"/>
              </w:rPr>
              <w:t xml:space="preserve">  у</w:t>
            </w:r>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школи</w:t>
            </w:r>
            <w:proofErr w:type="spellEnd"/>
          </w:p>
          <w:p w14:paraId="4D2D1ADF"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Промоција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приручника</w:t>
            </w:r>
            <w:proofErr w:type="spellEnd"/>
          </w:p>
          <w:p w14:paraId="566CC9F5"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Приказ</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истраживања</w:t>
            </w:r>
            <w:proofErr w:type="spellEnd"/>
          </w:p>
          <w:p w14:paraId="268C99E4"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Етвининг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пројекти</w:t>
            </w:r>
            <w:proofErr w:type="spellEnd"/>
          </w:p>
        </w:tc>
      </w:tr>
      <w:tr w:rsidR="00292322" w:rsidRPr="00292322" w14:paraId="04740E5D" w14:textId="77777777" w:rsidTr="00292322">
        <w:trPr>
          <w:jc w:val="center"/>
        </w:trPr>
        <w:tc>
          <w:tcPr>
            <w:tcW w:w="4245" w:type="dxa"/>
            <w:tcBorders>
              <w:top w:val="nil"/>
              <w:left w:val="outset" w:sz="6" w:space="0" w:color="auto"/>
              <w:bottom w:val="outset" w:sz="6" w:space="0" w:color="auto"/>
              <w:right w:val="outset" w:sz="6" w:space="0" w:color="auto"/>
            </w:tcBorders>
          </w:tcPr>
          <w:p w14:paraId="2BD90191"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Изложбе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радионице</w:t>
            </w:r>
            <w:proofErr w:type="spellEnd"/>
            <w:r w:rsidRPr="00292322">
              <w:rPr>
                <w:rFonts w:ascii="Times New Roman" w:hAnsi="Times New Roman" w:cs="Times New Roman"/>
                <w:lang w:val="en-GB" w:eastAsia="en-GB"/>
              </w:rPr>
              <w:t>...</w:t>
            </w:r>
          </w:p>
          <w:p w14:paraId="3F1DD3D8"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7654D9D6"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tc>
        <w:tc>
          <w:tcPr>
            <w:tcW w:w="4819" w:type="dxa"/>
            <w:tcBorders>
              <w:top w:val="nil"/>
              <w:left w:val="outset" w:sz="6" w:space="0" w:color="auto"/>
              <w:bottom w:val="outset" w:sz="6" w:space="0" w:color="auto"/>
              <w:right w:val="outset" w:sz="6" w:space="0" w:color="auto"/>
            </w:tcBorders>
            <w:hideMark/>
          </w:tcPr>
          <w:p w14:paraId="3035D4D0"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Посећивање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изложби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организовање</w:t>
            </w:r>
            <w:proofErr w:type="spellEnd"/>
            <w:r w:rsidRPr="00292322">
              <w:rPr>
                <w:rFonts w:ascii="Times New Roman" w:hAnsi="Times New Roman" w:cs="Times New Roman"/>
                <w:lang w:val="en-GB" w:eastAsia="en-GB"/>
              </w:rPr>
              <w:t xml:space="preserve"> </w:t>
            </w:r>
          </w:p>
          <w:p w14:paraId="1C3202F6"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хуманитарних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акцијa</w:t>
            </w:r>
            <w:proofErr w:type="spellEnd"/>
          </w:p>
          <w:p w14:paraId="45A85136"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Организовање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излета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посета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ученика</w:t>
            </w:r>
            <w:proofErr w:type="spellEnd"/>
          </w:p>
          <w:p w14:paraId="65406725"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Организовање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манифестација</w:t>
            </w:r>
            <w:proofErr w:type="spellEnd"/>
          </w:p>
          <w:p w14:paraId="72C1F12C"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Посетe</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библиотеци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предавања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промоције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радионице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библиотеци</w:t>
            </w:r>
            <w:proofErr w:type="spellEnd"/>
          </w:p>
          <w:p w14:paraId="154E130F"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Тематски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дани</w:t>
            </w:r>
            <w:proofErr w:type="spellEnd"/>
          </w:p>
          <w:p w14:paraId="6F3DD37B"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Организација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приредбе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поводом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Дана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школске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славе</w:t>
            </w:r>
            <w:proofErr w:type="spellEnd"/>
          </w:p>
          <w:p w14:paraId="31E6F5E5"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Сарадња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Музејем</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Библиотеком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града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Смедерева</w:t>
            </w:r>
            <w:proofErr w:type="spellEnd"/>
          </w:p>
        </w:tc>
      </w:tr>
      <w:tr w:rsidR="00292322" w:rsidRPr="00292322" w14:paraId="5E4CE810" w14:textId="77777777" w:rsidTr="00292322">
        <w:trPr>
          <w:jc w:val="center"/>
        </w:trPr>
        <w:tc>
          <w:tcPr>
            <w:tcW w:w="4245" w:type="dxa"/>
            <w:tcBorders>
              <w:top w:val="nil"/>
              <w:left w:val="outset" w:sz="6" w:space="0" w:color="auto"/>
              <w:bottom w:val="outset" w:sz="6" w:space="0" w:color="auto"/>
              <w:right w:val="outset" w:sz="6" w:space="0" w:color="auto"/>
            </w:tcBorders>
          </w:tcPr>
          <w:p w14:paraId="7357B3CA"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Рад</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радним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телима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локалном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нивоу</w:t>
            </w:r>
            <w:proofErr w:type="spellEnd"/>
          </w:p>
          <w:p w14:paraId="06993A75" w14:textId="77777777" w:rsidR="00292322" w:rsidRPr="00292322" w:rsidRDefault="00292322" w:rsidP="00292322">
            <w:pPr>
              <w:spacing w:before="100" w:beforeAutospacing="1" w:after="100" w:afterAutospacing="1"/>
              <w:jc w:val="left"/>
              <w:rPr>
                <w:rFonts w:ascii="Times New Roman" w:hAnsi="Times New Roman" w:cs="Times New Roman"/>
                <w:bCs/>
                <w:lang w:val="en-GB" w:eastAsia="en-GB"/>
              </w:rPr>
            </w:pPr>
          </w:p>
          <w:p w14:paraId="3F644789"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tc>
        <w:tc>
          <w:tcPr>
            <w:tcW w:w="4819" w:type="dxa"/>
            <w:tcBorders>
              <w:top w:val="nil"/>
              <w:left w:val="outset" w:sz="6" w:space="0" w:color="auto"/>
              <w:bottom w:val="outset" w:sz="6" w:space="0" w:color="auto"/>
              <w:right w:val="outset" w:sz="6" w:space="0" w:color="auto"/>
            </w:tcBorders>
            <w:hideMark/>
          </w:tcPr>
          <w:p w14:paraId="051932FB"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Учесник</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раду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актива</w:t>
            </w:r>
            <w:proofErr w:type="spellEnd"/>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друштва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нивоу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Града</w:t>
            </w:r>
            <w:proofErr w:type="spellEnd"/>
          </w:p>
          <w:p w14:paraId="32C5835A"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Национално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тестирање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ученика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крају</w:t>
            </w:r>
            <w:proofErr w:type="spellEnd"/>
            <w:r w:rsidRPr="00292322">
              <w:rPr>
                <w:rFonts w:ascii="Times New Roman" w:hAnsi="Times New Roman" w:cs="Times New Roman"/>
                <w:lang w:val="en-GB" w:eastAsia="en-GB"/>
              </w:rPr>
              <w:t xml:space="preserve"> </w:t>
            </w:r>
            <w:proofErr w:type="gramStart"/>
            <w:r w:rsidRPr="00292322">
              <w:rPr>
                <w:rFonts w:ascii="Times New Roman" w:hAnsi="Times New Roman" w:cs="Times New Roman"/>
                <w:lang w:val="en-GB" w:eastAsia="en-GB"/>
              </w:rPr>
              <w:t>1.циклуса</w:t>
            </w:r>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основног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образовања</w:t>
            </w:r>
            <w:proofErr w:type="spellEnd"/>
          </w:p>
        </w:tc>
      </w:tr>
    </w:tbl>
    <w:p w14:paraId="476F9BE2" w14:textId="77777777" w:rsidR="00292322" w:rsidRDefault="00292322" w:rsidP="00292322">
      <w:pPr>
        <w:spacing w:before="100" w:beforeAutospacing="1" w:after="100" w:afterAutospacing="1"/>
        <w:rPr>
          <w:rFonts w:ascii="Times New Roman" w:hAnsi="Times New Roman" w:cs="Times New Roman"/>
          <w:b/>
          <w:lang w:val="sr-Cyrl-RS" w:eastAsia="en-GB"/>
        </w:rPr>
      </w:pPr>
      <w:r w:rsidRPr="00292322">
        <w:rPr>
          <w:rFonts w:ascii="Times New Roman" w:hAnsi="Times New Roman" w:cs="Times New Roman"/>
          <w:b/>
          <w:lang w:val="en-GB" w:eastAsia="en-GB"/>
        </w:rPr>
        <w:t xml:space="preserve"> </w:t>
      </w:r>
    </w:p>
    <w:p w14:paraId="357C1B57" w14:textId="77777777" w:rsidR="00991974" w:rsidRDefault="00991974" w:rsidP="00292322">
      <w:pPr>
        <w:spacing w:before="100" w:beforeAutospacing="1" w:after="100" w:afterAutospacing="1"/>
        <w:rPr>
          <w:rFonts w:ascii="Times New Roman" w:hAnsi="Times New Roman" w:cs="Times New Roman"/>
          <w:b/>
          <w:lang w:val="sr-Cyrl-RS" w:eastAsia="en-GB"/>
        </w:rPr>
      </w:pPr>
    </w:p>
    <w:p w14:paraId="0EDC8DFC" w14:textId="77777777" w:rsidR="00991974" w:rsidRDefault="00991974" w:rsidP="00292322">
      <w:pPr>
        <w:spacing w:before="100" w:beforeAutospacing="1" w:after="100" w:afterAutospacing="1"/>
        <w:rPr>
          <w:rFonts w:ascii="Times New Roman" w:hAnsi="Times New Roman" w:cs="Times New Roman"/>
          <w:b/>
          <w:lang w:val="sr-Cyrl-RS" w:eastAsia="en-GB"/>
        </w:rPr>
      </w:pPr>
    </w:p>
    <w:p w14:paraId="2EB20C70" w14:textId="77777777" w:rsidR="00991974" w:rsidRPr="00991974" w:rsidRDefault="00991974" w:rsidP="00292322">
      <w:pPr>
        <w:spacing w:before="100" w:beforeAutospacing="1" w:after="100" w:afterAutospacing="1"/>
        <w:rPr>
          <w:rFonts w:ascii="Times New Roman" w:hAnsi="Times New Roman" w:cs="Times New Roman"/>
          <w:b/>
          <w:lang w:val="sr-Cyrl-RS" w:eastAsia="en-GB"/>
        </w:rPr>
      </w:pPr>
    </w:p>
    <w:p w14:paraId="13275420" w14:textId="77777777" w:rsidR="00472A70" w:rsidRDefault="00472A70" w:rsidP="00292322">
      <w:pPr>
        <w:spacing w:before="100" w:beforeAutospacing="1" w:after="100" w:afterAutospacing="1"/>
        <w:jc w:val="center"/>
        <w:rPr>
          <w:rFonts w:ascii="Times New Roman" w:hAnsi="Times New Roman" w:cs="Times New Roman"/>
          <w:b/>
          <w:lang w:val="en-GB" w:eastAsia="en-GB"/>
        </w:rPr>
      </w:pPr>
    </w:p>
    <w:p w14:paraId="1FBC006D" w14:textId="0B8F4A70" w:rsidR="00292322" w:rsidRPr="00292322" w:rsidRDefault="00292322" w:rsidP="00292322">
      <w:pPr>
        <w:spacing w:before="100" w:beforeAutospacing="1" w:after="100" w:afterAutospacing="1"/>
        <w:jc w:val="center"/>
        <w:rPr>
          <w:rFonts w:ascii="Times New Roman" w:hAnsi="Times New Roman" w:cs="Times New Roman"/>
          <w:b/>
          <w:lang w:val="en-GB" w:eastAsia="en-GB"/>
        </w:rPr>
      </w:pPr>
      <w:r w:rsidRPr="00292322">
        <w:rPr>
          <w:rFonts w:ascii="Times New Roman" w:hAnsi="Times New Roman" w:cs="Times New Roman"/>
          <w:b/>
          <w:lang w:val="en-GB" w:eastAsia="en-GB"/>
        </w:rPr>
        <w:t xml:space="preserve"> </w:t>
      </w:r>
    </w:p>
    <w:p w14:paraId="0A69087A" w14:textId="77777777" w:rsidR="00292322" w:rsidRPr="00292322" w:rsidRDefault="00292322" w:rsidP="00292322">
      <w:pPr>
        <w:spacing w:before="100" w:beforeAutospacing="1" w:after="100" w:afterAutospacing="1"/>
        <w:jc w:val="center"/>
        <w:rPr>
          <w:rFonts w:ascii="Times New Roman" w:hAnsi="Times New Roman" w:cs="Times New Roman"/>
          <w:b/>
          <w:lang w:val="en-GB" w:eastAsia="en-GB"/>
        </w:rPr>
      </w:pPr>
      <w:r w:rsidRPr="00292322">
        <w:rPr>
          <w:rFonts w:ascii="Times New Roman" w:hAnsi="Times New Roman" w:cs="Times New Roman"/>
          <w:b/>
          <w:lang w:val="en-GB" w:eastAsia="en-GB"/>
        </w:rPr>
        <w:lastRenderedPageBreak/>
        <w:t>ПЛАН ЗА ПОХАЂАЊЕ АКРЕДИТОВАНИХ ПРОГРАМА СТРУЧНОГ УСАВРШАВАЊА</w:t>
      </w:r>
    </w:p>
    <w:tbl>
      <w:tblPr>
        <w:tblW w:w="0" w:type="auto"/>
        <w:jc w:val="center"/>
        <w:tblCellMar>
          <w:top w:w="15" w:type="dxa"/>
          <w:left w:w="15" w:type="dxa"/>
          <w:bottom w:w="15" w:type="dxa"/>
          <w:right w:w="15" w:type="dxa"/>
        </w:tblCellMar>
        <w:tblLook w:val="04A0" w:firstRow="1" w:lastRow="0" w:firstColumn="1" w:lastColumn="0" w:noHBand="0" w:noVBand="1"/>
      </w:tblPr>
      <w:tblGrid>
        <w:gridCol w:w="3495"/>
        <w:gridCol w:w="5985"/>
      </w:tblGrid>
      <w:tr w:rsidR="00292322" w:rsidRPr="00292322" w14:paraId="5D97BF6C" w14:textId="77777777" w:rsidTr="00292322">
        <w:trPr>
          <w:jc w:val="center"/>
        </w:trPr>
        <w:tc>
          <w:tcPr>
            <w:tcW w:w="3495" w:type="dxa"/>
            <w:tcBorders>
              <w:top w:val="outset" w:sz="6" w:space="0" w:color="auto"/>
              <w:left w:val="outset" w:sz="6" w:space="0" w:color="auto"/>
              <w:bottom w:val="outset" w:sz="6" w:space="0" w:color="auto"/>
              <w:right w:val="outset" w:sz="6" w:space="0" w:color="auto"/>
            </w:tcBorders>
            <w:hideMark/>
          </w:tcPr>
          <w:p w14:paraId="7A76F09B" w14:textId="77777777" w:rsidR="00292322" w:rsidRPr="00292322" w:rsidRDefault="00292322" w:rsidP="00292322">
            <w:pPr>
              <w:spacing w:before="100" w:beforeAutospacing="1" w:after="100" w:afterAutospacing="1"/>
              <w:jc w:val="center"/>
              <w:rPr>
                <w:rFonts w:ascii="Times New Roman" w:hAnsi="Times New Roman" w:cs="Times New Roman"/>
                <w:lang w:val="en-GB" w:eastAsia="en-GB"/>
              </w:rPr>
            </w:pPr>
            <w:r w:rsidRPr="00292322">
              <w:rPr>
                <w:rFonts w:ascii="Times New Roman" w:hAnsi="Times New Roman" w:cs="Times New Roman"/>
                <w:lang w:val="en-GB" w:eastAsia="en-GB"/>
              </w:rPr>
              <w:t>НАСТАВНЕ ОБЛАСТИ</w:t>
            </w:r>
          </w:p>
        </w:tc>
        <w:tc>
          <w:tcPr>
            <w:tcW w:w="5985" w:type="dxa"/>
            <w:tcBorders>
              <w:top w:val="outset" w:sz="6" w:space="0" w:color="auto"/>
              <w:left w:val="outset" w:sz="6" w:space="0" w:color="auto"/>
              <w:bottom w:val="outset" w:sz="6" w:space="0" w:color="auto"/>
              <w:right w:val="outset" w:sz="6" w:space="0" w:color="auto"/>
            </w:tcBorders>
            <w:hideMark/>
          </w:tcPr>
          <w:p w14:paraId="3FF964AB" w14:textId="77777777" w:rsidR="00292322" w:rsidRPr="00292322" w:rsidRDefault="00292322" w:rsidP="00292322">
            <w:pPr>
              <w:spacing w:before="100" w:beforeAutospacing="1" w:after="100" w:afterAutospacing="1"/>
              <w:jc w:val="center"/>
              <w:rPr>
                <w:rFonts w:ascii="Times New Roman" w:hAnsi="Times New Roman" w:cs="Times New Roman"/>
                <w:lang w:val="en-GB" w:eastAsia="en-GB"/>
              </w:rPr>
            </w:pPr>
            <w:r w:rsidRPr="00292322">
              <w:rPr>
                <w:rFonts w:ascii="Times New Roman" w:hAnsi="Times New Roman" w:cs="Times New Roman"/>
                <w:lang w:val="en-GB" w:eastAsia="en-GB"/>
              </w:rPr>
              <w:t>АКРЕДИТОВАНИ ПРОГРАМ СТРУЧНОГ УСАВРШАВАЊА</w:t>
            </w:r>
          </w:p>
        </w:tc>
      </w:tr>
      <w:tr w:rsidR="00292322" w:rsidRPr="00292322" w14:paraId="470F0D1F" w14:textId="77777777" w:rsidTr="00292322">
        <w:trPr>
          <w:jc w:val="center"/>
        </w:trPr>
        <w:tc>
          <w:tcPr>
            <w:tcW w:w="3495" w:type="dxa"/>
            <w:tcBorders>
              <w:top w:val="nil"/>
              <w:left w:val="outset" w:sz="6" w:space="0" w:color="auto"/>
              <w:bottom w:val="outset" w:sz="6" w:space="0" w:color="auto"/>
              <w:right w:val="outset" w:sz="6" w:space="0" w:color="auto"/>
            </w:tcBorders>
          </w:tcPr>
          <w:p w14:paraId="21978121"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4C41A23C"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0CF9AA12"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60FE38F2" w14:textId="77777777" w:rsidR="00292322" w:rsidRPr="00292322" w:rsidRDefault="00292322" w:rsidP="00292322">
            <w:pPr>
              <w:spacing w:before="100" w:beforeAutospacing="1" w:after="100" w:afterAutospacing="1"/>
              <w:jc w:val="center"/>
              <w:rPr>
                <w:rFonts w:ascii="Times New Roman" w:hAnsi="Times New Roman" w:cs="Times New Roman"/>
                <w:lang w:val="en-GB" w:eastAsia="en-GB"/>
              </w:rPr>
            </w:pPr>
            <w:r w:rsidRPr="00292322">
              <w:rPr>
                <w:rFonts w:ascii="Times New Roman" w:hAnsi="Times New Roman" w:cs="Times New Roman"/>
                <w:lang w:val="en-GB" w:eastAsia="en-GB"/>
              </w:rPr>
              <w:t>СРПСКИ ЈЕЗИК</w:t>
            </w:r>
          </w:p>
        </w:tc>
        <w:tc>
          <w:tcPr>
            <w:tcW w:w="5985" w:type="dxa"/>
            <w:tcBorders>
              <w:top w:val="nil"/>
              <w:left w:val="outset" w:sz="6" w:space="0" w:color="auto"/>
              <w:bottom w:val="outset" w:sz="6" w:space="0" w:color="auto"/>
              <w:right w:val="outset" w:sz="6" w:space="0" w:color="auto"/>
            </w:tcBorders>
          </w:tcPr>
          <w:p w14:paraId="13DB95E6"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Припрема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школске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приредбе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Дан</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школе</w:t>
            </w:r>
            <w:proofErr w:type="spellEnd"/>
            <w:r w:rsidRPr="00292322">
              <w:rPr>
                <w:rFonts w:ascii="Times New Roman" w:hAnsi="Times New Roman" w:cs="Times New Roman"/>
                <w:lang w:val="en-GB" w:eastAsia="en-GB"/>
              </w:rPr>
              <w:t xml:space="preserve"> </w:t>
            </w:r>
          </w:p>
          <w:p w14:paraId="6A12674D"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Припрема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школске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приредбе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Светог</w:t>
            </w:r>
            <w:proofErr w:type="spellEnd"/>
            <w:r w:rsidRPr="00292322">
              <w:rPr>
                <w:rFonts w:ascii="Times New Roman" w:hAnsi="Times New Roman" w:cs="Times New Roman"/>
                <w:lang w:val="en-GB" w:eastAsia="en-GB"/>
              </w:rPr>
              <w:t xml:space="preserve"> Саву</w:t>
            </w:r>
          </w:p>
          <w:p w14:paraId="5F11F180"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Учествовање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раду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активa</w:t>
            </w:r>
            <w:proofErr w:type="spellEnd"/>
          </w:p>
          <w:p w14:paraId="4E6AB75B"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Семинари</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трибине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организацији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Друштва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српски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језик</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књижевност</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Подунавски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округ</w:t>
            </w:r>
            <w:proofErr w:type="spellEnd"/>
            <w:r w:rsidRPr="00292322">
              <w:rPr>
                <w:rFonts w:ascii="Times New Roman" w:hAnsi="Times New Roman" w:cs="Times New Roman"/>
                <w:lang w:val="en-GB" w:eastAsia="en-GB"/>
              </w:rPr>
              <w:t xml:space="preserve"> </w:t>
            </w:r>
          </w:p>
          <w:p w14:paraId="26F95A6F" w14:textId="03BA80B7" w:rsidR="00292322" w:rsidRPr="00991974" w:rsidRDefault="00292322" w:rsidP="00991974">
            <w:pPr>
              <w:spacing w:before="0"/>
              <w:jc w:val="left"/>
              <w:rPr>
                <w:rFonts w:ascii="Times New Roman" w:hAnsi="Times New Roman" w:cs="Times New Roman"/>
                <w:lang w:val="sr-Cyrl-RS" w:eastAsia="en-GB"/>
              </w:rPr>
            </w:pPr>
            <w:proofErr w:type="spellStart"/>
            <w:r w:rsidRPr="00292322">
              <w:rPr>
                <w:rFonts w:ascii="Times New Roman" w:hAnsi="Times New Roman" w:cs="Times New Roman"/>
                <w:lang w:val="en-GB" w:eastAsia="en-GB"/>
              </w:rPr>
              <w:t>Републички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зимски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семинар</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каталошки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број</w:t>
            </w:r>
            <w:proofErr w:type="spellEnd"/>
            <w:r w:rsidRPr="00292322">
              <w:rPr>
                <w:rFonts w:ascii="Times New Roman" w:hAnsi="Times New Roman" w:cs="Times New Roman"/>
                <w:lang w:val="en-GB" w:eastAsia="en-GB"/>
              </w:rPr>
              <w:t xml:space="preserve"> 938, К1, П3; 3 </w:t>
            </w:r>
            <w:proofErr w:type="spellStart"/>
            <w:r w:rsidRPr="00292322">
              <w:rPr>
                <w:rFonts w:ascii="Times New Roman" w:hAnsi="Times New Roman" w:cs="Times New Roman"/>
                <w:lang w:val="en-GB" w:eastAsia="en-GB"/>
              </w:rPr>
              <w:t>дана</w:t>
            </w:r>
            <w:proofErr w:type="spellEnd"/>
            <w:r w:rsidRPr="00292322">
              <w:rPr>
                <w:rFonts w:ascii="Times New Roman" w:hAnsi="Times New Roman" w:cs="Times New Roman"/>
                <w:lang w:val="en-GB" w:eastAsia="en-GB"/>
              </w:rPr>
              <w:t xml:space="preserve">, 24 </w:t>
            </w:r>
            <w:proofErr w:type="spellStart"/>
            <w:r w:rsidRPr="00292322">
              <w:rPr>
                <w:rFonts w:ascii="Times New Roman" w:hAnsi="Times New Roman" w:cs="Times New Roman"/>
                <w:lang w:val="en-GB" w:eastAsia="en-GB"/>
              </w:rPr>
              <w:t>бода</w:t>
            </w:r>
            <w:proofErr w:type="spellEnd"/>
            <w:r w:rsidRPr="00292322">
              <w:rPr>
                <w:rFonts w:ascii="Times New Roman" w:hAnsi="Times New Roman" w:cs="Times New Roman"/>
                <w:lang w:val="en-GB" w:eastAsia="en-GB"/>
              </w:rPr>
              <w:t>)</w:t>
            </w:r>
          </w:p>
        </w:tc>
      </w:tr>
      <w:tr w:rsidR="00292322" w:rsidRPr="00292322" w14:paraId="2C447570" w14:textId="77777777" w:rsidTr="00991974">
        <w:trPr>
          <w:trHeight w:val="4942"/>
          <w:jc w:val="center"/>
        </w:trPr>
        <w:tc>
          <w:tcPr>
            <w:tcW w:w="3495" w:type="dxa"/>
            <w:tcBorders>
              <w:top w:val="nil"/>
              <w:left w:val="outset" w:sz="6" w:space="0" w:color="auto"/>
              <w:bottom w:val="outset" w:sz="6" w:space="0" w:color="auto"/>
              <w:right w:val="outset" w:sz="6" w:space="0" w:color="auto"/>
            </w:tcBorders>
          </w:tcPr>
          <w:p w14:paraId="27772BF7"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21DE6412"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6BB1C900"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1E78E343"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1EB3484D"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5EE965F9"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3AF9DD8B"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1EB50067" w14:textId="77777777" w:rsidR="00292322" w:rsidRPr="00292322" w:rsidRDefault="00292322" w:rsidP="00292322">
            <w:pPr>
              <w:spacing w:before="100" w:beforeAutospacing="1" w:after="100" w:afterAutospacing="1"/>
              <w:jc w:val="center"/>
              <w:rPr>
                <w:rFonts w:ascii="Times New Roman" w:hAnsi="Times New Roman" w:cs="Times New Roman"/>
                <w:lang w:val="en-GB" w:eastAsia="en-GB"/>
              </w:rPr>
            </w:pPr>
            <w:r w:rsidRPr="00292322">
              <w:rPr>
                <w:rFonts w:ascii="Times New Roman" w:hAnsi="Times New Roman" w:cs="Times New Roman"/>
                <w:lang w:val="en-GB" w:eastAsia="en-GB"/>
              </w:rPr>
              <w:t>ЕНГЛЕСКИ ЈЕЗИК</w:t>
            </w:r>
          </w:p>
        </w:tc>
        <w:tc>
          <w:tcPr>
            <w:tcW w:w="5985" w:type="dxa"/>
            <w:tcBorders>
              <w:top w:val="nil"/>
              <w:left w:val="outset" w:sz="6" w:space="0" w:color="auto"/>
              <w:bottom w:val="outset" w:sz="6" w:space="0" w:color="auto"/>
              <w:right w:val="outset" w:sz="6" w:space="0" w:color="auto"/>
            </w:tcBorders>
          </w:tcPr>
          <w:p w14:paraId="20DD4045"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Обуке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школи</w:t>
            </w:r>
            <w:proofErr w:type="spellEnd"/>
          </w:p>
          <w:p w14:paraId="62F74A2A"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Хипо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такмичење</w:t>
            </w:r>
            <w:proofErr w:type="spellEnd"/>
          </w:p>
          <w:p w14:paraId="43E528D1"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Презентације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уџбеника</w:t>
            </w:r>
            <w:proofErr w:type="spellEnd"/>
          </w:p>
          <w:p w14:paraId="495BA18F"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Угледни</w:t>
            </w:r>
            <w:proofErr w:type="spellEnd"/>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Огледни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час</w:t>
            </w:r>
            <w:proofErr w:type="spellEnd"/>
          </w:p>
          <w:p w14:paraId="5B51B74D"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Присуство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угледном</w:t>
            </w:r>
            <w:proofErr w:type="spellEnd"/>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огледном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часу</w:t>
            </w:r>
            <w:proofErr w:type="spellEnd"/>
          </w:p>
          <w:p w14:paraId="68F1E255"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lang w:val="en-GB" w:eastAsia="en-GB"/>
              </w:rPr>
              <w:t xml:space="preserve">(No) More drama online! E- </w:t>
            </w:r>
            <w:proofErr w:type="spellStart"/>
            <w:r w:rsidRPr="00292322">
              <w:rPr>
                <w:rFonts w:ascii="Times New Roman" w:hAnsi="Times New Roman" w:cs="Times New Roman"/>
                <w:lang w:val="en-GB" w:eastAsia="en-GB"/>
              </w:rPr>
              <w:t>настава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страног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језика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уз</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употребу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драмских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техника</w:t>
            </w:r>
            <w:proofErr w:type="spellEnd"/>
            <w:r w:rsidRPr="00292322">
              <w:rPr>
                <w:rFonts w:ascii="Times New Roman" w:hAnsi="Times New Roman" w:cs="Times New Roman"/>
                <w:lang w:val="en-GB" w:eastAsia="en-GB"/>
              </w:rPr>
              <w:t xml:space="preserve"> и ИКТ</w:t>
            </w:r>
          </w:p>
          <w:p w14:paraId="2284BD28"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lang w:val="en-GB" w:eastAsia="en-GB"/>
              </w:rPr>
              <w:t>English in action</w:t>
            </w:r>
          </w:p>
          <w:p w14:paraId="59597F0C"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Подстицање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развој</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мисаоних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вештина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настави</w:t>
            </w:r>
            <w:proofErr w:type="spellEnd"/>
          </w:p>
          <w:p w14:paraId="596BCF31"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Вештина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комуникације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између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наставника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ученика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као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предуслов</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напредовања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ученика</w:t>
            </w:r>
            <w:proofErr w:type="spellEnd"/>
          </w:p>
          <w:p w14:paraId="17F870DB"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color w:val="000000"/>
                <w:lang w:val="en-GB" w:eastAsia="en-GB"/>
              </w:rPr>
              <w:t>Oxford Professional Development</w:t>
            </w:r>
          </w:p>
          <w:p w14:paraId="310E442C"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color w:val="000000"/>
                <w:lang w:val="en-GB" w:eastAsia="en-GB"/>
              </w:rPr>
              <w:t xml:space="preserve">Towards Better Understanding </w:t>
            </w:r>
          </w:p>
          <w:p w14:paraId="0B5A11D2"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color w:val="000000"/>
                <w:lang w:val="en-GB" w:eastAsia="en-GB"/>
              </w:rPr>
              <w:t xml:space="preserve">ОКЦ </w:t>
            </w:r>
            <w:proofErr w:type="spellStart"/>
            <w:r w:rsidRPr="00292322">
              <w:rPr>
                <w:rFonts w:ascii="Times New Roman" w:hAnsi="Times New Roman" w:cs="Times New Roman"/>
                <w:color w:val="000000"/>
                <w:lang w:val="en-GB" w:eastAsia="en-GB"/>
              </w:rPr>
              <w:t>семинари</w:t>
            </w:r>
            <w:proofErr w:type="spellEnd"/>
          </w:p>
          <w:p w14:paraId="196A63DB"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еТвининг</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пројекти</w:t>
            </w:r>
            <w:proofErr w:type="spellEnd"/>
          </w:p>
          <w:p w14:paraId="218595BD"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Образовна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академија</w:t>
            </w:r>
            <w:proofErr w:type="spellEnd"/>
          </w:p>
          <w:p w14:paraId="1CCE2A96" w14:textId="268CBD8A" w:rsidR="00991974" w:rsidRPr="00991974" w:rsidRDefault="00292322" w:rsidP="00991974">
            <w:pPr>
              <w:spacing w:before="0"/>
              <w:rPr>
                <w:rFonts w:ascii="Times New Roman" w:hAnsi="Times New Roman" w:cs="Times New Roman"/>
                <w:color w:val="000000"/>
                <w:lang w:val="sr-Cyrl-RS" w:eastAsia="en-GB"/>
              </w:rPr>
            </w:pPr>
            <w:proofErr w:type="spellStart"/>
            <w:r w:rsidRPr="00292322">
              <w:rPr>
                <w:rFonts w:ascii="Times New Roman" w:hAnsi="Times New Roman" w:cs="Times New Roman"/>
                <w:color w:val="000000"/>
                <w:lang w:val="en-GB" w:eastAsia="en-GB"/>
              </w:rPr>
              <w:t>Ерасмус</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пројекти</w:t>
            </w:r>
            <w:proofErr w:type="spellEnd"/>
            <w:r w:rsidRPr="00292322">
              <w:rPr>
                <w:rFonts w:ascii="Times New Roman" w:hAnsi="Times New Roman" w:cs="Times New Roman"/>
                <w:lang w:val="en-GB" w:eastAsia="en-GB"/>
              </w:rPr>
              <w:tab/>
              <w:t xml:space="preserve"> </w:t>
            </w:r>
          </w:p>
        </w:tc>
      </w:tr>
      <w:tr w:rsidR="00292322" w:rsidRPr="00292322" w14:paraId="43839517" w14:textId="77777777" w:rsidTr="00292322">
        <w:trPr>
          <w:jc w:val="center"/>
        </w:trPr>
        <w:tc>
          <w:tcPr>
            <w:tcW w:w="3495" w:type="dxa"/>
            <w:tcBorders>
              <w:top w:val="nil"/>
              <w:left w:val="outset" w:sz="6" w:space="0" w:color="auto"/>
              <w:bottom w:val="outset" w:sz="6" w:space="0" w:color="auto"/>
              <w:right w:val="outset" w:sz="6" w:space="0" w:color="auto"/>
            </w:tcBorders>
          </w:tcPr>
          <w:p w14:paraId="595A2553"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7256C09C"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05280A40" w14:textId="77777777" w:rsidR="00292322" w:rsidRPr="00292322" w:rsidRDefault="00292322" w:rsidP="00292322">
            <w:pPr>
              <w:spacing w:before="100" w:beforeAutospacing="1" w:after="100" w:afterAutospacing="1"/>
              <w:jc w:val="center"/>
              <w:rPr>
                <w:rFonts w:ascii="Times New Roman" w:hAnsi="Times New Roman" w:cs="Times New Roman"/>
                <w:lang w:val="en-GB" w:eastAsia="en-GB"/>
              </w:rPr>
            </w:pPr>
            <w:r w:rsidRPr="00292322">
              <w:rPr>
                <w:rFonts w:ascii="Times New Roman" w:hAnsi="Times New Roman" w:cs="Times New Roman"/>
                <w:lang w:val="en-GB" w:eastAsia="en-GB"/>
              </w:rPr>
              <w:t>ИТАЛИЈАНСКИ ЈЕЗИК</w:t>
            </w:r>
          </w:p>
        </w:tc>
        <w:tc>
          <w:tcPr>
            <w:tcW w:w="5985" w:type="dxa"/>
            <w:tcBorders>
              <w:top w:val="nil"/>
              <w:left w:val="outset" w:sz="6" w:space="0" w:color="auto"/>
              <w:bottom w:val="outset" w:sz="6" w:space="0" w:color="auto"/>
              <w:right w:val="outset" w:sz="6" w:space="0" w:color="auto"/>
            </w:tcBorders>
            <w:hideMark/>
          </w:tcPr>
          <w:p w14:paraId="6C1DEA2D"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Дефинисање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квалитетних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исхода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као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предуслов</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планирање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међународне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мобилности</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средњем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образовању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Фондација</w:t>
            </w:r>
            <w:proofErr w:type="spellEnd"/>
            <w:r w:rsidRPr="00292322">
              <w:rPr>
                <w:rFonts w:ascii="Times New Roman" w:hAnsi="Times New Roman" w:cs="Times New Roman"/>
                <w:lang w:val="en-GB" w:eastAsia="en-GB"/>
              </w:rPr>
              <w:t xml:space="preserve"> Темпус, </w:t>
            </w:r>
            <w:proofErr w:type="spellStart"/>
            <w:proofErr w:type="gramStart"/>
            <w:r w:rsidRPr="00292322">
              <w:rPr>
                <w:rFonts w:ascii="Times New Roman" w:hAnsi="Times New Roman" w:cs="Times New Roman"/>
                <w:lang w:val="en-GB" w:eastAsia="en-GB"/>
              </w:rPr>
              <w:t>кат.број</w:t>
            </w:r>
            <w:proofErr w:type="spellEnd"/>
            <w:proofErr w:type="gramEnd"/>
            <w:r w:rsidRPr="00292322">
              <w:rPr>
                <w:rFonts w:ascii="Times New Roman" w:hAnsi="Times New Roman" w:cs="Times New Roman"/>
                <w:lang w:val="en-GB" w:eastAsia="en-GB"/>
              </w:rPr>
              <w:t xml:space="preserve"> 894</w:t>
            </w:r>
          </w:p>
          <w:p w14:paraId="52ADB1A3"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Учење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настава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страних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језика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кроз</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повезивање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нејезичких</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језичких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предметних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садржаја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Фондација</w:t>
            </w:r>
            <w:proofErr w:type="spellEnd"/>
            <w:r w:rsidRPr="00292322">
              <w:rPr>
                <w:rFonts w:ascii="Times New Roman" w:hAnsi="Times New Roman" w:cs="Times New Roman"/>
                <w:lang w:val="en-GB" w:eastAsia="en-GB"/>
              </w:rPr>
              <w:t xml:space="preserve"> Темоус, </w:t>
            </w:r>
            <w:proofErr w:type="spellStart"/>
            <w:proofErr w:type="gramStart"/>
            <w:r w:rsidRPr="00292322">
              <w:rPr>
                <w:rFonts w:ascii="Times New Roman" w:hAnsi="Times New Roman" w:cs="Times New Roman"/>
                <w:lang w:val="en-GB" w:eastAsia="en-GB"/>
              </w:rPr>
              <w:t>кат.број</w:t>
            </w:r>
            <w:proofErr w:type="spellEnd"/>
            <w:proofErr w:type="gramEnd"/>
            <w:r w:rsidRPr="00292322">
              <w:rPr>
                <w:rFonts w:ascii="Times New Roman" w:hAnsi="Times New Roman" w:cs="Times New Roman"/>
                <w:lang w:val="en-GB" w:eastAsia="en-GB"/>
              </w:rPr>
              <w:t xml:space="preserve"> 700</w:t>
            </w:r>
          </w:p>
          <w:p w14:paraId="6C84ACA1"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Тестирање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као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подршка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развоју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комуникативне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компетенције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савременој</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страног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језика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Друштво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стране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језике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књижевности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Србије</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кат.број</w:t>
            </w:r>
            <w:proofErr w:type="spellEnd"/>
            <w:proofErr w:type="gramEnd"/>
            <w:r w:rsidRPr="00292322">
              <w:rPr>
                <w:rFonts w:ascii="Times New Roman" w:hAnsi="Times New Roman" w:cs="Times New Roman"/>
                <w:lang w:val="en-GB" w:eastAsia="en-GB"/>
              </w:rPr>
              <w:t xml:space="preserve"> 1359</w:t>
            </w:r>
          </w:p>
          <w:p w14:paraId="38DF8457"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Онлајн</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вебинари</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вебинари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платформи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Чувам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те</w:t>
            </w:r>
            <w:proofErr w:type="spellEnd"/>
          </w:p>
          <w:p w14:paraId="71E4CE27"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еТвининг</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пројекти</w:t>
            </w:r>
            <w:proofErr w:type="spellEnd"/>
          </w:p>
          <w:p w14:paraId="71C5921F" w14:textId="77777777" w:rsidR="00292322" w:rsidRPr="00292322" w:rsidRDefault="00292322" w:rsidP="00991974">
            <w:pPr>
              <w:spacing w:before="0"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Ерасмус</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пројекти</w:t>
            </w:r>
            <w:proofErr w:type="spellEnd"/>
          </w:p>
        </w:tc>
      </w:tr>
      <w:tr w:rsidR="00292322" w:rsidRPr="00292322" w14:paraId="22E1A43F" w14:textId="77777777" w:rsidTr="00292322">
        <w:trPr>
          <w:jc w:val="center"/>
        </w:trPr>
        <w:tc>
          <w:tcPr>
            <w:tcW w:w="3495" w:type="dxa"/>
            <w:tcBorders>
              <w:top w:val="nil"/>
              <w:left w:val="outset" w:sz="6" w:space="0" w:color="auto"/>
              <w:bottom w:val="outset" w:sz="6" w:space="0" w:color="auto"/>
              <w:right w:val="outset" w:sz="6" w:space="0" w:color="auto"/>
            </w:tcBorders>
          </w:tcPr>
          <w:p w14:paraId="29FB6780"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2CBE72AB"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
          <w:p w14:paraId="2141C372" w14:textId="77777777" w:rsidR="00292322" w:rsidRPr="00292322" w:rsidRDefault="00292322" w:rsidP="00292322">
            <w:pPr>
              <w:spacing w:before="100" w:beforeAutospacing="1" w:after="100" w:afterAutospacing="1"/>
              <w:rPr>
                <w:rFonts w:ascii="Times New Roman" w:hAnsi="Times New Roman" w:cs="Times New Roman"/>
                <w:lang w:val="en-GB" w:eastAsia="en-GB"/>
              </w:rPr>
            </w:pPr>
            <w:r w:rsidRPr="00292322">
              <w:rPr>
                <w:rFonts w:ascii="Times New Roman" w:hAnsi="Times New Roman" w:cs="Times New Roman"/>
                <w:lang w:val="en-GB" w:eastAsia="en-GB"/>
              </w:rPr>
              <w:lastRenderedPageBreak/>
              <w:t xml:space="preserve">               ГЕОГРАФИЈА</w:t>
            </w:r>
          </w:p>
        </w:tc>
        <w:tc>
          <w:tcPr>
            <w:tcW w:w="5985" w:type="dxa"/>
            <w:tcBorders>
              <w:top w:val="nil"/>
              <w:left w:val="outset" w:sz="6" w:space="0" w:color="auto"/>
              <w:bottom w:val="outset" w:sz="6" w:space="0" w:color="auto"/>
              <w:right w:val="outset" w:sz="6" w:space="0" w:color="auto"/>
            </w:tcBorders>
            <w:hideMark/>
          </w:tcPr>
          <w:p w14:paraId="72F39E2A"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lastRenderedPageBreak/>
              <w:t>„</w:t>
            </w:r>
            <w:proofErr w:type="spellStart"/>
            <w:r w:rsidRPr="00292322">
              <w:rPr>
                <w:rFonts w:ascii="Times New Roman" w:hAnsi="Times New Roman" w:cs="Times New Roman"/>
                <w:lang w:val="en-GB" w:eastAsia="en-GB"/>
              </w:rPr>
              <w:t>Примена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савремених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научних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сазнања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настави</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географије</w:t>
            </w:r>
            <w:proofErr w:type="spellEnd"/>
            <w:r w:rsidRPr="00292322">
              <w:rPr>
                <w:rFonts w:ascii="Times New Roman" w:hAnsi="Times New Roman" w:cs="Times New Roman"/>
                <w:lang w:val="en-GB" w:eastAsia="en-GB"/>
              </w:rPr>
              <w:t>“</w:t>
            </w:r>
            <w:proofErr w:type="gramEnd"/>
          </w:p>
          <w:p w14:paraId="68B9134C" w14:textId="77777777" w:rsidR="00991974" w:rsidRDefault="00292322" w:rsidP="00991974">
            <w:pPr>
              <w:spacing w:before="0"/>
              <w:jc w:val="left"/>
              <w:rPr>
                <w:rFonts w:ascii="Times New Roman" w:hAnsi="Times New Roman" w:cs="Times New Roman"/>
                <w:lang w:val="sr-Cyrl-RS" w:eastAsia="en-GB"/>
              </w:rPr>
            </w:pPr>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Управљање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пројектима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из</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области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заштите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животне</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средине</w:t>
            </w:r>
            <w:proofErr w:type="spellEnd"/>
            <w:r w:rsidRPr="00292322">
              <w:rPr>
                <w:rFonts w:ascii="Times New Roman" w:hAnsi="Times New Roman" w:cs="Times New Roman"/>
                <w:lang w:val="en-GB" w:eastAsia="en-GB"/>
              </w:rPr>
              <w:t>“</w:t>
            </w:r>
            <w:proofErr w:type="gramEnd"/>
          </w:p>
          <w:p w14:paraId="4AF0E77B" w14:textId="44F7926C"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lastRenderedPageBreak/>
              <w:t>Семинари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реализовани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преко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Подружнице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Српског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географког</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друштва</w:t>
            </w:r>
            <w:proofErr w:type="spellEnd"/>
            <w:r w:rsidRPr="00292322">
              <w:rPr>
                <w:rFonts w:ascii="Times New Roman" w:hAnsi="Times New Roman" w:cs="Times New Roman"/>
                <w:lang w:val="en-GB" w:eastAsia="en-GB"/>
              </w:rPr>
              <w:t>“ и</w:t>
            </w:r>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Друштва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учитеља</w:t>
            </w:r>
            <w:proofErr w:type="spellEnd"/>
            <w:r w:rsidRPr="00292322">
              <w:rPr>
                <w:rFonts w:ascii="Times New Roman" w:hAnsi="Times New Roman" w:cs="Times New Roman"/>
                <w:lang w:val="en-GB" w:eastAsia="en-GB"/>
              </w:rPr>
              <w:t xml:space="preserve"> </w:t>
            </w:r>
            <w:proofErr w:type="gramStart"/>
            <w:r w:rsidRPr="00292322">
              <w:rPr>
                <w:rFonts w:ascii="Times New Roman" w:hAnsi="Times New Roman" w:cs="Times New Roman"/>
                <w:lang w:val="en-GB" w:eastAsia="en-GB"/>
              </w:rPr>
              <w:t>Смедерево“</w:t>
            </w:r>
            <w:proofErr w:type="gramEnd"/>
          </w:p>
          <w:p w14:paraId="16ED2643"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Превенција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вршњачког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насиља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филмом</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филмском</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анимацијом</w:t>
            </w:r>
            <w:proofErr w:type="spellEnd"/>
            <w:r w:rsidRPr="00292322">
              <w:rPr>
                <w:rFonts w:ascii="Times New Roman" w:hAnsi="Times New Roman" w:cs="Times New Roman"/>
                <w:lang w:val="en-GB" w:eastAsia="en-GB"/>
              </w:rPr>
              <w:t>“</w:t>
            </w:r>
            <w:proofErr w:type="gramEnd"/>
          </w:p>
        </w:tc>
      </w:tr>
      <w:tr w:rsidR="00292322" w:rsidRPr="00292322" w14:paraId="61BEA177" w14:textId="77777777" w:rsidTr="00292322">
        <w:trPr>
          <w:jc w:val="center"/>
        </w:trPr>
        <w:tc>
          <w:tcPr>
            <w:tcW w:w="3495" w:type="dxa"/>
            <w:tcBorders>
              <w:top w:val="nil"/>
              <w:left w:val="outset" w:sz="6" w:space="0" w:color="auto"/>
              <w:bottom w:val="outset" w:sz="6" w:space="0" w:color="auto"/>
              <w:right w:val="outset" w:sz="6" w:space="0" w:color="auto"/>
            </w:tcBorders>
          </w:tcPr>
          <w:p w14:paraId="4566B870" w14:textId="77777777" w:rsidR="00292322" w:rsidRPr="00292322" w:rsidRDefault="00292322" w:rsidP="00991974">
            <w:pPr>
              <w:spacing w:before="0"/>
              <w:jc w:val="left"/>
              <w:rPr>
                <w:rFonts w:ascii="Times New Roman" w:hAnsi="Times New Roman" w:cs="Times New Roman"/>
                <w:lang w:val="en-GB" w:eastAsia="en-GB"/>
              </w:rPr>
            </w:pPr>
          </w:p>
          <w:p w14:paraId="10BE7955" w14:textId="77777777" w:rsid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lang w:val="en-GB" w:eastAsia="en-GB"/>
              </w:rPr>
              <w:t xml:space="preserve">                    </w:t>
            </w:r>
          </w:p>
          <w:p w14:paraId="764160C8" w14:textId="77777777" w:rsidR="00292322" w:rsidRDefault="00292322" w:rsidP="00991974">
            <w:pPr>
              <w:spacing w:before="0"/>
              <w:rPr>
                <w:rFonts w:ascii="Times New Roman" w:hAnsi="Times New Roman" w:cs="Times New Roman"/>
                <w:lang w:val="en-GB" w:eastAsia="en-GB"/>
              </w:rPr>
            </w:pPr>
          </w:p>
          <w:p w14:paraId="452ACD9F" w14:textId="77777777" w:rsidR="00292322" w:rsidRPr="00292322" w:rsidRDefault="00292322" w:rsidP="00991974">
            <w:pPr>
              <w:spacing w:before="0"/>
              <w:rPr>
                <w:rFonts w:ascii="Times New Roman" w:hAnsi="Times New Roman" w:cs="Times New Roman"/>
                <w:lang w:val="en-GB" w:eastAsia="en-GB"/>
              </w:rPr>
            </w:pPr>
            <w:r>
              <w:rPr>
                <w:rFonts w:ascii="Times New Roman" w:hAnsi="Times New Roman" w:cs="Times New Roman"/>
                <w:lang w:val="en-GB" w:eastAsia="en-GB"/>
              </w:rPr>
              <w:t xml:space="preserve">              </w:t>
            </w:r>
            <w:r w:rsidRPr="00292322">
              <w:rPr>
                <w:rFonts w:ascii="Times New Roman" w:hAnsi="Times New Roman" w:cs="Times New Roman"/>
                <w:lang w:val="en-GB" w:eastAsia="en-GB"/>
              </w:rPr>
              <w:t>ИСТОРИЈА</w:t>
            </w:r>
          </w:p>
        </w:tc>
        <w:tc>
          <w:tcPr>
            <w:tcW w:w="5985" w:type="dxa"/>
            <w:tcBorders>
              <w:top w:val="nil"/>
              <w:left w:val="outset" w:sz="6" w:space="0" w:color="auto"/>
              <w:bottom w:val="outset" w:sz="6" w:space="0" w:color="auto"/>
              <w:right w:val="outset" w:sz="6" w:space="0" w:color="auto"/>
            </w:tcBorders>
            <w:hideMark/>
          </w:tcPr>
          <w:p w14:paraId="161F1512"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Семинари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који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одржавају</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оквиру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Регионалног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центра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Смедерево</w:t>
            </w:r>
            <w:proofErr w:type="spellEnd"/>
          </w:p>
          <w:p w14:paraId="417811E1"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Настава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модерне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историје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југоисточне</w:t>
            </w:r>
            <w:proofErr w:type="spellEnd"/>
            <w:r w:rsidRPr="00292322">
              <w:rPr>
                <w:rFonts w:ascii="Times New Roman" w:hAnsi="Times New Roman" w:cs="Times New Roman"/>
                <w:lang w:val="en-GB" w:eastAsia="en-GB"/>
              </w:rPr>
              <w:t xml:space="preserve"> Европе''</w:t>
            </w:r>
          </w:p>
          <w:p w14:paraId="3652C360"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Учење</w:t>
            </w:r>
            <w:proofErr w:type="spellEnd"/>
            <w:r w:rsidRPr="00292322">
              <w:rPr>
                <w:rFonts w:ascii="Times New Roman" w:hAnsi="Times New Roman" w:cs="Times New Roman"/>
                <w:lang w:val="en-GB" w:eastAsia="en-GB"/>
              </w:rPr>
              <w:t xml:space="preserve"> о </w:t>
            </w:r>
            <w:proofErr w:type="spellStart"/>
            <w:r w:rsidRPr="00292322">
              <w:rPr>
                <w:rFonts w:ascii="Times New Roman" w:hAnsi="Times New Roman" w:cs="Times New Roman"/>
                <w:lang w:val="en-GB" w:eastAsia="en-GB"/>
              </w:rPr>
              <w:t>ратовима</w:t>
            </w:r>
            <w:proofErr w:type="spellEnd"/>
            <w:r w:rsidRPr="00292322">
              <w:rPr>
                <w:rFonts w:ascii="Times New Roman" w:hAnsi="Times New Roman" w:cs="Times New Roman"/>
                <w:lang w:val="en-GB" w:eastAsia="en-GB"/>
              </w:rPr>
              <w:t xml:space="preserve"> 90 – </w:t>
            </w:r>
            <w:proofErr w:type="spellStart"/>
            <w:r w:rsidRPr="00292322">
              <w:rPr>
                <w:rFonts w:ascii="Times New Roman" w:hAnsi="Times New Roman" w:cs="Times New Roman"/>
                <w:lang w:val="en-GB" w:eastAsia="en-GB"/>
              </w:rPr>
              <w:t>тих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простору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бивше</w:t>
            </w:r>
            <w:proofErr w:type="spellEnd"/>
            <w:r w:rsidRPr="00292322">
              <w:rPr>
                <w:rFonts w:ascii="Times New Roman" w:hAnsi="Times New Roman" w:cs="Times New Roman"/>
                <w:lang w:val="en-GB" w:eastAsia="en-GB"/>
              </w:rPr>
              <w:t xml:space="preserve"> Југославије''</w:t>
            </w:r>
          </w:p>
          <w:p w14:paraId="201DFD2A"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Приступи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методе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технике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настави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историје</w:t>
            </w:r>
            <w:proofErr w:type="spellEnd"/>
            <w:r w:rsidRPr="00292322">
              <w:rPr>
                <w:rFonts w:ascii="Times New Roman" w:hAnsi="Times New Roman" w:cs="Times New Roman"/>
                <w:lang w:val="en-GB" w:eastAsia="en-GB"/>
              </w:rPr>
              <w:t xml:space="preserve"> – </w:t>
            </w:r>
            <w:proofErr w:type="spellStart"/>
            <w:r w:rsidRPr="00292322">
              <w:rPr>
                <w:rFonts w:ascii="Times New Roman" w:hAnsi="Times New Roman" w:cs="Times New Roman"/>
                <w:lang w:val="en-GB" w:eastAsia="en-GB"/>
              </w:rPr>
              <w:t>пут</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развоју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компетенција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ученика</w:t>
            </w:r>
            <w:proofErr w:type="spellEnd"/>
            <w:r w:rsidRPr="00292322">
              <w:rPr>
                <w:rFonts w:ascii="Times New Roman" w:hAnsi="Times New Roman" w:cs="Times New Roman"/>
                <w:lang w:val="en-GB" w:eastAsia="en-GB"/>
              </w:rPr>
              <w:t>''</w:t>
            </w:r>
          </w:p>
          <w:p w14:paraId="3985EC15"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Компетенције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школског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библиотекара</w:t>
            </w:r>
            <w:proofErr w:type="spellEnd"/>
            <w:r w:rsidRPr="00292322">
              <w:rPr>
                <w:rFonts w:ascii="Times New Roman" w:hAnsi="Times New Roman" w:cs="Times New Roman"/>
                <w:lang w:val="en-GB" w:eastAsia="en-GB"/>
              </w:rPr>
              <w:t>''</w:t>
            </w:r>
          </w:p>
        </w:tc>
      </w:tr>
      <w:tr w:rsidR="00292322" w:rsidRPr="00292322" w14:paraId="30404DF5" w14:textId="77777777" w:rsidTr="00292322">
        <w:trPr>
          <w:jc w:val="center"/>
        </w:trPr>
        <w:tc>
          <w:tcPr>
            <w:tcW w:w="3495" w:type="dxa"/>
            <w:tcBorders>
              <w:top w:val="nil"/>
              <w:left w:val="outset" w:sz="6" w:space="0" w:color="auto"/>
              <w:bottom w:val="outset" w:sz="6" w:space="0" w:color="auto"/>
              <w:right w:val="outset" w:sz="6" w:space="0" w:color="auto"/>
            </w:tcBorders>
          </w:tcPr>
          <w:p w14:paraId="69454924" w14:textId="77777777" w:rsidR="00292322" w:rsidRPr="00292322" w:rsidRDefault="00292322" w:rsidP="00991974">
            <w:pPr>
              <w:spacing w:before="0"/>
              <w:jc w:val="left"/>
              <w:rPr>
                <w:rFonts w:ascii="Times New Roman" w:hAnsi="Times New Roman" w:cs="Times New Roman"/>
                <w:lang w:val="en-GB" w:eastAsia="en-GB"/>
              </w:rPr>
            </w:pPr>
          </w:p>
          <w:p w14:paraId="2213CE09" w14:textId="77777777" w:rsidR="00292322" w:rsidRPr="00292322" w:rsidRDefault="00292322" w:rsidP="00991974">
            <w:pPr>
              <w:spacing w:before="0"/>
              <w:jc w:val="left"/>
              <w:rPr>
                <w:rFonts w:ascii="Times New Roman" w:hAnsi="Times New Roman" w:cs="Times New Roman"/>
                <w:lang w:val="en-GB" w:eastAsia="en-GB"/>
              </w:rPr>
            </w:pPr>
          </w:p>
          <w:p w14:paraId="6CD3EE95" w14:textId="77777777" w:rsidR="00292322" w:rsidRPr="00292322" w:rsidRDefault="00292322" w:rsidP="00991974">
            <w:pPr>
              <w:spacing w:before="0"/>
              <w:jc w:val="left"/>
              <w:rPr>
                <w:rFonts w:ascii="Times New Roman" w:hAnsi="Times New Roman" w:cs="Times New Roman"/>
                <w:lang w:val="en-GB" w:eastAsia="en-GB"/>
              </w:rPr>
            </w:pPr>
          </w:p>
          <w:p w14:paraId="1974B6A1"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lang w:val="en-GB" w:eastAsia="en-GB"/>
              </w:rPr>
              <w:t xml:space="preserve">          МАТЕМАТИКА</w:t>
            </w:r>
          </w:p>
        </w:tc>
        <w:tc>
          <w:tcPr>
            <w:tcW w:w="5985" w:type="dxa"/>
            <w:tcBorders>
              <w:top w:val="nil"/>
              <w:left w:val="outset" w:sz="6" w:space="0" w:color="auto"/>
              <w:bottom w:val="outset" w:sz="6" w:space="0" w:color="auto"/>
              <w:right w:val="outset" w:sz="6" w:space="0" w:color="auto"/>
            </w:tcBorders>
            <w:hideMark/>
          </w:tcPr>
          <w:p w14:paraId="2D8EF291"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Школско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такмичење</w:t>
            </w:r>
            <w:proofErr w:type="spellEnd"/>
            <w:r w:rsidRPr="00292322">
              <w:rPr>
                <w:rFonts w:ascii="Times New Roman" w:hAnsi="Times New Roman" w:cs="Times New Roman"/>
                <w:lang w:val="en-GB" w:eastAsia="en-GB"/>
              </w:rPr>
              <w:t xml:space="preserve"> – </w:t>
            </w:r>
          </w:p>
          <w:p w14:paraId="5FFC615E"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дежурство</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прегледање</w:t>
            </w:r>
            <w:proofErr w:type="spellEnd"/>
          </w:p>
          <w:p w14:paraId="703031EE"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Општинско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такмичење</w:t>
            </w:r>
            <w:proofErr w:type="spellEnd"/>
            <w:r w:rsidRPr="00292322">
              <w:rPr>
                <w:rFonts w:ascii="Times New Roman" w:hAnsi="Times New Roman" w:cs="Times New Roman"/>
                <w:lang w:val="en-GB" w:eastAsia="en-GB"/>
              </w:rPr>
              <w:t xml:space="preserve"> – </w:t>
            </w:r>
          </w:p>
          <w:p w14:paraId="03F86F0D"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учешће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комисијама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прегледање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жалбе</w:t>
            </w:r>
            <w:proofErr w:type="spellEnd"/>
          </w:p>
          <w:p w14:paraId="6CC8F54D"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Окружно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такмичење</w:t>
            </w:r>
            <w:proofErr w:type="spellEnd"/>
            <w:r w:rsidRPr="00292322">
              <w:rPr>
                <w:rFonts w:ascii="Times New Roman" w:hAnsi="Times New Roman" w:cs="Times New Roman"/>
                <w:lang w:val="en-GB" w:eastAsia="en-GB"/>
              </w:rPr>
              <w:t xml:space="preserve"> – </w:t>
            </w:r>
          </w:p>
          <w:p w14:paraId="747771EC"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учешће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комисијама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прегледање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жалбе</w:t>
            </w:r>
            <w:proofErr w:type="spellEnd"/>
          </w:p>
          <w:p w14:paraId="255A5AC1"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Мислиша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дежурство</w:t>
            </w:r>
            <w:proofErr w:type="spellEnd"/>
          </w:p>
          <w:p w14:paraId="165866DF"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Огледни</w:t>
            </w:r>
            <w:proofErr w:type="spellEnd"/>
            <w:r w:rsidRPr="00292322">
              <w:rPr>
                <w:rFonts w:ascii="Times New Roman" w:hAnsi="Times New Roman" w:cs="Times New Roman"/>
                <w:lang w:val="en-GB" w:eastAsia="en-GB"/>
              </w:rPr>
              <w:t xml:space="preserve"> / </w:t>
            </w:r>
            <w:proofErr w:type="spellStart"/>
            <w:r w:rsidRPr="00292322">
              <w:rPr>
                <w:rFonts w:ascii="Times New Roman" w:hAnsi="Times New Roman" w:cs="Times New Roman"/>
                <w:lang w:val="en-GB" w:eastAsia="en-GB"/>
              </w:rPr>
              <w:t>угледни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час</w:t>
            </w:r>
            <w:proofErr w:type="spellEnd"/>
          </w:p>
          <w:p w14:paraId="586F3ACC"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Завршни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испит</w:t>
            </w:r>
            <w:proofErr w:type="spellEnd"/>
            <w:r w:rsidRPr="00292322">
              <w:rPr>
                <w:rFonts w:ascii="Times New Roman" w:hAnsi="Times New Roman" w:cs="Times New Roman"/>
                <w:lang w:val="en-GB" w:eastAsia="en-GB"/>
              </w:rPr>
              <w:t xml:space="preserve"> – </w:t>
            </w:r>
          </w:p>
          <w:p w14:paraId="3E2F9062"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преглед</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тестова</w:t>
            </w:r>
            <w:proofErr w:type="spellEnd"/>
          </w:p>
          <w:p w14:paraId="41C2C523"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lang w:val="en-GB" w:eastAsia="en-GB"/>
              </w:rPr>
              <w:t xml:space="preserve">405 </w:t>
            </w:r>
            <w:proofErr w:type="spellStart"/>
            <w:r w:rsidRPr="00292322">
              <w:rPr>
                <w:rFonts w:ascii="Times New Roman" w:hAnsi="Times New Roman" w:cs="Times New Roman"/>
                <w:lang w:val="en-GB" w:eastAsia="en-GB"/>
              </w:rPr>
              <w:t>Државни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семинар</w:t>
            </w:r>
            <w:proofErr w:type="spellEnd"/>
            <w:r w:rsidRPr="00292322">
              <w:rPr>
                <w:rFonts w:ascii="Times New Roman" w:hAnsi="Times New Roman" w:cs="Times New Roman"/>
                <w:lang w:val="en-GB" w:eastAsia="en-GB"/>
              </w:rPr>
              <w:t xml:space="preserve"> о </w:t>
            </w:r>
            <w:proofErr w:type="spellStart"/>
            <w:r w:rsidRPr="00292322">
              <w:rPr>
                <w:rFonts w:ascii="Times New Roman" w:hAnsi="Times New Roman" w:cs="Times New Roman"/>
                <w:lang w:val="en-GB" w:eastAsia="en-GB"/>
              </w:rPr>
              <w:t>настави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математике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рачунарства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Друштва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математичара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Србије</w:t>
            </w:r>
            <w:proofErr w:type="spellEnd"/>
          </w:p>
          <w:p w14:paraId="681198C5"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lang w:val="en-GB" w:eastAsia="en-GB"/>
              </w:rPr>
              <w:t>437 „</w:t>
            </w:r>
            <w:proofErr w:type="spellStart"/>
            <w:r w:rsidRPr="00292322">
              <w:rPr>
                <w:rFonts w:ascii="Times New Roman" w:hAnsi="Times New Roman" w:cs="Times New Roman"/>
                <w:lang w:val="en-GB" w:eastAsia="en-GB"/>
              </w:rPr>
              <w:t>Сингапурска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математика</w:t>
            </w:r>
            <w:proofErr w:type="spellEnd"/>
            <w:r w:rsidRPr="00292322">
              <w:rPr>
                <w:rFonts w:ascii="Times New Roman" w:hAnsi="Times New Roman" w:cs="Times New Roman"/>
                <w:lang w:val="en-GB" w:eastAsia="en-GB"/>
              </w:rPr>
              <w:t xml:space="preserve"> – </w:t>
            </w:r>
            <w:proofErr w:type="spellStart"/>
            <w:r w:rsidRPr="00292322">
              <w:rPr>
                <w:rFonts w:ascii="Times New Roman" w:hAnsi="Times New Roman" w:cs="Times New Roman"/>
                <w:lang w:val="en-GB" w:eastAsia="en-GB"/>
              </w:rPr>
              <w:t>од</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проблема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до</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решења</w:t>
            </w:r>
            <w:proofErr w:type="spellEnd"/>
            <w:r w:rsidRPr="00292322">
              <w:rPr>
                <w:rFonts w:ascii="Times New Roman" w:hAnsi="Times New Roman" w:cs="Times New Roman"/>
                <w:lang w:val="en-GB" w:eastAsia="en-GB"/>
              </w:rPr>
              <w:t>“</w:t>
            </w:r>
            <w:proofErr w:type="gramEnd"/>
          </w:p>
          <w:p w14:paraId="061E9B3B"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Државни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семинар</w:t>
            </w:r>
            <w:proofErr w:type="spellEnd"/>
            <w:r w:rsidRPr="00292322">
              <w:rPr>
                <w:rFonts w:ascii="Times New Roman" w:hAnsi="Times New Roman" w:cs="Times New Roman"/>
                <w:lang w:val="en-GB" w:eastAsia="en-GB"/>
              </w:rPr>
              <w:t xml:space="preserve"> о </w:t>
            </w:r>
            <w:proofErr w:type="spellStart"/>
            <w:r w:rsidRPr="00292322">
              <w:rPr>
                <w:rFonts w:ascii="Times New Roman" w:hAnsi="Times New Roman" w:cs="Times New Roman"/>
                <w:lang w:val="en-GB" w:eastAsia="en-GB"/>
              </w:rPr>
              <w:t>настави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математике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рачунарства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Друштва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математичара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Србије</w:t>
            </w:r>
            <w:proofErr w:type="spellEnd"/>
          </w:p>
          <w:p w14:paraId="5F35DBDB"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333333"/>
                <w:lang w:val="en-GB" w:eastAsia="en-GB"/>
              </w:rPr>
              <w:t>Од</w:t>
            </w:r>
            <w:proofErr w:type="spellEnd"/>
            <w:r w:rsidRPr="00292322">
              <w:rPr>
                <w:rFonts w:ascii="Times New Roman" w:hAnsi="Times New Roman" w:cs="Times New Roman"/>
                <w:color w:val="333333"/>
                <w:lang w:val="en-GB" w:eastAsia="en-GB"/>
              </w:rPr>
              <w:t xml:space="preserve"> </w:t>
            </w:r>
            <w:proofErr w:type="spellStart"/>
            <w:r w:rsidRPr="00292322">
              <w:rPr>
                <w:rFonts w:ascii="Times New Roman" w:hAnsi="Times New Roman" w:cs="Times New Roman"/>
                <w:color w:val="333333"/>
                <w:lang w:val="en-GB" w:eastAsia="en-GB"/>
              </w:rPr>
              <w:t>математике</w:t>
            </w:r>
            <w:proofErr w:type="spellEnd"/>
            <w:r w:rsidRPr="00292322">
              <w:rPr>
                <w:rFonts w:ascii="Times New Roman" w:hAnsi="Times New Roman" w:cs="Times New Roman"/>
                <w:color w:val="333333"/>
                <w:lang w:val="en-GB" w:eastAsia="en-GB"/>
              </w:rPr>
              <w:t xml:space="preserve"> </w:t>
            </w:r>
            <w:proofErr w:type="spellStart"/>
            <w:r w:rsidRPr="00292322">
              <w:rPr>
                <w:rFonts w:ascii="Times New Roman" w:hAnsi="Times New Roman" w:cs="Times New Roman"/>
                <w:color w:val="333333"/>
                <w:lang w:val="en-GB" w:eastAsia="en-GB"/>
              </w:rPr>
              <w:t>до</w:t>
            </w:r>
            <w:proofErr w:type="spellEnd"/>
            <w:r w:rsidRPr="00292322">
              <w:rPr>
                <w:rFonts w:ascii="Times New Roman" w:hAnsi="Times New Roman" w:cs="Times New Roman"/>
                <w:color w:val="333333"/>
                <w:lang w:val="en-GB" w:eastAsia="en-GB"/>
              </w:rPr>
              <w:t xml:space="preserve"> </w:t>
            </w:r>
            <w:proofErr w:type="spellStart"/>
            <w:r w:rsidRPr="00292322">
              <w:rPr>
                <w:rFonts w:ascii="Times New Roman" w:hAnsi="Times New Roman" w:cs="Times New Roman"/>
                <w:color w:val="333333"/>
                <w:lang w:val="en-GB" w:eastAsia="en-GB"/>
              </w:rPr>
              <w:t>предузетништва</w:t>
            </w:r>
            <w:proofErr w:type="spellEnd"/>
          </w:p>
        </w:tc>
      </w:tr>
      <w:tr w:rsidR="00292322" w:rsidRPr="00292322" w14:paraId="1B4B2405" w14:textId="77777777" w:rsidTr="00292322">
        <w:trPr>
          <w:jc w:val="center"/>
        </w:trPr>
        <w:tc>
          <w:tcPr>
            <w:tcW w:w="3495" w:type="dxa"/>
            <w:tcBorders>
              <w:top w:val="nil"/>
              <w:left w:val="outset" w:sz="6" w:space="0" w:color="auto"/>
              <w:bottom w:val="outset" w:sz="6" w:space="0" w:color="auto"/>
              <w:right w:val="outset" w:sz="6" w:space="0" w:color="auto"/>
            </w:tcBorders>
          </w:tcPr>
          <w:p w14:paraId="2DFB6AF9" w14:textId="77777777" w:rsidR="00292322" w:rsidRPr="00292322" w:rsidRDefault="00292322" w:rsidP="00991974">
            <w:pPr>
              <w:spacing w:before="0"/>
              <w:jc w:val="left"/>
              <w:rPr>
                <w:rFonts w:ascii="Times New Roman" w:hAnsi="Times New Roman" w:cs="Times New Roman"/>
                <w:lang w:val="en-GB" w:eastAsia="en-GB"/>
              </w:rPr>
            </w:pPr>
          </w:p>
          <w:p w14:paraId="2143AA6D" w14:textId="77777777" w:rsidR="00292322" w:rsidRPr="00292322" w:rsidRDefault="00292322" w:rsidP="00991974">
            <w:pPr>
              <w:spacing w:before="0"/>
              <w:jc w:val="center"/>
              <w:rPr>
                <w:rFonts w:ascii="Times New Roman" w:hAnsi="Times New Roman" w:cs="Times New Roman"/>
                <w:lang w:val="en-GB" w:eastAsia="en-GB"/>
              </w:rPr>
            </w:pPr>
            <w:r w:rsidRPr="00292322">
              <w:rPr>
                <w:rFonts w:ascii="Times New Roman" w:hAnsi="Times New Roman" w:cs="Times New Roman"/>
                <w:lang w:val="en-GB" w:eastAsia="en-GB"/>
              </w:rPr>
              <w:t>ФИЗИКА</w:t>
            </w:r>
          </w:p>
        </w:tc>
        <w:tc>
          <w:tcPr>
            <w:tcW w:w="5985" w:type="dxa"/>
            <w:tcBorders>
              <w:top w:val="nil"/>
              <w:left w:val="outset" w:sz="6" w:space="0" w:color="auto"/>
              <w:bottom w:val="outset" w:sz="6" w:space="0" w:color="auto"/>
              <w:right w:val="outset" w:sz="6" w:space="0" w:color="auto"/>
            </w:tcBorders>
            <w:hideMark/>
          </w:tcPr>
          <w:p w14:paraId="3BEDD484"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 xml:space="preserve">40. </w:t>
            </w:r>
            <w:proofErr w:type="spellStart"/>
            <w:r w:rsidRPr="00292322">
              <w:rPr>
                <w:rFonts w:ascii="Times New Roman" w:hAnsi="Times New Roman" w:cs="Times New Roman"/>
                <w:lang w:val="en-GB" w:eastAsia="en-GB"/>
              </w:rPr>
              <w:t>Републички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семинар</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настави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физике</w:t>
            </w:r>
            <w:proofErr w:type="spellEnd"/>
          </w:p>
          <w:p w14:paraId="2DFE9948"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Семинари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који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одржавају</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оквиру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Регионалног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центра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Смедерево</w:t>
            </w:r>
            <w:proofErr w:type="spellEnd"/>
          </w:p>
        </w:tc>
      </w:tr>
      <w:tr w:rsidR="00292322" w:rsidRPr="00292322" w14:paraId="5BDE1607" w14:textId="77777777" w:rsidTr="00292322">
        <w:trPr>
          <w:jc w:val="center"/>
        </w:trPr>
        <w:tc>
          <w:tcPr>
            <w:tcW w:w="3495" w:type="dxa"/>
            <w:tcBorders>
              <w:top w:val="nil"/>
              <w:left w:val="outset" w:sz="6" w:space="0" w:color="auto"/>
              <w:bottom w:val="outset" w:sz="6" w:space="0" w:color="auto"/>
              <w:right w:val="outset" w:sz="6" w:space="0" w:color="auto"/>
            </w:tcBorders>
          </w:tcPr>
          <w:p w14:paraId="2CB18485" w14:textId="77777777" w:rsidR="00292322" w:rsidRPr="00292322" w:rsidRDefault="00292322" w:rsidP="00991974">
            <w:pPr>
              <w:spacing w:before="0"/>
              <w:jc w:val="left"/>
              <w:rPr>
                <w:rFonts w:ascii="Times New Roman" w:hAnsi="Times New Roman" w:cs="Times New Roman"/>
                <w:lang w:val="en-GB" w:eastAsia="en-GB"/>
              </w:rPr>
            </w:pPr>
          </w:p>
          <w:p w14:paraId="3135BEB4" w14:textId="77777777" w:rsidR="00292322" w:rsidRPr="00292322" w:rsidRDefault="00292322" w:rsidP="00991974">
            <w:pPr>
              <w:spacing w:before="0"/>
              <w:jc w:val="left"/>
              <w:rPr>
                <w:rFonts w:ascii="Times New Roman" w:hAnsi="Times New Roman" w:cs="Times New Roman"/>
                <w:lang w:val="en-GB" w:eastAsia="en-GB"/>
              </w:rPr>
            </w:pPr>
          </w:p>
          <w:p w14:paraId="75E1D7CE" w14:textId="77777777" w:rsidR="00292322" w:rsidRPr="00292322" w:rsidRDefault="00292322" w:rsidP="00991974">
            <w:pPr>
              <w:spacing w:before="0"/>
              <w:jc w:val="center"/>
              <w:rPr>
                <w:rFonts w:ascii="Times New Roman" w:hAnsi="Times New Roman" w:cs="Times New Roman"/>
                <w:lang w:val="en-GB" w:eastAsia="en-GB"/>
              </w:rPr>
            </w:pPr>
            <w:r w:rsidRPr="00292322">
              <w:rPr>
                <w:rFonts w:ascii="Times New Roman" w:hAnsi="Times New Roman" w:cs="Times New Roman"/>
                <w:lang w:val="en-GB" w:eastAsia="en-GB"/>
              </w:rPr>
              <w:t>БИОЛОГИЈА</w:t>
            </w:r>
          </w:p>
        </w:tc>
        <w:tc>
          <w:tcPr>
            <w:tcW w:w="5985" w:type="dxa"/>
            <w:tcBorders>
              <w:top w:val="nil"/>
              <w:left w:val="outset" w:sz="6" w:space="0" w:color="auto"/>
              <w:bottom w:val="outset" w:sz="6" w:space="0" w:color="auto"/>
              <w:right w:val="outset" w:sz="6" w:space="0" w:color="auto"/>
            </w:tcBorders>
          </w:tcPr>
          <w:p w14:paraId="7420E08F"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Рад</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радним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телима</w:t>
            </w:r>
            <w:proofErr w:type="spellEnd"/>
            <w:r w:rsidRPr="00292322">
              <w:rPr>
                <w:rFonts w:ascii="Times New Roman" w:hAnsi="Times New Roman" w:cs="Times New Roman"/>
                <w:lang w:val="en-GB" w:eastAsia="en-GB"/>
              </w:rPr>
              <w:t>/</w:t>
            </w:r>
            <w:proofErr w:type="spellStart"/>
            <w:r w:rsidRPr="00292322">
              <w:rPr>
                <w:rFonts w:ascii="Times New Roman" w:hAnsi="Times New Roman" w:cs="Times New Roman"/>
                <w:lang w:val="en-GB" w:eastAsia="en-GB"/>
              </w:rPr>
              <w:t>тимовима</w:t>
            </w:r>
            <w:proofErr w:type="spellEnd"/>
            <w:r w:rsidRPr="00292322">
              <w:rPr>
                <w:rFonts w:ascii="Times New Roman" w:hAnsi="Times New Roman" w:cs="Times New Roman"/>
                <w:lang w:val="en-GB" w:eastAsia="en-GB"/>
              </w:rPr>
              <w:t xml:space="preserve"> у </w:t>
            </w:r>
            <w:proofErr w:type="spellStart"/>
            <w:proofErr w:type="gramStart"/>
            <w:r w:rsidRPr="00292322">
              <w:rPr>
                <w:rFonts w:ascii="Times New Roman" w:hAnsi="Times New Roman" w:cs="Times New Roman"/>
                <w:lang w:val="en-GB" w:eastAsia="en-GB"/>
              </w:rPr>
              <w:t>школи</w:t>
            </w:r>
            <w:proofErr w:type="spellEnd"/>
            <w:r w:rsidRPr="00292322">
              <w:rPr>
                <w:rFonts w:ascii="Times New Roman" w:hAnsi="Times New Roman" w:cs="Times New Roman"/>
                <w:lang w:val="en-GB" w:eastAsia="en-GB"/>
              </w:rPr>
              <w:t>(</w:t>
            </w:r>
            <w:proofErr w:type="spellStart"/>
            <w:proofErr w:type="gramEnd"/>
            <w:r w:rsidRPr="00292322">
              <w:rPr>
                <w:rFonts w:ascii="Times New Roman" w:hAnsi="Times New Roman" w:cs="Times New Roman"/>
                <w:lang w:val="en-GB" w:eastAsia="en-GB"/>
              </w:rPr>
              <w:t>координатор</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тима</w:t>
            </w:r>
            <w:proofErr w:type="spellEnd"/>
            <w:r w:rsidRPr="00292322">
              <w:rPr>
                <w:rFonts w:ascii="Times New Roman" w:hAnsi="Times New Roman" w:cs="Times New Roman"/>
                <w:lang w:val="en-GB" w:eastAsia="en-GB"/>
              </w:rPr>
              <w:t>)</w:t>
            </w:r>
          </w:p>
          <w:p w14:paraId="2C53CF5A"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Обука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наставника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школи</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реализатор,посматрач</w:t>
            </w:r>
            <w:proofErr w:type="gramEnd"/>
            <w:r w:rsidRPr="00292322">
              <w:rPr>
                <w:rFonts w:ascii="Times New Roman" w:hAnsi="Times New Roman" w:cs="Times New Roman"/>
                <w:lang w:val="en-GB" w:eastAsia="en-GB"/>
              </w:rPr>
              <w:t>-</w:t>
            </w:r>
            <w:proofErr w:type="gramStart"/>
            <w:r w:rsidRPr="00292322">
              <w:rPr>
                <w:rFonts w:ascii="Times New Roman" w:hAnsi="Times New Roman" w:cs="Times New Roman"/>
                <w:lang w:val="en-GB" w:eastAsia="en-GB"/>
              </w:rPr>
              <w:t>учесник,полазник</w:t>
            </w:r>
            <w:proofErr w:type="spellEnd"/>
            <w:proofErr w:type="gramEnd"/>
            <w:r w:rsidRPr="00292322">
              <w:rPr>
                <w:rFonts w:ascii="Times New Roman" w:hAnsi="Times New Roman" w:cs="Times New Roman"/>
                <w:lang w:val="en-GB" w:eastAsia="en-GB"/>
              </w:rPr>
              <w:t xml:space="preserve"> )</w:t>
            </w:r>
          </w:p>
          <w:p w14:paraId="26467DD9"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Презентација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посећеног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семинара</w:t>
            </w:r>
            <w:proofErr w:type="spellEnd"/>
            <w:r w:rsidRPr="00292322">
              <w:rPr>
                <w:rFonts w:ascii="Times New Roman" w:hAnsi="Times New Roman" w:cs="Times New Roman"/>
                <w:lang w:val="en-GB" w:eastAsia="en-GB"/>
              </w:rPr>
              <w:t>(</w:t>
            </w:r>
            <w:proofErr w:type="spellStart"/>
            <w:proofErr w:type="gramStart"/>
            <w:r w:rsidRPr="00292322">
              <w:rPr>
                <w:rFonts w:ascii="Times New Roman" w:hAnsi="Times New Roman" w:cs="Times New Roman"/>
                <w:lang w:val="en-GB" w:eastAsia="en-GB"/>
              </w:rPr>
              <w:t>излагач,слушалац</w:t>
            </w:r>
            <w:proofErr w:type="spellEnd"/>
            <w:proofErr w:type="gramEnd"/>
            <w:r w:rsidRPr="00292322">
              <w:rPr>
                <w:rFonts w:ascii="Times New Roman" w:hAnsi="Times New Roman" w:cs="Times New Roman"/>
                <w:lang w:val="en-GB" w:eastAsia="en-GB"/>
              </w:rPr>
              <w:t>)</w:t>
            </w:r>
          </w:p>
          <w:p w14:paraId="7956B29D"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Остваривање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пројеката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програма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образовно-васпитног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карактера</w:t>
            </w:r>
            <w:proofErr w:type="spellEnd"/>
            <w:r w:rsidRPr="00292322">
              <w:rPr>
                <w:rFonts w:ascii="Times New Roman" w:hAnsi="Times New Roman" w:cs="Times New Roman"/>
                <w:lang w:val="en-GB" w:eastAsia="en-GB"/>
              </w:rPr>
              <w:t xml:space="preserve"> у </w:t>
            </w:r>
            <w:proofErr w:type="spellStart"/>
            <w:proofErr w:type="gramStart"/>
            <w:r w:rsidRPr="00292322">
              <w:rPr>
                <w:rFonts w:ascii="Times New Roman" w:hAnsi="Times New Roman" w:cs="Times New Roman"/>
                <w:lang w:val="en-GB" w:eastAsia="en-GB"/>
              </w:rPr>
              <w:t>школи</w:t>
            </w:r>
            <w:proofErr w:type="spellEnd"/>
            <w:r w:rsidRPr="00292322">
              <w:rPr>
                <w:rFonts w:ascii="Times New Roman" w:hAnsi="Times New Roman" w:cs="Times New Roman"/>
                <w:lang w:val="en-GB" w:eastAsia="en-GB"/>
              </w:rPr>
              <w:t>(</w:t>
            </w:r>
            <w:proofErr w:type="spellStart"/>
            <w:proofErr w:type="gramEnd"/>
            <w:r w:rsidRPr="00292322">
              <w:rPr>
                <w:rFonts w:ascii="Times New Roman" w:hAnsi="Times New Roman" w:cs="Times New Roman"/>
                <w:lang w:val="en-GB" w:eastAsia="en-GB"/>
              </w:rPr>
              <w:t>организатор</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активности-посете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одређеним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дешавањима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учешће</w:t>
            </w:r>
            <w:proofErr w:type="spellEnd"/>
            <w:r w:rsidRPr="00292322">
              <w:rPr>
                <w:rFonts w:ascii="Times New Roman" w:hAnsi="Times New Roman" w:cs="Times New Roman"/>
                <w:lang w:val="en-GB" w:eastAsia="en-GB"/>
              </w:rPr>
              <w:t xml:space="preserve"> у </w:t>
            </w:r>
            <w:proofErr w:type="spellStart"/>
            <w:proofErr w:type="gramStart"/>
            <w:r w:rsidRPr="00292322">
              <w:rPr>
                <w:rFonts w:ascii="Times New Roman" w:hAnsi="Times New Roman" w:cs="Times New Roman"/>
                <w:lang w:val="en-GB" w:eastAsia="en-GB"/>
              </w:rPr>
              <w:t>еколошким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културним</w:t>
            </w:r>
            <w:proofErr w:type="spellEnd"/>
            <w:proofErr w:type="gram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хуманитарним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манифестацијама</w:t>
            </w:r>
            <w:proofErr w:type="spellEnd"/>
            <w:r w:rsidRPr="00292322">
              <w:rPr>
                <w:rFonts w:ascii="Times New Roman" w:hAnsi="Times New Roman" w:cs="Times New Roman"/>
                <w:lang w:val="en-GB" w:eastAsia="en-GB"/>
              </w:rPr>
              <w:t>)</w:t>
            </w:r>
          </w:p>
          <w:p w14:paraId="0E0F2780"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Угледни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огледни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час</w:t>
            </w:r>
            <w:proofErr w:type="spellEnd"/>
            <w:r w:rsidRPr="00292322">
              <w:rPr>
                <w:rFonts w:ascii="Times New Roman" w:hAnsi="Times New Roman" w:cs="Times New Roman"/>
                <w:lang w:val="en-GB" w:eastAsia="en-GB"/>
              </w:rPr>
              <w:t xml:space="preserve"> </w:t>
            </w:r>
            <w:proofErr w:type="gramStart"/>
            <w:r w:rsidRPr="00292322">
              <w:rPr>
                <w:rFonts w:ascii="Times New Roman" w:hAnsi="Times New Roman" w:cs="Times New Roman"/>
                <w:lang w:val="en-GB" w:eastAsia="en-GB"/>
              </w:rPr>
              <w:t>( 10</w:t>
            </w:r>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часова</w:t>
            </w:r>
            <w:proofErr w:type="spellEnd"/>
            <w:r w:rsidRPr="00292322">
              <w:rPr>
                <w:rFonts w:ascii="Times New Roman" w:hAnsi="Times New Roman" w:cs="Times New Roman"/>
                <w:lang w:val="en-GB" w:eastAsia="en-GB"/>
              </w:rPr>
              <w:t>)</w:t>
            </w:r>
          </w:p>
          <w:p w14:paraId="766B13B7"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lang w:val="en-GB" w:eastAsia="en-GB"/>
              </w:rPr>
              <w:t>(</w:t>
            </w:r>
            <w:proofErr w:type="spellStart"/>
            <w:proofErr w:type="gramStart"/>
            <w:r w:rsidRPr="00292322">
              <w:rPr>
                <w:rFonts w:ascii="Times New Roman" w:hAnsi="Times New Roman" w:cs="Times New Roman"/>
                <w:lang w:val="en-GB" w:eastAsia="en-GB"/>
              </w:rPr>
              <w:t>реализатор,посматрач</w:t>
            </w:r>
            <w:proofErr w:type="spellEnd"/>
            <w:proofErr w:type="gramEnd"/>
            <w:r w:rsidRPr="00292322">
              <w:rPr>
                <w:rFonts w:ascii="Times New Roman" w:hAnsi="Times New Roman" w:cs="Times New Roman"/>
                <w:lang w:val="en-GB" w:eastAsia="en-GB"/>
              </w:rPr>
              <w:t>)</w:t>
            </w:r>
          </w:p>
          <w:p w14:paraId="04E058DB"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Такмичења</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смотре</w:t>
            </w:r>
            <w:proofErr w:type="spellEnd"/>
          </w:p>
          <w:p w14:paraId="2DBD8953"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Припрема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полагање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завршног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испита</w:t>
            </w:r>
            <w:proofErr w:type="spellEnd"/>
          </w:p>
          <w:p w14:paraId="40BE3402" w14:textId="14670BB7" w:rsidR="00292322" w:rsidRPr="00292322" w:rsidRDefault="00292322" w:rsidP="00704514">
            <w:pPr>
              <w:spacing w:before="0"/>
              <w:rPr>
                <w:rFonts w:ascii="Times New Roman" w:hAnsi="Times New Roman" w:cs="Times New Roman"/>
                <w:lang w:val="en-GB" w:eastAsia="en-GB"/>
              </w:rPr>
            </w:pPr>
            <w:r w:rsidRPr="00292322">
              <w:rPr>
                <w:rFonts w:ascii="Times New Roman" w:hAnsi="Times New Roman" w:cs="Times New Roman"/>
                <w:lang w:val="en-GB" w:eastAsia="en-GB"/>
              </w:rPr>
              <w:t xml:space="preserve">У </w:t>
            </w:r>
            <w:proofErr w:type="spellStart"/>
            <w:r w:rsidRPr="00292322">
              <w:rPr>
                <w:rFonts w:ascii="Times New Roman" w:hAnsi="Times New Roman" w:cs="Times New Roman"/>
                <w:lang w:val="en-GB" w:eastAsia="en-GB"/>
              </w:rPr>
              <w:t>складу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семинарима</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који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w:t>
            </w:r>
            <w:proofErr w:type="spellEnd"/>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буду</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организовали</w:t>
            </w:r>
            <w:proofErr w:type="spellEnd"/>
            <w:r w:rsidRPr="00292322">
              <w:rPr>
                <w:rFonts w:ascii="Times New Roman" w:hAnsi="Times New Roman" w:cs="Times New Roman"/>
                <w:lang w:val="en-GB" w:eastAsia="en-GB"/>
              </w:rPr>
              <w:t>(</w:t>
            </w:r>
            <w:proofErr w:type="spellStart"/>
            <w:proofErr w:type="gramEnd"/>
            <w:r w:rsidRPr="00292322">
              <w:rPr>
                <w:rFonts w:ascii="Times New Roman" w:hAnsi="Times New Roman" w:cs="Times New Roman"/>
                <w:lang w:val="en-GB" w:eastAsia="en-GB"/>
              </w:rPr>
              <w:t>Регионални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центар</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стручно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усавршавање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lastRenderedPageBreak/>
              <w:t>запослених</w:t>
            </w:r>
            <w:proofErr w:type="spellEnd"/>
            <w:r w:rsidRPr="00292322">
              <w:rPr>
                <w:rFonts w:ascii="Times New Roman" w:hAnsi="Times New Roman" w:cs="Times New Roman"/>
                <w:lang w:val="en-GB" w:eastAsia="en-GB"/>
              </w:rPr>
              <w:t xml:space="preserve"> у </w:t>
            </w:r>
            <w:proofErr w:type="spellStart"/>
            <w:proofErr w:type="gramStart"/>
            <w:r w:rsidRPr="00292322">
              <w:rPr>
                <w:rFonts w:ascii="Times New Roman" w:hAnsi="Times New Roman" w:cs="Times New Roman"/>
                <w:lang w:val="en-GB" w:eastAsia="en-GB"/>
              </w:rPr>
              <w:t>образовању</w:t>
            </w:r>
            <w:proofErr w:type="spellEnd"/>
            <w:r w:rsidRPr="00292322">
              <w:rPr>
                <w:rFonts w:ascii="Times New Roman" w:hAnsi="Times New Roman" w:cs="Times New Roman"/>
                <w:lang w:val="en-GB" w:eastAsia="en-GB"/>
              </w:rPr>
              <w:t xml:space="preserve">  у</w:t>
            </w:r>
            <w:proofErr w:type="gram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Смедереву,ресорно</w:t>
            </w:r>
            <w:proofErr w:type="spellEnd"/>
            <w:proofErr w:type="gram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министарство,ЗУОВ</w:t>
            </w:r>
            <w:proofErr w:type="gramEnd"/>
            <w:r w:rsidRPr="00292322">
              <w:rPr>
                <w:rFonts w:ascii="Times New Roman" w:hAnsi="Times New Roman" w:cs="Times New Roman"/>
                <w:lang w:val="en-GB" w:eastAsia="en-GB"/>
              </w:rPr>
              <w:t>,стручно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друштво</w:t>
            </w:r>
            <w:proofErr w:type="spellEnd"/>
            <w:r w:rsidRPr="00292322">
              <w:rPr>
                <w:rFonts w:ascii="Times New Roman" w:hAnsi="Times New Roman" w:cs="Times New Roman"/>
                <w:lang w:val="en-GB" w:eastAsia="en-GB"/>
              </w:rPr>
              <w:t>...)</w:t>
            </w:r>
          </w:p>
        </w:tc>
      </w:tr>
      <w:tr w:rsidR="00292322" w:rsidRPr="00292322" w14:paraId="13E3A79C" w14:textId="77777777" w:rsidTr="00292322">
        <w:trPr>
          <w:jc w:val="center"/>
        </w:trPr>
        <w:tc>
          <w:tcPr>
            <w:tcW w:w="3495" w:type="dxa"/>
            <w:tcBorders>
              <w:top w:val="nil"/>
              <w:left w:val="outset" w:sz="6" w:space="0" w:color="auto"/>
              <w:bottom w:val="outset" w:sz="6" w:space="0" w:color="auto"/>
              <w:right w:val="outset" w:sz="6" w:space="0" w:color="auto"/>
            </w:tcBorders>
          </w:tcPr>
          <w:p w14:paraId="71FFFA8F" w14:textId="77777777" w:rsidR="00292322" w:rsidRPr="00292322" w:rsidRDefault="00292322" w:rsidP="00292322">
            <w:pPr>
              <w:spacing w:before="100" w:beforeAutospacing="1" w:after="100" w:afterAutospacing="1"/>
              <w:rPr>
                <w:rFonts w:ascii="Times New Roman" w:hAnsi="Times New Roman" w:cs="Times New Roman"/>
                <w:lang w:val="en-GB" w:eastAsia="en-GB"/>
              </w:rPr>
            </w:pPr>
            <w:r w:rsidRPr="00292322">
              <w:rPr>
                <w:rFonts w:ascii="Times New Roman" w:hAnsi="Times New Roman" w:cs="Times New Roman"/>
                <w:lang w:val="en-GB" w:eastAsia="en-GB"/>
              </w:rPr>
              <w:lastRenderedPageBreak/>
              <w:t>ТЕХНИКА И ТЕХНОЛОГИЈА</w:t>
            </w:r>
          </w:p>
        </w:tc>
        <w:tc>
          <w:tcPr>
            <w:tcW w:w="5985" w:type="dxa"/>
            <w:tcBorders>
              <w:top w:val="nil"/>
              <w:left w:val="outset" w:sz="6" w:space="0" w:color="auto"/>
              <w:bottom w:val="outset" w:sz="6" w:space="0" w:color="auto"/>
              <w:right w:val="outset" w:sz="6" w:space="0" w:color="auto"/>
            </w:tcBorders>
            <w:hideMark/>
          </w:tcPr>
          <w:p w14:paraId="043C2EFF" w14:textId="77777777" w:rsidR="00292322" w:rsidRPr="00292322" w:rsidRDefault="00292322" w:rsidP="00292322">
            <w:pPr>
              <w:spacing w:before="100" w:beforeAutospacing="1" w:after="100" w:afterAutospacing="1"/>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Семинари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који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одржавају</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оквиру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Регионалног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центра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Смедерево</w:t>
            </w:r>
            <w:proofErr w:type="spellEnd"/>
          </w:p>
        </w:tc>
      </w:tr>
      <w:tr w:rsidR="00292322" w:rsidRPr="00292322" w14:paraId="17682332" w14:textId="77777777" w:rsidTr="00292322">
        <w:trPr>
          <w:jc w:val="center"/>
        </w:trPr>
        <w:tc>
          <w:tcPr>
            <w:tcW w:w="3495" w:type="dxa"/>
            <w:tcBorders>
              <w:top w:val="nil"/>
              <w:left w:val="outset" w:sz="6" w:space="0" w:color="auto"/>
              <w:bottom w:val="outset" w:sz="6" w:space="0" w:color="auto"/>
              <w:right w:val="outset" w:sz="6" w:space="0" w:color="auto"/>
            </w:tcBorders>
          </w:tcPr>
          <w:p w14:paraId="1FA1BD47" w14:textId="77777777" w:rsidR="00292322" w:rsidRPr="00292322" w:rsidRDefault="00292322" w:rsidP="00991974">
            <w:pPr>
              <w:spacing w:before="0"/>
              <w:jc w:val="left"/>
              <w:rPr>
                <w:rFonts w:ascii="Times New Roman" w:hAnsi="Times New Roman" w:cs="Times New Roman"/>
                <w:lang w:val="en-GB" w:eastAsia="en-GB"/>
              </w:rPr>
            </w:pPr>
          </w:p>
          <w:p w14:paraId="1AE709B6" w14:textId="77777777" w:rsidR="00292322" w:rsidRPr="00292322" w:rsidRDefault="00292322" w:rsidP="00991974">
            <w:pPr>
              <w:spacing w:before="0"/>
              <w:jc w:val="left"/>
              <w:rPr>
                <w:rFonts w:ascii="Times New Roman" w:hAnsi="Times New Roman" w:cs="Times New Roman"/>
                <w:lang w:val="en-GB" w:eastAsia="en-GB"/>
              </w:rPr>
            </w:pPr>
          </w:p>
          <w:p w14:paraId="2C6C5872" w14:textId="77777777" w:rsidR="00292322" w:rsidRPr="00292322" w:rsidRDefault="00292322" w:rsidP="00991974">
            <w:pPr>
              <w:spacing w:before="0"/>
              <w:jc w:val="left"/>
              <w:rPr>
                <w:rFonts w:ascii="Times New Roman" w:hAnsi="Times New Roman" w:cs="Times New Roman"/>
                <w:lang w:val="en-GB" w:eastAsia="en-GB"/>
              </w:rPr>
            </w:pPr>
          </w:p>
          <w:p w14:paraId="5389D246" w14:textId="77777777" w:rsidR="00292322" w:rsidRPr="00292322" w:rsidRDefault="00292322" w:rsidP="00991974">
            <w:pPr>
              <w:spacing w:before="0"/>
              <w:jc w:val="left"/>
              <w:rPr>
                <w:rFonts w:ascii="Times New Roman" w:hAnsi="Times New Roman" w:cs="Times New Roman"/>
                <w:lang w:val="en-GB" w:eastAsia="en-GB"/>
              </w:rPr>
            </w:pPr>
          </w:p>
          <w:p w14:paraId="69549E7F" w14:textId="77777777" w:rsidR="00292322" w:rsidRPr="00292322" w:rsidRDefault="00292322" w:rsidP="00991974">
            <w:pPr>
              <w:spacing w:before="0"/>
              <w:jc w:val="left"/>
              <w:rPr>
                <w:rFonts w:ascii="Times New Roman" w:hAnsi="Times New Roman" w:cs="Times New Roman"/>
                <w:lang w:val="en-GB" w:eastAsia="en-GB"/>
              </w:rPr>
            </w:pPr>
          </w:p>
          <w:p w14:paraId="6E514A85" w14:textId="77777777" w:rsidR="00292322" w:rsidRPr="00292322" w:rsidRDefault="00292322" w:rsidP="00991974">
            <w:pPr>
              <w:spacing w:before="0"/>
              <w:jc w:val="left"/>
              <w:rPr>
                <w:rFonts w:ascii="Times New Roman" w:hAnsi="Times New Roman" w:cs="Times New Roman"/>
                <w:lang w:val="en-GB" w:eastAsia="en-GB"/>
              </w:rPr>
            </w:pPr>
          </w:p>
          <w:p w14:paraId="3FA4CF18" w14:textId="77777777" w:rsidR="00292322" w:rsidRPr="00292322" w:rsidRDefault="00292322" w:rsidP="00991974">
            <w:pPr>
              <w:spacing w:before="0"/>
              <w:jc w:val="center"/>
              <w:rPr>
                <w:rFonts w:ascii="Times New Roman" w:hAnsi="Times New Roman" w:cs="Times New Roman"/>
                <w:lang w:val="en-GB" w:eastAsia="en-GB"/>
              </w:rPr>
            </w:pPr>
          </w:p>
          <w:p w14:paraId="30A9B272" w14:textId="77777777" w:rsidR="00292322" w:rsidRPr="00292322" w:rsidRDefault="00292322" w:rsidP="00991974">
            <w:pPr>
              <w:spacing w:before="0"/>
              <w:jc w:val="center"/>
              <w:rPr>
                <w:rFonts w:ascii="Times New Roman" w:hAnsi="Times New Roman" w:cs="Times New Roman"/>
                <w:lang w:val="en-GB" w:eastAsia="en-GB"/>
              </w:rPr>
            </w:pPr>
          </w:p>
          <w:p w14:paraId="792F9A60" w14:textId="77777777" w:rsidR="00292322" w:rsidRPr="00292322" w:rsidRDefault="00292322" w:rsidP="00991974">
            <w:pPr>
              <w:spacing w:before="0"/>
              <w:jc w:val="center"/>
              <w:rPr>
                <w:rFonts w:ascii="Times New Roman" w:hAnsi="Times New Roman" w:cs="Times New Roman"/>
                <w:lang w:val="en-GB" w:eastAsia="en-GB"/>
              </w:rPr>
            </w:pPr>
          </w:p>
          <w:p w14:paraId="32424259" w14:textId="77777777" w:rsidR="00292322" w:rsidRPr="00292322" w:rsidRDefault="00292322" w:rsidP="00991974">
            <w:pPr>
              <w:spacing w:before="0"/>
              <w:jc w:val="center"/>
              <w:rPr>
                <w:rFonts w:ascii="Times New Roman" w:hAnsi="Times New Roman" w:cs="Times New Roman"/>
                <w:lang w:val="en-GB" w:eastAsia="en-GB"/>
              </w:rPr>
            </w:pPr>
          </w:p>
          <w:p w14:paraId="32F81258" w14:textId="77777777" w:rsidR="00292322" w:rsidRPr="00292322" w:rsidRDefault="00292322" w:rsidP="00991974">
            <w:pPr>
              <w:spacing w:before="0"/>
              <w:jc w:val="center"/>
              <w:rPr>
                <w:rFonts w:ascii="Times New Roman" w:hAnsi="Times New Roman" w:cs="Times New Roman"/>
                <w:lang w:val="en-GB" w:eastAsia="en-GB"/>
              </w:rPr>
            </w:pPr>
          </w:p>
          <w:p w14:paraId="71E494C7" w14:textId="77777777" w:rsidR="00292322" w:rsidRPr="00292322" w:rsidRDefault="00292322" w:rsidP="00991974">
            <w:pPr>
              <w:spacing w:before="0"/>
              <w:jc w:val="center"/>
              <w:rPr>
                <w:rFonts w:ascii="Times New Roman" w:hAnsi="Times New Roman" w:cs="Times New Roman"/>
                <w:lang w:val="en-GB" w:eastAsia="en-GB"/>
              </w:rPr>
            </w:pPr>
          </w:p>
          <w:p w14:paraId="692C9C30" w14:textId="77777777" w:rsidR="00292322" w:rsidRPr="00292322" w:rsidRDefault="00292322" w:rsidP="00991974">
            <w:pPr>
              <w:spacing w:before="0"/>
              <w:rPr>
                <w:rFonts w:ascii="Times New Roman" w:hAnsi="Times New Roman" w:cs="Times New Roman"/>
                <w:lang w:val="en-GB" w:eastAsia="en-GB"/>
              </w:rPr>
            </w:pPr>
          </w:p>
          <w:p w14:paraId="3DCAF90C" w14:textId="77777777" w:rsidR="00991974" w:rsidRDefault="00292322" w:rsidP="00991974">
            <w:pPr>
              <w:spacing w:before="0"/>
              <w:rPr>
                <w:rFonts w:ascii="Times New Roman" w:hAnsi="Times New Roman" w:cs="Times New Roman"/>
                <w:lang w:val="sr-Cyrl-RS" w:eastAsia="en-GB"/>
              </w:rPr>
            </w:pPr>
            <w:r w:rsidRPr="00292322">
              <w:rPr>
                <w:rFonts w:ascii="Times New Roman" w:hAnsi="Times New Roman" w:cs="Times New Roman"/>
                <w:lang w:val="en-GB" w:eastAsia="en-GB"/>
              </w:rPr>
              <w:t>РАЗРЕДНА НАСТАВА</w:t>
            </w:r>
          </w:p>
          <w:p w14:paraId="6F70CE0D" w14:textId="3869616A"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lang w:val="en-GB" w:eastAsia="en-GB"/>
              </w:rPr>
              <w:t xml:space="preserve"> И ПРОДУЖЕНИ БОРАВАК</w:t>
            </w:r>
          </w:p>
        </w:tc>
        <w:tc>
          <w:tcPr>
            <w:tcW w:w="5985" w:type="dxa"/>
            <w:tcBorders>
              <w:top w:val="nil"/>
              <w:left w:val="outset" w:sz="6" w:space="0" w:color="auto"/>
              <w:bottom w:val="outset" w:sz="6" w:space="0" w:color="auto"/>
              <w:right w:val="outset" w:sz="6" w:space="0" w:color="auto"/>
            </w:tcBorders>
          </w:tcPr>
          <w:p w14:paraId="559DC926"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Програм</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позитивног</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понашања</w:t>
            </w:r>
            <w:proofErr w:type="spellEnd"/>
            <w:r w:rsidRPr="00292322">
              <w:rPr>
                <w:rFonts w:ascii="Times New Roman" w:hAnsi="Times New Roman" w:cs="Times New Roman"/>
                <w:color w:val="000000"/>
                <w:lang w:val="en-GB" w:eastAsia="en-GB"/>
              </w:rPr>
              <w:t xml:space="preserve"> у </w:t>
            </w:r>
            <w:proofErr w:type="spellStart"/>
            <w:r w:rsidRPr="00292322">
              <w:rPr>
                <w:rFonts w:ascii="Times New Roman" w:hAnsi="Times New Roman" w:cs="Times New Roman"/>
                <w:color w:val="000000"/>
                <w:lang w:val="en-GB" w:eastAsia="en-GB"/>
              </w:rPr>
              <w:t>школи</w:t>
            </w:r>
            <w:proofErr w:type="spellEnd"/>
          </w:p>
          <w:p w14:paraId="213A9D89" w14:textId="77777777" w:rsidR="00292322" w:rsidRPr="00292322" w:rsidRDefault="00292322" w:rsidP="00991974">
            <w:pPr>
              <w:spacing w:before="0"/>
              <w:rPr>
                <w:rFonts w:ascii="Times New Roman" w:hAnsi="Times New Roman" w:cs="Times New Roman"/>
                <w:lang w:val="en-GB" w:eastAsia="en-GB"/>
              </w:rPr>
            </w:pPr>
            <w:proofErr w:type="spellStart"/>
            <w:proofErr w:type="gramStart"/>
            <w:r w:rsidRPr="00292322">
              <w:rPr>
                <w:rFonts w:ascii="Times New Roman" w:hAnsi="Times New Roman" w:cs="Times New Roman"/>
                <w:color w:val="000000"/>
                <w:lang w:val="en-GB" w:eastAsia="en-GB"/>
              </w:rPr>
              <w:t>На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заједничком</w:t>
            </w:r>
            <w:proofErr w:type="spellEnd"/>
            <w:proofErr w:type="gram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путу</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учења</w:t>
            </w:r>
            <w:proofErr w:type="spellEnd"/>
          </w:p>
          <w:p w14:paraId="60BA455E"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Сабор</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учитеља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Србије</w:t>
            </w:r>
            <w:proofErr w:type="spellEnd"/>
          </w:p>
          <w:p w14:paraId="6504149E"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Зимски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сусрети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учитеља</w:t>
            </w:r>
            <w:proofErr w:type="spellEnd"/>
          </w:p>
          <w:p w14:paraId="6897D9B2" w14:textId="77777777" w:rsidR="00292322" w:rsidRPr="00F04990" w:rsidRDefault="00292322" w:rsidP="00991974">
            <w:pPr>
              <w:spacing w:before="0"/>
              <w:rPr>
                <w:rFonts w:ascii="Times New Roman" w:hAnsi="Times New Roman" w:cs="Times New Roman"/>
                <w:lang w:val="en-GB" w:eastAsia="en-GB"/>
              </w:rPr>
            </w:pPr>
            <w:hyperlink r:id="rId18" w:history="1">
              <w:proofErr w:type="spellStart"/>
              <w:r w:rsidRPr="00F04990">
                <w:rPr>
                  <w:rFonts w:ascii="Times New Roman" w:hAnsi="Times New Roman" w:cs="Times New Roman"/>
                  <w:u w:val="single"/>
                  <w:lang w:val="en-GB" w:eastAsia="en-GB"/>
                </w:rPr>
                <w:t>Дигитално</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кроз</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наставу</w:t>
              </w:r>
              <w:proofErr w:type="spellEnd"/>
              <w:r w:rsidRPr="00F04990">
                <w:rPr>
                  <w:rFonts w:ascii="Times New Roman" w:hAnsi="Times New Roman" w:cs="Times New Roman"/>
                  <w:u w:val="single"/>
                  <w:lang w:val="en-GB" w:eastAsia="en-GB"/>
                </w:rPr>
                <w:t xml:space="preserve"> и </w:t>
              </w:r>
              <w:proofErr w:type="spellStart"/>
              <w:r w:rsidRPr="00F04990">
                <w:rPr>
                  <w:rFonts w:ascii="Times New Roman" w:hAnsi="Times New Roman" w:cs="Times New Roman"/>
                  <w:u w:val="single"/>
                  <w:lang w:val="en-GB" w:eastAsia="en-GB"/>
                </w:rPr>
                <w:t>учење</w:t>
              </w:r>
              <w:proofErr w:type="spellEnd"/>
            </w:hyperlink>
          </w:p>
          <w:p w14:paraId="24877BE0" w14:textId="77777777" w:rsidR="00292322" w:rsidRPr="00F04990" w:rsidRDefault="00292322" w:rsidP="00991974">
            <w:pPr>
              <w:spacing w:before="0"/>
              <w:rPr>
                <w:rFonts w:ascii="Times New Roman" w:hAnsi="Times New Roman" w:cs="Times New Roman"/>
                <w:lang w:val="en-GB" w:eastAsia="en-GB"/>
              </w:rPr>
            </w:pPr>
            <w:hyperlink r:id="rId19" w:history="1">
              <w:proofErr w:type="spellStart"/>
              <w:r w:rsidRPr="00F04990">
                <w:rPr>
                  <w:rFonts w:ascii="Times New Roman" w:hAnsi="Times New Roman" w:cs="Times New Roman"/>
                  <w:u w:val="single"/>
                  <w:lang w:val="en-GB" w:eastAsia="en-GB"/>
                </w:rPr>
                <w:t>Онлајн</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кроз</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наставу</w:t>
              </w:r>
              <w:proofErr w:type="spellEnd"/>
              <w:r w:rsidRPr="00F04990">
                <w:rPr>
                  <w:rFonts w:ascii="Times New Roman" w:hAnsi="Times New Roman" w:cs="Times New Roman"/>
                  <w:u w:val="single"/>
                  <w:lang w:val="en-GB" w:eastAsia="en-GB"/>
                </w:rPr>
                <w:t xml:space="preserve"> и </w:t>
              </w:r>
              <w:proofErr w:type="spellStart"/>
              <w:r w:rsidRPr="00F04990">
                <w:rPr>
                  <w:rFonts w:ascii="Times New Roman" w:hAnsi="Times New Roman" w:cs="Times New Roman"/>
                  <w:u w:val="single"/>
                  <w:lang w:val="en-GB" w:eastAsia="en-GB"/>
                </w:rPr>
                <w:t>учење</w:t>
              </w:r>
              <w:proofErr w:type="spellEnd"/>
            </w:hyperlink>
          </w:p>
          <w:p w14:paraId="7CA7FDAA" w14:textId="77777777" w:rsidR="00292322" w:rsidRPr="00F04990" w:rsidRDefault="00292322" w:rsidP="00991974">
            <w:pPr>
              <w:spacing w:before="0"/>
              <w:rPr>
                <w:rFonts w:ascii="Times New Roman" w:hAnsi="Times New Roman" w:cs="Times New Roman"/>
                <w:lang w:val="en-GB" w:eastAsia="en-GB"/>
              </w:rPr>
            </w:pPr>
            <w:hyperlink r:id="rId20" w:history="1">
              <w:proofErr w:type="spellStart"/>
              <w:r w:rsidRPr="00F04990">
                <w:rPr>
                  <w:rFonts w:ascii="Times New Roman" w:hAnsi="Times New Roman" w:cs="Times New Roman"/>
                  <w:u w:val="single"/>
                  <w:lang w:val="en-GB" w:eastAsia="en-GB"/>
                </w:rPr>
                <w:t>Да</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инклузија</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буде</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боља</w:t>
              </w:r>
              <w:proofErr w:type="spellEnd"/>
              <w:r w:rsidRPr="00F04990">
                <w:rPr>
                  <w:rFonts w:ascii="Times New Roman" w:hAnsi="Times New Roman" w:cs="Times New Roman"/>
                  <w:u w:val="single"/>
                  <w:lang w:val="en-GB" w:eastAsia="en-GB"/>
                </w:rPr>
                <w:t xml:space="preserve"> – </w:t>
              </w:r>
              <w:proofErr w:type="spellStart"/>
              <w:r w:rsidRPr="00F04990">
                <w:rPr>
                  <w:rFonts w:ascii="Times New Roman" w:hAnsi="Times New Roman" w:cs="Times New Roman"/>
                  <w:u w:val="single"/>
                  <w:lang w:val="en-GB" w:eastAsia="en-GB"/>
                </w:rPr>
                <w:t>развијање</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дидактичких</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материјала</w:t>
              </w:r>
              <w:proofErr w:type="spellEnd"/>
            </w:hyperlink>
          </w:p>
          <w:p w14:paraId="53BB52ED" w14:textId="77777777" w:rsidR="00292322" w:rsidRPr="00F04990" w:rsidRDefault="00292322" w:rsidP="00991974">
            <w:pPr>
              <w:spacing w:before="0"/>
              <w:rPr>
                <w:rFonts w:ascii="Times New Roman" w:hAnsi="Times New Roman" w:cs="Times New Roman"/>
                <w:lang w:val="en-GB" w:eastAsia="en-GB"/>
              </w:rPr>
            </w:pPr>
            <w:hyperlink r:id="rId21" w:history="1">
              <w:proofErr w:type="spellStart"/>
              <w:r w:rsidRPr="00F04990">
                <w:rPr>
                  <w:rFonts w:ascii="Times New Roman" w:hAnsi="Times New Roman" w:cs="Times New Roman"/>
                  <w:u w:val="single"/>
                  <w:lang w:val="en-GB" w:eastAsia="en-GB"/>
                </w:rPr>
                <w:t>Проблемском</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наставом</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до</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исхода</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учења</w:t>
              </w:r>
              <w:proofErr w:type="spellEnd"/>
            </w:hyperlink>
          </w:p>
          <w:p w14:paraId="546924CA"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Програм</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обуке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наставника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разредне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наставе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за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предмет</w:t>
            </w:r>
            <w:proofErr w:type="spellEnd"/>
            <w:r w:rsidRPr="00292322">
              <w:rPr>
                <w:rFonts w:ascii="Times New Roman" w:hAnsi="Times New Roman" w:cs="Times New Roman"/>
                <w:color w:val="000000"/>
                <w:lang w:val="en-GB" w:eastAsia="en-GB"/>
              </w:rPr>
              <w:t xml:space="preserve"> ДИГИТАЛНИ СВЕТ 1</w:t>
            </w:r>
          </w:p>
          <w:p w14:paraId="60B5394A"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Из</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наше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учионице</w:t>
            </w:r>
            <w:proofErr w:type="spellEnd"/>
            <w:r w:rsidRPr="00292322">
              <w:rPr>
                <w:rFonts w:ascii="Times New Roman" w:hAnsi="Times New Roman" w:cs="Times New Roman"/>
                <w:color w:val="000000"/>
                <w:lang w:val="en-GB" w:eastAsia="en-GB"/>
              </w:rPr>
              <w:t xml:space="preserve"> – </w:t>
            </w:r>
            <w:proofErr w:type="spellStart"/>
            <w:r w:rsidRPr="00292322">
              <w:rPr>
                <w:rFonts w:ascii="Times New Roman" w:hAnsi="Times New Roman" w:cs="Times New Roman"/>
                <w:color w:val="000000"/>
                <w:lang w:val="en-GB" w:eastAsia="en-GB"/>
              </w:rPr>
              <w:t>серија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вебинара</w:t>
            </w:r>
            <w:proofErr w:type="spellEnd"/>
          </w:p>
          <w:p w14:paraId="2363B8E8"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Програм</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обуке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за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дежурне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наставнике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завршном</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испиту</w:t>
            </w:r>
            <w:proofErr w:type="spellEnd"/>
          </w:p>
          <w:p w14:paraId="43B95AC6"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Програм</w:t>
            </w:r>
            <w:proofErr w:type="spellEnd"/>
            <w:r w:rsidRPr="00292322">
              <w:rPr>
                <w:rFonts w:ascii="Times New Roman" w:hAnsi="Times New Roman" w:cs="Times New Roman"/>
                <w:color w:val="000000"/>
                <w:lang w:val="en-GB" w:eastAsia="en-GB"/>
              </w:rPr>
              <w:t xml:space="preserve"> </w:t>
            </w:r>
            <w:proofErr w:type="spellStart"/>
            <w:proofErr w:type="gramStart"/>
            <w:r w:rsidRPr="00292322">
              <w:rPr>
                <w:rFonts w:ascii="Times New Roman" w:hAnsi="Times New Roman" w:cs="Times New Roman"/>
                <w:color w:val="000000"/>
                <w:lang w:val="en-GB" w:eastAsia="en-GB"/>
              </w:rPr>
              <w:t>обуке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за</w:t>
            </w:r>
            <w:proofErr w:type="spellEnd"/>
            <w:proofErr w:type="gram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супервизоре</w:t>
            </w:r>
            <w:proofErr w:type="spellEnd"/>
            <w:r w:rsidRPr="00292322">
              <w:rPr>
                <w:rFonts w:ascii="Times New Roman" w:hAnsi="Times New Roman" w:cs="Times New Roman"/>
                <w:color w:val="000000"/>
                <w:lang w:val="en-GB" w:eastAsia="en-GB"/>
              </w:rPr>
              <w:t xml:space="preserve"> и </w:t>
            </w:r>
            <w:proofErr w:type="spellStart"/>
            <w:r w:rsidRPr="00292322">
              <w:rPr>
                <w:rFonts w:ascii="Times New Roman" w:hAnsi="Times New Roman" w:cs="Times New Roman"/>
                <w:color w:val="000000"/>
                <w:lang w:val="en-GB" w:eastAsia="en-GB"/>
              </w:rPr>
              <w:t>председнике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школских</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комисија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завршном</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испиту</w:t>
            </w:r>
            <w:proofErr w:type="spellEnd"/>
          </w:p>
          <w:p w14:paraId="38DC2423" w14:textId="77777777" w:rsidR="00292322" w:rsidRPr="00F04990" w:rsidRDefault="00292322" w:rsidP="00991974">
            <w:pPr>
              <w:spacing w:before="0"/>
              <w:rPr>
                <w:rFonts w:ascii="Times New Roman" w:hAnsi="Times New Roman" w:cs="Times New Roman"/>
                <w:lang w:val="en-GB" w:eastAsia="en-GB"/>
              </w:rPr>
            </w:pPr>
            <w:hyperlink r:id="rId22" w:history="1">
              <w:proofErr w:type="spellStart"/>
              <w:r w:rsidRPr="00F04990">
                <w:rPr>
                  <w:rFonts w:ascii="Times New Roman" w:hAnsi="Times New Roman" w:cs="Times New Roman"/>
                  <w:u w:val="single"/>
                  <w:lang w:val="en-GB" w:eastAsia="en-GB"/>
                </w:rPr>
                <w:t>Дигитално</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кроз</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наставу</w:t>
              </w:r>
              <w:proofErr w:type="spellEnd"/>
              <w:r w:rsidRPr="00F04990">
                <w:rPr>
                  <w:rFonts w:ascii="Times New Roman" w:hAnsi="Times New Roman" w:cs="Times New Roman"/>
                  <w:u w:val="single"/>
                  <w:lang w:val="en-GB" w:eastAsia="en-GB"/>
                </w:rPr>
                <w:t xml:space="preserve"> и </w:t>
              </w:r>
              <w:proofErr w:type="spellStart"/>
              <w:r w:rsidRPr="00F04990">
                <w:rPr>
                  <w:rFonts w:ascii="Times New Roman" w:hAnsi="Times New Roman" w:cs="Times New Roman"/>
                  <w:u w:val="single"/>
                  <w:lang w:val="en-GB" w:eastAsia="en-GB"/>
                </w:rPr>
                <w:t>учење</w:t>
              </w:r>
              <w:proofErr w:type="spellEnd"/>
            </w:hyperlink>
          </w:p>
          <w:p w14:paraId="7063341E" w14:textId="77777777" w:rsidR="00292322" w:rsidRPr="00F04990" w:rsidRDefault="00292322" w:rsidP="00991974">
            <w:pPr>
              <w:spacing w:before="0"/>
              <w:rPr>
                <w:rFonts w:ascii="Times New Roman" w:hAnsi="Times New Roman" w:cs="Times New Roman"/>
                <w:lang w:val="en-GB" w:eastAsia="en-GB"/>
              </w:rPr>
            </w:pPr>
            <w:hyperlink r:id="rId23" w:history="1">
              <w:proofErr w:type="spellStart"/>
              <w:r w:rsidRPr="00F04990">
                <w:rPr>
                  <w:rFonts w:ascii="Times New Roman" w:hAnsi="Times New Roman" w:cs="Times New Roman"/>
                  <w:u w:val="single"/>
                  <w:lang w:val="en-GB" w:eastAsia="en-GB"/>
                </w:rPr>
                <w:t>Онлајн</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кроз</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наставу</w:t>
              </w:r>
              <w:proofErr w:type="spellEnd"/>
              <w:r w:rsidRPr="00F04990">
                <w:rPr>
                  <w:rFonts w:ascii="Times New Roman" w:hAnsi="Times New Roman" w:cs="Times New Roman"/>
                  <w:u w:val="single"/>
                  <w:lang w:val="en-GB" w:eastAsia="en-GB"/>
                </w:rPr>
                <w:t xml:space="preserve"> и </w:t>
              </w:r>
              <w:proofErr w:type="spellStart"/>
              <w:r w:rsidRPr="00F04990">
                <w:rPr>
                  <w:rFonts w:ascii="Times New Roman" w:hAnsi="Times New Roman" w:cs="Times New Roman"/>
                  <w:u w:val="single"/>
                  <w:lang w:val="en-GB" w:eastAsia="en-GB"/>
                </w:rPr>
                <w:t>учење</w:t>
              </w:r>
              <w:proofErr w:type="spellEnd"/>
            </w:hyperlink>
          </w:p>
          <w:p w14:paraId="28D36833" w14:textId="77777777" w:rsidR="00292322" w:rsidRPr="00F04990" w:rsidRDefault="00292322" w:rsidP="00991974">
            <w:pPr>
              <w:spacing w:before="0"/>
              <w:rPr>
                <w:rFonts w:ascii="Times New Roman" w:hAnsi="Times New Roman" w:cs="Times New Roman"/>
                <w:lang w:val="en-GB" w:eastAsia="en-GB"/>
              </w:rPr>
            </w:pPr>
            <w:hyperlink r:id="rId24" w:history="1">
              <w:proofErr w:type="spellStart"/>
              <w:r w:rsidRPr="00F04990">
                <w:rPr>
                  <w:rFonts w:ascii="Times New Roman" w:hAnsi="Times New Roman" w:cs="Times New Roman"/>
                  <w:u w:val="single"/>
                  <w:lang w:val="en-GB" w:eastAsia="en-GB"/>
                </w:rPr>
                <w:t>Да</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инклузија</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буде</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боља</w:t>
              </w:r>
              <w:proofErr w:type="spellEnd"/>
              <w:r w:rsidRPr="00F04990">
                <w:rPr>
                  <w:rFonts w:ascii="Times New Roman" w:hAnsi="Times New Roman" w:cs="Times New Roman"/>
                  <w:u w:val="single"/>
                  <w:lang w:val="en-GB" w:eastAsia="en-GB"/>
                </w:rPr>
                <w:t xml:space="preserve"> – </w:t>
              </w:r>
              <w:proofErr w:type="spellStart"/>
              <w:r w:rsidRPr="00F04990">
                <w:rPr>
                  <w:rFonts w:ascii="Times New Roman" w:hAnsi="Times New Roman" w:cs="Times New Roman"/>
                  <w:u w:val="single"/>
                  <w:lang w:val="en-GB" w:eastAsia="en-GB"/>
                </w:rPr>
                <w:t>развијање</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дидактичких</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материјала</w:t>
              </w:r>
              <w:proofErr w:type="spellEnd"/>
            </w:hyperlink>
          </w:p>
          <w:p w14:paraId="51512566" w14:textId="77777777" w:rsidR="00292322" w:rsidRPr="00F04990" w:rsidRDefault="00292322" w:rsidP="00991974">
            <w:pPr>
              <w:spacing w:before="0"/>
              <w:rPr>
                <w:rFonts w:ascii="Times New Roman" w:hAnsi="Times New Roman" w:cs="Times New Roman"/>
                <w:lang w:val="en-GB" w:eastAsia="en-GB"/>
              </w:rPr>
            </w:pPr>
            <w:hyperlink r:id="rId25" w:history="1">
              <w:proofErr w:type="spellStart"/>
              <w:r w:rsidRPr="00F04990">
                <w:rPr>
                  <w:rFonts w:ascii="Times New Roman" w:hAnsi="Times New Roman" w:cs="Times New Roman"/>
                  <w:u w:val="single"/>
                  <w:lang w:val="en-GB" w:eastAsia="en-GB"/>
                </w:rPr>
                <w:t>Проблемском</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наставом</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до</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исхода</w:t>
              </w:r>
              <w:proofErr w:type="spellEnd"/>
              <w:r w:rsidRPr="00F04990">
                <w:rPr>
                  <w:rFonts w:ascii="Times New Roman" w:hAnsi="Times New Roman" w:cs="Times New Roman"/>
                  <w:u w:val="single"/>
                  <w:lang w:val="en-GB" w:eastAsia="en-GB"/>
                </w:rPr>
                <w:t xml:space="preserve"> </w:t>
              </w:r>
              <w:proofErr w:type="spellStart"/>
              <w:r w:rsidRPr="00F04990">
                <w:rPr>
                  <w:rFonts w:ascii="Times New Roman" w:hAnsi="Times New Roman" w:cs="Times New Roman"/>
                  <w:u w:val="single"/>
                  <w:lang w:val="en-GB" w:eastAsia="en-GB"/>
                </w:rPr>
                <w:t>учења</w:t>
              </w:r>
              <w:proofErr w:type="spellEnd"/>
            </w:hyperlink>
          </w:p>
          <w:p w14:paraId="31148EBA"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Програм</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обуке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наставника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разредне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наставе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за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предмет</w:t>
            </w:r>
            <w:proofErr w:type="spellEnd"/>
            <w:r w:rsidRPr="00292322">
              <w:rPr>
                <w:rFonts w:ascii="Times New Roman" w:hAnsi="Times New Roman" w:cs="Times New Roman"/>
                <w:color w:val="000000"/>
                <w:lang w:val="en-GB" w:eastAsia="en-GB"/>
              </w:rPr>
              <w:t xml:space="preserve"> ДИГИТАЛНИ СВЕТ 1</w:t>
            </w:r>
          </w:p>
          <w:p w14:paraId="7CB432C9"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color w:val="000000"/>
                <w:lang w:val="en-GB" w:eastAsia="en-GB"/>
              </w:rPr>
              <w:t>Из</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наше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учионице</w:t>
            </w:r>
            <w:proofErr w:type="spellEnd"/>
            <w:r w:rsidRPr="00292322">
              <w:rPr>
                <w:rFonts w:ascii="Times New Roman" w:hAnsi="Times New Roman" w:cs="Times New Roman"/>
                <w:color w:val="000000"/>
                <w:lang w:val="en-GB" w:eastAsia="en-GB"/>
              </w:rPr>
              <w:t xml:space="preserve"> – </w:t>
            </w:r>
            <w:proofErr w:type="spellStart"/>
            <w:r w:rsidRPr="00292322">
              <w:rPr>
                <w:rFonts w:ascii="Times New Roman" w:hAnsi="Times New Roman" w:cs="Times New Roman"/>
                <w:color w:val="000000"/>
                <w:lang w:val="en-GB" w:eastAsia="en-GB"/>
              </w:rPr>
              <w:t>серија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вебинара</w:t>
            </w:r>
            <w:proofErr w:type="spellEnd"/>
          </w:p>
          <w:p w14:paraId="280D3238" w14:textId="77777777" w:rsidR="00292322" w:rsidRPr="00292322" w:rsidRDefault="00292322" w:rsidP="00991974">
            <w:pPr>
              <w:spacing w:before="0"/>
              <w:rPr>
                <w:rFonts w:ascii="Times New Roman" w:hAnsi="Times New Roman" w:cs="Times New Roman"/>
                <w:color w:val="000000"/>
                <w:lang w:val="en-GB" w:eastAsia="en-GB"/>
              </w:rPr>
            </w:pPr>
            <w:proofErr w:type="spellStart"/>
            <w:r w:rsidRPr="00292322">
              <w:rPr>
                <w:rFonts w:ascii="Times New Roman" w:hAnsi="Times New Roman" w:cs="Times New Roman"/>
                <w:color w:val="000000"/>
                <w:lang w:val="en-GB" w:eastAsia="en-GB"/>
              </w:rPr>
              <w:t>Програм</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обуке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за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дежурне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наставнике</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на</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завршном</w:t>
            </w:r>
            <w:proofErr w:type="spellEnd"/>
            <w:r w:rsidRPr="00292322">
              <w:rPr>
                <w:rFonts w:ascii="Times New Roman" w:hAnsi="Times New Roman" w:cs="Times New Roman"/>
                <w:color w:val="000000"/>
                <w:lang w:val="en-GB" w:eastAsia="en-GB"/>
              </w:rPr>
              <w:t xml:space="preserve"> </w:t>
            </w:r>
            <w:proofErr w:type="spellStart"/>
            <w:r w:rsidRPr="00292322">
              <w:rPr>
                <w:rFonts w:ascii="Times New Roman" w:hAnsi="Times New Roman" w:cs="Times New Roman"/>
                <w:color w:val="000000"/>
                <w:lang w:val="en-GB" w:eastAsia="en-GB"/>
              </w:rPr>
              <w:t>испиту</w:t>
            </w:r>
            <w:proofErr w:type="spellEnd"/>
          </w:p>
          <w:p w14:paraId="1D4C6916" w14:textId="77777777" w:rsidR="00292322" w:rsidRPr="00292322" w:rsidRDefault="00292322" w:rsidP="00991974">
            <w:pPr>
              <w:spacing w:before="0"/>
              <w:rPr>
                <w:rFonts w:ascii="Times New Roman" w:hAnsi="Times New Roman" w:cs="Times New Roman"/>
                <w:color w:val="000000"/>
                <w:lang w:val="en-GB" w:eastAsia="en-GB"/>
              </w:rPr>
            </w:pPr>
            <w:proofErr w:type="spellStart"/>
            <w:r w:rsidRPr="00292322">
              <w:rPr>
                <w:rFonts w:ascii="Times New Roman" w:hAnsi="Times New Roman" w:cs="Times New Roman"/>
                <w:lang w:val="en-GB" w:eastAsia="en-GB"/>
              </w:rPr>
              <w:t>Семинар</w:t>
            </w:r>
            <w:proofErr w:type="spellEnd"/>
            <w:r w:rsidRPr="00292322">
              <w:rPr>
                <w:rFonts w:ascii="Times New Roman" w:hAnsi="Times New Roman" w:cs="Times New Roman"/>
                <w:lang w:val="en-GB" w:eastAsia="en-GB"/>
              </w:rPr>
              <w:t xml:space="preserve">  </w:t>
            </w:r>
            <w:proofErr w:type="gramStart"/>
            <w:r w:rsidRPr="00292322">
              <w:rPr>
                <w:rFonts w:ascii="Times New Roman" w:hAnsi="Times New Roman" w:cs="Times New Roman"/>
                <w:lang w:val="en-GB" w:eastAsia="en-GB"/>
              </w:rPr>
              <w:t xml:space="preserve">  ,</w:t>
            </w:r>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Развојем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емпатије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школске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демократије</w:t>
            </w:r>
            <w:proofErr w:type="spellEnd"/>
            <w:r w:rsidRPr="00292322">
              <w:rPr>
                <w:rFonts w:ascii="Times New Roman" w:hAnsi="Times New Roman" w:cs="Times New Roman"/>
                <w:lang w:val="en-GB" w:eastAsia="en-GB"/>
              </w:rPr>
              <w:t xml:space="preserve">'' К3, П5        </w:t>
            </w:r>
            <w:proofErr w:type="spellStart"/>
            <w:r w:rsidRPr="00292322">
              <w:rPr>
                <w:rFonts w:ascii="Times New Roman" w:hAnsi="Times New Roman" w:cs="Times New Roman"/>
                <w:lang w:val="en-GB" w:eastAsia="en-GB"/>
              </w:rPr>
              <w:t>каталошки</w:t>
            </w:r>
            <w:proofErr w:type="spellEnd"/>
            <w:r w:rsidRPr="00292322">
              <w:rPr>
                <w:rFonts w:ascii="Times New Roman" w:hAnsi="Times New Roman" w:cs="Times New Roman"/>
                <w:lang w:val="en-GB" w:eastAsia="en-GB"/>
              </w:rPr>
              <w:t xml:space="preserve"> број:162</w:t>
            </w:r>
          </w:p>
        </w:tc>
      </w:tr>
      <w:tr w:rsidR="00292322" w:rsidRPr="00292322" w14:paraId="0A7AFFB9" w14:textId="77777777" w:rsidTr="00292322">
        <w:trPr>
          <w:jc w:val="center"/>
        </w:trPr>
        <w:tc>
          <w:tcPr>
            <w:tcW w:w="3495" w:type="dxa"/>
            <w:tcBorders>
              <w:top w:val="nil"/>
              <w:left w:val="outset" w:sz="6" w:space="0" w:color="auto"/>
              <w:bottom w:val="outset" w:sz="6" w:space="0" w:color="auto"/>
              <w:right w:val="outset" w:sz="6" w:space="0" w:color="auto"/>
            </w:tcBorders>
          </w:tcPr>
          <w:p w14:paraId="111B0378" w14:textId="77777777" w:rsidR="00292322" w:rsidRPr="00292322" w:rsidRDefault="00292322" w:rsidP="00991974">
            <w:pPr>
              <w:spacing w:before="0"/>
              <w:jc w:val="left"/>
              <w:rPr>
                <w:rFonts w:ascii="Times New Roman" w:hAnsi="Times New Roman" w:cs="Times New Roman"/>
                <w:lang w:val="en-GB" w:eastAsia="en-GB"/>
              </w:rPr>
            </w:pPr>
          </w:p>
          <w:p w14:paraId="5460BEF3" w14:textId="77777777" w:rsidR="00292322" w:rsidRPr="00292322" w:rsidRDefault="00292322" w:rsidP="00991974">
            <w:pPr>
              <w:spacing w:before="0"/>
              <w:jc w:val="left"/>
              <w:rPr>
                <w:rFonts w:ascii="Times New Roman" w:hAnsi="Times New Roman" w:cs="Times New Roman"/>
                <w:lang w:val="en-GB" w:eastAsia="en-GB"/>
              </w:rPr>
            </w:pPr>
          </w:p>
          <w:p w14:paraId="1E8A5E80" w14:textId="77777777" w:rsidR="00292322" w:rsidRPr="00292322" w:rsidRDefault="00292322" w:rsidP="00991974">
            <w:pPr>
              <w:spacing w:before="0"/>
              <w:jc w:val="left"/>
              <w:rPr>
                <w:rFonts w:ascii="Times New Roman" w:hAnsi="Times New Roman" w:cs="Times New Roman"/>
                <w:lang w:val="en-GB" w:eastAsia="en-GB"/>
              </w:rPr>
            </w:pPr>
          </w:p>
          <w:p w14:paraId="3D580F65" w14:textId="77777777" w:rsidR="00292322" w:rsidRPr="00292322" w:rsidRDefault="00292322" w:rsidP="00991974">
            <w:pPr>
              <w:spacing w:before="0"/>
              <w:jc w:val="left"/>
              <w:rPr>
                <w:rFonts w:ascii="Times New Roman" w:hAnsi="Times New Roman" w:cs="Times New Roman"/>
                <w:lang w:val="en-GB" w:eastAsia="en-GB"/>
              </w:rPr>
            </w:pPr>
          </w:p>
          <w:p w14:paraId="765366B0"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НАСТАВНИЦИ УЧЕНИКА БЛАГО ОМЕТЕНИХ У РАЗВОЈУ</w:t>
            </w:r>
          </w:p>
        </w:tc>
        <w:tc>
          <w:tcPr>
            <w:tcW w:w="5985" w:type="dxa"/>
            <w:tcBorders>
              <w:top w:val="nil"/>
              <w:left w:val="outset" w:sz="6" w:space="0" w:color="auto"/>
              <w:bottom w:val="outset" w:sz="6" w:space="0" w:color="auto"/>
              <w:right w:val="outset" w:sz="6" w:space="0" w:color="auto"/>
            </w:tcBorders>
          </w:tcPr>
          <w:p w14:paraId="78975556" w14:textId="77777777" w:rsidR="00292322" w:rsidRPr="00292322" w:rsidRDefault="00292322" w:rsidP="00991974">
            <w:pPr>
              <w:shd w:val="clear" w:color="auto" w:fill="FBFCFD"/>
              <w:spacing w:before="0"/>
              <w:jc w:val="left"/>
              <w:rPr>
                <w:rFonts w:ascii="Times New Roman" w:hAnsi="Times New Roman" w:cs="Times New Roman"/>
                <w:color w:val="333333"/>
                <w:lang w:val="en-GB" w:eastAsia="en-GB"/>
              </w:rPr>
            </w:pPr>
            <w:proofErr w:type="spellStart"/>
            <w:r w:rsidRPr="00F04990">
              <w:rPr>
                <w:rFonts w:ascii="Times New Roman" w:eastAsia="SimSun" w:hAnsi="Times New Roman" w:cs="Times New Roman"/>
                <w:lang w:val="en-GB" w:eastAsia="en-GB"/>
              </w:rPr>
              <w:t>Дисциплина</w:t>
            </w:r>
            <w:proofErr w:type="spellEnd"/>
            <w:r w:rsidRPr="00F04990">
              <w:rPr>
                <w:rFonts w:ascii="Times New Roman" w:eastAsia="SimSun" w:hAnsi="Times New Roman" w:cs="Times New Roman"/>
                <w:lang w:val="en-GB" w:eastAsia="en-GB"/>
              </w:rPr>
              <w:t xml:space="preserve"> у </w:t>
            </w:r>
            <w:proofErr w:type="spellStart"/>
            <w:r w:rsidRPr="00F04990">
              <w:rPr>
                <w:rFonts w:ascii="Times New Roman" w:eastAsia="SimSun" w:hAnsi="Times New Roman" w:cs="Times New Roman"/>
                <w:lang w:val="en-GB" w:eastAsia="en-GB"/>
              </w:rPr>
              <w:t>учионици</w:t>
            </w:r>
            <w:proofErr w:type="spellEnd"/>
            <w:r w:rsidRPr="00F04990">
              <w:rPr>
                <w:rFonts w:ascii="Times New Roman" w:eastAsia="SimSun" w:hAnsi="Times New Roman" w:cs="Times New Roman"/>
                <w:lang w:val="en-GB" w:eastAsia="en-GB"/>
              </w:rPr>
              <w:t xml:space="preserve"> </w:t>
            </w:r>
            <w:proofErr w:type="spellStart"/>
            <w:r w:rsidRPr="00F04990">
              <w:rPr>
                <w:rFonts w:ascii="Times New Roman" w:eastAsia="SimSun" w:hAnsi="Times New Roman" w:cs="Times New Roman"/>
                <w:lang w:val="en-GB" w:eastAsia="en-GB"/>
              </w:rPr>
              <w:t>из</w:t>
            </w:r>
            <w:proofErr w:type="spellEnd"/>
            <w:r w:rsidRPr="00F04990">
              <w:rPr>
                <w:rFonts w:ascii="Times New Roman" w:eastAsia="SimSun" w:hAnsi="Times New Roman" w:cs="Times New Roman"/>
                <w:lang w:val="en-GB" w:eastAsia="en-GB"/>
              </w:rPr>
              <w:t xml:space="preserve"> </w:t>
            </w:r>
            <w:proofErr w:type="spellStart"/>
            <w:r w:rsidRPr="00F04990">
              <w:rPr>
                <w:rFonts w:ascii="Times New Roman" w:eastAsia="SimSun" w:hAnsi="Times New Roman" w:cs="Times New Roman"/>
                <w:lang w:val="en-GB" w:eastAsia="en-GB"/>
              </w:rPr>
              <w:t>угла</w:t>
            </w:r>
            <w:proofErr w:type="spellEnd"/>
            <w:r w:rsidRPr="00F04990">
              <w:rPr>
                <w:rFonts w:ascii="Times New Roman" w:eastAsia="SimSun" w:hAnsi="Times New Roman" w:cs="Times New Roman"/>
                <w:lang w:val="en-GB" w:eastAsia="en-GB"/>
              </w:rPr>
              <w:t xml:space="preserve"> </w:t>
            </w:r>
            <w:proofErr w:type="spellStart"/>
            <w:r w:rsidRPr="00F04990">
              <w:rPr>
                <w:rFonts w:ascii="Times New Roman" w:eastAsia="SimSun" w:hAnsi="Times New Roman" w:cs="Times New Roman"/>
                <w:lang w:val="en-GB" w:eastAsia="en-GB"/>
              </w:rPr>
              <w:t>васпитне</w:t>
            </w:r>
            <w:proofErr w:type="spellEnd"/>
            <w:r w:rsidRPr="00F04990">
              <w:rPr>
                <w:rFonts w:ascii="Times New Roman" w:eastAsia="SimSun" w:hAnsi="Times New Roman" w:cs="Times New Roman"/>
                <w:lang w:val="en-GB" w:eastAsia="en-GB"/>
              </w:rPr>
              <w:t xml:space="preserve"> </w:t>
            </w:r>
            <w:proofErr w:type="spellStart"/>
            <w:r w:rsidRPr="00F04990">
              <w:rPr>
                <w:rFonts w:ascii="Times New Roman" w:eastAsia="SimSun" w:hAnsi="Times New Roman" w:cs="Times New Roman"/>
                <w:lang w:val="en-GB" w:eastAsia="en-GB"/>
              </w:rPr>
              <w:t>функције</w:t>
            </w:r>
            <w:proofErr w:type="spellEnd"/>
            <w:r w:rsidRPr="00F04990">
              <w:rPr>
                <w:rFonts w:ascii="Times New Roman" w:eastAsia="SimSun" w:hAnsi="Times New Roman" w:cs="Times New Roman"/>
                <w:lang w:val="en-GB" w:eastAsia="en-GB"/>
              </w:rPr>
              <w:t xml:space="preserve"> </w:t>
            </w:r>
            <w:proofErr w:type="spellStart"/>
            <w:r w:rsidRPr="00F04990">
              <w:rPr>
                <w:rFonts w:ascii="Times New Roman" w:eastAsia="SimSun" w:hAnsi="Times New Roman" w:cs="Times New Roman"/>
                <w:lang w:val="en-GB" w:eastAsia="en-GB"/>
              </w:rPr>
              <w:t>наставе</w:t>
            </w:r>
            <w:proofErr w:type="spellEnd"/>
            <w:r w:rsidRPr="00F04990">
              <w:rPr>
                <w:rFonts w:ascii="Times New Roman" w:eastAsia="SimSun" w:hAnsi="Times New Roman" w:cs="Times New Roman"/>
                <w:lang w:val="en-GB" w:eastAsia="en-GB"/>
              </w:rPr>
              <w:t xml:space="preserve">, </w:t>
            </w:r>
            <w:proofErr w:type="spellStart"/>
            <w:r w:rsidRPr="00F04990">
              <w:rPr>
                <w:rFonts w:ascii="Times New Roman" w:hAnsi="Times New Roman" w:cs="Times New Roman"/>
                <w:lang w:val="en-GB" w:eastAsia="en-GB"/>
              </w:rPr>
              <w:t>Центар</w:t>
            </w:r>
            <w:proofErr w:type="spellEnd"/>
            <w:r w:rsidRPr="00F04990">
              <w:rPr>
                <w:rFonts w:ascii="Times New Roman" w:hAnsi="Times New Roman" w:cs="Times New Roman"/>
                <w:lang w:val="en-GB" w:eastAsia="en-GB"/>
              </w:rPr>
              <w:t xml:space="preserve"> </w:t>
            </w:r>
            <w:proofErr w:type="spellStart"/>
            <w:r w:rsidRPr="00F04990">
              <w:rPr>
                <w:rFonts w:ascii="Times New Roman" w:hAnsi="Times New Roman" w:cs="Times New Roman"/>
                <w:lang w:val="en-GB" w:eastAsia="en-GB"/>
              </w:rPr>
              <w:t>за</w:t>
            </w:r>
            <w:proofErr w:type="spellEnd"/>
            <w:r w:rsidRPr="00F04990">
              <w:rPr>
                <w:rFonts w:ascii="Times New Roman" w:hAnsi="Times New Roman" w:cs="Times New Roman"/>
                <w:lang w:val="en-GB" w:eastAsia="en-GB"/>
              </w:rPr>
              <w:t xml:space="preserve"> </w:t>
            </w:r>
            <w:proofErr w:type="spellStart"/>
            <w:r w:rsidRPr="00F04990">
              <w:rPr>
                <w:rFonts w:ascii="Times New Roman" w:hAnsi="Times New Roman" w:cs="Times New Roman"/>
                <w:lang w:val="en-GB" w:eastAsia="en-GB"/>
              </w:rPr>
              <w:t>образовање</w:t>
            </w:r>
            <w:proofErr w:type="spellEnd"/>
            <w:r w:rsidRPr="00F04990">
              <w:rPr>
                <w:rFonts w:ascii="Times New Roman" w:hAnsi="Times New Roman" w:cs="Times New Roman"/>
                <w:lang w:val="en-GB" w:eastAsia="en-GB"/>
              </w:rPr>
              <w:t xml:space="preserve"> и </w:t>
            </w:r>
            <w:proofErr w:type="spellStart"/>
            <w:r w:rsidRPr="00F04990">
              <w:rPr>
                <w:rFonts w:ascii="Times New Roman" w:hAnsi="Times New Roman" w:cs="Times New Roman"/>
                <w:lang w:val="en-GB" w:eastAsia="en-GB"/>
              </w:rPr>
              <w:t>професионални</w:t>
            </w:r>
            <w:proofErr w:type="spellEnd"/>
            <w:r w:rsidRPr="00F04990">
              <w:rPr>
                <w:rFonts w:ascii="Times New Roman" w:hAnsi="Times New Roman" w:cs="Times New Roman"/>
                <w:lang w:val="en-GB" w:eastAsia="en-GB"/>
              </w:rPr>
              <w:t xml:space="preserve"> </w:t>
            </w:r>
            <w:proofErr w:type="spellStart"/>
            <w:r w:rsidRPr="00292322">
              <w:rPr>
                <w:rFonts w:ascii="Times New Roman" w:hAnsi="Times New Roman" w:cs="Times New Roman"/>
                <w:color w:val="333333"/>
                <w:lang w:val="en-GB" w:eastAsia="en-GB"/>
              </w:rPr>
              <w:t>развој</w:t>
            </w:r>
            <w:proofErr w:type="spellEnd"/>
            <w:r w:rsidRPr="00292322">
              <w:rPr>
                <w:rFonts w:ascii="Times New Roman" w:hAnsi="Times New Roman" w:cs="Times New Roman"/>
                <w:color w:val="333333"/>
                <w:lang w:val="en-GB" w:eastAsia="en-GB"/>
              </w:rPr>
              <w:t>, К</w:t>
            </w:r>
            <w:proofErr w:type="gramStart"/>
            <w:r w:rsidRPr="00292322">
              <w:rPr>
                <w:rFonts w:ascii="Times New Roman" w:hAnsi="Times New Roman" w:cs="Times New Roman"/>
                <w:color w:val="333333"/>
                <w:lang w:val="en-GB" w:eastAsia="en-GB"/>
              </w:rPr>
              <w:t>2,К</w:t>
            </w:r>
            <w:proofErr w:type="gramEnd"/>
            <w:r w:rsidRPr="00292322">
              <w:rPr>
                <w:rFonts w:ascii="Times New Roman" w:hAnsi="Times New Roman" w:cs="Times New Roman"/>
                <w:color w:val="333333"/>
                <w:lang w:val="en-GB" w:eastAsia="en-GB"/>
              </w:rPr>
              <w:t>23</w:t>
            </w:r>
          </w:p>
          <w:p w14:paraId="60B1B78E"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Рад</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тешким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родитељима</w:t>
            </w:r>
            <w:proofErr w:type="spellEnd"/>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Друштво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психолога</w:t>
            </w:r>
            <w:proofErr w:type="spellEnd"/>
            <w:r w:rsidRPr="00292322">
              <w:rPr>
                <w:rFonts w:ascii="Times New Roman" w:hAnsi="Times New Roman" w:cs="Times New Roman"/>
                <w:lang w:val="en-GB" w:eastAsia="en-GB"/>
              </w:rPr>
              <w:t xml:space="preserve"> Србије, </w:t>
            </w:r>
            <w:proofErr w:type="spellStart"/>
            <w:r w:rsidRPr="00292322">
              <w:rPr>
                <w:rFonts w:ascii="Times New Roman" w:hAnsi="Times New Roman" w:cs="Times New Roman"/>
                <w:lang w:val="en-GB" w:eastAsia="en-GB"/>
              </w:rPr>
              <w:t>Центар</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примењену</w:t>
            </w:r>
            <w:proofErr w:type="spellEnd"/>
            <w:r w:rsidRPr="00292322">
              <w:rPr>
                <w:rFonts w:ascii="Times New Roman" w:hAnsi="Times New Roman" w:cs="Times New Roman"/>
                <w:lang w:val="en-GB" w:eastAsia="en-GB"/>
              </w:rPr>
              <w:t xml:space="preserve"> психологију148</w:t>
            </w:r>
            <w:r w:rsidRPr="00292322">
              <w:rPr>
                <w:rFonts w:ascii="Times New Roman" w:hAnsi="Times New Roman" w:cs="Times New Roman"/>
                <w:lang w:val="en-GB" w:eastAsia="en-GB"/>
              </w:rPr>
              <w:tab/>
              <w:t>К4, К6, К9, К15, К20, К23</w:t>
            </w:r>
          </w:p>
          <w:p w14:paraId="1CDBB168" w14:textId="77777777" w:rsidR="00292322" w:rsidRPr="00292322" w:rsidRDefault="00292322" w:rsidP="00991974">
            <w:pPr>
              <w:spacing w:before="0" w:line="273" w:lineRule="auto"/>
              <w:rPr>
                <w:rFonts w:ascii="Times New Roman" w:hAnsi="Times New Roman" w:cs="Times New Roman"/>
                <w:lang w:val="en-GB" w:eastAsia="en-GB"/>
              </w:rPr>
            </w:pPr>
            <w:proofErr w:type="spellStart"/>
            <w:r w:rsidRPr="00292322">
              <w:rPr>
                <w:rFonts w:ascii="Times New Roman" w:hAnsi="Times New Roman" w:cs="Times New Roman"/>
                <w:lang w:val="en-GB" w:eastAsia="en-GB"/>
              </w:rPr>
              <w:t>Приступи</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прилагођавању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садржаја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деци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сметњама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развоју</w:t>
            </w:r>
            <w:proofErr w:type="spellEnd"/>
            <w:r w:rsidRPr="00292322">
              <w:rPr>
                <w:rFonts w:ascii="Times New Roman" w:hAnsi="Times New Roman" w:cs="Times New Roman"/>
                <w:lang w:val="en-GB" w:eastAsia="en-GB"/>
              </w:rPr>
              <w:t xml:space="preserve"> – </w:t>
            </w:r>
            <w:proofErr w:type="spellStart"/>
            <w:r w:rsidRPr="00292322">
              <w:rPr>
                <w:rFonts w:ascii="Times New Roman" w:hAnsi="Times New Roman" w:cs="Times New Roman"/>
                <w:lang w:val="en-GB" w:eastAsia="en-GB"/>
              </w:rPr>
              <w:t>активности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мери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детета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Ресурсни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центар</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Знање</w:t>
            </w:r>
            <w:proofErr w:type="spellEnd"/>
          </w:p>
          <w:p w14:paraId="3331AF0F" w14:textId="77777777" w:rsidR="00292322" w:rsidRPr="00292322" w:rsidRDefault="00292322" w:rsidP="00991974">
            <w:pPr>
              <w:spacing w:before="0"/>
              <w:rPr>
                <w:rFonts w:ascii="Times New Roman" w:hAnsi="Times New Roman" w:cs="Times New Roman"/>
                <w:lang w:val="en-GB" w:eastAsia="en-GB"/>
              </w:rPr>
            </w:pPr>
            <w:r w:rsidRPr="00292322">
              <w:rPr>
                <w:rFonts w:ascii="Times New Roman" w:hAnsi="Times New Roman" w:cs="Times New Roman"/>
                <w:lang w:val="en-GB" w:eastAsia="en-GB"/>
              </w:rPr>
              <w:t>267</w:t>
            </w:r>
            <w:r w:rsidRPr="00292322">
              <w:rPr>
                <w:rFonts w:ascii="Times New Roman" w:hAnsi="Times New Roman" w:cs="Times New Roman"/>
                <w:lang w:val="en-GB" w:eastAsia="en-GB"/>
              </w:rPr>
              <w:tab/>
              <w:t>К5, К7, К9, К17</w:t>
            </w:r>
          </w:p>
          <w:p w14:paraId="1415A8D8"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t>Лутка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настави</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инклузивном</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процесу,Едука</w:t>
            </w:r>
            <w:proofErr w:type="spellEnd"/>
            <w:proofErr w:type="gram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БГД,Друштво</w:t>
            </w:r>
            <w:proofErr w:type="spellEnd"/>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унапређење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образовања</w:t>
            </w:r>
            <w:proofErr w:type="spellEnd"/>
            <w:r w:rsidRPr="00292322">
              <w:rPr>
                <w:rFonts w:ascii="Times New Roman" w:hAnsi="Times New Roman" w:cs="Times New Roman"/>
                <w:lang w:val="en-GB" w:eastAsia="en-GB"/>
              </w:rPr>
              <w:t xml:space="preserve"> 253</w:t>
            </w:r>
            <w:r w:rsidRPr="00292322">
              <w:rPr>
                <w:rFonts w:ascii="Times New Roman" w:hAnsi="Times New Roman" w:cs="Times New Roman"/>
                <w:lang w:val="en-GB" w:eastAsia="en-GB"/>
              </w:rPr>
              <w:tab/>
              <w:t>К2</w:t>
            </w:r>
          </w:p>
          <w:p w14:paraId="1DFB2A82" w14:textId="77777777" w:rsidR="00292322" w:rsidRPr="00292322" w:rsidRDefault="00292322" w:rsidP="00991974">
            <w:pPr>
              <w:spacing w:before="0"/>
              <w:rPr>
                <w:rFonts w:ascii="Times New Roman" w:hAnsi="Times New Roman" w:cs="Times New Roman"/>
                <w:lang w:val="en-GB" w:eastAsia="en-GB"/>
              </w:rPr>
            </w:pPr>
            <w:proofErr w:type="spellStart"/>
            <w:r w:rsidRPr="00292322">
              <w:rPr>
                <w:rFonts w:ascii="Times New Roman" w:hAnsi="Times New Roman" w:cs="Times New Roman"/>
                <w:lang w:val="en-GB" w:eastAsia="en-GB"/>
              </w:rPr>
              <w:lastRenderedPageBreak/>
              <w:t>Практични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приступи</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раду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децом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аутизмом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поремећајима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пажње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хиперактивношћу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Oсновна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Јован</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Стерија</w:t>
            </w:r>
            <w:proofErr w:type="spellEnd"/>
            <w:r w:rsidRPr="00292322">
              <w:rPr>
                <w:rFonts w:ascii="Times New Roman" w:hAnsi="Times New Roman" w:cs="Times New Roman"/>
                <w:lang w:val="en-GB" w:eastAsia="en-GB"/>
              </w:rPr>
              <w:t xml:space="preserve"> Поповић"264</w:t>
            </w:r>
            <w:r w:rsidRPr="00292322">
              <w:rPr>
                <w:rFonts w:ascii="Times New Roman" w:hAnsi="Times New Roman" w:cs="Times New Roman"/>
                <w:lang w:val="en-GB" w:eastAsia="en-GB"/>
              </w:rPr>
              <w:tab/>
              <w:t>К2, К5, К8, К14, К17</w:t>
            </w:r>
          </w:p>
          <w:p w14:paraId="479A6E01" w14:textId="77777777" w:rsidR="00292322" w:rsidRPr="00292322" w:rsidRDefault="00292322" w:rsidP="00991974">
            <w:pPr>
              <w:spacing w:before="0" w:line="273" w:lineRule="auto"/>
              <w:rPr>
                <w:rFonts w:ascii="Times New Roman" w:hAnsi="Times New Roman" w:cs="Times New Roman"/>
                <w:lang w:val="en-GB" w:eastAsia="en-GB"/>
              </w:rPr>
            </w:pPr>
            <w:proofErr w:type="spellStart"/>
            <w:r w:rsidRPr="00292322">
              <w:rPr>
                <w:rFonts w:ascii="Times New Roman" w:hAnsi="Times New Roman" w:cs="Times New Roman"/>
                <w:lang w:val="en-GB" w:eastAsia="en-GB"/>
              </w:rPr>
              <w:t>Педагошки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метод</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Марије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Монтесори</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његова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примена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васпитно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образовном</w:t>
            </w:r>
            <w:proofErr w:type="spellEnd"/>
            <w:r w:rsidRPr="00292322">
              <w:rPr>
                <w:rFonts w:ascii="Times New Roman" w:hAnsi="Times New Roman" w:cs="Times New Roman"/>
                <w:lang w:val="en-GB" w:eastAsia="en-GB"/>
              </w:rPr>
              <w:t xml:space="preserve"> </w:t>
            </w:r>
            <w:proofErr w:type="spellStart"/>
            <w:proofErr w:type="gramStart"/>
            <w:r w:rsidRPr="00292322">
              <w:rPr>
                <w:rFonts w:ascii="Times New Roman" w:hAnsi="Times New Roman" w:cs="Times New Roman"/>
                <w:lang w:val="en-GB" w:eastAsia="en-GB"/>
              </w:rPr>
              <w:t>раду,Школа</w:t>
            </w:r>
            <w:proofErr w:type="spellEnd"/>
            <w:proofErr w:type="gram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основно</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средње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образовање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Милан</w:t>
            </w:r>
            <w:proofErr w:type="spellEnd"/>
            <w:r w:rsidRPr="00292322">
              <w:rPr>
                <w:rFonts w:ascii="Times New Roman" w:hAnsi="Times New Roman" w:cs="Times New Roman"/>
                <w:lang w:val="en-GB" w:eastAsia="en-GB"/>
              </w:rPr>
              <w:t xml:space="preserve"> Петровић,226 К2, </w:t>
            </w:r>
            <w:proofErr w:type="spellStart"/>
            <w:r w:rsidRPr="00292322">
              <w:rPr>
                <w:rFonts w:ascii="Times New Roman" w:hAnsi="Times New Roman" w:cs="Times New Roman"/>
                <w:lang w:val="en-GB" w:eastAsia="en-GB"/>
              </w:rPr>
              <w:t>компетенције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наставника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за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поучавање</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учење</w:t>
            </w:r>
            <w:proofErr w:type="spellEnd"/>
            <w:r w:rsidRPr="00292322">
              <w:rPr>
                <w:rFonts w:ascii="Times New Roman" w:hAnsi="Times New Roman" w:cs="Times New Roman"/>
                <w:lang w:val="en-GB" w:eastAsia="en-GB"/>
              </w:rPr>
              <w:t xml:space="preserve"> К5, К10, К23</w:t>
            </w:r>
            <w:r w:rsidRPr="00292322">
              <w:rPr>
                <w:rFonts w:ascii="Times New Roman" w:hAnsi="Times New Roman" w:cs="Times New Roman"/>
                <w:lang w:val="en-GB" w:eastAsia="en-GB"/>
              </w:rPr>
              <w:tab/>
            </w:r>
          </w:p>
        </w:tc>
      </w:tr>
      <w:tr w:rsidR="00292322" w:rsidRPr="00292322" w14:paraId="52C734E8" w14:textId="77777777" w:rsidTr="00292322">
        <w:trPr>
          <w:jc w:val="center"/>
        </w:trPr>
        <w:tc>
          <w:tcPr>
            <w:tcW w:w="3495" w:type="dxa"/>
            <w:tcBorders>
              <w:top w:val="nil"/>
              <w:left w:val="outset" w:sz="6" w:space="0" w:color="auto"/>
              <w:bottom w:val="outset" w:sz="6" w:space="0" w:color="auto"/>
              <w:right w:val="outset" w:sz="6" w:space="0" w:color="auto"/>
            </w:tcBorders>
          </w:tcPr>
          <w:p w14:paraId="2BB10A24" w14:textId="77777777" w:rsidR="00292322" w:rsidRPr="00292322" w:rsidRDefault="00292322" w:rsidP="00991974">
            <w:pPr>
              <w:spacing w:before="0"/>
              <w:jc w:val="left"/>
              <w:rPr>
                <w:rFonts w:ascii="Times New Roman" w:hAnsi="Times New Roman" w:cs="Times New Roman"/>
                <w:lang w:val="en-GB" w:eastAsia="en-GB"/>
              </w:rPr>
            </w:pPr>
          </w:p>
          <w:p w14:paraId="41DEC7D1" w14:textId="77777777" w:rsidR="00292322" w:rsidRPr="00292322" w:rsidRDefault="00292322" w:rsidP="00991974">
            <w:pPr>
              <w:spacing w:before="0"/>
              <w:rPr>
                <w:rFonts w:ascii="Times New Roman" w:hAnsi="Times New Roman" w:cs="Times New Roman"/>
                <w:lang w:val="en-GB" w:eastAsia="en-GB"/>
              </w:rPr>
            </w:pPr>
            <w:r>
              <w:rPr>
                <w:rFonts w:ascii="Times New Roman" w:hAnsi="Times New Roman" w:cs="Times New Roman"/>
                <w:lang w:val="en-GB" w:eastAsia="en-GB"/>
              </w:rPr>
              <w:t xml:space="preserve">    </w:t>
            </w:r>
            <w:r w:rsidRPr="00292322">
              <w:rPr>
                <w:rFonts w:ascii="Times New Roman" w:hAnsi="Times New Roman" w:cs="Times New Roman"/>
                <w:lang w:val="en-GB" w:eastAsia="en-GB"/>
              </w:rPr>
              <w:t>СТРУЧНИ САРАДНИЦИ</w:t>
            </w:r>
          </w:p>
          <w:p w14:paraId="1AA4745F" w14:textId="77777777" w:rsidR="00292322" w:rsidRPr="00292322" w:rsidRDefault="00292322" w:rsidP="00991974">
            <w:pPr>
              <w:tabs>
                <w:tab w:val="left" w:pos="1935"/>
                <w:tab w:val="left" w:pos="31680"/>
              </w:tabs>
              <w:spacing w:before="0"/>
              <w:jc w:val="left"/>
              <w:rPr>
                <w:rFonts w:ascii="Times New Roman" w:hAnsi="Times New Roman" w:cs="Times New Roman"/>
                <w:lang w:val="en-GB" w:eastAsia="en-GB"/>
              </w:rPr>
            </w:pPr>
            <w:r w:rsidRPr="00292322">
              <w:rPr>
                <w:rFonts w:ascii="Times New Roman" w:hAnsi="Times New Roman" w:cs="Times New Roman"/>
                <w:lang w:val="en-GB" w:eastAsia="en-GB"/>
              </w:rPr>
              <w:tab/>
            </w:r>
          </w:p>
        </w:tc>
        <w:tc>
          <w:tcPr>
            <w:tcW w:w="5985" w:type="dxa"/>
            <w:tcBorders>
              <w:top w:val="nil"/>
              <w:left w:val="outset" w:sz="6" w:space="0" w:color="auto"/>
              <w:bottom w:val="outset" w:sz="6" w:space="0" w:color="auto"/>
              <w:right w:val="outset" w:sz="6" w:space="0" w:color="auto"/>
            </w:tcBorders>
            <w:hideMark/>
          </w:tcPr>
          <w:p w14:paraId="32111304"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Авантуре</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царству</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класичних</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дигиталних</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садржаја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различити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видови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читања</w:t>
            </w:r>
            <w:proofErr w:type="spellEnd"/>
            <w:r w:rsidRPr="00292322">
              <w:rPr>
                <w:rFonts w:ascii="Times New Roman" w:hAnsi="Times New Roman" w:cs="Times New Roman"/>
                <w:lang w:val="en-GB" w:eastAsia="en-GB"/>
              </w:rPr>
              <w:t xml:space="preserve"> у </w:t>
            </w:r>
            <w:proofErr w:type="spellStart"/>
            <w:r w:rsidRPr="00292322">
              <w:rPr>
                <w:rFonts w:ascii="Times New Roman" w:hAnsi="Times New Roman" w:cs="Times New Roman"/>
                <w:lang w:val="en-GB" w:eastAsia="en-GB"/>
              </w:rPr>
              <w:t>школском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окружењу</w:t>
            </w:r>
            <w:proofErr w:type="spellEnd"/>
          </w:p>
          <w:p w14:paraId="54134443" w14:textId="77777777" w:rsidR="00292322" w:rsidRPr="00292322" w:rsidRDefault="00292322" w:rsidP="00991974">
            <w:pPr>
              <w:spacing w:before="0"/>
              <w:jc w:val="left"/>
              <w:rPr>
                <w:rFonts w:ascii="Times New Roman" w:hAnsi="Times New Roman" w:cs="Times New Roman"/>
                <w:lang w:val="en-GB" w:eastAsia="en-GB"/>
              </w:rPr>
            </w:pPr>
            <w:r w:rsidRPr="00292322">
              <w:rPr>
                <w:rFonts w:ascii="Times New Roman" w:hAnsi="Times New Roman" w:cs="Times New Roman"/>
                <w:lang w:val="en-GB" w:eastAsia="en-GB"/>
              </w:rPr>
              <w:t xml:space="preserve">Е </w:t>
            </w:r>
            <w:proofErr w:type="spellStart"/>
            <w:r w:rsidRPr="00292322">
              <w:rPr>
                <w:rFonts w:ascii="Times New Roman" w:hAnsi="Times New Roman" w:cs="Times New Roman"/>
                <w:lang w:val="en-GB" w:eastAsia="en-GB"/>
              </w:rPr>
              <w:t>библиотека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једноставно</w:t>
            </w:r>
            <w:proofErr w:type="spellEnd"/>
            <w:r w:rsidRPr="00292322">
              <w:rPr>
                <w:rFonts w:ascii="Times New Roman" w:hAnsi="Times New Roman" w:cs="Times New Roman"/>
                <w:lang w:val="en-GB" w:eastAsia="en-GB"/>
              </w:rPr>
              <w:t xml:space="preserve"> и </w:t>
            </w:r>
            <w:proofErr w:type="spellStart"/>
            <w:r w:rsidRPr="00292322">
              <w:rPr>
                <w:rFonts w:ascii="Times New Roman" w:hAnsi="Times New Roman" w:cs="Times New Roman"/>
                <w:lang w:val="en-GB" w:eastAsia="en-GB"/>
              </w:rPr>
              <w:t>лако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до</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успешног</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вођења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школске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библиотеке</w:t>
            </w:r>
            <w:proofErr w:type="spellEnd"/>
          </w:p>
          <w:p w14:paraId="022EA6F2" w14:textId="77777777" w:rsidR="00292322" w:rsidRPr="00292322" w:rsidRDefault="00292322" w:rsidP="00991974">
            <w:pPr>
              <w:spacing w:before="0"/>
              <w:jc w:val="left"/>
              <w:rPr>
                <w:rFonts w:ascii="Times New Roman" w:hAnsi="Times New Roman" w:cs="Times New Roman"/>
                <w:lang w:val="en-GB" w:eastAsia="en-GB"/>
              </w:rPr>
            </w:pPr>
            <w:proofErr w:type="spellStart"/>
            <w:r w:rsidRPr="00292322">
              <w:rPr>
                <w:rFonts w:ascii="Times New Roman" w:hAnsi="Times New Roman" w:cs="Times New Roman"/>
                <w:lang w:val="en-GB" w:eastAsia="en-GB"/>
              </w:rPr>
              <w:t>Не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постављај</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питање</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да</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ли</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волим</w:t>
            </w:r>
            <w:proofErr w:type="spellEnd"/>
            <w:r w:rsidRPr="00292322">
              <w:rPr>
                <w:rFonts w:ascii="Times New Roman" w:hAnsi="Times New Roman" w:cs="Times New Roman"/>
                <w:lang w:val="en-GB" w:eastAsia="en-GB"/>
              </w:rPr>
              <w:t xml:space="preserve"> </w:t>
            </w:r>
            <w:proofErr w:type="spellStart"/>
            <w:r w:rsidRPr="00292322">
              <w:rPr>
                <w:rFonts w:ascii="Times New Roman" w:hAnsi="Times New Roman" w:cs="Times New Roman"/>
                <w:lang w:val="en-GB" w:eastAsia="en-GB"/>
              </w:rPr>
              <w:t>читање</w:t>
            </w:r>
            <w:proofErr w:type="spellEnd"/>
          </w:p>
        </w:tc>
      </w:tr>
    </w:tbl>
    <w:p w14:paraId="31AEADA1" w14:textId="77777777" w:rsidR="00937522" w:rsidRDefault="00937522">
      <w:pPr>
        <w:spacing w:before="0"/>
        <w:jc w:val="center"/>
        <w:rPr>
          <w:rFonts w:ascii="Times New Roman" w:hAnsi="Times New Roman" w:cs="Times New Roman"/>
          <w:b/>
          <w:lang w:val="ru-RU"/>
        </w:rPr>
      </w:pPr>
    </w:p>
    <w:p w14:paraId="663B9E9E" w14:textId="77777777" w:rsidR="00937522" w:rsidRPr="00472A70" w:rsidRDefault="00937522" w:rsidP="00472A70">
      <w:pPr>
        <w:spacing w:before="0" w:after="120"/>
        <w:rPr>
          <w:rFonts w:asciiTheme="minorHAnsi" w:hAnsiTheme="minorHAnsi" w:cs="Times New Roman"/>
          <w:sz w:val="22"/>
          <w:szCs w:val="22"/>
          <w:lang w:val="sr-Latn-RS"/>
        </w:rPr>
      </w:pPr>
    </w:p>
    <w:p w14:paraId="1841030B" w14:textId="77777777" w:rsidR="00292322" w:rsidRDefault="00292322">
      <w:pPr>
        <w:spacing w:before="0" w:after="120"/>
        <w:ind w:firstLine="420"/>
        <w:rPr>
          <w:rFonts w:asciiTheme="minorHAnsi" w:hAnsiTheme="minorHAnsi" w:cs="Times New Roman"/>
          <w:sz w:val="22"/>
          <w:szCs w:val="22"/>
          <w:lang w:val="sr-Cyrl-CS"/>
        </w:rPr>
      </w:pPr>
    </w:p>
    <w:p w14:paraId="111E8934" w14:textId="2C45C6DC" w:rsidR="00937522" w:rsidRPr="00472A70" w:rsidRDefault="00550077">
      <w:pPr>
        <w:spacing w:before="0"/>
        <w:jc w:val="left"/>
        <w:rPr>
          <w:rFonts w:ascii="Times New Roman" w:hAnsi="Times New Roman" w:cs="Times New Roman"/>
          <w:sz w:val="20"/>
          <w:szCs w:val="20"/>
          <w:lang w:val="sr-Latn-RS" w:eastAsia="zh-CN"/>
        </w:rPr>
      </w:pPr>
      <w:r>
        <w:rPr>
          <w:rFonts w:ascii="Times New Roman" w:hAnsi="Times New Roman" w:cs="Times New Roman"/>
          <w:sz w:val="20"/>
          <w:szCs w:val="20"/>
          <w:lang w:val="sr-Cyrl-ME"/>
        </w:rPr>
        <w:t xml:space="preserve">     </w:t>
      </w:r>
    </w:p>
    <w:p w14:paraId="5B8238F3" w14:textId="7DDC00E4" w:rsidR="00937522" w:rsidRDefault="00550077">
      <w:pPr>
        <w:keepNext/>
        <w:spacing w:before="0"/>
        <w:jc w:val="center"/>
        <w:outlineLvl w:val="2"/>
        <w:rPr>
          <w:rFonts w:ascii="Times New Roman" w:hAnsi="Times New Roman" w:cs="Times New Roman"/>
          <w:b/>
          <w:bCs/>
          <w:iCs/>
          <w:lang w:val="sr-Cyrl-RS"/>
        </w:rPr>
      </w:pPr>
      <w:bookmarkStart w:id="355" w:name="_Toc209077915"/>
      <w:r>
        <w:rPr>
          <w:rFonts w:ascii="Times New Roman" w:hAnsi="Times New Roman" w:cs="Times New Roman"/>
          <w:b/>
          <w:bCs/>
          <w:iCs/>
          <w:lang w:val="sr-Cyrl-RS"/>
        </w:rPr>
        <w:t>4.5.</w:t>
      </w:r>
      <w:r w:rsidR="00B01915">
        <w:rPr>
          <w:rFonts w:ascii="Times New Roman" w:hAnsi="Times New Roman" w:cs="Times New Roman"/>
          <w:b/>
          <w:bCs/>
          <w:iCs/>
          <w:lang w:val="sr-Latn-RS"/>
        </w:rPr>
        <w:t>5</w:t>
      </w:r>
      <w:r>
        <w:rPr>
          <w:rFonts w:ascii="Times New Roman" w:hAnsi="Times New Roman" w:cs="Times New Roman"/>
          <w:b/>
          <w:bCs/>
          <w:iCs/>
          <w:lang w:val="sr-Cyrl-RS"/>
        </w:rPr>
        <w:t>. СТРУЧНИ ТИМ ЗА САРАДЊУ СА ПОРОДИЦОМ</w:t>
      </w:r>
      <w:bookmarkEnd w:id="355"/>
    </w:p>
    <w:p w14:paraId="2DCFB0CC" w14:textId="77777777" w:rsidR="00937522" w:rsidRDefault="00550077">
      <w:pPr>
        <w:tabs>
          <w:tab w:val="left" w:pos="7020"/>
        </w:tabs>
        <w:spacing w:before="0"/>
        <w:ind w:firstLine="720"/>
        <w:rPr>
          <w:rFonts w:ascii="Times New Roman" w:hAnsi="Times New Roman" w:cs="Times New Roman"/>
          <w:color w:val="FF0000"/>
          <w:sz w:val="22"/>
          <w:szCs w:val="22"/>
          <w:lang w:val="ru-RU"/>
        </w:rPr>
      </w:pPr>
      <w:r>
        <w:rPr>
          <w:rFonts w:ascii="Times New Roman" w:hAnsi="Times New Roman" w:cs="Times New Roman"/>
          <w:color w:val="FF0000"/>
          <w:sz w:val="22"/>
          <w:szCs w:val="22"/>
          <w:lang w:val="ru-RU"/>
        </w:rPr>
        <w:tab/>
      </w:r>
    </w:p>
    <w:p w14:paraId="13BE58E1"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 xml:space="preserve">          Основни циљ Тима за сарадњу са породицом је да организује различите активности ради: </w:t>
      </w:r>
    </w:p>
    <w:p w14:paraId="08647041" w14:textId="77777777" w:rsidR="00937522" w:rsidRDefault="00550077">
      <w:pPr>
        <w:numPr>
          <w:ilvl w:val="0"/>
          <w:numId w:val="67"/>
        </w:numPr>
        <w:spacing w:before="0" w:after="200" w:line="276" w:lineRule="auto"/>
        <w:contextualSpacing/>
        <w:rPr>
          <w:rFonts w:ascii="Times New Roman" w:hAnsi="Times New Roman" w:cs="Times New Roman"/>
          <w:sz w:val="22"/>
          <w:szCs w:val="22"/>
          <w:lang w:val="ru-RU"/>
        </w:rPr>
      </w:pPr>
      <w:r>
        <w:rPr>
          <w:rFonts w:ascii="Times New Roman" w:hAnsi="Times New Roman" w:cs="Times New Roman"/>
          <w:sz w:val="22"/>
          <w:szCs w:val="22"/>
          <w:lang w:val="ru-RU"/>
        </w:rPr>
        <w:t>Подизања на виши ниво партнерств</w:t>
      </w:r>
      <w:r>
        <w:rPr>
          <w:rFonts w:ascii="Times New Roman" w:hAnsi="Times New Roman" w:cs="Times New Roman"/>
          <w:sz w:val="22"/>
          <w:szCs w:val="22"/>
          <w:lang w:val="sr-Cyrl-RS"/>
        </w:rPr>
        <w:t>а</w:t>
      </w:r>
      <w:r>
        <w:rPr>
          <w:rFonts w:ascii="Times New Roman" w:hAnsi="Times New Roman" w:cs="Times New Roman"/>
          <w:sz w:val="22"/>
          <w:szCs w:val="22"/>
          <w:lang w:val="ru-RU"/>
        </w:rPr>
        <w:t xml:space="preserve"> родитељ/старатељ – школа (дељење обавеза ради постизања образовно-васпитних циљева)</w:t>
      </w:r>
    </w:p>
    <w:p w14:paraId="10333027" w14:textId="77777777" w:rsidR="00937522" w:rsidRDefault="00550077">
      <w:pPr>
        <w:numPr>
          <w:ilvl w:val="0"/>
          <w:numId w:val="67"/>
        </w:numPr>
        <w:spacing w:before="0" w:after="120" w:line="276" w:lineRule="auto"/>
        <w:contextualSpacing/>
        <w:rPr>
          <w:rFonts w:ascii="Times New Roman" w:hAnsi="Times New Roman" w:cs="Times New Roman"/>
          <w:sz w:val="22"/>
          <w:szCs w:val="22"/>
          <w:lang w:val="ru-RU"/>
        </w:rPr>
      </w:pPr>
      <w:r>
        <w:rPr>
          <w:rFonts w:ascii="Times New Roman" w:hAnsi="Times New Roman" w:cs="Times New Roman"/>
          <w:sz w:val="22"/>
          <w:szCs w:val="22"/>
          <w:lang w:val="ru-RU"/>
        </w:rPr>
        <w:t>Пружања помоћи и подршке родитељима, односно старатељима при обављању педагошке функције</w:t>
      </w:r>
    </w:p>
    <w:p w14:paraId="16CB0709" w14:textId="77777777" w:rsidR="00937522" w:rsidRDefault="00937522">
      <w:pPr>
        <w:spacing w:before="0" w:line="276" w:lineRule="auto"/>
        <w:ind w:left="720"/>
        <w:contextualSpacing/>
        <w:rPr>
          <w:rFonts w:ascii="Times New Roman" w:hAnsi="Times New Roman" w:cs="Times New Roman"/>
          <w:sz w:val="22"/>
          <w:szCs w:val="22"/>
          <w:lang w:val="ru-RU"/>
        </w:rPr>
      </w:pPr>
    </w:p>
    <w:p w14:paraId="05D9A6F6" w14:textId="77777777" w:rsidR="00937522" w:rsidRDefault="00550077">
      <w:pPr>
        <w:spacing w:before="0" w:after="60"/>
        <w:ind w:firstLine="360"/>
        <w:rPr>
          <w:rFonts w:ascii="Times New Roman" w:hAnsi="Times New Roman" w:cs="Times New Roman"/>
          <w:sz w:val="22"/>
          <w:szCs w:val="22"/>
        </w:rPr>
      </w:pPr>
      <w:r>
        <w:rPr>
          <w:rFonts w:ascii="Times New Roman" w:hAnsi="Times New Roman" w:cs="Times New Roman"/>
          <w:sz w:val="22"/>
          <w:szCs w:val="22"/>
          <w:lang w:val="ru-RU"/>
        </w:rPr>
        <w:t>Основни задаци Тима за сарадњу са породицом су</w:t>
      </w:r>
      <w:r>
        <w:rPr>
          <w:rFonts w:ascii="Times New Roman" w:hAnsi="Times New Roman" w:cs="Times New Roman"/>
          <w:sz w:val="22"/>
          <w:szCs w:val="22"/>
        </w:rPr>
        <w:t>:</w:t>
      </w:r>
    </w:p>
    <w:p w14:paraId="09E6D1CF" w14:textId="77777777" w:rsidR="00937522" w:rsidRDefault="00550077">
      <w:pPr>
        <w:numPr>
          <w:ilvl w:val="0"/>
          <w:numId w:val="67"/>
        </w:numPr>
        <w:spacing w:before="60" w:after="60" w:line="276" w:lineRule="auto"/>
        <w:contextualSpacing/>
        <w:rPr>
          <w:rFonts w:ascii="Times New Roman" w:hAnsi="Times New Roman" w:cs="Times New Roman"/>
          <w:lang w:val="ru-RU"/>
        </w:rPr>
      </w:pPr>
      <w:r>
        <w:rPr>
          <w:rFonts w:ascii="Times New Roman" w:hAnsi="Times New Roman" w:cs="Times New Roman"/>
          <w:lang w:val="ru-RU"/>
        </w:rPr>
        <w:t>Допринети складном деловању породице и школе</w:t>
      </w:r>
    </w:p>
    <w:p w14:paraId="770BACA4" w14:textId="77777777" w:rsidR="00937522" w:rsidRDefault="00550077">
      <w:pPr>
        <w:numPr>
          <w:ilvl w:val="0"/>
          <w:numId w:val="67"/>
        </w:numPr>
        <w:spacing w:before="60" w:after="60" w:line="276" w:lineRule="auto"/>
        <w:contextualSpacing/>
        <w:rPr>
          <w:rFonts w:ascii="Times New Roman" w:hAnsi="Times New Roman" w:cs="Times New Roman"/>
          <w:sz w:val="22"/>
          <w:szCs w:val="22"/>
          <w:lang w:val="ru-RU"/>
        </w:rPr>
      </w:pPr>
      <w:r>
        <w:rPr>
          <w:rFonts w:ascii="Times New Roman" w:hAnsi="Times New Roman" w:cs="Times New Roman"/>
          <w:sz w:val="22"/>
          <w:szCs w:val="22"/>
          <w:lang w:val="ru-RU"/>
        </w:rPr>
        <w:t>Обезбеђивање редовне, трајне и квалитетне сарадње родитеља, односно старатеља и школе засноване на принципима међусобног разумевања, поштовања и поверења</w:t>
      </w:r>
    </w:p>
    <w:p w14:paraId="15EB037F" w14:textId="77777777" w:rsidR="00937522" w:rsidRDefault="00550077">
      <w:pPr>
        <w:numPr>
          <w:ilvl w:val="0"/>
          <w:numId w:val="67"/>
        </w:numPr>
        <w:spacing w:before="60" w:after="60" w:line="276" w:lineRule="auto"/>
        <w:contextualSpacing/>
        <w:rPr>
          <w:rFonts w:ascii="Times New Roman" w:hAnsi="Times New Roman" w:cs="Times New Roman"/>
          <w:sz w:val="22"/>
          <w:szCs w:val="22"/>
          <w:lang w:val="ru-RU"/>
        </w:rPr>
      </w:pPr>
      <w:r>
        <w:rPr>
          <w:rFonts w:ascii="Times New Roman" w:hAnsi="Times New Roman" w:cs="Times New Roman"/>
          <w:sz w:val="22"/>
          <w:szCs w:val="22"/>
          <w:lang w:val="ru-RU"/>
        </w:rPr>
        <w:t>Остваривање позитивне интеракције наставник–родитељ, односно старатељ</w:t>
      </w:r>
    </w:p>
    <w:p w14:paraId="73F1D29C" w14:textId="77777777" w:rsidR="00937522" w:rsidRDefault="00550077">
      <w:pPr>
        <w:numPr>
          <w:ilvl w:val="0"/>
          <w:numId w:val="67"/>
        </w:numPr>
        <w:spacing w:before="60" w:after="120" w:line="276" w:lineRule="auto"/>
        <w:contextualSpacing/>
        <w:rPr>
          <w:rFonts w:ascii="Times New Roman" w:hAnsi="Times New Roman" w:cs="Times New Roman"/>
          <w:sz w:val="22"/>
          <w:szCs w:val="22"/>
          <w:lang w:val="ru-RU"/>
        </w:rPr>
      </w:pPr>
      <w:r>
        <w:rPr>
          <w:rFonts w:ascii="Times New Roman" w:hAnsi="Times New Roman" w:cs="Times New Roman"/>
          <w:sz w:val="22"/>
          <w:szCs w:val="22"/>
          <w:lang w:val="ru-RU"/>
        </w:rPr>
        <w:t>Обезбедити детаљно информисање, саветовање, укључивање родитеља, односно старатеља ученика у наставне и остале активности школе и консултовање у доношењу одлука око безбедносних, наставних, организационих и финансијских питања.</w:t>
      </w:r>
    </w:p>
    <w:p w14:paraId="1F29A2B6" w14:textId="77777777" w:rsidR="00937522" w:rsidRDefault="00937522">
      <w:pPr>
        <w:spacing w:before="120" w:after="60"/>
        <w:ind w:firstLine="709"/>
        <w:rPr>
          <w:rFonts w:ascii="Times New Roman" w:hAnsi="Times New Roman" w:cs="Times New Roman"/>
          <w:bCs/>
          <w:sz w:val="22"/>
          <w:szCs w:val="22"/>
          <w:lang w:val="sr-Cyrl-CS"/>
        </w:rPr>
      </w:pPr>
    </w:p>
    <w:p w14:paraId="1B53D34C" w14:textId="77777777" w:rsidR="00937522" w:rsidRDefault="00550077">
      <w:pPr>
        <w:spacing w:before="120" w:after="60"/>
        <w:ind w:firstLine="709"/>
        <w:rPr>
          <w:rFonts w:ascii="Times New Roman" w:hAnsi="Times New Roman" w:cs="Times New Roman"/>
          <w:bCs/>
          <w:sz w:val="22"/>
          <w:szCs w:val="22"/>
          <w:lang w:val="ru-RU"/>
        </w:rPr>
      </w:pPr>
      <w:r>
        <w:rPr>
          <w:rFonts w:ascii="Times New Roman" w:hAnsi="Times New Roman" w:cs="Times New Roman"/>
          <w:bCs/>
          <w:sz w:val="22"/>
          <w:szCs w:val="22"/>
          <w:lang w:val="sr-Cyrl-CS"/>
        </w:rPr>
        <w:t>Чланови Тима за сарадњу са породицом у школској 202</w:t>
      </w:r>
      <w:r w:rsidR="00292322">
        <w:rPr>
          <w:rFonts w:ascii="Times New Roman" w:hAnsi="Times New Roman" w:cs="Times New Roman"/>
          <w:bCs/>
          <w:sz w:val="22"/>
          <w:szCs w:val="22"/>
        </w:rPr>
        <w:t>5</w:t>
      </w:r>
      <w:r>
        <w:rPr>
          <w:rFonts w:ascii="Times New Roman" w:hAnsi="Times New Roman" w:cs="Times New Roman"/>
          <w:bCs/>
          <w:sz w:val="22"/>
          <w:szCs w:val="22"/>
          <w:lang w:val="sr-Cyrl-CS"/>
        </w:rPr>
        <w:t>/2</w:t>
      </w:r>
      <w:r w:rsidR="00292322">
        <w:rPr>
          <w:rFonts w:ascii="Times New Roman" w:hAnsi="Times New Roman" w:cs="Times New Roman"/>
          <w:bCs/>
          <w:sz w:val="22"/>
          <w:szCs w:val="22"/>
        </w:rPr>
        <w:t>6</w:t>
      </w:r>
      <w:r>
        <w:rPr>
          <w:rFonts w:ascii="Times New Roman" w:hAnsi="Times New Roman" w:cs="Times New Roman"/>
          <w:bCs/>
          <w:sz w:val="22"/>
          <w:szCs w:val="22"/>
          <w:lang w:val="sr-Cyrl-CS"/>
        </w:rPr>
        <w:t xml:space="preserve">.години су: </w:t>
      </w:r>
    </w:p>
    <w:tbl>
      <w:tblPr>
        <w:tblStyle w:val="TableGrid171"/>
        <w:tblW w:w="5066" w:type="pct"/>
        <w:tblLook w:val="04A0" w:firstRow="1" w:lastRow="0" w:firstColumn="1" w:lastColumn="0" w:noHBand="0" w:noVBand="1"/>
      </w:tblPr>
      <w:tblGrid>
        <w:gridCol w:w="3282"/>
        <w:gridCol w:w="7205"/>
      </w:tblGrid>
      <w:tr w:rsidR="00937522" w14:paraId="5535DCD5" w14:textId="77777777">
        <w:trPr>
          <w:trHeight w:val="260"/>
        </w:trPr>
        <w:tc>
          <w:tcPr>
            <w:tcW w:w="3282" w:type="dxa"/>
            <w:shd w:val="pct20" w:color="auto" w:fill="auto"/>
          </w:tcPr>
          <w:p w14:paraId="79DDC068" w14:textId="77777777" w:rsidR="00937522" w:rsidRDefault="00550077">
            <w:pPr>
              <w:spacing w:before="120" w:after="120"/>
              <w:jc w:val="center"/>
              <w:rPr>
                <w:rFonts w:ascii="Times New Roman" w:hAnsi="Times New Roman" w:cs="Times New Roman"/>
                <w:b/>
                <w:color w:val="000000" w:themeColor="text1"/>
                <w:sz w:val="22"/>
                <w:szCs w:val="22"/>
                <w:lang w:val="sr-Latn-CS" w:eastAsia="sr-Latn-CS"/>
              </w:rPr>
            </w:pPr>
            <w:r>
              <w:rPr>
                <w:rFonts w:ascii="Times New Roman" w:hAnsi="Times New Roman" w:cs="Times New Roman"/>
                <w:b/>
                <w:color w:val="000000" w:themeColor="text1"/>
                <w:sz w:val="22"/>
                <w:szCs w:val="22"/>
                <w:lang w:val="sr-Latn-CS" w:eastAsia="sr-Latn-CS"/>
              </w:rPr>
              <w:t xml:space="preserve">Координатор тима </w:t>
            </w:r>
          </w:p>
        </w:tc>
        <w:tc>
          <w:tcPr>
            <w:tcW w:w="7205" w:type="dxa"/>
            <w:shd w:val="pct20" w:color="auto" w:fill="auto"/>
          </w:tcPr>
          <w:p w14:paraId="4B2B3FA8" w14:textId="77777777" w:rsidR="00937522" w:rsidRDefault="00550077">
            <w:pPr>
              <w:spacing w:before="120" w:after="120"/>
              <w:jc w:val="center"/>
              <w:rPr>
                <w:rFonts w:ascii="Times New Roman" w:hAnsi="Times New Roman" w:cs="Times New Roman"/>
                <w:b/>
                <w:color w:val="FF0000"/>
                <w:sz w:val="22"/>
                <w:szCs w:val="22"/>
                <w:lang w:val="sr-Cyrl-RS" w:eastAsia="sr-Latn-CS"/>
              </w:rPr>
            </w:pPr>
            <w:r>
              <w:rPr>
                <w:rFonts w:ascii="Times New Roman" w:hAnsi="Times New Roman" w:cs="Times New Roman"/>
                <w:b/>
                <w:color w:val="000000" w:themeColor="text1"/>
                <w:sz w:val="22"/>
                <w:szCs w:val="22"/>
                <w:lang w:val="sr-Latn-CS" w:eastAsia="sr-Latn-CS"/>
              </w:rPr>
              <w:t>Састав тим</w:t>
            </w:r>
            <w:r>
              <w:rPr>
                <w:rFonts w:ascii="Times New Roman" w:hAnsi="Times New Roman" w:cs="Times New Roman"/>
                <w:b/>
                <w:color w:val="000000" w:themeColor="text1"/>
                <w:sz w:val="22"/>
                <w:szCs w:val="22"/>
                <w:lang w:val="sr-Cyrl-RS" w:eastAsia="sr-Latn-CS"/>
              </w:rPr>
              <w:t>а</w:t>
            </w:r>
          </w:p>
        </w:tc>
      </w:tr>
      <w:tr w:rsidR="00937522" w14:paraId="35694814" w14:textId="77777777">
        <w:trPr>
          <w:trHeight w:val="156"/>
        </w:trPr>
        <w:tc>
          <w:tcPr>
            <w:tcW w:w="3282" w:type="dxa"/>
            <w:vMerge w:val="restart"/>
          </w:tcPr>
          <w:p w14:paraId="0E65B831" w14:textId="77777777" w:rsidR="00937522" w:rsidRDefault="00937522">
            <w:pPr>
              <w:spacing w:before="0"/>
              <w:jc w:val="center"/>
              <w:rPr>
                <w:rFonts w:ascii="Times New Roman" w:hAnsi="Times New Roman" w:cs="Times New Roman"/>
                <w:color w:val="FF0000"/>
                <w:sz w:val="22"/>
                <w:szCs w:val="22"/>
              </w:rPr>
            </w:pPr>
          </w:p>
          <w:p w14:paraId="6F57D6FC" w14:textId="77777777" w:rsidR="00937522" w:rsidRDefault="00937522">
            <w:pPr>
              <w:spacing w:before="0"/>
              <w:rPr>
                <w:rFonts w:ascii="Times New Roman" w:hAnsi="Times New Roman" w:cs="Times New Roman"/>
                <w:color w:val="FF0000"/>
                <w:sz w:val="22"/>
                <w:szCs w:val="22"/>
                <w:lang w:val="sr-Cyrl-RS"/>
              </w:rPr>
            </w:pPr>
          </w:p>
          <w:p w14:paraId="17DF81AD" w14:textId="77777777" w:rsidR="00937522" w:rsidRPr="00292322" w:rsidRDefault="00550077">
            <w:pPr>
              <w:spacing w:before="0"/>
              <w:jc w:val="center"/>
              <w:rPr>
                <w:rFonts w:ascii="Times New Roman" w:hAnsi="Times New Roman" w:cs="Times New Roman"/>
                <w:b/>
                <w:color w:val="000000" w:themeColor="text1"/>
                <w:sz w:val="22"/>
                <w:szCs w:val="22"/>
                <w:lang w:val="sr-Cyrl-RS"/>
              </w:rPr>
            </w:pPr>
            <w:r>
              <w:rPr>
                <w:rFonts w:ascii="Times New Roman" w:hAnsi="Times New Roman" w:cs="Times New Roman"/>
                <w:b/>
                <w:color w:val="000000" w:themeColor="text1"/>
                <w:sz w:val="22"/>
                <w:szCs w:val="22"/>
                <w:lang w:val="sr-Cyrl-RS"/>
              </w:rPr>
              <w:t>Саша Бојанић</w:t>
            </w:r>
            <w:r w:rsidR="00292322">
              <w:rPr>
                <w:rFonts w:ascii="Times New Roman" w:hAnsi="Times New Roman" w:cs="Times New Roman"/>
                <w:b/>
                <w:color w:val="000000" w:themeColor="text1"/>
                <w:sz w:val="22"/>
                <w:szCs w:val="22"/>
              </w:rPr>
              <w:t xml:space="preserve"> </w:t>
            </w:r>
            <w:r w:rsidR="00292322">
              <w:rPr>
                <w:rFonts w:ascii="Times New Roman" w:hAnsi="Times New Roman" w:cs="Times New Roman"/>
                <w:b/>
                <w:color w:val="000000" w:themeColor="text1"/>
                <w:sz w:val="22"/>
                <w:szCs w:val="22"/>
                <w:lang w:val="sr-Cyrl-RS"/>
              </w:rPr>
              <w:t>Стевановић</w:t>
            </w:r>
          </w:p>
          <w:p w14:paraId="747E94B3" w14:textId="77777777" w:rsidR="00937522" w:rsidRDefault="00937522">
            <w:pPr>
              <w:spacing w:before="0"/>
              <w:jc w:val="center"/>
              <w:rPr>
                <w:rFonts w:ascii="Calibri" w:hAnsi="Calibri" w:cs="Times New Roman"/>
                <w:color w:val="FF0000"/>
                <w:sz w:val="22"/>
                <w:szCs w:val="22"/>
                <w:lang w:val="sr-Cyrl-RS"/>
              </w:rPr>
            </w:pPr>
          </w:p>
        </w:tc>
        <w:tc>
          <w:tcPr>
            <w:tcW w:w="7205" w:type="dxa"/>
          </w:tcPr>
          <w:p w14:paraId="371B827A" w14:textId="77777777" w:rsidR="00937522" w:rsidRDefault="00550077">
            <w:pPr>
              <w:spacing w:before="0"/>
              <w:rPr>
                <w:rFonts w:ascii="Calibri" w:hAnsi="Calibri" w:cs="Times New Roman"/>
                <w:color w:val="FF0000"/>
                <w:sz w:val="22"/>
                <w:szCs w:val="22"/>
              </w:rPr>
            </w:pPr>
            <w:r>
              <w:rPr>
                <w:rFonts w:ascii="Times New Roman" w:hAnsi="Times New Roman" w:cs="Times New Roman"/>
                <w:color w:val="000000" w:themeColor="text1"/>
                <w:sz w:val="22"/>
                <w:szCs w:val="22"/>
                <w:lang w:val="ru-RU"/>
              </w:rPr>
              <w:t>Јелена Здравковић – Психолог</w:t>
            </w:r>
          </w:p>
        </w:tc>
      </w:tr>
      <w:tr w:rsidR="00937522" w14:paraId="1F231A10" w14:textId="77777777">
        <w:trPr>
          <w:trHeight w:val="268"/>
        </w:trPr>
        <w:tc>
          <w:tcPr>
            <w:tcW w:w="3282" w:type="dxa"/>
            <w:vMerge/>
          </w:tcPr>
          <w:p w14:paraId="22FF053A" w14:textId="77777777" w:rsidR="00937522" w:rsidRDefault="00937522">
            <w:pPr>
              <w:spacing w:before="0"/>
              <w:rPr>
                <w:rFonts w:ascii="Calibri" w:hAnsi="Calibri" w:cs="Times New Roman"/>
                <w:color w:val="FF0000"/>
                <w:sz w:val="22"/>
                <w:szCs w:val="22"/>
              </w:rPr>
            </w:pPr>
          </w:p>
        </w:tc>
        <w:tc>
          <w:tcPr>
            <w:tcW w:w="7205" w:type="dxa"/>
          </w:tcPr>
          <w:p w14:paraId="2C78535E" w14:textId="77777777" w:rsidR="00937522" w:rsidRDefault="00550077">
            <w:pPr>
              <w:spacing w:before="0"/>
              <w:rPr>
                <w:rFonts w:ascii="Calibri" w:hAnsi="Calibri" w:cs="Times New Roman"/>
                <w:color w:val="000000" w:themeColor="text1"/>
                <w:sz w:val="22"/>
                <w:szCs w:val="22"/>
              </w:rPr>
            </w:pPr>
            <w:r>
              <w:rPr>
                <w:rFonts w:ascii="Times New Roman" w:hAnsi="Times New Roman" w:cs="Times New Roman"/>
                <w:color w:val="000000" w:themeColor="text1"/>
                <w:sz w:val="22"/>
                <w:szCs w:val="22"/>
                <w:lang w:val="sr-Cyrl-RS"/>
              </w:rPr>
              <w:t>Горан Алексовски – наставник географије</w:t>
            </w:r>
          </w:p>
        </w:tc>
      </w:tr>
      <w:tr w:rsidR="00937522" w14:paraId="31922EDB" w14:textId="77777777">
        <w:trPr>
          <w:trHeight w:val="260"/>
        </w:trPr>
        <w:tc>
          <w:tcPr>
            <w:tcW w:w="3282" w:type="dxa"/>
            <w:vMerge/>
          </w:tcPr>
          <w:p w14:paraId="20AB9448" w14:textId="77777777" w:rsidR="00937522" w:rsidRDefault="00937522">
            <w:pPr>
              <w:spacing w:before="0"/>
              <w:rPr>
                <w:rFonts w:ascii="Calibri" w:hAnsi="Calibri" w:cs="Times New Roman"/>
                <w:color w:val="FF0000"/>
                <w:sz w:val="22"/>
                <w:szCs w:val="22"/>
              </w:rPr>
            </w:pPr>
          </w:p>
        </w:tc>
        <w:tc>
          <w:tcPr>
            <w:tcW w:w="7205" w:type="dxa"/>
          </w:tcPr>
          <w:p w14:paraId="71645808" w14:textId="77777777" w:rsidR="00937522" w:rsidRDefault="00550077">
            <w:pPr>
              <w:spacing w:before="0"/>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Александра Сретеновић,логопед</w:t>
            </w:r>
          </w:p>
        </w:tc>
      </w:tr>
      <w:tr w:rsidR="00937522" w14:paraId="6AF8072C" w14:textId="77777777" w:rsidTr="00591414">
        <w:trPr>
          <w:trHeight w:val="244"/>
        </w:trPr>
        <w:tc>
          <w:tcPr>
            <w:tcW w:w="3282" w:type="dxa"/>
            <w:vMerge/>
          </w:tcPr>
          <w:p w14:paraId="501C5C74" w14:textId="77777777" w:rsidR="00937522" w:rsidRDefault="00937522">
            <w:pPr>
              <w:spacing w:before="0"/>
              <w:rPr>
                <w:rFonts w:ascii="Calibri" w:hAnsi="Calibri" w:cs="Times New Roman"/>
                <w:color w:val="FF0000"/>
                <w:sz w:val="22"/>
                <w:szCs w:val="22"/>
              </w:rPr>
            </w:pPr>
          </w:p>
        </w:tc>
        <w:tc>
          <w:tcPr>
            <w:tcW w:w="7205" w:type="dxa"/>
            <w:tcBorders>
              <w:bottom w:val="single" w:sz="4" w:space="0" w:color="auto"/>
            </w:tcBorders>
          </w:tcPr>
          <w:p w14:paraId="6B13A042" w14:textId="77777777" w:rsidR="00937522" w:rsidRDefault="00550077">
            <w:pPr>
              <w:autoSpaceDE w:val="0"/>
              <w:autoSpaceDN w:val="0"/>
              <w:adjustRightInd w:val="0"/>
              <w:spacing w:before="0" w:after="6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Виолета Петровић - учитељ</w:t>
            </w:r>
          </w:p>
        </w:tc>
      </w:tr>
      <w:tr w:rsidR="00937522" w14:paraId="3C69125F" w14:textId="77777777">
        <w:trPr>
          <w:trHeight w:val="260"/>
        </w:trPr>
        <w:tc>
          <w:tcPr>
            <w:tcW w:w="3282" w:type="dxa"/>
            <w:vMerge/>
          </w:tcPr>
          <w:p w14:paraId="48382549" w14:textId="77777777" w:rsidR="00937522" w:rsidRDefault="00937522">
            <w:pPr>
              <w:spacing w:before="0"/>
              <w:rPr>
                <w:rFonts w:ascii="Calibri" w:hAnsi="Calibri" w:cs="Times New Roman"/>
                <w:color w:val="FF0000"/>
                <w:sz w:val="22"/>
                <w:szCs w:val="22"/>
              </w:rPr>
            </w:pPr>
          </w:p>
        </w:tc>
        <w:tc>
          <w:tcPr>
            <w:tcW w:w="7205" w:type="dxa"/>
          </w:tcPr>
          <w:p w14:paraId="2CFB3691" w14:textId="77777777" w:rsidR="00937522" w:rsidRDefault="00550077">
            <w:pPr>
              <w:autoSpaceDE w:val="0"/>
              <w:autoSpaceDN w:val="0"/>
              <w:adjustRightInd w:val="0"/>
              <w:spacing w:before="0"/>
              <w:rPr>
                <w:rFonts w:ascii="Times New Roman" w:hAnsi="Times New Roman" w:cs="Times New Roman"/>
                <w:color w:val="000000" w:themeColor="text1"/>
                <w:sz w:val="22"/>
                <w:szCs w:val="22"/>
                <w:lang w:val="ru-RU"/>
              </w:rPr>
            </w:pPr>
            <w:r>
              <w:rPr>
                <w:rFonts w:ascii="Times New Roman" w:hAnsi="Times New Roman" w:cs="Times New Roman"/>
                <w:color w:val="000000" w:themeColor="text1"/>
                <w:sz w:val="22"/>
                <w:szCs w:val="22"/>
                <w:lang w:val="ru-RU"/>
              </w:rPr>
              <w:t>Маја Илић - родитељ</w:t>
            </w:r>
          </w:p>
        </w:tc>
      </w:tr>
    </w:tbl>
    <w:p w14:paraId="25F29B1C" w14:textId="77777777" w:rsidR="00937522" w:rsidRDefault="00937522">
      <w:pPr>
        <w:spacing w:before="0"/>
        <w:jc w:val="center"/>
        <w:rPr>
          <w:rFonts w:ascii="Times New Roman" w:hAnsi="Times New Roman" w:cs="Times New Roman"/>
          <w:b/>
          <w:lang w:val="ru-RU"/>
        </w:rPr>
      </w:pPr>
    </w:p>
    <w:p w14:paraId="6735376B" w14:textId="77777777" w:rsidR="00937522" w:rsidRDefault="00937522">
      <w:pPr>
        <w:spacing w:before="0"/>
        <w:jc w:val="center"/>
        <w:rPr>
          <w:rFonts w:ascii="Times New Roman" w:hAnsi="Times New Roman" w:cs="Times New Roman"/>
          <w:b/>
          <w:lang w:val="ru-RU"/>
        </w:rPr>
      </w:pPr>
    </w:p>
    <w:p w14:paraId="7F9BF130" w14:textId="77777777" w:rsidR="00937522" w:rsidRDefault="00550077">
      <w:pPr>
        <w:spacing w:before="0"/>
        <w:jc w:val="center"/>
        <w:rPr>
          <w:rFonts w:ascii="Times New Roman" w:hAnsi="Times New Roman" w:cs="Times New Roman"/>
          <w:b/>
          <w:lang w:val="ru-RU"/>
        </w:rPr>
      </w:pPr>
      <w:r>
        <w:rPr>
          <w:rFonts w:ascii="Times New Roman" w:hAnsi="Times New Roman" w:cs="Times New Roman"/>
          <w:b/>
          <w:lang w:val="ru-RU"/>
        </w:rPr>
        <w:lastRenderedPageBreak/>
        <w:t>ПЛАН РАДА ТИМА ЗА САРАДЊУ СА ПОРОДИЦОМ</w:t>
      </w:r>
    </w:p>
    <w:p w14:paraId="1C80BF2B" w14:textId="77777777" w:rsidR="00937522" w:rsidRDefault="00937522">
      <w:pPr>
        <w:spacing w:before="0"/>
        <w:jc w:val="center"/>
        <w:rPr>
          <w:rFonts w:ascii="Times New Roman" w:hAnsi="Times New Roman" w:cs="Times New Roman"/>
          <w:b/>
          <w:lang w:val="ru-RU"/>
        </w:rPr>
      </w:pPr>
    </w:p>
    <w:tbl>
      <w:tblPr>
        <w:tblStyle w:val="TableGrid"/>
        <w:tblW w:w="9033" w:type="dxa"/>
        <w:tblLook w:val="04A0" w:firstRow="1" w:lastRow="0" w:firstColumn="1" w:lastColumn="0" w:noHBand="0" w:noVBand="1"/>
      </w:tblPr>
      <w:tblGrid>
        <w:gridCol w:w="3369"/>
        <w:gridCol w:w="2976"/>
        <w:gridCol w:w="2688"/>
      </w:tblGrid>
      <w:tr w:rsidR="00937522" w14:paraId="6DA27293" w14:textId="77777777">
        <w:tc>
          <w:tcPr>
            <w:tcW w:w="3369" w:type="dxa"/>
          </w:tcPr>
          <w:p w14:paraId="12328A7F" w14:textId="77777777" w:rsidR="00937522" w:rsidRDefault="00550077">
            <w:pPr>
              <w:spacing w:before="0"/>
              <w:jc w:val="center"/>
              <w:rPr>
                <w:rFonts w:ascii="Times New Roman" w:hAnsi="Times New Roman" w:cs="Times New Roman"/>
                <w:b/>
                <w:lang w:val="ru-RU"/>
              </w:rPr>
            </w:pPr>
            <w:r>
              <w:rPr>
                <w:rFonts w:ascii="Times New Roman" w:hAnsi="Times New Roman" w:cs="Times New Roman"/>
                <w:b/>
                <w:lang w:val="ru-RU"/>
              </w:rPr>
              <w:t>Активност</w:t>
            </w:r>
          </w:p>
        </w:tc>
        <w:tc>
          <w:tcPr>
            <w:tcW w:w="2976" w:type="dxa"/>
          </w:tcPr>
          <w:p w14:paraId="37F7F49E" w14:textId="77777777" w:rsidR="00937522" w:rsidRDefault="00550077">
            <w:pPr>
              <w:spacing w:before="0"/>
              <w:jc w:val="center"/>
              <w:rPr>
                <w:rFonts w:ascii="Times New Roman" w:hAnsi="Times New Roman" w:cs="Times New Roman"/>
                <w:b/>
                <w:lang w:val="ru-RU"/>
              </w:rPr>
            </w:pPr>
            <w:r>
              <w:rPr>
                <w:rFonts w:ascii="Times New Roman" w:hAnsi="Times New Roman" w:cs="Times New Roman"/>
                <w:b/>
                <w:lang w:val="ru-RU"/>
              </w:rPr>
              <w:t>Вртеменска динамика</w:t>
            </w:r>
          </w:p>
        </w:tc>
        <w:tc>
          <w:tcPr>
            <w:tcW w:w="2688" w:type="dxa"/>
          </w:tcPr>
          <w:p w14:paraId="3E701A01" w14:textId="77777777" w:rsidR="00937522" w:rsidRDefault="00550077">
            <w:pPr>
              <w:spacing w:before="0"/>
              <w:jc w:val="center"/>
              <w:rPr>
                <w:rFonts w:ascii="Times New Roman" w:hAnsi="Times New Roman" w:cs="Times New Roman"/>
                <w:b/>
                <w:lang w:val="ru-RU"/>
              </w:rPr>
            </w:pPr>
            <w:r>
              <w:rPr>
                <w:rFonts w:ascii="Times New Roman" w:hAnsi="Times New Roman" w:cs="Times New Roman"/>
                <w:b/>
                <w:lang w:val="ru-RU"/>
              </w:rPr>
              <w:t>Одговорна особа/тим</w:t>
            </w:r>
          </w:p>
        </w:tc>
      </w:tr>
      <w:tr w:rsidR="00937522" w14:paraId="4DD115E3" w14:textId="77777777">
        <w:tc>
          <w:tcPr>
            <w:tcW w:w="3369" w:type="dxa"/>
          </w:tcPr>
          <w:p w14:paraId="0C1265EB"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Утврђивање дана отворених врата школе и информисање родитеља о тим датумима</w:t>
            </w:r>
          </w:p>
        </w:tc>
        <w:tc>
          <w:tcPr>
            <w:tcW w:w="2976" w:type="dxa"/>
          </w:tcPr>
          <w:p w14:paraId="38DCAD3B"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Септембар 2025.</w:t>
            </w:r>
          </w:p>
        </w:tc>
        <w:tc>
          <w:tcPr>
            <w:tcW w:w="2688" w:type="dxa"/>
          </w:tcPr>
          <w:p w14:paraId="04EE8781"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Директор, помоћник, педагог</w:t>
            </w:r>
          </w:p>
        </w:tc>
      </w:tr>
      <w:tr w:rsidR="00937522" w14:paraId="6689B445" w14:textId="77777777">
        <w:tc>
          <w:tcPr>
            <w:tcW w:w="3369" w:type="dxa"/>
          </w:tcPr>
          <w:p w14:paraId="69417DE1" w14:textId="77777777" w:rsidR="00937522" w:rsidRDefault="00550077">
            <w:pPr>
              <w:spacing w:before="0"/>
              <w:ind w:right="-69"/>
              <w:jc w:val="center"/>
              <w:rPr>
                <w:rFonts w:ascii="Times New Roman" w:hAnsi="Times New Roman" w:cs="Times New Roman"/>
                <w:lang w:val="ru-RU"/>
              </w:rPr>
            </w:pPr>
            <w:r>
              <w:rPr>
                <w:rFonts w:ascii="Times New Roman" w:hAnsi="Times New Roman" w:cs="Times New Roman"/>
                <w:lang w:val="ru-RU"/>
              </w:rPr>
              <w:t xml:space="preserve">Израда распореда термина за  пријем родитеља </w:t>
            </w:r>
          </w:p>
        </w:tc>
        <w:tc>
          <w:tcPr>
            <w:tcW w:w="2976" w:type="dxa"/>
          </w:tcPr>
          <w:p w14:paraId="10870778"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Септембар 2025.</w:t>
            </w:r>
          </w:p>
        </w:tc>
        <w:tc>
          <w:tcPr>
            <w:tcW w:w="2688" w:type="dxa"/>
          </w:tcPr>
          <w:p w14:paraId="27363B32"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ОС, помоћник</w:t>
            </w:r>
          </w:p>
        </w:tc>
      </w:tr>
      <w:tr w:rsidR="00937522" w14:paraId="456EDB44" w14:textId="77777777">
        <w:tc>
          <w:tcPr>
            <w:tcW w:w="3369" w:type="dxa"/>
          </w:tcPr>
          <w:p w14:paraId="4BD5A35E"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Текстови на сајту школе</w:t>
            </w:r>
          </w:p>
        </w:tc>
        <w:tc>
          <w:tcPr>
            <w:tcW w:w="2976" w:type="dxa"/>
          </w:tcPr>
          <w:p w14:paraId="5DE920FE"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Неколико пута годишње</w:t>
            </w:r>
          </w:p>
        </w:tc>
        <w:tc>
          <w:tcPr>
            <w:tcW w:w="2688" w:type="dxa"/>
          </w:tcPr>
          <w:p w14:paraId="53A393ED"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ПП служба</w:t>
            </w:r>
          </w:p>
        </w:tc>
      </w:tr>
      <w:tr w:rsidR="00937522" w14:paraId="2E3A5A99" w14:textId="77777777">
        <w:tc>
          <w:tcPr>
            <w:tcW w:w="3369" w:type="dxa"/>
          </w:tcPr>
          <w:p w14:paraId="48DE9652"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Припрема појединих тачака дневног реда за Савет родитеља</w:t>
            </w:r>
          </w:p>
        </w:tc>
        <w:tc>
          <w:tcPr>
            <w:tcW w:w="2976" w:type="dxa"/>
          </w:tcPr>
          <w:p w14:paraId="1E39A0BB"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Септембар и децембар 2025, март, мај, јун и август 2026.</w:t>
            </w:r>
          </w:p>
        </w:tc>
        <w:tc>
          <w:tcPr>
            <w:tcW w:w="2688" w:type="dxa"/>
          </w:tcPr>
          <w:p w14:paraId="23D7F0B7"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Директор, помоћник</w:t>
            </w:r>
          </w:p>
        </w:tc>
      </w:tr>
      <w:tr w:rsidR="00937522" w14:paraId="72729F1D" w14:textId="77777777">
        <w:tc>
          <w:tcPr>
            <w:tcW w:w="3369" w:type="dxa"/>
          </w:tcPr>
          <w:p w14:paraId="0FB26951"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Индивидуални разговори</w:t>
            </w:r>
          </w:p>
        </w:tc>
        <w:tc>
          <w:tcPr>
            <w:tcW w:w="2976" w:type="dxa"/>
          </w:tcPr>
          <w:p w14:paraId="4A7EF1B6"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Континуирано</w:t>
            </w:r>
          </w:p>
        </w:tc>
        <w:tc>
          <w:tcPr>
            <w:tcW w:w="2688" w:type="dxa"/>
          </w:tcPr>
          <w:p w14:paraId="030BB02F"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Према потреби, сви запослени</w:t>
            </w:r>
          </w:p>
        </w:tc>
      </w:tr>
      <w:tr w:rsidR="00937522" w14:paraId="00EA2D51" w14:textId="77777777">
        <w:tc>
          <w:tcPr>
            <w:tcW w:w="3369" w:type="dxa"/>
          </w:tcPr>
          <w:p w14:paraId="324F038A" w14:textId="77777777" w:rsidR="00937522" w:rsidRDefault="00937522">
            <w:pPr>
              <w:spacing w:before="0"/>
              <w:jc w:val="center"/>
              <w:rPr>
                <w:rFonts w:ascii="Times New Roman" w:hAnsi="Times New Roman" w:cs="Times New Roman"/>
                <w:lang w:val="ru-RU"/>
              </w:rPr>
            </w:pPr>
          </w:p>
          <w:p w14:paraId="1C47942F"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Родитељски састанци</w:t>
            </w:r>
          </w:p>
        </w:tc>
        <w:tc>
          <w:tcPr>
            <w:tcW w:w="2976" w:type="dxa"/>
          </w:tcPr>
          <w:p w14:paraId="010C9AC2" w14:textId="77777777" w:rsidR="00937522" w:rsidRDefault="00550077">
            <w:pPr>
              <w:spacing w:before="0"/>
              <w:ind w:right="-64"/>
              <w:jc w:val="center"/>
              <w:rPr>
                <w:rFonts w:ascii="Times New Roman" w:hAnsi="Times New Roman" w:cs="Times New Roman"/>
                <w:lang w:val="ru-RU"/>
              </w:rPr>
            </w:pPr>
            <w:r>
              <w:rPr>
                <w:rFonts w:ascii="Times New Roman" w:hAnsi="Times New Roman" w:cs="Times New Roman"/>
                <w:lang w:val="ru-RU"/>
              </w:rPr>
              <w:t>Септембар и новембар 2025, јануар, април и јун 2026.</w:t>
            </w:r>
          </w:p>
        </w:tc>
        <w:tc>
          <w:tcPr>
            <w:tcW w:w="2688" w:type="dxa"/>
          </w:tcPr>
          <w:p w14:paraId="5B99A31F" w14:textId="77777777" w:rsidR="00937522" w:rsidRDefault="00937522">
            <w:pPr>
              <w:spacing w:before="0"/>
              <w:jc w:val="center"/>
              <w:rPr>
                <w:rFonts w:ascii="Times New Roman" w:hAnsi="Times New Roman" w:cs="Times New Roman"/>
                <w:lang w:val="ru-RU"/>
              </w:rPr>
            </w:pPr>
          </w:p>
          <w:p w14:paraId="3013C144"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ОС</w:t>
            </w:r>
          </w:p>
        </w:tc>
      </w:tr>
      <w:tr w:rsidR="00937522" w14:paraId="546187C7" w14:textId="77777777">
        <w:tc>
          <w:tcPr>
            <w:tcW w:w="3369" w:type="dxa"/>
          </w:tcPr>
          <w:p w14:paraId="32D92736"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Анкетирање родитеља о важним темама за рад школе</w:t>
            </w:r>
          </w:p>
        </w:tc>
        <w:tc>
          <w:tcPr>
            <w:tcW w:w="2976" w:type="dxa"/>
          </w:tcPr>
          <w:p w14:paraId="4FC21198"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Барем једном током шк 2025/26. . године</w:t>
            </w:r>
          </w:p>
        </w:tc>
        <w:tc>
          <w:tcPr>
            <w:tcW w:w="2688" w:type="dxa"/>
          </w:tcPr>
          <w:p w14:paraId="6329C46D"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Тим за сарадњу са породицом</w:t>
            </w:r>
          </w:p>
        </w:tc>
      </w:tr>
      <w:tr w:rsidR="00937522" w14:paraId="304F814D" w14:textId="77777777">
        <w:tc>
          <w:tcPr>
            <w:tcW w:w="3369" w:type="dxa"/>
          </w:tcPr>
          <w:p w14:paraId="3CA2B2A3"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Сарадња са Тимом за професионалн</w:t>
            </w:r>
            <w:r w:rsidR="00591414">
              <w:rPr>
                <w:rFonts w:ascii="Times New Roman" w:hAnsi="Times New Roman" w:cs="Times New Roman"/>
                <w:lang w:val="ru-RU"/>
              </w:rPr>
              <w:t>и развој</w:t>
            </w:r>
            <w:r>
              <w:rPr>
                <w:rFonts w:ascii="Times New Roman" w:hAnsi="Times New Roman" w:cs="Times New Roman"/>
                <w:lang w:val="ru-RU"/>
              </w:rPr>
              <w:t xml:space="preserve"> у циљу информисања родитеља о завршном испиту и упису ученика</w:t>
            </w:r>
          </w:p>
        </w:tc>
        <w:tc>
          <w:tcPr>
            <w:tcW w:w="2976" w:type="dxa"/>
          </w:tcPr>
          <w:p w14:paraId="48ABECC8" w14:textId="77777777" w:rsidR="00937522" w:rsidRDefault="00937522">
            <w:pPr>
              <w:spacing w:before="0"/>
              <w:jc w:val="center"/>
              <w:rPr>
                <w:rFonts w:ascii="Times New Roman" w:hAnsi="Times New Roman" w:cs="Times New Roman"/>
                <w:lang w:val="ru-RU"/>
              </w:rPr>
            </w:pPr>
          </w:p>
          <w:p w14:paraId="06A79F22" w14:textId="77777777" w:rsidR="00937522" w:rsidRDefault="00937522">
            <w:pPr>
              <w:spacing w:before="0"/>
              <w:jc w:val="center"/>
              <w:rPr>
                <w:rFonts w:ascii="Times New Roman" w:hAnsi="Times New Roman" w:cs="Times New Roman"/>
                <w:lang w:val="ru-RU"/>
              </w:rPr>
            </w:pPr>
          </w:p>
          <w:p w14:paraId="67909319"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Март-мај 2026.</w:t>
            </w:r>
          </w:p>
        </w:tc>
        <w:tc>
          <w:tcPr>
            <w:tcW w:w="2688" w:type="dxa"/>
          </w:tcPr>
          <w:p w14:paraId="30680551" w14:textId="77777777" w:rsidR="00937522" w:rsidRDefault="00937522">
            <w:pPr>
              <w:spacing w:before="0"/>
              <w:jc w:val="center"/>
              <w:rPr>
                <w:rFonts w:ascii="Times New Roman" w:hAnsi="Times New Roman" w:cs="Times New Roman"/>
                <w:lang w:val="ru-RU"/>
              </w:rPr>
            </w:pPr>
          </w:p>
          <w:p w14:paraId="21A0C919"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Координатори тимова за ПО и сарадњу са породицом</w:t>
            </w:r>
          </w:p>
        </w:tc>
      </w:tr>
      <w:tr w:rsidR="00937522" w14:paraId="095FB15D" w14:textId="77777777">
        <w:tc>
          <w:tcPr>
            <w:tcW w:w="3369" w:type="dxa"/>
          </w:tcPr>
          <w:p w14:paraId="752029CE"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Учешће у хуманитарним акцијама</w:t>
            </w:r>
          </w:p>
        </w:tc>
        <w:tc>
          <w:tcPr>
            <w:tcW w:w="2976" w:type="dxa"/>
          </w:tcPr>
          <w:p w14:paraId="6DF0C4EF"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Према потреби</w:t>
            </w:r>
          </w:p>
        </w:tc>
        <w:tc>
          <w:tcPr>
            <w:tcW w:w="2688" w:type="dxa"/>
          </w:tcPr>
          <w:p w14:paraId="48C003D4"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Директор, помоћник, Ђачки парламент...</w:t>
            </w:r>
          </w:p>
        </w:tc>
      </w:tr>
      <w:tr w:rsidR="00937522" w14:paraId="1266765E" w14:textId="77777777">
        <w:tc>
          <w:tcPr>
            <w:tcW w:w="3369" w:type="dxa"/>
          </w:tcPr>
          <w:p w14:paraId="3723EBFE"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Редовно уписивање активности ученика у електронски дневник</w:t>
            </w:r>
          </w:p>
        </w:tc>
        <w:tc>
          <w:tcPr>
            <w:tcW w:w="2976" w:type="dxa"/>
          </w:tcPr>
          <w:p w14:paraId="78213361"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Континуирано септембар 2025. – јун 2026.</w:t>
            </w:r>
          </w:p>
        </w:tc>
        <w:tc>
          <w:tcPr>
            <w:tcW w:w="2688" w:type="dxa"/>
          </w:tcPr>
          <w:p w14:paraId="2CBD14B7" w14:textId="77777777" w:rsidR="00937522" w:rsidRDefault="00937522">
            <w:pPr>
              <w:spacing w:before="0"/>
              <w:jc w:val="center"/>
              <w:rPr>
                <w:rFonts w:ascii="Times New Roman" w:hAnsi="Times New Roman" w:cs="Times New Roman"/>
                <w:lang w:val="ru-RU"/>
              </w:rPr>
            </w:pPr>
          </w:p>
          <w:p w14:paraId="6CD06959"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ОС</w:t>
            </w:r>
          </w:p>
        </w:tc>
      </w:tr>
      <w:tr w:rsidR="00937522" w14:paraId="2C979C3C" w14:textId="77777777">
        <w:tc>
          <w:tcPr>
            <w:tcW w:w="3369" w:type="dxa"/>
          </w:tcPr>
          <w:p w14:paraId="7FD7B183"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Контакти путем вајбер група и телефонских разговора</w:t>
            </w:r>
          </w:p>
        </w:tc>
        <w:tc>
          <w:tcPr>
            <w:tcW w:w="2976" w:type="dxa"/>
          </w:tcPr>
          <w:p w14:paraId="10C1E5BB"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Континуирано септембар 2025. – јун 2026.</w:t>
            </w:r>
          </w:p>
        </w:tc>
        <w:tc>
          <w:tcPr>
            <w:tcW w:w="2688" w:type="dxa"/>
          </w:tcPr>
          <w:p w14:paraId="7996E337"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ОС и ПП служба</w:t>
            </w:r>
          </w:p>
        </w:tc>
      </w:tr>
      <w:tr w:rsidR="00937522" w14:paraId="1ED59D9A" w14:textId="77777777">
        <w:tc>
          <w:tcPr>
            <w:tcW w:w="3369" w:type="dxa"/>
          </w:tcPr>
          <w:p w14:paraId="4F5168F6"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 xml:space="preserve">Комуникација поштом </w:t>
            </w:r>
          </w:p>
        </w:tc>
        <w:tc>
          <w:tcPr>
            <w:tcW w:w="2976" w:type="dxa"/>
          </w:tcPr>
          <w:p w14:paraId="013483EE"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Према потреби</w:t>
            </w:r>
          </w:p>
        </w:tc>
        <w:tc>
          <w:tcPr>
            <w:tcW w:w="2688" w:type="dxa"/>
          </w:tcPr>
          <w:p w14:paraId="56B5FDC7"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ОС и ПП служба</w:t>
            </w:r>
          </w:p>
        </w:tc>
      </w:tr>
    </w:tbl>
    <w:p w14:paraId="040BE7E1" w14:textId="77777777" w:rsidR="00937522" w:rsidRDefault="00937522">
      <w:pPr>
        <w:spacing w:before="120"/>
        <w:rPr>
          <w:rFonts w:ascii="Times New Roman" w:hAnsi="Times New Roman" w:cs="Times New Roman"/>
          <w:lang w:val="sr-Cyrl-CS"/>
        </w:rPr>
      </w:pPr>
    </w:p>
    <w:p w14:paraId="57CB486D" w14:textId="77777777" w:rsidR="00591414" w:rsidRDefault="00591414">
      <w:pPr>
        <w:spacing w:before="120"/>
        <w:jc w:val="center"/>
        <w:rPr>
          <w:rFonts w:ascii="Times New Roman" w:hAnsi="Times New Roman" w:cs="Times New Roman"/>
          <w:b/>
          <w:bCs/>
          <w:lang w:val="ru-RU"/>
        </w:rPr>
      </w:pPr>
    </w:p>
    <w:p w14:paraId="2CA66573" w14:textId="77777777" w:rsidR="00591414" w:rsidRDefault="00591414">
      <w:pPr>
        <w:spacing w:before="120"/>
        <w:jc w:val="center"/>
        <w:rPr>
          <w:rFonts w:ascii="Times New Roman" w:hAnsi="Times New Roman" w:cs="Times New Roman"/>
          <w:b/>
          <w:bCs/>
          <w:lang w:val="ru-RU"/>
        </w:rPr>
      </w:pPr>
    </w:p>
    <w:p w14:paraId="068EBD2E" w14:textId="77777777" w:rsidR="00937522" w:rsidRDefault="00550077">
      <w:pPr>
        <w:spacing w:before="120"/>
        <w:jc w:val="center"/>
        <w:rPr>
          <w:rFonts w:ascii="Times New Roman" w:hAnsi="Times New Roman" w:cs="Times New Roman"/>
          <w:lang w:val="sr-Cyrl-CS"/>
        </w:rPr>
      </w:pPr>
      <w:r>
        <w:rPr>
          <w:rFonts w:ascii="Times New Roman" w:hAnsi="Times New Roman" w:cs="Times New Roman"/>
          <w:b/>
          <w:bCs/>
          <w:lang w:val="ru-RU"/>
        </w:rPr>
        <w:t>РОДИТЕЉСКИ САСТАНЦИ У ШКОЛСКОЈ</w:t>
      </w:r>
      <w:r>
        <w:rPr>
          <w:rFonts w:ascii="Times New Roman" w:hAnsi="Times New Roman" w:cs="Times New Roman"/>
          <w:b/>
          <w:bCs/>
          <w:lang w:val="sr-Cyrl-CS"/>
        </w:rPr>
        <w:t xml:space="preserve"> </w:t>
      </w:r>
      <w:r>
        <w:rPr>
          <w:rFonts w:ascii="Times New Roman" w:hAnsi="Times New Roman" w:cs="Times New Roman"/>
          <w:b/>
          <w:bCs/>
          <w:lang w:val="ru-RU"/>
        </w:rPr>
        <w:t>2025/</w:t>
      </w:r>
      <w:r>
        <w:rPr>
          <w:rFonts w:ascii="Times New Roman" w:hAnsi="Times New Roman" w:cs="Times New Roman"/>
          <w:b/>
          <w:bCs/>
          <w:lang w:val="sr-Cyrl-RS"/>
        </w:rPr>
        <w:t>26</w:t>
      </w:r>
      <w:r>
        <w:rPr>
          <w:rFonts w:ascii="Times New Roman" w:hAnsi="Times New Roman" w:cs="Times New Roman"/>
          <w:b/>
          <w:bCs/>
          <w:lang w:val="ru-RU"/>
        </w:rPr>
        <w:t>.ГОДИНИ</w:t>
      </w:r>
    </w:p>
    <w:p w14:paraId="2CFC3D5E" w14:textId="77777777" w:rsidR="00937522" w:rsidRDefault="00937522">
      <w:pPr>
        <w:spacing w:before="0"/>
        <w:rPr>
          <w:rFonts w:ascii="Times New Roman" w:hAnsi="Times New Roman" w:cs="Times New Roman"/>
          <w:sz w:val="16"/>
          <w:szCs w:val="16"/>
          <w:lang w:val="sr-Cyrl-CS"/>
        </w:rPr>
      </w:pPr>
    </w:p>
    <w:p w14:paraId="63CB06B4" w14:textId="77777777" w:rsidR="00937522" w:rsidRDefault="00937522">
      <w:pPr>
        <w:spacing w:before="0"/>
        <w:rPr>
          <w:rFonts w:ascii="Times New Roman" w:hAnsi="Times New Roman" w:cs="Times New Roman"/>
          <w:sz w:val="16"/>
          <w:szCs w:val="16"/>
        </w:rPr>
      </w:pPr>
    </w:p>
    <w:p w14:paraId="7ECD1322" w14:textId="77777777" w:rsidR="00937522" w:rsidRDefault="00550077">
      <w:pPr>
        <w:spacing w:before="0" w:after="120"/>
        <w:rPr>
          <w:rFonts w:ascii="Times New Roman" w:hAnsi="Times New Roman" w:cs="Times New Roman"/>
          <w:sz w:val="22"/>
          <w:szCs w:val="22"/>
          <w:lang w:val="sr-Cyrl-CS"/>
        </w:rPr>
      </w:pP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Програмски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садржаји</w:t>
      </w:r>
      <w:proofErr w:type="spellEnd"/>
      <w:r>
        <w:rPr>
          <w:rFonts w:ascii="Times New Roman" w:hAnsi="Times New Roman" w:cs="Times New Roman"/>
          <w:sz w:val="22"/>
          <w:szCs w:val="22"/>
          <w:lang w:val="sr-Cyrl-CS"/>
        </w:rPr>
        <w:t xml:space="preserve"> који се реализују у оквиру родитељских састанака који ће се по плану реализовати школске 2025/26.године и  који ће по потреби бити допуњени кроз текућа питања: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8439"/>
      </w:tblGrid>
      <w:tr w:rsidR="00937522" w14:paraId="55071A15" w14:textId="77777777">
        <w:trPr>
          <w:jc w:val="center"/>
        </w:trPr>
        <w:tc>
          <w:tcPr>
            <w:tcW w:w="1408" w:type="dxa"/>
            <w:tcBorders>
              <w:top w:val="single" w:sz="4" w:space="0" w:color="auto"/>
              <w:left w:val="single" w:sz="4" w:space="0" w:color="auto"/>
              <w:bottom w:val="single" w:sz="4" w:space="0" w:color="auto"/>
              <w:right w:val="single" w:sz="4" w:space="0" w:color="auto"/>
            </w:tcBorders>
            <w:shd w:val="pct15" w:color="auto" w:fill="auto"/>
          </w:tcPr>
          <w:p w14:paraId="1C640733" w14:textId="77777777" w:rsidR="00937522" w:rsidRDefault="00550077">
            <w:pPr>
              <w:spacing w:before="120" w:after="120"/>
              <w:jc w:val="center"/>
              <w:rPr>
                <w:rFonts w:ascii="Times New Roman" w:hAnsi="Times New Roman" w:cs="Times New Roman"/>
                <w:sz w:val="22"/>
                <w:szCs w:val="22"/>
                <w:lang w:val="sr-Cyrl-CS"/>
              </w:rPr>
            </w:pPr>
            <w:r>
              <w:rPr>
                <w:rFonts w:ascii="Times New Roman" w:hAnsi="Times New Roman" w:cs="Times New Roman"/>
                <w:sz w:val="22"/>
                <w:szCs w:val="22"/>
                <w:lang w:val="sr-Cyrl-CS"/>
              </w:rPr>
              <w:t>Динамика</w:t>
            </w:r>
          </w:p>
        </w:tc>
        <w:tc>
          <w:tcPr>
            <w:tcW w:w="7539" w:type="dxa"/>
            <w:tcBorders>
              <w:top w:val="single" w:sz="4" w:space="0" w:color="auto"/>
              <w:left w:val="single" w:sz="4" w:space="0" w:color="auto"/>
              <w:bottom w:val="single" w:sz="4" w:space="0" w:color="auto"/>
              <w:right w:val="single" w:sz="4" w:space="0" w:color="auto"/>
            </w:tcBorders>
            <w:shd w:val="pct15" w:color="auto" w:fill="auto"/>
          </w:tcPr>
          <w:p w14:paraId="4474EF24" w14:textId="77777777" w:rsidR="00937522" w:rsidRDefault="00550077">
            <w:pPr>
              <w:spacing w:before="120" w:after="120"/>
              <w:jc w:val="center"/>
              <w:rPr>
                <w:rFonts w:ascii="Times New Roman" w:hAnsi="Times New Roman" w:cs="Times New Roman"/>
                <w:sz w:val="22"/>
                <w:szCs w:val="22"/>
                <w:lang w:val="sr-Cyrl-CS"/>
              </w:rPr>
            </w:pPr>
            <w:r>
              <w:rPr>
                <w:rFonts w:ascii="Times New Roman" w:hAnsi="Times New Roman" w:cs="Times New Roman"/>
                <w:sz w:val="22"/>
                <w:szCs w:val="22"/>
                <w:lang w:val="sr-Cyrl-CS"/>
              </w:rPr>
              <w:t>Садржај</w:t>
            </w:r>
          </w:p>
        </w:tc>
      </w:tr>
      <w:tr w:rsidR="00937522" w14:paraId="1BF0EFF0" w14:textId="77777777">
        <w:trPr>
          <w:jc w:val="center"/>
        </w:trPr>
        <w:tc>
          <w:tcPr>
            <w:tcW w:w="1408" w:type="dxa"/>
            <w:tcBorders>
              <w:top w:val="single" w:sz="4" w:space="0" w:color="auto"/>
              <w:left w:val="single" w:sz="4" w:space="0" w:color="auto"/>
              <w:bottom w:val="single" w:sz="4" w:space="0" w:color="auto"/>
              <w:right w:val="single" w:sz="4" w:space="0" w:color="auto"/>
            </w:tcBorders>
          </w:tcPr>
          <w:p w14:paraId="0C8087F3" w14:textId="77777777" w:rsidR="00937522" w:rsidRDefault="00937522">
            <w:pPr>
              <w:spacing w:before="60" w:after="60"/>
              <w:jc w:val="center"/>
              <w:rPr>
                <w:rFonts w:ascii="Times New Roman" w:hAnsi="Times New Roman" w:cs="Times New Roman"/>
                <w:sz w:val="22"/>
                <w:szCs w:val="22"/>
                <w:lang w:val="sr-Cyrl-CS"/>
              </w:rPr>
            </w:pPr>
          </w:p>
          <w:p w14:paraId="39EC3378" w14:textId="77777777" w:rsidR="00937522" w:rsidRDefault="00937522">
            <w:pPr>
              <w:spacing w:before="60" w:after="60"/>
              <w:jc w:val="center"/>
              <w:rPr>
                <w:rFonts w:ascii="Times New Roman" w:hAnsi="Times New Roman" w:cs="Times New Roman"/>
                <w:sz w:val="22"/>
                <w:szCs w:val="22"/>
                <w:lang w:val="sr-Cyrl-CS"/>
              </w:rPr>
            </w:pPr>
          </w:p>
          <w:p w14:paraId="357F534B" w14:textId="77777777" w:rsidR="00937522" w:rsidRDefault="00937522">
            <w:pPr>
              <w:spacing w:before="60" w:after="60"/>
              <w:jc w:val="center"/>
              <w:rPr>
                <w:rFonts w:ascii="Times New Roman" w:hAnsi="Times New Roman" w:cs="Times New Roman"/>
                <w:sz w:val="22"/>
                <w:szCs w:val="22"/>
                <w:lang w:val="sr-Cyrl-CS"/>
              </w:rPr>
            </w:pPr>
          </w:p>
          <w:p w14:paraId="70AB2FC5" w14:textId="77777777" w:rsidR="00937522" w:rsidRDefault="00550077">
            <w:pPr>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Септембар</w:t>
            </w:r>
          </w:p>
        </w:tc>
        <w:tc>
          <w:tcPr>
            <w:tcW w:w="7539" w:type="dxa"/>
            <w:tcBorders>
              <w:top w:val="single" w:sz="4" w:space="0" w:color="auto"/>
              <w:left w:val="single" w:sz="4" w:space="0" w:color="auto"/>
              <w:bottom w:val="single" w:sz="4" w:space="0" w:color="auto"/>
              <w:right w:val="single" w:sz="4" w:space="0" w:color="auto"/>
            </w:tcBorders>
          </w:tcPr>
          <w:p w14:paraId="72549C5D" w14:textId="77777777" w:rsidR="00937522" w:rsidRDefault="00550077">
            <w:pPr>
              <w:numPr>
                <w:ilvl w:val="0"/>
                <w:numId w:val="68"/>
              </w:numPr>
              <w:autoSpaceDE w:val="0"/>
              <w:autoSpaceDN w:val="0"/>
              <w:adjustRightInd w:val="0"/>
              <w:spacing w:before="120" w:after="60" w:line="276" w:lineRule="auto"/>
              <w:rPr>
                <w:rFonts w:ascii="Times New Roman" w:hAnsi="Times New Roman" w:cs="Times New Roman"/>
                <w:sz w:val="22"/>
                <w:szCs w:val="22"/>
              </w:rPr>
            </w:pPr>
            <w:r>
              <w:rPr>
                <w:rFonts w:ascii="Times New Roman" w:hAnsi="Times New Roman" w:cs="Times New Roman"/>
                <w:sz w:val="22"/>
                <w:szCs w:val="22"/>
                <w:lang w:val="sr-Latn-CS"/>
              </w:rPr>
              <w:lastRenderedPageBreak/>
              <w:t>Наставни предмети у новој школској години</w:t>
            </w:r>
          </w:p>
          <w:p w14:paraId="32FF891B" w14:textId="77777777" w:rsidR="00937522" w:rsidRDefault="00550077">
            <w:pPr>
              <w:numPr>
                <w:ilvl w:val="0"/>
                <w:numId w:val="68"/>
              </w:numPr>
              <w:autoSpaceDE w:val="0"/>
              <w:autoSpaceDN w:val="0"/>
              <w:adjustRightInd w:val="0"/>
              <w:spacing w:before="60" w:after="60" w:line="276" w:lineRule="auto"/>
              <w:rPr>
                <w:rFonts w:ascii="Times New Roman" w:hAnsi="Times New Roman" w:cs="Times New Roman"/>
                <w:sz w:val="22"/>
                <w:szCs w:val="22"/>
              </w:rPr>
            </w:pPr>
            <w:r>
              <w:rPr>
                <w:rFonts w:ascii="Times New Roman" w:hAnsi="Times New Roman" w:cs="Times New Roman"/>
                <w:sz w:val="22"/>
                <w:szCs w:val="22"/>
                <w:lang w:val="sr-Latn-CS"/>
              </w:rPr>
              <w:t xml:space="preserve">Календар одржавања родитељских састанака </w:t>
            </w:r>
          </w:p>
          <w:p w14:paraId="103BAB40" w14:textId="77777777" w:rsidR="00937522" w:rsidRDefault="00550077">
            <w:pPr>
              <w:numPr>
                <w:ilvl w:val="0"/>
                <w:numId w:val="68"/>
              </w:numPr>
              <w:autoSpaceDE w:val="0"/>
              <w:autoSpaceDN w:val="0"/>
              <w:adjustRightInd w:val="0"/>
              <w:spacing w:before="60" w:after="60" w:line="276" w:lineRule="auto"/>
              <w:rPr>
                <w:rFonts w:ascii="Times New Roman" w:hAnsi="Times New Roman" w:cs="Times New Roman"/>
                <w:sz w:val="22"/>
                <w:szCs w:val="22"/>
              </w:rPr>
            </w:pPr>
            <w:r>
              <w:rPr>
                <w:rFonts w:ascii="Times New Roman" w:hAnsi="Times New Roman" w:cs="Times New Roman"/>
                <w:sz w:val="22"/>
                <w:szCs w:val="22"/>
                <w:lang w:val="sr-Latn-CS"/>
              </w:rPr>
              <w:lastRenderedPageBreak/>
              <w:t>Правилник о понашању родитеља и ученика</w:t>
            </w:r>
          </w:p>
          <w:p w14:paraId="5C2572F1" w14:textId="77777777" w:rsidR="00937522" w:rsidRDefault="00550077">
            <w:pPr>
              <w:numPr>
                <w:ilvl w:val="0"/>
                <w:numId w:val="68"/>
              </w:numPr>
              <w:autoSpaceDE w:val="0"/>
              <w:autoSpaceDN w:val="0"/>
              <w:adjustRightInd w:val="0"/>
              <w:spacing w:before="60" w:after="60" w:line="276" w:lineRule="auto"/>
              <w:rPr>
                <w:rFonts w:ascii="Times New Roman" w:hAnsi="Times New Roman" w:cs="Times New Roman"/>
                <w:sz w:val="22"/>
                <w:szCs w:val="22"/>
              </w:rPr>
            </w:pPr>
            <w:r>
              <w:rPr>
                <w:rFonts w:ascii="Times New Roman" w:hAnsi="Times New Roman" w:cs="Times New Roman"/>
                <w:sz w:val="22"/>
                <w:szCs w:val="22"/>
                <w:lang w:val="sr-Latn-CS"/>
              </w:rPr>
              <w:t>Избор родитеља за представника у Савету родитеља школе</w:t>
            </w:r>
          </w:p>
          <w:p w14:paraId="23B76656" w14:textId="77777777" w:rsidR="00937522" w:rsidRDefault="00550077">
            <w:pPr>
              <w:numPr>
                <w:ilvl w:val="0"/>
                <w:numId w:val="68"/>
              </w:numPr>
              <w:autoSpaceDE w:val="0"/>
              <w:autoSpaceDN w:val="0"/>
              <w:adjustRightInd w:val="0"/>
              <w:spacing w:before="60" w:after="60" w:line="276" w:lineRule="auto"/>
              <w:rPr>
                <w:rFonts w:ascii="Times New Roman" w:hAnsi="Times New Roman" w:cs="Times New Roman"/>
                <w:sz w:val="22"/>
                <w:szCs w:val="22"/>
              </w:rPr>
            </w:pPr>
            <w:r>
              <w:rPr>
                <w:rFonts w:ascii="Times New Roman" w:hAnsi="Times New Roman" w:cs="Times New Roman"/>
                <w:sz w:val="22"/>
                <w:szCs w:val="22"/>
                <w:lang w:val="sr-Latn-CS"/>
              </w:rPr>
              <w:t>Осигурање и исхрана ученика у школ</w:t>
            </w:r>
            <w:r>
              <w:rPr>
                <w:rFonts w:ascii="Times New Roman" w:hAnsi="Times New Roman" w:cs="Times New Roman"/>
                <w:sz w:val="22"/>
                <w:szCs w:val="22"/>
                <w:lang w:val="sr-Cyrl-CS"/>
              </w:rPr>
              <w:t>ској 2025/26год</w:t>
            </w:r>
            <w:r>
              <w:rPr>
                <w:rFonts w:ascii="Times New Roman" w:hAnsi="Times New Roman" w:cs="Times New Roman"/>
                <w:sz w:val="22"/>
                <w:szCs w:val="22"/>
                <w:lang w:val="sr-Latn-CS"/>
              </w:rPr>
              <w:t>и</w:t>
            </w:r>
            <w:r>
              <w:rPr>
                <w:rFonts w:ascii="Times New Roman" w:hAnsi="Times New Roman" w:cs="Times New Roman"/>
                <w:sz w:val="22"/>
                <w:szCs w:val="22"/>
                <w:lang w:val="sr-Cyrl-CS"/>
              </w:rPr>
              <w:t>ни</w:t>
            </w:r>
          </w:p>
          <w:p w14:paraId="4DDDC277" w14:textId="77777777" w:rsidR="00937522" w:rsidRDefault="00550077">
            <w:pPr>
              <w:numPr>
                <w:ilvl w:val="0"/>
                <w:numId w:val="68"/>
              </w:numPr>
              <w:autoSpaceDE w:val="0"/>
              <w:autoSpaceDN w:val="0"/>
              <w:adjustRightInd w:val="0"/>
              <w:spacing w:before="60" w:after="60" w:line="276" w:lineRule="auto"/>
              <w:rPr>
                <w:rFonts w:ascii="Times New Roman" w:hAnsi="Times New Roman" w:cs="Times New Roman"/>
                <w:sz w:val="22"/>
                <w:szCs w:val="22"/>
              </w:rPr>
            </w:pPr>
            <w:r>
              <w:rPr>
                <w:rFonts w:ascii="Times New Roman" w:hAnsi="Times New Roman" w:cs="Times New Roman"/>
                <w:sz w:val="22"/>
                <w:szCs w:val="22"/>
                <w:lang w:val="sr-Latn-CS"/>
              </w:rPr>
              <w:t>Облици сарадње породице и школе</w:t>
            </w:r>
          </w:p>
          <w:p w14:paraId="4F7A252C" w14:textId="77777777" w:rsidR="00937522" w:rsidRDefault="00550077">
            <w:pPr>
              <w:numPr>
                <w:ilvl w:val="0"/>
                <w:numId w:val="68"/>
              </w:numPr>
              <w:autoSpaceDE w:val="0"/>
              <w:autoSpaceDN w:val="0"/>
              <w:adjustRightInd w:val="0"/>
              <w:spacing w:before="60" w:after="60" w:line="276" w:lineRule="auto"/>
              <w:rPr>
                <w:rFonts w:ascii="Times New Roman" w:hAnsi="Times New Roman" w:cs="Times New Roman"/>
                <w:sz w:val="22"/>
                <w:szCs w:val="22"/>
              </w:rPr>
            </w:pPr>
            <w:r>
              <w:rPr>
                <w:rFonts w:ascii="Times New Roman" w:hAnsi="Times New Roman" w:cs="Times New Roman"/>
                <w:sz w:val="22"/>
                <w:szCs w:val="22"/>
                <w:lang w:val="sr-Cyrl-RS"/>
              </w:rPr>
              <w:t>Распоред припремне наставе из српског и математике за ученике осмог разреда</w:t>
            </w:r>
          </w:p>
        </w:tc>
      </w:tr>
      <w:tr w:rsidR="00937522" w14:paraId="5E42A2F8" w14:textId="77777777">
        <w:trPr>
          <w:jc w:val="center"/>
        </w:trPr>
        <w:tc>
          <w:tcPr>
            <w:tcW w:w="1408" w:type="dxa"/>
            <w:tcBorders>
              <w:top w:val="single" w:sz="4" w:space="0" w:color="auto"/>
              <w:left w:val="single" w:sz="4" w:space="0" w:color="auto"/>
              <w:bottom w:val="single" w:sz="4" w:space="0" w:color="auto"/>
              <w:right w:val="single" w:sz="4" w:space="0" w:color="auto"/>
            </w:tcBorders>
          </w:tcPr>
          <w:p w14:paraId="053193B2" w14:textId="77777777" w:rsidR="00937522" w:rsidRDefault="00937522">
            <w:pPr>
              <w:spacing w:before="60" w:after="60"/>
              <w:jc w:val="center"/>
              <w:rPr>
                <w:rFonts w:ascii="Times New Roman" w:hAnsi="Times New Roman" w:cs="Times New Roman"/>
                <w:sz w:val="22"/>
                <w:szCs w:val="22"/>
                <w:lang w:val="sr-Cyrl-CS"/>
              </w:rPr>
            </w:pPr>
          </w:p>
          <w:p w14:paraId="59FBCE68" w14:textId="77777777" w:rsidR="00937522" w:rsidRDefault="00550077">
            <w:pPr>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 xml:space="preserve">Новембар </w:t>
            </w:r>
          </w:p>
        </w:tc>
        <w:tc>
          <w:tcPr>
            <w:tcW w:w="7539" w:type="dxa"/>
            <w:tcBorders>
              <w:top w:val="single" w:sz="4" w:space="0" w:color="auto"/>
              <w:left w:val="single" w:sz="4" w:space="0" w:color="auto"/>
              <w:bottom w:val="single" w:sz="4" w:space="0" w:color="auto"/>
              <w:right w:val="single" w:sz="4" w:space="0" w:color="auto"/>
            </w:tcBorders>
          </w:tcPr>
          <w:p w14:paraId="2C2A5535" w14:textId="77777777" w:rsidR="00937522" w:rsidRDefault="00550077">
            <w:pPr>
              <w:numPr>
                <w:ilvl w:val="0"/>
                <w:numId w:val="68"/>
              </w:numPr>
              <w:autoSpaceDE w:val="0"/>
              <w:autoSpaceDN w:val="0"/>
              <w:adjustRightInd w:val="0"/>
              <w:spacing w:before="120" w:after="60" w:line="276" w:lineRule="auto"/>
              <w:rPr>
                <w:rFonts w:ascii="Times New Roman" w:hAnsi="Times New Roman" w:cs="Times New Roman"/>
                <w:sz w:val="22"/>
                <w:szCs w:val="22"/>
              </w:rPr>
            </w:pPr>
            <w:r>
              <w:rPr>
                <w:rFonts w:ascii="Times New Roman" w:hAnsi="Times New Roman" w:cs="Times New Roman"/>
                <w:sz w:val="22"/>
                <w:szCs w:val="22"/>
                <w:lang w:val="sr-Latn-CS"/>
              </w:rPr>
              <w:t xml:space="preserve">Успех и владање ученика на крају </w:t>
            </w:r>
            <w:r>
              <w:rPr>
                <w:rFonts w:ascii="Times New Roman" w:hAnsi="Times New Roman" w:cs="Times New Roman"/>
                <w:sz w:val="22"/>
                <w:szCs w:val="22"/>
                <w:lang w:val="sr-Cyrl-CS"/>
              </w:rPr>
              <w:t>првог</w:t>
            </w:r>
            <w:r>
              <w:rPr>
                <w:rFonts w:ascii="Times New Roman" w:hAnsi="Times New Roman" w:cs="Times New Roman"/>
                <w:sz w:val="22"/>
                <w:szCs w:val="22"/>
                <w:lang w:val="sr-Latn-CS"/>
              </w:rPr>
              <w:t xml:space="preserve"> класификационог периода</w:t>
            </w:r>
          </w:p>
          <w:p w14:paraId="6F139B88" w14:textId="77777777" w:rsidR="00937522" w:rsidRDefault="00550077">
            <w:pPr>
              <w:numPr>
                <w:ilvl w:val="0"/>
                <w:numId w:val="68"/>
              </w:numPr>
              <w:autoSpaceDE w:val="0"/>
              <w:autoSpaceDN w:val="0"/>
              <w:adjustRightInd w:val="0"/>
              <w:spacing w:before="60" w:after="60" w:line="276" w:lineRule="auto"/>
              <w:rPr>
                <w:rFonts w:ascii="Times New Roman" w:hAnsi="Times New Roman" w:cs="Times New Roman"/>
                <w:sz w:val="22"/>
                <w:szCs w:val="22"/>
              </w:rPr>
            </w:pPr>
            <w:r>
              <w:rPr>
                <w:rFonts w:ascii="Times New Roman" w:hAnsi="Times New Roman" w:cs="Times New Roman"/>
                <w:sz w:val="22"/>
                <w:szCs w:val="22"/>
                <w:lang w:val="sr-Latn-CS"/>
              </w:rPr>
              <w:t>Предузимање адекватних мера у оквиру породице како би се успех</w:t>
            </w:r>
            <w:r>
              <w:rPr>
                <w:rFonts w:ascii="Times New Roman" w:hAnsi="Times New Roman" w:cs="Times New Roman"/>
                <w:sz w:val="22"/>
                <w:szCs w:val="22"/>
                <w:lang w:val="sr-Cyrl-CS"/>
              </w:rPr>
              <w:t xml:space="preserve"> </w:t>
            </w:r>
            <w:r>
              <w:rPr>
                <w:rFonts w:ascii="Times New Roman" w:hAnsi="Times New Roman" w:cs="Times New Roman"/>
                <w:sz w:val="22"/>
                <w:szCs w:val="22"/>
                <w:lang w:val="sr-Latn-CS"/>
              </w:rPr>
              <w:t>задржао или побољшао</w:t>
            </w:r>
          </w:p>
        </w:tc>
      </w:tr>
      <w:tr w:rsidR="00937522" w14:paraId="1524EE8F" w14:textId="77777777">
        <w:trPr>
          <w:jc w:val="center"/>
        </w:trPr>
        <w:tc>
          <w:tcPr>
            <w:tcW w:w="1408" w:type="dxa"/>
            <w:tcBorders>
              <w:top w:val="single" w:sz="4" w:space="0" w:color="auto"/>
              <w:left w:val="single" w:sz="4" w:space="0" w:color="auto"/>
              <w:bottom w:val="single" w:sz="4" w:space="0" w:color="auto"/>
              <w:right w:val="single" w:sz="4" w:space="0" w:color="auto"/>
            </w:tcBorders>
          </w:tcPr>
          <w:p w14:paraId="3D72F9F5" w14:textId="77777777" w:rsidR="00937522" w:rsidRDefault="00937522">
            <w:pPr>
              <w:spacing w:before="60" w:after="60"/>
              <w:jc w:val="center"/>
              <w:rPr>
                <w:rFonts w:ascii="Times New Roman" w:hAnsi="Times New Roman" w:cs="Times New Roman"/>
                <w:sz w:val="22"/>
                <w:szCs w:val="22"/>
                <w:lang w:val="sr-Cyrl-CS"/>
              </w:rPr>
            </w:pPr>
          </w:p>
          <w:p w14:paraId="7EEBFB20" w14:textId="77777777" w:rsidR="00937522" w:rsidRDefault="00550077">
            <w:pPr>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Јануар/Фебруар</w:t>
            </w:r>
          </w:p>
        </w:tc>
        <w:tc>
          <w:tcPr>
            <w:tcW w:w="7539" w:type="dxa"/>
            <w:tcBorders>
              <w:top w:val="single" w:sz="4" w:space="0" w:color="auto"/>
              <w:left w:val="single" w:sz="4" w:space="0" w:color="auto"/>
              <w:bottom w:val="single" w:sz="4" w:space="0" w:color="auto"/>
              <w:right w:val="single" w:sz="4" w:space="0" w:color="auto"/>
            </w:tcBorders>
          </w:tcPr>
          <w:p w14:paraId="3E0DF3A2" w14:textId="77777777" w:rsidR="00937522" w:rsidRDefault="00550077">
            <w:pPr>
              <w:numPr>
                <w:ilvl w:val="0"/>
                <w:numId w:val="69"/>
              </w:numPr>
              <w:autoSpaceDE w:val="0"/>
              <w:autoSpaceDN w:val="0"/>
              <w:adjustRightInd w:val="0"/>
              <w:spacing w:before="120" w:after="60" w:line="276" w:lineRule="auto"/>
              <w:ind w:left="360" w:hanging="47"/>
              <w:rPr>
                <w:rFonts w:ascii="Times New Roman" w:hAnsi="Times New Roman" w:cs="Times New Roman"/>
                <w:sz w:val="22"/>
                <w:szCs w:val="22"/>
              </w:rPr>
            </w:pPr>
            <w:r>
              <w:rPr>
                <w:rFonts w:ascii="Times New Roman" w:hAnsi="Times New Roman" w:cs="Times New Roman"/>
                <w:sz w:val="22"/>
                <w:szCs w:val="22"/>
              </w:rPr>
              <w:t>У</w:t>
            </w:r>
            <w:r>
              <w:rPr>
                <w:rFonts w:ascii="Times New Roman" w:hAnsi="Times New Roman" w:cs="Times New Roman"/>
                <w:sz w:val="22"/>
                <w:szCs w:val="22"/>
                <w:lang w:val="sr-Latn-CS"/>
              </w:rPr>
              <w:t xml:space="preserve">спех и владање ученика на крају </w:t>
            </w:r>
            <w:r>
              <w:rPr>
                <w:rFonts w:ascii="Times New Roman" w:hAnsi="Times New Roman" w:cs="Times New Roman"/>
                <w:sz w:val="22"/>
                <w:szCs w:val="22"/>
                <w:lang w:val="sr-Cyrl-CS"/>
              </w:rPr>
              <w:t>првог</w:t>
            </w:r>
            <w:r>
              <w:rPr>
                <w:rFonts w:ascii="Times New Roman" w:hAnsi="Times New Roman" w:cs="Times New Roman"/>
                <w:sz w:val="22"/>
                <w:szCs w:val="22"/>
                <w:lang w:val="sr-Latn-CS"/>
              </w:rPr>
              <w:t xml:space="preserve"> полугодишта</w:t>
            </w:r>
          </w:p>
          <w:p w14:paraId="3848752E" w14:textId="77777777" w:rsidR="00937522" w:rsidRDefault="00550077">
            <w:pPr>
              <w:numPr>
                <w:ilvl w:val="0"/>
                <w:numId w:val="69"/>
              </w:numPr>
              <w:autoSpaceDE w:val="0"/>
              <w:autoSpaceDN w:val="0"/>
              <w:adjustRightInd w:val="0"/>
              <w:spacing w:before="60" w:after="60" w:line="276" w:lineRule="auto"/>
              <w:ind w:left="360" w:hanging="47"/>
              <w:rPr>
                <w:rFonts w:ascii="Times New Roman" w:hAnsi="Times New Roman" w:cs="Times New Roman"/>
                <w:sz w:val="22"/>
                <w:szCs w:val="22"/>
              </w:rPr>
            </w:pPr>
            <w:r>
              <w:rPr>
                <w:rFonts w:ascii="Times New Roman" w:hAnsi="Times New Roman" w:cs="Times New Roman"/>
                <w:sz w:val="22"/>
                <w:szCs w:val="22"/>
                <w:lang w:val="sr-Latn-CS"/>
              </w:rPr>
              <w:t>Предлог мера за побољшање успеха и владања</w:t>
            </w:r>
          </w:p>
          <w:p w14:paraId="4EC42BB2" w14:textId="77777777" w:rsidR="00937522" w:rsidRDefault="00550077">
            <w:pPr>
              <w:numPr>
                <w:ilvl w:val="0"/>
                <w:numId w:val="69"/>
              </w:numPr>
              <w:autoSpaceDE w:val="0"/>
              <w:autoSpaceDN w:val="0"/>
              <w:adjustRightInd w:val="0"/>
              <w:spacing w:before="60" w:after="120" w:line="276" w:lineRule="auto"/>
              <w:ind w:left="360" w:hanging="47"/>
              <w:rPr>
                <w:rFonts w:ascii="Times New Roman" w:hAnsi="Times New Roman" w:cs="Times New Roman"/>
                <w:sz w:val="22"/>
                <w:szCs w:val="22"/>
              </w:rPr>
            </w:pPr>
            <w:r>
              <w:rPr>
                <w:rFonts w:ascii="Times New Roman" w:hAnsi="Times New Roman" w:cs="Times New Roman"/>
                <w:sz w:val="22"/>
                <w:szCs w:val="22"/>
                <w:lang w:val="sr-Latn-CS"/>
              </w:rPr>
              <w:t>Анкет</w:t>
            </w:r>
            <w:r>
              <w:rPr>
                <w:rFonts w:ascii="Times New Roman" w:hAnsi="Times New Roman" w:cs="Times New Roman"/>
                <w:sz w:val="22"/>
                <w:szCs w:val="22"/>
              </w:rPr>
              <w:t>а</w:t>
            </w:r>
            <w:r>
              <w:rPr>
                <w:rFonts w:ascii="Times New Roman" w:hAnsi="Times New Roman" w:cs="Times New Roman"/>
                <w:sz w:val="22"/>
                <w:szCs w:val="22"/>
                <w:lang w:val="sr-Cyrl-CS"/>
              </w:rPr>
              <w:t xml:space="preserve"> </w:t>
            </w:r>
            <w:r>
              <w:rPr>
                <w:rFonts w:ascii="Times New Roman" w:hAnsi="Times New Roman" w:cs="Times New Roman"/>
                <w:sz w:val="22"/>
                <w:szCs w:val="22"/>
                <w:lang w:val="sr-Latn-CS"/>
              </w:rPr>
              <w:t>о сарадњи родитеља са школом</w:t>
            </w:r>
            <w:r>
              <w:rPr>
                <w:rFonts w:ascii="Times New Roman" w:hAnsi="Times New Roman" w:cs="Times New Roman"/>
                <w:sz w:val="22"/>
                <w:szCs w:val="22"/>
                <w:lang w:val="sr-Cyrl-RS"/>
              </w:rPr>
              <w:t xml:space="preserve"> </w:t>
            </w:r>
          </w:p>
          <w:p w14:paraId="56CD182A" w14:textId="77777777" w:rsidR="00937522" w:rsidRDefault="00550077">
            <w:pPr>
              <w:numPr>
                <w:ilvl w:val="0"/>
                <w:numId w:val="69"/>
              </w:numPr>
              <w:autoSpaceDE w:val="0"/>
              <w:autoSpaceDN w:val="0"/>
              <w:adjustRightInd w:val="0"/>
              <w:spacing w:before="60" w:after="120" w:line="276" w:lineRule="auto"/>
              <w:ind w:left="360" w:hanging="47"/>
              <w:rPr>
                <w:rFonts w:ascii="Times New Roman" w:hAnsi="Times New Roman" w:cs="Times New Roman"/>
                <w:sz w:val="22"/>
                <w:szCs w:val="22"/>
              </w:rPr>
            </w:pPr>
            <w:r>
              <w:rPr>
                <w:rFonts w:ascii="Times New Roman" w:hAnsi="Times New Roman" w:cs="Times New Roman"/>
                <w:sz w:val="22"/>
                <w:szCs w:val="22"/>
                <w:lang w:val="sr-Latn-CS"/>
              </w:rPr>
              <w:t xml:space="preserve">Организација </w:t>
            </w:r>
            <w:r>
              <w:rPr>
                <w:rFonts w:ascii="Times New Roman" w:hAnsi="Times New Roman" w:cs="Times New Roman"/>
                <w:sz w:val="22"/>
                <w:szCs w:val="22"/>
                <w:lang w:val="sr-Cyrl-CS"/>
              </w:rPr>
              <w:t>припремне наставе за у</w:t>
            </w:r>
            <w:r>
              <w:rPr>
                <w:rFonts w:ascii="Times New Roman" w:hAnsi="Times New Roman" w:cs="Times New Roman"/>
                <w:sz w:val="22"/>
                <w:szCs w:val="22"/>
                <w:lang w:val="sr-Latn-CS"/>
              </w:rPr>
              <w:t>ченике 8. разреда</w:t>
            </w:r>
          </w:p>
        </w:tc>
      </w:tr>
      <w:tr w:rsidR="00937522" w14:paraId="07EEC64D" w14:textId="77777777">
        <w:trPr>
          <w:jc w:val="center"/>
        </w:trPr>
        <w:tc>
          <w:tcPr>
            <w:tcW w:w="1408" w:type="dxa"/>
            <w:tcBorders>
              <w:top w:val="single" w:sz="4" w:space="0" w:color="auto"/>
              <w:left w:val="single" w:sz="4" w:space="0" w:color="auto"/>
              <w:bottom w:val="single" w:sz="4" w:space="0" w:color="auto"/>
              <w:right w:val="single" w:sz="4" w:space="0" w:color="auto"/>
            </w:tcBorders>
          </w:tcPr>
          <w:p w14:paraId="44E09B9F" w14:textId="77777777" w:rsidR="00937522" w:rsidRDefault="00550077">
            <w:pPr>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 xml:space="preserve">Април </w:t>
            </w:r>
          </w:p>
        </w:tc>
        <w:tc>
          <w:tcPr>
            <w:tcW w:w="7539" w:type="dxa"/>
            <w:tcBorders>
              <w:top w:val="single" w:sz="4" w:space="0" w:color="auto"/>
              <w:left w:val="single" w:sz="4" w:space="0" w:color="auto"/>
              <w:bottom w:val="single" w:sz="4" w:space="0" w:color="auto"/>
              <w:right w:val="single" w:sz="4" w:space="0" w:color="auto"/>
            </w:tcBorders>
          </w:tcPr>
          <w:p w14:paraId="77BEFB06" w14:textId="77777777" w:rsidR="00937522" w:rsidRDefault="00550077" w:rsidP="00591414">
            <w:pPr>
              <w:numPr>
                <w:ilvl w:val="0"/>
                <w:numId w:val="70"/>
              </w:numPr>
              <w:autoSpaceDE w:val="0"/>
              <w:autoSpaceDN w:val="0"/>
              <w:adjustRightInd w:val="0"/>
              <w:spacing w:before="120" w:after="60" w:line="276" w:lineRule="auto"/>
              <w:ind w:left="675" w:hanging="426"/>
              <w:rPr>
                <w:rFonts w:ascii="Times New Roman" w:hAnsi="Times New Roman" w:cs="Times New Roman"/>
                <w:sz w:val="22"/>
                <w:szCs w:val="22"/>
                <w:lang w:val="sr-Latn-CS"/>
              </w:rPr>
            </w:pPr>
            <w:r>
              <w:rPr>
                <w:rFonts w:ascii="Times New Roman" w:hAnsi="Times New Roman" w:cs="Times New Roman"/>
                <w:sz w:val="22"/>
                <w:szCs w:val="22"/>
                <w:lang w:val="sr-Latn-CS"/>
              </w:rPr>
              <w:t xml:space="preserve">Успех и владање ученика на крају </w:t>
            </w:r>
            <w:r>
              <w:rPr>
                <w:rFonts w:ascii="Times New Roman" w:hAnsi="Times New Roman" w:cs="Times New Roman"/>
                <w:sz w:val="22"/>
                <w:szCs w:val="22"/>
                <w:lang w:val="sr-Cyrl-CS"/>
              </w:rPr>
              <w:t xml:space="preserve">трећег </w:t>
            </w:r>
            <w:r>
              <w:rPr>
                <w:rFonts w:ascii="Times New Roman" w:hAnsi="Times New Roman" w:cs="Times New Roman"/>
                <w:sz w:val="22"/>
                <w:szCs w:val="22"/>
                <w:lang w:val="sr-Latn-CS"/>
              </w:rPr>
              <w:t>класификационог периода</w:t>
            </w:r>
          </w:p>
          <w:p w14:paraId="74B11455" w14:textId="77777777" w:rsidR="00937522" w:rsidRDefault="00550077" w:rsidP="00591414">
            <w:pPr>
              <w:numPr>
                <w:ilvl w:val="0"/>
                <w:numId w:val="70"/>
              </w:numPr>
              <w:autoSpaceDE w:val="0"/>
              <w:autoSpaceDN w:val="0"/>
              <w:adjustRightInd w:val="0"/>
              <w:spacing w:before="60" w:after="60" w:line="276" w:lineRule="auto"/>
              <w:ind w:left="675" w:hanging="426"/>
              <w:rPr>
                <w:rFonts w:ascii="Times New Roman" w:hAnsi="Times New Roman" w:cs="Times New Roman"/>
                <w:sz w:val="22"/>
                <w:szCs w:val="22"/>
                <w:lang w:val="sr-Latn-CS"/>
              </w:rPr>
            </w:pPr>
            <w:r>
              <w:rPr>
                <w:rFonts w:ascii="Times New Roman" w:hAnsi="Times New Roman" w:cs="Times New Roman"/>
                <w:sz w:val="22"/>
                <w:szCs w:val="22"/>
                <w:lang w:val="sr-Latn-CS"/>
              </w:rPr>
              <w:t>Избор будућег занимања</w:t>
            </w:r>
            <w:r>
              <w:rPr>
                <w:rFonts w:ascii="Times New Roman" w:hAnsi="Times New Roman" w:cs="Times New Roman"/>
                <w:sz w:val="22"/>
                <w:szCs w:val="22"/>
                <w:lang w:val="sr-Cyrl-CS"/>
              </w:rPr>
              <w:t xml:space="preserve"> </w:t>
            </w:r>
            <w:r>
              <w:rPr>
                <w:rFonts w:ascii="Times New Roman" w:hAnsi="Times New Roman" w:cs="Times New Roman"/>
                <w:sz w:val="22"/>
                <w:szCs w:val="22"/>
                <w:lang w:val="sr-Latn-CS"/>
              </w:rPr>
              <w:t>(</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ученике</w:t>
            </w:r>
            <w:proofErr w:type="spellEnd"/>
            <w:r>
              <w:rPr>
                <w:rFonts w:ascii="Times New Roman" w:hAnsi="Times New Roman" w:cs="Times New Roman"/>
                <w:sz w:val="22"/>
                <w:szCs w:val="22"/>
              </w:rPr>
              <w:t xml:space="preserve"> </w:t>
            </w:r>
            <w:r>
              <w:rPr>
                <w:rFonts w:ascii="Times New Roman" w:hAnsi="Times New Roman" w:cs="Times New Roman"/>
                <w:sz w:val="22"/>
                <w:szCs w:val="22"/>
                <w:lang w:val="sr-Latn-CS"/>
              </w:rPr>
              <w:t>7. и 8. разред</w:t>
            </w:r>
            <w:r>
              <w:rPr>
                <w:rFonts w:ascii="Times New Roman" w:hAnsi="Times New Roman" w:cs="Times New Roman"/>
                <w:sz w:val="22"/>
                <w:szCs w:val="22"/>
              </w:rPr>
              <w:t>а</w:t>
            </w:r>
            <w:r>
              <w:rPr>
                <w:rFonts w:ascii="Times New Roman" w:hAnsi="Times New Roman" w:cs="Times New Roman"/>
                <w:sz w:val="22"/>
                <w:szCs w:val="22"/>
                <w:lang w:val="sr-Latn-CS"/>
              </w:rPr>
              <w:t>)</w:t>
            </w:r>
          </w:p>
          <w:p w14:paraId="4865E429" w14:textId="77777777" w:rsidR="00937522" w:rsidRDefault="00550077" w:rsidP="00591414">
            <w:pPr>
              <w:numPr>
                <w:ilvl w:val="0"/>
                <w:numId w:val="70"/>
              </w:numPr>
              <w:autoSpaceDE w:val="0"/>
              <w:autoSpaceDN w:val="0"/>
              <w:adjustRightInd w:val="0"/>
              <w:spacing w:before="60" w:after="60" w:line="276" w:lineRule="auto"/>
              <w:ind w:hanging="471"/>
              <w:rPr>
                <w:rFonts w:ascii="Times New Roman" w:hAnsi="Times New Roman" w:cs="Times New Roman"/>
                <w:sz w:val="22"/>
                <w:szCs w:val="22"/>
                <w:lang w:val="sr-Latn-CS"/>
              </w:rPr>
            </w:pPr>
            <w:r>
              <w:rPr>
                <w:rFonts w:ascii="Times New Roman" w:hAnsi="Times New Roman" w:cs="Times New Roman"/>
                <w:sz w:val="22"/>
                <w:szCs w:val="22"/>
                <w:lang w:val="sr-Latn-CS"/>
              </w:rPr>
              <w:t>Набавка уџбеника за наредну школску годину</w:t>
            </w:r>
          </w:p>
        </w:tc>
      </w:tr>
      <w:tr w:rsidR="00937522" w14:paraId="7CE7D2E8" w14:textId="77777777">
        <w:trPr>
          <w:jc w:val="center"/>
        </w:trPr>
        <w:tc>
          <w:tcPr>
            <w:tcW w:w="1408" w:type="dxa"/>
            <w:tcBorders>
              <w:top w:val="single" w:sz="4" w:space="0" w:color="auto"/>
              <w:left w:val="single" w:sz="4" w:space="0" w:color="auto"/>
              <w:bottom w:val="single" w:sz="4" w:space="0" w:color="auto"/>
              <w:right w:val="single" w:sz="4" w:space="0" w:color="auto"/>
            </w:tcBorders>
          </w:tcPr>
          <w:p w14:paraId="6E3A1D6F" w14:textId="77777777" w:rsidR="00937522" w:rsidRDefault="00550077">
            <w:pPr>
              <w:spacing w:before="60" w:after="60"/>
              <w:jc w:val="center"/>
              <w:rPr>
                <w:rFonts w:ascii="Times New Roman" w:hAnsi="Times New Roman" w:cs="Times New Roman"/>
                <w:sz w:val="22"/>
                <w:szCs w:val="22"/>
                <w:lang w:val="sr-Cyrl-CS"/>
              </w:rPr>
            </w:pPr>
            <w:r>
              <w:rPr>
                <w:rFonts w:ascii="Times New Roman" w:hAnsi="Times New Roman" w:cs="Times New Roman"/>
                <w:sz w:val="22"/>
                <w:szCs w:val="22"/>
                <w:lang w:val="sr-Cyrl-CS"/>
              </w:rPr>
              <w:t>28. јун</w:t>
            </w:r>
          </w:p>
        </w:tc>
        <w:tc>
          <w:tcPr>
            <w:tcW w:w="7539" w:type="dxa"/>
            <w:tcBorders>
              <w:top w:val="single" w:sz="4" w:space="0" w:color="auto"/>
              <w:left w:val="single" w:sz="4" w:space="0" w:color="auto"/>
              <w:bottom w:val="single" w:sz="4" w:space="0" w:color="auto"/>
              <w:right w:val="single" w:sz="4" w:space="0" w:color="auto"/>
            </w:tcBorders>
          </w:tcPr>
          <w:p w14:paraId="468824A2" w14:textId="77777777" w:rsidR="00937522" w:rsidRDefault="00550077">
            <w:pPr>
              <w:numPr>
                <w:ilvl w:val="0"/>
                <w:numId w:val="71"/>
              </w:numPr>
              <w:autoSpaceDE w:val="0"/>
              <w:autoSpaceDN w:val="0"/>
              <w:adjustRightInd w:val="0"/>
              <w:spacing w:before="120" w:after="60" w:line="276" w:lineRule="auto"/>
              <w:rPr>
                <w:rFonts w:ascii="Times New Roman" w:hAnsi="Times New Roman" w:cs="Times New Roman"/>
                <w:sz w:val="22"/>
                <w:szCs w:val="22"/>
                <w:lang w:val="sr-Latn-CS"/>
              </w:rPr>
            </w:pPr>
            <w:r>
              <w:rPr>
                <w:rFonts w:ascii="Times New Roman" w:hAnsi="Times New Roman" w:cs="Times New Roman"/>
                <w:sz w:val="22"/>
                <w:szCs w:val="22"/>
                <w:lang w:val="sr-Latn-CS"/>
              </w:rPr>
              <w:t xml:space="preserve">Успех и владање </w:t>
            </w:r>
            <w:r>
              <w:rPr>
                <w:rFonts w:ascii="Times New Roman" w:hAnsi="Times New Roman" w:cs="Times New Roman"/>
                <w:sz w:val="22"/>
                <w:szCs w:val="22"/>
                <w:lang w:val="sr-Cyrl-CS"/>
              </w:rPr>
              <w:t xml:space="preserve">ученика </w:t>
            </w:r>
            <w:r>
              <w:rPr>
                <w:rFonts w:ascii="Times New Roman" w:hAnsi="Times New Roman" w:cs="Times New Roman"/>
                <w:sz w:val="22"/>
                <w:szCs w:val="22"/>
                <w:lang w:val="sr-Latn-CS"/>
              </w:rPr>
              <w:t xml:space="preserve">на крају </w:t>
            </w:r>
            <w:r>
              <w:rPr>
                <w:rFonts w:ascii="Times New Roman" w:hAnsi="Times New Roman" w:cs="Times New Roman"/>
                <w:sz w:val="22"/>
                <w:szCs w:val="22"/>
                <w:lang w:val="sr-Cyrl-CS"/>
              </w:rPr>
              <w:t>другог</w:t>
            </w:r>
            <w:r>
              <w:rPr>
                <w:rFonts w:ascii="Times New Roman" w:hAnsi="Times New Roman" w:cs="Times New Roman"/>
                <w:sz w:val="22"/>
                <w:szCs w:val="22"/>
                <w:lang w:val="sr-Latn-CS"/>
              </w:rPr>
              <w:t xml:space="preserve"> полугодишта</w:t>
            </w:r>
          </w:p>
          <w:p w14:paraId="6FF237AF" w14:textId="77777777" w:rsidR="00937522" w:rsidRDefault="00550077">
            <w:pPr>
              <w:numPr>
                <w:ilvl w:val="0"/>
                <w:numId w:val="71"/>
              </w:numPr>
              <w:autoSpaceDE w:val="0"/>
              <w:autoSpaceDN w:val="0"/>
              <w:adjustRightInd w:val="0"/>
              <w:spacing w:before="60" w:after="60" w:line="276" w:lineRule="auto"/>
              <w:rPr>
                <w:rFonts w:ascii="Times New Roman" w:hAnsi="Times New Roman" w:cs="Times New Roman"/>
                <w:sz w:val="22"/>
                <w:szCs w:val="22"/>
                <w:lang w:val="sr-Latn-CS"/>
              </w:rPr>
            </w:pPr>
            <w:r>
              <w:rPr>
                <w:rFonts w:ascii="Times New Roman" w:hAnsi="Times New Roman" w:cs="Times New Roman"/>
                <w:sz w:val="22"/>
                <w:szCs w:val="22"/>
                <w:lang w:val="sr-Latn-CS"/>
              </w:rPr>
              <w:t>Резултати ученика на такмичењима</w:t>
            </w:r>
          </w:p>
          <w:p w14:paraId="3A4F36CD" w14:textId="77777777" w:rsidR="00937522" w:rsidRDefault="00550077">
            <w:pPr>
              <w:numPr>
                <w:ilvl w:val="0"/>
                <w:numId w:val="71"/>
              </w:numPr>
              <w:autoSpaceDE w:val="0"/>
              <w:autoSpaceDN w:val="0"/>
              <w:adjustRightInd w:val="0"/>
              <w:spacing w:before="60" w:after="60" w:line="276" w:lineRule="auto"/>
              <w:rPr>
                <w:rFonts w:ascii="Times New Roman" w:hAnsi="Times New Roman" w:cs="Times New Roman"/>
                <w:sz w:val="22"/>
                <w:szCs w:val="22"/>
                <w:lang w:val="sr-Latn-CS"/>
              </w:rPr>
            </w:pPr>
            <w:r>
              <w:rPr>
                <w:rFonts w:ascii="Times New Roman" w:hAnsi="Times New Roman" w:cs="Times New Roman"/>
                <w:sz w:val="22"/>
                <w:szCs w:val="22"/>
                <w:lang w:val="sr-Latn-CS"/>
              </w:rPr>
              <w:t>Дипломе, похвале и награде за ученике</w:t>
            </w:r>
          </w:p>
          <w:p w14:paraId="0BF624A0" w14:textId="77777777" w:rsidR="00937522" w:rsidRDefault="00550077">
            <w:pPr>
              <w:numPr>
                <w:ilvl w:val="0"/>
                <w:numId w:val="71"/>
              </w:numPr>
              <w:autoSpaceDE w:val="0"/>
              <w:autoSpaceDN w:val="0"/>
              <w:adjustRightInd w:val="0"/>
              <w:spacing w:before="60" w:after="60" w:line="276" w:lineRule="auto"/>
              <w:rPr>
                <w:rFonts w:ascii="Times New Roman" w:hAnsi="Times New Roman" w:cs="Times New Roman"/>
                <w:sz w:val="22"/>
                <w:szCs w:val="22"/>
                <w:lang w:val="sr-Latn-CS"/>
              </w:rPr>
            </w:pPr>
            <w:r>
              <w:rPr>
                <w:rFonts w:ascii="Times New Roman" w:hAnsi="Times New Roman" w:cs="Times New Roman"/>
                <w:sz w:val="22"/>
                <w:szCs w:val="22"/>
                <w:lang w:val="sr-Latn-CS"/>
              </w:rPr>
              <w:t>Анкета о изборним предметима</w:t>
            </w:r>
            <w:r>
              <w:rPr>
                <w:rFonts w:ascii="Times New Roman" w:hAnsi="Times New Roman" w:cs="Times New Roman"/>
                <w:sz w:val="22"/>
                <w:szCs w:val="22"/>
                <w:lang w:val="sr-Cyrl-CS"/>
              </w:rPr>
              <w:t xml:space="preserve"> у наредној школској години</w:t>
            </w:r>
          </w:p>
        </w:tc>
      </w:tr>
    </w:tbl>
    <w:p w14:paraId="649304BE" w14:textId="77777777" w:rsidR="00937522" w:rsidRDefault="00937522">
      <w:pPr>
        <w:spacing w:before="120"/>
        <w:rPr>
          <w:rFonts w:ascii="Times New Roman" w:hAnsi="Times New Roman" w:cs="Times New Roman"/>
          <w:lang w:val="sr-Cyrl-CS"/>
        </w:rPr>
      </w:pPr>
    </w:p>
    <w:p w14:paraId="7729CD9A" w14:textId="77777777" w:rsidR="00591414" w:rsidRDefault="00591414">
      <w:pPr>
        <w:spacing w:before="120"/>
        <w:rPr>
          <w:rFonts w:ascii="Times New Roman" w:hAnsi="Times New Roman" w:cs="Times New Roman"/>
          <w:lang w:val="sr-Cyrl-CS"/>
        </w:rPr>
      </w:pPr>
    </w:p>
    <w:p w14:paraId="19C19252" w14:textId="77777777" w:rsidR="00591414" w:rsidRDefault="00591414">
      <w:pPr>
        <w:spacing w:before="120"/>
        <w:rPr>
          <w:rFonts w:ascii="Times New Roman" w:hAnsi="Times New Roman" w:cs="Times New Roman"/>
          <w:lang w:val="sr-Cyrl-CS"/>
        </w:rPr>
      </w:pPr>
    </w:p>
    <w:p w14:paraId="3217138E" w14:textId="36E49F62" w:rsidR="00937522" w:rsidRDefault="00550077">
      <w:pPr>
        <w:keepNext/>
        <w:spacing w:before="0"/>
        <w:jc w:val="center"/>
        <w:outlineLvl w:val="2"/>
        <w:rPr>
          <w:rFonts w:ascii="Times New Roman" w:hAnsi="Times New Roman" w:cs="Times New Roman"/>
          <w:b/>
          <w:bCs/>
          <w:iCs/>
          <w:color w:val="000000" w:themeColor="text1"/>
          <w:lang w:val="sr-Cyrl-RS"/>
        </w:rPr>
      </w:pPr>
      <w:bookmarkStart w:id="356" w:name="_Toc209077916"/>
      <w:r>
        <w:rPr>
          <w:rFonts w:ascii="Times New Roman" w:hAnsi="Times New Roman" w:cs="Times New Roman"/>
          <w:b/>
          <w:bCs/>
          <w:iCs/>
          <w:color w:val="000000" w:themeColor="text1"/>
          <w:lang w:val="sr-Cyrl-RS"/>
        </w:rPr>
        <w:t>4.5.</w:t>
      </w:r>
      <w:r w:rsidR="00B01915">
        <w:rPr>
          <w:rFonts w:ascii="Times New Roman" w:hAnsi="Times New Roman" w:cs="Times New Roman"/>
          <w:b/>
          <w:bCs/>
          <w:iCs/>
          <w:color w:val="000000" w:themeColor="text1"/>
          <w:lang w:val="sr-Latn-RS"/>
        </w:rPr>
        <w:t>6</w:t>
      </w:r>
      <w:r>
        <w:rPr>
          <w:rFonts w:ascii="Times New Roman" w:hAnsi="Times New Roman" w:cs="Times New Roman"/>
          <w:b/>
          <w:bCs/>
          <w:iCs/>
          <w:color w:val="000000" w:themeColor="text1"/>
          <w:lang w:val="sr-Cyrl-RS"/>
        </w:rPr>
        <w:t>. ВРШЊАЧКИ ТИМ</w:t>
      </w:r>
      <w:bookmarkEnd w:id="356"/>
      <w:r>
        <w:rPr>
          <w:rFonts w:ascii="Times New Roman" w:hAnsi="Times New Roman" w:cs="Times New Roman"/>
          <w:b/>
          <w:bCs/>
          <w:iCs/>
          <w:color w:val="000000" w:themeColor="text1"/>
          <w:lang w:val="sr-Cyrl-RS"/>
        </w:rPr>
        <w:t xml:space="preserve"> </w:t>
      </w:r>
    </w:p>
    <w:p w14:paraId="3A55F82B" w14:textId="77777777" w:rsidR="00937522" w:rsidRDefault="00550077">
      <w:pPr>
        <w:shd w:val="clear" w:color="auto" w:fill="FFFFFF"/>
        <w:spacing w:before="100" w:beforeAutospacing="1" w:after="100" w:afterAutospacing="1"/>
        <w:textAlignment w:val="baseline"/>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 xml:space="preserve">Вршњачки тим чине ученици </w:t>
      </w:r>
      <w:r>
        <w:rPr>
          <w:rFonts w:ascii="Times New Roman" w:hAnsi="Times New Roman" w:cs="Times New Roman"/>
          <w:color w:val="000000"/>
          <w:lang w:val="sr-Cyrl-RS" w:eastAsia="sr-Latn-RS"/>
        </w:rPr>
        <w:t>петог и</w:t>
      </w:r>
      <w:r>
        <w:rPr>
          <w:rFonts w:ascii="Times New Roman" w:hAnsi="Times New Roman" w:cs="Times New Roman"/>
          <w:color w:val="000000"/>
          <w:lang w:val="sr-Latn-RS" w:eastAsia="sr-Latn-RS"/>
        </w:rPr>
        <w:t xml:space="preserve"> шестог разреда.</w:t>
      </w:r>
      <w:r>
        <w:rPr>
          <w:rFonts w:ascii="Times New Roman" w:hAnsi="Times New Roman" w:cs="Times New Roman"/>
          <w:color w:val="000000"/>
          <w:lang w:val="sr-Cyrl-ME" w:eastAsia="sr-Latn-RS"/>
        </w:rPr>
        <w:t xml:space="preserve"> </w:t>
      </w:r>
      <w:r>
        <w:rPr>
          <w:rFonts w:ascii="Times New Roman" w:hAnsi="Times New Roman" w:cs="Times New Roman"/>
          <w:color w:val="000000"/>
          <w:lang w:val="sr-Latn-RS" w:eastAsia="sr-Latn-RS"/>
        </w:rPr>
        <w:t>Тим је оформљен од по два представника сваког одељења.Чланови вршњачког тима су ученици који воле тимски рад, комуникативни, креативни, толерантни, успешно решавају конфликтне ситуације, стварају позитивну атмосферу у својим одељењима. Од великог значаја је да одабрани ученици представљају „особе од поверења“ у одељењу, из тог разлога је важно да сами ученици имају пресудну улогу у избору представника.</w:t>
      </w:r>
    </w:p>
    <w:p w14:paraId="0F1E4B56" w14:textId="77777777" w:rsidR="00937522" w:rsidRDefault="00550077">
      <w:pPr>
        <w:shd w:val="clear" w:color="auto" w:fill="FFFFFF"/>
        <w:spacing w:before="100" w:beforeAutospacing="1" w:after="100" w:afterAutospacing="1"/>
        <w:textAlignment w:val="baseline"/>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Циљеви: ширење асертивног начина комуникације, толеранције, хуманих вредности, превенција насиља, као и развијање другарства, поштовања и емпатије, тимског духа, осећања заједништва, али и јачање критичности и супротстављање пошастима данашњице.</w:t>
      </w:r>
    </w:p>
    <w:p w14:paraId="183CE12F" w14:textId="77777777" w:rsidR="00937522" w:rsidRDefault="00550077">
      <w:pPr>
        <w:shd w:val="clear" w:color="auto" w:fill="FFFFFF"/>
        <w:spacing w:before="100" w:beforeAutospacing="1" w:after="100" w:afterAutospacing="1"/>
        <w:textAlignment w:val="baseline"/>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 xml:space="preserve">Циљ рада Вршњачког тима је активно учешће ученика у активностима, радионицама, задацима кроз које стичу знања, искуства и вештине неопходне за иницирање и активно учешће у </w:t>
      </w:r>
      <w:r>
        <w:rPr>
          <w:rFonts w:ascii="Times New Roman" w:hAnsi="Times New Roman" w:cs="Times New Roman"/>
          <w:color w:val="000000"/>
          <w:lang w:val="sr-Cyrl-RS" w:eastAsia="sr-Latn-RS"/>
        </w:rPr>
        <w:t>унапређењу комуникације и заједништва</w:t>
      </w:r>
      <w:r>
        <w:rPr>
          <w:rFonts w:ascii="Times New Roman" w:hAnsi="Times New Roman" w:cs="Times New Roman"/>
          <w:color w:val="000000"/>
          <w:lang w:val="sr-Latn-RS" w:eastAsia="sr-Latn-RS"/>
        </w:rPr>
        <w:t xml:space="preserve">. Кроз учешће у тиму, ученици су мотивисани да се баве </w:t>
      </w:r>
      <w:r>
        <w:rPr>
          <w:rFonts w:ascii="Times New Roman" w:hAnsi="Times New Roman" w:cs="Times New Roman"/>
          <w:color w:val="000000"/>
          <w:lang w:val="sr-Cyrl-RS" w:eastAsia="sr-Latn-RS"/>
        </w:rPr>
        <w:t xml:space="preserve">питањима која кроз побољшање комуникације доводе до лакшег превазилажења неспоразума и самим тим до </w:t>
      </w:r>
      <w:r>
        <w:rPr>
          <w:rFonts w:ascii="Times New Roman" w:hAnsi="Times New Roman" w:cs="Times New Roman"/>
          <w:color w:val="000000"/>
          <w:lang w:val="sr-Cyrl-RS" w:eastAsia="sr-Latn-RS"/>
        </w:rPr>
        <w:lastRenderedPageBreak/>
        <w:t>смањења насиља, нарочито вербалног</w:t>
      </w:r>
      <w:r>
        <w:rPr>
          <w:rFonts w:ascii="Times New Roman" w:hAnsi="Times New Roman" w:cs="Times New Roman"/>
          <w:color w:val="000000"/>
          <w:lang w:val="sr-Latn-RS" w:eastAsia="sr-Latn-RS"/>
        </w:rPr>
        <w:t>. Дугорочно, корист је вишеструка јер ученик осећа да је важна и корисна карика заједнице, да својим залагењем мења ствари на боље, доприноси колективу, слободно и креативно се развија.</w:t>
      </w:r>
    </w:p>
    <w:p w14:paraId="729791BA" w14:textId="77777777" w:rsidR="00937522" w:rsidRDefault="00550077">
      <w:pPr>
        <w:spacing w:before="0" w:after="200" w:line="276" w:lineRule="auto"/>
        <w:rPr>
          <w:rFonts w:ascii="Times New Roman" w:eastAsia="Calibri" w:hAnsi="Times New Roman" w:cs="Times New Roman"/>
          <w:color w:val="000000"/>
          <w:shd w:val="clear" w:color="auto" w:fill="FFFFFF"/>
          <w:lang w:val="sr-Latn-RS"/>
        </w:rPr>
      </w:pPr>
      <w:r>
        <w:rPr>
          <w:rFonts w:ascii="Times New Roman" w:eastAsia="Calibri" w:hAnsi="Times New Roman" w:cs="Times New Roman"/>
          <w:color w:val="000000"/>
          <w:shd w:val="clear" w:color="auto" w:fill="FFFFFF"/>
          <w:lang w:val="sr-Latn-RS"/>
        </w:rPr>
        <w:t>Задатак Вршњачког тима је да се кроз низ активности током школске године залаже за промоцију, вредновање и усвајање животних вредности – другарства, пожртвовања, толеранције, ненасилних облика комуникације, хуманости. Задатак ментора је да прати рад тима, да спроводи све планиране активности, да оспособи и припреми ученике за самостално учешће у оквиру тима и подстакне на ширење позитивне радне климе у свом одељењу.</w:t>
      </w:r>
    </w:p>
    <w:p w14:paraId="3BBE7B9D" w14:textId="77777777" w:rsidR="00937522" w:rsidRDefault="00937522">
      <w:pPr>
        <w:spacing w:before="0"/>
        <w:jc w:val="center"/>
        <w:rPr>
          <w:rFonts w:ascii="Times New Roman" w:hAnsi="Times New Roman" w:cs="Times New Roman"/>
          <w:i/>
          <w:lang w:val="sr-Cyrl-CS"/>
        </w:rPr>
      </w:pP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461"/>
      </w:tblGrid>
      <w:tr w:rsidR="00937522" w14:paraId="175BC0D1" w14:textId="77777777">
        <w:trPr>
          <w:tblHeader/>
          <w:jc w:val="center"/>
        </w:trPr>
        <w:tc>
          <w:tcPr>
            <w:tcW w:w="4212" w:type="dxa"/>
            <w:shd w:val="pct10" w:color="auto" w:fill="auto"/>
          </w:tcPr>
          <w:p w14:paraId="1599175F" w14:textId="77777777" w:rsidR="00937522" w:rsidRDefault="00550077">
            <w:pPr>
              <w:spacing w:before="120" w:after="120"/>
              <w:jc w:val="center"/>
              <w:rPr>
                <w:rFonts w:ascii="Times New Roman" w:hAnsi="Times New Roman" w:cs="Times New Roman"/>
                <w:b/>
                <w:sz w:val="22"/>
                <w:szCs w:val="22"/>
                <w:lang w:val="sr-Latn-CS" w:eastAsia="sr-Latn-CS"/>
              </w:rPr>
            </w:pPr>
            <w:r>
              <w:rPr>
                <w:rFonts w:ascii="Times New Roman" w:hAnsi="Times New Roman" w:cs="Times New Roman"/>
                <w:b/>
                <w:sz w:val="22"/>
                <w:szCs w:val="22"/>
                <w:lang w:val="sr-Latn-CS" w:eastAsia="sr-Latn-CS"/>
              </w:rPr>
              <w:t xml:space="preserve">Координатор тима </w:t>
            </w:r>
          </w:p>
        </w:tc>
        <w:tc>
          <w:tcPr>
            <w:tcW w:w="3856" w:type="dxa"/>
            <w:shd w:val="pct10" w:color="auto" w:fill="auto"/>
          </w:tcPr>
          <w:p w14:paraId="2D22491E" w14:textId="77777777" w:rsidR="00937522" w:rsidRDefault="00550077">
            <w:pPr>
              <w:spacing w:before="120" w:after="120"/>
              <w:jc w:val="center"/>
              <w:rPr>
                <w:rFonts w:ascii="Times New Roman" w:hAnsi="Times New Roman" w:cs="Times New Roman"/>
                <w:b/>
                <w:sz w:val="22"/>
                <w:szCs w:val="22"/>
                <w:lang w:val="sr-Cyrl-RS" w:eastAsia="sr-Latn-CS"/>
              </w:rPr>
            </w:pPr>
            <w:r>
              <w:rPr>
                <w:rFonts w:ascii="Times New Roman" w:hAnsi="Times New Roman" w:cs="Times New Roman"/>
                <w:b/>
                <w:sz w:val="22"/>
                <w:szCs w:val="22"/>
                <w:lang w:val="sr-Latn-CS" w:eastAsia="sr-Latn-CS"/>
              </w:rPr>
              <w:t>Састав тим</w:t>
            </w:r>
            <w:r>
              <w:rPr>
                <w:rFonts w:ascii="Times New Roman" w:hAnsi="Times New Roman" w:cs="Times New Roman"/>
                <w:b/>
                <w:sz w:val="22"/>
                <w:szCs w:val="22"/>
                <w:lang w:val="sr-Cyrl-RS" w:eastAsia="sr-Latn-CS"/>
              </w:rPr>
              <w:t>а</w:t>
            </w:r>
          </w:p>
        </w:tc>
      </w:tr>
      <w:tr w:rsidR="00937522" w14:paraId="7D842716" w14:textId="77777777">
        <w:trPr>
          <w:trHeight w:val="322"/>
          <w:jc w:val="center"/>
        </w:trPr>
        <w:tc>
          <w:tcPr>
            <w:tcW w:w="4212" w:type="dxa"/>
          </w:tcPr>
          <w:p w14:paraId="3600DF41" w14:textId="77777777" w:rsidR="00937522" w:rsidRDefault="00550077">
            <w:pPr>
              <w:spacing w:before="120" w:after="120"/>
              <w:jc w:val="center"/>
              <w:rPr>
                <w:rFonts w:ascii="Times New Roman" w:hAnsi="Times New Roman" w:cs="Times New Roman"/>
                <w:sz w:val="22"/>
                <w:szCs w:val="22"/>
                <w:lang w:val="sr-Cyrl-CS"/>
              </w:rPr>
            </w:pPr>
            <w:r>
              <w:rPr>
                <w:rFonts w:ascii="Times New Roman" w:hAnsi="Times New Roman" w:cs="Times New Roman"/>
                <w:sz w:val="22"/>
                <w:szCs w:val="22"/>
                <w:lang w:val="sr-Cyrl-CS"/>
              </w:rPr>
              <w:t>Катарина Карић</w:t>
            </w:r>
          </w:p>
        </w:tc>
        <w:tc>
          <w:tcPr>
            <w:tcW w:w="3856" w:type="dxa"/>
          </w:tcPr>
          <w:p w14:paraId="5A818579" w14:textId="77777777" w:rsidR="00937522" w:rsidRDefault="00550077">
            <w:pPr>
              <w:spacing w:before="60" w:after="6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 xml:space="preserve">Катарина Станојевић- наставник енглеског језика </w:t>
            </w:r>
          </w:p>
          <w:p w14:paraId="35EA4A06" w14:textId="77777777" w:rsidR="00937522" w:rsidRDefault="00550077">
            <w:pPr>
              <w:spacing w:before="60" w:after="6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Тања Коцић – наставник немачког језика</w:t>
            </w:r>
          </w:p>
          <w:p w14:paraId="7826A490" w14:textId="77777777" w:rsidR="00937522" w:rsidRDefault="00550077">
            <w:pPr>
              <w:spacing w:before="60" w:after="60"/>
              <w:rPr>
                <w:rFonts w:ascii="Times New Roman" w:hAnsi="Times New Roman" w:cs="Times New Roman"/>
                <w:sz w:val="22"/>
                <w:szCs w:val="22"/>
                <w:lang w:val="sr-Cyrl-CS" w:eastAsia="sr-Latn-CS"/>
              </w:rPr>
            </w:pPr>
            <w:r>
              <w:rPr>
                <w:rFonts w:ascii="Times New Roman" w:hAnsi="Times New Roman" w:cs="Times New Roman"/>
                <w:sz w:val="22"/>
                <w:szCs w:val="22"/>
                <w:lang w:val="sr-Cyrl-RS" w:eastAsia="sr-Latn-CS"/>
              </w:rPr>
              <w:t>Ивана Карић</w:t>
            </w:r>
            <w:r>
              <w:rPr>
                <w:rFonts w:ascii="Times New Roman" w:hAnsi="Times New Roman" w:cs="Times New Roman"/>
                <w:sz w:val="22"/>
                <w:szCs w:val="22"/>
                <w:lang w:val="sr-Cyrl-CS" w:eastAsia="sr-Latn-CS"/>
              </w:rPr>
              <w:t xml:space="preserve"> – наставник енглеског језика</w:t>
            </w:r>
          </w:p>
        </w:tc>
      </w:tr>
    </w:tbl>
    <w:p w14:paraId="51DC8415" w14:textId="77777777" w:rsidR="00937522" w:rsidRDefault="00937522">
      <w:pPr>
        <w:tabs>
          <w:tab w:val="left" w:pos="390"/>
        </w:tabs>
        <w:spacing w:before="0"/>
        <w:rPr>
          <w:rFonts w:ascii="Times New Roman" w:hAnsi="Times New Roman" w:cs="Times New Roman"/>
          <w:i/>
          <w:lang w:val="sr-Cyrl-CS"/>
        </w:rPr>
      </w:pPr>
    </w:p>
    <w:p w14:paraId="13C3F4AB" w14:textId="77777777" w:rsidR="00937522" w:rsidRDefault="00550077">
      <w:pPr>
        <w:rPr>
          <w:rFonts w:ascii="Times New Roman" w:hAnsi="Times New Roman" w:cs="Times New Roman"/>
        </w:rPr>
      </w:pPr>
      <w:r>
        <w:rPr>
          <w:rFonts w:ascii="Times New Roman" w:hAnsi="Times New Roman" w:cs="Times New Roman"/>
          <w:lang w:val="sr-Cyrl-RS"/>
        </w:rPr>
        <w:t xml:space="preserve">  У</w:t>
      </w:r>
      <w:r>
        <w:rPr>
          <w:rFonts w:ascii="Times New Roman" w:hAnsi="Times New Roman" w:cs="Times New Roman"/>
        </w:rPr>
        <w:t xml:space="preserve"> </w:t>
      </w:r>
      <w:proofErr w:type="spellStart"/>
      <w:r>
        <w:rPr>
          <w:rFonts w:ascii="Times New Roman" w:hAnsi="Times New Roman" w:cs="Times New Roman"/>
        </w:rPr>
        <w:t>план</w:t>
      </w:r>
      <w:proofErr w:type="spellEnd"/>
      <w:r>
        <w:rPr>
          <w:rFonts w:ascii="Times New Roman" w:hAnsi="Times New Roman" w:cs="Times New Roman"/>
          <w:lang w:val="sr-Cyrl-RS"/>
        </w:rPr>
        <w:t>у</w:t>
      </w:r>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реализација</w:t>
      </w:r>
      <w:proofErr w:type="spellEnd"/>
      <w:r>
        <w:rPr>
          <w:rFonts w:ascii="Times New Roman" w:hAnsi="Times New Roman" w:cs="Times New Roman"/>
        </w:rPr>
        <w:t xml:space="preserve"> </w:t>
      </w:r>
      <w:proofErr w:type="spellStart"/>
      <w:r>
        <w:rPr>
          <w:rFonts w:ascii="Times New Roman" w:hAnsi="Times New Roman" w:cs="Times New Roman"/>
        </w:rPr>
        <w:t>неколико</w:t>
      </w:r>
      <w:proofErr w:type="spellEnd"/>
      <w:r>
        <w:rPr>
          <w:rFonts w:ascii="Times New Roman" w:hAnsi="Times New Roman" w:cs="Times New Roman"/>
        </w:rPr>
        <w:t xml:space="preserve"> </w:t>
      </w:r>
      <w:proofErr w:type="spellStart"/>
      <w:r>
        <w:rPr>
          <w:rFonts w:ascii="Times New Roman" w:hAnsi="Times New Roman" w:cs="Times New Roman"/>
        </w:rPr>
        <w:t>састанака</w:t>
      </w:r>
      <w:proofErr w:type="spellEnd"/>
      <w:r>
        <w:rPr>
          <w:rFonts w:ascii="Times New Roman" w:hAnsi="Times New Roman" w:cs="Times New Roman"/>
        </w:rPr>
        <w:t>:</w:t>
      </w:r>
    </w:p>
    <w:p w14:paraId="5F8E1232" w14:textId="77777777" w:rsidR="00937522" w:rsidRDefault="00550077">
      <w:pPr>
        <w:rPr>
          <w:rFonts w:ascii="Times New Roman" w:hAnsi="Times New Roman" w:cs="Times New Roman"/>
        </w:rPr>
      </w:pPr>
      <w:proofErr w:type="spellStart"/>
      <w:r>
        <w:rPr>
          <w:rFonts w:ascii="Times New Roman" w:hAnsi="Times New Roman" w:cs="Times New Roman"/>
        </w:rPr>
        <w:t>Септембар</w:t>
      </w:r>
      <w:proofErr w:type="spellEnd"/>
      <w:r>
        <w:rPr>
          <w:rFonts w:ascii="Times New Roman" w:hAnsi="Times New Roman" w:cs="Times New Roman"/>
        </w:rPr>
        <w:t xml:space="preserve"> – У </w:t>
      </w:r>
      <w:proofErr w:type="spellStart"/>
      <w:r>
        <w:rPr>
          <w:rFonts w:ascii="Times New Roman" w:hAnsi="Times New Roman" w:cs="Times New Roman"/>
        </w:rPr>
        <w:t>току</w:t>
      </w:r>
      <w:proofErr w:type="spellEnd"/>
      <w:r>
        <w:rPr>
          <w:rFonts w:ascii="Times New Roman" w:hAnsi="Times New Roman" w:cs="Times New Roman"/>
        </w:rPr>
        <w:t xml:space="preserve"> </w:t>
      </w:r>
      <w:proofErr w:type="spellStart"/>
      <w:r>
        <w:rPr>
          <w:rFonts w:ascii="Times New Roman" w:hAnsi="Times New Roman" w:cs="Times New Roman"/>
        </w:rPr>
        <w:t>овог</w:t>
      </w:r>
      <w:proofErr w:type="spellEnd"/>
      <w:r>
        <w:rPr>
          <w:rFonts w:ascii="Times New Roman" w:hAnsi="Times New Roman" w:cs="Times New Roman"/>
        </w:rPr>
        <w:t xml:space="preserve"> </w:t>
      </w:r>
      <w:proofErr w:type="spellStart"/>
      <w:r>
        <w:rPr>
          <w:rFonts w:ascii="Times New Roman" w:hAnsi="Times New Roman" w:cs="Times New Roman"/>
        </w:rPr>
        <w:t>састанка</w:t>
      </w:r>
      <w:proofErr w:type="spellEnd"/>
      <w:r>
        <w:rPr>
          <w:rFonts w:ascii="Times New Roman" w:hAnsi="Times New Roman" w:cs="Times New Roman"/>
        </w:rPr>
        <w:t xml:space="preserve"> </w:t>
      </w:r>
      <w:proofErr w:type="spellStart"/>
      <w:r>
        <w:rPr>
          <w:rFonts w:ascii="Times New Roman" w:hAnsi="Times New Roman" w:cs="Times New Roman"/>
        </w:rPr>
        <w:t>упознаћемо</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међусобно</w:t>
      </w:r>
      <w:proofErr w:type="spellEnd"/>
      <w:r>
        <w:rPr>
          <w:rFonts w:ascii="Times New Roman" w:hAnsi="Times New Roman" w:cs="Times New Roman"/>
        </w:rPr>
        <w:t xml:space="preserve"> и </w:t>
      </w:r>
      <w:proofErr w:type="spellStart"/>
      <w:r>
        <w:rPr>
          <w:rFonts w:ascii="Times New Roman" w:hAnsi="Times New Roman" w:cs="Times New Roman"/>
        </w:rPr>
        <w:t>разговарати</w:t>
      </w:r>
      <w:proofErr w:type="spellEnd"/>
      <w:r>
        <w:rPr>
          <w:rFonts w:ascii="Times New Roman" w:hAnsi="Times New Roman" w:cs="Times New Roman"/>
        </w:rPr>
        <w:t xml:space="preserve"> о </w:t>
      </w:r>
      <w:proofErr w:type="spellStart"/>
      <w:r>
        <w:rPr>
          <w:rFonts w:ascii="Times New Roman" w:hAnsi="Times New Roman" w:cs="Times New Roman"/>
        </w:rPr>
        <w:t>Вршњачком</w:t>
      </w:r>
      <w:proofErr w:type="spellEnd"/>
      <w:r>
        <w:rPr>
          <w:rFonts w:ascii="Times New Roman" w:hAnsi="Times New Roman" w:cs="Times New Roman"/>
        </w:rPr>
        <w:t xml:space="preserve"> </w:t>
      </w:r>
      <w:proofErr w:type="spellStart"/>
      <w:r>
        <w:rPr>
          <w:rFonts w:ascii="Times New Roman" w:hAnsi="Times New Roman" w:cs="Times New Roman"/>
        </w:rPr>
        <w:t>тиму</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w:t>
      </w:r>
      <w:proofErr w:type="spellStart"/>
      <w:r>
        <w:rPr>
          <w:rFonts w:ascii="Times New Roman" w:hAnsi="Times New Roman" w:cs="Times New Roman"/>
        </w:rPr>
        <w:t>његов</w:t>
      </w:r>
      <w:proofErr w:type="spellEnd"/>
      <w:r>
        <w:rPr>
          <w:rFonts w:ascii="Times New Roman" w:hAnsi="Times New Roman" w:cs="Times New Roman"/>
        </w:rPr>
        <w:t xml:space="preserve"> </w:t>
      </w:r>
      <w:proofErr w:type="spellStart"/>
      <w:r>
        <w:rPr>
          <w:rFonts w:ascii="Times New Roman" w:hAnsi="Times New Roman" w:cs="Times New Roman"/>
        </w:rPr>
        <w:t>задаци</w:t>
      </w:r>
      <w:proofErr w:type="spellEnd"/>
      <w:r>
        <w:rPr>
          <w:rFonts w:ascii="Times New Roman" w:hAnsi="Times New Roman" w:cs="Times New Roman"/>
        </w:rPr>
        <w:t xml:space="preserve">, </w:t>
      </w:r>
      <w:proofErr w:type="spellStart"/>
      <w:r>
        <w:rPr>
          <w:rFonts w:ascii="Times New Roman" w:hAnsi="Times New Roman" w:cs="Times New Roman"/>
        </w:rPr>
        <w:t>планови</w:t>
      </w:r>
      <w:proofErr w:type="spellEnd"/>
      <w:r>
        <w:rPr>
          <w:rFonts w:ascii="Times New Roman" w:hAnsi="Times New Roman" w:cs="Times New Roman"/>
        </w:rPr>
        <w:t xml:space="preserve">, </w:t>
      </w:r>
      <w:proofErr w:type="spellStart"/>
      <w:r>
        <w:rPr>
          <w:rFonts w:ascii="Times New Roman" w:hAnsi="Times New Roman" w:cs="Times New Roman"/>
        </w:rPr>
        <w:t>идеје</w:t>
      </w:r>
      <w:proofErr w:type="spellEnd"/>
      <w:r>
        <w:rPr>
          <w:rFonts w:ascii="Times New Roman" w:hAnsi="Times New Roman" w:cs="Times New Roman"/>
        </w:rPr>
        <w:t xml:space="preserve">. </w:t>
      </w:r>
      <w:proofErr w:type="spellStart"/>
      <w:r>
        <w:rPr>
          <w:rFonts w:ascii="Times New Roman" w:hAnsi="Times New Roman" w:cs="Times New Roman"/>
        </w:rPr>
        <w:t>Подсетићемо</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неких</w:t>
      </w:r>
      <w:proofErr w:type="spellEnd"/>
      <w:r>
        <w:rPr>
          <w:rFonts w:ascii="Times New Roman" w:hAnsi="Times New Roman" w:cs="Times New Roman"/>
        </w:rPr>
        <w:t xml:space="preserve"> </w:t>
      </w:r>
      <w:proofErr w:type="spellStart"/>
      <w:r>
        <w:rPr>
          <w:rFonts w:ascii="Times New Roman" w:hAnsi="Times New Roman" w:cs="Times New Roman"/>
        </w:rPr>
        <w:t>ранијих</w:t>
      </w:r>
      <w:proofErr w:type="spellEnd"/>
      <w:r>
        <w:rPr>
          <w:rFonts w:ascii="Times New Roman" w:hAnsi="Times New Roman" w:cs="Times New Roman"/>
        </w:rPr>
        <w:t xml:space="preserve"> </w:t>
      </w:r>
      <w:proofErr w:type="spellStart"/>
      <w:r>
        <w:rPr>
          <w:rFonts w:ascii="Times New Roman" w:hAnsi="Times New Roman" w:cs="Times New Roman"/>
        </w:rPr>
        <w:t>успешних</w:t>
      </w:r>
      <w:proofErr w:type="spellEnd"/>
      <w:r>
        <w:rPr>
          <w:rFonts w:ascii="Times New Roman" w:hAnsi="Times New Roman" w:cs="Times New Roman"/>
        </w:rPr>
        <w:t xml:space="preserve"> </w:t>
      </w:r>
      <w:proofErr w:type="spellStart"/>
      <w:r>
        <w:rPr>
          <w:rFonts w:ascii="Times New Roman" w:hAnsi="Times New Roman" w:cs="Times New Roman"/>
        </w:rPr>
        <w:t>акција</w:t>
      </w:r>
      <w:proofErr w:type="spellEnd"/>
      <w:r>
        <w:rPr>
          <w:rFonts w:ascii="Times New Roman" w:hAnsi="Times New Roman" w:cs="Times New Roman"/>
        </w:rPr>
        <w:t xml:space="preserve"> и </w:t>
      </w:r>
      <w:proofErr w:type="spellStart"/>
      <w:r>
        <w:rPr>
          <w:rFonts w:ascii="Times New Roman" w:hAnsi="Times New Roman" w:cs="Times New Roman"/>
        </w:rPr>
        <w:t>покушати</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их</w:t>
      </w:r>
      <w:proofErr w:type="spellEnd"/>
      <w:r>
        <w:rPr>
          <w:rFonts w:ascii="Times New Roman" w:hAnsi="Times New Roman" w:cs="Times New Roman"/>
        </w:rPr>
        <w:t xml:space="preserve"> </w:t>
      </w:r>
      <w:proofErr w:type="spellStart"/>
      <w:r>
        <w:rPr>
          <w:rFonts w:ascii="Times New Roman" w:hAnsi="Times New Roman" w:cs="Times New Roman"/>
        </w:rPr>
        <w:t>прилагодимо</w:t>
      </w:r>
      <w:proofErr w:type="spellEnd"/>
      <w:r>
        <w:rPr>
          <w:rFonts w:ascii="Times New Roman" w:hAnsi="Times New Roman" w:cs="Times New Roman"/>
        </w:rPr>
        <w:t xml:space="preserve"> </w:t>
      </w:r>
      <w:proofErr w:type="spellStart"/>
      <w:r>
        <w:rPr>
          <w:rFonts w:ascii="Times New Roman" w:hAnsi="Times New Roman" w:cs="Times New Roman"/>
        </w:rPr>
        <w:t>новонасталим</w:t>
      </w:r>
      <w:proofErr w:type="spellEnd"/>
      <w:r>
        <w:rPr>
          <w:rFonts w:ascii="Times New Roman" w:hAnsi="Times New Roman" w:cs="Times New Roman"/>
        </w:rPr>
        <w:t xml:space="preserve"> </w:t>
      </w:r>
      <w:proofErr w:type="spellStart"/>
      <w:r>
        <w:rPr>
          <w:rFonts w:ascii="Times New Roman" w:hAnsi="Times New Roman" w:cs="Times New Roman"/>
        </w:rPr>
        <w:t>околностима</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w:t>
      </w:r>
    </w:p>
    <w:p w14:paraId="685CEC57" w14:textId="77777777" w:rsidR="00937522" w:rsidRDefault="00550077">
      <w:pPr>
        <w:rPr>
          <w:rFonts w:ascii="Times New Roman" w:hAnsi="Times New Roman" w:cs="Times New Roman"/>
        </w:rPr>
      </w:pPr>
      <w:proofErr w:type="spellStart"/>
      <w:r>
        <w:rPr>
          <w:rFonts w:ascii="Times New Roman" w:hAnsi="Times New Roman" w:cs="Times New Roman"/>
        </w:rPr>
        <w:t>Октобар</w:t>
      </w:r>
      <w:proofErr w:type="spellEnd"/>
      <w:r>
        <w:rPr>
          <w:rFonts w:ascii="Times New Roman" w:hAnsi="Times New Roman" w:cs="Times New Roman"/>
        </w:rPr>
        <w:t xml:space="preserve"> –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време</w:t>
      </w:r>
      <w:proofErr w:type="spellEnd"/>
      <w:r>
        <w:rPr>
          <w:rFonts w:ascii="Times New Roman" w:hAnsi="Times New Roman" w:cs="Times New Roman"/>
        </w:rPr>
        <w:t xml:space="preserve"> </w:t>
      </w:r>
      <w:proofErr w:type="spellStart"/>
      <w:r>
        <w:rPr>
          <w:rFonts w:ascii="Times New Roman" w:hAnsi="Times New Roman" w:cs="Times New Roman"/>
        </w:rPr>
        <w:t>Дечије</w:t>
      </w:r>
      <w:proofErr w:type="spellEnd"/>
      <w:r>
        <w:rPr>
          <w:rFonts w:ascii="Times New Roman" w:hAnsi="Times New Roman" w:cs="Times New Roman"/>
        </w:rPr>
        <w:t xml:space="preserve"> </w:t>
      </w:r>
      <w:proofErr w:type="spellStart"/>
      <w:r>
        <w:rPr>
          <w:rFonts w:ascii="Times New Roman" w:hAnsi="Times New Roman" w:cs="Times New Roman"/>
        </w:rPr>
        <w:t>недеље</w:t>
      </w:r>
      <w:proofErr w:type="spellEnd"/>
      <w:r>
        <w:rPr>
          <w:rFonts w:ascii="Times New Roman" w:hAnsi="Times New Roman" w:cs="Times New Roman"/>
        </w:rPr>
        <w:t xml:space="preserve"> </w:t>
      </w:r>
      <w:proofErr w:type="spellStart"/>
      <w:r>
        <w:rPr>
          <w:rFonts w:ascii="Times New Roman" w:hAnsi="Times New Roman" w:cs="Times New Roman"/>
        </w:rPr>
        <w:t>Вршњачки</w:t>
      </w:r>
      <w:proofErr w:type="spellEnd"/>
      <w:r>
        <w:rPr>
          <w:rFonts w:ascii="Times New Roman" w:hAnsi="Times New Roman" w:cs="Times New Roman"/>
        </w:rPr>
        <w:t xml:space="preserve"> </w:t>
      </w:r>
      <w:proofErr w:type="spellStart"/>
      <w:r>
        <w:rPr>
          <w:rFonts w:ascii="Times New Roman" w:hAnsi="Times New Roman" w:cs="Times New Roman"/>
        </w:rPr>
        <w:t>тим</w:t>
      </w:r>
      <w:proofErr w:type="spellEnd"/>
      <w:r>
        <w:rPr>
          <w:rFonts w:ascii="Times New Roman" w:hAnsi="Times New Roman" w:cs="Times New Roman"/>
        </w:rPr>
        <w:t xml:space="preserve"> </w:t>
      </w:r>
      <w:proofErr w:type="spellStart"/>
      <w:r>
        <w:rPr>
          <w:rFonts w:ascii="Times New Roman" w:hAnsi="Times New Roman" w:cs="Times New Roman"/>
        </w:rPr>
        <w:t>може</w:t>
      </w:r>
      <w:proofErr w:type="spellEnd"/>
      <w:r>
        <w:rPr>
          <w:rFonts w:ascii="Times New Roman" w:hAnsi="Times New Roman" w:cs="Times New Roman"/>
        </w:rPr>
        <w:t xml:space="preserve"> </w:t>
      </w:r>
      <w:proofErr w:type="spellStart"/>
      <w:r>
        <w:rPr>
          <w:rFonts w:ascii="Times New Roman" w:hAnsi="Times New Roman" w:cs="Times New Roman"/>
        </w:rPr>
        <w:t>организовати</w:t>
      </w:r>
      <w:proofErr w:type="spellEnd"/>
      <w:r>
        <w:rPr>
          <w:rFonts w:ascii="Times New Roman" w:hAnsi="Times New Roman" w:cs="Times New Roman"/>
        </w:rPr>
        <w:t xml:space="preserve"> </w:t>
      </w:r>
      <w:proofErr w:type="spellStart"/>
      <w:r>
        <w:rPr>
          <w:rFonts w:ascii="Times New Roman" w:hAnsi="Times New Roman" w:cs="Times New Roman"/>
        </w:rPr>
        <w:t>радионице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децом</w:t>
      </w:r>
      <w:proofErr w:type="spellEnd"/>
      <w:r>
        <w:rPr>
          <w:rFonts w:ascii="Times New Roman" w:hAnsi="Times New Roman" w:cs="Times New Roman"/>
        </w:rPr>
        <w:t xml:space="preserve">, а </w:t>
      </w:r>
      <w:proofErr w:type="spellStart"/>
      <w:r>
        <w:rPr>
          <w:rFonts w:ascii="Times New Roman" w:hAnsi="Times New Roman" w:cs="Times New Roman"/>
        </w:rPr>
        <w:t>оне</w:t>
      </w:r>
      <w:proofErr w:type="spellEnd"/>
      <w:r>
        <w:rPr>
          <w:rFonts w:ascii="Times New Roman" w:hAnsi="Times New Roman" w:cs="Times New Roman"/>
        </w:rPr>
        <w:t xml:space="preserve"> </w:t>
      </w:r>
      <w:proofErr w:type="spellStart"/>
      <w:r>
        <w:rPr>
          <w:rFonts w:ascii="Times New Roman" w:hAnsi="Times New Roman" w:cs="Times New Roman"/>
        </w:rPr>
        <w:t>би</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највише</w:t>
      </w:r>
      <w:proofErr w:type="spellEnd"/>
      <w:r>
        <w:rPr>
          <w:rFonts w:ascii="Times New Roman" w:hAnsi="Times New Roman" w:cs="Times New Roman"/>
        </w:rPr>
        <w:t xml:space="preserve"> </w:t>
      </w:r>
      <w:proofErr w:type="spellStart"/>
      <w:r>
        <w:rPr>
          <w:rFonts w:ascii="Times New Roman" w:hAnsi="Times New Roman" w:cs="Times New Roman"/>
        </w:rPr>
        <w:t>тицале</w:t>
      </w:r>
      <w:proofErr w:type="spellEnd"/>
      <w:r>
        <w:rPr>
          <w:rFonts w:ascii="Times New Roman" w:hAnsi="Times New Roman" w:cs="Times New Roman"/>
        </w:rPr>
        <w:t xml:space="preserve"> </w:t>
      </w:r>
      <w:proofErr w:type="spellStart"/>
      <w:r>
        <w:rPr>
          <w:rFonts w:ascii="Times New Roman" w:hAnsi="Times New Roman" w:cs="Times New Roman"/>
        </w:rPr>
        <w:t>тога</w:t>
      </w:r>
      <w:proofErr w:type="spellEnd"/>
      <w:r>
        <w:rPr>
          <w:rFonts w:ascii="Times New Roman" w:hAnsi="Times New Roman" w:cs="Times New Roman"/>
        </w:rPr>
        <w:t xml:space="preserve"> </w:t>
      </w:r>
      <w:proofErr w:type="spellStart"/>
      <w:r>
        <w:rPr>
          <w:rFonts w:ascii="Times New Roman" w:hAnsi="Times New Roman" w:cs="Times New Roman"/>
        </w:rPr>
        <w:t>како</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њих</w:t>
      </w:r>
      <w:proofErr w:type="spellEnd"/>
      <w:r>
        <w:rPr>
          <w:rFonts w:ascii="Times New Roman" w:hAnsi="Times New Roman" w:cs="Times New Roman"/>
        </w:rPr>
        <w:t xml:space="preserve"> </w:t>
      </w:r>
      <w:proofErr w:type="spellStart"/>
      <w:r>
        <w:rPr>
          <w:rFonts w:ascii="Times New Roman" w:hAnsi="Times New Roman" w:cs="Times New Roman"/>
        </w:rPr>
        <w:t>деловала</w:t>
      </w:r>
      <w:proofErr w:type="spellEnd"/>
      <w:r>
        <w:rPr>
          <w:rFonts w:ascii="Times New Roman" w:hAnsi="Times New Roman" w:cs="Times New Roman"/>
        </w:rPr>
        <w:t xml:space="preserve"> </w:t>
      </w:r>
      <w:proofErr w:type="spellStart"/>
      <w:r>
        <w:rPr>
          <w:rFonts w:ascii="Times New Roman" w:hAnsi="Times New Roman" w:cs="Times New Roman"/>
        </w:rPr>
        <w:t>промена</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w:t>
      </w:r>
      <w:proofErr w:type="spellStart"/>
      <w:r>
        <w:rPr>
          <w:rFonts w:ascii="Times New Roman" w:hAnsi="Times New Roman" w:cs="Times New Roman"/>
        </w:rPr>
        <w:t>одлазак</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онлајн</w:t>
      </w:r>
      <w:proofErr w:type="spellEnd"/>
      <w:r>
        <w:rPr>
          <w:rFonts w:ascii="Times New Roman" w:hAnsi="Times New Roman" w:cs="Times New Roman"/>
        </w:rPr>
        <w:t xml:space="preserve"> </w:t>
      </w:r>
      <w:proofErr w:type="spellStart"/>
      <w:r>
        <w:rPr>
          <w:rFonts w:ascii="Times New Roman" w:hAnsi="Times New Roman" w:cs="Times New Roman"/>
        </w:rPr>
        <w:t>наставу</w:t>
      </w:r>
      <w:proofErr w:type="spellEnd"/>
      <w:r>
        <w:rPr>
          <w:rFonts w:ascii="Times New Roman" w:hAnsi="Times New Roman" w:cs="Times New Roman"/>
        </w:rPr>
        <w:t xml:space="preserve">. </w:t>
      </w:r>
      <w:proofErr w:type="spellStart"/>
      <w:r>
        <w:rPr>
          <w:rFonts w:ascii="Times New Roman" w:hAnsi="Times New Roman" w:cs="Times New Roman"/>
        </w:rPr>
        <w:t>Такође</w:t>
      </w:r>
      <w:proofErr w:type="spellEnd"/>
      <w:r>
        <w:rPr>
          <w:rFonts w:ascii="Times New Roman" w:hAnsi="Times New Roman" w:cs="Times New Roman"/>
        </w:rPr>
        <w:t xml:space="preserve">, </w:t>
      </w:r>
      <w:proofErr w:type="spellStart"/>
      <w:r>
        <w:rPr>
          <w:rFonts w:ascii="Times New Roman" w:hAnsi="Times New Roman" w:cs="Times New Roman"/>
        </w:rPr>
        <w:t>разговарали</w:t>
      </w:r>
      <w:proofErr w:type="spellEnd"/>
      <w:r>
        <w:rPr>
          <w:rFonts w:ascii="Times New Roman" w:hAnsi="Times New Roman" w:cs="Times New Roman"/>
        </w:rPr>
        <w:t xml:space="preserve"> </w:t>
      </w:r>
      <w:proofErr w:type="spellStart"/>
      <w:r>
        <w:rPr>
          <w:rFonts w:ascii="Times New Roman" w:hAnsi="Times New Roman" w:cs="Times New Roman"/>
        </w:rPr>
        <w:t>бисмо</w:t>
      </w:r>
      <w:proofErr w:type="spellEnd"/>
      <w:r>
        <w:rPr>
          <w:rFonts w:ascii="Times New Roman" w:hAnsi="Times New Roman" w:cs="Times New Roman"/>
        </w:rPr>
        <w:t xml:space="preserve"> о </w:t>
      </w:r>
      <w:proofErr w:type="spellStart"/>
      <w:r>
        <w:rPr>
          <w:rFonts w:ascii="Times New Roman" w:hAnsi="Times New Roman" w:cs="Times New Roman"/>
        </w:rPr>
        <w:t>евентуалним</w:t>
      </w:r>
      <w:proofErr w:type="spellEnd"/>
      <w:r>
        <w:rPr>
          <w:rFonts w:ascii="Times New Roman" w:hAnsi="Times New Roman" w:cs="Times New Roman"/>
        </w:rPr>
        <w:t xml:space="preserve"> </w:t>
      </w:r>
      <w:proofErr w:type="spellStart"/>
      <w:r>
        <w:rPr>
          <w:rFonts w:ascii="Times New Roman" w:hAnsi="Times New Roman" w:cs="Times New Roman"/>
        </w:rPr>
        <w:t>предлозима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поспешивање</w:t>
      </w:r>
      <w:proofErr w:type="spellEnd"/>
      <w:r>
        <w:rPr>
          <w:rFonts w:ascii="Times New Roman" w:hAnsi="Times New Roman" w:cs="Times New Roman"/>
        </w:rPr>
        <w:t xml:space="preserve"> </w:t>
      </w:r>
      <w:proofErr w:type="spellStart"/>
      <w:r>
        <w:rPr>
          <w:rFonts w:ascii="Times New Roman" w:hAnsi="Times New Roman" w:cs="Times New Roman"/>
        </w:rPr>
        <w:t>онлајн</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у </w:t>
      </w:r>
      <w:proofErr w:type="spellStart"/>
      <w:r>
        <w:rPr>
          <w:rFonts w:ascii="Times New Roman" w:hAnsi="Times New Roman" w:cs="Times New Roman"/>
        </w:rPr>
        <w:t>случају</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поново</w:t>
      </w:r>
      <w:proofErr w:type="spellEnd"/>
      <w:r>
        <w:rPr>
          <w:rFonts w:ascii="Times New Roman" w:hAnsi="Times New Roman" w:cs="Times New Roman"/>
        </w:rPr>
        <w:t xml:space="preserve"> </w:t>
      </w:r>
      <w:proofErr w:type="spellStart"/>
      <w:r>
        <w:rPr>
          <w:rFonts w:ascii="Times New Roman" w:hAnsi="Times New Roman" w:cs="Times New Roman"/>
        </w:rPr>
        <w:t>имамо</w:t>
      </w:r>
      <w:proofErr w:type="spellEnd"/>
      <w:r>
        <w:rPr>
          <w:rFonts w:ascii="Times New Roman" w:hAnsi="Times New Roman" w:cs="Times New Roman"/>
        </w:rPr>
        <w:t xml:space="preserve"> </w:t>
      </w:r>
      <w:proofErr w:type="spellStart"/>
      <w:r>
        <w:rPr>
          <w:rFonts w:ascii="Times New Roman" w:hAnsi="Times New Roman" w:cs="Times New Roman"/>
        </w:rPr>
        <w:t>тај</w:t>
      </w:r>
      <w:proofErr w:type="spellEnd"/>
      <w:r>
        <w:rPr>
          <w:rFonts w:ascii="Times New Roman" w:hAnsi="Times New Roman" w:cs="Times New Roman"/>
        </w:rPr>
        <w:t xml:space="preserve"> </w:t>
      </w:r>
      <w:proofErr w:type="spellStart"/>
      <w:r>
        <w:rPr>
          <w:rFonts w:ascii="Times New Roman" w:hAnsi="Times New Roman" w:cs="Times New Roman"/>
        </w:rPr>
        <w:t>вид</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 xml:space="preserve">. </w:t>
      </w:r>
      <w:proofErr w:type="spellStart"/>
      <w:r>
        <w:rPr>
          <w:rFonts w:ascii="Times New Roman" w:hAnsi="Times New Roman" w:cs="Times New Roman"/>
        </w:rPr>
        <w:t>Ученици</w:t>
      </w:r>
      <w:proofErr w:type="spellEnd"/>
      <w:r>
        <w:rPr>
          <w:rFonts w:ascii="Times New Roman" w:hAnsi="Times New Roman" w:cs="Times New Roman"/>
        </w:rPr>
        <w:t xml:space="preserve"> </w:t>
      </w:r>
      <w:proofErr w:type="spellStart"/>
      <w:r>
        <w:rPr>
          <w:rFonts w:ascii="Times New Roman" w:hAnsi="Times New Roman" w:cs="Times New Roman"/>
        </w:rPr>
        <w:t>би</w:t>
      </w:r>
      <w:proofErr w:type="spellEnd"/>
      <w:r>
        <w:rPr>
          <w:rFonts w:ascii="Times New Roman" w:hAnsi="Times New Roman" w:cs="Times New Roman"/>
        </w:rPr>
        <w:t xml:space="preserve"> </w:t>
      </w:r>
      <w:proofErr w:type="spellStart"/>
      <w:r>
        <w:rPr>
          <w:rFonts w:ascii="Times New Roman" w:hAnsi="Times New Roman" w:cs="Times New Roman"/>
        </w:rPr>
        <w:t>били</w:t>
      </w:r>
      <w:proofErr w:type="spellEnd"/>
      <w:r>
        <w:rPr>
          <w:rFonts w:ascii="Times New Roman" w:hAnsi="Times New Roman" w:cs="Times New Roman"/>
        </w:rPr>
        <w:t xml:space="preserve"> у </w:t>
      </w:r>
      <w:proofErr w:type="spellStart"/>
      <w:r>
        <w:rPr>
          <w:rFonts w:ascii="Times New Roman" w:hAnsi="Times New Roman" w:cs="Times New Roman"/>
        </w:rPr>
        <w:t>прилици</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предложе</w:t>
      </w:r>
      <w:proofErr w:type="spellEnd"/>
      <w:r>
        <w:rPr>
          <w:rFonts w:ascii="Times New Roman" w:hAnsi="Times New Roman" w:cs="Times New Roman"/>
        </w:rPr>
        <w:t xml:space="preserve"> </w:t>
      </w:r>
      <w:proofErr w:type="spellStart"/>
      <w:r>
        <w:rPr>
          <w:rFonts w:ascii="Times New Roman" w:hAnsi="Times New Roman" w:cs="Times New Roman"/>
        </w:rPr>
        <w:t>нове</w:t>
      </w:r>
      <w:proofErr w:type="spellEnd"/>
      <w:r>
        <w:rPr>
          <w:rFonts w:ascii="Times New Roman" w:hAnsi="Times New Roman" w:cs="Times New Roman"/>
        </w:rPr>
        <w:t xml:space="preserve"> </w:t>
      </w:r>
      <w:proofErr w:type="spellStart"/>
      <w:r>
        <w:rPr>
          <w:rFonts w:ascii="Times New Roman" w:hAnsi="Times New Roman" w:cs="Times New Roman"/>
        </w:rPr>
        <w:t>идеје</w:t>
      </w:r>
      <w:proofErr w:type="spellEnd"/>
      <w:r>
        <w:rPr>
          <w:rFonts w:ascii="Times New Roman" w:hAnsi="Times New Roman" w:cs="Times New Roman"/>
        </w:rPr>
        <w:t xml:space="preserve"> </w:t>
      </w:r>
      <w:proofErr w:type="spellStart"/>
      <w:r>
        <w:rPr>
          <w:rFonts w:ascii="Times New Roman" w:hAnsi="Times New Roman" w:cs="Times New Roman"/>
        </w:rPr>
        <w:t>које</w:t>
      </w:r>
      <w:proofErr w:type="spellEnd"/>
      <w:r>
        <w:rPr>
          <w:rFonts w:ascii="Times New Roman" w:hAnsi="Times New Roman" w:cs="Times New Roman"/>
        </w:rPr>
        <w:t xml:space="preserve"> </w:t>
      </w:r>
      <w:proofErr w:type="spellStart"/>
      <w:r>
        <w:rPr>
          <w:rFonts w:ascii="Times New Roman" w:hAnsi="Times New Roman" w:cs="Times New Roman"/>
        </w:rPr>
        <w:t>би</w:t>
      </w:r>
      <w:proofErr w:type="spellEnd"/>
      <w:r>
        <w:rPr>
          <w:rFonts w:ascii="Times New Roman" w:hAnsi="Times New Roman" w:cs="Times New Roman"/>
        </w:rPr>
        <w:t xml:space="preserve"> </w:t>
      </w:r>
      <w:proofErr w:type="spellStart"/>
      <w:r>
        <w:rPr>
          <w:rFonts w:ascii="Times New Roman" w:hAnsi="Times New Roman" w:cs="Times New Roman"/>
        </w:rPr>
        <w:t>њима</w:t>
      </w:r>
      <w:proofErr w:type="spellEnd"/>
      <w:r>
        <w:rPr>
          <w:rFonts w:ascii="Times New Roman" w:hAnsi="Times New Roman" w:cs="Times New Roman"/>
        </w:rPr>
        <w:t xml:space="preserve"> </w:t>
      </w:r>
      <w:proofErr w:type="spellStart"/>
      <w:r>
        <w:rPr>
          <w:rFonts w:ascii="Times New Roman" w:hAnsi="Times New Roman" w:cs="Times New Roman"/>
        </w:rPr>
        <w:t>олакшале</w:t>
      </w:r>
      <w:proofErr w:type="spellEnd"/>
      <w:r>
        <w:rPr>
          <w:rFonts w:ascii="Times New Roman" w:hAnsi="Times New Roman" w:cs="Times New Roman"/>
        </w:rPr>
        <w:t xml:space="preserve"> </w:t>
      </w:r>
      <w:proofErr w:type="spellStart"/>
      <w:r>
        <w:rPr>
          <w:rFonts w:ascii="Times New Roman" w:hAnsi="Times New Roman" w:cs="Times New Roman"/>
        </w:rPr>
        <w:t>такво</w:t>
      </w:r>
      <w:proofErr w:type="spellEnd"/>
      <w:r>
        <w:rPr>
          <w:rFonts w:ascii="Times New Roman" w:hAnsi="Times New Roman" w:cs="Times New Roman"/>
        </w:rPr>
        <w:t xml:space="preserve"> </w:t>
      </w:r>
      <w:proofErr w:type="spellStart"/>
      <w:r>
        <w:rPr>
          <w:rFonts w:ascii="Times New Roman" w:hAnsi="Times New Roman" w:cs="Times New Roman"/>
        </w:rPr>
        <w:t>похађање</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w:t>
      </w:r>
    </w:p>
    <w:p w14:paraId="4FE3C030" w14:textId="77777777" w:rsidR="00937522" w:rsidRDefault="00550077">
      <w:pPr>
        <w:rPr>
          <w:rFonts w:ascii="Times New Roman" w:hAnsi="Times New Roman" w:cs="Times New Roman"/>
        </w:rPr>
      </w:pPr>
      <w:proofErr w:type="spellStart"/>
      <w:r>
        <w:rPr>
          <w:rFonts w:ascii="Times New Roman" w:hAnsi="Times New Roman" w:cs="Times New Roman"/>
        </w:rPr>
        <w:t>Децембар</w:t>
      </w:r>
      <w:proofErr w:type="spellEnd"/>
      <w:r>
        <w:rPr>
          <w:rFonts w:ascii="Times New Roman" w:hAnsi="Times New Roman" w:cs="Times New Roman"/>
        </w:rPr>
        <w:t xml:space="preserve"> – </w:t>
      </w:r>
      <w:proofErr w:type="spellStart"/>
      <w:r>
        <w:rPr>
          <w:rFonts w:ascii="Times New Roman" w:hAnsi="Times New Roman" w:cs="Times New Roman"/>
        </w:rPr>
        <w:t>Уочи</w:t>
      </w:r>
      <w:proofErr w:type="spellEnd"/>
      <w:r>
        <w:rPr>
          <w:rFonts w:ascii="Times New Roman" w:hAnsi="Times New Roman" w:cs="Times New Roman"/>
        </w:rPr>
        <w:t xml:space="preserve"> </w:t>
      </w:r>
      <w:proofErr w:type="spellStart"/>
      <w:r>
        <w:rPr>
          <w:rFonts w:ascii="Times New Roman" w:hAnsi="Times New Roman" w:cs="Times New Roman"/>
        </w:rPr>
        <w:t>новогодишњих</w:t>
      </w:r>
      <w:proofErr w:type="spellEnd"/>
      <w:r>
        <w:rPr>
          <w:rFonts w:ascii="Times New Roman" w:hAnsi="Times New Roman" w:cs="Times New Roman"/>
        </w:rPr>
        <w:t xml:space="preserve"> и </w:t>
      </w:r>
      <w:proofErr w:type="spellStart"/>
      <w:r>
        <w:rPr>
          <w:rFonts w:ascii="Times New Roman" w:hAnsi="Times New Roman" w:cs="Times New Roman"/>
        </w:rPr>
        <w:t>божићних</w:t>
      </w:r>
      <w:proofErr w:type="spellEnd"/>
      <w:r>
        <w:rPr>
          <w:rFonts w:ascii="Times New Roman" w:hAnsi="Times New Roman" w:cs="Times New Roman"/>
        </w:rPr>
        <w:t xml:space="preserve"> </w:t>
      </w:r>
      <w:proofErr w:type="spellStart"/>
      <w:r>
        <w:rPr>
          <w:rFonts w:ascii="Times New Roman" w:hAnsi="Times New Roman" w:cs="Times New Roman"/>
        </w:rPr>
        <w:t>празника</w:t>
      </w:r>
      <w:proofErr w:type="spellEnd"/>
      <w:r>
        <w:rPr>
          <w:rFonts w:ascii="Times New Roman" w:hAnsi="Times New Roman" w:cs="Times New Roman"/>
        </w:rPr>
        <w:t xml:space="preserve"> у </w:t>
      </w:r>
      <w:proofErr w:type="spellStart"/>
      <w:r>
        <w:rPr>
          <w:rFonts w:ascii="Times New Roman" w:hAnsi="Times New Roman" w:cs="Times New Roman"/>
        </w:rPr>
        <w:t>плану</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организовање</w:t>
      </w:r>
      <w:proofErr w:type="spellEnd"/>
      <w:r>
        <w:rPr>
          <w:rFonts w:ascii="Times New Roman" w:hAnsi="Times New Roman" w:cs="Times New Roman"/>
        </w:rPr>
        <w:t xml:space="preserve"> </w:t>
      </w:r>
      <w:proofErr w:type="spellStart"/>
      <w:r>
        <w:rPr>
          <w:rFonts w:ascii="Times New Roman" w:hAnsi="Times New Roman" w:cs="Times New Roman"/>
        </w:rPr>
        <w:t>Новогодишњег</w:t>
      </w:r>
      <w:proofErr w:type="spellEnd"/>
      <w:r>
        <w:rPr>
          <w:rFonts w:ascii="Times New Roman" w:hAnsi="Times New Roman" w:cs="Times New Roman"/>
        </w:rPr>
        <w:t xml:space="preserve"> </w:t>
      </w:r>
      <w:proofErr w:type="spellStart"/>
      <w:r>
        <w:rPr>
          <w:rFonts w:ascii="Times New Roman" w:hAnsi="Times New Roman" w:cs="Times New Roman"/>
        </w:rPr>
        <w:t>вашара</w:t>
      </w:r>
      <w:proofErr w:type="spellEnd"/>
      <w:r>
        <w:rPr>
          <w:rFonts w:ascii="Times New Roman" w:hAnsi="Times New Roman" w:cs="Times New Roman"/>
        </w:rPr>
        <w:t xml:space="preserve"> и </w:t>
      </w:r>
      <w:proofErr w:type="spellStart"/>
      <w:r>
        <w:rPr>
          <w:rFonts w:ascii="Times New Roman" w:hAnsi="Times New Roman" w:cs="Times New Roman"/>
        </w:rPr>
        <w:t>Маскенбала</w:t>
      </w:r>
      <w:proofErr w:type="spellEnd"/>
      <w:r>
        <w:rPr>
          <w:rFonts w:ascii="Times New Roman" w:hAnsi="Times New Roman" w:cs="Times New Roman"/>
        </w:rPr>
        <w:t xml:space="preserve">. </w:t>
      </w:r>
      <w:proofErr w:type="spellStart"/>
      <w:r>
        <w:rPr>
          <w:rFonts w:ascii="Times New Roman" w:hAnsi="Times New Roman" w:cs="Times New Roman"/>
        </w:rPr>
        <w:t>Поучени</w:t>
      </w:r>
      <w:proofErr w:type="spellEnd"/>
      <w:r>
        <w:rPr>
          <w:rFonts w:ascii="Times New Roman" w:hAnsi="Times New Roman" w:cs="Times New Roman"/>
        </w:rPr>
        <w:t xml:space="preserve"> </w:t>
      </w:r>
      <w:proofErr w:type="spellStart"/>
      <w:r>
        <w:rPr>
          <w:rFonts w:ascii="Times New Roman" w:hAnsi="Times New Roman" w:cs="Times New Roman"/>
        </w:rPr>
        <w:t>ранијим</w:t>
      </w:r>
      <w:proofErr w:type="spellEnd"/>
      <w:r>
        <w:rPr>
          <w:rFonts w:ascii="Times New Roman" w:hAnsi="Times New Roman" w:cs="Times New Roman"/>
        </w:rPr>
        <w:t xml:space="preserve"> </w:t>
      </w:r>
      <w:proofErr w:type="spellStart"/>
      <w:r>
        <w:rPr>
          <w:rFonts w:ascii="Times New Roman" w:hAnsi="Times New Roman" w:cs="Times New Roman"/>
        </w:rPr>
        <w:t>годинама</w:t>
      </w:r>
      <w:proofErr w:type="spellEnd"/>
      <w:r>
        <w:rPr>
          <w:rFonts w:ascii="Times New Roman" w:hAnsi="Times New Roman" w:cs="Times New Roman"/>
        </w:rPr>
        <w:t xml:space="preserve"> </w:t>
      </w:r>
      <w:proofErr w:type="spellStart"/>
      <w:r>
        <w:rPr>
          <w:rFonts w:ascii="Times New Roman" w:hAnsi="Times New Roman" w:cs="Times New Roman"/>
        </w:rPr>
        <w:t>где</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то</w:t>
      </w:r>
      <w:proofErr w:type="spellEnd"/>
      <w:r>
        <w:rPr>
          <w:rFonts w:ascii="Times New Roman" w:hAnsi="Times New Roman" w:cs="Times New Roman"/>
        </w:rPr>
        <w:t xml:space="preserve"> </w:t>
      </w:r>
      <w:proofErr w:type="spellStart"/>
      <w:r>
        <w:rPr>
          <w:rFonts w:ascii="Times New Roman" w:hAnsi="Times New Roman" w:cs="Times New Roman"/>
        </w:rPr>
        <w:t>било</w:t>
      </w:r>
      <w:proofErr w:type="spellEnd"/>
      <w:r>
        <w:rPr>
          <w:rFonts w:ascii="Times New Roman" w:hAnsi="Times New Roman" w:cs="Times New Roman"/>
        </w:rPr>
        <w:t xml:space="preserve"> </w:t>
      </w:r>
      <w:proofErr w:type="spellStart"/>
      <w:r>
        <w:rPr>
          <w:rFonts w:ascii="Times New Roman" w:hAnsi="Times New Roman" w:cs="Times New Roman"/>
        </w:rPr>
        <w:t>изузетно</w:t>
      </w:r>
      <w:proofErr w:type="spellEnd"/>
      <w:r>
        <w:rPr>
          <w:rFonts w:ascii="Times New Roman" w:hAnsi="Times New Roman" w:cs="Times New Roman"/>
        </w:rPr>
        <w:t xml:space="preserve"> </w:t>
      </w:r>
      <w:proofErr w:type="spellStart"/>
      <w:r>
        <w:rPr>
          <w:rFonts w:ascii="Times New Roman" w:hAnsi="Times New Roman" w:cs="Times New Roman"/>
        </w:rPr>
        <w:t>занимљиво</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w:t>
      </w:r>
      <w:proofErr w:type="spellStart"/>
      <w:r>
        <w:rPr>
          <w:rFonts w:ascii="Times New Roman" w:hAnsi="Times New Roman" w:cs="Times New Roman"/>
        </w:rPr>
        <w:t>ће</w:t>
      </w:r>
      <w:proofErr w:type="spellEnd"/>
      <w:r>
        <w:rPr>
          <w:rFonts w:ascii="Times New Roman" w:hAnsi="Times New Roman" w:cs="Times New Roman"/>
        </w:rPr>
        <w:t xml:space="preserve"> </w:t>
      </w:r>
      <w:proofErr w:type="spellStart"/>
      <w:r>
        <w:rPr>
          <w:rFonts w:ascii="Times New Roman" w:hAnsi="Times New Roman" w:cs="Times New Roman"/>
        </w:rPr>
        <w:t>бити</w:t>
      </w:r>
      <w:proofErr w:type="spellEnd"/>
      <w:r>
        <w:rPr>
          <w:rFonts w:ascii="Times New Roman" w:hAnsi="Times New Roman" w:cs="Times New Roman"/>
        </w:rPr>
        <w:t xml:space="preserve"> и </w:t>
      </w:r>
      <w:proofErr w:type="spellStart"/>
      <w:r>
        <w:rPr>
          <w:rFonts w:ascii="Times New Roman" w:hAnsi="Times New Roman" w:cs="Times New Roman"/>
        </w:rPr>
        <w:t>ове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Pr>
          <w:rFonts w:ascii="Times New Roman" w:hAnsi="Times New Roman" w:cs="Times New Roman"/>
        </w:rPr>
        <w:t>забавно</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баве</w:t>
      </w:r>
      <w:proofErr w:type="spellEnd"/>
      <w:r>
        <w:rPr>
          <w:rFonts w:ascii="Times New Roman" w:hAnsi="Times New Roman" w:cs="Times New Roman"/>
        </w:rPr>
        <w:t xml:space="preserve"> </w:t>
      </w:r>
      <w:proofErr w:type="spellStart"/>
      <w:r>
        <w:rPr>
          <w:rFonts w:ascii="Times New Roman" w:hAnsi="Times New Roman" w:cs="Times New Roman"/>
        </w:rPr>
        <w:t>тим</w:t>
      </w:r>
      <w:proofErr w:type="spellEnd"/>
      <w:r>
        <w:rPr>
          <w:rFonts w:ascii="Times New Roman" w:hAnsi="Times New Roman" w:cs="Times New Roman"/>
        </w:rPr>
        <w:t xml:space="preserve"> </w:t>
      </w:r>
      <w:proofErr w:type="spellStart"/>
      <w:r>
        <w:rPr>
          <w:rFonts w:ascii="Times New Roman" w:hAnsi="Times New Roman" w:cs="Times New Roman"/>
        </w:rPr>
        <w:t>активностима</w:t>
      </w:r>
      <w:proofErr w:type="spellEnd"/>
      <w:r>
        <w:rPr>
          <w:rFonts w:ascii="Times New Roman" w:hAnsi="Times New Roman" w:cs="Times New Roman"/>
        </w:rPr>
        <w:t>.</w:t>
      </w:r>
    </w:p>
    <w:p w14:paraId="6F50D191" w14:textId="77777777" w:rsidR="00937522" w:rsidRDefault="00550077">
      <w:pPr>
        <w:rPr>
          <w:rFonts w:ascii="Times New Roman" w:hAnsi="Times New Roman" w:cs="Times New Roman"/>
          <w:lang w:val="sr-Cyrl-RS"/>
        </w:rPr>
      </w:pPr>
      <w:proofErr w:type="spellStart"/>
      <w:r>
        <w:rPr>
          <w:rFonts w:ascii="Times New Roman" w:hAnsi="Times New Roman" w:cs="Times New Roman"/>
        </w:rPr>
        <w:t>Фебруар</w:t>
      </w:r>
      <w:proofErr w:type="spellEnd"/>
      <w:r>
        <w:rPr>
          <w:rFonts w:ascii="Times New Roman" w:hAnsi="Times New Roman" w:cs="Times New Roman"/>
        </w:rPr>
        <w:t xml:space="preserve"> –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састанку</w:t>
      </w:r>
      <w:proofErr w:type="spellEnd"/>
      <w:r>
        <w:rPr>
          <w:rFonts w:ascii="Times New Roman" w:hAnsi="Times New Roman" w:cs="Times New Roman"/>
        </w:rPr>
        <w:t xml:space="preserve"> </w:t>
      </w:r>
      <w:proofErr w:type="spellStart"/>
      <w:r>
        <w:rPr>
          <w:rFonts w:ascii="Times New Roman" w:hAnsi="Times New Roman" w:cs="Times New Roman"/>
        </w:rPr>
        <w:t>након</w:t>
      </w:r>
      <w:proofErr w:type="spellEnd"/>
      <w:r>
        <w:rPr>
          <w:rFonts w:ascii="Times New Roman" w:hAnsi="Times New Roman" w:cs="Times New Roman"/>
        </w:rPr>
        <w:t xml:space="preserve"> </w:t>
      </w:r>
      <w:proofErr w:type="spellStart"/>
      <w:r>
        <w:rPr>
          <w:rFonts w:ascii="Times New Roman" w:hAnsi="Times New Roman" w:cs="Times New Roman"/>
        </w:rPr>
        <w:t>првог</w:t>
      </w:r>
      <w:proofErr w:type="spellEnd"/>
      <w:r>
        <w:rPr>
          <w:rFonts w:ascii="Times New Roman" w:hAnsi="Times New Roman" w:cs="Times New Roman"/>
        </w:rPr>
        <w:t xml:space="preserve"> </w:t>
      </w:r>
      <w:proofErr w:type="spellStart"/>
      <w:r>
        <w:rPr>
          <w:rFonts w:ascii="Times New Roman" w:hAnsi="Times New Roman" w:cs="Times New Roman"/>
        </w:rPr>
        <w:t>полугодишта</w:t>
      </w:r>
      <w:proofErr w:type="spellEnd"/>
      <w:r>
        <w:rPr>
          <w:rFonts w:ascii="Times New Roman" w:hAnsi="Times New Roman" w:cs="Times New Roman"/>
        </w:rPr>
        <w:t xml:space="preserve"> </w:t>
      </w:r>
      <w:proofErr w:type="spellStart"/>
      <w:r>
        <w:rPr>
          <w:rFonts w:ascii="Times New Roman" w:hAnsi="Times New Roman" w:cs="Times New Roman"/>
        </w:rPr>
        <w:t>највише</w:t>
      </w:r>
      <w:proofErr w:type="spellEnd"/>
      <w:r>
        <w:rPr>
          <w:rFonts w:ascii="Times New Roman" w:hAnsi="Times New Roman" w:cs="Times New Roman"/>
        </w:rPr>
        <w:t xml:space="preserve"> </w:t>
      </w:r>
      <w:proofErr w:type="spellStart"/>
      <w:r>
        <w:rPr>
          <w:rFonts w:ascii="Times New Roman" w:hAnsi="Times New Roman" w:cs="Times New Roman"/>
        </w:rPr>
        <w:t>ћемо</w:t>
      </w:r>
      <w:proofErr w:type="spellEnd"/>
      <w:r>
        <w:rPr>
          <w:rFonts w:ascii="Times New Roman" w:hAnsi="Times New Roman" w:cs="Times New Roman"/>
        </w:rPr>
        <w:t xml:space="preserve"> </w:t>
      </w:r>
      <w:proofErr w:type="spellStart"/>
      <w:r>
        <w:rPr>
          <w:rFonts w:ascii="Times New Roman" w:hAnsi="Times New Roman" w:cs="Times New Roman"/>
        </w:rPr>
        <w:t>разговарати</w:t>
      </w:r>
      <w:proofErr w:type="spellEnd"/>
      <w:r>
        <w:rPr>
          <w:rFonts w:ascii="Times New Roman" w:hAnsi="Times New Roman" w:cs="Times New Roman"/>
        </w:rPr>
        <w:t xml:space="preserve"> о у</w:t>
      </w:r>
      <w:r>
        <w:rPr>
          <w:rFonts w:ascii="Times New Roman" w:hAnsi="Times New Roman" w:cs="Times New Roman"/>
          <w:lang w:val="sr-Cyrl-RS"/>
        </w:rPr>
        <w:t>спеху на крају првог полугодишта.</w:t>
      </w:r>
    </w:p>
    <w:p w14:paraId="0A84A99B" w14:textId="77777777" w:rsidR="00937522" w:rsidRDefault="00550077">
      <w:pPr>
        <w:rPr>
          <w:rFonts w:ascii="Times New Roman" w:hAnsi="Times New Roman" w:cs="Times New Roman"/>
        </w:rPr>
      </w:pPr>
      <w:proofErr w:type="spellStart"/>
      <w:r>
        <w:rPr>
          <w:rFonts w:ascii="Times New Roman" w:hAnsi="Times New Roman" w:cs="Times New Roman"/>
        </w:rPr>
        <w:t>Април</w:t>
      </w:r>
      <w:proofErr w:type="spellEnd"/>
      <w:r>
        <w:rPr>
          <w:rFonts w:ascii="Times New Roman" w:hAnsi="Times New Roman" w:cs="Times New Roman"/>
        </w:rPr>
        <w:t xml:space="preserve">  - </w:t>
      </w:r>
      <w:proofErr w:type="spellStart"/>
      <w:r>
        <w:rPr>
          <w:rFonts w:ascii="Times New Roman" w:hAnsi="Times New Roman" w:cs="Times New Roman"/>
        </w:rPr>
        <w:t>Уочи</w:t>
      </w:r>
      <w:proofErr w:type="spellEnd"/>
      <w:r>
        <w:rPr>
          <w:rFonts w:ascii="Times New Roman" w:hAnsi="Times New Roman" w:cs="Times New Roman"/>
        </w:rPr>
        <w:t xml:space="preserve"> </w:t>
      </w:r>
      <w:proofErr w:type="spellStart"/>
      <w:r>
        <w:rPr>
          <w:rFonts w:ascii="Times New Roman" w:hAnsi="Times New Roman" w:cs="Times New Roman"/>
        </w:rPr>
        <w:t>Ускрса</w:t>
      </w:r>
      <w:proofErr w:type="spellEnd"/>
      <w:r>
        <w:rPr>
          <w:rFonts w:ascii="Times New Roman" w:hAnsi="Times New Roman" w:cs="Times New Roman"/>
        </w:rPr>
        <w:t xml:space="preserve"> </w:t>
      </w:r>
      <w:proofErr w:type="spellStart"/>
      <w:r>
        <w:rPr>
          <w:rFonts w:ascii="Times New Roman" w:hAnsi="Times New Roman" w:cs="Times New Roman"/>
        </w:rPr>
        <w:t>Вршњачки</w:t>
      </w:r>
      <w:proofErr w:type="spellEnd"/>
      <w:r>
        <w:rPr>
          <w:rFonts w:ascii="Times New Roman" w:hAnsi="Times New Roman" w:cs="Times New Roman"/>
        </w:rPr>
        <w:t xml:space="preserve"> </w:t>
      </w:r>
      <w:proofErr w:type="spellStart"/>
      <w:r>
        <w:rPr>
          <w:rFonts w:ascii="Times New Roman" w:hAnsi="Times New Roman" w:cs="Times New Roman"/>
        </w:rPr>
        <w:t>тим</w:t>
      </w:r>
      <w:proofErr w:type="spellEnd"/>
      <w:r>
        <w:rPr>
          <w:rFonts w:ascii="Times New Roman" w:hAnsi="Times New Roman" w:cs="Times New Roman"/>
          <w:lang w:val="sr-Cyrl-ME"/>
        </w:rPr>
        <w:t xml:space="preserve"> ће</w:t>
      </w:r>
      <w:r>
        <w:rPr>
          <w:rFonts w:ascii="Times New Roman" w:hAnsi="Times New Roman" w:cs="Times New Roman"/>
        </w:rPr>
        <w:t xml:space="preserve"> </w:t>
      </w:r>
      <w:proofErr w:type="spellStart"/>
      <w:r>
        <w:rPr>
          <w:rFonts w:ascii="Times New Roman" w:hAnsi="Times New Roman" w:cs="Times New Roman"/>
        </w:rPr>
        <w:t>организовати</w:t>
      </w:r>
      <w:proofErr w:type="spellEnd"/>
      <w:r>
        <w:rPr>
          <w:rFonts w:ascii="Times New Roman" w:hAnsi="Times New Roman" w:cs="Times New Roman"/>
        </w:rPr>
        <w:t xml:space="preserve"> </w:t>
      </w:r>
      <w:proofErr w:type="spellStart"/>
      <w:r>
        <w:rPr>
          <w:rFonts w:ascii="Times New Roman" w:hAnsi="Times New Roman" w:cs="Times New Roman"/>
        </w:rPr>
        <w:t>различита</w:t>
      </w:r>
      <w:proofErr w:type="spellEnd"/>
      <w:r>
        <w:rPr>
          <w:rFonts w:ascii="Times New Roman" w:hAnsi="Times New Roman" w:cs="Times New Roman"/>
        </w:rPr>
        <w:t xml:space="preserve"> </w:t>
      </w:r>
      <w:proofErr w:type="spellStart"/>
      <w:r>
        <w:rPr>
          <w:rFonts w:ascii="Times New Roman" w:hAnsi="Times New Roman" w:cs="Times New Roman"/>
        </w:rPr>
        <w:t>такмичења</w:t>
      </w:r>
      <w:proofErr w:type="spellEnd"/>
      <w:r>
        <w:rPr>
          <w:rFonts w:ascii="Times New Roman" w:hAnsi="Times New Roman" w:cs="Times New Roman"/>
        </w:rPr>
        <w:t xml:space="preserve"> </w:t>
      </w:r>
      <w:proofErr w:type="spellStart"/>
      <w:r>
        <w:rPr>
          <w:rFonts w:ascii="Times New Roman" w:hAnsi="Times New Roman" w:cs="Times New Roman"/>
        </w:rPr>
        <w:t>међу</w:t>
      </w:r>
      <w:proofErr w:type="spellEnd"/>
      <w:r>
        <w:rPr>
          <w:rFonts w:ascii="Times New Roman" w:hAnsi="Times New Roman" w:cs="Times New Roman"/>
        </w:rPr>
        <w:t xml:space="preserve"> </w:t>
      </w:r>
      <w:proofErr w:type="spellStart"/>
      <w:r>
        <w:rPr>
          <w:rFonts w:ascii="Times New Roman" w:hAnsi="Times New Roman" w:cs="Times New Roman"/>
        </w:rPr>
        <w:t>децом</w:t>
      </w:r>
      <w:proofErr w:type="spellEnd"/>
      <w:r>
        <w:rPr>
          <w:rFonts w:ascii="Times New Roman" w:hAnsi="Times New Roman" w:cs="Times New Roman"/>
        </w:rPr>
        <w:t xml:space="preserve"> у </w:t>
      </w:r>
      <w:proofErr w:type="spellStart"/>
      <w:r>
        <w:rPr>
          <w:rFonts w:ascii="Times New Roman" w:hAnsi="Times New Roman" w:cs="Times New Roman"/>
        </w:rPr>
        <w:t>осликавању</w:t>
      </w:r>
      <w:proofErr w:type="spellEnd"/>
      <w:r>
        <w:rPr>
          <w:rFonts w:ascii="Times New Roman" w:hAnsi="Times New Roman" w:cs="Times New Roman"/>
        </w:rPr>
        <w:t xml:space="preserve"> </w:t>
      </w:r>
      <w:proofErr w:type="spellStart"/>
      <w:r>
        <w:rPr>
          <w:rFonts w:ascii="Times New Roman" w:hAnsi="Times New Roman" w:cs="Times New Roman"/>
        </w:rPr>
        <w:t>јаја</w:t>
      </w:r>
      <w:proofErr w:type="spellEnd"/>
      <w:r>
        <w:rPr>
          <w:rFonts w:ascii="Times New Roman" w:hAnsi="Times New Roman" w:cs="Times New Roman"/>
        </w:rPr>
        <w:t xml:space="preserve">. У </w:t>
      </w:r>
      <w:r>
        <w:rPr>
          <w:rFonts w:ascii="Times New Roman" w:hAnsi="Times New Roman" w:cs="Times New Roman"/>
          <w:lang w:val="sr-Cyrl-ME"/>
        </w:rPr>
        <w:t xml:space="preserve">сарадњи са </w:t>
      </w:r>
      <w:proofErr w:type="spellStart"/>
      <w:r>
        <w:rPr>
          <w:rFonts w:ascii="Times New Roman" w:hAnsi="Times New Roman" w:cs="Times New Roman"/>
        </w:rPr>
        <w:t>наставници</w:t>
      </w:r>
      <w:proofErr w:type="spellEnd"/>
      <w:r>
        <w:rPr>
          <w:rFonts w:ascii="Times New Roman" w:hAnsi="Times New Roman" w:cs="Times New Roman"/>
          <w:lang w:val="sr-Cyrl-ME"/>
        </w:rPr>
        <w:t>ма</w:t>
      </w:r>
      <w:r>
        <w:rPr>
          <w:rFonts w:ascii="Times New Roman" w:hAnsi="Times New Roman" w:cs="Times New Roman"/>
        </w:rPr>
        <w:t xml:space="preserve"> </w:t>
      </w:r>
      <w:proofErr w:type="spellStart"/>
      <w:r>
        <w:rPr>
          <w:rFonts w:ascii="Times New Roman" w:hAnsi="Times New Roman" w:cs="Times New Roman"/>
        </w:rPr>
        <w:t>ликовне</w:t>
      </w:r>
      <w:proofErr w:type="spellEnd"/>
      <w:r>
        <w:rPr>
          <w:rFonts w:ascii="Times New Roman" w:hAnsi="Times New Roman" w:cs="Times New Roman"/>
        </w:rPr>
        <w:t xml:space="preserve"> </w:t>
      </w:r>
      <w:proofErr w:type="spellStart"/>
      <w:r>
        <w:rPr>
          <w:rFonts w:ascii="Times New Roman" w:hAnsi="Times New Roman" w:cs="Times New Roman"/>
        </w:rPr>
        <w:t>културе</w:t>
      </w:r>
      <w:proofErr w:type="spellEnd"/>
      <w:r>
        <w:rPr>
          <w:rFonts w:ascii="Times New Roman" w:hAnsi="Times New Roman" w:cs="Times New Roman"/>
        </w:rPr>
        <w:t xml:space="preserve"> </w:t>
      </w:r>
      <w:r>
        <w:rPr>
          <w:rFonts w:ascii="Times New Roman" w:hAnsi="Times New Roman" w:cs="Times New Roman"/>
          <w:lang w:val="sr-Cyrl-ME"/>
        </w:rPr>
        <w:t>спровешће се  ова активност.</w:t>
      </w:r>
      <w:r>
        <w:rPr>
          <w:rFonts w:ascii="Times New Roman" w:hAnsi="Times New Roman" w:cs="Times New Roman"/>
          <w:lang w:val="sr-Cyrl-RS"/>
        </w:rPr>
        <w:t xml:space="preserve"> </w:t>
      </w:r>
      <w:proofErr w:type="spellStart"/>
      <w:r>
        <w:rPr>
          <w:rFonts w:ascii="Times New Roman" w:hAnsi="Times New Roman" w:cs="Times New Roman"/>
        </w:rPr>
        <w:t>Јаја</w:t>
      </w:r>
      <w:proofErr w:type="spellEnd"/>
      <w:r>
        <w:rPr>
          <w:rFonts w:ascii="Times New Roman" w:hAnsi="Times New Roman" w:cs="Times New Roman"/>
        </w:rPr>
        <w:t xml:space="preserve"> </w:t>
      </w:r>
      <w:proofErr w:type="spellStart"/>
      <w:r>
        <w:rPr>
          <w:rFonts w:ascii="Times New Roman" w:hAnsi="Times New Roman" w:cs="Times New Roman"/>
        </w:rPr>
        <w:t>ће</w:t>
      </w:r>
      <w:proofErr w:type="spellEnd"/>
      <w:r>
        <w:rPr>
          <w:rFonts w:ascii="Times New Roman" w:hAnsi="Times New Roman" w:cs="Times New Roman"/>
        </w:rPr>
        <w:t xml:space="preserve"> </w:t>
      </w:r>
      <w:proofErr w:type="spellStart"/>
      <w:r>
        <w:rPr>
          <w:rFonts w:ascii="Times New Roman" w:hAnsi="Times New Roman" w:cs="Times New Roman"/>
        </w:rPr>
        <w:t>бити</w:t>
      </w:r>
      <w:proofErr w:type="spellEnd"/>
      <w:r>
        <w:rPr>
          <w:rFonts w:ascii="Times New Roman" w:hAnsi="Times New Roman" w:cs="Times New Roman"/>
        </w:rPr>
        <w:t xml:space="preserve"> </w:t>
      </w:r>
      <w:proofErr w:type="spellStart"/>
      <w:r>
        <w:rPr>
          <w:rFonts w:ascii="Times New Roman" w:hAnsi="Times New Roman" w:cs="Times New Roman"/>
        </w:rPr>
        <w:t>изложена</w:t>
      </w:r>
      <w:proofErr w:type="spellEnd"/>
      <w:r>
        <w:rPr>
          <w:rFonts w:ascii="Times New Roman" w:hAnsi="Times New Roman" w:cs="Times New Roman"/>
        </w:rPr>
        <w:t xml:space="preserve"> у </w:t>
      </w:r>
      <w:proofErr w:type="spellStart"/>
      <w:r>
        <w:rPr>
          <w:rFonts w:ascii="Times New Roman" w:hAnsi="Times New Roman" w:cs="Times New Roman"/>
        </w:rPr>
        <w:t>холу</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w:t>
      </w:r>
    </w:p>
    <w:p w14:paraId="1E6B5196" w14:textId="77777777" w:rsidR="00937522" w:rsidRDefault="00550077">
      <w:pPr>
        <w:rPr>
          <w:rFonts w:ascii="Times New Roman" w:hAnsi="Times New Roman" w:cs="Times New Roman"/>
          <w:lang w:val="sr-Cyrl-ME"/>
        </w:rPr>
      </w:pPr>
      <w:proofErr w:type="spellStart"/>
      <w:r>
        <w:rPr>
          <w:rFonts w:ascii="Times New Roman" w:hAnsi="Times New Roman" w:cs="Times New Roman"/>
        </w:rPr>
        <w:t>Мај</w:t>
      </w:r>
      <w:proofErr w:type="spellEnd"/>
      <w:r>
        <w:rPr>
          <w:rFonts w:ascii="Times New Roman" w:hAnsi="Times New Roman" w:cs="Times New Roman"/>
        </w:rPr>
        <w:t xml:space="preserve"> –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последњем</w:t>
      </w:r>
      <w:proofErr w:type="spellEnd"/>
      <w:r>
        <w:rPr>
          <w:rFonts w:ascii="Times New Roman" w:hAnsi="Times New Roman" w:cs="Times New Roman"/>
        </w:rPr>
        <w:t xml:space="preserve"> </w:t>
      </w:r>
      <w:proofErr w:type="spellStart"/>
      <w:r>
        <w:rPr>
          <w:rFonts w:ascii="Times New Roman" w:hAnsi="Times New Roman" w:cs="Times New Roman"/>
        </w:rPr>
        <w:t>састанку</w:t>
      </w:r>
      <w:proofErr w:type="spellEnd"/>
      <w:r>
        <w:rPr>
          <w:rFonts w:ascii="Times New Roman" w:hAnsi="Times New Roman" w:cs="Times New Roman"/>
        </w:rPr>
        <w:t xml:space="preserve"> </w:t>
      </w:r>
      <w:proofErr w:type="spellStart"/>
      <w:r>
        <w:rPr>
          <w:rFonts w:ascii="Times New Roman" w:hAnsi="Times New Roman" w:cs="Times New Roman"/>
        </w:rPr>
        <w:t>ове</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Pr>
          <w:rFonts w:ascii="Times New Roman" w:hAnsi="Times New Roman" w:cs="Times New Roman"/>
        </w:rPr>
        <w:t>резимирали</w:t>
      </w:r>
      <w:proofErr w:type="spellEnd"/>
      <w:r>
        <w:rPr>
          <w:rFonts w:ascii="Times New Roman" w:hAnsi="Times New Roman" w:cs="Times New Roman"/>
        </w:rPr>
        <w:t xml:space="preserve"> </w:t>
      </w:r>
      <w:proofErr w:type="spellStart"/>
      <w:r>
        <w:rPr>
          <w:rFonts w:ascii="Times New Roman" w:hAnsi="Times New Roman" w:cs="Times New Roman"/>
        </w:rPr>
        <w:t>бисмо</w:t>
      </w:r>
      <w:proofErr w:type="spellEnd"/>
      <w:r>
        <w:rPr>
          <w:rFonts w:ascii="Times New Roman" w:hAnsi="Times New Roman" w:cs="Times New Roman"/>
        </w:rPr>
        <w:t xml:space="preserve"> </w:t>
      </w:r>
      <w:proofErr w:type="spellStart"/>
      <w:r>
        <w:rPr>
          <w:rFonts w:ascii="Times New Roman" w:hAnsi="Times New Roman" w:cs="Times New Roman"/>
        </w:rPr>
        <w:t>претходну</w:t>
      </w:r>
      <w:proofErr w:type="spellEnd"/>
      <w:r>
        <w:rPr>
          <w:rFonts w:ascii="Times New Roman" w:hAnsi="Times New Roman" w:cs="Times New Roman"/>
        </w:rPr>
        <w:t xml:space="preserve"> </w:t>
      </w:r>
      <w:proofErr w:type="spellStart"/>
      <w:r>
        <w:rPr>
          <w:rFonts w:ascii="Times New Roman" w:hAnsi="Times New Roman" w:cs="Times New Roman"/>
        </w:rPr>
        <w:t>годину</w:t>
      </w:r>
      <w:proofErr w:type="spellEnd"/>
      <w:r>
        <w:rPr>
          <w:rFonts w:ascii="Times New Roman" w:hAnsi="Times New Roman" w:cs="Times New Roman"/>
        </w:rPr>
        <w:t xml:space="preserve"> и </w:t>
      </w:r>
      <w:proofErr w:type="spellStart"/>
      <w:r>
        <w:rPr>
          <w:rFonts w:ascii="Times New Roman" w:hAnsi="Times New Roman" w:cs="Times New Roman"/>
        </w:rPr>
        <w:t>још</w:t>
      </w:r>
      <w:proofErr w:type="spellEnd"/>
      <w:r>
        <w:rPr>
          <w:rFonts w:ascii="Times New Roman" w:hAnsi="Times New Roman" w:cs="Times New Roman"/>
        </w:rPr>
        <w:t xml:space="preserve"> </w:t>
      </w:r>
      <w:proofErr w:type="spellStart"/>
      <w:r>
        <w:rPr>
          <w:rFonts w:ascii="Times New Roman" w:hAnsi="Times New Roman" w:cs="Times New Roman"/>
        </w:rPr>
        <w:t>једном</w:t>
      </w:r>
      <w:proofErr w:type="spellEnd"/>
      <w:r>
        <w:rPr>
          <w:rFonts w:ascii="Times New Roman" w:hAnsi="Times New Roman" w:cs="Times New Roman"/>
        </w:rPr>
        <w:t xml:space="preserve"> </w:t>
      </w:r>
      <w:proofErr w:type="spellStart"/>
      <w:r>
        <w:rPr>
          <w:rFonts w:ascii="Times New Roman" w:hAnsi="Times New Roman" w:cs="Times New Roman"/>
        </w:rPr>
        <w:t>истакли</w:t>
      </w:r>
      <w:proofErr w:type="spellEnd"/>
      <w:r>
        <w:rPr>
          <w:rFonts w:ascii="Times New Roman" w:hAnsi="Times New Roman" w:cs="Times New Roman"/>
        </w:rPr>
        <w:t xml:space="preserve"> </w:t>
      </w:r>
      <w:proofErr w:type="spellStart"/>
      <w:r>
        <w:rPr>
          <w:rFonts w:ascii="Times New Roman" w:hAnsi="Times New Roman" w:cs="Times New Roman"/>
        </w:rPr>
        <w:t>све</w:t>
      </w:r>
      <w:proofErr w:type="spellEnd"/>
      <w:r>
        <w:rPr>
          <w:rFonts w:ascii="Times New Roman" w:hAnsi="Times New Roman" w:cs="Times New Roman"/>
        </w:rPr>
        <w:t xml:space="preserve"> </w:t>
      </w:r>
      <w:proofErr w:type="spellStart"/>
      <w:r>
        <w:rPr>
          <w:rFonts w:ascii="Times New Roman" w:hAnsi="Times New Roman" w:cs="Times New Roman"/>
        </w:rPr>
        <w:t>битно</w:t>
      </w:r>
      <w:proofErr w:type="spellEnd"/>
      <w:r>
        <w:rPr>
          <w:rFonts w:ascii="Times New Roman" w:hAnsi="Times New Roman" w:cs="Times New Roman"/>
        </w:rPr>
        <w:t xml:space="preserve"> .</w:t>
      </w:r>
    </w:p>
    <w:p w14:paraId="1625BCC3" w14:textId="77777777" w:rsidR="00937522" w:rsidRDefault="00550077">
      <w:pPr>
        <w:rPr>
          <w:rFonts w:ascii="Times New Roman" w:hAnsi="Times New Roman" w:cs="Times New Roman"/>
        </w:rPr>
      </w:pPr>
      <w:proofErr w:type="spellStart"/>
      <w:r>
        <w:rPr>
          <w:rFonts w:ascii="Times New Roman" w:hAnsi="Times New Roman" w:cs="Times New Roman"/>
        </w:rPr>
        <w:lastRenderedPageBreak/>
        <w:t>Циљ</w:t>
      </w:r>
      <w:proofErr w:type="spellEnd"/>
      <w:r>
        <w:rPr>
          <w:rFonts w:ascii="Times New Roman" w:hAnsi="Times New Roman" w:cs="Times New Roman"/>
        </w:rPr>
        <w:t xml:space="preserve"> </w:t>
      </w:r>
      <w:proofErr w:type="spellStart"/>
      <w:r>
        <w:rPr>
          <w:rFonts w:ascii="Times New Roman" w:hAnsi="Times New Roman" w:cs="Times New Roman"/>
        </w:rPr>
        <w:t>овогодишњег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Вршњачког</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ће</w:t>
      </w:r>
      <w:proofErr w:type="spellEnd"/>
      <w:r>
        <w:rPr>
          <w:rFonts w:ascii="Times New Roman" w:hAnsi="Times New Roman" w:cs="Times New Roman"/>
        </w:rPr>
        <w:t xml:space="preserve">, </w:t>
      </w:r>
      <w:proofErr w:type="spellStart"/>
      <w:r>
        <w:rPr>
          <w:rFonts w:ascii="Times New Roman" w:hAnsi="Times New Roman" w:cs="Times New Roman"/>
        </w:rPr>
        <w:t>најпре</w:t>
      </w:r>
      <w:proofErr w:type="spellEnd"/>
      <w:r>
        <w:rPr>
          <w:rFonts w:ascii="Times New Roman" w:hAnsi="Times New Roman" w:cs="Times New Roman"/>
        </w:rPr>
        <w:t xml:space="preserve">, </w:t>
      </w:r>
      <w:proofErr w:type="spellStart"/>
      <w:r>
        <w:rPr>
          <w:rFonts w:ascii="Times New Roman" w:hAnsi="Times New Roman" w:cs="Times New Roman"/>
        </w:rPr>
        <w:t>бити</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подршка</w:t>
      </w:r>
      <w:proofErr w:type="spellEnd"/>
      <w:r>
        <w:rPr>
          <w:rFonts w:ascii="Times New Roman" w:hAnsi="Times New Roman" w:cs="Times New Roman"/>
          <w:lang w:val="sr-Cyrl-RS"/>
        </w:rPr>
        <w:t xml:space="preserve"> и</w:t>
      </w:r>
      <w:r>
        <w:rPr>
          <w:rFonts w:ascii="Times New Roman" w:hAnsi="Times New Roman" w:cs="Times New Roman"/>
        </w:rPr>
        <w:t xml:space="preserve"> </w:t>
      </w:r>
      <w:proofErr w:type="spellStart"/>
      <w:r>
        <w:rPr>
          <w:rFonts w:ascii="Times New Roman" w:hAnsi="Times New Roman" w:cs="Times New Roman"/>
        </w:rPr>
        <w:t>могућност</w:t>
      </w:r>
      <w:proofErr w:type="spellEnd"/>
      <w:r>
        <w:rPr>
          <w:rFonts w:ascii="Times New Roman" w:hAnsi="Times New Roman" w:cs="Times New Roman"/>
        </w:rPr>
        <w:t xml:space="preserve"> </w:t>
      </w:r>
      <w:proofErr w:type="spellStart"/>
      <w:r>
        <w:rPr>
          <w:rFonts w:ascii="Times New Roman" w:hAnsi="Times New Roman" w:cs="Times New Roman"/>
        </w:rPr>
        <w:t>активног</w:t>
      </w:r>
      <w:proofErr w:type="spellEnd"/>
      <w:r>
        <w:rPr>
          <w:rFonts w:ascii="Times New Roman" w:hAnsi="Times New Roman" w:cs="Times New Roman"/>
        </w:rPr>
        <w:t xml:space="preserve"> </w:t>
      </w:r>
      <w:proofErr w:type="spellStart"/>
      <w:r>
        <w:rPr>
          <w:rFonts w:ascii="Times New Roman" w:hAnsi="Times New Roman" w:cs="Times New Roman"/>
        </w:rPr>
        <w:t>учествовања</w:t>
      </w:r>
      <w:proofErr w:type="spellEnd"/>
      <w:r>
        <w:rPr>
          <w:rFonts w:ascii="Times New Roman" w:hAnsi="Times New Roman" w:cs="Times New Roman"/>
        </w:rPr>
        <w:t xml:space="preserve"> у </w:t>
      </w:r>
      <w:proofErr w:type="spellStart"/>
      <w:r>
        <w:rPr>
          <w:rFonts w:ascii="Times New Roman" w:hAnsi="Times New Roman" w:cs="Times New Roman"/>
        </w:rPr>
        <w:t>различит</w:t>
      </w:r>
      <w:proofErr w:type="spellEnd"/>
      <w:r>
        <w:rPr>
          <w:rFonts w:ascii="Times New Roman" w:hAnsi="Times New Roman" w:cs="Times New Roman"/>
          <w:lang w:val="sr-Cyrl-RS"/>
        </w:rPr>
        <w:t>им</w:t>
      </w:r>
      <w:r>
        <w:rPr>
          <w:rFonts w:ascii="Times New Roman" w:hAnsi="Times New Roman" w:cs="Times New Roman"/>
        </w:rPr>
        <w:t xml:space="preserve"> </w:t>
      </w:r>
      <w:proofErr w:type="spellStart"/>
      <w:r>
        <w:rPr>
          <w:rFonts w:ascii="Times New Roman" w:hAnsi="Times New Roman" w:cs="Times New Roman"/>
        </w:rPr>
        <w:t>школск</w:t>
      </w:r>
      <w:proofErr w:type="spellEnd"/>
      <w:r>
        <w:rPr>
          <w:rFonts w:ascii="Times New Roman" w:hAnsi="Times New Roman" w:cs="Times New Roman"/>
          <w:lang w:val="sr-Cyrl-RS"/>
        </w:rPr>
        <w:t>им</w:t>
      </w:r>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lang w:val="sr-Cyrl-RS"/>
        </w:rPr>
        <w:t>ма</w:t>
      </w:r>
      <w:r>
        <w:rPr>
          <w:rFonts w:ascii="Times New Roman" w:hAnsi="Times New Roman" w:cs="Times New Roman"/>
        </w:rPr>
        <w:t xml:space="preserve">. </w:t>
      </w:r>
    </w:p>
    <w:p w14:paraId="40C75371" w14:textId="77777777" w:rsidR="00937522" w:rsidRDefault="00937522">
      <w:pPr>
        <w:rPr>
          <w:rFonts w:ascii="Times New Roman" w:hAnsi="Times New Roman" w:cs="Times New Roman"/>
        </w:rPr>
      </w:pPr>
    </w:p>
    <w:tbl>
      <w:tblPr>
        <w:tblStyle w:val="TableGrid24"/>
        <w:tblpPr w:leftFromText="180" w:rightFromText="180" w:vertAnchor="text" w:horzAnchor="margin" w:tblpXSpec="center" w:tblpY="27"/>
        <w:tblW w:w="10155" w:type="dxa"/>
        <w:tblLook w:val="04A0" w:firstRow="1" w:lastRow="0" w:firstColumn="1" w:lastColumn="0" w:noHBand="0" w:noVBand="1"/>
      </w:tblPr>
      <w:tblGrid>
        <w:gridCol w:w="1848"/>
        <w:gridCol w:w="3917"/>
        <w:gridCol w:w="4390"/>
      </w:tblGrid>
      <w:tr w:rsidR="00937522" w14:paraId="4FD44DE4" w14:textId="77777777">
        <w:trPr>
          <w:trHeight w:val="56"/>
        </w:trPr>
        <w:tc>
          <w:tcPr>
            <w:tcW w:w="10155" w:type="dxa"/>
            <w:gridSpan w:val="3"/>
            <w:shd w:val="pct20" w:color="auto" w:fill="auto"/>
          </w:tcPr>
          <w:p w14:paraId="39D8DE48" w14:textId="77777777" w:rsidR="00937522" w:rsidRDefault="00550077">
            <w:pPr>
              <w:spacing w:before="0"/>
              <w:jc w:val="center"/>
              <w:rPr>
                <w:rFonts w:ascii="Times New Roman" w:hAnsi="Times New Roman" w:cs="Times New Roman"/>
                <w:lang w:val="sr-Cyrl-RS" w:eastAsia="sr-Latn-RS"/>
              </w:rPr>
            </w:pPr>
            <w:r>
              <w:rPr>
                <w:rFonts w:ascii="Times New Roman" w:hAnsi="Times New Roman" w:cs="Times New Roman"/>
                <w:lang w:val="sr-Latn-RS" w:eastAsia="sr-Latn-RS"/>
              </w:rPr>
              <w:t>ГОДИШЊИ ПЛАН РАДА ВРШЊАЧКОГ ТИМА</w:t>
            </w:r>
          </w:p>
        </w:tc>
      </w:tr>
      <w:tr w:rsidR="00937522" w14:paraId="36761012" w14:textId="77777777">
        <w:tc>
          <w:tcPr>
            <w:tcW w:w="1848" w:type="dxa"/>
            <w:shd w:val="pct20" w:color="auto" w:fill="auto"/>
          </w:tcPr>
          <w:p w14:paraId="1EBD0696" w14:textId="77777777" w:rsidR="00937522" w:rsidRDefault="00550077">
            <w:pPr>
              <w:spacing w:before="0"/>
              <w:jc w:val="center"/>
              <w:rPr>
                <w:rFonts w:ascii="Times New Roman" w:hAnsi="Times New Roman" w:cs="Times New Roman"/>
                <w:lang w:val="sr-Cyrl-RS" w:eastAsia="sr-Latn-RS"/>
              </w:rPr>
            </w:pPr>
            <w:r>
              <w:rPr>
                <w:rFonts w:ascii="Times New Roman" w:hAnsi="Times New Roman" w:cs="Times New Roman"/>
                <w:lang w:val="sr-Latn-RS" w:eastAsia="sr-Latn-RS"/>
              </w:rPr>
              <w:t>МЕСЕЦ</w:t>
            </w:r>
          </w:p>
        </w:tc>
        <w:tc>
          <w:tcPr>
            <w:tcW w:w="3917" w:type="dxa"/>
            <w:shd w:val="pct20" w:color="auto" w:fill="auto"/>
          </w:tcPr>
          <w:p w14:paraId="54B26B67"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АКТИВНОСТИ</w:t>
            </w:r>
          </w:p>
        </w:tc>
        <w:tc>
          <w:tcPr>
            <w:tcW w:w="4390" w:type="dxa"/>
            <w:shd w:val="pct20" w:color="auto" w:fill="auto"/>
          </w:tcPr>
          <w:p w14:paraId="5BCF3020"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НОСИОЦИ</w:t>
            </w:r>
          </w:p>
        </w:tc>
      </w:tr>
      <w:tr w:rsidR="00937522" w14:paraId="719066FB" w14:textId="77777777">
        <w:tc>
          <w:tcPr>
            <w:tcW w:w="1848" w:type="dxa"/>
          </w:tcPr>
          <w:p w14:paraId="6A535136"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Септембар</w:t>
            </w:r>
          </w:p>
        </w:tc>
        <w:tc>
          <w:tcPr>
            <w:tcW w:w="3917" w:type="dxa"/>
          </w:tcPr>
          <w:p w14:paraId="195F7A2F"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Избор чланова тима, формирање тима, израда и анализа плана и програма</w:t>
            </w:r>
            <w:r>
              <w:rPr>
                <w:rFonts w:ascii="Times New Roman" w:hAnsi="Times New Roman" w:cs="Times New Roman"/>
                <w:lang w:val="sr-Cyrl-RS" w:eastAsia="sr-Latn-RS"/>
              </w:rPr>
              <w:t>,</w:t>
            </w:r>
            <w:r>
              <w:rPr>
                <w:rFonts w:ascii="Times New Roman" w:hAnsi="Times New Roman" w:cs="Times New Roman"/>
                <w:lang w:val="sr-Latn-RS" w:eastAsia="sr-Latn-RS"/>
              </w:rPr>
              <w:t xml:space="preserve"> доношење правила понашања на нивоу школе</w:t>
            </w:r>
          </w:p>
        </w:tc>
        <w:tc>
          <w:tcPr>
            <w:tcW w:w="4390" w:type="dxa"/>
          </w:tcPr>
          <w:p w14:paraId="7EDF1052" w14:textId="77777777" w:rsidR="00937522" w:rsidRDefault="00550077">
            <w:pPr>
              <w:spacing w:before="0"/>
              <w:jc w:val="left"/>
              <w:rPr>
                <w:rFonts w:ascii="Times New Roman" w:hAnsi="Times New Roman" w:cs="Times New Roman"/>
                <w:lang w:val="sr-Latn-RS" w:eastAsia="sr-Latn-RS"/>
              </w:rPr>
            </w:pPr>
            <w:r>
              <w:rPr>
                <w:rFonts w:ascii="Times New Roman" w:hAnsi="Times New Roman" w:cs="Times New Roman"/>
                <w:lang w:val="sr-Latn-RS" w:eastAsia="sr-Latn-RS"/>
              </w:rPr>
              <w:t>Вршњачки тим и</w:t>
            </w:r>
          </w:p>
          <w:p w14:paraId="4E822348" w14:textId="77777777" w:rsidR="00937522" w:rsidRDefault="00550077">
            <w:pPr>
              <w:spacing w:before="100" w:beforeAutospacing="1" w:after="100" w:afterAutospacing="1"/>
              <w:jc w:val="left"/>
              <w:textAlignment w:val="baseline"/>
              <w:rPr>
                <w:rFonts w:ascii="Times New Roman" w:hAnsi="Times New Roman" w:cs="Times New Roman"/>
                <w:lang w:val="sr-Latn-RS" w:eastAsia="sr-Latn-RS"/>
              </w:rPr>
            </w:pPr>
            <w:r>
              <w:rPr>
                <w:rFonts w:ascii="Times New Roman" w:hAnsi="Times New Roman" w:cs="Times New Roman"/>
                <w:lang w:val="sr-Latn-RS" w:eastAsia="sr-Latn-RS"/>
              </w:rPr>
              <w:t>наставници –  ментори</w:t>
            </w:r>
          </w:p>
        </w:tc>
      </w:tr>
      <w:tr w:rsidR="00937522" w14:paraId="343EA0B4" w14:textId="77777777">
        <w:tc>
          <w:tcPr>
            <w:tcW w:w="1848" w:type="dxa"/>
          </w:tcPr>
          <w:p w14:paraId="4BCBA59E"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Октобар</w:t>
            </w:r>
          </w:p>
        </w:tc>
        <w:tc>
          <w:tcPr>
            <w:tcW w:w="3917" w:type="dxa"/>
          </w:tcPr>
          <w:p w14:paraId="5E9D70BE"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Реализација радионица</w:t>
            </w:r>
          </w:p>
        </w:tc>
        <w:tc>
          <w:tcPr>
            <w:tcW w:w="4390" w:type="dxa"/>
          </w:tcPr>
          <w:p w14:paraId="58FB1AC3"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 xml:space="preserve">Вршњачки тим, наставници-ментори </w:t>
            </w:r>
          </w:p>
        </w:tc>
      </w:tr>
      <w:tr w:rsidR="00937522" w14:paraId="5A7B46C2" w14:textId="77777777">
        <w:tc>
          <w:tcPr>
            <w:tcW w:w="1848" w:type="dxa"/>
          </w:tcPr>
          <w:p w14:paraId="61A7E883"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Новембар</w:t>
            </w:r>
          </w:p>
        </w:tc>
        <w:tc>
          <w:tcPr>
            <w:tcW w:w="3917" w:type="dxa"/>
          </w:tcPr>
          <w:p w14:paraId="018FE29A"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 xml:space="preserve">Реализација </w:t>
            </w:r>
            <w:r>
              <w:rPr>
                <w:rFonts w:ascii="Times New Roman" w:hAnsi="Times New Roman" w:cs="Times New Roman"/>
                <w:lang w:val="sr-Cyrl-RS" w:eastAsia="sr-Latn-RS"/>
              </w:rPr>
              <w:t>Квиза знања</w:t>
            </w:r>
          </w:p>
        </w:tc>
        <w:tc>
          <w:tcPr>
            <w:tcW w:w="4390" w:type="dxa"/>
          </w:tcPr>
          <w:p w14:paraId="07F4EED6"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Вршњачки тим, наставници-ментори и</w:t>
            </w:r>
            <w:r>
              <w:rPr>
                <w:rFonts w:ascii="Times New Roman" w:hAnsi="Times New Roman" w:cs="Times New Roman"/>
                <w:lang w:val="sr-Cyrl-RS" w:eastAsia="sr-Latn-RS"/>
              </w:rPr>
              <w:t xml:space="preserve"> предметни наставници,остали ученици</w:t>
            </w:r>
          </w:p>
        </w:tc>
      </w:tr>
      <w:tr w:rsidR="00937522" w14:paraId="5E51026C" w14:textId="77777777">
        <w:tc>
          <w:tcPr>
            <w:tcW w:w="1848" w:type="dxa"/>
          </w:tcPr>
          <w:p w14:paraId="46565C9A"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Децембар</w:t>
            </w:r>
          </w:p>
        </w:tc>
        <w:tc>
          <w:tcPr>
            <w:tcW w:w="3917" w:type="dxa"/>
          </w:tcPr>
          <w:p w14:paraId="7A2B531D"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Cyrl-RS" w:eastAsia="sr-Latn-RS"/>
              </w:rPr>
              <w:t xml:space="preserve">Реализација Квиза знања </w:t>
            </w:r>
          </w:p>
          <w:p w14:paraId="6B207133" w14:textId="77777777" w:rsidR="00937522" w:rsidRDefault="00550077">
            <w:pPr>
              <w:spacing w:before="100" w:beforeAutospacing="1" w:after="100" w:afterAutospacing="1"/>
              <w:jc w:val="left"/>
              <w:textAlignment w:val="baseline"/>
              <w:rPr>
                <w:rFonts w:ascii="Times New Roman" w:hAnsi="Times New Roman" w:cs="Times New Roman"/>
                <w:lang w:val="sr-Cyrl-RS" w:eastAsia="sr-Latn-RS"/>
              </w:rPr>
            </w:pPr>
            <w:r>
              <w:rPr>
                <w:rFonts w:ascii="Times New Roman" w:hAnsi="Times New Roman" w:cs="Times New Roman"/>
                <w:lang w:val="sr-Cyrl-RS" w:eastAsia="sr-Latn-RS"/>
              </w:rPr>
              <w:t>Маскенбал</w:t>
            </w:r>
          </w:p>
        </w:tc>
        <w:tc>
          <w:tcPr>
            <w:tcW w:w="4390" w:type="dxa"/>
          </w:tcPr>
          <w:p w14:paraId="56A3A07F"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Вршњачки тим, наставници-ментори и</w:t>
            </w:r>
            <w:r>
              <w:rPr>
                <w:rFonts w:ascii="Times New Roman" w:hAnsi="Times New Roman" w:cs="Times New Roman"/>
                <w:lang w:val="sr-Cyrl-RS" w:eastAsia="sr-Latn-RS"/>
              </w:rPr>
              <w:t xml:space="preserve"> предметни наставници,остали ученици</w:t>
            </w:r>
          </w:p>
        </w:tc>
      </w:tr>
      <w:tr w:rsidR="00937522" w14:paraId="0C478E04" w14:textId="77777777">
        <w:tc>
          <w:tcPr>
            <w:tcW w:w="1848" w:type="dxa"/>
          </w:tcPr>
          <w:p w14:paraId="64D6E4B7"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Јануар</w:t>
            </w:r>
          </w:p>
        </w:tc>
        <w:tc>
          <w:tcPr>
            <w:tcW w:w="3917" w:type="dxa"/>
          </w:tcPr>
          <w:p w14:paraId="23112782"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Cyrl-RS" w:eastAsia="sr-Latn-RS"/>
              </w:rPr>
              <w:t>Сумирање резултата; хуманитарне акције по договору са члановима Тима</w:t>
            </w:r>
          </w:p>
        </w:tc>
        <w:tc>
          <w:tcPr>
            <w:tcW w:w="4390" w:type="dxa"/>
          </w:tcPr>
          <w:p w14:paraId="642576B3"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Вршњачки тим, наставници-ментори </w:t>
            </w:r>
          </w:p>
        </w:tc>
      </w:tr>
      <w:tr w:rsidR="00937522" w14:paraId="20BF5571" w14:textId="77777777">
        <w:tc>
          <w:tcPr>
            <w:tcW w:w="1848" w:type="dxa"/>
          </w:tcPr>
          <w:p w14:paraId="301FF2E4"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Фебруар</w:t>
            </w:r>
          </w:p>
        </w:tc>
        <w:tc>
          <w:tcPr>
            <w:tcW w:w="3917" w:type="dxa"/>
          </w:tcPr>
          <w:p w14:paraId="54B5DA96"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Cyrl-RS" w:eastAsia="sr-Latn-RS"/>
              </w:rPr>
              <w:t>Припрема за пролећни фестивал</w:t>
            </w:r>
          </w:p>
        </w:tc>
        <w:tc>
          <w:tcPr>
            <w:tcW w:w="4390" w:type="dxa"/>
          </w:tcPr>
          <w:p w14:paraId="5F8F8A73"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Вршњачки тим, наставници-ментори </w:t>
            </w:r>
            <w:r>
              <w:rPr>
                <w:rFonts w:ascii="Times New Roman" w:hAnsi="Times New Roman" w:cs="Times New Roman"/>
                <w:lang w:val="sr-Cyrl-RS" w:eastAsia="sr-Latn-RS"/>
              </w:rPr>
              <w:t xml:space="preserve">,наставници </w:t>
            </w:r>
          </w:p>
        </w:tc>
      </w:tr>
      <w:tr w:rsidR="00937522" w14:paraId="2CA01D8D" w14:textId="77777777">
        <w:tc>
          <w:tcPr>
            <w:tcW w:w="1848" w:type="dxa"/>
          </w:tcPr>
          <w:p w14:paraId="673D8699"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Март</w:t>
            </w:r>
          </w:p>
        </w:tc>
        <w:tc>
          <w:tcPr>
            <w:tcW w:w="3917" w:type="dxa"/>
          </w:tcPr>
          <w:p w14:paraId="3E617E6A" w14:textId="77777777" w:rsidR="00937522" w:rsidRDefault="00550077">
            <w:pPr>
              <w:spacing w:before="0"/>
              <w:jc w:val="left"/>
              <w:rPr>
                <w:rFonts w:ascii="Times New Roman" w:hAnsi="Times New Roman" w:cs="Times New Roman"/>
                <w:lang w:val="sr-Latn-RS" w:eastAsia="sr-Latn-RS"/>
              </w:rPr>
            </w:pPr>
            <w:r>
              <w:rPr>
                <w:rFonts w:ascii="Times New Roman" w:hAnsi="Times New Roman" w:cs="Times New Roman"/>
                <w:lang w:val="sr-Latn-RS" w:eastAsia="sr-Latn-RS"/>
              </w:rPr>
              <w:t>Рад са ученицима млађих разреда-ученици старијих разреда посећују одељења бивших учитеља/ица и укључују ученике у рад ВТ-промоција ВТ (израда беџева, флајера о насиљу, помоћ у задацима)</w:t>
            </w:r>
          </w:p>
        </w:tc>
        <w:tc>
          <w:tcPr>
            <w:tcW w:w="4390" w:type="dxa"/>
          </w:tcPr>
          <w:p w14:paraId="3D3B7263" w14:textId="77777777" w:rsidR="00937522" w:rsidRDefault="00550077">
            <w:pPr>
              <w:spacing w:before="0"/>
              <w:jc w:val="left"/>
              <w:rPr>
                <w:rFonts w:ascii="Times New Roman" w:hAnsi="Times New Roman" w:cs="Times New Roman"/>
                <w:lang w:val="sr-Latn-RS" w:eastAsia="sr-Latn-RS"/>
              </w:rPr>
            </w:pPr>
            <w:r>
              <w:rPr>
                <w:rFonts w:ascii="Times New Roman" w:hAnsi="Times New Roman" w:cs="Times New Roman"/>
                <w:lang w:val="sr-Latn-RS" w:eastAsia="sr-Latn-RS"/>
              </w:rPr>
              <w:t>Вршњачки тим, наставници-ментори и</w:t>
            </w:r>
            <w:r>
              <w:rPr>
                <w:rFonts w:ascii="Times New Roman" w:hAnsi="Times New Roman" w:cs="Times New Roman"/>
                <w:lang w:val="sr-Cyrl-RS" w:eastAsia="sr-Latn-RS"/>
              </w:rPr>
              <w:t xml:space="preserve"> </w:t>
            </w:r>
            <w:r>
              <w:rPr>
                <w:rFonts w:ascii="Times New Roman" w:hAnsi="Times New Roman" w:cs="Times New Roman"/>
                <w:lang w:val="sr-Latn-RS" w:eastAsia="sr-Latn-RS"/>
              </w:rPr>
              <w:t>Тим за заштиту ученика од насиља</w:t>
            </w:r>
          </w:p>
        </w:tc>
      </w:tr>
      <w:tr w:rsidR="00937522" w14:paraId="35955254" w14:textId="77777777">
        <w:tc>
          <w:tcPr>
            <w:tcW w:w="1848" w:type="dxa"/>
          </w:tcPr>
          <w:p w14:paraId="159A7F0B" w14:textId="77777777" w:rsidR="00937522" w:rsidRDefault="00550077">
            <w:pPr>
              <w:spacing w:before="0"/>
              <w:jc w:val="center"/>
              <w:rPr>
                <w:rFonts w:ascii="Times New Roman" w:hAnsi="Times New Roman" w:cs="Times New Roman"/>
                <w:lang w:val="sr-Cyrl-RS" w:eastAsia="sr-Latn-RS"/>
              </w:rPr>
            </w:pPr>
            <w:r>
              <w:rPr>
                <w:rFonts w:ascii="Times New Roman" w:hAnsi="Times New Roman" w:cs="Times New Roman"/>
                <w:lang w:val="sr-Latn-RS" w:eastAsia="sr-Latn-RS"/>
              </w:rPr>
              <w:t>Април</w:t>
            </w:r>
          </w:p>
        </w:tc>
        <w:tc>
          <w:tcPr>
            <w:tcW w:w="3917" w:type="dxa"/>
          </w:tcPr>
          <w:p w14:paraId="63089426"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Cyrl-RS" w:eastAsia="sr-Latn-RS"/>
              </w:rPr>
              <w:t>Реализација акције Пролећни фестивал</w:t>
            </w:r>
          </w:p>
        </w:tc>
        <w:tc>
          <w:tcPr>
            <w:tcW w:w="4390" w:type="dxa"/>
          </w:tcPr>
          <w:p w14:paraId="5B2856C3"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Вршњачки тим, наставници-ментори </w:t>
            </w:r>
            <w:r>
              <w:rPr>
                <w:rFonts w:ascii="Times New Roman" w:hAnsi="Times New Roman" w:cs="Times New Roman"/>
                <w:lang w:val="sr-Cyrl-RS" w:eastAsia="sr-Latn-RS"/>
              </w:rPr>
              <w:t xml:space="preserve">,наставници </w:t>
            </w:r>
          </w:p>
        </w:tc>
      </w:tr>
      <w:tr w:rsidR="00937522" w14:paraId="4143B0DF" w14:textId="77777777">
        <w:tc>
          <w:tcPr>
            <w:tcW w:w="1848" w:type="dxa"/>
          </w:tcPr>
          <w:p w14:paraId="3C84320A"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Мај</w:t>
            </w:r>
          </w:p>
        </w:tc>
        <w:tc>
          <w:tcPr>
            <w:tcW w:w="3917" w:type="dxa"/>
          </w:tcPr>
          <w:p w14:paraId="36807516" w14:textId="77777777" w:rsidR="00937522" w:rsidRDefault="00550077">
            <w:pPr>
              <w:spacing w:before="0"/>
              <w:jc w:val="left"/>
              <w:rPr>
                <w:rFonts w:ascii="Times New Roman" w:hAnsi="Times New Roman" w:cs="Times New Roman"/>
                <w:lang w:val="sr-Latn-RS" w:eastAsia="sr-Latn-RS"/>
              </w:rPr>
            </w:pPr>
            <w:r>
              <w:rPr>
                <w:rFonts w:ascii="Times New Roman" w:hAnsi="Times New Roman" w:cs="Times New Roman"/>
                <w:lang w:val="sr-Latn-RS" w:eastAsia="sr-Latn-RS"/>
              </w:rPr>
              <w:t>Организација спортских турнира и хуманитарних акција (сакупљање ствари и играчака )</w:t>
            </w:r>
          </w:p>
        </w:tc>
        <w:tc>
          <w:tcPr>
            <w:tcW w:w="4390" w:type="dxa"/>
          </w:tcPr>
          <w:p w14:paraId="7918A375" w14:textId="77777777" w:rsidR="00937522" w:rsidRDefault="00550077">
            <w:pPr>
              <w:spacing w:before="0"/>
              <w:jc w:val="left"/>
              <w:rPr>
                <w:rFonts w:ascii="Times New Roman" w:hAnsi="Times New Roman" w:cs="Times New Roman"/>
                <w:lang w:val="sr-Cyrl-RS" w:eastAsia="sr-Latn-RS"/>
              </w:rPr>
            </w:pPr>
            <w:r>
              <w:rPr>
                <w:rFonts w:ascii="Times New Roman" w:hAnsi="Times New Roman" w:cs="Times New Roman"/>
                <w:lang w:val="sr-Latn-RS" w:eastAsia="sr-Latn-RS"/>
              </w:rPr>
              <w:t>Вршњачки тим, наставници-ментори и</w:t>
            </w:r>
            <w:r>
              <w:rPr>
                <w:rFonts w:ascii="Times New Roman" w:hAnsi="Times New Roman" w:cs="Times New Roman"/>
                <w:lang w:val="sr-Cyrl-RS" w:eastAsia="sr-Latn-RS"/>
              </w:rPr>
              <w:t xml:space="preserve"> остали ученици и запослени</w:t>
            </w:r>
          </w:p>
        </w:tc>
      </w:tr>
      <w:tr w:rsidR="00937522" w14:paraId="56CB619C" w14:textId="77777777">
        <w:tc>
          <w:tcPr>
            <w:tcW w:w="1848" w:type="dxa"/>
          </w:tcPr>
          <w:p w14:paraId="5CE52E1B" w14:textId="77777777" w:rsidR="00937522" w:rsidRDefault="00550077">
            <w:pPr>
              <w:spacing w:before="0"/>
              <w:jc w:val="center"/>
              <w:rPr>
                <w:rFonts w:ascii="Times New Roman" w:hAnsi="Times New Roman" w:cs="Times New Roman"/>
                <w:lang w:val="sr-Latn-RS" w:eastAsia="sr-Latn-RS"/>
              </w:rPr>
            </w:pPr>
            <w:r>
              <w:rPr>
                <w:rFonts w:ascii="Times New Roman" w:hAnsi="Times New Roman" w:cs="Times New Roman"/>
                <w:lang w:val="sr-Latn-RS" w:eastAsia="sr-Latn-RS"/>
              </w:rPr>
              <w:t>Јун</w:t>
            </w:r>
          </w:p>
        </w:tc>
        <w:tc>
          <w:tcPr>
            <w:tcW w:w="3917" w:type="dxa"/>
          </w:tcPr>
          <w:p w14:paraId="5F26AC81" w14:textId="77777777" w:rsidR="00937522" w:rsidRDefault="00550077">
            <w:pPr>
              <w:spacing w:before="0"/>
              <w:jc w:val="left"/>
              <w:rPr>
                <w:rFonts w:ascii="Times New Roman" w:hAnsi="Times New Roman" w:cs="Times New Roman"/>
                <w:lang w:val="sr-Latn-RS" w:eastAsia="sr-Latn-RS"/>
              </w:rPr>
            </w:pPr>
            <w:r>
              <w:rPr>
                <w:rFonts w:ascii="Times New Roman" w:hAnsi="Times New Roman" w:cs="Times New Roman"/>
                <w:lang w:val="sr-Latn-RS" w:eastAsia="sr-Latn-RS"/>
              </w:rPr>
              <w:t>Вредновање активности Вршњачког тима; подношење извештаја наставничком већу</w:t>
            </w:r>
          </w:p>
        </w:tc>
        <w:tc>
          <w:tcPr>
            <w:tcW w:w="4390" w:type="dxa"/>
          </w:tcPr>
          <w:p w14:paraId="69B4C3E0" w14:textId="77777777" w:rsidR="00937522" w:rsidRDefault="00550077">
            <w:pPr>
              <w:spacing w:before="0"/>
              <w:jc w:val="left"/>
              <w:rPr>
                <w:rFonts w:ascii="Times New Roman" w:hAnsi="Times New Roman" w:cs="Times New Roman"/>
                <w:lang w:val="sr-Latn-RS" w:eastAsia="sr-Latn-RS"/>
              </w:rPr>
            </w:pPr>
            <w:r>
              <w:rPr>
                <w:rFonts w:ascii="Times New Roman" w:hAnsi="Times New Roman" w:cs="Times New Roman"/>
                <w:lang w:val="sr-Latn-RS" w:eastAsia="sr-Latn-RS"/>
              </w:rPr>
              <w:t>Вршњачки тим, наставници-ментори</w:t>
            </w:r>
          </w:p>
        </w:tc>
      </w:tr>
    </w:tbl>
    <w:p w14:paraId="536C7377" w14:textId="77777777" w:rsidR="00937522" w:rsidRDefault="00937522">
      <w:pPr>
        <w:rPr>
          <w:rFonts w:asciiTheme="minorHAnsi" w:hAnsiTheme="minorHAnsi"/>
          <w:lang w:val="sr-Cyrl-RS" w:eastAsia="sr-Latn-RS"/>
        </w:rPr>
      </w:pPr>
    </w:p>
    <w:p w14:paraId="02967540" w14:textId="77777777" w:rsidR="00937522" w:rsidRDefault="00937522">
      <w:pPr>
        <w:rPr>
          <w:rFonts w:asciiTheme="minorHAnsi" w:hAnsiTheme="minorHAnsi"/>
          <w:lang w:val="sr-Cyrl-RS" w:eastAsia="sr-Latn-RS"/>
        </w:rPr>
      </w:pPr>
    </w:p>
    <w:p w14:paraId="611CC3A2" w14:textId="0ED6D709" w:rsidR="00937522" w:rsidRDefault="00550077">
      <w:pPr>
        <w:keepNext/>
        <w:spacing w:before="0"/>
        <w:jc w:val="center"/>
        <w:outlineLvl w:val="2"/>
        <w:rPr>
          <w:rFonts w:ascii="Times New Roman" w:hAnsi="Times New Roman" w:cs="Times New Roman"/>
          <w:b/>
          <w:bCs/>
          <w:iCs/>
          <w:color w:val="000000" w:themeColor="text1"/>
          <w:lang w:val="sr-Cyrl-RS" w:eastAsia="sr-Latn-RS"/>
        </w:rPr>
      </w:pPr>
      <w:bookmarkStart w:id="357" w:name="_Toc209077917"/>
      <w:r>
        <w:rPr>
          <w:rFonts w:ascii="Times New Roman" w:hAnsi="Times New Roman" w:cs="Times New Roman"/>
          <w:b/>
          <w:bCs/>
          <w:iCs/>
          <w:color w:val="000000" w:themeColor="text1"/>
          <w:lang w:val="sr-Cyrl-RS" w:eastAsia="sr-Latn-RS"/>
        </w:rPr>
        <w:t>4.5.</w:t>
      </w:r>
      <w:r w:rsidR="00B01915">
        <w:rPr>
          <w:rFonts w:ascii="Times New Roman" w:hAnsi="Times New Roman" w:cs="Times New Roman"/>
          <w:b/>
          <w:bCs/>
          <w:iCs/>
          <w:color w:val="000000" w:themeColor="text1"/>
          <w:lang w:val="sr-Latn-RS" w:eastAsia="sr-Latn-RS"/>
        </w:rPr>
        <w:t>7</w:t>
      </w:r>
      <w:r>
        <w:rPr>
          <w:rFonts w:ascii="Times New Roman" w:hAnsi="Times New Roman" w:cs="Times New Roman"/>
          <w:b/>
          <w:bCs/>
          <w:iCs/>
          <w:color w:val="000000" w:themeColor="text1"/>
          <w:lang w:val="sr-Cyrl-RS" w:eastAsia="sr-Latn-RS"/>
        </w:rPr>
        <w:t>. ТИМ ЗА ИЗРАДУ ЛЕТОПИСА ШКОЛЕ</w:t>
      </w:r>
      <w:bookmarkEnd w:id="357"/>
      <w:r>
        <w:rPr>
          <w:rFonts w:ascii="Times New Roman" w:hAnsi="Times New Roman" w:cs="Times New Roman"/>
          <w:b/>
          <w:bCs/>
          <w:iCs/>
          <w:color w:val="000000" w:themeColor="text1"/>
          <w:lang w:val="sr-Cyrl-RS" w:eastAsia="sr-Latn-RS"/>
        </w:rPr>
        <w:t xml:space="preserve"> </w:t>
      </w:r>
    </w:p>
    <w:p w14:paraId="2789FE37" w14:textId="77777777" w:rsidR="00937522" w:rsidRDefault="00937522">
      <w:pPr>
        <w:rPr>
          <w:rFonts w:asciiTheme="minorHAnsi" w:hAnsiTheme="minorHAnsi"/>
          <w:lang w:val="sr-Cyrl-RS" w:eastAsia="sr-Latn-RS"/>
        </w:rPr>
      </w:pPr>
    </w:p>
    <w:p w14:paraId="73EA3EB9"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sr-Cyrl-RS"/>
        </w:rPr>
        <w:t>Координатор: Данијела Стојковић – наставник разредне наставе</w:t>
      </w:r>
    </w:p>
    <w:p w14:paraId="7C7528A1" w14:textId="77777777" w:rsidR="00937522" w:rsidRDefault="00937522">
      <w:pPr>
        <w:spacing w:before="0"/>
        <w:jc w:val="left"/>
        <w:rPr>
          <w:rFonts w:ascii="Times New Roman" w:hAnsi="Times New Roman" w:cs="Times New Roman"/>
          <w:lang w:val="sr-Cyrl-RS"/>
        </w:rPr>
      </w:pPr>
    </w:p>
    <w:p w14:paraId="35A49835"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sr-Cyrl-RS"/>
        </w:rPr>
        <w:t xml:space="preserve">Чланови: Драгана Јанојлић – наставник разредне наставе </w:t>
      </w:r>
    </w:p>
    <w:p w14:paraId="066FFC81"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sr-Cyrl-RS"/>
        </w:rPr>
        <w:lastRenderedPageBreak/>
        <w:t xml:space="preserve">                 Виолета Гавриловић – наставник верске наставе  </w:t>
      </w:r>
    </w:p>
    <w:p w14:paraId="11368CC6"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sr-Cyrl-RS"/>
        </w:rPr>
        <w:t xml:space="preserve">                 Душан Раичевић – наставник ликовне културе </w:t>
      </w:r>
    </w:p>
    <w:p w14:paraId="74C34C56"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sr-Cyrl-RS"/>
        </w:rPr>
        <w:t xml:space="preserve">                 Јадран Перић – наставник историје</w:t>
      </w:r>
    </w:p>
    <w:p w14:paraId="0354793B" w14:textId="77777777" w:rsidR="00937522" w:rsidRDefault="00937522">
      <w:pPr>
        <w:spacing w:before="0"/>
        <w:jc w:val="center"/>
        <w:rPr>
          <w:rFonts w:ascii="Times New Roman" w:hAnsi="Times New Roman" w:cs="Times New Roman"/>
          <w:lang w:val="sr-Cyrl-RS"/>
        </w:rPr>
      </w:pPr>
    </w:p>
    <w:p w14:paraId="5ABB74D2"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 xml:space="preserve">План рада Тима за израду Летописа </w:t>
      </w:r>
    </w:p>
    <w:p w14:paraId="647D7275"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за школску 202</w:t>
      </w:r>
      <w:r>
        <w:rPr>
          <w:rFonts w:ascii="Times New Roman" w:hAnsi="Times New Roman" w:cs="Times New Roman"/>
        </w:rPr>
        <w:t>5</w:t>
      </w:r>
      <w:r>
        <w:rPr>
          <w:rFonts w:ascii="Times New Roman" w:hAnsi="Times New Roman" w:cs="Times New Roman"/>
          <w:lang w:val="sr-Cyrl-RS"/>
        </w:rPr>
        <w:t>/2</w:t>
      </w:r>
      <w:r>
        <w:rPr>
          <w:rFonts w:ascii="Times New Roman" w:hAnsi="Times New Roman" w:cs="Times New Roman"/>
        </w:rPr>
        <w:t>6</w:t>
      </w:r>
      <w:r>
        <w:rPr>
          <w:rFonts w:ascii="Times New Roman" w:hAnsi="Times New Roman" w:cs="Times New Roman"/>
          <w:lang w:val="sr-Cyrl-RS"/>
        </w:rPr>
        <w:t>. годину</w:t>
      </w:r>
    </w:p>
    <w:p w14:paraId="3B9CDF00" w14:textId="77777777" w:rsidR="00937522" w:rsidRDefault="00937522">
      <w:pPr>
        <w:spacing w:before="0"/>
        <w:rPr>
          <w:rFonts w:ascii="Times New Roman" w:hAnsi="Times New Roman" w:cs="Times New Roman"/>
          <w:lang w:val="sr-Latn-RS"/>
        </w:rPr>
      </w:pPr>
    </w:p>
    <w:tbl>
      <w:tblPr>
        <w:tblStyle w:val="TableGrid"/>
        <w:tblW w:w="9979" w:type="dxa"/>
        <w:tblInd w:w="-289" w:type="dxa"/>
        <w:tblLook w:val="04A0" w:firstRow="1" w:lastRow="0" w:firstColumn="1" w:lastColumn="0" w:noHBand="0" w:noVBand="1"/>
      </w:tblPr>
      <w:tblGrid>
        <w:gridCol w:w="2047"/>
        <w:gridCol w:w="4266"/>
        <w:gridCol w:w="1833"/>
        <w:gridCol w:w="1833"/>
      </w:tblGrid>
      <w:tr w:rsidR="00937522" w14:paraId="5ADCD62D" w14:textId="77777777">
        <w:trPr>
          <w:trHeight w:val="703"/>
        </w:trPr>
        <w:tc>
          <w:tcPr>
            <w:tcW w:w="2047" w:type="dxa"/>
          </w:tcPr>
          <w:p w14:paraId="0C23DD71" w14:textId="77777777" w:rsidR="00937522" w:rsidRDefault="00550077">
            <w:pPr>
              <w:jc w:val="center"/>
              <w:rPr>
                <w:rFonts w:ascii="Times New Roman" w:hAnsi="Times New Roman" w:cs="Times New Roman"/>
                <w:b/>
                <w:i/>
                <w:lang w:val="sr-Cyrl-RS"/>
              </w:rPr>
            </w:pPr>
            <w:r>
              <w:rPr>
                <w:rFonts w:ascii="Times New Roman" w:hAnsi="Times New Roman" w:cs="Times New Roman"/>
                <w:b/>
                <w:i/>
                <w:lang w:val="sr-Cyrl-RS"/>
              </w:rPr>
              <w:t>Време реализације</w:t>
            </w:r>
          </w:p>
        </w:tc>
        <w:tc>
          <w:tcPr>
            <w:tcW w:w="4266" w:type="dxa"/>
          </w:tcPr>
          <w:p w14:paraId="56F2F4BE" w14:textId="77777777" w:rsidR="00937522" w:rsidRDefault="00550077">
            <w:pPr>
              <w:jc w:val="center"/>
              <w:rPr>
                <w:rFonts w:ascii="Times New Roman" w:hAnsi="Times New Roman" w:cs="Times New Roman"/>
                <w:b/>
                <w:i/>
                <w:lang w:val="sr-Cyrl-RS"/>
              </w:rPr>
            </w:pPr>
            <w:r>
              <w:rPr>
                <w:rFonts w:ascii="Times New Roman" w:hAnsi="Times New Roman" w:cs="Times New Roman"/>
                <w:lang w:val="sr-Cyrl-RS"/>
              </w:rPr>
              <w:t xml:space="preserve">         </w:t>
            </w:r>
            <w:r>
              <w:rPr>
                <w:rFonts w:ascii="Times New Roman" w:hAnsi="Times New Roman" w:cs="Times New Roman"/>
                <w:b/>
                <w:i/>
                <w:lang w:val="sr-Cyrl-RS"/>
              </w:rPr>
              <w:t>Активности/садржаји</w:t>
            </w:r>
          </w:p>
        </w:tc>
        <w:tc>
          <w:tcPr>
            <w:tcW w:w="1833" w:type="dxa"/>
          </w:tcPr>
          <w:p w14:paraId="41A3FBCF" w14:textId="77777777" w:rsidR="00937522" w:rsidRDefault="00550077">
            <w:pPr>
              <w:jc w:val="center"/>
              <w:rPr>
                <w:rFonts w:ascii="Times New Roman" w:hAnsi="Times New Roman" w:cs="Times New Roman"/>
                <w:b/>
                <w:i/>
                <w:lang w:val="sr-Cyrl-RS"/>
              </w:rPr>
            </w:pPr>
            <w:r>
              <w:rPr>
                <w:rFonts w:ascii="Times New Roman" w:hAnsi="Times New Roman" w:cs="Times New Roman"/>
                <w:b/>
                <w:i/>
                <w:lang w:val="sr-Cyrl-RS"/>
              </w:rPr>
              <w:t>Начин реализације</w:t>
            </w:r>
          </w:p>
        </w:tc>
        <w:tc>
          <w:tcPr>
            <w:tcW w:w="1833" w:type="dxa"/>
          </w:tcPr>
          <w:p w14:paraId="4B00056C" w14:textId="77777777" w:rsidR="00937522" w:rsidRDefault="00550077">
            <w:pPr>
              <w:jc w:val="center"/>
              <w:rPr>
                <w:rFonts w:ascii="Times New Roman" w:hAnsi="Times New Roman" w:cs="Times New Roman"/>
                <w:b/>
                <w:i/>
                <w:lang w:val="sr-Cyrl-RS"/>
              </w:rPr>
            </w:pPr>
            <w:r>
              <w:rPr>
                <w:rFonts w:ascii="Times New Roman" w:hAnsi="Times New Roman" w:cs="Times New Roman"/>
                <w:b/>
                <w:i/>
                <w:lang w:val="sr-Cyrl-RS"/>
              </w:rPr>
              <w:t>Носиоци реализације</w:t>
            </w:r>
          </w:p>
        </w:tc>
      </w:tr>
      <w:tr w:rsidR="00937522" w14:paraId="031C3577" w14:textId="77777777">
        <w:trPr>
          <w:trHeight w:val="1022"/>
        </w:trPr>
        <w:tc>
          <w:tcPr>
            <w:tcW w:w="2047" w:type="dxa"/>
          </w:tcPr>
          <w:p w14:paraId="6511634C" w14:textId="77777777" w:rsidR="00937522" w:rsidRDefault="00550077">
            <w:pPr>
              <w:rPr>
                <w:rFonts w:ascii="Times New Roman" w:hAnsi="Times New Roman" w:cs="Times New Roman"/>
                <w:lang w:val="sr-Cyrl-RS"/>
              </w:rPr>
            </w:pPr>
            <w:r>
              <w:rPr>
                <w:rFonts w:ascii="Times New Roman" w:hAnsi="Times New Roman" w:cs="Times New Roman"/>
                <w:lang w:val="sr-Cyrl-RS"/>
              </w:rPr>
              <w:t>Септембар 202</w:t>
            </w:r>
            <w:r>
              <w:rPr>
                <w:rFonts w:ascii="Times New Roman" w:hAnsi="Times New Roman" w:cs="Times New Roman"/>
              </w:rPr>
              <w:t>5</w:t>
            </w:r>
            <w:r>
              <w:rPr>
                <w:rFonts w:ascii="Times New Roman" w:hAnsi="Times New Roman" w:cs="Times New Roman"/>
                <w:lang w:val="sr-Cyrl-RS"/>
              </w:rPr>
              <w:t>.</w:t>
            </w:r>
          </w:p>
        </w:tc>
        <w:tc>
          <w:tcPr>
            <w:tcW w:w="4266" w:type="dxa"/>
          </w:tcPr>
          <w:p w14:paraId="671B4A7A" w14:textId="77777777" w:rsidR="00937522" w:rsidRDefault="00550077">
            <w:pPr>
              <w:rPr>
                <w:rFonts w:ascii="Times New Roman" w:hAnsi="Times New Roman" w:cs="Times New Roman"/>
                <w:lang w:val="sr-Cyrl-RS"/>
              </w:rPr>
            </w:pPr>
            <w:r>
              <w:rPr>
                <w:rFonts w:ascii="Times New Roman" w:hAnsi="Times New Roman" w:cs="Times New Roman"/>
                <w:lang w:val="sr-Cyrl-RS"/>
              </w:rPr>
              <w:t xml:space="preserve">   Формирање Тима</w:t>
            </w:r>
          </w:p>
        </w:tc>
        <w:tc>
          <w:tcPr>
            <w:tcW w:w="1833" w:type="dxa"/>
          </w:tcPr>
          <w:p w14:paraId="1D050B6E" w14:textId="77777777" w:rsidR="00937522" w:rsidRDefault="00550077">
            <w:pPr>
              <w:jc w:val="center"/>
              <w:rPr>
                <w:rFonts w:ascii="Times New Roman" w:hAnsi="Times New Roman" w:cs="Times New Roman"/>
                <w:lang w:val="sr-Cyrl-RS"/>
              </w:rPr>
            </w:pPr>
            <w:r>
              <w:rPr>
                <w:rFonts w:ascii="Times New Roman" w:hAnsi="Times New Roman" w:cs="Times New Roman"/>
                <w:lang w:val="sr-Cyrl-RS"/>
              </w:rPr>
              <w:t xml:space="preserve"> Предлог чланова на седници НВ</w:t>
            </w:r>
          </w:p>
        </w:tc>
        <w:tc>
          <w:tcPr>
            <w:tcW w:w="1833" w:type="dxa"/>
          </w:tcPr>
          <w:p w14:paraId="65943E05" w14:textId="77777777" w:rsidR="00937522" w:rsidRDefault="00550077">
            <w:pPr>
              <w:jc w:val="center"/>
              <w:rPr>
                <w:rFonts w:ascii="Times New Roman" w:hAnsi="Times New Roman" w:cs="Times New Roman"/>
                <w:lang w:val="sr-Cyrl-RS"/>
              </w:rPr>
            </w:pPr>
            <w:r>
              <w:rPr>
                <w:rFonts w:ascii="Times New Roman" w:hAnsi="Times New Roman" w:cs="Times New Roman"/>
                <w:lang w:val="sr-Cyrl-RS"/>
              </w:rPr>
              <w:t xml:space="preserve">Директор </w:t>
            </w:r>
          </w:p>
        </w:tc>
      </w:tr>
      <w:tr w:rsidR="00937522" w14:paraId="3FAE27A0" w14:textId="77777777">
        <w:trPr>
          <w:trHeight w:val="1065"/>
        </w:trPr>
        <w:tc>
          <w:tcPr>
            <w:tcW w:w="2047" w:type="dxa"/>
          </w:tcPr>
          <w:p w14:paraId="6C3BBC11" w14:textId="77777777" w:rsidR="00937522" w:rsidRDefault="00550077">
            <w:pPr>
              <w:rPr>
                <w:rFonts w:ascii="Times New Roman" w:hAnsi="Times New Roman" w:cs="Times New Roman"/>
                <w:lang w:val="sr-Cyrl-RS"/>
              </w:rPr>
            </w:pPr>
            <w:r>
              <w:rPr>
                <w:rFonts w:ascii="Times New Roman" w:hAnsi="Times New Roman" w:cs="Times New Roman"/>
                <w:lang w:val="sr-Cyrl-RS"/>
              </w:rPr>
              <w:t xml:space="preserve"> Септембар 202</w:t>
            </w:r>
            <w:r>
              <w:rPr>
                <w:rFonts w:ascii="Times New Roman" w:hAnsi="Times New Roman" w:cs="Times New Roman"/>
              </w:rPr>
              <w:t>5</w:t>
            </w:r>
            <w:r>
              <w:rPr>
                <w:rFonts w:ascii="Times New Roman" w:hAnsi="Times New Roman" w:cs="Times New Roman"/>
                <w:lang w:val="sr-Cyrl-RS"/>
              </w:rPr>
              <w:t>.</w:t>
            </w:r>
          </w:p>
        </w:tc>
        <w:tc>
          <w:tcPr>
            <w:tcW w:w="4266" w:type="dxa"/>
          </w:tcPr>
          <w:p w14:paraId="4AAACDF7" w14:textId="77777777" w:rsidR="00937522" w:rsidRDefault="00550077">
            <w:pPr>
              <w:numPr>
                <w:ilvl w:val="0"/>
                <w:numId w:val="72"/>
              </w:numPr>
              <w:spacing w:before="0"/>
              <w:jc w:val="left"/>
              <w:rPr>
                <w:rFonts w:ascii="Times New Roman" w:hAnsi="Times New Roman" w:cs="Times New Roman"/>
                <w:lang w:val="sr-Cyrl-RS"/>
              </w:rPr>
            </w:pPr>
            <w:r>
              <w:rPr>
                <w:rFonts w:ascii="Times New Roman" w:hAnsi="Times New Roman" w:cs="Times New Roman"/>
                <w:lang w:val="sr-Cyrl-RS"/>
              </w:rPr>
              <w:t>Представљање Летописа за претходну школску годину на сајту школе.</w:t>
            </w:r>
          </w:p>
          <w:p w14:paraId="15AC5BF8" w14:textId="77777777" w:rsidR="00937522" w:rsidRDefault="00550077">
            <w:pPr>
              <w:numPr>
                <w:ilvl w:val="0"/>
                <w:numId w:val="72"/>
              </w:numPr>
              <w:spacing w:before="0"/>
              <w:jc w:val="left"/>
              <w:rPr>
                <w:rFonts w:ascii="Times New Roman" w:hAnsi="Times New Roman" w:cs="Times New Roman"/>
                <w:lang w:val="sr-Cyrl-RS"/>
              </w:rPr>
            </w:pPr>
            <w:r>
              <w:rPr>
                <w:rFonts w:ascii="Times New Roman" w:hAnsi="Times New Roman" w:cs="Times New Roman"/>
                <w:lang w:val="sr-Cyrl-RS"/>
              </w:rPr>
              <w:t>План активности за текућу школску годину.</w:t>
            </w:r>
          </w:p>
        </w:tc>
        <w:tc>
          <w:tcPr>
            <w:tcW w:w="1833" w:type="dxa"/>
          </w:tcPr>
          <w:p w14:paraId="1050E767" w14:textId="77777777" w:rsidR="00937522" w:rsidRDefault="00937522">
            <w:pPr>
              <w:jc w:val="center"/>
              <w:rPr>
                <w:rFonts w:ascii="Times New Roman" w:hAnsi="Times New Roman" w:cs="Times New Roman"/>
                <w:lang w:val="sr-Cyrl-RS"/>
              </w:rPr>
            </w:pPr>
          </w:p>
          <w:p w14:paraId="0ACA17A3" w14:textId="77777777" w:rsidR="00937522" w:rsidRDefault="00937522">
            <w:pPr>
              <w:jc w:val="center"/>
              <w:rPr>
                <w:rFonts w:ascii="Times New Roman" w:hAnsi="Times New Roman" w:cs="Times New Roman"/>
                <w:lang w:val="sr-Cyrl-RS"/>
              </w:rPr>
            </w:pPr>
          </w:p>
          <w:p w14:paraId="05F98B0E" w14:textId="77777777" w:rsidR="00937522" w:rsidRDefault="00550077">
            <w:pPr>
              <w:jc w:val="center"/>
              <w:rPr>
                <w:rFonts w:ascii="Times New Roman" w:hAnsi="Times New Roman" w:cs="Times New Roman"/>
                <w:lang w:val="sr-Cyrl-RS"/>
              </w:rPr>
            </w:pPr>
            <w:r>
              <w:rPr>
                <w:rFonts w:ascii="Times New Roman" w:hAnsi="Times New Roman" w:cs="Times New Roman"/>
                <w:lang w:val="sr-Cyrl-RS"/>
              </w:rPr>
              <w:t>Израда плана</w:t>
            </w:r>
          </w:p>
        </w:tc>
        <w:tc>
          <w:tcPr>
            <w:tcW w:w="1833" w:type="dxa"/>
          </w:tcPr>
          <w:p w14:paraId="51584C76" w14:textId="77777777" w:rsidR="00937522" w:rsidRDefault="00937522">
            <w:pPr>
              <w:jc w:val="center"/>
              <w:rPr>
                <w:rFonts w:ascii="Times New Roman" w:hAnsi="Times New Roman" w:cs="Times New Roman"/>
                <w:lang w:val="sr-Cyrl-RS"/>
              </w:rPr>
            </w:pPr>
          </w:p>
          <w:p w14:paraId="437A236F" w14:textId="77777777" w:rsidR="00937522" w:rsidRDefault="00550077">
            <w:pPr>
              <w:jc w:val="center"/>
              <w:rPr>
                <w:rFonts w:ascii="Times New Roman" w:hAnsi="Times New Roman" w:cs="Times New Roman"/>
                <w:lang w:val="sr-Cyrl-RS"/>
              </w:rPr>
            </w:pPr>
            <w:r>
              <w:rPr>
                <w:rFonts w:ascii="Times New Roman" w:hAnsi="Times New Roman" w:cs="Times New Roman"/>
                <w:lang w:val="sr-Cyrl-RS"/>
              </w:rPr>
              <w:t>Чланови Тима</w:t>
            </w:r>
          </w:p>
        </w:tc>
      </w:tr>
      <w:tr w:rsidR="00937522" w14:paraId="6FBE8F8F" w14:textId="77777777">
        <w:trPr>
          <w:trHeight w:val="1022"/>
        </w:trPr>
        <w:tc>
          <w:tcPr>
            <w:tcW w:w="2047" w:type="dxa"/>
          </w:tcPr>
          <w:p w14:paraId="1732F7D9" w14:textId="77777777" w:rsidR="00937522" w:rsidRDefault="00550077">
            <w:pPr>
              <w:rPr>
                <w:rFonts w:ascii="Times New Roman" w:hAnsi="Times New Roman" w:cs="Times New Roman"/>
                <w:lang w:val="sr-Cyrl-RS"/>
              </w:rPr>
            </w:pPr>
            <w:r>
              <w:rPr>
                <w:rFonts w:ascii="Times New Roman" w:hAnsi="Times New Roman" w:cs="Times New Roman"/>
                <w:lang w:val="sr-Cyrl-RS"/>
              </w:rPr>
              <w:t>Септембар – јун</w:t>
            </w:r>
          </w:p>
          <w:p w14:paraId="195B07B1" w14:textId="77777777" w:rsidR="00937522" w:rsidRDefault="00550077">
            <w:pPr>
              <w:rPr>
                <w:rFonts w:ascii="Times New Roman" w:hAnsi="Times New Roman" w:cs="Times New Roman"/>
                <w:lang w:val="sr-Cyrl-RS"/>
              </w:rPr>
            </w:pPr>
            <w:r>
              <w:rPr>
                <w:rFonts w:ascii="Times New Roman" w:hAnsi="Times New Roman" w:cs="Times New Roman"/>
                <w:lang w:val="sr-Cyrl-RS"/>
              </w:rPr>
              <w:t xml:space="preserve"> </w:t>
            </w:r>
          </w:p>
        </w:tc>
        <w:tc>
          <w:tcPr>
            <w:tcW w:w="4266" w:type="dxa"/>
          </w:tcPr>
          <w:p w14:paraId="5442CC32" w14:textId="77777777" w:rsidR="00937522" w:rsidRDefault="00550077">
            <w:pPr>
              <w:jc w:val="center"/>
              <w:rPr>
                <w:rFonts w:ascii="Times New Roman" w:hAnsi="Times New Roman" w:cs="Times New Roman"/>
                <w:lang w:val="sr-Cyrl-RS"/>
              </w:rPr>
            </w:pPr>
            <w:r>
              <w:rPr>
                <w:rFonts w:ascii="Times New Roman" w:hAnsi="Times New Roman" w:cs="Times New Roman"/>
                <w:lang w:val="sr-Cyrl-RS"/>
              </w:rPr>
              <w:t>Прикупљање података од значаја за рад школе</w:t>
            </w:r>
          </w:p>
        </w:tc>
        <w:tc>
          <w:tcPr>
            <w:tcW w:w="1833" w:type="dxa"/>
          </w:tcPr>
          <w:p w14:paraId="21A06B2A" w14:textId="77777777" w:rsidR="00937522" w:rsidRDefault="00550077">
            <w:pPr>
              <w:jc w:val="center"/>
              <w:rPr>
                <w:rFonts w:ascii="Times New Roman" w:hAnsi="Times New Roman" w:cs="Times New Roman"/>
                <w:lang w:val="sr-Cyrl-RS"/>
              </w:rPr>
            </w:pPr>
            <w:r>
              <w:rPr>
                <w:rFonts w:ascii="Times New Roman" w:hAnsi="Times New Roman" w:cs="Times New Roman"/>
                <w:lang w:val="sr-Cyrl-RS"/>
              </w:rPr>
              <w:t>Разматрање, прикупљање података</w:t>
            </w:r>
          </w:p>
        </w:tc>
        <w:tc>
          <w:tcPr>
            <w:tcW w:w="1833" w:type="dxa"/>
          </w:tcPr>
          <w:p w14:paraId="223BEB4C" w14:textId="77777777" w:rsidR="00937522" w:rsidRDefault="00550077">
            <w:pPr>
              <w:jc w:val="center"/>
              <w:rPr>
                <w:rFonts w:ascii="Times New Roman" w:hAnsi="Times New Roman" w:cs="Times New Roman"/>
                <w:lang w:val="sr-Cyrl-RS"/>
              </w:rPr>
            </w:pPr>
            <w:r>
              <w:rPr>
                <w:rFonts w:ascii="Times New Roman" w:hAnsi="Times New Roman" w:cs="Times New Roman"/>
                <w:lang w:val="sr-Cyrl-RS"/>
              </w:rPr>
              <w:t>Чланови Тима</w:t>
            </w:r>
          </w:p>
        </w:tc>
      </w:tr>
      <w:tr w:rsidR="00937522" w14:paraId="250B55DC" w14:textId="77777777">
        <w:trPr>
          <w:trHeight w:val="1022"/>
        </w:trPr>
        <w:tc>
          <w:tcPr>
            <w:tcW w:w="2047" w:type="dxa"/>
          </w:tcPr>
          <w:p w14:paraId="7C964FB1" w14:textId="77777777" w:rsidR="00937522" w:rsidRDefault="00550077">
            <w:pPr>
              <w:rPr>
                <w:rFonts w:ascii="Times New Roman" w:hAnsi="Times New Roman" w:cs="Times New Roman"/>
                <w:lang w:val="sr-Cyrl-RS"/>
              </w:rPr>
            </w:pPr>
            <w:r>
              <w:rPr>
                <w:rFonts w:ascii="Times New Roman" w:hAnsi="Times New Roman" w:cs="Times New Roman"/>
                <w:lang w:val="sr-Cyrl-RS"/>
              </w:rPr>
              <w:t>Јун – август 202</w:t>
            </w:r>
            <w:r>
              <w:rPr>
                <w:rFonts w:ascii="Times New Roman" w:hAnsi="Times New Roman" w:cs="Times New Roman"/>
              </w:rPr>
              <w:t>6</w:t>
            </w:r>
            <w:r>
              <w:rPr>
                <w:rFonts w:ascii="Times New Roman" w:hAnsi="Times New Roman" w:cs="Times New Roman"/>
                <w:lang w:val="sr-Cyrl-RS"/>
              </w:rPr>
              <w:t>.</w:t>
            </w:r>
          </w:p>
        </w:tc>
        <w:tc>
          <w:tcPr>
            <w:tcW w:w="4266" w:type="dxa"/>
          </w:tcPr>
          <w:p w14:paraId="2D7C2520" w14:textId="77777777" w:rsidR="00937522" w:rsidRDefault="00550077">
            <w:pPr>
              <w:jc w:val="center"/>
              <w:rPr>
                <w:rFonts w:ascii="Times New Roman" w:hAnsi="Times New Roman" w:cs="Times New Roman"/>
                <w:lang w:val="sr-Cyrl-RS"/>
              </w:rPr>
            </w:pPr>
            <w:r>
              <w:rPr>
                <w:rFonts w:ascii="Times New Roman" w:hAnsi="Times New Roman" w:cs="Times New Roman"/>
                <w:lang w:val="sr-Cyrl-RS"/>
              </w:rPr>
              <w:t>Израда Летописа за текућу школску годину</w:t>
            </w:r>
          </w:p>
        </w:tc>
        <w:tc>
          <w:tcPr>
            <w:tcW w:w="1833" w:type="dxa"/>
          </w:tcPr>
          <w:p w14:paraId="0EA8FECA" w14:textId="77777777" w:rsidR="00937522" w:rsidRDefault="00550077">
            <w:pPr>
              <w:rPr>
                <w:rFonts w:ascii="Times New Roman" w:hAnsi="Times New Roman" w:cs="Times New Roman"/>
                <w:lang w:val="sr-Cyrl-RS"/>
              </w:rPr>
            </w:pPr>
            <w:r>
              <w:rPr>
                <w:rFonts w:ascii="Times New Roman" w:hAnsi="Times New Roman" w:cs="Times New Roman"/>
                <w:lang w:val="sr-Cyrl-RS"/>
              </w:rPr>
              <w:t xml:space="preserve">Сређивање </w:t>
            </w:r>
          </w:p>
        </w:tc>
        <w:tc>
          <w:tcPr>
            <w:tcW w:w="1833" w:type="dxa"/>
          </w:tcPr>
          <w:p w14:paraId="04434DC6" w14:textId="77777777" w:rsidR="00937522" w:rsidRDefault="00550077">
            <w:pPr>
              <w:jc w:val="center"/>
              <w:rPr>
                <w:rFonts w:ascii="Times New Roman" w:hAnsi="Times New Roman" w:cs="Times New Roman"/>
                <w:lang w:val="sr-Cyrl-RS"/>
              </w:rPr>
            </w:pPr>
            <w:r>
              <w:rPr>
                <w:rFonts w:ascii="Times New Roman" w:hAnsi="Times New Roman" w:cs="Times New Roman"/>
                <w:lang w:val="sr-Cyrl-RS"/>
              </w:rPr>
              <w:t>Чланови Тима</w:t>
            </w:r>
          </w:p>
        </w:tc>
      </w:tr>
    </w:tbl>
    <w:p w14:paraId="3A0C8EBD" w14:textId="77777777" w:rsidR="00591414" w:rsidRPr="00472A70" w:rsidRDefault="00591414">
      <w:pPr>
        <w:shd w:val="clear" w:color="auto" w:fill="FFFFFF"/>
        <w:spacing w:before="100" w:beforeAutospacing="1" w:after="100" w:afterAutospacing="1"/>
        <w:textAlignment w:val="baseline"/>
        <w:rPr>
          <w:rFonts w:ascii="Times New Roman" w:hAnsi="Times New Roman" w:cs="Times New Roman"/>
          <w:i/>
          <w:color w:val="FF0000"/>
          <w:lang w:val="sr-Latn-RS" w:eastAsia="sr-Latn-RS"/>
        </w:rPr>
      </w:pPr>
    </w:p>
    <w:p w14:paraId="0ECCB910" w14:textId="77777777" w:rsidR="00937522" w:rsidRDefault="00550077">
      <w:pPr>
        <w:keepNext/>
        <w:spacing w:before="0"/>
        <w:jc w:val="center"/>
        <w:outlineLvl w:val="2"/>
        <w:rPr>
          <w:rFonts w:ascii="Times New Roman" w:hAnsi="Times New Roman" w:cs="Times New Roman"/>
          <w:b/>
          <w:bCs/>
          <w:iCs/>
          <w:color w:val="000000" w:themeColor="text1"/>
          <w:lang w:val="sr-Cyrl-ME"/>
        </w:rPr>
      </w:pPr>
      <w:bookmarkStart w:id="358" w:name="_Toc209077918"/>
      <w:r>
        <w:rPr>
          <w:rFonts w:ascii="Times New Roman" w:hAnsi="Times New Roman" w:cs="Times New Roman"/>
          <w:b/>
          <w:bCs/>
          <w:iCs/>
          <w:color w:val="000000" w:themeColor="text1"/>
          <w:lang w:val="sr-Cyrl-RS" w:eastAsia="sr-Latn-RS"/>
        </w:rPr>
        <w:t>4.5.1</w:t>
      </w:r>
      <w:r>
        <w:rPr>
          <w:rFonts w:ascii="Times New Roman" w:hAnsi="Times New Roman" w:cs="Times New Roman"/>
          <w:b/>
          <w:bCs/>
          <w:iCs/>
          <w:color w:val="000000" w:themeColor="text1"/>
          <w:lang w:val="sr-Latn-RS" w:eastAsia="sr-Latn-RS"/>
        </w:rPr>
        <w:t>1</w:t>
      </w:r>
      <w:r>
        <w:rPr>
          <w:rFonts w:ascii="Times New Roman" w:hAnsi="Times New Roman" w:cs="Times New Roman"/>
          <w:b/>
          <w:bCs/>
          <w:iCs/>
          <w:color w:val="000000" w:themeColor="text1"/>
          <w:lang w:val="sr-Cyrl-RS" w:eastAsia="sr-Latn-RS"/>
        </w:rPr>
        <w:t>. ТИМ ЗА ОБЕЗБЕЂИВАЊЕ КВАЛИТЕТА И РАЗВОЈА УСТАНОВЕ</w:t>
      </w:r>
      <w:bookmarkEnd w:id="358"/>
      <w:r>
        <w:rPr>
          <w:rFonts w:ascii="Times New Roman" w:hAnsi="Times New Roman" w:cs="Times New Roman"/>
          <w:b/>
          <w:bCs/>
          <w:iCs/>
          <w:color w:val="000000" w:themeColor="text1"/>
          <w:lang w:val="sr-Cyrl-RS"/>
        </w:rPr>
        <w:t xml:space="preserve"> </w:t>
      </w:r>
    </w:p>
    <w:p w14:paraId="5EE44A77" w14:textId="77777777" w:rsidR="00937522" w:rsidRPr="00591414" w:rsidRDefault="00550077">
      <w:pPr>
        <w:spacing w:after="240"/>
      </w:pPr>
      <w:r>
        <w:t xml:space="preserve"> </w:t>
      </w:r>
      <w:proofErr w:type="spellStart"/>
      <w:r>
        <w:t>Тим</w:t>
      </w:r>
      <w:proofErr w:type="spellEnd"/>
      <w:r>
        <w:t xml:space="preserve"> </w:t>
      </w:r>
      <w:proofErr w:type="spellStart"/>
      <w:r>
        <w:t>за</w:t>
      </w:r>
      <w:proofErr w:type="spellEnd"/>
      <w:r>
        <w:t xml:space="preserve"> </w:t>
      </w:r>
      <w:proofErr w:type="spellStart"/>
      <w:r>
        <w:t>обезбеђивање</w:t>
      </w:r>
      <w:proofErr w:type="spellEnd"/>
      <w:r>
        <w:t xml:space="preserve"> </w:t>
      </w:r>
      <w:proofErr w:type="spellStart"/>
      <w:r>
        <w:t>квалитета</w:t>
      </w:r>
      <w:proofErr w:type="spellEnd"/>
      <w:r>
        <w:t xml:space="preserve"> и </w:t>
      </w:r>
      <w:proofErr w:type="spellStart"/>
      <w:r>
        <w:t>развој</w:t>
      </w:r>
      <w:proofErr w:type="spellEnd"/>
      <w:r>
        <w:t xml:space="preserve"> </w:t>
      </w:r>
      <w:proofErr w:type="spellStart"/>
      <w:r>
        <w:t>установе</w:t>
      </w:r>
      <w:proofErr w:type="spellEnd"/>
      <w:r>
        <w:t xml:space="preserve"> </w:t>
      </w:r>
      <w:proofErr w:type="spellStart"/>
      <w:r>
        <w:t>чине</w:t>
      </w:r>
      <w:proofErr w:type="spellEnd"/>
      <w:r>
        <w:t xml:space="preserve"> </w:t>
      </w:r>
      <w:proofErr w:type="spellStart"/>
      <w:r>
        <w:t>представници</w:t>
      </w:r>
      <w:proofErr w:type="spellEnd"/>
      <w:r>
        <w:t xml:space="preserve"> </w:t>
      </w:r>
      <w:proofErr w:type="spellStart"/>
      <w:r>
        <w:t>запослених</w:t>
      </w:r>
      <w:proofErr w:type="spellEnd"/>
      <w:r>
        <w:t xml:space="preserve">, </w:t>
      </w:r>
      <w:proofErr w:type="spellStart"/>
      <w:r>
        <w:t>родитеља</w:t>
      </w:r>
      <w:proofErr w:type="spellEnd"/>
      <w:r>
        <w:t xml:space="preserve">, </w:t>
      </w:r>
      <w:r>
        <w:rPr>
          <w:rFonts w:asciiTheme="minorHAnsi" w:hAnsiTheme="minorHAnsi"/>
          <w:lang w:val="sr-Cyrl-RS"/>
        </w:rPr>
        <w:t>л</w:t>
      </w:r>
      <w:proofErr w:type="spellStart"/>
      <w:r>
        <w:t>окалне</w:t>
      </w:r>
      <w:proofErr w:type="spellEnd"/>
      <w:r>
        <w:t xml:space="preserve"> </w:t>
      </w:r>
      <w:proofErr w:type="spellStart"/>
      <w:r>
        <w:t>самоуправе</w:t>
      </w:r>
      <w:proofErr w:type="spellEnd"/>
      <w:r>
        <w:t xml:space="preserve">,  </w:t>
      </w:r>
      <w:proofErr w:type="spellStart"/>
      <w:r>
        <w:t>стручни</w:t>
      </w:r>
      <w:proofErr w:type="spellEnd"/>
      <w:r>
        <w:t xml:space="preserve"> </w:t>
      </w:r>
      <w:proofErr w:type="spellStart"/>
      <w:r>
        <w:t>сарадници</w:t>
      </w:r>
      <w:proofErr w:type="spellEnd"/>
      <w:r>
        <w:t xml:space="preserve"> и </w:t>
      </w:r>
      <w:proofErr w:type="spellStart"/>
      <w:r>
        <w:t>директор</w:t>
      </w:r>
      <w:proofErr w:type="spellEnd"/>
      <w:r>
        <w:t xml:space="preserve"> </w:t>
      </w:r>
      <w:proofErr w:type="spellStart"/>
      <w:r>
        <w:t>школе</w:t>
      </w:r>
      <w:proofErr w:type="spellEnd"/>
      <w:r>
        <w:t xml:space="preserve">. </w:t>
      </w: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462"/>
      </w:tblGrid>
      <w:tr w:rsidR="00937522" w14:paraId="649698DA" w14:textId="77777777">
        <w:trPr>
          <w:tblHeader/>
          <w:jc w:val="center"/>
        </w:trPr>
        <w:tc>
          <w:tcPr>
            <w:tcW w:w="4872" w:type="dxa"/>
            <w:shd w:val="pct10" w:color="auto" w:fill="auto"/>
          </w:tcPr>
          <w:p w14:paraId="7709A526" w14:textId="77777777" w:rsidR="00937522" w:rsidRDefault="00550077">
            <w:pPr>
              <w:spacing w:before="120" w:after="120"/>
              <w:jc w:val="center"/>
              <w:rPr>
                <w:rFonts w:ascii="Times New Roman" w:hAnsi="Times New Roman" w:cs="Times New Roman"/>
                <w:b/>
                <w:sz w:val="22"/>
                <w:szCs w:val="22"/>
                <w:lang w:val="sr-Latn-CS" w:eastAsia="sr-Latn-CS"/>
              </w:rPr>
            </w:pPr>
            <w:r>
              <w:rPr>
                <w:rFonts w:ascii="Times New Roman" w:hAnsi="Times New Roman" w:cs="Times New Roman"/>
                <w:b/>
                <w:sz w:val="22"/>
                <w:szCs w:val="22"/>
                <w:lang w:val="sr-Latn-CS" w:eastAsia="sr-Latn-CS"/>
              </w:rPr>
              <w:t xml:space="preserve">Координатор тима </w:t>
            </w:r>
          </w:p>
        </w:tc>
        <w:tc>
          <w:tcPr>
            <w:tcW w:w="4462" w:type="dxa"/>
            <w:shd w:val="pct10" w:color="auto" w:fill="auto"/>
          </w:tcPr>
          <w:p w14:paraId="48118E8D" w14:textId="77777777" w:rsidR="00937522" w:rsidRDefault="00550077">
            <w:pPr>
              <w:spacing w:before="120" w:after="120"/>
              <w:jc w:val="center"/>
              <w:rPr>
                <w:rFonts w:ascii="Times New Roman" w:hAnsi="Times New Roman" w:cs="Times New Roman"/>
                <w:b/>
                <w:sz w:val="22"/>
                <w:szCs w:val="22"/>
                <w:lang w:val="sr-Cyrl-RS" w:eastAsia="sr-Latn-CS"/>
              </w:rPr>
            </w:pPr>
            <w:r>
              <w:rPr>
                <w:rFonts w:ascii="Times New Roman" w:hAnsi="Times New Roman" w:cs="Times New Roman"/>
                <w:b/>
                <w:sz w:val="22"/>
                <w:szCs w:val="22"/>
                <w:lang w:val="sr-Latn-CS" w:eastAsia="sr-Latn-CS"/>
              </w:rPr>
              <w:t>Састав тим</w:t>
            </w:r>
            <w:r>
              <w:rPr>
                <w:rFonts w:ascii="Times New Roman" w:hAnsi="Times New Roman" w:cs="Times New Roman"/>
                <w:b/>
                <w:sz w:val="22"/>
                <w:szCs w:val="22"/>
                <w:lang w:val="sr-Cyrl-RS" w:eastAsia="sr-Latn-CS"/>
              </w:rPr>
              <w:t>а</w:t>
            </w:r>
          </w:p>
        </w:tc>
      </w:tr>
      <w:tr w:rsidR="00937522" w14:paraId="758F91EA" w14:textId="77777777">
        <w:trPr>
          <w:jc w:val="center"/>
        </w:trPr>
        <w:tc>
          <w:tcPr>
            <w:tcW w:w="4872" w:type="dxa"/>
            <w:vMerge w:val="restart"/>
          </w:tcPr>
          <w:p w14:paraId="0072D70A" w14:textId="77777777" w:rsidR="00937522" w:rsidRDefault="00937522">
            <w:pPr>
              <w:spacing w:before="60" w:after="60"/>
              <w:rPr>
                <w:rFonts w:ascii="Times New Roman" w:hAnsi="Times New Roman" w:cs="Times New Roman"/>
                <w:sz w:val="22"/>
                <w:szCs w:val="22"/>
                <w:lang w:val="sr-Cyrl-CS" w:eastAsia="sr-Latn-CS"/>
              </w:rPr>
            </w:pPr>
          </w:p>
          <w:p w14:paraId="50B04711" w14:textId="77777777" w:rsidR="00937522" w:rsidRDefault="00937522">
            <w:pPr>
              <w:spacing w:before="60" w:after="60"/>
              <w:jc w:val="center"/>
              <w:rPr>
                <w:rFonts w:ascii="Times New Roman" w:hAnsi="Times New Roman" w:cs="Times New Roman"/>
                <w:sz w:val="22"/>
                <w:szCs w:val="22"/>
                <w:lang w:val="sr-Cyrl-CS" w:eastAsia="sr-Latn-CS"/>
              </w:rPr>
            </w:pPr>
          </w:p>
          <w:p w14:paraId="15A32601" w14:textId="77777777" w:rsidR="00937522" w:rsidRDefault="00937522">
            <w:pPr>
              <w:spacing w:before="60" w:after="60"/>
              <w:jc w:val="center"/>
              <w:rPr>
                <w:rFonts w:ascii="Times New Roman" w:hAnsi="Times New Roman" w:cs="Times New Roman"/>
                <w:sz w:val="22"/>
                <w:szCs w:val="22"/>
                <w:lang w:val="sr-Cyrl-CS" w:eastAsia="sr-Latn-CS"/>
              </w:rPr>
            </w:pPr>
          </w:p>
          <w:p w14:paraId="2EF5B69A" w14:textId="77777777" w:rsidR="00937522" w:rsidRDefault="00937522">
            <w:pPr>
              <w:spacing w:before="60" w:after="60"/>
              <w:jc w:val="center"/>
              <w:rPr>
                <w:rFonts w:ascii="Times New Roman" w:hAnsi="Times New Roman" w:cs="Times New Roman"/>
                <w:sz w:val="22"/>
                <w:szCs w:val="22"/>
                <w:lang w:val="sr-Cyrl-CS" w:eastAsia="sr-Latn-CS"/>
              </w:rPr>
            </w:pPr>
          </w:p>
          <w:p w14:paraId="236AFB4D" w14:textId="77777777" w:rsidR="00937522" w:rsidRDefault="00937522">
            <w:pPr>
              <w:spacing w:before="60" w:after="60"/>
              <w:jc w:val="center"/>
              <w:rPr>
                <w:rFonts w:ascii="Times New Roman" w:hAnsi="Times New Roman" w:cs="Times New Roman"/>
                <w:sz w:val="22"/>
                <w:szCs w:val="22"/>
                <w:lang w:val="sr-Cyrl-CS" w:eastAsia="sr-Latn-CS"/>
              </w:rPr>
            </w:pPr>
          </w:p>
          <w:p w14:paraId="5A378C24" w14:textId="77777777" w:rsidR="00937522" w:rsidRDefault="00550077">
            <w:pPr>
              <w:spacing w:before="60" w:after="60"/>
              <w:jc w:val="center"/>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Невена Перић</w:t>
            </w:r>
          </w:p>
        </w:tc>
        <w:tc>
          <w:tcPr>
            <w:tcW w:w="4462" w:type="dxa"/>
          </w:tcPr>
          <w:p w14:paraId="200832BF" w14:textId="77777777" w:rsidR="00937522" w:rsidRDefault="00550077">
            <w:pPr>
              <w:spacing w:before="60" w:after="6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Драган Петковић – директор школе</w:t>
            </w:r>
          </w:p>
        </w:tc>
      </w:tr>
      <w:tr w:rsidR="00937522" w14:paraId="20753CC4" w14:textId="77777777">
        <w:trPr>
          <w:jc w:val="center"/>
        </w:trPr>
        <w:tc>
          <w:tcPr>
            <w:tcW w:w="4872" w:type="dxa"/>
            <w:vMerge/>
          </w:tcPr>
          <w:p w14:paraId="1FDDB79E" w14:textId="77777777" w:rsidR="00937522" w:rsidRDefault="00937522">
            <w:pPr>
              <w:spacing w:before="60" w:after="60"/>
              <w:rPr>
                <w:rFonts w:ascii="Times New Roman" w:hAnsi="Times New Roman" w:cs="Times New Roman"/>
                <w:sz w:val="22"/>
                <w:szCs w:val="22"/>
                <w:lang w:val="sr-Latn-CS" w:eastAsia="sr-Latn-CS"/>
              </w:rPr>
            </w:pPr>
          </w:p>
        </w:tc>
        <w:tc>
          <w:tcPr>
            <w:tcW w:w="4462" w:type="dxa"/>
            <w:vAlign w:val="center"/>
          </w:tcPr>
          <w:p w14:paraId="17D9FABF"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Татјана Ђуровић – помоћник директора</w:t>
            </w:r>
          </w:p>
        </w:tc>
      </w:tr>
      <w:tr w:rsidR="00937522" w14:paraId="57828C99" w14:textId="77777777">
        <w:trPr>
          <w:trHeight w:val="210"/>
          <w:jc w:val="center"/>
        </w:trPr>
        <w:tc>
          <w:tcPr>
            <w:tcW w:w="4872" w:type="dxa"/>
            <w:vMerge/>
          </w:tcPr>
          <w:p w14:paraId="4CA8FAB4" w14:textId="77777777" w:rsidR="00937522" w:rsidRDefault="00937522">
            <w:pPr>
              <w:spacing w:before="60" w:after="60"/>
              <w:rPr>
                <w:rFonts w:ascii="Times New Roman" w:hAnsi="Times New Roman" w:cs="Times New Roman"/>
                <w:sz w:val="22"/>
                <w:szCs w:val="22"/>
                <w:lang w:val="sr-Latn-CS" w:eastAsia="sr-Latn-CS"/>
              </w:rPr>
            </w:pPr>
          </w:p>
        </w:tc>
        <w:tc>
          <w:tcPr>
            <w:tcW w:w="4462" w:type="dxa"/>
          </w:tcPr>
          <w:p w14:paraId="09A69A85"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Мирјана Белошевац - психолог</w:t>
            </w:r>
          </w:p>
        </w:tc>
      </w:tr>
      <w:tr w:rsidR="00937522" w14:paraId="26E3A31A" w14:textId="77777777">
        <w:trPr>
          <w:trHeight w:val="75"/>
          <w:jc w:val="center"/>
        </w:trPr>
        <w:tc>
          <w:tcPr>
            <w:tcW w:w="4872" w:type="dxa"/>
            <w:vMerge/>
          </w:tcPr>
          <w:p w14:paraId="4658B0D5" w14:textId="77777777" w:rsidR="00937522" w:rsidRDefault="00937522">
            <w:pPr>
              <w:spacing w:before="60" w:after="60"/>
              <w:rPr>
                <w:rFonts w:ascii="Times New Roman" w:hAnsi="Times New Roman" w:cs="Times New Roman"/>
                <w:sz w:val="22"/>
                <w:szCs w:val="22"/>
                <w:lang w:val="sr-Latn-CS" w:eastAsia="sr-Latn-CS"/>
              </w:rPr>
            </w:pPr>
          </w:p>
        </w:tc>
        <w:tc>
          <w:tcPr>
            <w:tcW w:w="4462" w:type="dxa"/>
          </w:tcPr>
          <w:p w14:paraId="5384C0C2" w14:textId="77777777" w:rsidR="00937522" w:rsidRDefault="00550077">
            <w:pPr>
              <w:spacing w:before="60" w:beforeAutospacing="1" w:after="60" w:afterAutospacing="1"/>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Јелена Здравковић-психолог</w:t>
            </w:r>
          </w:p>
        </w:tc>
      </w:tr>
      <w:tr w:rsidR="00937522" w14:paraId="3457583E" w14:textId="77777777">
        <w:trPr>
          <w:trHeight w:val="118"/>
          <w:jc w:val="center"/>
        </w:trPr>
        <w:tc>
          <w:tcPr>
            <w:tcW w:w="4872" w:type="dxa"/>
            <w:vMerge/>
          </w:tcPr>
          <w:p w14:paraId="05F4E102" w14:textId="77777777" w:rsidR="00937522" w:rsidRDefault="00937522">
            <w:pPr>
              <w:spacing w:before="60" w:after="60"/>
              <w:rPr>
                <w:rFonts w:ascii="Times New Roman" w:hAnsi="Times New Roman" w:cs="Times New Roman"/>
                <w:sz w:val="22"/>
                <w:szCs w:val="22"/>
                <w:lang w:val="sr-Latn-CS" w:eastAsia="sr-Latn-CS"/>
              </w:rPr>
            </w:pPr>
          </w:p>
        </w:tc>
        <w:tc>
          <w:tcPr>
            <w:tcW w:w="4462" w:type="dxa"/>
          </w:tcPr>
          <w:p w14:paraId="1E68C4EC" w14:textId="77777777" w:rsidR="00937522" w:rsidRDefault="00550077">
            <w:pPr>
              <w:spacing w:before="60" w:beforeAutospacing="1" w:after="60" w:afterAutospacing="1"/>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Саша Бојанић-педагог</w:t>
            </w:r>
          </w:p>
        </w:tc>
      </w:tr>
      <w:tr w:rsidR="00937522" w14:paraId="632D5928" w14:textId="77777777">
        <w:trPr>
          <w:trHeight w:val="118"/>
          <w:jc w:val="center"/>
        </w:trPr>
        <w:tc>
          <w:tcPr>
            <w:tcW w:w="4872" w:type="dxa"/>
            <w:vMerge/>
          </w:tcPr>
          <w:p w14:paraId="15E11971" w14:textId="77777777" w:rsidR="00937522" w:rsidRDefault="00937522">
            <w:pPr>
              <w:spacing w:before="60" w:after="60"/>
              <w:rPr>
                <w:rFonts w:ascii="Times New Roman" w:hAnsi="Times New Roman" w:cs="Times New Roman"/>
                <w:sz w:val="22"/>
                <w:szCs w:val="22"/>
                <w:lang w:val="sr-Latn-CS" w:eastAsia="sr-Latn-CS"/>
              </w:rPr>
            </w:pPr>
          </w:p>
        </w:tc>
        <w:tc>
          <w:tcPr>
            <w:tcW w:w="4462" w:type="dxa"/>
          </w:tcPr>
          <w:p w14:paraId="7799D27F" w14:textId="77777777" w:rsidR="00937522" w:rsidRDefault="00550077">
            <w:pPr>
              <w:spacing w:before="60" w:beforeAutospacing="1" w:after="60" w:afterAutospacing="1"/>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Александра Сретеновић,логопед</w:t>
            </w:r>
          </w:p>
        </w:tc>
      </w:tr>
      <w:tr w:rsidR="00937522" w14:paraId="28C62589" w14:textId="77777777">
        <w:trPr>
          <w:trHeight w:val="120"/>
          <w:jc w:val="center"/>
        </w:trPr>
        <w:tc>
          <w:tcPr>
            <w:tcW w:w="4872" w:type="dxa"/>
            <w:vMerge/>
          </w:tcPr>
          <w:p w14:paraId="5DC239A8" w14:textId="77777777" w:rsidR="00937522" w:rsidRDefault="00937522">
            <w:pPr>
              <w:spacing w:before="60" w:after="60"/>
              <w:rPr>
                <w:rFonts w:ascii="Times New Roman" w:hAnsi="Times New Roman" w:cs="Times New Roman"/>
                <w:sz w:val="22"/>
                <w:szCs w:val="22"/>
                <w:lang w:val="sr-Latn-CS" w:eastAsia="sr-Latn-CS"/>
              </w:rPr>
            </w:pPr>
          </w:p>
        </w:tc>
        <w:tc>
          <w:tcPr>
            <w:tcW w:w="4462" w:type="dxa"/>
          </w:tcPr>
          <w:p w14:paraId="7F2AD1F8"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Јелена Симић – Координатор тима за развој школског програма</w:t>
            </w:r>
          </w:p>
        </w:tc>
      </w:tr>
      <w:tr w:rsidR="00937522" w14:paraId="08CD0081" w14:textId="77777777">
        <w:trPr>
          <w:jc w:val="center"/>
        </w:trPr>
        <w:tc>
          <w:tcPr>
            <w:tcW w:w="4872" w:type="dxa"/>
            <w:vMerge/>
          </w:tcPr>
          <w:p w14:paraId="549AB7C9" w14:textId="77777777" w:rsidR="00937522" w:rsidRDefault="00937522">
            <w:pPr>
              <w:spacing w:before="60" w:after="60"/>
              <w:rPr>
                <w:rFonts w:ascii="Times New Roman" w:hAnsi="Times New Roman" w:cs="Times New Roman"/>
                <w:sz w:val="22"/>
                <w:szCs w:val="22"/>
                <w:lang w:val="sr-Latn-CS" w:eastAsia="sr-Latn-CS"/>
              </w:rPr>
            </w:pPr>
          </w:p>
        </w:tc>
        <w:tc>
          <w:tcPr>
            <w:tcW w:w="4462" w:type="dxa"/>
          </w:tcPr>
          <w:p w14:paraId="4E896AA4"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Снежана Јовић– Координатор тима за развојно планирање школе</w:t>
            </w:r>
          </w:p>
        </w:tc>
      </w:tr>
      <w:tr w:rsidR="00937522" w14:paraId="6661EEEB" w14:textId="77777777">
        <w:trPr>
          <w:trHeight w:val="273"/>
          <w:jc w:val="center"/>
        </w:trPr>
        <w:tc>
          <w:tcPr>
            <w:tcW w:w="4872" w:type="dxa"/>
            <w:vMerge/>
          </w:tcPr>
          <w:p w14:paraId="3B99100F" w14:textId="77777777" w:rsidR="00937522" w:rsidRDefault="00937522">
            <w:pPr>
              <w:spacing w:before="60" w:after="60"/>
              <w:rPr>
                <w:rFonts w:ascii="Times New Roman" w:hAnsi="Times New Roman" w:cs="Times New Roman"/>
                <w:sz w:val="22"/>
                <w:szCs w:val="22"/>
                <w:lang w:val="sr-Latn-CS" w:eastAsia="sr-Latn-CS"/>
              </w:rPr>
            </w:pPr>
          </w:p>
        </w:tc>
        <w:tc>
          <w:tcPr>
            <w:tcW w:w="4462" w:type="dxa"/>
          </w:tcPr>
          <w:p w14:paraId="7A09D5F4"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color w:val="FF0000"/>
                <w:sz w:val="22"/>
                <w:szCs w:val="22"/>
                <w:lang w:val="sr-Cyrl-RS" w:eastAsia="sr-Latn-CS"/>
              </w:rPr>
              <w:t xml:space="preserve"> </w:t>
            </w:r>
            <w:r>
              <w:rPr>
                <w:rFonts w:ascii="Times New Roman" w:hAnsi="Times New Roman" w:cs="Times New Roman"/>
                <w:sz w:val="22"/>
                <w:szCs w:val="22"/>
                <w:lang w:val="sr-Cyrl-RS" w:eastAsia="sr-Latn-CS"/>
              </w:rPr>
              <w:t>Представник родитеља</w:t>
            </w:r>
          </w:p>
        </w:tc>
      </w:tr>
      <w:tr w:rsidR="00937522" w14:paraId="4F6F7CE9" w14:textId="77777777">
        <w:trPr>
          <w:trHeight w:val="273"/>
          <w:jc w:val="center"/>
        </w:trPr>
        <w:tc>
          <w:tcPr>
            <w:tcW w:w="4872" w:type="dxa"/>
            <w:vMerge/>
          </w:tcPr>
          <w:p w14:paraId="5617A22F" w14:textId="77777777" w:rsidR="00937522" w:rsidRDefault="00937522">
            <w:pPr>
              <w:spacing w:before="60" w:after="60"/>
              <w:rPr>
                <w:rFonts w:ascii="Times New Roman" w:hAnsi="Times New Roman" w:cs="Times New Roman"/>
                <w:sz w:val="22"/>
                <w:szCs w:val="22"/>
                <w:lang w:val="sr-Latn-CS" w:eastAsia="sr-Latn-CS"/>
              </w:rPr>
            </w:pPr>
          </w:p>
        </w:tc>
        <w:tc>
          <w:tcPr>
            <w:tcW w:w="4462" w:type="dxa"/>
          </w:tcPr>
          <w:p w14:paraId="63B5C5BB" w14:textId="77777777" w:rsidR="00937522" w:rsidRDefault="00550077">
            <w:pPr>
              <w:spacing w:before="60" w:after="60"/>
              <w:jc w:val="left"/>
              <w:rPr>
                <w:rFonts w:ascii="Times New Roman" w:hAnsi="Times New Roman" w:cs="Times New Roman"/>
                <w:color w:val="FF0000"/>
                <w:sz w:val="22"/>
                <w:szCs w:val="22"/>
                <w:lang w:val="sr-Cyrl-RS" w:eastAsia="sr-Latn-CS"/>
              </w:rPr>
            </w:pPr>
            <w:r>
              <w:rPr>
                <w:rFonts w:ascii="Times New Roman" w:hAnsi="Times New Roman" w:cs="Times New Roman"/>
                <w:sz w:val="22"/>
                <w:szCs w:val="22"/>
                <w:lang w:val="sr-Cyrl-RS" w:eastAsia="sr-Latn-CS"/>
              </w:rPr>
              <w:t>Представник локалне самоуправе</w:t>
            </w:r>
          </w:p>
        </w:tc>
      </w:tr>
      <w:tr w:rsidR="00937522" w14:paraId="44F1E051" w14:textId="77777777">
        <w:trPr>
          <w:trHeight w:val="273"/>
          <w:jc w:val="center"/>
        </w:trPr>
        <w:tc>
          <w:tcPr>
            <w:tcW w:w="4872" w:type="dxa"/>
            <w:vMerge/>
          </w:tcPr>
          <w:p w14:paraId="0317D8A8" w14:textId="77777777" w:rsidR="00937522" w:rsidRDefault="00937522">
            <w:pPr>
              <w:spacing w:before="60" w:after="60"/>
              <w:rPr>
                <w:rFonts w:ascii="Times New Roman" w:hAnsi="Times New Roman" w:cs="Times New Roman"/>
                <w:sz w:val="22"/>
                <w:szCs w:val="22"/>
                <w:lang w:val="sr-Latn-CS" w:eastAsia="sr-Latn-CS"/>
              </w:rPr>
            </w:pPr>
          </w:p>
        </w:tc>
        <w:tc>
          <w:tcPr>
            <w:tcW w:w="4462" w:type="dxa"/>
          </w:tcPr>
          <w:p w14:paraId="44DF489F"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 xml:space="preserve">Анђелија Чеперковић,представник Ђачког парламента </w:t>
            </w:r>
          </w:p>
        </w:tc>
      </w:tr>
    </w:tbl>
    <w:p w14:paraId="0E376B21" w14:textId="77777777" w:rsidR="00937522" w:rsidRDefault="00550077">
      <w:pPr>
        <w:spacing w:line="259" w:lineRule="auto"/>
      </w:pPr>
      <w:bookmarkStart w:id="359" w:name="_Toc528237383"/>
      <w:bookmarkStart w:id="360" w:name="_Toc430682046"/>
      <w:r>
        <w:t xml:space="preserve">  </w:t>
      </w:r>
    </w:p>
    <w:p w14:paraId="7F159372" w14:textId="77777777" w:rsidR="00937522" w:rsidRDefault="00550077">
      <w:pPr>
        <w:spacing w:before="0" w:after="15" w:line="248" w:lineRule="auto"/>
        <w:ind w:left="10" w:hanging="10"/>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 xml:space="preserve">Тим има следеће надлежности :  </w:t>
      </w:r>
    </w:p>
    <w:p w14:paraId="79C68109" w14:textId="77777777" w:rsidR="00937522" w:rsidRDefault="00550077">
      <w:pPr>
        <w:spacing w:before="0" w:after="15" w:line="248" w:lineRule="auto"/>
        <w:ind w:left="364" w:right="584" w:hanging="10"/>
        <w:jc w:val="left"/>
        <w:rPr>
          <w:rFonts w:ascii="Times New Roman" w:hAnsi="Times New Roman" w:cs="Times New Roman"/>
          <w:color w:val="000000"/>
          <w:lang w:val="sr-Latn-RS" w:eastAsia="sr-Latn-RS"/>
        </w:rPr>
      </w:pPr>
      <w:r>
        <w:rPr>
          <w:rFonts w:ascii="Times New Roman" w:hAnsi="Times New Roman" w:cs="Times New Roman"/>
          <w:noProof/>
          <w:color w:val="000000"/>
        </w:rPr>
        <w:drawing>
          <wp:anchor distT="0" distB="0" distL="114300" distR="114300" simplePos="0" relativeHeight="251659264" behindDoc="0" locked="0" layoutInCell="1" allowOverlap="0" wp14:anchorId="1FDB13BA" wp14:editId="32909C4A">
            <wp:simplePos x="0" y="0"/>
            <wp:positionH relativeFrom="column">
              <wp:posOffset>224155</wp:posOffset>
            </wp:positionH>
            <wp:positionV relativeFrom="paragraph">
              <wp:posOffset>-17780</wp:posOffset>
            </wp:positionV>
            <wp:extent cx="133985" cy="999490"/>
            <wp:effectExtent l="0" t="0" r="0" b="0"/>
            <wp:wrapSquare wrapText="bothSides"/>
            <wp:docPr id="3989" name="Picture 3989"/>
            <wp:cNvGraphicFramePr/>
            <a:graphic xmlns:a="http://schemas.openxmlformats.org/drawingml/2006/main">
              <a:graphicData uri="http://schemas.openxmlformats.org/drawingml/2006/picture">
                <pic:pic xmlns:pic="http://schemas.openxmlformats.org/drawingml/2006/picture">
                  <pic:nvPicPr>
                    <pic:cNvPr id="3989" name="Picture 3989"/>
                    <pic:cNvPicPr/>
                  </pic:nvPicPr>
                  <pic:blipFill>
                    <a:blip r:embed="rId26"/>
                    <a:stretch>
                      <a:fillRect/>
                    </a:stretch>
                  </pic:blipFill>
                  <pic:spPr>
                    <a:xfrm>
                      <a:off x="0" y="0"/>
                      <a:ext cx="134112" cy="999744"/>
                    </a:xfrm>
                    <a:prstGeom prst="rect">
                      <a:avLst/>
                    </a:prstGeom>
                  </pic:spPr>
                </pic:pic>
              </a:graphicData>
            </a:graphic>
          </wp:anchor>
        </w:drawing>
      </w:r>
      <w:r>
        <w:rPr>
          <w:rFonts w:ascii="Times New Roman" w:hAnsi="Times New Roman" w:cs="Times New Roman"/>
          <w:color w:val="000000"/>
          <w:lang w:val="sr-Latn-RS" w:eastAsia="sr-Latn-RS"/>
        </w:rPr>
        <w:t xml:space="preserve"> прати обазбеђивање и унапређивање квалитета образовно – васпитног рада у установи;  стара се о остваривању школског програма; </w:t>
      </w:r>
    </w:p>
    <w:p w14:paraId="4F512397" w14:textId="77777777" w:rsidR="00937522" w:rsidRDefault="00550077">
      <w:pPr>
        <w:spacing w:before="0" w:after="15" w:line="248" w:lineRule="auto"/>
        <w:ind w:left="364" w:right="3613" w:hanging="10"/>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 xml:space="preserve"> стара се о остваривању циљева и стандарда постигнућа ;   стара се о развоју компетенција; </w:t>
      </w:r>
    </w:p>
    <w:p w14:paraId="76CF324A" w14:textId="77777777" w:rsidR="00937522" w:rsidRDefault="00550077">
      <w:pPr>
        <w:spacing w:before="0" w:after="15" w:line="248" w:lineRule="auto"/>
        <w:ind w:left="364" w:right="2375" w:hanging="10"/>
        <w:jc w:val="left"/>
        <w:rPr>
          <w:rFonts w:ascii="Times New Roman" w:hAnsi="Times New Roman" w:cs="Times New Roman"/>
          <w:color w:val="000000"/>
          <w:lang w:val="sr-Latn-RS" w:eastAsia="sr-Latn-RS"/>
        </w:rPr>
      </w:pPr>
      <w:r>
        <w:rPr>
          <w:rFonts w:ascii="Times New Roman" w:hAnsi="Times New Roman" w:cs="Times New Roman"/>
          <w:color w:val="000000"/>
          <w:lang w:val="sr-Latn-RS" w:eastAsia="sr-Latn-RS"/>
        </w:rPr>
        <w:t xml:space="preserve"> вреднује резултате рада наставника, васпитача и стручног сарадника;  прати и утврђује резултате рада ученика и одраслих; </w:t>
      </w:r>
    </w:p>
    <w:p w14:paraId="05C94A4E" w14:textId="77777777" w:rsidR="00937522" w:rsidRDefault="00937522">
      <w:pPr>
        <w:spacing w:after="10" w:line="276" w:lineRule="auto"/>
      </w:pPr>
    </w:p>
    <w:tbl>
      <w:tblPr>
        <w:tblStyle w:val="TableGrid0"/>
        <w:tblW w:w="10628"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9" w:type="dxa"/>
          <w:left w:w="106" w:type="dxa"/>
          <w:right w:w="68" w:type="dxa"/>
        </w:tblCellMar>
        <w:tblLook w:val="04A0" w:firstRow="1" w:lastRow="0" w:firstColumn="1" w:lastColumn="0" w:noHBand="0" w:noVBand="1"/>
      </w:tblPr>
      <w:tblGrid>
        <w:gridCol w:w="1554"/>
        <w:gridCol w:w="3304"/>
        <w:gridCol w:w="1742"/>
        <w:gridCol w:w="2010"/>
        <w:gridCol w:w="2018"/>
      </w:tblGrid>
      <w:tr w:rsidR="00937522" w14:paraId="6F2A8570" w14:textId="77777777">
        <w:trPr>
          <w:trHeight w:val="598"/>
        </w:trPr>
        <w:tc>
          <w:tcPr>
            <w:tcW w:w="10628" w:type="dxa"/>
            <w:gridSpan w:val="5"/>
            <w:vAlign w:val="center"/>
          </w:tcPr>
          <w:p w14:paraId="16344AE9"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b/>
              </w:rPr>
              <w:t>Област</w:t>
            </w:r>
            <w:proofErr w:type="spellEnd"/>
            <w:r>
              <w:rPr>
                <w:rFonts w:ascii="Times New Roman" w:hAnsi="Times New Roman" w:cs="Times New Roman"/>
                <w:b/>
              </w:rPr>
              <w:t xml:space="preserve"> </w:t>
            </w:r>
            <w:proofErr w:type="spellStart"/>
            <w:r>
              <w:rPr>
                <w:rFonts w:ascii="Times New Roman" w:hAnsi="Times New Roman" w:cs="Times New Roman"/>
                <w:b/>
              </w:rPr>
              <w:t>квалитета</w:t>
            </w:r>
            <w:proofErr w:type="spellEnd"/>
            <w:r>
              <w:rPr>
                <w:rFonts w:ascii="Times New Roman" w:hAnsi="Times New Roman" w:cs="Times New Roman"/>
                <w:b/>
              </w:rPr>
              <w:t xml:space="preserve"> 1. :  ПРОГРАМИРАЊЕ, ПЛАНИРАЊЕ И ИЗВЕШТАВАЊЕ </w:t>
            </w:r>
          </w:p>
        </w:tc>
      </w:tr>
      <w:tr w:rsidR="00937522" w14:paraId="09863444" w14:textId="77777777">
        <w:trPr>
          <w:trHeight w:val="2154"/>
        </w:trPr>
        <w:tc>
          <w:tcPr>
            <w:tcW w:w="1554" w:type="dxa"/>
          </w:tcPr>
          <w:p w14:paraId="4D4E0DC0"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Стандарди</w:t>
            </w:r>
            <w:proofErr w:type="spellEnd"/>
            <w:r>
              <w:rPr>
                <w:rFonts w:ascii="Times New Roman" w:hAnsi="Times New Roman" w:cs="Times New Roman"/>
              </w:rPr>
              <w:t xml:space="preserve"> </w:t>
            </w:r>
          </w:p>
        </w:tc>
        <w:tc>
          <w:tcPr>
            <w:tcW w:w="9074" w:type="dxa"/>
            <w:gridSpan w:val="4"/>
          </w:tcPr>
          <w:p w14:paraId="46726687" w14:textId="77777777" w:rsidR="00937522" w:rsidRDefault="00550077" w:rsidP="00591414">
            <w:pPr>
              <w:numPr>
                <w:ilvl w:val="0"/>
                <w:numId w:val="73"/>
              </w:numPr>
              <w:spacing w:before="0" w:after="71" w:line="270" w:lineRule="auto"/>
              <w:ind w:hanging="407"/>
              <w:jc w:val="left"/>
              <w:rPr>
                <w:rFonts w:ascii="Times New Roman" w:hAnsi="Times New Roman" w:cs="Times New Roman"/>
              </w:rPr>
            </w:pPr>
            <w:proofErr w:type="spellStart"/>
            <w:r>
              <w:rPr>
                <w:rFonts w:ascii="Times New Roman" w:hAnsi="Times New Roman" w:cs="Times New Roman"/>
              </w:rPr>
              <w:t>Програмирање</w:t>
            </w:r>
            <w:proofErr w:type="spellEnd"/>
            <w:r>
              <w:rPr>
                <w:rFonts w:ascii="Times New Roman" w:hAnsi="Times New Roman" w:cs="Times New Roman"/>
              </w:rPr>
              <w:t xml:space="preserve"> </w:t>
            </w:r>
            <w:proofErr w:type="spellStart"/>
            <w:r>
              <w:rPr>
                <w:rFonts w:ascii="Times New Roman" w:hAnsi="Times New Roman" w:cs="Times New Roman"/>
              </w:rPr>
              <w:t>образовно-васпитног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у </w:t>
            </w:r>
            <w:proofErr w:type="spellStart"/>
            <w:r>
              <w:rPr>
                <w:rFonts w:ascii="Times New Roman" w:hAnsi="Times New Roman" w:cs="Times New Roman"/>
              </w:rPr>
              <w:t>функцији</w:t>
            </w:r>
            <w:proofErr w:type="spellEnd"/>
            <w:r>
              <w:rPr>
                <w:rFonts w:ascii="Times New Roman" w:hAnsi="Times New Roman" w:cs="Times New Roman"/>
              </w:rPr>
              <w:t xml:space="preserve"> </w:t>
            </w:r>
            <w:proofErr w:type="spellStart"/>
            <w:r>
              <w:rPr>
                <w:rFonts w:ascii="Times New Roman" w:hAnsi="Times New Roman" w:cs="Times New Roman"/>
              </w:rPr>
              <w:t>квалитетног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
          <w:p w14:paraId="2DD41279" w14:textId="77777777" w:rsidR="00937522" w:rsidRDefault="00550077" w:rsidP="00591414">
            <w:pPr>
              <w:numPr>
                <w:ilvl w:val="0"/>
                <w:numId w:val="73"/>
              </w:numPr>
              <w:spacing w:before="0" w:after="67" w:line="270" w:lineRule="auto"/>
              <w:ind w:hanging="407"/>
              <w:jc w:val="left"/>
              <w:rPr>
                <w:rFonts w:ascii="Times New Roman" w:hAnsi="Times New Roman" w:cs="Times New Roman"/>
              </w:rPr>
            </w:pPr>
            <w:proofErr w:type="spellStart"/>
            <w:r>
              <w:rPr>
                <w:rFonts w:ascii="Times New Roman" w:hAnsi="Times New Roman" w:cs="Times New Roman"/>
              </w:rPr>
              <w:t>Планирање</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органа</w:t>
            </w:r>
            <w:proofErr w:type="spellEnd"/>
            <w:r>
              <w:rPr>
                <w:rFonts w:ascii="Times New Roman" w:hAnsi="Times New Roman" w:cs="Times New Roman"/>
              </w:rPr>
              <w:t xml:space="preserve">, </w:t>
            </w:r>
            <w:proofErr w:type="spellStart"/>
            <w:r>
              <w:rPr>
                <w:rFonts w:ascii="Times New Roman" w:hAnsi="Times New Roman" w:cs="Times New Roman"/>
              </w:rPr>
              <w:t>тела</w:t>
            </w:r>
            <w:proofErr w:type="spellEnd"/>
            <w:r>
              <w:rPr>
                <w:rFonts w:ascii="Times New Roman" w:hAnsi="Times New Roman" w:cs="Times New Roman"/>
              </w:rPr>
              <w:t xml:space="preserve"> и </w:t>
            </w:r>
            <w:proofErr w:type="spellStart"/>
            <w:r>
              <w:rPr>
                <w:rFonts w:ascii="Times New Roman" w:hAnsi="Times New Roman" w:cs="Times New Roman"/>
              </w:rPr>
              <w:t>тимова</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у </w:t>
            </w:r>
            <w:proofErr w:type="spellStart"/>
            <w:r>
              <w:rPr>
                <w:rFonts w:ascii="Times New Roman" w:hAnsi="Times New Roman" w:cs="Times New Roman"/>
              </w:rPr>
              <w:t>функцији</w:t>
            </w:r>
            <w:proofErr w:type="spellEnd"/>
            <w:r>
              <w:rPr>
                <w:rFonts w:ascii="Times New Roman" w:hAnsi="Times New Roman" w:cs="Times New Roman"/>
              </w:rPr>
              <w:t xml:space="preserve"> </w:t>
            </w:r>
            <w:proofErr w:type="spellStart"/>
            <w:r>
              <w:rPr>
                <w:rFonts w:ascii="Times New Roman" w:hAnsi="Times New Roman" w:cs="Times New Roman"/>
              </w:rPr>
              <w:t>ефективног</w:t>
            </w:r>
            <w:proofErr w:type="spellEnd"/>
            <w:r>
              <w:rPr>
                <w:rFonts w:ascii="Times New Roman" w:hAnsi="Times New Roman" w:cs="Times New Roman"/>
              </w:rPr>
              <w:t xml:space="preserve"> и </w:t>
            </w:r>
            <w:proofErr w:type="spellStart"/>
            <w:r>
              <w:rPr>
                <w:rFonts w:ascii="Times New Roman" w:hAnsi="Times New Roman" w:cs="Times New Roman"/>
              </w:rPr>
              <w:t>ефикасног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
          <w:p w14:paraId="3BD58619" w14:textId="77777777" w:rsidR="00937522" w:rsidRDefault="00550077" w:rsidP="00591414">
            <w:pPr>
              <w:numPr>
                <w:ilvl w:val="0"/>
                <w:numId w:val="73"/>
              </w:numPr>
              <w:spacing w:before="0" w:after="69" w:line="270" w:lineRule="auto"/>
              <w:ind w:hanging="407"/>
              <w:jc w:val="left"/>
              <w:rPr>
                <w:rFonts w:ascii="Times New Roman" w:hAnsi="Times New Roman" w:cs="Times New Roman"/>
              </w:rPr>
            </w:pPr>
            <w:proofErr w:type="spellStart"/>
            <w:r>
              <w:rPr>
                <w:rFonts w:ascii="Times New Roman" w:hAnsi="Times New Roman" w:cs="Times New Roman"/>
              </w:rPr>
              <w:t>Планирање</w:t>
            </w:r>
            <w:proofErr w:type="spellEnd"/>
            <w:r>
              <w:rPr>
                <w:rFonts w:ascii="Times New Roman" w:hAnsi="Times New Roman" w:cs="Times New Roman"/>
              </w:rPr>
              <w:t xml:space="preserve"> </w:t>
            </w:r>
            <w:proofErr w:type="spellStart"/>
            <w:r>
              <w:rPr>
                <w:rFonts w:ascii="Times New Roman" w:hAnsi="Times New Roman" w:cs="Times New Roman"/>
              </w:rPr>
              <w:t>образовно-васпитног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усмерено</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развој</w:t>
            </w:r>
            <w:proofErr w:type="spellEnd"/>
            <w:r>
              <w:rPr>
                <w:rFonts w:ascii="Times New Roman" w:hAnsi="Times New Roman" w:cs="Times New Roman"/>
              </w:rPr>
              <w:t xml:space="preserve"> и </w:t>
            </w:r>
            <w:proofErr w:type="spellStart"/>
            <w:r>
              <w:rPr>
                <w:rFonts w:ascii="Times New Roman" w:hAnsi="Times New Roman" w:cs="Times New Roman"/>
              </w:rPr>
              <w:t>остваривање</w:t>
            </w:r>
            <w:proofErr w:type="spellEnd"/>
            <w:r>
              <w:rPr>
                <w:rFonts w:ascii="Times New Roman" w:hAnsi="Times New Roman" w:cs="Times New Roman"/>
              </w:rPr>
              <w:t xml:space="preserve"> </w:t>
            </w:r>
            <w:proofErr w:type="spellStart"/>
            <w:r>
              <w:rPr>
                <w:rFonts w:ascii="Times New Roman" w:hAnsi="Times New Roman" w:cs="Times New Roman"/>
              </w:rPr>
              <w:t>циљева</w:t>
            </w:r>
            <w:proofErr w:type="spellEnd"/>
            <w:r>
              <w:rPr>
                <w:rFonts w:ascii="Times New Roman" w:hAnsi="Times New Roman" w:cs="Times New Roman"/>
              </w:rPr>
              <w:t xml:space="preserve"> </w:t>
            </w:r>
            <w:proofErr w:type="spellStart"/>
            <w:r>
              <w:rPr>
                <w:rFonts w:ascii="Times New Roman" w:hAnsi="Times New Roman" w:cs="Times New Roman"/>
              </w:rPr>
              <w:t>образовања</w:t>
            </w:r>
            <w:proofErr w:type="spellEnd"/>
            <w:r>
              <w:rPr>
                <w:rFonts w:ascii="Times New Roman" w:hAnsi="Times New Roman" w:cs="Times New Roman"/>
              </w:rPr>
              <w:t xml:space="preserve"> и </w:t>
            </w:r>
            <w:proofErr w:type="spellStart"/>
            <w:r>
              <w:rPr>
                <w:rFonts w:ascii="Times New Roman" w:hAnsi="Times New Roman" w:cs="Times New Roman"/>
              </w:rPr>
              <w:t>васпитања</w:t>
            </w:r>
            <w:proofErr w:type="spellEnd"/>
            <w:r>
              <w:rPr>
                <w:rFonts w:ascii="Times New Roman" w:hAnsi="Times New Roman" w:cs="Times New Roman"/>
              </w:rPr>
              <w:t xml:space="preserve">, </w:t>
            </w:r>
            <w:proofErr w:type="spellStart"/>
            <w:r>
              <w:rPr>
                <w:rFonts w:ascii="Times New Roman" w:hAnsi="Times New Roman" w:cs="Times New Roman"/>
              </w:rPr>
              <w:t>стандарда</w:t>
            </w:r>
            <w:proofErr w:type="spellEnd"/>
            <w:r>
              <w:rPr>
                <w:rFonts w:ascii="Times New Roman" w:hAnsi="Times New Roman" w:cs="Times New Roman"/>
              </w:rPr>
              <w:t xml:space="preserve"> </w:t>
            </w:r>
            <w:proofErr w:type="spellStart"/>
            <w:r>
              <w:rPr>
                <w:rFonts w:ascii="Times New Roman" w:hAnsi="Times New Roman" w:cs="Times New Roman"/>
              </w:rPr>
              <w:t>постигнућа</w:t>
            </w:r>
            <w:proofErr w:type="spellEnd"/>
            <w:r>
              <w:rPr>
                <w:rFonts w:ascii="Times New Roman" w:hAnsi="Times New Roman" w:cs="Times New Roman"/>
              </w:rPr>
              <w:t>/</w:t>
            </w:r>
            <w:proofErr w:type="spellStart"/>
            <w:r>
              <w:rPr>
                <w:rFonts w:ascii="Times New Roman" w:hAnsi="Times New Roman" w:cs="Times New Roman"/>
              </w:rPr>
              <w:t>исхода</w:t>
            </w:r>
            <w:proofErr w:type="spellEnd"/>
            <w:r>
              <w:rPr>
                <w:rFonts w:ascii="Times New Roman" w:hAnsi="Times New Roman" w:cs="Times New Roman"/>
              </w:rPr>
              <w:t xml:space="preserve"> у </w:t>
            </w:r>
            <w:proofErr w:type="spellStart"/>
            <w:r>
              <w:rPr>
                <w:rFonts w:ascii="Times New Roman" w:hAnsi="Times New Roman" w:cs="Times New Roman"/>
              </w:rPr>
              <w:t>наставним</w:t>
            </w:r>
            <w:proofErr w:type="spellEnd"/>
            <w:r>
              <w:rPr>
                <w:rFonts w:ascii="Times New Roman" w:hAnsi="Times New Roman" w:cs="Times New Roman"/>
              </w:rPr>
              <w:t xml:space="preserve"> </w:t>
            </w:r>
            <w:proofErr w:type="spellStart"/>
            <w:r>
              <w:rPr>
                <w:rFonts w:ascii="Times New Roman" w:hAnsi="Times New Roman" w:cs="Times New Roman"/>
              </w:rPr>
              <w:t>предметима</w:t>
            </w:r>
            <w:proofErr w:type="spellEnd"/>
            <w:r>
              <w:rPr>
                <w:rFonts w:ascii="Times New Roman" w:hAnsi="Times New Roman" w:cs="Times New Roman"/>
              </w:rPr>
              <w:t xml:space="preserve"> и </w:t>
            </w:r>
            <w:proofErr w:type="spellStart"/>
            <w:r>
              <w:rPr>
                <w:rFonts w:ascii="Times New Roman" w:hAnsi="Times New Roman" w:cs="Times New Roman"/>
              </w:rPr>
              <w:t>општих</w:t>
            </w:r>
            <w:proofErr w:type="spellEnd"/>
            <w:r>
              <w:rPr>
                <w:rFonts w:ascii="Times New Roman" w:hAnsi="Times New Roman" w:cs="Times New Roman"/>
              </w:rPr>
              <w:t xml:space="preserve"> </w:t>
            </w:r>
            <w:proofErr w:type="spellStart"/>
            <w:r>
              <w:rPr>
                <w:rFonts w:ascii="Times New Roman" w:hAnsi="Times New Roman" w:cs="Times New Roman"/>
              </w:rPr>
              <w:t>међупредметних</w:t>
            </w:r>
            <w:proofErr w:type="spellEnd"/>
            <w:r>
              <w:rPr>
                <w:rFonts w:ascii="Times New Roman" w:hAnsi="Times New Roman" w:cs="Times New Roman"/>
              </w:rPr>
              <w:t xml:space="preserve"> и </w:t>
            </w:r>
            <w:proofErr w:type="spellStart"/>
            <w:r>
              <w:rPr>
                <w:rFonts w:ascii="Times New Roman" w:hAnsi="Times New Roman" w:cs="Times New Roman"/>
              </w:rPr>
              <w:t>предметних</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r>
              <w:rPr>
                <w:rFonts w:ascii="Times New Roman" w:hAnsi="Times New Roman" w:cs="Times New Roman"/>
              </w:rPr>
              <w:t xml:space="preserve">. </w:t>
            </w:r>
          </w:p>
        </w:tc>
      </w:tr>
      <w:tr w:rsidR="00937522" w14:paraId="7FB1D9C8" w14:textId="77777777">
        <w:trPr>
          <w:trHeight w:val="641"/>
        </w:trPr>
        <w:tc>
          <w:tcPr>
            <w:tcW w:w="4858" w:type="dxa"/>
            <w:gridSpan w:val="2"/>
          </w:tcPr>
          <w:p w14:paraId="7C8FDD9B"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1742" w:type="dxa"/>
          </w:tcPr>
          <w:p w14:paraId="36357966"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Време </w:t>
            </w:r>
          </w:p>
        </w:tc>
        <w:tc>
          <w:tcPr>
            <w:tcW w:w="2010" w:type="dxa"/>
          </w:tcPr>
          <w:p w14:paraId="3C7EFBB9"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Носиоци</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2018" w:type="dxa"/>
            <w:vAlign w:val="center"/>
          </w:tcPr>
          <w:p w14:paraId="6E8BAE7D"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Показатељи</w:t>
            </w:r>
            <w:proofErr w:type="spellEnd"/>
            <w:r>
              <w:rPr>
                <w:rFonts w:ascii="Times New Roman" w:hAnsi="Times New Roman" w:cs="Times New Roman"/>
              </w:rPr>
              <w:t xml:space="preserve">  </w:t>
            </w:r>
          </w:p>
        </w:tc>
      </w:tr>
      <w:tr w:rsidR="00937522" w14:paraId="7323FAAC" w14:textId="77777777">
        <w:trPr>
          <w:trHeight w:val="1640"/>
        </w:trPr>
        <w:tc>
          <w:tcPr>
            <w:tcW w:w="4858" w:type="dxa"/>
            <w:gridSpan w:val="2"/>
          </w:tcPr>
          <w:p w14:paraId="64FCCEE8" w14:textId="77777777" w:rsidR="00937522" w:rsidRDefault="00550077">
            <w:pPr>
              <w:numPr>
                <w:ilvl w:val="1"/>
                <w:numId w:val="74"/>
              </w:numPr>
              <w:spacing w:before="0" w:line="276" w:lineRule="auto"/>
              <w:ind w:right="15"/>
              <w:contextualSpacing/>
              <w:jc w:val="left"/>
              <w:rPr>
                <w:rFonts w:ascii="Times New Roman" w:hAnsi="Times New Roman" w:cs="Times New Roman"/>
                <w:sz w:val="22"/>
                <w:lang w:val="sr-Cyrl-RS"/>
              </w:rPr>
            </w:pPr>
            <w:r>
              <w:rPr>
                <w:rFonts w:ascii="Times New Roman" w:hAnsi="Times New Roman" w:cs="Times New Roman"/>
                <w:sz w:val="22"/>
                <w:lang w:val="sr-Cyrl-RS"/>
              </w:rPr>
              <w:t xml:space="preserve"> Састанак са руководиоцима стручних већа, разредних већа и договор о начину планирања и израде планова за све наставне и ваннаставне активности, а у складу са ШРП, ГПРШ, Извештајем о самовредновању из претходне школске године, оствареним резултатима на завршном испиту, исказаним интересовањима и потребама ученика </w:t>
            </w:r>
          </w:p>
        </w:tc>
        <w:tc>
          <w:tcPr>
            <w:tcW w:w="1742" w:type="dxa"/>
          </w:tcPr>
          <w:p w14:paraId="519A80DB" w14:textId="77777777" w:rsidR="00937522" w:rsidRDefault="00550077">
            <w:pPr>
              <w:spacing w:line="276" w:lineRule="auto"/>
              <w:ind w:left="2"/>
              <w:jc w:val="left"/>
              <w:rPr>
                <w:rFonts w:ascii="Times New Roman" w:hAnsi="Times New Roman" w:cs="Times New Roman"/>
                <w:lang w:val="sr-Cyrl-RS"/>
              </w:rPr>
            </w:pPr>
            <w:r>
              <w:rPr>
                <w:rFonts w:ascii="Times New Roman" w:hAnsi="Times New Roman" w:cs="Times New Roman"/>
                <w:lang w:val="sr-Cyrl-RS"/>
              </w:rPr>
              <w:t>До 15. септембра</w:t>
            </w:r>
          </w:p>
        </w:tc>
        <w:tc>
          <w:tcPr>
            <w:tcW w:w="2010" w:type="dxa"/>
          </w:tcPr>
          <w:p w14:paraId="2F4E44F3" w14:textId="77777777" w:rsidR="00937522" w:rsidRDefault="00550077">
            <w:pPr>
              <w:spacing w:line="276" w:lineRule="auto"/>
              <w:ind w:left="2" w:right="52"/>
              <w:jc w:val="left"/>
              <w:rPr>
                <w:rFonts w:ascii="Times New Roman" w:hAnsi="Times New Roman" w:cs="Times New Roman"/>
                <w:lang w:val="sr-Cyrl-RS"/>
              </w:rPr>
            </w:pPr>
            <w:r>
              <w:rPr>
                <w:rFonts w:ascii="Times New Roman" w:hAnsi="Times New Roman" w:cs="Times New Roman"/>
                <w:lang w:val="sr-Cyrl-RS"/>
              </w:rPr>
              <w:t>Помоћник директора, Тим</w:t>
            </w:r>
          </w:p>
        </w:tc>
        <w:tc>
          <w:tcPr>
            <w:tcW w:w="2018" w:type="dxa"/>
          </w:tcPr>
          <w:p w14:paraId="68B7EDA0"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Годишњи и оперативни планови наставника</w:t>
            </w:r>
          </w:p>
        </w:tc>
      </w:tr>
      <w:tr w:rsidR="00937522" w14:paraId="62EBDDC1" w14:textId="77777777">
        <w:trPr>
          <w:trHeight w:val="1640"/>
        </w:trPr>
        <w:tc>
          <w:tcPr>
            <w:tcW w:w="4858" w:type="dxa"/>
            <w:gridSpan w:val="2"/>
          </w:tcPr>
          <w:p w14:paraId="465499BC" w14:textId="77777777" w:rsidR="00937522" w:rsidRDefault="00550077">
            <w:pPr>
              <w:spacing w:line="276" w:lineRule="auto"/>
              <w:ind w:left="2" w:right="15"/>
              <w:jc w:val="left"/>
              <w:rPr>
                <w:rFonts w:ascii="Times New Roman" w:hAnsi="Times New Roman" w:cs="Times New Roman"/>
              </w:rPr>
            </w:pPr>
            <w:r>
              <w:rPr>
                <w:rFonts w:ascii="Times New Roman" w:hAnsi="Times New Roman" w:cs="Times New Roman"/>
              </w:rPr>
              <w:lastRenderedPageBreak/>
              <w:t>1.</w:t>
            </w:r>
            <w:r>
              <w:rPr>
                <w:rFonts w:ascii="Times New Roman" w:hAnsi="Times New Roman" w:cs="Times New Roman"/>
                <w:lang w:val="sr-Cyrl-RS"/>
              </w:rPr>
              <w:t>2</w:t>
            </w:r>
            <w:r>
              <w:rPr>
                <w:rFonts w:ascii="Times New Roman" w:hAnsi="Times New Roman" w:cs="Times New Roman"/>
              </w:rPr>
              <w:t>.</w:t>
            </w:r>
            <w:proofErr w:type="spellStart"/>
            <w:r>
              <w:rPr>
                <w:rFonts w:ascii="Times New Roman" w:hAnsi="Times New Roman" w:cs="Times New Roman"/>
              </w:rPr>
              <w:t>Састанак</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члановима</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актива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развојно</w:t>
            </w:r>
            <w:proofErr w:type="spellEnd"/>
            <w:r>
              <w:rPr>
                <w:rFonts w:ascii="Times New Roman" w:hAnsi="Times New Roman" w:cs="Times New Roman"/>
              </w:rPr>
              <w:t xml:space="preserve"> </w:t>
            </w:r>
            <w:proofErr w:type="spellStart"/>
            <w:r>
              <w:rPr>
                <w:rFonts w:ascii="Times New Roman" w:hAnsi="Times New Roman" w:cs="Times New Roman"/>
              </w:rPr>
              <w:t>планирање</w:t>
            </w:r>
            <w:proofErr w:type="spellEnd"/>
            <w:r>
              <w:rPr>
                <w:rFonts w:ascii="Times New Roman" w:hAnsi="Times New Roman" w:cs="Times New Roman"/>
              </w:rPr>
              <w:t xml:space="preserve"> и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школског</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 xml:space="preserve">, </w:t>
            </w:r>
            <w:proofErr w:type="spellStart"/>
            <w:r>
              <w:rPr>
                <w:rFonts w:ascii="Times New Roman" w:hAnsi="Times New Roman" w:cs="Times New Roman"/>
              </w:rPr>
              <w:t>члановима</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самовредновање</w:t>
            </w:r>
            <w:proofErr w:type="spellEnd"/>
            <w:r>
              <w:rPr>
                <w:rFonts w:ascii="Times New Roman" w:hAnsi="Times New Roman" w:cs="Times New Roman"/>
              </w:rPr>
              <w:t xml:space="preserve"> и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међупредметне</w:t>
            </w:r>
            <w:proofErr w:type="spellEnd"/>
            <w:r>
              <w:rPr>
                <w:rFonts w:ascii="Times New Roman" w:hAnsi="Times New Roman" w:cs="Times New Roman"/>
              </w:rPr>
              <w:t xml:space="preserve"> </w:t>
            </w:r>
            <w:proofErr w:type="spellStart"/>
            <w:r>
              <w:rPr>
                <w:rFonts w:ascii="Times New Roman" w:hAnsi="Times New Roman" w:cs="Times New Roman"/>
              </w:rPr>
              <w:t>компетенције</w:t>
            </w:r>
            <w:proofErr w:type="spellEnd"/>
            <w:r>
              <w:rPr>
                <w:rFonts w:ascii="Times New Roman" w:hAnsi="Times New Roman" w:cs="Times New Roman"/>
              </w:rPr>
              <w:t xml:space="preserve"> и </w:t>
            </w:r>
            <w:proofErr w:type="spellStart"/>
            <w:r>
              <w:rPr>
                <w:rFonts w:ascii="Times New Roman" w:hAnsi="Times New Roman" w:cs="Times New Roman"/>
              </w:rPr>
              <w:t>упознавање</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садржајима</w:t>
            </w:r>
            <w:proofErr w:type="spellEnd"/>
            <w:r>
              <w:rPr>
                <w:rFonts w:ascii="Times New Roman" w:hAnsi="Times New Roman" w:cs="Times New Roman"/>
              </w:rPr>
              <w:t xml:space="preserve"> </w:t>
            </w:r>
            <w:proofErr w:type="spellStart"/>
            <w:r>
              <w:rPr>
                <w:rFonts w:ascii="Times New Roman" w:hAnsi="Times New Roman" w:cs="Times New Roman"/>
              </w:rPr>
              <w:t>кључних</w:t>
            </w:r>
            <w:proofErr w:type="spellEnd"/>
            <w:r>
              <w:rPr>
                <w:rFonts w:ascii="Times New Roman" w:hAnsi="Times New Roman" w:cs="Times New Roman"/>
              </w:rPr>
              <w:t xml:space="preserve"> </w:t>
            </w:r>
            <w:proofErr w:type="spellStart"/>
            <w:r>
              <w:rPr>
                <w:rFonts w:ascii="Times New Roman" w:hAnsi="Times New Roman" w:cs="Times New Roman"/>
              </w:rPr>
              <w:t>школских</w:t>
            </w:r>
            <w:proofErr w:type="spellEnd"/>
            <w:r>
              <w:rPr>
                <w:rFonts w:ascii="Times New Roman" w:hAnsi="Times New Roman" w:cs="Times New Roman"/>
              </w:rPr>
              <w:t xml:space="preserve"> </w:t>
            </w:r>
            <w:proofErr w:type="spellStart"/>
            <w:r>
              <w:rPr>
                <w:rFonts w:ascii="Times New Roman" w:hAnsi="Times New Roman" w:cs="Times New Roman"/>
              </w:rPr>
              <w:t>докумената</w:t>
            </w:r>
            <w:proofErr w:type="spellEnd"/>
            <w:r>
              <w:rPr>
                <w:rFonts w:ascii="Times New Roman" w:hAnsi="Times New Roman" w:cs="Times New Roman"/>
              </w:rPr>
              <w:t xml:space="preserve"> и </w:t>
            </w:r>
            <w:proofErr w:type="spellStart"/>
            <w:r>
              <w:rPr>
                <w:rFonts w:ascii="Times New Roman" w:hAnsi="Times New Roman" w:cs="Times New Roman"/>
              </w:rPr>
              <w:t>специфичностима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
        </w:tc>
        <w:tc>
          <w:tcPr>
            <w:tcW w:w="1742" w:type="dxa"/>
          </w:tcPr>
          <w:p w14:paraId="369AA7E0"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септембар</w:t>
            </w:r>
            <w:proofErr w:type="spellEnd"/>
            <w:r>
              <w:rPr>
                <w:rFonts w:ascii="Times New Roman" w:hAnsi="Times New Roman" w:cs="Times New Roman"/>
              </w:rPr>
              <w:t xml:space="preserve"> </w:t>
            </w:r>
            <w:proofErr w:type="spellStart"/>
            <w:r>
              <w:rPr>
                <w:rFonts w:ascii="Times New Roman" w:hAnsi="Times New Roman" w:cs="Times New Roman"/>
              </w:rPr>
              <w:t>октобар</w:t>
            </w:r>
            <w:proofErr w:type="spellEnd"/>
            <w:r>
              <w:rPr>
                <w:rFonts w:ascii="Times New Roman" w:hAnsi="Times New Roman" w:cs="Times New Roman"/>
              </w:rPr>
              <w:t xml:space="preserve"> </w:t>
            </w:r>
          </w:p>
        </w:tc>
        <w:tc>
          <w:tcPr>
            <w:tcW w:w="2010" w:type="dxa"/>
          </w:tcPr>
          <w:p w14:paraId="66270966" w14:textId="77777777" w:rsidR="00937522" w:rsidRDefault="00550077">
            <w:pPr>
              <w:spacing w:line="276" w:lineRule="auto"/>
              <w:ind w:left="2" w:right="52"/>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актива</w:t>
            </w:r>
            <w:proofErr w:type="spellEnd"/>
            <w:r>
              <w:rPr>
                <w:rFonts w:ascii="Times New Roman" w:hAnsi="Times New Roman" w:cs="Times New Roman"/>
              </w:rPr>
              <w:t xml:space="preserve"> и </w:t>
            </w:r>
            <w:proofErr w:type="spellStart"/>
            <w:r>
              <w:rPr>
                <w:rFonts w:ascii="Times New Roman" w:hAnsi="Times New Roman" w:cs="Times New Roman"/>
              </w:rPr>
              <w:t>тимова</w:t>
            </w:r>
            <w:proofErr w:type="spellEnd"/>
            <w:r>
              <w:rPr>
                <w:rFonts w:ascii="Times New Roman" w:hAnsi="Times New Roman" w:cs="Times New Roman"/>
              </w:rPr>
              <w:t xml:space="preserve"> </w:t>
            </w:r>
          </w:p>
        </w:tc>
        <w:tc>
          <w:tcPr>
            <w:tcW w:w="2018" w:type="dxa"/>
          </w:tcPr>
          <w:p w14:paraId="02A083C5"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Развојни</w:t>
            </w:r>
            <w:proofErr w:type="spellEnd"/>
            <w:r>
              <w:rPr>
                <w:rFonts w:ascii="Times New Roman" w:hAnsi="Times New Roman" w:cs="Times New Roman"/>
              </w:rPr>
              <w:t xml:space="preserve"> </w:t>
            </w:r>
            <w:proofErr w:type="spellStart"/>
            <w:r>
              <w:rPr>
                <w:rFonts w:ascii="Times New Roman" w:hAnsi="Times New Roman" w:cs="Times New Roman"/>
              </w:rPr>
              <w:t>план</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и </w:t>
            </w:r>
            <w:proofErr w:type="spellStart"/>
            <w:r>
              <w:rPr>
                <w:rFonts w:ascii="Times New Roman" w:hAnsi="Times New Roman" w:cs="Times New Roman"/>
              </w:rPr>
              <w:t>Школски</w:t>
            </w:r>
            <w:proofErr w:type="spellEnd"/>
            <w:r>
              <w:rPr>
                <w:rFonts w:ascii="Times New Roman" w:hAnsi="Times New Roman" w:cs="Times New Roman"/>
              </w:rPr>
              <w:t xml:space="preserve"> </w:t>
            </w:r>
            <w:proofErr w:type="spellStart"/>
            <w:r>
              <w:rPr>
                <w:rFonts w:ascii="Times New Roman" w:hAnsi="Times New Roman" w:cs="Times New Roman"/>
              </w:rPr>
              <w:t>програм</w:t>
            </w:r>
            <w:proofErr w:type="spellEnd"/>
            <w:r>
              <w:rPr>
                <w:rFonts w:ascii="Times New Roman" w:hAnsi="Times New Roman" w:cs="Times New Roman"/>
              </w:rPr>
              <w:t xml:space="preserve"> </w:t>
            </w:r>
          </w:p>
        </w:tc>
      </w:tr>
      <w:tr w:rsidR="00937522" w14:paraId="3651EBDE" w14:textId="77777777">
        <w:trPr>
          <w:trHeight w:val="901"/>
        </w:trPr>
        <w:tc>
          <w:tcPr>
            <w:tcW w:w="4858" w:type="dxa"/>
            <w:gridSpan w:val="2"/>
          </w:tcPr>
          <w:p w14:paraId="0DA71002" w14:textId="77777777" w:rsidR="00937522" w:rsidRDefault="00550077">
            <w:pPr>
              <w:spacing w:line="276" w:lineRule="auto"/>
              <w:ind w:left="2" w:right="15"/>
              <w:jc w:val="left"/>
              <w:rPr>
                <w:rFonts w:ascii="Times New Roman" w:hAnsi="Times New Roman" w:cs="Times New Roman"/>
                <w:lang w:val="sr-Cyrl-RS"/>
              </w:rPr>
            </w:pPr>
            <w:r>
              <w:rPr>
                <w:rFonts w:ascii="Times New Roman" w:hAnsi="Times New Roman" w:cs="Times New Roman"/>
                <w:lang w:val="sr-Cyrl-RS"/>
              </w:rPr>
              <w:t>1.3.Састанак са представницима стручних већа и договор о анализи и евентуалним корекцијама критеријума оцењивања</w:t>
            </w:r>
          </w:p>
        </w:tc>
        <w:tc>
          <w:tcPr>
            <w:tcW w:w="1742" w:type="dxa"/>
          </w:tcPr>
          <w:p w14:paraId="5D1DCD81" w14:textId="77777777" w:rsidR="00937522" w:rsidRDefault="00550077">
            <w:pPr>
              <w:spacing w:line="276" w:lineRule="auto"/>
              <w:ind w:left="2"/>
              <w:jc w:val="left"/>
              <w:rPr>
                <w:rFonts w:ascii="Times New Roman" w:hAnsi="Times New Roman" w:cs="Times New Roman"/>
                <w:lang w:val="sr-Cyrl-RS"/>
              </w:rPr>
            </w:pPr>
            <w:r>
              <w:rPr>
                <w:rFonts w:ascii="Times New Roman" w:hAnsi="Times New Roman" w:cs="Times New Roman"/>
                <w:lang w:val="sr-Cyrl-RS"/>
              </w:rPr>
              <w:t>Август</w:t>
            </w:r>
          </w:p>
          <w:p w14:paraId="5B61B138" w14:textId="77777777" w:rsidR="00937522" w:rsidRDefault="00550077">
            <w:pPr>
              <w:spacing w:line="276" w:lineRule="auto"/>
              <w:ind w:left="2"/>
              <w:jc w:val="left"/>
              <w:rPr>
                <w:rFonts w:ascii="Times New Roman" w:hAnsi="Times New Roman" w:cs="Times New Roman"/>
                <w:lang w:val="sr-Cyrl-RS"/>
              </w:rPr>
            </w:pPr>
            <w:r>
              <w:rPr>
                <w:rFonts w:ascii="Times New Roman" w:hAnsi="Times New Roman" w:cs="Times New Roman"/>
                <w:lang w:val="sr-Cyrl-RS"/>
              </w:rPr>
              <w:t>септембар</w:t>
            </w:r>
          </w:p>
        </w:tc>
        <w:tc>
          <w:tcPr>
            <w:tcW w:w="2010" w:type="dxa"/>
          </w:tcPr>
          <w:p w14:paraId="4DD885A3" w14:textId="77777777" w:rsidR="00937522" w:rsidRDefault="00550077">
            <w:pPr>
              <w:spacing w:line="276" w:lineRule="auto"/>
              <w:ind w:left="2" w:right="52"/>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r>
              <w:rPr>
                <w:rFonts w:ascii="Times New Roman" w:hAnsi="Times New Roman" w:cs="Times New Roman"/>
                <w:lang w:val="sr-Cyrl-RS"/>
              </w:rPr>
              <w:t>већа</w:t>
            </w:r>
            <w:r>
              <w:rPr>
                <w:rFonts w:ascii="Times New Roman" w:hAnsi="Times New Roman" w:cs="Times New Roman"/>
              </w:rPr>
              <w:t xml:space="preserve"> </w:t>
            </w:r>
          </w:p>
        </w:tc>
        <w:tc>
          <w:tcPr>
            <w:tcW w:w="2018" w:type="dxa"/>
          </w:tcPr>
          <w:p w14:paraId="068BA552"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Критеријуми оцењивања</w:t>
            </w:r>
          </w:p>
        </w:tc>
      </w:tr>
      <w:tr w:rsidR="00937522" w14:paraId="2572D826" w14:textId="77777777">
        <w:trPr>
          <w:trHeight w:val="1639"/>
        </w:trPr>
        <w:tc>
          <w:tcPr>
            <w:tcW w:w="4858" w:type="dxa"/>
            <w:gridSpan w:val="2"/>
            <w:vAlign w:val="center"/>
          </w:tcPr>
          <w:p w14:paraId="7FD27C83" w14:textId="77777777" w:rsidR="00937522" w:rsidRDefault="00550077">
            <w:pPr>
              <w:spacing w:line="234" w:lineRule="auto"/>
              <w:ind w:left="2" w:right="56"/>
              <w:jc w:val="left"/>
              <w:rPr>
                <w:rFonts w:ascii="Times New Roman" w:hAnsi="Times New Roman" w:cs="Times New Roman"/>
              </w:rPr>
            </w:pPr>
            <w:r>
              <w:rPr>
                <w:rFonts w:ascii="Times New Roman" w:hAnsi="Times New Roman" w:cs="Times New Roman"/>
              </w:rPr>
              <w:t>1.</w:t>
            </w:r>
            <w:r>
              <w:rPr>
                <w:rFonts w:ascii="Times New Roman" w:hAnsi="Times New Roman" w:cs="Times New Roman"/>
                <w:lang w:val="sr-Cyrl-RS"/>
              </w:rPr>
              <w:t>4</w:t>
            </w:r>
            <w:r>
              <w:rPr>
                <w:rFonts w:ascii="Times New Roman" w:hAnsi="Times New Roman" w:cs="Times New Roman"/>
              </w:rPr>
              <w:t xml:space="preserve">. </w:t>
            </w:r>
            <w:r>
              <w:rPr>
                <w:rFonts w:ascii="Times New Roman" w:hAnsi="Times New Roman" w:cs="Times New Roman"/>
                <w:lang w:val="sr-Cyrl-RS"/>
              </w:rPr>
              <w:t>Анализа</w:t>
            </w:r>
            <w:r>
              <w:rPr>
                <w:rFonts w:ascii="Times New Roman" w:hAnsi="Times New Roman" w:cs="Times New Roman"/>
              </w:rPr>
              <w:t xml:space="preserve"> </w:t>
            </w:r>
            <w:proofErr w:type="spellStart"/>
            <w:r>
              <w:rPr>
                <w:rFonts w:ascii="Times New Roman" w:hAnsi="Times New Roman" w:cs="Times New Roman"/>
              </w:rPr>
              <w:t>Годишњ</w:t>
            </w:r>
            <w:proofErr w:type="spellEnd"/>
            <w:r>
              <w:rPr>
                <w:rFonts w:ascii="Times New Roman" w:hAnsi="Times New Roman" w:cs="Times New Roman"/>
                <w:lang w:val="sr-Cyrl-RS"/>
              </w:rPr>
              <w:t>ег</w:t>
            </w:r>
            <w:r>
              <w:rPr>
                <w:rFonts w:ascii="Times New Roman" w:hAnsi="Times New Roman" w:cs="Times New Roman"/>
              </w:rPr>
              <w:t xml:space="preserve"> </w:t>
            </w:r>
            <w:proofErr w:type="spellStart"/>
            <w:r>
              <w:rPr>
                <w:rFonts w:ascii="Times New Roman" w:hAnsi="Times New Roman" w:cs="Times New Roman"/>
              </w:rPr>
              <w:t>план</w:t>
            </w:r>
            <w:proofErr w:type="spellEnd"/>
            <w:r>
              <w:rPr>
                <w:rFonts w:ascii="Times New Roman" w:hAnsi="Times New Roman" w:cs="Times New Roman"/>
                <w:lang w:val="sr-Cyrl-RS"/>
              </w:rPr>
              <w:t>а</w:t>
            </w:r>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roofErr w:type="spellStart"/>
            <w:r>
              <w:rPr>
                <w:rFonts w:ascii="Times New Roman" w:hAnsi="Times New Roman" w:cs="Times New Roman"/>
              </w:rPr>
              <w:t>планове</w:t>
            </w:r>
            <w:proofErr w:type="spellEnd"/>
            <w:r>
              <w:rPr>
                <w:rFonts w:ascii="Times New Roman" w:hAnsi="Times New Roman" w:cs="Times New Roman"/>
              </w:rPr>
              <w:t xml:space="preserve"> </w:t>
            </w:r>
            <w:proofErr w:type="spellStart"/>
            <w:r>
              <w:rPr>
                <w:rFonts w:ascii="Times New Roman" w:hAnsi="Times New Roman" w:cs="Times New Roman"/>
              </w:rPr>
              <w:t>тимова</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сарадника</w:t>
            </w:r>
            <w:proofErr w:type="spellEnd"/>
            <w:r>
              <w:rPr>
                <w:rFonts w:ascii="Times New Roman" w:hAnsi="Times New Roman" w:cs="Times New Roman"/>
              </w:rPr>
              <w:t>)</w:t>
            </w:r>
            <w:r>
              <w:rPr>
                <w:rFonts w:ascii="Times New Roman" w:hAnsi="Times New Roman" w:cs="Times New Roman"/>
                <w:lang w:val="sr-Cyrl-RS"/>
              </w:rPr>
              <w:t xml:space="preserve"> и праћење </w:t>
            </w:r>
            <w:proofErr w:type="spellStart"/>
            <w:r>
              <w:rPr>
                <w:rFonts w:ascii="Times New Roman" w:hAnsi="Times New Roman" w:cs="Times New Roman"/>
              </w:rPr>
              <w:t>остварености</w:t>
            </w:r>
            <w:proofErr w:type="spellEnd"/>
            <w:r>
              <w:rPr>
                <w:rFonts w:ascii="Times New Roman" w:hAnsi="Times New Roman" w:cs="Times New Roman"/>
              </w:rPr>
              <w:t xml:space="preserve"> </w:t>
            </w:r>
          </w:p>
          <w:p w14:paraId="48FF97C3" w14:textId="77777777" w:rsidR="00937522" w:rsidRDefault="00550077">
            <w:pPr>
              <w:spacing w:line="234" w:lineRule="auto"/>
              <w:ind w:left="2" w:right="56"/>
              <w:jc w:val="left"/>
              <w:rPr>
                <w:rFonts w:ascii="Times New Roman" w:hAnsi="Times New Roman" w:cs="Times New Roman"/>
              </w:rPr>
            </w:pPr>
            <w:proofErr w:type="spellStart"/>
            <w:r>
              <w:rPr>
                <w:rFonts w:ascii="Times New Roman" w:hAnsi="Times New Roman" w:cs="Times New Roman"/>
              </w:rPr>
              <w:t>Увид</w:t>
            </w:r>
            <w:proofErr w:type="spellEnd"/>
            <w:r>
              <w:rPr>
                <w:rFonts w:ascii="Times New Roman" w:hAnsi="Times New Roman" w:cs="Times New Roman"/>
              </w:rPr>
              <w:t xml:space="preserve"> у </w:t>
            </w:r>
            <w:proofErr w:type="spellStart"/>
            <w:r>
              <w:rPr>
                <w:rFonts w:ascii="Times New Roman" w:hAnsi="Times New Roman" w:cs="Times New Roman"/>
              </w:rPr>
              <w:t>оперативно</w:t>
            </w:r>
            <w:proofErr w:type="spellEnd"/>
            <w:r>
              <w:rPr>
                <w:rFonts w:ascii="Times New Roman" w:hAnsi="Times New Roman" w:cs="Times New Roman"/>
              </w:rPr>
              <w:t xml:space="preserve"> </w:t>
            </w:r>
            <w:proofErr w:type="spellStart"/>
            <w:r>
              <w:rPr>
                <w:rFonts w:ascii="Times New Roman" w:hAnsi="Times New Roman" w:cs="Times New Roman"/>
              </w:rPr>
              <w:t>планирање</w:t>
            </w:r>
            <w:proofErr w:type="spellEnd"/>
            <w:r>
              <w:rPr>
                <w:rFonts w:ascii="Times New Roman" w:hAnsi="Times New Roman" w:cs="Times New Roman"/>
              </w:rPr>
              <w:t xml:space="preserve"> </w:t>
            </w:r>
            <w:proofErr w:type="spellStart"/>
            <w:r>
              <w:rPr>
                <w:rFonts w:ascii="Times New Roman" w:hAnsi="Times New Roman" w:cs="Times New Roman"/>
              </w:rPr>
              <w:t>органа</w:t>
            </w:r>
            <w:proofErr w:type="spellEnd"/>
            <w:r>
              <w:rPr>
                <w:rFonts w:ascii="Times New Roman" w:hAnsi="Times New Roman" w:cs="Times New Roman"/>
              </w:rPr>
              <w:t xml:space="preserve">, </w:t>
            </w:r>
            <w:proofErr w:type="spellStart"/>
            <w:r>
              <w:rPr>
                <w:rFonts w:ascii="Times New Roman" w:hAnsi="Times New Roman" w:cs="Times New Roman"/>
              </w:rPr>
              <w:t>тела</w:t>
            </w:r>
            <w:proofErr w:type="spellEnd"/>
            <w:r>
              <w:rPr>
                <w:rFonts w:ascii="Times New Roman" w:hAnsi="Times New Roman" w:cs="Times New Roman"/>
              </w:rPr>
              <w:t xml:space="preserve"> и </w:t>
            </w:r>
            <w:proofErr w:type="spellStart"/>
            <w:r>
              <w:rPr>
                <w:rFonts w:ascii="Times New Roman" w:hAnsi="Times New Roman" w:cs="Times New Roman"/>
              </w:rPr>
              <w:t>тимова</w:t>
            </w:r>
            <w:proofErr w:type="spellEnd"/>
            <w:r>
              <w:rPr>
                <w:rFonts w:ascii="Times New Roman" w:hAnsi="Times New Roman" w:cs="Times New Roman"/>
              </w:rPr>
              <w:t xml:space="preserve">. </w:t>
            </w:r>
          </w:p>
        </w:tc>
        <w:tc>
          <w:tcPr>
            <w:tcW w:w="1742" w:type="dxa"/>
          </w:tcPr>
          <w:p w14:paraId="106DFC85"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месечно</w:t>
            </w:r>
            <w:proofErr w:type="spellEnd"/>
            <w:r>
              <w:rPr>
                <w:rFonts w:ascii="Times New Roman" w:hAnsi="Times New Roman" w:cs="Times New Roman"/>
              </w:rPr>
              <w:t xml:space="preserve"> </w:t>
            </w: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p>
        </w:tc>
        <w:tc>
          <w:tcPr>
            <w:tcW w:w="2010" w:type="dxa"/>
          </w:tcPr>
          <w:p w14:paraId="667D2446" w14:textId="77777777" w:rsidR="00937522" w:rsidRDefault="00550077">
            <w:pPr>
              <w:spacing w:line="276" w:lineRule="auto"/>
              <w:ind w:left="2" w:right="52"/>
              <w:jc w:val="left"/>
              <w:rPr>
                <w:rFonts w:ascii="Times New Roman" w:hAnsi="Times New Roman" w:cs="Times New Roman"/>
                <w:lang w:val="sr-Cyrl-RS"/>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актива</w:t>
            </w:r>
            <w:proofErr w:type="spellEnd"/>
            <w:r>
              <w:rPr>
                <w:rFonts w:ascii="Times New Roman" w:hAnsi="Times New Roman" w:cs="Times New Roman"/>
              </w:rPr>
              <w:t xml:space="preserve"> и </w:t>
            </w:r>
            <w:proofErr w:type="spellStart"/>
            <w:r>
              <w:rPr>
                <w:rFonts w:ascii="Times New Roman" w:hAnsi="Times New Roman" w:cs="Times New Roman"/>
              </w:rPr>
              <w:t>тимова</w:t>
            </w:r>
            <w:proofErr w:type="spellEnd"/>
            <w:r>
              <w:rPr>
                <w:rFonts w:ascii="Times New Roman" w:hAnsi="Times New Roman" w:cs="Times New Roman"/>
                <w:lang w:val="sr-Cyrl-RS"/>
              </w:rPr>
              <w:t>, стручни сарадници</w:t>
            </w:r>
          </w:p>
        </w:tc>
        <w:tc>
          <w:tcPr>
            <w:tcW w:w="2018" w:type="dxa"/>
          </w:tcPr>
          <w:p w14:paraId="69E586D7" w14:textId="77777777" w:rsidR="00937522" w:rsidRDefault="00550077">
            <w:pPr>
              <w:spacing w:after="66" w:line="270" w:lineRule="auto"/>
              <w:jc w:val="left"/>
              <w:rPr>
                <w:rFonts w:ascii="Times New Roman" w:hAnsi="Times New Roman" w:cs="Times New Roman"/>
              </w:rPr>
            </w:pPr>
            <w:proofErr w:type="spellStart"/>
            <w:r>
              <w:rPr>
                <w:rFonts w:ascii="Times New Roman" w:hAnsi="Times New Roman" w:cs="Times New Roman"/>
              </w:rPr>
              <w:t>Годишњи</w:t>
            </w:r>
            <w:proofErr w:type="spellEnd"/>
            <w:r>
              <w:rPr>
                <w:rFonts w:ascii="Times New Roman" w:hAnsi="Times New Roman" w:cs="Times New Roman"/>
              </w:rPr>
              <w:t xml:space="preserve"> </w:t>
            </w:r>
            <w:proofErr w:type="spellStart"/>
            <w:r>
              <w:rPr>
                <w:rFonts w:ascii="Times New Roman" w:hAnsi="Times New Roman" w:cs="Times New Roman"/>
              </w:rPr>
              <w:t>план</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roofErr w:type="spellStart"/>
            <w:r>
              <w:rPr>
                <w:rFonts w:ascii="Times New Roman" w:hAnsi="Times New Roman" w:cs="Times New Roman"/>
              </w:rPr>
              <w:t>Извештај</w:t>
            </w:r>
            <w:proofErr w:type="spellEnd"/>
            <w:r>
              <w:rPr>
                <w:rFonts w:ascii="Times New Roman" w:hAnsi="Times New Roman" w:cs="Times New Roman"/>
              </w:rPr>
              <w:t xml:space="preserve"> о </w:t>
            </w:r>
            <w:proofErr w:type="spellStart"/>
            <w:r>
              <w:rPr>
                <w:rFonts w:ascii="Times New Roman" w:hAnsi="Times New Roman" w:cs="Times New Roman"/>
              </w:rPr>
              <w:t>остварености</w:t>
            </w:r>
            <w:proofErr w:type="spellEnd"/>
            <w:r>
              <w:rPr>
                <w:rFonts w:ascii="Times New Roman" w:hAnsi="Times New Roman" w:cs="Times New Roman"/>
              </w:rPr>
              <w:t xml:space="preserve"> ГПР и </w:t>
            </w:r>
            <w:proofErr w:type="spellStart"/>
            <w:r>
              <w:rPr>
                <w:rFonts w:ascii="Times New Roman" w:hAnsi="Times New Roman" w:cs="Times New Roman"/>
              </w:rPr>
              <w:t>планови</w:t>
            </w:r>
            <w:proofErr w:type="spellEnd"/>
            <w:r>
              <w:rPr>
                <w:rFonts w:ascii="Times New Roman" w:hAnsi="Times New Roman" w:cs="Times New Roman"/>
              </w:rPr>
              <w:t xml:space="preserve"> </w:t>
            </w:r>
            <w:proofErr w:type="spellStart"/>
            <w:r>
              <w:rPr>
                <w:rFonts w:ascii="Times New Roman" w:hAnsi="Times New Roman" w:cs="Times New Roman"/>
              </w:rPr>
              <w:t>органа</w:t>
            </w:r>
            <w:proofErr w:type="spellEnd"/>
            <w:r>
              <w:rPr>
                <w:rFonts w:ascii="Times New Roman" w:hAnsi="Times New Roman" w:cs="Times New Roman"/>
              </w:rPr>
              <w:t xml:space="preserve">, </w:t>
            </w:r>
            <w:proofErr w:type="spellStart"/>
            <w:r>
              <w:rPr>
                <w:rFonts w:ascii="Times New Roman" w:hAnsi="Times New Roman" w:cs="Times New Roman"/>
              </w:rPr>
              <w:t>тимова</w:t>
            </w:r>
            <w:proofErr w:type="spellEnd"/>
            <w:r>
              <w:rPr>
                <w:rFonts w:ascii="Times New Roman" w:hAnsi="Times New Roman" w:cs="Times New Roman"/>
              </w:rPr>
              <w:t xml:space="preserve"> </w:t>
            </w:r>
          </w:p>
        </w:tc>
      </w:tr>
      <w:tr w:rsidR="00937522" w14:paraId="1A1A3CCD" w14:textId="77777777">
        <w:trPr>
          <w:trHeight w:val="3228"/>
        </w:trPr>
        <w:tc>
          <w:tcPr>
            <w:tcW w:w="4858" w:type="dxa"/>
            <w:gridSpan w:val="2"/>
          </w:tcPr>
          <w:p w14:paraId="41DAEED0" w14:textId="77777777" w:rsidR="00937522" w:rsidRDefault="00550077">
            <w:pPr>
              <w:spacing w:after="37" w:line="235" w:lineRule="auto"/>
              <w:ind w:left="2"/>
              <w:jc w:val="left"/>
              <w:rPr>
                <w:rFonts w:ascii="Times New Roman" w:hAnsi="Times New Roman" w:cs="Times New Roman"/>
              </w:rPr>
            </w:pPr>
            <w:r>
              <w:rPr>
                <w:rFonts w:ascii="Times New Roman" w:hAnsi="Times New Roman" w:cs="Times New Roman"/>
              </w:rPr>
              <w:t>1.</w:t>
            </w:r>
            <w:r>
              <w:rPr>
                <w:rFonts w:ascii="Times New Roman" w:hAnsi="Times New Roman" w:cs="Times New Roman"/>
                <w:lang w:val="sr-Cyrl-RS"/>
              </w:rPr>
              <w:t>5</w:t>
            </w:r>
            <w:r>
              <w:rPr>
                <w:rFonts w:ascii="Times New Roman" w:hAnsi="Times New Roman" w:cs="Times New Roman"/>
              </w:rPr>
              <w:t xml:space="preserve">. </w:t>
            </w:r>
            <w:proofErr w:type="spellStart"/>
            <w:r>
              <w:rPr>
                <w:rFonts w:ascii="Times New Roman" w:hAnsi="Times New Roman" w:cs="Times New Roman"/>
              </w:rPr>
              <w:t>Увид</w:t>
            </w:r>
            <w:proofErr w:type="spellEnd"/>
            <w:r>
              <w:rPr>
                <w:rFonts w:ascii="Times New Roman" w:hAnsi="Times New Roman" w:cs="Times New Roman"/>
              </w:rPr>
              <w:t xml:space="preserve"> у </w:t>
            </w:r>
            <w:proofErr w:type="spellStart"/>
            <w:r>
              <w:rPr>
                <w:rFonts w:ascii="Times New Roman" w:hAnsi="Times New Roman" w:cs="Times New Roman"/>
              </w:rPr>
              <w:t>оперативне</w:t>
            </w:r>
            <w:proofErr w:type="spellEnd"/>
            <w:r>
              <w:rPr>
                <w:rFonts w:ascii="Times New Roman" w:hAnsi="Times New Roman" w:cs="Times New Roman"/>
              </w:rPr>
              <w:t xml:space="preserve"> </w:t>
            </w:r>
            <w:proofErr w:type="spellStart"/>
            <w:r>
              <w:rPr>
                <w:rFonts w:ascii="Times New Roman" w:hAnsi="Times New Roman" w:cs="Times New Roman"/>
              </w:rPr>
              <w:t>планове</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ли</w:t>
            </w:r>
            <w:proofErr w:type="spellEnd"/>
            <w:r>
              <w:rPr>
                <w:rFonts w:ascii="Times New Roman" w:hAnsi="Times New Roman" w:cs="Times New Roman"/>
              </w:rPr>
              <w:t xml:space="preserve"> </w:t>
            </w:r>
            <w:proofErr w:type="spellStart"/>
            <w:r>
              <w:rPr>
                <w:rFonts w:ascii="Times New Roman" w:hAnsi="Times New Roman" w:cs="Times New Roman"/>
              </w:rPr>
              <w:t>наставници</w:t>
            </w:r>
            <w:proofErr w:type="spellEnd"/>
            <w:r>
              <w:rPr>
                <w:rFonts w:ascii="Times New Roman" w:hAnsi="Times New Roman" w:cs="Times New Roman"/>
              </w:rPr>
              <w:t xml:space="preserve"> </w:t>
            </w:r>
            <w:proofErr w:type="spellStart"/>
            <w:r>
              <w:rPr>
                <w:rFonts w:ascii="Times New Roman" w:hAnsi="Times New Roman" w:cs="Times New Roman"/>
              </w:rPr>
              <w:t>планирају</w:t>
            </w:r>
            <w:proofErr w:type="spellEnd"/>
            <w:r>
              <w:rPr>
                <w:rFonts w:ascii="Times New Roman" w:hAnsi="Times New Roman" w:cs="Times New Roman"/>
              </w:rPr>
              <w:t xml:space="preserve"> </w:t>
            </w:r>
            <w:proofErr w:type="spellStart"/>
            <w:r>
              <w:rPr>
                <w:rFonts w:ascii="Times New Roman" w:hAnsi="Times New Roman" w:cs="Times New Roman"/>
              </w:rPr>
              <w:t>међупредметне</w:t>
            </w:r>
            <w:proofErr w:type="spellEnd"/>
            <w:r>
              <w:rPr>
                <w:rFonts w:ascii="Times New Roman" w:hAnsi="Times New Roman" w:cs="Times New Roman"/>
              </w:rPr>
              <w:t xml:space="preserve"> и </w:t>
            </w:r>
            <w:proofErr w:type="spellStart"/>
            <w:r>
              <w:rPr>
                <w:rFonts w:ascii="Times New Roman" w:hAnsi="Times New Roman" w:cs="Times New Roman"/>
              </w:rPr>
              <w:t>предметне</w:t>
            </w:r>
            <w:proofErr w:type="spellEnd"/>
            <w:r>
              <w:rPr>
                <w:rFonts w:ascii="Times New Roman" w:hAnsi="Times New Roman" w:cs="Times New Roman"/>
              </w:rPr>
              <w:t xml:space="preserve"> </w:t>
            </w:r>
            <w:proofErr w:type="spellStart"/>
            <w:r>
              <w:rPr>
                <w:rFonts w:ascii="Times New Roman" w:hAnsi="Times New Roman" w:cs="Times New Roman"/>
              </w:rPr>
              <w:t>компетенције</w:t>
            </w:r>
            <w:proofErr w:type="spellEnd"/>
            <w:r>
              <w:rPr>
                <w:rFonts w:ascii="Times New Roman" w:hAnsi="Times New Roman" w:cs="Times New Roman"/>
              </w:rPr>
              <w:t xml:space="preserve"> и </w:t>
            </w:r>
            <w:proofErr w:type="spellStart"/>
            <w:r>
              <w:rPr>
                <w:rFonts w:ascii="Times New Roman" w:hAnsi="Times New Roman" w:cs="Times New Roman"/>
              </w:rPr>
              <w:t>стандарде</w:t>
            </w:r>
            <w:proofErr w:type="spellEnd"/>
            <w:r>
              <w:rPr>
                <w:rFonts w:ascii="Times New Roman" w:hAnsi="Times New Roman" w:cs="Times New Roman"/>
              </w:rPr>
              <w:t xml:space="preserve">. </w:t>
            </w:r>
          </w:p>
          <w:p w14:paraId="07088692"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Увид</w:t>
            </w:r>
            <w:proofErr w:type="spellEnd"/>
            <w:r>
              <w:rPr>
                <w:rFonts w:ascii="Times New Roman" w:hAnsi="Times New Roman" w:cs="Times New Roman"/>
              </w:rPr>
              <w:t xml:space="preserve"> у </w:t>
            </w:r>
            <w:proofErr w:type="spellStart"/>
            <w:r>
              <w:rPr>
                <w:rFonts w:ascii="Times New Roman" w:hAnsi="Times New Roman" w:cs="Times New Roman"/>
              </w:rPr>
              <w:t>планирање</w:t>
            </w:r>
            <w:proofErr w:type="spellEnd"/>
            <w:r>
              <w:rPr>
                <w:rFonts w:ascii="Times New Roman" w:hAnsi="Times New Roman" w:cs="Times New Roman"/>
              </w:rPr>
              <w:t xml:space="preserve"> </w:t>
            </w:r>
            <w:proofErr w:type="spellStart"/>
            <w:r>
              <w:rPr>
                <w:rFonts w:ascii="Times New Roman" w:hAnsi="Times New Roman" w:cs="Times New Roman"/>
              </w:rPr>
              <w:t>допунске</w:t>
            </w:r>
            <w:proofErr w:type="spellEnd"/>
            <w:r>
              <w:rPr>
                <w:rFonts w:ascii="Times New Roman" w:hAnsi="Times New Roman" w:cs="Times New Roman"/>
              </w:rPr>
              <w:t xml:space="preserve">, </w:t>
            </w:r>
            <w:proofErr w:type="spellStart"/>
            <w:r>
              <w:rPr>
                <w:rFonts w:ascii="Times New Roman" w:hAnsi="Times New Roman" w:cs="Times New Roman"/>
              </w:rPr>
              <w:t>додатне</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и </w:t>
            </w:r>
            <w:proofErr w:type="spellStart"/>
            <w:r>
              <w:rPr>
                <w:rFonts w:ascii="Times New Roman" w:hAnsi="Times New Roman" w:cs="Times New Roman"/>
              </w:rPr>
              <w:t>слободних</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
          <w:p w14:paraId="6D1F3CD1"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b/>
              </w:rPr>
              <w:t>Формирање</w:t>
            </w:r>
            <w:proofErr w:type="spellEnd"/>
            <w:r>
              <w:rPr>
                <w:rFonts w:ascii="Times New Roman" w:hAnsi="Times New Roman" w:cs="Times New Roman"/>
                <w:b/>
              </w:rPr>
              <w:t xml:space="preserve"> </w:t>
            </w:r>
            <w:proofErr w:type="spellStart"/>
            <w:r>
              <w:rPr>
                <w:rFonts w:ascii="Times New Roman" w:hAnsi="Times New Roman" w:cs="Times New Roman"/>
                <w:b/>
              </w:rPr>
              <w:t>базе</w:t>
            </w:r>
            <w:proofErr w:type="spellEnd"/>
            <w:r>
              <w:rPr>
                <w:rFonts w:ascii="Times New Roman" w:hAnsi="Times New Roman" w:cs="Times New Roman"/>
                <w:b/>
              </w:rPr>
              <w:t xml:space="preserve"> </w:t>
            </w:r>
            <w:proofErr w:type="spellStart"/>
            <w:r>
              <w:rPr>
                <w:rFonts w:ascii="Times New Roman" w:hAnsi="Times New Roman" w:cs="Times New Roman"/>
                <w:b/>
              </w:rPr>
              <w:t>припрема</w:t>
            </w:r>
            <w:proofErr w:type="spellEnd"/>
            <w:r>
              <w:rPr>
                <w:rFonts w:ascii="Times New Roman" w:hAnsi="Times New Roman" w:cs="Times New Roman"/>
                <w:b/>
              </w:rPr>
              <w:t xml:space="preserve"> </w:t>
            </w:r>
            <w:proofErr w:type="spellStart"/>
            <w:r>
              <w:rPr>
                <w:rFonts w:ascii="Times New Roman" w:hAnsi="Times New Roman" w:cs="Times New Roman"/>
                <w:b/>
              </w:rPr>
              <w:t>за</w:t>
            </w:r>
            <w:proofErr w:type="spellEnd"/>
            <w:r>
              <w:rPr>
                <w:rFonts w:ascii="Times New Roman" w:hAnsi="Times New Roman" w:cs="Times New Roman"/>
                <w:b/>
              </w:rPr>
              <w:t xml:space="preserve"> </w:t>
            </w:r>
            <w:r>
              <w:rPr>
                <w:rFonts w:ascii="Times New Roman" w:hAnsi="Times New Roman" w:cs="Times New Roman"/>
                <w:b/>
                <w:lang w:val="sr-Cyrl-RS"/>
              </w:rPr>
              <w:t xml:space="preserve">угледне и </w:t>
            </w:r>
            <w:proofErr w:type="spellStart"/>
            <w:r>
              <w:rPr>
                <w:rFonts w:ascii="Times New Roman" w:hAnsi="Times New Roman" w:cs="Times New Roman"/>
                <w:b/>
              </w:rPr>
              <w:t>огледне</w:t>
            </w:r>
            <w:proofErr w:type="spellEnd"/>
            <w:r>
              <w:rPr>
                <w:rFonts w:ascii="Times New Roman" w:hAnsi="Times New Roman" w:cs="Times New Roman"/>
                <w:b/>
              </w:rPr>
              <w:t xml:space="preserve"> </w:t>
            </w:r>
            <w:proofErr w:type="spellStart"/>
            <w:r>
              <w:rPr>
                <w:rFonts w:ascii="Times New Roman" w:hAnsi="Times New Roman" w:cs="Times New Roman"/>
                <w:b/>
              </w:rPr>
              <w:t>часове</w:t>
            </w:r>
            <w:proofErr w:type="spellEnd"/>
            <w:r>
              <w:rPr>
                <w:rFonts w:ascii="Times New Roman" w:hAnsi="Times New Roman" w:cs="Times New Roman"/>
                <w:b/>
              </w:rPr>
              <w:t xml:space="preserve"> </w:t>
            </w:r>
          </w:p>
        </w:tc>
        <w:tc>
          <w:tcPr>
            <w:tcW w:w="1742" w:type="dxa"/>
          </w:tcPr>
          <w:p w14:paraId="626D1D74"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месечно</w:t>
            </w:r>
            <w:proofErr w:type="spellEnd"/>
            <w:r>
              <w:rPr>
                <w:rFonts w:ascii="Times New Roman" w:hAnsi="Times New Roman" w:cs="Times New Roman"/>
              </w:rPr>
              <w:t xml:space="preserve"> </w:t>
            </w: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
        </w:tc>
        <w:tc>
          <w:tcPr>
            <w:tcW w:w="2010" w:type="dxa"/>
          </w:tcPr>
          <w:p w14:paraId="0F0FCAFA"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актива</w:t>
            </w:r>
            <w:proofErr w:type="spellEnd"/>
            <w:r>
              <w:rPr>
                <w:rFonts w:ascii="Times New Roman" w:hAnsi="Times New Roman" w:cs="Times New Roman"/>
              </w:rPr>
              <w:t xml:space="preserve"> и </w:t>
            </w:r>
            <w:proofErr w:type="spellStart"/>
            <w:r>
              <w:rPr>
                <w:rFonts w:ascii="Times New Roman" w:hAnsi="Times New Roman" w:cs="Times New Roman"/>
              </w:rPr>
              <w:t>тимова</w:t>
            </w:r>
            <w:proofErr w:type="spellEnd"/>
            <w:r>
              <w:rPr>
                <w:rFonts w:ascii="Times New Roman" w:hAnsi="Times New Roman" w:cs="Times New Roman"/>
                <w:lang w:val="sr-Cyrl-RS"/>
              </w:rPr>
              <w:t>, стручни сарадници</w:t>
            </w:r>
          </w:p>
        </w:tc>
        <w:tc>
          <w:tcPr>
            <w:tcW w:w="2018" w:type="dxa"/>
            <w:vAlign w:val="center"/>
          </w:tcPr>
          <w:p w14:paraId="6BEA9882"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Оперативни</w:t>
            </w:r>
            <w:proofErr w:type="spellEnd"/>
            <w:r>
              <w:rPr>
                <w:rFonts w:ascii="Times New Roman" w:hAnsi="Times New Roman" w:cs="Times New Roman"/>
              </w:rPr>
              <w:t xml:space="preserve"> </w:t>
            </w:r>
            <w:proofErr w:type="spellStart"/>
            <w:r>
              <w:rPr>
                <w:rFonts w:ascii="Times New Roman" w:hAnsi="Times New Roman" w:cs="Times New Roman"/>
              </w:rPr>
              <w:t>планови</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roofErr w:type="spellStart"/>
            <w:r>
              <w:rPr>
                <w:rFonts w:ascii="Times New Roman" w:hAnsi="Times New Roman" w:cs="Times New Roman"/>
              </w:rPr>
              <w:t>планови</w:t>
            </w:r>
            <w:proofErr w:type="spellEnd"/>
            <w:r>
              <w:rPr>
                <w:rFonts w:ascii="Times New Roman" w:hAnsi="Times New Roman" w:cs="Times New Roman"/>
              </w:rPr>
              <w:t xml:space="preserve"> </w:t>
            </w:r>
            <w:proofErr w:type="spellStart"/>
            <w:r>
              <w:rPr>
                <w:rFonts w:ascii="Times New Roman" w:hAnsi="Times New Roman" w:cs="Times New Roman"/>
              </w:rPr>
              <w:t>допунске</w:t>
            </w:r>
            <w:proofErr w:type="spellEnd"/>
            <w:r>
              <w:rPr>
                <w:rFonts w:ascii="Times New Roman" w:hAnsi="Times New Roman" w:cs="Times New Roman"/>
              </w:rPr>
              <w:t xml:space="preserve">, </w:t>
            </w:r>
          </w:p>
          <w:p w14:paraId="21E99C34"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додатне</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w:t>
            </w:r>
            <w:proofErr w:type="spellStart"/>
            <w:r>
              <w:rPr>
                <w:rFonts w:ascii="Times New Roman" w:hAnsi="Times New Roman" w:cs="Times New Roman"/>
              </w:rPr>
              <w:t>слободних</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и </w:t>
            </w:r>
            <w:proofErr w:type="spellStart"/>
            <w:r>
              <w:rPr>
                <w:rFonts w:ascii="Times New Roman" w:hAnsi="Times New Roman" w:cs="Times New Roman"/>
              </w:rPr>
              <w:t>база</w:t>
            </w:r>
            <w:proofErr w:type="spellEnd"/>
            <w:r>
              <w:rPr>
                <w:rFonts w:ascii="Times New Roman" w:hAnsi="Times New Roman" w:cs="Times New Roman"/>
              </w:rPr>
              <w:t xml:space="preserve"> </w:t>
            </w:r>
            <w:proofErr w:type="spellStart"/>
            <w:r>
              <w:rPr>
                <w:rFonts w:ascii="Times New Roman" w:hAnsi="Times New Roman" w:cs="Times New Roman"/>
              </w:rPr>
              <w:t>података</w:t>
            </w:r>
            <w:proofErr w:type="spellEnd"/>
            <w:r>
              <w:rPr>
                <w:rFonts w:ascii="Times New Roman" w:hAnsi="Times New Roman" w:cs="Times New Roman"/>
              </w:rPr>
              <w:t xml:space="preserve"> </w:t>
            </w:r>
          </w:p>
        </w:tc>
      </w:tr>
    </w:tbl>
    <w:p w14:paraId="7B9B4A01" w14:textId="77777777" w:rsidR="00937522" w:rsidRDefault="00550077">
      <w:pPr>
        <w:jc w:val="left"/>
        <w:rPr>
          <w:rFonts w:ascii="Times New Roman" w:hAnsi="Times New Roman" w:cs="Times New Roman"/>
        </w:rPr>
      </w:pPr>
      <w:r>
        <w:rPr>
          <w:rFonts w:ascii="Times New Roman" w:hAnsi="Times New Roman" w:cs="Times New Roman"/>
          <w:sz w:val="22"/>
        </w:rPr>
        <w:t xml:space="preserve"> </w:t>
      </w:r>
    </w:p>
    <w:p w14:paraId="0F72F7C9" w14:textId="77777777" w:rsidR="00937522" w:rsidRDefault="00550077" w:rsidP="00591414">
      <w:pPr>
        <w:jc w:val="left"/>
        <w:rPr>
          <w:rFonts w:ascii="Times New Roman" w:hAnsi="Times New Roman" w:cs="Times New Roman"/>
          <w:sz w:val="22"/>
        </w:rPr>
      </w:pPr>
      <w:r>
        <w:rPr>
          <w:rFonts w:ascii="Times New Roman" w:hAnsi="Times New Roman" w:cs="Times New Roman"/>
          <w:sz w:val="22"/>
        </w:rPr>
        <w:t xml:space="preserve"> </w:t>
      </w:r>
    </w:p>
    <w:p w14:paraId="46897BFF" w14:textId="77777777" w:rsidR="00472A70" w:rsidRDefault="00472A70" w:rsidP="00591414">
      <w:pPr>
        <w:jc w:val="left"/>
        <w:rPr>
          <w:rFonts w:ascii="Times New Roman" w:hAnsi="Times New Roman" w:cs="Times New Roman"/>
          <w:sz w:val="22"/>
        </w:rPr>
      </w:pPr>
    </w:p>
    <w:p w14:paraId="37E93BB3" w14:textId="77777777" w:rsidR="00472A70" w:rsidRDefault="00472A70" w:rsidP="00591414">
      <w:pPr>
        <w:jc w:val="left"/>
        <w:rPr>
          <w:rFonts w:ascii="Times New Roman" w:hAnsi="Times New Roman" w:cs="Times New Roman"/>
          <w:sz w:val="22"/>
        </w:rPr>
      </w:pPr>
    </w:p>
    <w:p w14:paraId="774F6B02" w14:textId="77777777" w:rsidR="00472A70" w:rsidRDefault="00472A70" w:rsidP="00591414">
      <w:pPr>
        <w:jc w:val="left"/>
        <w:rPr>
          <w:rFonts w:ascii="Times New Roman" w:hAnsi="Times New Roman" w:cs="Times New Roman"/>
        </w:rPr>
      </w:pPr>
    </w:p>
    <w:tbl>
      <w:tblPr>
        <w:tblStyle w:val="TableGrid0"/>
        <w:tblW w:w="10730" w:type="dxa"/>
        <w:tblInd w:w="154" w:type="dxa"/>
        <w:tblCellMar>
          <w:top w:w="128" w:type="dxa"/>
          <w:left w:w="108" w:type="dxa"/>
          <w:right w:w="115" w:type="dxa"/>
        </w:tblCellMar>
        <w:tblLook w:val="04A0" w:firstRow="1" w:lastRow="0" w:firstColumn="1" w:lastColumn="0" w:noHBand="0" w:noVBand="1"/>
      </w:tblPr>
      <w:tblGrid>
        <w:gridCol w:w="2359"/>
        <w:gridCol w:w="1820"/>
        <w:gridCol w:w="1551"/>
        <w:gridCol w:w="1865"/>
        <w:gridCol w:w="3135"/>
      </w:tblGrid>
      <w:tr w:rsidR="00937522" w14:paraId="200E8C16" w14:textId="77777777">
        <w:trPr>
          <w:trHeight w:val="574"/>
        </w:trPr>
        <w:tc>
          <w:tcPr>
            <w:tcW w:w="10730" w:type="dxa"/>
            <w:gridSpan w:val="5"/>
            <w:tcBorders>
              <w:top w:val="single" w:sz="4" w:space="0" w:color="000000"/>
              <w:left w:val="single" w:sz="4" w:space="0" w:color="000000"/>
              <w:bottom w:val="single" w:sz="4" w:space="0" w:color="000000"/>
              <w:right w:val="single" w:sz="4" w:space="0" w:color="000000"/>
            </w:tcBorders>
            <w:vAlign w:val="center"/>
          </w:tcPr>
          <w:p w14:paraId="48989164"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b/>
              </w:rPr>
              <w:lastRenderedPageBreak/>
              <w:t>Област</w:t>
            </w:r>
            <w:proofErr w:type="spellEnd"/>
            <w:r>
              <w:rPr>
                <w:rFonts w:ascii="Times New Roman" w:hAnsi="Times New Roman" w:cs="Times New Roman"/>
                <w:b/>
              </w:rPr>
              <w:t xml:space="preserve"> </w:t>
            </w:r>
            <w:proofErr w:type="spellStart"/>
            <w:r>
              <w:rPr>
                <w:rFonts w:ascii="Times New Roman" w:hAnsi="Times New Roman" w:cs="Times New Roman"/>
                <w:b/>
              </w:rPr>
              <w:t>квалитета</w:t>
            </w:r>
            <w:proofErr w:type="spellEnd"/>
            <w:r>
              <w:rPr>
                <w:rFonts w:ascii="Times New Roman" w:hAnsi="Times New Roman" w:cs="Times New Roman"/>
                <w:b/>
              </w:rPr>
              <w:t xml:space="preserve"> 2. :  НАСТАВА И УЧЕЊЕ </w:t>
            </w:r>
          </w:p>
        </w:tc>
      </w:tr>
      <w:tr w:rsidR="00937522" w14:paraId="37D2D991" w14:textId="77777777">
        <w:trPr>
          <w:trHeight w:val="1579"/>
        </w:trPr>
        <w:tc>
          <w:tcPr>
            <w:tcW w:w="2359" w:type="dxa"/>
            <w:tcBorders>
              <w:top w:val="single" w:sz="4" w:space="0" w:color="000000"/>
              <w:left w:val="single" w:sz="4" w:space="0" w:color="000000"/>
              <w:bottom w:val="single" w:sz="4" w:space="0" w:color="000000"/>
              <w:right w:val="single" w:sz="4" w:space="0" w:color="000000"/>
            </w:tcBorders>
          </w:tcPr>
          <w:p w14:paraId="6920EAE7"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Стандарди</w:t>
            </w:r>
            <w:proofErr w:type="spellEnd"/>
            <w:r>
              <w:rPr>
                <w:rFonts w:ascii="Times New Roman" w:hAnsi="Times New Roman" w:cs="Times New Roman"/>
              </w:rPr>
              <w:t xml:space="preserve"> </w:t>
            </w:r>
          </w:p>
        </w:tc>
        <w:tc>
          <w:tcPr>
            <w:tcW w:w="8370" w:type="dxa"/>
            <w:gridSpan w:val="4"/>
            <w:tcBorders>
              <w:top w:val="single" w:sz="4" w:space="0" w:color="000000"/>
              <w:left w:val="single" w:sz="4" w:space="0" w:color="000000"/>
              <w:bottom w:val="single" w:sz="4" w:space="0" w:color="000000"/>
              <w:right w:val="single" w:sz="4" w:space="0" w:color="000000"/>
            </w:tcBorders>
          </w:tcPr>
          <w:p w14:paraId="2EE081A0" w14:textId="77777777" w:rsidR="00937522" w:rsidRDefault="00550077">
            <w:pPr>
              <w:numPr>
                <w:ilvl w:val="0"/>
                <w:numId w:val="75"/>
              </w:numPr>
              <w:spacing w:before="0" w:after="70"/>
              <w:jc w:val="left"/>
              <w:rPr>
                <w:rFonts w:ascii="Times New Roman" w:hAnsi="Times New Roman" w:cs="Times New Roman"/>
              </w:rPr>
            </w:pPr>
            <w:proofErr w:type="spellStart"/>
            <w:r>
              <w:rPr>
                <w:rFonts w:ascii="Times New Roman" w:hAnsi="Times New Roman" w:cs="Times New Roman"/>
              </w:rPr>
              <w:t>Наставник</w:t>
            </w:r>
            <w:proofErr w:type="spellEnd"/>
            <w:r>
              <w:rPr>
                <w:rFonts w:ascii="Times New Roman" w:hAnsi="Times New Roman" w:cs="Times New Roman"/>
              </w:rPr>
              <w:t xml:space="preserve"> </w:t>
            </w:r>
            <w:proofErr w:type="spellStart"/>
            <w:r>
              <w:rPr>
                <w:rFonts w:ascii="Times New Roman" w:hAnsi="Times New Roman" w:cs="Times New Roman"/>
              </w:rPr>
              <w:t>ефикасно</w:t>
            </w:r>
            <w:proofErr w:type="spellEnd"/>
            <w:r>
              <w:rPr>
                <w:rFonts w:ascii="Times New Roman" w:hAnsi="Times New Roman" w:cs="Times New Roman"/>
              </w:rPr>
              <w:t xml:space="preserve"> </w:t>
            </w:r>
            <w:proofErr w:type="spellStart"/>
            <w:r>
              <w:rPr>
                <w:rFonts w:ascii="Times New Roman" w:hAnsi="Times New Roman" w:cs="Times New Roman"/>
              </w:rPr>
              <w:t>управља</w:t>
            </w:r>
            <w:proofErr w:type="spellEnd"/>
            <w:r>
              <w:rPr>
                <w:rFonts w:ascii="Times New Roman" w:hAnsi="Times New Roman" w:cs="Times New Roman"/>
              </w:rPr>
              <w:t xml:space="preserve"> </w:t>
            </w:r>
            <w:proofErr w:type="spellStart"/>
            <w:r>
              <w:rPr>
                <w:rFonts w:ascii="Times New Roman" w:hAnsi="Times New Roman" w:cs="Times New Roman"/>
              </w:rPr>
              <w:t>процесом</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часу</w:t>
            </w:r>
            <w:proofErr w:type="spellEnd"/>
            <w:r>
              <w:rPr>
                <w:rFonts w:ascii="Times New Roman" w:hAnsi="Times New Roman" w:cs="Times New Roman"/>
              </w:rPr>
              <w:t xml:space="preserve">. </w:t>
            </w:r>
          </w:p>
          <w:p w14:paraId="75D9AB91" w14:textId="77777777" w:rsidR="00937522" w:rsidRDefault="00550077">
            <w:pPr>
              <w:numPr>
                <w:ilvl w:val="0"/>
                <w:numId w:val="75"/>
              </w:numPr>
              <w:spacing w:before="0" w:after="68" w:line="270" w:lineRule="auto"/>
              <w:jc w:val="left"/>
              <w:rPr>
                <w:rFonts w:ascii="Times New Roman" w:hAnsi="Times New Roman" w:cs="Times New Roman"/>
              </w:rPr>
            </w:pPr>
            <w:proofErr w:type="spellStart"/>
            <w:r>
              <w:rPr>
                <w:rFonts w:ascii="Times New Roman" w:hAnsi="Times New Roman" w:cs="Times New Roman"/>
              </w:rPr>
              <w:t>Наставник</w:t>
            </w:r>
            <w:proofErr w:type="spellEnd"/>
            <w:r>
              <w:rPr>
                <w:rFonts w:ascii="Times New Roman" w:hAnsi="Times New Roman" w:cs="Times New Roman"/>
              </w:rPr>
              <w:t xml:space="preserve"> </w:t>
            </w:r>
            <w:proofErr w:type="spellStart"/>
            <w:r>
              <w:rPr>
                <w:rFonts w:ascii="Times New Roman" w:hAnsi="Times New Roman" w:cs="Times New Roman"/>
              </w:rPr>
              <w:t>прилагођава</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часу</w:t>
            </w:r>
            <w:proofErr w:type="spellEnd"/>
            <w:r>
              <w:rPr>
                <w:rFonts w:ascii="Times New Roman" w:hAnsi="Times New Roman" w:cs="Times New Roman"/>
              </w:rPr>
              <w:t xml:space="preserve"> </w:t>
            </w:r>
            <w:proofErr w:type="spellStart"/>
            <w:r>
              <w:rPr>
                <w:rFonts w:ascii="Times New Roman" w:hAnsi="Times New Roman" w:cs="Times New Roman"/>
              </w:rPr>
              <w:t>образовно-васпитним</w:t>
            </w:r>
            <w:proofErr w:type="spellEnd"/>
            <w:r>
              <w:rPr>
                <w:rFonts w:ascii="Times New Roman" w:hAnsi="Times New Roman" w:cs="Times New Roman"/>
              </w:rPr>
              <w:t xml:space="preserve"> </w:t>
            </w:r>
            <w:proofErr w:type="spellStart"/>
            <w:r>
              <w:rPr>
                <w:rFonts w:ascii="Times New Roman" w:hAnsi="Times New Roman" w:cs="Times New Roman"/>
              </w:rPr>
              <w:t>потребама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
          <w:p w14:paraId="3A97CEB7" w14:textId="77777777" w:rsidR="00937522" w:rsidRDefault="00550077">
            <w:pPr>
              <w:numPr>
                <w:ilvl w:val="0"/>
                <w:numId w:val="75"/>
              </w:numPr>
              <w:spacing w:before="0" w:after="67" w:line="272" w:lineRule="auto"/>
              <w:jc w:val="left"/>
              <w:rPr>
                <w:rFonts w:ascii="Times New Roman" w:hAnsi="Times New Roman" w:cs="Times New Roman"/>
              </w:rPr>
            </w:pPr>
            <w:proofErr w:type="spellStart"/>
            <w:r>
              <w:rPr>
                <w:rFonts w:ascii="Times New Roman" w:hAnsi="Times New Roman" w:cs="Times New Roman"/>
              </w:rPr>
              <w:t>Ученици</w:t>
            </w:r>
            <w:proofErr w:type="spellEnd"/>
            <w:r>
              <w:rPr>
                <w:rFonts w:ascii="Times New Roman" w:hAnsi="Times New Roman" w:cs="Times New Roman"/>
              </w:rPr>
              <w:t xml:space="preserve"> </w:t>
            </w:r>
            <w:proofErr w:type="spellStart"/>
            <w:r>
              <w:rPr>
                <w:rFonts w:ascii="Times New Roman" w:hAnsi="Times New Roman" w:cs="Times New Roman"/>
              </w:rPr>
              <w:t>стичу</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w:t>
            </w:r>
            <w:proofErr w:type="spellStart"/>
            <w:r>
              <w:rPr>
                <w:rFonts w:ascii="Times New Roman" w:hAnsi="Times New Roman" w:cs="Times New Roman"/>
              </w:rPr>
              <w:t>усвајају</w:t>
            </w:r>
            <w:proofErr w:type="spellEnd"/>
            <w:r>
              <w:rPr>
                <w:rFonts w:ascii="Times New Roman" w:hAnsi="Times New Roman" w:cs="Times New Roman"/>
              </w:rPr>
              <w:t xml:space="preserve"> </w:t>
            </w:r>
            <w:proofErr w:type="spellStart"/>
            <w:r>
              <w:rPr>
                <w:rFonts w:ascii="Times New Roman" w:hAnsi="Times New Roman" w:cs="Times New Roman"/>
              </w:rPr>
              <w:t>вредности</w:t>
            </w:r>
            <w:proofErr w:type="spellEnd"/>
            <w:r>
              <w:rPr>
                <w:rFonts w:ascii="Times New Roman" w:hAnsi="Times New Roman" w:cs="Times New Roman"/>
              </w:rPr>
              <w:t xml:space="preserve">, </w:t>
            </w:r>
            <w:proofErr w:type="spellStart"/>
            <w:r>
              <w:rPr>
                <w:rFonts w:ascii="Times New Roman" w:hAnsi="Times New Roman" w:cs="Times New Roman"/>
              </w:rPr>
              <w:t>развијају</w:t>
            </w:r>
            <w:proofErr w:type="spellEnd"/>
            <w:r>
              <w:rPr>
                <w:rFonts w:ascii="Times New Roman" w:hAnsi="Times New Roman" w:cs="Times New Roman"/>
              </w:rPr>
              <w:t xml:space="preserve"> </w:t>
            </w:r>
            <w:proofErr w:type="spellStart"/>
            <w:r>
              <w:rPr>
                <w:rFonts w:ascii="Times New Roman" w:hAnsi="Times New Roman" w:cs="Times New Roman"/>
              </w:rPr>
              <w:t>вештине</w:t>
            </w:r>
            <w:proofErr w:type="spellEnd"/>
            <w:r>
              <w:rPr>
                <w:rFonts w:ascii="Times New Roman" w:hAnsi="Times New Roman" w:cs="Times New Roman"/>
              </w:rPr>
              <w:t xml:space="preserve"> и </w:t>
            </w:r>
            <w:proofErr w:type="spellStart"/>
            <w:r>
              <w:rPr>
                <w:rFonts w:ascii="Times New Roman" w:hAnsi="Times New Roman" w:cs="Times New Roman"/>
              </w:rPr>
              <w:t>компетенције</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часу</w:t>
            </w:r>
            <w:proofErr w:type="spellEnd"/>
            <w:r>
              <w:rPr>
                <w:rFonts w:ascii="Times New Roman" w:hAnsi="Times New Roman" w:cs="Times New Roman"/>
              </w:rPr>
              <w:t xml:space="preserve">. </w:t>
            </w:r>
          </w:p>
          <w:p w14:paraId="6CE211D4" w14:textId="77777777" w:rsidR="00937522" w:rsidRDefault="00550077">
            <w:pPr>
              <w:numPr>
                <w:ilvl w:val="0"/>
                <w:numId w:val="75"/>
              </w:numPr>
              <w:spacing w:before="0" w:line="276" w:lineRule="auto"/>
              <w:jc w:val="left"/>
              <w:rPr>
                <w:rFonts w:ascii="Times New Roman" w:hAnsi="Times New Roman" w:cs="Times New Roman"/>
              </w:rPr>
            </w:pPr>
            <w:proofErr w:type="spellStart"/>
            <w:r>
              <w:rPr>
                <w:rFonts w:ascii="Times New Roman" w:hAnsi="Times New Roman" w:cs="Times New Roman"/>
              </w:rPr>
              <w:t>Поступци</w:t>
            </w:r>
            <w:proofErr w:type="spellEnd"/>
            <w:r>
              <w:rPr>
                <w:rFonts w:ascii="Times New Roman" w:hAnsi="Times New Roman" w:cs="Times New Roman"/>
              </w:rPr>
              <w:t xml:space="preserve"> </w:t>
            </w:r>
            <w:proofErr w:type="spellStart"/>
            <w:r>
              <w:rPr>
                <w:rFonts w:ascii="Times New Roman" w:hAnsi="Times New Roman" w:cs="Times New Roman"/>
              </w:rPr>
              <w:t>вредновања</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у </w:t>
            </w:r>
            <w:proofErr w:type="spellStart"/>
            <w:r>
              <w:rPr>
                <w:rFonts w:ascii="Times New Roman" w:hAnsi="Times New Roman" w:cs="Times New Roman"/>
              </w:rPr>
              <w:t>функцији</w:t>
            </w:r>
            <w:proofErr w:type="spellEnd"/>
            <w:r>
              <w:rPr>
                <w:rFonts w:ascii="Times New Roman" w:hAnsi="Times New Roman" w:cs="Times New Roman"/>
              </w:rPr>
              <w:t xml:space="preserve"> </w:t>
            </w:r>
            <w:proofErr w:type="spellStart"/>
            <w:r>
              <w:rPr>
                <w:rFonts w:ascii="Times New Roman" w:hAnsi="Times New Roman" w:cs="Times New Roman"/>
              </w:rPr>
              <w:t>даљег</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 xml:space="preserve">. </w:t>
            </w:r>
          </w:p>
        </w:tc>
      </w:tr>
      <w:tr w:rsidR="00937522" w14:paraId="516FE53D" w14:textId="77777777">
        <w:trPr>
          <w:trHeight w:val="619"/>
        </w:trPr>
        <w:tc>
          <w:tcPr>
            <w:tcW w:w="4179" w:type="dxa"/>
            <w:gridSpan w:val="2"/>
            <w:tcBorders>
              <w:top w:val="single" w:sz="4" w:space="0" w:color="000000"/>
              <w:left w:val="single" w:sz="4" w:space="0" w:color="000000"/>
              <w:bottom w:val="single" w:sz="4" w:space="0" w:color="000000"/>
              <w:right w:val="single" w:sz="4" w:space="0" w:color="000000"/>
            </w:tcBorders>
          </w:tcPr>
          <w:p w14:paraId="2EF16AB7"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1551" w:type="dxa"/>
            <w:tcBorders>
              <w:top w:val="single" w:sz="4" w:space="0" w:color="000000"/>
              <w:left w:val="single" w:sz="4" w:space="0" w:color="000000"/>
              <w:bottom w:val="single" w:sz="4" w:space="0" w:color="000000"/>
              <w:right w:val="single" w:sz="4" w:space="0" w:color="000000"/>
            </w:tcBorders>
          </w:tcPr>
          <w:p w14:paraId="7E97BC8D"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Време </w:t>
            </w:r>
          </w:p>
        </w:tc>
        <w:tc>
          <w:tcPr>
            <w:tcW w:w="1865" w:type="dxa"/>
            <w:tcBorders>
              <w:top w:val="single" w:sz="4" w:space="0" w:color="000000"/>
              <w:left w:val="single" w:sz="4" w:space="0" w:color="000000"/>
              <w:bottom w:val="single" w:sz="4" w:space="0" w:color="000000"/>
              <w:right w:val="single" w:sz="4" w:space="0" w:color="000000"/>
            </w:tcBorders>
          </w:tcPr>
          <w:p w14:paraId="1E2977C4"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Носиоци</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3133" w:type="dxa"/>
            <w:tcBorders>
              <w:top w:val="single" w:sz="4" w:space="0" w:color="000000"/>
              <w:left w:val="single" w:sz="4" w:space="0" w:color="000000"/>
              <w:bottom w:val="single" w:sz="4" w:space="0" w:color="000000"/>
              <w:right w:val="single" w:sz="4" w:space="0" w:color="000000"/>
            </w:tcBorders>
            <w:vAlign w:val="center"/>
          </w:tcPr>
          <w:p w14:paraId="37E46E80"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Показатељи</w:t>
            </w:r>
            <w:proofErr w:type="spellEnd"/>
            <w:r>
              <w:rPr>
                <w:rFonts w:ascii="Times New Roman" w:hAnsi="Times New Roman" w:cs="Times New Roman"/>
              </w:rPr>
              <w:t xml:space="preserve">  </w:t>
            </w:r>
          </w:p>
        </w:tc>
      </w:tr>
      <w:tr w:rsidR="00937522" w14:paraId="05751B01" w14:textId="77777777">
        <w:trPr>
          <w:trHeight w:val="571"/>
        </w:trPr>
        <w:tc>
          <w:tcPr>
            <w:tcW w:w="4179" w:type="dxa"/>
            <w:gridSpan w:val="2"/>
            <w:tcBorders>
              <w:top w:val="single" w:sz="4" w:space="0" w:color="000000"/>
              <w:left w:val="single" w:sz="4" w:space="0" w:color="000000"/>
              <w:bottom w:val="single" w:sz="4" w:space="0" w:color="000000"/>
              <w:right w:val="single" w:sz="4" w:space="0" w:color="000000"/>
            </w:tcBorders>
          </w:tcPr>
          <w:p w14:paraId="4CBA2C9A"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2.1. </w:t>
            </w:r>
            <w:proofErr w:type="spellStart"/>
            <w:r>
              <w:rPr>
                <w:rFonts w:ascii="Times New Roman" w:hAnsi="Times New Roman" w:cs="Times New Roman"/>
              </w:rPr>
              <w:t>Посета</w:t>
            </w:r>
            <w:proofErr w:type="spellEnd"/>
            <w:r>
              <w:rPr>
                <w:rFonts w:ascii="Times New Roman" w:hAnsi="Times New Roman" w:cs="Times New Roman"/>
              </w:rPr>
              <w:t xml:space="preserve"> </w:t>
            </w:r>
            <w:proofErr w:type="spellStart"/>
            <w:r>
              <w:rPr>
                <w:rFonts w:ascii="Times New Roman" w:hAnsi="Times New Roman" w:cs="Times New Roman"/>
              </w:rPr>
              <w:t>часова</w:t>
            </w:r>
            <w:proofErr w:type="spellEnd"/>
            <w:r>
              <w:rPr>
                <w:rFonts w:ascii="Times New Roman" w:hAnsi="Times New Roman" w:cs="Times New Roman"/>
              </w:rPr>
              <w:t xml:space="preserve"> </w:t>
            </w:r>
            <w:proofErr w:type="spellStart"/>
            <w:r>
              <w:rPr>
                <w:rFonts w:ascii="Times New Roman" w:hAnsi="Times New Roman" w:cs="Times New Roman"/>
              </w:rPr>
              <w:t>редовне</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lang w:val="sr-Cyrl-RS"/>
              </w:rPr>
              <w:t xml:space="preserve"> и/или праћење рада у онлајн учионицама</w:t>
            </w:r>
            <w:r>
              <w:rPr>
                <w:rFonts w:ascii="Times New Roman" w:hAnsi="Times New Roman" w:cs="Times New Roman"/>
              </w:rPr>
              <w:t xml:space="preserve">. </w:t>
            </w:r>
            <w:proofErr w:type="spellStart"/>
            <w:r>
              <w:rPr>
                <w:rFonts w:ascii="Times New Roman" w:hAnsi="Times New Roman" w:cs="Times New Roman"/>
              </w:rPr>
              <w:t>Обављање</w:t>
            </w:r>
            <w:proofErr w:type="spellEnd"/>
            <w:r>
              <w:rPr>
                <w:rFonts w:ascii="Times New Roman" w:hAnsi="Times New Roman" w:cs="Times New Roman"/>
              </w:rPr>
              <w:t xml:space="preserve"> </w:t>
            </w:r>
            <w:proofErr w:type="spellStart"/>
            <w:r>
              <w:rPr>
                <w:rFonts w:ascii="Times New Roman" w:hAnsi="Times New Roman" w:cs="Times New Roman"/>
              </w:rPr>
              <w:t>инструктивних</w:t>
            </w:r>
            <w:proofErr w:type="spellEnd"/>
            <w:r>
              <w:rPr>
                <w:rFonts w:ascii="Times New Roman" w:hAnsi="Times New Roman" w:cs="Times New Roman"/>
              </w:rPr>
              <w:t xml:space="preserve"> </w:t>
            </w:r>
            <w:proofErr w:type="spellStart"/>
            <w:r>
              <w:rPr>
                <w:rFonts w:ascii="Times New Roman" w:hAnsi="Times New Roman" w:cs="Times New Roman"/>
              </w:rPr>
              <w:t>разговора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наставницима</w:t>
            </w:r>
            <w:proofErr w:type="spellEnd"/>
            <w:r>
              <w:rPr>
                <w:rFonts w:ascii="Times New Roman" w:hAnsi="Times New Roman" w:cs="Times New Roman"/>
              </w:rPr>
              <w:t xml:space="preserve"> и </w:t>
            </w:r>
            <w:proofErr w:type="spellStart"/>
            <w:r>
              <w:rPr>
                <w:rFonts w:ascii="Times New Roman" w:hAnsi="Times New Roman" w:cs="Times New Roman"/>
              </w:rPr>
              <w:t>праћење</w:t>
            </w:r>
            <w:proofErr w:type="spellEnd"/>
            <w:r>
              <w:rPr>
                <w:rFonts w:ascii="Times New Roman" w:hAnsi="Times New Roman" w:cs="Times New Roman"/>
              </w:rPr>
              <w:t xml:space="preserve"> </w:t>
            </w:r>
            <w:proofErr w:type="spellStart"/>
            <w:r>
              <w:rPr>
                <w:rFonts w:ascii="Times New Roman" w:hAnsi="Times New Roman" w:cs="Times New Roman"/>
              </w:rPr>
              <w:t>остваривања</w:t>
            </w:r>
            <w:proofErr w:type="spellEnd"/>
            <w:r>
              <w:rPr>
                <w:rFonts w:ascii="Times New Roman" w:hAnsi="Times New Roman" w:cs="Times New Roman"/>
              </w:rPr>
              <w:t xml:space="preserve"> </w:t>
            </w:r>
            <w:proofErr w:type="spellStart"/>
            <w:r>
              <w:rPr>
                <w:rFonts w:ascii="Times New Roman" w:hAnsi="Times New Roman" w:cs="Times New Roman"/>
              </w:rPr>
              <w:t>предложених</w:t>
            </w:r>
            <w:proofErr w:type="spellEnd"/>
            <w:r>
              <w:rPr>
                <w:rFonts w:ascii="Times New Roman" w:hAnsi="Times New Roman" w:cs="Times New Roman"/>
              </w:rPr>
              <w:t xml:space="preserve"> </w:t>
            </w:r>
            <w:proofErr w:type="spellStart"/>
            <w:r>
              <w:rPr>
                <w:rFonts w:ascii="Times New Roman" w:hAnsi="Times New Roman" w:cs="Times New Roman"/>
              </w:rPr>
              <w:t>мера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побољшање</w:t>
            </w:r>
            <w:proofErr w:type="spellEnd"/>
            <w:r>
              <w:rPr>
                <w:rFonts w:ascii="Times New Roman" w:hAnsi="Times New Roman" w:cs="Times New Roman"/>
              </w:rPr>
              <w:t xml:space="preserve"> </w:t>
            </w:r>
            <w:proofErr w:type="spellStart"/>
            <w:r>
              <w:rPr>
                <w:rFonts w:ascii="Times New Roman" w:hAnsi="Times New Roman" w:cs="Times New Roman"/>
              </w:rPr>
              <w:t>квалитета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
        </w:tc>
        <w:tc>
          <w:tcPr>
            <w:tcW w:w="1551" w:type="dxa"/>
            <w:tcBorders>
              <w:top w:val="single" w:sz="4" w:space="0" w:color="000000"/>
              <w:left w:val="single" w:sz="4" w:space="0" w:color="000000"/>
              <w:bottom w:val="single" w:sz="4" w:space="0" w:color="000000"/>
              <w:right w:val="single" w:sz="4" w:space="0" w:color="000000"/>
            </w:tcBorders>
          </w:tcPr>
          <w:p w14:paraId="1D4DE8D0"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50E9375F"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помоћник</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roofErr w:type="spellStart"/>
            <w:r>
              <w:rPr>
                <w:rFonts w:ascii="Times New Roman" w:hAnsi="Times New Roman" w:cs="Times New Roman"/>
              </w:rPr>
              <w:t>педагог</w:t>
            </w:r>
            <w:proofErr w:type="spellEnd"/>
            <w:r>
              <w:rPr>
                <w:rFonts w:ascii="Times New Roman" w:hAnsi="Times New Roman" w:cs="Times New Roman"/>
              </w:rPr>
              <w:t xml:space="preserve">, </w:t>
            </w:r>
            <w:proofErr w:type="spellStart"/>
            <w:r>
              <w:rPr>
                <w:rFonts w:ascii="Times New Roman" w:hAnsi="Times New Roman" w:cs="Times New Roman"/>
              </w:rPr>
              <w:t>психолог</w:t>
            </w:r>
            <w:proofErr w:type="spellEnd"/>
            <w:r>
              <w:rPr>
                <w:rFonts w:ascii="Times New Roman" w:hAnsi="Times New Roman" w:cs="Times New Roman"/>
              </w:rPr>
              <w:t xml:space="preserve"> </w:t>
            </w:r>
          </w:p>
        </w:tc>
        <w:tc>
          <w:tcPr>
            <w:tcW w:w="3133" w:type="dxa"/>
            <w:tcBorders>
              <w:top w:val="single" w:sz="4" w:space="0" w:color="000000"/>
              <w:left w:val="single" w:sz="4" w:space="0" w:color="000000"/>
              <w:bottom w:val="single" w:sz="4" w:space="0" w:color="000000"/>
              <w:right w:val="single" w:sz="4" w:space="0" w:color="000000"/>
            </w:tcBorders>
          </w:tcPr>
          <w:p w14:paraId="1DFE201D" w14:textId="77777777" w:rsidR="00937522" w:rsidRDefault="00550077">
            <w:pPr>
              <w:spacing w:after="72" w:line="270" w:lineRule="auto"/>
              <w:jc w:val="left"/>
              <w:rPr>
                <w:rFonts w:ascii="Times New Roman" w:hAnsi="Times New Roman" w:cs="Times New Roman"/>
              </w:rPr>
            </w:pPr>
            <w:proofErr w:type="spellStart"/>
            <w:r>
              <w:rPr>
                <w:rFonts w:ascii="Times New Roman" w:hAnsi="Times New Roman" w:cs="Times New Roman"/>
              </w:rPr>
              <w:t>Чек</w:t>
            </w:r>
            <w:proofErr w:type="spellEnd"/>
            <w:r>
              <w:rPr>
                <w:rFonts w:ascii="Times New Roman" w:hAnsi="Times New Roman" w:cs="Times New Roman"/>
              </w:rPr>
              <w:t xml:space="preserve"> </w:t>
            </w:r>
            <w:proofErr w:type="spellStart"/>
            <w:r>
              <w:rPr>
                <w:rFonts w:ascii="Times New Roman" w:hAnsi="Times New Roman" w:cs="Times New Roman"/>
              </w:rPr>
              <w:t>листе</w:t>
            </w:r>
            <w:proofErr w:type="spellEnd"/>
            <w:r>
              <w:rPr>
                <w:rFonts w:ascii="Times New Roman" w:hAnsi="Times New Roman" w:cs="Times New Roman"/>
              </w:rPr>
              <w:t xml:space="preserve"> и </w:t>
            </w:r>
            <w:proofErr w:type="spellStart"/>
            <w:r>
              <w:rPr>
                <w:rFonts w:ascii="Times New Roman" w:hAnsi="Times New Roman" w:cs="Times New Roman"/>
              </w:rPr>
              <w:t>дневне</w:t>
            </w:r>
            <w:proofErr w:type="spellEnd"/>
            <w:r>
              <w:rPr>
                <w:rFonts w:ascii="Times New Roman" w:hAnsi="Times New Roman" w:cs="Times New Roman"/>
              </w:rPr>
              <w:t xml:space="preserve"> </w:t>
            </w:r>
            <w:proofErr w:type="spellStart"/>
            <w:r>
              <w:rPr>
                <w:rFonts w:ascii="Times New Roman" w:hAnsi="Times New Roman" w:cs="Times New Roman"/>
              </w:rPr>
              <w:t>припреме</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
          <w:p w14:paraId="3922C1E4"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Извештаји</w:t>
            </w:r>
            <w:proofErr w:type="spellEnd"/>
            <w:r>
              <w:rPr>
                <w:rFonts w:ascii="Times New Roman" w:hAnsi="Times New Roman" w:cs="Times New Roman"/>
              </w:rPr>
              <w:t xml:space="preserve"> </w:t>
            </w:r>
            <w:proofErr w:type="spellStart"/>
            <w:r>
              <w:rPr>
                <w:rFonts w:ascii="Times New Roman" w:hAnsi="Times New Roman" w:cs="Times New Roman"/>
              </w:rPr>
              <w:t>психолог</w:t>
            </w:r>
            <w:proofErr w:type="spellEnd"/>
            <w:r>
              <w:rPr>
                <w:rFonts w:ascii="Times New Roman" w:hAnsi="Times New Roman" w:cs="Times New Roman"/>
              </w:rPr>
              <w:t xml:space="preserve"> и </w:t>
            </w:r>
            <w:proofErr w:type="spellStart"/>
            <w:r>
              <w:rPr>
                <w:rFonts w:ascii="Times New Roman" w:hAnsi="Times New Roman" w:cs="Times New Roman"/>
              </w:rPr>
              <w:t>педагога</w:t>
            </w:r>
            <w:proofErr w:type="spellEnd"/>
            <w:r>
              <w:rPr>
                <w:rFonts w:ascii="Times New Roman" w:hAnsi="Times New Roman" w:cs="Times New Roman"/>
              </w:rPr>
              <w:t xml:space="preserve"> </w:t>
            </w:r>
          </w:p>
        </w:tc>
      </w:tr>
      <w:tr w:rsidR="00937522" w14:paraId="573E7446" w14:textId="77777777">
        <w:trPr>
          <w:trHeight w:val="549"/>
        </w:trPr>
        <w:tc>
          <w:tcPr>
            <w:tcW w:w="4179" w:type="dxa"/>
            <w:gridSpan w:val="2"/>
            <w:tcBorders>
              <w:top w:val="single" w:sz="4" w:space="0" w:color="000000"/>
              <w:left w:val="single" w:sz="4" w:space="0" w:color="000000"/>
              <w:bottom w:val="single" w:sz="4" w:space="0" w:color="000000"/>
              <w:right w:val="single" w:sz="4" w:space="0" w:color="000000"/>
            </w:tcBorders>
          </w:tcPr>
          <w:p w14:paraId="78999A4D"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2.2. </w:t>
            </w:r>
            <w:proofErr w:type="spellStart"/>
            <w:r>
              <w:rPr>
                <w:rFonts w:ascii="Times New Roman" w:hAnsi="Times New Roman" w:cs="Times New Roman"/>
              </w:rPr>
              <w:t>Реализовање</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ученике</w:t>
            </w:r>
            <w:proofErr w:type="spellEnd"/>
            <w:r>
              <w:rPr>
                <w:rFonts w:ascii="Times New Roman" w:hAnsi="Times New Roman" w:cs="Times New Roman"/>
              </w:rPr>
              <w:t xml:space="preserve"> </w:t>
            </w:r>
            <w:proofErr w:type="spellStart"/>
            <w:r>
              <w:rPr>
                <w:rFonts w:ascii="Times New Roman" w:hAnsi="Times New Roman" w:cs="Times New Roman"/>
              </w:rPr>
              <w:t>којима</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потребна</w:t>
            </w:r>
            <w:proofErr w:type="spellEnd"/>
            <w:r>
              <w:rPr>
                <w:rFonts w:ascii="Times New Roman" w:hAnsi="Times New Roman" w:cs="Times New Roman"/>
              </w:rPr>
              <w:t xml:space="preserve"> </w:t>
            </w:r>
            <w:proofErr w:type="spellStart"/>
            <w:r>
              <w:rPr>
                <w:rFonts w:ascii="Times New Roman" w:hAnsi="Times New Roman" w:cs="Times New Roman"/>
              </w:rPr>
              <w:t>додатна</w:t>
            </w:r>
            <w:proofErr w:type="spellEnd"/>
            <w:r>
              <w:rPr>
                <w:rFonts w:ascii="Times New Roman" w:hAnsi="Times New Roman" w:cs="Times New Roman"/>
              </w:rPr>
              <w:t xml:space="preserve"> </w:t>
            </w:r>
            <w:proofErr w:type="spellStart"/>
            <w:r>
              <w:rPr>
                <w:rFonts w:ascii="Times New Roman" w:hAnsi="Times New Roman" w:cs="Times New Roman"/>
              </w:rPr>
              <w:t>подршка</w:t>
            </w:r>
            <w:proofErr w:type="spellEnd"/>
            <w:r>
              <w:rPr>
                <w:rFonts w:ascii="Times New Roman" w:hAnsi="Times New Roman" w:cs="Times New Roman"/>
              </w:rPr>
              <w:t xml:space="preserve"> и </w:t>
            </w:r>
            <w:proofErr w:type="spellStart"/>
            <w:r>
              <w:rPr>
                <w:rFonts w:ascii="Times New Roman" w:hAnsi="Times New Roman" w:cs="Times New Roman"/>
              </w:rPr>
              <w:t>наставе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ученике</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ИОП-у </w:t>
            </w:r>
          </w:p>
          <w:p w14:paraId="37C16ADE"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Подстицање наставника за креирање ИОП 3 за ученике са изузетним и/или посебним способностима</w:t>
            </w:r>
          </w:p>
        </w:tc>
        <w:tc>
          <w:tcPr>
            <w:tcW w:w="1551" w:type="dxa"/>
            <w:tcBorders>
              <w:top w:val="single" w:sz="4" w:space="0" w:color="000000"/>
              <w:left w:val="single" w:sz="4" w:space="0" w:color="000000"/>
              <w:bottom w:val="single" w:sz="4" w:space="0" w:color="000000"/>
              <w:right w:val="single" w:sz="4" w:space="0" w:color="000000"/>
            </w:tcBorders>
          </w:tcPr>
          <w:p w14:paraId="122D99E6"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7A75B876"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помоћник</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roofErr w:type="spellStart"/>
            <w:r>
              <w:rPr>
                <w:rFonts w:ascii="Times New Roman" w:hAnsi="Times New Roman" w:cs="Times New Roman"/>
              </w:rPr>
              <w:t>педагог</w:t>
            </w:r>
            <w:proofErr w:type="spellEnd"/>
            <w:r>
              <w:rPr>
                <w:rFonts w:ascii="Times New Roman" w:hAnsi="Times New Roman" w:cs="Times New Roman"/>
              </w:rPr>
              <w:t xml:space="preserve">, </w:t>
            </w:r>
            <w:proofErr w:type="spellStart"/>
            <w:r>
              <w:rPr>
                <w:rFonts w:ascii="Times New Roman" w:hAnsi="Times New Roman" w:cs="Times New Roman"/>
              </w:rPr>
              <w:t>психолог</w:t>
            </w:r>
            <w:proofErr w:type="spellEnd"/>
            <w:r>
              <w:rPr>
                <w:rFonts w:ascii="Times New Roman" w:hAnsi="Times New Roman" w:cs="Times New Roman"/>
              </w:rPr>
              <w:t xml:space="preserve">,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
        </w:tc>
        <w:tc>
          <w:tcPr>
            <w:tcW w:w="3133" w:type="dxa"/>
            <w:tcBorders>
              <w:top w:val="single" w:sz="4" w:space="0" w:color="000000"/>
              <w:left w:val="single" w:sz="4" w:space="0" w:color="000000"/>
              <w:bottom w:val="single" w:sz="4" w:space="0" w:color="000000"/>
              <w:right w:val="single" w:sz="4" w:space="0" w:color="000000"/>
            </w:tcBorders>
          </w:tcPr>
          <w:p w14:paraId="113271A5"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Чек</w:t>
            </w:r>
            <w:proofErr w:type="spellEnd"/>
            <w:r>
              <w:rPr>
                <w:rFonts w:ascii="Times New Roman" w:hAnsi="Times New Roman" w:cs="Times New Roman"/>
              </w:rPr>
              <w:t xml:space="preserve"> </w:t>
            </w:r>
            <w:proofErr w:type="spellStart"/>
            <w:r>
              <w:rPr>
                <w:rFonts w:ascii="Times New Roman" w:hAnsi="Times New Roman" w:cs="Times New Roman"/>
              </w:rPr>
              <w:t>листе</w:t>
            </w:r>
            <w:proofErr w:type="spellEnd"/>
            <w:r>
              <w:rPr>
                <w:rFonts w:ascii="Times New Roman" w:hAnsi="Times New Roman" w:cs="Times New Roman"/>
              </w:rPr>
              <w:t xml:space="preserve"> , ИОП-и  </w:t>
            </w:r>
          </w:p>
        </w:tc>
      </w:tr>
      <w:tr w:rsidR="00937522" w14:paraId="33126FBC" w14:textId="77777777">
        <w:trPr>
          <w:trHeight w:val="1579"/>
        </w:trPr>
        <w:tc>
          <w:tcPr>
            <w:tcW w:w="4179" w:type="dxa"/>
            <w:gridSpan w:val="2"/>
            <w:tcBorders>
              <w:top w:val="single" w:sz="4" w:space="0" w:color="000000"/>
              <w:left w:val="single" w:sz="4" w:space="0" w:color="000000"/>
              <w:bottom w:val="single" w:sz="4" w:space="0" w:color="000000"/>
              <w:right w:val="single" w:sz="4" w:space="0" w:color="000000"/>
            </w:tcBorders>
          </w:tcPr>
          <w:p w14:paraId="11FF7727"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2.3. </w:t>
            </w:r>
            <w:proofErr w:type="spellStart"/>
            <w:r>
              <w:rPr>
                <w:rFonts w:ascii="Times New Roman" w:hAnsi="Times New Roman" w:cs="Times New Roman"/>
              </w:rPr>
              <w:t>Посета</w:t>
            </w:r>
            <w:proofErr w:type="spellEnd"/>
            <w:r>
              <w:rPr>
                <w:rFonts w:ascii="Times New Roman" w:hAnsi="Times New Roman" w:cs="Times New Roman"/>
              </w:rPr>
              <w:t xml:space="preserve"> </w:t>
            </w:r>
            <w:proofErr w:type="spellStart"/>
            <w:r>
              <w:rPr>
                <w:rFonts w:ascii="Times New Roman" w:hAnsi="Times New Roman" w:cs="Times New Roman"/>
              </w:rPr>
              <w:t>часова</w:t>
            </w:r>
            <w:proofErr w:type="spellEnd"/>
            <w:r>
              <w:rPr>
                <w:rFonts w:ascii="Times New Roman" w:hAnsi="Times New Roman" w:cs="Times New Roman"/>
              </w:rPr>
              <w:t xml:space="preserve"> – </w:t>
            </w:r>
            <w:proofErr w:type="spellStart"/>
            <w:r>
              <w:rPr>
                <w:rFonts w:ascii="Times New Roman" w:hAnsi="Times New Roman" w:cs="Times New Roman"/>
              </w:rPr>
              <w:t>праћење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ли</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w:t>
            </w:r>
            <w:proofErr w:type="spellStart"/>
            <w:r>
              <w:rPr>
                <w:rFonts w:ascii="Times New Roman" w:hAnsi="Times New Roman" w:cs="Times New Roman"/>
              </w:rPr>
              <w:t>ученици</w:t>
            </w:r>
            <w:proofErr w:type="spellEnd"/>
            <w:r>
              <w:rPr>
                <w:rFonts w:ascii="Times New Roman" w:hAnsi="Times New Roman" w:cs="Times New Roman"/>
              </w:rPr>
              <w:t xml:space="preserve"> у </w:t>
            </w:r>
            <w:proofErr w:type="spellStart"/>
            <w:r>
              <w:rPr>
                <w:rFonts w:ascii="Times New Roman" w:hAnsi="Times New Roman" w:cs="Times New Roman"/>
              </w:rPr>
              <w:t>стању</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повезују</w:t>
            </w:r>
            <w:proofErr w:type="spellEnd"/>
            <w:r>
              <w:rPr>
                <w:rFonts w:ascii="Times New Roman" w:hAnsi="Times New Roman" w:cs="Times New Roman"/>
              </w:rPr>
              <w:t xml:space="preserve"> </w:t>
            </w:r>
            <w:proofErr w:type="spellStart"/>
            <w:r>
              <w:rPr>
                <w:rFonts w:ascii="Times New Roman" w:hAnsi="Times New Roman" w:cs="Times New Roman"/>
              </w:rPr>
              <w:t>предмет</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претходно</w:t>
            </w:r>
            <w:proofErr w:type="spellEnd"/>
            <w:r>
              <w:rPr>
                <w:rFonts w:ascii="Times New Roman" w:hAnsi="Times New Roman" w:cs="Times New Roman"/>
              </w:rPr>
              <w:t xml:space="preserve"> </w:t>
            </w:r>
            <w:proofErr w:type="spellStart"/>
            <w:r>
              <w:rPr>
                <w:rFonts w:ascii="Times New Roman" w:hAnsi="Times New Roman" w:cs="Times New Roman"/>
              </w:rPr>
              <w:t>наученим</w:t>
            </w:r>
            <w:proofErr w:type="spellEnd"/>
            <w:r>
              <w:rPr>
                <w:rFonts w:ascii="Times New Roman" w:hAnsi="Times New Roman" w:cs="Times New Roman"/>
              </w:rPr>
              <w:t xml:space="preserve"> у </w:t>
            </w:r>
            <w:proofErr w:type="spellStart"/>
            <w:r>
              <w:rPr>
                <w:rFonts w:ascii="Times New Roman" w:hAnsi="Times New Roman" w:cs="Times New Roman"/>
              </w:rPr>
              <w:t>различитим</w:t>
            </w:r>
            <w:proofErr w:type="spellEnd"/>
            <w:r>
              <w:rPr>
                <w:rFonts w:ascii="Times New Roman" w:hAnsi="Times New Roman" w:cs="Times New Roman"/>
              </w:rPr>
              <w:t xml:space="preserve"> </w:t>
            </w:r>
            <w:proofErr w:type="spellStart"/>
            <w:r>
              <w:rPr>
                <w:rFonts w:ascii="Times New Roman" w:hAnsi="Times New Roman" w:cs="Times New Roman"/>
              </w:rPr>
              <w:t>областима</w:t>
            </w:r>
            <w:proofErr w:type="spellEnd"/>
            <w:r>
              <w:rPr>
                <w:rFonts w:ascii="Times New Roman" w:hAnsi="Times New Roman" w:cs="Times New Roman"/>
              </w:rPr>
              <w:t xml:space="preserve">, </w:t>
            </w:r>
            <w:proofErr w:type="spellStart"/>
            <w:r>
              <w:rPr>
                <w:rFonts w:ascii="Times New Roman" w:hAnsi="Times New Roman" w:cs="Times New Roman"/>
              </w:rPr>
              <w:t>вреднују</w:t>
            </w:r>
            <w:proofErr w:type="spellEnd"/>
            <w:r>
              <w:rPr>
                <w:rFonts w:ascii="Times New Roman" w:hAnsi="Times New Roman" w:cs="Times New Roman"/>
              </w:rPr>
              <w:t xml:space="preserve"> </w:t>
            </w:r>
            <w:proofErr w:type="spellStart"/>
            <w:r>
              <w:rPr>
                <w:rFonts w:ascii="Times New Roman" w:hAnsi="Times New Roman" w:cs="Times New Roman"/>
              </w:rPr>
              <w:t>пројекат</w:t>
            </w:r>
            <w:proofErr w:type="spellEnd"/>
            <w:r>
              <w:rPr>
                <w:rFonts w:ascii="Times New Roman" w:hAnsi="Times New Roman" w:cs="Times New Roman"/>
              </w:rPr>
              <w:t xml:space="preserve"> у </w:t>
            </w:r>
            <w:proofErr w:type="spellStart"/>
            <w:r>
              <w:rPr>
                <w:rFonts w:ascii="Times New Roman" w:hAnsi="Times New Roman" w:cs="Times New Roman"/>
              </w:rPr>
              <w:t>настави</w:t>
            </w:r>
            <w:proofErr w:type="spellEnd"/>
            <w:r>
              <w:rPr>
                <w:rFonts w:ascii="Times New Roman" w:hAnsi="Times New Roman" w:cs="Times New Roman"/>
              </w:rPr>
              <w:t xml:space="preserve"> </w:t>
            </w:r>
            <w:proofErr w:type="spellStart"/>
            <w:r>
              <w:rPr>
                <w:rFonts w:ascii="Times New Roman" w:hAnsi="Times New Roman" w:cs="Times New Roman"/>
              </w:rPr>
              <w:t>самостално</w:t>
            </w:r>
            <w:proofErr w:type="spellEnd"/>
            <w:r>
              <w:rPr>
                <w:rFonts w:ascii="Times New Roman" w:hAnsi="Times New Roman" w:cs="Times New Roman"/>
              </w:rPr>
              <w:t xml:space="preserve"> </w:t>
            </w:r>
            <w:proofErr w:type="spellStart"/>
            <w:r>
              <w:rPr>
                <w:rFonts w:ascii="Times New Roman" w:hAnsi="Times New Roman" w:cs="Times New Roman"/>
              </w:rPr>
              <w:t>или</w:t>
            </w:r>
            <w:proofErr w:type="spellEnd"/>
            <w:r>
              <w:rPr>
                <w:rFonts w:ascii="Times New Roman" w:hAnsi="Times New Roman" w:cs="Times New Roman"/>
              </w:rPr>
              <w:t xml:space="preserve"> </w:t>
            </w:r>
            <w:proofErr w:type="spellStart"/>
            <w:r>
              <w:rPr>
                <w:rFonts w:ascii="Times New Roman" w:hAnsi="Times New Roman" w:cs="Times New Roman"/>
              </w:rPr>
              <w:t>уз</w:t>
            </w:r>
            <w:proofErr w:type="spellEnd"/>
            <w:r>
              <w:rPr>
                <w:rFonts w:ascii="Times New Roman" w:hAnsi="Times New Roman" w:cs="Times New Roman"/>
              </w:rPr>
              <w:t xml:space="preserve"> </w:t>
            </w:r>
            <w:proofErr w:type="spellStart"/>
            <w:r>
              <w:rPr>
                <w:rFonts w:ascii="Times New Roman" w:hAnsi="Times New Roman" w:cs="Times New Roman"/>
              </w:rPr>
              <w:t>помоћ</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
        </w:tc>
        <w:tc>
          <w:tcPr>
            <w:tcW w:w="1551" w:type="dxa"/>
            <w:tcBorders>
              <w:top w:val="single" w:sz="4" w:space="0" w:color="000000"/>
              <w:left w:val="single" w:sz="4" w:space="0" w:color="000000"/>
              <w:bottom w:val="single" w:sz="4" w:space="0" w:color="000000"/>
              <w:right w:val="single" w:sz="4" w:space="0" w:color="000000"/>
            </w:tcBorders>
          </w:tcPr>
          <w:p w14:paraId="108ABEDB"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35C88710"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помоћник</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roofErr w:type="spellStart"/>
            <w:r>
              <w:rPr>
                <w:rFonts w:ascii="Times New Roman" w:hAnsi="Times New Roman" w:cs="Times New Roman"/>
              </w:rPr>
              <w:t>педагог</w:t>
            </w:r>
            <w:proofErr w:type="spellEnd"/>
            <w:r>
              <w:rPr>
                <w:rFonts w:ascii="Times New Roman" w:hAnsi="Times New Roman" w:cs="Times New Roman"/>
              </w:rPr>
              <w:t xml:space="preserve">, </w:t>
            </w:r>
            <w:proofErr w:type="spellStart"/>
            <w:r>
              <w:rPr>
                <w:rFonts w:ascii="Times New Roman" w:hAnsi="Times New Roman" w:cs="Times New Roman"/>
              </w:rPr>
              <w:t>психолог</w:t>
            </w:r>
            <w:proofErr w:type="spellEnd"/>
            <w:r>
              <w:rPr>
                <w:rFonts w:ascii="Times New Roman" w:hAnsi="Times New Roman" w:cs="Times New Roman"/>
              </w:rPr>
              <w:t xml:space="preserve"> </w:t>
            </w:r>
          </w:p>
        </w:tc>
        <w:tc>
          <w:tcPr>
            <w:tcW w:w="3133" w:type="dxa"/>
            <w:tcBorders>
              <w:top w:val="single" w:sz="4" w:space="0" w:color="000000"/>
              <w:left w:val="single" w:sz="4" w:space="0" w:color="000000"/>
              <w:bottom w:val="single" w:sz="4" w:space="0" w:color="000000"/>
              <w:right w:val="single" w:sz="4" w:space="0" w:color="000000"/>
            </w:tcBorders>
          </w:tcPr>
          <w:p w14:paraId="68F250CB"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Чек</w:t>
            </w:r>
            <w:proofErr w:type="spellEnd"/>
            <w:r>
              <w:rPr>
                <w:rFonts w:ascii="Times New Roman" w:hAnsi="Times New Roman" w:cs="Times New Roman"/>
              </w:rPr>
              <w:t xml:space="preserve"> </w:t>
            </w:r>
            <w:proofErr w:type="spellStart"/>
            <w:r>
              <w:rPr>
                <w:rFonts w:ascii="Times New Roman" w:hAnsi="Times New Roman" w:cs="Times New Roman"/>
              </w:rPr>
              <w:t>листе</w:t>
            </w:r>
            <w:proofErr w:type="spellEnd"/>
            <w:r>
              <w:rPr>
                <w:rFonts w:ascii="Times New Roman" w:hAnsi="Times New Roman" w:cs="Times New Roman"/>
              </w:rPr>
              <w:t xml:space="preserve">, </w:t>
            </w:r>
            <w:proofErr w:type="spellStart"/>
            <w:r>
              <w:rPr>
                <w:rFonts w:ascii="Times New Roman" w:hAnsi="Times New Roman" w:cs="Times New Roman"/>
              </w:rPr>
              <w:t>припреме</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и </w:t>
            </w:r>
            <w:proofErr w:type="spellStart"/>
            <w:r>
              <w:rPr>
                <w:rFonts w:ascii="Times New Roman" w:hAnsi="Times New Roman" w:cs="Times New Roman"/>
              </w:rPr>
              <w:t>запажања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часова</w:t>
            </w:r>
            <w:proofErr w:type="spellEnd"/>
            <w:r>
              <w:rPr>
                <w:rFonts w:ascii="Times New Roman" w:hAnsi="Times New Roman" w:cs="Times New Roman"/>
              </w:rPr>
              <w:t xml:space="preserve"> </w:t>
            </w:r>
          </w:p>
        </w:tc>
      </w:tr>
      <w:tr w:rsidR="00937522" w14:paraId="5077656B" w14:textId="77777777">
        <w:trPr>
          <w:trHeight w:val="576"/>
        </w:trPr>
        <w:tc>
          <w:tcPr>
            <w:tcW w:w="4179" w:type="dxa"/>
            <w:gridSpan w:val="2"/>
            <w:tcBorders>
              <w:top w:val="single" w:sz="4" w:space="0" w:color="000000"/>
              <w:left w:val="single" w:sz="4" w:space="0" w:color="000000"/>
              <w:bottom w:val="single" w:sz="4" w:space="0" w:color="000000"/>
              <w:right w:val="single" w:sz="4" w:space="0" w:color="000000"/>
            </w:tcBorders>
          </w:tcPr>
          <w:p w14:paraId="65556007" w14:textId="77777777" w:rsidR="00937522" w:rsidRDefault="00550077">
            <w:pPr>
              <w:spacing w:after="70"/>
              <w:jc w:val="left"/>
              <w:rPr>
                <w:rFonts w:ascii="Times New Roman" w:hAnsi="Times New Roman" w:cs="Times New Roman"/>
              </w:rPr>
            </w:pPr>
            <w:r>
              <w:rPr>
                <w:rFonts w:ascii="Times New Roman" w:hAnsi="Times New Roman" w:cs="Times New Roman"/>
              </w:rPr>
              <w:lastRenderedPageBreak/>
              <w:t xml:space="preserve">2.4. </w:t>
            </w:r>
            <w:proofErr w:type="spellStart"/>
            <w:r>
              <w:rPr>
                <w:rFonts w:ascii="Times New Roman" w:hAnsi="Times New Roman" w:cs="Times New Roman"/>
              </w:rPr>
              <w:t>Упознавање</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
          <w:p w14:paraId="1751D97E"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Правилником</w:t>
            </w:r>
            <w:proofErr w:type="spellEnd"/>
            <w:r>
              <w:rPr>
                <w:rFonts w:ascii="Times New Roman" w:hAnsi="Times New Roman" w:cs="Times New Roman"/>
              </w:rPr>
              <w:t xml:space="preserve"> о </w:t>
            </w:r>
            <w:proofErr w:type="spellStart"/>
            <w:r>
              <w:rPr>
                <w:rFonts w:ascii="Times New Roman" w:hAnsi="Times New Roman" w:cs="Times New Roman"/>
              </w:rPr>
              <w:t>оцењивању</w:t>
            </w:r>
            <w:proofErr w:type="spellEnd"/>
            <w:r>
              <w:rPr>
                <w:rFonts w:ascii="Times New Roman" w:hAnsi="Times New Roman" w:cs="Times New Roman"/>
                <w:lang w:val="sr-Cyrl-RS"/>
              </w:rPr>
              <w:t xml:space="preserve"> и критеријумима оцењивања</w:t>
            </w:r>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ЧОС-у</w:t>
            </w:r>
            <w:r>
              <w:rPr>
                <w:rFonts w:ascii="Times New Roman" w:hAnsi="Times New Roman" w:cs="Times New Roman"/>
                <w:lang w:val="sr-Cyrl-RS"/>
              </w:rPr>
              <w:t xml:space="preserve"> и часовима појединачних предмета</w:t>
            </w:r>
            <w:r>
              <w:rPr>
                <w:rFonts w:ascii="Times New Roman" w:hAnsi="Times New Roman" w:cs="Times New Roman"/>
              </w:rPr>
              <w:t xml:space="preserve">, </w:t>
            </w:r>
            <w:proofErr w:type="spellStart"/>
            <w:r>
              <w:rPr>
                <w:rFonts w:ascii="Times New Roman" w:hAnsi="Times New Roman" w:cs="Times New Roman"/>
              </w:rPr>
              <w:t>упознавање</w:t>
            </w:r>
            <w:proofErr w:type="spellEnd"/>
            <w:r>
              <w:rPr>
                <w:rFonts w:ascii="Times New Roman" w:hAnsi="Times New Roman" w:cs="Times New Roman"/>
              </w:rPr>
              <w:t xml:space="preserve"> </w:t>
            </w:r>
            <w:proofErr w:type="spellStart"/>
            <w:r>
              <w:rPr>
                <w:rFonts w:ascii="Times New Roman" w:hAnsi="Times New Roman" w:cs="Times New Roman"/>
              </w:rPr>
              <w:t>родитеља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Правилником</w:t>
            </w:r>
            <w:proofErr w:type="spellEnd"/>
            <w:r>
              <w:rPr>
                <w:rFonts w:ascii="Times New Roman" w:hAnsi="Times New Roman" w:cs="Times New Roman"/>
              </w:rPr>
              <w:t xml:space="preserve"> о </w:t>
            </w:r>
            <w:proofErr w:type="spellStart"/>
            <w:r>
              <w:rPr>
                <w:rFonts w:ascii="Times New Roman" w:hAnsi="Times New Roman" w:cs="Times New Roman"/>
              </w:rPr>
              <w:t>оцењивању</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родитељском</w:t>
            </w:r>
            <w:proofErr w:type="spellEnd"/>
            <w:r>
              <w:rPr>
                <w:rFonts w:ascii="Times New Roman" w:hAnsi="Times New Roman" w:cs="Times New Roman"/>
              </w:rPr>
              <w:t xml:space="preserve"> </w:t>
            </w:r>
            <w:proofErr w:type="spellStart"/>
            <w:r>
              <w:rPr>
                <w:rFonts w:ascii="Times New Roman" w:hAnsi="Times New Roman" w:cs="Times New Roman"/>
              </w:rPr>
              <w:t>састанку</w:t>
            </w:r>
            <w:proofErr w:type="spellEnd"/>
            <w:r>
              <w:rPr>
                <w:rFonts w:ascii="Times New Roman" w:hAnsi="Times New Roman" w:cs="Times New Roman"/>
              </w:rPr>
              <w:t xml:space="preserve">, </w:t>
            </w:r>
            <w:r>
              <w:rPr>
                <w:rFonts w:ascii="Times New Roman" w:hAnsi="Times New Roman" w:cs="Times New Roman"/>
                <w:lang w:val="sr-Cyrl-RS"/>
              </w:rPr>
              <w:t>објављивање критеријума оцењивања на сајту школе</w:t>
            </w:r>
            <w:proofErr w:type="spellStart"/>
            <w:r>
              <w:rPr>
                <w:rFonts w:ascii="Times New Roman" w:hAnsi="Times New Roman" w:cs="Times New Roman"/>
              </w:rPr>
              <w:t>праћење</w:t>
            </w:r>
            <w:proofErr w:type="spellEnd"/>
            <w:r>
              <w:rPr>
                <w:rFonts w:ascii="Times New Roman" w:hAnsi="Times New Roman" w:cs="Times New Roman"/>
              </w:rPr>
              <w:t xml:space="preserve"> </w:t>
            </w:r>
            <w:proofErr w:type="spellStart"/>
            <w:r>
              <w:rPr>
                <w:rFonts w:ascii="Times New Roman" w:hAnsi="Times New Roman" w:cs="Times New Roman"/>
              </w:rPr>
              <w:t>оцењивања</w:t>
            </w:r>
            <w:proofErr w:type="spellEnd"/>
            <w:r>
              <w:rPr>
                <w:rFonts w:ascii="Times New Roman" w:hAnsi="Times New Roman" w:cs="Times New Roman"/>
              </w:rPr>
              <w:t xml:space="preserve"> </w:t>
            </w:r>
            <w:proofErr w:type="spellStart"/>
            <w:r>
              <w:rPr>
                <w:rFonts w:ascii="Times New Roman" w:hAnsi="Times New Roman" w:cs="Times New Roman"/>
              </w:rPr>
              <w:t>увидом</w:t>
            </w:r>
            <w:proofErr w:type="spellEnd"/>
            <w:r>
              <w:rPr>
                <w:rFonts w:ascii="Times New Roman" w:hAnsi="Times New Roman" w:cs="Times New Roman"/>
              </w:rPr>
              <w:t xml:space="preserve"> у </w:t>
            </w:r>
            <w:proofErr w:type="spellStart"/>
            <w:r>
              <w:rPr>
                <w:rFonts w:ascii="Times New Roman" w:hAnsi="Times New Roman" w:cs="Times New Roman"/>
              </w:rPr>
              <w:t>еДневнике</w:t>
            </w:r>
            <w:proofErr w:type="spellEnd"/>
            <w:r>
              <w:rPr>
                <w:rFonts w:ascii="Times New Roman" w:hAnsi="Times New Roman" w:cs="Times New Roman"/>
              </w:rPr>
              <w:t xml:space="preserve"> у </w:t>
            </w:r>
            <w:proofErr w:type="spellStart"/>
            <w:r>
              <w:rPr>
                <w:rFonts w:ascii="Times New Roman" w:hAnsi="Times New Roman" w:cs="Times New Roman"/>
              </w:rPr>
              <w:t>току</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и </w:t>
            </w:r>
            <w:proofErr w:type="spellStart"/>
            <w:r>
              <w:rPr>
                <w:rFonts w:ascii="Times New Roman" w:hAnsi="Times New Roman" w:cs="Times New Roman"/>
              </w:rPr>
              <w:t>праћење</w:t>
            </w:r>
            <w:proofErr w:type="spellEnd"/>
            <w:r>
              <w:rPr>
                <w:rFonts w:ascii="Times New Roman" w:hAnsi="Times New Roman" w:cs="Times New Roman"/>
              </w:rPr>
              <w:t xml:space="preserve"> </w:t>
            </w:r>
            <w:proofErr w:type="spellStart"/>
            <w:r>
              <w:rPr>
                <w:rFonts w:ascii="Times New Roman" w:hAnsi="Times New Roman" w:cs="Times New Roman"/>
              </w:rPr>
              <w:t>оцењивања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крају</w:t>
            </w:r>
            <w:proofErr w:type="spellEnd"/>
            <w:r>
              <w:rPr>
                <w:rFonts w:ascii="Times New Roman" w:hAnsi="Times New Roman" w:cs="Times New Roman"/>
              </w:rPr>
              <w:t xml:space="preserve"> </w:t>
            </w:r>
            <w:proofErr w:type="spellStart"/>
            <w:r>
              <w:rPr>
                <w:rFonts w:ascii="Times New Roman" w:hAnsi="Times New Roman" w:cs="Times New Roman"/>
              </w:rPr>
              <w:t>класификационих</w:t>
            </w:r>
            <w:proofErr w:type="spellEnd"/>
            <w:r>
              <w:rPr>
                <w:rFonts w:ascii="Times New Roman" w:hAnsi="Times New Roman" w:cs="Times New Roman"/>
              </w:rPr>
              <w:t xml:space="preserve"> </w:t>
            </w:r>
            <w:proofErr w:type="spellStart"/>
            <w:r>
              <w:rPr>
                <w:rFonts w:ascii="Times New Roman" w:hAnsi="Times New Roman" w:cs="Times New Roman"/>
              </w:rPr>
              <w:t>периода</w:t>
            </w:r>
            <w:proofErr w:type="spellEnd"/>
          </w:p>
          <w:p w14:paraId="3A116E4C" w14:textId="77777777" w:rsidR="00937522" w:rsidRDefault="00550077">
            <w:pPr>
              <w:spacing w:line="276" w:lineRule="auto"/>
              <w:jc w:val="left"/>
              <w:rPr>
                <w:rFonts w:ascii="Times New Roman" w:hAnsi="Times New Roman" w:cs="Times New Roman"/>
              </w:rPr>
            </w:pPr>
            <w:r>
              <w:rPr>
                <w:rFonts w:ascii="Times New Roman" w:hAnsi="Times New Roman" w:cs="Times New Roman"/>
                <w:lang w:val="sr-Cyrl-RS"/>
              </w:rPr>
              <w:t>Организовање обуке за наставнике у циљу унапређивања вештине вредновања и оцењивања</w:t>
            </w:r>
            <w:r>
              <w:rPr>
                <w:rFonts w:ascii="Times New Roman" w:hAnsi="Times New Roman" w:cs="Times New Roman"/>
              </w:rPr>
              <w:t xml:space="preserve"> </w:t>
            </w:r>
          </w:p>
        </w:tc>
        <w:tc>
          <w:tcPr>
            <w:tcW w:w="1551" w:type="dxa"/>
            <w:tcBorders>
              <w:top w:val="single" w:sz="4" w:space="0" w:color="000000"/>
              <w:left w:val="single" w:sz="4" w:space="0" w:color="000000"/>
              <w:bottom w:val="single" w:sz="4" w:space="0" w:color="000000"/>
              <w:right w:val="single" w:sz="4" w:space="0" w:color="000000"/>
            </w:tcBorders>
          </w:tcPr>
          <w:p w14:paraId="49C123F0"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p>
        </w:tc>
        <w:tc>
          <w:tcPr>
            <w:tcW w:w="1865" w:type="dxa"/>
            <w:tcBorders>
              <w:top w:val="single" w:sz="4" w:space="0" w:color="000000"/>
              <w:left w:val="single" w:sz="4" w:space="0" w:color="000000"/>
              <w:bottom w:val="single" w:sz="4" w:space="0" w:color="000000"/>
              <w:right w:val="single" w:sz="4" w:space="0" w:color="000000"/>
            </w:tcBorders>
          </w:tcPr>
          <w:p w14:paraId="118C8F39"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Одељењске</w:t>
            </w:r>
            <w:proofErr w:type="spellEnd"/>
            <w:r>
              <w:rPr>
                <w:rFonts w:ascii="Times New Roman" w:hAnsi="Times New Roman" w:cs="Times New Roman"/>
              </w:rPr>
              <w:t xml:space="preserve"> </w:t>
            </w:r>
            <w:proofErr w:type="spellStart"/>
            <w:r>
              <w:rPr>
                <w:rFonts w:ascii="Times New Roman" w:hAnsi="Times New Roman" w:cs="Times New Roman"/>
              </w:rPr>
              <w:t>старешине</w:t>
            </w:r>
            <w:proofErr w:type="spellEnd"/>
          </w:p>
          <w:p w14:paraId="585F39CC"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Директор</w:t>
            </w:r>
          </w:p>
          <w:p w14:paraId="58393ADF"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Педагошко-психолошка служба</w:t>
            </w:r>
          </w:p>
          <w:p w14:paraId="26946F34" w14:textId="77777777" w:rsidR="00937522" w:rsidRDefault="00550077">
            <w:pPr>
              <w:spacing w:line="276" w:lineRule="auto"/>
              <w:jc w:val="left"/>
              <w:rPr>
                <w:rFonts w:ascii="Times New Roman" w:hAnsi="Times New Roman" w:cs="Times New Roman"/>
              </w:rPr>
            </w:pPr>
            <w:r>
              <w:rPr>
                <w:rFonts w:ascii="Times New Roman" w:hAnsi="Times New Roman" w:cs="Times New Roman"/>
                <w:lang w:val="sr-Cyrl-RS"/>
              </w:rPr>
              <w:t>Тим</w:t>
            </w:r>
            <w:r>
              <w:rPr>
                <w:rFonts w:ascii="Times New Roman" w:hAnsi="Times New Roman" w:cs="Times New Roman"/>
              </w:rPr>
              <w:t xml:space="preserve"> </w:t>
            </w:r>
          </w:p>
        </w:tc>
        <w:tc>
          <w:tcPr>
            <w:tcW w:w="3133" w:type="dxa"/>
            <w:tcBorders>
              <w:top w:val="single" w:sz="4" w:space="0" w:color="000000"/>
              <w:left w:val="single" w:sz="4" w:space="0" w:color="000000"/>
              <w:bottom w:val="single" w:sz="4" w:space="0" w:color="000000"/>
              <w:right w:val="single" w:sz="4" w:space="0" w:color="000000"/>
            </w:tcBorders>
          </w:tcPr>
          <w:p w14:paraId="277AF0D7"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Правилник</w:t>
            </w:r>
            <w:proofErr w:type="spellEnd"/>
            <w:r>
              <w:rPr>
                <w:rFonts w:ascii="Times New Roman" w:hAnsi="Times New Roman" w:cs="Times New Roman"/>
              </w:rPr>
              <w:t xml:space="preserve"> о </w:t>
            </w:r>
            <w:proofErr w:type="spellStart"/>
            <w:r>
              <w:rPr>
                <w:rFonts w:ascii="Times New Roman" w:hAnsi="Times New Roman" w:cs="Times New Roman"/>
              </w:rPr>
              <w:t>оцењивању</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у ОШ </w:t>
            </w:r>
          </w:p>
          <w:p w14:paraId="32761E81"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Критеријуми оцењивања на сајту школе</w:t>
            </w:r>
          </w:p>
          <w:p w14:paraId="787D0FC1"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Уверења о похађању обуке за наставнике</w:t>
            </w:r>
          </w:p>
          <w:p w14:paraId="70D25798"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Формативне оцене (е-дневник и педагошка документација наставника)</w:t>
            </w:r>
          </w:p>
        </w:tc>
      </w:tr>
    </w:tbl>
    <w:p w14:paraId="0F7A95D0" w14:textId="77777777" w:rsidR="00937522" w:rsidRDefault="00550077">
      <w:pPr>
        <w:jc w:val="left"/>
        <w:rPr>
          <w:rFonts w:ascii="Times New Roman" w:hAnsi="Times New Roman" w:cs="Times New Roman"/>
          <w:sz w:val="22"/>
        </w:rPr>
      </w:pPr>
      <w:r>
        <w:rPr>
          <w:rFonts w:ascii="Times New Roman" w:hAnsi="Times New Roman" w:cs="Times New Roman"/>
          <w:sz w:val="22"/>
        </w:rPr>
        <w:t xml:space="preserve">  </w:t>
      </w:r>
    </w:p>
    <w:tbl>
      <w:tblPr>
        <w:tblStyle w:val="TableGrid0"/>
        <w:tblW w:w="10614" w:type="dxa"/>
        <w:tblInd w:w="154" w:type="dxa"/>
        <w:tblCellMar>
          <w:top w:w="127" w:type="dxa"/>
          <w:left w:w="108" w:type="dxa"/>
          <w:right w:w="87" w:type="dxa"/>
        </w:tblCellMar>
        <w:tblLook w:val="04A0" w:firstRow="1" w:lastRow="0" w:firstColumn="1" w:lastColumn="0" w:noHBand="0" w:noVBand="1"/>
      </w:tblPr>
      <w:tblGrid>
        <w:gridCol w:w="2063"/>
        <w:gridCol w:w="2173"/>
        <w:gridCol w:w="1984"/>
        <w:gridCol w:w="1701"/>
        <w:gridCol w:w="2693"/>
      </w:tblGrid>
      <w:tr w:rsidR="00937522" w14:paraId="4E9D79B6" w14:textId="77777777">
        <w:trPr>
          <w:trHeight w:val="614"/>
        </w:trPr>
        <w:tc>
          <w:tcPr>
            <w:tcW w:w="10614" w:type="dxa"/>
            <w:gridSpan w:val="5"/>
            <w:tcBorders>
              <w:top w:val="single" w:sz="4" w:space="0" w:color="000000"/>
              <w:left w:val="single" w:sz="4" w:space="0" w:color="000000"/>
              <w:bottom w:val="single" w:sz="4" w:space="0" w:color="000000"/>
              <w:right w:val="single" w:sz="4" w:space="0" w:color="000000"/>
            </w:tcBorders>
            <w:vAlign w:val="center"/>
          </w:tcPr>
          <w:p w14:paraId="6CD1FB2A"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b/>
              </w:rPr>
              <w:t>Област</w:t>
            </w:r>
            <w:proofErr w:type="spellEnd"/>
            <w:r>
              <w:rPr>
                <w:rFonts w:ascii="Times New Roman" w:hAnsi="Times New Roman" w:cs="Times New Roman"/>
                <w:b/>
              </w:rPr>
              <w:t xml:space="preserve"> </w:t>
            </w:r>
            <w:proofErr w:type="spellStart"/>
            <w:r>
              <w:rPr>
                <w:rFonts w:ascii="Times New Roman" w:hAnsi="Times New Roman" w:cs="Times New Roman"/>
                <w:b/>
              </w:rPr>
              <w:t>квалитета</w:t>
            </w:r>
            <w:proofErr w:type="spellEnd"/>
            <w:r>
              <w:rPr>
                <w:rFonts w:ascii="Times New Roman" w:hAnsi="Times New Roman" w:cs="Times New Roman"/>
                <w:b/>
              </w:rPr>
              <w:t xml:space="preserve"> 3. :  ОБРАЗОВНА ПОСТИГНУЋА УЧЕНИКА </w:t>
            </w:r>
          </w:p>
        </w:tc>
      </w:tr>
      <w:tr w:rsidR="00937522" w14:paraId="05EEA98D" w14:textId="77777777">
        <w:trPr>
          <w:trHeight w:val="714"/>
        </w:trPr>
        <w:tc>
          <w:tcPr>
            <w:tcW w:w="2063" w:type="dxa"/>
            <w:tcBorders>
              <w:top w:val="single" w:sz="4" w:space="0" w:color="000000"/>
              <w:left w:val="single" w:sz="4" w:space="0" w:color="000000"/>
              <w:bottom w:val="single" w:sz="4" w:space="0" w:color="000000"/>
              <w:right w:val="single" w:sz="4" w:space="0" w:color="000000"/>
            </w:tcBorders>
          </w:tcPr>
          <w:p w14:paraId="0A5313E9"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Стандарди</w:t>
            </w:r>
            <w:proofErr w:type="spellEnd"/>
            <w:r>
              <w:rPr>
                <w:rFonts w:ascii="Times New Roman" w:hAnsi="Times New Roman" w:cs="Times New Roman"/>
              </w:rPr>
              <w:t xml:space="preserve"> </w:t>
            </w:r>
          </w:p>
        </w:tc>
        <w:tc>
          <w:tcPr>
            <w:tcW w:w="8551" w:type="dxa"/>
            <w:gridSpan w:val="4"/>
            <w:tcBorders>
              <w:top w:val="single" w:sz="4" w:space="0" w:color="000000"/>
              <w:left w:val="single" w:sz="4" w:space="0" w:color="000000"/>
              <w:bottom w:val="single" w:sz="4" w:space="0" w:color="000000"/>
              <w:right w:val="single" w:sz="4" w:space="0" w:color="000000"/>
            </w:tcBorders>
          </w:tcPr>
          <w:p w14:paraId="302F8E7D" w14:textId="77777777" w:rsidR="00937522" w:rsidRDefault="00550077">
            <w:pPr>
              <w:numPr>
                <w:ilvl w:val="0"/>
                <w:numId w:val="76"/>
              </w:numPr>
              <w:spacing w:before="0" w:after="68" w:line="271" w:lineRule="auto"/>
              <w:jc w:val="left"/>
              <w:rPr>
                <w:rFonts w:ascii="Times New Roman" w:hAnsi="Times New Roman" w:cs="Times New Roman"/>
              </w:rPr>
            </w:pPr>
            <w:proofErr w:type="spellStart"/>
            <w:r>
              <w:rPr>
                <w:rFonts w:ascii="Times New Roman" w:hAnsi="Times New Roman" w:cs="Times New Roman"/>
              </w:rPr>
              <w:t>Резултати</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завршном</w:t>
            </w:r>
            <w:proofErr w:type="spellEnd"/>
            <w:r>
              <w:rPr>
                <w:rFonts w:ascii="Times New Roman" w:hAnsi="Times New Roman" w:cs="Times New Roman"/>
              </w:rPr>
              <w:t xml:space="preserve"> </w:t>
            </w:r>
            <w:proofErr w:type="spellStart"/>
            <w:r>
              <w:rPr>
                <w:rFonts w:ascii="Times New Roman" w:hAnsi="Times New Roman" w:cs="Times New Roman"/>
              </w:rPr>
              <w:t>испиту</w:t>
            </w:r>
            <w:proofErr w:type="spellEnd"/>
            <w:r>
              <w:rPr>
                <w:rFonts w:ascii="Times New Roman" w:hAnsi="Times New Roman" w:cs="Times New Roman"/>
              </w:rPr>
              <w:t xml:space="preserve"> </w:t>
            </w:r>
            <w:proofErr w:type="spellStart"/>
            <w:r>
              <w:rPr>
                <w:rFonts w:ascii="Times New Roman" w:hAnsi="Times New Roman" w:cs="Times New Roman"/>
              </w:rPr>
              <w:t>показују</w:t>
            </w:r>
            <w:proofErr w:type="spellEnd"/>
            <w:r>
              <w:rPr>
                <w:rFonts w:ascii="Times New Roman" w:hAnsi="Times New Roman" w:cs="Times New Roman"/>
              </w:rPr>
              <w:t xml:space="preserve"> </w:t>
            </w:r>
            <w:proofErr w:type="spellStart"/>
            <w:r>
              <w:rPr>
                <w:rFonts w:ascii="Times New Roman" w:hAnsi="Times New Roman" w:cs="Times New Roman"/>
              </w:rPr>
              <w:t>оствареност</w:t>
            </w:r>
            <w:proofErr w:type="spellEnd"/>
            <w:r>
              <w:rPr>
                <w:rFonts w:ascii="Times New Roman" w:hAnsi="Times New Roman" w:cs="Times New Roman"/>
              </w:rPr>
              <w:t xml:space="preserve"> </w:t>
            </w:r>
            <w:proofErr w:type="spellStart"/>
            <w:r>
              <w:rPr>
                <w:rFonts w:ascii="Times New Roman" w:hAnsi="Times New Roman" w:cs="Times New Roman"/>
              </w:rPr>
              <w:t>стандарда</w:t>
            </w:r>
            <w:proofErr w:type="spellEnd"/>
            <w:r>
              <w:rPr>
                <w:rFonts w:ascii="Times New Roman" w:hAnsi="Times New Roman" w:cs="Times New Roman"/>
              </w:rPr>
              <w:t xml:space="preserve"> </w:t>
            </w:r>
            <w:proofErr w:type="spellStart"/>
            <w:r>
              <w:rPr>
                <w:rFonts w:ascii="Times New Roman" w:hAnsi="Times New Roman" w:cs="Times New Roman"/>
              </w:rPr>
              <w:t>постигнућа</w:t>
            </w:r>
            <w:proofErr w:type="spellEnd"/>
            <w:r>
              <w:rPr>
                <w:rFonts w:ascii="Times New Roman" w:hAnsi="Times New Roman" w:cs="Times New Roman"/>
              </w:rPr>
              <w:t xml:space="preserve"> </w:t>
            </w:r>
            <w:proofErr w:type="spellStart"/>
            <w:r>
              <w:rPr>
                <w:rFonts w:ascii="Times New Roman" w:hAnsi="Times New Roman" w:cs="Times New Roman"/>
              </w:rPr>
              <w:t>наставних</w:t>
            </w:r>
            <w:proofErr w:type="spellEnd"/>
            <w:r>
              <w:rPr>
                <w:rFonts w:ascii="Times New Roman" w:hAnsi="Times New Roman" w:cs="Times New Roman"/>
              </w:rPr>
              <w:t xml:space="preserve"> </w:t>
            </w:r>
            <w:proofErr w:type="spellStart"/>
            <w:r>
              <w:rPr>
                <w:rFonts w:ascii="Times New Roman" w:hAnsi="Times New Roman" w:cs="Times New Roman"/>
              </w:rPr>
              <w:t>предмета</w:t>
            </w:r>
            <w:proofErr w:type="spellEnd"/>
            <w:r>
              <w:rPr>
                <w:rFonts w:ascii="Times New Roman" w:hAnsi="Times New Roman" w:cs="Times New Roman"/>
              </w:rPr>
              <w:t xml:space="preserve">, </w:t>
            </w:r>
            <w:proofErr w:type="spellStart"/>
            <w:r>
              <w:rPr>
                <w:rFonts w:ascii="Times New Roman" w:hAnsi="Times New Roman" w:cs="Times New Roman"/>
              </w:rPr>
              <w:t>односно</w:t>
            </w:r>
            <w:proofErr w:type="spellEnd"/>
            <w:r>
              <w:rPr>
                <w:rFonts w:ascii="Times New Roman" w:hAnsi="Times New Roman" w:cs="Times New Roman"/>
              </w:rPr>
              <w:t xml:space="preserve"> </w:t>
            </w:r>
            <w:proofErr w:type="spellStart"/>
            <w:r>
              <w:rPr>
                <w:rFonts w:ascii="Times New Roman" w:hAnsi="Times New Roman" w:cs="Times New Roman"/>
              </w:rPr>
              <w:t>оствареност</w:t>
            </w:r>
            <w:proofErr w:type="spellEnd"/>
            <w:r>
              <w:rPr>
                <w:rFonts w:ascii="Times New Roman" w:hAnsi="Times New Roman" w:cs="Times New Roman"/>
              </w:rPr>
              <w:t xml:space="preserve"> </w:t>
            </w:r>
            <w:proofErr w:type="spellStart"/>
            <w:r>
              <w:rPr>
                <w:rFonts w:ascii="Times New Roman" w:hAnsi="Times New Roman" w:cs="Times New Roman"/>
              </w:rPr>
              <w:t>постављених</w:t>
            </w:r>
            <w:proofErr w:type="spellEnd"/>
            <w:r>
              <w:rPr>
                <w:rFonts w:ascii="Times New Roman" w:hAnsi="Times New Roman" w:cs="Times New Roman"/>
              </w:rPr>
              <w:t xml:space="preserve"> </w:t>
            </w:r>
            <w:proofErr w:type="spellStart"/>
            <w:r>
              <w:rPr>
                <w:rFonts w:ascii="Times New Roman" w:hAnsi="Times New Roman" w:cs="Times New Roman"/>
              </w:rPr>
              <w:t>индивидуалних</w:t>
            </w:r>
            <w:proofErr w:type="spellEnd"/>
            <w:r>
              <w:rPr>
                <w:rFonts w:ascii="Times New Roman" w:hAnsi="Times New Roman" w:cs="Times New Roman"/>
              </w:rPr>
              <w:t xml:space="preserve"> </w:t>
            </w:r>
            <w:proofErr w:type="spellStart"/>
            <w:r>
              <w:rPr>
                <w:rFonts w:ascii="Times New Roman" w:hAnsi="Times New Roman" w:cs="Times New Roman"/>
              </w:rPr>
              <w:t>циљева</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 xml:space="preserve">. </w:t>
            </w:r>
          </w:p>
          <w:p w14:paraId="2B7A17C5" w14:textId="77777777" w:rsidR="00937522" w:rsidRDefault="00550077">
            <w:pPr>
              <w:numPr>
                <w:ilvl w:val="0"/>
                <w:numId w:val="76"/>
              </w:numPr>
              <w:spacing w:before="0" w:line="276" w:lineRule="auto"/>
              <w:jc w:val="left"/>
              <w:rPr>
                <w:rFonts w:ascii="Times New Roman" w:hAnsi="Times New Roman" w:cs="Times New Roman"/>
              </w:rPr>
            </w:pPr>
            <w:proofErr w:type="spellStart"/>
            <w:r>
              <w:rPr>
                <w:rFonts w:ascii="Times New Roman" w:hAnsi="Times New Roman" w:cs="Times New Roman"/>
              </w:rPr>
              <w:t>Школа</w:t>
            </w:r>
            <w:proofErr w:type="spellEnd"/>
            <w:r>
              <w:rPr>
                <w:rFonts w:ascii="Times New Roman" w:hAnsi="Times New Roman" w:cs="Times New Roman"/>
              </w:rPr>
              <w:t xml:space="preserve"> </w:t>
            </w:r>
            <w:proofErr w:type="spellStart"/>
            <w:r>
              <w:rPr>
                <w:rFonts w:ascii="Times New Roman" w:hAnsi="Times New Roman" w:cs="Times New Roman"/>
              </w:rPr>
              <w:t>континуирано</w:t>
            </w:r>
            <w:proofErr w:type="spellEnd"/>
            <w:r>
              <w:rPr>
                <w:rFonts w:ascii="Times New Roman" w:hAnsi="Times New Roman" w:cs="Times New Roman"/>
              </w:rPr>
              <w:t xml:space="preserve"> </w:t>
            </w:r>
            <w:proofErr w:type="spellStart"/>
            <w:r>
              <w:rPr>
                <w:rFonts w:ascii="Times New Roman" w:hAnsi="Times New Roman" w:cs="Times New Roman"/>
              </w:rPr>
              <w:t>доприноси</w:t>
            </w:r>
            <w:proofErr w:type="spellEnd"/>
            <w:r>
              <w:rPr>
                <w:rFonts w:ascii="Times New Roman" w:hAnsi="Times New Roman" w:cs="Times New Roman"/>
              </w:rPr>
              <w:t xml:space="preserve"> </w:t>
            </w:r>
            <w:proofErr w:type="spellStart"/>
            <w:r>
              <w:rPr>
                <w:rFonts w:ascii="Times New Roman" w:hAnsi="Times New Roman" w:cs="Times New Roman"/>
              </w:rPr>
              <w:t>бољим</w:t>
            </w:r>
            <w:proofErr w:type="spellEnd"/>
            <w:r>
              <w:rPr>
                <w:rFonts w:ascii="Times New Roman" w:hAnsi="Times New Roman" w:cs="Times New Roman"/>
              </w:rPr>
              <w:t xml:space="preserve"> </w:t>
            </w:r>
            <w:proofErr w:type="spellStart"/>
            <w:r>
              <w:rPr>
                <w:rFonts w:ascii="Times New Roman" w:hAnsi="Times New Roman" w:cs="Times New Roman"/>
              </w:rPr>
              <w:t>образовним</w:t>
            </w:r>
            <w:proofErr w:type="spellEnd"/>
            <w:r>
              <w:rPr>
                <w:rFonts w:ascii="Times New Roman" w:hAnsi="Times New Roman" w:cs="Times New Roman"/>
              </w:rPr>
              <w:t xml:space="preserve"> </w:t>
            </w:r>
            <w:proofErr w:type="spellStart"/>
            <w:r>
              <w:rPr>
                <w:rFonts w:ascii="Times New Roman" w:hAnsi="Times New Roman" w:cs="Times New Roman"/>
              </w:rPr>
              <w:t>постигнућима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
        </w:tc>
      </w:tr>
      <w:tr w:rsidR="00937522" w14:paraId="2514F936" w14:textId="77777777">
        <w:trPr>
          <w:trHeight w:val="660"/>
        </w:trPr>
        <w:tc>
          <w:tcPr>
            <w:tcW w:w="4236" w:type="dxa"/>
            <w:gridSpan w:val="2"/>
            <w:tcBorders>
              <w:top w:val="single" w:sz="4" w:space="0" w:color="000000"/>
              <w:left w:val="single" w:sz="4" w:space="0" w:color="000000"/>
              <w:bottom w:val="single" w:sz="4" w:space="0" w:color="000000"/>
              <w:right w:val="single" w:sz="4" w:space="0" w:color="000000"/>
            </w:tcBorders>
          </w:tcPr>
          <w:p w14:paraId="2FEB368D"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D989F21"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Време </w:t>
            </w:r>
          </w:p>
        </w:tc>
        <w:tc>
          <w:tcPr>
            <w:tcW w:w="1701" w:type="dxa"/>
            <w:tcBorders>
              <w:top w:val="single" w:sz="4" w:space="0" w:color="000000"/>
              <w:left w:val="single" w:sz="4" w:space="0" w:color="000000"/>
              <w:bottom w:val="single" w:sz="4" w:space="0" w:color="000000"/>
              <w:right w:val="single" w:sz="4" w:space="0" w:color="000000"/>
            </w:tcBorders>
          </w:tcPr>
          <w:p w14:paraId="131DA203"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Носиоци</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14:paraId="72DD0BA7"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Показатељи</w:t>
            </w:r>
            <w:proofErr w:type="spellEnd"/>
            <w:r>
              <w:rPr>
                <w:rFonts w:ascii="Times New Roman" w:hAnsi="Times New Roman" w:cs="Times New Roman"/>
              </w:rPr>
              <w:t xml:space="preserve">  </w:t>
            </w:r>
          </w:p>
        </w:tc>
      </w:tr>
      <w:tr w:rsidR="00937522" w14:paraId="149B5473" w14:textId="77777777">
        <w:trPr>
          <w:trHeight w:val="444"/>
        </w:trPr>
        <w:tc>
          <w:tcPr>
            <w:tcW w:w="4236" w:type="dxa"/>
            <w:gridSpan w:val="2"/>
            <w:tcBorders>
              <w:top w:val="single" w:sz="4" w:space="0" w:color="000000"/>
              <w:left w:val="single" w:sz="4" w:space="0" w:color="000000"/>
              <w:bottom w:val="single" w:sz="4" w:space="0" w:color="000000"/>
              <w:right w:val="single" w:sz="4" w:space="0" w:color="000000"/>
            </w:tcBorders>
          </w:tcPr>
          <w:p w14:paraId="30A943B1"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3.1. </w:t>
            </w:r>
            <w:proofErr w:type="spellStart"/>
            <w:r>
              <w:rPr>
                <w:rFonts w:ascii="Times New Roman" w:hAnsi="Times New Roman" w:cs="Times New Roman"/>
              </w:rPr>
              <w:t>Анализирање</w:t>
            </w:r>
            <w:proofErr w:type="spellEnd"/>
            <w:r>
              <w:rPr>
                <w:rFonts w:ascii="Times New Roman" w:hAnsi="Times New Roman" w:cs="Times New Roman"/>
              </w:rPr>
              <w:t xml:space="preserve"> </w:t>
            </w:r>
            <w:proofErr w:type="spellStart"/>
            <w:r>
              <w:rPr>
                <w:rFonts w:ascii="Times New Roman" w:hAnsi="Times New Roman" w:cs="Times New Roman"/>
              </w:rPr>
              <w:t>резултата</w:t>
            </w:r>
            <w:proofErr w:type="spellEnd"/>
            <w:r>
              <w:rPr>
                <w:rFonts w:ascii="Times New Roman" w:hAnsi="Times New Roman" w:cs="Times New Roman"/>
              </w:rPr>
              <w:t xml:space="preserve"> </w:t>
            </w:r>
            <w:proofErr w:type="spellStart"/>
            <w:r>
              <w:rPr>
                <w:rFonts w:ascii="Times New Roman" w:hAnsi="Times New Roman" w:cs="Times New Roman"/>
              </w:rPr>
              <w:t>завршних</w:t>
            </w:r>
            <w:proofErr w:type="spellEnd"/>
            <w:r>
              <w:rPr>
                <w:rFonts w:ascii="Times New Roman" w:hAnsi="Times New Roman" w:cs="Times New Roman"/>
              </w:rPr>
              <w:t xml:space="preserve"> </w:t>
            </w:r>
            <w:proofErr w:type="spellStart"/>
            <w:r>
              <w:rPr>
                <w:rFonts w:ascii="Times New Roman" w:hAnsi="Times New Roman" w:cs="Times New Roman"/>
              </w:rPr>
              <w:t>испита</w:t>
            </w:r>
            <w:proofErr w:type="spellEnd"/>
            <w:r>
              <w:rPr>
                <w:rFonts w:ascii="Times New Roman" w:hAnsi="Times New Roman" w:cs="Times New Roman"/>
              </w:rPr>
              <w:t xml:space="preserve">  и </w:t>
            </w:r>
            <w:proofErr w:type="spellStart"/>
            <w:r>
              <w:rPr>
                <w:rFonts w:ascii="Times New Roman" w:hAnsi="Times New Roman" w:cs="Times New Roman"/>
              </w:rPr>
              <w:t>усклађености</w:t>
            </w:r>
            <w:proofErr w:type="spellEnd"/>
            <w:r>
              <w:rPr>
                <w:rFonts w:ascii="Times New Roman" w:hAnsi="Times New Roman" w:cs="Times New Roman"/>
              </w:rPr>
              <w:t xml:space="preserve"> </w:t>
            </w:r>
            <w:proofErr w:type="spellStart"/>
            <w:r>
              <w:rPr>
                <w:rFonts w:ascii="Times New Roman" w:hAnsi="Times New Roman" w:cs="Times New Roman"/>
              </w:rPr>
              <w:t>закључних</w:t>
            </w:r>
            <w:proofErr w:type="spellEnd"/>
            <w:r>
              <w:rPr>
                <w:rFonts w:ascii="Times New Roman" w:hAnsi="Times New Roman" w:cs="Times New Roman"/>
              </w:rPr>
              <w:t xml:space="preserve"> </w:t>
            </w:r>
            <w:proofErr w:type="spellStart"/>
            <w:r>
              <w:rPr>
                <w:rFonts w:ascii="Times New Roman" w:hAnsi="Times New Roman" w:cs="Times New Roman"/>
              </w:rPr>
              <w:t>оцена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постигнутим</w:t>
            </w:r>
            <w:proofErr w:type="spellEnd"/>
            <w:r>
              <w:rPr>
                <w:rFonts w:ascii="Times New Roman" w:hAnsi="Times New Roman" w:cs="Times New Roman"/>
              </w:rPr>
              <w:t xml:space="preserve"> </w:t>
            </w:r>
            <w:proofErr w:type="spellStart"/>
            <w:r>
              <w:rPr>
                <w:rFonts w:ascii="Times New Roman" w:hAnsi="Times New Roman" w:cs="Times New Roman"/>
              </w:rPr>
              <w:t>резултатима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осмог</w:t>
            </w:r>
            <w:proofErr w:type="spellEnd"/>
            <w:r>
              <w:rPr>
                <w:rFonts w:ascii="Times New Roman" w:hAnsi="Times New Roman" w:cs="Times New Roman"/>
              </w:rPr>
              <w:t xml:space="preserve"> </w:t>
            </w:r>
            <w:proofErr w:type="spellStart"/>
            <w:r>
              <w:rPr>
                <w:rFonts w:ascii="Times New Roman" w:hAnsi="Times New Roman" w:cs="Times New Roman"/>
              </w:rPr>
              <w:t>разреда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завршном</w:t>
            </w:r>
            <w:proofErr w:type="spellEnd"/>
            <w:r>
              <w:rPr>
                <w:rFonts w:ascii="Times New Roman" w:hAnsi="Times New Roman" w:cs="Times New Roman"/>
              </w:rPr>
              <w:t xml:space="preserve"> </w:t>
            </w:r>
            <w:proofErr w:type="spellStart"/>
            <w:r>
              <w:rPr>
                <w:rFonts w:ascii="Times New Roman" w:hAnsi="Times New Roman" w:cs="Times New Roman"/>
              </w:rPr>
              <w:t>испиту</w:t>
            </w:r>
            <w:proofErr w:type="spellEnd"/>
            <w:r>
              <w:rPr>
                <w:rFonts w:ascii="Times New Roman" w:hAnsi="Times New Roman" w:cs="Times New Roman"/>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896A42E" w14:textId="77777777" w:rsidR="00937522" w:rsidRDefault="00550077">
            <w:pPr>
              <w:spacing w:after="35"/>
              <w:jc w:val="left"/>
              <w:rPr>
                <w:rFonts w:ascii="Times New Roman" w:hAnsi="Times New Roman" w:cs="Times New Roman"/>
              </w:rPr>
            </w:pPr>
            <w:proofErr w:type="spellStart"/>
            <w:r>
              <w:rPr>
                <w:rFonts w:ascii="Times New Roman" w:hAnsi="Times New Roman" w:cs="Times New Roman"/>
              </w:rPr>
              <w:t>Октобар</w:t>
            </w:r>
            <w:proofErr w:type="spellEnd"/>
            <w:r>
              <w:rPr>
                <w:rFonts w:ascii="Times New Roman" w:hAnsi="Times New Roman" w:cs="Times New Roman"/>
              </w:rPr>
              <w:t xml:space="preserve"> </w:t>
            </w:r>
          </w:p>
          <w:p w14:paraId="76257277" w14:textId="77777777" w:rsidR="00937522" w:rsidRDefault="00937522">
            <w:pPr>
              <w:spacing w:line="276" w:lineRule="auto"/>
              <w:jc w:val="left"/>
              <w:rPr>
                <w:rFonts w:ascii="Times New Roman" w:hAnsi="Times New Roman" w:cs="Times New Roman"/>
              </w:rPr>
            </w:pPr>
          </w:p>
        </w:tc>
        <w:tc>
          <w:tcPr>
            <w:tcW w:w="1701" w:type="dxa"/>
            <w:vMerge w:val="restart"/>
            <w:tcBorders>
              <w:top w:val="single" w:sz="4" w:space="0" w:color="000000"/>
              <w:left w:val="single" w:sz="4" w:space="0" w:color="000000"/>
              <w:bottom w:val="single" w:sz="4" w:space="0" w:color="000000"/>
              <w:right w:val="single" w:sz="4" w:space="0" w:color="000000"/>
            </w:tcBorders>
          </w:tcPr>
          <w:p w14:paraId="15A545CE" w14:textId="77777777" w:rsidR="00937522" w:rsidRDefault="00550077">
            <w:pPr>
              <w:spacing w:line="276" w:lineRule="auto"/>
              <w:ind w:right="208"/>
              <w:jc w:val="left"/>
              <w:rPr>
                <w:rFonts w:ascii="Times New Roman" w:hAnsi="Times New Roman" w:cs="Times New Roman"/>
              </w:rPr>
            </w:pPr>
            <w:proofErr w:type="spellStart"/>
            <w:r>
              <w:rPr>
                <w:rFonts w:ascii="Times New Roman" w:hAnsi="Times New Roman" w:cs="Times New Roman"/>
              </w:rPr>
              <w:t>предметни</w:t>
            </w:r>
            <w:proofErr w:type="spellEnd"/>
            <w:r>
              <w:rPr>
                <w:rFonts w:ascii="Times New Roman" w:hAnsi="Times New Roman" w:cs="Times New Roman"/>
              </w:rPr>
              <w:t xml:space="preserve"> </w:t>
            </w:r>
            <w:proofErr w:type="spellStart"/>
            <w:r>
              <w:rPr>
                <w:rFonts w:ascii="Times New Roman" w:hAnsi="Times New Roman" w:cs="Times New Roman"/>
              </w:rPr>
              <w:t>наставници</w:t>
            </w:r>
            <w:proofErr w:type="spellEnd"/>
            <w:r>
              <w:rPr>
                <w:rFonts w:ascii="Times New Roman" w:hAnsi="Times New Roman" w:cs="Times New Roman"/>
              </w:rPr>
              <w:t xml:space="preserve">,  и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већа</w:t>
            </w:r>
            <w:proofErr w:type="spellEnd"/>
            <w:r>
              <w:rPr>
                <w:rFonts w:ascii="Times New Roman" w:hAnsi="Times New Roman" w:cs="Times New Roman"/>
              </w:rPr>
              <w:t xml:space="preserve">, </w:t>
            </w:r>
            <w:proofErr w:type="spellStart"/>
            <w:r>
              <w:rPr>
                <w:rFonts w:ascii="Times New Roman" w:hAnsi="Times New Roman" w:cs="Times New Roman"/>
              </w:rPr>
              <w:t>Тим</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подршку</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8.разреда</w:t>
            </w:r>
          </w:p>
        </w:tc>
        <w:tc>
          <w:tcPr>
            <w:tcW w:w="2693" w:type="dxa"/>
            <w:vMerge w:val="restart"/>
            <w:tcBorders>
              <w:top w:val="single" w:sz="4" w:space="0" w:color="000000"/>
              <w:left w:val="single" w:sz="4" w:space="0" w:color="000000"/>
              <w:bottom w:val="single" w:sz="4" w:space="0" w:color="000000"/>
              <w:right w:val="single" w:sz="4" w:space="0" w:color="000000"/>
            </w:tcBorders>
          </w:tcPr>
          <w:p w14:paraId="0073AC02" w14:textId="77777777" w:rsidR="00937522" w:rsidRDefault="00550077">
            <w:pPr>
              <w:spacing w:after="33" w:line="235" w:lineRule="auto"/>
              <w:jc w:val="left"/>
              <w:rPr>
                <w:rFonts w:ascii="Times New Roman" w:hAnsi="Times New Roman" w:cs="Times New Roman"/>
              </w:rPr>
            </w:pPr>
            <w:proofErr w:type="spellStart"/>
            <w:r>
              <w:rPr>
                <w:rFonts w:ascii="Times New Roman" w:hAnsi="Times New Roman" w:cs="Times New Roman"/>
              </w:rPr>
              <w:t>Анализа</w:t>
            </w:r>
            <w:proofErr w:type="spellEnd"/>
            <w:r>
              <w:rPr>
                <w:rFonts w:ascii="Times New Roman" w:hAnsi="Times New Roman" w:cs="Times New Roman"/>
              </w:rPr>
              <w:t xml:space="preserve"> </w:t>
            </w:r>
            <w:proofErr w:type="spellStart"/>
            <w:r>
              <w:rPr>
                <w:rFonts w:ascii="Times New Roman" w:hAnsi="Times New Roman" w:cs="Times New Roman"/>
              </w:rPr>
              <w:t>резултата</w:t>
            </w:r>
            <w:proofErr w:type="spellEnd"/>
            <w:r>
              <w:rPr>
                <w:rFonts w:ascii="Times New Roman" w:hAnsi="Times New Roman" w:cs="Times New Roman"/>
              </w:rPr>
              <w:t xml:space="preserve"> </w:t>
            </w:r>
            <w:proofErr w:type="spellStart"/>
            <w:r>
              <w:rPr>
                <w:rFonts w:ascii="Times New Roman" w:hAnsi="Times New Roman" w:cs="Times New Roman"/>
              </w:rPr>
              <w:t>завршних</w:t>
            </w:r>
            <w:proofErr w:type="spellEnd"/>
            <w:r>
              <w:rPr>
                <w:rFonts w:ascii="Times New Roman" w:hAnsi="Times New Roman" w:cs="Times New Roman"/>
              </w:rPr>
              <w:t xml:space="preserve"> </w:t>
            </w:r>
            <w:proofErr w:type="spellStart"/>
            <w:r>
              <w:rPr>
                <w:rFonts w:ascii="Times New Roman" w:hAnsi="Times New Roman" w:cs="Times New Roman"/>
              </w:rPr>
              <w:t>испита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предлогом</w:t>
            </w:r>
            <w:proofErr w:type="spellEnd"/>
            <w:r>
              <w:rPr>
                <w:rFonts w:ascii="Times New Roman" w:hAnsi="Times New Roman" w:cs="Times New Roman"/>
              </w:rPr>
              <w:t xml:space="preserve"> </w:t>
            </w:r>
            <w:proofErr w:type="spellStart"/>
            <w:r>
              <w:rPr>
                <w:rFonts w:ascii="Times New Roman" w:hAnsi="Times New Roman" w:cs="Times New Roman"/>
              </w:rPr>
              <w:t>мера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побољшање</w:t>
            </w:r>
            <w:proofErr w:type="spellEnd"/>
            <w:r>
              <w:rPr>
                <w:rFonts w:ascii="Times New Roman" w:hAnsi="Times New Roman" w:cs="Times New Roman"/>
              </w:rPr>
              <w:t xml:space="preserve"> </w:t>
            </w:r>
            <w:proofErr w:type="spellStart"/>
            <w:r>
              <w:rPr>
                <w:rFonts w:ascii="Times New Roman" w:hAnsi="Times New Roman" w:cs="Times New Roman"/>
              </w:rPr>
              <w:t>резултата</w:t>
            </w:r>
            <w:proofErr w:type="spellEnd"/>
            <w:r>
              <w:rPr>
                <w:rFonts w:ascii="Times New Roman" w:hAnsi="Times New Roman" w:cs="Times New Roman"/>
              </w:rPr>
              <w:t xml:space="preserve">. </w:t>
            </w:r>
            <w:proofErr w:type="spellStart"/>
            <w:r>
              <w:rPr>
                <w:rFonts w:ascii="Times New Roman" w:hAnsi="Times New Roman" w:cs="Times New Roman"/>
              </w:rPr>
              <w:t>Извештај</w:t>
            </w:r>
            <w:proofErr w:type="spellEnd"/>
            <w:r>
              <w:rPr>
                <w:rFonts w:ascii="Times New Roman" w:hAnsi="Times New Roman" w:cs="Times New Roman"/>
              </w:rPr>
              <w:t xml:space="preserve"> </w:t>
            </w:r>
            <w:proofErr w:type="spellStart"/>
            <w:r>
              <w:rPr>
                <w:rFonts w:ascii="Times New Roman" w:hAnsi="Times New Roman" w:cs="Times New Roman"/>
              </w:rPr>
              <w:t>завода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
          <w:p w14:paraId="709A76BB" w14:textId="77777777" w:rsidR="00937522" w:rsidRDefault="00550077">
            <w:pPr>
              <w:jc w:val="left"/>
              <w:rPr>
                <w:rFonts w:ascii="Times New Roman" w:hAnsi="Times New Roman" w:cs="Times New Roman"/>
              </w:rPr>
            </w:pPr>
            <w:proofErr w:type="spellStart"/>
            <w:r>
              <w:rPr>
                <w:rFonts w:ascii="Times New Roman" w:hAnsi="Times New Roman" w:cs="Times New Roman"/>
              </w:rPr>
              <w:t>вредновање</w:t>
            </w:r>
            <w:proofErr w:type="spellEnd"/>
            <w:r>
              <w:rPr>
                <w:rFonts w:ascii="Times New Roman" w:hAnsi="Times New Roman" w:cs="Times New Roman"/>
              </w:rPr>
              <w:t xml:space="preserve"> </w:t>
            </w:r>
          </w:p>
          <w:p w14:paraId="70C9D200" w14:textId="77777777" w:rsidR="00937522" w:rsidRDefault="00550077">
            <w:pPr>
              <w:jc w:val="left"/>
              <w:rPr>
                <w:rFonts w:ascii="Times New Roman" w:hAnsi="Times New Roman" w:cs="Times New Roman"/>
                <w:lang w:val="sr-Cyrl-RS"/>
              </w:rPr>
            </w:pPr>
            <w:r>
              <w:rPr>
                <w:rFonts w:ascii="Times New Roman" w:hAnsi="Times New Roman" w:cs="Times New Roman"/>
                <w:lang w:val="sr-Cyrl-RS"/>
              </w:rPr>
              <w:t>Извештај Тима за самовредновање</w:t>
            </w:r>
          </w:p>
          <w:p w14:paraId="098A4F4D" w14:textId="77777777" w:rsidR="00937522" w:rsidRDefault="00550077">
            <w:pPr>
              <w:spacing w:after="71"/>
              <w:jc w:val="left"/>
              <w:rPr>
                <w:rFonts w:ascii="Times New Roman" w:hAnsi="Times New Roman" w:cs="Times New Roman"/>
              </w:rPr>
            </w:pPr>
            <w:r>
              <w:rPr>
                <w:rFonts w:ascii="Times New Roman" w:hAnsi="Times New Roman" w:cs="Times New Roman"/>
              </w:rPr>
              <w:lastRenderedPageBreak/>
              <w:t xml:space="preserve"> </w:t>
            </w:r>
          </w:p>
          <w:p w14:paraId="1A10F5D9" w14:textId="77777777" w:rsidR="00937522" w:rsidRDefault="00550077">
            <w:pPr>
              <w:spacing w:after="72"/>
              <w:jc w:val="left"/>
              <w:rPr>
                <w:rFonts w:ascii="Times New Roman" w:hAnsi="Times New Roman" w:cs="Times New Roman"/>
              </w:rPr>
            </w:pPr>
            <w:proofErr w:type="spellStart"/>
            <w:r>
              <w:rPr>
                <w:rFonts w:ascii="Times New Roman" w:hAnsi="Times New Roman" w:cs="Times New Roman"/>
              </w:rPr>
              <w:t>Израђен</w:t>
            </w:r>
            <w:proofErr w:type="spellEnd"/>
            <w:r>
              <w:rPr>
                <w:rFonts w:ascii="Times New Roman" w:hAnsi="Times New Roman" w:cs="Times New Roman"/>
              </w:rPr>
              <w:t xml:space="preserve"> </w:t>
            </w:r>
            <w:proofErr w:type="spellStart"/>
            <w:r>
              <w:rPr>
                <w:rFonts w:ascii="Times New Roman" w:hAnsi="Times New Roman" w:cs="Times New Roman"/>
              </w:rPr>
              <w:t>план</w:t>
            </w:r>
            <w:proofErr w:type="spellEnd"/>
            <w:r>
              <w:rPr>
                <w:rFonts w:ascii="Times New Roman" w:hAnsi="Times New Roman" w:cs="Times New Roman"/>
              </w:rPr>
              <w:t xml:space="preserve"> </w:t>
            </w:r>
            <w:proofErr w:type="spellStart"/>
            <w:r>
              <w:rPr>
                <w:rFonts w:ascii="Times New Roman" w:hAnsi="Times New Roman" w:cs="Times New Roman"/>
              </w:rPr>
              <w:t>припремне</w:t>
            </w:r>
            <w:proofErr w:type="spellEnd"/>
            <w:r>
              <w:rPr>
                <w:rFonts w:ascii="Times New Roman" w:hAnsi="Times New Roman" w:cs="Times New Roman"/>
              </w:rPr>
              <w:t xml:space="preserve"> </w:t>
            </w:r>
          </w:p>
          <w:p w14:paraId="17B43424" w14:textId="77777777" w:rsidR="00937522" w:rsidRDefault="00550077">
            <w:pPr>
              <w:spacing w:after="31"/>
              <w:jc w:val="left"/>
              <w:rPr>
                <w:rFonts w:ascii="Times New Roman" w:hAnsi="Times New Roman" w:cs="Times New Roman"/>
              </w:rPr>
            </w:pPr>
            <w:proofErr w:type="spellStart"/>
            <w:r>
              <w:rPr>
                <w:rFonts w:ascii="Times New Roman" w:hAnsi="Times New Roman" w:cs="Times New Roman"/>
              </w:rPr>
              <w:t>наставе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ученике</w:t>
            </w:r>
            <w:proofErr w:type="spellEnd"/>
            <w:r>
              <w:rPr>
                <w:rFonts w:ascii="Times New Roman" w:hAnsi="Times New Roman" w:cs="Times New Roman"/>
              </w:rPr>
              <w:t xml:space="preserve">  </w:t>
            </w:r>
          </w:p>
          <w:p w14:paraId="7741064B" w14:textId="77777777" w:rsidR="00937522" w:rsidRDefault="00550077">
            <w:pPr>
              <w:spacing w:after="31"/>
              <w:jc w:val="left"/>
              <w:rPr>
                <w:rFonts w:ascii="Times New Roman" w:hAnsi="Times New Roman" w:cs="Times New Roman"/>
              </w:rPr>
            </w:pPr>
            <w:proofErr w:type="spellStart"/>
            <w:r>
              <w:rPr>
                <w:rFonts w:ascii="Times New Roman" w:hAnsi="Times New Roman" w:cs="Times New Roman"/>
              </w:rPr>
              <w:t>Резултати</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такмичења</w:t>
            </w:r>
            <w:proofErr w:type="spellEnd"/>
            <w:r>
              <w:rPr>
                <w:rFonts w:ascii="Times New Roman" w:hAnsi="Times New Roman" w:cs="Times New Roman"/>
              </w:rPr>
              <w:t xml:space="preserve"> </w:t>
            </w:r>
          </w:p>
        </w:tc>
      </w:tr>
      <w:tr w:rsidR="00937522" w14:paraId="5475D97A" w14:textId="77777777">
        <w:trPr>
          <w:trHeight w:val="20"/>
        </w:trPr>
        <w:tc>
          <w:tcPr>
            <w:tcW w:w="4236" w:type="dxa"/>
            <w:gridSpan w:val="2"/>
            <w:tcBorders>
              <w:top w:val="single" w:sz="4" w:space="0" w:color="000000"/>
              <w:left w:val="single" w:sz="4" w:space="0" w:color="000000"/>
              <w:bottom w:val="single" w:sz="4" w:space="0" w:color="000000"/>
              <w:right w:val="single" w:sz="4" w:space="0" w:color="000000"/>
            </w:tcBorders>
          </w:tcPr>
          <w:p w14:paraId="26037427" w14:textId="77777777" w:rsidR="00937522" w:rsidRDefault="00550077">
            <w:pPr>
              <w:spacing w:after="37" w:line="234" w:lineRule="auto"/>
              <w:jc w:val="left"/>
              <w:rPr>
                <w:rFonts w:ascii="Times New Roman" w:hAnsi="Times New Roman" w:cs="Times New Roman"/>
              </w:rPr>
            </w:pPr>
            <w:r>
              <w:rPr>
                <w:rFonts w:ascii="Times New Roman" w:hAnsi="Times New Roman" w:cs="Times New Roman"/>
              </w:rPr>
              <w:t xml:space="preserve">3.2. </w:t>
            </w: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плана</w:t>
            </w:r>
            <w:proofErr w:type="spellEnd"/>
            <w:r>
              <w:rPr>
                <w:rFonts w:ascii="Times New Roman" w:hAnsi="Times New Roman" w:cs="Times New Roman"/>
              </w:rPr>
              <w:t xml:space="preserve"> </w:t>
            </w:r>
            <w:proofErr w:type="spellStart"/>
            <w:r>
              <w:rPr>
                <w:rFonts w:ascii="Times New Roman" w:hAnsi="Times New Roman" w:cs="Times New Roman"/>
              </w:rPr>
              <w:t>допунске</w:t>
            </w:r>
            <w:proofErr w:type="spellEnd"/>
            <w:r>
              <w:rPr>
                <w:rFonts w:ascii="Times New Roman" w:hAnsi="Times New Roman" w:cs="Times New Roman"/>
              </w:rPr>
              <w:t xml:space="preserve">, </w:t>
            </w:r>
            <w:proofErr w:type="spellStart"/>
            <w:r>
              <w:rPr>
                <w:rFonts w:ascii="Times New Roman" w:hAnsi="Times New Roman" w:cs="Times New Roman"/>
              </w:rPr>
              <w:t>додатне</w:t>
            </w:r>
            <w:proofErr w:type="spellEnd"/>
            <w:r>
              <w:rPr>
                <w:rFonts w:ascii="Times New Roman" w:hAnsi="Times New Roman" w:cs="Times New Roman"/>
              </w:rPr>
              <w:t xml:space="preserve"> и </w:t>
            </w:r>
            <w:proofErr w:type="spellStart"/>
            <w:r>
              <w:rPr>
                <w:rFonts w:ascii="Times New Roman" w:hAnsi="Times New Roman" w:cs="Times New Roman"/>
              </w:rPr>
              <w:t>припремне</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w:t>
            </w:r>
            <w:proofErr w:type="spellStart"/>
            <w:r>
              <w:rPr>
                <w:rFonts w:ascii="Times New Roman" w:hAnsi="Times New Roman" w:cs="Times New Roman"/>
              </w:rPr>
              <w:t>уз</w:t>
            </w:r>
            <w:proofErr w:type="spellEnd"/>
            <w:r>
              <w:rPr>
                <w:rFonts w:ascii="Times New Roman" w:hAnsi="Times New Roman" w:cs="Times New Roman"/>
              </w:rPr>
              <w:t xml:space="preserve"> </w:t>
            </w:r>
            <w:proofErr w:type="spellStart"/>
            <w:r>
              <w:rPr>
                <w:rFonts w:ascii="Times New Roman" w:hAnsi="Times New Roman" w:cs="Times New Roman"/>
              </w:rPr>
              <w:t>уважавање</w:t>
            </w:r>
            <w:proofErr w:type="spellEnd"/>
            <w:r>
              <w:rPr>
                <w:rFonts w:ascii="Times New Roman" w:hAnsi="Times New Roman" w:cs="Times New Roman"/>
              </w:rPr>
              <w:t xml:space="preserve"> </w:t>
            </w:r>
            <w:proofErr w:type="spellStart"/>
            <w:r>
              <w:rPr>
                <w:rFonts w:ascii="Times New Roman" w:hAnsi="Times New Roman" w:cs="Times New Roman"/>
              </w:rPr>
              <w:lastRenderedPageBreak/>
              <w:t>закључака</w:t>
            </w:r>
            <w:proofErr w:type="spellEnd"/>
            <w:r>
              <w:rPr>
                <w:rFonts w:ascii="Times New Roman" w:hAnsi="Times New Roman" w:cs="Times New Roman"/>
              </w:rPr>
              <w:t xml:space="preserve"> </w:t>
            </w:r>
            <w:proofErr w:type="spellStart"/>
            <w:r>
              <w:rPr>
                <w:rFonts w:ascii="Times New Roman" w:hAnsi="Times New Roman" w:cs="Times New Roman"/>
              </w:rPr>
              <w:t>анализе</w:t>
            </w:r>
            <w:proofErr w:type="spellEnd"/>
            <w:r>
              <w:rPr>
                <w:rFonts w:ascii="Times New Roman" w:hAnsi="Times New Roman" w:cs="Times New Roman"/>
              </w:rPr>
              <w:t xml:space="preserve"> </w:t>
            </w:r>
            <w:proofErr w:type="spellStart"/>
            <w:r>
              <w:rPr>
                <w:rFonts w:ascii="Times New Roman" w:hAnsi="Times New Roman" w:cs="Times New Roman"/>
              </w:rPr>
              <w:t>успеха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завршном</w:t>
            </w:r>
            <w:proofErr w:type="spellEnd"/>
            <w:r>
              <w:rPr>
                <w:rFonts w:ascii="Times New Roman" w:hAnsi="Times New Roman" w:cs="Times New Roman"/>
              </w:rPr>
              <w:t xml:space="preserve"> </w:t>
            </w:r>
            <w:proofErr w:type="spellStart"/>
            <w:r>
              <w:rPr>
                <w:rFonts w:ascii="Times New Roman" w:hAnsi="Times New Roman" w:cs="Times New Roman"/>
              </w:rPr>
              <w:t>испиту</w:t>
            </w:r>
            <w:proofErr w:type="spellEnd"/>
            <w:r>
              <w:rPr>
                <w:rFonts w:ascii="Times New Roman" w:hAnsi="Times New Roman" w:cs="Times New Roman"/>
              </w:rPr>
              <w:t xml:space="preserve">. </w:t>
            </w:r>
          </w:p>
          <w:p w14:paraId="6D8BD4BB" w14:textId="77777777" w:rsidR="00937522" w:rsidRDefault="00550077">
            <w:pPr>
              <w:spacing w:line="235" w:lineRule="auto"/>
              <w:jc w:val="left"/>
              <w:rPr>
                <w:rFonts w:ascii="Times New Roman" w:hAnsi="Times New Roman" w:cs="Times New Roman"/>
              </w:rPr>
            </w:pPr>
            <w:proofErr w:type="spellStart"/>
            <w:r>
              <w:rPr>
                <w:rFonts w:ascii="Times New Roman" w:hAnsi="Times New Roman" w:cs="Times New Roman"/>
              </w:rPr>
              <w:t>Одређивање</w:t>
            </w:r>
            <w:proofErr w:type="spellEnd"/>
            <w:r>
              <w:rPr>
                <w:rFonts w:ascii="Times New Roman" w:hAnsi="Times New Roman" w:cs="Times New Roman"/>
              </w:rPr>
              <w:t xml:space="preserve"> </w:t>
            </w:r>
            <w:proofErr w:type="spellStart"/>
            <w:r>
              <w:rPr>
                <w:rFonts w:ascii="Times New Roman" w:hAnsi="Times New Roman" w:cs="Times New Roman"/>
              </w:rPr>
              <w:t>области</w:t>
            </w:r>
            <w:proofErr w:type="spellEnd"/>
            <w:r>
              <w:rPr>
                <w:rFonts w:ascii="Times New Roman" w:hAnsi="Times New Roman" w:cs="Times New Roman"/>
              </w:rPr>
              <w:t xml:space="preserve"> и </w:t>
            </w:r>
            <w:proofErr w:type="spellStart"/>
            <w:r>
              <w:rPr>
                <w:rFonts w:ascii="Times New Roman" w:hAnsi="Times New Roman" w:cs="Times New Roman"/>
              </w:rPr>
              <w:t>садржаја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квалитетну</w:t>
            </w:r>
            <w:proofErr w:type="spellEnd"/>
            <w:r>
              <w:rPr>
                <w:rFonts w:ascii="Times New Roman" w:hAnsi="Times New Roman" w:cs="Times New Roman"/>
              </w:rPr>
              <w:t xml:space="preserve"> </w:t>
            </w:r>
            <w:proofErr w:type="spellStart"/>
            <w:r>
              <w:rPr>
                <w:rFonts w:ascii="Times New Roman" w:hAnsi="Times New Roman" w:cs="Times New Roman"/>
              </w:rPr>
              <w:t>припрему</w:t>
            </w:r>
            <w:proofErr w:type="spellEnd"/>
            <w:r>
              <w:rPr>
                <w:rFonts w:ascii="Times New Roman" w:hAnsi="Times New Roman" w:cs="Times New Roman"/>
              </w:rPr>
              <w:t xml:space="preserve"> у </w:t>
            </w:r>
            <w:proofErr w:type="spellStart"/>
            <w:r>
              <w:rPr>
                <w:rFonts w:ascii="Times New Roman" w:hAnsi="Times New Roman" w:cs="Times New Roman"/>
              </w:rPr>
              <w:t>току</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основу</w:t>
            </w:r>
            <w:proofErr w:type="spellEnd"/>
            <w:r>
              <w:rPr>
                <w:rFonts w:ascii="Times New Roman" w:hAnsi="Times New Roman" w:cs="Times New Roman"/>
              </w:rPr>
              <w:t xml:space="preserve"> </w:t>
            </w:r>
            <w:proofErr w:type="spellStart"/>
            <w:r>
              <w:rPr>
                <w:rFonts w:ascii="Times New Roman" w:hAnsi="Times New Roman" w:cs="Times New Roman"/>
              </w:rPr>
              <w:t>доне</w:t>
            </w:r>
            <w:proofErr w:type="spellEnd"/>
            <w:r>
              <w:rPr>
                <w:rFonts w:ascii="Times New Roman" w:hAnsi="Times New Roman" w:cs="Times New Roman"/>
                <w:lang w:val="sr-Cyrl-RS"/>
              </w:rPr>
              <w:t>тих</w:t>
            </w:r>
            <w:r>
              <w:rPr>
                <w:rFonts w:ascii="Times New Roman" w:hAnsi="Times New Roman" w:cs="Times New Roman"/>
              </w:rPr>
              <w:t xml:space="preserve"> </w:t>
            </w:r>
            <w:proofErr w:type="spellStart"/>
            <w:r>
              <w:rPr>
                <w:rFonts w:ascii="Times New Roman" w:hAnsi="Times New Roman" w:cs="Times New Roman"/>
              </w:rPr>
              <w:t>мера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све</w:t>
            </w:r>
            <w:proofErr w:type="spellEnd"/>
            <w:r>
              <w:rPr>
                <w:rFonts w:ascii="Times New Roman" w:hAnsi="Times New Roman" w:cs="Times New Roman"/>
              </w:rPr>
              <w:t xml:space="preserve"> </w:t>
            </w:r>
            <w:proofErr w:type="spellStart"/>
            <w:r>
              <w:rPr>
                <w:rFonts w:ascii="Times New Roman" w:hAnsi="Times New Roman" w:cs="Times New Roman"/>
              </w:rPr>
              <w:t>наставне</w:t>
            </w:r>
            <w:proofErr w:type="spellEnd"/>
            <w:r>
              <w:rPr>
                <w:rFonts w:ascii="Times New Roman" w:hAnsi="Times New Roman" w:cs="Times New Roman"/>
              </w:rPr>
              <w:t xml:space="preserve"> </w:t>
            </w:r>
            <w:proofErr w:type="spellStart"/>
            <w:r>
              <w:rPr>
                <w:rFonts w:ascii="Times New Roman" w:hAnsi="Times New Roman" w:cs="Times New Roman"/>
              </w:rPr>
              <w:t>предмете</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чине</w:t>
            </w:r>
            <w:proofErr w:type="spellEnd"/>
            <w:r>
              <w:rPr>
                <w:rFonts w:ascii="Times New Roman" w:hAnsi="Times New Roman" w:cs="Times New Roman"/>
              </w:rPr>
              <w:t xml:space="preserve"> </w:t>
            </w:r>
            <w:proofErr w:type="spellStart"/>
            <w:r>
              <w:rPr>
                <w:rFonts w:ascii="Times New Roman" w:hAnsi="Times New Roman" w:cs="Times New Roman"/>
              </w:rPr>
              <w:t>део</w:t>
            </w:r>
            <w:proofErr w:type="spellEnd"/>
            <w:r>
              <w:rPr>
                <w:rFonts w:ascii="Times New Roman" w:hAnsi="Times New Roman" w:cs="Times New Roman"/>
              </w:rPr>
              <w:t xml:space="preserve"> </w:t>
            </w:r>
            <w:proofErr w:type="spellStart"/>
            <w:r>
              <w:rPr>
                <w:rFonts w:ascii="Times New Roman" w:hAnsi="Times New Roman" w:cs="Times New Roman"/>
              </w:rPr>
              <w:t>заврпног</w:t>
            </w:r>
            <w:proofErr w:type="spellEnd"/>
            <w:r>
              <w:rPr>
                <w:rFonts w:ascii="Times New Roman" w:hAnsi="Times New Roman" w:cs="Times New Roman"/>
              </w:rPr>
              <w:t xml:space="preserve"> </w:t>
            </w:r>
            <w:proofErr w:type="spellStart"/>
            <w:r>
              <w:rPr>
                <w:rFonts w:ascii="Times New Roman" w:hAnsi="Times New Roman" w:cs="Times New Roman"/>
              </w:rPr>
              <w:t>испита</w:t>
            </w:r>
            <w:proofErr w:type="spellEnd"/>
            <w:r>
              <w:rPr>
                <w:rFonts w:ascii="Times New Roman" w:hAnsi="Times New Roman" w:cs="Times New Roman"/>
              </w:rPr>
              <w:t xml:space="preserve">. </w:t>
            </w:r>
            <w:proofErr w:type="spellStart"/>
            <w:r>
              <w:rPr>
                <w:rFonts w:ascii="Times New Roman" w:hAnsi="Times New Roman" w:cs="Times New Roman"/>
              </w:rPr>
              <w:t>Припремање</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такмичења</w:t>
            </w:r>
            <w:proofErr w:type="spellEnd"/>
            <w:r>
              <w:rPr>
                <w:rFonts w:ascii="Times New Roman" w:hAnsi="Times New Roman" w:cs="Times New Roman"/>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86CFE99" w14:textId="77777777" w:rsidR="00937522" w:rsidRDefault="00550077">
            <w:pPr>
              <w:spacing w:after="232" w:line="270" w:lineRule="auto"/>
              <w:jc w:val="left"/>
              <w:rPr>
                <w:rFonts w:ascii="Times New Roman" w:hAnsi="Times New Roman" w:cs="Times New Roman"/>
              </w:rPr>
            </w:pPr>
            <w:r>
              <w:rPr>
                <w:rFonts w:ascii="Times New Roman" w:hAnsi="Times New Roman" w:cs="Times New Roman"/>
                <w:lang w:val="sr-Cyrl-RS"/>
              </w:rPr>
              <w:lastRenderedPageBreak/>
              <w:t>Током првог</w:t>
            </w:r>
            <w:r>
              <w:rPr>
                <w:rFonts w:ascii="Times New Roman" w:hAnsi="Times New Roman" w:cs="Times New Roman"/>
              </w:rPr>
              <w:t xml:space="preserve"> </w:t>
            </w:r>
            <w:proofErr w:type="spellStart"/>
            <w:r>
              <w:rPr>
                <w:rFonts w:ascii="Times New Roman" w:hAnsi="Times New Roman" w:cs="Times New Roman"/>
              </w:rPr>
              <w:t>полугодишта</w:t>
            </w:r>
            <w:proofErr w:type="spellEnd"/>
            <w:r>
              <w:rPr>
                <w:rFonts w:ascii="Times New Roman" w:hAnsi="Times New Roman" w:cs="Times New Roman"/>
              </w:rPr>
              <w:t xml:space="preserve"> </w:t>
            </w:r>
          </w:p>
          <w:p w14:paraId="78700660" w14:textId="77777777" w:rsidR="00937522" w:rsidRDefault="00550077">
            <w:pPr>
              <w:spacing w:after="231"/>
              <w:jc w:val="left"/>
              <w:rPr>
                <w:rFonts w:ascii="Times New Roman" w:hAnsi="Times New Roman" w:cs="Times New Roman"/>
              </w:rPr>
            </w:pPr>
            <w:r>
              <w:rPr>
                <w:rFonts w:ascii="Times New Roman" w:hAnsi="Times New Roman" w:cs="Times New Roman"/>
              </w:rPr>
              <w:lastRenderedPageBreak/>
              <w:t xml:space="preserve"> </w:t>
            </w:r>
          </w:p>
          <w:p w14:paraId="7CB1860F" w14:textId="77777777" w:rsidR="00937522" w:rsidRDefault="00550077">
            <w:pPr>
              <w:spacing w:after="233"/>
              <w:jc w:val="left"/>
              <w:rPr>
                <w:rFonts w:ascii="Times New Roman" w:hAnsi="Times New Roman" w:cs="Times New Roman"/>
              </w:rPr>
            </w:pPr>
            <w:r>
              <w:rPr>
                <w:rFonts w:ascii="Times New Roman" w:hAnsi="Times New Roman" w:cs="Times New Roman"/>
              </w:rPr>
              <w:t xml:space="preserve"> </w:t>
            </w:r>
          </w:p>
          <w:p w14:paraId="4170F0F3" w14:textId="77777777" w:rsidR="00937522" w:rsidRDefault="00550077">
            <w:pPr>
              <w:spacing w:after="268"/>
              <w:jc w:val="left"/>
              <w:rPr>
                <w:rFonts w:ascii="Times New Roman" w:hAnsi="Times New Roman" w:cs="Times New Roman"/>
              </w:rPr>
            </w:pPr>
            <w:r>
              <w:rPr>
                <w:rFonts w:ascii="Times New Roman" w:hAnsi="Times New Roman" w:cs="Times New Roman"/>
              </w:rPr>
              <w:t xml:space="preserve"> </w:t>
            </w:r>
          </w:p>
          <w:p w14:paraId="24D86BBA" w14:textId="77777777" w:rsidR="00937522" w:rsidRDefault="00550077">
            <w:pPr>
              <w:spacing w:after="233"/>
              <w:jc w:val="left"/>
              <w:rPr>
                <w:rFonts w:ascii="Times New Roman" w:hAnsi="Times New Roman" w:cs="Times New Roman"/>
              </w:rPr>
            </w:pPr>
            <w:r>
              <w:rPr>
                <w:rFonts w:ascii="Times New Roman" w:hAnsi="Times New Roman" w:cs="Times New Roman"/>
              </w:rPr>
              <w:t xml:space="preserve">У </w:t>
            </w:r>
            <w:proofErr w:type="spellStart"/>
            <w:r>
              <w:rPr>
                <w:rFonts w:ascii="Times New Roman" w:hAnsi="Times New Roman" w:cs="Times New Roman"/>
              </w:rPr>
              <w:t>току</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
        </w:tc>
        <w:tc>
          <w:tcPr>
            <w:tcW w:w="1701" w:type="dxa"/>
            <w:vMerge/>
            <w:tcBorders>
              <w:top w:val="nil"/>
              <w:left w:val="single" w:sz="4" w:space="0" w:color="000000"/>
              <w:bottom w:val="single" w:sz="4" w:space="0" w:color="000000"/>
              <w:right w:val="single" w:sz="4" w:space="0" w:color="000000"/>
            </w:tcBorders>
          </w:tcPr>
          <w:p w14:paraId="1DA9830F" w14:textId="77777777" w:rsidR="00937522" w:rsidRDefault="00937522">
            <w:pPr>
              <w:spacing w:line="276" w:lineRule="auto"/>
              <w:jc w:val="left"/>
              <w:rPr>
                <w:rFonts w:ascii="Times New Roman" w:hAnsi="Times New Roman" w:cs="Times New Roman"/>
              </w:rPr>
            </w:pPr>
          </w:p>
        </w:tc>
        <w:tc>
          <w:tcPr>
            <w:tcW w:w="2693" w:type="dxa"/>
            <w:vMerge/>
            <w:tcBorders>
              <w:top w:val="nil"/>
              <w:left w:val="single" w:sz="4" w:space="0" w:color="000000"/>
              <w:bottom w:val="single" w:sz="4" w:space="0" w:color="000000"/>
              <w:right w:val="single" w:sz="4" w:space="0" w:color="000000"/>
            </w:tcBorders>
          </w:tcPr>
          <w:p w14:paraId="0B158AAE" w14:textId="77777777" w:rsidR="00937522" w:rsidRDefault="00937522">
            <w:pPr>
              <w:spacing w:line="276" w:lineRule="auto"/>
              <w:jc w:val="left"/>
              <w:rPr>
                <w:rFonts w:ascii="Times New Roman" w:hAnsi="Times New Roman" w:cs="Times New Roman"/>
              </w:rPr>
            </w:pPr>
          </w:p>
        </w:tc>
      </w:tr>
    </w:tbl>
    <w:p w14:paraId="4824F3DD" w14:textId="77777777" w:rsidR="00937522" w:rsidRDefault="00937522">
      <w:pPr>
        <w:spacing w:after="12" w:line="276" w:lineRule="auto"/>
        <w:jc w:val="left"/>
        <w:rPr>
          <w:rFonts w:ascii="Times New Roman" w:hAnsi="Times New Roman" w:cs="Times New Roman"/>
        </w:rPr>
      </w:pPr>
    </w:p>
    <w:tbl>
      <w:tblPr>
        <w:tblStyle w:val="TableGrid0"/>
        <w:tblW w:w="10760" w:type="dxa"/>
        <w:tblInd w:w="154" w:type="dxa"/>
        <w:tblCellMar>
          <w:top w:w="94" w:type="dxa"/>
          <w:left w:w="106" w:type="dxa"/>
          <w:right w:w="92" w:type="dxa"/>
        </w:tblCellMar>
        <w:tblLook w:val="04A0" w:firstRow="1" w:lastRow="0" w:firstColumn="1" w:lastColumn="0" w:noHBand="0" w:noVBand="1"/>
      </w:tblPr>
      <w:tblGrid>
        <w:gridCol w:w="2108"/>
        <w:gridCol w:w="3120"/>
        <w:gridCol w:w="1559"/>
        <w:gridCol w:w="1701"/>
        <w:gridCol w:w="2272"/>
      </w:tblGrid>
      <w:tr w:rsidR="00937522" w14:paraId="05D0ADE1" w14:textId="77777777">
        <w:trPr>
          <w:trHeight w:val="520"/>
        </w:trPr>
        <w:tc>
          <w:tcPr>
            <w:tcW w:w="10760" w:type="dxa"/>
            <w:gridSpan w:val="5"/>
            <w:tcBorders>
              <w:top w:val="single" w:sz="4" w:space="0" w:color="000000"/>
              <w:left w:val="single" w:sz="4" w:space="0" w:color="000000"/>
              <w:bottom w:val="single" w:sz="4" w:space="0" w:color="000000"/>
              <w:right w:val="single" w:sz="4" w:space="0" w:color="000000"/>
            </w:tcBorders>
            <w:vAlign w:val="center"/>
          </w:tcPr>
          <w:p w14:paraId="4CAC3742"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b/>
              </w:rPr>
              <w:t>Област</w:t>
            </w:r>
            <w:proofErr w:type="spellEnd"/>
            <w:r>
              <w:rPr>
                <w:rFonts w:ascii="Times New Roman" w:hAnsi="Times New Roman" w:cs="Times New Roman"/>
                <w:b/>
              </w:rPr>
              <w:t xml:space="preserve"> </w:t>
            </w:r>
            <w:proofErr w:type="spellStart"/>
            <w:r>
              <w:rPr>
                <w:rFonts w:ascii="Times New Roman" w:hAnsi="Times New Roman" w:cs="Times New Roman"/>
                <w:b/>
              </w:rPr>
              <w:t>квалитета</w:t>
            </w:r>
            <w:proofErr w:type="spellEnd"/>
            <w:r>
              <w:rPr>
                <w:rFonts w:ascii="Times New Roman" w:hAnsi="Times New Roman" w:cs="Times New Roman"/>
                <w:b/>
              </w:rPr>
              <w:t xml:space="preserve"> 4. :  ПОДРШКА УЧЕНИЦИМА </w:t>
            </w:r>
          </w:p>
        </w:tc>
      </w:tr>
      <w:tr w:rsidR="00937522" w14:paraId="6C0C6226" w14:textId="77777777">
        <w:trPr>
          <w:trHeight w:val="756"/>
        </w:trPr>
        <w:tc>
          <w:tcPr>
            <w:tcW w:w="2108" w:type="dxa"/>
            <w:tcBorders>
              <w:top w:val="single" w:sz="4" w:space="0" w:color="000000"/>
              <w:left w:val="single" w:sz="4" w:space="0" w:color="000000"/>
              <w:bottom w:val="single" w:sz="4" w:space="0" w:color="000000"/>
              <w:right w:val="single" w:sz="4" w:space="0" w:color="000000"/>
            </w:tcBorders>
          </w:tcPr>
          <w:p w14:paraId="31AB4E7B"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Стандарди</w:t>
            </w:r>
            <w:proofErr w:type="spellEnd"/>
            <w:r>
              <w:rPr>
                <w:rFonts w:ascii="Times New Roman" w:hAnsi="Times New Roman" w:cs="Times New Roman"/>
              </w:rPr>
              <w:t xml:space="preserve"> </w:t>
            </w:r>
          </w:p>
        </w:tc>
        <w:tc>
          <w:tcPr>
            <w:tcW w:w="8652" w:type="dxa"/>
            <w:gridSpan w:val="4"/>
            <w:tcBorders>
              <w:top w:val="single" w:sz="4" w:space="0" w:color="000000"/>
              <w:left w:val="single" w:sz="4" w:space="0" w:color="000000"/>
              <w:bottom w:val="single" w:sz="4" w:space="0" w:color="000000"/>
              <w:right w:val="single" w:sz="4" w:space="0" w:color="000000"/>
            </w:tcBorders>
          </w:tcPr>
          <w:p w14:paraId="13EE91F0" w14:textId="77777777" w:rsidR="00937522" w:rsidRDefault="00550077">
            <w:pPr>
              <w:numPr>
                <w:ilvl w:val="0"/>
                <w:numId w:val="77"/>
              </w:numPr>
              <w:spacing w:before="0" w:after="69"/>
              <w:ind w:hanging="361"/>
              <w:jc w:val="left"/>
              <w:rPr>
                <w:rFonts w:ascii="Times New Roman" w:hAnsi="Times New Roman" w:cs="Times New Roman"/>
              </w:rPr>
            </w:pPr>
            <w:r>
              <w:rPr>
                <w:rFonts w:ascii="Times New Roman" w:hAnsi="Times New Roman" w:cs="Times New Roman"/>
              </w:rPr>
              <w:t xml:space="preserve">У </w:t>
            </w:r>
            <w:proofErr w:type="spellStart"/>
            <w:r>
              <w:rPr>
                <w:rFonts w:ascii="Times New Roman" w:hAnsi="Times New Roman" w:cs="Times New Roman"/>
              </w:rPr>
              <w:t>школи</w:t>
            </w:r>
            <w:proofErr w:type="spellEnd"/>
            <w:r>
              <w:rPr>
                <w:rFonts w:ascii="Times New Roman" w:hAnsi="Times New Roman" w:cs="Times New Roman"/>
              </w:rPr>
              <w:t xml:space="preserve"> </w:t>
            </w:r>
            <w:proofErr w:type="spellStart"/>
            <w:r>
              <w:rPr>
                <w:rFonts w:ascii="Times New Roman" w:hAnsi="Times New Roman" w:cs="Times New Roman"/>
              </w:rPr>
              <w:t>функционише</w:t>
            </w:r>
            <w:proofErr w:type="spellEnd"/>
            <w:r>
              <w:rPr>
                <w:rFonts w:ascii="Times New Roman" w:hAnsi="Times New Roman" w:cs="Times New Roman"/>
              </w:rPr>
              <w:t xml:space="preserve"> </w:t>
            </w:r>
            <w:proofErr w:type="spellStart"/>
            <w:r>
              <w:rPr>
                <w:rFonts w:ascii="Times New Roman" w:hAnsi="Times New Roman" w:cs="Times New Roman"/>
              </w:rPr>
              <w:t>систем</w:t>
            </w:r>
            <w:proofErr w:type="spellEnd"/>
            <w:r>
              <w:rPr>
                <w:rFonts w:ascii="Times New Roman" w:hAnsi="Times New Roman" w:cs="Times New Roman"/>
              </w:rPr>
              <w:t xml:space="preserve"> </w:t>
            </w:r>
            <w:proofErr w:type="spellStart"/>
            <w:r>
              <w:rPr>
                <w:rFonts w:ascii="Times New Roman" w:hAnsi="Times New Roman" w:cs="Times New Roman"/>
              </w:rPr>
              <w:t>пружања</w:t>
            </w:r>
            <w:proofErr w:type="spellEnd"/>
            <w:r>
              <w:rPr>
                <w:rFonts w:ascii="Times New Roman" w:hAnsi="Times New Roman" w:cs="Times New Roman"/>
              </w:rPr>
              <w:t xml:space="preserve"> </w:t>
            </w:r>
            <w:proofErr w:type="spellStart"/>
            <w:r>
              <w:rPr>
                <w:rFonts w:ascii="Times New Roman" w:hAnsi="Times New Roman" w:cs="Times New Roman"/>
              </w:rPr>
              <w:t>подршке</w:t>
            </w:r>
            <w:proofErr w:type="spellEnd"/>
            <w:r>
              <w:rPr>
                <w:rFonts w:ascii="Times New Roman" w:hAnsi="Times New Roman" w:cs="Times New Roman"/>
              </w:rPr>
              <w:t xml:space="preserve"> </w:t>
            </w:r>
            <w:proofErr w:type="spellStart"/>
            <w:r>
              <w:rPr>
                <w:rFonts w:ascii="Times New Roman" w:hAnsi="Times New Roman" w:cs="Times New Roman"/>
              </w:rPr>
              <w:t>свим</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w:t>
            </w:r>
          </w:p>
          <w:p w14:paraId="42616214" w14:textId="77777777" w:rsidR="00937522" w:rsidRDefault="00550077">
            <w:pPr>
              <w:numPr>
                <w:ilvl w:val="0"/>
                <w:numId w:val="77"/>
              </w:numPr>
              <w:spacing w:before="0" w:after="32"/>
              <w:ind w:hanging="361"/>
              <w:jc w:val="left"/>
              <w:rPr>
                <w:rFonts w:ascii="Times New Roman" w:hAnsi="Times New Roman" w:cs="Times New Roman"/>
              </w:rPr>
            </w:pPr>
            <w:r>
              <w:rPr>
                <w:rFonts w:ascii="Times New Roman" w:hAnsi="Times New Roman" w:cs="Times New Roman"/>
              </w:rPr>
              <w:t xml:space="preserve">У </w:t>
            </w:r>
            <w:proofErr w:type="spellStart"/>
            <w:r>
              <w:rPr>
                <w:rFonts w:ascii="Times New Roman" w:hAnsi="Times New Roman" w:cs="Times New Roman"/>
              </w:rPr>
              <w:t>школи</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подстиче</w:t>
            </w:r>
            <w:proofErr w:type="spellEnd"/>
            <w:r>
              <w:rPr>
                <w:rFonts w:ascii="Times New Roman" w:hAnsi="Times New Roman" w:cs="Times New Roman"/>
              </w:rPr>
              <w:t xml:space="preserve"> </w:t>
            </w:r>
            <w:proofErr w:type="spellStart"/>
            <w:r>
              <w:rPr>
                <w:rFonts w:ascii="Times New Roman" w:hAnsi="Times New Roman" w:cs="Times New Roman"/>
              </w:rPr>
              <w:t>лични</w:t>
            </w:r>
            <w:proofErr w:type="spellEnd"/>
            <w:r>
              <w:rPr>
                <w:rFonts w:ascii="Times New Roman" w:hAnsi="Times New Roman" w:cs="Times New Roman"/>
              </w:rPr>
              <w:t xml:space="preserve">, </w:t>
            </w:r>
            <w:proofErr w:type="spellStart"/>
            <w:r>
              <w:rPr>
                <w:rFonts w:ascii="Times New Roman" w:hAnsi="Times New Roman" w:cs="Times New Roman"/>
              </w:rPr>
              <w:t>професионални</w:t>
            </w:r>
            <w:proofErr w:type="spellEnd"/>
            <w:r>
              <w:rPr>
                <w:rFonts w:ascii="Times New Roman" w:hAnsi="Times New Roman" w:cs="Times New Roman"/>
              </w:rPr>
              <w:t xml:space="preserve"> и </w:t>
            </w:r>
            <w:proofErr w:type="spellStart"/>
            <w:r>
              <w:rPr>
                <w:rFonts w:ascii="Times New Roman" w:hAnsi="Times New Roman" w:cs="Times New Roman"/>
              </w:rPr>
              <w:t>социјални</w:t>
            </w:r>
            <w:proofErr w:type="spellEnd"/>
            <w:r>
              <w:rPr>
                <w:rFonts w:ascii="Times New Roman" w:hAnsi="Times New Roman" w:cs="Times New Roman"/>
              </w:rPr>
              <w:t xml:space="preserve">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
          <w:p w14:paraId="2CFC7474"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 </w:t>
            </w:r>
          </w:p>
        </w:tc>
      </w:tr>
      <w:tr w:rsidR="00937522" w14:paraId="29C908DE" w14:textId="77777777">
        <w:trPr>
          <w:trHeight w:val="561"/>
        </w:trPr>
        <w:tc>
          <w:tcPr>
            <w:tcW w:w="5228" w:type="dxa"/>
            <w:gridSpan w:val="2"/>
            <w:tcBorders>
              <w:top w:val="single" w:sz="4" w:space="0" w:color="000000"/>
              <w:left w:val="single" w:sz="4" w:space="0" w:color="000000"/>
              <w:bottom w:val="single" w:sz="4" w:space="0" w:color="000000"/>
              <w:right w:val="single" w:sz="4" w:space="0" w:color="000000"/>
            </w:tcBorders>
          </w:tcPr>
          <w:p w14:paraId="321E4E1B"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FA736DA"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Време </w:t>
            </w:r>
          </w:p>
        </w:tc>
        <w:tc>
          <w:tcPr>
            <w:tcW w:w="1701" w:type="dxa"/>
            <w:tcBorders>
              <w:top w:val="single" w:sz="4" w:space="0" w:color="000000"/>
              <w:left w:val="single" w:sz="4" w:space="0" w:color="000000"/>
              <w:bottom w:val="single" w:sz="4" w:space="0" w:color="000000"/>
              <w:right w:val="single" w:sz="4" w:space="0" w:color="000000"/>
            </w:tcBorders>
          </w:tcPr>
          <w:p w14:paraId="5CF02940"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Носиоци</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2272" w:type="dxa"/>
            <w:tcBorders>
              <w:top w:val="single" w:sz="4" w:space="0" w:color="000000"/>
              <w:left w:val="single" w:sz="4" w:space="0" w:color="000000"/>
              <w:bottom w:val="single" w:sz="4" w:space="0" w:color="000000"/>
              <w:right w:val="single" w:sz="4" w:space="0" w:color="000000"/>
            </w:tcBorders>
            <w:vAlign w:val="center"/>
          </w:tcPr>
          <w:p w14:paraId="046B7736"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Показатељи</w:t>
            </w:r>
            <w:proofErr w:type="spellEnd"/>
            <w:r>
              <w:rPr>
                <w:rFonts w:ascii="Times New Roman" w:hAnsi="Times New Roman" w:cs="Times New Roman"/>
              </w:rPr>
              <w:t xml:space="preserve">  </w:t>
            </w:r>
          </w:p>
        </w:tc>
      </w:tr>
      <w:tr w:rsidR="00937522" w14:paraId="52E53E49" w14:textId="77777777" w:rsidTr="00591414">
        <w:trPr>
          <w:trHeight w:val="1308"/>
        </w:trPr>
        <w:tc>
          <w:tcPr>
            <w:tcW w:w="5228" w:type="dxa"/>
            <w:gridSpan w:val="2"/>
            <w:tcBorders>
              <w:top w:val="single" w:sz="4" w:space="0" w:color="000000"/>
              <w:left w:val="single" w:sz="4" w:space="0" w:color="000000"/>
              <w:bottom w:val="single" w:sz="4" w:space="0" w:color="000000"/>
              <w:right w:val="single" w:sz="4" w:space="0" w:color="000000"/>
            </w:tcBorders>
          </w:tcPr>
          <w:p w14:paraId="2065F39C" w14:textId="77777777" w:rsidR="00937522" w:rsidRDefault="00550077">
            <w:pPr>
              <w:spacing w:after="37" w:line="235" w:lineRule="auto"/>
              <w:ind w:left="2"/>
              <w:jc w:val="left"/>
              <w:rPr>
                <w:rFonts w:ascii="Times New Roman" w:hAnsi="Times New Roman" w:cs="Times New Roman"/>
              </w:rPr>
            </w:pPr>
            <w:r>
              <w:rPr>
                <w:rFonts w:ascii="Times New Roman" w:hAnsi="Times New Roman" w:cs="Times New Roman"/>
              </w:rPr>
              <w:t xml:space="preserve">4.1.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основу</w:t>
            </w:r>
            <w:proofErr w:type="spellEnd"/>
            <w:r>
              <w:rPr>
                <w:rFonts w:ascii="Times New Roman" w:hAnsi="Times New Roman" w:cs="Times New Roman"/>
              </w:rPr>
              <w:t xml:space="preserve"> </w:t>
            </w:r>
            <w:proofErr w:type="spellStart"/>
            <w:r>
              <w:rPr>
                <w:rFonts w:ascii="Times New Roman" w:hAnsi="Times New Roman" w:cs="Times New Roman"/>
              </w:rPr>
              <w:t>анализе</w:t>
            </w:r>
            <w:proofErr w:type="spellEnd"/>
            <w:r>
              <w:rPr>
                <w:rFonts w:ascii="Times New Roman" w:hAnsi="Times New Roman" w:cs="Times New Roman"/>
              </w:rPr>
              <w:t xml:space="preserve"> </w:t>
            </w:r>
            <w:proofErr w:type="spellStart"/>
            <w:r>
              <w:rPr>
                <w:rFonts w:ascii="Times New Roman" w:hAnsi="Times New Roman" w:cs="Times New Roman"/>
              </w:rPr>
              <w:t>успеха</w:t>
            </w:r>
            <w:proofErr w:type="spellEnd"/>
            <w:r>
              <w:rPr>
                <w:rFonts w:ascii="Times New Roman" w:hAnsi="Times New Roman" w:cs="Times New Roman"/>
              </w:rPr>
              <w:t xml:space="preserve"> и </w:t>
            </w:r>
            <w:proofErr w:type="spellStart"/>
            <w:r>
              <w:rPr>
                <w:rFonts w:ascii="Times New Roman" w:hAnsi="Times New Roman" w:cs="Times New Roman"/>
              </w:rPr>
              <w:t>владања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предузимају</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мере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пружање</w:t>
            </w:r>
            <w:proofErr w:type="spellEnd"/>
            <w:r>
              <w:rPr>
                <w:rFonts w:ascii="Times New Roman" w:hAnsi="Times New Roman" w:cs="Times New Roman"/>
              </w:rPr>
              <w:t xml:space="preserve"> </w:t>
            </w:r>
            <w:proofErr w:type="spellStart"/>
            <w:r>
              <w:rPr>
                <w:rFonts w:ascii="Times New Roman" w:hAnsi="Times New Roman" w:cs="Times New Roman"/>
              </w:rPr>
              <w:t>подршке</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w:t>
            </w:r>
          </w:p>
          <w:p w14:paraId="023F5BAD" w14:textId="77777777" w:rsidR="00937522" w:rsidRDefault="00550077">
            <w:pPr>
              <w:spacing w:line="234" w:lineRule="auto"/>
              <w:ind w:left="2" w:right="15"/>
              <w:jc w:val="left"/>
              <w:rPr>
                <w:rFonts w:ascii="Times New Roman" w:hAnsi="Times New Roman" w:cs="Times New Roman"/>
              </w:rPr>
            </w:pPr>
            <w:proofErr w:type="spellStart"/>
            <w:r>
              <w:rPr>
                <w:rFonts w:ascii="Times New Roman" w:hAnsi="Times New Roman" w:cs="Times New Roman"/>
              </w:rPr>
              <w:t>Укључивање</w:t>
            </w:r>
            <w:proofErr w:type="spellEnd"/>
            <w:r>
              <w:rPr>
                <w:rFonts w:ascii="Times New Roman" w:hAnsi="Times New Roman" w:cs="Times New Roman"/>
              </w:rPr>
              <w:t xml:space="preserve"> </w:t>
            </w:r>
            <w:proofErr w:type="spellStart"/>
            <w:r>
              <w:rPr>
                <w:rFonts w:ascii="Times New Roman" w:hAnsi="Times New Roman" w:cs="Times New Roman"/>
              </w:rPr>
              <w:t>родите</w:t>
            </w:r>
            <w:proofErr w:type="spellEnd"/>
            <w:r>
              <w:rPr>
                <w:rFonts w:ascii="Times New Roman" w:hAnsi="Times New Roman" w:cs="Times New Roman"/>
                <w:lang w:val="sr-Cyrl-RS"/>
              </w:rPr>
              <w:t>љ</w:t>
            </w:r>
            <w:r>
              <w:rPr>
                <w:rFonts w:ascii="Times New Roman" w:hAnsi="Times New Roman" w:cs="Times New Roman"/>
              </w:rPr>
              <w:t xml:space="preserve">а и </w:t>
            </w:r>
            <w:proofErr w:type="spellStart"/>
            <w:r>
              <w:rPr>
                <w:rFonts w:ascii="Times New Roman" w:hAnsi="Times New Roman" w:cs="Times New Roman"/>
              </w:rPr>
              <w:t>других</w:t>
            </w:r>
            <w:proofErr w:type="spellEnd"/>
            <w:r>
              <w:rPr>
                <w:rFonts w:ascii="Times New Roman" w:hAnsi="Times New Roman" w:cs="Times New Roman"/>
              </w:rPr>
              <w:t xml:space="preserve"> </w:t>
            </w:r>
            <w:proofErr w:type="spellStart"/>
            <w:r>
              <w:rPr>
                <w:rFonts w:ascii="Times New Roman" w:hAnsi="Times New Roman" w:cs="Times New Roman"/>
              </w:rPr>
              <w:t>законских</w:t>
            </w:r>
            <w:proofErr w:type="spellEnd"/>
            <w:r>
              <w:rPr>
                <w:rFonts w:ascii="Times New Roman" w:hAnsi="Times New Roman" w:cs="Times New Roman"/>
              </w:rPr>
              <w:t xml:space="preserve"> </w:t>
            </w:r>
            <w:proofErr w:type="spellStart"/>
            <w:r>
              <w:rPr>
                <w:rFonts w:ascii="Times New Roman" w:hAnsi="Times New Roman" w:cs="Times New Roman"/>
              </w:rPr>
              <w:t>заступника</w:t>
            </w:r>
            <w:proofErr w:type="spellEnd"/>
            <w:r>
              <w:rPr>
                <w:rFonts w:ascii="Times New Roman" w:hAnsi="Times New Roman" w:cs="Times New Roman"/>
              </w:rPr>
              <w:t xml:space="preserve"> у </w:t>
            </w:r>
            <w:proofErr w:type="spellStart"/>
            <w:r>
              <w:rPr>
                <w:rFonts w:ascii="Times New Roman" w:hAnsi="Times New Roman" w:cs="Times New Roman"/>
              </w:rPr>
              <w:t>пружањ</w:t>
            </w:r>
            <w:proofErr w:type="spellEnd"/>
            <w:r>
              <w:rPr>
                <w:rFonts w:ascii="Times New Roman" w:hAnsi="Times New Roman" w:cs="Times New Roman"/>
                <w:lang w:val="sr-Cyrl-RS"/>
              </w:rPr>
              <w:t>е</w:t>
            </w:r>
            <w:r>
              <w:rPr>
                <w:rFonts w:ascii="Times New Roman" w:hAnsi="Times New Roman" w:cs="Times New Roman"/>
              </w:rPr>
              <w:t xml:space="preserve"> </w:t>
            </w:r>
            <w:proofErr w:type="spellStart"/>
            <w:r>
              <w:rPr>
                <w:rFonts w:ascii="Times New Roman" w:hAnsi="Times New Roman" w:cs="Times New Roman"/>
              </w:rPr>
              <w:t>подршке</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w:t>
            </w:r>
          </w:p>
          <w:p w14:paraId="53ACB192"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Пружање</w:t>
            </w:r>
            <w:proofErr w:type="spellEnd"/>
            <w:r>
              <w:rPr>
                <w:rFonts w:ascii="Times New Roman" w:hAnsi="Times New Roman" w:cs="Times New Roman"/>
              </w:rPr>
              <w:t xml:space="preserve"> </w:t>
            </w:r>
            <w:proofErr w:type="spellStart"/>
            <w:r>
              <w:rPr>
                <w:rFonts w:ascii="Times New Roman" w:hAnsi="Times New Roman" w:cs="Times New Roman"/>
              </w:rPr>
              <w:t>подршке</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w:t>
            </w:r>
            <w:proofErr w:type="spellStart"/>
            <w:r>
              <w:rPr>
                <w:rFonts w:ascii="Times New Roman" w:hAnsi="Times New Roman" w:cs="Times New Roman"/>
              </w:rPr>
              <w:t>приликом</w:t>
            </w:r>
            <w:proofErr w:type="spellEnd"/>
            <w:r>
              <w:rPr>
                <w:rFonts w:ascii="Times New Roman" w:hAnsi="Times New Roman" w:cs="Times New Roman"/>
              </w:rPr>
              <w:t xml:space="preserve"> </w:t>
            </w:r>
            <w:proofErr w:type="spellStart"/>
            <w:r>
              <w:rPr>
                <w:rFonts w:ascii="Times New Roman" w:hAnsi="Times New Roman" w:cs="Times New Roman"/>
              </w:rPr>
              <w:t>преласка</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првог</w:t>
            </w:r>
            <w:proofErr w:type="spellEnd"/>
            <w:r>
              <w:rPr>
                <w:rFonts w:ascii="Times New Roman" w:hAnsi="Times New Roman" w:cs="Times New Roman"/>
              </w:rPr>
              <w:t xml:space="preserve"> у </w:t>
            </w:r>
            <w:proofErr w:type="spellStart"/>
            <w:r>
              <w:rPr>
                <w:rFonts w:ascii="Times New Roman" w:hAnsi="Times New Roman" w:cs="Times New Roman"/>
              </w:rPr>
              <w:t>други</w:t>
            </w:r>
            <w:proofErr w:type="spellEnd"/>
            <w:r>
              <w:rPr>
                <w:rFonts w:ascii="Times New Roman" w:hAnsi="Times New Roman" w:cs="Times New Roman"/>
              </w:rPr>
              <w:t xml:space="preserve"> </w:t>
            </w:r>
            <w:proofErr w:type="spellStart"/>
            <w:r>
              <w:rPr>
                <w:rFonts w:ascii="Times New Roman" w:hAnsi="Times New Roman" w:cs="Times New Roman"/>
              </w:rPr>
              <w:t>циклус</w:t>
            </w:r>
            <w:proofErr w:type="spellEnd"/>
            <w:r>
              <w:rPr>
                <w:rFonts w:ascii="Times New Roman" w:hAnsi="Times New Roman" w:cs="Times New Roman"/>
              </w:rPr>
              <w:t xml:space="preserve"> </w:t>
            </w:r>
            <w:proofErr w:type="spellStart"/>
            <w:r>
              <w:rPr>
                <w:rFonts w:ascii="Times New Roman" w:hAnsi="Times New Roman" w:cs="Times New Roman"/>
              </w:rPr>
              <w:t>образовања</w:t>
            </w:r>
            <w:proofErr w:type="spellEnd"/>
            <w:r>
              <w:rPr>
                <w:rFonts w:ascii="Times New Roman" w:hAnsi="Times New Roman" w:cs="Times New Roman"/>
              </w:rPr>
              <w:t xml:space="preserve">. </w:t>
            </w:r>
          </w:p>
          <w:p w14:paraId="232510F3" w14:textId="77777777" w:rsidR="00937522" w:rsidRDefault="00550077">
            <w:pPr>
              <w:spacing w:line="276" w:lineRule="auto"/>
              <w:ind w:left="2"/>
              <w:jc w:val="left"/>
              <w:rPr>
                <w:rFonts w:ascii="Times New Roman" w:hAnsi="Times New Roman" w:cs="Times New Roman"/>
                <w:lang w:val="sr-Cyrl-RS"/>
              </w:rPr>
            </w:pPr>
            <w:r>
              <w:rPr>
                <w:rFonts w:ascii="Times New Roman" w:hAnsi="Times New Roman" w:cs="Times New Roman"/>
                <w:lang w:val="sr-Cyrl-RS"/>
              </w:rPr>
              <w:t>Планирање и реализација ваннаставних активности у складу са исказаним потребама и интересовањима ученика.</w:t>
            </w:r>
          </w:p>
        </w:tc>
        <w:tc>
          <w:tcPr>
            <w:tcW w:w="1559" w:type="dxa"/>
            <w:tcBorders>
              <w:top w:val="single" w:sz="4" w:space="0" w:color="000000"/>
              <w:left w:val="single" w:sz="4" w:space="0" w:color="000000"/>
              <w:bottom w:val="single" w:sz="4" w:space="0" w:color="000000"/>
              <w:right w:val="single" w:sz="4" w:space="0" w:color="000000"/>
            </w:tcBorders>
          </w:tcPr>
          <w:p w14:paraId="6007FBC3"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D525E9A" w14:textId="77777777" w:rsidR="00937522" w:rsidRDefault="00550077">
            <w:pPr>
              <w:spacing w:line="276" w:lineRule="auto"/>
              <w:ind w:left="2" w:right="4"/>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помоћник</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roofErr w:type="spellStart"/>
            <w:r>
              <w:rPr>
                <w:rFonts w:ascii="Times New Roman" w:hAnsi="Times New Roman" w:cs="Times New Roman"/>
              </w:rPr>
              <w:t>педагог</w:t>
            </w:r>
            <w:proofErr w:type="spellEnd"/>
            <w:r>
              <w:rPr>
                <w:rFonts w:ascii="Times New Roman" w:hAnsi="Times New Roman" w:cs="Times New Roman"/>
              </w:rPr>
              <w:t xml:space="preserve">, </w:t>
            </w:r>
            <w:proofErr w:type="spellStart"/>
            <w:r>
              <w:rPr>
                <w:rFonts w:ascii="Times New Roman" w:hAnsi="Times New Roman" w:cs="Times New Roman"/>
              </w:rPr>
              <w:t>психолог</w:t>
            </w:r>
            <w:proofErr w:type="spellEnd"/>
            <w:r>
              <w:rPr>
                <w:rFonts w:ascii="Times New Roman" w:hAnsi="Times New Roman" w:cs="Times New Roman"/>
              </w:rPr>
              <w:t xml:space="preserve">, </w:t>
            </w:r>
            <w:proofErr w:type="spellStart"/>
            <w:r>
              <w:rPr>
                <w:rFonts w:ascii="Times New Roman" w:hAnsi="Times New Roman" w:cs="Times New Roman"/>
              </w:rPr>
              <w:t>одељењске</w:t>
            </w:r>
            <w:proofErr w:type="spellEnd"/>
            <w:r>
              <w:rPr>
                <w:rFonts w:ascii="Times New Roman" w:hAnsi="Times New Roman" w:cs="Times New Roman"/>
              </w:rPr>
              <w:t xml:space="preserve"> </w:t>
            </w:r>
            <w:proofErr w:type="spellStart"/>
            <w:r>
              <w:rPr>
                <w:rFonts w:ascii="Times New Roman" w:hAnsi="Times New Roman" w:cs="Times New Roman"/>
              </w:rPr>
              <w:t>старешине</w:t>
            </w:r>
            <w:proofErr w:type="spellEnd"/>
            <w:r>
              <w:rPr>
                <w:rFonts w:ascii="Times New Roman" w:hAnsi="Times New Roman" w:cs="Times New Roman"/>
              </w:rPr>
              <w:t xml:space="preserve">, </w:t>
            </w:r>
            <w:proofErr w:type="spellStart"/>
            <w:r>
              <w:rPr>
                <w:rFonts w:ascii="Times New Roman" w:hAnsi="Times New Roman" w:cs="Times New Roman"/>
              </w:rPr>
              <w:t>родитељи</w:t>
            </w:r>
            <w:proofErr w:type="spellEnd"/>
            <w:r>
              <w:rPr>
                <w:rFonts w:ascii="Times New Roman" w:hAnsi="Times New Roman" w:cs="Times New Roman"/>
              </w:rPr>
              <w:t xml:space="preserve"> </w:t>
            </w:r>
          </w:p>
        </w:tc>
        <w:tc>
          <w:tcPr>
            <w:tcW w:w="2272" w:type="dxa"/>
            <w:tcBorders>
              <w:top w:val="single" w:sz="4" w:space="0" w:color="000000"/>
              <w:left w:val="single" w:sz="4" w:space="0" w:color="000000"/>
              <w:bottom w:val="single" w:sz="4" w:space="0" w:color="000000"/>
              <w:right w:val="single" w:sz="4" w:space="0" w:color="000000"/>
            </w:tcBorders>
          </w:tcPr>
          <w:p w14:paraId="4C040FF6"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Евиденција</w:t>
            </w:r>
            <w:proofErr w:type="spellEnd"/>
            <w:r>
              <w:rPr>
                <w:rFonts w:ascii="Times New Roman" w:hAnsi="Times New Roman" w:cs="Times New Roman"/>
              </w:rPr>
              <w:t xml:space="preserve"> </w:t>
            </w:r>
            <w:proofErr w:type="spellStart"/>
            <w:r>
              <w:rPr>
                <w:rFonts w:ascii="Times New Roman" w:hAnsi="Times New Roman" w:cs="Times New Roman"/>
              </w:rPr>
              <w:t>одржаних</w:t>
            </w:r>
            <w:proofErr w:type="spellEnd"/>
            <w:r>
              <w:rPr>
                <w:rFonts w:ascii="Times New Roman" w:hAnsi="Times New Roman" w:cs="Times New Roman"/>
              </w:rPr>
              <w:t xml:space="preserve"> </w:t>
            </w:r>
            <w:proofErr w:type="spellStart"/>
            <w:r>
              <w:rPr>
                <w:rFonts w:ascii="Times New Roman" w:hAnsi="Times New Roman" w:cs="Times New Roman"/>
              </w:rPr>
              <w:t>радионица</w:t>
            </w:r>
            <w:proofErr w:type="spellEnd"/>
            <w:r>
              <w:rPr>
                <w:rFonts w:ascii="Times New Roman" w:hAnsi="Times New Roman" w:cs="Times New Roman"/>
              </w:rPr>
              <w:t xml:space="preserve">, </w:t>
            </w:r>
            <w:proofErr w:type="spellStart"/>
            <w:r>
              <w:rPr>
                <w:rFonts w:ascii="Times New Roman" w:hAnsi="Times New Roman" w:cs="Times New Roman"/>
              </w:rPr>
              <w:t>саветодавних</w:t>
            </w:r>
            <w:proofErr w:type="spellEnd"/>
            <w:r>
              <w:rPr>
                <w:rFonts w:ascii="Times New Roman" w:hAnsi="Times New Roman" w:cs="Times New Roman"/>
              </w:rPr>
              <w:t xml:space="preserve"> </w:t>
            </w:r>
            <w:proofErr w:type="spellStart"/>
            <w:r>
              <w:rPr>
                <w:rFonts w:ascii="Times New Roman" w:hAnsi="Times New Roman" w:cs="Times New Roman"/>
              </w:rPr>
              <w:t>разговора</w:t>
            </w:r>
            <w:proofErr w:type="spellEnd"/>
            <w:r>
              <w:rPr>
                <w:rFonts w:ascii="Times New Roman" w:hAnsi="Times New Roman" w:cs="Times New Roman"/>
              </w:rPr>
              <w:t xml:space="preserve"> и </w:t>
            </w:r>
            <w:r>
              <w:rPr>
                <w:rFonts w:ascii="Times New Roman" w:hAnsi="Times New Roman" w:cs="Times New Roman"/>
                <w:lang w:val="sr-Cyrl-RS"/>
              </w:rPr>
              <w:t>педагошка документација наставника са подацима о напредовању</w:t>
            </w:r>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
        </w:tc>
      </w:tr>
      <w:tr w:rsidR="00937522" w14:paraId="28B416D8" w14:textId="77777777">
        <w:trPr>
          <w:trHeight w:val="3091"/>
        </w:trPr>
        <w:tc>
          <w:tcPr>
            <w:tcW w:w="5228" w:type="dxa"/>
            <w:gridSpan w:val="2"/>
            <w:tcBorders>
              <w:top w:val="single" w:sz="4" w:space="0" w:color="000000"/>
              <w:left w:val="single" w:sz="4" w:space="0" w:color="000000"/>
              <w:bottom w:val="single" w:sz="4" w:space="0" w:color="auto"/>
              <w:right w:val="single" w:sz="4" w:space="0" w:color="000000"/>
            </w:tcBorders>
            <w:vAlign w:val="center"/>
          </w:tcPr>
          <w:p w14:paraId="3F936244" w14:textId="77777777" w:rsidR="00937522" w:rsidRDefault="00550077">
            <w:pPr>
              <w:spacing w:line="276" w:lineRule="auto"/>
              <w:ind w:left="2"/>
              <w:jc w:val="left"/>
              <w:rPr>
                <w:rFonts w:ascii="Times New Roman" w:hAnsi="Times New Roman" w:cs="Times New Roman"/>
              </w:rPr>
            </w:pPr>
            <w:r>
              <w:rPr>
                <w:rFonts w:ascii="Times New Roman" w:hAnsi="Times New Roman" w:cs="Times New Roman"/>
              </w:rPr>
              <w:lastRenderedPageBreak/>
              <w:t xml:space="preserve">4.2. </w:t>
            </w:r>
            <w:proofErr w:type="spellStart"/>
            <w:r>
              <w:rPr>
                <w:rFonts w:ascii="Times New Roman" w:hAnsi="Times New Roman" w:cs="Times New Roman"/>
              </w:rPr>
              <w:t>Презентација</w:t>
            </w:r>
            <w:proofErr w:type="spellEnd"/>
            <w:r>
              <w:rPr>
                <w:rFonts w:ascii="Times New Roman" w:hAnsi="Times New Roman" w:cs="Times New Roman"/>
              </w:rPr>
              <w:t xml:space="preserve"> </w:t>
            </w:r>
            <w:proofErr w:type="spellStart"/>
            <w:r>
              <w:rPr>
                <w:rFonts w:ascii="Times New Roman" w:hAnsi="Times New Roman" w:cs="Times New Roman"/>
              </w:rPr>
              <w:t>радова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кроз</w:t>
            </w:r>
            <w:proofErr w:type="spellEnd"/>
            <w:r>
              <w:rPr>
                <w:rFonts w:ascii="Times New Roman" w:hAnsi="Times New Roman" w:cs="Times New Roman"/>
              </w:rPr>
              <w:t xml:space="preserve"> </w:t>
            </w:r>
            <w:proofErr w:type="spellStart"/>
            <w:r>
              <w:rPr>
                <w:rFonts w:ascii="Times New Roman" w:hAnsi="Times New Roman" w:cs="Times New Roman"/>
              </w:rPr>
              <w:t>практичне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и </w:t>
            </w:r>
            <w:proofErr w:type="spellStart"/>
            <w:r>
              <w:rPr>
                <w:rFonts w:ascii="Times New Roman" w:hAnsi="Times New Roman" w:cs="Times New Roman"/>
              </w:rPr>
              <w:t>реализациј</w:t>
            </w:r>
            <w:proofErr w:type="spellEnd"/>
            <w:r>
              <w:rPr>
                <w:rFonts w:ascii="Times New Roman" w:hAnsi="Times New Roman" w:cs="Times New Roman"/>
                <w:lang w:val="sr-Cyrl-RS"/>
              </w:rPr>
              <w:t>у</w:t>
            </w:r>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 xml:space="preserve"> </w:t>
            </w:r>
            <w:r>
              <w:rPr>
                <w:rFonts w:ascii="Times New Roman" w:hAnsi="Times New Roman" w:cs="Times New Roman"/>
                <w:lang w:val="sr-Cyrl-RS"/>
              </w:rPr>
              <w:t>ш</w:t>
            </w:r>
            <w:proofErr w:type="spellStart"/>
            <w:r>
              <w:rPr>
                <w:rFonts w:ascii="Times New Roman" w:hAnsi="Times New Roman" w:cs="Times New Roman"/>
              </w:rPr>
              <w:t>колских</w:t>
            </w:r>
            <w:proofErr w:type="spellEnd"/>
            <w:r>
              <w:rPr>
                <w:rFonts w:ascii="Times New Roman" w:hAnsi="Times New Roman" w:cs="Times New Roman"/>
              </w:rPr>
              <w:t xml:space="preserve"> </w:t>
            </w:r>
            <w:proofErr w:type="spellStart"/>
            <w:r>
              <w:rPr>
                <w:rFonts w:ascii="Times New Roman" w:hAnsi="Times New Roman" w:cs="Times New Roman"/>
              </w:rPr>
              <w:t>манифестација</w:t>
            </w:r>
            <w:proofErr w:type="spellEnd"/>
            <w:r>
              <w:rPr>
                <w:rFonts w:ascii="Times New Roman" w:hAnsi="Times New Roman" w:cs="Times New Roman"/>
              </w:rPr>
              <w:t xml:space="preserve"> </w:t>
            </w:r>
          </w:p>
          <w:p w14:paraId="142DAC30" w14:textId="77777777" w:rsidR="00937522" w:rsidRDefault="00550077">
            <w:pPr>
              <w:spacing w:after="35" w:line="233" w:lineRule="auto"/>
              <w:jc w:val="left"/>
              <w:rPr>
                <w:rFonts w:ascii="Times New Roman" w:hAnsi="Times New Roman" w:cs="Times New Roman"/>
              </w:rPr>
            </w:pP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 xml:space="preserve"> </w:t>
            </w:r>
            <w:proofErr w:type="spellStart"/>
            <w:r>
              <w:rPr>
                <w:rFonts w:ascii="Times New Roman" w:hAnsi="Times New Roman" w:cs="Times New Roman"/>
              </w:rPr>
              <w:t>школских</w:t>
            </w:r>
            <w:proofErr w:type="spellEnd"/>
            <w:r>
              <w:rPr>
                <w:rFonts w:ascii="Times New Roman" w:hAnsi="Times New Roman" w:cs="Times New Roman"/>
              </w:rPr>
              <w:t xml:space="preserve"> </w:t>
            </w:r>
            <w:proofErr w:type="spellStart"/>
            <w:r>
              <w:rPr>
                <w:rFonts w:ascii="Times New Roman" w:hAnsi="Times New Roman" w:cs="Times New Roman"/>
              </w:rPr>
              <w:t>манифестација</w:t>
            </w:r>
            <w:proofErr w:type="spellEnd"/>
            <w:r>
              <w:rPr>
                <w:rFonts w:ascii="Times New Roman" w:hAnsi="Times New Roman" w:cs="Times New Roman"/>
              </w:rPr>
              <w:t xml:space="preserve"> : </w:t>
            </w:r>
          </w:p>
          <w:p w14:paraId="37336CFA" w14:textId="77777777" w:rsidR="00937522" w:rsidRDefault="00550077">
            <w:pPr>
              <w:numPr>
                <w:ilvl w:val="0"/>
                <w:numId w:val="78"/>
              </w:numPr>
              <w:spacing w:before="0" w:after="36" w:line="235" w:lineRule="auto"/>
              <w:ind w:right="120"/>
              <w:jc w:val="left"/>
              <w:rPr>
                <w:rFonts w:ascii="Times New Roman" w:hAnsi="Times New Roman" w:cs="Times New Roman"/>
              </w:rPr>
            </w:pPr>
            <w:proofErr w:type="spellStart"/>
            <w:r>
              <w:rPr>
                <w:rFonts w:ascii="Times New Roman" w:hAnsi="Times New Roman" w:cs="Times New Roman"/>
              </w:rPr>
              <w:t>Прослава</w:t>
            </w:r>
            <w:proofErr w:type="spellEnd"/>
            <w:r>
              <w:rPr>
                <w:rFonts w:ascii="Times New Roman" w:hAnsi="Times New Roman" w:cs="Times New Roman"/>
              </w:rPr>
              <w:t xml:space="preserve"> </w:t>
            </w:r>
            <w:proofErr w:type="spellStart"/>
            <w:r>
              <w:rPr>
                <w:rFonts w:ascii="Times New Roman" w:hAnsi="Times New Roman" w:cs="Times New Roman"/>
              </w:rPr>
              <w:t>дана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r>
              <w:rPr>
                <w:rFonts w:ascii="Times New Roman" w:hAnsi="Times New Roman" w:cs="Times New Roman"/>
                <w:lang w:val="sr-Cyrl-RS"/>
              </w:rPr>
              <w:t>октобар</w:t>
            </w:r>
            <w:r>
              <w:rPr>
                <w:rFonts w:ascii="Times New Roman" w:hAnsi="Times New Roman" w:cs="Times New Roman"/>
              </w:rPr>
              <w:t xml:space="preserve">) </w:t>
            </w:r>
          </w:p>
          <w:p w14:paraId="4AE88DDC" w14:textId="77777777" w:rsidR="00937522" w:rsidRDefault="00550077">
            <w:pPr>
              <w:numPr>
                <w:ilvl w:val="0"/>
                <w:numId w:val="78"/>
              </w:numPr>
              <w:spacing w:before="0" w:after="36" w:line="235" w:lineRule="auto"/>
              <w:ind w:right="120"/>
              <w:jc w:val="left"/>
              <w:rPr>
                <w:rFonts w:ascii="Times New Roman" w:hAnsi="Times New Roman" w:cs="Times New Roman"/>
              </w:rPr>
            </w:pPr>
            <w:proofErr w:type="spellStart"/>
            <w:r>
              <w:rPr>
                <w:rFonts w:ascii="Times New Roman" w:hAnsi="Times New Roman" w:cs="Times New Roman"/>
              </w:rPr>
              <w:t>Научни</w:t>
            </w:r>
            <w:proofErr w:type="spellEnd"/>
            <w:r>
              <w:rPr>
                <w:rFonts w:ascii="Times New Roman" w:hAnsi="Times New Roman" w:cs="Times New Roman"/>
              </w:rPr>
              <w:t xml:space="preserve"> </w:t>
            </w:r>
            <w:proofErr w:type="spellStart"/>
            <w:r>
              <w:rPr>
                <w:rFonts w:ascii="Times New Roman" w:hAnsi="Times New Roman" w:cs="Times New Roman"/>
              </w:rPr>
              <w:t>постер</w:t>
            </w:r>
            <w:proofErr w:type="spellEnd"/>
            <w:r>
              <w:rPr>
                <w:rFonts w:ascii="Times New Roman" w:hAnsi="Times New Roman" w:cs="Times New Roman"/>
              </w:rPr>
              <w:t xml:space="preserve"> – </w:t>
            </w:r>
            <w:proofErr w:type="spellStart"/>
            <w:r>
              <w:rPr>
                <w:rFonts w:ascii="Times New Roman" w:hAnsi="Times New Roman" w:cs="Times New Roman"/>
              </w:rPr>
              <w:t>сајам</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нивоу</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
          <w:p w14:paraId="5696FEFF" w14:textId="77777777" w:rsidR="00937522" w:rsidRDefault="00550077">
            <w:pPr>
              <w:spacing w:after="33" w:line="235" w:lineRule="auto"/>
              <w:jc w:val="left"/>
              <w:rPr>
                <w:rFonts w:ascii="Times New Roman" w:hAnsi="Times New Roman" w:cs="Times New Roman"/>
              </w:rPr>
            </w:pPr>
            <w:r>
              <w:rPr>
                <w:rFonts w:ascii="Times New Roman" w:hAnsi="Times New Roman" w:cs="Times New Roman"/>
              </w:rPr>
              <w:t>-</w:t>
            </w:r>
            <w:r>
              <w:rPr>
                <w:rFonts w:ascii="Times New Roman" w:hAnsi="Times New Roman" w:cs="Times New Roman"/>
                <w:lang w:val="sr-Cyrl-RS"/>
              </w:rPr>
              <w:t xml:space="preserve"> </w:t>
            </w:r>
            <w:proofErr w:type="spellStart"/>
            <w:r>
              <w:rPr>
                <w:rFonts w:ascii="Times New Roman" w:hAnsi="Times New Roman" w:cs="Times New Roman"/>
              </w:rPr>
              <w:t>Новогодишњи</w:t>
            </w:r>
            <w:proofErr w:type="spellEnd"/>
            <w:r>
              <w:rPr>
                <w:rFonts w:ascii="Times New Roman" w:hAnsi="Times New Roman" w:cs="Times New Roman"/>
              </w:rPr>
              <w:t xml:space="preserve"> </w:t>
            </w:r>
            <w:proofErr w:type="spellStart"/>
            <w:r>
              <w:rPr>
                <w:rFonts w:ascii="Times New Roman" w:hAnsi="Times New Roman" w:cs="Times New Roman"/>
              </w:rPr>
              <w:t>базар</w:t>
            </w:r>
            <w:proofErr w:type="spellEnd"/>
            <w:r>
              <w:rPr>
                <w:rFonts w:ascii="Times New Roman" w:hAnsi="Times New Roman" w:cs="Times New Roman"/>
              </w:rPr>
              <w:t xml:space="preserve"> (</w:t>
            </w:r>
            <w:proofErr w:type="spellStart"/>
            <w:r>
              <w:rPr>
                <w:rFonts w:ascii="Times New Roman" w:hAnsi="Times New Roman" w:cs="Times New Roman"/>
              </w:rPr>
              <w:t>децембар</w:t>
            </w:r>
            <w:proofErr w:type="spellEnd"/>
            <w:r>
              <w:rPr>
                <w:rFonts w:ascii="Times New Roman" w:hAnsi="Times New Roman" w:cs="Times New Roman"/>
              </w:rPr>
              <w:t xml:space="preserve">), </w:t>
            </w:r>
          </w:p>
          <w:p w14:paraId="79C160D0" w14:textId="77777777" w:rsidR="00937522" w:rsidRDefault="00550077">
            <w:pPr>
              <w:spacing w:after="33" w:line="235" w:lineRule="auto"/>
              <w:jc w:val="left"/>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Прослава</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славе</w:t>
            </w:r>
            <w:proofErr w:type="spellEnd"/>
            <w:r>
              <w:rPr>
                <w:rFonts w:ascii="Times New Roman" w:hAnsi="Times New Roman" w:cs="Times New Roman"/>
              </w:rPr>
              <w:t xml:space="preserve">  </w:t>
            </w:r>
            <w:proofErr w:type="spellStart"/>
            <w:r>
              <w:rPr>
                <w:rFonts w:ascii="Times New Roman" w:hAnsi="Times New Roman" w:cs="Times New Roman"/>
              </w:rPr>
              <w:t>Свети</w:t>
            </w:r>
            <w:proofErr w:type="spellEnd"/>
            <w:r>
              <w:rPr>
                <w:rFonts w:ascii="Times New Roman" w:hAnsi="Times New Roman" w:cs="Times New Roman"/>
              </w:rPr>
              <w:t xml:space="preserve"> </w:t>
            </w:r>
            <w:proofErr w:type="spellStart"/>
            <w:r>
              <w:rPr>
                <w:rFonts w:ascii="Times New Roman" w:hAnsi="Times New Roman" w:cs="Times New Roman"/>
              </w:rPr>
              <w:t>сава</w:t>
            </w:r>
            <w:proofErr w:type="spellEnd"/>
            <w:r>
              <w:rPr>
                <w:rFonts w:ascii="Times New Roman" w:hAnsi="Times New Roman" w:cs="Times New Roman"/>
              </w:rPr>
              <w:t xml:space="preserve"> (</w:t>
            </w:r>
            <w:proofErr w:type="spellStart"/>
            <w:r>
              <w:rPr>
                <w:rFonts w:ascii="Times New Roman" w:hAnsi="Times New Roman" w:cs="Times New Roman"/>
              </w:rPr>
              <w:t>јануар</w:t>
            </w:r>
            <w:proofErr w:type="spellEnd"/>
            <w:r>
              <w:rPr>
                <w:rFonts w:ascii="Times New Roman" w:hAnsi="Times New Roman" w:cs="Times New Roman"/>
              </w:rPr>
              <w:t xml:space="preserve">) </w:t>
            </w:r>
          </w:p>
          <w:p w14:paraId="0AAC0626" w14:textId="77777777" w:rsidR="00937522" w:rsidRDefault="00550077">
            <w:pPr>
              <w:spacing w:after="40" w:line="235" w:lineRule="auto"/>
              <w:ind w:right="120"/>
              <w:jc w:val="left"/>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Спортска</w:t>
            </w:r>
            <w:proofErr w:type="spellEnd"/>
            <w:r>
              <w:rPr>
                <w:rFonts w:ascii="Times New Roman" w:hAnsi="Times New Roman" w:cs="Times New Roman"/>
              </w:rPr>
              <w:t xml:space="preserve"> </w:t>
            </w:r>
            <w:proofErr w:type="spellStart"/>
            <w:r>
              <w:rPr>
                <w:rFonts w:ascii="Times New Roman" w:hAnsi="Times New Roman" w:cs="Times New Roman"/>
              </w:rPr>
              <w:t>фер-плеј</w:t>
            </w:r>
            <w:proofErr w:type="spellEnd"/>
            <w:r>
              <w:rPr>
                <w:rFonts w:ascii="Times New Roman" w:hAnsi="Times New Roman" w:cs="Times New Roman"/>
              </w:rPr>
              <w:t xml:space="preserve"> </w:t>
            </w:r>
            <w:proofErr w:type="spellStart"/>
            <w:r>
              <w:rPr>
                <w:rFonts w:ascii="Times New Roman" w:hAnsi="Times New Roman" w:cs="Times New Roman"/>
              </w:rPr>
              <w:t>такмичења</w:t>
            </w:r>
            <w:proofErr w:type="spellEnd"/>
            <w:r>
              <w:rPr>
                <w:rFonts w:ascii="Times New Roman" w:hAnsi="Times New Roman" w:cs="Times New Roman"/>
              </w:rPr>
              <w:t xml:space="preserve"> </w:t>
            </w:r>
            <w:proofErr w:type="spellStart"/>
            <w:r>
              <w:rPr>
                <w:rFonts w:ascii="Times New Roman" w:hAnsi="Times New Roman" w:cs="Times New Roman"/>
              </w:rPr>
              <w:t>између</w:t>
            </w:r>
            <w:proofErr w:type="spellEnd"/>
            <w:r>
              <w:rPr>
                <w:rFonts w:ascii="Times New Roman" w:hAnsi="Times New Roman" w:cs="Times New Roman"/>
              </w:rPr>
              <w:t xml:space="preserve"> </w:t>
            </w:r>
            <w:proofErr w:type="spellStart"/>
            <w:r>
              <w:rPr>
                <w:rFonts w:ascii="Times New Roman" w:hAnsi="Times New Roman" w:cs="Times New Roman"/>
              </w:rPr>
              <w:t>разреда</w:t>
            </w:r>
            <w:proofErr w:type="spellEnd"/>
            <w:r>
              <w:rPr>
                <w:rFonts w:ascii="Times New Roman" w:hAnsi="Times New Roman" w:cs="Times New Roman"/>
              </w:rPr>
              <w:t xml:space="preserve"> </w:t>
            </w:r>
          </w:p>
          <w:p w14:paraId="04749994" w14:textId="77777777" w:rsidR="00937522" w:rsidRDefault="00550077">
            <w:pPr>
              <w:spacing w:after="40" w:line="235" w:lineRule="auto"/>
              <w:ind w:right="120"/>
              <w:jc w:val="left"/>
              <w:rPr>
                <w:rFonts w:ascii="Times New Roman" w:hAnsi="Times New Roman" w:cs="Times New Roman"/>
                <w:lang w:val="sr-Cyrl-RS"/>
              </w:rPr>
            </w:pPr>
            <w:r>
              <w:rPr>
                <w:rFonts w:ascii="Times New Roman" w:hAnsi="Times New Roman" w:cs="Times New Roman"/>
                <w:lang w:val="sr-Cyrl-RS"/>
              </w:rPr>
              <w:t>- Ускршњи базар</w:t>
            </w:r>
          </w:p>
        </w:tc>
        <w:tc>
          <w:tcPr>
            <w:tcW w:w="1559" w:type="dxa"/>
            <w:tcBorders>
              <w:top w:val="single" w:sz="4" w:space="0" w:color="000000"/>
              <w:left w:val="single" w:sz="4" w:space="0" w:color="000000"/>
              <w:bottom w:val="single" w:sz="4" w:space="0" w:color="auto"/>
              <w:right w:val="single" w:sz="4" w:space="0" w:color="000000"/>
            </w:tcBorders>
          </w:tcPr>
          <w:p w14:paraId="083477F8" w14:textId="77777777" w:rsidR="00937522" w:rsidRDefault="00550077">
            <w:pPr>
              <w:spacing w:line="276" w:lineRule="auto"/>
              <w:ind w:left="2"/>
              <w:jc w:val="left"/>
              <w:rPr>
                <w:rFonts w:ascii="Times New Roman" w:hAnsi="Times New Roman" w:cs="Times New Roman"/>
              </w:rPr>
            </w:pPr>
            <w:r>
              <w:rPr>
                <w:rFonts w:ascii="Times New Roman" w:hAnsi="Times New Roman" w:cs="Times New Roman"/>
              </w:rPr>
              <w:t xml:space="preserve"> </w:t>
            </w:r>
          </w:p>
          <w:p w14:paraId="5FEB1738" w14:textId="77777777" w:rsidR="00937522" w:rsidRDefault="00550077">
            <w:pPr>
              <w:spacing w:after="233"/>
              <w:jc w:val="left"/>
              <w:rPr>
                <w:rFonts w:ascii="Times New Roman" w:hAnsi="Times New Roman" w:cs="Times New Roman"/>
              </w:rPr>
            </w:pPr>
            <w:r>
              <w:rPr>
                <w:rFonts w:ascii="Times New Roman" w:hAnsi="Times New Roman" w:cs="Times New Roman"/>
              </w:rPr>
              <w:t xml:space="preserve"> </w:t>
            </w:r>
          </w:p>
          <w:p w14:paraId="58E6AD0A" w14:textId="77777777" w:rsidR="00937522" w:rsidRDefault="00550077">
            <w:pPr>
              <w:spacing w:after="270"/>
              <w:jc w:val="left"/>
              <w:rPr>
                <w:rFonts w:ascii="Times New Roman" w:hAnsi="Times New Roman" w:cs="Times New Roman"/>
              </w:rPr>
            </w:pPr>
            <w:r>
              <w:rPr>
                <w:rFonts w:ascii="Times New Roman" w:hAnsi="Times New Roman" w:cs="Times New Roman"/>
              </w:rPr>
              <w:t xml:space="preserve"> </w:t>
            </w:r>
          </w:p>
          <w:p w14:paraId="24892F7A"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
        </w:tc>
        <w:tc>
          <w:tcPr>
            <w:tcW w:w="1701" w:type="dxa"/>
            <w:tcBorders>
              <w:top w:val="single" w:sz="4" w:space="0" w:color="000000"/>
              <w:left w:val="single" w:sz="4" w:space="0" w:color="000000"/>
              <w:bottom w:val="single" w:sz="4" w:space="0" w:color="auto"/>
              <w:right w:val="single" w:sz="4" w:space="0" w:color="000000"/>
            </w:tcBorders>
          </w:tcPr>
          <w:p w14:paraId="3DEF22CD"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предметни</w:t>
            </w:r>
            <w:proofErr w:type="spellEnd"/>
            <w:r>
              <w:rPr>
                <w:rFonts w:ascii="Times New Roman" w:hAnsi="Times New Roman" w:cs="Times New Roman"/>
              </w:rPr>
              <w:t xml:space="preserve"> </w:t>
            </w:r>
            <w:proofErr w:type="spellStart"/>
            <w:r>
              <w:rPr>
                <w:rFonts w:ascii="Times New Roman" w:hAnsi="Times New Roman" w:cs="Times New Roman"/>
              </w:rPr>
              <w:t>наставници</w:t>
            </w:r>
            <w:proofErr w:type="spellEnd"/>
            <w:r>
              <w:rPr>
                <w:rFonts w:ascii="Times New Roman" w:hAnsi="Times New Roman" w:cs="Times New Roman"/>
              </w:rPr>
              <w:t xml:space="preserve">, </w:t>
            </w:r>
          </w:p>
          <w:p w14:paraId="1A16F741"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ученици</w:t>
            </w:r>
            <w:proofErr w:type="spellEnd"/>
            <w:r>
              <w:rPr>
                <w:rFonts w:ascii="Times New Roman" w:hAnsi="Times New Roman" w:cs="Times New Roman"/>
              </w:rPr>
              <w:t xml:space="preserve"> </w:t>
            </w:r>
          </w:p>
        </w:tc>
        <w:tc>
          <w:tcPr>
            <w:tcW w:w="2272" w:type="dxa"/>
            <w:tcBorders>
              <w:top w:val="single" w:sz="4" w:space="0" w:color="000000"/>
              <w:left w:val="single" w:sz="4" w:space="0" w:color="000000"/>
              <w:bottom w:val="single" w:sz="4" w:space="0" w:color="auto"/>
              <w:right w:val="single" w:sz="4" w:space="0" w:color="000000"/>
            </w:tcBorders>
          </w:tcPr>
          <w:p w14:paraId="7E1837D9"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Евиденција</w:t>
            </w:r>
            <w:proofErr w:type="spellEnd"/>
            <w:r>
              <w:rPr>
                <w:rFonts w:ascii="Times New Roman" w:hAnsi="Times New Roman" w:cs="Times New Roman"/>
              </w:rPr>
              <w:t xml:space="preserve"> </w:t>
            </w:r>
            <w:proofErr w:type="spellStart"/>
            <w:r>
              <w:rPr>
                <w:rFonts w:ascii="Times New Roman" w:hAnsi="Times New Roman" w:cs="Times New Roman"/>
              </w:rPr>
              <w:t>одржаних</w:t>
            </w:r>
            <w:proofErr w:type="spellEnd"/>
            <w:r>
              <w:rPr>
                <w:rFonts w:ascii="Times New Roman" w:hAnsi="Times New Roman" w:cs="Times New Roman"/>
              </w:rPr>
              <w:t xml:space="preserve"> </w:t>
            </w:r>
            <w:proofErr w:type="spellStart"/>
            <w:r>
              <w:rPr>
                <w:rFonts w:ascii="Times New Roman" w:hAnsi="Times New Roman" w:cs="Times New Roman"/>
              </w:rPr>
              <w:t>акција</w:t>
            </w:r>
            <w:proofErr w:type="spellEnd"/>
            <w:r>
              <w:rPr>
                <w:rFonts w:ascii="Times New Roman" w:hAnsi="Times New Roman" w:cs="Times New Roman"/>
              </w:rPr>
              <w:t xml:space="preserve"> и </w:t>
            </w:r>
            <w:proofErr w:type="spellStart"/>
            <w:r>
              <w:rPr>
                <w:rFonts w:ascii="Times New Roman" w:hAnsi="Times New Roman" w:cs="Times New Roman"/>
              </w:rPr>
              <w:t>манифестација</w:t>
            </w:r>
            <w:proofErr w:type="spellEnd"/>
            <w:r>
              <w:rPr>
                <w:rFonts w:ascii="Times New Roman" w:hAnsi="Times New Roman" w:cs="Times New Roman"/>
              </w:rPr>
              <w:t xml:space="preserve"> </w:t>
            </w:r>
          </w:p>
          <w:p w14:paraId="02238BBA" w14:textId="77777777" w:rsidR="00937522" w:rsidRDefault="00937522">
            <w:pPr>
              <w:spacing w:line="276" w:lineRule="auto"/>
              <w:ind w:left="2"/>
              <w:jc w:val="left"/>
              <w:rPr>
                <w:rFonts w:ascii="Times New Roman" w:hAnsi="Times New Roman" w:cs="Times New Roman"/>
                <w:lang w:val="sr-Cyrl-RS"/>
              </w:rPr>
            </w:pPr>
          </w:p>
        </w:tc>
      </w:tr>
    </w:tbl>
    <w:p w14:paraId="1FDD1FC2" w14:textId="77777777" w:rsidR="00937522" w:rsidRDefault="00550077">
      <w:pPr>
        <w:spacing w:after="5" w:line="276" w:lineRule="auto"/>
        <w:jc w:val="left"/>
        <w:rPr>
          <w:rFonts w:ascii="Times New Roman" w:hAnsi="Times New Roman" w:cs="Times New Roman"/>
        </w:rPr>
      </w:pPr>
      <w:r>
        <w:rPr>
          <w:rFonts w:ascii="Times New Roman" w:hAnsi="Times New Roman" w:cs="Times New Roman"/>
          <w:b/>
          <w:sz w:val="32"/>
        </w:rPr>
        <w:t xml:space="preserve"> </w:t>
      </w:r>
    </w:p>
    <w:p w14:paraId="0118244E" w14:textId="77777777" w:rsidR="00937522" w:rsidRDefault="00550077">
      <w:pPr>
        <w:spacing w:after="10" w:line="276" w:lineRule="auto"/>
        <w:jc w:val="left"/>
        <w:rPr>
          <w:rFonts w:ascii="Times New Roman" w:hAnsi="Times New Roman" w:cs="Times New Roman"/>
        </w:rPr>
      </w:pPr>
      <w:r>
        <w:rPr>
          <w:rFonts w:ascii="Times New Roman" w:hAnsi="Times New Roman" w:cs="Times New Roman"/>
          <w:sz w:val="22"/>
        </w:rPr>
        <w:t xml:space="preserve"> </w:t>
      </w:r>
    </w:p>
    <w:tbl>
      <w:tblPr>
        <w:tblStyle w:val="TableGrid0"/>
        <w:tblW w:w="10685" w:type="dxa"/>
        <w:tblInd w:w="154" w:type="dxa"/>
        <w:tblCellMar>
          <w:top w:w="126" w:type="dxa"/>
          <w:left w:w="106" w:type="dxa"/>
          <w:right w:w="115" w:type="dxa"/>
        </w:tblCellMar>
        <w:tblLook w:val="04A0" w:firstRow="1" w:lastRow="0" w:firstColumn="1" w:lastColumn="0" w:noHBand="0" w:noVBand="1"/>
      </w:tblPr>
      <w:tblGrid>
        <w:gridCol w:w="2298"/>
        <w:gridCol w:w="2930"/>
        <w:gridCol w:w="1843"/>
        <w:gridCol w:w="1842"/>
        <w:gridCol w:w="1772"/>
      </w:tblGrid>
      <w:tr w:rsidR="00937522" w14:paraId="1CC0B28C" w14:textId="77777777">
        <w:trPr>
          <w:trHeight w:val="575"/>
        </w:trPr>
        <w:tc>
          <w:tcPr>
            <w:tcW w:w="10685" w:type="dxa"/>
            <w:gridSpan w:val="5"/>
            <w:tcBorders>
              <w:top w:val="single" w:sz="4" w:space="0" w:color="000000"/>
              <w:left w:val="single" w:sz="4" w:space="0" w:color="000000"/>
              <w:bottom w:val="single" w:sz="4" w:space="0" w:color="000000"/>
              <w:right w:val="single" w:sz="4" w:space="0" w:color="000000"/>
            </w:tcBorders>
            <w:vAlign w:val="center"/>
          </w:tcPr>
          <w:p w14:paraId="16357B1D"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b/>
              </w:rPr>
              <w:t>Област</w:t>
            </w:r>
            <w:proofErr w:type="spellEnd"/>
            <w:r>
              <w:rPr>
                <w:rFonts w:ascii="Times New Roman" w:hAnsi="Times New Roman" w:cs="Times New Roman"/>
                <w:b/>
              </w:rPr>
              <w:t xml:space="preserve"> </w:t>
            </w:r>
            <w:proofErr w:type="spellStart"/>
            <w:r>
              <w:rPr>
                <w:rFonts w:ascii="Times New Roman" w:hAnsi="Times New Roman" w:cs="Times New Roman"/>
                <w:b/>
              </w:rPr>
              <w:t>квалитета</w:t>
            </w:r>
            <w:proofErr w:type="spellEnd"/>
            <w:r>
              <w:rPr>
                <w:rFonts w:ascii="Times New Roman" w:hAnsi="Times New Roman" w:cs="Times New Roman"/>
                <w:b/>
              </w:rPr>
              <w:t xml:space="preserve"> 5. :  ЕТОС </w:t>
            </w:r>
          </w:p>
        </w:tc>
      </w:tr>
      <w:tr w:rsidR="00937522" w14:paraId="6876E575" w14:textId="77777777">
        <w:trPr>
          <w:trHeight w:val="834"/>
        </w:trPr>
        <w:tc>
          <w:tcPr>
            <w:tcW w:w="2298" w:type="dxa"/>
            <w:tcBorders>
              <w:top w:val="single" w:sz="4" w:space="0" w:color="000000"/>
              <w:left w:val="single" w:sz="4" w:space="0" w:color="000000"/>
              <w:bottom w:val="single" w:sz="4" w:space="0" w:color="000000"/>
              <w:right w:val="single" w:sz="4" w:space="0" w:color="000000"/>
            </w:tcBorders>
          </w:tcPr>
          <w:p w14:paraId="278E6DE1"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Стандарди</w:t>
            </w:r>
            <w:proofErr w:type="spellEnd"/>
            <w:r>
              <w:rPr>
                <w:rFonts w:ascii="Times New Roman" w:hAnsi="Times New Roman" w:cs="Times New Roman"/>
              </w:rPr>
              <w:t xml:space="preserve"> </w:t>
            </w:r>
          </w:p>
        </w:tc>
        <w:tc>
          <w:tcPr>
            <w:tcW w:w="8387" w:type="dxa"/>
            <w:gridSpan w:val="4"/>
            <w:tcBorders>
              <w:top w:val="single" w:sz="4" w:space="0" w:color="000000"/>
              <w:left w:val="single" w:sz="4" w:space="0" w:color="000000"/>
              <w:bottom w:val="single" w:sz="4" w:space="0" w:color="000000"/>
              <w:right w:val="single" w:sz="4" w:space="0" w:color="000000"/>
            </w:tcBorders>
          </w:tcPr>
          <w:p w14:paraId="1E1A17BC" w14:textId="77777777" w:rsidR="00937522" w:rsidRDefault="00550077">
            <w:pPr>
              <w:numPr>
                <w:ilvl w:val="0"/>
                <w:numId w:val="79"/>
              </w:numPr>
              <w:spacing w:before="0" w:after="69"/>
              <w:jc w:val="left"/>
              <w:rPr>
                <w:rFonts w:ascii="Times New Roman" w:hAnsi="Times New Roman" w:cs="Times New Roman"/>
              </w:rPr>
            </w:pPr>
            <w:proofErr w:type="spellStart"/>
            <w:r>
              <w:rPr>
                <w:rFonts w:ascii="Times New Roman" w:hAnsi="Times New Roman" w:cs="Times New Roman"/>
              </w:rPr>
              <w:t>Резултати</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и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подржавају</w:t>
            </w:r>
            <w:proofErr w:type="spellEnd"/>
            <w:r>
              <w:rPr>
                <w:rFonts w:ascii="Times New Roman" w:hAnsi="Times New Roman" w:cs="Times New Roman"/>
              </w:rPr>
              <w:t xml:space="preserve"> и </w:t>
            </w:r>
            <w:proofErr w:type="spellStart"/>
            <w:r>
              <w:rPr>
                <w:rFonts w:ascii="Times New Roman" w:hAnsi="Times New Roman" w:cs="Times New Roman"/>
              </w:rPr>
              <w:t>промовишу</w:t>
            </w:r>
            <w:proofErr w:type="spellEnd"/>
            <w:r>
              <w:rPr>
                <w:rFonts w:ascii="Times New Roman" w:hAnsi="Times New Roman" w:cs="Times New Roman"/>
              </w:rPr>
              <w:t xml:space="preserve">. </w:t>
            </w:r>
          </w:p>
          <w:p w14:paraId="6A0D51F6" w14:textId="77777777" w:rsidR="00937522" w:rsidRDefault="00550077">
            <w:pPr>
              <w:numPr>
                <w:ilvl w:val="0"/>
                <w:numId w:val="79"/>
              </w:numPr>
              <w:spacing w:before="0" w:after="68"/>
              <w:jc w:val="left"/>
              <w:rPr>
                <w:rFonts w:ascii="Times New Roman" w:hAnsi="Times New Roman" w:cs="Times New Roman"/>
              </w:rPr>
            </w:pPr>
            <w:r>
              <w:rPr>
                <w:rFonts w:ascii="Times New Roman" w:hAnsi="Times New Roman" w:cs="Times New Roman"/>
              </w:rPr>
              <w:t xml:space="preserve">У </w:t>
            </w:r>
            <w:proofErr w:type="spellStart"/>
            <w:r>
              <w:rPr>
                <w:rFonts w:ascii="Times New Roman" w:hAnsi="Times New Roman" w:cs="Times New Roman"/>
              </w:rPr>
              <w:t>школи</w:t>
            </w:r>
            <w:proofErr w:type="spellEnd"/>
            <w:r>
              <w:rPr>
                <w:rFonts w:ascii="Times New Roman" w:hAnsi="Times New Roman" w:cs="Times New Roman"/>
              </w:rPr>
              <w:t xml:space="preserve"> </w:t>
            </w:r>
            <w:proofErr w:type="spellStart"/>
            <w:r>
              <w:rPr>
                <w:rFonts w:ascii="Times New Roman" w:hAnsi="Times New Roman" w:cs="Times New Roman"/>
              </w:rPr>
              <w:t>функционише</w:t>
            </w:r>
            <w:proofErr w:type="spellEnd"/>
            <w:r>
              <w:rPr>
                <w:rFonts w:ascii="Times New Roman" w:hAnsi="Times New Roman" w:cs="Times New Roman"/>
              </w:rPr>
              <w:t xml:space="preserve"> </w:t>
            </w:r>
            <w:proofErr w:type="spellStart"/>
            <w:r>
              <w:rPr>
                <w:rFonts w:ascii="Times New Roman" w:hAnsi="Times New Roman" w:cs="Times New Roman"/>
              </w:rPr>
              <w:t>систем</w:t>
            </w:r>
            <w:proofErr w:type="spellEnd"/>
            <w:r>
              <w:rPr>
                <w:rFonts w:ascii="Times New Roman" w:hAnsi="Times New Roman" w:cs="Times New Roman"/>
              </w:rPr>
              <w:t xml:space="preserve"> </w:t>
            </w:r>
            <w:proofErr w:type="spellStart"/>
            <w:r>
              <w:rPr>
                <w:rFonts w:ascii="Times New Roman" w:hAnsi="Times New Roman" w:cs="Times New Roman"/>
              </w:rPr>
              <w:t>зашптите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насиља</w:t>
            </w:r>
            <w:proofErr w:type="spellEnd"/>
            <w:r>
              <w:rPr>
                <w:rFonts w:ascii="Times New Roman" w:hAnsi="Times New Roman" w:cs="Times New Roman"/>
              </w:rPr>
              <w:t xml:space="preserve">. </w:t>
            </w:r>
          </w:p>
          <w:p w14:paraId="1C0E3794" w14:textId="77777777" w:rsidR="00937522" w:rsidRDefault="00550077">
            <w:pPr>
              <w:numPr>
                <w:ilvl w:val="0"/>
                <w:numId w:val="79"/>
              </w:numPr>
              <w:spacing w:before="0" w:line="276" w:lineRule="auto"/>
              <w:jc w:val="left"/>
              <w:rPr>
                <w:rFonts w:ascii="Times New Roman" w:hAnsi="Times New Roman" w:cs="Times New Roman"/>
              </w:rPr>
            </w:pPr>
            <w:r>
              <w:rPr>
                <w:rFonts w:ascii="Times New Roman" w:hAnsi="Times New Roman" w:cs="Times New Roman"/>
              </w:rPr>
              <w:t xml:space="preserve">У </w:t>
            </w:r>
            <w:proofErr w:type="spellStart"/>
            <w:r>
              <w:rPr>
                <w:rFonts w:ascii="Times New Roman" w:hAnsi="Times New Roman" w:cs="Times New Roman"/>
              </w:rPr>
              <w:t>школи</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развијена</w:t>
            </w:r>
            <w:proofErr w:type="spellEnd"/>
            <w:r>
              <w:rPr>
                <w:rFonts w:ascii="Times New Roman" w:hAnsi="Times New Roman" w:cs="Times New Roman"/>
              </w:rPr>
              <w:t xml:space="preserve"> </w:t>
            </w:r>
            <w:proofErr w:type="spellStart"/>
            <w:r>
              <w:rPr>
                <w:rFonts w:ascii="Times New Roman" w:hAnsi="Times New Roman" w:cs="Times New Roman"/>
              </w:rPr>
              <w:t>сарадња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свим</w:t>
            </w:r>
            <w:proofErr w:type="spellEnd"/>
            <w:r>
              <w:rPr>
                <w:rFonts w:ascii="Times New Roman" w:hAnsi="Times New Roman" w:cs="Times New Roman"/>
              </w:rPr>
              <w:t xml:space="preserve"> </w:t>
            </w:r>
            <w:proofErr w:type="spellStart"/>
            <w:r>
              <w:rPr>
                <w:rFonts w:ascii="Times New Roman" w:hAnsi="Times New Roman" w:cs="Times New Roman"/>
              </w:rPr>
              <w:t>нивоима</w:t>
            </w:r>
            <w:proofErr w:type="spellEnd"/>
            <w:r>
              <w:rPr>
                <w:rFonts w:ascii="Times New Roman" w:hAnsi="Times New Roman" w:cs="Times New Roman"/>
              </w:rPr>
              <w:t xml:space="preserve">. </w:t>
            </w:r>
          </w:p>
        </w:tc>
      </w:tr>
      <w:tr w:rsidR="00937522" w14:paraId="166987E6" w14:textId="77777777">
        <w:trPr>
          <w:trHeight w:val="620"/>
        </w:trPr>
        <w:tc>
          <w:tcPr>
            <w:tcW w:w="5228" w:type="dxa"/>
            <w:gridSpan w:val="2"/>
            <w:tcBorders>
              <w:top w:val="single" w:sz="4" w:space="0" w:color="000000"/>
              <w:left w:val="single" w:sz="4" w:space="0" w:color="000000"/>
              <w:bottom w:val="single" w:sz="4" w:space="0" w:color="000000"/>
              <w:right w:val="single" w:sz="4" w:space="0" w:color="000000"/>
            </w:tcBorders>
          </w:tcPr>
          <w:p w14:paraId="344D984A"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FD8201B"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Време </w:t>
            </w:r>
          </w:p>
        </w:tc>
        <w:tc>
          <w:tcPr>
            <w:tcW w:w="1842" w:type="dxa"/>
            <w:tcBorders>
              <w:top w:val="single" w:sz="4" w:space="0" w:color="000000"/>
              <w:left w:val="single" w:sz="4" w:space="0" w:color="000000"/>
              <w:bottom w:val="single" w:sz="4" w:space="0" w:color="000000"/>
              <w:right w:val="single" w:sz="4" w:space="0" w:color="000000"/>
            </w:tcBorders>
          </w:tcPr>
          <w:p w14:paraId="415481C0"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Носиоци</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1772" w:type="dxa"/>
            <w:tcBorders>
              <w:top w:val="single" w:sz="4" w:space="0" w:color="000000"/>
              <w:left w:val="single" w:sz="4" w:space="0" w:color="000000"/>
              <w:bottom w:val="single" w:sz="4" w:space="0" w:color="000000"/>
              <w:right w:val="single" w:sz="4" w:space="0" w:color="000000"/>
            </w:tcBorders>
            <w:vAlign w:val="center"/>
          </w:tcPr>
          <w:p w14:paraId="620289B3"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Показатељи</w:t>
            </w:r>
            <w:proofErr w:type="spellEnd"/>
            <w:r>
              <w:rPr>
                <w:rFonts w:ascii="Times New Roman" w:hAnsi="Times New Roman" w:cs="Times New Roman"/>
              </w:rPr>
              <w:t xml:space="preserve">  </w:t>
            </w:r>
          </w:p>
        </w:tc>
      </w:tr>
      <w:tr w:rsidR="00937522" w14:paraId="69568ABC" w14:textId="77777777">
        <w:trPr>
          <w:trHeight w:val="551"/>
        </w:trPr>
        <w:tc>
          <w:tcPr>
            <w:tcW w:w="5228" w:type="dxa"/>
            <w:gridSpan w:val="2"/>
            <w:tcBorders>
              <w:top w:val="single" w:sz="4" w:space="0" w:color="000000"/>
              <w:left w:val="single" w:sz="4" w:space="0" w:color="000000"/>
              <w:bottom w:val="single" w:sz="4" w:space="0" w:color="000000"/>
              <w:right w:val="single" w:sz="4" w:space="0" w:color="000000"/>
            </w:tcBorders>
          </w:tcPr>
          <w:p w14:paraId="698F3D4C" w14:textId="77777777" w:rsidR="00937522" w:rsidRDefault="00550077">
            <w:pPr>
              <w:spacing w:after="37" w:line="235" w:lineRule="auto"/>
              <w:ind w:left="2"/>
              <w:jc w:val="left"/>
              <w:rPr>
                <w:rFonts w:ascii="Times New Roman" w:hAnsi="Times New Roman" w:cs="Times New Roman"/>
              </w:rPr>
            </w:pPr>
            <w:r>
              <w:rPr>
                <w:rFonts w:ascii="Times New Roman" w:hAnsi="Times New Roman" w:cs="Times New Roman"/>
              </w:rPr>
              <w:t xml:space="preserve">5.1. </w:t>
            </w:r>
            <w:proofErr w:type="spellStart"/>
            <w:r>
              <w:rPr>
                <w:rFonts w:ascii="Times New Roman" w:hAnsi="Times New Roman" w:cs="Times New Roman"/>
              </w:rPr>
              <w:t>Успех</w:t>
            </w:r>
            <w:proofErr w:type="spellEnd"/>
            <w:r>
              <w:rPr>
                <w:rFonts w:ascii="Times New Roman" w:hAnsi="Times New Roman" w:cs="Times New Roman"/>
              </w:rPr>
              <w:t xml:space="preserve"> </w:t>
            </w:r>
            <w:proofErr w:type="spellStart"/>
            <w:r>
              <w:rPr>
                <w:rFonts w:ascii="Times New Roman" w:hAnsi="Times New Roman" w:cs="Times New Roman"/>
              </w:rPr>
              <w:t>сваког</w:t>
            </w:r>
            <w:proofErr w:type="spellEnd"/>
            <w:r>
              <w:rPr>
                <w:rFonts w:ascii="Times New Roman" w:hAnsi="Times New Roman" w:cs="Times New Roman"/>
              </w:rPr>
              <w:t xml:space="preserve"> </w:t>
            </w:r>
            <w:proofErr w:type="spellStart"/>
            <w:r>
              <w:rPr>
                <w:rFonts w:ascii="Times New Roman" w:hAnsi="Times New Roman" w:cs="Times New Roman"/>
              </w:rPr>
              <w:t>појединца</w:t>
            </w:r>
            <w:proofErr w:type="spellEnd"/>
            <w:r>
              <w:rPr>
                <w:rFonts w:ascii="Times New Roman" w:hAnsi="Times New Roman" w:cs="Times New Roman"/>
              </w:rPr>
              <w:t xml:space="preserve"> </w:t>
            </w:r>
            <w:proofErr w:type="spellStart"/>
            <w:r>
              <w:rPr>
                <w:rFonts w:ascii="Times New Roman" w:hAnsi="Times New Roman" w:cs="Times New Roman"/>
              </w:rPr>
              <w:t>или</w:t>
            </w:r>
            <w:proofErr w:type="spellEnd"/>
            <w:r>
              <w:rPr>
                <w:rFonts w:ascii="Times New Roman" w:hAnsi="Times New Roman" w:cs="Times New Roman"/>
              </w:rPr>
              <w:t xml:space="preserve"> </w:t>
            </w:r>
            <w:proofErr w:type="spellStart"/>
            <w:r>
              <w:rPr>
                <w:rFonts w:ascii="Times New Roman" w:hAnsi="Times New Roman" w:cs="Times New Roman"/>
              </w:rPr>
              <w:t>групе</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промовише</w:t>
            </w:r>
            <w:proofErr w:type="spellEnd"/>
            <w:r>
              <w:rPr>
                <w:rFonts w:ascii="Times New Roman" w:hAnsi="Times New Roman" w:cs="Times New Roman"/>
              </w:rPr>
              <w:t xml:space="preserve"> и </w:t>
            </w:r>
            <w:proofErr w:type="spellStart"/>
            <w:r>
              <w:rPr>
                <w:rFonts w:ascii="Times New Roman" w:hAnsi="Times New Roman" w:cs="Times New Roman"/>
              </w:rPr>
              <w:t>представља</w:t>
            </w:r>
            <w:proofErr w:type="spellEnd"/>
            <w:r>
              <w:rPr>
                <w:rFonts w:ascii="Times New Roman" w:hAnsi="Times New Roman" w:cs="Times New Roman"/>
              </w:rPr>
              <w:t xml:space="preserve"> и </w:t>
            </w:r>
            <w:proofErr w:type="spellStart"/>
            <w:r>
              <w:rPr>
                <w:rFonts w:ascii="Times New Roman" w:hAnsi="Times New Roman" w:cs="Times New Roman"/>
              </w:rPr>
              <w:t>успех</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
          <w:p w14:paraId="372F7609"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ученике</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постижу</w:t>
            </w:r>
            <w:proofErr w:type="spellEnd"/>
            <w:r>
              <w:rPr>
                <w:rFonts w:ascii="Times New Roman" w:hAnsi="Times New Roman" w:cs="Times New Roman"/>
              </w:rPr>
              <w:t xml:space="preserve"> </w:t>
            </w:r>
            <w:proofErr w:type="spellStart"/>
            <w:r>
              <w:rPr>
                <w:rFonts w:ascii="Times New Roman" w:hAnsi="Times New Roman" w:cs="Times New Roman"/>
              </w:rPr>
              <w:t>успех</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градском</w:t>
            </w:r>
            <w:proofErr w:type="spellEnd"/>
            <w:r>
              <w:rPr>
                <w:rFonts w:ascii="Times New Roman" w:hAnsi="Times New Roman" w:cs="Times New Roman"/>
              </w:rPr>
              <w:t xml:space="preserve"> и </w:t>
            </w:r>
            <w:proofErr w:type="spellStart"/>
            <w:r>
              <w:rPr>
                <w:rFonts w:ascii="Times New Roman" w:hAnsi="Times New Roman" w:cs="Times New Roman"/>
              </w:rPr>
              <w:t>републичком</w:t>
            </w:r>
            <w:proofErr w:type="spellEnd"/>
            <w:r>
              <w:rPr>
                <w:rFonts w:ascii="Times New Roman" w:hAnsi="Times New Roman" w:cs="Times New Roman"/>
              </w:rPr>
              <w:t xml:space="preserve"> </w:t>
            </w:r>
            <w:proofErr w:type="spellStart"/>
            <w:r>
              <w:rPr>
                <w:rFonts w:ascii="Times New Roman" w:hAnsi="Times New Roman" w:cs="Times New Roman"/>
              </w:rPr>
              <w:t>нивоу</w:t>
            </w:r>
            <w:proofErr w:type="spellEnd"/>
            <w:r>
              <w:rPr>
                <w:rFonts w:ascii="Times New Roman" w:hAnsi="Times New Roman" w:cs="Times New Roman"/>
              </w:rPr>
              <w:t xml:space="preserve"> </w:t>
            </w:r>
            <w:proofErr w:type="spellStart"/>
            <w:r>
              <w:rPr>
                <w:rFonts w:ascii="Times New Roman" w:hAnsi="Times New Roman" w:cs="Times New Roman"/>
              </w:rPr>
              <w:t>као</w:t>
            </w:r>
            <w:proofErr w:type="spellEnd"/>
            <w:r>
              <w:rPr>
                <w:rFonts w:ascii="Times New Roman" w:hAnsi="Times New Roman" w:cs="Times New Roman"/>
              </w:rPr>
              <w:t xml:space="preserve"> и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наставнике</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припремају</w:t>
            </w:r>
            <w:proofErr w:type="spellEnd"/>
            <w:r>
              <w:rPr>
                <w:rFonts w:ascii="Times New Roman" w:hAnsi="Times New Roman" w:cs="Times New Roman"/>
              </w:rPr>
              <w:t xml:space="preserve"> </w:t>
            </w:r>
            <w:proofErr w:type="spellStart"/>
            <w:r>
              <w:rPr>
                <w:rFonts w:ascii="Times New Roman" w:hAnsi="Times New Roman" w:cs="Times New Roman"/>
              </w:rPr>
              <w:t>ученике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такмичења</w:t>
            </w:r>
            <w:proofErr w:type="spellEnd"/>
            <w:r>
              <w:rPr>
                <w:rFonts w:ascii="Times New Roman" w:hAnsi="Times New Roman" w:cs="Times New Roman"/>
              </w:rPr>
              <w:t xml:space="preserve"> </w:t>
            </w:r>
            <w:proofErr w:type="spellStart"/>
            <w:r>
              <w:rPr>
                <w:rFonts w:ascii="Times New Roman" w:hAnsi="Times New Roman" w:cs="Times New Roman"/>
              </w:rPr>
              <w:t>школа</w:t>
            </w:r>
            <w:proofErr w:type="spellEnd"/>
            <w:r>
              <w:rPr>
                <w:rFonts w:ascii="Times New Roman" w:hAnsi="Times New Roman" w:cs="Times New Roman"/>
              </w:rPr>
              <w:t xml:space="preserve"> </w:t>
            </w:r>
            <w:proofErr w:type="spellStart"/>
            <w:r>
              <w:rPr>
                <w:rFonts w:ascii="Times New Roman" w:hAnsi="Times New Roman" w:cs="Times New Roman"/>
              </w:rPr>
              <w:t>организује</w:t>
            </w:r>
            <w:proofErr w:type="spellEnd"/>
            <w:r>
              <w:rPr>
                <w:rFonts w:ascii="Times New Roman" w:hAnsi="Times New Roman" w:cs="Times New Roman"/>
              </w:rPr>
              <w:t xml:space="preserve"> </w:t>
            </w:r>
            <w:proofErr w:type="spellStart"/>
            <w:r>
              <w:rPr>
                <w:rFonts w:ascii="Times New Roman" w:hAnsi="Times New Roman" w:cs="Times New Roman"/>
              </w:rPr>
              <w:t>излет</w:t>
            </w:r>
            <w:proofErr w:type="spellEnd"/>
            <w:r>
              <w:rPr>
                <w:rFonts w:ascii="Times New Roman" w:hAnsi="Times New Roman" w:cs="Times New Roman"/>
              </w:rPr>
              <w:t xml:space="preserve"> </w:t>
            </w:r>
          </w:p>
          <w:p w14:paraId="32D0008D" w14:textId="77777777" w:rsidR="00937522" w:rsidRDefault="00550077">
            <w:pPr>
              <w:spacing w:line="276" w:lineRule="auto"/>
              <w:ind w:left="2"/>
              <w:jc w:val="left"/>
              <w:rPr>
                <w:rFonts w:ascii="Times New Roman" w:hAnsi="Times New Roman" w:cs="Times New Roman"/>
                <w:lang w:val="sr-Cyrl-RS"/>
              </w:rPr>
            </w:pPr>
            <w:r>
              <w:rPr>
                <w:rFonts w:ascii="Times New Roman" w:hAnsi="Times New Roman" w:cs="Times New Roman"/>
                <w:lang w:val="sr-Cyrl-RS"/>
              </w:rPr>
              <w:t>Промоција реализованих активности и остварених резултата.</w:t>
            </w:r>
          </w:p>
        </w:tc>
        <w:tc>
          <w:tcPr>
            <w:tcW w:w="1843" w:type="dxa"/>
            <w:tcBorders>
              <w:top w:val="single" w:sz="4" w:space="0" w:color="000000"/>
              <w:left w:val="single" w:sz="4" w:space="0" w:color="000000"/>
              <w:bottom w:val="single" w:sz="4" w:space="0" w:color="000000"/>
              <w:right w:val="single" w:sz="4" w:space="0" w:color="000000"/>
            </w:tcBorders>
          </w:tcPr>
          <w:p w14:paraId="70B1ED6C" w14:textId="77777777" w:rsidR="00937522" w:rsidRDefault="00550077">
            <w:pPr>
              <w:spacing w:line="276" w:lineRule="auto"/>
              <w:ind w:right="341"/>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p>
          <w:p w14:paraId="74EE3E05" w14:textId="77777777" w:rsidR="00937522" w:rsidRDefault="00550077">
            <w:pPr>
              <w:spacing w:line="276" w:lineRule="auto"/>
              <w:ind w:right="341"/>
              <w:jc w:val="left"/>
              <w:rPr>
                <w:rFonts w:ascii="Times New Roman" w:hAnsi="Times New Roman" w:cs="Times New Roman"/>
              </w:rPr>
            </w:pPr>
            <w:proofErr w:type="spellStart"/>
            <w:r>
              <w:rPr>
                <w:rFonts w:ascii="Times New Roman" w:hAnsi="Times New Roman" w:cs="Times New Roman"/>
              </w:rPr>
              <w:t>Јун</w:t>
            </w:r>
            <w:proofErr w:type="spellEnd"/>
            <w:r>
              <w:rPr>
                <w:rFonts w:ascii="Times New Roman" w:hAnsi="Times New Roman" w:cs="Times New Roman"/>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72CE3455" w14:textId="77777777" w:rsidR="00937522" w:rsidRDefault="00550077">
            <w:pPr>
              <w:spacing w:line="276" w:lineRule="auto"/>
              <w:ind w:left="3"/>
              <w:jc w:val="left"/>
              <w:rPr>
                <w:rFonts w:ascii="Times New Roman" w:hAnsi="Times New Roman" w:cs="Times New Roman"/>
              </w:rPr>
            </w:pPr>
            <w:proofErr w:type="spellStart"/>
            <w:r>
              <w:rPr>
                <w:rFonts w:ascii="Times New Roman" w:hAnsi="Times New Roman" w:cs="Times New Roman"/>
              </w:rPr>
              <w:t>Наставници</w:t>
            </w:r>
            <w:proofErr w:type="spellEnd"/>
            <w:r>
              <w:rPr>
                <w:rFonts w:ascii="Times New Roman" w:hAnsi="Times New Roman" w:cs="Times New Roman"/>
              </w:rPr>
              <w:t xml:space="preserve"> </w:t>
            </w:r>
            <w:proofErr w:type="spellStart"/>
            <w:r>
              <w:rPr>
                <w:rFonts w:ascii="Times New Roman" w:hAnsi="Times New Roman" w:cs="Times New Roman"/>
              </w:rPr>
              <w:t>задужени</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школски</w:t>
            </w:r>
            <w:proofErr w:type="spellEnd"/>
            <w:r>
              <w:rPr>
                <w:rFonts w:ascii="Times New Roman" w:hAnsi="Times New Roman" w:cs="Times New Roman"/>
              </w:rPr>
              <w:t xml:space="preserve"> </w:t>
            </w:r>
            <w:proofErr w:type="spellStart"/>
            <w:r>
              <w:rPr>
                <w:rFonts w:ascii="Times New Roman" w:hAnsi="Times New Roman" w:cs="Times New Roman"/>
              </w:rPr>
              <w:t>сајт</w:t>
            </w:r>
            <w:proofErr w:type="spellEnd"/>
            <w:r>
              <w:rPr>
                <w:rFonts w:ascii="Times New Roman" w:hAnsi="Times New Roman" w:cs="Times New Roman"/>
              </w:rPr>
              <w:t xml:space="preserve">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6BBA9E15" w14:textId="77777777" w:rsidR="00937522" w:rsidRDefault="00550077">
            <w:pPr>
              <w:spacing w:after="39"/>
              <w:ind w:left="2"/>
              <w:jc w:val="left"/>
              <w:rPr>
                <w:rFonts w:ascii="Times New Roman" w:hAnsi="Times New Roman" w:cs="Times New Roman"/>
              </w:rPr>
            </w:pPr>
            <w:proofErr w:type="spellStart"/>
            <w:r>
              <w:rPr>
                <w:rFonts w:ascii="Times New Roman" w:hAnsi="Times New Roman" w:cs="Times New Roman"/>
              </w:rPr>
              <w:t>Школски</w:t>
            </w:r>
            <w:proofErr w:type="spellEnd"/>
            <w:r>
              <w:rPr>
                <w:rFonts w:ascii="Times New Roman" w:hAnsi="Times New Roman" w:cs="Times New Roman"/>
              </w:rPr>
              <w:t xml:space="preserve"> </w:t>
            </w:r>
            <w:proofErr w:type="spellStart"/>
            <w:r>
              <w:rPr>
                <w:rFonts w:ascii="Times New Roman" w:hAnsi="Times New Roman" w:cs="Times New Roman"/>
              </w:rPr>
              <w:t>сајт</w:t>
            </w:r>
            <w:proofErr w:type="spellEnd"/>
            <w:r>
              <w:rPr>
                <w:rFonts w:ascii="Times New Roman" w:hAnsi="Times New Roman" w:cs="Times New Roman"/>
              </w:rPr>
              <w:t xml:space="preserve"> </w:t>
            </w:r>
          </w:p>
          <w:p w14:paraId="714F798C" w14:textId="77777777" w:rsidR="00937522" w:rsidRDefault="00550077">
            <w:pPr>
              <w:spacing w:after="69"/>
              <w:ind w:left="2"/>
              <w:jc w:val="left"/>
              <w:rPr>
                <w:rFonts w:ascii="Times New Roman" w:hAnsi="Times New Roman" w:cs="Times New Roman"/>
              </w:rPr>
            </w:pPr>
            <w:proofErr w:type="spellStart"/>
            <w:r>
              <w:rPr>
                <w:rFonts w:ascii="Times New Roman" w:hAnsi="Times New Roman" w:cs="Times New Roman"/>
              </w:rPr>
              <w:t>Организација</w:t>
            </w:r>
            <w:proofErr w:type="spellEnd"/>
            <w:r>
              <w:rPr>
                <w:rFonts w:ascii="Times New Roman" w:hAnsi="Times New Roman" w:cs="Times New Roman"/>
              </w:rPr>
              <w:t xml:space="preserve"> </w:t>
            </w:r>
            <w:proofErr w:type="spellStart"/>
            <w:r>
              <w:rPr>
                <w:rFonts w:ascii="Times New Roman" w:hAnsi="Times New Roman" w:cs="Times New Roman"/>
              </w:rPr>
              <w:t>излета</w:t>
            </w:r>
            <w:proofErr w:type="spellEnd"/>
            <w:r>
              <w:rPr>
                <w:rFonts w:ascii="Times New Roman" w:hAnsi="Times New Roman" w:cs="Times New Roman"/>
              </w:rPr>
              <w:t xml:space="preserve"> </w:t>
            </w:r>
          </w:p>
          <w:p w14:paraId="10F6DBAF"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Огласна</w:t>
            </w:r>
            <w:proofErr w:type="spellEnd"/>
            <w:r>
              <w:rPr>
                <w:rFonts w:ascii="Times New Roman" w:hAnsi="Times New Roman" w:cs="Times New Roman"/>
              </w:rPr>
              <w:t xml:space="preserve"> </w:t>
            </w:r>
            <w:proofErr w:type="spellStart"/>
            <w:r>
              <w:rPr>
                <w:rFonts w:ascii="Times New Roman" w:hAnsi="Times New Roman" w:cs="Times New Roman"/>
              </w:rPr>
              <w:t>табла</w:t>
            </w:r>
            <w:proofErr w:type="spellEnd"/>
            <w:r>
              <w:rPr>
                <w:rFonts w:ascii="Times New Roman" w:hAnsi="Times New Roman" w:cs="Times New Roman"/>
              </w:rPr>
              <w:t xml:space="preserve"> </w:t>
            </w:r>
          </w:p>
        </w:tc>
      </w:tr>
      <w:tr w:rsidR="00937522" w14:paraId="00C190D9" w14:textId="77777777">
        <w:trPr>
          <w:trHeight w:val="3510"/>
        </w:trPr>
        <w:tc>
          <w:tcPr>
            <w:tcW w:w="5228" w:type="dxa"/>
            <w:gridSpan w:val="2"/>
            <w:tcBorders>
              <w:top w:val="single" w:sz="4" w:space="0" w:color="000000"/>
              <w:left w:val="single" w:sz="4" w:space="0" w:color="000000"/>
              <w:bottom w:val="single" w:sz="4" w:space="0" w:color="000000"/>
              <w:right w:val="single" w:sz="4" w:space="0" w:color="000000"/>
            </w:tcBorders>
          </w:tcPr>
          <w:p w14:paraId="3815370C" w14:textId="77777777" w:rsidR="00937522" w:rsidRDefault="00550077">
            <w:pPr>
              <w:spacing w:line="234" w:lineRule="auto"/>
              <w:ind w:left="2"/>
              <w:jc w:val="left"/>
              <w:rPr>
                <w:rFonts w:ascii="Times New Roman" w:hAnsi="Times New Roman" w:cs="Times New Roman"/>
              </w:rPr>
            </w:pPr>
            <w:r>
              <w:rPr>
                <w:rFonts w:ascii="Times New Roman" w:hAnsi="Times New Roman" w:cs="Times New Roman"/>
              </w:rPr>
              <w:lastRenderedPageBreak/>
              <w:t xml:space="preserve">5.2. </w:t>
            </w:r>
            <w:proofErr w:type="spellStart"/>
            <w:r>
              <w:rPr>
                <w:rFonts w:ascii="Times New Roman" w:hAnsi="Times New Roman" w:cs="Times New Roman"/>
              </w:rPr>
              <w:t>Упознати</w:t>
            </w:r>
            <w:proofErr w:type="spellEnd"/>
            <w:r>
              <w:rPr>
                <w:rFonts w:ascii="Times New Roman" w:hAnsi="Times New Roman" w:cs="Times New Roman"/>
              </w:rPr>
              <w:t xml:space="preserve"> </w:t>
            </w:r>
            <w:proofErr w:type="spellStart"/>
            <w:r>
              <w:rPr>
                <w:rFonts w:ascii="Times New Roman" w:hAnsi="Times New Roman" w:cs="Times New Roman"/>
              </w:rPr>
              <w:t>ученике</w:t>
            </w:r>
            <w:proofErr w:type="spellEnd"/>
            <w:r>
              <w:rPr>
                <w:rFonts w:ascii="Times New Roman" w:hAnsi="Times New Roman" w:cs="Times New Roman"/>
              </w:rPr>
              <w:t xml:space="preserve"> и </w:t>
            </w:r>
            <w:proofErr w:type="spellStart"/>
            <w:r>
              <w:rPr>
                <w:rFonts w:ascii="Times New Roman" w:hAnsi="Times New Roman" w:cs="Times New Roman"/>
              </w:rPr>
              <w:t>родитеље</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Протоколом</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заштиту</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дискриминације</w:t>
            </w:r>
            <w:proofErr w:type="spellEnd"/>
            <w:r>
              <w:rPr>
                <w:rFonts w:ascii="Times New Roman" w:hAnsi="Times New Roman" w:cs="Times New Roman"/>
              </w:rPr>
              <w:t xml:space="preserve">, </w:t>
            </w:r>
            <w:proofErr w:type="spellStart"/>
            <w:r>
              <w:rPr>
                <w:rFonts w:ascii="Times New Roman" w:hAnsi="Times New Roman" w:cs="Times New Roman"/>
              </w:rPr>
              <w:t>насиља</w:t>
            </w:r>
            <w:proofErr w:type="spellEnd"/>
            <w:r>
              <w:rPr>
                <w:rFonts w:ascii="Times New Roman" w:hAnsi="Times New Roman" w:cs="Times New Roman"/>
              </w:rPr>
              <w:t xml:space="preserve">, </w:t>
            </w:r>
            <w:proofErr w:type="spellStart"/>
            <w:r>
              <w:rPr>
                <w:rFonts w:ascii="Times New Roman" w:hAnsi="Times New Roman" w:cs="Times New Roman"/>
              </w:rPr>
              <w:t>зслостављања</w:t>
            </w:r>
            <w:proofErr w:type="spellEnd"/>
            <w:r>
              <w:rPr>
                <w:rFonts w:ascii="Times New Roman" w:hAnsi="Times New Roman" w:cs="Times New Roman"/>
              </w:rPr>
              <w:t xml:space="preserve"> и </w:t>
            </w:r>
            <w:proofErr w:type="spellStart"/>
            <w:r>
              <w:rPr>
                <w:rFonts w:ascii="Times New Roman" w:hAnsi="Times New Roman" w:cs="Times New Roman"/>
              </w:rPr>
              <w:t>занемаривања</w:t>
            </w:r>
            <w:proofErr w:type="spellEnd"/>
            <w:r>
              <w:rPr>
                <w:rFonts w:ascii="Times New Roman" w:hAnsi="Times New Roman" w:cs="Times New Roman"/>
              </w:rPr>
              <w:t xml:space="preserve">. </w:t>
            </w:r>
          </w:p>
          <w:p w14:paraId="20ED9EA7" w14:textId="77777777" w:rsidR="00937522" w:rsidRDefault="00550077">
            <w:pPr>
              <w:spacing w:after="69" w:line="270" w:lineRule="auto"/>
              <w:ind w:left="2"/>
              <w:jc w:val="left"/>
              <w:rPr>
                <w:rFonts w:ascii="Times New Roman" w:hAnsi="Times New Roman" w:cs="Times New Roman"/>
              </w:rPr>
            </w:pPr>
            <w:proofErr w:type="spellStart"/>
            <w:r>
              <w:rPr>
                <w:rFonts w:ascii="Times New Roman" w:hAnsi="Times New Roman" w:cs="Times New Roman"/>
              </w:rPr>
              <w:t>Саветодавни</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w:t>
            </w:r>
            <w:proofErr w:type="spellStart"/>
            <w:r>
              <w:rPr>
                <w:rFonts w:ascii="Times New Roman" w:hAnsi="Times New Roman" w:cs="Times New Roman"/>
              </w:rPr>
              <w:t>укључени</w:t>
            </w:r>
            <w:proofErr w:type="spellEnd"/>
            <w:r>
              <w:rPr>
                <w:rFonts w:ascii="Times New Roman" w:hAnsi="Times New Roman" w:cs="Times New Roman"/>
              </w:rPr>
              <w:t xml:space="preserve"> у </w:t>
            </w:r>
            <w:proofErr w:type="spellStart"/>
            <w:r>
              <w:rPr>
                <w:rFonts w:ascii="Times New Roman" w:hAnsi="Times New Roman" w:cs="Times New Roman"/>
              </w:rPr>
              <w:t>насиље</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испољавају</w:t>
            </w:r>
            <w:proofErr w:type="spellEnd"/>
            <w:r>
              <w:rPr>
                <w:rFonts w:ascii="Times New Roman" w:hAnsi="Times New Roman" w:cs="Times New Roman"/>
              </w:rPr>
              <w:t xml:space="preserve"> </w:t>
            </w:r>
            <w:proofErr w:type="spellStart"/>
            <w:r>
              <w:rPr>
                <w:rFonts w:ascii="Times New Roman" w:hAnsi="Times New Roman" w:cs="Times New Roman"/>
              </w:rPr>
              <w:t>насилничко</w:t>
            </w:r>
            <w:proofErr w:type="spellEnd"/>
            <w:r>
              <w:rPr>
                <w:rFonts w:ascii="Times New Roman" w:hAnsi="Times New Roman" w:cs="Times New Roman"/>
              </w:rPr>
              <w:t xml:space="preserve"> </w:t>
            </w:r>
            <w:proofErr w:type="spellStart"/>
            <w:r>
              <w:rPr>
                <w:rFonts w:ascii="Times New Roman" w:hAnsi="Times New Roman" w:cs="Times New Roman"/>
              </w:rPr>
              <w:t>понашање</w:t>
            </w:r>
            <w:proofErr w:type="spellEnd"/>
            <w:r>
              <w:rPr>
                <w:rFonts w:ascii="Times New Roman" w:hAnsi="Times New Roman" w:cs="Times New Roman"/>
              </w:rPr>
              <w:t xml:space="preserve">, </w:t>
            </w:r>
            <w:proofErr w:type="spellStart"/>
            <w:r>
              <w:rPr>
                <w:rFonts w:ascii="Times New Roman" w:hAnsi="Times New Roman" w:cs="Times New Roman"/>
              </w:rPr>
              <w:t>трпе</w:t>
            </w:r>
            <w:proofErr w:type="spellEnd"/>
            <w:r>
              <w:rPr>
                <w:rFonts w:ascii="Times New Roman" w:hAnsi="Times New Roman" w:cs="Times New Roman"/>
              </w:rPr>
              <w:t xml:space="preserve"> </w:t>
            </w:r>
            <w:proofErr w:type="spellStart"/>
            <w:r>
              <w:rPr>
                <w:rFonts w:ascii="Times New Roman" w:hAnsi="Times New Roman" w:cs="Times New Roman"/>
              </w:rPr>
              <w:t>га</w:t>
            </w:r>
            <w:proofErr w:type="spellEnd"/>
            <w:r>
              <w:rPr>
                <w:rFonts w:ascii="Times New Roman" w:hAnsi="Times New Roman" w:cs="Times New Roman"/>
              </w:rPr>
              <w:t xml:space="preserve"> </w:t>
            </w:r>
            <w:proofErr w:type="spellStart"/>
            <w:r>
              <w:rPr>
                <w:rFonts w:ascii="Times New Roman" w:hAnsi="Times New Roman" w:cs="Times New Roman"/>
              </w:rPr>
              <w:t>или</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w:t>
            </w:r>
            <w:proofErr w:type="spellStart"/>
            <w:r>
              <w:rPr>
                <w:rFonts w:ascii="Times New Roman" w:hAnsi="Times New Roman" w:cs="Times New Roman"/>
              </w:rPr>
              <w:t>сведоци</w:t>
            </w:r>
            <w:proofErr w:type="spellEnd"/>
            <w:r>
              <w:rPr>
                <w:rFonts w:ascii="Times New Roman" w:hAnsi="Times New Roman" w:cs="Times New Roman"/>
              </w:rPr>
              <w:t xml:space="preserve">). </w:t>
            </w:r>
          </w:p>
          <w:p w14:paraId="56EC3798"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Организовање</w:t>
            </w:r>
            <w:proofErr w:type="spellEnd"/>
            <w:r>
              <w:rPr>
                <w:rFonts w:ascii="Times New Roman" w:hAnsi="Times New Roman" w:cs="Times New Roman"/>
              </w:rPr>
              <w:t xml:space="preserve"> </w:t>
            </w:r>
            <w:proofErr w:type="spellStart"/>
            <w:r>
              <w:rPr>
                <w:rFonts w:ascii="Times New Roman" w:hAnsi="Times New Roman" w:cs="Times New Roman"/>
              </w:rPr>
              <w:t>тематских</w:t>
            </w:r>
            <w:proofErr w:type="spellEnd"/>
            <w:r>
              <w:rPr>
                <w:rFonts w:ascii="Times New Roman" w:hAnsi="Times New Roman" w:cs="Times New Roman"/>
              </w:rPr>
              <w:t xml:space="preserve"> </w:t>
            </w:r>
            <w:proofErr w:type="spellStart"/>
            <w:r>
              <w:rPr>
                <w:rFonts w:ascii="Times New Roman" w:hAnsi="Times New Roman" w:cs="Times New Roman"/>
              </w:rPr>
              <w:t>родитељских</w:t>
            </w:r>
            <w:proofErr w:type="spellEnd"/>
            <w:r>
              <w:rPr>
                <w:rFonts w:ascii="Times New Roman" w:hAnsi="Times New Roman" w:cs="Times New Roman"/>
              </w:rPr>
              <w:t xml:space="preserve"> </w:t>
            </w:r>
            <w:proofErr w:type="spellStart"/>
            <w:r>
              <w:rPr>
                <w:rFonts w:ascii="Times New Roman" w:hAnsi="Times New Roman" w:cs="Times New Roman"/>
              </w:rPr>
              <w:t>састанака</w:t>
            </w:r>
            <w:proofErr w:type="spellEnd"/>
            <w:r>
              <w:rPr>
                <w:rFonts w:ascii="Times New Roman" w:hAnsi="Times New Roman" w:cs="Times New Roman"/>
              </w:rPr>
              <w:t xml:space="preserve"> и </w:t>
            </w:r>
            <w:proofErr w:type="spellStart"/>
            <w:r>
              <w:rPr>
                <w:rFonts w:ascii="Times New Roman" w:hAnsi="Times New Roman" w:cs="Times New Roman"/>
              </w:rPr>
              <w:t>предавања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родитеље</w:t>
            </w:r>
            <w:proofErr w:type="spellEnd"/>
            <w:r>
              <w:rPr>
                <w:rFonts w:ascii="Times New Roman" w:hAnsi="Times New Roman" w:cs="Times New Roman"/>
              </w:rPr>
              <w:t xml:space="preserve"> </w:t>
            </w:r>
            <w:proofErr w:type="spellStart"/>
            <w:r>
              <w:rPr>
                <w:rFonts w:ascii="Times New Roman" w:hAnsi="Times New Roman" w:cs="Times New Roman"/>
              </w:rPr>
              <w:t>Сарадња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тимовима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безбедност</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и </w:t>
            </w:r>
            <w:proofErr w:type="spellStart"/>
            <w:r>
              <w:rPr>
                <w:rFonts w:ascii="Times New Roman" w:hAnsi="Times New Roman" w:cs="Times New Roman"/>
              </w:rPr>
              <w:t>заштиту</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насиља</w:t>
            </w:r>
            <w:proofErr w:type="spellEnd"/>
            <w:r>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F1DB4A2"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ЧОС -у,  </w:t>
            </w:r>
            <w:proofErr w:type="spellStart"/>
            <w:r>
              <w:rPr>
                <w:rFonts w:ascii="Times New Roman" w:hAnsi="Times New Roman" w:cs="Times New Roman"/>
              </w:rPr>
              <w:t>родитељским</w:t>
            </w:r>
            <w:proofErr w:type="spellEnd"/>
            <w:r>
              <w:rPr>
                <w:rFonts w:ascii="Times New Roman" w:hAnsi="Times New Roman" w:cs="Times New Roman"/>
              </w:rPr>
              <w:t xml:space="preserve"> </w:t>
            </w:r>
            <w:proofErr w:type="spellStart"/>
            <w:r>
              <w:rPr>
                <w:rFonts w:ascii="Times New Roman" w:hAnsi="Times New Roman" w:cs="Times New Roman"/>
              </w:rPr>
              <w:t>састанцима</w:t>
            </w:r>
            <w:proofErr w:type="spellEnd"/>
            <w:r>
              <w:rPr>
                <w:rFonts w:ascii="Times New Roman" w:hAnsi="Times New Roman" w:cs="Times New Roman"/>
              </w:rPr>
              <w:t xml:space="preserve">,  </w:t>
            </w:r>
            <w:proofErr w:type="spellStart"/>
            <w:r>
              <w:rPr>
                <w:rFonts w:ascii="Times New Roman" w:hAnsi="Times New Roman" w:cs="Times New Roman"/>
              </w:rPr>
              <w:t>састанцима</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заштиту</w:t>
            </w:r>
            <w:proofErr w:type="spellEnd"/>
            <w:r>
              <w:rPr>
                <w:rFonts w:ascii="Times New Roman" w:hAnsi="Times New Roman" w:cs="Times New Roman"/>
              </w:rPr>
              <w:t xml:space="preserve"> и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процену</w:t>
            </w:r>
            <w:proofErr w:type="spellEnd"/>
            <w:r>
              <w:rPr>
                <w:rFonts w:ascii="Times New Roman" w:hAnsi="Times New Roman" w:cs="Times New Roman"/>
              </w:rPr>
              <w:t xml:space="preserve"> </w:t>
            </w:r>
            <w:proofErr w:type="spellStart"/>
            <w:r>
              <w:rPr>
                <w:rFonts w:ascii="Times New Roman" w:hAnsi="Times New Roman" w:cs="Times New Roman"/>
              </w:rPr>
              <w:t>безбедности</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71A792B3" w14:textId="77777777" w:rsidR="00937522" w:rsidRDefault="00550077">
            <w:pPr>
              <w:spacing w:line="276" w:lineRule="auto"/>
              <w:ind w:left="3"/>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помоћник</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roofErr w:type="spellStart"/>
            <w:r>
              <w:rPr>
                <w:rFonts w:ascii="Times New Roman" w:hAnsi="Times New Roman" w:cs="Times New Roman"/>
              </w:rPr>
              <w:t>педагог</w:t>
            </w:r>
            <w:proofErr w:type="spellEnd"/>
            <w:r>
              <w:rPr>
                <w:rFonts w:ascii="Times New Roman" w:hAnsi="Times New Roman" w:cs="Times New Roman"/>
              </w:rPr>
              <w:t xml:space="preserve">, </w:t>
            </w:r>
            <w:proofErr w:type="spellStart"/>
            <w:r>
              <w:rPr>
                <w:rFonts w:ascii="Times New Roman" w:hAnsi="Times New Roman" w:cs="Times New Roman"/>
              </w:rPr>
              <w:t>психолог</w:t>
            </w:r>
            <w:proofErr w:type="spellEnd"/>
            <w:r>
              <w:rPr>
                <w:rFonts w:ascii="Times New Roman" w:hAnsi="Times New Roman" w:cs="Times New Roman"/>
              </w:rPr>
              <w:t xml:space="preserve">, </w:t>
            </w:r>
            <w:proofErr w:type="spellStart"/>
            <w:r>
              <w:rPr>
                <w:rFonts w:ascii="Times New Roman" w:hAnsi="Times New Roman" w:cs="Times New Roman"/>
              </w:rPr>
              <w:t>одељењске</w:t>
            </w:r>
            <w:proofErr w:type="spellEnd"/>
            <w:r>
              <w:rPr>
                <w:rFonts w:ascii="Times New Roman" w:hAnsi="Times New Roman" w:cs="Times New Roman"/>
              </w:rPr>
              <w:t xml:space="preserve"> </w:t>
            </w:r>
            <w:proofErr w:type="spellStart"/>
            <w:r>
              <w:rPr>
                <w:rFonts w:ascii="Times New Roman" w:hAnsi="Times New Roman" w:cs="Times New Roman"/>
              </w:rPr>
              <w:t>старешине</w:t>
            </w:r>
            <w:proofErr w:type="spellEnd"/>
            <w:r>
              <w:rPr>
                <w:rFonts w:ascii="Times New Roman" w:hAnsi="Times New Roman" w:cs="Times New Roman"/>
              </w:rPr>
              <w:t xml:space="preserve">, </w:t>
            </w:r>
            <w:proofErr w:type="spellStart"/>
            <w:r>
              <w:rPr>
                <w:rFonts w:ascii="Times New Roman" w:hAnsi="Times New Roman" w:cs="Times New Roman"/>
              </w:rPr>
              <w:t>родитељи</w:t>
            </w:r>
            <w:proofErr w:type="spellEnd"/>
            <w:r>
              <w:rPr>
                <w:rFonts w:ascii="Times New Roman" w:hAnsi="Times New Roman" w:cs="Times New Roman"/>
              </w:rPr>
              <w:t xml:space="preserve"> </w:t>
            </w:r>
          </w:p>
          <w:p w14:paraId="44B3D3CA" w14:textId="77777777" w:rsidR="00937522" w:rsidRDefault="00550077">
            <w:pPr>
              <w:spacing w:line="276" w:lineRule="auto"/>
              <w:ind w:left="3"/>
              <w:jc w:val="left"/>
              <w:rPr>
                <w:rFonts w:ascii="Times New Roman" w:hAnsi="Times New Roman" w:cs="Times New Roman"/>
                <w:lang w:val="sr-Cyrl-RS"/>
              </w:rPr>
            </w:pPr>
            <w:r>
              <w:rPr>
                <w:rFonts w:ascii="Times New Roman" w:hAnsi="Times New Roman" w:cs="Times New Roman"/>
                <w:lang w:val="sr-Cyrl-RS"/>
              </w:rPr>
              <w:t>Тим за заштиту од злостављања, занемаривања</w:t>
            </w:r>
          </w:p>
        </w:tc>
        <w:tc>
          <w:tcPr>
            <w:tcW w:w="1772" w:type="dxa"/>
            <w:tcBorders>
              <w:top w:val="single" w:sz="4" w:space="0" w:color="000000"/>
              <w:left w:val="single" w:sz="4" w:space="0" w:color="000000"/>
              <w:bottom w:val="single" w:sz="4" w:space="0" w:color="000000"/>
              <w:right w:val="single" w:sz="4" w:space="0" w:color="000000"/>
            </w:tcBorders>
          </w:tcPr>
          <w:p w14:paraId="41D0C27A"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Писани</w:t>
            </w:r>
            <w:proofErr w:type="spellEnd"/>
            <w:r>
              <w:rPr>
                <w:rFonts w:ascii="Times New Roman" w:hAnsi="Times New Roman" w:cs="Times New Roman"/>
              </w:rPr>
              <w:t xml:space="preserve"> </w:t>
            </w:r>
            <w:proofErr w:type="spellStart"/>
            <w:r>
              <w:rPr>
                <w:rFonts w:ascii="Times New Roman" w:hAnsi="Times New Roman" w:cs="Times New Roman"/>
              </w:rPr>
              <w:t>извештаји</w:t>
            </w:r>
            <w:proofErr w:type="spellEnd"/>
            <w:r>
              <w:rPr>
                <w:rFonts w:ascii="Times New Roman" w:hAnsi="Times New Roman" w:cs="Times New Roman"/>
              </w:rPr>
              <w:t xml:space="preserve"> </w:t>
            </w:r>
            <w:proofErr w:type="spellStart"/>
            <w:r>
              <w:rPr>
                <w:rFonts w:ascii="Times New Roman" w:hAnsi="Times New Roman" w:cs="Times New Roman"/>
              </w:rPr>
              <w:t>одељењских</w:t>
            </w:r>
            <w:proofErr w:type="spellEnd"/>
            <w:r>
              <w:rPr>
                <w:rFonts w:ascii="Times New Roman" w:hAnsi="Times New Roman" w:cs="Times New Roman"/>
              </w:rPr>
              <w:t xml:space="preserve"> </w:t>
            </w:r>
            <w:proofErr w:type="spellStart"/>
            <w:r>
              <w:rPr>
                <w:rFonts w:ascii="Times New Roman" w:hAnsi="Times New Roman" w:cs="Times New Roman"/>
              </w:rPr>
              <w:t>старешина</w:t>
            </w:r>
            <w:proofErr w:type="spellEnd"/>
            <w:r>
              <w:rPr>
                <w:rFonts w:ascii="Times New Roman" w:hAnsi="Times New Roman" w:cs="Times New Roman"/>
              </w:rPr>
              <w:t xml:space="preserve"> о </w:t>
            </w:r>
            <w:proofErr w:type="spellStart"/>
            <w:r>
              <w:rPr>
                <w:rFonts w:ascii="Times New Roman" w:hAnsi="Times New Roman" w:cs="Times New Roman"/>
              </w:rPr>
              <w:t>предузетим</w:t>
            </w:r>
            <w:proofErr w:type="spellEnd"/>
            <w:r>
              <w:rPr>
                <w:rFonts w:ascii="Times New Roman" w:hAnsi="Times New Roman" w:cs="Times New Roman"/>
              </w:rPr>
              <w:t xml:space="preserve"> </w:t>
            </w:r>
            <w:proofErr w:type="spellStart"/>
            <w:r>
              <w:rPr>
                <w:rFonts w:ascii="Times New Roman" w:hAnsi="Times New Roman" w:cs="Times New Roman"/>
              </w:rPr>
              <w:t>превентивним</w:t>
            </w:r>
            <w:proofErr w:type="spellEnd"/>
            <w:r>
              <w:rPr>
                <w:rFonts w:ascii="Times New Roman" w:hAnsi="Times New Roman" w:cs="Times New Roman"/>
              </w:rPr>
              <w:t xml:space="preserve"> и </w:t>
            </w:r>
            <w:proofErr w:type="spellStart"/>
            <w:r>
              <w:rPr>
                <w:rFonts w:ascii="Times New Roman" w:hAnsi="Times New Roman" w:cs="Times New Roman"/>
              </w:rPr>
              <w:t>интервентним</w:t>
            </w:r>
            <w:proofErr w:type="spellEnd"/>
            <w:r>
              <w:rPr>
                <w:rFonts w:ascii="Times New Roman" w:hAnsi="Times New Roman" w:cs="Times New Roman"/>
              </w:rPr>
              <w:t xml:space="preserve"> </w:t>
            </w:r>
            <w:proofErr w:type="spellStart"/>
            <w:r>
              <w:rPr>
                <w:rFonts w:ascii="Times New Roman" w:hAnsi="Times New Roman" w:cs="Times New Roman"/>
              </w:rPr>
              <w:t>активностима</w:t>
            </w:r>
            <w:proofErr w:type="spellEnd"/>
            <w:r>
              <w:rPr>
                <w:rFonts w:ascii="Times New Roman" w:hAnsi="Times New Roman" w:cs="Times New Roman"/>
              </w:rPr>
              <w:t xml:space="preserve"> у </w:t>
            </w:r>
            <w:proofErr w:type="spellStart"/>
            <w:r>
              <w:rPr>
                <w:rFonts w:ascii="Times New Roman" w:hAnsi="Times New Roman" w:cs="Times New Roman"/>
              </w:rPr>
              <w:t>одељењу</w:t>
            </w:r>
            <w:proofErr w:type="spellEnd"/>
            <w:r>
              <w:rPr>
                <w:rFonts w:ascii="Times New Roman" w:hAnsi="Times New Roman" w:cs="Times New Roman"/>
              </w:rPr>
              <w:t xml:space="preserve">, </w:t>
            </w:r>
            <w:proofErr w:type="spellStart"/>
            <w:r>
              <w:rPr>
                <w:rFonts w:ascii="Times New Roman" w:hAnsi="Times New Roman" w:cs="Times New Roman"/>
              </w:rPr>
              <w:t>записници</w:t>
            </w:r>
            <w:proofErr w:type="spellEnd"/>
            <w:r>
              <w:rPr>
                <w:rFonts w:ascii="Times New Roman" w:hAnsi="Times New Roman" w:cs="Times New Roman"/>
              </w:rPr>
              <w:t xml:space="preserve"> </w:t>
            </w:r>
          </w:p>
        </w:tc>
      </w:tr>
      <w:tr w:rsidR="00937522" w14:paraId="5595A4C0" w14:textId="77777777">
        <w:trPr>
          <w:trHeight w:val="999"/>
        </w:trPr>
        <w:tc>
          <w:tcPr>
            <w:tcW w:w="5228" w:type="dxa"/>
            <w:gridSpan w:val="2"/>
            <w:tcBorders>
              <w:top w:val="single" w:sz="4" w:space="0" w:color="000000"/>
              <w:left w:val="single" w:sz="4" w:space="0" w:color="000000"/>
              <w:bottom w:val="single" w:sz="4" w:space="0" w:color="000000"/>
              <w:right w:val="single" w:sz="4" w:space="0" w:color="000000"/>
            </w:tcBorders>
          </w:tcPr>
          <w:p w14:paraId="1CDE9619" w14:textId="77777777" w:rsidR="00937522" w:rsidRDefault="00550077">
            <w:pPr>
              <w:spacing w:after="37" w:line="235" w:lineRule="auto"/>
              <w:ind w:left="2"/>
              <w:jc w:val="left"/>
              <w:rPr>
                <w:rFonts w:ascii="Times New Roman" w:hAnsi="Times New Roman" w:cs="Times New Roman"/>
              </w:rPr>
            </w:pPr>
            <w:r>
              <w:rPr>
                <w:rFonts w:ascii="Times New Roman" w:hAnsi="Times New Roman" w:cs="Times New Roman"/>
              </w:rPr>
              <w:t xml:space="preserve">5.3. </w:t>
            </w:r>
            <w:proofErr w:type="spellStart"/>
            <w:r>
              <w:rPr>
                <w:rFonts w:ascii="Times New Roman" w:hAnsi="Times New Roman" w:cs="Times New Roman"/>
              </w:rPr>
              <w:t>Обучити</w:t>
            </w:r>
            <w:proofErr w:type="spellEnd"/>
            <w:r>
              <w:rPr>
                <w:rFonts w:ascii="Times New Roman" w:hAnsi="Times New Roman" w:cs="Times New Roman"/>
              </w:rPr>
              <w:t xml:space="preserve"> </w:t>
            </w:r>
            <w:proofErr w:type="spellStart"/>
            <w:r>
              <w:rPr>
                <w:rFonts w:ascii="Times New Roman" w:hAnsi="Times New Roman" w:cs="Times New Roman"/>
              </w:rPr>
              <w:t>чланове</w:t>
            </w:r>
            <w:proofErr w:type="spellEnd"/>
            <w:r>
              <w:rPr>
                <w:rFonts w:ascii="Times New Roman" w:hAnsi="Times New Roman" w:cs="Times New Roman"/>
              </w:rPr>
              <w:t xml:space="preserve"> </w:t>
            </w:r>
            <w:proofErr w:type="spellStart"/>
            <w:r>
              <w:rPr>
                <w:rFonts w:ascii="Times New Roman" w:hAnsi="Times New Roman" w:cs="Times New Roman"/>
              </w:rPr>
              <w:t>Ученичког</w:t>
            </w:r>
            <w:proofErr w:type="spellEnd"/>
            <w:r>
              <w:rPr>
                <w:rFonts w:ascii="Times New Roman" w:hAnsi="Times New Roman" w:cs="Times New Roman"/>
              </w:rPr>
              <w:t xml:space="preserve"> </w:t>
            </w:r>
            <w:proofErr w:type="spellStart"/>
            <w:r>
              <w:rPr>
                <w:rFonts w:ascii="Times New Roman" w:hAnsi="Times New Roman" w:cs="Times New Roman"/>
              </w:rPr>
              <w:t>парламента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вршњачку</w:t>
            </w:r>
            <w:proofErr w:type="spellEnd"/>
            <w:r>
              <w:rPr>
                <w:rFonts w:ascii="Times New Roman" w:hAnsi="Times New Roman" w:cs="Times New Roman"/>
              </w:rPr>
              <w:t xml:space="preserve"> </w:t>
            </w:r>
            <w:proofErr w:type="spellStart"/>
            <w:r>
              <w:rPr>
                <w:rFonts w:ascii="Times New Roman" w:hAnsi="Times New Roman" w:cs="Times New Roman"/>
              </w:rPr>
              <w:t>подршку</w:t>
            </w:r>
            <w:proofErr w:type="spellEnd"/>
            <w:r>
              <w:rPr>
                <w:rFonts w:ascii="Times New Roman" w:hAnsi="Times New Roman" w:cs="Times New Roman"/>
              </w:rPr>
              <w:t xml:space="preserve"> и </w:t>
            </w:r>
            <w:proofErr w:type="spellStart"/>
            <w:r>
              <w:rPr>
                <w:rFonts w:ascii="Times New Roman" w:hAnsi="Times New Roman" w:cs="Times New Roman"/>
              </w:rPr>
              <w:t>превентивни</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r>
              <w:rPr>
                <w:rFonts w:ascii="Times New Roman" w:hAnsi="Times New Roman" w:cs="Times New Roman"/>
              </w:rPr>
              <w:t xml:space="preserve"> </w:t>
            </w:r>
            <w:proofErr w:type="spellStart"/>
            <w:r>
              <w:rPr>
                <w:rFonts w:ascii="Times New Roman" w:hAnsi="Times New Roman" w:cs="Times New Roman"/>
              </w:rPr>
              <w:t>кроз</w:t>
            </w:r>
            <w:proofErr w:type="spellEnd"/>
            <w:r>
              <w:rPr>
                <w:rFonts w:ascii="Times New Roman" w:hAnsi="Times New Roman" w:cs="Times New Roman"/>
              </w:rPr>
              <w:t xml:space="preserve"> </w:t>
            </w:r>
            <w:proofErr w:type="spellStart"/>
            <w:r>
              <w:rPr>
                <w:rFonts w:ascii="Times New Roman" w:hAnsi="Times New Roman" w:cs="Times New Roman"/>
              </w:rPr>
              <w:t>реализацију</w:t>
            </w:r>
            <w:proofErr w:type="spellEnd"/>
            <w:r>
              <w:rPr>
                <w:rFonts w:ascii="Times New Roman" w:hAnsi="Times New Roman" w:cs="Times New Roman"/>
              </w:rPr>
              <w:t xml:space="preserve"> </w:t>
            </w:r>
            <w:proofErr w:type="spellStart"/>
            <w:r>
              <w:rPr>
                <w:rFonts w:ascii="Times New Roman" w:hAnsi="Times New Roman" w:cs="Times New Roman"/>
              </w:rPr>
              <w:t>пројеката</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подстичу</w:t>
            </w:r>
            <w:proofErr w:type="spellEnd"/>
            <w:r>
              <w:rPr>
                <w:rFonts w:ascii="Times New Roman" w:hAnsi="Times New Roman" w:cs="Times New Roman"/>
              </w:rPr>
              <w:t xml:space="preserve">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социјалних</w:t>
            </w:r>
            <w:proofErr w:type="spellEnd"/>
            <w:r>
              <w:rPr>
                <w:rFonts w:ascii="Times New Roman" w:hAnsi="Times New Roman" w:cs="Times New Roman"/>
              </w:rPr>
              <w:t xml:space="preserve"> </w:t>
            </w:r>
            <w:proofErr w:type="spellStart"/>
            <w:r>
              <w:rPr>
                <w:rFonts w:ascii="Times New Roman" w:hAnsi="Times New Roman" w:cs="Times New Roman"/>
              </w:rPr>
              <w:t>вештина</w:t>
            </w:r>
            <w:proofErr w:type="spellEnd"/>
            <w:r>
              <w:rPr>
                <w:rFonts w:ascii="Times New Roman" w:hAnsi="Times New Roman" w:cs="Times New Roman"/>
              </w:rPr>
              <w:t xml:space="preserve"> </w:t>
            </w:r>
            <w:proofErr w:type="spellStart"/>
            <w:r>
              <w:rPr>
                <w:rFonts w:ascii="Times New Roman" w:hAnsi="Times New Roman" w:cs="Times New Roman"/>
              </w:rPr>
              <w:t>код</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
          <w:p w14:paraId="2230F894" w14:textId="77777777" w:rsidR="00937522" w:rsidRDefault="00550077">
            <w:pPr>
              <w:spacing w:after="37" w:line="235" w:lineRule="auto"/>
              <w:ind w:left="2"/>
              <w:jc w:val="left"/>
              <w:rPr>
                <w:rFonts w:ascii="Times New Roman" w:hAnsi="Times New Roman" w:cs="Times New Roman"/>
              </w:rPr>
            </w:pP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плаката</w:t>
            </w:r>
            <w:proofErr w:type="spellEnd"/>
            <w:r>
              <w:rPr>
                <w:rFonts w:ascii="Times New Roman" w:hAnsi="Times New Roman" w:cs="Times New Roman"/>
              </w:rPr>
              <w:t xml:space="preserve"> (</w:t>
            </w:r>
            <w:proofErr w:type="spellStart"/>
            <w:r>
              <w:rPr>
                <w:rFonts w:ascii="Times New Roman" w:hAnsi="Times New Roman" w:cs="Times New Roman"/>
              </w:rPr>
              <w:t>сликовних</w:t>
            </w:r>
            <w:proofErr w:type="spellEnd"/>
            <w:r>
              <w:rPr>
                <w:rFonts w:ascii="Times New Roman" w:hAnsi="Times New Roman" w:cs="Times New Roman"/>
              </w:rPr>
              <w:t xml:space="preserve"> </w:t>
            </w:r>
            <w:proofErr w:type="spellStart"/>
            <w:r>
              <w:rPr>
                <w:rFonts w:ascii="Times New Roman" w:hAnsi="Times New Roman" w:cs="Times New Roman"/>
              </w:rPr>
              <w:t>решења</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промовишу</w:t>
            </w:r>
            <w:proofErr w:type="spellEnd"/>
            <w:r>
              <w:rPr>
                <w:rFonts w:ascii="Times New Roman" w:hAnsi="Times New Roman" w:cs="Times New Roman"/>
              </w:rPr>
              <w:t xml:space="preserve"> </w:t>
            </w:r>
            <w:proofErr w:type="spellStart"/>
            <w:r>
              <w:rPr>
                <w:rFonts w:ascii="Times New Roman" w:hAnsi="Times New Roman" w:cs="Times New Roman"/>
              </w:rPr>
              <w:t>дружење</w:t>
            </w:r>
            <w:proofErr w:type="spellEnd"/>
            <w:r>
              <w:rPr>
                <w:rFonts w:ascii="Times New Roman" w:hAnsi="Times New Roman" w:cs="Times New Roman"/>
              </w:rPr>
              <w:t xml:space="preserve"> и </w:t>
            </w:r>
            <w:proofErr w:type="spellStart"/>
            <w:r>
              <w:rPr>
                <w:rFonts w:ascii="Times New Roman" w:hAnsi="Times New Roman" w:cs="Times New Roman"/>
              </w:rPr>
              <w:t>заједништво</w:t>
            </w:r>
            <w:proofErr w:type="spellEnd"/>
            <w:r>
              <w:rPr>
                <w:rFonts w:ascii="Times New Roman" w:hAnsi="Times New Roman" w:cs="Times New Roman"/>
              </w:rPr>
              <w:t xml:space="preserve">, </w:t>
            </w:r>
            <w:proofErr w:type="spellStart"/>
            <w:r>
              <w:rPr>
                <w:rFonts w:ascii="Times New Roman" w:hAnsi="Times New Roman" w:cs="Times New Roman"/>
              </w:rPr>
              <w:t>заштиту</w:t>
            </w:r>
            <w:proofErr w:type="spellEnd"/>
            <w:r>
              <w:rPr>
                <w:rFonts w:ascii="Times New Roman" w:hAnsi="Times New Roman" w:cs="Times New Roman"/>
              </w:rPr>
              <w:t xml:space="preserve"> </w:t>
            </w:r>
            <w:proofErr w:type="spellStart"/>
            <w:r>
              <w:rPr>
                <w:rFonts w:ascii="Times New Roman" w:hAnsi="Times New Roman" w:cs="Times New Roman"/>
              </w:rPr>
              <w:t>животне</w:t>
            </w:r>
            <w:proofErr w:type="spellEnd"/>
            <w:r>
              <w:rPr>
                <w:rFonts w:ascii="Times New Roman" w:hAnsi="Times New Roman" w:cs="Times New Roman"/>
              </w:rPr>
              <w:t xml:space="preserve"> </w:t>
            </w:r>
            <w:proofErr w:type="spellStart"/>
            <w:r>
              <w:rPr>
                <w:rFonts w:ascii="Times New Roman" w:hAnsi="Times New Roman" w:cs="Times New Roman"/>
              </w:rPr>
              <w:t>средине</w:t>
            </w:r>
            <w:proofErr w:type="spellEnd"/>
            <w:r>
              <w:rPr>
                <w:rFonts w:ascii="Times New Roman" w:hAnsi="Times New Roman" w:cs="Times New Roman"/>
              </w:rPr>
              <w:t xml:space="preserve">, </w:t>
            </w:r>
            <w:proofErr w:type="spellStart"/>
            <w:r>
              <w:rPr>
                <w:rFonts w:ascii="Times New Roman" w:hAnsi="Times New Roman" w:cs="Times New Roman"/>
              </w:rPr>
              <w:t>здраве</w:t>
            </w:r>
            <w:proofErr w:type="spellEnd"/>
            <w:r>
              <w:rPr>
                <w:rFonts w:ascii="Times New Roman" w:hAnsi="Times New Roman" w:cs="Times New Roman"/>
              </w:rPr>
              <w:t xml:space="preserve"> </w:t>
            </w:r>
            <w:proofErr w:type="spellStart"/>
            <w:r>
              <w:rPr>
                <w:rFonts w:ascii="Times New Roman" w:hAnsi="Times New Roman" w:cs="Times New Roman"/>
              </w:rPr>
              <w:t>стилове</w:t>
            </w:r>
            <w:proofErr w:type="spellEnd"/>
            <w:r>
              <w:rPr>
                <w:rFonts w:ascii="Times New Roman" w:hAnsi="Times New Roman" w:cs="Times New Roman"/>
              </w:rPr>
              <w:t xml:space="preserve"> </w:t>
            </w:r>
            <w:proofErr w:type="spellStart"/>
            <w:r>
              <w:rPr>
                <w:rFonts w:ascii="Times New Roman" w:hAnsi="Times New Roman" w:cs="Times New Roman"/>
              </w:rPr>
              <w:t>живота</w:t>
            </w:r>
            <w:proofErr w:type="spellEnd"/>
            <w:r>
              <w:rPr>
                <w:rFonts w:ascii="Times New Roman" w:hAnsi="Times New Roman" w:cs="Times New Roman"/>
              </w:rPr>
              <w:t xml:space="preserve"> и </w:t>
            </w:r>
            <w:proofErr w:type="spellStart"/>
            <w:r>
              <w:rPr>
                <w:rFonts w:ascii="Times New Roman" w:hAnsi="Times New Roman" w:cs="Times New Roman"/>
              </w:rPr>
              <w:t>бављење</w:t>
            </w:r>
            <w:proofErr w:type="spellEnd"/>
            <w:r>
              <w:rPr>
                <w:rFonts w:ascii="Times New Roman" w:hAnsi="Times New Roman" w:cs="Times New Roman"/>
              </w:rPr>
              <w:t xml:space="preserve"> </w:t>
            </w:r>
            <w:proofErr w:type="spellStart"/>
            <w:r>
              <w:rPr>
                <w:rFonts w:ascii="Times New Roman" w:hAnsi="Times New Roman" w:cs="Times New Roman"/>
              </w:rPr>
              <w:t>спортом</w:t>
            </w:r>
            <w:proofErr w:type="spellEnd"/>
            <w:r>
              <w:rPr>
                <w:rFonts w:ascii="Times New Roman" w:hAnsi="Times New Roman" w:cs="Times New Roman"/>
              </w:rPr>
              <w:t xml:space="preserve">. </w:t>
            </w:r>
          </w:p>
          <w:p w14:paraId="4BBD0D49" w14:textId="77777777" w:rsidR="00937522" w:rsidRDefault="00550077">
            <w:pPr>
              <w:spacing w:after="38" w:line="235" w:lineRule="auto"/>
              <w:ind w:left="2"/>
              <w:jc w:val="left"/>
              <w:rPr>
                <w:rFonts w:ascii="Times New Roman" w:hAnsi="Times New Roman" w:cs="Times New Roman"/>
              </w:rPr>
            </w:pPr>
            <w:proofErr w:type="spellStart"/>
            <w:r>
              <w:rPr>
                <w:rFonts w:ascii="Times New Roman" w:hAnsi="Times New Roman" w:cs="Times New Roman"/>
              </w:rPr>
              <w:t>Литерарни</w:t>
            </w:r>
            <w:proofErr w:type="spellEnd"/>
            <w:r>
              <w:rPr>
                <w:rFonts w:ascii="Times New Roman" w:hAnsi="Times New Roman" w:cs="Times New Roman"/>
              </w:rPr>
              <w:t xml:space="preserve"> </w:t>
            </w:r>
            <w:proofErr w:type="spellStart"/>
            <w:r>
              <w:rPr>
                <w:rFonts w:ascii="Times New Roman" w:hAnsi="Times New Roman" w:cs="Times New Roman"/>
              </w:rPr>
              <w:t>сусрети</w:t>
            </w:r>
            <w:proofErr w:type="spellEnd"/>
            <w:r>
              <w:rPr>
                <w:rFonts w:ascii="Times New Roman" w:hAnsi="Times New Roman" w:cs="Times New Roman"/>
              </w:rPr>
              <w:t xml:space="preserve"> – </w:t>
            </w:r>
            <w:proofErr w:type="spellStart"/>
            <w:r>
              <w:rPr>
                <w:rFonts w:ascii="Times New Roman" w:hAnsi="Times New Roman" w:cs="Times New Roman"/>
              </w:rPr>
              <w:t>писање</w:t>
            </w:r>
            <w:proofErr w:type="spellEnd"/>
            <w:r>
              <w:rPr>
                <w:rFonts w:ascii="Times New Roman" w:hAnsi="Times New Roman" w:cs="Times New Roman"/>
              </w:rPr>
              <w:t xml:space="preserve"> </w:t>
            </w:r>
            <w:proofErr w:type="spellStart"/>
            <w:r>
              <w:rPr>
                <w:rFonts w:ascii="Times New Roman" w:hAnsi="Times New Roman" w:cs="Times New Roman"/>
              </w:rPr>
              <w:t>састава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тему</w:t>
            </w:r>
            <w:proofErr w:type="spellEnd"/>
            <w:r>
              <w:rPr>
                <w:rFonts w:ascii="Times New Roman" w:hAnsi="Times New Roman" w:cs="Times New Roman"/>
              </w:rPr>
              <w:t xml:space="preserve">, </w:t>
            </w:r>
            <w:proofErr w:type="spellStart"/>
            <w:r>
              <w:rPr>
                <w:rFonts w:ascii="Times New Roman" w:hAnsi="Times New Roman" w:cs="Times New Roman"/>
              </w:rPr>
              <w:t>осећања</w:t>
            </w:r>
            <w:proofErr w:type="spellEnd"/>
            <w:r>
              <w:rPr>
                <w:rFonts w:ascii="Times New Roman" w:hAnsi="Times New Roman" w:cs="Times New Roman"/>
              </w:rPr>
              <w:t xml:space="preserve">, </w:t>
            </w:r>
            <w:proofErr w:type="spellStart"/>
            <w:r>
              <w:rPr>
                <w:rFonts w:ascii="Times New Roman" w:hAnsi="Times New Roman" w:cs="Times New Roman"/>
              </w:rPr>
              <w:t>жеља</w:t>
            </w:r>
            <w:proofErr w:type="spellEnd"/>
            <w:r>
              <w:rPr>
                <w:rFonts w:ascii="Times New Roman" w:hAnsi="Times New Roman" w:cs="Times New Roman"/>
              </w:rPr>
              <w:t xml:space="preserve">, </w:t>
            </w:r>
            <w:proofErr w:type="spellStart"/>
            <w:r>
              <w:rPr>
                <w:rFonts w:ascii="Times New Roman" w:hAnsi="Times New Roman" w:cs="Times New Roman"/>
              </w:rPr>
              <w:t>интересовања</w:t>
            </w:r>
            <w:proofErr w:type="spellEnd"/>
            <w:r>
              <w:rPr>
                <w:rFonts w:ascii="Times New Roman" w:hAnsi="Times New Roman" w:cs="Times New Roman"/>
              </w:rPr>
              <w:t xml:space="preserve">. </w:t>
            </w:r>
          </w:p>
          <w:p w14:paraId="2EB37E9A" w14:textId="77777777" w:rsidR="00937522" w:rsidRDefault="00550077">
            <w:pPr>
              <w:spacing w:after="38" w:line="235" w:lineRule="auto"/>
              <w:ind w:left="2"/>
              <w:jc w:val="left"/>
              <w:rPr>
                <w:rFonts w:ascii="Times New Roman" w:hAnsi="Times New Roman" w:cs="Times New Roman"/>
              </w:rPr>
            </w:pPr>
            <w:proofErr w:type="spellStart"/>
            <w:r>
              <w:rPr>
                <w:rFonts w:ascii="Times New Roman" w:hAnsi="Times New Roman" w:cs="Times New Roman"/>
              </w:rPr>
              <w:t>Организација</w:t>
            </w:r>
            <w:proofErr w:type="spellEnd"/>
            <w:r>
              <w:rPr>
                <w:rFonts w:ascii="Times New Roman" w:hAnsi="Times New Roman" w:cs="Times New Roman"/>
              </w:rPr>
              <w:t xml:space="preserve"> </w:t>
            </w:r>
            <w:proofErr w:type="spellStart"/>
            <w:r>
              <w:rPr>
                <w:rFonts w:ascii="Times New Roman" w:hAnsi="Times New Roman" w:cs="Times New Roman"/>
              </w:rPr>
              <w:t>зајединичких</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које</w:t>
            </w:r>
            <w:proofErr w:type="spellEnd"/>
            <w:r>
              <w:rPr>
                <w:rFonts w:ascii="Times New Roman" w:hAnsi="Times New Roman" w:cs="Times New Roman"/>
              </w:rPr>
              <w:t xml:space="preserve"> </w:t>
            </w:r>
            <w:proofErr w:type="spellStart"/>
            <w:r>
              <w:rPr>
                <w:rFonts w:ascii="Times New Roman" w:hAnsi="Times New Roman" w:cs="Times New Roman"/>
              </w:rPr>
              <w:t>промовишу</w:t>
            </w:r>
            <w:proofErr w:type="spellEnd"/>
            <w:r>
              <w:rPr>
                <w:rFonts w:ascii="Times New Roman" w:hAnsi="Times New Roman" w:cs="Times New Roman"/>
              </w:rPr>
              <w:t xml:space="preserve"> </w:t>
            </w:r>
            <w:proofErr w:type="spellStart"/>
            <w:r>
              <w:rPr>
                <w:rFonts w:ascii="Times New Roman" w:hAnsi="Times New Roman" w:cs="Times New Roman"/>
              </w:rPr>
              <w:t>заштиту</w:t>
            </w:r>
            <w:proofErr w:type="spellEnd"/>
            <w:r>
              <w:rPr>
                <w:rFonts w:ascii="Times New Roman" w:hAnsi="Times New Roman" w:cs="Times New Roman"/>
              </w:rPr>
              <w:t xml:space="preserve"> </w:t>
            </w:r>
            <w:proofErr w:type="spellStart"/>
            <w:r>
              <w:rPr>
                <w:rFonts w:ascii="Times New Roman" w:hAnsi="Times New Roman" w:cs="Times New Roman"/>
              </w:rPr>
              <w:t>животне</w:t>
            </w:r>
            <w:proofErr w:type="spellEnd"/>
            <w:r>
              <w:rPr>
                <w:rFonts w:ascii="Times New Roman" w:hAnsi="Times New Roman" w:cs="Times New Roman"/>
              </w:rPr>
              <w:t xml:space="preserve"> </w:t>
            </w:r>
            <w:proofErr w:type="spellStart"/>
            <w:r>
              <w:rPr>
                <w:rFonts w:ascii="Times New Roman" w:hAnsi="Times New Roman" w:cs="Times New Roman"/>
              </w:rPr>
              <w:t>средине</w:t>
            </w:r>
            <w:proofErr w:type="spellEnd"/>
            <w:r>
              <w:rPr>
                <w:rFonts w:ascii="Times New Roman" w:hAnsi="Times New Roman" w:cs="Times New Roman"/>
              </w:rPr>
              <w:t xml:space="preserve">  </w:t>
            </w:r>
          </w:p>
          <w:p w14:paraId="370CAA45"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Организација</w:t>
            </w:r>
            <w:proofErr w:type="spellEnd"/>
            <w:r>
              <w:rPr>
                <w:rFonts w:ascii="Times New Roman" w:hAnsi="Times New Roman" w:cs="Times New Roman"/>
              </w:rPr>
              <w:t xml:space="preserve"> </w:t>
            </w:r>
            <w:proofErr w:type="spellStart"/>
            <w:r>
              <w:rPr>
                <w:rFonts w:ascii="Times New Roman" w:hAnsi="Times New Roman" w:cs="Times New Roman"/>
              </w:rPr>
              <w:t>заједничких</w:t>
            </w:r>
            <w:proofErr w:type="spellEnd"/>
            <w:r>
              <w:rPr>
                <w:rFonts w:ascii="Times New Roman" w:hAnsi="Times New Roman" w:cs="Times New Roman"/>
              </w:rPr>
              <w:t xml:space="preserve"> </w:t>
            </w:r>
            <w:proofErr w:type="spellStart"/>
            <w:r>
              <w:rPr>
                <w:rFonts w:ascii="Times New Roman" w:hAnsi="Times New Roman" w:cs="Times New Roman"/>
              </w:rPr>
              <w:t>спортско</w:t>
            </w:r>
            <w:proofErr w:type="spellEnd"/>
            <w:r>
              <w:rPr>
                <w:rFonts w:ascii="Times New Roman" w:hAnsi="Times New Roman" w:cs="Times New Roman"/>
                <w:lang w:val="sr-Cyrl-RS"/>
              </w:rPr>
              <w:t>-</w:t>
            </w:r>
            <w:proofErr w:type="spellStart"/>
            <w:r>
              <w:rPr>
                <w:rFonts w:ascii="Times New Roman" w:hAnsi="Times New Roman" w:cs="Times New Roman"/>
              </w:rPr>
              <w:t>рекреативних</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
          <w:p w14:paraId="7BECE81D" w14:textId="77777777" w:rsidR="00937522" w:rsidRDefault="00550077">
            <w:pPr>
              <w:spacing w:line="276" w:lineRule="auto"/>
              <w:ind w:left="2"/>
              <w:jc w:val="left"/>
              <w:rPr>
                <w:rFonts w:ascii="Times New Roman" w:hAnsi="Times New Roman" w:cs="Times New Roman"/>
                <w:lang w:val="sr-Cyrl-RS"/>
              </w:rPr>
            </w:pPr>
            <w:r>
              <w:rPr>
                <w:rFonts w:ascii="Times New Roman" w:hAnsi="Times New Roman" w:cs="Times New Roman"/>
                <w:lang w:val="sr-Cyrl-RS"/>
              </w:rPr>
              <w:t>Подстицање наставника на сарадњу приликом планирања и реализације часова и других активности.</w:t>
            </w:r>
          </w:p>
        </w:tc>
        <w:tc>
          <w:tcPr>
            <w:tcW w:w="1843" w:type="dxa"/>
            <w:tcBorders>
              <w:top w:val="single" w:sz="4" w:space="0" w:color="000000"/>
              <w:left w:val="single" w:sz="4" w:space="0" w:color="000000"/>
              <w:bottom w:val="single" w:sz="4" w:space="0" w:color="000000"/>
              <w:right w:val="single" w:sz="4" w:space="0" w:color="000000"/>
            </w:tcBorders>
          </w:tcPr>
          <w:p w14:paraId="4A919293"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плану</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4DB0FCED" w14:textId="77777777" w:rsidR="00937522" w:rsidRDefault="00550077">
            <w:pPr>
              <w:spacing w:line="276" w:lineRule="auto"/>
              <w:ind w:left="3"/>
              <w:jc w:val="left"/>
              <w:rPr>
                <w:rFonts w:ascii="Times New Roman" w:hAnsi="Times New Roman" w:cs="Times New Roman"/>
              </w:rPr>
            </w:pPr>
            <w:proofErr w:type="spellStart"/>
            <w:r>
              <w:rPr>
                <w:rFonts w:ascii="Times New Roman" w:hAnsi="Times New Roman" w:cs="Times New Roman"/>
              </w:rPr>
              <w:t>Одељењске</w:t>
            </w:r>
            <w:proofErr w:type="spellEnd"/>
            <w:r>
              <w:rPr>
                <w:rFonts w:ascii="Times New Roman" w:hAnsi="Times New Roman" w:cs="Times New Roman"/>
              </w:rPr>
              <w:t xml:space="preserve"> </w:t>
            </w:r>
            <w:proofErr w:type="spellStart"/>
            <w:r>
              <w:rPr>
                <w:rFonts w:ascii="Times New Roman" w:hAnsi="Times New Roman" w:cs="Times New Roman"/>
              </w:rPr>
              <w:t>старешине</w:t>
            </w:r>
            <w:proofErr w:type="spellEnd"/>
            <w:r>
              <w:rPr>
                <w:rFonts w:ascii="Times New Roman" w:hAnsi="Times New Roman" w:cs="Times New Roman"/>
              </w:rPr>
              <w:t xml:space="preserve">,  </w:t>
            </w:r>
            <w:proofErr w:type="spellStart"/>
            <w:r>
              <w:rPr>
                <w:rFonts w:ascii="Times New Roman" w:hAnsi="Times New Roman" w:cs="Times New Roman"/>
              </w:rPr>
              <w:t>наставници</w:t>
            </w:r>
            <w:proofErr w:type="spellEnd"/>
            <w:r>
              <w:rPr>
                <w:rFonts w:ascii="Times New Roman" w:hAnsi="Times New Roman" w:cs="Times New Roman"/>
              </w:rPr>
              <w:t xml:space="preserve">, </w:t>
            </w:r>
            <w:proofErr w:type="spellStart"/>
            <w:r>
              <w:rPr>
                <w:rFonts w:ascii="Times New Roman" w:hAnsi="Times New Roman" w:cs="Times New Roman"/>
              </w:rPr>
              <w:t>ученици</w:t>
            </w:r>
            <w:proofErr w:type="spellEnd"/>
            <w:r>
              <w:rPr>
                <w:rFonts w:ascii="Times New Roman" w:hAnsi="Times New Roman" w:cs="Times New Roman"/>
              </w:rPr>
              <w:t xml:space="preserve">,  </w:t>
            </w:r>
            <w:proofErr w:type="spellStart"/>
            <w:r>
              <w:rPr>
                <w:rFonts w:ascii="Times New Roman" w:hAnsi="Times New Roman" w:cs="Times New Roman"/>
              </w:rPr>
              <w:t>психолог</w:t>
            </w:r>
            <w:proofErr w:type="spellEnd"/>
            <w:r>
              <w:rPr>
                <w:rFonts w:ascii="Times New Roman" w:hAnsi="Times New Roman" w:cs="Times New Roman"/>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9E3DCAD" w14:textId="77777777" w:rsidR="00937522" w:rsidRDefault="00550077">
            <w:pPr>
              <w:spacing w:line="276" w:lineRule="auto"/>
              <w:ind w:left="2"/>
              <w:jc w:val="left"/>
              <w:rPr>
                <w:rFonts w:ascii="Times New Roman" w:hAnsi="Times New Roman" w:cs="Times New Roman"/>
              </w:rPr>
            </w:pPr>
            <w:proofErr w:type="spellStart"/>
            <w:r>
              <w:rPr>
                <w:rFonts w:ascii="Times New Roman" w:hAnsi="Times New Roman" w:cs="Times New Roman"/>
              </w:rPr>
              <w:t>Извештаји</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roofErr w:type="spellStart"/>
            <w:r>
              <w:rPr>
                <w:rFonts w:ascii="Times New Roman" w:hAnsi="Times New Roman" w:cs="Times New Roman"/>
              </w:rPr>
              <w:t>одељењских</w:t>
            </w:r>
            <w:proofErr w:type="spellEnd"/>
            <w:r>
              <w:rPr>
                <w:rFonts w:ascii="Times New Roman" w:hAnsi="Times New Roman" w:cs="Times New Roman"/>
              </w:rPr>
              <w:t xml:space="preserve"> </w:t>
            </w:r>
            <w:proofErr w:type="spellStart"/>
            <w:r>
              <w:rPr>
                <w:rFonts w:ascii="Times New Roman" w:hAnsi="Times New Roman" w:cs="Times New Roman"/>
              </w:rPr>
              <w:t>ста</w:t>
            </w:r>
            <w:proofErr w:type="spellEnd"/>
            <w:r>
              <w:rPr>
                <w:rFonts w:ascii="Times New Roman" w:hAnsi="Times New Roman" w:cs="Times New Roman"/>
                <w:lang w:val="sr-Cyrl-RS"/>
              </w:rPr>
              <w:t>р</w:t>
            </w:r>
            <w:proofErr w:type="spellStart"/>
            <w:r>
              <w:rPr>
                <w:rFonts w:ascii="Times New Roman" w:hAnsi="Times New Roman" w:cs="Times New Roman"/>
              </w:rPr>
              <w:t>ешина</w:t>
            </w:r>
            <w:proofErr w:type="spellEnd"/>
            <w:r>
              <w:rPr>
                <w:rFonts w:ascii="Times New Roman" w:hAnsi="Times New Roman" w:cs="Times New Roman"/>
              </w:rPr>
              <w:t xml:space="preserve"> о </w:t>
            </w:r>
            <w:proofErr w:type="spellStart"/>
            <w:r>
              <w:rPr>
                <w:rFonts w:ascii="Times New Roman" w:hAnsi="Times New Roman" w:cs="Times New Roman"/>
              </w:rPr>
              <w:t>предузетим</w:t>
            </w:r>
            <w:proofErr w:type="spellEnd"/>
            <w:r>
              <w:rPr>
                <w:rFonts w:ascii="Times New Roman" w:hAnsi="Times New Roman" w:cs="Times New Roman"/>
              </w:rPr>
              <w:t xml:space="preserve"> </w:t>
            </w:r>
            <w:proofErr w:type="spellStart"/>
            <w:r>
              <w:rPr>
                <w:rFonts w:ascii="Times New Roman" w:hAnsi="Times New Roman" w:cs="Times New Roman"/>
              </w:rPr>
              <w:t>активностима</w:t>
            </w:r>
            <w:proofErr w:type="spellEnd"/>
            <w:r>
              <w:rPr>
                <w:rFonts w:ascii="Times New Roman" w:hAnsi="Times New Roman" w:cs="Times New Roman"/>
              </w:rPr>
              <w:t xml:space="preserve"> </w:t>
            </w:r>
          </w:p>
        </w:tc>
      </w:tr>
    </w:tbl>
    <w:p w14:paraId="68DE33A9" w14:textId="77777777" w:rsidR="00937522" w:rsidRDefault="00550077">
      <w:pPr>
        <w:jc w:val="left"/>
        <w:rPr>
          <w:rFonts w:ascii="Times New Roman" w:hAnsi="Times New Roman" w:cs="Times New Roman"/>
        </w:rPr>
      </w:pPr>
      <w:r>
        <w:rPr>
          <w:rFonts w:ascii="Times New Roman" w:hAnsi="Times New Roman" w:cs="Times New Roman"/>
          <w:sz w:val="22"/>
        </w:rPr>
        <w:t xml:space="preserve"> </w:t>
      </w:r>
    </w:p>
    <w:p w14:paraId="2F70D966" w14:textId="77777777" w:rsidR="00937522" w:rsidRDefault="00550077">
      <w:pPr>
        <w:spacing w:after="10" w:line="276" w:lineRule="auto"/>
        <w:jc w:val="left"/>
        <w:rPr>
          <w:rFonts w:ascii="Times New Roman" w:hAnsi="Times New Roman" w:cs="Times New Roman"/>
        </w:rPr>
      </w:pPr>
      <w:r>
        <w:rPr>
          <w:rFonts w:ascii="Times New Roman" w:hAnsi="Times New Roman" w:cs="Times New Roman"/>
          <w:sz w:val="22"/>
        </w:rPr>
        <w:t xml:space="preserve"> </w:t>
      </w:r>
    </w:p>
    <w:tbl>
      <w:tblPr>
        <w:tblStyle w:val="TableGrid0"/>
        <w:tblW w:w="10445" w:type="dxa"/>
        <w:tblInd w:w="154" w:type="dxa"/>
        <w:tblCellMar>
          <w:top w:w="126" w:type="dxa"/>
          <w:left w:w="108" w:type="dxa"/>
          <w:right w:w="94" w:type="dxa"/>
        </w:tblCellMar>
        <w:tblLook w:val="04A0" w:firstRow="1" w:lastRow="0" w:firstColumn="1" w:lastColumn="0" w:noHBand="0" w:noVBand="1"/>
      </w:tblPr>
      <w:tblGrid>
        <w:gridCol w:w="2082"/>
        <w:gridCol w:w="1870"/>
        <w:gridCol w:w="1985"/>
        <w:gridCol w:w="2268"/>
        <w:gridCol w:w="2240"/>
      </w:tblGrid>
      <w:tr w:rsidR="00937522" w14:paraId="179385C1" w14:textId="77777777">
        <w:trPr>
          <w:trHeight w:val="840"/>
        </w:trPr>
        <w:tc>
          <w:tcPr>
            <w:tcW w:w="10445" w:type="dxa"/>
            <w:gridSpan w:val="5"/>
            <w:tcBorders>
              <w:top w:val="single" w:sz="4" w:space="0" w:color="000000"/>
              <w:left w:val="single" w:sz="4" w:space="0" w:color="000000"/>
              <w:bottom w:val="single" w:sz="4" w:space="0" w:color="000000"/>
              <w:right w:val="single" w:sz="4" w:space="0" w:color="000000"/>
            </w:tcBorders>
            <w:vAlign w:val="center"/>
          </w:tcPr>
          <w:p w14:paraId="1750F353"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b/>
              </w:rPr>
              <w:lastRenderedPageBreak/>
              <w:t>Област</w:t>
            </w:r>
            <w:proofErr w:type="spellEnd"/>
            <w:r>
              <w:rPr>
                <w:rFonts w:ascii="Times New Roman" w:hAnsi="Times New Roman" w:cs="Times New Roman"/>
                <w:b/>
              </w:rPr>
              <w:t xml:space="preserve"> </w:t>
            </w:r>
            <w:proofErr w:type="spellStart"/>
            <w:r>
              <w:rPr>
                <w:rFonts w:ascii="Times New Roman" w:hAnsi="Times New Roman" w:cs="Times New Roman"/>
                <w:b/>
              </w:rPr>
              <w:t>квалитета</w:t>
            </w:r>
            <w:proofErr w:type="spellEnd"/>
            <w:r>
              <w:rPr>
                <w:rFonts w:ascii="Times New Roman" w:hAnsi="Times New Roman" w:cs="Times New Roman"/>
                <w:b/>
              </w:rPr>
              <w:t xml:space="preserve">  6.:  ОРГАНИЗАЦИЈА РАДА ШКОЛЕ, УПРАВЉАЊЕ ЉУДСКИМ И МАТЕРИЈАЛНИМ РЕСУРСИМА </w:t>
            </w:r>
          </w:p>
        </w:tc>
      </w:tr>
      <w:tr w:rsidR="00937522" w14:paraId="2E2C8430" w14:textId="77777777">
        <w:trPr>
          <w:trHeight w:val="806"/>
        </w:trPr>
        <w:tc>
          <w:tcPr>
            <w:tcW w:w="2082" w:type="dxa"/>
            <w:tcBorders>
              <w:top w:val="single" w:sz="4" w:space="0" w:color="000000"/>
              <w:left w:val="single" w:sz="4" w:space="0" w:color="000000"/>
              <w:bottom w:val="single" w:sz="4" w:space="0" w:color="000000"/>
              <w:right w:val="single" w:sz="4" w:space="0" w:color="000000"/>
            </w:tcBorders>
          </w:tcPr>
          <w:p w14:paraId="117F0559"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Стандарди</w:t>
            </w:r>
            <w:proofErr w:type="spellEnd"/>
            <w:r>
              <w:rPr>
                <w:rFonts w:ascii="Times New Roman" w:hAnsi="Times New Roman" w:cs="Times New Roman"/>
              </w:rPr>
              <w:t xml:space="preserve"> </w:t>
            </w:r>
          </w:p>
        </w:tc>
        <w:tc>
          <w:tcPr>
            <w:tcW w:w="8363" w:type="dxa"/>
            <w:gridSpan w:val="4"/>
            <w:tcBorders>
              <w:top w:val="single" w:sz="4" w:space="0" w:color="000000"/>
              <w:left w:val="single" w:sz="4" w:space="0" w:color="000000"/>
              <w:bottom w:val="single" w:sz="4" w:space="0" w:color="000000"/>
              <w:right w:val="single" w:sz="4" w:space="0" w:color="000000"/>
            </w:tcBorders>
          </w:tcPr>
          <w:p w14:paraId="50FCDEB4" w14:textId="77777777" w:rsidR="00937522" w:rsidRDefault="00550077">
            <w:pPr>
              <w:numPr>
                <w:ilvl w:val="0"/>
                <w:numId w:val="80"/>
              </w:numPr>
              <w:spacing w:before="0" w:after="68"/>
              <w:ind w:hanging="361"/>
              <w:jc w:val="left"/>
              <w:rPr>
                <w:rFonts w:ascii="Times New Roman" w:hAnsi="Times New Roman" w:cs="Times New Roman"/>
              </w:rPr>
            </w:pPr>
            <w:proofErr w:type="spellStart"/>
            <w:r>
              <w:rPr>
                <w:rFonts w:ascii="Times New Roman" w:hAnsi="Times New Roman" w:cs="Times New Roman"/>
              </w:rPr>
              <w:t>Људски</w:t>
            </w:r>
            <w:proofErr w:type="spellEnd"/>
            <w:r>
              <w:rPr>
                <w:rFonts w:ascii="Times New Roman" w:hAnsi="Times New Roman" w:cs="Times New Roman"/>
              </w:rPr>
              <w:t xml:space="preserve"> </w:t>
            </w:r>
            <w:proofErr w:type="spellStart"/>
            <w:r>
              <w:rPr>
                <w:rFonts w:ascii="Times New Roman" w:hAnsi="Times New Roman" w:cs="Times New Roman"/>
              </w:rPr>
              <w:t>ресурси</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у </w:t>
            </w:r>
            <w:proofErr w:type="spellStart"/>
            <w:r>
              <w:rPr>
                <w:rFonts w:ascii="Times New Roman" w:hAnsi="Times New Roman" w:cs="Times New Roman"/>
              </w:rPr>
              <w:t>функцији</w:t>
            </w:r>
            <w:proofErr w:type="spellEnd"/>
            <w:r>
              <w:rPr>
                <w:rFonts w:ascii="Times New Roman" w:hAnsi="Times New Roman" w:cs="Times New Roman"/>
              </w:rPr>
              <w:t xml:space="preserve"> </w:t>
            </w:r>
            <w:proofErr w:type="spellStart"/>
            <w:r>
              <w:rPr>
                <w:rFonts w:ascii="Times New Roman" w:hAnsi="Times New Roman" w:cs="Times New Roman"/>
              </w:rPr>
              <w:t>квалитета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
          <w:p w14:paraId="0FF88226" w14:textId="77777777" w:rsidR="00937522" w:rsidRDefault="00550077">
            <w:pPr>
              <w:numPr>
                <w:ilvl w:val="0"/>
                <w:numId w:val="80"/>
              </w:numPr>
              <w:spacing w:before="0" w:after="69"/>
              <w:ind w:hanging="361"/>
              <w:jc w:val="left"/>
              <w:rPr>
                <w:rFonts w:ascii="Times New Roman" w:hAnsi="Times New Roman" w:cs="Times New Roman"/>
              </w:rPr>
            </w:pPr>
            <w:proofErr w:type="spellStart"/>
            <w:r>
              <w:rPr>
                <w:rFonts w:ascii="Times New Roman" w:hAnsi="Times New Roman" w:cs="Times New Roman"/>
              </w:rPr>
              <w:t>Материјално-технички</w:t>
            </w:r>
            <w:proofErr w:type="spellEnd"/>
            <w:r>
              <w:rPr>
                <w:rFonts w:ascii="Times New Roman" w:hAnsi="Times New Roman" w:cs="Times New Roman"/>
              </w:rPr>
              <w:t xml:space="preserve"> </w:t>
            </w:r>
            <w:proofErr w:type="spellStart"/>
            <w:r>
              <w:rPr>
                <w:rFonts w:ascii="Times New Roman" w:hAnsi="Times New Roman" w:cs="Times New Roman"/>
              </w:rPr>
              <w:t>ресурси</w:t>
            </w:r>
            <w:proofErr w:type="spellEnd"/>
            <w:r>
              <w:rPr>
                <w:rFonts w:ascii="Times New Roman" w:hAnsi="Times New Roman" w:cs="Times New Roman"/>
              </w:rPr>
              <w:t xml:space="preserve"> </w:t>
            </w:r>
            <w:proofErr w:type="spellStart"/>
            <w:r>
              <w:rPr>
                <w:rFonts w:ascii="Times New Roman" w:hAnsi="Times New Roman" w:cs="Times New Roman"/>
              </w:rPr>
              <w:t>користе</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функционално</w:t>
            </w:r>
            <w:proofErr w:type="spellEnd"/>
            <w:r>
              <w:rPr>
                <w:rFonts w:ascii="Times New Roman" w:hAnsi="Times New Roman" w:cs="Times New Roman"/>
              </w:rPr>
              <w:t xml:space="preserve">. </w:t>
            </w:r>
          </w:p>
          <w:p w14:paraId="4BA5AEB7" w14:textId="77777777" w:rsidR="00937522" w:rsidRDefault="00550077">
            <w:pPr>
              <w:numPr>
                <w:ilvl w:val="0"/>
                <w:numId w:val="80"/>
              </w:numPr>
              <w:spacing w:before="0" w:line="276" w:lineRule="auto"/>
              <w:ind w:hanging="361"/>
              <w:jc w:val="left"/>
              <w:rPr>
                <w:rFonts w:ascii="Times New Roman" w:hAnsi="Times New Roman" w:cs="Times New Roman"/>
              </w:rPr>
            </w:pPr>
            <w:proofErr w:type="spellStart"/>
            <w:r>
              <w:rPr>
                <w:rFonts w:ascii="Times New Roman" w:hAnsi="Times New Roman" w:cs="Times New Roman"/>
              </w:rPr>
              <w:t>Школа</w:t>
            </w:r>
            <w:proofErr w:type="spellEnd"/>
            <w:r>
              <w:rPr>
                <w:rFonts w:ascii="Times New Roman" w:hAnsi="Times New Roman" w:cs="Times New Roman"/>
              </w:rPr>
              <w:t xml:space="preserve"> </w:t>
            </w:r>
            <w:proofErr w:type="spellStart"/>
            <w:r>
              <w:rPr>
                <w:rFonts w:ascii="Times New Roman" w:hAnsi="Times New Roman" w:cs="Times New Roman"/>
              </w:rPr>
              <w:t>подржава</w:t>
            </w:r>
            <w:proofErr w:type="spellEnd"/>
            <w:r>
              <w:rPr>
                <w:rFonts w:ascii="Times New Roman" w:hAnsi="Times New Roman" w:cs="Times New Roman"/>
              </w:rPr>
              <w:t xml:space="preserve"> </w:t>
            </w:r>
            <w:proofErr w:type="spellStart"/>
            <w:r>
              <w:rPr>
                <w:rFonts w:ascii="Times New Roman" w:hAnsi="Times New Roman" w:cs="Times New Roman"/>
              </w:rPr>
              <w:t>иницијативу</w:t>
            </w:r>
            <w:proofErr w:type="spellEnd"/>
            <w:r>
              <w:rPr>
                <w:rFonts w:ascii="Times New Roman" w:hAnsi="Times New Roman" w:cs="Times New Roman"/>
              </w:rPr>
              <w:t xml:space="preserve"> и </w:t>
            </w:r>
            <w:proofErr w:type="spellStart"/>
            <w:r>
              <w:rPr>
                <w:rFonts w:ascii="Times New Roman" w:hAnsi="Times New Roman" w:cs="Times New Roman"/>
              </w:rPr>
              <w:t>развија</w:t>
            </w:r>
            <w:proofErr w:type="spellEnd"/>
            <w:r>
              <w:rPr>
                <w:rFonts w:ascii="Times New Roman" w:hAnsi="Times New Roman" w:cs="Times New Roman"/>
              </w:rPr>
              <w:t xml:space="preserve"> </w:t>
            </w:r>
            <w:proofErr w:type="spellStart"/>
            <w:r>
              <w:rPr>
                <w:rFonts w:ascii="Times New Roman" w:hAnsi="Times New Roman" w:cs="Times New Roman"/>
              </w:rPr>
              <w:t>предузетнички</w:t>
            </w:r>
            <w:proofErr w:type="spellEnd"/>
            <w:r>
              <w:rPr>
                <w:rFonts w:ascii="Times New Roman" w:hAnsi="Times New Roman" w:cs="Times New Roman"/>
              </w:rPr>
              <w:t xml:space="preserve"> </w:t>
            </w:r>
            <w:proofErr w:type="spellStart"/>
            <w:r>
              <w:rPr>
                <w:rFonts w:ascii="Times New Roman" w:hAnsi="Times New Roman" w:cs="Times New Roman"/>
              </w:rPr>
              <w:t>дух</w:t>
            </w:r>
            <w:proofErr w:type="spellEnd"/>
            <w:r>
              <w:rPr>
                <w:rFonts w:ascii="Times New Roman" w:hAnsi="Times New Roman" w:cs="Times New Roman"/>
              </w:rPr>
              <w:t xml:space="preserve">. </w:t>
            </w:r>
          </w:p>
        </w:tc>
      </w:tr>
      <w:tr w:rsidR="00937522" w14:paraId="281189E1" w14:textId="77777777">
        <w:trPr>
          <w:trHeight w:val="595"/>
        </w:trPr>
        <w:tc>
          <w:tcPr>
            <w:tcW w:w="3952" w:type="dxa"/>
            <w:gridSpan w:val="2"/>
            <w:tcBorders>
              <w:top w:val="single" w:sz="4" w:space="0" w:color="000000"/>
              <w:left w:val="single" w:sz="4" w:space="0" w:color="000000"/>
              <w:bottom w:val="single" w:sz="4" w:space="0" w:color="000000"/>
              <w:right w:val="single" w:sz="4" w:space="0" w:color="000000"/>
            </w:tcBorders>
          </w:tcPr>
          <w:p w14:paraId="7CD7F9E1"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49A21C8" w14:textId="77777777" w:rsidR="00937522" w:rsidRDefault="00550077">
            <w:pPr>
              <w:spacing w:line="276" w:lineRule="auto"/>
              <w:jc w:val="left"/>
              <w:rPr>
                <w:rFonts w:ascii="Times New Roman" w:hAnsi="Times New Roman" w:cs="Times New Roman"/>
              </w:rPr>
            </w:pPr>
            <w:r>
              <w:rPr>
                <w:rFonts w:ascii="Times New Roman" w:hAnsi="Times New Roman" w:cs="Times New Roman"/>
              </w:rPr>
              <w:t xml:space="preserve">Време </w:t>
            </w:r>
          </w:p>
        </w:tc>
        <w:tc>
          <w:tcPr>
            <w:tcW w:w="2268" w:type="dxa"/>
            <w:tcBorders>
              <w:top w:val="single" w:sz="4" w:space="0" w:color="000000"/>
              <w:left w:val="single" w:sz="4" w:space="0" w:color="000000"/>
              <w:bottom w:val="single" w:sz="4" w:space="0" w:color="000000"/>
              <w:right w:val="single" w:sz="4" w:space="0" w:color="000000"/>
            </w:tcBorders>
          </w:tcPr>
          <w:p w14:paraId="280E9EA5"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Носиоци</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
        </w:tc>
        <w:tc>
          <w:tcPr>
            <w:tcW w:w="2240" w:type="dxa"/>
            <w:tcBorders>
              <w:top w:val="single" w:sz="4" w:space="0" w:color="000000"/>
              <w:left w:val="single" w:sz="4" w:space="0" w:color="000000"/>
              <w:bottom w:val="single" w:sz="4" w:space="0" w:color="000000"/>
              <w:right w:val="single" w:sz="4" w:space="0" w:color="000000"/>
            </w:tcBorders>
            <w:vAlign w:val="center"/>
          </w:tcPr>
          <w:p w14:paraId="53E8E121"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Показатељи</w:t>
            </w:r>
            <w:proofErr w:type="spellEnd"/>
            <w:r>
              <w:rPr>
                <w:rFonts w:ascii="Times New Roman" w:hAnsi="Times New Roman" w:cs="Times New Roman"/>
              </w:rPr>
              <w:t xml:space="preserve">  </w:t>
            </w:r>
          </w:p>
        </w:tc>
      </w:tr>
      <w:tr w:rsidR="00937522" w14:paraId="0C8EF1AA" w14:textId="77777777">
        <w:trPr>
          <w:trHeight w:val="1301"/>
        </w:trPr>
        <w:tc>
          <w:tcPr>
            <w:tcW w:w="3952" w:type="dxa"/>
            <w:gridSpan w:val="2"/>
            <w:tcBorders>
              <w:top w:val="single" w:sz="4" w:space="0" w:color="000000"/>
              <w:left w:val="single" w:sz="4" w:space="0" w:color="000000"/>
              <w:bottom w:val="single" w:sz="4" w:space="0" w:color="000000"/>
              <w:right w:val="single" w:sz="4" w:space="0" w:color="000000"/>
            </w:tcBorders>
          </w:tcPr>
          <w:p w14:paraId="43E33CE1" w14:textId="77777777" w:rsidR="00937522" w:rsidRDefault="00550077">
            <w:pPr>
              <w:spacing w:after="69" w:line="270" w:lineRule="auto"/>
              <w:ind w:right="78"/>
              <w:jc w:val="left"/>
              <w:rPr>
                <w:rFonts w:ascii="Times New Roman" w:hAnsi="Times New Roman" w:cs="Times New Roman"/>
              </w:rPr>
            </w:pPr>
            <w:r>
              <w:rPr>
                <w:rFonts w:ascii="Times New Roman" w:hAnsi="Times New Roman" w:cs="Times New Roman"/>
              </w:rPr>
              <w:t xml:space="preserve">6.1. </w:t>
            </w:r>
            <w:proofErr w:type="spellStart"/>
            <w:r>
              <w:rPr>
                <w:rFonts w:ascii="Times New Roman" w:hAnsi="Times New Roman" w:cs="Times New Roman"/>
              </w:rPr>
              <w:t>Планирање</w:t>
            </w:r>
            <w:proofErr w:type="spellEnd"/>
            <w:r>
              <w:rPr>
                <w:rFonts w:ascii="Times New Roman" w:hAnsi="Times New Roman" w:cs="Times New Roman"/>
              </w:rPr>
              <w:t xml:space="preserve"> </w:t>
            </w:r>
            <w:proofErr w:type="spellStart"/>
            <w:r>
              <w:rPr>
                <w:rFonts w:ascii="Times New Roman" w:hAnsi="Times New Roman" w:cs="Times New Roman"/>
              </w:rPr>
              <w:t>стручног</w:t>
            </w:r>
            <w:proofErr w:type="spellEnd"/>
            <w:r>
              <w:rPr>
                <w:rFonts w:ascii="Times New Roman" w:hAnsi="Times New Roman" w:cs="Times New Roman"/>
              </w:rPr>
              <w:t xml:space="preserve"> </w:t>
            </w:r>
            <w:proofErr w:type="spellStart"/>
            <w:r>
              <w:rPr>
                <w:rFonts w:ascii="Times New Roman" w:hAnsi="Times New Roman" w:cs="Times New Roman"/>
              </w:rPr>
              <w:t>усавршавања</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
          <w:p w14:paraId="7FA349CB" w14:textId="77777777" w:rsidR="00937522" w:rsidRDefault="00550077">
            <w:pPr>
              <w:spacing w:after="69" w:line="270" w:lineRule="auto"/>
              <w:ind w:right="78"/>
              <w:jc w:val="left"/>
              <w:rPr>
                <w:rFonts w:ascii="Times New Roman" w:hAnsi="Times New Roman" w:cs="Times New Roman"/>
              </w:rPr>
            </w:pPr>
            <w:proofErr w:type="spellStart"/>
            <w:r>
              <w:rPr>
                <w:rFonts w:ascii="Times New Roman" w:hAnsi="Times New Roman" w:cs="Times New Roman"/>
              </w:rPr>
              <w:t>Праћење</w:t>
            </w:r>
            <w:proofErr w:type="spellEnd"/>
            <w:r>
              <w:rPr>
                <w:rFonts w:ascii="Times New Roman" w:hAnsi="Times New Roman" w:cs="Times New Roman"/>
              </w:rPr>
              <w:t xml:space="preserve"> </w:t>
            </w:r>
            <w:proofErr w:type="spellStart"/>
            <w:r>
              <w:rPr>
                <w:rFonts w:ascii="Times New Roman" w:hAnsi="Times New Roman" w:cs="Times New Roman"/>
              </w:rPr>
              <w:t>примене</w:t>
            </w:r>
            <w:proofErr w:type="spellEnd"/>
            <w:r>
              <w:rPr>
                <w:rFonts w:ascii="Times New Roman" w:hAnsi="Times New Roman" w:cs="Times New Roman"/>
              </w:rPr>
              <w:t xml:space="preserve"> </w:t>
            </w:r>
            <w:proofErr w:type="spellStart"/>
            <w:r>
              <w:rPr>
                <w:rFonts w:ascii="Times New Roman" w:hAnsi="Times New Roman" w:cs="Times New Roman"/>
              </w:rPr>
              <w:t>новостечених</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и </w:t>
            </w:r>
            <w:proofErr w:type="spellStart"/>
            <w:r>
              <w:rPr>
                <w:rFonts w:ascii="Times New Roman" w:hAnsi="Times New Roman" w:cs="Times New Roman"/>
              </w:rPr>
              <w:t>вештина</w:t>
            </w:r>
            <w:proofErr w:type="spellEnd"/>
            <w:r>
              <w:rPr>
                <w:rFonts w:ascii="Times New Roman" w:hAnsi="Times New Roman" w:cs="Times New Roman"/>
              </w:rPr>
              <w:t xml:space="preserve">  </w:t>
            </w:r>
          </w:p>
          <w:p w14:paraId="3652EA95"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Подстицање</w:t>
            </w:r>
            <w:proofErr w:type="spellEnd"/>
            <w:r>
              <w:rPr>
                <w:rFonts w:ascii="Times New Roman" w:hAnsi="Times New Roman" w:cs="Times New Roman"/>
              </w:rPr>
              <w:t xml:space="preserve"> </w:t>
            </w:r>
            <w:proofErr w:type="spellStart"/>
            <w:r>
              <w:rPr>
                <w:rFonts w:ascii="Times New Roman" w:hAnsi="Times New Roman" w:cs="Times New Roman"/>
              </w:rPr>
              <w:t>професионалног</w:t>
            </w:r>
            <w:proofErr w:type="spellEnd"/>
            <w:r>
              <w:rPr>
                <w:rFonts w:ascii="Times New Roman" w:hAnsi="Times New Roman" w:cs="Times New Roman"/>
              </w:rPr>
              <w:t xml:space="preserve"> </w:t>
            </w:r>
            <w:proofErr w:type="spellStart"/>
            <w:r>
              <w:rPr>
                <w:rFonts w:ascii="Times New Roman" w:hAnsi="Times New Roman" w:cs="Times New Roman"/>
              </w:rPr>
              <w:t>развоја</w:t>
            </w:r>
            <w:proofErr w:type="spellEnd"/>
            <w:r>
              <w:rPr>
                <w:rFonts w:ascii="Times New Roman" w:hAnsi="Times New Roman" w:cs="Times New Roman"/>
              </w:rPr>
              <w:t xml:space="preserve"> </w:t>
            </w:r>
            <w:proofErr w:type="spellStart"/>
            <w:r>
              <w:rPr>
                <w:rFonts w:ascii="Times New Roman" w:hAnsi="Times New Roman" w:cs="Times New Roman"/>
              </w:rPr>
              <w:t>запослених</w:t>
            </w:r>
            <w:proofErr w:type="spellEnd"/>
            <w:r>
              <w:rPr>
                <w:rFonts w:ascii="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5FE1718"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Континуирано</w:t>
            </w:r>
            <w:proofErr w:type="spellEnd"/>
            <w:r>
              <w:rPr>
                <w:rFonts w:ascii="Times New Roman" w:hAnsi="Times New Roman" w:cs="Times New Roman"/>
              </w:rPr>
              <w:t xml:space="preserve"> </w:t>
            </w: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Pr>
                <w:rFonts w:ascii="Times New Roman" w:hAnsi="Times New Roman" w:cs="Times New Roman"/>
              </w:rPr>
              <w:t>према</w:t>
            </w:r>
            <w:proofErr w:type="spellEnd"/>
            <w:r>
              <w:rPr>
                <w:rFonts w:ascii="Times New Roman" w:hAnsi="Times New Roman" w:cs="Times New Roman"/>
              </w:rPr>
              <w:t xml:space="preserve"> </w:t>
            </w:r>
            <w:proofErr w:type="spellStart"/>
            <w:r>
              <w:rPr>
                <w:rFonts w:ascii="Times New Roman" w:hAnsi="Times New Roman" w:cs="Times New Roman"/>
              </w:rPr>
              <w:t>плану</w:t>
            </w:r>
            <w:proofErr w:type="spellEnd"/>
            <w:r>
              <w:rPr>
                <w:rFonts w:ascii="Times New Roman" w:hAnsi="Times New Roman" w:cs="Times New Roman"/>
              </w:rPr>
              <w:t xml:space="preserve"> </w:t>
            </w:r>
            <w:proofErr w:type="spellStart"/>
            <w:r>
              <w:rPr>
                <w:rFonts w:ascii="Times New Roman" w:hAnsi="Times New Roman" w:cs="Times New Roman"/>
              </w:rPr>
              <w:t>стручног</w:t>
            </w:r>
            <w:proofErr w:type="spellEnd"/>
            <w:r>
              <w:rPr>
                <w:rFonts w:ascii="Times New Roman" w:hAnsi="Times New Roman" w:cs="Times New Roman"/>
              </w:rPr>
              <w:t xml:space="preserve"> </w:t>
            </w:r>
            <w:proofErr w:type="spellStart"/>
            <w:r>
              <w:rPr>
                <w:rFonts w:ascii="Times New Roman" w:hAnsi="Times New Roman" w:cs="Times New Roman"/>
              </w:rPr>
              <w:t>усавршавања</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и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сарадника</w:t>
            </w:r>
            <w:proofErr w:type="spellEnd"/>
            <w:r>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FC8B9B4"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помоћник</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roofErr w:type="spellStart"/>
            <w:r>
              <w:rPr>
                <w:rFonts w:ascii="Times New Roman" w:hAnsi="Times New Roman" w:cs="Times New Roman"/>
              </w:rPr>
              <w:t>стручни</w:t>
            </w:r>
            <w:proofErr w:type="spellEnd"/>
            <w:r>
              <w:rPr>
                <w:rFonts w:ascii="Times New Roman" w:hAnsi="Times New Roman" w:cs="Times New Roman"/>
              </w:rPr>
              <w:t xml:space="preserve"> </w:t>
            </w:r>
            <w:proofErr w:type="spellStart"/>
            <w:r>
              <w:rPr>
                <w:rFonts w:ascii="Times New Roman" w:hAnsi="Times New Roman" w:cs="Times New Roman"/>
              </w:rPr>
              <w:t>сарадник</w:t>
            </w:r>
            <w:proofErr w:type="spellEnd"/>
            <w:r>
              <w:rPr>
                <w:rFonts w:ascii="Times New Roman" w:hAnsi="Times New Roman" w:cs="Times New Roman"/>
              </w:rPr>
              <w:t xml:space="preserve">, </w:t>
            </w:r>
            <w:proofErr w:type="spellStart"/>
            <w:r>
              <w:rPr>
                <w:rFonts w:ascii="Times New Roman" w:hAnsi="Times New Roman" w:cs="Times New Roman"/>
              </w:rPr>
              <w:t>педагог</w:t>
            </w:r>
            <w:proofErr w:type="spellEnd"/>
            <w:r>
              <w:rPr>
                <w:rFonts w:ascii="Times New Roman" w:hAnsi="Times New Roman" w:cs="Times New Roman"/>
              </w:rPr>
              <w:t xml:space="preserve">, </w:t>
            </w:r>
            <w:proofErr w:type="spellStart"/>
            <w:r>
              <w:rPr>
                <w:rFonts w:ascii="Times New Roman" w:hAnsi="Times New Roman" w:cs="Times New Roman"/>
              </w:rPr>
              <w:t>психолог</w:t>
            </w:r>
            <w:proofErr w:type="spellEnd"/>
            <w:r>
              <w:rPr>
                <w:rFonts w:ascii="Times New Roman" w:hAnsi="Times New Roman" w:cs="Times New Roman"/>
              </w:rPr>
              <w:t xml:space="preserve">, </w:t>
            </w:r>
            <w:proofErr w:type="spellStart"/>
            <w:r>
              <w:rPr>
                <w:rFonts w:ascii="Times New Roman" w:hAnsi="Times New Roman" w:cs="Times New Roman"/>
              </w:rPr>
              <w:t>наставници</w:t>
            </w:r>
            <w:proofErr w:type="spellEnd"/>
            <w:r>
              <w:rPr>
                <w:rFonts w:ascii="Times New Roman" w:hAnsi="Times New Roman" w:cs="Times New Roman"/>
              </w:rPr>
              <w:t xml:space="preserve"> </w:t>
            </w:r>
          </w:p>
          <w:p w14:paraId="7288FAE4"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Тим за стручни усавршавање и професионални развој запослених</w:t>
            </w:r>
          </w:p>
        </w:tc>
        <w:tc>
          <w:tcPr>
            <w:tcW w:w="2240" w:type="dxa"/>
            <w:tcBorders>
              <w:top w:val="single" w:sz="4" w:space="0" w:color="000000"/>
              <w:left w:val="single" w:sz="4" w:space="0" w:color="000000"/>
              <w:bottom w:val="single" w:sz="4" w:space="0" w:color="000000"/>
              <w:right w:val="single" w:sz="4" w:space="0" w:color="000000"/>
            </w:tcBorders>
          </w:tcPr>
          <w:p w14:paraId="0C0DE821"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Стручно</w:t>
            </w:r>
            <w:proofErr w:type="spellEnd"/>
            <w:r>
              <w:rPr>
                <w:rFonts w:ascii="Times New Roman" w:hAnsi="Times New Roman" w:cs="Times New Roman"/>
              </w:rPr>
              <w:t xml:space="preserve"> </w:t>
            </w:r>
            <w:proofErr w:type="spellStart"/>
            <w:r>
              <w:rPr>
                <w:rFonts w:ascii="Times New Roman" w:hAnsi="Times New Roman" w:cs="Times New Roman"/>
              </w:rPr>
              <w:t>усавршавање</w:t>
            </w:r>
            <w:proofErr w:type="spellEnd"/>
            <w:r>
              <w:rPr>
                <w:rFonts w:ascii="Times New Roman" w:hAnsi="Times New Roman" w:cs="Times New Roman"/>
              </w:rPr>
              <w:t xml:space="preserve"> </w:t>
            </w:r>
            <w:proofErr w:type="spellStart"/>
            <w:r>
              <w:rPr>
                <w:rFonts w:ascii="Times New Roman" w:hAnsi="Times New Roman" w:cs="Times New Roman"/>
              </w:rPr>
              <w:t>ван</w:t>
            </w:r>
            <w:proofErr w:type="spellEnd"/>
            <w:r>
              <w:rPr>
                <w:rFonts w:ascii="Times New Roman" w:hAnsi="Times New Roman" w:cs="Times New Roman"/>
              </w:rPr>
              <w:t xml:space="preserve"> </w:t>
            </w:r>
            <w:proofErr w:type="spellStart"/>
            <w:r>
              <w:rPr>
                <w:rFonts w:ascii="Times New Roman" w:hAnsi="Times New Roman" w:cs="Times New Roman"/>
              </w:rPr>
              <w:t>установе</w:t>
            </w:r>
            <w:proofErr w:type="spellEnd"/>
            <w:r>
              <w:rPr>
                <w:rFonts w:ascii="Times New Roman" w:hAnsi="Times New Roman" w:cs="Times New Roman"/>
              </w:rPr>
              <w:t xml:space="preserve">, у </w:t>
            </w:r>
            <w:proofErr w:type="spellStart"/>
            <w:r>
              <w:rPr>
                <w:rFonts w:ascii="Times New Roman" w:hAnsi="Times New Roman" w:cs="Times New Roman"/>
              </w:rPr>
              <w:t>установи</w:t>
            </w:r>
            <w:proofErr w:type="spellEnd"/>
            <w:r>
              <w:rPr>
                <w:rFonts w:ascii="Times New Roman" w:hAnsi="Times New Roman" w:cs="Times New Roman"/>
              </w:rPr>
              <w:t xml:space="preserve">, </w:t>
            </w:r>
            <w:proofErr w:type="spellStart"/>
            <w:r>
              <w:rPr>
                <w:rFonts w:ascii="Times New Roman" w:hAnsi="Times New Roman" w:cs="Times New Roman"/>
              </w:rPr>
              <w:t>извођење</w:t>
            </w:r>
            <w:proofErr w:type="spellEnd"/>
            <w:r>
              <w:rPr>
                <w:rFonts w:ascii="Times New Roman" w:hAnsi="Times New Roman" w:cs="Times New Roman"/>
              </w:rPr>
              <w:t xml:space="preserve"> </w:t>
            </w:r>
            <w:r>
              <w:rPr>
                <w:rFonts w:ascii="Times New Roman" w:hAnsi="Times New Roman" w:cs="Times New Roman"/>
                <w:lang w:val="sr-Cyrl-RS"/>
              </w:rPr>
              <w:t xml:space="preserve">угледних и </w:t>
            </w:r>
            <w:proofErr w:type="spellStart"/>
            <w:r>
              <w:rPr>
                <w:rFonts w:ascii="Times New Roman" w:hAnsi="Times New Roman" w:cs="Times New Roman"/>
              </w:rPr>
              <w:t>огледних</w:t>
            </w:r>
            <w:proofErr w:type="spellEnd"/>
            <w:r>
              <w:rPr>
                <w:rFonts w:ascii="Times New Roman" w:hAnsi="Times New Roman" w:cs="Times New Roman"/>
              </w:rPr>
              <w:t xml:space="preserve"> </w:t>
            </w:r>
            <w:proofErr w:type="spellStart"/>
            <w:r>
              <w:rPr>
                <w:rFonts w:ascii="Times New Roman" w:hAnsi="Times New Roman" w:cs="Times New Roman"/>
              </w:rPr>
              <w:t>часова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посебним</w:t>
            </w:r>
            <w:proofErr w:type="spellEnd"/>
            <w:r>
              <w:rPr>
                <w:rFonts w:ascii="Times New Roman" w:hAnsi="Times New Roman" w:cs="Times New Roman"/>
              </w:rPr>
              <w:t xml:space="preserve"> </w:t>
            </w:r>
            <w:proofErr w:type="spellStart"/>
            <w:r>
              <w:rPr>
                <w:rFonts w:ascii="Times New Roman" w:hAnsi="Times New Roman" w:cs="Times New Roman"/>
              </w:rPr>
              <w:t>акцентом</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иновације</w:t>
            </w:r>
            <w:proofErr w:type="spellEnd"/>
            <w:r>
              <w:rPr>
                <w:rFonts w:ascii="Times New Roman" w:hAnsi="Times New Roman" w:cs="Times New Roman"/>
              </w:rPr>
              <w:t xml:space="preserve"> у </w:t>
            </w:r>
            <w:proofErr w:type="spellStart"/>
            <w:r>
              <w:rPr>
                <w:rFonts w:ascii="Times New Roman" w:hAnsi="Times New Roman" w:cs="Times New Roman"/>
              </w:rPr>
              <w:t>настави</w:t>
            </w:r>
            <w:proofErr w:type="spellEnd"/>
            <w:r>
              <w:rPr>
                <w:rFonts w:ascii="Times New Roman" w:hAnsi="Times New Roman" w:cs="Times New Roman"/>
              </w:rPr>
              <w:t xml:space="preserve"> </w:t>
            </w:r>
          </w:p>
        </w:tc>
      </w:tr>
      <w:tr w:rsidR="00937522" w14:paraId="37FBC8F1" w14:textId="77777777">
        <w:trPr>
          <w:trHeight w:val="998"/>
        </w:trPr>
        <w:tc>
          <w:tcPr>
            <w:tcW w:w="3952" w:type="dxa"/>
            <w:gridSpan w:val="2"/>
            <w:tcBorders>
              <w:top w:val="single" w:sz="4" w:space="0" w:color="000000"/>
              <w:left w:val="single" w:sz="4" w:space="0" w:color="000000"/>
              <w:bottom w:val="single" w:sz="4" w:space="0" w:color="000000"/>
              <w:right w:val="single" w:sz="4" w:space="0" w:color="000000"/>
            </w:tcBorders>
            <w:vAlign w:val="bottom"/>
          </w:tcPr>
          <w:p w14:paraId="62D9B8A9" w14:textId="77777777" w:rsidR="00937522" w:rsidRDefault="00550077">
            <w:pPr>
              <w:spacing w:after="37" w:line="235" w:lineRule="auto"/>
              <w:jc w:val="left"/>
              <w:rPr>
                <w:rFonts w:ascii="Times New Roman" w:hAnsi="Times New Roman" w:cs="Times New Roman"/>
              </w:rPr>
            </w:pPr>
            <w:r>
              <w:rPr>
                <w:rFonts w:ascii="Times New Roman" w:hAnsi="Times New Roman" w:cs="Times New Roman"/>
              </w:rPr>
              <w:t xml:space="preserve">6.2. </w:t>
            </w:r>
            <w:proofErr w:type="spellStart"/>
            <w:r>
              <w:rPr>
                <w:rFonts w:ascii="Times New Roman" w:hAnsi="Times New Roman" w:cs="Times New Roman"/>
              </w:rPr>
              <w:t>Обезбеђивање</w:t>
            </w:r>
            <w:proofErr w:type="spellEnd"/>
            <w:r>
              <w:rPr>
                <w:rFonts w:ascii="Times New Roman" w:hAnsi="Times New Roman" w:cs="Times New Roman"/>
              </w:rPr>
              <w:t xml:space="preserve"> </w:t>
            </w:r>
            <w:proofErr w:type="spellStart"/>
            <w:r>
              <w:rPr>
                <w:rFonts w:ascii="Times New Roman" w:hAnsi="Times New Roman" w:cs="Times New Roman"/>
              </w:rPr>
              <w:t>материјално</w:t>
            </w:r>
            <w:proofErr w:type="spellEnd"/>
            <w:r>
              <w:rPr>
                <w:rFonts w:ascii="Times New Roman" w:hAnsi="Times New Roman" w:cs="Times New Roman"/>
                <w:lang w:val="sr-Cyrl-RS"/>
              </w:rPr>
              <w:t xml:space="preserve"> </w:t>
            </w:r>
            <w:proofErr w:type="spellStart"/>
            <w:r>
              <w:rPr>
                <w:rFonts w:ascii="Times New Roman" w:hAnsi="Times New Roman" w:cs="Times New Roman"/>
              </w:rPr>
              <w:t>техничк</w:t>
            </w:r>
            <w:proofErr w:type="spellEnd"/>
            <w:r>
              <w:rPr>
                <w:rFonts w:ascii="Times New Roman" w:hAnsi="Times New Roman" w:cs="Times New Roman"/>
                <w:lang w:val="sr-Cyrl-RS"/>
              </w:rPr>
              <w:t>и</w:t>
            </w:r>
            <w:r>
              <w:rPr>
                <w:rFonts w:ascii="Times New Roman" w:hAnsi="Times New Roman" w:cs="Times New Roman"/>
              </w:rPr>
              <w:t xml:space="preserve">х </w:t>
            </w:r>
            <w:proofErr w:type="spellStart"/>
            <w:r>
              <w:rPr>
                <w:rFonts w:ascii="Times New Roman" w:hAnsi="Times New Roman" w:cs="Times New Roman"/>
              </w:rPr>
              <w:t>ресурса</w:t>
            </w:r>
            <w:proofErr w:type="spellEnd"/>
            <w:r>
              <w:rPr>
                <w:rFonts w:ascii="Times New Roman" w:hAnsi="Times New Roman" w:cs="Times New Roman"/>
              </w:rPr>
              <w:t xml:space="preserve">  </w:t>
            </w:r>
          </w:p>
          <w:p w14:paraId="558E042F" w14:textId="77777777" w:rsidR="00937522" w:rsidRDefault="00550077">
            <w:pPr>
              <w:spacing w:after="36" w:line="235" w:lineRule="auto"/>
              <w:jc w:val="left"/>
              <w:rPr>
                <w:rFonts w:ascii="Times New Roman" w:hAnsi="Times New Roman" w:cs="Times New Roman"/>
              </w:rPr>
            </w:pPr>
            <w:proofErr w:type="spellStart"/>
            <w:r>
              <w:rPr>
                <w:rFonts w:ascii="Times New Roman" w:hAnsi="Times New Roman" w:cs="Times New Roman"/>
              </w:rPr>
              <w:t>Праћење</w:t>
            </w:r>
            <w:proofErr w:type="spellEnd"/>
            <w:r>
              <w:rPr>
                <w:rFonts w:ascii="Times New Roman" w:hAnsi="Times New Roman" w:cs="Times New Roman"/>
              </w:rPr>
              <w:t xml:space="preserve"> </w:t>
            </w:r>
            <w:proofErr w:type="spellStart"/>
            <w:r>
              <w:rPr>
                <w:rFonts w:ascii="Times New Roman" w:hAnsi="Times New Roman" w:cs="Times New Roman"/>
              </w:rPr>
              <w:t>коришћења</w:t>
            </w:r>
            <w:proofErr w:type="spellEnd"/>
            <w:r>
              <w:rPr>
                <w:rFonts w:ascii="Times New Roman" w:hAnsi="Times New Roman" w:cs="Times New Roman"/>
              </w:rPr>
              <w:t xml:space="preserve"> </w:t>
            </w:r>
            <w:proofErr w:type="spellStart"/>
            <w:r>
              <w:rPr>
                <w:rFonts w:ascii="Times New Roman" w:hAnsi="Times New Roman" w:cs="Times New Roman"/>
              </w:rPr>
              <w:t>наставних</w:t>
            </w:r>
            <w:proofErr w:type="spellEnd"/>
            <w:r>
              <w:rPr>
                <w:rFonts w:ascii="Times New Roman" w:hAnsi="Times New Roman" w:cs="Times New Roman"/>
              </w:rPr>
              <w:t xml:space="preserve"> </w:t>
            </w:r>
            <w:proofErr w:type="spellStart"/>
            <w:r>
              <w:rPr>
                <w:rFonts w:ascii="Times New Roman" w:hAnsi="Times New Roman" w:cs="Times New Roman"/>
              </w:rPr>
              <w:t>средстава</w:t>
            </w:r>
            <w:proofErr w:type="spellEnd"/>
            <w:r>
              <w:rPr>
                <w:rFonts w:ascii="Times New Roman" w:hAnsi="Times New Roman" w:cs="Times New Roman"/>
              </w:rPr>
              <w:t xml:space="preserve"> у </w:t>
            </w:r>
            <w:proofErr w:type="spellStart"/>
            <w:r>
              <w:rPr>
                <w:rFonts w:ascii="Times New Roman" w:hAnsi="Times New Roman" w:cs="Times New Roman"/>
              </w:rPr>
              <w:t>циљу</w:t>
            </w:r>
            <w:proofErr w:type="spellEnd"/>
            <w:r>
              <w:rPr>
                <w:rFonts w:ascii="Times New Roman" w:hAnsi="Times New Roman" w:cs="Times New Roman"/>
              </w:rPr>
              <w:t xml:space="preserve"> </w:t>
            </w:r>
            <w:proofErr w:type="spellStart"/>
            <w:r>
              <w:rPr>
                <w:rFonts w:ascii="Times New Roman" w:hAnsi="Times New Roman" w:cs="Times New Roman"/>
              </w:rPr>
              <w:t>побољшања</w:t>
            </w:r>
            <w:proofErr w:type="spellEnd"/>
            <w:r>
              <w:rPr>
                <w:rFonts w:ascii="Times New Roman" w:hAnsi="Times New Roman" w:cs="Times New Roman"/>
              </w:rPr>
              <w:t xml:space="preserve"> </w:t>
            </w:r>
          </w:p>
          <w:p w14:paraId="44436248" w14:textId="77777777" w:rsidR="00937522" w:rsidRDefault="00550077">
            <w:pPr>
              <w:spacing w:line="276" w:lineRule="auto"/>
              <w:ind w:right="369"/>
              <w:jc w:val="left"/>
              <w:rPr>
                <w:rFonts w:ascii="Times New Roman" w:hAnsi="Times New Roman" w:cs="Times New Roman"/>
              </w:rPr>
            </w:pPr>
            <w:proofErr w:type="spellStart"/>
            <w:r>
              <w:rPr>
                <w:rFonts w:ascii="Times New Roman" w:hAnsi="Times New Roman" w:cs="Times New Roman"/>
              </w:rPr>
              <w:t>квалитета</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w:t>
            </w:r>
          </w:p>
          <w:p w14:paraId="681E2A83" w14:textId="77777777" w:rsidR="00937522" w:rsidRDefault="00550077">
            <w:pPr>
              <w:spacing w:line="276" w:lineRule="auto"/>
              <w:ind w:right="369"/>
              <w:jc w:val="left"/>
              <w:rPr>
                <w:rFonts w:ascii="Times New Roman" w:hAnsi="Times New Roman" w:cs="Times New Roman"/>
              </w:rPr>
            </w:pPr>
            <w:proofErr w:type="spellStart"/>
            <w:r>
              <w:rPr>
                <w:rFonts w:ascii="Times New Roman" w:hAnsi="Times New Roman" w:cs="Times New Roman"/>
              </w:rPr>
              <w:t>Коришћење</w:t>
            </w:r>
            <w:proofErr w:type="spellEnd"/>
            <w:r>
              <w:rPr>
                <w:rFonts w:ascii="Times New Roman" w:hAnsi="Times New Roman" w:cs="Times New Roman"/>
              </w:rPr>
              <w:t xml:space="preserve"> </w:t>
            </w:r>
            <w:proofErr w:type="spellStart"/>
            <w:r>
              <w:rPr>
                <w:rFonts w:ascii="Times New Roman" w:hAnsi="Times New Roman" w:cs="Times New Roman"/>
              </w:rPr>
              <w:t>материјално</w:t>
            </w:r>
            <w:proofErr w:type="spellEnd"/>
            <w:r>
              <w:rPr>
                <w:rFonts w:ascii="Times New Roman" w:hAnsi="Times New Roman" w:cs="Times New Roman"/>
                <w:lang w:val="sr-Cyrl-RS"/>
              </w:rPr>
              <w:t xml:space="preserve"> </w:t>
            </w:r>
            <w:proofErr w:type="spellStart"/>
            <w:r>
              <w:rPr>
                <w:rFonts w:ascii="Times New Roman" w:hAnsi="Times New Roman" w:cs="Times New Roman"/>
              </w:rPr>
              <w:t>техничких</w:t>
            </w:r>
            <w:proofErr w:type="spellEnd"/>
            <w:r>
              <w:rPr>
                <w:rFonts w:ascii="Times New Roman" w:hAnsi="Times New Roman" w:cs="Times New Roman"/>
              </w:rPr>
              <w:t xml:space="preserve"> </w:t>
            </w:r>
            <w:proofErr w:type="spellStart"/>
            <w:r>
              <w:rPr>
                <w:rFonts w:ascii="Times New Roman" w:hAnsi="Times New Roman" w:cs="Times New Roman"/>
              </w:rPr>
              <w:t>ресурса</w:t>
            </w:r>
            <w:proofErr w:type="spellEnd"/>
            <w:r>
              <w:rPr>
                <w:rFonts w:ascii="Times New Roman" w:hAnsi="Times New Roman" w:cs="Times New Roman"/>
              </w:rPr>
              <w:t xml:space="preserve"> </w:t>
            </w:r>
            <w:proofErr w:type="spellStart"/>
            <w:r>
              <w:rPr>
                <w:rFonts w:ascii="Times New Roman" w:hAnsi="Times New Roman" w:cs="Times New Roman"/>
              </w:rPr>
              <w:t>ван</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roofErr w:type="spellStart"/>
            <w:r>
              <w:rPr>
                <w:rFonts w:ascii="Times New Roman" w:hAnsi="Times New Roman" w:cs="Times New Roman"/>
              </w:rPr>
              <w:t>културне</w:t>
            </w:r>
            <w:proofErr w:type="spellEnd"/>
            <w:r>
              <w:rPr>
                <w:rFonts w:ascii="Times New Roman" w:hAnsi="Times New Roman" w:cs="Times New Roman"/>
              </w:rPr>
              <w:t xml:space="preserve"> и </w:t>
            </w:r>
            <w:proofErr w:type="spellStart"/>
            <w:r>
              <w:rPr>
                <w:rFonts w:ascii="Times New Roman" w:hAnsi="Times New Roman" w:cs="Times New Roman"/>
              </w:rPr>
              <w:t>научне</w:t>
            </w:r>
            <w:proofErr w:type="spellEnd"/>
            <w:r>
              <w:rPr>
                <w:rFonts w:ascii="Times New Roman" w:hAnsi="Times New Roman" w:cs="Times New Roman"/>
              </w:rPr>
              <w:t xml:space="preserve"> </w:t>
            </w:r>
            <w:proofErr w:type="spellStart"/>
            <w:r>
              <w:rPr>
                <w:rFonts w:ascii="Times New Roman" w:hAnsi="Times New Roman" w:cs="Times New Roman"/>
              </w:rPr>
              <w:t>установе</w:t>
            </w:r>
            <w:proofErr w:type="spellEnd"/>
            <w:r>
              <w:rPr>
                <w:rFonts w:ascii="Times New Roman" w:hAnsi="Times New Roman" w:cs="Times New Roman"/>
              </w:rPr>
              <w:t xml:space="preserve">, </w:t>
            </w:r>
            <w:proofErr w:type="spellStart"/>
            <w:r>
              <w:rPr>
                <w:rFonts w:ascii="Times New Roman" w:hAnsi="Times New Roman" w:cs="Times New Roman"/>
              </w:rPr>
              <w:t>организације</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користе</w:t>
            </w:r>
            <w:proofErr w:type="spellEnd"/>
            <w:r>
              <w:rPr>
                <w:rFonts w:ascii="Times New Roman" w:hAnsi="Times New Roman" w:cs="Times New Roman"/>
              </w:rPr>
              <w:t xml:space="preserve"> у </w:t>
            </w:r>
            <w:proofErr w:type="spellStart"/>
            <w:r>
              <w:rPr>
                <w:rFonts w:ascii="Times New Roman" w:hAnsi="Times New Roman" w:cs="Times New Roman"/>
              </w:rPr>
              <w:t>функцији</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r>
              <w:rPr>
                <w:rFonts w:ascii="Times New Roman" w:hAnsi="Times New Roman" w:cs="Times New Roman"/>
              </w:rPr>
              <w:t xml:space="preserve"> и </w:t>
            </w:r>
            <w:proofErr w:type="spellStart"/>
            <w:r>
              <w:rPr>
                <w:rFonts w:ascii="Times New Roman" w:hAnsi="Times New Roman" w:cs="Times New Roman"/>
              </w:rPr>
              <w:t>учења</w:t>
            </w:r>
            <w:proofErr w:type="spellEnd"/>
            <w:r>
              <w:rPr>
                <w:rFonts w:ascii="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851D2EE"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615F185"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и </w:t>
            </w:r>
            <w:proofErr w:type="spellStart"/>
            <w:r>
              <w:rPr>
                <w:rFonts w:ascii="Times New Roman" w:hAnsi="Times New Roman" w:cs="Times New Roman"/>
              </w:rPr>
              <w:t>помоћник</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
        </w:tc>
        <w:tc>
          <w:tcPr>
            <w:tcW w:w="2240" w:type="dxa"/>
            <w:tcBorders>
              <w:top w:val="single" w:sz="4" w:space="0" w:color="000000"/>
              <w:left w:val="single" w:sz="4" w:space="0" w:color="000000"/>
              <w:bottom w:val="single" w:sz="4" w:space="0" w:color="000000"/>
              <w:right w:val="single" w:sz="4" w:space="0" w:color="000000"/>
            </w:tcBorders>
          </w:tcPr>
          <w:p w14:paraId="32DF34DD"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Посета</w:t>
            </w:r>
            <w:proofErr w:type="spellEnd"/>
            <w:r>
              <w:rPr>
                <w:rFonts w:ascii="Times New Roman" w:hAnsi="Times New Roman" w:cs="Times New Roman"/>
              </w:rPr>
              <w:t xml:space="preserve"> </w:t>
            </w:r>
            <w:proofErr w:type="spellStart"/>
            <w:r>
              <w:rPr>
                <w:rFonts w:ascii="Times New Roman" w:hAnsi="Times New Roman" w:cs="Times New Roman"/>
              </w:rPr>
              <w:t>часова</w:t>
            </w:r>
            <w:proofErr w:type="spellEnd"/>
            <w:r>
              <w:rPr>
                <w:rFonts w:ascii="Times New Roman" w:hAnsi="Times New Roman" w:cs="Times New Roman"/>
              </w:rPr>
              <w:t xml:space="preserve">, </w:t>
            </w:r>
            <w:proofErr w:type="spellStart"/>
            <w:r>
              <w:rPr>
                <w:rFonts w:ascii="Times New Roman" w:hAnsi="Times New Roman" w:cs="Times New Roman"/>
              </w:rPr>
              <w:t>праћење</w:t>
            </w:r>
            <w:proofErr w:type="spellEnd"/>
            <w:r>
              <w:rPr>
                <w:rFonts w:ascii="Times New Roman" w:hAnsi="Times New Roman" w:cs="Times New Roman"/>
              </w:rPr>
              <w:t xml:space="preserve"> </w:t>
            </w:r>
            <w:proofErr w:type="spellStart"/>
            <w:r>
              <w:rPr>
                <w:rFonts w:ascii="Times New Roman" w:hAnsi="Times New Roman" w:cs="Times New Roman"/>
              </w:rPr>
              <w:t>употребе</w:t>
            </w:r>
            <w:proofErr w:type="spellEnd"/>
            <w:r>
              <w:rPr>
                <w:rFonts w:ascii="Times New Roman" w:hAnsi="Times New Roman" w:cs="Times New Roman"/>
              </w:rPr>
              <w:t xml:space="preserve"> </w:t>
            </w:r>
            <w:proofErr w:type="spellStart"/>
            <w:r>
              <w:rPr>
                <w:rFonts w:ascii="Times New Roman" w:hAnsi="Times New Roman" w:cs="Times New Roman"/>
              </w:rPr>
              <w:t>наставних</w:t>
            </w:r>
            <w:proofErr w:type="spellEnd"/>
            <w:r>
              <w:rPr>
                <w:rFonts w:ascii="Times New Roman" w:hAnsi="Times New Roman" w:cs="Times New Roman"/>
              </w:rPr>
              <w:t xml:space="preserve"> </w:t>
            </w:r>
            <w:proofErr w:type="spellStart"/>
            <w:r>
              <w:rPr>
                <w:rFonts w:ascii="Times New Roman" w:hAnsi="Times New Roman" w:cs="Times New Roman"/>
              </w:rPr>
              <w:t>средстава</w:t>
            </w:r>
            <w:proofErr w:type="spellEnd"/>
            <w:r>
              <w:rPr>
                <w:rFonts w:ascii="Times New Roman" w:hAnsi="Times New Roman" w:cs="Times New Roman"/>
              </w:rPr>
              <w:t xml:space="preserve"> у </w:t>
            </w:r>
            <w:proofErr w:type="spellStart"/>
            <w:r>
              <w:rPr>
                <w:rFonts w:ascii="Times New Roman" w:hAnsi="Times New Roman" w:cs="Times New Roman"/>
              </w:rPr>
              <w:t>настави</w:t>
            </w:r>
            <w:proofErr w:type="spellEnd"/>
            <w:r>
              <w:rPr>
                <w:rFonts w:ascii="Times New Roman" w:hAnsi="Times New Roman" w:cs="Times New Roman"/>
              </w:rPr>
              <w:t xml:space="preserve"> </w:t>
            </w:r>
            <w:proofErr w:type="spellStart"/>
            <w:r>
              <w:rPr>
                <w:rFonts w:ascii="Times New Roman" w:hAnsi="Times New Roman" w:cs="Times New Roman"/>
              </w:rPr>
              <w:t>Остварене</w:t>
            </w:r>
            <w:proofErr w:type="spellEnd"/>
            <w:r>
              <w:rPr>
                <w:rFonts w:ascii="Times New Roman" w:hAnsi="Times New Roman" w:cs="Times New Roman"/>
              </w:rPr>
              <w:t xml:space="preserve"> </w:t>
            </w:r>
            <w:proofErr w:type="spellStart"/>
            <w:r>
              <w:rPr>
                <w:rFonts w:ascii="Times New Roman" w:hAnsi="Times New Roman" w:cs="Times New Roman"/>
              </w:rPr>
              <w:t>сарадње</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институцијама</w:t>
            </w:r>
            <w:proofErr w:type="spellEnd"/>
            <w:r>
              <w:rPr>
                <w:rFonts w:ascii="Times New Roman" w:hAnsi="Times New Roman" w:cs="Times New Roman"/>
              </w:rPr>
              <w:t xml:space="preserve">  </w:t>
            </w:r>
          </w:p>
        </w:tc>
      </w:tr>
      <w:tr w:rsidR="00937522" w14:paraId="2F68482D" w14:textId="77777777">
        <w:trPr>
          <w:trHeight w:val="3336"/>
        </w:trPr>
        <w:tc>
          <w:tcPr>
            <w:tcW w:w="3952" w:type="dxa"/>
            <w:gridSpan w:val="2"/>
            <w:tcBorders>
              <w:top w:val="single" w:sz="4" w:space="0" w:color="000000"/>
              <w:left w:val="single" w:sz="4" w:space="0" w:color="000000"/>
              <w:bottom w:val="single" w:sz="4" w:space="0" w:color="000000"/>
              <w:right w:val="single" w:sz="4" w:space="0" w:color="000000"/>
            </w:tcBorders>
          </w:tcPr>
          <w:p w14:paraId="5158AA67" w14:textId="77777777" w:rsidR="00937522" w:rsidRDefault="00550077">
            <w:pPr>
              <w:spacing w:after="37" w:line="235" w:lineRule="auto"/>
              <w:jc w:val="left"/>
              <w:rPr>
                <w:rFonts w:ascii="Times New Roman" w:hAnsi="Times New Roman" w:cs="Times New Roman"/>
              </w:rPr>
            </w:pPr>
            <w:r>
              <w:rPr>
                <w:rFonts w:ascii="Times New Roman" w:hAnsi="Times New Roman" w:cs="Times New Roman"/>
              </w:rPr>
              <w:lastRenderedPageBreak/>
              <w:t xml:space="preserve">6.3. </w:t>
            </w: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развија</w:t>
            </w:r>
            <w:proofErr w:type="spellEnd"/>
            <w:r>
              <w:rPr>
                <w:rFonts w:ascii="Times New Roman" w:hAnsi="Times New Roman" w:cs="Times New Roman"/>
              </w:rPr>
              <w:t xml:space="preserve"> </w:t>
            </w:r>
            <w:proofErr w:type="spellStart"/>
            <w:r>
              <w:rPr>
                <w:rFonts w:ascii="Times New Roman" w:hAnsi="Times New Roman" w:cs="Times New Roman"/>
              </w:rPr>
              <w:t>сарадњу</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другим</w:t>
            </w:r>
            <w:proofErr w:type="spellEnd"/>
            <w:r>
              <w:rPr>
                <w:rFonts w:ascii="Times New Roman" w:hAnsi="Times New Roman" w:cs="Times New Roman"/>
              </w:rPr>
              <w:t xml:space="preserve"> </w:t>
            </w:r>
            <w:proofErr w:type="spellStart"/>
            <w:r>
              <w:rPr>
                <w:rFonts w:ascii="Times New Roman" w:hAnsi="Times New Roman" w:cs="Times New Roman"/>
              </w:rPr>
              <w:t>установама</w:t>
            </w:r>
            <w:proofErr w:type="spellEnd"/>
            <w:r>
              <w:rPr>
                <w:rFonts w:ascii="Times New Roman" w:hAnsi="Times New Roman" w:cs="Times New Roman"/>
              </w:rPr>
              <w:t xml:space="preserve">, </w:t>
            </w:r>
            <w:proofErr w:type="spellStart"/>
            <w:r>
              <w:rPr>
                <w:rFonts w:ascii="Times New Roman" w:hAnsi="Times New Roman" w:cs="Times New Roman"/>
              </w:rPr>
              <w:t>организацијама</w:t>
            </w:r>
            <w:proofErr w:type="spellEnd"/>
            <w:r>
              <w:rPr>
                <w:rFonts w:ascii="Times New Roman" w:hAnsi="Times New Roman" w:cs="Times New Roman"/>
              </w:rPr>
              <w:t xml:space="preserve">, </w:t>
            </w:r>
            <w:proofErr w:type="spellStart"/>
            <w:r>
              <w:rPr>
                <w:rFonts w:ascii="Times New Roman" w:hAnsi="Times New Roman" w:cs="Times New Roman"/>
              </w:rPr>
              <w:t>локалном</w:t>
            </w:r>
            <w:proofErr w:type="spellEnd"/>
            <w:r>
              <w:rPr>
                <w:rFonts w:ascii="Times New Roman" w:hAnsi="Times New Roman" w:cs="Times New Roman"/>
              </w:rPr>
              <w:t xml:space="preserve"> </w:t>
            </w:r>
            <w:proofErr w:type="spellStart"/>
            <w:r>
              <w:rPr>
                <w:rFonts w:ascii="Times New Roman" w:hAnsi="Times New Roman" w:cs="Times New Roman"/>
              </w:rPr>
              <w:t>самоуправом</w:t>
            </w:r>
            <w:proofErr w:type="spellEnd"/>
            <w:r>
              <w:rPr>
                <w:rFonts w:ascii="Times New Roman" w:hAnsi="Times New Roman" w:cs="Times New Roman"/>
              </w:rPr>
              <w:t xml:space="preserve"> у </w:t>
            </w:r>
            <w:proofErr w:type="spellStart"/>
            <w:r>
              <w:rPr>
                <w:rFonts w:ascii="Times New Roman" w:hAnsi="Times New Roman" w:cs="Times New Roman"/>
              </w:rPr>
              <w:t>циљу</w:t>
            </w:r>
            <w:proofErr w:type="spellEnd"/>
            <w:r>
              <w:rPr>
                <w:rFonts w:ascii="Times New Roman" w:hAnsi="Times New Roman" w:cs="Times New Roman"/>
              </w:rPr>
              <w:t xml:space="preserve"> </w:t>
            </w:r>
            <w:proofErr w:type="spellStart"/>
            <w:r>
              <w:rPr>
                <w:rFonts w:ascii="Times New Roman" w:hAnsi="Times New Roman" w:cs="Times New Roman"/>
              </w:rPr>
              <w:t>развијања</w:t>
            </w:r>
            <w:proofErr w:type="spellEnd"/>
            <w:r>
              <w:rPr>
                <w:rFonts w:ascii="Times New Roman" w:hAnsi="Times New Roman" w:cs="Times New Roman"/>
              </w:rPr>
              <w:t xml:space="preserve"> </w:t>
            </w:r>
            <w:proofErr w:type="spellStart"/>
            <w:r>
              <w:rPr>
                <w:rFonts w:ascii="Times New Roman" w:hAnsi="Times New Roman" w:cs="Times New Roman"/>
              </w:rPr>
              <w:t>предузетничких</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
          <w:p w14:paraId="518E1DFD" w14:textId="77777777" w:rsidR="00937522" w:rsidRDefault="00550077">
            <w:pPr>
              <w:spacing w:line="235" w:lineRule="auto"/>
              <w:jc w:val="left"/>
              <w:rPr>
                <w:rFonts w:ascii="Times New Roman" w:hAnsi="Times New Roman" w:cs="Times New Roman"/>
              </w:rPr>
            </w:pPr>
            <w:proofErr w:type="spellStart"/>
            <w:r>
              <w:rPr>
                <w:rFonts w:ascii="Times New Roman" w:hAnsi="Times New Roman" w:cs="Times New Roman"/>
              </w:rPr>
              <w:t>Школа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укључује</w:t>
            </w:r>
            <w:proofErr w:type="spellEnd"/>
            <w:r>
              <w:rPr>
                <w:rFonts w:ascii="Times New Roman" w:hAnsi="Times New Roman" w:cs="Times New Roman"/>
              </w:rPr>
              <w:t xml:space="preserve"> у </w:t>
            </w:r>
            <w:proofErr w:type="spellStart"/>
            <w:r>
              <w:rPr>
                <w:rFonts w:ascii="Times New Roman" w:hAnsi="Times New Roman" w:cs="Times New Roman"/>
              </w:rPr>
              <w:t>реализацију</w:t>
            </w:r>
            <w:proofErr w:type="spellEnd"/>
            <w:r>
              <w:rPr>
                <w:rFonts w:ascii="Times New Roman" w:hAnsi="Times New Roman" w:cs="Times New Roman"/>
              </w:rPr>
              <w:t xml:space="preserve"> </w:t>
            </w:r>
            <w:proofErr w:type="spellStart"/>
            <w:r>
              <w:rPr>
                <w:rFonts w:ascii="Times New Roman" w:hAnsi="Times New Roman" w:cs="Times New Roman"/>
              </w:rPr>
              <w:t>пројеката</w:t>
            </w:r>
            <w:proofErr w:type="spellEnd"/>
            <w:r>
              <w:rPr>
                <w:rFonts w:ascii="Times New Roman" w:hAnsi="Times New Roman" w:cs="Times New Roman"/>
              </w:rPr>
              <w:t xml:space="preserve"> </w:t>
            </w:r>
            <w:proofErr w:type="spellStart"/>
            <w:r>
              <w:rPr>
                <w:rFonts w:ascii="Times New Roman" w:hAnsi="Times New Roman" w:cs="Times New Roman"/>
              </w:rPr>
              <w:t>кроз</w:t>
            </w:r>
            <w:proofErr w:type="spellEnd"/>
            <w:r>
              <w:rPr>
                <w:rFonts w:ascii="Times New Roman" w:hAnsi="Times New Roman" w:cs="Times New Roman"/>
              </w:rPr>
              <w:t xml:space="preserve"> </w:t>
            </w:r>
            <w:proofErr w:type="spellStart"/>
            <w:r>
              <w:rPr>
                <w:rFonts w:ascii="Times New Roman" w:hAnsi="Times New Roman" w:cs="Times New Roman"/>
              </w:rPr>
              <w:t>које</w:t>
            </w:r>
            <w:proofErr w:type="spellEnd"/>
            <w:r>
              <w:rPr>
                <w:rFonts w:ascii="Times New Roman" w:hAnsi="Times New Roman" w:cs="Times New Roman"/>
              </w:rPr>
              <w:t xml:space="preserve"> </w:t>
            </w:r>
            <w:proofErr w:type="spellStart"/>
            <w:r>
              <w:rPr>
                <w:rFonts w:ascii="Times New Roman" w:hAnsi="Times New Roman" w:cs="Times New Roman"/>
              </w:rPr>
              <w:t>развија</w:t>
            </w:r>
            <w:proofErr w:type="spellEnd"/>
            <w:r>
              <w:rPr>
                <w:rFonts w:ascii="Times New Roman" w:hAnsi="Times New Roman" w:cs="Times New Roman"/>
              </w:rPr>
              <w:t xml:space="preserve"> </w:t>
            </w:r>
            <w:proofErr w:type="spellStart"/>
            <w:r>
              <w:rPr>
                <w:rFonts w:ascii="Times New Roman" w:hAnsi="Times New Roman" w:cs="Times New Roman"/>
              </w:rPr>
              <w:t>предузимљивост</w:t>
            </w:r>
            <w:proofErr w:type="spellEnd"/>
            <w:r>
              <w:rPr>
                <w:rFonts w:ascii="Times New Roman" w:hAnsi="Times New Roman" w:cs="Times New Roman"/>
              </w:rPr>
              <w:t xml:space="preserve">, </w:t>
            </w:r>
            <w:proofErr w:type="spellStart"/>
            <w:r>
              <w:rPr>
                <w:rFonts w:ascii="Times New Roman" w:hAnsi="Times New Roman" w:cs="Times New Roman"/>
              </w:rPr>
              <w:t>оријентацију</w:t>
            </w:r>
            <w:proofErr w:type="spellEnd"/>
            <w:r>
              <w:rPr>
                <w:rFonts w:ascii="Times New Roman" w:hAnsi="Times New Roman" w:cs="Times New Roman"/>
              </w:rPr>
              <w:t xml:space="preserve"> </w:t>
            </w:r>
            <w:proofErr w:type="spellStart"/>
            <w:r>
              <w:rPr>
                <w:rFonts w:ascii="Times New Roman" w:hAnsi="Times New Roman" w:cs="Times New Roman"/>
              </w:rPr>
              <w:t>ка</w:t>
            </w:r>
            <w:proofErr w:type="spellEnd"/>
            <w:r>
              <w:rPr>
                <w:rFonts w:ascii="Times New Roman" w:hAnsi="Times New Roman" w:cs="Times New Roman"/>
              </w:rPr>
              <w:t xml:space="preserve"> </w:t>
            </w:r>
            <w:proofErr w:type="spellStart"/>
            <w:r>
              <w:rPr>
                <w:rFonts w:ascii="Times New Roman" w:hAnsi="Times New Roman" w:cs="Times New Roman"/>
              </w:rPr>
              <w:t>преузетништву</w:t>
            </w:r>
            <w:proofErr w:type="spellEnd"/>
            <w:r>
              <w:rPr>
                <w:rFonts w:ascii="Times New Roman" w:hAnsi="Times New Roman" w:cs="Times New Roman"/>
              </w:rPr>
              <w:t xml:space="preserve"> и </w:t>
            </w:r>
            <w:proofErr w:type="spellStart"/>
            <w:r>
              <w:rPr>
                <w:rFonts w:ascii="Times New Roman" w:hAnsi="Times New Roman" w:cs="Times New Roman"/>
              </w:rPr>
              <w:t>предузетничке</w:t>
            </w:r>
            <w:proofErr w:type="spellEnd"/>
            <w:r>
              <w:rPr>
                <w:rFonts w:ascii="Times New Roman" w:hAnsi="Times New Roman" w:cs="Times New Roman"/>
              </w:rPr>
              <w:t xml:space="preserve"> </w:t>
            </w:r>
            <w:proofErr w:type="spellStart"/>
            <w:r>
              <w:rPr>
                <w:rFonts w:ascii="Times New Roman" w:hAnsi="Times New Roman" w:cs="Times New Roman"/>
              </w:rPr>
              <w:t>компетенције</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и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4215451"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Континуирано</w:t>
            </w:r>
            <w:proofErr w:type="spellEnd"/>
            <w:r>
              <w:rPr>
                <w:rFonts w:ascii="Times New Roman" w:hAnsi="Times New Roman" w:cs="Times New Roman"/>
              </w:rPr>
              <w:t xml:space="preserve"> </w:t>
            </w: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Pr>
                <w:rFonts w:ascii="Times New Roman" w:hAnsi="Times New Roman" w:cs="Times New Roman"/>
              </w:rPr>
              <w:t>према</w:t>
            </w:r>
            <w:proofErr w:type="spellEnd"/>
            <w:r>
              <w:rPr>
                <w:rFonts w:ascii="Times New Roman" w:hAnsi="Times New Roman" w:cs="Times New Roman"/>
              </w:rPr>
              <w:t xml:space="preserve"> </w:t>
            </w:r>
            <w:proofErr w:type="spellStart"/>
            <w:r>
              <w:rPr>
                <w:rFonts w:ascii="Times New Roman" w:hAnsi="Times New Roman" w:cs="Times New Roman"/>
              </w:rPr>
              <w:t>планираним</w:t>
            </w:r>
            <w:proofErr w:type="spellEnd"/>
            <w:r>
              <w:rPr>
                <w:rFonts w:ascii="Times New Roman" w:hAnsi="Times New Roman" w:cs="Times New Roman"/>
              </w:rPr>
              <w:t xml:space="preserve"> </w:t>
            </w:r>
            <w:proofErr w:type="spellStart"/>
            <w:r>
              <w:rPr>
                <w:rFonts w:ascii="Times New Roman" w:hAnsi="Times New Roman" w:cs="Times New Roman"/>
              </w:rPr>
              <w:t>активностима</w:t>
            </w:r>
            <w:proofErr w:type="spellEnd"/>
            <w:r>
              <w:rPr>
                <w:rFonts w:ascii="Times New Roman" w:hAnsi="Times New Roman" w:cs="Times New Roman"/>
              </w:rPr>
              <w:t xml:space="preserve"> у </w:t>
            </w:r>
            <w:proofErr w:type="spellStart"/>
            <w:r>
              <w:rPr>
                <w:rFonts w:ascii="Times New Roman" w:hAnsi="Times New Roman" w:cs="Times New Roman"/>
              </w:rPr>
              <w:t>Годишњем</w:t>
            </w:r>
            <w:proofErr w:type="spellEnd"/>
            <w:r>
              <w:rPr>
                <w:rFonts w:ascii="Times New Roman" w:hAnsi="Times New Roman" w:cs="Times New Roman"/>
              </w:rPr>
              <w:t xml:space="preserve"> </w:t>
            </w:r>
            <w:proofErr w:type="spellStart"/>
            <w:r>
              <w:rPr>
                <w:rFonts w:ascii="Times New Roman" w:hAnsi="Times New Roman" w:cs="Times New Roman"/>
              </w:rPr>
              <w:t>плану</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DAC865D"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
          <w:p w14:paraId="7EAB5694" w14:textId="77777777" w:rsidR="00937522" w:rsidRDefault="00550077">
            <w:pPr>
              <w:spacing w:line="276" w:lineRule="auto"/>
              <w:jc w:val="left"/>
              <w:rPr>
                <w:rFonts w:ascii="Times New Roman" w:hAnsi="Times New Roman" w:cs="Times New Roman"/>
                <w:lang w:val="sr-Cyrl-RS"/>
              </w:rPr>
            </w:pPr>
            <w:r>
              <w:rPr>
                <w:rFonts w:ascii="Times New Roman" w:hAnsi="Times New Roman" w:cs="Times New Roman"/>
                <w:lang w:val="sr-Cyrl-RS"/>
              </w:rPr>
              <w:t>Тим,</w:t>
            </w:r>
          </w:p>
          <w:p w14:paraId="0E255FD5"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предузетништво</w:t>
            </w:r>
            <w:proofErr w:type="spellEnd"/>
            <w:r>
              <w:rPr>
                <w:rFonts w:ascii="Times New Roman" w:hAnsi="Times New Roman" w:cs="Times New Roman"/>
              </w:rPr>
              <w:t xml:space="preserve"> </w:t>
            </w:r>
            <w:proofErr w:type="spellStart"/>
            <w:r>
              <w:rPr>
                <w:rFonts w:ascii="Times New Roman" w:hAnsi="Times New Roman" w:cs="Times New Roman"/>
              </w:rPr>
              <w:t>спољни</w:t>
            </w:r>
            <w:proofErr w:type="spellEnd"/>
            <w:r>
              <w:rPr>
                <w:rFonts w:ascii="Times New Roman" w:hAnsi="Times New Roman" w:cs="Times New Roman"/>
              </w:rPr>
              <w:t xml:space="preserve"> </w:t>
            </w:r>
            <w:proofErr w:type="spellStart"/>
            <w:r>
              <w:rPr>
                <w:rFonts w:ascii="Times New Roman" w:hAnsi="Times New Roman" w:cs="Times New Roman"/>
              </w:rPr>
              <w:t>сарадници</w:t>
            </w:r>
            <w:proofErr w:type="spellEnd"/>
            <w:r>
              <w:rPr>
                <w:rFonts w:ascii="Times New Roman" w:hAnsi="Times New Roman" w:cs="Times New Roman"/>
              </w:rPr>
              <w:t xml:space="preserve"> </w:t>
            </w:r>
          </w:p>
        </w:tc>
        <w:tc>
          <w:tcPr>
            <w:tcW w:w="2240" w:type="dxa"/>
            <w:tcBorders>
              <w:top w:val="single" w:sz="4" w:space="0" w:color="000000"/>
              <w:left w:val="single" w:sz="4" w:space="0" w:color="000000"/>
              <w:bottom w:val="single" w:sz="4" w:space="0" w:color="000000"/>
              <w:right w:val="single" w:sz="4" w:space="0" w:color="000000"/>
            </w:tcBorders>
          </w:tcPr>
          <w:p w14:paraId="4ADA2FCA" w14:textId="77777777" w:rsidR="00937522" w:rsidRDefault="00550077">
            <w:pPr>
              <w:spacing w:line="276" w:lineRule="auto"/>
              <w:jc w:val="left"/>
              <w:rPr>
                <w:rFonts w:ascii="Times New Roman" w:hAnsi="Times New Roman" w:cs="Times New Roman"/>
              </w:rPr>
            </w:pPr>
            <w:proofErr w:type="spellStart"/>
            <w:r>
              <w:rPr>
                <w:rFonts w:ascii="Times New Roman" w:hAnsi="Times New Roman" w:cs="Times New Roman"/>
              </w:rPr>
              <w:t>Евалуација</w:t>
            </w:r>
            <w:proofErr w:type="spellEnd"/>
            <w:r>
              <w:rPr>
                <w:rFonts w:ascii="Times New Roman" w:hAnsi="Times New Roman" w:cs="Times New Roman"/>
              </w:rPr>
              <w:t xml:space="preserve"> </w:t>
            </w:r>
            <w:proofErr w:type="spellStart"/>
            <w:r>
              <w:rPr>
                <w:rFonts w:ascii="Times New Roman" w:hAnsi="Times New Roman" w:cs="Times New Roman"/>
              </w:rPr>
              <w:t>пројеката</w:t>
            </w:r>
            <w:proofErr w:type="spellEnd"/>
            <w:r>
              <w:rPr>
                <w:rFonts w:ascii="Times New Roman" w:hAnsi="Times New Roman" w:cs="Times New Roman"/>
              </w:rPr>
              <w:t xml:space="preserve">, </w:t>
            </w:r>
            <w:proofErr w:type="spellStart"/>
            <w:r>
              <w:rPr>
                <w:rFonts w:ascii="Times New Roman" w:hAnsi="Times New Roman" w:cs="Times New Roman"/>
              </w:rPr>
              <w:t>учешће</w:t>
            </w:r>
            <w:proofErr w:type="spellEnd"/>
            <w:r>
              <w:rPr>
                <w:rFonts w:ascii="Times New Roman" w:hAnsi="Times New Roman" w:cs="Times New Roman"/>
              </w:rPr>
              <w:t xml:space="preserve"> у </w:t>
            </w:r>
            <w:proofErr w:type="spellStart"/>
            <w:r>
              <w:rPr>
                <w:rFonts w:ascii="Times New Roman" w:hAnsi="Times New Roman" w:cs="Times New Roman"/>
              </w:rPr>
              <w:t>различитим</w:t>
            </w:r>
            <w:proofErr w:type="spellEnd"/>
            <w:r>
              <w:rPr>
                <w:rFonts w:ascii="Times New Roman" w:hAnsi="Times New Roman" w:cs="Times New Roman"/>
              </w:rPr>
              <w:t xml:space="preserve"> </w:t>
            </w:r>
            <w:proofErr w:type="spellStart"/>
            <w:r>
              <w:rPr>
                <w:rFonts w:ascii="Times New Roman" w:hAnsi="Times New Roman" w:cs="Times New Roman"/>
              </w:rPr>
              <w:t>активностима</w:t>
            </w:r>
            <w:proofErr w:type="spellEnd"/>
            <w:r>
              <w:rPr>
                <w:rFonts w:ascii="Times New Roman" w:hAnsi="Times New Roman" w:cs="Times New Roman"/>
              </w:rPr>
              <w:t xml:space="preserve"> </w:t>
            </w:r>
          </w:p>
        </w:tc>
      </w:tr>
    </w:tbl>
    <w:p w14:paraId="4EA5C07C" w14:textId="77777777" w:rsidR="00937522" w:rsidRDefault="00550077">
      <w:pPr>
        <w:spacing w:after="82"/>
        <w:jc w:val="left"/>
        <w:rPr>
          <w:rFonts w:ascii="Times New Roman" w:hAnsi="Times New Roman" w:cs="Times New Roman"/>
        </w:rPr>
      </w:pPr>
      <w:r>
        <w:rPr>
          <w:rFonts w:ascii="Times New Roman" w:hAnsi="Times New Roman" w:cs="Times New Roman"/>
          <w:b/>
          <w:sz w:val="32"/>
        </w:rPr>
        <w:t xml:space="preserve"> </w:t>
      </w:r>
    </w:p>
    <w:p w14:paraId="47D64298" w14:textId="77777777" w:rsidR="00937522" w:rsidRDefault="00550077">
      <w:pPr>
        <w:spacing w:before="0" w:after="10" w:line="276" w:lineRule="auto"/>
        <w:ind w:left="10"/>
        <w:jc w:val="left"/>
        <w:rPr>
          <w:rFonts w:ascii="Times New Roman" w:hAnsi="Times New Roman" w:cs="Times New Roman"/>
          <w:color w:val="000000"/>
          <w:szCs w:val="22"/>
          <w:lang w:val="sr-Latn-RS" w:eastAsia="sr-Latn-RS"/>
        </w:rPr>
      </w:pPr>
      <w:r>
        <w:rPr>
          <w:rFonts w:ascii="Times New Roman" w:hAnsi="Times New Roman" w:cs="Times New Roman"/>
          <w:color w:val="000000"/>
          <w:lang w:val="sr-Cyrl-ME" w:eastAsia="sr-Latn-RS"/>
        </w:rPr>
        <w:t>Координатор тима: Невена Перић</w:t>
      </w:r>
    </w:p>
    <w:p w14:paraId="01C58A21" w14:textId="77777777" w:rsidR="00937522" w:rsidRDefault="00937522">
      <w:pPr>
        <w:jc w:val="right"/>
        <w:rPr>
          <w:rFonts w:ascii="Times New Roman" w:hAnsi="Times New Roman" w:cs="Times New Roman"/>
          <w:color w:val="000000"/>
          <w:lang w:val="sr-Cyrl-ME" w:eastAsia="sr-Latn-RS"/>
        </w:rPr>
      </w:pPr>
    </w:p>
    <w:p w14:paraId="1250BD5A" w14:textId="77777777" w:rsidR="00591414" w:rsidRDefault="00591414">
      <w:pPr>
        <w:jc w:val="right"/>
        <w:rPr>
          <w:rFonts w:ascii="Times New Roman" w:hAnsi="Times New Roman" w:cs="Times New Roman"/>
          <w:color w:val="000000"/>
          <w:lang w:val="sr-Cyrl-ME" w:eastAsia="sr-Latn-RS"/>
        </w:rPr>
      </w:pPr>
    </w:p>
    <w:p w14:paraId="3E7CE35D" w14:textId="77777777" w:rsidR="00591414" w:rsidRDefault="00591414">
      <w:pPr>
        <w:jc w:val="right"/>
        <w:rPr>
          <w:rFonts w:ascii="Times New Roman" w:hAnsi="Times New Roman" w:cs="Times New Roman"/>
          <w:color w:val="000000"/>
          <w:lang w:val="sr-Cyrl-ME" w:eastAsia="sr-Latn-RS"/>
        </w:rPr>
      </w:pPr>
    </w:p>
    <w:p w14:paraId="582B4412" w14:textId="32FC8A79" w:rsidR="00937522" w:rsidRDefault="00550077">
      <w:pPr>
        <w:keepNext/>
        <w:spacing w:before="0"/>
        <w:jc w:val="center"/>
        <w:outlineLvl w:val="2"/>
        <w:rPr>
          <w:rFonts w:ascii="Times New Roman" w:hAnsi="Times New Roman" w:cs="Times New Roman"/>
          <w:b/>
          <w:bCs/>
          <w:iCs/>
          <w:lang w:val="sr-Cyrl-RS" w:eastAsia="sr-Latn-RS"/>
        </w:rPr>
      </w:pPr>
      <w:bookmarkStart w:id="361" w:name="_Toc209077919"/>
      <w:r>
        <w:rPr>
          <w:rFonts w:ascii="Times New Roman" w:hAnsi="Times New Roman" w:cs="Times New Roman"/>
          <w:b/>
          <w:bCs/>
          <w:iCs/>
          <w:lang w:val="sr-Cyrl-RS"/>
        </w:rPr>
        <w:t>4.5.</w:t>
      </w:r>
      <w:r w:rsidR="00B01915">
        <w:rPr>
          <w:rFonts w:ascii="Times New Roman" w:hAnsi="Times New Roman" w:cs="Times New Roman"/>
          <w:b/>
          <w:bCs/>
          <w:iCs/>
          <w:lang w:val="sr-Latn-RS"/>
        </w:rPr>
        <w:t>8</w:t>
      </w:r>
      <w:r>
        <w:rPr>
          <w:rFonts w:ascii="Times New Roman" w:hAnsi="Times New Roman" w:cs="Times New Roman"/>
          <w:b/>
          <w:bCs/>
          <w:iCs/>
          <w:lang w:val="sr-Cyrl-RS"/>
        </w:rPr>
        <w:t xml:space="preserve"> </w:t>
      </w:r>
      <w:r>
        <w:rPr>
          <w:rFonts w:ascii="Times New Roman" w:hAnsi="Times New Roman" w:cs="Times New Roman"/>
          <w:b/>
          <w:bCs/>
          <w:iCs/>
          <w:lang w:val="sr-Cyrl-RS" w:eastAsia="sr-Latn-RS"/>
        </w:rPr>
        <w:t>ТИМ ЗА РАЗВОЈ МЕЂУПРЕДМЕТНИХ КОМПЕТЕНЦИЈА И ПРЕДУЗЕТНИШТВА</w:t>
      </w:r>
      <w:bookmarkEnd w:id="361"/>
    </w:p>
    <w:p w14:paraId="0EDF45DA" w14:textId="77777777" w:rsidR="00591414" w:rsidRDefault="00591414">
      <w:pPr>
        <w:keepNext/>
        <w:spacing w:before="0"/>
        <w:jc w:val="center"/>
        <w:outlineLvl w:val="2"/>
        <w:rPr>
          <w:rFonts w:ascii="Times New Roman" w:hAnsi="Times New Roman" w:cs="Times New Roman"/>
          <w:b/>
          <w:bCs/>
          <w:iCs/>
          <w:color w:val="FF0000"/>
          <w:lang w:val="sr-Cyrl-RS" w:eastAsia="sr-Latn-RS"/>
        </w:rPr>
      </w:pPr>
    </w:p>
    <w:p w14:paraId="26877179" w14:textId="77777777" w:rsidR="00591414" w:rsidRDefault="00591414">
      <w:pPr>
        <w:keepNext/>
        <w:spacing w:before="0"/>
        <w:jc w:val="center"/>
        <w:outlineLvl w:val="2"/>
        <w:rPr>
          <w:rFonts w:ascii="Times New Roman" w:hAnsi="Times New Roman" w:cs="Times New Roman"/>
          <w:b/>
          <w:bCs/>
          <w:iCs/>
          <w:color w:val="FF0000"/>
          <w:lang w:val="sr-Cyrl-RS" w:eastAsia="sr-Latn-RS"/>
        </w:rPr>
      </w:pP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461"/>
      </w:tblGrid>
      <w:tr w:rsidR="00937522" w14:paraId="4FFC4ED3" w14:textId="77777777">
        <w:trPr>
          <w:tblHeader/>
          <w:jc w:val="center"/>
        </w:trPr>
        <w:tc>
          <w:tcPr>
            <w:tcW w:w="4873" w:type="dxa"/>
            <w:shd w:val="pct10" w:color="auto" w:fill="auto"/>
          </w:tcPr>
          <w:p w14:paraId="3518E80E" w14:textId="77777777" w:rsidR="00937522" w:rsidRDefault="00550077">
            <w:pPr>
              <w:spacing w:before="120" w:after="120"/>
              <w:jc w:val="center"/>
              <w:rPr>
                <w:rFonts w:ascii="Times New Roman" w:hAnsi="Times New Roman" w:cs="Times New Roman"/>
                <w:b/>
                <w:sz w:val="22"/>
                <w:szCs w:val="22"/>
                <w:lang w:val="sr-Latn-CS" w:eastAsia="sr-Latn-CS"/>
              </w:rPr>
            </w:pPr>
            <w:r>
              <w:rPr>
                <w:rFonts w:ascii="Times New Roman" w:hAnsi="Times New Roman" w:cs="Times New Roman"/>
                <w:b/>
                <w:sz w:val="22"/>
                <w:szCs w:val="22"/>
                <w:lang w:val="sr-Latn-CS" w:eastAsia="sr-Latn-CS"/>
              </w:rPr>
              <w:t xml:space="preserve">Координатор тима </w:t>
            </w:r>
          </w:p>
        </w:tc>
        <w:tc>
          <w:tcPr>
            <w:tcW w:w="4461" w:type="dxa"/>
            <w:shd w:val="pct10" w:color="auto" w:fill="auto"/>
          </w:tcPr>
          <w:p w14:paraId="178B244D" w14:textId="77777777" w:rsidR="00937522" w:rsidRDefault="00550077">
            <w:pPr>
              <w:spacing w:before="120" w:after="120"/>
              <w:jc w:val="center"/>
              <w:rPr>
                <w:rFonts w:ascii="Times New Roman" w:hAnsi="Times New Roman" w:cs="Times New Roman"/>
                <w:b/>
                <w:sz w:val="22"/>
                <w:szCs w:val="22"/>
                <w:lang w:val="sr-Cyrl-RS" w:eastAsia="sr-Latn-CS"/>
              </w:rPr>
            </w:pPr>
            <w:r>
              <w:rPr>
                <w:rFonts w:ascii="Times New Roman" w:hAnsi="Times New Roman" w:cs="Times New Roman"/>
                <w:b/>
                <w:sz w:val="22"/>
                <w:szCs w:val="22"/>
                <w:lang w:val="sr-Latn-CS" w:eastAsia="sr-Latn-CS"/>
              </w:rPr>
              <w:t>Састав тим</w:t>
            </w:r>
            <w:r>
              <w:rPr>
                <w:rFonts w:ascii="Times New Roman" w:hAnsi="Times New Roman" w:cs="Times New Roman"/>
                <w:b/>
                <w:sz w:val="22"/>
                <w:szCs w:val="22"/>
                <w:lang w:val="sr-Cyrl-RS" w:eastAsia="sr-Latn-CS"/>
              </w:rPr>
              <w:t>а</w:t>
            </w:r>
          </w:p>
        </w:tc>
      </w:tr>
      <w:tr w:rsidR="00937522" w14:paraId="5EF2AABE" w14:textId="77777777">
        <w:trPr>
          <w:jc w:val="center"/>
        </w:trPr>
        <w:tc>
          <w:tcPr>
            <w:tcW w:w="4873" w:type="dxa"/>
            <w:vMerge w:val="restart"/>
          </w:tcPr>
          <w:p w14:paraId="1D68DEFA" w14:textId="77777777" w:rsidR="00937522" w:rsidRDefault="00937522">
            <w:pPr>
              <w:spacing w:before="60" w:after="60"/>
              <w:rPr>
                <w:rFonts w:ascii="Times New Roman" w:hAnsi="Times New Roman" w:cs="Times New Roman"/>
                <w:sz w:val="22"/>
                <w:szCs w:val="22"/>
                <w:lang w:val="sr-Cyrl-CS" w:eastAsia="sr-Latn-CS"/>
              </w:rPr>
            </w:pPr>
          </w:p>
          <w:p w14:paraId="5B3EECFE" w14:textId="77777777" w:rsidR="00937522" w:rsidRDefault="00937522">
            <w:pPr>
              <w:spacing w:before="60" w:after="60"/>
              <w:jc w:val="left"/>
              <w:rPr>
                <w:rFonts w:ascii="Times New Roman" w:hAnsi="Times New Roman" w:cs="Times New Roman"/>
                <w:sz w:val="22"/>
                <w:szCs w:val="22"/>
                <w:lang w:val="sr-Cyrl-CS" w:eastAsia="sr-Latn-CS"/>
              </w:rPr>
            </w:pPr>
          </w:p>
          <w:p w14:paraId="1816B3C1" w14:textId="77777777" w:rsidR="00937522" w:rsidRDefault="00550077">
            <w:pPr>
              <w:spacing w:before="60" w:after="60"/>
              <w:jc w:val="center"/>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Наташа Милићевић</w:t>
            </w:r>
          </w:p>
        </w:tc>
        <w:tc>
          <w:tcPr>
            <w:tcW w:w="4461" w:type="dxa"/>
          </w:tcPr>
          <w:p w14:paraId="39FAA0AC" w14:textId="77777777" w:rsidR="00937522" w:rsidRDefault="00550077">
            <w:pPr>
              <w:spacing w:before="60" w:after="6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Драган Петковић,директор</w:t>
            </w:r>
          </w:p>
        </w:tc>
      </w:tr>
      <w:tr w:rsidR="00937522" w14:paraId="09BA9AD4" w14:textId="77777777">
        <w:trPr>
          <w:jc w:val="center"/>
        </w:trPr>
        <w:tc>
          <w:tcPr>
            <w:tcW w:w="4873" w:type="dxa"/>
            <w:vMerge/>
          </w:tcPr>
          <w:p w14:paraId="1E8D2713" w14:textId="77777777" w:rsidR="00937522" w:rsidRDefault="00937522">
            <w:pPr>
              <w:spacing w:before="60" w:after="60"/>
              <w:rPr>
                <w:rFonts w:ascii="Times New Roman" w:hAnsi="Times New Roman" w:cs="Times New Roman"/>
                <w:sz w:val="22"/>
                <w:szCs w:val="22"/>
                <w:lang w:val="sr-Latn-CS" w:eastAsia="sr-Latn-CS"/>
              </w:rPr>
            </w:pPr>
          </w:p>
        </w:tc>
        <w:tc>
          <w:tcPr>
            <w:tcW w:w="4461" w:type="dxa"/>
            <w:vAlign w:val="center"/>
          </w:tcPr>
          <w:p w14:paraId="2820B488"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Татјана Ђуровић,помоћник директора</w:t>
            </w:r>
          </w:p>
        </w:tc>
      </w:tr>
      <w:tr w:rsidR="00937522" w14:paraId="459213DE" w14:textId="77777777">
        <w:trPr>
          <w:jc w:val="center"/>
        </w:trPr>
        <w:tc>
          <w:tcPr>
            <w:tcW w:w="4873" w:type="dxa"/>
            <w:vMerge/>
          </w:tcPr>
          <w:p w14:paraId="56D26D30" w14:textId="77777777" w:rsidR="00937522" w:rsidRDefault="00937522">
            <w:pPr>
              <w:spacing w:before="60" w:after="60"/>
              <w:rPr>
                <w:rFonts w:ascii="Times New Roman" w:hAnsi="Times New Roman" w:cs="Times New Roman"/>
                <w:sz w:val="22"/>
                <w:szCs w:val="22"/>
                <w:lang w:val="sr-Latn-CS" w:eastAsia="sr-Latn-CS"/>
              </w:rPr>
            </w:pPr>
          </w:p>
        </w:tc>
        <w:tc>
          <w:tcPr>
            <w:tcW w:w="4461" w:type="dxa"/>
          </w:tcPr>
          <w:p w14:paraId="61B3B0CA"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Гордана Дејановић- наставник италијанског језика</w:t>
            </w:r>
          </w:p>
        </w:tc>
      </w:tr>
      <w:tr w:rsidR="00937522" w14:paraId="52627C49" w14:textId="77777777">
        <w:trPr>
          <w:trHeight w:val="338"/>
          <w:jc w:val="center"/>
        </w:trPr>
        <w:tc>
          <w:tcPr>
            <w:tcW w:w="4873" w:type="dxa"/>
            <w:vMerge/>
          </w:tcPr>
          <w:p w14:paraId="1011075D" w14:textId="77777777" w:rsidR="00937522" w:rsidRDefault="00937522">
            <w:pPr>
              <w:spacing w:before="60" w:after="60"/>
              <w:rPr>
                <w:rFonts w:ascii="Times New Roman" w:hAnsi="Times New Roman" w:cs="Times New Roman"/>
                <w:sz w:val="22"/>
                <w:szCs w:val="22"/>
                <w:lang w:val="sr-Latn-CS" w:eastAsia="sr-Latn-CS"/>
              </w:rPr>
            </w:pPr>
          </w:p>
        </w:tc>
        <w:tc>
          <w:tcPr>
            <w:tcW w:w="4461" w:type="dxa"/>
          </w:tcPr>
          <w:p w14:paraId="78543AD9" w14:textId="77777777" w:rsidR="00937522" w:rsidRDefault="00550077">
            <w:pPr>
              <w:spacing w:before="60" w:beforeAutospacing="1" w:after="60" w:afterAutospacing="1"/>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Дуња Тешић-наставник енглеског језика</w:t>
            </w:r>
          </w:p>
        </w:tc>
      </w:tr>
      <w:tr w:rsidR="00937522" w14:paraId="23A5322C" w14:textId="77777777">
        <w:trPr>
          <w:trHeight w:val="338"/>
          <w:jc w:val="center"/>
        </w:trPr>
        <w:tc>
          <w:tcPr>
            <w:tcW w:w="4873" w:type="dxa"/>
            <w:vMerge/>
          </w:tcPr>
          <w:p w14:paraId="2746D443" w14:textId="77777777" w:rsidR="00937522" w:rsidRDefault="00937522">
            <w:pPr>
              <w:spacing w:before="60" w:after="60"/>
              <w:rPr>
                <w:rFonts w:ascii="Times New Roman" w:hAnsi="Times New Roman" w:cs="Times New Roman"/>
                <w:sz w:val="22"/>
                <w:szCs w:val="22"/>
                <w:lang w:val="sr-Latn-CS" w:eastAsia="sr-Latn-CS"/>
              </w:rPr>
            </w:pPr>
          </w:p>
        </w:tc>
        <w:tc>
          <w:tcPr>
            <w:tcW w:w="4461" w:type="dxa"/>
          </w:tcPr>
          <w:p w14:paraId="6349DCB7" w14:textId="77777777" w:rsidR="00937522" w:rsidRDefault="00550077">
            <w:pPr>
              <w:spacing w:before="60" w:beforeAutospacing="1" w:after="60" w:afterAutospacing="1"/>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Војкан Радивојевић,учитељ</w:t>
            </w:r>
          </w:p>
        </w:tc>
      </w:tr>
      <w:tr w:rsidR="00937522" w14:paraId="62B4A6CB" w14:textId="77777777">
        <w:trPr>
          <w:trHeight w:val="338"/>
          <w:jc w:val="center"/>
        </w:trPr>
        <w:tc>
          <w:tcPr>
            <w:tcW w:w="4873" w:type="dxa"/>
            <w:vMerge/>
          </w:tcPr>
          <w:p w14:paraId="138285B9" w14:textId="77777777" w:rsidR="00937522" w:rsidRDefault="00937522">
            <w:pPr>
              <w:spacing w:before="60" w:after="60"/>
              <w:rPr>
                <w:rFonts w:ascii="Times New Roman" w:hAnsi="Times New Roman" w:cs="Times New Roman"/>
                <w:sz w:val="22"/>
                <w:szCs w:val="22"/>
                <w:lang w:val="sr-Latn-CS" w:eastAsia="sr-Latn-CS"/>
              </w:rPr>
            </w:pPr>
          </w:p>
        </w:tc>
        <w:tc>
          <w:tcPr>
            <w:tcW w:w="4461" w:type="dxa"/>
          </w:tcPr>
          <w:p w14:paraId="1150C57A" w14:textId="77777777" w:rsidR="00937522" w:rsidRDefault="00550077">
            <w:pPr>
              <w:spacing w:before="60" w:beforeAutospacing="1" w:after="60" w:afterAutospacing="1"/>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Драгана Максимовић,учитељ</w:t>
            </w:r>
          </w:p>
        </w:tc>
      </w:tr>
    </w:tbl>
    <w:p w14:paraId="476FB2E8" w14:textId="77777777" w:rsidR="00937522" w:rsidRDefault="00937522">
      <w:pPr>
        <w:spacing w:before="0" w:after="15" w:line="248" w:lineRule="auto"/>
        <w:jc w:val="left"/>
        <w:rPr>
          <w:rFonts w:ascii="Times New Roman" w:hAnsi="Times New Roman" w:cs="Times New Roman"/>
          <w:lang w:val="sr-Cyrl-RS" w:eastAsia="sr-Latn-RS"/>
        </w:rPr>
      </w:pPr>
    </w:p>
    <w:p w14:paraId="232F3D1C"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rPr>
        <w:t>Опште</w:t>
      </w:r>
      <w:proofErr w:type="spellEnd"/>
      <w:r>
        <w:rPr>
          <w:rFonts w:ascii="Times New Roman" w:hAnsi="Times New Roman" w:cs="Times New Roman"/>
        </w:rPr>
        <w:t xml:space="preserve"> </w:t>
      </w:r>
      <w:proofErr w:type="spellStart"/>
      <w:r>
        <w:rPr>
          <w:rFonts w:ascii="Times New Roman" w:hAnsi="Times New Roman" w:cs="Times New Roman"/>
        </w:rPr>
        <w:t>међупредметне</w:t>
      </w:r>
      <w:proofErr w:type="spellEnd"/>
      <w:r>
        <w:rPr>
          <w:rFonts w:ascii="Times New Roman" w:hAnsi="Times New Roman" w:cs="Times New Roman"/>
        </w:rPr>
        <w:t xml:space="preserve"> </w:t>
      </w:r>
      <w:proofErr w:type="spellStart"/>
      <w:r>
        <w:rPr>
          <w:rFonts w:ascii="Times New Roman" w:hAnsi="Times New Roman" w:cs="Times New Roman"/>
        </w:rPr>
        <w:t>компетенције</w:t>
      </w:r>
      <w:proofErr w:type="spellEnd"/>
      <w:r>
        <w:rPr>
          <w:rFonts w:ascii="Times New Roman" w:hAnsi="Times New Roman" w:cs="Times New Roman"/>
        </w:rPr>
        <w:t xml:space="preserve"> </w:t>
      </w:r>
      <w:proofErr w:type="spellStart"/>
      <w:r>
        <w:rPr>
          <w:rFonts w:ascii="Times New Roman" w:hAnsi="Times New Roman" w:cs="Times New Roman"/>
        </w:rPr>
        <w:t>заснивају</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кључним</w:t>
      </w:r>
      <w:proofErr w:type="spellEnd"/>
      <w:r>
        <w:rPr>
          <w:rFonts w:ascii="Times New Roman" w:hAnsi="Times New Roman" w:cs="Times New Roman"/>
        </w:rPr>
        <w:t xml:space="preserve"> </w:t>
      </w:r>
      <w:proofErr w:type="spellStart"/>
      <w:r>
        <w:rPr>
          <w:rFonts w:ascii="Times New Roman" w:hAnsi="Times New Roman" w:cs="Times New Roman"/>
        </w:rPr>
        <w:t>компетенцијама</w:t>
      </w:r>
      <w:proofErr w:type="spellEnd"/>
      <w:r>
        <w:rPr>
          <w:rFonts w:ascii="Times New Roman" w:hAnsi="Times New Roman" w:cs="Times New Roman"/>
        </w:rPr>
        <w:t xml:space="preserve">, </w:t>
      </w:r>
      <w:proofErr w:type="spellStart"/>
      <w:r>
        <w:rPr>
          <w:rFonts w:ascii="Times New Roman" w:hAnsi="Times New Roman" w:cs="Times New Roman"/>
        </w:rPr>
        <w:t>развијају</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кроз</w:t>
      </w:r>
      <w:proofErr w:type="spellEnd"/>
      <w:r>
        <w:rPr>
          <w:rFonts w:ascii="Times New Roman" w:hAnsi="Times New Roman" w:cs="Times New Roman"/>
        </w:rPr>
        <w:t xml:space="preserve"> </w:t>
      </w:r>
      <w:proofErr w:type="spellStart"/>
      <w:r>
        <w:rPr>
          <w:rFonts w:ascii="Times New Roman" w:hAnsi="Times New Roman" w:cs="Times New Roman"/>
        </w:rPr>
        <w:t>наставу</w:t>
      </w:r>
      <w:proofErr w:type="spellEnd"/>
      <w:r>
        <w:rPr>
          <w:rFonts w:ascii="Times New Roman" w:hAnsi="Times New Roman" w:cs="Times New Roman"/>
        </w:rPr>
        <w:t xml:space="preserve"> </w:t>
      </w:r>
      <w:proofErr w:type="spellStart"/>
      <w:r>
        <w:rPr>
          <w:rFonts w:ascii="Times New Roman" w:hAnsi="Times New Roman" w:cs="Times New Roman"/>
        </w:rPr>
        <w:t>свих</w:t>
      </w:r>
      <w:proofErr w:type="spellEnd"/>
      <w:r>
        <w:rPr>
          <w:rFonts w:ascii="Times New Roman" w:hAnsi="Times New Roman" w:cs="Times New Roman"/>
        </w:rPr>
        <w:t xml:space="preserve"> </w:t>
      </w:r>
      <w:proofErr w:type="spellStart"/>
      <w:r>
        <w:rPr>
          <w:rFonts w:ascii="Times New Roman" w:hAnsi="Times New Roman" w:cs="Times New Roman"/>
        </w:rPr>
        <w:t>предмета</w:t>
      </w:r>
      <w:proofErr w:type="spellEnd"/>
      <w:r>
        <w:rPr>
          <w:rFonts w:ascii="Times New Roman" w:hAnsi="Times New Roman" w:cs="Times New Roman"/>
        </w:rPr>
        <w:t xml:space="preserve">, </w:t>
      </w:r>
      <w:proofErr w:type="spellStart"/>
      <w:r>
        <w:rPr>
          <w:rFonts w:ascii="Times New Roman" w:hAnsi="Times New Roman" w:cs="Times New Roman"/>
        </w:rPr>
        <w:t>применљиве</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у </w:t>
      </w:r>
      <w:proofErr w:type="spellStart"/>
      <w:r>
        <w:rPr>
          <w:rFonts w:ascii="Times New Roman" w:hAnsi="Times New Roman" w:cs="Times New Roman"/>
        </w:rPr>
        <w:t>различитим</w:t>
      </w:r>
      <w:proofErr w:type="spellEnd"/>
      <w:r>
        <w:rPr>
          <w:rFonts w:ascii="Times New Roman" w:hAnsi="Times New Roman" w:cs="Times New Roman"/>
        </w:rPr>
        <w:t xml:space="preserve"> </w:t>
      </w:r>
      <w:proofErr w:type="spellStart"/>
      <w:r>
        <w:rPr>
          <w:rFonts w:ascii="Times New Roman" w:hAnsi="Times New Roman" w:cs="Times New Roman"/>
        </w:rPr>
        <w:t>ситуацијама</w:t>
      </w:r>
      <w:proofErr w:type="spellEnd"/>
      <w:r>
        <w:rPr>
          <w:rFonts w:ascii="Times New Roman" w:hAnsi="Times New Roman" w:cs="Times New Roman"/>
        </w:rPr>
        <w:t xml:space="preserve"> и </w:t>
      </w:r>
      <w:proofErr w:type="spellStart"/>
      <w:r>
        <w:rPr>
          <w:rFonts w:ascii="Times New Roman" w:hAnsi="Times New Roman" w:cs="Times New Roman"/>
        </w:rPr>
        <w:t>контекстима</w:t>
      </w:r>
      <w:proofErr w:type="spellEnd"/>
      <w:r>
        <w:rPr>
          <w:rFonts w:ascii="Times New Roman" w:hAnsi="Times New Roman" w:cs="Times New Roman"/>
        </w:rPr>
        <w:t xml:space="preserve"> </w:t>
      </w:r>
      <w:proofErr w:type="spellStart"/>
      <w:r>
        <w:rPr>
          <w:rFonts w:ascii="Times New Roman" w:hAnsi="Times New Roman" w:cs="Times New Roman"/>
        </w:rPr>
        <w:t>при</w:t>
      </w:r>
      <w:proofErr w:type="spellEnd"/>
      <w:r>
        <w:rPr>
          <w:rFonts w:ascii="Times New Roman" w:hAnsi="Times New Roman" w:cs="Times New Roman"/>
        </w:rPr>
        <w:t xml:space="preserve"> </w:t>
      </w:r>
      <w:proofErr w:type="spellStart"/>
      <w:r>
        <w:rPr>
          <w:rFonts w:ascii="Times New Roman" w:hAnsi="Times New Roman" w:cs="Times New Roman"/>
        </w:rPr>
        <w:t>решавању</w:t>
      </w:r>
      <w:proofErr w:type="spellEnd"/>
      <w:r>
        <w:rPr>
          <w:rFonts w:ascii="Times New Roman" w:hAnsi="Times New Roman" w:cs="Times New Roman"/>
        </w:rPr>
        <w:t xml:space="preserve"> </w:t>
      </w:r>
      <w:proofErr w:type="spellStart"/>
      <w:r>
        <w:rPr>
          <w:rFonts w:ascii="Times New Roman" w:hAnsi="Times New Roman" w:cs="Times New Roman"/>
        </w:rPr>
        <w:t>различитих</w:t>
      </w:r>
      <w:proofErr w:type="spellEnd"/>
      <w:r>
        <w:rPr>
          <w:rFonts w:ascii="Times New Roman" w:hAnsi="Times New Roman" w:cs="Times New Roman"/>
        </w:rPr>
        <w:t xml:space="preserve"> </w:t>
      </w:r>
      <w:proofErr w:type="spellStart"/>
      <w:r>
        <w:rPr>
          <w:rFonts w:ascii="Times New Roman" w:hAnsi="Times New Roman" w:cs="Times New Roman"/>
        </w:rPr>
        <w:t>проблема</w:t>
      </w:r>
      <w:proofErr w:type="spellEnd"/>
      <w:r>
        <w:rPr>
          <w:rFonts w:ascii="Times New Roman" w:hAnsi="Times New Roman" w:cs="Times New Roman"/>
        </w:rPr>
        <w:t xml:space="preserve"> и </w:t>
      </w:r>
      <w:proofErr w:type="spellStart"/>
      <w:r>
        <w:rPr>
          <w:rFonts w:ascii="Times New Roman" w:hAnsi="Times New Roman" w:cs="Times New Roman"/>
        </w:rPr>
        <w:t>задатака</w:t>
      </w:r>
      <w:proofErr w:type="spellEnd"/>
      <w:r>
        <w:rPr>
          <w:rFonts w:ascii="Times New Roman" w:hAnsi="Times New Roman" w:cs="Times New Roman"/>
        </w:rPr>
        <w:t xml:space="preserve">, </w:t>
      </w:r>
      <w:proofErr w:type="spellStart"/>
      <w:r>
        <w:rPr>
          <w:rFonts w:ascii="Times New Roman" w:hAnsi="Times New Roman" w:cs="Times New Roman"/>
        </w:rPr>
        <w:t>неопходне</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у </w:t>
      </w:r>
      <w:proofErr w:type="spellStart"/>
      <w:r>
        <w:rPr>
          <w:rFonts w:ascii="Times New Roman" w:hAnsi="Times New Roman" w:cs="Times New Roman"/>
        </w:rPr>
        <w:t>свим</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лично</w:t>
      </w:r>
      <w:proofErr w:type="spellEnd"/>
      <w:r>
        <w:rPr>
          <w:rFonts w:ascii="Times New Roman" w:hAnsi="Times New Roman" w:cs="Times New Roman"/>
        </w:rPr>
        <w:t xml:space="preserve"> </w:t>
      </w:r>
      <w:proofErr w:type="spellStart"/>
      <w:r>
        <w:rPr>
          <w:rFonts w:ascii="Times New Roman" w:hAnsi="Times New Roman" w:cs="Times New Roman"/>
        </w:rPr>
        <w:t>остварење</w:t>
      </w:r>
      <w:proofErr w:type="spellEnd"/>
      <w:r>
        <w:rPr>
          <w:rFonts w:ascii="Times New Roman" w:hAnsi="Times New Roman" w:cs="Times New Roman"/>
        </w:rPr>
        <w:t xml:space="preserve"> и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као</w:t>
      </w:r>
      <w:proofErr w:type="spellEnd"/>
      <w:r>
        <w:rPr>
          <w:rFonts w:ascii="Times New Roman" w:hAnsi="Times New Roman" w:cs="Times New Roman"/>
        </w:rPr>
        <w:t xml:space="preserve"> и </w:t>
      </w:r>
      <w:proofErr w:type="spellStart"/>
      <w:r>
        <w:rPr>
          <w:rFonts w:ascii="Times New Roman" w:hAnsi="Times New Roman" w:cs="Times New Roman"/>
        </w:rPr>
        <w:t>укључивање</w:t>
      </w:r>
      <w:proofErr w:type="spellEnd"/>
      <w:r>
        <w:rPr>
          <w:rFonts w:ascii="Times New Roman" w:hAnsi="Times New Roman" w:cs="Times New Roman"/>
        </w:rPr>
        <w:t xml:space="preserve"> у </w:t>
      </w:r>
      <w:proofErr w:type="spellStart"/>
      <w:r>
        <w:rPr>
          <w:rFonts w:ascii="Times New Roman" w:hAnsi="Times New Roman" w:cs="Times New Roman"/>
        </w:rPr>
        <w:t>друштвене</w:t>
      </w:r>
      <w:proofErr w:type="spellEnd"/>
      <w:r>
        <w:rPr>
          <w:rFonts w:ascii="Times New Roman" w:hAnsi="Times New Roman" w:cs="Times New Roman"/>
        </w:rPr>
        <w:t xml:space="preserve"> </w:t>
      </w:r>
      <w:proofErr w:type="spellStart"/>
      <w:r>
        <w:rPr>
          <w:rFonts w:ascii="Times New Roman" w:hAnsi="Times New Roman" w:cs="Times New Roman"/>
        </w:rPr>
        <w:t>токове</w:t>
      </w:r>
      <w:proofErr w:type="spellEnd"/>
      <w:r>
        <w:rPr>
          <w:rFonts w:ascii="Times New Roman" w:hAnsi="Times New Roman" w:cs="Times New Roman"/>
        </w:rPr>
        <w:t xml:space="preserve"> и </w:t>
      </w:r>
      <w:proofErr w:type="spellStart"/>
      <w:r>
        <w:rPr>
          <w:rFonts w:ascii="Times New Roman" w:hAnsi="Times New Roman" w:cs="Times New Roman"/>
        </w:rPr>
        <w:t>запошљавање</w:t>
      </w:r>
      <w:proofErr w:type="spellEnd"/>
      <w:r>
        <w:rPr>
          <w:rFonts w:ascii="Times New Roman" w:hAnsi="Times New Roman" w:cs="Times New Roman"/>
        </w:rPr>
        <w:t xml:space="preserve"> и </w:t>
      </w:r>
      <w:proofErr w:type="spellStart"/>
      <w:r>
        <w:rPr>
          <w:rFonts w:ascii="Times New Roman" w:hAnsi="Times New Roman" w:cs="Times New Roman"/>
        </w:rPr>
        <w:t>чине</w:t>
      </w:r>
      <w:proofErr w:type="spellEnd"/>
      <w:r>
        <w:rPr>
          <w:rFonts w:ascii="Times New Roman" w:hAnsi="Times New Roman" w:cs="Times New Roman"/>
        </w:rPr>
        <w:t xml:space="preserve"> </w:t>
      </w:r>
      <w:proofErr w:type="spellStart"/>
      <w:r>
        <w:rPr>
          <w:rFonts w:ascii="Times New Roman" w:hAnsi="Times New Roman" w:cs="Times New Roman"/>
        </w:rPr>
        <w:t>основу</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целоживотно</w:t>
      </w:r>
      <w:proofErr w:type="spellEnd"/>
      <w:r>
        <w:rPr>
          <w:rFonts w:ascii="Times New Roman" w:hAnsi="Times New Roman" w:cs="Times New Roman"/>
        </w:rPr>
        <w:t xml:space="preserve"> </w:t>
      </w:r>
      <w:proofErr w:type="spellStart"/>
      <w:r>
        <w:rPr>
          <w:rFonts w:ascii="Times New Roman" w:hAnsi="Times New Roman" w:cs="Times New Roman"/>
        </w:rPr>
        <w:t>учење</w:t>
      </w:r>
      <w:proofErr w:type="spellEnd"/>
      <w:r>
        <w:rPr>
          <w:rFonts w:ascii="Times New Roman" w:hAnsi="Times New Roman" w:cs="Times New Roman"/>
        </w:rPr>
        <w:t>.</w:t>
      </w:r>
    </w:p>
    <w:p w14:paraId="664811F1" w14:textId="77777777" w:rsidR="00937522" w:rsidRDefault="00937522">
      <w:pPr>
        <w:widowControl w:val="0"/>
        <w:autoSpaceDE w:val="0"/>
        <w:autoSpaceDN w:val="0"/>
        <w:spacing w:before="0"/>
        <w:jc w:val="left"/>
        <w:rPr>
          <w:rFonts w:ascii="Times New Roman" w:hAnsi="Times New Roman" w:cs="Times New Roman"/>
          <w:lang w:val="sr-Cyrl-RS"/>
        </w:rPr>
      </w:pPr>
    </w:p>
    <w:p w14:paraId="75E54249"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Оријентација</w:t>
      </w:r>
      <w:proofErr w:type="spellEnd"/>
      <w:r>
        <w:rPr>
          <w:rFonts w:ascii="Times New Roman" w:hAnsi="Times New Roman" w:cs="Times New Roman"/>
        </w:rPr>
        <w:t xml:space="preserve"> </w:t>
      </w:r>
      <w:proofErr w:type="spellStart"/>
      <w:r>
        <w:rPr>
          <w:rFonts w:ascii="Times New Roman" w:hAnsi="Times New Roman" w:cs="Times New Roman"/>
        </w:rPr>
        <w:t>ка</w:t>
      </w:r>
      <w:proofErr w:type="spellEnd"/>
      <w:r>
        <w:rPr>
          <w:rFonts w:ascii="Times New Roman" w:hAnsi="Times New Roman" w:cs="Times New Roman"/>
        </w:rPr>
        <w:t xml:space="preserve"> </w:t>
      </w:r>
      <w:proofErr w:type="spellStart"/>
      <w:r>
        <w:rPr>
          <w:rFonts w:ascii="Times New Roman" w:hAnsi="Times New Roman" w:cs="Times New Roman"/>
        </w:rPr>
        <w:t>општим</w:t>
      </w:r>
      <w:proofErr w:type="spellEnd"/>
      <w:r>
        <w:rPr>
          <w:rFonts w:ascii="Times New Roman" w:hAnsi="Times New Roman" w:cs="Times New Roman"/>
        </w:rPr>
        <w:t xml:space="preserve"> и </w:t>
      </w:r>
      <w:proofErr w:type="spellStart"/>
      <w:r>
        <w:rPr>
          <w:rFonts w:ascii="Times New Roman" w:hAnsi="Times New Roman" w:cs="Times New Roman"/>
        </w:rPr>
        <w:t>међупредметним</w:t>
      </w:r>
      <w:proofErr w:type="spellEnd"/>
      <w:r>
        <w:rPr>
          <w:rFonts w:ascii="Times New Roman" w:hAnsi="Times New Roman" w:cs="Times New Roman"/>
        </w:rPr>
        <w:t xml:space="preserve"> </w:t>
      </w:r>
      <w:proofErr w:type="spellStart"/>
      <w:r>
        <w:rPr>
          <w:rFonts w:ascii="Times New Roman" w:hAnsi="Times New Roman" w:cs="Times New Roman"/>
        </w:rPr>
        <w:t>компетенцијама</w:t>
      </w:r>
      <w:proofErr w:type="spellEnd"/>
      <w:r>
        <w:rPr>
          <w:rFonts w:ascii="Times New Roman" w:hAnsi="Times New Roman" w:cs="Times New Roman"/>
        </w:rPr>
        <w:t xml:space="preserve"> </w:t>
      </w:r>
      <w:proofErr w:type="spellStart"/>
      <w:r>
        <w:rPr>
          <w:rFonts w:ascii="Times New Roman" w:hAnsi="Times New Roman" w:cs="Times New Roman"/>
        </w:rPr>
        <w:t>доприноси</w:t>
      </w:r>
      <w:proofErr w:type="spellEnd"/>
      <w:r>
        <w:rPr>
          <w:rFonts w:ascii="Times New Roman" w:hAnsi="Times New Roman" w:cs="Times New Roman"/>
        </w:rPr>
        <w:t xml:space="preserve"> </w:t>
      </w:r>
      <w:proofErr w:type="spellStart"/>
      <w:r>
        <w:rPr>
          <w:rFonts w:ascii="Times New Roman" w:hAnsi="Times New Roman" w:cs="Times New Roman"/>
        </w:rPr>
        <w:t>динамичнијем</w:t>
      </w:r>
      <w:proofErr w:type="spellEnd"/>
      <w:r>
        <w:rPr>
          <w:rFonts w:ascii="Times New Roman" w:hAnsi="Times New Roman" w:cs="Times New Roman"/>
        </w:rPr>
        <w:t xml:space="preserve"> и </w:t>
      </w:r>
      <w:proofErr w:type="spellStart"/>
      <w:r>
        <w:rPr>
          <w:rFonts w:ascii="Times New Roman" w:hAnsi="Times New Roman" w:cs="Times New Roman"/>
        </w:rPr>
        <w:t>ангажованијем</w:t>
      </w:r>
      <w:proofErr w:type="spellEnd"/>
      <w:r>
        <w:rPr>
          <w:rFonts w:ascii="Times New Roman" w:hAnsi="Times New Roman" w:cs="Times New Roman"/>
        </w:rPr>
        <w:t xml:space="preserve"> </w:t>
      </w:r>
      <w:proofErr w:type="spellStart"/>
      <w:r>
        <w:rPr>
          <w:rFonts w:ascii="Times New Roman" w:hAnsi="Times New Roman" w:cs="Times New Roman"/>
        </w:rPr>
        <w:t>комбиновању</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w:t>
      </w:r>
      <w:proofErr w:type="spellStart"/>
      <w:r>
        <w:rPr>
          <w:rFonts w:ascii="Times New Roman" w:hAnsi="Times New Roman" w:cs="Times New Roman"/>
        </w:rPr>
        <w:t>вештина</w:t>
      </w:r>
      <w:proofErr w:type="spellEnd"/>
      <w:r>
        <w:rPr>
          <w:rFonts w:ascii="Times New Roman" w:hAnsi="Times New Roman" w:cs="Times New Roman"/>
        </w:rPr>
        <w:t xml:space="preserve"> и </w:t>
      </w:r>
      <w:proofErr w:type="spellStart"/>
      <w:r>
        <w:rPr>
          <w:rFonts w:ascii="Times New Roman" w:hAnsi="Times New Roman" w:cs="Times New Roman"/>
        </w:rPr>
        <w:t>ставова</w:t>
      </w:r>
      <w:proofErr w:type="spellEnd"/>
      <w:r>
        <w:rPr>
          <w:rFonts w:ascii="Times New Roman" w:hAnsi="Times New Roman" w:cs="Times New Roman"/>
        </w:rPr>
        <w:t xml:space="preserve"> </w:t>
      </w:r>
      <w:proofErr w:type="spellStart"/>
      <w:r>
        <w:rPr>
          <w:rFonts w:ascii="Times New Roman" w:hAnsi="Times New Roman" w:cs="Times New Roman"/>
        </w:rPr>
        <w:t>значајних</w:t>
      </w:r>
      <w:proofErr w:type="spellEnd"/>
      <w:r>
        <w:rPr>
          <w:rFonts w:ascii="Times New Roman" w:hAnsi="Times New Roman" w:cs="Times New Roman"/>
        </w:rPr>
        <w:t xml:space="preserve"> </w:t>
      </w:r>
      <w:proofErr w:type="spellStart"/>
      <w:r>
        <w:rPr>
          <w:rFonts w:ascii="Times New Roman" w:hAnsi="Times New Roman" w:cs="Times New Roman"/>
          <w:spacing w:val="-8"/>
        </w:rPr>
        <w:t>за</w:t>
      </w:r>
      <w:proofErr w:type="spellEnd"/>
      <w:r>
        <w:rPr>
          <w:rFonts w:ascii="Times New Roman" w:hAnsi="Times New Roman" w:cs="Times New Roman"/>
          <w:spacing w:val="-8"/>
        </w:rPr>
        <w:t xml:space="preserve"> </w:t>
      </w:r>
      <w:proofErr w:type="spellStart"/>
      <w:r>
        <w:rPr>
          <w:rFonts w:ascii="Times New Roman" w:hAnsi="Times New Roman" w:cs="Times New Roman"/>
        </w:rPr>
        <w:t>различите</w:t>
      </w:r>
      <w:proofErr w:type="spellEnd"/>
      <w:r>
        <w:rPr>
          <w:rFonts w:ascii="Times New Roman" w:hAnsi="Times New Roman" w:cs="Times New Roman"/>
        </w:rPr>
        <w:t xml:space="preserve"> </w:t>
      </w:r>
      <w:proofErr w:type="spellStart"/>
      <w:r>
        <w:rPr>
          <w:rFonts w:ascii="Times New Roman" w:hAnsi="Times New Roman" w:cs="Times New Roman"/>
        </w:rPr>
        <w:t>реалне</w:t>
      </w:r>
      <w:proofErr w:type="spellEnd"/>
      <w:r>
        <w:rPr>
          <w:rFonts w:ascii="Times New Roman" w:hAnsi="Times New Roman" w:cs="Times New Roman"/>
        </w:rPr>
        <w:t xml:space="preserve"> </w:t>
      </w:r>
      <w:proofErr w:type="spellStart"/>
      <w:r>
        <w:rPr>
          <w:rFonts w:ascii="Times New Roman" w:hAnsi="Times New Roman" w:cs="Times New Roman"/>
        </w:rPr>
        <w:t>контексте</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захтевају</w:t>
      </w:r>
      <w:proofErr w:type="spellEnd"/>
      <w:r>
        <w:rPr>
          <w:rFonts w:ascii="Times New Roman" w:hAnsi="Times New Roman" w:cs="Times New Roman"/>
        </w:rPr>
        <w:t xml:space="preserve"> </w:t>
      </w:r>
      <w:proofErr w:type="spellStart"/>
      <w:r>
        <w:rPr>
          <w:rFonts w:ascii="Times New Roman" w:hAnsi="Times New Roman" w:cs="Times New Roman"/>
        </w:rPr>
        <w:t>њихову</w:t>
      </w:r>
      <w:proofErr w:type="spellEnd"/>
      <w:r>
        <w:rPr>
          <w:rFonts w:ascii="Times New Roman" w:hAnsi="Times New Roman" w:cs="Times New Roman"/>
        </w:rPr>
        <w:t xml:space="preserve"> </w:t>
      </w:r>
      <w:proofErr w:type="spellStart"/>
      <w:r>
        <w:rPr>
          <w:rFonts w:ascii="Times New Roman" w:hAnsi="Times New Roman" w:cs="Times New Roman"/>
        </w:rPr>
        <w:t>функционалну</w:t>
      </w:r>
      <w:proofErr w:type="spellEnd"/>
      <w:r>
        <w:rPr>
          <w:rFonts w:ascii="Times New Roman" w:hAnsi="Times New Roman" w:cs="Times New Roman"/>
        </w:rPr>
        <w:t xml:space="preserve"> </w:t>
      </w:r>
      <w:proofErr w:type="spellStart"/>
      <w:r>
        <w:rPr>
          <w:rFonts w:ascii="Times New Roman" w:hAnsi="Times New Roman" w:cs="Times New Roman"/>
        </w:rPr>
        <w:t>примену</w:t>
      </w:r>
      <w:proofErr w:type="spellEnd"/>
      <w:r>
        <w:rPr>
          <w:rFonts w:ascii="Times New Roman" w:hAnsi="Times New Roman" w:cs="Times New Roman"/>
        </w:rPr>
        <w:t xml:space="preserve">. </w:t>
      </w:r>
      <w:proofErr w:type="spellStart"/>
      <w:r>
        <w:rPr>
          <w:rFonts w:ascii="Times New Roman" w:hAnsi="Times New Roman" w:cs="Times New Roman"/>
        </w:rPr>
        <w:t>То</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spacing w:val="-3"/>
        </w:rPr>
        <w:t>постиже</w:t>
      </w:r>
      <w:proofErr w:type="spellEnd"/>
      <w:r>
        <w:rPr>
          <w:rFonts w:ascii="Times New Roman" w:hAnsi="Times New Roman" w:cs="Times New Roman"/>
          <w:spacing w:val="-3"/>
        </w:rPr>
        <w:t xml:space="preserve"> </w:t>
      </w:r>
      <w:proofErr w:type="spellStart"/>
      <w:r>
        <w:rPr>
          <w:rFonts w:ascii="Times New Roman" w:hAnsi="Times New Roman" w:cs="Times New Roman"/>
        </w:rPr>
        <w:t>сарадњом</w:t>
      </w:r>
      <w:proofErr w:type="spellEnd"/>
      <w:r>
        <w:rPr>
          <w:rFonts w:ascii="Times New Roman" w:hAnsi="Times New Roman" w:cs="Times New Roman"/>
        </w:rPr>
        <w:t xml:space="preserve"> и </w:t>
      </w:r>
      <w:proofErr w:type="spellStart"/>
      <w:r>
        <w:rPr>
          <w:rFonts w:ascii="Times New Roman" w:hAnsi="Times New Roman" w:cs="Times New Roman"/>
        </w:rPr>
        <w:t>координацијом</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више</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roofErr w:type="spellStart"/>
      <w:r>
        <w:rPr>
          <w:rFonts w:ascii="Times New Roman" w:hAnsi="Times New Roman" w:cs="Times New Roman"/>
        </w:rPr>
        <w:t>тј</w:t>
      </w:r>
      <w:proofErr w:type="spellEnd"/>
      <w:r>
        <w:rPr>
          <w:rFonts w:ascii="Times New Roman" w:hAnsi="Times New Roman" w:cs="Times New Roman"/>
        </w:rPr>
        <w:t xml:space="preserve">. </w:t>
      </w:r>
      <w:proofErr w:type="spellStart"/>
      <w:r>
        <w:rPr>
          <w:rFonts w:ascii="Times New Roman" w:hAnsi="Times New Roman" w:cs="Times New Roman"/>
        </w:rPr>
        <w:t>предмета</w:t>
      </w:r>
      <w:proofErr w:type="spellEnd"/>
      <w:r>
        <w:rPr>
          <w:rFonts w:ascii="Times New Roman" w:hAnsi="Times New Roman" w:cs="Times New Roman"/>
        </w:rPr>
        <w:t xml:space="preserve">, и  </w:t>
      </w:r>
      <w:proofErr w:type="spellStart"/>
      <w:r>
        <w:rPr>
          <w:rFonts w:ascii="Times New Roman" w:hAnsi="Times New Roman" w:cs="Times New Roman"/>
        </w:rPr>
        <w:t>иновирањем</w:t>
      </w:r>
      <w:proofErr w:type="spellEnd"/>
      <w:r>
        <w:rPr>
          <w:rFonts w:ascii="Times New Roman" w:hAnsi="Times New Roman" w:cs="Times New Roman"/>
        </w:rPr>
        <w:t xml:space="preserve">  </w:t>
      </w:r>
      <w:proofErr w:type="spellStart"/>
      <w:r>
        <w:rPr>
          <w:rFonts w:ascii="Times New Roman" w:hAnsi="Times New Roman" w:cs="Times New Roman"/>
        </w:rPr>
        <w:t>начина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часу</w:t>
      </w:r>
      <w:proofErr w:type="spellEnd"/>
      <w:r>
        <w:rPr>
          <w:rFonts w:ascii="Times New Roman" w:hAnsi="Times New Roman" w:cs="Times New Roman"/>
        </w:rPr>
        <w:t xml:space="preserve">. У </w:t>
      </w:r>
      <w:proofErr w:type="spellStart"/>
      <w:r>
        <w:rPr>
          <w:rFonts w:ascii="Times New Roman" w:hAnsi="Times New Roman" w:cs="Times New Roman"/>
        </w:rPr>
        <w:t>односу</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предметне</w:t>
      </w:r>
      <w:proofErr w:type="spellEnd"/>
      <w:r>
        <w:rPr>
          <w:rFonts w:ascii="Times New Roman" w:hAnsi="Times New Roman" w:cs="Times New Roman"/>
        </w:rPr>
        <w:t xml:space="preserve"> </w:t>
      </w:r>
      <w:proofErr w:type="spellStart"/>
      <w:r>
        <w:rPr>
          <w:rFonts w:ascii="Times New Roman" w:hAnsi="Times New Roman" w:cs="Times New Roman"/>
        </w:rPr>
        <w:t>компетенције</w:t>
      </w:r>
      <w:proofErr w:type="spellEnd"/>
      <w:r>
        <w:rPr>
          <w:rFonts w:ascii="Times New Roman" w:hAnsi="Times New Roman" w:cs="Times New Roman"/>
        </w:rPr>
        <w:t xml:space="preserve">, </w:t>
      </w:r>
      <w:proofErr w:type="spellStart"/>
      <w:r>
        <w:rPr>
          <w:rFonts w:ascii="Times New Roman" w:hAnsi="Times New Roman" w:cs="Times New Roman"/>
        </w:rPr>
        <w:t>међупредметне</w:t>
      </w:r>
      <w:proofErr w:type="spellEnd"/>
      <w:r>
        <w:rPr>
          <w:rFonts w:ascii="Times New Roman" w:hAnsi="Times New Roman" w:cs="Times New Roman"/>
        </w:rPr>
        <w:t xml:space="preserve"> </w:t>
      </w:r>
      <w:proofErr w:type="spellStart"/>
      <w:r>
        <w:rPr>
          <w:rFonts w:ascii="Times New Roman" w:hAnsi="Times New Roman" w:cs="Times New Roman"/>
        </w:rPr>
        <w:t>компетенције</w:t>
      </w:r>
      <w:proofErr w:type="spellEnd"/>
      <w:r>
        <w:rPr>
          <w:rFonts w:ascii="Times New Roman" w:hAnsi="Times New Roman" w:cs="Times New Roman"/>
        </w:rPr>
        <w:t xml:space="preserve"> </w:t>
      </w:r>
      <w:proofErr w:type="spellStart"/>
      <w:r>
        <w:rPr>
          <w:rFonts w:ascii="Times New Roman" w:hAnsi="Times New Roman" w:cs="Times New Roman"/>
        </w:rPr>
        <w:t>представљају</w:t>
      </w:r>
      <w:proofErr w:type="spellEnd"/>
      <w:r>
        <w:rPr>
          <w:rFonts w:ascii="Times New Roman" w:hAnsi="Times New Roman" w:cs="Times New Roman"/>
        </w:rPr>
        <w:t xml:space="preserve"> </w:t>
      </w:r>
      <w:proofErr w:type="spellStart"/>
      <w:r>
        <w:rPr>
          <w:rFonts w:ascii="Times New Roman" w:hAnsi="Times New Roman" w:cs="Times New Roman"/>
        </w:rPr>
        <w:t>корак</w:t>
      </w:r>
      <w:proofErr w:type="spellEnd"/>
      <w:r>
        <w:rPr>
          <w:rFonts w:ascii="Times New Roman" w:hAnsi="Times New Roman" w:cs="Times New Roman"/>
        </w:rPr>
        <w:t xml:space="preserve"> </w:t>
      </w:r>
      <w:proofErr w:type="spellStart"/>
      <w:r>
        <w:rPr>
          <w:rFonts w:ascii="Times New Roman" w:hAnsi="Times New Roman" w:cs="Times New Roman"/>
        </w:rPr>
        <w:t>више</w:t>
      </w:r>
      <w:proofErr w:type="spellEnd"/>
      <w:r>
        <w:rPr>
          <w:rFonts w:ascii="Times New Roman" w:hAnsi="Times New Roman" w:cs="Times New Roman"/>
        </w:rPr>
        <w:t xml:space="preserve"> у </w:t>
      </w:r>
      <w:proofErr w:type="spellStart"/>
      <w:r>
        <w:rPr>
          <w:rFonts w:ascii="Times New Roman" w:hAnsi="Times New Roman" w:cs="Times New Roman"/>
        </w:rPr>
        <w:t>разумевању</w:t>
      </w:r>
      <w:proofErr w:type="spellEnd"/>
      <w:r>
        <w:rPr>
          <w:rFonts w:ascii="Times New Roman" w:hAnsi="Times New Roman" w:cs="Times New Roman"/>
        </w:rPr>
        <w:t xml:space="preserve"> </w:t>
      </w:r>
      <w:proofErr w:type="spellStart"/>
      <w:r>
        <w:rPr>
          <w:rFonts w:ascii="Times New Roman" w:hAnsi="Times New Roman" w:cs="Times New Roman"/>
        </w:rPr>
        <w:lastRenderedPageBreak/>
        <w:t>градива</w:t>
      </w:r>
      <w:proofErr w:type="spellEnd"/>
      <w:r>
        <w:rPr>
          <w:rFonts w:ascii="Times New Roman" w:hAnsi="Times New Roman" w:cs="Times New Roman"/>
        </w:rPr>
        <w:t xml:space="preserve"> и </w:t>
      </w:r>
      <w:proofErr w:type="spellStart"/>
      <w:r>
        <w:rPr>
          <w:rFonts w:ascii="Times New Roman" w:hAnsi="Times New Roman" w:cs="Times New Roman"/>
        </w:rPr>
        <w:t>примени</w:t>
      </w:r>
      <w:proofErr w:type="spellEnd"/>
      <w:r>
        <w:rPr>
          <w:rFonts w:ascii="Times New Roman" w:hAnsi="Times New Roman" w:cs="Times New Roman"/>
        </w:rPr>
        <w:t xml:space="preserve"> </w:t>
      </w:r>
      <w:proofErr w:type="spellStart"/>
      <w:r>
        <w:rPr>
          <w:rFonts w:ascii="Times New Roman" w:hAnsi="Times New Roman" w:cs="Times New Roman"/>
        </w:rPr>
        <w:t>наученог</w:t>
      </w:r>
      <w:proofErr w:type="spellEnd"/>
      <w:r>
        <w:rPr>
          <w:rFonts w:ascii="Times New Roman" w:hAnsi="Times New Roman" w:cs="Times New Roman"/>
        </w:rPr>
        <w:t xml:space="preserve">, а </w:t>
      </w:r>
      <w:proofErr w:type="spellStart"/>
      <w:r>
        <w:rPr>
          <w:rFonts w:ascii="Times New Roman" w:hAnsi="Times New Roman" w:cs="Times New Roman"/>
        </w:rPr>
        <w:t>одговорност</w:t>
      </w:r>
      <w:proofErr w:type="spellEnd"/>
      <w:r>
        <w:rPr>
          <w:rFonts w:ascii="Times New Roman" w:hAnsi="Times New Roman" w:cs="Times New Roman"/>
        </w:rPr>
        <w:t xml:space="preserve"> </w:t>
      </w:r>
      <w:proofErr w:type="spellStart"/>
      <w:r>
        <w:rPr>
          <w:rFonts w:ascii="Times New Roman" w:hAnsi="Times New Roman" w:cs="Times New Roman"/>
          <w:spacing w:val="-8"/>
        </w:rPr>
        <w:t>за</w:t>
      </w:r>
      <w:proofErr w:type="spellEnd"/>
      <w:r>
        <w:rPr>
          <w:rFonts w:ascii="Times New Roman" w:hAnsi="Times New Roman" w:cs="Times New Roman"/>
          <w:spacing w:val="-8"/>
        </w:rPr>
        <w:t xml:space="preserve"> </w:t>
      </w:r>
      <w:proofErr w:type="spellStart"/>
      <w:r>
        <w:rPr>
          <w:rFonts w:ascii="Times New Roman" w:hAnsi="Times New Roman" w:cs="Times New Roman"/>
        </w:rPr>
        <w:t>њихово</w:t>
      </w:r>
      <w:proofErr w:type="spellEnd"/>
      <w:r>
        <w:rPr>
          <w:rFonts w:ascii="Times New Roman" w:hAnsi="Times New Roman" w:cs="Times New Roman"/>
        </w:rPr>
        <w:t xml:space="preserve"> </w:t>
      </w:r>
      <w:proofErr w:type="spellStart"/>
      <w:r>
        <w:rPr>
          <w:rFonts w:ascii="Times New Roman" w:hAnsi="Times New Roman" w:cs="Times New Roman"/>
        </w:rPr>
        <w:t>развијање</w:t>
      </w:r>
      <w:proofErr w:type="spellEnd"/>
      <w:r>
        <w:rPr>
          <w:rFonts w:ascii="Times New Roman" w:hAnsi="Times New Roman" w:cs="Times New Roman"/>
        </w:rPr>
        <w:t xml:space="preserve">  </w:t>
      </w:r>
      <w:proofErr w:type="spellStart"/>
      <w:r>
        <w:rPr>
          <w:rFonts w:ascii="Times New Roman" w:hAnsi="Times New Roman" w:cs="Times New Roman"/>
        </w:rPr>
        <w:t>носе</w:t>
      </w:r>
      <w:proofErr w:type="spellEnd"/>
      <w:r>
        <w:rPr>
          <w:rFonts w:ascii="Times New Roman" w:hAnsi="Times New Roman" w:cs="Times New Roman"/>
        </w:rPr>
        <w:t xml:space="preserve">  </w:t>
      </w:r>
      <w:proofErr w:type="spellStart"/>
      <w:r>
        <w:rPr>
          <w:rFonts w:ascii="Times New Roman" w:hAnsi="Times New Roman" w:cs="Times New Roman"/>
        </w:rPr>
        <w:t>сви</w:t>
      </w:r>
      <w:proofErr w:type="spellEnd"/>
      <w:r>
        <w:rPr>
          <w:rFonts w:ascii="Times New Roman" w:hAnsi="Times New Roman" w:cs="Times New Roman"/>
        </w:rPr>
        <w:t xml:space="preserve"> </w:t>
      </w:r>
      <w:proofErr w:type="spellStart"/>
      <w:r>
        <w:rPr>
          <w:rFonts w:ascii="Times New Roman" w:hAnsi="Times New Roman" w:cs="Times New Roman"/>
        </w:rPr>
        <w:t>наставници</w:t>
      </w:r>
      <w:proofErr w:type="spellEnd"/>
      <w:r>
        <w:rPr>
          <w:rFonts w:ascii="Times New Roman" w:hAnsi="Times New Roman" w:cs="Times New Roman"/>
        </w:rPr>
        <w:t xml:space="preserve">  и  </w:t>
      </w:r>
      <w:proofErr w:type="spellStart"/>
      <w:r>
        <w:rPr>
          <w:rFonts w:ascii="Times New Roman" w:hAnsi="Times New Roman" w:cs="Times New Roman"/>
        </w:rPr>
        <w:t>школски</w:t>
      </w:r>
      <w:proofErr w:type="spellEnd"/>
      <w:r>
        <w:rPr>
          <w:rFonts w:ascii="Times New Roman" w:hAnsi="Times New Roman" w:cs="Times New Roman"/>
        </w:rPr>
        <w:t xml:space="preserve">  </w:t>
      </w:r>
      <w:proofErr w:type="spellStart"/>
      <w:r>
        <w:rPr>
          <w:rFonts w:ascii="Times New Roman" w:hAnsi="Times New Roman" w:cs="Times New Roman"/>
        </w:rPr>
        <w:t>предмети</w:t>
      </w:r>
      <w:proofErr w:type="spellEnd"/>
      <w:r>
        <w:rPr>
          <w:rFonts w:ascii="Times New Roman" w:hAnsi="Times New Roman" w:cs="Times New Roman"/>
        </w:rPr>
        <w:t xml:space="preserve">. </w:t>
      </w:r>
      <w:proofErr w:type="spellStart"/>
      <w:r>
        <w:rPr>
          <w:rFonts w:ascii="Times New Roman" w:hAnsi="Times New Roman" w:cs="Times New Roman"/>
        </w:rPr>
        <w:t>Због</w:t>
      </w:r>
      <w:proofErr w:type="spellEnd"/>
      <w:r>
        <w:rPr>
          <w:rFonts w:ascii="Times New Roman" w:hAnsi="Times New Roman" w:cs="Times New Roman"/>
        </w:rPr>
        <w:t xml:space="preserve"> </w:t>
      </w:r>
      <w:proofErr w:type="spellStart"/>
      <w:r>
        <w:rPr>
          <w:rFonts w:ascii="Times New Roman" w:hAnsi="Times New Roman" w:cs="Times New Roman"/>
        </w:rPr>
        <w:t>тога</w:t>
      </w:r>
      <w:proofErr w:type="spellEnd"/>
      <w:r>
        <w:rPr>
          <w:rFonts w:ascii="Times New Roman" w:hAnsi="Times New Roman" w:cs="Times New Roman"/>
        </w:rPr>
        <w:t xml:space="preserve"> </w:t>
      </w:r>
      <w:proofErr w:type="spellStart"/>
      <w:r>
        <w:rPr>
          <w:rFonts w:ascii="Times New Roman" w:hAnsi="Times New Roman" w:cs="Times New Roman"/>
        </w:rPr>
        <w:t>развијање</w:t>
      </w:r>
      <w:proofErr w:type="spellEnd"/>
      <w:r>
        <w:rPr>
          <w:rFonts w:ascii="Times New Roman" w:hAnsi="Times New Roman" w:cs="Times New Roman"/>
        </w:rPr>
        <w:t xml:space="preserve"> </w:t>
      </w:r>
      <w:proofErr w:type="spellStart"/>
      <w:r>
        <w:rPr>
          <w:rFonts w:ascii="Times New Roman" w:hAnsi="Times New Roman" w:cs="Times New Roman"/>
          <w:spacing w:val="-3"/>
        </w:rPr>
        <w:t>општих</w:t>
      </w:r>
      <w:proofErr w:type="spellEnd"/>
      <w:r>
        <w:rPr>
          <w:rFonts w:ascii="Times New Roman" w:hAnsi="Times New Roman" w:cs="Times New Roman"/>
          <w:spacing w:val="-3"/>
        </w:rPr>
        <w:t xml:space="preserve">  </w:t>
      </w:r>
      <w:r>
        <w:rPr>
          <w:rFonts w:ascii="Times New Roman" w:hAnsi="Times New Roman" w:cs="Times New Roman"/>
        </w:rPr>
        <w:t xml:space="preserve">и </w:t>
      </w:r>
      <w:proofErr w:type="spellStart"/>
      <w:r>
        <w:rPr>
          <w:rFonts w:ascii="Times New Roman" w:hAnsi="Times New Roman" w:cs="Times New Roman"/>
        </w:rPr>
        <w:t>међупредметних</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r>
        <w:rPr>
          <w:rFonts w:ascii="Times New Roman" w:hAnsi="Times New Roman" w:cs="Times New Roman"/>
        </w:rPr>
        <w:t xml:space="preserve"> </w:t>
      </w:r>
      <w:proofErr w:type="spellStart"/>
      <w:r>
        <w:rPr>
          <w:rFonts w:ascii="Times New Roman" w:hAnsi="Times New Roman" w:cs="Times New Roman"/>
        </w:rPr>
        <w:t>захтева</w:t>
      </w:r>
      <w:proofErr w:type="spellEnd"/>
      <w:r>
        <w:rPr>
          <w:rFonts w:ascii="Times New Roman" w:hAnsi="Times New Roman" w:cs="Times New Roman"/>
        </w:rPr>
        <w:t xml:space="preserve"> </w:t>
      </w:r>
      <w:proofErr w:type="spellStart"/>
      <w:r>
        <w:rPr>
          <w:rFonts w:ascii="Times New Roman" w:hAnsi="Times New Roman" w:cs="Times New Roman"/>
        </w:rPr>
        <w:t>заједничко</w:t>
      </w:r>
      <w:proofErr w:type="spellEnd"/>
      <w:r>
        <w:rPr>
          <w:rFonts w:ascii="Times New Roman" w:hAnsi="Times New Roman" w:cs="Times New Roman"/>
        </w:rPr>
        <w:t xml:space="preserve"> </w:t>
      </w:r>
      <w:proofErr w:type="spellStart"/>
      <w:r>
        <w:rPr>
          <w:rFonts w:ascii="Times New Roman" w:hAnsi="Times New Roman" w:cs="Times New Roman"/>
        </w:rPr>
        <w:t>планирање</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нивоу</w:t>
      </w:r>
      <w:proofErr w:type="spellEnd"/>
      <w:r>
        <w:rPr>
          <w:rFonts w:ascii="Times New Roman" w:hAnsi="Times New Roman" w:cs="Times New Roman"/>
        </w:rPr>
        <w:t xml:space="preserve"> </w:t>
      </w:r>
      <w:proofErr w:type="spellStart"/>
      <w:r>
        <w:rPr>
          <w:rFonts w:ascii="Times New Roman" w:hAnsi="Times New Roman" w:cs="Times New Roman"/>
        </w:rPr>
        <w:t>школских</w:t>
      </w:r>
      <w:proofErr w:type="spellEnd"/>
      <w:r>
        <w:rPr>
          <w:rFonts w:ascii="Times New Roman" w:hAnsi="Times New Roman" w:cs="Times New Roman"/>
        </w:rPr>
        <w:t xml:space="preserve"> </w:t>
      </w:r>
      <w:proofErr w:type="spellStart"/>
      <w:r>
        <w:rPr>
          <w:rFonts w:ascii="Times New Roman" w:hAnsi="Times New Roman" w:cs="Times New Roman"/>
        </w:rPr>
        <w:t>тимова</w:t>
      </w:r>
      <w:proofErr w:type="spellEnd"/>
      <w:r>
        <w:rPr>
          <w:rFonts w:ascii="Times New Roman" w:hAnsi="Times New Roman" w:cs="Times New Roman"/>
        </w:rPr>
        <w:t xml:space="preserve">, </w:t>
      </w:r>
      <w:proofErr w:type="spellStart"/>
      <w:r>
        <w:rPr>
          <w:rFonts w:ascii="Times New Roman" w:hAnsi="Times New Roman" w:cs="Times New Roman"/>
        </w:rPr>
        <w:t>примену</w:t>
      </w:r>
      <w:proofErr w:type="spellEnd"/>
      <w:r>
        <w:rPr>
          <w:rFonts w:ascii="Times New Roman" w:hAnsi="Times New Roman" w:cs="Times New Roman"/>
        </w:rPr>
        <w:t xml:space="preserve"> </w:t>
      </w:r>
      <w:proofErr w:type="spellStart"/>
      <w:r>
        <w:rPr>
          <w:rFonts w:ascii="Times New Roman" w:hAnsi="Times New Roman" w:cs="Times New Roman"/>
        </w:rPr>
        <w:t>интерактивних</w:t>
      </w:r>
      <w:proofErr w:type="spellEnd"/>
      <w:r>
        <w:rPr>
          <w:rFonts w:ascii="Times New Roman" w:hAnsi="Times New Roman" w:cs="Times New Roman"/>
        </w:rPr>
        <w:t xml:space="preserve"> и </w:t>
      </w:r>
      <w:proofErr w:type="spellStart"/>
      <w:r>
        <w:rPr>
          <w:rFonts w:ascii="Times New Roman" w:hAnsi="Times New Roman" w:cs="Times New Roman"/>
        </w:rPr>
        <w:t>активних</w:t>
      </w:r>
      <w:proofErr w:type="spellEnd"/>
      <w:r>
        <w:rPr>
          <w:rFonts w:ascii="Times New Roman" w:hAnsi="Times New Roman" w:cs="Times New Roman"/>
        </w:rPr>
        <w:t xml:space="preserve"> </w:t>
      </w:r>
      <w:proofErr w:type="spellStart"/>
      <w:r>
        <w:rPr>
          <w:rFonts w:ascii="Times New Roman" w:hAnsi="Times New Roman" w:cs="Times New Roman"/>
        </w:rPr>
        <w:t>облика</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 xml:space="preserve">, </w:t>
      </w:r>
      <w:proofErr w:type="spellStart"/>
      <w:r>
        <w:rPr>
          <w:rFonts w:ascii="Times New Roman" w:hAnsi="Times New Roman" w:cs="Times New Roman"/>
        </w:rPr>
        <w:t>као</w:t>
      </w:r>
      <w:proofErr w:type="spellEnd"/>
      <w:r>
        <w:rPr>
          <w:rFonts w:ascii="Times New Roman" w:hAnsi="Times New Roman" w:cs="Times New Roman"/>
        </w:rPr>
        <w:t xml:space="preserve"> и </w:t>
      </w:r>
      <w:proofErr w:type="spellStart"/>
      <w:r>
        <w:rPr>
          <w:rFonts w:ascii="Times New Roman" w:hAnsi="Times New Roman" w:cs="Times New Roman"/>
        </w:rPr>
        <w:t>већу</w:t>
      </w:r>
      <w:proofErr w:type="spellEnd"/>
      <w:r>
        <w:rPr>
          <w:rFonts w:ascii="Times New Roman" w:hAnsi="Times New Roman" w:cs="Times New Roman"/>
        </w:rPr>
        <w:t xml:space="preserve"> </w:t>
      </w:r>
      <w:proofErr w:type="spellStart"/>
      <w:r>
        <w:rPr>
          <w:rFonts w:ascii="Times New Roman" w:hAnsi="Times New Roman" w:cs="Times New Roman"/>
        </w:rPr>
        <w:t>аутономију</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и </w:t>
      </w:r>
      <w:proofErr w:type="spellStart"/>
      <w:r>
        <w:rPr>
          <w:rFonts w:ascii="Times New Roman" w:hAnsi="Times New Roman" w:cs="Times New Roman"/>
        </w:rPr>
        <w:t>наставника</w:t>
      </w:r>
      <w:proofErr w:type="spellEnd"/>
      <w:r>
        <w:rPr>
          <w:rFonts w:ascii="Times New Roman" w:hAnsi="Times New Roman" w:cs="Times New Roman"/>
        </w:rPr>
        <w:t xml:space="preserve"> у </w:t>
      </w:r>
      <w:proofErr w:type="spellStart"/>
      <w:r>
        <w:rPr>
          <w:rFonts w:ascii="Times New Roman" w:hAnsi="Times New Roman" w:cs="Times New Roman"/>
        </w:rPr>
        <w:t>реализацији</w:t>
      </w:r>
      <w:proofErr w:type="spellEnd"/>
      <w:r>
        <w:rPr>
          <w:rFonts w:ascii="Times New Roman" w:hAnsi="Times New Roman" w:cs="Times New Roman"/>
        </w:rPr>
        <w:t xml:space="preserve"> </w:t>
      </w:r>
      <w:proofErr w:type="spellStart"/>
      <w:r>
        <w:rPr>
          <w:rFonts w:ascii="Times New Roman" w:hAnsi="Times New Roman" w:cs="Times New Roman"/>
        </w:rPr>
        <w:t>образовних</w:t>
      </w:r>
      <w:proofErr w:type="spellEnd"/>
      <w:r>
        <w:rPr>
          <w:rFonts w:ascii="Times New Roman" w:hAnsi="Times New Roman" w:cs="Times New Roman"/>
        </w:rPr>
        <w:t xml:space="preserve"> </w:t>
      </w:r>
      <w:proofErr w:type="spellStart"/>
      <w:r>
        <w:rPr>
          <w:rFonts w:ascii="Times New Roman" w:hAnsi="Times New Roman" w:cs="Times New Roman"/>
        </w:rPr>
        <w:t>исхода</w:t>
      </w:r>
      <w:proofErr w:type="spellEnd"/>
      <w:r>
        <w:rPr>
          <w:rFonts w:ascii="Times New Roman" w:hAnsi="Times New Roman" w:cs="Times New Roman"/>
        </w:rPr>
        <w:t>.</w:t>
      </w:r>
    </w:p>
    <w:p w14:paraId="772CCE65" w14:textId="77777777" w:rsidR="00937522" w:rsidRDefault="00937522">
      <w:pPr>
        <w:widowControl w:val="0"/>
        <w:autoSpaceDE w:val="0"/>
        <w:autoSpaceDN w:val="0"/>
        <w:spacing w:before="0"/>
        <w:jc w:val="left"/>
        <w:rPr>
          <w:rFonts w:ascii="Times New Roman" w:hAnsi="Times New Roman" w:cs="Times New Roman"/>
        </w:rPr>
      </w:pPr>
    </w:p>
    <w:p w14:paraId="0CF6FDD8"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сваком</w:t>
      </w:r>
      <w:proofErr w:type="spellEnd"/>
      <w:r>
        <w:rPr>
          <w:rFonts w:ascii="Times New Roman" w:hAnsi="Times New Roman" w:cs="Times New Roman"/>
        </w:rPr>
        <w:t xml:space="preserve"> </w:t>
      </w:r>
      <w:proofErr w:type="spellStart"/>
      <w:r>
        <w:rPr>
          <w:rFonts w:ascii="Times New Roman" w:hAnsi="Times New Roman" w:cs="Times New Roman"/>
        </w:rPr>
        <w:t>часу</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могуће</w:t>
      </w:r>
      <w:proofErr w:type="spellEnd"/>
      <w:r>
        <w:rPr>
          <w:rFonts w:ascii="Times New Roman" w:hAnsi="Times New Roman" w:cs="Times New Roman"/>
        </w:rPr>
        <w:t xml:space="preserve"> </w:t>
      </w:r>
      <w:proofErr w:type="spellStart"/>
      <w:r>
        <w:rPr>
          <w:rFonts w:ascii="Times New Roman" w:hAnsi="Times New Roman" w:cs="Times New Roman"/>
        </w:rPr>
        <w:t>развијати</w:t>
      </w:r>
      <w:proofErr w:type="spellEnd"/>
      <w:r>
        <w:rPr>
          <w:rFonts w:ascii="Times New Roman" w:hAnsi="Times New Roman" w:cs="Times New Roman"/>
        </w:rPr>
        <w:t xml:space="preserve"> </w:t>
      </w:r>
      <w:proofErr w:type="spellStart"/>
      <w:r>
        <w:rPr>
          <w:rFonts w:ascii="Times New Roman" w:hAnsi="Times New Roman" w:cs="Times New Roman"/>
        </w:rPr>
        <w:t>међупредметне</w:t>
      </w:r>
      <w:proofErr w:type="spellEnd"/>
      <w:r>
        <w:rPr>
          <w:rFonts w:ascii="Times New Roman" w:hAnsi="Times New Roman" w:cs="Times New Roman"/>
        </w:rPr>
        <w:t xml:space="preserve"> </w:t>
      </w:r>
      <w:proofErr w:type="spellStart"/>
      <w:r>
        <w:rPr>
          <w:rFonts w:ascii="Times New Roman" w:hAnsi="Times New Roman" w:cs="Times New Roman"/>
        </w:rPr>
        <w:t>компетенције</w:t>
      </w:r>
      <w:proofErr w:type="spellEnd"/>
      <w:r>
        <w:rPr>
          <w:rFonts w:ascii="Times New Roman" w:hAnsi="Times New Roman" w:cs="Times New Roman"/>
        </w:rPr>
        <w:t xml:space="preserve">, </w:t>
      </w:r>
      <w:proofErr w:type="spellStart"/>
      <w:r>
        <w:rPr>
          <w:rFonts w:ascii="Times New Roman" w:hAnsi="Times New Roman" w:cs="Times New Roman"/>
        </w:rPr>
        <w:t>уколико</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w:t>
      </w:r>
    </w:p>
    <w:p w14:paraId="7A74F266" w14:textId="77777777" w:rsidR="00937522" w:rsidRDefault="00550077">
      <w:pPr>
        <w:widowControl w:val="0"/>
        <w:numPr>
          <w:ilvl w:val="0"/>
          <w:numId w:val="81"/>
        </w:numPr>
        <w:autoSpaceDE w:val="0"/>
        <w:autoSpaceDN w:val="0"/>
        <w:spacing w:before="44" w:after="200" w:line="276" w:lineRule="auto"/>
        <w:jc w:val="left"/>
        <w:rPr>
          <w:rFonts w:ascii="Times New Roman" w:hAnsi="Times New Roman" w:cs="Times New Roman"/>
        </w:rPr>
      </w:pPr>
      <w:proofErr w:type="spellStart"/>
      <w:r>
        <w:rPr>
          <w:rFonts w:ascii="Times New Roman" w:hAnsi="Times New Roman" w:cs="Times New Roman"/>
        </w:rPr>
        <w:t>ученици</w:t>
      </w:r>
      <w:proofErr w:type="spellEnd"/>
      <w:r>
        <w:rPr>
          <w:rFonts w:ascii="Times New Roman" w:hAnsi="Times New Roman" w:cs="Times New Roman"/>
        </w:rPr>
        <w:t xml:space="preserve"> </w:t>
      </w:r>
      <w:proofErr w:type="spellStart"/>
      <w:r>
        <w:rPr>
          <w:rFonts w:ascii="Times New Roman" w:hAnsi="Times New Roman" w:cs="Times New Roman"/>
        </w:rPr>
        <w:t>стављају</w:t>
      </w:r>
      <w:proofErr w:type="spellEnd"/>
      <w:r>
        <w:rPr>
          <w:rFonts w:ascii="Times New Roman" w:hAnsi="Times New Roman" w:cs="Times New Roman"/>
        </w:rPr>
        <w:t xml:space="preserve"> у </w:t>
      </w:r>
      <w:proofErr w:type="spellStart"/>
      <w:r>
        <w:rPr>
          <w:rFonts w:ascii="Times New Roman" w:hAnsi="Times New Roman" w:cs="Times New Roman"/>
        </w:rPr>
        <w:t>ситуације</w:t>
      </w:r>
      <w:proofErr w:type="spellEnd"/>
      <w:r>
        <w:rPr>
          <w:rFonts w:ascii="Times New Roman" w:hAnsi="Times New Roman" w:cs="Times New Roman"/>
        </w:rPr>
        <w:t xml:space="preserve"> </w:t>
      </w:r>
      <w:proofErr w:type="spellStart"/>
      <w:r>
        <w:rPr>
          <w:rFonts w:ascii="Times New Roman" w:hAnsi="Times New Roman" w:cs="Times New Roman"/>
        </w:rPr>
        <w:t>које</w:t>
      </w:r>
      <w:proofErr w:type="spellEnd"/>
      <w:r>
        <w:rPr>
          <w:rFonts w:ascii="Times New Roman" w:hAnsi="Times New Roman" w:cs="Times New Roman"/>
        </w:rPr>
        <w:t xml:space="preserve"> </w:t>
      </w:r>
      <w:proofErr w:type="spellStart"/>
      <w:r>
        <w:rPr>
          <w:rFonts w:ascii="Times New Roman" w:hAnsi="Times New Roman" w:cs="Times New Roman"/>
        </w:rPr>
        <w:t>траже</w:t>
      </w:r>
      <w:proofErr w:type="spellEnd"/>
      <w:r>
        <w:rPr>
          <w:rFonts w:ascii="Times New Roman" w:hAnsi="Times New Roman" w:cs="Times New Roman"/>
        </w:rPr>
        <w:t xml:space="preserve"> </w:t>
      </w:r>
      <w:proofErr w:type="spellStart"/>
      <w:r>
        <w:rPr>
          <w:rFonts w:ascii="Times New Roman" w:hAnsi="Times New Roman" w:cs="Times New Roman"/>
        </w:rPr>
        <w:t>истовремену</w:t>
      </w:r>
      <w:proofErr w:type="spellEnd"/>
      <w:r>
        <w:rPr>
          <w:rFonts w:ascii="Times New Roman" w:hAnsi="Times New Roman" w:cs="Times New Roman"/>
        </w:rPr>
        <w:t xml:space="preserve"> </w:t>
      </w:r>
      <w:proofErr w:type="spellStart"/>
      <w:r>
        <w:rPr>
          <w:rFonts w:ascii="Times New Roman" w:hAnsi="Times New Roman" w:cs="Times New Roman"/>
        </w:rPr>
        <w:t>употребу</w:t>
      </w:r>
      <w:proofErr w:type="spellEnd"/>
      <w:r>
        <w:rPr>
          <w:rFonts w:ascii="Times New Roman" w:hAnsi="Times New Roman" w:cs="Times New Roman"/>
        </w:rPr>
        <w:t xml:space="preserve"> </w:t>
      </w:r>
      <w:proofErr w:type="spellStart"/>
      <w:r>
        <w:rPr>
          <w:rFonts w:ascii="Times New Roman" w:hAnsi="Times New Roman" w:cs="Times New Roman"/>
        </w:rPr>
        <w:t>предметних</w:t>
      </w:r>
      <w:proofErr w:type="spellEnd"/>
      <w:r>
        <w:rPr>
          <w:rFonts w:ascii="Times New Roman" w:hAnsi="Times New Roman" w:cs="Times New Roman"/>
        </w:rPr>
        <w:t xml:space="preserve"> </w:t>
      </w:r>
      <w:r>
        <w:rPr>
          <w:rFonts w:ascii="Times New Roman" w:hAnsi="Times New Roman" w:cs="Times New Roman"/>
          <w:spacing w:val="-11"/>
        </w:rPr>
        <w:t xml:space="preserve">и </w:t>
      </w:r>
      <w:proofErr w:type="spellStart"/>
      <w:r>
        <w:rPr>
          <w:rFonts w:ascii="Times New Roman" w:hAnsi="Times New Roman" w:cs="Times New Roman"/>
        </w:rPr>
        <w:t>међупредметних</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r>
        <w:rPr>
          <w:rFonts w:ascii="Times New Roman" w:hAnsi="Times New Roman" w:cs="Times New Roman"/>
        </w:rPr>
        <w:t>;</w:t>
      </w:r>
    </w:p>
    <w:p w14:paraId="73843654" w14:textId="77777777" w:rsidR="00937522" w:rsidRDefault="00550077">
      <w:pPr>
        <w:widowControl w:val="0"/>
        <w:numPr>
          <w:ilvl w:val="0"/>
          <w:numId w:val="81"/>
        </w:numPr>
        <w:autoSpaceDE w:val="0"/>
        <w:autoSpaceDN w:val="0"/>
        <w:spacing w:before="44" w:after="200" w:line="276" w:lineRule="auto"/>
        <w:jc w:val="left"/>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захтевају</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истраживања</w:t>
      </w:r>
      <w:proofErr w:type="spellEnd"/>
      <w:r>
        <w:rPr>
          <w:rFonts w:ascii="Times New Roman" w:hAnsi="Times New Roman" w:cs="Times New Roman"/>
        </w:rPr>
        <w:t xml:space="preserve"> и </w:t>
      </w:r>
      <w:proofErr w:type="spellStart"/>
      <w:r>
        <w:rPr>
          <w:rFonts w:ascii="Times New Roman" w:hAnsi="Times New Roman" w:cs="Times New Roman"/>
        </w:rPr>
        <w:t>стварања</w:t>
      </w:r>
      <w:proofErr w:type="spellEnd"/>
      <w:r>
        <w:rPr>
          <w:rFonts w:ascii="Times New Roman" w:hAnsi="Times New Roman" w:cs="Times New Roman"/>
        </w:rPr>
        <w:t xml:space="preserve"> </w:t>
      </w:r>
      <w:proofErr w:type="spellStart"/>
      <w:r>
        <w:rPr>
          <w:rFonts w:ascii="Times New Roman" w:hAnsi="Times New Roman" w:cs="Times New Roman"/>
        </w:rPr>
        <w:t>нових</w:t>
      </w:r>
      <w:proofErr w:type="spellEnd"/>
      <w:r>
        <w:rPr>
          <w:rFonts w:ascii="Times New Roman" w:hAnsi="Times New Roman" w:cs="Times New Roman"/>
        </w:rPr>
        <w:t xml:space="preserve"> </w:t>
      </w:r>
      <w:proofErr w:type="spellStart"/>
      <w:r>
        <w:rPr>
          <w:rFonts w:ascii="Times New Roman" w:hAnsi="Times New Roman" w:cs="Times New Roman"/>
        </w:rPr>
        <w:t>продуката</w:t>
      </w:r>
      <w:proofErr w:type="spellEnd"/>
      <w:r>
        <w:rPr>
          <w:rFonts w:ascii="Times New Roman" w:hAnsi="Times New Roman" w:cs="Times New Roman"/>
        </w:rPr>
        <w:t>;</w:t>
      </w:r>
    </w:p>
    <w:p w14:paraId="32251759" w14:textId="77777777" w:rsidR="00937522" w:rsidRDefault="00550077">
      <w:pPr>
        <w:widowControl w:val="0"/>
        <w:numPr>
          <w:ilvl w:val="0"/>
          <w:numId w:val="81"/>
        </w:numPr>
        <w:autoSpaceDE w:val="0"/>
        <w:autoSpaceDN w:val="0"/>
        <w:spacing w:before="44" w:after="200" w:line="276" w:lineRule="auto"/>
        <w:jc w:val="left"/>
        <w:rPr>
          <w:rFonts w:ascii="Times New Roman" w:hAnsi="Times New Roman" w:cs="Times New Roman"/>
        </w:rPr>
      </w:pPr>
      <w:proofErr w:type="spellStart"/>
      <w:r>
        <w:rPr>
          <w:rFonts w:ascii="Times New Roman" w:hAnsi="Times New Roman" w:cs="Times New Roman"/>
        </w:rPr>
        <w:t>створи</w:t>
      </w:r>
      <w:proofErr w:type="spellEnd"/>
      <w:r>
        <w:rPr>
          <w:rFonts w:ascii="Times New Roman" w:hAnsi="Times New Roman" w:cs="Times New Roman"/>
        </w:rPr>
        <w:t xml:space="preserve"> </w:t>
      </w:r>
      <w:proofErr w:type="spellStart"/>
      <w:r>
        <w:rPr>
          <w:rFonts w:ascii="Times New Roman" w:hAnsi="Times New Roman" w:cs="Times New Roman"/>
        </w:rPr>
        <w:t>баланс</w:t>
      </w:r>
      <w:proofErr w:type="spellEnd"/>
      <w:r>
        <w:rPr>
          <w:rFonts w:ascii="Times New Roman" w:hAnsi="Times New Roman" w:cs="Times New Roman"/>
        </w:rPr>
        <w:t xml:space="preserve"> </w:t>
      </w:r>
      <w:proofErr w:type="spellStart"/>
      <w:r>
        <w:rPr>
          <w:rFonts w:ascii="Times New Roman" w:hAnsi="Times New Roman" w:cs="Times New Roman"/>
        </w:rPr>
        <w:t>између</w:t>
      </w:r>
      <w:proofErr w:type="spellEnd"/>
      <w:r>
        <w:rPr>
          <w:rFonts w:ascii="Times New Roman" w:hAnsi="Times New Roman" w:cs="Times New Roman"/>
        </w:rPr>
        <w:t xml:space="preserve"> </w:t>
      </w:r>
      <w:proofErr w:type="spellStart"/>
      <w:r>
        <w:rPr>
          <w:rFonts w:ascii="Times New Roman" w:hAnsi="Times New Roman" w:cs="Times New Roman"/>
        </w:rPr>
        <w:t>индивидуалних</w:t>
      </w:r>
      <w:proofErr w:type="spellEnd"/>
      <w:r>
        <w:rPr>
          <w:rFonts w:ascii="Times New Roman" w:hAnsi="Times New Roman" w:cs="Times New Roman"/>
        </w:rPr>
        <w:t xml:space="preserve"> и </w:t>
      </w:r>
      <w:proofErr w:type="spellStart"/>
      <w:r>
        <w:rPr>
          <w:rFonts w:ascii="Times New Roman" w:hAnsi="Times New Roman" w:cs="Times New Roman"/>
        </w:rPr>
        <w:t>групних</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тако</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развије</w:t>
      </w:r>
      <w:proofErr w:type="spellEnd"/>
      <w:r>
        <w:rPr>
          <w:rFonts w:ascii="Times New Roman" w:hAnsi="Times New Roman" w:cs="Times New Roman"/>
        </w:rPr>
        <w:t xml:space="preserve"> </w:t>
      </w:r>
      <w:proofErr w:type="spellStart"/>
      <w:r>
        <w:rPr>
          <w:rFonts w:ascii="Times New Roman" w:hAnsi="Times New Roman" w:cs="Times New Roman"/>
        </w:rPr>
        <w:t>лична</w:t>
      </w:r>
      <w:proofErr w:type="spellEnd"/>
      <w:r>
        <w:rPr>
          <w:rFonts w:ascii="Times New Roman" w:hAnsi="Times New Roman" w:cs="Times New Roman"/>
        </w:rPr>
        <w:t xml:space="preserve"> </w:t>
      </w:r>
      <w:proofErr w:type="spellStart"/>
      <w:r>
        <w:rPr>
          <w:rFonts w:ascii="Times New Roman" w:hAnsi="Times New Roman" w:cs="Times New Roman"/>
        </w:rPr>
        <w:t>одговорност</w:t>
      </w:r>
      <w:proofErr w:type="spellEnd"/>
      <w:r>
        <w:rPr>
          <w:rFonts w:ascii="Times New Roman" w:hAnsi="Times New Roman" w:cs="Times New Roman"/>
        </w:rPr>
        <w:t xml:space="preserve"> </w:t>
      </w:r>
      <w:proofErr w:type="spellStart"/>
      <w:r>
        <w:rPr>
          <w:rFonts w:ascii="Times New Roman" w:hAnsi="Times New Roman" w:cs="Times New Roman"/>
        </w:rPr>
        <w:t>према</w:t>
      </w:r>
      <w:proofErr w:type="spellEnd"/>
      <w:r>
        <w:rPr>
          <w:rFonts w:ascii="Times New Roman" w:hAnsi="Times New Roman" w:cs="Times New Roman"/>
        </w:rPr>
        <w:t xml:space="preserve"> </w:t>
      </w:r>
      <w:proofErr w:type="spellStart"/>
      <w:r>
        <w:rPr>
          <w:rFonts w:ascii="Times New Roman" w:hAnsi="Times New Roman" w:cs="Times New Roman"/>
        </w:rPr>
        <w:t>обавезама</w:t>
      </w:r>
      <w:proofErr w:type="spellEnd"/>
      <w:r>
        <w:rPr>
          <w:rFonts w:ascii="Times New Roman" w:hAnsi="Times New Roman" w:cs="Times New Roman"/>
        </w:rPr>
        <w:t xml:space="preserve"> и </w:t>
      </w:r>
      <w:proofErr w:type="spellStart"/>
      <w:r>
        <w:rPr>
          <w:rFonts w:ascii="Times New Roman" w:hAnsi="Times New Roman" w:cs="Times New Roman"/>
        </w:rPr>
        <w:t>користе</w:t>
      </w:r>
      <w:proofErr w:type="spellEnd"/>
      <w:r>
        <w:rPr>
          <w:rFonts w:ascii="Times New Roman" w:hAnsi="Times New Roman" w:cs="Times New Roman"/>
        </w:rPr>
        <w:t xml:space="preserve"> </w:t>
      </w:r>
      <w:proofErr w:type="spellStart"/>
      <w:r>
        <w:rPr>
          <w:rFonts w:ascii="Times New Roman" w:hAnsi="Times New Roman" w:cs="Times New Roman"/>
        </w:rPr>
        <w:t>потенцијали</w:t>
      </w:r>
      <w:proofErr w:type="spellEnd"/>
      <w:r>
        <w:rPr>
          <w:rFonts w:ascii="Times New Roman" w:hAnsi="Times New Roman" w:cs="Times New Roman"/>
        </w:rPr>
        <w:t xml:space="preserve"> </w:t>
      </w:r>
      <w:proofErr w:type="spellStart"/>
      <w:r>
        <w:rPr>
          <w:rFonts w:ascii="Times New Roman" w:hAnsi="Times New Roman" w:cs="Times New Roman"/>
        </w:rPr>
        <w:t>групе</w:t>
      </w:r>
      <w:proofErr w:type="spellEnd"/>
      <w:r>
        <w:rPr>
          <w:rFonts w:ascii="Times New Roman" w:hAnsi="Times New Roman" w:cs="Times New Roman"/>
        </w:rPr>
        <w:t>;</w:t>
      </w:r>
    </w:p>
    <w:p w14:paraId="53FD7B49" w14:textId="77777777" w:rsidR="00937522" w:rsidRDefault="00550077">
      <w:pPr>
        <w:widowControl w:val="0"/>
        <w:numPr>
          <w:ilvl w:val="0"/>
          <w:numId w:val="81"/>
        </w:numPr>
        <w:autoSpaceDE w:val="0"/>
        <w:autoSpaceDN w:val="0"/>
        <w:spacing w:before="44" w:after="200" w:line="276" w:lineRule="auto"/>
        <w:jc w:val="left"/>
        <w:rPr>
          <w:rFonts w:ascii="Times New Roman" w:hAnsi="Times New Roman" w:cs="Times New Roman"/>
        </w:rPr>
      </w:pPr>
      <w:proofErr w:type="spellStart"/>
      <w:r>
        <w:rPr>
          <w:rFonts w:ascii="Times New Roman" w:hAnsi="Times New Roman" w:cs="Times New Roman"/>
        </w:rPr>
        <w:t>ученици</w:t>
      </w:r>
      <w:proofErr w:type="spellEnd"/>
      <w:r>
        <w:rPr>
          <w:rFonts w:ascii="Times New Roman" w:hAnsi="Times New Roman" w:cs="Times New Roman"/>
        </w:rPr>
        <w:t xml:space="preserve"> </w:t>
      </w:r>
      <w:proofErr w:type="spellStart"/>
      <w:r>
        <w:rPr>
          <w:rFonts w:ascii="Times New Roman" w:hAnsi="Times New Roman" w:cs="Times New Roman"/>
        </w:rPr>
        <w:t>упућују</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активно</w:t>
      </w:r>
      <w:proofErr w:type="spellEnd"/>
      <w:r>
        <w:rPr>
          <w:rFonts w:ascii="Times New Roman" w:hAnsi="Times New Roman" w:cs="Times New Roman"/>
        </w:rPr>
        <w:t xml:space="preserve"> и </w:t>
      </w:r>
      <w:proofErr w:type="spellStart"/>
      <w:r>
        <w:rPr>
          <w:rFonts w:ascii="Times New Roman" w:hAnsi="Times New Roman" w:cs="Times New Roman"/>
        </w:rPr>
        <w:t>конструктивно</w:t>
      </w:r>
      <w:proofErr w:type="spellEnd"/>
      <w:r>
        <w:rPr>
          <w:rFonts w:ascii="Times New Roman" w:hAnsi="Times New Roman" w:cs="Times New Roman"/>
        </w:rPr>
        <w:t xml:space="preserve"> </w:t>
      </w:r>
      <w:proofErr w:type="spellStart"/>
      <w:r>
        <w:rPr>
          <w:rFonts w:ascii="Times New Roman" w:hAnsi="Times New Roman" w:cs="Times New Roman"/>
        </w:rPr>
        <w:t>учествовање</w:t>
      </w:r>
      <w:proofErr w:type="spellEnd"/>
      <w:r>
        <w:rPr>
          <w:rFonts w:ascii="Times New Roman" w:hAnsi="Times New Roman" w:cs="Times New Roman"/>
        </w:rPr>
        <w:t xml:space="preserve"> у </w:t>
      </w:r>
      <w:proofErr w:type="spellStart"/>
      <w:r>
        <w:rPr>
          <w:rFonts w:ascii="Times New Roman" w:hAnsi="Times New Roman" w:cs="Times New Roman"/>
        </w:rPr>
        <w:t>животу</w:t>
      </w:r>
      <w:proofErr w:type="spellEnd"/>
      <w:r>
        <w:rPr>
          <w:rFonts w:ascii="Times New Roman" w:hAnsi="Times New Roman" w:cs="Times New Roman"/>
        </w:rPr>
        <w:t xml:space="preserve"> </w:t>
      </w:r>
      <w:proofErr w:type="spellStart"/>
      <w:r>
        <w:rPr>
          <w:rFonts w:ascii="Times New Roman" w:hAnsi="Times New Roman" w:cs="Times New Roman"/>
        </w:rPr>
        <w:t>локалне</w:t>
      </w:r>
      <w:proofErr w:type="spellEnd"/>
      <w:r>
        <w:rPr>
          <w:rFonts w:ascii="Times New Roman" w:hAnsi="Times New Roman" w:cs="Times New Roman"/>
        </w:rPr>
        <w:t xml:space="preserve"> </w:t>
      </w:r>
      <w:proofErr w:type="spellStart"/>
      <w:r>
        <w:rPr>
          <w:rFonts w:ascii="Times New Roman" w:hAnsi="Times New Roman" w:cs="Times New Roman"/>
        </w:rPr>
        <w:t>заједнице</w:t>
      </w:r>
      <w:proofErr w:type="spellEnd"/>
      <w:r>
        <w:rPr>
          <w:rFonts w:ascii="Times New Roman" w:hAnsi="Times New Roman" w:cs="Times New Roman"/>
        </w:rPr>
        <w:t xml:space="preserve">, </w:t>
      </w:r>
      <w:proofErr w:type="spellStart"/>
      <w:r>
        <w:rPr>
          <w:rFonts w:ascii="Times New Roman" w:hAnsi="Times New Roman" w:cs="Times New Roman"/>
        </w:rPr>
        <w:t>подстичу</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иницирају</w:t>
      </w:r>
      <w:proofErr w:type="spellEnd"/>
      <w:r>
        <w:rPr>
          <w:rFonts w:ascii="Times New Roman" w:hAnsi="Times New Roman" w:cs="Times New Roman"/>
        </w:rPr>
        <w:t xml:space="preserve"> </w:t>
      </w:r>
      <w:proofErr w:type="spellStart"/>
      <w:r>
        <w:rPr>
          <w:rFonts w:ascii="Times New Roman" w:hAnsi="Times New Roman" w:cs="Times New Roman"/>
        </w:rPr>
        <w:t>хуманитарне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и </w:t>
      </w:r>
      <w:proofErr w:type="spellStart"/>
      <w:r>
        <w:rPr>
          <w:rFonts w:ascii="Times New Roman" w:hAnsi="Times New Roman" w:cs="Times New Roman"/>
        </w:rPr>
        <w:t>оне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које</w:t>
      </w:r>
      <w:proofErr w:type="spellEnd"/>
      <w:r>
        <w:rPr>
          <w:rFonts w:ascii="Times New Roman" w:hAnsi="Times New Roman" w:cs="Times New Roman"/>
        </w:rPr>
        <w:t xml:space="preserve"> </w:t>
      </w:r>
      <w:proofErr w:type="spellStart"/>
      <w:r>
        <w:rPr>
          <w:rFonts w:ascii="Times New Roman" w:hAnsi="Times New Roman" w:cs="Times New Roman"/>
        </w:rPr>
        <w:t>доприносе</w:t>
      </w:r>
      <w:proofErr w:type="spellEnd"/>
      <w:r>
        <w:rPr>
          <w:rFonts w:ascii="Times New Roman" w:hAnsi="Times New Roman" w:cs="Times New Roman"/>
        </w:rPr>
        <w:t xml:space="preserve"> </w:t>
      </w:r>
      <w:proofErr w:type="spellStart"/>
      <w:r>
        <w:rPr>
          <w:rFonts w:ascii="Times New Roman" w:hAnsi="Times New Roman" w:cs="Times New Roman"/>
        </w:rPr>
        <w:t>подизању</w:t>
      </w:r>
      <w:proofErr w:type="spellEnd"/>
      <w:r>
        <w:rPr>
          <w:rFonts w:ascii="Times New Roman" w:hAnsi="Times New Roman" w:cs="Times New Roman"/>
        </w:rPr>
        <w:t xml:space="preserve"> </w:t>
      </w:r>
      <w:proofErr w:type="spellStart"/>
      <w:r>
        <w:rPr>
          <w:rFonts w:ascii="Times New Roman" w:hAnsi="Times New Roman" w:cs="Times New Roman"/>
        </w:rPr>
        <w:t>квалитета</w:t>
      </w:r>
      <w:proofErr w:type="spellEnd"/>
      <w:r>
        <w:rPr>
          <w:rFonts w:ascii="Times New Roman" w:hAnsi="Times New Roman" w:cs="Times New Roman"/>
        </w:rPr>
        <w:t xml:space="preserve"> </w:t>
      </w:r>
      <w:proofErr w:type="spellStart"/>
      <w:r>
        <w:rPr>
          <w:rFonts w:ascii="Times New Roman" w:hAnsi="Times New Roman" w:cs="Times New Roman"/>
        </w:rPr>
        <w:t>живота</w:t>
      </w:r>
      <w:proofErr w:type="spellEnd"/>
      <w:r>
        <w:rPr>
          <w:rFonts w:ascii="Times New Roman" w:hAnsi="Times New Roman" w:cs="Times New Roman"/>
        </w:rPr>
        <w:t xml:space="preserve"> и </w:t>
      </w:r>
      <w:proofErr w:type="spellStart"/>
      <w:r>
        <w:rPr>
          <w:rFonts w:ascii="Times New Roman" w:hAnsi="Times New Roman" w:cs="Times New Roman"/>
        </w:rPr>
        <w:t>солидарности</w:t>
      </w:r>
      <w:proofErr w:type="spellEnd"/>
      <w:r>
        <w:rPr>
          <w:rFonts w:ascii="Times New Roman" w:hAnsi="Times New Roman" w:cs="Times New Roman"/>
        </w:rPr>
        <w:t xml:space="preserve"> у </w:t>
      </w:r>
      <w:proofErr w:type="spellStart"/>
      <w:r>
        <w:rPr>
          <w:rFonts w:ascii="Times New Roman" w:hAnsi="Times New Roman" w:cs="Times New Roman"/>
        </w:rPr>
        <w:t>локалној</w:t>
      </w:r>
      <w:proofErr w:type="spellEnd"/>
      <w:r>
        <w:rPr>
          <w:rFonts w:ascii="Times New Roman" w:hAnsi="Times New Roman" w:cs="Times New Roman"/>
        </w:rPr>
        <w:t xml:space="preserve"> </w:t>
      </w:r>
      <w:proofErr w:type="spellStart"/>
      <w:r>
        <w:rPr>
          <w:rFonts w:ascii="Times New Roman" w:hAnsi="Times New Roman" w:cs="Times New Roman"/>
        </w:rPr>
        <w:t>заједници</w:t>
      </w:r>
      <w:proofErr w:type="spellEnd"/>
      <w:r>
        <w:rPr>
          <w:rFonts w:ascii="Times New Roman" w:hAnsi="Times New Roman" w:cs="Times New Roman"/>
        </w:rPr>
        <w:t>.</w:t>
      </w:r>
    </w:p>
    <w:p w14:paraId="3E6F8413"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Питање</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r>
        <w:rPr>
          <w:rFonts w:ascii="Times New Roman" w:hAnsi="Times New Roman" w:cs="Times New Roman"/>
        </w:rPr>
        <w:t xml:space="preserve"> у </w:t>
      </w:r>
      <w:proofErr w:type="spellStart"/>
      <w:r>
        <w:rPr>
          <w:rFonts w:ascii="Times New Roman" w:hAnsi="Times New Roman" w:cs="Times New Roman"/>
        </w:rPr>
        <w:t>образовању</w:t>
      </w:r>
      <w:proofErr w:type="spellEnd"/>
      <w:r>
        <w:rPr>
          <w:rFonts w:ascii="Times New Roman" w:hAnsi="Times New Roman" w:cs="Times New Roman"/>
        </w:rPr>
        <w:t xml:space="preserve"> </w:t>
      </w:r>
      <w:proofErr w:type="spellStart"/>
      <w:r>
        <w:rPr>
          <w:rFonts w:ascii="Times New Roman" w:hAnsi="Times New Roman" w:cs="Times New Roman"/>
        </w:rPr>
        <w:t>тренутно</w:t>
      </w:r>
      <w:proofErr w:type="spellEnd"/>
      <w:r>
        <w:rPr>
          <w:rFonts w:ascii="Times New Roman" w:hAnsi="Times New Roman" w:cs="Times New Roman"/>
        </w:rPr>
        <w:t xml:space="preserve"> </w:t>
      </w:r>
      <w:proofErr w:type="spellStart"/>
      <w:r>
        <w:rPr>
          <w:rFonts w:ascii="Times New Roman" w:hAnsi="Times New Roman" w:cs="Times New Roman"/>
        </w:rPr>
        <w:t>представља</w:t>
      </w:r>
      <w:proofErr w:type="spellEnd"/>
      <w:r>
        <w:rPr>
          <w:rFonts w:ascii="Times New Roman" w:hAnsi="Times New Roman" w:cs="Times New Roman"/>
        </w:rPr>
        <w:t xml:space="preserve"> </w:t>
      </w:r>
      <w:proofErr w:type="spellStart"/>
      <w:r>
        <w:rPr>
          <w:rFonts w:ascii="Times New Roman" w:hAnsi="Times New Roman" w:cs="Times New Roman"/>
        </w:rPr>
        <w:t>једну</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најважнијих</w:t>
      </w:r>
      <w:proofErr w:type="spellEnd"/>
      <w:r>
        <w:rPr>
          <w:rFonts w:ascii="Times New Roman" w:hAnsi="Times New Roman" w:cs="Times New Roman"/>
        </w:rPr>
        <w:t xml:space="preserve"> и </w:t>
      </w:r>
      <w:proofErr w:type="spellStart"/>
      <w:r>
        <w:rPr>
          <w:rFonts w:ascii="Times New Roman" w:hAnsi="Times New Roman" w:cs="Times New Roman"/>
        </w:rPr>
        <w:t>најживљих</w:t>
      </w:r>
      <w:proofErr w:type="spellEnd"/>
      <w:r>
        <w:rPr>
          <w:rFonts w:ascii="Times New Roman" w:hAnsi="Times New Roman" w:cs="Times New Roman"/>
        </w:rPr>
        <w:t xml:space="preserve"> </w:t>
      </w:r>
      <w:proofErr w:type="spellStart"/>
      <w:r>
        <w:rPr>
          <w:rFonts w:ascii="Times New Roman" w:hAnsi="Times New Roman" w:cs="Times New Roman"/>
        </w:rPr>
        <w:t>тема</w:t>
      </w:r>
      <w:proofErr w:type="spellEnd"/>
      <w:r>
        <w:rPr>
          <w:rFonts w:ascii="Times New Roman" w:hAnsi="Times New Roman" w:cs="Times New Roman"/>
        </w:rPr>
        <w:t xml:space="preserve">, и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глобалном</w:t>
      </w:r>
      <w:proofErr w:type="spellEnd"/>
      <w:r>
        <w:rPr>
          <w:rFonts w:ascii="Times New Roman" w:hAnsi="Times New Roman" w:cs="Times New Roman"/>
        </w:rPr>
        <w:t xml:space="preserve"> и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националном</w:t>
      </w:r>
      <w:proofErr w:type="spellEnd"/>
      <w:r>
        <w:rPr>
          <w:rFonts w:ascii="Times New Roman" w:hAnsi="Times New Roman" w:cs="Times New Roman"/>
        </w:rPr>
        <w:t xml:space="preserve"> </w:t>
      </w:r>
      <w:proofErr w:type="spellStart"/>
      <w:r>
        <w:rPr>
          <w:rFonts w:ascii="Times New Roman" w:hAnsi="Times New Roman" w:cs="Times New Roman"/>
        </w:rPr>
        <w:t>нивоу</w:t>
      </w:r>
      <w:proofErr w:type="spellEnd"/>
      <w:r>
        <w:rPr>
          <w:rFonts w:ascii="Times New Roman" w:hAnsi="Times New Roman" w:cs="Times New Roman"/>
        </w:rPr>
        <w:t xml:space="preserve">. </w:t>
      </w:r>
      <w:proofErr w:type="spellStart"/>
      <w:r>
        <w:rPr>
          <w:rFonts w:ascii="Times New Roman" w:hAnsi="Times New Roman" w:cs="Times New Roman"/>
        </w:rPr>
        <w:t>Разлог</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то</w:t>
      </w:r>
      <w:proofErr w:type="spellEnd"/>
      <w:r>
        <w:rPr>
          <w:rFonts w:ascii="Times New Roman" w:hAnsi="Times New Roman" w:cs="Times New Roman"/>
        </w:rPr>
        <w:t xml:space="preserve"> </w:t>
      </w:r>
      <w:proofErr w:type="spellStart"/>
      <w:r>
        <w:rPr>
          <w:rFonts w:ascii="Times New Roman" w:hAnsi="Times New Roman" w:cs="Times New Roman"/>
        </w:rPr>
        <w:t>лежи</w:t>
      </w:r>
      <w:proofErr w:type="spellEnd"/>
      <w:r>
        <w:rPr>
          <w:rFonts w:ascii="Times New Roman" w:hAnsi="Times New Roman" w:cs="Times New Roman"/>
        </w:rPr>
        <w:t xml:space="preserve"> у </w:t>
      </w:r>
      <w:proofErr w:type="spellStart"/>
      <w:r>
        <w:rPr>
          <w:rFonts w:ascii="Times New Roman" w:hAnsi="Times New Roman" w:cs="Times New Roman"/>
        </w:rPr>
        <w:t>карактеристикама</w:t>
      </w:r>
      <w:proofErr w:type="spellEnd"/>
      <w:r>
        <w:rPr>
          <w:rFonts w:ascii="Times New Roman" w:hAnsi="Times New Roman" w:cs="Times New Roman"/>
        </w:rPr>
        <w:t xml:space="preserve"> </w:t>
      </w:r>
      <w:proofErr w:type="spellStart"/>
      <w:r>
        <w:rPr>
          <w:rFonts w:ascii="Times New Roman" w:hAnsi="Times New Roman" w:cs="Times New Roman"/>
        </w:rPr>
        <w:t>савременог</w:t>
      </w:r>
      <w:proofErr w:type="spellEnd"/>
      <w:r>
        <w:rPr>
          <w:rFonts w:ascii="Times New Roman" w:hAnsi="Times New Roman" w:cs="Times New Roman"/>
        </w:rPr>
        <w:t xml:space="preserve"> </w:t>
      </w:r>
      <w:proofErr w:type="spellStart"/>
      <w:r>
        <w:rPr>
          <w:rFonts w:ascii="Times New Roman" w:hAnsi="Times New Roman" w:cs="Times New Roman"/>
        </w:rPr>
        <w:t>друштва</w:t>
      </w:r>
      <w:proofErr w:type="spellEnd"/>
      <w:r>
        <w:rPr>
          <w:rFonts w:ascii="Times New Roman" w:hAnsi="Times New Roman" w:cs="Times New Roman"/>
        </w:rPr>
        <w:t xml:space="preserve"> </w:t>
      </w:r>
      <w:proofErr w:type="spellStart"/>
      <w:r>
        <w:rPr>
          <w:rFonts w:ascii="Times New Roman" w:hAnsi="Times New Roman" w:cs="Times New Roman"/>
        </w:rPr>
        <w:t>које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појединаца</w:t>
      </w:r>
      <w:proofErr w:type="spellEnd"/>
      <w:r>
        <w:rPr>
          <w:rFonts w:ascii="Times New Roman" w:hAnsi="Times New Roman" w:cs="Times New Roman"/>
        </w:rPr>
        <w:t xml:space="preserve"> </w:t>
      </w:r>
      <w:proofErr w:type="spellStart"/>
      <w:r>
        <w:rPr>
          <w:rFonts w:ascii="Times New Roman" w:hAnsi="Times New Roman" w:cs="Times New Roman"/>
        </w:rPr>
        <w:t>очекује</w:t>
      </w:r>
      <w:proofErr w:type="spellEnd"/>
      <w:r>
        <w:rPr>
          <w:rFonts w:ascii="Times New Roman" w:hAnsi="Times New Roman" w:cs="Times New Roman"/>
        </w:rPr>
        <w:t xml:space="preserve"> </w:t>
      </w:r>
      <w:proofErr w:type="spellStart"/>
      <w:r>
        <w:rPr>
          <w:rFonts w:ascii="Times New Roman" w:hAnsi="Times New Roman" w:cs="Times New Roman"/>
        </w:rPr>
        <w:t>висок</w:t>
      </w:r>
      <w:proofErr w:type="spellEnd"/>
      <w:r>
        <w:rPr>
          <w:rFonts w:ascii="Times New Roman" w:hAnsi="Times New Roman" w:cs="Times New Roman"/>
        </w:rPr>
        <w:t xml:space="preserve"> </w:t>
      </w:r>
      <w:proofErr w:type="spellStart"/>
      <w:r>
        <w:rPr>
          <w:rFonts w:ascii="Times New Roman" w:hAnsi="Times New Roman" w:cs="Times New Roman"/>
        </w:rPr>
        <w:t>ниво</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w:t>
      </w:r>
      <w:proofErr w:type="spellStart"/>
      <w:r>
        <w:rPr>
          <w:rFonts w:ascii="Times New Roman" w:hAnsi="Times New Roman" w:cs="Times New Roman"/>
        </w:rPr>
        <w:t>способност</w:t>
      </w:r>
      <w:proofErr w:type="spellEnd"/>
      <w:r>
        <w:rPr>
          <w:rFonts w:ascii="Times New Roman" w:hAnsi="Times New Roman" w:cs="Times New Roman"/>
        </w:rPr>
        <w:t xml:space="preserve"> </w:t>
      </w:r>
      <w:proofErr w:type="spellStart"/>
      <w:r>
        <w:rPr>
          <w:rFonts w:ascii="Times New Roman" w:hAnsi="Times New Roman" w:cs="Times New Roman"/>
        </w:rPr>
        <w:t>решавања</w:t>
      </w:r>
      <w:proofErr w:type="spellEnd"/>
      <w:r>
        <w:rPr>
          <w:rFonts w:ascii="Times New Roman" w:hAnsi="Times New Roman" w:cs="Times New Roman"/>
        </w:rPr>
        <w:t xml:space="preserve"> </w:t>
      </w:r>
      <w:proofErr w:type="spellStart"/>
      <w:r>
        <w:rPr>
          <w:rFonts w:ascii="Times New Roman" w:hAnsi="Times New Roman" w:cs="Times New Roman"/>
        </w:rPr>
        <w:t>проблема</w:t>
      </w:r>
      <w:proofErr w:type="spellEnd"/>
      <w:r>
        <w:rPr>
          <w:rFonts w:ascii="Times New Roman" w:hAnsi="Times New Roman" w:cs="Times New Roman"/>
        </w:rPr>
        <w:t xml:space="preserve">, </w:t>
      </w:r>
      <w:proofErr w:type="spellStart"/>
      <w:r>
        <w:rPr>
          <w:rFonts w:ascii="Times New Roman" w:hAnsi="Times New Roman" w:cs="Times New Roman"/>
        </w:rPr>
        <w:t>смисао</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сарадњу</w:t>
      </w:r>
      <w:proofErr w:type="spellEnd"/>
      <w:r>
        <w:rPr>
          <w:rFonts w:ascii="Times New Roman" w:hAnsi="Times New Roman" w:cs="Times New Roman"/>
        </w:rPr>
        <w:t xml:space="preserve"> и </w:t>
      </w:r>
      <w:proofErr w:type="spellStart"/>
      <w:r>
        <w:rPr>
          <w:rFonts w:ascii="Times New Roman" w:hAnsi="Times New Roman" w:cs="Times New Roman"/>
        </w:rPr>
        <w:t>рад</w:t>
      </w:r>
      <w:proofErr w:type="spellEnd"/>
      <w:r>
        <w:rPr>
          <w:rFonts w:ascii="Times New Roman" w:hAnsi="Times New Roman" w:cs="Times New Roman"/>
        </w:rPr>
        <w:t xml:space="preserve"> у </w:t>
      </w:r>
      <w:proofErr w:type="spellStart"/>
      <w:r>
        <w:rPr>
          <w:rFonts w:ascii="Times New Roman" w:hAnsi="Times New Roman" w:cs="Times New Roman"/>
        </w:rPr>
        <w:t>тиму</w:t>
      </w:r>
      <w:proofErr w:type="spellEnd"/>
      <w:r>
        <w:rPr>
          <w:rFonts w:ascii="Times New Roman" w:hAnsi="Times New Roman" w:cs="Times New Roman"/>
        </w:rPr>
        <w:t xml:space="preserve"> и </w:t>
      </w:r>
      <w:proofErr w:type="spellStart"/>
      <w:r>
        <w:rPr>
          <w:rFonts w:ascii="Times New Roman" w:hAnsi="Times New Roman" w:cs="Times New Roman"/>
        </w:rPr>
        <w:t>одговоран</w:t>
      </w:r>
      <w:proofErr w:type="spellEnd"/>
      <w:r>
        <w:rPr>
          <w:rFonts w:ascii="Times New Roman" w:hAnsi="Times New Roman" w:cs="Times New Roman"/>
        </w:rPr>
        <w:t xml:space="preserve"> </w:t>
      </w:r>
      <w:proofErr w:type="spellStart"/>
      <w:r>
        <w:rPr>
          <w:rFonts w:ascii="Times New Roman" w:hAnsi="Times New Roman" w:cs="Times New Roman"/>
        </w:rPr>
        <w:t>однос</w:t>
      </w:r>
      <w:proofErr w:type="spellEnd"/>
      <w:r>
        <w:rPr>
          <w:rFonts w:ascii="Times New Roman" w:hAnsi="Times New Roman" w:cs="Times New Roman"/>
        </w:rPr>
        <w:t xml:space="preserve"> </w:t>
      </w:r>
      <w:proofErr w:type="spellStart"/>
      <w:r>
        <w:rPr>
          <w:rFonts w:ascii="Times New Roman" w:hAnsi="Times New Roman" w:cs="Times New Roman"/>
        </w:rPr>
        <w:t>према</w:t>
      </w:r>
      <w:proofErr w:type="spellEnd"/>
      <w:r>
        <w:rPr>
          <w:rFonts w:ascii="Times New Roman" w:hAnsi="Times New Roman" w:cs="Times New Roman"/>
        </w:rPr>
        <w:t xml:space="preserve"> </w:t>
      </w:r>
      <w:proofErr w:type="spellStart"/>
      <w:r>
        <w:rPr>
          <w:rFonts w:ascii="Times New Roman" w:hAnsi="Times New Roman" w:cs="Times New Roman"/>
        </w:rPr>
        <w:t>себи</w:t>
      </w:r>
      <w:proofErr w:type="spellEnd"/>
      <w:r>
        <w:rPr>
          <w:rFonts w:ascii="Times New Roman" w:hAnsi="Times New Roman" w:cs="Times New Roman"/>
        </w:rPr>
        <w:t xml:space="preserve">, </w:t>
      </w:r>
      <w:proofErr w:type="spellStart"/>
      <w:r>
        <w:rPr>
          <w:rFonts w:ascii="Times New Roman" w:hAnsi="Times New Roman" w:cs="Times New Roman"/>
        </w:rPr>
        <w:t>другима</w:t>
      </w:r>
      <w:proofErr w:type="spellEnd"/>
      <w:r>
        <w:rPr>
          <w:rFonts w:ascii="Times New Roman" w:hAnsi="Times New Roman" w:cs="Times New Roman"/>
        </w:rPr>
        <w:t xml:space="preserve"> и </w:t>
      </w:r>
      <w:proofErr w:type="spellStart"/>
      <w:r>
        <w:rPr>
          <w:rFonts w:ascii="Times New Roman" w:hAnsi="Times New Roman" w:cs="Times New Roman"/>
        </w:rPr>
        <w:t>околини</w:t>
      </w:r>
      <w:proofErr w:type="spellEnd"/>
      <w:r>
        <w:rPr>
          <w:rFonts w:ascii="Times New Roman" w:hAnsi="Times New Roman" w:cs="Times New Roman"/>
        </w:rPr>
        <w:t>.</w:t>
      </w:r>
    </w:p>
    <w:p w14:paraId="572A9D99" w14:textId="77777777" w:rsidR="00937522" w:rsidRDefault="00937522">
      <w:pPr>
        <w:widowControl w:val="0"/>
        <w:autoSpaceDE w:val="0"/>
        <w:autoSpaceDN w:val="0"/>
        <w:spacing w:before="0"/>
        <w:jc w:val="left"/>
        <w:rPr>
          <w:rFonts w:ascii="Times New Roman" w:hAnsi="Times New Roman" w:cs="Times New Roman"/>
        </w:rPr>
      </w:pPr>
    </w:p>
    <w:p w14:paraId="18ECE87A"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савременог</w:t>
      </w:r>
      <w:proofErr w:type="spellEnd"/>
      <w:r>
        <w:rPr>
          <w:rFonts w:ascii="Times New Roman" w:hAnsi="Times New Roman" w:cs="Times New Roman"/>
        </w:rPr>
        <w:t xml:space="preserve"> </w:t>
      </w:r>
      <w:proofErr w:type="spellStart"/>
      <w:r>
        <w:rPr>
          <w:rFonts w:ascii="Times New Roman" w:hAnsi="Times New Roman" w:cs="Times New Roman"/>
        </w:rPr>
        <w:t>човека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тражи</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стручно</w:t>
      </w:r>
      <w:proofErr w:type="spellEnd"/>
      <w:r>
        <w:rPr>
          <w:rFonts w:ascii="Times New Roman" w:hAnsi="Times New Roman" w:cs="Times New Roman"/>
        </w:rPr>
        <w:t xml:space="preserve">, </w:t>
      </w:r>
      <w:proofErr w:type="spellStart"/>
      <w:r>
        <w:rPr>
          <w:rFonts w:ascii="Times New Roman" w:hAnsi="Times New Roman" w:cs="Times New Roman"/>
        </w:rPr>
        <w:t>активно</w:t>
      </w:r>
      <w:proofErr w:type="spellEnd"/>
      <w:r>
        <w:rPr>
          <w:rFonts w:ascii="Times New Roman" w:hAnsi="Times New Roman" w:cs="Times New Roman"/>
        </w:rPr>
        <w:t xml:space="preserve">, </w:t>
      </w:r>
      <w:proofErr w:type="spellStart"/>
      <w:r>
        <w:rPr>
          <w:rFonts w:ascii="Times New Roman" w:hAnsi="Times New Roman" w:cs="Times New Roman"/>
        </w:rPr>
        <w:t>одговорно</w:t>
      </w:r>
      <w:proofErr w:type="spellEnd"/>
      <w:r>
        <w:rPr>
          <w:rFonts w:ascii="Times New Roman" w:hAnsi="Times New Roman" w:cs="Times New Roman"/>
        </w:rPr>
        <w:t xml:space="preserve"> и </w:t>
      </w:r>
      <w:proofErr w:type="spellStart"/>
      <w:r>
        <w:rPr>
          <w:rFonts w:ascii="Times New Roman" w:hAnsi="Times New Roman" w:cs="Times New Roman"/>
        </w:rPr>
        <w:t>компетентно</w:t>
      </w:r>
      <w:proofErr w:type="spellEnd"/>
      <w:r>
        <w:rPr>
          <w:rFonts w:ascii="Times New Roman" w:hAnsi="Times New Roman" w:cs="Times New Roman"/>
        </w:rPr>
        <w:t xml:space="preserve"> </w:t>
      </w:r>
      <w:proofErr w:type="spellStart"/>
      <w:r>
        <w:rPr>
          <w:rFonts w:ascii="Times New Roman" w:hAnsi="Times New Roman" w:cs="Times New Roman"/>
        </w:rPr>
        <w:t>испуњава</w:t>
      </w:r>
      <w:proofErr w:type="spellEnd"/>
      <w:r>
        <w:rPr>
          <w:rFonts w:ascii="Times New Roman" w:hAnsi="Times New Roman" w:cs="Times New Roman"/>
        </w:rPr>
        <w:t xml:space="preserve"> </w:t>
      </w:r>
      <w:proofErr w:type="spellStart"/>
      <w:r>
        <w:rPr>
          <w:rFonts w:ascii="Times New Roman" w:hAnsi="Times New Roman" w:cs="Times New Roman"/>
        </w:rPr>
        <w:t>професионалне</w:t>
      </w:r>
      <w:proofErr w:type="spellEnd"/>
      <w:r>
        <w:rPr>
          <w:rFonts w:ascii="Times New Roman" w:hAnsi="Times New Roman" w:cs="Times New Roman"/>
        </w:rPr>
        <w:t xml:space="preserve"> </w:t>
      </w:r>
      <w:proofErr w:type="spellStart"/>
      <w:r>
        <w:rPr>
          <w:rFonts w:ascii="Times New Roman" w:hAnsi="Times New Roman" w:cs="Times New Roman"/>
        </w:rPr>
        <w:t>захтеве</w:t>
      </w:r>
      <w:proofErr w:type="spellEnd"/>
      <w:r>
        <w:rPr>
          <w:rFonts w:ascii="Times New Roman" w:hAnsi="Times New Roman" w:cs="Times New Roman"/>
        </w:rPr>
        <w:t xml:space="preserve"> и </w:t>
      </w:r>
      <w:proofErr w:type="spellStart"/>
      <w:r>
        <w:rPr>
          <w:rFonts w:ascii="Times New Roman" w:hAnsi="Times New Roman" w:cs="Times New Roman"/>
        </w:rPr>
        <w:t>решава</w:t>
      </w:r>
      <w:proofErr w:type="spellEnd"/>
      <w:r>
        <w:rPr>
          <w:rFonts w:ascii="Times New Roman" w:hAnsi="Times New Roman" w:cs="Times New Roman"/>
        </w:rPr>
        <w:t xml:space="preserve"> </w:t>
      </w:r>
      <w:proofErr w:type="spellStart"/>
      <w:r>
        <w:rPr>
          <w:rFonts w:ascii="Times New Roman" w:hAnsi="Times New Roman" w:cs="Times New Roman"/>
        </w:rPr>
        <w:t>проблеме</w:t>
      </w:r>
      <w:proofErr w:type="spellEnd"/>
      <w:r>
        <w:rPr>
          <w:rFonts w:ascii="Times New Roman" w:hAnsi="Times New Roman" w:cs="Times New Roman"/>
        </w:rPr>
        <w:t xml:space="preserve">. </w:t>
      </w:r>
      <w:proofErr w:type="spellStart"/>
      <w:r>
        <w:rPr>
          <w:rFonts w:ascii="Times New Roman" w:hAnsi="Times New Roman" w:cs="Times New Roman"/>
        </w:rPr>
        <w:t>Савремено</w:t>
      </w:r>
      <w:proofErr w:type="spellEnd"/>
      <w:r>
        <w:rPr>
          <w:rFonts w:ascii="Times New Roman" w:hAnsi="Times New Roman" w:cs="Times New Roman"/>
        </w:rPr>
        <w:t xml:space="preserve"> </w:t>
      </w:r>
      <w:proofErr w:type="spellStart"/>
      <w:r>
        <w:rPr>
          <w:rFonts w:ascii="Times New Roman" w:hAnsi="Times New Roman" w:cs="Times New Roman"/>
        </w:rPr>
        <w:t>образовање</w:t>
      </w:r>
      <w:proofErr w:type="spellEnd"/>
      <w:r>
        <w:rPr>
          <w:rFonts w:ascii="Times New Roman" w:hAnsi="Times New Roman" w:cs="Times New Roman"/>
        </w:rPr>
        <w:t xml:space="preserve"> </w:t>
      </w:r>
      <w:proofErr w:type="spellStart"/>
      <w:r>
        <w:rPr>
          <w:rFonts w:ascii="Times New Roman" w:hAnsi="Times New Roman" w:cs="Times New Roman"/>
        </w:rPr>
        <w:t>мора</w:t>
      </w:r>
      <w:proofErr w:type="spellEnd"/>
      <w:r>
        <w:rPr>
          <w:rFonts w:ascii="Times New Roman" w:hAnsi="Times New Roman" w:cs="Times New Roman"/>
        </w:rPr>
        <w:t xml:space="preserve"> </w:t>
      </w:r>
      <w:proofErr w:type="spellStart"/>
      <w:r>
        <w:rPr>
          <w:rFonts w:ascii="Times New Roman" w:hAnsi="Times New Roman" w:cs="Times New Roman"/>
        </w:rPr>
        <w:t>поред</w:t>
      </w:r>
      <w:proofErr w:type="spellEnd"/>
      <w:r>
        <w:rPr>
          <w:rFonts w:ascii="Times New Roman" w:hAnsi="Times New Roman" w:cs="Times New Roman"/>
        </w:rPr>
        <w:t xml:space="preserve"> </w:t>
      </w:r>
      <w:proofErr w:type="spellStart"/>
      <w:r>
        <w:rPr>
          <w:rFonts w:ascii="Times New Roman" w:hAnsi="Times New Roman" w:cs="Times New Roman"/>
        </w:rPr>
        <w:t>академских</w:t>
      </w:r>
      <w:proofErr w:type="spellEnd"/>
      <w:r>
        <w:rPr>
          <w:rFonts w:ascii="Times New Roman" w:hAnsi="Times New Roman" w:cs="Times New Roman"/>
        </w:rPr>
        <w:t xml:space="preserve"> и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и </w:t>
      </w:r>
      <w:proofErr w:type="spellStart"/>
      <w:r>
        <w:rPr>
          <w:rFonts w:ascii="Times New Roman" w:hAnsi="Times New Roman" w:cs="Times New Roman"/>
        </w:rPr>
        <w:t>вештина</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обезбеди</w:t>
      </w:r>
      <w:proofErr w:type="spellEnd"/>
      <w:r>
        <w:rPr>
          <w:rFonts w:ascii="Times New Roman" w:hAnsi="Times New Roman" w:cs="Times New Roman"/>
        </w:rPr>
        <w:t xml:space="preserve">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кључних</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r>
        <w:rPr>
          <w:rFonts w:ascii="Times New Roman" w:hAnsi="Times New Roman" w:cs="Times New Roman"/>
          <w:lang w:val="sr-Cyrl-RS"/>
        </w:rPr>
        <w:t>.</w:t>
      </w:r>
    </w:p>
    <w:p w14:paraId="539F4764" w14:textId="77777777" w:rsidR="00937522" w:rsidRDefault="00937522">
      <w:pPr>
        <w:widowControl w:val="0"/>
        <w:autoSpaceDE w:val="0"/>
        <w:autoSpaceDN w:val="0"/>
        <w:spacing w:before="0"/>
        <w:jc w:val="left"/>
        <w:rPr>
          <w:rFonts w:ascii="Times New Roman" w:hAnsi="Times New Roman" w:cs="Times New Roman"/>
          <w:lang w:val="sr-Cyrl-RS"/>
        </w:rPr>
      </w:pPr>
    </w:p>
    <w:p w14:paraId="2082B493"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Овако</w:t>
      </w:r>
      <w:proofErr w:type="spellEnd"/>
      <w:r>
        <w:rPr>
          <w:rFonts w:ascii="Times New Roman" w:hAnsi="Times New Roman" w:cs="Times New Roman"/>
        </w:rPr>
        <w:t xml:space="preserve"> </w:t>
      </w:r>
      <w:proofErr w:type="spellStart"/>
      <w:r>
        <w:rPr>
          <w:rFonts w:ascii="Times New Roman" w:hAnsi="Times New Roman" w:cs="Times New Roman"/>
        </w:rPr>
        <w:t>схваћене</w:t>
      </w:r>
      <w:proofErr w:type="spellEnd"/>
      <w:r>
        <w:rPr>
          <w:rFonts w:ascii="Times New Roman" w:hAnsi="Times New Roman" w:cs="Times New Roman"/>
        </w:rPr>
        <w:t xml:space="preserve"> </w:t>
      </w:r>
      <w:proofErr w:type="spellStart"/>
      <w:r>
        <w:rPr>
          <w:rFonts w:ascii="Times New Roman" w:hAnsi="Times New Roman" w:cs="Times New Roman"/>
        </w:rPr>
        <w:t>компетенције</w:t>
      </w:r>
      <w:proofErr w:type="spellEnd"/>
      <w:r>
        <w:rPr>
          <w:rFonts w:ascii="Times New Roman" w:hAnsi="Times New Roman" w:cs="Times New Roman"/>
        </w:rPr>
        <w:t xml:space="preserve"> </w:t>
      </w:r>
      <w:proofErr w:type="spellStart"/>
      <w:r>
        <w:rPr>
          <w:rFonts w:ascii="Times New Roman" w:hAnsi="Times New Roman" w:cs="Times New Roman"/>
        </w:rPr>
        <w:t>излазе</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оквира</w:t>
      </w:r>
      <w:proofErr w:type="spellEnd"/>
      <w:r>
        <w:rPr>
          <w:rFonts w:ascii="Times New Roman" w:hAnsi="Times New Roman" w:cs="Times New Roman"/>
        </w:rPr>
        <w:t xml:space="preserve"> </w:t>
      </w:r>
      <w:proofErr w:type="spellStart"/>
      <w:r>
        <w:rPr>
          <w:rFonts w:ascii="Times New Roman" w:hAnsi="Times New Roman" w:cs="Times New Roman"/>
        </w:rPr>
        <w:t>традиционалних</w:t>
      </w:r>
      <w:proofErr w:type="spellEnd"/>
      <w:r>
        <w:rPr>
          <w:rFonts w:ascii="Times New Roman" w:hAnsi="Times New Roman" w:cs="Times New Roman"/>
        </w:rPr>
        <w:t xml:space="preserve"> </w:t>
      </w:r>
      <w:proofErr w:type="spellStart"/>
      <w:r>
        <w:rPr>
          <w:rFonts w:ascii="Times New Roman" w:hAnsi="Times New Roman" w:cs="Times New Roman"/>
        </w:rPr>
        <w:t>школских</w:t>
      </w:r>
      <w:proofErr w:type="spellEnd"/>
      <w:r>
        <w:rPr>
          <w:rFonts w:ascii="Times New Roman" w:hAnsi="Times New Roman" w:cs="Times New Roman"/>
        </w:rPr>
        <w:t xml:space="preserve"> </w:t>
      </w:r>
      <w:proofErr w:type="spellStart"/>
      <w:r>
        <w:rPr>
          <w:rFonts w:ascii="Times New Roman" w:hAnsi="Times New Roman" w:cs="Times New Roman"/>
        </w:rPr>
        <w:t>предмета</w:t>
      </w:r>
      <w:proofErr w:type="spellEnd"/>
      <w:r>
        <w:rPr>
          <w:rFonts w:ascii="Times New Roman" w:hAnsi="Times New Roman" w:cs="Times New Roman"/>
        </w:rPr>
        <w:t xml:space="preserve"> </w:t>
      </w:r>
      <w:r>
        <w:rPr>
          <w:rFonts w:ascii="Times New Roman" w:hAnsi="Times New Roman" w:cs="Times New Roman"/>
          <w:spacing w:val="-14"/>
        </w:rPr>
        <w:t xml:space="preserve">и </w:t>
      </w:r>
      <w:proofErr w:type="spellStart"/>
      <w:r>
        <w:rPr>
          <w:rFonts w:ascii="Times New Roman" w:hAnsi="Times New Roman" w:cs="Times New Roman"/>
        </w:rPr>
        <w:t>огледају</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у </w:t>
      </w:r>
      <w:proofErr w:type="spellStart"/>
      <w:r>
        <w:rPr>
          <w:rFonts w:ascii="Times New Roman" w:hAnsi="Times New Roman" w:cs="Times New Roman"/>
        </w:rPr>
        <w:t>динамичнијем</w:t>
      </w:r>
      <w:proofErr w:type="spellEnd"/>
      <w:r>
        <w:rPr>
          <w:rFonts w:ascii="Times New Roman" w:hAnsi="Times New Roman" w:cs="Times New Roman"/>
        </w:rPr>
        <w:t xml:space="preserve"> и </w:t>
      </w:r>
      <w:proofErr w:type="spellStart"/>
      <w:r>
        <w:rPr>
          <w:rFonts w:ascii="Times New Roman" w:hAnsi="Times New Roman" w:cs="Times New Roman"/>
        </w:rPr>
        <w:t>ангажованијем</w:t>
      </w:r>
      <w:proofErr w:type="spellEnd"/>
      <w:r>
        <w:rPr>
          <w:rFonts w:ascii="Times New Roman" w:hAnsi="Times New Roman" w:cs="Times New Roman"/>
        </w:rPr>
        <w:t xml:space="preserve"> </w:t>
      </w:r>
      <w:proofErr w:type="spellStart"/>
      <w:r>
        <w:rPr>
          <w:rFonts w:ascii="Times New Roman" w:hAnsi="Times New Roman" w:cs="Times New Roman"/>
        </w:rPr>
        <w:t>комбиновању</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w:t>
      </w:r>
      <w:proofErr w:type="spellStart"/>
      <w:r>
        <w:rPr>
          <w:rFonts w:ascii="Times New Roman" w:hAnsi="Times New Roman" w:cs="Times New Roman"/>
        </w:rPr>
        <w:t>вештина</w:t>
      </w:r>
      <w:proofErr w:type="spellEnd"/>
      <w:r>
        <w:rPr>
          <w:rFonts w:ascii="Times New Roman" w:hAnsi="Times New Roman" w:cs="Times New Roman"/>
        </w:rPr>
        <w:t xml:space="preserve"> и </w:t>
      </w:r>
      <w:proofErr w:type="spellStart"/>
      <w:r>
        <w:rPr>
          <w:rFonts w:ascii="Times New Roman" w:hAnsi="Times New Roman" w:cs="Times New Roman"/>
        </w:rPr>
        <w:t>ставова</w:t>
      </w:r>
      <w:proofErr w:type="spellEnd"/>
      <w:r>
        <w:rPr>
          <w:rFonts w:ascii="Times New Roman" w:hAnsi="Times New Roman" w:cs="Times New Roman"/>
        </w:rPr>
        <w:t xml:space="preserve"> </w:t>
      </w:r>
      <w:proofErr w:type="spellStart"/>
      <w:r>
        <w:rPr>
          <w:rFonts w:ascii="Times New Roman" w:hAnsi="Times New Roman" w:cs="Times New Roman"/>
        </w:rPr>
        <w:t>релевантних</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различите</w:t>
      </w:r>
      <w:proofErr w:type="spellEnd"/>
      <w:r>
        <w:rPr>
          <w:rFonts w:ascii="Times New Roman" w:hAnsi="Times New Roman" w:cs="Times New Roman"/>
        </w:rPr>
        <w:t xml:space="preserve"> </w:t>
      </w:r>
      <w:proofErr w:type="spellStart"/>
      <w:r>
        <w:rPr>
          <w:rFonts w:ascii="Times New Roman" w:hAnsi="Times New Roman" w:cs="Times New Roman"/>
        </w:rPr>
        <w:t>образовне</w:t>
      </w:r>
      <w:proofErr w:type="spellEnd"/>
      <w:r>
        <w:rPr>
          <w:rFonts w:ascii="Times New Roman" w:hAnsi="Times New Roman" w:cs="Times New Roman"/>
        </w:rPr>
        <w:t xml:space="preserve"> </w:t>
      </w:r>
      <w:proofErr w:type="spellStart"/>
      <w:r>
        <w:rPr>
          <w:rFonts w:ascii="Times New Roman" w:hAnsi="Times New Roman" w:cs="Times New Roman"/>
        </w:rPr>
        <w:t>контексте</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захтевају</w:t>
      </w:r>
      <w:proofErr w:type="spellEnd"/>
      <w:r>
        <w:rPr>
          <w:rFonts w:ascii="Times New Roman" w:hAnsi="Times New Roman" w:cs="Times New Roman"/>
        </w:rPr>
        <w:t xml:space="preserve"> </w:t>
      </w:r>
      <w:proofErr w:type="spellStart"/>
      <w:r>
        <w:rPr>
          <w:rFonts w:ascii="Times New Roman" w:hAnsi="Times New Roman" w:cs="Times New Roman"/>
        </w:rPr>
        <w:t>њихову</w:t>
      </w:r>
      <w:proofErr w:type="spellEnd"/>
      <w:r>
        <w:rPr>
          <w:rFonts w:ascii="Times New Roman" w:hAnsi="Times New Roman" w:cs="Times New Roman"/>
        </w:rPr>
        <w:t xml:space="preserve"> </w:t>
      </w:r>
      <w:proofErr w:type="spellStart"/>
      <w:r>
        <w:rPr>
          <w:rFonts w:ascii="Times New Roman" w:hAnsi="Times New Roman" w:cs="Times New Roman"/>
          <w:spacing w:val="-2"/>
        </w:rPr>
        <w:t>функционалну</w:t>
      </w:r>
      <w:proofErr w:type="spellEnd"/>
      <w:r>
        <w:rPr>
          <w:rFonts w:ascii="Times New Roman" w:hAnsi="Times New Roman" w:cs="Times New Roman"/>
          <w:spacing w:val="-2"/>
        </w:rPr>
        <w:t xml:space="preserve"> </w:t>
      </w:r>
      <w:proofErr w:type="spellStart"/>
      <w:r>
        <w:rPr>
          <w:rFonts w:ascii="Times New Roman" w:hAnsi="Times New Roman" w:cs="Times New Roman"/>
        </w:rPr>
        <w:t>примену</w:t>
      </w:r>
      <w:proofErr w:type="spellEnd"/>
      <w:r>
        <w:rPr>
          <w:rFonts w:ascii="Times New Roman" w:hAnsi="Times New Roman" w:cs="Times New Roman"/>
        </w:rPr>
        <w:t>.</w:t>
      </w:r>
    </w:p>
    <w:p w14:paraId="51563ECC" w14:textId="77777777" w:rsidR="00937522" w:rsidRDefault="00937522">
      <w:pPr>
        <w:widowControl w:val="0"/>
        <w:autoSpaceDE w:val="0"/>
        <w:autoSpaceDN w:val="0"/>
        <w:spacing w:before="0"/>
        <w:jc w:val="left"/>
        <w:rPr>
          <w:rFonts w:ascii="Times New Roman" w:hAnsi="Times New Roman" w:cs="Times New Roman"/>
        </w:rPr>
      </w:pPr>
    </w:p>
    <w:p w14:paraId="74B3F850"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Оријентација</w:t>
      </w:r>
      <w:proofErr w:type="spellEnd"/>
      <w:r>
        <w:rPr>
          <w:rFonts w:ascii="Times New Roman" w:hAnsi="Times New Roman" w:cs="Times New Roman"/>
        </w:rPr>
        <w:t xml:space="preserve"> </w:t>
      </w:r>
      <w:proofErr w:type="spellStart"/>
      <w:r>
        <w:rPr>
          <w:rFonts w:ascii="Times New Roman" w:hAnsi="Times New Roman" w:cs="Times New Roman"/>
        </w:rPr>
        <w:t>образовног</w:t>
      </w:r>
      <w:proofErr w:type="spellEnd"/>
      <w:r>
        <w:rPr>
          <w:rFonts w:ascii="Times New Roman" w:hAnsi="Times New Roman" w:cs="Times New Roman"/>
        </w:rPr>
        <w:t xml:space="preserve"> </w:t>
      </w:r>
      <w:proofErr w:type="spellStart"/>
      <w:r>
        <w:rPr>
          <w:rFonts w:ascii="Times New Roman" w:hAnsi="Times New Roman" w:cs="Times New Roman"/>
        </w:rPr>
        <w:t>процеса</w:t>
      </w:r>
      <w:proofErr w:type="spellEnd"/>
      <w:r>
        <w:rPr>
          <w:rFonts w:ascii="Times New Roman" w:hAnsi="Times New Roman" w:cs="Times New Roman"/>
        </w:rPr>
        <w:t xml:space="preserve"> </w:t>
      </w:r>
      <w:proofErr w:type="spellStart"/>
      <w:r>
        <w:rPr>
          <w:rFonts w:ascii="Times New Roman" w:hAnsi="Times New Roman" w:cs="Times New Roman"/>
        </w:rPr>
        <w:t>ка</w:t>
      </w:r>
      <w:proofErr w:type="spellEnd"/>
      <w:r>
        <w:rPr>
          <w:rFonts w:ascii="Times New Roman" w:hAnsi="Times New Roman" w:cs="Times New Roman"/>
        </w:rPr>
        <w:t xml:space="preserve"> </w:t>
      </w:r>
      <w:proofErr w:type="spellStart"/>
      <w:r>
        <w:rPr>
          <w:rFonts w:ascii="Times New Roman" w:hAnsi="Times New Roman" w:cs="Times New Roman"/>
        </w:rPr>
        <w:t>кључним</w:t>
      </w:r>
      <w:proofErr w:type="spellEnd"/>
      <w:r>
        <w:rPr>
          <w:rFonts w:ascii="Times New Roman" w:hAnsi="Times New Roman" w:cs="Times New Roman"/>
        </w:rPr>
        <w:t xml:space="preserve"> </w:t>
      </w:r>
      <w:proofErr w:type="spellStart"/>
      <w:r>
        <w:rPr>
          <w:rFonts w:ascii="Times New Roman" w:hAnsi="Times New Roman" w:cs="Times New Roman"/>
        </w:rPr>
        <w:t>компетенцијамa</w:t>
      </w:r>
      <w:proofErr w:type="spellEnd"/>
      <w:r>
        <w:rPr>
          <w:rFonts w:ascii="Times New Roman" w:hAnsi="Times New Roman" w:cs="Times New Roman"/>
        </w:rPr>
        <w:t xml:space="preserve"> </w:t>
      </w:r>
      <w:proofErr w:type="spellStart"/>
      <w:r>
        <w:rPr>
          <w:rFonts w:ascii="Times New Roman" w:hAnsi="Times New Roman" w:cs="Times New Roman"/>
        </w:rPr>
        <w:t>не</w:t>
      </w:r>
      <w:proofErr w:type="spellEnd"/>
      <w:r>
        <w:rPr>
          <w:rFonts w:ascii="Times New Roman" w:hAnsi="Times New Roman" w:cs="Times New Roman"/>
        </w:rPr>
        <w:t xml:space="preserve"> </w:t>
      </w:r>
      <w:proofErr w:type="spellStart"/>
      <w:r>
        <w:rPr>
          <w:rFonts w:ascii="Times New Roman" w:hAnsi="Times New Roman" w:cs="Times New Roman"/>
        </w:rPr>
        <w:t>значи</w:t>
      </w:r>
      <w:proofErr w:type="spellEnd"/>
      <w:r>
        <w:rPr>
          <w:rFonts w:ascii="Times New Roman" w:hAnsi="Times New Roman" w:cs="Times New Roman"/>
        </w:rPr>
        <w:t xml:space="preserve"> </w:t>
      </w:r>
      <w:proofErr w:type="spellStart"/>
      <w:r>
        <w:rPr>
          <w:rFonts w:ascii="Times New Roman" w:hAnsi="Times New Roman" w:cs="Times New Roman"/>
        </w:rPr>
        <w:t>увођење</w:t>
      </w:r>
      <w:proofErr w:type="spellEnd"/>
      <w:r>
        <w:rPr>
          <w:rFonts w:ascii="Times New Roman" w:hAnsi="Times New Roman" w:cs="Times New Roman"/>
        </w:rPr>
        <w:t xml:space="preserve"> </w:t>
      </w:r>
      <w:proofErr w:type="spellStart"/>
      <w:r>
        <w:rPr>
          <w:rFonts w:ascii="Times New Roman" w:hAnsi="Times New Roman" w:cs="Times New Roman"/>
        </w:rPr>
        <w:t>нових</w:t>
      </w:r>
      <w:proofErr w:type="spellEnd"/>
      <w:r>
        <w:rPr>
          <w:rFonts w:ascii="Times New Roman" w:hAnsi="Times New Roman" w:cs="Times New Roman"/>
        </w:rPr>
        <w:t xml:space="preserve"> </w:t>
      </w:r>
      <w:proofErr w:type="spellStart"/>
      <w:r>
        <w:rPr>
          <w:rFonts w:ascii="Times New Roman" w:hAnsi="Times New Roman" w:cs="Times New Roman"/>
        </w:rPr>
        <w:t>предмета,нити</w:t>
      </w:r>
      <w:proofErr w:type="spellEnd"/>
      <w:r>
        <w:rPr>
          <w:rFonts w:ascii="Times New Roman" w:hAnsi="Times New Roman" w:cs="Times New Roman"/>
        </w:rPr>
        <w:t xml:space="preserve"> </w:t>
      </w:r>
      <w:proofErr w:type="spellStart"/>
      <w:r>
        <w:rPr>
          <w:rFonts w:ascii="Times New Roman" w:hAnsi="Times New Roman" w:cs="Times New Roman"/>
        </w:rPr>
        <w:t>додатних</w:t>
      </w:r>
      <w:proofErr w:type="spellEnd"/>
      <w:r>
        <w:rPr>
          <w:rFonts w:ascii="Times New Roman" w:hAnsi="Times New Roman" w:cs="Times New Roman"/>
        </w:rPr>
        <w:t xml:space="preserve"> </w:t>
      </w:r>
      <w:proofErr w:type="spellStart"/>
      <w:r>
        <w:rPr>
          <w:rFonts w:ascii="Times New Roman" w:hAnsi="Times New Roman" w:cs="Times New Roman"/>
        </w:rPr>
        <w:t>часова</w:t>
      </w:r>
      <w:proofErr w:type="spellEnd"/>
      <w:r>
        <w:rPr>
          <w:rFonts w:ascii="Times New Roman" w:hAnsi="Times New Roman" w:cs="Times New Roman"/>
        </w:rPr>
        <w:t xml:space="preserve"> </w:t>
      </w:r>
      <w:proofErr w:type="spellStart"/>
      <w:r>
        <w:rPr>
          <w:rFonts w:ascii="Times New Roman" w:hAnsi="Times New Roman" w:cs="Times New Roman"/>
        </w:rPr>
        <w:t>посвећених</w:t>
      </w:r>
      <w:proofErr w:type="spellEnd"/>
      <w:r>
        <w:rPr>
          <w:rFonts w:ascii="Times New Roman" w:hAnsi="Times New Roman" w:cs="Times New Roman"/>
        </w:rPr>
        <w:t xml:space="preserve"> </w:t>
      </w:r>
      <w:proofErr w:type="spellStart"/>
      <w:r>
        <w:rPr>
          <w:rFonts w:ascii="Times New Roman" w:hAnsi="Times New Roman" w:cs="Times New Roman"/>
        </w:rPr>
        <w:t>одређеној</w:t>
      </w:r>
      <w:proofErr w:type="spellEnd"/>
      <w:r>
        <w:rPr>
          <w:rFonts w:ascii="Times New Roman" w:hAnsi="Times New Roman" w:cs="Times New Roman"/>
        </w:rPr>
        <w:t xml:space="preserve"> </w:t>
      </w:r>
      <w:proofErr w:type="spellStart"/>
      <w:r>
        <w:rPr>
          <w:rFonts w:ascii="Times New Roman" w:hAnsi="Times New Roman" w:cs="Times New Roman"/>
        </w:rPr>
        <w:t>компетенцији</w:t>
      </w:r>
      <w:proofErr w:type="spellEnd"/>
      <w:r>
        <w:rPr>
          <w:rFonts w:ascii="Times New Roman" w:hAnsi="Times New Roman" w:cs="Times New Roman"/>
        </w:rPr>
        <w:t>.</w:t>
      </w:r>
    </w:p>
    <w:p w14:paraId="374A1DF5"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Основна</w:t>
      </w:r>
      <w:proofErr w:type="spellEnd"/>
      <w:r>
        <w:rPr>
          <w:rFonts w:ascii="Times New Roman" w:hAnsi="Times New Roman" w:cs="Times New Roman"/>
        </w:rPr>
        <w:t xml:space="preserve"> </w:t>
      </w:r>
      <w:proofErr w:type="spellStart"/>
      <w:r>
        <w:rPr>
          <w:rFonts w:ascii="Times New Roman" w:hAnsi="Times New Roman" w:cs="Times New Roman"/>
        </w:rPr>
        <w:t>промена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постиже</w:t>
      </w:r>
      <w:proofErr w:type="spellEnd"/>
      <w:r>
        <w:rPr>
          <w:rFonts w:ascii="Times New Roman" w:hAnsi="Times New Roman" w:cs="Times New Roman"/>
        </w:rPr>
        <w:t xml:space="preserve"> </w:t>
      </w:r>
      <w:proofErr w:type="spellStart"/>
      <w:r>
        <w:rPr>
          <w:rFonts w:ascii="Times New Roman" w:hAnsi="Times New Roman" w:cs="Times New Roman"/>
        </w:rPr>
        <w:t>сарадњом</w:t>
      </w:r>
      <w:proofErr w:type="spellEnd"/>
      <w:r>
        <w:rPr>
          <w:rFonts w:ascii="Times New Roman" w:hAnsi="Times New Roman" w:cs="Times New Roman"/>
        </w:rPr>
        <w:t xml:space="preserve"> и </w:t>
      </w:r>
      <w:proofErr w:type="spellStart"/>
      <w:r>
        <w:rPr>
          <w:rFonts w:ascii="Times New Roman" w:hAnsi="Times New Roman" w:cs="Times New Roman"/>
        </w:rPr>
        <w:t>координацијом</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spacing w:val="-4"/>
        </w:rPr>
        <w:t>више</w:t>
      </w:r>
      <w:proofErr w:type="spellEnd"/>
      <w:r>
        <w:rPr>
          <w:rFonts w:ascii="Times New Roman" w:hAnsi="Times New Roman" w:cs="Times New Roman"/>
          <w:spacing w:val="-4"/>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roofErr w:type="spellStart"/>
      <w:r>
        <w:rPr>
          <w:rFonts w:ascii="Times New Roman" w:hAnsi="Times New Roman" w:cs="Times New Roman"/>
        </w:rPr>
        <w:t>односно</w:t>
      </w:r>
      <w:proofErr w:type="spellEnd"/>
      <w:r>
        <w:rPr>
          <w:rFonts w:ascii="Times New Roman" w:hAnsi="Times New Roman" w:cs="Times New Roman"/>
        </w:rPr>
        <w:t xml:space="preserve"> </w:t>
      </w:r>
      <w:proofErr w:type="spellStart"/>
      <w:r>
        <w:rPr>
          <w:rFonts w:ascii="Times New Roman" w:hAnsi="Times New Roman" w:cs="Times New Roman"/>
        </w:rPr>
        <w:t>предмета</w:t>
      </w:r>
      <w:proofErr w:type="spellEnd"/>
      <w:r>
        <w:rPr>
          <w:rFonts w:ascii="Times New Roman" w:hAnsi="Times New Roman" w:cs="Times New Roman"/>
        </w:rPr>
        <w:t xml:space="preserve"> и </w:t>
      </w:r>
      <w:proofErr w:type="spellStart"/>
      <w:r>
        <w:rPr>
          <w:rFonts w:ascii="Times New Roman" w:hAnsi="Times New Roman" w:cs="Times New Roman"/>
        </w:rPr>
        <w:t>иновирањем</w:t>
      </w:r>
      <w:proofErr w:type="spellEnd"/>
      <w:r>
        <w:rPr>
          <w:rFonts w:ascii="Times New Roman" w:hAnsi="Times New Roman" w:cs="Times New Roman"/>
        </w:rPr>
        <w:t xml:space="preserve"> </w:t>
      </w:r>
      <w:proofErr w:type="spellStart"/>
      <w:r>
        <w:rPr>
          <w:rFonts w:ascii="Times New Roman" w:hAnsi="Times New Roman" w:cs="Times New Roman"/>
        </w:rPr>
        <w:t>начина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часу</w:t>
      </w:r>
      <w:proofErr w:type="spellEnd"/>
      <w:r>
        <w:rPr>
          <w:rFonts w:ascii="Times New Roman" w:hAnsi="Times New Roman" w:cs="Times New Roman"/>
        </w:rPr>
        <w:t xml:space="preserve">. Сваки </w:t>
      </w:r>
      <w:proofErr w:type="spellStart"/>
      <w:r>
        <w:rPr>
          <w:rFonts w:ascii="Times New Roman" w:hAnsi="Times New Roman" w:cs="Times New Roman"/>
        </w:rPr>
        <w:t>час</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прилика</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spacing w:val="-6"/>
        </w:rPr>
        <w:t>се</w:t>
      </w:r>
      <w:proofErr w:type="spellEnd"/>
      <w:r>
        <w:rPr>
          <w:rFonts w:ascii="Times New Roman" w:hAnsi="Times New Roman" w:cs="Times New Roman"/>
          <w:spacing w:val="-6"/>
        </w:rPr>
        <w:t xml:space="preserve"> </w:t>
      </w:r>
      <w:proofErr w:type="spellStart"/>
      <w:r>
        <w:rPr>
          <w:rFonts w:ascii="Times New Roman" w:hAnsi="Times New Roman" w:cs="Times New Roman"/>
        </w:rPr>
        <w:t>ради</w:t>
      </w:r>
      <w:proofErr w:type="spellEnd"/>
      <w:r>
        <w:rPr>
          <w:rFonts w:ascii="Times New Roman" w:hAnsi="Times New Roman" w:cs="Times New Roman"/>
        </w:rPr>
        <w:t xml:space="preserve"> и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кључним</w:t>
      </w:r>
      <w:proofErr w:type="spellEnd"/>
      <w:r>
        <w:rPr>
          <w:rFonts w:ascii="Times New Roman" w:hAnsi="Times New Roman" w:cs="Times New Roman"/>
          <w:lang w:val="sr-Cyrl-RS"/>
        </w:rPr>
        <w:t xml:space="preserve"> </w:t>
      </w:r>
      <w:proofErr w:type="spellStart"/>
      <w:r>
        <w:rPr>
          <w:rFonts w:ascii="Times New Roman" w:hAnsi="Times New Roman" w:cs="Times New Roman"/>
        </w:rPr>
        <w:t>компетенцијама</w:t>
      </w:r>
      <w:proofErr w:type="spellEnd"/>
      <w:r>
        <w:rPr>
          <w:rFonts w:ascii="Times New Roman" w:hAnsi="Times New Roman" w:cs="Times New Roman"/>
        </w:rPr>
        <w:t xml:space="preserve">, а </w:t>
      </w:r>
      <w:proofErr w:type="spellStart"/>
      <w:r>
        <w:rPr>
          <w:rFonts w:ascii="Times New Roman" w:hAnsi="Times New Roman" w:cs="Times New Roman"/>
        </w:rPr>
        <w:t>то</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постиже</w:t>
      </w:r>
      <w:proofErr w:type="spellEnd"/>
      <w:r>
        <w:rPr>
          <w:rFonts w:ascii="Times New Roman" w:hAnsi="Times New Roman" w:cs="Times New Roman"/>
        </w:rPr>
        <w:t xml:space="preserve"> </w:t>
      </w:r>
      <w:proofErr w:type="spellStart"/>
      <w:r>
        <w:rPr>
          <w:rFonts w:ascii="Times New Roman" w:hAnsi="Times New Roman" w:cs="Times New Roman"/>
        </w:rPr>
        <w:t>стављањем</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у </w:t>
      </w:r>
      <w:proofErr w:type="spellStart"/>
      <w:r>
        <w:rPr>
          <w:rFonts w:ascii="Times New Roman" w:hAnsi="Times New Roman" w:cs="Times New Roman"/>
        </w:rPr>
        <w:t>ситуације</w:t>
      </w:r>
      <w:proofErr w:type="spellEnd"/>
      <w:r>
        <w:rPr>
          <w:rFonts w:ascii="Times New Roman" w:hAnsi="Times New Roman" w:cs="Times New Roman"/>
        </w:rPr>
        <w:t xml:space="preserve"> </w:t>
      </w:r>
      <w:proofErr w:type="spellStart"/>
      <w:r>
        <w:rPr>
          <w:rFonts w:ascii="Times New Roman" w:hAnsi="Times New Roman" w:cs="Times New Roman"/>
          <w:spacing w:val="-5"/>
        </w:rPr>
        <w:t>које</w:t>
      </w:r>
      <w:proofErr w:type="spellEnd"/>
      <w:r>
        <w:rPr>
          <w:rFonts w:ascii="Times New Roman" w:hAnsi="Times New Roman" w:cs="Times New Roman"/>
          <w:spacing w:val="-5"/>
        </w:rPr>
        <w:t xml:space="preserve"> </w:t>
      </w:r>
      <w:proofErr w:type="spellStart"/>
      <w:r>
        <w:rPr>
          <w:rFonts w:ascii="Times New Roman" w:hAnsi="Times New Roman" w:cs="Times New Roman"/>
        </w:rPr>
        <w:t>траже</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интегришу</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w:t>
      </w:r>
      <w:proofErr w:type="spellStart"/>
      <w:r>
        <w:rPr>
          <w:rFonts w:ascii="Times New Roman" w:hAnsi="Times New Roman" w:cs="Times New Roman"/>
        </w:rPr>
        <w:t>повезују</w:t>
      </w:r>
      <w:proofErr w:type="spellEnd"/>
      <w:r>
        <w:rPr>
          <w:rFonts w:ascii="Times New Roman" w:hAnsi="Times New Roman" w:cs="Times New Roman"/>
        </w:rPr>
        <w:t xml:space="preserve"> </w:t>
      </w:r>
      <w:proofErr w:type="spellStart"/>
      <w:r>
        <w:rPr>
          <w:rFonts w:ascii="Times New Roman" w:hAnsi="Times New Roman" w:cs="Times New Roman"/>
        </w:rPr>
        <w:t>садржаје</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различитих</w:t>
      </w:r>
      <w:proofErr w:type="spellEnd"/>
      <w:r>
        <w:rPr>
          <w:rFonts w:ascii="Times New Roman" w:hAnsi="Times New Roman" w:cs="Times New Roman"/>
        </w:rPr>
        <w:t xml:space="preserve"> </w:t>
      </w:r>
      <w:proofErr w:type="spellStart"/>
      <w:r>
        <w:rPr>
          <w:rFonts w:ascii="Times New Roman" w:hAnsi="Times New Roman" w:cs="Times New Roman"/>
        </w:rPr>
        <w:t>области</w:t>
      </w:r>
      <w:proofErr w:type="spellEnd"/>
      <w:r>
        <w:rPr>
          <w:rFonts w:ascii="Times New Roman" w:hAnsi="Times New Roman" w:cs="Times New Roman"/>
        </w:rPr>
        <w:t xml:space="preserve"> и </w:t>
      </w:r>
      <w:proofErr w:type="spellStart"/>
      <w:r>
        <w:rPr>
          <w:rFonts w:ascii="Times New Roman" w:hAnsi="Times New Roman" w:cs="Times New Roman"/>
        </w:rPr>
        <w:t>личног</w:t>
      </w:r>
      <w:proofErr w:type="spellEnd"/>
      <w:r>
        <w:rPr>
          <w:rFonts w:ascii="Times New Roman" w:hAnsi="Times New Roman" w:cs="Times New Roman"/>
        </w:rPr>
        <w:t xml:space="preserve"> </w:t>
      </w:r>
      <w:proofErr w:type="spellStart"/>
      <w:r>
        <w:rPr>
          <w:rFonts w:ascii="Times New Roman" w:hAnsi="Times New Roman" w:cs="Times New Roman"/>
        </w:rPr>
        <w:t>искуства</w:t>
      </w:r>
      <w:proofErr w:type="spellEnd"/>
      <w:r>
        <w:rPr>
          <w:rFonts w:ascii="Times New Roman" w:hAnsi="Times New Roman" w:cs="Times New Roman"/>
        </w:rPr>
        <w:t xml:space="preserve"> </w:t>
      </w:r>
      <w:r>
        <w:rPr>
          <w:rFonts w:ascii="Times New Roman" w:hAnsi="Times New Roman" w:cs="Times New Roman"/>
          <w:spacing w:val="-15"/>
        </w:rPr>
        <w:t xml:space="preserve">и </w:t>
      </w:r>
      <w:proofErr w:type="spellStart"/>
      <w:r>
        <w:rPr>
          <w:rFonts w:ascii="Times New Roman" w:hAnsi="Times New Roman" w:cs="Times New Roman"/>
        </w:rPr>
        <w:t>примењују</w:t>
      </w:r>
      <w:proofErr w:type="spellEnd"/>
      <w:r>
        <w:rPr>
          <w:rFonts w:ascii="Times New Roman" w:hAnsi="Times New Roman" w:cs="Times New Roman"/>
        </w:rPr>
        <w:t xml:space="preserve"> </w:t>
      </w:r>
      <w:proofErr w:type="spellStart"/>
      <w:r>
        <w:rPr>
          <w:rFonts w:ascii="Times New Roman" w:hAnsi="Times New Roman" w:cs="Times New Roman"/>
        </w:rPr>
        <w:t>већ</w:t>
      </w:r>
      <w:proofErr w:type="spellEnd"/>
      <w:r>
        <w:rPr>
          <w:rFonts w:ascii="Times New Roman" w:hAnsi="Times New Roman" w:cs="Times New Roman"/>
        </w:rPr>
        <w:t xml:space="preserve"> </w:t>
      </w:r>
      <w:proofErr w:type="spellStart"/>
      <w:r>
        <w:rPr>
          <w:rFonts w:ascii="Times New Roman" w:hAnsi="Times New Roman" w:cs="Times New Roman"/>
        </w:rPr>
        <w:t>научено.Користимо</w:t>
      </w:r>
      <w:proofErr w:type="spellEnd"/>
      <w:r>
        <w:rPr>
          <w:rFonts w:ascii="Times New Roman" w:hAnsi="Times New Roman" w:cs="Times New Roman"/>
        </w:rPr>
        <w:t xml:space="preserve"> </w:t>
      </w:r>
      <w:proofErr w:type="spellStart"/>
      <w:r>
        <w:rPr>
          <w:rFonts w:ascii="Times New Roman" w:hAnsi="Times New Roman" w:cs="Times New Roman"/>
        </w:rPr>
        <w:t>ученичку</w:t>
      </w:r>
      <w:proofErr w:type="spellEnd"/>
      <w:r>
        <w:rPr>
          <w:rFonts w:ascii="Times New Roman" w:hAnsi="Times New Roman" w:cs="Times New Roman"/>
        </w:rPr>
        <w:t xml:space="preserve"> </w:t>
      </w:r>
      <w:proofErr w:type="spellStart"/>
      <w:r>
        <w:rPr>
          <w:rFonts w:ascii="Times New Roman" w:hAnsi="Times New Roman" w:cs="Times New Roman"/>
        </w:rPr>
        <w:t>радозналост</w:t>
      </w:r>
      <w:proofErr w:type="spellEnd"/>
      <w:r>
        <w:rPr>
          <w:rFonts w:ascii="Times New Roman" w:hAnsi="Times New Roman" w:cs="Times New Roman"/>
        </w:rPr>
        <w:t xml:space="preserve"> и </w:t>
      </w:r>
      <w:proofErr w:type="spellStart"/>
      <w:r>
        <w:rPr>
          <w:rFonts w:ascii="Times New Roman" w:hAnsi="Times New Roman" w:cs="Times New Roman"/>
        </w:rPr>
        <w:t>новину</w:t>
      </w:r>
      <w:proofErr w:type="spellEnd"/>
      <w:r>
        <w:rPr>
          <w:rFonts w:ascii="Times New Roman" w:hAnsi="Times New Roman" w:cs="Times New Roman"/>
        </w:rPr>
        <w:t xml:space="preserve"> </w:t>
      </w:r>
      <w:proofErr w:type="spellStart"/>
      <w:r>
        <w:rPr>
          <w:rFonts w:ascii="Times New Roman" w:hAnsi="Times New Roman" w:cs="Times New Roman"/>
        </w:rPr>
        <w:t>коју</w:t>
      </w:r>
      <w:proofErr w:type="spellEnd"/>
      <w:r>
        <w:rPr>
          <w:rFonts w:ascii="Times New Roman" w:hAnsi="Times New Roman" w:cs="Times New Roman"/>
        </w:rPr>
        <w:t xml:space="preserve"> </w:t>
      </w:r>
      <w:proofErr w:type="spellStart"/>
      <w:r>
        <w:rPr>
          <w:rFonts w:ascii="Times New Roman" w:hAnsi="Times New Roman" w:cs="Times New Roman"/>
        </w:rPr>
        <w:t>сарадничка</w:t>
      </w:r>
      <w:proofErr w:type="spellEnd"/>
      <w:r>
        <w:rPr>
          <w:rFonts w:ascii="Times New Roman" w:hAnsi="Times New Roman" w:cs="Times New Roman"/>
        </w:rPr>
        <w:t xml:space="preserve"> </w:t>
      </w:r>
      <w:proofErr w:type="spellStart"/>
      <w:r>
        <w:rPr>
          <w:rFonts w:ascii="Times New Roman" w:hAnsi="Times New Roman" w:cs="Times New Roman"/>
        </w:rPr>
        <w:t>настава</w:t>
      </w:r>
      <w:proofErr w:type="spellEnd"/>
      <w:r>
        <w:rPr>
          <w:rFonts w:ascii="Times New Roman" w:hAnsi="Times New Roman" w:cs="Times New Roman"/>
        </w:rPr>
        <w:t xml:space="preserve"> </w:t>
      </w:r>
      <w:proofErr w:type="spellStart"/>
      <w:r>
        <w:rPr>
          <w:rFonts w:ascii="Times New Roman" w:hAnsi="Times New Roman" w:cs="Times New Roman"/>
        </w:rPr>
        <w:t>неминовно</w:t>
      </w:r>
      <w:proofErr w:type="spellEnd"/>
      <w:r>
        <w:rPr>
          <w:rFonts w:ascii="Times New Roman" w:hAnsi="Times New Roman" w:cs="Times New Roman"/>
        </w:rPr>
        <w:t xml:space="preserve"> </w:t>
      </w:r>
      <w:proofErr w:type="spellStart"/>
      <w:r>
        <w:rPr>
          <w:rFonts w:ascii="Times New Roman" w:hAnsi="Times New Roman" w:cs="Times New Roman"/>
        </w:rPr>
        <w:t>доноси</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активирају</w:t>
      </w:r>
      <w:proofErr w:type="spellEnd"/>
      <w:r>
        <w:rPr>
          <w:rFonts w:ascii="Times New Roman" w:hAnsi="Times New Roman" w:cs="Times New Roman"/>
        </w:rPr>
        <w:t xml:space="preserve"> </w:t>
      </w:r>
      <w:proofErr w:type="spellStart"/>
      <w:r>
        <w:rPr>
          <w:rFonts w:ascii="Times New Roman" w:hAnsi="Times New Roman" w:cs="Times New Roman"/>
        </w:rPr>
        <w:t>стечена</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и </w:t>
      </w:r>
      <w:proofErr w:type="spellStart"/>
      <w:r>
        <w:rPr>
          <w:rFonts w:ascii="Times New Roman" w:hAnsi="Times New Roman" w:cs="Times New Roman"/>
        </w:rPr>
        <w:t>усмере</w:t>
      </w:r>
      <w:proofErr w:type="spellEnd"/>
      <w:r>
        <w:rPr>
          <w:rFonts w:ascii="Times New Roman" w:hAnsi="Times New Roman" w:cs="Times New Roman"/>
        </w:rPr>
        <w:t xml:space="preserve"> </w:t>
      </w:r>
      <w:proofErr w:type="spellStart"/>
      <w:r>
        <w:rPr>
          <w:rFonts w:ascii="Times New Roman" w:hAnsi="Times New Roman" w:cs="Times New Roman"/>
        </w:rPr>
        <w:t>ка</w:t>
      </w:r>
      <w:proofErr w:type="spellEnd"/>
      <w:r>
        <w:rPr>
          <w:rFonts w:ascii="Times New Roman" w:hAnsi="Times New Roman" w:cs="Times New Roman"/>
        </w:rPr>
        <w:t xml:space="preserve"> </w:t>
      </w:r>
      <w:proofErr w:type="spellStart"/>
      <w:r>
        <w:rPr>
          <w:rFonts w:ascii="Times New Roman" w:hAnsi="Times New Roman" w:cs="Times New Roman"/>
        </w:rPr>
        <w:t>развијањупланираних</w:t>
      </w:r>
      <w:proofErr w:type="spellEnd"/>
      <w:r>
        <w:rPr>
          <w:rFonts w:ascii="Times New Roman" w:hAnsi="Times New Roman" w:cs="Times New Roman"/>
        </w:rPr>
        <w:t xml:space="preserve"> </w:t>
      </w:r>
      <w:proofErr w:type="spellStart"/>
      <w:r>
        <w:rPr>
          <w:rFonts w:ascii="Times New Roman" w:hAnsi="Times New Roman" w:cs="Times New Roman"/>
        </w:rPr>
        <w:t>кључних</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r>
        <w:rPr>
          <w:rFonts w:ascii="Times New Roman" w:hAnsi="Times New Roman" w:cs="Times New Roman"/>
        </w:rPr>
        <w:t>.</w:t>
      </w:r>
    </w:p>
    <w:p w14:paraId="316C1473" w14:textId="77777777" w:rsidR="00937522" w:rsidRDefault="00937522">
      <w:pPr>
        <w:widowControl w:val="0"/>
        <w:autoSpaceDE w:val="0"/>
        <w:autoSpaceDN w:val="0"/>
        <w:spacing w:before="0"/>
        <w:jc w:val="left"/>
        <w:rPr>
          <w:rFonts w:ascii="Times New Roman" w:hAnsi="Times New Roman" w:cs="Times New Roman"/>
        </w:rPr>
      </w:pPr>
    </w:p>
    <w:p w14:paraId="1A594E74"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очекује</w:t>
      </w:r>
      <w:proofErr w:type="spellEnd"/>
      <w:r>
        <w:rPr>
          <w:rFonts w:ascii="Times New Roman" w:hAnsi="Times New Roman" w:cs="Times New Roman"/>
        </w:rPr>
        <w:t xml:space="preserve"> </w:t>
      </w:r>
      <w:proofErr w:type="spellStart"/>
      <w:r>
        <w:rPr>
          <w:rFonts w:ascii="Times New Roman" w:hAnsi="Times New Roman" w:cs="Times New Roman"/>
        </w:rPr>
        <w:t>дапримењују</w:t>
      </w:r>
      <w:proofErr w:type="spellEnd"/>
      <w:r>
        <w:rPr>
          <w:rFonts w:ascii="Times New Roman" w:hAnsi="Times New Roman" w:cs="Times New Roman"/>
        </w:rPr>
        <w:t xml:space="preserve"> (</w:t>
      </w:r>
      <w:proofErr w:type="spellStart"/>
      <w:r>
        <w:rPr>
          <w:rFonts w:ascii="Times New Roman" w:hAnsi="Times New Roman" w:cs="Times New Roman"/>
        </w:rPr>
        <w:t>употребљавају</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у </w:t>
      </w:r>
      <w:proofErr w:type="spellStart"/>
      <w:r>
        <w:rPr>
          <w:rFonts w:ascii="Times New Roman" w:hAnsi="Times New Roman" w:cs="Times New Roman"/>
        </w:rPr>
        <w:t>новим</w:t>
      </w:r>
      <w:proofErr w:type="spellEnd"/>
      <w:r>
        <w:rPr>
          <w:rFonts w:ascii="Times New Roman" w:hAnsi="Times New Roman" w:cs="Times New Roman"/>
        </w:rPr>
        <w:t xml:space="preserve"> и </w:t>
      </w:r>
      <w:proofErr w:type="spellStart"/>
      <w:r>
        <w:rPr>
          <w:rFonts w:ascii="Times New Roman" w:hAnsi="Times New Roman" w:cs="Times New Roman"/>
        </w:rPr>
        <w:t>различлитим</w:t>
      </w:r>
      <w:proofErr w:type="spellEnd"/>
      <w:r>
        <w:rPr>
          <w:rFonts w:ascii="Times New Roman" w:hAnsi="Times New Roman" w:cs="Times New Roman"/>
        </w:rPr>
        <w:t xml:space="preserve"> </w:t>
      </w:r>
      <w:proofErr w:type="spellStart"/>
      <w:r>
        <w:rPr>
          <w:rFonts w:ascii="Times New Roman" w:hAnsi="Times New Roman" w:cs="Times New Roman"/>
        </w:rPr>
        <w:t>ситуацијама</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истражују</w:t>
      </w:r>
      <w:proofErr w:type="spellEnd"/>
      <w:r>
        <w:rPr>
          <w:rFonts w:ascii="Times New Roman" w:hAnsi="Times New Roman" w:cs="Times New Roman"/>
        </w:rPr>
        <w:t xml:space="preserve"> и </w:t>
      </w:r>
      <w:proofErr w:type="spellStart"/>
      <w:r>
        <w:rPr>
          <w:rFonts w:ascii="Times New Roman" w:hAnsi="Times New Roman" w:cs="Times New Roman"/>
        </w:rPr>
        <w:t>откривају</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креирају</w:t>
      </w:r>
      <w:proofErr w:type="spellEnd"/>
      <w:r>
        <w:rPr>
          <w:rFonts w:ascii="Times New Roman" w:hAnsi="Times New Roman" w:cs="Times New Roman"/>
        </w:rPr>
        <w:t xml:space="preserve"> </w:t>
      </w:r>
      <w:proofErr w:type="spellStart"/>
      <w:r>
        <w:rPr>
          <w:rFonts w:ascii="Times New Roman" w:hAnsi="Times New Roman" w:cs="Times New Roman"/>
        </w:rPr>
        <w:t>нове</w:t>
      </w:r>
      <w:proofErr w:type="spellEnd"/>
      <w:r>
        <w:rPr>
          <w:rFonts w:ascii="Times New Roman" w:hAnsi="Times New Roman" w:cs="Times New Roman"/>
        </w:rPr>
        <w:t xml:space="preserve"> </w:t>
      </w:r>
      <w:proofErr w:type="spellStart"/>
      <w:r>
        <w:rPr>
          <w:rFonts w:ascii="Times New Roman" w:hAnsi="Times New Roman" w:cs="Times New Roman"/>
        </w:rPr>
        <w:t>продукте</w:t>
      </w:r>
      <w:proofErr w:type="spellEnd"/>
      <w:r>
        <w:rPr>
          <w:rFonts w:ascii="Times New Roman" w:hAnsi="Times New Roman" w:cs="Times New Roman"/>
        </w:rPr>
        <w:t xml:space="preserve">, </w:t>
      </w:r>
      <w:proofErr w:type="spellStart"/>
      <w:r>
        <w:rPr>
          <w:rFonts w:ascii="Times New Roman" w:hAnsi="Times New Roman" w:cs="Times New Roman"/>
        </w:rPr>
        <w:t>као</w:t>
      </w:r>
      <w:proofErr w:type="spellEnd"/>
      <w:r>
        <w:rPr>
          <w:rFonts w:ascii="Times New Roman" w:hAnsi="Times New Roman" w:cs="Times New Roman"/>
        </w:rPr>
        <w:t xml:space="preserve"> и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процењују</w:t>
      </w:r>
      <w:proofErr w:type="spellEnd"/>
      <w:r>
        <w:rPr>
          <w:rFonts w:ascii="Times New Roman" w:hAnsi="Times New Roman" w:cs="Times New Roman"/>
        </w:rPr>
        <w:t xml:space="preserve"> и </w:t>
      </w:r>
      <w:proofErr w:type="spellStart"/>
      <w:r>
        <w:rPr>
          <w:rFonts w:ascii="Times New Roman" w:hAnsi="Times New Roman" w:cs="Times New Roman"/>
        </w:rPr>
        <w:t>вреднују</w:t>
      </w:r>
      <w:proofErr w:type="spellEnd"/>
      <w:r>
        <w:rPr>
          <w:rFonts w:ascii="Times New Roman" w:hAnsi="Times New Roman" w:cs="Times New Roman"/>
        </w:rPr>
        <w:t xml:space="preserve"> </w:t>
      </w:r>
      <w:proofErr w:type="spellStart"/>
      <w:r>
        <w:rPr>
          <w:rFonts w:ascii="Times New Roman" w:hAnsi="Times New Roman" w:cs="Times New Roman"/>
        </w:rPr>
        <w:t>сопствена</w:t>
      </w:r>
      <w:proofErr w:type="spellEnd"/>
      <w:r>
        <w:rPr>
          <w:rFonts w:ascii="Times New Roman" w:hAnsi="Times New Roman" w:cs="Times New Roman"/>
        </w:rPr>
        <w:t xml:space="preserve"> </w:t>
      </w:r>
      <w:proofErr w:type="spellStart"/>
      <w:r>
        <w:rPr>
          <w:rFonts w:ascii="Times New Roman" w:hAnsi="Times New Roman" w:cs="Times New Roman"/>
        </w:rPr>
        <w:t>постигнућа</w:t>
      </w:r>
      <w:proofErr w:type="spellEnd"/>
      <w:r>
        <w:rPr>
          <w:rFonts w:ascii="Times New Roman" w:hAnsi="Times New Roman" w:cs="Times New Roman"/>
        </w:rPr>
        <w:t xml:space="preserve"> и </w:t>
      </w:r>
      <w:proofErr w:type="spellStart"/>
      <w:r>
        <w:rPr>
          <w:rFonts w:ascii="Times New Roman" w:hAnsi="Times New Roman" w:cs="Times New Roman"/>
        </w:rPr>
        <w:t>ставове</w:t>
      </w:r>
      <w:proofErr w:type="spellEnd"/>
      <w:r>
        <w:rPr>
          <w:rFonts w:ascii="Times New Roman" w:hAnsi="Times New Roman" w:cs="Times New Roman"/>
        </w:rPr>
        <w:t xml:space="preserve">, </w:t>
      </w:r>
      <w:proofErr w:type="spellStart"/>
      <w:r>
        <w:rPr>
          <w:rFonts w:ascii="Times New Roman" w:hAnsi="Times New Roman" w:cs="Times New Roman"/>
        </w:rPr>
        <w:t>алии</w:t>
      </w:r>
      <w:proofErr w:type="spellEnd"/>
      <w:r>
        <w:rPr>
          <w:rFonts w:ascii="Times New Roman" w:hAnsi="Times New Roman" w:cs="Times New Roman"/>
        </w:rPr>
        <w:t xml:space="preserve"> </w:t>
      </w:r>
      <w:proofErr w:type="spellStart"/>
      <w:r>
        <w:rPr>
          <w:rFonts w:ascii="Times New Roman" w:hAnsi="Times New Roman" w:cs="Times New Roman"/>
        </w:rPr>
        <w:t>постигнућа</w:t>
      </w:r>
      <w:proofErr w:type="spellEnd"/>
      <w:r>
        <w:rPr>
          <w:rFonts w:ascii="Times New Roman" w:hAnsi="Times New Roman" w:cs="Times New Roman"/>
        </w:rPr>
        <w:t xml:space="preserve"> и </w:t>
      </w:r>
      <w:proofErr w:type="spellStart"/>
      <w:r>
        <w:rPr>
          <w:rFonts w:ascii="Times New Roman" w:hAnsi="Times New Roman" w:cs="Times New Roman"/>
        </w:rPr>
        <w:t>ставове</w:t>
      </w:r>
      <w:proofErr w:type="spellEnd"/>
      <w:r>
        <w:rPr>
          <w:rFonts w:ascii="Times New Roman" w:hAnsi="Times New Roman" w:cs="Times New Roman"/>
        </w:rPr>
        <w:t xml:space="preserve"> </w:t>
      </w:r>
      <w:proofErr w:type="spellStart"/>
      <w:r>
        <w:rPr>
          <w:rFonts w:ascii="Times New Roman" w:hAnsi="Times New Roman" w:cs="Times New Roman"/>
        </w:rPr>
        <w:t>других</w:t>
      </w:r>
      <w:proofErr w:type="spellEnd"/>
      <w:r>
        <w:rPr>
          <w:rFonts w:ascii="Times New Roman" w:hAnsi="Times New Roman" w:cs="Times New Roman"/>
        </w:rPr>
        <w:t xml:space="preserve">. Значај </w:t>
      </w:r>
      <w:proofErr w:type="spellStart"/>
      <w:r>
        <w:rPr>
          <w:rFonts w:ascii="Times New Roman" w:hAnsi="Times New Roman" w:cs="Times New Roman"/>
        </w:rPr>
        <w:t>кључних</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евидентан</w:t>
      </w:r>
      <w:proofErr w:type="spellEnd"/>
      <w:r>
        <w:rPr>
          <w:rFonts w:ascii="Times New Roman" w:hAnsi="Times New Roman" w:cs="Times New Roman"/>
        </w:rPr>
        <w:t xml:space="preserve">, </w:t>
      </w:r>
      <w:proofErr w:type="spellStart"/>
      <w:r>
        <w:rPr>
          <w:rFonts w:ascii="Times New Roman" w:hAnsi="Times New Roman" w:cs="Times New Roman"/>
        </w:rPr>
        <w:t>али</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важно</w:t>
      </w:r>
      <w:proofErr w:type="spellEnd"/>
      <w:r>
        <w:rPr>
          <w:rFonts w:ascii="Times New Roman" w:hAnsi="Times New Roman" w:cs="Times New Roman"/>
        </w:rPr>
        <w:t xml:space="preserve"> </w:t>
      </w:r>
      <w:proofErr w:type="spellStart"/>
      <w:r>
        <w:rPr>
          <w:rFonts w:ascii="Times New Roman" w:hAnsi="Times New Roman" w:cs="Times New Roman"/>
        </w:rPr>
        <w:t>питање</w:t>
      </w:r>
      <w:proofErr w:type="spellEnd"/>
      <w:r>
        <w:rPr>
          <w:rFonts w:ascii="Times New Roman" w:hAnsi="Times New Roman" w:cs="Times New Roman"/>
        </w:rPr>
        <w:t xml:space="preserve"> </w:t>
      </w:r>
      <w:proofErr w:type="spellStart"/>
      <w:r>
        <w:rPr>
          <w:rFonts w:ascii="Times New Roman" w:hAnsi="Times New Roman" w:cs="Times New Roman"/>
        </w:rPr>
        <w:t>како</w:t>
      </w:r>
      <w:proofErr w:type="spellEnd"/>
      <w:r>
        <w:rPr>
          <w:rFonts w:ascii="Times New Roman" w:hAnsi="Times New Roman" w:cs="Times New Roman"/>
        </w:rPr>
        <w:t xml:space="preserve"> </w:t>
      </w:r>
      <w:proofErr w:type="spellStart"/>
      <w:r>
        <w:rPr>
          <w:rFonts w:ascii="Times New Roman" w:hAnsi="Times New Roman" w:cs="Times New Roman"/>
        </w:rPr>
        <w:t>радимо</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њима</w:t>
      </w:r>
      <w:proofErr w:type="spellEnd"/>
      <w:r>
        <w:rPr>
          <w:rFonts w:ascii="Times New Roman" w:hAnsi="Times New Roman" w:cs="Times New Roman"/>
        </w:rPr>
        <w:t xml:space="preserve"> и </w:t>
      </w:r>
      <w:proofErr w:type="spellStart"/>
      <w:r>
        <w:rPr>
          <w:rFonts w:ascii="Times New Roman" w:hAnsi="Times New Roman" w:cs="Times New Roman"/>
        </w:rPr>
        <w:t>колико</w:t>
      </w:r>
      <w:proofErr w:type="spellEnd"/>
      <w:r>
        <w:rPr>
          <w:rFonts w:ascii="Times New Roman" w:hAnsi="Times New Roman" w:cs="Times New Roman"/>
        </w:rPr>
        <w:t xml:space="preserve"> </w:t>
      </w:r>
      <w:proofErr w:type="spellStart"/>
      <w:r>
        <w:rPr>
          <w:rFonts w:ascii="Times New Roman" w:hAnsi="Times New Roman" w:cs="Times New Roman"/>
          <w:spacing w:val="-3"/>
        </w:rPr>
        <w:t>имамо</w:t>
      </w:r>
      <w:proofErr w:type="spellEnd"/>
      <w:r>
        <w:rPr>
          <w:rFonts w:ascii="Times New Roman" w:hAnsi="Times New Roman" w:cs="Times New Roman"/>
          <w:spacing w:val="-3"/>
        </w:rPr>
        <w:t xml:space="preserve"> </w:t>
      </w:r>
      <w:proofErr w:type="spellStart"/>
      <w:r>
        <w:rPr>
          <w:rFonts w:ascii="Times New Roman" w:hAnsi="Times New Roman" w:cs="Times New Roman"/>
        </w:rPr>
        <w:t>простора</w:t>
      </w:r>
      <w:proofErr w:type="spellEnd"/>
      <w:r>
        <w:rPr>
          <w:rFonts w:ascii="Times New Roman" w:hAnsi="Times New Roman" w:cs="Times New Roman"/>
        </w:rPr>
        <w:t xml:space="preserve"> у </w:t>
      </w:r>
      <w:proofErr w:type="spellStart"/>
      <w:r>
        <w:rPr>
          <w:rFonts w:ascii="Times New Roman" w:hAnsi="Times New Roman" w:cs="Times New Roman"/>
        </w:rPr>
        <w:t>наставном</w:t>
      </w:r>
      <w:proofErr w:type="spellEnd"/>
      <w:r>
        <w:rPr>
          <w:rFonts w:ascii="Times New Roman" w:hAnsi="Times New Roman" w:cs="Times New Roman"/>
        </w:rPr>
        <w:t xml:space="preserve"> </w:t>
      </w:r>
      <w:proofErr w:type="spellStart"/>
      <w:r>
        <w:rPr>
          <w:rFonts w:ascii="Times New Roman" w:hAnsi="Times New Roman" w:cs="Times New Roman"/>
        </w:rPr>
        <w:t>процесу</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њих</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кључним</w:t>
      </w:r>
      <w:proofErr w:type="spellEnd"/>
      <w:r>
        <w:rPr>
          <w:rFonts w:ascii="Times New Roman" w:hAnsi="Times New Roman" w:cs="Times New Roman"/>
        </w:rPr>
        <w:t xml:space="preserve"> </w:t>
      </w:r>
      <w:proofErr w:type="spellStart"/>
      <w:r>
        <w:rPr>
          <w:rFonts w:ascii="Times New Roman" w:hAnsi="Times New Roman" w:cs="Times New Roman"/>
        </w:rPr>
        <w:t>компетенцијама</w:t>
      </w:r>
      <w:proofErr w:type="spellEnd"/>
      <w:r>
        <w:rPr>
          <w:rFonts w:ascii="Times New Roman" w:hAnsi="Times New Roman" w:cs="Times New Roman"/>
        </w:rPr>
        <w:t xml:space="preserve"> </w:t>
      </w:r>
      <w:proofErr w:type="spellStart"/>
      <w:r>
        <w:rPr>
          <w:rFonts w:ascii="Times New Roman" w:hAnsi="Times New Roman" w:cs="Times New Roman"/>
        </w:rPr>
        <w:t>није</w:t>
      </w:r>
      <w:proofErr w:type="spellEnd"/>
      <w:r>
        <w:rPr>
          <w:rFonts w:ascii="Times New Roman" w:hAnsi="Times New Roman" w:cs="Times New Roman"/>
        </w:rPr>
        <w:t xml:space="preserve"> </w:t>
      </w:r>
      <w:proofErr w:type="spellStart"/>
      <w:r>
        <w:rPr>
          <w:rFonts w:ascii="Times New Roman" w:hAnsi="Times New Roman" w:cs="Times New Roman"/>
        </w:rPr>
        <w:t>непосредно</w:t>
      </w:r>
      <w:proofErr w:type="spellEnd"/>
      <w:r>
        <w:rPr>
          <w:rFonts w:ascii="Times New Roman" w:hAnsi="Times New Roman" w:cs="Times New Roman"/>
        </w:rPr>
        <w:t xml:space="preserve"> </w:t>
      </w:r>
      <w:proofErr w:type="spellStart"/>
      <w:r>
        <w:rPr>
          <w:rFonts w:ascii="Times New Roman" w:hAnsi="Times New Roman" w:cs="Times New Roman"/>
        </w:rPr>
        <w:t>везан</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одређени</w:t>
      </w:r>
      <w:proofErr w:type="spellEnd"/>
      <w:r>
        <w:rPr>
          <w:rFonts w:ascii="Times New Roman" w:hAnsi="Times New Roman" w:cs="Times New Roman"/>
        </w:rPr>
        <w:t xml:space="preserve"> </w:t>
      </w:r>
      <w:proofErr w:type="spellStart"/>
      <w:r>
        <w:rPr>
          <w:rFonts w:ascii="Times New Roman" w:hAnsi="Times New Roman" w:cs="Times New Roman"/>
        </w:rPr>
        <w:t>школски</w:t>
      </w:r>
      <w:proofErr w:type="spellEnd"/>
      <w:r>
        <w:rPr>
          <w:rFonts w:ascii="Times New Roman" w:hAnsi="Times New Roman" w:cs="Times New Roman"/>
        </w:rPr>
        <w:t xml:space="preserve"> </w:t>
      </w:r>
      <w:proofErr w:type="spellStart"/>
      <w:r>
        <w:rPr>
          <w:rFonts w:ascii="Times New Roman" w:hAnsi="Times New Roman" w:cs="Times New Roman"/>
        </w:rPr>
        <w:t>предмет</w:t>
      </w:r>
      <w:proofErr w:type="spellEnd"/>
      <w:r>
        <w:rPr>
          <w:rFonts w:ascii="Times New Roman" w:hAnsi="Times New Roman" w:cs="Times New Roman"/>
        </w:rPr>
        <w:t xml:space="preserve"> </w:t>
      </w:r>
      <w:proofErr w:type="spellStart"/>
      <w:r>
        <w:rPr>
          <w:rFonts w:ascii="Times New Roman" w:hAnsi="Times New Roman" w:cs="Times New Roman"/>
        </w:rPr>
        <w:t>или</w:t>
      </w:r>
      <w:proofErr w:type="spellEnd"/>
      <w:r>
        <w:rPr>
          <w:rFonts w:ascii="Times New Roman" w:hAnsi="Times New Roman" w:cs="Times New Roman"/>
        </w:rPr>
        <w:t xml:space="preserve"> </w:t>
      </w:r>
      <w:proofErr w:type="spellStart"/>
      <w:r>
        <w:rPr>
          <w:rFonts w:ascii="Times New Roman" w:hAnsi="Times New Roman" w:cs="Times New Roman"/>
        </w:rPr>
        <w:t>садржај</w:t>
      </w:r>
      <w:proofErr w:type="spellEnd"/>
      <w:r>
        <w:rPr>
          <w:rFonts w:ascii="Times New Roman" w:hAnsi="Times New Roman" w:cs="Times New Roman"/>
        </w:rPr>
        <w:t xml:space="preserve">, а </w:t>
      </w:r>
      <w:proofErr w:type="spellStart"/>
      <w:r>
        <w:rPr>
          <w:rFonts w:ascii="Times New Roman" w:hAnsi="Times New Roman" w:cs="Times New Roman"/>
        </w:rPr>
        <w:t>одговорност</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њихов</w:t>
      </w:r>
      <w:proofErr w:type="spellEnd"/>
      <w:r>
        <w:rPr>
          <w:rFonts w:ascii="Times New Roman" w:hAnsi="Times New Roman" w:cs="Times New Roman"/>
        </w:rPr>
        <w:t xml:space="preserve">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носе</w:t>
      </w:r>
      <w:proofErr w:type="spellEnd"/>
      <w:r>
        <w:rPr>
          <w:rFonts w:ascii="Times New Roman" w:hAnsi="Times New Roman" w:cs="Times New Roman"/>
        </w:rPr>
        <w:t xml:space="preserve"> </w:t>
      </w:r>
      <w:proofErr w:type="spellStart"/>
      <w:r>
        <w:rPr>
          <w:rFonts w:ascii="Times New Roman" w:hAnsi="Times New Roman" w:cs="Times New Roman"/>
        </w:rPr>
        <w:t>сви</w:t>
      </w:r>
      <w:proofErr w:type="spellEnd"/>
      <w:r>
        <w:rPr>
          <w:rFonts w:ascii="Times New Roman" w:hAnsi="Times New Roman" w:cs="Times New Roman"/>
        </w:rPr>
        <w:t xml:space="preserve"> </w:t>
      </w:r>
      <w:proofErr w:type="spellStart"/>
      <w:r>
        <w:rPr>
          <w:rFonts w:ascii="Times New Roman" w:hAnsi="Times New Roman" w:cs="Times New Roman"/>
        </w:rPr>
        <w:t>наставници</w:t>
      </w:r>
      <w:proofErr w:type="spellEnd"/>
      <w:r>
        <w:rPr>
          <w:rFonts w:ascii="Times New Roman" w:hAnsi="Times New Roman" w:cs="Times New Roman"/>
        </w:rPr>
        <w:t xml:space="preserve"> и </w:t>
      </w:r>
      <w:proofErr w:type="spellStart"/>
      <w:r>
        <w:rPr>
          <w:rFonts w:ascii="Times New Roman" w:hAnsi="Times New Roman" w:cs="Times New Roman"/>
        </w:rPr>
        <w:t>сви</w:t>
      </w:r>
      <w:proofErr w:type="spellEnd"/>
      <w:r>
        <w:rPr>
          <w:rFonts w:ascii="Times New Roman" w:hAnsi="Times New Roman" w:cs="Times New Roman"/>
        </w:rPr>
        <w:t xml:space="preserve"> </w:t>
      </w:r>
      <w:proofErr w:type="spellStart"/>
      <w:r>
        <w:rPr>
          <w:rFonts w:ascii="Times New Roman" w:hAnsi="Times New Roman" w:cs="Times New Roman"/>
        </w:rPr>
        <w:t>школски</w:t>
      </w:r>
      <w:proofErr w:type="spellEnd"/>
      <w:r>
        <w:rPr>
          <w:rFonts w:ascii="Times New Roman" w:hAnsi="Times New Roman" w:cs="Times New Roman"/>
        </w:rPr>
        <w:t xml:space="preserve"> </w:t>
      </w:r>
      <w:proofErr w:type="spellStart"/>
      <w:r>
        <w:rPr>
          <w:rFonts w:ascii="Times New Roman" w:hAnsi="Times New Roman" w:cs="Times New Roman"/>
        </w:rPr>
        <w:t>предмети</w:t>
      </w:r>
      <w:proofErr w:type="spellEnd"/>
      <w:r>
        <w:rPr>
          <w:rFonts w:ascii="Times New Roman" w:hAnsi="Times New Roman" w:cs="Times New Roman"/>
        </w:rPr>
        <w:t xml:space="preserve">. У </w:t>
      </w:r>
      <w:proofErr w:type="spellStart"/>
      <w:r>
        <w:rPr>
          <w:rFonts w:ascii="Times New Roman" w:hAnsi="Times New Roman" w:cs="Times New Roman"/>
        </w:rPr>
        <w:t>нашој</w:t>
      </w:r>
      <w:proofErr w:type="spellEnd"/>
      <w:r>
        <w:rPr>
          <w:rFonts w:ascii="Times New Roman" w:hAnsi="Times New Roman" w:cs="Times New Roman"/>
        </w:rPr>
        <w:t xml:space="preserve"> </w:t>
      </w:r>
      <w:proofErr w:type="spellStart"/>
      <w:r>
        <w:rPr>
          <w:rFonts w:ascii="Times New Roman" w:hAnsi="Times New Roman" w:cs="Times New Roman"/>
        </w:rPr>
        <w:lastRenderedPageBreak/>
        <w:t>образовној</w:t>
      </w:r>
      <w:proofErr w:type="spellEnd"/>
      <w:r>
        <w:rPr>
          <w:rFonts w:ascii="Times New Roman" w:hAnsi="Times New Roman" w:cs="Times New Roman"/>
        </w:rPr>
        <w:t xml:space="preserve"> </w:t>
      </w:r>
      <w:proofErr w:type="spellStart"/>
      <w:r>
        <w:rPr>
          <w:rFonts w:ascii="Times New Roman" w:hAnsi="Times New Roman" w:cs="Times New Roman"/>
        </w:rPr>
        <w:t>пракси</w:t>
      </w:r>
      <w:proofErr w:type="spellEnd"/>
      <w:r>
        <w:rPr>
          <w:rFonts w:ascii="Times New Roman" w:hAnsi="Times New Roman" w:cs="Times New Roman"/>
        </w:rPr>
        <w:t xml:space="preserve"> </w:t>
      </w:r>
      <w:proofErr w:type="spellStart"/>
      <w:r>
        <w:rPr>
          <w:rFonts w:ascii="Times New Roman" w:hAnsi="Times New Roman" w:cs="Times New Roman"/>
        </w:rPr>
        <w:t>дефинисано</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једанаест</w:t>
      </w:r>
      <w:proofErr w:type="spellEnd"/>
      <w:r>
        <w:rPr>
          <w:rFonts w:ascii="Times New Roman" w:hAnsi="Times New Roman" w:cs="Times New Roman"/>
        </w:rPr>
        <w:t xml:space="preserve"> </w:t>
      </w:r>
      <w:proofErr w:type="spellStart"/>
      <w:r>
        <w:rPr>
          <w:rFonts w:ascii="Times New Roman" w:hAnsi="Times New Roman" w:cs="Times New Roman"/>
        </w:rPr>
        <w:t>кључних</w:t>
      </w:r>
      <w:proofErr w:type="spellEnd"/>
      <w:r>
        <w:rPr>
          <w:rFonts w:ascii="Times New Roman" w:hAnsi="Times New Roman" w:cs="Times New Roman"/>
        </w:rPr>
        <w:t xml:space="preserve"> и </w:t>
      </w:r>
      <w:proofErr w:type="spellStart"/>
      <w:r>
        <w:rPr>
          <w:rFonts w:ascii="Times New Roman" w:hAnsi="Times New Roman" w:cs="Times New Roman"/>
        </w:rPr>
        <w:t>међупредметних</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p>
    <w:p w14:paraId="6F238756" w14:textId="77777777" w:rsidR="00937522" w:rsidRDefault="00937522">
      <w:pPr>
        <w:widowControl w:val="0"/>
        <w:autoSpaceDE w:val="0"/>
        <w:autoSpaceDN w:val="0"/>
        <w:spacing w:before="0"/>
        <w:jc w:val="left"/>
        <w:rPr>
          <w:rFonts w:ascii="Times New Roman" w:hAnsi="Times New Roman" w:cs="Times New Roman"/>
          <w:lang w:val="sr-Cyrl-RS"/>
        </w:rPr>
      </w:pPr>
    </w:p>
    <w:p w14:paraId="410BEE38"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b/>
        </w:rPr>
        <w:t>Опште</w:t>
      </w:r>
      <w:proofErr w:type="spellEnd"/>
      <w:r>
        <w:rPr>
          <w:rFonts w:ascii="Times New Roman" w:hAnsi="Times New Roman" w:cs="Times New Roman"/>
          <w:b/>
        </w:rPr>
        <w:t xml:space="preserve"> </w:t>
      </w:r>
      <w:proofErr w:type="spellStart"/>
      <w:r>
        <w:rPr>
          <w:rFonts w:ascii="Times New Roman" w:hAnsi="Times New Roman" w:cs="Times New Roman"/>
          <w:b/>
        </w:rPr>
        <w:t>међупредметне</w:t>
      </w:r>
      <w:proofErr w:type="spellEnd"/>
      <w:r>
        <w:rPr>
          <w:rFonts w:ascii="Times New Roman" w:hAnsi="Times New Roman" w:cs="Times New Roman"/>
          <w:b/>
        </w:rPr>
        <w:t xml:space="preserve"> </w:t>
      </w:r>
      <w:proofErr w:type="spellStart"/>
      <w:r>
        <w:rPr>
          <w:rFonts w:ascii="Times New Roman" w:hAnsi="Times New Roman" w:cs="Times New Roman"/>
          <w:b/>
        </w:rPr>
        <w:t>компетенције</w:t>
      </w:r>
      <w:proofErr w:type="spellEnd"/>
      <w:r>
        <w:rPr>
          <w:rFonts w:ascii="Times New Roman" w:hAnsi="Times New Roman" w:cs="Times New Roman"/>
          <w:b/>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крај</w:t>
      </w:r>
      <w:proofErr w:type="spellEnd"/>
      <w:r>
        <w:rPr>
          <w:rFonts w:ascii="Times New Roman" w:hAnsi="Times New Roman" w:cs="Times New Roman"/>
        </w:rPr>
        <w:t xml:space="preserve"> </w:t>
      </w:r>
      <w:proofErr w:type="spellStart"/>
      <w:r>
        <w:rPr>
          <w:rFonts w:ascii="Times New Roman" w:hAnsi="Times New Roman" w:cs="Times New Roman"/>
        </w:rPr>
        <w:t>обавезног</w:t>
      </w:r>
      <w:proofErr w:type="spellEnd"/>
      <w:r>
        <w:rPr>
          <w:rFonts w:ascii="Times New Roman" w:hAnsi="Times New Roman" w:cs="Times New Roman"/>
        </w:rPr>
        <w:t xml:space="preserve"> </w:t>
      </w:r>
      <w:proofErr w:type="spellStart"/>
      <w:r>
        <w:rPr>
          <w:rFonts w:ascii="Times New Roman" w:hAnsi="Times New Roman" w:cs="Times New Roman"/>
        </w:rPr>
        <w:t>основног</w:t>
      </w:r>
      <w:proofErr w:type="spellEnd"/>
      <w:r>
        <w:rPr>
          <w:rFonts w:ascii="Times New Roman" w:hAnsi="Times New Roman" w:cs="Times New Roman"/>
        </w:rPr>
        <w:t xml:space="preserve"> </w:t>
      </w:r>
      <w:proofErr w:type="spellStart"/>
      <w:r>
        <w:rPr>
          <w:rFonts w:ascii="Times New Roman" w:hAnsi="Times New Roman" w:cs="Times New Roman"/>
        </w:rPr>
        <w:t>образовања</w:t>
      </w:r>
      <w:proofErr w:type="spellEnd"/>
      <w:r>
        <w:rPr>
          <w:rFonts w:ascii="Times New Roman" w:hAnsi="Times New Roman" w:cs="Times New Roman"/>
        </w:rPr>
        <w:t xml:space="preserve"> и </w:t>
      </w:r>
      <w:proofErr w:type="spellStart"/>
      <w:r>
        <w:rPr>
          <w:rFonts w:ascii="Times New Roman" w:hAnsi="Times New Roman" w:cs="Times New Roman"/>
        </w:rPr>
        <w:t>васпитања</w:t>
      </w:r>
      <w:proofErr w:type="spellEnd"/>
      <w:r>
        <w:rPr>
          <w:rFonts w:ascii="Times New Roman" w:hAnsi="Times New Roman" w:cs="Times New Roman"/>
        </w:rPr>
        <w:t xml:space="preserve"> у </w:t>
      </w:r>
      <w:proofErr w:type="spellStart"/>
      <w:r>
        <w:rPr>
          <w:rFonts w:ascii="Times New Roman" w:hAnsi="Times New Roman" w:cs="Times New Roman"/>
        </w:rPr>
        <w:t>Републици</w:t>
      </w:r>
      <w:proofErr w:type="spellEnd"/>
      <w:r>
        <w:rPr>
          <w:rFonts w:ascii="Times New Roman" w:hAnsi="Times New Roman" w:cs="Times New Roman"/>
        </w:rPr>
        <w:t xml:space="preserve"> </w:t>
      </w:r>
      <w:proofErr w:type="spellStart"/>
      <w:r>
        <w:rPr>
          <w:rFonts w:ascii="Times New Roman" w:hAnsi="Times New Roman" w:cs="Times New Roman"/>
        </w:rPr>
        <w:t>Србији</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w:t>
      </w:r>
    </w:p>
    <w:p w14:paraId="01BEBD7A" w14:textId="77777777" w:rsidR="00937522" w:rsidRDefault="00937522">
      <w:pPr>
        <w:widowControl w:val="0"/>
        <w:autoSpaceDE w:val="0"/>
        <w:autoSpaceDN w:val="0"/>
        <w:spacing w:before="0"/>
        <w:jc w:val="left"/>
        <w:rPr>
          <w:rFonts w:ascii="Times New Roman" w:hAnsi="Times New Roman" w:cs="Times New Roman"/>
          <w:lang w:val="sr-Cyrl-RS"/>
        </w:rPr>
      </w:pPr>
    </w:p>
    <w:p w14:paraId="0D77B0B7" w14:textId="77777777" w:rsidR="00937522" w:rsidRDefault="00550077">
      <w:pPr>
        <w:widowControl w:val="0"/>
        <w:tabs>
          <w:tab w:val="left" w:pos="4811"/>
        </w:tabs>
        <w:autoSpaceDE w:val="0"/>
        <w:autoSpaceDN w:val="0"/>
        <w:spacing w:before="0"/>
        <w:jc w:val="left"/>
        <w:rPr>
          <w:rFonts w:ascii="Times New Roman" w:hAnsi="Times New Roman" w:cs="Times New Roman"/>
          <w:b/>
        </w:rPr>
      </w:pPr>
      <w:r>
        <w:rPr>
          <w:rFonts w:ascii="Times New Roman" w:hAnsi="Times New Roman" w:cs="Times New Roman"/>
          <w:b/>
        </w:rPr>
        <w:t xml:space="preserve"> К О М П Е Т Е Н Ц И Ј А </w:t>
      </w:r>
      <w:r>
        <w:rPr>
          <w:rFonts w:ascii="Times New Roman" w:hAnsi="Times New Roman" w:cs="Times New Roman"/>
          <w:b/>
          <w:spacing w:val="10"/>
        </w:rPr>
        <w:t xml:space="preserve"> </w:t>
      </w:r>
      <w:r>
        <w:rPr>
          <w:rFonts w:ascii="Times New Roman" w:hAnsi="Times New Roman" w:cs="Times New Roman"/>
          <w:b/>
        </w:rPr>
        <w:t>З А</w:t>
      </w:r>
      <w:r>
        <w:rPr>
          <w:rFonts w:ascii="Times New Roman" w:hAnsi="Times New Roman" w:cs="Times New Roman"/>
          <w:b/>
          <w:lang w:val="sr-Cyrl-RS"/>
        </w:rPr>
        <w:t xml:space="preserve">  </w:t>
      </w:r>
      <w:r>
        <w:rPr>
          <w:rFonts w:ascii="Times New Roman" w:hAnsi="Times New Roman" w:cs="Times New Roman"/>
          <w:b/>
        </w:rPr>
        <w:t>У Ч Е Њ Е</w:t>
      </w:r>
    </w:p>
    <w:p w14:paraId="43C30339" w14:textId="77777777" w:rsidR="00937522" w:rsidRDefault="00550077">
      <w:pPr>
        <w:widowControl w:val="0"/>
        <w:autoSpaceDE w:val="0"/>
        <w:autoSpaceDN w:val="0"/>
        <w:spacing w:before="0"/>
        <w:jc w:val="left"/>
        <w:rPr>
          <w:rFonts w:ascii="Times New Roman" w:hAnsi="Times New Roman" w:cs="Times New Roman"/>
        </w:rPr>
      </w:pPr>
      <w:r>
        <w:rPr>
          <w:rFonts w:ascii="Times New Roman" w:hAnsi="Times New Roman" w:cs="Times New Roman"/>
        </w:rPr>
        <w:t>КОМПЕТЕНЦИЈА ЗА ЦЕЛОЖИВОТНО УЧЕЊЕ</w:t>
      </w:r>
    </w:p>
    <w:p w14:paraId="2B5F68AA" w14:textId="77777777" w:rsidR="00937522" w:rsidRDefault="00550077">
      <w:pPr>
        <w:widowControl w:val="0"/>
        <w:autoSpaceDE w:val="0"/>
        <w:autoSpaceDN w:val="0"/>
        <w:spacing w:before="0"/>
        <w:ind w:left="92" w:right="1650"/>
        <w:jc w:val="left"/>
        <w:rPr>
          <w:rFonts w:ascii="Times New Roman" w:hAnsi="Times New Roman" w:cs="Times New Roman"/>
        </w:rPr>
      </w:pPr>
      <w:proofErr w:type="spellStart"/>
      <w:r>
        <w:rPr>
          <w:rFonts w:ascii="Times New Roman" w:hAnsi="Times New Roman" w:cs="Times New Roman"/>
        </w:rPr>
        <w:t>Ученик</w:t>
      </w:r>
      <w:proofErr w:type="spellEnd"/>
      <w:r>
        <w:rPr>
          <w:rFonts w:ascii="Times New Roman" w:hAnsi="Times New Roman" w:cs="Times New Roman"/>
        </w:rPr>
        <w:t xml:space="preserve"> </w:t>
      </w:r>
      <w:proofErr w:type="spellStart"/>
      <w:r>
        <w:rPr>
          <w:rFonts w:ascii="Times New Roman" w:hAnsi="Times New Roman" w:cs="Times New Roman"/>
        </w:rPr>
        <w:t>уочава</w:t>
      </w:r>
      <w:proofErr w:type="spellEnd"/>
      <w:r>
        <w:rPr>
          <w:rFonts w:ascii="Times New Roman" w:hAnsi="Times New Roman" w:cs="Times New Roman"/>
        </w:rPr>
        <w:t xml:space="preserve"> </w:t>
      </w:r>
      <w:proofErr w:type="spellStart"/>
      <w:r>
        <w:rPr>
          <w:rFonts w:ascii="Times New Roman" w:hAnsi="Times New Roman" w:cs="Times New Roman"/>
        </w:rPr>
        <w:t>структуру</w:t>
      </w:r>
      <w:proofErr w:type="spellEnd"/>
      <w:r>
        <w:rPr>
          <w:rFonts w:ascii="Times New Roman" w:hAnsi="Times New Roman" w:cs="Times New Roman"/>
        </w:rPr>
        <w:t xml:space="preserve"> </w:t>
      </w:r>
      <w:proofErr w:type="spellStart"/>
      <w:r>
        <w:rPr>
          <w:rFonts w:ascii="Times New Roman" w:hAnsi="Times New Roman" w:cs="Times New Roman"/>
        </w:rPr>
        <w:t>градива</w:t>
      </w:r>
      <w:proofErr w:type="spellEnd"/>
      <w:r>
        <w:rPr>
          <w:rFonts w:ascii="Times New Roman" w:hAnsi="Times New Roman" w:cs="Times New Roman"/>
        </w:rPr>
        <w:t xml:space="preserve"> </w:t>
      </w:r>
      <w:proofErr w:type="spellStart"/>
      <w:r>
        <w:rPr>
          <w:rFonts w:ascii="Times New Roman" w:hAnsi="Times New Roman" w:cs="Times New Roman"/>
        </w:rPr>
        <w:t>тј.активно</w:t>
      </w:r>
      <w:proofErr w:type="spellEnd"/>
      <w:r>
        <w:rPr>
          <w:rFonts w:ascii="Times New Roman" w:hAnsi="Times New Roman" w:cs="Times New Roman"/>
        </w:rPr>
        <w:t xml:space="preserve"> </w:t>
      </w:r>
      <w:proofErr w:type="spellStart"/>
      <w:r>
        <w:rPr>
          <w:rFonts w:ascii="Times New Roman" w:hAnsi="Times New Roman" w:cs="Times New Roman"/>
        </w:rPr>
        <w:t>одваја</w:t>
      </w:r>
      <w:proofErr w:type="spellEnd"/>
      <w:r>
        <w:rPr>
          <w:rFonts w:ascii="Times New Roman" w:hAnsi="Times New Roman" w:cs="Times New Roman"/>
        </w:rPr>
        <w:t xml:space="preserve"> </w:t>
      </w:r>
      <w:proofErr w:type="spellStart"/>
      <w:r>
        <w:rPr>
          <w:rFonts w:ascii="Times New Roman" w:hAnsi="Times New Roman" w:cs="Times New Roman"/>
        </w:rPr>
        <w:t>битно</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небитног</w:t>
      </w:r>
      <w:proofErr w:type="spellEnd"/>
      <w:r>
        <w:rPr>
          <w:rFonts w:ascii="Times New Roman" w:hAnsi="Times New Roman" w:cs="Times New Roman"/>
        </w:rPr>
        <w:t xml:space="preserve"> </w:t>
      </w:r>
      <w:proofErr w:type="spellStart"/>
      <w:r>
        <w:rPr>
          <w:rFonts w:ascii="Times New Roman" w:hAnsi="Times New Roman" w:cs="Times New Roman"/>
        </w:rPr>
        <w:t>Ефикасно</w:t>
      </w:r>
      <w:proofErr w:type="spellEnd"/>
      <w:r>
        <w:rPr>
          <w:rFonts w:ascii="Times New Roman" w:hAnsi="Times New Roman" w:cs="Times New Roman"/>
        </w:rPr>
        <w:t xml:space="preserve"> </w:t>
      </w:r>
      <w:proofErr w:type="spellStart"/>
      <w:r>
        <w:rPr>
          <w:rFonts w:ascii="Times New Roman" w:hAnsi="Times New Roman" w:cs="Times New Roman"/>
        </w:rPr>
        <w:t>користи</w:t>
      </w:r>
      <w:proofErr w:type="spellEnd"/>
      <w:r>
        <w:rPr>
          <w:rFonts w:ascii="Times New Roman" w:hAnsi="Times New Roman" w:cs="Times New Roman"/>
        </w:rPr>
        <w:t xml:space="preserve"> </w:t>
      </w:r>
      <w:proofErr w:type="spellStart"/>
      <w:r>
        <w:rPr>
          <w:rFonts w:ascii="Times New Roman" w:hAnsi="Times New Roman" w:cs="Times New Roman"/>
        </w:rPr>
        <w:t>различите</w:t>
      </w:r>
      <w:proofErr w:type="spellEnd"/>
      <w:r>
        <w:rPr>
          <w:rFonts w:ascii="Times New Roman" w:hAnsi="Times New Roman" w:cs="Times New Roman"/>
        </w:rPr>
        <w:t xml:space="preserve"> </w:t>
      </w:r>
      <w:proofErr w:type="spellStart"/>
      <w:r>
        <w:rPr>
          <w:rFonts w:ascii="Times New Roman" w:hAnsi="Times New Roman" w:cs="Times New Roman"/>
        </w:rPr>
        <w:t>методе</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p>
    <w:p w14:paraId="063F1C20" w14:textId="77777777" w:rsidR="00937522" w:rsidRDefault="00550077">
      <w:pPr>
        <w:widowControl w:val="0"/>
        <w:autoSpaceDE w:val="0"/>
        <w:autoSpaceDN w:val="0"/>
        <w:spacing w:before="0"/>
        <w:ind w:left="92" w:right="4515"/>
        <w:jc w:val="left"/>
        <w:rPr>
          <w:rFonts w:ascii="Times New Roman" w:hAnsi="Times New Roman" w:cs="Times New Roman"/>
        </w:rPr>
      </w:pPr>
      <w:proofErr w:type="spellStart"/>
      <w:r>
        <w:rPr>
          <w:rFonts w:ascii="Times New Roman" w:hAnsi="Times New Roman" w:cs="Times New Roman"/>
        </w:rPr>
        <w:t>Разликује</w:t>
      </w:r>
      <w:proofErr w:type="spellEnd"/>
      <w:r>
        <w:rPr>
          <w:rFonts w:ascii="Times New Roman" w:hAnsi="Times New Roman" w:cs="Times New Roman"/>
        </w:rPr>
        <w:t xml:space="preserve"> </w:t>
      </w:r>
      <w:proofErr w:type="spellStart"/>
      <w:r>
        <w:rPr>
          <w:rFonts w:ascii="Times New Roman" w:hAnsi="Times New Roman" w:cs="Times New Roman"/>
        </w:rPr>
        <w:t>чињенице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ставова</w:t>
      </w:r>
      <w:proofErr w:type="spellEnd"/>
      <w:r>
        <w:rPr>
          <w:rFonts w:ascii="Times New Roman" w:hAnsi="Times New Roman" w:cs="Times New Roman"/>
        </w:rPr>
        <w:t xml:space="preserve">, </w:t>
      </w:r>
      <w:proofErr w:type="spellStart"/>
      <w:r>
        <w:rPr>
          <w:rFonts w:ascii="Times New Roman" w:hAnsi="Times New Roman" w:cs="Times New Roman"/>
        </w:rPr>
        <w:t>веровања</w:t>
      </w:r>
      <w:proofErr w:type="spellEnd"/>
      <w:r>
        <w:rPr>
          <w:rFonts w:ascii="Times New Roman" w:hAnsi="Times New Roman" w:cs="Times New Roman"/>
        </w:rPr>
        <w:t xml:space="preserve"> и </w:t>
      </w:r>
      <w:proofErr w:type="spellStart"/>
      <w:r>
        <w:rPr>
          <w:rFonts w:ascii="Times New Roman" w:hAnsi="Times New Roman" w:cs="Times New Roman"/>
        </w:rPr>
        <w:t>мишљења</w:t>
      </w:r>
      <w:proofErr w:type="spellEnd"/>
      <w:r>
        <w:rPr>
          <w:rFonts w:ascii="Times New Roman" w:hAnsi="Times New Roman" w:cs="Times New Roman"/>
        </w:rPr>
        <w:t xml:space="preserve"> </w:t>
      </w:r>
      <w:proofErr w:type="spellStart"/>
      <w:r>
        <w:rPr>
          <w:rFonts w:ascii="Times New Roman" w:hAnsi="Times New Roman" w:cs="Times New Roman"/>
        </w:rPr>
        <w:t>Уме</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процени</w:t>
      </w:r>
      <w:proofErr w:type="spellEnd"/>
      <w:r>
        <w:rPr>
          <w:rFonts w:ascii="Times New Roman" w:hAnsi="Times New Roman" w:cs="Times New Roman"/>
        </w:rPr>
        <w:t xml:space="preserve"> </w:t>
      </w:r>
      <w:proofErr w:type="spellStart"/>
      <w:r>
        <w:rPr>
          <w:rFonts w:ascii="Times New Roman" w:hAnsi="Times New Roman" w:cs="Times New Roman"/>
        </w:rPr>
        <w:t>степен</w:t>
      </w:r>
      <w:proofErr w:type="spellEnd"/>
      <w:r>
        <w:rPr>
          <w:rFonts w:ascii="Times New Roman" w:hAnsi="Times New Roman" w:cs="Times New Roman"/>
        </w:rPr>
        <w:t xml:space="preserve"> у </w:t>
      </w:r>
      <w:proofErr w:type="spellStart"/>
      <w:r>
        <w:rPr>
          <w:rFonts w:ascii="Times New Roman" w:hAnsi="Times New Roman" w:cs="Times New Roman"/>
        </w:rPr>
        <w:t>ком</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овладао</w:t>
      </w:r>
      <w:proofErr w:type="spellEnd"/>
      <w:r>
        <w:rPr>
          <w:rFonts w:ascii="Times New Roman" w:hAnsi="Times New Roman" w:cs="Times New Roman"/>
        </w:rPr>
        <w:t xml:space="preserve"> </w:t>
      </w:r>
      <w:proofErr w:type="spellStart"/>
      <w:r>
        <w:rPr>
          <w:rFonts w:ascii="Times New Roman" w:hAnsi="Times New Roman" w:cs="Times New Roman"/>
        </w:rPr>
        <w:t>градивом</w:t>
      </w:r>
      <w:proofErr w:type="spellEnd"/>
    </w:p>
    <w:p w14:paraId="3E26AD59" w14:textId="77777777" w:rsidR="00937522" w:rsidRDefault="00550077">
      <w:pPr>
        <w:widowControl w:val="0"/>
        <w:autoSpaceDE w:val="0"/>
        <w:autoSpaceDN w:val="0"/>
        <w:spacing w:before="0"/>
        <w:ind w:left="92"/>
        <w:jc w:val="left"/>
        <w:rPr>
          <w:rFonts w:ascii="Times New Roman" w:hAnsi="Times New Roman" w:cs="Times New Roman"/>
        </w:rPr>
      </w:pPr>
      <w:proofErr w:type="spellStart"/>
      <w:r>
        <w:rPr>
          <w:rFonts w:ascii="Times New Roman" w:hAnsi="Times New Roman" w:cs="Times New Roman"/>
        </w:rPr>
        <w:t>Ослањајући</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претходна</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и </w:t>
      </w:r>
      <w:proofErr w:type="spellStart"/>
      <w:r>
        <w:rPr>
          <w:rFonts w:ascii="Times New Roman" w:hAnsi="Times New Roman" w:cs="Times New Roman"/>
        </w:rPr>
        <w:t>искуства</w:t>
      </w:r>
      <w:proofErr w:type="spellEnd"/>
      <w:r>
        <w:rPr>
          <w:rFonts w:ascii="Times New Roman" w:hAnsi="Times New Roman" w:cs="Times New Roman"/>
        </w:rPr>
        <w:t xml:space="preserve">, </w:t>
      </w:r>
      <w:proofErr w:type="spellStart"/>
      <w:r>
        <w:rPr>
          <w:rFonts w:ascii="Times New Roman" w:hAnsi="Times New Roman" w:cs="Times New Roman"/>
        </w:rPr>
        <w:t>ученик</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у </w:t>
      </w:r>
      <w:proofErr w:type="spellStart"/>
      <w:r>
        <w:rPr>
          <w:rFonts w:ascii="Times New Roman" w:hAnsi="Times New Roman" w:cs="Times New Roman"/>
        </w:rPr>
        <w:t>стању</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организује</w:t>
      </w:r>
      <w:proofErr w:type="spellEnd"/>
      <w:r>
        <w:rPr>
          <w:rFonts w:ascii="Times New Roman" w:hAnsi="Times New Roman" w:cs="Times New Roman"/>
        </w:rPr>
        <w:t xml:space="preserve"> </w:t>
      </w:r>
      <w:proofErr w:type="spellStart"/>
      <w:r>
        <w:rPr>
          <w:rFonts w:ascii="Times New Roman" w:hAnsi="Times New Roman" w:cs="Times New Roman"/>
        </w:rPr>
        <w:t>учење</w:t>
      </w:r>
      <w:proofErr w:type="spellEnd"/>
      <w:r>
        <w:rPr>
          <w:rFonts w:ascii="Times New Roman" w:hAnsi="Times New Roman" w:cs="Times New Roman"/>
        </w:rPr>
        <w:t xml:space="preserve">, </w:t>
      </w:r>
      <w:proofErr w:type="spellStart"/>
      <w:r>
        <w:rPr>
          <w:rFonts w:ascii="Times New Roman" w:hAnsi="Times New Roman" w:cs="Times New Roman"/>
        </w:rPr>
        <w:t>самостално</w:t>
      </w:r>
      <w:proofErr w:type="spellEnd"/>
      <w:r>
        <w:rPr>
          <w:rFonts w:ascii="Times New Roman" w:hAnsi="Times New Roman" w:cs="Times New Roman"/>
        </w:rPr>
        <w:t xml:space="preserve"> </w:t>
      </w:r>
      <w:proofErr w:type="spellStart"/>
      <w:r>
        <w:rPr>
          <w:rFonts w:ascii="Times New Roman" w:hAnsi="Times New Roman" w:cs="Times New Roman"/>
        </w:rPr>
        <w:t>или</w:t>
      </w:r>
      <w:proofErr w:type="spellEnd"/>
      <w:r>
        <w:rPr>
          <w:rFonts w:ascii="Times New Roman" w:hAnsi="Times New Roman" w:cs="Times New Roman"/>
        </w:rPr>
        <w:t xml:space="preserve"> у </w:t>
      </w:r>
      <w:proofErr w:type="spellStart"/>
      <w:r>
        <w:rPr>
          <w:rFonts w:ascii="Times New Roman" w:hAnsi="Times New Roman" w:cs="Times New Roman"/>
        </w:rPr>
        <w:t>групи</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ефикасан</w:t>
      </w:r>
      <w:proofErr w:type="spellEnd"/>
      <w:r>
        <w:rPr>
          <w:rFonts w:ascii="Times New Roman" w:hAnsi="Times New Roman" w:cs="Times New Roman"/>
        </w:rPr>
        <w:t xml:space="preserve"> </w:t>
      </w:r>
      <w:proofErr w:type="spellStart"/>
      <w:r>
        <w:rPr>
          <w:rFonts w:ascii="Times New Roman" w:hAnsi="Times New Roman" w:cs="Times New Roman"/>
        </w:rPr>
        <w:t>начин</w:t>
      </w:r>
      <w:proofErr w:type="spellEnd"/>
      <w:r>
        <w:rPr>
          <w:rFonts w:ascii="Times New Roman" w:hAnsi="Times New Roman" w:cs="Times New Roman"/>
        </w:rPr>
        <w:t xml:space="preserve"> и у </w:t>
      </w:r>
      <w:proofErr w:type="spellStart"/>
      <w:r>
        <w:rPr>
          <w:rFonts w:ascii="Times New Roman" w:hAnsi="Times New Roman" w:cs="Times New Roman"/>
        </w:rPr>
        <w:t>складу</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сопственим</w:t>
      </w:r>
      <w:proofErr w:type="spellEnd"/>
      <w:r>
        <w:rPr>
          <w:rFonts w:ascii="Times New Roman" w:hAnsi="Times New Roman" w:cs="Times New Roman"/>
        </w:rPr>
        <w:t xml:space="preserve"> </w:t>
      </w:r>
      <w:proofErr w:type="spellStart"/>
      <w:r>
        <w:rPr>
          <w:rFonts w:ascii="Times New Roman" w:hAnsi="Times New Roman" w:cs="Times New Roman"/>
        </w:rPr>
        <w:t>потребама</w:t>
      </w:r>
      <w:proofErr w:type="spellEnd"/>
      <w:r>
        <w:rPr>
          <w:rFonts w:ascii="Times New Roman" w:hAnsi="Times New Roman" w:cs="Times New Roman"/>
        </w:rPr>
        <w:t>.</w:t>
      </w:r>
    </w:p>
    <w:p w14:paraId="6CD5123C" w14:textId="77777777" w:rsidR="00937522" w:rsidRDefault="00550077">
      <w:pPr>
        <w:widowControl w:val="0"/>
        <w:autoSpaceDE w:val="0"/>
        <w:autoSpaceDN w:val="0"/>
        <w:spacing w:before="0"/>
        <w:ind w:left="92" w:right="91"/>
        <w:rPr>
          <w:rFonts w:ascii="Times New Roman" w:hAnsi="Times New Roman" w:cs="Times New Roman"/>
        </w:rPr>
      </w:pPr>
      <w:proofErr w:type="spellStart"/>
      <w:r>
        <w:rPr>
          <w:rFonts w:ascii="Times New Roman" w:hAnsi="Times New Roman" w:cs="Times New Roman"/>
        </w:rPr>
        <w:t>Ученик</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свестан</w:t>
      </w:r>
      <w:proofErr w:type="spellEnd"/>
      <w:r>
        <w:rPr>
          <w:rFonts w:ascii="Times New Roman" w:hAnsi="Times New Roman" w:cs="Times New Roman"/>
        </w:rPr>
        <w:t xml:space="preserve"> </w:t>
      </w:r>
      <w:proofErr w:type="spellStart"/>
      <w:r>
        <w:rPr>
          <w:rFonts w:ascii="Times New Roman" w:hAnsi="Times New Roman" w:cs="Times New Roman"/>
        </w:rPr>
        <w:t>начина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учи</w:t>
      </w:r>
      <w:proofErr w:type="spellEnd"/>
      <w:r>
        <w:rPr>
          <w:rFonts w:ascii="Times New Roman" w:hAnsi="Times New Roman" w:cs="Times New Roman"/>
        </w:rPr>
        <w:t xml:space="preserve"> и </w:t>
      </w:r>
      <w:proofErr w:type="spellStart"/>
      <w:r>
        <w:rPr>
          <w:rFonts w:ascii="Times New Roman" w:hAnsi="Times New Roman" w:cs="Times New Roman"/>
        </w:rPr>
        <w:t>расположивих</w:t>
      </w:r>
      <w:proofErr w:type="spellEnd"/>
      <w:r>
        <w:rPr>
          <w:rFonts w:ascii="Times New Roman" w:hAnsi="Times New Roman" w:cs="Times New Roman"/>
        </w:rPr>
        <w:t xml:space="preserve"> </w:t>
      </w:r>
      <w:proofErr w:type="spellStart"/>
      <w:r>
        <w:rPr>
          <w:rFonts w:ascii="Times New Roman" w:hAnsi="Times New Roman" w:cs="Times New Roman"/>
        </w:rPr>
        <w:t>ресурса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учење</w:t>
      </w:r>
      <w:proofErr w:type="spellEnd"/>
      <w:r>
        <w:rPr>
          <w:rFonts w:ascii="Times New Roman" w:hAnsi="Times New Roman" w:cs="Times New Roman"/>
        </w:rPr>
        <w:t xml:space="preserve"> (</w:t>
      </w:r>
      <w:proofErr w:type="spellStart"/>
      <w:r>
        <w:rPr>
          <w:rFonts w:ascii="Times New Roman" w:hAnsi="Times New Roman" w:cs="Times New Roman"/>
        </w:rPr>
        <w:t>књиге</w:t>
      </w:r>
      <w:proofErr w:type="spellEnd"/>
      <w:r>
        <w:rPr>
          <w:rFonts w:ascii="Times New Roman" w:hAnsi="Times New Roman" w:cs="Times New Roman"/>
        </w:rPr>
        <w:t xml:space="preserve">, </w:t>
      </w:r>
      <w:proofErr w:type="spellStart"/>
      <w:r>
        <w:rPr>
          <w:rFonts w:ascii="Times New Roman" w:hAnsi="Times New Roman" w:cs="Times New Roman"/>
        </w:rPr>
        <w:t>интернет</w:t>
      </w:r>
      <w:proofErr w:type="spellEnd"/>
      <w:r>
        <w:rPr>
          <w:rFonts w:ascii="Times New Roman" w:hAnsi="Times New Roman" w:cs="Times New Roman"/>
        </w:rPr>
        <w:t xml:space="preserve">, </w:t>
      </w:r>
      <w:proofErr w:type="spellStart"/>
      <w:r>
        <w:rPr>
          <w:rFonts w:ascii="Times New Roman" w:hAnsi="Times New Roman" w:cs="Times New Roman"/>
        </w:rPr>
        <w:t>друге</w:t>
      </w:r>
      <w:proofErr w:type="spellEnd"/>
      <w:r>
        <w:rPr>
          <w:rFonts w:ascii="Times New Roman" w:hAnsi="Times New Roman" w:cs="Times New Roman"/>
        </w:rPr>
        <w:t xml:space="preserve"> </w:t>
      </w:r>
      <w:proofErr w:type="spellStart"/>
      <w:r>
        <w:rPr>
          <w:rFonts w:ascii="Times New Roman" w:hAnsi="Times New Roman" w:cs="Times New Roman"/>
        </w:rPr>
        <w:t>особе</w:t>
      </w:r>
      <w:proofErr w:type="spellEnd"/>
      <w:r>
        <w:rPr>
          <w:rFonts w:ascii="Times New Roman" w:hAnsi="Times New Roman" w:cs="Times New Roman"/>
        </w:rPr>
        <w:t xml:space="preserve"> </w:t>
      </w:r>
      <w:proofErr w:type="spellStart"/>
      <w:r>
        <w:rPr>
          <w:rFonts w:ascii="Times New Roman" w:hAnsi="Times New Roman" w:cs="Times New Roman"/>
        </w:rPr>
        <w:t>итд</w:t>
      </w:r>
      <w:proofErr w:type="spellEnd"/>
      <w:r>
        <w:rPr>
          <w:rFonts w:ascii="Times New Roman" w:hAnsi="Times New Roman" w:cs="Times New Roman"/>
        </w:rPr>
        <w:t xml:space="preserve">.), </w:t>
      </w:r>
      <w:proofErr w:type="spellStart"/>
      <w:r>
        <w:rPr>
          <w:rFonts w:ascii="Times New Roman" w:hAnsi="Times New Roman" w:cs="Times New Roman"/>
        </w:rPr>
        <w:t>мотивисан</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учи</w:t>
      </w:r>
      <w:proofErr w:type="spellEnd"/>
      <w:r>
        <w:rPr>
          <w:rFonts w:ascii="Times New Roman" w:hAnsi="Times New Roman" w:cs="Times New Roman"/>
        </w:rPr>
        <w:t xml:space="preserve">, </w:t>
      </w:r>
      <w:proofErr w:type="spellStart"/>
      <w:r>
        <w:rPr>
          <w:rFonts w:ascii="Times New Roman" w:hAnsi="Times New Roman" w:cs="Times New Roman"/>
        </w:rPr>
        <w:t>може</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управља</w:t>
      </w:r>
      <w:proofErr w:type="spellEnd"/>
      <w:r>
        <w:rPr>
          <w:rFonts w:ascii="Times New Roman" w:hAnsi="Times New Roman" w:cs="Times New Roman"/>
        </w:rPr>
        <w:t xml:space="preserve"> </w:t>
      </w:r>
      <w:proofErr w:type="spellStart"/>
      <w:r>
        <w:rPr>
          <w:rFonts w:ascii="Times New Roman" w:hAnsi="Times New Roman" w:cs="Times New Roman"/>
        </w:rPr>
        <w:t>процесом</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r>
        <w:rPr>
          <w:rFonts w:ascii="Times New Roman" w:hAnsi="Times New Roman" w:cs="Times New Roman"/>
        </w:rPr>
        <w:t xml:space="preserve"> и </w:t>
      </w:r>
      <w:proofErr w:type="spellStart"/>
      <w:r>
        <w:rPr>
          <w:rFonts w:ascii="Times New Roman" w:hAnsi="Times New Roman" w:cs="Times New Roman"/>
        </w:rPr>
        <w:t>превазилази</w:t>
      </w:r>
      <w:proofErr w:type="spellEnd"/>
      <w:r>
        <w:rPr>
          <w:rFonts w:ascii="Times New Roman" w:hAnsi="Times New Roman" w:cs="Times New Roman"/>
        </w:rPr>
        <w:t xml:space="preserve"> </w:t>
      </w:r>
      <w:proofErr w:type="spellStart"/>
      <w:r>
        <w:rPr>
          <w:rFonts w:ascii="Times New Roman" w:hAnsi="Times New Roman" w:cs="Times New Roman"/>
        </w:rPr>
        <w:t>тешкоће</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којима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суочава</w:t>
      </w:r>
      <w:proofErr w:type="spellEnd"/>
      <w:r>
        <w:rPr>
          <w:rFonts w:ascii="Times New Roman" w:hAnsi="Times New Roman" w:cs="Times New Roman"/>
        </w:rPr>
        <w:t xml:space="preserve"> </w:t>
      </w: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учења</w:t>
      </w:r>
      <w:proofErr w:type="spellEnd"/>
    </w:p>
    <w:p w14:paraId="45297F02" w14:textId="77777777" w:rsidR="00937522" w:rsidRDefault="00937522">
      <w:pPr>
        <w:widowControl w:val="0"/>
        <w:autoSpaceDE w:val="0"/>
        <w:autoSpaceDN w:val="0"/>
        <w:spacing w:before="0"/>
        <w:jc w:val="left"/>
        <w:rPr>
          <w:rFonts w:ascii="Times New Roman" w:hAnsi="Times New Roman" w:cs="Times New Roman"/>
          <w:b/>
          <w:lang w:val="sr-Latn-RS"/>
        </w:rPr>
      </w:pPr>
    </w:p>
    <w:p w14:paraId="63FA4944" w14:textId="77777777" w:rsidR="00937522" w:rsidRDefault="00937522">
      <w:pPr>
        <w:widowControl w:val="0"/>
        <w:autoSpaceDE w:val="0"/>
        <w:autoSpaceDN w:val="0"/>
        <w:spacing w:before="0"/>
        <w:jc w:val="left"/>
        <w:rPr>
          <w:rFonts w:ascii="Times New Roman" w:hAnsi="Times New Roman" w:cs="Times New Roman"/>
          <w:b/>
        </w:rPr>
      </w:pPr>
    </w:p>
    <w:p w14:paraId="13D991DE" w14:textId="77777777" w:rsidR="00937522" w:rsidRDefault="00550077">
      <w:pPr>
        <w:widowControl w:val="0"/>
        <w:autoSpaceDE w:val="0"/>
        <w:autoSpaceDN w:val="0"/>
        <w:spacing w:before="0"/>
        <w:jc w:val="left"/>
        <w:rPr>
          <w:rFonts w:ascii="Times New Roman" w:hAnsi="Times New Roman" w:cs="Times New Roman"/>
          <w:b/>
        </w:rPr>
      </w:pPr>
      <w:r>
        <w:rPr>
          <w:rFonts w:ascii="Times New Roman" w:hAnsi="Times New Roman" w:cs="Times New Roman"/>
          <w:b/>
        </w:rPr>
        <w:t>ЕСТЕТИЧКА КОМПЕТЕНЦИЈА</w:t>
      </w:r>
    </w:p>
    <w:p w14:paraId="1CBDB529" w14:textId="77777777" w:rsidR="00937522" w:rsidRDefault="00550077">
      <w:pPr>
        <w:widowControl w:val="0"/>
        <w:autoSpaceDE w:val="0"/>
        <w:autoSpaceDN w:val="0"/>
        <w:spacing w:before="0"/>
        <w:jc w:val="left"/>
        <w:rPr>
          <w:rFonts w:ascii="Times New Roman" w:hAnsi="Times New Roman" w:cs="Times New Roman"/>
        </w:rPr>
      </w:pPr>
      <w:r>
        <w:rPr>
          <w:rFonts w:ascii="Times New Roman" w:hAnsi="Times New Roman" w:cs="Times New Roman"/>
          <w:u w:val="single"/>
        </w:rPr>
        <w:t>ЕСТЕТСКА КОМПЕТЕНЦИЈА</w:t>
      </w:r>
    </w:p>
    <w:p w14:paraId="34DBB29F"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rPr>
        <w:t>Подразумева</w:t>
      </w:r>
      <w:proofErr w:type="spellEnd"/>
      <w:r>
        <w:rPr>
          <w:rFonts w:ascii="Times New Roman" w:hAnsi="Times New Roman" w:cs="Times New Roman"/>
        </w:rPr>
        <w:t xml:space="preserve"> </w:t>
      </w:r>
      <w:proofErr w:type="spellStart"/>
      <w:r>
        <w:rPr>
          <w:rFonts w:ascii="Times New Roman" w:hAnsi="Times New Roman" w:cs="Times New Roman"/>
        </w:rPr>
        <w:t>прихватање</w:t>
      </w:r>
      <w:proofErr w:type="spellEnd"/>
      <w:r>
        <w:rPr>
          <w:rFonts w:ascii="Times New Roman" w:hAnsi="Times New Roman" w:cs="Times New Roman"/>
        </w:rPr>
        <w:t xml:space="preserve"> </w:t>
      </w:r>
      <w:proofErr w:type="spellStart"/>
      <w:r>
        <w:rPr>
          <w:rFonts w:ascii="Times New Roman" w:hAnsi="Times New Roman" w:cs="Times New Roman"/>
        </w:rPr>
        <w:t>важности</w:t>
      </w:r>
      <w:proofErr w:type="spellEnd"/>
      <w:r>
        <w:rPr>
          <w:rFonts w:ascii="Times New Roman" w:hAnsi="Times New Roman" w:cs="Times New Roman"/>
        </w:rPr>
        <w:t xml:space="preserve"> </w:t>
      </w:r>
      <w:proofErr w:type="spellStart"/>
      <w:r>
        <w:rPr>
          <w:rFonts w:ascii="Times New Roman" w:hAnsi="Times New Roman" w:cs="Times New Roman"/>
        </w:rPr>
        <w:t>креативности</w:t>
      </w:r>
      <w:proofErr w:type="spellEnd"/>
      <w:r>
        <w:rPr>
          <w:rFonts w:ascii="Times New Roman" w:hAnsi="Times New Roman" w:cs="Times New Roman"/>
        </w:rPr>
        <w:t xml:space="preserve"> и </w:t>
      </w:r>
      <w:proofErr w:type="spellStart"/>
      <w:r>
        <w:rPr>
          <w:rFonts w:ascii="Times New Roman" w:hAnsi="Times New Roman" w:cs="Times New Roman"/>
        </w:rPr>
        <w:t>естетских</w:t>
      </w:r>
      <w:proofErr w:type="spellEnd"/>
      <w:r>
        <w:rPr>
          <w:rFonts w:ascii="Times New Roman" w:hAnsi="Times New Roman" w:cs="Times New Roman"/>
        </w:rPr>
        <w:t xml:space="preserve"> </w:t>
      </w:r>
      <w:proofErr w:type="spellStart"/>
      <w:r>
        <w:rPr>
          <w:rFonts w:ascii="Times New Roman" w:hAnsi="Times New Roman" w:cs="Times New Roman"/>
        </w:rPr>
        <w:t>вредности</w:t>
      </w:r>
      <w:proofErr w:type="spellEnd"/>
      <w:r>
        <w:rPr>
          <w:rFonts w:ascii="Times New Roman" w:hAnsi="Times New Roman" w:cs="Times New Roman"/>
        </w:rPr>
        <w:t xml:space="preserve"> у </w:t>
      </w:r>
      <w:proofErr w:type="spellStart"/>
      <w:r>
        <w:rPr>
          <w:rFonts w:ascii="Times New Roman" w:hAnsi="Times New Roman" w:cs="Times New Roman"/>
        </w:rPr>
        <w:t>читавом</w:t>
      </w:r>
      <w:proofErr w:type="spellEnd"/>
      <w:r>
        <w:rPr>
          <w:rFonts w:ascii="Times New Roman" w:hAnsi="Times New Roman" w:cs="Times New Roman"/>
        </w:rPr>
        <w:t xml:space="preserve"> </w:t>
      </w:r>
      <w:proofErr w:type="spellStart"/>
      <w:r>
        <w:rPr>
          <w:rFonts w:ascii="Times New Roman" w:hAnsi="Times New Roman" w:cs="Times New Roman"/>
        </w:rPr>
        <w:t>низу</w:t>
      </w:r>
      <w:proofErr w:type="spellEnd"/>
      <w:r>
        <w:rPr>
          <w:rFonts w:ascii="Times New Roman" w:hAnsi="Times New Roman" w:cs="Times New Roman"/>
        </w:rPr>
        <w:t xml:space="preserve"> </w:t>
      </w:r>
      <w:proofErr w:type="spellStart"/>
      <w:r>
        <w:rPr>
          <w:rFonts w:ascii="Times New Roman" w:hAnsi="Times New Roman" w:cs="Times New Roman"/>
        </w:rPr>
        <w:t>медија</w:t>
      </w:r>
      <w:proofErr w:type="spellEnd"/>
      <w:r>
        <w:rPr>
          <w:rFonts w:ascii="Times New Roman" w:hAnsi="Times New Roman" w:cs="Times New Roman"/>
        </w:rPr>
        <w:t xml:space="preserve"> и у </w:t>
      </w:r>
      <w:proofErr w:type="spellStart"/>
      <w:r>
        <w:rPr>
          <w:rFonts w:ascii="Times New Roman" w:hAnsi="Times New Roman" w:cs="Times New Roman"/>
        </w:rPr>
        <w:t>свим</w:t>
      </w:r>
      <w:proofErr w:type="spellEnd"/>
      <w:r>
        <w:rPr>
          <w:rFonts w:ascii="Times New Roman" w:hAnsi="Times New Roman" w:cs="Times New Roman"/>
        </w:rPr>
        <w:t xml:space="preserve"> </w:t>
      </w:r>
      <w:proofErr w:type="spellStart"/>
      <w:r>
        <w:rPr>
          <w:rFonts w:ascii="Times New Roman" w:hAnsi="Times New Roman" w:cs="Times New Roman"/>
        </w:rPr>
        <w:t>уметностима</w:t>
      </w:r>
      <w:proofErr w:type="spellEnd"/>
    </w:p>
    <w:p w14:paraId="6B605799" w14:textId="77777777" w:rsidR="00937522" w:rsidRDefault="00937522">
      <w:pPr>
        <w:widowControl w:val="0"/>
        <w:autoSpaceDE w:val="0"/>
        <w:autoSpaceDN w:val="0"/>
        <w:spacing w:before="0"/>
        <w:jc w:val="left"/>
        <w:rPr>
          <w:rFonts w:ascii="Times New Roman" w:hAnsi="Times New Roman" w:cs="Times New Roman"/>
          <w:lang w:val="sr-Cyrl-RS"/>
        </w:rPr>
      </w:pPr>
    </w:p>
    <w:p w14:paraId="6A0D809D" w14:textId="77777777" w:rsidR="00937522" w:rsidRDefault="00937522">
      <w:pPr>
        <w:widowControl w:val="0"/>
        <w:autoSpaceDE w:val="0"/>
        <w:autoSpaceDN w:val="0"/>
        <w:spacing w:before="0"/>
        <w:jc w:val="left"/>
        <w:rPr>
          <w:rFonts w:ascii="Times New Roman" w:hAnsi="Times New Roman" w:cs="Times New Roman"/>
          <w:b/>
          <w:lang w:val="sr-Cyrl-RS"/>
        </w:rPr>
      </w:pPr>
    </w:p>
    <w:p w14:paraId="230C06F1" w14:textId="77777777" w:rsidR="00937522" w:rsidRDefault="00550077">
      <w:pPr>
        <w:widowControl w:val="0"/>
        <w:autoSpaceDE w:val="0"/>
        <w:autoSpaceDN w:val="0"/>
        <w:spacing w:before="0"/>
        <w:jc w:val="left"/>
        <w:rPr>
          <w:rFonts w:ascii="Times New Roman" w:hAnsi="Times New Roman" w:cs="Times New Roman"/>
          <w:b/>
        </w:rPr>
      </w:pPr>
      <w:r>
        <w:rPr>
          <w:rFonts w:ascii="Times New Roman" w:hAnsi="Times New Roman" w:cs="Times New Roman"/>
          <w:b/>
        </w:rPr>
        <w:t>КОМУНИКАЦИЈА</w:t>
      </w:r>
    </w:p>
    <w:p w14:paraId="1F73015A" w14:textId="77777777" w:rsidR="00937522" w:rsidRDefault="00550077">
      <w:pPr>
        <w:widowControl w:val="0"/>
        <w:autoSpaceDE w:val="0"/>
        <w:autoSpaceDN w:val="0"/>
        <w:spacing w:before="0"/>
        <w:jc w:val="left"/>
        <w:rPr>
          <w:rFonts w:ascii="Times New Roman" w:hAnsi="Times New Roman" w:cs="Times New Roman"/>
        </w:rPr>
      </w:pPr>
      <w:r>
        <w:rPr>
          <w:rFonts w:ascii="Times New Roman" w:hAnsi="Times New Roman" w:cs="Times New Roman"/>
          <w:u w:val="single"/>
        </w:rPr>
        <w:t>ВЕШТИНА КОМУНИКАЦИЈЕ</w:t>
      </w:r>
    </w:p>
    <w:p w14:paraId="1A079D35"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Познавање</w:t>
      </w:r>
      <w:proofErr w:type="spellEnd"/>
      <w:r>
        <w:rPr>
          <w:rFonts w:ascii="Times New Roman" w:hAnsi="Times New Roman" w:cs="Times New Roman"/>
        </w:rPr>
        <w:t xml:space="preserve">: </w:t>
      </w:r>
      <w:proofErr w:type="spellStart"/>
      <w:r>
        <w:rPr>
          <w:rFonts w:ascii="Times New Roman" w:hAnsi="Times New Roman" w:cs="Times New Roman"/>
        </w:rPr>
        <w:t>Усмене</w:t>
      </w:r>
      <w:proofErr w:type="spellEnd"/>
      <w:r>
        <w:rPr>
          <w:rFonts w:ascii="Times New Roman" w:hAnsi="Times New Roman" w:cs="Times New Roman"/>
        </w:rPr>
        <w:t xml:space="preserve"> и </w:t>
      </w:r>
      <w:proofErr w:type="spellStart"/>
      <w:r>
        <w:rPr>
          <w:rFonts w:ascii="Times New Roman" w:hAnsi="Times New Roman" w:cs="Times New Roman"/>
        </w:rPr>
        <w:t>писане</w:t>
      </w:r>
      <w:proofErr w:type="spellEnd"/>
      <w:r>
        <w:rPr>
          <w:rFonts w:ascii="Times New Roman" w:hAnsi="Times New Roman" w:cs="Times New Roman"/>
        </w:rPr>
        <w:t xml:space="preserve"> </w:t>
      </w:r>
      <w:proofErr w:type="spellStart"/>
      <w:r>
        <w:rPr>
          <w:rFonts w:ascii="Times New Roman" w:hAnsi="Times New Roman" w:cs="Times New Roman"/>
        </w:rPr>
        <w:t>комуникације</w:t>
      </w:r>
      <w:proofErr w:type="spellEnd"/>
      <w:r>
        <w:rPr>
          <w:rFonts w:ascii="Times New Roman" w:hAnsi="Times New Roman" w:cs="Times New Roman"/>
        </w:rPr>
        <w:t xml:space="preserve">, </w:t>
      </w:r>
      <w:proofErr w:type="spellStart"/>
      <w:r>
        <w:rPr>
          <w:rFonts w:ascii="Times New Roman" w:hAnsi="Times New Roman" w:cs="Times New Roman"/>
        </w:rPr>
        <w:t>Комуникације</w:t>
      </w:r>
      <w:proofErr w:type="spellEnd"/>
      <w:r>
        <w:rPr>
          <w:rFonts w:ascii="Times New Roman" w:hAnsi="Times New Roman" w:cs="Times New Roman"/>
        </w:rPr>
        <w:t xml:space="preserve"> </w:t>
      </w:r>
      <w:proofErr w:type="spellStart"/>
      <w:r>
        <w:rPr>
          <w:rFonts w:ascii="Times New Roman" w:hAnsi="Times New Roman" w:cs="Times New Roman"/>
        </w:rPr>
        <w:t>путем</w:t>
      </w:r>
      <w:proofErr w:type="spellEnd"/>
      <w:r>
        <w:rPr>
          <w:rFonts w:ascii="Times New Roman" w:hAnsi="Times New Roman" w:cs="Times New Roman"/>
        </w:rPr>
        <w:t xml:space="preserve"> </w:t>
      </w:r>
      <w:proofErr w:type="spellStart"/>
      <w:r>
        <w:rPr>
          <w:rFonts w:ascii="Times New Roman" w:hAnsi="Times New Roman" w:cs="Times New Roman"/>
        </w:rPr>
        <w:t>интернета</w:t>
      </w:r>
      <w:proofErr w:type="spellEnd"/>
      <w:r>
        <w:rPr>
          <w:rFonts w:ascii="Times New Roman" w:hAnsi="Times New Roman" w:cs="Times New Roman"/>
        </w:rPr>
        <w:t xml:space="preserve"> и </w:t>
      </w:r>
      <w:proofErr w:type="spellStart"/>
      <w:r>
        <w:rPr>
          <w:rFonts w:ascii="Times New Roman" w:hAnsi="Times New Roman" w:cs="Times New Roman"/>
        </w:rPr>
        <w:t>телефона</w:t>
      </w:r>
      <w:proofErr w:type="spellEnd"/>
      <w:r>
        <w:rPr>
          <w:rFonts w:ascii="Times New Roman" w:hAnsi="Times New Roman" w:cs="Times New Roman"/>
        </w:rPr>
        <w:t>;</w:t>
      </w:r>
    </w:p>
    <w:p w14:paraId="3126C6FB"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Уме</w:t>
      </w:r>
      <w:proofErr w:type="spellEnd"/>
      <w:r>
        <w:rPr>
          <w:rFonts w:ascii="Times New Roman" w:hAnsi="Times New Roman" w:cs="Times New Roman"/>
        </w:rPr>
        <w:t xml:space="preserve"> </w:t>
      </w:r>
      <w:proofErr w:type="spellStart"/>
      <w:r>
        <w:rPr>
          <w:rFonts w:ascii="Times New Roman" w:hAnsi="Times New Roman" w:cs="Times New Roman"/>
        </w:rPr>
        <w:t>јасно</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искаже</w:t>
      </w:r>
      <w:proofErr w:type="spellEnd"/>
      <w:r>
        <w:rPr>
          <w:rFonts w:ascii="Times New Roman" w:hAnsi="Times New Roman" w:cs="Times New Roman"/>
        </w:rPr>
        <w:t xml:space="preserve"> </w:t>
      </w:r>
      <w:proofErr w:type="spellStart"/>
      <w:r>
        <w:rPr>
          <w:rFonts w:ascii="Times New Roman" w:hAnsi="Times New Roman" w:cs="Times New Roman"/>
        </w:rPr>
        <w:t>одређени</w:t>
      </w:r>
      <w:proofErr w:type="spellEnd"/>
      <w:r>
        <w:rPr>
          <w:rFonts w:ascii="Times New Roman" w:hAnsi="Times New Roman" w:cs="Times New Roman"/>
        </w:rPr>
        <w:t xml:space="preserve"> </w:t>
      </w:r>
      <w:proofErr w:type="spellStart"/>
      <w:r>
        <w:rPr>
          <w:rFonts w:ascii="Times New Roman" w:hAnsi="Times New Roman" w:cs="Times New Roman"/>
        </w:rPr>
        <w:t>садржај</w:t>
      </w:r>
      <w:proofErr w:type="spellEnd"/>
      <w:r>
        <w:rPr>
          <w:rFonts w:ascii="Times New Roman" w:hAnsi="Times New Roman" w:cs="Times New Roman"/>
        </w:rPr>
        <w:t xml:space="preserve"> ( </w:t>
      </w:r>
      <w:proofErr w:type="spellStart"/>
      <w:r>
        <w:rPr>
          <w:rFonts w:ascii="Times New Roman" w:hAnsi="Times New Roman" w:cs="Times New Roman"/>
        </w:rPr>
        <w:t>усмено</w:t>
      </w:r>
      <w:proofErr w:type="spellEnd"/>
      <w:r>
        <w:rPr>
          <w:rFonts w:ascii="Times New Roman" w:hAnsi="Times New Roman" w:cs="Times New Roman"/>
        </w:rPr>
        <w:t xml:space="preserve"> и </w:t>
      </w:r>
      <w:proofErr w:type="spellStart"/>
      <w:r>
        <w:rPr>
          <w:rFonts w:ascii="Times New Roman" w:hAnsi="Times New Roman" w:cs="Times New Roman"/>
        </w:rPr>
        <w:t>писано</w:t>
      </w:r>
      <w:proofErr w:type="spellEnd"/>
      <w:r>
        <w:rPr>
          <w:rFonts w:ascii="Times New Roman" w:hAnsi="Times New Roman" w:cs="Times New Roman"/>
        </w:rPr>
        <w:t xml:space="preserve"> ) ; </w:t>
      </w:r>
      <w:proofErr w:type="spellStart"/>
      <w:r>
        <w:rPr>
          <w:rFonts w:ascii="Times New Roman" w:hAnsi="Times New Roman" w:cs="Times New Roman"/>
        </w:rPr>
        <w:t>Уважава</w:t>
      </w:r>
      <w:proofErr w:type="spellEnd"/>
      <w:r>
        <w:rPr>
          <w:rFonts w:ascii="Times New Roman" w:hAnsi="Times New Roman" w:cs="Times New Roman"/>
        </w:rPr>
        <w:t xml:space="preserve"> </w:t>
      </w:r>
      <w:proofErr w:type="spellStart"/>
      <w:r>
        <w:rPr>
          <w:rFonts w:ascii="Times New Roman" w:hAnsi="Times New Roman" w:cs="Times New Roman"/>
        </w:rPr>
        <w:t>саговорника</w:t>
      </w:r>
      <w:proofErr w:type="spellEnd"/>
      <w:r>
        <w:rPr>
          <w:rFonts w:ascii="Times New Roman" w:hAnsi="Times New Roman" w:cs="Times New Roman"/>
        </w:rPr>
        <w:t xml:space="preserve"> ;</w:t>
      </w:r>
    </w:p>
    <w:p w14:paraId="37AC6506"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Изражава</w:t>
      </w:r>
      <w:proofErr w:type="spellEnd"/>
      <w:r>
        <w:rPr>
          <w:rFonts w:ascii="Times New Roman" w:hAnsi="Times New Roman" w:cs="Times New Roman"/>
        </w:rPr>
        <w:t xml:space="preserve"> </w:t>
      </w:r>
      <w:proofErr w:type="spellStart"/>
      <w:r>
        <w:rPr>
          <w:rFonts w:ascii="Times New Roman" w:hAnsi="Times New Roman" w:cs="Times New Roman"/>
        </w:rPr>
        <w:t>своје</w:t>
      </w:r>
      <w:proofErr w:type="spellEnd"/>
      <w:r>
        <w:rPr>
          <w:rFonts w:ascii="Times New Roman" w:hAnsi="Times New Roman" w:cs="Times New Roman"/>
        </w:rPr>
        <w:t xml:space="preserve"> </w:t>
      </w:r>
      <w:proofErr w:type="spellStart"/>
      <w:r>
        <w:rPr>
          <w:rFonts w:ascii="Times New Roman" w:hAnsi="Times New Roman" w:cs="Times New Roman"/>
        </w:rPr>
        <w:t>ставове</w:t>
      </w:r>
      <w:proofErr w:type="spellEnd"/>
      <w:r>
        <w:rPr>
          <w:rFonts w:ascii="Times New Roman" w:hAnsi="Times New Roman" w:cs="Times New Roman"/>
        </w:rPr>
        <w:t xml:space="preserve"> и </w:t>
      </w:r>
      <w:proofErr w:type="spellStart"/>
      <w:r>
        <w:rPr>
          <w:rFonts w:ascii="Times New Roman" w:hAnsi="Times New Roman" w:cs="Times New Roman"/>
        </w:rPr>
        <w:t>мишљења</w:t>
      </w:r>
      <w:proofErr w:type="spellEnd"/>
      <w:r>
        <w:rPr>
          <w:rFonts w:ascii="Times New Roman" w:hAnsi="Times New Roman" w:cs="Times New Roman"/>
        </w:rPr>
        <w:t xml:space="preserve">, </w:t>
      </w:r>
      <w:proofErr w:type="spellStart"/>
      <w:r>
        <w:rPr>
          <w:rFonts w:ascii="Times New Roman" w:hAnsi="Times New Roman" w:cs="Times New Roman"/>
        </w:rPr>
        <w:t>осећања</w:t>
      </w:r>
      <w:proofErr w:type="spellEnd"/>
      <w:r>
        <w:rPr>
          <w:rFonts w:ascii="Times New Roman" w:hAnsi="Times New Roman" w:cs="Times New Roman"/>
        </w:rPr>
        <w:t xml:space="preserve"> и </w:t>
      </w:r>
      <w:proofErr w:type="spellStart"/>
      <w:r>
        <w:rPr>
          <w:rFonts w:ascii="Times New Roman" w:hAnsi="Times New Roman" w:cs="Times New Roman"/>
        </w:rPr>
        <w:t>вредности</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позитиван</w:t>
      </w:r>
      <w:proofErr w:type="spellEnd"/>
      <w:r>
        <w:rPr>
          <w:rFonts w:ascii="Times New Roman" w:hAnsi="Times New Roman" w:cs="Times New Roman"/>
        </w:rPr>
        <w:t xml:space="preserve"> и </w:t>
      </w:r>
      <w:proofErr w:type="spellStart"/>
      <w:r>
        <w:rPr>
          <w:rFonts w:ascii="Times New Roman" w:hAnsi="Times New Roman" w:cs="Times New Roman"/>
        </w:rPr>
        <w:t>аргументован</w:t>
      </w:r>
      <w:proofErr w:type="spellEnd"/>
      <w:r>
        <w:rPr>
          <w:rFonts w:ascii="Times New Roman" w:hAnsi="Times New Roman" w:cs="Times New Roman"/>
        </w:rPr>
        <w:t xml:space="preserve"> </w:t>
      </w:r>
      <w:proofErr w:type="spellStart"/>
      <w:r>
        <w:rPr>
          <w:rFonts w:ascii="Times New Roman" w:hAnsi="Times New Roman" w:cs="Times New Roman"/>
        </w:rPr>
        <w:t>начину</w:t>
      </w:r>
      <w:proofErr w:type="spellEnd"/>
      <w:r>
        <w:rPr>
          <w:rFonts w:ascii="Times New Roman" w:hAnsi="Times New Roman" w:cs="Times New Roman"/>
        </w:rPr>
        <w:t>;</w:t>
      </w:r>
    </w:p>
    <w:p w14:paraId="6BAC68D9"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rPr>
        <w:t>Негује</w:t>
      </w:r>
      <w:proofErr w:type="spellEnd"/>
      <w:r>
        <w:rPr>
          <w:rFonts w:ascii="Times New Roman" w:hAnsi="Times New Roman" w:cs="Times New Roman"/>
        </w:rPr>
        <w:t xml:space="preserve"> </w:t>
      </w:r>
      <w:proofErr w:type="spellStart"/>
      <w:r>
        <w:rPr>
          <w:rFonts w:ascii="Times New Roman" w:hAnsi="Times New Roman" w:cs="Times New Roman"/>
        </w:rPr>
        <w:t>културу</w:t>
      </w:r>
      <w:proofErr w:type="spellEnd"/>
      <w:r>
        <w:rPr>
          <w:rFonts w:ascii="Times New Roman" w:hAnsi="Times New Roman" w:cs="Times New Roman"/>
        </w:rPr>
        <w:t xml:space="preserve"> </w:t>
      </w:r>
      <w:proofErr w:type="spellStart"/>
      <w:r>
        <w:rPr>
          <w:rFonts w:ascii="Times New Roman" w:hAnsi="Times New Roman" w:cs="Times New Roman"/>
        </w:rPr>
        <w:t>дијалога</w:t>
      </w:r>
      <w:proofErr w:type="spellEnd"/>
      <w:r>
        <w:rPr>
          <w:rFonts w:ascii="Times New Roman" w:hAnsi="Times New Roman" w:cs="Times New Roman"/>
        </w:rPr>
        <w:t>.</w:t>
      </w:r>
    </w:p>
    <w:p w14:paraId="503F4C96" w14:textId="77777777" w:rsidR="00937522" w:rsidRDefault="00937522">
      <w:pPr>
        <w:widowControl w:val="0"/>
        <w:autoSpaceDE w:val="0"/>
        <w:autoSpaceDN w:val="0"/>
        <w:spacing w:before="0"/>
        <w:jc w:val="left"/>
        <w:rPr>
          <w:rFonts w:ascii="Times New Roman" w:hAnsi="Times New Roman" w:cs="Times New Roman"/>
          <w:lang w:val="sr-Cyrl-RS"/>
        </w:rPr>
      </w:pPr>
    </w:p>
    <w:p w14:paraId="2769E4CB" w14:textId="77777777" w:rsidR="00937522" w:rsidRDefault="00550077">
      <w:pPr>
        <w:widowControl w:val="0"/>
        <w:autoSpaceDE w:val="0"/>
        <w:autoSpaceDN w:val="0"/>
        <w:spacing w:before="0"/>
        <w:jc w:val="left"/>
        <w:rPr>
          <w:rFonts w:ascii="Times New Roman" w:hAnsi="Times New Roman" w:cs="Times New Roman"/>
          <w:b/>
        </w:rPr>
      </w:pPr>
      <w:r>
        <w:rPr>
          <w:rFonts w:ascii="Times New Roman" w:hAnsi="Times New Roman" w:cs="Times New Roman"/>
          <w:b/>
        </w:rPr>
        <w:t>ОДГОВОРАН ОДНОС ПРЕМА ОКОЛИНИ</w:t>
      </w:r>
    </w:p>
    <w:p w14:paraId="247B1278" w14:textId="77777777" w:rsidR="00937522" w:rsidRDefault="00550077">
      <w:pPr>
        <w:widowControl w:val="0"/>
        <w:autoSpaceDE w:val="0"/>
        <w:autoSpaceDN w:val="0"/>
        <w:spacing w:before="0"/>
        <w:jc w:val="left"/>
        <w:rPr>
          <w:rFonts w:ascii="Times New Roman" w:hAnsi="Times New Roman" w:cs="Times New Roman"/>
        </w:rPr>
      </w:pPr>
      <w:r>
        <w:rPr>
          <w:rFonts w:ascii="Times New Roman" w:hAnsi="Times New Roman" w:cs="Times New Roman"/>
          <w:u w:val="single"/>
        </w:rPr>
        <w:t>ЕКОЛОШКА КОМПЕТЕНЦИЈА</w:t>
      </w:r>
    </w:p>
    <w:p w14:paraId="20804D74" w14:textId="77777777" w:rsidR="00937522" w:rsidRDefault="00550077">
      <w:pPr>
        <w:widowControl w:val="0"/>
        <w:autoSpaceDE w:val="0"/>
        <w:autoSpaceDN w:val="0"/>
        <w:spacing w:before="0"/>
        <w:jc w:val="left"/>
        <w:rPr>
          <w:rFonts w:ascii="Times New Roman" w:hAnsi="Times New Roman" w:cs="Times New Roman"/>
          <w:lang w:val="sr-Cyrl-RS"/>
        </w:rPr>
      </w:pPr>
      <w:r>
        <w:rPr>
          <w:rFonts w:ascii="Times New Roman" w:hAnsi="Times New Roman" w:cs="Times New Roman"/>
        </w:rPr>
        <w:t>.</w:t>
      </w:r>
      <w:proofErr w:type="spellStart"/>
      <w:r>
        <w:rPr>
          <w:rFonts w:ascii="Times New Roman" w:hAnsi="Times New Roman" w:cs="Times New Roman"/>
        </w:rPr>
        <w:t>Подразумева</w:t>
      </w:r>
      <w:proofErr w:type="spellEnd"/>
      <w:r>
        <w:rPr>
          <w:rFonts w:ascii="Times New Roman" w:hAnsi="Times New Roman" w:cs="Times New Roman"/>
        </w:rPr>
        <w:t xml:space="preserve"> </w:t>
      </w:r>
      <w:proofErr w:type="spellStart"/>
      <w:r>
        <w:rPr>
          <w:rFonts w:ascii="Times New Roman" w:hAnsi="Times New Roman" w:cs="Times New Roman"/>
        </w:rPr>
        <w:t>разумевање</w:t>
      </w:r>
      <w:proofErr w:type="spellEnd"/>
      <w:r>
        <w:rPr>
          <w:rFonts w:ascii="Times New Roman" w:hAnsi="Times New Roman" w:cs="Times New Roman"/>
        </w:rPr>
        <w:t xml:space="preserve"> и </w:t>
      </w:r>
      <w:proofErr w:type="spellStart"/>
      <w:r>
        <w:rPr>
          <w:rFonts w:ascii="Times New Roman" w:hAnsi="Times New Roman" w:cs="Times New Roman"/>
        </w:rPr>
        <w:t>спремност</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ангажовање</w:t>
      </w:r>
      <w:proofErr w:type="spellEnd"/>
      <w:r>
        <w:rPr>
          <w:rFonts w:ascii="Times New Roman" w:hAnsi="Times New Roman" w:cs="Times New Roman"/>
        </w:rPr>
        <w:t xml:space="preserve"> у </w:t>
      </w:r>
      <w:proofErr w:type="spellStart"/>
      <w:r>
        <w:rPr>
          <w:rFonts w:ascii="Times New Roman" w:hAnsi="Times New Roman" w:cs="Times New Roman"/>
        </w:rPr>
        <w:t>заштити</w:t>
      </w:r>
      <w:proofErr w:type="spellEnd"/>
      <w:r>
        <w:rPr>
          <w:rFonts w:ascii="Times New Roman" w:hAnsi="Times New Roman" w:cs="Times New Roman"/>
        </w:rPr>
        <w:t xml:space="preserve"> </w:t>
      </w:r>
      <w:proofErr w:type="spellStart"/>
      <w:r>
        <w:rPr>
          <w:rFonts w:ascii="Times New Roman" w:hAnsi="Times New Roman" w:cs="Times New Roman"/>
        </w:rPr>
        <w:t>природе</w:t>
      </w:r>
      <w:proofErr w:type="spellEnd"/>
      <w:r>
        <w:rPr>
          <w:rFonts w:ascii="Times New Roman" w:hAnsi="Times New Roman" w:cs="Times New Roman"/>
        </w:rPr>
        <w:t xml:space="preserve"> и </w:t>
      </w:r>
      <w:proofErr w:type="spellStart"/>
      <w:r>
        <w:rPr>
          <w:rFonts w:ascii="Times New Roman" w:hAnsi="Times New Roman" w:cs="Times New Roman"/>
        </w:rPr>
        <w:t>природних</w:t>
      </w:r>
      <w:proofErr w:type="spellEnd"/>
      <w:r>
        <w:rPr>
          <w:rFonts w:ascii="Times New Roman" w:hAnsi="Times New Roman" w:cs="Times New Roman"/>
        </w:rPr>
        <w:t xml:space="preserve"> </w:t>
      </w:r>
      <w:proofErr w:type="spellStart"/>
      <w:r>
        <w:rPr>
          <w:rFonts w:ascii="Times New Roman" w:hAnsi="Times New Roman" w:cs="Times New Roman"/>
        </w:rPr>
        <w:t>ресурса</w:t>
      </w:r>
      <w:proofErr w:type="spellEnd"/>
    </w:p>
    <w:p w14:paraId="75281608" w14:textId="77777777" w:rsidR="00937522" w:rsidRDefault="00937522">
      <w:pPr>
        <w:widowControl w:val="0"/>
        <w:autoSpaceDE w:val="0"/>
        <w:autoSpaceDN w:val="0"/>
        <w:spacing w:before="0"/>
        <w:jc w:val="left"/>
        <w:rPr>
          <w:rFonts w:ascii="Times New Roman" w:hAnsi="Times New Roman" w:cs="Times New Roman"/>
          <w:lang w:val="sr-Cyrl-RS"/>
        </w:rPr>
      </w:pPr>
    </w:p>
    <w:p w14:paraId="1DE22845" w14:textId="77777777" w:rsidR="00937522" w:rsidRDefault="00550077">
      <w:pPr>
        <w:widowControl w:val="0"/>
        <w:autoSpaceDE w:val="0"/>
        <w:autoSpaceDN w:val="0"/>
        <w:spacing w:before="0"/>
        <w:jc w:val="left"/>
        <w:rPr>
          <w:rFonts w:ascii="Times New Roman" w:hAnsi="Times New Roman" w:cs="Times New Roman"/>
          <w:b/>
        </w:rPr>
      </w:pPr>
      <w:r>
        <w:rPr>
          <w:rFonts w:ascii="Times New Roman" w:hAnsi="Times New Roman" w:cs="Times New Roman"/>
          <w:b/>
        </w:rPr>
        <w:t xml:space="preserve"> ОДГОВОРАН ОДНОС ПРЕМА ЗДРАВЉУ</w:t>
      </w:r>
    </w:p>
    <w:p w14:paraId="082FA02F" w14:textId="77777777" w:rsidR="00937522" w:rsidRDefault="00550077">
      <w:pPr>
        <w:widowControl w:val="0"/>
        <w:autoSpaceDE w:val="0"/>
        <w:autoSpaceDN w:val="0"/>
        <w:spacing w:before="0"/>
        <w:jc w:val="left"/>
        <w:rPr>
          <w:rFonts w:ascii="Times New Roman" w:hAnsi="Times New Roman" w:cs="Times New Roman"/>
        </w:rPr>
      </w:pPr>
      <w:r>
        <w:rPr>
          <w:rFonts w:ascii="Times New Roman" w:hAnsi="Times New Roman" w:cs="Times New Roman"/>
          <w:u w:val="single"/>
        </w:rPr>
        <w:t>БРИГА ЗА ЗДРАВЉЕ</w:t>
      </w:r>
    </w:p>
    <w:p w14:paraId="2620D8A2"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Подразумева</w:t>
      </w:r>
      <w:proofErr w:type="spellEnd"/>
      <w:r>
        <w:rPr>
          <w:rFonts w:ascii="Times New Roman" w:hAnsi="Times New Roman" w:cs="Times New Roman"/>
        </w:rPr>
        <w:t xml:space="preserve">: </w:t>
      </w:r>
      <w:proofErr w:type="spellStart"/>
      <w:r>
        <w:rPr>
          <w:rFonts w:ascii="Times New Roman" w:hAnsi="Times New Roman" w:cs="Times New Roman"/>
        </w:rPr>
        <w:t>Правилну</w:t>
      </w:r>
      <w:proofErr w:type="spellEnd"/>
      <w:r>
        <w:rPr>
          <w:rFonts w:ascii="Times New Roman" w:hAnsi="Times New Roman" w:cs="Times New Roman"/>
        </w:rPr>
        <w:t xml:space="preserve"> </w:t>
      </w:r>
      <w:proofErr w:type="spellStart"/>
      <w:r>
        <w:rPr>
          <w:rFonts w:ascii="Times New Roman" w:hAnsi="Times New Roman" w:cs="Times New Roman"/>
        </w:rPr>
        <w:t>исхрану</w:t>
      </w:r>
      <w:proofErr w:type="spellEnd"/>
      <w:r>
        <w:rPr>
          <w:rFonts w:ascii="Times New Roman" w:hAnsi="Times New Roman" w:cs="Times New Roman"/>
        </w:rPr>
        <w:t xml:space="preserve">, </w:t>
      </w:r>
      <w:proofErr w:type="spellStart"/>
      <w:r>
        <w:rPr>
          <w:rFonts w:ascii="Times New Roman" w:hAnsi="Times New Roman" w:cs="Times New Roman"/>
        </w:rPr>
        <w:t>Заразнеболести</w:t>
      </w:r>
      <w:proofErr w:type="spellEnd"/>
      <w:r>
        <w:rPr>
          <w:rFonts w:ascii="Times New Roman" w:hAnsi="Times New Roman" w:cs="Times New Roman"/>
        </w:rPr>
        <w:t xml:space="preserve"> и </w:t>
      </w:r>
      <w:proofErr w:type="spellStart"/>
      <w:r>
        <w:rPr>
          <w:rFonts w:ascii="Times New Roman" w:hAnsi="Times New Roman" w:cs="Times New Roman"/>
        </w:rPr>
        <w:t>њиховупревенцију</w:t>
      </w:r>
      <w:proofErr w:type="spellEnd"/>
      <w:r>
        <w:rPr>
          <w:rFonts w:ascii="Times New Roman" w:hAnsi="Times New Roman" w:cs="Times New Roman"/>
        </w:rPr>
        <w:t xml:space="preserve"> </w:t>
      </w:r>
      <w:proofErr w:type="spellStart"/>
      <w:r>
        <w:rPr>
          <w:rFonts w:ascii="Times New Roman" w:hAnsi="Times New Roman" w:cs="Times New Roman"/>
        </w:rPr>
        <w:t>Правилну</w:t>
      </w:r>
      <w:proofErr w:type="spellEnd"/>
      <w:r>
        <w:rPr>
          <w:rFonts w:ascii="Times New Roman" w:hAnsi="Times New Roman" w:cs="Times New Roman"/>
        </w:rPr>
        <w:t xml:space="preserve"> </w:t>
      </w:r>
      <w:proofErr w:type="spellStart"/>
      <w:r>
        <w:rPr>
          <w:rFonts w:ascii="Times New Roman" w:hAnsi="Times New Roman" w:cs="Times New Roman"/>
        </w:rPr>
        <w:t>употребу</w:t>
      </w:r>
      <w:proofErr w:type="spellEnd"/>
      <w:r>
        <w:rPr>
          <w:rFonts w:ascii="Times New Roman" w:hAnsi="Times New Roman" w:cs="Times New Roman"/>
        </w:rPr>
        <w:t xml:space="preserve"> </w:t>
      </w:r>
      <w:proofErr w:type="spellStart"/>
      <w:r>
        <w:rPr>
          <w:rFonts w:ascii="Times New Roman" w:hAnsi="Times New Roman" w:cs="Times New Roman"/>
        </w:rPr>
        <w:t>лекова</w:t>
      </w:r>
      <w:proofErr w:type="spellEnd"/>
      <w:r>
        <w:rPr>
          <w:rFonts w:ascii="Times New Roman" w:hAnsi="Times New Roman" w:cs="Times New Roman"/>
        </w:rPr>
        <w:t xml:space="preserve"> </w:t>
      </w:r>
      <w:proofErr w:type="spellStart"/>
      <w:r>
        <w:rPr>
          <w:rFonts w:ascii="Times New Roman" w:hAnsi="Times New Roman" w:cs="Times New Roman"/>
        </w:rPr>
        <w:t>Пружање</w:t>
      </w:r>
      <w:proofErr w:type="spellEnd"/>
      <w:r>
        <w:rPr>
          <w:rFonts w:ascii="Times New Roman" w:hAnsi="Times New Roman" w:cs="Times New Roman"/>
        </w:rPr>
        <w:t xml:space="preserve"> </w:t>
      </w:r>
      <w:proofErr w:type="spellStart"/>
      <w:r>
        <w:rPr>
          <w:rFonts w:ascii="Times New Roman" w:hAnsi="Times New Roman" w:cs="Times New Roman"/>
        </w:rPr>
        <w:t>прве</w:t>
      </w:r>
      <w:proofErr w:type="spellEnd"/>
      <w:r>
        <w:rPr>
          <w:rFonts w:ascii="Times New Roman" w:hAnsi="Times New Roman" w:cs="Times New Roman"/>
        </w:rPr>
        <w:t xml:space="preserve"> </w:t>
      </w:r>
      <w:proofErr w:type="spellStart"/>
      <w:r>
        <w:rPr>
          <w:rFonts w:ascii="Times New Roman" w:hAnsi="Times New Roman" w:cs="Times New Roman"/>
        </w:rPr>
        <w:t>помоћи</w:t>
      </w:r>
      <w:proofErr w:type="spellEnd"/>
    </w:p>
    <w:p w14:paraId="5523831C"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Бављење</w:t>
      </w:r>
      <w:proofErr w:type="spellEnd"/>
      <w:r>
        <w:rPr>
          <w:rFonts w:ascii="Times New Roman" w:hAnsi="Times New Roman" w:cs="Times New Roman"/>
        </w:rPr>
        <w:t xml:space="preserve"> </w:t>
      </w:r>
      <w:proofErr w:type="spellStart"/>
      <w:r>
        <w:rPr>
          <w:rFonts w:ascii="Times New Roman" w:hAnsi="Times New Roman" w:cs="Times New Roman"/>
        </w:rPr>
        <w:t>спортом</w:t>
      </w:r>
      <w:proofErr w:type="spellEnd"/>
    </w:p>
    <w:p w14:paraId="4E69B538"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rPr>
        <w:t>Превенцију</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болести</w:t>
      </w:r>
      <w:proofErr w:type="spellEnd"/>
      <w:r>
        <w:rPr>
          <w:rFonts w:ascii="Times New Roman" w:hAnsi="Times New Roman" w:cs="Times New Roman"/>
        </w:rPr>
        <w:t xml:space="preserve"> </w:t>
      </w:r>
      <w:proofErr w:type="spellStart"/>
      <w:r>
        <w:rPr>
          <w:rFonts w:ascii="Times New Roman" w:hAnsi="Times New Roman" w:cs="Times New Roman"/>
        </w:rPr>
        <w:t>зависности</w:t>
      </w:r>
      <w:proofErr w:type="spellEnd"/>
    </w:p>
    <w:p w14:paraId="4859FC56" w14:textId="77777777" w:rsidR="00937522" w:rsidRDefault="00937522">
      <w:pPr>
        <w:widowControl w:val="0"/>
        <w:autoSpaceDE w:val="0"/>
        <w:autoSpaceDN w:val="0"/>
        <w:spacing w:before="0"/>
        <w:jc w:val="left"/>
        <w:rPr>
          <w:rFonts w:ascii="Times New Roman" w:hAnsi="Times New Roman" w:cs="Times New Roman"/>
          <w:lang w:val="sr-Cyrl-RS"/>
        </w:rPr>
      </w:pPr>
    </w:p>
    <w:p w14:paraId="3F3244A9" w14:textId="77777777" w:rsidR="00937522" w:rsidRDefault="00937522">
      <w:pPr>
        <w:widowControl w:val="0"/>
        <w:autoSpaceDE w:val="0"/>
        <w:autoSpaceDN w:val="0"/>
        <w:spacing w:before="0"/>
        <w:jc w:val="left"/>
        <w:rPr>
          <w:rFonts w:ascii="Times New Roman" w:hAnsi="Times New Roman" w:cs="Times New Roman"/>
          <w:lang w:val="sr-Cyrl-RS"/>
        </w:rPr>
      </w:pPr>
    </w:p>
    <w:p w14:paraId="0680E3EF" w14:textId="77777777" w:rsidR="00937522" w:rsidRDefault="00550077">
      <w:pPr>
        <w:widowControl w:val="0"/>
        <w:autoSpaceDE w:val="0"/>
        <w:autoSpaceDN w:val="0"/>
        <w:spacing w:before="0"/>
        <w:jc w:val="left"/>
        <w:rPr>
          <w:rFonts w:ascii="Times New Roman" w:hAnsi="Times New Roman" w:cs="Times New Roman"/>
          <w:b/>
        </w:rPr>
      </w:pPr>
      <w:r>
        <w:rPr>
          <w:rFonts w:ascii="Times New Roman" w:hAnsi="Times New Roman" w:cs="Times New Roman"/>
          <w:b/>
        </w:rPr>
        <w:t>ПРЕДУЗИМЉИВОСТ И ОРЈЕНТАЦИЈА ПРЕМА ПРЕДУЗЕТНИШТВУ</w:t>
      </w:r>
    </w:p>
    <w:p w14:paraId="19B507D1" w14:textId="77777777" w:rsidR="00937522" w:rsidRDefault="00550077">
      <w:pPr>
        <w:widowControl w:val="0"/>
        <w:autoSpaceDE w:val="0"/>
        <w:autoSpaceDN w:val="0"/>
        <w:spacing w:before="0"/>
        <w:jc w:val="left"/>
        <w:rPr>
          <w:rFonts w:ascii="Times New Roman" w:hAnsi="Times New Roman" w:cs="Times New Roman"/>
        </w:rPr>
      </w:pPr>
      <w:r>
        <w:rPr>
          <w:rFonts w:ascii="Times New Roman" w:hAnsi="Times New Roman" w:cs="Times New Roman"/>
          <w:u w:val="single"/>
        </w:rPr>
        <w:t>ПРЕДУЗЕТНИЧКА КОМПЕТЕНЦИЈА</w:t>
      </w:r>
      <w:r>
        <w:rPr>
          <w:rFonts w:ascii="Times New Roman" w:hAnsi="Times New Roman" w:cs="Times New Roman"/>
        </w:rPr>
        <w:t xml:space="preserve"> </w:t>
      </w:r>
      <w:r>
        <w:rPr>
          <w:rFonts w:ascii="Times New Roman" w:hAnsi="Times New Roman" w:cs="Times New Roman"/>
          <w:u w:val="single"/>
        </w:rPr>
        <w:t>.</w:t>
      </w:r>
    </w:p>
    <w:p w14:paraId="50F9950C"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Ученик</w:t>
      </w:r>
      <w:proofErr w:type="spellEnd"/>
      <w:r>
        <w:rPr>
          <w:rFonts w:ascii="Times New Roman" w:hAnsi="Times New Roman" w:cs="Times New Roman"/>
        </w:rPr>
        <w:t xml:space="preserve"> </w:t>
      </w:r>
      <w:proofErr w:type="spellStart"/>
      <w:r>
        <w:rPr>
          <w:rFonts w:ascii="Times New Roman" w:hAnsi="Times New Roman" w:cs="Times New Roman"/>
        </w:rPr>
        <w:t>показује</w:t>
      </w:r>
      <w:proofErr w:type="spellEnd"/>
      <w:r>
        <w:rPr>
          <w:rFonts w:ascii="Times New Roman" w:hAnsi="Times New Roman" w:cs="Times New Roman"/>
        </w:rPr>
        <w:t xml:space="preserve"> </w:t>
      </w:r>
      <w:proofErr w:type="spellStart"/>
      <w:r>
        <w:rPr>
          <w:rFonts w:ascii="Times New Roman" w:hAnsi="Times New Roman" w:cs="Times New Roman"/>
        </w:rPr>
        <w:t>иницијативу</w:t>
      </w:r>
      <w:proofErr w:type="spellEnd"/>
      <w:r>
        <w:rPr>
          <w:rFonts w:ascii="Times New Roman" w:hAnsi="Times New Roman" w:cs="Times New Roman"/>
        </w:rPr>
        <w:t xml:space="preserve"> у </w:t>
      </w:r>
      <w:proofErr w:type="spellStart"/>
      <w:r>
        <w:rPr>
          <w:rFonts w:ascii="Times New Roman" w:hAnsi="Times New Roman" w:cs="Times New Roman"/>
        </w:rPr>
        <w:t>упознавању</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карактеристикама</w:t>
      </w:r>
      <w:proofErr w:type="spellEnd"/>
      <w:r>
        <w:rPr>
          <w:rFonts w:ascii="Times New Roman" w:hAnsi="Times New Roman" w:cs="Times New Roman"/>
        </w:rPr>
        <w:t xml:space="preserve"> </w:t>
      </w:r>
      <w:proofErr w:type="spellStart"/>
      <w:r>
        <w:rPr>
          <w:rFonts w:ascii="Times New Roman" w:hAnsi="Times New Roman" w:cs="Times New Roman"/>
        </w:rPr>
        <w:t>тржишта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Има</w:t>
      </w:r>
      <w:proofErr w:type="spellEnd"/>
      <w:r>
        <w:rPr>
          <w:rFonts w:ascii="Times New Roman" w:hAnsi="Times New Roman" w:cs="Times New Roman"/>
        </w:rPr>
        <w:t xml:space="preserve"> </w:t>
      </w:r>
      <w:proofErr w:type="spellStart"/>
      <w:r>
        <w:rPr>
          <w:rFonts w:ascii="Times New Roman" w:hAnsi="Times New Roman" w:cs="Times New Roman"/>
        </w:rPr>
        <w:t>развијене</w:t>
      </w:r>
      <w:proofErr w:type="spellEnd"/>
      <w:r>
        <w:rPr>
          <w:rFonts w:ascii="Times New Roman" w:hAnsi="Times New Roman" w:cs="Times New Roman"/>
        </w:rPr>
        <w:t xml:space="preserve"> </w:t>
      </w:r>
      <w:proofErr w:type="spellStart"/>
      <w:r>
        <w:rPr>
          <w:rFonts w:ascii="Times New Roman" w:hAnsi="Times New Roman" w:cs="Times New Roman"/>
        </w:rPr>
        <w:lastRenderedPageBreak/>
        <w:t>вештине</w:t>
      </w:r>
      <w:proofErr w:type="spellEnd"/>
      <w:r>
        <w:rPr>
          <w:rFonts w:ascii="Times New Roman" w:hAnsi="Times New Roman" w:cs="Times New Roman"/>
        </w:rPr>
        <w:t xml:space="preserve"> </w:t>
      </w:r>
      <w:proofErr w:type="spellStart"/>
      <w:r>
        <w:rPr>
          <w:rFonts w:ascii="Times New Roman" w:hAnsi="Times New Roman" w:cs="Times New Roman"/>
        </w:rPr>
        <w:t>тражења</w:t>
      </w:r>
      <w:proofErr w:type="spellEnd"/>
      <w:r>
        <w:rPr>
          <w:rFonts w:ascii="Times New Roman" w:hAnsi="Times New Roman" w:cs="Times New Roman"/>
        </w:rPr>
        <w:t xml:space="preserve"> </w:t>
      </w:r>
      <w:proofErr w:type="spellStart"/>
      <w:r>
        <w:rPr>
          <w:rFonts w:ascii="Times New Roman" w:hAnsi="Times New Roman" w:cs="Times New Roman"/>
        </w:rPr>
        <w:t>посла</w:t>
      </w:r>
      <w:proofErr w:type="spellEnd"/>
    </w:p>
    <w:p w14:paraId="11D7C913"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rPr>
        <w:t>Уме</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идентификује</w:t>
      </w:r>
      <w:proofErr w:type="spellEnd"/>
      <w:r>
        <w:rPr>
          <w:rFonts w:ascii="Times New Roman" w:hAnsi="Times New Roman" w:cs="Times New Roman"/>
        </w:rPr>
        <w:t xml:space="preserve"> и </w:t>
      </w:r>
      <w:proofErr w:type="spellStart"/>
      <w:r>
        <w:rPr>
          <w:rFonts w:ascii="Times New Roman" w:hAnsi="Times New Roman" w:cs="Times New Roman"/>
        </w:rPr>
        <w:t>адекватно</w:t>
      </w:r>
      <w:proofErr w:type="spellEnd"/>
      <w:r>
        <w:rPr>
          <w:rFonts w:ascii="Times New Roman" w:hAnsi="Times New Roman" w:cs="Times New Roman"/>
        </w:rPr>
        <w:t xml:space="preserve"> </w:t>
      </w:r>
      <w:proofErr w:type="spellStart"/>
      <w:r>
        <w:rPr>
          <w:rFonts w:ascii="Times New Roman" w:hAnsi="Times New Roman" w:cs="Times New Roman"/>
        </w:rPr>
        <w:t>представи</w:t>
      </w:r>
      <w:proofErr w:type="spellEnd"/>
      <w:r>
        <w:rPr>
          <w:rFonts w:ascii="Times New Roman" w:hAnsi="Times New Roman" w:cs="Times New Roman"/>
        </w:rPr>
        <w:t xml:space="preserve"> </w:t>
      </w:r>
      <w:proofErr w:type="spellStart"/>
      <w:r>
        <w:rPr>
          <w:rFonts w:ascii="Times New Roman" w:hAnsi="Times New Roman" w:cs="Times New Roman"/>
        </w:rPr>
        <w:t>своје</w:t>
      </w:r>
      <w:proofErr w:type="spellEnd"/>
      <w:r>
        <w:rPr>
          <w:rFonts w:ascii="Times New Roman" w:hAnsi="Times New Roman" w:cs="Times New Roman"/>
        </w:rPr>
        <w:t xml:space="preserve"> </w:t>
      </w:r>
      <w:proofErr w:type="spellStart"/>
      <w:r>
        <w:rPr>
          <w:rFonts w:ascii="Times New Roman" w:hAnsi="Times New Roman" w:cs="Times New Roman"/>
        </w:rPr>
        <w:t>вештине</w:t>
      </w:r>
      <w:proofErr w:type="spellEnd"/>
      <w:r>
        <w:rPr>
          <w:rFonts w:ascii="Times New Roman" w:hAnsi="Times New Roman" w:cs="Times New Roman"/>
        </w:rPr>
        <w:t xml:space="preserve"> и </w:t>
      </w:r>
      <w:proofErr w:type="spellStart"/>
      <w:r>
        <w:rPr>
          <w:rFonts w:ascii="Times New Roman" w:hAnsi="Times New Roman" w:cs="Times New Roman"/>
        </w:rPr>
        <w:t>способности</w:t>
      </w:r>
      <w:proofErr w:type="spellEnd"/>
      <w:r>
        <w:rPr>
          <w:rFonts w:ascii="Times New Roman" w:hAnsi="Times New Roman" w:cs="Times New Roman"/>
        </w:rPr>
        <w:t xml:space="preserve"> </w:t>
      </w:r>
      <w:proofErr w:type="spellStart"/>
      <w:r>
        <w:rPr>
          <w:rFonts w:ascii="Times New Roman" w:hAnsi="Times New Roman" w:cs="Times New Roman"/>
        </w:rPr>
        <w:t>Има</w:t>
      </w:r>
      <w:proofErr w:type="spellEnd"/>
      <w:r>
        <w:rPr>
          <w:rFonts w:ascii="Times New Roman" w:hAnsi="Times New Roman" w:cs="Times New Roman"/>
        </w:rPr>
        <w:t xml:space="preserve"> </w:t>
      </w:r>
      <w:proofErr w:type="spellStart"/>
      <w:r>
        <w:rPr>
          <w:rFonts w:ascii="Times New Roman" w:hAnsi="Times New Roman" w:cs="Times New Roman"/>
        </w:rPr>
        <w:t>способност</w:t>
      </w:r>
      <w:proofErr w:type="spellEnd"/>
      <w:r>
        <w:rPr>
          <w:rFonts w:ascii="Times New Roman" w:hAnsi="Times New Roman" w:cs="Times New Roman"/>
        </w:rPr>
        <w:t xml:space="preserve"> </w:t>
      </w:r>
      <w:proofErr w:type="spellStart"/>
      <w:r>
        <w:rPr>
          <w:rFonts w:ascii="Times New Roman" w:hAnsi="Times New Roman" w:cs="Times New Roman"/>
        </w:rPr>
        <w:t>представљања</w:t>
      </w:r>
      <w:proofErr w:type="spellEnd"/>
      <w:r>
        <w:rPr>
          <w:rFonts w:ascii="Times New Roman" w:hAnsi="Times New Roman" w:cs="Times New Roman"/>
        </w:rPr>
        <w:t xml:space="preserve"> </w:t>
      </w:r>
      <w:proofErr w:type="spellStart"/>
      <w:r>
        <w:rPr>
          <w:rFonts w:ascii="Times New Roman" w:hAnsi="Times New Roman" w:cs="Times New Roman"/>
        </w:rPr>
        <w:t>адекватних</w:t>
      </w:r>
      <w:proofErr w:type="spellEnd"/>
      <w:r>
        <w:rPr>
          <w:rFonts w:ascii="Times New Roman" w:hAnsi="Times New Roman" w:cs="Times New Roman"/>
        </w:rPr>
        <w:t xml:space="preserve"> и </w:t>
      </w:r>
      <w:proofErr w:type="spellStart"/>
      <w:r>
        <w:rPr>
          <w:rFonts w:ascii="Times New Roman" w:hAnsi="Times New Roman" w:cs="Times New Roman"/>
        </w:rPr>
        <w:t>реалних</w:t>
      </w:r>
      <w:proofErr w:type="spellEnd"/>
      <w:r>
        <w:rPr>
          <w:rFonts w:ascii="Times New Roman" w:hAnsi="Times New Roman" w:cs="Times New Roman"/>
        </w:rPr>
        <w:t xml:space="preserve"> </w:t>
      </w:r>
      <w:proofErr w:type="spellStart"/>
      <w:r>
        <w:rPr>
          <w:rFonts w:ascii="Times New Roman" w:hAnsi="Times New Roman" w:cs="Times New Roman"/>
        </w:rPr>
        <w:t>циљева</w:t>
      </w:r>
      <w:proofErr w:type="spellEnd"/>
    </w:p>
    <w:p w14:paraId="1E499DF8" w14:textId="77777777" w:rsidR="00937522" w:rsidRDefault="00937522">
      <w:pPr>
        <w:widowControl w:val="0"/>
        <w:autoSpaceDE w:val="0"/>
        <w:autoSpaceDN w:val="0"/>
        <w:spacing w:before="0"/>
        <w:jc w:val="left"/>
        <w:rPr>
          <w:rFonts w:ascii="Times New Roman" w:hAnsi="Times New Roman" w:cs="Times New Roman"/>
          <w:lang w:val="sr-Cyrl-RS"/>
        </w:rPr>
      </w:pPr>
    </w:p>
    <w:p w14:paraId="093DF230" w14:textId="77777777" w:rsidR="00937522" w:rsidRDefault="00550077">
      <w:pPr>
        <w:widowControl w:val="0"/>
        <w:autoSpaceDE w:val="0"/>
        <w:autoSpaceDN w:val="0"/>
        <w:spacing w:before="0"/>
        <w:jc w:val="left"/>
        <w:rPr>
          <w:rFonts w:ascii="Times New Roman" w:hAnsi="Times New Roman" w:cs="Times New Roman"/>
          <w:b/>
        </w:rPr>
      </w:pPr>
      <w:r>
        <w:rPr>
          <w:rFonts w:ascii="Times New Roman" w:hAnsi="Times New Roman" w:cs="Times New Roman"/>
          <w:b/>
        </w:rPr>
        <w:t>РАД СА ПОДАЦИМА И ИНФОРМАЦИЈА</w:t>
      </w:r>
    </w:p>
    <w:p w14:paraId="2880CCAB" w14:textId="77777777" w:rsidR="00937522" w:rsidRDefault="00550077">
      <w:pPr>
        <w:widowControl w:val="0"/>
        <w:autoSpaceDE w:val="0"/>
        <w:autoSpaceDN w:val="0"/>
        <w:spacing w:before="0"/>
        <w:jc w:val="left"/>
        <w:rPr>
          <w:rFonts w:ascii="Times New Roman" w:hAnsi="Times New Roman" w:cs="Times New Roman"/>
        </w:rPr>
      </w:pPr>
      <w:r>
        <w:rPr>
          <w:rFonts w:ascii="Times New Roman" w:hAnsi="Times New Roman" w:cs="Times New Roman"/>
          <w:u w:val="single"/>
        </w:rPr>
        <w:t>РАД СА ПОДАЦИМА И ИНФОРМАЦИЈАМА</w:t>
      </w:r>
    </w:p>
    <w:p w14:paraId="70387C8F"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Зна</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разумевање</w:t>
      </w:r>
      <w:proofErr w:type="spellEnd"/>
      <w:r>
        <w:rPr>
          <w:rFonts w:ascii="Times New Roman" w:hAnsi="Times New Roman" w:cs="Times New Roman"/>
        </w:rPr>
        <w:t xml:space="preserve"> </w:t>
      </w:r>
      <w:proofErr w:type="spellStart"/>
      <w:r>
        <w:rPr>
          <w:rFonts w:ascii="Times New Roman" w:hAnsi="Times New Roman" w:cs="Times New Roman"/>
        </w:rPr>
        <w:t>догађаја</w:t>
      </w:r>
      <w:proofErr w:type="spellEnd"/>
      <w:r>
        <w:rPr>
          <w:rFonts w:ascii="Times New Roman" w:hAnsi="Times New Roman" w:cs="Times New Roman"/>
        </w:rPr>
        <w:t xml:space="preserve"> и </w:t>
      </w:r>
      <w:proofErr w:type="spellStart"/>
      <w:r>
        <w:rPr>
          <w:rFonts w:ascii="Times New Roman" w:hAnsi="Times New Roman" w:cs="Times New Roman"/>
        </w:rPr>
        <w:t>доношење</w:t>
      </w:r>
      <w:proofErr w:type="spellEnd"/>
      <w:r>
        <w:rPr>
          <w:rFonts w:ascii="Times New Roman" w:hAnsi="Times New Roman" w:cs="Times New Roman"/>
        </w:rPr>
        <w:t xml:space="preserve"> </w:t>
      </w:r>
      <w:proofErr w:type="spellStart"/>
      <w:r>
        <w:rPr>
          <w:rFonts w:ascii="Times New Roman" w:hAnsi="Times New Roman" w:cs="Times New Roman"/>
        </w:rPr>
        <w:t>исправних</w:t>
      </w:r>
      <w:proofErr w:type="spellEnd"/>
      <w:r>
        <w:rPr>
          <w:rFonts w:ascii="Times New Roman" w:hAnsi="Times New Roman" w:cs="Times New Roman"/>
        </w:rPr>
        <w:t xml:space="preserve"> </w:t>
      </w:r>
      <w:proofErr w:type="spellStart"/>
      <w:r>
        <w:rPr>
          <w:rFonts w:ascii="Times New Roman" w:hAnsi="Times New Roman" w:cs="Times New Roman"/>
        </w:rPr>
        <w:t>одлука</w:t>
      </w:r>
      <w:proofErr w:type="spellEnd"/>
      <w:r>
        <w:rPr>
          <w:rFonts w:ascii="Times New Roman" w:hAnsi="Times New Roman" w:cs="Times New Roman"/>
        </w:rPr>
        <w:t xml:space="preserve"> </w:t>
      </w:r>
      <w:proofErr w:type="spellStart"/>
      <w:r>
        <w:rPr>
          <w:rFonts w:ascii="Times New Roman" w:hAnsi="Times New Roman" w:cs="Times New Roman"/>
        </w:rPr>
        <w:t>потребно</w:t>
      </w:r>
      <w:proofErr w:type="spellEnd"/>
      <w:r>
        <w:rPr>
          <w:rFonts w:ascii="Times New Roman" w:hAnsi="Times New Roman" w:cs="Times New Roman"/>
        </w:rPr>
        <w:t xml:space="preserve"> </w:t>
      </w:r>
      <w:proofErr w:type="spellStart"/>
      <w:r>
        <w:rPr>
          <w:rFonts w:ascii="Times New Roman" w:hAnsi="Times New Roman" w:cs="Times New Roman"/>
        </w:rPr>
        <w:t>имати</w:t>
      </w:r>
      <w:proofErr w:type="spellEnd"/>
      <w:r>
        <w:rPr>
          <w:rFonts w:ascii="Times New Roman" w:hAnsi="Times New Roman" w:cs="Times New Roman"/>
        </w:rPr>
        <w:t xml:space="preserve"> и </w:t>
      </w:r>
      <w:proofErr w:type="spellStart"/>
      <w:r>
        <w:rPr>
          <w:rFonts w:ascii="Times New Roman" w:hAnsi="Times New Roman" w:cs="Times New Roman"/>
        </w:rPr>
        <w:t>поуздане</w:t>
      </w:r>
      <w:proofErr w:type="spellEnd"/>
      <w:r>
        <w:rPr>
          <w:rFonts w:ascii="Times New Roman" w:hAnsi="Times New Roman" w:cs="Times New Roman"/>
        </w:rPr>
        <w:t xml:space="preserve"> </w:t>
      </w:r>
      <w:proofErr w:type="spellStart"/>
      <w:r>
        <w:rPr>
          <w:rFonts w:ascii="Times New Roman" w:hAnsi="Times New Roman" w:cs="Times New Roman"/>
        </w:rPr>
        <w:t>податке</w:t>
      </w:r>
      <w:proofErr w:type="spellEnd"/>
    </w:p>
    <w:p w14:paraId="420F5BE1"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Уме</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процењује</w:t>
      </w:r>
      <w:proofErr w:type="spellEnd"/>
      <w:r>
        <w:rPr>
          <w:rFonts w:ascii="Times New Roman" w:hAnsi="Times New Roman" w:cs="Times New Roman"/>
        </w:rPr>
        <w:t xml:space="preserve"> </w:t>
      </w:r>
      <w:proofErr w:type="spellStart"/>
      <w:r>
        <w:rPr>
          <w:rFonts w:ascii="Times New Roman" w:hAnsi="Times New Roman" w:cs="Times New Roman"/>
        </w:rPr>
        <w:t>поузданост</w:t>
      </w:r>
      <w:proofErr w:type="spellEnd"/>
      <w:r>
        <w:rPr>
          <w:rFonts w:ascii="Times New Roman" w:hAnsi="Times New Roman" w:cs="Times New Roman"/>
        </w:rPr>
        <w:t xml:space="preserve"> </w:t>
      </w:r>
      <w:proofErr w:type="spellStart"/>
      <w:r>
        <w:rPr>
          <w:rFonts w:ascii="Times New Roman" w:hAnsi="Times New Roman" w:cs="Times New Roman"/>
        </w:rPr>
        <w:t>података</w:t>
      </w:r>
      <w:proofErr w:type="spellEnd"/>
      <w:r>
        <w:rPr>
          <w:rFonts w:ascii="Times New Roman" w:hAnsi="Times New Roman" w:cs="Times New Roman"/>
        </w:rPr>
        <w:t xml:space="preserve"> и </w:t>
      </w:r>
      <w:proofErr w:type="spellStart"/>
      <w:r>
        <w:rPr>
          <w:rFonts w:ascii="Times New Roman" w:hAnsi="Times New Roman" w:cs="Times New Roman"/>
        </w:rPr>
        <w:t>препозна</w:t>
      </w:r>
      <w:proofErr w:type="spellEnd"/>
      <w:r>
        <w:rPr>
          <w:rFonts w:ascii="Times New Roman" w:hAnsi="Times New Roman" w:cs="Times New Roman"/>
        </w:rPr>
        <w:t xml:space="preserve"> </w:t>
      </w:r>
      <w:proofErr w:type="spellStart"/>
      <w:r>
        <w:rPr>
          <w:rFonts w:ascii="Times New Roman" w:hAnsi="Times New Roman" w:cs="Times New Roman"/>
        </w:rPr>
        <w:t>могуће</w:t>
      </w:r>
      <w:proofErr w:type="spellEnd"/>
      <w:r>
        <w:rPr>
          <w:rFonts w:ascii="Times New Roman" w:hAnsi="Times New Roman" w:cs="Times New Roman"/>
        </w:rPr>
        <w:t xml:space="preserve"> </w:t>
      </w:r>
      <w:proofErr w:type="spellStart"/>
      <w:r>
        <w:rPr>
          <w:rFonts w:ascii="Times New Roman" w:hAnsi="Times New Roman" w:cs="Times New Roman"/>
        </w:rPr>
        <w:t>узрокег</w:t>
      </w:r>
      <w:proofErr w:type="spellEnd"/>
      <w:r>
        <w:rPr>
          <w:rFonts w:ascii="Times New Roman" w:hAnsi="Times New Roman" w:cs="Times New Roman"/>
        </w:rPr>
        <w:t xml:space="preserve"> </w:t>
      </w:r>
      <w:proofErr w:type="spellStart"/>
      <w:r>
        <w:rPr>
          <w:rFonts w:ascii="Times New Roman" w:hAnsi="Times New Roman" w:cs="Times New Roman"/>
        </w:rPr>
        <w:t>решке</w:t>
      </w:r>
      <w:proofErr w:type="spellEnd"/>
      <w:r>
        <w:rPr>
          <w:rFonts w:ascii="Times New Roman" w:hAnsi="Times New Roman" w:cs="Times New Roman"/>
        </w:rPr>
        <w:t xml:space="preserve"> </w:t>
      </w:r>
      <w:proofErr w:type="spellStart"/>
      <w:r>
        <w:rPr>
          <w:rFonts w:ascii="Times New Roman" w:hAnsi="Times New Roman" w:cs="Times New Roman"/>
        </w:rPr>
        <w:t>Користи</w:t>
      </w:r>
      <w:proofErr w:type="spellEnd"/>
      <w:r>
        <w:rPr>
          <w:rFonts w:ascii="Times New Roman" w:hAnsi="Times New Roman" w:cs="Times New Roman"/>
        </w:rPr>
        <w:t xml:space="preserve"> </w:t>
      </w:r>
      <w:proofErr w:type="spellStart"/>
      <w:r>
        <w:rPr>
          <w:rFonts w:ascii="Times New Roman" w:hAnsi="Times New Roman" w:cs="Times New Roman"/>
        </w:rPr>
        <w:t>табеларни</w:t>
      </w:r>
      <w:proofErr w:type="spellEnd"/>
      <w:r>
        <w:rPr>
          <w:rFonts w:ascii="Times New Roman" w:hAnsi="Times New Roman" w:cs="Times New Roman"/>
        </w:rPr>
        <w:t xml:space="preserve"> и </w:t>
      </w:r>
      <w:proofErr w:type="spellStart"/>
      <w:r>
        <w:rPr>
          <w:rFonts w:ascii="Times New Roman" w:hAnsi="Times New Roman" w:cs="Times New Roman"/>
        </w:rPr>
        <w:t>графички</w:t>
      </w:r>
      <w:proofErr w:type="spellEnd"/>
      <w:r>
        <w:rPr>
          <w:rFonts w:ascii="Times New Roman" w:hAnsi="Times New Roman" w:cs="Times New Roman"/>
        </w:rPr>
        <w:t xml:space="preserve"> </w:t>
      </w:r>
      <w:proofErr w:type="spellStart"/>
      <w:r>
        <w:rPr>
          <w:rFonts w:ascii="Times New Roman" w:hAnsi="Times New Roman" w:cs="Times New Roman"/>
        </w:rPr>
        <w:t>приказ</w:t>
      </w:r>
      <w:proofErr w:type="spellEnd"/>
      <w:r>
        <w:rPr>
          <w:rFonts w:ascii="Times New Roman" w:hAnsi="Times New Roman" w:cs="Times New Roman"/>
        </w:rPr>
        <w:t xml:space="preserve"> </w:t>
      </w:r>
      <w:proofErr w:type="spellStart"/>
      <w:r>
        <w:rPr>
          <w:rFonts w:ascii="Times New Roman" w:hAnsi="Times New Roman" w:cs="Times New Roman"/>
        </w:rPr>
        <w:t>података</w:t>
      </w:r>
      <w:proofErr w:type="spellEnd"/>
      <w:r>
        <w:rPr>
          <w:rFonts w:ascii="Times New Roman" w:hAnsi="Times New Roman" w:cs="Times New Roman"/>
        </w:rPr>
        <w:t xml:space="preserve"> и </w:t>
      </w:r>
      <w:proofErr w:type="spellStart"/>
      <w:r>
        <w:rPr>
          <w:rFonts w:ascii="Times New Roman" w:hAnsi="Times New Roman" w:cs="Times New Roman"/>
        </w:rPr>
        <w:t>уме</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ихчита</w:t>
      </w:r>
      <w:proofErr w:type="spellEnd"/>
      <w:r>
        <w:rPr>
          <w:rFonts w:ascii="Times New Roman" w:hAnsi="Times New Roman" w:cs="Times New Roman"/>
        </w:rPr>
        <w:t xml:space="preserve"> и </w:t>
      </w:r>
      <w:proofErr w:type="spellStart"/>
      <w:r>
        <w:rPr>
          <w:rFonts w:ascii="Times New Roman" w:hAnsi="Times New Roman" w:cs="Times New Roman"/>
        </w:rPr>
        <w:t>тумачи</w:t>
      </w:r>
      <w:proofErr w:type="spellEnd"/>
    </w:p>
    <w:p w14:paraId="6244B029"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rPr>
        <w:t>Користи</w:t>
      </w:r>
      <w:proofErr w:type="spellEnd"/>
      <w:r>
        <w:rPr>
          <w:rFonts w:ascii="Times New Roman" w:hAnsi="Times New Roman" w:cs="Times New Roman"/>
        </w:rPr>
        <w:t xml:space="preserve"> </w:t>
      </w:r>
      <w:proofErr w:type="spellStart"/>
      <w:r>
        <w:rPr>
          <w:rFonts w:ascii="Times New Roman" w:hAnsi="Times New Roman" w:cs="Times New Roman"/>
        </w:rPr>
        <w:t>информационе</w:t>
      </w:r>
      <w:proofErr w:type="spellEnd"/>
      <w:r>
        <w:rPr>
          <w:rFonts w:ascii="Times New Roman" w:hAnsi="Times New Roman" w:cs="Times New Roman"/>
        </w:rPr>
        <w:t xml:space="preserve"> </w:t>
      </w:r>
      <w:proofErr w:type="spellStart"/>
      <w:r>
        <w:rPr>
          <w:rFonts w:ascii="Times New Roman" w:hAnsi="Times New Roman" w:cs="Times New Roman"/>
        </w:rPr>
        <w:t>технологије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чување</w:t>
      </w:r>
      <w:proofErr w:type="spellEnd"/>
      <w:r>
        <w:rPr>
          <w:rFonts w:ascii="Times New Roman" w:hAnsi="Times New Roman" w:cs="Times New Roman"/>
        </w:rPr>
        <w:t xml:space="preserve"> ,</w:t>
      </w:r>
      <w:proofErr w:type="spellStart"/>
      <w:r>
        <w:rPr>
          <w:rFonts w:ascii="Times New Roman" w:hAnsi="Times New Roman" w:cs="Times New Roman"/>
        </w:rPr>
        <w:t>презентацију</w:t>
      </w:r>
      <w:proofErr w:type="spellEnd"/>
      <w:r>
        <w:rPr>
          <w:rFonts w:ascii="Times New Roman" w:hAnsi="Times New Roman" w:cs="Times New Roman"/>
        </w:rPr>
        <w:t xml:space="preserve"> и </w:t>
      </w:r>
      <w:proofErr w:type="spellStart"/>
      <w:r>
        <w:rPr>
          <w:rFonts w:ascii="Times New Roman" w:hAnsi="Times New Roman" w:cs="Times New Roman"/>
        </w:rPr>
        <w:t>основнуобраду</w:t>
      </w:r>
      <w:proofErr w:type="spellEnd"/>
      <w:r>
        <w:rPr>
          <w:rFonts w:ascii="Times New Roman" w:hAnsi="Times New Roman" w:cs="Times New Roman"/>
        </w:rPr>
        <w:t xml:space="preserve"> </w:t>
      </w:r>
      <w:proofErr w:type="spellStart"/>
      <w:r>
        <w:rPr>
          <w:rFonts w:ascii="Times New Roman" w:hAnsi="Times New Roman" w:cs="Times New Roman"/>
        </w:rPr>
        <w:t>података</w:t>
      </w:r>
      <w:proofErr w:type="spellEnd"/>
    </w:p>
    <w:p w14:paraId="0027048B" w14:textId="77777777" w:rsidR="00937522" w:rsidRDefault="00937522">
      <w:pPr>
        <w:widowControl w:val="0"/>
        <w:autoSpaceDE w:val="0"/>
        <w:autoSpaceDN w:val="0"/>
        <w:spacing w:before="0"/>
        <w:jc w:val="left"/>
        <w:rPr>
          <w:rFonts w:ascii="Times New Roman" w:hAnsi="Times New Roman" w:cs="Times New Roman"/>
          <w:lang w:val="sr-Cyrl-RS"/>
        </w:rPr>
      </w:pPr>
    </w:p>
    <w:p w14:paraId="73E5EE55" w14:textId="77777777" w:rsidR="00937522" w:rsidRDefault="00550077">
      <w:pPr>
        <w:widowControl w:val="0"/>
        <w:autoSpaceDE w:val="0"/>
        <w:autoSpaceDN w:val="0"/>
        <w:spacing w:before="0"/>
        <w:jc w:val="left"/>
        <w:rPr>
          <w:rFonts w:ascii="Times New Roman" w:hAnsi="Times New Roman" w:cs="Times New Roman"/>
          <w:b/>
        </w:rPr>
      </w:pPr>
      <w:r>
        <w:rPr>
          <w:rFonts w:ascii="Times New Roman" w:hAnsi="Times New Roman" w:cs="Times New Roman"/>
          <w:b/>
        </w:rPr>
        <w:t>РЕШАВАЊЕ ПРОБЛЕМА</w:t>
      </w:r>
    </w:p>
    <w:p w14:paraId="56F528AB" w14:textId="77777777" w:rsidR="00937522" w:rsidRDefault="00550077">
      <w:pPr>
        <w:widowControl w:val="0"/>
        <w:autoSpaceDE w:val="0"/>
        <w:autoSpaceDN w:val="0"/>
        <w:spacing w:before="0"/>
        <w:jc w:val="left"/>
        <w:rPr>
          <w:rFonts w:ascii="Times New Roman" w:hAnsi="Times New Roman" w:cs="Times New Roman"/>
        </w:rPr>
      </w:pPr>
      <w:r>
        <w:rPr>
          <w:rFonts w:ascii="Times New Roman" w:hAnsi="Times New Roman" w:cs="Times New Roman"/>
          <w:u w:val="single"/>
        </w:rPr>
        <w:t>РЕШАВАЊЕ ПРОБЛЕМА</w:t>
      </w:r>
    </w:p>
    <w:p w14:paraId="1625FEAB"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Ученик</w:t>
      </w:r>
      <w:proofErr w:type="spellEnd"/>
      <w:r>
        <w:rPr>
          <w:rFonts w:ascii="Times New Roman" w:hAnsi="Times New Roman" w:cs="Times New Roman"/>
        </w:rPr>
        <w:t xml:space="preserve">: </w:t>
      </w:r>
      <w:proofErr w:type="spellStart"/>
      <w:r>
        <w:rPr>
          <w:rFonts w:ascii="Times New Roman" w:hAnsi="Times New Roman" w:cs="Times New Roman"/>
        </w:rPr>
        <w:t>испитује</w:t>
      </w:r>
      <w:proofErr w:type="spellEnd"/>
      <w:r>
        <w:rPr>
          <w:rFonts w:ascii="Times New Roman" w:hAnsi="Times New Roman" w:cs="Times New Roman"/>
        </w:rPr>
        <w:t xml:space="preserve"> </w:t>
      </w:r>
      <w:proofErr w:type="spellStart"/>
      <w:r>
        <w:rPr>
          <w:rFonts w:ascii="Times New Roman" w:hAnsi="Times New Roman" w:cs="Times New Roman"/>
        </w:rPr>
        <w:t>проблемску</w:t>
      </w:r>
      <w:proofErr w:type="spellEnd"/>
      <w:r>
        <w:rPr>
          <w:rFonts w:ascii="Times New Roman" w:hAnsi="Times New Roman" w:cs="Times New Roman"/>
        </w:rPr>
        <w:t xml:space="preserve"> </w:t>
      </w:r>
      <w:proofErr w:type="spellStart"/>
      <w:r>
        <w:rPr>
          <w:rFonts w:ascii="Times New Roman" w:hAnsi="Times New Roman" w:cs="Times New Roman"/>
        </w:rPr>
        <w:t>ситуацију</w:t>
      </w:r>
      <w:proofErr w:type="spellEnd"/>
      <w:r>
        <w:rPr>
          <w:rFonts w:ascii="Times New Roman" w:hAnsi="Times New Roman" w:cs="Times New Roman"/>
        </w:rPr>
        <w:t xml:space="preserve"> </w:t>
      </w:r>
      <w:proofErr w:type="spellStart"/>
      <w:r>
        <w:rPr>
          <w:rFonts w:ascii="Times New Roman" w:hAnsi="Times New Roman" w:cs="Times New Roman"/>
        </w:rPr>
        <w:t>Проналази</w:t>
      </w:r>
      <w:proofErr w:type="spellEnd"/>
      <w:r>
        <w:rPr>
          <w:rFonts w:ascii="Times New Roman" w:hAnsi="Times New Roman" w:cs="Times New Roman"/>
        </w:rPr>
        <w:t xml:space="preserve"> </w:t>
      </w:r>
      <w:proofErr w:type="spellStart"/>
      <w:r>
        <w:rPr>
          <w:rFonts w:ascii="Times New Roman" w:hAnsi="Times New Roman" w:cs="Times New Roman"/>
        </w:rPr>
        <w:t>могућа</w:t>
      </w:r>
      <w:proofErr w:type="spellEnd"/>
      <w:r>
        <w:rPr>
          <w:rFonts w:ascii="Times New Roman" w:hAnsi="Times New Roman" w:cs="Times New Roman"/>
        </w:rPr>
        <w:t xml:space="preserve"> </w:t>
      </w:r>
      <w:proofErr w:type="spellStart"/>
      <w:r>
        <w:rPr>
          <w:rFonts w:ascii="Times New Roman" w:hAnsi="Times New Roman" w:cs="Times New Roman"/>
        </w:rPr>
        <w:t>решења</w:t>
      </w:r>
      <w:proofErr w:type="spellEnd"/>
    </w:p>
    <w:p w14:paraId="4AA791BB"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Упоређује</w:t>
      </w:r>
      <w:proofErr w:type="spellEnd"/>
      <w:r>
        <w:rPr>
          <w:rFonts w:ascii="Times New Roman" w:hAnsi="Times New Roman" w:cs="Times New Roman"/>
        </w:rPr>
        <w:t xml:space="preserve"> </w:t>
      </w:r>
      <w:proofErr w:type="spellStart"/>
      <w:r>
        <w:rPr>
          <w:rFonts w:ascii="Times New Roman" w:hAnsi="Times New Roman" w:cs="Times New Roman"/>
        </w:rPr>
        <w:t>различита</w:t>
      </w:r>
      <w:proofErr w:type="spellEnd"/>
      <w:r>
        <w:rPr>
          <w:rFonts w:ascii="Times New Roman" w:hAnsi="Times New Roman" w:cs="Times New Roman"/>
        </w:rPr>
        <w:t xml:space="preserve"> </w:t>
      </w:r>
      <w:proofErr w:type="spellStart"/>
      <w:r>
        <w:rPr>
          <w:rFonts w:ascii="Times New Roman" w:hAnsi="Times New Roman" w:cs="Times New Roman"/>
        </w:rPr>
        <w:t>могућа</w:t>
      </w:r>
      <w:proofErr w:type="spellEnd"/>
      <w:r>
        <w:rPr>
          <w:rFonts w:ascii="Times New Roman" w:hAnsi="Times New Roman" w:cs="Times New Roman"/>
        </w:rPr>
        <w:t xml:space="preserve"> </w:t>
      </w:r>
      <w:proofErr w:type="spellStart"/>
      <w:r>
        <w:rPr>
          <w:rFonts w:ascii="Times New Roman" w:hAnsi="Times New Roman" w:cs="Times New Roman"/>
        </w:rPr>
        <w:t>решења</w:t>
      </w:r>
      <w:proofErr w:type="spellEnd"/>
    </w:p>
    <w:p w14:paraId="198E81D6"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Примењује</w:t>
      </w:r>
      <w:proofErr w:type="spellEnd"/>
      <w:r>
        <w:rPr>
          <w:rFonts w:ascii="Times New Roman" w:hAnsi="Times New Roman" w:cs="Times New Roman"/>
        </w:rPr>
        <w:t xml:space="preserve"> </w:t>
      </w:r>
      <w:proofErr w:type="spellStart"/>
      <w:r>
        <w:rPr>
          <w:rFonts w:ascii="Times New Roman" w:hAnsi="Times New Roman" w:cs="Times New Roman"/>
        </w:rPr>
        <w:t>изабрано</w:t>
      </w:r>
      <w:proofErr w:type="spellEnd"/>
      <w:r>
        <w:rPr>
          <w:rFonts w:ascii="Times New Roman" w:hAnsi="Times New Roman" w:cs="Times New Roman"/>
        </w:rPr>
        <w:t xml:space="preserve"> </w:t>
      </w:r>
      <w:proofErr w:type="spellStart"/>
      <w:r>
        <w:rPr>
          <w:rFonts w:ascii="Times New Roman" w:hAnsi="Times New Roman" w:cs="Times New Roman"/>
        </w:rPr>
        <w:t>решење</w:t>
      </w:r>
      <w:proofErr w:type="spellEnd"/>
      <w:r>
        <w:rPr>
          <w:rFonts w:ascii="Times New Roman" w:hAnsi="Times New Roman" w:cs="Times New Roman"/>
        </w:rPr>
        <w:t xml:space="preserve"> и </w:t>
      </w:r>
      <w:proofErr w:type="spellStart"/>
      <w:r>
        <w:rPr>
          <w:rFonts w:ascii="Times New Roman" w:hAnsi="Times New Roman" w:cs="Times New Roman"/>
        </w:rPr>
        <w:t>прати</w:t>
      </w:r>
      <w:proofErr w:type="spellEnd"/>
      <w:r>
        <w:rPr>
          <w:rFonts w:ascii="Times New Roman" w:hAnsi="Times New Roman" w:cs="Times New Roman"/>
        </w:rPr>
        <w:t xml:space="preserve"> </w:t>
      </w:r>
      <w:proofErr w:type="spellStart"/>
      <w:r>
        <w:rPr>
          <w:rFonts w:ascii="Times New Roman" w:hAnsi="Times New Roman" w:cs="Times New Roman"/>
        </w:rPr>
        <w:t>његову</w:t>
      </w:r>
      <w:proofErr w:type="spellEnd"/>
      <w:r>
        <w:rPr>
          <w:rFonts w:ascii="Times New Roman" w:hAnsi="Times New Roman" w:cs="Times New Roman"/>
        </w:rPr>
        <w:t xml:space="preserve"> </w:t>
      </w:r>
      <w:proofErr w:type="spellStart"/>
      <w:r>
        <w:rPr>
          <w:rFonts w:ascii="Times New Roman" w:hAnsi="Times New Roman" w:cs="Times New Roman"/>
        </w:rPr>
        <w:t>примену</w:t>
      </w:r>
      <w:proofErr w:type="spellEnd"/>
    </w:p>
    <w:p w14:paraId="0B17AC7D" w14:textId="77777777" w:rsidR="00937522" w:rsidRDefault="00550077">
      <w:pPr>
        <w:widowControl w:val="0"/>
        <w:autoSpaceDE w:val="0"/>
        <w:autoSpaceDN w:val="0"/>
        <w:spacing w:before="0"/>
        <w:jc w:val="left"/>
        <w:rPr>
          <w:rFonts w:ascii="Times New Roman" w:hAnsi="Times New Roman" w:cs="Times New Roman"/>
        </w:rPr>
      </w:pPr>
      <w:proofErr w:type="spellStart"/>
      <w:r>
        <w:rPr>
          <w:rFonts w:ascii="Times New Roman" w:hAnsi="Times New Roman" w:cs="Times New Roman"/>
        </w:rPr>
        <w:t>Вреднује</w:t>
      </w:r>
      <w:proofErr w:type="spellEnd"/>
      <w:r>
        <w:rPr>
          <w:rFonts w:ascii="Times New Roman" w:hAnsi="Times New Roman" w:cs="Times New Roman"/>
        </w:rPr>
        <w:t xml:space="preserve"> </w:t>
      </w:r>
      <w:proofErr w:type="spellStart"/>
      <w:r>
        <w:rPr>
          <w:rFonts w:ascii="Times New Roman" w:hAnsi="Times New Roman" w:cs="Times New Roman"/>
        </w:rPr>
        <w:t>примену</w:t>
      </w:r>
      <w:proofErr w:type="spellEnd"/>
      <w:r>
        <w:rPr>
          <w:rFonts w:ascii="Times New Roman" w:hAnsi="Times New Roman" w:cs="Times New Roman"/>
        </w:rPr>
        <w:t xml:space="preserve"> </w:t>
      </w:r>
      <w:proofErr w:type="spellStart"/>
      <w:r>
        <w:rPr>
          <w:rFonts w:ascii="Times New Roman" w:hAnsi="Times New Roman" w:cs="Times New Roman"/>
        </w:rPr>
        <w:t>датог</w:t>
      </w:r>
      <w:proofErr w:type="spellEnd"/>
      <w:r>
        <w:rPr>
          <w:rFonts w:ascii="Times New Roman" w:hAnsi="Times New Roman" w:cs="Times New Roman"/>
        </w:rPr>
        <w:t xml:space="preserve"> </w:t>
      </w:r>
      <w:proofErr w:type="spellStart"/>
      <w:r>
        <w:rPr>
          <w:rFonts w:ascii="Times New Roman" w:hAnsi="Times New Roman" w:cs="Times New Roman"/>
        </w:rPr>
        <w:t>решења</w:t>
      </w:r>
      <w:proofErr w:type="spellEnd"/>
      <w:r>
        <w:rPr>
          <w:rFonts w:ascii="Times New Roman" w:hAnsi="Times New Roman" w:cs="Times New Roman"/>
        </w:rPr>
        <w:t xml:space="preserve"> и </w:t>
      </w:r>
      <w:proofErr w:type="spellStart"/>
      <w:r>
        <w:rPr>
          <w:rFonts w:ascii="Times New Roman" w:hAnsi="Times New Roman" w:cs="Times New Roman"/>
        </w:rPr>
        <w:t>идентификује</w:t>
      </w:r>
      <w:proofErr w:type="spellEnd"/>
      <w:r>
        <w:rPr>
          <w:rFonts w:ascii="Times New Roman" w:hAnsi="Times New Roman" w:cs="Times New Roman"/>
        </w:rPr>
        <w:t xml:space="preserve"> </w:t>
      </w:r>
      <w:proofErr w:type="spellStart"/>
      <w:r>
        <w:rPr>
          <w:rFonts w:ascii="Times New Roman" w:hAnsi="Times New Roman" w:cs="Times New Roman"/>
        </w:rPr>
        <w:t>добре</w:t>
      </w:r>
      <w:proofErr w:type="spellEnd"/>
      <w:r>
        <w:rPr>
          <w:rFonts w:ascii="Times New Roman" w:hAnsi="Times New Roman" w:cs="Times New Roman"/>
        </w:rPr>
        <w:t xml:space="preserve"> и </w:t>
      </w:r>
      <w:proofErr w:type="spellStart"/>
      <w:r>
        <w:rPr>
          <w:rFonts w:ascii="Times New Roman" w:hAnsi="Times New Roman" w:cs="Times New Roman"/>
        </w:rPr>
        <w:t>слабе</w:t>
      </w:r>
      <w:proofErr w:type="spellEnd"/>
      <w:r>
        <w:rPr>
          <w:rFonts w:ascii="Times New Roman" w:hAnsi="Times New Roman" w:cs="Times New Roman"/>
        </w:rPr>
        <w:t xml:space="preserve"> </w:t>
      </w:r>
      <w:proofErr w:type="spellStart"/>
      <w:r>
        <w:rPr>
          <w:rFonts w:ascii="Times New Roman" w:hAnsi="Times New Roman" w:cs="Times New Roman"/>
        </w:rPr>
        <w:t>стране</w:t>
      </w:r>
      <w:proofErr w:type="spellEnd"/>
    </w:p>
    <w:p w14:paraId="2640DE4D" w14:textId="77777777" w:rsidR="00937522" w:rsidRDefault="00550077">
      <w:pPr>
        <w:widowControl w:val="0"/>
        <w:autoSpaceDE w:val="0"/>
        <w:autoSpaceDN w:val="0"/>
        <w:spacing w:before="0"/>
        <w:jc w:val="left"/>
        <w:rPr>
          <w:rFonts w:ascii="Times New Roman" w:hAnsi="Times New Roman" w:cs="Times New Roman"/>
          <w:lang w:val="sr-Cyrl-RS"/>
        </w:rPr>
      </w:pPr>
      <w:proofErr w:type="spellStart"/>
      <w:r>
        <w:rPr>
          <w:rFonts w:ascii="Times New Roman" w:hAnsi="Times New Roman" w:cs="Times New Roman"/>
        </w:rPr>
        <w:t>Ученик</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у </w:t>
      </w:r>
      <w:proofErr w:type="spellStart"/>
      <w:r>
        <w:rPr>
          <w:rFonts w:ascii="Times New Roman" w:hAnsi="Times New Roman" w:cs="Times New Roman"/>
        </w:rPr>
        <w:t>стању</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препозна</w:t>
      </w:r>
      <w:proofErr w:type="spellEnd"/>
      <w:r>
        <w:rPr>
          <w:rFonts w:ascii="Times New Roman" w:hAnsi="Times New Roman" w:cs="Times New Roman"/>
        </w:rPr>
        <w:t xml:space="preserve">, </w:t>
      </w:r>
      <w:proofErr w:type="spellStart"/>
      <w:r>
        <w:rPr>
          <w:rFonts w:ascii="Times New Roman" w:hAnsi="Times New Roman" w:cs="Times New Roman"/>
        </w:rPr>
        <w:t>разуме</w:t>
      </w:r>
      <w:proofErr w:type="spellEnd"/>
      <w:r>
        <w:rPr>
          <w:rFonts w:ascii="Times New Roman" w:hAnsi="Times New Roman" w:cs="Times New Roman"/>
        </w:rPr>
        <w:t xml:space="preserve"> и </w:t>
      </w:r>
      <w:proofErr w:type="spellStart"/>
      <w:r>
        <w:rPr>
          <w:rFonts w:ascii="Times New Roman" w:hAnsi="Times New Roman" w:cs="Times New Roman"/>
        </w:rPr>
        <w:t>реши</w:t>
      </w:r>
      <w:proofErr w:type="spellEnd"/>
      <w:r>
        <w:rPr>
          <w:rFonts w:ascii="Times New Roman" w:hAnsi="Times New Roman" w:cs="Times New Roman"/>
        </w:rPr>
        <w:t xml:space="preserve"> </w:t>
      </w:r>
      <w:proofErr w:type="spellStart"/>
      <w:r>
        <w:rPr>
          <w:rFonts w:ascii="Times New Roman" w:hAnsi="Times New Roman" w:cs="Times New Roman"/>
        </w:rPr>
        <w:t>проблемске</w:t>
      </w:r>
      <w:proofErr w:type="spellEnd"/>
      <w:r>
        <w:rPr>
          <w:rFonts w:ascii="Times New Roman" w:hAnsi="Times New Roman" w:cs="Times New Roman"/>
        </w:rPr>
        <w:t xml:space="preserve"> </w:t>
      </w:r>
      <w:proofErr w:type="spellStart"/>
      <w:r>
        <w:rPr>
          <w:rFonts w:ascii="Times New Roman" w:hAnsi="Times New Roman" w:cs="Times New Roman"/>
        </w:rPr>
        <w:t>ситуације</w:t>
      </w:r>
      <w:proofErr w:type="spellEnd"/>
      <w:r>
        <w:rPr>
          <w:rFonts w:ascii="Times New Roman" w:hAnsi="Times New Roman" w:cs="Times New Roman"/>
        </w:rPr>
        <w:t xml:space="preserve"> у </w:t>
      </w:r>
      <w:proofErr w:type="spellStart"/>
      <w:r>
        <w:rPr>
          <w:rFonts w:ascii="Times New Roman" w:hAnsi="Times New Roman" w:cs="Times New Roman"/>
        </w:rPr>
        <w:t>којима</w:t>
      </w:r>
      <w:proofErr w:type="spellEnd"/>
      <w:r>
        <w:rPr>
          <w:rFonts w:ascii="Times New Roman" w:hAnsi="Times New Roman" w:cs="Times New Roman"/>
        </w:rPr>
        <w:t xml:space="preserve"> </w:t>
      </w:r>
      <w:proofErr w:type="spellStart"/>
      <w:r>
        <w:rPr>
          <w:rFonts w:ascii="Times New Roman" w:hAnsi="Times New Roman" w:cs="Times New Roman"/>
        </w:rPr>
        <w:t>решење</w:t>
      </w:r>
      <w:proofErr w:type="spellEnd"/>
      <w:r>
        <w:rPr>
          <w:rFonts w:ascii="Times New Roman" w:hAnsi="Times New Roman" w:cs="Times New Roman"/>
        </w:rPr>
        <w:t xml:space="preserve"> </w:t>
      </w:r>
      <w:proofErr w:type="spellStart"/>
      <w:r>
        <w:rPr>
          <w:rFonts w:ascii="Times New Roman" w:hAnsi="Times New Roman" w:cs="Times New Roman"/>
        </w:rPr>
        <w:t>није</w:t>
      </w:r>
      <w:proofErr w:type="spellEnd"/>
      <w:r>
        <w:rPr>
          <w:rFonts w:ascii="Times New Roman" w:hAnsi="Times New Roman" w:cs="Times New Roman"/>
        </w:rPr>
        <w:t xml:space="preserve"> </w:t>
      </w:r>
      <w:proofErr w:type="spellStart"/>
      <w:r>
        <w:rPr>
          <w:rFonts w:ascii="Times New Roman" w:hAnsi="Times New Roman" w:cs="Times New Roman"/>
        </w:rPr>
        <w:t>видљиво</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први</w:t>
      </w:r>
      <w:proofErr w:type="spellEnd"/>
      <w:r>
        <w:rPr>
          <w:rFonts w:ascii="Times New Roman" w:hAnsi="Times New Roman" w:cs="Times New Roman"/>
        </w:rPr>
        <w:t xml:space="preserve"> </w:t>
      </w:r>
      <w:proofErr w:type="spellStart"/>
      <w:r>
        <w:rPr>
          <w:rFonts w:ascii="Times New Roman" w:hAnsi="Times New Roman" w:cs="Times New Roman"/>
        </w:rPr>
        <w:t>поглед</w:t>
      </w:r>
      <w:proofErr w:type="spellEnd"/>
      <w:r>
        <w:rPr>
          <w:rFonts w:ascii="Times New Roman" w:hAnsi="Times New Roman" w:cs="Times New Roman"/>
        </w:rPr>
        <w:t xml:space="preserve">, </w:t>
      </w:r>
      <w:proofErr w:type="spellStart"/>
      <w:r>
        <w:rPr>
          <w:rFonts w:ascii="Times New Roman" w:hAnsi="Times New Roman" w:cs="Times New Roman"/>
        </w:rPr>
        <w:t>користећи</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и </w:t>
      </w:r>
      <w:proofErr w:type="spellStart"/>
      <w:r>
        <w:rPr>
          <w:rFonts w:ascii="Times New Roman" w:hAnsi="Times New Roman" w:cs="Times New Roman"/>
        </w:rPr>
        <w:t>вештине</w:t>
      </w:r>
      <w:proofErr w:type="spellEnd"/>
      <w:r>
        <w:rPr>
          <w:rFonts w:ascii="Times New Roman" w:hAnsi="Times New Roman" w:cs="Times New Roman"/>
        </w:rPr>
        <w:t xml:space="preserve"> </w:t>
      </w:r>
      <w:proofErr w:type="spellStart"/>
      <w:r>
        <w:rPr>
          <w:rFonts w:ascii="Times New Roman" w:hAnsi="Times New Roman" w:cs="Times New Roman"/>
        </w:rPr>
        <w:t>стечене</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различитих</w:t>
      </w:r>
      <w:proofErr w:type="spellEnd"/>
      <w:r>
        <w:rPr>
          <w:rFonts w:ascii="Times New Roman" w:hAnsi="Times New Roman" w:cs="Times New Roman"/>
        </w:rPr>
        <w:t xml:space="preserve"> </w:t>
      </w:r>
      <w:proofErr w:type="spellStart"/>
      <w:r>
        <w:rPr>
          <w:rFonts w:ascii="Times New Roman" w:hAnsi="Times New Roman" w:cs="Times New Roman"/>
        </w:rPr>
        <w:t>предмета</w:t>
      </w:r>
      <w:proofErr w:type="spellEnd"/>
      <w:r>
        <w:rPr>
          <w:rFonts w:ascii="Times New Roman" w:hAnsi="Times New Roman" w:cs="Times New Roman"/>
        </w:rPr>
        <w:t>.</w:t>
      </w:r>
    </w:p>
    <w:p w14:paraId="219CEDDE" w14:textId="77777777" w:rsidR="00937522" w:rsidRDefault="00937522">
      <w:pPr>
        <w:widowControl w:val="0"/>
        <w:autoSpaceDE w:val="0"/>
        <w:autoSpaceDN w:val="0"/>
        <w:spacing w:before="0" w:line="307" w:lineRule="exact"/>
        <w:jc w:val="left"/>
        <w:rPr>
          <w:rFonts w:ascii="Times New Roman" w:hAnsi="Times New Roman" w:cs="Times New Roman"/>
          <w:lang w:val="sr-Cyrl-RS"/>
        </w:rPr>
      </w:pPr>
    </w:p>
    <w:p w14:paraId="1C5E127A" w14:textId="77777777" w:rsidR="00937522" w:rsidRDefault="00550077">
      <w:pPr>
        <w:widowControl w:val="0"/>
        <w:autoSpaceDE w:val="0"/>
        <w:autoSpaceDN w:val="0"/>
        <w:spacing w:before="0" w:line="307" w:lineRule="exact"/>
        <w:jc w:val="left"/>
        <w:rPr>
          <w:rFonts w:ascii="Times New Roman" w:hAnsi="Times New Roman" w:cs="Times New Roman"/>
          <w:b/>
        </w:rPr>
      </w:pPr>
      <w:r>
        <w:rPr>
          <w:rFonts w:ascii="Times New Roman" w:hAnsi="Times New Roman" w:cs="Times New Roman"/>
          <w:lang w:val="sr-Cyrl-RS"/>
        </w:rPr>
        <w:t xml:space="preserve"> </w:t>
      </w:r>
      <w:r>
        <w:rPr>
          <w:rFonts w:ascii="Times New Roman" w:hAnsi="Times New Roman" w:cs="Times New Roman"/>
          <w:b/>
        </w:rPr>
        <w:t>САРАДЊА</w:t>
      </w:r>
    </w:p>
    <w:p w14:paraId="5FF787F8" w14:textId="77777777" w:rsidR="00937522" w:rsidRDefault="00550077">
      <w:pPr>
        <w:widowControl w:val="0"/>
        <w:autoSpaceDE w:val="0"/>
        <w:autoSpaceDN w:val="0"/>
        <w:spacing w:before="0"/>
        <w:ind w:left="92"/>
        <w:jc w:val="left"/>
        <w:rPr>
          <w:rFonts w:ascii="Times New Roman" w:hAnsi="Times New Roman" w:cs="Times New Roman"/>
        </w:rPr>
      </w:pPr>
      <w:r>
        <w:rPr>
          <w:rFonts w:ascii="Times New Roman" w:hAnsi="Times New Roman" w:cs="Times New Roman"/>
          <w:u w:val="single"/>
        </w:rPr>
        <w:t>ВЕШТИНА САРАДЊЕ</w:t>
      </w:r>
    </w:p>
    <w:p w14:paraId="36281108" w14:textId="77777777" w:rsidR="00937522" w:rsidRDefault="00550077">
      <w:pPr>
        <w:widowControl w:val="0"/>
        <w:autoSpaceDE w:val="0"/>
        <w:autoSpaceDN w:val="0"/>
        <w:spacing w:before="0"/>
        <w:ind w:left="92" w:right="3136"/>
        <w:jc w:val="left"/>
        <w:rPr>
          <w:rFonts w:ascii="Times New Roman" w:hAnsi="Times New Roman" w:cs="Times New Roman"/>
        </w:rPr>
      </w:pPr>
      <w:proofErr w:type="spellStart"/>
      <w:r>
        <w:rPr>
          <w:rFonts w:ascii="Times New Roman" w:hAnsi="Times New Roman" w:cs="Times New Roman"/>
        </w:rPr>
        <w:t>Конструктивно</w:t>
      </w:r>
      <w:proofErr w:type="spellEnd"/>
      <w:r>
        <w:rPr>
          <w:rFonts w:ascii="Times New Roman" w:hAnsi="Times New Roman" w:cs="Times New Roman"/>
        </w:rPr>
        <w:t xml:space="preserve">, </w:t>
      </w:r>
      <w:proofErr w:type="spellStart"/>
      <w:r>
        <w:rPr>
          <w:rFonts w:ascii="Times New Roman" w:hAnsi="Times New Roman" w:cs="Times New Roman"/>
        </w:rPr>
        <w:t>аргументовано</w:t>
      </w:r>
      <w:proofErr w:type="spellEnd"/>
      <w:r>
        <w:rPr>
          <w:rFonts w:ascii="Times New Roman" w:hAnsi="Times New Roman" w:cs="Times New Roman"/>
        </w:rPr>
        <w:t xml:space="preserve"> и </w:t>
      </w:r>
      <w:proofErr w:type="spellStart"/>
      <w:r>
        <w:rPr>
          <w:rFonts w:ascii="Times New Roman" w:hAnsi="Times New Roman" w:cs="Times New Roman"/>
        </w:rPr>
        <w:t>креативно</w:t>
      </w:r>
      <w:proofErr w:type="spellEnd"/>
      <w:r>
        <w:rPr>
          <w:rFonts w:ascii="Times New Roman" w:hAnsi="Times New Roman" w:cs="Times New Roman"/>
        </w:rPr>
        <w:t xml:space="preserve"> </w:t>
      </w:r>
      <w:proofErr w:type="spellStart"/>
      <w:r>
        <w:rPr>
          <w:rFonts w:ascii="Times New Roman" w:hAnsi="Times New Roman" w:cs="Times New Roman"/>
        </w:rPr>
        <w:t>доприноси</w:t>
      </w:r>
      <w:proofErr w:type="spellEnd"/>
      <w:r>
        <w:rPr>
          <w:rFonts w:ascii="Times New Roman" w:hAnsi="Times New Roman" w:cs="Times New Roman"/>
        </w:rPr>
        <w:t xml:space="preserve"> </w:t>
      </w:r>
      <w:proofErr w:type="spellStart"/>
      <w:r>
        <w:rPr>
          <w:rFonts w:ascii="Times New Roman" w:hAnsi="Times New Roman" w:cs="Times New Roman"/>
        </w:rPr>
        <w:t>раду</w:t>
      </w:r>
      <w:proofErr w:type="spellEnd"/>
      <w:r>
        <w:rPr>
          <w:rFonts w:ascii="Times New Roman" w:hAnsi="Times New Roman" w:cs="Times New Roman"/>
        </w:rPr>
        <w:t xml:space="preserve"> </w:t>
      </w:r>
      <w:proofErr w:type="spellStart"/>
      <w:r>
        <w:rPr>
          <w:rFonts w:ascii="Times New Roman" w:hAnsi="Times New Roman" w:cs="Times New Roman"/>
        </w:rPr>
        <w:t>групе</w:t>
      </w:r>
      <w:proofErr w:type="spellEnd"/>
      <w:r>
        <w:rPr>
          <w:rFonts w:ascii="Times New Roman" w:hAnsi="Times New Roman" w:cs="Times New Roman"/>
        </w:rPr>
        <w:t xml:space="preserve"> </w:t>
      </w:r>
      <w:proofErr w:type="spellStart"/>
      <w:r>
        <w:rPr>
          <w:rFonts w:ascii="Times New Roman" w:hAnsi="Times New Roman" w:cs="Times New Roman"/>
        </w:rPr>
        <w:t>Доприноси</w:t>
      </w:r>
      <w:proofErr w:type="spellEnd"/>
      <w:r>
        <w:rPr>
          <w:rFonts w:ascii="Times New Roman" w:hAnsi="Times New Roman" w:cs="Times New Roman"/>
        </w:rPr>
        <w:t xml:space="preserve"> </w:t>
      </w:r>
      <w:proofErr w:type="spellStart"/>
      <w:r>
        <w:rPr>
          <w:rFonts w:ascii="Times New Roman" w:hAnsi="Times New Roman" w:cs="Times New Roman"/>
        </w:rPr>
        <w:t>постизању</w:t>
      </w:r>
      <w:proofErr w:type="spellEnd"/>
      <w:r>
        <w:rPr>
          <w:rFonts w:ascii="Times New Roman" w:hAnsi="Times New Roman" w:cs="Times New Roman"/>
        </w:rPr>
        <w:t xml:space="preserve"> </w:t>
      </w:r>
      <w:proofErr w:type="spellStart"/>
      <w:r>
        <w:rPr>
          <w:rFonts w:ascii="Times New Roman" w:hAnsi="Times New Roman" w:cs="Times New Roman"/>
        </w:rPr>
        <w:t>договора</w:t>
      </w:r>
      <w:proofErr w:type="spellEnd"/>
      <w:r>
        <w:rPr>
          <w:rFonts w:ascii="Times New Roman" w:hAnsi="Times New Roman" w:cs="Times New Roman"/>
        </w:rPr>
        <w:t xml:space="preserve"> о </w:t>
      </w:r>
      <w:proofErr w:type="spellStart"/>
      <w:r>
        <w:rPr>
          <w:rFonts w:ascii="Times New Roman" w:hAnsi="Times New Roman" w:cs="Times New Roman"/>
        </w:rPr>
        <w:t>раду</w:t>
      </w:r>
      <w:proofErr w:type="spellEnd"/>
      <w:r>
        <w:rPr>
          <w:rFonts w:ascii="Times New Roman" w:hAnsi="Times New Roman" w:cs="Times New Roman"/>
        </w:rPr>
        <w:t xml:space="preserve"> </w:t>
      </w:r>
      <w:proofErr w:type="spellStart"/>
      <w:r>
        <w:rPr>
          <w:rFonts w:ascii="Times New Roman" w:hAnsi="Times New Roman" w:cs="Times New Roman"/>
        </w:rPr>
        <w:t>заједничког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p>
    <w:p w14:paraId="3A2234E0" w14:textId="77777777" w:rsidR="00937522" w:rsidRDefault="00550077">
      <w:pPr>
        <w:widowControl w:val="0"/>
        <w:autoSpaceDE w:val="0"/>
        <w:autoSpaceDN w:val="0"/>
        <w:spacing w:before="0"/>
        <w:ind w:left="92"/>
        <w:jc w:val="left"/>
        <w:rPr>
          <w:rFonts w:ascii="Times New Roman" w:hAnsi="Times New Roman" w:cs="Times New Roman"/>
        </w:rPr>
      </w:pPr>
      <w:r>
        <w:rPr>
          <w:rFonts w:ascii="Times New Roman" w:hAnsi="Times New Roman" w:cs="Times New Roman"/>
        </w:rPr>
        <w:t xml:space="preserve">Активно </w:t>
      </w:r>
      <w:proofErr w:type="spellStart"/>
      <w:r>
        <w:rPr>
          <w:rFonts w:ascii="Times New Roman" w:hAnsi="Times New Roman" w:cs="Times New Roman"/>
        </w:rPr>
        <w:t>слуша</w:t>
      </w:r>
      <w:proofErr w:type="spellEnd"/>
      <w:r>
        <w:rPr>
          <w:rFonts w:ascii="Times New Roman" w:hAnsi="Times New Roman" w:cs="Times New Roman"/>
        </w:rPr>
        <w:t xml:space="preserve"> и </w:t>
      </w:r>
      <w:proofErr w:type="spellStart"/>
      <w:r>
        <w:rPr>
          <w:rFonts w:ascii="Times New Roman" w:hAnsi="Times New Roman" w:cs="Times New Roman"/>
        </w:rPr>
        <w:t>поставља</w:t>
      </w:r>
      <w:proofErr w:type="spellEnd"/>
      <w:r>
        <w:rPr>
          <w:rFonts w:ascii="Times New Roman" w:hAnsi="Times New Roman" w:cs="Times New Roman"/>
        </w:rPr>
        <w:t xml:space="preserve"> </w:t>
      </w:r>
      <w:proofErr w:type="spellStart"/>
      <w:r>
        <w:rPr>
          <w:rFonts w:ascii="Times New Roman" w:hAnsi="Times New Roman" w:cs="Times New Roman"/>
        </w:rPr>
        <w:t>релевантна</w:t>
      </w:r>
      <w:proofErr w:type="spellEnd"/>
      <w:r>
        <w:rPr>
          <w:rFonts w:ascii="Times New Roman" w:hAnsi="Times New Roman" w:cs="Times New Roman"/>
        </w:rPr>
        <w:t xml:space="preserve"> </w:t>
      </w:r>
      <w:proofErr w:type="spellStart"/>
      <w:r>
        <w:rPr>
          <w:rFonts w:ascii="Times New Roman" w:hAnsi="Times New Roman" w:cs="Times New Roman"/>
        </w:rPr>
        <w:t>питања</w:t>
      </w:r>
      <w:proofErr w:type="spellEnd"/>
    </w:p>
    <w:p w14:paraId="4D534E77" w14:textId="77777777" w:rsidR="00937522" w:rsidRDefault="00550077">
      <w:pPr>
        <w:widowControl w:val="0"/>
        <w:autoSpaceDE w:val="0"/>
        <w:autoSpaceDN w:val="0"/>
        <w:spacing w:before="0"/>
        <w:ind w:left="92"/>
        <w:jc w:val="left"/>
        <w:rPr>
          <w:rFonts w:ascii="Times New Roman" w:hAnsi="Times New Roman" w:cs="Times New Roman"/>
        </w:rPr>
      </w:pPr>
      <w:proofErr w:type="spellStart"/>
      <w:r>
        <w:rPr>
          <w:rFonts w:ascii="Times New Roman" w:hAnsi="Times New Roman" w:cs="Times New Roman"/>
        </w:rPr>
        <w:t>Ангажује</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у </w:t>
      </w:r>
      <w:proofErr w:type="spellStart"/>
      <w:r>
        <w:rPr>
          <w:rFonts w:ascii="Times New Roman" w:hAnsi="Times New Roman" w:cs="Times New Roman"/>
        </w:rPr>
        <w:t>реализацији</w:t>
      </w:r>
      <w:proofErr w:type="spellEnd"/>
      <w:r>
        <w:rPr>
          <w:rFonts w:ascii="Times New Roman" w:hAnsi="Times New Roman" w:cs="Times New Roman"/>
        </w:rPr>
        <w:t xml:space="preserve"> </w:t>
      </w:r>
      <w:proofErr w:type="spellStart"/>
      <w:r>
        <w:rPr>
          <w:rFonts w:ascii="Times New Roman" w:hAnsi="Times New Roman" w:cs="Times New Roman"/>
        </w:rPr>
        <w:t>преузетих</w:t>
      </w:r>
      <w:proofErr w:type="spellEnd"/>
      <w:r>
        <w:rPr>
          <w:rFonts w:ascii="Times New Roman" w:hAnsi="Times New Roman" w:cs="Times New Roman"/>
        </w:rPr>
        <w:t xml:space="preserve"> </w:t>
      </w:r>
      <w:proofErr w:type="spellStart"/>
      <w:r>
        <w:rPr>
          <w:rFonts w:ascii="Times New Roman" w:hAnsi="Times New Roman" w:cs="Times New Roman"/>
        </w:rPr>
        <w:t>обавеза</w:t>
      </w:r>
      <w:proofErr w:type="spellEnd"/>
      <w:r>
        <w:rPr>
          <w:rFonts w:ascii="Times New Roman" w:hAnsi="Times New Roman" w:cs="Times New Roman"/>
        </w:rPr>
        <w:t xml:space="preserve"> у </w:t>
      </w:r>
      <w:proofErr w:type="spellStart"/>
      <w:r>
        <w:rPr>
          <w:rFonts w:ascii="Times New Roman" w:hAnsi="Times New Roman" w:cs="Times New Roman"/>
        </w:rPr>
        <w:t>оквиру</w:t>
      </w:r>
      <w:proofErr w:type="spellEnd"/>
      <w:r>
        <w:rPr>
          <w:rFonts w:ascii="Times New Roman" w:hAnsi="Times New Roman" w:cs="Times New Roman"/>
        </w:rPr>
        <w:t xml:space="preserve"> </w:t>
      </w:r>
      <w:proofErr w:type="spellStart"/>
      <w:r>
        <w:rPr>
          <w:rFonts w:ascii="Times New Roman" w:hAnsi="Times New Roman" w:cs="Times New Roman"/>
        </w:rPr>
        <w:t>групе</w:t>
      </w:r>
      <w:proofErr w:type="spellEnd"/>
    </w:p>
    <w:p w14:paraId="0FF603F3" w14:textId="77777777" w:rsidR="00937522" w:rsidRDefault="00937522">
      <w:pPr>
        <w:widowControl w:val="0"/>
        <w:autoSpaceDE w:val="0"/>
        <w:autoSpaceDN w:val="0"/>
        <w:spacing w:before="0"/>
        <w:jc w:val="left"/>
        <w:rPr>
          <w:rFonts w:ascii="Times New Roman" w:hAnsi="Times New Roman" w:cs="Times New Roman"/>
          <w:lang w:val="sr-Cyrl-RS"/>
        </w:rPr>
      </w:pPr>
    </w:p>
    <w:p w14:paraId="6C023726" w14:textId="77777777" w:rsidR="00937522" w:rsidRDefault="00550077">
      <w:pPr>
        <w:widowControl w:val="0"/>
        <w:autoSpaceDE w:val="0"/>
        <w:autoSpaceDN w:val="0"/>
        <w:spacing w:before="0"/>
        <w:ind w:left="92"/>
        <w:jc w:val="left"/>
        <w:rPr>
          <w:rFonts w:ascii="Times New Roman" w:hAnsi="Times New Roman" w:cs="Times New Roman"/>
          <w:b/>
        </w:rPr>
      </w:pPr>
      <w:r>
        <w:rPr>
          <w:rFonts w:ascii="Times New Roman" w:hAnsi="Times New Roman" w:cs="Times New Roman"/>
          <w:b/>
        </w:rPr>
        <w:t>ДИГИТАЛНА КОМПЕТЕНЦИЈА</w:t>
      </w:r>
    </w:p>
    <w:p w14:paraId="2C0A9DA6" w14:textId="77777777" w:rsidR="00937522" w:rsidRDefault="00550077">
      <w:pPr>
        <w:widowControl w:val="0"/>
        <w:autoSpaceDE w:val="0"/>
        <w:autoSpaceDN w:val="0"/>
        <w:spacing w:before="0"/>
        <w:ind w:left="92"/>
        <w:jc w:val="left"/>
        <w:rPr>
          <w:rFonts w:ascii="Times New Roman" w:hAnsi="Times New Roman" w:cs="Times New Roman"/>
        </w:rPr>
      </w:pPr>
      <w:r>
        <w:rPr>
          <w:rFonts w:ascii="Times New Roman" w:hAnsi="Times New Roman" w:cs="Times New Roman"/>
          <w:u w:val="single"/>
        </w:rPr>
        <w:t>ДИГИТАЛНА КОМПЕТЕНЦИЈА</w:t>
      </w:r>
    </w:p>
    <w:p w14:paraId="2E4EB210" w14:textId="77777777" w:rsidR="00937522" w:rsidRDefault="00550077">
      <w:pPr>
        <w:widowControl w:val="0"/>
        <w:autoSpaceDE w:val="0"/>
        <w:autoSpaceDN w:val="0"/>
        <w:spacing w:before="0"/>
        <w:ind w:left="92"/>
        <w:jc w:val="left"/>
        <w:rPr>
          <w:rFonts w:ascii="Times New Roman" w:hAnsi="Times New Roman" w:cs="Times New Roman"/>
          <w:lang w:val="sr-Cyrl-RS"/>
        </w:rPr>
      </w:pPr>
      <w:proofErr w:type="spellStart"/>
      <w:r>
        <w:rPr>
          <w:rFonts w:ascii="Times New Roman" w:hAnsi="Times New Roman" w:cs="Times New Roman"/>
        </w:rPr>
        <w:t>Подразумева</w:t>
      </w:r>
      <w:proofErr w:type="spellEnd"/>
      <w:r>
        <w:rPr>
          <w:rFonts w:ascii="Times New Roman" w:hAnsi="Times New Roman" w:cs="Times New Roman"/>
        </w:rPr>
        <w:t xml:space="preserve"> </w:t>
      </w:r>
      <w:proofErr w:type="spellStart"/>
      <w:r>
        <w:rPr>
          <w:rFonts w:ascii="Times New Roman" w:hAnsi="Times New Roman" w:cs="Times New Roman"/>
        </w:rPr>
        <w:t>сигурну</w:t>
      </w:r>
      <w:proofErr w:type="spellEnd"/>
      <w:r>
        <w:rPr>
          <w:rFonts w:ascii="Times New Roman" w:hAnsi="Times New Roman" w:cs="Times New Roman"/>
        </w:rPr>
        <w:t xml:space="preserve"> и </w:t>
      </w:r>
      <w:proofErr w:type="spellStart"/>
      <w:r>
        <w:rPr>
          <w:rFonts w:ascii="Times New Roman" w:hAnsi="Times New Roman" w:cs="Times New Roman"/>
        </w:rPr>
        <w:t>критичку</w:t>
      </w:r>
      <w:proofErr w:type="spellEnd"/>
      <w:r>
        <w:rPr>
          <w:rFonts w:ascii="Times New Roman" w:hAnsi="Times New Roman" w:cs="Times New Roman"/>
        </w:rPr>
        <w:t xml:space="preserve"> </w:t>
      </w:r>
      <w:proofErr w:type="spellStart"/>
      <w:r>
        <w:rPr>
          <w:rFonts w:ascii="Times New Roman" w:hAnsi="Times New Roman" w:cs="Times New Roman"/>
        </w:rPr>
        <w:t>употребу</w:t>
      </w:r>
      <w:proofErr w:type="spellEnd"/>
      <w:r>
        <w:rPr>
          <w:rFonts w:ascii="Times New Roman" w:hAnsi="Times New Roman" w:cs="Times New Roman"/>
        </w:rPr>
        <w:t xml:space="preserve"> </w:t>
      </w:r>
      <w:proofErr w:type="spellStart"/>
      <w:r>
        <w:rPr>
          <w:rFonts w:ascii="Times New Roman" w:hAnsi="Times New Roman" w:cs="Times New Roman"/>
        </w:rPr>
        <w:t>електронских</w:t>
      </w:r>
      <w:proofErr w:type="spellEnd"/>
      <w:r>
        <w:rPr>
          <w:rFonts w:ascii="Times New Roman" w:hAnsi="Times New Roman" w:cs="Times New Roman"/>
        </w:rPr>
        <w:t xml:space="preserve"> </w:t>
      </w:r>
      <w:proofErr w:type="spellStart"/>
      <w:r>
        <w:rPr>
          <w:rFonts w:ascii="Times New Roman" w:hAnsi="Times New Roman" w:cs="Times New Roman"/>
        </w:rPr>
        <w:t>медија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послу</w:t>
      </w:r>
      <w:proofErr w:type="spellEnd"/>
      <w:r>
        <w:rPr>
          <w:rFonts w:ascii="Times New Roman" w:hAnsi="Times New Roman" w:cs="Times New Roman"/>
        </w:rPr>
        <w:t xml:space="preserve">, у </w:t>
      </w:r>
      <w:proofErr w:type="spellStart"/>
      <w:r>
        <w:rPr>
          <w:rFonts w:ascii="Times New Roman" w:hAnsi="Times New Roman" w:cs="Times New Roman"/>
        </w:rPr>
        <w:t>слободном</w:t>
      </w:r>
      <w:proofErr w:type="spellEnd"/>
      <w:r>
        <w:rPr>
          <w:rFonts w:ascii="Times New Roman" w:hAnsi="Times New Roman" w:cs="Times New Roman"/>
        </w:rPr>
        <w:t xml:space="preserve"> </w:t>
      </w:r>
      <w:proofErr w:type="spellStart"/>
      <w:r>
        <w:rPr>
          <w:rFonts w:ascii="Times New Roman" w:hAnsi="Times New Roman" w:cs="Times New Roman"/>
        </w:rPr>
        <w:t>времену</w:t>
      </w:r>
      <w:proofErr w:type="spellEnd"/>
      <w:r>
        <w:rPr>
          <w:rFonts w:ascii="Times New Roman" w:hAnsi="Times New Roman" w:cs="Times New Roman"/>
        </w:rPr>
        <w:t xml:space="preserve"> и </w:t>
      </w:r>
      <w:proofErr w:type="spellStart"/>
      <w:r>
        <w:rPr>
          <w:rFonts w:ascii="Times New Roman" w:hAnsi="Times New Roman" w:cs="Times New Roman"/>
        </w:rPr>
        <w:t>комуницирање</w:t>
      </w:r>
      <w:proofErr w:type="spellEnd"/>
    </w:p>
    <w:p w14:paraId="1C11D19A" w14:textId="77777777" w:rsidR="00937522" w:rsidRDefault="00937522">
      <w:pPr>
        <w:widowControl w:val="0"/>
        <w:autoSpaceDE w:val="0"/>
        <w:autoSpaceDN w:val="0"/>
        <w:spacing w:before="0"/>
        <w:jc w:val="center"/>
        <w:rPr>
          <w:rFonts w:ascii="Times New Roman" w:hAnsi="Times New Roman" w:cs="Times New Roman"/>
          <w:lang w:val="sr-Cyrl-RS"/>
        </w:rPr>
      </w:pPr>
    </w:p>
    <w:p w14:paraId="72A2C6DA" w14:textId="77777777" w:rsidR="00937522" w:rsidRDefault="00937522">
      <w:pPr>
        <w:widowControl w:val="0"/>
        <w:autoSpaceDE w:val="0"/>
        <w:autoSpaceDN w:val="0"/>
        <w:spacing w:before="0"/>
        <w:jc w:val="center"/>
        <w:rPr>
          <w:rFonts w:ascii="Times New Roman" w:hAnsi="Times New Roman" w:cs="Times New Roman"/>
          <w:b/>
          <w:szCs w:val="22"/>
        </w:rPr>
      </w:pPr>
    </w:p>
    <w:p w14:paraId="69B38517" w14:textId="77777777" w:rsidR="00937522" w:rsidRDefault="00937522">
      <w:pPr>
        <w:widowControl w:val="0"/>
        <w:autoSpaceDE w:val="0"/>
        <w:autoSpaceDN w:val="0"/>
        <w:spacing w:before="0"/>
        <w:jc w:val="center"/>
        <w:rPr>
          <w:rFonts w:ascii="Times New Roman" w:hAnsi="Times New Roman" w:cs="Times New Roman"/>
          <w:b/>
          <w:szCs w:val="22"/>
        </w:rPr>
      </w:pPr>
    </w:p>
    <w:p w14:paraId="2705B2C7" w14:textId="65EF175E" w:rsidR="00937522" w:rsidRDefault="00550077">
      <w:pPr>
        <w:widowControl w:val="0"/>
        <w:autoSpaceDE w:val="0"/>
        <w:autoSpaceDN w:val="0"/>
        <w:spacing w:before="0"/>
        <w:jc w:val="center"/>
        <w:rPr>
          <w:rFonts w:ascii="Times New Roman" w:hAnsi="Times New Roman" w:cs="Times New Roman"/>
          <w:b/>
          <w:szCs w:val="22"/>
          <w:lang w:val="sr-Cyrl-RS"/>
        </w:rPr>
      </w:pPr>
      <w:r>
        <w:rPr>
          <w:rFonts w:ascii="Times New Roman" w:hAnsi="Times New Roman" w:cs="Times New Roman"/>
          <w:b/>
          <w:szCs w:val="22"/>
        </w:rPr>
        <w:t>ПЛАН РАДА ТИМА ЗА РАЗВОЈ МЕЂУПРЕДМЕТНИХ КОМПЕТЕНЦИЈА И ПРЕДУЗЕТНИШТВА</w:t>
      </w:r>
    </w:p>
    <w:p w14:paraId="20A83398" w14:textId="77777777" w:rsidR="00937522" w:rsidRDefault="00937522">
      <w:pPr>
        <w:widowControl w:val="0"/>
        <w:autoSpaceDE w:val="0"/>
        <w:autoSpaceDN w:val="0"/>
        <w:spacing w:before="0"/>
        <w:jc w:val="left"/>
        <w:rPr>
          <w:rFonts w:ascii="Times New Roman" w:hAnsi="Times New Roman" w:cs="Times New Roman"/>
          <w:b/>
          <w:sz w:val="22"/>
          <w:szCs w:val="22"/>
          <w:lang w:val="sr-Cyrl-RS"/>
        </w:rPr>
      </w:pPr>
    </w:p>
    <w:tbl>
      <w:tblPr>
        <w:tblStyle w:val="TableGrid13"/>
        <w:tblW w:w="10774" w:type="dxa"/>
        <w:jc w:val="center"/>
        <w:tblLayout w:type="fixed"/>
        <w:tblLook w:val="04A0" w:firstRow="1" w:lastRow="0" w:firstColumn="1" w:lastColumn="0" w:noHBand="0" w:noVBand="1"/>
      </w:tblPr>
      <w:tblGrid>
        <w:gridCol w:w="3711"/>
        <w:gridCol w:w="3327"/>
        <w:gridCol w:w="3736"/>
      </w:tblGrid>
      <w:tr w:rsidR="00937522" w14:paraId="1A06795A" w14:textId="77777777">
        <w:trPr>
          <w:trHeight w:val="527"/>
          <w:jc w:val="center"/>
        </w:trPr>
        <w:tc>
          <w:tcPr>
            <w:tcW w:w="3711" w:type="dxa"/>
            <w:shd w:val="pct20" w:color="auto" w:fill="auto"/>
          </w:tcPr>
          <w:p w14:paraId="6FD003A4"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Активности</w:t>
            </w:r>
          </w:p>
        </w:tc>
        <w:tc>
          <w:tcPr>
            <w:tcW w:w="3327" w:type="dxa"/>
            <w:shd w:val="pct20" w:color="auto" w:fill="auto"/>
          </w:tcPr>
          <w:p w14:paraId="1A2897FA"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Временска динамика</w:t>
            </w:r>
          </w:p>
        </w:tc>
        <w:tc>
          <w:tcPr>
            <w:tcW w:w="3736" w:type="dxa"/>
            <w:shd w:val="pct20" w:color="auto" w:fill="auto"/>
          </w:tcPr>
          <w:p w14:paraId="225B0CCB"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Носиоци активности</w:t>
            </w:r>
          </w:p>
        </w:tc>
      </w:tr>
      <w:tr w:rsidR="00937522" w14:paraId="311DCF02" w14:textId="77777777">
        <w:trPr>
          <w:trHeight w:val="646"/>
          <w:jc w:val="center"/>
        </w:trPr>
        <w:tc>
          <w:tcPr>
            <w:tcW w:w="3711" w:type="dxa"/>
          </w:tcPr>
          <w:p w14:paraId="056A2E9E"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b/>
                <w:sz w:val="22"/>
                <w:szCs w:val="22"/>
                <w:lang w:val="sr-Latn-RS"/>
              </w:rPr>
              <w:t>Израда Плана рада</w:t>
            </w:r>
            <w:r>
              <w:rPr>
                <w:rFonts w:ascii="Times New Roman" w:hAnsi="Times New Roman" w:cs="Times New Roman"/>
                <w:sz w:val="22"/>
                <w:szCs w:val="22"/>
                <w:lang w:val="sr-Latn-RS"/>
              </w:rPr>
              <w:t>/ Писање и усвајање плана рада и активности тима</w:t>
            </w:r>
          </w:p>
        </w:tc>
        <w:tc>
          <w:tcPr>
            <w:tcW w:w="3327" w:type="dxa"/>
          </w:tcPr>
          <w:p w14:paraId="558B0A5C"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Септембар 20</w:t>
            </w:r>
            <w:r>
              <w:rPr>
                <w:rFonts w:ascii="Times New Roman" w:hAnsi="Times New Roman" w:cs="Times New Roman"/>
                <w:sz w:val="22"/>
                <w:szCs w:val="22"/>
                <w:lang w:val="sr-Cyrl-RS"/>
              </w:rPr>
              <w:t>25</w:t>
            </w:r>
            <w:r>
              <w:rPr>
                <w:rFonts w:ascii="Times New Roman" w:hAnsi="Times New Roman" w:cs="Times New Roman"/>
                <w:sz w:val="22"/>
                <w:szCs w:val="22"/>
                <w:lang w:val="sr-Latn-RS"/>
              </w:rPr>
              <w:t>.</w:t>
            </w:r>
          </w:p>
        </w:tc>
        <w:tc>
          <w:tcPr>
            <w:tcW w:w="3736" w:type="dxa"/>
          </w:tcPr>
          <w:p w14:paraId="521956A5"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Координатор и чланови Тима</w:t>
            </w:r>
          </w:p>
        </w:tc>
      </w:tr>
      <w:tr w:rsidR="00937522" w14:paraId="20D4EA54" w14:textId="77777777">
        <w:trPr>
          <w:trHeight w:val="1252"/>
          <w:jc w:val="center"/>
        </w:trPr>
        <w:tc>
          <w:tcPr>
            <w:tcW w:w="3711" w:type="dxa"/>
          </w:tcPr>
          <w:p w14:paraId="5F9B5C1D"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b/>
                <w:sz w:val="22"/>
                <w:szCs w:val="22"/>
                <w:lang w:val="sr-Latn-RS"/>
              </w:rPr>
              <w:t xml:space="preserve">Међупредметне компетенције и предузетништво у Законским оквирима, циљ - </w:t>
            </w:r>
            <w:r>
              <w:rPr>
                <w:rFonts w:ascii="Times New Roman" w:hAnsi="Times New Roman" w:cs="Times New Roman"/>
                <w:sz w:val="22"/>
                <w:szCs w:val="22"/>
                <w:lang w:val="sr-Latn-RS"/>
              </w:rPr>
              <w:t>упознавање Наставничког већа са законским основама</w:t>
            </w:r>
          </w:p>
        </w:tc>
        <w:tc>
          <w:tcPr>
            <w:tcW w:w="3327" w:type="dxa"/>
          </w:tcPr>
          <w:p w14:paraId="66299CF3"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Октобар 20</w:t>
            </w:r>
            <w:r>
              <w:rPr>
                <w:rFonts w:ascii="Times New Roman" w:hAnsi="Times New Roman" w:cs="Times New Roman"/>
                <w:sz w:val="22"/>
                <w:szCs w:val="22"/>
                <w:lang w:val="sr-Cyrl-RS"/>
              </w:rPr>
              <w:t>25</w:t>
            </w:r>
            <w:r>
              <w:rPr>
                <w:rFonts w:ascii="Times New Roman" w:hAnsi="Times New Roman" w:cs="Times New Roman"/>
                <w:sz w:val="22"/>
                <w:szCs w:val="22"/>
                <w:lang w:val="sr-Latn-RS"/>
              </w:rPr>
              <w:t>.</w:t>
            </w:r>
          </w:p>
        </w:tc>
        <w:tc>
          <w:tcPr>
            <w:tcW w:w="3736" w:type="dxa"/>
          </w:tcPr>
          <w:p w14:paraId="6576FD01" w14:textId="77777777" w:rsidR="00937522" w:rsidRDefault="00550077">
            <w:pPr>
              <w:widowControl w:val="0"/>
              <w:autoSpaceDE w:val="0"/>
              <w:autoSpaceDN w:val="0"/>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Директор и стручна служба</w:t>
            </w:r>
          </w:p>
        </w:tc>
      </w:tr>
      <w:tr w:rsidR="00937522" w14:paraId="1BE73CB0" w14:textId="77777777">
        <w:trPr>
          <w:trHeight w:val="1810"/>
          <w:jc w:val="center"/>
        </w:trPr>
        <w:tc>
          <w:tcPr>
            <w:tcW w:w="3711" w:type="dxa"/>
          </w:tcPr>
          <w:p w14:paraId="232E5FA0"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b/>
                <w:sz w:val="22"/>
                <w:szCs w:val="22"/>
                <w:lang w:val="sr-Latn-RS"/>
              </w:rPr>
              <w:lastRenderedPageBreak/>
              <w:t xml:space="preserve">Јачање и оснаживање компетен- ција наставника за развој међу- предметне компетенције и предузетништво </w:t>
            </w:r>
            <w:r>
              <w:rPr>
                <w:rFonts w:ascii="Times New Roman" w:hAnsi="Times New Roman" w:cs="Times New Roman"/>
                <w:sz w:val="22"/>
                <w:szCs w:val="22"/>
                <w:lang w:val="sr-Latn-RS"/>
              </w:rPr>
              <w:t>–интерна обука у школи, похађање семинара, обука обука од стране наставника, стручне службе...</w:t>
            </w:r>
          </w:p>
        </w:tc>
        <w:tc>
          <w:tcPr>
            <w:tcW w:w="3327" w:type="dxa"/>
          </w:tcPr>
          <w:p w14:paraId="45173F10"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током године према плану СУ</w:t>
            </w:r>
          </w:p>
        </w:tc>
        <w:tc>
          <w:tcPr>
            <w:tcW w:w="3736" w:type="dxa"/>
          </w:tcPr>
          <w:p w14:paraId="27DB1CA9"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Чланови тима, наставници</w:t>
            </w:r>
          </w:p>
        </w:tc>
      </w:tr>
      <w:tr w:rsidR="00937522" w14:paraId="5C358441" w14:textId="77777777">
        <w:trPr>
          <w:trHeight w:val="1111"/>
          <w:jc w:val="center"/>
        </w:trPr>
        <w:tc>
          <w:tcPr>
            <w:tcW w:w="3711" w:type="dxa"/>
          </w:tcPr>
          <w:p w14:paraId="110FF5BF"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b/>
                <w:sz w:val="22"/>
                <w:szCs w:val="22"/>
                <w:lang w:val="sr-Latn-RS"/>
              </w:rPr>
              <w:t xml:space="preserve">Размена искустава/ </w:t>
            </w:r>
            <w:r>
              <w:rPr>
                <w:rFonts w:ascii="Times New Roman" w:hAnsi="Times New Roman" w:cs="Times New Roman"/>
                <w:sz w:val="22"/>
                <w:szCs w:val="22"/>
                <w:lang w:val="sr-Latn-RS"/>
              </w:rPr>
              <w:t>Искуство наставника 1. и 5. разреда , проблеми на које су наилазили при планирању, одговори на питања колега</w:t>
            </w:r>
          </w:p>
        </w:tc>
        <w:tc>
          <w:tcPr>
            <w:tcW w:w="3327" w:type="dxa"/>
          </w:tcPr>
          <w:p w14:paraId="2C5350A4"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Новембар 20</w:t>
            </w:r>
            <w:r>
              <w:rPr>
                <w:rFonts w:ascii="Times New Roman" w:hAnsi="Times New Roman" w:cs="Times New Roman"/>
                <w:sz w:val="22"/>
                <w:szCs w:val="22"/>
                <w:lang w:val="sr-Cyrl-RS"/>
              </w:rPr>
              <w:t>25</w:t>
            </w:r>
            <w:r>
              <w:rPr>
                <w:rFonts w:ascii="Times New Roman" w:hAnsi="Times New Roman" w:cs="Times New Roman"/>
                <w:sz w:val="22"/>
                <w:szCs w:val="22"/>
                <w:lang w:val="sr-Latn-RS"/>
              </w:rPr>
              <w:t>.</w:t>
            </w:r>
          </w:p>
          <w:p w14:paraId="13497C85"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Фебруар, април, јун 20</w:t>
            </w:r>
            <w:r>
              <w:rPr>
                <w:rFonts w:ascii="Times New Roman" w:hAnsi="Times New Roman" w:cs="Times New Roman"/>
                <w:sz w:val="22"/>
                <w:szCs w:val="22"/>
                <w:lang w:val="sr-Cyrl-RS"/>
              </w:rPr>
              <w:t>26</w:t>
            </w:r>
            <w:r>
              <w:rPr>
                <w:rFonts w:ascii="Times New Roman" w:hAnsi="Times New Roman" w:cs="Times New Roman"/>
                <w:sz w:val="22"/>
                <w:szCs w:val="22"/>
                <w:lang w:val="sr-Latn-RS"/>
              </w:rPr>
              <w:t>.</w:t>
            </w:r>
          </w:p>
        </w:tc>
        <w:tc>
          <w:tcPr>
            <w:tcW w:w="3736" w:type="dxa"/>
          </w:tcPr>
          <w:p w14:paraId="053AC519"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 xml:space="preserve">Наставници који предају </w:t>
            </w:r>
            <w:r>
              <w:rPr>
                <w:rFonts w:ascii="Times New Roman" w:hAnsi="Times New Roman" w:cs="Times New Roman"/>
                <w:spacing w:val="-4"/>
                <w:sz w:val="22"/>
                <w:szCs w:val="22"/>
                <w:lang w:val="sr-Latn-RS"/>
              </w:rPr>
              <w:t xml:space="preserve">првом </w:t>
            </w:r>
            <w:r>
              <w:rPr>
                <w:rFonts w:ascii="Times New Roman" w:hAnsi="Times New Roman" w:cs="Times New Roman"/>
                <w:sz w:val="22"/>
                <w:szCs w:val="22"/>
                <w:lang w:val="sr-Latn-RS"/>
              </w:rPr>
              <w:t>и петом разреду</w:t>
            </w:r>
          </w:p>
          <w:p w14:paraId="3AA80E33"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Стручна служба</w:t>
            </w:r>
          </w:p>
        </w:tc>
      </w:tr>
      <w:tr w:rsidR="00937522" w14:paraId="5403844A" w14:textId="77777777">
        <w:trPr>
          <w:trHeight w:val="829"/>
          <w:jc w:val="center"/>
        </w:trPr>
        <w:tc>
          <w:tcPr>
            <w:tcW w:w="3711" w:type="dxa"/>
          </w:tcPr>
          <w:p w14:paraId="0C1FA7A1" w14:textId="77777777" w:rsidR="00937522" w:rsidRDefault="00550077">
            <w:pPr>
              <w:widowControl w:val="0"/>
              <w:autoSpaceDE w:val="0"/>
              <w:autoSpaceDN w:val="0"/>
              <w:spacing w:before="0"/>
              <w:jc w:val="left"/>
              <w:rPr>
                <w:rFonts w:ascii="Times New Roman" w:hAnsi="Times New Roman" w:cs="Times New Roman"/>
                <w:b/>
                <w:sz w:val="22"/>
                <w:szCs w:val="22"/>
                <w:lang w:val="sr-Latn-RS"/>
              </w:rPr>
            </w:pPr>
            <w:r>
              <w:rPr>
                <w:rFonts w:ascii="Times New Roman" w:hAnsi="Times New Roman" w:cs="Times New Roman"/>
                <w:b/>
                <w:sz w:val="22"/>
                <w:szCs w:val="22"/>
                <w:lang w:val="sr-Latn-RS"/>
              </w:rPr>
              <w:t>Праћење индивидуалног напретка ученика и развијености међупредметних компетенција</w:t>
            </w:r>
          </w:p>
        </w:tc>
        <w:tc>
          <w:tcPr>
            <w:tcW w:w="3327" w:type="dxa"/>
          </w:tcPr>
          <w:p w14:paraId="356E8230"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Новембар 20</w:t>
            </w:r>
            <w:r>
              <w:rPr>
                <w:rFonts w:ascii="Times New Roman" w:hAnsi="Times New Roman" w:cs="Times New Roman"/>
                <w:sz w:val="22"/>
                <w:szCs w:val="22"/>
                <w:lang w:val="sr-Cyrl-RS"/>
              </w:rPr>
              <w:t>25</w:t>
            </w:r>
            <w:r>
              <w:rPr>
                <w:rFonts w:ascii="Times New Roman" w:hAnsi="Times New Roman" w:cs="Times New Roman"/>
                <w:sz w:val="22"/>
                <w:szCs w:val="22"/>
                <w:lang w:val="sr-Latn-RS"/>
              </w:rPr>
              <w:t>.</w:t>
            </w:r>
          </w:p>
          <w:p w14:paraId="6B8535D7" w14:textId="77777777" w:rsidR="00937522" w:rsidRDefault="00550077">
            <w:pPr>
              <w:widowControl w:val="0"/>
              <w:autoSpaceDE w:val="0"/>
              <w:autoSpaceDN w:val="0"/>
              <w:spacing w:before="0"/>
              <w:jc w:val="left"/>
              <w:rPr>
                <w:rFonts w:ascii="Times New Roman" w:hAnsi="Times New Roman" w:cs="Times New Roman"/>
                <w:sz w:val="22"/>
                <w:szCs w:val="22"/>
                <w:lang w:val="sr-Cyrl-RS"/>
              </w:rPr>
            </w:pPr>
            <w:r>
              <w:rPr>
                <w:rFonts w:ascii="Times New Roman" w:hAnsi="Times New Roman" w:cs="Times New Roman"/>
                <w:sz w:val="22"/>
                <w:szCs w:val="22"/>
                <w:lang w:val="sr-Latn-RS"/>
              </w:rPr>
              <w:t>Фебруар, април, јун 20</w:t>
            </w:r>
            <w:r>
              <w:rPr>
                <w:rFonts w:ascii="Times New Roman" w:hAnsi="Times New Roman" w:cs="Times New Roman"/>
                <w:sz w:val="22"/>
                <w:szCs w:val="22"/>
                <w:lang w:val="sr-Cyrl-RS"/>
              </w:rPr>
              <w:t>26.</w:t>
            </w:r>
          </w:p>
        </w:tc>
        <w:tc>
          <w:tcPr>
            <w:tcW w:w="3736" w:type="dxa"/>
          </w:tcPr>
          <w:p w14:paraId="706F611A"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 xml:space="preserve">Наставници који предају </w:t>
            </w:r>
            <w:r>
              <w:rPr>
                <w:rFonts w:ascii="Times New Roman" w:hAnsi="Times New Roman" w:cs="Times New Roman"/>
                <w:spacing w:val="-4"/>
                <w:sz w:val="22"/>
                <w:szCs w:val="22"/>
                <w:lang w:val="sr-Latn-RS"/>
              </w:rPr>
              <w:t xml:space="preserve">првом </w:t>
            </w:r>
            <w:r>
              <w:rPr>
                <w:rFonts w:ascii="Times New Roman" w:hAnsi="Times New Roman" w:cs="Times New Roman"/>
                <w:sz w:val="22"/>
                <w:szCs w:val="22"/>
                <w:lang w:val="sr-Latn-RS"/>
              </w:rPr>
              <w:t>и петом разреду</w:t>
            </w:r>
          </w:p>
          <w:p w14:paraId="7BED2724"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Стручна служба</w:t>
            </w:r>
          </w:p>
        </w:tc>
      </w:tr>
      <w:tr w:rsidR="00937522" w14:paraId="720FC6A4" w14:textId="77777777">
        <w:trPr>
          <w:trHeight w:val="544"/>
          <w:jc w:val="center"/>
        </w:trPr>
        <w:tc>
          <w:tcPr>
            <w:tcW w:w="3711" w:type="dxa"/>
          </w:tcPr>
          <w:p w14:paraId="25F70099"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b/>
                <w:sz w:val="22"/>
                <w:szCs w:val="22"/>
                <w:lang w:val="sr-Latn-RS"/>
              </w:rPr>
              <w:t xml:space="preserve">Праћење и вредновање резултата рада </w:t>
            </w:r>
            <w:r>
              <w:rPr>
                <w:rFonts w:ascii="Times New Roman" w:hAnsi="Times New Roman" w:cs="Times New Roman"/>
                <w:sz w:val="22"/>
                <w:szCs w:val="22"/>
                <w:lang w:val="sr-Latn-RS"/>
              </w:rPr>
              <w:t>/Евалуација рада тима</w:t>
            </w:r>
          </w:p>
        </w:tc>
        <w:tc>
          <w:tcPr>
            <w:tcW w:w="3327" w:type="dxa"/>
          </w:tcPr>
          <w:p w14:paraId="0FDEAEC6"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Фебруар, јун 20</w:t>
            </w:r>
            <w:r>
              <w:rPr>
                <w:rFonts w:ascii="Times New Roman" w:hAnsi="Times New Roman" w:cs="Times New Roman"/>
                <w:sz w:val="22"/>
                <w:szCs w:val="22"/>
                <w:lang w:val="sr-Cyrl-RS"/>
              </w:rPr>
              <w:t>26</w:t>
            </w:r>
            <w:r>
              <w:rPr>
                <w:rFonts w:ascii="Times New Roman" w:hAnsi="Times New Roman" w:cs="Times New Roman"/>
                <w:sz w:val="22"/>
                <w:szCs w:val="22"/>
                <w:lang w:val="sr-Latn-RS"/>
              </w:rPr>
              <w:t>.</w:t>
            </w:r>
          </w:p>
        </w:tc>
        <w:tc>
          <w:tcPr>
            <w:tcW w:w="3736" w:type="dxa"/>
          </w:tcPr>
          <w:p w14:paraId="6CE39674"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 xml:space="preserve">Наставници који предају </w:t>
            </w:r>
            <w:r>
              <w:rPr>
                <w:rFonts w:ascii="Times New Roman" w:hAnsi="Times New Roman" w:cs="Times New Roman"/>
                <w:spacing w:val="-4"/>
                <w:sz w:val="22"/>
                <w:szCs w:val="22"/>
                <w:lang w:val="sr-Latn-RS"/>
              </w:rPr>
              <w:t xml:space="preserve">првом </w:t>
            </w:r>
            <w:r>
              <w:rPr>
                <w:rFonts w:ascii="Times New Roman" w:hAnsi="Times New Roman" w:cs="Times New Roman"/>
                <w:sz w:val="22"/>
                <w:szCs w:val="22"/>
                <w:lang w:val="sr-Latn-RS"/>
              </w:rPr>
              <w:t>и петом разреду</w:t>
            </w:r>
          </w:p>
        </w:tc>
      </w:tr>
      <w:tr w:rsidR="00937522" w14:paraId="2653B905" w14:textId="77777777">
        <w:trPr>
          <w:trHeight w:val="552"/>
          <w:jc w:val="center"/>
        </w:trPr>
        <w:tc>
          <w:tcPr>
            <w:tcW w:w="3711" w:type="dxa"/>
          </w:tcPr>
          <w:p w14:paraId="62446DFF" w14:textId="77777777" w:rsidR="00937522" w:rsidRDefault="00550077">
            <w:pPr>
              <w:widowControl w:val="0"/>
              <w:autoSpaceDE w:val="0"/>
              <w:autoSpaceDN w:val="0"/>
              <w:spacing w:before="0"/>
              <w:jc w:val="left"/>
              <w:rPr>
                <w:rFonts w:ascii="Times New Roman" w:hAnsi="Times New Roman" w:cs="Times New Roman"/>
                <w:b/>
                <w:sz w:val="22"/>
                <w:szCs w:val="22"/>
                <w:lang w:val="sr-Latn-RS"/>
              </w:rPr>
            </w:pPr>
            <w:r>
              <w:rPr>
                <w:rFonts w:ascii="Times New Roman" w:hAnsi="Times New Roman" w:cs="Times New Roman"/>
                <w:b/>
                <w:sz w:val="22"/>
                <w:szCs w:val="22"/>
                <w:lang w:val="sr-Latn-RS"/>
              </w:rPr>
              <w:t>Извештавање Педагошког колегију- ма, Наставничког већа, ШО</w:t>
            </w:r>
          </w:p>
        </w:tc>
        <w:tc>
          <w:tcPr>
            <w:tcW w:w="3327" w:type="dxa"/>
          </w:tcPr>
          <w:p w14:paraId="763CC98B" w14:textId="77777777" w:rsidR="00937522" w:rsidRDefault="00550077">
            <w:pPr>
              <w:widowControl w:val="0"/>
              <w:autoSpaceDE w:val="0"/>
              <w:autoSpaceDN w:val="0"/>
              <w:spacing w:before="0"/>
              <w:jc w:val="left"/>
              <w:rPr>
                <w:rFonts w:ascii="Times New Roman" w:hAnsi="Times New Roman" w:cs="Times New Roman"/>
                <w:sz w:val="22"/>
                <w:szCs w:val="22"/>
                <w:lang w:val="sr-Latn-RS"/>
              </w:rPr>
            </w:pPr>
            <w:r>
              <w:rPr>
                <w:rFonts w:ascii="Times New Roman" w:hAnsi="Times New Roman" w:cs="Times New Roman"/>
                <w:sz w:val="22"/>
                <w:szCs w:val="22"/>
                <w:lang w:val="sr-Latn-RS"/>
              </w:rPr>
              <w:t>Фебруар, јун 20</w:t>
            </w:r>
            <w:r>
              <w:rPr>
                <w:rFonts w:ascii="Times New Roman" w:hAnsi="Times New Roman" w:cs="Times New Roman"/>
                <w:sz w:val="22"/>
                <w:szCs w:val="22"/>
                <w:lang w:val="sr-Cyrl-RS"/>
              </w:rPr>
              <w:t>26</w:t>
            </w:r>
            <w:r>
              <w:rPr>
                <w:rFonts w:ascii="Times New Roman" w:hAnsi="Times New Roman" w:cs="Times New Roman"/>
                <w:sz w:val="22"/>
                <w:szCs w:val="22"/>
                <w:lang w:val="sr-Latn-RS"/>
              </w:rPr>
              <w:t>.</w:t>
            </w:r>
          </w:p>
        </w:tc>
        <w:tc>
          <w:tcPr>
            <w:tcW w:w="3736" w:type="dxa"/>
          </w:tcPr>
          <w:p w14:paraId="150CC7A5" w14:textId="77777777" w:rsidR="00937522" w:rsidRDefault="00937522">
            <w:pPr>
              <w:widowControl w:val="0"/>
              <w:autoSpaceDE w:val="0"/>
              <w:autoSpaceDN w:val="0"/>
              <w:spacing w:before="0"/>
              <w:jc w:val="left"/>
              <w:rPr>
                <w:rFonts w:ascii="Times New Roman" w:hAnsi="Times New Roman" w:cs="Times New Roman"/>
                <w:sz w:val="22"/>
                <w:szCs w:val="22"/>
                <w:lang w:val="sr-Cyrl-RS"/>
              </w:rPr>
            </w:pPr>
          </w:p>
        </w:tc>
      </w:tr>
    </w:tbl>
    <w:p w14:paraId="1C76EF64" w14:textId="77777777" w:rsidR="00591414" w:rsidRDefault="00591414" w:rsidP="00472A70">
      <w:pPr>
        <w:widowControl w:val="0"/>
        <w:autoSpaceDE w:val="0"/>
        <w:autoSpaceDN w:val="0"/>
        <w:spacing w:before="0"/>
        <w:rPr>
          <w:rFonts w:ascii="Times New Roman" w:hAnsi="Times New Roman" w:cs="Times New Roman"/>
          <w:b/>
          <w:szCs w:val="22"/>
        </w:rPr>
      </w:pPr>
    </w:p>
    <w:p w14:paraId="19CA85E1" w14:textId="77777777" w:rsidR="00937522" w:rsidRDefault="00550077">
      <w:pPr>
        <w:widowControl w:val="0"/>
        <w:autoSpaceDE w:val="0"/>
        <w:autoSpaceDN w:val="0"/>
        <w:spacing w:before="0"/>
        <w:jc w:val="center"/>
        <w:rPr>
          <w:rFonts w:ascii="Times New Roman" w:hAnsi="Times New Roman" w:cs="Times New Roman"/>
          <w:b/>
          <w:szCs w:val="22"/>
          <w:lang w:val="sr-Cyrl-RS"/>
        </w:rPr>
      </w:pPr>
      <w:r>
        <w:rPr>
          <w:rFonts w:ascii="Times New Roman" w:hAnsi="Times New Roman" w:cs="Times New Roman"/>
          <w:b/>
          <w:szCs w:val="22"/>
        </w:rPr>
        <w:t>АКЦИОНИ ПЛАН ЗА РАЗВОЈ МЕЂУПРЕДМЕТНИХ КОМПЕТЕНЦИЈА И ПРЕДУЗЕТНИШТВА</w:t>
      </w:r>
    </w:p>
    <w:p w14:paraId="097EC536" w14:textId="77777777" w:rsidR="00937522" w:rsidRDefault="00937522">
      <w:pPr>
        <w:widowControl w:val="0"/>
        <w:autoSpaceDE w:val="0"/>
        <w:autoSpaceDN w:val="0"/>
        <w:spacing w:before="0"/>
        <w:jc w:val="left"/>
        <w:rPr>
          <w:rFonts w:ascii="Times New Roman" w:hAnsi="Times New Roman" w:cs="Times New Roman"/>
          <w:b/>
          <w:sz w:val="11"/>
          <w:szCs w:val="22"/>
        </w:rPr>
      </w:pPr>
    </w:p>
    <w:tbl>
      <w:tblPr>
        <w:tblW w:w="975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68"/>
        <w:gridCol w:w="1554"/>
        <w:gridCol w:w="2536"/>
      </w:tblGrid>
      <w:tr w:rsidR="00937522" w14:paraId="444B0CE1" w14:textId="77777777">
        <w:trPr>
          <w:trHeight w:val="262"/>
        </w:trPr>
        <w:tc>
          <w:tcPr>
            <w:tcW w:w="5668" w:type="dxa"/>
            <w:shd w:val="pct10" w:color="auto" w:fill="auto"/>
          </w:tcPr>
          <w:p w14:paraId="5F604C22" w14:textId="77777777" w:rsidR="00937522" w:rsidRDefault="00550077">
            <w:pPr>
              <w:widowControl w:val="0"/>
              <w:autoSpaceDE w:val="0"/>
              <w:autoSpaceDN w:val="0"/>
              <w:spacing w:before="0"/>
              <w:jc w:val="center"/>
              <w:rPr>
                <w:rFonts w:ascii="Times New Roman" w:hAnsi="Times New Roman" w:cs="Times New Roman"/>
                <w:b/>
              </w:rPr>
            </w:pPr>
            <w:proofErr w:type="spellStart"/>
            <w:r>
              <w:rPr>
                <w:rFonts w:ascii="Times New Roman" w:hAnsi="Times New Roman" w:cs="Times New Roman"/>
                <w:b/>
              </w:rPr>
              <w:t>Активност</w:t>
            </w:r>
            <w:proofErr w:type="spellEnd"/>
          </w:p>
        </w:tc>
        <w:tc>
          <w:tcPr>
            <w:tcW w:w="1554" w:type="dxa"/>
            <w:shd w:val="pct10" w:color="auto" w:fill="auto"/>
          </w:tcPr>
          <w:p w14:paraId="0C5591F1" w14:textId="77777777" w:rsidR="00937522" w:rsidRDefault="00550077">
            <w:pPr>
              <w:widowControl w:val="0"/>
              <w:autoSpaceDE w:val="0"/>
              <w:autoSpaceDN w:val="0"/>
              <w:spacing w:before="0"/>
              <w:jc w:val="center"/>
              <w:rPr>
                <w:rFonts w:ascii="Times New Roman" w:hAnsi="Times New Roman" w:cs="Times New Roman"/>
                <w:b/>
              </w:rPr>
            </w:pPr>
            <w:proofErr w:type="spellStart"/>
            <w:r>
              <w:rPr>
                <w:rFonts w:ascii="Times New Roman" w:hAnsi="Times New Roman" w:cs="Times New Roman"/>
                <w:b/>
              </w:rPr>
              <w:t>Временска</w:t>
            </w:r>
            <w:proofErr w:type="spellEnd"/>
            <w:r>
              <w:rPr>
                <w:rFonts w:ascii="Times New Roman" w:hAnsi="Times New Roman" w:cs="Times New Roman"/>
                <w:b/>
              </w:rPr>
              <w:t xml:space="preserve"> </w:t>
            </w:r>
            <w:proofErr w:type="spellStart"/>
            <w:r>
              <w:rPr>
                <w:rFonts w:ascii="Times New Roman" w:hAnsi="Times New Roman" w:cs="Times New Roman"/>
                <w:b/>
              </w:rPr>
              <w:t>динамика</w:t>
            </w:r>
            <w:proofErr w:type="spellEnd"/>
          </w:p>
        </w:tc>
        <w:tc>
          <w:tcPr>
            <w:tcW w:w="2536" w:type="dxa"/>
            <w:shd w:val="pct10" w:color="auto" w:fill="auto"/>
          </w:tcPr>
          <w:p w14:paraId="49CC7902" w14:textId="77777777" w:rsidR="00937522" w:rsidRDefault="00550077">
            <w:pPr>
              <w:widowControl w:val="0"/>
              <w:autoSpaceDE w:val="0"/>
              <w:autoSpaceDN w:val="0"/>
              <w:spacing w:before="0"/>
              <w:jc w:val="center"/>
              <w:rPr>
                <w:rFonts w:ascii="Times New Roman" w:hAnsi="Times New Roman" w:cs="Times New Roman"/>
                <w:b/>
              </w:rPr>
            </w:pPr>
            <w:proofErr w:type="spellStart"/>
            <w:r>
              <w:rPr>
                <w:rFonts w:ascii="Times New Roman" w:hAnsi="Times New Roman" w:cs="Times New Roman"/>
                <w:b/>
              </w:rPr>
              <w:t>Носиоци</w:t>
            </w:r>
            <w:proofErr w:type="spellEnd"/>
            <w:r>
              <w:rPr>
                <w:rFonts w:ascii="Times New Roman" w:hAnsi="Times New Roman" w:cs="Times New Roman"/>
                <w:b/>
              </w:rPr>
              <w:t xml:space="preserve"> </w:t>
            </w:r>
            <w:proofErr w:type="spellStart"/>
            <w:r>
              <w:rPr>
                <w:rFonts w:ascii="Times New Roman" w:hAnsi="Times New Roman" w:cs="Times New Roman"/>
                <w:b/>
              </w:rPr>
              <w:t>активности</w:t>
            </w:r>
            <w:proofErr w:type="spellEnd"/>
          </w:p>
        </w:tc>
      </w:tr>
      <w:tr w:rsidR="00937522" w14:paraId="593842C1" w14:textId="77777777">
        <w:trPr>
          <w:trHeight w:val="546"/>
        </w:trPr>
        <w:tc>
          <w:tcPr>
            <w:tcW w:w="5668" w:type="dxa"/>
          </w:tcPr>
          <w:p w14:paraId="0E39F4B3"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position w:val="1"/>
                <w:sz w:val="22"/>
                <w:szCs w:val="22"/>
              </w:rPr>
              <w:t>Формирање</w:t>
            </w:r>
            <w:proofErr w:type="spellEnd"/>
            <w:r>
              <w:rPr>
                <w:rFonts w:ascii="Times New Roman" w:hAnsi="Times New Roman" w:cs="Times New Roman"/>
                <w:position w:val="1"/>
                <w:sz w:val="22"/>
                <w:szCs w:val="22"/>
              </w:rPr>
              <w:tab/>
            </w:r>
            <w:proofErr w:type="spellStart"/>
            <w:r>
              <w:rPr>
                <w:rFonts w:ascii="Times New Roman" w:hAnsi="Times New Roman" w:cs="Times New Roman"/>
                <w:position w:val="1"/>
                <w:sz w:val="22"/>
                <w:szCs w:val="22"/>
              </w:rPr>
              <w:t>тима</w:t>
            </w:r>
            <w:proofErr w:type="spellEnd"/>
            <w:r>
              <w:rPr>
                <w:rFonts w:ascii="Times New Roman" w:hAnsi="Times New Roman" w:cs="Times New Roman"/>
                <w:position w:val="1"/>
                <w:sz w:val="22"/>
                <w:szCs w:val="22"/>
              </w:rPr>
              <w:t>/</w:t>
            </w:r>
            <w:r>
              <w:rPr>
                <w:rFonts w:ascii="Times New Roman" w:hAnsi="Times New Roman" w:cs="Times New Roman"/>
                <w:position w:val="1"/>
                <w:sz w:val="22"/>
                <w:szCs w:val="22"/>
              </w:rPr>
              <w:tab/>
            </w:r>
            <w:proofErr w:type="spellStart"/>
            <w:r>
              <w:rPr>
                <w:rFonts w:ascii="Times New Roman" w:hAnsi="Times New Roman" w:cs="Times New Roman"/>
                <w:spacing w:val="-1"/>
                <w:sz w:val="22"/>
                <w:szCs w:val="22"/>
              </w:rPr>
              <w:t>Одређивање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координатора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записничара</w:t>
            </w:r>
            <w:proofErr w:type="spellEnd"/>
          </w:p>
        </w:tc>
        <w:tc>
          <w:tcPr>
            <w:tcW w:w="1554" w:type="dxa"/>
          </w:tcPr>
          <w:p w14:paraId="606D2C26"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септембар</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w:t>
            </w:r>
          </w:p>
        </w:tc>
        <w:tc>
          <w:tcPr>
            <w:tcW w:w="2536" w:type="dxa"/>
          </w:tcPr>
          <w:p w14:paraId="5743A5B0"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Чланови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Тима</w:t>
            </w:r>
            <w:proofErr w:type="spellEnd"/>
          </w:p>
        </w:tc>
      </w:tr>
      <w:tr w:rsidR="00937522" w14:paraId="3DD2823E" w14:textId="77777777">
        <w:trPr>
          <w:trHeight w:val="257"/>
        </w:trPr>
        <w:tc>
          <w:tcPr>
            <w:tcW w:w="5668" w:type="dxa"/>
          </w:tcPr>
          <w:p w14:paraId="5E65BC94"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усвајање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Тима</w:t>
            </w:r>
            <w:proofErr w:type="spellEnd"/>
          </w:p>
        </w:tc>
        <w:tc>
          <w:tcPr>
            <w:tcW w:w="1554" w:type="dxa"/>
          </w:tcPr>
          <w:p w14:paraId="00006B23"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септембар</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w:t>
            </w:r>
          </w:p>
        </w:tc>
        <w:tc>
          <w:tcPr>
            <w:tcW w:w="2536" w:type="dxa"/>
          </w:tcPr>
          <w:p w14:paraId="2B1ACA60"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Чланови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Тима</w:t>
            </w:r>
            <w:proofErr w:type="spellEnd"/>
          </w:p>
        </w:tc>
      </w:tr>
      <w:tr w:rsidR="00937522" w14:paraId="399D7831" w14:textId="77777777">
        <w:trPr>
          <w:trHeight w:val="559"/>
        </w:trPr>
        <w:tc>
          <w:tcPr>
            <w:tcW w:w="5668" w:type="dxa"/>
          </w:tcPr>
          <w:p w14:paraId="4FDB6315"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међупред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метним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компетенцијама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оквиру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законских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оквира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Наставничком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већу</w:t>
            </w:r>
            <w:proofErr w:type="spellEnd"/>
          </w:p>
        </w:tc>
        <w:tc>
          <w:tcPr>
            <w:tcW w:w="1554" w:type="dxa"/>
          </w:tcPr>
          <w:p w14:paraId="2E74FF50" w14:textId="77777777" w:rsidR="00937522" w:rsidRDefault="00550077">
            <w:pPr>
              <w:widowControl w:val="0"/>
              <w:autoSpaceDE w:val="0"/>
              <w:autoSpaceDN w:val="0"/>
              <w:spacing w:before="0"/>
              <w:jc w:val="left"/>
              <w:rPr>
                <w:rFonts w:ascii="Times New Roman" w:hAnsi="Times New Roman" w:cs="Times New Roman"/>
                <w:sz w:val="22"/>
                <w:szCs w:val="22"/>
              </w:rPr>
            </w:pPr>
            <w:r>
              <w:rPr>
                <w:rFonts w:ascii="Times New Roman" w:hAnsi="Times New Roman" w:cs="Times New Roman"/>
                <w:sz w:val="22"/>
                <w:szCs w:val="22"/>
                <w:lang w:val="sr-Cyrl-RS"/>
              </w:rPr>
              <w:t>ок</w:t>
            </w:r>
            <w:proofErr w:type="spellStart"/>
            <w:r>
              <w:rPr>
                <w:rFonts w:ascii="Times New Roman" w:hAnsi="Times New Roman" w:cs="Times New Roman"/>
                <w:sz w:val="22"/>
                <w:szCs w:val="22"/>
              </w:rPr>
              <w:t>тобар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новембар</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w:t>
            </w:r>
          </w:p>
        </w:tc>
        <w:tc>
          <w:tcPr>
            <w:tcW w:w="2536" w:type="dxa"/>
          </w:tcPr>
          <w:p w14:paraId="59735C01" w14:textId="77777777" w:rsidR="00937522" w:rsidRDefault="00550077">
            <w:pPr>
              <w:widowControl w:val="0"/>
              <w:autoSpaceDE w:val="0"/>
              <w:autoSpaceDN w:val="0"/>
              <w:spacing w:before="0"/>
              <w:jc w:val="left"/>
              <w:rPr>
                <w:rFonts w:ascii="Times New Roman" w:hAnsi="Times New Roman" w:cs="Times New Roman"/>
                <w:sz w:val="22"/>
                <w:szCs w:val="22"/>
              </w:rPr>
            </w:pPr>
            <w:r>
              <w:rPr>
                <w:rFonts w:ascii="Times New Roman" w:hAnsi="Times New Roman" w:cs="Times New Roman"/>
                <w:sz w:val="22"/>
                <w:szCs w:val="22"/>
                <w:lang w:val="sr-Cyrl-RS"/>
              </w:rPr>
              <w:t>Директор и стручна служба</w:t>
            </w:r>
          </w:p>
        </w:tc>
      </w:tr>
      <w:tr w:rsidR="00937522" w14:paraId="4ED1222D" w14:textId="77777777">
        <w:trPr>
          <w:trHeight w:val="735"/>
        </w:trPr>
        <w:tc>
          <w:tcPr>
            <w:tcW w:w="5668" w:type="dxa"/>
          </w:tcPr>
          <w:p w14:paraId="6918C3DE"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Анализа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годишњих</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оперативних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планова</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утврдити</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4"/>
                <w:sz w:val="22"/>
                <w:szCs w:val="22"/>
              </w:rPr>
              <w:t>однос</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планираних</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реализованих</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4"/>
                <w:sz w:val="22"/>
                <w:szCs w:val="22"/>
              </w:rPr>
              <w:t>међу</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предметних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компетенција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pacing w:val="57"/>
                <w:sz w:val="22"/>
                <w:szCs w:val="22"/>
              </w:rPr>
              <w:t xml:space="preserve"> </w:t>
            </w:r>
            <w:r>
              <w:rPr>
                <w:rFonts w:ascii="Times New Roman" w:hAnsi="Times New Roman" w:cs="Times New Roman"/>
                <w:spacing w:val="-16"/>
                <w:sz w:val="22"/>
                <w:szCs w:val="22"/>
              </w:rPr>
              <w:t>и</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евалуацију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истих</w:t>
            </w:r>
            <w:proofErr w:type="spellEnd"/>
          </w:p>
        </w:tc>
        <w:tc>
          <w:tcPr>
            <w:tcW w:w="1554" w:type="dxa"/>
          </w:tcPr>
          <w:p w14:paraId="761F1435"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новембар</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 xml:space="preserve">. </w:t>
            </w:r>
            <w:proofErr w:type="spellStart"/>
            <w:r>
              <w:rPr>
                <w:rFonts w:ascii="Times New Roman" w:hAnsi="Times New Roman" w:cs="Times New Roman"/>
                <w:sz w:val="22"/>
                <w:szCs w:val="22"/>
              </w:rPr>
              <w:t>фебруар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април</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јун</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26.</w:t>
            </w:r>
          </w:p>
        </w:tc>
        <w:tc>
          <w:tcPr>
            <w:tcW w:w="2536" w:type="dxa"/>
          </w:tcPr>
          <w:p w14:paraId="21571910" w14:textId="77777777" w:rsidR="00937522" w:rsidRDefault="00937522">
            <w:pPr>
              <w:widowControl w:val="0"/>
              <w:autoSpaceDE w:val="0"/>
              <w:autoSpaceDN w:val="0"/>
              <w:spacing w:before="0"/>
              <w:jc w:val="left"/>
              <w:rPr>
                <w:rFonts w:ascii="Times New Roman" w:hAnsi="Times New Roman" w:cs="Times New Roman"/>
                <w:sz w:val="22"/>
                <w:szCs w:val="22"/>
                <w:lang w:val="sr-Cyrl-RS"/>
              </w:rPr>
            </w:pPr>
          </w:p>
          <w:p w14:paraId="25692C31"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Чланови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Тима</w:t>
            </w:r>
            <w:proofErr w:type="spellEnd"/>
            <w:r>
              <w:rPr>
                <w:rFonts w:ascii="Times New Roman" w:hAnsi="Times New Roman" w:cs="Times New Roman"/>
                <w:sz w:val="22"/>
                <w:szCs w:val="22"/>
              </w:rPr>
              <w:t xml:space="preserve"> </w:t>
            </w:r>
          </w:p>
        </w:tc>
      </w:tr>
      <w:tr w:rsidR="00937522" w14:paraId="56E1B6C8" w14:textId="77777777">
        <w:trPr>
          <w:trHeight w:val="480"/>
        </w:trPr>
        <w:tc>
          <w:tcPr>
            <w:tcW w:w="5668" w:type="dxa"/>
          </w:tcPr>
          <w:p w14:paraId="4818F209"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Утврђивање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броја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похађали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семинаре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обуке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међупредметну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повезаност</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интерна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обука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семинари</w:t>
            </w:r>
            <w:proofErr w:type="spellEnd"/>
          </w:p>
        </w:tc>
        <w:tc>
          <w:tcPr>
            <w:tcW w:w="1554" w:type="dxa"/>
          </w:tcPr>
          <w:p w14:paraId="000A2D5F"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Фебруар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јун</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26.</w:t>
            </w:r>
          </w:p>
        </w:tc>
        <w:tc>
          <w:tcPr>
            <w:tcW w:w="2536" w:type="dxa"/>
          </w:tcPr>
          <w:p w14:paraId="217B50C8" w14:textId="77777777" w:rsidR="00937522" w:rsidRDefault="00937522">
            <w:pPr>
              <w:widowControl w:val="0"/>
              <w:autoSpaceDE w:val="0"/>
              <w:autoSpaceDN w:val="0"/>
              <w:spacing w:before="0"/>
              <w:jc w:val="left"/>
              <w:rPr>
                <w:rFonts w:ascii="Times New Roman" w:hAnsi="Times New Roman" w:cs="Times New Roman"/>
                <w:b/>
                <w:sz w:val="22"/>
                <w:szCs w:val="22"/>
              </w:rPr>
            </w:pPr>
          </w:p>
          <w:p w14:paraId="12D6D623"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Тим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усавршавање</w:t>
            </w:r>
            <w:proofErr w:type="spellEnd"/>
          </w:p>
        </w:tc>
      </w:tr>
      <w:tr w:rsidR="00937522" w14:paraId="1F250E23" w14:textId="77777777">
        <w:trPr>
          <w:trHeight w:val="805"/>
        </w:trPr>
        <w:tc>
          <w:tcPr>
            <w:tcW w:w="5668" w:type="dxa"/>
          </w:tcPr>
          <w:p w14:paraId="2C2E0E18"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Размена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искуства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првог</w:t>
            </w:r>
            <w:proofErr w:type="spellEnd"/>
            <w:r>
              <w:rPr>
                <w:rFonts w:ascii="Times New Roman" w:hAnsi="Times New Roman" w:cs="Times New Roman"/>
                <w:sz w:val="22"/>
                <w:szCs w:val="22"/>
              </w:rPr>
              <w:t xml:space="preserve"> </w:t>
            </w:r>
            <w:r>
              <w:rPr>
                <w:rFonts w:ascii="Times New Roman" w:hAnsi="Times New Roman" w:cs="Times New Roman"/>
                <w:spacing w:val="-14"/>
                <w:sz w:val="22"/>
                <w:szCs w:val="22"/>
              </w:rPr>
              <w:t xml:space="preserve">и </w:t>
            </w:r>
            <w:proofErr w:type="spellStart"/>
            <w:r>
              <w:rPr>
                <w:rFonts w:ascii="Times New Roman" w:hAnsi="Times New Roman" w:cs="Times New Roman"/>
                <w:sz w:val="22"/>
                <w:szCs w:val="22"/>
              </w:rPr>
              <w:t>петог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разреда</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реализацији</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4"/>
                <w:sz w:val="22"/>
                <w:szCs w:val="22"/>
              </w:rPr>
              <w:t>међу</w:t>
            </w:r>
            <w:proofErr w:type="spellEnd"/>
            <w:r>
              <w:rPr>
                <w:rFonts w:ascii="Times New Roman" w:hAnsi="Times New Roman" w:cs="Times New Roman"/>
                <w:spacing w:val="-4"/>
                <w:sz w:val="22"/>
                <w:szCs w:val="22"/>
              </w:rPr>
              <w:t>-</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предметне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повезаности</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предности</w:t>
            </w:r>
            <w:proofErr w:type="spellEnd"/>
            <w:r>
              <w:rPr>
                <w:rFonts w:ascii="Times New Roman" w:hAnsi="Times New Roman" w:cs="Times New Roman"/>
                <w:sz w:val="22"/>
                <w:szCs w:val="22"/>
              </w:rPr>
              <w:t>,</w:t>
            </w:r>
          </w:p>
          <w:p w14:paraId="7DDF76B9"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потешкоће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недоумице</w:t>
            </w:r>
            <w:proofErr w:type="spellEnd"/>
            <w:r>
              <w:rPr>
                <w:rFonts w:ascii="Times New Roman" w:hAnsi="Times New Roman" w:cs="Times New Roman"/>
                <w:sz w:val="22"/>
                <w:szCs w:val="22"/>
              </w:rPr>
              <w:t>........</w:t>
            </w:r>
          </w:p>
        </w:tc>
        <w:tc>
          <w:tcPr>
            <w:tcW w:w="1554" w:type="dxa"/>
          </w:tcPr>
          <w:p w14:paraId="00DA8668"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Фебруар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јун</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26.</w:t>
            </w:r>
          </w:p>
        </w:tc>
        <w:tc>
          <w:tcPr>
            <w:tcW w:w="2536" w:type="dxa"/>
          </w:tcPr>
          <w:p w14:paraId="5A62E62C"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Чланови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предметни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наставници</w:t>
            </w:r>
            <w:proofErr w:type="spellEnd"/>
          </w:p>
        </w:tc>
      </w:tr>
      <w:tr w:rsidR="00937522" w14:paraId="3B98CBD2" w14:textId="77777777">
        <w:trPr>
          <w:trHeight w:val="759"/>
        </w:trPr>
        <w:tc>
          <w:tcPr>
            <w:tcW w:w="5668" w:type="dxa"/>
          </w:tcPr>
          <w:p w14:paraId="6B9C2616"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Утицај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међупредметне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повезаности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индивидауални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развој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r>
              <w:rPr>
                <w:rFonts w:ascii="Times New Roman" w:hAnsi="Times New Roman" w:cs="Times New Roman"/>
                <w:spacing w:val="-17"/>
                <w:sz w:val="22"/>
                <w:szCs w:val="22"/>
              </w:rPr>
              <w:t xml:space="preserve">и </w:t>
            </w:r>
            <w:proofErr w:type="spellStart"/>
            <w:r>
              <w:rPr>
                <w:rFonts w:ascii="Times New Roman" w:hAnsi="Times New Roman" w:cs="Times New Roman"/>
                <w:sz w:val="22"/>
                <w:szCs w:val="22"/>
              </w:rPr>
              <w:t>развојњихове</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2"/>
                <w:sz w:val="22"/>
                <w:szCs w:val="22"/>
              </w:rPr>
              <w:t>предузетничке</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способност</w:t>
            </w:r>
            <w:proofErr w:type="spellEnd"/>
          </w:p>
        </w:tc>
        <w:tc>
          <w:tcPr>
            <w:tcW w:w="1554" w:type="dxa"/>
          </w:tcPr>
          <w:p w14:paraId="606DFDDF"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новембар</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p w14:paraId="76B132CB" w14:textId="77777777" w:rsidR="00937522" w:rsidRDefault="00550077">
            <w:pPr>
              <w:widowControl w:val="0"/>
              <w:autoSpaceDE w:val="0"/>
              <w:autoSpaceDN w:val="0"/>
              <w:spacing w:before="0"/>
              <w:jc w:val="left"/>
              <w:rPr>
                <w:rFonts w:ascii="Times New Roman" w:hAnsi="Times New Roman" w:cs="Times New Roman"/>
                <w:sz w:val="22"/>
                <w:szCs w:val="22"/>
                <w:lang w:val="sr-Cyrl-RS"/>
              </w:rPr>
            </w:pPr>
            <w:proofErr w:type="spellStart"/>
            <w:r>
              <w:rPr>
                <w:rFonts w:ascii="Times New Roman" w:hAnsi="Times New Roman" w:cs="Times New Roman"/>
                <w:sz w:val="22"/>
                <w:szCs w:val="22"/>
              </w:rPr>
              <w:t>април</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26</w:t>
            </w:r>
            <w:r>
              <w:rPr>
                <w:rFonts w:ascii="Times New Roman" w:hAnsi="Times New Roman" w:cs="Times New Roman"/>
                <w:sz w:val="22"/>
                <w:szCs w:val="22"/>
              </w:rPr>
              <w:t xml:space="preserve">. </w:t>
            </w:r>
            <w:r>
              <w:rPr>
                <w:rFonts w:ascii="Times New Roman" w:hAnsi="Times New Roman" w:cs="Times New Roman"/>
                <w:sz w:val="22"/>
                <w:szCs w:val="22"/>
                <w:lang w:val="sr-Cyrl-RS"/>
              </w:rPr>
              <w:t>г</w:t>
            </w:r>
            <w:proofErr w:type="spellStart"/>
            <w:r>
              <w:rPr>
                <w:rFonts w:ascii="Times New Roman" w:hAnsi="Times New Roman" w:cs="Times New Roman"/>
                <w:sz w:val="22"/>
                <w:szCs w:val="22"/>
              </w:rPr>
              <w:t>одине</w:t>
            </w:r>
            <w:proofErr w:type="spellEnd"/>
          </w:p>
        </w:tc>
        <w:tc>
          <w:tcPr>
            <w:tcW w:w="2536" w:type="dxa"/>
          </w:tcPr>
          <w:p w14:paraId="06F68D56"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Чланови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предметни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наставници</w:t>
            </w:r>
            <w:proofErr w:type="spellEnd"/>
          </w:p>
        </w:tc>
      </w:tr>
      <w:tr w:rsidR="00937522" w14:paraId="7E000C99" w14:textId="77777777">
        <w:trPr>
          <w:trHeight w:val="261"/>
        </w:trPr>
        <w:tc>
          <w:tcPr>
            <w:tcW w:w="5668" w:type="dxa"/>
          </w:tcPr>
          <w:p w14:paraId="6FD01E3D"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Вредновање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Тима</w:t>
            </w:r>
            <w:proofErr w:type="spellEnd"/>
          </w:p>
        </w:tc>
        <w:tc>
          <w:tcPr>
            <w:tcW w:w="1554" w:type="dxa"/>
          </w:tcPr>
          <w:p w14:paraId="1E24FA08" w14:textId="77777777" w:rsidR="00937522" w:rsidRDefault="00550077">
            <w:pPr>
              <w:widowControl w:val="0"/>
              <w:autoSpaceDE w:val="0"/>
              <w:autoSpaceDN w:val="0"/>
              <w:spacing w:before="0"/>
              <w:jc w:val="left"/>
              <w:rPr>
                <w:rFonts w:ascii="Times New Roman" w:hAnsi="Times New Roman" w:cs="Times New Roman"/>
                <w:sz w:val="22"/>
                <w:szCs w:val="22"/>
                <w:lang w:val="sr-Cyrl-RS"/>
              </w:rPr>
            </w:pPr>
            <w:proofErr w:type="spellStart"/>
            <w:r>
              <w:rPr>
                <w:rFonts w:ascii="Times New Roman" w:hAnsi="Times New Roman" w:cs="Times New Roman"/>
                <w:sz w:val="22"/>
                <w:szCs w:val="22"/>
              </w:rPr>
              <w:t>Фебруар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јун</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26.</w:t>
            </w:r>
          </w:p>
        </w:tc>
        <w:tc>
          <w:tcPr>
            <w:tcW w:w="2536" w:type="dxa"/>
          </w:tcPr>
          <w:p w14:paraId="0B98BFBA" w14:textId="77777777" w:rsidR="00937522" w:rsidRDefault="00550077">
            <w:pPr>
              <w:widowControl w:val="0"/>
              <w:autoSpaceDE w:val="0"/>
              <w:autoSpaceDN w:val="0"/>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Директор</w:t>
            </w:r>
          </w:p>
        </w:tc>
      </w:tr>
      <w:tr w:rsidR="00937522" w14:paraId="1B2EA675" w14:textId="77777777">
        <w:trPr>
          <w:trHeight w:val="541"/>
        </w:trPr>
        <w:tc>
          <w:tcPr>
            <w:tcW w:w="5668" w:type="dxa"/>
          </w:tcPr>
          <w:p w14:paraId="62F0351A" w14:textId="77777777" w:rsidR="00937522" w:rsidRDefault="00550077">
            <w:pPr>
              <w:widowControl w:val="0"/>
              <w:autoSpaceDE w:val="0"/>
              <w:autoSpaceDN w:val="0"/>
              <w:spacing w:before="0"/>
              <w:jc w:val="left"/>
              <w:rPr>
                <w:rFonts w:ascii="Times New Roman" w:hAnsi="Times New Roman" w:cs="Times New Roman"/>
                <w:sz w:val="22"/>
                <w:szCs w:val="22"/>
              </w:rPr>
            </w:pPr>
            <w:proofErr w:type="spellStart"/>
            <w:r>
              <w:rPr>
                <w:rFonts w:ascii="Times New Roman" w:hAnsi="Times New Roman" w:cs="Times New Roman"/>
                <w:sz w:val="22"/>
                <w:szCs w:val="22"/>
              </w:rPr>
              <w:t>Подношење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извештаја</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раду</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4"/>
                <w:sz w:val="22"/>
                <w:szCs w:val="22"/>
              </w:rPr>
              <w:t>Тима</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25</w:t>
            </w:r>
            <w:r>
              <w:rPr>
                <w:rFonts w:ascii="Times New Roman" w:hAnsi="Times New Roman" w:cs="Times New Roman"/>
                <w:sz w:val="22"/>
                <w:szCs w:val="22"/>
              </w:rPr>
              <w:t>/</w:t>
            </w:r>
            <w:r>
              <w:rPr>
                <w:rFonts w:ascii="Times New Roman" w:hAnsi="Times New Roman" w:cs="Times New Roman"/>
                <w:sz w:val="22"/>
                <w:szCs w:val="22"/>
                <w:lang w:val="sr-Cyrl-RS"/>
              </w:rPr>
              <w:t>26</w:t>
            </w:r>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Годину</w:t>
            </w:r>
            <w:proofErr w:type="spellEnd"/>
            <w:r>
              <w:rPr>
                <w:rFonts w:ascii="Times New Roman" w:hAnsi="Times New Roman" w:cs="Times New Roman"/>
                <w:sz w:val="22"/>
                <w:szCs w:val="22"/>
              </w:rPr>
              <w:t xml:space="preserve"> НВ, </w:t>
            </w:r>
            <w:proofErr w:type="spellStart"/>
            <w:r>
              <w:rPr>
                <w:rFonts w:ascii="Times New Roman" w:hAnsi="Times New Roman" w:cs="Times New Roman"/>
                <w:sz w:val="22"/>
                <w:szCs w:val="22"/>
              </w:rPr>
              <w:t>Пед.колегијуму</w:t>
            </w:r>
            <w:proofErr w:type="spellEnd"/>
            <w:r>
              <w:rPr>
                <w:rFonts w:ascii="Times New Roman" w:hAnsi="Times New Roman" w:cs="Times New Roman"/>
                <w:sz w:val="22"/>
                <w:szCs w:val="22"/>
              </w:rPr>
              <w:t>, ШО</w:t>
            </w:r>
          </w:p>
        </w:tc>
        <w:tc>
          <w:tcPr>
            <w:tcW w:w="1554" w:type="dxa"/>
          </w:tcPr>
          <w:p w14:paraId="34321976" w14:textId="77777777" w:rsidR="00937522" w:rsidRDefault="00550077">
            <w:pPr>
              <w:widowControl w:val="0"/>
              <w:autoSpaceDE w:val="0"/>
              <w:autoSpaceDN w:val="0"/>
              <w:spacing w:before="0"/>
              <w:jc w:val="left"/>
              <w:rPr>
                <w:rFonts w:ascii="Times New Roman" w:hAnsi="Times New Roman" w:cs="Times New Roman"/>
                <w:sz w:val="22"/>
                <w:szCs w:val="22"/>
                <w:lang w:val="sr-Cyrl-RS"/>
              </w:rPr>
            </w:pPr>
            <w:proofErr w:type="spellStart"/>
            <w:r>
              <w:rPr>
                <w:rFonts w:ascii="Times New Roman" w:hAnsi="Times New Roman" w:cs="Times New Roman"/>
                <w:sz w:val="22"/>
                <w:szCs w:val="22"/>
              </w:rPr>
              <w:t>Фебруар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јун</w:t>
            </w:r>
            <w:proofErr w:type="spellEnd"/>
            <w:r>
              <w:rPr>
                <w:rFonts w:ascii="Times New Roman" w:hAnsi="Times New Roman" w:cs="Times New Roman"/>
                <w:sz w:val="22"/>
                <w:szCs w:val="22"/>
              </w:rPr>
              <w:t xml:space="preserve"> 20</w:t>
            </w:r>
            <w:r>
              <w:rPr>
                <w:rFonts w:ascii="Times New Roman" w:hAnsi="Times New Roman" w:cs="Times New Roman"/>
                <w:sz w:val="22"/>
                <w:szCs w:val="22"/>
                <w:lang w:val="sr-Cyrl-RS"/>
              </w:rPr>
              <w:t>26.</w:t>
            </w:r>
          </w:p>
        </w:tc>
        <w:tc>
          <w:tcPr>
            <w:tcW w:w="2536" w:type="dxa"/>
          </w:tcPr>
          <w:p w14:paraId="010796BE" w14:textId="77777777" w:rsidR="00937522" w:rsidRDefault="00550077">
            <w:pPr>
              <w:widowControl w:val="0"/>
              <w:autoSpaceDE w:val="0"/>
              <w:autoSpaceDN w:val="0"/>
              <w:spacing w:before="0"/>
              <w:jc w:val="left"/>
              <w:rPr>
                <w:rFonts w:ascii="Times New Roman" w:hAnsi="Times New Roman" w:cs="Times New Roman"/>
                <w:sz w:val="22"/>
                <w:szCs w:val="22"/>
                <w:lang w:val="sr-Cyrl-RS"/>
              </w:rPr>
            </w:pPr>
            <w:r>
              <w:rPr>
                <w:rFonts w:ascii="Times New Roman" w:hAnsi="Times New Roman" w:cs="Times New Roman"/>
                <w:sz w:val="22"/>
                <w:szCs w:val="22"/>
                <w:lang w:val="sr-Cyrl-RS"/>
              </w:rPr>
              <w:t>Директор и стручна служба</w:t>
            </w:r>
          </w:p>
        </w:tc>
      </w:tr>
    </w:tbl>
    <w:p w14:paraId="67B48928" w14:textId="77777777" w:rsidR="00937522" w:rsidRDefault="00937522">
      <w:pPr>
        <w:spacing w:before="120"/>
        <w:outlineLvl w:val="1"/>
        <w:rPr>
          <w:rFonts w:ascii="Times New Roman" w:hAnsi="Times New Roman" w:cs="Times New Roman"/>
          <w:sz w:val="28"/>
          <w:szCs w:val="28"/>
          <w:lang w:val="sr-Cyrl-CS"/>
        </w:rPr>
      </w:pPr>
      <w:bookmarkStart w:id="362" w:name="_Toc53410904"/>
    </w:p>
    <w:p w14:paraId="13FEA0C8" w14:textId="77777777" w:rsidR="00937522" w:rsidRDefault="00937522">
      <w:pPr>
        <w:spacing w:before="120"/>
        <w:jc w:val="center"/>
        <w:outlineLvl w:val="1"/>
        <w:rPr>
          <w:rFonts w:ascii="Times New Roman" w:hAnsi="Times New Roman" w:cs="Times New Roman"/>
          <w:color w:val="FF0000"/>
          <w:sz w:val="28"/>
          <w:szCs w:val="28"/>
          <w:lang w:val="sr-Cyrl-CS"/>
        </w:rPr>
      </w:pPr>
    </w:p>
    <w:p w14:paraId="2A6AE157" w14:textId="1D9C7CD6" w:rsidR="00937522" w:rsidRDefault="00550077">
      <w:pPr>
        <w:keepNext/>
        <w:spacing w:before="0"/>
        <w:jc w:val="center"/>
        <w:outlineLvl w:val="2"/>
        <w:rPr>
          <w:rFonts w:ascii="Times New Roman" w:hAnsi="Times New Roman" w:cs="Times New Roman"/>
          <w:b/>
          <w:bCs/>
          <w:iCs/>
          <w:color w:val="000000" w:themeColor="text1"/>
          <w:lang w:val="sr-Cyrl-RS"/>
        </w:rPr>
      </w:pPr>
      <w:bookmarkStart w:id="363" w:name="_Toc209077920"/>
      <w:r>
        <w:rPr>
          <w:rFonts w:ascii="Times New Roman" w:hAnsi="Times New Roman" w:cs="Times New Roman"/>
          <w:b/>
          <w:bCs/>
          <w:iCs/>
          <w:color w:val="000000" w:themeColor="text1"/>
          <w:lang w:val="sr-Cyrl-RS"/>
        </w:rPr>
        <w:t>4.5.1</w:t>
      </w:r>
      <w:r w:rsidR="00B01915">
        <w:rPr>
          <w:rFonts w:ascii="Times New Roman" w:hAnsi="Times New Roman" w:cs="Times New Roman"/>
          <w:b/>
          <w:bCs/>
          <w:iCs/>
          <w:color w:val="000000" w:themeColor="text1"/>
          <w:lang w:val="sr-Latn-RS"/>
        </w:rPr>
        <w:t>0</w:t>
      </w:r>
      <w:r>
        <w:rPr>
          <w:rFonts w:ascii="Times New Roman" w:hAnsi="Times New Roman" w:cs="Times New Roman"/>
          <w:b/>
          <w:bCs/>
          <w:iCs/>
          <w:color w:val="000000" w:themeColor="text1"/>
          <w:lang w:val="sr-Cyrl-RS"/>
        </w:rPr>
        <w:t>. ТИМ ЗА ИНФОРМИСАЊЕ, ПРОМОЦИЈУ И МАРКЕТИНГ</w:t>
      </w:r>
      <w:bookmarkEnd w:id="362"/>
      <w:bookmarkEnd w:id="363"/>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0"/>
        <w:gridCol w:w="4464"/>
      </w:tblGrid>
      <w:tr w:rsidR="00937522" w14:paraId="172071A6" w14:textId="77777777">
        <w:trPr>
          <w:tblHeader/>
          <w:jc w:val="center"/>
        </w:trPr>
        <w:tc>
          <w:tcPr>
            <w:tcW w:w="4870" w:type="dxa"/>
            <w:shd w:val="pct10" w:color="auto" w:fill="auto"/>
          </w:tcPr>
          <w:p w14:paraId="6153816C" w14:textId="77777777" w:rsidR="00937522" w:rsidRDefault="00550077">
            <w:pPr>
              <w:spacing w:before="120" w:after="120"/>
              <w:jc w:val="center"/>
              <w:rPr>
                <w:rFonts w:ascii="Times New Roman" w:hAnsi="Times New Roman" w:cs="Times New Roman"/>
                <w:b/>
                <w:sz w:val="22"/>
                <w:szCs w:val="22"/>
                <w:lang w:val="sr-Latn-CS" w:eastAsia="sr-Latn-CS"/>
              </w:rPr>
            </w:pPr>
            <w:r>
              <w:rPr>
                <w:rFonts w:ascii="Times New Roman" w:hAnsi="Times New Roman" w:cs="Times New Roman"/>
                <w:b/>
                <w:sz w:val="22"/>
                <w:szCs w:val="22"/>
                <w:lang w:val="sr-Latn-CS" w:eastAsia="sr-Latn-CS"/>
              </w:rPr>
              <w:t xml:space="preserve">Координатор тима </w:t>
            </w:r>
          </w:p>
        </w:tc>
        <w:tc>
          <w:tcPr>
            <w:tcW w:w="4464" w:type="dxa"/>
            <w:shd w:val="pct10" w:color="auto" w:fill="auto"/>
          </w:tcPr>
          <w:p w14:paraId="5B98FCA0" w14:textId="77777777" w:rsidR="00937522" w:rsidRDefault="00550077">
            <w:pPr>
              <w:spacing w:before="120" w:after="120"/>
              <w:jc w:val="center"/>
              <w:rPr>
                <w:rFonts w:ascii="Times New Roman" w:hAnsi="Times New Roman" w:cs="Times New Roman"/>
                <w:b/>
                <w:sz w:val="22"/>
                <w:szCs w:val="22"/>
                <w:lang w:val="sr-Cyrl-RS" w:eastAsia="sr-Latn-CS"/>
              </w:rPr>
            </w:pPr>
            <w:r>
              <w:rPr>
                <w:rFonts w:ascii="Times New Roman" w:hAnsi="Times New Roman" w:cs="Times New Roman"/>
                <w:b/>
                <w:sz w:val="22"/>
                <w:szCs w:val="22"/>
                <w:lang w:val="sr-Latn-CS" w:eastAsia="sr-Latn-CS"/>
              </w:rPr>
              <w:t>Састав тим</w:t>
            </w:r>
            <w:r>
              <w:rPr>
                <w:rFonts w:ascii="Times New Roman" w:hAnsi="Times New Roman" w:cs="Times New Roman"/>
                <w:b/>
                <w:sz w:val="22"/>
                <w:szCs w:val="22"/>
                <w:lang w:val="sr-Cyrl-RS" w:eastAsia="sr-Latn-CS"/>
              </w:rPr>
              <w:t>а</w:t>
            </w:r>
          </w:p>
        </w:tc>
      </w:tr>
      <w:tr w:rsidR="00937522" w14:paraId="05E25F0E" w14:textId="77777777">
        <w:trPr>
          <w:jc w:val="center"/>
        </w:trPr>
        <w:tc>
          <w:tcPr>
            <w:tcW w:w="4870" w:type="dxa"/>
            <w:vMerge w:val="restart"/>
          </w:tcPr>
          <w:p w14:paraId="52B4B9E1" w14:textId="77777777" w:rsidR="00937522" w:rsidRDefault="00937522">
            <w:pPr>
              <w:spacing w:before="60" w:after="60"/>
              <w:rPr>
                <w:rFonts w:ascii="Times New Roman" w:hAnsi="Times New Roman" w:cs="Times New Roman"/>
                <w:sz w:val="22"/>
                <w:szCs w:val="22"/>
                <w:lang w:val="sr-Cyrl-CS" w:eastAsia="sr-Latn-CS"/>
              </w:rPr>
            </w:pPr>
          </w:p>
          <w:p w14:paraId="7A4BDF00" w14:textId="77777777" w:rsidR="00937522" w:rsidRDefault="00937522">
            <w:pPr>
              <w:spacing w:before="60" w:after="60"/>
              <w:jc w:val="left"/>
              <w:rPr>
                <w:rFonts w:ascii="Times New Roman" w:hAnsi="Times New Roman" w:cs="Times New Roman"/>
                <w:sz w:val="22"/>
                <w:szCs w:val="22"/>
                <w:lang w:val="sr-Cyrl-CS" w:eastAsia="sr-Latn-CS"/>
              </w:rPr>
            </w:pPr>
          </w:p>
          <w:p w14:paraId="4BB70347" w14:textId="77777777" w:rsidR="00937522" w:rsidRDefault="00937522">
            <w:pPr>
              <w:spacing w:before="60" w:after="60"/>
              <w:jc w:val="center"/>
              <w:rPr>
                <w:rFonts w:ascii="Times New Roman" w:hAnsi="Times New Roman" w:cs="Times New Roman"/>
                <w:sz w:val="22"/>
                <w:szCs w:val="22"/>
                <w:lang w:val="sr-Cyrl-CS" w:eastAsia="sr-Latn-CS"/>
              </w:rPr>
            </w:pPr>
          </w:p>
          <w:p w14:paraId="4705936F" w14:textId="77777777" w:rsidR="00937522" w:rsidRDefault="00937522">
            <w:pPr>
              <w:spacing w:before="60" w:after="60"/>
              <w:jc w:val="left"/>
              <w:rPr>
                <w:rFonts w:ascii="Times New Roman" w:hAnsi="Times New Roman" w:cs="Times New Roman"/>
                <w:sz w:val="22"/>
                <w:szCs w:val="22"/>
                <w:lang w:val="sr-Cyrl-CS" w:eastAsia="sr-Latn-CS"/>
              </w:rPr>
            </w:pPr>
          </w:p>
          <w:p w14:paraId="3BF5DE98" w14:textId="77777777" w:rsidR="00937522" w:rsidRDefault="00937522">
            <w:pPr>
              <w:spacing w:before="60" w:after="60"/>
              <w:jc w:val="center"/>
              <w:rPr>
                <w:rFonts w:ascii="Times New Roman" w:hAnsi="Times New Roman" w:cs="Times New Roman"/>
                <w:sz w:val="22"/>
                <w:szCs w:val="22"/>
                <w:lang w:val="sr-Cyrl-CS" w:eastAsia="sr-Latn-CS"/>
              </w:rPr>
            </w:pPr>
          </w:p>
          <w:p w14:paraId="62693BD1" w14:textId="77777777" w:rsidR="00937522" w:rsidRDefault="00550077">
            <w:pPr>
              <w:spacing w:before="60" w:after="60"/>
              <w:jc w:val="center"/>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Тамара Ђаковић</w:t>
            </w:r>
          </w:p>
        </w:tc>
        <w:tc>
          <w:tcPr>
            <w:tcW w:w="4464" w:type="dxa"/>
          </w:tcPr>
          <w:p w14:paraId="7A28AF84" w14:textId="77777777" w:rsidR="00937522" w:rsidRDefault="00550077">
            <w:pPr>
              <w:spacing w:before="60" w:after="60"/>
              <w:jc w:val="left"/>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Драган Петковић – директор школе</w:t>
            </w:r>
          </w:p>
        </w:tc>
      </w:tr>
      <w:tr w:rsidR="00937522" w14:paraId="668EF7D0" w14:textId="77777777">
        <w:trPr>
          <w:jc w:val="center"/>
        </w:trPr>
        <w:tc>
          <w:tcPr>
            <w:tcW w:w="4870" w:type="dxa"/>
            <w:vMerge/>
          </w:tcPr>
          <w:p w14:paraId="5865588D" w14:textId="77777777" w:rsidR="00937522" w:rsidRDefault="00937522">
            <w:pPr>
              <w:spacing w:before="60" w:after="60"/>
              <w:rPr>
                <w:rFonts w:ascii="Times New Roman" w:hAnsi="Times New Roman" w:cs="Times New Roman"/>
                <w:sz w:val="22"/>
                <w:szCs w:val="22"/>
                <w:lang w:val="sr-Latn-CS" w:eastAsia="sr-Latn-CS"/>
              </w:rPr>
            </w:pPr>
          </w:p>
        </w:tc>
        <w:tc>
          <w:tcPr>
            <w:tcW w:w="4464" w:type="dxa"/>
            <w:vAlign w:val="center"/>
          </w:tcPr>
          <w:p w14:paraId="43030977"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Татјана Ђуровић – помоћник директора</w:t>
            </w:r>
          </w:p>
        </w:tc>
      </w:tr>
      <w:tr w:rsidR="00937522" w14:paraId="2D63BA17" w14:textId="77777777">
        <w:trPr>
          <w:jc w:val="center"/>
        </w:trPr>
        <w:tc>
          <w:tcPr>
            <w:tcW w:w="4870" w:type="dxa"/>
            <w:vMerge/>
          </w:tcPr>
          <w:p w14:paraId="15C5E1BF" w14:textId="77777777" w:rsidR="00937522" w:rsidRDefault="00937522">
            <w:pPr>
              <w:spacing w:before="60" w:after="60"/>
              <w:rPr>
                <w:rFonts w:ascii="Times New Roman" w:hAnsi="Times New Roman" w:cs="Times New Roman"/>
                <w:sz w:val="22"/>
                <w:szCs w:val="22"/>
                <w:lang w:val="sr-Latn-CS" w:eastAsia="sr-Latn-CS"/>
              </w:rPr>
            </w:pPr>
          </w:p>
        </w:tc>
        <w:tc>
          <w:tcPr>
            <w:tcW w:w="4464" w:type="dxa"/>
          </w:tcPr>
          <w:p w14:paraId="6372278A"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Марина Величковић</w:t>
            </w:r>
          </w:p>
        </w:tc>
      </w:tr>
      <w:tr w:rsidR="00937522" w14:paraId="057F05BB" w14:textId="77777777">
        <w:trPr>
          <w:trHeight w:val="485"/>
          <w:jc w:val="center"/>
        </w:trPr>
        <w:tc>
          <w:tcPr>
            <w:tcW w:w="4870" w:type="dxa"/>
            <w:vMerge/>
          </w:tcPr>
          <w:p w14:paraId="65E6DFD7" w14:textId="77777777" w:rsidR="00937522" w:rsidRDefault="00937522">
            <w:pPr>
              <w:spacing w:before="60" w:after="60"/>
              <w:rPr>
                <w:rFonts w:ascii="Times New Roman" w:hAnsi="Times New Roman" w:cs="Times New Roman"/>
                <w:sz w:val="22"/>
                <w:szCs w:val="22"/>
                <w:lang w:val="sr-Latn-CS" w:eastAsia="sr-Latn-CS"/>
              </w:rPr>
            </w:pPr>
          </w:p>
        </w:tc>
        <w:tc>
          <w:tcPr>
            <w:tcW w:w="4464" w:type="dxa"/>
          </w:tcPr>
          <w:p w14:paraId="652632FD"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4.разред - учитељи</w:t>
            </w:r>
          </w:p>
        </w:tc>
      </w:tr>
      <w:tr w:rsidR="00937522" w14:paraId="300A2150" w14:textId="77777777">
        <w:trPr>
          <w:trHeight w:val="485"/>
          <w:jc w:val="center"/>
        </w:trPr>
        <w:tc>
          <w:tcPr>
            <w:tcW w:w="4870" w:type="dxa"/>
            <w:vMerge/>
          </w:tcPr>
          <w:p w14:paraId="750B8709" w14:textId="77777777" w:rsidR="00937522" w:rsidRDefault="00937522">
            <w:pPr>
              <w:spacing w:before="60" w:after="60"/>
              <w:rPr>
                <w:rFonts w:ascii="Times New Roman" w:hAnsi="Times New Roman" w:cs="Times New Roman"/>
                <w:sz w:val="22"/>
                <w:szCs w:val="22"/>
                <w:lang w:val="sr-Latn-CS" w:eastAsia="sr-Latn-CS"/>
              </w:rPr>
            </w:pPr>
          </w:p>
        </w:tc>
        <w:tc>
          <w:tcPr>
            <w:tcW w:w="4464" w:type="dxa"/>
          </w:tcPr>
          <w:p w14:paraId="564855A3" w14:textId="77777777" w:rsidR="00937522" w:rsidRDefault="00550077">
            <w:pPr>
              <w:spacing w:before="60" w:after="60"/>
              <w:jc w:val="left"/>
              <w:rPr>
                <w:rFonts w:ascii="Times New Roman" w:hAnsi="Times New Roman" w:cs="Times New Roman"/>
                <w:sz w:val="22"/>
                <w:szCs w:val="22"/>
                <w:lang w:val="sr-Cyrl-RS" w:eastAsia="sr-Latn-CS"/>
              </w:rPr>
            </w:pPr>
            <w:r>
              <w:rPr>
                <w:rFonts w:ascii="Times New Roman" w:hAnsi="Times New Roman" w:cs="Times New Roman"/>
                <w:sz w:val="22"/>
                <w:szCs w:val="22"/>
                <w:lang w:val="sr-Cyrl-RS" w:eastAsia="sr-Latn-CS"/>
              </w:rPr>
              <w:t>Представник родитеља</w:t>
            </w:r>
          </w:p>
        </w:tc>
      </w:tr>
    </w:tbl>
    <w:p w14:paraId="0FACBE66" w14:textId="77777777" w:rsidR="00937522" w:rsidRDefault="00937522">
      <w:pPr>
        <w:spacing w:before="0" w:after="160" w:line="259" w:lineRule="auto"/>
        <w:rPr>
          <w:rFonts w:ascii="Orto RNIDS" w:eastAsia="Calibri" w:hAnsi="Orto RNIDS" w:cs="Calibri"/>
          <w:sz w:val="22"/>
          <w:szCs w:val="22"/>
          <w:lang w:val="sr-Cyrl-RS"/>
        </w:rPr>
      </w:pPr>
    </w:p>
    <w:p w14:paraId="71111BB4" w14:textId="77777777" w:rsidR="00937522" w:rsidRDefault="00550077">
      <w:pPr>
        <w:spacing w:before="0" w:after="160" w:line="259" w:lineRule="auto"/>
        <w:jc w:val="center"/>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Планиране активности</w:t>
      </w:r>
    </w:p>
    <w:p w14:paraId="3860C1A0"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Током целе школске године:</w:t>
      </w:r>
    </w:p>
    <w:p w14:paraId="72F0ED11"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xml:space="preserve">- Објављивање обавештења од значаја за ученике и њихове родитеље путем школске интернет странице (спискови уџбеника, распореди звоњења, начин организовања наставе и слично)  </w:t>
      </w:r>
    </w:p>
    <w:p w14:paraId="1FC38C21"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Објављивање садржаја који могу да буду информативни за ученике и њихове родитеље (препоруке и савети, на пример у вези поласка детета у школу или у вези одабира занимања и слично)</w:t>
      </w:r>
    </w:p>
    <w:p w14:paraId="2BE397A5"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Промоција ученика који су остварили успех на такмичењима и њихових наставника</w:t>
      </w:r>
    </w:p>
    <w:p w14:paraId="553D5D9F"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xml:space="preserve">- Промоција ученика и наставника који су успешни у областима које нису обухваћене такмичењима </w:t>
      </w:r>
    </w:p>
    <w:p w14:paraId="2E3D7DF2"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Промоција ученика, наставника, родитеља и свих пријатеља Школе који својим деловањем унапређују школско окружење и атмосферу у њему</w:t>
      </w:r>
    </w:p>
    <w:p w14:paraId="081576F2"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Промоција активности које организује Школа – приредбе, радионице, обележавање значајних датума...</w:t>
      </w:r>
    </w:p>
    <w:p w14:paraId="3A80E713"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Обавештавање у вези унапређења услова боравка и рада у Школи</w:t>
      </w:r>
    </w:p>
    <w:p w14:paraId="7E2D907A"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Промоција сарадње Школе са појединцима и установама</w:t>
      </w:r>
    </w:p>
    <w:p w14:paraId="3D2D767B" w14:textId="20605ED9" w:rsidR="00937522" w:rsidRPr="00472A70" w:rsidRDefault="00550077">
      <w:pPr>
        <w:spacing w:before="0" w:after="160" w:line="259" w:lineRule="auto"/>
        <w:jc w:val="left"/>
        <w:rPr>
          <w:rFonts w:ascii="Times New Roman" w:eastAsia="Calibri" w:hAnsi="Times New Roman" w:cs="Times New Roman"/>
          <w:sz w:val="22"/>
          <w:szCs w:val="22"/>
          <w:lang w:val="sr-Latn-RS"/>
        </w:rPr>
      </w:pPr>
      <w:r>
        <w:rPr>
          <w:rFonts w:ascii="Times New Roman" w:eastAsia="Calibri" w:hAnsi="Times New Roman" w:cs="Times New Roman"/>
          <w:sz w:val="22"/>
          <w:szCs w:val="22"/>
          <w:lang w:val="sr-Cyrl-RS"/>
        </w:rPr>
        <w:t>- Праћење појављивања ученика, наставника и саме Школе у медијима</w:t>
      </w:r>
    </w:p>
    <w:p w14:paraId="14272C4C"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Активности у вези уписа у први разред:</w:t>
      </w:r>
    </w:p>
    <w:p w14:paraId="3DDB0A65"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Сарађивање са локалном заједницом (вртићима...)</w:t>
      </w:r>
    </w:p>
    <w:p w14:paraId="172A93AB"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Организација представљања Школе будућим првацима</w:t>
      </w:r>
    </w:p>
    <w:p w14:paraId="576FCBD4" w14:textId="77777777" w:rsidR="00937522" w:rsidRDefault="00550077">
      <w:pPr>
        <w:spacing w:before="0" w:after="160" w:line="259" w:lineRule="auto"/>
        <w:jc w:val="left"/>
        <w:rPr>
          <w:rFonts w:ascii="Times New Roman" w:eastAsia="Calibri" w:hAnsi="Times New Roman" w:cs="Times New Roman"/>
          <w:sz w:val="22"/>
          <w:szCs w:val="22"/>
          <w:lang w:val="sr-Cyrl-RS"/>
        </w:rPr>
      </w:pPr>
      <w:r>
        <w:rPr>
          <w:rFonts w:ascii="Times New Roman" w:eastAsia="Calibri" w:hAnsi="Times New Roman" w:cs="Times New Roman"/>
          <w:sz w:val="22"/>
          <w:szCs w:val="22"/>
          <w:lang w:val="sr-Cyrl-RS"/>
        </w:rPr>
        <w:t>- Благовремено објављивање обавештења у вези датума, процедура и препорука важних за упис</w:t>
      </w:r>
    </w:p>
    <w:p w14:paraId="41BB26DB" w14:textId="2C235B50" w:rsidR="00937522" w:rsidRPr="00472A70" w:rsidRDefault="00550077">
      <w:pPr>
        <w:spacing w:before="0" w:after="160" w:line="259" w:lineRule="auto"/>
        <w:jc w:val="left"/>
        <w:rPr>
          <w:rFonts w:ascii="Times New Roman" w:eastAsia="Calibri" w:hAnsi="Times New Roman" w:cs="Times New Roman"/>
          <w:sz w:val="22"/>
          <w:szCs w:val="22"/>
          <w:lang w:val="sr-Latn-RS"/>
        </w:rPr>
      </w:pPr>
      <w:r>
        <w:rPr>
          <w:rFonts w:ascii="Times New Roman" w:eastAsia="Calibri" w:hAnsi="Times New Roman" w:cs="Times New Roman"/>
          <w:sz w:val="22"/>
          <w:szCs w:val="22"/>
          <w:lang w:val="sr-Cyrl-RS"/>
        </w:rPr>
        <w:t>- Маркетинг Школе у медијима и на друге начине (билборди...)</w:t>
      </w:r>
    </w:p>
    <w:p w14:paraId="489521F5" w14:textId="020F5A5A" w:rsidR="00472A70" w:rsidRDefault="00472A70" w:rsidP="00472A70">
      <w:pPr>
        <w:spacing w:before="0" w:after="160" w:line="259" w:lineRule="auto"/>
        <w:ind w:left="7200" w:firstLine="720"/>
        <w:rPr>
          <w:rFonts w:ascii="Times New Roman" w:eastAsia="Calibri" w:hAnsi="Times New Roman" w:cs="Times New Roman"/>
          <w:sz w:val="22"/>
          <w:szCs w:val="22"/>
          <w:lang w:val="sr-Cyrl-RS"/>
        </w:rPr>
      </w:pPr>
      <w:r>
        <w:rPr>
          <w:rFonts w:ascii="Times New Roman" w:eastAsia="Calibri" w:hAnsi="Times New Roman" w:cs="Times New Roman"/>
          <w:sz w:val="22"/>
          <w:szCs w:val="22"/>
          <w:lang w:val="sr-Latn-RS"/>
        </w:rPr>
        <w:t xml:space="preserve">          </w:t>
      </w:r>
      <w:r>
        <w:rPr>
          <w:rFonts w:ascii="Times New Roman" w:eastAsia="Calibri" w:hAnsi="Times New Roman" w:cs="Times New Roman"/>
          <w:sz w:val="22"/>
          <w:szCs w:val="22"/>
          <w:lang w:val="sr-Cyrl-RS"/>
        </w:rPr>
        <w:t xml:space="preserve">Руководилац тима </w:t>
      </w:r>
    </w:p>
    <w:p w14:paraId="44E5E6A4" w14:textId="67978229" w:rsidR="00937522" w:rsidRPr="00472A70" w:rsidRDefault="00472A70" w:rsidP="00472A70">
      <w:pPr>
        <w:spacing w:before="0" w:after="160" w:line="259" w:lineRule="auto"/>
        <w:jc w:val="right"/>
        <w:rPr>
          <w:rFonts w:ascii="Orto RNIDS" w:eastAsia="Calibri" w:hAnsi="Orto RNIDS" w:cs="Calibri"/>
          <w:sz w:val="22"/>
          <w:szCs w:val="22"/>
          <w:lang w:val="sr-Cyrl-RS"/>
        </w:rPr>
      </w:pPr>
      <w:r>
        <w:rPr>
          <w:rFonts w:ascii="Times New Roman" w:eastAsia="Calibri" w:hAnsi="Times New Roman" w:cs="Times New Roman"/>
          <w:sz w:val="22"/>
          <w:szCs w:val="22"/>
          <w:lang w:val="sr-Cyrl-RS"/>
        </w:rPr>
        <w:t>Тамара Ђаковић</w:t>
      </w:r>
      <w:r>
        <w:rPr>
          <w:rFonts w:ascii="Times New Roman" w:eastAsia="Calibri" w:hAnsi="Times New Roman" w:cs="Times New Roman"/>
          <w:sz w:val="22"/>
          <w:szCs w:val="22"/>
          <w:lang w:val="sr-Cyrl-RS"/>
        </w:rPr>
        <w:br/>
        <w:t>наставник математик</w:t>
      </w:r>
      <w:r w:rsidRPr="00472A70">
        <w:rPr>
          <w:rFonts w:ascii="Times New Roman" w:eastAsia="Calibri" w:hAnsi="Times New Roman" w:cs="Times New Roman"/>
          <w:sz w:val="22"/>
          <w:szCs w:val="22"/>
          <w:lang w:val="sr-Cyrl-RS"/>
        </w:rPr>
        <w:t>е</w:t>
      </w:r>
    </w:p>
    <w:p w14:paraId="42CDEF21" w14:textId="6C701276" w:rsidR="00937522" w:rsidRDefault="00550077">
      <w:pPr>
        <w:jc w:val="center"/>
        <w:rPr>
          <w:rFonts w:ascii="Times New Roman" w:hAnsi="Times New Roman" w:cs="Times New Roman"/>
          <w:b/>
          <w:lang w:val="sr-Cyrl-RS"/>
        </w:rPr>
      </w:pPr>
      <w:r>
        <w:rPr>
          <w:rFonts w:ascii="Times New Roman" w:hAnsi="Times New Roman" w:cs="Times New Roman"/>
          <w:b/>
          <w:lang w:val="sr-Latn-RS"/>
        </w:rPr>
        <w:lastRenderedPageBreak/>
        <w:t>4.5.1</w:t>
      </w:r>
      <w:r w:rsidR="00B01915">
        <w:rPr>
          <w:rFonts w:ascii="Times New Roman" w:hAnsi="Times New Roman" w:cs="Times New Roman"/>
          <w:b/>
          <w:lang w:val="sr-Latn-RS"/>
        </w:rPr>
        <w:t>1</w:t>
      </w:r>
      <w:r>
        <w:rPr>
          <w:rFonts w:ascii="Times New Roman" w:hAnsi="Times New Roman" w:cs="Times New Roman"/>
          <w:b/>
          <w:lang w:val="sr-Latn-RS"/>
        </w:rPr>
        <w:t>.</w:t>
      </w:r>
      <w:r>
        <w:rPr>
          <w:rFonts w:ascii="Times New Roman" w:hAnsi="Times New Roman" w:cs="Times New Roman"/>
          <w:b/>
          <w:lang w:val="sr-Cyrl-RS"/>
        </w:rPr>
        <w:t xml:space="preserve"> ПЛАН РАДА ТИМА ЗА КРИЗНЕ СИТУАЦИЈЕ </w:t>
      </w:r>
    </w:p>
    <w:p w14:paraId="715B9EC0" w14:textId="77777777" w:rsidR="00937522" w:rsidRDefault="00550077">
      <w:pPr>
        <w:spacing w:before="100" w:beforeAutospacing="1" w:after="100" w:afterAutospacing="1"/>
        <w:jc w:val="left"/>
        <w:rPr>
          <w:rFonts w:ascii="Georgia" w:hAnsi="Georgia" w:cs="Times New Roman"/>
          <w:color w:val="2F2D2D"/>
          <w:sz w:val="18"/>
          <w:szCs w:val="18"/>
          <w:lang w:eastAsia="sr-Latn-RS"/>
        </w:rPr>
      </w:pPr>
      <w:r>
        <w:rPr>
          <w:rFonts w:ascii="Times New Roman" w:hAnsi="Times New Roman" w:cs="Times New Roman"/>
          <w:b/>
          <w:i/>
          <w:lang w:val="sr-Latn-CS"/>
        </w:rPr>
        <w:t xml:space="preserve">      </w:t>
      </w:r>
      <w:proofErr w:type="spellStart"/>
      <w:r>
        <w:rPr>
          <w:rFonts w:ascii="Georgia" w:hAnsi="Georgia" w:cs="Times New Roman"/>
          <w:color w:val="2F2D2D"/>
          <w:sz w:val="18"/>
          <w:szCs w:val="18"/>
          <w:lang w:eastAsia="sr-Latn-RS"/>
        </w:rPr>
        <w:t>Основна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школа</w:t>
      </w:r>
      <w:proofErr w:type="spellEnd"/>
      <w:r>
        <w:rPr>
          <w:rFonts w:ascii="Georgia" w:hAnsi="Georgia" w:cs="Times New Roman"/>
          <w:color w:val="2F2D2D"/>
          <w:sz w:val="18"/>
          <w:szCs w:val="18"/>
          <w:lang w:eastAsia="sr-Latn-RS"/>
        </w:rPr>
        <w:t xml:space="preserve"> “</w:t>
      </w:r>
      <w:r>
        <w:rPr>
          <w:rFonts w:ascii="Georgia" w:hAnsi="Georgia" w:cs="Times New Roman"/>
          <w:color w:val="2F2D2D"/>
          <w:sz w:val="18"/>
          <w:szCs w:val="18"/>
          <w:lang w:val="sr-Cyrl-RS" w:eastAsia="sr-Latn-RS"/>
        </w:rPr>
        <w:t>Димитрије Давидовић</w:t>
      </w:r>
      <w:r>
        <w:rPr>
          <w:rFonts w:ascii="Georgia" w:hAnsi="Georgia" w:cs="Times New Roman"/>
          <w:color w:val="2F2D2D"/>
          <w:sz w:val="18"/>
          <w:szCs w:val="18"/>
          <w:lang w:eastAsia="sr-Latn-RS"/>
        </w:rPr>
        <w:t xml:space="preserve">” у </w:t>
      </w:r>
      <w:r>
        <w:rPr>
          <w:rFonts w:ascii="Georgia" w:hAnsi="Georgia" w:cs="Times New Roman"/>
          <w:color w:val="2F2D2D"/>
          <w:sz w:val="18"/>
          <w:szCs w:val="18"/>
          <w:lang w:val="sr-Cyrl-RS" w:eastAsia="sr-Latn-RS"/>
        </w:rPr>
        <w:t>Смедереву</w:t>
      </w:r>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доноси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свој</w:t>
      </w:r>
      <w:proofErr w:type="spellEnd"/>
      <w:r>
        <w:rPr>
          <w:rFonts w:ascii="Georgia" w:hAnsi="Georgia" w:cs="Times New Roman"/>
          <w:color w:val="2F2D2D"/>
          <w:sz w:val="18"/>
          <w:szCs w:val="18"/>
          <w:lang w:eastAsia="sr-Latn-RS"/>
        </w:rPr>
        <w:t> </w:t>
      </w:r>
      <w:proofErr w:type="spellStart"/>
      <w:r>
        <w:rPr>
          <w:rFonts w:ascii="Georgia" w:hAnsi="Georgia" w:cs="Times New Roman"/>
          <w:b/>
          <w:bCs/>
          <w:color w:val="2F2D2D"/>
          <w:sz w:val="18"/>
          <w:szCs w:val="18"/>
          <w:lang w:eastAsia="sr-Latn-RS"/>
        </w:rPr>
        <w:t>Програм</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поступања</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установе</w:t>
      </w:r>
      <w:proofErr w:type="spellEnd"/>
      <w:r>
        <w:rPr>
          <w:rFonts w:ascii="Georgia" w:hAnsi="Georgia" w:cs="Times New Roman"/>
          <w:b/>
          <w:bCs/>
          <w:color w:val="2F2D2D"/>
          <w:sz w:val="18"/>
          <w:szCs w:val="18"/>
          <w:lang w:eastAsia="sr-Latn-RS"/>
        </w:rPr>
        <w:t xml:space="preserve"> у </w:t>
      </w:r>
      <w:proofErr w:type="spellStart"/>
      <w:r>
        <w:rPr>
          <w:rFonts w:ascii="Georgia" w:hAnsi="Georgia" w:cs="Times New Roman"/>
          <w:b/>
          <w:bCs/>
          <w:color w:val="2F2D2D"/>
          <w:sz w:val="18"/>
          <w:szCs w:val="18"/>
          <w:lang w:eastAsia="sr-Latn-RS"/>
        </w:rPr>
        <w:t>кризним</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догађајима</w:t>
      </w:r>
      <w:proofErr w:type="spellEnd"/>
      <w:r>
        <w:rPr>
          <w:rFonts w:ascii="Georgia" w:hAnsi="Georgia" w:cs="Times New Roman"/>
          <w:b/>
          <w:bCs/>
          <w:color w:val="2F2D2D"/>
          <w:sz w:val="18"/>
          <w:szCs w:val="18"/>
          <w:lang w:eastAsia="sr-Latn-RS"/>
        </w:rPr>
        <w:t>,</w:t>
      </w:r>
      <w:r>
        <w:rPr>
          <w:rFonts w:ascii="Georgia" w:hAnsi="Georgia" w:cs="Times New Roman"/>
          <w:color w:val="2F2D2D"/>
          <w:sz w:val="18"/>
          <w:szCs w:val="18"/>
          <w:lang w:eastAsia="sr-Latn-RS"/>
        </w:rPr>
        <w:t xml:space="preserve"> а </w:t>
      </w:r>
      <w:proofErr w:type="spellStart"/>
      <w:r>
        <w:rPr>
          <w:rFonts w:ascii="Georgia" w:hAnsi="Georgia" w:cs="Times New Roman"/>
          <w:color w:val="2F2D2D"/>
          <w:sz w:val="18"/>
          <w:szCs w:val="18"/>
          <w:lang w:eastAsia="sr-Latn-RS"/>
        </w:rPr>
        <w:t>који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саставни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Програма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заштите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од</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дискриминације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насиља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злостављања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занемаривања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Школског</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програма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Развојног</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плана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школе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r>
      <w:proofErr w:type="spellStart"/>
      <w:r>
        <w:rPr>
          <w:rFonts w:ascii="Georgia" w:hAnsi="Georgia" w:cs="Times New Roman"/>
          <w:color w:val="2F2D2D"/>
          <w:sz w:val="18"/>
          <w:szCs w:val="18"/>
          <w:lang w:eastAsia="sr-Latn-RS"/>
        </w:rPr>
        <w:t>Кризни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је</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већини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случајева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непредвидив</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потенцијално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негативним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последицама</w:t>
      </w:r>
      <w:proofErr w:type="spellEnd"/>
      <w:r>
        <w:rPr>
          <w:rFonts w:ascii="Georgia" w:hAnsi="Georgia" w:cs="Times New Roman"/>
          <w:color w:val="2F2D2D"/>
          <w:sz w:val="18"/>
          <w:szCs w:val="18"/>
          <w:lang w:eastAsia="sr-Latn-RS"/>
        </w:rPr>
        <w:t xml:space="preserve">. Taj </w:t>
      </w:r>
      <w:proofErr w:type="spellStart"/>
      <w:r>
        <w:rPr>
          <w:rFonts w:ascii="Georgia" w:hAnsi="Georgia" w:cs="Times New Roman"/>
          <w:color w:val="2F2D2D"/>
          <w:sz w:val="18"/>
          <w:szCs w:val="18"/>
          <w:lang w:eastAsia="sr-Latn-RS"/>
        </w:rPr>
        <w:t>догађај</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његове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последице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могу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проузроковати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значајну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штету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особама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које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непосредно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посредно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изложене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кризном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догађају</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r>
      <w:proofErr w:type="spellStart"/>
      <w:r>
        <w:rPr>
          <w:rFonts w:ascii="Georgia" w:hAnsi="Georgia" w:cs="Times New Roman"/>
          <w:b/>
          <w:bCs/>
          <w:color w:val="2F2D2D"/>
          <w:sz w:val="18"/>
          <w:szCs w:val="18"/>
          <w:lang w:eastAsia="sr-Latn-RS"/>
        </w:rPr>
        <w:t>Кризни</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догађај</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карактерише</w:t>
      </w:r>
      <w:proofErr w:type="spellEnd"/>
      <w:r>
        <w:rPr>
          <w:rFonts w:ascii="Georgia" w:hAnsi="Georgia" w:cs="Times New Roman"/>
          <w:b/>
          <w:bCs/>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број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жртава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повређених</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настрадалих</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материјална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штета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психолошке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реакције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појединца</w:t>
      </w:r>
      <w:proofErr w:type="spellEnd"/>
      <w:r>
        <w:rPr>
          <w:rFonts w:ascii="Georgia" w:hAnsi="Georgia" w:cs="Times New Roman"/>
          <w:color w:val="2F2D2D"/>
          <w:sz w:val="18"/>
          <w:szCs w:val="18"/>
          <w:lang w:eastAsia="sr-Latn-RS"/>
        </w:rPr>
        <w:t xml:space="preserve"> и/</w:t>
      </w:r>
      <w:proofErr w:type="spellStart"/>
      <w:r>
        <w:rPr>
          <w:rFonts w:ascii="Georgia" w:hAnsi="Georgia" w:cs="Times New Roman"/>
          <w:color w:val="2F2D2D"/>
          <w:sz w:val="18"/>
          <w:szCs w:val="18"/>
          <w:lang w:eastAsia="sr-Latn-RS"/>
        </w:rPr>
        <w:t>или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заједнице</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целини</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солидарност</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сврху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отклањања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последица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r>
      <w:proofErr w:type="spellStart"/>
      <w:r>
        <w:rPr>
          <w:rFonts w:ascii="Georgia" w:hAnsi="Georgia" w:cs="Times New Roman"/>
          <w:color w:val="2F2D2D"/>
          <w:sz w:val="18"/>
          <w:szCs w:val="18"/>
          <w:lang w:eastAsia="sr-Latn-RS"/>
        </w:rPr>
        <w:t>Кризни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су</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Природна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смрт</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детета</w:t>
      </w:r>
      <w:proofErr w:type="spellEnd"/>
      <w:r>
        <w:rPr>
          <w:rFonts w:ascii="Georgia" w:hAnsi="Georgia" w:cs="Times New Roman"/>
          <w:color w:val="2F2D2D"/>
          <w:sz w:val="18"/>
          <w:szCs w:val="18"/>
          <w:lang w:eastAsia="sr-Latn-RS"/>
        </w:rPr>
        <w:t>/</w:t>
      </w:r>
      <w:proofErr w:type="spellStart"/>
      <w:r>
        <w:rPr>
          <w:rFonts w:ascii="Georgia" w:hAnsi="Georgia" w:cs="Times New Roman"/>
          <w:color w:val="2F2D2D"/>
          <w:sz w:val="18"/>
          <w:szCs w:val="18"/>
          <w:lang w:eastAsia="sr-Latn-RS"/>
        </w:rPr>
        <w:t>ученика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Покушај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убиства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убиство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детета</w:t>
      </w:r>
      <w:proofErr w:type="spellEnd"/>
      <w:r>
        <w:rPr>
          <w:rFonts w:ascii="Georgia" w:hAnsi="Georgia" w:cs="Times New Roman"/>
          <w:color w:val="2F2D2D"/>
          <w:sz w:val="18"/>
          <w:szCs w:val="18"/>
          <w:lang w:eastAsia="sr-Latn-RS"/>
        </w:rPr>
        <w:t>/</w:t>
      </w:r>
      <w:proofErr w:type="spellStart"/>
      <w:r>
        <w:rPr>
          <w:rFonts w:ascii="Georgia" w:hAnsi="Georgia" w:cs="Times New Roman"/>
          <w:color w:val="2F2D2D"/>
          <w:sz w:val="18"/>
          <w:szCs w:val="18"/>
          <w:lang w:eastAsia="sr-Latn-RS"/>
        </w:rPr>
        <w:t>ученика</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установи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ван</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ње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Покушај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самоубиства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ученика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самоубиство</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установи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ван</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ње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Природна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смрт</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самоубиство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убиство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запосленог</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установи</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Саобраћајна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незгода</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којој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повређено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настрадало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дете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односно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ученик</w:t>
      </w:r>
      <w:proofErr w:type="spellEnd"/>
      <w:r>
        <w:rPr>
          <w:rFonts w:ascii="Georgia" w:hAnsi="Georgia" w:cs="Times New Roman"/>
          <w:color w:val="2F2D2D"/>
          <w:sz w:val="18"/>
          <w:szCs w:val="18"/>
          <w:lang w:eastAsia="sr-Latn-RS"/>
        </w:rPr>
        <w:t xml:space="preserve"> и/</w:t>
      </w:r>
      <w:proofErr w:type="spellStart"/>
      <w:r>
        <w:rPr>
          <w:rFonts w:ascii="Georgia" w:hAnsi="Georgia" w:cs="Times New Roman"/>
          <w:color w:val="2F2D2D"/>
          <w:sz w:val="18"/>
          <w:szCs w:val="18"/>
          <w:lang w:eastAsia="sr-Latn-RS"/>
        </w:rPr>
        <w:t>или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запослени</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установи</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Нестанак</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детета</w:t>
      </w:r>
      <w:proofErr w:type="spellEnd"/>
      <w:r>
        <w:rPr>
          <w:rFonts w:ascii="Georgia" w:hAnsi="Georgia" w:cs="Times New Roman"/>
          <w:color w:val="2F2D2D"/>
          <w:sz w:val="18"/>
          <w:szCs w:val="18"/>
          <w:lang w:eastAsia="sr-Latn-RS"/>
        </w:rPr>
        <w:t>/</w:t>
      </w:r>
      <w:proofErr w:type="spellStart"/>
      <w:r>
        <w:rPr>
          <w:rFonts w:ascii="Georgia" w:hAnsi="Georgia" w:cs="Times New Roman"/>
          <w:color w:val="2F2D2D"/>
          <w:sz w:val="18"/>
          <w:szCs w:val="18"/>
          <w:lang w:eastAsia="sr-Latn-RS"/>
        </w:rPr>
        <w:t>ученика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Масовно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тровање</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простору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установе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Дојава</w:t>
      </w:r>
      <w:proofErr w:type="spellEnd"/>
      <w:r>
        <w:rPr>
          <w:rFonts w:ascii="Georgia" w:hAnsi="Georgia" w:cs="Times New Roman"/>
          <w:color w:val="2F2D2D"/>
          <w:sz w:val="18"/>
          <w:szCs w:val="18"/>
          <w:lang w:eastAsia="sr-Latn-RS"/>
        </w:rPr>
        <w:t xml:space="preserve"> о </w:t>
      </w:r>
      <w:proofErr w:type="spellStart"/>
      <w:r>
        <w:rPr>
          <w:rFonts w:ascii="Georgia" w:hAnsi="Georgia" w:cs="Times New Roman"/>
          <w:color w:val="2F2D2D"/>
          <w:sz w:val="18"/>
          <w:szCs w:val="18"/>
          <w:lang w:eastAsia="sr-Latn-RS"/>
        </w:rPr>
        <w:t>подметнутој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експлозивној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направи</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установи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терористичком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нападу</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слично</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Талачка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Насиље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већих</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размера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масовне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туче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вишеструка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убиства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терористички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напади</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Природне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катастрофе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поплаве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земљотреси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пожари</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w:t>
      </w:r>
      <w:proofErr w:type="spellStart"/>
      <w:r>
        <w:rPr>
          <w:rFonts w:ascii="Georgia" w:hAnsi="Georgia" w:cs="Times New Roman"/>
          <w:color w:val="2F2D2D"/>
          <w:sz w:val="18"/>
          <w:szCs w:val="18"/>
          <w:lang w:eastAsia="sr-Latn-RS"/>
        </w:rPr>
        <w:t>Техничко-технолошке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опасности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експлозија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изливање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испаравање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отровних</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материја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пожар</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Епидемија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која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обухватила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територију</w:t>
      </w:r>
      <w:proofErr w:type="spellEnd"/>
      <w:r>
        <w:rPr>
          <w:rFonts w:ascii="Georgia" w:hAnsi="Georgia" w:cs="Times New Roman"/>
          <w:color w:val="2F2D2D"/>
          <w:sz w:val="18"/>
          <w:szCs w:val="18"/>
          <w:lang w:eastAsia="sr-Latn-RS"/>
        </w:rPr>
        <w:t>/</w:t>
      </w:r>
      <w:proofErr w:type="spellStart"/>
      <w:r>
        <w:rPr>
          <w:rFonts w:ascii="Georgia" w:hAnsi="Georgia" w:cs="Times New Roman"/>
          <w:color w:val="2F2D2D"/>
          <w:sz w:val="18"/>
          <w:szCs w:val="18"/>
          <w:lang w:eastAsia="sr-Latn-RS"/>
        </w:rPr>
        <w:t>општину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којој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налази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установа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Други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догађаји</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смислу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овог</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правилника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t xml:space="preserve">У </w:t>
      </w:r>
      <w:proofErr w:type="spellStart"/>
      <w:r>
        <w:rPr>
          <w:rFonts w:ascii="Georgia" w:hAnsi="Georgia" w:cs="Times New Roman"/>
          <w:color w:val="2F2D2D"/>
          <w:sz w:val="18"/>
          <w:szCs w:val="18"/>
          <w:lang w:eastAsia="sr-Latn-RS"/>
        </w:rPr>
        <w:t>случају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проглашења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ванредне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ситуације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односно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ванредног</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стања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установа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поступа</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складу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прописима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који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уређују</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r>
      <w:proofErr w:type="spellStart"/>
      <w:r>
        <w:rPr>
          <w:rFonts w:ascii="Georgia" w:hAnsi="Georgia" w:cs="Times New Roman"/>
          <w:b/>
          <w:bCs/>
          <w:color w:val="2F2D2D"/>
          <w:sz w:val="18"/>
          <w:szCs w:val="18"/>
          <w:lang w:eastAsia="sr-Latn-RS"/>
        </w:rPr>
        <w:t>Тим</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за</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кризне</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догађаје</w:t>
      </w:r>
      <w:proofErr w:type="spellEnd"/>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t xml:space="preserve">У </w:t>
      </w:r>
      <w:proofErr w:type="spellStart"/>
      <w:r>
        <w:rPr>
          <w:rFonts w:ascii="Georgia" w:hAnsi="Georgia" w:cs="Times New Roman"/>
          <w:color w:val="2F2D2D"/>
          <w:sz w:val="18"/>
          <w:szCs w:val="18"/>
          <w:lang w:eastAsia="sr-Latn-RS"/>
        </w:rPr>
        <w:t>циљу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ефикасног</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поступања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установе</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кризним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догађајима</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Школи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формира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Тим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догађаје</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оквиру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Тима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заштиту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од</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дискриминације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насиља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злостављања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занемаривања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као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његов</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обавезни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део</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следећем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саставу</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w:t>
      </w:r>
    </w:p>
    <w:p w14:paraId="62E61CD1" w14:textId="77777777" w:rsidR="00937522" w:rsidRDefault="00550077">
      <w:pPr>
        <w:numPr>
          <w:ilvl w:val="0"/>
          <w:numId w:val="82"/>
        </w:numPr>
        <w:shd w:val="clear" w:color="auto" w:fill="EAEAEA"/>
        <w:spacing w:before="100" w:beforeAutospacing="1" w:after="100" w:afterAutospacing="1"/>
        <w:jc w:val="left"/>
        <w:rPr>
          <w:rFonts w:ascii="Georgia" w:hAnsi="Georgia" w:cs="Times New Roman"/>
          <w:color w:val="2F2D2D"/>
          <w:sz w:val="18"/>
          <w:szCs w:val="18"/>
          <w:lang w:eastAsia="sr-Latn-RS"/>
        </w:rPr>
      </w:pPr>
      <w:r>
        <w:rPr>
          <w:rFonts w:ascii="Georgia" w:hAnsi="Georgia" w:cs="Times New Roman"/>
          <w:color w:val="2F2D2D"/>
          <w:sz w:val="18"/>
          <w:szCs w:val="18"/>
          <w:lang w:val="sr-Cyrl-RS" w:eastAsia="sr-Latn-RS"/>
        </w:rPr>
        <w:t>Драган Петковић</w:t>
      </w:r>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директо</w:t>
      </w:r>
      <w:proofErr w:type="spellEnd"/>
      <w:r>
        <w:rPr>
          <w:rFonts w:ascii="Georgia" w:hAnsi="Georgia" w:cs="Times New Roman"/>
          <w:color w:val="2F2D2D"/>
          <w:sz w:val="18"/>
          <w:szCs w:val="18"/>
          <w:lang w:val="sr-Cyrl-RS" w:eastAsia="sr-Latn-RS"/>
        </w:rPr>
        <w:t>р</w:t>
      </w:r>
      <w:r>
        <w:rPr>
          <w:rFonts w:ascii="Georgia" w:hAnsi="Georgia" w:cs="Times New Roman"/>
          <w:color w:val="2F2D2D"/>
          <w:sz w:val="18"/>
          <w:szCs w:val="18"/>
          <w:lang w:eastAsia="sr-Latn-RS"/>
        </w:rPr>
        <w:t xml:space="preserve"> - </w:t>
      </w:r>
      <w:r>
        <w:rPr>
          <w:rFonts w:ascii="Georgia" w:hAnsi="Georgia" w:cs="Times New Roman"/>
          <w:color w:val="2F2D2D"/>
          <w:sz w:val="18"/>
          <w:szCs w:val="18"/>
          <w:lang w:val="sr-Cyrl-RS" w:eastAsia="sr-Latn-RS"/>
        </w:rPr>
        <w:t>координатор</w:t>
      </w:r>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Тима</w:t>
      </w:r>
      <w:proofErr w:type="spellEnd"/>
      <w:r>
        <w:rPr>
          <w:rFonts w:ascii="Georgia" w:hAnsi="Georgia" w:cs="Times New Roman"/>
          <w:color w:val="2F2D2D"/>
          <w:sz w:val="18"/>
          <w:szCs w:val="18"/>
          <w:lang w:val="sr-Cyrl-RS" w:eastAsia="sr-Latn-RS"/>
        </w:rPr>
        <w:t xml:space="preserve"> за кризне ситуације</w:t>
      </w:r>
    </w:p>
    <w:p w14:paraId="30EC5B83" w14:textId="77777777" w:rsidR="00937522" w:rsidRDefault="00550077">
      <w:pPr>
        <w:numPr>
          <w:ilvl w:val="0"/>
          <w:numId w:val="83"/>
        </w:numPr>
        <w:shd w:val="clear" w:color="auto" w:fill="EAEAEA"/>
        <w:spacing w:before="100" w:beforeAutospacing="1" w:after="100" w:afterAutospacing="1"/>
        <w:jc w:val="left"/>
        <w:rPr>
          <w:rFonts w:ascii="Georgia" w:hAnsi="Georgia" w:cs="Times New Roman"/>
          <w:color w:val="2F2D2D"/>
          <w:sz w:val="18"/>
          <w:szCs w:val="18"/>
          <w:lang w:eastAsia="sr-Latn-RS"/>
        </w:rPr>
      </w:pPr>
      <w:r>
        <w:rPr>
          <w:rFonts w:ascii="Georgia" w:hAnsi="Georgia" w:cs="Times New Roman"/>
          <w:color w:val="2F2D2D"/>
          <w:sz w:val="18"/>
          <w:szCs w:val="18"/>
          <w:lang w:val="sr-Cyrl-RS" w:eastAsia="sr-Latn-RS"/>
        </w:rPr>
        <w:t>Татјана Ђуровић</w:t>
      </w:r>
      <w:r>
        <w:rPr>
          <w:rFonts w:ascii="Georgia" w:hAnsi="Georgia" w:cs="Times New Roman"/>
          <w:color w:val="2F2D2D"/>
          <w:sz w:val="18"/>
          <w:szCs w:val="18"/>
          <w:lang w:eastAsia="sr-Latn-RS"/>
        </w:rPr>
        <w:t xml:space="preserve">, </w:t>
      </w:r>
      <w:r>
        <w:rPr>
          <w:rFonts w:ascii="Georgia" w:hAnsi="Georgia" w:cs="Times New Roman"/>
          <w:color w:val="2F2D2D"/>
          <w:sz w:val="18"/>
          <w:szCs w:val="18"/>
          <w:lang w:val="sr-Cyrl-RS" w:eastAsia="sr-Latn-RS"/>
        </w:rPr>
        <w:t>помоћник директора</w:t>
      </w:r>
    </w:p>
    <w:p w14:paraId="767F8568" w14:textId="77777777" w:rsidR="00937522" w:rsidRDefault="00550077">
      <w:pPr>
        <w:numPr>
          <w:ilvl w:val="0"/>
          <w:numId w:val="84"/>
        </w:numPr>
        <w:shd w:val="clear" w:color="auto" w:fill="EAEAEA"/>
        <w:spacing w:before="100" w:beforeAutospacing="1" w:after="100" w:afterAutospacing="1"/>
        <w:jc w:val="left"/>
        <w:rPr>
          <w:rFonts w:ascii="Georgia" w:hAnsi="Georgia" w:cs="Times New Roman"/>
          <w:color w:val="2F2D2D"/>
          <w:sz w:val="18"/>
          <w:szCs w:val="18"/>
          <w:lang w:eastAsia="sr-Latn-RS"/>
        </w:rPr>
      </w:pPr>
      <w:r>
        <w:rPr>
          <w:rFonts w:ascii="Georgia" w:hAnsi="Georgia" w:cs="Times New Roman"/>
          <w:color w:val="2F2D2D"/>
          <w:sz w:val="18"/>
          <w:szCs w:val="18"/>
          <w:lang w:val="sr-Cyrl-RS" w:eastAsia="sr-Latn-RS"/>
        </w:rPr>
        <w:t>Јелена Здравковић,психолог</w:t>
      </w:r>
    </w:p>
    <w:p w14:paraId="152DD84D" w14:textId="77777777" w:rsidR="00937522" w:rsidRDefault="00550077">
      <w:pPr>
        <w:numPr>
          <w:ilvl w:val="0"/>
          <w:numId w:val="85"/>
        </w:numPr>
        <w:shd w:val="clear" w:color="auto" w:fill="EAEAEA"/>
        <w:spacing w:before="100" w:beforeAutospacing="1" w:after="100" w:afterAutospacing="1"/>
        <w:jc w:val="left"/>
        <w:rPr>
          <w:rFonts w:ascii="Georgia" w:hAnsi="Georgia" w:cs="Times New Roman"/>
          <w:color w:val="2F2D2D"/>
          <w:sz w:val="18"/>
          <w:szCs w:val="18"/>
          <w:lang w:eastAsia="sr-Latn-RS"/>
        </w:rPr>
      </w:pPr>
      <w:r>
        <w:rPr>
          <w:rFonts w:ascii="Georgia" w:hAnsi="Georgia" w:cs="Times New Roman"/>
          <w:color w:val="2F2D2D"/>
          <w:sz w:val="18"/>
          <w:szCs w:val="18"/>
          <w:lang w:val="sr-Cyrl-RS" w:eastAsia="sr-Latn-RS"/>
        </w:rPr>
        <w:t>Саша Бојанић,педагог</w:t>
      </w:r>
    </w:p>
    <w:p w14:paraId="1ACFBCA5" w14:textId="77777777" w:rsidR="00937522" w:rsidRDefault="00550077">
      <w:pPr>
        <w:numPr>
          <w:ilvl w:val="0"/>
          <w:numId w:val="86"/>
        </w:numPr>
        <w:shd w:val="clear" w:color="auto" w:fill="EAEAEA"/>
        <w:spacing w:before="100" w:beforeAutospacing="1" w:after="100" w:afterAutospacing="1"/>
        <w:jc w:val="left"/>
        <w:rPr>
          <w:rFonts w:ascii="Georgia" w:hAnsi="Georgia" w:cs="Times New Roman"/>
          <w:color w:val="2F2D2D"/>
          <w:sz w:val="18"/>
          <w:szCs w:val="18"/>
          <w:lang w:eastAsia="sr-Latn-RS"/>
        </w:rPr>
      </w:pPr>
      <w:r>
        <w:rPr>
          <w:rFonts w:ascii="Georgia" w:hAnsi="Georgia" w:cs="Times New Roman"/>
          <w:color w:val="2F2D2D"/>
          <w:sz w:val="18"/>
          <w:szCs w:val="18"/>
          <w:lang w:val="sr-Cyrl-RS" w:eastAsia="sr-Latn-RS"/>
        </w:rPr>
        <w:t>Сања Станковић,координатор Тима за заштиту од дискриминације,насиља,злостављања и занемаривања</w:t>
      </w:r>
    </w:p>
    <w:p w14:paraId="2E84C209" w14:textId="77777777" w:rsidR="00937522" w:rsidRDefault="00550077">
      <w:pPr>
        <w:numPr>
          <w:ilvl w:val="0"/>
          <w:numId w:val="87"/>
        </w:numPr>
        <w:shd w:val="clear" w:color="auto" w:fill="EAEAEA"/>
        <w:spacing w:before="100" w:beforeAutospacing="1" w:after="100" w:afterAutospacing="1"/>
        <w:jc w:val="left"/>
        <w:rPr>
          <w:rFonts w:ascii="Georgia" w:hAnsi="Georgia" w:cs="Times New Roman"/>
          <w:color w:val="2F2D2D"/>
          <w:sz w:val="18"/>
          <w:szCs w:val="18"/>
          <w:lang w:eastAsia="sr-Latn-RS"/>
        </w:rPr>
      </w:pPr>
      <w:r>
        <w:rPr>
          <w:rFonts w:ascii="Georgia" w:hAnsi="Georgia" w:cs="Times New Roman"/>
          <w:color w:val="2F2D2D"/>
          <w:sz w:val="18"/>
          <w:szCs w:val="18"/>
          <w:lang w:val="sr-Cyrl-RS" w:eastAsia="sr-Latn-RS"/>
        </w:rPr>
        <w:t>Весна Михајловић Лекић,</w:t>
      </w:r>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Проф</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val="sr-Cyrl-RS" w:eastAsia="sr-Latn-RS"/>
        </w:rPr>
        <w:t xml:space="preserve"> Физичког васпитања</w:t>
      </w:r>
    </w:p>
    <w:p w14:paraId="3614A0AC" w14:textId="77777777" w:rsidR="00937522" w:rsidRDefault="00550077">
      <w:pPr>
        <w:numPr>
          <w:ilvl w:val="0"/>
          <w:numId w:val="87"/>
        </w:numPr>
        <w:shd w:val="clear" w:color="auto" w:fill="EAEAEA"/>
        <w:spacing w:before="100" w:beforeAutospacing="1" w:after="100" w:afterAutospacing="1"/>
        <w:jc w:val="left"/>
        <w:rPr>
          <w:rFonts w:ascii="Georgia" w:hAnsi="Georgia" w:cs="Times New Roman"/>
          <w:color w:val="2F2D2D"/>
          <w:sz w:val="18"/>
          <w:szCs w:val="18"/>
          <w:lang w:eastAsia="sr-Latn-RS"/>
        </w:rPr>
      </w:pPr>
      <w:r>
        <w:rPr>
          <w:rFonts w:ascii="Georgia" w:hAnsi="Georgia" w:cs="Times New Roman"/>
          <w:color w:val="2F2D2D"/>
          <w:sz w:val="18"/>
          <w:szCs w:val="18"/>
          <w:lang w:val="sr-Cyrl-RS" w:eastAsia="sr-Latn-RS"/>
        </w:rPr>
        <w:t>Војкан Радивојевић, ,</w:t>
      </w:r>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Проф</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val="sr-Cyrl-RS" w:eastAsia="sr-Latn-RS"/>
        </w:rPr>
        <w:t xml:space="preserve"> Разредне наставе</w:t>
      </w:r>
    </w:p>
    <w:p w14:paraId="5064B250" w14:textId="77777777" w:rsidR="00937522" w:rsidRDefault="00550077">
      <w:pPr>
        <w:numPr>
          <w:ilvl w:val="0"/>
          <w:numId w:val="88"/>
        </w:numPr>
        <w:shd w:val="clear" w:color="auto" w:fill="EAEAEA"/>
        <w:spacing w:before="100" w:beforeAutospacing="1" w:after="100" w:afterAutospacing="1"/>
        <w:jc w:val="left"/>
        <w:rPr>
          <w:rFonts w:ascii="Georgia" w:hAnsi="Georgia" w:cs="Times New Roman"/>
          <w:color w:val="2F2D2D"/>
          <w:sz w:val="18"/>
          <w:szCs w:val="18"/>
          <w:lang w:eastAsia="sr-Latn-RS"/>
        </w:rPr>
      </w:pPr>
      <w:proofErr w:type="spellStart"/>
      <w:r>
        <w:rPr>
          <w:rFonts w:ascii="Georgia" w:hAnsi="Georgia" w:cs="Times New Roman"/>
          <w:color w:val="2F2D2D"/>
          <w:sz w:val="18"/>
          <w:szCs w:val="18"/>
          <w:lang w:eastAsia="sr-Latn-RS"/>
        </w:rPr>
        <w:t>Представник</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Савета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родитеља</w:t>
      </w:r>
      <w:proofErr w:type="spellEnd"/>
      <w:r>
        <w:rPr>
          <w:rFonts w:ascii="Georgia" w:hAnsi="Georgia" w:cs="Times New Roman"/>
          <w:color w:val="2F2D2D"/>
          <w:sz w:val="18"/>
          <w:szCs w:val="18"/>
          <w:lang w:eastAsia="sr-Latn-RS"/>
        </w:rPr>
        <w:t xml:space="preserve"> - </w:t>
      </w:r>
      <w:proofErr w:type="spellStart"/>
      <w:r>
        <w:rPr>
          <w:rFonts w:ascii="Georgia" w:hAnsi="Georgia" w:cs="Times New Roman"/>
          <w:color w:val="2F2D2D"/>
          <w:sz w:val="18"/>
          <w:szCs w:val="18"/>
          <w:lang w:eastAsia="sr-Latn-RS"/>
        </w:rPr>
        <w:t>координација</w:t>
      </w:r>
      <w:proofErr w:type="spellEnd"/>
    </w:p>
    <w:p w14:paraId="42197A02" w14:textId="77777777" w:rsidR="00937522" w:rsidRDefault="00550077">
      <w:pPr>
        <w:shd w:val="clear" w:color="auto" w:fill="EAEAEA"/>
        <w:jc w:val="left"/>
        <w:rPr>
          <w:rFonts w:ascii="Georgia" w:hAnsi="Georgia" w:cs="Times New Roman"/>
          <w:color w:val="2F2D2D"/>
          <w:sz w:val="18"/>
          <w:szCs w:val="18"/>
          <w:lang w:eastAsia="sr-Latn-RS"/>
        </w:rPr>
      </w:pPr>
      <w:r>
        <w:rPr>
          <w:rFonts w:ascii="Georgia" w:hAnsi="Georgia" w:cs="Times New Roman"/>
          <w:color w:val="2F2D2D"/>
          <w:sz w:val="18"/>
          <w:szCs w:val="18"/>
          <w:lang w:eastAsia="sr-Latn-RS"/>
        </w:rPr>
        <w:t> </w:t>
      </w:r>
      <w:r>
        <w:rPr>
          <w:rFonts w:ascii="Georgia" w:hAnsi="Georgia" w:cs="Times New Roman"/>
          <w:color w:val="2F2D2D"/>
          <w:sz w:val="18"/>
          <w:szCs w:val="18"/>
          <w:lang w:eastAsia="sr-Latn-RS"/>
        </w:rPr>
        <w:br/>
      </w:r>
      <w:proofErr w:type="spellStart"/>
      <w:r>
        <w:rPr>
          <w:rFonts w:ascii="Georgia" w:hAnsi="Georgia" w:cs="Times New Roman"/>
          <w:color w:val="2F2D2D"/>
          <w:sz w:val="18"/>
          <w:szCs w:val="18"/>
          <w:lang w:eastAsia="sr-Latn-RS"/>
        </w:rPr>
        <w:t>Координатор</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Тима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је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val="sr-Cyrl-RS" w:eastAsia="sr-Latn-RS"/>
        </w:rPr>
        <w:t xml:space="preserve"> Драган Петковић</w:t>
      </w:r>
      <w:r>
        <w:rPr>
          <w:rFonts w:ascii="Georgia" w:hAnsi="Georgia" w:cs="Times New Roman"/>
          <w:color w:val="2F2D2D"/>
          <w:sz w:val="18"/>
          <w:szCs w:val="18"/>
          <w:lang w:eastAsia="sr-Latn-RS"/>
        </w:rPr>
        <w:t>.</w:t>
      </w:r>
      <w:r>
        <w:rPr>
          <w:rFonts w:ascii="Georgia" w:hAnsi="Georgia" w:cs="Times New Roman"/>
          <w:color w:val="2F2D2D"/>
          <w:sz w:val="18"/>
          <w:szCs w:val="18"/>
          <w:lang w:val="sr-Cyrl-RS" w:eastAsia="sr-Latn-RS"/>
        </w:rPr>
        <w:t xml:space="preserve"> директор</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r>
      <w:proofErr w:type="spellStart"/>
      <w:r>
        <w:rPr>
          <w:rFonts w:ascii="Georgia" w:hAnsi="Georgia" w:cs="Times New Roman"/>
          <w:color w:val="2F2D2D"/>
          <w:sz w:val="18"/>
          <w:szCs w:val="18"/>
          <w:lang w:eastAsia="sr-Latn-RS"/>
        </w:rPr>
        <w:t>Поред</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послова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координације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задужен</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вођење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документације</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извештавање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r>
      <w:proofErr w:type="spellStart"/>
      <w:r>
        <w:rPr>
          <w:rFonts w:ascii="Georgia" w:hAnsi="Georgia" w:cs="Times New Roman"/>
          <w:color w:val="2F2D2D"/>
          <w:sz w:val="18"/>
          <w:szCs w:val="18"/>
          <w:lang w:eastAsia="sr-Latn-RS"/>
        </w:rPr>
        <w:t>Чланови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Тима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биће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задужени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координацију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активности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пружање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подршке</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информисање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r>
      <w:proofErr w:type="spellStart"/>
      <w:r>
        <w:rPr>
          <w:rFonts w:ascii="Georgia" w:hAnsi="Georgia" w:cs="Times New Roman"/>
          <w:b/>
          <w:bCs/>
          <w:color w:val="2F2D2D"/>
          <w:sz w:val="18"/>
          <w:szCs w:val="18"/>
          <w:lang w:eastAsia="sr-Latn-RS"/>
        </w:rPr>
        <w:t>Задаци</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Тима</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за</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кризне</w:t>
      </w:r>
      <w:proofErr w:type="spellEnd"/>
      <w:r>
        <w:rPr>
          <w:rFonts w:ascii="Georgia" w:hAnsi="Georgia" w:cs="Times New Roman"/>
          <w:b/>
          <w:bCs/>
          <w:color w:val="2F2D2D"/>
          <w:sz w:val="18"/>
          <w:szCs w:val="18"/>
          <w:lang w:eastAsia="sr-Latn-RS"/>
        </w:rPr>
        <w:t xml:space="preserve"> </w:t>
      </w:r>
      <w:proofErr w:type="spellStart"/>
      <w:r>
        <w:rPr>
          <w:rFonts w:ascii="Georgia" w:hAnsi="Georgia" w:cs="Times New Roman"/>
          <w:b/>
          <w:bCs/>
          <w:color w:val="2F2D2D"/>
          <w:sz w:val="18"/>
          <w:szCs w:val="18"/>
          <w:lang w:eastAsia="sr-Latn-RS"/>
        </w:rPr>
        <w:t>догађаје</w:t>
      </w:r>
      <w:proofErr w:type="spellEnd"/>
      <w:r>
        <w:rPr>
          <w:rFonts w:ascii="Georgia" w:hAnsi="Georgia" w:cs="Times New Roman"/>
          <w:b/>
          <w:bCs/>
          <w:color w:val="2F2D2D"/>
          <w:sz w:val="18"/>
          <w:szCs w:val="18"/>
          <w:lang w:eastAsia="sr-Latn-RS"/>
        </w:rPr>
        <w:t>:</w:t>
      </w:r>
      <w:r>
        <w:rPr>
          <w:rFonts w:ascii="Georgia" w:hAnsi="Georgia" w:cs="Times New Roman"/>
          <w:color w:val="2F2D2D"/>
          <w:sz w:val="18"/>
          <w:szCs w:val="18"/>
          <w:lang w:eastAsia="sr-Latn-RS"/>
        </w:rPr>
        <w:br/>
      </w:r>
      <w:r>
        <w:rPr>
          <w:rFonts w:ascii="Georgia" w:hAnsi="Georgia" w:cs="Times New Roman"/>
          <w:color w:val="2F2D2D"/>
          <w:sz w:val="18"/>
          <w:szCs w:val="18"/>
          <w:lang w:eastAsia="sr-Latn-RS"/>
        </w:rPr>
        <w:lastRenderedPageBreak/>
        <w:t> </w:t>
      </w:r>
      <w:r>
        <w:rPr>
          <w:rFonts w:ascii="Georgia" w:hAnsi="Georgia" w:cs="Times New Roman"/>
          <w:color w:val="2F2D2D"/>
          <w:sz w:val="18"/>
          <w:szCs w:val="18"/>
          <w:lang w:eastAsia="sr-Latn-RS"/>
        </w:rPr>
        <w:br/>
      </w:r>
      <w:proofErr w:type="spellStart"/>
      <w:r>
        <w:rPr>
          <w:rFonts w:ascii="Georgia" w:hAnsi="Georgia" w:cs="Times New Roman"/>
          <w:color w:val="2F2D2D"/>
          <w:sz w:val="18"/>
          <w:szCs w:val="18"/>
          <w:lang w:eastAsia="sr-Latn-RS"/>
        </w:rPr>
        <w:t>Када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установа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сазнање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догодио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одмах</w:t>
      </w:r>
      <w:proofErr w:type="spellEnd"/>
      <w:r>
        <w:rPr>
          <w:rFonts w:ascii="Georgia" w:hAnsi="Georgia" w:cs="Times New Roman"/>
          <w:color w:val="2F2D2D"/>
          <w:sz w:val="18"/>
          <w:szCs w:val="18"/>
          <w:lang w:eastAsia="sr-Latn-RS"/>
        </w:rPr>
        <w:t xml:space="preserve">, а </w:t>
      </w:r>
      <w:proofErr w:type="spellStart"/>
      <w:r>
        <w:rPr>
          <w:rFonts w:ascii="Georgia" w:hAnsi="Georgia" w:cs="Times New Roman"/>
          <w:color w:val="2F2D2D"/>
          <w:sz w:val="18"/>
          <w:szCs w:val="18"/>
          <w:lang w:eastAsia="sr-Latn-RS"/>
        </w:rPr>
        <w:t>најкасније</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року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од</w:t>
      </w:r>
      <w:proofErr w:type="spellEnd"/>
      <w:r>
        <w:rPr>
          <w:rFonts w:ascii="Georgia" w:hAnsi="Georgia" w:cs="Times New Roman"/>
          <w:color w:val="2F2D2D"/>
          <w:sz w:val="18"/>
          <w:szCs w:val="18"/>
          <w:lang w:eastAsia="sr-Latn-RS"/>
        </w:rPr>
        <w:t xml:space="preserve"> 24 </w:t>
      </w:r>
      <w:proofErr w:type="spellStart"/>
      <w:r>
        <w:rPr>
          <w:rFonts w:ascii="Georgia" w:hAnsi="Georgia" w:cs="Times New Roman"/>
          <w:color w:val="2F2D2D"/>
          <w:sz w:val="18"/>
          <w:szCs w:val="18"/>
          <w:lang w:eastAsia="sr-Latn-RS"/>
        </w:rPr>
        <w:t>сата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активира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Тим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који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следеће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задатке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прикупљање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података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процена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потреба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обавештавање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надлежних</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органа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успостављање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сарадње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спољашњом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мрежом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заштите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сарадња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заједничко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деловање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мобилним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тимом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интервенције</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благовремено</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информисање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деце</w:t>
      </w:r>
      <w:proofErr w:type="spellEnd"/>
      <w:r>
        <w:rPr>
          <w:rFonts w:ascii="Georgia" w:hAnsi="Georgia" w:cs="Times New Roman"/>
          <w:color w:val="2F2D2D"/>
          <w:sz w:val="18"/>
          <w:szCs w:val="18"/>
          <w:lang w:eastAsia="sr-Latn-RS"/>
        </w:rPr>
        <w:t>/</w:t>
      </w:r>
      <w:proofErr w:type="spellStart"/>
      <w:r>
        <w:rPr>
          <w:rFonts w:ascii="Georgia" w:hAnsi="Georgia" w:cs="Times New Roman"/>
          <w:color w:val="2F2D2D"/>
          <w:sz w:val="18"/>
          <w:szCs w:val="18"/>
          <w:lang w:eastAsia="sr-Latn-RS"/>
        </w:rPr>
        <w:t>ученика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родитеља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запослених</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медија</w:t>
      </w:r>
      <w:proofErr w:type="spellEnd"/>
      <w:r>
        <w:rPr>
          <w:rFonts w:ascii="Georgia" w:hAnsi="Georgia" w:cs="Times New Roman"/>
          <w:color w:val="2F2D2D"/>
          <w:sz w:val="18"/>
          <w:szCs w:val="18"/>
          <w:lang w:eastAsia="sr-Latn-RS"/>
        </w:rPr>
        <w:t xml:space="preserve"> о </w:t>
      </w:r>
      <w:proofErr w:type="spellStart"/>
      <w:r>
        <w:rPr>
          <w:rFonts w:ascii="Georgia" w:hAnsi="Georgia" w:cs="Times New Roman"/>
          <w:color w:val="2F2D2D"/>
          <w:sz w:val="18"/>
          <w:szCs w:val="18"/>
          <w:lang w:eastAsia="sr-Latn-RS"/>
        </w:rPr>
        <w:t>догађају</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психосоцијална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подршка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деци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ученицима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запосленима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израда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реализација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плана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рада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установе</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измењеним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условима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стабилизација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рада</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установи</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организација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евентуалних</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комеморативних</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активности</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праћење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реализације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планова</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евалуација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вођење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документације</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извештавање</w:t>
      </w:r>
      <w:proofErr w:type="spellEnd"/>
      <w:r>
        <w:rPr>
          <w:rFonts w:ascii="Georgia" w:hAnsi="Georgia" w:cs="Times New Roman"/>
          <w:color w:val="2F2D2D"/>
          <w:sz w:val="18"/>
          <w:szCs w:val="18"/>
          <w:lang w:eastAsia="sr-Latn-RS"/>
        </w:rPr>
        <w:t xml:space="preserve"> и</w:t>
      </w:r>
      <w:r>
        <w:rPr>
          <w:rFonts w:ascii="Georgia" w:hAnsi="Georgia" w:cs="Times New Roman"/>
          <w:color w:val="2F2D2D"/>
          <w:sz w:val="18"/>
          <w:szCs w:val="18"/>
          <w:lang w:eastAsia="sr-Latn-RS"/>
        </w:rPr>
        <w:br/>
        <w:t xml:space="preserve">~ </w:t>
      </w:r>
      <w:proofErr w:type="spellStart"/>
      <w:r>
        <w:rPr>
          <w:rFonts w:ascii="Georgia" w:hAnsi="Georgia" w:cs="Times New Roman"/>
          <w:color w:val="2F2D2D"/>
          <w:sz w:val="18"/>
          <w:szCs w:val="18"/>
          <w:lang w:eastAsia="sr-Latn-RS"/>
        </w:rPr>
        <w:t>други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послови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који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могу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бити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од</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значаја</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ситуацијама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када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деси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r>
      <w:proofErr w:type="spellStart"/>
      <w:r>
        <w:rPr>
          <w:rFonts w:ascii="Georgia" w:hAnsi="Georgia" w:cs="Times New Roman"/>
          <w:color w:val="2F2D2D"/>
          <w:sz w:val="18"/>
          <w:szCs w:val="18"/>
          <w:lang w:eastAsia="sr-Latn-RS"/>
        </w:rPr>
        <w:t>Активности</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Тима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за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биће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осмишљаване</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реализоване</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складу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потребама</w:t>
      </w:r>
      <w:proofErr w:type="spellEnd"/>
      <w:r>
        <w:rPr>
          <w:rFonts w:ascii="Georgia" w:hAnsi="Georgia" w:cs="Times New Roman"/>
          <w:color w:val="2F2D2D"/>
          <w:sz w:val="18"/>
          <w:szCs w:val="18"/>
          <w:lang w:eastAsia="sr-Latn-RS"/>
        </w:rPr>
        <w:t xml:space="preserve">, а </w:t>
      </w:r>
      <w:proofErr w:type="spellStart"/>
      <w:r>
        <w:rPr>
          <w:rFonts w:ascii="Georgia" w:hAnsi="Georgia" w:cs="Times New Roman"/>
          <w:color w:val="2F2D2D"/>
          <w:sz w:val="18"/>
          <w:szCs w:val="18"/>
          <w:lang w:eastAsia="sr-Latn-RS"/>
        </w:rPr>
        <w:t>основни</w:t>
      </w:r>
      <w:proofErr w:type="spellEnd"/>
      <w:r>
        <w:rPr>
          <w:rFonts w:ascii="Georgia" w:hAnsi="Georgia" w:cs="Times New Roman"/>
          <w:color w:val="2F2D2D"/>
          <w:sz w:val="18"/>
          <w:szCs w:val="18"/>
          <w:lang w:eastAsia="sr-Latn-RS"/>
        </w:rPr>
        <w:t> </w:t>
      </w:r>
      <w:proofErr w:type="spellStart"/>
      <w:r>
        <w:rPr>
          <w:rFonts w:ascii="Georgia" w:hAnsi="Georgia" w:cs="Times New Roman"/>
          <w:b/>
          <w:bCs/>
          <w:color w:val="2F2D2D"/>
          <w:sz w:val="18"/>
          <w:szCs w:val="18"/>
          <w:lang w:eastAsia="sr-Latn-RS"/>
        </w:rPr>
        <w:t>циљ</w:t>
      </w:r>
      <w:proofErr w:type="spellEnd"/>
      <w:r>
        <w:rPr>
          <w:rFonts w:ascii="Georgia" w:hAnsi="Georgia" w:cs="Times New Roman"/>
          <w:color w:val="2F2D2D"/>
          <w:sz w:val="18"/>
          <w:szCs w:val="18"/>
          <w:lang w:eastAsia="sr-Latn-RS"/>
        </w:rPr>
        <w:t> </w:t>
      </w:r>
      <w:proofErr w:type="spellStart"/>
      <w:r>
        <w:rPr>
          <w:rFonts w:ascii="Georgia" w:hAnsi="Georgia" w:cs="Times New Roman"/>
          <w:color w:val="2F2D2D"/>
          <w:sz w:val="18"/>
          <w:szCs w:val="18"/>
          <w:lang w:eastAsia="sr-Latn-RS"/>
        </w:rPr>
        <w:t>је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умањивање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последица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кризног</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догађаја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спречавање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ширења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непроверених</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узнемирујућих</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информација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олакшавање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враћања</w:t>
      </w:r>
      <w:proofErr w:type="spellEnd"/>
      <w:r>
        <w:rPr>
          <w:rFonts w:ascii="Georgia" w:hAnsi="Georgia" w:cs="Times New Roman"/>
          <w:color w:val="2F2D2D"/>
          <w:sz w:val="18"/>
          <w:szCs w:val="18"/>
          <w:lang w:eastAsia="sr-Latn-RS"/>
        </w:rPr>
        <w:t xml:space="preserve"> у </w:t>
      </w:r>
      <w:proofErr w:type="spellStart"/>
      <w:r>
        <w:rPr>
          <w:rFonts w:ascii="Georgia" w:hAnsi="Georgia" w:cs="Times New Roman"/>
          <w:color w:val="2F2D2D"/>
          <w:sz w:val="18"/>
          <w:szCs w:val="18"/>
          <w:lang w:eastAsia="sr-Latn-RS"/>
        </w:rPr>
        <w:t>равнотежу</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погођенима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кризом</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превазилажење</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постојећих</w:t>
      </w:r>
      <w:proofErr w:type="spellEnd"/>
      <w:r>
        <w:rPr>
          <w:rFonts w:ascii="Georgia" w:hAnsi="Georgia" w:cs="Times New Roman"/>
          <w:color w:val="2F2D2D"/>
          <w:sz w:val="18"/>
          <w:szCs w:val="18"/>
          <w:lang w:eastAsia="sr-Latn-RS"/>
        </w:rPr>
        <w:t xml:space="preserve"> и </w:t>
      </w:r>
      <w:proofErr w:type="spellStart"/>
      <w:r>
        <w:rPr>
          <w:rFonts w:ascii="Georgia" w:hAnsi="Georgia" w:cs="Times New Roman"/>
          <w:color w:val="2F2D2D"/>
          <w:sz w:val="18"/>
          <w:szCs w:val="18"/>
          <w:lang w:eastAsia="sr-Latn-RS"/>
        </w:rPr>
        <w:t>превенција</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потенцијалних</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кризних</w:t>
      </w:r>
      <w:proofErr w:type="spellEnd"/>
      <w:r>
        <w:rPr>
          <w:rFonts w:ascii="Georgia" w:hAnsi="Georgia" w:cs="Times New Roman"/>
          <w:color w:val="2F2D2D"/>
          <w:sz w:val="18"/>
          <w:szCs w:val="18"/>
          <w:lang w:eastAsia="sr-Latn-RS"/>
        </w:rPr>
        <w:t xml:space="preserve"> </w:t>
      </w:r>
      <w:proofErr w:type="spellStart"/>
      <w:r>
        <w:rPr>
          <w:rFonts w:ascii="Georgia" w:hAnsi="Georgia" w:cs="Times New Roman"/>
          <w:color w:val="2F2D2D"/>
          <w:sz w:val="18"/>
          <w:szCs w:val="18"/>
          <w:lang w:eastAsia="sr-Latn-RS"/>
        </w:rPr>
        <w:t>ситуација</w:t>
      </w:r>
      <w:proofErr w:type="spellEnd"/>
      <w:r>
        <w:rPr>
          <w:rFonts w:ascii="Georgia" w:hAnsi="Georgia" w:cs="Times New Roman"/>
          <w:color w:val="2F2D2D"/>
          <w:sz w:val="18"/>
          <w:szCs w:val="18"/>
          <w:lang w:eastAsia="sr-Latn-RS"/>
        </w:rPr>
        <w:t>.</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r>
      <w:r>
        <w:rPr>
          <w:rFonts w:ascii="Georgia" w:hAnsi="Georgia" w:cs="Times New Roman"/>
          <w:b/>
          <w:bCs/>
          <w:color w:val="2F2D2D"/>
          <w:sz w:val="18"/>
          <w:szCs w:val="18"/>
          <w:lang w:eastAsia="sr-Latn-RS"/>
        </w:rPr>
        <w:t>ПРОГРАМ РАДА ТИМА ЗА КРИЗНЕ ДОГАЂАЈЕ</w:t>
      </w:r>
      <w:r>
        <w:rPr>
          <w:rFonts w:ascii="Georgia" w:hAnsi="Georgia" w:cs="Times New Roman"/>
          <w:color w:val="2F2D2D"/>
          <w:sz w:val="18"/>
          <w:szCs w:val="18"/>
          <w:lang w:eastAsia="sr-Latn-RS"/>
        </w:rPr>
        <w:br/>
        <w:t> </w:t>
      </w:r>
    </w:p>
    <w:tbl>
      <w:tblP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5"/>
        <w:gridCol w:w="3255"/>
        <w:gridCol w:w="2325"/>
      </w:tblGrid>
      <w:tr w:rsidR="00937522" w14:paraId="30961657"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666A7B7C"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АКТИВНОСТ</w:t>
            </w:r>
          </w:p>
        </w:tc>
        <w:tc>
          <w:tcPr>
            <w:tcW w:w="3255" w:type="dxa"/>
            <w:tcBorders>
              <w:top w:val="outset" w:sz="6" w:space="0" w:color="auto"/>
              <w:left w:val="outset" w:sz="6" w:space="0" w:color="auto"/>
              <w:bottom w:val="outset" w:sz="6" w:space="0" w:color="auto"/>
              <w:right w:val="outset" w:sz="6" w:space="0" w:color="auto"/>
            </w:tcBorders>
            <w:vAlign w:val="center"/>
          </w:tcPr>
          <w:p w14:paraId="1E103F4E"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НОСИЛАЦ РЕАЛИЗАЦИЈЕ</w:t>
            </w:r>
          </w:p>
        </w:tc>
        <w:tc>
          <w:tcPr>
            <w:tcW w:w="2325" w:type="dxa"/>
            <w:tcBorders>
              <w:top w:val="outset" w:sz="6" w:space="0" w:color="auto"/>
              <w:left w:val="outset" w:sz="6" w:space="0" w:color="auto"/>
              <w:bottom w:val="outset" w:sz="6" w:space="0" w:color="auto"/>
              <w:right w:val="outset" w:sz="6" w:space="0" w:color="auto"/>
            </w:tcBorders>
            <w:vAlign w:val="center"/>
          </w:tcPr>
          <w:p w14:paraId="70596574"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ВРЕМЕ РЕАЛИЗАЦИЈЕ</w:t>
            </w:r>
          </w:p>
        </w:tc>
      </w:tr>
      <w:tr w:rsidR="00937522" w14:paraId="62EBC919"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08E3E38C" w14:textId="77777777" w:rsidR="00937522" w:rsidRDefault="00550077">
            <w:pPr>
              <w:numPr>
                <w:ilvl w:val="0"/>
                <w:numId w:val="89"/>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Формирати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w:t>
            </w:r>
            <w:proofErr w:type="spellEnd"/>
            <w:r>
              <w:rPr>
                <w:rFonts w:ascii="Times New Roman" w:hAnsi="Times New Roman" w:cs="Times New Roman"/>
                <w:lang w:eastAsia="sr-Latn-RS"/>
              </w:rPr>
              <w:t>;</w:t>
            </w:r>
          </w:p>
          <w:p w14:paraId="299D2077" w14:textId="77777777" w:rsidR="00937522" w:rsidRDefault="00550077">
            <w:pPr>
              <w:numPr>
                <w:ilvl w:val="0"/>
                <w:numId w:val="89"/>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Чланове</w:t>
            </w:r>
            <w:proofErr w:type="spellEnd"/>
            <w:r>
              <w:rPr>
                <w:rFonts w:ascii="Times New Roman" w:hAnsi="Times New Roman" w:cs="Times New Roman"/>
                <w:lang w:eastAsia="sr-Latn-RS"/>
              </w:rPr>
              <w:t xml:space="preserve"> НВ </w:t>
            </w:r>
            <w:proofErr w:type="spellStart"/>
            <w:r>
              <w:rPr>
                <w:rFonts w:ascii="Times New Roman" w:hAnsi="Times New Roman" w:cs="Times New Roman"/>
                <w:lang w:eastAsia="sr-Latn-RS"/>
              </w:rPr>
              <w:t>упознати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тимом</w:t>
            </w:r>
            <w:proofErr w:type="spellEnd"/>
          </w:p>
        </w:tc>
        <w:tc>
          <w:tcPr>
            <w:tcW w:w="3255" w:type="dxa"/>
            <w:tcBorders>
              <w:top w:val="outset" w:sz="6" w:space="0" w:color="auto"/>
              <w:left w:val="outset" w:sz="6" w:space="0" w:color="auto"/>
              <w:bottom w:val="outset" w:sz="6" w:space="0" w:color="auto"/>
              <w:right w:val="outset" w:sz="6" w:space="0" w:color="auto"/>
            </w:tcBorders>
            <w:vAlign w:val="center"/>
          </w:tcPr>
          <w:p w14:paraId="0BF34E53" w14:textId="77777777" w:rsidR="00937522" w:rsidRDefault="00550077">
            <w:pPr>
              <w:numPr>
                <w:ilvl w:val="0"/>
                <w:numId w:val="90"/>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директор</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10107882"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Август</w:t>
            </w:r>
            <w:proofErr w:type="spellEnd"/>
            <w:r>
              <w:rPr>
                <w:rFonts w:ascii="Times New Roman" w:hAnsi="Times New Roman" w:cs="Times New Roman"/>
                <w:lang w:eastAsia="sr-Latn-RS"/>
              </w:rPr>
              <w:t xml:space="preserve"> 202</w:t>
            </w:r>
            <w:r>
              <w:rPr>
                <w:rFonts w:ascii="Times New Roman" w:hAnsi="Times New Roman" w:cs="Times New Roman"/>
                <w:lang w:val="sr-Cyrl-RS" w:eastAsia="sr-Latn-RS"/>
              </w:rPr>
              <w:t>5</w:t>
            </w:r>
            <w:r>
              <w:rPr>
                <w:rFonts w:ascii="Times New Roman" w:hAnsi="Times New Roman" w:cs="Times New Roman"/>
                <w:lang w:eastAsia="sr-Latn-RS"/>
              </w:rPr>
              <w:t>.</w:t>
            </w:r>
          </w:p>
        </w:tc>
      </w:tr>
      <w:tr w:rsidR="00937522" w14:paraId="7467B4C3"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0A8EB4ED" w14:textId="77777777" w:rsidR="00937522" w:rsidRDefault="00550077">
            <w:pPr>
              <w:numPr>
                <w:ilvl w:val="0"/>
                <w:numId w:val="91"/>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Израдити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акциони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допунити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документа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Годишњи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Анекс</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програма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Анекс</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развојног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w:t>
            </w:r>
          </w:p>
        </w:tc>
        <w:tc>
          <w:tcPr>
            <w:tcW w:w="3255" w:type="dxa"/>
            <w:tcBorders>
              <w:top w:val="outset" w:sz="6" w:space="0" w:color="auto"/>
              <w:left w:val="outset" w:sz="6" w:space="0" w:color="auto"/>
              <w:bottom w:val="outset" w:sz="6" w:space="0" w:color="auto"/>
              <w:right w:val="outset" w:sz="6" w:space="0" w:color="auto"/>
            </w:tcBorders>
            <w:vAlign w:val="center"/>
          </w:tcPr>
          <w:p w14:paraId="1FBFB0B5" w14:textId="77777777" w:rsidR="00937522" w:rsidRDefault="00550077">
            <w:pPr>
              <w:numPr>
                <w:ilvl w:val="0"/>
                <w:numId w:val="92"/>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p>
          <w:p w14:paraId="17EAC39B" w14:textId="77777777" w:rsidR="00937522" w:rsidRDefault="00550077">
            <w:pPr>
              <w:numPr>
                <w:ilvl w:val="0"/>
                <w:numId w:val="92"/>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стручни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сарадник</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педагог</w:t>
            </w:r>
            <w:proofErr w:type="spellEnd"/>
          </w:p>
          <w:p w14:paraId="245EDF76" w14:textId="77777777" w:rsidR="00937522" w:rsidRDefault="00550077">
            <w:pPr>
              <w:numPr>
                <w:ilvl w:val="0"/>
                <w:numId w:val="92"/>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секретар</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66AF76A6"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Август</w:t>
            </w:r>
            <w:proofErr w:type="spellEnd"/>
            <w:r>
              <w:rPr>
                <w:rFonts w:ascii="Times New Roman" w:hAnsi="Times New Roman" w:cs="Times New Roman"/>
                <w:lang w:eastAsia="sr-Latn-RS"/>
              </w:rPr>
              <w:t xml:space="preserve"> 202</w:t>
            </w:r>
            <w:r>
              <w:rPr>
                <w:rFonts w:ascii="Times New Roman" w:hAnsi="Times New Roman" w:cs="Times New Roman"/>
                <w:lang w:val="sr-Cyrl-RS" w:eastAsia="sr-Latn-RS"/>
              </w:rPr>
              <w:t>5</w:t>
            </w:r>
            <w:r>
              <w:rPr>
                <w:rFonts w:ascii="Times New Roman" w:hAnsi="Times New Roman" w:cs="Times New Roman"/>
                <w:lang w:eastAsia="sr-Latn-RS"/>
              </w:rPr>
              <w:t>.</w:t>
            </w:r>
          </w:p>
        </w:tc>
      </w:tr>
      <w:tr w:rsidR="00937522" w14:paraId="67E5DE14"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498EA3B6" w14:textId="77777777" w:rsidR="00937522" w:rsidRDefault="00550077">
            <w:pPr>
              <w:numPr>
                <w:ilvl w:val="0"/>
                <w:numId w:val="93"/>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Информисати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запослене</w:t>
            </w:r>
            <w:proofErr w:type="spellEnd"/>
            <w:r>
              <w:rPr>
                <w:rFonts w:ascii="Times New Roman" w:hAnsi="Times New Roman" w:cs="Times New Roman"/>
                <w:lang w:eastAsia="sr-Latn-RS"/>
              </w:rPr>
              <w:t xml:space="preserve"> - НВ, </w:t>
            </w:r>
            <w:proofErr w:type="spellStart"/>
            <w:r>
              <w:rPr>
                <w:rFonts w:ascii="Times New Roman" w:hAnsi="Times New Roman" w:cs="Times New Roman"/>
                <w:lang w:eastAsia="sr-Latn-RS"/>
              </w:rPr>
              <w:t>орган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управљања</w:t>
            </w:r>
            <w:proofErr w:type="spellEnd"/>
            <w:r>
              <w:rPr>
                <w:rFonts w:ascii="Times New Roman" w:hAnsi="Times New Roman" w:cs="Times New Roman"/>
                <w:lang w:eastAsia="sr-Latn-RS"/>
              </w:rPr>
              <w:t xml:space="preserve"> – ШО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постојањем</w:t>
            </w:r>
            <w:proofErr w:type="spellEnd"/>
            <w:r>
              <w:rPr>
                <w:rFonts w:ascii="Times New Roman" w:hAnsi="Times New Roman" w:cs="Times New Roman"/>
                <w:lang w:eastAsia="sr-Latn-RS"/>
              </w:rPr>
              <w:t xml:space="preserve"> Тима, </w:t>
            </w:r>
            <w:proofErr w:type="spellStart"/>
            <w:r>
              <w:rPr>
                <w:rFonts w:ascii="Times New Roman" w:hAnsi="Times New Roman" w:cs="Times New Roman"/>
                <w:lang w:eastAsia="sr-Latn-RS"/>
              </w:rPr>
              <w:t>члановима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акционим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w:t>
            </w:r>
            <w:proofErr w:type="spellEnd"/>
          </w:p>
        </w:tc>
        <w:tc>
          <w:tcPr>
            <w:tcW w:w="3255" w:type="dxa"/>
            <w:tcBorders>
              <w:top w:val="outset" w:sz="6" w:space="0" w:color="auto"/>
              <w:left w:val="outset" w:sz="6" w:space="0" w:color="auto"/>
              <w:bottom w:val="outset" w:sz="6" w:space="0" w:color="auto"/>
              <w:right w:val="outset" w:sz="6" w:space="0" w:color="auto"/>
            </w:tcBorders>
            <w:vAlign w:val="center"/>
          </w:tcPr>
          <w:p w14:paraId="002B552A" w14:textId="77777777" w:rsidR="00937522" w:rsidRDefault="00550077">
            <w:pPr>
              <w:numPr>
                <w:ilvl w:val="0"/>
                <w:numId w:val="94"/>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директорка</w:t>
            </w:r>
            <w:proofErr w:type="spellEnd"/>
            <w:r>
              <w:rPr>
                <w:rFonts w:ascii="Times New Roman" w:hAnsi="Times New Roman" w:cs="Times New Roman"/>
                <w:lang w:eastAsia="sr-Latn-RS"/>
              </w:rPr>
              <w:t>,</w:t>
            </w:r>
          </w:p>
          <w:p w14:paraId="196EC9C8" w14:textId="77777777" w:rsidR="00937522" w:rsidRDefault="00550077">
            <w:pPr>
              <w:numPr>
                <w:ilvl w:val="0"/>
                <w:numId w:val="94"/>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стручни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сарадник</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педагог</w:t>
            </w:r>
            <w:proofErr w:type="spellEnd"/>
            <w:r>
              <w:rPr>
                <w:rFonts w:ascii="Times New Roman" w:hAnsi="Times New Roman" w:cs="Times New Roman"/>
                <w:lang w:eastAsia="sr-Latn-RS"/>
              </w:rPr>
              <w:t>,</w:t>
            </w:r>
          </w:p>
          <w:p w14:paraId="4A3FC6DD" w14:textId="77777777" w:rsidR="00937522" w:rsidRDefault="00550077">
            <w:pPr>
              <w:numPr>
                <w:ilvl w:val="0"/>
                <w:numId w:val="94"/>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0BBCDFE4"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Септембар</w:t>
            </w:r>
            <w:proofErr w:type="spellEnd"/>
            <w:r>
              <w:rPr>
                <w:rFonts w:ascii="Times New Roman" w:hAnsi="Times New Roman" w:cs="Times New Roman"/>
                <w:lang w:eastAsia="sr-Latn-RS"/>
              </w:rPr>
              <w:t xml:space="preserve"> 202</w:t>
            </w:r>
            <w:r>
              <w:rPr>
                <w:rFonts w:ascii="Times New Roman" w:hAnsi="Times New Roman" w:cs="Times New Roman"/>
                <w:lang w:val="sr-Cyrl-RS" w:eastAsia="sr-Latn-RS"/>
              </w:rPr>
              <w:t>5</w:t>
            </w:r>
            <w:r>
              <w:rPr>
                <w:rFonts w:ascii="Times New Roman" w:hAnsi="Times New Roman" w:cs="Times New Roman"/>
                <w:lang w:eastAsia="sr-Latn-RS"/>
              </w:rPr>
              <w:t>.</w:t>
            </w:r>
          </w:p>
        </w:tc>
      </w:tr>
      <w:tr w:rsidR="00937522" w14:paraId="64FA9820"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7885A491" w14:textId="77777777" w:rsidR="00937522" w:rsidRDefault="00550077">
            <w:pPr>
              <w:numPr>
                <w:ilvl w:val="0"/>
                <w:numId w:val="95"/>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Реализовати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усавршавања</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семинари</w:t>
            </w:r>
            <w:proofErr w:type="spellEnd"/>
            <w:r>
              <w:rPr>
                <w:rFonts w:ascii="Times New Roman" w:hAnsi="Times New Roman" w:cs="Times New Roman"/>
                <w:lang w:eastAsia="sr-Latn-RS"/>
              </w:rPr>
              <w:t>/</w:t>
            </w:r>
            <w:proofErr w:type="spellStart"/>
            <w:r>
              <w:rPr>
                <w:rFonts w:ascii="Times New Roman" w:hAnsi="Times New Roman" w:cs="Times New Roman"/>
                <w:lang w:eastAsia="sr-Latn-RS"/>
              </w:rPr>
              <w:t>обука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теме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успешно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интервенције</w:t>
            </w:r>
            <w:proofErr w:type="spellEnd"/>
            <w:r>
              <w:rPr>
                <w:rFonts w:ascii="Times New Roman" w:hAnsi="Times New Roman" w:cs="Times New Roman"/>
                <w:lang w:eastAsia="sr-Latn-RS"/>
              </w:rPr>
              <w:t>...</w:t>
            </w:r>
          </w:p>
          <w:p w14:paraId="3A073FD1" w14:textId="77777777" w:rsidR="00937522" w:rsidRDefault="00550077">
            <w:pPr>
              <w:numPr>
                <w:ilvl w:val="0"/>
                <w:numId w:val="95"/>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Упознати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чланове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колектива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приручником</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презентацијом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Психолошке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интервенције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васпитно-образовним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установама</w:t>
            </w:r>
            <w:proofErr w:type="spellEnd"/>
          </w:p>
        </w:tc>
        <w:tc>
          <w:tcPr>
            <w:tcW w:w="3255" w:type="dxa"/>
            <w:tcBorders>
              <w:top w:val="outset" w:sz="6" w:space="0" w:color="auto"/>
              <w:left w:val="outset" w:sz="6" w:space="0" w:color="auto"/>
              <w:bottom w:val="outset" w:sz="6" w:space="0" w:color="auto"/>
              <w:right w:val="outset" w:sz="6" w:space="0" w:color="auto"/>
            </w:tcBorders>
            <w:vAlign w:val="center"/>
          </w:tcPr>
          <w:p w14:paraId="4328198E" w14:textId="77777777" w:rsidR="00937522" w:rsidRDefault="00550077">
            <w:pPr>
              <w:numPr>
                <w:ilvl w:val="0"/>
                <w:numId w:val="96"/>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Тима,</w:t>
            </w:r>
          </w:p>
          <w:p w14:paraId="74693440" w14:textId="77777777" w:rsidR="00937522" w:rsidRDefault="00550077">
            <w:pPr>
              <w:numPr>
                <w:ilvl w:val="0"/>
                <w:numId w:val="96"/>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одељењске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старешине</w:t>
            </w:r>
            <w:proofErr w:type="spellEnd"/>
          </w:p>
          <w:p w14:paraId="03066906" w14:textId="77777777" w:rsidR="00937522" w:rsidRDefault="00550077">
            <w:pPr>
              <w:spacing w:before="100" w:beforeAutospacing="1" w:after="100" w:afterAutospacing="1"/>
              <w:ind w:left="720"/>
              <w:jc w:val="left"/>
              <w:rPr>
                <w:rFonts w:ascii="Times New Roman" w:hAnsi="Times New Roman" w:cs="Times New Roman"/>
                <w:lang w:eastAsia="sr-Latn-RS"/>
              </w:rPr>
            </w:pPr>
            <w:r>
              <w:rPr>
                <w:rFonts w:ascii="Times New Roman" w:hAnsi="Times New Roman" w:cs="Times New Roman"/>
                <w:lang w:eastAsia="sr-Latn-RS"/>
              </w:rPr>
              <w:t xml:space="preserve">1-8. </w:t>
            </w:r>
            <w:proofErr w:type="spellStart"/>
            <w:r>
              <w:rPr>
                <w:rFonts w:ascii="Times New Roman" w:hAnsi="Times New Roman" w:cs="Times New Roman"/>
                <w:lang w:eastAsia="sr-Latn-RS"/>
              </w:rPr>
              <w:t>разреда</w:t>
            </w:r>
            <w:proofErr w:type="spellEnd"/>
            <w:r>
              <w:rPr>
                <w:rFonts w:ascii="Times New Roman" w:hAnsi="Times New Roman" w:cs="Times New Roman"/>
                <w:lang w:eastAsia="sr-Latn-RS"/>
              </w:rPr>
              <w:t>,</w:t>
            </w:r>
          </w:p>
          <w:p w14:paraId="27F7C2B4" w14:textId="77777777" w:rsidR="00937522" w:rsidRDefault="00550077">
            <w:pPr>
              <w:numPr>
                <w:ilvl w:val="0"/>
                <w:numId w:val="96"/>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предметни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w:t>
            </w:r>
            <w:proofErr w:type="spellEnd"/>
          </w:p>
          <w:p w14:paraId="66F53DB8" w14:textId="77777777" w:rsidR="00937522" w:rsidRDefault="00550077">
            <w:pPr>
              <w:numPr>
                <w:ilvl w:val="0"/>
                <w:numId w:val="96"/>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стручни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сарадник</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педагог</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694DB3E0"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Септембар</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јун</w:t>
            </w:r>
            <w:proofErr w:type="spellEnd"/>
          </w:p>
        </w:tc>
      </w:tr>
      <w:tr w:rsidR="00937522" w14:paraId="460121BC" w14:textId="77777777">
        <w:trPr>
          <w:tblCellSpacing w:w="0" w:type="dxa"/>
        </w:trPr>
        <w:tc>
          <w:tcPr>
            <w:tcW w:w="9915" w:type="dxa"/>
            <w:gridSpan w:val="3"/>
            <w:tcBorders>
              <w:top w:val="outset" w:sz="6" w:space="0" w:color="auto"/>
              <w:left w:val="outset" w:sz="6" w:space="0" w:color="auto"/>
              <w:bottom w:val="outset" w:sz="6" w:space="0" w:color="auto"/>
              <w:right w:val="outset" w:sz="6" w:space="0" w:color="auto"/>
            </w:tcBorders>
            <w:vAlign w:val="center"/>
          </w:tcPr>
          <w:p w14:paraId="7CAAF836" w14:textId="77777777" w:rsidR="00937522" w:rsidRDefault="00550077">
            <w:pPr>
              <w:rPr>
                <w:rFonts w:ascii="Times New Roman" w:hAnsi="Times New Roman" w:cs="Times New Roman"/>
                <w:lang w:eastAsia="sr-Latn-RS"/>
              </w:rPr>
            </w:pPr>
            <w:proofErr w:type="spellStart"/>
            <w:r>
              <w:rPr>
                <w:rFonts w:ascii="Times New Roman" w:hAnsi="Times New Roman" w:cs="Times New Roman"/>
                <w:b/>
                <w:bCs/>
                <w:lang w:eastAsia="sr-Latn-RS"/>
              </w:rPr>
              <w:lastRenderedPageBreak/>
              <w:t>Интервентне</w:t>
            </w:r>
            <w:proofErr w:type="spellEnd"/>
            <w:r>
              <w:rPr>
                <w:rFonts w:ascii="Times New Roman" w:hAnsi="Times New Roman" w:cs="Times New Roman"/>
                <w:b/>
                <w:bCs/>
                <w:lang w:eastAsia="sr-Latn-RS"/>
              </w:rPr>
              <w:t xml:space="preserve"> </w:t>
            </w:r>
            <w:proofErr w:type="spellStart"/>
            <w:r>
              <w:rPr>
                <w:rFonts w:ascii="Times New Roman" w:hAnsi="Times New Roman" w:cs="Times New Roman"/>
                <w:b/>
                <w:bCs/>
                <w:lang w:eastAsia="sr-Latn-RS"/>
              </w:rPr>
              <w:t>активности</w:t>
            </w:r>
            <w:proofErr w:type="spellEnd"/>
            <w:r>
              <w:rPr>
                <w:rFonts w:ascii="Times New Roman" w:hAnsi="Times New Roman" w:cs="Times New Roman"/>
                <w:b/>
                <w:bCs/>
                <w:lang w:eastAsia="sr-Latn-RS"/>
              </w:rPr>
              <w:t xml:space="preserve"> </w:t>
            </w:r>
            <w:proofErr w:type="spellStart"/>
            <w:r>
              <w:rPr>
                <w:rFonts w:ascii="Times New Roman" w:hAnsi="Times New Roman" w:cs="Times New Roman"/>
                <w:b/>
                <w:bCs/>
                <w:lang w:eastAsia="sr-Latn-RS"/>
              </w:rPr>
              <w:t>за</w:t>
            </w:r>
            <w:proofErr w:type="spellEnd"/>
            <w:r>
              <w:rPr>
                <w:rFonts w:ascii="Times New Roman" w:hAnsi="Times New Roman" w:cs="Times New Roman"/>
                <w:b/>
                <w:bCs/>
                <w:lang w:eastAsia="sr-Latn-RS"/>
              </w:rPr>
              <w:t xml:space="preserve"> </w:t>
            </w:r>
            <w:proofErr w:type="spellStart"/>
            <w:r>
              <w:rPr>
                <w:rFonts w:ascii="Times New Roman" w:hAnsi="Times New Roman" w:cs="Times New Roman"/>
                <w:b/>
                <w:bCs/>
                <w:lang w:eastAsia="sr-Latn-RS"/>
              </w:rPr>
              <w:t>време</w:t>
            </w:r>
            <w:proofErr w:type="spellEnd"/>
            <w:r>
              <w:rPr>
                <w:rFonts w:ascii="Times New Roman" w:hAnsi="Times New Roman" w:cs="Times New Roman"/>
                <w:b/>
                <w:bCs/>
                <w:lang w:eastAsia="sr-Latn-RS"/>
              </w:rPr>
              <w:t xml:space="preserve"> и </w:t>
            </w:r>
            <w:proofErr w:type="spellStart"/>
            <w:r>
              <w:rPr>
                <w:rFonts w:ascii="Times New Roman" w:hAnsi="Times New Roman" w:cs="Times New Roman"/>
                <w:b/>
                <w:bCs/>
                <w:lang w:eastAsia="sr-Latn-RS"/>
              </w:rPr>
              <w:t>након</w:t>
            </w:r>
            <w:proofErr w:type="spellEnd"/>
            <w:r>
              <w:rPr>
                <w:rFonts w:ascii="Times New Roman" w:hAnsi="Times New Roman" w:cs="Times New Roman"/>
                <w:b/>
                <w:bCs/>
                <w:lang w:eastAsia="sr-Latn-RS"/>
              </w:rPr>
              <w:t xml:space="preserve"> </w:t>
            </w:r>
            <w:proofErr w:type="spellStart"/>
            <w:r>
              <w:rPr>
                <w:rFonts w:ascii="Times New Roman" w:hAnsi="Times New Roman" w:cs="Times New Roman"/>
                <w:b/>
                <w:bCs/>
                <w:lang w:eastAsia="sr-Latn-RS"/>
              </w:rPr>
              <w:t>кризног</w:t>
            </w:r>
            <w:proofErr w:type="spellEnd"/>
            <w:r>
              <w:rPr>
                <w:rFonts w:ascii="Times New Roman" w:hAnsi="Times New Roman" w:cs="Times New Roman"/>
                <w:b/>
                <w:bCs/>
                <w:lang w:eastAsia="sr-Latn-RS"/>
              </w:rPr>
              <w:t xml:space="preserve"> </w:t>
            </w:r>
            <w:proofErr w:type="spellStart"/>
            <w:r>
              <w:rPr>
                <w:rFonts w:ascii="Times New Roman" w:hAnsi="Times New Roman" w:cs="Times New Roman"/>
                <w:b/>
                <w:bCs/>
                <w:lang w:eastAsia="sr-Latn-RS"/>
              </w:rPr>
              <w:t>догађаја</w:t>
            </w:r>
            <w:proofErr w:type="spellEnd"/>
          </w:p>
        </w:tc>
      </w:tr>
      <w:tr w:rsidR="00937522" w14:paraId="7C54E382"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3477F55A" w14:textId="77777777" w:rsidR="00937522" w:rsidRDefault="00550077">
            <w:pPr>
              <w:numPr>
                <w:ilvl w:val="0"/>
                <w:numId w:val="97"/>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Медицинско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збрињавање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повређених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имовине</w:t>
            </w:r>
            <w:proofErr w:type="spellEnd"/>
            <w:r>
              <w:rPr>
                <w:rFonts w:ascii="Times New Roman" w:hAnsi="Times New Roman" w:cs="Times New Roman"/>
                <w:lang w:eastAsia="sr-Latn-RS"/>
              </w:rPr>
              <w:t>...</w:t>
            </w:r>
          </w:p>
        </w:tc>
        <w:tc>
          <w:tcPr>
            <w:tcW w:w="3255" w:type="dxa"/>
            <w:tcBorders>
              <w:top w:val="outset" w:sz="6" w:space="0" w:color="auto"/>
              <w:left w:val="outset" w:sz="6" w:space="0" w:color="auto"/>
              <w:bottom w:val="outset" w:sz="6" w:space="0" w:color="auto"/>
              <w:right w:val="outset" w:sz="6" w:space="0" w:color="auto"/>
            </w:tcBorders>
            <w:vAlign w:val="center"/>
          </w:tcPr>
          <w:p w14:paraId="790C3F2E" w14:textId="77777777" w:rsidR="00937522" w:rsidRDefault="00550077">
            <w:pPr>
              <w:numPr>
                <w:ilvl w:val="0"/>
                <w:numId w:val="98"/>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Директорка</w:t>
            </w:r>
            <w:proofErr w:type="spellEnd"/>
            <w:r>
              <w:rPr>
                <w:rFonts w:ascii="Times New Roman" w:hAnsi="Times New Roman" w:cs="Times New Roman"/>
                <w:lang w:eastAsia="sr-Latn-RS"/>
              </w:rPr>
              <w:t>,</w:t>
            </w:r>
          </w:p>
          <w:p w14:paraId="65E0BE78" w14:textId="77777777" w:rsidR="00937522" w:rsidRDefault="00550077">
            <w:pPr>
              <w:numPr>
                <w:ilvl w:val="0"/>
                <w:numId w:val="98"/>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Тима,</w:t>
            </w:r>
          </w:p>
          <w:p w14:paraId="79F7FE0C"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одговарајуће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надлежне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службе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органи</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39DA0740"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p>
        </w:tc>
      </w:tr>
      <w:tr w:rsidR="00937522" w14:paraId="601DA659"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5FA8FA72"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Израдити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оперативни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конкретну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врсту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br/>
              <w:t xml:space="preserve">     </w:t>
            </w:r>
            <w:proofErr w:type="spellStart"/>
            <w:r>
              <w:rPr>
                <w:rFonts w:ascii="Times New Roman" w:hAnsi="Times New Roman" w:cs="Times New Roman"/>
                <w:lang w:eastAsia="sr-Latn-RS"/>
              </w:rPr>
              <w:t>носиоцима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дефинисаним</w:t>
            </w:r>
            <w:proofErr w:type="spellEnd"/>
            <w:r>
              <w:rPr>
                <w:rFonts w:ascii="Times New Roman" w:hAnsi="Times New Roman" w:cs="Times New Roman"/>
                <w:lang w:eastAsia="sr-Latn-RS"/>
              </w:rPr>
              <w:br/>
              <w:t xml:space="preserve">     </w:t>
            </w:r>
            <w:proofErr w:type="spellStart"/>
            <w:r>
              <w:rPr>
                <w:rFonts w:ascii="Times New Roman" w:hAnsi="Times New Roman" w:cs="Times New Roman"/>
                <w:lang w:eastAsia="sr-Latn-RS"/>
              </w:rPr>
              <w:t>задужењима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улогама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чланове</w:t>
            </w:r>
            <w:proofErr w:type="spellEnd"/>
            <w:r>
              <w:rPr>
                <w:rFonts w:ascii="Times New Roman" w:hAnsi="Times New Roman" w:cs="Times New Roman"/>
                <w:lang w:eastAsia="sr-Latn-RS"/>
              </w:rPr>
              <w:t>) и   </w:t>
            </w:r>
            <w:proofErr w:type="spellStart"/>
            <w:r>
              <w:rPr>
                <w:rFonts w:ascii="Times New Roman" w:hAnsi="Times New Roman" w:cs="Times New Roman"/>
                <w:lang w:eastAsia="sr-Latn-RS"/>
              </w:rPr>
              <w:t>време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реализације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r>
              <w:rPr>
                <w:rFonts w:ascii="Times New Roman" w:hAnsi="Times New Roman" w:cs="Times New Roman"/>
                <w:lang w:eastAsia="sr-Latn-RS"/>
              </w:rPr>
              <w:br/>
              <w:t xml:space="preserve">     </w:t>
            </w:r>
            <w:proofErr w:type="spellStart"/>
            <w:r>
              <w:rPr>
                <w:rFonts w:ascii="Times New Roman" w:hAnsi="Times New Roman" w:cs="Times New Roman"/>
                <w:lang w:eastAsia="sr-Latn-RS"/>
              </w:rPr>
              <w:t>непосредно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након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p>
        </w:tc>
        <w:tc>
          <w:tcPr>
            <w:tcW w:w="3255" w:type="dxa"/>
            <w:tcBorders>
              <w:top w:val="outset" w:sz="6" w:space="0" w:color="auto"/>
              <w:left w:val="outset" w:sz="6" w:space="0" w:color="auto"/>
              <w:bottom w:val="outset" w:sz="6" w:space="0" w:color="auto"/>
              <w:right w:val="outset" w:sz="6" w:space="0" w:color="auto"/>
            </w:tcBorders>
            <w:vAlign w:val="center"/>
          </w:tcPr>
          <w:p w14:paraId="709CC9F1" w14:textId="77777777" w:rsidR="00937522" w:rsidRDefault="00550077">
            <w:pPr>
              <w:numPr>
                <w:ilvl w:val="0"/>
                <w:numId w:val="99"/>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директорка</w:t>
            </w:r>
            <w:proofErr w:type="spellEnd"/>
            <w:r>
              <w:rPr>
                <w:rFonts w:ascii="Times New Roman" w:hAnsi="Times New Roman" w:cs="Times New Roman"/>
                <w:lang w:eastAsia="sr-Latn-RS"/>
              </w:rPr>
              <w:t>,</w:t>
            </w:r>
          </w:p>
          <w:p w14:paraId="49FC1D48" w14:textId="77777777" w:rsidR="00937522" w:rsidRDefault="00550077">
            <w:pPr>
              <w:numPr>
                <w:ilvl w:val="0"/>
                <w:numId w:val="99"/>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Тима,</w:t>
            </w:r>
          </w:p>
          <w:p w14:paraId="67FC4160" w14:textId="77777777" w:rsidR="00937522" w:rsidRDefault="00550077">
            <w:pPr>
              <w:numPr>
                <w:ilvl w:val="0"/>
                <w:numId w:val="99"/>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одговарајуће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надлежне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службе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органи</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5364E122"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p>
        </w:tc>
      </w:tr>
      <w:tr w:rsidR="00937522" w14:paraId="48121E9C"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6C838BBB" w14:textId="77777777" w:rsidR="00937522" w:rsidRDefault="00550077">
            <w:pPr>
              <w:numPr>
                <w:ilvl w:val="0"/>
                <w:numId w:val="100"/>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Прикупити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основне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податке</w:t>
            </w:r>
            <w:proofErr w:type="spellEnd"/>
            <w:r>
              <w:rPr>
                <w:rFonts w:ascii="Times New Roman" w:hAnsi="Times New Roman" w:cs="Times New Roman"/>
                <w:lang w:eastAsia="sr-Latn-RS"/>
              </w:rPr>
              <w:t xml:space="preserve"> (у</w:t>
            </w:r>
          </w:p>
          <w:p w14:paraId="0D947840" w14:textId="77777777" w:rsidR="00937522" w:rsidRDefault="00550077">
            <w:pPr>
              <w:jc w:val="left"/>
              <w:rPr>
                <w:rFonts w:ascii="Times New Roman" w:hAnsi="Times New Roman" w:cs="Times New Roman"/>
                <w:lang w:eastAsia="sr-Latn-RS"/>
              </w:rPr>
            </w:pPr>
            <w:proofErr w:type="spellStart"/>
            <w:r>
              <w:rPr>
                <w:rFonts w:ascii="Times New Roman" w:hAnsi="Times New Roman" w:cs="Times New Roman"/>
                <w:lang w:eastAsia="sr-Latn-RS"/>
              </w:rPr>
              <w:t>зависности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самог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томе</w:t>
            </w:r>
            <w:proofErr w:type="spellEnd"/>
            <w:r>
              <w:rPr>
                <w:rFonts w:ascii="Times New Roman" w:hAnsi="Times New Roman" w:cs="Times New Roman"/>
                <w:lang w:eastAsia="sr-Latn-RS"/>
              </w:rPr>
              <w:t>:</w:t>
            </w:r>
          </w:p>
          <w:p w14:paraId="13D5F7B5" w14:textId="77777777" w:rsidR="00937522" w:rsidRDefault="00550077">
            <w:pPr>
              <w:numPr>
                <w:ilvl w:val="0"/>
                <w:numId w:val="101"/>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шта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догодило</w:t>
            </w:r>
            <w:proofErr w:type="spellEnd"/>
            <w:r>
              <w:rPr>
                <w:rFonts w:ascii="Times New Roman" w:hAnsi="Times New Roman" w:cs="Times New Roman"/>
                <w:lang w:eastAsia="sr-Latn-RS"/>
              </w:rPr>
              <w:t>,</w:t>
            </w:r>
          </w:p>
          <w:p w14:paraId="128CA709" w14:textId="77777777" w:rsidR="00937522" w:rsidRDefault="00550077">
            <w:pPr>
              <w:numPr>
                <w:ilvl w:val="0"/>
                <w:numId w:val="101"/>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када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догодило</w:t>
            </w:r>
            <w:proofErr w:type="spellEnd"/>
            <w:r>
              <w:rPr>
                <w:rFonts w:ascii="Times New Roman" w:hAnsi="Times New Roman" w:cs="Times New Roman"/>
                <w:lang w:eastAsia="sr-Latn-RS"/>
              </w:rPr>
              <w:t>,</w:t>
            </w:r>
          </w:p>
          <w:p w14:paraId="38F0B44D" w14:textId="77777777" w:rsidR="00937522" w:rsidRDefault="00550077">
            <w:pPr>
              <w:numPr>
                <w:ilvl w:val="0"/>
                <w:numId w:val="101"/>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где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догодило</w:t>
            </w:r>
            <w:proofErr w:type="spellEnd"/>
            <w:r>
              <w:rPr>
                <w:rFonts w:ascii="Times New Roman" w:hAnsi="Times New Roman" w:cs="Times New Roman"/>
                <w:lang w:eastAsia="sr-Latn-RS"/>
              </w:rPr>
              <w:t>,</w:t>
            </w:r>
          </w:p>
          <w:p w14:paraId="0541B203" w14:textId="77777777" w:rsidR="00937522" w:rsidRDefault="00550077">
            <w:pPr>
              <w:numPr>
                <w:ilvl w:val="0"/>
                <w:numId w:val="101"/>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директно</w:t>
            </w:r>
            <w:proofErr w:type="spellEnd"/>
            <w:r>
              <w:rPr>
                <w:rFonts w:ascii="Times New Roman" w:hAnsi="Times New Roman" w:cs="Times New Roman"/>
                <w:lang w:eastAsia="sr-Latn-RS"/>
              </w:rPr>
              <w:t xml:space="preserve">, а </w:t>
            </w:r>
            <w:proofErr w:type="spellStart"/>
            <w:r>
              <w:rPr>
                <w:rFonts w:ascii="Times New Roman" w:hAnsi="Times New Roman" w:cs="Times New Roman"/>
                <w:lang w:eastAsia="sr-Latn-RS"/>
              </w:rPr>
              <w:t>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индиректно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укључен</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догађај</w:t>
            </w:r>
            <w:proofErr w:type="spellEnd"/>
            <w:r>
              <w:rPr>
                <w:rFonts w:ascii="Times New Roman" w:hAnsi="Times New Roman" w:cs="Times New Roman"/>
                <w:lang w:eastAsia="sr-Latn-RS"/>
              </w:rPr>
              <w:t>,</w:t>
            </w:r>
          </w:p>
          <w:p w14:paraId="4456CDDE" w14:textId="77777777" w:rsidR="00937522" w:rsidRDefault="00550077">
            <w:pPr>
              <w:numPr>
                <w:ilvl w:val="0"/>
                <w:numId w:val="101"/>
              </w:numPr>
              <w:spacing w:before="100" w:beforeAutospacing="1" w:after="100" w:afterAutospacing="1"/>
              <w:jc w:val="left"/>
              <w:rPr>
                <w:rFonts w:ascii="Times New Roman" w:hAnsi="Times New Roman" w:cs="Times New Roman"/>
                <w:lang w:eastAsia="sr-Latn-RS"/>
              </w:rPr>
            </w:pPr>
            <w:r>
              <w:rPr>
                <w:rFonts w:ascii="Times New Roman" w:hAnsi="Times New Roman" w:cs="Times New Roman"/>
                <w:lang w:eastAsia="sr-Latn-RS"/>
              </w:rPr>
              <w:t xml:space="preserve">у </w:t>
            </w:r>
            <w:proofErr w:type="spellStart"/>
            <w:r>
              <w:rPr>
                <w:rFonts w:ascii="Times New Roman" w:hAnsi="Times New Roman" w:cs="Times New Roman"/>
                <w:lang w:eastAsia="sr-Latn-RS"/>
              </w:rPr>
              <w:t>каквом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реагују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где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налазе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особе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индиректно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укључене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догађај</w:t>
            </w:r>
            <w:proofErr w:type="spellEnd"/>
            <w:r>
              <w:rPr>
                <w:rFonts w:ascii="Times New Roman" w:hAnsi="Times New Roman" w:cs="Times New Roman"/>
                <w:lang w:eastAsia="sr-Latn-RS"/>
              </w:rPr>
              <w:t>,</w:t>
            </w:r>
          </w:p>
          <w:p w14:paraId="5124A101" w14:textId="77777777" w:rsidR="00937522" w:rsidRDefault="00550077">
            <w:pPr>
              <w:numPr>
                <w:ilvl w:val="0"/>
                <w:numId w:val="101"/>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шта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већ</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учињено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ублажавања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последица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w:t>
            </w:r>
          </w:p>
        </w:tc>
        <w:tc>
          <w:tcPr>
            <w:tcW w:w="3255" w:type="dxa"/>
            <w:tcBorders>
              <w:top w:val="outset" w:sz="6" w:space="0" w:color="auto"/>
              <w:left w:val="outset" w:sz="6" w:space="0" w:color="auto"/>
              <w:bottom w:val="outset" w:sz="6" w:space="0" w:color="auto"/>
              <w:right w:val="outset" w:sz="6" w:space="0" w:color="auto"/>
            </w:tcBorders>
            <w:vAlign w:val="center"/>
          </w:tcPr>
          <w:p w14:paraId="054177A9" w14:textId="77777777" w:rsidR="00937522" w:rsidRDefault="00550077">
            <w:pPr>
              <w:numPr>
                <w:ilvl w:val="0"/>
                <w:numId w:val="102"/>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w:t>
            </w:r>
          </w:p>
          <w:p w14:paraId="3B984F22" w14:textId="77777777" w:rsidR="00937522" w:rsidRDefault="00550077">
            <w:pPr>
              <w:numPr>
                <w:ilvl w:val="0"/>
                <w:numId w:val="102"/>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5D20A2CB"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p>
        </w:tc>
      </w:tr>
      <w:tr w:rsidR="00937522" w14:paraId="4617F517"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7A2D30D8" w14:textId="77777777" w:rsidR="00937522" w:rsidRDefault="00550077">
            <w:pPr>
              <w:numPr>
                <w:ilvl w:val="0"/>
                <w:numId w:val="103"/>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Израдити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саопштење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запослене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родитеље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конкретним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провереним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информацијама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предузети</w:t>
            </w:r>
            <w:proofErr w:type="spellEnd"/>
            <w:r>
              <w:rPr>
                <w:rFonts w:ascii="Times New Roman" w:hAnsi="Times New Roman" w:cs="Times New Roman"/>
                <w:lang w:eastAsia="sr-Latn-RS"/>
              </w:rPr>
              <w:t xml:space="preserve"> </w:t>
            </w:r>
            <w:r>
              <w:rPr>
                <w:rFonts w:ascii="Times New Roman" w:hAnsi="Times New Roman" w:cs="Times New Roman"/>
                <w:lang w:val="sr-Cyrl-RS" w:eastAsia="sr-Latn-RS"/>
              </w:rPr>
              <w:t xml:space="preserve"> у </w:t>
            </w:r>
            <w:proofErr w:type="spellStart"/>
            <w:r>
              <w:rPr>
                <w:rFonts w:ascii="Times New Roman" w:hAnsi="Times New Roman" w:cs="Times New Roman"/>
                <w:lang w:eastAsia="sr-Latn-RS"/>
              </w:rPr>
              <w:t>наредном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периоду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ублажавање</w:t>
            </w:r>
            <w:proofErr w:type="spellEnd"/>
            <w:r>
              <w:rPr>
                <w:rFonts w:ascii="Times New Roman" w:hAnsi="Times New Roman" w:cs="Times New Roman"/>
                <w:lang w:val="sr-Cyrl-RS" w:eastAsia="sr-Latn-RS"/>
              </w:rPr>
              <w:t xml:space="preserve"> </w:t>
            </w:r>
            <w:proofErr w:type="spellStart"/>
            <w:r>
              <w:rPr>
                <w:rFonts w:ascii="Times New Roman" w:hAnsi="Times New Roman" w:cs="Times New Roman"/>
                <w:lang w:eastAsia="sr-Latn-RS"/>
              </w:rPr>
              <w:t>последица</w:t>
            </w:r>
            <w:proofErr w:type="spellEnd"/>
          </w:p>
        </w:tc>
        <w:tc>
          <w:tcPr>
            <w:tcW w:w="3255" w:type="dxa"/>
            <w:tcBorders>
              <w:top w:val="outset" w:sz="6" w:space="0" w:color="auto"/>
              <w:left w:val="outset" w:sz="6" w:space="0" w:color="auto"/>
              <w:bottom w:val="outset" w:sz="6" w:space="0" w:color="auto"/>
              <w:right w:val="outset" w:sz="6" w:space="0" w:color="auto"/>
            </w:tcBorders>
            <w:vAlign w:val="center"/>
          </w:tcPr>
          <w:p w14:paraId="32B7B712" w14:textId="77777777" w:rsidR="00937522" w:rsidRDefault="00550077">
            <w:pPr>
              <w:numPr>
                <w:ilvl w:val="0"/>
                <w:numId w:val="104"/>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Директор</w:t>
            </w:r>
            <w:proofErr w:type="spellEnd"/>
          </w:p>
          <w:p w14:paraId="4CF6F6E5" w14:textId="77777777" w:rsidR="00937522" w:rsidRDefault="00550077">
            <w:pPr>
              <w:numPr>
                <w:ilvl w:val="0"/>
                <w:numId w:val="104"/>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396A825D"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p>
        </w:tc>
      </w:tr>
      <w:tr w:rsidR="00937522" w14:paraId="1D821C5C"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20223BE3" w14:textId="77777777" w:rsidR="00937522" w:rsidRDefault="00550077">
            <w:pPr>
              <w:numPr>
                <w:ilvl w:val="0"/>
                <w:numId w:val="105"/>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Израдити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саопштење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медије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конкретним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догађајем</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план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носиоце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временску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динамику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lastRenderedPageBreak/>
              <w:t>које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предузети</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наредном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периоду</w:t>
            </w:r>
            <w:proofErr w:type="spellEnd"/>
            <w:r>
              <w:rPr>
                <w:rFonts w:ascii="Times New Roman" w:hAnsi="Times New Roman" w:cs="Times New Roman"/>
                <w:lang w:eastAsia="sr-Latn-RS"/>
              </w:rPr>
              <w:t xml:space="preserve"> (2-3 </w:t>
            </w:r>
            <w:proofErr w:type="spellStart"/>
            <w:r>
              <w:rPr>
                <w:rFonts w:ascii="Times New Roman" w:hAnsi="Times New Roman" w:cs="Times New Roman"/>
                <w:lang w:eastAsia="sr-Latn-RS"/>
              </w:rPr>
              <w:t>недеље</w:t>
            </w:r>
            <w:proofErr w:type="spellEnd"/>
            <w:r>
              <w:rPr>
                <w:rFonts w:ascii="Times New Roman" w:hAnsi="Times New Roman" w:cs="Times New Roman"/>
                <w:lang w:eastAsia="sr-Latn-RS"/>
              </w:rPr>
              <w:t>)</w:t>
            </w:r>
          </w:p>
        </w:tc>
        <w:tc>
          <w:tcPr>
            <w:tcW w:w="3255" w:type="dxa"/>
            <w:tcBorders>
              <w:top w:val="outset" w:sz="6" w:space="0" w:color="auto"/>
              <w:left w:val="outset" w:sz="6" w:space="0" w:color="auto"/>
              <w:bottom w:val="outset" w:sz="6" w:space="0" w:color="auto"/>
              <w:right w:val="outset" w:sz="6" w:space="0" w:color="auto"/>
            </w:tcBorders>
            <w:vAlign w:val="center"/>
          </w:tcPr>
          <w:p w14:paraId="5C6046B5" w14:textId="77777777" w:rsidR="00937522" w:rsidRDefault="00550077">
            <w:pPr>
              <w:numPr>
                <w:ilvl w:val="0"/>
                <w:numId w:val="106"/>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lastRenderedPageBreak/>
              <w:t>директорка</w:t>
            </w:r>
            <w:proofErr w:type="spellEnd"/>
          </w:p>
          <w:p w14:paraId="74858663" w14:textId="77777777" w:rsidR="00937522" w:rsidRDefault="00550077">
            <w:pPr>
              <w:numPr>
                <w:ilvl w:val="0"/>
                <w:numId w:val="106"/>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секретар</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41816EBD"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p>
        </w:tc>
      </w:tr>
      <w:tr w:rsidR="00937522" w14:paraId="4B38304B"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2386A4C7" w14:textId="77777777" w:rsidR="00937522" w:rsidRDefault="00550077">
            <w:pPr>
              <w:numPr>
                <w:ilvl w:val="0"/>
                <w:numId w:val="107"/>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Реализовати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кроз</w:t>
            </w:r>
            <w:proofErr w:type="spellEnd"/>
            <w:r>
              <w:rPr>
                <w:rFonts w:ascii="Times New Roman" w:hAnsi="Times New Roman" w:cs="Times New Roman"/>
                <w:lang w:eastAsia="sr-Latn-RS"/>
              </w:rPr>
              <w:t>:</w:t>
            </w:r>
          </w:p>
          <w:p w14:paraId="7F6C3856"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разговоре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индивидуално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посебно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учесници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блиско</w:t>
            </w:r>
            <w:proofErr w:type="spellEnd"/>
            <w:r>
              <w:rPr>
                <w:rFonts w:ascii="Times New Roman" w:hAnsi="Times New Roman" w:cs="Times New Roman"/>
                <w:lang w:eastAsia="sr-Latn-RS"/>
              </w:rPr>
              <w:br/>
            </w:r>
            <w:proofErr w:type="spellStart"/>
            <w:r>
              <w:rPr>
                <w:rFonts w:ascii="Times New Roman" w:hAnsi="Times New Roman" w:cs="Times New Roman"/>
                <w:lang w:eastAsia="sr-Latn-RS"/>
              </w:rPr>
              <w:t>повезани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њима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мањим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групама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целим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одељењем</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један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смо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свега</w:t>
            </w:r>
            <w:proofErr w:type="spellEnd"/>
            <w:r>
              <w:rPr>
                <w:rFonts w:ascii="Times New Roman" w:hAnsi="Times New Roman" w:cs="Times New Roman"/>
                <w:lang w:eastAsia="sr-Latn-RS"/>
              </w:rPr>
              <w:br/>
            </w:r>
            <w:proofErr w:type="spellStart"/>
            <w:r>
              <w:rPr>
                <w:rFonts w:ascii="Times New Roman" w:hAnsi="Times New Roman" w:cs="Times New Roman"/>
                <w:lang w:eastAsia="sr-Latn-RS"/>
              </w:rPr>
              <w:t>научили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радионице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теме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изражавање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тешких</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болних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осећања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суочавање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порасту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самопоуздања</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lang w:eastAsia="sr-Latn-RS"/>
              </w:rPr>
              <w:t>разговоре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запосленима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индивидуално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групе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колектив</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савлађивању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личних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емоционалних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проблема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као</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договора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враћању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уобичајеним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образовно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васпитним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окупити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запослене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нпр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организовати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дружења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међу</w:t>
            </w:r>
            <w:proofErr w:type="spellEnd"/>
            <w:r>
              <w:rPr>
                <w:rFonts w:ascii="Times New Roman" w:hAnsi="Times New Roman" w:cs="Times New Roman"/>
                <w:lang w:eastAsia="sr-Latn-RS"/>
              </w:rPr>
              <w:br/>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истих</w:t>
            </w:r>
            <w:proofErr w:type="spellEnd"/>
            <w:r>
              <w:rPr>
                <w:rFonts w:ascii="Times New Roman" w:hAnsi="Times New Roman" w:cs="Times New Roman"/>
                <w:lang w:eastAsia="sr-Latn-RS"/>
              </w:rPr>
              <w:t>/</w:t>
            </w:r>
            <w:proofErr w:type="spellStart"/>
            <w:r>
              <w:rPr>
                <w:rFonts w:ascii="Times New Roman" w:hAnsi="Times New Roman" w:cs="Times New Roman"/>
                <w:lang w:eastAsia="sr-Latn-RS"/>
              </w:rPr>
              <w:t>различитих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разреда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кроз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спортска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такмичења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излазак</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уређење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простора</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lang w:eastAsia="sr-Latn-RS"/>
              </w:rPr>
              <w:t>учионица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дворишта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могућности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запосленима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желе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учествују</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сами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подршка</w:t>
            </w:r>
            <w:proofErr w:type="spellEnd"/>
            <w:r>
              <w:rPr>
                <w:rFonts w:ascii="Times New Roman" w:hAnsi="Times New Roman" w:cs="Times New Roman"/>
                <w:lang w:eastAsia="sr-Latn-RS"/>
              </w:rPr>
              <w:t>.</w:t>
            </w:r>
          </w:p>
        </w:tc>
        <w:tc>
          <w:tcPr>
            <w:tcW w:w="3255" w:type="dxa"/>
            <w:tcBorders>
              <w:top w:val="outset" w:sz="6" w:space="0" w:color="auto"/>
              <w:left w:val="outset" w:sz="6" w:space="0" w:color="auto"/>
              <w:bottom w:val="outset" w:sz="6" w:space="0" w:color="auto"/>
              <w:right w:val="outset" w:sz="6" w:space="0" w:color="auto"/>
            </w:tcBorders>
            <w:vAlign w:val="center"/>
          </w:tcPr>
          <w:p w14:paraId="75BA3778"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w:t>
            </w:r>
          </w:p>
          <w:p w14:paraId="03EEFD18" w14:textId="77777777" w:rsidR="00937522" w:rsidRDefault="00550077">
            <w:pPr>
              <w:numPr>
                <w:ilvl w:val="0"/>
                <w:numId w:val="108"/>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задужени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подршку</w:t>
            </w:r>
            <w:proofErr w:type="spellEnd"/>
          </w:p>
          <w:p w14:paraId="027036FF" w14:textId="77777777" w:rsidR="00937522" w:rsidRDefault="00550077">
            <w:pPr>
              <w:numPr>
                <w:ilvl w:val="0"/>
                <w:numId w:val="109"/>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одељењске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старешине</w:t>
            </w:r>
            <w:proofErr w:type="spellEnd"/>
            <w:r>
              <w:rPr>
                <w:rFonts w:ascii="Times New Roman" w:hAnsi="Times New Roman" w:cs="Times New Roman"/>
                <w:lang w:eastAsia="sr-Latn-RS"/>
              </w:rPr>
              <w:t>,</w:t>
            </w:r>
          </w:p>
          <w:p w14:paraId="25FA8DBC"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w:t>
            </w:r>
          </w:p>
          <w:p w14:paraId="181C2883" w14:textId="77777777" w:rsidR="00937522" w:rsidRDefault="00550077">
            <w:pPr>
              <w:numPr>
                <w:ilvl w:val="0"/>
                <w:numId w:val="110"/>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предметни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наставници</w:t>
            </w:r>
            <w:proofErr w:type="spellEnd"/>
            <w:r>
              <w:rPr>
                <w:rFonts w:ascii="Times New Roman" w:hAnsi="Times New Roman" w:cs="Times New Roman"/>
                <w:lang w:eastAsia="sr-Latn-RS"/>
              </w:rPr>
              <w:t>,</w:t>
            </w:r>
          </w:p>
          <w:p w14:paraId="0B4AF173"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w:t>
            </w:r>
          </w:p>
          <w:p w14:paraId="551D83AC" w14:textId="77777777" w:rsidR="00937522" w:rsidRDefault="00550077">
            <w:pPr>
              <w:numPr>
                <w:ilvl w:val="0"/>
                <w:numId w:val="111"/>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ученици</w:t>
            </w:r>
            <w:proofErr w:type="spellEnd"/>
            <w:r>
              <w:rPr>
                <w:rFonts w:ascii="Times New Roman" w:hAnsi="Times New Roman" w:cs="Times New Roman"/>
                <w:lang w:eastAsia="sr-Latn-RS"/>
              </w:rPr>
              <w:t>,</w:t>
            </w:r>
          </w:p>
          <w:p w14:paraId="68512E7B"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w:t>
            </w:r>
          </w:p>
          <w:p w14:paraId="0D710C17" w14:textId="77777777" w:rsidR="00937522" w:rsidRDefault="00550077">
            <w:pPr>
              <w:numPr>
                <w:ilvl w:val="0"/>
                <w:numId w:val="112"/>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родитељи</w:t>
            </w:r>
            <w:proofErr w:type="spellEnd"/>
            <w:r>
              <w:rPr>
                <w:rFonts w:ascii="Times New Roman" w:hAnsi="Times New Roman" w:cs="Times New Roman"/>
                <w:lang w:eastAsia="sr-Latn-RS"/>
              </w:rPr>
              <w:t>.</w:t>
            </w:r>
          </w:p>
        </w:tc>
        <w:tc>
          <w:tcPr>
            <w:tcW w:w="2325" w:type="dxa"/>
            <w:tcBorders>
              <w:top w:val="outset" w:sz="6" w:space="0" w:color="auto"/>
              <w:left w:val="outset" w:sz="6" w:space="0" w:color="auto"/>
              <w:bottom w:val="outset" w:sz="6" w:space="0" w:color="auto"/>
              <w:right w:val="outset" w:sz="6" w:space="0" w:color="auto"/>
            </w:tcBorders>
            <w:vAlign w:val="center"/>
          </w:tcPr>
          <w:p w14:paraId="44E974F2"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p>
        </w:tc>
      </w:tr>
      <w:tr w:rsidR="00937522" w14:paraId="29261FD9"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45A198EB" w14:textId="77777777" w:rsidR="00937522" w:rsidRDefault="00550077">
            <w:pPr>
              <w:numPr>
                <w:ilvl w:val="0"/>
                <w:numId w:val="113"/>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учествовање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ритуалним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опраштања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комеморација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сахрана</w:t>
            </w:r>
            <w:proofErr w:type="spellEnd"/>
            <w:r>
              <w:rPr>
                <w:rFonts w:ascii="Times New Roman" w:hAnsi="Times New Roman" w:cs="Times New Roman"/>
                <w:lang w:eastAsia="sr-Latn-RS"/>
              </w:rPr>
              <w:t>,</w:t>
            </w:r>
          </w:p>
          <w:p w14:paraId="637449E2"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формирање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кутка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сећања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туговања</w:t>
            </w:r>
            <w:proofErr w:type="spellEnd"/>
            <w:r>
              <w:rPr>
                <w:rFonts w:ascii="Times New Roman" w:hAnsi="Times New Roman" w:cs="Times New Roman"/>
                <w:lang w:eastAsia="sr-Latn-RS"/>
              </w:rPr>
              <w:t>)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преминулог</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књига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жалости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цртежи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писма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фотографије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др</w:t>
            </w:r>
            <w:proofErr w:type="spellEnd"/>
            <w:r>
              <w:rPr>
                <w:rFonts w:ascii="Times New Roman" w:hAnsi="Times New Roman" w:cs="Times New Roman"/>
                <w:lang w:eastAsia="sr-Latn-RS"/>
              </w:rPr>
              <w:t>.</w:t>
            </w:r>
          </w:p>
        </w:tc>
        <w:tc>
          <w:tcPr>
            <w:tcW w:w="3255" w:type="dxa"/>
            <w:tcBorders>
              <w:top w:val="outset" w:sz="6" w:space="0" w:color="auto"/>
              <w:left w:val="outset" w:sz="6" w:space="0" w:color="auto"/>
              <w:bottom w:val="outset" w:sz="6" w:space="0" w:color="auto"/>
              <w:right w:val="outset" w:sz="6" w:space="0" w:color="auto"/>
            </w:tcBorders>
            <w:vAlign w:val="center"/>
          </w:tcPr>
          <w:p w14:paraId="7F434D1F" w14:textId="77777777" w:rsidR="00937522" w:rsidRDefault="00550077">
            <w:pPr>
              <w:numPr>
                <w:ilvl w:val="0"/>
                <w:numId w:val="114"/>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Директор</w:t>
            </w:r>
            <w:proofErr w:type="spellEnd"/>
          </w:p>
          <w:p w14:paraId="53F29F4A" w14:textId="77777777" w:rsidR="00937522" w:rsidRDefault="00550077">
            <w:pPr>
              <w:numPr>
                <w:ilvl w:val="0"/>
                <w:numId w:val="114"/>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чланови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1DD5ABA2"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p>
        </w:tc>
      </w:tr>
      <w:tr w:rsidR="00937522" w14:paraId="01C8F962"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36A091F0" w14:textId="77777777" w:rsidR="00937522" w:rsidRDefault="00550077">
            <w:pPr>
              <w:numPr>
                <w:ilvl w:val="0"/>
                <w:numId w:val="115"/>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Извештавање</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поднети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стручним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телима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педагошком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колегијуму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наставничком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већу</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органу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управљања</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школском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одбору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школској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управи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Београд</w:t>
            </w:r>
            <w:proofErr w:type="spellEnd"/>
            <w:r>
              <w:rPr>
                <w:rFonts w:ascii="Times New Roman" w:hAnsi="Times New Roman" w:cs="Times New Roman"/>
                <w:lang w:eastAsia="sr-Latn-RS"/>
              </w:rPr>
              <w:t xml:space="preserve"> </w:t>
            </w:r>
            <w:r>
              <w:rPr>
                <w:rFonts w:ascii="Times New Roman" w:hAnsi="Times New Roman" w:cs="Times New Roman"/>
                <w:lang w:eastAsia="sr-Latn-RS"/>
              </w:rPr>
              <w:lastRenderedPageBreak/>
              <w:t>(</w:t>
            </w:r>
            <w:proofErr w:type="spellStart"/>
            <w:r>
              <w:rPr>
                <w:rFonts w:ascii="Times New Roman" w:hAnsi="Times New Roman" w:cs="Times New Roman"/>
                <w:lang w:eastAsia="sr-Latn-RS"/>
              </w:rPr>
              <w:t>према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односно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ако</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када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деси</w:t>
            </w:r>
            <w:proofErr w:type="spellEnd"/>
            <w:r>
              <w:rPr>
                <w:rFonts w:ascii="Times New Roman" w:hAnsi="Times New Roman" w:cs="Times New Roman"/>
                <w:lang w:eastAsia="sr-Latn-RS"/>
              </w:rPr>
              <w:t>)</w:t>
            </w:r>
          </w:p>
        </w:tc>
        <w:tc>
          <w:tcPr>
            <w:tcW w:w="3255" w:type="dxa"/>
            <w:tcBorders>
              <w:top w:val="outset" w:sz="6" w:space="0" w:color="auto"/>
              <w:left w:val="outset" w:sz="6" w:space="0" w:color="auto"/>
              <w:bottom w:val="outset" w:sz="6" w:space="0" w:color="auto"/>
              <w:right w:val="outset" w:sz="6" w:space="0" w:color="auto"/>
            </w:tcBorders>
            <w:vAlign w:val="center"/>
          </w:tcPr>
          <w:p w14:paraId="490B7050" w14:textId="77777777" w:rsidR="00937522" w:rsidRDefault="00550077">
            <w:pPr>
              <w:jc w:val="left"/>
              <w:rPr>
                <w:rFonts w:ascii="Times New Roman" w:hAnsi="Times New Roman" w:cs="Times New Roman"/>
                <w:lang w:eastAsia="sr-Latn-RS"/>
              </w:rPr>
            </w:pPr>
            <w:r>
              <w:rPr>
                <w:rFonts w:ascii="Times New Roman" w:hAnsi="Times New Roman" w:cs="Times New Roman"/>
                <w:lang w:eastAsia="sr-Latn-RS"/>
              </w:rPr>
              <w:lastRenderedPageBreak/>
              <w:t>-</w:t>
            </w: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w:t>
            </w:r>
            <w:r>
              <w:rPr>
                <w:rFonts w:ascii="Times New Roman" w:hAnsi="Times New Roman" w:cs="Times New Roman"/>
                <w:lang w:eastAsia="sr-Latn-RS"/>
              </w:rPr>
              <w:br/>
              <w:t xml:space="preserve">- </w:t>
            </w:r>
            <w:proofErr w:type="spellStart"/>
            <w:r>
              <w:rPr>
                <w:rFonts w:ascii="Times New Roman" w:hAnsi="Times New Roman" w:cs="Times New Roman"/>
                <w:lang w:eastAsia="sr-Latn-RS"/>
              </w:rPr>
              <w:t>стручни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сарадник</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педагог</w:t>
            </w:r>
            <w:proofErr w:type="spellEnd"/>
          </w:p>
        </w:tc>
        <w:tc>
          <w:tcPr>
            <w:tcW w:w="2325" w:type="dxa"/>
            <w:tcBorders>
              <w:top w:val="outset" w:sz="6" w:space="0" w:color="auto"/>
              <w:left w:val="outset" w:sz="6" w:space="0" w:color="auto"/>
              <w:bottom w:val="outset" w:sz="6" w:space="0" w:color="auto"/>
              <w:right w:val="outset" w:sz="6" w:space="0" w:color="auto"/>
            </w:tcBorders>
            <w:vAlign w:val="center"/>
          </w:tcPr>
          <w:p w14:paraId="56E09BE1"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p>
        </w:tc>
      </w:tr>
      <w:tr w:rsidR="00937522" w14:paraId="1C820C7D" w14:textId="77777777">
        <w:trPr>
          <w:tblCellSpacing w:w="0" w:type="dxa"/>
        </w:trPr>
        <w:tc>
          <w:tcPr>
            <w:tcW w:w="4335" w:type="dxa"/>
            <w:tcBorders>
              <w:top w:val="outset" w:sz="6" w:space="0" w:color="auto"/>
              <w:left w:val="outset" w:sz="6" w:space="0" w:color="auto"/>
              <w:bottom w:val="outset" w:sz="6" w:space="0" w:color="auto"/>
              <w:right w:val="outset" w:sz="6" w:space="0" w:color="auto"/>
            </w:tcBorders>
            <w:vAlign w:val="center"/>
          </w:tcPr>
          <w:p w14:paraId="1613D4A2" w14:textId="77777777" w:rsidR="00937522" w:rsidRDefault="00550077">
            <w:pPr>
              <w:numPr>
                <w:ilvl w:val="0"/>
                <w:numId w:val="116"/>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Континуирано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обавештавати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запослене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медије</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предузетим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планом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даље</w:t>
            </w:r>
            <w:proofErr w:type="spellEnd"/>
          </w:p>
        </w:tc>
        <w:tc>
          <w:tcPr>
            <w:tcW w:w="3255" w:type="dxa"/>
            <w:tcBorders>
              <w:top w:val="outset" w:sz="6" w:space="0" w:color="auto"/>
              <w:left w:val="outset" w:sz="6" w:space="0" w:color="auto"/>
              <w:bottom w:val="outset" w:sz="6" w:space="0" w:color="auto"/>
              <w:right w:val="outset" w:sz="6" w:space="0" w:color="auto"/>
            </w:tcBorders>
            <w:vAlign w:val="center"/>
          </w:tcPr>
          <w:p w14:paraId="11D10EE4" w14:textId="77777777" w:rsidR="00937522" w:rsidRDefault="00550077">
            <w:pPr>
              <w:numPr>
                <w:ilvl w:val="0"/>
                <w:numId w:val="117"/>
              </w:numPr>
              <w:spacing w:before="100" w:beforeAutospacing="1" w:after="100" w:afterAutospacing="1"/>
              <w:jc w:val="left"/>
              <w:rPr>
                <w:rFonts w:ascii="Times New Roman" w:hAnsi="Times New Roman" w:cs="Times New Roman"/>
                <w:lang w:eastAsia="sr-Latn-RS"/>
              </w:rPr>
            </w:pPr>
            <w:proofErr w:type="spellStart"/>
            <w:r>
              <w:rPr>
                <w:rFonts w:ascii="Times New Roman" w:hAnsi="Times New Roman" w:cs="Times New Roman"/>
                <w:lang w:eastAsia="sr-Latn-RS"/>
              </w:rPr>
              <w:t>директор</w:t>
            </w:r>
            <w:proofErr w:type="spellEnd"/>
          </w:p>
          <w:p w14:paraId="1C35089D" w14:textId="77777777" w:rsidR="00937522" w:rsidRDefault="00937522">
            <w:pPr>
              <w:spacing w:before="100" w:beforeAutospacing="1" w:after="100" w:afterAutospacing="1"/>
              <w:ind w:left="720"/>
              <w:rPr>
                <w:rFonts w:ascii="Times New Roman" w:hAnsi="Times New Roman" w:cs="Times New Roman"/>
                <w:lang w:eastAsia="sr-Latn-RS"/>
              </w:rPr>
            </w:pPr>
          </w:p>
        </w:tc>
        <w:tc>
          <w:tcPr>
            <w:tcW w:w="2325" w:type="dxa"/>
            <w:tcBorders>
              <w:top w:val="outset" w:sz="6" w:space="0" w:color="auto"/>
              <w:left w:val="outset" w:sz="6" w:space="0" w:color="auto"/>
              <w:bottom w:val="outset" w:sz="6" w:space="0" w:color="auto"/>
              <w:right w:val="outset" w:sz="6" w:space="0" w:color="auto"/>
            </w:tcBorders>
            <w:vAlign w:val="center"/>
          </w:tcPr>
          <w:p w14:paraId="399822F6"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потреби</w:t>
            </w:r>
            <w:proofErr w:type="spellEnd"/>
          </w:p>
        </w:tc>
      </w:tr>
    </w:tbl>
    <w:p w14:paraId="4425D813" w14:textId="77777777" w:rsidR="00937522" w:rsidRDefault="00550077" w:rsidP="00591414">
      <w:pPr>
        <w:shd w:val="clear" w:color="auto" w:fill="EAEAEA"/>
        <w:rPr>
          <w:rFonts w:ascii="Georgia" w:hAnsi="Georgia" w:cs="Times New Roman"/>
          <w:color w:val="2F2D2D"/>
          <w:sz w:val="18"/>
          <w:szCs w:val="18"/>
          <w:lang w:eastAsia="sr-Latn-RS"/>
        </w:rPr>
      </w:pPr>
      <w:r>
        <w:rPr>
          <w:rFonts w:ascii="Georgia" w:hAnsi="Georgia" w:cs="Times New Roman"/>
          <w:color w:val="2F2D2D"/>
          <w:sz w:val="18"/>
          <w:szCs w:val="18"/>
          <w:lang w:eastAsia="sr-Latn-RS"/>
        </w:rPr>
        <w:t> </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t> </w:t>
      </w:r>
      <w:r>
        <w:rPr>
          <w:rFonts w:ascii="Georgia" w:hAnsi="Georgia" w:cs="Times New Roman"/>
          <w:b/>
          <w:bCs/>
          <w:color w:val="2F2D2D"/>
          <w:sz w:val="18"/>
          <w:szCs w:val="18"/>
          <w:lang w:eastAsia="sr-Latn-RS"/>
        </w:rPr>
        <w:t>ПРОЦЕНА СНАГА, КАПАЦИТЕТА И</w:t>
      </w:r>
      <w:r w:rsidR="00591414">
        <w:rPr>
          <w:rFonts w:ascii="Georgia" w:hAnsi="Georgia" w:cs="Times New Roman"/>
          <w:color w:val="2F2D2D"/>
          <w:sz w:val="18"/>
          <w:szCs w:val="18"/>
          <w:lang w:val="sr-Cyrl-RS" w:eastAsia="sr-Latn-RS"/>
        </w:rPr>
        <w:t xml:space="preserve"> </w:t>
      </w:r>
      <w:r>
        <w:rPr>
          <w:rFonts w:ascii="Georgia" w:hAnsi="Georgia" w:cs="Times New Roman"/>
          <w:b/>
          <w:bCs/>
          <w:color w:val="2F2D2D"/>
          <w:sz w:val="18"/>
          <w:szCs w:val="18"/>
          <w:lang w:eastAsia="sr-Latn-RS"/>
        </w:rPr>
        <w:t xml:space="preserve">СПЕЦИФИЧНСТИ УСТАНОВЕ </w:t>
      </w:r>
      <w:r w:rsidR="00591414">
        <w:rPr>
          <w:rFonts w:ascii="Georgia" w:hAnsi="Georgia" w:cs="Times New Roman"/>
          <w:b/>
          <w:bCs/>
          <w:color w:val="2F2D2D"/>
          <w:sz w:val="18"/>
          <w:szCs w:val="18"/>
          <w:lang w:val="sr-Cyrl-RS" w:eastAsia="sr-Latn-RS"/>
        </w:rPr>
        <w:t xml:space="preserve"> </w:t>
      </w:r>
      <w:r>
        <w:rPr>
          <w:rFonts w:ascii="Georgia" w:hAnsi="Georgia" w:cs="Times New Roman"/>
          <w:b/>
          <w:bCs/>
          <w:color w:val="2F2D2D"/>
          <w:sz w:val="18"/>
          <w:szCs w:val="18"/>
          <w:lang w:eastAsia="sr-Latn-RS"/>
        </w:rPr>
        <w:t>У </w:t>
      </w:r>
      <w:r>
        <w:rPr>
          <w:rFonts w:ascii="Georgia" w:hAnsi="Georgia" w:cs="Times New Roman"/>
          <w:color w:val="2F2D2D"/>
          <w:sz w:val="18"/>
          <w:szCs w:val="18"/>
          <w:lang w:eastAsia="sr-Latn-RS"/>
        </w:rPr>
        <w:t> </w:t>
      </w:r>
      <w:r>
        <w:rPr>
          <w:rFonts w:ascii="Georgia" w:hAnsi="Georgia" w:cs="Times New Roman"/>
          <w:b/>
          <w:bCs/>
          <w:color w:val="2F2D2D"/>
          <w:sz w:val="18"/>
          <w:szCs w:val="18"/>
          <w:lang w:eastAsia="sr-Latn-RS"/>
        </w:rPr>
        <w:t>ОДГОВОРУ НА КРИЗНЕ ДОГАЂАЈЕ</w:t>
      </w:r>
      <w:r>
        <w:rPr>
          <w:rFonts w:ascii="Georgia" w:hAnsi="Georgia" w:cs="Times New Roman"/>
          <w:color w:val="2F2D2D"/>
          <w:sz w:val="18"/>
          <w:szCs w:val="18"/>
          <w:lang w:eastAsia="sr-Latn-RS"/>
        </w:rPr>
        <w:br/>
        <w:t> </w:t>
      </w:r>
      <w:r>
        <w:rPr>
          <w:rFonts w:ascii="Georgia" w:hAnsi="Georgia" w:cs="Times New Roman"/>
          <w:color w:val="2F2D2D"/>
          <w:sz w:val="18"/>
          <w:szCs w:val="18"/>
          <w:lang w:eastAsia="sr-Latn-RS"/>
        </w:rPr>
        <w:br/>
      </w:r>
      <w:r>
        <w:rPr>
          <w:rFonts w:ascii="Georgia" w:hAnsi="Georgia" w:cs="Times New Roman"/>
          <w:b/>
          <w:bCs/>
          <w:color w:val="2F2D2D"/>
          <w:sz w:val="18"/>
          <w:szCs w:val="18"/>
          <w:lang w:eastAsia="sr-Latn-RS"/>
        </w:rPr>
        <w:t xml:space="preserve">SWOT </w:t>
      </w:r>
      <w:proofErr w:type="spellStart"/>
      <w:r>
        <w:rPr>
          <w:rFonts w:ascii="Georgia" w:hAnsi="Georgia" w:cs="Times New Roman"/>
          <w:b/>
          <w:bCs/>
          <w:color w:val="2F2D2D"/>
          <w:sz w:val="18"/>
          <w:szCs w:val="18"/>
          <w:lang w:eastAsia="sr-Latn-RS"/>
        </w:rPr>
        <w:t>анализа</w:t>
      </w:r>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116"/>
      </w:tblGrid>
      <w:tr w:rsidR="00937522" w14:paraId="52FBADCB" w14:textId="77777777" w:rsidTr="00591414">
        <w:trPr>
          <w:tblCellSpacing w:w="0" w:type="dxa"/>
        </w:trPr>
        <w:tc>
          <w:tcPr>
            <w:tcW w:w="4812" w:type="dxa"/>
            <w:tcBorders>
              <w:top w:val="outset" w:sz="6" w:space="0" w:color="auto"/>
              <w:left w:val="outset" w:sz="6" w:space="0" w:color="auto"/>
              <w:bottom w:val="outset" w:sz="6" w:space="0" w:color="auto"/>
              <w:right w:val="outset" w:sz="6" w:space="0" w:color="auto"/>
            </w:tcBorders>
            <w:vAlign w:val="center"/>
          </w:tcPr>
          <w:p w14:paraId="7ADF215F" w14:textId="77777777" w:rsidR="00937522" w:rsidRDefault="00550077">
            <w:pPr>
              <w:rPr>
                <w:rFonts w:ascii="Times New Roman" w:hAnsi="Times New Roman" w:cs="Times New Roman"/>
                <w:lang w:eastAsia="sr-Latn-RS"/>
              </w:rPr>
            </w:pPr>
            <w:r>
              <w:rPr>
                <w:rFonts w:ascii="Times New Roman" w:hAnsi="Times New Roman" w:cs="Times New Roman"/>
                <w:b/>
                <w:bCs/>
                <w:lang w:eastAsia="sr-Latn-RS"/>
              </w:rPr>
              <w:t>СНАГЕ</w:t>
            </w:r>
          </w:p>
        </w:tc>
        <w:tc>
          <w:tcPr>
            <w:tcW w:w="5116" w:type="dxa"/>
            <w:tcBorders>
              <w:top w:val="outset" w:sz="6" w:space="0" w:color="auto"/>
              <w:left w:val="outset" w:sz="6" w:space="0" w:color="auto"/>
              <w:bottom w:val="outset" w:sz="6" w:space="0" w:color="auto"/>
              <w:right w:val="outset" w:sz="6" w:space="0" w:color="auto"/>
            </w:tcBorders>
            <w:vAlign w:val="center"/>
          </w:tcPr>
          <w:p w14:paraId="5D103CDC" w14:textId="77777777" w:rsidR="00937522" w:rsidRDefault="00550077">
            <w:pPr>
              <w:rPr>
                <w:rFonts w:ascii="Times New Roman" w:hAnsi="Times New Roman" w:cs="Times New Roman"/>
                <w:lang w:eastAsia="sr-Latn-RS"/>
              </w:rPr>
            </w:pPr>
            <w:r>
              <w:rPr>
                <w:rFonts w:ascii="Times New Roman" w:hAnsi="Times New Roman" w:cs="Times New Roman"/>
                <w:b/>
                <w:bCs/>
                <w:lang w:eastAsia="sr-Latn-RS"/>
              </w:rPr>
              <w:t>СЛАБОСТИ</w:t>
            </w:r>
          </w:p>
        </w:tc>
      </w:tr>
      <w:tr w:rsidR="00937522" w14:paraId="7BFEF568" w14:textId="77777777" w:rsidTr="00591414">
        <w:trPr>
          <w:tblCellSpacing w:w="0" w:type="dxa"/>
        </w:trPr>
        <w:tc>
          <w:tcPr>
            <w:tcW w:w="4812" w:type="dxa"/>
            <w:tcBorders>
              <w:top w:val="outset" w:sz="6" w:space="0" w:color="auto"/>
              <w:left w:val="outset" w:sz="6" w:space="0" w:color="auto"/>
              <w:bottom w:val="outset" w:sz="6" w:space="0" w:color="auto"/>
              <w:right w:val="outset" w:sz="6" w:space="0" w:color="auto"/>
            </w:tcBorders>
            <w:vAlign w:val="center"/>
          </w:tcPr>
          <w:p w14:paraId="1C4737D7"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Централни положај у граду са дугом традицијом и историјатом</w:t>
            </w:r>
          </w:p>
          <w:p w14:paraId="7335E694"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Компетентан кадар који примењује савремене облике наставе</w:t>
            </w:r>
          </w:p>
          <w:p w14:paraId="75DBB3CC"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Амбициозни наставници, ученици и родитељи</w:t>
            </w:r>
          </w:p>
          <w:p w14:paraId="088D9904"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Високи школски резултати и такмичарски успеси</w:t>
            </w:r>
          </w:p>
          <w:p w14:paraId="3B33E454"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Адекватни просторни услови за реализацију свих школских активности</w:t>
            </w:r>
          </w:p>
          <w:p w14:paraId="50CB34FE"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 xml:space="preserve">Кабинетска предметна настава </w:t>
            </w:r>
          </w:p>
          <w:p w14:paraId="1EBCE33F"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Постојање велике спортске сале</w:t>
            </w:r>
          </w:p>
          <w:p w14:paraId="4F669BBD"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Добра опремљеност школе</w:t>
            </w:r>
          </w:p>
          <w:p w14:paraId="2E716FD0"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Отвореност школе за сарадњу са локалном заједницом</w:t>
            </w:r>
          </w:p>
          <w:p w14:paraId="50DB4359"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Близина школе свим локалним ресурсима који могу допринети унапређивању образовно-васпитног рада</w:t>
            </w:r>
          </w:p>
          <w:p w14:paraId="06B37D6F"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Добра сарадња са Центром за културу, Народном биолиотеком и Музејем у Смедереву</w:t>
            </w:r>
          </w:p>
          <w:p w14:paraId="2EDFC578"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Подстицање различитих облика стручног усавршавања</w:t>
            </w:r>
          </w:p>
          <w:p w14:paraId="59A764A2"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Организација рада у руковођење школом је у функцији унапређивања квалитета рада школе</w:t>
            </w:r>
          </w:p>
          <w:p w14:paraId="05CC851B"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Јутарњи прихват деце у боравак од 7:00</w:t>
            </w:r>
          </w:p>
          <w:p w14:paraId="121AFFA7"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Продужени боравак за ученике од 1. до 4. разреда</w:t>
            </w:r>
          </w:p>
          <w:p w14:paraId="30CE6EE7" w14:textId="77777777" w:rsidR="00937522" w:rsidRDefault="00550077">
            <w:pPr>
              <w:numPr>
                <w:ilvl w:val="0"/>
                <w:numId w:val="118"/>
              </w:numPr>
              <w:spacing w:before="0"/>
              <w:ind w:left="709" w:hanging="425"/>
              <w:contextualSpacing/>
              <w:jc w:val="left"/>
              <w:rPr>
                <w:rFonts w:ascii="Calibri" w:hAnsi="Calibri" w:cs="Calibri"/>
                <w:sz w:val="22"/>
                <w:szCs w:val="22"/>
                <w:lang w:val="sr-Cyrl-CS"/>
              </w:rPr>
            </w:pPr>
            <w:r>
              <w:rPr>
                <w:rFonts w:ascii="Calibri" w:hAnsi="Calibri" w:cs="Calibri"/>
                <w:sz w:val="22"/>
                <w:szCs w:val="22"/>
                <w:lang w:val="sr-Cyrl-CS"/>
              </w:rPr>
              <w:t>Учешће у међународним пројектима</w:t>
            </w:r>
          </w:p>
          <w:p w14:paraId="7A816776" w14:textId="77777777" w:rsidR="00937522" w:rsidRDefault="00937522">
            <w:pPr>
              <w:rPr>
                <w:rFonts w:ascii="Times New Roman" w:hAnsi="Times New Roman" w:cs="Times New Roman"/>
                <w:lang w:eastAsia="sr-Latn-RS"/>
              </w:rPr>
            </w:pPr>
          </w:p>
        </w:tc>
        <w:tc>
          <w:tcPr>
            <w:tcW w:w="5116" w:type="dxa"/>
            <w:tcBorders>
              <w:top w:val="outset" w:sz="6" w:space="0" w:color="auto"/>
              <w:left w:val="outset" w:sz="6" w:space="0" w:color="auto"/>
              <w:bottom w:val="outset" w:sz="6" w:space="0" w:color="auto"/>
              <w:right w:val="outset" w:sz="6" w:space="0" w:color="auto"/>
            </w:tcBorders>
            <w:vAlign w:val="center"/>
          </w:tcPr>
          <w:p w14:paraId="516B0803"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lastRenderedPageBreak/>
              <w:t>Недовољно развијени партнерски односи</w:t>
            </w:r>
          </w:p>
          <w:p w14:paraId="121F3588"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t>Недовољна сарадња између предметне и разредне наставе</w:t>
            </w:r>
          </w:p>
          <w:p w14:paraId="52555F19"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t>Недостатак дефинисаних механизама за мотивисање родитеља за укључивање у рад школе</w:t>
            </w:r>
          </w:p>
          <w:p w14:paraId="302E20DE"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t>Премало ваннаставних активности у циљу развијања међупредметних компетенција и осећаја припадности школи</w:t>
            </w:r>
          </w:p>
          <w:p w14:paraId="74AFB5DE"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t>Сала за физичко не препада само школи</w:t>
            </w:r>
          </w:p>
          <w:p w14:paraId="13E101F5"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t>Високи трошкови због разуђености школе ( издвојена одељења )</w:t>
            </w:r>
          </w:p>
          <w:p w14:paraId="3A14D4AB"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t>Постигнућа ученика на завршном испиту су испод републичког просека</w:t>
            </w:r>
          </w:p>
          <w:p w14:paraId="4C2F7498"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t>Недовољна мотивисаност ученика за учење</w:t>
            </w:r>
          </w:p>
          <w:p w14:paraId="5398C834"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t>Недовољна способност примене стечених знања</w:t>
            </w:r>
          </w:p>
          <w:p w14:paraId="27455CB1" w14:textId="77777777" w:rsidR="00937522" w:rsidRDefault="00550077">
            <w:pPr>
              <w:numPr>
                <w:ilvl w:val="0"/>
                <w:numId w:val="119"/>
              </w:numPr>
              <w:spacing w:before="0"/>
              <w:contextualSpacing/>
              <w:jc w:val="left"/>
              <w:rPr>
                <w:rFonts w:ascii="Calibri" w:hAnsi="Calibri" w:cs="Calibri"/>
                <w:sz w:val="22"/>
                <w:szCs w:val="22"/>
                <w:lang w:val="sr-Cyrl-CS"/>
              </w:rPr>
            </w:pPr>
            <w:r>
              <w:rPr>
                <w:rFonts w:ascii="Calibri" w:hAnsi="Calibri" w:cs="Calibri"/>
                <w:sz w:val="22"/>
                <w:szCs w:val="22"/>
                <w:lang w:val="sr-Cyrl-CS"/>
              </w:rPr>
              <w:t>Недовољна интеграција Ромских ученика у одељењима</w:t>
            </w:r>
          </w:p>
          <w:p w14:paraId="2B01B810" w14:textId="77777777" w:rsidR="00937522" w:rsidRDefault="00937522">
            <w:pPr>
              <w:rPr>
                <w:rFonts w:ascii="Times New Roman" w:hAnsi="Times New Roman" w:cs="Times New Roman"/>
                <w:lang w:eastAsia="sr-Latn-RS"/>
              </w:rPr>
            </w:pPr>
          </w:p>
        </w:tc>
      </w:tr>
      <w:tr w:rsidR="00937522" w14:paraId="7C0FDD24" w14:textId="77777777" w:rsidTr="00591414">
        <w:trPr>
          <w:tblCellSpacing w:w="0" w:type="dxa"/>
        </w:trPr>
        <w:tc>
          <w:tcPr>
            <w:tcW w:w="4812" w:type="dxa"/>
            <w:tcBorders>
              <w:top w:val="outset" w:sz="6" w:space="0" w:color="auto"/>
              <w:left w:val="outset" w:sz="6" w:space="0" w:color="auto"/>
              <w:bottom w:val="outset" w:sz="6" w:space="0" w:color="auto"/>
              <w:right w:val="outset" w:sz="6" w:space="0" w:color="auto"/>
            </w:tcBorders>
            <w:vAlign w:val="center"/>
          </w:tcPr>
          <w:p w14:paraId="7F198E70" w14:textId="77777777" w:rsidR="00937522" w:rsidRDefault="00550077">
            <w:pPr>
              <w:rPr>
                <w:rFonts w:ascii="Times New Roman" w:hAnsi="Times New Roman" w:cs="Times New Roman"/>
                <w:lang w:eastAsia="sr-Latn-RS"/>
              </w:rPr>
            </w:pPr>
            <w:r>
              <w:rPr>
                <w:rFonts w:ascii="Times New Roman" w:hAnsi="Times New Roman" w:cs="Times New Roman"/>
                <w:b/>
                <w:bCs/>
                <w:lang w:eastAsia="sr-Latn-RS"/>
              </w:rPr>
              <w:t>МОГУЋНОСТИ</w:t>
            </w:r>
          </w:p>
        </w:tc>
        <w:tc>
          <w:tcPr>
            <w:tcW w:w="5116" w:type="dxa"/>
            <w:tcBorders>
              <w:top w:val="outset" w:sz="6" w:space="0" w:color="auto"/>
              <w:left w:val="outset" w:sz="6" w:space="0" w:color="auto"/>
              <w:bottom w:val="outset" w:sz="6" w:space="0" w:color="auto"/>
              <w:right w:val="outset" w:sz="6" w:space="0" w:color="auto"/>
            </w:tcBorders>
            <w:vAlign w:val="center"/>
          </w:tcPr>
          <w:p w14:paraId="127A620A" w14:textId="77777777" w:rsidR="00937522" w:rsidRDefault="00550077">
            <w:pPr>
              <w:rPr>
                <w:rFonts w:ascii="Times New Roman" w:hAnsi="Times New Roman" w:cs="Times New Roman"/>
                <w:lang w:eastAsia="sr-Latn-RS"/>
              </w:rPr>
            </w:pPr>
            <w:r>
              <w:rPr>
                <w:rFonts w:ascii="Times New Roman" w:hAnsi="Times New Roman" w:cs="Times New Roman"/>
                <w:b/>
                <w:bCs/>
                <w:lang w:eastAsia="sr-Latn-RS"/>
              </w:rPr>
              <w:t>ПРЕТЊЕ</w:t>
            </w:r>
          </w:p>
        </w:tc>
      </w:tr>
      <w:tr w:rsidR="00937522" w14:paraId="3A99288A" w14:textId="77777777" w:rsidTr="00591414">
        <w:trPr>
          <w:tblCellSpacing w:w="0" w:type="dxa"/>
        </w:trPr>
        <w:tc>
          <w:tcPr>
            <w:tcW w:w="4812" w:type="dxa"/>
            <w:tcBorders>
              <w:top w:val="outset" w:sz="6" w:space="0" w:color="auto"/>
              <w:left w:val="outset" w:sz="6" w:space="0" w:color="auto"/>
              <w:bottom w:val="outset" w:sz="6" w:space="0" w:color="auto"/>
              <w:right w:val="outset" w:sz="6" w:space="0" w:color="auto"/>
            </w:tcBorders>
            <w:vAlign w:val="center"/>
          </w:tcPr>
          <w:p w14:paraId="07A3A12C"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Едуакција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родитеља</w:t>
            </w:r>
            <w:proofErr w:type="spellEnd"/>
            <w:r>
              <w:rPr>
                <w:rFonts w:ascii="Times New Roman" w:hAnsi="Times New Roman" w:cs="Times New Roman"/>
                <w:lang w:eastAsia="sr-Latn-RS"/>
              </w:rPr>
              <w:t>;</w:t>
            </w:r>
            <w:r>
              <w:rPr>
                <w:rFonts w:ascii="Times New Roman" w:hAnsi="Times New Roman" w:cs="Times New Roman"/>
                <w:lang w:eastAsia="sr-Latn-RS"/>
              </w:rPr>
              <w:br/>
              <w:t xml:space="preserve">- </w:t>
            </w:r>
            <w:proofErr w:type="spellStart"/>
            <w:r>
              <w:rPr>
                <w:rFonts w:ascii="Times New Roman" w:hAnsi="Times New Roman" w:cs="Times New Roman"/>
                <w:lang w:eastAsia="sr-Latn-RS"/>
              </w:rPr>
              <w:t>Стручно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усавршавање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запослених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овог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домена</w:t>
            </w:r>
            <w:proofErr w:type="spellEnd"/>
            <w:r>
              <w:rPr>
                <w:rFonts w:ascii="Times New Roman" w:hAnsi="Times New Roman" w:cs="Times New Roman"/>
                <w:lang w:eastAsia="sr-Latn-RS"/>
              </w:rPr>
              <w:t>;</w:t>
            </w:r>
            <w:r>
              <w:rPr>
                <w:rFonts w:ascii="Times New Roman" w:hAnsi="Times New Roman" w:cs="Times New Roman"/>
                <w:lang w:eastAsia="sr-Latn-RS"/>
              </w:rPr>
              <w:br/>
              <w:t xml:space="preserve">- </w:t>
            </w:r>
            <w:proofErr w:type="spellStart"/>
            <w:r>
              <w:rPr>
                <w:rFonts w:ascii="Times New Roman" w:hAnsi="Times New Roman" w:cs="Times New Roman"/>
                <w:lang w:eastAsia="sr-Latn-RS"/>
              </w:rPr>
              <w:t>Реализација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превентивних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показних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вежби</w:t>
            </w:r>
            <w:proofErr w:type="spellEnd"/>
            <w:r>
              <w:rPr>
                <w:rFonts w:ascii="Times New Roman" w:hAnsi="Times New Roman" w:cs="Times New Roman"/>
                <w:lang w:eastAsia="sr-Latn-RS"/>
              </w:rPr>
              <w:t>;</w:t>
            </w:r>
            <w:r>
              <w:rPr>
                <w:rFonts w:ascii="Times New Roman" w:hAnsi="Times New Roman" w:cs="Times New Roman"/>
                <w:lang w:eastAsia="sr-Latn-RS"/>
              </w:rPr>
              <w:br/>
              <w:t>-</w:t>
            </w:r>
            <w:proofErr w:type="spellStart"/>
            <w:r>
              <w:rPr>
                <w:rFonts w:ascii="Times New Roman" w:hAnsi="Times New Roman" w:cs="Times New Roman"/>
                <w:lang w:eastAsia="sr-Latn-RS"/>
              </w:rPr>
              <w:t>Јасна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подела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улога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обавеза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одговорности</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установи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приликом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одговора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w:t>
            </w:r>
            <w:proofErr w:type="spellEnd"/>
            <w:r>
              <w:rPr>
                <w:rFonts w:ascii="Times New Roman" w:hAnsi="Times New Roman" w:cs="Times New Roman"/>
                <w:lang w:eastAsia="sr-Latn-RS"/>
              </w:rPr>
              <w:t>;</w:t>
            </w:r>
          </w:p>
        </w:tc>
        <w:tc>
          <w:tcPr>
            <w:tcW w:w="5116" w:type="dxa"/>
            <w:tcBorders>
              <w:top w:val="outset" w:sz="6" w:space="0" w:color="auto"/>
              <w:left w:val="outset" w:sz="6" w:space="0" w:color="auto"/>
              <w:bottom w:val="outset" w:sz="6" w:space="0" w:color="auto"/>
              <w:right w:val="outset" w:sz="6" w:space="0" w:color="auto"/>
            </w:tcBorders>
            <w:vAlign w:val="center"/>
          </w:tcPr>
          <w:p w14:paraId="2B6AC876"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 </w:t>
            </w:r>
            <w:proofErr w:type="spellStart"/>
            <w:r>
              <w:rPr>
                <w:rFonts w:ascii="Times New Roman" w:hAnsi="Times New Roman" w:cs="Times New Roman"/>
                <w:lang w:eastAsia="sr-Latn-RS"/>
              </w:rPr>
              <w:t>Гласине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дезинформације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шире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усмено</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путем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мрежа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кризним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ситуацијама</w:t>
            </w:r>
            <w:proofErr w:type="spellEnd"/>
            <w:r>
              <w:rPr>
                <w:rFonts w:ascii="Times New Roman" w:hAnsi="Times New Roman" w:cs="Times New Roman"/>
                <w:lang w:eastAsia="sr-Latn-RS"/>
              </w:rPr>
              <w:t>;</w:t>
            </w:r>
            <w:r>
              <w:rPr>
                <w:rFonts w:ascii="Times New Roman" w:hAnsi="Times New Roman" w:cs="Times New Roman"/>
                <w:lang w:eastAsia="sr-Latn-RS"/>
              </w:rPr>
              <w:br/>
              <w:t xml:space="preserve">- </w:t>
            </w:r>
            <w:proofErr w:type="spellStart"/>
            <w:r>
              <w:rPr>
                <w:rFonts w:ascii="Times New Roman" w:hAnsi="Times New Roman" w:cs="Times New Roman"/>
                <w:lang w:eastAsia="sr-Latn-RS"/>
              </w:rPr>
              <w:t>Евентуална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недовољна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координисаност</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актера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унутар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спољашње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мреже</w:t>
            </w:r>
            <w:proofErr w:type="spellEnd"/>
            <w:r>
              <w:rPr>
                <w:rFonts w:ascii="Times New Roman" w:hAnsi="Times New Roman" w:cs="Times New Roman"/>
                <w:lang w:eastAsia="sr-Latn-RS"/>
              </w:rPr>
              <w:t>;</w:t>
            </w:r>
            <w:r>
              <w:rPr>
                <w:rFonts w:ascii="Times New Roman" w:hAnsi="Times New Roman" w:cs="Times New Roman"/>
                <w:lang w:eastAsia="sr-Latn-RS"/>
              </w:rPr>
              <w:br/>
              <w:t>-  </w:t>
            </w:r>
            <w:proofErr w:type="spellStart"/>
            <w:r>
              <w:rPr>
                <w:rFonts w:ascii="Times New Roman" w:hAnsi="Times New Roman" w:cs="Times New Roman"/>
                <w:lang w:eastAsia="sr-Latn-RS"/>
              </w:rPr>
              <w:t>Стварање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панике</w:t>
            </w:r>
            <w:proofErr w:type="spellEnd"/>
            <w:r>
              <w:rPr>
                <w:rFonts w:ascii="Times New Roman" w:hAnsi="Times New Roman" w:cs="Times New Roman"/>
                <w:lang w:eastAsia="sr-Latn-RS"/>
              </w:rPr>
              <w:t>.</w:t>
            </w:r>
          </w:p>
        </w:tc>
      </w:tr>
    </w:tbl>
    <w:p w14:paraId="20B50F86" w14:textId="77777777" w:rsidR="00937522" w:rsidRPr="00591414" w:rsidRDefault="00550077" w:rsidP="00591414">
      <w:pPr>
        <w:shd w:val="clear" w:color="auto" w:fill="FFFFFF" w:themeFill="background1"/>
        <w:rPr>
          <w:rFonts w:ascii="Times New Roman" w:hAnsi="Times New Roman" w:cs="Times New Roman"/>
          <w:color w:val="2F2D2D"/>
          <w:sz w:val="22"/>
          <w:szCs w:val="22"/>
          <w:lang w:eastAsia="sr-Latn-RS"/>
        </w:rPr>
      </w:pPr>
      <w:r>
        <w:rPr>
          <w:rFonts w:ascii="Georgia" w:hAnsi="Georgia" w:cs="Times New Roman"/>
          <w:color w:val="2F2D2D"/>
          <w:sz w:val="18"/>
          <w:szCs w:val="18"/>
          <w:lang w:eastAsia="sr-Latn-RS"/>
        </w:rPr>
        <w:t> </w:t>
      </w:r>
      <w:r>
        <w:rPr>
          <w:rFonts w:ascii="Georgia" w:hAnsi="Georgia" w:cs="Times New Roman"/>
          <w:color w:val="2F2D2D"/>
          <w:sz w:val="18"/>
          <w:szCs w:val="18"/>
          <w:lang w:eastAsia="sr-Latn-RS"/>
        </w:rPr>
        <w:br/>
      </w:r>
      <w:r w:rsidRPr="00591414">
        <w:rPr>
          <w:rFonts w:ascii="Times New Roman" w:hAnsi="Times New Roman" w:cs="Times New Roman"/>
          <w:color w:val="2F2D2D"/>
          <w:sz w:val="22"/>
          <w:szCs w:val="22"/>
          <w:lang w:eastAsia="sr-Latn-RS"/>
        </w:rPr>
        <w:t xml:space="preserve">Листа </w:t>
      </w:r>
      <w:proofErr w:type="spellStart"/>
      <w:r w:rsidRPr="00591414">
        <w:rPr>
          <w:rFonts w:ascii="Times New Roman" w:hAnsi="Times New Roman" w:cs="Times New Roman"/>
          <w:color w:val="2F2D2D"/>
          <w:sz w:val="22"/>
          <w:szCs w:val="22"/>
          <w:lang w:eastAsia="sr-Latn-RS"/>
        </w:rPr>
        <w:t>установа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организација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удружења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грађана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установа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остварује</w:t>
      </w:r>
      <w:proofErr w:type="spellEnd"/>
      <w:r w:rsidRPr="00591414">
        <w:rPr>
          <w:rFonts w:ascii="Times New Roman" w:hAnsi="Times New Roman" w:cs="Times New Roman"/>
          <w:color w:val="2F2D2D"/>
          <w:sz w:val="22"/>
          <w:szCs w:val="22"/>
          <w:lang w:eastAsia="sr-Latn-RS"/>
        </w:rPr>
        <w:t> </w:t>
      </w:r>
      <w:proofErr w:type="spellStart"/>
      <w:r w:rsidRPr="00591414">
        <w:rPr>
          <w:rFonts w:ascii="Times New Roman" w:hAnsi="Times New Roman" w:cs="Times New Roman"/>
          <w:color w:val="2F2D2D"/>
          <w:sz w:val="22"/>
          <w:szCs w:val="22"/>
          <w:lang w:eastAsia="sr-Latn-RS"/>
        </w:rPr>
        <w:t>сарадњу</w:t>
      </w:r>
      <w:proofErr w:type="spellEnd"/>
      <w:r w:rsidRPr="00591414">
        <w:rPr>
          <w:rFonts w:ascii="Times New Roman" w:hAnsi="Times New Roman" w:cs="Times New Roman"/>
          <w:color w:val="2F2D2D"/>
          <w:sz w:val="22"/>
          <w:szCs w:val="22"/>
          <w:lang w:eastAsia="sr-Latn-RS"/>
        </w:rPr>
        <w:t xml:space="preserve">, а у </w:t>
      </w:r>
      <w:proofErr w:type="spellStart"/>
      <w:r w:rsidRPr="00591414">
        <w:rPr>
          <w:rFonts w:ascii="Times New Roman" w:hAnsi="Times New Roman" w:cs="Times New Roman"/>
          <w:color w:val="2F2D2D"/>
          <w:sz w:val="22"/>
          <w:szCs w:val="22"/>
          <w:lang w:eastAsia="sr-Latn-RS"/>
        </w:rPr>
        <w:t>вези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евентуалним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догађајима</w:t>
      </w:r>
      <w:proofErr w:type="spellEnd"/>
      <w:r w:rsidRPr="00591414">
        <w:rPr>
          <w:rFonts w:ascii="Times New Roman" w:hAnsi="Times New Roman" w:cs="Times New Roman"/>
          <w:color w:val="2F2D2D"/>
          <w:sz w:val="22"/>
          <w:szCs w:val="22"/>
          <w:lang w:eastAsia="sr-Latn-RS"/>
        </w:rPr>
        <w:t>:</w:t>
      </w:r>
    </w:p>
    <w:p w14:paraId="5D2155E7"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Министарство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просвете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Републике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Србије</w:t>
      </w:r>
      <w:proofErr w:type="spellEnd"/>
    </w:p>
    <w:p w14:paraId="62E97108"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Школска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управа</w:t>
      </w:r>
      <w:proofErr w:type="spellEnd"/>
      <w:r w:rsidRPr="00591414">
        <w:rPr>
          <w:rFonts w:ascii="Times New Roman" w:hAnsi="Times New Roman" w:cs="Times New Roman"/>
          <w:color w:val="2F2D2D"/>
          <w:sz w:val="22"/>
          <w:szCs w:val="22"/>
          <w:lang w:eastAsia="sr-Latn-RS"/>
        </w:rPr>
        <w:t xml:space="preserve"> </w:t>
      </w:r>
      <w:r w:rsidRPr="00591414">
        <w:rPr>
          <w:rFonts w:ascii="Times New Roman" w:hAnsi="Times New Roman" w:cs="Times New Roman"/>
          <w:color w:val="2F2D2D"/>
          <w:sz w:val="22"/>
          <w:szCs w:val="22"/>
          <w:lang w:val="sr-Cyrl-RS" w:eastAsia="sr-Latn-RS"/>
        </w:rPr>
        <w:t>Пажаревац</w:t>
      </w:r>
      <w:r w:rsidRPr="00591414">
        <w:rPr>
          <w:rFonts w:ascii="Times New Roman" w:hAnsi="Times New Roman" w:cs="Times New Roman"/>
          <w:color w:val="2F2D2D"/>
          <w:sz w:val="22"/>
          <w:szCs w:val="22"/>
          <w:lang w:eastAsia="sr-Latn-RS"/>
        </w:rPr>
        <w:t xml:space="preserve"> </w:t>
      </w:r>
    </w:p>
    <w:p w14:paraId="30A23240"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Локална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самоуправа</w:t>
      </w:r>
      <w:proofErr w:type="spellEnd"/>
      <w:r w:rsidRPr="00591414">
        <w:rPr>
          <w:rFonts w:ascii="Times New Roman" w:hAnsi="Times New Roman" w:cs="Times New Roman"/>
          <w:color w:val="2F2D2D"/>
          <w:sz w:val="22"/>
          <w:szCs w:val="22"/>
          <w:lang w:val="sr-Cyrl-RS" w:eastAsia="sr-Latn-RS"/>
        </w:rPr>
        <w:t xml:space="preserve"> града Смедерева</w:t>
      </w:r>
    </w:p>
    <w:p w14:paraId="596E7BC5"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Општински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Координациони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заштиту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деце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од</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насиља</w:t>
      </w:r>
      <w:proofErr w:type="spellEnd"/>
    </w:p>
    <w:p w14:paraId="7E8F0915"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Полицијска</w:t>
      </w:r>
      <w:proofErr w:type="spellEnd"/>
      <w:r w:rsidRPr="00591414">
        <w:rPr>
          <w:rFonts w:ascii="Times New Roman" w:hAnsi="Times New Roman" w:cs="Times New Roman"/>
          <w:color w:val="2F2D2D"/>
          <w:sz w:val="22"/>
          <w:szCs w:val="22"/>
          <w:lang w:eastAsia="sr-Latn-RS"/>
        </w:rPr>
        <w:t xml:space="preserve"> </w:t>
      </w:r>
      <w:r w:rsidRPr="00591414">
        <w:rPr>
          <w:rFonts w:ascii="Times New Roman" w:hAnsi="Times New Roman" w:cs="Times New Roman"/>
          <w:color w:val="2F2D2D"/>
          <w:sz w:val="22"/>
          <w:szCs w:val="22"/>
          <w:lang w:val="sr-Cyrl-RS" w:eastAsia="sr-Latn-RS"/>
        </w:rPr>
        <w:t>управа Смедерево</w:t>
      </w:r>
    </w:p>
    <w:p w14:paraId="505C66A2"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Ватрогасна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јединица</w:t>
      </w:r>
      <w:proofErr w:type="spellEnd"/>
      <w:r w:rsidRPr="00591414">
        <w:rPr>
          <w:rFonts w:ascii="Times New Roman" w:hAnsi="Times New Roman" w:cs="Times New Roman"/>
          <w:color w:val="2F2D2D"/>
          <w:sz w:val="22"/>
          <w:szCs w:val="22"/>
          <w:lang w:eastAsia="sr-Latn-RS"/>
        </w:rPr>
        <w:t xml:space="preserve"> </w:t>
      </w:r>
      <w:r w:rsidRPr="00591414">
        <w:rPr>
          <w:rFonts w:ascii="Times New Roman" w:hAnsi="Times New Roman" w:cs="Times New Roman"/>
          <w:color w:val="2F2D2D"/>
          <w:sz w:val="22"/>
          <w:szCs w:val="22"/>
          <w:lang w:val="sr-Cyrl-RS" w:eastAsia="sr-Latn-RS"/>
        </w:rPr>
        <w:t>Смедерево</w:t>
      </w:r>
    </w:p>
    <w:p w14:paraId="03DA465F"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r w:rsidRPr="00591414">
        <w:rPr>
          <w:rFonts w:ascii="Times New Roman" w:hAnsi="Times New Roman" w:cs="Times New Roman"/>
          <w:color w:val="2F2D2D"/>
          <w:sz w:val="22"/>
          <w:szCs w:val="22"/>
          <w:lang w:val="sr-Cyrl-RS" w:eastAsia="sr-Latn-RS"/>
        </w:rPr>
        <w:t>Здравствени центар Свети Лука</w:t>
      </w:r>
    </w:p>
    <w:p w14:paraId="67CA651B"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Центар</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социјални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рад</w:t>
      </w:r>
      <w:proofErr w:type="spellEnd"/>
      <w:r w:rsidRPr="00591414">
        <w:rPr>
          <w:rFonts w:ascii="Times New Roman" w:hAnsi="Times New Roman" w:cs="Times New Roman"/>
          <w:color w:val="2F2D2D"/>
          <w:sz w:val="22"/>
          <w:szCs w:val="22"/>
          <w:lang w:eastAsia="sr-Latn-RS"/>
        </w:rPr>
        <w:t xml:space="preserve"> </w:t>
      </w:r>
      <w:r w:rsidRPr="00591414">
        <w:rPr>
          <w:rFonts w:ascii="Times New Roman" w:hAnsi="Times New Roman" w:cs="Times New Roman"/>
          <w:color w:val="2F2D2D"/>
          <w:sz w:val="22"/>
          <w:szCs w:val="22"/>
          <w:lang w:val="sr-Cyrl-RS" w:eastAsia="sr-Latn-RS"/>
        </w:rPr>
        <w:t>града Смедерева</w:t>
      </w:r>
    </w:p>
    <w:p w14:paraId="5A95984B"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Црвени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крст</w:t>
      </w:r>
      <w:proofErr w:type="spellEnd"/>
    </w:p>
    <w:p w14:paraId="38006D22" w14:textId="77777777" w:rsidR="00937522" w:rsidRPr="00591414" w:rsidRDefault="00550077" w:rsidP="00591414">
      <w:pPr>
        <w:numPr>
          <w:ilvl w:val="0"/>
          <w:numId w:val="120"/>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Инситут</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здравствену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заштиту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деце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омладине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Београд</w:t>
      </w:r>
      <w:proofErr w:type="spellEnd"/>
    </w:p>
    <w:p w14:paraId="03677CCF" w14:textId="4E641468" w:rsidR="00937522" w:rsidRPr="00591414" w:rsidRDefault="00550077" w:rsidP="00591414">
      <w:pPr>
        <w:shd w:val="clear" w:color="auto" w:fill="FFFFFF" w:themeFill="background1"/>
        <w:jc w:val="left"/>
        <w:rPr>
          <w:rFonts w:ascii="Times New Roman" w:hAnsi="Times New Roman" w:cs="Times New Roman"/>
          <w:color w:val="2F2D2D"/>
          <w:sz w:val="22"/>
          <w:szCs w:val="22"/>
          <w:lang w:eastAsia="sr-Latn-RS"/>
        </w:rPr>
      </w:pPr>
      <w:r w:rsidRPr="00591414">
        <w:rPr>
          <w:rFonts w:ascii="Times New Roman" w:hAnsi="Times New Roman" w:cs="Times New Roman"/>
          <w:color w:val="2F2D2D"/>
          <w:sz w:val="22"/>
          <w:szCs w:val="22"/>
          <w:lang w:eastAsia="sr-Latn-RS"/>
        </w:rPr>
        <w:t> </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r w:rsidRPr="00591414">
        <w:rPr>
          <w:rFonts w:ascii="Times New Roman" w:hAnsi="Times New Roman" w:cs="Times New Roman"/>
          <w:b/>
          <w:bCs/>
          <w:color w:val="2F2D2D"/>
          <w:sz w:val="22"/>
          <w:szCs w:val="22"/>
          <w:lang w:eastAsia="sr-Latn-RS"/>
        </w:rPr>
        <w:t>БЕЗБЕДНА МЕСТА УНУТАР И ИЗВАН</w:t>
      </w:r>
      <w:r w:rsidRPr="00591414">
        <w:rPr>
          <w:rFonts w:ascii="Times New Roman" w:hAnsi="Times New Roman" w:cs="Times New Roman"/>
          <w:color w:val="2F2D2D"/>
          <w:sz w:val="22"/>
          <w:szCs w:val="22"/>
          <w:lang w:eastAsia="sr-Latn-RS"/>
        </w:rPr>
        <w:br/>
      </w:r>
      <w:r w:rsidRPr="00591414">
        <w:rPr>
          <w:rFonts w:ascii="Times New Roman" w:hAnsi="Times New Roman" w:cs="Times New Roman"/>
          <w:b/>
          <w:bCs/>
          <w:color w:val="2F2D2D"/>
          <w:sz w:val="22"/>
          <w:szCs w:val="22"/>
          <w:lang w:eastAsia="sr-Latn-RS"/>
        </w:rPr>
        <w:t>УСТАНОВЕ У СИТУАЦИЈАМА</w:t>
      </w:r>
      <w:r w:rsidRPr="00591414">
        <w:rPr>
          <w:rFonts w:ascii="Times New Roman" w:hAnsi="Times New Roman" w:cs="Times New Roman"/>
          <w:color w:val="2F2D2D"/>
          <w:sz w:val="22"/>
          <w:szCs w:val="22"/>
          <w:lang w:eastAsia="sr-Latn-RS"/>
        </w:rPr>
        <w:t>  </w:t>
      </w:r>
      <w:r w:rsidRPr="00591414">
        <w:rPr>
          <w:rFonts w:ascii="Times New Roman" w:hAnsi="Times New Roman" w:cs="Times New Roman"/>
          <w:b/>
          <w:bCs/>
          <w:color w:val="2F2D2D"/>
          <w:sz w:val="22"/>
          <w:szCs w:val="22"/>
          <w:lang w:eastAsia="sr-Latn-RS"/>
        </w:rPr>
        <w:t>КРИЗНИХ ДОГАЂАЈА</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План</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евакуације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налази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истакнут</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видном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месту</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Све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просторије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школи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канцеларије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учионице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кабинети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кухиња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трпезарија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све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остале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помоћне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просторије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јасно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означене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натписима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налазе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улазним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вратима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сваку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просторију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спољашње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стране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Разреди</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одељења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такође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јасно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назначени</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Поред</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ознаке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просторије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назначено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која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особа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њој</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распоређена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рад</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директор</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наставници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стручни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сарадници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административни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радници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помоћно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особље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што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олакшава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потрагу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појединцима</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ситуацијама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евентуалног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догађаја</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Свака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измена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намене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поједине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просторије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особа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њима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бораве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редовно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ажурира</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r w:rsidRPr="00591414">
        <w:rPr>
          <w:rFonts w:ascii="Times New Roman" w:hAnsi="Times New Roman" w:cs="Times New Roman"/>
          <w:b/>
          <w:bCs/>
          <w:color w:val="2F2D2D"/>
          <w:sz w:val="22"/>
          <w:szCs w:val="22"/>
          <w:lang w:eastAsia="sr-Latn-RS"/>
        </w:rPr>
        <w:t>ПЛАН АЛАРМИРАЊА У СИТУАЦИЈИ КРИЗНОГ ДОГАЂАЈА</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алармирање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користе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уобичајена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прописана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средства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алармирања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узбуњивања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јавности</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ситуацијама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Такође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зависности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од</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конкретне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ситуације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користиће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школско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звоно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поседује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класично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ручно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школско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звоно</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План</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звучних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сигнала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узбуну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саставни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део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Плана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заштите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спасавања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налази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видном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месту</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r w:rsidRPr="00591414">
        <w:rPr>
          <w:rFonts w:ascii="Times New Roman" w:hAnsi="Times New Roman" w:cs="Times New Roman"/>
          <w:color w:val="2F2D2D"/>
          <w:sz w:val="22"/>
          <w:szCs w:val="22"/>
          <w:lang w:eastAsia="sr-Latn-RS"/>
        </w:rPr>
        <w:lastRenderedPageBreak/>
        <w:t>  </w:t>
      </w:r>
      <w:r w:rsidRPr="00591414">
        <w:rPr>
          <w:rFonts w:ascii="Times New Roman" w:hAnsi="Times New Roman" w:cs="Times New Roman"/>
          <w:b/>
          <w:bCs/>
          <w:color w:val="2F2D2D"/>
          <w:sz w:val="22"/>
          <w:szCs w:val="22"/>
          <w:lang w:eastAsia="sr-Latn-RS"/>
        </w:rPr>
        <w:t>ПРОГРАМ ИНФОРМИСАЊА У СИТАЦИЈИ КРИЗНОГ ДОГАЂАЈА</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Директор</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одређује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чланове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ће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ситуацији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догађаја</w:t>
      </w:r>
      <w:proofErr w:type="spellEnd"/>
      <w:r w:rsidRPr="00591414">
        <w:rPr>
          <w:rFonts w:ascii="Times New Roman" w:hAnsi="Times New Roman" w:cs="Times New Roman"/>
          <w:color w:val="2F2D2D"/>
          <w:sz w:val="22"/>
          <w:szCs w:val="22"/>
          <w:lang w:eastAsia="sr-Latn-RS"/>
        </w:rPr>
        <w:t> </w:t>
      </w:r>
      <w:proofErr w:type="spellStart"/>
      <w:r w:rsidRPr="00591414">
        <w:rPr>
          <w:rFonts w:ascii="Times New Roman" w:hAnsi="Times New Roman" w:cs="Times New Roman"/>
          <w:b/>
          <w:bCs/>
          <w:color w:val="2F2D2D"/>
          <w:sz w:val="22"/>
          <w:szCs w:val="22"/>
          <w:lang w:eastAsia="sr-Latn-RS"/>
        </w:rPr>
        <w:t>прикупљати</w:t>
      </w:r>
      <w:proofErr w:type="spellEnd"/>
      <w:r w:rsidRPr="00591414">
        <w:rPr>
          <w:rFonts w:ascii="Times New Roman" w:hAnsi="Times New Roman" w:cs="Times New Roman"/>
          <w:color w:val="2F2D2D"/>
          <w:sz w:val="22"/>
          <w:szCs w:val="22"/>
          <w:lang w:eastAsia="sr-Latn-RS"/>
        </w:rPr>
        <w:t>, </w:t>
      </w:r>
      <w:proofErr w:type="spellStart"/>
      <w:r w:rsidRPr="00591414">
        <w:rPr>
          <w:rFonts w:ascii="Times New Roman" w:hAnsi="Times New Roman" w:cs="Times New Roman"/>
          <w:b/>
          <w:bCs/>
          <w:color w:val="2F2D2D"/>
          <w:sz w:val="22"/>
          <w:szCs w:val="22"/>
          <w:lang w:eastAsia="sr-Latn-RS"/>
        </w:rPr>
        <w:t>проверавати</w:t>
      </w:r>
      <w:proofErr w:type="spellEnd"/>
      <w:r w:rsidRPr="00591414">
        <w:rPr>
          <w:rFonts w:ascii="Times New Roman" w:hAnsi="Times New Roman" w:cs="Times New Roman"/>
          <w:b/>
          <w:bCs/>
          <w:color w:val="2F2D2D"/>
          <w:sz w:val="22"/>
          <w:szCs w:val="22"/>
          <w:lang w:eastAsia="sr-Latn-RS"/>
        </w:rPr>
        <w:t> </w:t>
      </w:r>
      <w:proofErr w:type="spellStart"/>
      <w:r w:rsidRPr="00591414">
        <w:rPr>
          <w:rFonts w:ascii="Times New Roman" w:hAnsi="Times New Roman" w:cs="Times New Roman"/>
          <w:color w:val="2F2D2D"/>
          <w:sz w:val="22"/>
          <w:szCs w:val="22"/>
          <w:lang w:eastAsia="sr-Latn-RS"/>
        </w:rPr>
        <w:t>веродостојност</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b/>
          <w:bCs/>
          <w:color w:val="2F2D2D"/>
          <w:sz w:val="22"/>
          <w:szCs w:val="22"/>
          <w:lang w:eastAsia="sr-Latn-RS"/>
        </w:rPr>
        <w:t>селектовати</w:t>
      </w:r>
      <w:proofErr w:type="spellEnd"/>
      <w:r w:rsidRPr="00591414">
        <w:rPr>
          <w:rFonts w:ascii="Times New Roman" w:hAnsi="Times New Roman" w:cs="Times New Roman"/>
          <w:color w:val="2F2D2D"/>
          <w:sz w:val="22"/>
          <w:szCs w:val="22"/>
          <w:lang w:eastAsia="sr-Latn-RS"/>
        </w:rPr>
        <w:t> </w:t>
      </w:r>
      <w:proofErr w:type="spellStart"/>
      <w:r w:rsidRPr="00591414">
        <w:rPr>
          <w:rFonts w:ascii="Times New Roman" w:hAnsi="Times New Roman" w:cs="Times New Roman"/>
          <w:color w:val="2F2D2D"/>
          <w:sz w:val="22"/>
          <w:szCs w:val="22"/>
          <w:lang w:eastAsia="sr-Latn-RS"/>
        </w:rPr>
        <w:t>информације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вези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догађајем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Припремају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саопштења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јавност</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дистрибуишу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информације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медијима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родитељима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ученицима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запосленима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широј</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средини</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У </w:t>
      </w:r>
      <w:proofErr w:type="spellStart"/>
      <w:r w:rsidRPr="00591414">
        <w:rPr>
          <w:rFonts w:ascii="Times New Roman" w:hAnsi="Times New Roman" w:cs="Times New Roman"/>
          <w:color w:val="2F2D2D"/>
          <w:sz w:val="22"/>
          <w:szCs w:val="22"/>
          <w:lang w:eastAsia="sr-Latn-RS"/>
        </w:rPr>
        <w:t>наведеним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пословима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сарађује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администраторима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школског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сајта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Фејсбук</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странице</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комуникацију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ученицима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родитељима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користиће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одељењске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Вибер</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групе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сада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показале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као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веома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ефикасне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прослеђивању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информација</w:t>
      </w:r>
      <w:proofErr w:type="spellEnd"/>
      <w:r w:rsidRPr="00591414">
        <w:rPr>
          <w:rFonts w:ascii="Times New Roman" w:hAnsi="Times New Roman" w:cs="Times New Roman"/>
          <w:color w:val="2F2D2D"/>
          <w:sz w:val="22"/>
          <w:szCs w:val="22"/>
          <w:lang w:eastAsia="sr-Latn-RS"/>
        </w:rPr>
        <w:t xml:space="preserve">. Сваки </w:t>
      </w:r>
      <w:proofErr w:type="spellStart"/>
      <w:r w:rsidRPr="00591414">
        <w:rPr>
          <w:rFonts w:ascii="Times New Roman" w:hAnsi="Times New Roman" w:cs="Times New Roman"/>
          <w:color w:val="2F2D2D"/>
          <w:sz w:val="22"/>
          <w:szCs w:val="22"/>
          <w:lang w:eastAsia="sr-Latn-RS"/>
        </w:rPr>
        <w:t>одељењски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старешина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задужен</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комуницирање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својим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ученицима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њиховим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родитељима</w:t>
      </w:r>
      <w:proofErr w:type="spellEnd"/>
      <w:r w:rsidRPr="00591414">
        <w:rPr>
          <w:rFonts w:ascii="Times New Roman" w:hAnsi="Times New Roman" w:cs="Times New Roman"/>
          <w:color w:val="2F2D2D"/>
          <w:sz w:val="22"/>
          <w:szCs w:val="22"/>
          <w:lang w:eastAsia="sr-Latn-RS"/>
        </w:rPr>
        <w:t>/</w:t>
      </w:r>
      <w:proofErr w:type="spellStart"/>
      <w:r w:rsidRPr="00591414">
        <w:rPr>
          <w:rFonts w:ascii="Times New Roman" w:hAnsi="Times New Roman" w:cs="Times New Roman"/>
          <w:color w:val="2F2D2D"/>
          <w:sz w:val="22"/>
          <w:szCs w:val="22"/>
          <w:lang w:eastAsia="sr-Latn-RS"/>
        </w:rPr>
        <w:t>старатељима</w:t>
      </w:r>
      <w:proofErr w:type="spellEnd"/>
      <w:r w:rsidRPr="00591414">
        <w:rPr>
          <w:rFonts w:ascii="Times New Roman" w:hAnsi="Times New Roman" w:cs="Times New Roman"/>
          <w:color w:val="2F2D2D"/>
          <w:sz w:val="22"/>
          <w:szCs w:val="22"/>
          <w:lang w:eastAsia="sr-Latn-RS"/>
        </w:rPr>
        <w:t xml:space="preserve">, а у </w:t>
      </w:r>
      <w:proofErr w:type="spellStart"/>
      <w:r w:rsidRPr="00591414">
        <w:rPr>
          <w:rFonts w:ascii="Times New Roman" w:hAnsi="Times New Roman" w:cs="Times New Roman"/>
          <w:color w:val="2F2D2D"/>
          <w:sz w:val="22"/>
          <w:szCs w:val="22"/>
          <w:lang w:eastAsia="sr-Latn-RS"/>
        </w:rPr>
        <w:t>ситуацији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прослеђује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само</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искључиво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информације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добије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од</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запосленог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којег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именовао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директор</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школе</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припрему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саопштења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родитеље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медије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користиће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модели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из</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приручника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Психолошке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интервенције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обарзовно-васпитним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установама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Министарства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просвете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Републике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Србије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Друштва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психолога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Србије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ауторки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проф.др</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Јелене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Влајковић</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мр</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Ане</w:t>
      </w:r>
      <w:proofErr w:type="spellEnd"/>
      <w:r w:rsidRPr="00591414">
        <w:rPr>
          <w:rFonts w:ascii="Times New Roman" w:hAnsi="Times New Roman" w:cs="Times New Roman"/>
          <w:color w:val="2F2D2D"/>
          <w:sz w:val="22"/>
          <w:szCs w:val="22"/>
          <w:lang w:eastAsia="sr-Latn-RS"/>
        </w:rPr>
        <w:t xml:space="preserve"> Влајковић.</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r w:rsidRPr="00591414">
        <w:rPr>
          <w:rFonts w:ascii="Times New Roman" w:hAnsi="Times New Roman" w:cs="Times New Roman"/>
          <w:b/>
          <w:bCs/>
          <w:color w:val="2F2D2D"/>
          <w:sz w:val="22"/>
          <w:szCs w:val="22"/>
          <w:lang w:eastAsia="sr-Latn-RS"/>
        </w:rPr>
        <w:t>ПРОГРАМ СТРУЧНОГ УСАВРШАВАЊА</w:t>
      </w:r>
      <w:r w:rsidR="00591414">
        <w:rPr>
          <w:rFonts w:ascii="Times New Roman" w:hAnsi="Times New Roman" w:cs="Times New Roman"/>
          <w:color w:val="2F2D2D"/>
          <w:sz w:val="22"/>
          <w:szCs w:val="22"/>
          <w:lang w:val="sr-Cyrl-RS" w:eastAsia="sr-Latn-RS"/>
        </w:rPr>
        <w:t xml:space="preserve"> </w:t>
      </w:r>
      <w:r w:rsidRPr="00591414">
        <w:rPr>
          <w:rFonts w:ascii="Times New Roman" w:hAnsi="Times New Roman" w:cs="Times New Roman"/>
          <w:b/>
          <w:bCs/>
          <w:color w:val="2F2D2D"/>
          <w:sz w:val="22"/>
          <w:szCs w:val="22"/>
          <w:lang w:eastAsia="sr-Latn-RS"/>
        </w:rPr>
        <w:t>ЗАПОСЛЕНИХ У ВЕЗИ СА</w:t>
      </w:r>
      <w:r w:rsidRPr="00591414">
        <w:rPr>
          <w:rFonts w:ascii="Times New Roman" w:hAnsi="Times New Roman" w:cs="Times New Roman"/>
          <w:color w:val="2F2D2D"/>
          <w:sz w:val="22"/>
          <w:szCs w:val="22"/>
          <w:lang w:eastAsia="sr-Latn-RS"/>
        </w:rPr>
        <w:t>    </w:t>
      </w:r>
      <w:r w:rsidRPr="00591414">
        <w:rPr>
          <w:rFonts w:ascii="Times New Roman" w:hAnsi="Times New Roman" w:cs="Times New Roman"/>
          <w:b/>
          <w:bCs/>
          <w:color w:val="2F2D2D"/>
          <w:sz w:val="22"/>
          <w:szCs w:val="22"/>
          <w:lang w:eastAsia="sr-Latn-RS"/>
        </w:rPr>
        <w:t>КРИЗНИМ ДОГАЂАЈИМА</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t xml:space="preserve">У </w:t>
      </w:r>
      <w:proofErr w:type="spellStart"/>
      <w:r w:rsidRPr="00591414">
        <w:rPr>
          <w:rFonts w:ascii="Times New Roman" w:hAnsi="Times New Roman" w:cs="Times New Roman"/>
          <w:color w:val="2F2D2D"/>
          <w:sz w:val="22"/>
          <w:szCs w:val="22"/>
          <w:lang w:eastAsia="sr-Latn-RS"/>
        </w:rPr>
        <w:t>циљу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јачања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компетенција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установе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пружање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психосоцијалне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подршке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реализацију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плана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евакуације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генерално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јачања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ефикасности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реаговања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установе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различитим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ситуацијама</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школи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предвиђа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стручно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усавршавање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запослених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из</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следећих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области</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Обука</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пружању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помоћи</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сарадњи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службом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опште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медицине</w:t>
      </w:r>
      <w:proofErr w:type="spellEnd"/>
      <w:r w:rsidRPr="00591414">
        <w:rPr>
          <w:rFonts w:ascii="Times New Roman" w:hAnsi="Times New Roman" w:cs="Times New Roman"/>
          <w:color w:val="2F2D2D"/>
          <w:sz w:val="22"/>
          <w:szCs w:val="22"/>
          <w:lang w:eastAsia="sr-Latn-RS"/>
        </w:rPr>
        <w:t xml:space="preserve"> ДЗ </w:t>
      </w:r>
      <w:r w:rsidRPr="00591414">
        <w:rPr>
          <w:rFonts w:ascii="Times New Roman" w:hAnsi="Times New Roman" w:cs="Times New Roman"/>
          <w:color w:val="2F2D2D"/>
          <w:sz w:val="22"/>
          <w:szCs w:val="22"/>
          <w:lang w:val="sr-Cyrl-RS" w:eastAsia="sr-Latn-RS"/>
        </w:rPr>
        <w:t>Смедерево</w:t>
      </w:r>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Црвеним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крстом</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периодично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практичне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вежбе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из</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пружања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помоћи</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Обука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из</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противпожарне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заштите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раговања</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ситуацијама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пожара</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сарадњи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Ватрогасном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јединицом</w:t>
      </w:r>
      <w:proofErr w:type="spellEnd"/>
      <w:r w:rsidRPr="00591414">
        <w:rPr>
          <w:rFonts w:ascii="Times New Roman" w:hAnsi="Times New Roman" w:cs="Times New Roman"/>
          <w:color w:val="2F2D2D"/>
          <w:sz w:val="22"/>
          <w:szCs w:val="22"/>
          <w:lang w:eastAsia="sr-Latn-RS"/>
        </w:rPr>
        <w:t xml:space="preserve"> </w:t>
      </w:r>
      <w:r w:rsidRPr="00591414">
        <w:rPr>
          <w:rFonts w:ascii="Times New Roman" w:hAnsi="Times New Roman" w:cs="Times New Roman"/>
          <w:color w:val="2F2D2D"/>
          <w:sz w:val="22"/>
          <w:szCs w:val="22"/>
          <w:lang w:val="sr-Cyrl-RS" w:eastAsia="sr-Latn-RS"/>
        </w:rPr>
        <w:t>Смедерево</w:t>
      </w:r>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периодично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практичне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вежбе</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Обука</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реализацији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плана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евакуације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запослене</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Обуке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пружању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психосоцијалне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помоћи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ученицима</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сарадњи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психологом</w:t>
      </w:r>
      <w:proofErr w:type="spellEnd"/>
      <w:r w:rsidRPr="00591414">
        <w:rPr>
          <w:rFonts w:ascii="Times New Roman" w:hAnsi="Times New Roman" w:cs="Times New Roman"/>
          <w:color w:val="2F2D2D"/>
          <w:sz w:val="22"/>
          <w:szCs w:val="22"/>
          <w:lang w:eastAsia="sr-Latn-RS"/>
        </w:rPr>
        <w:t xml:space="preserve"> </w:t>
      </w:r>
      <w:r w:rsidRPr="00591414">
        <w:rPr>
          <w:rFonts w:ascii="Times New Roman" w:hAnsi="Times New Roman" w:cs="Times New Roman"/>
          <w:color w:val="2F2D2D"/>
          <w:sz w:val="22"/>
          <w:szCs w:val="22"/>
          <w:lang w:val="sr-Cyrl-RS" w:eastAsia="sr-Latn-RS"/>
        </w:rPr>
        <w:t>школе</w:t>
      </w:r>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Центром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социјални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рад</w:t>
      </w:r>
      <w:proofErr w:type="spellEnd"/>
      <w:r w:rsidRPr="00591414">
        <w:rPr>
          <w:rFonts w:ascii="Times New Roman" w:hAnsi="Times New Roman" w:cs="Times New Roman"/>
          <w:color w:val="2F2D2D"/>
          <w:sz w:val="22"/>
          <w:szCs w:val="22"/>
          <w:lang w:eastAsia="sr-Latn-RS"/>
        </w:rPr>
        <w:t xml:space="preserve"> , </w:t>
      </w:r>
      <w:proofErr w:type="spellStart"/>
      <w:r w:rsidRPr="00591414">
        <w:rPr>
          <w:rFonts w:ascii="Times New Roman" w:hAnsi="Times New Roman" w:cs="Times New Roman"/>
          <w:color w:val="2F2D2D"/>
          <w:sz w:val="22"/>
          <w:szCs w:val="22"/>
          <w:lang w:eastAsia="sr-Latn-RS"/>
        </w:rPr>
        <w:t>Друштвом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психолога</w:t>
      </w:r>
      <w:proofErr w:type="spellEnd"/>
      <w:r w:rsidRPr="00591414">
        <w:rPr>
          <w:rFonts w:ascii="Times New Roman" w:hAnsi="Times New Roman" w:cs="Times New Roman"/>
          <w:color w:val="2F2D2D"/>
          <w:sz w:val="22"/>
          <w:szCs w:val="22"/>
          <w:lang w:eastAsia="sr-Latn-RS"/>
        </w:rPr>
        <w:t xml:space="preserve"> Србије, </w:t>
      </w:r>
      <w:proofErr w:type="spellStart"/>
      <w:r w:rsidRPr="00591414">
        <w:rPr>
          <w:rFonts w:ascii="Times New Roman" w:hAnsi="Times New Roman" w:cs="Times New Roman"/>
          <w:color w:val="2F2D2D"/>
          <w:sz w:val="22"/>
          <w:szCs w:val="22"/>
          <w:lang w:eastAsia="sr-Latn-RS"/>
        </w:rPr>
        <w:t>Министарством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просвете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Републике</w:t>
      </w:r>
      <w:proofErr w:type="spellEnd"/>
      <w:r w:rsidRPr="00591414">
        <w:rPr>
          <w:rFonts w:ascii="Times New Roman" w:hAnsi="Times New Roman" w:cs="Times New Roman"/>
          <w:color w:val="2F2D2D"/>
          <w:sz w:val="22"/>
          <w:szCs w:val="22"/>
          <w:lang w:eastAsia="sr-Latn-RS"/>
        </w:rPr>
        <w:t xml:space="preserve"> Србије, </w:t>
      </w:r>
      <w:proofErr w:type="spellStart"/>
      <w:r w:rsidRPr="00591414">
        <w:rPr>
          <w:rFonts w:ascii="Times New Roman" w:hAnsi="Times New Roman" w:cs="Times New Roman"/>
          <w:color w:val="2F2D2D"/>
          <w:sz w:val="22"/>
          <w:szCs w:val="22"/>
          <w:lang w:eastAsia="sr-Latn-RS"/>
        </w:rPr>
        <w:t>Школском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управом</w:t>
      </w:r>
      <w:proofErr w:type="spellEnd"/>
      <w:r w:rsidRPr="00591414">
        <w:rPr>
          <w:rFonts w:ascii="Times New Roman" w:hAnsi="Times New Roman" w:cs="Times New Roman"/>
          <w:color w:val="2F2D2D"/>
          <w:sz w:val="22"/>
          <w:szCs w:val="22"/>
          <w:lang w:eastAsia="sr-Latn-RS"/>
        </w:rPr>
        <w:t xml:space="preserve"> </w:t>
      </w:r>
      <w:r w:rsidRPr="00591414">
        <w:rPr>
          <w:rFonts w:ascii="Times New Roman" w:hAnsi="Times New Roman" w:cs="Times New Roman"/>
          <w:color w:val="2F2D2D"/>
          <w:sz w:val="22"/>
          <w:szCs w:val="22"/>
          <w:lang w:val="sr-Cyrl-RS" w:eastAsia="sr-Latn-RS"/>
        </w:rPr>
        <w:t>Пожаревац</w:t>
      </w:r>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Институтом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здравствену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заштиту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деце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омладине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Београд</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Обука</w:t>
      </w:r>
      <w:proofErr w:type="spellEnd"/>
      <w:r w:rsidRPr="00591414">
        <w:rPr>
          <w:rFonts w:ascii="Times New Roman" w:hAnsi="Times New Roman" w:cs="Times New Roman"/>
          <w:color w:val="2F2D2D"/>
          <w:sz w:val="22"/>
          <w:szCs w:val="22"/>
          <w:lang w:eastAsia="sr-Latn-RS"/>
        </w:rPr>
        <w:t xml:space="preserve"> о </w:t>
      </w:r>
      <w:proofErr w:type="spellStart"/>
      <w:r w:rsidRPr="00591414">
        <w:rPr>
          <w:rFonts w:ascii="Times New Roman" w:hAnsi="Times New Roman" w:cs="Times New Roman"/>
          <w:color w:val="2F2D2D"/>
          <w:sz w:val="22"/>
          <w:szCs w:val="22"/>
          <w:lang w:eastAsia="sr-Latn-RS"/>
        </w:rPr>
        <w:t>реаговању</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ситуацијама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нарушене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безбедности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запослених</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сарадњи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Полицијском</w:t>
      </w:r>
      <w:proofErr w:type="spellEnd"/>
      <w:r w:rsidRPr="00591414">
        <w:rPr>
          <w:rFonts w:ascii="Times New Roman" w:hAnsi="Times New Roman" w:cs="Times New Roman"/>
          <w:color w:val="2F2D2D"/>
          <w:sz w:val="22"/>
          <w:szCs w:val="22"/>
          <w:lang w:eastAsia="sr-Latn-RS"/>
        </w:rPr>
        <w:t xml:space="preserve"> </w:t>
      </w:r>
      <w:r w:rsidRPr="00591414">
        <w:rPr>
          <w:rFonts w:ascii="Times New Roman" w:hAnsi="Times New Roman" w:cs="Times New Roman"/>
          <w:color w:val="2F2D2D"/>
          <w:sz w:val="22"/>
          <w:szCs w:val="22"/>
          <w:lang w:val="sr-Cyrl-RS" w:eastAsia="sr-Latn-RS"/>
        </w:rPr>
        <w:t>управом Смедерево</w:t>
      </w:r>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Министарством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унутрашњих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послова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Републике</w:t>
      </w:r>
      <w:proofErr w:type="spellEnd"/>
      <w:r w:rsidRPr="00591414">
        <w:rPr>
          <w:rFonts w:ascii="Times New Roman" w:hAnsi="Times New Roman" w:cs="Times New Roman"/>
          <w:color w:val="2F2D2D"/>
          <w:sz w:val="22"/>
          <w:szCs w:val="22"/>
          <w:lang w:eastAsia="sr-Latn-RS"/>
        </w:rPr>
        <w:t xml:space="preserve"> Србије.</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Тим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ситуације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ће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сарадњи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Тимом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стручно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усавршавање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сваке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школске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године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донети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план</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стручног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усавршавања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ће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обухватити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једну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или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више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едукација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из</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наведених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области</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r w:rsidRPr="00591414">
        <w:rPr>
          <w:rFonts w:ascii="Times New Roman" w:hAnsi="Times New Roman" w:cs="Times New Roman"/>
          <w:b/>
          <w:bCs/>
          <w:color w:val="2F2D2D"/>
          <w:sz w:val="22"/>
          <w:szCs w:val="22"/>
          <w:lang w:eastAsia="sr-Latn-RS"/>
        </w:rPr>
        <w:t>ПРОГРАМ ПОДИЗАЊА БЕЗБЕДНОСНЕ КУЛТУРЕ</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циљем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подизања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безбедносне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културе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запослених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ће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предузимати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следеће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активности</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Акционо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истраживање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тему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безбедносне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културе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запослених</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Едукација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препознају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опасне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кризне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ситуације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предавања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трибине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гостовања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стручњака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позиву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радионице</w:t>
      </w:r>
      <w:proofErr w:type="spellEnd"/>
      <w:r w:rsidRPr="00591414">
        <w:rPr>
          <w:rFonts w:ascii="Times New Roman" w:hAnsi="Times New Roman" w:cs="Times New Roman"/>
          <w:color w:val="2F2D2D"/>
          <w:sz w:val="22"/>
          <w:szCs w:val="22"/>
          <w:lang w:eastAsia="sr-Latn-RS"/>
        </w:rPr>
        <w:t xml:space="preserve">, ИКТ </w:t>
      </w:r>
      <w:proofErr w:type="spellStart"/>
      <w:r w:rsidRPr="00591414">
        <w:rPr>
          <w:rFonts w:ascii="Times New Roman" w:hAnsi="Times New Roman" w:cs="Times New Roman"/>
          <w:color w:val="2F2D2D"/>
          <w:sz w:val="22"/>
          <w:szCs w:val="22"/>
          <w:lang w:eastAsia="sr-Latn-RS"/>
        </w:rPr>
        <w:t>квизови</w:t>
      </w:r>
      <w:proofErr w:type="spellEnd"/>
      <w:r w:rsidRPr="00591414">
        <w:rPr>
          <w:rFonts w:ascii="Times New Roman" w:hAnsi="Times New Roman" w:cs="Times New Roman"/>
          <w:color w:val="2F2D2D"/>
          <w:sz w:val="22"/>
          <w:szCs w:val="22"/>
          <w:lang w:eastAsia="sr-Latn-RS"/>
        </w:rPr>
        <w:t xml:space="preserve">, Е </w:t>
      </w:r>
      <w:proofErr w:type="spellStart"/>
      <w:r w:rsidRPr="00591414">
        <w:rPr>
          <w:rFonts w:ascii="Times New Roman" w:hAnsi="Times New Roman" w:cs="Times New Roman"/>
          <w:color w:val="2F2D2D"/>
          <w:sz w:val="22"/>
          <w:szCs w:val="22"/>
          <w:lang w:eastAsia="sr-Latn-RS"/>
        </w:rPr>
        <w:t>bookovi</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сл</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Едукација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запослених</w:t>
      </w:r>
      <w:proofErr w:type="spellEnd"/>
      <w:r w:rsidRPr="00591414">
        <w:rPr>
          <w:rFonts w:ascii="Times New Roman" w:hAnsi="Times New Roman" w:cs="Times New Roman"/>
          <w:color w:val="2F2D2D"/>
          <w:sz w:val="22"/>
          <w:szCs w:val="22"/>
          <w:lang w:eastAsia="sr-Latn-RS"/>
        </w:rPr>
        <w:t xml:space="preserve"> о </w:t>
      </w:r>
      <w:proofErr w:type="spellStart"/>
      <w:r w:rsidRPr="00591414">
        <w:rPr>
          <w:rFonts w:ascii="Times New Roman" w:hAnsi="Times New Roman" w:cs="Times New Roman"/>
          <w:color w:val="2F2D2D"/>
          <w:sz w:val="22"/>
          <w:szCs w:val="22"/>
          <w:lang w:eastAsia="sr-Latn-RS"/>
        </w:rPr>
        <w:t>начинима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реаговања</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кризним</w:t>
      </w:r>
      <w:proofErr w:type="spellEnd"/>
      <w:r w:rsidRPr="00591414">
        <w:rPr>
          <w:rFonts w:ascii="Times New Roman" w:hAnsi="Times New Roman" w:cs="Times New Roman"/>
          <w:color w:val="2F2D2D"/>
          <w:sz w:val="22"/>
          <w:szCs w:val="22"/>
          <w:lang w:eastAsia="sr-Latn-RS"/>
        </w:rPr>
        <w:t> </w:t>
      </w:r>
      <w:proofErr w:type="spellStart"/>
      <w:r w:rsidRPr="00591414">
        <w:rPr>
          <w:rFonts w:ascii="Times New Roman" w:hAnsi="Times New Roman" w:cs="Times New Roman"/>
          <w:color w:val="2F2D2D"/>
          <w:sz w:val="22"/>
          <w:szCs w:val="22"/>
          <w:lang w:eastAsia="sr-Latn-RS"/>
        </w:rPr>
        <w:t>ситуацијама</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Едукација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запослених</w:t>
      </w:r>
      <w:proofErr w:type="spellEnd"/>
      <w:r w:rsidRPr="00591414">
        <w:rPr>
          <w:rFonts w:ascii="Times New Roman" w:hAnsi="Times New Roman" w:cs="Times New Roman"/>
          <w:color w:val="2F2D2D"/>
          <w:sz w:val="22"/>
          <w:szCs w:val="22"/>
          <w:lang w:eastAsia="sr-Latn-RS"/>
        </w:rPr>
        <w:t xml:space="preserve"> о </w:t>
      </w:r>
      <w:proofErr w:type="spellStart"/>
      <w:r w:rsidRPr="00591414">
        <w:rPr>
          <w:rFonts w:ascii="Times New Roman" w:hAnsi="Times New Roman" w:cs="Times New Roman"/>
          <w:color w:val="2F2D2D"/>
          <w:sz w:val="22"/>
          <w:szCs w:val="22"/>
          <w:lang w:eastAsia="sr-Latn-RS"/>
        </w:rPr>
        <w:t>начинима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трагања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помоћи</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току</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након</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завршетка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ситуације</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 </w:t>
      </w:r>
      <w:proofErr w:type="spellStart"/>
      <w:r w:rsidRPr="00591414">
        <w:rPr>
          <w:rFonts w:ascii="Times New Roman" w:hAnsi="Times New Roman" w:cs="Times New Roman"/>
          <w:color w:val="2F2D2D"/>
          <w:sz w:val="22"/>
          <w:szCs w:val="22"/>
          <w:lang w:eastAsia="sr-Latn-RS"/>
        </w:rPr>
        <w:t>Едукација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запослених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тему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превенције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подизања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безбедносне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културе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школи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локалној</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заједници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регионалној</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националној</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безбедности</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r w:rsidRPr="00591414">
        <w:rPr>
          <w:rFonts w:ascii="Times New Roman" w:hAnsi="Times New Roman" w:cs="Times New Roman"/>
          <w:b/>
          <w:bCs/>
          <w:color w:val="2F2D2D"/>
          <w:sz w:val="22"/>
          <w:szCs w:val="22"/>
          <w:lang w:eastAsia="sr-Latn-RS"/>
        </w:rPr>
        <w:t>НАЧИНИ РЕАГОВАЊА</w:t>
      </w:r>
      <w:r w:rsidRPr="00591414">
        <w:rPr>
          <w:rFonts w:ascii="Times New Roman" w:hAnsi="Times New Roman" w:cs="Times New Roman"/>
          <w:color w:val="2F2D2D"/>
          <w:sz w:val="22"/>
          <w:szCs w:val="22"/>
          <w:lang w:eastAsia="sr-Latn-RS"/>
        </w:rPr>
        <w:t> </w:t>
      </w:r>
      <w:r w:rsidRPr="00591414">
        <w:rPr>
          <w:rFonts w:ascii="Times New Roman" w:hAnsi="Times New Roman" w:cs="Times New Roman"/>
          <w:b/>
          <w:bCs/>
          <w:color w:val="2F2D2D"/>
          <w:sz w:val="22"/>
          <w:szCs w:val="22"/>
          <w:lang w:eastAsia="sr-Latn-RS"/>
        </w:rPr>
        <w:t>-</w:t>
      </w:r>
      <w:r w:rsidRPr="00591414">
        <w:rPr>
          <w:rFonts w:ascii="Times New Roman" w:hAnsi="Times New Roman" w:cs="Times New Roman"/>
          <w:color w:val="2F2D2D"/>
          <w:sz w:val="22"/>
          <w:szCs w:val="22"/>
          <w:lang w:eastAsia="sr-Latn-RS"/>
        </w:rPr>
        <w:t> </w:t>
      </w:r>
      <w:r w:rsidRPr="00591414">
        <w:rPr>
          <w:rFonts w:ascii="Times New Roman" w:hAnsi="Times New Roman" w:cs="Times New Roman"/>
          <w:b/>
          <w:bCs/>
          <w:color w:val="2F2D2D"/>
          <w:sz w:val="22"/>
          <w:szCs w:val="22"/>
          <w:lang w:eastAsia="sr-Latn-RS"/>
        </w:rPr>
        <w:t>КОРАЦИ У</w:t>
      </w:r>
      <w:r w:rsidR="00591414">
        <w:rPr>
          <w:rFonts w:ascii="Times New Roman" w:hAnsi="Times New Roman" w:cs="Times New Roman"/>
          <w:color w:val="2F2D2D"/>
          <w:sz w:val="22"/>
          <w:szCs w:val="22"/>
          <w:lang w:val="sr-Cyrl-RS" w:eastAsia="sr-Latn-RS"/>
        </w:rPr>
        <w:t xml:space="preserve"> </w:t>
      </w:r>
      <w:r w:rsidRPr="00591414">
        <w:rPr>
          <w:rFonts w:ascii="Times New Roman" w:hAnsi="Times New Roman" w:cs="Times New Roman"/>
          <w:b/>
          <w:bCs/>
          <w:color w:val="2F2D2D"/>
          <w:sz w:val="22"/>
          <w:szCs w:val="22"/>
          <w:lang w:eastAsia="sr-Latn-RS"/>
        </w:rPr>
        <w:t>ПОСТУПАЊУ</w:t>
      </w:r>
      <w:r w:rsidRPr="00591414">
        <w:rPr>
          <w:rFonts w:ascii="Times New Roman" w:hAnsi="Times New Roman" w:cs="Times New Roman"/>
          <w:color w:val="2F2D2D"/>
          <w:sz w:val="22"/>
          <w:szCs w:val="22"/>
          <w:lang w:eastAsia="sr-Latn-RS"/>
        </w:rPr>
        <w:t> </w:t>
      </w:r>
      <w:r w:rsidRPr="00591414">
        <w:rPr>
          <w:rFonts w:ascii="Times New Roman" w:hAnsi="Times New Roman" w:cs="Times New Roman"/>
          <w:b/>
          <w:bCs/>
          <w:color w:val="2F2D2D"/>
          <w:sz w:val="22"/>
          <w:szCs w:val="22"/>
          <w:lang w:eastAsia="sr-Latn-RS"/>
        </w:rPr>
        <w:t>УСТАНОВЕ КАДА</w:t>
      </w:r>
      <w:r w:rsidRPr="00591414">
        <w:rPr>
          <w:rFonts w:ascii="Times New Roman" w:hAnsi="Times New Roman" w:cs="Times New Roman"/>
          <w:color w:val="2F2D2D"/>
          <w:sz w:val="22"/>
          <w:szCs w:val="22"/>
          <w:lang w:eastAsia="sr-Latn-RS"/>
        </w:rPr>
        <w:t>   </w:t>
      </w:r>
      <w:r w:rsidRPr="00591414">
        <w:rPr>
          <w:rFonts w:ascii="Times New Roman" w:hAnsi="Times New Roman" w:cs="Times New Roman"/>
          <w:b/>
          <w:bCs/>
          <w:color w:val="2F2D2D"/>
          <w:sz w:val="22"/>
          <w:szCs w:val="22"/>
          <w:lang w:eastAsia="sr-Latn-RS"/>
        </w:rPr>
        <w:t>СЕ ДОГОДИ КРИЗНИ ДОГАЂАЈ</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t xml:space="preserve">У </w:t>
      </w:r>
      <w:proofErr w:type="spellStart"/>
      <w:r w:rsidRPr="00591414">
        <w:rPr>
          <w:rFonts w:ascii="Times New Roman" w:hAnsi="Times New Roman" w:cs="Times New Roman"/>
          <w:color w:val="2F2D2D"/>
          <w:sz w:val="22"/>
          <w:szCs w:val="22"/>
          <w:lang w:eastAsia="sr-Latn-RS"/>
        </w:rPr>
        <w:t>ситуацијама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активности</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установи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спроводиће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следећим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корацима</w:t>
      </w:r>
      <w:proofErr w:type="spellEnd"/>
      <w:r w:rsidRPr="00591414">
        <w:rPr>
          <w:rFonts w:ascii="Times New Roman" w:hAnsi="Times New Roman" w:cs="Times New Roman"/>
          <w:color w:val="2F2D2D"/>
          <w:sz w:val="22"/>
          <w:szCs w:val="22"/>
          <w:lang w:eastAsia="sr-Latn-RS"/>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15"/>
      </w:tblGrid>
      <w:tr w:rsidR="00937522" w:rsidRPr="00591414" w14:paraId="581814A0" w14:textId="77777777">
        <w:trPr>
          <w:tblCellSpacing w:w="0" w:type="dxa"/>
        </w:trPr>
        <w:tc>
          <w:tcPr>
            <w:tcW w:w="4815" w:type="dxa"/>
            <w:tcBorders>
              <w:top w:val="outset" w:sz="6" w:space="0" w:color="auto"/>
              <w:left w:val="outset" w:sz="6" w:space="0" w:color="auto"/>
              <w:bottom w:val="outset" w:sz="6" w:space="0" w:color="auto"/>
              <w:right w:val="outset" w:sz="6" w:space="0" w:color="auto"/>
            </w:tcBorders>
            <w:vAlign w:val="center"/>
          </w:tcPr>
          <w:p w14:paraId="342BC14E" w14:textId="77777777" w:rsidR="00937522" w:rsidRPr="00591414" w:rsidRDefault="00550077">
            <w:pPr>
              <w:rPr>
                <w:rFonts w:ascii="Times New Roman" w:hAnsi="Times New Roman" w:cs="Times New Roman"/>
                <w:sz w:val="22"/>
                <w:szCs w:val="22"/>
                <w:lang w:eastAsia="sr-Latn-RS"/>
              </w:rPr>
            </w:pPr>
            <w:r w:rsidRPr="00591414">
              <w:rPr>
                <w:rFonts w:ascii="Times New Roman" w:hAnsi="Times New Roman" w:cs="Times New Roman"/>
                <w:sz w:val="22"/>
                <w:szCs w:val="22"/>
                <w:lang w:eastAsia="sr-Latn-RS"/>
              </w:rPr>
              <w:lastRenderedPageBreak/>
              <w:t xml:space="preserve">1. Прикупљање </w:t>
            </w:r>
            <w:proofErr w:type="spellStart"/>
            <w:r w:rsidRPr="00591414">
              <w:rPr>
                <w:rFonts w:ascii="Times New Roman" w:hAnsi="Times New Roman" w:cs="Times New Roman"/>
                <w:sz w:val="22"/>
                <w:szCs w:val="22"/>
                <w:lang w:eastAsia="sr-Latn-RS"/>
              </w:rPr>
              <w:t>података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процена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потреба</w:t>
            </w:r>
            <w:proofErr w:type="spellEnd"/>
            <w:r w:rsidRPr="00591414">
              <w:rPr>
                <w:rFonts w:ascii="Times New Roman" w:hAnsi="Times New Roman" w:cs="Times New Roman"/>
                <w:sz w:val="22"/>
                <w:szCs w:val="22"/>
                <w:lang w:eastAsia="sr-Latn-RS"/>
              </w:rPr>
              <w:t xml:space="preserve"> и </w:t>
            </w:r>
            <w:proofErr w:type="spellStart"/>
            <w:r w:rsidRPr="00591414">
              <w:rPr>
                <w:rFonts w:ascii="Times New Roman" w:hAnsi="Times New Roman" w:cs="Times New Roman"/>
                <w:sz w:val="22"/>
                <w:szCs w:val="22"/>
                <w:lang w:eastAsia="sr-Latn-RS"/>
              </w:rPr>
              <w:t>обавештавање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надлежних</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органа</w:t>
            </w:r>
            <w:proofErr w:type="spellEnd"/>
          </w:p>
        </w:tc>
        <w:tc>
          <w:tcPr>
            <w:tcW w:w="4815" w:type="dxa"/>
            <w:tcBorders>
              <w:top w:val="outset" w:sz="6" w:space="0" w:color="auto"/>
              <w:left w:val="outset" w:sz="6" w:space="0" w:color="auto"/>
              <w:bottom w:val="outset" w:sz="6" w:space="0" w:color="auto"/>
              <w:right w:val="outset" w:sz="6" w:space="0" w:color="auto"/>
            </w:tcBorders>
            <w:vAlign w:val="center"/>
          </w:tcPr>
          <w:p w14:paraId="0DA39858" w14:textId="77777777" w:rsidR="00937522" w:rsidRPr="00591414" w:rsidRDefault="00550077">
            <w:pPr>
              <w:rPr>
                <w:rFonts w:ascii="Times New Roman" w:hAnsi="Times New Roman" w:cs="Times New Roman"/>
                <w:sz w:val="22"/>
                <w:szCs w:val="22"/>
                <w:lang w:eastAsia="sr-Latn-RS"/>
              </w:rPr>
            </w:pPr>
            <w:proofErr w:type="spellStart"/>
            <w:r w:rsidRPr="00591414">
              <w:rPr>
                <w:rFonts w:ascii="Times New Roman" w:hAnsi="Times New Roman" w:cs="Times New Roman"/>
                <w:sz w:val="22"/>
                <w:szCs w:val="22"/>
                <w:lang w:eastAsia="sr-Latn-RS"/>
              </w:rPr>
              <w:t>Тим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прикупља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информације</w:t>
            </w:r>
            <w:proofErr w:type="spellEnd"/>
            <w:r w:rsidRPr="00591414">
              <w:rPr>
                <w:rFonts w:ascii="Times New Roman" w:hAnsi="Times New Roman" w:cs="Times New Roman"/>
                <w:sz w:val="22"/>
                <w:szCs w:val="22"/>
                <w:lang w:eastAsia="sr-Latn-RS"/>
              </w:rPr>
              <w:t xml:space="preserve"> о </w:t>
            </w:r>
            <w:proofErr w:type="spellStart"/>
            <w:r w:rsidRPr="00591414">
              <w:rPr>
                <w:rFonts w:ascii="Times New Roman" w:hAnsi="Times New Roman" w:cs="Times New Roman"/>
                <w:sz w:val="22"/>
                <w:szCs w:val="22"/>
                <w:lang w:eastAsia="sr-Latn-RS"/>
              </w:rPr>
              <w:t>догађају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опис</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догађаја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место</w:t>
            </w:r>
            <w:proofErr w:type="spellEnd"/>
            <w:r w:rsidRPr="00591414">
              <w:rPr>
                <w:rFonts w:ascii="Times New Roman" w:hAnsi="Times New Roman" w:cs="Times New Roman"/>
                <w:sz w:val="22"/>
                <w:szCs w:val="22"/>
                <w:lang w:eastAsia="sr-Latn-RS"/>
              </w:rPr>
              <w:t xml:space="preserve"> и </w:t>
            </w:r>
            <w:proofErr w:type="spellStart"/>
            <w:r w:rsidRPr="00591414">
              <w:rPr>
                <w:rFonts w:ascii="Times New Roman" w:hAnsi="Times New Roman" w:cs="Times New Roman"/>
                <w:sz w:val="22"/>
                <w:szCs w:val="22"/>
                <w:lang w:eastAsia="sr-Latn-RS"/>
              </w:rPr>
              <w:t>време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када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десио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догађај</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све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погођен</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кризним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догађајем</w:t>
            </w:r>
            <w:proofErr w:type="spellEnd"/>
            <w:r w:rsidRPr="00591414">
              <w:rPr>
                <w:rFonts w:ascii="Times New Roman" w:hAnsi="Times New Roman" w:cs="Times New Roman"/>
                <w:sz w:val="22"/>
                <w:szCs w:val="22"/>
                <w:lang w:eastAsia="sr-Latn-RS"/>
              </w:rPr>
              <w:t xml:space="preserve"> и </w:t>
            </w:r>
            <w:proofErr w:type="spellStart"/>
            <w:r w:rsidRPr="00591414">
              <w:rPr>
                <w:rFonts w:ascii="Times New Roman" w:hAnsi="Times New Roman" w:cs="Times New Roman"/>
                <w:sz w:val="22"/>
                <w:szCs w:val="22"/>
                <w:lang w:eastAsia="sr-Latn-RS"/>
              </w:rPr>
              <w:t>каква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му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помоћ</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потребна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где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налази</w:t>
            </w:r>
            <w:proofErr w:type="spellEnd"/>
            <w:r w:rsidRPr="00591414">
              <w:rPr>
                <w:rFonts w:ascii="Times New Roman" w:hAnsi="Times New Roman" w:cs="Times New Roman"/>
                <w:sz w:val="22"/>
                <w:szCs w:val="22"/>
                <w:lang w:eastAsia="sr-Latn-RS"/>
              </w:rPr>
              <w:t xml:space="preserve"> и у </w:t>
            </w:r>
            <w:proofErr w:type="spellStart"/>
            <w:r w:rsidRPr="00591414">
              <w:rPr>
                <w:rFonts w:ascii="Times New Roman" w:hAnsi="Times New Roman" w:cs="Times New Roman"/>
                <w:sz w:val="22"/>
                <w:szCs w:val="22"/>
                <w:lang w:eastAsia="sr-Latn-RS"/>
              </w:rPr>
              <w:t>каквом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стању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као</w:t>
            </w:r>
            <w:proofErr w:type="spellEnd"/>
            <w:r w:rsidRPr="00591414">
              <w:rPr>
                <w:rFonts w:ascii="Times New Roman" w:hAnsi="Times New Roman" w:cs="Times New Roman"/>
                <w:sz w:val="22"/>
                <w:szCs w:val="22"/>
                <w:lang w:eastAsia="sr-Latn-RS"/>
              </w:rPr>
              <w:t xml:space="preserve"> и о </w:t>
            </w:r>
            <w:proofErr w:type="spellStart"/>
            <w:r w:rsidRPr="00591414">
              <w:rPr>
                <w:rFonts w:ascii="Times New Roman" w:hAnsi="Times New Roman" w:cs="Times New Roman"/>
                <w:sz w:val="22"/>
                <w:szCs w:val="22"/>
                <w:lang w:eastAsia="sr-Latn-RS"/>
              </w:rPr>
              <w:t>томе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шта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већ</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урађено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поводом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тога</w:t>
            </w:r>
            <w:proofErr w:type="spellEnd"/>
            <w:r w:rsidRPr="00591414">
              <w:rPr>
                <w:rFonts w:ascii="Times New Roman" w:hAnsi="Times New Roman" w:cs="Times New Roman"/>
                <w:sz w:val="22"/>
                <w:szCs w:val="22"/>
                <w:lang w:eastAsia="sr-Latn-RS"/>
              </w:rPr>
              <w:t xml:space="preserve"> у </w:t>
            </w:r>
            <w:proofErr w:type="spellStart"/>
            <w:r w:rsidRPr="00591414">
              <w:rPr>
                <w:rFonts w:ascii="Times New Roman" w:hAnsi="Times New Roman" w:cs="Times New Roman"/>
                <w:sz w:val="22"/>
                <w:szCs w:val="22"/>
                <w:lang w:eastAsia="sr-Latn-RS"/>
              </w:rPr>
              <w:t>установи</w:t>
            </w:r>
            <w:proofErr w:type="spellEnd"/>
            <w:r w:rsidRPr="00591414">
              <w:rPr>
                <w:rFonts w:ascii="Times New Roman" w:hAnsi="Times New Roman" w:cs="Times New Roman"/>
                <w:sz w:val="22"/>
                <w:szCs w:val="22"/>
                <w:lang w:eastAsia="sr-Latn-RS"/>
              </w:rPr>
              <w:t>.</w:t>
            </w:r>
            <w:r w:rsidRPr="00591414">
              <w:rPr>
                <w:rFonts w:ascii="Times New Roman" w:hAnsi="Times New Roman" w:cs="Times New Roman"/>
                <w:sz w:val="22"/>
                <w:szCs w:val="22"/>
                <w:lang w:eastAsia="sr-Latn-RS"/>
              </w:rPr>
              <w:br/>
              <w:t xml:space="preserve">У </w:t>
            </w:r>
            <w:proofErr w:type="spellStart"/>
            <w:r w:rsidRPr="00591414">
              <w:rPr>
                <w:rFonts w:ascii="Times New Roman" w:hAnsi="Times New Roman" w:cs="Times New Roman"/>
                <w:sz w:val="22"/>
                <w:szCs w:val="22"/>
                <w:lang w:eastAsia="sr-Latn-RS"/>
              </w:rPr>
              <w:t>зависности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од</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врсте</w:t>
            </w:r>
            <w:proofErr w:type="spellEnd"/>
            <w:r w:rsidRPr="00591414">
              <w:rPr>
                <w:rFonts w:ascii="Times New Roman" w:hAnsi="Times New Roman" w:cs="Times New Roman"/>
                <w:sz w:val="22"/>
                <w:szCs w:val="22"/>
                <w:lang w:eastAsia="sr-Latn-RS"/>
              </w:rPr>
              <w:t>/</w:t>
            </w:r>
            <w:proofErr w:type="spellStart"/>
            <w:r w:rsidRPr="00591414">
              <w:rPr>
                <w:rFonts w:ascii="Times New Roman" w:hAnsi="Times New Roman" w:cs="Times New Roman"/>
                <w:sz w:val="22"/>
                <w:szCs w:val="22"/>
                <w:lang w:eastAsia="sr-Latn-RS"/>
              </w:rPr>
              <w:t>облика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кризног</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догађаја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наредни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корак</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подразумева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хитно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обавештавање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полиције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хитне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помоћи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ватрогасне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службе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као</w:t>
            </w:r>
            <w:proofErr w:type="spellEnd"/>
            <w:r w:rsidRPr="00591414">
              <w:rPr>
                <w:rFonts w:ascii="Times New Roman" w:hAnsi="Times New Roman" w:cs="Times New Roman"/>
                <w:sz w:val="22"/>
                <w:szCs w:val="22"/>
                <w:lang w:eastAsia="sr-Latn-RS"/>
              </w:rPr>
              <w:t xml:space="preserve"> и </w:t>
            </w:r>
            <w:proofErr w:type="spellStart"/>
            <w:r w:rsidRPr="00591414">
              <w:rPr>
                <w:rFonts w:ascii="Times New Roman" w:hAnsi="Times New Roman" w:cs="Times New Roman"/>
                <w:sz w:val="22"/>
                <w:szCs w:val="22"/>
                <w:lang w:eastAsia="sr-Latn-RS"/>
              </w:rPr>
              <w:t>других</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евентуално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потребних</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органа</w:t>
            </w:r>
            <w:proofErr w:type="spellEnd"/>
            <w:r w:rsidRPr="00591414">
              <w:rPr>
                <w:rFonts w:ascii="Times New Roman" w:hAnsi="Times New Roman" w:cs="Times New Roman"/>
                <w:sz w:val="22"/>
                <w:szCs w:val="22"/>
                <w:lang w:eastAsia="sr-Latn-RS"/>
              </w:rPr>
              <w:t>/</w:t>
            </w:r>
            <w:proofErr w:type="spellStart"/>
            <w:r w:rsidRPr="00591414">
              <w:rPr>
                <w:rFonts w:ascii="Times New Roman" w:hAnsi="Times New Roman" w:cs="Times New Roman"/>
                <w:sz w:val="22"/>
                <w:szCs w:val="22"/>
                <w:lang w:eastAsia="sr-Latn-RS"/>
              </w:rPr>
              <w:t>служби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Неопходно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запослени</w:t>
            </w:r>
            <w:proofErr w:type="spellEnd"/>
            <w:r w:rsidRPr="00591414">
              <w:rPr>
                <w:rFonts w:ascii="Times New Roman" w:hAnsi="Times New Roman" w:cs="Times New Roman"/>
                <w:sz w:val="22"/>
                <w:szCs w:val="22"/>
                <w:lang w:eastAsia="sr-Latn-RS"/>
              </w:rPr>
              <w:t xml:space="preserve"> у </w:t>
            </w:r>
            <w:proofErr w:type="spellStart"/>
            <w:r w:rsidRPr="00591414">
              <w:rPr>
                <w:rFonts w:ascii="Times New Roman" w:hAnsi="Times New Roman" w:cs="Times New Roman"/>
                <w:sz w:val="22"/>
                <w:szCs w:val="22"/>
                <w:lang w:eastAsia="sr-Latn-RS"/>
              </w:rPr>
              <w:t>установи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поступају</w:t>
            </w:r>
            <w:proofErr w:type="spellEnd"/>
            <w:r w:rsidRPr="00591414">
              <w:rPr>
                <w:rFonts w:ascii="Times New Roman" w:hAnsi="Times New Roman" w:cs="Times New Roman"/>
                <w:sz w:val="22"/>
                <w:szCs w:val="22"/>
                <w:lang w:eastAsia="sr-Latn-RS"/>
              </w:rPr>
              <w:t xml:space="preserve"> у </w:t>
            </w:r>
            <w:proofErr w:type="spellStart"/>
            <w:r w:rsidRPr="00591414">
              <w:rPr>
                <w:rFonts w:ascii="Times New Roman" w:hAnsi="Times New Roman" w:cs="Times New Roman"/>
                <w:sz w:val="22"/>
                <w:szCs w:val="22"/>
                <w:lang w:eastAsia="sr-Latn-RS"/>
              </w:rPr>
              <w:t>складу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планом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поступањa</w:t>
            </w:r>
            <w:proofErr w:type="spellEnd"/>
            <w:r w:rsidRPr="00591414">
              <w:rPr>
                <w:rFonts w:ascii="Times New Roman" w:hAnsi="Times New Roman" w:cs="Times New Roman"/>
                <w:sz w:val="22"/>
                <w:szCs w:val="22"/>
                <w:lang w:eastAsia="sr-Latn-RS"/>
              </w:rPr>
              <w:t xml:space="preserve"> у </w:t>
            </w:r>
            <w:proofErr w:type="spellStart"/>
            <w:r w:rsidRPr="00591414">
              <w:rPr>
                <w:rFonts w:ascii="Times New Roman" w:hAnsi="Times New Roman" w:cs="Times New Roman"/>
                <w:sz w:val="22"/>
                <w:szCs w:val="22"/>
                <w:lang w:eastAsia="sr-Latn-RS"/>
              </w:rPr>
              <w:t>ситуацијама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кризе</w:t>
            </w:r>
            <w:proofErr w:type="spellEnd"/>
            <w:r w:rsidRPr="00591414">
              <w:rPr>
                <w:rFonts w:ascii="Times New Roman" w:hAnsi="Times New Roman" w:cs="Times New Roman"/>
                <w:sz w:val="22"/>
                <w:szCs w:val="22"/>
                <w:lang w:eastAsia="sr-Latn-RS"/>
              </w:rPr>
              <w:t xml:space="preserve"> и у </w:t>
            </w:r>
            <w:proofErr w:type="spellStart"/>
            <w:r w:rsidRPr="00591414">
              <w:rPr>
                <w:rFonts w:ascii="Times New Roman" w:hAnsi="Times New Roman" w:cs="Times New Roman"/>
                <w:sz w:val="22"/>
                <w:szCs w:val="22"/>
                <w:lang w:eastAsia="sr-Latn-RS"/>
              </w:rPr>
              <w:t>зависности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од</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врсте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кризног</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догађаја</w:t>
            </w:r>
            <w:proofErr w:type="spellEnd"/>
            <w:r w:rsidRPr="00591414">
              <w:rPr>
                <w:rFonts w:ascii="Times New Roman" w:hAnsi="Times New Roman" w:cs="Times New Roman"/>
                <w:sz w:val="22"/>
                <w:szCs w:val="22"/>
                <w:lang w:eastAsia="sr-Latn-RS"/>
              </w:rPr>
              <w:t xml:space="preserve">, и у </w:t>
            </w:r>
            <w:proofErr w:type="spellStart"/>
            <w:r w:rsidRPr="00591414">
              <w:rPr>
                <w:rFonts w:ascii="Times New Roman" w:hAnsi="Times New Roman" w:cs="Times New Roman"/>
                <w:sz w:val="22"/>
                <w:szCs w:val="22"/>
                <w:lang w:eastAsia="sr-Latn-RS"/>
              </w:rPr>
              <w:t>складу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планом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евакуације</w:t>
            </w:r>
            <w:proofErr w:type="spellEnd"/>
            <w:r w:rsidRPr="00591414">
              <w:rPr>
                <w:rFonts w:ascii="Times New Roman" w:hAnsi="Times New Roman" w:cs="Times New Roman"/>
                <w:sz w:val="22"/>
                <w:szCs w:val="22"/>
                <w:lang w:eastAsia="sr-Latn-RS"/>
              </w:rPr>
              <w:t>.</w:t>
            </w:r>
            <w:r w:rsidRPr="00591414">
              <w:rPr>
                <w:rFonts w:ascii="Times New Roman" w:hAnsi="Times New Roman" w:cs="Times New Roman"/>
                <w:sz w:val="22"/>
                <w:szCs w:val="22"/>
                <w:lang w:eastAsia="sr-Latn-RS"/>
              </w:rPr>
              <w:br/>
            </w:r>
            <w:proofErr w:type="spellStart"/>
            <w:r w:rsidRPr="00591414">
              <w:rPr>
                <w:rFonts w:ascii="Times New Roman" w:hAnsi="Times New Roman" w:cs="Times New Roman"/>
                <w:sz w:val="22"/>
                <w:szCs w:val="22"/>
                <w:lang w:eastAsia="sr-Latn-RS"/>
              </w:rPr>
              <w:t>Тим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за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кризне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догађаје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благовремено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информише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Министарство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просвете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односно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надлежну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школску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управу</w:t>
            </w:r>
            <w:proofErr w:type="spellEnd"/>
            <w:r w:rsidRPr="00591414">
              <w:rPr>
                <w:rFonts w:ascii="Times New Roman" w:hAnsi="Times New Roman" w:cs="Times New Roman"/>
                <w:sz w:val="22"/>
                <w:szCs w:val="22"/>
                <w:lang w:eastAsia="sr-Latn-RS"/>
              </w:rPr>
              <w:t xml:space="preserve"> о </w:t>
            </w:r>
            <w:proofErr w:type="spellStart"/>
            <w:r w:rsidRPr="00591414">
              <w:rPr>
                <w:rFonts w:ascii="Times New Roman" w:hAnsi="Times New Roman" w:cs="Times New Roman"/>
                <w:sz w:val="22"/>
                <w:szCs w:val="22"/>
                <w:lang w:eastAsia="sr-Latn-RS"/>
              </w:rPr>
              <w:t>догађају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као</w:t>
            </w:r>
            <w:proofErr w:type="spellEnd"/>
            <w:r w:rsidRPr="00591414">
              <w:rPr>
                <w:rFonts w:ascii="Times New Roman" w:hAnsi="Times New Roman" w:cs="Times New Roman"/>
                <w:sz w:val="22"/>
                <w:szCs w:val="22"/>
                <w:lang w:eastAsia="sr-Latn-RS"/>
              </w:rPr>
              <w:t xml:space="preserve"> и </w:t>
            </w:r>
            <w:proofErr w:type="spellStart"/>
            <w:r w:rsidRPr="00591414">
              <w:rPr>
                <w:rFonts w:ascii="Times New Roman" w:hAnsi="Times New Roman" w:cs="Times New Roman"/>
                <w:sz w:val="22"/>
                <w:szCs w:val="22"/>
                <w:lang w:eastAsia="sr-Latn-RS"/>
              </w:rPr>
              <w:t>предузетим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активностима</w:t>
            </w:r>
            <w:proofErr w:type="spellEnd"/>
            <w:r w:rsidRPr="00591414">
              <w:rPr>
                <w:rFonts w:ascii="Times New Roman" w:hAnsi="Times New Roman" w:cs="Times New Roman"/>
                <w:sz w:val="22"/>
                <w:szCs w:val="22"/>
                <w:lang w:eastAsia="sr-Latn-RS"/>
              </w:rPr>
              <w:t>.</w:t>
            </w:r>
          </w:p>
        </w:tc>
      </w:tr>
      <w:tr w:rsidR="00937522" w:rsidRPr="00591414" w14:paraId="2EEC5260" w14:textId="77777777">
        <w:trPr>
          <w:tblCellSpacing w:w="0" w:type="dxa"/>
        </w:trPr>
        <w:tc>
          <w:tcPr>
            <w:tcW w:w="4815" w:type="dxa"/>
            <w:tcBorders>
              <w:top w:val="outset" w:sz="6" w:space="0" w:color="auto"/>
              <w:left w:val="outset" w:sz="6" w:space="0" w:color="auto"/>
              <w:bottom w:val="outset" w:sz="6" w:space="0" w:color="auto"/>
              <w:right w:val="outset" w:sz="6" w:space="0" w:color="auto"/>
            </w:tcBorders>
            <w:vAlign w:val="center"/>
          </w:tcPr>
          <w:p w14:paraId="2EDC21DB" w14:textId="77777777" w:rsidR="00937522" w:rsidRPr="00591414" w:rsidRDefault="00550077">
            <w:pPr>
              <w:rPr>
                <w:rFonts w:ascii="Times New Roman" w:hAnsi="Times New Roman" w:cs="Times New Roman"/>
                <w:sz w:val="22"/>
                <w:szCs w:val="22"/>
                <w:lang w:eastAsia="sr-Latn-RS"/>
              </w:rPr>
            </w:pPr>
            <w:r w:rsidRPr="00591414">
              <w:rPr>
                <w:rFonts w:ascii="Times New Roman" w:hAnsi="Times New Roman" w:cs="Times New Roman"/>
                <w:sz w:val="22"/>
                <w:szCs w:val="22"/>
                <w:lang w:eastAsia="sr-Latn-RS"/>
              </w:rPr>
              <w:t xml:space="preserve">2. </w:t>
            </w:r>
            <w:proofErr w:type="spellStart"/>
            <w:r w:rsidRPr="00591414">
              <w:rPr>
                <w:rFonts w:ascii="Times New Roman" w:hAnsi="Times New Roman" w:cs="Times New Roman"/>
                <w:sz w:val="22"/>
                <w:szCs w:val="22"/>
                <w:lang w:eastAsia="sr-Latn-RS"/>
              </w:rPr>
              <w:t>Успостављање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сарадње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спољашњом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мрежом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заштите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социјална</w:t>
            </w:r>
            <w:proofErr w:type="spellEnd"/>
            <w:r w:rsidRPr="00591414">
              <w:rPr>
                <w:rFonts w:ascii="Times New Roman" w:hAnsi="Times New Roman" w:cs="Times New Roman"/>
                <w:sz w:val="22"/>
                <w:szCs w:val="22"/>
                <w:lang w:eastAsia="sr-Latn-RS"/>
              </w:rPr>
              <w:t xml:space="preserve"> и </w:t>
            </w:r>
            <w:proofErr w:type="spellStart"/>
            <w:r w:rsidRPr="00591414">
              <w:rPr>
                <w:rFonts w:ascii="Times New Roman" w:hAnsi="Times New Roman" w:cs="Times New Roman"/>
                <w:sz w:val="22"/>
                <w:szCs w:val="22"/>
                <w:lang w:eastAsia="sr-Latn-RS"/>
              </w:rPr>
              <w:t>здравствена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заштита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полиција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јавно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тужилаштво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јединица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локалне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самоуправе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мобилни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тим</w:t>
            </w:r>
            <w:proofErr w:type="spellEnd"/>
            <w:r w:rsidRPr="00591414">
              <w:rPr>
                <w:rFonts w:ascii="Times New Roman" w:hAnsi="Times New Roman" w:cs="Times New Roman"/>
                <w:sz w:val="22"/>
                <w:szCs w:val="22"/>
                <w:lang w:eastAsia="sr-Latn-RS"/>
              </w:rPr>
              <w:t>).</w:t>
            </w:r>
          </w:p>
        </w:tc>
        <w:tc>
          <w:tcPr>
            <w:tcW w:w="4815" w:type="dxa"/>
            <w:tcBorders>
              <w:top w:val="outset" w:sz="6" w:space="0" w:color="auto"/>
              <w:left w:val="outset" w:sz="6" w:space="0" w:color="auto"/>
              <w:bottom w:val="outset" w:sz="6" w:space="0" w:color="auto"/>
              <w:right w:val="outset" w:sz="6" w:space="0" w:color="auto"/>
            </w:tcBorders>
            <w:vAlign w:val="center"/>
          </w:tcPr>
          <w:p w14:paraId="4E0B9F55" w14:textId="77777777" w:rsidR="00937522" w:rsidRPr="00591414" w:rsidRDefault="00550077">
            <w:pPr>
              <w:rPr>
                <w:rFonts w:ascii="Times New Roman" w:hAnsi="Times New Roman" w:cs="Times New Roman"/>
                <w:sz w:val="22"/>
                <w:szCs w:val="22"/>
                <w:lang w:eastAsia="sr-Latn-RS"/>
              </w:rPr>
            </w:pPr>
            <w:proofErr w:type="spellStart"/>
            <w:r w:rsidRPr="00591414">
              <w:rPr>
                <w:rFonts w:ascii="Times New Roman" w:hAnsi="Times New Roman" w:cs="Times New Roman"/>
                <w:sz w:val="22"/>
                <w:szCs w:val="22"/>
                <w:lang w:eastAsia="sr-Latn-RS"/>
              </w:rPr>
              <w:t>На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основу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прикупљених</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података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уз</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обавезу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хитног</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обавештавања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спољашње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мреже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заштите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установа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врши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процену</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ли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може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поступа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самостално</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или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јој</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потребна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помоћ</w:t>
            </w:r>
            <w:proofErr w:type="spellEnd"/>
            <w:r w:rsidRPr="00591414">
              <w:rPr>
                <w:rFonts w:ascii="Times New Roman" w:hAnsi="Times New Roman" w:cs="Times New Roman"/>
                <w:sz w:val="22"/>
                <w:szCs w:val="22"/>
                <w:lang w:eastAsia="sr-Latn-RS"/>
              </w:rPr>
              <w:t xml:space="preserve"> и </w:t>
            </w:r>
            <w:proofErr w:type="spellStart"/>
            <w:r w:rsidRPr="00591414">
              <w:rPr>
                <w:rFonts w:ascii="Times New Roman" w:hAnsi="Times New Roman" w:cs="Times New Roman"/>
                <w:sz w:val="22"/>
                <w:szCs w:val="22"/>
                <w:lang w:eastAsia="sr-Latn-RS"/>
              </w:rPr>
              <w:t>подршка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представника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спољашње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мреже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заштите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којом</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израђује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јединствен</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план</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деловања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начин</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рада</w:t>
            </w:r>
            <w:proofErr w:type="spellEnd"/>
            <w:r w:rsidRPr="00591414">
              <w:rPr>
                <w:rFonts w:ascii="Times New Roman" w:hAnsi="Times New Roman" w:cs="Times New Roman"/>
                <w:sz w:val="22"/>
                <w:szCs w:val="22"/>
                <w:lang w:eastAsia="sr-Latn-RS"/>
              </w:rPr>
              <w:t xml:space="preserve"> и </w:t>
            </w:r>
            <w:proofErr w:type="spellStart"/>
            <w:r w:rsidRPr="00591414">
              <w:rPr>
                <w:rFonts w:ascii="Times New Roman" w:hAnsi="Times New Roman" w:cs="Times New Roman"/>
                <w:sz w:val="22"/>
                <w:szCs w:val="22"/>
                <w:lang w:eastAsia="sr-Latn-RS"/>
              </w:rPr>
              <w:t>извештавања</w:t>
            </w:r>
            <w:proofErr w:type="spellEnd"/>
            <w:r w:rsidRPr="00591414">
              <w:rPr>
                <w:rFonts w:ascii="Times New Roman" w:hAnsi="Times New Roman" w:cs="Times New Roman"/>
                <w:sz w:val="22"/>
                <w:szCs w:val="22"/>
                <w:lang w:eastAsia="sr-Latn-RS"/>
              </w:rPr>
              <w:t>.</w:t>
            </w:r>
            <w:r w:rsidRPr="00591414">
              <w:rPr>
                <w:rFonts w:ascii="Times New Roman" w:hAnsi="Times New Roman" w:cs="Times New Roman"/>
                <w:sz w:val="22"/>
                <w:szCs w:val="22"/>
                <w:lang w:eastAsia="sr-Latn-RS"/>
              </w:rPr>
              <w:br/>
              <w:t xml:space="preserve">У </w:t>
            </w:r>
            <w:proofErr w:type="spellStart"/>
            <w:r w:rsidRPr="00591414">
              <w:rPr>
                <w:rFonts w:ascii="Times New Roman" w:hAnsi="Times New Roman" w:cs="Times New Roman"/>
                <w:sz w:val="22"/>
                <w:szCs w:val="22"/>
                <w:lang w:eastAsia="sr-Latn-RS"/>
              </w:rPr>
              <w:t>зависности</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од</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облика</w:t>
            </w:r>
            <w:proofErr w:type="spellEnd"/>
            <w:r w:rsidRPr="00591414">
              <w:rPr>
                <w:rFonts w:ascii="Times New Roman" w:hAnsi="Times New Roman" w:cs="Times New Roman"/>
                <w:sz w:val="22"/>
                <w:szCs w:val="22"/>
                <w:lang w:eastAsia="sr-Latn-RS"/>
              </w:rPr>
              <w:t>/</w:t>
            </w:r>
            <w:proofErr w:type="spellStart"/>
            <w:r w:rsidRPr="00591414">
              <w:rPr>
                <w:rFonts w:ascii="Times New Roman" w:hAnsi="Times New Roman" w:cs="Times New Roman"/>
                <w:sz w:val="22"/>
                <w:szCs w:val="22"/>
                <w:lang w:eastAsia="sr-Latn-RS"/>
              </w:rPr>
              <w:t>врсте</w:t>
            </w:r>
            <w:proofErr w:type="spellEnd"/>
            <w:r w:rsidRPr="00591414">
              <w:rPr>
                <w:rFonts w:ascii="Times New Roman" w:hAnsi="Times New Roman" w:cs="Times New Roman"/>
                <w:sz w:val="22"/>
                <w:szCs w:val="22"/>
                <w:lang w:eastAsia="sr-Latn-RS"/>
              </w:rPr>
              <w:t xml:space="preserve"> и </w:t>
            </w:r>
            <w:proofErr w:type="spellStart"/>
            <w:r w:rsidRPr="00591414">
              <w:rPr>
                <w:rFonts w:ascii="Times New Roman" w:hAnsi="Times New Roman" w:cs="Times New Roman"/>
                <w:sz w:val="22"/>
                <w:szCs w:val="22"/>
                <w:lang w:eastAsia="sr-Latn-RS"/>
              </w:rPr>
              <w:t>степена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интензитета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кризног</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догађаја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установа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процењује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кога</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укључује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од</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спољашње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мреже</w:t>
            </w:r>
            <w:proofErr w:type="spellEnd"/>
            <w:r w:rsidRPr="00591414">
              <w:rPr>
                <w:rFonts w:ascii="Times New Roman" w:hAnsi="Times New Roman" w:cs="Times New Roman"/>
                <w:sz w:val="22"/>
                <w:szCs w:val="22"/>
                <w:lang w:eastAsia="sr-Latn-RS"/>
              </w:rPr>
              <w:t xml:space="preserve"> </w:t>
            </w:r>
            <w:proofErr w:type="spellStart"/>
            <w:r w:rsidRPr="00591414">
              <w:rPr>
                <w:rFonts w:ascii="Times New Roman" w:hAnsi="Times New Roman" w:cs="Times New Roman"/>
                <w:sz w:val="22"/>
                <w:szCs w:val="22"/>
                <w:lang w:eastAsia="sr-Latn-RS"/>
              </w:rPr>
              <w:t>заштите</w:t>
            </w:r>
            <w:proofErr w:type="spellEnd"/>
            <w:r w:rsidRPr="00591414">
              <w:rPr>
                <w:rFonts w:ascii="Times New Roman" w:hAnsi="Times New Roman" w:cs="Times New Roman"/>
                <w:sz w:val="22"/>
                <w:szCs w:val="22"/>
                <w:lang w:eastAsia="sr-Latn-RS"/>
              </w:rPr>
              <w:t>.</w:t>
            </w:r>
          </w:p>
        </w:tc>
      </w:tr>
      <w:tr w:rsidR="00937522" w14:paraId="36540853" w14:textId="77777777">
        <w:trPr>
          <w:tblCellSpacing w:w="0" w:type="dxa"/>
        </w:trPr>
        <w:tc>
          <w:tcPr>
            <w:tcW w:w="4815" w:type="dxa"/>
            <w:tcBorders>
              <w:top w:val="outset" w:sz="6" w:space="0" w:color="auto"/>
              <w:left w:val="outset" w:sz="6" w:space="0" w:color="auto"/>
              <w:bottom w:val="outset" w:sz="6" w:space="0" w:color="auto"/>
              <w:right w:val="outset" w:sz="6" w:space="0" w:color="auto"/>
            </w:tcBorders>
            <w:vAlign w:val="center"/>
          </w:tcPr>
          <w:p w14:paraId="3B210631"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3. </w:t>
            </w:r>
            <w:proofErr w:type="spellStart"/>
            <w:r>
              <w:rPr>
                <w:rFonts w:ascii="Times New Roman" w:hAnsi="Times New Roman" w:cs="Times New Roman"/>
                <w:lang w:eastAsia="sr-Latn-RS"/>
              </w:rPr>
              <w:t>Сарадња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заједничко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деловање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мобилним</w:t>
            </w:r>
            <w:proofErr w:type="spellEnd"/>
            <w:r>
              <w:rPr>
                <w:rFonts w:ascii="Times New Roman" w:hAnsi="Times New Roman" w:cs="Times New Roman"/>
                <w:lang w:eastAsia="sr-Latn-RS"/>
              </w:rPr>
              <w:t>      </w:t>
            </w:r>
            <w:proofErr w:type="spellStart"/>
            <w:r>
              <w:rPr>
                <w:rFonts w:ascii="Times New Roman" w:hAnsi="Times New Roman" w:cs="Times New Roman"/>
                <w:lang w:eastAsia="sr-Latn-RS"/>
              </w:rPr>
              <w:t>тимом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интервенције</w:t>
            </w:r>
            <w:proofErr w:type="spellEnd"/>
          </w:p>
        </w:tc>
        <w:tc>
          <w:tcPr>
            <w:tcW w:w="4815" w:type="dxa"/>
            <w:tcBorders>
              <w:top w:val="outset" w:sz="6" w:space="0" w:color="auto"/>
              <w:left w:val="outset" w:sz="6" w:space="0" w:color="auto"/>
              <w:bottom w:val="outset" w:sz="6" w:space="0" w:color="auto"/>
              <w:right w:val="outset" w:sz="6" w:space="0" w:color="auto"/>
            </w:tcBorders>
            <w:vAlign w:val="center"/>
          </w:tcPr>
          <w:p w14:paraId="7CF74D0E"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Уколико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последицу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најмање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троје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више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повређених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настрадалих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лица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обавези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одмах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сазнању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обавестити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Министарство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просвете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како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ангажовао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интерсекторски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мобилни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ситуације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формиран</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складу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Протоколом</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поступању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приликом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суочавања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друштва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ситуацијама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оквиру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групе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Владе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Републике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Србије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неопходне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w:t>
            </w:r>
            <w:r>
              <w:rPr>
                <w:rFonts w:ascii="Times New Roman" w:hAnsi="Times New Roman" w:cs="Times New Roman"/>
                <w:lang w:eastAsia="sr-Latn-RS"/>
              </w:rPr>
              <w:br/>
              <w:t xml:space="preserve">У </w:t>
            </w:r>
            <w:proofErr w:type="spellStart"/>
            <w:r>
              <w:rPr>
                <w:rFonts w:ascii="Times New Roman" w:hAnsi="Times New Roman" w:cs="Times New Roman"/>
                <w:lang w:eastAsia="sr-Latn-RS"/>
              </w:rPr>
              <w:t>ситуацијама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поступа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мобилни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постаје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саставни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мобилног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информације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мобилном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учествује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заједничком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планирању</w:t>
            </w:r>
            <w:proofErr w:type="spellEnd"/>
            <w:r>
              <w:rPr>
                <w:rFonts w:ascii="Times New Roman" w:hAnsi="Times New Roman" w:cs="Times New Roman"/>
                <w:lang w:eastAsia="sr-Latn-RS"/>
              </w:rPr>
              <w:t>,</w:t>
            </w:r>
          </w:p>
        </w:tc>
      </w:tr>
      <w:tr w:rsidR="00937522" w14:paraId="45008FDC" w14:textId="77777777">
        <w:trPr>
          <w:tblCellSpacing w:w="0" w:type="dxa"/>
        </w:trPr>
        <w:tc>
          <w:tcPr>
            <w:tcW w:w="4815" w:type="dxa"/>
            <w:tcBorders>
              <w:top w:val="outset" w:sz="6" w:space="0" w:color="auto"/>
              <w:left w:val="outset" w:sz="6" w:space="0" w:color="auto"/>
              <w:bottom w:val="outset" w:sz="6" w:space="0" w:color="auto"/>
              <w:right w:val="outset" w:sz="6" w:space="0" w:color="auto"/>
            </w:tcBorders>
            <w:vAlign w:val="center"/>
          </w:tcPr>
          <w:p w14:paraId="50D023E7"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lastRenderedPageBreak/>
              <w:t xml:space="preserve">4. </w:t>
            </w:r>
            <w:proofErr w:type="spellStart"/>
            <w:r>
              <w:rPr>
                <w:rFonts w:ascii="Times New Roman" w:hAnsi="Times New Roman" w:cs="Times New Roman"/>
                <w:lang w:eastAsia="sr-Latn-RS"/>
              </w:rPr>
              <w:t>Благовремено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информисање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деце</w:t>
            </w:r>
            <w:proofErr w:type="spellEnd"/>
            <w:r>
              <w:rPr>
                <w:rFonts w:ascii="Times New Roman" w:hAnsi="Times New Roman" w:cs="Times New Roman"/>
                <w:lang w:eastAsia="sr-Latn-RS"/>
              </w:rPr>
              <w:t>/</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запослених</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медија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догађају</w:t>
            </w:r>
            <w:proofErr w:type="spellEnd"/>
          </w:p>
        </w:tc>
        <w:tc>
          <w:tcPr>
            <w:tcW w:w="4815" w:type="dxa"/>
            <w:tcBorders>
              <w:top w:val="outset" w:sz="6" w:space="0" w:color="auto"/>
              <w:left w:val="outset" w:sz="6" w:space="0" w:color="auto"/>
              <w:bottom w:val="outset" w:sz="6" w:space="0" w:color="auto"/>
              <w:right w:val="outset" w:sz="6" w:space="0" w:color="auto"/>
            </w:tcBorders>
            <w:vAlign w:val="center"/>
          </w:tcPr>
          <w:p w14:paraId="5BFE4742"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Директор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именује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особе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задужене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припрему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званичних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информација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запослене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медије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Обавештења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имају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сврху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континуираног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информисања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запослених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деце</w:t>
            </w:r>
            <w:proofErr w:type="spellEnd"/>
            <w:r>
              <w:rPr>
                <w:rFonts w:ascii="Times New Roman" w:hAnsi="Times New Roman" w:cs="Times New Roman"/>
                <w:lang w:eastAsia="sr-Latn-RS"/>
              </w:rPr>
              <w:t>/</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медија</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најновијим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провереним</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тачним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информацијама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дошла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планирања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одговарајуће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предузимања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других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сузбијање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гласина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ширења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панике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упознавање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могућим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тешкоћама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ризицима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изазовима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начинима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њихово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превазилажење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упознавање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начинима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Саопштење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медије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сачињава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сарадњи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надлежним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службама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Министарства</w:t>
            </w:r>
            <w:proofErr w:type="spellEnd"/>
          </w:p>
        </w:tc>
      </w:tr>
      <w:tr w:rsidR="00937522" w14:paraId="605BA2BE" w14:textId="77777777">
        <w:trPr>
          <w:tblCellSpacing w:w="0" w:type="dxa"/>
        </w:trPr>
        <w:tc>
          <w:tcPr>
            <w:tcW w:w="4815" w:type="dxa"/>
            <w:tcBorders>
              <w:top w:val="outset" w:sz="6" w:space="0" w:color="auto"/>
              <w:left w:val="outset" w:sz="6" w:space="0" w:color="auto"/>
              <w:bottom w:val="outset" w:sz="6" w:space="0" w:color="auto"/>
              <w:right w:val="outset" w:sz="6" w:space="0" w:color="auto"/>
            </w:tcBorders>
            <w:vAlign w:val="center"/>
          </w:tcPr>
          <w:p w14:paraId="419BBF71"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5. </w:t>
            </w:r>
            <w:proofErr w:type="spellStart"/>
            <w:r>
              <w:rPr>
                <w:rFonts w:ascii="Times New Roman" w:hAnsi="Times New Roman" w:cs="Times New Roman"/>
                <w:lang w:eastAsia="sr-Latn-RS"/>
              </w:rPr>
              <w:t>Психосоцијална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деци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ученицима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запосленима</w:t>
            </w:r>
            <w:proofErr w:type="spellEnd"/>
          </w:p>
        </w:tc>
        <w:tc>
          <w:tcPr>
            <w:tcW w:w="4815" w:type="dxa"/>
            <w:tcBorders>
              <w:top w:val="outset" w:sz="6" w:space="0" w:color="auto"/>
              <w:left w:val="outset" w:sz="6" w:space="0" w:color="auto"/>
              <w:bottom w:val="outset" w:sz="6" w:space="0" w:color="auto"/>
              <w:right w:val="outset" w:sz="6" w:space="0" w:color="auto"/>
            </w:tcBorders>
            <w:vAlign w:val="center"/>
          </w:tcPr>
          <w:p w14:paraId="0F0C27B2"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реаговања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родитеља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запослених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идентификује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коме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потребна</w:t>
            </w:r>
            <w:proofErr w:type="spellEnd"/>
            <w:r>
              <w:rPr>
                <w:rFonts w:ascii="Times New Roman" w:hAnsi="Times New Roman" w:cs="Times New Roman"/>
                <w:lang w:eastAsia="sr-Latn-RS"/>
              </w:rPr>
              <w:t xml:space="preserve"> и у </w:t>
            </w:r>
            <w:proofErr w:type="spellStart"/>
            <w:r>
              <w:rPr>
                <w:rFonts w:ascii="Times New Roman" w:hAnsi="Times New Roman" w:cs="Times New Roman"/>
                <w:lang w:eastAsia="sr-Latn-RS"/>
              </w:rPr>
              <w:t>складу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организује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психосоцијалне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Приликом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психосоцијалне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као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основна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интервенција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користи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психолошка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помоћ</w:t>
            </w:r>
            <w:proofErr w:type="spellEnd"/>
            <w:r>
              <w:rPr>
                <w:rFonts w:ascii="Times New Roman" w:hAnsi="Times New Roman" w:cs="Times New Roman"/>
                <w:lang w:eastAsia="sr-Latn-RS"/>
              </w:rPr>
              <w:t>.</w:t>
            </w:r>
            <w:r>
              <w:rPr>
                <w:rFonts w:ascii="Times New Roman" w:hAnsi="Times New Roman" w:cs="Times New Roman"/>
                <w:lang w:eastAsia="sr-Latn-RS"/>
              </w:rPr>
              <w:br/>
              <w:t xml:space="preserve">У </w:t>
            </w:r>
            <w:proofErr w:type="spellStart"/>
            <w:r>
              <w:rPr>
                <w:rFonts w:ascii="Times New Roman" w:hAnsi="Times New Roman" w:cs="Times New Roman"/>
                <w:lang w:eastAsia="sr-Latn-RS"/>
              </w:rPr>
              <w:t>зависности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врсте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интензитета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последица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процењује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потребу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укључивањем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представника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система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здравствене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циљу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пружања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психосоцијалне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 xml:space="preserve"> и/</w:t>
            </w:r>
            <w:proofErr w:type="spellStart"/>
            <w:r>
              <w:rPr>
                <w:rFonts w:ascii="Times New Roman" w:hAnsi="Times New Roman" w:cs="Times New Roman"/>
                <w:lang w:eastAsia="sr-Latn-RS"/>
              </w:rPr>
              <w:t>или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укључивање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интерсекторског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мобилног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ситуације</w:t>
            </w:r>
            <w:proofErr w:type="spellEnd"/>
            <w:r>
              <w:rPr>
                <w:rFonts w:ascii="Times New Roman" w:hAnsi="Times New Roman" w:cs="Times New Roman"/>
                <w:lang w:eastAsia="sr-Latn-RS"/>
              </w:rPr>
              <w:t>.</w:t>
            </w:r>
          </w:p>
        </w:tc>
      </w:tr>
      <w:tr w:rsidR="00937522" w14:paraId="2A3DC32D" w14:textId="77777777">
        <w:trPr>
          <w:tblCellSpacing w:w="0" w:type="dxa"/>
        </w:trPr>
        <w:tc>
          <w:tcPr>
            <w:tcW w:w="4815" w:type="dxa"/>
            <w:tcBorders>
              <w:top w:val="outset" w:sz="6" w:space="0" w:color="auto"/>
              <w:left w:val="outset" w:sz="6" w:space="0" w:color="auto"/>
              <w:bottom w:val="outset" w:sz="6" w:space="0" w:color="auto"/>
              <w:right w:val="outset" w:sz="6" w:space="0" w:color="auto"/>
            </w:tcBorders>
            <w:vAlign w:val="center"/>
          </w:tcPr>
          <w:p w14:paraId="367F2D03"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6. </w:t>
            </w:r>
            <w:proofErr w:type="spellStart"/>
            <w:r>
              <w:rPr>
                <w:rFonts w:ascii="Times New Roman" w:hAnsi="Times New Roman" w:cs="Times New Roman"/>
                <w:lang w:eastAsia="sr-Latn-RS"/>
              </w:rPr>
              <w:t>Израда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реализација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измењеним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условима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стабилизација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установи</w:t>
            </w:r>
            <w:proofErr w:type="spellEnd"/>
          </w:p>
        </w:tc>
        <w:tc>
          <w:tcPr>
            <w:tcW w:w="4815" w:type="dxa"/>
            <w:tcBorders>
              <w:top w:val="outset" w:sz="6" w:space="0" w:color="auto"/>
              <w:left w:val="outset" w:sz="6" w:space="0" w:color="auto"/>
              <w:bottom w:val="outset" w:sz="6" w:space="0" w:color="auto"/>
              <w:right w:val="outset" w:sz="6" w:space="0" w:color="auto"/>
            </w:tcBorders>
            <w:vAlign w:val="center"/>
          </w:tcPr>
          <w:p w14:paraId="47EEABB3"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сарадњи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релевантним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тимовима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израђује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измењеном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прилагођеном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плану</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lang w:eastAsia="sr-Latn-RS"/>
              </w:rPr>
              <w:t>Неопходно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начин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буде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прилагођен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последицама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могућностима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потребама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деце</w:t>
            </w:r>
            <w:proofErr w:type="spellEnd"/>
            <w:r>
              <w:rPr>
                <w:rFonts w:ascii="Times New Roman" w:hAnsi="Times New Roman" w:cs="Times New Roman"/>
                <w:lang w:eastAsia="sr-Latn-RS"/>
              </w:rPr>
              <w:t>/</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запослених</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погледу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реализације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свих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непосредно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након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lang w:eastAsia="sr-Latn-RS"/>
              </w:rPr>
              <w:t>План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треба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садржи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конкретне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w:t>
            </w:r>
            <w:proofErr w:type="spellStart"/>
            <w:r>
              <w:rPr>
                <w:rFonts w:ascii="Times New Roman" w:hAnsi="Times New Roman" w:cs="Times New Roman"/>
                <w:lang w:eastAsia="sr-Latn-RS"/>
              </w:rPr>
              <w:t>мере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предузме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носиоце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извршиоце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планираних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lastRenderedPageBreak/>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временску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динамику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начин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извршења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начини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праћења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извештавања</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lang w:eastAsia="sr-Latn-RS"/>
              </w:rPr>
              <w:t>Приликом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прављења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важно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узети</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обзир</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врсту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број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погођених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особа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процену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даљих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ризика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реакцију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локалне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заједнице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одговарајуће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правне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аспекте</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lang w:eastAsia="sr-Latn-RS"/>
              </w:rPr>
              <w:t>Након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непходно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предузима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ће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водити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стабилизацији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стања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установи</w:t>
            </w:r>
            <w:proofErr w:type="spellEnd"/>
            <w:r>
              <w:rPr>
                <w:rFonts w:ascii="Times New Roman" w:hAnsi="Times New Roman" w:cs="Times New Roman"/>
                <w:lang w:eastAsia="sr-Latn-RS"/>
              </w:rPr>
              <w:t xml:space="preserve"> - </w:t>
            </w:r>
            <w:proofErr w:type="spellStart"/>
            <w:r>
              <w:rPr>
                <w:rFonts w:ascii="Times New Roman" w:hAnsi="Times New Roman" w:cs="Times New Roman"/>
                <w:lang w:eastAsia="sr-Latn-RS"/>
              </w:rPr>
              <w:t>постепени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повратак</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редован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начин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који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био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успостављен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уз</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континуирано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праћење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понашања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деце</w:t>
            </w:r>
            <w:proofErr w:type="spellEnd"/>
            <w:r>
              <w:rPr>
                <w:rFonts w:ascii="Times New Roman" w:hAnsi="Times New Roman" w:cs="Times New Roman"/>
                <w:lang w:eastAsia="sr-Latn-RS"/>
              </w:rPr>
              <w:t>/</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запослених</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циљу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процене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ефеката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подршке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предузимања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даљих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мера</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lang w:eastAsia="sr-Latn-RS"/>
              </w:rPr>
              <w:t>Установа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реализацију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 xml:space="preserve"> и у </w:t>
            </w:r>
            <w:proofErr w:type="spellStart"/>
            <w:r>
              <w:rPr>
                <w:rFonts w:ascii="Times New Roman" w:hAnsi="Times New Roman" w:cs="Times New Roman"/>
                <w:lang w:eastAsia="sr-Latn-RS"/>
              </w:rPr>
              <w:t>зависности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тока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смиривања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кризног</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ревидира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надопуњује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га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коригује</w:t>
            </w:r>
            <w:proofErr w:type="spellEnd"/>
            <w:r>
              <w:rPr>
                <w:rFonts w:ascii="Times New Roman" w:hAnsi="Times New Roman" w:cs="Times New Roman"/>
                <w:lang w:eastAsia="sr-Latn-RS"/>
              </w:rPr>
              <w:t>.</w:t>
            </w:r>
          </w:p>
        </w:tc>
      </w:tr>
      <w:tr w:rsidR="00937522" w14:paraId="620D4F6A" w14:textId="77777777">
        <w:trPr>
          <w:tblCellSpacing w:w="0" w:type="dxa"/>
        </w:trPr>
        <w:tc>
          <w:tcPr>
            <w:tcW w:w="4815" w:type="dxa"/>
            <w:tcBorders>
              <w:top w:val="outset" w:sz="6" w:space="0" w:color="auto"/>
              <w:left w:val="outset" w:sz="6" w:space="0" w:color="auto"/>
              <w:bottom w:val="outset" w:sz="6" w:space="0" w:color="auto"/>
              <w:right w:val="outset" w:sz="6" w:space="0" w:color="auto"/>
            </w:tcBorders>
            <w:vAlign w:val="center"/>
          </w:tcPr>
          <w:p w14:paraId="1E756453"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lastRenderedPageBreak/>
              <w:t xml:space="preserve">7. </w:t>
            </w:r>
            <w:proofErr w:type="spellStart"/>
            <w:r>
              <w:rPr>
                <w:rFonts w:ascii="Times New Roman" w:hAnsi="Times New Roman" w:cs="Times New Roman"/>
                <w:lang w:eastAsia="sr-Latn-RS"/>
              </w:rPr>
              <w:t>Организација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евентуалних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комеморативних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p>
        </w:tc>
        <w:tc>
          <w:tcPr>
            <w:tcW w:w="4815" w:type="dxa"/>
            <w:tcBorders>
              <w:top w:val="outset" w:sz="6" w:space="0" w:color="auto"/>
              <w:left w:val="outset" w:sz="6" w:space="0" w:color="auto"/>
              <w:bottom w:val="outset" w:sz="6" w:space="0" w:color="auto"/>
              <w:right w:val="outset" w:sz="6" w:space="0" w:color="auto"/>
            </w:tcBorders>
            <w:vAlign w:val="center"/>
          </w:tcPr>
          <w:p w14:paraId="189688DD"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У </w:t>
            </w:r>
            <w:proofErr w:type="spellStart"/>
            <w:r>
              <w:rPr>
                <w:rFonts w:ascii="Times New Roman" w:hAnsi="Times New Roman" w:cs="Times New Roman"/>
                <w:lang w:eastAsia="sr-Latn-RS"/>
              </w:rPr>
              <w:t>случају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смртним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исходом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учествује</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организацији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планирању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адекватних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комеморативних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w:t>
            </w:r>
            <w:proofErr w:type="spellEnd"/>
            <w:r>
              <w:rPr>
                <w:rFonts w:ascii="Times New Roman" w:hAnsi="Times New Roman" w:cs="Times New Roman"/>
                <w:lang w:eastAsia="sr-Latn-RS"/>
              </w:rPr>
              <w:t>.</w:t>
            </w:r>
          </w:p>
        </w:tc>
      </w:tr>
      <w:tr w:rsidR="00937522" w14:paraId="0E6F3F03" w14:textId="77777777">
        <w:trPr>
          <w:tblCellSpacing w:w="0" w:type="dxa"/>
        </w:trPr>
        <w:tc>
          <w:tcPr>
            <w:tcW w:w="4815" w:type="dxa"/>
            <w:tcBorders>
              <w:top w:val="outset" w:sz="6" w:space="0" w:color="auto"/>
              <w:left w:val="outset" w:sz="6" w:space="0" w:color="auto"/>
              <w:bottom w:val="outset" w:sz="6" w:space="0" w:color="auto"/>
              <w:right w:val="outset" w:sz="6" w:space="0" w:color="auto"/>
            </w:tcBorders>
            <w:vAlign w:val="center"/>
          </w:tcPr>
          <w:p w14:paraId="33AC7A23"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8. </w:t>
            </w:r>
            <w:proofErr w:type="spellStart"/>
            <w:r>
              <w:rPr>
                <w:rFonts w:ascii="Times New Roman" w:hAnsi="Times New Roman" w:cs="Times New Roman"/>
                <w:lang w:eastAsia="sr-Latn-RS"/>
              </w:rPr>
              <w:t>Праћење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реализације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евалуација</w:t>
            </w:r>
            <w:proofErr w:type="spellEnd"/>
          </w:p>
        </w:tc>
        <w:tc>
          <w:tcPr>
            <w:tcW w:w="4815" w:type="dxa"/>
            <w:tcBorders>
              <w:top w:val="outset" w:sz="6" w:space="0" w:color="auto"/>
              <w:left w:val="outset" w:sz="6" w:space="0" w:color="auto"/>
              <w:bottom w:val="outset" w:sz="6" w:space="0" w:color="auto"/>
              <w:right w:val="outset" w:sz="6" w:space="0" w:color="auto"/>
            </w:tcBorders>
            <w:vAlign w:val="center"/>
          </w:tcPr>
          <w:p w14:paraId="7AD66861"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Неопходно</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праћење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реализације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оквиру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тима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заштиту</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измењеним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условима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евентуалне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корекције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допуне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плана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зависности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процене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степена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броја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последица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изазваних</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кризним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догађајем</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предузетим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корацима</w:t>
            </w:r>
            <w:proofErr w:type="spellEnd"/>
            <w:r>
              <w:rPr>
                <w:rFonts w:ascii="Times New Roman" w:hAnsi="Times New Roman" w:cs="Times New Roman"/>
                <w:lang w:eastAsia="sr-Latn-RS"/>
              </w:rPr>
              <w:t>.</w:t>
            </w:r>
          </w:p>
        </w:tc>
      </w:tr>
      <w:tr w:rsidR="00937522" w14:paraId="450E72D1" w14:textId="77777777">
        <w:trPr>
          <w:tblCellSpacing w:w="0" w:type="dxa"/>
        </w:trPr>
        <w:tc>
          <w:tcPr>
            <w:tcW w:w="4815" w:type="dxa"/>
            <w:tcBorders>
              <w:top w:val="outset" w:sz="6" w:space="0" w:color="auto"/>
              <w:left w:val="outset" w:sz="6" w:space="0" w:color="auto"/>
              <w:bottom w:val="outset" w:sz="6" w:space="0" w:color="auto"/>
              <w:right w:val="outset" w:sz="6" w:space="0" w:color="auto"/>
            </w:tcBorders>
            <w:vAlign w:val="center"/>
          </w:tcPr>
          <w:p w14:paraId="5CD10D9C" w14:textId="77777777" w:rsidR="00937522" w:rsidRDefault="00550077">
            <w:pPr>
              <w:rPr>
                <w:rFonts w:ascii="Times New Roman" w:hAnsi="Times New Roman" w:cs="Times New Roman"/>
                <w:lang w:eastAsia="sr-Latn-RS"/>
              </w:rPr>
            </w:pPr>
            <w:r>
              <w:rPr>
                <w:rFonts w:ascii="Times New Roman" w:hAnsi="Times New Roman" w:cs="Times New Roman"/>
                <w:lang w:eastAsia="sr-Latn-RS"/>
              </w:rPr>
              <w:t xml:space="preserve">9. </w:t>
            </w:r>
            <w:proofErr w:type="spellStart"/>
            <w:r>
              <w:rPr>
                <w:rFonts w:ascii="Times New Roman" w:hAnsi="Times New Roman" w:cs="Times New Roman"/>
                <w:lang w:eastAsia="sr-Latn-RS"/>
              </w:rPr>
              <w:t>Вођење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документације</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извештавање</w:t>
            </w:r>
            <w:proofErr w:type="spellEnd"/>
          </w:p>
        </w:tc>
        <w:tc>
          <w:tcPr>
            <w:tcW w:w="4815" w:type="dxa"/>
            <w:tcBorders>
              <w:top w:val="outset" w:sz="6" w:space="0" w:color="auto"/>
              <w:left w:val="outset" w:sz="6" w:space="0" w:color="auto"/>
              <w:bottom w:val="outset" w:sz="6" w:space="0" w:color="auto"/>
              <w:right w:val="outset" w:sz="6" w:space="0" w:color="auto"/>
            </w:tcBorders>
            <w:vAlign w:val="center"/>
          </w:tcPr>
          <w:p w14:paraId="5B040A5D" w14:textId="77777777" w:rsidR="00937522" w:rsidRDefault="00550077">
            <w:pPr>
              <w:rPr>
                <w:rFonts w:ascii="Times New Roman" w:hAnsi="Times New Roman" w:cs="Times New Roman"/>
                <w:lang w:eastAsia="sr-Latn-RS"/>
              </w:rPr>
            </w:pPr>
            <w:proofErr w:type="spellStart"/>
            <w:r>
              <w:rPr>
                <w:rFonts w:ascii="Times New Roman" w:hAnsi="Times New Roman" w:cs="Times New Roman"/>
                <w:lang w:eastAsia="sr-Latn-RS"/>
              </w:rPr>
              <w:t>Тим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дужан</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води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документацију</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спроведеним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активностима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вези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поступањем</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кризној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ситуацијом</w:t>
            </w:r>
            <w:proofErr w:type="spellEnd"/>
            <w:r>
              <w:rPr>
                <w:rFonts w:ascii="Times New Roman" w:hAnsi="Times New Roman" w:cs="Times New Roman"/>
                <w:lang w:eastAsia="sr-Latn-RS"/>
              </w:rPr>
              <w:t>.</w:t>
            </w:r>
            <w:r>
              <w:rPr>
                <w:rFonts w:ascii="Times New Roman" w:hAnsi="Times New Roman" w:cs="Times New Roman"/>
                <w:lang w:eastAsia="sr-Latn-RS"/>
              </w:rPr>
              <w:br/>
            </w:r>
            <w:proofErr w:type="spellStart"/>
            <w:r>
              <w:rPr>
                <w:rFonts w:ascii="Times New Roman" w:hAnsi="Times New Roman" w:cs="Times New Roman"/>
                <w:lang w:eastAsia="sr-Latn-RS"/>
              </w:rPr>
              <w:t>Извештај</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поступању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установе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доставља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надлежној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школској</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управи</w:t>
            </w:r>
            <w:proofErr w:type="spellEnd"/>
            <w:r>
              <w:rPr>
                <w:rFonts w:ascii="Times New Roman" w:hAnsi="Times New Roman" w:cs="Times New Roman"/>
                <w:lang w:eastAsia="sr-Latn-RS"/>
              </w:rPr>
              <w:t xml:space="preserve">, а </w:t>
            </w:r>
            <w:proofErr w:type="spellStart"/>
            <w:r>
              <w:rPr>
                <w:rFonts w:ascii="Times New Roman" w:hAnsi="Times New Roman" w:cs="Times New Roman"/>
                <w:lang w:eastAsia="sr-Latn-RS"/>
              </w:rPr>
              <w:t>када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су</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питању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домови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ученика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извештај</w:t>
            </w:r>
            <w:proofErr w:type="spellEnd"/>
            <w:r>
              <w:rPr>
                <w:rFonts w:ascii="Times New Roman" w:hAnsi="Times New Roman" w:cs="Times New Roman"/>
                <w:lang w:eastAsia="sr-Latn-RS"/>
              </w:rPr>
              <w:t xml:space="preserve"> о </w:t>
            </w:r>
            <w:proofErr w:type="spellStart"/>
            <w:r>
              <w:rPr>
                <w:rFonts w:ascii="Times New Roman" w:hAnsi="Times New Roman" w:cs="Times New Roman"/>
                <w:lang w:eastAsia="sr-Latn-RS"/>
              </w:rPr>
              <w:t>поступању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доставља</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сектору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Министарства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надлежном</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за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ученички</w:t>
            </w:r>
            <w:proofErr w:type="spellEnd"/>
            <w:r>
              <w:rPr>
                <w:rFonts w:ascii="Times New Roman" w:hAnsi="Times New Roman" w:cs="Times New Roman"/>
                <w:lang w:eastAsia="sr-Latn-RS"/>
              </w:rPr>
              <w:t xml:space="preserve"> и </w:t>
            </w:r>
            <w:proofErr w:type="spellStart"/>
            <w:r>
              <w:rPr>
                <w:rFonts w:ascii="Times New Roman" w:hAnsi="Times New Roman" w:cs="Times New Roman"/>
                <w:lang w:eastAsia="sr-Latn-RS"/>
              </w:rPr>
              <w:t>студентски</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стандард</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року</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15 </w:t>
            </w:r>
            <w:proofErr w:type="spellStart"/>
            <w:r>
              <w:rPr>
                <w:rFonts w:ascii="Times New Roman" w:hAnsi="Times New Roman" w:cs="Times New Roman"/>
                <w:lang w:eastAsia="sr-Latn-RS"/>
              </w:rPr>
              <w:t>дана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од</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наступања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периода</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стабилизације</w:t>
            </w:r>
            <w:proofErr w:type="spellEnd"/>
            <w:r>
              <w:rPr>
                <w:rFonts w:ascii="Times New Roman" w:hAnsi="Times New Roman" w:cs="Times New Roman"/>
                <w:lang w:eastAsia="sr-Latn-RS"/>
              </w:rPr>
              <w:t xml:space="preserve"> </w:t>
            </w:r>
            <w:proofErr w:type="spellStart"/>
            <w:r>
              <w:rPr>
                <w:rFonts w:ascii="Times New Roman" w:hAnsi="Times New Roman" w:cs="Times New Roman"/>
                <w:lang w:eastAsia="sr-Latn-RS"/>
              </w:rPr>
              <w:t>рада</w:t>
            </w:r>
            <w:proofErr w:type="spellEnd"/>
            <w:r>
              <w:rPr>
                <w:rFonts w:ascii="Times New Roman" w:hAnsi="Times New Roman" w:cs="Times New Roman"/>
                <w:lang w:eastAsia="sr-Latn-RS"/>
              </w:rPr>
              <w:t xml:space="preserve"> у </w:t>
            </w:r>
            <w:proofErr w:type="spellStart"/>
            <w:r>
              <w:rPr>
                <w:rFonts w:ascii="Times New Roman" w:hAnsi="Times New Roman" w:cs="Times New Roman"/>
                <w:lang w:eastAsia="sr-Latn-RS"/>
              </w:rPr>
              <w:t>установи</w:t>
            </w:r>
            <w:proofErr w:type="spellEnd"/>
            <w:r>
              <w:rPr>
                <w:rFonts w:ascii="Times New Roman" w:hAnsi="Times New Roman" w:cs="Times New Roman"/>
                <w:lang w:eastAsia="sr-Latn-RS"/>
              </w:rPr>
              <w:t>.</w:t>
            </w:r>
          </w:p>
        </w:tc>
      </w:tr>
    </w:tbl>
    <w:p w14:paraId="4365419B" w14:textId="77777777" w:rsidR="00753A0C" w:rsidRDefault="00550077" w:rsidP="00591414">
      <w:pPr>
        <w:shd w:val="clear" w:color="auto" w:fill="FFFFFF" w:themeFill="background1"/>
        <w:jc w:val="left"/>
        <w:rPr>
          <w:rFonts w:ascii="Georgia" w:hAnsi="Georgia" w:cs="Times New Roman"/>
          <w:color w:val="2F2D2D"/>
          <w:sz w:val="18"/>
          <w:szCs w:val="18"/>
          <w:lang w:val="sr-Cyrl-RS" w:eastAsia="sr-Latn-RS"/>
        </w:rPr>
      </w:pPr>
      <w:r>
        <w:rPr>
          <w:rFonts w:ascii="Georgia" w:hAnsi="Georgia" w:cs="Times New Roman"/>
          <w:color w:val="2F2D2D"/>
          <w:sz w:val="18"/>
          <w:szCs w:val="18"/>
          <w:lang w:eastAsia="sr-Latn-RS"/>
        </w:rPr>
        <w:t> </w:t>
      </w:r>
    </w:p>
    <w:p w14:paraId="7EE1B69C" w14:textId="77777777" w:rsidR="00753A0C" w:rsidRDefault="00753A0C" w:rsidP="00591414">
      <w:pPr>
        <w:shd w:val="clear" w:color="auto" w:fill="FFFFFF" w:themeFill="background1"/>
        <w:jc w:val="left"/>
        <w:rPr>
          <w:rFonts w:ascii="Georgia" w:hAnsi="Georgia" w:cs="Times New Roman"/>
          <w:color w:val="2F2D2D"/>
          <w:sz w:val="18"/>
          <w:szCs w:val="18"/>
          <w:lang w:val="sr-Cyrl-RS" w:eastAsia="sr-Latn-RS"/>
        </w:rPr>
      </w:pPr>
    </w:p>
    <w:p w14:paraId="56579E61" w14:textId="1E92C023" w:rsidR="00937522" w:rsidRPr="00591414" w:rsidRDefault="00550077" w:rsidP="00591414">
      <w:pPr>
        <w:shd w:val="clear" w:color="auto" w:fill="FFFFFF" w:themeFill="background1"/>
        <w:jc w:val="left"/>
        <w:rPr>
          <w:rFonts w:ascii="Times New Roman" w:hAnsi="Times New Roman" w:cs="Times New Roman"/>
          <w:color w:val="2F2D2D"/>
          <w:sz w:val="22"/>
          <w:szCs w:val="22"/>
          <w:lang w:eastAsia="sr-Latn-RS"/>
        </w:rPr>
      </w:pPr>
      <w:r>
        <w:rPr>
          <w:rFonts w:ascii="Georgia" w:hAnsi="Georgia" w:cs="Times New Roman"/>
          <w:color w:val="2F2D2D"/>
          <w:sz w:val="18"/>
          <w:szCs w:val="18"/>
          <w:lang w:eastAsia="sr-Latn-RS"/>
        </w:rPr>
        <w:lastRenderedPageBreak/>
        <w:br/>
      </w:r>
      <w:r w:rsidRPr="00591414">
        <w:rPr>
          <w:rFonts w:ascii="Times New Roman" w:hAnsi="Times New Roman" w:cs="Times New Roman"/>
          <w:b/>
          <w:bCs/>
          <w:color w:val="2F2D2D"/>
          <w:sz w:val="22"/>
          <w:szCs w:val="22"/>
          <w:lang w:eastAsia="sr-Latn-RS"/>
        </w:rPr>
        <w:t>ПРОГРАМ УКЉУЧИВАЊА И САРАДЊЕ СА ПОРОДИЦОМ НА ЈАЧАЊУ ОТПОРНОСТИ УСТАНОВЕ</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циљем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јачања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отпорности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установе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заснива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принципима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континуитета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сарадње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доступности</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ефикасности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ће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укључивати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породице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ученика</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Представник</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Савета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родитеља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члан</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догађаје</w:t>
      </w:r>
      <w:proofErr w:type="spellEnd"/>
      <w:r w:rsidRPr="00591414">
        <w:rPr>
          <w:rFonts w:ascii="Times New Roman" w:hAnsi="Times New Roman" w:cs="Times New Roman"/>
          <w:color w:val="2F2D2D"/>
          <w:sz w:val="22"/>
          <w:szCs w:val="22"/>
          <w:lang w:eastAsia="sr-Latn-RS"/>
        </w:rPr>
        <w:t xml:space="preserve"> и у </w:t>
      </w:r>
      <w:proofErr w:type="spellStart"/>
      <w:r w:rsidRPr="00591414">
        <w:rPr>
          <w:rFonts w:ascii="Times New Roman" w:hAnsi="Times New Roman" w:cs="Times New Roman"/>
          <w:color w:val="2F2D2D"/>
          <w:sz w:val="22"/>
          <w:szCs w:val="22"/>
          <w:lang w:eastAsia="sr-Latn-RS"/>
        </w:rPr>
        <w:t>ситуацијама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равноправно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учествује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реализацији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свих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планираних</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активности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комуницирајући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активно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осталим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члановима</w:t>
      </w:r>
      <w:proofErr w:type="spellEnd"/>
      <w:r w:rsidRPr="00591414">
        <w:rPr>
          <w:rFonts w:ascii="Times New Roman" w:hAnsi="Times New Roman" w:cs="Times New Roman"/>
          <w:color w:val="2F2D2D"/>
          <w:sz w:val="22"/>
          <w:szCs w:val="22"/>
          <w:lang w:eastAsia="sr-Latn-RS"/>
        </w:rPr>
        <w:t xml:space="preserve"> Савета, </w:t>
      </w:r>
      <w:proofErr w:type="spellStart"/>
      <w:r w:rsidRPr="00591414">
        <w:rPr>
          <w:rFonts w:ascii="Times New Roman" w:hAnsi="Times New Roman" w:cs="Times New Roman"/>
          <w:color w:val="2F2D2D"/>
          <w:sz w:val="22"/>
          <w:szCs w:val="22"/>
          <w:lang w:eastAsia="sr-Latn-RS"/>
        </w:rPr>
        <w:t>заступајући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њихове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предлоге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потребе</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интересе</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Породице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ученика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укључиваће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све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превентивне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активности</w:t>
      </w:r>
      <w:proofErr w:type="spellEnd"/>
      <w:r w:rsidRPr="00591414">
        <w:rPr>
          <w:rFonts w:ascii="Times New Roman" w:hAnsi="Times New Roman" w:cs="Times New Roman"/>
          <w:color w:val="2F2D2D"/>
          <w:sz w:val="22"/>
          <w:szCs w:val="22"/>
          <w:lang w:eastAsia="sr-Latn-RS"/>
        </w:rPr>
        <w:t>:</w:t>
      </w:r>
    </w:p>
    <w:p w14:paraId="7A63E300" w14:textId="77777777" w:rsidR="00937522" w:rsidRPr="00591414" w:rsidRDefault="00550077" w:rsidP="00591414">
      <w:pPr>
        <w:numPr>
          <w:ilvl w:val="0"/>
          <w:numId w:val="121"/>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Акциона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истраживања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као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испитаници</w:t>
      </w:r>
      <w:proofErr w:type="spellEnd"/>
      <w:r w:rsidRPr="00591414">
        <w:rPr>
          <w:rFonts w:ascii="Times New Roman" w:hAnsi="Times New Roman" w:cs="Times New Roman"/>
          <w:color w:val="2F2D2D"/>
          <w:sz w:val="22"/>
          <w:szCs w:val="22"/>
          <w:lang w:eastAsia="sr-Latn-RS"/>
        </w:rPr>
        <w:t>;</w:t>
      </w:r>
    </w:p>
    <w:p w14:paraId="65086930" w14:textId="77777777" w:rsidR="00937522" w:rsidRPr="00591414" w:rsidRDefault="00550077" w:rsidP="00591414">
      <w:pPr>
        <w:numPr>
          <w:ilvl w:val="0"/>
          <w:numId w:val="121"/>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Учесници</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округлим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столовима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дебатама</w:t>
      </w:r>
      <w:proofErr w:type="spellEnd"/>
      <w:r w:rsidRPr="00591414">
        <w:rPr>
          <w:rFonts w:ascii="Times New Roman" w:hAnsi="Times New Roman" w:cs="Times New Roman"/>
          <w:color w:val="2F2D2D"/>
          <w:sz w:val="22"/>
          <w:szCs w:val="22"/>
          <w:lang w:eastAsia="sr-Latn-RS"/>
        </w:rPr>
        <w:t>;</w:t>
      </w:r>
    </w:p>
    <w:p w14:paraId="0EB84FC0" w14:textId="77777777" w:rsidR="00937522" w:rsidRPr="00591414" w:rsidRDefault="00550077" w:rsidP="00591414">
      <w:pPr>
        <w:numPr>
          <w:ilvl w:val="0"/>
          <w:numId w:val="121"/>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Публика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учесници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стручним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предавањима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трибинама</w:t>
      </w:r>
      <w:proofErr w:type="spellEnd"/>
      <w:r w:rsidRPr="00591414">
        <w:rPr>
          <w:rFonts w:ascii="Times New Roman" w:hAnsi="Times New Roman" w:cs="Times New Roman"/>
          <w:color w:val="2F2D2D"/>
          <w:sz w:val="22"/>
          <w:szCs w:val="22"/>
          <w:lang w:eastAsia="sr-Latn-RS"/>
        </w:rPr>
        <w:t>;</w:t>
      </w:r>
    </w:p>
    <w:p w14:paraId="4FD82F26" w14:textId="77777777" w:rsidR="00937522" w:rsidRPr="00591414" w:rsidRDefault="00550077" w:rsidP="00591414">
      <w:pPr>
        <w:numPr>
          <w:ilvl w:val="0"/>
          <w:numId w:val="121"/>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Учесници</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реализатори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радионица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акција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едукација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семинара</w:t>
      </w:r>
      <w:proofErr w:type="spellEnd"/>
      <w:r w:rsidRPr="00591414">
        <w:rPr>
          <w:rFonts w:ascii="Times New Roman" w:hAnsi="Times New Roman" w:cs="Times New Roman"/>
          <w:color w:val="2F2D2D"/>
          <w:sz w:val="22"/>
          <w:szCs w:val="22"/>
          <w:lang w:eastAsia="sr-Latn-RS"/>
        </w:rPr>
        <w:t>;</w:t>
      </w:r>
    </w:p>
    <w:p w14:paraId="339599B3" w14:textId="77777777" w:rsidR="00937522" w:rsidRPr="00591414" w:rsidRDefault="00550077" w:rsidP="00591414">
      <w:pPr>
        <w:numPr>
          <w:ilvl w:val="0"/>
          <w:numId w:val="121"/>
        </w:numPr>
        <w:shd w:val="clear" w:color="auto" w:fill="FFFFFF" w:themeFill="background1"/>
        <w:spacing w:before="100" w:beforeAutospacing="1" w:after="100" w:afterAutospacing="1"/>
        <w:jc w:val="left"/>
        <w:rPr>
          <w:rFonts w:ascii="Times New Roman" w:hAnsi="Times New Roman" w:cs="Times New Roman"/>
          <w:color w:val="2F2D2D"/>
          <w:sz w:val="22"/>
          <w:szCs w:val="22"/>
          <w:lang w:eastAsia="sr-Latn-RS"/>
        </w:rPr>
      </w:pPr>
      <w:proofErr w:type="spellStart"/>
      <w:r w:rsidRPr="00591414">
        <w:rPr>
          <w:rFonts w:ascii="Times New Roman" w:hAnsi="Times New Roman" w:cs="Times New Roman"/>
          <w:color w:val="2F2D2D"/>
          <w:sz w:val="22"/>
          <w:szCs w:val="22"/>
          <w:lang w:eastAsia="sr-Latn-RS"/>
        </w:rPr>
        <w:t>Учесници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јавним</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показним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превентивним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вежбама</w:t>
      </w:r>
      <w:proofErr w:type="spellEnd"/>
      <w:r w:rsidRPr="00591414">
        <w:rPr>
          <w:rFonts w:ascii="Times New Roman" w:hAnsi="Times New Roman" w:cs="Times New Roman"/>
          <w:color w:val="2F2D2D"/>
          <w:sz w:val="22"/>
          <w:szCs w:val="22"/>
          <w:lang w:eastAsia="sr-Latn-RS"/>
        </w:rPr>
        <w:t>;</w:t>
      </w:r>
    </w:p>
    <w:p w14:paraId="0D363A27" w14:textId="694C15B7" w:rsidR="00937522" w:rsidRDefault="00550077" w:rsidP="00591414">
      <w:pPr>
        <w:shd w:val="clear" w:color="auto" w:fill="FFFFFF" w:themeFill="background1"/>
        <w:spacing w:after="240"/>
        <w:jc w:val="left"/>
        <w:rPr>
          <w:rFonts w:ascii="Times New Roman" w:hAnsi="Times New Roman" w:cs="Times New Roman"/>
          <w:color w:val="2F2D2D"/>
          <w:sz w:val="22"/>
          <w:szCs w:val="22"/>
          <w:lang w:eastAsia="sr-Latn-RS"/>
        </w:rPr>
      </w:pPr>
      <w:r w:rsidRPr="00591414">
        <w:rPr>
          <w:rFonts w:ascii="Times New Roman" w:hAnsi="Times New Roman" w:cs="Times New Roman"/>
          <w:color w:val="2F2D2D"/>
          <w:sz w:val="22"/>
          <w:szCs w:val="22"/>
          <w:lang w:eastAsia="sr-Latn-RS"/>
        </w:rPr>
        <w:t> </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r w:rsidRPr="00591414">
        <w:rPr>
          <w:rFonts w:ascii="Times New Roman" w:hAnsi="Times New Roman" w:cs="Times New Roman"/>
          <w:b/>
          <w:bCs/>
          <w:color w:val="2F2D2D"/>
          <w:sz w:val="22"/>
          <w:szCs w:val="22"/>
          <w:lang w:eastAsia="sr-Latn-RS"/>
        </w:rPr>
        <w:t>ПРАЋЕЊЕ, ЕВАЛУАЦИЈА И ИЗВЕШТАВАЊЕ О РЕАЛИЗАЦИЈИ</w:t>
      </w:r>
      <w:r w:rsidRPr="00591414">
        <w:rPr>
          <w:rFonts w:ascii="Times New Roman" w:hAnsi="Times New Roman" w:cs="Times New Roman"/>
          <w:color w:val="2F2D2D"/>
          <w:sz w:val="22"/>
          <w:szCs w:val="22"/>
          <w:lang w:eastAsia="sr-Latn-RS"/>
        </w:rPr>
        <w:t>   </w:t>
      </w:r>
      <w:r w:rsidRPr="00591414">
        <w:rPr>
          <w:rFonts w:ascii="Times New Roman" w:hAnsi="Times New Roman" w:cs="Times New Roman"/>
          <w:b/>
          <w:bCs/>
          <w:color w:val="2F2D2D"/>
          <w:sz w:val="22"/>
          <w:szCs w:val="22"/>
          <w:lang w:eastAsia="sr-Latn-RS"/>
        </w:rPr>
        <w:t>ПРОГРАМА</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Тим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за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интервенције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прати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реализацију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овог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програма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континуирано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током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сваке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школске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године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евалуира</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извештава</w:t>
      </w:r>
      <w:proofErr w:type="spellEnd"/>
      <w:r w:rsidRPr="00591414">
        <w:rPr>
          <w:rFonts w:ascii="Times New Roman" w:hAnsi="Times New Roman" w:cs="Times New Roman"/>
          <w:color w:val="2F2D2D"/>
          <w:sz w:val="22"/>
          <w:szCs w:val="22"/>
          <w:lang w:eastAsia="sr-Latn-RS"/>
        </w:rPr>
        <w:t xml:space="preserve"> о </w:t>
      </w:r>
      <w:proofErr w:type="spellStart"/>
      <w:r w:rsidRPr="00591414">
        <w:rPr>
          <w:rFonts w:ascii="Times New Roman" w:hAnsi="Times New Roman" w:cs="Times New Roman"/>
          <w:color w:val="2F2D2D"/>
          <w:sz w:val="22"/>
          <w:szCs w:val="22"/>
          <w:lang w:eastAsia="sr-Latn-RS"/>
        </w:rPr>
        <w:t>реализованим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активностима</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Извештај</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подноси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пута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током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школске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године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полугодишту</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крају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школске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године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Извештај</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је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део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Годишњег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извештаја</w:t>
      </w:r>
      <w:proofErr w:type="spellEnd"/>
      <w:r w:rsidRPr="00591414">
        <w:rPr>
          <w:rFonts w:ascii="Times New Roman" w:hAnsi="Times New Roman" w:cs="Times New Roman"/>
          <w:color w:val="2F2D2D"/>
          <w:sz w:val="22"/>
          <w:szCs w:val="22"/>
          <w:lang w:eastAsia="sr-Latn-RS"/>
        </w:rPr>
        <w:t xml:space="preserve"> о </w:t>
      </w:r>
      <w:proofErr w:type="spellStart"/>
      <w:r w:rsidRPr="00591414">
        <w:rPr>
          <w:rFonts w:ascii="Times New Roman" w:hAnsi="Times New Roman" w:cs="Times New Roman"/>
          <w:color w:val="2F2D2D"/>
          <w:sz w:val="22"/>
          <w:szCs w:val="22"/>
          <w:lang w:eastAsia="sr-Latn-RS"/>
        </w:rPr>
        <w:t>раду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који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разматра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Наставничком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већу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Ученичком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парламенту</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Савету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родитеља</w:t>
      </w:r>
      <w:proofErr w:type="spellEnd"/>
      <w:r w:rsidRPr="00591414">
        <w:rPr>
          <w:rFonts w:ascii="Times New Roman" w:hAnsi="Times New Roman" w:cs="Times New Roman"/>
          <w:color w:val="2F2D2D"/>
          <w:sz w:val="22"/>
          <w:szCs w:val="22"/>
          <w:lang w:eastAsia="sr-Latn-RS"/>
        </w:rPr>
        <w:t xml:space="preserve">, а </w:t>
      </w:r>
      <w:proofErr w:type="spellStart"/>
      <w:r w:rsidRPr="00591414">
        <w:rPr>
          <w:rFonts w:ascii="Times New Roman" w:hAnsi="Times New Roman" w:cs="Times New Roman"/>
          <w:color w:val="2F2D2D"/>
          <w:sz w:val="22"/>
          <w:szCs w:val="22"/>
          <w:lang w:eastAsia="sr-Latn-RS"/>
        </w:rPr>
        <w:t>усваја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га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Школски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одбор</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xml:space="preserve">У </w:t>
      </w:r>
      <w:proofErr w:type="spellStart"/>
      <w:r w:rsidRPr="00591414">
        <w:rPr>
          <w:rFonts w:ascii="Times New Roman" w:hAnsi="Times New Roman" w:cs="Times New Roman"/>
          <w:color w:val="2F2D2D"/>
          <w:sz w:val="22"/>
          <w:szCs w:val="22"/>
          <w:lang w:eastAsia="sr-Latn-RS"/>
        </w:rPr>
        <w:t>ситуацијама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кризног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догађаја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свакодневно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прати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реализоване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активности</w:t>
      </w:r>
      <w:proofErr w:type="spellEnd"/>
      <w:r w:rsidRPr="00591414">
        <w:rPr>
          <w:rFonts w:ascii="Times New Roman" w:hAnsi="Times New Roman" w:cs="Times New Roman"/>
          <w:color w:val="2F2D2D"/>
          <w:sz w:val="22"/>
          <w:szCs w:val="22"/>
          <w:lang w:eastAsia="sr-Latn-RS"/>
        </w:rPr>
        <w:t xml:space="preserve">, у </w:t>
      </w:r>
      <w:proofErr w:type="spellStart"/>
      <w:r w:rsidRPr="00591414">
        <w:rPr>
          <w:rFonts w:ascii="Times New Roman" w:hAnsi="Times New Roman" w:cs="Times New Roman"/>
          <w:color w:val="2F2D2D"/>
          <w:sz w:val="22"/>
          <w:szCs w:val="22"/>
          <w:lang w:eastAsia="sr-Latn-RS"/>
        </w:rPr>
        <w:t>складу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са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Правилником</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овим</w:t>
      </w:r>
      <w:proofErr w:type="spellEnd"/>
      <w:r w:rsidRPr="00591414">
        <w:rPr>
          <w:rFonts w:ascii="Times New Roman" w:hAnsi="Times New Roman" w:cs="Times New Roman"/>
          <w:color w:val="2F2D2D"/>
          <w:sz w:val="22"/>
          <w:szCs w:val="22"/>
          <w:lang w:eastAsia="sr-Latn-RS"/>
        </w:rPr>
        <w:t xml:space="preserve"> Програмом, </w:t>
      </w:r>
      <w:proofErr w:type="spellStart"/>
      <w:r w:rsidRPr="00591414">
        <w:rPr>
          <w:rFonts w:ascii="Times New Roman" w:hAnsi="Times New Roman" w:cs="Times New Roman"/>
          <w:color w:val="2F2D2D"/>
          <w:sz w:val="22"/>
          <w:szCs w:val="22"/>
          <w:lang w:eastAsia="sr-Latn-RS"/>
        </w:rPr>
        <w:t>евалуира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их</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ревидира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те</w:t>
      </w:r>
      <w:proofErr w:type="spellEnd"/>
      <w:r w:rsidRPr="00591414">
        <w:rPr>
          <w:rFonts w:ascii="Times New Roman" w:hAnsi="Times New Roman" w:cs="Times New Roman"/>
          <w:color w:val="2F2D2D"/>
          <w:sz w:val="22"/>
          <w:szCs w:val="22"/>
          <w:lang w:eastAsia="sr-Latn-RS"/>
        </w:rPr>
        <w:t xml:space="preserve"> о </w:t>
      </w:r>
      <w:proofErr w:type="spellStart"/>
      <w:r w:rsidRPr="00591414">
        <w:rPr>
          <w:rFonts w:ascii="Times New Roman" w:hAnsi="Times New Roman" w:cs="Times New Roman"/>
          <w:color w:val="2F2D2D"/>
          <w:sz w:val="22"/>
          <w:szCs w:val="22"/>
          <w:lang w:eastAsia="sr-Latn-RS"/>
        </w:rPr>
        <w:t>томе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редовно</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свакодневно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извештава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Мобилни</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тим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Школску</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управу</w:t>
      </w:r>
      <w:proofErr w:type="spellEnd"/>
      <w:r w:rsidRPr="00591414">
        <w:rPr>
          <w:rFonts w:ascii="Times New Roman" w:hAnsi="Times New Roman" w:cs="Times New Roman"/>
          <w:color w:val="2F2D2D"/>
          <w:sz w:val="22"/>
          <w:szCs w:val="22"/>
          <w:lang w:eastAsia="sr-Latn-RS"/>
        </w:rPr>
        <w:t xml:space="preserve"> и </w:t>
      </w:r>
      <w:proofErr w:type="spellStart"/>
      <w:r w:rsidRPr="00591414">
        <w:rPr>
          <w:rFonts w:ascii="Times New Roman" w:hAnsi="Times New Roman" w:cs="Times New Roman"/>
          <w:color w:val="2F2D2D"/>
          <w:sz w:val="22"/>
          <w:szCs w:val="22"/>
          <w:lang w:eastAsia="sr-Latn-RS"/>
        </w:rPr>
        <w:t>Министарство</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просвете</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договореним</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начинима</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комуникације</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r>
      <w:proofErr w:type="spellStart"/>
      <w:r w:rsidRPr="00591414">
        <w:rPr>
          <w:rFonts w:ascii="Times New Roman" w:hAnsi="Times New Roman" w:cs="Times New Roman"/>
          <w:color w:val="2F2D2D"/>
          <w:sz w:val="22"/>
          <w:szCs w:val="22"/>
          <w:lang w:eastAsia="sr-Latn-RS"/>
        </w:rPr>
        <w:t>Директор</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школе</w:t>
      </w:r>
      <w:proofErr w:type="spellEnd"/>
      <w:r w:rsidRPr="00591414">
        <w:rPr>
          <w:rFonts w:ascii="Times New Roman" w:hAnsi="Times New Roman" w:cs="Times New Roman"/>
          <w:color w:val="2F2D2D"/>
          <w:sz w:val="22"/>
          <w:szCs w:val="22"/>
          <w:lang w:eastAsia="sr-Latn-RS"/>
        </w:rPr>
        <w:t>:                                                                      </w:t>
      </w:r>
      <w:r w:rsidRPr="00591414">
        <w:rPr>
          <w:rFonts w:ascii="Times New Roman" w:hAnsi="Times New Roman" w:cs="Times New Roman"/>
          <w:color w:val="2F2D2D"/>
          <w:sz w:val="22"/>
          <w:szCs w:val="22"/>
          <w:lang w:val="sr-Cyrl-RS" w:eastAsia="sr-Latn-RS"/>
        </w:rPr>
        <w:t xml:space="preserve">               </w:t>
      </w:r>
      <w:proofErr w:type="spellStart"/>
      <w:r w:rsidRPr="00591414">
        <w:rPr>
          <w:rFonts w:ascii="Times New Roman" w:hAnsi="Times New Roman" w:cs="Times New Roman"/>
          <w:color w:val="2F2D2D"/>
          <w:sz w:val="22"/>
          <w:szCs w:val="22"/>
          <w:lang w:eastAsia="sr-Latn-RS"/>
        </w:rPr>
        <w:t>Председник</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школског</w:t>
      </w:r>
      <w:proofErr w:type="spellEnd"/>
      <w:r w:rsidRPr="00591414">
        <w:rPr>
          <w:rFonts w:ascii="Times New Roman" w:hAnsi="Times New Roman" w:cs="Times New Roman"/>
          <w:color w:val="2F2D2D"/>
          <w:sz w:val="22"/>
          <w:szCs w:val="22"/>
          <w:lang w:eastAsia="sr-Latn-RS"/>
        </w:rPr>
        <w:t xml:space="preserve"> </w:t>
      </w:r>
      <w:proofErr w:type="spellStart"/>
      <w:r w:rsidRPr="00591414">
        <w:rPr>
          <w:rFonts w:ascii="Times New Roman" w:hAnsi="Times New Roman" w:cs="Times New Roman"/>
          <w:color w:val="2F2D2D"/>
          <w:sz w:val="22"/>
          <w:szCs w:val="22"/>
          <w:lang w:eastAsia="sr-Latn-RS"/>
        </w:rPr>
        <w:t>одбора</w:t>
      </w:r>
      <w:proofErr w:type="spellEnd"/>
      <w:r w:rsidRPr="00591414">
        <w:rPr>
          <w:rFonts w:ascii="Times New Roman" w:hAnsi="Times New Roman" w:cs="Times New Roman"/>
          <w:color w:val="2F2D2D"/>
          <w:sz w:val="22"/>
          <w:szCs w:val="22"/>
          <w:lang w:eastAsia="sr-Latn-RS"/>
        </w:rPr>
        <w:t>:</w:t>
      </w:r>
      <w:r w:rsidRPr="00591414">
        <w:rPr>
          <w:rFonts w:ascii="Times New Roman" w:hAnsi="Times New Roman" w:cs="Times New Roman"/>
          <w:color w:val="2F2D2D"/>
          <w:sz w:val="22"/>
          <w:szCs w:val="22"/>
          <w:lang w:eastAsia="sr-Latn-RS"/>
        </w:rPr>
        <w:br/>
      </w:r>
      <w:r w:rsidRPr="00591414">
        <w:rPr>
          <w:rFonts w:ascii="Times New Roman" w:hAnsi="Times New Roman" w:cs="Times New Roman"/>
          <w:color w:val="2F2D2D"/>
          <w:sz w:val="22"/>
          <w:szCs w:val="22"/>
          <w:lang w:val="sr-Cyrl-RS" w:eastAsia="sr-Latn-RS"/>
        </w:rPr>
        <w:t>Драган Петковић</w:t>
      </w:r>
      <w:r w:rsidRPr="00591414">
        <w:rPr>
          <w:rFonts w:ascii="Times New Roman" w:hAnsi="Times New Roman" w:cs="Times New Roman"/>
          <w:color w:val="2F2D2D"/>
          <w:sz w:val="22"/>
          <w:szCs w:val="22"/>
          <w:lang w:eastAsia="sr-Latn-RS"/>
        </w:rPr>
        <w:t xml:space="preserve">                                                                     </w:t>
      </w:r>
      <w:r w:rsidRPr="00591414">
        <w:rPr>
          <w:rFonts w:ascii="Times New Roman" w:hAnsi="Times New Roman" w:cs="Times New Roman"/>
          <w:color w:val="2F2D2D"/>
          <w:sz w:val="22"/>
          <w:szCs w:val="22"/>
          <w:lang w:val="sr-Cyrl-RS" w:eastAsia="sr-Latn-RS"/>
        </w:rPr>
        <w:t xml:space="preserve">               Милица Миладиновић</w:t>
      </w:r>
      <w:r w:rsidRPr="00591414">
        <w:rPr>
          <w:rFonts w:ascii="Times New Roman" w:hAnsi="Times New Roman" w:cs="Times New Roman"/>
          <w:color w:val="2F2D2D"/>
          <w:sz w:val="22"/>
          <w:szCs w:val="22"/>
          <w:lang w:eastAsia="sr-Latn-RS"/>
        </w:rPr>
        <w:br/>
        <w:t> </w:t>
      </w:r>
      <w:r w:rsidRPr="00591414">
        <w:rPr>
          <w:rFonts w:ascii="Times New Roman" w:hAnsi="Times New Roman" w:cs="Times New Roman"/>
          <w:color w:val="2F2D2D"/>
          <w:sz w:val="22"/>
          <w:szCs w:val="22"/>
          <w:lang w:eastAsia="sr-Latn-RS"/>
        </w:rPr>
        <w:br/>
        <w:t xml:space="preserve">У </w:t>
      </w:r>
      <w:r w:rsidRPr="00591414">
        <w:rPr>
          <w:rFonts w:ascii="Times New Roman" w:hAnsi="Times New Roman" w:cs="Times New Roman"/>
          <w:color w:val="2F2D2D"/>
          <w:sz w:val="22"/>
          <w:szCs w:val="22"/>
          <w:lang w:val="sr-Cyrl-RS" w:eastAsia="sr-Latn-RS"/>
        </w:rPr>
        <w:t>Смедереву</w:t>
      </w:r>
      <w:r w:rsidRPr="00591414">
        <w:rPr>
          <w:rFonts w:ascii="Times New Roman" w:hAnsi="Times New Roman" w:cs="Times New Roman"/>
          <w:color w:val="2F2D2D"/>
          <w:sz w:val="22"/>
          <w:szCs w:val="22"/>
          <w:lang w:eastAsia="sr-Latn-RS"/>
        </w:rPr>
        <w:t>, 202</w:t>
      </w:r>
      <w:r w:rsidRPr="00591414">
        <w:rPr>
          <w:rFonts w:ascii="Times New Roman" w:hAnsi="Times New Roman" w:cs="Times New Roman"/>
          <w:color w:val="2F2D2D"/>
          <w:sz w:val="22"/>
          <w:szCs w:val="22"/>
          <w:lang w:val="sr-Cyrl-RS" w:eastAsia="sr-Latn-RS"/>
        </w:rPr>
        <w:t>5</w:t>
      </w:r>
      <w:r w:rsidRPr="00591414">
        <w:rPr>
          <w:rFonts w:ascii="Times New Roman" w:hAnsi="Times New Roman" w:cs="Times New Roman"/>
          <w:color w:val="2F2D2D"/>
          <w:sz w:val="22"/>
          <w:szCs w:val="22"/>
          <w:lang w:eastAsia="sr-Latn-RS"/>
        </w:rPr>
        <w:t xml:space="preserve">. </w:t>
      </w:r>
      <w:r w:rsidR="00F04990">
        <w:rPr>
          <w:rFonts w:ascii="Times New Roman" w:hAnsi="Times New Roman" w:cs="Times New Roman"/>
          <w:color w:val="2F2D2D"/>
          <w:sz w:val="22"/>
          <w:szCs w:val="22"/>
          <w:lang w:val="sr-Cyrl-RS" w:eastAsia="sr-Latn-RS"/>
        </w:rPr>
        <w:t>г</w:t>
      </w:r>
      <w:proofErr w:type="spellStart"/>
      <w:r w:rsidRPr="00591414">
        <w:rPr>
          <w:rFonts w:ascii="Times New Roman" w:hAnsi="Times New Roman" w:cs="Times New Roman"/>
          <w:color w:val="2F2D2D"/>
          <w:sz w:val="22"/>
          <w:szCs w:val="22"/>
          <w:lang w:eastAsia="sr-Latn-RS"/>
        </w:rPr>
        <w:t>одине</w:t>
      </w:r>
      <w:proofErr w:type="spellEnd"/>
    </w:p>
    <w:p w14:paraId="0D356B46" w14:textId="4123A3C4" w:rsidR="00F04990" w:rsidRPr="00F04990" w:rsidRDefault="00F04990" w:rsidP="00F04990">
      <w:pPr>
        <w:spacing w:after="200" w:line="276" w:lineRule="auto"/>
        <w:ind w:left="720" w:hanging="360"/>
        <w:jc w:val="center"/>
        <w:rPr>
          <w:rFonts w:ascii="Times New Roman" w:hAnsi="Times New Roman" w:cs="Times New Roman"/>
          <w:b/>
          <w:bCs/>
        </w:rPr>
      </w:pPr>
      <w:r>
        <w:rPr>
          <w:rFonts w:ascii="Times New Roman" w:hAnsi="Times New Roman" w:cs="Times New Roman"/>
          <w:b/>
          <w:bCs/>
          <w:lang w:val="sr-Latn-RS"/>
        </w:rPr>
        <w:t>4.5.1</w:t>
      </w:r>
      <w:r w:rsidR="00B01915">
        <w:rPr>
          <w:rFonts w:ascii="Times New Roman" w:hAnsi="Times New Roman" w:cs="Times New Roman"/>
          <w:b/>
          <w:bCs/>
          <w:lang w:val="sr-Latn-RS"/>
        </w:rPr>
        <w:t>2</w:t>
      </w:r>
      <w:r>
        <w:rPr>
          <w:rFonts w:ascii="Times New Roman" w:hAnsi="Times New Roman" w:cs="Times New Roman"/>
          <w:b/>
          <w:bCs/>
          <w:lang w:val="sr-Latn-RS"/>
        </w:rPr>
        <w:t>.</w:t>
      </w:r>
      <w:r w:rsidRPr="00F04990">
        <w:rPr>
          <w:rFonts w:ascii="Times New Roman" w:hAnsi="Times New Roman" w:cs="Times New Roman"/>
          <w:b/>
          <w:bCs/>
          <w:lang w:val="sr-Cyrl-RS"/>
        </w:rPr>
        <w:t>ПРОЈЕКАТ</w:t>
      </w:r>
      <w:r w:rsidRPr="00F04990">
        <w:rPr>
          <w:rFonts w:ascii="Times New Roman" w:hAnsi="Times New Roman" w:cs="Times New Roman"/>
          <w:b/>
          <w:bCs/>
        </w:rPr>
        <w:t xml:space="preserve"> “</w:t>
      </w:r>
      <w:r w:rsidRPr="00F04990">
        <w:rPr>
          <w:rFonts w:ascii="Times New Roman" w:hAnsi="Times New Roman" w:cs="Times New Roman"/>
          <w:b/>
          <w:bCs/>
          <w:lang w:val="sr-Cyrl-RS"/>
        </w:rPr>
        <w:t>ПАРТНЕРСТВО</w:t>
      </w:r>
      <w:r w:rsidRPr="00F04990">
        <w:rPr>
          <w:rFonts w:ascii="Times New Roman" w:hAnsi="Times New Roman" w:cs="Times New Roman"/>
          <w:b/>
          <w:bCs/>
        </w:rPr>
        <w:t xml:space="preserve"> </w:t>
      </w:r>
      <w:r w:rsidRPr="00F04990">
        <w:rPr>
          <w:rFonts w:ascii="Times New Roman" w:hAnsi="Times New Roman" w:cs="Times New Roman"/>
          <w:b/>
          <w:bCs/>
          <w:lang w:val="sr-Cyrl-RS"/>
        </w:rPr>
        <w:t>ЗА</w:t>
      </w:r>
      <w:r w:rsidRPr="00F04990">
        <w:rPr>
          <w:rFonts w:ascii="Times New Roman" w:hAnsi="Times New Roman" w:cs="Times New Roman"/>
          <w:b/>
          <w:bCs/>
        </w:rPr>
        <w:t xml:space="preserve"> </w:t>
      </w:r>
      <w:r w:rsidRPr="00F04990">
        <w:rPr>
          <w:rFonts w:ascii="Times New Roman" w:hAnsi="Times New Roman" w:cs="Times New Roman"/>
          <w:b/>
          <w:bCs/>
          <w:lang w:val="sr-Cyrl-RS"/>
        </w:rPr>
        <w:t>ПРАВЕДНО</w:t>
      </w:r>
      <w:r w:rsidRPr="00F04990">
        <w:rPr>
          <w:rFonts w:ascii="Times New Roman" w:hAnsi="Times New Roman" w:cs="Times New Roman"/>
          <w:b/>
          <w:bCs/>
        </w:rPr>
        <w:t xml:space="preserve"> </w:t>
      </w:r>
      <w:r w:rsidRPr="00F04990">
        <w:rPr>
          <w:rFonts w:ascii="Times New Roman" w:hAnsi="Times New Roman" w:cs="Times New Roman"/>
          <w:b/>
          <w:bCs/>
          <w:lang w:val="sr-Cyrl-RS"/>
        </w:rPr>
        <w:t>КВАЛИТЕТНО</w:t>
      </w:r>
      <w:r w:rsidRPr="00F04990">
        <w:rPr>
          <w:rFonts w:ascii="Times New Roman" w:hAnsi="Times New Roman" w:cs="Times New Roman"/>
          <w:b/>
          <w:bCs/>
        </w:rPr>
        <w:t xml:space="preserve"> </w:t>
      </w:r>
      <w:r w:rsidRPr="00F04990">
        <w:rPr>
          <w:rFonts w:ascii="Times New Roman" w:hAnsi="Times New Roman" w:cs="Times New Roman"/>
          <w:b/>
          <w:bCs/>
          <w:lang w:val="sr-Cyrl-RS"/>
        </w:rPr>
        <w:t>ОБРАЗОВАЊЕ</w:t>
      </w:r>
      <w:r w:rsidRPr="00F04990">
        <w:rPr>
          <w:rFonts w:ascii="Times New Roman" w:hAnsi="Times New Roman" w:cs="Times New Roman"/>
          <w:b/>
          <w:bCs/>
        </w:rPr>
        <w:t>”</w:t>
      </w:r>
    </w:p>
    <w:p w14:paraId="55611FB7" w14:textId="77777777" w:rsidR="00F04990" w:rsidRPr="00F04990" w:rsidRDefault="00F04990" w:rsidP="00F04990">
      <w:pPr>
        <w:jc w:val="left"/>
        <w:rPr>
          <w:rFonts w:ascii="Times New Roman" w:hAnsi="Times New Roman" w:cs="Times New Roman"/>
          <w:shd w:val="clear" w:color="auto" w:fill="FFFFFF"/>
          <w:lang w:val="sr-Cyrl-RS"/>
        </w:rPr>
      </w:pPr>
      <w:r w:rsidRPr="00F04990">
        <w:rPr>
          <w:rFonts w:ascii="Times New Roman" w:hAnsi="Times New Roman" w:cs="Times New Roman"/>
          <w:shd w:val="clear" w:color="auto" w:fill="FFFFFF"/>
          <w:lang w:val="sr-Cyrl-RS"/>
        </w:rPr>
        <w:t>Пројекат реализују</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ЦИП центар за интерактивну педагогију</w:t>
      </w:r>
      <w:r w:rsidRPr="00F04990">
        <w:rPr>
          <w:rFonts w:ascii="Times New Roman" w:hAnsi="Times New Roman" w:cs="Times New Roman"/>
          <w:shd w:val="clear" w:color="auto" w:fill="FFFFFF"/>
        </w:rPr>
        <w:t>,</w:t>
      </w:r>
      <w:r w:rsidRPr="00F04990">
        <w:rPr>
          <w:rFonts w:ascii="Times New Roman" w:hAnsi="Times New Roman" w:cs="Times New Roman"/>
          <w:shd w:val="clear" w:color="auto" w:fill="FFFFFF"/>
          <w:lang w:val="sr-Cyrl-RS"/>
        </w:rPr>
        <w:t>у сарадњи са</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Дечијом</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фондацијом Песталоци</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уз подршку Министарства просвете</w:t>
      </w:r>
      <w:r w:rsidRPr="00F04990">
        <w:rPr>
          <w:rFonts w:ascii="Times New Roman" w:hAnsi="Times New Roman" w:cs="Times New Roman"/>
        </w:rPr>
        <w:br/>
      </w:r>
      <w:r w:rsidRPr="00F04990">
        <w:rPr>
          <w:rFonts w:ascii="Times New Roman" w:hAnsi="Times New Roman" w:cs="Times New Roman"/>
        </w:rPr>
        <w:br/>
      </w:r>
      <w:r w:rsidRPr="00F04990">
        <w:rPr>
          <w:rFonts w:ascii="Times New Roman" w:hAnsi="Times New Roman" w:cs="Times New Roman"/>
          <w:shd w:val="clear" w:color="auto" w:fill="FFFFFF"/>
          <w:lang w:val="sr-Cyrl-RS"/>
        </w:rPr>
        <w:t>Прва фаза пројекта обухватала је</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 xml:space="preserve">3 средине </w:t>
      </w:r>
      <w:proofErr w:type="spellStart"/>
      <w:r w:rsidRPr="00F04990">
        <w:rPr>
          <w:rFonts w:ascii="Times New Roman" w:hAnsi="Times New Roman" w:cs="Times New Roman"/>
          <w:shd w:val="clear" w:color="auto" w:fill="FFFFFF"/>
        </w:rPr>
        <w:t>i</w:t>
      </w:r>
      <w:proofErr w:type="spellEnd"/>
      <w:r w:rsidRPr="00F04990">
        <w:rPr>
          <w:rFonts w:ascii="Times New Roman" w:hAnsi="Times New Roman" w:cs="Times New Roman"/>
          <w:shd w:val="clear" w:color="auto" w:fill="FFFFFF"/>
        </w:rPr>
        <w:t xml:space="preserve"> 10 </w:t>
      </w:r>
      <w:r w:rsidRPr="00F04990">
        <w:rPr>
          <w:rFonts w:ascii="Times New Roman" w:hAnsi="Times New Roman" w:cs="Times New Roman"/>
          <w:shd w:val="clear" w:color="auto" w:fill="FFFFFF"/>
          <w:lang w:val="sr-Cyrl-RS"/>
        </w:rPr>
        <w:t>школа</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и трајала је</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од</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јануара</w:t>
      </w:r>
      <w:r w:rsidRPr="00F04990">
        <w:rPr>
          <w:rFonts w:ascii="Times New Roman" w:hAnsi="Times New Roman" w:cs="Times New Roman"/>
          <w:shd w:val="clear" w:color="auto" w:fill="FFFFFF"/>
        </w:rPr>
        <w:t xml:space="preserve"> 2020</w:t>
      </w:r>
      <w:r w:rsidRPr="00F04990">
        <w:rPr>
          <w:rFonts w:ascii="Times New Roman" w:hAnsi="Times New Roman" w:cs="Times New Roman"/>
          <w:shd w:val="clear" w:color="auto" w:fill="FFFFFF"/>
          <w:lang w:val="sr-Cyrl-RS"/>
        </w:rPr>
        <w:t>.године</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до децембра</w:t>
      </w:r>
      <w:r w:rsidRPr="00F04990">
        <w:rPr>
          <w:rFonts w:ascii="Times New Roman" w:hAnsi="Times New Roman" w:cs="Times New Roman"/>
          <w:shd w:val="clear" w:color="auto" w:fill="FFFFFF"/>
        </w:rPr>
        <w:t xml:space="preserve"> 2022.</w:t>
      </w:r>
      <w:r w:rsidRPr="00F04990">
        <w:rPr>
          <w:rFonts w:ascii="Times New Roman" w:hAnsi="Times New Roman" w:cs="Times New Roman"/>
          <w:shd w:val="clear" w:color="auto" w:fill="FFFFFF"/>
          <w:lang w:val="sr-Cyrl-RS"/>
        </w:rPr>
        <w:t>године</w:t>
      </w:r>
      <w:r w:rsidRPr="00F04990">
        <w:rPr>
          <w:rFonts w:ascii="Times New Roman" w:hAnsi="Times New Roman" w:cs="Times New Roman"/>
          <w:shd w:val="clear" w:color="auto" w:fill="FFFFFF"/>
        </w:rPr>
        <w:t>.</w:t>
      </w:r>
      <w:r w:rsidRPr="00F04990">
        <w:rPr>
          <w:rFonts w:ascii="Times New Roman" w:hAnsi="Times New Roman" w:cs="Times New Roman"/>
        </w:rPr>
        <w:br/>
      </w:r>
      <w:r w:rsidRPr="00F04990">
        <w:rPr>
          <w:rFonts w:ascii="Times New Roman" w:hAnsi="Times New Roman" w:cs="Times New Roman"/>
        </w:rPr>
        <w:br/>
      </w:r>
      <w:r w:rsidRPr="00F04990">
        <w:rPr>
          <w:rFonts w:ascii="Times New Roman" w:hAnsi="Times New Roman" w:cs="Times New Roman"/>
          <w:shd w:val="clear" w:color="auto" w:fill="FFFFFF"/>
          <w:lang w:val="sr-Cyrl-RS"/>
        </w:rPr>
        <w:t>Друга фаза пројекта обухвата</w:t>
      </w:r>
      <w:r w:rsidRPr="00F04990">
        <w:rPr>
          <w:rFonts w:ascii="Times New Roman" w:hAnsi="Times New Roman" w:cs="Times New Roman"/>
          <w:shd w:val="clear" w:color="auto" w:fill="FFFFFF"/>
        </w:rPr>
        <w:t xml:space="preserve"> 6 </w:t>
      </w:r>
      <w:r w:rsidRPr="00F04990">
        <w:rPr>
          <w:rFonts w:ascii="Times New Roman" w:hAnsi="Times New Roman" w:cs="Times New Roman"/>
          <w:shd w:val="clear" w:color="auto" w:fill="FFFFFF"/>
          <w:lang w:val="sr-Cyrl-RS"/>
        </w:rPr>
        <w:t>средина</w:t>
      </w:r>
      <w:r w:rsidRPr="00F04990">
        <w:rPr>
          <w:rFonts w:ascii="Times New Roman" w:hAnsi="Times New Roman" w:cs="Times New Roman"/>
          <w:shd w:val="clear" w:color="auto" w:fill="FFFFFF"/>
        </w:rPr>
        <w:t xml:space="preserve"> </w:t>
      </w:r>
      <w:proofErr w:type="spellStart"/>
      <w:r w:rsidRPr="00F04990">
        <w:rPr>
          <w:rFonts w:ascii="Times New Roman" w:hAnsi="Times New Roman" w:cs="Times New Roman"/>
          <w:shd w:val="clear" w:color="auto" w:fill="FFFFFF"/>
        </w:rPr>
        <w:t>i</w:t>
      </w:r>
      <w:proofErr w:type="spellEnd"/>
      <w:r w:rsidRPr="00F04990">
        <w:rPr>
          <w:rFonts w:ascii="Times New Roman" w:hAnsi="Times New Roman" w:cs="Times New Roman"/>
          <w:shd w:val="clear" w:color="auto" w:fill="FFFFFF"/>
        </w:rPr>
        <w:t xml:space="preserve"> 19 </w:t>
      </w:r>
      <w:r w:rsidRPr="00F04990">
        <w:rPr>
          <w:rFonts w:ascii="Times New Roman" w:hAnsi="Times New Roman" w:cs="Times New Roman"/>
          <w:shd w:val="clear" w:color="auto" w:fill="FFFFFF"/>
          <w:lang w:val="sr-Cyrl-RS"/>
        </w:rPr>
        <w:t>основних школа</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три средине из прве фазе</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три додатне нове</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средине</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укључене у другу фазу пројекта</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и траје од јануара</w:t>
      </w:r>
      <w:r w:rsidRPr="00F04990">
        <w:rPr>
          <w:rFonts w:ascii="Times New Roman" w:hAnsi="Times New Roman" w:cs="Times New Roman"/>
          <w:shd w:val="clear" w:color="auto" w:fill="FFFFFF"/>
        </w:rPr>
        <w:t xml:space="preserve">  2023.</w:t>
      </w:r>
      <w:r w:rsidRPr="00F04990">
        <w:rPr>
          <w:rFonts w:ascii="Times New Roman" w:hAnsi="Times New Roman" w:cs="Times New Roman"/>
          <w:shd w:val="clear" w:color="auto" w:fill="FFFFFF"/>
          <w:lang w:val="sr-Cyrl-RS"/>
        </w:rPr>
        <w:t>године</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до</w:t>
      </w:r>
      <w:r w:rsidRPr="00F04990">
        <w:rPr>
          <w:rFonts w:ascii="Times New Roman" w:hAnsi="Times New Roman" w:cs="Times New Roman"/>
          <w:shd w:val="clear" w:color="auto" w:fill="FFFFFF"/>
        </w:rPr>
        <w:t xml:space="preserve"> </w:t>
      </w:r>
      <w:r w:rsidRPr="00F04990">
        <w:rPr>
          <w:rFonts w:ascii="Times New Roman" w:hAnsi="Times New Roman" w:cs="Times New Roman"/>
          <w:shd w:val="clear" w:color="auto" w:fill="FFFFFF"/>
          <w:lang w:val="sr-Cyrl-RS"/>
        </w:rPr>
        <w:t xml:space="preserve">децембра </w:t>
      </w:r>
      <w:r w:rsidRPr="00F04990">
        <w:rPr>
          <w:rFonts w:ascii="Times New Roman" w:hAnsi="Times New Roman" w:cs="Times New Roman"/>
          <w:shd w:val="clear" w:color="auto" w:fill="FFFFFF"/>
        </w:rPr>
        <w:t xml:space="preserve"> 2025.</w:t>
      </w:r>
      <w:r w:rsidRPr="00F04990">
        <w:rPr>
          <w:rFonts w:ascii="Times New Roman" w:hAnsi="Times New Roman" w:cs="Times New Roman"/>
          <w:shd w:val="clear" w:color="auto" w:fill="FFFFFF"/>
          <w:lang w:val="sr-Cyrl-RS"/>
        </w:rPr>
        <w:t>године</w:t>
      </w:r>
    </w:p>
    <w:p w14:paraId="51E998F6" w14:textId="52AD21E1" w:rsidR="00F04990" w:rsidRPr="00F04990" w:rsidRDefault="00F04990" w:rsidP="00F04990">
      <w:pPr>
        <w:jc w:val="left"/>
        <w:rPr>
          <w:rFonts w:ascii="Times New Roman" w:hAnsi="Times New Roman" w:cs="Times New Roman"/>
          <w:b/>
          <w:bCs/>
          <w:lang w:val="sr-Latn-RS"/>
        </w:rPr>
      </w:pPr>
      <w:r w:rsidRPr="00F04990">
        <w:rPr>
          <w:rFonts w:ascii="Times New Roman" w:hAnsi="Times New Roman" w:cs="Times New Roman"/>
          <w:shd w:val="clear" w:color="auto" w:fill="FFFFFF"/>
          <w:lang w:val="sr-Cyrl-RS"/>
        </w:rPr>
        <w:t>Наша школа учествује у другој фази пројекта</w:t>
      </w:r>
      <w:r w:rsidRPr="00F04990">
        <w:rPr>
          <w:rFonts w:ascii="Times New Roman" w:hAnsi="Times New Roman" w:cs="Times New Roman"/>
          <w:shd w:val="clear" w:color="auto" w:fill="FFFFFF"/>
        </w:rPr>
        <w:t>.</w:t>
      </w:r>
    </w:p>
    <w:p w14:paraId="099DE5EB" w14:textId="77777777" w:rsidR="00F04990" w:rsidRPr="00F04990" w:rsidRDefault="00F04990" w:rsidP="00F04990">
      <w:pPr>
        <w:rPr>
          <w:rFonts w:ascii="Times New Roman" w:hAnsi="Times New Roman" w:cs="Times New Roman"/>
          <w:b/>
          <w:bCs/>
          <w:lang w:val="sr-Cyrl-RS"/>
        </w:rPr>
      </w:pPr>
      <w:r w:rsidRPr="00F04990">
        <w:rPr>
          <w:rFonts w:ascii="Times New Roman" w:hAnsi="Times New Roman" w:cs="Times New Roman"/>
          <w:b/>
          <w:bCs/>
          <w:lang w:val="sr-Cyrl-RS"/>
        </w:rPr>
        <w:lastRenderedPageBreak/>
        <w:t>АKТИВНОСТИ KОЈЕ СЕ ПЛАНИРАЈУ ЗА ШКОЛСКУ 2025/2026. ГОДИНУ</w:t>
      </w:r>
    </w:p>
    <w:p w14:paraId="098A25F7" w14:textId="77777777" w:rsidR="00F04990" w:rsidRPr="00F04990" w:rsidRDefault="00F04990" w:rsidP="00F04990">
      <w:pPr>
        <w:pStyle w:val="ListParagraph"/>
        <w:numPr>
          <w:ilvl w:val="0"/>
          <w:numId w:val="223"/>
        </w:numPr>
        <w:spacing w:before="0" w:after="160" w:line="256" w:lineRule="auto"/>
        <w:contextualSpacing/>
        <w:rPr>
          <w:rFonts w:ascii="Times New Roman" w:hAnsi="Times New Roman" w:cs="Times New Roman"/>
          <w:sz w:val="24"/>
          <w:szCs w:val="24"/>
          <w:lang w:val="sr-Latn-RS"/>
        </w:rPr>
      </w:pPr>
      <w:r w:rsidRPr="00F04990">
        <w:rPr>
          <w:rFonts w:ascii="Times New Roman" w:hAnsi="Times New Roman" w:cs="Times New Roman"/>
          <w:sz w:val="24"/>
          <w:szCs w:val="24"/>
          <w:lang w:val="sr-Latn-RS"/>
        </w:rPr>
        <w:t>Учеш</w:t>
      </w:r>
      <w:r w:rsidRPr="00F04990">
        <w:rPr>
          <w:rFonts w:ascii="Times New Roman" w:hAnsi="Times New Roman" w:cs="Times New Roman"/>
          <w:sz w:val="24"/>
          <w:szCs w:val="24"/>
          <w:lang w:val="sr-Cyrl-RS"/>
        </w:rPr>
        <w:t>ћ</w:t>
      </w:r>
      <w:r w:rsidRPr="00F04990">
        <w:rPr>
          <w:rFonts w:ascii="Times New Roman" w:hAnsi="Times New Roman" w:cs="Times New Roman"/>
          <w:sz w:val="24"/>
          <w:szCs w:val="24"/>
          <w:lang w:val="sr-Latn-RS"/>
        </w:rPr>
        <w:t>е у раду школск</w:t>
      </w:r>
      <w:r w:rsidRPr="00F04990">
        <w:rPr>
          <w:rFonts w:ascii="Times New Roman" w:hAnsi="Times New Roman" w:cs="Times New Roman"/>
          <w:sz w:val="24"/>
          <w:szCs w:val="24"/>
          <w:lang w:val="sr-Cyrl-RS"/>
        </w:rPr>
        <w:t>ог</w:t>
      </w:r>
      <w:r w:rsidRPr="00F04990">
        <w:rPr>
          <w:rFonts w:ascii="Times New Roman" w:hAnsi="Times New Roman" w:cs="Times New Roman"/>
          <w:sz w:val="24"/>
          <w:szCs w:val="24"/>
          <w:lang w:val="sr-Latn-RS"/>
        </w:rPr>
        <w:t xml:space="preserve"> пројектн</w:t>
      </w:r>
      <w:r w:rsidRPr="00F04990">
        <w:rPr>
          <w:rFonts w:ascii="Times New Roman" w:hAnsi="Times New Roman" w:cs="Times New Roman"/>
          <w:sz w:val="24"/>
          <w:szCs w:val="24"/>
          <w:lang w:val="sr-Cyrl-RS"/>
        </w:rPr>
        <w:t>ог</w:t>
      </w:r>
      <w:r w:rsidRPr="00F04990">
        <w:rPr>
          <w:rFonts w:ascii="Times New Roman" w:hAnsi="Times New Roman" w:cs="Times New Roman"/>
          <w:sz w:val="24"/>
          <w:szCs w:val="24"/>
          <w:lang w:val="sr-Latn-RS"/>
        </w:rPr>
        <w:t xml:space="preserve"> тим</w:t>
      </w:r>
      <w:r w:rsidRPr="00F04990">
        <w:rPr>
          <w:rFonts w:ascii="Times New Roman" w:hAnsi="Times New Roman" w:cs="Times New Roman"/>
          <w:sz w:val="24"/>
          <w:szCs w:val="24"/>
          <w:lang w:val="sr-Cyrl-RS"/>
        </w:rPr>
        <w:t>а и хоризонталним разменама између школа</w:t>
      </w:r>
      <w:r w:rsidRPr="00F04990">
        <w:rPr>
          <w:rFonts w:ascii="Times New Roman" w:hAnsi="Times New Roman" w:cs="Times New Roman"/>
          <w:sz w:val="24"/>
          <w:szCs w:val="24"/>
          <w:lang w:val="sr-Latn-RS"/>
        </w:rPr>
        <w:t>-током године</w:t>
      </w:r>
    </w:p>
    <w:p w14:paraId="13DF340C" w14:textId="77777777" w:rsidR="00F04990" w:rsidRPr="00F04990" w:rsidRDefault="00F04990" w:rsidP="00F04990">
      <w:pPr>
        <w:pStyle w:val="ListParagraph"/>
        <w:numPr>
          <w:ilvl w:val="0"/>
          <w:numId w:val="223"/>
        </w:numPr>
        <w:spacing w:before="0" w:after="160" w:line="256" w:lineRule="auto"/>
        <w:contextualSpacing/>
        <w:rPr>
          <w:rFonts w:ascii="Times New Roman" w:hAnsi="Times New Roman" w:cs="Times New Roman"/>
          <w:sz w:val="24"/>
          <w:szCs w:val="24"/>
          <w:lang w:val="sr-Latn-RS"/>
        </w:rPr>
      </w:pPr>
      <w:r w:rsidRPr="00F04990">
        <w:rPr>
          <w:rFonts w:ascii="Times New Roman" w:hAnsi="Times New Roman" w:cs="Times New Roman"/>
          <w:sz w:val="24"/>
          <w:szCs w:val="24"/>
          <w:lang w:val="sr-Latn-RS"/>
        </w:rPr>
        <w:t>Учешће у раду локалног пројектног тима на нивоу града</w:t>
      </w:r>
      <w:r w:rsidRPr="00F04990">
        <w:rPr>
          <w:rFonts w:ascii="Times New Roman" w:hAnsi="Times New Roman" w:cs="Times New Roman"/>
          <w:sz w:val="24"/>
          <w:szCs w:val="24"/>
          <w:lang w:val="sr-Cyrl-RS"/>
        </w:rPr>
        <w:t xml:space="preserve"> и хоризонталним разменама између свих локалних тимова</w:t>
      </w:r>
      <w:r w:rsidRPr="00F04990">
        <w:rPr>
          <w:rFonts w:ascii="Times New Roman" w:hAnsi="Times New Roman" w:cs="Times New Roman"/>
          <w:sz w:val="24"/>
          <w:szCs w:val="24"/>
          <w:lang w:val="sr-Latn-RS"/>
        </w:rPr>
        <w:t xml:space="preserve"> – током године</w:t>
      </w:r>
    </w:p>
    <w:p w14:paraId="74DC767D" w14:textId="77777777" w:rsidR="00F04990" w:rsidRPr="00F04990" w:rsidRDefault="00F04990" w:rsidP="00F04990">
      <w:pPr>
        <w:pStyle w:val="ListParagraph"/>
        <w:numPr>
          <w:ilvl w:val="0"/>
          <w:numId w:val="223"/>
        </w:numPr>
        <w:spacing w:before="0" w:after="160" w:line="256" w:lineRule="auto"/>
        <w:contextualSpacing/>
        <w:rPr>
          <w:rFonts w:ascii="Times New Roman" w:hAnsi="Times New Roman" w:cs="Times New Roman"/>
          <w:sz w:val="24"/>
          <w:szCs w:val="24"/>
          <w:lang w:val="sr-Latn-RS"/>
        </w:rPr>
      </w:pPr>
      <w:r w:rsidRPr="00F04990">
        <w:rPr>
          <w:rFonts w:ascii="Times New Roman" w:hAnsi="Times New Roman" w:cs="Times New Roman"/>
          <w:sz w:val="24"/>
          <w:szCs w:val="24"/>
          <w:lang w:val="sr-Latn-RS"/>
        </w:rPr>
        <w:t xml:space="preserve">Сарадња са менторима, учешће на менторским састанцима – током године </w:t>
      </w:r>
    </w:p>
    <w:p w14:paraId="48BA9A36" w14:textId="77777777" w:rsidR="00F04990" w:rsidRPr="00F04990" w:rsidRDefault="00F04990" w:rsidP="00F04990">
      <w:pPr>
        <w:pStyle w:val="ListParagraph"/>
        <w:numPr>
          <w:ilvl w:val="0"/>
          <w:numId w:val="223"/>
        </w:numPr>
        <w:spacing w:before="0" w:after="160" w:line="256" w:lineRule="auto"/>
        <w:contextualSpacing/>
        <w:rPr>
          <w:rFonts w:ascii="Times New Roman" w:hAnsi="Times New Roman" w:cs="Times New Roman"/>
          <w:sz w:val="24"/>
          <w:szCs w:val="24"/>
          <w:lang w:val="sr-Latn-RS"/>
        </w:rPr>
      </w:pPr>
      <w:r w:rsidRPr="00F04990">
        <w:rPr>
          <w:rFonts w:ascii="Times New Roman" w:hAnsi="Times New Roman" w:cs="Times New Roman"/>
          <w:sz w:val="24"/>
          <w:szCs w:val="24"/>
          <w:lang w:val="sr-Latn-RS"/>
        </w:rPr>
        <w:t xml:space="preserve">Примена радионица за рад са децом из програма </w:t>
      </w:r>
      <w:r w:rsidRPr="00F04990">
        <w:rPr>
          <w:rFonts w:ascii="Times New Roman" w:hAnsi="Times New Roman" w:cs="Times New Roman"/>
          <w:i/>
          <w:iCs/>
          <w:sz w:val="24"/>
          <w:szCs w:val="24"/>
          <w:lang w:val="sr-Latn-RS"/>
        </w:rPr>
        <w:t>Ни црно ни бело</w:t>
      </w:r>
      <w:r w:rsidRPr="00F04990">
        <w:rPr>
          <w:rFonts w:ascii="Times New Roman" w:hAnsi="Times New Roman" w:cs="Times New Roman"/>
          <w:sz w:val="24"/>
          <w:szCs w:val="24"/>
          <w:lang w:val="sr-Latn-RS"/>
        </w:rPr>
        <w:t xml:space="preserve"> – током године</w:t>
      </w:r>
    </w:p>
    <w:p w14:paraId="39BAECBF" w14:textId="77777777" w:rsidR="00F04990" w:rsidRPr="00F04990" w:rsidRDefault="00F04990" w:rsidP="00F04990">
      <w:pPr>
        <w:pStyle w:val="ListParagraph"/>
        <w:numPr>
          <w:ilvl w:val="0"/>
          <w:numId w:val="223"/>
        </w:numPr>
        <w:spacing w:before="0" w:after="160" w:line="256" w:lineRule="auto"/>
        <w:contextualSpacing/>
        <w:rPr>
          <w:rFonts w:ascii="Times New Roman" w:hAnsi="Times New Roman" w:cs="Times New Roman"/>
          <w:sz w:val="24"/>
          <w:szCs w:val="24"/>
          <w:lang w:val="sr-Latn-RS"/>
        </w:rPr>
      </w:pPr>
      <w:r w:rsidRPr="00F04990">
        <w:rPr>
          <w:rFonts w:ascii="Times New Roman" w:hAnsi="Times New Roman" w:cs="Times New Roman"/>
          <w:sz w:val="24"/>
          <w:szCs w:val="24"/>
          <w:lang w:val="sr-Cyrl-RS"/>
        </w:rPr>
        <w:t>Учешће представника школа на састанку хоризонталне размене – јесен 2025. године</w:t>
      </w:r>
    </w:p>
    <w:p w14:paraId="53194123" w14:textId="77777777" w:rsidR="00F04990" w:rsidRPr="00F04990" w:rsidRDefault="00F04990" w:rsidP="00F04990">
      <w:pPr>
        <w:pStyle w:val="ListParagraph"/>
        <w:numPr>
          <w:ilvl w:val="0"/>
          <w:numId w:val="223"/>
        </w:numPr>
        <w:spacing w:before="0" w:after="160" w:line="256" w:lineRule="auto"/>
        <w:contextualSpacing/>
        <w:rPr>
          <w:rFonts w:ascii="Times New Roman" w:hAnsi="Times New Roman" w:cs="Times New Roman"/>
          <w:sz w:val="24"/>
          <w:szCs w:val="24"/>
          <w:lang w:val="sr-Latn-RS"/>
        </w:rPr>
      </w:pPr>
      <w:r w:rsidRPr="00F04990">
        <w:rPr>
          <w:rFonts w:ascii="Times New Roman" w:hAnsi="Times New Roman" w:cs="Times New Roman"/>
          <w:sz w:val="24"/>
          <w:szCs w:val="24"/>
          <w:lang w:val="sr-Cyrl-RS"/>
        </w:rPr>
        <w:t>Реализација заједничких акција са школама укљученим у Пројекат, до децембра 2025. године и планирање заједничких акција за 2026. годину.</w:t>
      </w:r>
    </w:p>
    <w:p w14:paraId="0AE4CF2F" w14:textId="77777777" w:rsidR="00F04990" w:rsidRPr="00F04990" w:rsidRDefault="00F04990" w:rsidP="00F04990">
      <w:pPr>
        <w:pStyle w:val="ListParagraph"/>
        <w:numPr>
          <w:ilvl w:val="0"/>
          <w:numId w:val="223"/>
        </w:numPr>
        <w:spacing w:before="0" w:after="160" w:line="256" w:lineRule="auto"/>
        <w:contextualSpacing/>
        <w:rPr>
          <w:rFonts w:ascii="Times New Roman" w:hAnsi="Times New Roman" w:cs="Times New Roman"/>
          <w:sz w:val="24"/>
          <w:szCs w:val="24"/>
          <w:lang w:val="sr-Latn-RS"/>
        </w:rPr>
      </w:pPr>
      <w:r w:rsidRPr="00F04990">
        <w:rPr>
          <w:rFonts w:ascii="Times New Roman" w:hAnsi="Times New Roman" w:cs="Times New Roman"/>
          <w:sz w:val="24"/>
          <w:szCs w:val="24"/>
          <w:lang w:val="sr-Cyrl-RS"/>
        </w:rPr>
        <w:t>Учешће родитеља, чланова Савета родитеља</w:t>
      </w:r>
      <w:r w:rsidRPr="00F04990">
        <w:rPr>
          <w:rFonts w:ascii="Times New Roman" w:hAnsi="Times New Roman" w:cs="Times New Roman"/>
          <w:sz w:val="24"/>
          <w:szCs w:val="24"/>
          <w:lang w:val="sr-Latn-RS"/>
        </w:rPr>
        <w:t xml:space="preserve"> </w:t>
      </w:r>
      <w:r w:rsidRPr="00F04990">
        <w:rPr>
          <w:rFonts w:ascii="Times New Roman" w:hAnsi="Times New Roman" w:cs="Times New Roman"/>
          <w:sz w:val="24"/>
          <w:szCs w:val="24"/>
          <w:lang w:val="sr-Cyrl-RS"/>
        </w:rPr>
        <w:t>на радионицама</w:t>
      </w:r>
    </w:p>
    <w:p w14:paraId="06ECEE08" w14:textId="77777777" w:rsidR="00F04990" w:rsidRPr="00F04990" w:rsidRDefault="00F04990" w:rsidP="00F04990">
      <w:pPr>
        <w:pStyle w:val="ListParagraph"/>
        <w:numPr>
          <w:ilvl w:val="0"/>
          <w:numId w:val="223"/>
        </w:numPr>
        <w:spacing w:before="0" w:after="160" w:line="256" w:lineRule="auto"/>
        <w:contextualSpacing/>
        <w:rPr>
          <w:rFonts w:ascii="Times New Roman" w:hAnsi="Times New Roman" w:cs="Times New Roman"/>
          <w:sz w:val="24"/>
          <w:szCs w:val="24"/>
          <w:lang w:val="sr-Latn-RS"/>
        </w:rPr>
      </w:pPr>
      <w:r w:rsidRPr="00F04990">
        <w:rPr>
          <w:rFonts w:ascii="Times New Roman" w:hAnsi="Times New Roman" w:cs="Times New Roman"/>
          <w:sz w:val="24"/>
          <w:szCs w:val="24"/>
          <w:lang w:val="sr-Cyrl-RS"/>
        </w:rPr>
        <w:t>Припрема и учествовање групе деце и једног наставника у програму интеркултуралне размене у Дечијем селу Песталоци у Трогену – 2025. година</w:t>
      </w:r>
    </w:p>
    <w:p w14:paraId="2DB861D3" w14:textId="4F5162D9" w:rsidR="00F04990" w:rsidRPr="00F04990" w:rsidRDefault="00F04990" w:rsidP="00F04990">
      <w:pPr>
        <w:pStyle w:val="ListParagraph"/>
        <w:numPr>
          <w:ilvl w:val="0"/>
          <w:numId w:val="223"/>
        </w:numPr>
        <w:spacing w:before="0" w:after="160" w:line="256" w:lineRule="auto"/>
        <w:contextualSpacing/>
        <w:rPr>
          <w:rFonts w:ascii="Times New Roman" w:hAnsi="Times New Roman" w:cs="Times New Roman"/>
          <w:sz w:val="24"/>
          <w:szCs w:val="24"/>
          <w:lang w:val="sr-Latn-RS"/>
        </w:rPr>
      </w:pPr>
      <w:r w:rsidRPr="00F04990">
        <w:rPr>
          <w:rFonts w:ascii="Times New Roman" w:hAnsi="Times New Roman" w:cs="Times New Roman"/>
          <w:sz w:val="24"/>
          <w:szCs w:val="24"/>
          <w:lang w:val="sr-Cyrl-RS"/>
        </w:rPr>
        <w:t>Анализа података (примена знања са обука, постигнућа деце којој је потребна додатна подршка) децембар 2025. и јун 2026. годин</w:t>
      </w:r>
    </w:p>
    <w:p w14:paraId="158DB38C" w14:textId="40EF0CE1" w:rsidR="00F04990" w:rsidRPr="00F04990" w:rsidRDefault="00F04990" w:rsidP="00F04990">
      <w:pPr>
        <w:spacing w:line="256" w:lineRule="auto"/>
        <w:rPr>
          <w:rFonts w:ascii="Times New Roman" w:hAnsi="Times New Roman" w:cs="Times New Roman"/>
          <w:lang w:val="sr-Cyrl-RS"/>
        </w:rPr>
      </w:pPr>
      <w:r w:rsidRPr="00F04990">
        <w:rPr>
          <w:rFonts w:ascii="Times New Roman" w:hAnsi="Times New Roman" w:cs="Times New Roman"/>
          <w:lang w:val="sr-Cyrl-RS"/>
        </w:rPr>
        <w:t xml:space="preserve">                                                                                                                                Татјана Ђуровић</w:t>
      </w:r>
    </w:p>
    <w:p w14:paraId="4F41DFF2" w14:textId="004A069D" w:rsidR="00591414" w:rsidRDefault="00F04990" w:rsidP="00F04990">
      <w:pPr>
        <w:spacing w:line="256" w:lineRule="auto"/>
        <w:rPr>
          <w:rFonts w:ascii="Times New Roman" w:hAnsi="Times New Roman" w:cs="Times New Roman"/>
          <w:lang w:val="sr-Latn-RS"/>
        </w:rPr>
      </w:pPr>
      <w:r w:rsidRPr="00F04990">
        <w:rPr>
          <w:rFonts w:ascii="Times New Roman" w:hAnsi="Times New Roman" w:cs="Times New Roman"/>
          <w:lang w:val="sr-Cyrl-RS"/>
        </w:rPr>
        <w:t xml:space="preserve">                                                                                                                                помоћник директора</w:t>
      </w:r>
    </w:p>
    <w:p w14:paraId="4E614CF9" w14:textId="77777777" w:rsidR="00F04990" w:rsidRPr="00F04990" w:rsidRDefault="00F04990" w:rsidP="00F04990">
      <w:pPr>
        <w:spacing w:line="256" w:lineRule="auto"/>
        <w:rPr>
          <w:rFonts w:ascii="Times New Roman" w:hAnsi="Times New Roman" w:cs="Times New Roman"/>
          <w:lang w:val="sr-Latn-RS"/>
        </w:rPr>
      </w:pPr>
    </w:p>
    <w:p w14:paraId="2D39276C" w14:textId="77777777" w:rsidR="00937522" w:rsidRPr="00B01915" w:rsidRDefault="00550077">
      <w:pPr>
        <w:spacing w:before="120"/>
        <w:ind w:left="360"/>
        <w:jc w:val="center"/>
        <w:outlineLvl w:val="1"/>
        <w:rPr>
          <w:rFonts w:ascii="Times New Roman" w:hAnsi="Times New Roman" w:cs="Times New Roman"/>
          <w:b/>
          <w:bCs/>
          <w:sz w:val="28"/>
          <w:szCs w:val="28"/>
          <w:lang w:val="sr-Cyrl-CS"/>
        </w:rPr>
      </w:pPr>
      <w:bookmarkStart w:id="364" w:name="_Toc209077921"/>
      <w:bookmarkStart w:id="365" w:name="_Toc53410905"/>
      <w:r w:rsidRPr="00B01915">
        <w:rPr>
          <w:rFonts w:ascii="Times New Roman" w:hAnsi="Times New Roman" w:cs="Times New Roman"/>
          <w:b/>
          <w:bCs/>
          <w:sz w:val="28"/>
          <w:szCs w:val="28"/>
          <w:lang w:val="sr-Latn-RS"/>
        </w:rPr>
        <w:t>4.6.</w:t>
      </w:r>
      <w:r w:rsidRPr="00B01915">
        <w:rPr>
          <w:rFonts w:ascii="Times New Roman" w:hAnsi="Times New Roman" w:cs="Times New Roman"/>
          <w:b/>
          <w:bCs/>
          <w:sz w:val="28"/>
          <w:szCs w:val="28"/>
          <w:lang w:val="sr-Cyrl-CS"/>
        </w:rPr>
        <w:t>ПЕДАГОШКИ КОЛЕГИЈУМ</w:t>
      </w:r>
      <w:bookmarkEnd w:id="359"/>
      <w:bookmarkEnd w:id="360"/>
      <w:bookmarkEnd w:id="364"/>
      <w:bookmarkEnd w:id="365"/>
    </w:p>
    <w:p w14:paraId="04AA3247" w14:textId="77777777" w:rsidR="00937522" w:rsidRDefault="00550077">
      <w:pPr>
        <w:spacing w:before="0"/>
        <w:rPr>
          <w:rFonts w:ascii="Times New Roman" w:hAnsi="Times New Roman" w:cs="Times New Roman"/>
          <w:iCs/>
          <w:sz w:val="22"/>
          <w:szCs w:val="22"/>
          <w:lang w:val="sr-Cyrl-CS" w:eastAsia="sr-Latn-CS"/>
        </w:rPr>
      </w:pPr>
      <w:r>
        <w:rPr>
          <w:rFonts w:ascii="Times New Roman" w:hAnsi="Times New Roman" w:cs="Times New Roman"/>
          <w:i/>
          <w:iCs/>
          <w:sz w:val="28"/>
          <w:szCs w:val="28"/>
          <w:lang w:val="sr-Cyrl-CS" w:eastAsia="sr-Latn-CS"/>
        </w:rPr>
        <w:tab/>
      </w:r>
    </w:p>
    <w:p w14:paraId="105791AE" w14:textId="77777777" w:rsidR="00937522" w:rsidRDefault="00550077">
      <w:pPr>
        <w:spacing w:before="0" w:after="120"/>
        <w:ind w:firstLine="720"/>
        <w:rPr>
          <w:rFonts w:ascii="Times New Roman" w:hAnsi="Times New Roman" w:cs="Times New Roman"/>
          <w:sz w:val="22"/>
          <w:szCs w:val="22"/>
          <w:lang w:val="sr-Latn-CS" w:eastAsia="sr-Latn-CS"/>
        </w:rPr>
      </w:pPr>
      <w:r>
        <w:rPr>
          <w:rFonts w:ascii="Times New Roman" w:hAnsi="Times New Roman" w:cs="Times New Roman"/>
          <w:b/>
          <w:bCs/>
          <w:iCs/>
          <w:sz w:val="22"/>
          <w:szCs w:val="22"/>
          <w:lang w:val="sr-Latn-CS" w:eastAsia="sr-Latn-CS"/>
        </w:rPr>
        <w:t>Педагошки колегијум</w:t>
      </w:r>
      <w:r>
        <w:rPr>
          <w:rFonts w:ascii="Times New Roman" w:hAnsi="Times New Roman" w:cs="Times New Roman"/>
          <w:sz w:val="22"/>
          <w:szCs w:val="22"/>
          <w:lang w:val="sr-Latn-CS" w:eastAsia="sr-Latn-CS"/>
        </w:rPr>
        <w:t xml:space="preserve"> чине председници стручних већа из области предмета и стручних актива као и представник стручних сарадника. </w:t>
      </w:r>
    </w:p>
    <w:p w14:paraId="0A7C896B" w14:textId="77777777" w:rsidR="00937522" w:rsidRDefault="00550077">
      <w:pPr>
        <w:spacing w:before="120" w:after="60"/>
        <w:ind w:firstLine="720"/>
        <w:rPr>
          <w:rFonts w:ascii="Times New Roman" w:hAnsi="Times New Roman" w:cs="Times New Roman"/>
          <w:sz w:val="22"/>
          <w:szCs w:val="22"/>
          <w:lang w:val="sr-Cyrl-CS" w:eastAsia="sr-Latn-CS"/>
        </w:rPr>
      </w:pPr>
      <w:r>
        <w:rPr>
          <w:rFonts w:ascii="Times New Roman" w:hAnsi="Times New Roman" w:cs="Times New Roman"/>
          <w:sz w:val="22"/>
          <w:szCs w:val="22"/>
          <w:lang w:val="sr-Latn-CS" w:eastAsia="sr-Latn-CS"/>
        </w:rPr>
        <w:t xml:space="preserve">Педагошки колегијум разматра питања и даје мишљење у вези </w:t>
      </w:r>
      <w:r>
        <w:rPr>
          <w:rFonts w:ascii="Times New Roman" w:hAnsi="Times New Roman" w:cs="Times New Roman"/>
          <w:sz w:val="22"/>
          <w:szCs w:val="22"/>
          <w:lang w:val="sr-Cyrl-CS" w:eastAsia="sr-Latn-CS"/>
        </w:rPr>
        <w:t>са тим како директор:</w:t>
      </w:r>
    </w:p>
    <w:p w14:paraId="66B0931A" w14:textId="77777777" w:rsidR="00937522" w:rsidRDefault="00550077">
      <w:pPr>
        <w:numPr>
          <w:ilvl w:val="1"/>
          <w:numId w:val="58"/>
        </w:numPr>
        <w:spacing w:before="0" w:after="60"/>
        <w:ind w:left="1134"/>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планира и организује остваривање програма образовања и васпитања и свих активности установе; </w:t>
      </w:r>
    </w:p>
    <w:p w14:paraId="1F08465B" w14:textId="77777777" w:rsidR="00937522" w:rsidRDefault="00550077">
      <w:pPr>
        <w:numPr>
          <w:ilvl w:val="1"/>
          <w:numId w:val="58"/>
        </w:numPr>
        <w:spacing w:before="60" w:after="60"/>
        <w:ind w:left="1134"/>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стара се о осигурању квалитета, самовредновању, остваривању стандарда постигнућа и унапређивању образовно-васпитног рада; </w:t>
      </w:r>
    </w:p>
    <w:p w14:paraId="1B7FD8D8" w14:textId="77777777" w:rsidR="00937522" w:rsidRDefault="00550077">
      <w:pPr>
        <w:numPr>
          <w:ilvl w:val="1"/>
          <w:numId w:val="58"/>
        </w:numPr>
        <w:spacing w:before="60" w:after="60"/>
        <w:ind w:left="1134"/>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стара се о остваривању развојног плана школе; </w:t>
      </w:r>
    </w:p>
    <w:p w14:paraId="12AE8A66" w14:textId="77777777" w:rsidR="00937522" w:rsidRDefault="00550077">
      <w:pPr>
        <w:numPr>
          <w:ilvl w:val="1"/>
          <w:numId w:val="58"/>
        </w:numPr>
        <w:spacing w:before="60" w:after="60"/>
        <w:ind w:left="1134"/>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сарађује са органима јединице локалне самоуправе, организацијама и удружењима; </w:t>
      </w:r>
    </w:p>
    <w:p w14:paraId="4D0019CF" w14:textId="77777777" w:rsidR="00937522" w:rsidRDefault="00550077">
      <w:pPr>
        <w:numPr>
          <w:ilvl w:val="1"/>
          <w:numId w:val="58"/>
        </w:numPr>
        <w:spacing w:before="60" w:after="60"/>
        <w:ind w:left="1134"/>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 xml:space="preserve">организује и врши педагошко-инструктивни увид и прати квалитет образовно-васпитног рада у школи  и педагошке праксе и предузима мере за унапређивање и усавршавање рада наставникаи стручног сарадника; </w:t>
      </w:r>
    </w:p>
    <w:p w14:paraId="17EB013A" w14:textId="77777777" w:rsidR="00937522" w:rsidRDefault="00550077">
      <w:pPr>
        <w:numPr>
          <w:ilvl w:val="1"/>
          <w:numId w:val="58"/>
        </w:numPr>
        <w:spacing w:before="120" w:after="240"/>
        <w:ind w:left="1134"/>
        <w:rPr>
          <w:rFonts w:ascii="Times New Roman" w:hAnsi="Times New Roman" w:cs="Times New Roman"/>
          <w:sz w:val="22"/>
          <w:szCs w:val="22"/>
          <w:lang w:val="sr-Latn-CS" w:eastAsia="sr-Latn-CS"/>
        </w:rPr>
      </w:pPr>
      <w:r>
        <w:rPr>
          <w:rFonts w:ascii="Times New Roman" w:hAnsi="Times New Roman" w:cs="Times New Roman"/>
          <w:sz w:val="22"/>
          <w:szCs w:val="22"/>
          <w:lang w:val="sr-Latn-CS" w:eastAsia="sr-Latn-CS"/>
        </w:rPr>
        <w:t>планира и прати стручно усавршавање наставника и спроводи поступак за стицање звања наставника и стручн</w:t>
      </w:r>
      <w:r>
        <w:rPr>
          <w:rFonts w:ascii="Times New Roman" w:hAnsi="Times New Roman" w:cs="Times New Roman"/>
          <w:sz w:val="22"/>
          <w:szCs w:val="22"/>
          <w:lang w:val="sr-Cyrl-CS" w:eastAsia="sr-Latn-CS"/>
        </w:rPr>
        <w:t>их</w:t>
      </w:r>
      <w:r>
        <w:rPr>
          <w:rFonts w:ascii="Times New Roman" w:hAnsi="Times New Roman" w:cs="Times New Roman"/>
          <w:sz w:val="22"/>
          <w:szCs w:val="22"/>
          <w:lang w:val="sr-Latn-CS" w:eastAsia="sr-Latn-CS"/>
        </w:rPr>
        <w:t xml:space="preserve"> сарадника.</w:t>
      </w:r>
    </w:p>
    <w:p w14:paraId="2D9ADE8B" w14:textId="77777777" w:rsidR="00937522" w:rsidRDefault="00550077">
      <w:pPr>
        <w:spacing w:before="0"/>
        <w:ind w:left="90" w:firstLine="618"/>
        <w:jc w:val="left"/>
        <w:rPr>
          <w:rFonts w:ascii="Times New Roman" w:hAnsi="Times New Roman" w:cs="Times New Roman"/>
          <w:sz w:val="22"/>
          <w:szCs w:val="22"/>
          <w:lang w:val="ru-RU"/>
        </w:rPr>
      </w:pPr>
      <w:r>
        <w:rPr>
          <w:rFonts w:ascii="Times New Roman" w:hAnsi="Times New Roman" w:cs="Times New Roman"/>
          <w:sz w:val="22"/>
          <w:szCs w:val="22"/>
          <w:lang w:val="sr-Cyrl-CS"/>
        </w:rPr>
        <w:t xml:space="preserve">Педагошки колегијум ће свој рад заснивати на ингеренцијама предвиђеним Законом, а састајаће се у зависности од  потреба, а највише пет пута у току школске године </w:t>
      </w:r>
      <w:r>
        <w:rPr>
          <w:rFonts w:ascii="Times New Roman" w:hAnsi="Times New Roman" w:cs="Times New Roman"/>
          <w:sz w:val="22"/>
          <w:szCs w:val="22"/>
          <w:lang w:val="ru-RU"/>
        </w:rPr>
        <w:t>и о томе води писану евиденцију (записник).</w:t>
      </w:r>
    </w:p>
    <w:p w14:paraId="2958577C" w14:textId="77777777" w:rsidR="00937522" w:rsidRDefault="00937522">
      <w:pPr>
        <w:spacing w:before="0"/>
        <w:ind w:left="90" w:firstLine="618"/>
        <w:jc w:val="left"/>
        <w:rPr>
          <w:rFonts w:ascii="Times New Roman" w:hAnsi="Times New Roman" w:cs="Times New Roman"/>
          <w:color w:val="FF0000"/>
          <w:sz w:val="22"/>
          <w:szCs w:val="22"/>
          <w:lang w:val="ru-RU"/>
        </w:rPr>
      </w:pPr>
    </w:p>
    <w:p w14:paraId="3D20F37C"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Драган Петковић, директор  </w:t>
      </w:r>
    </w:p>
    <w:p w14:paraId="3429A1CE"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Татјана Ђуровић, помоћник директора</w:t>
      </w:r>
    </w:p>
    <w:p w14:paraId="3C3139CC"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Јелена Здравковић, психолог,  координатор </w:t>
      </w:r>
      <w:r>
        <w:rPr>
          <w:rFonts w:ascii="Times New Roman" w:eastAsia="Gulim" w:hAnsi="Times New Roman" w:cs="Times New Roman"/>
          <w:i/>
          <w:sz w:val="22"/>
          <w:szCs w:val="22"/>
          <w:lang w:val="sr-Cyrl-RS"/>
        </w:rPr>
        <w:t>Тима за инклузивно образовање</w:t>
      </w:r>
    </w:p>
    <w:p w14:paraId="47831868"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Мирјана Белошевац, психолог</w:t>
      </w:r>
    </w:p>
    <w:p w14:paraId="0B4C2AB2"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lastRenderedPageBreak/>
        <w:t>Саша Бојанић, педагог ,координатор Тима за сарадњу са породицом</w:t>
      </w:r>
    </w:p>
    <w:p w14:paraId="040EAB23"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Марија Младеновић, библиотекар и координатор </w:t>
      </w:r>
      <w:r>
        <w:rPr>
          <w:rFonts w:ascii="Times New Roman" w:eastAsia="Gulim" w:hAnsi="Times New Roman" w:cs="Times New Roman"/>
          <w:i/>
          <w:sz w:val="22"/>
          <w:szCs w:val="22"/>
          <w:lang w:val="sr-Cyrl-RS"/>
        </w:rPr>
        <w:t>Тима за професионални развој</w:t>
      </w:r>
    </w:p>
    <w:p w14:paraId="41C8013B"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u w:val="single"/>
          <w:lang w:val="sr-Cyrl-RS"/>
        </w:rPr>
      </w:pPr>
      <w:r>
        <w:rPr>
          <w:rFonts w:ascii="Times New Roman" w:eastAsia="Gulim" w:hAnsi="Times New Roman" w:cs="Times New Roman"/>
          <w:sz w:val="22"/>
          <w:szCs w:val="22"/>
          <w:lang w:val="sr-Cyrl-RS"/>
        </w:rPr>
        <w:t>Сандра Хорват, руководилац Стручног већа за</w:t>
      </w:r>
      <w:r>
        <w:rPr>
          <w:rFonts w:ascii="Times New Roman" w:eastAsia="Gulim" w:hAnsi="Times New Roman" w:cs="Times New Roman"/>
          <w:sz w:val="22"/>
          <w:szCs w:val="22"/>
          <w:u w:val="single"/>
          <w:lang w:val="sr-Cyrl-RS"/>
        </w:rPr>
        <w:t xml:space="preserve"> природне науке</w:t>
      </w:r>
    </w:p>
    <w:p w14:paraId="30E41205"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Милан Бајкић, руководилац Стручног већа за </w:t>
      </w:r>
      <w:r>
        <w:rPr>
          <w:rFonts w:ascii="Times New Roman" w:eastAsia="Gulim" w:hAnsi="Times New Roman" w:cs="Times New Roman"/>
          <w:sz w:val="22"/>
          <w:szCs w:val="22"/>
          <w:u w:val="single"/>
          <w:lang w:val="sr-Cyrl-RS"/>
        </w:rPr>
        <w:t>друштвене науке</w:t>
      </w:r>
    </w:p>
    <w:p w14:paraId="38941EA3"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Јелена Рашковић, руководилац Стручног већа за </w:t>
      </w:r>
      <w:r>
        <w:rPr>
          <w:rFonts w:ascii="Times New Roman" w:eastAsia="Gulim" w:hAnsi="Times New Roman" w:cs="Times New Roman"/>
          <w:sz w:val="22"/>
          <w:szCs w:val="22"/>
          <w:u w:val="single"/>
          <w:lang w:val="sr-Cyrl-RS"/>
        </w:rPr>
        <w:t>језике</w:t>
      </w:r>
    </w:p>
    <w:p w14:paraId="25681E5F"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Душан Раичевић, руководилац Стручног већа за </w:t>
      </w:r>
      <w:r>
        <w:rPr>
          <w:rFonts w:ascii="Times New Roman" w:eastAsia="Gulim" w:hAnsi="Times New Roman" w:cs="Times New Roman"/>
          <w:sz w:val="22"/>
          <w:szCs w:val="22"/>
          <w:u w:val="single"/>
          <w:lang w:val="sr-Cyrl-RS"/>
        </w:rPr>
        <w:t>уметности и вештине</w:t>
      </w:r>
    </w:p>
    <w:p w14:paraId="2661DD1C"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Весна Матовић Ђорђевић, руководилац </w:t>
      </w:r>
      <w:r>
        <w:rPr>
          <w:rFonts w:ascii="Times New Roman" w:eastAsia="Gulim" w:hAnsi="Times New Roman" w:cs="Times New Roman"/>
          <w:b/>
          <w:sz w:val="22"/>
          <w:szCs w:val="22"/>
          <w:lang w:val="sr-Cyrl-RS"/>
        </w:rPr>
        <w:t xml:space="preserve">Стручног већа за </w:t>
      </w:r>
      <w:r>
        <w:rPr>
          <w:rFonts w:ascii="Times New Roman" w:eastAsia="Gulim" w:hAnsi="Times New Roman" w:cs="Times New Roman"/>
          <w:b/>
          <w:sz w:val="22"/>
          <w:szCs w:val="22"/>
          <w:u w:val="single"/>
          <w:lang w:val="sr-Cyrl-RS"/>
        </w:rPr>
        <w:t>олигофренопедагоге</w:t>
      </w:r>
    </w:p>
    <w:p w14:paraId="136C304D"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*Невена Перић, руководилац Стручног већа за </w:t>
      </w:r>
      <w:r>
        <w:rPr>
          <w:rFonts w:ascii="Times New Roman" w:eastAsia="Gulim" w:hAnsi="Times New Roman" w:cs="Times New Roman"/>
          <w:sz w:val="22"/>
          <w:szCs w:val="22"/>
          <w:u w:val="single"/>
          <w:lang w:val="sr-Cyrl-RS"/>
        </w:rPr>
        <w:t xml:space="preserve">разредну наставу </w:t>
      </w:r>
      <w:r>
        <w:rPr>
          <w:rFonts w:ascii="Times New Roman" w:eastAsia="Gulim" w:hAnsi="Times New Roman" w:cs="Times New Roman"/>
          <w:sz w:val="22"/>
          <w:szCs w:val="22"/>
          <w:lang w:val="sr-Cyrl-RS"/>
        </w:rPr>
        <w:t xml:space="preserve"> и координатор </w:t>
      </w:r>
      <w:r>
        <w:rPr>
          <w:rFonts w:ascii="Times New Roman" w:eastAsia="Gulim" w:hAnsi="Times New Roman" w:cs="Times New Roman"/>
          <w:i/>
          <w:sz w:val="22"/>
          <w:szCs w:val="22"/>
          <w:lang w:val="sr-Cyrl-RS"/>
        </w:rPr>
        <w:t>Тима за обезбеђивање квалитета и развој установе</w:t>
      </w:r>
    </w:p>
    <w:p w14:paraId="3885A522"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 Снежана Јовић, координатор </w:t>
      </w:r>
      <w:r>
        <w:rPr>
          <w:rFonts w:ascii="Times New Roman" w:eastAsia="Gulim" w:hAnsi="Times New Roman" w:cs="Times New Roman"/>
          <w:i/>
          <w:sz w:val="22"/>
          <w:szCs w:val="22"/>
          <w:lang w:val="sr-Cyrl-RS"/>
        </w:rPr>
        <w:t>Стручног актива за ШРП</w:t>
      </w:r>
      <w:r>
        <w:rPr>
          <w:rFonts w:ascii="Times New Roman" w:eastAsia="Gulim" w:hAnsi="Times New Roman" w:cs="Times New Roman"/>
          <w:sz w:val="22"/>
          <w:szCs w:val="22"/>
          <w:lang w:val="sr-Cyrl-RS"/>
        </w:rPr>
        <w:t xml:space="preserve">  </w:t>
      </w:r>
    </w:p>
    <w:p w14:paraId="7A1CD4CD"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 Јелена Симић, координатор </w:t>
      </w:r>
      <w:r>
        <w:rPr>
          <w:rFonts w:ascii="Times New Roman" w:eastAsia="Gulim" w:hAnsi="Times New Roman" w:cs="Times New Roman"/>
          <w:i/>
          <w:sz w:val="22"/>
          <w:szCs w:val="22"/>
          <w:lang w:val="sr-Cyrl-RS"/>
        </w:rPr>
        <w:t>Стручног актива за РШП</w:t>
      </w:r>
    </w:p>
    <w:p w14:paraId="3F1CB94E"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*Биљана Косановић, координатор </w:t>
      </w:r>
      <w:r>
        <w:rPr>
          <w:rFonts w:ascii="Times New Roman" w:eastAsia="Gulim" w:hAnsi="Times New Roman" w:cs="Times New Roman"/>
          <w:i/>
          <w:sz w:val="22"/>
          <w:szCs w:val="22"/>
          <w:lang w:val="sr-Cyrl-RS"/>
        </w:rPr>
        <w:t>Тима за самовредновање</w:t>
      </w:r>
      <w:r>
        <w:rPr>
          <w:rFonts w:ascii="Times New Roman" w:eastAsia="Gulim" w:hAnsi="Times New Roman" w:cs="Times New Roman"/>
          <w:sz w:val="22"/>
          <w:szCs w:val="22"/>
          <w:lang w:val="sr-Cyrl-RS"/>
        </w:rPr>
        <w:t xml:space="preserve"> и руководилац Одељењских већа за 1.</w:t>
      </w:r>
      <w:r>
        <w:rPr>
          <w:rFonts w:ascii="Times New Roman" w:eastAsia="Gulim" w:hAnsi="Times New Roman" w:cs="Times New Roman"/>
          <w:b/>
          <w:sz w:val="22"/>
          <w:szCs w:val="22"/>
          <w:lang w:val="sr-Cyrl-RS"/>
        </w:rPr>
        <w:t xml:space="preserve"> разред</w:t>
      </w:r>
    </w:p>
    <w:p w14:paraId="4BFDB07D"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Сања Станковић, координатор  </w:t>
      </w:r>
      <w:r>
        <w:rPr>
          <w:rFonts w:ascii="Times New Roman" w:eastAsia="Gulim" w:hAnsi="Times New Roman" w:cs="Times New Roman"/>
          <w:i/>
          <w:sz w:val="22"/>
          <w:szCs w:val="22"/>
          <w:lang w:val="sr-Cyrl-RS"/>
        </w:rPr>
        <w:t>Тима за заштиту од дискриминације, насиља, злостављања и занемаривања</w:t>
      </w:r>
    </w:p>
    <w:p w14:paraId="5E688C5E"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Наташа Милићевић, координатор </w:t>
      </w:r>
      <w:r>
        <w:rPr>
          <w:rFonts w:ascii="Times New Roman" w:eastAsia="Gulim" w:hAnsi="Times New Roman" w:cs="Times New Roman"/>
          <w:i/>
          <w:sz w:val="22"/>
          <w:szCs w:val="22"/>
          <w:lang w:val="sr-Cyrl-RS"/>
        </w:rPr>
        <w:t>Тима за развој међупредметних компетенција и предузетништва</w:t>
      </w:r>
    </w:p>
    <w:p w14:paraId="6BDDCDA2"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Данијела Стојковић, </w:t>
      </w:r>
      <w:r>
        <w:rPr>
          <w:rFonts w:ascii="Times New Roman" w:eastAsia="Gulim" w:hAnsi="Times New Roman" w:cs="Times New Roman"/>
          <w:i/>
          <w:sz w:val="22"/>
          <w:szCs w:val="22"/>
          <w:lang w:val="sr-Cyrl-RS"/>
        </w:rPr>
        <w:t>Тим за израду летописа</w:t>
      </w:r>
    </w:p>
    <w:p w14:paraId="3726B7BD"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Драгана Трајковић, координатор </w:t>
      </w:r>
      <w:r>
        <w:rPr>
          <w:rFonts w:ascii="Times New Roman" w:eastAsia="Gulim" w:hAnsi="Times New Roman" w:cs="Times New Roman"/>
          <w:i/>
          <w:sz w:val="22"/>
          <w:szCs w:val="22"/>
          <w:lang w:val="sr-Cyrl-RS"/>
        </w:rPr>
        <w:t>Ученичког парламента</w:t>
      </w:r>
      <w:r>
        <w:rPr>
          <w:rFonts w:ascii="Times New Roman" w:eastAsia="Gulim" w:hAnsi="Times New Roman" w:cs="Times New Roman"/>
          <w:sz w:val="22"/>
          <w:szCs w:val="22"/>
          <w:lang w:val="sr-Cyrl-RS"/>
        </w:rPr>
        <w:t xml:space="preserve"> </w:t>
      </w:r>
    </w:p>
    <w:p w14:paraId="6363991C"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Катарина Карић, координатор </w:t>
      </w:r>
      <w:r>
        <w:rPr>
          <w:rFonts w:ascii="Times New Roman" w:eastAsia="Gulim" w:hAnsi="Times New Roman" w:cs="Times New Roman"/>
          <w:i/>
          <w:sz w:val="22"/>
          <w:szCs w:val="22"/>
          <w:lang w:val="sr-Cyrl-RS"/>
        </w:rPr>
        <w:t>Вршњачког тима</w:t>
      </w:r>
    </w:p>
    <w:p w14:paraId="7EF5C400"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Биљана Косановић, руководилац Одељењских већа за </w:t>
      </w:r>
      <w:r>
        <w:rPr>
          <w:rFonts w:ascii="Times New Roman" w:eastAsia="Gulim" w:hAnsi="Times New Roman" w:cs="Times New Roman"/>
          <w:b/>
          <w:sz w:val="22"/>
          <w:szCs w:val="22"/>
          <w:lang w:val="sr-Cyrl-RS"/>
        </w:rPr>
        <w:t>1. разред</w:t>
      </w:r>
      <w:r>
        <w:rPr>
          <w:rFonts w:ascii="Times New Roman" w:eastAsia="Gulim" w:hAnsi="Times New Roman" w:cs="Times New Roman"/>
          <w:sz w:val="22"/>
          <w:szCs w:val="22"/>
          <w:lang w:val="sr-Cyrl-RS"/>
        </w:rPr>
        <w:t xml:space="preserve"> </w:t>
      </w:r>
    </w:p>
    <w:p w14:paraId="356D255E"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Виолета Петровић, руководилац Одељењских већа за 2</w:t>
      </w:r>
      <w:r>
        <w:rPr>
          <w:rFonts w:ascii="Times New Roman" w:eastAsia="Gulim" w:hAnsi="Times New Roman" w:cs="Times New Roman"/>
          <w:b/>
          <w:sz w:val="22"/>
          <w:szCs w:val="22"/>
          <w:lang w:val="sr-Cyrl-RS"/>
        </w:rPr>
        <w:t>. разред</w:t>
      </w:r>
    </w:p>
    <w:p w14:paraId="373F5A3F"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Јелена Симић, руководилац Одељењских већа за </w:t>
      </w:r>
      <w:r>
        <w:rPr>
          <w:rFonts w:ascii="Times New Roman" w:eastAsia="Gulim" w:hAnsi="Times New Roman" w:cs="Times New Roman"/>
          <w:b/>
          <w:sz w:val="22"/>
          <w:szCs w:val="22"/>
          <w:lang w:val="sr-Cyrl-RS"/>
        </w:rPr>
        <w:t>3. разред</w:t>
      </w:r>
    </w:p>
    <w:p w14:paraId="1475E739"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Мирјана Стојановић, руководилац Одељењских већа за </w:t>
      </w:r>
      <w:r>
        <w:rPr>
          <w:rFonts w:ascii="Times New Roman" w:eastAsia="Gulim" w:hAnsi="Times New Roman" w:cs="Times New Roman"/>
          <w:b/>
          <w:sz w:val="22"/>
          <w:szCs w:val="22"/>
          <w:lang w:val="sr-Cyrl-RS"/>
        </w:rPr>
        <w:t>4. разред</w:t>
      </w:r>
    </w:p>
    <w:p w14:paraId="0A34425D"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Андрија Костић, руководилац Одељењских већа за </w:t>
      </w:r>
      <w:r>
        <w:rPr>
          <w:rFonts w:ascii="Times New Roman" w:eastAsia="Gulim" w:hAnsi="Times New Roman" w:cs="Times New Roman"/>
          <w:b/>
          <w:sz w:val="22"/>
          <w:szCs w:val="22"/>
          <w:lang w:val="sr-Cyrl-RS"/>
        </w:rPr>
        <w:t>5. разред</w:t>
      </w:r>
    </w:p>
    <w:p w14:paraId="11E2964C" w14:textId="77777777" w:rsidR="00937522" w:rsidRDefault="00550077">
      <w:pPr>
        <w:numPr>
          <w:ilvl w:val="0"/>
          <w:numId w:val="122"/>
        </w:numPr>
        <w:spacing w:before="0"/>
        <w:ind w:left="567" w:hanging="567"/>
        <w:contextualSpacing/>
        <w:jc w:val="left"/>
        <w:rPr>
          <w:rFonts w:ascii="Times New Roman" w:eastAsia="Gulim" w:hAnsi="Times New Roman" w:cs="Times New Roman"/>
          <w:b/>
          <w:sz w:val="22"/>
          <w:szCs w:val="22"/>
          <w:lang w:val="sr-Cyrl-RS"/>
        </w:rPr>
      </w:pPr>
      <w:r>
        <w:rPr>
          <w:rFonts w:ascii="Times New Roman" w:eastAsia="Gulim" w:hAnsi="Times New Roman" w:cs="Times New Roman"/>
          <w:sz w:val="22"/>
          <w:szCs w:val="22"/>
          <w:lang w:val="sr-Cyrl-RS"/>
        </w:rPr>
        <w:t xml:space="preserve">Данјела Станковић, руководилац Одељењских већа за </w:t>
      </w:r>
      <w:r>
        <w:rPr>
          <w:rFonts w:ascii="Times New Roman" w:eastAsia="Gulim" w:hAnsi="Times New Roman" w:cs="Times New Roman"/>
          <w:b/>
          <w:sz w:val="22"/>
          <w:szCs w:val="22"/>
          <w:lang w:val="sr-Cyrl-RS"/>
        </w:rPr>
        <w:t>6. разред</w:t>
      </w:r>
    </w:p>
    <w:p w14:paraId="3CAC910A"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Гордана Ристић, руководилац Одељењских већа за </w:t>
      </w:r>
      <w:r>
        <w:rPr>
          <w:rFonts w:ascii="Times New Roman" w:eastAsia="Gulim" w:hAnsi="Times New Roman" w:cs="Times New Roman"/>
          <w:b/>
          <w:sz w:val="22"/>
          <w:szCs w:val="22"/>
          <w:lang w:val="sr-Cyrl-RS"/>
        </w:rPr>
        <w:t>7. разред</w:t>
      </w:r>
    </w:p>
    <w:p w14:paraId="434505A6" w14:textId="77777777" w:rsidR="00937522" w:rsidRDefault="00550077">
      <w:pPr>
        <w:numPr>
          <w:ilvl w:val="0"/>
          <w:numId w:val="122"/>
        </w:numPr>
        <w:spacing w:before="0"/>
        <w:ind w:left="567" w:hanging="567"/>
        <w:contextualSpacing/>
        <w:jc w:val="left"/>
        <w:rPr>
          <w:rFonts w:ascii="Times New Roman" w:eastAsia="Gulim" w:hAnsi="Times New Roman" w:cs="Times New Roman"/>
          <w:sz w:val="22"/>
          <w:szCs w:val="22"/>
          <w:lang w:val="sr-Cyrl-RS"/>
        </w:rPr>
      </w:pPr>
      <w:r>
        <w:rPr>
          <w:rFonts w:ascii="Times New Roman" w:eastAsia="Gulim" w:hAnsi="Times New Roman" w:cs="Times New Roman"/>
          <w:sz w:val="22"/>
          <w:szCs w:val="22"/>
          <w:lang w:val="sr-Cyrl-RS"/>
        </w:rPr>
        <w:t xml:space="preserve">Дејан Милошевић, руководилац Одељењских већа за </w:t>
      </w:r>
      <w:r>
        <w:rPr>
          <w:rFonts w:ascii="Times New Roman" w:eastAsia="Gulim" w:hAnsi="Times New Roman" w:cs="Times New Roman"/>
          <w:b/>
          <w:sz w:val="22"/>
          <w:szCs w:val="22"/>
          <w:lang w:val="sr-Cyrl-RS"/>
        </w:rPr>
        <w:t>8. разред</w:t>
      </w:r>
    </w:p>
    <w:p w14:paraId="49F6830D" w14:textId="77777777" w:rsidR="00937522" w:rsidRDefault="00937522">
      <w:pPr>
        <w:spacing w:before="0"/>
        <w:jc w:val="left"/>
        <w:rPr>
          <w:rFonts w:asciiTheme="minorHAnsi" w:hAnsiTheme="minorHAnsi" w:cs="Times New Roman"/>
          <w:color w:val="000000" w:themeColor="text1"/>
          <w:lang w:val="ru-RU"/>
        </w:rPr>
      </w:pPr>
    </w:p>
    <w:p w14:paraId="7786F902" w14:textId="77777777" w:rsidR="00F04990" w:rsidRDefault="00F04990">
      <w:pPr>
        <w:jc w:val="center"/>
        <w:rPr>
          <w:rFonts w:ascii="Times New Roman" w:hAnsi="Times New Roman" w:cs="Times New Roman"/>
          <w:color w:val="000000" w:themeColor="text1"/>
          <w:lang w:val="sr-Cyrl-RS"/>
        </w:rPr>
      </w:pPr>
    </w:p>
    <w:p w14:paraId="110E6A15" w14:textId="26E9EF1D" w:rsidR="00937522" w:rsidRDefault="00550077">
      <w:pPr>
        <w:jc w:val="center"/>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План рада за школску 2025/26.годину</w:t>
      </w:r>
    </w:p>
    <w:p w14:paraId="710871BB" w14:textId="77777777" w:rsidR="00937522" w:rsidRDefault="00550077">
      <w:pPr>
        <w:pBdr>
          <w:top w:val="single" w:sz="6" w:space="1" w:color="auto"/>
          <w:left w:val="single" w:sz="6" w:space="1" w:color="auto"/>
          <w:bottom w:val="single" w:sz="6" w:space="1" w:color="auto"/>
          <w:right w:val="single" w:sz="6" w:space="1" w:color="auto"/>
        </w:pBdr>
        <w:ind w:firstLine="708"/>
        <w:rPr>
          <w:rFonts w:ascii="Times New Roman" w:hAnsi="Times New Roman" w:cs="Times New Roman"/>
          <w:lang w:val="ru-RU"/>
        </w:rPr>
      </w:pPr>
      <w:r>
        <w:rPr>
          <w:rFonts w:ascii="Times New Roman" w:hAnsi="Times New Roman" w:cs="Times New Roman"/>
          <w:color w:val="000000" w:themeColor="text1"/>
          <w:lang w:val="ru-RU"/>
        </w:rPr>
        <w:t>Педагошки колегијум се састаје сваког другог месеца пре одржавања седница Наставничког већа</w:t>
      </w:r>
      <w:r>
        <w:rPr>
          <w:rFonts w:ascii="Times New Roman" w:hAnsi="Times New Roman" w:cs="Times New Roman"/>
          <w:color w:val="000000" w:themeColor="text1"/>
          <w:lang w:val="sr-Latn-RS"/>
        </w:rPr>
        <w:t xml:space="preserve"> </w:t>
      </w:r>
      <w:r>
        <w:rPr>
          <w:rFonts w:ascii="Times New Roman" w:hAnsi="Times New Roman" w:cs="Times New Roman"/>
          <w:color w:val="000000" w:themeColor="text1"/>
          <w:lang w:val="sr-Cyrl-RS"/>
        </w:rPr>
        <w:t>или и другим терминима по потреби</w:t>
      </w:r>
      <w:r>
        <w:rPr>
          <w:rFonts w:ascii="Times New Roman" w:hAnsi="Times New Roman" w:cs="Times New Roman"/>
          <w:color w:val="000000" w:themeColor="text1"/>
          <w:lang w:val="ru-RU"/>
        </w:rPr>
        <w:t xml:space="preserve"> и о томе води писану евиденцију </w:t>
      </w:r>
      <w:r>
        <w:rPr>
          <w:rFonts w:ascii="Times New Roman" w:hAnsi="Times New Roman" w:cs="Times New Roman"/>
          <w:lang w:val="ru-RU"/>
        </w:rPr>
        <w:t>(записник).</w:t>
      </w:r>
    </w:p>
    <w:p w14:paraId="6C00056C" w14:textId="77777777" w:rsidR="00937522" w:rsidRDefault="00550077">
      <w:pPr>
        <w:pBdr>
          <w:top w:val="single" w:sz="6" w:space="1" w:color="auto"/>
          <w:left w:val="single" w:sz="6" w:space="1" w:color="auto"/>
          <w:bottom w:val="single" w:sz="6" w:space="1" w:color="auto"/>
          <w:right w:val="single" w:sz="6" w:space="1" w:color="auto"/>
        </w:pBdr>
        <w:ind w:firstLine="567"/>
        <w:rPr>
          <w:rFonts w:ascii="Times New Roman" w:hAnsi="Times New Roman" w:cs="Times New Roman"/>
          <w:lang w:val="ru-RU"/>
        </w:rPr>
      </w:pPr>
      <w:r>
        <w:rPr>
          <w:rFonts w:ascii="Times New Roman" w:hAnsi="Times New Roman" w:cs="Times New Roman"/>
          <w:lang w:val="ru-RU"/>
        </w:rPr>
        <w:t>Чланови педагошког колегијума којим руководи директор школе су стручни сарадници, руководиоци актива, стручних већа.</w:t>
      </w:r>
    </w:p>
    <w:p w14:paraId="57DCEF0D" w14:textId="77777777" w:rsidR="00937522" w:rsidRDefault="00937522">
      <w:pPr>
        <w:ind w:firstLine="708"/>
        <w:rPr>
          <w:rFonts w:ascii="Times New Roman" w:hAnsi="Times New Roman" w:cs="Times New Roman"/>
          <w:lang w:val="ru-RU"/>
        </w:rPr>
      </w:pPr>
    </w:p>
    <w:p w14:paraId="2D0D655E" w14:textId="77777777" w:rsidR="00F04990" w:rsidRDefault="00F04990">
      <w:pPr>
        <w:ind w:firstLine="708"/>
        <w:rPr>
          <w:rFonts w:ascii="Times New Roman" w:hAnsi="Times New Roman" w:cs="Times New Roman"/>
          <w:lang w:val="ru-RU"/>
        </w:rPr>
      </w:pPr>
    </w:p>
    <w:p w14:paraId="676109F8" w14:textId="77777777" w:rsidR="00753A0C" w:rsidRDefault="00753A0C">
      <w:pPr>
        <w:ind w:firstLine="708"/>
        <w:rPr>
          <w:rFonts w:ascii="Times New Roman" w:hAnsi="Times New Roman" w:cs="Times New Roman"/>
          <w:lang w:val="ru-RU"/>
        </w:rPr>
      </w:pPr>
    </w:p>
    <w:p w14:paraId="71408C5C" w14:textId="77777777" w:rsidR="00753A0C" w:rsidRDefault="00753A0C">
      <w:pPr>
        <w:ind w:firstLine="708"/>
        <w:rPr>
          <w:rFonts w:ascii="Times New Roman" w:hAnsi="Times New Roman" w:cs="Times New Roman"/>
          <w:lang w:val="ru-RU"/>
        </w:rPr>
      </w:pPr>
    </w:p>
    <w:p w14:paraId="34F84415" w14:textId="77777777" w:rsidR="00F04990" w:rsidRDefault="00F04990">
      <w:pPr>
        <w:ind w:firstLine="708"/>
        <w:rPr>
          <w:rFonts w:ascii="Times New Roman" w:hAnsi="Times New Roman" w:cs="Times New Roman"/>
          <w:lang w:val="ru-RU"/>
        </w:rPr>
      </w:pPr>
    </w:p>
    <w:tbl>
      <w:tblPr>
        <w:tblStyle w:val="TableGrid"/>
        <w:tblW w:w="10348" w:type="dxa"/>
        <w:tblInd w:w="-5" w:type="dxa"/>
        <w:tblLayout w:type="fixed"/>
        <w:tblLook w:val="04A0" w:firstRow="1" w:lastRow="0" w:firstColumn="1" w:lastColumn="0" w:noHBand="0" w:noVBand="1"/>
      </w:tblPr>
      <w:tblGrid>
        <w:gridCol w:w="1413"/>
        <w:gridCol w:w="7235"/>
        <w:gridCol w:w="1700"/>
      </w:tblGrid>
      <w:tr w:rsidR="00937522" w14:paraId="0E77DCBC" w14:textId="77777777" w:rsidTr="00F04990">
        <w:trPr>
          <w:trHeight w:val="557"/>
        </w:trPr>
        <w:tc>
          <w:tcPr>
            <w:tcW w:w="1413" w:type="dxa"/>
          </w:tcPr>
          <w:p w14:paraId="51CBB870" w14:textId="0D54EC15" w:rsidR="00937522" w:rsidRDefault="00550077">
            <w:pPr>
              <w:ind w:right="-226"/>
              <w:rPr>
                <w:rFonts w:ascii="Times New Roman" w:hAnsi="Times New Roman" w:cs="Times New Roman"/>
              </w:rPr>
            </w:pPr>
            <w:r>
              <w:rPr>
                <w:rFonts w:ascii="Times New Roman" w:hAnsi="Times New Roman" w:cs="Times New Roman"/>
              </w:rPr>
              <w:lastRenderedPageBreak/>
              <w:t xml:space="preserve">Време </w:t>
            </w:r>
            <w:proofErr w:type="spellStart"/>
            <w:r>
              <w:rPr>
                <w:rFonts w:ascii="Times New Roman" w:hAnsi="Times New Roman" w:cs="Times New Roman"/>
              </w:rPr>
              <w:t>реал</w:t>
            </w:r>
            <w:proofErr w:type="spellEnd"/>
            <w:r w:rsidR="00F04990">
              <w:rPr>
                <w:rFonts w:ascii="Times New Roman" w:hAnsi="Times New Roman" w:cs="Times New Roman"/>
                <w:lang w:val="sr-Cyrl-RS"/>
              </w:rPr>
              <w:t>.</w:t>
            </w:r>
            <w:r>
              <w:rPr>
                <w:rFonts w:ascii="Times New Roman" w:hAnsi="Times New Roman" w:cs="Times New Roman"/>
              </w:rPr>
              <w:t xml:space="preserve"> </w:t>
            </w:r>
          </w:p>
        </w:tc>
        <w:tc>
          <w:tcPr>
            <w:tcW w:w="7235" w:type="dxa"/>
          </w:tcPr>
          <w:p w14:paraId="0F6F7E0D" w14:textId="77777777" w:rsidR="00937522" w:rsidRDefault="00550077">
            <w:pPr>
              <w:rPr>
                <w:rFonts w:ascii="Times New Roman" w:hAnsi="Times New Roman" w:cs="Times New Roman"/>
              </w:rPr>
            </w:pPr>
            <w:proofErr w:type="spellStart"/>
            <w:r>
              <w:rPr>
                <w:rFonts w:ascii="Times New Roman" w:hAnsi="Times New Roman" w:cs="Times New Roman"/>
              </w:rPr>
              <w:t>Активности</w:t>
            </w:r>
            <w:proofErr w:type="spellEnd"/>
            <w:r>
              <w:rPr>
                <w:rFonts w:ascii="Times New Roman" w:hAnsi="Times New Roman" w:cs="Times New Roman"/>
              </w:rPr>
              <w:t>/</w:t>
            </w:r>
            <w:proofErr w:type="spellStart"/>
            <w:r>
              <w:rPr>
                <w:rFonts w:ascii="Times New Roman" w:hAnsi="Times New Roman" w:cs="Times New Roman"/>
              </w:rPr>
              <w:t>теме</w:t>
            </w:r>
            <w:proofErr w:type="spellEnd"/>
            <w:r>
              <w:rPr>
                <w:rFonts w:ascii="Times New Roman" w:hAnsi="Times New Roman" w:cs="Times New Roman"/>
              </w:rPr>
              <w:t xml:space="preserve"> </w:t>
            </w:r>
          </w:p>
        </w:tc>
        <w:tc>
          <w:tcPr>
            <w:tcW w:w="1700" w:type="dxa"/>
          </w:tcPr>
          <w:p w14:paraId="434378A3" w14:textId="450AB8E8" w:rsidR="00937522" w:rsidRPr="00F04990" w:rsidRDefault="00550077">
            <w:pPr>
              <w:rPr>
                <w:rFonts w:ascii="Times New Roman" w:hAnsi="Times New Roman" w:cs="Times New Roman"/>
                <w:lang w:val="sr-Cyrl-RS"/>
              </w:rPr>
            </w:pPr>
            <w:proofErr w:type="spellStart"/>
            <w:r>
              <w:rPr>
                <w:rFonts w:ascii="Times New Roman" w:hAnsi="Times New Roman" w:cs="Times New Roman"/>
              </w:rPr>
              <w:t>Носиоци</w:t>
            </w:r>
            <w:proofErr w:type="spellEnd"/>
            <w:r>
              <w:rPr>
                <w:rFonts w:ascii="Times New Roman" w:hAnsi="Times New Roman" w:cs="Times New Roman"/>
              </w:rPr>
              <w:t xml:space="preserve"> </w:t>
            </w:r>
            <w:proofErr w:type="spellStart"/>
            <w:r>
              <w:rPr>
                <w:rFonts w:ascii="Times New Roman" w:hAnsi="Times New Roman" w:cs="Times New Roman"/>
              </w:rPr>
              <w:t>реал</w:t>
            </w:r>
            <w:proofErr w:type="spellEnd"/>
            <w:r w:rsidR="00F04990">
              <w:rPr>
                <w:rFonts w:ascii="Times New Roman" w:hAnsi="Times New Roman" w:cs="Times New Roman"/>
                <w:lang w:val="sr-Cyrl-RS"/>
              </w:rPr>
              <w:t>.</w:t>
            </w:r>
          </w:p>
        </w:tc>
      </w:tr>
      <w:tr w:rsidR="00937522" w14:paraId="4A526C3D" w14:textId="77777777" w:rsidTr="00F04990">
        <w:tc>
          <w:tcPr>
            <w:tcW w:w="1413" w:type="dxa"/>
          </w:tcPr>
          <w:p w14:paraId="275BD1C5" w14:textId="77777777" w:rsidR="00937522" w:rsidRDefault="00550077">
            <w:pPr>
              <w:rPr>
                <w:rFonts w:ascii="Times New Roman" w:hAnsi="Times New Roman" w:cs="Times New Roman"/>
                <w:lang w:val="sr-Cyrl-RS"/>
              </w:rPr>
            </w:pPr>
            <w:r>
              <w:rPr>
                <w:rFonts w:ascii="Times New Roman" w:hAnsi="Times New Roman" w:cs="Times New Roman"/>
                <w:lang w:val="sr-Cyrl-RS"/>
              </w:rPr>
              <w:t>август</w:t>
            </w:r>
          </w:p>
        </w:tc>
        <w:tc>
          <w:tcPr>
            <w:tcW w:w="7235" w:type="dxa"/>
          </w:tcPr>
          <w:p w14:paraId="088B3242"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Извештај о раду ПК у претходној шк. години</w:t>
            </w:r>
          </w:p>
          <w:p w14:paraId="5F13D096"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Анализа предлога плана за шк. 2025/26. год.</w:t>
            </w:r>
          </w:p>
          <w:p w14:paraId="1635F6B1"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Именовање чланова ПК</w:t>
            </w:r>
          </w:p>
          <w:p w14:paraId="2F45A2DE"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Анализа реализације рада тимова</w:t>
            </w:r>
          </w:p>
          <w:p w14:paraId="1D85EBD4"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Анализа и евалуација постигнућа ученика на крају школске године</w:t>
            </w:r>
          </w:p>
          <w:p w14:paraId="35B4DAF0"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Предлог мера за наредну годину</w:t>
            </w:r>
          </w:p>
          <w:p w14:paraId="7640087E"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Смернице и иницијални  тестови</w:t>
            </w:r>
          </w:p>
          <w:p w14:paraId="1192CBC7"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Договор о организацији рада</w:t>
            </w:r>
          </w:p>
          <w:p w14:paraId="47A04A77"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 xml:space="preserve">Израда глобалних и месечних планова </w:t>
            </w:r>
          </w:p>
        </w:tc>
        <w:tc>
          <w:tcPr>
            <w:tcW w:w="1700" w:type="dxa"/>
          </w:tcPr>
          <w:p w14:paraId="6B558168" w14:textId="77777777" w:rsidR="00937522" w:rsidRDefault="00550077">
            <w:pPr>
              <w:rPr>
                <w:rFonts w:ascii="Times New Roman" w:hAnsi="Times New Roman" w:cs="Times New Roman"/>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педагошког</w:t>
            </w:r>
            <w:proofErr w:type="spellEnd"/>
            <w:r>
              <w:rPr>
                <w:rFonts w:ascii="Times New Roman" w:hAnsi="Times New Roman" w:cs="Times New Roman"/>
              </w:rPr>
              <w:t xml:space="preserve"> </w:t>
            </w:r>
            <w:proofErr w:type="spellStart"/>
            <w:r>
              <w:rPr>
                <w:rFonts w:ascii="Times New Roman" w:hAnsi="Times New Roman" w:cs="Times New Roman"/>
              </w:rPr>
              <w:t>колегијума</w:t>
            </w:r>
            <w:proofErr w:type="spellEnd"/>
          </w:p>
        </w:tc>
      </w:tr>
      <w:tr w:rsidR="00937522" w14:paraId="642854C3" w14:textId="77777777" w:rsidTr="00F04990">
        <w:tc>
          <w:tcPr>
            <w:tcW w:w="1413" w:type="dxa"/>
          </w:tcPr>
          <w:p w14:paraId="570F4AEF" w14:textId="77777777" w:rsidR="00937522" w:rsidRDefault="00550077">
            <w:pPr>
              <w:rPr>
                <w:rFonts w:ascii="Times New Roman" w:hAnsi="Times New Roman" w:cs="Times New Roman"/>
                <w:lang w:val="ru-RU"/>
              </w:rPr>
            </w:pPr>
            <w:proofErr w:type="spellStart"/>
            <w:r>
              <w:rPr>
                <w:rFonts w:ascii="Times New Roman" w:hAnsi="Times New Roman" w:cs="Times New Roman"/>
              </w:rPr>
              <w:t>септембар</w:t>
            </w:r>
            <w:proofErr w:type="spellEnd"/>
          </w:p>
        </w:tc>
        <w:tc>
          <w:tcPr>
            <w:tcW w:w="7235" w:type="dxa"/>
          </w:tcPr>
          <w:p w14:paraId="00BA8673"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Доношење плана рада за шк. 2025/26.</w:t>
            </w:r>
          </w:p>
          <w:p w14:paraId="0EC4922B"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proofErr w:type="spellStart"/>
            <w:r>
              <w:rPr>
                <w:rFonts w:ascii="Times New Roman" w:hAnsi="Times New Roman" w:cs="Times New Roman"/>
              </w:rPr>
              <w:t>Набавка</w:t>
            </w:r>
            <w:proofErr w:type="spellEnd"/>
            <w:r>
              <w:rPr>
                <w:rFonts w:ascii="Times New Roman" w:hAnsi="Times New Roman" w:cs="Times New Roman"/>
              </w:rPr>
              <w:t xml:space="preserve"> </w:t>
            </w:r>
            <w:proofErr w:type="spellStart"/>
            <w:r>
              <w:rPr>
                <w:rFonts w:ascii="Times New Roman" w:hAnsi="Times New Roman" w:cs="Times New Roman"/>
              </w:rPr>
              <w:t>наставних</w:t>
            </w:r>
            <w:proofErr w:type="spellEnd"/>
            <w:r>
              <w:rPr>
                <w:rFonts w:ascii="Times New Roman" w:hAnsi="Times New Roman" w:cs="Times New Roman"/>
              </w:rPr>
              <w:t xml:space="preserve"> </w:t>
            </w:r>
            <w:proofErr w:type="spellStart"/>
            <w:r>
              <w:rPr>
                <w:rFonts w:ascii="Times New Roman" w:hAnsi="Times New Roman" w:cs="Times New Roman"/>
              </w:rPr>
              <w:t>средстава</w:t>
            </w:r>
            <w:proofErr w:type="spellEnd"/>
            <w:r>
              <w:rPr>
                <w:rFonts w:ascii="Times New Roman" w:hAnsi="Times New Roman" w:cs="Times New Roman"/>
              </w:rPr>
              <w:t xml:space="preserve"> и </w:t>
            </w:r>
            <w:proofErr w:type="spellStart"/>
            <w:r>
              <w:rPr>
                <w:rFonts w:ascii="Times New Roman" w:hAnsi="Times New Roman" w:cs="Times New Roman"/>
              </w:rPr>
              <w:t>стручне</w:t>
            </w:r>
            <w:proofErr w:type="spellEnd"/>
            <w:r>
              <w:rPr>
                <w:rFonts w:ascii="Times New Roman" w:hAnsi="Times New Roman" w:cs="Times New Roman"/>
              </w:rPr>
              <w:t xml:space="preserve"> </w:t>
            </w:r>
            <w:proofErr w:type="spellStart"/>
            <w:r>
              <w:rPr>
                <w:rFonts w:ascii="Times New Roman" w:hAnsi="Times New Roman" w:cs="Times New Roman"/>
              </w:rPr>
              <w:t>литературе</w:t>
            </w:r>
            <w:proofErr w:type="spellEnd"/>
            <w:r>
              <w:rPr>
                <w:rFonts w:ascii="Times New Roman" w:hAnsi="Times New Roman" w:cs="Times New Roman"/>
              </w:rPr>
              <w:t xml:space="preserve"> </w:t>
            </w:r>
          </w:p>
          <w:p w14:paraId="26282B6E"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 xml:space="preserve"> Усвајање ИОП-а</w:t>
            </w:r>
          </w:p>
          <w:p w14:paraId="6E16D597"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Распоред контролних и писмених задатака, вежби и тестирања</w:t>
            </w:r>
          </w:p>
          <w:p w14:paraId="7D0CF401"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Информације о  пројектима</w:t>
            </w:r>
          </w:p>
          <w:p w14:paraId="74F9D367"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Договор о састанцима тимова</w:t>
            </w:r>
          </w:p>
        </w:tc>
        <w:tc>
          <w:tcPr>
            <w:tcW w:w="1700" w:type="dxa"/>
          </w:tcPr>
          <w:p w14:paraId="2F301F2A" w14:textId="77777777" w:rsidR="00937522" w:rsidRDefault="00550077">
            <w:pPr>
              <w:rPr>
                <w:rFonts w:ascii="Times New Roman" w:hAnsi="Times New Roman" w:cs="Times New Roman"/>
                <w:lang w:val="sr-Cyrl-RS"/>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педагошког</w:t>
            </w:r>
            <w:proofErr w:type="spellEnd"/>
            <w:r>
              <w:rPr>
                <w:rFonts w:ascii="Times New Roman" w:hAnsi="Times New Roman" w:cs="Times New Roman"/>
              </w:rPr>
              <w:t xml:space="preserve"> </w:t>
            </w:r>
            <w:proofErr w:type="spellStart"/>
            <w:r>
              <w:rPr>
                <w:rFonts w:ascii="Times New Roman" w:hAnsi="Times New Roman" w:cs="Times New Roman"/>
              </w:rPr>
              <w:t>колегијума</w:t>
            </w:r>
            <w:proofErr w:type="spellEnd"/>
          </w:p>
        </w:tc>
      </w:tr>
      <w:tr w:rsidR="00937522" w14:paraId="7524AFA9" w14:textId="77777777" w:rsidTr="00F04990">
        <w:tc>
          <w:tcPr>
            <w:tcW w:w="1413" w:type="dxa"/>
          </w:tcPr>
          <w:p w14:paraId="7A48BA1E" w14:textId="77777777" w:rsidR="00937522" w:rsidRDefault="00550077">
            <w:pPr>
              <w:rPr>
                <w:rFonts w:ascii="Times New Roman" w:hAnsi="Times New Roman" w:cs="Times New Roman"/>
                <w:lang w:val="ru-RU"/>
              </w:rPr>
            </w:pPr>
            <w:proofErr w:type="spellStart"/>
            <w:r>
              <w:rPr>
                <w:rFonts w:ascii="Times New Roman" w:hAnsi="Times New Roman" w:cs="Times New Roman"/>
              </w:rPr>
              <w:t>Октобар</w:t>
            </w:r>
            <w:proofErr w:type="spellEnd"/>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 xml:space="preserve"> </w:t>
            </w:r>
            <w:proofErr w:type="spellStart"/>
            <w:r>
              <w:rPr>
                <w:rFonts w:ascii="Times New Roman" w:hAnsi="Times New Roman" w:cs="Times New Roman"/>
              </w:rPr>
              <w:t>новембар</w:t>
            </w:r>
            <w:proofErr w:type="spellEnd"/>
          </w:p>
        </w:tc>
        <w:tc>
          <w:tcPr>
            <w:tcW w:w="7235" w:type="dxa"/>
          </w:tcPr>
          <w:p w14:paraId="531905B6" w14:textId="77777777" w:rsidR="00937522" w:rsidRDefault="00550077">
            <w:pPr>
              <w:numPr>
                <w:ilvl w:val="0"/>
                <w:numId w:val="124"/>
              </w:numPr>
              <w:spacing w:before="0"/>
              <w:ind w:left="181" w:hanging="181"/>
              <w:contextualSpacing/>
              <w:jc w:val="left"/>
              <w:rPr>
                <w:rFonts w:ascii="Times New Roman" w:hAnsi="Times New Roman" w:cs="Times New Roman"/>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поводом</w:t>
            </w:r>
            <w:proofErr w:type="spellEnd"/>
            <w:r>
              <w:rPr>
                <w:rFonts w:ascii="Times New Roman" w:hAnsi="Times New Roman" w:cs="Times New Roman"/>
              </w:rPr>
              <w:t xml:space="preserve"> </w:t>
            </w:r>
            <w:r>
              <w:rPr>
                <w:rFonts w:ascii="Times New Roman" w:hAnsi="Times New Roman" w:cs="Times New Roman"/>
                <w:lang w:val="sr-Cyrl-RS"/>
              </w:rPr>
              <w:t>Д</w:t>
            </w:r>
            <w:proofErr w:type="spellStart"/>
            <w:r>
              <w:rPr>
                <w:rFonts w:ascii="Times New Roman" w:hAnsi="Times New Roman" w:cs="Times New Roman"/>
              </w:rPr>
              <w:t>ечије</w:t>
            </w:r>
            <w:proofErr w:type="spellEnd"/>
            <w:r>
              <w:rPr>
                <w:rFonts w:ascii="Times New Roman" w:hAnsi="Times New Roman" w:cs="Times New Roman"/>
              </w:rPr>
              <w:t xml:space="preserve"> </w:t>
            </w:r>
            <w:proofErr w:type="spellStart"/>
            <w:r>
              <w:rPr>
                <w:rFonts w:ascii="Times New Roman" w:hAnsi="Times New Roman" w:cs="Times New Roman"/>
              </w:rPr>
              <w:t>недеље</w:t>
            </w:r>
            <w:proofErr w:type="spellEnd"/>
            <w:r>
              <w:rPr>
                <w:rFonts w:ascii="Times New Roman" w:hAnsi="Times New Roman" w:cs="Times New Roman"/>
              </w:rPr>
              <w:t xml:space="preserve"> </w:t>
            </w:r>
          </w:p>
          <w:p w14:paraId="01FCF7DB" w14:textId="77777777" w:rsidR="00937522" w:rsidRDefault="00550077">
            <w:pPr>
              <w:numPr>
                <w:ilvl w:val="0"/>
                <w:numId w:val="124"/>
              </w:numPr>
              <w:spacing w:before="0"/>
              <w:ind w:left="181" w:hanging="181"/>
              <w:contextualSpacing/>
              <w:jc w:val="left"/>
              <w:rPr>
                <w:rFonts w:ascii="Times New Roman" w:hAnsi="Times New Roman" w:cs="Times New Roman"/>
                <w:lang w:val="sr-Cyrl-RS"/>
              </w:rPr>
            </w:pPr>
            <w:r>
              <w:rPr>
                <w:rFonts w:ascii="Times New Roman" w:hAnsi="Times New Roman" w:cs="Times New Roman"/>
                <w:lang w:val="sr-Cyrl-RS"/>
              </w:rPr>
              <w:t>Реализација смерница у циљу превенције насиља и јачање васпитне улоге школе кроз унапређивање ванннаставних активности</w:t>
            </w:r>
          </w:p>
          <w:p w14:paraId="60BD2CC7" w14:textId="77777777" w:rsidR="00937522" w:rsidRDefault="00550077">
            <w:pPr>
              <w:numPr>
                <w:ilvl w:val="0"/>
                <w:numId w:val="124"/>
              </w:numPr>
              <w:spacing w:before="0"/>
              <w:ind w:left="181" w:hanging="181"/>
              <w:contextualSpacing/>
              <w:jc w:val="left"/>
              <w:rPr>
                <w:rFonts w:ascii="Times New Roman" w:hAnsi="Times New Roman" w:cs="Times New Roman"/>
                <w:lang w:val="sr-Cyrl-RS"/>
              </w:rPr>
            </w:pPr>
            <w:proofErr w:type="spellStart"/>
            <w:r>
              <w:rPr>
                <w:rFonts w:ascii="Times New Roman" w:hAnsi="Times New Roman" w:cs="Times New Roman"/>
              </w:rPr>
              <w:t>Услови</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и </w:t>
            </w:r>
            <w:proofErr w:type="spellStart"/>
            <w:r>
              <w:rPr>
                <w:rFonts w:ascii="Times New Roman" w:hAnsi="Times New Roman" w:cs="Times New Roman"/>
              </w:rPr>
              <w:t>ангажовање</w:t>
            </w:r>
            <w:proofErr w:type="spellEnd"/>
            <w:r>
              <w:rPr>
                <w:rFonts w:ascii="Times New Roman" w:hAnsi="Times New Roman" w:cs="Times New Roman"/>
              </w:rPr>
              <w:t xml:space="preserve"> </w:t>
            </w:r>
            <w:proofErr w:type="spellStart"/>
            <w:r>
              <w:rPr>
                <w:rFonts w:ascii="Times New Roman" w:hAnsi="Times New Roman" w:cs="Times New Roman"/>
              </w:rPr>
              <w:t>родитеља</w:t>
            </w:r>
            <w:proofErr w:type="spellEnd"/>
            <w:r>
              <w:rPr>
                <w:rFonts w:ascii="Times New Roman" w:hAnsi="Times New Roman" w:cs="Times New Roman"/>
              </w:rPr>
              <w:t xml:space="preserve"> у </w:t>
            </w:r>
            <w:proofErr w:type="spellStart"/>
            <w:r>
              <w:rPr>
                <w:rFonts w:ascii="Times New Roman" w:hAnsi="Times New Roman" w:cs="Times New Roman"/>
              </w:rPr>
              <w:t>побољшавању</w:t>
            </w:r>
            <w:proofErr w:type="spellEnd"/>
            <w:r>
              <w:rPr>
                <w:rFonts w:ascii="Times New Roman" w:hAnsi="Times New Roman" w:cs="Times New Roman"/>
              </w:rPr>
              <w:t xml:space="preserve"> </w:t>
            </w:r>
            <w:proofErr w:type="spellStart"/>
            <w:r>
              <w:rPr>
                <w:rFonts w:ascii="Times New Roman" w:hAnsi="Times New Roman" w:cs="Times New Roman"/>
              </w:rPr>
              <w:t>услова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
          <w:p w14:paraId="546BAC2E" w14:textId="77777777" w:rsidR="00937522" w:rsidRDefault="00550077">
            <w:pPr>
              <w:numPr>
                <w:ilvl w:val="0"/>
                <w:numId w:val="124"/>
              </w:numPr>
              <w:spacing w:before="0"/>
              <w:ind w:left="181" w:hanging="181"/>
              <w:contextualSpacing/>
              <w:jc w:val="left"/>
              <w:rPr>
                <w:rFonts w:ascii="Times New Roman" w:hAnsi="Times New Roman" w:cs="Times New Roman"/>
                <w:lang w:val="sr-Cyrl-RS"/>
              </w:rPr>
            </w:pPr>
            <w:proofErr w:type="spellStart"/>
            <w:r>
              <w:rPr>
                <w:rFonts w:ascii="Times New Roman" w:hAnsi="Times New Roman" w:cs="Times New Roman"/>
              </w:rPr>
              <w:t>Предлог</w:t>
            </w:r>
            <w:proofErr w:type="spellEnd"/>
            <w:r>
              <w:rPr>
                <w:rFonts w:ascii="Times New Roman" w:hAnsi="Times New Roman" w:cs="Times New Roman"/>
              </w:rPr>
              <w:t xml:space="preserve"> </w:t>
            </w:r>
            <w:proofErr w:type="spellStart"/>
            <w:r>
              <w:rPr>
                <w:rFonts w:ascii="Times New Roman" w:hAnsi="Times New Roman" w:cs="Times New Roman"/>
              </w:rPr>
              <w:t>мера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побољшање</w:t>
            </w:r>
            <w:proofErr w:type="spellEnd"/>
            <w:r>
              <w:rPr>
                <w:rFonts w:ascii="Times New Roman" w:hAnsi="Times New Roman" w:cs="Times New Roman"/>
              </w:rPr>
              <w:t xml:space="preserve"> </w:t>
            </w:r>
            <w:proofErr w:type="spellStart"/>
            <w:r>
              <w:rPr>
                <w:rFonts w:ascii="Times New Roman" w:hAnsi="Times New Roman" w:cs="Times New Roman"/>
              </w:rPr>
              <w:t>успеха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
          <w:p w14:paraId="41B9420B" w14:textId="77777777" w:rsidR="00937522" w:rsidRDefault="00550077">
            <w:pPr>
              <w:numPr>
                <w:ilvl w:val="0"/>
                <w:numId w:val="123"/>
              </w:numPr>
              <w:spacing w:before="0"/>
              <w:ind w:left="176" w:hanging="176"/>
              <w:contextualSpacing/>
              <w:jc w:val="left"/>
              <w:rPr>
                <w:rFonts w:ascii="Times New Roman" w:hAnsi="Times New Roman" w:cs="Times New Roman"/>
                <w:lang w:val="sr-Cyrl-RS"/>
              </w:rPr>
            </w:pPr>
            <w:r>
              <w:rPr>
                <w:rFonts w:ascii="Times New Roman" w:hAnsi="Times New Roman" w:cs="Times New Roman"/>
                <w:lang w:val="sr-Cyrl-RS"/>
              </w:rPr>
              <w:t>Информације о изменама закона и правилника</w:t>
            </w:r>
          </w:p>
          <w:p w14:paraId="7B2777F5" w14:textId="77777777" w:rsidR="00937522" w:rsidRDefault="00550077">
            <w:pPr>
              <w:numPr>
                <w:ilvl w:val="0"/>
                <w:numId w:val="124"/>
              </w:numPr>
              <w:spacing w:before="0"/>
              <w:ind w:left="181" w:hanging="181"/>
              <w:contextualSpacing/>
              <w:jc w:val="left"/>
              <w:rPr>
                <w:rFonts w:ascii="Times New Roman" w:hAnsi="Times New Roman" w:cs="Times New Roman"/>
                <w:lang w:val="sr-Cyrl-RS"/>
              </w:rPr>
            </w:pPr>
            <w:r>
              <w:rPr>
                <w:rFonts w:ascii="Times New Roman" w:hAnsi="Times New Roman" w:cs="Times New Roman"/>
                <w:lang w:val="sr-Cyrl-RS"/>
              </w:rPr>
              <w:t xml:space="preserve">Усвајање ИОП-а </w:t>
            </w:r>
          </w:p>
          <w:p w14:paraId="3431FBA6" w14:textId="77777777" w:rsidR="00937522" w:rsidRDefault="00550077">
            <w:pPr>
              <w:numPr>
                <w:ilvl w:val="0"/>
                <w:numId w:val="124"/>
              </w:numPr>
              <w:spacing w:before="0"/>
              <w:ind w:left="181" w:hanging="181"/>
              <w:contextualSpacing/>
              <w:jc w:val="left"/>
              <w:rPr>
                <w:rFonts w:ascii="Times New Roman" w:hAnsi="Times New Roman" w:cs="Times New Roman"/>
                <w:lang w:val="sr-Cyrl-RS"/>
              </w:rPr>
            </w:pPr>
            <w:r>
              <w:rPr>
                <w:rFonts w:ascii="Times New Roman" w:hAnsi="Times New Roman" w:cs="Times New Roman"/>
                <w:lang w:val="sr-Cyrl-RS"/>
              </w:rPr>
              <w:t xml:space="preserve"> Састанци тимова</w:t>
            </w:r>
          </w:p>
          <w:p w14:paraId="7C8FDCB4" w14:textId="77777777" w:rsidR="00937522" w:rsidRDefault="00550077">
            <w:pPr>
              <w:numPr>
                <w:ilvl w:val="0"/>
                <w:numId w:val="124"/>
              </w:numPr>
              <w:spacing w:before="0"/>
              <w:ind w:left="181" w:hanging="181"/>
              <w:contextualSpacing/>
              <w:jc w:val="left"/>
              <w:rPr>
                <w:rFonts w:ascii="Times New Roman" w:hAnsi="Times New Roman" w:cs="Times New Roman"/>
                <w:lang w:val="sr-Cyrl-RS"/>
              </w:rPr>
            </w:pPr>
            <w:r>
              <w:rPr>
                <w:rFonts w:ascii="Times New Roman" w:hAnsi="Times New Roman" w:cs="Times New Roman"/>
                <w:lang w:val="sr-Cyrl-RS"/>
              </w:rPr>
              <w:t>Анализа остварених резултата и постигнућа у настави у току класификационог периода</w:t>
            </w:r>
          </w:p>
          <w:p w14:paraId="3612D795" w14:textId="77777777" w:rsidR="00937522" w:rsidRDefault="00550077">
            <w:pPr>
              <w:numPr>
                <w:ilvl w:val="0"/>
                <w:numId w:val="124"/>
              </w:numPr>
              <w:spacing w:before="0"/>
              <w:ind w:left="181" w:hanging="181"/>
              <w:contextualSpacing/>
              <w:jc w:val="left"/>
              <w:rPr>
                <w:rFonts w:ascii="Times New Roman" w:hAnsi="Times New Roman" w:cs="Times New Roman"/>
                <w:lang w:val="sr-Cyrl-RS"/>
              </w:rPr>
            </w:pPr>
            <w:r>
              <w:rPr>
                <w:rFonts w:ascii="Times New Roman" w:hAnsi="Times New Roman" w:cs="Times New Roman"/>
                <w:lang w:val="sr-Cyrl-RS"/>
              </w:rPr>
              <w:t>Извештај о раду директора школе за шк. 2024/25.</w:t>
            </w:r>
          </w:p>
        </w:tc>
        <w:tc>
          <w:tcPr>
            <w:tcW w:w="1700" w:type="dxa"/>
          </w:tcPr>
          <w:p w14:paraId="0BE54214" w14:textId="77777777" w:rsidR="00937522" w:rsidRDefault="00550077">
            <w:pPr>
              <w:rPr>
                <w:rFonts w:ascii="Times New Roman" w:hAnsi="Times New Roman" w:cs="Times New Roman"/>
                <w:lang w:val="ru-RU"/>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педагошког</w:t>
            </w:r>
            <w:proofErr w:type="spellEnd"/>
            <w:r>
              <w:rPr>
                <w:rFonts w:ascii="Times New Roman" w:hAnsi="Times New Roman" w:cs="Times New Roman"/>
              </w:rPr>
              <w:t xml:space="preserve"> </w:t>
            </w:r>
            <w:proofErr w:type="spellStart"/>
            <w:r>
              <w:rPr>
                <w:rFonts w:ascii="Times New Roman" w:hAnsi="Times New Roman" w:cs="Times New Roman"/>
              </w:rPr>
              <w:t>колегијума</w:t>
            </w:r>
            <w:proofErr w:type="spellEnd"/>
          </w:p>
        </w:tc>
      </w:tr>
      <w:tr w:rsidR="00937522" w14:paraId="57640118" w14:textId="77777777" w:rsidTr="00F04990">
        <w:tc>
          <w:tcPr>
            <w:tcW w:w="1413" w:type="dxa"/>
          </w:tcPr>
          <w:p w14:paraId="1B73E1A7" w14:textId="77777777" w:rsidR="00937522" w:rsidRDefault="00550077">
            <w:pPr>
              <w:rPr>
                <w:rFonts w:ascii="Times New Roman" w:hAnsi="Times New Roman" w:cs="Times New Roman"/>
                <w:lang w:val="ru-RU"/>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школске</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p>
        </w:tc>
        <w:tc>
          <w:tcPr>
            <w:tcW w:w="7235" w:type="dxa"/>
          </w:tcPr>
          <w:p w14:paraId="47A495DD" w14:textId="77777777" w:rsidR="00937522" w:rsidRDefault="00550077">
            <w:pPr>
              <w:numPr>
                <w:ilvl w:val="0"/>
                <w:numId w:val="125"/>
              </w:numPr>
              <w:spacing w:before="0"/>
              <w:ind w:left="181" w:hanging="142"/>
              <w:contextualSpacing/>
              <w:jc w:val="left"/>
              <w:rPr>
                <w:rFonts w:ascii="Times New Roman" w:hAnsi="Times New Roman" w:cs="Times New Roman"/>
              </w:rPr>
            </w:pPr>
            <w:proofErr w:type="spellStart"/>
            <w:r>
              <w:rPr>
                <w:rFonts w:ascii="Times New Roman" w:hAnsi="Times New Roman" w:cs="Times New Roman"/>
              </w:rPr>
              <w:t>Помоћ</w:t>
            </w:r>
            <w:proofErr w:type="spellEnd"/>
            <w:r>
              <w:rPr>
                <w:rFonts w:ascii="Times New Roman" w:hAnsi="Times New Roman" w:cs="Times New Roman"/>
              </w:rPr>
              <w:t xml:space="preserve"> </w:t>
            </w:r>
            <w:proofErr w:type="spellStart"/>
            <w:r>
              <w:rPr>
                <w:rFonts w:ascii="Times New Roman" w:hAnsi="Times New Roman" w:cs="Times New Roman"/>
              </w:rPr>
              <w:t>социјално-економски</w:t>
            </w:r>
            <w:proofErr w:type="spellEnd"/>
            <w:r>
              <w:rPr>
                <w:rFonts w:ascii="Times New Roman" w:hAnsi="Times New Roman" w:cs="Times New Roman"/>
              </w:rPr>
              <w:t xml:space="preserve"> </w:t>
            </w:r>
            <w:proofErr w:type="spellStart"/>
            <w:r>
              <w:rPr>
                <w:rFonts w:ascii="Times New Roman" w:hAnsi="Times New Roman" w:cs="Times New Roman"/>
              </w:rPr>
              <w:t>угроженим</w:t>
            </w:r>
            <w:proofErr w:type="spellEnd"/>
            <w:r>
              <w:rPr>
                <w:rFonts w:ascii="Times New Roman" w:hAnsi="Times New Roman" w:cs="Times New Roman"/>
              </w:rPr>
              <w:t xml:space="preserve"> </w:t>
            </w:r>
            <w:proofErr w:type="spellStart"/>
            <w:r>
              <w:rPr>
                <w:rFonts w:ascii="Times New Roman" w:hAnsi="Times New Roman" w:cs="Times New Roman"/>
              </w:rPr>
              <w:t>ученицима</w:t>
            </w:r>
            <w:proofErr w:type="spellEnd"/>
          </w:p>
          <w:p w14:paraId="10162318" w14:textId="77777777" w:rsidR="00937522" w:rsidRDefault="00550077">
            <w:pPr>
              <w:numPr>
                <w:ilvl w:val="0"/>
                <w:numId w:val="125"/>
              </w:numPr>
              <w:spacing w:before="0"/>
              <w:ind w:left="181" w:hanging="142"/>
              <w:contextualSpacing/>
              <w:jc w:val="left"/>
              <w:rPr>
                <w:rFonts w:ascii="Times New Roman" w:hAnsi="Times New Roman" w:cs="Times New Roman"/>
              </w:rPr>
            </w:pPr>
            <w:r>
              <w:rPr>
                <w:rFonts w:ascii="Times New Roman" w:hAnsi="Times New Roman" w:cs="Times New Roman"/>
                <w:lang w:val="sr-Cyrl-RS"/>
              </w:rPr>
              <w:t>План школских такмичења</w:t>
            </w:r>
          </w:p>
          <w:p w14:paraId="3C4D0119" w14:textId="77777777" w:rsidR="00937522" w:rsidRDefault="00550077">
            <w:pPr>
              <w:numPr>
                <w:ilvl w:val="0"/>
                <w:numId w:val="125"/>
              </w:numPr>
              <w:spacing w:before="0"/>
              <w:ind w:left="181" w:hanging="142"/>
              <w:contextualSpacing/>
              <w:jc w:val="left"/>
              <w:rPr>
                <w:rFonts w:ascii="Times New Roman" w:hAnsi="Times New Roman" w:cs="Times New Roman"/>
              </w:rPr>
            </w:pPr>
            <w:r>
              <w:rPr>
                <w:rFonts w:ascii="Times New Roman" w:hAnsi="Times New Roman" w:cs="Times New Roman"/>
                <w:lang w:val="sr-Cyrl-RS"/>
              </w:rPr>
              <w:t>Преглед досадашње реализације, праћење активности тимова и подршка</w:t>
            </w:r>
          </w:p>
          <w:p w14:paraId="712FEA74" w14:textId="77777777" w:rsidR="00937522" w:rsidRDefault="00550077">
            <w:pPr>
              <w:numPr>
                <w:ilvl w:val="0"/>
                <w:numId w:val="125"/>
              </w:numPr>
              <w:spacing w:before="0"/>
              <w:ind w:left="181" w:hanging="142"/>
              <w:contextualSpacing/>
              <w:jc w:val="left"/>
              <w:rPr>
                <w:rFonts w:ascii="Times New Roman" w:hAnsi="Times New Roman" w:cs="Times New Roman"/>
              </w:rPr>
            </w:pPr>
            <w:proofErr w:type="spellStart"/>
            <w:r>
              <w:rPr>
                <w:rFonts w:ascii="Times New Roman" w:hAnsi="Times New Roman" w:cs="Times New Roman"/>
              </w:rPr>
              <w:t>Педагошко-инструктивни</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r>
              <w:rPr>
                <w:rFonts w:ascii="Times New Roman" w:hAnsi="Times New Roman" w:cs="Times New Roman"/>
              </w:rPr>
              <w:t xml:space="preserve"> </w:t>
            </w:r>
          </w:p>
          <w:p w14:paraId="56426431" w14:textId="77777777" w:rsidR="00937522" w:rsidRDefault="00550077">
            <w:pPr>
              <w:numPr>
                <w:ilvl w:val="0"/>
                <w:numId w:val="125"/>
              </w:numPr>
              <w:spacing w:before="0"/>
              <w:ind w:left="181" w:hanging="142"/>
              <w:contextualSpacing/>
              <w:jc w:val="left"/>
              <w:rPr>
                <w:rFonts w:ascii="Times New Roman" w:hAnsi="Times New Roman" w:cs="Times New Roman"/>
              </w:rPr>
            </w:pPr>
            <w:proofErr w:type="spellStart"/>
            <w:r>
              <w:rPr>
                <w:rFonts w:ascii="Times New Roman" w:hAnsi="Times New Roman" w:cs="Times New Roman"/>
              </w:rPr>
              <w:t>Прослава</w:t>
            </w:r>
            <w:proofErr w:type="spellEnd"/>
            <w:r>
              <w:rPr>
                <w:rFonts w:ascii="Times New Roman" w:hAnsi="Times New Roman" w:cs="Times New Roman"/>
              </w:rPr>
              <w:t xml:space="preserve"> </w:t>
            </w:r>
            <w:proofErr w:type="spellStart"/>
            <w:r>
              <w:rPr>
                <w:rFonts w:ascii="Times New Roman" w:hAnsi="Times New Roman" w:cs="Times New Roman"/>
              </w:rPr>
              <w:t>значајних</w:t>
            </w:r>
            <w:proofErr w:type="spellEnd"/>
            <w:r>
              <w:rPr>
                <w:rFonts w:ascii="Times New Roman" w:hAnsi="Times New Roman" w:cs="Times New Roman"/>
              </w:rPr>
              <w:t xml:space="preserve"> </w:t>
            </w:r>
            <w:proofErr w:type="spellStart"/>
            <w:r>
              <w:rPr>
                <w:rFonts w:ascii="Times New Roman" w:hAnsi="Times New Roman" w:cs="Times New Roman"/>
              </w:rPr>
              <w:t>празника</w:t>
            </w:r>
            <w:proofErr w:type="spellEnd"/>
            <w:r>
              <w:rPr>
                <w:rFonts w:ascii="Times New Roman" w:hAnsi="Times New Roman" w:cs="Times New Roman"/>
              </w:rPr>
              <w:t xml:space="preserve"> </w:t>
            </w:r>
          </w:p>
          <w:p w14:paraId="4C0A95F9" w14:textId="77777777" w:rsidR="00937522" w:rsidRDefault="00550077">
            <w:pPr>
              <w:numPr>
                <w:ilvl w:val="0"/>
                <w:numId w:val="125"/>
              </w:numPr>
              <w:spacing w:before="0"/>
              <w:ind w:left="181" w:hanging="142"/>
              <w:contextualSpacing/>
              <w:jc w:val="left"/>
              <w:rPr>
                <w:rFonts w:ascii="Times New Roman" w:hAnsi="Times New Roman" w:cs="Times New Roman"/>
              </w:rPr>
            </w:pPr>
            <w:proofErr w:type="spellStart"/>
            <w:r>
              <w:rPr>
                <w:rFonts w:ascii="Times New Roman" w:hAnsi="Times New Roman" w:cs="Times New Roman"/>
              </w:rPr>
              <w:t>Рад</w:t>
            </w:r>
            <w:proofErr w:type="spellEnd"/>
            <w:r>
              <w:rPr>
                <w:rFonts w:ascii="Times New Roman" w:hAnsi="Times New Roman" w:cs="Times New Roman"/>
              </w:rPr>
              <w:t xml:space="preserve"> </w:t>
            </w:r>
            <w:proofErr w:type="spellStart"/>
            <w:r>
              <w:rPr>
                <w:rFonts w:ascii="Times New Roman" w:hAnsi="Times New Roman" w:cs="Times New Roman"/>
              </w:rPr>
              <w:t>секција</w:t>
            </w:r>
            <w:proofErr w:type="spellEnd"/>
            <w:r>
              <w:rPr>
                <w:rFonts w:ascii="Times New Roman" w:hAnsi="Times New Roman" w:cs="Times New Roman"/>
              </w:rPr>
              <w:t xml:space="preserve"> и </w:t>
            </w:r>
            <w:proofErr w:type="spellStart"/>
            <w:r>
              <w:rPr>
                <w:rFonts w:ascii="Times New Roman" w:hAnsi="Times New Roman" w:cs="Times New Roman"/>
              </w:rPr>
              <w:t>ученичких</w:t>
            </w:r>
            <w:proofErr w:type="spellEnd"/>
            <w:r>
              <w:rPr>
                <w:rFonts w:ascii="Times New Roman" w:hAnsi="Times New Roman" w:cs="Times New Roman"/>
              </w:rPr>
              <w:t xml:space="preserve"> </w:t>
            </w:r>
            <w:proofErr w:type="spellStart"/>
            <w:r>
              <w:rPr>
                <w:rFonts w:ascii="Times New Roman" w:hAnsi="Times New Roman" w:cs="Times New Roman"/>
              </w:rPr>
              <w:t>организација</w:t>
            </w:r>
            <w:proofErr w:type="spellEnd"/>
            <w:r>
              <w:rPr>
                <w:rFonts w:ascii="Times New Roman" w:hAnsi="Times New Roman" w:cs="Times New Roman"/>
              </w:rPr>
              <w:t xml:space="preserve"> </w:t>
            </w:r>
          </w:p>
          <w:p w14:paraId="4D285A0E" w14:textId="77777777" w:rsidR="00937522" w:rsidRDefault="00550077">
            <w:pPr>
              <w:numPr>
                <w:ilvl w:val="0"/>
                <w:numId w:val="125"/>
              </w:numPr>
              <w:spacing w:before="0"/>
              <w:ind w:left="181" w:hanging="142"/>
              <w:contextualSpacing/>
              <w:jc w:val="left"/>
              <w:rPr>
                <w:rFonts w:ascii="Times New Roman" w:hAnsi="Times New Roman" w:cs="Times New Roman"/>
                <w:lang w:val="sr-Cyrl-RS"/>
              </w:rPr>
            </w:pPr>
            <w:r>
              <w:rPr>
                <w:rFonts w:ascii="Times New Roman" w:hAnsi="Times New Roman" w:cs="Times New Roman"/>
                <w:lang w:val="sr-Cyrl-RS"/>
              </w:rPr>
              <w:t xml:space="preserve">Усвајање ИОП-а </w:t>
            </w:r>
          </w:p>
          <w:p w14:paraId="2013BACE" w14:textId="77777777" w:rsidR="00937522" w:rsidRDefault="00550077">
            <w:pPr>
              <w:numPr>
                <w:ilvl w:val="0"/>
                <w:numId w:val="125"/>
              </w:numPr>
              <w:spacing w:before="0"/>
              <w:ind w:left="181" w:hanging="142"/>
              <w:contextualSpacing/>
              <w:jc w:val="left"/>
              <w:rPr>
                <w:rFonts w:ascii="Times New Roman" w:hAnsi="Times New Roman" w:cs="Times New Roman"/>
                <w:lang w:val="sr-Cyrl-RS"/>
              </w:rPr>
            </w:pPr>
            <w:r>
              <w:rPr>
                <w:rFonts w:ascii="Times New Roman" w:hAnsi="Times New Roman" w:cs="Times New Roman"/>
                <w:lang w:val="sr-Cyrl-RS"/>
              </w:rPr>
              <w:t>Разматрање извештаја о успеху и владању ученика на крају класификационих периода; редовност похађања наставе</w:t>
            </w:r>
          </w:p>
          <w:p w14:paraId="2FF24402" w14:textId="77777777" w:rsidR="00937522" w:rsidRDefault="00550077">
            <w:pPr>
              <w:numPr>
                <w:ilvl w:val="0"/>
                <w:numId w:val="125"/>
              </w:numPr>
              <w:spacing w:before="0"/>
              <w:ind w:left="181" w:hanging="142"/>
              <w:contextualSpacing/>
              <w:jc w:val="left"/>
              <w:rPr>
                <w:rFonts w:ascii="Times New Roman" w:hAnsi="Times New Roman" w:cs="Times New Roman"/>
                <w:lang w:val="sr-Cyrl-RS"/>
              </w:rPr>
            </w:pPr>
            <w:r>
              <w:rPr>
                <w:rFonts w:ascii="Times New Roman" w:hAnsi="Times New Roman" w:cs="Times New Roman"/>
                <w:lang w:val="sr-Cyrl-RS"/>
              </w:rPr>
              <w:t>Анализа успеха и дисплине на крају првог полугодишта</w:t>
            </w:r>
          </w:p>
          <w:p w14:paraId="7C27CC07" w14:textId="77777777" w:rsidR="00937522" w:rsidRDefault="00550077">
            <w:pPr>
              <w:numPr>
                <w:ilvl w:val="0"/>
                <w:numId w:val="125"/>
              </w:numPr>
              <w:spacing w:before="0"/>
              <w:ind w:left="181" w:hanging="142"/>
              <w:contextualSpacing/>
              <w:jc w:val="left"/>
              <w:rPr>
                <w:rFonts w:ascii="Times New Roman" w:hAnsi="Times New Roman" w:cs="Times New Roman"/>
                <w:lang w:val="sr-Cyrl-RS"/>
              </w:rPr>
            </w:pPr>
            <w:r>
              <w:rPr>
                <w:rFonts w:ascii="Times New Roman" w:hAnsi="Times New Roman" w:cs="Times New Roman"/>
                <w:lang w:val="sr-Cyrl-RS"/>
              </w:rPr>
              <w:t>Увид у до тада реализоване активности по пројектима</w:t>
            </w:r>
          </w:p>
          <w:p w14:paraId="1DCB1770" w14:textId="77777777" w:rsidR="00937522" w:rsidRDefault="00550077">
            <w:pPr>
              <w:numPr>
                <w:ilvl w:val="0"/>
                <w:numId w:val="125"/>
              </w:numPr>
              <w:spacing w:before="0"/>
              <w:ind w:left="181" w:hanging="142"/>
              <w:contextualSpacing/>
              <w:jc w:val="left"/>
              <w:rPr>
                <w:rFonts w:ascii="Times New Roman" w:hAnsi="Times New Roman" w:cs="Times New Roman"/>
                <w:lang w:val="sr-Cyrl-RS"/>
              </w:rPr>
            </w:pPr>
            <w:r>
              <w:rPr>
                <w:rFonts w:ascii="Times New Roman" w:hAnsi="Times New Roman" w:cs="Times New Roman"/>
                <w:lang w:val="sr-Cyrl-RS"/>
              </w:rPr>
              <w:t>Рад са талентованим ученицима (ИОП 3)</w:t>
            </w:r>
          </w:p>
        </w:tc>
        <w:tc>
          <w:tcPr>
            <w:tcW w:w="1700" w:type="dxa"/>
          </w:tcPr>
          <w:p w14:paraId="134EF6F0" w14:textId="77777777" w:rsidR="00937522" w:rsidRDefault="00550077">
            <w:pPr>
              <w:rPr>
                <w:rFonts w:ascii="Times New Roman" w:hAnsi="Times New Roman" w:cs="Times New Roman"/>
                <w:lang w:val="ru-RU"/>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педагошког</w:t>
            </w:r>
            <w:proofErr w:type="spellEnd"/>
            <w:r>
              <w:rPr>
                <w:rFonts w:ascii="Times New Roman" w:hAnsi="Times New Roman" w:cs="Times New Roman"/>
              </w:rPr>
              <w:t xml:space="preserve"> </w:t>
            </w:r>
            <w:proofErr w:type="spellStart"/>
            <w:r>
              <w:rPr>
                <w:rFonts w:ascii="Times New Roman" w:hAnsi="Times New Roman" w:cs="Times New Roman"/>
              </w:rPr>
              <w:t>колегијума</w:t>
            </w:r>
            <w:proofErr w:type="spellEnd"/>
          </w:p>
        </w:tc>
      </w:tr>
      <w:tr w:rsidR="00937522" w14:paraId="575FAC12" w14:textId="77777777" w:rsidTr="00F04990">
        <w:tc>
          <w:tcPr>
            <w:tcW w:w="1413" w:type="dxa"/>
          </w:tcPr>
          <w:p w14:paraId="328AE07E" w14:textId="77777777" w:rsidR="00937522" w:rsidRDefault="00550077">
            <w:pPr>
              <w:rPr>
                <w:rFonts w:ascii="Times New Roman" w:hAnsi="Times New Roman" w:cs="Times New Roman"/>
                <w:lang w:val="ru-RU"/>
              </w:rPr>
            </w:pPr>
            <w:proofErr w:type="spellStart"/>
            <w:r>
              <w:rPr>
                <w:rFonts w:ascii="Times New Roman" w:hAnsi="Times New Roman" w:cs="Times New Roman"/>
              </w:rPr>
              <w:lastRenderedPageBreak/>
              <w:t>јун</w:t>
            </w:r>
            <w:proofErr w:type="spellEnd"/>
          </w:p>
        </w:tc>
        <w:tc>
          <w:tcPr>
            <w:tcW w:w="7235" w:type="dxa"/>
          </w:tcPr>
          <w:p w14:paraId="14D31565" w14:textId="77777777" w:rsidR="00937522" w:rsidRDefault="00550077">
            <w:pPr>
              <w:numPr>
                <w:ilvl w:val="0"/>
                <w:numId w:val="126"/>
              </w:numPr>
              <w:spacing w:before="0"/>
              <w:ind w:left="180" w:hanging="142"/>
              <w:contextualSpacing/>
              <w:jc w:val="left"/>
              <w:rPr>
                <w:rFonts w:ascii="Times New Roman" w:hAnsi="Times New Roman" w:cs="Times New Roman"/>
              </w:rPr>
            </w:pPr>
            <w:proofErr w:type="spellStart"/>
            <w:r>
              <w:rPr>
                <w:rFonts w:ascii="Times New Roman" w:hAnsi="Times New Roman" w:cs="Times New Roman"/>
              </w:rPr>
              <w:t>Предлози</w:t>
            </w:r>
            <w:proofErr w:type="spellEnd"/>
            <w:r>
              <w:rPr>
                <w:rFonts w:ascii="Times New Roman" w:hAnsi="Times New Roman" w:cs="Times New Roman"/>
              </w:rPr>
              <w:t xml:space="preserve"> </w:t>
            </w:r>
            <w:proofErr w:type="spellStart"/>
            <w:r>
              <w:rPr>
                <w:rFonts w:ascii="Times New Roman" w:hAnsi="Times New Roman" w:cs="Times New Roman"/>
              </w:rPr>
              <w:t>Годишњег</w:t>
            </w:r>
            <w:proofErr w:type="spellEnd"/>
            <w:r>
              <w:rPr>
                <w:rFonts w:ascii="Times New Roman" w:hAnsi="Times New Roman" w:cs="Times New Roman"/>
              </w:rPr>
              <w:t xml:space="preserve"> </w:t>
            </w:r>
            <w:proofErr w:type="spellStart"/>
            <w:r>
              <w:rPr>
                <w:rFonts w:ascii="Times New Roman" w:hAnsi="Times New Roman" w:cs="Times New Roman"/>
              </w:rPr>
              <w:t>плана</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и </w:t>
            </w:r>
            <w:proofErr w:type="spellStart"/>
            <w:r>
              <w:rPr>
                <w:rFonts w:ascii="Times New Roman" w:hAnsi="Times New Roman" w:cs="Times New Roman"/>
              </w:rPr>
              <w:t>Школског</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p>
          <w:p w14:paraId="00E89272" w14:textId="77777777" w:rsidR="00937522" w:rsidRDefault="00550077">
            <w:pPr>
              <w:numPr>
                <w:ilvl w:val="0"/>
                <w:numId w:val="126"/>
              </w:numPr>
              <w:spacing w:before="0"/>
              <w:ind w:left="180" w:hanging="142"/>
              <w:contextualSpacing/>
              <w:jc w:val="left"/>
              <w:rPr>
                <w:rFonts w:ascii="Times New Roman" w:hAnsi="Times New Roman" w:cs="Times New Roman"/>
                <w:lang w:val="sr-Cyrl-RS"/>
              </w:rPr>
            </w:pPr>
            <w:r>
              <w:rPr>
                <w:rFonts w:ascii="Times New Roman" w:hAnsi="Times New Roman" w:cs="Times New Roman"/>
                <w:lang w:val="sr-Cyrl-RS"/>
              </w:rPr>
              <w:t>Извештаји Стручних већа</w:t>
            </w:r>
          </w:p>
          <w:p w14:paraId="7546CF37" w14:textId="77777777" w:rsidR="00937522" w:rsidRDefault="00550077">
            <w:pPr>
              <w:numPr>
                <w:ilvl w:val="0"/>
                <w:numId w:val="126"/>
              </w:numPr>
              <w:spacing w:before="0"/>
              <w:ind w:left="180" w:hanging="142"/>
              <w:contextualSpacing/>
              <w:jc w:val="left"/>
              <w:rPr>
                <w:rFonts w:ascii="Times New Roman" w:hAnsi="Times New Roman" w:cs="Times New Roman"/>
                <w:lang w:val="sr-Cyrl-RS"/>
              </w:rPr>
            </w:pPr>
            <w:r>
              <w:rPr>
                <w:rFonts w:ascii="Times New Roman" w:hAnsi="Times New Roman" w:cs="Times New Roman"/>
                <w:lang w:val="sr-Cyrl-RS"/>
              </w:rPr>
              <w:t>Утврђивање успеха, дисциплине и похашђања наставе на крају шк. године</w:t>
            </w:r>
          </w:p>
          <w:p w14:paraId="38886CD7" w14:textId="77777777" w:rsidR="00937522" w:rsidRDefault="00550077">
            <w:pPr>
              <w:numPr>
                <w:ilvl w:val="0"/>
                <w:numId w:val="126"/>
              </w:numPr>
              <w:spacing w:before="0"/>
              <w:ind w:left="180" w:hanging="142"/>
              <w:contextualSpacing/>
              <w:jc w:val="left"/>
              <w:rPr>
                <w:rFonts w:ascii="Times New Roman" w:hAnsi="Times New Roman" w:cs="Times New Roman"/>
                <w:lang w:val="sr-Cyrl-RS"/>
              </w:rPr>
            </w:pPr>
            <w:r>
              <w:rPr>
                <w:rFonts w:ascii="Times New Roman" w:hAnsi="Times New Roman" w:cs="Times New Roman"/>
                <w:lang w:val="sr-Cyrl-RS"/>
              </w:rPr>
              <w:t>Анализа реализације СУ и реализације осталих тимова</w:t>
            </w:r>
          </w:p>
        </w:tc>
        <w:tc>
          <w:tcPr>
            <w:tcW w:w="1700" w:type="dxa"/>
          </w:tcPr>
          <w:p w14:paraId="64C43CDC" w14:textId="77777777" w:rsidR="00937522" w:rsidRDefault="00550077">
            <w:pPr>
              <w:rPr>
                <w:rFonts w:ascii="Times New Roman" w:hAnsi="Times New Roman" w:cs="Times New Roman"/>
                <w:lang w:val="ru-RU"/>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педагошког</w:t>
            </w:r>
            <w:proofErr w:type="spellEnd"/>
            <w:r>
              <w:rPr>
                <w:rFonts w:ascii="Times New Roman" w:hAnsi="Times New Roman" w:cs="Times New Roman"/>
              </w:rPr>
              <w:t xml:space="preserve"> </w:t>
            </w:r>
            <w:proofErr w:type="spellStart"/>
            <w:r>
              <w:rPr>
                <w:rFonts w:ascii="Times New Roman" w:hAnsi="Times New Roman" w:cs="Times New Roman"/>
              </w:rPr>
              <w:t>колегијума</w:t>
            </w:r>
            <w:proofErr w:type="spellEnd"/>
          </w:p>
        </w:tc>
      </w:tr>
      <w:tr w:rsidR="00937522" w14:paraId="13223DCB" w14:textId="77777777" w:rsidTr="00F04990">
        <w:trPr>
          <w:trHeight w:val="1546"/>
        </w:trPr>
        <w:tc>
          <w:tcPr>
            <w:tcW w:w="1413" w:type="dxa"/>
          </w:tcPr>
          <w:p w14:paraId="0C591AD0" w14:textId="77777777" w:rsidR="00937522" w:rsidRDefault="00550077">
            <w:pPr>
              <w:rPr>
                <w:rFonts w:ascii="Times New Roman" w:hAnsi="Times New Roman" w:cs="Times New Roman"/>
                <w:lang w:val="ru-RU"/>
              </w:rPr>
            </w:pPr>
            <w:proofErr w:type="spellStart"/>
            <w:r>
              <w:rPr>
                <w:rFonts w:ascii="Times New Roman" w:hAnsi="Times New Roman" w:cs="Times New Roman"/>
              </w:rPr>
              <w:t>август</w:t>
            </w:r>
            <w:proofErr w:type="spellEnd"/>
          </w:p>
        </w:tc>
        <w:tc>
          <w:tcPr>
            <w:tcW w:w="7235" w:type="dxa"/>
          </w:tcPr>
          <w:p w14:paraId="51666318" w14:textId="77777777" w:rsidR="00937522" w:rsidRDefault="00550077">
            <w:pPr>
              <w:numPr>
                <w:ilvl w:val="0"/>
                <w:numId w:val="127"/>
              </w:numPr>
              <w:spacing w:before="0"/>
              <w:ind w:left="180" w:hanging="180"/>
              <w:contextualSpacing/>
              <w:jc w:val="left"/>
              <w:rPr>
                <w:rFonts w:ascii="Times New Roman" w:hAnsi="Times New Roman" w:cs="Times New Roman"/>
              </w:rPr>
            </w:pPr>
            <w:proofErr w:type="spellStart"/>
            <w:r>
              <w:rPr>
                <w:rFonts w:ascii="Times New Roman" w:hAnsi="Times New Roman" w:cs="Times New Roman"/>
              </w:rPr>
              <w:t>Разматрање</w:t>
            </w:r>
            <w:proofErr w:type="spellEnd"/>
            <w:r>
              <w:rPr>
                <w:rFonts w:ascii="Times New Roman" w:hAnsi="Times New Roman" w:cs="Times New Roman"/>
              </w:rPr>
              <w:t xml:space="preserve"> </w:t>
            </w:r>
            <w:proofErr w:type="spellStart"/>
            <w:r>
              <w:rPr>
                <w:rFonts w:ascii="Times New Roman" w:hAnsi="Times New Roman" w:cs="Times New Roman"/>
              </w:rPr>
              <w:t>предлога</w:t>
            </w:r>
            <w:proofErr w:type="spellEnd"/>
            <w:r>
              <w:rPr>
                <w:rFonts w:ascii="Times New Roman" w:hAnsi="Times New Roman" w:cs="Times New Roman"/>
              </w:rPr>
              <w:t xml:space="preserve"> </w:t>
            </w:r>
            <w:proofErr w:type="spellStart"/>
            <w:r>
              <w:rPr>
                <w:rFonts w:ascii="Times New Roman" w:hAnsi="Times New Roman" w:cs="Times New Roman"/>
              </w:rPr>
              <w:t>Стручних</w:t>
            </w:r>
            <w:proofErr w:type="spellEnd"/>
            <w:r>
              <w:rPr>
                <w:rFonts w:ascii="Times New Roman" w:hAnsi="Times New Roman" w:cs="Times New Roman"/>
              </w:rPr>
              <w:t xml:space="preserve"> </w:t>
            </w:r>
            <w:proofErr w:type="spellStart"/>
            <w:r>
              <w:rPr>
                <w:rFonts w:ascii="Times New Roman" w:hAnsi="Times New Roman" w:cs="Times New Roman"/>
              </w:rPr>
              <w:t>већа</w:t>
            </w:r>
            <w:proofErr w:type="spellEnd"/>
            <w:r>
              <w:rPr>
                <w:rFonts w:ascii="Times New Roman" w:hAnsi="Times New Roman" w:cs="Times New Roman"/>
              </w:rPr>
              <w:t xml:space="preserve"> о </w:t>
            </w:r>
            <w:proofErr w:type="spellStart"/>
            <w:r>
              <w:rPr>
                <w:rFonts w:ascii="Times New Roman" w:hAnsi="Times New Roman" w:cs="Times New Roman"/>
              </w:rPr>
              <w:t>подели</w:t>
            </w:r>
            <w:proofErr w:type="spellEnd"/>
            <w:r>
              <w:rPr>
                <w:rFonts w:ascii="Times New Roman" w:hAnsi="Times New Roman" w:cs="Times New Roman"/>
              </w:rPr>
              <w:t xml:space="preserve"> </w:t>
            </w:r>
            <w:proofErr w:type="spellStart"/>
            <w:r>
              <w:rPr>
                <w:rFonts w:ascii="Times New Roman" w:hAnsi="Times New Roman" w:cs="Times New Roman"/>
              </w:rPr>
              <w:t>предмета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наставнике</w:t>
            </w:r>
            <w:proofErr w:type="spellEnd"/>
            <w:r>
              <w:rPr>
                <w:rFonts w:ascii="Times New Roman" w:hAnsi="Times New Roman" w:cs="Times New Roman"/>
              </w:rPr>
              <w:t xml:space="preserve"> </w:t>
            </w:r>
          </w:p>
          <w:p w14:paraId="5FF47F23" w14:textId="77777777" w:rsidR="00937522" w:rsidRDefault="00550077">
            <w:pPr>
              <w:numPr>
                <w:ilvl w:val="0"/>
                <w:numId w:val="127"/>
              </w:numPr>
              <w:spacing w:before="0"/>
              <w:ind w:left="180" w:hanging="180"/>
              <w:contextualSpacing/>
              <w:jc w:val="left"/>
              <w:rPr>
                <w:rFonts w:ascii="Times New Roman" w:hAnsi="Times New Roman" w:cs="Times New Roman"/>
              </w:rPr>
            </w:pPr>
            <w:proofErr w:type="spellStart"/>
            <w:r>
              <w:rPr>
                <w:rFonts w:ascii="Times New Roman" w:hAnsi="Times New Roman" w:cs="Times New Roman"/>
              </w:rPr>
              <w:t>Разматрање</w:t>
            </w:r>
            <w:proofErr w:type="spellEnd"/>
            <w:r>
              <w:rPr>
                <w:rFonts w:ascii="Times New Roman" w:hAnsi="Times New Roman" w:cs="Times New Roman"/>
              </w:rPr>
              <w:t xml:space="preserve"> </w:t>
            </w:r>
            <w:proofErr w:type="spellStart"/>
            <w:r>
              <w:rPr>
                <w:rFonts w:ascii="Times New Roman" w:hAnsi="Times New Roman" w:cs="Times New Roman"/>
              </w:rPr>
              <w:t>предлога</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о </w:t>
            </w:r>
            <w:proofErr w:type="spellStart"/>
            <w:r>
              <w:rPr>
                <w:rFonts w:ascii="Times New Roman" w:hAnsi="Times New Roman" w:cs="Times New Roman"/>
              </w:rPr>
              <w:t>подели</w:t>
            </w:r>
            <w:proofErr w:type="spellEnd"/>
            <w:r>
              <w:rPr>
                <w:rFonts w:ascii="Times New Roman" w:hAnsi="Times New Roman" w:cs="Times New Roman"/>
              </w:rPr>
              <w:t xml:space="preserve"> </w:t>
            </w:r>
            <w:proofErr w:type="spellStart"/>
            <w:r>
              <w:rPr>
                <w:rFonts w:ascii="Times New Roman" w:hAnsi="Times New Roman" w:cs="Times New Roman"/>
              </w:rPr>
              <w:t>одељењских</w:t>
            </w:r>
            <w:proofErr w:type="spellEnd"/>
            <w:r>
              <w:rPr>
                <w:rFonts w:ascii="Times New Roman" w:hAnsi="Times New Roman" w:cs="Times New Roman"/>
              </w:rPr>
              <w:t xml:space="preserve"> </w:t>
            </w:r>
            <w:proofErr w:type="spellStart"/>
            <w:r>
              <w:rPr>
                <w:rFonts w:ascii="Times New Roman" w:hAnsi="Times New Roman" w:cs="Times New Roman"/>
              </w:rPr>
              <w:t>старешинстава</w:t>
            </w:r>
            <w:proofErr w:type="spellEnd"/>
            <w:r>
              <w:rPr>
                <w:rFonts w:ascii="Times New Roman" w:hAnsi="Times New Roman" w:cs="Times New Roman"/>
              </w:rPr>
              <w:t xml:space="preserve"> </w:t>
            </w:r>
          </w:p>
          <w:p w14:paraId="41BE3F60" w14:textId="77777777" w:rsidR="00937522" w:rsidRDefault="00550077">
            <w:pPr>
              <w:numPr>
                <w:ilvl w:val="0"/>
                <w:numId w:val="127"/>
              </w:numPr>
              <w:spacing w:before="0"/>
              <w:ind w:left="180" w:hanging="180"/>
              <w:contextualSpacing/>
              <w:jc w:val="left"/>
              <w:rPr>
                <w:rFonts w:ascii="Times New Roman" w:hAnsi="Times New Roman" w:cs="Times New Roman"/>
              </w:rPr>
            </w:pPr>
            <w:proofErr w:type="spellStart"/>
            <w:r>
              <w:rPr>
                <w:rFonts w:ascii="Times New Roman" w:hAnsi="Times New Roman" w:cs="Times New Roman"/>
              </w:rPr>
              <w:t>Утврђивање</w:t>
            </w:r>
            <w:proofErr w:type="spellEnd"/>
            <w:r>
              <w:rPr>
                <w:rFonts w:ascii="Times New Roman" w:hAnsi="Times New Roman" w:cs="Times New Roman"/>
              </w:rPr>
              <w:t xml:space="preserve"> </w:t>
            </w:r>
            <w:proofErr w:type="spellStart"/>
            <w:r>
              <w:rPr>
                <w:rFonts w:ascii="Times New Roman" w:hAnsi="Times New Roman" w:cs="Times New Roman"/>
              </w:rPr>
              <w:t>критеријума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основу</w:t>
            </w:r>
            <w:proofErr w:type="spellEnd"/>
            <w:r>
              <w:rPr>
                <w:rFonts w:ascii="Times New Roman" w:hAnsi="Times New Roman" w:cs="Times New Roman"/>
              </w:rPr>
              <w:t xml:space="preserve"> </w:t>
            </w:r>
            <w:proofErr w:type="spellStart"/>
            <w:r>
              <w:rPr>
                <w:rFonts w:ascii="Times New Roman" w:hAnsi="Times New Roman" w:cs="Times New Roman"/>
              </w:rPr>
              <w:t>којих</w:t>
            </w:r>
            <w:proofErr w:type="spellEnd"/>
            <w:r>
              <w:rPr>
                <w:rFonts w:ascii="Times New Roman" w:hAnsi="Times New Roman" w:cs="Times New Roman"/>
              </w:rPr>
              <w:t xml:space="preserve"> </w:t>
            </w:r>
            <w:proofErr w:type="spellStart"/>
            <w:r>
              <w:rPr>
                <w:rFonts w:ascii="Times New Roman" w:hAnsi="Times New Roman" w:cs="Times New Roman"/>
              </w:rPr>
              <w:t>ће</w:t>
            </w:r>
            <w:proofErr w:type="spellEnd"/>
            <w:r>
              <w:rPr>
                <w:rFonts w:ascii="Times New Roman" w:hAnsi="Times New Roman" w:cs="Times New Roman"/>
              </w:rPr>
              <w:t xml:space="preserve"> </w:t>
            </w:r>
            <w:proofErr w:type="spellStart"/>
            <w:r>
              <w:rPr>
                <w:rFonts w:ascii="Times New Roman" w:hAnsi="Times New Roman" w:cs="Times New Roman"/>
              </w:rPr>
              <w:t>ученици</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посебним</w:t>
            </w:r>
            <w:proofErr w:type="spellEnd"/>
            <w:r>
              <w:rPr>
                <w:rFonts w:ascii="Times New Roman" w:hAnsi="Times New Roman" w:cs="Times New Roman"/>
              </w:rPr>
              <w:t xml:space="preserve"> </w:t>
            </w:r>
            <w:proofErr w:type="spellStart"/>
            <w:r>
              <w:rPr>
                <w:rFonts w:ascii="Times New Roman" w:hAnsi="Times New Roman" w:cs="Times New Roman"/>
              </w:rPr>
              <w:t>потребама</w:t>
            </w:r>
            <w:proofErr w:type="spellEnd"/>
            <w:r>
              <w:rPr>
                <w:rFonts w:ascii="Times New Roman" w:hAnsi="Times New Roman" w:cs="Times New Roman"/>
              </w:rPr>
              <w:t xml:space="preserve"> </w:t>
            </w:r>
            <w:proofErr w:type="spellStart"/>
            <w:r>
              <w:rPr>
                <w:rFonts w:ascii="Times New Roman" w:hAnsi="Times New Roman" w:cs="Times New Roman"/>
              </w:rPr>
              <w:t>бити</w:t>
            </w:r>
            <w:proofErr w:type="spellEnd"/>
            <w:r>
              <w:rPr>
                <w:rFonts w:ascii="Times New Roman" w:hAnsi="Times New Roman" w:cs="Times New Roman"/>
              </w:rPr>
              <w:t xml:space="preserve"> </w:t>
            </w:r>
            <w:proofErr w:type="spellStart"/>
            <w:r>
              <w:rPr>
                <w:rFonts w:ascii="Times New Roman" w:hAnsi="Times New Roman" w:cs="Times New Roman"/>
              </w:rPr>
              <w:t>укључени</w:t>
            </w:r>
            <w:proofErr w:type="spellEnd"/>
            <w:r>
              <w:rPr>
                <w:rFonts w:ascii="Times New Roman" w:hAnsi="Times New Roman" w:cs="Times New Roman"/>
              </w:rPr>
              <w:t xml:space="preserve"> у ИО</w:t>
            </w:r>
          </w:p>
        </w:tc>
        <w:tc>
          <w:tcPr>
            <w:tcW w:w="1700" w:type="dxa"/>
          </w:tcPr>
          <w:p w14:paraId="3A9221AA" w14:textId="77777777" w:rsidR="00937522" w:rsidRDefault="00550077">
            <w:pPr>
              <w:rPr>
                <w:rFonts w:ascii="Times New Roman" w:hAnsi="Times New Roman" w:cs="Times New Roman"/>
                <w:lang w:val="ru-RU"/>
              </w:rPr>
            </w:pP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педагошког</w:t>
            </w:r>
            <w:proofErr w:type="spellEnd"/>
            <w:r>
              <w:rPr>
                <w:rFonts w:ascii="Times New Roman" w:hAnsi="Times New Roman" w:cs="Times New Roman"/>
              </w:rPr>
              <w:t xml:space="preserve"> </w:t>
            </w:r>
            <w:proofErr w:type="spellStart"/>
            <w:r>
              <w:rPr>
                <w:rFonts w:ascii="Times New Roman" w:hAnsi="Times New Roman" w:cs="Times New Roman"/>
              </w:rPr>
              <w:t>колегијума</w:t>
            </w:r>
            <w:proofErr w:type="spellEnd"/>
          </w:p>
        </w:tc>
      </w:tr>
    </w:tbl>
    <w:p w14:paraId="23A94FB7" w14:textId="77777777" w:rsidR="00937522" w:rsidRDefault="00937522">
      <w:pPr>
        <w:rPr>
          <w:rFonts w:ascii="Times New Roman" w:hAnsi="Times New Roman" w:cs="Times New Roman"/>
        </w:rPr>
      </w:pPr>
    </w:p>
    <w:p w14:paraId="3163F773" w14:textId="77777777" w:rsidR="00937522" w:rsidRDefault="00550077">
      <w:pPr>
        <w:keepNext/>
        <w:pBdr>
          <w:top w:val="single" w:sz="4" w:space="1" w:color="auto"/>
          <w:left w:val="single" w:sz="4" w:space="4" w:color="auto"/>
          <w:bottom w:val="single" w:sz="4" w:space="1" w:color="auto"/>
          <w:right w:val="single" w:sz="4" w:space="4" w:color="auto"/>
        </w:pBdr>
        <w:shd w:val="pct20" w:color="auto" w:fill="auto"/>
        <w:jc w:val="center"/>
        <w:outlineLvl w:val="0"/>
        <w:rPr>
          <w:rFonts w:ascii="Times New Roman" w:hAnsi="Times New Roman" w:cs="Times New Roman"/>
          <w:b/>
          <w:bCs/>
          <w:kern w:val="28"/>
          <w:lang w:val="sr-Cyrl-RS"/>
        </w:rPr>
      </w:pPr>
      <w:bookmarkStart w:id="366" w:name="_Toc209077922"/>
      <w:bookmarkStart w:id="367" w:name="_Toc528237385"/>
      <w:bookmarkStart w:id="368" w:name="_Toc430682049"/>
      <w:bookmarkStart w:id="369" w:name="_Toc53410906"/>
      <w:bookmarkStart w:id="370" w:name="_Toc367621464"/>
      <w:bookmarkStart w:id="371" w:name="_Toc368085320"/>
      <w:bookmarkStart w:id="372" w:name="_Toc367611327"/>
      <w:bookmarkStart w:id="373" w:name="_Toc367621713"/>
      <w:bookmarkStart w:id="374" w:name="_Toc367703564"/>
      <w:r>
        <w:rPr>
          <w:rFonts w:ascii="Times New Roman" w:hAnsi="Times New Roman" w:cs="Times New Roman"/>
          <w:b/>
          <w:bCs/>
          <w:kern w:val="28"/>
          <w:lang w:val="ru-RU"/>
        </w:rPr>
        <w:t>5. ПЛАНОВИ И ПРОГРАМИ РУКОВОДЕЋИХ ОРГАНА, ОРГАНА УПРАВЉАЊА И ДРУГИХ ОРГАНА У ШКОЛИ</w:t>
      </w:r>
      <w:bookmarkEnd w:id="366"/>
      <w:bookmarkEnd w:id="367"/>
      <w:bookmarkEnd w:id="368"/>
      <w:bookmarkEnd w:id="369"/>
    </w:p>
    <w:p w14:paraId="6318B3B1" w14:textId="77777777" w:rsidR="00937522" w:rsidRDefault="00937522">
      <w:pPr>
        <w:keepNext/>
        <w:spacing w:before="0"/>
        <w:jc w:val="center"/>
        <w:rPr>
          <w:rFonts w:ascii="Times New Roman" w:hAnsi="Times New Roman" w:cs="Times New Roman"/>
          <w:b/>
          <w:lang w:val="ru-RU"/>
        </w:rPr>
      </w:pPr>
    </w:p>
    <w:p w14:paraId="45B280FD" w14:textId="77777777" w:rsidR="00937522" w:rsidRDefault="00937522">
      <w:pPr>
        <w:keepNext/>
        <w:spacing w:before="0"/>
        <w:jc w:val="center"/>
        <w:rPr>
          <w:rFonts w:ascii="Times New Roman" w:hAnsi="Times New Roman" w:cs="Times New Roman"/>
          <w:b/>
          <w:lang w:val="ru-RU"/>
        </w:rPr>
      </w:pPr>
    </w:p>
    <w:p w14:paraId="6C0B5521" w14:textId="77777777" w:rsidR="00937522" w:rsidRDefault="00550077">
      <w:pPr>
        <w:spacing w:before="120"/>
        <w:jc w:val="center"/>
        <w:outlineLvl w:val="1"/>
        <w:rPr>
          <w:rFonts w:ascii="Times New Roman" w:hAnsi="Times New Roman" w:cs="Times New Roman"/>
          <w:lang w:val="sr-Cyrl-CS"/>
        </w:rPr>
      </w:pPr>
      <w:bookmarkStart w:id="375" w:name="_Toc367621471"/>
      <w:bookmarkStart w:id="376" w:name="_Toc53410907"/>
      <w:bookmarkStart w:id="377" w:name="_Toc367621720"/>
      <w:bookmarkStart w:id="378" w:name="_Toc367611334"/>
      <w:bookmarkStart w:id="379" w:name="_Toc368085317"/>
      <w:bookmarkStart w:id="380" w:name="_Toc528237386"/>
      <w:bookmarkStart w:id="381" w:name="_Toc209077923"/>
      <w:bookmarkStart w:id="382" w:name="_Toc367703571"/>
      <w:bookmarkStart w:id="383" w:name="_Toc430682050"/>
      <w:r>
        <w:rPr>
          <w:rFonts w:ascii="Times New Roman" w:hAnsi="Times New Roman" w:cs="Times New Roman"/>
          <w:lang w:val="sr-Cyrl-CS"/>
        </w:rPr>
        <w:t>5.1. ПЛАН РАДА ДИРЕКТОРА ШКОЛЕ</w:t>
      </w:r>
      <w:bookmarkEnd w:id="375"/>
      <w:bookmarkEnd w:id="376"/>
      <w:bookmarkEnd w:id="377"/>
      <w:bookmarkEnd w:id="378"/>
      <w:bookmarkEnd w:id="379"/>
      <w:bookmarkEnd w:id="380"/>
      <w:bookmarkEnd w:id="381"/>
      <w:bookmarkEnd w:id="382"/>
      <w:bookmarkEnd w:id="383"/>
    </w:p>
    <w:p w14:paraId="09CDD06C" w14:textId="77777777" w:rsidR="00937522" w:rsidRDefault="00937522">
      <w:pPr>
        <w:autoSpaceDE w:val="0"/>
        <w:autoSpaceDN w:val="0"/>
        <w:adjustRightInd w:val="0"/>
        <w:spacing w:before="0"/>
        <w:ind w:firstLine="720"/>
        <w:rPr>
          <w:rFonts w:ascii="Times New Roman" w:hAnsi="Times New Roman" w:cs="Times New Roman"/>
          <w:lang w:val="ru-RU"/>
        </w:rPr>
      </w:pPr>
    </w:p>
    <w:p w14:paraId="37C17569" w14:textId="77777777" w:rsidR="00937522" w:rsidRDefault="00550077">
      <w:pPr>
        <w:spacing w:before="0"/>
        <w:ind w:firstLine="720"/>
        <w:jc w:val="left"/>
        <w:rPr>
          <w:rFonts w:ascii="Times New Roman" w:hAnsi="Times New Roman" w:cs="Times New Roman"/>
          <w:lang w:val="sr-Cyrl-CS"/>
        </w:rPr>
      </w:pPr>
      <w:bookmarkStart w:id="384" w:name="_Toc528237387"/>
      <w:bookmarkStart w:id="385" w:name="_Toc430682051"/>
      <w:r>
        <w:rPr>
          <w:rFonts w:ascii="Times New Roman" w:hAnsi="Times New Roman" w:cs="Times New Roman"/>
          <w:lang w:val="sr-Cyrl-CS"/>
        </w:rPr>
        <w:t xml:space="preserve">Школом руководи директор и одговоран је за законитост рада школе. У надлежности директора су  следећи послови и задаци: </w:t>
      </w:r>
    </w:p>
    <w:p w14:paraId="13C1FD23" w14:textId="77777777" w:rsidR="00937522" w:rsidRDefault="00550077">
      <w:pPr>
        <w:spacing w:before="0"/>
        <w:ind w:left="720"/>
        <w:jc w:val="left"/>
        <w:rPr>
          <w:rFonts w:ascii="Times New Roman" w:hAnsi="Times New Roman" w:cs="Times New Roman"/>
          <w:lang w:val="sr-Cyrl-CS"/>
        </w:rPr>
      </w:pPr>
      <w:r>
        <w:rPr>
          <w:rFonts w:ascii="Times New Roman" w:hAnsi="Times New Roman" w:cs="Times New Roman"/>
          <w:lang w:val="sr-Cyrl-CS"/>
        </w:rPr>
        <w:t>- организација образовно-васпитног рада школе и старање о његовом остваривању и  унапређивању</w:t>
      </w:r>
    </w:p>
    <w:p w14:paraId="1418DFD7" w14:textId="77777777" w:rsidR="00937522" w:rsidRDefault="00550077">
      <w:pPr>
        <w:spacing w:before="0"/>
        <w:ind w:left="720"/>
        <w:jc w:val="left"/>
        <w:rPr>
          <w:rFonts w:ascii="Times New Roman" w:hAnsi="Times New Roman" w:cs="Times New Roman"/>
          <w:lang w:val="sr-Cyrl-CS"/>
        </w:rPr>
      </w:pPr>
      <w:r>
        <w:rPr>
          <w:rFonts w:ascii="Times New Roman" w:hAnsi="Times New Roman" w:cs="Times New Roman"/>
          <w:lang w:val="sr-Cyrl-CS"/>
        </w:rPr>
        <w:t>- организација и остваривање педагошко-инструктивног надзора и предузимање мера за унапређење  рада наставника и стручних сарадника</w:t>
      </w:r>
    </w:p>
    <w:p w14:paraId="194FF075"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ab/>
        <w:t>- доношење одлука о слободним радним местима и расписивање конкурса</w:t>
      </w:r>
    </w:p>
    <w:p w14:paraId="2AC87892" w14:textId="77777777" w:rsidR="00937522" w:rsidRDefault="00550077">
      <w:pPr>
        <w:spacing w:before="0"/>
        <w:ind w:left="720"/>
        <w:jc w:val="left"/>
        <w:rPr>
          <w:rFonts w:ascii="Times New Roman" w:hAnsi="Times New Roman" w:cs="Times New Roman"/>
          <w:lang w:val="sr-Cyrl-CS"/>
        </w:rPr>
      </w:pPr>
      <w:r>
        <w:rPr>
          <w:rFonts w:ascii="Times New Roman" w:hAnsi="Times New Roman" w:cs="Times New Roman"/>
          <w:lang w:val="sr-Cyrl-CS"/>
        </w:rPr>
        <w:t>- предузимање мера у случају недоличног понашања наставника и стручних сарадника и њиховог негативног утицаја на ученике и остале запослене у школи</w:t>
      </w:r>
    </w:p>
    <w:p w14:paraId="67C63820"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ab/>
        <w:t>- сазивање и руковођење седницама Наставничког већа</w:t>
      </w:r>
    </w:p>
    <w:p w14:paraId="3A642195"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ab/>
        <w:t>- усмеравање и усклађивање рада стручних органа у школи</w:t>
      </w:r>
    </w:p>
    <w:p w14:paraId="2E691192" w14:textId="77777777" w:rsidR="00937522" w:rsidRDefault="00550077">
      <w:pPr>
        <w:spacing w:before="0"/>
        <w:ind w:left="720"/>
        <w:jc w:val="left"/>
        <w:rPr>
          <w:rFonts w:ascii="Times New Roman" w:hAnsi="Times New Roman" w:cs="Times New Roman"/>
          <w:lang w:val="sr-Cyrl-CS"/>
        </w:rPr>
      </w:pPr>
      <w:r>
        <w:rPr>
          <w:rFonts w:ascii="Times New Roman" w:hAnsi="Times New Roman" w:cs="Times New Roman"/>
          <w:lang w:val="sr-Cyrl-CS"/>
        </w:rPr>
        <w:t>- остваривање сарадње са Министарством просвете, локалном самоуправом и осталим институцијама</w:t>
      </w:r>
    </w:p>
    <w:p w14:paraId="0FD3C99C"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ab/>
        <w:t>- сарадња са родитељима и ученицима</w:t>
      </w:r>
    </w:p>
    <w:p w14:paraId="4AEA28A8"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ru-RU"/>
        </w:rPr>
        <w:tab/>
      </w:r>
      <w:r>
        <w:rPr>
          <w:rFonts w:ascii="Times New Roman" w:hAnsi="Times New Roman" w:cs="Times New Roman"/>
          <w:lang w:val="sr-Cyrl-CS"/>
        </w:rPr>
        <w:t>- обављање и других послова и радних задатака  утврђених Законом и Статутом школе</w:t>
      </w:r>
    </w:p>
    <w:p w14:paraId="14269DB6" w14:textId="77777777" w:rsidR="00937522" w:rsidRDefault="00937522">
      <w:pPr>
        <w:spacing w:before="0"/>
        <w:rPr>
          <w:rFonts w:ascii="Times New Roman" w:hAnsi="Times New Roman" w:cs="Times New Roman"/>
          <w:lang w:val="sr-Cyrl-CS"/>
        </w:rPr>
      </w:pPr>
    </w:p>
    <w:p w14:paraId="287CF914" w14:textId="77777777" w:rsidR="00937522" w:rsidRDefault="00550077">
      <w:pPr>
        <w:spacing w:before="0"/>
        <w:jc w:val="center"/>
        <w:rPr>
          <w:rFonts w:ascii="Times New Roman" w:hAnsi="Times New Roman" w:cs="Times New Roman"/>
          <w:b/>
          <w:lang w:val="sr-Cyrl-CS"/>
        </w:rPr>
      </w:pPr>
      <w:r>
        <w:rPr>
          <w:rFonts w:ascii="Times New Roman" w:hAnsi="Times New Roman" w:cs="Times New Roman"/>
          <w:b/>
          <w:lang w:val="sr-Cyrl-CS"/>
        </w:rPr>
        <w:t>Годишњи - глобални програм рада директора школе</w:t>
      </w:r>
    </w:p>
    <w:p w14:paraId="5D6C4350" w14:textId="77777777" w:rsidR="00937522" w:rsidRDefault="00937522">
      <w:pPr>
        <w:spacing w:before="0"/>
        <w:jc w:val="center"/>
        <w:rPr>
          <w:rFonts w:ascii="Times New Roman" w:hAnsi="Times New Roman" w:cs="Times New Roman"/>
          <w:b/>
          <w:lang w:val="sr-Cyrl-CS"/>
        </w:rPr>
      </w:pPr>
    </w:p>
    <w:p w14:paraId="1D5F461B"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ab/>
        <w:t>Програм рада директора обухвата послове и радне задатке који произилазе из следећих подручја рада:</w:t>
      </w:r>
    </w:p>
    <w:p w14:paraId="6D514F9B" w14:textId="77777777" w:rsidR="00F04990" w:rsidRDefault="00F04990">
      <w:pPr>
        <w:spacing w:before="0"/>
        <w:jc w:val="left"/>
        <w:rPr>
          <w:rFonts w:ascii="Times New Roman" w:hAnsi="Times New Roman" w:cs="Times New Roman"/>
          <w:lang w:val="sr-Cyrl-CS"/>
        </w:rPr>
      </w:pPr>
    </w:p>
    <w:p w14:paraId="25C1C452" w14:textId="77777777" w:rsidR="00F04990" w:rsidRDefault="00F04990">
      <w:pPr>
        <w:spacing w:before="0"/>
        <w:jc w:val="left"/>
        <w:rPr>
          <w:rFonts w:ascii="Times New Roman" w:hAnsi="Times New Roman" w:cs="Times New Roman"/>
          <w:lang w:val="sr-Cyrl-CS"/>
        </w:rPr>
      </w:pPr>
    </w:p>
    <w:p w14:paraId="1A7E0DA0" w14:textId="77777777" w:rsidR="00F04990" w:rsidRDefault="00F04990">
      <w:pPr>
        <w:spacing w:before="0"/>
        <w:jc w:val="left"/>
        <w:rPr>
          <w:rFonts w:ascii="Times New Roman" w:hAnsi="Times New Roman" w:cs="Times New Roman"/>
          <w:lang w:val="sr-Cyrl-CS"/>
        </w:rPr>
      </w:pPr>
    </w:p>
    <w:p w14:paraId="786E16D9" w14:textId="77777777" w:rsidR="00F04990" w:rsidRDefault="00F04990">
      <w:pPr>
        <w:spacing w:before="0"/>
        <w:jc w:val="left"/>
        <w:rPr>
          <w:rFonts w:ascii="Times New Roman" w:hAnsi="Times New Roman" w:cs="Times New Roman"/>
          <w:lang w:val="sr-Cyrl-CS"/>
        </w:rPr>
      </w:pPr>
    </w:p>
    <w:p w14:paraId="6B113ED1" w14:textId="77777777" w:rsidR="00937522" w:rsidRDefault="00937522">
      <w:pPr>
        <w:spacing w:before="0"/>
        <w:jc w:val="left"/>
        <w:rPr>
          <w:rFonts w:ascii="Times New Roman" w:hAnsi="Times New Roman" w:cs="Times New Roman"/>
          <w:b/>
          <w:lang w:val="sr-Cyrl-CS"/>
        </w:rPr>
      </w:pPr>
    </w:p>
    <w:p w14:paraId="0FA3BCEF" w14:textId="77777777" w:rsidR="00937522" w:rsidRDefault="00550077">
      <w:pPr>
        <w:spacing w:before="0"/>
        <w:jc w:val="center"/>
        <w:rPr>
          <w:rFonts w:ascii="Times New Roman" w:hAnsi="Times New Roman" w:cs="Times New Roman"/>
          <w:lang w:val="sr-Cyrl-CS"/>
        </w:rPr>
      </w:pPr>
      <w:r>
        <w:rPr>
          <w:rFonts w:ascii="Times New Roman" w:hAnsi="Times New Roman" w:cs="Times New Roman"/>
          <w:lang w:val="sr-Cyrl-CS"/>
        </w:rPr>
        <w:lastRenderedPageBreak/>
        <w:t>Програм  рада  директора  школе</w:t>
      </w:r>
    </w:p>
    <w:p w14:paraId="1793CA9C" w14:textId="77777777" w:rsidR="00937522" w:rsidRDefault="00937522">
      <w:pPr>
        <w:spacing w:before="0"/>
        <w:jc w:val="left"/>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0"/>
      </w:tblGrid>
      <w:tr w:rsidR="00937522" w14:paraId="273782A4" w14:textId="77777777">
        <w:trPr>
          <w:trHeight w:val="671"/>
          <w:jc w:val="center"/>
        </w:trPr>
        <w:tc>
          <w:tcPr>
            <w:tcW w:w="9730" w:type="dxa"/>
            <w:shd w:val="pct20" w:color="auto" w:fill="auto"/>
            <w:vAlign w:val="center"/>
          </w:tcPr>
          <w:p w14:paraId="1BD0757A" w14:textId="77777777" w:rsidR="00937522" w:rsidRDefault="00550077">
            <w:pPr>
              <w:spacing w:before="0"/>
              <w:jc w:val="center"/>
              <w:rPr>
                <w:rFonts w:ascii="Times New Roman" w:hAnsi="Times New Roman" w:cs="Times New Roman"/>
                <w:b/>
                <w:lang w:val="ru-RU"/>
              </w:rPr>
            </w:pPr>
            <w:r>
              <w:rPr>
                <w:rFonts w:ascii="Times New Roman" w:hAnsi="Times New Roman" w:cs="Times New Roman"/>
                <w:b/>
                <w:lang w:val="sr-Cyrl-CS"/>
              </w:rPr>
              <w:t>ПОДРУЧЈЕ РАДА И ОПИС ПОСЛОВА И РАДНИХ ЗАДАТАКА</w:t>
            </w:r>
          </w:p>
        </w:tc>
      </w:tr>
      <w:tr w:rsidR="00937522" w14:paraId="583CBB09" w14:textId="77777777">
        <w:trPr>
          <w:jc w:val="center"/>
        </w:trPr>
        <w:tc>
          <w:tcPr>
            <w:tcW w:w="9730" w:type="dxa"/>
          </w:tcPr>
          <w:p w14:paraId="179BA5B2" w14:textId="77777777" w:rsidR="00937522" w:rsidRDefault="00937522">
            <w:pPr>
              <w:spacing w:before="0"/>
              <w:jc w:val="left"/>
              <w:rPr>
                <w:rFonts w:ascii="Times New Roman" w:hAnsi="Times New Roman" w:cs="Times New Roman"/>
                <w:lang w:val="ru-RU"/>
              </w:rPr>
            </w:pPr>
          </w:p>
          <w:p w14:paraId="49306884"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1. ПРОГРАМИРАЊЕ РАДА ШКОЛЕ</w:t>
            </w:r>
          </w:p>
          <w:p w14:paraId="61267B66"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учешће у изради предлога годишњег програма рада</w:t>
            </w:r>
          </w:p>
          <w:p w14:paraId="1C58E407"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израда распореда рада наставника</w:t>
            </w:r>
          </w:p>
          <w:p w14:paraId="1930B092"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обављање консултација са сарадницима око израде годишњег Плана рада школе</w:t>
            </w:r>
          </w:p>
          <w:p w14:paraId="7BF28436"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учешће у изради Школског развојног плана</w:t>
            </w:r>
          </w:p>
          <w:p w14:paraId="21C70E25"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обављање консултација и помоћ наставницима у изради појединачних програма рада</w:t>
            </w:r>
          </w:p>
          <w:p w14:paraId="6C766519" w14:textId="77777777" w:rsidR="00937522" w:rsidRDefault="00550077">
            <w:pPr>
              <w:spacing w:before="0"/>
              <w:jc w:val="left"/>
              <w:rPr>
                <w:rFonts w:ascii="Times New Roman" w:hAnsi="Times New Roman" w:cs="Times New Roman"/>
                <w:color w:val="000000" w:themeColor="text1"/>
                <w:lang w:val="ru-RU"/>
              </w:rPr>
            </w:pPr>
            <w:r>
              <w:rPr>
                <w:rFonts w:ascii="Times New Roman" w:hAnsi="Times New Roman" w:cs="Times New Roman"/>
                <w:lang w:val="sr-Cyrl-CS"/>
              </w:rPr>
              <w:t xml:space="preserve">- </w:t>
            </w:r>
            <w:r>
              <w:rPr>
                <w:rFonts w:ascii="Times New Roman" w:hAnsi="Times New Roman" w:cs="Times New Roman"/>
                <w:color w:val="000000" w:themeColor="text1"/>
                <w:lang w:val="sr-Cyrl-CS"/>
              </w:rPr>
              <w:t>учешће у изради индивидуалног плана за ученике са посебним потребама</w:t>
            </w:r>
          </w:p>
          <w:p w14:paraId="1511711D"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учешће у изради програма за истраживање у циљу остваривања већих резултата у образовно-васпитном раду, те за унапређење наставе</w:t>
            </w:r>
          </w:p>
          <w:p w14:paraId="592D10EB"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израда програма рада директора</w:t>
            </w:r>
          </w:p>
          <w:p w14:paraId="30EEE7BB" w14:textId="77777777" w:rsidR="00937522" w:rsidRDefault="00937522">
            <w:pPr>
              <w:spacing w:before="0"/>
              <w:jc w:val="left"/>
              <w:rPr>
                <w:rFonts w:ascii="Times New Roman" w:hAnsi="Times New Roman" w:cs="Times New Roman"/>
                <w:lang w:val="sr-Cyrl-CS"/>
              </w:rPr>
            </w:pPr>
          </w:p>
        </w:tc>
      </w:tr>
      <w:tr w:rsidR="00937522" w14:paraId="7AA578E4" w14:textId="77777777">
        <w:trPr>
          <w:trHeight w:val="56"/>
          <w:jc w:val="center"/>
        </w:trPr>
        <w:tc>
          <w:tcPr>
            <w:tcW w:w="9730" w:type="dxa"/>
            <w:tcBorders>
              <w:bottom w:val="single" w:sz="6" w:space="0" w:color="auto"/>
            </w:tcBorders>
          </w:tcPr>
          <w:p w14:paraId="2CE03AC3" w14:textId="77777777" w:rsidR="00937522" w:rsidRDefault="00937522">
            <w:pPr>
              <w:spacing w:before="0"/>
              <w:jc w:val="left"/>
              <w:rPr>
                <w:rFonts w:ascii="Times New Roman" w:hAnsi="Times New Roman" w:cs="Times New Roman"/>
                <w:lang w:val="ru-RU"/>
              </w:rPr>
            </w:pPr>
          </w:p>
          <w:p w14:paraId="313B134C"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ru-RU"/>
              </w:rPr>
              <w:t>2.</w:t>
            </w:r>
            <w:r>
              <w:rPr>
                <w:rFonts w:ascii="Times New Roman" w:hAnsi="Times New Roman" w:cs="Times New Roman"/>
                <w:lang w:val="sr-Cyrl-CS"/>
              </w:rPr>
              <w:t>ОРГАНИЗАЦИОНО-МАТЕРИЈАЛНИ  ЗАДАЦИ</w:t>
            </w:r>
          </w:p>
          <w:p w14:paraId="426016E3"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израда предлога организационе шеме обављања свих послова у школи</w:t>
            </w:r>
          </w:p>
          <w:p w14:paraId="7B5AD8DB"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подела задужења на почетку школске године</w:t>
            </w:r>
          </w:p>
          <w:p w14:paraId="673E33F4"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израда предлога Плана рада школе са потребним показатељима, као основом за финансирање и уговарање средстава са локалном самоуправом и Министарством просвете</w:t>
            </w:r>
          </w:p>
          <w:p w14:paraId="585C1525"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организација израде и ажурирање нормативних аката школе</w:t>
            </w:r>
          </w:p>
          <w:p w14:paraId="5FA40FCB"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sr-Cyrl-CS"/>
              </w:rPr>
              <w:t>- организација рада за обављање послова на инвентарисању опреме и средстава</w:t>
            </w:r>
          </w:p>
          <w:p w14:paraId="33FED968"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праћење реализације опремања инвентаром, наставним средствима и помагалима, послови у вези са одржавањем истог</w:t>
            </w:r>
          </w:p>
          <w:p w14:paraId="52E72B85"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пружање помоћи у обављању административно-финансијских послова</w:t>
            </w:r>
          </w:p>
          <w:p w14:paraId="097D64C3"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израда финансијског плана школе</w:t>
            </w:r>
          </w:p>
          <w:p w14:paraId="2A8F3F58"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праћење кретања утрошка финансијских средстава</w:t>
            </w:r>
          </w:p>
          <w:p w14:paraId="547DD6C7"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праћење законских прописа</w:t>
            </w:r>
          </w:p>
        </w:tc>
      </w:tr>
      <w:tr w:rsidR="00937522" w14:paraId="76DDE3AB" w14:textId="77777777">
        <w:trPr>
          <w:trHeight w:val="75"/>
          <w:jc w:val="center"/>
        </w:trPr>
        <w:tc>
          <w:tcPr>
            <w:tcW w:w="9730" w:type="dxa"/>
            <w:tcBorders>
              <w:top w:val="single" w:sz="6" w:space="0" w:color="auto"/>
              <w:bottom w:val="single" w:sz="4" w:space="0" w:color="auto"/>
            </w:tcBorders>
          </w:tcPr>
          <w:p w14:paraId="391BB28C" w14:textId="77777777" w:rsidR="00937522" w:rsidRDefault="00937522">
            <w:pPr>
              <w:spacing w:before="0"/>
              <w:jc w:val="left"/>
              <w:rPr>
                <w:rFonts w:ascii="Times New Roman" w:hAnsi="Times New Roman" w:cs="Times New Roman"/>
                <w:lang w:val="ru-RU"/>
              </w:rPr>
            </w:pPr>
          </w:p>
          <w:p w14:paraId="769D781A"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ru-RU"/>
              </w:rPr>
              <w:t>3.</w:t>
            </w:r>
            <w:r>
              <w:rPr>
                <w:rFonts w:ascii="Times New Roman" w:hAnsi="Times New Roman" w:cs="Times New Roman"/>
                <w:lang w:val="sr-Cyrl-CS"/>
              </w:rPr>
              <w:t>ПЕДАГОШКО-ИНСТРУКТИВНИ И САВЕТОДАВНИ  РАД</w:t>
            </w:r>
          </w:p>
          <w:p w14:paraId="12157615"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посета часовима с циљем увида у организацију наставног рада и упознавања квалитета припреме наставника за наставу</w:t>
            </w:r>
          </w:p>
          <w:p w14:paraId="5C5FC830"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обилазак наставе наставника-почетника и младих наставника у циљу пружања помоћи</w:t>
            </w:r>
          </w:p>
          <w:p w14:paraId="618FBAFE"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sr-Cyrl-CS"/>
              </w:rPr>
              <w:t>- индивидуални разговори са наставницима после посете часовима у циљу пружања помоћи у планирању и програмирању наставног рада, упућивање на примену појединих облика и метода рада у настави</w:t>
            </w:r>
          </w:p>
          <w:p w14:paraId="62058F24"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саветодавни рад са родитељима ученика упућивање родитеља како да помогну својој деци</w:t>
            </w:r>
          </w:p>
          <w:p w14:paraId="0A51555D"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sr-Cyrl-CS"/>
              </w:rPr>
              <w:t>- индивидуални и групни саветодавни рад са ученицима</w:t>
            </w:r>
          </w:p>
          <w:p w14:paraId="6D4478DF"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 групни облици инструктивног рада са наставницима ( стручни активи, седнице одељењских и Наставничког већа )</w:t>
            </w:r>
          </w:p>
        </w:tc>
      </w:tr>
      <w:tr w:rsidR="00937522" w14:paraId="27BB7338" w14:textId="77777777">
        <w:trPr>
          <w:trHeight w:val="194"/>
          <w:jc w:val="center"/>
        </w:trPr>
        <w:tc>
          <w:tcPr>
            <w:tcW w:w="9730" w:type="dxa"/>
          </w:tcPr>
          <w:p w14:paraId="3973FD40" w14:textId="77777777" w:rsidR="00937522" w:rsidRDefault="00937522">
            <w:pPr>
              <w:spacing w:before="0"/>
              <w:jc w:val="left"/>
              <w:rPr>
                <w:rFonts w:ascii="Times New Roman" w:hAnsi="Times New Roman" w:cs="Times New Roman"/>
                <w:sz w:val="22"/>
                <w:szCs w:val="22"/>
                <w:lang w:val="ru-RU"/>
              </w:rPr>
            </w:pPr>
          </w:p>
          <w:p w14:paraId="31C749E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4. АНАЛИТИЧКО-СТУДИЈСКИ РАД</w:t>
            </w:r>
          </w:p>
          <w:p w14:paraId="456B11F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организација  посматрања социо-економског статуса ученика</w:t>
            </w:r>
          </w:p>
          <w:p w14:paraId="379CEB8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организација испитивања понашања и прилагођености ученика школским захтевима и обавезама</w:t>
            </w:r>
          </w:p>
          <w:p w14:paraId="1A054A41"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lastRenderedPageBreak/>
              <w:t>- анализа успеха и остваривање годишњег програма рада школе на крају 1. и 2. полугодишта</w:t>
            </w:r>
          </w:p>
          <w:p w14:paraId="57FE64C5"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анализа годишњих програма рада наставника</w:t>
            </w:r>
          </w:p>
          <w:p w14:paraId="556CCC8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анализа опер.планова рада наставника и припрема за наставу</w:t>
            </w:r>
          </w:p>
          <w:p w14:paraId="49EE6321"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израда различитих анализа и извештаја о раду и стању школе за потребе локалне самоуправе и Министарства просвете</w:t>
            </w:r>
          </w:p>
          <w:p w14:paraId="595DC2E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анализа остваривања годишњег програма рада школе и предлагање задатака за идућу школску годину</w:t>
            </w:r>
          </w:p>
          <w:p w14:paraId="7D0AF08E" w14:textId="77777777" w:rsidR="00937522" w:rsidRDefault="00937522">
            <w:pPr>
              <w:spacing w:before="0"/>
              <w:jc w:val="left"/>
              <w:rPr>
                <w:rFonts w:ascii="Times New Roman" w:hAnsi="Times New Roman" w:cs="Times New Roman"/>
                <w:sz w:val="22"/>
                <w:szCs w:val="22"/>
                <w:lang w:val="sr-Cyrl-CS"/>
              </w:rPr>
            </w:pPr>
          </w:p>
        </w:tc>
      </w:tr>
      <w:tr w:rsidR="00937522" w14:paraId="48B617CF" w14:textId="77777777">
        <w:trPr>
          <w:jc w:val="center"/>
        </w:trPr>
        <w:tc>
          <w:tcPr>
            <w:tcW w:w="9730" w:type="dxa"/>
          </w:tcPr>
          <w:p w14:paraId="5D3FFA18" w14:textId="77777777" w:rsidR="00937522" w:rsidRDefault="00937522">
            <w:pPr>
              <w:spacing w:before="0"/>
              <w:jc w:val="left"/>
              <w:rPr>
                <w:rFonts w:ascii="Times New Roman" w:hAnsi="Times New Roman" w:cs="Times New Roman"/>
                <w:sz w:val="22"/>
                <w:szCs w:val="22"/>
                <w:lang w:val="ru-RU"/>
              </w:rPr>
            </w:pPr>
          </w:p>
          <w:p w14:paraId="7A6A40E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5. РАД У СТРУЧНИМ И ДРУГИМ ОРГАНИМА ШКОЛЕ</w:t>
            </w:r>
          </w:p>
          <w:p w14:paraId="594819F5"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припрема седница стручних органа и Школског одбора</w:t>
            </w:r>
          </w:p>
          <w:p w14:paraId="3E18AF96"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педагошко-инструктивни послови у раду стручних органа (одељењска већа и стручна већа)</w:t>
            </w:r>
          </w:p>
          <w:p w14:paraId="5414D05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припрема и вођење седница наставничког већа</w:t>
            </w:r>
          </w:p>
          <w:p w14:paraId="3D890141"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-рад на стварању радне атмосфере, међусобног поштовања, разумевања и помагања</w:t>
            </w:r>
          </w:p>
          <w:p w14:paraId="4C01F32E"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праћење рада одељењских већа и стручних актива</w:t>
            </w:r>
          </w:p>
          <w:p w14:paraId="01DAFA04"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обављање извршних послова ( рад на спровођењу одлука и закључака стручних и руководећег органа школе)</w:t>
            </w:r>
          </w:p>
        </w:tc>
      </w:tr>
      <w:tr w:rsidR="00937522" w14:paraId="3E9544F8" w14:textId="77777777">
        <w:trPr>
          <w:jc w:val="center"/>
        </w:trPr>
        <w:tc>
          <w:tcPr>
            <w:tcW w:w="9730" w:type="dxa"/>
          </w:tcPr>
          <w:p w14:paraId="0CBC4E6D" w14:textId="77777777" w:rsidR="00937522" w:rsidRDefault="00937522">
            <w:pPr>
              <w:spacing w:before="0"/>
              <w:jc w:val="left"/>
              <w:rPr>
                <w:rFonts w:ascii="Times New Roman" w:hAnsi="Times New Roman" w:cs="Times New Roman"/>
                <w:sz w:val="22"/>
                <w:szCs w:val="22"/>
                <w:lang w:val="ru-RU"/>
              </w:rPr>
            </w:pPr>
          </w:p>
          <w:p w14:paraId="2F19572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6. САРАДЊА СА САВЕТОДАВНИМ СЛУЖБАМА</w:t>
            </w:r>
          </w:p>
          <w:p w14:paraId="7A307B4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сарадња са педагогом и психологом и одељењским старешинама</w:t>
            </w:r>
          </w:p>
          <w:p w14:paraId="30F6616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сарадња са спољним сарадницима ( лекар, стоматолог, социјални радник )</w:t>
            </w:r>
          </w:p>
          <w:p w14:paraId="7702B98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 сарадња са саветницима  Министарства просвете </w:t>
            </w:r>
          </w:p>
        </w:tc>
      </w:tr>
      <w:tr w:rsidR="00937522" w14:paraId="0E12F751" w14:textId="77777777">
        <w:trPr>
          <w:trHeight w:val="1750"/>
          <w:jc w:val="center"/>
        </w:trPr>
        <w:tc>
          <w:tcPr>
            <w:tcW w:w="9730" w:type="dxa"/>
            <w:tcBorders>
              <w:top w:val="nil"/>
              <w:left w:val="single" w:sz="4" w:space="0" w:color="auto"/>
              <w:bottom w:val="single" w:sz="4" w:space="0" w:color="auto"/>
              <w:right w:val="single" w:sz="4" w:space="0" w:color="auto"/>
            </w:tcBorders>
          </w:tcPr>
          <w:p w14:paraId="7F83A38C" w14:textId="77777777" w:rsidR="00937522" w:rsidRDefault="00937522">
            <w:pPr>
              <w:spacing w:before="0"/>
              <w:jc w:val="left"/>
              <w:rPr>
                <w:rFonts w:ascii="Times New Roman" w:hAnsi="Times New Roman" w:cs="Times New Roman"/>
                <w:sz w:val="22"/>
                <w:szCs w:val="22"/>
                <w:lang w:val="ru-RU"/>
              </w:rPr>
            </w:pPr>
          </w:p>
          <w:p w14:paraId="782640AB"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7. САРАДЊА СА ИНСТИТУЦИЈАМА И ОРГАНИЗАЦИЈАМА</w:t>
            </w:r>
          </w:p>
          <w:p w14:paraId="6E8BE86A"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сарадња са стручним институцијама</w:t>
            </w:r>
          </w:p>
          <w:p w14:paraId="086013F0"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сарадња са друштвеним организацијама</w:t>
            </w:r>
          </w:p>
          <w:p w14:paraId="68E9812D"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-сарадња са радним организацијама</w:t>
            </w:r>
          </w:p>
          <w:p w14:paraId="610D94E1"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сарадња са установама</w:t>
            </w:r>
          </w:p>
          <w:p w14:paraId="61156D67"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-сарадња са редакцијама часописа, новинама, радиом и телевизијом</w:t>
            </w:r>
          </w:p>
        </w:tc>
      </w:tr>
      <w:tr w:rsidR="00937522" w14:paraId="6FD03A69" w14:textId="77777777">
        <w:trPr>
          <w:trHeight w:val="1793"/>
          <w:jc w:val="center"/>
        </w:trPr>
        <w:tc>
          <w:tcPr>
            <w:tcW w:w="9730" w:type="dxa"/>
            <w:tcBorders>
              <w:top w:val="single" w:sz="4" w:space="0" w:color="auto"/>
              <w:left w:val="single" w:sz="4" w:space="0" w:color="auto"/>
              <w:bottom w:val="single" w:sz="4" w:space="0" w:color="auto"/>
              <w:right w:val="single" w:sz="4" w:space="0" w:color="auto"/>
            </w:tcBorders>
          </w:tcPr>
          <w:p w14:paraId="08A68B50" w14:textId="77777777" w:rsidR="00937522" w:rsidRDefault="00937522">
            <w:pPr>
              <w:spacing w:before="0"/>
              <w:jc w:val="left"/>
              <w:rPr>
                <w:rFonts w:ascii="Times New Roman" w:hAnsi="Times New Roman" w:cs="Times New Roman"/>
                <w:sz w:val="22"/>
                <w:szCs w:val="22"/>
                <w:lang w:val="sr-Cyrl-CS"/>
              </w:rPr>
            </w:pPr>
          </w:p>
          <w:p w14:paraId="783B27F8"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8. РАД  НА ПЕДАГОШКОЈ  ДОКУМЕНТАЦИЈИ</w:t>
            </w:r>
          </w:p>
          <w:p w14:paraId="10793FDF"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помоћ на изради инструмената (упитници, скале ) потребних за снимање и праћење одређених резултата</w:t>
            </w:r>
          </w:p>
          <w:p w14:paraId="1693FB5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израда инструмената  за валоризацију процењивања реализације програмских задатака школе</w:t>
            </w:r>
          </w:p>
          <w:p w14:paraId="461E34B0"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увид у планирање и припрему наставе</w:t>
            </w:r>
          </w:p>
          <w:p w14:paraId="0FD815FD"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контрола вођења педагошке документације</w:t>
            </w:r>
          </w:p>
        </w:tc>
      </w:tr>
      <w:tr w:rsidR="00937522" w14:paraId="11E9B58F" w14:textId="77777777">
        <w:trPr>
          <w:trHeight w:val="2070"/>
          <w:jc w:val="center"/>
        </w:trPr>
        <w:tc>
          <w:tcPr>
            <w:tcW w:w="9730" w:type="dxa"/>
            <w:tcBorders>
              <w:left w:val="single" w:sz="4" w:space="0" w:color="auto"/>
              <w:bottom w:val="nil"/>
              <w:right w:val="single" w:sz="4" w:space="0" w:color="auto"/>
            </w:tcBorders>
          </w:tcPr>
          <w:p w14:paraId="225DD47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9. СТРУЧНО УСАВРШАВАЊЕ И ЕВИДЕНТИРАЊЕ РАДА</w:t>
            </w:r>
          </w:p>
          <w:p w14:paraId="04ADB37A"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израда годишњег глобалног и оперативног плана и програма рада школе</w:t>
            </w:r>
          </w:p>
          <w:p w14:paraId="16CB10A9"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-израда месечних (микро) планова рада</w:t>
            </w:r>
          </w:p>
          <w:p w14:paraId="074AE5DC"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вођење педагошке документације и евиденције о сарадњи са наставницима, ученицима и родитељима, те осталим радницима школе</w:t>
            </w:r>
          </w:p>
          <w:p w14:paraId="5F60E0D1"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учешће у раду стручних актива, на семинарима и саветовањима</w:t>
            </w:r>
          </w:p>
          <w:p w14:paraId="229D9F19" w14:textId="77777777" w:rsidR="00937522" w:rsidRDefault="00550077">
            <w:pPr>
              <w:spacing w:before="0"/>
              <w:jc w:val="left"/>
              <w:rPr>
                <w:rFonts w:ascii="Times New Roman" w:hAnsi="Times New Roman" w:cs="Times New Roman"/>
                <w:sz w:val="22"/>
                <w:szCs w:val="22"/>
                <w:lang w:val="ru-RU"/>
              </w:rPr>
            </w:pPr>
            <w:r>
              <w:rPr>
                <w:rFonts w:ascii="Times New Roman" w:hAnsi="Times New Roman" w:cs="Times New Roman"/>
                <w:sz w:val="22"/>
                <w:szCs w:val="22"/>
                <w:lang w:val="sr-Cyrl-CS"/>
              </w:rPr>
              <w:t>- праћење стручне литературе ( часописа, приручника, публикација )</w:t>
            </w:r>
          </w:p>
          <w:p w14:paraId="13ED4E83"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учешће на семинарима за директоре и састанцима актива директора</w:t>
            </w:r>
          </w:p>
        </w:tc>
      </w:tr>
      <w:tr w:rsidR="00937522" w14:paraId="2EC852EA" w14:textId="77777777">
        <w:trPr>
          <w:trHeight w:val="745"/>
          <w:jc w:val="center"/>
        </w:trPr>
        <w:tc>
          <w:tcPr>
            <w:tcW w:w="9730" w:type="dxa"/>
            <w:vAlign w:val="center"/>
          </w:tcPr>
          <w:p w14:paraId="4DE6EABE"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10.</w:t>
            </w:r>
            <w:r>
              <w:rPr>
                <w:rFonts w:ascii="Times New Roman" w:hAnsi="Times New Roman" w:cs="Times New Roman"/>
                <w:color w:val="000000" w:themeColor="text1"/>
                <w:sz w:val="22"/>
                <w:szCs w:val="22"/>
                <w:lang w:val="sr-Cyrl-CS"/>
              </w:rPr>
              <w:t>Кооринација тимова за реализацију Школског развојног плана ( процес самовредновања ) и пројекта "Школа без насиља“</w:t>
            </w:r>
          </w:p>
        </w:tc>
      </w:tr>
      <w:tr w:rsidR="00937522" w14:paraId="6682963C" w14:textId="77777777">
        <w:trPr>
          <w:trHeight w:val="444"/>
          <w:jc w:val="center"/>
        </w:trPr>
        <w:tc>
          <w:tcPr>
            <w:tcW w:w="9730" w:type="dxa"/>
            <w:vAlign w:val="center"/>
          </w:tcPr>
          <w:p w14:paraId="5621B752"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sz w:val="22"/>
                <w:szCs w:val="22"/>
              </w:rPr>
              <w:t>1</w:t>
            </w:r>
            <w:r>
              <w:rPr>
                <w:rFonts w:ascii="Times New Roman" w:hAnsi="Times New Roman" w:cs="Times New Roman"/>
                <w:sz w:val="22"/>
                <w:szCs w:val="22"/>
                <w:lang w:val="sr-Cyrl-CS"/>
              </w:rPr>
              <w:t>1</w:t>
            </w:r>
            <w:r>
              <w:rPr>
                <w:rFonts w:ascii="Times New Roman" w:hAnsi="Times New Roman" w:cs="Times New Roman"/>
                <w:sz w:val="22"/>
                <w:szCs w:val="22"/>
              </w:rPr>
              <w:t>.</w:t>
            </w:r>
            <w:r>
              <w:rPr>
                <w:rFonts w:ascii="Times New Roman" w:hAnsi="Times New Roman" w:cs="Times New Roman"/>
                <w:sz w:val="22"/>
                <w:szCs w:val="22"/>
                <w:lang w:val="sr-Cyrl-CS"/>
              </w:rPr>
              <w:t>Припрема  за  рад</w:t>
            </w:r>
          </w:p>
        </w:tc>
      </w:tr>
    </w:tbl>
    <w:p w14:paraId="3ACA66A5" w14:textId="77777777" w:rsidR="00937522" w:rsidRDefault="00937522">
      <w:pPr>
        <w:spacing w:before="0"/>
        <w:jc w:val="left"/>
        <w:rPr>
          <w:rFonts w:ascii="Times New Roman" w:hAnsi="Times New Roman" w:cs="Times New Roman"/>
          <w:lang w:val="sr-Cyrl-CS"/>
        </w:rPr>
      </w:pPr>
    </w:p>
    <w:p w14:paraId="01D0A289" w14:textId="77777777" w:rsidR="00937522" w:rsidRDefault="00937522">
      <w:pPr>
        <w:spacing w:before="0"/>
        <w:jc w:val="left"/>
        <w:rPr>
          <w:rFonts w:ascii="Times New Roman" w:hAnsi="Times New Roman" w:cs="Times New Roman"/>
        </w:rPr>
      </w:pPr>
    </w:p>
    <w:p w14:paraId="3BF80609" w14:textId="77777777" w:rsidR="00937522" w:rsidRDefault="00550077">
      <w:pPr>
        <w:spacing w:before="0"/>
        <w:jc w:val="left"/>
        <w:rPr>
          <w:rFonts w:ascii="Times New Roman" w:hAnsi="Times New Roman" w:cs="Times New Roman"/>
          <w:lang w:val="sr-Cyrl-RS"/>
        </w:rPr>
      </w:pPr>
      <w:proofErr w:type="spellStart"/>
      <w:r>
        <w:rPr>
          <w:rFonts w:ascii="Times New Roman" w:hAnsi="Times New Roman" w:cs="Times New Roman"/>
        </w:rPr>
        <w:t>Оперативни</w:t>
      </w:r>
      <w:proofErr w:type="spellEnd"/>
      <w:r>
        <w:rPr>
          <w:rFonts w:ascii="Times New Roman" w:hAnsi="Times New Roman" w:cs="Times New Roman"/>
        </w:rPr>
        <w:t xml:space="preserve">  </w:t>
      </w:r>
      <w:proofErr w:type="spellStart"/>
      <w:r>
        <w:rPr>
          <w:rFonts w:ascii="Times New Roman" w:hAnsi="Times New Roman" w:cs="Times New Roman"/>
        </w:rPr>
        <w:t>план</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директора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p>
    <w:p w14:paraId="350C5DD1" w14:textId="77777777" w:rsidR="00937522" w:rsidRDefault="00937522">
      <w:pPr>
        <w:spacing w:before="0"/>
        <w:jc w:val="left"/>
        <w:rPr>
          <w:rFonts w:ascii="Times New Roman" w:hAnsi="Times New Roman" w:cs="Times New Roman"/>
          <w:b/>
          <w:sz w:val="22"/>
          <w:szCs w:val="22"/>
          <w:lang w:val="sr-Cyrl-RS"/>
        </w:rPr>
      </w:pPr>
    </w:p>
    <w:tbl>
      <w:tblPr>
        <w:tblStyle w:val="TableGrid"/>
        <w:tblW w:w="9781" w:type="dxa"/>
        <w:tblInd w:w="-459" w:type="dxa"/>
        <w:tblLook w:val="04A0" w:firstRow="1" w:lastRow="0" w:firstColumn="1" w:lastColumn="0" w:noHBand="0" w:noVBand="1"/>
      </w:tblPr>
      <w:tblGrid>
        <w:gridCol w:w="2344"/>
        <w:gridCol w:w="7437"/>
      </w:tblGrid>
      <w:tr w:rsidR="00937522" w14:paraId="12B034A9" w14:textId="77777777">
        <w:tc>
          <w:tcPr>
            <w:tcW w:w="2344" w:type="dxa"/>
            <w:shd w:val="clear" w:color="auto" w:fill="C0C0C0" w:themeFill="accent3" w:themeFillTint="99"/>
          </w:tcPr>
          <w:p w14:paraId="3677DD8A"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Временска динамика</w:t>
            </w:r>
          </w:p>
        </w:tc>
        <w:tc>
          <w:tcPr>
            <w:tcW w:w="7437" w:type="dxa"/>
            <w:shd w:val="clear" w:color="auto" w:fill="C0C0C0" w:themeFill="accent3" w:themeFillTint="99"/>
          </w:tcPr>
          <w:p w14:paraId="2F7ABCF8"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sr-Cyrl-RS"/>
              </w:rPr>
              <w:t>Активности</w:t>
            </w:r>
          </w:p>
        </w:tc>
      </w:tr>
      <w:tr w:rsidR="00937522" w14:paraId="14A91668" w14:textId="77777777">
        <w:tc>
          <w:tcPr>
            <w:tcW w:w="2344" w:type="dxa"/>
          </w:tcPr>
          <w:p w14:paraId="0CE10493" w14:textId="77777777" w:rsidR="00937522" w:rsidRDefault="00550077">
            <w:pPr>
              <w:spacing w:before="0"/>
              <w:jc w:val="center"/>
              <w:rPr>
                <w:rFonts w:ascii="Times New Roman" w:hAnsi="Times New Roman" w:cs="Times New Roman"/>
                <w:lang w:val="sr-Cyrl-RS"/>
              </w:rPr>
            </w:pPr>
            <w:r>
              <w:rPr>
                <w:rFonts w:ascii="Times New Roman" w:hAnsi="Times New Roman" w:cs="Times New Roman"/>
              </w:rPr>
              <w:t>СЕПТЕМБАР</w:t>
            </w:r>
          </w:p>
        </w:tc>
        <w:tc>
          <w:tcPr>
            <w:tcW w:w="7437" w:type="dxa"/>
          </w:tcPr>
          <w:p w14:paraId="2F793253"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sr-Cyrl-RS"/>
              </w:rPr>
              <w:t xml:space="preserve">- </w:t>
            </w:r>
            <w:proofErr w:type="spellStart"/>
            <w:r>
              <w:rPr>
                <w:rFonts w:ascii="Times New Roman" w:hAnsi="Times New Roman" w:cs="Times New Roman"/>
              </w:rPr>
              <w:t>Свечани</w:t>
            </w:r>
            <w:proofErr w:type="spellEnd"/>
            <w:r>
              <w:rPr>
                <w:rFonts w:ascii="Times New Roman" w:hAnsi="Times New Roman" w:cs="Times New Roman"/>
              </w:rPr>
              <w:t xml:space="preserve"> </w:t>
            </w:r>
            <w:proofErr w:type="spellStart"/>
            <w:r>
              <w:rPr>
                <w:rFonts w:ascii="Times New Roman" w:hAnsi="Times New Roman" w:cs="Times New Roman"/>
              </w:rPr>
              <w:t>пријем</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1.</w:t>
            </w:r>
            <w:r>
              <w:rPr>
                <w:rFonts w:ascii="Times New Roman" w:hAnsi="Times New Roman" w:cs="Times New Roman"/>
                <w:lang w:val="sr-Cyrl-ME"/>
              </w:rPr>
              <w:t>р</w:t>
            </w:r>
            <w:proofErr w:type="spellStart"/>
            <w:r>
              <w:rPr>
                <w:rFonts w:ascii="Times New Roman" w:hAnsi="Times New Roman" w:cs="Times New Roman"/>
              </w:rPr>
              <w:t>азреда</w:t>
            </w:r>
            <w:proofErr w:type="spellEnd"/>
          </w:p>
          <w:p w14:paraId="578C7976"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ru-RU"/>
              </w:rPr>
              <w:t xml:space="preserve">- Организација иницијалног тестирање ученика </w:t>
            </w:r>
          </w:p>
          <w:p w14:paraId="431C7F81"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lang w:val="ru-RU"/>
              </w:rPr>
              <w:t>Завршетак израде и усвајање Извештаја о оствареном годишњем програму рада школе у</w:t>
            </w:r>
            <w:r>
              <w:rPr>
                <w:rFonts w:ascii="Times New Roman" w:hAnsi="Times New Roman" w:cs="Times New Roman"/>
                <w:b/>
                <w:lang w:val="ru-RU"/>
              </w:rPr>
              <w:t xml:space="preserve"> </w:t>
            </w:r>
            <w:r>
              <w:rPr>
                <w:rFonts w:ascii="Times New Roman" w:hAnsi="Times New Roman" w:cs="Times New Roman"/>
                <w:lang w:val="ru-RU"/>
              </w:rPr>
              <w:t>шк.2024/25. години и Годишњег плана рада школе за шк.20</w:t>
            </w:r>
            <w:r>
              <w:rPr>
                <w:rFonts w:ascii="Times New Roman" w:hAnsi="Times New Roman" w:cs="Times New Roman"/>
                <w:lang w:val="sr-Cyrl-CS"/>
              </w:rPr>
              <w:t>25</w:t>
            </w:r>
            <w:r>
              <w:rPr>
                <w:rFonts w:ascii="Times New Roman" w:hAnsi="Times New Roman" w:cs="Times New Roman"/>
                <w:lang w:val="ru-RU"/>
              </w:rPr>
              <w:t>/26. годину</w:t>
            </w:r>
          </w:p>
          <w:p w14:paraId="37545753"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ru-RU"/>
              </w:rPr>
              <w:t>- Израда решења о 40-часовним и годишњим задужењима наставног особља и стручних сарадника</w:t>
            </w:r>
          </w:p>
          <w:p w14:paraId="39A6CE5D"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ru-RU"/>
              </w:rPr>
              <w:t>- Присуство конститутивној седници Савета родитеља и избору осигуравајуће куће за осигурање ученика у овој школској години</w:t>
            </w:r>
          </w:p>
          <w:p w14:paraId="4F479D00"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ru-RU"/>
              </w:rPr>
              <w:t>-  Расписивање  конкурса и пријем у радни однос</w:t>
            </w:r>
          </w:p>
          <w:p w14:paraId="095EF354"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ru-RU"/>
              </w:rPr>
              <w:t>- Израда ЦЕНУС-а за нову школску годину</w:t>
            </w:r>
          </w:p>
          <w:p w14:paraId="1AA98754"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ru-RU"/>
              </w:rPr>
              <w:t>- Набавка огрева за подручне школе у Удовицама и Сеонама</w:t>
            </w:r>
          </w:p>
          <w:p w14:paraId="74B962A0"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ru-RU"/>
              </w:rPr>
              <w:t>- Контрола и анализа стања у ђачкој кухињи- квалитет кухиње,хигијена, учешће у прављењу јеловника</w:t>
            </w:r>
          </w:p>
          <w:p w14:paraId="07098E69" w14:textId="77777777" w:rsidR="00937522" w:rsidRDefault="00550077">
            <w:pPr>
              <w:spacing w:before="0"/>
              <w:jc w:val="left"/>
              <w:rPr>
                <w:rFonts w:ascii="Times New Roman" w:hAnsi="Times New Roman" w:cs="Times New Roman"/>
                <w:lang w:val="sr-Cyrl-RS"/>
              </w:rPr>
            </w:pPr>
            <w:r>
              <w:rPr>
                <w:rFonts w:ascii="Times New Roman" w:hAnsi="Times New Roman" w:cs="Times New Roman"/>
                <w:lang w:val="sr-Cyrl-CS"/>
              </w:rPr>
              <w:t>- Почетак рада  продуженог боравка</w:t>
            </w:r>
          </w:p>
        </w:tc>
      </w:tr>
      <w:tr w:rsidR="00937522" w14:paraId="0FA58823" w14:textId="77777777">
        <w:tc>
          <w:tcPr>
            <w:tcW w:w="2344" w:type="dxa"/>
          </w:tcPr>
          <w:p w14:paraId="35CD5977"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ru-RU"/>
              </w:rPr>
              <w:t>ОКТОБАР</w:t>
            </w:r>
          </w:p>
        </w:tc>
        <w:tc>
          <w:tcPr>
            <w:tcW w:w="7437" w:type="dxa"/>
          </w:tcPr>
          <w:p w14:paraId="21EE0139"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Контрола предатих  глобалних и оператвних планова наставника</w:t>
            </w:r>
          </w:p>
          <w:p w14:paraId="42B1BD20"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Учешће у организацији обележавања Дечје недеље– пријем првака у Дечји савез</w:t>
            </w:r>
          </w:p>
          <w:p w14:paraId="37B1512A"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Обезбеђивање просторних и материјалних услова за обележавање Дана школе</w:t>
            </w:r>
          </w:p>
          <w:p w14:paraId="28837840"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Посета часовима и увид у рад наставника и оцењивање ученика</w:t>
            </w:r>
          </w:p>
          <w:p w14:paraId="56A8E75F"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Обилазак подручних одељења</w:t>
            </w:r>
          </w:p>
          <w:p w14:paraId="28C1033A" w14:textId="77777777" w:rsidR="00937522" w:rsidRDefault="00550077">
            <w:pPr>
              <w:spacing w:before="0"/>
              <w:jc w:val="left"/>
              <w:rPr>
                <w:rFonts w:ascii="Times New Roman" w:hAnsi="Times New Roman" w:cs="Times New Roman"/>
                <w:lang w:val="sr-Cyrl-CS"/>
              </w:rPr>
            </w:pPr>
            <w:r>
              <w:rPr>
                <w:rFonts w:ascii="Times New Roman" w:hAnsi="Times New Roman" w:cs="Times New Roman"/>
                <w:lang w:val="sr-Cyrl-CS"/>
              </w:rPr>
              <w:t>-Расписивање огласа и избор најповољније Туристичке агенције за изођење наставе у природи  и екскурзија</w:t>
            </w:r>
          </w:p>
        </w:tc>
      </w:tr>
      <w:tr w:rsidR="00937522" w14:paraId="163368DD" w14:textId="77777777">
        <w:tc>
          <w:tcPr>
            <w:tcW w:w="2344" w:type="dxa"/>
          </w:tcPr>
          <w:p w14:paraId="5C6465CE"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ru-RU"/>
              </w:rPr>
              <w:t>НОВЕМБАР</w:t>
            </w:r>
          </w:p>
        </w:tc>
        <w:tc>
          <w:tcPr>
            <w:tcW w:w="7437" w:type="dxa"/>
          </w:tcPr>
          <w:p w14:paraId="12A2676E"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Анализа успеха и дисциплине у првом класификационом периоду и предузимање мера за     побољшање  квалитета рада како наставног особља тако и ученика</w:t>
            </w:r>
          </w:p>
          <w:p w14:paraId="7B66A765"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-Посета часовима редовне,додатне,допунске наставе и слободних активности</w:t>
            </w:r>
          </w:p>
          <w:p w14:paraId="2C30D5FD"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Контрола и преглед педагошке документације</w:t>
            </w:r>
          </w:p>
          <w:p w14:paraId="688E0DF8"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Израда финансијског плана за календарску 2026. год</w:t>
            </w:r>
          </w:p>
          <w:p w14:paraId="2CBAD2BD"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 Обилазак подручних одељења</w:t>
            </w:r>
          </w:p>
        </w:tc>
      </w:tr>
      <w:tr w:rsidR="00937522" w14:paraId="48531888" w14:textId="77777777">
        <w:tc>
          <w:tcPr>
            <w:tcW w:w="2344" w:type="dxa"/>
          </w:tcPr>
          <w:p w14:paraId="4D4AB5B5"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ru-RU"/>
              </w:rPr>
              <w:t>ДЕЦЕМБАР</w:t>
            </w:r>
          </w:p>
        </w:tc>
        <w:tc>
          <w:tcPr>
            <w:tcW w:w="7437" w:type="dxa"/>
          </w:tcPr>
          <w:p w14:paraId="4629CF46"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Детаљна анализа успеха и дисциплине са  педагошко-психолошком службом и предлози мера за отклањање уочених недостатака са циљем побољшања резултата за прво полугодиште</w:t>
            </w:r>
          </w:p>
          <w:p w14:paraId="4D018732"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Обилазак наставе</w:t>
            </w:r>
          </w:p>
          <w:p w14:paraId="4EAC700A"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Организацијске припреме за обележавање школске славе “Свети Сава”</w:t>
            </w:r>
          </w:p>
        </w:tc>
      </w:tr>
      <w:tr w:rsidR="00937522" w14:paraId="78C76113" w14:textId="77777777">
        <w:tc>
          <w:tcPr>
            <w:tcW w:w="2344" w:type="dxa"/>
          </w:tcPr>
          <w:p w14:paraId="36E0FEA3" w14:textId="77777777" w:rsidR="00937522" w:rsidRDefault="00550077">
            <w:pPr>
              <w:spacing w:before="0"/>
              <w:jc w:val="center"/>
              <w:rPr>
                <w:rFonts w:ascii="Times New Roman" w:hAnsi="Times New Roman" w:cs="Times New Roman"/>
                <w:lang w:val="sr-Cyrl-RS"/>
              </w:rPr>
            </w:pPr>
            <w:r>
              <w:rPr>
                <w:rFonts w:ascii="Times New Roman" w:hAnsi="Times New Roman" w:cs="Times New Roman"/>
                <w:lang w:val="ru-RU"/>
              </w:rPr>
              <w:t>ЈАНУАР</w:t>
            </w:r>
          </w:p>
        </w:tc>
        <w:tc>
          <w:tcPr>
            <w:tcW w:w="7437" w:type="dxa"/>
          </w:tcPr>
          <w:p w14:paraId="709575E6"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 Преглед педагошке документације и анализа исте ради отклањања ев. недостатака</w:t>
            </w:r>
          </w:p>
          <w:p w14:paraId="30D8EBB9"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 Анализа  остварености наставног плана и програма</w:t>
            </w:r>
          </w:p>
          <w:p w14:paraId="0CD7D2BB" w14:textId="77777777" w:rsidR="00937522" w:rsidRDefault="00550077">
            <w:pPr>
              <w:spacing w:before="0"/>
              <w:contextualSpacing/>
              <w:rPr>
                <w:rFonts w:ascii="Times New Roman" w:hAnsi="Times New Roman" w:cs="Times New Roman"/>
                <w:lang w:val="ru-RU"/>
              </w:rPr>
            </w:pPr>
            <w:r>
              <w:rPr>
                <w:rFonts w:ascii="Times New Roman" w:hAnsi="Times New Roman" w:cs="Times New Roman"/>
                <w:lang w:val="ru-RU"/>
              </w:rPr>
              <w:lastRenderedPageBreak/>
              <w:t>- Анализа успеха и дисциплине на крају првог полугодишта школске 20</w:t>
            </w:r>
            <w:r>
              <w:rPr>
                <w:rFonts w:ascii="Times New Roman" w:hAnsi="Times New Roman" w:cs="Times New Roman"/>
                <w:lang w:val="sr-Cyrl-CS"/>
              </w:rPr>
              <w:t>24</w:t>
            </w:r>
            <w:r>
              <w:rPr>
                <w:rFonts w:ascii="Times New Roman" w:hAnsi="Times New Roman" w:cs="Times New Roman"/>
                <w:lang w:val="ru-RU"/>
              </w:rPr>
              <w:t>/25. године</w:t>
            </w:r>
          </w:p>
          <w:p w14:paraId="4EBBFE17"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 Одржавање родитељских састанака и  подела  ђачких  књижица</w:t>
            </w:r>
          </w:p>
          <w:p w14:paraId="1D0F8E00"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 Припреме и прослава школске славе “ Свети Сава “</w:t>
            </w:r>
          </w:p>
        </w:tc>
      </w:tr>
      <w:tr w:rsidR="00937522" w14:paraId="40879D2F" w14:textId="77777777">
        <w:tc>
          <w:tcPr>
            <w:tcW w:w="2344" w:type="dxa"/>
          </w:tcPr>
          <w:p w14:paraId="13E41642" w14:textId="77777777" w:rsidR="00937522" w:rsidRDefault="00550077">
            <w:pPr>
              <w:spacing w:before="0"/>
              <w:jc w:val="center"/>
              <w:rPr>
                <w:rFonts w:ascii="Times New Roman" w:hAnsi="Times New Roman" w:cs="Times New Roman"/>
                <w:lang w:val="sr-Cyrl-RS"/>
              </w:rPr>
            </w:pPr>
            <w:r>
              <w:rPr>
                <w:rFonts w:ascii="Times New Roman" w:hAnsi="Times New Roman" w:cs="Times New Roman"/>
              </w:rPr>
              <w:lastRenderedPageBreak/>
              <w:t>ФЕБРУАР</w:t>
            </w:r>
          </w:p>
        </w:tc>
        <w:tc>
          <w:tcPr>
            <w:tcW w:w="7437" w:type="dxa"/>
          </w:tcPr>
          <w:p w14:paraId="30369B4C" w14:textId="77777777" w:rsidR="00937522" w:rsidRDefault="00550077">
            <w:pPr>
              <w:spacing w:before="0"/>
              <w:rPr>
                <w:rFonts w:ascii="Times New Roman" w:hAnsi="Times New Roman" w:cs="Times New Roman"/>
                <w:lang w:val="ru-RU"/>
              </w:rPr>
            </w:pPr>
            <w:r>
              <w:rPr>
                <w:rFonts w:ascii="Times New Roman" w:hAnsi="Times New Roman" w:cs="Times New Roman"/>
                <w:b/>
                <w:lang w:val="ru-RU"/>
              </w:rPr>
              <w:t xml:space="preserve">- </w:t>
            </w:r>
            <w:r>
              <w:rPr>
                <w:rFonts w:ascii="Times New Roman" w:hAnsi="Times New Roman" w:cs="Times New Roman"/>
                <w:lang w:val="ru-RU"/>
              </w:rPr>
              <w:t xml:space="preserve">Припреме  и поправке у сва три објекта (матична школа,Удовице,Сеоне) за почетак рада у </w:t>
            </w:r>
            <w:proofErr w:type="spellStart"/>
            <w:r>
              <w:rPr>
                <w:rFonts w:ascii="Times New Roman" w:hAnsi="Times New Roman" w:cs="Times New Roman"/>
              </w:rPr>
              <w:t>другом</w:t>
            </w:r>
            <w:proofErr w:type="spellEnd"/>
            <w:r>
              <w:rPr>
                <w:rFonts w:ascii="Times New Roman" w:hAnsi="Times New Roman" w:cs="Times New Roman"/>
              </w:rPr>
              <w:t xml:space="preserve"> </w:t>
            </w:r>
            <w:proofErr w:type="spellStart"/>
            <w:r>
              <w:rPr>
                <w:rFonts w:ascii="Times New Roman" w:hAnsi="Times New Roman" w:cs="Times New Roman"/>
              </w:rPr>
              <w:t>полугодишту</w:t>
            </w:r>
            <w:proofErr w:type="spellEnd"/>
          </w:p>
          <w:p w14:paraId="39F08ABA"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-Организовање такмичења “Мислиша”,школских такмичења и припреме за организовање</w:t>
            </w:r>
            <w:proofErr w:type="spellStart"/>
            <w:r>
              <w:rPr>
                <w:rFonts w:ascii="Times New Roman" w:hAnsi="Times New Roman" w:cs="Times New Roman"/>
              </w:rPr>
              <w:t>општинских</w:t>
            </w:r>
            <w:proofErr w:type="spellEnd"/>
            <w:r>
              <w:rPr>
                <w:rFonts w:ascii="Times New Roman" w:hAnsi="Times New Roman" w:cs="Times New Roman"/>
              </w:rPr>
              <w:t xml:space="preserve"> </w:t>
            </w:r>
            <w:proofErr w:type="spellStart"/>
            <w:r>
              <w:rPr>
                <w:rFonts w:ascii="Times New Roman" w:hAnsi="Times New Roman" w:cs="Times New Roman"/>
              </w:rPr>
              <w:t>такмичења</w:t>
            </w:r>
            <w:proofErr w:type="spellEnd"/>
          </w:p>
          <w:p w14:paraId="5C06CC6C" w14:textId="77777777" w:rsidR="00937522" w:rsidRDefault="00550077">
            <w:pPr>
              <w:spacing w:before="0"/>
              <w:rPr>
                <w:rFonts w:ascii="Times New Roman" w:hAnsi="Times New Roman" w:cs="Times New Roman"/>
              </w:rPr>
            </w:pPr>
            <w:r>
              <w:rPr>
                <w:rFonts w:ascii="Times New Roman" w:hAnsi="Times New Roman" w:cs="Times New Roman"/>
                <w:lang w:val="sr-Cyrl-RS"/>
              </w:rPr>
              <w:t>-</w:t>
            </w: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завршног</w:t>
            </w:r>
            <w:proofErr w:type="spellEnd"/>
            <w:r>
              <w:rPr>
                <w:rFonts w:ascii="Times New Roman" w:hAnsi="Times New Roman" w:cs="Times New Roman"/>
              </w:rPr>
              <w:t xml:space="preserve"> </w:t>
            </w:r>
            <w:proofErr w:type="spellStart"/>
            <w:r>
              <w:rPr>
                <w:rFonts w:ascii="Times New Roman" w:hAnsi="Times New Roman" w:cs="Times New Roman"/>
              </w:rPr>
              <w:t>рачуна</w:t>
            </w:r>
            <w:proofErr w:type="spellEnd"/>
          </w:p>
          <w:p w14:paraId="0BDD36AF"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-Анализа и усвајање финансијског извештаја за 20</w:t>
            </w:r>
            <w:r>
              <w:rPr>
                <w:rFonts w:ascii="Times New Roman" w:hAnsi="Times New Roman" w:cs="Times New Roman"/>
                <w:lang w:val="sr-Cyrl-CS"/>
              </w:rPr>
              <w:t>25</w:t>
            </w:r>
            <w:r>
              <w:rPr>
                <w:rFonts w:ascii="Times New Roman" w:hAnsi="Times New Roman" w:cs="Times New Roman"/>
                <w:lang w:val="ru-RU"/>
              </w:rPr>
              <w:t>. годину</w:t>
            </w:r>
          </w:p>
        </w:tc>
      </w:tr>
      <w:tr w:rsidR="00937522" w14:paraId="667ACDA7" w14:textId="77777777">
        <w:tc>
          <w:tcPr>
            <w:tcW w:w="2344" w:type="dxa"/>
          </w:tcPr>
          <w:p w14:paraId="2DA5E419" w14:textId="77777777" w:rsidR="00937522" w:rsidRDefault="00550077">
            <w:pPr>
              <w:spacing w:before="0"/>
              <w:jc w:val="center"/>
              <w:rPr>
                <w:rFonts w:ascii="Times New Roman" w:hAnsi="Times New Roman" w:cs="Times New Roman"/>
                <w:lang w:val="sr-Cyrl-RS"/>
              </w:rPr>
            </w:pPr>
            <w:r>
              <w:rPr>
                <w:rFonts w:ascii="Times New Roman" w:hAnsi="Times New Roman" w:cs="Times New Roman"/>
              </w:rPr>
              <w:t>МАРТ</w:t>
            </w:r>
          </w:p>
        </w:tc>
        <w:tc>
          <w:tcPr>
            <w:tcW w:w="7437" w:type="dxa"/>
          </w:tcPr>
          <w:p w14:paraId="502C6C9F" w14:textId="77777777" w:rsidR="00937522" w:rsidRDefault="00550077">
            <w:pPr>
              <w:spacing w:before="0"/>
              <w:rPr>
                <w:rFonts w:ascii="Times New Roman" w:hAnsi="Times New Roman" w:cs="Times New Roman"/>
              </w:rPr>
            </w:pPr>
            <w:r>
              <w:rPr>
                <w:rFonts w:ascii="Times New Roman" w:hAnsi="Times New Roman" w:cs="Times New Roman"/>
                <w:lang w:val="sr-Cyrl-RS"/>
              </w:rPr>
              <w:t>-</w:t>
            </w:r>
            <w:proofErr w:type="spellStart"/>
            <w:r>
              <w:rPr>
                <w:rFonts w:ascii="Times New Roman" w:hAnsi="Times New Roman" w:cs="Times New Roman"/>
              </w:rPr>
              <w:t>Организовање</w:t>
            </w:r>
            <w:proofErr w:type="spellEnd"/>
            <w:r>
              <w:rPr>
                <w:rFonts w:ascii="Times New Roman" w:hAnsi="Times New Roman" w:cs="Times New Roman"/>
              </w:rPr>
              <w:t xml:space="preserve"> </w:t>
            </w:r>
            <w:proofErr w:type="spellStart"/>
            <w:r>
              <w:rPr>
                <w:rFonts w:ascii="Times New Roman" w:hAnsi="Times New Roman" w:cs="Times New Roman"/>
              </w:rPr>
              <w:t>систематског</w:t>
            </w:r>
            <w:proofErr w:type="spellEnd"/>
            <w:r>
              <w:rPr>
                <w:rFonts w:ascii="Times New Roman" w:hAnsi="Times New Roman" w:cs="Times New Roman"/>
              </w:rPr>
              <w:t xml:space="preserve"> </w:t>
            </w:r>
            <w:proofErr w:type="spellStart"/>
            <w:r>
              <w:rPr>
                <w:rFonts w:ascii="Times New Roman" w:hAnsi="Times New Roman" w:cs="Times New Roman"/>
              </w:rPr>
              <w:t>прегледа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8. </w:t>
            </w:r>
            <w:proofErr w:type="spellStart"/>
            <w:r>
              <w:rPr>
                <w:rFonts w:ascii="Times New Roman" w:hAnsi="Times New Roman" w:cs="Times New Roman"/>
              </w:rPr>
              <w:t>разреда</w:t>
            </w:r>
            <w:proofErr w:type="spellEnd"/>
          </w:p>
          <w:p w14:paraId="534FEBEC"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-Увид у дневнике осталих облика образовно-васпитног рада и анализа одржавања часова</w:t>
            </w:r>
          </w:p>
          <w:p w14:paraId="3C1AA69C" w14:textId="77777777" w:rsidR="00937522" w:rsidRDefault="00550077">
            <w:pPr>
              <w:spacing w:before="0"/>
              <w:rPr>
                <w:rFonts w:ascii="Times New Roman" w:hAnsi="Times New Roman" w:cs="Times New Roman"/>
              </w:rPr>
            </w:pPr>
            <w:r>
              <w:rPr>
                <w:rFonts w:ascii="Times New Roman" w:hAnsi="Times New Roman" w:cs="Times New Roman"/>
                <w:lang w:val="sr-Cyrl-RS"/>
              </w:rPr>
              <w:t>-</w:t>
            </w:r>
            <w:proofErr w:type="spellStart"/>
            <w:r>
              <w:rPr>
                <w:rFonts w:ascii="Times New Roman" w:hAnsi="Times New Roman" w:cs="Times New Roman"/>
              </w:rPr>
              <w:t>Органицација</w:t>
            </w:r>
            <w:proofErr w:type="spellEnd"/>
            <w:r>
              <w:rPr>
                <w:rFonts w:ascii="Times New Roman" w:hAnsi="Times New Roman" w:cs="Times New Roman"/>
              </w:rPr>
              <w:t xml:space="preserve"> </w:t>
            </w:r>
            <w:proofErr w:type="spellStart"/>
            <w:r>
              <w:rPr>
                <w:rFonts w:ascii="Times New Roman" w:hAnsi="Times New Roman" w:cs="Times New Roman"/>
              </w:rPr>
              <w:t>такмичења</w:t>
            </w:r>
            <w:proofErr w:type="spellEnd"/>
            <w:r>
              <w:rPr>
                <w:rFonts w:ascii="Times New Roman" w:hAnsi="Times New Roman" w:cs="Times New Roman"/>
              </w:rPr>
              <w:t xml:space="preserve"> ( </w:t>
            </w:r>
            <w:proofErr w:type="spellStart"/>
            <w:r>
              <w:rPr>
                <w:rFonts w:ascii="Times New Roman" w:hAnsi="Times New Roman" w:cs="Times New Roman"/>
              </w:rPr>
              <w:t>општинских</w:t>
            </w:r>
            <w:proofErr w:type="spellEnd"/>
            <w:r>
              <w:rPr>
                <w:rFonts w:ascii="Times New Roman" w:hAnsi="Times New Roman" w:cs="Times New Roman"/>
              </w:rPr>
              <w:t xml:space="preserve">, </w:t>
            </w:r>
            <w:proofErr w:type="spellStart"/>
            <w:r>
              <w:rPr>
                <w:rFonts w:ascii="Times New Roman" w:hAnsi="Times New Roman" w:cs="Times New Roman"/>
              </w:rPr>
              <w:t>окружних</w:t>
            </w:r>
            <w:proofErr w:type="spellEnd"/>
            <w:r>
              <w:rPr>
                <w:rFonts w:ascii="Times New Roman" w:hAnsi="Times New Roman" w:cs="Times New Roman"/>
              </w:rPr>
              <w:t>...)</w:t>
            </w:r>
          </w:p>
          <w:p w14:paraId="65767B66"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-Припреме за учешће на “Ускршњем међународном фестивалу”</w:t>
            </w:r>
          </w:p>
          <w:p w14:paraId="0D68D1E6" w14:textId="77777777" w:rsidR="00937522" w:rsidRDefault="00550077">
            <w:pPr>
              <w:spacing w:before="0"/>
              <w:rPr>
                <w:rFonts w:ascii="Times New Roman" w:hAnsi="Times New Roman" w:cs="Times New Roman"/>
              </w:rPr>
            </w:pPr>
            <w:r>
              <w:rPr>
                <w:rFonts w:ascii="Times New Roman" w:hAnsi="Times New Roman" w:cs="Times New Roman"/>
                <w:lang w:val="sr-Cyrl-RS"/>
              </w:rPr>
              <w:t>-</w:t>
            </w:r>
            <w:proofErr w:type="spellStart"/>
            <w:r>
              <w:rPr>
                <w:rFonts w:ascii="Times New Roman" w:hAnsi="Times New Roman" w:cs="Times New Roman"/>
              </w:rPr>
              <w:t>Посета</w:t>
            </w:r>
            <w:proofErr w:type="spellEnd"/>
            <w:r>
              <w:rPr>
                <w:rFonts w:ascii="Times New Roman" w:hAnsi="Times New Roman" w:cs="Times New Roman"/>
              </w:rPr>
              <w:t xml:space="preserve"> </w:t>
            </w:r>
            <w:proofErr w:type="spellStart"/>
            <w:r>
              <w:rPr>
                <w:rFonts w:ascii="Times New Roman" w:hAnsi="Times New Roman" w:cs="Times New Roman"/>
              </w:rPr>
              <w:t>часовима</w:t>
            </w:r>
            <w:proofErr w:type="spellEnd"/>
            <w:r>
              <w:rPr>
                <w:rFonts w:ascii="Times New Roman" w:hAnsi="Times New Roman" w:cs="Times New Roman"/>
              </w:rPr>
              <w:t xml:space="preserve"> </w:t>
            </w:r>
            <w:proofErr w:type="spellStart"/>
            <w:r>
              <w:rPr>
                <w:rFonts w:ascii="Times New Roman" w:hAnsi="Times New Roman" w:cs="Times New Roman"/>
              </w:rPr>
              <w:t>редовне</w:t>
            </w:r>
            <w:proofErr w:type="spellEnd"/>
            <w:r>
              <w:rPr>
                <w:rFonts w:ascii="Times New Roman" w:hAnsi="Times New Roman" w:cs="Times New Roman"/>
              </w:rPr>
              <w:t xml:space="preserve"> </w:t>
            </w:r>
            <w:proofErr w:type="spellStart"/>
            <w:r>
              <w:rPr>
                <w:rFonts w:ascii="Times New Roman" w:hAnsi="Times New Roman" w:cs="Times New Roman"/>
              </w:rPr>
              <w:t>наставе</w:t>
            </w:r>
            <w:proofErr w:type="spellEnd"/>
          </w:p>
          <w:p w14:paraId="09490FDE"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-Обилазак подручних одељења у Удовицама и Сеонама</w:t>
            </w:r>
          </w:p>
          <w:p w14:paraId="52F26AAC"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 xml:space="preserve">-Припреме за полагање </w:t>
            </w:r>
            <w:r>
              <w:rPr>
                <w:rFonts w:ascii="Times New Roman" w:hAnsi="Times New Roman" w:cs="Times New Roman"/>
                <w:lang w:val="sr-Cyrl-CS"/>
              </w:rPr>
              <w:t>завршног</w:t>
            </w:r>
            <w:r>
              <w:rPr>
                <w:rFonts w:ascii="Times New Roman" w:hAnsi="Times New Roman" w:cs="Times New Roman"/>
                <w:lang w:val="ru-RU"/>
              </w:rPr>
              <w:t xml:space="preserve"> испита</w:t>
            </w:r>
            <w:r>
              <w:rPr>
                <w:rFonts w:ascii="Times New Roman" w:hAnsi="Times New Roman" w:cs="Times New Roman"/>
                <w:lang w:val="sr-Cyrl-CS"/>
              </w:rPr>
              <w:t xml:space="preserve"> ученика 8. разреда</w:t>
            </w:r>
          </w:p>
          <w:p w14:paraId="38F33D13"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-Активности у вези са набавком уџбеника за предстојећу школску годину</w:t>
            </w:r>
          </w:p>
        </w:tc>
      </w:tr>
      <w:tr w:rsidR="00937522" w14:paraId="144B4D6D" w14:textId="77777777">
        <w:tc>
          <w:tcPr>
            <w:tcW w:w="2344" w:type="dxa"/>
          </w:tcPr>
          <w:p w14:paraId="10307203" w14:textId="77777777" w:rsidR="00937522" w:rsidRDefault="00550077">
            <w:pPr>
              <w:spacing w:before="0"/>
              <w:jc w:val="center"/>
              <w:rPr>
                <w:rFonts w:ascii="Times New Roman" w:hAnsi="Times New Roman" w:cs="Times New Roman"/>
              </w:rPr>
            </w:pPr>
            <w:r>
              <w:rPr>
                <w:rFonts w:ascii="Times New Roman" w:hAnsi="Times New Roman" w:cs="Times New Roman"/>
              </w:rPr>
              <w:t>АПРИЛ</w:t>
            </w:r>
          </w:p>
        </w:tc>
        <w:tc>
          <w:tcPr>
            <w:tcW w:w="7437" w:type="dxa"/>
          </w:tcPr>
          <w:p w14:paraId="2D92979C"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-Анализа успеха и дисциплине на крају 3. класификационог периода и предлози мера за побољшање истих</w:t>
            </w:r>
          </w:p>
          <w:p w14:paraId="6BCF1030"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-Организовање натаве у природи за ученике разредне наставе</w:t>
            </w:r>
          </w:p>
          <w:p w14:paraId="01ACFD73"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-Одржавање родитељских састанака након 3. класификационог периода</w:t>
            </w:r>
          </w:p>
          <w:p w14:paraId="6483C991"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-Организовање одласка ученика на више нивое такмичења</w:t>
            </w:r>
          </w:p>
          <w:p w14:paraId="2ED8A0A3"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-Припреме за извођење екскурзија ученика од  1-8. разреда</w:t>
            </w:r>
          </w:p>
          <w:p w14:paraId="47975958" w14:textId="77777777" w:rsidR="00937522" w:rsidRDefault="00550077">
            <w:pPr>
              <w:spacing w:before="0"/>
              <w:rPr>
                <w:rFonts w:ascii="Times New Roman" w:hAnsi="Times New Roman" w:cs="Times New Roman"/>
                <w:lang w:val="sr-Cyrl-CS"/>
              </w:rPr>
            </w:pPr>
            <w:r>
              <w:rPr>
                <w:rFonts w:ascii="Times New Roman" w:hAnsi="Times New Roman" w:cs="Times New Roman"/>
                <w:lang w:val="ru-RU"/>
              </w:rPr>
              <w:t xml:space="preserve">-Организовање провере знања ученика 8. разреда на „симулацији завршног испита“ </w:t>
            </w:r>
          </w:p>
        </w:tc>
      </w:tr>
      <w:tr w:rsidR="00937522" w14:paraId="3F831BB7" w14:textId="77777777">
        <w:tc>
          <w:tcPr>
            <w:tcW w:w="2344" w:type="dxa"/>
          </w:tcPr>
          <w:p w14:paraId="27E61AE0" w14:textId="77777777" w:rsidR="00937522" w:rsidRDefault="00550077">
            <w:pPr>
              <w:spacing w:before="0"/>
              <w:jc w:val="center"/>
              <w:rPr>
                <w:rFonts w:ascii="Times New Roman" w:hAnsi="Times New Roman" w:cs="Times New Roman"/>
              </w:rPr>
            </w:pPr>
            <w:r>
              <w:rPr>
                <w:rFonts w:ascii="Times New Roman" w:hAnsi="Times New Roman" w:cs="Times New Roman"/>
              </w:rPr>
              <w:t>МАЈ</w:t>
            </w:r>
          </w:p>
        </w:tc>
        <w:tc>
          <w:tcPr>
            <w:tcW w:w="7437" w:type="dxa"/>
          </w:tcPr>
          <w:p w14:paraId="41A1D9C4" w14:textId="77777777" w:rsidR="00937522" w:rsidRDefault="00550077">
            <w:pPr>
              <w:spacing w:before="0"/>
              <w:rPr>
                <w:rFonts w:ascii="Times New Roman" w:hAnsi="Times New Roman" w:cs="Times New Roman"/>
              </w:rPr>
            </w:pPr>
            <w:r>
              <w:rPr>
                <w:rFonts w:ascii="Times New Roman" w:hAnsi="Times New Roman" w:cs="Times New Roman"/>
                <w:b/>
                <w:lang w:val="sr-Cyrl-RS"/>
              </w:rPr>
              <w:t>-</w:t>
            </w:r>
            <w:proofErr w:type="spellStart"/>
            <w:r>
              <w:rPr>
                <w:rFonts w:ascii="Times New Roman" w:hAnsi="Times New Roman" w:cs="Times New Roman"/>
              </w:rPr>
              <w:t>Извођење</w:t>
            </w:r>
            <w:proofErr w:type="spellEnd"/>
            <w:r>
              <w:rPr>
                <w:rFonts w:ascii="Times New Roman" w:hAnsi="Times New Roman" w:cs="Times New Roman"/>
              </w:rPr>
              <w:t xml:space="preserve"> </w:t>
            </w:r>
            <w:proofErr w:type="spellStart"/>
            <w:r>
              <w:rPr>
                <w:rFonts w:ascii="Times New Roman" w:hAnsi="Times New Roman" w:cs="Times New Roman"/>
              </w:rPr>
              <w:t>екскурзија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1-8. </w:t>
            </w:r>
            <w:proofErr w:type="spellStart"/>
            <w:r>
              <w:rPr>
                <w:rFonts w:ascii="Times New Roman" w:hAnsi="Times New Roman" w:cs="Times New Roman"/>
              </w:rPr>
              <w:t>разреда</w:t>
            </w:r>
            <w:proofErr w:type="spellEnd"/>
          </w:p>
          <w:p w14:paraId="792C1E99" w14:textId="77777777" w:rsidR="00937522" w:rsidRDefault="00550077">
            <w:pPr>
              <w:spacing w:before="0"/>
              <w:rPr>
                <w:rFonts w:ascii="Times New Roman" w:hAnsi="Times New Roman" w:cs="Times New Roman"/>
              </w:rPr>
            </w:pPr>
            <w:r>
              <w:rPr>
                <w:rFonts w:ascii="Times New Roman" w:hAnsi="Times New Roman" w:cs="Times New Roman"/>
                <w:lang w:val="sr-Cyrl-RS"/>
              </w:rPr>
              <w:t>-</w:t>
            </w:r>
            <w:proofErr w:type="spellStart"/>
            <w:r>
              <w:rPr>
                <w:rFonts w:ascii="Times New Roman" w:hAnsi="Times New Roman" w:cs="Times New Roman"/>
              </w:rPr>
              <w:t>Фотографисање</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p>
          <w:p w14:paraId="2C9ED117" w14:textId="77777777" w:rsidR="00937522" w:rsidRDefault="00550077">
            <w:pPr>
              <w:spacing w:before="0"/>
              <w:rPr>
                <w:rFonts w:ascii="Times New Roman" w:hAnsi="Times New Roman" w:cs="Times New Roman"/>
              </w:rPr>
            </w:pPr>
            <w:r>
              <w:rPr>
                <w:rFonts w:ascii="Times New Roman" w:hAnsi="Times New Roman" w:cs="Times New Roman"/>
                <w:b/>
                <w:lang w:val="sr-Cyrl-RS"/>
              </w:rPr>
              <w:t>-</w:t>
            </w:r>
            <w:proofErr w:type="spellStart"/>
            <w:r>
              <w:rPr>
                <w:rFonts w:ascii="Times New Roman" w:hAnsi="Times New Roman" w:cs="Times New Roman"/>
              </w:rPr>
              <w:t>Вакцинација</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7. </w:t>
            </w:r>
            <w:proofErr w:type="spellStart"/>
            <w:r>
              <w:rPr>
                <w:rFonts w:ascii="Times New Roman" w:hAnsi="Times New Roman" w:cs="Times New Roman"/>
              </w:rPr>
              <w:t>разреда</w:t>
            </w:r>
            <w:proofErr w:type="spellEnd"/>
          </w:p>
          <w:p w14:paraId="63C81C6C" w14:textId="77777777" w:rsidR="00937522" w:rsidRDefault="00550077">
            <w:pPr>
              <w:spacing w:before="0"/>
              <w:rPr>
                <w:rFonts w:ascii="Times New Roman" w:hAnsi="Times New Roman" w:cs="Times New Roman"/>
              </w:rPr>
            </w:pPr>
            <w:r>
              <w:rPr>
                <w:rFonts w:ascii="Times New Roman" w:hAnsi="Times New Roman" w:cs="Times New Roman"/>
                <w:lang w:val="sr-Cyrl-RS"/>
              </w:rPr>
              <w:t>-</w:t>
            </w:r>
            <w:proofErr w:type="spellStart"/>
            <w:r>
              <w:rPr>
                <w:rFonts w:ascii="Times New Roman" w:hAnsi="Times New Roman" w:cs="Times New Roman"/>
              </w:rPr>
              <w:t>Анализа</w:t>
            </w:r>
            <w:proofErr w:type="spellEnd"/>
            <w:r>
              <w:rPr>
                <w:rFonts w:ascii="Times New Roman" w:hAnsi="Times New Roman" w:cs="Times New Roman"/>
              </w:rPr>
              <w:t xml:space="preserve"> </w:t>
            </w:r>
            <w:proofErr w:type="spellStart"/>
            <w:r>
              <w:rPr>
                <w:rFonts w:ascii="Times New Roman" w:hAnsi="Times New Roman" w:cs="Times New Roman"/>
              </w:rPr>
              <w:t>резултат</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спроведених</w:t>
            </w:r>
            <w:proofErr w:type="spellEnd"/>
            <w:r>
              <w:rPr>
                <w:rFonts w:ascii="Times New Roman" w:hAnsi="Times New Roman" w:cs="Times New Roman"/>
              </w:rPr>
              <w:t xml:space="preserve"> </w:t>
            </w:r>
            <w:proofErr w:type="spellStart"/>
            <w:r>
              <w:rPr>
                <w:rFonts w:ascii="Times New Roman" w:hAnsi="Times New Roman" w:cs="Times New Roman"/>
              </w:rPr>
              <w:t>такмичења</w:t>
            </w:r>
            <w:proofErr w:type="spellEnd"/>
            <w:r>
              <w:rPr>
                <w:rFonts w:ascii="Times New Roman" w:hAnsi="Times New Roman" w:cs="Times New Roman"/>
              </w:rPr>
              <w:t xml:space="preserve"> </w:t>
            </w:r>
          </w:p>
          <w:p w14:paraId="0EF73680" w14:textId="77777777" w:rsidR="00937522" w:rsidRDefault="00550077">
            <w:pPr>
              <w:spacing w:before="0"/>
              <w:rPr>
                <w:rFonts w:ascii="Times New Roman" w:hAnsi="Times New Roman" w:cs="Times New Roman"/>
              </w:rPr>
            </w:pPr>
            <w:r>
              <w:rPr>
                <w:rFonts w:ascii="Times New Roman" w:hAnsi="Times New Roman" w:cs="Times New Roman"/>
                <w:lang w:val="sr-Cyrl-RS"/>
              </w:rPr>
              <w:t>-</w:t>
            </w: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организације</w:t>
            </w:r>
            <w:proofErr w:type="spellEnd"/>
            <w:r>
              <w:rPr>
                <w:rFonts w:ascii="Times New Roman" w:hAnsi="Times New Roman" w:cs="Times New Roman"/>
              </w:rPr>
              <w:t xml:space="preserve"> </w:t>
            </w:r>
            <w:proofErr w:type="spellStart"/>
            <w:r>
              <w:rPr>
                <w:rFonts w:ascii="Times New Roman" w:hAnsi="Times New Roman" w:cs="Times New Roman"/>
              </w:rPr>
              <w:t>прославе</w:t>
            </w:r>
            <w:proofErr w:type="spellEnd"/>
            <w:r>
              <w:rPr>
                <w:rFonts w:ascii="Times New Roman" w:hAnsi="Times New Roman" w:cs="Times New Roman"/>
              </w:rPr>
              <w:t xml:space="preserve"> </w:t>
            </w:r>
            <w:proofErr w:type="spellStart"/>
            <w:r>
              <w:rPr>
                <w:rFonts w:ascii="Times New Roman" w:hAnsi="Times New Roman" w:cs="Times New Roman"/>
              </w:rPr>
              <w:t>мале</w:t>
            </w:r>
            <w:proofErr w:type="spellEnd"/>
            <w:r>
              <w:rPr>
                <w:rFonts w:ascii="Times New Roman" w:hAnsi="Times New Roman" w:cs="Times New Roman"/>
              </w:rPr>
              <w:t xml:space="preserve"> </w:t>
            </w:r>
            <w:proofErr w:type="spellStart"/>
            <w:r>
              <w:rPr>
                <w:rFonts w:ascii="Times New Roman" w:hAnsi="Times New Roman" w:cs="Times New Roman"/>
              </w:rPr>
              <w:t>матуре</w:t>
            </w:r>
            <w:proofErr w:type="spellEnd"/>
          </w:p>
          <w:p w14:paraId="3CF2891E"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w:t>
            </w:r>
            <w:proofErr w:type="spellStart"/>
            <w:r>
              <w:rPr>
                <w:rFonts w:ascii="Times New Roman" w:hAnsi="Times New Roman" w:cs="Times New Roman"/>
              </w:rPr>
              <w:t>Припреме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полагање</w:t>
            </w:r>
            <w:proofErr w:type="spellEnd"/>
            <w:r>
              <w:rPr>
                <w:rFonts w:ascii="Times New Roman" w:hAnsi="Times New Roman" w:cs="Times New Roman"/>
                <w:lang w:val="sr-Cyrl-CS"/>
              </w:rPr>
              <w:t xml:space="preserve"> завршног</w:t>
            </w:r>
            <w:r>
              <w:rPr>
                <w:rFonts w:ascii="Times New Roman" w:hAnsi="Times New Roman" w:cs="Times New Roman"/>
              </w:rPr>
              <w:t xml:space="preserve"> </w:t>
            </w:r>
            <w:proofErr w:type="spellStart"/>
            <w:r>
              <w:rPr>
                <w:rFonts w:ascii="Times New Roman" w:hAnsi="Times New Roman" w:cs="Times New Roman"/>
              </w:rPr>
              <w:t>испита</w:t>
            </w:r>
            <w:proofErr w:type="spellEnd"/>
          </w:p>
        </w:tc>
      </w:tr>
      <w:tr w:rsidR="00937522" w14:paraId="6DA7DFD3" w14:textId="77777777">
        <w:tc>
          <w:tcPr>
            <w:tcW w:w="2344" w:type="dxa"/>
          </w:tcPr>
          <w:p w14:paraId="23CB10D3" w14:textId="77777777" w:rsidR="00937522" w:rsidRDefault="00550077">
            <w:pPr>
              <w:spacing w:before="0"/>
              <w:jc w:val="center"/>
              <w:rPr>
                <w:rFonts w:ascii="Times New Roman" w:hAnsi="Times New Roman" w:cs="Times New Roman"/>
              </w:rPr>
            </w:pPr>
            <w:r>
              <w:rPr>
                <w:rFonts w:ascii="Times New Roman" w:hAnsi="Times New Roman" w:cs="Times New Roman"/>
              </w:rPr>
              <w:t>ЈУН</w:t>
            </w:r>
          </w:p>
        </w:tc>
        <w:tc>
          <w:tcPr>
            <w:tcW w:w="7437" w:type="dxa"/>
          </w:tcPr>
          <w:p w14:paraId="40514439"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-Организовање припремне наставе за полагање поправних испита ученика 8. разреда и полагање разредних испита</w:t>
            </w:r>
          </w:p>
          <w:p w14:paraId="08B302D2"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-Анализа успеха и дисциплине на крају школске године за ученике 8. разреда</w:t>
            </w:r>
          </w:p>
          <w:p w14:paraId="567FEA09" w14:textId="77777777" w:rsidR="00937522" w:rsidRDefault="00550077">
            <w:pPr>
              <w:spacing w:before="0"/>
              <w:rPr>
                <w:rFonts w:ascii="Times New Roman" w:hAnsi="Times New Roman" w:cs="Times New Roman"/>
              </w:rPr>
            </w:pPr>
            <w:r>
              <w:rPr>
                <w:rFonts w:ascii="Times New Roman" w:hAnsi="Times New Roman" w:cs="Times New Roman"/>
                <w:lang w:val="sr-Cyrl-RS"/>
              </w:rPr>
              <w:t>-</w:t>
            </w:r>
            <w:proofErr w:type="spellStart"/>
            <w:r>
              <w:rPr>
                <w:rFonts w:ascii="Times New Roman" w:hAnsi="Times New Roman" w:cs="Times New Roman"/>
              </w:rPr>
              <w:t>Организација</w:t>
            </w:r>
            <w:proofErr w:type="spellEnd"/>
            <w:r>
              <w:rPr>
                <w:rFonts w:ascii="Times New Roman" w:hAnsi="Times New Roman" w:cs="Times New Roman"/>
              </w:rPr>
              <w:t xml:space="preserve">  </w:t>
            </w:r>
            <w:proofErr w:type="spellStart"/>
            <w:r>
              <w:rPr>
                <w:rFonts w:ascii="Times New Roman" w:hAnsi="Times New Roman" w:cs="Times New Roman"/>
              </w:rPr>
              <w:t>полагања</w:t>
            </w:r>
            <w:proofErr w:type="spellEnd"/>
            <w:r>
              <w:rPr>
                <w:rFonts w:ascii="Times New Roman" w:hAnsi="Times New Roman" w:cs="Times New Roman"/>
              </w:rPr>
              <w:t xml:space="preserve"> </w:t>
            </w:r>
            <w:r>
              <w:rPr>
                <w:rFonts w:ascii="Times New Roman" w:hAnsi="Times New Roman" w:cs="Times New Roman"/>
                <w:lang w:val="sr-Cyrl-CS"/>
              </w:rPr>
              <w:t>завршног</w:t>
            </w:r>
            <w:r>
              <w:rPr>
                <w:rFonts w:ascii="Times New Roman" w:hAnsi="Times New Roman" w:cs="Times New Roman"/>
              </w:rPr>
              <w:t xml:space="preserve"> </w:t>
            </w:r>
            <w:proofErr w:type="spellStart"/>
            <w:r>
              <w:rPr>
                <w:rFonts w:ascii="Times New Roman" w:hAnsi="Times New Roman" w:cs="Times New Roman"/>
              </w:rPr>
              <w:t>испита</w:t>
            </w:r>
            <w:proofErr w:type="spellEnd"/>
          </w:p>
          <w:p w14:paraId="04423A82"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-Извођење једнодневне наградне екскурзије за најуспешније ученике 8. разреда, њихове одељењске старешине и предметне наставнике</w:t>
            </w:r>
          </w:p>
          <w:p w14:paraId="7BCB3B87"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-Анализа успеха и дисциплине на крају другог полугодишта шк.20</w:t>
            </w:r>
            <w:r>
              <w:rPr>
                <w:rFonts w:ascii="Times New Roman" w:hAnsi="Times New Roman" w:cs="Times New Roman"/>
                <w:lang w:val="sr-Cyrl-CS"/>
              </w:rPr>
              <w:t>24</w:t>
            </w:r>
            <w:r>
              <w:rPr>
                <w:rFonts w:ascii="Times New Roman" w:hAnsi="Times New Roman" w:cs="Times New Roman"/>
                <w:lang w:val="ru-RU"/>
              </w:rPr>
              <w:t>/25.г.за ученике од 1-7. разреда</w:t>
            </w:r>
          </w:p>
          <w:p w14:paraId="3EB7B3FD" w14:textId="77777777" w:rsidR="00937522" w:rsidRDefault="00550077">
            <w:pPr>
              <w:tabs>
                <w:tab w:val="left" w:pos="1800"/>
              </w:tabs>
              <w:spacing w:before="0"/>
              <w:jc w:val="left"/>
              <w:rPr>
                <w:rFonts w:ascii="Times New Roman" w:hAnsi="Times New Roman" w:cs="Times New Roman"/>
                <w:lang w:val="sr-Cyrl-ME"/>
              </w:rPr>
            </w:pPr>
            <w:r>
              <w:rPr>
                <w:rFonts w:ascii="Times New Roman" w:hAnsi="Times New Roman" w:cs="Times New Roman"/>
                <w:lang w:val="sr-Cyrl-RS"/>
              </w:rPr>
              <w:t>-</w:t>
            </w:r>
            <w:proofErr w:type="spellStart"/>
            <w:r>
              <w:rPr>
                <w:rFonts w:ascii="Times New Roman" w:hAnsi="Times New Roman" w:cs="Times New Roman"/>
              </w:rPr>
              <w:t>Анализа</w:t>
            </w:r>
            <w:proofErr w:type="spellEnd"/>
            <w:r>
              <w:rPr>
                <w:rFonts w:ascii="Times New Roman" w:hAnsi="Times New Roman" w:cs="Times New Roman"/>
              </w:rPr>
              <w:t xml:space="preserve"> </w:t>
            </w:r>
            <w:proofErr w:type="spellStart"/>
            <w:r>
              <w:rPr>
                <w:rFonts w:ascii="Times New Roman" w:hAnsi="Times New Roman" w:cs="Times New Roman"/>
              </w:rPr>
              <w:t>резултата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lang w:val="sr-Cyrl-CS"/>
              </w:rPr>
              <w:t xml:space="preserve"> завршном</w:t>
            </w:r>
            <w:r>
              <w:rPr>
                <w:rFonts w:ascii="Times New Roman" w:hAnsi="Times New Roman" w:cs="Times New Roman"/>
              </w:rPr>
              <w:t xml:space="preserve"> </w:t>
            </w:r>
            <w:proofErr w:type="spellStart"/>
            <w:r>
              <w:rPr>
                <w:rFonts w:ascii="Times New Roman" w:hAnsi="Times New Roman" w:cs="Times New Roman"/>
              </w:rPr>
              <w:t>испиту</w:t>
            </w:r>
            <w:proofErr w:type="spellEnd"/>
          </w:p>
          <w:p w14:paraId="2880B3D3"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w:t>
            </w:r>
            <w:r>
              <w:rPr>
                <w:rFonts w:ascii="Times New Roman" w:hAnsi="Times New Roman" w:cs="Times New Roman"/>
              </w:rPr>
              <w:t xml:space="preserve"> </w:t>
            </w:r>
            <w:proofErr w:type="spellStart"/>
            <w:r>
              <w:rPr>
                <w:rFonts w:ascii="Times New Roman" w:hAnsi="Times New Roman" w:cs="Times New Roman"/>
              </w:rPr>
              <w:t>Организовање</w:t>
            </w:r>
            <w:proofErr w:type="spellEnd"/>
            <w:r>
              <w:rPr>
                <w:rFonts w:ascii="Times New Roman" w:hAnsi="Times New Roman" w:cs="Times New Roman"/>
              </w:rPr>
              <w:t xml:space="preserve"> </w:t>
            </w:r>
            <w:proofErr w:type="spellStart"/>
            <w:r>
              <w:rPr>
                <w:rFonts w:ascii="Times New Roman" w:hAnsi="Times New Roman" w:cs="Times New Roman"/>
              </w:rPr>
              <w:t>полагања</w:t>
            </w:r>
            <w:proofErr w:type="spellEnd"/>
            <w:r>
              <w:rPr>
                <w:rFonts w:ascii="Times New Roman" w:hAnsi="Times New Roman" w:cs="Times New Roman"/>
              </w:rPr>
              <w:t xml:space="preserve"> </w:t>
            </w:r>
            <w:proofErr w:type="spellStart"/>
            <w:r>
              <w:rPr>
                <w:rFonts w:ascii="Times New Roman" w:hAnsi="Times New Roman" w:cs="Times New Roman"/>
              </w:rPr>
              <w:t>разредних</w:t>
            </w:r>
            <w:proofErr w:type="spellEnd"/>
            <w:r>
              <w:rPr>
                <w:rFonts w:ascii="Times New Roman" w:hAnsi="Times New Roman" w:cs="Times New Roman"/>
              </w:rPr>
              <w:t xml:space="preserve"> </w:t>
            </w:r>
            <w:proofErr w:type="spellStart"/>
            <w:r>
              <w:rPr>
                <w:rFonts w:ascii="Times New Roman" w:hAnsi="Times New Roman" w:cs="Times New Roman"/>
              </w:rPr>
              <w:t>испита</w:t>
            </w:r>
            <w:proofErr w:type="spellEnd"/>
          </w:p>
          <w:p w14:paraId="6C7F60FE"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lastRenderedPageBreak/>
              <w:t>-Одржавање родитељских састанака и подела књижица, сведочанстава и похвалница за ученике од 1 – 8. разреда</w:t>
            </w:r>
          </w:p>
          <w:p w14:paraId="6DB8EB14"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-Подела нових уџбеника за наредну школску годину</w:t>
            </w:r>
          </w:p>
          <w:p w14:paraId="6A1F5360"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-Предлог поделе часова и задужења наставника за школску 20</w:t>
            </w:r>
            <w:r>
              <w:rPr>
                <w:rFonts w:ascii="Times New Roman" w:hAnsi="Times New Roman" w:cs="Times New Roman"/>
                <w:lang w:val="sr-Cyrl-CS"/>
              </w:rPr>
              <w:t>26</w:t>
            </w:r>
            <w:r>
              <w:rPr>
                <w:rFonts w:ascii="Times New Roman" w:hAnsi="Times New Roman" w:cs="Times New Roman"/>
                <w:lang w:val="ru-RU"/>
              </w:rPr>
              <w:t>/27. годину</w:t>
            </w:r>
          </w:p>
          <w:p w14:paraId="4ECE867B"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 xml:space="preserve">-Бодовање наставника и утврђивање ев. технолошких вишкова за наредну шк. годину </w:t>
            </w:r>
          </w:p>
          <w:p w14:paraId="6409F925" w14:textId="77777777" w:rsidR="00937522" w:rsidRDefault="00550077">
            <w:pPr>
              <w:spacing w:before="0"/>
              <w:rPr>
                <w:rFonts w:ascii="Times New Roman" w:hAnsi="Times New Roman" w:cs="Times New Roman"/>
                <w:lang w:val="sr-Cyrl-RS"/>
              </w:rPr>
            </w:pPr>
            <w:r>
              <w:rPr>
                <w:rFonts w:ascii="Times New Roman" w:hAnsi="Times New Roman" w:cs="Times New Roman"/>
                <w:lang w:val="sr-Cyrl-RS"/>
              </w:rPr>
              <w:t>-</w:t>
            </w:r>
            <w:proofErr w:type="spellStart"/>
            <w:r>
              <w:rPr>
                <w:rFonts w:ascii="Times New Roman" w:hAnsi="Times New Roman" w:cs="Times New Roman"/>
              </w:rPr>
              <w:t>Упућивање</w:t>
            </w:r>
            <w:proofErr w:type="spellEnd"/>
            <w:r>
              <w:rPr>
                <w:rFonts w:ascii="Times New Roman" w:hAnsi="Times New Roman" w:cs="Times New Roman"/>
              </w:rPr>
              <w:t xml:space="preserve"> </w:t>
            </w:r>
            <w:proofErr w:type="spellStart"/>
            <w:r>
              <w:rPr>
                <w:rFonts w:ascii="Times New Roman" w:hAnsi="Times New Roman" w:cs="Times New Roman"/>
              </w:rPr>
              <w:t>радника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годишњи</w:t>
            </w:r>
            <w:proofErr w:type="spellEnd"/>
            <w:r>
              <w:rPr>
                <w:rFonts w:ascii="Times New Roman" w:hAnsi="Times New Roman" w:cs="Times New Roman"/>
              </w:rPr>
              <w:t xml:space="preserve"> </w:t>
            </w:r>
            <w:proofErr w:type="spellStart"/>
            <w:r>
              <w:rPr>
                <w:rFonts w:ascii="Times New Roman" w:hAnsi="Times New Roman" w:cs="Times New Roman"/>
              </w:rPr>
              <w:t>одмор</w:t>
            </w:r>
            <w:proofErr w:type="spellEnd"/>
          </w:p>
        </w:tc>
      </w:tr>
      <w:tr w:rsidR="00937522" w14:paraId="37EBE77C" w14:textId="77777777">
        <w:tc>
          <w:tcPr>
            <w:tcW w:w="2344" w:type="dxa"/>
          </w:tcPr>
          <w:p w14:paraId="5C428442" w14:textId="77777777" w:rsidR="00937522" w:rsidRDefault="00550077">
            <w:pPr>
              <w:spacing w:before="0"/>
              <w:ind w:left="720"/>
              <w:jc w:val="center"/>
              <w:rPr>
                <w:rFonts w:ascii="Times New Roman" w:hAnsi="Times New Roman" w:cs="Times New Roman"/>
                <w:lang w:val="sr-Cyrl-RS"/>
              </w:rPr>
            </w:pPr>
            <w:r>
              <w:rPr>
                <w:rFonts w:ascii="Times New Roman" w:hAnsi="Times New Roman" w:cs="Times New Roman"/>
              </w:rPr>
              <w:lastRenderedPageBreak/>
              <w:t>ЈУЛ</w:t>
            </w:r>
          </w:p>
          <w:p w14:paraId="7ED8B350" w14:textId="77777777" w:rsidR="00937522" w:rsidRDefault="00937522">
            <w:pPr>
              <w:spacing w:before="0"/>
              <w:jc w:val="center"/>
              <w:rPr>
                <w:rFonts w:ascii="Times New Roman" w:hAnsi="Times New Roman" w:cs="Times New Roman"/>
              </w:rPr>
            </w:pPr>
          </w:p>
        </w:tc>
        <w:tc>
          <w:tcPr>
            <w:tcW w:w="7437" w:type="dxa"/>
            <w:tcBorders>
              <w:bottom w:val="single" w:sz="4" w:space="0" w:color="auto"/>
            </w:tcBorders>
          </w:tcPr>
          <w:p w14:paraId="5A63EE03" w14:textId="77777777" w:rsidR="00937522" w:rsidRDefault="00550077">
            <w:pPr>
              <w:spacing w:before="0"/>
              <w:rPr>
                <w:rFonts w:ascii="Times New Roman" w:hAnsi="Times New Roman" w:cs="Times New Roman"/>
                <w:lang w:val="ru-RU"/>
              </w:rPr>
            </w:pPr>
            <w:r>
              <w:rPr>
                <w:rFonts w:ascii="Times New Roman" w:hAnsi="Times New Roman" w:cs="Times New Roman"/>
                <w:b/>
                <w:lang w:val="sr-Cyrl-CS"/>
              </w:rPr>
              <w:t>-</w:t>
            </w:r>
            <w:r>
              <w:rPr>
                <w:rFonts w:ascii="Times New Roman" w:hAnsi="Times New Roman" w:cs="Times New Roman"/>
                <w:lang w:val="ru-RU"/>
              </w:rPr>
              <w:t>Упис наших ученика у средње школе</w:t>
            </w:r>
          </w:p>
          <w:p w14:paraId="46AEBCEF" w14:textId="77777777" w:rsidR="00937522" w:rsidRDefault="00550077">
            <w:pPr>
              <w:spacing w:before="0"/>
              <w:rPr>
                <w:rFonts w:ascii="Times New Roman" w:hAnsi="Times New Roman" w:cs="Times New Roman"/>
                <w:lang w:val="ru-RU"/>
              </w:rPr>
            </w:pPr>
            <w:r>
              <w:rPr>
                <w:rFonts w:ascii="Times New Roman" w:hAnsi="Times New Roman" w:cs="Times New Roman"/>
                <w:lang w:val="ru-RU"/>
              </w:rPr>
              <w:t>-Припреме за извођење радова на евентуалним санацијама школских зграда</w:t>
            </w:r>
          </w:p>
          <w:p w14:paraId="3893007B"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-Договор око израде Годишњег плана рада за нову школску годину и Извештаја о оствареном Годишњем плану рада</w:t>
            </w:r>
          </w:p>
          <w:p w14:paraId="7A86387C"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-Сагледавање потреба и евентуално расписивање конкурса</w:t>
            </w:r>
          </w:p>
          <w:p w14:paraId="0A31EA08" w14:textId="77777777" w:rsidR="00937522" w:rsidRDefault="00550077">
            <w:pPr>
              <w:tabs>
                <w:tab w:val="left" w:pos="1800"/>
              </w:tabs>
              <w:spacing w:before="0"/>
              <w:jc w:val="left"/>
              <w:rPr>
                <w:rFonts w:ascii="Times New Roman" w:hAnsi="Times New Roman" w:cs="Times New Roman"/>
                <w:lang w:val="sr-Cyrl-RS"/>
              </w:rPr>
            </w:pPr>
            <w:r>
              <w:rPr>
                <w:rFonts w:ascii="Times New Roman" w:hAnsi="Times New Roman" w:cs="Times New Roman"/>
                <w:lang w:val="sr-Cyrl-RS"/>
              </w:rPr>
              <w:t>-</w:t>
            </w:r>
            <w:proofErr w:type="spellStart"/>
            <w:r>
              <w:rPr>
                <w:rFonts w:ascii="Times New Roman" w:hAnsi="Times New Roman" w:cs="Times New Roman"/>
              </w:rPr>
              <w:t>Организовање</w:t>
            </w:r>
            <w:proofErr w:type="spellEnd"/>
            <w:r>
              <w:rPr>
                <w:rFonts w:ascii="Times New Roman" w:hAnsi="Times New Roman" w:cs="Times New Roman"/>
              </w:rPr>
              <w:t xml:space="preserve"> </w:t>
            </w:r>
            <w:proofErr w:type="spellStart"/>
            <w:r>
              <w:rPr>
                <w:rFonts w:ascii="Times New Roman" w:hAnsi="Times New Roman" w:cs="Times New Roman"/>
              </w:rPr>
              <w:t>наставничке</w:t>
            </w:r>
            <w:proofErr w:type="spellEnd"/>
            <w:r>
              <w:rPr>
                <w:rFonts w:ascii="Times New Roman" w:hAnsi="Times New Roman" w:cs="Times New Roman"/>
              </w:rPr>
              <w:t xml:space="preserve"> </w:t>
            </w:r>
            <w:proofErr w:type="spellStart"/>
            <w:r>
              <w:rPr>
                <w:rFonts w:ascii="Times New Roman" w:hAnsi="Times New Roman" w:cs="Times New Roman"/>
              </w:rPr>
              <w:t>екскурзије</w:t>
            </w:r>
            <w:proofErr w:type="spellEnd"/>
          </w:p>
        </w:tc>
      </w:tr>
      <w:tr w:rsidR="00937522" w14:paraId="22A577A1" w14:textId="77777777">
        <w:tc>
          <w:tcPr>
            <w:tcW w:w="2344" w:type="dxa"/>
          </w:tcPr>
          <w:p w14:paraId="701C4AD3" w14:textId="77777777" w:rsidR="00937522" w:rsidRDefault="00550077">
            <w:pPr>
              <w:spacing w:before="0"/>
              <w:ind w:left="720"/>
              <w:jc w:val="center"/>
              <w:rPr>
                <w:rFonts w:ascii="Times New Roman" w:hAnsi="Times New Roman" w:cs="Times New Roman"/>
              </w:rPr>
            </w:pPr>
            <w:r>
              <w:rPr>
                <w:rFonts w:ascii="Times New Roman" w:hAnsi="Times New Roman" w:cs="Times New Roman"/>
              </w:rPr>
              <w:t>АВГУСТ</w:t>
            </w:r>
          </w:p>
        </w:tc>
        <w:tc>
          <w:tcPr>
            <w:tcW w:w="7437" w:type="dxa"/>
            <w:tcBorders>
              <w:bottom w:val="single" w:sz="4" w:space="0" w:color="auto"/>
            </w:tcBorders>
          </w:tcPr>
          <w:p w14:paraId="086F6523" w14:textId="77777777" w:rsidR="00937522" w:rsidRDefault="00550077">
            <w:pPr>
              <w:spacing w:before="0"/>
              <w:jc w:val="left"/>
              <w:rPr>
                <w:rFonts w:ascii="Times New Roman" w:hAnsi="Times New Roman" w:cs="Times New Roman"/>
              </w:rPr>
            </w:pPr>
            <w:r>
              <w:rPr>
                <w:rFonts w:ascii="Times New Roman" w:hAnsi="Times New Roman" w:cs="Times New Roman"/>
                <w:b/>
                <w:lang w:val="sr-Cyrl-RS"/>
              </w:rPr>
              <w:t>-</w:t>
            </w:r>
            <w:proofErr w:type="spellStart"/>
            <w:r>
              <w:rPr>
                <w:rFonts w:ascii="Times New Roman" w:hAnsi="Times New Roman" w:cs="Times New Roman"/>
              </w:rPr>
              <w:t>Решавање</w:t>
            </w:r>
            <w:proofErr w:type="spellEnd"/>
            <w:r>
              <w:rPr>
                <w:rFonts w:ascii="Times New Roman" w:hAnsi="Times New Roman" w:cs="Times New Roman"/>
              </w:rPr>
              <w:t xml:space="preserve"> </w:t>
            </w:r>
            <w:proofErr w:type="spellStart"/>
            <w:r>
              <w:rPr>
                <w:rFonts w:ascii="Times New Roman" w:hAnsi="Times New Roman" w:cs="Times New Roman"/>
              </w:rPr>
              <w:t>проблема</w:t>
            </w:r>
            <w:proofErr w:type="spellEnd"/>
            <w:r>
              <w:rPr>
                <w:rFonts w:ascii="Times New Roman" w:hAnsi="Times New Roman" w:cs="Times New Roman"/>
              </w:rPr>
              <w:t xml:space="preserve"> </w:t>
            </w:r>
            <w:proofErr w:type="spellStart"/>
            <w:r>
              <w:rPr>
                <w:rFonts w:ascii="Times New Roman" w:hAnsi="Times New Roman" w:cs="Times New Roman"/>
              </w:rPr>
              <w:t>технолошких</w:t>
            </w:r>
            <w:proofErr w:type="spellEnd"/>
            <w:r>
              <w:rPr>
                <w:rFonts w:ascii="Times New Roman" w:hAnsi="Times New Roman" w:cs="Times New Roman"/>
              </w:rPr>
              <w:t xml:space="preserve"> </w:t>
            </w:r>
            <w:proofErr w:type="spellStart"/>
            <w:r>
              <w:rPr>
                <w:rFonts w:ascii="Times New Roman" w:hAnsi="Times New Roman" w:cs="Times New Roman"/>
              </w:rPr>
              <w:t>вишкова</w:t>
            </w:r>
            <w:proofErr w:type="spellEnd"/>
          </w:p>
          <w:p w14:paraId="34879328"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-Сагледавање потреба и евентуално расписивање конкурса</w:t>
            </w:r>
          </w:p>
          <w:p w14:paraId="50253C26"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-Израда Годишњег плана рада за наредну годину и Извештаја о оствареном годишњем плану рада из претходне године</w:t>
            </w:r>
          </w:p>
          <w:p w14:paraId="3F8156BF"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 Преглед администрације – дневника и матичних књига</w:t>
            </w:r>
          </w:p>
          <w:p w14:paraId="5FE9A82A"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-Организовање припремне наставе за полагање поправних испита за ученике од  4 – 7. разреда</w:t>
            </w:r>
          </w:p>
          <w:p w14:paraId="21E537BD" w14:textId="77777777" w:rsidR="00937522" w:rsidRDefault="00550077">
            <w:pPr>
              <w:tabs>
                <w:tab w:val="left" w:pos="1800"/>
              </w:tabs>
              <w:spacing w:before="0"/>
              <w:jc w:val="left"/>
              <w:rPr>
                <w:rFonts w:ascii="Times New Roman" w:hAnsi="Times New Roman" w:cs="Times New Roman"/>
                <w:lang w:val="sr-Cyrl-ME"/>
              </w:rPr>
            </w:pPr>
            <w:r>
              <w:rPr>
                <w:rFonts w:ascii="Times New Roman" w:hAnsi="Times New Roman" w:cs="Times New Roman"/>
                <w:lang w:val="ru-RU"/>
              </w:rPr>
              <w:t>-</w:t>
            </w:r>
            <w:r>
              <w:rPr>
                <w:rFonts w:ascii="Times New Roman" w:hAnsi="Times New Roman" w:cs="Times New Roman"/>
              </w:rPr>
              <w:t xml:space="preserve"> </w:t>
            </w:r>
            <w:proofErr w:type="spellStart"/>
            <w:r>
              <w:rPr>
                <w:rFonts w:ascii="Times New Roman" w:hAnsi="Times New Roman" w:cs="Times New Roman"/>
              </w:rPr>
              <w:t>Полагање</w:t>
            </w:r>
            <w:proofErr w:type="spellEnd"/>
            <w:r>
              <w:rPr>
                <w:rFonts w:ascii="Times New Roman" w:hAnsi="Times New Roman" w:cs="Times New Roman"/>
              </w:rPr>
              <w:t xml:space="preserve"> </w:t>
            </w:r>
            <w:proofErr w:type="spellStart"/>
            <w:r>
              <w:rPr>
                <w:rFonts w:ascii="Times New Roman" w:hAnsi="Times New Roman" w:cs="Times New Roman"/>
              </w:rPr>
              <w:t>поправних</w:t>
            </w:r>
            <w:proofErr w:type="spellEnd"/>
            <w:r>
              <w:rPr>
                <w:rFonts w:ascii="Times New Roman" w:hAnsi="Times New Roman" w:cs="Times New Roman"/>
              </w:rPr>
              <w:t xml:space="preserve"> </w:t>
            </w:r>
            <w:proofErr w:type="spellStart"/>
            <w:r>
              <w:rPr>
                <w:rFonts w:ascii="Times New Roman" w:hAnsi="Times New Roman" w:cs="Times New Roman"/>
              </w:rPr>
              <w:t>испита</w:t>
            </w:r>
            <w:proofErr w:type="spellEnd"/>
          </w:p>
          <w:p w14:paraId="71981763"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 Активности у вези са распоредом часова</w:t>
            </w:r>
          </w:p>
          <w:p w14:paraId="72C626F9"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-Анализа успеха и дисциплине накрају школске 20</w:t>
            </w:r>
            <w:r>
              <w:rPr>
                <w:rFonts w:ascii="Times New Roman" w:hAnsi="Times New Roman" w:cs="Times New Roman"/>
                <w:lang w:val="sr-Cyrl-CS"/>
              </w:rPr>
              <w:t>25</w:t>
            </w:r>
            <w:r>
              <w:rPr>
                <w:rFonts w:ascii="Times New Roman" w:hAnsi="Times New Roman" w:cs="Times New Roman"/>
                <w:lang w:val="ru-RU"/>
              </w:rPr>
              <w:t>/26. године</w:t>
            </w:r>
          </w:p>
          <w:p w14:paraId="36D221F5"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 xml:space="preserve">-Усвајање коначног предлога поделе часова и задужења наставника  за предстојећу шк. </w:t>
            </w:r>
            <w:r>
              <w:rPr>
                <w:rFonts w:ascii="Times New Roman" w:hAnsi="Times New Roman" w:cs="Times New Roman"/>
                <w:lang w:val="sr-Cyrl-CS"/>
              </w:rPr>
              <w:t>г</w:t>
            </w:r>
            <w:r>
              <w:rPr>
                <w:rFonts w:ascii="Times New Roman" w:hAnsi="Times New Roman" w:cs="Times New Roman"/>
                <w:lang w:val="ru-RU"/>
              </w:rPr>
              <w:t>одину</w:t>
            </w:r>
          </w:p>
          <w:p w14:paraId="366D8574" w14:textId="77777777" w:rsidR="00937522" w:rsidRDefault="00550077">
            <w:pPr>
              <w:tabs>
                <w:tab w:val="left" w:pos="1800"/>
              </w:tabs>
              <w:spacing w:before="0"/>
              <w:jc w:val="left"/>
              <w:rPr>
                <w:rFonts w:ascii="Times New Roman" w:hAnsi="Times New Roman" w:cs="Times New Roman"/>
                <w:lang w:val="ru-RU"/>
              </w:rPr>
            </w:pPr>
            <w:r>
              <w:rPr>
                <w:rFonts w:ascii="Times New Roman" w:hAnsi="Times New Roman" w:cs="Times New Roman"/>
                <w:lang w:val="ru-RU"/>
              </w:rPr>
              <w:t>-Припреме за почетак рада у новој школској години</w:t>
            </w:r>
          </w:p>
        </w:tc>
      </w:tr>
    </w:tbl>
    <w:p w14:paraId="40EB0FB7"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ru-RU"/>
        </w:rPr>
        <w:t>Уз редовно планирање посете часовима, директор ће присуствовати  и огледним и угледним часовима у складу са планом одржавања истих.</w:t>
      </w:r>
    </w:p>
    <w:p w14:paraId="14C6AA1D" w14:textId="77777777" w:rsidR="00937522" w:rsidRDefault="00937522">
      <w:pPr>
        <w:spacing w:before="0"/>
        <w:rPr>
          <w:rFonts w:ascii="Times New Roman" w:hAnsi="Times New Roman" w:cs="Times New Roman"/>
          <w:sz w:val="22"/>
          <w:szCs w:val="22"/>
          <w:lang w:val="ru-RU"/>
        </w:rPr>
      </w:pPr>
    </w:p>
    <w:p w14:paraId="2478CAB7" w14:textId="77777777" w:rsidR="00937522" w:rsidRDefault="00550077">
      <w:pPr>
        <w:spacing w:before="0"/>
        <w:ind w:left="1440"/>
        <w:rPr>
          <w:rFonts w:ascii="Times New Roman" w:hAnsi="Times New Roman" w:cs="Times New Roman"/>
          <w:sz w:val="22"/>
          <w:szCs w:val="22"/>
          <w:lang w:val="ru-RU"/>
        </w:rPr>
      </w:pPr>
      <w:r>
        <w:rPr>
          <w:rFonts w:ascii="Times New Roman" w:hAnsi="Times New Roman" w:cs="Times New Roman"/>
          <w:sz w:val="22"/>
          <w:szCs w:val="22"/>
          <w:lang w:val="ru-RU"/>
        </w:rPr>
        <w:tab/>
      </w:r>
      <w:r>
        <w:rPr>
          <w:rFonts w:ascii="Times New Roman" w:hAnsi="Times New Roman" w:cs="Times New Roman"/>
          <w:sz w:val="22"/>
          <w:szCs w:val="22"/>
          <w:lang w:val="ru-RU"/>
        </w:rPr>
        <w:tab/>
      </w:r>
      <w:r>
        <w:rPr>
          <w:rFonts w:ascii="Times New Roman" w:hAnsi="Times New Roman" w:cs="Times New Roman"/>
          <w:sz w:val="22"/>
          <w:szCs w:val="22"/>
          <w:lang w:val="ru-RU"/>
        </w:rPr>
        <w:tab/>
      </w:r>
    </w:p>
    <w:p w14:paraId="4905A074" w14:textId="77777777" w:rsidR="00937522" w:rsidRDefault="00550077">
      <w:pPr>
        <w:spacing w:before="0"/>
        <w:ind w:left="1440"/>
        <w:rPr>
          <w:rFonts w:ascii="Times New Roman" w:hAnsi="Times New Roman" w:cs="Times New Roman"/>
          <w:sz w:val="22"/>
          <w:szCs w:val="22"/>
        </w:rPr>
      </w:pPr>
      <w:r>
        <w:rPr>
          <w:rFonts w:ascii="Times New Roman" w:hAnsi="Times New Roman" w:cs="Times New Roman"/>
          <w:sz w:val="22"/>
          <w:szCs w:val="22"/>
        </w:rPr>
        <w:t>СТАЛНИ  ПОСЛОВИ И ЗАДАЦИ</w:t>
      </w:r>
    </w:p>
    <w:p w14:paraId="77E95109" w14:textId="77777777" w:rsidR="00937522" w:rsidRDefault="00937522">
      <w:pPr>
        <w:spacing w:before="0"/>
        <w:ind w:left="1440"/>
        <w:rPr>
          <w:rFonts w:ascii="Times New Roman" w:hAnsi="Times New Roman" w:cs="Times New Roman"/>
          <w:b/>
          <w:sz w:val="22"/>
          <w:szCs w:val="22"/>
        </w:rPr>
      </w:pPr>
    </w:p>
    <w:p w14:paraId="4CD6D0BD" w14:textId="77777777" w:rsidR="00937522" w:rsidRDefault="00550077">
      <w:pPr>
        <w:numPr>
          <w:ilvl w:val="0"/>
          <w:numId w:val="128"/>
        </w:numPr>
        <w:spacing w:before="0"/>
        <w:rPr>
          <w:rFonts w:ascii="Times New Roman" w:hAnsi="Times New Roman" w:cs="Times New Roman"/>
          <w:sz w:val="22"/>
          <w:szCs w:val="22"/>
          <w:lang w:val="ru-RU"/>
        </w:rPr>
      </w:pPr>
      <w:r>
        <w:rPr>
          <w:rFonts w:ascii="Times New Roman" w:hAnsi="Times New Roman" w:cs="Times New Roman"/>
          <w:sz w:val="22"/>
          <w:szCs w:val="22"/>
          <w:lang w:val="ru-RU"/>
        </w:rPr>
        <w:t>Редовне активности у вези са организацијом наставе и осталих послова у школи</w:t>
      </w:r>
    </w:p>
    <w:p w14:paraId="6812AFE9"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t>Свакодневна сарадња са наставницима,стручним сарадницима, секретаром, техничко – помоћним особљем,ученицима и њиховим родитељима</w:t>
      </w:r>
    </w:p>
    <w:p w14:paraId="2FF361E6" w14:textId="77777777" w:rsidR="00937522" w:rsidRDefault="00550077">
      <w:pPr>
        <w:numPr>
          <w:ilvl w:val="0"/>
          <w:numId w:val="128"/>
        </w:numPr>
        <w:spacing w:before="0"/>
        <w:rPr>
          <w:rFonts w:ascii="Times New Roman" w:hAnsi="Times New Roman" w:cs="Times New Roman"/>
          <w:sz w:val="22"/>
          <w:szCs w:val="22"/>
          <w:lang w:val="ru-RU"/>
        </w:rPr>
      </w:pPr>
      <w:r>
        <w:rPr>
          <w:rFonts w:ascii="Times New Roman" w:hAnsi="Times New Roman" w:cs="Times New Roman"/>
          <w:sz w:val="22"/>
          <w:szCs w:val="22"/>
          <w:lang w:val="ru-RU"/>
        </w:rPr>
        <w:t xml:space="preserve">Увид у свођење резултата рада наставника и других радника школе – праћење процеса рада, праћење квалитета рада и извршавања радних обавеза,провера опремљености  школских простора   </w:t>
      </w:r>
    </w:p>
    <w:p w14:paraId="26FF8FBF" w14:textId="77777777" w:rsidR="00937522" w:rsidRDefault="00550077">
      <w:pPr>
        <w:numPr>
          <w:ilvl w:val="0"/>
          <w:numId w:val="128"/>
        </w:numPr>
        <w:spacing w:before="0"/>
        <w:rPr>
          <w:rFonts w:ascii="Times New Roman" w:hAnsi="Times New Roman" w:cs="Times New Roman"/>
          <w:sz w:val="22"/>
          <w:szCs w:val="22"/>
          <w:lang w:val="ru-RU"/>
        </w:rPr>
      </w:pPr>
      <w:r>
        <w:rPr>
          <w:rFonts w:ascii="Times New Roman" w:hAnsi="Times New Roman" w:cs="Times New Roman"/>
          <w:sz w:val="22"/>
          <w:szCs w:val="22"/>
          <w:lang w:val="ru-RU"/>
        </w:rPr>
        <w:t>Организовање и вођење седница Наставничког већа</w:t>
      </w:r>
    </w:p>
    <w:p w14:paraId="353A4809" w14:textId="77777777" w:rsidR="00937522" w:rsidRDefault="00550077">
      <w:pPr>
        <w:numPr>
          <w:ilvl w:val="0"/>
          <w:numId w:val="128"/>
        </w:numPr>
        <w:spacing w:before="0"/>
        <w:rPr>
          <w:rFonts w:ascii="Times New Roman" w:hAnsi="Times New Roman" w:cs="Times New Roman"/>
          <w:sz w:val="22"/>
          <w:szCs w:val="22"/>
          <w:lang w:val="ru-RU"/>
        </w:rPr>
      </w:pPr>
      <w:r>
        <w:rPr>
          <w:rFonts w:ascii="Times New Roman" w:hAnsi="Times New Roman" w:cs="Times New Roman"/>
          <w:sz w:val="22"/>
          <w:szCs w:val="22"/>
          <w:lang w:val="ru-RU"/>
        </w:rPr>
        <w:t>Организовање и вођење седница Педагошког колегијума</w:t>
      </w:r>
    </w:p>
    <w:p w14:paraId="17EA5D36" w14:textId="77777777" w:rsidR="00937522" w:rsidRDefault="00550077">
      <w:pPr>
        <w:numPr>
          <w:ilvl w:val="0"/>
          <w:numId w:val="128"/>
        </w:numPr>
        <w:spacing w:before="0"/>
        <w:rPr>
          <w:rFonts w:ascii="Times New Roman" w:hAnsi="Times New Roman" w:cs="Times New Roman"/>
          <w:b/>
          <w:sz w:val="22"/>
          <w:szCs w:val="22"/>
        </w:rPr>
      </w:pPr>
      <w:proofErr w:type="spellStart"/>
      <w:r>
        <w:rPr>
          <w:rFonts w:ascii="Times New Roman" w:hAnsi="Times New Roman" w:cs="Times New Roman"/>
          <w:sz w:val="22"/>
          <w:szCs w:val="22"/>
        </w:rPr>
        <w:t>Учешће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раду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одбора</w:t>
      </w:r>
      <w:proofErr w:type="spellEnd"/>
    </w:p>
    <w:p w14:paraId="15068F3A" w14:textId="77777777" w:rsidR="00937522" w:rsidRDefault="00550077">
      <w:pPr>
        <w:numPr>
          <w:ilvl w:val="0"/>
          <w:numId w:val="128"/>
        </w:numPr>
        <w:spacing w:before="0"/>
        <w:rPr>
          <w:rFonts w:ascii="Times New Roman" w:hAnsi="Times New Roman" w:cs="Times New Roman"/>
          <w:b/>
          <w:sz w:val="22"/>
          <w:szCs w:val="22"/>
        </w:rPr>
      </w:pPr>
      <w:proofErr w:type="spellStart"/>
      <w:r>
        <w:rPr>
          <w:rFonts w:ascii="Times New Roman" w:hAnsi="Times New Roman" w:cs="Times New Roman"/>
          <w:sz w:val="22"/>
          <w:szCs w:val="22"/>
        </w:rPr>
        <w:t>Учешће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раду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Савета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 xml:space="preserve"> </w:t>
      </w:r>
    </w:p>
    <w:p w14:paraId="37B156CC"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t>Присуство седницама одељењских већа и учешће у анализи успеха и дисциплине</w:t>
      </w:r>
    </w:p>
    <w:p w14:paraId="295BA8D4" w14:textId="77777777" w:rsidR="00937522" w:rsidRDefault="00550077">
      <w:pPr>
        <w:numPr>
          <w:ilvl w:val="0"/>
          <w:numId w:val="128"/>
        </w:numPr>
        <w:spacing w:before="0"/>
        <w:rPr>
          <w:rFonts w:ascii="Times New Roman" w:hAnsi="Times New Roman" w:cs="Times New Roman"/>
          <w:b/>
          <w:sz w:val="22"/>
          <w:szCs w:val="22"/>
        </w:rPr>
      </w:pPr>
      <w:proofErr w:type="spellStart"/>
      <w:r>
        <w:rPr>
          <w:rFonts w:ascii="Times New Roman" w:hAnsi="Times New Roman" w:cs="Times New Roman"/>
          <w:sz w:val="22"/>
          <w:szCs w:val="22"/>
        </w:rPr>
        <w:t>Повремено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присуство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седницама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ђачког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парламента</w:t>
      </w:r>
      <w:proofErr w:type="spellEnd"/>
    </w:p>
    <w:p w14:paraId="3C6882E4" w14:textId="77777777" w:rsidR="00937522" w:rsidRDefault="00550077">
      <w:pPr>
        <w:numPr>
          <w:ilvl w:val="0"/>
          <w:numId w:val="128"/>
        </w:numPr>
        <w:spacing w:before="0"/>
        <w:rPr>
          <w:rFonts w:ascii="Times New Roman" w:hAnsi="Times New Roman" w:cs="Times New Roman"/>
          <w:sz w:val="22"/>
          <w:szCs w:val="22"/>
          <w:lang w:val="ru-RU"/>
        </w:rPr>
      </w:pPr>
      <w:r>
        <w:rPr>
          <w:rFonts w:ascii="Times New Roman" w:hAnsi="Times New Roman" w:cs="Times New Roman"/>
          <w:sz w:val="22"/>
          <w:szCs w:val="22"/>
          <w:lang w:val="ru-RU"/>
        </w:rPr>
        <w:t xml:space="preserve">Кординација рада школских тимова – за развој школског програма, за школско развојно планирање, самовредновање и </w:t>
      </w:r>
      <w:r>
        <w:rPr>
          <w:rFonts w:ascii="Times New Roman" w:hAnsi="Times New Roman" w:cs="Times New Roman"/>
          <w:b/>
          <w:sz w:val="22"/>
          <w:szCs w:val="22"/>
          <w:lang w:val="ru-RU"/>
        </w:rPr>
        <w:t xml:space="preserve"> </w:t>
      </w:r>
      <w:r>
        <w:rPr>
          <w:rFonts w:ascii="Times New Roman" w:hAnsi="Times New Roman" w:cs="Times New Roman"/>
          <w:sz w:val="22"/>
          <w:szCs w:val="22"/>
          <w:lang w:val="ru-RU"/>
        </w:rPr>
        <w:t>Тим за заштиту од  дискриминације, насиља, злостављања и занемаривања</w:t>
      </w:r>
    </w:p>
    <w:p w14:paraId="10722F4F" w14:textId="77777777" w:rsidR="00937522" w:rsidRDefault="00550077">
      <w:pPr>
        <w:numPr>
          <w:ilvl w:val="0"/>
          <w:numId w:val="128"/>
        </w:numPr>
        <w:spacing w:before="0"/>
        <w:rPr>
          <w:rFonts w:ascii="Times New Roman" w:hAnsi="Times New Roman" w:cs="Times New Roman"/>
          <w:sz w:val="22"/>
          <w:szCs w:val="22"/>
          <w:lang w:val="ru-RU"/>
        </w:rPr>
      </w:pPr>
      <w:r>
        <w:rPr>
          <w:rFonts w:ascii="Times New Roman" w:hAnsi="Times New Roman" w:cs="Times New Roman"/>
          <w:sz w:val="22"/>
          <w:szCs w:val="22"/>
          <w:lang w:val="ru-RU"/>
        </w:rPr>
        <w:t>Кординација рада стручних већа за области предмета</w:t>
      </w:r>
      <w:r>
        <w:rPr>
          <w:rFonts w:ascii="Times New Roman" w:hAnsi="Times New Roman" w:cs="Times New Roman"/>
          <w:sz w:val="22"/>
          <w:szCs w:val="22"/>
          <w:lang w:val="sr-Cyrl-CS"/>
        </w:rPr>
        <w:t xml:space="preserve"> и тима за инклузивно образовање</w:t>
      </w:r>
    </w:p>
    <w:p w14:paraId="078DB24F"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lastRenderedPageBreak/>
        <w:t>Увид у глобалне и оперативне планове, писане припреме за извођење наставе</w:t>
      </w:r>
    </w:p>
    <w:p w14:paraId="61FE348C"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t>Праћење рада наставника приправника и саветодавни рад са њима</w:t>
      </w:r>
    </w:p>
    <w:p w14:paraId="7032D35F"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t>Преглед администрације- свих дневника  образовно-васпитног рада и матичних књига</w:t>
      </w:r>
    </w:p>
    <w:p w14:paraId="68E3CEA8" w14:textId="77777777" w:rsidR="00937522" w:rsidRDefault="00550077">
      <w:pPr>
        <w:numPr>
          <w:ilvl w:val="0"/>
          <w:numId w:val="128"/>
        </w:numPr>
        <w:spacing w:before="0"/>
        <w:rPr>
          <w:rFonts w:ascii="Times New Roman" w:hAnsi="Times New Roman" w:cs="Times New Roman"/>
          <w:b/>
          <w:sz w:val="22"/>
          <w:szCs w:val="22"/>
        </w:rPr>
      </w:pPr>
      <w:proofErr w:type="spellStart"/>
      <w:r>
        <w:rPr>
          <w:rFonts w:ascii="Times New Roman" w:hAnsi="Times New Roman" w:cs="Times New Roman"/>
          <w:sz w:val="22"/>
          <w:szCs w:val="22"/>
        </w:rPr>
        <w:t>Обилазак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подручних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школа</w:t>
      </w:r>
      <w:proofErr w:type="spellEnd"/>
    </w:p>
    <w:p w14:paraId="067BF9A6"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t>Сарадња са Министарством просвете,Школском управом, просветном инспекцијом, педагошким саветницима</w:t>
      </w:r>
    </w:p>
    <w:p w14:paraId="5D24F705"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t>Стална сарадња са Градском управом и институцијама из окружења – Центром за културу, Народном библиотеком, Центром за социјани рад, Здравственим центром, ПУ-ом Смедерево, средствима јавног информисања</w:t>
      </w:r>
    </w:p>
    <w:p w14:paraId="6E2570FA"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t>Сарадња са осталим школама из града и региона</w:t>
      </w:r>
    </w:p>
    <w:p w14:paraId="2D6C11D2" w14:textId="77777777" w:rsidR="00937522" w:rsidRDefault="00550077">
      <w:pPr>
        <w:numPr>
          <w:ilvl w:val="0"/>
          <w:numId w:val="128"/>
        </w:numPr>
        <w:spacing w:before="0"/>
        <w:rPr>
          <w:rFonts w:ascii="Times New Roman" w:hAnsi="Times New Roman" w:cs="Times New Roman"/>
          <w:b/>
          <w:sz w:val="22"/>
          <w:szCs w:val="22"/>
        </w:rPr>
      </w:pPr>
      <w:proofErr w:type="spellStart"/>
      <w:r>
        <w:rPr>
          <w:rFonts w:ascii="Times New Roman" w:hAnsi="Times New Roman" w:cs="Times New Roman"/>
          <w:sz w:val="22"/>
          <w:szCs w:val="22"/>
        </w:rPr>
        <w:t>Стално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усавршавање</w:t>
      </w:r>
      <w:proofErr w:type="spellEnd"/>
    </w:p>
    <w:p w14:paraId="25F46774" w14:textId="77777777" w:rsidR="00937522" w:rsidRDefault="00550077">
      <w:pPr>
        <w:numPr>
          <w:ilvl w:val="0"/>
          <w:numId w:val="128"/>
        </w:numPr>
        <w:spacing w:before="0"/>
        <w:rPr>
          <w:rFonts w:ascii="Times New Roman" w:hAnsi="Times New Roman" w:cs="Times New Roman"/>
          <w:b/>
          <w:sz w:val="22"/>
          <w:szCs w:val="22"/>
        </w:rPr>
      </w:pPr>
      <w:proofErr w:type="spellStart"/>
      <w:r>
        <w:rPr>
          <w:rFonts w:ascii="Times New Roman" w:hAnsi="Times New Roman" w:cs="Times New Roman"/>
          <w:sz w:val="22"/>
          <w:szCs w:val="22"/>
        </w:rPr>
        <w:t>Организовање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усавршавања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осталих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запослених</w:t>
      </w:r>
      <w:proofErr w:type="spellEnd"/>
    </w:p>
    <w:p w14:paraId="2C318F87"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t>Праћење сталног ажурирања података-оцена у електронским дневницима</w:t>
      </w:r>
    </w:p>
    <w:p w14:paraId="045C0557" w14:textId="77777777" w:rsidR="00937522" w:rsidRDefault="00550077">
      <w:pPr>
        <w:numPr>
          <w:ilvl w:val="0"/>
          <w:numId w:val="128"/>
        </w:numPr>
        <w:spacing w:before="0"/>
        <w:rPr>
          <w:rFonts w:ascii="Times New Roman" w:hAnsi="Times New Roman" w:cs="Times New Roman"/>
          <w:b/>
          <w:sz w:val="22"/>
          <w:szCs w:val="22"/>
          <w:lang w:val="ru-RU"/>
        </w:rPr>
      </w:pPr>
      <w:r>
        <w:rPr>
          <w:rFonts w:ascii="Times New Roman" w:hAnsi="Times New Roman" w:cs="Times New Roman"/>
          <w:sz w:val="22"/>
          <w:szCs w:val="22"/>
          <w:lang w:val="ru-RU"/>
        </w:rPr>
        <w:t xml:space="preserve">Учешће у раду Актива директора Града Смедерева  </w:t>
      </w:r>
    </w:p>
    <w:p w14:paraId="59457F2B" w14:textId="77777777" w:rsidR="00937522" w:rsidRDefault="00937522">
      <w:pPr>
        <w:spacing w:before="0"/>
        <w:ind w:left="720"/>
        <w:rPr>
          <w:rFonts w:ascii="Times New Roman" w:hAnsi="Times New Roman" w:cs="Times New Roman"/>
          <w:b/>
          <w:sz w:val="22"/>
          <w:szCs w:val="22"/>
          <w:lang w:val="ru-RU"/>
        </w:rPr>
      </w:pPr>
    </w:p>
    <w:p w14:paraId="5A2C8709" w14:textId="77777777" w:rsidR="00937522" w:rsidRDefault="00937522">
      <w:pPr>
        <w:spacing w:before="0"/>
        <w:ind w:left="720"/>
        <w:rPr>
          <w:rFonts w:ascii="Times New Roman" w:hAnsi="Times New Roman" w:cs="Times New Roman"/>
          <w:b/>
          <w:sz w:val="22"/>
          <w:szCs w:val="22"/>
          <w:lang w:val="ru-RU"/>
        </w:rPr>
      </w:pPr>
    </w:p>
    <w:p w14:paraId="79454C1E" w14:textId="77777777" w:rsidR="00937522" w:rsidRDefault="00937522">
      <w:pPr>
        <w:spacing w:before="0"/>
        <w:ind w:left="720"/>
        <w:rPr>
          <w:rFonts w:ascii="Times New Roman" w:hAnsi="Times New Roman" w:cs="Times New Roman"/>
          <w:b/>
          <w:sz w:val="22"/>
          <w:szCs w:val="22"/>
          <w:lang w:val="ru-RU"/>
        </w:rPr>
      </w:pPr>
    </w:p>
    <w:p w14:paraId="728611A8" w14:textId="77777777" w:rsidR="00937522" w:rsidRDefault="00550077">
      <w:pPr>
        <w:keepNext/>
        <w:spacing w:before="0"/>
        <w:jc w:val="center"/>
        <w:outlineLvl w:val="2"/>
        <w:rPr>
          <w:rFonts w:ascii="Times New Roman" w:hAnsi="Times New Roman" w:cs="Times New Roman"/>
          <w:b/>
          <w:bCs/>
          <w:iCs/>
          <w:lang w:val="sr-Cyrl-RS"/>
        </w:rPr>
      </w:pPr>
      <w:bookmarkStart w:id="386" w:name="_Toc53410908"/>
      <w:bookmarkStart w:id="387" w:name="_Toc209077924"/>
      <w:r>
        <w:rPr>
          <w:rFonts w:ascii="Times New Roman" w:hAnsi="Times New Roman" w:cs="Times New Roman"/>
          <w:b/>
          <w:bCs/>
          <w:iCs/>
          <w:sz w:val="22"/>
          <w:szCs w:val="22"/>
          <w:lang w:val="ru-RU"/>
        </w:rPr>
        <w:t xml:space="preserve">5.1.1 </w:t>
      </w:r>
      <w:r>
        <w:rPr>
          <w:rFonts w:ascii="Times New Roman" w:hAnsi="Times New Roman" w:cs="Times New Roman"/>
          <w:b/>
          <w:bCs/>
          <w:iCs/>
          <w:lang w:val="sr-Cyrl-RS"/>
        </w:rPr>
        <w:t>ПЛАН  РАДА ПОМОЋНИКА ДИРЕКТОР ШКОЛЕ</w:t>
      </w:r>
      <w:bookmarkEnd w:id="386"/>
      <w:bookmarkEnd w:id="387"/>
    </w:p>
    <w:tbl>
      <w:tblPr>
        <w:tblStyle w:val="TableGrid21"/>
        <w:tblW w:w="0" w:type="auto"/>
        <w:tblLook w:val="04A0" w:firstRow="1" w:lastRow="0" w:firstColumn="1" w:lastColumn="0" w:noHBand="0" w:noVBand="1"/>
      </w:tblPr>
      <w:tblGrid>
        <w:gridCol w:w="4302"/>
        <w:gridCol w:w="1898"/>
        <w:gridCol w:w="3348"/>
      </w:tblGrid>
      <w:tr w:rsidR="00937522" w14:paraId="23609E87" w14:textId="77777777">
        <w:trPr>
          <w:trHeight w:val="553"/>
        </w:trPr>
        <w:tc>
          <w:tcPr>
            <w:tcW w:w="4302" w:type="dxa"/>
            <w:tcBorders>
              <w:bottom w:val="single" w:sz="4" w:space="0" w:color="auto"/>
            </w:tcBorders>
            <w:shd w:val="pct20" w:color="auto" w:fill="auto"/>
          </w:tcPr>
          <w:p w14:paraId="1C60567D"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i/>
                <w:lang w:val="sr-Latn-RS"/>
              </w:rPr>
            </w:pPr>
            <w:r>
              <w:rPr>
                <w:rFonts w:ascii="Times New Roman" w:hAnsi="Times New Roman" w:cs="Times New Roman"/>
                <w:i/>
                <w:lang w:val="sr-Latn-RS"/>
              </w:rPr>
              <w:t>Подручје рада</w:t>
            </w:r>
          </w:p>
        </w:tc>
        <w:tc>
          <w:tcPr>
            <w:tcW w:w="1898" w:type="dxa"/>
            <w:tcBorders>
              <w:bottom w:val="single" w:sz="4" w:space="0" w:color="auto"/>
            </w:tcBorders>
            <w:shd w:val="pct20" w:color="auto" w:fill="auto"/>
          </w:tcPr>
          <w:p w14:paraId="36E2C803"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i/>
                <w:lang w:val="sr-Latn-RS"/>
              </w:rPr>
            </w:pPr>
            <w:r>
              <w:rPr>
                <w:rFonts w:ascii="Times New Roman" w:hAnsi="Times New Roman" w:cs="Times New Roman"/>
                <w:i/>
                <w:lang w:val="sr-Latn-RS"/>
              </w:rPr>
              <w:t>Време реализације</w:t>
            </w:r>
          </w:p>
        </w:tc>
        <w:tc>
          <w:tcPr>
            <w:tcW w:w="3347" w:type="dxa"/>
            <w:tcBorders>
              <w:bottom w:val="single" w:sz="4" w:space="0" w:color="auto"/>
            </w:tcBorders>
            <w:shd w:val="pct20" w:color="auto" w:fill="auto"/>
          </w:tcPr>
          <w:p w14:paraId="351FE352"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i/>
                <w:lang w:val="sr-Latn-RS"/>
              </w:rPr>
            </w:pPr>
            <w:r>
              <w:rPr>
                <w:rFonts w:ascii="Times New Roman" w:hAnsi="Times New Roman" w:cs="Times New Roman"/>
                <w:i/>
                <w:lang w:val="sr-Latn-RS"/>
              </w:rPr>
              <w:t>Сарадници</w:t>
            </w:r>
          </w:p>
        </w:tc>
      </w:tr>
      <w:tr w:rsidR="00937522" w14:paraId="58435499" w14:textId="77777777">
        <w:trPr>
          <w:trHeight w:val="276"/>
        </w:trPr>
        <w:tc>
          <w:tcPr>
            <w:tcW w:w="9548" w:type="dxa"/>
            <w:gridSpan w:val="3"/>
            <w:tcBorders>
              <w:bottom w:val="single" w:sz="4" w:space="0" w:color="auto"/>
            </w:tcBorders>
            <w:shd w:val="pct20" w:color="auto" w:fill="auto"/>
          </w:tcPr>
          <w:p w14:paraId="4CAE5D6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i/>
                <w:lang w:val="sr-Cyrl-RS"/>
              </w:rPr>
            </w:pPr>
            <w:r>
              <w:rPr>
                <w:rFonts w:ascii="Times New Roman" w:hAnsi="Times New Roman" w:cs="Times New Roman"/>
                <w:i/>
                <w:lang w:val="sr-Cyrl-RS"/>
              </w:rPr>
              <w:t>П  л  а  н  и  р  а  њ  е</w:t>
            </w:r>
          </w:p>
        </w:tc>
      </w:tr>
      <w:tr w:rsidR="00937522" w14:paraId="1602966B" w14:textId="77777777">
        <w:trPr>
          <w:trHeight w:val="650"/>
        </w:trPr>
        <w:tc>
          <w:tcPr>
            <w:tcW w:w="4302" w:type="dxa"/>
          </w:tcPr>
          <w:p w14:paraId="2A11534A"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Израда одређених сегмената  Годишњег плана рада школе</w:t>
            </w:r>
          </w:p>
        </w:tc>
        <w:tc>
          <w:tcPr>
            <w:tcW w:w="1898" w:type="dxa"/>
          </w:tcPr>
          <w:p w14:paraId="75B51253"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До 15. септембра</w:t>
            </w:r>
          </w:p>
          <w:p w14:paraId="3E8CEF31"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sr-Latn-RS"/>
              </w:rPr>
            </w:pPr>
          </w:p>
        </w:tc>
        <w:tc>
          <w:tcPr>
            <w:tcW w:w="3347" w:type="dxa"/>
          </w:tcPr>
          <w:p w14:paraId="3FC0FA26"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Директор школе</w:t>
            </w:r>
          </w:p>
          <w:p w14:paraId="69496B5A"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Стручни сарадници</w:t>
            </w:r>
          </w:p>
          <w:p w14:paraId="40A85CF2"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Наставници</w:t>
            </w:r>
          </w:p>
        </w:tc>
      </w:tr>
      <w:tr w:rsidR="00937522" w14:paraId="068FDD9C" w14:textId="77777777">
        <w:trPr>
          <w:trHeight w:val="518"/>
        </w:trPr>
        <w:tc>
          <w:tcPr>
            <w:tcW w:w="4302" w:type="dxa"/>
          </w:tcPr>
          <w:p w14:paraId="7C514CED" w14:textId="77777777" w:rsidR="00937522" w:rsidRDefault="00550077">
            <w:pPr>
              <w:keepNext/>
              <w:spacing w:before="0" w:after="60"/>
              <w:jc w:val="center"/>
              <w:outlineLvl w:val="1"/>
              <w:rPr>
                <w:rFonts w:ascii="Times New Roman" w:hAnsi="Times New Roman" w:cs="Times New Roman"/>
                <w:i/>
                <w:lang w:val="sr-Cyrl-RS"/>
              </w:rPr>
            </w:pPr>
            <w:bookmarkStart w:id="388" w:name="_Toc21710648"/>
            <w:bookmarkStart w:id="389" w:name="_Toc53410909"/>
            <w:bookmarkStart w:id="390" w:name="_Toc209077925"/>
            <w:bookmarkStart w:id="391" w:name="_Toc21711130"/>
            <w:r>
              <w:rPr>
                <w:rFonts w:ascii="Times New Roman" w:hAnsi="Times New Roman" w:cs="Times New Roman"/>
                <w:lang w:val="ru-RU"/>
              </w:rPr>
              <w:t>Утврђивање структуре Годишњег  плана рада</w:t>
            </w:r>
            <w:bookmarkEnd w:id="388"/>
            <w:bookmarkEnd w:id="389"/>
            <w:bookmarkEnd w:id="390"/>
            <w:bookmarkEnd w:id="391"/>
          </w:p>
        </w:tc>
        <w:tc>
          <w:tcPr>
            <w:tcW w:w="1898" w:type="dxa"/>
          </w:tcPr>
          <w:p w14:paraId="560119EE"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До 30. августа</w:t>
            </w:r>
          </w:p>
          <w:p w14:paraId="034CA6CB" w14:textId="77777777" w:rsidR="00937522" w:rsidRDefault="00937522">
            <w:pPr>
              <w:keepNext/>
              <w:spacing w:before="0" w:after="60"/>
              <w:jc w:val="center"/>
              <w:outlineLvl w:val="1"/>
              <w:rPr>
                <w:rFonts w:ascii="Times New Roman" w:hAnsi="Times New Roman" w:cs="Times New Roman"/>
                <w:i/>
                <w:lang w:val="sr-Cyrl-RS"/>
              </w:rPr>
            </w:pPr>
          </w:p>
        </w:tc>
        <w:tc>
          <w:tcPr>
            <w:tcW w:w="3347" w:type="dxa"/>
          </w:tcPr>
          <w:p w14:paraId="2EA7595E"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Директор школе</w:t>
            </w:r>
          </w:p>
          <w:p w14:paraId="651C37A7"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Стручни сарадници</w:t>
            </w:r>
          </w:p>
        </w:tc>
      </w:tr>
      <w:tr w:rsidR="00937522" w14:paraId="77EF6029" w14:textId="77777777">
        <w:trPr>
          <w:trHeight w:val="302"/>
        </w:trPr>
        <w:tc>
          <w:tcPr>
            <w:tcW w:w="4302" w:type="dxa"/>
          </w:tcPr>
          <w:p w14:paraId="58355847"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Програм стручног усавршавања</w:t>
            </w:r>
          </w:p>
        </w:tc>
        <w:tc>
          <w:tcPr>
            <w:tcW w:w="1898" w:type="dxa"/>
          </w:tcPr>
          <w:p w14:paraId="118874E3" w14:textId="77777777" w:rsidR="00937522" w:rsidRDefault="00550077">
            <w:pPr>
              <w:keepNext/>
              <w:spacing w:before="0" w:after="60"/>
              <w:jc w:val="center"/>
              <w:outlineLvl w:val="1"/>
              <w:rPr>
                <w:rFonts w:ascii="Times New Roman" w:hAnsi="Times New Roman" w:cs="Times New Roman"/>
                <w:i/>
                <w:lang w:val="sr-Cyrl-RS"/>
              </w:rPr>
            </w:pPr>
            <w:bookmarkStart w:id="392" w:name="_Toc53410910"/>
            <w:bookmarkStart w:id="393" w:name="_Toc21711131"/>
            <w:bookmarkStart w:id="394" w:name="_Toc21710649"/>
            <w:bookmarkStart w:id="395" w:name="_Toc209077926"/>
            <w:r>
              <w:rPr>
                <w:rFonts w:ascii="Times New Roman" w:hAnsi="Times New Roman" w:cs="Times New Roman"/>
                <w:lang w:val="ru-RU"/>
              </w:rPr>
              <w:t>До 30. августа</w:t>
            </w:r>
            <w:bookmarkEnd w:id="392"/>
            <w:bookmarkEnd w:id="393"/>
            <w:bookmarkEnd w:id="394"/>
            <w:bookmarkEnd w:id="395"/>
          </w:p>
        </w:tc>
        <w:tc>
          <w:tcPr>
            <w:tcW w:w="3347" w:type="dxa"/>
          </w:tcPr>
          <w:p w14:paraId="3AF8DAD1"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Тим за стручно усавршавање</w:t>
            </w:r>
          </w:p>
        </w:tc>
      </w:tr>
      <w:tr w:rsidR="00937522" w14:paraId="35102411" w14:textId="77777777">
        <w:trPr>
          <w:trHeight w:val="889"/>
        </w:trPr>
        <w:tc>
          <w:tcPr>
            <w:tcW w:w="4302" w:type="dxa"/>
          </w:tcPr>
          <w:p w14:paraId="3548F5BD"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Извештај о остварености</w:t>
            </w:r>
          </w:p>
          <w:p w14:paraId="4B081C6A"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Годишњег плана рада школе</w:t>
            </w:r>
          </w:p>
        </w:tc>
        <w:tc>
          <w:tcPr>
            <w:tcW w:w="1898" w:type="dxa"/>
          </w:tcPr>
          <w:p w14:paraId="1136F6A9"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До 15. септембра</w:t>
            </w:r>
          </w:p>
          <w:p w14:paraId="04A1774E" w14:textId="77777777" w:rsidR="00937522" w:rsidRDefault="00937522">
            <w:pPr>
              <w:keepNext/>
              <w:spacing w:before="0" w:after="60"/>
              <w:jc w:val="center"/>
              <w:outlineLvl w:val="1"/>
              <w:rPr>
                <w:rFonts w:ascii="Times New Roman" w:hAnsi="Times New Roman" w:cs="Times New Roman"/>
                <w:i/>
                <w:lang w:val="sr-Cyrl-RS"/>
              </w:rPr>
            </w:pPr>
          </w:p>
        </w:tc>
        <w:tc>
          <w:tcPr>
            <w:tcW w:w="3347" w:type="dxa"/>
          </w:tcPr>
          <w:p w14:paraId="416AB0D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Директор школе    наставници, стручни сарадници</w:t>
            </w:r>
          </w:p>
        </w:tc>
      </w:tr>
      <w:tr w:rsidR="00937522" w14:paraId="50DE6FDB" w14:textId="77777777">
        <w:trPr>
          <w:trHeight w:val="613"/>
        </w:trPr>
        <w:tc>
          <w:tcPr>
            <w:tcW w:w="4302" w:type="dxa"/>
          </w:tcPr>
          <w:p w14:paraId="47447DD6"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Израда извештаја о реализацији Плана сарадње са породицом</w:t>
            </w:r>
          </w:p>
        </w:tc>
        <w:tc>
          <w:tcPr>
            <w:tcW w:w="1898" w:type="dxa"/>
          </w:tcPr>
          <w:p w14:paraId="299C5688"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До 30. августа</w:t>
            </w:r>
          </w:p>
          <w:p w14:paraId="6DB06670" w14:textId="77777777" w:rsidR="00937522" w:rsidRDefault="00937522">
            <w:pPr>
              <w:keepNext/>
              <w:spacing w:before="0" w:after="60"/>
              <w:jc w:val="center"/>
              <w:outlineLvl w:val="1"/>
              <w:rPr>
                <w:rFonts w:ascii="Times New Roman" w:hAnsi="Times New Roman" w:cs="Times New Roman"/>
                <w:i/>
                <w:lang w:val="sr-Cyrl-RS"/>
              </w:rPr>
            </w:pPr>
          </w:p>
        </w:tc>
        <w:tc>
          <w:tcPr>
            <w:tcW w:w="3347" w:type="dxa"/>
          </w:tcPr>
          <w:p w14:paraId="2356B805" w14:textId="77777777" w:rsidR="00937522" w:rsidRDefault="00550077">
            <w:pPr>
              <w:keepNext/>
              <w:spacing w:before="0" w:after="60"/>
              <w:jc w:val="center"/>
              <w:outlineLvl w:val="1"/>
              <w:rPr>
                <w:rFonts w:ascii="Times New Roman" w:hAnsi="Times New Roman" w:cs="Times New Roman"/>
                <w:i/>
                <w:lang w:val="sr-Cyrl-RS"/>
              </w:rPr>
            </w:pPr>
            <w:bookmarkStart w:id="396" w:name="_Toc21710650"/>
            <w:bookmarkStart w:id="397" w:name="_Toc21711132"/>
            <w:bookmarkStart w:id="398" w:name="_Toc53410911"/>
            <w:bookmarkStart w:id="399" w:name="_Toc209077927"/>
            <w:r>
              <w:rPr>
                <w:rFonts w:ascii="Times New Roman" w:hAnsi="Times New Roman" w:cs="Times New Roman"/>
                <w:lang w:val="ru-RU"/>
              </w:rPr>
              <w:t xml:space="preserve">Тим за сарадњу са </w:t>
            </w:r>
            <w:bookmarkEnd w:id="396"/>
            <w:bookmarkEnd w:id="397"/>
            <w:bookmarkEnd w:id="398"/>
            <w:r>
              <w:rPr>
                <w:rFonts w:ascii="Times New Roman" w:hAnsi="Times New Roman" w:cs="Times New Roman"/>
                <w:lang w:val="ru-RU"/>
              </w:rPr>
              <w:t>породицом</w:t>
            </w:r>
            <w:bookmarkEnd w:id="399"/>
          </w:p>
        </w:tc>
      </w:tr>
      <w:tr w:rsidR="00937522" w14:paraId="4F958B76" w14:textId="77777777">
        <w:trPr>
          <w:trHeight w:val="613"/>
        </w:trPr>
        <w:tc>
          <w:tcPr>
            <w:tcW w:w="4302" w:type="dxa"/>
            <w:tcBorders>
              <w:bottom w:val="single" w:sz="4" w:space="0" w:color="auto"/>
            </w:tcBorders>
          </w:tcPr>
          <w:p w14:paraId="00760ED0" w14:textId="77777777" w:rsidR="00937522" w:rsidRDefault="00550077">
            <w:pPr>
              <w:keepNext/>
              <w:spacing w:before="0" w:after="60"/>
              <w:jc w:val="center"/>
              <w:outlineLvl w:val="1"/>
              <w:rPr>
                <w:rFonts w:ascii="Times New Roman" w:hAnsi="Times New Roman" w:cs="Times New Roman"/>
                <w:i/>
                <w:lang w:val="sr-Cyrl-RS"/>
              </w:rPr>
            </w:pPr>
            <w:bookmarkStart w:id="400" w:name="_Toc21711133"/>
            <w:bookmarkStart w:id="401" w:name="_Toc21710651"/>
            <w:bookmarkStart w:id="402" w:name="_Toc53410912"/>
            <w:bookmarkStart w:id="403" w:name="_Toc209077928"/>
            <w:r>
              <w:rPr>
                <w:rFonts w:ascii="Times New Roman" w:hAnsi="Times New Roman" w:cs="Times New Roman"/>
                <w:lang w:val="ru-RU"/>
              </w:rPr>
              <w:t>Израда Плана сарадње са породицом</w:t>
            </w:r>
            <w:bookmarkEnd w:id="400"/>
            <w:bookmarkEnd w:id="401"/>
            <w:bookmarkEnd w:id="402"/>
            <w:bookmarkEnd w:id="403"/>
          </w:p>
        </w:tc>
        <w:tc>
          <w:tcPr>
            <w:tcW w:w="1898" w:type="dxa"/>
            <w:tcBorders>
              <w:bottom w:val="single" w:sz="4" w:space="0" w:color="auto"/>
            </w:tcBorders>
          </w:tcPr>
          <w:p w14:paraId="4C22E467" w14:textId="77777777" w:rsidR="00937522" w:rsidRDefault="00550077">
            <w:pPr>
              <w:keepNext/>
              <w:spacing w:before="0" w:after="60"/>
              <w:jc w:val="center"/>
              <w:outlineLvl w:val="1"/>
              <w:rPr>
                <w:rFonts w:ascii="Times New Roman" w:hAnsi="Times New Roman" w:cs="Times New Roman"/>
                <w:i/>
                <w:lang w:val="sr-Cyrl-RS"/>
              </w:rPr>
            </w:pPr>
            <w:bookmarkStart w:id="404" w:name="_Toc21711134"/>
            <w:bookmarkStart w:id="405" w:name="_Toc53410913"/>
            <w:bookmarkStart w:id="406" w:name="_Toc21710652"/>
            <w:bookmarkStart w:id="407" w:name="_Toc209077929"/>
            <w:r>
              <w:rPr>
                <w:rFonts w:ascii="Times New Roman" w:hAnsi="Times New Roman" w:cs="Times New Roman"/>
                <w:lang w:val="ru-RU"/>
              </w:rPr>
              <w:t>До 15.септембра</w:t>
            </w:r>
            <w:bookmarkEnd w:id="404"/>
            <w:bookmarkEnd w:id="405"/>
            <w:bookmarkEnd w:id="406"/>
            <w:bookmarkEnd w:id="407"/>
          </w:p>
        </w:tc>
        <w:tc>
          <w:tcPr>
            <w:tcW w:w="3347" w:type="dxa"/>
            <w:tcBorders>
              <w:bottom w:val="single" w:sz="4" w:space="0" w:color="auto"/>
            </w:tcBorders>
          </w:tcPr>
          <w:p w14:paraId="71A12F03" w14:textId="77777777" w:rsidR="00937522" w:rsidRDefault="00550077">
            <w:pPr>
              <w:keepNext/>
              <w:spacing w:before="0" w:after="60"/>
              <w:jc w:val="center"/>
              <w:outlineLvl w:val="1"/>
              <w:rPr>
                <w:rFonts w:ascii="Times New Roman" w:hAnsi="Times New Roman" w:cs="Times New Roman"/>
                <w:i/>
                <w:lang w:val="sr-Cyrl-RS"/>
              </w:rPr>
            </w:pPr>
            <w:bookmarkStart w:id="408" w:name="_Toc209077930"/>
            <w:r>
              <w:rPr>
                <w:rFonts w:ascii="Times New Roman" w:hAnsi="Times New Roman" w:cs="Times New Roman"/>
                <w:lang w:val="ru-RU"/>
              </w:rPr>
              <w:t>Тим за сарадњу са породицом</w:t>
            </w:r>
            <w:bookmarkEnd w:id="408"/>
          </w:p>
        </w:tc>
      </w:tr>
      <w:tr w:rsidR="00937522" w14:paraId="184FE738" w14:textId="77777777">
        <w:trPr>
          <w:trHeight w:val="439"/>
        </w:trPr>
        <w:tc>
          <w:tcPr>
            <w:tcW w:w="9548" w:type="dxa"/>
            <w:gridSpan w:val="3"/>
            <w:shd w:val="pct20" w:color="auto" w:fill="auto"/>
          </w:tcPr>
          <w:p w14:paraId="371413F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i/>
                <w:lang w:val="sr-Cyrl-RS"/>
              </w:rPr>
            </w:pPr>
            <w:r>
              <w:rPr>
                <w:rFonts w:ascii="Times New Roman" w:hAnsi="Times New Roman" w:cs="Times New Roman"/>
                <w:i/>
                <w:lang w:val="sr-Latn-RS"/>
              </w:rPr>
              <w:t>О</w:t>
            </w:r>
            <w:r>
              <w:rPr>
                <w:rFonts w:ascii="Times New Roman" w:hAnsi="Times New Roman" w:cs="Times New Roman"/>
                <w:i/>
                <w:lang w:val="sr-Cyrl-RS"/>
              </w:rPr>
              <w:t xml:space="preserve">  </w:t>
            </w:r>
            <w:r>
              <w:rPr>
                <w:rFonts w:ascii="Times New Roman" w:hAnsi="Times New Roman" w:cs="Times New Roman"/>
                <w:i/>
                <w:lang w:val="sr-Latn-RS"/>
              </w:rPr>
              <w:t>р</w:t>
            </w:r>
            <w:r>
              <w:rPr>
                <w:rFonts w:ascii="Times New Roman" w:hAnsi="Times New Roman" w:cs="Times New Roman"/>
                <w:i/>
                <w:lang w:val="sr-Cyrl-RS"/>
              </w:rPr>
              <w:t xml:space="preserve">  </w:t>
            </w:r>
            <w:r>
              <w:rPr>
                <w:rFonts w:ascii="Times New Roman" w:hAnsi="Times New Roman" w:cs="Times New Roman"/>
                <w:i/>
                <w:lang w:val="sr-Latn-RS"/>
              </w:rPr>
              <w:t>г</w:t>
            </w:r>
            <w:r>
              <w:rPr>
                <w:rFonts w:ascii="Times New Roman" w:hAnsi="Times New Roman" w:cs="Times New Roman"/>
                <w:i/>
                <w:lang w:val="sr-Cyrl-RS"/>
              </w:rPr>
              <w:t xml:space="preserve">  </w:t>
            </w:r>
            <w:r>
              <w:rPr>
                <w:rFonts w:ascii="Times New Roman" w:hAnsi="Times New Roman" w:cs="Times New Roman"/>
                <w:i/>
                <w:lang w:val="sr-Latn-RS"/>
              </w:rPr>
              <w:t>а</w:t>
            </w:r>
            <w:r>
              <w:rPr>
                <w:rFonts w:ascii="Times New Roman" w:hAnsi="Times New Roman" w:cs="Times New Roman"/>
                <w:i/>
                <w:lang w:val="sr-Cyrl-RS"/>
              </w:rPr>
              <w:t xml:space="preserve">  </w:t>
            </w:r>
            <w:r>
              <w:rPr>
                <w:rFonts w:ascii="Times New Roman" w:hAnsi="Times New Roman" w:cs="Times New Roman"/>
                <w:i/>
                <w:lang w:val="sr-Latn-RS"/>
              </w:rPr>
              <w:t>н</w:t>
            </w:r>
            <w:r>
              <w:rPr>
                <w:rFonts w:ascii="Times New Roman" w:hAnsi="Times New Roman" w:cs="Times New Roman"/>
                <w:i/>
                <w:lang w:val="sr-Cyrl-RS"/>
              </w:rPr>
              <w:t xml:space="preserve">  </w:t>
            </w:r>
            <w:r>
              <w:rPr>
                <w:rFonts w:ascii="Times New Roman" w:hAnsi="Times New Roman" w:cs="Times New Roman"/>
                <w:i/>
                <w:lang w:val="sr-Latn-RS"/>
              </w:rPr>
              <w:t>и</w:t>
            </w:r>
            <w:r>
              <w:rPr>
                <w:rFonts w:ascii="Times New Roman" w:hAnsi="Times New Roman" w:cs="Times New Roman"/>
                <w:i/>
                <w:lang w:val="sr-Cyrl-RS"/>
              </w:rPr>
              <w:t xml:space="preserve">  </w:t>
            </w:r>
            <w:r>
              <w:rPr>
                <w:rFonts w:ascii="Times New Roman" w:hAnsi="Times New Roman" w:cs="Times New Roman"/>
                <w:i/>
                <w:lang w:val="sr-Latn-RS"/>
              </w:rPr>
              <w:t>з</w:t>
            </w:r>
            <w:r>
              <w:rPr>
                <w:rFonts w:ascii="Times New Roman" w:hAnsi="Times New Roman" w:cs="Times New Roman"/>
                <w:i/>
                <w:lang w:val="sr-Cyrl-RS"/>
              </w:rPr>
              <w:t xml:space="preserve">  </w:t>
            </w:r>
            <w:r>
              <w:rPr>
                <w:rFonts w:ascii="Times New Roman" w:hAnsi="Times New Roman" w:cs="Times New Roman"/>
                <w:i/>
                <w:lang w:val="sr-Latn-RS"/>
              </w:rPr>
              <w:t>а</w:t>
            </w:r>
            <w:r>
              <w:rPr>
                <w:rFonts w:ascii="Times New Roman" w:hAnsi="Times New Roman" w:cs="Times New Roman"/>
                <w:i/>
                <w:lang w:val="sr-Cyrl-RS"/>
              </w:rPr>
              <w:t xml:space="preserve">  </w:t>
            </w:r>
            <w:r>
              <w:rPr>
                <w:rFonts w:ascii="Times New Roman" w:hAnsi="Times New Roman" w:cs="Times New Roman"/>
                <w:i/>
                <w:lang w:val="sr-Latn-RS"/>
              </w:rPr>
              <w:t>ц</w:t>
            </w:r>
            <w:r>
              <w:rPr>
                <w:rFonts w:ascii="Times New Roman" w:hAnsi="Times New Roman" w:cs="Times New Roman"/>
                <w:i/>
                <w:lang w:val="sr-Cyrl-RS"/>
              </w:rPr>
              <w:t xml:space="preserve">  </w:t>
            </w:r>
            <w:r>
              <w:rPr>
                <w:rFonts w:ascii="Times New Roman" w:hAnsi="Times New Roman" w:cs="Times New Roman"/>
                <w:i/>
                <w:lang w:val="sr-Latn-RS"/>
              </w:rPr>
              <w:t>и</w:t>
            </w:r>
            <w:r>
              <w:rPr>
                <w:rFonts w:ascii="Times New Roman" w:hAnsi="Times New Roman" w:cs="Times New Roman"/>
                <w:i/>
                <w:lang w:val="sr-Cyrl-RS"/>
              </w:rPr>
              <w:t xml:space="preserve">  </w:t>
            </w:r>
            <w:r>
              <w:rPr>
                <w:rFonts w:ascii="Times New Roman" w:hAnsi="Times New Roman" w:cs="Times New Roman"/>
                <w:i/>
                <w:lang w:val="sr-Latn-RS"/>
              </w:rPr>
              <w:t>о</w:t>
            </w:r>
            <w:r>
              <w:rPr>
                <w:rFonts w:ascii="Times New Roman" w:hAnsi="Times New Roman" w:cs="Times New Roman"/>
                <w:i/>
                <w:lang w:val="sr-Cyrl-RS"/>
              </w:rPr>
              <w:t xml:space="preserve">  </w:t>
            </w:r>
            <w:r>
              <w:rPr>
                <w:rFonts w:ascii="Times New Roman" w:hAnsi="Times New Roman" w:cs="Times New Roman"/>
                <w:i/>
                <w:lang w:val="sr-Latn-RS"/>
              </w:rPr>
              <w:t>н</w:t>
            </w:r>
            <w:r>
              <w:rPr>
                <w:rFonts w:ascii="Times New Roman" w:hAnsi="Times New Roman" w:cs="Times New Roman"/>
                <w:i/>
                <w:lang w:val="sr-Cyrl-RS"/>
              </w:rPr>
              <w:t xml:space="preserve">  </w:t>
            </w:r>
            <w:r>
              <w:rPr>
                <w:rFonts w:ascii="Times New Roman" w:hAnsi="Times New Roman" w:cs="Times New Roman"/>
                <w:i/>
                <w:lang w:val="sr-Latn-RS"/>
              </w:rPr>
              <w:t xml:space="preserve">и </w:t>
            </w:r>
            <w:r>
              <w:rPr>
                <w:rFonts w:ascii="Times New Roman" w:hAnsi="Times New Roman" w:cs="Times New Roman"/>
                <w:i/>
                <w:lang w:val="sr-Cyrl-RS"/>
              </w:rPr>
              <w:t xml:space="preserve">    </w:t>
            </w:r>
            <w:r>
              <w:rPr>
                <w:rFonts w:ascii="Times New Roman" w:hAnsi="Times New Roman" w:cs="Times New Roman"/>
                <w:i/>
                <w:lang w:val="sr-Latn-RS"/>
              </w:rPr>
              <w:t>п</w:t>
            </w:r>
            <w:r>
              <w:rPr>
                <w:rFonts w:ascii="Times New Roman" w:hAnsi="Times New Roman" w:cs="Times New Roman"/>
                <w:i/>
                <w:lang w:val="sr-Cyrl-RS"/>
              </w:rPr>
              <w:t xml:space="preserve">  </w:t>
            </w:r>
            <w:r>
              <w:rPr>
                <w:rFonts w:ascii="Times New Roman" w:hAnsi="Times New Roman" w:cs="Times New Roman"/>
                <w:i/>
                <w:lang w:val="sr-Latn-RS"/>
              </w:rPr>
              <w:t>о</w:t>
            </w:r>
            <w:r>
              <w:rPr>
                <w:rFonts w:ascii="Times New Roman" w:hAnsi="Times New Roman" w:cs="Times New Roman"/>
                <w:i/>
                <w:lang w:val="sr-Cyrl-RS"/>
              </w:rPr>
              <w:t xml:space="preserve">  </w:t>
            </w:r>
            <w:r>
              <w:rPr>
                <w:rFonts w:ascii="Times New Roman" w:hAnsi="Times New Roman" w:cs="Times New Roman"/>
                <w:i/>
                <w:lang w:val="sr-Latn-RS"/>
              </w:rPr>
              <w:t>с</w:t>
            </w:r>
            <w:r>
              <w:rPr>
                <w:rFonts w:ascii="Times New Roman" w:hAnsi="Times New Roman" w:cs="Times New Roman"/>
                <w:i/>
                <w:lang w:val="sr-Cyrl-RS"/>
              </w:rPr>
              <w:t xml:space="preserve">  </w:t>
            </w:r>
            <w:r>
              <w:rPr>
                <w:rFonts w:ascii="Times New Roman" w:hAnsi="Times New Roman" w:cs="Times New Roman"/>
                <w:i/>
                <w:lang w:val="sr-Latn-RS"/>
              </w:rPr>
              <w:t>л</w:t>
            </w:r>
            <w:r>
              <w:rPr>
                <w:rFonts w:ascii="Times New Roman" w:hAnsi="Times New Roman" w:cs="Times New Roman"/>
                <w:i/>
                <w:lang w:val="sr-Cyrl-RS"/>
              </w:rPr>
              <w:t xml:space="preserve">  </w:t>
            </w:r>
            <w:r>
              <w:rPr>
                <w:rFonts w:ascii="Times New Roman" w:hAnsi="Times New Roman" w:cs="Times New Roman"/>
                <w:i/>
                <w:lang w:val="sr-Latn-RS"/>
              </w:rPr>
              <w:t>о</w:t>
            </w:r>
            <w:r>
              <w:rPr>
                <w:rFonts w:ascii="Times New Roman" w:hAnsi="Times New Roman" w:cs="Times New Roman"/>
                <w:i/>
                <w:lang w:val="sr-Cyrl-RS"/>
              </w:rPr>
              <w:t xml:space="preserve">  </w:t>
            </w:r>
            <w:r>
              <w:rPr>
                <w:rFonts w:ascii="Times New Roman" w:hAnsi="Times New Roman" w:cs="Times New Roman"/>
                <w:i/>
                <w:lang w:val="sr-Latn-RS"/>
              </w:rPr>
              <w:t>в</w:t>
            </w:r>
            <w:r>
              <w:rPr>
                <w:rFonts w:ascii="Times New Roman" w:hAnsi="Times New Roman" w:cs="Times New Roman"/>
                <w:i/>
                <w:lang w:val="sr-Cyrl-RS"/>
              </w:rPr>
              <w:t xml:space="preserve">  </w:t>
            </w:r>
            <w:r>
              <w:rPr>
                <w:rFonts w:ascii="Times New Roman" w:hAnsi="Times New Roman" w:cs="Times New Roman"/>
                <w:i/>
                <w:lang w:val="sr-Latn-RS"/>
              </w:rPr>
              <w:t>и</w:t>
            </w:r>
          </w:p>
        </w:tc>
      </w:tr>
      <w:tr w:rsidR="00937522" w14:paraId="695F0941" w14:textId="77777777">
        <w:trPr>
          <w:trHeight w:val="417"/>
        </w:trPr>
        <w:tc>
          <w:tcPr>
            <w:tcW w:w="4302" w:type="dxa"/>
          </w:tcPr>
          <w:p w14:paraId="4C66110E"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Организација завршног испита</w:t>
            </w:r>
          </w:p>
          <w:p w14:paraId="02A92B65" w14:textId="77777777" w:rsidR="00937522" w:rsidRDefault="00937522">
            <w:pPr>
              <w:keepNext/>
              <w:spacing w:before="0" w:after="60"/>
              <w:jc w:val="center"/>
              <w:outlineLvl w:val="1"/>
              <w:rPr>
                <w:rFonts w:ascii="Times New Roman" w:hAnsi="Times New Roman" w:cs="Times New Roman"/>
                <w:i/>
                <w:lang w:val="sr-Cyrl-RS"/>
              </w:rPr>
            </w:pPr>
          </w:p>
        </w:tc>
        <w:tc>
          <w:tcPr>
            <w:tcW w:w="1898" w:type="dxa"/>
          </w:tcPr>
          <w:p w14:paraId="2EF264FC"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Јун</w:t>
            </w:r>
          </w:p>
        </w:tc>
        <w:tc>
          <w:tcPr>
            <w:tcW w:w="3347" w:type="dxa"/>
          </w:tcPr>
          <w:p w14:paraId="2418E03B"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Комисија за спровођење завршног испита,остали</w:t>
            </w:r>
          </w:p>
        </w:tc>
      </w:tr>
      <w:tr w:rsidR="00937522" w14:paraId="249D005A" w14:textId="77777777">
        <w:trPr>
          <w:trHeight w:val="1106"/>
        </w:trPr>
        <w:tc>
          <w:tcPr>
            <w:tcW w:w="4302" w:type="dxa"/>
          </w:tcPr>
          <w:p w14:paraId="7DF2E9F0"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Утврђивање броја часова,редовне,допунске наставе , додатног рада и слобовних активности</w:t>
            </w:r>
          </w:p>
        </w:tc>
        <w:tc>
          <w:tcPr>
            <w:tcW w:w="1898" w:type="dxa"/>
          </w:tcPr>
          <w:p w14:paraId="6B058888"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4E53BC6C"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По календару</w:t>
            </w:r>
          </w:p>
          <w:p w14:paraId="7D704E2D"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Јун,август</w:t>
            </w:r>
          </w:p>
          <w:p w14:paraId="58741779"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tcPr>
          <w:p w14:paraId="78B551F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запослени</w:t>
            </w:r>
          </w:p>
          <w:p w14:paraId="5F17AA0E"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Директор,секретар,</w:t>
            </w:r>
          </w:p>
          <w:p w14:paraId="29E3D632"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испитне комисије</w:t>
            </w:r>
          </w:p>
        </w:tc>
      </w:tr>
      <w:tr w:rsidR="00937522" w14:paraId="29805CFC" w14:textId="77777777">
        <w:trPr>
          <w:trHeight w:val="1106"/>
        </w:trPr>
        <w:tc>
          <w:tcPr>
            <w:tcW w:w="4302" w:type="dxa"/>
          </w:tcPr>
          <w:p w14:paraId="36233B69"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Праћење  реализације ШП,РПШ ,самовредновање и других предвђених  планова и програма</w:t>
            </w:r>
          </w:p>
        </w:tc>
        <w:tc>
          <w:tcPr>
            <w:tcW w:w="1898" w:type="dxa"/>
          </w:tcPr>
          <w:p w14:paraId="00AB0643"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3C1BE705"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 до 30. августа</w:t>
            </w:r>
          </w:p>
          <w:p w14:paraId="157A8AE1"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tcPr>
          <w:p w14:paraId="192E9370"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2ADADDEB"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Наставнвници</w:t>
            </w:r>
          </w:p>
        </w:tc>
      </w:tr>
      <w:tr w:rsidR="00937522" w14:paraId="7ADE8C31" w14:textId="77777777">
        <w:trPr>
          <w:trHeight w:val="1094"/>
        </w:trPr>
        <w:tc>
          <w:tcPr>
            <w:tcW w:w="4302" w:type="dxa"/>
          </w:tcPr>
          <w:p w14:paraId="3C7BF681"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lastRenderedPageBreak/>
              <w:t>Утврђивање смена, распореда по учионицама, дежурства</w:t>
            </w:r>
          </w:p>
          <w:p w14:paraId="7AAC8D39"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1898" w:type="dxa"/>
          </w:tcPr>
          <w:p w14:paraId="48B2C628"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0D68CF84"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До 30 августа</w:t>
            </w:r>
          </w:p>
          <w:p w14:paraId="08EDAC69"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tcPr>
          <w:p w14:paraId="20FBE720"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Координатори одређених тимова,директор школе стручне службе,наставници</w:t>
            </w:r>
          </w:p>
        </w:tc>
      </w:tr>
      <w:tr w:rsidR="00937522" w14:paraId="2EAC9CF2" w14:textId="77777777">
        <w:trPr>
          <w:trHeight w:val="829"/>
        </w:trPr>
        <w:tc>
          <w:tcPr>
            <w:tcW w:w="4302" w:type="dxa"/>
          </w:tcPr>
          <w:p w14:paraId="46B51E46"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Организација такмичења</w:t>
            </w:r>
          </w:p>
          <w:p w14:paraId="2D57419E"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ученика</w:t>
            </w:r>
          </w:p>
          <w:p w14:paraId="077D0A3E"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1898" w:type="dxa"/>
          </w:tcPr>
          <w:p w14:paraId="62FE96B5" w14:textId="77777777" w:rsidR="00937522" w:rsidRDefault="00550077">
            <w:pPr>
              <w:overflowPunct w:val="0"/>
              <w:autoSpaceDE w:val="0"/>
              <w:autoSpaceDN w:val="0"/>
              <w:adjustRightInd w:val="0"/>
              <w:spacing w:before="0"/>
              <w:textAlignment w:val="baseline"/>
              <w:rPr>
                <w:rFonts w:ascii="Times New Roman" w:hAnsi="Times New Roman" w:cs="Times New Roman"/>
                <w:lang w:val="ru-RU"/>
              </w:rPr>
            </w:pPr>
            <w:r>
              <w:rPr>
                <w:rFonts w:ascii="Times New Roman" w:hAnsi="Times New Roman" w:cs="Times New Roman"/>
                <w:lang w:val="ru-RU"/>
              </w:rPr>
              <w:t>Током школске године</w:t>
            </w:r>
          </w:p>
        </w:tc>
        <w:tc>
          <w:tcPr>
            <w:tcW w:w="3347" w:type="dxa"/>
          </w:tcPr>
          <w:p w14:paraId="5BE881B5" w14:textId="77777777" w:rsidR="00937522" w:rsidRDefault="00550077">
            <w:pPr>
              <w:overflowPunct w:val="0"/>
              <w:autoSpaceDE w:val="0"/>
              <w:autoSpaceDN w:val="0"/>
              <w:adjustRightInd w:val="0"/>
              <w:spacing w:before="0"/>
              <w:textAlignment w:val="baseline"/>
              <w:rPr>
                <w:rFonts w:ascii="Times New Roman" w:hAnsi="Times New Roman" w:cs="Times New Roman"/>
                <w:lang w:val="ru-RU"/>
              </w:rPr>
            </w:pPr>
            <w:r>
              <w:rPr>
                <w:rFonts w:ascii="Times New Roman" w:hAnsi="Times New Roman" w:cs="Times New Roman"/>
                <w:lang w:val="ru-RU"/>
              </w:rPr>
              <w:t>Директор школе,секретар</w:t>
            </w:r>
          </w:p>
          <w:p w14:paraId="01C4E270"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Директор</w:t>
            </w:r>
          </w:p>
          <w:p w14:paraId="792F8274"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школе,учитељи</w:t>
            </w:r>
          </w:p>
        </w:tc>
      </w:tr>
      <w:tr w:rsidR="00937522" w14:paraId="27DDB029" w14:textId="77777777">
        <w:trPr>
          <w:trHeight w:val="829"/>
        </w:trPr>
        <w:tc>
          <w:tcPr>
            <w:tcW w:w="4302" w:type="dxa"/>
          </w:tcPr>
          <w:p w14:paraId="2F0DC39C"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Праћење и организација наставе и ваннаставних активности</w:t>
            </w:r>
          </w:p>
        </w:tc>
        <w:tc>
          <w:tcPr>
            <w:tcW w:w="1898" w:type="dxa"/>
          </w:tcPr>
          <w:p w14:paraId="3E160D64"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p w14:paraId="6F0C875F"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tcPr>
          <w:p w14:paraId="4EB243BE" w14:textId="77777777" w:rsidR="00937522" w:rsidRDefault="00550077">
            <w:pPr>
              <w:overflowPunct w:val="0"/>
              <w:autoSpaceDE w:val="0"/>
              <w:autoSpaceDN w:val="0"/>
              <w:adjustRightInd w:val="0"/>
              <w:spacing w:before="0"/>
              <w:textAlignment w:val="baseline"/>
              <w:rPr>
                <w:rFonts w:ascii="Times New Roman" w:hAnsi="Times New Roman" w:cs="Times New Roman"/>
                <w:lang w:val="ru-RU"/>
              </w:rPr>
            </w:pPr>
            <w:r>
              <w:rPr>
                <w:rFonts w:ascii="Times New Roman" w:hAnsi="Times New Roman" w:cs="Times New Roman"/>
                <w:lang w:val="ru-RU"/>
              </w:rPr>
              <w:t>Директор школе,наставници,остали запослени</w:t>
            </w:r>
          </w:p>
        </w:tc>
      </w:tr>
      <w:tr w:rsidR="00937522" w14:paraId="4F5AE0A2" w14:textId="77777777">
        <w:trPr>
          <w:trHeight w:val="829"/>
        </w:trPr>
        <w:tc>
          <w:tcPr>
            <w:tcW w:w="4302" w:type="dxa"/>
          </w:tcPr>
          <w:p w14:paraId="7EBBCA17"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Организација пробних тестирања ученика</w:t>
            </w:r>
          </w:p>
          <w:p w14:paraId="0544D337"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1898" w:type="dxa"/>
          </w:tcPr>
          <w:p w14:paraId="3C678606"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школске године</w:t>
            </w:r>
          </w:p>
        </w:tc>
        <w:tc>
          <w:tcPr>
            <w:tcW w:w="3347" w:type="dxa"/>
          </w:tcPr>
          <w:p w14:paraId="6A8D71FD" w14:textId="77777777" w:rsidR="00937522" w:rsidRDefault="00550077">
            <w:pPr>
              <w:overflowPunct w:val="0"/>
              <w:autoSpaceDE w:val="0"/>
              <w:autoSpaceDN w:val="0"/>
              <w:adjustRightInd w:val="0"/>
              <w:spacing w:before="0"/>
              <w:textAlignment w:val="baseline"/>
              <w:rPr>
                <w:rFonts w:ascii="Times New Roman" w:hAnsi="Times New Roman" w:cs="Times New Roman"/>
                <w:lang w:val="ru-RU"/>
              </w:rPr>
            </w:pPr>
            <w:r>
              <w:rPr>
                <w:rFonts w:ascii="Times New Roman" w:hAnsi="Times New Roman" w:cs="Times New Roman"/>
                <w:lang w:val="ru-RU"/>
              </w:rPr>
              <w:t>Директор школе,стручни сарадници,наставници</w:t>
            </w:r>
          </w:p>
        </w:tc>
      </w:tr>
      <w:tr w:rsidR="00937522" w14:paraId="0B321FD1" w14:textId="77777777">
        <w:trPr>
          <w:trHeight w:val="829"/>
        </w:trPr>
        <w:tc>
          <w:tcPr>
            <w:tcW w:w="4302" w:type="dxa"/>
            <w:tcBorders>
              <w:bottom w:val="single" w:sz="4" w:space="0" w:color="auto"/>
            </w:tcBorders>
          </w:tcPr>
          <w:p w14:paraId="6C688C01"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Анкетирање  родитеља</w:t>
            </w:r>
          </w:p>
          <w:p w14:paraId="01CFE473"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1898" w:type="dxa"/>
            <w:tcBorders>
              <w:bottom w:val="single" w:sz="4" w:space="0" w:color="auto"/>
            </w:tcBorders>
          </w:tcPr>
          <w:p w14:paraId="1F7BBA6A"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На крају првог и другог полугодишта</w:t>
            </w:r>
          </w:p>
        </w:tc>
        <w:tc>
          <w:tcPr>
            <w:tcW w:w="3347" w:type="dxa"/>
            <w:tcBorders>
              <w:bottom w:val="single" w:sz="4" w:space="0" w:color="auto"/>
            </w:tcBorders>
          </w:tcPr>
          <w:p w14:paraId="68AB358C" w14:textId="77777777" w:rsidR="00937522" w:rsidRDefault="00550077">
            <w:pPr>
              <w:overflowPunct w:val="0"/>
              <w:autoSpaceDE w:val="0"/>
              <w:autoSpaceDN w:val="0"/>
              <w:adjustRightInd w:val="0"/>
              <w:spacing w:before="0"/>
              <w:textAlignment w:val="baseline"/>
              <w:rPr>
                <w:rFonts w:ascii="Times New Roman" w:hAnsi="Times New Roman" w:cs="Times New Roman"/>
                <w:lang w:val="ru-RU"/>
              </w:rPr>
            </w:pPr>
            <w:r>
              <w:rPr>
                <w:rFonts w:ascii="Times New Roman" w:hAnsi="Times New Roman" w:cs="Times New Roman"/>
                <w:lang w:val="ru-RU"/>
              </w:rPr>
              <w:t>Тим за сарадњу са породицом,одељењске старешине</w:t>
            </w:r>
          </w:p>
        </w:tc>
      </w:tr>
      <w:tr w:rsidR="00937522" w14:paraId="32E2CB79" w14:textId="77777777">
        <w:trPr>
          <w:trHeight w:val="553"/>
        </w:trPr>
        <w:tc>
          <w:tcPr>
            <w:tcW w:w="9548" w:type="dxa"/>
            <w:gridSpan w:val="3"/>
            <w:shd w:val="pct20" w:color="auto" w:fill="auto"/>
          </w:tcPr>
          <w:p w14:paraId="1CFB543E"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i/>
                <w:lang w:val="ru-RU"/>
              </w:rPr>
            </w:pPr>
          </w:p>
          <w:p w14:paraId="70DB94A7"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i/>
                <w:lang w:val="ru-RU"/>
              </w:rPr>
            </w:pPr>
            <w:r>
              <w:rPr>
                <w:rFonts w:ascii="Times New Roman" w:hAnsi="Times New Roman" w:cs="Times New Roman"/>
                <w:i/>
                <w:lang w:val="ru-RU"/>
              </w:rPr>
              <w:t>П е д а г о ш к о – и н с т р у к т и в н и  и  с а в е т о д а в н и  р а д</w:t>
            </w:r>
          </w:p>
        </w:tc>
      </w:tr>
      <w:tr w:rsidR="00937522" w14:paraId="5487B77A" w14:textId="77777777">
        <w:trPr>
          <w:trHeight w:val="541"/>
        </w:trPr>
        <w:tc>
          <w:tcPr>
            <w:tcW w:w="4302" w:type="dxa"/>
          </w:tcPr>
          <w:p w14:paraId="41A49DB9"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Увид у планове рада и припреме наставника</w:t>
            </w:r>
          </w:p>
        </w:tc>
        <w:tc>
          <w:tcPr>
            <w:tcW w:w="1898" w:type="dxa"/>
            <w:vMerge w:val="restart"/>
          </w:tcPr>
          <w:p w14:paraId="6343A7F5"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358F5578"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p w14:paraId="56CEB2E9"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vMerge w:val="restart"/>
          </w:tcPr>
          <w:p w14:paraId="52B27813"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23B54C2B"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7D37CA3C"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60565DF9"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Наставници</w:t>
            </w:r>
          </w:p>
          <w:p w14:paraId="6C601529"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Стручни сарадници</w:t>
            </w:r>
          </w:p>
          <w:p w14:paraId="3D18C1D4"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Директор школе</w:t>
            </w:r>
          </w:p>
          <w:p w14:paraId="79D0A646"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Представници министарства</w:t>
            </w:r>
          </w:p>
        </w:tc>
      </w:tr>
      <w:tr w:rsidR="00937522" w14:paraId="4AFBCDD8" w14:textId="77777777">
        <w:trPr>
          <w:trHeight w:val="553"/>
        </w:trPr>
        <w:tc>
          <w:tcPr>
            <w:tcW w:w="4302" w:type="dxa"/>
          </w:tcPr>
          <w:p w14:paraId="75969A75"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Посета часовима (мин 20 часова годишње)</w:t>
            </w:r>
          </w:p>
        </w:tc>
        <w:tc>
          <w:tcPr>
            <w:tcW w:w="1898" w:type="dxa"/>
            <w:vMerge/>
          </w:tcPr>
          <w:p w14:paraId="2DB08439"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vMerge/>
          </w:tcPr>
          <w:p w14:paraId="67CD5326"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21E2ED5A" w14:textId="77777777">
        <w:trPr>
          <w:trHeight w:val="276"/>
        </w:trPr>
        <w:tc>
          <w:tcPr>
            <w:tcW w:w="4302" w:type="dxa"/>
          </w:tcPr>
          <w:p w14:paraId="3914A6AB"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Анализа посећених часова</w:t>
            </w:r>
          </w:p>
        </w:tc>
        <w:tc>
          <w:tcPr>
            <w:tcW w:w="1898" w:type="dxa"/>
          </w:tcPr>
          <w:p w14:paraId="684AC7BC"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До 30.августа</w:t>
            </w:r>
          </w:p>
        </w:tc>
        <w:tc>
          <w:tcPr>
            <w:tcW w:w="3347" w:type="dxa"/>
            <w:vMerge/>
          </w:tcPr>
          <w:p w14:paraId="17DD5A6E"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6219197D" w14:textId="77777777">
        <w:trPr>
          <w:trHeight w:val="553"/>
        </w:trPr>
        <w:tc>
          <w:tcPr>
            <w:tcW w:w="4302" w:type="dxa"/>
          </w:tcPr>
          <w:p w14:paraId="19B862CD"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Припрема заједничких родитељских састанака</w:t>
            </w:r>
          </w:p>
        </w:tc>
        <w:tc>
          <w:tcPr>
            <w:tcW w:w="1898" w:type="dxa"/>
            <w:vMerge w:val="restart"/>
          </w:tcPr>
          <w:p w14:paraId="51B3026D"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5B70F307"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17282ECF"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7B9877D0"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233964BE"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6BDAA25D"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p w14:paraId="3D93C5B8"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vMerge/>
          </w:tcPr>
          <w:p w14:paraId="6914E81A"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78FE0EF5" w14:textId="77777777">
        <w:trPr>
          <w:trHeight w:val="553"/>
        </w:trPr>
        <w:tc>
          <w:tcPr>
            <w:tcW w:w="4302" w:type="dxa"/>
          </w:tcPr>
          <w:p w14:paraId="77F3CDC3"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Инструкције и контрола педагошке документације</w:t>
            </w:r>
          </w:p>
        </w:tc>
        <w:tc>
          <w:tcPr>
            <w:tcW w:w="1898" w:type="dxa"/>
            <w:vMerge/>
          </w:tcPr>
          <w:p w14:paraId="5F29AD9F"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vMerge/>
          </w:tcPr>
          <w:p w14:paraId="5CF6894C"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2BC37C19" w14:textId="77777777">
        <w:trPr>
          <w:trHeight w:val="829"/>
        </w:trPr>
        <w:tc>
          <w:tcPr>
            <w:tcW w:w="4302" w:type="dxa"/>
          </w:tcPr>
          <w:p w14:paraId="4590D1DA"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Сарадња са представницима ресорног министарства(просветни саветници,просветна инспекција...)</w:t>
            </w:r>
          </w:p>
        </w:tc>
        <w:tc>
          <w:tcPr>
            <w:tcW w:w="1898" w:type="dxa"/>
            <w:vMerge/>
          </w:tcPr>
          <w:p w14:paraId="5FCF73FB"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vMerge/>
          </w:tcPr>
          <w:p w14:paraId="34A15194"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7E84FF23" w14:textId="77777777">
        <w:trPr>
          <w:trHeight w:val="264"/>
        </w:trPr>
        <w:tc>
          <w:tcPr>
            <w:tcW w:w="4302" w:type="dxa"/>
            <w:tcBorders>
              <w:bottom w:val="single" w:sz="4" w:space="0" w:color="auto"/>
            </w:tcBorders>
          </w:tcPr>
          <w:p w14:paraId="057CA30D"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sr-Cyrl-RS"/>
              </w:rPr>
            </w:pPr>
            <w:r>
              <w:rPr>
                <w:rFonts w:ascii="Times New Roman" w:hAnsi="Times New Roman" w:cs="Times New Roman"/>
                <w:lang w:val="sr-Cyrl-ME"/>
              </w:rPr>
              <w:t>Праћење р</w:t>
            </w:r>
            <w:r>
              <w:rPr>
                <w:rFonts w:ascii="Times New Roman" w:hAnsi="Times New Roman" w:cs="Times New Roman"/>
                <w:lang w:val="sr-Latn-RS"/>
              </w:rPr>
              <w:t>еализациј</w:t>
            </w:r>
            <w:r>
              <w:rPr>
                <w:rFonts w:ascii="Times New Roman" w:hAnsi="Times New Roman" w:cs="Times New Roman"/>
                <w:lang w:val="sr-Cyrl-ME"/>
              </w:rPr>
              <w:t>е</w:t>
            </w:r>
            <w:r>
              <w:rPr>
                <w:rFonts w:ascii="Times New Roman" w:hAnsi="Times New Roman" w:cs="Times New Roman"/>
                <w:lang w:val="sr-Latn-RS"/>
              </w:rPr>
              <w:t xml:space="preserve"> наставе</w:t>
            </w:r>
          </w:p>
        </w:tc>
        <w:tc>
          <w:tcPr>
            <w:tcW w:w="1898" w:type="dxa"/>
            <w:vMerge/>
            <w:tcBorders>
              <w:bottom w:val="single" w:sz="4" w:space="0" w:color="auto"/>
            </w:tcBorders>
          </w:tcPr>
          <w:p w14:paraId="1987E6A4"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vMerge/>
            <w:tcBorders>
              <w:bottom w:val="single" w:sz="4" w:space="0" w:color="auto"/>
            </w:tcBorders>
          </w:tcPr>
          <w:p w14:paraId="0DA7EEE8"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6D496AFA" w14:textId="77777777">
        <w:trPr>
          <w:trHeight w:val="276"/>
        </w:trPr>
        <w:tc>
          <w:tcPr>
            <w:tcW w:w="9548" w:type="dxa"/>
            <w:gridSpan w:val="3"/>
            <w:shd w:val="pct20" w:color="auto" w:fill="auto"/>
          </w:tcPr>
          <w:p w14:paraId="4F3CDF25"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i/>
                <w:lang w:val="ru-RU"/>
              </w:rPr>
            </w:pPr>
            <w:r>
              <w:rPr>
                <w:rFonts w:ascii="Times New Roman" w:hAnsi="Times New Roman" w:cs="Times New Roman"/>
                <w:i/>
                <w:lang w:val="sr-Latn-RS"/>
              </w:rPr>
              <w:t>К</w:t>
            </w:r>
            <w:r>
              <w:rPr>
                <w:rFonts w:ascii="Times New Roman" w:hAnsi="Times New Roman" w:cs="Times New Roman"/>
                <w:i/>
                <w:lang w:val="sr-Cyrl-RS"/>
              </w:rPr>
              <w:t xml:space="preserve">  </w:t>
            </w:r>
            <w:r>
              <w:rPr>
                <w:rFonts w:ascii="Times New Roman" w:hAnsi="Times New Roman" w:cs="Times New Roman"/>
                <w:i/>
                <w:lang w:val="sr-Latn-RS"/>
              </w:rPr>
              <w:t>у</w:t>
            </w:r>
            <w:r>
              <w:rPr>
                <w:rFonts w:ascii="Times New Roman" w:hAnsi="Times New Roman" w:cs="Times New Roman"/>
                <w:i/>
                <w:lang w:val="sr-Cyrl-RS"/>
              </w:rPr>
              <w:t xml:space="preserve">  </w:t>
            </w:r>
            <w:r>
              <w:rPr>
                <w:rFonts w:ascii="Times New Roman" w:hAnsi="Times New Roman" w:cs="Times New Roman"/>
                <w:i/>
                <w:lang w:val="sr-Latn-RS"/>
              </w:rPr>
              <w:t>л</w:t>
            </w:r>
            <w:r>
              <w:rPr>
                <w:rFonts w:ascii="Times New Roman" w:hAnsi="Times New Roman" w:cs="Times New Roman"/>
                <w:i/>
                <w:lang w:val="sr-Cyrl-RS"/>
              </w:rPr>
              <w:t xml:space="preserve">  </w:t>
            </w:r>
            <w:r>
              <w:rPr>
                <w:rFonts w:ascii="Times New Roman" w:hAnsi="Times New Roman" w:cs="Times New Roman"/>
                <w:i/>
                <w:lang w:val="sr-Latn-RS"/>
              </w:rPr>
              <w:t>т</w:t>
            </w:r>
            <w:r>
              <w:rPr>
                <w:rFonts w:ascii="Times New Roman" w:hAnsi="Times New Roman" w:cs="Times New Roman"/>
                <w:i/>
                <w:lang w:val="sr-Cyrl-RS"/>
              </w:rPr>
              <w:t xml:space="preserve">  </w:t>
            </w:r>
            <w:r>
              <w:rPr>
                <w:rFonts w:ascii="Times New Roman" w:hAnsi="Times New Roman" w:cs="Times New Roman"/>
                <w:i/>
                <w:lang w:val="sr-Latn-RS"/>
              </w:rPr>
              <w:t>у</w:t>
            </w:r>
            <w:r>
              <w:rPr>
                <w:rFonts w:ascii="Times New Roman" w:hAnsi="Times New Roman" w:cs="Times New Roman"/>
                <w:i/>
                <w:lang w:val="sr-Cyrl-RS"/>
              </w:rPr>
              <w:t xml:space="preserve">  </w:t>
            </w:r>
            <w:r>
              <w:rPr>
                <w:rFonts w:ascii="Times New Roman" w:hAnsi="Times New Roman" w:cs="Times New Roman"/>
                <w:i/>
                <w:lang w:val="sr-Latn-RS"/>
              </w:rPr>
              <w:t>р</w:t>
            </w:r>
            <w:r>
              <w:rPr>
                <w:rFonts w:ascii="Times New Roman" w:hAnsi="Times New Roman" w:cs="Times New Roman"/>
                <w:i/>
                <w:lang w:val="sr-Cyrl-RS"/>
              </w:rPr>
              <w:t xml:space="preserve">  </w:t>
            </w:r>
            <w:r>
              <w:rPr>
                <w:rFonts w:ascii="Times New Roman" w:hAnsi="Times New Roman" w:cs="Times New Roman"/>
                <w:i/>
                <w:lang w:val="sr-Latn-RS"/>
              </w:rPr>
              <w:t>н</w:t>
            </w:r>
            <w:r>
              <w:rPr>
                <w:rFonts w:ascii="Times New Roman" w:hAnsi="Times New Roman" w:cs="Times New Roman"/>
                <w:i/>
                <w:lang w:val="sr-Cyrl-RS"/>
              </w:rPr>
              <w:t xml:space="preserve">  </w:t>
            </w:r>
            <w:r>
              <w:rPr>
                <w:rFonts w:ascii="Times New Roman" w:hAnsi="Times New Roman" w:cs="Times New Roman"/>
                <w:i/>
                <w:lang w:val="sr-Latn-RS"/>
              </w:rPr>
              <w:t xml:space="preserve">е </w:t>
            </w:r>
            <w:r>
              <w:rPr>
                <w:rFonts w:ascii="Times New Roman" w:hAnsi="Times New Roman" w:cs="Times New Roman"/>
                <w:i/>
                <w:lang w:val="sr-Cyrl-RS"/>
              </w:rPr>
              <w:t xml:space="preserve">  </w:t>
            </w:r>
            <w:r>
              <w:rPr>
                <w:rFonts w:ascii="Times New Roman" w:hAnsi="Times New Roman" w:cs="Times New Roman"/>
                <w:i/>
                <w:lang w:val="sr-Latn-RS"/>
              </w:rPr>
              <w:t xml:space="preserve">и </w:t>
            </w:r>
            <w:r>
              <w:rPr>
                <w:rFonts w:ascii="Times New Roman" w:hAnsi="Times New Roman" w:cs="Times New Roman"/>
                <w:i/>
                <w:lang w:val="sr-Cyrl-RS"/>
              </w:rPr>
              <w:t xml:space="preserve">  </w:t>
            </w:r>
            <w:r>
              <w:rPr>
                <w:rFonts w:ascii="Times New Roman" w:hAnsi="Times New Roman" w:cs="Times New Roman"/>
                <w:i/>
                <w:lang w:val="sr-Latn-RS"/>
              </w:rPr>
              <w:t>ј</w:t>
            </w:r>
            <w:r>
              <w:rPr>
                <w:rFonts w:ascii="Times New Roman" w:hAnsi="Times New Roman" w:cs="Times New Roman"/>
                <w:i/>
                <w:lang w:val="sr-Cyrl-RS"/>
              </w:rPr>
              <w:t xml:space="preserve">  </w:t>
            </w:r>
            <w:r>
              <w:rPr>
                <w:rFonts w:ascii="Times New Roman" w:hAnsi="Times New Roman" w:cs="Times New Roman"/>
                <w:i/>
                <w:lang w:val="sr-Latn-RS"/>
              </w:rPr>
              <w:t>а</w:t>
            </w:r>
            <w:r>
              <w:rPr>
                <w:rFonts w:ascii="Times New Roman" w:hAnsi="Times New Roman" w:cs="Times New Roman"/>
                <w:i/>
                <w:lang w:val="sr-Cyrl-RS"/>
              </w:rPr>
              <w:t xml:space="preserve">  </w:t>
            </w:r>
            <w:r>
              <w:rPr>
                <w:rFonts w:ascii="Times New Roman" w:hAnsi="Times New Roman" w:cs="Times New Roman"/>
                <w:i/>
                <w:lang w:val="sr-Latn-RS"/>
              </w:rPr>
              <w:t>в</w:t>
            </w:r>
            <w:r>
              <w:rPr>
                <w:rFonts w:ascii="Times New Roman" w:hAnsi="Times New Roman" w:cs="Times New Roman"/>
                <w:i/>
                <w:lang w:val="sr-Cyrl-RS"/>
              </w:rPr>
              <w:t xml:space="preserve">  </w:t>
            </w:r>
            <w:r>
              <w:rPr>
                <w:rFonts w:ascii="Times New Roman" w:hAnsi="Times New Roman" w:cs="Times New Roman"/>
                <w:i/>
                <w:lang w:val="sr-Latn-RS"/>
              </w:rPr>
              <w:t>н</w:t>
            </w:r>
            <w:r>
              <w:rPr>
                <w:rFonts w:ascii="Times New Roman" w:hAnsi="Times New Roman" w:cs="Times New Roman"/>
                <w:i/>
                <w:lang w:val="sr-Cyrl-RS"/>
              </w:rPr>
              <w:t xml:space="preserve">  </w:t>
            </w:r>
            <w:r>
              <w:rPr>
                <w:rFonts w:ascii="Times New Roman" w:hAnsi="Times New Roman" w:cs="Times New Roman"/>
                <w:i/>
                <w:lang w:val="sr-Latn-RS"/>
              </w:rPr>
              <w:t>е</w:t>
            </w:r>
            <w:r>
              <w:rPr>
                <w:rFonts w:ascii="Times New Roman" w:hAnsi="Times New Roman" w:cs="Times New Roman"/>
                <w:i/>
                <w:lang w:val="sr-Cyrl-RS"/>
              </w:rPr>
              <w:t xml:space="preserve">  </w:t>
            </w:r>
            <w:r>
              <w:rPr>
                <w:rFonts w:ascii="Times New Roman" w:hAnsi="Times New Roman" w:cs="Times New Roman"/>
                <w:i/>
                <w:lang w:val="sr-Latn-RS"/>
              </w:rPr>
              <w:t xml:space="preserve"> д</w:t>
            </w:r>
            <w:r>
              <w:rPr>
                <w:rFonts w:ascii="Times New Roman" w:hAnsi="Times New Roman" w:cs="Times New Roman"/>
                <w:i/>
                <w:lang w:val="sr-Cyrl-RS"/>
              </w:rPr>
              <w:t xml:space="preserve">  </w:t>
            </w:r>
            <w:r>
              <w:rPr>
                <w:rFonts w:ascii="Times New Roman" w:hAnsi="Times New Roman" w:cs="Times New Roman"/>
                <w:i/>
                <w:lang w:val="sr-Latn-RS"/>
              </w:rPr>
              <w:t>е</w:t>
            </w:r>
            <w:r>
              <w:rPr>
                <w:rFonts w:ascii="Times New Roman" w:hAnsi="Times New Roman" w:cs="Times New Roman"/>
                <w:i/>
                <w:lang w:val="sr-Cyrl-RS"/>
              </w:rPr>
              <w:t xml:space="preserve">  </w:t>
            </w:r>
            <w:r>
              <w:rPr>
                <w:rFonts w:ascii="Times New Roman" w:hAnsi="Times New Roman" w:cs="Times New Roman"/>
                <w:i/>
                <w:lang w:val="sr-Latn-RS"/>
              </w:rPr>
              <w:t>л</w:t>
            </w:r>
            <w:r>
              <w:rPr>
                <w:rFonts w:ascii="Times New Roman" w:hAnsi="Times New Roman" w:cs="Times New Roman"/>
                <w:i/>
                <w:lang w:val="sr-Cyrl-RS"/>
              </w:rPr>
              <w:t xml:space="preserve">  </w:t>
            </w:r>
            <w:r>
              <w:rPr>
                <w:rFonts w:ascii="Times New Roman" w:hAnsi="Times New Roman" w:cs="Times New Roman"/>
                <w:i/>
                <w:lang w:val="sr-Latn-RS"/>
              </w:rPr>
              <w:t>а</w:t>
            </w:r>
            <w:r>
              <w:rPr>
                <w:rFonts w:ascii="Times New Roman" w:hAnsi="Times New Roman" w:cs="Times New Roman"/>
                <w:i/>
                <w:lang w:val="sr-Cyrl-RS"/>
              </w:rPr>
              <w:t xml:space="preserve">  </w:t>
            </w:r>
            <w:r>
              <w:rPr>
                <w:rFonts w:ascii="Times New Roman" w:hAnsi="Times New Roman" w:cs="Times New Roman"/>
                <w:i/>
                <w:lang w:val="sr-Latn-RS"/>
              </w:rPr>
              <w:t>т</w:t>
            </w:r>
            <w:r>
              <w:rPr>
                <w:rFonts w:ascii="Times New Roman" w:hAnsi="Times New Roman" w:cs="Times New Roman"/>
                <w:i/>
                <w:lang w:val="sr-Cyrl-RS"/>
              </w:rPr>
              <w:t xml:space="preserve">  </w:t>
            </w:r>
            <w:r>
              <w:rPr>
                <w:rFonts w:ascii="Times New Roman" w:hAnsi="Times New Roman" w:cs="Times New Roman"/>
                <w:i/>
                <w:lang w:val="sr-Latn-RS"/>
              </w:rPr>
              <w:t>н</w:t>
            </w:r>
            <w:r>
              <w:rPr>
                <w:rFonts w:ascii="Times New Roman" w:hAnsi="Times New Roman" w:cs="Times New Roman"/>
                <w:i/>
                <w:lang w:val="sr-Cyrl-RS"/>
              </w:rPr>
              <w:t xml:space="preserve">  </w:t>
            </w:r>
            <w:r>
              <w:rPr>
                <w:rFonts w:ascii="Times New Roman" w:hAnsi="Times New Roman" w:cs="Times New Roman"/>
                <w:i/>
                <w:lang w:val="sr-Latn-RS"/>
              </w:rPr>
              <w:t>о</w:t>
            </w:r>
            <w:r>
              <w:rPr>
                <w:rFonts w:ascii="Times New Roman" w:hAnsi="Times New Roman" w:cs="Times New Roman"/>
                <w:i/>
                <w:lang w:val="sr-Cyrl-RS"/>
              </w:rPr>
              <w:t xml:space="preserve">  </w:t>
            </w:r>
            <w:r>
              <w:rPr>
                <w:rFonts w:ascii="Times New Roman" w:hAnsi="Times New Roman" w:cs="Times New Roman"/>
                <w:i/>
                <w:lang w:val="sr-Latn-RS"/>
              </w:rPr>
              <w:t>с</w:t>
            </w:r>
            <w:r>
              <w:rPr>
                <w:rFonts w:ascii="Times New Roman" w:hAnsi="Times New Roman" w:cs="Times New Roman"/>
                <w:i/>
                <w:lang w:val="sr-Cyrl-RS"/>
              </w:rPr>
              <w:t xml:space="preserve">  </w:t>
            </w:r>
            <w:r>
              <w:rPr>
                <w:rFonts w:ascii="Times New Roman" w:hAnsi="Times New Roman" w:cs="Times New Roman"/>
                <w:i/>
                <w:lang w:val="sr-Latn-RS"/>
              </w:rPr>
              <w:t>т</w:t>
            </w:r>
            <w:r>
              <w:rPr>
                <w:rFonts w:ascii="Times New Roman" w:hAnsi="Times New Roman" w:cs="Times New Roman"/>
                <w:i/>
                <w:lang w:val="sr-Cyrl-RS"/>
              </w:rPr>
              <w:t xml:space="preserve">  </w:t>
            </w:r>
            <w:r>
              <w:rPr>
                <w:rFonts w:ascii="Times New Roman" w:hAnsi="Times New Roman" w:cs="Times New Roman"/>
                <w:i/>
                <w:lang w:val="sr-Latn-RS"/>
              </w:rPr>
              <w:t xml:space="preserve">и </w:t>
            </w:r>
            <w:r>
              <w:rPr>
                <w:rFonts w:ascii="Times New Roman" w:hAnsi="Times New Roman" w:cs="Times New Roman"/>
                <w:i/>
                <w:lang w:val="sr-Cyrl-RS"/>
              </w:rPr>
              <w:t xml:space="preserve">  </w:t>
            </w:r>
            <w:r>
              <w:rPr>
                <w:rFonts w:ascii="Times New Roman" w:hAnsi="Times New Roman" w:cs="Times New Roman"/>
                <w:i/>
                <w:lang w:val="sr-Latn-RS"/>
              </w:rPr>
              <w:t>ш</w:t>
            </w:r>
            <w:r>
              <w:rPr>
                <w:rFonts w:ascii="Times New Roman" w:hAnsi="Times New Roman" w:cs="Times New Roman"/>
                <w:i/>
                <w:lang w:val="sr-Cyrl-RS"/>
              </w:rPr>
              <w:t xml:space="preserve">  </w:t>
            </w:r>
            <w:r>
              <w:rPr>
                <w:rFonts w:ascii="Times New Roman" w:hAnsi="Times New Roman" w:cs="Times New Roman"/>
                <w:i/>
                <w:lang w:val="sr-Latn-RS"/>
              </w:rPr>
              <w:t>к</w:t>
            </w:r>
            <w:r>
              <w:rPr>
                <w:rFonts w:ascii="Times New Roman" w:hAnsi="Times New Roman" w:cs="Times New Roman"/>
                <w:i/>
                <w:lang w:val="sr-Cyrl-RS"/>
              </w:rPr>
              <w:t xml:space="preserve">  </w:t>
            </w:r>
            <w:r>
              <w:rPr>
                <w:rFonts w:ascii="Times New Roman" w:hAnsi="Times New Roman" w:cs="Times New Roman"/>
                <w:i/>
                <w:lang w:val="sr-Latn-RS"/>
              </w:rPr>
              <w:t>о</w:t>
            </w:r>
            <w:r>
              <w:rPr>
                <w:rFonts w:ascii="Times New Roman" w:hAnsi="Times New Roman" w:cs="Times New Roman"/>
                <w:i/>
                <w:lang w:val="sr-Cyrl-RS"/>
              </w:rPr>
              <w:t xml:space="preserve">  </w:t>
            </w:r>
            <w:r>
              <w:rPr>
                <w:rFonts w:ascii="Times New Roman" w:hAnsi="Times New Roman" w:cs="Times New Roman"/>
                <w:i/>
                <w:lang w:val="sr-Latn-RS"/>
              </w:rPr>
              <w:t>л</w:t>
            </w:r>
            <w:r>
              <w:rPr>
                <w:rFonts w:ascii="Times New Roman" w:hAnsi="Times New Roman" w:cs="Times New Roman"/>
                <w:i/>
                <w:lang w:val="sr-Cyrl-RS"/>
              </w:rPr>
              <w:t xml:space="preserve">  </w:t>
            </w:r>
            <w:r>
              <w:rPr>
                <w:rFonts w:ascii="Times New Roman" w:hAnsi="Times New Roman" w:cs="Times New Roman"/>
                <w:i/>
                <w:lang w:val="sr-Latn-RS"/>
              </w:rPr>
              <w:t>е</w:t>
            </w:r>
          </w:p>
        </w:tc>
      </w:tr>
      <w:tr w:rsidR="00937522" w14:paraId="7573EABC" w14:textId="77777777">
        <w:trPr>
          <w:trHeight w:val="1106"/>
        </w:trPr>
        <w:tc>
          <w:tcPr>
            <w:tcW w:w="4302" w:type="dxa"/>
          </w:tcPr>
          <w:p w14:paraId="3499DF2C"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sr-Latn-RS"/>
              </w:rPr>
            </w:pPr>
            <w:r>
              <w:rPr>
                <w:rFonts w:ascii="Times New Roman" w:hAnsi="Times New Roman" w:cs="Times New Roman"/>
                <w:lang w:val="ru-RU"/>
              </w:rPr>
              <w:t>Сарадња са Локалном самоуправом и институцијама</w:t>
            </w:r>
          </w:p>
        </w:tc>
        <w:tc>
          <w:tcPr>
            <w:tcW w:w="1898" w:type="dxa"/>
          </w:tcPr>
          <w:p w14:paraId="0E13799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p w14:paraId="1C2D8C0D"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tcPr>
          <w:p w14:paraId="1A62868C"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Директор школе</w:t>
            </w:r>
          </w:p>
          <w:p w14:paraId="50D068B3"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Стручни сарадници ,</w:t>
            </w:r>
          </w:p>
          <w:p w14:paraId="664D6B93"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Настаници</w:t>
            </w:r>
          </w:p>
          <w:p w14:paraId="4324CA5B"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Родитељи ученика</w:t>
            </w:r>
          </w:p>
        </w:tc>
      </w:tr>
      <w:tr w:rsidR="00937522" w14:paraId="350CCCEA" w14:textId="77777777">
        <w:trPr>
          <w:trHeight w:val="553"/>
        </w:trPr>
        <w:tc>
          <w:tcPr>
            <w:tcW w:w="4302" w:type="dxa"/>
          </w:tcPr>
          <w:p w14:paraId="7B011ACA" w14:textId="77777777" w:rsidR="00937522" w:rsidRDefault="00550077">
            <w:pPr>
              <w:overflowPunct w:val="0"/>
              <w:autoSpaceDE w:val="0"/>
              <w:autoSpaceDN w:val="0"/>
              <w:adjustRightInd w:val="0"/>
              <w:spacing w:before="0"/>
              <w:textAlignment w:val="baseline"/>
              <w:rPr>
                <w:rFonts w:ascii="Times New Roman" w:hAnsi="Times New Roman" w:cs="Times New Roman"/>
                <w:lang w:val="sr-Latn-RS"/>
              </w:rPr>
            </w:pPr>
            <w:r>
              <w:rPr>
                <w:rFonts w:ascii="Times New Roman" w:hAnsi="Times New Roman" w:cs="Times New Roman"/>
                <w:lang w:val="ru-RU"/>
              </w:rPr>
              <w:t>Оставривање сарадње са другим школама</w:t>
            </w:r>
          </w:p>
        </w:tc>
        <w:tc>
          <w:tcPr>
            <w:tcW w:w="1898" w:type="dxa"/>
          </w:tcPr>
          <w:p w14:paraId="746DB82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p w14:paraId="303FC635"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tcPr>
          <w:p w14:paraId="19A39EB9"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73CA73AE" w14:textId="77777777">
        <w:trPr>
          <w:trHeight w:val="1106"/>
        </w:trPr>
        <w:tc>
          <w:tcPr>
            <w:tcW w:w="4302" w:type="dxa"/>
            <w:tcBorders>
              <w:bottom w:val="single" w:sz="4" w:space="0" w:color="auto"/>
            </w:tcBorders>
          </w:tcPr>
          <w:p w14:paraId="471DFF34"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Учешће у организацији и реализацији културних,спортских,хуманитарних и других активности</w:t>
            </w:r>
          </w:p>
        </w:tc>
        <w:tc>
          <w:tcPr>
            <w:tcW w:w="1898" w:type="dxa"/>
            <w:tcBorders>
              <w:bottom w:val="single" w:sz="4" w:space="0" w:color="auto"/>
            </w:tcBorders>
          </w:tcPr>
          <w:p w14:paraId="64D451B1"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p w14:paraId="404EF168"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tcBorders>
              <w:bottom w:val="single" w:sz="4" w:space="0" w:color="auto"/>
            </w:tcBorders>
          </w:tcPr>
          <w:p w14:paraId="2F8FF128"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Ђачи парламент,</w:t>
            </w:r>
          </w:p>
          <w:p w14:paraId="40236539"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Вршњачки тим , ученици,родитељи,наставн.</w:t>
            </w:r>
          </w:p>
          <w:p w14:paraId="28EEFF72"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sr-Latn-RS"/>
              </w:rPr>
              <w:t>Остали запослени</w:t>
            </w:r>
          </w:p>
        </w:tc>
      </w:tr>
      <w:tr w:rsidR="00937522" w14:paraId="315DCBE2" w14:textId="77777777">
        <w:trPr>
          <w:trHeight w:val="541"/>
        </w:trPr>
        <w:tc>
          <w:tcPr>
            <w:tcW w:w="9548" w:type="dxa"/>
            <w:gridSpan w:val="3"/>
            <w:shd w:val="pct20" w:color="auto" w:fill="auto"/>
          </w:tcPr>
          <w:p w14:paraId="38C4CE0D"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i/>
                <w:lang w:val="ru-RU"/>
              </w:rPr>
            </w:pPr>
          </w:p>
          <w:p w14:paraId="71219BAA"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i/>
                <w:lang w:val="ru-RU"/>
              </w:rPr>
            </w:pPr>
            <w:r>
              <w:rPr>
                <w:rFonts w:ascii="Times New Roman" w:hAnsi="Times New Roman" w:cs="Times New Roman"/>
                <w:i/>
                <w:lang w:val="ru-RU"/>
              </w:rPr>
              <w:t>Р  а  д   у   с  т  р  у  ч  н  и  м   и   д  р  у  г  и  м   о  р  г  а  н  и  м  а    ш  к  о  л  е</w:t>
            </w:r>
          </w:p>
        </w:tc>
      </w:tr>
      <w:tr w:rsidR="00937522" w14:paraId="5C9F8912" w14:textId="77777777">
        <w:trPr>
          <w:trHeight w:val="276"/>
        </w:trPr>
        <w:tc>
          <w:tcPr>
            <w:tcW w:w="4302" w:type="dxa"/>
          </w:tcPr>
          <w:p w14:paraId="76637224"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Наствничко веће</w:t>
            </w:r>
          </w:p>
        </w:tc>
        <w:tc>
          <w:tcPr>
            <w:tcW w:w="1898" w:type="dxa"/>
          </w:tcPr>
          <w:p w14:paraId="601ED57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tc>
        <w:tc>
          <w:tcPr>
            <w:tcW w:w="3347" w:type="dxa"/>
          </w:tcPr>
          <w:p w14:paraId="19F1643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Директор</w:t>
            </w:r>
          </w:p>
        </w:tc>
      </w:tr>
      <w:tr w:rsidR="00937522" w14:paraId="202E98FD" w14:textId="77777777">
        <w:trPr>
          <w:trHeight w:val="553"/>
        </w:trPr>
        <w:tc>
          <w:tcPr>
            <w:tcW w:w="4302" w:type="dxa"/>
          </w:tcPr>
          <w:p w14:paraId="6F5A5C9D"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lastRenderedPageBreak/>
              <w:t>Педагошки колегијум</w:t>
            </w:r>
          </w:p>
        </w:tc>
        <w:tc>
          <w:tcPr>
            <w:tcW w:w="1898" w:type="dxa"/>
          </w:tcPr>
          <w:p w14:paraId="789FF482"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tc>
        <w:tc>
          <w:tcPr>
            <w:tcW w:w="3347" w:type="dxa"/>
          </w:tcPr>
          <w:p w14:paraId="2B741AA3"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Директор Чланови тимова Чланови тимова</w:t>
            </w:r>
          </w:p>
        </w:tc>
      </w:tr>
      <w:tr w:rsidR="00937522" w14:paraId="16C5F333" w14:textId="77777777">
        <w:trPr>
          <w:trHeight w:val="264"/>
        </w:trPr>
        <w:tc>
          <w:tcPr>
            <w:tcW w:w="4302" w:type="dxa"/>
          </w:tcPr>
          <w:p w14:paraId="36AFD71C"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Одељењска већа</w:t>
            </w:r>
          </w:p>
        </w:tc>
        <w:tc>
          <w:tcPr>
            <w:tcW w:w="1898" w:type="dxa"/>
          </w:tcPr>
          <w:p w14:paraId="12DC25AA"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tc>
        <w:tc>
          <w:tcPr>
            <w:tcW w:w="3347" w:type="dxa"/>
          </w:tcPr>
          <w:p w14:paraId="229DB217"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Наставници</w:t>
            </w:r>
          </w:p>
        </w:tc>
      </w:tr>
      <w:tr w:rsidR="00937522" w14:paraId="641EC4C2" w14:textId="77777777">
        <w:trPr>
          <w:trHeight w:val="276"/>
        </w:trPr>
        <w:tc>
          <w:tcPr>
            <w:tcW w:w="4302" w:type="dxa"/>
          </w:tcPr>
          <w:p w14:paraId="430FB302"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Стручна већа</w:t>
            </w:r>
          </w:p>
        </w:tc>
        <w:tc>
          <w:tcPr>
            <w:tcW w:w="1898" w:type="dxa"/>
          </w:tcPr>
          <w:p w14:paraId="4C533881"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tc>
        <w:tc>
          <w:tcPr>
            <w:tcW w:w="3347" w:type="dxa"/>
          </w:tcPr>
          <w:p w14:paraId="2FAB9278"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Наставници</w:t>
            </w:r>
          </w:p>
        </w:tc>
      </w:tr>
      <w:tr w:rsidR="00937522" w14:paraId="6830D319" w14:textId="77777777">
        <w:trPr>
          <w:trHeight w:val="888"/>
        </w:trPr>
        <w:tc>
          <w:tcPr>
            <w:tcW w:w="4302" w:type="dxa"/>
          </w:tcPr>
          <w:p w14:paraId="0B6F250A"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Раду тимовима(ШРП,ШБН,Тим за сарадњу са породицом,Тим за побољшавање квалитета рада установе)</w:t>
            </w:r>
          </w:p>
        </w:tc>
        <w:tc>
          <w:tcPr>
            <w:tcW w:w="1898" w:type="dxa"/>
          </w:tcPr>
          <w:p w14:paraId="41ECACF3"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p w14:paraId="2FB3C896" w14:textId="77777777" w:rsidR="00937522" w:rsidRDefault="00937522">
            <w:pPr>
              <w:overflowPunct w:val="0"/>
              <w:autoSpaceDE w:val="0"/>
              <w:autoSpaceDN w:val="0"/>
              <w:adjustRightInd w:val="0"/>
              <w:spacing w:before="0"/>
              <w:textAlignment w:val="baseline"/>
              <w:rPr>
                <w:rFonts w:ascii="Times New Roman" w:hAnsi="Times New Roman" w:cs="Times New Roman"/>
                <w:lang w:val="ru-RU"/>
              </w:rPr>
            </w:pPr>
          </w:p>
        </w:tc>
        <w:tc>
          <w:tcPr>
            <w:tcW w:w="3347" w:type="dxa"/>
            <w:vMerge w:val="restart"/>
          </w:tcPr>
          <w:p w14:paraId="1F22E1F5"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Чланови тимова</w:t>
            </w:r>
          </w:p>
          <w:p w14:paraId="18434814"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Чланови тимова,наставници</w:t>
            </w:r>
          </w:p>
        </w:tc>
      </w:tr>
      <w:tr w:rsidR="00937522" w14:paraId="3AE3862E" w14:textId="77777777">
        <w:trPr>
          <w:trHeight w:val="276"/>
        </w:trPr>
        <w:tc>
          <w:tcPr>
            <w:tcW w:w="4302" w:type="dxa"/>
          </w:tcPr>
          <w:p w14:paraId="341F49E3"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Сарадња са Саветом родитеља</w:t>
            </w:r>
          </w:p>
        </w:tc>
        <w:tc>
          <w:tcPr>
            <w:tcW w:w="1898" w:type="dxa"/>
          </w:tcPr>
          <w:p w14:paraId="2F626135"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tc>
        <w:tc>
          <w:tcPr>
            <w:tcW w:w="3347" w:type="dxa"/>
            <w:vMerge/>
          </w:tcPr>
          <w:p w14:paraId="6C37FCA0"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0F915254" w14:textId="77777777">
        <w:trPr>
          <w:trHeight w:val="553"/>
        </w:trPr>
        <w:tc>
          <w:tcPr>
            <w:tcW w:w="4302" w:type="dxa"/>
            <w:tcBorders>
              <w:bottom w:val="single" w:sz="4" w:space="0" w:color="auto"/>
            </w:tcBorders>
          </w:tcPr>
          <w:p w14:paraId="459F5685"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Сарадња са Школским одбором</w:t>
            </w:r>
          </w:p>
        </w:tc>
        <w:tc>
          <w:tcPr>
            <w:tcW w:w="1898" w:type="dxa"/>
            <w:tcBorders>
              <w:bottom w:val="single" w:sz="4" w:space="0" w:color="auto"/>
            </w:tcBorders>
          </w:tcPr>
          <w:p w14:paraId="0CC714EB"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Током године</w:t>
            </w:r>
          </w:p>
          <w:p w14:paraId="4C7A44BA"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c>
          <w:tcPr>
            <w:tcW w:w="3347" w:type="dxa"/>
            <w:tcBorders>
              <w:bottom w:val="single" w:sz="4" w:space="0" w:color="auto"/>
            </w:tcBorders>
          </w:tcPr>
          <w:p w14:paraId="09AB66B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sr-Cyrl-RS"/>
              </w:rPr>
            </w:pPr>
            <w:r>
              <w:rPr>
                <w:rFonts w:ascii="Times New Roman" w:hAnsi="Times New Roman" w:cs="Times New Roman"/>
                <w:lang w:val="sr-Latn-RS"/>
              </w:rPr>
              <w:t>Представници локалне самоуправе</w:t>
            </w:r>
          </w:p>
        </w:tc>
      </w:tr>
      <w:tr w:rsidR="00937522" w14:paraId="6803849A" w14:textId="77777777">
        <w:trPr>
          <w:trHeight w:val="276"/>
        </w:trPr>
        <w:tc>
          <w:tcPr>
            <w:tcW w:w="9548" w:type="dxa"/>
            <w:gridSpan w:val="3"/>
            <w:shd w:val="pct20" w:color="auto" w:fill="auto"/>
          </w:tcPr>
          <w:p w14:paraId="5510290C"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i/>
                <w:lang w:val="ru-RU"/>
              </w:rPr>
            </w:pPr>
            <w:r>
              <w:rPr>
                <w:rFonts w:ascii="Times New Roman" w:hAnsi="Times New Roman" w:cs="Times New Roman"/>
                <w:i/>
                <w:lang w:val="sr-Latn-RS"/>
              </w:rPr>
              <w:t>А</w:t>
            </w:r>
            <w:r>
              <w:rPr>
                <w:rFonts w:ascii="Times New Roman" w:hAnsi="Times New Roman" w:cs="Times New Roman"/>
                <w:i/>
                <w:lang w:val="sr-Cyrl-RS"/>
              </w:rPr>
              <w:t xml:space="preserve">  </w:t>
            </w:r>
            <w:r>
              <w:rPr>
                <w:rFonts w:ascii="Times New Roman" w:hAnsi="Times New Roman" w:cs="Times New Roman"/>
                <w:i/>
                <w:lang w:val="sr-Latn-RS"/>
              </w:rPr>
              <w:t>н</w:t>
            </w:r>
            <w:r>
              <w:rPr>
                <w:rFonts w:ascii="Times New Roman" w:hAnsi="Times New Roman" w:cs="Times New Roman"/>
                <w:i/>
                <w:lang w:val="sr-Cyrl-RS"/>
              </w:rPr>
              <w:t xml:space="preserve">  </w:t>
            </w:r>
            <w:r>
              <w:rPr>
                <w:rFonts w:ascii="Times New Roman" w:hAnsi="Times New Roman" w:cs="Times New Roman"/>
                <w:i/>
                <w:lang w:val="sr-Latn-RS"/>
              </w:rPr>
              <w:t>а</w:t>
            </w:r>
            <w:r>
              <w:rPr>
                <w:rFonts w:ascii="Times New Roman" w:hAnsi="Times New Roman" w:cs="Times New Roman"/>
                <w:i/>
                <w:lang w:val="sr-Cyrl-RS"/>
              </w:rPr>
              <w:t xml:space="preserve">  </w:t>
            </w:r>
            <w:r>
              <w:rPr>
                <w:rFonts w:ascii="Times New Roman" w:hAnsi="Times New Roman" w:cs="Times New Roman"/>
                <w:i/>
                <w:lang w:val="sr-Latn-RS"/>
              </w:rPr>
              <w:t>л</w:t>
            </w:r>
            <w:r>
              <w:rPr>
                <w:rFonts w:ascii="Times New Roman" w:hAnsi="Times New Roman" w:cs="Times New Roman"/>
                <w:i/>
                <w:lang w:val="sr-Cyrl-RS"/>
              </w:rPr>
              <w:t xml:space="preserve">  </w:t>
            </w:r>
            <w:r>
              <w:rPr>
                <w:rFonts w:ascii="Times New Roman" w:hAnsi="Times New Roman" w:cs="Times New Roman"/>
                <w:i/>
                <w:lang w:val="sr-Latn-RS"/>
              </w:rPr>
              <w:t>и</w:t>
            </w:r>
            <w:r>
              <w:rPr>
                <w:rFonts w:ascii="Times New Roman" w:hAnsi="Times New Roman" w:cs="Times New Roman"/>
                <w:i/>
                <w:lang w:val="sr-Cyrl-RS"/>
              </w:rPr>
              <w:t xml:space="preserve">  </w:t>
            </w:r>
            <w:r>
              <w:rPr>
                <w:rFonts w:ascii="Times New Roman" w:hAnsi="Times New Roman" w:cs="Times New Roman"/>
                <w:i/>
                <w:lang w:val="sr-Latn-RS"/>
              </w:rPr>
              <w:t>т</w:t>
            </w:r>
            <w:r>
              <w:rPr>
                <w:rFonts w:ascii="Times New Roman" w:hAnsi="Times New Roman" w:cs="Times New Roman"/>
                <w:i/>
                <w:lang w:val="sr-Cyrl-RS"/>
              </w:rPr>
              <w:t xml:space="preserve">  </w:t>
            </w:r>
            <w:r>
              <w:rPr>
                <w:rFonts w:ascii="Times New Roman" w:hAnsi="Times New Roman" w:cs="Times New Roman"/>
                <w:i/>
                <w:lang w:val="sr-Latn-RS"/>
              </w:rPr>
              <w:t>и</w:t>
            </w:r>
            <w:r>
              <w:rPr>
                <w:rFonts w:ascii="Times New Roman" w:hAnsi="Times New Roman" w:cs="Times New Roman"/>
                <w:i/>
                <w:lang w:val="sr-Cyrl-RS"/>
              </w:rPr>
              <w:t xml:space="preserve">  </w:t>
            </w:r>
            <w:r>
              <w:rPr>
                <w:rFonts w:ascii="Times New Roman" w:hAnsi="Times New Roman" w:cs="Times New Roman"/>
                <w:i/>
                <w:lang w:val="sr-Latn-RS"/>
              </w:rPr>
              <w:t>ч</w:t>
            </w:r>
            <w:r>
              <w:rPr>
                <w:rFonts w:ascii="Times New Roman" w:hAnsi="Times New Roman" w:cs="Times New Roman"/>
                <w:i/>
                <w:lang w:val="sr-Cyrl-RS"/>
              </w:rPr>
              <w:t xml:space="preserve">  </w:t>
            </w:r>
            <w:r>
              <w:rPr>
                <w:rFonts w:ascii="Times New Roman" w:hAnsi="Times New Roman" w:cs="Times New Roman"/>
                <w:i/>
                <w:lang w:val="sr-Latn-RS"/>
              </w:rPr>
              <w:t>к</w:t>
            </w:r>
            <w:r>
              <w:rPr>
                <w:rFonts w:ascii="Times New Roman" w:hAnsi="Times New Roman" w:cs="Times New Roman"/>
                <w:i/>
                <w:lang w:val="sr-Cyrl-RS"/>
              </w:rPr>
              <w:t xml:space="preserve">  </w:t>
            </w:r>
            <w:r>
              <w:rPr>
                <w:rFonts w:ascii="Times New Roman" w:hAnsi="Times New Roman" w:cs="Times New Roman"/>
                <w:i/>
                <w:lang w:val="sr-Latn-RS"/>
              </w:rPr>
              <w:t>и</w:t>
            </w:r>
            <w:r>
              <w:rPr>
                <w:rFonts w:ascii="Times New Roman" w:hAnsi="Times New Roman" w:cs="Times New Roman"/>
                <w:i/>
                <w:lang w:val="sr-Cyrl-RS"/>
              </w:rPr>
              <w:t xml:space="preserve">  </w:t>
            </w:r>
            <w:r>
              <w:rPr>
                <w:rFonts w:ascii="Times New Roman" w:hAnsi="Times New Roman" w:cs="Times New Roman"/>
                <w:i/>
                <w:lang w:val="sr-Latn-RS"/>
              </w:rPr>
              <w:t xml:space="preserve"> р</w:t>
            </w:r>
            <w:r>
              <w:rPr>
                <w:rFonts w:ascii="Times New Roman" w:hAnsi="Times New Roman" w:cs="Times New Roman"/>
                <w:i/>
                <w:lang w:val="sr-Cyrl-RS"/>
              </w:rPr>
              <w:t xml:space="preserve"> </w:t>
            </w:r>
            <w:r>
              <w:rPr>
                <w:rFonts w:ascii="Times New Roman" w:hAnsi="Times New Roman" w:cs="Times New Roman"/>
                <w:i/>
                <w:lang w:val="sr-Latn-RS"/>
              </w:rPr>
              <w:t>а</w:t>
            </w:r>
            <w:r>
              <w:rPr>
                <w:rFonts w:ascii="Times New Roman" w:hAnsi="Times New Roman" w:cs="Times New Roman"/>
                <w:i/>
                <w:lang w:val="sr-Cyrl-RS"/>
              </w:rPr>
              <w:t xml:space="preserve">  </w:t>
            </w:r>
            <w:r>
              <w:rPr>
                <w:rFonts w:ascii="Times New Roman" w:hAnsi="Times New Roman" w:cs="Times New Roman"/>
                <w:i/>
                <w:lang w:val="sr-Latn-RS"/>
              </w:rPr>
              <w:t>д</w:t>
            </w:r>
          </w:p>
        </w:tc>
      </w:tr>
      <w:tr w:rsidR="00937522" w14:paraId="156DF1E6" w14:textId="77777777">
        <w:trPr>
          <w:trHeight w:val="817"/>
        </w:trPr>
        <w:tc>
          <w:tcPr>
            <w:tcW w:w="4302" w:type="dxa"/>
          </w:tcPr>
          <w:p w14:paraId="6A030094"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Анализа успеха и дисциплине ученика на крају сваког класификационог периода</w:t>
            </w:r>
          </w:p>
        </w:tc>
        <w:tc>
          <w:tcPr>
            <w:tcW w:w="1898" w:type="dxa"/>
          </w:tcPr>
          <w:p w14:paraId="103A188B"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1FCC39C1"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По школском календару</w:t>
            </w:r>
          </w:p>
        </w:tc>
        <w:tc>
          <w:tcPr>
            <w:tcW w:w="3347" w:type="dxa"/>
            <w:vMerge w:val="restart"/>
          </w:tcPr>
          <w:p w14:paraId="78D06FDC"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sr-Cyrl-RS"/>
              </w:rPr>
            </w:pPr>
          </w:p>
          <w:p w14:paraId="6F604773"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sr-Cyrl-RS"/>
              </w:rPr>
            </w:pPr>
          </w:p>
          <w:p w14:paraId="5BA202C8"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sr-Latn-RS"/>
              </w:rPr>
            </w:pPr>
            <w:r>
              <w:rPr>
                <w:rFonts w:ascii="Times New Roman" w:hAnsi="Times New Roman" w:cs="Times New Roman"/>
                <w:lang w:val="sr-Latn-RS"/>
              </w:rPr>
              <w:t>Директор школе</w:t>
            </w:r>
          </w:p>
          <w:p w14:paraId="7151A42C"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sr-Latn-RS"/>
              </w:rPr>
            </w:pPr>
            <w:r>
              <w:rPr>
                <w:rFonts w:ascii="Times New Roman" w:hAnsi="Times New Roman" w:cs="Times New Roman"/>
                <w:lang w:val="sr-Latn-RS"/>
              </w:rPr>
              <w:t>Стручни сарадници</w:t>
            </w:r>
          </w:p>
          <w:p w14:paraId="64140CF1"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sr-Latn-RS"/>
              </w:rPr>
            </w:pPr>
            <w:r>
              <w:rPr>
                <w:rFonts w:ascii="Times New Roman" w:hAnsi="Times New Roman" w:cs="Times New Roman"/>
                <w:lang w:val="sr-Latn-RS"/>
              </w:rPr>
              <w:t>Наставници</w:t>
            </w:r>
          </w:p>
          <w:p w14:paraId="7041552F"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084C9C94" w14:textId="77777777">
        <w:trPr>
          <w:trHeight w:val="553"/>
        </w:trPr>
        <w:tc>
          <w:tcPr>
            <w:tcW w:w="4302" w:type="dxa"/>
          </w:tcPr>
          <w:p w14:paraId="35E5C7EB"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Анализа постигнутих резултата</w:t>
            </w:r>
          </w:p>
          <w:p w14:paraId="4B334129"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на такмичењима</w:t>
            </w:r>
          </w:p>
        </w:tc>
        <w:tc>
          <w:tcPr>
            <w:tcW w:w="1898" w:type="dxa"/>
          </w:tcPr>
          <w:p w14:paraId="0857A3FB"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253A7EBF"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До 30.августа</w:t>
            </w:r>
          </w:p>
        </w:tc>
        <w:tc>
          <w:tcPr>
            <w:tcW w:w="3347" w:type="dxa"/>
            <w:vMerge/>
          </w:tcPr>
          <w:p w14:paraId="501D1F75"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r w:rsidR="00937522" w14:paraId="78D1136B" w14:textId="77777777">
        <w:trPr>
          <w:trHeight w:val="553"/>
        </w:trPr>
        <w:tc>
          <w:tcPr>
            <w:tcW w:w="4302" w:type="dxa"/>
          </w:tcPr>
          <w:p w14:paraId="7E1FA1C5"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Анализа постигнутих резултата ученика на завршном испиту</w:t>
            </w:r>
          </w:p>
        </w:tc>
        <w:tc>
          <w:tcPr>
            <w:tcW w:w="1898" w:type="dxa"/>
          </w:tcPr>
          <w:p w14:paraId="1E8DF1C3"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p w14:paraId="46808E98" w14:textId="77777777" w:rsidR="00937522" w:rsidRDefault="00550077">
            <w:pPr>
              <w:overflowPunct w:val="0"/>
              <w:autoSpaceDE w:val="0"/>
              <w:autoSpaceDN w:val="0"/>
              <w:adjustRightInd w:val="0"/>
              <w:spacing w:before="0"/>
              <w:jc w:val="center"/>
              <w:textAlignment w:val="baseline"/>
              <w:rPr>
                <w:rFonts w:ascii="Times New Roman" w:hAnsi="Times New Roman" w:cs="Times New Roman"/>
                <w:lang w:val="ru-RU"/>
              </w:rPr>
            </w:pPr>
            <w:r>
              <w:rPr>
                <w:rFonts w:ascii="Times New Roman" w:hAnsi="Times New Roman" w:cs="Times New Roman"/>
                <w:lang w:val="ru-RU"/>
              </w:rPr>
              <w:t>Јун-август</w:t>
            </w:r>
          </w:p>
        </w:tc>
        <w:tc>
          <w:tcPr>
            <w:tcW w:w="3347" w:type="dxa"/>
            <w:vMerge/>
          </w:tcPr>
          <w:p w14:paraId="4CEB455E" w14:textId="77777777" w:rsidR="00937522" w:rsidRDefault="00937522">
            <w:pPr>
              <w:overflowPunct w:val="0"/>
              <w:autoSpaceDE w:val="0"/>
              <w:autoSpaceDN w:val="0"/>
              <w:adjustRightInd w:val="0"/>
              <w:spacing w:before="0"/>
              <w:jc w:val="center"/>
              <w:textAlignment w:val="baseline"/>
              <w:rPr>
                <w:rFonts w:ascii="Times New Roman" w:hAnsi="Times New Roman" w:cs="Times New Roman"/>
                <w:lang w:val="ru-RU"/>
              </w:rPr>
            </w:pPr>
          </w:p>
        </w:tc>
      </w:tr>
    </w:tbl>
    <w:p w14:paraId="07E2DBC6" w14:textId="77777777" w:rsidR="00937522" w:rsidRDefault="00937522">
      <w:pPr>
        <w:rPr>
          <w:rFonts w:asciiTheme="minorHAnsi" w:hAnsiTheme="minorHAnsi"/>
          <w:lang w:val="sr-Cyrl-RS"/>
        </w:rPr>
      </w:pPr>
    </w:p>
    <w:p w14:paraId="2515DDA0" w14:textId="77777777" w:rsidR="00937522" w:rsidRDefault="00550077">
      <w:pPr>
        <w:spacing w:before="120"/>
        <w:jc w:val="center"/>
        <w:outlineLvl w:val="1"/>
        <w:rPr>
          <w:rFonts w:ascii="Times New Roman" w:hAnsi="Times New Roman" w:cs="Times New Roman"/>
          <w:color w:val="000000" w:themeColor="text1"/>
          <w:sz w:val="28"/>
          <w:szCs w:val="28"/>
          <w:lang w:val="sr-Cyrl-CS"/>
        </w:rPr>
      </w:pPr>
      <w:bookmarkStart w:id="409" w:name="_Toc53410914"/>
      <w:bookmarkStart w:id="410" w:name="_Toc209077931"/>
      <w:r>
        <w:rPr>
          <w:rFonts w:ascii="Times New Roman" w:hAnsi="Times New Roman" w:cs="Times New Roman"/>
          <w:bCs/>
          <w:color w:val="000000" w:themeColor="text1"/>
          <w:sz w:val="28"/>
          <w:szCs w:val="28"/>
          <w:lang w:val="sr-Cyrl-RS"/>
        </w:rPr>
        <w:t>5</w:t>
      </w:r>
      <w:r>
        <w:rPr>
          <w:rFonts w:ascii="Times New Roman" w:hAnsi="Times New Roman" w:cs="Times New Roman"/>
          <w:bCs/>
          <w:color w:val="000000" w:themeColor="text1"/>
          <w:sz w:val="28"/>
          <w:szCs w:val="28"/>
          <w:lang w:val="sr-Cyrl-CS"/>
        </w:rPr>
        <w:t>.2. ПЛАН</w:t>
      </w:r>
      <w:r>
        <w:rPr>
          <w:rFonts w:ascii="Times New Roman" w:hAnsi="Times New Roman" w:cs="Times New Roman"/>
          <w:bCs/>
          <w:color w:val="000000" w:themeColor="text1"/>
          <w:sz w:val="28"/>
          <w:szCs w:val="28"/>
          <w:lang w:val="de-DE"/>
        </w:rPr>
        <w:t xml:space="preserve"> РАДА </w:t>
      </w:r>
      <w:r>
        <w:rPr>
          <w:rFonts w:ascii="Times New Roman" w:hAnsi="Times New Roman" w:cs="Times New Roman"/>
          <w:color w:val="000000" w:themeColor="text1"/>
          <w:sz w:val="28"/>
          <w:szCs w:val="28"/>
          <w:lang w:val="sr-Cyrl-CS"/>
        </w:rPr>
        <w:t>СЕКРЕТАРА ШКОЛЕ</w:t>
      </w:r>
      <w:bookmarkEnd w:id="384"/>
      <w:bookmarkEnd w:id="385"/>
      <w:bookmarkEnd w:id="409"/>
      <w:bookmarkEnd w:id="410"/>
    </w:p>
    <w:p w14:paraId="52E3FA6C" w14:textId="77777777" w:rsidR="00937522" w:rsidRDefault="00937522">
      <w:pPr>
        <w:spacing w:before="0"/>
        <w:jc w:val="center"/>
        <w:rPr>
          <w:rFonts w:ascii="Times New Roman" w:hAnsi="Times New Roman" w:cs="Times New Roman"/>
          <w:sz w:val="22"/>
          <w:szCs w:val="22"/>
          <w:lang w:val="ru-RU"/>
        </w:rPr>
      </w:pPr>
    </w:p>
    <w:p w14:paraId="0F0ADD06" w14:textId="77777777" w:rsidR="00937522" w:rsidRDefault="00550077">
      <w:pPr>
        <w:spacing w:before="0" w:after="120"/>
        <w:ind w:firstLine="708"/>
        <w:rPr>
          <w:rFonts w:ascii="Times New Roman" w:hAnsi="Times New Roman" w:cs="Times New Roman"/>
          <w:sz w:val="22"/>
          <w:szCs w:val="22"/>
          <w:lang w:val="ru-RU"/>
        </w:rPr>
      </w:pPr>
      <w:r>
        <w:rPr>
          <w:rFonts w:ascii="Times New Roman" w:hAnsi="Times New Roman" w:cs="Times New Roman"/>
          <w:sz w:val="22"/>
          <w:szCs w:val="22"/>
          <w:lang w:val="ru-RU"/>
        </w:rPr>
        <w:t>Управне, нормативно – правне послове у школи обавља секретар школе.</w:t>
      </w:r>
    </w:p>
    <w:p w14:paraId="2ECDF637" w14:textId="77777777" w:rsidR="00937522" w:rsidRDefault="00550077">
      <w:pPr>
        <w:spacing w:before="120" w:after="240"/>
        <w:ind w:firstLine="708"/>
        <w:rPr>
          <w:rFonts w:ascii="Times New Roman" w:hAnsi="Times New Roman" w:cs="Times New Roman"/>
          <w:sz w:val="22"/>
          <w:szCs w:val="22"/>
          <w:lang w:val="ru-RU"/>
        </w:rPr>
      </w:pPr>
      <w:r>
        <w:rPr>
          <w:rFonts w:ascii="Times New Roman" w:hAnsi="Times New Roman" w:cs="Times New Roman"/>
          <w:sz w:val="22"/>
          <w:szCs w:val="22"/>
          <w:lang w:val="ru-RU"/>
        </w:rPr>
        <w:t>Послови секретара школе дефинисани су Правилником о организацији и систематизацији послова у Основној школи „Димитрије Давидовић“ у Смедереву.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0"/>
        <w:gridCol w:w="1707"/>
        <w:gridCol w:w="2433"/>
      </w:tblGrid>
      <w:tr w:rsidR="00937522" w14:paraId="57978529" w14:textId="77777777">
        <w:trPr>
          <w:tblHeader/>
          <w:jc w:val="center"/>
        </w:trPr>
        <w:tc>
          <w:tcPr>
            <w:tcW w:w="5233" w:type="dxa"/>
            <w:shd w:val="pct10" w:color="auto" w:fill="auto"/>
            <w:vAlign w:val="center"/>
          </w:tcPr>
          <w:p w14:paraId="2E6B56F3" w14:textId="77777777" w:rsidR="00937522" w:rsidRDefault="00550077">
            <w:pPr>
              <w:spacing w:before="100" w:after="100"/>
              <w:jc w:val="center"/>
              <w:rPr>
                <w:rFonts w:ascii="Times New Roman" w:hAnsi="Times New Roman" w:cs="Times New Roman"/>
                <w:b/>
              </w:rPr>
            </w:pPr>
            <w:proofErr w:type="spellStart"/>
            <w:r>
              <w:rPr>
                <w:rFonts w:ascii="Times New Roman" w:hAnsi="Times New Roman" w:cs="Times New Roman"/>
                <w:b/>
                <w:bCs/>
              </w:rPr>
              <w:t>Aктивност</w:t>
            </w:r>
            <w:proofErr w:type="spellEnd"/>
          </w:p>
        </w:tc>
        <w:tc>
          <w:tcPr>
            <w:tcW w:w="1438" w:type="dxa"/>
            <w:shd w:val="pct10" w:color="auto" w:fill="auto"/>
            <w:vAlign w:val="center"/>
          </w:tcPr>
          <w:p w14:paraId="66F3803E" w14:textId="77777777" w:rsidR="00937522" w:rsidRDefault="00550077">
            <w:pPr>
              <w:spacing w:before="100" w:after="100" w:line="264" w:lineRule="auto"/>
              <w:ind w:left="76" w:hanging="59"/>
              <w:jc w:val="center"/>
              <w:rPr>
                <w:rFonts w:ascii="Times New Roman" w:hAnsi="Times New Roman" w:cs="Times New Roman"/>
                <w:b/>
                <w:bCs/>
              </w:rPr>
            </w:pPr>
            <w:r>
              <w:rPr>
                <w:rFonts w:ascii="Times New Roman" w:hAnsi="Times New Roman" w:cs="Times New Roman"/>
                <w:b/>
                <w:bCs/>
              </w:rPr>
              <w:t xml:space="preserve">Време </w:t>
            </w:r>
            <w:proofErr w:type="spellStart"/>
            <w:r>
              <w:rPr>
                <w:rFonts w:ascii="Times New Roman" w:hAnsi="Times New Roman" w:cs="Times New Roman"/>
                <w:b/>
                <w:bCs/>
              </w:rPr>
              <w:t>реализације</w:t>
            </w:r>
            <w:proofErr w:type="spellEnd"/>
          </w:p>
        </w:tc>
        <w:tc>
          <w:tcPr>
            <w:tcW w:w="2050" w:type="dxa"/>
            <w:shd w:val="pct10" w:color="auto" w:fill="auto"/>
            <w:vAlign w:val="center"/>
          </w:tcPr>
          <w:p w14:paraId="268BADCE" w14:textId="77777777" w:rsidR="00937522" w:rsidRDefault="00550077">
            <w:pPr>
              <w:spacing w:before="100" w:after="100" w:line="264" w:lineRule="auto"/>
              <w:ind w:left="71" w:hanging="59"/>
              <w:jc w:val="center"/>
              <w:rPr>
                <w:rFonts w:ascii="Times New Roman" w:hAnsi="Times New Roman" w:cs="Times New Roman"/>
                <w:b/>
                <w:bCs/>
              </w:rPr>
            </w:pPr>
            <w:proofErr w:type="spellStart"/>
            <w:r>
              <w:rPr>
                <w:rFonts w:ascii="Times New Roman" w:hAnsi="Times New Roman" w:cs="Times New Roman"/>
                <w:b/>
                <w:bCs/>
              </w:rPr>
              <w:t>Носиоци</w:t>
            </w:r>
            <w:proofErr w:type="spellEnd"/>
            <w:r>
              <w:rPr>
                <w:rFonts w:ascii="Times New Roman" w:hAnsi="Times New Roman" w:cs="Times New Roman"/>
                <w:b/>
                <w:bCs/>
              </w:rPr>
              <w:t xml:space="preserve"> </w:t>
            </w:r>
            <w:proofErr w:type="spellStart"/>
            <w:r>
              <w:rPr>
                <w:rFonts w:ascii="Times New Roman" w:hAnsi="Times New Roman" w:cs="Times New Roman"/>
                <w:b/>
                <w:bCs/>
              </w:rPr>
              <w:t>активности</w:t>
            </w:r>
            <w:proofErr w:type="spellEnd"/>
          </w:p>
        </w:tc>
      </w:tr>
      <w:tr w:rsidR="00937522" w14:paraId="0FE8190F" w14:textId="77777777">
        <w:trPr>
          <w:trHeight w:val="718"/>
          <w:jc w:val="center"/>
        </w:trPr>
        <w:tc>
          <w:tcPr>
            <w:tcW w:w="5233" w:type="dxa"/>
            <w:vAlign w:val="center"/>
          </w:tcPr>
          <w:p w14:paraId="6ADC611D"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Стручни и административно</w:t>
            </w:r>
            <w:r>
              <w:rPr>
                <w:rFonts w:ascii="Times New Roman" w:hAnsi="Times New Roman" w:cs="Times New Roman"/>
                <w:spacing w:val="38"/>
                <w:lang w:val="ru-RU"/>
              </w:rPr>
              <w:noBreakHyphen/>
            </w:r>
            <w:r>
              <w:rPr>
                <w:rFonts w:ascii="Times New Roman" w:hAnsi="Times New Roman" w:cs="Times New Roman"/>
                <w:lang w:val="ru-RU"/>
              </w:rPr>
              <w:t>технички послови у вези са престанком и пријемом у радни  однос (израда решења, уговора о  раду, споразума о преузимању)</w:t>
            </w:r>
          </w:p>
        </w:tc>
        <w:tc>
          <w:tcPr>
            <w:tcW w:w="1438" w:type="dxa"/>
            <w:vAlign w:val="center"/>
          </w:tcPr>
          <w:p w14:paraId="238692F8" w14:textId="77777777" w:rsidR="00937522" w:rsidRDefault="00550077">
            <w:pPr>
              <w:spacing w:before="100" w:after="100"/>
              <w:ind w:left="76" w:hanging="59"/>
              <w:jc w:val="center"/>
              <w:rPr>
                <w:rFonts w:ascii="Times New Roman" w:hAnsi="Times New Roman" w:cs="Times New Roman"/>
                <w:b/>
              </w:rPr>
            </w:pPr>
            <w:proofErr w:type="spellStart"/>
            <w:r>
              <w:rPr>
                <w:rFonts w:ascii="Times New Roman" w:hAnsi="Times New Roman" w:cs="Times New Roman"/>
                <w:spacing w:val="6"/>
              </w:rPr>
              <w:t>Септембар</w:t>
            </w:r>
            <w:proofErr w:type="spellEnd"/>
            <w:r>
              <w:rPr>
                <w:rFonts w:ascii="Times New Roman" w:hAnsi="Times New Roman" w:cs="Times New Roman"/>
                <w:spacing w:val="6"/>
              </w:rPr>
              <w:t xml:space="preserve"> и </w:t>
            </w:r>
            <w:proofErr w:type="spellStart"/>
            <w:r>
              <w:rPr>
                <w:rFonts w:ascii="Times New Roman" w:hAnsi="Times New Roman" w:cs="Times New Roman"/>
                <w:spacing w:val="6"/>
              </w:rPr>
              <w:t>по</w:t>
            </w:r>
            <w:proofErr w:type="spellEnd"/>
            <w:r>
              <w:rPr>
                <w:rFonts w:ascii="Times New Roman" w:hAnsi="Times New Roman" w:cs="Times New Roman"/>
                <w:spacing w:val="6"/>
                <w:lang w:val="sr-Cyrl-CS"/>
              </w:rPr>
              <w:t xml:space="preserve"> </w:t>
            </w:r>
            <w:proofErr w:type="spellStart"/>
            <w:r>
              <w:rPr>
                <w:rFonts w:ascii="Times New Roman" w:hAnsi="Times New Roman" w:cs="Times New Roman"/>
                <w:spacing w:val="6"/>
              </w:rPr>
              <w:t>потреби</w:t>
            </w:r>
            <w:proofErr w:type="spellEnd"/>
          </w:p>
        </w:tc>
        <w:tc>
          <w:tcPr>
            <w:tcW w:w="2050" w:type="dxa"/>
            <w:vAlign w:val="center"/>
          </w:tcPr>
          <w:p w14:paraId="7CC0EA43" w14:textId="77777777" w:rsidR="00937522" w:rsidRDefault="00550077">
            <w:pPr>
              <w:spacing w:before="100" w:after="100"/>
              <w:ind w:left="71" w:hanging="59"/>
              <w:jc w:val="center"/>
              <w:rPr>
                <w:rFonts w:ascii="Times New Roman" w:hAnsi="Times New Roman" w:cs="Times New Roman"/>
                <w:b/>
              </w:rPr>
            </w:pPr>
            <w:r>
              <w:rPr>
                <w:rFonts w:ascii="Times New Roman" w:hAnsi="Times New Roman" w:cs="Times New Roman"/>
                <w:lang w:val="ru-RU"/>
              </w:rPr>
              <w:t>Секретар школе</w:t>
            </w:r>
          </w:p>
        </w:tc>
      </w:tr>
      <w:tr w:rsidR="00937522" w14:paraId="32379835" w14:textId="77777777">
        <w:trPr>
          <w:trHeight w:val="323"/>
          <w:jc w:val="center"/>
        </w:trPr>
        <w:tc>
          <w:tcPr>
            <w:tcW w:w="5233" w:type="dxa"/>
            <w:vAlign w:val="center"/>
          </w:tcPr>
          <w:p w14:paraId="56160CB8" w14:textId="77777777" w:rsidR="00937522" w:rsidRDefault="00550077">
            <w:pPr>
              <w:spacing w:before="100" w:after="100"/>
              <w:rPr>
                <w:rFonts w:ascii="Times New Roman" w:hAnsi="Times New Roman" w:cs="Times New Roman"/>
                <w:b/>
                <w:lang w:val="ru-RU"/>
              </w:rPr>
            </w:pPr>
            <w:r>
              <w:rPr>
                <w:rFonts w:ascii="Times New Roman" w:hAnsi="Times New Roman" w:cs="Times New Roman"/>
                <w:lang w:val="ru-RU"/>
              </w:rPr>
              <w:t>Стручни и административно-</w:t>
            </w:r>
            <w:r>
              <w:rPr>
                <w:rFonts w:ascii="Times New Roman" w:hAnsi="Times New Roman" w:cs="Times New Roman"/>
                <w:spacing w:val="38"/>
                <w:lang w:val="ru-RU"/>
              </w:rPr>
              <w:softHyphen/>
            </w:r>
            <w:r>
              <w:rPr>
                <w:rFonts w:ascii="Times New Roman" w:hAnsi="Times New Roman" w:cs="Times New Roman"/>
                <w:lang w:val="ru-RU"/>
              </w:rPr>
              <w:t>технички послови за спровођење конкурса</w:t>
            </w:r>
          </w:p>
        </w:tc>
        <w:tc>
          <w:tcPr>
            <w:tcW w:w="1438" w:type="dxa"/>
            <w:vAlign w:val="center"/>
          </w:tcPr>
          <w:p w14:paraId="26F2D87F" w14:textId="77777777" w:rsidR="00937522" w:rsidRDefault="00550077">
            <w:pPr>
              <w:spacing w:before="100" w:after="100" w:line="240" w:lineRule="atLeast"/>
              <w:ind w:left="72" w:hanging="59"/>
              <w:jc w:val="center"/>
              <w:rPr>
                <w:rFonts w:ascii="Times New Roman" w:hAnsi="Times New Roman" w:cs="Times New Roman"/>
                <w:spacing w:val="6"/>
              </w:rPr>
            </w:pPr>
            <w:proofErr w:type="spellStart"/>
            <w:r>
              <w:rPr>
                <w:rFonts w:ascii="Times New Roman" w:hAnsi="Times New Roman" w:cs="Times New Roman"/>
                <w:spacing w:val="6"/>
              </w:rPr>
              <w:t>Септембар</w:t>
            </w:r>
            <w:proofErr w:type="spellEnd"/>
            <w:r>
              <w:rPr>
                <w:rFonts w:ascii="Times New Roman" w:hAnsi="Times New Roman" w:cs="Times New Roman"/>
                <w:spacing w:val="6"/>
              </w:rPr>
              <w:t xml:space="preserve"> и </w:t>
            </w:r>
            <w:proofErr w:type="spellStart"/>
            <w:r>
              <w:rPr>
                <w:rFonts w:ascii="Times New Roman" w:hAnsi="Times New Roman" w:cs="Times New Roman"/>
                <w:spacing w:val="6"/>
              </w:rPr>
              <w:t>по</w:t>
            </w:r>
            <w:proofErr w:type="spellEnd"/>
            <w:r>
              <w:rPr>
                <w:rFonts w:ascii="Times New Roman" w:hAnsi="Times New Roman" w:cs="Times New Roman"/>
                <w:spacing w:val="6"/>
              </w:rPr>
              <w:t xml:space="preserve"> </w:t>
            </w:r>
            <w:proofErr w:type="spellStart"/>
            <w:r>
              <w:rPr>
                <w:rFonts w:ascii="Times New Roman" w:hAnsi="Times New Roman" w:cs="Times New Roman"/>
                <w:spacing w:val="6"/>
              </w:rPr>
              <w:t>потреби</w:t>
            </w:r>
            <w:proofErr w:type="spellEnd"/>
          </w:p>
        </w:tc>
        <w:tc>
          <w:tcPr>
            <w:tcW w:w="2050" w:type="dxa"/>
            <w:vAlign w:val="center"/>
          </w:tcPr>
          <w:p w14:paraId="4D6837F5" w14:textId="77777777" w:rsidR="00937522" w:rsidRDefault="00550077">
            <w:pPr>
              <w:spacing w:before="100" w:after="100" w:line="240" w:lineRule="atLeast"/>
              <w:ind w:left="72" w:right="72" w:hanging="59"/>
              <w:jc w:val="center"/>
              <w:rPr>
                <w:rFonts w:ascii="Times New Roman" w:hAnsi="Times New Roman" w:cs="Times New Roman"/>
                <w:spacing w:val="6"/>
              </w:rPr>
            </w:pPr>
            <w:r>
              <w:rPr>
                <w:rFonts w:ascii="Times New Roman" w:hAnsi="Times New Roman" w:cs="Times New Roman"/>
                <w:lang w:val="ru-RU"/>
              </w:rPr>
              <w:t>Секретар школе</w:t>
            </w:r>
          </w:p>
        </w:tc>
      </w:tr>
      <w:tr w:rsidR="00937522" w14:paraId="659C31ED" w14:textId="77777777">
        <w:trPr>
          <w:trHeight w:val="70"/>
          <w:jc w:val="center"/>
        </w:trPr>
        <w:tc>
          <w:tcPr>
            <w:tcW w:w="5233" w:type="dxa"/>
            <w:vAlign w:val="center"/>
          </w:tcPr>
          <w:p w14:paraId="19D6F9CE"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Учествовање у раду комисија о избору кандидата по конкурсу и израда свих аката</w:t>
            </w:r>
          </w:p>
        </w:tc>
        <w:tc>
          <w:tcPr>
            <w:tcW w:w="1438" w:type="dxa"/>
            <w:vAlign w:val="center"/>
          </w:tcPr>
          <w:p w14:paraId="673A116D" w14:textId="77777777" w:rsidR="00937522" w:rsidRDefault="00550077">
            <w:pPr>
              <w:spacing w:before="100" w:after="100"/>
              <w:ind w:left="76" w:hanging="59"/>
              <w:jc w:val="center"/>
              <w:rPr>
                <w:rFonts w:ascii="Times New Roman" w:hAnsi="Times New Roman" w:cs="Times New Roman"/>
                <w:spacing w:val="6"/>
              </w:rPr>
            </w:pPr>
            <w:proofErr w:type="spellStart"/>
            <w:r>
              <w:rPr>
                <w:rFonts w:ascii="Times New Roman" w:hAnsi="Times New Roman" w:cs="Times New Roman"/>
                <w:spacing w:val="6"/>
              </w:rPr>
              <w:t>По</w:t>
            </w:r>
            <w:proofErr w:type="spellEnd"/>
            <w:r>
              <w:rPr>
                <w:rFonts w:ascii="Times New Roman" w:hAnsi="Times New Roman" w:cs="Times New Roman"/>
                <w:spacing w:val="6"/>
                <w:lang w:val="sr-Cyrl-CS"/>
              </w:rPr>
              <w:t xml:space="preserve"> </w:t>
            </w:r>
            <w:proofErr w:type="spellStart"/>
            <w:r>
              <w:rPr>
                <w:rFonts w:ascii="Times New Roman" w:hAnsi="Times New Roman" w:cs="Times New Roman"/>
                <w:spacing w:val="6"/>
              </w:rPr>
              <w:t>потреби</w:t>
            </w:r>
            <w:proofErr w:type="spellEnd"/>
          </w:p>
        </w:tc>
        <w:tc>
          <w:tcPr>
            <w:tcW w:w="2050" w:type="dxa"/>
            <w:vAlign w:val="center"/>
          </w:tcPr>
          <w:p w14:paraId="39BB6847" w14:textId="77777777" w:rsidR="00937522" w:rsidRDefault="00550077">
            <w:pPr>
              <w:spacing w:before="100" w:after="100" w:line="264" w:lineRule="auto"/>
              <w:ind w:left="71" w:hanging="59"/>
              <w:jc w:val="center"/>
              <w:rPr>
                <w:rFonts w:ascii="Times New Roman" w:hAnsi="Times New Roman" w:cs="Times New Roman"/>
                <w:spacing w:val="6"/>
              </w:rPr>
            </w:pPr>
            <w:r>
              <w:rPr>
                <w:rFonts w:ascii="Times New Roman" w:hAnsi="Times New Roman" w:cs="Times New Roman"/>
                <w:lang w:val="ru-RU"/>
              </w:rPr>
              <w:t>Секретар школе</w:t>
            </w:r>
          </w:p>
        </w:tc>
      </w:tr>
      <w:tr w:rsidR="00937522" w14:paraId="5AF013E9" w14:textId="77777777">
        <w:trPr>
          <w:trHeight w:val="365"/>
          <w:jc w:val="center"/>
        </w:trPr>
        <w:tc>
          <w:tcPr>
            <w:tcW w:w="5233" w:type="dxa"/>
            <w:vAlign w:val="center"/>
          </w:tcPr>
          <w:p w14:paraId="34342B8A"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Израда уговора о раду по спроведеном конкурсу и пријава нових радника код надлежних фондова</w:t>
            </w:r>
          </w:p>
        </w:tc>
        <w:tc>
          <w:tcPr>
            <w:tcW w:w="1438" w:type="dxa"/>
            <w:vAlign w:val="center"/>
          </w:tcPr>
          <w:p w14:paraId="507709D3" w14:textId="77777777" w:rsidR="00937522" w:rsidRDefault="00550077">
            <w:pPr>
              <w:spacing w:before="100" w:after="100"/>
              <w:ind w:left="76" w:hanging="59"/>
              <w:jc w:val="center"/>
              <w:rPr>
                <w:rFonts w:ascii="Times New Roman" w:hAnsi="Times New Roman" w:cs="Times New Roman"/>
                <w:spacing w:val="6"/>
              </w:rPr>
            </w:pPr>
            <w:proofErr w:type="spellStart"/>
            <w:r>
              <w:rPr>
                <w:rFonts w:ascii="Times New Roman" w:hAnsi="Times New Roman" w:cs="Times New Roman"/>
                <w:spacing w:val="6"/>
              </w:rPr>
              <w:t>Септембар</w:t>
            </w:r>
            <w:proofErr w:type="spellEnd"/>
            <w:r>
              <w:rPr>
                <w:rFonts w:ascii="Times New Roman" w:hAnsi="Times New Roman" w:cs="Times New Roman"/>
                <w:spacing w:val="6"/>
              </w:rPr>
              <w:t xml:space="preserve"> и </w:t>
            </w:r>
            <w:proofErr w:type="spellStart"/>
            <w:r>
              <w:rPr>
                <w:rFonts w:ascii="Times New Roman" w:hAnsi="Times New Roman" w:cs="Times New Roman"/>
                <w:spacing w:val="6"/>
              </w:rPr>
              <w:t>по</w:t>
            </w:r>
            <w:proofErr w:type="spellEnd"/>
            <w:r>
              <w:rPr>
                <w:rFonts w:ascii="Times New Roman" w:hAnsi="Times New Roman" w:cs="Times New Roman"/>
                <w:spacing w:val="6"/>
                <w:lang w:val="sr-Cyrl-CS"/>
              </w:rPr>
              <w:t xml:space="preserve"> </w:t>
            </w:r>
            <w:proofErr w:type="spellStart"/>
            <w:r>
              <w:rPr>
                <w:rFonts w:ascii="Times New Roman" w:hAnsi="Times New Roman" w:cs="Times New Roman"/>
                <w:spacing w:val="6"/>
              </w:rPr>
              <w:t>потреби</w:t>
            </w:r>
            <w:proofErr w:type="spellEnd"/>
          </w:p>
        </w:tc>
        <w:tc>
          <w:tcPr>
            <w:tcW w:w="2050" w:type="dxa"/>
            <w:vAlign w:val="center"/>
          </w:tcPr>
          <w:p w14:paraId="01C0C271" w14:textId="77777777" w:rsidR="00937522" w:rsidRDefault="00550077">
            <w:pPr>
              <w:spacing w:before="100" w:after="100"/>
              <w:ind w:left="71" w:hanging="59"/>
              <w:jc w:val="center"/>
              <w:rPr>
                <w:rFonts w:ascii="Times New Roman" w:hAnsi="Times New Roman" w:cs="Times New Roman"/>
                <w:spacing w:val="6"/>
              </w:rPr>
            </w:pPr>
            <w:r>
              <w:rPr>
                <w:rFonts w:ascii="Times New Roman" w:hAnsi="Times New Roman" w:cs="Times New Roman"/>
                <w:lang w:val="ru-RU"/>
              </w:rPr>
              <w:t>Секретар школе</w:t>
            </w:r>
          </w:p>
        </w:tc>
      </w:tr>
      <w:tr w:rsidR="00937522" w14:paraId="3A6626EA" w14:textId="77777777">
        <w:trPr>
          <w:trHeight w:val="970"/>
          <w:jc w:val="center"/>
        </w:trPr>
        <w:tc>
          <w:tcPr>
            <w:tcW w:w="5233" w:type="dxa"/>
            <w:vAlign w:val="center"/>
          </w:tcPr>
          <w:p w14:paraId="4738A797" w14:textId="77777777" w:rsidR="00937522" w:rsidRDefault="00550077">
            <w:pPr>
              <w:spacing w:before="100" w:after="100" w:line="264" w:lineRule="auto"/>
              <w:rPr>
                <w:rFonts w:ascii="Times New Roman" w:hAnsi="Times New Roman" w:cs="Times New Roman"/>
                <w:lang w:val="ru-RU"/>
              </w:rPr>
            </w:pPr>
            <w:r>
              <w:rPr>
                <w:rFonts w:ascii="Times New Roman" w:hAnsi="Times New Roman" w:cs="Times New Roman"/>
                <w:lang w:val="ru-RU"/>
              </w:rPr>
              <w:t>Учешће у припреми седница Школског одбора, учешће на седницама, вођење записника Школског</w:t>
            </w:r>
            <w:r>
              <w:rPr>
                <w:rFonts w:ascii="Times New Roman" w:hAnsi="Times New Roman" w:cs="Times New Roman"/>
                <w:lang w:val="sr-Cyrl-CS"/>
              </w:rPr>
              <w:t xml:space="preserve"> о</w:t>
            </w:r>
            <w:r>
              <w:rPr>
                <w:rFonts w:ascii="Times New Roman" w:hAnsi="Times New Roman" w:cs="Times New Roman"/>
                <w:lang w:val="ru-RU"/>
              </w:rPr>
              <w:t xml:space="preserve">дбора и </w:t>
            </w:r>
            <w:r>
              <w:rPr>
                <w:rFonts w:ascii="Times New Roman" w:hAnsi="Times New Roman" w:cs="Times New Roman"/>
                <w:lang w:val="sr-Cyrl-CS"/>
              </w:rPr>
              <w:t>израда свих одлука Школског одбора</w:t>
            </w:r>
          </w:p>
        </w:tc>
        <w:tc>
          <w:tcPr>
            <w:tcW w:w="1438" w:type="dxa"/>
            <w:vAlign w:val="center"/>
          </w:tcPr>
          <w:p w14:paraId="63822372" w14:textId="77777777" w:rsidR="00937522" w:rsidRDefault="00550077">
            <w:pPr>
              <w:spacing w:before="100" w:after="100" w:line="264" w:lineRule="auto"/>
              <w:ind w:left="72" w:hanging="59"/>
              <w:jc w:val="center"/>
              <w:rPr>
                <w:rFonts w:ascii="Times New Roman" w:hAnsi="Times New Roman" w:cs="Times New Roman"/>
                <w:lang w:val="ru-RU"/>
              </w:rPr>
            </w:pPr>
            <w:r>
              <w:rPr>
                <w:rFonts w:ascii="Times New Roman" w:hAnsi="Times New Roman" w:cs="Times New Roman"/>
                <w:spacing w:val="-2"/>
                <w:lang w:val="ru-RU"/>
              </w:rPr>
              <w:t xml:space="preserve">Током </w:t>
            </w:r>
            <w:r>
              <w:rPr>
                <w:rFonts w:ascii="Times New Roman" w:hAnsi="Times New Roman" w:cs="Times New Roman"/>
                <w:lang w:val="ru-RU"/>
              </w:rPr>
              <w:t>године, на седницама</w:t>
            </w:r>
          </w:p>
        </w:tc>
        <w:tc>
          <w:tcPr>
            <w:tcW w:w="2050" w:type="dxa"/>
            <w:vAlign w:val="center"/>
          </w:tcPr>
          <w:p w14:paraId="1296B338" w14:textId="77777777" w:rsidR="00937522" w:rsidRDefault="00550077">
            <w:pPr>
              <w:spacing w:before="100" w:after="100" w:line="264" w:lineRule="auto"/>
              <w:ind w:left="-59" w:right="216"/>
              <w:rPr>
                <w:rFonts w:ascii="Times New Roman" w:hAnsi="Times New Roman" w:cs="Times New Roman"/>
                <w:lang w:val="ru-RU"/>
              </w:rPr>
            </w:pPr>
            <w:r>
              <w:rPr>
                <w:rFonts w:ascii="Times New Roman" w:hAnsi="Times New Roman" w:cs="Times New Roman"/>
                <w:spacing w:val="-2"/>
                <w:lang w:val="ru-RU"/>
              </w:rPr>
              <w:t>Председник Школског</w:t>
            </w:r>
            <w:r>
              <w:rPr>
                <w:rFonts w:ascii="Times New Roman" w:hAnsi="Times New Roman" w:cs="Times New Roman"/>
                <w:lang w:val="ru-RU"/>
              </w:rPr>
              <w:t xml:space="preserve"> одбора, директор, секретар</w:t>
            </w:r>
          </w:p>
        </w:tc>
      </w:tr>
      <w:tr w:rsidR="00937522" w14:paraId="2337B1DE" w14:textId="77777777">
        <w:trPr>
          <w:trHeight w:val="321"/>
          <w:jc w:val="center"/>
        </w:trPr>
        <w:tc>
          <w:tcPr>
            <w:tcW w:w="5233" w:type="dxa"/>
            <w:vAlign w:val="center"/>
          </w:tcPr>
          <w:p w14:paraId="7BEFA1FE"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lastRenderedPageBreak/>
              <w:t>Достављање записника Школског одбора на усвајање</w:t>
            </w:r>
          </w:p>
        </w:tc>
        <w:tc>
          <w:tcPr>
            <w:tcW w:w="1438" w:type="dxa"/>
            <w:vAlign w:val="center"/>
          </w:tcPr>
          <w:p w14:paraId="332675F3" w14:textId="77777777" w:rsidR="00937522" w:rsidRDefault="00550077">
            <w:pPr>
              <w:spacing w:before="100" w:after="100"/>
              <w:jc w:val="center"/>
              <w:rPr>
                <w:rFonts w:ascii="Times New Roman" w:hAnsi="Times New Roman" w:cs="Times New Roman"/>
                <w:lang w:val="sr-Cyrl-CS"/>
              </w:rPr>
            </w:pPr>
            <w:r>
              <w:rPr>
                <w:rFonts w:ascii="Times New Roman" w:hAnsi="Times New Roman" w:cs="Times New Roman"/>
                <w:lang w:val="sr-Cyrl-CS"/>
              </w:rPr>
              <w:t>Током године</w:t>
            </w:r>
          </w:p>
        </w:tc>
        <w:tc>
          <w:tcPr>
            <w:tcW w:w="2050" w:type="dxa"/>
            <w:vAlign w:val="center"/>
          </w:tcPr>
          <w:p w14:paraId="6587BBAC" w14:textId="77777777" w:rsidR="00937522" w:rsidRDefault="00550077">
            <w:pPr>
              <w:spacing w:before="100" w:after="100"/>
              <w:jc w:val="center"/>
              <w:rPr>
                <w:rFonts w:ascii="Times New Roman" w:hAnsi="Times New Roman" w:cs="Times New Roman"/>
                <w:lang w:val="ru-RU"/>
              </w:rPr>
            </w:pPr>
            <w:r>
              <w:rPr>
                <w:rFonts w:ascii="Times New Roman" w:hAnsi="Times New Roman" w:cs="Times New Roman"/>
                <w:lang w:val="ru-RU"/>
              </w:rPr>
              <w:t>Секретар школе</w:t>
            </w:r>
          </w:p>
        </w:tc>
      </w:tr>
      <w:tr w:rsidR="00937522" w14:paraId="06DE8B92" w14:textId="77777777">
        <w:trPr>
          <w:trHeight w:val="882"/>
          <w:jc w:val="center"/>
        </w:trPr>
        <w:tc>
          <w:tcPr>
            <w:tcW w:w="5233" w:type="dxa"/>
            <w:vAlign w:val="center"/>
          </w:tcPr>
          <w:p w14:paraId="2AAF5935" w14:textId="77777777" w:rsidR="00937522" w:rsidRDefault="00550077">
            <w:pPr>
              <w:spacing w:before="100" w:after="100"/>
              <w:rPr>
                <w:rFonts w:ascii="Times New Roman" w:hAnsi="Times New Roman" w:cs="Times New Roman"/>
                <w:lang w:val="sr-Cyrl-CS"/>
              </w:rPr>
            </w:pPr>
            <w:r>
              <w:rPr>
                <w:rFonts w:ascii="Times New Roman" w:hAnsi="Times New Roman" w:cs="Times New Roman"/>
                <w:lang w:val="ru-RU"/>
              </w:rPr>
              <w:t>Учешће у припреми седница</w:t>
            </w:r>
            <w:r>
              <w:rPr>
                <w:rFonts w:ascii="Times New Roman" w:hAnsi="Times New Roman" w:cs="Times New Roman"/>
                <w:lang w:val="sr-Cyrl-CS"/>
              </w:rPr>
              <w:t xml:space="preserve"> Савета родитеља, </w:t>
            </w:r>
            <w:r>
              <w:rPr>
                <w:rFonts w:ascii="Times New Roman" w:hAnsi="Times New Roman" w:cs="Times New Roman"/>
                <w:lang w:val="ru-RU"/>
              </w:rPr>
              <w:t xml:space="preserve">учешће на седницама, вођење </w:t>
            </w:r>
            <w:r>
              <w:rPr>
                <w:rFonts w:ascii="Times New Roman" w:hAnsi="Times New Roman" w:cs="Times New Roman"/>
                <w:lang w:val="sr-Cyrl-CS"/>
              </w:rPr>
              <w:t>записника и израда одлука Савета родитеља</w:t>
            </w:r>
          </w:p>
        </w:tc>
        <w:tc>
          <w:tcPr>
            <w:tcW w:w="1438" w:type="dxa"/>
            <w:vAlign w:val="center"/>
          </w:tcPr>
          <w:p w14:paraId="23FE0BA4" w14:textId="77777777" w:rsidR="00937522" w:rsidRDefault="00550077">
            <w:pPr>
              <w:spacing w:before="100" w:after="100"/>
              <w:jc w:val="center"/>
              <w:rPr>
                <w:rFonts w:ascii="Times New Roman" w:hAnsi="Times New Roman" w:cs="Times New Roman"/>
                <w:lang w:val="sr-Cyrl-CS"/>
              </w:rPr>
            </w:pPr>
            <w:r>
              <w:rPr>
                <w:rFonts w:ascii="Times New Roman" w:hAnsi="Times New Roman" w:cs="Times New Roman"/>
                <w:lang w:val="sr-Cyrl-CS"/>
              </w:rPr>
              <w:t>Током године</w:t>
            </w:r>
          </w:p>
        </w:tc>
        <w:tc>
          <w:tcPr>
            <w:tcW w:w="2050" w:type="dxa"/>
            <w:vAlign w:val="center"/>
          </w:tcPr>
          <w:p w14:paraId="64114DB2" w14:textId="77777777" w:rsidR="00937522" w:rsidRDefault="00550077">
            <w:pPr>
              <w:spacing w:before="100" w:after="100"/>
              <w:jc w:val="center"/>
              <w:rPr>
                <w:rFonts w:ascii="Times New Roman" w:hAnsi="Times New Roman" w:cs="Times New Roman"/>
                <w:lang w:val="sr-Cyrl-CS"/>
              </w:rPr>
            </w:pPr>
            <w:r>
              <w:rPr>
                <w:rFonts w:ascii="Times New Roman" w:hAnsi="Times New Roman" w:cs="Times New Roman"/>
                <w:spacing w:val="-2"/>
                <w:lang w:val="ru-RU"/>
              </w:rPr>
              <w:t xml:space="preserve">Председник </w:t>
            </w:r>
            <w:r>
              <w:rPr>
                <w:rFonts w:ascii="Times New Roman" w:hAnsi="Times New Roman" w:cs="Times New Roman"/>
                <w:lang w:val="ru-RU"/>
              </w:rPr>
              <w:t>Савета родитеља, директор, секретар школе</w:t>
            </w:r>
          </w:p>
        </w:tc>
      </w:tr>
      <w:tr w:rsidR="00937522" w14:paraId="350EC080" w14:textId="77777777">
        <w:trPr>
          <w:trHeight w:val="966"/>
          <w:jc w:val="center"/>
        </w:trPr>
        <w:tc>
          <w:tcPr>
            <w:tcW w:w="5233" w:type="dxa"/>
            <w:vAlign w:val="center"/>
          </w:tcPr>
          <w:p w14:paraId="229D14B7" w14:textId="77777777" w:rsidR="00937522" w:rsidRDefault="00550077">
            <w:pPr>
              <w:spacing w:before="100" w:after="100"/>
              <w:rPr>
                <w:rFonts w:ascii="Times New Roman" w:hAnsi="Times New Roman" w:cs="Times New Roman"/>
                <w:lang w:val="sr-Cyrl-CS"/>
              </w:rPr>
            </w:pPr>
            <w:r>
              <w:rPr>
                <w:rFonts w:ascii="Times New Roman" w:hAnsi="Times New Roman" w:cs="Times New Roman"/>
                <w:lang w:val="ru-RU"/>
              </w:rPr>
              <w:t>Учешће у припреми седница</w:t>
            </w:r>
            <w:r>
              <w:rPr>
                <w:rFonts w:ascii="Times New Roman" w:hAnsi="Times New Roman" w:cs="Times New Roman"/>
                <w:lang w:val="sr-Cyrl-CS"/>
              </w:rPr>
              <w:t xml:space="preserve"> Наставничког већа и по потреби</w:t>
            </w:r>
            <w:r>
              <w:rPr>
                <w:rFonts w:ascii="Times New Roman" w:hAnsi="Times New Roman" w:cs="Times New Roman"/>
                <w:lang w:val="ru-RU"/>
              </w:rPr>
              <w:t xml:space="preserve"> учешће на седницама</w:t>
            </w:r>
            <w:r>
              <w:rPr>
                <w:rFonts w:ascii="Times New Roman" w:hAnsi="Times New Roman" w:cs="Times New Roman"/>
                <w:lang w:val="sr-Cyrl-CS"/>
              </w:rPr>
              <w:t>,</w:t>
            </w:r>
            <w:r>
              <w:rPr>
                <w:rFonts w:ascii="Times New Roman" w:hAnsi="Times New Roman" w:cs="Times New Roman"/>
                <w:lang w:val="ru-RU"/>
              </w:rPr>
              <w:t xml:space="preserve"> припрема и достављање</w:t>
            </w:r>
            <w:r>
              <w:rPr>
                <w:rFonts w:ascii="Times New Roman" w:hAnsi="Times New Roman" w:cs="Times New Roman"/>
                <w:lang w:val="sr-Cyrl-CS"/>
              </w:rPr>
              <w:t xml:space="preserve"> потребног </w:t>
            </w:r>
            <w:r>
              <w:rPr>
                <w:rFonts w:ascii="Times New Roman" w:hAnsi="Times New Roman" w:cs="Times New Roman"/>
                <w:lang w:val="ru-RU"/>
              </w:rPr>
              <w:t>материјала,</w:t>
            </w:r>
            <w:r>
              <w:rPr>
                <w:rFonts w:ascii="Times New Roman" w:hAnsi="Times New Roman" w:cs="Times New Roman"/>
                <w:lang w:val="sr-Cyrl-CS"/>
              </w:rPr>
              <w:t xml:space="preserve"> израда записника и одлука са седница већа</w:t>
            </w:r>
          </w:p>
        </w:tc>
        <w:tc>
          <w:tcPr>
            <w:tcW w:w="1438" w:type="dxa"/>
            <w:vAlign w:val="center"/>
          </w:tcPr>
          <w:p w14:paraId="7F307E8D" w14:textId="77777777" w:rsidR="00937522" w:rsidRDefault="00550077">
            <w:pPr>
              <w:spacing w:before="100" w:after="100"/>
              <w:jc w:val="center"/>
              <w:rPr>
                <w:rFonts w:ascii="Times New Roman" w:hAnsi="Times New Roman" w:cs="Times New Roman"/>
                <w:lang w:val="sr-Cyrl-CS"/>
              </w:rPr>
            </w:pPr>
            <w:r>
              <w:rPr>
                <w:rFonts w:ascii="Times New Roman" w:hAnsi="Times New Roman" w:cs="Times New Roman"/>
                <w:lang w:val="sr-Cyrl-CS"/>
              </w:rPr>
              <w:t>Током године</w:t>
            </w:r>
          </w:p>
        </w:tc>
        <w:tc>
          <w:tcPr>
            <w:tcW w:w="2050" w:type="dxa"/>
            <w:vAlign w:val="center"/>
          </w:tcPr>
          <w:p w14:paraId="0273F1C5" w14:textId="77777777" w:rsidR="00937522" w:rsidRDefault="00550077">
            <w:pPr>
              <w:spacing w:before="100" w:after="100"/>
              <w:jc w:val="center"/>
              <w:rPr>
                <w:rFonts w:ascii="Times New Roman" w:hAnsi="Times New Roman" w:cs="Times New Roman"/>
                <w:lang w:val="ru-RU"/>
              </w:rPr>
            </w:pPr>
            <w:r>
              <w:rPr>
                <w:rFonts w:ascii="Times New Roman" w:hAnsi="Times New Roman" w:cs="Times New Roman"/>
                <w:lang w:val="ru-RU"/>
              </w:rPr>
              <w:t>Директор и секретар школе</w:t>
            </w:r>
          </w:p>
        </w:tc>
      </w:tr>
      <w:tr w:rsidR="00937522" w14:paraId="05E525E3" w14:textId="77777777">
        <w:trPr>
          <w:trHeight w:val="726"/>
          <w:jc w:val="center"/>
        </w:trPr>
        <w:tc>
          <w:tcPr>
            <w:tcW w:w="5233" w:type="dxa"/>
            <w:vAlign w:val="center"/>
          </w:tcPr>
          <w:p w14:paraId="11FBAF3E"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Израда решења о распоређивању, решења о 40–часовној структури радног времена и другим променама статуса радника, достављање решења запосленима и одлагање у персонални досије</w:t>
            </w:r>
          </w:p>
        </w:tc>
        <w:tc>
          <w:tcPr>
            <w:tcW w:w="1438" w:type="dxa"/>
            <w:vAlign w:val="center"/>
          </w:tcPr>
          <w:p w14:paraId="7F7EA59A" w14:textId="77777777" w:rsidR="00937522" w:rsidRDefault="00550077">
            <w:pPr>
              <w:spacing w:before="100" w:after="100"/>
              <w:jc w:val="center"/>
              <w:rPr>
                <w:rFonts w:ascii="Times New Roman" w:hAnsi="Times New Roman" w:cs="Times New Roman"/>
                <w:lang w:val="sr-Cyrl-CS"/>
              </w:rPr>
            </w:pPr>
            <w:r>
              <w:rPr>
                <w:rFonts w:ascii="Times New Roman" w:hAnsi="Times New Roman" w:cs="Times New Roman"/>
                <w:lang w:val="sr-Cyrl-CS"/>
              </w:rPr>
              <w:t>Током године</w:t>
            </w:r>
          </w:p>
        </w:tc>
        <w:tc>
          <w:tcPr>
            <w:tcW w:w="2050" w:type="dxa"/>
            <w:vAlign w:val="center"/>
          </w:tcPr>
          <w:p w14:paraId="38A3FB1C" w14:textId="77777777" w:rsidR="00937522" w:rsidRDefault="00550077">
            <w:pPr>
              <w:spacing w:before="100" w:after="100"/>
              <w:jc w:val="center"/>
              <w:rPr>
                <w:rFonts w:ascii="Times New Roman" w:hAnsi="Times New Roman" w:cs="Times New Roman"/>
                <w:lang w:val="ru-RU"/>
              </w:rPr>
            </w:pPr>
            <w:r>
              <w:rPr>
                <w:rFonts w:ascii="Times New Roman" w:hAnsi="Times New Roman" w:cs="Times New Roman"/>
                <w:lang w:val="ru-RU"/>
              </w:rPr>
              <w:t>Директор и секретар школе</w:t>
            </w:r>
          </w:p>
        </w:tc>
      </w:tr>
      <w:tr w:rsidR="00937522" w14:paraId="07EA7318" w14:textId="77777777">
        <w:trPr>
          <w:trHeight w:val="175"/>
          <w:jc w:val="center"/>
        </w:trPr>
        <w:tc>
          <w:tcPr>
            <w:tcW w:w="5233" w:type="dxa"/>
            <w:vAlign w:val="center"/>
          </w:tcPr>
          <w:p w14:paraId="42EB183B" w14:textId="77777777" w:rsidR="00937522" w:rsidRDefault="00550077">
            <w:pPr>
              <w:spacing w:before="100" w:after="100" w:line="264" w:lineRule="auto"/>
              <w:rPr>
                <w:rFonts w:ascii="Times New Roman" w:hAnsi="Times New Roman" w:cs="Times New Roman"/>
                <w:lang w:val="ru-RU"/>
              </w:rPr>
            </w:pPr>
            <w:r>
              <w:rPr>
                <w:rFonts w:ascii="Times New Roman" w:hAnsi="Times New Roman" w:cs="Times New Roman"/>
                <w:lang w:val="ru-RU"/>
              </w:rPr>
              <w:t>Израда свих врста уговора и анекса уговора</w:t>
            </w:r>
          </w:p>
        </w:tc>
        <w:tc>
          <w:tcPr>
            <w:tcW w:w="1438" w:type="dxa"/>
            <w:vAlign w:val="center"/>
          </w:tcPr>
          <w:p w14:paraId="500D7410" w14:textId="77777777" w:rsidR="00937522" w:rsidRDefault="00550077">
            <w:pPr>
              <w:spacing w:before="100" w:after="100" w:line="264" w:lineRule="auto"/>
              <w:ind w:left="66" w:hanging="59"/>
              <w:jc w:val="center"/>
              <w:rPr>
                <w:rFonts w:ascii="Times New Roman" w:hAnsi="Times New Roman" w:cs="Times New Roman"/>
                <w:spacing w:val="6"/>
              </w:rPr>
            </w:pPr>
            <w:proofErr w:type="spellStart"/>
            <w:r>
              <w:rPr>
                <w:rFonts w:ascii="Times New Roman" w:hAnsi="Times New Roman" w:cs="Times New Roman"/>
                <w:spacing w:val="6"/>
              </w:rPr>
              <w:t>Током</w:t>
            </w:r>
            <w:proofErr w:type="spellEnd"/>
            <w:r>
              <w:rPr>
                <w:rFonts w:ascii="Times New Roman" w:hAnsi="Times New Roman" w:cs="Times New Roman"/>
                <w:spacing w:val="6"/>
              </w:rPr>
              <w:t xml:space="preserve"> </w:t>
            </w:r>
            <w:proofErr w:type="spellStart"/>
            <w:r>
              <w:rPr>
                <w:rFonts w:ascii="Times New Roman" w:hAnsi="Times New Roman" w:cs="Times New Roman"/>
                <w:spacing w:val="6"/>
              </w:rPr>
              <w:t>године</w:t>
            </w:r>
            <w:proofErr w:type="spellEnd"/>
          </w:p>
        </w:tc>
        <w:tc>
          <w:tcPr>
            <w:tcW w:w="2050" w:type="dxa"/>
            <w:vAlign w:val="center"/>
          </w:tcPr>
          <w:p w14:paraId="2F2A617B" w14:textId="77777777" w:rsidR="00937522" w:rsidRDefault="00550077">
            <w:pPr>
              <w:spacing w:before="100" w:after="100"/>
              <w:jc w:val="center"/>
              <w:rPr>
                <w:rFonts w:ascii="Times New Roman" w:hAnsi="Times New Roman" w:cs="Times New Roman"/>
              </w:rPr>
            </w:pPr>
            <w:r>
              <w:rPr>
                <w:rFonts w:ascii="Times New Roman" w:hAnsi="Times New Roman" w:cs="Times New Roman"/>
                <w:lang w:val="ru-RU"/>
              </w:rPr>
              <w:t>Директор и секретар школе</w:t>
            </w:r>
          </w:p>
        </w:tc>
      </w:tr>
      <w:tr w:rsidR="00937522" w14:paraId="17B5467A" w14:textId="77777777">
        <w:trPr>
          <w:trHeight w:val="297"/>
          <w:jc w:val="center"/>
        </w:trPr>
        <w:tc>
          <w:tcPr>
            <w:tcW w:w="5233" w:type="dxa"/>
            <w:vAlign w:val="center"/>
          </w:tcPr>
          <w:p w14:paraId="484E172A"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Спровођење поступка јавне набавке</w:t>
            </w:r>
          </w:p>
        </w:tc>
        <w:tc>
          <w:tcPr>
            <w:tcW w:w="1438" w:type="dxa"/>
            <w:vAlign w:val="center"/>
          </w:tcPr>
          <w:p w14:paraId="76DB8FFB" w14:textId="77777777" w:rsidR="00937522" w:rsidRDefault="00550077">
            <w:pPr>
              <w:spacing w:before="100" w:after="100" w:line="264" w:lineRule="auto"/>
              <w:ind w:left="66" w:hanging="59"/>
              <w:jc w:val="center"/>
              <w:rPr>
                <w:rFonts w:ascii="Times New Roman" w:hAnsi="Times New Roman" w:cs="Times New Roman"/>
                <w:spacing w:val="6"/>
                <w:lang w:val="sr-Cyrl-RS"/>
              </w:rPr>
            </w:pPr>
            <w:r>
              <w:rPr>
                <w:rFonts w:ascii="Times New Roman" w:hAnsi="Times New Roman" w:cs="Times New Roman"/>
                <w:spacing w:val="6"/>
                <w:lang w:val="sr-Cyrl-RS"/>
              </w:rPr>
              <w:t>Децембар и јануар</w:t>
            </w:r>
          </w:p>
        </w:tc>
        <w:tc>
          <w:tcPr>
            <w:tcW w:w="2050" w:type="dxa"/>
            <w:vAlign w:val="center"/>
          </w:tcPr>
          <w:p w14:paraId="602F7556" w14:textId="77777777" w:rsidR="00937522" w:rsidRDefault="00550077">
            <w:pPr>
              <w:spacing w:before="100" w:after="100"/>
              <w:jc w:val="center"/>
              <w:rPr>
                <w:rFonts w:ascii="Times New Roman" w:hAnsi="Times New Roman" w:cs="Times New Roman"/>
              </w:rPr>
            </w:pPr>
            <w:r>
              <w:rPr>
                <w:rFonts w:ascii="Times New Roman" w:hAnsi="Times New Roman" w:cs="Times New Roman"/>
                <w:lang w:val="ru-RU"/>
              </w:rPr>
              <w:t>Директор и секретар школе</w:t>
            </w:r>
          </w:p>
        </w:tc>
      </w:tr>
      <w:tr w:rsidR="00937522" w14:paraId="12C4AA2C" w14:textId="77777777">
        <w:trPr>
          <w:trHeight w:val="419"/>
          <w:jc w:val="center"/>
        </w:trPr>
        <w:tc>
          <w:tcPr>
            <w:tcW w:w="5233" w:type="dxa"/>
            <w:vAlign w:val="center"/>
          </w:tcPr>
          <w:p w14:paraId="205D6ED2"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Праћење законских и других прописа и указивање на обавезе које проистичу из њих</w:t>
            </w:r>
          </w:p>
        </w:tc>
        <w:tc>
          <w:tcPr>
            <w:tcW w:w="1438" w:type="dxa"/>
            <w:vAlign w:val="center"/>
          </w:tcPr>
          <w:p w14:paraId="3B71201E" w14:textId="77777777" w:rsidR="00937522" w:rsidRDefault="00550077">
            <w:pPr>
              <w:spacing w:before="100" w:after="100" w:line="264" w:lineRule="auto"/>
              <w:ind w:left="64" w:hanging="59"/>
              <w:jc w:val="center"/>
              <w:rPr>
                <w:rFonts w:ascii="Times New Roman" w:hAnsi="Times New Roman" w:cs="Times New Roman"/>
                <w:spacing w:val="6"/>
              </w:rPr>
            </w:pPr>
            <w:proofErr w:type="spellStart"/>
            <w:r>
              <w:rPr>
                <w:rFonts w:ascii="Times New Roman" w:hAnsi="Times New Roman" w:cs="Times New Roman"/>
                <w:spacing w:val="6"/>
              </w:rPr>
              <w:t>Током</w:t>
            </w:r>
            <w:proofErr w:type="spellEnd"/>
            <w:r>
              <w:rPr>
                <w:rFonts w:ascii="Times New Roman" w:hAnsi="Times New Roman" w:cs="Times New Roman"/>
                <w:spacing w:val="6"/>
              </w:rPr>
              <w:t xml:space="preserve"> </w:t>
            </w:r>
            <w:proofErr w:type="spellStart"/>
            <w:r>
              <w:rPr>
                <w:rFonts w:ascii="Times New Roman" w:hAnsi="Times New Roman" w:cs="Times New Roman"/>
                <w:spacing w:val="6"/>
              </w:rPr>
              <w:t>године</w:t>
            </w:r>
            <w:proofErr w:type="spellEnd"/>
          </w:p>
        </w:tc>
        <w:tc>
          <w:tcPr>
            <w:tcW w:w="2050" w:type="dxa"/>
            <w:vAlign w:val="center"/>
          </w:tcPr>
          <w:p w14:paraId="7DE9F0B7" w14:textId="77777777" w:rsidR="00937522" w:rsidRDefault="00550077">
            <w:pPr>
              <w:spacing w:before="100" w:after="100" w:line="240" w:lineRule="atLeast"/>
              <w:ind w:firstLine="85"/>
              <w:jc w:val="center"/>
              <w:rPr>
                <w:rFonts w:ascii="Times New Roman" w:hAnsi="Times New Roman" w:cs="Times New Roman"/>
                <w:spacing w:val="6"/>
              </w:rPr>
            </w:pPr>
            <w:r>
              <w:rPr>
                <w:rFonts w:ascii="Times New Roman" w:hAnsi="Times New Roman" w:cs="Times New Roman"/>
                <w:lang w:val="ru-RU"/>
              </w:rPr>
              <w:t>Секретар школе</w:t>
            </w:r>
          </w:p>
        </w:tc>
      </w:tr>
      <w:tr w:rsidR="00937522" w14:paraId="0FA66132" w14:textId="77777777">
        <w:trPr>
          <w:trHeight w:val="243"/>
          <w:jc w:val="center"/>
        </w:trPr>
        <w:tc>
          <w:tcPr>
            <w:tcW w:w="5233" w:type="dxa"/>
            <w:vAlign w:val="center"/>
          </w:tcPr>
          <w:p w14:paraId="1DC1200B" w14:textId="77777777" w:rsidR="00937522" w:rsidRDefault="00550077">
            <w:pPr>
              <w:spacing w:before="100" w:after="100" w:line="264" w:lineRule="auto"/>
              <w:rPr>
                <w:rFonts w:ascii="Times New Roman" w:hAnsi="Times New Roman" w:cs="Times New Roman"/>
                <w:lang w:val="ru-RU"/>
              </w:rPr>
            </w:pPr>
            <w:r>
              <w:rPr>
                <w:rFonts w:ascii="Times New Roman" w:hAnsi="Times New Roman" w:cs="Times New Roman"/>
                <w:lang w:val="ru-RU"/>
              </w:rPr>
              <w:t>Праћење примене Статута, колективног уговора и других општих аката и давање тумачења</w:t>
            </w:r>
          </w:p>
        </w:tc>
        <w:tc>
          <w:tcPr>
            <w:tcW w:w="1438" w:type="dxa"/>
            <w:vAlign w:val="center"/>
          </w:tcPr>
          <w:p w14:paraId="14F71978" w14:textId="77777777" w:rsidR="00937522" w:rsidRDefault="00550077">
            <w:pPr>
              <w:spacing w:before="100" w:after="100" w:line="264" w:lineRule="auto"/>
              <w:ind w:left="64" w:hanging="59"/>
              <w:jc w:val="center"/>
              <w:rPr>
                <w:rFonts w:ascii="Times New Roman" w:hAnsi="Times New Roman" w:cs="Times New Roman"/>
                <w:spacing w:val="6"/>
              </w:rPr>
            </w:pPr>
            <w:proofErr w:type="spellStart"/>
            <w:r>
              <w:rPr>
                <w:rFonts w:ascii="Times New Roman" w:hAnsi="Times New Roman" w:cs="Times New Roman"/>
                <w:spacing w:val="6"/>
              </w:rPr>
              <w:t>Током</w:t>
            </w:r>
            <w:proofErr w:type="spellEnd"/>
            <w:r>
              <w:rPr>
                <w:rFonts w:ascii="Times New Roman" w:hAnsi="Times New Roman" w:cs="Times New Roman"/>
                <w:spacing w:val="6"/>
              </w:rPr>
              <w:t xml:space="preserve"> </w:t>
            </w:r>
            <w:proofErr w:type="spellStart"/>
            <w:r>
              <w:rPr>
                <w:rFonts w:ascii="Times New Roman" w:hAnsi="Times New Roman" w:cs="Times New Roman"/>
                <w:spacing w:val="6"/>
              </w:rPr>
              <w:t>године</w:t>
            </w:r>
            <w:proofErr w:type="spellEnd"/>
          </w:p>
        </w:tc>
        <w:tc>
          <w:tcPr>
            <w:tcW w:w="2050" w:type="dxa"/>
            <w:vAlign w:val="center"/>
          </w:tcPr>
          <w:p w14:paraId="6698D168" w14:textId="77777777" w:rsidR="00937522" w:rsidRDefault="00550077">
            <w:pPr>
              <w:spacing w:before="100" w:after="100"/>
              <w:jc w:val="center"/>
              <w:rPr>
                <w:rFonts w:ascii="Times New Roman" w:hAnsi="Times New Roman" w:cs="Times New Roman"/>
              </w:rPr>
            </w:pPr>
            <w:r>
              <w:rPr>
                <w:rFonts w:ascii="Times New Roman" w:hAnsi="Times New Roman" w:cs="Times New Roman"/>
                <w:lang w:val="ru-RU"/>
              </w:rPr>
              <w:t>Директор и секретар школе</w:t>
            </w:r>
          </w:p>
        </w:tc>
      </w:tr>
      <w:tr w:rsidR="00937522" w14:paraId="3622F6D5" w14:textId="77777777">
        <w:trPr>
          <w:trHeight w:val="734"/>
          <w:jc w:val="center"/>
        </w:trPr>
        <w:tc>
          <w:tcPr>
            <w:tcW w:w="5233" w:type="dxa"/>
            <w:vAlign w:val="center"/>
          </w:tcPr>
          <w:p w14:paraId="7CEB698B"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Израда нацрта општих аката школе, праћење и спровођење поступка њиховог доношења, правно</w:t>
            </w:r>
            <w:r>
              <w:rPr>
                <w:rFonts w:ascii="Times New Roman" w:hAnsi="Times New Roman" w:cs="Times New Roman"/>
                <w:spacing w:val="38"/>
                <w:lang w:val="ru-RU"/>
              </w:rPr>
              <w:t>–</w:t>
            </w:r>
            <w:r>
              <w:rPr>
                <w:rFonts w:ascii="Times New Roman" w:hAnsi="Times New Roman" w:cs="Times New Roman"/>
                <w:lang w:val="ru-RU"/>
              </w:rPr>
              <w:t>стручна  помоћ и обрада аката, од нацрта до објављивања коначних текстова</w:t>
            </w:r>
          </w:p>
        </w:tc>
        <w:tc>
          <w:tcPr>
            <w:tcW w:w="1438" w:type="dxa"/>
            <w:vAlign w:val="center"/>
          </w:tcPr>
          <w:p w14:paraId="6E3CE40B" w14:textId="77777777" w:rsidR="00937522" w:rsidRDefault="00550077">
            <w:pPr>
              <w:spacing w:before="100" w:after="100"/>
              <w:ind w:left="76" w:hanging="59"/>
              <w:jc w:val="center"/>
              <w:rPr>
                <w:rFonts w:ascii="Times New Roman" w:hAnsi="Times New Roman" w:cs="Times New Roman"/>
                <w:spacing w:val="6"/>
                <w:lang w:val="ru-RU"/>
              </w:rPr>
            </w:pPr>
            <w:r>
              <w:rPr>
                <w:rFonts w:ascii="Times New Roman" w:hAnsi="Times New Roman" w:cs="Times New Roman"/>
                <w:spacing w:val="6"/>
                <w:lang w:val="ru-RU"/>
              </w:rPr>
              <w:t>По усвајању нових прописа и по потреби</w:t>
            </w:r>
          </w:p>
        </w:tc>
        <w:tc>
          <w:tcPr>
            <w:tcW w:w="2050" w:type="dxa"/>
            <w:vAlign w:val="center"/>
          </w:tcPr>
          <w:p w14:paraId="31055F3A" w14:textId="77777777" w:rsidR="00937522" w:rsidRDefault="00550077">
            <w:pPr>
              <w:spacing w:before="100" w:after="100"/>
              <w:jc w:val="center"/>
              <w:rPr>
                <w:rFonts w:ascii="Times New Roman" w:hAnsi="Times New Roman" w:cs="Times New Roman"/>
              </w:rPr>
            </w:pPr>
            <w:r>
              <w:rPr>
                <w:rFonts w:ascii="Times New Roman" w:hAnsi="Times New Roman" w:cs="Times New Roman"/>
                <w:lang w:val="ru-RU"/>
              </w:rPr>
              <w:t>Директор и секретар школе</w:t>
            </w:r>
          </w:p>
        </w:tc>
      </w:tr>
      <w:tr w:rsidR="00937522" w14:paraId="7DAB2B36" w14:textId="77777777">
        <w:trPr>
          <w:trHeight w:val="325"/>
          <w:jc w:val="center"/>
        </w:trPr>
        <w:tc>
          <w:tcPr>
            <w:tcW w:w="5233" w:type="dxa"/>
            <w:vAlign w:val="center"/>
          </w:tcPr>
          <w:p w14:paraId="76641D25" w14:textId="77777777" w:rsidR="00937522" w:rsidRDefault="00550077">
            <w:pPr>
              <w:spacing w:before="100" w:after="100" w:line="264" w:lineRule="auto"/>
              <w:rPr>
                <w:rFonts w:ascii="Times New Roman" w:hAnsi="Times New Roman" w:cs="Times New Roman"/>
                <w:lang w:val="ru-RU"/>
              </w:rPr>
            </w:pPr>
            <w:r>
              <w:rPr>
                <w:rFonts w:ascii="Times New Roman" w:hAnsi="Times New Roman" w:cs="Times New Roman"/>
                <w:lang w:val="ru-RU"/>
              </w:rPr>
              <w:t xml:space="preserve">Старање, евидентирање и чување </w:t>
            </w:r>
            <w:r>
              <w:rPr>
                <w:rFonts w:ascii="Times New Roman" w:hAnsi="Times New Roman" w:cs="Times New Roman"/>
                <w:spacing w:val="-2"/>
                <w:lang w:val="ru-RU"/>
              </w:rPr>
              <w:t>аката школе и аката примљених од</w:t>
            </w:r>
            <w:r>
              <w:rPr>
                <w:rFonts w:ascii="Times New Roman" w:hAnsi="Times New Roman" w:cs="Times New Roman"/>
                <w:lang w:val="ru-RU"/>
              </w:rPr>
              <w:t xml:space="preserve"> других лица</w:t>
            </w:r>
          </w:p>
        </w:tc>
        <w:tc>
          <w:tcPr>
            <w:tcW w:w="1438" w:type="dxa"/>
            <w:vAlign w:val="center"/>
          </w:tcPr>
          <w:p w14:paraId="79BF177D" w14:textId="77777777" w:rsidR="00937522" w:rsidRDefault="00550077">
            <w:pPr>
              <w:spacing w:before="100" w:after="100" w:line="264" w:lineRule="auto"/>
              <w:ind w:left="76" w:hanging="59"/>
              <w:jc w:val="center"/>
              <w:rPr>
                <w:rFonts w:ascii="Times New Roman" w:hAnsi="Times New Roman" w:cs="Times New Roman"/>
                <w:spacing w:val="6"/>
                <w:lang w:val="ru-RU"/>
              </w:rPr>
            </w:pPr>
            <w:proofErr w:type="spellStart"/>
            <w:r>
              <w:rPr>
                <w:rFonts w:ascii="Times New Roman" w:hAnsi="Times New Roman" w:cs="Times New Roman"/>
                <w:spacing w:val="6"/>
              </w:rPr>
              <w:t>Током</w:t>
            </w:r>
            <w:proofErr w:type="spellEnd"/>
            <w:r>
              <w:rPr>
                <w:rFonts w:ascii="Times New Roman" w:hAnsi="Times New Roman" w:cs="Times New Roman"/>
                <w:spacing w:val="6"/>
              </w:rPr>
              <w:t xml:space="preserve"> </w:t>
            </w:r>
            <w:proofErr w:type="spellStart"/>
            <w:r>
              <w:rPr>
                <w:rFonts w:ascii="Times New Roman" w:hAnsi="Times New Roman" w:cs="Times New Roman"/>
                <w:spacing w:val="6"/>
              </w:rPr>
              <w:t>године</w:t>
            </w:r>
            <w:proofErr w:type="spellEnd"/>
          </w:p>
        </w:tc>
        <w:tc>
          <w:tcPr>
            <w:tcW w:w="2050" w:type="dxa"/>
            <w:vAlign w:val="center"/>
          </w:tcPr>
          <w:p w14:paraId="32F50AC6" w14:textId="77777777" w:rsidR="00937522" w:rsidRDefault="00550077">
            <w:pPr>
              <w:spacing w:before="100" w:after="100"/>
              <w:ind w:left="71" w:hanging="59"/>
              <w:jc w:val="center"/>
              <w:rPr>
                <w:rFonts w:ascii="Times New Roman" w:hAnsi="Times New Roman" w:cs="Times New Roman"/>
                <w:lang w:val="ru-RU"/>
              </w:rPr>
            </w:pPr>
            <w:r>
              <w:rPr>
                <w:rFonts w:ascii="Times New Roman" w:hAnsi="Times New Roman" w:cs="Times New Roman"/>
                <w:lang w:val="ru-RU"/>
              </w:rPr>
              <w:t>Секретар школе</w:t>
            </w:r>
          </w:p>
        </w:tc>
      </w:tr>
      <w:tr w:rsidR="00937522" w14:paraId="1A16BC82" w14:textId="77777777">
        <w:trPr>
          <w:trHeight w:val="70"/>
          <w:jc w:val="center"/>
        </w:trPr>
        <w:tc>
          <w:tcPr>
            <w:tcW w:w="5233" w:type="dxa"/>
            <w:vAlign w:val="center"/>
          </w:tcPr>
          <w:p w14:paraId="2AA5BC4A"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Одлагање документације у архиву школе</w:t>
            </w:r>
          </w:p>
        </w:tc>
        <w:tc>
          <w:tcPr>
            <w:tcW w:w="1438" w:type="dxa"/>
            <w:vAlign w:val="center"/>
          </w:tcPr>
          <w:p w14:paraId="33353E85" w14:textId="77777777" w:rsidR="00937522" w:rsidRDefault="00550077">
            <w:pPr>
              <w:spacing w:before="100" w:after="100" w:line="264" w:lineRule="auto"/>
              <w:ind w:hanging="59"/>
              <w:jc w:val="center"/>
              <w:rPr>
                <w:rFonts w:ascii="Times New Roman" w:hAnsi="Times New Roman" w:cs="Times New Roman"/>
                <w:spacing w:val="6"/>
              </w:rPr>
            </w:pPr>
            <w:proofErr w:type="spellStart"/>
            <w:r>
              <w:rPr>
                <w:rFonts w:ascii="Times New Roman" w:hAnsi="Times New Roman" w:cs="Times New Roman"/>
                <w:spacing w:val="6"/>
              </w:rPr>
              <w:t>Током</w:t>
            </w:r>
            <w:proofErr w:type="spellEnd"/>
            <w:r>
              <w:rPr>
                <w:rFonts w:ascii="Times New Roman" w:hAnsi="Times New Roman" w:cs="Times New Roman"/>
                <w:spacing w:val="6"/>
              </w:rPr>
              <w:t xml:space="preserve"> </w:t>
            </w:r>
            <w:proofErr w:type="spellStart"/>
            <w:r>
              <w:rPr>
                <w:rFonts w:ascii="Times New Roman" w:hAnsi="Times New Roman" w:cs="Times New Roman"/>
                <w:spacing w:val="6"/>
              </w:rPr>
              <w:t>године</w:t>
            </w:r>
            <w:proofErr w:type="spellEnd"/>
          </w:p>
        </w:tc>
        <w:tc>
          <w:tcPr>
            <w:tcW w:w="2050" w:type="dxa"/>
            <w:vAlign w:val="center"/>
          </w:tcPr>
          <w:p w14:paraId="1CAC53C7" w14:textId="77777777" w:rsidR="00937522" w:rsidRDefault="00550077">
            <w:pPr>
              <w:spacing w:before="100" w:after="100"/>
              <w:ind w:left="71" w:hanging="59"/>
              <w:jc w:val="center"/>
              <w:rPr>
                <w:rFonts w:ascii="Times New Roman" w:hAnsi="Times New Roman" w:cs="Times New Roman"/>
                <w:spacing w:val="6"/>
                <w:lang w:val="ru-RU"/>
              </w:rPr>
            </w:pPr>
            <w:r>
              <w:rPr>
                <w:rFonts w:ascii="Times New Roman" w:hAnsi="Times New Roman" w:cs="Times New Roman"/>
                <w:lang w:val="ru-RU"/>
              </w:rPr>
              <w:t>Секретар школе</w:t>
            </w:r>
            <w:r>
              <w:rPr>
                <w:rFonts w:ascii="Times New Roman" w:hAnsi="Times New Roman" w:cs="Times New Roman"/>
                <w:spacing w:val="6"/>
                <w:lang w:val="ru-RU"/>
              </w:rPr>
              <w:t xml:space="preserve"> и домар</w:t>
            </w:r>
          </w:p>
        </w:tc>
      </w:tr>
      <w:tr w:rsidR="00937522" w14:paraId="6F6E29E3" w14:textId="77777777">
        <w:trPr>
          <w:trHeight w:val="87"/>
          <w:jc w:val="center"/>
        </w:trPr>
        <w:tc>
          <w:tcPr>
            <w:tcW w:w="5233" w:type="dxa"/>
            <w:vAlign w:val="center"/>
          </w:tcPr>
          <w:p w14:paraId="754A7814"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Издавање документације из архиве школе</w:t>
            </w:r>
          </w:p>
        </w:tc>
        <w:tc>
          <w:tcPr>
            <w:tcW w:w="1438" w:type="dxa"/>
            <w:vAlign w:val="center"/>
          </w:tcPr>
          <w:p w14:paraId="44ED8197" w14:textId="77777777" w:rsidR="00937522" w:rsidRDefault="00550077">
            <w:pPr>
              <w:spacing w:before="100" w:after="100" w:line="264" w:lineRule="auto"/>
              <w:ind w:hanging="59"/>
              <w:jc w:val="center"/>
              <w:rPr>
                <w:rFonts w:ascii="Times New Roman" w:hAnsi="Times New Roman" w:cs="Times New Roman"/>
                <w:spacing w:val="6"/>
              </w:rPr>
            </w:pPr>
            <w:proofErr w:type="spellStart"/>
            <w:r>
              <w:rPr>
                <w:rFonts w:ascii="Times New Roman" w:hAnsi="Times New Roman" w:cs="Times New Roman"/>
                <w:spacing w:val="6"/>
              </w:rPr>
              <w:t>Током</w:t>
            </w:r>
            <w:proofErr w:type="spellEnd"/>
            <w:r>
              <w:rPr>
                <w:rFonts w:ascii="Times New Roman" w:hAnsi="Times New Roman" w:cs="Times New Roman"/>
                <w:spacing w:val="6"/>
              </w:rPr>
              <w:t xml:space="preserve"> </w:t>
            </w:r>
            <w:proofErr w:type="spellStart"/>
            <w:r>
              <w:rPr>
                <w:rFonts w:ascii="Times New Roman" w:hAnsi="Times New Roman" w:cs="Times New Roman"/>
                <w:spacing w:val="6"/>
              </w:rPr>
              <w:t>године</w:t>
            </w:r>
            <w:proofErr w:type="spellEnd"/>
          </w:p>
        </w:tc>
        <w:tc>
          <w:tcPr>
            <w:tcW w:w="2050" w:type="dxa"/>
            <w:vAlign w:val="center"/>
          </w:tcPr>
          <w:p w14:paraId="66914E1A" w14:textId="77777777" w:rsidR="00937522" w:rsidRDefault="00550077">
            <w:pPr>
              <w:spacing w:before="100" w:after="100"/>
              <w:ind w:left="71" w:hanging="59"/>
              <w:jc w:val="center"/>
              <w:rPr>
                <w:rFonts w:ascii="Times New Roman" w:hAnsi="Times New Roman" w:cs="Times New Roman"/>
                <w:spacing w:val="6"/>
                <w:lang w:val="ru-RU"/>
              </w:rPr>
            </w:pPr>
            <w:r>
              <w:rPr>
                <w:rFonts w:ascii="Times New Roman" w:hAnsi="Times New Roman" w:cs="Times New Roman"/>
                <w:lang w:val="ru-RU"/>
              </w:rPr>
              <w:t xml:space="preserve">Секретар школе </w:t>
            </w:r>
            <w:r>
              <w:rPr>
                <w:rFonts w:ascii="Times New Roman" w:hAnsi="Times New Roman" w:cs="Times New Roman"/>
                <w:spacing w:val="6"/>
                <w:lang w:val="ru-RU"/>
              </w:rPr>
              <w:t>и домар</w:t>
            </w:r>
          </w:p>
        </w:tc>
      </w:tr>
      <w:tr w:rsidR="00937522" w14:paraId="1674B289" w14:textId="77777777">
        <w:trPr>
          <w:trHeight w:val="579"/>
          <w:jc w:val="center"/>
        </w:trPr>
        <w:tc>
          <w:tcPr>
            <w:tcW w:w="5233" w:type="dxa"/>
            <w:vAlign w:val="center"/>
          </w:tcPr>
          <w:p w14:paraId="7049DFA0" w14:textId="77777777" w:rsidR="00937522" w:rsidRDefault="00550077">
            <w:pPr>
              <w:tabs>
                <w:tab w:val="left" w:leader="underscore" w:pos="3159"/>
              </w:tabs>
              <w:spacing w:before="100" w:after="100" w:line="264" w:lineRule="auto"/>
              <w:rPr>
                <w:rFonts w:ascii="Times New Roman" w:hAnsi="Times New Roman" w:cs="Times New Roman"/>
                <w:lang w:val="ru-RU"/>
              </w:rPr>
            </w:pPr>
            <w:r>
              <w:rPr>
                <w:rFonts w:ascii="Times New Roman" w:hAnsi="Times New Roman" w:cs="Times New Roman"/>
                <w:lang w:val="ru-RU"/>
              </w:rPr>
              <w:t>Издавање потврда запосленима о радно – правном статусу</w:t>
            </w:r>
          </w:p>
        </w:tc>
        <w:tc>
          <w:tcPr>
            <w:tcW w:w="1438" w:type="dxa"/>
            <w:vAlign w:val="center"/>
          </w:tcPr>
          <w:p w14:paraId="5D14E832" w14:textId="77777777" w:rsidR="00937522" w:rsidRDefault="00550077">
            <w:pPr>
              <w:spacing w:before="100" w:after="100" w:line="264" w:lineRule="auto"/>
              <w:ind w:left="119" w:hanging="59"/>
              <w:jc w:val="center"/>
              <w:rPr>
                <w:rFonts w:ascii="Times New Roman" w:hAnsi="Times New Roman" w:cs="Times New Roman"/>
                <w:spacing w:val="6"/>
              </w:rPr>
            </w:pPr>
            <w:proofErr w:type="spellStart"/>
            <w:r>
              <w:rPr>
                <w:rFonts w:ascii="Times New Roman" w:hAnsi="Times New Roman" w:cs="Times New Roman"/>
                <w:spacing w:val="6"/>
              </w:rPr>
              <w:t>Током</w:t>
            </w:r>
            <w:proofErr w:type="spellEnd"/>
            <w:r>
              <w:rPr>
                <w:rFonts w:ascii="Times New Roman" w:hAnsi="Times New Roman" w:cs="Times New Roman"/>
                <w:spacing w:val="6"/>
              </w:rPr>
              <w:t xml:space="preserve"> </w:t>
            </w:r>
            <w:proofErr w:type="spellStart"/>
            <w:r>
              <w:rPr>
                <w:rFonts w:ascii="Times New Roman" w:hAnsi="Times New Roman" w:cs="Times New Roman"/>
                <w:spacing w:val="6"/>
              </w:rPr>
              <w:t>године</w:t>
            </w:r>
            <w:proofErr w:type="spellEnd"/>
          </w:p>
        </w:tc>
        <w:tc>
          <w:tcPr>
            <w:tcW w:w="2050" w:type="dxa"/>
            <w:vAlign w:val="center"/>
          </w:tcPr>
          <w:p w14:paraId="061CB5BC" w14:textId="77777777" w:rsidR="00937522" w:rsidRDefault="00550077">
            <w:pPr>
              <w:spacing w:before="100" w:after="100"/>
              <w:ind w:left="71" w:hanging="59"/>
              <w:jc w:val="center"/>
              <w:rPr>
                <w:rFonts w:ascii="Times New Roman" w:hAnsi="Times New Roman" w:cs="Times New Roman"/>
                <w:spacing w:val="6"/>
              </w:rPr>
            </w:pPr>
            <w:r>
              <w:rPr>
                <w:rFonts w:ascii="Times New Roman" w:hAnsi="Times New Roman" w:cs="Times New Roman"/>
                <w:lang w:val="ru-RU"/>
              </w:rPr>
              <w:t>Секретар школе</w:t>
            </w:r>
          </w:p>
        </w:tc>
      </w:tr>
      <w:tr w:rsidR="00937522" w14:paraId="10E29CE0" w14:textId="77777777">
        <w:trPr>
          <w:trHeight w:val="261"/>
          <w:jc w:val="center"/>
        </w:trPr>
        <w:tc>
          <w:tcPr>
            <w:tcW w:w="5233" w:type="dxa"/>
            <w:vAlign w:val="center"/>
          </w:tcPr>
          <w:p w14:paraId="15F1DEF4" w14:textId="77777777" w:rsidR="00937522" w:rsidRDefault="00550077">
            <w:pPr>
              <w:spacing w:before="100" w:after="100" w:line="264" w:lineRule="auto"/>
              <w:jc w:val="left"/>
              <w:rPr>
                <w:rFonts w:ascii="Times New Roman" w:hAnsi="Times New Roman" w:cs="Times New Roman"/>
              </w:rPr>
            </w:pPr>
            <w:proofErr w:type="spellStart"/>
            <w:r>
              <w:rPr>
                <w:rFonts w:ascii="Times New Roman" w:hAnsi="Times New Roman" w:cs="Times New Roman"/>
              </w:rPr>
              <w:lastRenderedPageBreak/>
              <w:t>Стручно</w:t>
            </w:r>
            <w:proofErr w:type="spellEnd"/>
            <w:r>
              <w:rPr>
                <w:rFonts w:ascii="Times New Roman" w:hAnsi="Times New Roman" w:cs="Times New Roman"/>
              </w:rPr>
              <w:t xml:space="preserve"> </w:t>
            </w:r>
            <w:proofErr w:type="spellStart"/>
            <w:r>
              <w:rPr>
                <w:rFonts w:ascii="Times New Roman" w:hAnsi="Times New Roman" w:cs="Times New Roman"/>
              </w:rPr>
              <w:t>усавршавање</w:t>
            </w:r>
            <w:proofErr w:type="spellEnd"/>
          </w:p>
        </w:tc>
        <w:tc>
          <w:tcPr>
            <w:tcW w:w="1438" w:type="dxa"/>
            <w:vAlign w:val="center"/>
          </w:tcPr>
          <w:p w14:paraId="7B02FE6B" w14:textId="77777777" w:rsidR="00937522" w:rsidRDefault="00550077">
            <w:pPr>
              <w:spacing w:before="80" w:after="80" w:line="240" w:lineRule="atLeast"/>
              <w:ind w:left="72" w:hanging="59"/>
              <w:jc w:val="center"/>
              <w:rPr>
                <w:rFonts w:ascii="Times New Roman" w:hAnsi="Times New Roman" w:cs="Times New Roman"/>
                <w:spacing w:val="6"/>
                <w:lang w:val="ru-RU"/>
              </w:rPr>
            </w:pPr>
            <w:r>
              <w:rPr>
                <w:rFonts w:ascii="Times New Roman" w:hAnsi="Times New Roman" w:cs="Times New Roman"/>
                <w:spacing w:val="6"/>
                <w:lang w:val="ru-RU"/>
              </w:rPr>
              <w:t>Према динамици одржавања семинара</w:t>
            </w:r>
          </w:p>
        </w:tc>
        <w:tc>
          <w:tcPr>
            <w:tcW w:w="2050" w:type="dxa"/>
            <w:vAlign w:val="center"/>
          </w:tcPr>
          <w:p w14:paraId="3CE74F86" w14:textId="77777777" w:rsidR="00937522" w:rsidRDefault="00550077">
            <w:pPr>
              <w:spacing w:before="80" w:after="100" w:line="264" w:lineRule="auto"/>
              <w:ind w:hanging="59"/>
              <w:jc w:val="center"/>
              <w:rPr>
                <w:rFonts w:ascii="Times New Roman" w:hAnsi="Times New Roman" w:cs="Times New Roman"/>
                <w:spacing w:val="6"/>
                <w:lang w:val="sr-Cyrl-CS"/>
              </w:rPr>
            </w:pPr>
            <w:r>
              <w:rPr>
                <w:rFonts w:ascii="Times New Roman" w:hAnsi="Times New Roman" w:cs="Times New Roman"/>
                <w:lang w:val="ru-RU"/>
              </w:rPr>
              <w:t>Секретар школе</w:t>
            </w:r>
          </w:p>
        </w:tc>
      </w:tr>
      <w:tr w:rsidR="00937522" w14:paraId="68828666" w14:textId="77777777">
        <w:trPr>
          <w:jc w:val="center"/>
        </w:trPr>
        <w:tc>
          <w:tcPr>
            <w:tcW w:w="5233" w:type="dxa"/>
            <w:vAlign w:val="center"/>
          </w:tcPr>
          <w:p w14:paraId="60A90501" w14:textId="77777777" w:rsidR="00937522" w:rsidRDefault="00550077">
            <w:pPr>
              <w:spacing w:before="100" w:after="100" w:line="264" w:lineRule="auto"/>
              <w:jc w:val="left"/>
              <w:rPr>
                <w:rFonts w:ascii="Times New Roman" w:hAnsi="Times New Roman" w:cs="Times New Roman"/>
                <w:lang w:val="sr-Cyrl-CS"/>
              </w:rPr>
            </w:pP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плана</w:t>
            </w:r>
            <w:proofErr w:type="spellEnd"/>
            <w:r>
              <w:rPr>
                <w:rFonts w:ascii="Times New Roman" w:hAnsi="Times New Roman" w:cs="Times New Roman"/>
              </w:rPr>
              <w:t xml:space="preserve"> </w:t>
            </w:r>
            <w:proofErr w:type="spellStart"/>
            <w:r>
              <w:rPr>
                <w:rFonts w:ascii="Times New Roman" w:hAnsi="Times New Roman" w:cs="Times New Roman"/>
              </w:rPr>
              <w:t>Јавних</w:t>
            </w:r>
            <w:proofErr w:type="spellEnd"/>
            <w:r>
              <w:rPr>
                <w:rFonts w:ascii="Times New Roman" w:hAnsi="Times New Roman" w:cs="Times New Roman"/>
              </w:rPr>
              <w:t xml:space="preserve"> </w:t>
            </w:r>
            <w:proofErr w:type="spellStart"/>
            <w:r>
              <w:rPr>
                <w:rFonts w:ascii="Times New Roman" w:hAnsi="Times New Roman" w:cs="Times New Roman"/>
              </w:rPr>
              <w:t>набавки</w:t>
            </w:r>
            <w:proofErr w:type="spellEnd"/>
          </w:p>
        </w:tc>
        <w:tc>
          <w:tcPr>
            <w:tcW w:w="1438" w:type="dxa"/>
            <w:vAlign w:val="center"/>
          </w:tcPr>
          <w:p w14:paraId="4F31EA14" w14:textId="77777777" w:rsidR="00937522" w:rsidRDefault="00550077">
            <w:pPr>
              <w:spacing w:before="100" w:after="100" w:line="264" w:lineRule="auto"/>
              <w:ind w:left="54" w:hanging="59"/>
              <w:jc w:val="center"/>
              <w:rPr>
                <w:rFonts w:ascii="Times New Roman" w:hAnsi="Times New Roman" w:cs="Times New Roman"/>
              </w:rPr>
            </w:pPr>
            <w:proofErr w:type="spellStart"/>
            <w:r>
              <w:rPr>
                <w:rFonts w:ascii="Times New Roman" w:hAnsi="Times New Roman" w:cs="Times New Roman"/>
              </w:rPr>
              <w:t>Јануар</w:t>
            </w:r>
            <w:proofErr w:type="spellEnd"/>
          </w:p>
        </w:tc>
        <w:tc>
          <w:tcPr>
            <w:tcW w:w="2050" w:type="dxa"/>
            <w:vAlign w:val="center"/>
          </w:tcPr>
          <w:p w14:paraId="48EDDEA0" w14:textId="77777777" w:rsidR="00937522" w:rsidRDefault="00550077">
            <w:pPr>
              <w:spacing w:before="60" w:after="60" w:line="264" w:lineRule="auto"/>
              <w:ind w:left="54" w:hanging="59"/>
              <w:jc w:val="center"/>
              <w:rPr>
                <w:rFonts w:ascii="Times New Roman" w:hAnsi="Times New Roman" w:cs="Times New Roman"/>
                <w:lang w:val="sr-Cyrl-CS"/>
              </w:rPr>
            </w:pPr>
            <w:r>
              <w:rPr>
                <w:rFonts w:ascii="Times New Roman" w:hAnsi="Times New Roman" w:cs="Times New Roman"/>
                <w:spacing w:val="6"/>
                <w:lang w:val="sr-Cyrl-CS"/>
              </w:rPr>
              <w:t>Директор и секретар школе</w:t>
            </w:r>
          </w:p>
        </w:tc>
      </w:tr>
      <w:tr w:rsidR="00937522" w14:paraId="209AC97A" w14:textId="77777777">
        <w:trPr>
          <w:trHeight w:val="70"/>
          <w:jc w:val="center"/>
        </w:trPr>
        <w:tc>
          <w:tcPr>
            <w:tcW w:w="5233" w:type="dxa"/>
            <w:vAlign w:val="center"/>
          </w:tcPr>
          <w:p w14:paraId="726AF4EE" w14:textId="77777777" w:rsidR="00937522" w:rsidRDefault="00550077">
            <w:pPr>
              <w:spacing w:before="100" w:after="100" w:line="264" w:lineRule="auto"/>
              <w:jc w:val="left"/>
              <w:rPr>
                <w:rFonts w:ascii="Times New Roman" w:hAnsi="Times New Roman" w:cs="Times New Roman"/>
                <w:lang w:val="ru-RU"/>
              </w:rPr>
            </w:pPr>
            <w:r>
              <w:rPr>
                <w:rFonts w:ascii="Times New Roman" w:hAnsi="Times New Roman" w:cs="Times New Roman"/>
                <w:lang w:val="ru-RU"/>
              </w:rPr>
              <w:t>Израда извештаја о јавним набавкама</w:t>
            </w:r>
          </w:p>
        </w:tc>
        <w:tc>
          <w:tcPr>
            <w:tcW w:w="1438" w:type="dxa"/>
            <w:vAlign w:val="center"/>
          </w:tcPr>
          <w:p w14:paraId="0C4354A9" w14:textId="77777777" w:rsidR="00937522" w:rsidRDefault="00550077">
            <w:pPr>
              <w:spacing w:before="100" w:after="100" w:line="264" w:lineRule="auto"/>
              <w:ind w:hanging="59"/>
              <w:jc w:val="center"/>
              <w:rPr>
                <w:rFonts w:ascii="Times New Roman" w:hAnsi="Times New Roman" w:cs="Times New Roman"/>
                <w:lang w:val="ru-RU"/>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потреби</w:t>
            </w:r>
            <w:proofErr w:type="spellEnd"/>
          </w:p>
        </w:tc>
        <w:tc>
          <w:tcPr>
            <w:tcW w:w="2050" w:type="dxa"/>
            <w:vAlign w:val="center"/>
          </w:tcPr>
          <w:p w14:paraId="0E139729" w14:textId="77777777" w:rsidR="00937522" w:rsidRDefault="00550077">
            <w:pPr>
              <w:spacing w:before="100" w:after="100" w:line="264" w:lineRule="auto"/>
              <w:ind w:hanging="59"/>
              <w:jc w:val="center"/>
              <w:rPr>
                <w:rFonts w:ascii="Times New Roman" w:hAnsi="Times New Roman" w:cs="Times New Roman"/>
                <w:spacing w:val="6"/>
                <w:lang w:val="ru-RU"/>
              </w:rPr>
            </w:pPr>
            <w:r>
              <w:rPr>
                <w:rFonts w:ascii="Times New Roman" w:hAnsi="Times New Roman" w:cs="Times New Roman"/>
                <w:lang w:val="ru-RU"/>
              </w:rPr>
              <w:t>Секретар школе</w:t>
            </w:r>
          </w:p>
        </w:tc>
      </w:tr>
      <w:tr w:rsidR="00937522" w14:paraId="2384261D" w14:textId="77777777">
        <w:trPr>
          <w:trHeight w:val="418"/>
          <w:jc w:val="center"/>
        </w:trPr>
        <w:tc>
          <w:tcPr>
            <w:tcW w:w="5233" w:type="dxa"/>
            <w:vAlign w:val="center"/>
          </w:tcPr>
          <w:p w14:paraId="6D300F08" w14:textId="77777777" w:rsidR="00937522" w:rsidRDefault="00550077">
            <w:pPr>
              <w:spacing w:before="100" w:after="100" w:line="264" w:lineRule="auto"/>
              <w:jc w:val="left"/>
              <w:rPr>
                <w:rFonts w:ascii="Times New Roman" w:hAnsi="Times New Roman" w:cs="Times New Roman"/>
                <w:lang w:val="ru-RU"/>
              </w:rPr>
            </w:pPr>
            <w:r>
              <w:rPr>
                <w:rFonts w:ascii="Times New Roman" w:hAnsi="Times New Roman" w:cs="Times New Roman"/>
                <w:lang w:val="ru-RU"/>
              </w:rPr>
              <w:t>Израда Финансијског плана</w:t>
            </w:r>
          </w:p>
        </w:tc>
        <w:tc>
          <w:tcPr>
            <w:tcW w:w="1438" w:type="dxa"/>
            <w:vAlign w:val="center"/>
          </w:tcPr>
          <w:p w14:paraId="67BD8B35" w14:textId="77777777" w:rsidR="00937522" w:rsidRDefault="00550077">
            <w:pPr>
              <w:spacing w:before="100" w:after="100" w:line="264" w:lineRule="auto"/>
              <w:ind w:hanging="59"/>
              <w:jc w:val="cente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потреби</w:t>
            </w:r>
            <w:proofErr w:type="spellEnd"/>
          </w:p>
        </w:tc>
        <w:tc>
          <w:tcPr>
            <w:tcW w:w="2050" w:type="dxa"/>
            <w:vAlign w:val="center"/>
          </w:tcPr>
          <w:p w14:paraId="6D926045" w14:textId="77777777" w:rsidR="00937522" w:rsidRDefault="00550077">
            <w:pPr>
              <w:spacing w:before="100" w:after="100" w:line="264" w:lineRule="auto"/>
              <w:ind w:hanging="59"/>
              <w:jc w:val="center"/>
              <w:rPr>
                <w:rFonts w:ascii="Times New Roman" w:hAnsi="Times New Roman" w:cs="Times New Roman"/>
                <w:lang w:val="ru-RU"/>
              </w:rPr>
            </w:pPr>
            <w:r>
              <w:rPr>
                <w:rFonts w:ascii="Times New Roman" w:hAnsi="Times New Roman" w:cs="Times New Roman"/>
                <w:spacing w:val="6"/>
                <w:lang w:val="sr-Cyrl-CS"/>
              </w:rPr>
              <w:t>Директор и секретар школе</w:t>
            </w:r>
          </w:p>
        </w:tc>
      </w:tr>
      <w:tr w:rsidR="00937522" w14:paraId="6D5A29EF" w14:textId="77777777">
        <w:trPr>
          <w:trHeight w:val="339"/>
          <w:jc w:val="center"/>
        </w:trPr>
        <w:tc>
          <w:tcPr>
            <w:tcW w:w="5233" w:type="dxa"/>
            <w:vAlign w:val="center"/>
          </w:tcPr>
          <w:p w14:paraId="1FB6E182" w14:textId="77777777" w:rsidR="00937522" w:rsidRDefault="00550077">
            <w:pPr>
              <w:spacing w:before="100" w:after="100" w:line="264" w:lineRule="auto"/>
              <w:jc w:val="left"/>
              <w:rPr>
                <w:rFonts w:ascii="Times New Roman" w:hAnsi="Times New Roman" w:cs="Times New Roman"/>
                <w:lang w:val="ru-RU"/>
              </w:rPr>
            </w:pPr>
            <w:r>
              <w:rPr>
                <w:rFonts w:ascii="Times New Roman" w:hAnsi="Times New Roman" w:cs="Times New Roman"/>
                <w:lang w:val="ru-RU"/>
              </w:rPr>
              <w:t>Издавање и израда јавних исправа</w:t>
            </w:r>
          </w:p>
        </w:tc>
        <w:tc>
          <w:tcPr>
            <w:tcW w:w="1438" w:type="dxa"/>
            <w:vAlign w:val="center"/>
          </w:tcPr>
          <w:p w14:paraId="45F5E9D4" w14:textId="77777777" w:rsidR="00937522" w:rsidRDefault="00550077">
            <w:pPr>
              <w:spacing w:before="100" w:after="100" w:line="264" w:lineRule="auto"/>
              <w:ind w:left="54" w:hanging="59"/>
              <w:jc w:val="center"/>
              <w:rPr>
                <w:rFonts w:ascii="Times New Roman" w:hAnsi="Times New Roman" w:cs="Times New Roman"/>
                <w:spacing w:val="6"/>
              </w:rPr>
            </w:pPr>
            <w:proofErr w:type="spellStart"/>
            <w:r>
              <w:rPr>
                <w:rFonts w:ascii="Times New Roman" w:hAnsi="Times New Roman" w:cs="Times New Roman"/>
              </w:rPr>
              <w:t>Током</w:t>
            </w:r>
            <w:proofErr w:type="spellEnd"/>
            <w:r>
              <w:rPr>
                <w:rFonts w:ascii="Times New Roman" w:hAnsi="Times New Roman" w:cs="Times New Roman"/>
              </w:rPr>
              <w:t xml:space="preserve"> </w:t>
            </w:r>
            <w:proofErr w:type="spellStart"/>
            <w:r>
              <w:rPr>
                <w:rFonts w:ascii="Times New Roman" w:hAnsi="Times New Roman" w:cs="Times New Roman"/>
              </w:rPr>
              <w:t>године</w:t>
            </w:r>
            <w:proofErr w:type="spellEnd"/>
          </w:p>
        </w:tc>
        <w:tc>
          <w:tcPr>
            <w:tcW w:w="2050" w:type="dxa"/>
            <w:vAlign w:val="center"/>
          </w:tcPr>
          <w:p w14:paraId="06184D4D" w14:textId="77777777" w:rsidR="00937522" w:rsidRDefault="00550077">
            <w:pPr>
              <w:spacing w:before="100" w:after="100" w:line="240" w:lineRule="atLeast"/>
              <w:ind w:right="72" w:hanging="59"/>
              <w:jc w:val="center"/>
              <w:rPr>
                <w:rFonts w:ascii="Times New Roman" w:hAnsi="Times New Roman" w:cs="Times New Roman"/>
                <w:spacing w:val="6"/>
                <w:lang w:val="ru-RU"/>
              </w:rPr>
            </w:pPr>
            <w:r>
              <w:rPr>
                <w:rFonts w:ascii="Times New Roman" w:hAnsi="Times New Roman" w:cs="Times New Roman"/>
                <w:spacing w:val="6"/>
                <w:lang w:val="sr-Cyrl-CS"/>
              </w:rPr>
              <w:t>Директор и секретар школе</w:t>
            </w:r>
          </w:p>
        </w:tc>
      </w:tr>
      <w:tr w:rsidR="00937522" w14:paraId="1E1CF2DB" w14:textId="77777777">
        <w:trPr>
          <w:jc w:val="center"/>
        </w:trPr>
        <w:tc>
          <w:tcPr>
            <w:tcW w:w="5233" w:type="dxa"/>
            <w:vAlign w:val="center"/>
          </w:tcPr>
          <w:p w14:paraId="3707A10C"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 xml:space="preserve">Учешће у раду </w:t>
            </w:r>
            <w:r>
              <w:rPr>
                <w:rFonts w:ascii="Times New Roman" w:hAnsi="Times New Roman" w:cs="Times New Roman"/>
                <w:lang w:val="sr-Cyrl-CS"/>
              </w:rPr>
              <w:t>К</w:t>
            </w:r>
            <w:r>
              <w:rPr>
                <w:rFonts w:ascii="Times New Roman" w:hAnsi="Times New Roman" w:cs="Times New Roman"/>
                <w:lang w:val="ru-RU"/>
              </w:rPr>
              <w:t>омисије за завршни испит</w:t>
            </w:r>
          </w:p>
        </w:tc>
        <w:tc>
          <w:tcPr>
            <w:tcW w:w="1438" w:type="dxa"/>
            <w:vAlign w:val="center"/>
          </w:tcPr>
          <w:p w14:paraId="3ABA2080" w14:textId="77777777" w:rsidR="00937522" w:rsidRDefault="00550077">
            <w:pPr>
              <w:spacing w:before="100" w:after="100" w:line="264" w:lineRule="auto"/>
              <w:ind w:left="72" w:hanging="59"/>
              <w:jc w:val="center"/>
              <w:rPr>
                <w:rFonts w:ascii="Times New Roman" w:hAnsi="Times New Roman" w:cs="Times New Roman"/>
                <w:spacing w:val="6"/>
                <w:lang w:val="ru-RU"/>
              </w:rPr>
            </w:pPr>
            <w:r>
              <w:rPr>
                <w:rFonts w:ascii="Times New Roman" w:hAnsi="Times New Roman" w:cs="Times New Roman"/>
                <w:lang w:val="ru-RU"/>
              </w:rPr>
              <w:t>Јун, јул,август</w:t>
            </w:r>
          </w:p>
        </w:tc>
        <w:tc>
          <w:tcPr>
            <w:tcW w:w="2050" w:type="dxa"/>
            <w:vAlign w:val="center"/>
          </w:tcPr>
          <w:p w14:paraId="117DB1DC" w14:textId="77777777" w:rsidR="00937522" w:rsidRDefault="00550077">
            <w:pPr>
              <w:tabs>
                <w:tab w:val="left" w:pos="2160"/>
              </w:tabs>
              <w:spacing w:before="100" w:after="100" w:line="240" w:lineRule="atLeast"/>
              <w:ind w:hanging="59"/>
              <w:jc w:val="center"/>
              <w:rPr>
                <w:rFonts w:ascii="Times New Roman" w:hAnsi="Times New Roman" w:cs="Times New Roman"/>
                <w:spacing w:val="6"/>
                <w:lang w:val="sr-Cyrl-CS"/>
              </w:rPr>
            </w:pPr>
            <w:r>
              <w:rPr>
                <w:rFonts w:ascii="Times New Roman" w:hAnsi="Times New Roman" w:cs="Times New Roman"/>
                <w:spacing w:val="2"/>
                <w:lang w:val="ru-RU"/>
              </w:rPr>
              <w:t xml:space="preserve">Секретар и чланови </w:t>
            </w:r>
            <w:r>
              <w:rPr>
                <w:rFonts w:ascii="Times New Roman" w:hAnsi="Times New Roman" w:cs="Times New Roman"/>
                <w:spacing w:val="6"/>
                <w:lang w:val="ru-RU"/>
              </w:rPr>
              <w:t>Комисије</w:t>
            </w:r>
          </w:p>
        </w:tc>
      </w:tr>
      <w:tr w:rsidR="00937522" w14:paraId="432DE2AA" w14:textId="77777777">
        <w:trPr>
          <w:trHeight w:val="275"/>
          <w:jc w:val="center"/>
        </w:trPr>
        <w:tc>
          <w:tcPr>
            <w:tcW w:w="5233" w:type="dxa"/>
            <w:vAlign w:val="center"/>
          </w:tcPr>
          <w:p w14:paraId="579D7C4C" w14:textId="77777777" w:rsidR="00937522" w:rsidRDefault="00550077">
            <w:pPr>
              <w:spacing w:before="100" w:after="100"/>
              <w:rPr>
                <w:rFonts w:ascii="Times New Roman" w:hAnsi="Times New Roman" w:cs="Times New Roman"/>
                <w:lang w:val="ru-RU"/>
              </w:rPr>
            </w:pPr>
            <w:r>
              <w:rPr>
                <w:rFonts w:ascii="Times New Roman" w:hAnsi="Times New Roman" w:cs="Times New Roman"/>
                <w:lang w:val="ru-RU"/>
              </w:rPr>
              <w:t>Попуњавање образаца запотребе статистике (</w:t>
            </w:r>
            <w:r>
              <w:rPr>
                <w:rFonts w:ascii="Times New Roman" w:hAnsi="Times New Roman" w:cs="Times New Roman"/>
                <w:lang w:val="sr-Cyrl-CS"/>
              </w:rPr>
              <w:t>Прикупљање, провера и уношење података</w:t>
            </w:r>
            <w:r>
              <w:rPr>
                <w:rFonts w:ascii="Times New Roman" w:hAnsi="Times New Roman" w:cs="Times New Roman"/>
                <w:lang w:val="ru-RU"/>
              </w:rPr>
              <w:t>)</w:t>
            </w:r>
          </w:p>
        </w:tc>
        <w:tc>
          <w:tcPr>
            <w:tcW w:w="1438" w:type="dxa"/>
            <w:vAlign w:val="center"/>
          </w:tcPr>
          <w:p w14:paraId="4FB6470D" w14:textId="77777777" w:rsidR="00937522" w:rsidRDefault="00550077">
            <w:pPr>
              <w:spacing w:before="100" w:after="100"/>
              <w:jc w:val="center"/>
              <w:rPr>
                <w:rFonts w:ascii="Times New Roman" w:hAnsi="Times New Roman" w:cs="Times New Roman"/>
                <w:lang w:val="sr-Cyrl-CS"/>
              </w:rPr>
            </w:pPr>
            <w:r>
              <w:rPr>
                <w:rFonts w:ascii="Times New Roman" w:hAnsi="Times New Roman" w:cs="Times New Roman"/>
                <w:lang w:val="sr-Cyrl-CS"/>
              </w:rPr>
              <w:t>По потреби</w:t>
            </w:r>
          </w:p>
        </w:tc>
        <w:tc>
          <w:tcPr>
            <w:tcW w:w="2050" w:type="dxa"/>
            <w:vAlign w:val="center"/>
          </w:tcPr>
          <w:p w14:paraId="1ED09697" w14:textId="77777777" w:rsidR="00937522" w:rsidRDefault="00550077">
            <w:pPr>
              <w:spacing w:before="100" w:after="100"/>
              <w:jc w:val="center"/>
              <w:rPr>
                <w:rFonts w:ascii="Times New Roman" w:hAnsi="Times New Roman" w:cs="Times New Roman"/>
                <w:lang w:val="sr-Cyrl-CS"/>
              </w:rPr>
            </w:pPr>
            <w:r>
              <w:rPr>
                <w:rFonts w:ascii="Times New Roman" w:hAnsi="Times New Roman" w:cs="Times New Roman"/>
                <w:lang w:val="ru-RU"/>
              </w:rPr>
              <w:t>Секретар школе</w:t>
            </w:r>
          </w:p>
        </w:tc>
      </w:tr>
      <w:tr w:rsidR="00937522" w14:paraId="7A749F88" w14:textId="77777777">
        <w:trPr>
          <w:trHeight w:val="543"/>
          <w:jc w:val="center"/>
        </w:trPr>
        <w:tc>
          <w:tcPr>
            <w:tcW w:w="5233" w:type="dxa"/>
            <w:vAlign w:val="center"/>
          </w:tcPr>
          <w:p w14:paraId="525D7C5B" w14:textId="77777777" w:rsidR="00937522" w:rsidRDefault="00550077">
            <w:pPr>
              <w:tabs>
                <w:tab w:val="left" w:leader="underscore" w:pos="3393"/>
              </w:tabs>
              <w:spacing w:before="100" w:line="264" w:lineRule="auto"/>
              <w:ind w:right="144"/>
              <w:rPr>
                <w:rFonts w:ascii="Times New Roman" w:hAnsi="Times New Roman" w:cs="Times New Roman"/>
                <w:lang w:val="ru-RU"/>
              </w:rPr>
            </w:pPr>
            <w:r>
              <w:rPr>
                <w:rFonts w:ascii="Times New Roman" w:hAnsi="Times New Roman" w:cs="Times New Roman"/>
                <w:lang w:val="ru-RU"/>
              </w:rPr>
              <w:t>Упис промене података о Школи и директору у Привредни суд  и друге установе</w:t>
            </w:r>
          </w:p>
        </w:tc>
        <w:tc>
          <w:tcPr>
            <w:tcW w:w="1438" w:type="dxa"/>
            <w:vAlign w:val="center"/>
          </w:tcPr>
          <w:p w14:paraId="67789EC6" w14:textId="77777777" w:rsidR="00937522" w:rsidRDefault="00550077">
            <w:pPr>
              <w:spacing w:before="100" w:after="100" w:line="264" w:lineRule="auto"/>
              <w:ind w:left="72" w:hanging="59"/>
              <w:jc w:val="center"/>
              <w:rPr>
                <w:rFonts w:ascii="Times New Roman" w:hAnsi="Times New Roman" w:cs="Times New Roman"/>
                <w:spacing w:val="6"/>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потреби</w:t>
            </w:r>
            <w:proofErr w:type="spellEnd"/>
          </w:p>
        </w:tc>
        <w:tc>
          <w:tcPr>
            <w:tcW w:w="2050" w:type="dxa"/>
            <w:vAlign w:val="center"/>
          </w:tcPr>
          <w:p w14:paraId="19700B77" w14:textId="77777777" w:rsidR="00937522" w:rsidRDefault="00550077">
            <w:pPr>
              <w:spacing w:before="100" w:after="100" w:line="240" w:lineRule="atLeast"/>
              <w:ind w:right="72" w:hanging="59"/>
              <w:jc w:val="center"/>
              <w:rPr>
                <w:rFonts w:ascii="Times New Roman" w:hAnsi="Times New Roman" w:cs="Times New Roman"/>
                <w:spacing w:val="6"/>
              </w:rPr>
            </w:pPr>
            <w:r>
              <w:rPr>
                <w:rFonts w:ascii="Times New Roman" w:hAnsi="Times New Roman" w:cs="Times New Roman"/>
                <w:lang w:val="ru-RU"/>
              </w:rPr>
              <w:t>Секретар школе</w:t>
            </w:r>
          </w:p>
        </w:tc>
      </w:tr>
      <w:tr w:rsidR="00937522" w14:paraId="6FF39FD1" w14:textId="77777777">
        <w:trPr>
          <w:trHeight w:val="467"/>
          <w:jc w:val="center"/>
        </w:trPr>
        <w:tc>
          <w:tcPr>
            <w:tcW w:w="5233" w:type="dxa"/>
            <w:vAlign w:val="center"/>
          </w:tcPr>
          <w:p w14:paraId="6719134C" w14:textId="77777777" w:rsidR="00937522" w:rsidRDefault="00550077">
            <w:pPr>
              <w:spacing w:before="100"/>
              <w:rPr>
                <w:rFonts w:ascii="Times New Roman" w:hAnsi="Times New Roman" w:cs="Times New Roman"/>
                <w:lang w:val="ru-RU"/>
              </w:rPr>
            </w:pPr>
            <w:r>
              <w:rPr>
                <w:rFonts w:ascii="Times New Roman" w:hAnsi="Times New Roman" w:cs="Times New Roman"/>
                <w:lang w:val="ru-RU"/>
              </w:rPr>
              <w:t>Учешће у изради ЦЕНУС-а</w:t>
            </w:r>
          </w:p>
          <w:p w14:paraId="48064438" w14:textId="77777777" w:rsidR="00937522" w:rsidRDefault="00550077">
            <w:pPr>
              <w:spacing w:before="0"/>
              <w:rPr>
                <w:rFonts w:ascii="Times New Roman" w:hAnsi="Times New Roman" w:cs="Times New Roman"/>
                <w:lang w:val="ru-RU"/>
              </w:rPr>
            </w:pPr>
            <w:r>
              <w:rPr>
                <w:rFonts w:ascii="Times New Roman" w:hAnsi="Times New Roman" w:cs="Times New Roman"/>
                <w:lang w:val="sr-Cyrl-CS"/>
              </w:rPr>
              <w:t>(Подаци из делокруга рада секретара)</w:t>
            </w:r>
          </w:p>
        </w:tc>
        <w:tc>
          <w:tcPr>
            <w:tcW w:w="1438" w:type="dxa"/>
            <w:vAlign w:val="center"/>
          </w:tcPr>
          <w:p w14:paraId="3373EA9E" w14:textId="77777777" w:rsidR="00937522" w:rsidRDefault="00550077">
            <w:pPr>
              <w:spacing w:before="100" w:after="100"/>
              <w:jc w:val="center"/>
              <w:rPr>
                <w:rFonts w:ascii="Times New Roman" w:hAnsi="Times New Roman" w:cs="Times New Roman"/>
                <w:lang w:val="sr-Cyrl-CS"/>
              </w:rPr>
            </w:pPr>
            <w:r>
              <w:rPr>
                <w:rFonts w:ascii="Times New Roman" w:hAnsi="Times New Roman" w:cs="Times New Roman"/>
                <w:lang w:val="sr-Cyrl-CS"/>
              </w:rPr>
              <w:t>Септембар</w:t>
            </w:r>
          </w:p>
        </w:tc>
        <w:tc>
          <w:tcPr>
            <w:tcW w:w="2050" w:type="dxa"/>
            <w:vAlign w:val="center"/>
          </w:tcPr>
          <w:p w14:paraId="00FC73D0" w14:textId="77777777" w:rsidR="00937522" w:rsidRDefault="00550077">
            <w:pPr>
              <w:spacing w:before="100" w:after="100"/>
              <w:jc w:val="center"/>
              <w:rPr>
                <w:rFonts w:ascii="Times New Roman" w:hAnsi="Times New Roman" w:cs="Times New Roman"/>
                <w:lang w:val="sr-Cyrl-CS"/>
              </w:rPr>
            </w:pPr>
            <w:r>
              <w:rPr>
                <w:rFonts w:ascii="Times New Roman" w:hAnsi="Times New Roman" w:cs="Times New Roman"/>
                <w:lang w:val="ru-RU"/>
              </w:rPr>
              <w:t>Секретар школе</w:t>
            </w:r>
          </w:p>
        </w:tc>
      </w:tr>
      <w:tr w:rsidR="00937522" w14:paraId="48FE2C38" w14:textId="77777777">
        <w:trPr>
          <w:trHeight w:val="717"/>
          <w:jc w:val="center"/>
        </w:trPr>
        <w:tc>
          <w:tcPr>
            <w:tcW w:w="5233" w:type="dxa"/>
            <w:vAlign w:val="center"/>
          </w:tcPr>
          <w:p w14:paraId="70470A0A" w14:textId="77777777" w:rsidR="00937522" w:rsidRDefault="00550077">
            <w:pPr>
              <w:spacing w:before="80"/>
              <w:rPr>
                <w:rFonts w:ascii="Times New Roman" w:hAnsi="Times New Roman" w:cs="Times New Roman"/>
                <w:lang w:val="sr-Cyrl-CS"/>
              </w:rPr>
            </w:pPr>
            <w:r>
              <w:rPr>
                <w:rFonts w:ascii="Times New Roman" w:hAnsi="Times New Roman" w:cs="Times New Roman"/>
                <w:lang w:val="ru-RU"/>
              </w:rPr>
              <w:t>Учешће у изради Извештаја о</w:t>
            </w:r>
            <w:r>
              <w:rPr>
                <w:rFonts w:ascii="Times New Roman" w:hAnsi="Times New Roman" w:cs="Times New Roman"/>
                <w:lang w:val="sr-Cyrl-CS"/>
              </w:rPr>
              <w:t xml:space="preserve"> раду школе</w:t>
            </w:r>
          </w:p>
          <w:p w14:paraId="70590369" w14:textId="77777777" w:rsidR="00937522" w:rsidRDefault="00550077">
            <w:pPr>
              <w:spacing w:before="0"/>
              <w:rPr>
                <w:rFonts w:ascii="Times New Roman" w:hAnsi="Times New Roman" w:cs="Times New Roman"/>
                <w:lang w:val="sr-Cyrl-CS"/>
              </w:rPr>
            </w:pPr>
            <w:r>
              <w:rPr>
                <w:rFonts w:ascii="Times New Roman" w:hAnsi="Times New Roman" w:cs="Times New Roman"/>
                <w:lang w:val="sr-Cyrl-CS"/>
              </w:rPr>
              <w:t>(Израда извештаја из домена рада секретара школе)</w:t>
            </w:r>
          </w:p>
        </w:tc>
        <w:tc>
          <w:tcPr>
            <w:tcW w:w="1438" w:type="dxa"/>
            <w:vAlign w:val="center"/>
          </w:tcPr>
          <w:p w14:paraId="21E4D4FF" w14:textId="77777777" w:rsidR="00937522" w:rsidRDefault="00550077">
            <w:pPr>
              <w:spacing w:before="80" w:after="80"/>
              <w:jc w:val="center"/>
              <w:rPr>
                <w:rFonts w:ascii="Times New Roman" w:hAnsi="Times New Roman" w:cs="Times New Roman"/>
                <w:lang w:val="sr-Cyrl-CS"/>
              </w:rPr>
            </w:pPr>
            <w:r>
              <w:rPr>
                <w:rFonts w:ascii="Times New Roman" w:hAnsi="Times New Roman" w:cs="Times New Roman"/>
                <w:lang w:val="sr-Cyrl-CS"/>
              </w:rPr>
              <w:t>Август, јануар</w:t>
            </w:r>
          </w:p>
        </w:tc>
        <w:tc>
          <w:tcPr>
            <w:tcW w:w="2050" w:type="dxa"/>
            <w:vAlign w:val="center"/>
          </w:tcPr>
          <w:p w14:paraId="62CC0C3B" w14:textId="77777777" w:rsidR="00937522" w:rsidRDefault="00550077">
            <w:pPr>
              <w:spacing w:before="80" w:after="80"/>
              <w:jc w:val="center"/>
              <w:rPr>
                <w:rFonts w:ascii="Times New Roman" w:hAnsi="Times New Roman" w:cs="Times New Roman"/>
                <w:lang w:val="sr-Cyrl-CS"/>
              </w:rPr>
            </w:pPr>
            <w:r>
              <w:rPr>
                <w:rFonts w:ascii="Times New Roman" w:hAnsi="Times New Roman" w:cs="Times New Roman"/>
                <w:lang w:val="ru-RU"/>
              </w:rPr>
              <w:t>Секретар школе</w:t>
            </w:r>
          </w:p>
        </w:tc>
      </w:tr>
      <w:tr w:rsidR="00937522" w14:paraId="1ADB972C" w14:textId="77777777">
        <w:trPr>
          <w:trHeight w:val="586"/>
          <w:jc w:val="center"/>
        </w:trPr>
        <w:tc>
          <w:tcPr>
            <w:tcW w:w="5233" w:type="dxa"/>
            <w:vAlign w:val="center"/>
          </w:tcPr>
          <w:p w14:paraId="59F332B0" w14:textId="77777777" w:rsidR="00937522" w:rsidRDefault="00550077">
            <w:pPr>
              <w:spacing w:before="80"/>
              <w:rPr>
                <w:rFonts w:ascii="Times New Roman" w:hAnsi="Times New Roman" w:cs="Times New Roman"/>
                <w:lang w:val="ru-RU"/>
              </w:rPr>
            </w:pPr>
            <w:r>
              <w:rPr>
                <w:rFonts w:ascii="Times New Roman" w:hAnsi="Times New Roman" w:cs="Times New Roman"/>
                <w:lang w:val="ru-RU"/>
              </w:rPr>
              <w:t>Учешће у изради Годишњегплана рада</w:t>
            </w:r>
          </w:p>
          <w:p w14:paraId="61EC7BAD" w14:textId="77777777" w:rsidR="00937522" w:rsidRDefault="00550077">
            <w:pPr>
              <w:spacing w:before="0" w:after="80"/>
              <w:rPr>
                <w:rFonts w:ascii="Times New Roman" w:hAnsi="Times New Roman" w:cs="Times New Roman"/>
                <w:lang w:val="ru-RU"/>
              </w:rPr>
            </w:pPr>
            <w:r>
              <w:rPr>
                <w:rFonts w:ascii="Times New Roman" w:hAnsi="Times New Roman" w:cs="Times New Roman"/>
                <w:lang w:val="ru-RU"/>
              </w:rPr>
              <w:t>(</w:t>
            </w:r>
            <w:r>
              <w:rPr>
                <w:rFonts w:ascii="Times New Roman" w:hAnsi="Times New Roman" w:cs="Times New Roman"/>
                <w:lang w:val="sr-Cyrl-CS"/>
              </w:rPr>
              <w:t>Израда плана из домена рада секретара школе</w:t>
            </w:r>
            <w:r>
              <w:rPr>
                <w:rFonts w:ascii="Times New Roman" w:hAnsi="Times New Roman" w:cs="Times New Roman"/>
                <w:lang w:val="ru-RU"/>
              </w:rPr>
              <w:t>)</w:t>
            </w:r>
          </w:p>
        </w:tc>
        <w:tc>
          <w:tcPr>
            <w:tcW w:w="1438" w:type="dxa"/>
            <w:vAlign w:val="center"/>
          </w:tcPr>
          <w:p w14:paraId="485191B6" w14:textId="77777777" w:rsidR="00937522" w:rsidRDefault="00550077">
            <w:pPr>
              <w:spacing w:before="80" w:after="80"/>
              <w:jc w:val="center"/>
              <w:rPr>
                <w:rFonts w:ascii="Times New Roman" w:hAnsi="Times New Roman" w:cs="Times New Roman"/>
                <w:lang w:val="sr-Cyrl-CS"/>
              </w:rPr>
            </w:pPr>
            <w:r>
              <w:rPr>
                <w:rFonts w:ascii="Times New Roman" w:hAnsi="Times New Roman" w:cs="Times New Roman"/>
                <w:lang w:val="sr-Cyrl-CS"/>
              </w:rPr>
              <w:t>Август, септембар</w:t>
            </w:r>
          </w:p>
        </w:tc>
        <w:tc>
          <w:tcPr>
            <w:tcW w:w="2050" w:type="dxa"/>
            <w:vAlign w:val="center"/>
          </w:tcPr>
          <w:p w14:paraId="7C4FC23D" w14:textId="77777777" w:rsidR="00937522" w:rsidRDefault="00550077">
            <w:pPr>
              <w:spacing w:before="80" w:after="80"/>
              <w:jc w:val="center"/>
              <w:rPr>
                <w:rFonts w:ascii="Times New Roman" w:hAnsi="Times New Roman" w:cs="Times New Roman"/>
                <w:lang w:val="sr-Cyrl-CS"/>
              </w:rPr>
            </w:pPr>
            <w:r>
              <w:rPr>
                <w:rFonts w:ascii="Times New Roman" w:hAnsi="Times New Roman" w:cs="Times New Roman"/>
                <w:lang w:val="ru-RU"/>
              </w:rPr>
              <w:t>Секретар школе</w:t>
            </w:r>
          </w:p>
        </w:tc>
      </w:tr>
      <w:tr w:rsidR="00937522" w14:paraId="23795025" w14:textId="77777777">
        <w:trPr>
          <w:trHeight w:val="586"/>
          <w:jc w:val="center"/>
        </w:trPr>
        <w:tc>
          <w:tcPr>
            <w:tcW w:w="5233" w:type="dxa"/>
            <w:vAlign w:val="center"/>
          </w:tcPr>
          <w:p w14:paraId="754333F2" w14:textId="77777777" w:rsidR="00937522" w:rsidRDefault="00550077">
            <w:pPr>
              <w:spacing w:before="80"/>
              <w:rPr>
                <w:rFonts w:ascii="Times New Roman" w:hAnsi="Times New Roman" w:cs="Times New Roman"/>
                <w:lang w:val="ru-RU"/>
              </w:rPr>
            </w:pPr>
            <w:r>
              <w:rPr>
                <w:rFonts w:ascii="Times New Roman" w:hAnsi="Times New Roman" w:cs="Times New Roman"/>
                <w:lang w:val="ru-RU"/>
              </w:rPr>
              <w:t>Ажурирање података у електронској евиденцији школе (ЈИСП)</w:t>
            </w:r>
          </w:p>
        </w:tc>
        <w:tc>
          <w:tcPr>
            <w:tcW w:w="1438" w:type="dxa"/>
            <w:vAlign w:val="center"/>
          </w:tcPr>
          <w:p w14:paraId="2E2CB743" w14:textId="77777777" w:rsidR="00937522" w:rsidRDefault="00550077">
            <w:pPr>
              <w:spacing w:before="80" w:after="80"/>
              <w:jc w:val="center"/>
              <w:rPr>
                <w:rFonts w:ascii="Times New Roman" w:hAnsi="Times New Roman" w:cs="Times New Roman"/>
                <w:lang w:val="sr-Cyrl-CS"/>
              </w:rPr>
            </w:pPr>
            <w:r>
              <w:rPr>
                <w:rFonts w:ascii="Times New Roman" w:hAnsi="Times New Roman" w:cs="Times New Roman"/>
                <w:lang w:val="sr-Cyrl-CS"/>
              </w:rPr>
              <w:t>По потреби</w:t>
            </w:r>
          </w:p>
        </w:tc>
        <w:tc>
          <w:tcPr>
            <w:tcW w:w="2050" w:type="dxa"/>
            <w:vAlign w:val="center"/>
          </w:tcPr>
          <w:p w14:paraId="047F51FF" w14:textId="77777777" w:rsidR="00937522" w:rsidRDefault="00550077">
            <w:pPr>
              <w:spacing w:before="80" w:after="80"/>
              <w:jc w:val="center"/>
              <w:rPr>
                <w:rFonts w:ascii="Times New Roman" w:hAnsi="Times New Roman" w:cs="Times New Roman"/>
                <w:lang w:val="ru-RU"/>
              </w:rPr>
            </w:pPr>
            <w:r>
              <w:rPr>
                <w:rFonts w:ascii="Times New Roman" w:hAnsi="Times New Roman" w:cs="Times New Roman"/>
                <w:lang w:val="ru-RU"/>
              </w:rPr>
              <w:t>Секретар школе</w:t>
            </w:r>
          </w:p>
        </w:tc>
      </w:tr>
    </w:tbl>
    <w:p w14:paraId="0004713D" w14:textId="77777777" w:rsidR="00937522" w:rsidRDefault="00937522">
      <w:pPr>
        <w:spacing w:before="0"/>
        <w:rPr>
          <w:rFonts w:ascii="Times New Roman" w:hAnsi="Times New Roman" w:cs="Times New Roman"/>
          <w:b/>
          <w:sz w:val="10"/>
          <w:szCs w:val="10"/>
          <w:lang w:val="ru-RU"/>
        </w:rPr>
      </w:pPr>
    </w:p>
    <w:p w14:paraId="4578E3D0" w14:textId="77777777" w:rsidR="00937522" w:rsidRDefault="00937522">
      <w:pPr>
        <w:spacing w:before="0"/>
        <w:rPr>
          <w:rFonts w:ascii="Times New Roman" w:hAnsi="Times New Roman" w:cs="Times New Roman"/>
          <w:sz w:val="22"/>
          <w:szCs w:val="22"/>
          <w:lang w:val="sr-Cyrl-CS"/>
        </w:rPr>
      </w:pPr>
    </w:p>
    <w:p w14:paraId="49C8744F" w14:textId="77777777" w:rsidR="00937522" w:rsidRDefault="00550077">
      <w:pPr>
        <w:spacing w:before="0"/>
        <w:rPr>
          <w:rFonts w:ascii="Calibri" w:hAnsi="Calibri" w:cs="Times New Roman"/>
          <w:sz w:val="22"/>
          <w:szCs w:val="22"/>
          <w:lang w:val="sr-Cyrl-CS"/>
        </w:rPr>
      </w:pPr>
      <w:r>
        <w:rPr>
          <w:rFonts w:ascii="Times New Roman" w:hAnsi="Times New Roman" w:cs="Times New Roman"/>
          <w:sz w:val="22"/>
          <w:szCs w:val="22"/>
          <w:lang w:val="sr-Cyrl-CS"/>
        </w:rPr>
        <w:t xml:space="preserve">Секретар школе, у оквиру својих послова и радних задатака, обавља следеће послове:  </w:t>
      </w:r>
    </w:p>
    <w:p w14:paraId="2A22E8EC"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1) стара се о законитом раду установе, указује директору и органу управљања на неправилности у раду установе;</w:t>
      </w:r>
    </w:p>
    <w:p w14:paraId="184E60A1"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2) обавља управне послове у установи;</w:t>
      </w:r>
    </w:p>
    <w:p w14:paraId="11DDD17D"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3) израђује опште и појединачне правне акте установе;</w:t>
      </w:r>
    </w:p>
    <w:p w14:paraId="05BA6974"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4) обавља правне и друге послове за потребе установе;</w:t>
      </w:r>
    </w:p>
    <w:p w14:paraId="5B6C2DBA"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5) израђује уговоре које закључује установа;</w:t>
      </w:r>
    </w:p>
    <w:p w14:paraId="60232750"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6) правне послове у вези са статусним променама у установи;</w:t>
      </w:r>
    </w:p>
    <w:p w14:paraId="3FA813BC"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7) правне послове у вези са уписом деце, ученика и одраслих;</w:t>
      </w:r>
    </w:p>
    <w:p w14:paraId="2E09EDD0"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8) правне послове у вези са јавним набавкама у сарадњи са финансијском службом установе;</w:t>
      </w:r>
    </w:p>
    <w:p w14:paraId="4DF50839"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lastRenderedPageBreak/>
        <w:t>9) пружа стручну помоћ у вези са избором органа управљања у установи;</w:t>
      </w:r>
    </w:p>
    <w:p w14:paraId="4C494D5F"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10) пружа стручну подршку и координира рад комисије за избор директора установе;</w:t>
      </w:r>
    </w:p>
    <w:p w14:paraId="332A071C" w14:textId="77777777" w:rsidR="00937522" w:rsidRDefault="00550077">
      <w:pPr>
        <w:spacing w:before="0"/>
        <w:ind w:left="720"/>
        <w:rPr>
          <w:rFonts w:ascii="Times New Roman" w:hAnsi="Times New Roman" w:cs="Times New Roman"/>
          <w:sz w:val="22"/>
          <w:szCs w:val="22"/>
          <w:lang w:val="ru-RU"/>
        </w:rPr>
      </w:pPr>
      <w:r>
        <w:rPr>
          <w:rFonts w:ascii="Times New Roman" w:hAnsi="Times New Roman" w:cs="Times New Roman"/>
          <w:sz w:val="22"/>
          <w:szCs w:val="22"/>
          <w:lang w:val="ru-RU"/>
        </w:rPr>
        <w:t>11) прати прописе и о томе информише запослене;</w:t>
      </w:r>
    </w:p>
    <w:p w14:paraId="6E5F8F97" w14:textId="77777777" w:rsidR="00937522" w:rsidRDefault="00550077">
      <w:pPr>
        <w:spacing w:before="0"/>
        <w:ind w:left="720"/>
        <w:rPr>
          <w:rFonts w:ascii="Calibri" w:hAnsi="Calibri" w:cs="Times New Roman"/>
          <w:sz w:val="22"/>
          <w:szCs w:val="22"/>
          <w:lang w:val="ru-RU"/>
        </w:rPr>
      </w:pPr>
      <w:r>
        <w:rPr>
          <w:rFonts w:ascii="Times New Roman" w:hAnsi="Times New Roman" w:cs="Times New Roman"/>
          <w:sz w:val="22"/>
          <w:szCs w:val="22"/>
          <w:lang w:val="ru-RU"/>
        </w:rPr>
        <w:t>12) друге правне послове по налогу директора.</w:t>
      </w:r>
      <w:r>
        <w:rPr>
          <w:rFonts w:ascii="Times New Roman" w:hAnsi="Times New Roman" w:cs="Times New Roman"/>
          <w:sz w:val="22"/>
          <w:szCs w:val="22"/>
          <w:lang w:val="ru-RU"/>
        </w:rPr>
        <w:tab/>
      </w:r>
      <w:r>
        <w:rPr>
          <w:rFonts w:ascii="CyrillicBold" w:hAnsi="CyrillicBold" w:cs="Times New Roman"/>
          <w:sz w:val="22"/>
          <w:szCs w:val="22"/>
          <w:lang w:val="ru-RU"/>
        </w:rPr>
        <w:tab/>
      </w:r>
    </w:p>
    <w:p w14:paraId="63148C90" w14:textId="77777777" w:rsidR="00937522" w:rsidRDefault="00937522">
      <w:pPr>
        <w:spacing w:before="0"/>
        <w:ind w:left="4320" w:firstLine="720"/>
        <w:jc w:val="right"/>
        <w:rPr>
          <w:rFonts w:ascii="CyrillicBold" w:hAnsi="CyrillicBold" w:cs="Times New Roman"/>
          <w:b/>
          <w:sz w:val="22"/>
          <w:szCs w:val="22"/>
          <w:lang w:val="ru-RU"/>
        </w:rPr>
      </w:pPr>
    </w:p>
    <w:p w14:paraId="26616221" w14:textId="77777777" w:rsidR="00937522" w:rsidRDefault="00937522">
      <w:pPr>
        <w:spacing w:before="0"/>
        <w:rPr>
          <w:rFonts w:ascii="Calibri" w:hAnsi="Calibri" w:cs="Times New Roman"/>
          <w:sz w:val="22"/>
          <w:szCs w:val="22"/>
          <w:lang w:val="ru-RU"/>
        </w:rPr>
      </w:pPr>
    </w:p>
    <w:p w14:paraId="00FE6276" w14:textId="77777777" w:rsidR="00937522" w:rsidRDefault="00550077">
      <w:pPr>
        <w:spacing w:before="0"/>
        <w:ind w:firstLine="708"/>
        <w:jc w:val="left"/>
        <w:rPr>
          <w:rFonts w:ascii="Times New Roman" w:hAnsi="Times New Roman" w:cs="Times New Roman"/>
          <w:sz w:val="22"/>
          <w:szCs w:val="22"/>
          <w:lang w:val="sr-Cyrl-CS"/>
        </w:rPr>
      </w:pPr>
      <w:r>
        <w:rPr>
          <w:rFonts w:ascii="Times New Roman" w:hAnsi="Times New Roman" w:cs="Times New Roman"/>
          <w:sz w:val="22"/>
          <w:szCs w:val="22"/>
          <w:lang w:val="sr-Cyrl-CS"/>
        </w:rPr>
        <w:t>- послове нормативне делатности, припреме нормативних аката, вођења управног поступка, израде извештаја</w:t>
      </w:r>
    </w:p>
    <w:p w14:paraId="3A13ED82" w14:textId="77777777" w:rsidR="00937522" w:rsidRDefault="00550077">
      <w:pPr>
        <w:spacing w:before="0"/>
        <w:ind w:left="720"/>
        <w:jc w:val="left"/>
        <w:rPr>
          <w:rFonts w:ascii="CyrillicBold" w:hAnsi="CyrillicBold" w:cs="Times New Roman"/>
          <w:sz w:val="22"/>
          <w:szCs w:val="22"/>
          <w:lang w:val="ru-RU"/>
        </w:rPr>
      </w:pPr>
      <w:r>
        <w:rPr>
          <w:rFonts w:ascii="Times New Roman" w:hAnsi="Times New Roman" w:cs="Times New Roman"/>
          <w:sz w:val="22"/>
          <w:szCs w:val="22"/>
          <w:lang w:val="sr-Cyrl-CS"/>
        </w:rPr>
        <w:t>- административне послове, послове евиденције, кадровску евиденцију, матичну књигу радника и персоналне послове везане за радне односе</w:t>
      </w:r>
      <w:r>
        <w:rPr>
          <w:rFonts w:ascii="CyrillicBold" w:hAnsi="CyrillicBold" w:cs="Times New Roman"/>
          <w:sz w:val="22"/>
          <w:szCs w:val="22"/>
          <w:lang w:val="ru-RU"/>
        </w:rPr>
        <w:tab/>
      </w:r>
      <w:r>
        <w:rPr>
          <w:rFonts w:ascii="CyrillicBold" w:hAnsi="CyrillicBold" w:cs="Times New Roman"/>
          <w:sz w:val="22"/>
          <w:szCs w:val="22"/>
          <w:lang w:val="ru-RU"/>
        </w:rPr>
        <w:tab/>
      </w:r>
    </w:p>
    <w:p w14:paraId="298B6740" w14:textId="77777777" w:rsidR="00937522" w:rsidRDefault="00550077">
      <w:pPr>
        <w:spacing w:before="0"/>
        <w:jc w:val="left"/>
        <w:rPr>
          <w:rFonts w:ascii="Times New Roman" w:hAnsi="Times New Roman" w:cs="Times New Roman"/>
          <w:sz w:val="22"/>
          <w:szCs w:val="22"/>
          <w:lang w:val="sr-Cyrl-CS"/>
        </w:rPr>
      </w:pPr>
      <w:r>
        <w:rPr>
          <w:rFonts w:ascii="CyrillicBold" w:hAnsi="CyrillicBold" w:cs="Times New Roman"/>
          <w:sz w:val="22"/>
          <w:szCs w:val="22"/>
          <w:lang w:val="sr-Cyrl-CS"/>
        </w:rPr>
        <w:tab/>
      </w:r>
      <w:r>
        <w:rPr>
          <w:rFonts w:ascii="Times New Roman" w:hAnsi="Times New Roman" w:cs="Times New Roman"/>
          <w:sz w:val="22"/>
          <w:szCs w:val="22"/>
          <w:lang w:val="sr-Cyrl-CS"/>
        </w:rPr>
        <w:t xml:space="preserve">- учествује у раду  стручних и руководећих органа </w:t>
      </w:r>
    </w:p>
    <w:p w14:paraId="6404CB14" w14:textId="77777777" w:rsidR="00937522" w:rsidRDefault="00550077">
      <w:pPr>
        <w:spacing w:before="0"/>
        <w:ind w:left="720"/>
        <w:jc w:val="left"/>
        <w:rPr>
          <w:rFonts w:ascii="Times New Roman" w:hAnsi="Times New Roman" w:cs="Times New Roman"/>
          <w:sz w:val="22"/>
          <w:szCs w:val="22"/>
          <w:lang w:val="sr-Cyrl-CS"/>
        </w:rPr>
      </w:pPr>
      <w:r>
        <w:rPr>
          <w:rFonts w:ascii="Times New Roman" w:hAnsi="Times New Roman" w:cs="Times New Roman"/>
          <w:sz w:val="22"/>
          <w:szCs w:val="22"/>
          <w:lang w:val="sr-Cyrl-CS"/>
        </w:rPr>
        <w:t>-припрема материјале за седнице школског одбора, обавља послове уписа ученика, као и послове око организације рада ђачке кухиње</w:t>
      </w:r>
    </w:p>
    <w:p w14:paraId="26EFAD63" w14:textId="77777777" w:rsidR="00937522" w:rsidRDefault="00550077">
      <w:pPr>
        <w:spacing w:before="0"/>
        <w:jc w:val="left"/>
        <w:rPr>
          <w:rFonts w:ascii="CyrillicBold" w:hAnsi="CyrillicBold" w:cs="Times New Roman"/>
          <w:sz w:val="22"/>
          <w:szCs w:val="22"/>
          <w:lang w:val="ru-RU"/>
        </w:rPr>
      </w:pPr>
      <w:r>
        <w:rPr>
          <w:rFonts w:ascii="CyrillicBold" w:hAnsi="CyrillicBold" w:cs="Times New Roman"/>
          <w:sz w:val="22"/>
          <w:szCs w:val="22"/>
          <w:lang w:val="ru-RU"/>
        </w:rPr>
        <w:tab/>
      </w:r>
      <w:r>
        <w:rPr>
          <w:rFonts w:ascii="Times New Roman" w:hAnsi="Times New Roman" w:cs="Times New Roman"/>
          <w:sz w:val="22"/>
          <w:szCs w:val="22"/>
          <w:lang w:val="sr-Cyrl-CS"/>
        </w:rPr>
        <w:t xml:space="preserve">- води послове организације ђачких излета, екскурзија, пролећног кампа   </w:t>
      </w:r>
    </w:p>
    <w:p w14:paraId="53DB70C0" w14:textId="77777777" w:rsidR="00937522" w:rsidRDefault="00550077">
      <w:pPr>
        <w:spacing w:before="0"/>
        <w:jc w:val="left"/>
        <w:rPr>
          <w:rFonts w:ascii="CyrillicBold" w:hAnsi="CyrillicBold" w:cs="Times New Roman"/>
          <w:sz w:val="22"/>
          <w:szCs w:val="22"/>
          <w:lang w:val="ru-RU"/>
        </w:rPr>
      </w:pPr>
      <w:r>
        <w:rPr>
          <w:rFonts w:ascii="CyrillicBold" w:hAnsi="CyrillicBold" w:cs="Times New Roman"/>
          <w:sz w:val="22"/>
          <w:szCs w:val="22"/>
          <w:lang w:val="ru-RU"/>
        </w:rPr>
        <w:tab/>
      </w:r>
      <w:r>
        <w:rPr>
          <w:rFonts w:ascii="Times New Roman" w:hAnsi="Times New Roman" w:cs="Times New Roman"/>
          <w:sz w:val="22"/>
          <w:szCs w:val="22"/>
          <w:lang w:val="sr-Cyrl-CS"/>
        </w:rPr>
        <w:t xml:space="preserve">- води и неке финансијске послове у зависности од потреба </w:t>
      </w:r>
    </w:p>
    <w:p w14:paraId="24816206" w14:textId="77777777" w:rsidR="00937522" w:rsidRDefault="00550077">
      <w:pPr>
        <w:spacing w:before="0"/>
        <w:jc w:val="left"/>
        <w:rPr>
          <w:rFonts w:ascii="Times New Roman" w:hAnsi="Times New Roman" w:cs="Times New Roman"/>
          <w:sz w:val="22"/>
          <w:szCs w:val="22"/>
          <w:lang w:val="sr-Cyrl-CS"/>
        </w:rPr>
      </w:pPr>
      <w:r>
        <w:rPr>
          <w:rFonts w:ascii="CyrillicBold" w:hAnsi="CyrillicBold" w:cs="Times New Roman"/>
          <w:sz w:val="22"/>
          <w:szCs w:val="22"/>
          <w:lang w:val="ru-RU"/>
        </w:rPr>
        <w:tab/>
      </w:r>
      <w:r>
        <w:rPr>
          <w:rFonts w:ascii="Times New Roman" w:hAnsi="Times New Roman" w:cs="Times New Roman"/>
          <w:sz w:val="22"/>
          <w:szCs w:val="22"/>
          <w:lang w:val="sr-Cyrl-CS"/>
        </w:rPr>
        <w:t>- стара се о чувању и одржавању школске имовине и објеката и прати рад помоћног и техничког особља</w:t>
      </w:r>
    </w:p>
    <w:p w14:paraId="129A45B7" w14:textId="77777777" w:rsidR="00937522" w:rsidRDefault="00550077">
      <w:pPr>
        <w:spacing w:before="0"/>
        <w:ind w:firstLine="708"/>
        <w:jc w:val="left"/>
        <w:rPr>
          <w:rFonts w:ascii="Times New Roman" w:hAnsi="Times New Roman" w:cs="Times New Roman"/>
          <w:sz w:val="22"/>
          <w:szCs w:val="22"/>
          <w:lang w:val="sr-Cyrl-CS"/>
        </w:rPr>
      </w:pPr>
      <w:r>
        <w:rPr>
          <w:rFonts w:ascii="Times New Roman" w:hAnsi="Times New Roman" w:cs="Times New Roman"/>
          <w:sz w:val="22"/>
          <w:szCs w:val="22"/>
          <w:lang w:val="sr-Cyrl-CS"/>
        </w:rPr>
        <w:t xml:space="preserve">- обавља и друге послове и задатке из делокруга секретарских послова, по налогу директора  </w:t>
      </w:r>
    </w:p>
    <w:p w14:paraId="43714689" w14:textId="77777777" w:rsidR="00937522" w:rsidRDefault="00937522">
      <w:pPr>
        <w:spacing w:before="0"/>
        <w:jc w:val="left"/>
        <w:rPr>
          <w:rFonts w:ascii="Times New Roman" w:hAnsi="Times New Roman" w:cs="Times New Roman"/>
          <w:b/>
          <w:sz w:val="22"/>
          <w:szCs w:val="22"/>
          <w:lang w:val="ru-RU"/>
        </w:rPr>
      </w:pPr>
    </w:p>
    <w:p w14:paraId="10D4CAA8" w14:textId="77777777" w:rsidR="00591414" w:rsidRDefault="00591414">
      <w:pPr>
        <w:spacing w:before="0"/>
        <w:jc w:val="left"/>
        <w:rPr>
          <w:rFonts w:ascii="Times New Roman" w:hAnsi="Times New Roman" w:cs="Times New Roman"/>
          <w:b/>
          <w:sz w:val="22"/>
          <w:szCs w:val="22"/>
          <w:lang w:val="ru-RU"/>
        </w:rPr>
      </w:pPr>
    </w:p>
    <w:p w14:paraId="4E6F4F65" w14:textId="77777777" w:rsidR="00591414" w:rsidRDefault="00591414">
      <w:pPr>
        <w:spacing w:before="0"/>
        <w:jc w:val="left"/>
        <w:rPr>
          <w:rFonts w:ascii="Times New Roman" w:hAnsi="Times New Roman" w:cs="Times New Roman"/>
          <w:b/>
          <w:sz w:val="22"/>
          <w:szCs w:val="22"/>
          <w:lang w:val="ru-RU"/>
        </w:rPr>
      </w:pPr>
    </w:p>
    <w:p w14:paraId="1F45C7A9" w14:textId="77777777" w:rsidR="00937522" w:rsidRDefault="00550077" w:rsidP="00591414">
      <w:pPr>
        <w:spacing w:before="120"/>
        <w:jc w:val="center"/>
        <w:outlineLvl w:val="1"/>
        <w:rPr>
          <w:rFonts w:ascii="Times New Roman" w:hAnsi="Times New Roman" w:cs="Times New Roman"/>
          <w:sz w:val="28"/>
          <w:szCs w:val="28"/>
          <w:lang w:val="sr-Cyrl-CS"/>
        </w:rPr>
      </w:pPr>
      <w:bookmarkStart w:id="411" w:name="_Toc209077932"/>
      <w:bookmarkStart w:id="412" w:name="_Toc430730137"/>
      <w:bookmarkStart w:id="413" w:name="_Toc528237388"/>
      <w:bookmarkStart w:id="414" w:name="_Toc53410915"/>
      <w:bookmarkStart w:id="415" w:name="_Toc430682052"/>
      <w:bookmarkStart w:id="416" w:name="_Toc430731662"/>
      <w:r>
        <w:rPr>
          <w:rFonts w:ascii="Times New Roman" w:hAnsi="Times New Roman" w:cs="Times New Roman"/>
          <w:sz w:val="28"/>
          <w:szCs w:val="28"/>
          <w:lang w:val="sr-Cyrl-CS"/>
        </w:rPr>
        <w:t>5.3. ПЛАН РАДА СТРУЧНИХ САРАДНИКА ШКОЛЕ</w:t>
      </w:r>
      <w:bookmarkEnd w:id="411"/>
      <w:bookmarkEnd w:id="412"/>
      <w:bookmarkEnd w:id="413"/>
      <w:bookmarkEnd w:id="414"/>
      <w:bookmarkEnd w:id="415"/>
      <w:bookmarkEnd w:id="416"/>
    </w:p>
    <w:p w14:paraId="53095C6F" w14:textId="77777777" w:rsidR="00591414" w:rsidRPr="00591414" w:rsidRDefault="00591414" w:rsidP="00591414">
      <w:pPr>
        <w:spacing w:before="120"/>
        <w:jc w:val="center"/>
        <w:outlineLvl w:val="1"/>
        <w:rPr>
          <w:rFonts w:ascii="Times New Roman" w:hAnsi="Times New Roman" w:cs="Times New Roman"/>
          <w:sz w:val="28"/>
          <w:szCs w:val="28"/>
          <w:lang w:val="sr-Cyrl-CS"/>
        </w:rPr>
      </w:pPr>
    </w:p>
    <w:p w14:paraId="292BF773" w14:textId="77777777" w:rsidR="00937522" w:rsidRDefault="00550077">
      <w:pPr>
        <w:jc w:val="center"/>
        <w:rPr>
          <w:rFonts w:asciiTheme="minorHAnsi" w:hAnsiTheme="minorHAnsi"/>
          <w:b/>
          <w:color w:val="000000" w:themeColor="text1"/>
          <w:sz w:val="28"/>
          <w:szCs w:val="28"/>
          <w:lang w:val="sr-Cyrl-RS"/>
        </w:rPr>
      </w:pPr>
      <w:r>
        <w:rPr>
          <w:b/>
          <w:color w:val="000000" w:themeColor="text1"/>
          <w:sz w:val="28"/>
          <w:szCs w:val="28"/>
          <w:lang w:val="sr-Cyrl-RS"/>
        </w:rPr>
        <w:t xml:space="preserve">5.3.1. Годишњи план рада логопеда </w:t>
      </w:r>
    </w:p>
    <w:p w14:paraId="16C0CA8D" w14:textId="77777777" w:rsidR="00937522" w:rsidRDefault="00550077">
      <w:pPr>
        <w:rPr>
          <w:lang w:val="sr-Cyrl-RS"/>
        </w:rPr>
      </w:pPr>
      <w:r>
        <w:rPr>
          <w:b/>
          <w:lang w:val="sr-Cyrl-RS"/>
        </w:rPr>
        <w:t>Циљ:</w:t>
      </w:r>
      <w:r>
        <w:rPr>
          <w:lang w:val="sr-Cyrl-RS"/>
        </w:rPr>
        <w:t xml:space="preserve"> </w:t>
      </w:r>
    </w:p>
    <w:p w14:paraId="7D27398B" w14:textId="77777777" w:rsidR="00937522" w:rsidRDefault="00550077">
      <w:pPr>
        <w:rPr>
          <w:lang w:val="sr-Cyrl-RS"/>
        </w:rPr>
      </w:pPr>
      <w:r>
        <w:rPr>
          <w:lang w:val="sr-Cyrl-RS"/>
        </w:rPr>
        <w:t xml:space="preserve">Применом теоријских и практичних сазнања логопед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дефинисаним Законом о основама система образовања и васпитања, као и посебним законима. </w:t>
      </w:r>
    </w:p>
    <w:p w14:paraId="64D77DC8" w14:textId="77777777" w:rsidR="00937522" w:rsidRDefault="00550077">
      <w:pPr>
        <w:rPr>
          <w:lang w:val="sr-Cyrl-RS"/>
        </w:rPr>
      </w:pPr>
      <w:r>
        <w:rPr>
          <w:b/>
          <w:lang w:val="sr-Cyrl-RS"/>
        </w:rPr>
        <w:t>Задаци:</w:t>
      </w:r>
      <w:r>
        <w:rPr>
          <w:lang w:val="sr-Cyrl-RS"/>
        </w:rPr>
        <w:t xml:space="preserve"> </w:t>
      </w:r>
    </w:p>
    <w:p w14:paraId="3A015E43" w14:textId="77777777" w:rsidR="00937522" w:rsidRDefault="00550077">
      <w:pPr>
        <w:rPr>
          <w:lang w:val="sr-Cyrl-RS"/>
        </w:rPr>
      </w:pPr>
      <w:r>
        <w:rPr>
          <w:lang w:val="sr-Cyrl-RS"/>
        </w:rPr>
        <w:t xml:space="preserve">-превенција говорно-језичких поремећаја </w:t>
      </w:r>
    </w:p>
    <w:p w14:paraId="618A0CCD" w14:textId="77777777" w:rsidR="00937522" w:rsidRDefault="00550077">
      <w:pPr>
        <w:rPr>
          <w:lang w:val="sr-Cyrl-RS"/>
        </w:rPr>
      </w:pPr>
      <w:r>
        <w:rPr>
          <w:lang w:val="sr-Cyrl-RS"/>
        </w:rPr>
        <w:t>- стимулација говорно-језичког развоја када је он испод нивоа и стандарда за одговарајући узраст детета, односно ученика</w:t>
      </w:r>
    </w:p>
    <w:p w14:paraId="0819F3DC" w14:textId="77777777" w:rsidR="00937522" w:rsidRDefault="00550077">
      <w:pPr>
        <w:rPr>
          <w:lang w:val="sr-Cyrl-RS"/>
        </w:rPr>
      </w:pPr>
      <w:r>
        <w:rPr>
          <w:lang w:val="sr-Cyrl-RS"/>
        </w:rPr>
        <w:t xml:space="preserve">- идентификовање детета, односно ученика са говорно-језичким поремећајем </w:t>
      </w:r>
    </w:p>
    <w:p w14:paraId="66ACFB2A" w14:textId="77777777" w:rsidR="00937522" w:rsidRDefault="00550077">
      <w:pPr>
        <w:rPr>
          <w:lang w:val="sr-Cyrl-RS"/>
        </w:rPr>
      </w:pPr>
      <w:r>
        <w:rPr>
          <w:lang w:val="sr-Cyrl-RS"/>
        </w:rPr>
        <w:t xml:space="preserve">- идентификовање ученика са тешкоћама у читању и писању (дислексија, дисграфија) </w:t>
      </w:r>
    </w:p>
    <w:p w14:paraId="152C5599" w14:textId="77777777" w:rsidR="00937522" w:rsidRDefault="00550077">
      <w:pPr>
        <w:rPr>
          <w:lang w:val="sr-Cyrl-RS"/>
        </w:rPr>
      </w:pPr>
      <w:r>
        <w:rPr>
          <w:lang w:val="sr-Cyrl-RS"/>
        </w:rPr>
        <w:t xml:space="preserve">- корекција постојећих говорно-језичких поремећаја: развојни језички поремећај, муцање или брзоплетост, дислалија, дизартрија, дисфонија ученика </w:t>
      </w:r>
    </w:p>
    <w:p w14:paraId="60DC922A" w14:textId="77777777" w:rsidR="00937522" w:rsidRDefault="00550077">
      <w:pPr>
        <w:rPr>
          <w:lang w:val="sr-Cyrl-RS"/>
        </w:rPr>
      </w:pPr>
      <w:r>
        <w:rPr>
          <w:lang w:val="sr-Cyrl-RS"/>
        </w:rPr>
        <w:t xml:space="preserve">- корекција поремећаја читања и писања </w:t>
      </w:r>
    </w:p>
    <w:p w14:paraId="08E04F52" w14:textId="77777777" w:rsidR="00937522" w:rsidRDefault="00550077">
      <w:pPr>
        <w:rPr>
          <w:lang w:val="sr-Cyrl-RS"/>
        </w:rPr>
      </w:pPr>
      <w:r>
        <w:rPr>
          <w:lang w:val="sr-Cyrl-RS"/>
        </w:rPr>
        <w:lastRenderedPageBreak/>
        <w:t xml:space="preserve">- подршка наставничким компетенцијама упућивањем у проблеме говорно-језичких поремећаја и спровођење корекционих поступака </w:t>
      </w:r>
    </w:p>
    <w:p w14:paraId="204FAC25" w14:textId="77777777" w:rsidR="00937522" w:rsidRDefault="00550077">
      <w:pPr>
        <w:rPr>
          <w:lang w:val="sr-Cyrl-RS"/>
        </w:rPr>
      </w:pPr>
      <w:r>
        <w:rPr>
          <w:lang w:val="sr-Cyrl-RS"/>
        </w:rPr>
        <w:t xml:space="preserve">- сарадња са осталим стручним сарадницима и наставницима у циљу обезбеђивања оптималних услова за развој деце, односно ученицима са тешкоћама у психофизиолошком развоју  </w:t>
      </w:r>
    </w:p>
    <w:p w14:paraId="2B8BD97D" w14:textId="77777777" w:rsidR="00937522" w:rsidRDefault="00937522">
      <w:pPr>
        <w:rPr>
          <w:lang w:val="sr-Cyrl-RS"/>
        </w:rPr>
      </w:pPr>
    </w:p>
    <w:tbl>
      <w:tblPr>
        <w:tblStyle w:val="TableGrid"/>
        <w:tblW w:w="0" w:type="auto"/>
        <w:tblLook w:val="04A0" w:firstRow="1" w:lastRow="0" w:firstColumn="1" w:lastColumn="0" w:noHBand="0" w:noVBand="1"/>
      </w:tblPr>
      <w:tblGrid>
        <w:gridCol w:w="603"/>
        <w:gridCol w:w="2410"/>
        <w:gridCol w:w="4677"/>
        <w:gridCol w:w="2030"/>
      </w:tblGrid>
      <w:tr w:rsidR="00937522" w14:paraId="64B13664" w14:textId="77777777">
        <w:tc>
          <w:tcPr>
            <w:tcW w:w="279" w:type="dxa"/>
          </w:tcPr>
          <w:p w14:paraId="2F236648" w14:textId="77777777" w:rsidR="00937522" w:rsidRDefault="00550077">
            <w:pPr>
              <w:rPr>
                <w:b/>
                <w:lang w:val="sr-Cyrl-RS"/>
              </w:rPr>
            </w:pPr>
            <w:r>
              <w:rPr>
                <w:lang w:val="sr-Cyrl-RS"/>
              </w:rPr>
              <w:t xml:space="preserve"> </w:t>
            </w:r>
            <w:r>
              <w:rPr>
                <w:b/>
                <w:lang w:val="sr-Cyrl-RS"/>
              </w:rPr>
              <w:t>Р.б.</w:t>
            </w:r>
          </w:p>
        </w:tc>
        <w:tc>
          <w:tcPr>
            <w:tcW w:w="2410" w:type="dxa"/>
          </w:tcPr>
          <w:p w14:paraId="7C1791C6" w14:textId="77777777" w:rsidR="00937522" w:rsidRDefault="00550077">
            <w:pPr>
              <w:rPr>
                <w:b/>
                <w:lang w:val="sr-Cyrl-RS"/>
              </w:rPr>
            </w:pPr>
            <w:r>
              <w:rPr>
                <w:b/>
                <w:lang w:val="sr-Cyrl-RS"/>
              </w:rPr>
              <w:t xml:space="preserve">  Области рада </w:t>
            </w:r>
          </w:p>
        </w:tc>
        <w:tc>
          <w:tcPr>
            <w:tcW w:w="4677" w:type="dxa"/>
          </w:tcPr>
          <w:p w14:paraId="2F404CEC" w14:textId="77777777" w:rsidR="00937522" w:rsidRDefault="00550077">
            <w:pPr>
              <w:rPr>
                <w:b/>
                <w:lang w:val="sr-Cyrl-RS"/>
              </w:rPr>
            </w:pPr>
            <w:r>
              <w:rPr>
                <w:b/>
                <w:lang w:val="sr-Cyrl-RS"/>
              </w:rPr>
              <w:t xml:space="preserve">                 Активности </w:t>
            </w:r>
          </w:p>
        </w:tc>
        <w:tc>
          <w:tcPr>
            <w:tcW w:w="2030" w:type="dxa"/>
          </w:tcPr>
          <w:p w14:paraId="50D3B41A" w14:textId="77777777" w:rsidR="00937522" w:rsidRDefault="00550077">
            <w:pPr>
              <w:rPr>
                <w:b/>
                <w:lang w:val="sr-Cyrl-RS"/>
              </w:rPr>
            </w:pPr>
            <w:r>
              <w:rPr>
                <w:b/>
                <w:lang w:val="sr-Cyrl-RS"/>
              </w:rPr>
              <w:t xml:space="preserve">         Рок </w:t>
            </w:r>
          </w:p>
        </w:tc>
      </w:tr>
      <w:tr w:rsidR="00937522" w14:paraId="1DBA1430" w14:textId="77777777">
        <w:tc>
          <w:tcPr>
            <w:tcW w:w="279" w:type="dxa"/>
          </w:tcPr>
          <w:p w14:paraId="7D807836" w14:textId="77777777" w:rsidR="00937522" w:rsidRDefault="00550077">
            <w:pPr>
              <w:spacing w:before="0"/>
              <w:rPr>
                <w:lang w:val="sr-Cyrl-RS"/>
              </w:rPr>
            </w:pPr>
            <w:r>
              <w:rPr>
                <w:lang w:val="sr-Cyrl-RS"/>
              </w:rPr>
              <w:t>1.</w:t>
            </w:r>
          </w:p>
        </w:tc>
        <w:tc>
          <w:tcPr>
            <w:tcW w:w="2410" w:type="dxa"/>
          </w:tcPr>
          <w:p w14:paraId="4490A04F" w14:textId="77777777" w:rsidR="00937522" w:rsidRDefault="00550077">
            <w:pPr>
              <w:spacing w:before="0"/>
              <w:rPr>
                <w:lang w:val="sr-Cyrl-RS"/>
              </w:rPr>
            </w:pPr>
            <w:r>
              <w:rPr>
                <w:lang w:val="sr-Cyrl-RS"/>
              </w:rPr>
              <w:t>Планирање и програмирање образовно- васпитног плана</w:t>
            </w:r>
          </w:p>
        </w:tc>
        <w:tc>
          <w:tcPr>
            <w:tcW w:w="4677" w:type="dxa"/>
          </w:tcPr>
          <w:p w14:paraId="7B62D7BA" w14:textId="77777777" w:rsidR="00937522" w:rsidRDefault="00550077">
            <w:pPr>
              <w:spacing w:before="0"/>
              <w:rPr>
                <w:lang w:val="sr-Cyrl-RS"/>
              </w:rPr>
            </w:pPr>
            <w:r>
              <w:rPr>
                <w:lang w:val="sr-Cyrl-RS"/>
              </w:rPr>
              <w:t xml:space="preserve">-Учестовање у изради планских докумената установе </w:t>
            </w:r>
          </w:p>
          <w:p w14:paraId="19FB0364" w14:textId="77777777" w:rsidR="00937522" w:rsidRDefault="00550077">
            <w:pPr>
              <w:spacing w:before="0"/>
              <w:rPr>
                <w:lang w:val="sr-Cyrl-RS"/>
              </w:rPr>
            </w:pPr>
            <w:r>
              <w:rPr>
                <w:lang w:val="sr-Cyrl-RS"/>
              </w:rPr>
              <w:t xml:space="preserve">-Припремање годишњег плана рада логопеда </w:t>
            </w:r>
          </w:p>
          <w:p w14:paraId="4DBDE0E1" w14:textId="77777777" w:rsidR="00937522" w:rsidRDefault="00550077">
            <w:pPr>
              <w:spacing w:before="0"/>
              <w:rPr>
                <w:lang w:val="sr-Cyrl-RS"/>
              </w:rPr>
            </w:pPr>
            <w:r>
              <w:rPr>
                <w:lang w:val="sr-Cyrl-RS"/>
              </w:rPr>
              <w:t xml:space="preserve">-Учестовање у припреми индивидуалног образовног плана за ученике </w:t>
            </w:r>
          </w:p>
          <w:p w14:paraId="0868F182" w14:textId="77777777" w:rsidR="00937522" w:rsidRDefault="00550077">
            <w:pPr>
              <w:spacing w:before="0"/>
              <w:rPr>
                <w:lang w:val="sr-Cyrl-RS"/>
              </w:rPr>
            </w:pPr>
            <w:r>
              <w:rPr>
                <w:lang w:val="sr-Cyrl-RS"/>
              </w:rPr>
              <w:t>-Припремање плана сопственог стручног усавршавања и професионалног развоја</w:t>
            </w:r>
          </w:p>
        </w:tc>
        <w:tc>
          <w:tcPr>
            <w:tcW w:w="2030" w:type="dxa"/>
          </w:tcPr>
          <w:p w14:paraId="3D05AC91" w14:textId="77777777" w:rsidR="00937522" w:rsidRDefault="00550077">
            <w:pPr>
              <w:spacing w:before="0"/>
              <w:rPr>
                <w:lang w:val="sr-Cyrl-RS"/>
              </w:rPr>
            </w:pPr>
            <w:r>
              <w:rPr>
                <w:lang w:val="sr-Cyrl-RS"/>
              </w:rPr>
              <w:t>Током године</w:t>
            </w:r>
          </w:p>
        </w:tc>
      </w:tr>
      <w:tr w:rsidR="00937522" w14:paraId="794C5D76" w14:textId="77777777">
        <w:tc>
          <w:tcPr>
            <w:tcW w:w="279" w:type="dxa"/>
          </w:tcPr>
          <w:p w14:paraId="06A5434B" w14:textId="77777777" w:rsidR="00937522" w:rsidRDefault="00550077">
            <w:pPr>
              <w:spacing w:before="0"/>
              <w:rPr>
                <w:lang w:val="sr-Cyrl-RS"/>
              </w:rPr>
            </w:pPr>
            <w:r>
              <w:rPr>
                <w:lang w:val="sr-Cyrl-RS"/>
              </w:rPr>
              <w:t>2.</w:t>
            </w:r>
          </w:p>
        </w:tc>
        <w:tc>
          <w:tcPr>
            <w:tcW w:w="2410" w:type="dxa"/>
          </w:tcPr>
          <w:p w14:paraId="0D133D29" w14:textId="77777777" w:rsidR="00937522" w:rsidRDefault="00550077">
            <w:pPr>
              <w:spacing w:before="0"/>
              <w:rPr>
                <w:lang w:val="sr-Cyrl-RS"/>
              </w:rPr>
            </w:pPr>
            <w:r>
              <w:rPr>
                <w:lang w:val="sr-Cyrl-RS"/>
              </w:rPr>
              <w:t xml:space="preserve">Праћење и вредновање васпитно-образовног рада </w:t>
            </w:r>
          </w:p>
        </w:tc>
        <w:tc>
          <w:tcPr>
            <w:tcW w:w="4677" w:type="dxa"/>
          </w:tcPr>
          <w:p w14:paraId="361E081D" w14:textId="77777777" w:rsidR="00937522" w:rsidRDefault="00550077">
            <w:pPr>
              <w:spacing w:before="0"/>
              <w:rPr>
                <w:lang w:val="sr-Cyrl-RS"/>
              </w:rPr>
            </w:pPr>
            <w:r>
              <w:rPr>
                <w:lang w:val="sr-Cyrl-RS"/>
              </w:rPr>
              <w:t xml:space="preserve">-Учестовање у праћењу и вредновању васпитно-образовног плана установе и предлагање мера за побољшање ефикасности и успешности установе у задовољавању развојних потреба ученика </w:t>
            </w:r>
          </w:p>
          <w:p w14:paraId="392A1F8C" w14:textId="77777777" w:rsidR="00937522" w:rsidRDefault="00550077">
            <w:pPr>
              <w:spacing w:before="0"/>
              <w:rPr>
                <w:lang w:val="sr-Cyrl-RS"/>
              </w:rPr>
            </w:pPr>
            <w:r>
              <w:rPr>
                <w:lang w:val="sr-Cyrl-RS"/>
              </w:rPr>
              <w:t xml:space="preserve">-Учестовање у праћењу и вредновању примене мера индивидуализације и индивидуалног образовног плана за децу и ученике са тешкоћама у говорно-језичком развоју </w:t>
            </w:r>
          </w:p>
          <w:p w14:paraId="2008FDA0" w14:textId="77777777" w:rsidR="00937522" w:rsidRDefault="00550077">
            <w:pPr>
              <w:spacing w:before="0"/>
              <w:rPr>
                <w:lang w:val="sr-Cyrl-RS"/>
              </w:rPr>
            </w:pPr>
            <w:r>
              <w:rPr>
                <w:lang w:val="sr-Cyrl-RS"/>
              </w:rPr>
              <w:t>-Праћење усклађености облика, метода и средстава образовно-васпитног рада са потребама и могућностима деце и ученика са проблемима говорно-језичког развоја</w:t>
            </w:r>
          </w:p>
        </w:tc>
        <w:tc>
          <w:tcPr>
            <w:tcW w:w="2030" w:type="dxa"/>
          </w:tcPr>
          <w:p w14:paraId="13F6ACB5" w14:textId="77777777" w:rsidR="00937522" w:rsidRDefault="00550077">
            <w:pPr>
              <w:spacing w:before="0"/>
              <w:rPr>
                <w:lang w:val="sr-Cyrl-RS"/>
              </w:rPr>
            </w:pPr>
            <w:r>
              <w:rPr>
                <w:lang w:val="sr-Cyrl-RS"/>
              </w:rPr>
              <w:t>Током године</w:t>
            </w:r>
          </w:p>
        </w:tc>
      </w:tr>
      <w:tr w:rsidR="00937522" w14:paraId="1A887627" w14:textId="77777777">
        <w:tc>
          <w:tcPr>
            <w:tcW w:w="279" w:type="dxa"/>
          </w:tcPr>
          <w:p w14:paraId="01AA838A" w14:textId="77777777" w:rsidR="00937522" w:rsidRDefault="00550077">
            <w:pPr>
              <w:spacing w:before="0"/>
              <w:rPr>
                <w:lang w:val="sr-Cyrl-RS"/>
              </w:rPr>
            </w:pPr>
            <w:r>
              <w:rPr>
                <w:lang w:val="sr-Cyrl-RS"/>
              </w:rPr>
              <w:t>3.</w:t>
            </w:r>
          </w:p>
        </w:tc>
        <w:tc>
          <w:tcPr>
            <w:tcW w:w="2410" w:type="dxa"/>
          </w:tcPr>
          <w:p w14:paraId="0584E86E" w14:textId="77777777" w:rsidR="00937522" w:rsidRDefault="00550077">
            <w:pPr>
              <w:spacing w:before="0"/>
              <w:rPr>
                <w:lang w:val="sr-Cyrl-RS"/>
              </w:rPr>
            </w:pPr>
            <w:r>
              <w:rPr>
                <w:lang w:val="sr-Cyrl-RS"/>
              </w:rPr>
              <w:t>Рад са наставницима</w:t>
            </w:r>
          </w:p>
        </w:tc>
        <w:tc>
          <w:tcPr>
            <w:tcW w:w="4677" w:type="dxa"/>
          </w:tcPr>
          <w:p w14:paraId="56D56648" w14:textId="77777777" w:rsidR="00937522" w:rsidRDefault="00550077">
            <w:pPr>
              <w:spacing w:before="0"/>
              <w:rPr>
                <w:lang w:val="sr-Cyrl-RS"/>
              </w:rPr>
            </w:pPr>
            <w:r>
              <w:rPr>
                <w:lang w:val="sr-Cyrl-RS"/>
              </w:rPr>
              <w:t xml:space="preserve">-Пружање помоћи и подршке наставницима у раду са ученицима који имају тешкоће на неком од нивоа вербалне и невербалне комуникације </w:t>
            </w:r>
          </w:p>
          <w:p w14:paraId="53C1A9F8" w14:textId="77777777" w:rsidR="00937522" w:rsidRDefault="00550077">
            <w:pPr>
              <w:spacing w:before="0"/>
              <w:rPr>
                <w:lang w:val="sr-Cyrl-RS"/>
              </w:rPr>
            </w:pPr>
            <w:r>
              <w:rPr>
                <w:lang w:val="sr-Cyrl-RS"/>
              </w:rPr>
              <w:t xml:space="preserve">-Пружање помоћи и подршке наставницима у индивидуализацији образовно-васпитног рада, односно наставе </w:t>
            </w:r>
          </w:p>
          <w:p w14:paraId="47A26722" w14:textId="77777777" w:rsidR="00937522" w:rsidRDefault="00550077">
            <w:pPr>
              <w:spacing w:before="0"/>
              <w:rPr>
                <w:lang w:val="sr-Cyrl-RS"/>
              </w:rPr>
            </w:pPr>
            <w:r>
              <w:rPr>
                <w:lang w:val="sr-Cyrl-RS"/>
              </w:rPr>
              <w:t xml:space="preserve">-Сарадња и пружање подршке наставницима у праћењу, вредновању и прилагођавању постављених циљева индивидуалних образовних планова у складу са напредовањем ученика са посебним образовним потребама </w:t>
            </w:r>
          </w:p>
        </w:tc>
        <w:tc>
          <w:tcPr>
            <w:tcW w:w="2030" w:type="dxa"/>
          </w:tcPr>
          <w:p w14:paraId="3C5B6D9A" w14:textId="77777777" w:rsidR="00937522" w:rsidRDefault="00550077">
            <w:pPr>
              <w:spacing w:before="0"/>
              <w:rPr>
                <w:lang w:val="sr-Cyrl-RS"/>
              </w:rPr>
            </w:pPr>
            <w:r>
              <w:rPr>
                <w:lang w:val="sr-Cyrl-RS"/>
              </w:rPr>
              <w:t>Током године</w:t>
            </w:r>
          </w:p>
        </w:tc>
      </w:tr>
      <w:tr w:rsidR="00937522" w14:paraId="122A36A5" w14:textId="77777777">
        <w:tc>
          <w:tcPr>
            <w:tcW w:w="279" w:type="dxa"/>
          </w:tcPr>
          <w:p w14:paraId="00297B68" w14:textId="77777777" w:rsidR="00937522" w:rsidRDefault="00550077">
            <w:pPr>
              <w:spacing w:before="0"/>
              <w:rPr>
                <w:lang w:val="sr-Cyrl-RS"/>
              </w:rPr>
            </w:pPr>
            <w:r>
              <w:rPr>
                <w:lang w:val="sr-Cyrl-RS"/>
              </w:rPr>
              <w:lastRenderedPageBreak/>
              <w:t>4.</w:t>
            </w:r>
          </w:p>
        </w:tc>
        <w:tc>
          <w:tcPr>
            <w:tcW w:w="2410" w:type="dxa"/>
          </w:tcPr>
          <w:p w14:paraId="526FF1F6" w14:textId="77777777" w:rsidR="00937522" w:rsidRDefault="00550077">
            <w:pPr>
              <w:spacing w:before="0"/>
              <w:rPr>
                <w:lang w:val="sr-Cyrl-RS"/>
              </w:rPr>
            </w:pPr>
            <w:r>
              <w:rPr>
                <w:lang w:val="sr-Cyrl-RS"/>
              </w:rPr>
              <w:t>Рад са децом, односно ученицима</w:t>
            </w:r>
          </w:p>
        </w:tc>
        <w:tc>
          <w:tcPr>
            <w:tcW w:w="4677" w:type="dxa"/>
          </w:tcPr>
          <w:p w14:paraId="2BA25884" w14:textId="77777777" w:rsidR="00937522" w:rsidRDefault="00550077">
            <w:pPr>
              <w:spacing w:before="0"/>
              <w:rPr>
                <w:lang w:val="sr-Cyrl-RS"/>
              </w:rPr>
            </w:pPr>
            <w:r>
              <w:rPr>
                <w:lang w:val="sr-Cyrl-RS"/>
              </w:rPr>
              <w:t xml:space="preserve">-Прикупљање и обрада података у сарадњи са родитељима, наставницима </w:t>
            </w:r>
          </w:p>
          <w:p w14:paraId="0E2A8245" w14:textId="77777777" w:rsidR="00937522" w:rsidRDefault="00550077">
            <w:pPr>
              <w:spacing w:before="0"/>
              <w:rPr>
                <w:lang w:val="sr-Cyrl-RS"/>
              </w:rPr>
            </w:pPr>
            <w:r>
              <w:rPr>
                <w:lang w:val="sr-Cyrl-RS"/>
              </w:rPr>
              <w:t xml:space="preserve">-Програм опсервације деце са проблемима у комуникацији </w:t>
            </w:r>
          </w:p>
          <w:p w14:paraId="0FD43B08" w14:textId="77777777" w:rsidR="00937522" w:rsidRDefault="00550077">
            <w:pPr>
              <w:spacing w:before="0"/>
              <w:rPr>
                <w:lang w:val="sr-Cyrl-RS"/>
              </w:rPr>
            </w:pPr>
            <w:r>
              <w:rPr>
                <w:lang w:val="sr-Cyrl-RS"/>
              </w:rPr>
              <w:t xml:space="preserve">-Планирање третмана </w:t>
            </w:r>
          </w:p>
          <w:p w14:paraId="5BE94A97" w14:textId="77777777" w:rsidR="00937522" w:rsidRDefault="00550077">
            <w:pPr>
              <w:spacing w:before="0"/>
              <w:rPr>
                <w:lang w:val="sr-Cyrl-RS"/>
              </w:rPr>
            </w:pPr>
            <w:r>
              <w:rPr>
                <w:lang w:val="sr-Cyrl-RS"/>
              </w:rPr>
              <w:t xml:space="preserve">-Третман неправилности у изговору гласова, по типу омисије, дисторзије супституције </w:t>
            </w:r>
          </w:p>
          <w:p w14:paraId="1FDF74E6" w14:textId="77777777" w:rsidR="00937522" w:rsidRDefault="00550077">
            <w:pPr>
              <w:spacing w:before="0"/>
              <w:rPr>
                <w:lang w:val="sr-Cyrl-RS"/>
              </w:rPr>
            </w:pPr>
            <w:r>
              <w:rPr>
                <w:lang w:val="sr-Cyrl-RS"/>
              </w:rPr>
              <w:t xml:space="preserve">-Рад са ученицима код којих је недовољно развијена језичка структура, као што су: речник, граматика, синтакса </w:t>
            </w:r>
          </w:p>
          <w:p w14:paraId="5A946090" w14:textId="77777777" w:rsidR="00937522" w:rsidRDefault="00550077">
            <w:pPr>
              <w:spacing w:before="0"/>
              <w:rPr>
                <w:lang w:val="sr-Cyrl-RS"/>
              </w:rPr>
            </w:pPr>
            <w:r>
              <w:rPr>
                <w:lang w:val="sr-Cyrl-RS"/>
              </w:rPr>
              <w:t xml:space="preserve">-Рад са ученицима код којих је изразито вербално заостајање условљено ометеним психичким и физичким развојем, као што су болести, лакша ментална ометеност, неадекватни социокултурни фактори </w:t>
            </w:r>
          </w:p>
          <w:p w14:paraId="09495952" w14:textId="77777777" w:rsidR="00937522" w:rsidRDefault="00550077">
            <w:pPr>
              <w:spacing w:before="0"/>
              <w:rPr>
                <w:lang w:val="sr-Cyrl-RS"/>
              </w:rPr>
            </w:pPr>
            <w:r>
              <w:rPr>
                <w:lang w:val="sr-Cyrl-RS"/>
              </w:rPr>
              <w:t xml:space="preserve">-Рад са ученицима који изузетно тешко савлађују процес читања, писања и рачунања, која због субјективних неурофизиолошких, аудиовизуелних, перцептивних, визуелних и емоционалних сметњи не одговарају захтевима наставе и поред посебног ангажовања наставника и породице </w:t>
            </w:r>
          </w:p>
          <w:p w14:paraId="5DF44C92" w14:textId="77777777" w:rsidR="00937522" w:rsidRDefault="00550077">
            <w:pPr>
              <w:spacing w:before="0"/>
              <w:rPr>
                <w:lang w:val="sr-Cyrl-RS"/>
              </w:rPr>
            </w:pPr>
            <w:r>
              <w:rPr>
                <w:lang w:val="sr-Cyrl-RS"/>
              </w:rPr>
              <w:t xml:space="preserve">-Рад са ученицима који муцају, говоре брзоплето или патолошки споро, која су ван наставе вербално флуентна, а на часовима доживљавају емоционално-физиолошке блокаде, страх од говора, говорну несигурност или немогућност језичке интерпретације под специфичним говорним околностима </w:t>
            </w:r>
          </w:p>
          <w:p w14:paraId="002A5635" w14:textId="77777777" w:rsidR="00937522" w:rsidRDefault="00550077">
            <w:pPr>
              <w:spacing w:before="0"/>
              <w:rPr>
                <w:lang w:val="sr-Cyrl-RS"/>
              </w:rPr>
            </w:pPr>
            <w:r>
              <w:rPr>
                <w:lang w:val="sr-Cyrl-RS"/>
              </w:rPr>
              <w:t xml:space="preserve">-Рад на побољшању комуникацијских вештина ученика </w:t>
            </w:r>
          </w:p>
          <w:p w14:paraId="7339E892" w14:textId="77777777" w:rsidR="00937522" w:rsidRDefault="00550077">
            <w:pPr>
              <w:spacing w:before="0"/>
              <w:rPr>
                <w:lang w:val="sr-Cyrl-RS"/>
              </w:rPr>
            </w:pPr>
            <w:r>
              <w:rPr>
                <w:lang w:val="sr-Cyrl-RS"/>
              </w:rPr>
              <w:t xml:space="preserve">-Превенција, дијагностика, рехабилитација вербалне и невербалне комуникације код ученика са сметњама у развоју </w:t>
            </w:r>
          </w:p>
        </w:tc>
        <w:tc>
          <w:tcPr>
            <w:tcW w:w="2030" w:type="dxa"/>
          </w:tcPr>
          <w:p w14:paraId="0F9C2786" w14:textId="77777777" w:rsidR="00937522" w:rsidRDefault="00550077">
            <w:pPr>
              <w:spacing w:before="0"/>
              <w:rPr>
                <w:lang w:val="sr-Cyrl-RS"/>
              </w:rPr>
            </w:pPr>
            <w:r>
              <w:rPr>
                <w:lang w:val="sr-Cyrl-RS"/>
              </w:rPr>
              <w:t xml:space="preserve">Септембар, октобар и по потреби током године                       </w:t>
            </w:r>
          </w:p>
          <w:p w14:paraId="74A4F28E" w14:textId="77777777" w:rsidR="00937522" w:rsidRDefault="00937522">
            <w:pPr>
              <w:spacing w:before="0"/>
              <w:rPr>
                <w:lang w:val="sr-Cyrl-RS"/>
              </w:rPr>
            </w:pPr>
          </w:p>
          <w:p w14:paraId="76FA183C" w14:textId="77777777" w:rsidR="00937522" w:rsidRDefault="00937522">
            <w:pPr>
              <w:spacing w:before="0"/>
              <w:rPr>
                <w:lang w:val="sr-Cyrl-RS"/>
              </w:rPr>
            </w:pPr>
          </w:p>
          <w:p w14:paraId="7380B04D" w14:textId="77777777" w:rsidR="00937522" w:rsidRDefault="00937522">
            <w:pPr>
              <w:spacing w:before="0"/>
              <w:rPr>
                <w:lang w:val="sr-Cyrl-RS"/>
              </w:rPr>
            </w:pPr>
          </w:p>
          <w:p w14:paraId="2AF87994" w14:textId="77777777" w:rsidR="00937522" w:rsidRDefault="00937522">
            <w:pPr>
              <w:spacing w:before="0"/>
              <w:rPr>
                <w:lang w:val="sr-Cyrl-RS"/>
              </w:rPr>
            </w:pPr>
          </w:p>
          <w:p w14:paraId="195CE322" w14:textId="77777777" w:rsidR="00937522" w:rsidRDefault="00937522">
            <w:pPr>
              <w:spacing w:before="0"/>
              <w:rPr>
                <w:lang w:val="sr-Cyrl-RS"/>
              </w:rPr>
            </w:pPr>
          </w:p>
          <w:p w14:paraId="1B8243F4" w14:textId="77777777" w:rsidR="00937522" w:rsidRDefault="00937522">
            <w:pPr>
              <w:spacing w:before="0"/>
              <w:rPr>
                <w:lang w:val="sr-Cyrl-RS"/>
              </w:rPr>
            </w:pPr>
          </w:p>
          <w:p w14:paraId="6F75AEBF" w14:textId="77777777" w:rsidR="00937522" w:rsidRDefault="00937522">
            <w:pPr>
              <w:spacing w:before="0"/>
              <w:rPr>
                <w:lang w:val="sr-Cyrl-RS"/>
              </w:rPr>
            </w:pPr>
          </w:p>
          <w:p w14:paraId="10BDBDB1" w14:textId="77777777" w:rsidR="00937522" w:rsidRDefault="00937522">
            <w:pPr>
              <w:spacing w:before="0"/>
              <w:rPr>
                <w:lang w:val="sr-Cyrl-RS"/>
              </w:rPr>
            </w:pPr>
          </w:p>
          <w:p w14:paraId="5A22DCC8" w14:textId="77777777" w:rsidR="00937522" w:rsidRDefault="00937522">
            <w:pPr>
              <w:spacing w:before="0"/>
              <w:rPr>
                <w:lang w:val="sr-Cyrl-RS"/>
              </w:rPr>
            </w:pPr>
          </w:p>
          <w:p w14:paraId="067CC851" w14:textId="77777777" w:rsidR="00937522" w:rsidRDefault="00937522">
            <w:pPr>
              <w:spacing w:before="0"/>
              <w:rPr>
                <w:lang w:val="sr-Cyrl-RS"/>
              </w:rPr>
            </w:pPr>
          </w:p>
          <w:p w14:paraId="7C1D6EDD" w14:textId="77777777" w:rsidR="00937522" w:rsidRDefault="00937522">
            <w:pPr>
              <w:spacing w:before="0"/>
              <w:rPr>
                <w:lang w:val="sr-Cyrl-RS"/>
              </w:rPr>
            </w:pPr>
          </w:p>
          <w:p w14:paraId="10331145" w14:textId="77777777" w:rsidR="00937522" w:rsidRDefault="00550077">
            <w:pPr>
              <w:spacing w:before="0"/>
              <w:rPr>
                <w:lang w:val="sr-Cyrl-RS"/>
              </w:rPr>
            </w:pPr>
            <w:r>
              <w:rPr>
                <w:lang w:val="sr-Cyrl-RS"/>
              </w:rPr>
              <w:t>Током године</w:t>
            </w:r>
          </w:p>
        </w:tc>
      </w:tr>
      <w:tr w:rsidR="00937522" w14:paraId="41D3782D" w14:textId="77777777">
        <w:tc>
          <w:tcPr>
            <w:tcW w:w="279" w:type="dxa"/>
          </w:tcPr>
          <w:p w14:paraId="787F22B7" w14:textId="77777777" w:rsidR="00937522" w:rsidRDefault="00550077">
            <w:pPr>
              <w:spacing w:before="0"/>
              <w:rPr>
                <w:lang w:val="sr-Cyrl-RS"/>
              </w:rPr>
            </w:pPr>
            <w:r>
              <w:rPr>
                <w:lang w:val="sr-Cyrl-RS"/>
              </w:rPr>
              <w:t>5.</w:t>
            </w:r>
          </w:p>
        </w:tc>
        <w:tc>
          <w:tcPr>
            <w:tcW w:w="2410" w:type="dxa"/>
          </w:tcPr>
          <w:p w14:paraId="4063D153" w14:textId="77777777" w:rsidR="00937522" w:rsidRDefault="00550077">
            <w:pPr>
              <w:spacing w:before="0"/>
              <w:rPr>
                <w:lang w:val="sr-Cyrl-RS"/>
              </w:rPr>
            </w:pPr>
            <w:r>
              <w:rPr>
                <w:lang w:val="sr-Cyrl-RS"/>
              </w:rPr>
              <w:t xml:space="preserve">Рад са родитељима, односно старатељима </w:t>
            </w:r>
          </w:p>
        </w:tc>
        <w:tc>
          <w:tcPr>
            <w:tcW w:w="4677" w:type="dxa"/>
          </w:tcPr>
          <w:p w14:paraId="506226F5" w14:textId="77777777" w:rsidR="00937522" w:rsidRDefault="00550077">
            <w:pPr>
              <w:spacing w:before="0"/>
              <w:rPr>
                <w:lang w:val="sr-Cyrl-RS"/>
              </w:rPr>
            </w:pPr>
            <w:r>
              <w:rPr>
                <w:lang w:val="sr-Cyrl-RS"/>
              </w:rPr>
              <w:t xml:space="preserve">-Упознавање родитеља о раду логопеда са децом </w:t>
            </w:r>
          </w:p>
          <w:p w14:paraId="607D5B9F" w14:textId="77777777" w:rsidR="00937522" w:rsidRDefault="00550077">
            <w:pPr>
              <w:spacing w:before="0"/>
              <w:rPr>
                <w:lang w:val="sr-Cyrl-RS"/>
              </w:rPr>
            </w:pPr>
            <w:r>
              <w:rPr>
                <w:lang w:val="sr-Cyrl-RS"/>
              </w:rPr>
              <w:t xml:space="preserve">-Пружање подршке родитељима у препознавању и разумевању говорно-језичких поремећаја код ученика </w:t>
            </w:r>
          </w:p>
          <w:p w14:paraId="4430BBB4" w14:textId="77777777" w:rsidR="00937522" w:rsidRDefault="00550077">
            <w:pPr>
              <w:spacing w:before="0"/>
              <w:rPr>
                <w:lang w:val="sr-Cyrl-RS"/>
              </w:rPr>
            </w:pPr>
            <w:r>
              <w:rPr>
                <w:lang w:val="sr-Cyrl-RS"/>
              </w:rPr>
              <w:t xml:space="preserve">-Информисање родитеља о напредовању ученика на третману </w:t>
            </w:r>
          </w:p>
          <w:p w14:paraId="1C9DB32C" w14:textId="77777777" w:rsidR="00937522" w:rsidRDefault="00550077">
            <w:pPr>
              <w:spacing w:before="0"/>
              <w:rPr>
                <w:lang w:val="sr-Cyrl-RS"/>
              </w:rPr>
            </w:pPr>
            <w:r>
              <w:rPr>
                <w:lang w:val="sr-Cyrl-RS"/>
              </w:rPr>
              <w:t xml:space="preserve">-Сарадња са родитељима деце и ученика са сметњама у развоју и подстицање истих на </w:t>
            </w:r>
            <w:r>
              <w:rPr>
                <w:lang w:val="sr-Cyrl-RS"/>
              </w:rPr>
              <w:lastRenderedPageBreak/>
              <w:t xml:space="preserve">учестовање у изради индивидуалног образовног плана </w:t>
            </w:r>
          </w:p>
        </w:tc>
        <w:tc>
          <w:tcPr>
            <w:tcW w:w="2030" w:type="dxa"/>
          </w:tcPr>
          <w:p w14:paraId="68EF5D19" w14:textId="77777777" w:rsidR="00937522" w:rsidRDefault="00550077">
            <w:pPr>
              <w:spacing w:before="0"/>
              <w:rPr>
                <w:lang w:val="sr-Cyrl-RS"/>
              </w:rPr>
            </w:pPr>
            <w:r>
              <w:rPr>
                <w:lang w:val="sr-Cyrl-RS"/>
              </w:rPr>
              <w:lastRenderedPageBreak/>
              <w:t>Током године</w:t>
            </w:r>
          </w:p>
        </w:tc>
      </w:tr>
      <w:tr w:rsidR="00937522" w14:paraId="7FB394B1" w14:textId="77777777">
        <w:tc>
          <w:tcPr>
            <w:tcW w:w="279" w:type="dxa"/>
          </w:tcPr>
          <w:p w14:paraId="68B625FF" w14:textId="77777777" w:rsidR="00937522" w:rsidRDefault="00550077">
            <w:pPr>
              <w:spacing w:before="0"/>
              <w:rPr>
                <w:lang w:val="sr-Cyrl-RS"/>
              </w:rPr>
            </w:pPr>
            <w:r>
              <w:rPr>
                <w:lang w:val="sr-Cyrl-RS"/>
              </w:rPr>
              <w:t>6.</w:t>
            </w:r>
          </w:p>
        </w:tc>
        <w:tc>
          <w:tcPr>
            <w:tcW w:w="2410" w:type="dxa"/>
          </w:tcPr>
          <w:p w14:paraId="2EDC84B3" w14:textId="77777777" w:rsidR="00937522" w:rsidRDefault="00550077">
            <w:pPr>
              <w:spacing w:before="0"/>
              <w:rPr>
                <w:lang w:val="sr-Cyrl-RS"/>
              </w:rPr>
            </w:pPr>
            <w:r>
              <w:rPr>
                <w:lang w:val="sr-Cyrl-RS"/>
              </w:rPr>
              <w:t>Рад са директором, стручним сарадницима, педагошким асистентом и пратиоцем ученика</w:t>
            </w:r>
          </w:p>
        </w:tc>
        <w:tc>
          <w:tcPr>
            <w:tcW w:w="4677" w:type="dxa"/>
          </w:tcPr>
          <w:p w14:paraId="5CDB916E" w14:textId="77777777" w:rsidR="00937522" w:rsidRDefault="00550077">
            <w:pPr>
              <w:spacing w:before="0"/>
              <w:rPr>
                <w:lang w:val="sr-Cyrl-RS"/>
              </w:rPr>
            </w:pPr>
            <w:r>
              <w:rPr>
                <w:lang w:val="sr-Cyrl-RS"/>
              </w:rPr>
              <w:t xml:space="preserve">-Рад и радне задатке логопед остварује и изводи индивидуално, у стручним тимовима, у сарадњи са стручним сарадницима,  педагошким асистентом и пратиоцем ученика </w:t>
            </w:r>
          </w:p>
          <w:p w14:paraId="6E6710F5" w14:textId="77777777" w:rsidR="00937522" w:rsidRDefault="00550077">
            <w:pPr>
              <w:spacing w:before="0"/>
              <w:rPr>
                <w:lang w:val="sr-Cyrl-RS"/>
              </w:rPr>
            </w:pPr>
            <w:r>
              <w:rPr>
                <w:lang w:val="sr-Cyrl-RS"/>
              </w:rPr>
              <w:t xml:space="preserve">-Сарадња са директором и стручним сарадницима на припреми извештаја, планова, програма, пројеката, распореда рада </w:t>
            </w:r>
          </w:p>
          <w:p w14:paraId="03028BB5" w14:textId="77777777" w:rsidR="00937522" w:rsidRDefault="00550077">
            <w:pPr>
              <w:spacing w:before="0"/>
              <w:rPr>
                <w:lang w:val="sr-Cyrl-RS"/>
              </w:rPr>
            </w:pPr>
            <w:r>
              <w:rPr>
                <w:lang w:val="sr-Cyrl-RS"/>
              </w:rPr>
              <w:t xml:space="preserve">-Рад са директором, стручним сарадницима, педагошким асистентом и пратиоцем ученика на координацији активности у пружању подршке ученицима </w:t>
            </w:r>
          </w:p>
          <w:p w14:paraId="13B6463F" w14:textId="77777777" w:rsidR="00937522" w:rsidRDefault="00550077">
            <w:pPr>
              <w:spacing w:before="0"/>
              <w:rPr>
                <w:lang w:val="sr-Cyrl-RS"/>
              </w:rPr>
            </w:pPr>
            <w:r>
              <w:rPr>
                <w:lang w:val="sr-Cyrl-RS"/>
              </w:rPr>
              <w:t>-Рад са директором, стручним сарадницима на истраживању и решавању специфичних проблема и потреба установе</w:t>
            </w:r>
          </w:p>
        </w:tc>
        <w:tc>
          <w:tcPr>
            <w:tcW w:w="2030" w:type="dxa"/>
          </w:tcPr>
          <w:p w14:paraId="52B187CD" w14:textId="77777777" w:rsidR="00937522" w:rsidRDefault="00550077">
            <w:pPr>
              <w:spacing w:before="0"/>
              <w:rPr>
                <w:lang w:val="sr-Cyrl-RS"/>
              </w:rPr>
            </w:pPr>
            <w:r>
              <w:rPr>
                <w:lang w:val="sr-Cyrl-RS"/>
              </w:rPr>
              <w:t xml:space="preserve">Током године </w:t>
            </w:r>
          </w:p>
        </w:tc>
      </w:tr>
      <w:tr w:rsidR="00937522" w14:paraId="499359B8" w14:textId="77777777">
        <w:tc>
          <w:tcPr>
            <w:tcW w:w="279" w:type="dxa"/>
          </w:tcPr>
          <w:p w14:paraId="275C469C" w14:textId="77777777" w:rsidR="00937522" w:rsidRDefault="00550077">
            <w:pPr>
              <w:spacing w:before="0"/>
              <w:rPr>
                <w:lang w:val="sr-Cyrl-RS"/>
              </w:rPr>
            </w:pPr>
            <w:r>
              <w:rPr>
                <w:lang w:val="sr-Cyrl-RS"/>
              </w:rPr>
              <w:t>7.</w:t>
            </w:r>
          </w:p>
        </w:tc>
        <w:tc>
          <w:tcPr>
            <w:tcW w:w="2410" w:type="dxa"/>
          </w:tcPr>
          <w:p w14:paraId="1A0D8F56" w14:textId="77777777" w:rsidR="00937522" w:rsidRDefault="00550077">
            <w:pPr>
              <w:spacing w:before="0"/>
              <w:rPr>
                <w:lang w:val="sr-Cyrl-RS"/>
              </w:rPr>
            </w:pPr>
            <w:r>
              <w:rPr>
                <w:lang w:val="sr-Cyrl-RS"/>
              </w:rPr>
              <w:t>Рад у стручним органима и тимовима</w:t>
            </w:r>
          </w:p>
        </w:tc>
        <w:tc>
          <w:tcPr>
            <w:tcW w:w="4677" w:type="dxa"/>
          </w:tcPr>
          <w:p w14:paraId="1540A6B8" w14:textId="77777777" w:rsidR="00937522" w:rsidRDefault="00550077">
            <w:pPr>
              <w:spacing w:before="0"/>
              <w:rPr>
                <w:lang w:val="sr-Cyrl-RS"/>
              </w:rPr>
            </w:pPr>
            <w:r>
              <w:rPr>
                <w:lang w:val="sr-Cyrl-RS"/>
              </w:rPr>
              <w:t xml:space="preserve">-Учестовање у раду стручних органа, већа, педагошког колегијума и тимовима установе који се образују ради остаривања одређеног задатка, програма или пројекта </w:t>
            </w:r>
          </w:p>
          <w:p w14:paraId="6C489777" w14:textId="77777777" w:rsidR="00937522" w:rsidRDefault="00550077">
            <w:pPr>
              <w:spacing w:before="0"/>
              <w:rPr>
                <w:lang w:val="sr-Cyrl-RS"/>
              </w:rPr>
            </w:pPr>
            <w:r>
              <w:rPr>
                <w:lang w:val="sr-Cyrl-RS"/>
              </w:rPr>
              <w:t xml:space="preserve">-Сарадња и размењивање информација са стручним сарадницима и учествовање у унапређивању образовне праксе </w:t>
            </w:r>
          </w:p>
          <w:p w14:paraId="37E79A08" w14:textId="77777777" w:rsidR="00937522" w:rsidRDefault="00550077">
            <w:pPr>
              <w:spacing w:before="0"/>
              <w:rPr>
                <w:lang w:val="sr-Cyrl-RS"/>
              </w:rPr>
            </w:pPr>
            <w:r>
              <w:rPr>
                <w:lang w:val="sr-Cyrl-RS"/>
              </w:rPr>
              <w:t xml:space="preserve">-Информисање стручних органа о праћењу постигнућа ученика којима је потребна додатна образовна подршка из домена рада логопеда </w:t>
            </w:r>
          </w:p>
        </w:tc>
        <w:tc>
          <w:tcPr>
            <w:tcW w:w="2030" w:type="dxa"/>
          </w:tcPr>
          <w:p w14:paraId="4B0CEAAA" w14:textId="77777777" w:rsidR="00937522" w:rsidRDefault="00550077">
            <w:pPr>
              <w:spacing w:before="0"/>
              <w:rPr>
                <w:lang w:val="sr-Cyrl-RS"/>
              </w:rPr>
            </w:pPr>
            <w:r>
              <w:rPr>
                <w:lang w:val="sr-Cyrl-RS"/>
              </w:rPr>
              <w:t>Током године</w:t>
            </w:r>
          </w:p>
        </w:tc>
      </w:tr>
      <w:tr w:rsidR="00937522" w14:paraId="54FB6692" w14:textId="77777777">
        <w:tc>
          <w:tcPr>
            <w:tcW w:w="279" w:type="dxa"/>
          </w:tcPr>
          <w:p w14:paraId="34E5B924" w14:textId="77777777" w:rsidR="00937522" w:rsidRDefault="00550077">
            <w:pPr>
              <w:spacing w:before="0"/>
              <w:rPr>
                <w:lang w:val="sr-Cyrl-RS"/>
              </w:rPr>
            </w:pPr>
            <w:r>
              <w:rPr>
                <w:lang w:val="sr-Cyrl-RS"/>
              </w:rPr>
              <w:t>8.</w:t>
            </w:r>
          </w:p>
        </w:tc>
        <w:tc>
          <w:tcPr>
            <w:tcW w:w="2410" w:type="dxa"/>
          </w:tcPr>
          <w:p w14:paraId="6BFC76FD" w14:textId="77777777" w:rsidR="00937522" w:rsidRDefault="00550077">
            <w:pPr>
              <w:spacing w:before="0"/>
              <w:rPr>
                <w:lang w:val="sr-Cyrl-RS"/>
              </w:rPr>
            </w:pPr>
            <w:r>
              <w:rPr>
                <w:lang w:val="sr-Cyrl-RS"/>
              </w:rPr>
              <w:t xml:space="preserve">Сарадња са надлежним установама, организацијама, удружењима и јединицом локалне самоуправе </w:t>
            </w:r>
          </w:p>
        </w:tc>
        <w:tc>
          <w:tcPr>
            <w:tcW w:w="4677" w:type="dxa"/>
          </w:tcPr>
          <w:p w14:paraId="4F6DAABD" w14:textId="77777777" w:rsidR="00937522" w:rsidRDefault="00550077">
            <w:pPr>
              <w:spacing w:before="0"/>
              <w:rPr>
                <w:lang w:val="sr-Cyrl-RS"/>
              </w:rPr>
            </w:pPr>
            <w:r>
              <w:rPr>
                <w:lang w:val="sr-Cyrl-RS"/>
              </w:rPr>
              <w:t xml:space="preserve">-Сарадња са другим образовним, здравственим, социјалним установама значајним за остваривање циљева васпитно-образовног рада </w:t>
            </w:r>
          </w:p>
          <w:p w14:paraId="3D3C04FA" w14:textId="77777777" w:rsidR="00937522" w:rsidRDefault="00550077">
            <w:pPr>
              <w:spacing w:before="0"/>
              <w:rPr>
                <w:lang w:val="sr-Cyrl-RS"/>
              </w:rPr>
            </w:pPr>
            <w:r>
              <w:rPr>
                <w:lang w:val="sr-Cyrl-RS"/>
              </w:rPr>
              <w:t>-Сарадња са локалном самоуправом и широм друштвеном средином ради остваривања циљева васпитно-образовног рада и добробити ученика</w:t>
            </w:r>
          </w:p>
        </w:tc>
        <w:tc>
          <w:tcPr>
            <w:tcW w:w="2030" w:type="dxa"/>
          </w:tcPr>
          <w:p w14:paraId="4297CF60" w14:textId="77777777" w:rsidR="00937522" w:rsidRDefault="00550077">
            <w:pPr>
              <w:spacing w:before="0"/>
              <w:rPr>
                <w:lang w:val="sr-Cyrl-RS"/>
              </w:rPr>
            </w:pPr>
            <w:r>
              <w:rPr>
                <w:lang w:val="sr-Cyrl-RS"/>
              </w:rPr>
              <w:t>Током године</w:t>
            </w:r>
          </w:p>
        </w:tc>
      </w:tr>
      <w:tr w:rsidR="00937522" w14:paraId="359BD6C6" w14:textId="77777777">
        <w:tc>
          <w:tcPr>
            <w:tcW w:w="279" w:type="dxa"/>
          </w:tcPr>
          <w:p w14:paraId="4B9AE0EE" w14:textId="77777777" w:rsidR="00937522" w:rsidRDefault="00550077">
            <w:pPr>
              <w:spacing w:before="0"/>
              <w:rPr>
                <w:lang w:val="sr-Cyrl-RS"/>
              </w:rPr>
            </w:pPr>
            <w:r>
              <w:rPr>
                <w:lang w:val="sr-Cyrl-RS"/>
              </w:rPr>
              <w:t>9.</w:t>
            </w:r>
          </w:p>
        </w:tc>
        <w:tc>
          <w:tcPr>
            <w:tcW w:w="2410" w:type="dxa"/>
          </w:tcPr>
          <w:p w14:paraId="0FB3E7E6" w14:textId="77777777" w:rsidR="00937522" w:rsidRDefault="00550077">
            <w:pPr>
              <w:spacing w:before="0"/>
              <w:rPr>
                <w:lang w:val="sr-Cyrl-RS"/>
              </w:rPr>
            </w:pPr>
            <w:r>
              <w:rPr>
                <w:lang w:val="sr-Cyrl-RS"/>
              </w:rPr>
              <w:t xml:space="preserve">Вођење евиденције, припрема за рад и стручно усавршавање </w:t>
            </w:r>
          </w:p>
        </w:tc>
        <w:tc>
          <w:tcPr>
            <w:tcW w:w="4677" w:type="dxa"/>
          </w:tcPr>
          <w:p w14:paraId="03D42971" w14:textId="77777777" w:rsidR="00937522" w:rsidRDefault="00550077">
            <w:pPr>
              <w:spacing w:before="0"/>
              <w:rPr>
                <w:lang w:val="sr-Cyrl-RS"/>
              </w:rPr>
            </w:pPr>
            <w:r>
              <w:rPr>
                <w:lang w:val="sr-Cyrl-RS"/>
              </w:rPr>
              <w:t xml:space="preserve">-Вођење евиденције о сопственом раду, реализацији планираних активности и раду са децом, односно ученицима </w:t>
            </w:r>
          </w:p>
          <w:p w14:paraId="7D468114" w14:textId="77777777" w:rsidR="00937522" w:rsidRDefault="00550077">
            <w:pPr>
              <w:spacing w:before="0"/>
              <w:rPr>
                <w:lang w:val="sr-Cyrl-RS"/>
              </w:rPr>
            </w:pPr>
            <w:r>
              <w:rPr>
                <w:lang w:val="sr-Cyrl-RS"/>
              </w:rPr>
              <w:t xml:space="preserve">-Припрема за све послове предвиђене годишњим програмом и оперативним плановима рада логопеда </w:t>
            </w:r>
          </w:p>
          <w:p w14:paraId="14D2E2D7" w14:textId="77777777" w:rsidR="00937522" w:rsidRDefault="00550077">
            <w:pPr>
              <w:spacing w:before="0"/>
              <w:rPr>
                <w:lang w:val="sr-Cyrl-RS"/>
              </w:rPr>
            </w:pPr>
            <w:r>
              <w:rPr>
                <w:lang w:val="sr-Cyrl-RS"/>
              </w:rPr>
              <w:t xml:space="preserve">-Прикупљање и на одговарајући начин чување и заштита материјала који садржи личне податке деце, односно ученика </w:t>
            </w:r>
          </w:p>
          <w:p w14:paraId="79550E45" w14:textId="77777777" w:rsidR="00937522" w:rsidRDefault="00550077">
            <w:pPr>
              <w:spacing w:before="0"/>
              <w:rPr>
                <w:lang w:val="sr-Cyrl-RS"/>
              </w:rPr>
            </w:pPr>
            <w:r>
              <w:rPr>
                <w:lang w:val="sr-Cyrl-RS"/>
              </w:rPr>
              <w:lastRenderedPageBreak/>
              <w:t xml:space="preserve">-Стручно усавршавање праћењем стручне литературе и периодике, учествовањем у активностима струковног удружења, похађањем акредитованих семинара, симпозијума и других стручних скупова </w:t>
            </w:r>
          </w:p>
          <w:p w14:paraId="4F1167CC" w14:textId="77777777" w:rsidR="00937522" w:rsidRDefault="00550077">
            <w:pPr>
              <w:spacing w:before="0"/>
              <w:rPr>
                <w:lang w:val="sr-Cyrl-RS"/>
              </w:rPr>
            </w:pPr>
            <w:r>
              <w:rPr>
                <w:lang w:val="sr-Cyrl-RS"/>
              </w:rPr>
              <w:t xml:space="preserve">-Учестовање у организованим облицима размене искустава и сарадње са другим стручним сарадницима, дефектолозима и логопедима </w:t>
            </w:r>
          </w:p>
        </w:tc>
        <w:tc>
          <w:tcPr>
            <w:tcW w:w="2030" w:type="dxa"/>
          </w:tcPr>
          <w:p w14:paraId="69C7EB54" w14:textId="77777777" w:rsidR="00937522" w:rsidRDefault="00550077">
            <w:pPr>
              <w:spacing w:before="0"/>
              <w:rPr>
                <w:lang w:val="sr-Cyrl-RS"/>
              </w:rPr>
            </w:pPr>
            <w:r>
              <w:rPr>
                <w:lang w:val="sr-Cyrl-RS"/>
              </w:rPr>
              <w:lastRenderedPageBreak/>
              <w:t xml:space="preserve">Током године </w:t>
            </w:r>
          </w:p>
        </w:tc>
      </w:tr>
    </w:tbl>
    <w:p w14:paraId="46097E85" w14:textId="48F013E0" w:rsidR="00591414" w:rsidRDefault="00550077" w:rsidP="00AE455A">
      <w:pPr>
        <w:jc w:val="right"/>
        <w:rPr>
          <w:rFonts w:asciiTheme="minorHAnsi" w:hAnsiTheme="minorHAnsi"/>
          <w:lang w:val="sr-Cyrl-RS"/>
        </w:rPr>
      </w:pPr>
      <w:bookmarkStart w:id="417" w:name="_Toc53410917"/>
      <w:r>
        <w:rPr>
          <w:rFonts w:asciiTheme="minorHAnsi" w:hAnsiTheme="minorHAnsi"/>
          <w:lang w:val="sr-Cyrl-CS"/>
        </w:rPr>
        <w:t>Александра Сретеновић-логопе</w:t>
      </w:r>
      <w:r>
        <w:rPr>
          <w:rFonts w:asciiTheme="minorHAnsi" w:hAnsiTheme="minorHAnsi"/>
          <w:lang w:val="sr-Cyrl-RS"/>
        </w:rPr>
        <w:t>д</w:t>
      </w:r>
    </w:p>
    <w:p w14:paraId="75479FFC" w14:textId="77777777" w:rsidR="00591414" w:rsidRDefault="00591414">
      <w:pPr>
        <w:rPr>
          <w:rFonts w:asciiTheme="minorHAnsi" w:hAnsiTheme="minorHAnsi"/>
          <w:lang w:val="sr-Cyrl-RS"/>
        </w:rPr>
      </w:pPr>
    </w:p>
    <w:p w14:paraId="57D1876C" w14:textId="0D994252" w:rsidR="00937522" w:rsidRDefault="00550077">
      <w:pPr>
        <w:keepNext/>
        <w:spacing w:before="0"/>
        <w:jc w:val="center"/>
        <w:outlineLvl w:val="2"/>
        <w:rPr>
          <w:rFonts w:ascii="Calibri" w:hAnsi="Calibri" w:cs="Times New Roman"/>
          <w:b/>
          <w:bCs/>
          <w:iCs/>
          <w:sz w:val="20"/>
          <w:szCs w:val="20"/>
          <w:lang w:val="sr-Cyrl-ME"/>
        </w:rPr>
      </w:pPr>
      <w:bookmarkStart w:id="418" w:name="_Toc209077933"/>
      <w:r>
        <w:rPr>
          <w:rFonts w:ascii="Times New Roman" w:hAnsi="Times New Roman" w:cs="Times New Roman"/>
          <w:b/>
          <w:bCs/>
          <w:iCs/>
          <w:lang w:val="sr-Cyrl-RS"/>
        </w:rPr>
        <w:t>5.3.2 ПЛАН РАДА ПЕДАГОГА</w:t>
      </w:r>
      <w:bookmarkEnd w:id="418"/>
      <w:r>
        <w:rPr>
          <w:rFonts w:ascii="Times New Roman" w:hAnsi="Times New Roman" w:cs="Times New Roman"/>
          <w:b/>
          <w:bCs/>
          <w:iCs/>
          <w:lang w:val="sr-Cyrl-RS"/>
        </w:rPr>
        <w:t xml:space="preserve"> </w:t>
      </w:r>
      <w:bookmarkEnd w:id="417"/>
    </w:p>
    <w:p w14:paraId="1C452443" w14:textId="77777777" w:rsidR="00937522" w:rsidRDefault="00937522">
      <w:pPr>
        <w:spacing w:before="0"/>
        <w:jc w:val="right"/>
        <w:rPr>
          <w:rFonts w:ascii="Times New Roman" w:hAnsi="Times New Roman" w:cs="Times New Roman"/>
          <w:sz w:val="20"/>
          <w:szCs w:val="20"/>
          <w:lang w:val="sr-Cyrl-CS"/>
        </w:rPr>
      </w:pPr>
    </w:p>
    <w:tbl>
      <w:tblPr>
        <w:tblW w:w="5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201"/>
        <w:gridCol w:w="2186"/>
      </w:tblGrid>
      <w:tr w:rsidR="00937522" w14:paraId="134223C6" w14:textId="77777777">
        <w:trPr>
          <w:cantSplit/>
          <w:trHeight w:val="1121"/>
          <w:tblHeader/>
          <w:jc w:val="center"/>
        </w:trPr>
        <w:tc>
          <w:tcPr>
            <w:tcW w:w="7753" w:type="dxa"/>
            <w:shd w:val="pct15" w:color="auto" w:fill="auto"/>
            <w:vAlign w:val="center"/>
          </w:tcPr>
          <w:p w14:paraId="238CD2A4" w14:textId="77777777" w:rsidR="00937522" w:rsidRDefault="00550077">
            <w:pPr>
              <w:spacing w:before="20" w:after="2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ОБЛАСТИ РАДА</w:t>
            </w:r>
          </w:p>
        </w:tc>
        <w:tc>
          <w:tcPr>
            <w:tcW w:w="1842" w:type="dxa"/>
            <w:shd w:val="pct15" w:color="auto" w:fill="auto"/>
            <w:textDirection w:val="btLr"/>
            <w:vAlign w:val="center"/>
          </w:tcPr>
          <w:p w14:paraId="6C79AF2C" w14:textId="77777777" w:rsidR="00937522" w:rsidRDefault="00550077">
            <w:pPr>
              <w:spacing w:before="20" w:after="20"/>
              <w:ind w:left="113" w:right="113"/>
              <w:jc w:val="center"/>
              <w:rPr>
                <w:rFonts w:ascii="Times New Roman" w:hAnsi="Times New Roman" w:cs="Times New Roman"/>
                <w:b/>
                <w:sz w:val="16"/>
                <w:szCs w:val="16"/>
                <w:lang w:val="sr-Cyrl-CS"/>
              </w:rPr>
            </w:pPr>
            <w:r>
              <w:rPr>
                <w:rFonts w:ascii="Times New Roman" w:hAnsi="Times New Roman" w:cs="Times New Roman"/>
                <w:b/>
                <w:sz w:val="16"/>
                <w:szCs w:val="16"/>
                <w:lang w:val="sr-Cyrl-CS"/>
              </w:rPr>
              <w:t>Динамика реализације</w:t>
            </w:r>
          </w:p>
        </w:tc>
      </w:tr>
      <w:tr w:rsidR="00937522" w14:paraId="523FF263" w14:textId="77777777">
        <w:trPr>
          <w:jc w:val="center"/>
        </w:trPr>
        <w:tc>
          <w:tcPr>
            <w:tcW w:w="9595" w:type="dxa"/>
            <w:gridSpan w:val="2"/>
            <w:vAlign w:val="center"/>
          </w:tcPr>
          <w:p w14:paraId="6B630EE9" w14:textId="77777777" w:rsidR="00937522" w:rsidRDefault="00550077">
            <w:pPr>
              <w:spacing w:before="120" w:after="120"/>
              <w:jc w:val="center"/>
              <w:rPr>
                <w:rFonts w:ascii="Times New Roman" w:hAnsi="Times New Roman" w:cs="Times New Roman"/>
                <w:sz w:val="22"/>
                <w:szCs w:val="22"/>
                <w:lang w:val="ru-RU"/>
              </w:rPr>
            </w:pPr>
            <w:r>
              <w:rPr>
                <w:rFonts w:ascii="Times New Roman" w:hAnsi="Times New Roman" w:cs="Times New Roman"/>
                <w:b/>
                <w:sz w:val="22"/>
                <w:szCs w:val="22"/>
                <w:lang w:val="ru-RU"/>
              </w:rPr>
              <w:t>ПЛАНИРАЊЕ И ПРОГРАМИРАЊЕ ОБРАЗОВНО – ВАСПИТНОГ РАДА</w:t>
            </w:r>
          </w:p>
        </w:tc>
      </w:tr>
      <w:tr w:rsidR="00937522" w14:paraId="30F624A3" w14:textId="77777777">
        <w:trPr>
          <w:jc w:val="center"/>
        </w:trPr>
        <w:tc>
          <w:tcPr>
            <w:tcW w:w="7753" w:type="dxa"/>
            <w:vAlign w:val="center"/>
          </w:tcPr>
          <w:p w14:paraId="7A428F9C" w14:textId="77777777" w:rsidR="00937522" w:rsidRDefault="00550077">
            <w:pPr>
              <w:numPr>
                <w:ilvl w:val="0"/>
                <w:numId w:val="129"/>
              </w:numPr>
              <w:spacing w:before="20" w:after="20"/>
              <w:ind w:right="6"/>
              <w:rPr>
                <w:rFonts w:ascii="Times New Roman" w:hAnsi="Times New Roman" w:cs="Times New Roman"/>
                <w:bCs/>
                <w:sz w:val="22"/>
                <w:szCs w:val="22"/>
                <w:lang w:val="ru-RU"/>
              </w:rPr>
            </w:pPr>
            <w:r>
              <w:rPr>
                <w:rFonts w:ascii="Times New Roman" w:hAnsi="Times New Roman" w:cs="Times New Roman"/>
                <w:bCs/>
                <w:sz w:val="22"/>
                <w:szCs w:val="22"/>
                <w:lang w:val="ru-RU"/>
              </w:rPr>
              <w:t>Учествовање у изради анекса школског програма и развојног плана школе</w:t>
            </w:r>
          </w:p>
        </w:tc>
        <w:tc>
          <w:tcPr>
            <w:tcW w:w="1842" w:type="dxa"/>
            <w:vAlign w:val="center"/>
          </w:tcPr>
          <w:p w14:paraId="668C5718"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lang w:val="sr-Cyrl-RS"/>
              </w:rPr>
              <w:t xml:space="preserve">према потреби </w:t>
            </w:r>
          </w:p>
        </w:tc>
      </w:tr>
      <w:tr w:rsidR="00937522" w14:paraId="5E40B5EB" w14:textId="77777777">
        <w:trPr>
          <w:jc w:val="center"/>
        </w:trPr>
        <w:tc>
          <w:tcPr>
            <w:tcW w:w="7753" w:type="dxa"/>
            <w:vAlign w:val="center"/>
          </w:tcPr>
          <w:p w14:paraId="6DE850C9" w14:textId="77777777" w:rsidR="00937522" w:rsidRDefault="00550077">
            <w:pPr>
              <w:numPr>
                <w:ilvl w:val="0"/>
                <w:numId w:val="129"/>
              </w:numPr>
              <w:spacing w:before="20" w:after="20"/>
              <w:ind w:right="6"/>
              <w:rPr>
                <w:rFonts w:ascii="Times New Roman" w:hAnsi="Times New Roman" w:cs="Times New Roman"/>
                <w:bCs/>
                <w:sz w:val="22"/>
                <w:szCs w:val="22"/>
                <w:lang w:val="ru-RU"/>
              </w:rPr>
            </w:pPr>
            <w:r>
              <w:rPr>
                <w:rFonts w:ascii="Times New Roman" w:hAnsi="Times New Roman" w:cs="Times New Roman"/>
                <w:sz w:val="22"/>
                <w:szCs w:val="22"/>
                <w:lang w:val="ru-RU"/>
              </w:rPr>
              <w:t xml:space="preserve">Учествовање у изради појединих делова годишњег плана рада школе </w:t>
            </w:r>
          </w:p>
        </w:tc>
        <w:tc>
          <w:tcPr>
            <w:tcW w:w="1842" w:type="dxa"/>
            <w:vAlign w:val="center"/>
          </w:tcPr>
          <w:p w14:paraId="04702B7B"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rPr>
              <w:t>VIII</w:t>
            </w:r>
            <w:r>
              <w:rPr>
                <w:rFonts w:ascii="Times New Roman" w:hAnsi="Times New Roman" w:cs="Times New Roman"/>
                <w:sz w:val="22"/>
                <w:szCs w:val="22"/>
                <w:lang w:val="sr-Cyrl-ME"/>
              </w:rPr>
              <w:t xml:space="preserve"> -</w:t>
            </w:r>
            <w:r>
              <w:rPr>
                <w:rFonts w:ascii="Times New Roman" w:hAnsi="Times New Roman" w:cs="Times New Roman"/>
                <w:sz w:val="22"/>
                <w:szCs w:val="22"/>
              </w:rPr>
              <w:t xml:space="preserve"> IX</w:t>
            </w:r>
          </w:p>
        </w:tc>
      </w:tr>
      <w:tr w:rsidR="00937522" w14:paraId="766D0B0F" w14:textId="77777777">
        <w:trPr>
          <w:jc w:val="center"/>
        </w:trPr>
        <w:tc>
          <w:tcPr>
            <w:tcW w:w="7753" w:type="dxa"/>
            <w:vAlign w:val="center"/>
          </w:tcPr>
          <w:p w14:paraId="738FE6F6" w14:textId="77777777" w:rsidR="00937522" w:rsidRDefault="00550077">
            <w:pPr>
              <w:numPr>
                <w:ilvl w:val="0"/>
                <w:numId w:val="129"/>
              </w:numPr>
              <w:spacing w:before="20" w:after="20"/>
              <w:ind w:right="6"/>
              <w:jc w:val="left"/>
              <w:rPr>
                <w:rFonts w:ascii="Times New Roman" w:hAnsi="Times New Roman" w:cs="Times New Roman"/>
                <w:bCs/>
                <w:sz w:val="22"/>
                <w:szCs w:val="22"/>
                <w:lang w:val="ru-RU"/>
              </w:rPr>
            </w:pPr>
            <w:r>
              <w:rPr>
                <w:rFonts w:ascii="Times New Roman" w:hAnsi="Times New Roman" w:cs="Times New Roman"/>
                <w:sz w:val="22"/>
                <w:szCs w:val="22"/>
                <w:lang w:val="ru-RU"/>
              </w:rPr>
              <w:t>Припремање годишњих и месечних планова рада педагога</w:t>
            </w:r>
          </w:p>
        </w:tc>
        <w:tc>
          <w:tcPr>
            <w:tcW w:w="1842" w:type="dxa"/>
            <w:vAlign w:val="center"/>
          </w:tcPr>
          <w:p w14:paraId="729C6F77"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lang w:val="sr-Cyrl-CS"/>
              </w:rPr>
              <w:t xml:space="preserve"> г</w:t>
            </w:r>
            <w:proofErr w:type="spellStart"/>
            <w:r>
              <w:rPr>
                <w:rFonts w:ascii="Times New Roman" w:hAnsi="Times New Roman" w:cs="Times New Roman"/>
                <w:sz w:val="22"/>
                <w:szCs w:val="22"/>
              </w:rPr>
              <w:t>одине</w:t>
            </w:r>
            <w:proofErr w:type="spellEnd"/>
          </w:p>
        </w:tc>
      </w:tr>
      <w:tr w:rsidR="00937522" w14:paraId="56D1380B" w14:textId="77777777">
        <w:trPr>
          <w:jc w:val="center"/>
        </w:trPr>
        <w:tc>
          <w:tcPr>
            <w:tcW w:w="7753" w:type="dxa"/>
            <w:vAlign w:val="center"/>
          </w:tcPr>
          <w:p w14:paraId="504E2EC4" w14:textId="77777777" w:rsidR="00937522" w:rsidRDefault="00550077">
            <w:pPr>
              <w:numPr>
                <w:ilvl w:val="0"/>
                <w:numId w:val="129"/>
              </w:numPr>
              <w:spacing w:before="20" w:after="20"/>
              <w:ind w:right="6"/>
              <w:rPr>
                <w:rFonts w:ascii="Times New Roman" w:hAnsi="Times New Roman" w:cs="Times New Roman"/>
                <w:bCs/>
                <w:sz w:val="22"/>
                <w:szCs w:val="22"/>
                <w:lang w:val="ru-RU"/>
              </w:rPr>
            </w:pPr>
            <w:r>
              <w:rPr>
                <w:rFonts w:ascii="Times New Roman" w:hAnsi="Times New Roman" w:cs="C_ Times"/>
                <w:bCs/>
                <w:sz w:val="22"/>
                <w:szCs w:val="22"/>
                <w:lang w:val="sr-Cyrl-CS"/>
              </w:rPr>
              <w:t>Учешће у планирању и организовању појединих облика сарадњ</w:t>
            </w:r>
            <w:r>
              <w:rPr>
                <w:rFonts w:ascii="Times New Roman" w:hAnsi="Times New Roman" w:cs="C_ Times"/>
                <w:bCs/>
                <w:sz w:val="22"/>
                <w:szCs w:val="22"/>
              </w:rPr>
              <w:t xml:space="preserve">е </w:t>
            </w:r>
            <w:proofErr w:type="spellStart"/>
            <w:r>
              <w:rPr>
                <w:rFonts w:ascii="Times New Roman" w:hAnsi="Times New Roman" w:cs="C_ Times"/>
                <w:bCs/>
                <w:sz w:val="22"/>
                <w:szCs w:val="22"/>
              </w:rPr>
              <w:t>са</w:t>
            </w:r>
            <w:proofErr w:type="spellEnd"/>
            <w:r>
              <w:rPr>
                <w:rFonts w:ascii="Times New Roman" w:hAnsi="Times New Roman" w:cs="C_ Times"/>
                <w:bCs/>
                <w:sz w:val="22"/>
                <w:szCs w:val="22"/>
              </w:rPr>
              <w:t xml:space="preserve"> </w:t>
            </w:r>
            <w:proofErr w:type="spellStart"/>
            <w:r>
              <w:rPr>
                <w:rFonts w:ascii="Times New Roman" w:hAnsi="Times New Roman" w:cs="C_ Times"/>
                <w:bCs/>
                <w:sz w:val="22"/>
                <w:szCs w:val="22"/>
              </w:rPr>
              <w:t>другим</w:t>
            </w:r>
            <w:proofErr w:type="spellEnd"/>
            <w:r>
              <w:rPr>
                <w:rFonts w:ascii="Times New Roman" w:hAnsi="Times New Roman" w:cs="C_ Times"/>
                <w:bCs/>
                <w:sz w:val="22"/>
                <w:szCs w:val="22"/>
              </w:rPr>
              <w:t xml:space="preserve"> </w:t>
            </w:r>
            <w:proofErr w:type="spellStart"/>
            <w:r>
              <w:rPr>
                <w:rFonts w:ascii="Times New Roman" w:hAnsi="Times New Roman" w:cs="C_ Times"/>
                <w:bCs/>
                <w:sz w:val="22"/>
                <w:szCs w:val="22"/>
              </w:rPr>
              <w:t>институцијама</w:t>
            </w:r>
            <w:proofErr w:type="spellEnd"/>
          </w:p>
        </w:tc>
        <w:tc>
          <w:tcPr>
            <w:tcW w:w="1842" w:type="dxa"/>
            <w:vAlign w:val="center"/>
          </w:tcPr>
          <w:p w14:paraId="6264F9D4"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према потреби</w:t>
            </w:r>
          </w:p>
        </w:tc>
      </w:tr>
      <w:tr w:rsidR="00937522" w14:paraId="3A4208D0" w14:textId="77777777">
        <w:trPr>
          <w:jc w:val="center"/>
        </w:trPr>
        <w:tc>
          <w:tcPr>
            <w:tcW w:w="7753" w:type="dxa"/>
            <w:vAlign w:val="center"/>
          </w:tcPr>
          <w:p w14:paraId="335FEBC4" w14:textId="77777777" w:rsidR="00937522" w:rsidRDefault="00550077">
            <w:pPr>
              <w:numPr>
                <w:ilvl w:val="0"/>
                <w:numId w:val="129"/>
              </w:numPr>
              <w:spacing w:before="20" w:after="20"/>
              <w:rPr>
                <w:rFonts w:ascii="Times New Roman" w:hAnsi="Times New Roman" w:cs="Times New Roman"/>
                <w:sz w:val="22"/>
                <w:szCs w:val="22"/>
                <w:lang w:val="sr-Cyrl-CS" w:eastAsia="sr-Latn-CS"/>
              </w:rPr>
            </w:pPr>
            <w:r>
              <w:rPr>
                <w:rFonts w:ascii="Times New Roman" w:hAnsi="Times New Roman" w:cs="Times New Roman"/>
                <w:bCs/>
                <w:sz w:val="22"/>
                <w:szCs w:val="22"/>
                <w:lang w:val="sr-Latn-CS" w:eastAsia="sr-Latn-CS"/>
              </w:rPr>
              <w:t>Иницирање и учешће у иновативним видовима планирања наставе и других облика образовно-васпитног рада</w:t>
            </w:r>
          </w:p>
        </w:tc>
        <w:tc>
          <w:tcPr>
            <w:tcW w:w="1842" w:type="dxa"/>
            <w:vAlign w:val="center"/>
          </w:tcPr>
          <w:p w14:paraId="01E49C04" w14:textId="77777777" w:rsidR="00937522" w:rsidRDefault="00550077">
            <w:pPr>
              <w:spacing w:before="20" w:after="20"/>
              <w:ind w:right="-58"/>
              <w:jc w:val="center"/>
              <w:rPr>
                <w:rFonts w:ascii="Times New Roman" w:hAnsi="Times New Roman" w:cs="Times New Roman"/>
                <w:sz w:val="22"/>
                <w:szCs w:val="22"/>
                <w:lang w:val="sr-Cyrl-ME"/>
              </w:rPr>
            </w:pPr>
            <w:r>
              <w:rPr>
                <w:rFonts w:ascii="Times New Roman" w:hAnsi="Times New Roman" w:cs="Times New Roman"/>
                <w:sz w:val="22"/>
                <w:szCs w:val="22"/>
                <w:lang w:val="sr-Cyrl-ME"/>
              </w:rPr>
              <w:t>током шк. године</w:t>
            </w:r>
          </w:p>
        </w:tc>
      </w:tr>
      <w:tr w:rsidR="00937522" w14:paraId="16BFEB89" w14:textId="77777777">
        <w:trPr>
          <w:jc w:val="center"/>
        </w:trPr>
        <w:tc>
          <w:tcPr>
            <w:tcW w:w="7753" w:type="dxa"/>
            <w:vAlign w:val="center"/>
          </w:tcPr>
          <w:p w14:paraId="1258F8B9" w14:textId="77777777" w:rsidR="00937522" w:rsidRDefault="00550077">
            <w:pPr>
              <w:numPr>
                <w:ilvl w:val="0"/>
                <w:numId w:val="129"/>
              </w:numPr>
              <w:spacing w:before="20" w:after="20"/>
              <w:rPr>
                <w:rFonts w:ascii="Times New Roman" w:hAnsi="Times New Roman" w:cs="Times New Roman"/>
                <w:sz w:val="22"/>
                <w:szCs w:val="22"/>
                <w:lang w:val="ru-RU" w:eastAsia="sr-Latn-CS"/>
              </w:rPr>
            </w:pPr>
            <w:r>
              <w:rPr>
                <w:rFonts w:ascii="Times New Roman" w:hAnsi="Times New Roman" w:cs="Times New Roman"/>
                <w:sz w:val="22"/>
                <w:szCs w:val="22"/>
                <w:lang w:val="ru-RU" w:eastAsia="sr-Latn-CS"/>
              </w:rPr>
              <w:t>Пружање помоћи наставницима у изради планова допунске наставе, додатног рада, амбијенталне наставе, плана рада одељењског  старешине, секција</w:t>
            </w:r>
          </w:p>
        </w:tc>
        <w:tc>
          <w:tcPr>
            <w:tcW w:w="1842" w:type="dxa"/>
            <w:vAlign w:val="center"/>
          </w:tcPr>
          <w:p w14:paraId="7A4A7D90" w14:textId="77777777" w:rsidR="00937522" w:rsidRDefault="00550077">
            <w:pPr>
              <w:spacing w:before="20" w:after="20"/>
              <w:jc w:val="center"/>
              <w:rPr>
                <w:rFonts w:ascii="Times New Roman" w:hAnsi="Times New Roman" w:cs="Times New Roman"/>
                <w:sz w:val="22"/>
                <w:szCs w:val="22"/>
                <w:lang w:val="sr-Cyrl-ME"/>
              </w:rPr>
            </w:pPr>
            <w:r>
              <w:rPr>
                <w:rFonts w:ascii="Times New Roman" w:hAnsi="Times New Roman" w:cs="Times New Roman"/>
                <w:sz w:val="22"/>
                <w:szCs w:val="22"/>
              </w:rPr>
              <w:t xml:space="preserve">IX </w:t>
            </w:r>
            <w:r>
              <w:rPr>
                <w:rFonts w:ascii="Times New Roman" w:hAnsi="Times New Roman" w:cs="Times New Roman"/>
                <w:sz w:val="22"/>
                <w:szCs w:val="22"/>
                <w:lang w:val="sr-Cyrl-ME"/>
              </w:rPr>
              <w:t xml:space="preserve">- </w:t>
            </w:r>
            <w:r>
              <w:rPr>
                <w:rFonts w:ascii="Times New Roman" w:hAnsi="Times New Roman" w:cs="Times New Roman"/>
                <w:sz w:val="22"/>
                <w:szCs w:val="22"/>
              </w:rPr>
              <w:t>X</w:t>
            </w:r>
          </w:p>
        </w:tc>
      </w:tr>
      <w:tr w:rsidR="00937522" w14:paraId="1114CB1C" w14:textId="77777777">
        <w:trPr>
          <w:jc w:val="center"/>
        </w:trPr>
        <w:tc>
          <w:tcPr>
            <w:tcW w:w="7753" w:type="dxa"/>
            <w:vAlign w:val="center"/>
          </w:tcPr>
          <w:p w14:paraId="5BBBA1BD" w14:textId="77777777" w:rsidR="00937522" w:rsidRDefault="00550077">
            <w:pPr>
              <w:numPr>
                <w:ilvl w:val="0"/>
                <w:numId w:val="129"/>
              </w:numPr>
              <w:spacing w:before="20" w:after="20"/>
              <w:ind w:right="6"/>
              <w:rPr>
                <w:rFonts w:ascii="Times New Roman" w:hAnsi="Times New Roman" w:cs="Times New Roman"/>
                <w:bCs/>
                <w:sz w:val="22"/>
                <w:szCs w:val="22"/>
                <w:lang w:val="ru-RU"/>
              </w:rPr>
            </w:pPr>
            <w:r>
              <w:rPr>
                <w:rFonts w:ascii="Times New Roman" w:hAnsi="Times New Roman" w:cs="Times New Roman"/>
                <w:sz w:val="22"/>
                <w:szCs w:val="22"/>
                <w:lang w:val="ru-RU"/>
              </w:rPr>
              <w:t>Распоређивање новопридошлих ученика и ученика који су  упућени да понове разред</w:t>
            </w:r>
          </w:p>
        </w:tc>
        <w:tc>
          <w:tcPr>
            <w:tcW w:w="1842" w:type="dxa"/>
            <w:vAlign w:val="center"/>
          </w:tcPr>
          <w:p w14:paraId="4838A7A0" w14:textId="77777777" w:rsidR="00937522" w:rsidRDefault="00550077">
            <w:pPr>
              <w:spacing w:before="20" w:after="20"/>
              <w:jc w:val="center"/>
              <w:rPr>
                <w:rFonts w:ascii="Times New Roman" w:hAnsi="Times New Roman" w:cs="Times New Roman"/>
                <w:sz w:val="22"/>
                <w:szCs w:val="22"/>
                <w:lang w:val="sr-Cyrl-ME"/>
              </w:rPr>
            </w:pPr>
            <w:r>
              <w:rPr>
                <w:rFonts w:ascii="Times New Roman" w:hAnsi="Times New Roman" w:cs="Times New Roman"/>
                <w:sz w:val="22"/>
                <w:szCs w:val="22"/>
              </w:rPr>
              <w:t>VIII</w:t>
            </w:r>
            <w:r>
              <w:rPr>
                <w:rFonts w:ascii="Times New Roman" w:hAnsi="Times New Roman" w:cs="Times New Roman"/>
                <w:sz w:val="22"/>
                <w:szCs w:val="22"/>
                <w:lang w:val="sr-Cyrl-ME"/>
              </w:rPr>
              <w:t xml:space="preserve">  и </w:t>
            </w:r>
          </w:p>
          <w:p w14:paraId="40838868"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lang w:val="sr-Cyrl-ME"/>
              </w:rPr>
              <w:t>према потреби</w:t>
            </w:r>
          </w:p>
        </w:tc>
      </w:tr>
      <w:tr w:rsidR="00937522" w14:paraId="2D1427F9" w14:textId="77777777">
        <w:trPr>
          <w:jc w:val="center"/>
        </w:trPr>
        <w:tc>
          <w:tcPr>
            <w:tcW w:w="9595" w:type="dxa"/>
            <w:gridSpan w:val="2"/>
            <w:vAlign w:val="center"/>
          </w:tcPr>
          <w:p w14:paraId="65C0B607" w14:textId="77777777" w:rsidR="00937522" w:rsidRDefault="00550077">
            <w:pPr>
              <w:spacing w:before="100" w:after="100"/>
              <w:jc w:val="center"/>
              <w:rPr>
                <w:rFonts w:ascii="Times New Roman" w:hAnsi="Times New Roman" w:cs="Times New Roman"/>
                <w:sz w:val="22"/>
                <w:szCs w:val="22"/>
                <w:lang w:val="ru-RU"/>
              </w:rPr>
            </w:pPr>
            <w:bookmarkStart w:id="419" w:name="_Toc430682054"/>
            <w:r>
              <w:rPr>
                <w:rFonts w:ascii="Times New Roman" w:hAnsi="Times New Roman" w:cs="Times New Roman"/>
                <w:b/>
                <w:sz w:val="22"/>
                <w:szCs w:val="22"/>
                <w:lang w:val="ru-RU"/>
              </w:rPr>
              <w:t>ПРАЋЕЊЕ И ВРЕДНОВАЊЕ ОБРАЗОВНО – ВАСПИТНОГ РАДА</w:t>
            </w:r>
            <w:bookmarkEnd w:id="419"/>
          </w:p>
        </w:tc>
      </w:tr>
      <w:tr w:rsidR="00937522" w14:paraId="2E5CB1D4" w14:textId="77777777">
        <w:trPr>
          <w:jc w:val="center"/>
        </w:trPr>
        <w:tc>
          <w:tcPr>
            <w:tcW w:w="7753" w:type="dxa"/>
            <w:vAlign w:val="center"/>
          </w:tcPr>
          <w:p w14:paraId="794E57D7" w14:textId="77777777" w:rsidR="00937522" w:rsidRDefault="00550077">
            <w:pPr>
              <w:numPr>
                <w:ilvl w:val="0"/>
                <w:numId w:val="130"/>
              </w:numPr>
              <w:spacing w:before="20" w:after="20"/>
              <w:rPr>
                <w:rFonts w:ascii="Times New Roman" w:hAnsi="Times New Roman" w:cs="Times New Roman"/>
                <w:bCs/>
                <w:sz w:val="22"/>
                <w:szCs w:val="22"/>
                <w:lang w:val="sr-Cyrl-CS"/>
              </w:rPr>
            </w:pPr>
            <w:r>
              <w:rPr>
                <w:rFonts w:ascii="Times New Roman" w:hAnsi="Times New Roman" w:cs="Times New Roman"/>
                <w:sz w:val="22"/>
                <w:szCs w:val="22"/>
                <w:lang w:val="sr-Cyrl-CS"/>
              </w:rPr>
              <w:t>Систематско праћење и вредновање наставног процеса</w:t>
            </w:r>
            <w:r>
              <w:rPr>
                <w:rFonts w:ascii="Times New Roman" w:hAnsi="Times New Roman" w:cs="Times New Roman"/>
                <w:sz w:val="22"/>
                <w:szCs w:val="22"/>
                <w:lang w:val="ru-RU"/>
              </w:rPr>
              <w:t>,</w:t>
            </w:r>
            <w:r>
              <w:rPr>
                <w:rFonts w:ascii="Times New Roman" w:hAnsi="Times New Roman" w:cs="Times New Roman"/>
                <w:sz w:val="22"/>
                <w:szCs w:val="22"/>
                <w:lang w:val="sr-Cyrl-CS"/>
              </w:rPr>
              <w:t xml:space="preserve"> развоја и</w:t>
            </w:r>
            <w:r>
              <w:rPr>
                <w:rFonts w:ascii="Times New Roman" w:hAnsi="Times New Roman" w:cs="Times New Roman"/>
                <w:sz w:val="22"/>
                <w:szCs w:val="22"/>
                <w:lang w:val="ru-RU"/>
              </w:rPr>
              <w:t xml:space="preserve"> напредовањ</w:t>
            </w:r>
            <w:r>
              <w:rPr>
                <w:rFonts w:ascii="Times New Roman" w:hAnsi="Times New Roman" w:cs="Times New Roman"/>
                <w:sz w:val="22"/>
                <w:szCs w:val="22"/>
                <w:lang w:val="sr-Cyrl-CS"/>
              </w:rPr>
              <w:t>а ученика</w:t>
            </w:r>
          </w:p>
        </w:tc>
        <w:tc>
          <w:tcPr>
            <w:tcW w:w="1842" w:type="dxa"/>
            <w:vAlign w:val="center"/>
          </w:tcPr>
          <w:p w14:paraId="4D8CD1E2" w14:textId="77777777" w:rsidR="00937522" w:rsidRDefault="00550077">
            <w:pPr>
              <w:spacing w:before="20" w:after="20"/>
              <w:ind w:right="-58"/>
              <w:jc w:val="center"/>
              <w:rPr>
                <w:rFonts w:ascii="Times New Roman" w:hAnsi="Times New Roman" w:cs="Times New Roman"/>
                <w:sz w:val="22"/>
                <w:szCs w:val="22"/>
              </w:rPr>
            </w:pPr>
            <w:r>
              <w:rPr>
                <w:rFonts w:ascii="Times New Roman" w:hAnsi="Times New Roman" w:cs="Times New Roman"/>
                <w:sz w:val="22"/>
                <w:szCs w:val="22"/>
                <w:lang w:val="sr-Cyrl-ME"/>
              </w:rPr>
              <w:t>током шк. године</w:t>
            </w:r>
          </w:p>
        </w:tc>
      </w:tr>
      <w:tr w:rsidR="00937522" w14:paraId="14C19F30" w14:textId="77777777">
        <w:trPr>
          <w:jc w:val="center"/>
        </w:trPr>
        <w:tc>
          <w:tcPr>
            <w:tcW w:w="7753" w:type="dxa"/>
            <w:vAlign w:val="center"/>
          </w:tcPr>
          <w:p w14:paraId="351EECFB" w14:textId="77777777" w:rsidR="00937522" w:rsidRDefault="00550077">
            <w:pPr>
              <w:numPr>
                <w:ilvl w:val="0"/>
                <w:numId w:val="130"/>
              </w:numPr>
              <w:spacing w:before="20" w:after="20"/>
              <w:rPr>
                <w:rFonts w:ascii="Times New Roman" w:hAnsi="Times New Roman" w:cs="Times New Roman"/>
                <w:bCs/>
                <w:sz w:val="22"/>
                <w:szCs w:val="22"/>
                <w:lang w:val="sr-Cyrl-CS"/>
              </w:rPr>
            </w:pPr>
            <w:r>
              <w:rPr>
                <w:rFonts w:ascii="Times New Roman" w:hAnsi="Times New Roman" w:cs="Times New Roman"/>
                <w:bCs/>
                <w:sz w:val="22"/>
                <w:szCs w:val="22"/>
                <w:lang w:val="sr-Cyrl-CS"/>
              </w:rPr>
              <w:t xml:space="preserve">Праћење реализације образовно-васпитног  рада </w:t>
            </w:r>
          </w:p>
        </w:tc>
        <w:tc>
          <w:tcPr>
            <w:tcW w:w="1842" w:type="dxa"/>
            <w:vAlign w:val="center"/>
          </w:tcPr>
          <w:p w14:paraId="7E762049"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rPr>
              <w:t>XI</w:t>
            </w:r>
            <w:r>
              <w:rPr>
                <w:rFonts w:ascii="Times New Roman" w:hAnsi="Times New Roman" w:cs="Times New Roman"/>
                <w:sz w:val="22"/>
                <w:szCs w:val="22"/>
                <w:lang w:val="sr-Cyrl-ME"/>
              </w:rPr>
              <w:t xml:space="preserve">, </w:t>
            </w:r>
            <w:r>
              <w:rPr>
                <w:rFonts w:ascii="Times New Roman" w:hAnsi="Times New Roman" w:cs="Times New Roman"/>
                <w:sz w:val="22"/>
                <w:szCs w:val="22"/>
              </w:rPr>
              <w:t>I</w:t>
            </w:r>
            <w:r>
              <w:rPr>
                <w:rFonts w:ascii="Times New Roman" w:hAnsi="Times New Roman" w:cs="Times New Roman"/>
                <w:sz w:val="22"/>
                <w:szCs w:val="22"/>
                <w:lang w:val="sr-Cyrl-ME"/>
              </w:rPr>
              <w:t xml:space="preserve">, </w:t>
            </w:r>
            <w:r>
              <w:rPr>
                <w:rFonts w:ascii="Times New Roman" w:hAnsi="Times New Roman" w:cs="Times New Roman"/>
                <w:sz w:val="22"/>
                <w:szCs w:val="22"/>
              </w:rPr>
              <w:t>III VI</w:t>
            </w:r>
          </w:p>
        </w:tc>
      </w:tr>
      <w:tr w:rsidR="00937522" w14:paraId="68090E58" w14:textId="77777777">
        <w:trPr>
          <w:jc w:val="center"/>
        </w:trPr>
        <w:tc>
          <w:tcPr>
            <w:tcW w:w="7753" w:type="dxa"/>
            <w:vAlign w:val="center"/>
          </w:tcPr>
          <w:p w14:paraId="6304A1EB" w14:textId="77777777" w:rsidR="00937522" w:rsidRDefault="00550077">
            <w:pPr>
              <w:numPr>
                <w:ilvl w:val="0"/>
                <w:numId w:val="130"/>
              </w:numPr>
              <w:spacing w:before="20" w:after="20"/>
              <w:rPr>
                <w:rFonts w:ascii="Times New Roman" w:hAnsi="Times New Roman" w:cs="Times New Roman"/>
                <w:bCs/>
                <w:sz w:val="22"/>
                <w:szCs w:val="22"/>
                <w:lang w:val="sr-Cyrl-CS"/>
              </w:rPr>
            </w:pPr>
            <w:r>
              <w:rPr>
                <w:rFonts w:ascii="Times New Roman" w:hAnsi="Times New Roman" w:cs="Times New Roman"/>
                <w:sz w:val="22"/>
                <w:szCs w:val="22"/>
                <w:lang w:val="ru-RU"/>
              </w:rPr>
              <w:t>Праћење ефеката иновативних активности и пројеката, као и ефикасности нових организационих облика рада</w:t>
            </w:r>
          </w:p>
        </w:tc>
        <w:tc>
          <w:tcPr>
            <w:tcW w:w="1842" w:type="dxa"/>
            <w:vAlign w:val="center"/>
          </w:tcPr>
          <w:p w14:paraId="43C49807" w14:textId="77777777" w:rsidR="00937522" w:rsidRDefault="00550077">
            <w:pPr>
              <w:spacing w:before="20" w:after="20"/>
              <w:jc w:val="center"/>
              <w:rPr>
                <w:rFonts w:ascii="Times New Roman" w:hAnsi="Times New Roman" w:cs="Times New Roman"/>
                <w:sz w:val="22"/>
                <w:szCs w:val="22"/>
                <w:lang w:val="sr-Cyrl-ME"/>
              </w:rPr>
            </w:pPr>
            <w:r>
              <w:rPr>
                <w:rFonts w:ascii="Times New Roman" w:hAnsi="Times New Roman" w:cs="Times New Roman"/>
                <w:sz w:val="22"/>
                <w:szCs w:val="22"/>
                <w:lang w:val="sr-Cyrl-ME"/>
              </w:rPr>
              <w:t>током и након спроведених активности</w:t>
            </w:r>
          </w:p>
        </w:tc>
      </w:tr>
      <w:tr w:rsidR="00937522" w14:paraId="5F12581F" w14:textId="77777777">
        <w:trPr>
          <w:jc w:val="center"/>
        </w:trPr>
        <w:tc>
          <w:tcPr>
            <w:tcW w:w="7753" w:type="dxa"/>
            <w:vAlign w:val="center"/>
          </w:tcPr>
          <w:p w14:paraId="3E7842F3" w14:textId="77777777" w:rsidR="00937522" w:rsidRDefault="00550077">
            <w:pPr>
              <w:numPr>
                <w:ilvl w:val="0"/>
                <w:numId w:val="130"/>
              </w:numPr>
              <w:spacing w:before="20" w:after="20"/>
              <w:ind w:right="6"/>
              <w:rPr>
                <w:rFonts w:ascii="Times New Roman" w:hAnsi="Times New Roman" w:cs="Times New Roman"/>
                <w:bCs/>
                <w:sz w:val="22"/>
                <w:szCs w:val="22"/>
                <w:lang w:val="ru-RU"/>
              </w:rPr>
            </w:pPr>
            <w:r>
              <w:rPr>
                <w:rFonts w:ascii="Times New Roman" w:hAnsi="Times New Roman" w:cs="Times New Roman"/>
                <w:sz w:val="22"/>
                <w:szCs w:val="22"/>
                <w:lang w:val="sr-Cyrl-CS"/>
              </w:rPr>
              <w:t>Учествовање у раду комисије за проверу савладаности програма увођења у посао наставника и стручног сарадника</w:t>
            </w:r>
          </w:p>
        </w:tc>
        <w:tc>
          <w:tcPr>
            <w:tcW w:w="1842" w:type="dxa"/>
            <w:vAlign w:val="center"/>
          </w:tcPr>
          <w:p w14:paraId="26AD3D38"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према потреби</w:t>
            </w:r>
          </w:p>
        </w:tc>
      </w:tr>
      <w:tr w:rsidR="00937522" w14:paraId="3AF7FEC3" w14:textId="77777777">
        <w:trPr>
          <w:jc w:val="center"/>
        </w:trPr>
        <w:tc>
          <w:tcPr>
            <w:tcW w:w="7753" w:type="dxa"/>
            <w:vAlign w:val="center"/>
          </w:tcPr>
          <w:p w14:paraId="5DCB81BD" w14:textId="77777777" w:rsidR="00937522" w:rsidRDefault="00550077">
            <w:pPr>
              <w:numPr>
                <w:ilvl w:val="0"/>
                <w:numId w:val="130"/>
              </w:numPr>
              <w:spacing w:before="20" w:after="20"/>
              <w:ind w:right="6"/>
              <w:rPr>
                <w:rFonts w:ascii="Times New Roman" w:hAnsi="Times New Roman" w:cs="Times New Roman"/>
                <w:bCs/>
                <w:sz w:val="22"/>
                <w:szCs w:val="22"/>
                <w:lang w:val="ru-RU"/>
              </w:rPr>
            </w:pPr>
            <w:r>
              <w:rPr>
                <w:rFonts w:ascii="Times New Roman" w:hAnsi="Times New Roman" w:cs="Times New Roman"/>
                <w:sz w:val="22"/>
                <w:szCs w:val="22"/>
                <w:lang w:val="ru-RU"/>
              </w:rPr>
              <w:t xml:space="preserve">Учешће у изради делова годишњег извештаја о раду школе </w:t>
            </w:r>
          </w:p>
        </w:tc>
        <w:tc>
          <w:tcPr>
            <w:tcW w:w="1842" w:type="dxa"/>
            <w:vAlign w:val="center"/>
          </w:tcPr>
          <w:p w14:paraId="633D1FC0" w14:textId="77777777" w:rsidR="00937522" w:rsidRDefault="00550077">
            <w:pPr>
              <w:spacing w:before="20" w:after="20"/>
              <w:jc w:val="center"/>
              <w:rPr>
                <w:rFonts w:ascii="Times New Roman" w:hAnsi="Times New Roman" w:cs="Times New Roman"/>
                <w:sz w:val="22"/>
                <w:szCs w:val="22"/>
                <w:lang w:val="sr-Cyrl-ME"/>
              </w:rPr>
            </w:pPr>
            <w:r>
              <w:rPr>
                <w:rFonts w:ascii="Times New Roman" w:hAnsi="Times New Roman" w:cs="Times New Roman"/>
                <w:sz w:val="22"/>
                <w:szCs w:val="22"/>
              </w:rPr>
              <w:t xml:space="preserve">VI </w:t>
            </w:r>
            <w:r>
              <w:rPr>
                <w:rFonts w:ascii="Times New Roman" w:hAnsi="Times New Roman" w:cs="Times New Roman"/>
                <w:sz w:val="22"/>
                <w:szCs w:val="22"/>
                <w:lang w:val="sr-Cyrl-ME"/>
              </w:rPr>
              <w:t xml:space="preserve">, </w:t>
            </w:r>
            <w:r>
              <w:rPr>
                <w:rFonts w:ascii="Times New Roman" w:hAnsi="Times New Roman" w:cs="Times New Roman"/>
                <w:sz w:val="22"/>
                <w:szCs w:val="22"/>
              </w:rPr>
              <w:t>VIII</w:t>
            </w:r>
          </w:p>
        </w:tc>
      </w:tr>
      <w:tr w:rsidR="00937522" w14:paraId="54956CCA" w14:textId="77777777">
        <w:trPr>
          <w:jc w:val="center"/>
        </w:trPr>
        <w:tc>
          <w:tcPr>
            <w:tcW w:w="7753" w:type="dxa"/>
            <w:vAlign w:val="center"/>
          </w:tcPr>
          <w:p w14:paraId="56F55BE6" w14:textId="77777777" w:rsidR="00937522" w:rsidRDefault="00550077">
            <w:pPr>
              <w:numPr>
                <w:ilvl w:val="0"/>
                <w:numId w:val="130"/>
              </w:numPr>
              <w:spacing w:before="20" w:after="20"/>
              <w:rPr>
                <w:rFonts w:ascii="Times New Roman" w:hAnsi="Times New Roman" w:cs="Times New Roman"/>
                <w:bCs/>
                <w:sz w:val="22"/>
                <w:szCs w:val="22"/>
                <w:lang w:val="sr-Cyrl-CS"/>
              </w:rPr>
            </w:pPr>
            <w:r>
              <w:rPr>
                <w:rFonts w:ascii="Times New Roman" w:hAnsi="Times New Roman" w:cs="Times New Roman"/>
                <w:sz w:val="22"/>
                <w:szCs w:val="22"/>
                <w:lang w:val="sr-Cyrl-CS"/>
              </w:rPr>
              <w:t>Праћење анализе успеха и дисциплине ученика на класификационим периодима, као и предлагање мера за њихово побољшање</w:t>
            </w:r>
          </w:p>
        </w:tc>
        <w:tc>
          <w:tcPr>
            <w:tcW w:w="1842" w:type="dxa"/>
            <w:vAlign w:val="center"/>
          </w:tcPr>
          <w:p w14:paraId="1DD37753" w14:textId="77777777" w:rsidR="00937522" w:rsidRDefault="00550077">
            <w:pPr>
              <w:spacing w:before="0"/>
              <w:jc w:val="center"/>
              <w:rPr>
                <w:rFonts w:ascii="Times New Roman" w:hAnsi="Times New Roman" w:cs="Times New Roman"/>
                <w:sz w:val="22"/>
                <w:szCs w:val="22"/>
              </w:rPr>
            </w:pPr>
            <w:r>
              <w:rPr>
                <w:rFonts w:ascii="Times New Roman" w:hAnsi="Times New Roman" w:cs="Times New Roman"/>
                <w:sz w:val="22"/>
                <w:szCs w:val="22"/>
              </w:rPr>
              <w:t>XI</w:t>
            </w:r>
            <w:r>
              <w:rPr>
                <w:rFonts w:ascii="Times New Roman" w:hAnsi="Times New Roman" w:cs="Times New Roman"/>
                <w:sz w:val="22"/>
                <w:szCs w:val="22"/>
                <w:lang w:val="sr-Cyrl-ME"/>
              </w:rPr>
              <w:t xml:space="preserve">, </w:t>
            </w:r>
            <w:r>
              <w:rPr>
                <w:rFonts w:ascii="Times New Roman" w:hAnsi="Times New Roman" w:cs="Times New Roman"/>
                <w:sz w:val="22"/>
                <w:szCs w:val="22"/>
              </w:rPr>
              <w:t>I</w:t>
            </w:r>
            <w:r>
              <w:rPr>
                <w:rFonts w:ascii="Times New Roman" w:hAnsi="Times New Roman" w:cs="Times New Roman"/>
                <w:sz w:val="22"/>
                <w:szCs w:val="22"/>
                <w:lang w:val="sr-Cyrl-ME"/>
              </w:rPr>
              <w:t xml:space="preserve">, </w:t>
            </w:r>
            <w:r>
              <w:rPr>
                <w:rFonts w:ascii="Times New Roman" w:hAnsi="Times New Roman" w:cs="Times New Roman"/>
                <w:sz w:val="22"/>
                <w:szCs w:val="22"/>
              </w:rPr>
              <w:t>III VI</w:t>
            </w:r>
          </w:p>
        </w:tc>
      </w:tr>
      <w:tr w:rsidR="00937522" w14:paraId="29101312" w14:textId="77777777">
        <w:trPr>
          <w:jc w:val="center"/>
        </w:trPr>
        <w:tc>
          <w:tcPr>
            <w:tcW w:w="7753" w:type="dxa"/>
            <w:vAlign w:val="center"/>
          </w:tcPr>
          <w:p w14:paraId="037B5FB9" w14:textId="77777777" w:rsidR="00937522" w:rsidRDefault="00550077">
            <w:pPr>
              <w:numPr>
                <w:ilvl w:val="0"/>
                <w:numId w:val="130"/>
              </w:numPr>
              <w:spacing w:before="20" w:after="20"/>
              <w:rPr>
                <w:rFonts w:ascii="Times New Roman" w:hAnsi="Times New Roman" w:cs="Times New Roman"/>
                <w:bCs/>
                <w:sz w:val="22"/>
                <w:szCs w:val="22"/>
                <w:lang w:val="sr-Cyrl-CS"/>
              </w:rPr>
            </w:pPr>
            <w:r>
              <w:rPr>
                <w:rFonts w:ascii="Times New Roman" w:hAnsi="Times New Roman" w:cs="Times New Roman"/>
                <w:bCs/>
                <w:sz w:val="22"/>
                <w:szCs w:val="22"/>
                <w:lang w:val="sr-Cyrl-CS"/>
              </w:rPr>
              <w:t>Праћење узрока школског неуспеха ученика и предлагање решења за побољшање школског успеха</w:t>
            </w:r>
          </w:p>
        </w:tc>
        <w:tc>
          <w:tcPr>
            <w:tcW w:w="1842" w:type="dxa"/>
            <w:vAlign w:val="center"/>
          </w:tcPr>
          <w:p w14:paraId="2F13E39F"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1F42F32A" w14:textId="77777777">
        <w:trPr>
          <w:trHeight w:val="319"/>
          <w:jc w:val="center"/>
        </w:trPr>
        <w:tc>
          <w:tcPr>
            <w:tcW w:w="7753" w:type="dxa"/>
            <w:vAlign w:val="center"/>
          </w:tcPr>
          <w:p w14:paraId="68B857E1" w14:textId="77777777" w:rsidR="00937522" w:rsidRDefault="00550077">
            <w:pPr>
              <w:numPr>
                <w:ilvl w:val="0"/>
                <w:numId w:val="130"/>
              </w:numPr>
              <w:spacing w:before="20" w:after="20"/>
              <w:rPr>
                <w:rFonts w:ascii="Times New Roman" w:hAnsi="Times New Roman" w:cs="Times New Roman"/>
                <w:bCs/>
                <w:sz w:val="22"/>
                <w:szCs w:val="22"/>
                <w:lang w:val="sr-Cyrl-CS"/>
              </w:rPr>
            </w:pPr>
            <w:r>
              <w:rPr>
                <w:rFonts w:ascii="Times New Roman" w:hAnsi="Times New Roman" w:cs="Times New Roman"/>
                <w:bCs/>
                <w:sz w:val="22"/>
                <w:szCs w:val="22"/>
                <w:lang w:val="sr-Cyrl-CS"/>
              </w:rPr>
              <w:t>Праћење поступака  и ефеката оцењивања ученика</w:t>
            </w:r>
          </w:p>
        </w:tc>
        <w:tc>
          <w:tcPr>
            <w:tcW w:w="1842" w:type="dxa"/>
            <w:vAlign w:val="center"/>
          </w:tcPr>
          <w:p w14:paraId="03103160"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0961DE79" w14:textId="77777777">
        <w:trPr>
          <w:jc w:val="center"/>
        </w:trPr>
        <w:tc>
          <w:tcPr>
            <w:tcW w:w="9595" w:type="dxa"/>
            <w:gridSpan w:val="2"/>
            <w:vAlign w:val="center"/>
          </w:tcPr>
          <w:p w14:paraId="66774A14" w14:textId="77777777" w:rsidR="00937522" w:rsidRDefault="00550077">
            <w:pPr>
              <w:spacing w:before="100" w:after="60"/>
              <w:jc w:val="center"/>
              <w:rPr>
                <w:rFonts w:ascii="Times New Roman" w:hAnsi="Times New Roman" w:cs="Times New Roman"/>
                <w:sz w:val="22"/>
                <w:szCs w:val="22"/>
              </w:rPr>
            </w:pPr>
            <w:r>
              <w:rPr>
                <w:rFonts w:ascii="Times New Roman" w:hAnsi="Times New Roman" w:cs="Times New Roman"/>
                <w:b/>
                <w:sz w:val="22"/>
                <w:szCs w:val="22"/>
                <w:lang w:val="ru-RU"/>
              </w:rPr>
              <w:lastRenderedPageBreak/>
              <w:t>РАД СА  НАСТАВНИЦИМА</w:t>
            </w:r>
          </w:p>
        </w:tc>
      </w:tr>
      <w:tr w:rsidR="00937522" w14:paraId="6F37DAD5" w14:textId="77777777">
        <w:trPr>
          <w:jc w:val="center"/>
        </w:trPr>
        <w:tc>
          <w:tcPr>
            <w:tcW w:w="7753" w:type="dxa"/>
            <w:vAlign w:val="center"/>
          </w:tcPr>
          <w:p w14:paraId="0AA08F71" w14:textId="77777777" w:rsidR="00937522" w:rsidRDefault="00550077">
            <w:pPr>
              <w:numPr>
                <w:ilvl w:val="0"/>
                <w:numId w:val="131"/>
              </w:numPr>
              <w:tabs>
                <w:tab w:val="left" w:pos="885"/>
              </w:tabs>
              <w:spacing w:before="20" w:after="20"/>
              <w:rPr>
                <w:rFonts w:ascii="Times New Roman" w:hAnsi="Times New Roman" w:cs="Times New Roman"/>
                <w:bCs/>
                <w:sz w:val="22"/>
                <w:szCs w:val="22"/>
                <w:lang w:val="sr-Cyrl-CS"/>
              </w:rPr>
            </w:pPr>
            <w:r>
              <w:rPr>
                <w:rFonts w:ascii="Times New Roman" w:hAnsi="Times New Roman" w:cs="Times New Roman"/>
                <w:sz w:val="22"/>
                <w:szCs w:val="22"/>
                <w:lang w:val="sr-Cyrl-CS"/>
              </w:rPr>
              <w:t>Пружање помоћи наставницима на конкретизовању и операционализовању циљева и задатака образовно-васпитног рада</w:t>
            </w:r>
          </w:p>
        </w:tc>
        <w:tc>
          <w:tcPr>
            <w:tcW w:w="1842" w:type="dxa"/>
            <w:vAlign w:val="center"/>
          </w:tcPr>
          <w:p w14:paraId="4CABA077"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rPr>
              <w:t>IX</w:t>
            </w:r>
          </w:p>
        </w:tc>
      </w:tr>
      <w:tr w:rsidR="00937522" w14:paraId="25B066A9" w14:textId="77777777">
        <w:trPr>
          <w:jc w:val="center"/>
        </w:trPr>
        <w:tc>
          <w:tcPr>
            <w:tcW w:w="7753" w:type="dxa"/>
            <w:vAlign w:val="center"/>
          </w:tcPr>
          <w:p w14:paraId="4CD302E8" w14:textId="77777777" w:rsidR="00937522" w:rsidRDefault="00550077">
            <w:pPr>
              <w:numPr>
                <w:ilvl w:val="0"/>
                <w:numId w:val="131"/>
              </w:numPr>
              <w:tabs>
                <w:tab w:val="left" w:pos="885"/>
              </w:tabs>
              <w:spacing w:before="20"/>
              <w:rPr>
                <w:rFonts w:ascii="Times New Roman" w:hAnsi="Times New Roman" w:cs="Times New Roman"/>
                <w:bCs/>
                <w:sz w:val="22"/>
                <w:szCs w:val="22"/>
                <w:lang w:val="sr-Cyrl-CS"/>
              </w:rPr>
            </w:pPr>
            <w:r>
              <w:rPr>
                <w:rFonts w:ascii="Times New Roman" w:hAnsi="Times New Roman" w:cs="Times New Roman"/>
                <w:sz w:val="22"/>
                <w:szCs w:val="22"/>
                <w:lang w:val="ru-RU"/>
              </w:rPr>
              <w:t xml:space="preserve">Пружање стручне помоћи наставницима на унапређивању квалитета наставе </w:t>
            </w:r>
            <w:r>
              <w:rPr>
                <w:rFonts w:ascii="Times New Roman" w:hAnsi="Times New Roman" w:cs="Times New Roman"/>
                <w:sz w:val="22"/>
                <w:szCs w:val="22"/>
                <w:lang w:val="sr-Cyrl-CS"/>
              </w:rPr>
              <w:t xml:space="preserve">увођењем иновација и </w:t>
            </w:r>
            <w:r>
              <w:rPr>
                <w:rFonts w:ascii="Times New Roman" w:hAnsi="Times New Roman" w:cs="Times New Roman"/>
                <w:sz w:val="22"/>
                <w:szCs w:val="22"/>
                <w:lang w:val="ru-RU"/>
              </w:rPr>
              <w:t xml:space="preserve">иницирањем коришћења савремених метода и облика рада </w:t>
            </w:r>
            <w:r>
              <w:rPr>
                <w:rFonts w:ascii="Times New Roman" w:hAnsi="Times New Roman" w:cs="Times New Roman"/>
                <w:sz w:val="20"/>
                <w:szCs w:val="20"/>
                <w:lang w:val="ru-RU"/>
              </w:rPr>
              <w:t>(</w:t>
            </w:r>
            <w:r>
              <w:rPr>
                <w:rFonts w:ascii="Times New Roman" w:hAnsi="Times New Roman" w:cs="Times New Roman"/>
                <w:sz w:val="20"/>
                <w:szCs w:val="20"/>
                <w:lang w:val="sr-Cyrl-CS"/>
              </w:rPr>
              <w:t>уз проучавање програма и праћење стручне литературе)</w:t>
            </w:r>
          </w:p>
        </w:tc>
        <w:tc>
          <w:tcPr>
            <w:tcW w:w="1842" w:type="dxa"/>
            <w:vAlign w:val="center"/>
          </w:tcPr>
          <w:p w14:paraId="56235CEA"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4F39909F" w14:textId="77777777">
        <w:trPr>
          <w:jc w:val="center"/>
        </w:trPr>
        <w:tc>
          <w:tcPr>
            <w:tcW w:w="7753" w:type="dxa"/>
            <w:vAlign w:val="center"/>
          </w:tcPr>
          <w:p w14:paraId="7B5F1936" w14:textId="77777777" w:rsidR="00937522" w:rsidRDefault="00550077">
            <w:pPr>
              <w:numPr>
                <w:ilvl w:val="0"/>
                <w:numId w:val="131"/>
              </w:numPr>
              <w:spacing w:before="20" w:after="20"/>
              <w:rPr>
                <w:rFonts w:ascii="Times New Roman" w:hAnsi="Times New Roman" w:cs="Times New Roman"/>
                <w:sz w:val="22"/>
                <w:szCs w:val="22"/>
                <w:lang w:val="sr-Cyrl-CS"/>
              </w:rPr>
            </w:pPr>
            <w:r>
              <w:rPr>
                <w:rFonts w:ascii="Times New Roman" w:hAnsi="Times New Roman" w:cs="Times New Roman"/>
                <w:bCs/>
                <w:sz w:val="22"/>
                <w:szCs w:val="22"/>
                <w:lang w:val="ru-RU"/>
              </w:rPr>
              <w:t>Пружање помоћи наставницима у проналажењу начина за реализацију предвиђених исхода</w:t>
            </w:r>
          </w:p>
        </w:tc>
        <w:tc>
          <w:tcPr>
            <w:tcW w:w="1842" w:type="dxa"/>
            <w:vAlign w:val="center"/>
          </w:tcPr>
          <w:p w14:paraId="0A573930"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1D73341B" w14:textId="77777777">
        <w:trPr>
          <w:jc w:val="center"/>
        </w:trPr>
        <w:tc>
          <w:tcPr>
            <w:tcW w:w="7753" w:type="dxa"/>
            <w:vAlign w:val="center"/>
          </w:tcPr>
          <w:p w14:paraId="6E6E07B7" w14:textId="77777777" w:rsidR="00937522" w:rsidRDefault="00550077">
            <w:pPr>
              <w:numPr>
                <w:ilvl w:val="0"/>
                <w:numId w:val="131"/>
              </w:numPr>
              <w:spacing w:before="20" w:after="20"/>
              <w:rPr>
                <w:rFonts w:ascii="Times New Roman" w:hAnsi="Times New Roman" w:cs="Times New Roman"/>
                <w:bCs/>
                <w:sz w:val="22"/>
                <w:szCs w:val="22"/>
                <w:lang w:val="ru-RU"/>
              </w:rPr>
            </w:pPr>
            <w:r>
              <w:rPr>
                <w:rFonts w:ascii="Times New Roman" w:hAnsi="Times New Roman" w:cs="Times New Roman"/>
                <w:sz w:val="22"/>
                <w:szCs w:val="22"/>
                <w:lang w:val="ru-RU"/>
              </w:rPr>
              <w:t>Мотивисање наставника на континуирано стручно усавршавање  и израду плана професионалног развоја и напредовања у струци</w:t>
            </w:r>
          </w:p>
        </w:tc>
        <w:tc>
          <w:tcPr>
            <w:tcW w:w="1842" w:type="dxa"/>
            <w:vAlign w:val="center"/>
          </w:tcPr>
          <w:p w14:paraId="0E2ADD29"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lang w:val="sr-Cyrl-CS"/>
              </w:rPr>
              <w:t>Током године</w:t>
            </w:r>
          </w:p>
        </w:tc>
      </w:tr>
      <w:tr w:rsidR="00937522" w14:paraId="09526D27" w14:textId="77777777">
        <w:trPr>
          <w:jc w:val="center"/>
        </w:trPr>
        <w:tc>
          <w:tcPr>
            <w:tcW w:w="7753" w:type="dxa"/>
            <w:vAlign w:val="center"/>
          </w:tcPr>
          <w:p w14:paraId="67A2AADA" w14:textId="77777777" w:rsidR="00937522" w:rsidRDefault="00550077">
            <w:pPr>
              <w:numPr>
                <w:ilvl w:val="0"/>
                <w:numId w:val="131"/>
              </w:numPr>
              <w:spacing w:before="20" w:after="20"/>
              <w:rPr>
                <w:rFonts w:ascii="Times New Roman" w:hAnsi="Times New Roman" w:cs="Times New Roman"/>
                <w:sz w:val="22"/>
                <w:szCs w:val="22"/>
                <w:lang w:val="ru-RU"/>
              </w:rPr>
            </w:pPr>
            <w:r>
              <w:rPr>
                <w:rFonts w:ascii="Times New Roman" w:hAnsi="Times New Roman" w:cs="Times New Roman"/>
                <w:sz w:val="22"/>
                <w:szCs w:val="22"/>
                <w:lang w:val="ru-RU"/>
              </w:rPr>
              <w:t>Анализирање реализације праћених часова редовне наставе и других облика образовно-васпитног рада којима је присуствовао и давање предлога за њихово унапређење</w:t>
            </w:r>
          </w:p>
        </w:tc>
        <w:tc>
          <w:tcPr>
            <w:tcW w:w="1842" w:type="dxa"/>
            <w:vAlign w:val="center"/>
          </w:tcPr>
          <w:p w14:paraId="66814C21"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rPr>
              <w:t xml:space="preserve">II </w:t>
            </w:r>
            <w:r>
              <w:rPr>
                <w:rFonts w:ascii="Times New Roman" w:hAnsi="Times New Roman" w:cs="Times New Roman"/>
                <w:sz w:val="22"/>
                <w:szCs w:val="22"/>
                <w:lang w:val="sr-Cyrl-ME"/>
              </w:rPr>
              <w:t xml:space="preserve">, </w:t>
            </w:r>
            <w:r>
              <w:rPr>
                <w:rFonts w:ascii="Times New Roman" w:hAnsi="Times New Roman" w:cs="Times New Roman"/>
                <w:sz w:val="22"/>
                <w:szCs w:val="22"/>
              </w:rPr>
              <w:t>VI</w:t>
            </w:r>
          </w:p>
        </w:tc>
      </w:tr>
      <w:tr w:rsidR="00937522" w14:paraId="53CD2123" w14:textId="77777777">
        <w:trPr>
          <w:jc w:val="center"/>
        </w:trPr>
        <w:tc>
          <w:tcPr>
            <w:tcW w:w="7753" w:type="dxa"/>
            <w:vAlign w:val="center"/>
          </w:tcPr>
          <w:p w14:paraId="3A321882" w14:textId="77777777" w:rsidR="00937522" w:rsidRDefault="00550077">
            <w:pPr>
              <w:numPr>
                <w:ilvl w:val="0"/>
                <w:numId w:val="131"/>
              </w:numPr>
              <w:tabs>
                <w:tab w:val="left" w:pos="885"/>
              </w:tabs>
              <w:spacing w:before="20" w:after="20"/>
              <w:rPr>
                <w:rFonts w:ascii="Times New Roman" w:hAnsi="Times New Roman" w:cs="Times New Roman"/>
                <w:bCs/>
                <w:sz w:val="22"/>
                <w:szCs w:val="22"/>
                <w:lang w:val="sr-Cyrl-CS"/>
              </w:rPr>
            </w:pPr>
            <w:r>
              <w:rPr>
                <w:rFonts w:ascii="Times New Roman" w:hAnsi="Times New Roman" w:cs="Times New Roman"/>
                <w:sz w:val="22"/>
                <w:szCs w:val="22"/>
                <w:lang w:val="ru-RU"/>
              </w:rPr>
              <w:t>Праћење начина вођења педагошке документације наставника</w:t>
            </w:r>
          </w:p>
        </w:tc>
        <w:tc>
          <w:tcPr>
            <w:tcW w:w="1842" w:type="dxa"/>
            <w:vAlign w:val="center"/>
          </w:tcPr>
          <w:p w14:paraId="2EE2F491"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0D20B6FE" w14:textId="77777777">
        <w:trPr>
          <w:jc w:val="center"/>
        </w:trPr>
        <w:tc>
          <w:tcPr>
            <w:tcW w:w="7753" w:type="dxa"/>
            <w:vAlign w:val="center"/>
          </w:tcPr>
          <w:p w14:paraId="7F7D19F9" w14:textId="77777777" w:rsidR="00937522" w:rsidRDefault="00550077">
            <w:pPr>
              <w:numPr>
                <w:ilvl w:val="0"/>
                <w:numId w:val="131"/>
              </w:numPr>
              <w:spacing w:before="20" w:after="20"/>
              <w:rPr>
                <w:rFonts w:ascii="Times New Roman" w:hAnsi="Times New Roman" w:cs="Times New Roman"/>
                <w:sz w:val="22"/>
                <w:szCs w:val="22"/>
                <w:lang w:val="ru-RU" w:eastAsia="sr-Latn-CS"/>
              </w:rPr>
            </w:pPr>
            <w:r>
              <w:rPr>
                <w:rFonts w:ascii="Times New Roman" w:hAnsi="Times New Roman" w:cs="Times New Roman"/>
                <w:bCs/>
                <w:sz w:val="22"/>
                <w:szCs w:val="22"/>
                <w:lang w:val="sr-Cyrl-CS" w:eastAsia="sr-Latn-CS"/>
              </w:rPr>
              <w:t>Иницирање и пружање стручне помоћи наставницима у коришћењу различитих метода, техника и инструмената оцењивања ученика</w:t>
            </w:r>
          </w:p>
        </w:tc>
        <w:tc>
          <w:tcPr>
            <w:tcW w:w="1842" w:type="dxa"/>
            <w:vAlign w:val="center"/>
          </w:tcPr>
          <w:p w14:paraId="7D5A52A0" w14:textId="77777777" w:rsidR="00937522" w:rsidRDefault="00550077">
            <w:pPr>
              <w:spacing w:before="100" w:beforeAutospacing="1"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15A5570B" w14:textId="77777777">
        <w:trPr>
          <w:jc w:val="center"/>
        </w:trPr>
        <w:tc>
          <w:tcPr>
            <w:tcW w:w="7753" w:type="dxa"/>
            <w:vAlign w:val="center"/>
          </w:tcPr>
          <w:p w14:paraId="3B18F348" w14:textId="77777777" w:rsidR="00937522" w:rsidRDefault="00550077">
            <w:pPr>
              <w:numPr>
                <w:ilvl w:val="0"/>
                <w:numId w:val="131"/>
              </w:numPr>
              <w:tabs>
                <w:tab w:val="left" w:pos="885"/>
              </w:tabs>
              <w:spacing w:before="30" w:after="30"/>
              <w:rPr>
                <w:rFonts w:ascii="Times New Roman" w:hAnsi="Times New Roman" w:cs="Times New Roman"/>
                <w:bCs/>
                <w:sz w:val="22"/>
                <w:szCs w:val="22"/>
                <w:lang w:val="sr-Cyrl-CS"/>
              </w:rPr>
            </w:pPr>
            <w:r>
              <w:rPr>
                <w:rFonts w:ascii="Times New Roman" w:hAnsi="Times New Roman" w:cs="Times New Roman"/>
                <w:sz w:val="22"/>
                <w:szCs w:val="22"/>
                <w:lang w:val="sr-Cyrl-CS"/>
              </w:rPr>
              <w:t xml:space="preserve">Пружање помоћи наставницима у осмишљавању рада са  ученицима којима је потребна додатна подршка </w:t>
            </w:r>
            <w:r>
              <w:rPr>
                <w:rFonts w:ascii="Times New Roman" w:hAnsi="Times New Roman" w:cs="Times New Roman"/>
                <w:sz w:val="20"/>
                <w:szCs w:val="20"/>
                <w:lang w:val="ru-RU"/>
              </w:rPr>
              <w:t>(</w:t>
            </w:r>
            <w:r>
              <w:rPr>
                <w:rFonts w:ascii="Times New Roman" w:hAnsi="Times New Roman" w:cs="Times New Roman"/>
                <w:sz w:val="20"/>
                <w:szCs w:val="20"/>
                <w:lang w:val="sr-Cyrl-CS"/>
              </w:rPr>
              <w:t>даровитим ученицима, ученицима са тешкоћама у развоју</w:t>
            </w:r>
            <w:r>
              <w:rPr>
                <w:rFonts w:ascii="Times New Roman" w:hAnsi="Times New Roman" w:cs="Times New Roman"/>
                <w:sz w:val="20"/>
                <w:szCs w:val="20"/>
                <w:lang w:val="ru-RU"/>
              </w:rPr>
              <w:t>)</w:t>
            </w:r>
          </w:p>
        </w:tc>
        <w:tc>
          <w:tcPr>
            <w:tcW w:w="1842" w:type="dxa"/>
            <w:vAlign w:val="center"/>
          </w:tcPr>
          <w:p w14:paraId="4739F629"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37271BDD" w14:textId="77777777">
        <w:trPr>
          <w:jc w:val="center"/>
        </w:trPr>
        <w:tc>
          <w:tcPr>
            <w:tcW w:w="7753" w:type="dxa"/>
            <w:vAlign w:val="center"/>
          </w:tcPr>
          <w:p w14:paraId="0308F3CD" w14:textId="77777777" w:rsidR="00937522" w:rsidRDefault="00550077">
            <w:pPr>
              <w:numPr>
                <w:ilvl w:val="0"/>
                <w:numId w:val="131"/>
              </w:numPr>
              <w:spacing w:before="30" w:after="30"/>
              <w:rPr>
                <w:rFonts w:ascii="Times New Roman" w:hAnsi="Times New Roman" w:cs="Times New Roman"/>
                <w:sz w:val="22"/>
                <w:szCs w:val="22"/>
                <w:lang w:val="sr-Cyrl-CS" w:eastAsia="sr-Latn-CS"/>
              </w:rPr>
            </w:pPr>
            <w:r>
              <w:rPr>
                <w:rFonts w:ascii="Times New Roman" w:hAnsi="Times New Roman" w:cs="Times New Roman"/>
                <w:sz w:val="22"/>
                <w:szCs w:val="22"/>
                <w:lang w:val="sr-Latn-CS" w:eastAsia="sr-Latn-CS"/>
              </w:rPr>
              <w:t>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842" w:type="dxa"/>
            <w:vAlign w:val="center"/>
          </w:tcPr>
          <w:p w14:paraId="097DB8CC"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487BE630" w14:textId="77777777">
        <w:trPr>
          <w:jc w:val="center"/>
        </w:trPr>
        <w:tc>
          <w:tcPr>
            <w:tcW w:w="7753" w:type="dxa"/>
            <w:vAlign w:val="center"/>
          </w:tcPr>
          <w:p w14:paraId="7264CF21" w14:textId="77777777" w:rsidR="00937522" w:rsidRDefault="00550077">
            <w:pPr>
              <w:numPr>
                <w:ilvl w:val="0"/>
                <w:numId w:val="131"/>
              </w:numPr>
              <w:spacing w:before="30" w:after="30"/>
              <w:rPr>
                <w:rFonts w:ascii="Times New Roman" w:hAnsi="Times New Roman" w:cs="Times New Roman"/>
                <w:sz w:val="22"/>
                <w:szCs w:val="22"/>
                <w:lang w:val="sr-Cyrl-CS" w:eastAsia="sr-Latn-CS"/>
              </w:rPr>
            </w:pPr>
            <w:r>
              <w:rPr>
                <w:rFonts w:ascii="Times New Roman" w:hAnsi="Times New Roman" w:cs="Times New Roman"/>
                <w:sz w:val="22"/>
                <w:szCs w:val="22"/>
                <w:lang w:val="sr-Latn-CS" w:eastAsia="sr-Latn-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842" w:type="dxa"/>
            <w:vAlign w:val="center"/>
          </w:tcPr>
          <w:p w14:paraId="206B1E73"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3924FBB2" w14:textId="77777777">
        <w:trPr>
          <w:jc w:val="center"/>
        </w:trPr>
        <w:tc>
          <w:tcPr>
            <w:tcW w:w="7753" w:type="dxa"/>
            <w:vAlign w:val="center"/>
          </w:tcPr>
          <w:p w14:paraId="543A930E" w14:textId="77777777" w:rsidR="00937522" w:rsidRDefault="00550077">
            <w:pPr>
              <w:numPr>
                <w:ilvl w:val="0"/>
                <w:numId w:val="131"/>
              </w:numPr>
              <w:tabs>
                <w:tab w:val="left" w:pos="885"/>
              </w:tabs>
              <w:spacing w:before="30" w:after="30"/>
              <w:rPr>
                <w:rFonts w:ascii="Times New Roman" w:hAnsi="Times New Roman" w:cs="Times New Roman"/>
                <w:bCs/>
                <w:sz w:val="22"/>
                <w:szCs w:val="22"/>
                <w:lang w:val="sr-Cyrl-CS"/>
              </w:rPr>
            </w:pPr>
            <w:r>
              <w:rPr>
                <w:rFonts w:ascii="Times New Roman" w:hAnsi="Times New Roman" w:cs="Times New Roman"/>
                <w:sz w:val="22"/>
                <w:szCs w:val="22"/>
                <w:lang w:val="sr-Cyrl-CS"/>
              </w:rPr>
              <w:t>Пружање помоћи наставницима у остваривању задатака професионалне оријентације и каријерног вођења и унапређивање тог рада</w:t>
            </w:r>
          </w:p>
        </w:tc>
        <w:tc>
          <w:tcPr>
            <w:tcW w:w="1842" w:type="dxa"/>
            <w:vAlign w:val="center"/>
          </w:tcPr>
          <w:p w14:paraId="66287532"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rPr>
              <w:t>II – VI</w:t>
            </w:r>
          </w:p>
        </w:tc>
      </w:tr>
      <w:tr w:rsidR="00937522" w14:paraId="1C464E81" w14:textId="77777777">
        <w:trPr>
          <w:jc w:val="center"/>
        </w:trPr>
        <w:tc>
          <w:tcPr>
            <w:tcW w:w="7753" w:type="dxa"/>
            <w:vAlign w:val="center"/>
          </w:tcPr>
          <w:p w14:paraId="5AD8B128" w14:textId="77777777" w:rsidR="00937522" w:rsidRDefault="00550077">
            <w:pPr>
              <w:numPr>
                <w:ilvl w:val="0"/>
                <w:numId w:val="131"/>
              </w:numPr>
              <w:spacing w:before="30" w:after="30"/>
              <w:rPr>
                <w:rFonts w:ascii="Times New Roman" w:hAnsi="Times New Roman" w:cs="Times New Roman"/>
                <w:bCs/>
                <w:sz w:val="22"/>
                <w:szCs w:val="22"/>
                <w:lang w:val="sr-Cyrl-CS"/>
              </w:rPr>
            </w:pPr>
            <w:r>
              <w:rPr>
                <w:rFonts w:ascii="Times New Roman" w:hAnsi="Times New Roman" w:cs="Times New Roman"/>
                <w:sz w:val="22"/>
                <w:szCs w:val="22"/>
                <w:lang w:val="sr-Cyrl-CS"/>
              </w:rPr>
              <w:t>Пружање помоћи наставницима у реализацији огледних и угледних  часова и примера добре праксе, излагања на састанцима већа, актива, радних група, стручним скуповима и родитељским састанцима</w:t>
            </w:r>
          </w:p>
        </w:tc>
        <w:tc>
          <w:tcPr>
            <w:tcW w:w="1842" w:type="dxa"/>
            <w:vAlign w:val="center"/>
          </w:tcPr>
          <w:p w14:paraId="46112F09"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54C990DB" w14:textId="77777777">
        <w:trPr>
          <w:jc w:val="center"/>
        </w:trPr>
        <w:tc>
          <w:tcPr>
            <w:tcW w:w="7753" w:type="dxa"/>
            <w:vAlign w:val="center"/>
          </w:tcPr>
          <w:p w14:paraId="503E635C" w14:textId="77777777" w:rsidR="00937522" w:rsidRDefault="00550077">
            <w:pPr>
              <w:numPr>
                <w:ilvl w:val="0"/>
                <w:numId w:val="131"/>
              </w:numPr>
              <w:spacing w:before="30" w:after="30"/>
              <w:rPr>
                <w:rFonts w:ascii="Times New Roman" w:hAnsi="Times New Roman" w:cs="Times New Roman"/>
                <w:bCs/>
                <w:sz w:val="22"/>
                <w:szCs w:val="22"/>
                <w:lang w:val="sr-Cyrl-CS"/>
              </w:rPr>
            </w:pPr>
            <w:r>
              <w:rPr>
                <w:rFonts w:ascii="Times New Roman" w:hAnsi="Times New Roman" w:cs="Times New Roman"/>
                <w:bCs/>
                <w:sz w:val="22"/>
                <w:szCs w:val="22"/>
                <w:lang w:val="sr-Cyrl-CS"/>
              </w:rPr>
              <w:t>Упознавање одељењских старешина и одељењских већа са релевантним карактеристикама нових ученика</w:t>
            </w:r>
          </w:p>
        </w:tc>
        <w:tc>
          <w:tcPr>
            <w:tcW w:w="1842" w:type="dxa"/>
            <w:vAlign w:val="center"/>
          </w:tcPr>
          <w:p w14:paraId="0476989E"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1D46B248" w14:textId="77777777">
        <w:trPr>
          <w:jc w:val="center"/>
        </w:trPr>
        <w:tc>
          <w:tcPr>
            <w:tcW w:w="7753" w:type="dxa"/>
            <w:vAlign w:val="center"/>
          </w:tcPr>
          <w:p w14:paraId="53C708E2" w14:textId="77777777" w:rsidR="00937522" w:rsidRDefault="00550077">
            <w:pPr>
              <w:numPr>
                <w:ilvl w:val="0"/>
                <w:numId w:val="131"/>
              </w:numPr>
              <w:spacing w:before="30" w:after="30"/>
              <w:rPr>
                <w:rFonts w:ascii="Times New Roman" w:hAnsi="Times New Roman" w:cs="Times New Roman"/>
                <w:bCs/>
                <w:sz w:val="22"/>
                <w:szCs w:val="22"/>
                <w:lang w:val="sr-Cyrl-CS"/>
              </w:rPr>
            </w:pPr>
            <w:r>
              <w:rPr>
                <w:rFonts w:ascii="Times New Roman" w:hAnsi="Times New Roman" w:cs="Times New Roman"/>
                <w:sz w:val="22"/>
                <w:szCs w:val="22"/>
                <w:lang w:val="ru-RU"/>
              </w:rPr>
              <w:t>Пружање помоћи одељењским старешинама у реализацији појединих садржаја часа одељењске заједнице</w:t>
            </w:r>
          </w:p>
        </w:tc>
        <w:tc>
          <w:tcPr>
            <w:tcW w:w="1842" w:type="dxa"/>
            <w:vAlign w:val="center"/>
          </w:tcPr>
          <w:p w14:paraId="15ACB273"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3A6CA598" w14:textId="77777777">
        <w:trPr>
          <w:jc w:val="center"/>
        </w:trPr>
        <w:tc>
          <w:tcPr>
            <w:tcW w:w="7753" w:type="dxa"/>
            <w:vAlign w:val="center"/>
          </w:tcPr>
          <w:p w14:paraId="3C323917" w14:textId="77777777" w:rsidR="00937522" w:rsidRDefault="00550077">
            <w:pPr>
              <w:numPr>
                <w:ilvl w:val="0"/>
                <w:numId w:val="131"/>
              </w:numPr>
              <w:tabs>
                <w:tab w:val="left" w:pos="180"/>
              </w:tabs>
              <w:spacing w:before="30" w:after="100"/>
              <w:rPr>
                <w:rFonts w:ascii="Times New Roman" w:hAnsi="Times New Roman" w:cs="Times New Roman"/>
                <w:bCs/>
                <w:sz w:val="22"/>
                <w:szCs w:val="22"/>
                <w:lang w:val="sr-Cyrl-CS"/>
              </w:rPr>
            </w:pPr>
            <w:r>
              <w:rPr>
                <w:rFonts w:ascii="Times New Roman" w:hAnsi="Times New Roman" w:cs="Times New Roman"/>
                <w:sz w:val="22"/>
                <w:szCs w:val="22"/>
                <w:lang w:val="sr-Cyrl-CS"/>
              </w:rPr>
              <w:t>Пружање помоћи приправницима у процесу увођења у посао, као и у припреми полагања испита за лиценцу</w:t>
            </w:r>
          </w:p>
        </w:tc>
        <w:tc>
          <w:tcPr>
            <w:tcW w:w="1842" w:type="dxa"/>
            <w:vAlign w:val="center"/>
          </w:tcPr>
          <w:p w14:paraId="6DC50563"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70E29CAC" w14:textId="77777777">
        <w:trPr>
          <w:jc w:val="center"/>
        </w:trPr>
        <w:tc>
          <w:tcPr>
            <w:tcW w:w="9595" w:type="dxa"/>
            <w:gridSpan w:val="2"/>
            <w:vAlign w:val="center"/>
          </w:tcPr>
          <w:p w14:paraId="75199128" w14:textId="77777777" w:rsidR="00937522" w:rsidRDefault="00550077">
            <w:pPr>
              <w:spacing w:before="120" w:after="120"/>
              <w:jc w:val="center"/>
              <w:rPr>
                <w:rFonts w:ascii="Times New Roman" w:hAnsi="Times New Roman" w:cs="Times New Roman"/>
                <w:b/>
                <w:sz w:val="22"/>
                <w:szCs w:val="22"/>
                <w:lang w:val="ru-RU"/>
              </w:rPr>
            </w:pPr>
            <w:bookmarkStart w:id="420" w:name="_Toc430682055"/>
            <w:r>
              <w:rPr>
                <w:rFonts w:ascii="Times New Roman" w:hAnsi="Times New Roman" w:cs="Times New Roman"/>
                <w:b/>
              </w:rPr>
              <w:t>РАД СА УЧЕНИЦИМА</w:t>
            </w:r>
            <w:bookmarkEnd w:id="420"/>
          </w:p>
        </w:tc>
      </w:tr>
      <w:tr w:rsidR="00937522" w14:paraId="425E312B" w14:textId="77777777">
        <w:trPr>
          <w:jc w:val="center"/>
        </w:trPr>
        <w:tc>
          <w:tcPr>
            <w:tcW w:w="7753" w:type="dxa"/>
            <w:vAlign w:val="center"/>
          </w:tcPr>
          <w:p w14:paraId="40A1571D" w14:textId="77777777" w:rsidR="00937522" w:rsidRDefault="00550077">
            <w:pPr>
              <w:numPr>
                <w:ilvl w:val="0"/>
                <w:numId w:val="132"/>
              </w:numPr>
              <w:tabs>
                <w:tab w:val="left" w:pos="885"/>
              </w:tabs>
              <w:spacing w:before="100" w:after="30"/>
              <w:rPr>
                <w:rFonts w:ascii="Times New Roman" w:hAnsi="Times New Roman" w:cs="Times New Roman"/>
                <w:sz w:val="22"/>
                <w:szCs w:val="22"/>
                <w:lang w:val="ru-RU"/>
              </w:rPr>
            </w:pPr>
            <w:r>
              <w:rPr>
                <w:rFonts w:ascii="Times New Roman" w:hAnsi="Times New Roman" w:cs="Times New Roman"/>
                <w:sz w:val="22"/>
                <w:szCs w:val="22"/>
                <w:lang w:val="ru-RU"/>
              </w:rPr>
              <w:t>Саветодавни рад са новим ученицима, ученицима који су поновили разред, при преласку ученика између школа</w:t>
            </w:r>
          </w:p>
        </w:tc>
        <w:tc>
          <w:tcPr>
            <w:tcW w:w="1842" w:type="dxa"/>
            <w:vAlign w:val="center"/>
          </w:tcPr>
          <w:p w14:paraId="0897CB48"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5A4D0BBD" w14:textId="77777777">
        <w:trPr>
          <w:jc w:val="center"/>
        </w:trPr>
        <w:tc>
          <w:tcPr>
            <w:tcW w:w="7753" w:type="dxa"/>
            <w:vAlign w:val="center"/>
          </w:tcPr>
          <w:p w14:paraId="32911850" w14:textId="77777777" w:rsidR="00937522" w:rsidRDefault="00550077">
            <w:pPr>
              <w:numPr>
                <w:ilvl w:val="0"/>
                <w:numId w:val="132"/>
              </w:numPr>
              <w:spacing w:before="30" w:after="30"/>
              <w:rPr>
                <w:rFonts w:ascii="Times New Roman" w:hAnsi="Times New Roman" w:cs="Times New Roman"/>
                <w:sz w:val="22"/>
                <w:szCs w:val="22"/>
                <w:lang w:val="ru-RU" w:eastAsia="sr-Latn-CS"/>
              </w:rPr>
            </w:pPr>
            <w:r>
              <w:rPr>
                <w:rFonts w:ascii="Times New Roman" w:hAnsi="Times New Roman" w:cs="Times New Roman"/>
                <w:bCs/>
                <w:sz w:val="22"/>
                <w:szCs w:val="22"/>
                <w:lang w:val="sr-Cyrl-CS" w:eastAsia="sr-Latn-CS"/>
              </w:rPr>
              <w:t>Побољшавање услова за индивидуални развој ученика и пружање помоћи и подршке</w:t>
            </w:r>
          </w:p>
        </w:tc>
        <w:tc>
          <w:tcPr>
            <w:tcW w:w="1842" w:type="dxa"/>
            <w:vAlign w:val="center"/>
          </w:tcPr>
          <w:p w14:paraId="035E78CD"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410DBC6F" w14:textId="77777777">
        <w:trPr>
          <w:jc w:val="center"/>
        </w:trPr>
        <w:tc>
          <w:tcPr>
            <w:tcW w:w="7753" w:type="dxa"/>
            <w:vAlign w:val="center"/>
          </w:tcPr>
          <w:p w14:paraId="58C84580" w14:textId="77777777" w:rsidR="00937522" w:rsidRDefault="00550077">
            <w:pPr>
              <w:numPr>
                <w:ilvl w:val="0"/>
                <w:numId w:val="132"/>
              </w:numPr>
              <w:spacing w:before="30" w:after="30"/>
              <w:rPr>
                <w:rFonts w:ascii="Times New Roman" w:hAnsi="Times New Roman" w:cs="Times New Roman"/>
                <w:sz w:val="22"/>
                <w:szCs w:val="22"/>
                <w:lang w:val="ru-RU" w:eastAsia="sr-Latn-CS"/>
              </w:rPr>
            </w:pPr>
            <w:r>
              <w:rPr>
                <w:rFonts w:ascii="Times New Roman" w:hAnsi="Times New Roman" w:cs="Times New Roman"/>
                <w:bCs/>
                <w:sz w:val="22"/>
                <w:szCs w:val="22"/>
                <w:lang w:val="sr-Cyrl-CS" w:eastAsia="sr-Latn-CS"/>
              </w:rPr>
              <w:t>Пружање подршке и помоћи ученицима у раду Ученичког парламента и других ученичких организација</w:t>
            </w:r>
          </w:p>
        </w:tc>
        <w:tc>
          <w:tcPr>
            <w:tcW w:w="1842" w:type="dxa"/>
            <w:vAlign w:val="center"/>
          </w:tcPr>
          <w:p w14:paraId="161F124C"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423AEB0A" w14:textId="77777777">
        <w:trPr>
          <w:jc w:val="center"/>
        </w:trPr>
        <w:tc>
          <w:tcPr>
            <w:tcW w:w="7753" w:type="dxa"/>
            <w:vAlign w:val="center"/>
          </w:tcPr>
          <w:p w14:paraId="4702CB76" w14:textId="77777777" w:rsidR="00937522" w:rsidRDefault="00550077">
            <w:pPr>
              <w:numPr>
                <w:ilvl w:val="0"/>
                <w:numId w:val="132"/>
              </w:numPr>
              <w:tabs>
                <w:tab w:val="left" w:pos="360"/>
                <w:tab w:val="left" w:pos="885"/>
              </w:tabs>
              <w:spacing w:before="30" w:after="30"/>
              <w:rPr>
                <w:rFonts w:ascii="Times New Roman" w:hAnsi="Times New Roman" w:cs="Times New Roman"/>
                <w:bCs/>
                <w:sz w:val="22"/>
                <w:szCs w:val="22"/>
                <w:lang w:val="sr-Cyrl-CS"/>
              </w:rPr>
            </w:pPr>
            <w:r>
              <w:rPr>
                <w:rFonts w:ascii="Times New Roman" w:hAnsi="Times New Roman" w:cs="Times New Roman"/>
                <w:sz w:val="22"/>
                <w:szCs w:val="22"/>
                <w:lang w:val="sr-Cyrl-CS"/>
              </w:rPr>
              <w:t>Идентификовање и рад на отклањању педагошких узрока проблема у учењу и понашању</w:t>
            </w:r>
          </w:p>
        </w:tc>
        <w:tc>
          <w:tcPr>
            <w:tcW w:w="1842" w:type="dxa"/>
            <w:vAlign w:val="center"/>
          </w:tcPr>
          <w:p w14:paraId="51443F3D"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4E0D9BC5" w14:textId="77777777">
        <w:trPr>
          <w:jc w:val="center"/>
        </w:trPr>
        <w:tc>
          <w:tcPr>
            <w:tcW w:w="7753" w:type="dxa"/>
            <w:vAlign w:val="center"/>
          </w:tcPr>
          <w:p w14:paraId="6957BD57" w14:textId="77777777" w:rsidR="00937522" w:rsidRDefault="00550077">
            <w:pPr>
              <w:numPr>
                <w:ilvl w:val="0"/>
                <w:numId w:val="132"/>
              </w:numPr>
              <w:spacing w:before="30" w:after="30"/>
              <w:rPr>
                <w:rFonts w:ascii="Times New Roman" w:hAnsi="Times New Roman" w:cs="Times New Roman"/>
                <w:sz w:val="22"/>
                <w:szCs w:val="22"/>
                <w:lang w:val="ru-RU" w:eastAsia="sr-Latn-CS"/>
              </w:rPr>
            </w:pPr>
            <w:r>
              <w:rPr>
                <w:rFonts w:ascii="Times New Roman" w:hAnsi="Times New Roman" w:cs="Times New Roman"/>
                <w:bCs/>
                <w:sz w:val="22"/>
                <w:szCs w:val="22"/>
                <w:lang w:val="sr-Cyrl-CS" w:eastAsia="sr-Latn-CS"/>
              </w:rPr>
              <w:lastRenderedPageBreak/>
              <w:t>Рад на професионалној оријентацији ученика и каријерном вођењу</w:t>
            </w:r>
          </w:p>
        </w:tc>
        <w:tc>
          <w:tcPr>
            <w:tcW w:w="1842" w:type="dxa"/>
            <w:vAlign w:val="center"/>
          </w:tcPr>
          <w:p w14:paraId="6607A338"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rPr>
              <w:t>I</w:t>
            </w:r>
            <w:r>
              <w:rPr>
                <w:rFonts w:ascii="Times New Roman" w:hAnsi="Times New Roman" w:cs="Times New Roman"/>
                <w:sz w:val="22"/>
                <w:szCs w:val="22"/>
                <w:lang w:val="en-GB"/>
              </w:rPr>
              <w:t>X</w:t>
            </w:r>
            <w:r>
              <w:rPr>
                <w:rFonts w:ascii="Times New Roman" w:hAnsi="Times New Roman" w:cs="Times New Roman"/>
                <w:sz w:val="22"/>
                <w:szCs w:val="22"/>
              </w:rPr>
              <w:t xml:space="preserve"> - V</w:t>
            </w:r>
          </w:p>
        </w:tc>
      </w:tr>
      <w:tr w:rsidR="00937522" w14:paraId="4C3F95F1" w14:textId="77777777">
        <w:trPr>
          <w:jc w:val="center"/>
        </w:trPr>
        <w:tc>
          <w:tcPr>
            <w:tcW w:w="7753" w:type="dxa"/>
            <w:vAlign w:val="center"/>
          </w:tcPr>
          <w:p w14:paraId="7B1DBB24" w14:textId="77777777" w:rsidR="00937522" w:rsidRDefault="00550077">
            <w:pPr>
              <w:numPr>
                <w:ilvl w:val="0"/>
                <w:numId w:val="132"/>
              </w:numPr>
              <w:tabs>
                <w:tab w:val="left" w:pos="360"/>
                <w:tab w:val="left" w:pos="885"/>
              </w:tabs>
              <w:spacing w:before="30" w:after="30"/>
              <w:rPr>
                <w:rFonts w:ascii="Times New Roman" w:hAnsi="Times New Roman" w:cs="Times New Roman"/>
                <w:bCs/>
                <w:sz w:val="22"/>
                <w:szCs w:val="22"/>
                <w:lang w:val="sr-Cyrl-CS"/>
              </w:rPr>
            </w:pPr>
            <w:r>
              <w:rPr>
                <w:rFonts w:ascii="Times New Roman" w:hAnsi="Times New Roman" w:cs="Times New Roman"/>
                <w:sz w:val="22"/>
                <w:szCs w:val="22"/>
                <w:lang w:val="sr-Cyrl-CS"/>
              </w:rPr>
              <w:t>Анализирање и предлагање мера за  унапређивање ваннаставних активности</w:t>
            </w:r>
          </w:p>
        </w:tc>
        <w:tc>
          <w:tcPr>
            <w:tcW w:w="1842" w:type="dxa"/>
            <w:vAlign w:val="center"/>
          </w:tcPr>
          <w:p w14:paraId="3EA14778" w14:textId="77777777" w:rsidR="00937522" w:rsidRDefault="00550077">
            <w:pPr>
              <w:spacing w:before="20" w:after="20"/>
              <w:jc w:val="center"/>
              <w:rPr>
                <w:rFonts w:ascii="Times New Roman" w:hAnsi="Times New Roman" w:cs="Times New Roman"/>
                <w:sz w:val="22"/>
                <w:szCs w:val="22"/>
                <w:lang w:val="sr-Cyrl-ME"/>
              </w:rPr>
            </w:pPr>
            <w:r>
              <w:rPr>
                <w:rFonts w:ascii="Times New Roman" w:hAnsi="Times New Roman" w:cs="Times New Roman"/>
                <w:sz w:val="22"/>
                <w:szCs w:val="22"/>
                <w:lang w:val="sr-Cyrl-ME"/>
              </w:rPr>
              <w:t>према потреби</w:t>
            </w:r>
          </w:p>
        </w:tc>
      </w:tr>
      <w:tr w:rsidR="00937522" w14:paraId="2A833962" w14:textId="77777777">
        <w:trPr>
          <w:jc w:val="center"/>
        </w:trPr>
        <w:tc>
          <w:tcPr>
            <w:tcW w:w="7753" w:type="dxa"/>
            <w:vAlign w:val="center"/>
          </w:tcPr>
          <w:p w14:paraId="3E68261A" w14:textId="77777777" w:rsidR="00937522" w:rsidRDefault="00550077">
            <w:pPr>
              <w:numPr>
                <w:ilvl w:val="0"/>
                <w:numId w:val="132"/>
              </w:numPr>
              <w:tabs>
                <w:tab w:val="left" w:pos="360"/>
                <w:tab w:val="left" w:pos="885"/>
              </w:tabs>
              <w:spacing w:before="30" w:after="30"/>
              <w:rPr>
                <w:rFonts w:ascii="Times New Roman" w:hAnsi="Times New Roman" w:cs="Times New Roman"/>
                <w:bCs/>
                <w:sz w:val="22"/>
                <w:szCs w:val="22"/>
                <w:lang w:val="sr-Cyrl-CS"/>
              </w:rPr>
            </w:pPr>
            <w:r>
              <w:rPr>
                <w:rFonts w:ascii="Times New Roman" w:hAnsi="Times New Roman" w:cs="Times New Roman"/>
                <w:sz w:val="22"/>
                <w:szCs w:val="22"/>
                <w:lang w:val="sr-Cyrl-CS"/>
              </w:rPr>
              <w:t>Пружање помоћи и подршке укључивању ученика у различите пројекте и активности стручних и невладиних организација</w:t>
            </w:r>
          </w:p>
        </w:tc>
        <w:tc>
          <w:tcPr>
            <w:tcW w:w="1842" w:type="dxa"/>
            <w:vAlign w:val="center"/>
          </w:tcPr>
          <w:p w14:paraId="3C8A8E55"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према потреби</w:t>
            </w:r>
          </w:p>
        </w:tc>
      </w:tr>
      <w:tr w:rsidR="00937522" w14:paraId="2F980647" w14:textId="77777777">
        <w:trPr>
          <w:jc w:val="center"/>
        </w:trPr>
        <w:tc>
          <w:tcPr>
            <w:tcW w:w="7753" w:type="dxa"/>
            <w:vAlign w:val="center"/>
          </w:tcPr>
          <w:p w14:paraId="073D2AAA" w14:textId="77777777" w:rsidR="00937522" w:rsidRDefault="00550077">
            <w:pPr>
              <w:numPr>
                <w:ilvl w:val="0"/>
                <w:numId w:val="132"/>
              </w:numPr>
              <w:tabs>
                <w:tab w:val="left" w:pos="360"/>
                <w:tab w:val="left" w:pos="885"/>
              </w:tabs>
              <w:spacing w:before="30" w:after="30"/>
              <w:rPr>
                <w:rFonts w:ascii="Times New Roman" w:hAnsi="Times New Roman" w:cs="Times New Roman"/>
                <w:bCs/>
                <w:sz w:val="22"/>
                <w:szCs w:val="22"/>
                <w:lang w:val="sr-Cyrl-CS"/>
              </w:rPr>
            </w:pPr>
            <w:r>
              <w:rPr>
                <w:rFonts w:ascii="Times New Roman" w:hAnsi="Times New Roman" w:cs="Times New Roman"/>
                <w:sz w:val="22"/>
                <w:szCs w:val="22"/>
                <w:lang w:val="ru-RU"/>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 предлагање облика друштвено-корисног рада</w:t>
            </w:r>
          </w:p>
        </w:tc>
        <w:tc>
          <w:tcPr>
            <w:tcW w:w="1842" w:type="dxa"/>
            <w:vAlign w:val="center"/>
          </w:tcPr>
          <w:p w14:paraId="509A68DD" w14:textId="77777777" w:rsidR="00937522" w:rsidRDefault="00937522">
            <w:pPr>
              <w:spacing w:before="20" w:after="20"/>
              <w:jc w:val="center"/>
              <w:rPr>
                <w:rFonts w:ascii="Times New Roman" w:hAnsi="Times New Roman" w:cs="Times New Roman"/>
                <w:sz w:val="22"/>
                <w:szCs w:val="22"/>
                <w:lang w:val="sr-Cyrl-CS"/>
              </w:rPr>
            </w:pPr>
          </w:p>
          <w:p w14:paraId="4EB5CD76" w14:textId="77777777" w:rsidR="00937522" w:rsidRDefault="00550077">
            <w:pPr>
              <w:spacing w:before="20" w:after="20"/>
              <w:jc w:val="center"/>
              <w:rPr>
                <w:rFonts w:ascii="Times New Roman" w:hAnsi="Times New Roman" w:cs="Times New Roman"/>
                <w:sz w:val="22"/>
                <w:szCs w:val="22"/>
                <w:lang w:val="sr-Cyrl-ME"/>
              </w:rPr>
            </w:pPr>
            <w:r>
              <w:rPr>
                <w:rFonts w:ascii="Times New Roman" w:hAnsi="Times New Roman" w:cs="Times New Roman"/>
                <w:sz w:val="22"/>
                <w:szCs w:val="22"/>
                <w:lang w:val="sr-Cyrl-ME"/>
              </w:rPr>
              <w:t>према потреби</w:t>
            </w:r>
          </w:p>
        </w:tc>
      </w:tr>
      <w:tr w:rsidR="00937522" w14:paraId="32D8C8A8" w14:textId="77777777">
        <w:trPr>
          <w:jc w:val="center"/>
        </w:trPr>
        <w:tc>
          <w:tcPr>
            <w:tcW w:w="7753" w:type="dxa"/>
            <w:vAlign w:val="center"/>
          </w:tcPr>
          <w:p w14:paraId="7635A689" w14:textId="77777777" w:rsidR="00937522" w:rsidRDefault="00550077">
            <w:pPr>
              <w:numPr>
                <w:ilvl w:val="0"/>
                <w:numId w:val="132"/>
              </w:numPr>
              <w:spacing w:before="30" w:after="30"/>
              <w:rPr>
                <w:rFonts w:ascii="Times New Roman" w:hAnsi="Times New Roman" w:cs="Times New Roman"/>
                <w:bCs/>
                <w:sz w:val="22"/>
                <w:szCs w:val="22"/>
                <w:lang w:val="ru-RU"/>
              </w:rPr>
            </w:pPr>
            <w:r>
              <w:rPr>
                <w:rFonts w:ascii="Times New Roman" w:hAnsi="Times New Roman" w:cs="Times New Roman"/>
                <w:sz w:val="22"/>
                <w:szCs w:val="22"/>
                <w:lang w:val="ru-RU"/>
              </w:rPr>
              <w:t xml:space="preserve">Учествовање </w:t>
            </w:r>
            <w:r>
              <w:rPr>
                <w:rFonts w:ascii="Times New Roman" w:hAnsi="Times New Roman" w:cs="Times New Roman"/>
                <w:sz w:val="22"/>
                <w:szCs w:val="22"/>
                <w:lang w:val="sr-Cyrl-CS"/>
              </w:rPr>
              <w:t xml:space="preserve">у појачаном васпитном раду за ученика који врше повреду правила понашања у школи </w:t>
            </w:r>
            <w:r>
              <w:rPr>
                <w:rFonts w:ascii="Times New Roman" w:hAnsi="Times New Roman" w:cs="Times New Roman"/>
                <w:sz w:val="22"/>
                <w:szCs w:val="22"/>
                <w:lang w:val="ru-RU"/>
              </w:rPr>
              <w:t>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tc>
        <w:tc>
          <w:tcPr>
            <w:tcW w:w="1842" w:type="dxa"/>
            <w:vAlign w:val="center"/>
          </w:tcPr>
          <w:p w14:paraId="0342C052"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према потреби</w:t>
            </w:r>
          </w:p>
        </w:tc>
      </w:tr>
      <w:tr w:rsidR="00937522" w14:paraId="494751A6" w14:textId="77777777">
        <w:trPr>
          <w:jc w:val="center"/>
        </w:trPr>
        <w:tc>
          <w:tcPr>
            <w:tcW w:w="9595" w:type="dxa"/>
            <w:gridSpan w:val="2"/>
            <w:vAlign w:val="center"/>
          </w:tcPr>
          <w:p w14:paraId="419697B8" w14:textId="77777777" w:rsidR="00937522" w:rsidRDefault="00550077">
            <w:pPr>
              <w:spacing w:before="20" w:after="20"/>
              <w:jc w:val="center"/>
              <w:rPr>
                <w:rFonts w:ascii="Times New Roman" w:hAnsi="Times New Roman" w:cs="Times New Roman"/>
                <w:sz w:val="22"/>
                <w:szCs w:val="22"/>
                <w:lang w:val="sr-Cyrl-ME"/>
              </w:rPr>
            </w:pPr>
            <w:r>
              <w:rPr>
                <w:rFonts w:ascii="Times New Roman" w:hAnsi="Times New Roman" w:cs="Times New Roman"/>
                <w:b/>
              </w:rPr>
              <w:t xml:space="preserve">РАД СА </w:t>
            </w:r>
            <w:r>
              <w:rPr>
                <w:rFonts w:ascii="Times New Roman" w:hAnsi="Times New Roman" w:cs="Times New Roman"/>
                <w:b/>
                <w:lang w:val="sr-Cyrl-ME"/>
              </w:rPr>
              <w:t>РОДИТЕЉИМА</w:t>
            </w:r>
          </w:p>
        </w:tc>
      </w:tr>
      <w:tr w:rsidR="00937522" w14:paraId="747504FC" w14:textId="77777777">
        <w:trPr>
          <w:jc w:val="center"/>
        </w:trPr>
        <w:tc>
          <w:tcPr>
            <w:tcW w:w="7753" w:type="dxa"/>
            <w:vAlign w:val="center"/>
          </w:tcPr>
          <w:p w14:paraId="5014250C" w14:textId="77777777" w:rsidR="00937522" w:rsidRDefault="00550077">
            <w:pPr>
              <w:numPr>
                <w:ilvl w:val="0"/>
                <w:numId w:val="133"/>
              </w:numPr>
              <w:tabs>
                <w:tab w:val="left" w:pos="360"/>
                <w:tab w:val="left" w:pos="885"/>
              </w:tabs>
              <w:spacing w:before="100" w:after="20"/>
              <w:rPr>
                <w:rFonts w:ascii="Times New Roman" w:hAnsi="Times New Roman" w:cs="Times New Roman"/>
                <w:bCs/>
                <w:sz w:val="22"/>
                <w:szCs w:val="22"/>
                <w:lang w:val="sr-Cyrl-CS"/>
              </w:rPr>
            </w:pPr>
            <w:r>
              <w:rPr>
                <w:rFonts w:ascii="Times New Roman" w:hAnsi="Times New Roman" w:cs="Times New Roman"/>
                <w:sz w:val="22"/>
                <w:szCs w:val="22"/>
                <w:lang w:val="sr-Cyrl-CS"/>
              </w:rPr>
              <w:t>Пружање подршке родитељима, односно старатељима у раду са ученицима  са тешкоћама у учењу, проблемима у понашању, проблемима у развоју, професионалној оријентацији</w:t>
            </w:r>
          </w:p>
        </w:tc>
        <w:tc>
          <w:tcPr>
            <w:tcW w:w="1842" w:type="dxa"/>
            <w:vAlign w:val="center"/>
          </w:tcPr>
          <w:p w14:paraId="2FDE0BBC"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61BA0CE0" w14:textId="77777777">
        <w:trPr>
          <w:jc w:val="center"/>
        </w:trPr>
        <w:tc>
          <w:tcPr>
            <w:tcW w:w="7753" w:type="dxa"/>
            <w:vAlign w:val="center"/>
          </w:tcPr>
          <w:p w14:paraId="484D21A5" w14:textId="77777777" w:rsidR="00937522" w:rsidRDefault="00550077">
            <w:pPr>
              <w:numPr>
                <w:ilvl w:val="0"/>
                <w:numId w:val="133"/>
              </w:numPr>
              <w:tabs>
                <w:tab w:val="left" w:pos="810"/>
              </w:tabs>
              <w:spacing w:before="20" w:after="20"/>
              <w:rPr>
                <w:rFonts w:ascii="Times New Roman" w:hAnsi="Times New Roman" w:cs="Times New Roman"/>
                <w:bCs/>
                <w:sz w:val="22"/>
                <w:szCs w:val="22"/>
                <w:lang w:val="sr-Cyrl-CS"/>
              </w:rPr>
            </w:pPr>
            <w:r>
              <w:rPr>
                <w:rFonts w:ascii="Times New Roman" w:hAnsi="Times New Roman" w:cs="Times New Roman"/>
                <w:sz w:val="22"/>
                <w:szCs w:val="22"/>
                <w:lang w:val="ru-RU"/>
              </w:rPr>
              <w:t>Рад са родитељима</w:t>
            </w:r>
            <w:r>
              <w:rPr>
                <w:rFonts w:ascii="Times New Roman" w:hAnsi="Times New Roman" w:cs="Times New Roman"/>
                <w:sz w:val="22"/>
                <w:szCs w:val="22"/>
                <w:lang w:val="sr-Cyrl-CS"/>
              </w:rPr>
              <w:t xml:space="preserve">, односно старатељима </w:t>
            </w:r>
            <w:r>
              <w:rPr>
                <w:rFonts w:ascii="Times New Roman" w:hAnsi="Times New Roman" w:cs="Times New Roman"/>
                <w:sz w:val="22"/>
                <w:szCs w:val="22"/>
                <w:lang w:val="ru-RU"/>
              </w:rPr>
              <w:t xml:space="preserve">у циљу прикупљања података о </w:t>
            </w:r>
            <w:r>
              <w:rPr>
                <w:rFonts w:ascii="Times New Roman" w:hAnsi="Times New Roman" w:cs="Times New Roman"/>
                <w:sz w:val="22"/>
                <w:szCs w:val="22"/>
                <w:lang w:val="sr-Cyrl-CS"/>
              </w:rPr>
              <w:t>ученицима</w:t>
            </w:r>
          </w:p>
        </w:tc>
        <w:tc>
          <w:tcPr>
            <w:tcW w:w="1842" w:type="dxa"/>
            <w:vAlign w:val="center"/>
          </w:tcPr>
          <w:p w14:paraId="52109892"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rPr>
              <w:t>IX</w:t>
            </w:r>
          </w:p>
        </w:tc>
      </w:tr>
      <w:tr w:rsidR="00937522" w14:paraId="3872785B" w14:textId="77777777">
        <w:trPr>
          <w:jc w:val="center"/>
        </w:trPr>
        <w:tc>
          <w:tcPr>
            <w:tcW w:w="7753" w:type="dxa"/>
            <w:vAlign w:val="center"/>
          </w:tcPr>
          <w:p w14:paraId="398CE689" w14:textId="77777777" w:rsidR="00937522" w:rsidRDefault="00550077">
            <w:pPr>
              <w:numPr>
                <w:ilvl w:val="0"/>
                <w:numId w:val="133"/>
              </w:numPr>
              <w:tabs>
                <w:tab w:val="left" w:pos="426"/>
              </w:tabs>
              <w:spacing w:before="20" w:after="6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Сарадња са Саветом родитеља</w:t>
            </w:r>
            <w:r>
              <w:rPr>
                <w:rFonts w:ascii="Times New Roman" w:hAnsi="Times New Roman" w:cs="Times New Roman"/>
                <w:sz w:val="22"/>
                <w:szCs w:val="22"/>
                <w:lang w:val="sr-Latn-CS" w:eastAsia="sr-Latn-CS"/>
              </w:rPr>
              <w:t>,</w:t>
            </w:r>
            <w:r>
              <w:rPr>
                <w:rFonts w:ascii="Times New Roman" w:hAnsi="Times New Roman" w:cs="Times New Roman"/>
                <w:sz w:val="22"/>
                <w:szCs w:val="22"/>
                <w:lang w:val="sr-Cyrl-CS" w:eastAsia="sr-Latn-CS"/>
              </w:rPr>
              <w:t xml:space="preserve"> информисањем родитеља и давање предлога по питањима која се разматрају на Савету</w:t>
            </w:r>
          </w:p>
        </w:tc>
        <w:tc>
          <w:tcPr>
            <w:tcW w:w="1842" w:type="dxa"/>
            <w:vAlign w:val="center"/>
          </w:tcPr>
          <w:p w14:paraId="6D74E497"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3D6C9BB6" w14:textId="77777777">
        <w:trPr>
          <w:jc w:val="center"/>
        </w:trPr>
        <w:tc>
          <w:tcPr>
            <w:tcW w:w="9595" w:type="dxa"/>
            <w:gridSpan w:val="2"/>
            <w:vAlign w:val="center"/>
          </w:tcPr>
          <w:p w14:paraId="1A800C82" w14:textId="77777777" w:rsidR="00937522" w:rsidRDefault="00550077">
            <w:pPr>
              <w:spacing w:before="20" w:after="2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РАД СА ДИРЕКТОРОМ , ПОМОЋНИКОМ И ОСТАЛИМ ОСОБЉЕМ ШКОЛЕ</w:t>
            </w:r>
          </w:p>
        </w:tc>
      </w:tr>
      <w:tr w:rsidR="00937522" w14:paraId="04AFAF26" w14:textId="77777777">
        <w:trPr>
          <w:jc w:val="center"/>
        </w:trPr>
        <w:tc>
          <w:tcPr>
            <w:tcW w:w="7753" w:type="dxa"/>
            <w:vAlign w:val="center"/>
          </w:tcPr>
          <w:p w14:paraId="0A9E6FB6" w14:textId="77777777" w:rsidR="00937522" w:rsidRDefault="00550077">
            <w:pPr>
              <w:numPr>
                <w:ilvl w:val="0"/>
                <w:numId w:val="134"/>
              </w:numPr>
              <w:tabs>
                <w:tab w:val="left" w:pos="360"/>
              </w:tabs>
              <w:spacing w:before="120" w:after="60"/>
              <w:rPr>
                <w:rFonts w:ascii="Times New Roman" w:hAnsi="Times New Roman" w:cs="Times New Roman"/>
                <w:bCs/>
                <w:sz w:val="22"/>
                <w:szCs w:val="22"/>
                <w:lang w:val="sr-Cyrl-CS"/>
              </w:rPr>
            </w:pPr>
            <w:r>
              <w:rPr>
                <w:rFonts w:ascii="Times New Roman" w:hAnsi="Times New Roman" w:cs="Times New Roman"/>
                <w:sz w:val="22"/>
                <w:szCs w:val="22"/>
                <w:lang w:val="ru-RU"/>
              </w:rPr>
              <w:t>Сарадња са директором у оквиру рада стручних тимова и комисија и редовна размена информација</w:t>
            </w:r>
          </w:p>
        </w:tc>
        <w:tc>
          <w:tcPr>
            <w:tcW w:w="1842" w:type="dxa"/>
            <w:vAlign w:val="center"/>
          </w:tcPr>
          <w:p w14:paraId="7B303D61"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6D4FA0C6" w14:textId="77777777">
        <w:trPr>
          <w:jc w:val="center"/>
        </w:trPr>
        <w:tc>
          <w:tcPr>
            <w:tcW w:w="7753" w:type="dxa"/>
            <w:vAlign w:val="center"/>
          </w:tcPr>
          <w:p w14:paraId="62DEF07C" w14:textId="77777777" w:rsidR="00937522" w:rsidRDefault="00550077">
            <w:pPr>
              <w:numPr>
                <w:ilvl w:val="0"/>
                <w:numId w:val="134"/>
              </w:numPr>
              <w:tabs>
                <w:tab w:val="left" w:pos="360"/>
              </w:tabs>
              <w:spacing w:before="60" w:after="60"/>
              <w:rPr>
                <w:rFonts w:ascii="Times New Roman" w:hAnsi="Times New Roman" w:cs="Times New Roman"/>
                <w:bCs/>
                <w:sz w:val="22"/>
                <w:szCs w:val="22"/>
                <w:lang w:val="sr-Cyrl-CS"/>
              </w:rPr>
            </w:pPr>
            <w:r>
              <w:rPr>
                <w:rFonts w:ascii="Times New Roman" w:hAnsi="Times New Roman" w:cs="Times New Roman"/>
                <w:sz w:val="22"/>
                <w:szCs w:val="22"/>
                <w:lang w:val="sr-Cyrl-CS"/>
              </w:rPr>
              <w:t>Сарадња са директором на заједничком планирању активности, изради стратешких докумената школе, анализа и извештаја о раду школе</w:t>
            </w:r>
          </w:p>
        </w:tc>
        <w:tc>
          <w:tcPr>
            <w:tcW w:w="1842" w:type="dxa"/>
            <w:vAlign w:val="center"/>
          </w:tcPr>
          <w:p w14:paraId="1DBCC148"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rPr>
              <w:t>IX</w:t>
            </w:r>
          </w:p>
        </w:tc>
      </w:tr>
      <w:tr w:rsidR="00937522" w14:paraId="43818164" w14:textId="77777777">
        <w:trPr>
          <w:jc w:val="center"/>
        </w:trPr>
        <w:tc>
          <w:tcPr>
            <w:tcW w:w="7753" w:type="dxa"/>
            <w:vAlign w:val="center"/>
          </w:tcPr>
          <w:p w14:paraId="22D7BFEC" w14:textId="77777777" w:rsidR="00937522" w:rsidRDefault="00550077">
            <w:pPr>
              <w:numPr>
                <w:ilvl w:val="0"/>
                <w:numId w:val="134"/>
              </w:numPr>
              <w:tabs>
                <w:tab w:val="left" w:pos="360"/>
              </w:tabs>
              <w:spacing w:before="20" w:after="20"/>
              <w:rPr>
                <w:rFonts w:ascii="Times New Roman" w:hAnsi="Times New Roman" w:cs="Times New Roman"/>
                <w:bCs/>
                <w:sz w:val="22"/>
                <w:szCs w:val="22"/>
                <w:lang w:val="sr-Cyrl-CS"/>
              </w:rPr>
            </w:pPr>
            <w:r>
              <w:rPr>
                <w:rFonts w:ascii="Times New Roman" w:hAnsi="Times New Roman" w:cs="Times New Roman"/>
                <w:sz w:val="22"/>
                <w:szCs w:val="22"/>
                <w:lang w:val="sr-Cyrl-CS"/>
              </w:rPr>
              <w:t>Сарадња са директором на планирању активности у циљу јачања наставничких и личних компетенција</w:t>
            </w:r>
          </w:p>
        </w:tc>
        <w:tc>
          <w:tcPr>
            <w:tcW w:w="1842" w:type="dxa"/>
            <w:vAlign w:val="center"/>
          </w:tcPr>
          <w:p w14:paraId="49EA7B1A"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610C4EBB" w14:textId="77777777">
        <w:trPr>
          <w:trHeight w:val="209"/>
          <w:jc w:val="center"/>
        </w:trPr>
        <w:tc>
          <w:tcPr>
            <w:tcW w:w="7753" w:type="dxa"/>
            <w:vAlign w:val="center"/>
          </w:tcPr>
          <w:p w14:paraId="5A4DB736" w14:textId="77777777" w:rsidR="00937522" w:rsidRDefault="00550077">
            <w:pPr>
              <w:numPr>
                <w:ilvl w:val="0"/>
                <w:numId w:val="134"/>
              </w:numPr>
              <w:spacing w:before="20" w:after="20"/>
              <w:rPr>
                <w:rFonts w:ascii="Times New Roman" w:hAnsi="Times New Roman" w:cs="Times New Roman"/>
                <w:sz w:val="22"/>
                <w:szCs w:val="22"/>
                <w:lang w:val="ru-RU" w:eastAsia="sr-Latn-CS"/>
              </w:rPr>
            </w:pPr>
            <w:r>
              <w:rPr>
                <w:rFonts w:ascii="Times New Roman" w:hAnsi="Times New Roman" w:cs="Times New Roman"/>
                <w:sz w:val="22"/>
                <w:szCs w:val="22"/>
                <w:lang w:val="ru-RU" w:eastAsia="sr-Latn-CS"/>
              </w:rPr>
              <w:t>Сарадња са директором по питању приговора и жалби ученика и његових родитеља, односно старатеља на оцену из предмета и владања</w:t>
            </w:r>
          </w:p>
        </w:tc>
        <w:tc>
          <w:tcPr>
            <w:tcW w:w="1842" w:type="dxa"/>
            <w:vAlign w:val="center"/>
          </w:tcPr>
          <w:p w14:paraId="727A834E"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05AA2F9B" w14:textId="77777777">
        <w:trPr>
          <w:jc w:val="center"/>
        </w:trPr>
        <w:tc>
          <w:tcPr>
            <w:tcW w:w="9595" w:type="dxa"/>
            <w:gridSpan w:val="2"/>
            <w:vAlign w:val="center"/>
          </w:tcPr>
          <w:p w14:paraId="30353E77" w14:textId="77777777" w:rsidR="00937522" w:rsidRDefault="00550077">
            <w:pPr>
              <w:spacing w:before="20" w:after="2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РАД У СТРУЧНИМ ОРГАНИМА И ТИМОВИМА</w:t>
            </w:r>
          </w:p>
        </w:tc>
      </w:tr>
      <w:tr w:rsidR="00937522" w14:paraId="11097627" w14:textId="77777777">
        <w:trPr>
          <w:jc w:val="center"/>
        </w:trPr>
        <w:tc>
          <w:tcPr>
            <w:tcW w:w="7753" w:type="dxa"/>
            <w:vAlign w:val="center"/>
          </w:tcPr>
          <w:p w14:paraId="6CF0EEA6" w14:textId="77777777" w:rsidR="00937522" w:rsidRDefault="00550077">
            <w:pPr>
              <w:numPr>
                <w:ilvl w:val="0"/>
                <w:numId w:val="135"/>
              </w:numPr>
              <w:spacing w:before="60" w:after="20"/>
              <w:rPr>
                <w:rFonts w:ascii="Times New Roman" w:hAnsi="Times New Roman" w:cs="Times New Roman"/>
                <w:sz w:val="22"/>
                <w:szCs w:val="22"/>
                <w:lang w:val="sr-Cyrl-CS" w:eastAsia="sr-Latn-CS"/>
              </w:rPr>
            </w:pPr>
            <w:r>
              <w:rPr>
                <w:rFonts w:ascii="Times New Roman" w:hAnsi="Times New Roman" w:cs="Times New Roman"/>
                <w:sz w:val="22"/>
                <w:szCs w:val="22"/>
                <w:lang w:val="ru-RU" w:eastAsia="sr-Latn-CS"/>
              </w:rPr>
              <w:t xml:space="preserve">Учествовање у раду Наставничког већа </w:t>
            </w:r>
            <w:r>
              <w:rPr>
                <w:rFonts w:ascii="Times New Roman" w:hAnsi="Times New Roman" w:cs="Times New Roman"/>
                <w:sz w:val="20"/>
                <w:szCs w:val="20"/>
                <w:lang w:val="ru-RU" w:eastAsia="sr-Latn-CS"/>
              </w:rPr>
              <w:t>(давањем саопштења, информисањем о резултатима обављених анализа, прегледа, истраживања и других активности од значаја за образовно-вас</w:t>
            </w:r>
            <w:r>
              <w:rPr>
                <w:rFonts w:ascii="Times New Roman" w:hAnsi="Times New Roman" w:cs="Times New Roman"/>
                <w:sz w:val="20"/>
                <w:szCs w:val="20"/>
                <w:lang w:val="sr-Latn-CS" w:eastAsia="sr-Latn-CS"/>
              </w:rPr>
              <w:t>п</w:t>
            </w:r>
            <w:r>
              <w:rPr>
                <w:rFonts w:ascii="Times New Roman" w:hAnsi="Times New Roman" w:cs="Times New Roman"/>
                <w:sz w:val="20"/>
                <w:szCs w:val="20"/>
                <w:lang w:val="ru-RU" w:eastAsia="sr-Latn-CS"/>
              </w:rPr>
              <w:t>итни рад и јачање наставничких компетенција)</w:t>
            </w:r>
          </w:p>
        </w:tc>
        <w:tc>
          <w:tcPr>
            <w:tcW w:w="1842" w:type="dxa"/>
            <w:vAlign w:val="center"/>
          </w:tcPr>
          <w:p w14:paraId="72004FFC" w14:textId="77777777" w:rsidR="00937522" w:rsidRDefault="00550077">
            <w:pPr>
              <w:spacing w:before="20" w:after="20"/>
              <w:jc w:val="center"/>
              <w:rPr>
                <w:rFonts w:ascii="Times New Roman" w:hAnsi="Times New Roman" w:cs="Times New Roman"/>
                <w:sz w:val="22"/>
                <w:szCs w:val="22"/>
              </w:rPr>
            </w:pPr>
            <w:r>
              <w:rPr>
                <w:rFonts w:ascii="Times New Roman" w:hAnsi="Times New Roman" w:cs="Times New Roman"/>
                <w:sz w:val="22"/>
                <w:szCs w:val="22"/>
              </w:rPr>
              <w:t>XI, I, IV,VI</w:t>
            </w:r>
          </w:p>
        </w:tc>
      </w:tr>
      <w:tr w:rsidR="00937522" w14:paraId="4446759E" w14:textId="77777777">
        <w:trPr>
          <w:jc w:val="center"/>
        </w:trPr>
        <w:tc>
          <w:tcPr>
            <w:tcW w:w="7753" w:type="dxa"/>
            <w:vAlign w:val="center"/>
          </w:tcPr>
          <w:p w14:paraId="33067688" w14:textId="77777777" w:rsidR="00937522" w:rsidRDefault="00550077">
            <w:pPr>
              <w:numPr>
                <w:ilvl w:val="0"/>
                <w:numId w:val="135"/>
              </w:numPr>
              <w:tabs>
                <w:tab w:val="left" w:pos="885"/>
              </w:tabs>
              <w:spacing w:before="20" w:after="60"/>
              <w:rPr>
                <w:rFonts w:ascii="Times New Roman" w:hAnsi="Times New Roman" w:cs="Times New Roman"/>
                <w:sz w:val="22"/>
                <w:szCs w:val="22"/>
                <w:lang w:val="sr-Cyrl-CS"/>
              </w:rPr>
            </w:pPr>
            <w:r>
              <w:rPr>
                <w:rFonts w:ascii="Times New Roman" w:hAnsi="Times New Roman" w:cs="Times New Roman"/>
                <w:sz w:val="22"/>
                <w:szCs w:val="22"/>
                <w:lang w:val="ru-RU"/>
              </w:rPr>
              <w:t>Учествовање у раду тимова, већа, актива и комисија на нивоу школе који се образују ради остваривања одређеног задатка, програма или пројекта. Учествовање у раду педагошког колегијума и стручних актива за развојно планирање и развој  школског програма</w:t>
            </w:r>
          </w:p>
        </w:tc>
        <w:tc>
          <w:tcPr>
            <w:tcW w:w="1842" w:type="dxa"/>
            <w:vAlign w:val="center"/>
          </w:tcPr>
          <w:p w14:paraId="19FE1A5F"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27BBE2AB" w14:textId="77777777">
        <w:trPr>
          <w:jc w:val="center"/>
        </w:trPr>
        <w:tc>
          <w:tcPr>
            <w:tcW w:w="7753" w:type="dxa"/>
            <w:vAlign w:val="center"/>
          </w:tcPr>
          <w:p w14:paraId="5E1B16B2" w14:textId="77777777" w:rsidR="00937522" w:rsidRDefault="00550077">
            <w:pPr>
              <w:numPr>
                <w:ilvl w:val="0"/>
                <w:numId w:val="136"/>
              </w:numPr>
              <w:tabs>
                <w:tab w:val="left" w:pos="426"/>
                <w:tab w:val="left" w:pos="900"/>
              </w:tabs>
              <w:spacing w:before="20" w:after="20"/>
              <w:rPr>
                <w:rFonts w:ascii="Times New Roman" w:hAnsi="Times New Roman" w:cs="Times New Roman"/>
                <w:bCs/>
                <w:sz w:val="22"/>
                <w:szCs w:val="22"/>
                <w:lang w:val="sr-Cyrl-CS"/>
              </w:rPr>
            </w:pPr>
            <w:r>
              <w:rPr>
                <w:rFonts w:ascii="Times New Roman" w:hAnsi="Times New Roman" w:cs="Times New Roman"/>
                <w:sz w:val="22"/>
                <w:szCs w:val="22"/>
                <w:lang w:val="sr-Cyrl-CS"/>
              </w:rPr>
              <w:t>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школе</w:t>
            </w:r>
          </w:p>
        </w:tc>
        <w:tc>
          <w:tcPr>
            <w:tcW w:w="1842" w:type="dxa"/>
            <w:vAlign w:val="center"/>
          </w:tcPr>
          <w:p w14:paraId="5042A4DF"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01FDD26D" w14:textId="77777777">
        <w:trPr>
          <w:jc w:val="center"/>
        </w:trPr>
        <w:tc>
          <w:tcPr>
            <w:tcW w:w="7753" w:type="dxa"/>
            <w:vAlign w:val="center"/>
          </w:tcPr>
          <w:p w14:paraId="6DF383EC" w14:textId="77777777" w:rsidR="00937522" w:rsidRDefault="00550077">
            <w:pPr>
              <w:numPr>
                <w:ilvl w:val="0"/>
                <w:numId w:val="136"/>
              </w:numPr>
              <w:tabs>
                <w:tab w:val="left" w:pos="426"/>
                <w:tab w:val="left" w:pos="900"/>
              </w:tabs>
              <w:spacing w:before="20"/>
              <w:rPr>
                <w:rFonts w:ascii="Times New Roman" w:hAnsi="Times New Roman" w:cs="Times New Roman"/>
                <w:bCs/>
                <w:sz w:val="22"/>
                <w:szCs w:val="22"/>
                <w:lang w:val="sr-Cyrl-CS"/>
              </w:rPr>
            </w:pPr>
            <w:r>
              <w:rPr>
                <w:rFonts w:ascii="Times New Roman" w:hAnsi="Times New Roman" w:cs="Times New Roman"/>
                <w:sz w:val="22"/>
                <w:szCs w:val="22"/>
                <w:lang w:val="sr-Cyrl-CS"/>
              </w:rPr>
              <w:t>Активно учествовање у раду стручних друштава, органа и организација</w:t>
            </w:r>
          </w:p>
        </w:tc>
        <w:tc>
          <w:tcPr>
            <w:tcW w:w="1842" w:type="dxa"/>
            <w:vAlign w:val="center"/>
          </w:tcPr>
          <w:p w14:paraId="3218F1B7" w14:textId="77777777" w:rsidR="00937522" w:rsidRDefault="00550077">
            <w:pPr>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по потреби</w:t>
            </w:r>
          </w:p>
        </w:tc>
      </w:tr>
      <w:tr w:rsidR="00937522" w14:paraId="64040B92" w14:textId="77777777">
        <w:trPr>
          <w:jc w:val="center"/>
        </w:trPr>
        <w:tc>
          <w:tcPr>
            <w:tcW w:w="9595" w:type="dxa"/>
            <w:gridSpan w:val="2"/>
            <w:vAlign w:val="center"/>
          </w:tcPr>
          <w:p w14:paraId="017E4404" w14:textId="77777777" w:rsidR="00937522" w:rsidRDefault="00550077">
            <w:pPr>
              <w:spacing w:before="100" w:after="100"/>
              <w:jc w:val="center"/>
              <w:rPr>
                <w:rFonts w:ascii="Times New Roman" w:hAnsi="Times New Roman" w:cs="Times New Roman"/>
                <w:sz w:val="22"/>
                <w:szCs w:val="22"/>
                <w:lang w:val="sr-Cyrl-CS"/>
              </w:rPr>
            </w:pPr>
            <w:bookmarkStart w:id="421" w:name="_Toc430682057"/>
            <w:r>
              <w:rPr>
                <w:rFonts w:ascii="Times New Roman" w:hAnsi="Times New Roman" w:cs="Times New Roman"/>
                <w:b/>
                <w:sz w:val="22"/>
                <w:szCs w:val="22"/>
                <w:lang w:val="sr-Cyrl-CS"/>
              </w:rPr>
              <w:t>ВОЂЕЊЕ ДОКУМЕНТАЦИЈЕ</w:t>
            </w:r>
            <w:r>
              <w:rPr>
                <w:rFonts w:ascii="Times New Roman" w:hAnsi="Times New Roman" w:cs="Times New Roman"/>
                <w:b/>
                <w:sz w:val="22"/>
                <w:szCs w:val="22"/>
                <w:lang w:val="sr-Latn-CS"/>
              </w:rPr>
              <w:t xml:space="preserve">, </w:t>
            </w:r>
            <w:r>
              <w:rPr>
                <w:rFonts w:ascii="Times New Roman" w:hAnsi="Times New Roman" w:cs="Times New Roman"/>
                <w:b/>
                <w:sz w:val="22"/>
                <w:szCs w:val="22"/>
                <w:lang w:val="sr-Cyrl-CS"/>
              </w:rPr>
              <w:t>ПРИПРЕМА ЗА РАД И СТРУЧНО УСАВРШАВАЊЕ</w:t>
            </w:r>
            <w:bookmarkEnd w:id="421"/>
          </w:p>
        </w:tc>
      </w:tr>
      <w:tr w:rsidR="00937522" w14:paraId="614DECAB" w14:textId="77777777">
        <w:trPr>
          <w:jc w:val="center"/>
        </w:trPr>
        <w:tc>
          <w:tcPr>
            <w:tcW w:w="7753" w:type="dxa"/>
            <w:vAlign w:val="center"/>
          </w:tcPr>
          <w:p w14:paraId="0A3CC0C5" w14:textId="77777777" w:rsidR="00937522" w:rsidRDefault="00550077">
            <w:pPr>
              <w:numPr>
                <w:ilvl w:val="0"/>
                <w:numId w:val="137"/>
              </w:numPr>
              <w:spacing w:before="60" w:after="20"/>
              <w:rPr>
                <w:rFonts w:ascii="Times New Roman" w:hAnsi="Times New Roman" w:cs="Times New Roman"/>
                <w:sz w:val="22"/>
                <w:szCs w:val="22"/>
                <w:lang w:val="ru-RU"/>
              </w:rPr>
            </w:pPr>
            <w:r>
              <w:rPr>
                <w:rFonts w:ascii="Times New Roman" w:hAnsi="Times New Roman" w:cs="Times New Roman"/>
                <w:sz w:val="22"/>
                <w:szCs w:val="22"/>
                <w:lang w:val="ru-RU"/>
              </w:rPr>
              <w:t>Вођење евиденције о сопственом раду на дневном, месечном и годишњем нивоу</w:t>
            </w:r>
          </w:p>
        </w:tc>
        <w:tc>
          <w:tcPr>
            <w:tcW w:w="1842" w:type="dxa"/>
            <w:vAlign w:val="center"/>
          </w:tcPr>
          <w:p w14:paraId="57BBF90B"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r w:rsidR="00937522" w14:paraId="10DE0DAE" w14:textId="77777777">
        <w:trPr>
          <w:jc w:val="center"/>
        </w:trPr>
        <w:tc>
          <w:tcPr>
            <w:tcW w:w="7753" w:type="dxa"/>
            <w:vAlign w:val="center"/>
          </w:tcPr>
          <w:p w14:paraId="057D3584" w14:textId="77777777" w:rsidR="00937522" w:rsidRDefault="00550077">
            <w:pPr>
              <w:numPr>
                <w:ilvl w:val="0"/>
                <w:numId w:val="137"/>
              </w:numPr>
              <w:spacing w:before="20" w:after="20"/>
              <w:rPr>
                <w:rFonts w:ascii="Times New Roman" w:hAnsi="Times New Roman" w:cs="Times New Roman"/>
                <w:sz w:val="22"/>
                <w:szCs w:val="22"/>
                <w:lang w:val="ru-RU"/>
              </w:rPr>
            </w:pPr>
            <w:r>
              <w:rPr>
                <w:rFonts w:ascii="Times New Roman" w:hAnsi="Times New Roman" w:cs="Times New Roman"/>
                <w:sz w:val="22"/>
                <w:szCs w:val="22"/>
                <w:lang w:val="ru-RU"/>
              </w:rPr>
              <w:lastRenderedPageBreak/>
              <w:t>Израда, припрема и чување посебних протокола, чек листа за праћење наставе и васпитних активности  на нивоу школе</w:t>
            </w:r>
          </w:p>
        </w:tc>
        <w:tc>
          <w:tcPr>
            <w:tcW w:w="1842" w:type="dxa"/>
            <w:vAlign w:val="center"/>
          </w:tcPr>
          <w:p w14:paraId="2F7AB0D1" w14:textId="77777777" w:rsidR="00937522" w:rsidRDefault="00550077">
            <w:pPr>
              <w:spacing w:before="20" w:after="20"/>
              <w:jc w:val="center"/>
              <w:rPr>
                <w:rFonts w:ascii="Times New Roman" w:hAnsi="Times New Roman" w:cs="Times New Roman"/>
              </w:rPr>
            </w:pPr>
            <w:r>
              <w:rPr>
                <w:rFonts w:ascii="Times New Roman" w:hAnsi="Times New Roman" w:cs="Times New Roman"/>
                <w:sz w:val="22"/>
                <w:szCs w:val="22"/>
                <w:lang w:val="sr-Cyrl-CS"/>
              </w:rPr>
              <w:t>током  године</w:t>
            </w:r>
          </w:p>
        </w:tc>
      </w:tr>
      <w:tr w:rsidR="00937522" w14:paraId="56B6004F" w14:textId="77777777">
        <w:trPr>
          <w:jc w:val="center"/>
        </w:trPr>
        <w:tc>
          <w:tcPr>
            <w:tcW w:w="7753" w:type="dxa"/>
            <w:vAlign w:val="center"/>
          </w:tcPr>
          <w:p w14:paraId="31BF9830" w14:textId="77777777" w:rsidR="00937522" w:rsidRDefault="00550077">
            <w:pPr>
              <w:numPr>
                <w:ilvl w:val="0"/>
                <w:numId w:val="137"/>
              </w:numPr>
              <w:spacing w:before="20" w:after="20"/>
              <w:rPr>
                <w:rFonts w:ascii="Times New Roman" w:hAnsi="Times New Roman" w:cs="Times New Roman"/>
                <w:sz w:val="22"/>
                <w:szCs w:val="22"/>
                <w:lang w:val="ru-RU" w:eastAsia="sr-Latn-CS"/>
              </w:rPr>
            </w:pPr>
            <w:r>
              <w:rPr>
                <w:rFonts w:ascii="Times New Roman" w:hAnsi="Times New Roman" w:cs="Times New Roman"/>
                <w:sz w:val="22"/>
                <w:szCs w:val="22"/>
                <w:lang w:val="ru-RU" w:eastAsia="sr-Latn-CS"/>
              </w:rPr>
              <w:t>Припрема за послове предвиђене годишњим програмом и оперативним плановима рада педагога</w:t>
            </w:r>
          </w:p>
        </w:tc>
        <w:tc>
          <w:tcPr>
            <w:tcW w:w="1842" w:type="dxa"/>
            <w:vAlign w:val="center"/>
          </w:tcPr>
          <w:p w14:paraId="1E3E4A52" w14:textId="77777777" w:rsidR="00937522" w:rsidRDefault="00550077">
            <w:pPr>
              <w:spacing w:before="20" w:after="20"/>
              <w:jc w:val="center"/>
              <w:rPr>
                <w:rFonts w:ascii="Times New Roman" w:hAnsi="Times New Roman" w:cs="Times New Roman"/>
              </w:rPr>
            </w:pPr>
            <w:r>
              <w:rPr>
                <w:rFonts w:ascii="Times New Roman" w:hAnsi="Times New Roman" w:cs="Times New Roman"/>
                <w:sz w:val="22"/>
                <w:szCs w:val="22"/>
                <w:lang w:val="sr-Cyrl-CS"/>
              </w:rPr>
              <w:t>током  године</w:t>
            </w:r>
          </w:p>
        </w:tc>
      </w:tr>
      <w:tr w:rsidR="00937522" w14:paraId="01A9E15A" w14:textId="77777777">
        <w:trPr>
          <w:jc w:val="center"/>
        </w:trPr>
        <w:tc>
          <w:tcPr>
            <w:tcW w:w="7753" w:type="dxa"/>
            <w:vAlign w:val="center"/>
          </w:tcPr>
          <w:p w14:paraId="1F36AC58" w14:textId="77777777" w:rsidR="00937522" w:rsidRDefault="00550077">
            <w:pPr>
              <w:numPr>
                <w:ilvl w:val="0"/>
                <w:numId w:val="137"/>
              </w:numPr>
              <w:spacing w:before="20" w:after="20"/>
              <w:rPr>
                <w:rFonts w:ascii="Times New Roman" w:hAnsi="Times New Roman" w:cs="Times New Roman"/>
                <w:sz w:val="22"/>
                <w:szCs w:val="22"/>
                <w:lang w:val="sr-Cyrl-CS" w:eastAsia="sr-Latn-CS"/>
              </w:rPr>
            </w:pPr>
            <w:r>
              <w:rPr>
                <w:rFonts w:ascii="Times New Roman" w:hAnsi="Times New Roman" w:cs="Times New Roman"/>
                <w:sz w:val="22"/>
                <w:szCs w:val="22"/>
                <w:lang w:val="ru-RU" w:eastAsia="sr-Latn-CS"/>
              </w:rPr>
              <w:t>Прикупљање података о ученицима и чување материјала који садржи личне податке о ученицима у складу са етичким кодексом педагога</w:t>
            </w:r>
          </w:p>
        </w:tc>
        <w:tc>
          <w:tcPr>
            <w:tcW w:w="1842" w:type="dxa"/>
            <w:vAlign w:val="center"/>
          </w:tcPr>
          <w:p w14:paraId="0F7E770D" w14:textId="77777777" w:rsidR="00937522" w:rsidRDefault="00550077">
            <w:pPr>
              <w:spacing w:before="20" w:after="20"/>
              <w:jc w:val="center"/>
              <w:rPr>
                <w:rFonts w:ascii="Times New Roman" w:hAnsi="Times New Roman" w:cs="Times New Roman"/>
              </w:rPr>
            </w:pPr>
            <w:r>
              <w:rPr>
                <w:rFonts w:ascii="Times New Roman" w:hAnsi="Times New Roman" w:cs="Times New Roman"/>
                <w:sz w:val="22"/>
                <w:szCs w:val="22"/>
                <w:lang w:val="sr-Cyrl-CS"/>
              </w:rPr>
              <w:t>током  године</w:t>
            </w:r>
          </w:p>
        </w:tc>
      </w:tr>
      <w:tr w:rsidR="00937522" w14:paraId="1E10259E" w14:textId="77777777">
        <w:trPr>
          <w:jc w:val="center"/>
        </w:trPr>
        <w:tc>
          <w:tcPr>
            <w:tcW w:w="7753" w:type="dxa"/>
            <w:vAlign w:val="center"/>
          </w:tcPr>
          <w:p w14:paraId="6D36F2F0" w14:textId="77777777" w:rsidR="00937522" w:rsidRDefault="00550077">
            <w:pPr>
              <w:numPr>
                <w:ilvl w:val="0"/>
                <w:numId w:val="137"/>
              </w:numPr>
              <w:spacing w:before="20" w:after="60"/>
              <w:rPr>
                <w:rFonts w:ascii="Times New Roman" w:hAnsi="Times New Roman" w:cs="Times New Roman"/>
                <w:sz w:val="22"/>
                <w:szCs w:val="22"/>
                <w:lang w:val="sr-Cyrl-CS" w:eastAsia="sr-Latn-CS"/>
              </w:rPr>
            </w:pPr>
            <w:r>
              <w:rPr>
                <w:rFonts w:ascii="Times New Roman" w:hAnsi="Times New Roman" w:cs="Times New Roman"/>
                <w:sz w:val="22"/>
                <w:szCs w:val="22"/>
                <w:lang w:val="sr-Cyrl-CS" w:eastAsia="sr-Latn-CS"/>
              </w:rPr>
              <w:t>Стручно усавршавање: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учествовањем у раду Подружнице стручних сарадника у Смедереву,  похађање акредитованих семинара, похађањем стручних скупова, разменом искуства и сарадњом са другим педагозима и стручним сарадницима у образовању</w:t>
            </w:r>
          </w:p>
        </w:tc>
        <w:tc>
          <w:tcPr>
            <w:tcW w:w="1842" w:type="dxa"/>
            <w:vAlign w:val="center"/>
          </w:tcPr>
          <w:p w14:paraId="7012D8B2" w14:textId="77777777" w:rsidR="00937522" w:rsidRDefault="00550077">
            <w:pPr>
              <w:spacing w:before="20" w:after="20"/>
              <w:jc w:val="center"/>
              <w:rPr>
                <w:rFonts w:ascii="Times New Roman" w:hAnsi="Times New Roman" w:cs="Times New Roman"/>
                <w:sz w:val="22"/>
                <w:szCs w:val="22"/>
                <w:lang w:val="sr-Cyrl-CS"/>
              </w:rPr>
            </w:pPr>
            <w:r>
              <w:rPr>
                <w:rFonts w:ascii="Times New Roman" w:hAnsi="Times New Roman" w:cs="Times New Roman"/>
                <w:sz w:val="22"/>
                <w:szCs w:val="22"/>
                <w:lang w:val="sr-Cyrl-CS"/>
              </w:rPr>
              <w:t>током  године</w:t>
            </w:r>
          </w:p>
        </w:tc>
      </w:tr>
    </w:tbl>
    <w:p w14:paraId="6C7FE919" w14:textId="77777777" w:rsidR="00937522" w:rsidRDefault="00937522">
      <w:pPr>
        <w:spacing w:before="0"/>
        <w:rPr>
          <w:rFonts w:ascii="Times New Roman" w:hAnsi="Times New Roman" w:cs="Times New Roman"/>
          <w:sz w:val="16"/>
          <w:szCs w:val="16"/>
          <w:lang w:val="sr-Cyrl-CS"/>
        </w:rPr>
      </w:pPr>
    </w:p>
    <w:p w14:paraId="021E67F6" w14:textId="77777777" w:rsidR="00937522" w:rsidRDefault="00937522">
      <w:pPr>
        <w:spacing w:before="0"/>
        <w:rPr>
          <w:rFonts w:ascii="Times New Roman" w:hAnsi="Times New Roman" w:cs="Times New Roman"/>
          <w:sz w:val="22"/>
          <w:szCs w:val="22"/>
        </w:rPr>
      </w:pPr>
    </w:p>
    <w:p w14:paraId="6386EFDA" w14:textId="77777777" w:rsidR="00937522" w:rsidRDefault="00937522">
      <w:pPr>
        <w:spacing w:before="0"/>
        <w:rPr>
          <w:rFonts w:ascii="Times New Roman" w:hAnsi="Times New Roman" w:cs="Times New Roman"/>
          <w:sz w:val="22"/>
          <w:szCs w:val="22"/>
        </w:rPr>
      </w:pPr>
    </w:p>
    <w:p w14:paraId="4AAC73D6" w14:textId="77777777" w:rsidR="00937522" w:rsidRDefault="00550077">
      <w:pPr>
        <w:keepNext/>
        <w:spacing w:before="0"/>
        <w:jc w:val="center"/>
        <w:outlineLvl w:val="2"/>
        <w:rPr>
          <w:rFonts w:ascii="Times New Roman" w:hAnsi="Times New Roman" w:cs="Times New Roman"/>
          <w:b/>
          <w:bCs/>
          <w:iCs/>
          <w:color w:val="000000" w:themeColor="text1"/>
          <w:lang w:val="sr-Cyrl-RS"/>
        </w:rPr>
      </w:pPr>
      <w:bookmarkStart w:id="422" w:name="_Toc368085315"/>
      <w:bookmarkStart w:id="423" w:name="_Toc367621718"/>
      <w:bookmarkStart w:id="424" w:name="_Toc367703569"/>
      <w:bookmarkStart w:id="425" w:name="_Toc367621469"/>
      <w:bookmarkStart w:id="426" w:name="_Toc367611332"/>
      <w:bookmarkStart w:id="427" w:name="_Toc209077934"/>
      <w:bookmarkStart w:id="428" w:name="_Toc53410918"/>
      <w:bookmarkStart w:id="429" w:name="_Toc368380286"/>
      <w:bookmarkStart w:id="430" w:name="_Toc368380211"/>
      <w:bookmarkStart w:id="431" w:name="_Toc368560653"/>
      <w:bookmarkStart w:id="432" w:name="_Toc528237390"/>
      <w:bookmarkStart w:id="433" w:name="_Toc368380261"/>
      <w:bookmarkStart w:id="434" w:name="_Toc368380886"/>
      <w:bookmarkStart w:id="435" w:name="_Toc368380236"/>
      <w:bookmarkStart w:id="436" w:name="_Toc368380186"/>
      <w:r>
        <w:rPr>
          <w:rFonts w:ascii="Times New Roman" w:hAnsi="Times New Roman" w:cs="Times New Roman"/>
          <w:b/>
          <w:bCs/>
          <w:iCs/>
          <w:color w:val="000000" w:themeColor="text1"/>
          <w:lang w:val="sr-Latn-RS"/>
        </w:rPr>
        <w:t>5.3.3.</w:t>
      </w:r>
      <w:r>
        <w:rPr>
          <w:rFonts w:ascii="Times New Roman" w:hAnsi="Times New Roman" w:cs="Times New Roman"/>
          <w:b/>
          <w:bCs/>
          <w:iCs/>
          <w:color w:val="000000" w:themeColor="text1"/>
          <w:lang w:val="sr-Cyrl-RS"/>
        </w:rPr>
        <w:t>ПЛАН РАДА</w:t>
      </w:r>
      <w:bookmarkEnd w:id="422"/>
      <w:bookmarkEnd w:id="423"/>
      <w:bookmarkEnd w:id="424"/>
      <w:bookmarkEnd w:id="425"/>
      <w:bookmarkEnd w:id="426"/>
      <w:r>
        <w:rPr>
          <w:rFonts w:ascii="Times New Roman" w:hAnsi="Times New Roman" w:cs="Times New Roman"/>
          <w:b/>
          <w:bCs/>
          <w:iCs/>
          <w:color w:val="000000" w:themeColor="text1"/>
          <w:lang w:val="sr-Cyrl-RS"/>
        </w:rPr>
        <w:t xml:space="preserve"> ПСИХОЛОГА- Јелена Здравковић</w:t>
      </w:r>
      <w:bookmarkEnd w:id="427"/>
      <w:bookmarkEnd w:id="428"/>
    </w:p>
    <w:p w14:paraId="54E4A9F7" w14:textId="77777777" w:rsidR="00937522" w:rsidRDefault="00550077">
      <w:pPr>
        <w:rPr>
          <w:rFonts w:ascii="Times New Roman" w:hAnsi="Times New Roman" w:cs="Times New Roman"/>
          <w:lang w:val="ru-RU"/>
        </w:rPr>
      </w:pPr>
      <w:r>
        <w:rPr>
          <w:rFonts w:ascii="Times New Roman" w:hAnsi="Times New Roman" w:cs="Times New Roman"/>
          <w:lang w:val="ru-RU"/>
        </w:rPr>
        <w:t xml:space="preserve">   Психолог школе применом теоријских и практичних сазнања психологије као науке, доприноси остваривању и унапређивању образовно васпитног рада у школи у складу са циљевима и принципима образовања и васпитања и стандардима постигнућа ученика дефинисаним Законом о основама система образовања и васпитања.</w:t>
      </w:r>
    </w:p>
    <w:p w14:paraId="63593EAC" w14:textId="77777777" w:rsidR="00937522" w:rsidRDefault="00937522">
      <w:pPr>
        <w:rPr>
          <w:rFonts w:ascii="Times New Roman" w:hAnsi="Times New Roman" w:cs="Times New Roman"/>
          <w:lang w:val="ru-RU"/>
        </w:rPr>
      </w:pPr>
    </w:p>
    <w:p w14:paraId="71C6336F" w14:textId="77777777" w:rsidR="00937522" w:rsidRDefault="00550077">
      <w:pPr>
        <w:rPr>
          <w:rFonts w:ascii="Times New Roman" w:hAnsi="Times New Roman" w:cs="Times New Roman"/>
          <w:lang w:val="ru-RU"/>
        </w:rPr>
      </w:pPr>
      <w:r>
        <w:rPr>
          <w:rFonts w:ascii="Times New Roman" w:hAnsi="Times New Roman" w:cs="Times New Roman"/>
          <w:lang w:val="ru-RU"/>
        </w:rPr>
        <w:t xml:space="preserve">   Овај циљ психолог остварује кроз планирање и остваривање оптималних услова за развој деце и остваривање васпитно образовног рада, кроз учествовање у праћењу и подстицању развоја ученика, кроз учествовање у праћењу и вредновању васпитно образовног рада, кроз подршку јачању наставничких компетенција, кроз подршку отворености установе према педагошким и психолошким иновацијама, као и кроз развијање сарадње школе са породицом, локалном заједницом, стручним организацијама, и кроз стално стручно усавршавање.</w:t>
      </w:r>
    </w:p>
    <w:p w14:paraId="5BB01931" w14:textId="77777777" w:rsidR="00937522" w:rsidRDefault="00550077">
      <w:pPr>
        <w:tabs>
          <w:tab w:val="center" w:pos="4153"/>
          <w:tab w:val="right" w:pos="8306"/>
        </w:tabs>
        <w:rPr>
          <w:rFonts w:ascii="Times New Roman" w:hAnsi="Times New Roman" w:cs="Times New Roman"/>
          <w:lang w:val="ru-RU"/>
        </w:rPr>
      </w:pPr>
      <w:r>
        <w:rPr>
          <w:rFonts w:ascii="Times New Roman" w:hAnsi="Times New Roman" w:cs="Times New Roman"/>
          <w:lang w:val="ru-RU"/>
        </w:rPr>
        <w:t xml:space="preserve">  Наведени циљ и задатке, психолог остварује обављањем следећих стручних послова:</w:t>
      </w:r>
    </w:p>
    <w:p w14:paraId="0DC34DFC" w14:textId="77777777" w:rsidR="00937522" w:rsidRDefault="00550077">
      <w:pPr>
        <w:numPr>
          <w:ilvl w:val="0"/>
          <w:numId w:val="138"/>
        </w:numPr>
        <w:rPr>
          <w:rFonts w:ascii="Times New Roman" w:hAnsi="Times New Roman" w:cs="Times New Roman"/>
          <w:lang w:val="ru-RU"/>
        </w:rPr>
      </w:pPr>
      <w:r>
        <w:rPr>
          <w:rFonts w:ascii="Times New Roman" w:hAnsi="Times New Roman" w:cs="Times New Roman"/>
          <w:lang w:val="ru-RU"/>
        </w:rPr>
        <w:t>Психолошка процена и примена стандардизованих психолошких мерних инструмената.</w:t>
      </w:r>
    </w:p>
    <w:p w14:paraId="18938694" w14:textId="77777777" w:rsidR="00937522" w:rsidRDefault="00550077">
      <w:pPr>
        <w:numPr>
          <w:ilvl w:val="0"/>
          <w:numId w:val="138"/>
        </w:numPr>
        <w:rPr>
          <w:rFonts w:ascii="Times New Roman" w:hAnsi="Times New Roman" w:cs="Times New Roman"/>
        </w:rPr>
      </w:pPr>
      <w:proofErr w:type="spellStart"/>
      <w:r>
        <w:rPr>
          <w:rFonts w:ascii="Times New Roman" w:hAnsi="Times New Roman" w:cs="Times New Roman"/>
        </w:rPr>
        <w:t>Психолошка</w:t>
      </w:r>
      <w:proofErr w:type="spellEnd"/>
      <w:r>
        <w:rPr>
          <w:rFonts w:ascii="Times New Roman" w:hAnsi="Times New Roman" w:cs="Times New Roman"/>
        </w:rPr>
        <w:t xml:space="preserve"> </w:t>
      </w:r>
      <w:proofErr w:type="spellStart"/>
      <w:r>
        <w:rPr>
          <w:rFonts w:ascii="Times New Roman" w:hAnsi="Times New Roman" w:cs="Times New Roman"/>
        </w:rPr>
        <w:t>превенција</w:t>
      </w:r>
      <w:proofErr w:type="spellEnd"/>
      <w:r>
        <w:rPr>
          <w:rFonts w:ascii="Times New Roman" w:hAnsi="Times New Roman" w:cs="Times New Roman"/>
        </w:rPr>
        <w:t xml:space="preserve"> и </w:t>
      </w:r>
      <w:proofErr w:type="spellStart"/>
      <w:r>
        <w:rPr>
          <w:rFonts w:ascii="Times New Roman" w:hAnsi="Times New Roman" w:cs="Times New Roman"/>
        </w:rPr>
        <w:t>едукација</w:t>
      </w:r>
      <w:proofErr w:type="spellEnd"/>
    </w:p>
    <w:p w14:paraId="6E9EA0EC" w14:textId="77777777" w:rsidR="00937522" w:rsidRDefault="00550077">
      <w:pPr>
        <w:numPr>
          <w:ilvl w:val="0"/>
          <w:numId w:val="138"/>
        </w:numPr>
        <w:rPr>
          <w:rFonts w:ascii="Times New Roman" w:hAnsi="Times New Roman" w:cs="Times New Roman"/>
        </w:rPr>
      </w:pPr>
      <w:proofErr w:type="spellStart"/>
      <w:r>
        <w:rPr>
          <w:rFonts w:ascii="Times New Roman" w:hAnsi="Times New Roman" w:cs="Times New Roman"/>
        </w:rPr>
        <w:t>Психолошко</w:t>
      </w:r>
      <w:proofErr w:type="spellEnd"/>
      <w:r>
        <w:rPr>
          <w:rFonts w:ascii="Times New Roman" w:hAnsi="Times New Roman" w:cs="Times New Roman"/>
        </w:rPr>
        <w:t xml:space="preserve"> </w:t>
      </w:r>
      <w:proofErr w:type="spellStart"/>
      <w:r>
        <w:rPr>
          <w:rFonts w:ascii="Times New Roman" w:hAnsi="Times New Roman" w:cs="Times New Roman"/>
        </w:rPr>
        <w:t>саветовање</w:t>
      </w:r>
      <w:proofErr w:type="spellEnd"/>
    </w:p>
    <w:p w14:paraId="569070AC" w14:textId="77777777" w:rsidR="00937522" w:rsidRDefault="00550077">
      <w:pPr>
        <w:numPr>
          <w:ilvl w:val="0"/>
          <w:numId w:val="138"/>
        </w:numPr>
        <w:rPr>
          <w:rFonts w:ascii="Times New Roman" w:hAnsi="Times New Roman" w:cs="Times New Roman"/>
        </w:rPr>
      </w:pPr>
      <w:proofErr w:type="spellStart"/>
      <w:r>
        <w:rPr>
          <w:rFonts w:ascii="Times New Roman" w:hAnsi="Times New Roman" w:cs="Times New Roman"/>
        </w:rPr>
        <w:t>Психолошко</w:t>
      </w:r>
      <w:proofErr w:type="spellEnd"/>
      <w:r>
        <w:rPr>
          <w:rFonts w:ascii="Times New Roman" w:hAnsi="Times New Roman" w:cs="Times New Roman"/>
        </w:rPr>
        <w:t xml:space="preserve"> </w:t>
      </w:r>
      <w:proofErr w:type="spellStart"/>
      <w:r>
        <w:rPr>
          <w:rFonts w:ascii="Times New Roman" w:hAnsi="Times New Roman" w:cs="Times New Roman"/>
        </w:rPr>
        <w:t>истраживање</w:t>
      </w:r>
      <w:proofErr w:type="spellEnd"/>
      <w:r>
        <w:rPr>
          <w:rFonts w:ascii="Times New Roman" w:hAnsi="Times New Roman" w:cs="Times New Roman"/>
        </w:rPr>
        <w:t xml:space="preserve"> и </w:t>
      </w:r>
      <w:proofErr w:type="spellStart"/>
      <w:r>
        <w:rPr>
          <w:rFonts w:ascii="Times New Roman" w:hAnsi="Times New Roman" w:cs="Times New Roman"/>
        </w:rPr>
        <w:t>евалуација</w:t>
      </w:r>
      <w:proofErr w:type="spellEnd"/>
    </w:p>
    <w:p w14:paraId="7E3F68E5" w14:textId="77777777" w:rsidR="00937522" w:rsidRDefault="00550077">
      <w:pPr>
        <w:numPr>
          <w:ilvl w:val="0"/>
          <w:numId w:val="138"/>
        </w:numPr>
        <w:rPr>
          <w:rFonts w:ascii="Times New Roman" w:hAnsi="Times New Roman" w:cs="Times New Roman"/>
          <w:lang w:val="ru-RU"/>
        </w:rPr>
      </w:pPr>
      <w:r>
        <w:rPr>
          <w:rFonts w:ascii="Times New Roman" w:hAnsi="Times New Roman" w:cs="Times New Roman"/>
          <w:lang w:val="ru-RU"/>
        </w:rPr>
        <w:t>Рад у различитим стручним тимовима школе, као члан или координато</w:t>
      </w:r>
      <w:r>
        <w:rPr>
          <w:rFonts w:ascii="Times New Roman" w:hAnsi="Times New Roman" w:cs="Times New Roman"/>
          <w:lang w:val="sr-Cyrl-RS"/>
        </w:rPr>
        <w:t xml:space="preserve">р </w:t>
      </w:r>
    </w:p>
    <w:p w14:paraId="61A82767" w14:textId="77777777" w:rsidR="00937522" w:rsidRDefault="00937522">
      <w:pPr>
        <w:tabs>
          <w:tab w:val="center" w:pos="4153"/>
          <w:tab w:val="right" w:pos="8306"/>
        </w:tabs>
        <w:rPr>
          <w:rFonts w:ascii="Times New Roman" w:hAnsi="Times New Roman" w:cs="Times New Roman"/>
          <w:sz w:val="20"/>
          <w:szCs w:val="20"/>
          <w:lang w:val="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780"/>
        <w:gridCol w:w="1754"/>
      </w:tblGrid>
      <w:tr w:rsidR="00937522" w14:paraId="31FE9F90" w14:textId="77777777">
        <w:tc>
          <w:tcPr>
            <w:tcW w:w="568" w:type="dxa"/>
            <w:shd w:val="pct20" w:color="auto" w:fill="auto"/>
            <w:vAlign w:val="center"/>
          </w:tcPr>
          <w:p w14:paraId="0AFC9155" w14:textId="77777777" w:rsidR="00937522" w:rsidRDefault="00550077">
            <w:pPr>
              <w:jc w:val="center"/>
              <w:rPr>
                <w:rFonts w:ascii="Times New Roman" w:hAnsi="Times New Roman" w:cs="Times New Roman"/>
              </w:rPr>
            </w:pPr>
            <w:proofErr w:type="spellStart"/>
            <w:r>
              <w:rPr>
                <w:rFonts w:ascii="Times New Roman" w:hAnsi="Times New Roman" w:cs="Times New Roman"/>
              </w:rPr>
              <w:lastRenderedPageBreak/>
              <w:t>Р.бр</w:t>
            </w:r>
            <w:proofErr w:type="spellEnd"/>
            <w:r>
              <w:rPr>
                <w:rFonts w:ascii="Times New Roman" w:hAnsi="Times New Roman" w:cs="Times New Roman"/>
              </w:rPr>
              <w:t>.</w:t>
            </w:r>
          </w:p>
        </w:tc>
        <w:tc>
          <w:tcPr>
            <w:tcW w:w="6780" w:type="dxa"/>
            <w:shd w:val="pct20" w:color="auto" w:fill="auto"/>
            <w:vAlign w:val="center"/>
          </w:tcPr>
          <w:p w14:paraId="16602779" w14:textId="77777777" w:rsidR="00937522" w:rsidRDefault="00550077">
            <w:pPr>
              <w:jc w:val="center"/>
              <w:rPr>
                <w:rFonts w:ascii="Times New Roman" w:hAnsi="Times New Roman" w:cs="Times New Roman"/>
              </w:rPr>
            </w:pPr>
            <w:proofErr w:type="spellStart"/>
            <w:r>
              <w:rPr>
                <w:rFonts w:ascii="Times New Roman" w:hAnsi="Times New Roman" w:cs="Times New Roman"/>
              </w:rPr>
              <w:t>Активност</w:t>
            </w:r>
            <w:proofErr w:type="spellEnd"/>
          </w:p>
        </w:tc>
        <w:tc>
          <w:tcPr>
            <w:tcW w:w="1754" w:type="dxa"/>
            <w:shd w:val="pct20" w:color="auto" w:fill="auto"/>
            <w:vAlign w:val="center"/>
          </w:tcPr>
          <w:p w14:paraId="01D70C47" w14:textId="77777777" w:rsidR="00937522" w:rsidRDefault="00550077">
            <w:pPr>
              <w:jc w:val="center"/>
              <w:rPr>
                <w:rFonts w:ascii="Times New Roman" w:hAnsi="Times New Roman" w:cs="Times New Roman"/>
              </w:rPr>
            </w:pPr>
            <w:proofErr w:type="spellStart"/>
            <w:r>
              <w:rPr>
                <w:rFonts w:ascii="Times New Roman" w:hAnsi="Times New Roman" w:cs="Times New Roman"/>
              </w:rPr>
              <w:t>рок</w:t>
            </w:r>
            <w:proofErr w:type="spellEnd"/>
          </w:p>
        </w:tc>
      </w:tr>
      <w:tr w:rsidR="00937522" w14:paraId="4F69FF50" w14:textId="77777777">
        <w:tc>
          <w:tcPr>
            <w:tcW w:w="568" w:type="dxa"/>
            <w:vAlign w:val="center"/>
          </w:tcPr>
          <w:p w14:paraId="103C31C2" w14:textId="77777777" w:rsidR="00937522" w:rsidRDefault="00550077">
            <w:pPr>
              <w:rPr>
                <w:rFonts w:ascii="Times New Roman" w:hAnsi="Times New Roman" w:cs="Times New Roman"/>
                <w:sz w:val="22"/>
                <w:szCs w:val="22"/>
              </w:rPr>
            </w:pPr>
            <w:r>
              <w:rPr>
                <w:rFonts w:ascii="Times New Roman" w:hAnsi="Times New Roman" w:cs="Times New Roman"/>
                <w:sz w:val="22"/>
                <w:szCs w:val="22"/>
              </w:rPr>
              <w:t>1.</w:t>
            </w:r>
          </w:p>
        </w:tc>
        <w:tc>
          <w:tcPr>
            <w:tcW w:w="6780" w:type="dxa"/>
          </w:tcPr>
          <w:p w14:paraId="704D8CCE"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ПЛАНИРАЊЕ И ПРОГРАМИРАЊЕ ВАСПИТНО ОБРАЗОВНОГ РАДА</w:t>
            </w:r>
          </w:p>
          <w:p w14:paraId="6A1FB6EA"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rPr>
              <w:t>*</w:t>
            </w:r>
            <w:r>
              <w:rPr>
                <w:rFonts w:ascii="Times New Roman" w:hAnsi="Times New Roman" w:cs="Times New Roman"/>
                <w:sz w:val="22"/>
                <w:szCs w:val="22"/>
                <w:lang w:val="ru-RU"/>
              </w:rPr>
              <w:t>Учествовање у припреми школског програма и годишњег плана рада</w:t>
            </w:r>
          </w:p>
          <w:p w14:paraId="5DB9276B"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*учествовање у припреми индивидуалног образовног плана за ученике</w:t>
            </w:r>
          </w:p>
          <w:p w14:paraId="232A09BE"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*учествовање у осмишљавању и изради акционих планова и пројеката школе</w:t>
            </w:r>
          </w:p>
          <w:p w14:paraId="1EC477A5"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припремање плана посете психолога часовима у школи</w:t>
            </w:r>
          </w:p>
          <w:p w14:paraId="722EC290"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припремање годишњег програма рада и месечних планова рада психолога</w:t>
            </w:r>
          </w:p>
          <w:p w14:paraId="06EB1569" w14:textId="77777777" w:rsidR="00937522" w:rsidRDefault="00550077">
            <w:pPr>
              <w:rPr>
                <w:rFonts w:ascii="Times New Roman" w:hAnsi="Times New Roman" w:cs="Times New Roman"/>
                <w:sz w:val="22"/>
                <w:szCs w:val="22"/>
                <w:lang w:val="sr-Cyrl-RS"/>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припремање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сопственог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усавршавања</w:t>
            </w:r>
            <w:proofErr w:type="spellEnd"/>
          </w:p>
        </w:tc>
        <w:tc>
          <w:tcPr>
            <w:tcW w:w="1754" w:type="dxa"/>
            <w:vAlign w:val="bottom"/>
          </w:tcPr>
          <w:p w14:paraId="03A123CE"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Август-септембар</w:t>
            </w:r>
          </w:p>
          <w:p w14:paraId="57E75453"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Према потреби</w:t>
            </w:r>
          </w:p>
          <w:p w14:paraId="609AE0B9"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Септембар</w:t>
            </w:r>
          </w:p>
          <w:p w14:paraId="30ABFA9D" w14:textId="77777777" w:rsidR="00937522" w:rsidRDefault="00550077">
            <w:pPr>
              <w:rPr>
                <w:rFonts w:ascii="Times New Roman" w:hAnsi="Times New Roman" w:cs="Times New Roman"/>
                <w:sz w:val="22"/>
                <w:szCs w:val="22"/>
              </w:rPr>
            </w:pPr>
            <w:r>
              <w:rPr>
                <w:rFonts w:ascii="Times New Roman" w:hAnsi="Times New Roman" w:cs="Times New Roman"/>
                <w:sz w:val="22"/>
                <w:szCs w:val="22"/>
                <w:lang w:val="ru-RU"/>
              </w:rPr>
              <w:t xml:space="preserve">Септембар,након 1. </w:t>
            </w:r>
            <w:proofErr w:type="spellStart"/>
            <w:r>
              <w:rPr>
                <w:rFonts w:ascii="Times New Roman" w:hAnsi="Times New Roman" w:cs="Times New Roman"/>
                <w:sz w:val="22"/>
                <w:szCs w:val="22"/>
              </w:rPr>
              <w:t>Тромесечја</w:t>
            </w:r>
            <w:proofErr w:type="spellEnd"/>
          </w:p>
          <w:p w14:paraId="50BA37F8" w14:textId="77777777" w:rsidR="00937522" w:rsidRDefault="00550077">
            <w:pPr>
              <w:rPr>
                <w:rFonts w:ascii="Times New Roman" w:hAnsi="Times New Roman" w:cs="Times New Roman"/>
                <w:sz w:val="22"/>
                <w:szCs w:val="22"/>
              </w:rPr>
            </w:pPr>
            <w:proofErr w:type="spellStart"/>
            <w:r>
              <w:rPr>
                <w:rFonts w:ascii="Times New Roman" w:hAnsi="Times New Roman" w:cs="Times New Roman"/>
                <w:sz w:val="22"/>
                <w:szCs w:val="22"/>
              </w:rPr>
              <w:t>Август-септембар</w:t>
            </w:r>
            <w:proofErr w:type="spellEnd"/>
          </w:p>
          <w:p w14:paraId="13020441" w14:textId="77777777" w:rsidR="00937522" w:rsidRDefault="00937522">
            <w:pPr>
              <w:rPr>
                <w:rFonts w:ascii="Times New Roman" w:hAnsi="Times New Roman" w:cs="Times New Roman"/>
                <w:sz w:val="22"/>
                <w:szCs w:val="22"/>
              </w:rPr>
            </w:pPr>
          </w:p>
        </w:tc>
      </w:tr>
      <w:tr w:rsidR="00937522" w14:paraId="31BAADB8" w14:textId="77777777">
        <w:trPr>
          <w:trHeight w:val="619"/>
        </w:trPr>
        <w:tc>
          <w:tcPr>
            <w:tcW w:w="568" w:type="dxa"/>
            <w:vAlign w:val="center"/>
          </w:tcPr>
          <w:p w14:paraId="307487C4" w14:textId="77777777" w:rsidR="00937522" w:rsidRDefault="00550077">
            <w:pPr>
              <w:rPr>
                <w:rFonts w:ascii="Times New Roman" w:hAnsi="Times New Roman" w:cs="Times New Roman"/>
                <w:sz w:val="22"/>
                <w:szCs w:val="22"/>
              </w:rPr>
            </w:pPr>
            <w:r>
              <w:rPr>
                <w:rFonts w:ascii="Times New Roman" w:hAnsi="Times New Roman" w:cs="Times New Roman"/>
                <w:sz w:val="22"/>
                <w:szCs w:val="22"/>
              </w:rPr>
              <w:t>2.</w:t>
            </w:r>
          </w:p>
        </w:tc>
        <w:tc>
          <w:tcPr>
            <w:tcW w:w="6780" w:type="dxa"/>
          </w:tcPr>
          <w:p w14:paraId="01892CAB"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ВАСПИТНО ОБРАЗОВНОГ РАДА</w:t>
            </w:r>
          </w:p>
          <w:p w14:paraId="06835405"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Учествовање у праћењу и вредновању васпитно образовног рада и предлагање мера за побољшање успешности школе у задовољавању образовних и развојних потреба ученика</w:t>
            </w:r>
          </w:p>
          <w:p w14:paraId="773B0A9F"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праћење и подстицање напредовања деце у развоју и учењу</w:t>
            </w:r>
          </w:p>
          <w:p w14:paraId="2F13740D"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праћење и вредновање примене мера индивидуализације и ИОП-а</w:t>
            </w:r>
          </w:p>
          <w:p w14:paraId="1857DBBC"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учествовање у праћењу и вредновању ефеката иновативних активности и пројеката у школи</w:t>
            </w:r>
          </w:p>
          <w:p w14:paraId="7D9579EF"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учешће у изради годишњег извештаја о раду школе, а нарочито програма стручних органа и тимова, рада ПП службе, стручног усавршавања...</w:t>
            </w:r>
          </w:p>
        </w:tc>
        <w:tc>
          <w:tcPr>
            <w:tcW w:w="1754" w:type="dxa"/>
          </w:tcPr>
          <w:p w14:paraId="6A73C054"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Током године</w:t>
            </w:r>
          </w:p>
          <w:p w14:paraId="75A6561E" w14:textId="77777777" w:rsidR="00937522" w:rsidRDefault="00937522">
            <w:pPr>
              <w:rPr>
                <w:rFonts w:ascii="Times New Roman" w:hAnsi="Times New Roman" w:cs="Times New Roman"/>
                <w:sz w:val="22"/>
                <w:szCs w:val="22"/>
                <w:lang w:val="ru-RU"/>
              </w:rPr>
            </w:pPr>
          </w:p>
          <w:p w14:paraId="0942A38E" w14:textId="77777777" w:rsidR="00937522" w:rsidRDefault="00937522">
            <w:pPr>
              <w:rPr>
                <w:rFonts w:ascii="Times New Roman" w:hAnsi="Times New Roman" w:cs="Times New Roman"/>
                <w:sz w:val="22"/>
                <w:szCs w:val="22"/>
                <w:lang w:val="ru-RU"/>
              </w:rPr>
            </w:pPr>
          </w:p>
          <w:p w14:paraId="5C892C5E"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Током године</w:t>
            </w:r>
          </w:p>
          <w:p w14:paraId="1577EB51"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Током године</w:t>
            </w:r>
          </w:p>
          <w:p w14:paraId="348B3BBF" w14:textId="77777777" w:rsidR="00937522" w:rsidRDefault="00550077">
            <w:pPr>
              <w:rPr>
                <w:rFonts w:ascii="Times New Roman" w:hAnsi="Times New Roman" w:cs="Times New Roman"/>
                <w:sz w:val="22"/>
                <w:szCs w:val="22"/>
                <w:lang w:val="sr-Cyrl-RS"/>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p w14:paraId="5C7FE680" w14:textId="77777777" w:rsidR="00937522" w:rsidRDefault="00550077">
            <w:pPr>
              <w:rPr>
                <w:rFonts w:ascii="Times New Roman" w:hAnsi="Times New Roman" w:cs="Times New Roman"/>
                <w:sz w:val="22"/>
                <w:szCs w:val="22"/>
                <w:lang w:val="sr-Cyrl-RS"/>
              </w:rPr>
            </w:pPr>
            <w:proofErr w:type="spellStart"/>
            <w:r>
              <w:rPr>
                <w:rFonts w:ascii="Times New Roman" w:hAnsi="Times New Roman" w:cs="Times New Roman"/>
                <w:sz w:val="22"/>
                <w:szCs w:val="22"/>
              </w:rPr>
              <w:t>Август-септембар</w:t>
            </w:r>
            <w:proofErr w:type="spellEnd"/>
          </w:p>
        </w:tc>
      </w:tr>
      <w:tr w:rsidR="00937522" w14:paraId="001AC230" w14:textId="77777777">
        <w:tc>
          <w:tcPr>
            <w:tcW w:w="568" w:type="dxa"/>
            <w:vAlign w:val="center"/>
          </w:tcPr>
          <w:p w14:paraId="61A730ED" w14:textId="77777777" w:rsidR="00937522" w:rsidRDefault="00550077">
            <w:pPr>
              <w:rPr>
                <w:rFonts w:ascii="Times New Roman" w:hAnsi="Times New Roman" w:cs="Times New Roman"/>
                <w:sz w:val="22"/>
                <w:szCs w:val="22"/>
              </w:rPr>
            </w:pPr>
            <w:r>
              <w:rPr>
                <w:rFonts w:ascii="Times New Roman" w:hAnsi="Times New Roman" w:cs="Times New Roman"/>
                <w:sz w:val="22"/>
                <w:szCs w:val="22"/>
              </w:rPr>
              <w:t>3.</w:t>
            </w:r>
          </w:p>
        </w:tc>
        <w:tc>
          <w:tcPr>
            <w:tcW w:w="6780" w:type="dxa"/>
          </w:tcPr>
          <w:p w14:paraId="660CE011"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РАД СА НАСТАВНИЦИМА</w:t>
            </w:r>
          </w:p>
          <w:p w14:paraId="16FCE291"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саветодавни рад усмерен ка унапређиваању процеса праћења дечијег напредовања</w:t>
            </w:r>
          </w:p>
          <w:p w14:paraId="7E8C87D9"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саветодавни рад усмерен ка стварању психолошких услова за подстицање развоја ученика</w:t>
            </w:r>
          </w:p>
          <w:p w14:paraId="7044925B"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пружање стручне подршке наставницима у стварању подстицајне атмосфере на часу и развијењу демократских односа у одељењу</w:t>
            </w:r>
          </w:p>
          <w:p w14:paraId="11AF9716"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lastRenderedPageBreak/>
              <w:t>* упознавање наставника са психолошким принципима успешног учења, природoм мотивације за учење, стиловима и облицима учења...</w:t>
            </w:r>
          </w:p>
          <w:p w14:paraId="1843DB5F"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саветовање наставника у индивидуализацији васпитно образовног рада</w:t>
            </w:r>
          </w:p>
          <w:p w14:paraId="7E437DB6"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пружање подршке наставницима за рад са ученицима којима је потребна додатна  образовна подршка, тимско израђивање педагошког профила и ИОП-а</w:t>
            </w:r>
          </w:p>
          <w:p w14:paraId="7E3AA3C7"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оснаживање наставника за рад са ученицима из осетљивих друштвених група</w:t>
            </w:r>
          </w:p>
          <w:p w14:paraId="2AAA0274"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оснаживање наставника у раду са ученицима, код којих је утврђен психолошки узрок неуспеха у школи и предлагање мера за њихово превазилажење</w:t>
            </w:r>
          </w:p>
          <w:p w14:paraId="572CEB0A"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указивање наставницима на психолошке узроке поремећаја односа у одељењској заједници и предлагање мера за превазилажење.</w:t>
            </w:r>
          </w:p>
          <w:p w14:paraId="7141C2BC"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пружање подршке наставницима у раду са родитељима</w:t>
            </w:r>
          </w:p>
          <w:p w14:paraId="02D899EA"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саветодавни рад са наставницима кроз повратну информацију о посећеној активности, као и предлагање мера за њено унапређење</w:t>
            </w:r>
          </w:p>
          <w:p w14:paraId="4A9563F9" w14:textId="77777777" w:rsidR="00937522" w:rsidRDefault="00550077">
            <w:pPr>
              <w:rPr>
                <w:rFonts w:ascii="Times New Roman" w:hAnsi="Times New Roman" w:cs="Times New Roman"/>
                <w:sz w:val="22"/>
                <w:szCs w:val="22"/>
                <w:lang w:val="sr-Cyrl-RS"/>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оснаживање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w:t>
            </w:r>
            <w:proofErr w:type="spellEnd"/>
          </w:p>
        </w:tc>
        <w:tc>
          <w:tcPr>
            <w:tcW w:w="1754" w:type="dxa"/>
          </w:tcPr>
          <w:p w14:paraId="6029299D"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lastRenderedPageBreak/>
              <w:t>Током године</w:t>
            </w:r>
          </w:p>
          <w:p w14:paraId="262E5AEE" w14:textId="77777777" w:rsidR="00937522" w:rsidRDefault="00937522">
            <w:pPr>
              <w:rPr>
                <w:rFonts w:ascii="Times New Roman" w:hAnsi="Times New Roman" w:cs="Times New Roman"/>
                <w:sz w:val="22"/>
                <w:szCs w:val="22"/>
                <w:lang w:val="ru-RU"/>
              </w:rPr>
            </w:pPr>
          </w:p>
          <w:p w14:paraId="5B632FB4"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Током године</w:t>
            </w:r>
          </w:p>
          <w:p w14:paraId="072A0507" w14:textId="77777777" w:rsidR="00937522" w:rsidRDefault="00937522">
            <w:pPr>
              <w:rPr>
                <w:rFonts w:ascii="Times New Roman" w:hAnsi="Times New Roman" w:cs="Times New Roman"/>
                <w:sz w:val="22"/>
                <w:szCs w:val="22"/>
                <w:lang w:val="ru-RU"/>
              </w:rPr>
            </w:pPr>
          </w:p>
          <w:p w14:paraId="720FA1F3"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Током године</w:t>
            </w:r>
          </w:p>
          <w:p w14:paraId="5CC4E142" w14:textId="77777777" w:rsidR="00937522" w:rsidRDefault="00937522">
            <w:pPr>
              <w:rPr>
                <w:rFonts w:ascii="Times New Roman" w:hAnsi="Times New Roman" w:cs="Times New Roman"/>
                <w:sz w:val="22"/>
                <w:szCs w:val="22"/>
                <w:lang w:val="ru-RU"/>
              </w:rPr>
            </w:pPr>
          </w:p>
          <w:p w14:paraId="08029618"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lastRenderedPageBreak/>
              <w:t>Септембар-октобар,по потреби</w:t>
            </w:r>
          </w:p>
          <w:p w14:paraId="6644C685"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Септембар-октобар,у току године</w:t>
            </w:r>
          </w:p>
          <w:p w14:paraId="7780D82B"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Континуирано</w:t>
            </w:r>
          </w:p>
          <w:p w14:paraId="24F1F37E"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У току године</w:t>
            </w:r>
          </w:p>
          <w:p w14:paraId="7116E4A3" w14:textId="77777777" w:rsidR="00937522" w:rsidRDefault="00937522">
            <w:pPr>
              <w:rPr>
                <w:rFonts w:ascii="Times New Roman" w:hAnsi="Times New Roman" w:cs="Times New Roman"/>
                <w:sz w:val="22"/>
                <w:szCs w:val="22"/>
                <w:lang w:val="ru-RU"/>
              </w:rPr>
            </w:pPr>
          </w:p>
          <w:p w14:paraId="164E4671"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У току године</w:t>
            </w:r>
          </w:p>
          <w:p w14:paraId="53F10F07"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У току године</w:t>
            </w:r>
          </w:p>
          <w:p w14:paraId="61DA5F4D"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Новембар-децембар,по потреби</w:t>
            </w:r>
          </w:p>
          <w:p w14:paraId="1186EC0F" w14:textId="77777777" w:rsidR="00937522" w:rsidRDefault="00550077">
            <w:pPr>
              <w:rPr>
                <w:rFonts w:ascii="Times New Roman" w:hAnsi="Times New Roman" w:cs="Times New Roman"/>
                <w:sz w:val="22"/>
                <w:szCs w:val="22"/>
              </w:rPr>
            </w:pPr>
            <w:r>
              <w:rPr>
                <w:rFonts w:ascii="Times New Roman" w:hAnsi="Times New Roman" w:cs="Times New Roman"/>
                <w:sz w:val="22"/>
                <w:szCs w:val="22"/>
              </w:rPr>
              <w:t xml:space="preserve">У </w:t>
            </w:r>
            <w:proofErr w:type="spellStart"/>
            <w:r>
              <w:rPr>
                <w:rFonts w:ascii="Times New Roman" w:hAnsi="Times New Roman" w:cs="Times New Roman"/>
                <w:sz w:val="22"/>
                <w:szCs w:val="22"/>
              </w:rPr>
              <w:t>току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tc>
      </w:tr>
      <w:tr w:rsidR="00937522" w14:paraId="5EF76DF0" w14:textId="77777777">
        <w:trPr>
          <w:trHeight w:val="8274"/>
        </w:trPr>
        <w:tc>
          <w:tcPr>
            <w:tcW w:w="568" w:type="dxa"/>
            <w:vAlign w:val="center"/>
          </w:tcPr>
          <w:p w14:paraId="1D984A89" w14:textId="77777777" w:rsidR="00937522" w:rsidRDefault="00550077">
            <w:pPr>
              <w:rPr>
                <w:rFonts w:ascii="Times New Roman" w:eastAsia="Calibri" w:hAnsi="Times New Roman" w:cs="Times New Roman"/>
                <w:sz w:val="22"/>
                <w:szCs w:val="22"/>
              </w:rPr>
            </w:pPr>
            <w:r>
              <w:rPr>
                <w:rFonts w:ascii="Times New Roman" w:eastAsia="Calibri" w:hAnsi="Times New Roman" w:cs="Times New Roman"/>
                <w:sz w:val="22"/>
                <w:szCs w:val="22"/>
              </w:rPr>
              <w:lastRenderedPageBreak/>
              <w:t>4.</w:t>
            </w:r>
          </w:p>
        </w:tc>
        <w:tc>
          <w:tcPr>
            <w:tcW w:w="6780" w:type="dxa"/>
          </w:tcPr>
          <w:p w14:paraId="76702BDB"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РАД СА УЧЕНИЦИМА</w:t>
            </w:r>
          </w:p>
          <w:p w14:paraId="484F60BA"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учешће у организацији пријема деце, праћења процеса адаптације и подршка деци у превазилажењу тешкоћа адаптације</w:t>
            </w:r>
          </w:p>
          <w:p w14:paraId="283E9644"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учешће у праћењу дечијег напредовања у развоју и учењу</w:t>
            </w:r>
          </w:p>
          <w:p w14:paraId="04176841"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учешће у тимском идентификовању деце којој је потребна подршка у васпитно образовном процесу</w:t>
            </w:r>
          </w:p>
          <w:p w14:paraId="110725E9"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праћење реализације инд.приступа</w:t>
            </w:r>
          </w:p>
          <w:p w14:paraId="5A461A22"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испитивање детета уписаног у школу проценом интелектуалног, когнитивног, емоционалног и социјалног статуса, ради давања препорука за рад</w:t>
            </w:r>
          </w:p>
          <w:p w14:paraId="4E6576EC"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провера спремности за полазак у школу</w:t>
            </w:r>
          </w:p>
          <w:p w14:paraId="25901D25"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учешће у структуирању одељења 1. разреда</w:t>
            </w:r>
          </w:p>
          <w:p w14:paraId="24BACD04"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испитивање општих и посебних способности, особина личности, мотивације за учење, професионалних опредељења итд. применом стандардизованих психолошких мерних инструмената.</w:t>
            </w:r>
          </w:p>
          <w:p w14:paraId="2D57CB40"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саветодавно инструктивни рад са ученицима који имају тешкоће у учењу, развојне емоционалне и социјалне тешкоће, проблеме прилагођавања, проблеме понашања</w:t>
            </w:r>
          </w:p>
          <w:p w14:paraId="1C1D23F4"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пружање подршке деци која раде по ИОП-у</w:t>
            </w:r>
          </w:p>
          <w:p w14:paraId="24F908FB"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пружање подршке ученицима из осетљивих група</w:t>
            </w:r>
          </w:p>
          <w:p w14:paraId="00DA47A6"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идентификовање ученика са изузетним способностима</w:t>
            </w:r>
          </w:p>
          <w:p w14:paraId="50FB6333"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рад са децом на унапређењу стратегија учења и мотивације за учење, вештине самосталног учења, социјалне вештине...</w:t>
            </w:r>
          </w:p>
          <w:p w14:paraId="571988B3"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професионално информисање и саветовање</w:t>
            </w:r>
          </w:p>
          <w:p w14:paraId="099E12EC"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психолошка помоћ ученику у акцидентним кризама</w:t>
            </w:r>
          </w:p>
          <w:p w14:paraId="10489DB0"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учествовање у појачаном васпитном раду, за ученике који врше повреду правила понашања</w:t>
            </w:r>
          </w:p>
        </w:tc>
        <w:tc>
          <w:tcPr>
            <w:tcW w:w="1754" w:type="dxa"/>
          </w:tcPr>
          <w:p w14:paraId="4CD61405"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Август,септембар,октобар</w:t>
            </w:r>
          </w:p>
          <w:p w14:paraId="4BCAEEAA" w14:textId="77777777" w:rsidR="00937522" w:rsidRDefault="00937522">
            <w:pPr>
              <w:rPr>
                <w:rFonts w:ascii="Times New Roman" w:eastAsia="Calibri" w:hAnsi="Times New Roman" w:cs="Times New Roman"/>
                <w:sz w:val="22"/>
                <w:szCs w:val="22"/>
                <w:lang w:val="ru-RU"/>
              </w:rPr>
            </w:pPr>
          </w:p>
          <w:p w14:paraId="4332CA59"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У току године</w:t>
            </w:r>
          </w:p>
          <w:p w14:paraId="0E8982F7"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Септембар,октобар,новембар</w:t>
            </w:r>
          </w:p>
          <w:p w14:paraId="4C71EDE9"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У току године</w:t>
            </w:r>
          </w:p>
          <w:p w14:paraId="49C0D59E"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Април,мај,јун,август</w:t>
            </w:r>
          </w:p>
          <w:p w14:paraId="05CFDD4D" w14:textId="77777777" w:rsidR="00937522" w:rsidRDefault="00937522">
            <w:pPr>
              <w:rPr>
                <w:rFonts w:ascii="Times New Roman" w:eastAsia="Calibri" w:hAnsi="Times New Roman" w:cs="Times New Roman"/>
                <w:sz w:val="22"/>
                <w:szCs w:val="22"/>
                <w:lang w:val="ru-RU"/>
              </w:rPr>
            </w:pPr>
          </w:p>
          <w:p w14:paraId="126990B7"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xml:space="preserve">Април, мај, јун, </w:t>
            </w:r>
          </w:p>
          <w:p w14:paraId="76E189BA"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Август</w:t>
            </w:r>
          </w:p>
          <w:p w14:paraId="456DAF30"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Током године</w:t>
            </w:r>
          </w:p>
          <w:p w14:paraId="1BE69FC7" w14:textId="77777777" w:rsidR="00937522" w:rsidRDefault="00937522">
            <w:pPr>
              <w:rPr>
                <w:rFonts w:ascii="Times New Roman" w:eastAsia="Calibri" w:hAnsi="Times New Roman" w:cs="Times New Roman"/>
                <w:sz w:val="22"/>
                <w:szCs w:val="22"/>
                <w:lang w:val="ru-RU"/>
              </w:rPr>
            </w:pPr>
          </w:p>
          <w:p w14:paraId="798C58E0"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Током године</w:t>
            </w:r>
          </w:p>
          <w:p w14:paraId="183A8370" w14:textId="77777777" w:rsidR="00937522" w:rsidRDefault="00937522">
            <w:pPr>
              <w:rPr>
                <w:rFonts w:ascii="Times New Roman" w:eastAsia="Calibri" w:hAnsi="Times New Roman" w:cs="Times New Roman"/>
                <w:sz w:val="22"/>
                <w:szCs w:val="22"/>
                <w:lang w:val="ru-RU"/>
              </w:rPr>
            </w:pPr>
          </w:p>
          <w:p w14:paraId="17D10F1F"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У току године</w:t>
            </w:r>
          </w:p>
          <w:p w14:paraId="4A3DCAEA" w14:textId="77777777" w:rsidR="00937522" w:rsidRDefault="00550077">
            <w:pPr>
              <w:rPr>
                <w:rFonts w:ascii="Times New Roman" w:eastAsia="Calibri" w:hAnsi="Times New Roman" w:cs="Times New Roman"/>
                <w:sz w:val="22"/>
                <w:szCs w:val="22"/>
              </w:rPr>
            </w:pPr>
            <w:proofErr w:type="spellStart"/>
            <w:r>
              <w:rPr>
                <w:rFonts w:ascii="Times New Roman" w:eastAsia="Calibri" w:hAnsi="Times New Roman" w:cs="Times New Roman"/>
                <w:sz w:val="22"/>
                <w:szCs w:val="22"/>
              </w:rPr>
              <w:t>Фебруар,март</w:t>
            </w:r>
            <w:proofErr w:type="spellEnd"/>
          </w:p>
          <w:p w14:paraId="3F9E44C1" w14:textId="77777777" w:rsidR="00937522" w:rsidRDefault="00550077">
            <w:pPr>
              <w:rPr>
                <w:rFonts w:ascii="Times New Roman" w:eastAsia="Calibri" w:hAnsi="Times New Roman" w:cs="Times New Roman"/>
                <w:sz w:val="22"/>
                <w:szCs w:val="22"/>
              </w:rPr>
            </w:pPr>
            <w:proofErr w:type="spellStart"/>
            <w:r>
              <w:rPr>
                <w:rFonts w:ascii="Times New Roman" w:eastAsia="Calibri" w:hAnsi="Times New Roman" w:cs="Times New Roman"/>
                <w:sz w:val="22"/>
                <w:szCs w:val="22"/>
              </w:rPr>
              <w:t>Континуирано</w:t>
            </w:r>
            <w:proofErr w:type="spellEnd"/>
          </w:p>
          <w:p w14:paraId="35C08079" w14:textId="77777777" w:rsidR="00937522" w:rsidRDefault="00550077">
            <w:pPr>
              <w:rPr>
                <w:rFonts w:ascii="Times New Roman" w:eastAsia="Calibri" w:hAnsi="Times New Roman" w:cs="Times New Roman"/>
                <w:sz w:val="22"/>
                <w:szCs w:val="22"/>
                <w:lang w:val="sr-Cyrl-RS"/>
              </w:rPr>
            </w:pPr>
            <w:proofErr w:type="spellStart"/>
            <w:r>
              <w:rPr>
                <w:rFonts w:ascii="Times New Roman" w:eastAsia="Calibri" w:hAnsi="Times New Roman" w:cs="Times New Roman"/>
                <w:sz w:val="22"/>
                <w:szCs w:val="22"/>
              </w:rPr>
              <w:t>По</w:t>
            </w:r>
            <w:proofErr w:type="spellEnd"/>
            <w:r>
              <w:rPr>
                <w:rFonts w:ascii="Times New Roman" w:eastAsia="Calibri" w:hAnsi="Times New Roman" w:cs="Times New Roman"/>
                <w:sz w:val="22"/>
                <w:szCs w:val="22"/>
              </w:rPr>
              <w:t xml:space="preserve"> </w:t>
            </w:r>
            <w:proofErr w:type="spellStart"/>
            <w:r>
              <w:rPr>
                <w:rFonts w:ascii="Times New Roman" w:eastAsia="Calibri" w:hAnsi="Times New Roman" w:cs="Times New Roman"/>
                <w:sz w:val="22"/>
                <w:szCs w:val="22"/>
              </w:rPr>
              <w:t>потреби</w:t>
            </w:r>
            <w:proofErr w:type="spellEnd"/>
          </w:p>
          <w:p w14:paraId="350D6C10" w14:textId="77777777" w:rsidR="00937522" w:rsidRDefault="00937522">
            <w:pPr>
              <w:rPr>
                <w:rFonts w:ascii="Times New Roman" w:eastAsia="Calibri" w:hAnsi="Times New Roman" w:cs="Times New Roman"/>
                <w:sz w:val="22"/>
                <w:szCs w:val="22"/>
                <w:lang w:val="sr-Cyrl-RS"/>
              </w:rPr>
            </w:pPr>
          </w:p>
        </w:tc>
      </w:tr>
      <w:tr w:rsidR="00937522" w14:paraId="14F8CF51" w14:textId="77777777">
        <w:trPr>
          <w:trHeight w:val="4186"/>
        </w:trPr>
        <w:tc>
          <w:tcPr>
            <w:tcW w:w="568" w:type="dxa"/>
            <w:vAlign w:val="center"/>
          </w:tcPr>
          <w:p w14:paraId="55417F01" w14:textId="77777777" w:rsidR="00937522" w:rsidRDefault="00550077">
            <w:pPr>
              <w:rPr>
                <w:rFonts w:ascii="Times New Roman" w:eastAsia="Calibri" w:hAnsi="Times New Roman" w:cs="Times New Roman"/>
                <w:sz w:val="22"/>
                <w:szCs w:val="22"/>
              </w:rPr>
            </w:pPr>
            <w:r>
              <w:rPr>
                <w:rFonts w:ascii="Times New Roman" w:eastAsia="Calibri" w:hAnsi="Times New Roman" w:cs="Times New Roman"/>
                <w:sz w:val="22"/>
                <w:szCs w:val="22"/>
              </w:rPr>
              <w:lastRenderedPageBreak/>
              <w:t>5.</w:t>
            </w:r>
          </w:p>
        </w:tc>
        <w:tc>
          <w:tcPr>
            <w:tcW w:w="6780" w:type="dxa"/>
          </w:tcPr>
          <w:p w14:paraId="4CB23C01"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РАД СА  РОДИТЕЉИМА</w:t>
            </w:r>
          </w:p>
          <w:p w14:paraId="6CB4C8C1"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прикупљање података од родитеља, који су од значаја за упознавање детета</w:t>
            </w:r>
          </w:p>
          <w:p w14:paraId="6E867E82"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саветодавн и рад са родитељима ученика који имају тешкоће у развоју, учењу и понашању</w:t>
            </w:r>
          </w:p>
          <w:p w14:paraId="38B03EBB"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саветодавни рад са родитељима чија деца врше повреду правила понашања</w:t>
            </w:r>
          </w:p>
          <w:p w14:paraId="5C636F5D"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подршка јачању родитељских компетенција информисањем о психолошким карактеристикама њихове деце</w:t>
            </w:r>
          </w:p>
          <w:p w14:paraId="6DB41E0C"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сарадња са родитељима на пружању подршке ученицима која се школују по ИОП-у.</w:t>
            </w:r>
          </w:p>
          <w:p w14:paraId="31F19557"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оснаживање родитеља да препознају изузетне способности и таленте своје деце.</w:t>
            </w:r>
          </w:p>
          <w:p w14:paraId="1BFB0280"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пружање психолошке подршке родитељима чија су деца у акцидентној кризи</w:t>
            </w:r>
          </w:p>
        </w:tc>
        <w:tc>
          <w:tcPr>
            <w:tcW w:w="1754" w:type="dxa"/>
          </w:tcPr>
          <w:p w14:paraId="079B9E74"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Током године</w:t>
            </w:r>
          </w:p>
          <w:p w14:paraId="781A7339" w14:textId="77777777" w:rsidR="00937522" w:rsidRDefault="00937522">
            <w:pPr>
              <w:rPr>
                <w:rFonts w:ascii="Times New Roman" w:eastAsia="Calibri" w:hAnsi="Times New Roman" w:cs="Times New Roman"/>
                <w:sz w:val="22"/>
                <w:szCs w:val="22"/>
                <w:lang w:val="ru-RU"/>
              </w:rPr>
            </w:pPr>
          </w:p>
          <w:p w14:paraId="29C33C8E"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Током године</w:t>
            </w:r>
          </w:p>
          <w:p w14:paraId="41F6EE53" w14:textId="77777777" w:rsidR="00937522" w:rsidRDefault="00937522">
            <w:pPr>
              <w:rPr>
                <w:rFonts w:ascii="Times New Roman" w:eastAsia="Calibri" w:hAnsi="Times New Roman" w:cs="Times New Roman"/>
                <w:sz w:val="22"/>
                <w:szCs w:val="22"/>
                <w:lang w:val="ru-RU"/>
              </w:rPr>
            </w:pPr>
          </w:p>
          <w:p w14:paraId="3921BEB8"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По потреби</w:t>
            </w:r>
          </w:p>
          <w:p w14:paraId="5E9E6724" w14:textId="77777777" w:rsidR="00937522" w:rsidRDefault="00937522">
            <w:pPr>
              <w:rPr>
                <w:rFonts w:ascii="Times New Roman" w:eastAsia="Calibri" w:hAnsi="Times New Roman" w:cs="Times New Roman"/>
                <w:sz w:val="22"/>
                <w:szCs w:val="22"/>
                <w:lang w:val="ru-RU"/>
              </w:rPr>
            </w:pPr>
          </w:p>
          <w:p w14:paraId="7DE7C929"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Мај јун, током године</w:t>
            </w:r>
          </w:p>
          <w:p w14:paraId="401D181D"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Током године</w:t>
            </w:r>
          </w:p>
          <w:p w14:paraId="3732F1DE" w14:textId="77777777" w:rsidR="00937522" w:rsidRDefault="00937522">
            <w:pPr>
              <w:rPr>
                <w:rFonts w:ascii="Times New Roman" w:eastAsia="Calibri" w:hAnsi="Times New Roman" w:cs="Times New Roman"/>
                <w:sz w:val="22"/>
                <w:szCs w:val="22"/>
                <w:lang w:val="ru-RU"/>
              </w:rPr>
            </w:pPr>
          </w:p>
          <w:p w14:paraId="3875A99D" w14:textId="77777777" w:rsidR="00937522" w:rsidRDefault="00937522">
            <w:pPr>
              <w:rPr>
                <w:rFonts w:ascii="Times New Roman" w:eastAsia="Calibri" w:hAnsi="Times New Roman" w:cs="Times New Roman"/>
                <w:sz w:val="22"/>
                <w:szCs w:val="22"/>
                <w:lang w:val="sr-Cyrl-RS"/>
              </w:rPr>
            </w:pPr>
          </w:p>
        </w:tc>
      </w:tr>
      <w:tr w:rsidR="00937522" w14:paraId="47DA4808" w14:textId="77777777">
        <w:tc>
          <w:tcPr>
            <w:tcW w:w="568" w:type="dxa"/>
            <w:vAlign w:val="center"/>
          </w:tcPr>
          <w:p w14:paraId="283623C1" w14:textId="77777777" w:rsidR="00937522" w:rsidRDefault="00550077">
            <w:pPr>
              <w:rPr>
                <w:rFonts w:ascii="Times New Roman" w:eastAsia="Calibri" w:hAnsi="Times New Roman" w:cs="Times New Roman"/>
                <w:sz w:val="22"/>
                <w:szCs w:val="22"/>
              </w:rPr>
            </w:pPr>
            <w:r>
              <w:rPr>
                <w:rFonts w:ascii="Times New Roman" w:eastAsia="Calibri" w:hAnsi="Times New Roman" w:cs="Times New Roman"/>
                <w:sz w:val="22"/>
                <w:szCs w:val="22"/>
              </w:rPr>
              <w:t>6.</w:t>
            </w:r>
          </w:p>
        </w:tc>
        <w:tc>
          <w:tcPr>
            <w:tcW w:w="6780" w:type="dxa"/>
          </w:tcPr>
          <w:p w14:paraId="400667F9"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РАД СА ДИРЕКТОРОМ И СТРУЧНИМ САРАДНИЦИМА</w:t>
            </w:r>
          </w:p>
          <w:p w14:paraId="50CF9286"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сарадња са директором на пословима који се тичу обезбеђивања ефикаснoсти и флексибилности васпитно образовног рада</w:t>
            </w:r>
          </w:p>
          <w:p w14:paraId="4634FB11"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сарадња са директором и стручним сарадницима на припреми докумената установе, извештаја и анализа, сарадња са директором и педагогом по питању приговора и жалби ученика и њихових родитеља на оцену из предмета и владања</w:t>
            </w:r>
          </w:p>
          <w:p w14:paraId="79909397"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редовна размена, планирање и усаглашавање заједничких  послова са педагогом школе</w:t>
            </w:r>
          </w:p>
        </w:tc>
        <w:tc>
          <w:tcPr>
            <w:tcW w:w="1754" w:type="dxa"/>
          </w:tcPr>
          <w:p w14:paraId="3A7AEE95" w14:textId="77777777" w:rsidR="00937522" w:rsidRDefault="00937522">
            <w:pPr>
              <w:rPr>
                <w:rFonts w:ascii="Times New Roman" w:eastAsia="Calibri" w:hAnsi="Times New Roman" w:cs="Times New Roman"/>
                <w:sz w:val="22"/>
                <w:szCs w:val="22"/>
                <w:lang w:val="ru-RU"/>
              </w:rPr>
            </w:pPr>
          </w:p>
          <w:p w14:paraId="191FA52B"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Током године</w:t>
            </w:r>
          </w:p>
          <w:p w14:paraId="6E1030B2" w14:textId="77777777" w:rsidR="00937522" w:rsidRDefault="00937522">
            <w:pPr>
              <w:rPr>
                <w:rFonts w:ascii="Times New Roman" w:eastAsia="Calibri" w:hAnsi="Times New Roman" w:cs="Times New Roman"/>
                <w:sz w:val="22"/>
                <w:szCs w:val="22"/>
                <w:lang w:val="ru-RU"/>
              </w:rPr>
            </w:pPr>
          </w:p>
          <w:p w14:paraId="7E2900D7"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Током године</w:t>
            </w:r>
          </w:p>
          <w:p w14:paraId="061232C4" w14:textId="77777777" w:rsidR="00937522" w:rsidRDefault="00937522">
            <w:pPr>
              <w:rPr>
                <w:rFonts w:ascii="Times New Roman" w:eastAsia="Calibri" w:hAnsi="Times New Roman" w:cs="Times New Roman"/>
                <w:sz w:val="22"/>
                <w:szCs w:val="22"/>
                <w:lang w:val="ru-RU"/>
              </w:rPr>
            </w:pPr>
          </w:p>
          <w:p w14:paraId="03324A05" w14:textId="77777777" w:rsidR="00937522" w:rsidRDefault="00937522">
            <w:pPr>
              <w:rPr>
                <w:rFonts w:ascii="Times New Roman" w:eastAsia="Calibri" w:hAnsi="Times New Roman" w:cs="Times New Roman"/>
                <w:sz w:val="22"/>
                <w:szCs w:val="22"/>
                <w:lang w:val="ru-RU"/>
              </w:rPr>
            </w:pPr>
          </w:p>
          <w:p w14:paraId="3B4E59DD"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Током године</w:t>
            </w:r>
          </w:p>
        </w:tc>
      </w:tr>
      <w:tr w:rsidR="00937522" w14:paraId="05755012" w14:textId="77777777">
        <w:trPr>
          <w:trHeight w:val="2623"/>
        </w:trPr>
        <w:tc>
          <w:tcPr>
            <w:tcW w:w="568" w:type="dxa"/>
            <w:vAlign w:val="center"/>
          </w:tcPr>
          <w:p w14:paraId="1C0A3619" w14:textId="77777777" w:rsidR="00937522" w:rsidRDefault="00550077">
            <w:pPr>
              <w:rPr>
                <w:rFonts w:ascii="Times New Roman" w:eastAsia="Calibri" w:hAnsi="Times New Roman" w:cs="Times New Roman"/>
                <w:sz w:val="22"/>
                <w:szCs w:val="22"/>
              </w:rPr>
            </w:pPr>
            <w:r>
              <w:rPr>
                <w:rFonts w:ascii="Times New Roman" w:eastAsia="Calibri" w:hAnsi="Times New Roman" w:cs="Times New Roman"/>
                <w:sz w:val="22"/>
                <w:szCs w:val="22"/>
              </w:rPr>
              <w:t>7.</w:t>
            </w:r>
          </w:p>
        </w:tc>
        <w:tc>
          <w:tcPr>
            <w:tcW w:w="6780" w:type="dxa"/>
          </w:tcPr>
          <w:p w14:paraId="4ECA12BB"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РАД У СТРУЧНИМ ОРГАНИМА И ТИМОВИМА</w:t>
            </w:r>
          </w:p>
          <w:p w14:paraId="393D6BDF"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учествовање у раду разредних и наставничких већа, давањем саопштења, информисањем о резултатима обављених анализа прегледа...</w:t>
            </w:r>
          </w:p>
          <w:p w14:paraId="04601EFC"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*учествовање у раду тимова (тим за инклузију, тим за безбедност ученика, тим за школско развојно планирање, тим за сарадњу са родитељима, тим за професионалну оријентацију ученика)</w:t>
            </w:r>
          </w:p>
          <w:p w14:paraId="76915C45"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 учествовање у раду стручних актива</w:t>
            </w:r>
          </w:p>
        </w:tc>
        <w:tc>
          <w:tcPr>
            <w:tcW w:w="1754" w:type="dxa"/>
          </w:tcPr>
          <w:p w14:paraId="418DC225"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На крају тромесечја и полугодишта</w:t>
            </w:r>
          </w:p>
          <w:p w14:paraId="765DE1AD" w14:textId="77777777" w:rsidR="00937522" w:rsidRDefault="00550077">
            <w:pPr>
              <w:rPr>
                <w:rFonts w:ascii="Times New Roman" w:eastAsia="Calibri" w:hAnsi="Times New Roman" w:cs="Times New Roman"/>
                <w:sz w:val="22"/>
                <w:szCs w:val="22"/>
                <w:lang w:val="ru-RU"/>
              </w:rPr>
            </w:pPr>
            <w:r>
              <w:rPr>
                <w:rFonts w:ascii="Times New Roman" w:eastAsia="Calibri" w:hAnsi="Times New Roman" w:cs="Times New Roman"/>
                <w:sz w:val="22"/>
                <w:szCs w:val="22"/>
                <w:lang w:val="ru-RU"/>
              </w:rPr>
              <w:t>Током године</w:t>
            </w:r>
          </w:p>
          <w:p w14:paraId="0AA79AB1" w14:textId="77777777" w:rsidR="00937522" w:rsidRDefault="00937522">
            <w:pPr>
              <w:rPr>
                <w:rFonts w:ascii="Times New Roman" w:eastAsia="Calibri" w:hAnsi="Times New Roman" w:cs="Times New Roman"/>
                <w:sz w:val="22"/>
                <w:szCs w:val="22"/>
                <w:lang w:val="ru-RU"/>
              </w:rPr>
            </w:pPr>
          </w:p>
          <w:p w14:paraId="5AE6410E" w14:textId="77777777" w:rsidR="00937522" w:rsidRDefault="00937522">
            <w:pPr>
              <w:rPr>
                <w:rFonts w:ascii="Times New Roman" w:eastAsia="Calibri" w:hAnsi="Times New Roman" w:cs="Times New Roman"/>
                <w:sz w:val="22"/>
                <w:szCs w:val="22"/>
                <w:lang w:val="ru-RU"/>
              </w:rPr>
            </w:pPr>
          </w:p>
          <w:p w14:paraId="4E5A9E3C" w14:textId="77777777" w:rsidR="00937522" w:rsidRDefault="00550077">
            <w:pPr>
              <w:rPr>
                <w:rFonts w:ascii="Times New Roman" w:eastAsia="Calibri" w:hAnsi="Times New Roman" w:cs="Times New Roman"/>
                <w:sz w:val="22"/>
                <w:szCs w:val="22"/>
              </w:rPr>
            </w:pPr>
            <w:proofErr w:type="spellStart"/>
            <w:r>
              <w:rPr>
                <w:rFonts w:ascii="Times New Roman" w:eastAsia="Calibri" w:hAnsi="Times New Roman" w:cs="Times New Roman"/>
                <w:sz w:val="22"/>
                <w:szCs w:val="22"/>
              </w:rPr>
              <w:t>Током</w:t>
            </w:r>
            <w:proofErr w:type="spellEnd"/>
            <w:r>
              <w:rPr>
                <w:rFonts w:ascii="Times New Roman" w:eastAsia="Calibri" w:hAnsi="Times New Roman" w:cs="Times New Roman"/>
                <w:sz w:val="22"/>
                <w:szCs w:val="22"/>
              </w:rPr>
              <w:t xml:space="preserve"> </w:t>
            </w:r>
            <w:proofErr w:type="spellStart"/>
            <w:r>
              <w:rPr>
                <w:rFonts w:ascii="Times New Roman" w:eastAsia="Calibri" w:hAnsi="Times New Roman" w:cs="Times New Roman"/>
                <w:sz w:val="22"/>
                <w:szCs w:val="22"/>
              </w:rPr>
              <w:t>године</w:t>
            </w:r>
            <w:proofErr w:type="spellEnd"/>
          </w:p>
        </w:tc>
      </w:tr>
      <w:tr w:rsidR="00937522" w14:paraId="425C1BE2" w14:textId="77777777">
        <w:trPr>
          <w:trHeight w:val="3319"/>
        </w:trPr>
        <w:tc>
          <w:tcPr>
            <w:tcW w:w="568" w:type="dxa"/>
            <w:vAlign w:val="center"/>
          </w:tcPr>
          <w:p w14:paraId="008D8814" w14:textId="77777777" w:rsidR="00937522" w:rsidRDefault="00550077">
            <w:pPr>
              <w:rPr>
                <w:rFonts w:ascii="Times New Roman" w:hAnsi="Times New Roman" w:cs="Times New Roman"/>
                <w:sz w:val="22"/>
                <w:szCs w:val="22"/>
              </w:rPr>
            </w:pPr>
            <w:r>
              <w:rPr>
                <w:rFonts w:ascii="Times New Roman" w:hAnsi="Times New Roman" w:cs="Times New Roman"/>
                <w:sz w:val="22"/>
                <w:szCs w:val="22"/>
              </w:rPr>
              <w:lastRenderedPageBreak/>
              <w:t>8.</w:t>
            </w:r>
          </w:p>
        </w:tc>
        <w:tc>
          <w:tcPr>
            <w:tcW w:w="6780" w:type="dxa"/>
          </w:tcPr>
          <w:p w14:paraId="50AA09F5"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САРАДЊА СА НАДЛЕЖНИМ УСТАНОВАМА, ОРГАНИЗАЦИЈАМА, УДРУЖЕЊИМА И ЈЕДИНИЦОМ ЛОКАЛНЕ САМОУПРАВЕ</w:t>
            </w:r>
          </w:p>
          <w:p w14:paraId="264CD9AB"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сарадња са образовним здравственим и социјалним институцијама, значајним за остваривање циљева образовно васпитног рада</w:t>
            </w:r>
          </w:p>
          <w:p w14:paraId="6D473602"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*сарадња са психолозима из других установа и институција</w:t>
            </w:r>
          </w:p>
          <w:p w14:paraId="5FEFD01A"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сарадња са локалном заједницом</w:t>
            </w:r>
          </w:p>
          <w:p w14:paraId="0E0F6C82"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учествовање у раду стручних удружења, њихових органа, комисија</w:t>
            </w:r>
          </w:p>
        </w:tc>
        <w:tc>
          <w:tcPr>
            <w:tcW w:w="1754" w:type="dxa"/>
          </w:tcPr>
          <w:p w14:paraId="00C282C2" w14:textId="77777777" w:rsidR="00937522" w:rsidRDefault="00937522">
            <w:pPr>
              <w:rPr>
                <w:rFonts w:ascii="Times New Roman" w:hAnsi="Times New Roman" w:cs="Times New Roman"/>
                <w:sz w:val="22"/>
                <w:szCs w:val="22"/>
                <w:lang w:val="ru-RU"/>
              </w:rPr>
            </w:pPr>
          </w:p>
          <w:p w14:paraId="411F038D" w14:textId="77777777" w:rsidR="00937522" w:rsidRDefault="00937522">
            <w:pPr>
              <w:rPr>
                <w:rFonts w:ascii="Times New Roman" w:hAnsi="Times New Roman" w:cs="Times New Roman"/>
                <w:sz w:val="22"/>
                <w:szCs w:val="22"/>
                <w:lang w:val="ru-RU"/>
              </w:rPr>
            </w:pPr>
          </w:p>
          <w:p w14:paraId="5DD7FF1B" w14:textId="77777777" w:rsidR="00937522" w:rsidRDefault="00550077">
            <w:pPr>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p w14:paraId="42628DAB" w14:textId="77777777" w:rsidR="00937522" w:rsidRDefault="00937522">
            <w:pPr>
              <w:rPr>
                <w:rFonts w:ascii="Times New Roman" w:hAnsi="Times New Roman" w:cs="Times New Roman"/>
                <w:sz w:val="22"/>
                <w:szCs w:val="22"/>
              </w:rPr>
            </w:pPr>
          </w:p>
          <w:p w14:paraId="59E1B14F" w14:textId="77777777" w:rsidR="00937522" w:rsidRDefault="00937522">
            <w:pPr>
              <w:rPr>
                <w:rFonts w:ascii="Times New Roman" w:hAnsi="Times New Roman" w:cs="Times New Roman"/>
                <w:sz w:val="22"/>
                <w:szCs w:val="22"/>
              </w:rPr>
            </w:pPr>
          </w:p>
        </w:tc>
      </w:tr>
      <w:tr w:rsidR="00937522" w14:paraId="2FDCAB24" w14:textId="77777777">
        <w:tc>
          <w:tcPr>
            <w:tcW w:w="568" w:type="dxa"/>
            <w:vAlign w:val="center"/>
          </w:tcPr>
          <w:p w14:paraId="62A6946D" w14:textId="77777777" w:rsidR="00937522" w:rsidRDefault="00550077">
            <w:pPr>
              <w:rPr>
                <w:rFonts w:ascii="Times New Roman" w:hAnsi="Times New Roman" w:cs="Times New Roman"/>
                <w:sz w:val="22"/>
                <w:szCs w:val="22"/>
              </w:rPr>
            </w:pPr>
            <w:r>
              <w:rPr>
                <w:rFonts w:ascii="Times New Roman" w:hAnsi="Times New Roman" w:cs="Times New Roman"/>
                <w:sz w:val="22"/>
                <w:szCs w:val="22"/>
              </w:rPr>
              <w:t>9.</w:t>
            </w:r>
          </w:p>
        </w:tc>
        <w:tc>
          <w:tcPr>
            <w:tcW w:w="6780" w:type="dxa"/>
          </w:tcPr>
          <w:p w14:paraId="2B9905F2"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ВОЂЕЊЕ ДОКУМЕНТАЦИЈЕ, ПРИПРЕМА ЗА РАД И СТРУЧНО УСАВРШАВАЊЕ</w:t>
            </w:r>
          </w:p>
          <w:p w14:paraId="2885E16B"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вођење евиденције о сопственом раду у следећој документацији: дневник рада психолога,  евиденција о раду са ученицима и родитељима, евиденција о одржаним састанцима школских тимова чији је координатор</w:t>
            </w:r>
          </w:p>
          <w:p w14:paraId="33258ACE"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вођење евиденције о извршеним анализама, психолошким тестирањима, посећеним часовима</w:t>
            </w:r>
          </w:p>
          <w:p w14:paraId="424ADEDF"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прикупљање, чување и заштита материјала који садржи личне податке о ученицима</w:t>
            </w:r>
          </w:p>
          <w:p w14:paraId="4D54E947"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припрема за све послове предвиђене годишњим програмом</w:t>
            </w:r>
          </w:p>
          <w:p w14:paraId="4D862195" w14:textId="77777777" w:rsidR="00937522" w:rsidRDefault="00550077">
            <w:pPr>
              <w:rPr>
                <w:rFonts w:ascii="Times New Roman" w:hAnsi="Times New Roman" w:cs="Times New Roman"/>
                <w:sz w:val="22"/>
                <w:szCs w:val="22"/>
                <w:lang w:val="ru-RU"/>
              </w:rPr>
            </w:pPr>
            <w:r>
              <w:rPr>
                <w:rFonts w:ascii="Times New Roman" w:hAnsi="Times New Roman" w:cs="Times New Roman"/>
                <w:sz w:val="22"/>
                <w:szCs w:val="22"/>
                <w:lang w:val="ru-RU"/>
              </w:rPr>
              <w:t>* стручно усавршавање праћењем стручне литературе, учествовањем у активностима струковног удружења, похађањем акредитованих семинара, разменом искуства и сарадњом са другим психолозима у образовању</w:t>
            </w:r>
          </w:p>
        </w:tc>
        <w:tc>
          <w:tcPr>
            <w:tcW w:w="1754" w:type="dxa"/>
          </w:tcPr>
          <w:p w14:paraId="2DC33456" w14:textId="77777777" w:rsidR="00937522" w:rsidRDefault="00937522">
            <w:pPr>
              <w:rPr>
                <w:rFonts w:ascii="Times New Roman" w:hAnsi="Times New Roman" w:cs="Times New Roman"/>
                <w:sz w:val="22"/>
                <w:szCs w:val="22"/>
                <w:lang w:val="sr-Cyrl-RS"/>
              </w:rPr>
            </w:pPr>
          </w:p>
          <w:p w14:paraId="34BB8D9A" w14:textId="77777777" w:rsidR="00937522" w:rsidRDefault="00937522">
            <w:pPr>
              <w:rPr>
                <w:rFonts w:ascii="Times New Roman" w:hAnsi="Times New Roman" w:cs="Times New Roman"/>
                <w:sz w:val="22"/>
                <w:szCs w:val="22"/>
                <w:lang w:val="sr-Cyrl-RS"/>
              </w:rPr>
            </w:pPr>
          </w:p>
          <w:p w14:paraId="1A3415EE" w14:textId="77777777" w:rsidR="00937522" w:rsidRDefault="00937522">
            <w:pPr>
              <w:rPr>
                <w:rFonts w:ascii="Times New Roman" w:hAnsi="Times New Roman" w:cs="Times New Roman"/>
                <w:sz w:val="22"/>
                <w:szCs w:val="22"/>
                <w:lang w:val="sr-Cyrl-RS"/>
              </w:rPr>
            </w:pPr>
          </w:p>
          <w:p w14:paraId="5B39FBCA" w14:textId="77777777" w:rsidR="00937522" w:rsidRDefault="00937522">
            <w:pPr>
              <w:rPr>
                <w:rFonts w:ascii="Times New Roman" w:hAnsi="Times New Roman" w:cs="Times New Roman"/>
                <w:sz w:val="22"/>
                <w:szCs w:val="22"/>
                <w:lang w:val="sr-Cyrl-RS"/>
              </w:rPr>
            </w:pPr>
          </w:p>
          <w:p w14:paraId="5A7D544A" w14:textId="77777777" w:rsidR="00937522" w:rsidRDefault="00937522">
            <w:pPr>
              <w:rPr>
                <w:rFonts w:ascii="Times New Roman" w:hAnsi="Times New Roman" w:cs="Times New Roman"/>
                <w:sz w:val="22"/>
                <w:szCs w:val="22"/>
                <w:lang w:val="sr-Cyrl-RS"/>
              </w:rPr>
            </w:pPr>
          </w:p>
          <w:p w14:paraId="151787E8" w14:textId="77777777" w:rsidR="00937522" w:rsidRDefault="00937522">
            <w:pPr>
              <w:rPr>
                <w:rFonts w:ascii="Times New Roman" w:hAnsi="Times New Roman" w:cs="Times New Roman"/>
                <w:sz w:val="22"/>
                <w:szCs w:val="22"/>
                <w:lang w:val="sr-Cyrl-RS"/>
              </w:rPr>
            </w:pPr>
          </w:p>
          <w:p w14:paraId="42C58DC6" w14:textId="77777777" w:rsidR="00937522" w:rsidRDefault="00550077">
            <w:pPr>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tc>
      </w:tr>
    </w:tbl>
    <w:p w14:paraId="3F9E3F1F" w14:textId="77777777" w:rsidR="00937522" w:rsidRDefault="00937522">
      <w:pPr>
        <w:ind w:left="720"/>
        <w:rPr>
          <w:rFonts w:ascii="Times New Roman" w:hAnsi="Times New Roman" w:cs="Times New Roman"/>
          <w:b/>
          <w:i/>
          <w:sz w:val="22"/>
          <w:szCs w:val="22"/>
          <w:lang w:val="sr-Cyrl-CS"/>
        </w:rPr>
      </w:pPr>
    </w:p>
    <w:p w14:paraId="34E86732" w14:textId="77777777" w:rsidR="00937522" w:rsidRDefault="00937522">
      <w:pPr>
        <w:ind w:left="720"/>
        <w:rPr>
          <w:rFonts w:ascii="Times New Roman" w:hAnsi="Times New Roman" w:cs="Times New Roman"/>
          <w:b/>
          <w:i/>
          <w:sz w:val="22"/>
          <w:szCs w:val="22"/>
          <w:lang w:val="sr-Cyrl-CS"/>
        </w:rPr>
      </w:pPr>
    </w:p>
    <w:p w14:paraId="52CBC852" w14:textId="77777777" w:rsidR="00937522" w:rsidRDefault="00937522">
      <w:pPr>
        <w:ind w:left="720"/>
        <w:rPr>
          <w:rFonts w:ascii="Times New Roman" w:hAnsi="Times New Roman" w:cs="Times New Roman"/>
          <w:b/>
          <w:i/>
          <w:sz w:val="22"/>
          <w:szCs w:val="22"/>
          <w:lang w:val="sr-Cyrl-CS"/>
        </w:rPr>
      </w:pPr>
    </w:p>
    <w:p w14:paraId="6ED0E5DA" w14:textId="77777777" w:rsidR="00937522" w:rsidRDefault="00937522">
      <w:pPr>
        <w:ind w:left="720"/>
        <w:rPr>
          <w:rFonts w:ascii="Times New Roman" w:hAnsi="Times New Roman" w:cs="Times New Roman"/>
          <w:b/>
          <w:i/>
          <w:sz w:val="22"/>
          <w:szCs w:val="22"/>
          <w:lang w:val="sr-Cyrl-CS"/>
        </w:rPr>
      </w:pPr>
    </w:p>
    <w:p w14:paraId="5F0EC3E5" w14:textId="77777777" w:rsidR="00937522" w:rsidRDefault="00937522">
      <w:pPr>
        <w:ind w:left="720"/>
        <w:rPr>
          <w:rFonts w:ascii="Times New Roman" w:hAnsi="Times New Roman" w:cs="Times New Roman"/>
          <w:b/>
          <w:i/>
          <w:sz w:val="22"/>
          <w:szCs w:val="22"/>
          <w:lang w:val="sr-Cyrl-CS"/>
        </w:rPr>
      </w:pPr>
    </w:p>
    <w:p w14:paraId="547E1104" w14:textId="77777777" w:rsidR="00937522" w:rsidRDefault="00937522"/>
    <w:p w14:paraId="035FA4B8" w14:textId="77777777" w:rsidR="00937522" w:rsidRDefault="00937522">
      <w:pPr>
        <w:tabs>
          <w:tab w:val="center" w:pos="4153"/>
          <w:tab w:val="right" w:pos="8306"/>
        </w:tabs>
        <w:rPr>
          <w:rFonts w:ascii="Times New Roman" w:hAnsi="Times New Roman" w:cs="Times New Roman"/>
          <w:sz w:val="20"/>
          <w:szCs w:val="20"/>
          <w:lang w:val="ru-RU"/>
        </w:rPr>
      </w:pPr>
    </w:p>
    <w:p w14:paraId="073EC74B" w14:textId="77777777" w:rsidR="00937522" w:rsidRDefault="00937522">
      <w:pPr>
        <w:rPr>
          <w:lang w:val="sr-Cyrl-CS"/>
        </w:rPr>
      </w:pPr>
    </w:p>
    <w:p w14:paraId="0E702E50" w14:textId="77777777" w:rsidR="00937522" w:rsidRDefault="00550077">
      <w:pPr>
        <w:spacing w:before="0"/>
        <w:rPr>
          <w:rFonts w:ascii="Times New Roman" w:hAnsi="Times New Roman" w:cs="Times New Roman"/>
        </w:rPr>
      </w:pPr>
      <w:r>
        <w:rPr>
          <w:rFonts w:ascii="Times New Roman" w:hAnsi="Times New Roman" w:cs="Times New Roman"/>
          <w:lang w:val="ru-RU"/>
        </w:rPr>
        <w:t xml:space="preserve">   </w:t>
      </w:r>
    </w:p>
    <w:p w14:paraId="00AD7108" w14:textId="77777777" w:rsidR="00937522" w:rsidRDefault="00550077">
      <w:pPr>
        <w:keepNext/>
        <w:spacing w:before="0"/>
        <w:jc w:val="center"/>
        <w:outlineLvl w:val="2"/>
        <w:rPr>
          <w:rFonts w:ascii="Times New Roman" w:hAnsi="Times New Roman" w:cs="Times New Roman"/>
          <w:b/>
          <w:bCs/>
          <w:iCs/>
          <w:color w:val="000000" w:themeColor="text1"/>
          <w:lang w:val="sr-Cyrl-RS"/>
        </w:rPr>
      </w:pPr>
      <w:bookmarkStart w:id="437" w:name="_Toc209077935"/>
      <w:r>
        <w:rPr>
          <w:rFonts w:ascii="Times New Roman" w:hAnsi="Times New Roman" w:cs="Times New Roman"/>
          <w:b/>
          <w:bCs/>
          <w:iCs/>
          <w:color w:val="000000" w:themeColor="text1"/>
          <w:lang w:val="sr-Cyrl-RS"/>
        </w:rPr>
        <w:lastRenderedPageBreak/>
        <w:t>5.3.4.ПЛАН РАДА ПСИХОЛОГА – Мирјана Белошевац – Ђурђевић</w:t>
      </w:r>
      <w:bookmarkEnd w:id="437"/>
    </w:p>
    <w:p w14:paraId="18D5FBB4"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I ПЛАНИРАЊЕ И ПРОГРАМИРАЊЕ ВАСПИТНО –ОБРАЗОВНОГ РАДА</w:t>
      </w:r>
    </w:p>
    <w:p w14:paraId="6425D9EB"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1. Учествовање у припреми делова Годишњег плана рада школе</w:t>
      </w:r>
    </w:p>
    <w:p w14:paraId="1B25F430"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2. Припремање плана посете психолога часовима у школи</w:t>
      </w:r>
    </w:p>
    <w:p w14:paraId="1A158F23"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3. Припремање годишњег програма рада и месечних планова рада  психолога</w:t>
      </w:r>
    </w:p>
    <w:p w14:paraId="4820DFF2"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4.Припремање плана сопственог стручног у савршавања и професионалног развоја</w:t>
      </w:r>
    </w:p>
    <w:p w14:paraId="303C2387"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II ПРАЋЕЊЕ И ВРЕДНОВАЊЕ ВАСПИТНО – ОБРАЗОВНОГ РАДА</w:t>
      </w:r>
    </w:p>
    <w:p w14:paraId="0E2BB901"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1.Учествовање у праћењу и вредновању васпитно – образовног рада установе и предлагање мера</w:t>
      </w:r>
    </w:p>
    <w:p w14:paraId="3E650F5D"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2.Учествовање у континуираном праћењу и подстицању напредовања ученика у развоју и учењу</w:t>
      </w:r>
    </w:p>
    <w:p w14:paraId="460B3EDF"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3. Иницирање различитих истраживања ради унапређивања васпитно – образовног рада школе.</w:t>
      </w:r>
    </w:p>
    <w:p w14:paraId="3877D3EB"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4.Праћење и вредновање примене мера индивидуализације и индивиндуалног образовног плана за ученике.</w:t>
      </w:r>
    </w:p>
    <w:p w14:paraId="6809AF37"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5.Праћење ефеката иновативних подухвата постигнућа у учењу,мотивације ученика</w:t>
      </w:r>
    </w:p>
    <w:p w14:paraId="5693D0CF"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III РАД СА НАСТАВНИЦИМА</w:t>
      </w:r>
    </w:p>
    <w:p w14:paraId="7FBE6A64"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1.Пружање помоћи наставницима у планирању и реализацији непосредног васпитно – образовног рада са ученицима, а нарочито у прилагођавању рада васпитно – образовним потребама ученика</w:t>
      </w:r>
    </w:p>
    <w:p w14:paraId="47046C53"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2.Саветовање наставника у индивидуализаацији наставе на основу психолошке процене индивиндуалних карактеристика ученика и остварених образовних постигнућа у школи</w:t>
      </w:r>
    </w:p>
    <w:p w14:paraId="0FBC7882"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3.Пружање помоћи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p w14:paraId="4C67CA39"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4.Оснаживање наставника д апрепознају способности, интересовања и склоности ученика које су у функцији развоја професионалне каријере ученика.</w:t>
      </w:r>
    </w:p>
    <w:p w14:paraId="44C5D2FC"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5.Указивање на психолошке узроке поремећаја интерперсоналних односа у  групи.</w:t>
      </w:r>
    </w:p>
    <w:p w14:paraId="743BE50F"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lastRenderedPageBreak/>
        <w:t>6.Саветодавни рад са наставницима давањем повратне информације о посећеном часу и предлагање мера за унапређење праћеног сегмента.</w:t>
      </w:r>
    </w:p>
    <w:p w14:paraId="38CF76A6"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7.Сарадња са предметним наставницима на остваривању задатака професионалне оријентације</w:t>
      </w:r>
    </w:p>
    <w:p w14:paraId="0A077E13"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IV Рад са ученицима</w:t>
      </w:r>
    </w:p>
    <w:p w14:paraId="5C7C421E"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1.Испитивање детета уписаног у школу и процена свих аспеката зрелости</w:t>
      </w:r>
    </w:p>
    <w:p w14:paraId="260160FA"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2.Упознавање ученика са принципима успешног учења</w:t>
      </w:r>
    </w:p>
    <w:p w14:paraId="1DF215C3"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3.Саветодавно – инструктивни рад са ученицима који имају тешкоће и проблеме прилагођавања, проблеме понашања.</w:t>
      </w:r>
    </w:p>
    <w:p w14:paraId="6B39A37E"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4. Пружање подршке деци која се школују поИОП – у</w:t>
      </w:r>
    </w:p>
    <w:p w14:paraId="1D4207D2"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5.Подршка развоју професионалн екаријере ученика, рад са ученицима осмог разреда у области професионалне оријентације</w:t>
      </w:r>
    </w:p>
    <w:p w14:paraId="0932BE43"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6.Учешће у појачаном васпитном раду за у ченике који врше повреду правила понашања у школи</w:t>
      </w:r>
    </w:p>
    <w:p w14:paraId="7AB9C1F0"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7. Организација и реализација предавања из области психологије</w:t>
      </w:r>
    </w:p>
    <w:p w14:paraId="43521DD5"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8.Праћење развоја ученика и утврђивање фактора успеха и напредовања</w:t>
      </w:r>
    </w:p>
    <w:p w14:paraId="404F41C8"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9.Праћење напредовања даровитих ученика</w:t>
      </w:r>
    </w:p>
    <w:p w14:paraId="3B9B617C"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10. Рад на развијању позитивних интерперсоналних односа</w:t>
      </w:r>
    </w:p>
    <w:p w14:paraId="52F7A4FE"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V  РАД СА РОДИТЕЉИМА, ОДНОСНО СТАРАТЕЉИМА</w:t>
      </w:r>
    </w:p>
    <w:p w14:paraId="0181810A"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1.Прикупљањеподатакаодродитеља,односностратељакојисуодзначајазаупознавањеученикаипраћењењеговогразво</w:t>
      </w:r>
    </w:p>
    <w:p w14:paraId="60400B29"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2.Саветодавни рад са родитељима,односно стратељима ученика који имају различите тешкоће ур азвоју, учењу и понашању</w:t>
      </w:r>
    </w:p>
    <w:p w14:paraId="13F91C62"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 xml:space="preserve">3.Сарадња са родитељима, односно старатељима ученика који се школују по ИОП </w:t>
      </w:r>
    </w:p>
    <w:p w14:paraId="56C29D8A"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4.Саветодавни рад и усмеравање родитеља, односно старатеља чија деца врше повреду правила понашаља у школи икојима је одређен појачан васпитни рад.</w:t>
      </w:r>
    </w:p>
    <w:p w14:paraId="03228AFB"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lastRenderedPageBreak/>
        <w:t xml:space="preserve">  VI   РАД СА ДИРЕКТОРОМ, СТРУЧНИМ САРАДНИЦИМА, ПЕДАГОШКИМ АСИСТЕНТОМ И ПРАТИОЦЕМ ДЕТЕТА, ОДНОСНО УЧЕНИКА</w:t>
      </w:r>
    </w:p>
    <w:p w14:paraId="5F3A7C79"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1.Сарадња са директором и стручним сарадницима на припреми докумената установе, прегледа, извештаја</w:t>
      </w:r>
    </w:p>
    <w:p w14:paraId="61C61E20"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2. Сарадња са директором и стручним сарадницима у организовању трибина, радионица за ученике</w:t>
      </w:r>
    </w:p>
    <w:p w14:paraId="087E9F40"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3.Редовна размена, планирање и усаглашавање заједничких послова са другим стручним сарадницима у установи</w:t>
      </w:r>
    </w:p>
    <w:p w14:paraId="7CB003C2"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4.Сарадња са персоналним асистентом детета (Удовице)и педагошким асистентом</w:t>
      </w:r>
    </w:p>
    <w:p w14:paraId="078D1B72"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VII  РАД У СТРУЧНИМ ОРГАНИМА И ТИМОВИМА</w:t>
      </w:r>
    </w:p>
    <w:p w14:paraId="4B62A287"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1.Учествовање у раду тимова установе који се образују ради остваривања одређеног задатка, програма, пројекта</w:t>
      </w:r>
    </w:p>
    <w:p w14:paraId="22020523"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VIII САРАДЊАСАНАДЛЕЖНИМУСТАНОВАМА, ОРГАНИЗАЦИЈАМА, УДРУЖЕЊИМАИЈЕДИНИЦАМАЛОКАЛНЕСАМОУПРАВЕ</w:t>
      </w:r>
    </w:p>
    <w:p w14:paraId="428BDF5D"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1.Сарадњасаобразовним, здравственим, социјалним и другим институцијам азначајним за остваривање циљева васпитно – образовног рада и добробити ученика</w:t>
      </w:r>
    </w:p>
    <w:p w14:paraId="0B04CFDA"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2.Сарадња са психолозима који раде у другим установама, институцијама, организацијама, удружењима од значаја за остваривање васпитно – образовног рада и добробити деце</w:t>
      </w:r>
    </w:p>
    <w:p w14:paraId="52A6823C"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IX  ВОЂЕЊЕ ДОКУМЕНТАЦИЈЕ, ПРИПРЕМА ЗА РАД И СТРУЧНО УСАВРШАВАЊЕ</w:t>
      </w:r>
    </w:p>
    <w:p w14:paraId="58DF1FCC" w14:textId="77777777" w:rsidR="00937522" w:rsidRDefault="00550077">
      <w:pPr>
        <w:spacing w:after="200" w:line="276" w:lineRule="auto"/>
        <w:ind w:left="720"/>
        <w:jc w:val="left"/>
        <w:rPr>
          <w:rFonts w:ascii="Times New Roman" w:hAnsi="Times New Roman" w:cs="Times New Roman"/>
          <w:lang w:val="sr-Cyrl-RS"/>
        </w:rPr>
      </w:pPr>
      <w:r>
        <w:rPr>
          <w:rFonts w:ascii="Times New Roman" w:hAnsi="Times New Roman" w:cs="Times New Roman"/>
          <w:lang w:val="sr-Cyrl-RS"/>
        </w:rPr>
        <w:t>Предвиђена документација (дневник, анализе, белешке, извештаји и др.),припреме и похађање доступних семинара и праћење стручне литературе</w:t>
      </w:r>
    </w:p>
    <w:p w14:paraId="02D3B373" w14:textId="77777777" w:rsidR="00937522" w:rsidRDefault="00937522">
      <w:pPr>
        <w:rPr>
          <w:rFonts w:ascii="Times New Roman" w:hAnsi="Times New Roman" w:cs="Times New Roman"/>
          <w:lang w:val="sr-Cyrl-RS"/>
        </w:rPr>
      </w:pPr>
    </w:p>
    <w:p w14:paraId="0E97EA31" w14:textId="77777777" w:rsidR="00591414" w:rsidRDefault="00591414">
      <w:pPr>
        <w:rPr>
          <w:rFonts w:ascii="Times New Roman" w:hAnsi="Times New Roman" w:cs="Times New Roman"/>
          <w:lang w:val="sr-Cyrl-RS"/>
        </w:rPr>
      </w:pPr>
    </w:p>
    <w:p w14:paraId="7500221B" w14:textId="77777777" w:rsidR="00937522" w:rsidRDefault="00937522">
      <w:pPr>
        <w:keepNext/>
        <w:spacing w:before="0"/>
        <w:jc w:val="center"/>
        <w:outlineLvl w:val="2"/>
        <w:rPr>
          <w:rFonts w:ascii="Times New Roman" w:hAnsi="Times New Roman" w:cs="Times New Roman"/>
          <w:b/>
          <w:bCs/>
          <w:iCs/>
          <w:color w:val="000000" w:themeColor="text1"/>
          <w:lang w:val="sr-Cyrl-RS"/>
        </w:rPr>
      </w:pPr>
    </w:p>
    <w:p w14:paraId="21296184" w14:textId="77777777" w:rsidR="00937522" w:rsidRPr="00591414" w:rsidRDefault="00550077" w:rsidP="00591414">
      <w:pPr>
        <w:keepNext/>
        <w:spacing w:before="0"/>
        <w:jc w:val="center"/>
        <w:outlineLvl w:val="2"/>
        <w:rPr>
          <w:rFonts w:ascii="Times New Roman" w:hAnsi="Times New Roman" w:cs="Times New Roman"/>
          <w:b/>
          <w:bCs/>
          <w:iCs/>
          <w:color w:val="000000" w:themeColor="text1"/>
          <w:lang w:val="sr-Cyrl-RS"/>
        </w:rPr>
      </w:pPr>
      <w:bookmarkStart w:id="438" w:name="_Toc209077936"/>
      <w:r>
        <w:rPr>
          <w:rFonts w:ascii="Times New Roman" w:hAnsi="Times New Roman" w:cs="Times New Roman"/>
          <w:b/>
          <w:bCs/>
          <w:iCs/>
          <w:color w:val="000000" w:themeColor="text1"/>
          <w:lang w:val="sr-Cyrl-RS"/>
        </w:rPr>
        <w:t>5.3.</w:t>
      </w:r>
      <w:r>
        <w:rPr>
          <w:rFonts w:ascii="Times New Roman" w:hAnsi="Times New Roman" w:cs="Times New Roman"/>
          <w:b/>
          <w:bCs/>
          <w:iCs/>
          <w:color w:val="000000" w:themeColor="text1"/>
          <w:lang w:val="sr-Latn-RS"/>
        </w:rPr>
        <w:t>5.</w:t>
      </w:r>
      <w:r>
        <w:rPr>
          <w:rFonts w:ascii="Times New Roman" w:hAnsi="Times New Roman" w:cs="Times New Roman"/>
          <w:b/>
          <w:bCs/>
          <w:iCs/>
          <w:color w:val="000000" w:themeColor="text1"/>
          <w:lang w:val="sr-Cyrl-RS"/>
        </w:rPr>
        <w:t xml:space="preserve"> ПЛАН РАДА БИБЛИОТЕКАРА</w:t>
      </w:r>
      <w:bookmarkEnd w:id="438"/>
    </w:p>
    <w:p w14:paraId="4B8EDA99" w14:textId="77777777" w:rsidR="00937522" w:rsidRDefault="00937522">
      <w:pPr>
        <w:spacing w:before="0"/>
        <w:rPr>
          <w:rFonts w:ascii="Calibri" w:hAnsi="Calibri" w:cs="Times New Roman"/>
          <w:sz w:val="20"/>
          <w:szCs w:val="20"/>
          <w:lang w:val="sr-Cyrl-CS"/>
        </w:rPr>
      </w:pPr>
    </w:p>
    <w:p w14:paraId="4264EAA9" w14:textId="77777777" w:rsidR="00937522" w:rsidRDefault="00550077">
      <w:pPr>
        <w:spacing w:before="0"/>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ПЛАН РАДА ЗА ШКОЛСКУ 202</w:t>
      </w:r>
      <w:r>
        <w:rPr>
          <w:rFonts w:ascii="Times New Roman" w:hAnsi="Times New Roman" w:cs="Times New Roman"/>
          <w:b/>
          <w:sz w:val="20"/>
          <w:szCs w:val="20"/>
          <w:lang w:val="sr-Cyrl-RS"/>
        </w:rPr>
        <w:t>5</w:t>
      </w:r>
      <w:r>
        <w:rPr>
          <w:rFonts w:ascii="Times New Roman" w:hAnsi="Times New Roman" w:cs="Times New Roman"/>
          <w:b/>
          <w:sz w:val="20"/>
          <w:szCs w:val="20"/>
          <w:lang w:val="sr-Cyrl-CS"/>
        </w:rPr>
        <w:t>/202</w:t>
      </w:r>
      <w:r>
        <w:rPr>
          <w:rFonts w:ascii="Times New Roman" w:hAnsi="Times New Roman" w:cs="Times New Roman"/>
          <w:b/>
          <w:sz w:val="20"/>
          <w:szCs w:val="20"/>
          <w:lang w:val="sr-Cyrl-RS"/>
        </w:rPr>
        <w:t>6</w:t>
      </w:r>
      <w:r>
        <w:rPr>
          <w:rFonts w:ascii="Times New Roman" w:hAnsi="Times New Roman" w:cs="Times New Roman"/>
          <w:b/>
          <w:sz w:val="20"/>
          <w:szCs w:val="20"/>
          <w:lang w:val="sr-Cyrl-CS"/>
        </w:rPr>
        <w:t>.ГОДИНУ</w:t>
      </w:r>
    </w:p>
    <w:p w14:paraId="348B2F62" w14:textId="77777777" w:rsidR="00937522" w:rsidRDefault="00937522">
      <w:pPr>
        <w:spacing w:before="0"/>
        <w:rPr>
          <w:rFonts w:ascii="Times New Roman" w:hAnsi="Times New Roman" w:cs="Times New Roman"/>
          <w:b/>
          <w:color w:val="FF0000"/>
          <w:sz w:val="20"/>
          <w:szCs w:val="20"/>
          <w:lang w:val="sr-Cyrl-CS"/>
        </w:rPr>
      </w:pPr>
    </w:p>
    <w:p w14:paraId="5AA5A235" w14:textId="77777777" w:rsidR="00937522" w:rsidRDefault="00550077">
      <w:pPr>
        <w:spacing w:before="0"/>
        <w:ind w:firstLine="1440"/>
        <w:rPr>
          <w:rFonts w:ascii="Calibri" w:hAnsi="Calibri" w:cs="Times New Roman"/>
          <w:sz w:val="22"/>
          <w:szCs w:val="22"/>
          <w:lang w:val="sr-Cyrl-CS"/>
        </w:rPr>
      </w:pPr>
      <w:r>
        <w:rPr>
          <w:rFonts w:ascii="Times New Roman" w:hAnsi="Times New Roman" w:cs="Times New Roman"/>
          <w:sz w:val="22"/>
          <w:szCs w:val="22"/>
          <w:lang w:val="sr-Cyrl-CS"/>
        </w:rPr>
        <w:t>П</w:t>
      </w:r>
      <w:r>
        <w:rPr>
          <w:rFonts w:ascii="YuCourier.Bold" w:hAnsi="YuCourier.Bold" w:cs="Times New Roman"/>
          <w:sz w:val="22"/>
          <w:szCs w:val="22"/>
          <w:lang w:val="sr-Cyrl-CS"/>
        </w:rPr>
        <w:t>лан рада библиотекара заснива се на плану образовно-васпитног рада школе и обухвата задатке и послове васпитно-образовне, информа</w:t>
      </w:r>
      <w:r>
        <w:rPr>
          <w:rFonts w:ascii="Times New Roman" w:hAnsi="Times New Roman" w:cs="Times New Roman"/>
          <w:sz w:val="22"/>
          <w:szCs w:val="22"/>
          <w:lang w:val="sr-Cyrl-CS"/>
        </w:rPr>
        <w:t>ционе</w:t>
      </w:r>
      <w:r>
        <w:rPr>
          <w:rFonts w:ascii="YuCourier.Bold" w:hAnsi="YuCourier.Bold" w:cs="Times New Roman"/>
          <w:sz w:val="22"/>
          <w:szCs w:val="22"/>
          <w:lang w:val="sr-Cyrl-CS"/>
        </w:rPr>
        <w:t>, културне и стручне делатности. Радом библиотеке руководи стручно лице, а основа п</w:t>
      </w:r>
      <w:r>
        <w:rPr>
          <w:rFonts w:ascii="Times New Roman" w:hAnsi="Times New Roman" w:cs="Times New Roman"/>
          <w:sz w:val="22"/>
          <w:szCs w:val="22"/>
          <w:lang w:val="sr-Cyrl-CS"/>
        </w:rPr>
        <w:t>лана</w:t>
      </w:r>
      <w:r>
        <w:rPr>
          <w:rFonts w:ascii="YuCourier.Bold" w:hAnsi="YuCourier.Bold" w:cs="Times New Roman"/>
          <w:sz w:val="22"/>
          <w:szCs w:val="22"/>
          <w:lang w:val="sr-Cyrl-CS"/>
        </w:rPr>
        <w:t xml:space="preserve"> рада обухвата:</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7844"/>
        <w:gridCol w:w="839"/>
        <w:gridCol w:w="945"/>
      </w:tblGrid>
      <w:tr w:rsidR="00937522" w14:paraId="6D0DEB2C" w14:textId="77777777">
        <w:trPr>
          <w:trHeight w:val="602"/>
          <w:jc w:val="center"/>
        </w:trPr>
        <w:tc>
          <w:tcPr>
            <w:tcW w:w="738" w:type="dxa"/>
            <w:tcBorders>
              <w:top w:val="triple" w:sz="4" w:space="0" w:color="auto"/>
              <w:left w:val="triple" w:sz="4" w:space="0" w:color="auto"/>
              <w:bottom w:val="triple" w:sz="4" w:space="0" w:color="auto"/>
              <w:right w:val="triple" w:sz="4" w:space="0" w:color="auto"/>
            </w:tcBorders>
            <w:vAlign w:val="center"/>
          </w:tcPr>
          <w:p w14:paraId="1F4CC2C4" w14:textId="77777777" w:rsidR="00937522" w:rsidRDefault="00550077">
            <w:pPr>
              <w:tabs>
                <w:tab w:val="center" w:pos="4153"/>
                <w:tab w:val="right" w:pos="8306"/>
              </w:tabs>
              <w:spacing w:before="0"/>
              <w:jc w:val="center"/>
              <w:rPr>
                <w:rFonts w:ascii="Cyrillic" w:hAnsi="Cyrillic" w:cs="Times New Roman"/>
                <w:b/>
                <w:color w:val="000000"/>
                <w:sz w:val="22"/>
                <w:szCs w:val="22"/>
                <w:lang w:val="sr-Cyrl-CS"/>
              </w:rPr>
            </w:pPr>
            <w:r>
              <w:rPr>
                <w:rFonts w:ascii="Times New Roman" w:hAnsi="Times New Roman" w:cs="Times New Roman"/>
                <w:b/>
                <w:color w:val="000000"/>
                <w:sz w:val="22"/>
                <w:szCs w:val="22"/>
                <w:lang w:val="sr-Cyrl-CS"/>
              </w:rPr>
              <w:lastRenderedPageBreak/>
              <w:t>Р.Б.</w:t>
            </w:r>
          </w:p>
        </w:tc>
        <w:tc>
          <w:tcPr>
            <w:tcW w:w="7844" w:type="dxa"/>
            <w:tcBorders>
              <w:top w:val="triple" w:sz="4" w:space="0" w:color="auto"/>
              <w:left w:val="triple" w:sz="4" w:space="0" w:color="auto"/>
              <w:bottom w:val="triple" w:sz="4" w:space="0" w:color="auto"/>
            </w:tcBorders>
          </w:tcPr>
          <w:p w14:paraId="5ED8A82D" w14:textId="77777777" w:rsidR="00937522" w:rsidRDefault="00937522">
            <w:pPr>
              <w:tabs>
                <w:tab w:val="center" w:pos="4153"/>
                <w:tab w:val="right" w:pos="8306"/>
              </w:tabs>
              <w:spacing w:before="0"/>
              <w:jc w:val="left"/>
              <w:rPr>
                <w:rFonts w:ascii="Times New Roman" w:hAnsi="Times New Roman" w:cs="Times New Roman"/>
                <w:b/>
                <w:color w:val="000000"/>
                <w:sz w:val="22"/>
                <w:szCs w:val="22"/>
                <w:lang w:val="sr-Cyrl-CS"/>
              </w:rPr>
            </w:pPr>
          </w:p>
          <w:p w14:paraId="38B8B16C" w14:textId="77777777" w:rsidR="00937522" w:rsidRDefault="00550077">
            <w:pPr>
              <w:tabs>
                <w:tab w:val="center" w:pos="4153"/>
                <w:tab w:val="right" w:pos="8306"/>
              </w:tabs>
              <w:spacing w:before="0"/>
              <w:jc w:val="center"/>
              <w:rPr>
                <w:rFonts w:ascii="Times New Roman" w:hAnsi="Times New Roman" w:cs="Times New Roman"/>
                <w:b/>
                <w:color w:val="000000"/>
                <w:sz w:val="22"/>
                <w:szCs w:val="22"/>
                <w:lang w:val="sr-Cyrl-CS"/>
              </w:rPr>
            </w:pPr>
            <w:r>
              <w:rPr>
                <w:rFonts w:ascii="Times New Roman" w:hAnsi="Times New Roman" w:cs="Times New Roman"/>
                <w:b/>
                <w:color w:val="000000"/>
                <w:sz w:val="22"/>
                <w:szCs w:val="22"/>
                <w:lang w:val="sr-Cyrl-CS"/>
              </w:rPr>
              <w:t xml:space="preserve">Ц И Љ Е В И   И   З А Д А Ц И </w:t>
            </w:r>
          </w:p>
        </w:tc>
        <w:tc>
          <w:tcPr>
            <w:tcW w:w="839" w:type="dxa"/>
            <w:tcBorders>
              <w:top w:val="triple" w:sz="4" w:space="0" w:color="auto"/>
              <w:bottom w:val="triple" w:sz="4" w:space="0" w:color="auto"/>
            </w:tcBorders>
            <w:vAlign w:val="center"/>
          </w:tcPr>
          <w:p w14:paraId="207B455E" w14:textId="77777777" w:rsidR="00937522" w:rsidRDefault="00550077">
            <w:pPr>
              <w:tabs>
                <w:tab w:val="center" w:pos="4153"/>
                <w:tab w:val="right" w:pos="8306"/>
              </w:tabs>
              <w:spacing w:before="0"/>
              <w:jc w:val="center"/>
              <w:rPr>
                <w:rFonts w:ascii="Cyrillic" w:hAnsi="Cyrillic" w:cs="Times New Roman"/>
                <w:b/>
                <w:color w:val="000000"/>
                <w:sz w:val="22"/>
                <w:szCs w:val="22"/>
                <w:lang w:val="sr-Cyrl-CS"/>
              </w:rPr>
            </w:pPr>
            <w:r>
              <w:rPr>
                <w:rFonts w:ascii="Times New Roman" w:hAnsi="Times New Roman" w:cs="Times New Roman"/>
                <w:b/>
                <w:color w:val="000000"/>
                <w:sz w:val="22"/>
                <w:szCs w:val="22"/>
                <w:lang w:val="sr-Cyrl-CS"/>
              </w:rPr>
              <w:t>Број сати недељно</w:t>
            </w:r>
          </w:p>
        </w:tc>
        <w:tc>
          <w:tcPr>
            <w:tcW w:w="945" w:type="dxa"/>
            <w:tcBorders>
              <w:top w:val="triple" w:sz="4" w:space="0" w:color="auto"/>
              <w:bottom w:val="triple" w:sz="4" w:space="0" w:color="auto"/>
              <w:right w:val="triple" w:sz="4" w:space="0" w:color="auto"/>
            </w:tcBorders>
            <w:vAlign w:val="center"/>
          </w:tcPr>
          <w:p w14:paraId="3420E56A" w14:textId="77777777" w:rsidR="00937522" w:rsidRDefault="00550077">
            <w:pPr>
              <w:tabs>
                <w:tab w:val="center" w:pos="4153"/>
                <w:tab w:val="right" w:pos="8306"/>
              </w:tabs>
              <w:spacing w:before="0"/>
              <w:jc w:val="center"/>
              <w:rPr>
                <w:rFonts w:ascii="Times New Roman" w:hAnsi="Times New Roman" w:cs="Times New Roman"/>
                <w:b/>
                <w:color w:val="000000"/>
                <w:sz w:val="22"/>
                <w:szCs w:val="22"/>
                <w:lang w:val="sr-Cyrl-CS"/>
              </w:rPr>
            </w:pPr>
            <w:r>
              <w:rPr>
                <w:rFonts w:ascii="Times New Roman" w:hAnsi="Times New Roman" w:cs="Times New Roman"/>
                <w:b/>
                <w:color w:val="000000"/>
                <w:sz w:val="22"/>
                <w:szCs w:val="22"/>
                <w:lang w:val="sr-Cyrl-CS"/>
              </w:rPr>
              <w:t>Број сати годишње</w:t>
            </w:r>
          </w:p>
        </w:tc>
      </w:tr>
      <w:tr w:rsidR="00937522" w14:paraId="74949444" w14:textId="77777777">
        <w:trPr>
          <w:jc w:val="center"/>
        </w:trPr>
        <w:tc>
          <w:tcPr>
            <w:tcW w:w="738" w:type="dxa"/>
            <w:tcBorders>
              <w:top w:val="triple" w:sz="4" w:space="0" w:color="auto"/>
              <w:left w:val="triple" w:sz="4" w:space="0" w:color="auto"/>
              <w:right w:val="triple" w:sz="4" w:space="0" w:color="auto"/>
            </w:tcBorders>
            <w:vAlign w:val="center"/>
          </w:tcPr>
          <w:p w14:paraId="4A03E4C1" w14:textId="77777777" w:rsidR="00937522" w:rsidRDefault="00550077">
            <w:pPr>
              <w:tabs>
                <w:tab w:val="center" w:pos="4153"/>
                <w:tab w:val="right" w:pos="8306"/>
              </w:tabs>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7844" w:type="dxa"/>
            <w:tcBorders>
              <w:top w:val="triple" w:sz="4" w:space="0" w:color="auto"/>
              <w:left w:val="triple" w:sz="4" w:space="0" w:color="auto"/>
            </w:tcBorders>
          </w:tcPr>
          <w:p w14:paraId="126B9E00" w14:textId="77777777" w:rsidR="00937522" w:rsidRDefault="00550077">
            <w:pPr>
              <w:tabs>
                <w:tab w:val="center" w:pos="4153"/>
                <w:tab w:val="right" w:pos="8306"/>
              </w:tabs>
              <w:spacing w:before="0"/>
              <w:jc w:val="left"/>
              <w:rPr>
                <w:rFonts w:ascii="Times New Roman" w:hAnsi="Times New Roman" w:cs="Times New Roman"/>
                <w:b/>
                <w:color w:val="000000"/>
                <w:sz w:val="22"/>
                <w:szCs w:val="22"/>
                <w:u w:val="single"/>
                <w:lang w:val="sr-Cyrl-CS"/>
              </w:rPr>
            </w:pPr>
            <w:r>
              <w:rPr>
                <w:rFonts w:ascii="Times New Roman" w:hAnsi="Times New Roman" w:cs="Times New Roman"/>
                <w:b/>
                <w:color w:val="000000"/>
                <w:sz w:val="22"/>
                <w:szCs w:val="22"/>
                <w:u w:val="single"/>
                <w:lang w:val="sr-Cyrl-CS"/>
              </w:rPr>
              <w:t>ПЛАНИРАЊЕ И ПРОГРАМИРАЊЕ РАДА</w:t>
            </w:r>
          </w:p>
          <w:p w14:paraId="45993054" w14:textId="77777777" w:rsidR="00937522" w:rsidRDefault="00550077">
            <w:pPr>
              <w:tabs>
                <w:tab w:val="center" w:pos="4153"/>
                <w:tab w:val="right" w:pos="8306"/>
              </w:tabs>
              <w:spacing w:before="0"/>
              <w:jc w:val="left"/>
              <w:rPr>
                <w:rFonts w:ascii="Times New Roman" w:hAnsi="Times New Roman" w:cs="Times New Roman"/>
                <w:color w:val="000000"/>
                <w:sz w:val="22"/>
                <w:szCs w:val="22"/>
                <w:lang w:val="sr-Cyrl-CS"/>
              </w:rPr>
            </w:pPr>
            <w:r>
              <w:rPr>
                <w:rFonts w:ascii="Times New Roman" w:hAnsi="Times New Roman" w:cs="Times New Roman"/>
                <w:color w:val="000000"/>
                <w:sz w:val="22"/>
                <w:szCs w:val="22"/>
                <w:lang w:val="sr-Cyrl-CS"/>
              </w:rPr>
              <w:t>-планирање набавке литературе и периодичних публикација за ученике, наставнике и сараднике, као и набавка медијатечке грађе</w:t>
            </w:r>
          </w:p>
          <w:p w14:paraId="20DFE78D" w14:textId="77777777" w:rsidR="00937522" w:rsidRDefault="00550077">
            <w:pPr>
              <w:tabs>
                <w:tab w:val="center" w:pos="4153"/>
                <w:tab w:val="right" w:pos="8306"/>
              </w:tabs>
              <w:spacing w:before="0"/>
              <w:jc w:val="left"/>
              <w:rPr>
                <w:rFonts w:ascii="Times New Roman" w:hAnsi="Times New Roman" w:cs="Times New Roman"/>
                <w:color w:val="000000"/>
                <w:sz w:val="22"/>
                <w:szCs w:val="22"/>
                <w:lang w:val="sr-Cyrl-CS"/>
              </w:rPr>
            </w:pPr>
            <w:r>
              <w:rPr>
                <w:rFonts w:ascii="Times New Roman" w:hAnsi="Times New Roman" w:cs="Times New Roman"/>
                <w:color w:val="000000"/>
                <w:sz w:val="22"/>
                <w:szCs w:val="22"/>
                <w:lang w:val="sr-Cyrl-CS"/>
              </w:rPr>
              <w:t>-планирање и програмирање рада са ученицима у библиотеци</w:t>
            </w:r>
          </w:p>
          <w:p w14:paraId="48C2C851" w14:textId="77777777" w:rsidR="00937522" w:rsidRDefault="00550077">
            <w:pPr>
              <w:tabs>
                <w:tab w:val="center" w:pos="4153"/>
                <w:tab w:val="right" w:pos="8306"/>
              </w:tabs>
              <w:spacing w:before="0"/>
              <w:jc w:val="left"/>
              <w:rPr>
                <w:rFonts w:ascii="Times New Roman" w:hAnsi="Times New Roman" w:cs="Times New Roman"/>
                <w:color w:val="000000"/>
                <w:sz w:val="22"/>
                <w:szCs w:val="22"/>
                <w:lang w:val="sr-Cyrl-CS"/>
              </w:rPr>
            </w:pPr>
            <w:r>
              <w:rPr>
                <w:rFonts w:ascii="Times New Roman" w:hAnsi="Times New Roman" w:cs="Times New Roman"/>
                <w:color w:val="000000"/>
                <w:sz w:val="22"/>
                <w:szCs w:val="22"/>
                <w:lang w:val="sr-Cyrl-CS"/>
              </w:rPr>
              <w:t>-израда годишњег плана и месечних планова рада</w:t>
            </w:r>
          </w:p>
          <w:p w14:paraId="738B98D3"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Times New Roman" w:hAnsi="Times New Roman" w:cs="Times New Roman"/>
                <w:color w:val="000000"/>
                <w:sz w:val="22"/>
                <w:szCs w:val="22"/>
                <w:lang w:val="sr-Cyrl-CS"/>
              </w:rPr>
              <w:t>-израда  плана рада библиотечке секције</w:t>
            </w:r>
          </w:p>
        </w:tc>
        <w:tc>
          <w:tcPr>
            <w:tcW w:w="839" w:type="dxa"/>
            <w:tcBorders>
              <w:top w:val="triple" w:sz="4" w:space="0" w:color="auto"/>
            </w:tcBorders>
            <w:vAlign w:val="center"/>
          </w:tcPr>
          <w:p w14:paraId="4D72C8D8" w14:textId="77777777" w:rsidR="00937522" w:rsidRDefault="00550077">
            <w:pPr>
              <w:tabs>
                <w:tab w:val="center" w:pos="4153"/>
                <w:tab w:val="right" w:pos="8306"/>
              </w:tabs>
              <w:spacing w:before="0"/>
              <w:jc w:val="center"/>
              <w:rPr>
                <w:rFonts w:ascii="Times New Roman" w:hAnsi="Times New Roman" w:cs="Times New Roman"/>
                <w:sz w:val="22"/>
                <w:szCs w:val="22"/>
              </w:rPr>
            </w:pPr>
            <w:r>
              <w:rPr>
                <w:rFonts w:ascii="Times New Roman" w:hAnsi="Times New Roman" w:cs="Times New Roman"/>
                <w:sz w:val="22"/>
                <w:szCs w:val="22"/>
              </w:rPr>
              <w:t>2</w:t>
            </w:r>
          </w:p>
        </w:tc>
        <w:tc>
          <w:tcPr>
            <w:tcW w:w="945" w:type="dxa"/>
            <w:tcBorders>
              <w:top w:val="triple" w:sz="4" w:space="0" w:color="auto"/>
              <w:right w:val="triple" w:sz="4" w:space="0" w:color="auto"/>
            </w:tcBorders>
            <w:vAlign w:val="center"/>
          </w:tcPr>
          <w:p w14:paraId="478FD96A" w14:textId="77777777" w:rsidR="00937522" w:rsidRDefault="00550077">
            <w:pPr>
              <w:tabs>
                <w:tab w:val="center" w:pos="4153"/>
                <w:tab w:val="right" w:pos="8306"/>
              </w:tabs>
              <w:spacing w:before="0"/>
              <w:jc w:val="center"/>
              <w:rPr>
                <w:rFonts w:ascii="Times New Roman" w:hAnsi="Times New Roman" w:cs="Times New Roman"/>
                <w:sz w:val="22"/>
                <w:szCs w:val="22"/>
                <w:lang w:val="sr-Cyrl-CS"/>
              </w:rPr>
            </w:pPr>
            <w:r>
              <w:rPr>
                <w:rFonts w:ascii="Times New Roman" w:hAnsi="Times New Roman" w:cs="Times New Roman"/>
                <w:sz w:val="22"/>
                <w:szCs w:val="22"/>
              </w:rPr>
              <w:t>88</w:t>
            </w:r>
          </w:p>
        </w:tc>
      </w:tr>
      <w:tr w:rsidR="00937522" w14:paraId="66A1BC60" w14:textId="77777777">
        <w:trPr>
          <w:jc w:val="center"/>
        </w:trPr>
        <w:tc>
          <w:tcPr>
            <w:tcW w:w="738" w:type="dxa"/>
            <w:tcBorders>
              <w:left w:val="triple" w:sz="4" w:space="0" w:color="auto"/>
              <w:right w:val="triple" w:sz="4" w:space="0" w:color="auto"/>
            </w:tcBorders>
            <w:vAlign w:val="center"/>
          </w:tcPr>
          <w:p w14:paraId="0308EFF7" w14:textId="77777777" w:rsidR="00937522" w:rsidRDefault="00550077">
            <w:pPr>
              <w:tabs>
                <w:tab w:val="center" w:pos="4153"/>
                <w:tab w:val="right" w:pos="8306"/>
              </w:tabs>
              <w:spacing w:before="0"/>
              <w:jc w:val="center"/>
              <w:rPr>
                <w:rFonts w:ascii="Times New Roman" w:hAnsi="Times New Roman" w:cs="Times New Roman"/>
                <w:color w:val="000000"/>
                <w:sz w:val="22"/>
                <w:szCs w:val="22"/>
                <w:lang w:val="sr-Cyrl-CS"/>
              </w:rPr>
            </w:pPr>
            <w:r>
              <w:rPr>
                <w:rFonts w:ascii="Times New Roman" w:hAnsi="Times New Roman" w:cs="Times New Roman"/>
                <w:color w:val="000000"/>
                <w:sz w:val="22"/>
                <w:szCs w:val="22"/>
                <w:lang w:val="sr-Cyrl-CS"/>
              </w:rPr>
              <w:t>2.</w:t>
            </w:r>
          </w:p>
        </w:tc>
        <w:tc>
          <w:tcPr>
            <w:tcW w:w="7844" w:type="dxa"/>
            <w:tcBorders>
              <w:left w:val="triple" w:sz="4" w:space="0" w:color="auto"/>
            </w:tcBorders>
          </w:tcPr>
          <w:p w14:paraId="08EA8291" w14:textId="77777777" w:rsidR="00937522" w:rsidRDefault="00550077">
            <w:pPr>
              <w:tabs>
                <w:tab w:val="center" w:pos="4153"/>
                <w:tab w:val="right" w:pos="8306"/>
              </w:tabs>
              <w:spacing w:before="0"/>
              <w:jc w:val="left"/>
              <w:rPr>
                <w:rFonts w:ascii="Times New Roman" w:hAnsi="Times New Roman" w:cs="Times New Roman"/>
                <w:b/>
                <w:color w:val="000000"/>
                <w:sz w:val="22"/>
                <w:szCs w:val="22"/>
                <w:u w:val="single"/>
                <w:lang w:val="sr-Cyrl-CS"/>
              </w:rPr>
            </w:pPr>
            <w:r>
              <w:rPr>
                <w:rFonts w:ascii="Times New Roman" w:hAnsi="Times New Roman" w:cs="Times New Roman"/>
                <w:b/>
                <w:color w:val="000000"/>
                <w:sz w:val="22"/>
                <w:szCs w:val="22"/>
                <w:u w:val="single"/>
                <w:lang w:val="sr-Cyrl-CS"/>
              </w:rPr>
              <w:t>БИБЛИОТЕЧКО-ИНФОРМАЦИОНА ДЕЛАТНОСТ</w:t>
            </w:r>
          </w:p>
          <w:p w14:paraId="279FB21F" w14:textId="77777777" w:rsidR="00937522" w:rsidRDefault="00550077">
            <w:pPr>
              <w:tabs>
                <w:tab w:val="center" w:pos="4153"/>
                <w:tab w:val="right" w:pos="8306"/>
              </w:tabs>
              <w:spacing w:before="0"/>
              <w:jc w:val="left"/>
              <w:rPr>
                <w:rFonts w:ascii="Times New Roman" w:hAnsi="Times New Roman" w:cs="Times New Roman"/>
                <w:color w:val="000000"/>
                <w:sz w:val="22"/>
                <w:szCs w:val="22"/>
                <w:lang w:val="sr-Cyrl-CS"/>
              </w:rPr>
            </w:pPr>
            <w:r>
              <w:rPr>
                <w:rFonts w:ascii="Times New Roman" w:hAnsi="Times New Roman" w:cs="Times New Roman"/>
                <w:color w:val="000000"/>
                <w:sz w:val="22"/>
                <w:szCs w:val="22"/>
                <w:lang w:val="sr-Cyrl-CS"/>
              </w:rPr>
              <w:t>-вођење библиотечко-медијатечког пословања, инвентарисање, класификација, сигнирање, каталогизација</w:t>
            </w:r>
          </w:p>
          <w:p w14:paraId="348117A2" w14:textId="77777777" w:rsidR="00937522" w:rsidRDefault="00550077">
            <w:pPr>
              <w:tabs>
                <w:tab w:val="center" w:pos="4153"/>
                <w:tab w:val="right" w:pos="8306"/>
              </w:tabs>
              <w:spacing w:before="0"/>
              <w:jc w:val="left"/>
              <w:rPr>
                <w:rFonts w:ascii="Times New Roman" w:hAnsi="Times New Roman" w:cs="Times New Roman"/>
                <w:color w:val="000000"/>
                <w:sz w:val="22"/>
                <w:szCs w:val="22"/>
                <w:lang w:val="sr-Cyrl-CS"/>
              </w:rPr>
            </w:pPr>
            <w:r>
              <w:rPr>
                <w:rFonts w:ascii="Times New Roman" w:hAnsi="Times New Roman" w:cs="Times New Roman"/>
                <w:color w:val="000000"/>
                <w:sz w:val="22"/>
                <w:szCs w:val="22"/>
                <w:lang w:val="sr-Cyrl-CS"/>
              </w:rPr>
              <w:t>-систематско информисање корисникао новим књигама</w:t>
            </w:r>
            <w:r>
              <w:rPr>
                <w:rFonts w:ascii="Calibri" w:hAnsi="Calibri" w:cs="Times New Roman"/>
                <w:color w:val="000000"/>
                <w:sz w:val="22"/>
                <w:szCs w:val="22"/>
                <w:lang w:val="sr-Cyrl-CS"/>
              </w:rPr>
              <w:t xml:space="preserve">, </w:t>
            </w:r>
            <w:r>
              <w:rPr>
                <w:rFonts w:ascii="Times New Roman" w:hAnsi="Times New Roman" w:cs="Times New Roman"/>
                <w:color w:val="000000"/>
                <w:sz w:val="22"/>
                <w:szCs w:val="22"/>
                <w:lang w:val="sr-Cyrl-CS"/>
              </w:rPr>
              <w:t>часописима и медијатечкој грађи</w:t>
            </w:r>
          </w:p>
          <w:p w14:paraId="57747E46" w14:textId="77777777" w:rsidR="00937522" w:rsidRDefault="00550077">
            <w:pPr>
              <w:tabs>
                <w:tab w:val="center" w:pos="4153"/>
                <w:tab w:val="right" w:pos="8306"/>
              </w:tabs>
              <w:spacing w:before="0"/>
              <w:jc w:val="left"/>
              <w:rPr>
                <w:rFonts w:ascii="Times New Roman" w:hAnsi="Times New Roman" w:cs="Times New Roman"/>
                <w:color w:val="000000"/>
                <w:sz w:val="22"/>
                <w:szCs w:val="22"/>
                <w:lang w:val="sr-Cyrl-CS"/>
              </w:rPr>
            </w:pPr>
            <w:r>
              <w:rPr>
                <w:rFonts w:ascii="Times New Roman" w:hAnsi="Times New Roman" w:cs="Times New Roman"/>
                <w:color w:val="000000"/>
                <w:sz w:val="22"/>
                <w:szCs w:val="22"/>
                <w:lang w:val="sr-Cyrl-CS"/>
              </w:rPr>
              <w:t xml:space="preserve"> -евидентирање учесталости коришћења ученичког и наставничког фонда</w:t>
            </w:r>
          </w:p>
          <w:p w14:paraId="2B1D3283" w14:textId="77777777" w:rsidR="00937522" w:rsidRDefault="00550077">
            <w:pPr>
              <w:tabs>
                <w:tab w:val="center" w:pos="4153"/>
                <w:tab w:val="right" w:pos="8306"/>
              </w:tabs>
              <w:spacing w:before="0"/>
              <w:jc w:val="left"/>
              <w:rPr>
                <w:rFonts w:ascii="Times New Roman" w:hAnsi="Times New Roman" w:cs="Times New Roman"/>
                <w:color w:val="000000"/>
                <w:sz w:val="22"/>
                <w:szCs w:val="22"/>
                <w:lang w:val="sr-Cyrl-CS"/>
              </w:rPr>
            </w:pPr>
            <w:r>
              <w:rPr>
                <w:rFonts w:ascii="Times New Roman" w:hAnsi="Times New Roman" w:cs="Times New Roman"/>
                <w:color w:val="000000"/>
                <w:sz w:val="22"/>
                <w:szCs w:val="22"/>
                <w:lang w:val="sr-Cyrl-CS"/>
              </w:rPr>
              <w:t>-организација тематских изложби</w:t>
            </w:r>
          </w:p>
        </w:tc>
        <w:tc>
          <w:tcPr>
            <w:tcW w:w="839" w:type="dxa"/>
            <w:vAlign w:val="center"/>
          </w:tcPr>
          <w:p w14:paraId="1A279D1D" w14:textId="77777777" w:rsidR="00937522" w:rsidRDefault="00550077">
            <w:pPr>
              <w:tabs>
                <w:tab w:val="center" w:pos="4153"/>
                <w:tab w:val="right" w:pos="8306"/>
              </w:tabs>
              <w:spacing w:before="0"/>
              <w:jc w:val="center"/>
              <w:rPr>
                <w:rFonts w:ascii="Times New Roman" w:hAnsi="Times New Roman" w:cs="Times New Roman"/>
                <w:sz w:val="22"/>
                <w:szCs w:val="22"/>
              </w:rPr>
            </w:pPr>
            <w:r>
              <w:rPr>
                <w:rFonts w:ascii="Times New Roman" w:hAnsi="Times New Roman" w:cs="Times New Roman"/>
                <w:sz w:val="22"/>
                <w:szCs w:val="22"/>
              </w:rPr>
              <w:t>10</w:t>
            </w:r>
          </w:p>
        </w:tc>
        <w:tc>
          <w:tcPr>
            <w:tcW w:w="945" w:type="dxa"/>
            <w:tcBorders>
              <w:right w:val="triple" w:sz="4" w:space="0" w:color="auto"/>
            </w:tcBorders>
            <w:vAlign w:val="center"/>
          </w:tcPr>
          <w:p w14:paraId="7CC32CFC" w14:textId="77777777" w:rsidR="00937522" w:rsidRDefault="00550077">
            <w:pPr>
              <w:tabs>
                <w:tab w:val="center" w:pos="4153"/>
                <w:tab w:val="right" w:pos="8306"/>
              </w:tabs>
              <w:spacing w:before="0"/>
              <w:jc w:val="center"/>
              <w:rPr>
                <w:rFonts w:ascii="Times New Roman" w:hAnsi="Times New Roman" w:cs="Times New Roman"/>
                <w:sz w:val="22"/>
                <w:szCs w:val="22"/>
                <w:lang w:val="sr-Cyrl-CS"/>
              </w:rPr>
            </w:pPr>
            <w:r>
              <w:rPr>
                <w:rFonts w:ascii="Times New Roman" w:hAnsi="Times New Roman" w:cs="Times New Roman"/>
                <w:sz w:val="22"/>
                <w:szCs w:val="22"/>
              </w:rPr>
              <w:t>440</w:t>
            </w:r>
          </w:p>
        </w:tc>
      </w:tr>
      <w:tr w:rsidR="00937522" w14:paraId="7A495894" w14:textId="77777777">
        <w:trPr>
          <w:jc w:val="center"/>
        </w:trPr>
        <w:tc>
          <w:tcPr>
            <w:tcW w:w="738" w:type="dxa"/>
            <w:tcBorders>
              <w:left w:val="triple" w:sz="4" w:space="0" w:color="auto"/>
              <w:right w:val="triple" w:sz="4" w:space="0" w:color="auto"/>
            </w:tcBorders>
            <w:vAlign w:val="center"/>
          </w:tcPr>
          <w:p w14:paraId="65C4A064" w14:textId="77777777" w:rsidR="00937522" w:rsidRDefault="00937522">
            <w:pPr>
              <w:tabs>
                <w:tab w:val="center" w:pos="4153"/>
                <w:tab w:val="right" w:pos="8306"/>
              </w:tabs>
              <w:spacing w:before="0"/>
              <w:jc w:val="center"/>
              <w:rPr>
                <w:rFonts w:ascii="Cyrillic" w:hAnsi="Cyrillic" w:cs="Times New Roman"/>
                <w:sz w:val="22"/>
                <w:szCs w:val="22"/>
              </w:rPr>
            </w:pPr>
          </w:p>
          <w:p w14:paraId="4349FD49" w14:textId="77777777" w:rsidR="00937522" w:rsidRDefault="00550077">
            <w:pPr>
              <w:tabs>
                <w:tab w:val="center" w:pos="4153"/>
                <w:tab w:val="right" w:pos="8306"/>
              </w:tabs>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7844" w:type="dxa"/>
            <w:tcBorders>
              <w:left w:val="triple" w:sz="4" w:space="0" w:color="auto"/>
            </w:tcBorders>
          </w:tcPr>
          <w:p w14:paraId="0886B503" w14:textId="77777777" w:rsidR="00937522" w:rsidRDefault="00550077">
            <w:pPr>
              <w:tabs>
                <w:tab w:val="center" w:pos="4153"/>
                <w:tab w:val="right" w:pos="8306"/>
              </w:tabs>
              <w:spacing w:before="0"/>
              <w:jc w:val="left"/>
              <w:rPr>
                <w:rFonts w:ascii="Times New Roman" w:hAnsi="Times New Roman" w:cs="Times New Roman"/>
                <w:b/>
                <w:sz w:val="22"/>
                <w:szCs w:val="22"/>
                <w:u w:val="single"/>
                <w:lang w:val="sr-Cyrl-CS"/>
              </w:rPr>
            </w:pPr>
            <w:r>
              <w:rPr>
                <w:rFonts w:ascii="Times New Roman" w:hAnsi="Times New Roman" w:cs="Times New Roman"/>
                <w:b/>
                <w:sz w:val="22"/>
                <w:szCs w:val="22"/>
                <w:u w:val="single"/>
                <w:lang w:val="sr-Cyrl-CS"/>
              </w:rPr>
              <w:t>ВАСПИТНО-ОБРАЗОВНА ДЕЛАТНОСТ</w:t>
            </w:r>
          </w:p>
          <w:p w14:paraId="32DADF40"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Рад са ученицима:</w:t>
            </w:r>
          </w:p>
          <w:p w14:paraId="11B365B5"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упис ученика првог разреда</w:t>
            </w:r>
          </w:p>
          <w:p w14:paraId="2A5180DC"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упис ученика који нису чланови библиотеке</w:t>
            </w:r>
          </w:p>
          <w:p w14:paraId="13C942EE"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развијање читалачких и других способности као и сналажење у фонду</w:t>
            </w:r>
          </w:p>
          <w:p w14:paraId="2B19511F"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усмеравање ученика у складу са њиховим интересовањима и потребама</w:t>
            </w:r>
          </w:p>
          <w:p w14:paraId="0549CFA2"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подучавање ученика за правилно коришћење књижне и некњижне грађе</w:t>
            </w:r>
          </w:p>
          <w:p w14:paraId="7BAF2442"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помоћ ученицима при избору литературе и друге грађе која им може користити у настави (енциклопедије, речници, лексикони...)</w:t>
            </w:r>
          </w:p>
          <w:p w14:paraId="090EF0D7"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упознавање ученика са књижном и некњижном грађом у школској библиотеци, библиотечким пословањем и мрежом библиотека на територији уже и шире околине</w:t>
            </w:r>
          </w:p>
          <w:p w14:paraId="1D3A1B22"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-организовањем сусрета са познатим личностима, писцима и другим културним радницима</w:t>
            </w:r>
          </w:p>
        </w:tc>
        <w:tc>
          <w:tcPr>
            <w:tcW w:w="839" w:type="dxa"/>
            <w:vAlign w:val="center"/>
          </w:tcPr>
          <w:p w14:paraId="592FB593" w14:textId="77777777" w:rsidR="00937522" w:rsidRDefault="00937522">
            <w:pPr>
              <w:tabs>
                <w:tab w:val="center" w:pos="4153"/>
                <w:tab w:val="right" w:pos="8306"/>
              </w:tabs>
              <w:spacing w:before="0"/>
              <w:jc w:val="center"/>
              <w:rPr>
                <w:rFonts w:ascii="Cyrillic" w:hAnsi="Cyrillic" w:cs="Times New Roman"/>
                <w:sz w:val="22"/>
                <w:szCs w:val="22"/>
                <w:lang w:val="sr-Cyrl-CS"/>
              </w:rPr>
            </w:pPr>
          </w:p>
          <w:p w14:paraId="1655BA85" w14:textId="77777777" w:rsidR="00937522" w:rsidRDefault="00550077">
            <w:pPr>
              <w:tabs>
                <w:tab w:val="center" w:pos="4153"/>
                <w:tab w:val="right" w:pos="8306"/>
              </w:tabs>
              <w:spacing w:before="0"/>
              <w:jc w:val="center"/>
              <w:rPr>
                <w:rFonts w:ascii="Times New Roman" w:hAnsi="Times New Roman" w:cs="Times New Roman"/>
                <w:sz w:val="22"/>
                <w:szCs w:val="22"/>
              </w:rPr>
            </w:pPr>
            <w:r>
              <w:rPr>
                <w:rFonts w:ascii="Times New Roman" w:hAnsi="Times New Roman" w:cs="Times New Roman"/>
                <w:sz w:val="22"/>
                <w:szCs w:val="22"/>
              </w:rPr>
              <w:t>22</w:t>
            </w:r>
          </w:p>
        </w:tc>
        <w:tc>
          <w:tcPr>
            <w:tcW w:w="945" w:type="dxa"/>
            <w:tcBorders>
              <w:right w:val="triple" w:sz="4" w:space="0" w:color="auto"/>
            </w:tcBorders>
            <w:vAlign w:val="center"/>
          </w:tcPr>
          <w:p w14:paraId="71E14C4A" w14:textId="77777777" w:rsidR="00937522" w:rsidRDefault="00937522">
            <w:pPr>
              <w:tabs>
                <w:tab w:val="center" w:pos="4153"/>
                <w:tab w:val="right" w:pos="8306"/>
              </w:tabs>
              <w:spacing w:before="0"/>
              <w:jc w:val="center"/>
              <w:rPr>
                <w:rFonts w:ascii="Cyrillic" w:hAnsi="Cyrillic" w:cs="Times New Roman"/>
                <w:sz w:val="22"/>
                <w:szCs w:val="22"/>
              </w:rPr>
            </w:pPr>
          </w:p>
          <w:p w14:paraId="6B38BA20" w14:textId="77777777" w:rsidR="00937522" w:rsidRDefault="00550077">
            <w:pPr>
              <w:tabs>
                <w:tab w:val="center" w:pos="4153"/>
                <w:tab w:val="right" w:pos="8306"/>
              </w:tabs>
              <w:spacing w:before="0"/>
              <w:jc w:val="center"/>
              <w:rPr>
                <w:rFonts w:ascii="Times New Roman" w:hAnsi="Times New Roman" w:cs="Times New Roman"/>
                <w:sz w:val="22"/>
                <w:szCs w:val="22"/>
                <w:lang w:val="sr-Cyrl-CS"/>
              </w:rPr>
            </w:pPr>
            <w:r>
              <w:rPr>
                <w:rFonts w:ascii="Times New Roman" w:hAnsi="Times New Roman" w:cs="Times New Roman"/>
                <w:sz w:val="22"/>
                <w:szCs w:val="22"/>
              </w:rPr>
              <w:t>968</w:t>
            </w:r>
          </w:p>
        </w:tc>
      </w:tr>
      <w:tr w:rsidR="00937522" w14:paraId="1FEB491E" w14:textId="77777777">
        <w:trPr>
          <w:jc w:val="center"/>
        </w:trPr>
        <w:tc>
          <w:tcPr>
            <w:tcW w:w="738" w:type="dxa"/>
            <w:tcBorders>
              <w:left w:val="triple" w:sz="4" w:space="0" w:color="auto"/>
              <w:right w:val="triple" w:sz="4" w:space="0" w:color="auto"/>
            </w:tcBorders>
            <w:vAlign w:val="center"/>
          </w:tcPr>
          <w:p w14:paraId="6AD828D0" w14:textId="77777777" w:rsidR="00937522" w:rsidRDefault="00550077">
            <w:pPr>
              <w:tabs>
                <w:tab w:val="center" w:pos="4153"/>
                <w:tab w:val="right" w:pos="8306"/>
              </w:tabs>
              <w:spacing w:before="0"/>
              <w:jc w:val="center"/>
              <w:rPr>
                <w:rFonts w:ascii="Cyrillic" w:hAnsi="Cyrillic" w:cs="Times New Roman"/>
                <w:sz w:val="22"/>
                <w:szCs w:val="22"/>
              </w:rPr>
            </w:pPr>
            <w:r>
              <w:rPr>
                <w:rFonts w:ascii="Times New Roman" w:hAnsi="Times New Roman" w:cs="Times New Roman"/>
                <w:sz w:val="22"/>
                <w:szCs w:val="22"/>
                <w:lang w:val="sr-Cyrl-CS"/>
              </w:rPr>
              <w:t>4.</w:t>
            </w:r>
          </w:p>
        </w:tc>
        <w:tc>
          <w:tcPr>
            <w:tcW w:w="7844" w:type="dxa"/>
            <w:tcBorders>
              <w:left w:val="triple" w:sz="4" w:space="0" w:color="auto"/>
            </w:tcBorders>
          </w:tcPr>
          <w:p w14:paraId="01A2A7EE" w14:textId="77777777" w:rsidR="00937522" w:rsidRDefault="00550077">
            <w:pPr>
              <w:tabs>
                <w:tab w:val="center" w:pos="4153"/>
                <w:tab w:val="right" w:pos="8306"/>
              </w:tabs>
              <w:spacing w:before="0"/>
              <w:jc w:val="left"/>
              <w:rPr>
                <w:rFonts w:ascii="Times New Roman" w:hAnsi="Times New Roman" w:cs="Times New Roman"/>
                <w:b/>
                <w:sz w:val="22"/>
                <w:szCs w:val="22"/>
                <w:u w:val="single"/>
                <w:lang w:val="sr-Cyrl-CS"/>
              </w:rPr>
            </w:pPr>
            <w:r>
              <w:rPr>
                <w:rFonts w:ascii="Times New Roman" w:hAnsi="Times New Roman" w:cs="Times New Roman"/>
                <w:b/>
                <w:sz w:val="22"/>
                <w:szCs w:val="22"/>
                <w:u w:val="single"/>
                <w:lang w:val="sr-Cyrl-CS"/>
              </w:rPr>
              <w:t>САРАДЊА СА НАСТАВНИЦИМА И СТРУЧНИМ САРАДНИЦИМА</w:t>
            </w:r>
          </w:p>
          <w:p w14:paraId="58110C62" w14:textId="77777777" w:rsidR="00937522" w:rsidRDefault="00550077">
            <w:pPr>
              <w:tabs>
                <w:tab w:val="center" w:pos="4153"/>
                <w:tab w:val="right" w:pos="8306"/>
              </w:tabs>
              <w:spacing w:before="0"/>
              <w:jc w:val="left"/>
              <w:rPr>
                <w:rFonts w:ascii="Cyrillic" w:hAnsi="Cyrillic" w:cs="Times New Roman"/>
                <w:sz w:val="22"/>
                <w:szCs w:val="22"/>
                <w:lang w:val="sr-Cyrl-CS"/>
              </w:rPr>
            </w:pPr>
            <w:r>
              <w:rPr>
                <w:rFonts w:ascii="Times New Roman" w:hAnsi="Times New Roman" w:cs="Times New Roman"/>
                <w:sz w:val="22"/>
                <w:szCs w:val="22"/>
                <w:lang w:val="sr-Cyrl-CS"/>
              </w:rPr>
              <w:t>- с</w:t>
            </w:r>
            <w:r>
              <w:rPr>
                <w:rFonts w:ascii="YuCourier.Bold" w:hAnsi="YuCourier.Bold" w:cs="Times New Roman"/>
                <w:sz w:val="22"/>
                <w:szCs w:val="22"/>
                <w:lang w:val="sr-Latn-CS"/>
              </w:rPr>
              <w:t>арадња на планирању лектире и других књига</w:t>
            </w:r>
          </w:p>
          <w:p w14:paraId="2114EAEA"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коришћење библиотечке грађе за наставнике и стручне сараднике</w:t>
            </w:r>
          </w:p>
          <w:p w14:paraId="3A84D3BF"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набавка књижне и некњижне грађе</w:t>
            </w:r>
          </w:p>
          <w:p w14:paraId="14BC1DD5"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припремање књижне и некњижне грађе за редовну, додатну и допунску наставу</w:t>
            </w:r>
          </w:p>
          <w:p w14:paraId="0FD126E2"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 обезбеђивање аудио-визуелних средстава за потребе наставе</w:t>
            </w:r>
          </w:p>
        </w:tc>
        <w:tc>
          <w:tcPr>
            <w:tcW w:w="839" w:type="dxa"/>
            <w:vAlign w:val="center"/>
          </w:tcPr>
          <w:p w14:paraId="65CD6FE9" w14:textId="77777777" w:rsidR="00937522" w:rsidRDefault="00937522">
            <w:pPr>
              <w:tabs>
                <w:tab w:val="center" w:pos="4153"/>
                <w:tab w:val="right" w:pos="8306"/>
              </w:tabs>
              <w:spacing w:before="0"/>
              <w:jc w:val="center"/>
              <w:rPr>
                <w:rFonts w:ascii="Times New Roman" w:hAnsi="Times New Roman" w:cs="Times New Roman"/>
                <w:sz w:val="22"/>
                <w:szCs w:val="22"/>
                <w:lang w:val="sr-Cyrl-CS"/>
              </w:rPr>
            </w:pPr>
          </w:p>
          <w:p w14:paraId="154B263F" w14:textId="77777777" w:rsidR="00937522" w:rsidRDefault="00550077">
            <w:pPr>
              <w:tabs>
                <w:tab w:val="center" w:pos="4153"/>
                <w:tab w:val="right" w:pos="8306"/>
              </w:tabs>
              <w:spacing w:before="0"/>
              <w:jc w:val="center"/>
              <w:rPr>
                <w:rFonts w:ascii="Times New Roman" w:hAnsi="Times New Roman" w:cs="Times New Roman"/>
                <w:sz w:val="22"/>
                <w:szCs w:val="22"/>
              </w:rPr>
            </w:pPr>
            <w:r>
              <w:rPr>
                <w:rFonts w:ascii="Times New Roman" w:hAnsi="Times New Roman" w:cs="Times New Roman"/>
                <w:sz w:val="22"/>
                <w:szCs w:val="22"/>
              </w:rPr>
              <w:t>3</w:t>
            </w:r>
          </w:p>
        </w:tc>
        <w:tc>
          <w:tcPr>
            <w:tcW w:w="945" w:type="dxa"/>
            <w:tcBorders>
              <w:right w:val="triple" w:sz="4" w:space="0" w:color="auto"/>
            </w:tcBorders>
            <w:vAlign w:val="center"/>
          </w:tcPr>
          <w:p w14:paraId="7F07083D" w14:textId="77777777" w:rsidR="00937522" w:rsidRDefault="00937522">
            <w:pPr>
              <w:tabs>
                <w:tab w:val="center" w:pos="4153"/>
                <w:tab w:val="right" w:pos="8306"/>
              </w:tabs>
              <w:spacing w:before="0"/>
              <w:jc w:val="center"/>
              <w:rPr>
                <w:rFonts w:ascii="Times New Roman" w:hAnsi="Times New Roman" w:cs="Times New Roman"/>
                <w:sz w:val="22"/>
                <w:szCs w:val="22"/>
              </w:rPr>
            </w:pPr>
          </w:p>
          <w:p w14:paraId="4BD405B2" w14:textId="77777777" w:rsidR="00937522" w:rsidRDefault="00550077">
            <w:pPr>
              <w:tabs>
                <w:tab w:val="center" w:pos="4153"/>
                <w:tab w:val="right" w:pos="8306"/>
              </w:tabs>
              <w:spacing w:before="0"/>
              <w:jc w:val="center"/>
              <w:rPr>
                <w:rFonts w:ascii="Times New Roman" w:hAnsi="Times New Roman" w:cs="Times New Roman"/>
                <w:sz w:val="22"/>
                <w:szCs w:val="22"/>
                <w:lang w:val="sr-Cyrl-CS"/>
              </w:rPr>
            </w:pPr>
            <w:r>
              <w:rPr>
                <w:rFonts w:ascii="Times New Roman" w:hAnsi="Times New Roman" w:cs="Times New Roman"/>
                <w:sz w:val="22"/>
                <w:szCs w:val="22"/>
              </w:rPr>
              <w:t>132</w:t>
            </w:r>
          </w:p>
        </w:tc>
      </w:tr>
      <w:tr w:rsidR="00937522" w14:paraId="376E4B63" w14:textId="77777777">
        <w:trPr>
          <w:jc w:val="center"/>
        </w:trPr>
        <w:tc>
          <w:tcPr>
            <w:tcW w:w="738" w:type="dxa"/>
            <w:tcBorders>
              <w:left w:val="triple" w:sz="4" w:space="0" w:color="auto"/>
              <w:right w:val="triple" w:sz="4" w:space="0" w:color="auto"/>
            </w:tcBorders>
            <w:vAlign w:val="center"/>
          </w:tcPr>
          <w:p w14:paraId="2060DA5E" w14:textId="77777777" w:rsidR="00937522" w:rsidRDefault="00550077">
            <w:pPr>
              <w:tabs>
                <w:tab w:val="center" w:pos="4153"/>
                <w:tab w:val="right" w:pos="8306"/>
              </w:tabs>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5.</w:t>
            </w:r>
          </w:p>
        </w:tc>
        <w:tc>
          <w:tcPr>
            <w:tcW w:w="7844" w:type="dxa"/>
            <w:tcBorders>
              <w:left w:val="triple" w:sz="4" w:space="0" w:color="auto"/>
            </w:tcBorders>
          </w:tcPr>
          <w:p w14:paraId="3EA61327" w14:textId="77777777" w:rsidR="00937522" w:rsidRDefault="00550077">
            <w:pPr>
              <w:tabs>
                <w:tab w:val="center" w:pos="4153"/>
                <w:tab w:val="right" w:pos="8306"/>
              </w:tabs>
              <w:spacing w:before="0"/>
              <w:jc w:val="left"/>
              <w:rPr>
                <w:rFonts w:ascii="Times New Roman" w:hAnsi="Times New Roman" w:cs="Times New Roman"/>
                <w:b/>
                <w:sz w:val="22"/>
                <w:szCs w:val="22"/>
                <w:u w:val="single"/>
                <w:lang w:val="sr-Cyrl-CS"/>
              </w:rPr>
            </w:pPr>
            <w:r>
              <w:rPr>
                <w:rFonts w:ascii="Times New Roman" w:hAnsi="Times New Roman" w:cs="Times New Roman"/>
                <w:b/>
                <w:sz w:val="22"/>
                <w:szCs w:val="22"/>
                <w:u w:val="single"/>
                <w:lang w:val="sr-Cyrl-CS"/>
              </w:rPr>
              <w:t>КУЛТУРНА И ЈАВНА ДЕЛАТНОСТ</w:t>
            </w:r>
          </w:p>
          <w:p w14:paraId="04399231" w14:textId="77777777" w:rsidR="00937522" w:rsidRDefault="00550077">
            <w:pPr>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пр</w:t>
            </w:r>
            <w:r>
              <w:rPr>
                <w:rFonts w:ascii="Times New Roman" w:hAnsi="Times New Roman" w:cs="Times New Roman"/>
                <w:sz w:val="22"/>
                <w:szCs w:val="22"/>
                <w:lang w:val="sr-Latn-CS"/>
              </w:rPr>
              <w:t xml:space="preserve">ипремање, организовање и </w:t>
            </w:r>
            <w:r>
              <w:rPr>
                <w:rFonts w:ascii="Times New Roman" w:hAnsi="Times New Roman" w:cs="Times New Roman"/>
                <w:sz w:val="22"/>
                <w:szCs w:val="22"/>
                <w:lang w:val="sr-Cyrl-CS"/>
              </w:rPr>
              <w:t>учествовање</w:t>
            </w:r>
            <w:r>
              <w:rPr>
                <w:rFonts w:ascii="Times New Roman" w:hAnsi="Times New Roman" w:cs="Times New Roman"/>
                <w:sz w:val="22"/>
                <w:szCs w:val="22"/>
                <w:lang w:val="sr-Latn-CS"/>
              </w:rPr>
              <w:t xml:space="preserve"> у организовању</w:t>
            </w:r>
            <w:r>
              <w:rPr>
                <w:rFonts w:ascii="Times New Roman" w:hAnsi="Times New Roman" w:cs="Times New Roman"/>
                <w:sz w:val="22"/>
                <w:szCs w:val="22"/>
                <w:lang w:val="sr-Cyrl-RS"/>
              </w:rPr>
              <w:t xml:space="preserve"> </w:t>
            </w:r>
            <w:r>
              <w:rPr>
                <w:rFonts w:ascii="Times New Roman" w:hAnsi="Times New Roman" w:cs="Times New Roman"/>
                <w:sz w:val="22"/>
                <w:szCs w:val="22"/>
                <w:lang w:val="sr-Latn-CS"/>
              </w:rPr>
              <w:t>приредби и других културних ак</w:t>
            </w:r>
            <w:r>
              <w:rPr>
                <w:rFonts w:ascii="Times New Roman" w:hAnsi="Times New Roman" w:cs="Times New Roman"/>
                <w:sz w:val="22"/>
                <w:szCs w:val="22"/>
                <w:lang w:val="sr-Cyrl-CS"/>
              </w:rPr>
              <w:t>тивности</w:t>
            </w:r>
          </w:p>
          <w:p w14:paraId="2FAA1F2B" w14:textId="77777777" w:rsidR="00937522" w:rsidRDefault="00550077">
            <w:pPr>
              <w:tabs>
                <w:tab w:val="center" w:pos="4153"/>
                <w:tab w:val="right" w:pos="8306"/>
              </w:tabs>
              <w:spacing w:before="0"/>
              <w:jc w:val="left"/>
              <w:rPr>
                <w:rFonts w:ascii="Times New Roman" w:hAnsi="Times New Roman" w:cs="Times New Roman"/>
                <w:sz w:val="22"/>
                <w:szCs w:val="22"/>
                <w:lang w:val="sr-Latn-CS"/>
              </w:rPr>
            </w:pPr>
            <w:r>
              <w:rPr>
                <w:rFonts w:ascii="Cyrillic" w:hAnsi="Cyrillic" w:cs="Times New Roman"/>
                <w:sz w:val="22"/>
                <w:szCs w:val="22"/>
                <w:lang w:val="sr-Cyrl-CS"/>
              </w:rPr>
              <w:t>-</w:t>
            </w:r>
            <w:r>
              <w:rPr>
                <w:rFonts w:ascii="Times New Roman" w:hAnsi="Times New Roman" w:cs="Times New Roman"/>
                <w:sz w:val="22"/>
                <w:szCs w:val="22"/>
                <w:lang w:val="sr-Cyrl-CS"/>
              </w:rPr>
              <w:t>организовање изложби  књига, учествовање у  реализацији литерарних и ликовних конкурса,  учествовање у акцији</w:t>
            </w:r>
            <w:r>
              <w:rPr>
                <w:rFonts w:ascii="Times New Roman" w:hAnsi="Times New Roman" w:cs="Times New Roman"/>
                <w:sz w:val="22"/>
                <w:szCs w:val="22"/>
                <w:lang w:val="sr-Latn-CS"/>
              </w:rPr>
              <w:t xml:space="preserve"> "</w:t>
            </w:r>
            <w:r>
              <w:rPr>
                <w:rFonts w:ascii="Times New Roman" w:hAnsi="Times New Roman" w:cs="Times New Roman"/>
                <w:sz w:val="22"/>
                <w:szCs w:val="22"/>
                <w:lang w:val="sr-Cyrl-CS"/>
              </w:rPr>
              <w:t>Читалачка значка</w:t>
            </w:r>
            <w:r>
              <w:rPr>
                <w:rFonts w:ascii="Times New Roman" w:hAnsi="Times New Roman" w:cs="Times New Roman"/>
                <w:sz w:val="22"/>
                <w:szCs w:val="22"/>
                <w:lang w:val="sr-Latn-CS"/>
              </w:rPr>
              <w:t>"</w:t>
            </w:r>
            <w:r>
              <w:rPr>
                <w:rFonts w:ascii="Times New Roman" w:hAnsi="Times New Roman" w:cs="Times New Roman"/>
                <w:sz w:val="22"/>
                <w:szCs w:val="22"/>
                <w:lang w:val="sr-Cyrl-CS"/>
              </w:rPr>
              <w:t xml:space="preserve"> и др</w:t>
            </w:r>
            <w:r>
              <w:rPr>
                <w:rFonts w:ascii="Times New Roman" w:hAnsi="Times New Roman" w:cs="Times New Roman"/>
                <w:sz w:val="22"/>
                <w:szCs w:val="22"/>
                <w:lang w:val="sr-Latn-CS"/>
              </w:rPr>
              <w:t>.</w:t>
            </w:r>
          </w:p>
          <w:p w14:paraId="2C7A8565"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сарадња са Градском библиотеком и другим школским библиотекама</w:t>
            </w:r>
          </w:p>
          <w:p w14:paraId="735C462F"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сарадња са издавачима</w:t>
            </w:r>
          </w:p>
        </w:tc>
        <w:tc>
          <w:tcPr>
            <w:tcW w:w="839" w:type="dxa"/>
            <w:vAlign w:val="center"/>
          </w:tcPr>
          <w:p w14:paraId="35FD78C1" w14:textId="77777777" w:rsidR="00937522" w:rsidRDefault="00550077">
            <w:pPr>
              <w:tabs>
                <w:tab w:val="center" w:pos="4153"/>
                <w:tab w:val="right" w:pos="8306"/>
              </w:tabs>
              <w:spacing w:before="0"/>
              <w:jc w:val="center"/>
              <w:rPr>
                <w:rFonts w:ascii="Times New Roman" w:hAnsi="Times New Roman" w:cs="Times New Roman"/>
                <w:sz w:val="22"/>
                <w:szCs w:val="22"/>
              </w:rPr>
            </w:pPr>
            <w:r>
              <w:rPr>
                <w:rFonts w:ascii="Times New Roman" w:hAnsi="Times New Roman" w:cs="Times New Roman"/>
                <w:sz w:val="22"/>
                <w:szCs w:val="22"/>
              </w:rPr>
              <w:t>2</w:t>
            </w:r>
          </w:p>
        </w:tc>
        <w:tc>
          <w:tcPr>
            <w:tcW w:w="945" w:type="dxa"/>
            <w:tcBorders>
              <w:right w:val="triple" w:sz="4" w:space="0" w:color="auto"/>
            </w:tcBorders>
            <w:vAlign w:val="center"/>
          </w:tcPr>
          <w:p w14:paraId="580E4B5E" w14:textId="77777777" w:rsidR="00937522" w:rsidRDefault="00550077">
            <w:pPr>
              <w:tabs>
                <w:tab w:val="center" w:pos="4153"/>
                <w:tab w:val="right" w:pos="8306"/>
              </w:tabs>
              <w:spacing w:before="0"/>
              <w:jc w:val="center"/>
              <w:rPr>
                <w:rFonts w:ascii="Times New Roman" w:hAnsi="Times New Roman" w:cs="Times New Roman"/>
                <w:color w:val="C00000"/>
                <w:sz w:val="22"/>
                <w:szCs w:val="22"/>
                <w:lang w:val="sr-Cyrl-CS"/>
              </w:rPr>
            </w:pPr>
            <w:r>
              <w:rPr>
                <w:rFonts w:ascii="Times New Roman" w:hAnsi="Times New Roman" w:cs="Times New Roman"/>
                <w:sz w:val="22"/>
                <w:szCs w:val="22"/>
              </w:rPr>
              <w:t>88</w:t>
            </w:r>
          </w:p>
        </w:tc>
      </w:tr>
      <w:tr w:rsidR="00937522" w14:paraId="43C4E024" w14:textId="77777777" w:rsidTr="00591414">
        <w:trPr>
          <w:trHeight w:val="410"/>
          <w:jc w:val="center"/>
        </w:trPr>
        <w:tc>
          <w:tcPr>
            <w:tcW w:w="738" w:type="dxa"/>
            <w:tcBorders>
              <w:left w:val="triple" w:sz="4" w:space="0" w:color="auto"/>
              <w:bottom w:val="triple" w:sz="4" w:space="0" w:color="auto"/>
              <w:right w:val="triple" w:sz="4" w:space="0" w:color="auto"/>
            </w:tcBorders>
            <w:vAlign w:val="center"/>
          </w:tcPr>
          <w:p w14:paraId="1D4EE092" w14:textId="77777777" w:rsidR="00937522" w:rsidRDefault="00550077">
            <w:pPr>
              <w:tabs>
                <w:tab w:val="center" w:pos="4153"/>
                <w:tab w:val="right" w:pos="8306"/>
              </w:tabs>
              <w:spacing w:before="0"/>
              <w:jc w:val="center"/>
              <w:rPr>
                <w:rFonts w:ascii="Times New Roman" w:hAnsi="Times New Roman" w:cs="Times New Roman"/>
                <w:sz w:val="22"/>
                <w:szCs w:val="22"/>
                <w:lang w:val="sr-Cyrl-CS"/>
              </w:rPr>
            </w:pPr>
            <w:r>
              <w:rPr>
                <w:rFonts w:ascii="Times New Roman" w:hAnsi="Times New Roman" w:cs="Times New Roman"/>
                <w:sz w:val="22"/>
                <w:szCs w:val="22"/>
                <w:lang w:val="sr-Cyrl-CS"/>
              </w:rPr>
              <w:t>6.</w:t>
            </w:r>
          </w:p>
        </w:tc>
        <w:tc>
          <w:tcPr>
            <w:tcW w:w="7844" w:type="dxa"/>
            <w:tcBorders>
              <w:left w:val="triple" w:sz="4" w:space="0" w:color="auto"/>
              <w:bottom w:val="triple" w:sz="4" w:space="0" w:color="auto"/>
            </w:tcBorders>
          </w:tcPr>
          <w:p w14:paraId="7609FF14" w14:textId="77777777" w:rsidR="00937522" w:rsidRDefault="00550077">
            <w:pPr>
              <w:tabs>
                <w:tab w:val="center" w:pos="4153"/>
                <w:tab w:val="right" w:pos="8306"/>
              </w:tabs>
              <w:spacing w:before="0"/>
              <w:jc w:val="left"/>
              <w:rPr>
                <w:rFonts w:ascii="Times New Roman" w:hAnsi="Times New Roman" w:cs="Times New Roman"/>
                <w:b/>
                <w:sz w:val="22"/>
                <w:szCs w:val="22"/>
                <w:u w:val="single"/>
                <w:lang w:val="sr-Cyrl-CS"/>
              </w:rPr>
            </w:pPr>
            <w:r>
              <w:rPr>
                <w:rFonts w:ascii="Times New Roman" w:hAnsi="Times New Roman" w:cs="Times New Roman"/>
                <w:b/>
                <w:sz w:val="22"/>
                <w:szCs w:val="22"/>
                <w:u w:val="single"/>
                <w:lang w:val="sr-Cyrl-CS"/>
              </w:rPr>
              <w:t>СТРУЧНО УСАВРШАВАЊЕ</w:t>
            </w:r>
          </w:p>
          <w:p w14:paraId="788B8B63"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 xml:space="preserve">праћење педагошке литературе и периодике </w:t>
            </w:r>
          </w:p>
          <w:p w14:paraId="1C6F4F2D" w14:textId="77777777" w:rsidR="00937522" w:rsidRDefault="00550077">
            <w:pPr>
              <w:tabs>
                <w:tab w:val="center" w:pos="4153"/>
                <w:tab w:val="right" w:pos="8306"/>
              </w:tabs>
              <w:spacing w:before="0"/>
              <w:jc w:val="left"/>
              <w:rPr>
                <w:rFonts w:ascii="Times New Roman" w:hAnsi="Times New Roman" w:cs="Times New Roman"/>
                <w:sz w:val="22"/>
                <w:szCs w:val="22"/>
                <w:lang w:val="ru-RU"/>
              </w:rPr>
            </w:pPr>
            <w:r>
              <w:rPr>
                <w:rFonts w:ascii="Cyrillic" w:hAnsi="Cyrillic" w:cs="Times New Roman"/>
                <w:sz w:val="22"/>
                <w:szCs w:val="22"/>
                <w:lang w:val="sr-Cyrl-CS"/>
              </w:rPr>
              <w:t>-</w:t>
            </w:r>
            <w:r>
              <w:rPr>
                <w:rFonts w:ascii="Times New Roman" w:hAnsi="Times New Roman" w:cs="Times New Roman"/>
                <w:sz w:val="22"/>
                <w:szCs w:val="22"/>
                <w:lang w:val="sr-Cyrl-CS"/>
              </w:rPr>
              <w:t xml:space="preserve">праћење стручне литературе и периодике из области библиотекарства </w:t>
            </w:r>
          </w:p>
          <w:p w14:paraId="753D2EB6"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учествовање на седницама стручних и других органа школе</w:t>
            </w:r>
          </w:p>
          <w:p w14:paraId="4735F341"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lastRenderedPageBreak/>
              <w:t>-</w:t>
            </w:r>
            <w:r>
              <w:rPr>
                <w:rFonts w:ascii="Times New Roman" w:hAnsi="Times New Roman" w:cs="Times New Roman"/>
                <w:sz w:val="22"/>
                <w:szCs w:val="22"/>
                <w:lang w:val="sr-Cyrl-CS"/>
              </w:rPr>
              <w:t>сарадња са Градском библиотеком</w:t>
            </w:r>
          </w:p>
          <w:p w14:paraId="7BC1D742" w14:textId="77777777" w:rsidR="00937522" w:rsidRDefault="00550077">
            <w:pPr>
              <w:tabs>
                <w:tab w:val="center" w:pos="4153"/>
                <w:tab w:val="right" w:pos="8306"/>
              </w:tabs>
              <w:spacing w:before="0"/>
              <w:jc w:val="left"/>
              <w:rPr>
                <w:rFonts w:ascii="Times New Roman" w:hAnsi="Times New Roman" w:cs="Times New Roman"/>
                <w:sz w:val="22"/>
                <w:szCs w:val="22"/>
                <w:lang w:val="sr-Cyrl-CS"/>
              </w:rPr>
            </w:pPr>
            <w:r>
              <w:rPr>
                <w:rFonts w:ascii="Cyrillic" w:hAnsi="Cyrillic" w:cs="Times New Roman"/>
                <w:sz w:val="22"/>
                <w:szCs w:val="22"/>
                <w:lang w:val="sr-Cyrl-CS"/>
              </w:rPr>
              <w:t>-</w:t>
            </w:r>
            <w:r>
              <w:rPr>
                <w:rFonts w:ascii="Times New Roman" w:hAnsi="Times New Roman" w:cs="Times New Roman"/>
                <w:sz w:val="22"/>
                <w:szCs w:val="22"/>
                <w:lang w:val="sr-Cyrl-CS"/>
              </w:rPr>
              <w:t xml:space="preserve">учешће на семинарима и стручним саветовањима за школске библиотекаре </w:t>
            </w:r>
          </w:p>
        </w:tc>
        <w:tc>
          <w:tcPr>
            <w:tcW w:w="839" w:type="dxa"/>
            <w:tcBorders>
              <w:bottom w:val="triple" w:sz="4" w:space="0" w:color="auto"/>
            </w:tcBorders>
            <w:vAlign w:val="center"/>
          </w:tcPr>
          <w:p w14:paraId="566BE63A" w14:textId="77777777" w:rsidR="00937522" w:rsidRDefault="00550077">
            <w:pPr>
              <w:tabs>
                <w:tab w:val="center" w:pos="4153"/>
                <w:tab w:val="right" w:pos="8306"/>
              </w:tabs>
              <w:spacing w:before="0"/>
              <w:jc w:val="center"/>
              <w:rPr>
                <w:rFonts w:ascii="Times New Roman" w:hAnsi="Times New Roman" w:cs="Times New Roman"/>
                <w:sz w:val="22"/>
                <w:szCs w:val="22"/>
              </w:rPr>
            </w:pPr>
            <w:r>
              <w:rPr>
                <w:rFonts w:ascii="Times New Roman" w:hAnsi="Times New Roman" w:cs="Times New Roman"/>
                <w:sz w:val="22"/>
                <w:szCs w:val="22"/>
              </w:rPr>
              <w:lastRenderedPageBreak/>
              <w:t>1</w:t>
            </w:r>
          </w:p>
        </w:tc>
        <w:tc>
          <w:tcPr>
            <w:tcW w:w="945" w:type="dxa"/>
            <w:tcBorders>
              <w:bottom w:val="triple" w:sz="4" w:space="0" w:color="auto"/>
              <w:right w:val="triple" w:sz="4" w:space="0" w:color="auto"/>
            </w:tcBorders>
            <w:vAlign w:val="center"/>
          </w:tcPr>
          <w:p w14:paraId="046C249A" w14:textId="77777777" w:rsidR="00937522" w:rsidRDefault="00550077">
            <w:pPr>
              <w:tabs>
                <w:tab w:val="center" w:pos="4153"/>
                <w:tab w:val="right" w:pos="8306"/>
              </w:tabs>
              <w:spacing w:before="0"/>
              <w:jc w:val="center"/>
              <w:rPr>
                <w:rFonts w:ascii="Times New Roman" w:hAnsi="Times New Roman" w:cs="Times New Roman"/>
                <w:sz w:val="22"/>
                <w:szCs w:val="22"/>
                <w:lang w:val="sr-Cyrl-CS"/>
              </w:rPr>
            </w:pPr>
            <w:r>
              <w:rPr>
                <w:rFonts w:ascii="Times New Roman" w:hAnsi="Times New Roman" w:cs="Times New Roman"/>
                <w:sz w:val="22"/>
                <w:szCs w:val="22"/>
              </w:rPr>
              <w:t>44</w:t>
            </w:r>
          </w:p>
        </w:tc>
      </w:tr>
      <w:tr w:rsidR="00937522" w14:paraId="158B7F87" w14:textId="77777777">
        <w:trPr>
          <w:trHeight w:val="595"/>
          <w:jc w:val="center"/>
        </w:trPr>
        <w:tc>
          <w:tcPr>
            <w:tcW w:w="738" w:type="dxa"/>
            <w:tcBorders>
              <w:top w:val="triple" w:sz="4" w:space="0" w:color="auto"/>
              <w:left w:val="triple" w:sz="4" w:space="0" w:color="auto"/>
              <w:bottom w:val="triple" w:sz="4" w:space="0" w:color="auto"/>
              <w:right w:val="triple" w:sz="4" w:space="0" w:color="auto"/>
            </w:tcBorders>
            <w:vAlign w:val="center"/>
          </w:tcPr>
          <w:p w14:paraId="72D7A7C2" w14:textId="77777777" w:rsidR="00937522" w:rsidRDefault="00937522">
            <w:pPr>
              <w:tabs>
                <w:tab w:val="center" w:pos="4153"/>
                <w:tab w:val="right" w:pos="8306"/>
              </w:tabs>
              <w:spacing w:before="0"/>
              <w:jc w:val="center"/>
              <w:rPr>
                <w:rFonts w:ascii="Times New Roman" w:hAnsi="Times New Roman" w:cs="Times New Roman"/>
                <w:b/>
                <w:color w:val="C00000"/>
                <w:sz w:val="22"/>
                <w:szCs w:val="22"/>
                <w:lang w:val="sr-Cyrl-CS"/>
              </w:rPr>
            </w:pPr>
          </w:p>
        </w:tc>
        <w:tc>
          <w:tcPr>
            <w:tcW w:w="7844" w:type="dxa"/>
            <w:tcBorders>
              <w:top w:val="triple" w:sz="4" w:space="0" w:color="auto"/>
              <w:left w:val="triple" w:sz="4" w:space="0" w:color="auto"/>
              <w:bottom w:val="triple" w:sz="4" w:space="0" w:color="auto"/>
            </w:tcBorders>
          </w:tcPr>
          <w:p w14:paraId="564B9FC8" w14:textId="77777777" w:rsidR="00591414" w:rsidRDefault="00591414">
            <w:pPr>
              <w:tabs>
                <w:tab w:val="center" w:pos="4153"/>
                <w:tab w:val="right" w:pos="8306"/>
              </w:tabs>
              <w:spacing w:before="0"/>
              <w:jc w:val="left"/>
              <w:rPr>
                <w:rFonts w:ascii="Times New Roman" w:hAnsi="Times New Roman" w:cs="Times New Roman"/>
                <w:b/>
                <w:sz w:val="22"/>
                <w:szCs w:val="22"/>
                <w:lang w:val="sr-Cyrl-CS"/>
              </w:rPr>
            </w:pPr>
          </w:p>
          <w:p w14:paraId="2E3DA17C" w14:textId="77777777" w:rsidR="00937522" w:rsidRDefault="00550077">
            <w:pPr>
              <w:tabs>
                <w:tab w:val="center" w:pos="4153"/>
                <w:tab w:val="right" w:pos="8306"/>
              </w:tabs>
              <w:spacing w:before="0"/>
              <w:jc w:val="left"/>
              <w:rPr>
                <w:rFonts w:ascii="Times New Roman" w:hAnsi="Times New Roman" w:cs="Times New Roman"/>
                <w:b/>
                <w:sz w:val="22"/>
                <w:szCs w:val="22"/>
                <w:lang w:val="sr-Cyrl-CS"/>
              </w:rPr>
            </w:pPr>
            <w:r>
              <w:rPr>
                <w:rFonts w:ascii="Times New Roman" w:hAnsi="Times New Roman" w:cs="Times New Roman"/>
                <w:b/>
                <w:sz w:val="22"/>
                <w:szCs w:val="22"/>
                <w:lang w:val="sr-Cyrl-CS"/>
              </w:rPr>
              <w:t>Укупно</w:t>
            </w:r>
          </w:p>
        </w:tc>
        <w:tc>
          <w:tcPr>
            <w:tcW w:w="839" w:type="dxa"/>
            <w:tcBorders>
              <w:top w:val="triple" w:sz="4" w:space="0" w:color="auto"/>
              <w:bottom w:val="triple" w:sz="4" w:space="0" w:color="auto"/>
            </w:tcBorders>
            <w:vAlign w:val="center"/>
          </w:tcPr>
          <w:p w14:paraId="0D68E61F" w14:textId="77777777" w:rsidR="00937522" w:rsidRDefault="00550077">
            <w:pPr>
              <w:tabs>
                <w:tab w:val="center" w:pos="4153"/>
                <w:tab w:val="right" w:pos="8306"/>
              </w:tabs>
              <w:spacing w:before="0"/>
              <w:jc w:val="center"/>
              <w:rPr>
                <w:rFonts w:ascii="Times New Roman" w:hAnsi="Times New Roman" w:cs="Times New Roman"/>
                <w:b/>
                <w:sz w:val="22"/>
                <w:szCs w:val="22"/>
              </w:rPr>
            </w:pPr>
            <w:r>
              <w:rPr>
                <w:rFonts w:ascii="Times New Roman" w:hAnsi="Times New Roman" w:cs="Times New Roman"/>
                <w:b/>
                <w:sz w:val="22"/>
                <w:szCs w:val="22"/>
              </w:rPr>
              <w:t>40</w:t>
            </w:r>
          </w:p>
        </w:tc>
        <w:tc>
          <w:tcPr>
            <w:tcW w:w="945" w:type="dxa"/>
            <w:tcBorders>
              <w:top w:val="triple" w:sz="4" w:space="0" w:color="auto"/>
              <w:bottom w:val="triple" w:sz="4" w:space="0" w:color="auto"/>
              <w:right w:val="triple" w:sz="4" w:space="0" w:color="auto"/>
            </w:tcBorders>
            <w:vAlign w:val="center"/>
          </w:tcPr>
          <w:p w14:paraId="0C50DF19" w14:textId="77777777" w:rsidR="00937522" w:rsidRDefault="00550077">
            <w:pPr>
              <w:tabs>
                <w:tab w:val="center" w:pos="4153"/>
                <w:tab w:val="right" w:pos="8306"/>
              </w:tabs>
              <w:spacing w:before="0"/>
              <w:jc w:val="center"/>
              <w:rPr>
                <w:rFonts w:ascii="Times New Roman" w:hAnsi="Times New Roman" w:cs="Times New Roman"/>
                <w:b/>
                <w:sz w:val="22"/>
                <w:szCs w:val="22"/>
                <w:lang w:val="sr-Cyrl-CS"/>
              </w:rPr>
            </w:pPr>
            <w:r>
              <w:rPr>
                <w:rFonts w:ascii="Times New Roman" w:hAnsi="Times New Roman" w:cs="Times New Roman"/>
                <w:b/>
                <w:sz w:val="22"/>
                <w:szCs w:val="22"/>
                <w:lang w:val="sr-Cyrl-CS"/>
              </w:rPr>
              <w:t>1760</w:t>
            </w:r>
          </w:p>
        </w:tc>
      </w:tr>
    </w:tbl>
    <w:p w14:paraId="23A80F6C" w14:textId="77777777" w:rsidR="00937522" w:rsidRDefault="00550077">
      <w:pPr>
        <w:spacing w:before="0"/>
        <w:jc w:val="right"/>
        <w:rPr>
          <w:rFonts w:ascii="Times New Roman" w:hAnsi="Times New Roman" w:cs="Times New Roman"/>
          <w:sz w:val="22"/>
          <w:szCs w:val="22"/>
          <w:lang w:val="sr-Cyrl-CS"/>
        </w:rPr>
      </w:pPr>
      <w:r>
        <w:rPr>
          <w:rFonts w:ascii="Times New Roman" w:hAnsi="Times New Roman" w:cs="Times New Roman"/>
          <w:sz w:val="22"/>
          <w:szCs w:val="22"/>
          <w:lang w:val="sr-Cyrl-CS"/>
        </w:rPr>
        <w:tab/>
      </w:r>
      <w:r>
        <w:rPr>
          <w:rFonts w:ascii="Times New Roman" w:hAnsi="Times New Roman" w:cs="Times New Roman"/>
          <w:sz w:val="22"/>
          <w:szCs w:val="22"/>
          <w:lang w:val="sr-Cyrl-CS"/>
        </w:rPr>
        <w:tab/>
      </w:r>
      <w:r>
        <w:rPr>
          <w:rFonts w:ascii="Times New Roman" w:hAnsi="Times New Roman" w:cs="Times New Roman"/>
          <w:sz w:val="22"/>
          <w:szCs w:val="22"/>
          <w:lang w:val="sr-Cyrl-CS"/>
        </w:rPr>
        <w:tab/>
      </w:r>
      <w:r>
        <w:rPr>
          <w:rFonts w:ascii="Times New Roman" w:hAnsi="Times New Roman" w:cs="Times New Roman"/>
          <w:sz w:val="22"/>
          <w:szCs w:val="22"/>
          <w:lang w:val="sr-Cyrl-CS"/>
        </w:rPr>
        <w:tab/>
      </w:r>
      <w:r>
        <w:rPr>
          <w:rFonts w:ascii="Times New Roman" w:hAnsi="Times New Roman" w:cs="Times New Roman"/>
          <w:sz w:val="22"/>
          <w:szCs w:val="22"/>
          <w:lang w:val="sr-Cyrl-CS"/>
        </w:rPr>
        <w:tab/>
      </w:r>
      <w:r>
        <w:rPr>
          <w:rFonts w:ascii="Times New Roman" w:hAnsi="Times New Roman" w:cs="Times New Roman"/>
          <w:sz w:val="22"/>
          <w:szCs w:val="22"/>
          <w:lang w:val="sr-Cyrl-CS"/>
        </w:rPr>
        <w:tab/>
      </w:r>
      <w:r>
        <w:rPr>
          <w:rFonts w:ascii="Times New Roman" w:hAnsi="Times New Roman" w:cs="Times New Roman"/>
          <w:sz w:val="22"/>
          <w:szCs w:val="22"/>
          <w:lang w:val="sr-Cyrl-CS"/>
        </w:rPr>
        <w:tab/>
      </w:r>
      <w:r>
        <w:rPr>
          <w:rFonts w:ascii="Times New Roman" w:hAnsi="Times New Roman" w:cs="Times New Roman"/>
          <w:sz w:val="22"/>
          <w:szCs w:val="22"/>
          <w:lang w:val="sr-Cyrl-CS"/>
        </w:rPr>
        <w:tab/>
      </w:r>
      <w:r>
        <w:rPr>
          <w:rFonts w:ascii="Times New Roman" w:hAnsi="Times New Roman" w:cs="Times New Roman"/>
          <w:sz w:val="22"/>
          <w:szCs w:val="22"/>
          <w:lang w:val="sr-Cyrl-CS"/>
        </w:rPr>
        <w:tab/>
      </w:r>
      <w:r>
        <w:rPr>
          <w:rFonts w:ascii="Times New Roman" w:hAnsi="Times New Roman" w:cs="Times New Roman"/>
          <w:sz w:val="22"/>
          <w:szCs w:val="22"/>
          <w:lang w:val="sr-Cyrl-CS"/>
        </w:rPr>
        <w:tab/>
      </w:r>
    </w:p>
    <w:p w14:paraId="0164709D" w14:textId="77777777" w:rsidR="00937522" w:rsidRDefault="00550077">
      <w:pPr>
        <w:spacing w:before="0"/>
        <w:jc w:val="right"/>
        <w:rPr>
          <w:rFonts w:ascii="Times New Roman" w:hAnsi="Times New Roman" w:cs="Times New Roman"/>
          <w:b/>
          <w:sz w:val="22"/>
          <w:szCs w:val="22"/>
          <w:lang w:val="sr-Latn-RS"/>
        </w:rPr>
      </w:pPr>
      <w:r>
        <w:rPr>
          <w:rFonts w:ascii="Times New Roman" w:hAnsi="Times New Roman" w:cs="Times New Roman"/>
          <w:b/>
          <w:sz w:val="22"/>
          <w:szCs w:val="22"/>
          <w:lang w:val="sr-Cyrl-CS"/>
        </w:rPr>
        <w:t xml:space="preserve">     Школски библиотекар</w:t>
      </w:r>
      <w:bookmarkStart w:id="439" w:name="_Toc368085319"/>
      <w:bookmarkStart w:id="440" w:name="_Toc12348337"/>
      <w:bookmarkStart w:id="441" w:name="_Toc430682058"/>
      <w:bookmarkStart w:id="442" w:name="_Toc367611333"/>
      <w:bookmarkStart w:id="443" w:name="_Toc21711140"/>
      <w:bookmarkStart w:id="444" w:name="_Toc367621719"/>
      <w:bookmarkStart w:id="445" w:name="_Toc367621470"/>
      <w:bookmarkStart w:id="446" w:name="_Toc53410919"/>
      <w:bookmarkStart w:id="447" w:name="_Toc367703570"/>
      <w:r>
        <w:rPr>
          <w:rFonts w:ascii="Times New Roman" w:hAnsi="Times New Roman" w:cs="Times New Roman"/>
          <w:b/>
          <w:sz w:val="22"/>
          <w:szCs w:val="22"/>
          <w:lang w:val="sr-Cyrl-CS"/>
        </w:rPr>
        <w:t>:Марија Младеновић</w:t>
      </w:r>
      <w:r>
        <w:rPr>
          <w:rFonts w:ascii="Times New Roman" w:hAnsi="Times New Roman" w:cs="Times New Roman"/>
          <w:b/>
          <w:sz w:val="22"/>
          <w:szCs w:val="22"/>
          <w:lang w:val="sr-Latn-RS"/>
        </w:rPr>
        <w:t xml:space="preserve"> </w:t>
      </w:r>
    </w:p>
    <w:p w14:paraId="0540EA5D" w14:textId="77777777" w:rsidR="00937522" w:rsidRDefault="00937522">
      <w:pPr>
        <w:spacing w:before="0"/>
        <w:jc w:val="right"/>
        <w:rPr>
          <w:rFonts w:ascii="Times New Roman" w:hAnsi="Times New Roman" w:cs="Times New Roman"/>
          <w:b/>
          <w:sz w:val="22"/>
          <w:szCs w:val="22"/>
          <w:lang w:val="sr-Latn-RS"/>
        </w:rPr>
      </w:pPr>
    </w:p>
    <w:p w14:paraId="266BB586" w14:textId="77777777" w:rsidR="00591414" w:rsidRDefault="00591414">
      <w:pPr>
        <w:spacing w:before="0"/>
        <w:jc w:val="right"/>
        <w:rPr>
          <w:rFonts w:ascii="Times New Roman" w:hAnsi="Times New Roman" w:cs="Times New Roman"/>
          <w:b/>
          <w:sz w:val="22"/>
          <w:szCs w:val="22"/>
          <w:lang w:val="sr-Latn-RS"/>
        </w:rPr>
      </w:pPr>
    </w:p>
    <w:p w14:paraId="0D1F9C73" w14:textId="77777777" w:rsidR="00591414" w:rsidRDefault="00591414">
      <w:pPr>
        <w:spacing w:before="0"/>
        <w:jc w:val="right"/>
        <w:rPr>
          <w:rFonts w:ascii="Times New Roman" w:hAnsi="Times New Roman" w:cs="Times New Roman"/>
          <w:b/>
          <w:sz w:val="22"/>
          <w:szCs w:val="22"/>
          <w:lang w:val="sr-Latn-RS"/>
        </w:rPr>
      </w:pPr>
    </w:p>
    <w:p w14:paraId="10C195E6" w14:textId="77777777" w:rsidR="00937522" w:rsidRDefault="00550077">
      <w:pPr>
        <w:spacing w:before="0"/>
        <w:jc w:val="center"/>
        <w:rPr>
          <w:rFonts w:ascii="Times New Roman" w:hAnsi="Times New Roman" w:cs="Times New Roman"/>
          <w:b/>
          <w:color w:val="000000" w:themeColor="text1"/>
          <w:sz w:val="22"/>
          <w:szCs w:val="22"/>
          <w:lang w:val="sr-Cyrl-ME"/>
        </w:rPr>
      </w:pPr>
      <w:r>
        <w:rPr>
          <w:b/>
          <w:color w:val="000000" w:themeColor="text1"/>
        </w:rPr>
        <w:t>5.4. ПЛАН  РАДА ШКОЛСКОГ ОДБОР</w:t>
      </w:r>
      <w:bookmarkEnd w:id="439"/>
      <w:r>
        <w:rPr>
          <w:b/>
          <w:color w:val="000000" w:themeColor="text1"/>
        </w:rPr>
        <w:t>А</w:t>
      </w:r>
      <w:bookmarkEnd w:id="440"/>
      <w:bookmarkEnd w:id="441"/>
      <w:bookmarkEnd w:id="442"/>
      <w:bookmarkEnd w:id="443"/>
      <w:bookmarkEnd w:id="444"/>
      <w:bookmarkEnd w:id="445"/>
      <w:bookmarkEnd w:id="446"/>
      <w:bookmarkEnd w:id="447"/>
    </w:p>
    <w:p w14:paraId="6DA05788" w14:textId="77777777" w:rsidR="00937522" w:rsidRDefault="00937522">
      <w:pPr>
        <w:spacing w:before="0"/>
        <w:ind w:firstLine="360"/>
        <w:rPr>
          <w:rFonts w:ascii="Times New Roman" w:hAnsi="Times New Roman" w:cs="Times New Roman"/>
          <w:bCs/>
          <w:iCs/>
          <w:lang w:val="ru-RU"/>
        </w:rPr>
      </w:pPr>
    </w:p>
    <w:p w14:paraId="3B4ADCBA" w14:textId="77777777" w:rsidR="00937522" w:rsidRDefault="00550077">
      <w:pPr>
        <w:spacing w:before="120" w:after="120"/>
        <w:ind w:firstLine="720"/>
        <w:rPr>
          <w:rFonts w:ascii="Times New Roman" w:hAnsi="Times New Roman" w:cs="Times New Roman"/>
          <w:sz w:val="22"/>
          <w:szCs w:val="22"/>
          <w:lang w:val="ru-RU"/>
        </w:rPr>
      </w:pPr>
      <w:bookmarkStart w:id="448" w:name="_Toc430682059"/>
      <w:r>
        <w:rPr>
          <w:rFonts w:ascii="Times New Roman" w:hAnsi="Times New Roman" w:cs="Times New Roman"/>
          <w:sz w:val="22"/>
          <w:szCs w:val="22"/>
          <w:lang w:val="ru-RU"/>
        </w:rPr>
        <w:t>Школски одбор је орган управљања у школи.</w:t>
      </w:r>
      <w:bookmarkEnd w:id="448"/>
    </w:p>
    <w:p w14:paraId="4202A569" w14:textId="77777777" w:rsidR="00937522" w:rsidRDefault="00550077">
      <w:pPr>
        <w:spacing w:before="120" w:after="120"/>
        <w:ind w:firstLine="720"/>
        <w:rPr>
          <w:rFonts w:ascii="Times New Roman" w:hAnsi="Times New Roman" w:cs="Times New Roman"/>
        </w:rPr>
      </w:pPr>
      <w:bookmarkStart w:id="449" w:name="_Toc430682060"/>
      <w:proofErr w:type="spellStart"/>
      <w:r>
        <w:rPr>
          <w:rFonts w:ascii="Times New Roman" w:hAnsi="Times New Roman" w:cs="Times New Roman"/>
        </w:rPr>
        <w:t>Школски</w:t>
      </w:r>
      <w:proofErr w:type="spellEnd"/>
      <w:r>
        <w:rPr>
          <w:rFonts w:ascii="Times New Roman" w:hAnsi="Times New Roman" w:cs="Times New Roman"/>
        </w:rPr>
        <w:t xml:space="preserve"> </w:t>
      </w:r>
      <w:proofErr w:type="spellStart"/>
      <w:r>
        <w:rPr>
          <w:rFonts w:ascii="Times New Roman" w:hAnsi="Times New Roman" w:cs="Times New Roman"/>
        </w:rPr>
        <w:t>одбор</w:t>
      </w:r>
      <w:proofErr w:type="spellEnd"/>
      <w:r>
        <w:rPr>
          <w:rFonts w:ascii="Times New Roman" w:hAnsi="Times New Roman" w:cs="Times New Roman"/>
        </w:rPr>
        <w:t xml:space="preserve"> </w:t>
      </w:r>
      <w:proofErr w:type="spellStart"/>
      <w:r>
        <w:rPr>
          <w:rFonts w:ascii="Times New Roman" w:hAnsi="Times New Roman" w:cs="Times New Roman"/>
        </w:rPr>
        <w:t>има</w:t>
      </w:r>
      <w:proofErr w:type="spellEnd"/>
      <w:r>
        <w:rPr>
          <w:rFonts w:ascii="Times New Roman" w:hAnsi="Times New Roman" w:cs="Times New Roman"/>
        </w:rPr>
        <w:t xml:space="preserve"> </w:t>
      </w:r>
      <w:proofErr w:type="spellStart"/>
      <w:r>
        <w:rPr>
          <w:rFonts w:ascii="Times New Roman" w:hAnsi="Times New Roman" w:cs="Times New Roman"/>
        </w:rPr>
        <w:t>девет</w:t>
      </w:r>
      <w:proofErr w:type="spellEnd"/>
      <w:r>
        <w:rPr>
          <w:rFonts w:ascii="Times New Roman" w:hAnsi="Times New Roman" w:cs="Times New Roman"/>
        </w:rPr>
        <w:t xml:space="preserve"> </w:t>
      </w:r>
      <w:proofErr w:type="spellStart"/>
      <w:r>
        <w:rPr>
          <w:rFonts w:ascii="Times New Roman" w:hAnsi="Times New Roman" w:cs="Times New Roman"/>
        </w:rPr>
        <w:t>чланова</w:t>
      </w:r>
      <w:proofErr w:type="spellEnd"/>
      <w:r>
        <w:rPr>
          <w:rFonts w:ascii="Times New Roman" w:hAnsi="Times New Roman" w:cs="Times New Roman"/>
        </w:rPr>
        <w:t xml:space="preserve">, </w:t>
      </w:r>
      <w:proofErr w:type="spellStart"/>
      <w:r>
        <w:rPr>
          <w:rFonts w:ascii="Times New Roman" w:hAnsi="Times New Roman" w:cs="Times New Roman"/>
        </w:rPr>
        <w:t>укључујући</w:t>
      </w:r>
      <w:proofErr w:type="spellEnd"/>
      <w:r>
        <w:rPr>
          <w:rFonts w:ascii="Times New Roman" w:hAnsi="Times New Roman" w:cs="Times New Roman"/>
        </w:rPr>
        <w:t xml:space="preserve"> и </w:t>
      </w:r>
      <w:proofErr w:type="spellStart"/>
      <w:r>
        <w:rPr>
          <w:rFonts w:ascii="Times New Roman" w:hAnsi="Times New Roman" w:cs="Times New Roman"/>
        </w:rPr>
        <w:t>председника</w:t>
      </w:r>
      <w:proofErr w:type="spellEnd"/>
      <w:r>
        <w:rPr>
          <w:rFonts w:ascii="Times New Roman" w:hAnsi="Times New Roman" w:cs="Times New Roman"/>
        </w:rPr>
        <w:t xml:space="preserve"> </w:t>
      </w:r>
      <w:proofErr w:type="spellStart"/>
      <w:r>
        <w:rPr>
          <w:rFonts w:ascii="Times New Roman" w:hAnsi="Times New Roman" w:cs="Times New Roman"/>
        </w:rPr>
        <w:t>којег</w:t>
      </w:r>
      <w:proofErr w:type="spellEnd"/>
      <w:r>
        <w:rPr>
          <w:rFonts w:ascii="Times New Roman" w:hAnsi="Times New Roman" w:cs="Times New Roman"/>
        </w:rPr>
        <w:t xml:space="preserve"> </w:t>
      </w:r>
      <w:proofErr w:type="spellStart"/>
      <w:r>
        <w:rPr>
          <w:rFonts w:ascii="Times New Roman" w:hAnsi="Times New Roman" w:cs="Times New Roman"/>
        </w:rPr>
        <w:t>бирају</w:t>
      </w:r>
      <w:proofErr w:type="spellEnd"/>
      <w:r>
        <w:rPr>
          <w:rFonts w:ascii="Times New Roman" w:hAnsi="Times New Roman" w:cs="Times New Roman"/>
        </w:rPr>
        <w:t xml:space="preserve">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већином</w:t>
      </w:r>
      <w:proofErr w:type="spellEnd"/>
      <w:r>
        <w:rPr>
          <w:rFonts w:ascii="Times New Roman" w:hAnsi="Times New Roman" w:cs="Times New Roman"/>
        </w:rPr>
        <w:t xml:space="preserve"> </w:t>
      </w:r>
      <w:proofErr w:type="spellStart"/>
      <w:r>
        <w:rPr>
          <w:rFonts w:ascii="Times New Roman" w:hAnsi="Times New Roman" w:cs="Times New Roman"/>
        </w:rPr>
        <w:t>гласова</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укупног</w:t>
      </w:r>
      <w:proofErr w:type="spellEnd"/>
      <w:r>
        <w:rPr>
          <w:rFonts w:ascii="Times New Roman" w:hAnsi="Times New Roman" w:cs="Times New Roman"/>
        </w:rPr>
        <w:t xml:space="preserve"> </w:t>
      </w:r>
      <w:proofErr w:type="spellStart"/>
      <w:r>
        <w:rPr>
          <w:rFonts w:ascii="Times New Roman" w:hAnsi="Times New Roman" w:cs="Times New Roman"/>
        </w:rPr>
        <w:t>броја</w:t>
      </w:r>
      <w:proofErr w:type="spellEnd"/>
      <w:r>
        <w:rPr>
          <w:rFonts w:ascii="Times New Roman" w:hAnsi="Times New Roman" w:cs="Times New Roman"/>
        </w:rPr>
        <w:t xml:space="preserve"> </w:t>
      </w:r>
      <w:proofErr w:type="spellStart"/>
      <w:r>
        <w:rPr>
          <w:rFonts w:ascii="Times New Roman" w:hAnsi="Times New Roman" w:cs="Times New Roman"/>
        </w:rPr>
        <w:t>чланова</w:t>
      </w:r>
      <w:proofErr w:type="spellEnd"/>
      <w:r>
        <w:rPr>
          <w:rFonts w:ascii="Times New Roman" w:hAnsi="Times New Roman" w:cs="Times New Roman"/>
        </w:rPr>
        <w:t xml:space="preserve"> </w:t>
      </w:r>
      <w:proofErr w:type="spellStart"/>
      <w:r>
        <w:rPr>
          <w:rFonts w:ascii="Times New Roman" w:hAnsi="Times New Roman" w:cs="Times New Roman"/>
        </w:rPr>
        <w:t>Школског</w:t>
      </w:r>
      <w:proofErr w:type="spellEnd"/>
      <w:r>
        <w:rPr>
          <w:rFonts w:ascii="Times New Roman" w:hAnsi="Times New Roman" w:cs="Times New Roman"/>
        </w:rPr>
        <w:t xml:space="preserve"> </w:t>
      </w:r>
      <w:proofErr w:type="spellStart"/>
      <w:r>
        <w:rPr>
          <w:rFonts w:ascii="Times New Roman" w:hAnsi="Times New Roman" w:cs="Times New Roman"/>
        </w:rPr>
        <w:t>одбора</w:t>
      </w:r>
      <w:proofErr w:type="spellEnd"/>
      <w:r>
        <w:rPr>
          <w:rFonts w:ascii="Times New Roman" w:hAnsi="Times New Roman" w:cs="Times New Roman"/>
        </w:rPr>
        <w:t>.</w:t>
      </w:r>
    </w:p>
    <w:p w14:paraId="7A907ED0" w14:textId="77777777" w:rsidR="00937522" w:rsidRDefault="00550077">
      <w:pPr>
        <w:spacing w:before="120" w:after="120"/>
        <w:ind w:firstLine="720"/>
        <w:rPr>
          <w:rFonts w:ascii="Times New Roman" w:hAnsi="Times New Roman" w:cs="Times New Roman"/>
          <w:sz w:val="22"/>
          <w:szCs w:val="22"/>
        </w:rPr>
      </w:pPr>
      <w:r>
        <w:rPr>
          <w:rFonts w:ascii="Times New Roman" w:hAnsi="Times New Roman" w:cs="Times New Roman"/>
          <w:sz w:val="22"/>
          <w:szCs w:val="22"/>
          <w:lang w:val="ru-RU"/>
        </w:rPr>
        <w:t xml:space="preserve">Чланове Школског одбора именује и разрешава Скупштина града Смедерева и има девет чланова који се именују на четири године. </w:t>
      </w:r>
    </w:p>
    <w:p w14:paraId="145DF151"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Школски одбор чине три представника јединице локалне самоуправе, три родитеља и три запослена.</w:t>
      </w:r>
      <w:bookmarkEnd w:id="449"/>
    </w:p>
    <w:p w14:paraId="72FF7EB9"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Чланове Школског одбора из реда запослених предлаже Наставничко веће, а из реда родитеља – Савет родитеља, тајним изјашњавањем.</w:t>
      </w:r>
    </w:p>
    <w:p w14:paraId="4EAD784A" w14:textId="77777777" w:rsidR="00937522" w:rsidRDefault="00550077">
      <w:pPr>
        <w:autoSpaceDE w:val="0"/>
        <w:autoSpaceDN w:val="0"/>
        <w:adjustRightInd w:val="0"/>
        <w:spacing w:before="0" w:after="120"/>
        <w:ind w:firstLine="720"/>
        <w:jc w:val="left"/>
        <w:rPr>
          <w:rFonts w:ascii="Times New Roman" w:hAnsi="Times New Roman" w:cs="Times New Roman"/>
          <w:sz w:val="22"/>
          <w:szCs w:val="22"/>
        </w:rPr>
      </w:pPr>
      <w:bookmarkStart w:id="450" w:name="_Toc430682061"/>
      <w:proofErr w:type="spellStart"/>
      <w:r>
        <w:rPr>
          <w:rFonts w:ascii="Times New Roman" w:hAnsi="Times New Roman" w:cs="Times New Roman"/>
          <w:sz w:val="22"/>
          <w:szCs w:val="22"/>
        </w:rPr>
        <w:t>Чланови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одбора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z w:val="22"/>
          <w:szCs w:val="22"/>
        </w:rPr>
        <w:t>:</w:t>
      </w:r>
    </w:p>
    <w:tbl>
      <w:tblPr>
        <w:tblStyle w:val="TableGrid"/>
        <w:tblW w:w="4654" w:type="pct"/>
        <w:jc w:val="center"/>
        <w:tblLook w:val="04A0" w:firstRow="1" w:lastRow="0" w:firstColumn="1" w:lastColumn="0" w:noHBand="0" w:noVBand="1"/>
      </w:tblPr>
      <w:tblGrid>
        <w:gridCol w:w="1045"/>
        <w:gridCol w:w="2802"/>
        <w:gridCol w:w="2885"/>
        <w:gridCol w:w="2902"/>
      </w:tblGrid>
      <w:tr w:rsidR="00937522" w14:paraId="5E8404E1" w14:textId="77777777">
        <w:trPr>
          <w:trHeight w:val="334"/>
          <w:tblHeader/>
          <w:jc w:val="center"/>
        </w:trPr>
        <w:tc>
          <w:tcPr>
            <w:tcW w:w="903" w:type="dxa"/>
            <w:shd w:val="pct10" w:color="auto" w:fill="auto"/>
            <w:vAlign w:val="center"/>
          </w:tcPr>
          <w:p w14:paraId="6FEC9D1A" w14:textId="77777777" w:rsidR="00937522" w:rsidRDefault="00550077">
            <w:pPr>
              <w:autoSpaceDE w:val="0"/>
              <w:autoSpaceDN w:val="0"/>
              <w:adjustRightInd w:val="0"/>
              <w:spacing w:before="100" w:after="100"/>
              <w:jc w:val="center"/>
              <w:rPr>
                <w:rFonts w:ascii="Times New Roman" w:hAnsi="Times New Roman" w:cs="Times New Roman"/>
                <w:b/>
                <w:color w:val="000000" w:themeColor="text1"/>
                <w:sz w:val="22"/>
                <w:szCs w:val="22"/>
              </w:rPr>
            </w:pPr>
            <w:proofErr w:type="spellStart"/>
            <w:r>
              <w:rPr>
                <w:rFonts w:ascii="Times New Roman" w:hAnsi="Times New Roman" w:cs="Times New Roman"/>
                <w:b/>
                <w:color w:val="000000" w:themeColor="text1"/>
                <w:sz w:val="22"/>
                <w:szCs w:val="22"/>
              </w:rPr>
              <w:t>Ред.бр</w:t>
            </w:r>
            <w:proofErr w:type="spellEnd"/>
            <w:r>
              <w:rPr>
                <w:rFonts w:ascii="Times New Roman" w:hAnsi="Times New Roman" w:cs="Times New Roman"/>
                <w:b/>
                <w:color w:val="000000" w:themeColor="text1"/>
                <w:sz w:val="22"/>
                <w:szCs w:val="22"/>
              </w:rPr>
              <w:t>.</w:t>
            </w:r>
          </w:p>
        </w:tc>
        <w:tc>
          <w:tcPr>
            <w:tcW w:w="2422" w:type="dxa"/>
            <w:shd w:val="pct10" w:color="auto" w:fill="auto"/>
            <w:vAlign w:val="center"/>
          </w:tcPr>
          <w:p w14:paraId="6353CFB3" w14:textId="77777777" w:rsidR="00937522" w:rsidRDefault="00550077">
            <w:pPr>
              <w:autoSpaceDE w:val="0"/>
              <w:autoSpaceDN w:val="0"/>
              <w:adjustRightInd w:val="0"/>
              <w:spacing w:before="100" w:after="100"/>
              <w:jc w:val="left"/>
              <w:rPr>
                <w:rFonts w:ascii="Times New Roman" w:hAnsi="Times New Roman" w:cs="Times New Roman"/>
                <w:b/>
                <w:color w:val="000000" w:themeColor="text1"/>
                <w:sz w:val="22"/>
                <w:szCs w:val="22"/>
              </w:rPr>
            </w:pPr>
            <w:proofErr w:type="spellStart"/>
            <w:r>
              <w:rPr>
                <w:rFonts w:ascii="Times New Roman" w:hAnsi="Times New Roman" w:cs="Times New Roman"/>
                <w:b/>
                <w:color w:val="000000" w:themeColor="text1"/>
                <w:sz w:val="22"/>
                <w:szCs w:val="22"/>
              </w:rPr>
              <w:t>Презиме</w:t>
            </w:r>
            <w:proofErr w:type="spellEnd"/>
            <w:r>
              <w:rPr>
                <w:rFonts w:ascii="Times New Roman" w:hAnsi="Times New Roman" w:cs="Times New Roman"/>
                <w:b/>
                <w:color w:val="000000" w:themeColor="text1"/>
                <w:sz w:val="22"/>
                <w:szCs w:val="22"/>
              </w:rPr>
              <w:t xml:space="preserve"> и </w:t>
            </w:r>
            <w:proofErr w:type="spellStart"/>
            <w:r>
              <w:rPr>
                <w:rFonts w:ascii="Times New Roman" w:hAnsi="Times New Roman" w:cs="Times New Roman"/>
                <w:b/>
                <w:color w:val="000000" w:themeColor="text1"/>
                <w:sz w:val="22"/>
                <w:szCs w:val="22"/>
              </w:rPr>
              <w:t>име</w:t>
            </w:r>
            <w:proofErr w:type="spellEnd"/>
          </w:p>
        </w:tc>
        <w:tc>
          <w:tcPr>
            <w:tcW w:w="2494" w:type="dxa"/>
            <w:shd w:val="pct10" w:color="auto" w:fill="auto"/>
          </w:tcPr>
          <w:p w14:paraId="2153FD8A" w14:textId="77777777" w:rsidR="00937522" w:rsidRDefault="00550077">
            <w:pPr>
              <w:autoSpaceDE w:val="0"/>
              <w:autoSpaceDN w:val="0"/>
              <w:adjustRightInd w:val="0"/>
              <w:spacing w:before="100" w:after="100"/>
              <w:jc w:val="left"/>
              <w:rPr>
                <w:rFonts w:ascii="Times New Roman" w:hAnsi="Times New Roman" w:cs="Times New Roman"/>
                <w:b/>
                <w:color w:val="000000" w:themeColor="text1"/>
                <w:sz w:val="22"/>
                <w:szCs w:val="22"/>
              </w:rPr>
            </w:pPr>
            <w:proofErr w:type="spellStart"/>
            <w:r>
              <w:rPr>
                <w:rFonts w:ascii="Times New Roman" w:hAnsi="Times New Roman" w:cs="Times New Roman"/>
                <w:b/>
                <w:color w:val="000000" w:themeColor="text1"/>
                <w:sz w:val="22"/>
                <w:szCs w:val="22"/>
              </w:rPr>
              <w:t>Представник</w:t>
            </w:r>
            <w:proofErr w:type="spellEnd"/>
            <w:r>
              <w:rPr>
                <w:rFonts w:ascii="Times New Roman" w:hAnsi="Times New Roman" w:cs="Times New Roman"/>
                <w:b/>
                <w:color w:val="000000" w:themeColor="text1"/>
                <w:sz w:val="22"/>
                <w:szCs w:val="22"/>
              </w:rPr>
              <w:t xml:space="preserve"> </w:t>
            </w:r>
          </w:p>
        </w:tc>
        <w:tc>
          <w:tcPr>
            <w:tcW w:w="2509" w:type="dxa"/>
            <w:shd w:val="pct10" w:color="auto" w:fill="auto"/>
            <w:vAlign w:val="center"/>
          </w:tcPr>
          <w:p w14:paraId="2E32661C" w14:textId="77777777" w:rsidR="00937522" w:rsidRDefault="00550077">
            <w:pPr>
              <w:autoSpaceDE w:val="0"/>
              <w:autoSpaceDN w:val="0"/>
              <w:adjustRightInd w:val="0"/>
              <w:spacing w:before="100" w:after="100"/>
              <w:jc w:val="left"/>
              <w:rPr>
                <w:rFonts w:ascii="Times New Roman" w:hAnsi="Times New Roman" w:cs="Times New Roman"/>
                <w:b/>
                <w:color w:val="000000" w:themeColor="text1"/>
                <w:sz w:val="22"/>
                <w:szCs w:val="22"/>
              </w:rPr>
            </w:pPr>
            <w:proofErr w:type="spellStart"/>
            <w:r>
              <w:rPr>
                <w:rFonts w:ascii="Times New Roman" w:hAnsi="Times New Roman" w:cs="Times New Roman"/>
                <w:b/>
                <w:color w:val="000000" w:themeColor="text1"/>
                <w:sz w:val="22"/>
                <w:szCs w:val="22"/>
              </w:rPr>
              <w:t>Предлагач</w:t>
            </w:r>
            <w:proofErr w:type="spellEnd"/>
          </w:p>
        </w:tc>
      </w:tr>
      <w:tr w:rsidR="00937522" w14:paraId="11268A2B" w14:textId="77777777">
        <w:trPr>
          <w:trHeight w:val="397"/>
          <w:jc w:val="center"/>
        </w:trPr>
        <w:tc>
          <w:tcPr>
            <w:tcW w:w="903" w:type="dxa"/>
            <w:vAlign w:val="center"/>
          </w:tcPr>
          <w:p w14:paraId="09BC1B3C" w14:textId="77777777" w:rsidR="00937522" w:rsidRDefault="00550077">
            <w:pPr>
              <w:autoSpaceDE w:val="0"/>
              <w:autoSpaceDN w:val="0"/>
              <w:adjustRightInd w:val="0"/>
              <w:spacing w:before="100" w:after="100"/>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422" w:type="dxa"/>
            <w:vAlign w:val="center"/>
          </w:tcPr>
          <w:p w14:paraId="106D8B11" w14:textId="77777777" w:rsidR="00937522" w:rsidRDefault="00550077">
            <w:pPr>
              <w:spacing w:before="100" w:after="100"/>
              <w:contextualSpacing/>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lang w:val="sr-Cyrl-CS"/>
              </w:rPr>
              <w:t>Дарко Карамановић</w:t>
            </w:r>
          </w:p>
        </w:tc>
        <w:tc>
          <w:tcPr>
            <w:tcW w:w="2494" w:type="dxa"/>
          </w:tcPr>
          <w:p w14:paraId="557CBC7A"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Родитељ</w:t>
            </w:r>
            <w:proofErr w:type="spellEnd"/>
          </w:p>
        </w:tc>
        <w:tc>
          <w:tcPr>
            <w:tcW w:w="2509" w:type="dxa"/>
            <w:vAlign w:val="center"/>
          </w:tcPr>
          <w:p w14:paraId="2D578217"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Савет</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родитеља</w:t>
            </w:r>
            <w:proofErr w:type="spellEnd"/>
          </w:p>
        </w:tc>
      </w:tr>
      <w:tr w:rsidR="00937522" w14:paraId="6DBAC355" w14:textId="77777777">
        <w:trPr>
          <w:trHeight w:val="397"/>
          <w:jc w:val="center"/>
        </w:trPr>
        <w:tc>
          <w:tcPr>
            <w:tcW w:w="903" w:type="dxa"/>
            <w:vAlign w:val="center"/>
          </w:tcPr>
          <w:p w14:paraId="0E8F56FC" w14:textId="77777777" w:rsidR="00937522" w:rsidRDefault="00550077">
            <w:pPr>
              <w:autoSpaceDE w:val="0"/>
              <w:autoSpaceDN w:val="0"/>
              <w:adjustRightInd w:val="0"/>
              <w:spacing w:before="100" w:after="100"/>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422" w:type="dxa"/>
            <w:vAlign w:val="center"/>
          </w:tcPr>
          <w:p w14:paraId="2C08C057" w14:textId="77777777" w:rsidR="00937522" w:rsidRDefault="00550077">
            <w:pPr>
              <w:spacing w:before="80" w:after="80"/>
              <w:contextualSpacing/>
              <w:jc w:val="left"/>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 xml:space="preserve">Биљана Марковић </w:t>
            </w:r>
          </w:p>
        </w:tc>
        <w:tc>
          <w:tcPr>
            <w:tcW w:w="2494" w:type="dxa"/>
          </w:tcPr>
          <w:p w14:paraId="66C78552"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Родитељ</w:t>
            </w:r>
            <w:proofErr w:type="spellEnd"/>
          </w:p>
        </w:tc>
        <w:tc>
          <w:tcPr>
            <w:tcW w:w="2509" w:type="dxa"/>
            <w:vAlign w:val="center"/>
          </w:tcPr>
          <w:p w14:paraId="0F529214"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Савет</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родитеља</w:t>
            </w:r>
            <w:proofErr w:type="spellEnd"/>
          </w:p>
        </w:tc>
      </w:tr>
      <w:tr w:rsidR="00937522" w14:paraId="06BBD927" w14:textId="77777777">
        <w:trPr>
          <w:trHeight w:val="397"/>
          <w:jc w:val="center"/>
        </w:trPr>
        <w:tc>
          <w:tcPr>
            <w:tcW w:w="903" w:type="dxa"/>
            <w:vAlign w:val="center"/>
          </w:tcPr>
          <w:p w14:paraId="30E48B51" w14:textId="77777777" w:rsidR="00937522" w:rsidRDefault="00550077">
            <w:pPr>
              <w:autoSpaceDE w:val="0"/>
              <w:autoSpaceDN w:val="0"/>
              <w:adjustRightInd w:val="0"/>
              <w:spacing w:before="100" w:after="100"/>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422" w:type="dxa"/>
            <w:vAlign w:val="center"/>
          </w:tcPr>
          <w:p w14:paraId="4AC16A95" w14:textId="77777777" w:rsidR="00937522" w:rsidRDefault="00550077">
            <w:pPr>
              <w:spacing w:before="80" w:after="80"/>
              <w:ind w:right="-66"/>
              <w:contextualSpacing/>
              <w:jc w:val="left"/>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Владимир Момчиловић</w:t>
            </w:r>
          </w:p>
        </w:tc>
        <w:tc>
          <w:tcPr>
            <w:tcW w:w="2494" w:type="dxa"/>
          </w:tcPr>
          <w:p w14:paraId="7922ACE5"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Родитељ</w:t>
            </w:r>
            <w:proofErr w:type="spellEnd"/>
          </w:p>
        </w:tc>
        <w:tc>
          <w:tcPr>
            <w:tcW w:w="2509" w:type="dxa"/>
            <w:vAlign w:val="center"/>
          </w:tcPr>
          <w:p w14:paraId="424FB411"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Савет</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родитеља</w:t>
            </w:r>
            <w:proofErr w:type="spellEnd"/>
          </w:p>
        </w:tc>
      </w:tr>
      <w:tr w:rsidR="00937522" w14:paraId="63401FD9" w14:textId="77777777">
        <w:trPr>
          <w:trHeight w:val="397"/>
          <w:jc w:val="center"/>
        </w:trPr>
        <w:tc>
          <w:tcPr>
            <w:tcW w:w="903" w:type="dxa"/>
            <w:vAlign w:val="center"/>
          </w:tcPr>
          <w:p w14:paraId="6F867300" w14:textId="77777777" w:rsidR="00937522" w:rsidRDefault="00550077">
            <w:pPr>
              <w:autoSpaceDE w:val="0"/>
              <w:autoSpaceDN w:val="0"/>
              <w:adjustRightInd w:val="0"/>
              <w:spacing w:before="100" w:after="100"/>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422" w:type="dxa"/>
            <w:vAlign w:val="center"/>
          </w:tcPr>
          <w:p w14:paraId="13F6ABEE" w14:textId="77777777" w:rsidR="00937522" w:rsidRDefault="00550077">
            <w:pPr>
              <w:spacing w:before="100" w:after="100"/>
              <w:contextualSpacing/>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lang w:val="sr-Cyrl-CS"/>
              </w:rPr>
              <w:t>Марија Арсенов</w:t>
            </w:r>
          </w:p>
        </w:tc>
        <w:tc>
          <w:tcPr>
            <w:tcW w:w="2494" w:type="dxa"/>
          </w:tcPr>
          <w:p w14:paraId="792E96B5"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Локална</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самоуправа</w:t>
            </w:r>
            <w:proofErr w:type="spellEnd"/>
          </w:p>
        </w:tc>
        <w:tc>
          <w:tcPr>
            <w:tcW w:w="2509" w:type="dxa"/>
            <w:vAlign w:val="center"/>
          </w:tcPr>
          <w:p w14:paraId="0B58A860"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Локална</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самоуправа</w:t>
            </w:r>
            <w:proofErr w:type="spellEnd"/>
          </w:p>
        </w:tc>
      </w:tr>
      <w:tr w:rsidR="00937522" w14:paraId="792B6073" w14:textId="77777777">
        <w:trPr>
          <w:trHeight w:val="397"/>
          <w:jc w:val="center"/>
        </w:trPr>
        <w:tc>
          <w:tcPr>
            <w:tcW w:w="903" w:type="dxa"/>
            <w:vAlign w:val="center"/>
          </w:tcPr>
          <w:p w14:paraId="2E12B1C8" w14:textId="77777777" w:rsidR="00937522" w:rsidRDefault="00550077">
            <w:pPr>
              <w:autoSpaceDE w:val="0"/>
              <w:autoSpaceDN w:val="0"/>
              <w:adjustRightInd w:val="0"/>
              <w:spacing w:before="100" w:after="100"/>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2422" w:type="dxa"/>
            <w:vAlign w:val="center"/>
          </w:tcPr>
          <w:p w14:paraId="1E3B195B" w14:textId="77777777" w:rsidR="00937522" w:rsidRDefault="00550077">
            <w:pPr>
              <w:spacing w:before="80" w:after="80"/>
              <w:contextualSpacing/>
              <w:jc w:val="left"/>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Милица Мицић</w:t>
            </w:r>
          </w:p>
        </w:tc>
        <w:tc>
          <w:tcPr>
            <w:tcW w:w="2494" w:type="dxa"/>
          </w:tcPr>
          <w:p w14:paraId="5C486769"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Локална</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самоуправа</w:t>
            </w:r>
            <w:proofErr w:type="spellEnd"/>
          </w:p>
        </w:tc>
        <w:tc>
          <w:tcPr>
            <w:tcW w:w="2509" w:type="dxa"/>
            <w:vAlign w:val="center"/>
          </w:tcPr>
          <w:p w14:paraId="60B41F8D"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Локална</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самоуправа</w:t>
            </w:r>
            <w:proofErr w:type="spellEnd"/>
          </w:p>
        </w:tc>
      </w:tr>
      <w:tr w:rsidR="00937522" w14:paraId="5D7E7013" w14:textId="77777777">
        <w:trPr>
          <w:trHeight w:val="397"/>
          <w:jc w:val="center"/>
        </w:trPr>
        <w:tc>
          <w:tcPr>
            <w:tcW w:w="903" w:type="dxa"/>
            <w:vAlign w:val="center"/>
          </w:tcPr>
          <w:p w14:paraId="10202221" w14:textId="77777777" w:rsidR="00937522" w:rsidRDefault="00550077">
            <w:pPr>
              <w:autoSpaceDE w:val="0"/>
              <w:autoSpaceDN w:val="0"/>
              <w:adjustRightInd w:val="0"/>
              <w:spacing w:before="100" w:after="100"/>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422" w:type="dxa"/>
            <w:vAlign w:val="center"/>
          </w:tcPr>
          <w:p w14:paraId="3BC9F354" w14:textId="77777777" w:rsidR="00937522" w:rsidRDefault="00550077">
            <w:pPr>
              <w:spacing w:before="80" w:after="80"/>
              <w:contextualSpacing/>
              <w:jc w:val="left"/>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Марија Живковић</w:t>
            </w:r>
          </w:p>
        </w:tc>
        <w:tc>
          <w:tcPr>
            <w:tcW w:w="2494" w:type="dxa"/>
          </w:tcPr>
          <w:p w14:paraId="4D889EDA"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Локална</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самоуправа</w:t>
            </w:r>
            <w:proofErr w:type="spellEnd"/>
          </w:p>
        </w:tc>
        <w:tc>
          <w:tcPr>
            <w:tcW w:w="2509" w:type="dxa"/>
            <w:vAlign w:val="center"/>
          </w:tcPr>
          <w:p w14:paraId="0D42FA06"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Локална</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самоуправа</w:t>
            </w:r>
            <w:proofErr w:type="spellEnd"/>
          </w:p>
        </w:tc>
      </w:tr>
      <w:tr w:rsidR="00937522" w14:paraId="46366B04" w14:textId="77777777">
        <w:trPr>
          <w:trHeight w:val="397"/>
          <w:jc w:val="center"/>
        </w:trPr>
        <w:tc>
          <w:tcPr>
            <w:tcW w:w="903" w:type="dxa"/>
            <w:vAlign w:val="center"/>
          </w:tcPr>
          <w:p w14:paraId="569E7612" w14:textId="77777777" w:rsidR="00937522" w:rsidRDefault="00550077">
            <w:pPr>
              <w:autoSpaceDE w:val="0"/>
              <w:autoSpaceDN w:val="0"/>
              <w:adjustRightInd w:val="0"/>
              <w:spacing w:before="100" w:after="100"/>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2422" w:type="dxa"/>
            <w:vAlign w:val="center"/>
          </w:tcPr>
          <w:p w14:paraId="18248355" w14:textId="77777777" w:rsidR="00937522" w:rsidRDefault="00550077">
            <w:pPr>
              <w:spacing w:before="80" w:after="80"/>
              <w:contextualSpacing/>
              <w:jc w:val="left"/>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 xml:space="preserve">Снежана Јовић </w:t>
            </w:r>
          </w:p>
        </w:tc>
        <w:tc>
          <w:tcPr>
            <w:tcW w:w="2494" w:type="dxa"/>
          </w:tcPr>
          <w:p w14:paraId="4BCF11D8"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Запослени</w:t>
            </w:r>
            <w:proofErr w:type="spellEnd"/>
          </w:p>
        </w:tc>
        <w:tc>
          <w:tcPr>
            <w:tcW w:w="2509" w:type="dxa"/>
            <w:vAlign w:val="center"/>
          </w:tcPr>
          <w:p w14:paraId="61EC6DA0" w14:textId="77777777" w:rsidR="00937522" w:rsidRDefault="00550077">
            <w:pPr>
              <w:autoSpaceDE w:val="0"/>
              <w:autoSpaceDN w:val="0"/>
              <w:adjustRightInd w:val="0"/>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Наставничко</w:t>
            </w:r>
            <w:proofErr w:type="spellEnd"/>
            <w:r>
              <w:rPr>
                <w:rFonts w:ascii="Times New Roman" w:hAnsi="Times New Roman" w:cs="Times New Roman"/>
                <w:color w:val="000000" w:themeColor="text1"/>
                <w:sz w:val="22"/>
                <w:szCs w:val="22"/>
                <w:lang w:val="sr-Cyrl-RS"/>
              </w:rPr>
              <w:t xml:space="preserve"> </w:t>
            </w:r>
            <w:proofErr w:type="spellStart"/>
            <w:r>
              <w:rPr>
                <w:rFonts w:ascii="Times New Roman" w:hAnsi="Times New Roman" w:cs="Times New Roman"/>
                <w:color w:val="000000" w:themeColor="text1"/>
                <w:sz w:val="22"/>
                <w:szCs w:val="22"/>
              </w:rPr>
              <w:t>веће</w:t>
            </w:r>
            <w:proofErr w:type="spellEnd"/>
          </w:p>
        </w:tc>
      </w:tr>
      <w:tr w:rsidR="00937522" w14:paraId="42436E1B" w14:textId="77777777">
        <w:trPr>
          <w:trHeight w:val="397"/>
          <w:jc w:val="center"/>
        </w:trPr>
        <w:tc>
          <w:tcPr>
            <w:tcW w:w="903" w:type="dxa"/>
            <w:vAlign w:val="center"/>
          </w:tcPr>
          <w:p w14:paraId="30B454C4" w14:textId="77777777" w:rsidR="00937522" w:rsidRDefault="00550077">
            <w:pPr>
              <w:autoSpaceDE w:val="0"/>
              <w:autoSpaceDN w:val="0"/>
              <w:adjustRightInd w:val="0"/>
              <w:spacing w:before="100" w:after="100"/>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2422" w:type="dxa"/>
            <w:vAlign w:val="center"/>
          </w:tcPr>
          <w:p w14:paraId="1124B4A7" w14:textId="77777777" w:rsidR="00937522" w:rsidRDefault="00550077">
            <w:pPr>
              <w:spacing w:before="80" w:after="80"/>
              <w:contextualSpacing/>
              <w:jc w:val="left"/>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Сања Јоловић</w:t>
            </w:r>
          </w:p>
        </w:tc>
        <w:tc>
          <w:tcPr>
            <w:tcW w:w="2494" w:type="dxa"/>
          </w:tcPr>
          <w:p w14:paraId="48332F27" w14:textId="77777777" w:rsidR="00937522" w:rsidRDefault="00550077">
            <w:pPr>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Запослени</w:t>
            </w:r>
            <w:proofErr w:type="spellEnd"/>
          </w:p>
        </w:tc>
        <w:tc>
          <w:tcPr>
            <w:tcW w:w="2509" w:type="dxa"/>
            <w:vAlign w:val="center"/>
          </w:tcPr>
          <w:p w14:paraId="6EA4C5C1" w14:textId="77777777" w:rsidR="00937522" w:rsidRDefault="00550077">
            <w:pPr>
              <w:spacing w:before="100" w:after="100"/>
              <w:jc w:val="left"/>
              <w:rPr>
                <w:rFonts w:ascii="Times New Roman" w:hAnsi="Times New Roman" w:cs="Times New Roman"/>
                <w:color w:val="000000" w:themeColor="text1"/>
              </w:rPr>
            </w:pPr>
            <w:proofErr w:type="spellStart"/>
            <w:r>
              <w:rPr>
                <w:rFonts w:ascii="Times New Roman" w:hAnsi="Times New Roman" w:cs="Times New Roman"/>
                <w:color w:val="000000" w:themeColor="text1"/>
                <w:sz w:val="22"/>
                <w:szCs w:val="22"/>
              </w:rPr>
              <w:t>Наставничко</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веће</w:t>
            </w:r>
            <w:proofErr w:type="spellEnd"/>
          </w:p>
        </w:tc>
      </w:tr>
      <w:tr w:rsidR="00937522" w14:paraId="1AD566FD" w14:textId="77777777">
        <w:trPr>
          <w:trHeight w:val="397"/>
          <w:jc w:val="center"/>
        </w:trPr>
        <w:tc>
          <w:tcPr>
            <w:tcW w:w="903" w:type="dxa"/>
            <w:vAlign w:val="center"/>
          </w:tcPr>
          <w:p w14:paraId="2FE3D85A" w14:textId="77777777" w:rsidR="00937522" w:rsidRDefault="00550077">
            <w:pPr>
              <w:autoSpaceDE w:val="0"/>
              <w:autoSpaceDN w:val="0"/>
              <w:adjustRightInd w:val="0"/>
              <w:spacing w:before="100" w:after="100"/>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2422" w:type="dxa"/>
            <w:vAlign w:val="center"/>
          </w:tcPr>
          <w:p w14:paraId="52EFC6AB" w14:textId="77777777" w:rsidR="00937522" w:rsidRDefault="00550077">
            <w:pPr>
              <w:spacing w:before="80" w:after="80"/>
              <w:contextualSpacing/>
              <w:jc w:val="left"/>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Зорица Николић</w:t>
            </w:r>
          </w:p>
        </w:tc>
        <w:tc>
          <w:tcPr>
            <w:tcW w:w="2494" w:type="dxa"/>
          </w:tcPr>
          <w:p w14:paraId="53A55D05" w14:textId="77777777" w:rsidR="00937522" w:rsidRDefault="00550077">
            <w:pPr>
              <w:spacing w:before="100" w:after="100"/>
              <w:jc w:val="lef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Запослени</w:t>
            </w:r>
            <w:proofErr w:type="spellEnd"/>
          </w:p>
        </w:tc>
        <w:tc>
          <w:tcPr>
            <w:tcW w:w="2509" w:type="dxa"/>
            <w:vAlign w:val="center"/>
          </w:tcPr>
          <w:p w14:paraId="09EE6CED" w14:textId="77777777" w:rsidR="00937522" w:rsidRDefault="00550077">
            <w:pPr>
              <w:spacing w:before="100" w:after="100"/>
              <w:jc w:val="left"/>
              <w:rPr>
                <w:rFonts w:ascii="Times New Roman" w:hAnsi="Times New Roman" w:cs="Times New Roman"/>
                <w:color w:val="000000" w:themeColor="text1"/>
              </w:rPr>
            </w:pPr>
            <w:proofErr w:type="spellStart"/>
            <w:r>
              <w:rPr>
                <w:rFonts w:ascii="Times New Roman" w:hAnsi="Times New Roman" w:cs="Times New Roman"/>
                <w:color w:val="000000" w:themeColor="text1"/>
                <w:sz w:val="22"/>
                <w:szCs w:val="22"/>
              </w:rPr>
              <w:t>Наставничко</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веће</w:t>
            </w:r>
            <w:proofErr w:type="spellEnd"/>
          </w:p>
        </w:tc>
      </w:tr>
    </w:tbl>
    <w:p w14:paraId="07DCB5CE" w14:textId="77777777" w:rsidR="00937522" w:rsidRDefault="00550077">
      <w:pPr>
        <w:autoSpaceDE w:val="0"/>
        <w:autoSpaceDN w:val="0"/>
        <w:adjustRightInd w:val="0"/>
        <w:spacing w:before="120"/>
        <w:ind w:firstLine="720"/>
        <w:rPr>
          <w:rFonts w:ascii="Times New Roman" w:hAnsi="Times New Roman" w:cs="Times New Roman"/>
          <w:sz w:val="22"/>
          <w:szCs w:val="22"/>
          <w:lang w:val="ru-RU"/>
        </w:rPr>
      </w:pPr>
      <w:r>
        <w:rPr>
          <w:rFonts w:ascii="Times New Roman" w:hAnsi="Times New Roman" w:cs="Times New Roman"/>
          <w:sz w:val="22"/>
          <w:szCs w:val="22"/>
          <w:lang w:val="ru-RU"/>
        </w:rPr>
        <w:t>Председник Школског одбора је – Милица Мицић,, заменик председника је Зорица Николић</w:t>
      </w:r>
      <w:r>
        <w:rPr>
          <w:rFonts w:ascii="Times New Roman" w:hAnsi="Times New Roman" w:cs="Times New Roman"/>
          <w:sz w:val="22"/>
          <w:szCs w:val="22"/>
          <w:lang w:val="sr-Cyrl-CS"/>
        </w:rPr>
        <w:t>, а за вођење записника задужен је секретар школе. Председник и чланови Школског одбора обављају послове из своје надлежности, без накнаде.</w:t>
      </w:r>
    </w:p>
    <w:p w14:paraId="393754A9" w14:textId="77777777" w:rsidR="00937522" w:rsidRDefault="00550077">
      <w:pPr>
        <w:autoSpaceDE w:val="0"/>
        <w:autoSpaceDN w:val="0"/>
        <w:adjustRightInd w:val="0"/>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Мандат наведених чланова Школског одбора почео је 24.03.2023.године и траје 4 године односно до 2027.године.</w:t>
      </w:r>
    </w:p>
    <w:p w14:paraId="1AB7B369" w14:textId="77777777" w:rsidR="00937522" w:rsidRDefault="00550077">
      <w:pPr>
        <w:spacing w:before="0" w:after="60"/>
        <w:ind w:firstLine="720"/>
        <w:rPr>
          <w:rFonts w:ascii="Times New Roman" w:hAnsi="Times New Roman" w:cs="Times New Roman"/>
          <w:bCs/>
          <w:iCs/>
          <w:sz w:val="22"/>
          <w:szCs w:val="22"/>
          <w:lang w:val="ru-RU"/>
        </w:rPr>
      </w:pPr>
      <w:r>
        <w:rPr>
          <w:rFonts w:ascii="Times New Roman" w:hAnsi="Times New Roman" w:cs="Times New Roman"/>
          <w:sz w:val="22"/>
          <w:szCs w:val="22"/>
          <w:lang w:val="ru-RU"/>
        </w:rPr>
        <w:lastRenderedPageBreak/>
        <w:t>Школски одбор разматра и одлучује о свим питањима која су му дата у надлежност, а у складу са одредбама члана 119. Закона о основама система образовања и васпитања („Службени гласник РС“ бр.88/17, 27/18-др.закони, 10/19 и 6/20), а на начин и по поступку утврђеним Статутом школе и Пословником о раду Школског одбора.</w:t>
      </w:r>
    </w:p>
    <w:p w14:paraId="146A78B9" w14:textId="77777777" w:rsidR="00937522" w:rsidRDefault="00550077">
      <w:pPr>
        <w:autoSpaceDE w:val="0"/>
        <w:autoSpaceDN w:val="0"/>
        <w:adjustRightInd w:val="0"/>
        <w:spacing w:before="100" w:after="60"/>
        <w:ind w:firstLine="720"/>
        <w:jc w:val="left"/>
        <w:rPr>
          <w:rFonts w:ascii="Times New Roman" w:hAnsi="Times New Roman" w:cs="Times New Roman"/>
        </w:rPr>
      </w:pPr>
      <w:proofErr w:type="spellStart"/>
      <w:r>
        <w:rPr>
          <w:rFonts w:ascii="Times New Roman" w:hAnsi="Times New Roman" w:cs="Times New Roman"/>
        </w:rPr>
        <w:t>Школски</w:t>
      </w:r>
      <w:proofErr w:type="spellEnd"/>
      <w:r>
        <w:rPr>
          <w:rFonts w:ascii="Times New Roman" w:hAnsi="Times New Roman" w:cs="Times New Roman"/>
        </w:rPr>
        <w:t xml:space="preserve"> </w:t>
      </w:r>
      <w:proofErr w:type="spellStart"/>
      <w:r>
        <w:rPr>
          <w:rFonts w:ascii="Times New Roman" w:hAnsi="Times New Roman" w:cs="Times New Roman"/>
        </w:rPr>
        <w:t>одбор</w:t>
      </w:r>
      <w:proofErr w:type="spellEnd"/>
      <w:r>
        <w:rPr>
          <w:rFonts w:ascii="Times New Roman" w:hAnsi="Times New Roman" w:cs="Times New Roman"/>
        </w:rPr>
        <w:t>:</w:t>
      </w:r>
    </w:p>
    <w:p w14:paraId="53A5FFD0" w14:textId="77777777" w:rsidR="00937522" w:rsidRDefault="00550077">
      <w:pPr>
        <w:numPr>
          <w:ilvl w:val="0"/>
          <w:numId w:val="139"/>
        </w:numPr>
        <w:tabs>
          <w:tab w:val="left" w:pos="1134"/>
        </w:tabs>
        <w:autoSpaceDE w:val="0"/>
        <w:autoSpaceDN w:val="0"/>
        <w:adjustRightInd w:val="0"/>
        <w:spacing w:before="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доноси Статут школе, правила понашања у школи и друге опште акте и даје сагласност на акт о организацији и систематизацији послова;</w:t>
      </w:r>
    </w:p>
    <w:p w14:paraId="2253A7A8" w14:textId="77777777" w:rsidR="00937522" w:rsidRDefault="00550077">
      <w:pPr>
        <w:numPr>
          <w:ilvl w:val="0"/>
          <w:numId w:val="139"/>
        </w:numPr>
        <w:autoSpaceDE w:val="0"/>
        <w:autoSpaceDN w:val="0"/>
        <w:adjustRightInd w:val="0"/>
        <w:spacing w:before="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доноси школски програм, развојни план, годишњи план рада и усваја извештаје о њиховом остваривању, вредновању и самовредновању;</w:t>
      </w:r>
    </w:p>
    <w:p w14:paraId="7E538A61" w14:textId="77777777" w:rsidR="00937522" w:rsidRDefault="00550077">
      <w:pPr>
        <w:numPr>
          <w:ilvl w:val="0"/>
          <w:numId w:val="139"/>
        </w:numPr>
        <w:autoSpaceDE w:val="0"/>
        <w:autoSpaceDN w:val="0"/>
        <w:adjustRightInd w:val="0"/>
        <w:spacing w:before="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утврђује предлог финансијског плана за припрему буџета Републике Србије;</w:t>
      </w:r>
    </w:p>
    <w:p w14:paraId="65F0ADD6" w14:textId="77777777" w:rsidR="00937522" w:rsidRDefault="00550077">
      <w:pPr>
        <w:numPr>
          <w:ilvl w:val="0"/>
          <w:numId w:val="139"/>
        </w:numPr>
        <w:autoSpaceDE w:val="0"/>
        <w:autoSpaceDN w:val="0"/>
        <w:adjustRightInd w:val="0"/>
        <w:spacing w:before="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доноси финансијски план школе, ускладу са законом;</w:t>
      </w:r>
    </w:p>
    <w:p w14:paraId="5D49DBA8" w14:textId="77777777" w:rsidR="00937522" w:rsidRDefault="00550077">
      <w:pPr>
        <w:numPr>
          <w:ilvl w:val="0"/>
          <w:numId w:val="139"/>
        </w:numPr>
        <w:autoSpaceDE w:val="0"/>
        <w:autoSpaceDN w:val="0"/>
        <w:adjustRightInd w:val="0"/>
        <w:spacing w:before="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 извештај о пословању, годишњи обрачун и извештај о извођењу екскурзија, односно наставе у природи;</w:t>
      </w:r>
    </w:p>
    <w:p w14:paraId="757CB1F7" w14:textId="77777777" w:rsidR="00937522" w:rsidRDefault="00550077">
      <w:pPr>
        <w:numPr>
          <w:ilvl w:val="0"/>
          <w:numId w:val="139"/>
        </w:numPr>
        <w:autoSpaceDE w:val="0"/>
        <w:autoSpaceDN w:val="0"/>
        <w:adjustRightInd w:val="0"/>
        <w:spacing w:before="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расписује конкурс и бира директора;</w:t>
      </w:r>
    </w:p>
    <w:p w14:paraId="4BC44D30" w14:textId="77777777" w:rsidR="00937522" w:rsidRDefault="00550077">
      <w:pPr>
        <w:numPr>
          <w:ilvl w:val="0"/>
          <w:numId w:val="139"/>
        </w:numPr>
        <w:autoSpaceDE w:val="0"/>
        <w:autoSpaceDN w:val="0"/>
        <w:adjustRightInd w:val="0"/>
        <w:spacing w:before="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w:t>
      </w:r>
    </w:p>
    <w:p w14:paraId="44D1F90A" w14:textId="77777777" w:rsidR="00937522" w:rsidRDefault="00550077">
      <w:pPr>
        <w:numPr>
          <w:ilvl w:val="0"/>
          <w:numId w:val="139"/>
        </w:numPr>
        <w:autoSpaceDE w:val="0"/>
        <w:autoSpaceDN w:val="0"/>
        <w:adjustRightInd w:val="0"/>
        <w:spacing w:before="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доноси план стручног усавршавања запослених и усваја извештај о његовом остваривању;</w:t>
      </w:r>
    </w:p>
    <w:p w14:paraId="464BBCDD" w14:textId="77777777" w:rsidR="00937522" w:rsidRDefault="00550077">
      <w:pPr>
        <w:numPr>
          <w:ilvl w:val="0"/>
          <w:numId w:val="139"/>
        </w:numPr>
        <w:autoSpaceDE w:val="0"/>
        <w:autoSpaceDN w:val="0"/>
        <w:adjustRightInd w:val="0"/>
        <w:spacing w:before="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одлучује по жалби, односно приговору на решење директора;</w:t>
      </w:r>
    </w:p>
    <w:p w14:paraId="62994805" w14:textId="77777777" w:rsidR="00937522" w:rsidRDefault="00550077">
      <w:pPr>
        <w:numPr>
          <w:ilvl w:val="0"/>
          <w:numId w:val="139"/>
        </w:numPr>
        <w:autoSpaceDE w:val="0"/>
        <w:autoSpaceDN w:val="0"/>
        <w:adjustRightInd w:val="0"/>
        <w:spacing w:before="0" w:after="40" w:line="276" w:lineRule="auto"/>
        <w:rPr>
          <w:rFonts w:ascii="Times New Roman" w:hAnsi="Times New Roman" w:cs="Times New Roman"/>
          <w:sz w:val="22"/>
          <w:szCs w:val="22"/>
          <w:lang w:val="ru-RU"/>
        </w:rPr>
      </w:pPr>
      <w:r>
        <w:rPr>
          <w:rFonts w:ascii="Times New Roman" w:hAnsi="Times New Roman" w:cs="Times New Roman"/>
          <w:sz w:val="22"/>
          <w:szCs w:val="22"/>
          <w:lang w:val="ru-RU"/>
        </w:rPr>
        <w:t>обавља и друге послове у складу са законом, актом о оснивању и Статутом.</w:t>
      </w:r>
    </w:p>
    <w:p w14:paraId="2D6CCA93" w14:textId="77777777" w:rsidR="00937522" w:rsidRDefault="00550077">
      <w:pPr>
        <w:autoSpaceDE w:val="0"/>
        <w:autoSpaceDN w:val="0"/>
        <w:adjustRightInd w:val="0"/>
        <w:spacing w:before="60"/>
        <w:ind w:firstLine="720"/>
        <w:rPr>
          <w:rFonts w:ascii="Times New Roman" w:hAnsi="Times New Roman" w:cs="Times New Roman"/>
          <w:lang w:val="ru-RU"/>
        </w:rPr>
      </w:pPr>
      <w:r>
        <w:rPr>
          <w:rFonts w:ascii="Times New Roman" w:hAnsi="Times New Roman" w:cs="Times New Roman"/>
          <w:lang w:val="ru-RU"/>
        </w:rPr>
        <w:t>Школски одбор доноси одлуке већином гласова укупног броја чланова.</w:t>
      </w:r>
    </w:p>
    <w:p w14:paraId="41A42C50" w14:textId="77777777" w:rsidR="00937522" w:rsidRDefault="00550077">
      <w:pPr>
        <w:autoSpaceDE w:val="0"/>
        <w:autoSpaceDN w:val="0"/>
        <w:adjustRightInd w:val="0"/>
        <w:spacing w:before="120" w:after="240"/>
        <w:ind w:firstLine="720"/>
        <w:rPr>
          <w:rFonts w:ascii="Times New Roman" w:hAnsi="Times New Roman" w:cs="Times New Roman"/>
          <w:lang w:val="sr-Latn-RS"/>
        </w:rPr>
      </w:pPr>
      <w:r>
        <w:rPr>
          <w:rFonts w:ascii="Times New Roman" w:hAnsi="Times New Roman" w:cs="Times New Roman"/>
          <w:lang w:val="ru-RU"/>
        </w:rPr>
        <w:t xml:space="preserve">Седницама школског одбора присуствују и учествују у њиховом раду </w:t>
      </w:r>
      <w:r>
        <w:rPr>
          <w:rFonts w:ascii="Times New Roman" w:hAnsi="Times New Roman" w:cs="Times New Roman"/>
          <w:sz w:val="22"/>
          <w:szCs w:val="22"/>
          <w:lang w:val="ru-RU"/>
        </w:rPr>
        <w:t xml:space="preserve">директор и секретар школе који са председником Школског одбора учествују у припремању седница, као и </w:t>
      </w:r>
      <w:r>
        <w:rPr>
          <w:rFonts w:ascii="Times New Roman" w:hAnsi="Times New Roman" w:cs="Times New Roman"/>
          <w:lang w:val="ru-RU"/>
        </w:rPr>
        <w:t>два представника Ученичког парламента и председник синдиката у школи, без права одлучивања.</w:t>
      </w:r>
      <w:r>
        <w:rPr>
          <w:rFonts w:ascii="Times New Roman" w:hAnsi="Times New Roman" w:cs="Times New Roman"/>
          <w:lang w:val="sr-Latn-RS"/>
        </w:rPr>
        <w:t xml:space="preserve"> </w:t>
      </w:r>
    </w:p>
    <w:p w14:paraId="5244DAC5" w14:textId="77777777" w:rsidR="00937522" w:rsidRDefault="00937522">
      <w:pPr>
        <w:autoSpaceDE w:val="0"/>
        <w:autoSpaceDN w:val="0"/>
        <w:adjustRightInd w:val="0"/>
        <w:spacing w:before="120" w:after="240"/>
        <w:ind w:firstLine="720"/>
        <w:rPr>
          <w:rFonts w:ascii="Times New Roman" w:hAnsi="Times New Roman" w:cs="Times New Roman"/>
          <w:lang w:val="sr-Latn-RS"/>
        </w:rPr>
      </w:pPr>
    </w:p>
    <w:tbl>
      <w:tblPr>
        <w:tblStyle w:val="TableGrid"/>
        <w:tblW w:w="5000" w:type="pct"/>
        <w:jc w:val="center"/>
        <w:tblCellMar>
          <w:left w:w="57" w:type="dxa"/>
          <w:right w:w="57" w:type="dxa"/>
        </w:tblCellMar>
        <w:tblLook w:val="04A0" w:firstRow="1" w:lastRow="0" w:firstColumn="1" w:lastColumn="0" w:noHBand="0" w:noVBand="1"/>
      </w:tblPr>
      <w:tblGrid>
        <w:gridCol w:w="720"/>
        <w:gridCol w:w="3926"/>
        <w:gridCol w:w="5704"/>
      </w:tblGrid>
      <w:tr w:rsidR="00937522" w14:paraId="2BB7C409" w14:textId="77777777">
        <w:trPr>
          <w:trHeight w:val="381"/>
          <w:tblHeader/>
          <w:jc w:val="center"/>
        </w:trPr>
        <w:tc>
          <w:tcPr>
            <w:tcW w:w="607" w:type="dxa"/>
            <w:shd w:val="pct10" w:color="auto" w:fill="auto"/>
            <w:vAlign w:val="center"/>
          </w:tcPr>
          <w:p w14:paraId="36898C03" w14:textId="77777777" w:rsidR="00937522" w:rsidRDefault="00550077">
            <w:pPr>
              <w:autoSpaceDE w:val="0"/>
              <w:autoSpaceDN w:val="0"/>
              <w:adjustRightInd w:val="0"/>
              <w:spacing w:before="80" w:after="80"/>
              <w:jc w:val="left"/>
              <w:rPr>
                <w:rFonts w:ascii="Times New Roman" w:hAnsi="Times New Roman" w:cs="Times New Roman"/>
                <w:b/>
                <w:sz w:val="22"/>
                <w:szCs w:val="22"/>
              </w:rPr>
            </w:pPr>
            <w:proofErr w:type="spellStart"/>
            <w:r>
              <w:rPr>
                <w:rFonts w:ascii="Times New Roman" w:hAnsi="Times New Roman" w:cs="Times New Roman"/>
                <w:b/>
                <w:sz w:val="22"/>
                <w:szCs w:val="22"/>
              </w:rPr>
              <w:t>Р.бр</w:t>
            </w:r>
            <w:proofErr w:type="spellEnd"/>
            <w:r>
              <w:rPr>
                <w:rFonts w:ascii="Times New Roman" w:hAnsi="Times New Roman" w:cs="Times New Roman"/>
                <w:b/>
                <w:sz w:val="22"/>
                <w:szCs w:val="22"/>
              </w:rPr>
              <w:t>.</w:t>
            </w:r>
          </w:p>
        </w:tc>
        <w:tc>
          <w:tcPr>
            <w:tcW w:w="3308" w:type="dxa"/>
            <w:shd w:val="pct10" w:color="auto" w:fill="auto"/>
            <w:vAlign w:val="center"/>
          </w:tcPr>
          <w:p w14:paraId="55CD1DC3" w14:textId="77777777" w:rsidR="00937522" w:rsidRDefault="00550077">
            <w:pPr>
              <w:autoSpaceDE w:val="0"/>
              <w:autoSpaceDN w:val="0"/>
              <w:adjustRightInd w:val="0"/>
              <w:spacing w:before="80" w:after="80"/>
              <w:jc w:val="left"/>
              <w:rPr>
                <w:rFonts w:ascii="Times New Roman" w:hAnsi="Times New Roman" w:cs="Times New Roman"/>
                <w:b/>
                <w:sz w:val="22"/>
                <w:szCs w:val="22"/>
              </w:rPr>
            </w:pPr>
            <w:proofErr w:type="spellStart"/>
            <w:r>
              <w:rPr>
                <w:rFonts w:ascii="Times New Roman" w:hAnsi="Times New Roman" w:cs="Times New Roman"/>
                <w:b/>
                <w:sz w:val="22"/>
                <w:szCs w:val="22"/>
              </w:rPr>
              <w:t>Презиме</w:t>
            </w:r>
            <w:proofErr w:type="spellEnd"/>
            <w:r>
              <w:rPr>
                <w:rFonts w:ascii="Times New Roman" w:hAnsi="Times New Roman" w:cs="Times New Roman"/>
                <w:b/>
                <w:sz w:val="22"/>
                <w:szCs w:val="22"/>
              </w:rPr>
              <w:t xml:space="preserve"> и </w:t>
            </w:r>
            <w:proofErr w:type="spellStart"/>
            <w:r>
              <w:rPr>
                <w:rFonts w:ascii="Times New Roman" w:hAnsi="Times New Roman" w:cs="Times New Roman"/>
                <w:b/>
                <w:sz w:val="22"/>
                <w:szCs w:val="22"/>
              </w:rPr>
              <w:t>име</w:t>
            </w:r>
            <w:proofErr w:type="spellEnd"/>
          </w:p>
        </w:tc>
        <w:tc>
          <w:tcPr>
            <w:tcW w:w="4806" w:type="dxa"/>
            <w:shd w:val="pct10" w:color="auto" w:fill="auto"/>
            <w:vAlign w:val="center"/>
          </w:tcPr>
          <w:p w14:paraId="38FBB767" w14:textId="77777777" w:rsidR="00937522" w:rsidRDefault="00550077">
            <w:pPr>
              <w:autoSpaceDE w:val="0"/>
              <w:autoSpaceDN w:val="0"/>
              <w:adjustRightInd w:val="0"/>
              <w:spacing w:before="80" w:after="80"/>
              <w:jc w:val="left"/>
              <w:rPr>
                <w:rFonts w:ascii="Times New Roman" w:hAnsi="Times New Roman" w:cs="Times New Roman"/>
                <w:b/>
                <w:sz w:val="22"/>
                <w:szCs w:val="22"/>
              </w:rPr>
            </w:pPr>
            <w:proofErr w:type="spellStart"/>
            <w:r>
              <w:rPr>
                <w:rFonts w:ascii="Times New Roman" w:hAnsi="Times New Roman" w:cs="Times New Roman"/>
                <w:b/>
                <w:sz w:val="22"/>
                <w:szCs w:val="22"/>
              </w:rPr>
              <w:t>Функција</w:t>
            </w:r>
            <w:proofErr w:type="spellEnd"/>
          </w:p>
        </w:tc>
      </w:tr>
      <w:tr w:rsidR="00937522" w14:paraId="06AF907A" w14:textId="77777777">
        <w:trPr>
          <w:jc w:val="center"/>
        </w:trPr>
        <w:tc>
          <w:tcPr>
            <w:tcW w:w="607" w:type="dxa"/>
            <w:vAlign w:val="center"/>
          </w:tcPr>
          <w:p w14:paraId="43E84A09" w14:textId="77777777" w:rsidR="00937522" w:rsidRDefault="00937522">
            <w:pPr>
              <w:numPr>
                <w:ilvl w:val="0"/>
                <w:numId w:val="140"/>
              </w:numPr>
              <w:autoSpaceDE w:val="0"/>
              <w:autoSpaceDN w:val="0"/>
              <w:adjustRightInd w:val="0"/>
              <w:spacing w:before="80" w:after="80" w:line="276" w:lineRule="auto"/>
              <w:jc w:val="center"/>
              <w:rPr>
                <w:rFonts w:ascii="Times New Roman" w:hAnsi="Times New Roman" w:cs="Times New Roman"/>
                <w:sz w:val="22"/>
                <w:szCs w:val="22"/>
              </w:rPr>
            </w:pPr>
          </w:p>
        </w:tc>
        <w:tc>
          <w:tcPr>
            <w:tcW w:w="3308" w:type="dxa"/>
            <w:vAlign w:val="center"/>
          </w:tcPr>
          <w:p w14:paraId="416D2106" w14:textId="77777777" w:rsidR="00937522" w:rsidRDefault="00550077">
            <w:pPr>
              <w:spacing w:before="80" w:after="80"/>
              <w:contextualSpacing/>
              <w:jc w:val="left"/>
              <w:rPr>
                <w:rFonts w:ascii="Times New Roman" w:hAnsi="Times New Roman" w:cs="Times New Roman"/>
                <w:sz w:val="22"/>
                <w:szCs w:val="22"/>
                <w:lang w:val="sr-Cyrl-RS"/>
              </w:rPr>
            </w:pPr>
            <w:r>
              <w:rPr>
                <w:rFonts w:ascii="Times New Roman" w:hAnsi="Times New Roman" w:cs="Times New Roman"/>
                <w:sz w:val="22"/>
                <w:szCs w:val="22"/>
                <w:lang w:val="sr-Cyrl-RS"/>
              </w:rPr>
              <w:t>Драган Петковић</w:t>
            </w:r>
          </w:p>
        </w:tc>
        <w:tc>
          <w:tcPr>
            <w:tcW w:w="4806" w:type="dxa"/>
            <w:vAlign w:val="center"/>
          </w:tcPr>
          <w:p w14:paraId="1298B049" w14:textId="77777777" w:rsidR="00937522" w:rsidRDefault="00550077">
            <w:pPr>
              <w:autoSpaceDE w:val="0"/>
              <w:autoSpaceDN w:val="0"/>
              <w:adjustRightInd w:val="0"/>
              <w:spacing w:before="80" w:after="80"/>
              <w:jc w:val="left"/>
              <w:rPr>
                <w:rFonts w:ascii="Times New Roman" w:hAnsi="Times New Roman" w:cs="Times New Roman"/>
              </w:rPr>
            </w:pPr>
            <w:proofErr w:type="spellStart"/>
            <w:r>
              <w:rPr>
                <w:rFonts w:ascii="Times New Roman" w:hAnsi="Times New Roman" w:cs="Times New Roman"/>
              </w:rPr>
              <w:t>Директор</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p>
        </w:tc>
      </w:tr>
      <w:tr w:rsidR="00937522" w14:paraId="6A103089" w14:textId="77777777">
        <w:trPr>
          <w:jc w:val="center"/>
        </w:trPr>
        <w:tc>
          <w:tcPr>
            <w:tcW w:w="607" w:type="dxa"/>
            <w:vAlign w:val="center"/>
          </w:tcPr>
          <w:p w14:paraId="18465564" w14:textId="77777777" w:rsidR="00937522" w:rsidRDefault="00937522">
            <w:pPr>
              <w:numPr>
                <w:ilvl w:val="0"/>
                <w:numId w:val="140"/>
              </w:numPr>
              <w:autoSpaceDE w:val="0"/>
              <w:autoSpaceDN w:val="0"/>
              <w:adjustRightInd w:val="0"/>
              <w:spacing w:before="80" w:after="80" w:line="276" w:lineRule="auto"/>
              <w:jc w:val="center"/>
              <w:rPr>
                <w:rFonts w:ascii="Times New Roman" w:hAnsi="Times New Roman" w:cs="Times New Roman"/>
                <w:sz w:val="22"/>
                <w:szCs w:val="22"/>
              </w:rPr>
            </w:pPr>
          </w:p>
        </w:tc>
        <w:tc>
          <w:tcPr>
            <w:tcW w:w="3308" w:type="dxa"/>
            <w:vAlign w:val="center"/>
          </w:tcPr>
          <w:p w14:paraId="5D46923A" w14:textId="77777777" w:rsidR="00937522" w:rsidRDefault="00550077">
            <w:pPr>
              <w:spacing w:before="80" w:after="80"/>
              <w:contextualSpacing/>
              <w:jc w:val="left"/>
              <w:rPr>
                <w:rFonts w:ascii="Times New Roman" w:hAnsi="Times New Roman" w:cs="Times New Roman"/>
                <w:sz w:val="22"/>
                <w:szCs w:val="22"/>
                <w:lang w:val="sr-Cyrl-CS"/>
              </w:rPr>
            </w:pPr>
            <w:r>
              <w:rPr>
                <w:rFonts w:ascii="Times New Roman" w:hAnsi="Times New Roman" w:cs="Times New Roman"/>
                <w:sz w:val="22"/>
                <w:szCs w:val="22"/>
                <w:lang w:val="sr-Cyrl-CS"/>
              </w:rPr>
              <w:t>Јелена Дојчиновић</w:t>
            </w:r>
          </w:p>
        </w:tc>
        <w:tc>
          <w:tcPr>
            <w:tcW w:w="4806" w:type="dxa"/>
            <w:vAlign w:val="center"/>
          </w:tcPr>
          <w:p w14:paraId="77649E0C" w14:textId="77777777" w:rsidR="00937522" w:rsidRDefault="00550077">
            <w:pPr>
              <w:autoSpaceDE w:val="0"/>
              <w:autoSpaceDN w:val="0"/>
              <w:adjustRightInd w:val="0"/>
              <w:spacing w:before="80" w:after="80"/>
              <w:jc w:val="left"/>
              <w:rPr>
                <w:rFonts w:ascii="Times New Roman" w:hAnsi="Times New Roman" w:cs="Times New Roman"/>
              </w:rPr>
            </w:pPr>
            <w:proofErr w:type="spellStart"/>
            <w:r>
              <w:rPr>
                <w:rFonts w:ascii="Times New Roman" w:hAnsi="Times New Roman" w:cs="Times New Roman"/>
              </w:rPr>
              <w:t>Секретар</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p>
        </w:tc>
      </w:tr>
      <w:tr w:rsidR="00937522" w14:paraId="22EECF60" w14:textId="77777777">
        <w:trPr>
          <w:trHeight w:val="300"/>
          <w:jc w:val="center"/>
        </w:trPr>
        <w:tc>
          <w:tcPr>
            <w:tcW w:w="607" w:type="dxa"/>
            <w:vAlign w:val="center"/>
          </w:tcPr>
          <w:p w14:paraId="0A22F37B" w14:textId="77777777" w:rsidR="00937522" w:rsidRDefault="00937522">
            <w:pPr>
              <w:numPr>
                <w:ilvl w:val="0"/>
                <w:numId w:val="140"/>
              </w:numPr>
              <w:autoSpaceDE w:val="0"/>
              <w:autoSpaceDN w:val="0"/>
              <w:adjustRightInd w:val="0"/>
              <w:spacing w:before="80" w:after="80" w:line="276" w:lineRule="auto"/>
              <w:jc w:val="center"/>
              <w:rPr>
                <w:rFonts w:ascii="Times New Roman" w:hAnsi="Times New Roman" w:cs="Times New Roman"/>
                <w:sz w:val="22"/>
                <w:szCs w:val="22"/>
              </w:rPr>
            </w:pPr>
          </w:p>
        </w:tc>
        <w:tc>
          <w:tcPr>
            <w:tcW w:w="3308" w:type="dxa"/>
            <w:vAlign w:val="center"/>
          </w:tcPr>
          <w:p w14:paraId="79E364E3" w14:textId="77777777" w:rsidR="00937522" w:rsidRDefault="00550077">
            <w:pPr>
              <w:spacing w:before="80" w:after="80"/>
              <w:contextualSpacing/>
              <w:jc w:val="left"/>
              <w:rPr>
                <w:rFonts w:ascii="Times New Roman" w:hAnsi="Times New Roman" w:cs="Times New Roman"/>
                <w:sz w:val="22"/>
                <w:szCs w:val="22"/>
                <w:lang w:val="sr-Cyrl-CS"/>
              </w:rPr>
            </w:pPr>
            <w:r>
              <w:rPr>
                <w:rFonts w:ascii="Times New Roman" w:hAnsi="Times New Roman" w:cs="Times New Roman"/>
                <w:sz w:val="22"/>
                <w:szCs w:val="22"/>
                <w:lang w:val="sr-Cyrl-CS"/>
              </w:rPr>
              <w:t>Замрзнута функција</w:t>
            </w:r>
          </w:p>
        </w:tc>
        <w:tc>
          <w:tcPr>
            <w:tcW w:w="4806" w:type="dxa"/>
            <w:vAlign w:val="center"/>
          </w:tcPr>
          <w:p w14:paraId="23A242F1" w14:textId="77777777" w:rsidR="00937522" w:rsidRDefault="00550077">
            <w:pPr>
              <w:autoSpaceDE w:val="0"/>
              <w:autoSpaceDN w:val="0"/>
              <w:adjustRightInd w:val="0"/>
              <w:spacing w:before="80" w:after="80"/>
              <w:jc w:val="left"/>
              <w:rPr>
                <w:rFonts w:ascii="Times New Roman" w:hAnsi="Times New Roman" w:cs="Times New Roman"/>
                <w:sz w:val="22"/>
                <w:szCs w:val="22"/>
              </w:rPr>
            </w:pPr>
            <w:proofErr w:type="spellStart"/>
            <w:r>
              <w:rPr>
                <w:rFonts w:ascii="Times New Roman" w:hAnsi="Times New Roman" w:cs="Times New Roman"/>
              </w:rPr>
              <w:t>Председник</w:t>
            </w:r>
            <w:proofErr w:type="spellEnd"/>
            <w:r>
              <w:rPr>
                <w:rFonts w:ascii="Times New Roman" w:hAnsi="Times New Roman" w:cs="Times New Roman"/>
              </w:rPr>
              <w:t xml:space="preserve"> </w:t>
            </w:r>
            <w:proofErr w:type="spellStart"/>
            <w:r>
              <w:rPr>
                <w:rFonts w:ascii="Times New Roman" w:hAnsi="Times New Roman" w:cs="Times New Roman"/>
              </w:rPr>
              <w:t>синдиката</w:t>
            </w:r>
            <w:proofErr w:type="spellEnd"/>
            <w:r>
              <w:rPr>
                <w:rFonts w:ascii="Times New Roman" w:hAnsi="Times New Roman" w:cs="Times New Roman"/>
              </w:rPr>
              <w:t xml:space="preserve"> „</w:t>
            </w:r>
            <w:proofErr w:type="spellStart"/>
            <w:r>
              <w:rPr>
                <w:rFonts w:ascii="Times New Roman" w:hAnsi="Times New Roman" w:cs="Times New Roman"/>
              </w:rPr>
              <w:t>Независност</w:t>
            </w:r>
            <w:proofErr w:type="spellEnd"/>
            <w:r>
              <w:rPr>
                <w:rFonts w:ascii="Times New Roman" w:hAnsi="Times New Roman" w:cs="Times New Roman"/>
              </w:rPr>
              <w:t>“</w:t>
            </w:r>
          </w:p>
        </w:tc>
      </w:tr>
      <w:tr w:rsidR="00937522" w14:paraId="45C8ABD0" w14:textId="77777777">
        <w:trPr>
          <w:trHeight w:val="135"/>
          <w:jc w:val="center"/>
        </w:trPr>
        <w:tc>
          <w:tcPr>
            <w:tcW w:w="607" w:type="dxa"/>
            <w:vAlign w:val="center"/>
          </w:tcPr>
          <w:p w14:paraId="3E9655B7" w14:textId="77777777" w:rsidR="00937522" w:rsidRDefault="00937522">
            <w:pPr>
              <w:numPr>
                <w:ilvl w:val="0"/>
                <w:numId w:val="140"/>
              </w:numPr>
              <w:autoSpaceDE w:val="0"/>
              <w:autoSpaceDN w:val="0"/>
              <w:adjustRightInd w:val="0"/>
              <w:spacing w:before="80" w:after="80" w:line="276" w:lineRule="auto"/>
              <w:jc w:val="center"/>
              <w:rPr>
                <w:rFonts w:ascii="Times New Roman" w:hAnsi="Times New Roman" w:cs="Times New Roman"/>
                <w:sz w:val="22"/>
                <w:szCs w:val="22"/>
              </w:rPr>
            </w:pPr>
          </w:p>
        </w:tc>
        <w:tc>
          <w:tcPr>
            <w:tcW w:w="3308" w:type="dxa"/>
            <w:vAlign w:val="center"/>
          </w:tcPr>
          <w:p w14:paraId="28631E08" w14:textId="77777777" w:rsidR="00937522" w:rsidRDefault="00550077">
            <w:pPr>
              <w:spacing w:before="80" w:after="80"/>
              <w:contextualSpacing/>
              <w:jc w:val="left"/>
              <w:rPr>
                <w:rFonts w:ascii="Times New Roman" w:hAnsi="Times New Roman" w:cs="Times New Roman"/>
                <w:sz w:val="22"/>
                <w:szCs w:val="22"/>
                <w:lang w:val="sr-Cyrl-CS"/>
              </w:rPr>
            </w:pPr>
            <w:r>
              <w:rPr>
                <w:rFonts w:ascii="Times New Roman" w:hAnsi="Times New Roman" w:cs="Times New Roman"/>
                <w:sz w:val="22"/>
                <w:szCs w:val="22"/>
                <w:lang w:val="sr-Cyrl-CS"/>
              </w:rPr>
              <w:t>Данијела Станковић</w:t>
            </w:r>
          </w:p>
        </w:tc>
        <w:tc>
          <w:tcPr>
            <w:tcW w:w="4806" w:type="dxa"/>
            <w:vAlign w:val="center"/>
          </w:tcPr>
          <w:p w14:paraId="7D83D67E" w14:textId="77777777" w:rsidR="00937522" w:rsidRDefault="00550077">
            <w:pPr>
              <w:autoSpaceDE w:val="0"/>
              <w:autoSpaceDN w:val="0"/>
              <w:adjustRightInd w:val="0"/>
              <w:spacing w:before="80" w:after="80"/>
              <w:jc w:val="left"/>
              <w:rPr>
                <w:rFonts w:ascii="Times New Roman" w:hAnsi="Times New Roman" w:cs="Times New Roman"/>
              </w:rPr>
            </w:pPr>
            <w:r>
              <w:rPr>
                <w:rFonts w:ascii="Times New Roman" w:hAnsi="Times New Roman" w:cs="Times New Roman"/>
                <w:lang w:val="sr-Cyrl-RS"/>
              </w:rPr>
              <w:t>Представник УСПРС</w:t>
            </w:r>
          </w:p>
        </w:tc>
      </w:tr>
      <w:tr w:rsidR="00937522" w14:paraId="584DBC4D" w14:textId="77777777">
        <w:trPr>
          <w:jc w:val="center"/>
        </w:trPr>
        <w:tc>
          <w:tcPr>
            <w:tcW w:w="607" w:type="dxa"/>
            <w:vAlign w:val="center"/>
          </w:tcPr>
          <w:p w14:paraId="3E743722" w14:textId="77777777" w:rsidR="00937522" w:rsidRDefault="00937522">
            <w:pPr>
              <w:numPr>
                <w:ilvl w:val="0"/>
                <w:numId w:val="140"/>
              </w:numPr>
              <w:autoSpaceDE w:val="0"/>
              <w:autoSpaceDN w:val="0"/>
              <w:adjustRightInd w:val="0"/>
              <w:spacing w:before="80" w:after="80" w:line="276" w:lineRule="auto"/>
              <w:jc w:val="center"/>
              <w:rPr>
                <w:rFonts w:ascii="Times New Roman" w:hAnsi="Times New Roman" w:cs="Times New Roman"/>
                <w:sz w:val="22"/>
                <w:szCs w:val="22"/>
              </w:rPr>
            </w:pPr>
          </w:p>
        </w:tc>
        <w:tc>
          <w:tcPr>
            <w:tcW w:w="3308" w:type="dxa"/>
            <w:vAlign w:val="center"/>
          </w:tcPr>
          <w:p w14:paraId="0B73F4C3" w14:textId="77777777" w:rsidR="00937522" w:rsidRDefault="00550077">
            <w:pPr>
              <w:spacing w:before="80" w:after="80"/>
              <w:contextualSpacing/>
              <w:jc w:val="left"/>
              <w:rPr>
                <w:rFonts w:ascii="Times New Roman" w:hAnsi="Times New Roman" w:cs="Times New Roman"/>
                <w:sz w:val="22"/>
                <w:szCs w:val="22"/>
                <w:lang w:val="sr-Cyrl-RS"/>
              </w:rPr>
            </w:pPr>
            <w:r>
              <w:rPr>
                <w:rFonts w:ascii="Times New Roman" w:hAnsi="Times New Roman" w:cs="Times New Roman"/>
                <w:sz w:val="22"/>
                <w:szCs w:val="22"/>
                <w:lang w:val="sr-Cyrl-RS"/>
              </w:rPr>
              <w:t>Васка Ристић</w:t>
            </w:r>
          </w:p>
        </w:tc>
        <w:tc>
          <w:tcPr>
            <w:tcW w:w="4806" w:type="dxa"/>
            <w:vAlign w:val="center"/>
          </w:tcPr>
          <w:p w14:paraId="7A819568" w14:textId="77777777" w:rsidR="00937522" w:rsidRDefault="00550077">
            <w:pPr>
              <w:autoSpaceDE w:val="0"/>
              <w:autoSpaceDN w:val="0"/>
              <w:adjustRightInd w:val="0"/>
              <w:spacing w:before="80" w:after="80"/>
              <w:jc w:val="left"/>
              <w:rPr>
                <w:rFonts w:ascii="Times New Roman" w:hAnsi="Times New Roman" w:cs="Times New Roman"/>
                <w:sz w:val="22"/>
                <w:szCs w:val="22"/>
                <w:lang w:val="sr-Cyrl-RS"/>
              </w:rPr>
            </w:pPr>
            <w:r>
              <w:rPr>
                <w:rFonts w:ascii="Times New Roman" w:hAnsi="Times New Roman" w:cs="Times New Roman"/>
                <w:lang w:val="sr-Cyrl-RS"/>
              </w:rPr>
              <w:t xml:space="preserve">Представник Ученичког парламента </w:t>
            </w:r>
          </w:p>
        </w:tc>
      </w:tr>
    </w:tbl>
    <w:p w14:paraId="393DCA30" w14:textId="77777777" w:rsidR="00937522" w:rsidRDefault="00550077">
      <w:pPr>
        <w:autoSpaceDE w:val="0"/>
        <w:autoSpaceDN w:val="0"/>
        <w:adjustRightInd w:val="0"/>
        <w:ind w:firstLine="720"/>
        <w:rPr>
          <w:rFonts w:ascii="Times New Roman" w:hAnsi="Times New Roman" w:cs="Times New Roman"/>
          <w:lang w:val="ru-RU"/>
        </w:rPr>
      </w:pPr>
      <w:bookmarkStart w:id="451" w:name="_Toc430682062"/>
      <w:r>
        <w:rPr>
          <w:rFonts w:ascii="Times New Roman" w:hAnsi="Times New Roman" w:cs="Times New Roman"/>
          <w:lang w:val="ru-RU"/>
        </w:rPr>
        <w:t xml:space="preserve">За обављање послова из своје надлежности Школски одбор одговара органу који га именује и оснивачу. </w:t>
      </w:r>
    </w:p>
    <w:p w14:paraId="128262B7" w14:textId="77777777" w:rsidR="00937522" w:rsidRDefault="00550077">
      <w:pPr>
        <w:autoSpaceDE w:val="0"/>
        <w:autoSpaceDN w:val="0"/>
        <w:adjustRightInd w:val="0"/>
        <w:spacing w:before="120"/>
        <w:ind w:firstLine="720"/>
        <w:rPr>
          <w:rFonts w:ascii="Times New Roman" w:hAnsi="Times New Roman" w:cs="Times New Roman"/>
          <w:sz w:val="22"/>
          <w:szCs w:val="22"/>
          <w:lang w:val="ru-RU"/>
        </w:rPr>
      </w:pPr>
      <w:r>
        <w:rPr>
          <w:rFonts w:ascii="Times New Roman" w:hAnsi="Times New Roman" w:cs="Times New Roman"/>
          <w:sz w:val="22"/>
          <w:szCs w:val="22"/>
          <w:lang w:val="ru-RU"/>
        </w:rPr>
        <w:t>Поступак сазивања седница, ток седнице и начин одлучивања прописани су Пословником о раду Школског одбора.</w:t>
      </w:r>
      <w:bookmarkEnd w:id="451"/>
    </w:p>
    <w:p w14:paraId="2F11C0B3" w14:textId="77777777" w:rsidR="00937522" w:rsidRDefault="00550077">
      <w:pPr>
        <w:spacing w:before="120"/>
        <w:ind w:firstLine="720"/>
        <w:rPr>
          <w:rFonts w:ascii="Times New Roman" w:hAnsi="Times New Roman" w:cs="Times New Roman"/>
          <w:sz w:val="22"/>
          <w:szCs w:val="22"/>
          <w:lang w:val="ru-RU"/>
        </w:rPr>
      </w:pPr>
      <w:r>
        <w:rPr>
          <w:rFonts w:ascii="Times New Roman" w:hAnsi="Times New Roman" w:cs="Times New Roman"/>
          <w:sz w:val="22"/>
          <w:szCs w:val="22"/>
          <w:lang w:val="ru-RU"/>
        </w:rPr>
        <w:lastRenderedPageBreak/>
        <w:t xml:space="preserve">У школској 2025/26.години планирано је шест седница Школског одбора, а уколико се за то укаже потреба биће их и више. </w:t>
      </w:r>
      <w:bookmarkEnd w:id="450"/>
      <w:r>
        <w:rPr>
          <w:rFonts w:ascii="Times New Roman" w:hAnsi="Times New Roman" w:cs="Times New Roman"/>
          <w:sz w:val="22"/>
          <w:szCs w:val="22"/>
          <w:lang w:val="ru-RU"/>
        </w:rPr>
        <w:t>Све ће се у складу са препорукама Министарства просвете реализовати електронским  путем.</w:t>
      </w:r>
    </w:p>
    <w:p w14:paraId="571A7209" w14:textId="77777777" w:rsidR="00937522" w:rsidRDefault="00550077">
      <w:pPr>
        <w:tabs>
          <w:tab w:val="left" w:pos="1620"/>
          <w:tab w:val="center" w:pos="4365"/>
        </w:tabs>
        <w:spacing w:before="120" w:after="120"/>
        <w:jc w:val="left"/>
        <w:rPr>
          <w:rFonts w:ascii="Times New Roman" w:hAnsi="Times New Roman" w:cs="Times New Roman"/>
          <w:b/>
          <w:sz w:val="22"/>
          <w:szCs w:val="22"/>
        </w:rPr>
      </w:pPr>
      <w:r>
        <w:rPr>
          <w:rFonts w:ascii="Times New Roman" w:hAnsi="Times New Roman" w:cs="Times New Roman"/>
          <w:b/>
          <w:sz w:val="22"/>
          <w:szCs w:val="22"/>
        </w:rPr>
        <w:tab/>
      </w:r>
    </w:p>
    <w:p w14:paraId="2C95A966" w14:textId="77777777" w:rsidR="00937522" w:rsidRDefault="00550077">
      <w:pPr>
        <w:tabs>
          <w:tab w:val="left" w:pos="1620"/>
          <w:tab w:val="center" w:pos="4365"/>
        </w:tabs>
        <w:spacing w:before="120" w:after="120"/>
        <w:jc w:val="center"/>
        <w:rPr>
          <w:rFonts w:ascii="Times New Roman" w:hAnsi="Times New Roman" w:cs="Times New Roman"/>
          <w:b/>
          <w:sz w:val="22"/>
          <w:szCs w:val="22"/>
          <w:lang w:val="sr-Cyrl-CS"/>
        </w:rPr>
      </w:pPr>
      <w:r>
        <w:rPr>
          <w:rFonts w:ascii="Times New Roman" w:hAnsi="Times New Roman" w:cs="Times New Roman"/>
          <w:b/>
          <w:sz w:val="22"/>
          <w:szCs w:val="22"/>
        </w:rPr>
        <w:t>ГОДИШЊИ ПЛАН РАДА ШКОЛСКОГ ОДБОРА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01"/>
        <w:gridCol w:w="7149"/>
        <w:gridCol w:w="1600"/>
      </w:tblGrid>
      <w:tr w:rsidR="00937522" w14:paraId="4939CF12" w14:textId="77777777">
        <w:trPr>
          <w:tblHeader/>
          <w:jc w:val="center"/>
        </w:trPr>
        <w:tc>
          <w:tcPr>
            <w:tcW w:w="1489" w:type="dxa"/>
            <w:shd w:val="pct10" w:color="auto" w:fill="auto"/>
            <w:vAlign w:val="center"/>
          </w:tcPr>
          <w:p w14:paraId="049077A3" w14:textId="77777777" w:rsidR="00937522" w:rsidRDefault="00550077">
            <w:pPr>
              <w:spacing w:before="120" w:after="120"/>
              <w:jc w:val="center"/>
              <w:rPr>
                <w:rFonts w:ascii="Times New Roman" w:hAnsi="Times New Roman" w:cs="Times New Roman"/>
                <w:sz w:val="16"/>
                <w:szCs w:val="16"/>
              </w:rPr>
            </w:pPr>
            <w:r>
              <w:rPr>
                <w:rFonts w:ascii="Times New Roman" w:hAnsi="Times New Roman" w:cs="Times New Roman"/>
                <w:b/>
                <w:sz w:val="16"/>
                <w:szCs w:val="16"/>
              </w:rPr>
              <w:t>ВРЕМЕ РЕАЛИЗАЦИЈЕ</w:t>
            </w:r>
          </w:p>
        </w:tc>
        <w:tc>
          <w:tcPr>
            <w:tcW w:w="6651" w:type="dxa"/>
            <w:shd w:val="pct10" w:color="auto" w:fill="auto"/>
            <w:vAlign w:val="center"/>
          </w:tcPr>
          <w:p w14:paraId="354A69EE" w14:textId="77777777" w:rsidR="00937522" w:rsidRDefault="00550077">
            <w:pPr>
              <w:spacing w:before="120" w:after="120"/>
              <w:jc w:val="center"/>
              <w:rPr>
                <w:rFonts w:ascii="Times New Roman" w:hAnsi="Times New Roman" w:cs="Times New Roman"/>
                <w:sz w:val="20"/>
                <w:szCs w:val="20"/>
                <w:lang w:val="sr-Cyrl-CS"/>
              </w:rPr>
            </w:pPr>
            <w:r>
              <w:rPr>
                <w:rFonts w:ascii="Times New Roman" w:hAnsi="Times New Roman" w:cs="Times New Roman"/>
                <w:b/>
                <w:sz w:val="20"/>
                <w:szCs w:val="20"/>
                <w:lang w:val="sr-Cyrl-CS"/>
              </w:rPr>
              <w:t>АКТИВНОСТИ/ТЕМЕ</w:t>
            </w:r>
          </w:p>
        </w:tc>
        <w:tc>
          <w:tcPr>
            <w:tcW w:w="1489" w:type="dxa"/>
            <w:shd w:val="pct10" w:color="auto" w:fill="auto"/>
            <w:vAlign w:val="center"/>
          </w:tcPr>
          <w:p w14:paraId="02CE8E68" w14:textId="77777777" w:rsidR="00937522" w:rsidRDefault="00550077">
            <w:pPr>
              <w:spacing w:before="120" w:after="120"/>
              <w:jc w:val="center"/>
              <w:rPr>
                <w:rFonts w:ascii="Times New Roman" w:hAnsi="Times New Roman" w:cs="Times New Roman"/>
                <w:sz w:val="16"/>
                <w:szCs w:val="16"/>
              </w:rPr>
            </w:pPr>
            <w:r>
              <w:rPr>
                <w:rFonts w:ascii="Times New Roman" w:hAnsi="Times New Roman" w:cs="Times New Roman"/>
                <w:b/>
                <w:sz w:val="16"/>
                <w:szCs w:val="16"/>
              </w:rPr>
              <w:t>НОСИОЦИ АКТИВНОСТИ</w:t>
            </w:r>
          </w:p>
        </w:tc>
      </w:tr>
      <w:tr w:rsidR="00937522" w14:paraId="06899A9D" w14:textId="77777777">
        <w:trPr>
          <w:trHeight w:val="490"/>
          <w:jc w:val="center"/>
        </w:trPr>
        <w:tc>
          <w:tcPr>
            <w:tcW w:w="1489" w:type="dxa"/>
            <w:vMerge w:val="restart"/>
            <w:vAlign w:val="center"/>
          </w:tcPr>
          <w:p w14:paraId="49C9D496"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До</w:t>
            </w:r>
            <w:proofErr w:type="spellEnd"/>
            <w:r>
              <w:rPr>
                <w:rFonts w:ascii="Times New Roman" w:hAnsi="Times New Roman" w:cs="Times New Roman"/>
                <w:sz w:val="22"/>
                <w:szCs w:val="22"/>
              </w:rPr>
              <w:t xml:space="preserve"> 15. </w:t>
            </w:r>
            <w:proofErr w:type="spellStart"/>
            <w:r>
              <w:rPr>
                <w:rFonts w:ascii="Times New Roman" w:hAnsi="Times New Roman" w:cs="Times New Roman"/>
                <w:sz w:val="22"/>
                <w:szCs w:val="22"/>
              </w:rPr>
              <w:t>септембра</w:t>
            </w:r>
            <w:proofErr w:type="spellEnd"/>
          </w:p>
          <w:p w14:paraId="5EED5050" w14:textId="77777777" w:rsidR="00937522" w:rsidRDefault="00937522">
            <w:pPr>
              <w:spacing w:before="0"/>
              <w:rPr>
                <w:rFonts w:ascii="Times New Roman" w:hAnsi="Times New Roman" w:cs="Times New Roman"/>
                <w:sz w:val="22"/>
                <w:szCs w:val="22"/>
                <w:lang w:val="sr-Cyrl-CS"/>
              </w:rPr>
            </w:pPr>
          </w:p>
        </w:tc>
        <w:tc>
          <w:tcPr>
            <w:tcW w:w="6651" w:type="dxa"/>
            <w:vAlign w:val="center"/>
          </w:tcPr>
          <w:p w14:paraId="512EF463"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 xml:space="preserve">Усвајање записника са претходне седнице Школског одбора </w:t>
            </w:r>
          </w:p>
        </w:tc>
        <w:tc>
          <w:tcPr>
            <w:tcW w:w="1489" w:type="dxa"/>
            <w:vMerge w:val="restart"/>
            <w:vAlign w:val="center"/>
          </w:tcPr>
          <w:p w14:paraId="11626650"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 xml:space="preserve">Чланови Школског одбора, директор и секретар </w:t>
            </w:r>
          </w:p>
          <w:p w14:paraId="06FBD791"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школе</w:t>
            </w:r>
          </w:p>
        </w:tc>
      </w:tr>
      <w:tr w:rsidR="00937522" w14:paraId="358FFD97" w14:textId="77777777">
        <w:trPr>
          <w:trHeight w:val="490"/>
          <w:jc w:val="center"/>
        </w:trPr>
        <w:tc>
          <w:tcPr>
            <w:tcW w:w="1489" w:type="dxa"/>
            <w:vMerge/>
            <w:vAlign w:val="center"/>
          </w:tcPr>
          <w:p w14:paraId="67FD30B4" w14:textId="77777777" w:rsidR="00937522" w:rsidRDefault="00937522">
            <w:pPr>
              <w:spacing w:before="0"/>
              <w:jc w:val="center"/>
              <w:rPr>
                <w:rFonts w:ascii="Times New Roman" w:hAnsi="Times New Roman" w:cs="Times New Roman"/>
                <w:sz w:val="22"/>
                <w:szCs w:val="22"/>
              </w:rPr>
            </w:pPr>
          </w:p>
        </w:tc>
        <w:tc>
          <w:tcPr>
            <w:tcW w:w="6651" w:type="dxa"/>
            <w:vAlign w:val="center"/>
          </w:tcPr>
          <w:p w14:paraId="77426804"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Доношење Правилника о унутрашњој организацији рада школе</w:t>
            </w:r>
          </w:p>
        </w:tc>
        <w:tc>
          <w:tcPr>
            <w:tcW w:w="1489" w:type="dxa"/>
            <w:vMerge/>
            <w:vAlign w:val="center"/>
          </w:tcPr>
          <w:p w14:paraId="499D609B" w14:textId="77777777" w:rsidR="00937522" w:rsidRDefault="00937522">
            <w:pPr>
              <w:spacing w:before="0"/>
              <w:jc w:val="center"/>
              <w:rPr>
                <w:rFonts w:ascii="Times New Roman" w:hAnsi="Times New Roman" w:cs="Times New Roman"/>
                <w:sz w:val="22"/>
                <w:szCs w:val="22"/>
                <w:lang w:val="ru-RU"/>
              </w:rPr>
            </w:pPr>
          </w:p>
        </w:tc>
      </w:tr>
      <w:tr w:rsidR="00937522" w14:paraId="3102CC16" w14:textId="77777777">
        <w:trPr>
          <w:trHeight w:val="490"/>
          <w:jc w:val="center"/>
        </w:trPr>
        <w:tc>
          <w:tcPr>
            <w:tcW w:w="1489" w:type="dxa"/>
            <w:vMerge/>
            <w:vAlign w:val="center"/>
          </w:tcPr>
          <w:p w14:paraId="7000572E" w14:textId="77777777" w:rsidR="00937522" w:rsidRDefault="00937522">
            <w:pPr>
              <w:spacing w:before="0"/>
              <w:jc w:val="center"/>
              <w:rPr>
                <w:rFonts w:ascii="Times New Roman" w:hAnsi="Times New Roman" w:cs="Times New Roman"/>
                <w:sz w:val="22"/>
                <w:szCs w:val="22"/>
              </w:rPr>
            </w:pPr>
          </w:p>
        </w:tc>
        <w:tc>
          <w:tcPr>
            <w:tcW w:w="6651" w:type="dxa"/>
            <w:vAlign w:val="center"/>
          </w:tcPr>
          <w:p w14:paraId="581D6AEF"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Давање сагласности на Правилник о организацији и систематизацији послова у ОШ</w:t>
            </w:r>
            <w:r>
              <w:rPr>
                <w:rFonts w:ascii="Times New Roman" w:hAnsi="Times New Roman" w:cs="Times New Roman"/>
                <w:sz w:val="22"/>
                <w:szCs w:val="22"/>
              </w:rPr>
              <w:t xml:space="preserve"> „</w:t>
            </w:r>
            <w:r>
              <w:rPr>
                <w:rFonts w:ascii="Times New Roman" w:hAnsi="Times New Roman" w:cs="Times New Roman"/>
                <w:sz w:val="22"/>
                <w:szCs w:val="22"/>
                <w:lang w:val="ru-RU"/>
              </w:rPr>
              <w:t>Димитрије Давидовић</w:t>
            </w:r>
            <w:r>
              <w:rPr>
                <w:rFonts w:ascii="Times New Roman" w:hAnsi="Times New Roman" w:cs="Times New Roman"/>
                <w:sz w:val="22"/>
                <w:szCs w:val="22"/>
              </w:rPr>
              <w:t>“</w:t>
            </w:r>
          </w:p>
        </w:tc>
        <w:tc>
          <w:tcPr>
            <w:tcW w:w="1489" w:type="dxa"/>
            <w:vMerge/>
            <w:vAlign w:val="center"/>
          </w:tcPr>
          <w:p w14:paraId="7B9C29F6" w14:textId="77777777" w:rsidR="00937522" w:rsidRDefault="00937522">
            <w:pPr>
              <w:spacing w:before="0"/>
              <w:jc w:val="center"/>
              <w:rPr>
                <w:rFonts w:ascii="Times New Roman" w:hAnsi="Times New Roman" w:cs="Times New Roman"/>
                <w:sz w:val="22"/>
                <w:szCs w:val="22"/>
                <w:lang w:val="ru-RU"/>
              </w:rPr>
            </w:pPr>
          </w:p>
        </w:tc>
      </w:tr>
      <w:tr w:rsidR="00937522" w14:paraId="5B815E29" w14:textId="77777777">
        <w:trPr>
          <w:trHeight w:val="321"/>
          <w:jc w:val="center"/>
        </w:trPr>
        <w:tc>
          <w:tcPr>
            <w:tcW w:w="1489" w:type="dxa"/>
            <w:vMerge/>
            <w:vAlign w:val="center"/>
          </w:tcPr>
          <w:p w14:paraId="535C3C6F"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1487635D"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и усвајање плана рада Школског одбора за школску 2025/26.годину</w:t>
            </w:r>
          </w:p>
        </w:tc>
        <w:tc>
          <w:tcPr>
            <w:tcW w:w="1489" w:type="dxa"/>
            <w:vMerge/>
            <w:vAlign w:val="center"/>
          </w:tcPr>
          <w:p w14:paraId="28FBB5FC" w14:textId="77777777" w:rsidR="00937522" w:rsidRDefault="00937522">
            <w:pPr>
              <w:spacing w:before="0"/>
              <w:jc w:val="center"/>
              <w:rPr>
                <w:rFonts w:ascii="Times New Roman" w:hAnsi="Times New Roman" w:cs="Times New Roman"/>
                <w:sz w:val="22"/>
                <w:szCs w:val="22"/>
                <w:lang w:val="ru-RU"/>
              </w:rPr>
            </w:pPr>
          </w:p>
        </w:tc>
      </w:tr>
      <w:tr w:rsidR="00937522" w14:paraId="13E9AC6B" w14:textId="77777777">
        <w:trPr>
          <w:trHeight w:val="321"/>
          <w:jc w:val="center"/>
        </w:trPr>
        <w:tc>
          <w:tcPr>
            <w:tcW w:w="1489" w:type="dxa"/>
            <w:vMerge/>
            <w:vAlign w:val="center"/>
          </w:tcPr>
          <w:p w14:paraId="0D062E07"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412081EF"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извештаја о остваривању годишњег плана рада школе за школску 2024/25.годину</w:t>
            </w:r>
          </w:p>
        </w:tc>
        <w:tc>
          <w:tcPr>
            <w:tcW w:w="1489" w:type="dxa"/>
            <w:vMerge/>
            <w:vAlign w:val="center"/>
          </w:tcPr>
          <w:p w14:paraId="17257AEE" w14:textId="77777777" w:rsidR="00937522" w:rsidRDefault="00937522">
            <w:pPr>
              <w:spacing w:before="0"/>
              <w:jc w:val="center"/>
              <w:rPr>
                <w:rFonts w:ascii="Times New Roman" w:hAnsi="Times New Roman" w:cs="Times New Roman"/>
                <w:sz w:val="22"/>
                <w:szCs w:val="22"/>
                <w:lang w:val="ru-RU"/>
              </w:rPr>
            </w:pPr>
          </w:p>
        </w:tc>
      </w:tr>
      <w:tr w:rsidR="00937522" w14:paraId="265EF74B" w14:textId="77777777">
        <w:trPr>
          <w:trHeight w:val="371"/>
          <w:jc w:val="center"/>
        </w:trPr>
        <w:tc>
          <w:tcPr>
            <w:tcW w:w="1489" w:type="dxa"/>
            <w:vMerge/>
            <w:vAlign w:val="center"/>
          </w:tcPr>
          <w:p w14:paraId="068841F1"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34566F74"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извештаја о раду директора школе за школску 2024/25.годину</w:t>
            </w:r>
          </w:p>
        </w:tc>
        <w:tc>
          <w:tcPr>
            <w:tcW w:w="1489" w:type="dxa"/>
            <w:vMerge/>
            <w:vAlign w:val="center"/>
          </w:tcPr>
          <w:p w14:paraId="72FE71C1" w14:textId="77777777" w:rsidR="00937522" w:rsidRDefault="00937522">
            <w:pPr>
              <w:spacing w:before="0"/>
              <w:jc w:val="center"/>
              <w:rPr>
                <w:rFonts w:ascii="Times New Roman" w:hAnsi="Times New Roman" w:cs="Times New Roman"/>
                <w:sz w:val="22"/>
                <w:szCs w:val="22"/>
                <w:lang w:val="ru-RU"/>
              </w:rPr>
            </w:pPr>
          </w:p>
        </w:tc>
      </w:tr>
      <w:tr w:rsidR="00937522" w14:paraId="61D6B9DD" w14:textId="77777777">
        <w:trPr>
          <w:trHeight w:val="251"/>
          <w:jc w:val="center"/>
        </w:trPr>
        <w:tc>
          <w:tcPr>
            <w:tcW w:w="1489" w:type="dxa"/>
            <w:vMerge/>
            <w:vAlign w:val="center"/>
          </w:tcPr>
          <w:p w14:paraId="2441CD97"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0B78EF6D"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извештаја о стручном усавршавању запослених за школску 2024/25.годину</w:t>
            </w:r>
          </w:p>
        </w:tc>
        <w:tc>
          <w:tcPr>
            <w:tcW w:w="1489" w:type="dxa"/>
            <w:vMerge/>
            <w:vAlign w:val="center"/>
          </w:tcPr>
          <w:p w14:paraId="3985ECB5" w14:textId="77777777" w:rsidR="00937522" w:rsidRDefault="00937522">
            <w:pPr>
              <w:spacing w:before="0"/>
              <w:jc w:val="center"/>
              <w:rPr>
                <w:rFonts w:ascii="Times New Roman" w:hAnsi="Times New Roman" w:cs="Times New Roman"/>
                <w:sz w:val="22"/>
                <w:szCs w:val="22"/>
                <w:lang w:val="ru-RU"/>
              </w:rPr>
            </w:pPr>
          </w:p>
        </w:tc>
      </w:tr>
      <w:tr w:rsidR="00937522" w14:paraId="1C7EABD4" w14:textId="77777777">
        <w:trPr>
          <w:trHeight w:val="287"/>
          <w:jc w:val="center"/>
        </w:trPr>
        <w:tc>
          <w:tcPr>
            <w:tcW w:w="1489" w:type="dxa"/>
            <w:vMerge/>
            <w:vAlign w:val="center"/>
          </w:tcPr>
          <w:p w14:paraId="05A53286"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2D8FECFD"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плана стручног усавршавања запослених у школској 2025/26.годину</w:t>
            </w:r>
          </w:p>
        </w:tc>
        <w:tc>
          <w:tcPr>
            <w:tcW w:w="1489" w:type="dxa"/>
            <w:vMerge/>
            <w:vAlign w:val="center"/>
          </w:tcPr>
          <w:p w14:paraId="05836321" w14:textId="77777777" w:rsidR="00937522" w:rsidRDefault="00937522">
            <w:pPr>
              <w:spacing w:before="0"/>
              <w:jc w:val="center"/>
              <w:rPr>
                <w:rFonts w:ascii="Times New Roman" w:hAnsi="Times New Roman" w:cs="Times New Roman"/>
                <w:sz w:val="22"/>
                <w:szCs w:val="22"/>
                <w:lang w:val="ru-RU"/>
              </w:rPr>
            </w:pPr>
          </w:p>
        </w:tc>
      </w:tr>
      <w:tr w:rsidR="00937522" w14:paraId="15D2637F" w14:textId="77777777">
        <w:trPr>
          <w:trHeight w:val="309"/>
          <w:jc w:val="center"/>
        </w:trPr>
        <w:tc>
          <w:tcPr>
            <w:tcW w:w="1489" w:type="dxa"/>
            <w:vMerge/>
            <w:vAlign w:val="center"/>
          </w:tcPr>
          <w:p w14:paraId="42929864"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0CED0CE6"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 xml:space="preserve">Усвајање Годишњег плана рада школе за школску 2025/26.годину  </w:t>
            </w:r>
          </w:p>
        </w:tc>
        <w:tc>
          <w:tcPr>
            <w:tcW w:w="1489" w:type="dxa"/>
            <w:vMerge/>
            <w:vAlign w:val="center"/>
          </w:tcPr>
          <w:p w14:paraId="7D147B7D" w14:textId="77777777" w:rsidR="00937522" w:rsidRDefault="00937522">
            <w:pPr>
              <w:spacing w:before="0"/>
              <w:jc w:val="center"/>
              <w:rPr>
                <w:rFonts w:ascii="Times New Roman" w:hAnsi="Times New Roman" w:cs="Times New Roman"/>
                <w:sz w:val="22"/>
                <w:szCs w:val="22"/>
                <w:lang w:val="ru-RU"/>
              </w:rPr>
            </w:pPr>
          </w:p>
        </w:tc>
      </w:tr>
      <w:tr w:rsidR="00937522" w14:paraId="7E7297D1" w14:textId="77777777">
        <w:trPr>
          <w:trHeight w:val="309"/>
          <w:jc w:val="center"/>
        </w:trPr>
        <w:tc>
          <w:tcPr>
            <w:tcW w:w="1489" w:type="dxa"/>
            <w:vMerge/>
            <w:vAlign w:val="center"/>
          </w:tcPr>
          <w:p w14:paraId="433FC6FE"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00C1DF89"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измена и допуна Статута школе</w:t>
            </w:r>
          </w:p>
        </w:tc>
        <w:tc>
          <w:tcPr>
            <w:tcW w:w="1489" w:type="dxa"/>
            <w:vMerge/>
            <w:vAlign w:val="center"/>
          </w:tcPr>
          <w:p w14:paraId="28A93568" w14:textId="77777777" w:rsidR="00937522" w:rsidRDefault="00937522">
            <w:pPr>
              <w:spacing w:before="0"/>
              <w:jc w:val="center"/>
              <w:rPr>
                <w:rFonts w:ascii="Times New Roman" w:hAnsi="Times New Roman" w:cs="Times New Roman"/>
                <w:sz w:val="22"/>
                <w:szCs w:val="22"/>
                <w:lang w:val="ru-RU"/>
              </w:rPr>
            </w:pPr>
          </w:p>
        </w:tc>
      </w:tr>
      <w:tr w:rsidR="00937522" w14:paraId="1A1BB855" w14:textId="77777777">
        <w:trPr>
          <w:trHeight w:val="570"/>
          <w:jc w:val="center"/>
        </w:trPr>
        <w:tc>
          <w:tcPr>
            <w:tcW w:w="1489" w:type="dxa"/>
            <w:vMerge/>
            <w:vAlign w:val="center"/>
          </w:tcPr>
          <w:p w14:paraId="0D372BBF"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1895EF2B"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Утврђивање и усвајање предлога финанасијског плана за 2026.годину</w:t>
            </w:r>
          </w:p>
        </w:tc>
        <w:tc>
          <w:tcPr>
            <w:tcW w:w="1489" w:type="dxa"/>
            <w:vMerge/>
            <w:vAlign w:val="center"/>
          </w:tcPr>
          <w:p w14:paraId="4B05019D" w14:textId="77777777" w:rsidR="00937522" w:rsidRDefault="00937522">
            <w:pPr>
              <w:spacing w:before="0"/>
              <w:jc w:val="center"/>
              <w:rPr>
                <w:rFonts w:ascii="Times New Roman" w:hAnsi="Times New Roman" w:cs="Times New Roman"/>
                <w:sz w:val="22"/>
                <w:szCs w:val="22"/>
                <w:lang w:val="ru-RU"/>
              </w:rPr>
            </w:pPr>
          </w:p>
        </w:tc>
      </w:tr>
      <w:tr w:rsidR="00937522" w14:paraId="5BE1316A" w14:textId="77777777">
        <w:trPr>
          <w:trHeight w:val="408"/>
          <w:jc w:val="center"/>
        </w:trPr>
        <w:tc>
          <w:tcPr>
            <w:tcW w:w="1489" w:type="dxa"/>
            <w:vMerge/>
            <w:vAlign w:val="center"/>
          </w:tcPr>
          <w:p w14:paraId="347B559E"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7A9065D6" w14:textId="77777777" w:rsidR="00937522" w:rsidRDefault="00550077">
            <w:pPr>
              <w:numPr>
                <w:ilvl w:val="0"/>
                <w:numId w:val="141"/>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sr-Cyrl-CS"/>
              </w:rPr>
              <w:t>Обележавање Дана школе</w:t>
            </w:r>
          </w:p>
        </w:tc>
        <w:tc>
          <w:tcPr>
            <w:tcW w:w="1489" w:type="dxa"/>
            <w:vMerge/>
            <w:vAlign w:val="center"/>
          </w:tcPr>
          <w:p w14:paraId="109FC1F9" w14:textId="77777777" w:rsidR="00937522" w:rsidRDefault="00937522">
            <w:pPr>
              <w:spacing w:before="0"/>
              <w:jc w:val="center"/>
              <w:rPr>
                <w:rFonts w:ascii="Times New Roman" w:hAnsi="Times New Roman" w:cs="Times New Roman"/>
                <w:sz w:val="22"/>
                <w:szCs w:val="22"/>
                <w:lang w:val="ru-RU"/>
              </w:rPr>
            </w:pPr>
          </w:p>
        </w:tc>
      </w:tr>
      <w:tr w:rsidR="00937522" w14:paraId="66F96FFF" w14:textId="77777777">
        <w:trPr>
          <w:trHeight w:val="204"/>
          <w:jc w:val="center"/>
        </w:trPr>
        <w:tc>
          <w:tcPr>
            <w:tcW w:w="1489" w:type="dxa"/>
            <w:vMerge/>
            <w:vAlign w:val="center"/>
          </w:tcPr>
          <w:p w14:paraId="6931A60B"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30BBDB79" w14:textId="77777777" w:rsidR="00937522" w:rsidRDefault="00550077">
            <w:pPr>
              <w:numPr>
                <w:ilvl w:val="0"/>
                <w:numId w:val="141"/>
              </w:numPr>
              <w:spacing w:before="0" w:line="276" w:lineRule="auto"/>
              <w:jc w:val="left"/>
              <w:rPr>
                <w:rFonts w:ascii="Times New Roman" w:hAnsi="Times New Roman" w:cs="Times New Roman"/>
                <w:sz w:val="22"/>
                <w:szCs w:val="22"/>
                <w:lang w:val="ru-RU"/>
              </w:rPr>
            </w:pPr>
            <w:proofErr w:type="spellStart"/>
            <w:r>
              <w:rPr>
                <w:rFonts w:ascii="Times New Roman" w:hAnsi="Times New Roman" w:cs="Times New Roman"/>
                <w:sz w:val="22"/>
                <w:szCs w:val="22"/>
              </w:rPr>
              <w:t>Текућа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питања</w:t>
            </w:r>
            <w:proofErr w:type="spellEnd"/>
          </w:p>
        </w:tc>
        <w:tc>
          <w:tcPr>
            <w:tcW w:w="1489" w:type="dxa"/>
            <w:vMerge/>
            <w:vAlign w:val="center"/>
          </w:tcPr>
          <w:p w14:paraId="31DF84E1" w14:textId="77777777" w:rsidR="00937522" w:rsidRDefault="00937522">
            <w:pPr>
              <w:spacing w:before="0"/>
              <w:jc w:val="center"/>
              <w:rPr>
                <w:rFonts w:ascii="Times New Roman" w:hAnsi="Times New Roman" w:cs="Times New Roman"/>
                <w:sz w:val="22"/>
                <w:szCs w:val="22"/>
                <w:lang w:val="ru-RU"/>
              </w:rPr>
            </w:pPr>
          </w:p>
        </w:tc>
      </w:tr>
      <w:tr w:rsidR="00937522" w14:paraId="7E569E40" w14:textId="77777777">
        <w:trPr>
          <w:trHeight w:val="562"/>
          <w:jc w:val="center"/>
        </w:trPr>
        <w:tc>
          <w:tcPr>
            <w:tcW w:w="1489" w:type="dxa"/>
            <w:vMerge w:val="restart"/>
            <w:vAlign w:val="center"/>
          </w:tcPr>
          <w:p w14:paraId="0A4A75B0"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Новембар</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децембар</w:t>
            </w:r>
            <w:proofErr w:type="spellEnd"/>
          </w:p>
        </w:tc>
        <w:tc>
          <w:tcPr>
            <w:tcW w:w="6651" w:type="dxa"/>
            <w:vAlign w:val="center"/>
          </w:tcPr>
          <w:p w14:paraId="65919190" w14:textId="77777777" w:rsidR="00937522" w:rsidRDefault="00550077">
            <w:pPr>
              <w:numPr>
                <w:ilvl w:val="0"/>
                <w:numId w:val="142"/>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Школског одбора</w:t>
            </w:r>
          </w:p>
        </w:tc>
        <w:tc>
          <w:tcPr>
            <w:tcW w:w="1489" w:type="dxa"/>
            <w:vMerge w:val="restart"/>
            <w:vAlign w:val="center"/>
          </w:tcPr>
          <w:p w14:paraId="1C8A3D19"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Чланови Школског одбора, директор и секретар школе</w:t>
            </w:r>
          </w:p>
        </w:tc>
      </w:tr>
      <w:tr w:rsidR="00937522" w14:paraId="0A2AF483" w14:textId="77777777">
        <w:trPr>
          <w:trHeight w:val="538"/>
          <w:jc w:val="center"/>
        </w:trPr>
        <w:tc>
          <w:tcPr>
            <w:tcW w:w="1489" w:type="dxa"/>
            <w:vMerge/>
            <w:vAlign w:val="center"/>
          </w:tcPr>
          <w:p w14:paraId="5C0209F7"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5545275D" w14:textId="77777777" w:rsidR="00937522" w:rsidRDefault="00550077">
            <w:pPr>
              <w:numPr>
                <w:ilvl w:val="0"/>
                <w:numId w:val="142"/>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успеха ученика на крају првог класификационог периода</w:t>
            </w:r>
          </w:p>
        </w:tc>
        <w:tc>
          <w:tcPr>
            <w:tcW w:w="1489" w:type="dxa"/>
            <w:vMerge/>
            <w:vAlign w:val="center"/>
          </w:tcPr>
          <w:p w14:paraId="5904046F" w14:textId="77777777" w:rsidR="00937522" w:rsidRDefault="00937522">
            <w:pPr>
              <w:spacing w:before="0"/>
              <w:jc w:val="center"/>
              <w:rPr>
                <w:rFonts w:ascii="Times New Roman" w:hAnsi="Times New Roman" w:cs="Times New Roman"/>
                <w:sz w:val="22"/>
                <w:szCs w:val="22"/>
                <w:lang w:val="ru-RU"/>
              </w:rPr>
            </w:pPr>
          </w:p>
        </w:tc>
      </w:tr>
      <w:tr w:rsidR="00937522" w14:paraId="3EB41264" w14:textId="77777777">
        <w:trPr>
          <w:trHeight w:val="337"/>
          <w:jc w:val="center"/>
        </w:trPr>
        <w:tc>
          <w:tcPr>
            <w:tcW w:w="1489" w:type="dxa"/>
            <w:vMerge/>
            <w:vAlign w:val="center"/>
          </w:tcPr>
          <w:p w14:paraId="2CF3056E"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02241D83" w14:textId="77777777" w:rsidR="00937522" w:rsidRDefault="00550077">
            <w:pPr>
              <w:numPr>
                <w:ilvl w:val="0"/>
                <w:numId w:val="142"/>
              </w:num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Организација школске славе – Светог Саве</w:t>
            </w:r>
          </w:p>
        </w:tc>
        <w:tc>
          <w:tcPr>
            <w:tcW w:w="1489" w:type="dxa"/>
            <w:vMerge/>
            <w:vAlign w:val="center"/>
          </w:tcPr>
          <w:p w14:paraId="3E8CE82E" w14:textId="77777777" w:rsidR="00937522" w:rsidRDefault="00937522">
            <w:pPr>
              <w:spacing w:before="0"/>
              <w:jc w:val="center"/>
              <w:rPr>
                <w:rFonts w:ascii="Times New Roman" w:hAnsi="Times New Roman" w:cs="Times New Roman"/>
                <w:sz w:val="22"/>
                <w:szCs w:val="22"/>
                <w:lang w:val="ru-RU"/>
              </w:rPr>
            </w:pPr>
          </w:p>
        </w:tc>
      </w:tr>
      <w:tr w:rsidR="00937522" w14:paraId="1BD97D5D" w14:textId="77777777">
        <w:trPr>
          <w:trHeight w:val="367"/>
          <w:jc w:val="center"/>
        </w:trPr>
        <w:tc>
          <w:tcPr>
            <w:tcW w:w="1489" w:type="dxa"/>
            <w:vMerge/>
            <w:vAlign w:val="center"/>
          </w:tcPr>
          <w:p w14:paraId="1D326377"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311E9D9B" w14:textId="77777777" w:rsidR="00937522" w:rsidRDefault="00550077">
            <w:pPr>
              <w:numPr>
                <w:ilvl w:val="0"/>
                <w:numId w:val="142"/>
              </w:num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Текућа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питања</w:t>
            </w:r>
            <w:proofErr w:type="spellEnd"/>
          </w:p>
        </w:tc>
        <w:tc>
          <w:tcPr>
            <w:tcW w:w="1489" w:type="dxa"/>
            <w:vMerge/>
            <w:vAlign w:val="center"/>
          </w:tcPr>
          <w:p w14:paraId="7E9100D2" w14:textId="77777777" w:rsidR="00937522" w:rsidRDefault="00937522">
            <w:pPr>
              <w:spacing w:before="0"/>
              <w:jc w:val="center"/>
              <w:rPr>
                <w:rFonts w:ascii="Times New Roman" w:hAnsi="Times New Roman" w:cs="Times New Roman"/>
                <w:sz w:val="22"/>
                <w:szCs w:val="22"/>
              </w:rPr>
            </w:pPr>
          </w:p>
        </w:tc>
      </w:tr>
      <w:tr w:rsidR="00937522" w14:paraId="29F1258E" w14:textId="77777777">
        <w:trPr>
          <w:trHeight w:val="75"/>
          <w:jc w:val="center"/>
        </w:trPr>
        <w:tc>
          <w:tcPr>
            <w:tcW w:w="1489" w:type="dxa"/>
            <w:vMerge w:val="restart"/>
            <w:vAlign w:val="center"/>
          </w:tcPr>
          <w:p w14:paraId="01AB230B"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Јануар</w:t>
            </w:r>
          </w:p>
        </w:tc>
        <w:tc>
          <w:tcPr>
            <w:tcW w:w="6651" w:type="dxa"/>
            <w:vAlign w:val="center"/>
          </w:tcPr>
          <w:p w14:paraId="1D6C10B3" w14:textId="77777777" w:rsidR="00937522" w:rsidRDefault="00550077">
            <w:pPr>
              <w:numPr>
                <w:ilvl w:val="0"/>
                <w:numId w:val="143"/>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Школског одбора</w:t>
            </w:r>
          </w:p>
        </w:tc>
        <w:tc>
          <w:tcPr>
            <w:tcW w:w="1489" w:type="dxa"/>
            <w:vMerge w:val="restart"/>
            <w:vAlign w:val="center"/>
          </w:tcPr>
          <w:p w14:paraId="55C9633E" w14:textId="77777777" w:rsidR="00937522" w:rsidRDefault="00937522">
            <w:pPr>
              <w:spacing w:before="0"/>
              <w:jc w:val="center"/>
              <w:rPr>
                <w:rFonts w:ascii="Times New Roman" w:hAnsi="Times New Roman" w:cs="Times New Roman"/>
                <w:sz w:val="22"/>
                <w:szCs w:val="22"/>
              </w:rPr>
            </w:pPr>
          </w:p>
        </w:tc>
      </w:tr>
      <w:tr w:rsidR="00937522" w14:paraId="37C07ACF" w14:textId="77777777">
        <w:trPr>
          <w:trHeight w:val="75"/>
          <w:jc w:val="center"/>
        </w:trPr>
        <w:tc>
          <w:tcPr>
            <w:tcW w:w="1489" w:type="dxa"/>
            <w:vMerge/>
            <w:vAlign w:val="center"/>
          </w:tcPr>
          <w:p w14:paraId="233A7EDF"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1621F307" w14:textId="77777777" w:rsidR="00937522" w:rsidRDefault="00550077">
            <w:pPr>
              <w:numPr>
                <w:ilvl w:val="0"/>
                <w:numId w:val="143"/>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извештаја комисије о попису основних средстава и доношење одлуке о отпису средстава</w:t>
            </w:r>
          </w:p>
        </w:tc>
        <w:tc>
          <w:tcPr>
            <w:tcW w:w="1489" w:type="dxa"/>
            <w:vMerge/>
            <w:vAlign w:val="center"/>
          </w:tcPr>
          <w:p w14:paraId="2F7507FE" w14:textId="77777777" w:rsidR="00937522" w:rsidRDefault="00937522">
            <w:pPr>
              <w:spacing w:before="0"/>
              <w:jc w:val="center"/>
              <w:rPr>
                <w:rFonts w:ascii="Times New Roman" w:hAnsi="Times New Roman" w:cs="Times New Roman"/>
                <w:sz w:val="22"/>
                <w:szCs w:val="22"/>
              </w:rPr>
            </w:pPr>
          </w:p>
        </w:tc>
      </w:tr>
      <w:tr w:rsidR="00937522" w14:paraId="75756649" w14:textId="77777777">
        <w:trPr>
          <w:trHeight w:val="75"/>
          <w:jc w:val="center"/>
        </w:trPr>
        <w:tc>
          <w:tcPr>
            <w:tcW w:w="1489" w:type="dxa"/>
            <w:vMerge/>
            <w:vAlign w:val="center"/>
          </w:tcPr>
          <w:p w14:paraId="6E342160"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60F15955" w14:textId="77777777" w:rsidR="00937522" w:rsidRDefault="00550077">
            <w:pPr>
              <w:numPr>
                <w:ilvl w:val="0"/>
                <w:numId w:val="143"/>
              </w:num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Усвајање Плана јавних набавки за 2026. годину</w:t>
            </w:r>
          </w:p>
        </w:tc>
        <w:tc>
          <w:tcPr>
            <w:tcW w:w="1489" w:type="dxa"/>
            <w:vMerge/>
            <w:vAlign w:val="center"/>
          </w:tcPr>
          <w:p w14:paraId="25FCFCA7" w14:textId="77777777" w:rsidR="00937522" w:rsidRDefault="00937522">
            <w:pPr>
              <w:spacing w:before="0"/>
              <w:jc w:val="center"/>
              <w:rPr>
                <w:rFonts w:ascii="Times New Roman" w:hAnsi="Times New Roman" w:cs="Times New Roman"/>
                <w:sz w:val="22"/>
                <w:szCs w:val="22"/>
              </w:rPr>
            </w:pPr>
          </w:p>
        </w:tc>
      </w:tr>
      <w:tr w:rsidR="00937522" w14:paraId="0D3AC93F" w14:textId="77777777">
        <w:trPr>
          <w:trHeight w:val="75"/>
          <w:jc w:val="center"/>
        </w:trPr>
        <w:tc>
          <w:tcPr>
            <w:tcW w:w="1489" w:type="dxa"/>
            <w:vMerge/>
            <w:vAlign w:val="center"/>
          </w:tcPr>
          <w:p w14:paraId="33E1F3A2"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7E4C6417" w14:textId="77777777" w:rsidR="00937522" w:rsidRDefault="00550077">
            <w:pPr>
              <w:numPr>
                <w:ilvl w:val="0"/>
                <w:numId w:val="143"/>
              </w:num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Текућа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питања</w:t>
            </w:r>
            <w:proofErr w:type="spellEnd"/>
          </w:p>
        </w:tc>
        <w:tc>
          <w:tcPr>
            <w:tcW w:w="1489" w:type="dxa"/>
            <w:vMerge/>
            <w:vAlign w:val="center"/>
          </w:tcPr>
          <w:p w14:paraId="53A8C92E" w14:textId="77777777" w:rsidR="00937522" w:rsidRDefault="00937522">
            <w:pPr>
              <w:spacing w:before="0"/>
              <w:jc w:val="center"/>
              <w:rPr>
                <w:rFonts w:ascii="Times New Roman" w:hAnsi="Times New Roman" w:cs="Times New Roman"/>
                <w:sz w:val="22"/>
                <w:szCs w:val="22"/>
              </w:rPr>
            </w:pPr>
          </w:p>
        </w:tc>
      </w:tr>
      <w:tr w:rsidR="00937522" w14:paraId="79DB9FDA" w14:textId="77777777">
        <w:trPr>
          <w:trHeight w:val="335"/>
          <w:jc w:val="center"/>
        </w:trPr>
        <w:tc>
          <w:tcPr>
            <w:tcW w:w="1489" w:type="dxa"/>
            <w:vMerge w:val="restart"/>
            <w:vAlign w:val="center"/>
          </w:tcPr>
          <w:p w14:paraId="23474011"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Фебруар</w:t>
            </w:r>
            <w:proofErr w:type="spellEnd"/>
            <w:r>
              <w:rPr>
                <w:rFonts w:ascii="Times New Roman" w:hAnsi="Times New Roman" w:cs="Times New Roman"/>
                <w:sz w:val="22"/>
                <w:szCs w:val="22"/>
              </w:rPr>
              <w:t xml:space="preserve"> </w:t>
            </w:r>
          </w:p>
        </w:tc>
        <w:tc>
          <w:tcPr>
            <w:tcW w:w="6651" w:type="dxa"/>
            <w:vAlign w:val="center"/>
          </w:tcPr>
          <w:p w14:paraId="7F719F45" w14:textId="77777777" w:rsidR="00937522" w:rsidRDefault="00550077">
            <w:pPr>
              <w:numPr>
                <w:ilvl w:val="0"/>
                <w:numId w:val="144"/>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Школског одбора</w:t>
            </w:r>
          </w:p>
        </w:tc>
        <w:tc>
          <w:tcPr>
            <w:tcW w:w="1489" w:type="dxa"/>
            <w:vMerge w:val="restart"/>
            <w:vAlign w:val="center"/>
          </w:tcPr>
          <w:p w14:paraId="44F804C4"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 xml:space="preserve">Чланови Школског одбора, </w:t>
            </w:r>
            <w:r>
              <w:rPr>
                <w:rFonts w:ascii="Times New Roman" w:hAnsi="Times New Roman" w:cs="Times New Roman"/>
                <w:sz w:val="22"/>
                <w:szCs w:val="22"/>
                <w:lang w:val="ru-RU"/>
              </w:rPr>
              <w:lastRenderedPageBreak/>
              <w:t>директор и секретар школе</w:t>
            </w:r>
          </w:p>
        </w:tc>
      </w:tr>
      <w:tr w:rsidR="00937522" w14:paraId="7C27A462" w14:textId="77777777">
        <w:trPr>
          <w:trHeight w:val="335"/>
          <w:jc w:val="center"/>
        </w:trPr>
        <w:tc>
          <w:tcPr>
            <w:tcW w:w="1489" w:type="dxa"/>
            <w:vMerge/>
            <w:vAlign w:val="center"/>
          </w:tcPr>
          <w:p w14:paraId="7990676D"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33DCBCE8" w14:textId="77777777" w:rsidR="00937522" w:rsidRDefault="00550077">
            <w:pPr>
              <w:numPr>
                <w:ilvl w:val="0"/>
                <w:numId w:val="144"/>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успеха и владања ученика на крају првог полугодишта</w:t>
            </w:r>
          </w:p>
        </w:tc>
        <w:tc>
          <w:tcPr>
            <w:tcW w:w="1489" w:type="dxa"/>
            <w:vMerge/>
            <w:vAlign w:val="center"/>
          </w:tcPr>
          <w:p w14:paraId="3647D0F2" w14:textId="77777777" w:rsidR="00937522" w:rsidRDefault="00937522">
            <w:pPr>
              <w:spacing w:before="0"/>
              <w:jc w:val="center"/>
              <w:rPr>
                <w:rFonts w:ascii="Times New Roman" w:hAnsi="Times New Roman" w:cs="Times New Roman"/>
                <w:sz w:val="22"/>
                <w:szCs w:val="22"/>
                <w:lang w:val="ru-RU"/>
              </w:rPr>
            </w:pPr>
          </w:p>
        </w:tc>
      </w:tr>
      <w:tr w:rsidR="00937522" w14:paraId="55FF1108" w14:textId="77777777">
        <w:trPr>
          <w:trHeight w:val="331"/>
          <w:jc w:val="center"/>
        </w:trPr>
        <w:tc>
          <w:tcPr>
            <w:tcW w:w="1489" w:type="dxa"/>
            <w:vMerge/>
            <w:vAlign w:val="center"/>
          </w:tcPr>
          <w:p w14:paraId="17DA46F4"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2BE0C227" w14:textId="77777777" w:rsidR="00937522" w:rsidRDefault="00550077">
            <w:pPr>
              <w:numPr>
                <w:ilvl w:val="0"/>
                <w:numId w:val="144"/>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завршног рачуна за 2025.годину</w:t>
            </w:r>
          </w:p>
        </w:tc>
        <w:tc>
          <w:tcPr>
            <w:tcW w:w="1489" w:type="dxa"/>
            <w:vMerge/>
            <w:vAlign w:val="center"/>
          </w:tcPr>
          <w:p w14:paraId="68851EE4" w14:textId="77777777" w:rsidR="00937522" w:rsidRDefault="00937522">
            <w:pPr>
              <w:spacing w:before="0"/>
              <w:jc w:val="center"/>
              <w:rPr>
                <w:rFonts w:ascii="Times New Roman" w:hAnsi="Times New Roman" w:cs="Times New Roman"/>
                <w:sz w:val="22"/>
                <w:szCs w:val="22"/>
                <w:lang w:val="ru-RU"/>
              </w:rPr>
            </w:pPr>
          </w:p>
        </w:tc>
      </w:tr>
      <w:tr w:rsidR="00937522" w14:paraId="5A6B6E3A" w14:textId="77777777">
        <w:trPr>
          <w:trHeight w:val="331"/>
          <w:jc w:val="center"/>
        </w:trPr>
        <w:tc>
          <w:tcPr>
            <w:tcW w:w="1489" w:type="dxa"/>
            <w:vMerge/>
            <w:vAlign w:val="center"/>
          </w:tcPr>
          <w:p w14:paraId="353D3194"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07A3D429" w14:textId="77777777" w:rsidR="00937522" w:rsidRDefault="00550077">
            <w:pPr>
              <w:numPr>
                <w:ilvl w:val="0"/>
                <w:numId w:val="144"/>
              </w:numPr>
              <w:spacing w:before="0" w:line="276" w:lineRule="auto"/>
              <w:rPr>
                <w:rFonts w:ascii="Times New Roman" w:hAnsi="Times New Roman" w:cs="Times New Roman"/>
                <w:sz w:val="22"/>
                <w:szCs w:val="22"/>
                <w:lang w:val="ru-RU"/>
              </w:rPr>
            </w:pPr>
            <w:proofErr w:type="spellStart"/>
            <w:r>
              <w:rPr>
                <w:rFonts w:ascii="Times New Roman" w:hAnsi="Times New Roman" w:cs="Times New Roman"/>
                <w:sz w:val="22"/>
                <w:szCs w:val="22"/>
              </w:rPr>
              <w:t>Текућа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питања</w:t>
            </w:r>
            <w:proofErr w:type="spellEnd"/>
          </w:p>
        </w:tc>
        <w:tc>
          <w:tcPr>
            <w:tcW w:w="1489" w:type="dxa"/>
            <w:vMerge/>
            <w:vAlign w:val="center"/>
          </w:tcPr>
          <w:p w14:paraId="330ED0C2" w14:textId="77777777" w:rsidR="00937522" w:rsidRDefault="00937522">
            <w:pPr>
              <w:spacing w:before="0"/>
              <w:jc w:val="center"/>
              <w:rPr>
                <w:rFonts w:ascii="Times New Roman" w:hAnsi="Times New Roman" w:cs="Times New Roman"/>
                <w:sz w:val="22"/>
                <w:szCs w:val="22"/>
                <w:lang w:val="ru-RU"/>
              </w:rPr>
            </w:pPr>
          </w:p>
        </w:tc>
      </w:tr>
      <w:tr w:rsidR="00937522" w14:paraId="1D9B3A75" w14:textId="77777777">
        <w:trPr>
          <w:trHeight w:val="113"/>
          <w:jc w:val="center"/>
        </w:trPr>
        <w:tc>
          <w:tcPr>
            <w:tcW w:w="1489" w:type="dxa"/>
            <w:vMerge w:val="restart"/>
            <w:vAlign w:val="center"/>
          </w:tcPr>
          <w:p w14:paraId="66709969"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Март</w:t>
            </w:r>
            <w:proofErr w:type="spellEnd"/>
          </w:p>
        </w:tc>
        <w:tc>
          <w:tcPr>
            <w:tcW w:w="6651" w:type="dxa"/>
            <w:vAlign w:val="center"/>
          </w:tcPr>
          <w:p w14:paraId="08BA3208" w14:textId="77777777" w:rsidR="00937522" w:rsidRDefault="00550077">
            <w:pPr>
              <w:numPr>
                <w:ilvl w:val="0"/>
                <w:numId w:val="145"/>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Школског одбора</w:t>
            </w:r>
          </w:p>
        </w:tc>
        <w:tc>
          <w:tcPr>
            <w:tcW w:w="1489" w:type="dxa"/>
            <w:vMerge w:val="restart"/>
            <w:vAlign w:val="center"/>
          </w:tcPr>
          <w:p w14:paraId="6A1E0B0F"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Чланови Школског одбора, директор и секретар школе</w:t>
            </w:r>
          </w:p>
        </w:tc>
      </w:tr>
      <w:tr w:rsidR="00937522" w14:paraId="1F788960" w14:textId="77777777">
        <w:trPr>
          <w:trHeight w:val="85"/>
          <w:jc w:val="center"/>
        </w:trPr>
        <w:tc>
          <w:tcPr>
            <w:tcW w:w="1489" w:type="dxa"/>
            <w:vMerge/>
            <w:vAlign w:val="center"/>
          </w:tcPr>
          <w:p w14:paraId="671E6594"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142BDF1F" w14:textId="77777777" w:rsidR="00937522" w:rsidRDefault="00550077">
            <w:pPr>
              <w:numPr>
                <w:ilvl w:val="0"/>
                <w:numId w:val="145"/>
              </w:numPr>
              <w:spacing w:before="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Усвајање финансијског плана за 2026</w:t>
            </w:r>
            <w:r>
              <w:rPr>
                <w:rFonts w:ascii="Times New Roman" w:hAnsi="Times New Roman" w:cs="Times New Roman"/>
                <w:sz w:val="22"/>
                <w:szCs w:val="22"/>
                <w:lang w:val="sr-Cyrl-CS"/>
              </w:rPr>
              <w:t>.</w:t>
            </w:r>
            <w:r>
              <w:rPr>
                <w:rFonts w:ascii="Times New Roman" w:hAnsi="Times New Roman" w:cs="Times New Roman"/>
                <w:sz w:val="22"/>
                <w:szCs w:val="22"/>
                <w:lang w:val="ru-RU"/>
              </w:rPr>
              <w:t>годину</w:t>
            </w:r>
          </w:p>
        </w:tc>
        <w:tc>
          <w:tcPr>
            <w:tcW w:w="1489" w:type="dxa"/>
            <w:vMerge/>
            <w:vAlign w:val="center"/>
          </w:tcPr>
          <w:p w14:paraId="721B6181" w14:textId="77777777" w:rsidR="00937522" w:rsidRDefault="00937522">
            <w:pPr>
              <w:spacing w:before="0"/>
              <w:jc w:val="center"/>
              <w:rPr>
                <w:rFonts w:ascii="Times New Roman" w:hAnsi="Times New Roman" w:cs="Times New Roman"/>
                <w:sz w:val="22"/>
                <w:szCs w:val="22"/>
                <w:lang w:val="ru-RU"/>
              </w:rPr>
            </w:pPr>
          </w:p>
        </w:tc>
      </w:tr>
      <w:tr w:rsidR="00937522" w14:paraId="3998DEB8" w14:textId="77777777">
        <w:trPr>
          <w:trHeight w:val="85"/>
          <w:jc w:val="center"/>
        </w:trPr>
        <w:tc>
          <w:tcPr>
            <w:tcW w:w="1489" w:type="dxa"/>
            <w:vMerge/>
            <w:vAlign w:val="center"/>
          </w:tcPr>
          <w:p w14:paraId="6E3AF6EC"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671FADC6" w14:textId="77777777" w:rsidR="00937522" w:rsidRDefault="00550077">
            <w:pPr>
              <w:numPr>
                <w:ilvl w:val="0"/>
                <w:numId w:val="145"/>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 xml:space="preserve">Усвајање полугодишњег </w:t>
            </w:r>
            <w:r>
              <w:rPr>
                <w:rFonts w:ascii="Times New Roman" w:hAnsi="Times New Roman" w:cs="Times New Roman"/>
                <w:sz w:val="22"/>
                <w:szCs w:val="22"/>
                <w:lang w:val="sr-Cyrl-CS"/>
              </w:rPr>
              <w:t>извештаја о остваривању годишњег плана рада школе</w:t>
            </w:r>
          </w:p>
        </w:tc>
        <w:tc>
          <w:tcPr>
            <w:tcW w:w="1489" w:type="dxa"/>
            <w:vMerge/>
            <w:vAlign w:val="center"/>
          </w:tcPr>
          <w:p w14:paraId="455A7074" w14:textId="77777777" w:rsidR="00937522" w:rsidRDefault="00937522">
            <w:pPr>
              <w:spacing w:before="0"/>
              <w:jc w:val="center"/>
              <w:rPr>
                <w:rFonts w:ascii="Times New Roman" w:hAnsi="Times New Roman" w:cs="Times New Roman"/>
                <w:sz w:val="22"/>
                <w:szCs w:val="22"/>
                <w:lang w:val="ru-RU"/>
              </w:rPr>
            </w:pPr>
          </w:p>
        </w:tc>
      </w:tr>
      <w:tr w:rsidR="00937522" w14:paraId="1CCA0B4E" w14:textId="77777777">
        <w:trPr>
          <w:trHeight w:val="63"/>
          <w:jc w:val="center"/>
        </w:trPr>
        <w:tc>
          <w:tcPr>
            <w:tcW w:w="1489" w:type="dxa"/>
            <w:vMerge/>
            <w:vAlign w:val="center"/>
          </w:tcPr>
          <w:p w14:paraId="38A504BF"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2DB3ED4D" w14:textId="77777777" w:rsidR="00937522" w:rsidRDefault="00550077">
            <w:pPr>
              <w:numPr>
                <w:ilvl w:val="0"/>
                <w:numId w:val="145"/>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полугодишњег извештаја о раду директора школе</w:t>
            </w:r>
          </w:p>
        </w:tc>
        <w:tc>
          <w:tcPr>
            <w:tcW w:w="1489" w:type="dxa"/>
            <w:vMerge/>
            <w:vAlign w:val="center"/>
          </w:tcPr>
          <w:p w14:paraId="6AA37B9C" w14:textId="77777777" w:rsidR="00937522" w:rsidRDefault="00937522">
            <w:pPr>
              <w:spacing w:before="0"/>
              <w:jc w:val="center"/>
              <w:rPr>
                <w:rFonts w:ascii="Times New Roman" w:hAnsi="Times New Roman" w:cs="Times New Roman"/>
                <w:sz w:val="22"/>
                <w:szCs w:val="22"/>
                <w:lang w:val="ru-RU"/>
              </w:rPr>
            </w:pPr>
          </w:p>
        </w:tc>
      </w:tr>
      <w:tr w:rsidR="00937522" w14:paraId="455B1310" w14:textId="77777777">
        <w:trPr>
          <w:trHeight w:val="251"/>
          <w:jc w:val="center"/>
        </w:trPr>
        <w:tc>
          <w:tcPr>
            <w:tcW w:w="1489" w:type="dxa"/>
            <w:vMerge/>
            <w:vAlign w:val="center"/>
          </w:tcPr>
          <w:p w14:paraId="0E207DF0"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0F8C286C" w14:textId="77777777" w:rsidR="00937522" w:rsidRDefault="00550077">
            <w:pPr>
              <w:numPr>
                <w:ilvl w:val="0"/>
                <w:numId w:val="145"/>
              </w:numPr>
              <w:spacing w:before="0" w:line="276" w:lineRule="auto"/>
              <w:jc w:val="left"/>
              <w:rPr>
                <w:rFonts w:ascii="Times New Roman" w:hAnsi="Times New Roman" w:cs="Times New Roman"/>
                <w:sz w:val="22"/>
                <w:szCs w:val="22"/>
                <w:lang w:val="sr-Cyrl-CS"/>
              </w:rPr>
            </w:pPr>
            <w:r>
              <w:rPr>
                <w:rFonts w:ascii="Times New Roman" w:hAnsi="Times New Roman" w:cs="Times New Roman"/>
                <w:sz w:val="22"/>
                <w:szCs w:val="22"/>
                <w:lang w:val="ru-RU"/>
              </w:rPr>
              <w:t>Текућа питања</w:t>
            </w:r>
          </w:p>
        </w:tc>
        <w:tc>
          <w:tcPr>
            <w:tcW w:w="1489" w:type="dxa"/>
            <w:vMerge/>
            <w:vAlign w:val="center"/>
          </w:tcPr>
          <w:p w14:paraId="0EF76E9C" w14:textId="77777777" w:rsidR="00937522" w:rsidRDefault="00937522">
            <w:pPr>
              <w:spacing w:before="0"/>
              <w:jc w:val="center"/>
              <w:rPr>
                <w:rFonts w:ascii="Times New Roman" w:hAnsi="Times New Roman" w:cs="Times New Roman"/>
                <w:sz w:val="22"/>
                <w:szCs w:val="22"/>
                <w:lang w:val="ru-RU"/>
              </w:rPr>
            </w:pPr>
          </w:p>
        </w:tc>
      </w:tr>
      <w:tr w:rsidR="00937522" w14:paraId="5D40FEA1" w14:textId="77777777">
        <w:trPr>
          <w:trHeight w:val="355"/>
          <w:jc w:val="center"/>
        </w:trPr>
        <w:tc>
          <w:tcPr>
            <w:tcW w:w="1489" w:type="dxa"/>
            <w:vMerge w:val="restart"/>
            <w:vAlign w:val="center"/>
          </w:tcPr>
          <w:p w14:paraId="51F73616"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Април/Мај</w:t>
            </w:r>
          </w:p>
        </w:tc>
        <w:tc>
          <w:tcPr>
            <w:tcW w:w="6651" w:type="dxa"/>
            <w:vAlign w:val="center"/>
          </w:tcPr>
          <w:p w14:paraId="13E2CBB4" w14:textId="77777777" w:rsidR="00937522" w:rsidRDefault="00550077">
            <w:pPr>
              <w:numPr>
                <w:ilvl w:val="0"/>
                <w:numId w:val="146"/>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Школског одбора</w:t>
            </w:r>
          </w:p>
        </w:tc>
        <w:tc>
          <w:tcPr>
            <w:tcW w:w="1489" w:type="dxa"/>
            <w:vMerge w:val="restart"/>
            <w:vAlign w:val="center"/>
          </w:tcPr>
          <w:p w14:paraId="7EAD6678"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Чланови Школског одбора, директор и секретар школе</w:t>
            </w:r>
          </w:p>
        </w:tc>
      </w:tr>
      <w:tr w:rsidR="00937522" w14:paraId="57D9A8AB" w14:textId="77777777">
        <w:trPr>
          <w:trHeight w:val="355"/>
          <w:jc w:val="center"/>
        </w:trPr>
        <w:tc>
          <w:tcPr>
            <w:tcW w:w="1489" w:type="dxa"/>
            <w:vMerge/>
            <w:vAlign w:val="center"/>
          </w:tcPr>
          <w:p w14:paraId="21755C34"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2E5EF814" w14:textId="77777777" w:rsidR="00937522" w:rsidRDefault="00550077">
            <w:pPr>
              <w:numPr>
                <w:ilvl w:val="0"/>
                <w:numId w:val="146"/>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успеха и владања ученика на крају трећег класификационог периода</w:t>
            </w:r>
          </w:p>
        </w:tc>
        <w:tc>
          <w:tcPr>
            <w:tcW w:w="1489" w:type="dxa"/>
            <w:vMerge/>
            <w:vAlign w:val="center"/>
          </w:tcPr>
          <w:p w14:paraId="0C5FF228" w14:textId="77777777" w:rsidR="00937522" w:rsidRDefault="00937522">
            <w:pPr>
              <w:spacing w:before="0"/>
              <w:jc w:val="center"/>
              <w:rPr>
                <w:rFonts w:ascii="Times New Roman" w:hAnsi="Times New Roman" w:cs="Times New Roman"/>
                <w:sz w:val="22"/>
                <w:szCs w:val="22"/>
                <w:lang w:val="ru-RU"/>
              </w:rPr>
            </w:pPr>
          </w:p>
        </w:tc>
      </w:tr>
      <w:tr w:rsidR="00937522" w14:paraId="782FA7B0" w14:textId="77777777">
        <w:trPr>
          <w:trHeight w:val="355"/>
          <w:jc w:val="center"/>
        </w:trPr>
        <w:tc>
          <w:tcPr>
            <w:tcW w:w="1489" w:type="dxa"/>
            <w:vMerge/>
            <w:vAlign w:val="center"/>
          </w:tcPr>
          <w:p w14:paraId="5428948B"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33D76BF8" w14:textId="77777777" w:rsidR="00937522" w:rsidRDefault="00550077">
            <w:pPr>
              <w:numPr>
                <w:ilvl w:val="0"/>
                <w:numId w:val="146"/>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Доношење одлуке о награђивању Ученика генерације</w:t>
            </w:r>
          </w:p>
        </w:tc>
        <w:tc>
          <w:tcPr>
            <w:tcW w:w="1489" w:type="dxa"/>
            <w:vMerge/>
            <w:vAlign w:val="center"/>
          </w:tcPr>
          <w:p w14:paraId="6A55C9E8" w14:textId="77777777" w:rsidR="00937522" w:rsidRDefault="00937522">
            <w:pPr>
              <w:spacing w:before="0"/>
              <w:jc w:val="center"/>
              <w:rPr>
                <w:rFonts w:ascii="Times New Roman" w:hAnsi="Times New Roman" w:cs="Times New Roman"/>
                <w:sz w:val="22"/>
                <w:szCs w:val="22"/>
                <w:lang w:val="ru-RU"/>
              </w:rPr>
            </w:pPr>
          </w:p>
        </w:tc>
      </w:tr>
      <w:tr w:rsidR="00937522" w14:paraId="47D3AF8E" w14:textId="77777777">
        <w:trPr>
          <w:trHeight w:val="85"/>
          <w:jc w:val="center"/>
        </w:trPr>
        <w:tc>
          <w:tcPr>
            <w:tcW w:w="1489" w:type="dxa"/>
            <w:vMerge/>
            <w:vAlign w:val="center"/>
          </w:tcPr>
          <w:p w14:paraId="5741060B"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7491BE9E" w14:textId="77777777" w:rsidR="00937522" w:rsidRDefault="00550077">
            <w:pPr>
              <w:numPr>
                <w:ilvl w:val="0"/>
                <w:numId w:val="146"/>
              </w:numPr>
              <w:spacing w:before="0" w:line="276" w:lineRule="auto"/>
              <w:jc w:val="left"/>
              <w:rPr>
                <w:rFonts w:ascii="Times New Roman" w:hAnsi="Times New Roman" w:cs="Times New Roman"/>
                <w:sz w:val="22"/>
                <w:szCs w:val="22"/>
                <w:lang w:val="sr-Cyrl-CS"/>
              </w:rPr>
            </w:pPr>
            <w:proofErr w:type="spellStart"/>
            <w:r>
              <w:rPr>
                <w:rFonts w:ascii="Times New Roman" w:hAnsi="Times New Roman" w:cs="Times New Roman"/>
                <w:sz w:val="22"/>
                <w:szCs w:val="22"/>
              </w:rPr>
              <w:t>Текућа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питања</w:t>
            </w:r>
            <w:proofErr w:type="spellEnd"/>
          </w:p>
        </w:tc>
        <w:tc>
          <w:tcPr>
            <w:tcW w:w="1489" w:type="dxa"/>
            <w:vMerge/>
            <w:vAlign w:val="center"/>
          </w:tcPr>
          <w:p w14:paraId="164A9F73" w14:textId="77777777" w:rsidR="00937522" w:rsidRDefault="00937522">
            <w:pPr>
              <w:spacing w:before="0"/>
              <w:jc w:val="center"/>
              <w:rPr>
                <w:rFonts w:ascii="Times New Roman" w:hAnsi="Times New Roman" w:cs="Times New Roman"/>
                <w:sz w:val="22"/>
                <w:szCs w:val="22"/>
              </w:rPr>
            </w:pPr>
          </w:p>
        </w:tc>
      </w:tr>
      <w:tr w:rsidR="00937522" w14:paraId="02E2B37C" w14:textId="77777777">
        <w:trPr>
          <w:trHeight w:val="335"/>
          <w:jc w:val="center"/>
        </w:trPr>
        <w:tc>
          <w:tcPr>
            <w:tcW w:w="1489" w:type="dxa"/>
            <w:vMerge w:val="restart"/>
            <w:vAlign w:val="center"/>
          </w:tcPr>
          <w:p w14:paraId="1F02BDF1"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Јун</w:t>
            </w:r>
            <w:proofErr w:type="spellEnd"/>
          </w:p>
        </w:tc>
        <w:tc>
          <w:tcPr>
            <w:tcW w:w="6651" w:type="dxa"/>
            <w:vAlign w:val="center"/>
          </w:tcPr>
          <w:p w14:paraId="473D9AD8" w14:textId="77777777" w:rsidR="00937522" w:rsidRDefault="00550077">
            <w:pPr>
              <w:numPr>
                <w:ilvl w:val="0"/>
                <w:numId w:val="147"/>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Усвајање записника са претходне седнице Школског одбора</w:t>
            </w:r>
          </w:p>
        </w:tc>
        <w:tc>
          <w:tcPr>
            <w:tcW w:w="1489" w:type="dxa"/>
            <w:vMerge w:val="restart"/>
            <w:vAlign w:val="center"/>
          </w:tcPr>
          <w:p w14:paraId="216A3793"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Чланови Школског одбора, директор и секретар школе</w:t>
            </w:r>
          </w:p>
        </w:tc>
      </w:tr>
      <w:tr w:rsidR="00937522" w14:paraId="268FDEE1" w14:textId="77777777">
        <w:trPr>
          <w:trHeight w:val="335"/>
          <w:jc w:val="center"/>
        </w:trPr>
        <w:tc>
          <w:tcPr>
            <w:tcW w:w="1489" w:type="dxa"/>
            <w:vMerge/>
            <w:vAlign w:val="center"/>
          </w:tcPr>
          <w:p w14:paraId="4E0C4E8C"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492E3B09" w14:textId="77777777" w:rsidR="00937522" w:rsidRDefault="00550077">
            <w:pPr>
              <w:numPr>
                <w:ilvl w:val="0"/>
                <w:numId w:val="147"/>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успеха и владања ученика на крају другог полугодишта</w:t>
            </w:r>
          </w:p>
        </w:tc>
        <w:tc>
          <w:tcPr>
            <w:tcW w:w="1489" w:type="dxa"/>
            <w:vMerge/>
            <w:vAlign w:val="center"/>
          </w:tcPr>
          <w:p w14:paraId="0D9BA183" w14:textId="77777777" w:rsidR="00937522" w:rsidRDefault="00937522">
            <w:pPr>
              <w:spacing w:before="0"/>
              <w:jc w:val="center"/>
              <w:rPr>
                <w:rFonts w:ascii="Times New Roman" w:hAnsi="Times New Roman" w:cs="Times New Roman"/>
                <w:sz w:val="22"/>
                <w:szCs w:val="22"/>
                <w:lang w:val="ru-RU"/>
              </w:rPr>
            </w:pPr>
          </w:p>
        </w:tc>
      </w:tr>
      <w:tr w:rsidR="00937522" w14:paraId="495381AD" w14:textId="77777777">
        <w:trPr>
          <w:trHeight w:val="331"/>
          <w:jc w:val="center"/>
        </w:trPr>
        <w:tc>
          <w:tcPr>
            <w:tcW w:w="1489" w:type="dxa"/>
            <w:vMerge/>
            <w:vAlign w:val="center"/>
          </w:tcPr>
          <w:p w14:paraId="786631BB"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038EC487" w14:textId="77777777" w:rsidR="00937522" w:rsidRDefault="00550077">
            <w:pPr>
              <w:numPr>
                <w:ilvl w:val="0"/>
                <w:numId w:val="147"/>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Разматрање успеха ученика на завршном испиту</w:t>
            </w:r>
          </w:p>
        </w:tc>
        <w:tc>
          <w:tcPr>
            <w:tcW w:w="1489" w:type="dxa"/>
            <w:vMerge/>
            <w:vAlign w:val="center"/>
          </w:tcPr>
          <w:p w14:paraId="1716309C" w14:textId="77777777" w:rsidR="00937522" w:rsidRDefault="00937522">
            <w:pPr>
              <w:spacing w:before="0"/>
              <w:jc w:val="center"/>
              <w:rPr>
                <w:rFonts w:ascii="Times New Roman" w:hAnsi="Times New Roman" w:cs="Times New Roman"/>
                <w:sz w:val="22"/>
                <w:szCs w:val="22"/>
                <w:lang w:val="ru-RU"/>
              </w:rPr>
            </w:pPr>
          </w:p>
        </w:tc>
      </w:tr>
      <w:tr w:rsidR="00937522" w14:paraId="64B2B88B" w14:textId="77777777">
        <w:trPr>
          <w:trHeight w:val="331"/>
          <w:jc w:val="center"/>
        </w:trPr>
        <w:tc>
          <w:tcPr>
            <w:tcW w:w="1489" w:type="dxa"/>
            <w:vMerge/>
            <w:vAlign w:val="center"/>
          </w:tcPr>
          <w:p w14:paraId="23A29BBF"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303DB652" w14:textId="77777777" w:rsidR="00937522" w:rsidRDefault="00550077">
            <w:pPr>
              <w:numPr>
                <w:ilvl w:val="0"/>
                <w:numId w:val="147"/>
              </w:numPr>
              <w:spacing w:before="0" w:line="276" w:lineRule="auto"/>
              <w:rPr>
                <w:rFonts w:ascii="Times New Roman" w:hAnsi="Times New Roman" w:cs="Times New Roman"/>
                <w:sz w:val="22"/>
                <w:szCs w:val="22"/>
                <w:lang w:val="ru-RU"/>
              </w:rPr>
            </w:pPr>
            <w:r>
              <w:rPr>
                <w:rFonts w:ascii="Times New Roman" w:hAnsi="Times New Roman" w:cs="Times New Roman"/>
                <w:sz w:val="22"/>
                <w:szCs w:val="22"/>
                <w:lang w:val="ru-RU"/>
              </w:rPr>
              <w:t>Доношење одлуке о именовању комисије за утврђивање запослених за чијим је радом делимично или потпуно престала потреба на основу предлога синдиката</w:t>
            </w:r>
          </w:p>
        </w:tc>
        <w:tc>
          <w:tcPr>
            <w:tcW w:w="1489" w:type="dxa"/>
            <w:vMerge/>
            <w:vAlign w:val="center"/>
          </w:tcPr>
          <w:p w14:paraId="4A8829A7" w14:textId="77777777" w:rsidR="00937522" w:rsidRDefault="00937522">
            <w:pPr>
              <w:spacing w:before="0"/>
              <w:jc w:val="center"/>
              <w:rPr>
                <w:rFonts w:ascii="Times New Roman" w:hAnsi="Times New Roman" w:cs="Times New Roman"/>
                <w:sz w:val="22"/>
                <w:szCs w:val="22"/>
                <w:lang w:val="ru-RU"/>
              </w:rPr>
            </w:pPr>
          </w:p>
        </w:tc>
      </w:tr>
      <w:tr w:rsidR="00937522" w14:paraId="6A4D50FE" w14:textId="77777777">
        <w:trPr>
          <w:trHeight w:val="85"/>
          <w:jc w:val="center"/>
        </w:trPr>
        <w:tc>
          <w:tcPr>
            <w:tcW w:w="1489" w:type="dxa"/>
            <w:vMerge/>
            <w:vAlign w:val="center"/>
          </w:tcPr>
          <w:p w14:paraId="375E9446"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426B0ADC" w14:textId="77777777" w:rsidR="00937522" w:rsidRDefault="00550077">
            <w:pPr>
              <w:numPr>
                <w:ilvl w:val="0"/>
                <w:numId w:val="147"/>
              </w:numPr>
              <w:spacing w:before="0" w:line="276" w:lineRule="auto"/>
              <w:jc w:val="left"/>
              <w:rPr>
                <w:rFonts w:ascii="Times New Roman" w:hAnsi="Times New Roman" w:cs="Times New Roman"/>
                <w:sz w:val="22"/>
                <w:szCs w:val="22"/>
                <w:lang w:val="ru-RU"/>
              </w:rPr>
            </w:pPr>
            <w:proofErr w:type="spellStart"/>
            <w:r>
              <w:rPr>
                <w:rFonts w:ascii="Times New Roman" w:hAnsi="Times New Roman" w:cs="Times New Roman"/>
                <w:sz w:val="22"/>
                <w:szCs w:val="22"/>
              </w:rPr>
              <w:t>Текућа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питања</w:t>
            </w:r>
            <w:proofErr w:type="spellEnd"/>
          </w:p>
        </w:tc>
        <w:tc>
          <w:tcPr>
            <w:tcW w:w="1489" w:type="dxa"/>
            <w:vMerge/>
            <w:vAlign w:val="center"/>
          </w:tcPr>
          <w:p w14:paraId="1F8C7410" w14:textId="77777777" w:rsidR="00937522" w:rsidRDefault="00937522">
            <w:pPr>
              <w:spacing w:before="0"/>
              <w:jc w:val="center"/>
              <w:rPr>
                <w:rFonts w:ascii="Times New Roman" w:hAnsi="Times New Roman" w:cs="Times New Roman"/>
                <w:sz w:val="22"/>
                <w:szCs w:val="22"/>
              </w:rPr>
            </w:pPr>
          </w:p>
        </w:tc>
      </w:tr>
      <w:tr w:rsidR="00937522" w14:paraId="0A896029" w14:textId="77777777">
        <w:trPr>
          <w:trHeight w:val="512"/>
          <w:jc w:val="center"/>
        </w:trPr>
        <w:tc>
          <w:tcPr>
            <w:tcW w:w="1489" w:type="dxa"/>
            <w:vMerge w:val="restart"/>
            <w:vAlign w:val="center"/>
          </w:tcPr>
          <w:p w14:paraId="33290F8B" w14:textId="77777777" w:rsidR="00937522" w:rsidRDefault="00550077">
            <w:pPr>
              <w:spacing w:before="0"/>
              <w:jc w:val="center"/>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p>
        </w:tc>
        <w:tc>
          <w:tcPr>
            <w:tcW w:w="6651" w:type="dxa"/>
            <w:vAlign w:val="center"/>
          </w:tcPr>
          <w:p w14:paraId="49461738"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ru-RU"/>
              </w:rPr>
              <w:t>Решава актуелна питања, анализира и даје мишљење о  одређеним ситуацијама и догађајима у животу школе у оквиру своје надлежности</w:t>
            </w:r>
          </w:p>
        </w:tc>
        <w:tc>
          <w:tcPr>
            <w:tcW w:w="1489" w:type="dxa"/>
            <w:vMerge w:val="restart"/>
            <w:vAlign w:val="center"/>
          </w:tcPr>
          <w:p w14:paraId="20F5A360" w14:textId="77777777" w:rsidR="00937522" w:rsidRDefault="00550077">
            <w:pPr>
              <w:spacing w:before="0"/>
              <w:jc w:val="center"/>
              <w:rPr>
                <w:rFonts w:ascii="Times New Roman" w:hAnsi="Times New Roman" w:cs="Times New Roman"/>
                <w:sz w:val="22"/>
                <w:szCs w:val="22"/>
                <w:lang w:val="ru-RU"/>
              </w:rPr>
            </w:pPr>
            <w:r>
              <w:rPr>
                <w:rFonts w:ascii="Times New Roman" w:hAnsi="Times New Roman" w:cs="Times New Roman"/>
                <w:sz w:val="22"/>
                <w:szCs w:val="22"/>
                <w:lang w:val="ru-RU"/>
              </w:rPr>
              <w:t>Чланови Школског одбора, директор и секретар школе</w:t>
            </w:r>
          </w:p>
        </w:tc>
      </w:tr>
      <w:tr w:rsidR="00937522" w14:paraId="407ED4CB" w14:textId="77777777">
        <w:trPr>
          <w:trHeight w:val="512"/>
          <w:jc w:val="center"/>
        </w:trPr>
        <w:tc>
          <w:tcPr>
            <w:tcW w:w="1489" w:type="dxa"/>
            <w:vMerge/>
            <w:vAlign w:val="center"/>
          </w:tcPr>
          <w:p w14:paraId="533AC6E8" w14:textId="77777777" w:rsidR="00937522" w:rsidRDefault="00937522">
            <w:pPr>
              <w:spacing w:before="0"/>
              <w:jc w:val="center"/>
              <w:rPr>
                <w:rFonts w:ascii="Times New Roman" w:hAnsi="Times New Roman" w:cs="Times New Roman"/>
                <w:sz w:val="22"/>
                <w:szCs w:val="22"/>
              </w:rPr>
            </w:pPr>
          </w:p>
        </w:tc>
        <w:tc>
          <w:tcPr>
            <w:tcW w:w="6651" w:type="dxa"/>
            <w:vAlign w:val="center"/>
          </w:tcPr>
          <w:p w14:paraId="10ED8D19"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ru-RU"/>
              </w:rPr>
              <w:t>Даје сагласност на уговор о уступању школског простора</w:t>
            </w:r>
          </w:p>
        </w:tc>
        <w:tc>
          <w:tcPr>
            <w:tcW w:w="1489" w:type="dxa"/>
            <w:vMerge/>
            <w:vAlign w:val="center"/>
          </w:tcPr>
          <w:p w14:paraId="044AB142" w14:textId="77777777" w:rsidR="00937522" w:rsidRDefault="00937522">
            <w:pPr>
              <w:spacing w:before="0"/>
              <w:jc w:val="center"/>
              <w:rPr>
                <w:rFonts w:ascii="Times New Roman" w:hAnsi="Times New Roman" w:cs="Times New Roman"/>
                <w:sz w:val="22"/>
                <w:szCs w:val="22"/>
                <w:lang w:val="ru-RU"/>
              </w:rPr>
            </w:pPr>
          </w:p>
        </w:tc>
      </w:tr>
      <w:tr w:rsidR="00937522" w14:paraId="1507A949" w14:textId="77777777">
        <w:trPr>
          <w:trHeight w:val="185"/>
          <w:jc w:val="center"/>
        </w:trPr>
        <w:tc>
          <w:tcPr>
            <w:tcW w:w="1489" w:type="dxa"/>
            <w:vMerge/>
            <w:vAlign w:val="center"/>
          </w:tcPr>
          <w:p w14:paraId="5CB642D7"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572F1CCD"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ru-RU"/>
              </w:rPr>
              <w:t>Доноси одлуке по приговору на решење директора школе</w:t>
            </w:r>
          </w:p>
        </w:tc>
        <w:tc>
          <w:tcPr>
            <w:tcW w:w="1489" w:type="dxa"/>
            <w:vMerge/>
            <w:vAlign w:val="center"/>
          </w:tcPr>
          <w:p w14:paraId="4570D77D" w14:textId="77777777" w:rsidR="00937522" w:rsidRDefault="00937522">
            <w:pPr>
              <w:spacing w:before="0"/>
              <w:rPr>
                <w:rFonts w:ascii="Times New Roman" w:hAnsi="Times New Roman" w:cs="Times New Roman"/>
                <w:sz w:val="22"/>
                <w:szCs w:val="22"/>
                <w:lang w:val="ru-RU"/>
              </w:rPr>
            </w:pPr>
          </w:p>
        </w:tc>
      </w:tr>
      <w:tr w:rsidR="00937522" w14:paraId="2316B5A2" w14:textId="77777777">
        <w:trPr>
          <w:trHeight w:val="185"/>
          <w:jc w:val="center"/>
        </w:trPr>
        <w:tc>
          <w:tcPr>
            <w:tcW w:w="1489" w:type="dxa"/>
            <w:vMerge/>
            <w:vAlign w:val="center"/>
          </w:tcPr>
          <w:p w14:paraId="61F604F3"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3628B74B" w14:textId="77777777" w:rsidR="00937522" w:rsidRDefault="00550077">
            <w:pPr>
              <w:tabs>
                <w:tab w:val="left" w:pos="2883"/>
              </w:tabs>
              <w:spacing w:before="0"/>
              <w:rPr>
                <w:rFonts w:ascii="Times New Roman" w:hAnsi="Times New Roman" w:cs="Times New Roman"/>
                <w:sz w:val="22"/>
                <w:szCs w:val="22"/>
                <w:lang w:val="ru-RU"/>
              </w:rPr>
            </w:pPr>
            <w:r>
              <w:rPr>
                <w:rFonts w:ascii="Times New Roman" w:hAnsi="Times New Roman" w:cs="Times New Roman"/>
                <w:sz w:val="22"/>
                <w:szCs w:val="22"/>
                <w:lang w:val="ru-RU"/>
              </w:rPr>
              <w:t>Упознавање са Записником просветне инспекције о извршеном инспекцијском надзору</w:t>
            </w:r>
          </w:p>
        </w:tc>
        <w:tc>
          <w:tcPr>
            <w:tcW w:w="1489" w:type="dxa"/>
            <w:vMerge/>
            <w:vAlign w:val="center"/>
          </w:tcPr>
          <w:p w14:paraId="530C89FE" w14:textId="77777777" w:rsidR="00937522" w:rsidRDefault="00937522">
            <w:pPr>
              <w:spacing w:before="0"/>
              <w:rPr>
                <w:rFonts w:ascii="Times New Roman" w:hAnsi="Times New Roman" w:cs="Times New Roman"/>
                <w:sz w:val="22"/>
                <w:szCs w:val="22"/>
                <w:lang w:val="ru-RU"/>
              </w:rPr>
            </w:pPr>
          </w:p>
        </w:tc>
      </w:tr>
      <w:tr w:rsidR="00937522" w14:paraId="5117217A" w14:textId="77777777">
        <w:trPr>
          <w:trHeight w:val="287"/>
          <w:jc w:val="center"/>
        </w:trPr>
        <w:tc>
          <w:tcPr>
            <w:tcW w:w="1489" w:type="dxa"/>
            <w:vMerge/>
            <w:vAlign w:val="center"/>
          </w:tcPr>
          <w:p w14:paraId="3942D1F5"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537D7021"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ru-RU"/>
              </w:rPr>
              <w:t>По потреби, доноси измене и допуне општих аката школе</w:t>
            </w:r>
          </w:p>
        </w:tc>
        <w:tc>
          <w:tcPr>
            <w:tcW w:w="1489" w:type="dxa"/>
            <w:vMerge/>
            <w:vAlign w:val="center"/>
          </w:tcPr>
          <w:p w14:paraId="0E4390D0" w14:textId="77777777" w:rsidR="00937522" w:rsidRDefault="00937522">
            <w:pPr>
              <w:spacing w:before="0"/>
              <w:rPr>
                <w:rFonts w:ascii="Times New Roman" w:hAnsi="Times New Roman" w:cs="Times New Roman"/>
                <w:sz w:val="22"/>
                <w:szCs w:val="22"/>
                <w:lang w:val="ru-RU"/>
              </w:rPr>
            </w:pPr>
          </w:p>
        </w:tc>
      </w:tr>
      <w:tr w:rsidR="00937522" w14:paraId="4EB67626" w14:textId="77777777">
        <w:trPr>
          <w:trHeight w:val="374"/>
          <w:jc w:val="center"/>
        </w:trPr>
        <w:tc>
          <w:tcPr>
            <w:tcW w:w="1489" w:type="dxa"/>
            <w:vMerge/>
            <w:vAlign w:val="center"/>
          </w:tcPr>
          <w:p w14:paraId="7F6C1BB6" w14:textId="77777777" w:rsidR="00937522" w:rsidRDefault="00937522">
            <w:pPr>
              <w:spacing w:before="0"/>
              <w:jc w:val="center"/>
              <w:rPr>
                <w:rFonts w:ascii="Times New Roman" w:hAnsi="Times New Roman" w:cs="Times New Roman"/>
                <w:sz w:val="22"/>
                <w:szCs w:val="22"/>
                <w:lang w:val="ru-RU"/>
              </w:rPr>
            </w:pPr>
          </w:p>
        </w:tc>
        <w:tc>
          <w:tcPr>
            <w:tcW w:w="6651" w:type="dxa"/>
            <w:vAlign w:val="center"/>
          </w:tcPr>
          <w:p w14:paraId="716FFF83"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ru-RU"/>
              </w:rPr>
              <w:t>Прати законитост рада директора школе</w:t>
            </w:r>
          </w:p>
        </w:tc>
        <w:tc>
          <w:tcPr>
            <w:tcW w:w="1489" w:type="dxa"/>
            <w:vMerge/>
            <w:vAlign w:val="center"/>
          </w:tcPr>
          <w:p w14:paraId="70AA4218" w14:textId="77777777" w:rsidR="00937522" w:rsidRDefault="00937522">
            <w:pPr>
              <w:spacing w:before="0"/>
              <w:rPr>
                <w:rFonts w:ascii="Times New Roman" w:hAnsi="Times New Roman" w:cs="Times New Roman"/>
                <w:sz w:val="22"/>
                <w:szCs w:val="22"/>
                <w:lang w:val="ru-RU"/>
              </w:rPr>
            </w:pPr>
          </w:p>
        </w:tc>
      </w:tr>
      <w:tr w:rsidR="00937522" w14:paraId="5E0877E0" w14:textId="77777777">
        <w:trPr>
          <w:trHeight w:val="820"/>
          <w:jc w:val="center"/>
        </w:trPr>
        <w:tc>
          <w:tcPr>
            <w:tcW w:w="1489" w:type="dxa"/>
            <w:vMerge/>
            <w:vAlign w:val="center"/>
          </w:tcPr>
          <w:p w14:paraId="48DF6B24" w14:textId="77777777" w:rsidR="00937522" w:rsidRDefault="00937522">
            <w:pPr>
              <w:spacing w:before="40" w:after="40"/>
              <w:jc w:val="center"/>
              <w:rPr>
                <w:rFonts w:ascii="Times New Roman" w:hAnsi="Times New Roman" w:cs="Times New Roman"/>
                <w:sz w:val="22"/>
                <w:szCs w:val="22"/>
                <w:lang w:val="ru-RU"/>
              </w:rPr>
            </w:pPr>
          </w:p>
        </w:tc>
        <w:tc>
          <w:tcPr>
            <w:tcW w:w="6651" w:type="dxa"/>
            <w:vAlign w:val="center"/>
          </w:tcPr>
          <w:p w14:paraId="3E1E2E07" w14:textId="77777777" w:rsidR="00937522" w:rsidRDefault="00550077">
            <w:pPr>
              <w:spacing w:before="40" w:after="100"/>
              <w:rPr>
                <w:rFonts w:ascii="Times New Roman" w:hAnsi="Times New Roman" w:cs="Times New Roman"/>
                <w:sz w:val="22"/>
                <w:szCs w:val="22"/>
                <w:lang w:val="ru-RU"/>
              </w:rPr>
            </w:pPr>
            <w:r>
              <w:rPr>
                <w:rFonts w:ascii="Times New Roman" w:hAnsi="Times New Roman" w:cs="Times New Roman"/>
                <w:sz w:val="22"/>
                <w:szCs w:val="22"/>
                <w:lang w:val="ru-RU"/>
              </w:rPr>
              <w:t>Разматрање актуелних питања и доношење одлука које су Законом оосновама система образовања и васпитања и другим законским иподзаконским актима у надлежности Школског одбора</w:t>
            </w:r>
          </w:p>
        </w:tc>
        <w:tc>
          <w:tcPr>
            <w:tcW w:w="1489" w:type="dxa"/>
            <w:vMerge/>
            <w:vAlign w:val="center"/>
          </w:tcPr>
          <w:p w14:paraId="26D8963D" w14:textId="77777777" w:rsidR="00937522" w:rsidRDefault="00937522">
            <w:pPr>
              <w:spacing w:before="40" w:after="40"/>
              <w:rPr>
                <w:rFonts w:ascii="Times New Roman" w:hAnsi="Times New Roman" w:cs="Times New Roman"/>
                <w:sz w:val="22"/>
                <w:szCs w:val="22"/>
                <w:lang w:val="ru-RU"/>
              </w:rPr>
            </w:pPr>
          </w:p>
        </w:tc>
      </w:tr>
    </w:tbl>
    <w:p w14:paraId="05EBC4CA" w14:textId="77777777" w:rsidR="00937522" w:rsidRDefault="00937522">
      <w:pPr>
        <w:spacing w:before="0"/>
        <w:rPr>
          <w:rFonts w:ascii="Times New Roman" w:hAnsi="Times New Roman" w:cs="Times New Roman"/>
          <w:sz w:val="22"/>
          <w:szCs w:val="22"/>
          <w:lang w:val="sr-Cyrl-CS"/>
        </w:rPr>
      </w:pPr>
    </w:p>
    <w:p w14:paraId="40E928E3" w14:textId="77777777" w:rsidR="000F009E" w:rsidRDefault="000F009E">
      <w:pPr>
        <w:spacing w:before="0"/>
        <w:rPr>
          <w:rFonts w:ascii="Times New Roman" w:hAnsi="Times New Roman" w:cs="Times New Roman"/>
          <w:sz w:val="22"/>
          <w:szCs w:val="22"/>
          <w:lang w:val="sr-Cyrl-CS"/>
        </w:rPr>
      </w:pPr>
    </w:p>
    <w:p w14:paraId="4BD26C73" w14:textId="77777777" w:rsidR="000F009E" w:rsidRDefault="000F009E">
      <w:pPr>
        <w:spacing w:before="0"/>
        <w:rPr>
          <w:rFonts w:ascii="Times New Roman" w:hAnsi="Times New Roman" w:cs="Times New Roman"/>
          <w:sz w:val="22"/>
          <w:szCs w:val="22"/>
          <w:lang w:val="sr-Cyrl-CS"/>
        </w:rPr>
      </w:pPr>
    </w:p>
    <w:p w14:paraId="62974567" w14:textId="77777777" w:rsidR="00937522" w:rsidRDefault="00550077">
      <w:pPr>
        <w:jc w:val="center"/>
        <w:rPr>
          <w:rFonts w:ascii="Times New Roman" w:hAnsi="Times New Roman" w:cs="Times New Roman"/>
          <w:b/>
          <w:color w:val="000000" w:themeColor="text1"/>
          <w:sz w:val="22"/>
          <w:szCs w:val="22"/>
          <w:lang w:val="sr-Cyrl-CS"/>
        </w:rPr>
      </w:pPr>
      <w:bookmarkStart w:id="452" w:name="_Toc21711141"/>
      <w:bookmarkStart w:id="453" w:name="_Toc430682063"/>
      <w:bookmarkStart w:id="454" w:name="_Toc53410920"/>
      <w:bookmarkStart w:id="455" w:name="_Toc12348338"/>
      <w:bookmarkEnd w:id="370"/>
      <w:bookmarkEnd w:id="371"/>
      <w:bookmarkEnd w:id="372"/>
      <w:bookmarkEnd w:id="373"/>
      <w:bookmarkEnd w:id="374"/>
      <w:bookmarkEnd w:id="429"/>
      <w:bookmarkEnd w:id="430"/>
      <w:bookmarkEnd w:id="431"/>
      <w:bookmarkEnd w:id="432"/>
      <w:bookmarkEnd w:id="433"/>
      <w:bookmarkEnd w:id="434"/>
      <w:bookmarkEnd w:id="435"/>
      <w:bookmarkEnd w:id="436"/>
      <w:r>
        <w:rPr>
          <w:b/>
          <w:color w:val="000000" w:themeColor="text1"/>
        </w:rPr>
        <w:t>5.5. ПЛАН РАДА САВЕТА РОДИТЕЉА</w:t>
      </w:r>
      <w:bookmarkEnd w:id="452"/>
      <w:bookmarkEnd w:id="453"/>
      <w:bookmarkEnd w:id="454"/>
      <w:bookmarkEnd w:id="455"/>
    </w:p>
    <w:p w14:paraId="604E6126" w14:textId="77777777" w:rsidR="00937522" w:rsidRDefault="00937522">
      <w:pPr>
        <w:spacing w:before="0"/>
        <w:rPr>
          <w:rFonts w:ascii="Times New Roman" w:hAnsi="Times New Roman" w:cs="Times New Roman"/>
          <w:b/>
          <w:lang w:val="ru-RU"/>
        </w:rPr>
      </w:pPr>
      <w:bookmarkStart w:id="456" w:name="_Toc430682064"/>
    </w:p>
    <w:p w14:paraId="39F1DBC0" w14:textId="77777777" w:rsidR="00937522" w:rsidRDefault="00550077">
      <w:pPr>
        <w:spacing w:before="0" w:after="120"/>
        <w:ind w:firstLine="720"/>
        <w:rPr>
          <w:rFonts w:ascii="Times New Roman" w:hAnsi="Times New Roman" w:cs="Times New Roman"/>
          <w:lang w:val="ru-RU"/>
        </w:rPr>
      </w:pPr>
      <w:r>
        <w:rPr>
          <w:rFonts w:ascii="Times New Roman" w:hAnsi="Times New Roman" w:cs="Times New Roman"/>
          <w:lang w:val="ru-RU"/>
        </w:rPr>
        <w:t>Савет родитеља је саветодавни орган у школи.</w:t>
      </w:r>
      <w:bookmarkEnd w:id="456"/>
    </w:p>
    <w:p w14:paraId="0E8832A3" w14:textId="77777777" w:rsidR="00937522" w:rsidRDefault="00550077">
      <w:pPr>
        <w:autoSpaceDE w:val="0"/>
        <w:autoSpaceDN w:val="0"/>
        <w:adjustRightInd w:val="0"/>
        <w:spacing w:before="120" w:after="120"/>
        <w:ind w:firstLine="720"/>
        <w:rPr>
          <w:rFonts w:ascii="Times New Roman" w:hAnsi="Times New Roman" w:cs="Times New Roman"/>
          <w:lang w:val="ru-RU"/>
        </w:rPr>
      </w:pPr>
      <w:bookmarkStart w:id="457" w:name="_Toc430682065"/>
      <w:r>
        <w:rPr>
          <w:rFonts w:ascii="Times New Roman" w:hAnsi="Times New Roman" w:cs="Times New Roman"/>
          <w:lang w:val="ru-RU"/>
        </w:rPr>
        <w:t xml:space="preserve">У циљу организованог укључивања родитеља у директну реализацију појединих образовно-васпитних задатака школе, затим остваривања педагошко-психолошког образовања родитеља као и </w:t>
      </w:r>
      <w:r>
        <w:rPr>
          <w:rFonts w:ascii="Times New Roman" w:hAnsi="Times New Roman" w:cs="Times New Roman"/>
          <w:lang w:val="ru-RU"/>
        </w:rPr>
        <w:lastRenderedPageBreak/>
        <w:t>постављање савета родитеља у функцију друштвеног органа који ће верификовати поједине акције школе и директно учествовати у доношењу одлуке које се, у првом реду, односе на ученике, образују се Савети родитеља.</w:t>
      </w:r>
    </w:p>
    <w:p w14:paraId="1A0B618C" w14:textId="77777777" w:rsidR="00937522" w:rsidRDefault="00550077">
      <w:pPr>
        <w:autoSpaceDE w:val="0"/>
        <w:autoSpaceDN w:val="0"/>
        <w:adjustRightInd w:val="0"/>
        <w:spacing w:before="120" w:after="120"/>
        <w:ind w:firstLine="720"/>
        <w:rPr>
          <w:rFonts w:ascii="Times New Roman" w:hAnsi="Times New Roman" w:cs="Times New Roman"/>
          <w:lang w:val="ru-RU"/>
        </w:rPr>
      </w:pPr>
      <w:r>
        <w:rPr>
          <w:rFonts w:ascii="Times New Roman" w:hAnsi="Times New Roman" w:cs="Times New Roman"/>
          <w:lang w:val="ru-RU"/>
        </w:rPr>
        <w:t>Савет родитеља школе својим акцијама у многоме може допринети потпунијој реализацији Програма рада школе у целини. Да би та акција била ефикасна, рационална и систематична, нужно је да буде програмски осмишљена и разрађена.</w:t>
      </w:r>
    </w:p>
    <w:p w14:paraId="41A9F287" w14:textId="77777777" w:rsidR="00937522" w:rsidRDefault="00550077">
      <w:pPr>
        <w:spacing w:before="120" w:after="120"/>
        <w:ind w:firstLine="720"/>
        <w:rPr>
          <w:rFonts w:ascii="Times New Roman" w:hAnsi="Times New Roman" w:cs="Times New Roman"/>
          <w:lang w:val="ru-RU"/>
        </w:rPr>
      </w:pPr>
      <w:r>
        <w:rPr>
          <w:rFonts w:ascii="Times New Roman" w:hAnsi="Times New Roman" w:cs="Times New Roman"/>
          <w:lang w:val="ru-RU"/>
        </w:rPr>
        <w:t>У Савет родитеља школе бира се по један представник родитеља ученика сваког одељења у школи. Чланови Савета родитеља бирају се на почетку сваке школске године на период од годину дана.</w:t>
      </w:r>
    </w:p>
    <w:p w14:paraId="2FCA0780" w14:textId="77777777" w:rsidR="00937522" w:rsidRDefault="00550077">
      <w:pPr>
        <w:autoSpaceDE w:val="0"/>
        <w:autoSpaceDN w:val="0"/>
        <w:adjustRightInd w:val="0"/>
        <w:spacing w:before="0" w:after="60"/>
        <w:ind w:firstLine="720"/>
        <w:jc w:val="left"/>
        <w:rPr>
          <w:rFonts w:ascii="Times New Roman" w:hAnsi="Times New Roman" w:cs="Times New Roman"/>
          <w:lang w:val="ru-RU"/>
        </w:rPr>
      </w:pPr>
      <w:r>
        <w:rPr>
          <w:rFonts w:ascii="Times New Roman" w:hAnsi="Times New Roman" w:cs="Times New Roman"/>
          <w:lang w:val="ru-RU"/>
        </w:rPr>
        <w:t>Савет родитеља у школској 2025/26.години има укупно 5</w:t>
      </w:r>
      <w:r>
        <w:rPr>
          <w:rFonts w:ascii="Times New Roman" w:hAnsi="Times New Roman" w:cs="Times New Roman"/>
          <w:lang w:val="sr-Cyrl-RS"/>
        </w:rPr>
        <w:t>4</w:t>
      </w:r>
      <w:r>
        <w:rPr>
          <w:rFonts w:ascii="Times New Roman" w:hAnsi="Times New Roman" w:cs="Times New Roman"/>
          <w:lang w:val="ru-RU"/>
        </w:rPr>
        <w:t xml:space="preserve"> члана</w:t>
      </w:r>
      <w:bookmarkEnd w:id="457"/>
      <w:r>
        <w:rPr>
          <w:rFonts w:ascii="Times New Roman" w:hAnsi="Times New Roman" w:cs="Times New Roman"/>
          <w:lang w:val="ru-RU"/>
        </w:rPr>
        <w:t>:</w:t>
      </w:r>
    </w:p>
    <w:p w14:paraId="748E86E6" w14:textId="77777777" w:rsidR="00937522" w:rsidRDefault="00937522">
      <w:pPr>
        <w:autoSpaceDE w:val="0"/>
        <w:autoSpaceDN w:val="0"/>
        <w:adjustRightInd w:val="0"/>
        <w:spacing w:before="0" w:after="60"/>
        <w:ind w:firstLine="720"/>
        <w:jc w:val="left"/>
        <w:rPr>
          <w:rFonts w:ascii="Times New Roman" w:hAnsi="Times New Roman" w:cs="Times New Roman"/>
          <w:lang w:val="ru-RU"/>
        </w:rPr>
      </w:pPr>
    </w:p>
    <w:tbl>
      <w:tblPr>
        <w:tblStyle w:val="TableGrid48"/>
        <w:tblpPr w:leftFromText="180" w:rightFromText="180" w:vertAnchor="text" w:tblpXSpec="center" w:tblpY="1"/>
        <w:tblOverlap w:val="never"/>
        <w:tblW w:w="8169" w:type="dxa"/>
        <w:tblLook w:val="04A0" w:firstRow="1" w:lastRow="0" w:firstColumn="1" w:lastColumn="0" w:noHBand="0" w:noVBand="1"/>
      </w:tblPr>
      <w:tblGrid>
        <w:gridCol w:w="1696"/>
        <w:gridCol w:w="6237"/>
        <w:gridCol w:w="236"/>
      </w:tblGrid>
      <w:tr w:rsidR="00937522" w14:paraId="614B12A3" w14:textId="77777777">
        <w:trPr>
          <w:gridAfter w:val="1"/>
          <w:wAfter w:w="236" w:type="dxa"/>
        </w:trPr>
        <w:tc>
          <w:tcPr>
            <w:tcW w:w="1696" w:type="dxa"/>
            <w:tcBorders>
              <w:left w:val="single" w:sz="4" w:space="0" w:color="auto"/>
              <w:bottom w:val="thinThickSmallGap" w:sz="24" w:space="0" w:color="auto"/>
            </w:tcBorders>
          </w:tcPr>
          <w:p w14:paraId="1ADA17BF" w14:textId="77777777" w:rsidR="00937522" w:rsidRDefault="00550077">
            <w:pPr>
              <w:spacing w:before="0"/>
              <w:jc w:val="cente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ОДЕЉ.</w:t>
            </w:r>
          </w:p>
        </w:tc>
        <w:tc>
          <w:tcPr>
            <w:tcW w:w="6237" w:type="dxa"/>
            <w:tcBorders>
              <w:bottom w:val="thinThickSmallGap" w:sz="24" w:space="0" w:color="auto"/>
            </w:tcBorders>
          </w:tcPr>
          <w:p w14:paraId="3BCDCD55" w14:textId="77777777" w:rsidR="00937522" w:rsidRDefault="00550077">
            <w:pPr>
              <w:spacing w:before="0"/>
              <w:jc w:val="cente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ИМЕ И ПРЕЗИМЕ</w:t>
            </w:r>
          </w:p>
        </w:tc>
      </w:tr>
      <w:tr w:rsidR="00937522" w14:paraId="76348219" w14:textId="77777777">
        <w:trPr>
          <w:gridAfter w:val="1"/>
          <w:wAfter w:w="236" w:type="dxa"/>
        </w:trPr>
        <w:tc>
          <w:tcPr>
            <w:tcW w:w="1696" w:type="dxa"/>
            <w:tcBorders>
              <w:top w:val="thinThickSmallGap" w:sz="24" w:space="0" w:color="auto"/>
            </w:tcBorders>
          </w:tcPr>
          <w:p w14:paraId="1816F27A"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lang w:val="sr-Cyrl-RS"/>
              </w:rPr>
              <w:t>/</w:t>
            </w:r>
            <w:r>
              <w:rPr>
                <w:rFonts w:ascii="Times New Roman" w:hAnsi="Times New Roman" w:cs="Times New Roman"/>
                <w:color w:val="000000" w:themeColor="text1"/>
                <w:sz w:val="22"/>
                <w:szCs w:val="22"/>
              </w:rPr>
              <w:t>1</w:t>
            </w:r>
          </w:p>
        </w:tc>
        <w:tc>
          <w:tcPr>
            <w:tcW w:w="6237" w:type="dxa"/>
            <w:tcBorders>
              <w:top w:val="thinThickSmallGap" w:sz="24" w:space="0" w:color="auto"/>
            </w:tcBorders>
          </w:tcPr>
          <w:p w14:paraId="4360DE14"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Маја Сикимић</w:t>
            </w:r>
          </w:p>
        </w:tc>
      </w:tr>
      <w:tr w:rsidR="00937522" w14:paraId="33B416FB" w14:textId="77777777">
        <w:trPr>
          <w:gridAfter w:val="1"/>
          <w:wAfter w:w="236" w:type="dxa"/>
        </w:trPr>
        <w:tc>
          <w:tcPr>
            <w:tcW w:w="1696" w:type="dxa"/>
          </w:tcPr>
          <w:p w14:paraId="576FFB4E"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lang w:val="sr-Cyrl-RS"/>
              </w:rPr>
              <w:t>/2</w:t>
            </w:r>
          </w:p>
        </w:tc>
        <w:tc>
          <w:tcPr>
            <w:tcW w:w="6237" w:type="dxa"/>
          </w:tcPr>
          <w:p w14:paraId="7E08D3D9"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Ивана Ивошевић</w:t>
            </w:r>
          </w:p>
        </w:tc>
      </w:tr>
      <w:tr w:rsidR="00937522" w14:paraId="104CEA95" w14:textId="77777777">
        <w:trPr>
          <w:gridAfter w:val="1"/>
          <w:wAfter w:w="236" w:type="dxa"/>
        </w:trPr>
        <w:tc>
          <w:tcPr>
            <w:tcW w:w="1696" w:type="dxa"/>
          </w:tcPr>
          <w:p w14:paraId="1EE26B6F" w14:textId="77777777" w:rsidR="00937522" w:rsidRDefault="00550077">
            <w:pPr>
              <w:spacing w:before="0"/>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1/3</w:t>
            </w:r>
          </w:p>
        </w:tc>
        <w:tc>
          <w:tcPr>
            <w:tcW w:w="6237" w:type="dxa"/>
          </w:tcPr>
          <w:p w14:paraId="6F404967"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Јелена Рокнић</w:t>
            </w:r>
          </w:p>
        </w:tc>
      </w:tr>
      <w:tr w:rsidR="00937522" w14:paraId="0E2BA96E" w14:textId="77777777">
        <w:trPr>
          <w:gridAfter w:val="1"/>
          <w:wAfter w:w="236" w:type="dxa"/>
          <w:trHeight w:val="186"/>
        </w:trPr>
        <w:tc>
          <w:tcPr>
            <w:tcW w:w="1696" w:type="dxa"/>
          </w:tcPr>
          <w:p w14:paraId="71D01AD6"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lang w:val="sr-Cyrl-RS"/>
              </w:rPr>
              <w:t>/4</w:t>
            </w:r>
          </w:p>
        </w:tc>
        <w:tc>
          <w:tcPr>
            <w:tcW w:w="6237" w:type="dxa"/>
          </w:tcPr>
          <w:p w14:paraId="57A2733C"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Марко Нешковић</w:t>
            </w:r>
          </w:p>
        </w:tc>
      </w:tr>
      <w:tr w:rsidR="00937522" w14:paraId="671D8BE8" w14:textId="77777777">
        <w:tc>
          <w:tcPr>
            <w:tcW w:w="1696" w:type="dxa"/>
          </w:tcPr>
          <w:p w14:paraId="3C0F9244"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1/5</w:t>
            </w:r>
          </w:p>
        </w:tc>
        <w:tc>
          <w:tcPr>
            <w:tcW w:w="6237" w:type="dxa"/>
          </w:tcPr>
          <w:p w14:paraId="3C6B021C"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Радмила Лазаревић</w:t>
            </w:r>
          </w:p>
        </w:tc>
        <w:tc>
          <w:tcPr>
            <w:tcW w:w="236" w:type="dxa"/>
            <w:tcBorders>
              <w:top w:val="nil"/>
              <w:left w:val="single" w:sz="4" w:space="0" w:color="auto"/>
              <w:bottom w:val="nil"/>
              <w:right w:val="nil"/>
            </w:tcBorders>
          </w:tcPr>
          <w:p w14:paraId="703CC9FB" w14:textId="77777777" w:rsidR="00937522" w:rsidRDefault="00937522">
            <w:pPr>
              <w:spacing w:before="0"/>
              <w:ind w:left="1026" w:hanging="1026"/>
              <w:jc w:val="left"/>
              <w:rPr>
                <w:rFonts w:ascii="Times New Roman" w:hAnsi="Times New Roman" w:cs="Times New Roman"/>
                <w:lang w:val="sr-Cyrl-CS"/>
              </w:rPr>
            </w:pPr>
          </w:p>
        </w:tc>
      </w:tr>
      <w:tr w:rsidR="00937522" w14:paraId="0D102CBF" w14:textId="77777777">
        <w:trPr>
          <w:gridAfter w:val="1"/>
          <w:wAfter w:w="236" w:type="dxa"/>
        </w:trPr>
        <w:tc>
          <w:tcPr>
            <w:tcW w:w="1696" w:type="dxa"/>
          </w:tcPr>
          <w:p w14:paraId="738D2882"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1/6</w:t>
            </w:r>
          </w:p>
        </w:tc>
        <w:tc>
          <w:tcPr>
            <w:tcW w:w="6237" w:type="dxa"/>
          </w:tcPr>
          <w:p w14:paraId="0957EC48"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Драгана Веселиновић</w:t>
            </w:r>
          </w:p>
        </w:tc>
      </w:tr>
      <w:tr w:rsidR="00937522" w14:paraId="25C508E4" w14:textId="77777777">
        <w:trPr>
          <w:gridAfter w:val="1"/>
          <w:wAfter w:w="236" w:type="dxa"/>
        </w:trPr>
        <w:tc>
          <w:tcPr>
            <w:tcW w:w="1696" w:type="dxa"/>
          </w:tcPr>
          <w:p w14:paraId="409163C5"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1/7</w:t>
            </w:r>
          </w:p>
        </w:tc>
        <w:tc>
          <w:tcPr>
            <w:tcW w:w="6237" w:type="dxa"/>
          </w:tcPr>
          <w:p w14:paraId="24AD41E1"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Тијана Димић</w:t>
            </w:r>
          </w:p>
        </w:tc>
      </w:tr>
      <w:tr w:rsidR="00937522" w14:paraId="78752E7F" w14:textId="77777777">
        <w:trPr>
          <w:gridAfter w:val="1"/>
          <w:wAfter w:w="236" w:type="dxa"/>
        </w:trPr>
        <w:tc>
          <w:tcPr>
            <w:tcW w:w="1696" w:type="dxa"/>
            <w:tcBorders>
              <w:top w:val="thinThickSmallGap" w:sz="24" w:space="0" w:color="auto"/>
            </w:tcBorders>
          </w:tcPr>
          <w:p w14:paraId="12F2D67E"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lang w:val="sr-Cyrl-CS"/>
              </w:rPr>
              <w:t>2/1</w:t>
            </w:r>
          </w:p>
        </w:tc>
        <w:tc>
          <w:tcPr>
            <w:tcW w:w="6237" w:type="dxa"/>
            <w:tcBorders>
              <w:top w:val="thinThickSmallGap" w:sz="24" w:space="0" w:color="auto"/>
            </w:tcBorders>
          </w:tcPr>
          <w:p w14:paraId="091B5414"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Андријана Пајић</w:t>
            </w:r>
          </w:p>
        </w:tc>
      </w:tr>
      <w:tr w:rsidR="00937522" w14:paraId="5F0B4701" w14:textId="77777777">
        <w:trPr>
          <w:gridAfter w:val="1"/>
          <w:wAfter w:w="236" w:type="dxa"/>
        </w:trPr>
        <w:tc>
          <w:tcPr>
            <w:tcW w:w="1696" w:type="dxa"/>
          </w:tcPr>
          <w:p w14:paraId="4285B6EC"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2</w:t>
            </w:r>
            <w:r>
              <w:rPr>
                <w:rFonts w:ascii="Times New Roman" w:hAnsi="Times New Roman" w:cs="Times New Roman"/>
                <w:color w:val="000000" w:themeColor="text1"/>
                <w:sz w:val="22"/>
                <w:szCs w:val="22"/>
                <w:lang w:val="sr-Cyrl-CS"/>
              </w:rPr>
              <w:t>/2</w:t>
            </w:r>
          </w:p>
        </w:tc>
        <w:tc>
          <w:tcPr>
            <w:tcW w:w="6237" w:type="dxa"/>
          </w:tcPr>
          <w:p w14:paraId="1EC74E15"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Зорана Петронијевић</w:t>
            </w:r>
          </w:p>
        </w:tc>
      </w:tr>
      <w:tr w:rsidR="00937522" w14:paraId="218B2FD0" w14:textId="77777777">
        <w:trPr>
          <w:gridAfter w:val="1"/>
          <w:wAfter w:w="236" w:type="dxa"/>
        </w:trPr>
        <w:tc>
          <w:tcPr>
            <w:tcW w:w="1696" w:type="dxa"/>
          </w:tcPr>
          <w:p w14:paraId="4EAFE73A"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2</w:t>
            </w:r>
            <w:r>
              <w:rPr>
                <w:rFonts w:ascii="Times New Roman" w:hAnsi="Times New Roman" w:cs="Times New Roman"/>
                <w:color w:val="000000" w:themeColor="text1"/>
                <w:sz w:val="22"/>
                <w:szCs w:val="22"/>
                <w:lang w:val="sr-Cyrl-CS"/>
              </w:rPr>
              <w:t>/3</w:t>
            </w:r>
          </w:p>
        </w:tc>
        <w:tc>
          <w:tcPr>
            <w:tcW w:w="6237" w:type="dxa"/>
          </w:tcPr>
          <w:p w14:paraId="4D466B32"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Неда Гогић</w:t>
            </w:r>
          </w:p>
        </w:tc>
      </w:tr>
      <w:tr w:rsidR="00937522" w14:paraId="6613033A" w14:textId="77777777">
        <w:trPr>
          <w:gridAfter w:val="1"/>
          <w:wAfter w:w="236" w:type="dxa"/>
        </w:trPr>
        <w:tc>
          <w:tcPr>
            <w:tcW w:w="1696" w:type="dxa"/>
          </w:tcPr>
          <w:p w14:paraId="73B5FF73"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2</w:t>
            </w:r>
            <w:r>
              <w:rPr>
                <w:rFonts w:ascii="Times New Roman" w:hAnsi="Times New Roman" w:cs="Times New Roman"/>
                <w:color w:val="000000" w:themeColor="text1"/>
                <w:sz w:val="22"/>
                <w:szCs w:val="22"/>
                <w:lang w:val="sr-Cyrl-CS"/>
              </w:rPr>
              <w:t>/4</w:t>
            </w:r>
          </w:p>
        </w:tc>
        <w:tc>
          <w:tcPr>
            <w:tcW w:w="6237" w:type="dxa"/>
          </w:tcPr>
          <w:p w14:paraId="2815C428"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Милица Вукотић</w:t>
            </w:r>
          </w:p>
        </w:tc>
      </w:tr>
      <w:tr w:rsidR="00937522" w14:paraId="4A2578B8" w14:textId="77777777">
        <w:trPr>
          <w:gridAfter w:val="1"/>
          <w:wAfter w:w="236" w:type="dxa"/>
        </w:trPr>
        <w:tc>
          <w:tcPr>
            <w:tcW w:w="1696" w:type="dxa"/>
          </w:tcPr>
          <w:p w14:paraId="026FB9F7"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lang w:val="sr-Cyrl-RS"/>
              </w:rPr>
              <w:t>2</w:t>
            </w:r>
            <w:r>
              <w:rPr>
                <w:rFonts w:ascii="Times New Roman" w:hAnsi="Times New Roman" w:cs="Times New Roman"/>
                <w:color w:val="000000" w:themeColor="text1"/>
                <w:sz w:val="22"/>
                <w:szCs w:val="22"/>
                <w:lang w:val="sr-Cyrl-CS"/>
              </w:rPr>
              <w:t>/5</w:t>
            </w:r>
          </w:p>
        </w:tc>
        <w:tc>
          <w:tcPr>
            <w:tcW w:w="6237" w:type="dxa"/>
          </w:tcPr>
          <w:p w14:paraId="133DEFCE" w14:textId="77777777" w:rsidR="00937522" w:rsidRDefault="00550077">
            <w:pPr>
              <w:spacing w:before="0"/>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val="sr-Cyrl-RS"/>
              </w:rPr>
              <w:t>Татјана Муставчевић Јевтовић</w:t>
            </w:r>
          </w:p>
        </w:tc>
      </w:tr>
      <w:tr w:rsidR="00937522" w14:paraId="55A4D71D" w14:textId="77777777">
        <w:trPr>
          <w:gridAfter w:val="1"/>
          <w:wAfter w:w="236" w:type="dxa"/>
        </w:trPr>
        <w:tc>
          <w:tcPr>
            <w:tcW w:w="1696" w:type="dxa"/>
          </w:tcPr>
          <w:p w14:paraId="1A95153F"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2</w:t>
            </w:r>
            <w:r>
              <w:rPr>
                <w:rFonts w:ascii="Times New Roman" w:hAnsi="Times New Roman" w:cs="Times New Roman"/>
                <w:color w:val="000000" w:themeColor="text1"/>
                <w:sz w:val="22"/>
                <w:szCs w:val="22"/>
                <w:lang w:val="sr-Cyrl-CS"/>
              </w:rPr>
              <w:t>/6</w:t>
            </w:r>
          </w:p>
        </w:tc>
        <w:tc>
          <w:tcPr>
            <w:tcW w:w="6237" w:type="dxa"/>
          </w:tcPr>
          <w:p w14:paraId="645CC2AA"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Катарина Гајић</w:t>
            </w:r>
          </w:p>
        </w:tc>
      </w:tr>
      <w:tr w:rsidR="00937522" w14:paraId="06FB9158" w14:textId="77777777">
        <w:trPr>
          <w:gridAfter w:val="1"/>
          <w:wAfter w:w="236" w:type="dxa"/>
        </w:trPr>
        <w:tc>
          <w:tcPr>
            <w:tcW w:w="1696" w:type="dxa"/>
          </w:tcPr>
          <w:p w14:paraId="2FDD47D5"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2/7</w:t>
            </w:r>
          </w:p>
        </w:tc>
        <w:tc>
          <w:tcPr>
            <w:tcW w:w="6237" w:type="dxa"/>
          </w:tcPr>
          <w:p w14:paraId="5719771E"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Данијела Димитријевић</w:t>
            </w:r>
          </w:p>
        </w:tc>
      </w:tr>
      <w:tr w:rsidR="00937522" w14:paraId="3BBFBFE1" w14:textId="77777777">
        <w:trPr>
          <w:gridAfter w:val="1"/>
          <w:wAfter w:w="236" w:type="dxa"/>
        </w:trPr>
        <w:tc>
          <w:tcPr>
            <w:tcW w:w="1696" w:type="dxa"/>
            <w:tcBorders>
              <w:top w:val="thinThickSmallGap" w:sz="24" w:space="0" w:color="auto"/>
            </w:tcBorders>
          </w:tcPr>
          <w:p w14:paraId="7C038F78"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lang w:val="sr-Cyrl-CS"/>
              </w:rPr>
              <w:t>/1</w:t>
            </w:r>
          </w:p>
        </w:tc>
        <w:tc>
          <w:tcPr>
            <w:tcW w:w="6237" w:type="dxa"/>
            <w:tcBorders>
              <w:top w:val="thinThickSmallGap" w:sz="24" w:space="0" w:color="auto"/>
            </w:tcBorders>
          </w:tcPr>
          <w:p w14:paraId="2FA3D8C5"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 xml:space="preserve"> Јован Трифуновић</w:t>
            </w:r>
          </w:p>
        </w:tc>
      </w:tr>
      <w:tr w:rsidR="00937522" w14:paraId="405350F7" w14:textId="77777777">
        <w:trPr>
          <w:gridAfter w:val="1"/>
          <w:wAfter w:w="236" w:type="dxa"/>
        </w:trPr>
        <w:tc>
          <w:tcPr>
            <w:tcW w:w="1696" w:type="dxa"/>
          </w:tcPr>
          <w:p w14:paraId="4630EB10"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lang w:val="sr-Cyrl-CS"/>
              </w:rPr>
              <w:t>/2</w:t>
            </w:r>
          </w:p>
        </w:tc>
        <w:tc>
          <w:tcPr>
            <w:tcW w:w="6237" w:type="dxa"/>
          </w:tcPr>
          <w:p w14:paraId="5DB693DC"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Јасмина Пешић</w:t>
            </w:r>
          </w:p>
        </w:tc>
      </w:tr>
      <w:tr w:rsidR="00937522" w14:paraId="3227E0E7" w14:textId="77777777">
        <w:trPr>
          <w:gridAfter w:val="1"/>
          <w:wAfter w:w="236" w:type="dxa"/>
        </w:trPr>
        <w:tc>
          <w:tcPr>
            <w:tcW w:w="1696" w:type="dxa"/>
          </w:tcPr>
          <w:p w14:paraId="5755D8BD"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lang w:val="sr-Cyrl-CS"/>
              </w:rPr>
              <w:t>/3</w:t>
            </w:r>
          </w:p>
        </w:tc>
        <w:tc>
          <w:tcPr>
            <w:tcW w:w="6237" w:type="dxa"/>
          </w:tcPr>
          <w:p w14:paraId="1368AFAB"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Ивана Радојевић</w:t>
            </w:r>
          </w:p>
        </w:tc>
      </w:tr>
      <w:tr w:rsidR="00937522" w14:paraId="3E8F752E" w14:textId="77777777">
        <w:trPr>
          <w:gridAfter w:val="1"/>
          <w:wAfter w:w="236" w:type="dxa"/>
        </w:trPr>
        <w:tc>
          <w:tcPr>
            <w:tcW w:w="1696" w:type="dxa"/>
          </w:tcPr>
          <w:p w14:paraId="3EEBD715"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lang w:val="sr-Cyrl-CS"/>
              </w:rPr>
              <w:t>/4</w:t>
            </w:r>
          </w:p>
        </w:tc>
        <w:tc>
          <w:tcPr>
            <w:tcW w:w="6237" w:type="dxa"/>
          </w:tcPr>
          <w:p w14:paraId="78A7204F"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Маријан Стојановић</w:t>
            </w:r>
          </w:p>
        </w:tc>
      </w:tr>
      <w:tr w:rsidR="00937522" w14:paraId="2C68D173" w14:textId="77777777">
        <w:trPr>
          <w:gridAfter w:val="1"/>
          <w:wAfter w:w="236" w:type="dxa"/>
        </w:trPr>
        <w:tc>
          <w:tcPr>
            <w:tcW w:w="1696" w:type="dxa"/>
          </w:tcPr>
          <w:p w14:paraId="208F3091"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lang w:val="sr-Cyrl-CS"/>
              </w:rPr>
              <w:t>3/5</w:t>
            </w:r>
          </w:p>
        </w:tc>
        <w:tc>
          <w:tcPr>
            <w:tcW w:w="6237" w:type="dxa"/>
          </w:tcPr>
          <w:p w14:paraId="3046EFC3"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Марко Мирковић</w:t>
            </w:r>
          </w:p>
        </w:tc>
      </w:tr>
      <w:tr w:rsidR="00937522" w14:paraId="23971141" w14:textId="77777777">
        <w:trPr>
          <w:gridAfter w:val="1"/>
          <w:wAfter w:w="236" w:type="dxa"/>
        </w:trPr>
        <w:tc>
          <w:tcPr>
            <w:tcW w:w="1696" w:type="dxa"/>
          </w:tcPr>
          <w:p w14:paraId="4C37F8CD"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lang w:val="sr-Cyrl-CS"/>
              </w:rPr>
              <w:t>/6</w:t>
            </w:r>
          </w:p>
        </w:tc>
        <w:tc>
          <w:tcPr>
            <w:tcW w:w="6237" w:type="dxa"/>
          </w:tcPr>
          <w:p w14:paraId="1A50AA04"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Сања Васић</w:t>
            </w:r>
          </w:p>
        </w:tc>
      </w:tr>
      <w:tr w:rsidR="00937522" w14:paraId="68322C88" w14:textId="77777777">
        <w:trPr>
          <w:gridAfter w:val="1"/>
          <w:wAfter w:w="236" w:type="dxa"/>
        </w:trPr>
        <w:tc>
          <w:tcPr>
            <w:tcW w:w="1696" w:type="dxa"/>
          </w:tcPr>
          <w:p w14:paraId="757DAE1F"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3/7</w:t>
            </w:r>
          </w:p>
        </w:tc>
        <w:tc>
          <w:tcPr>
            <w:tcW w:w="6237" w:type="dxa"/>
          </w:tcPr>
          <w:p w14:paraId="718DCE59"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Димић Тијана</w:t>
            </w:r>
          </w:p>
        </w:tc>
      </w:tr>
      <w:tr w:rsidR="00937522" w14:paraId="21248C2B" w14:textId="77777777">
        <w:trPr>
          <w:gridAfter w:val="1"/>
          <w:wAfter w:w="236" w:type="dxa"/>
        </w:trPr>
        <w:tc>
          <w:tcPr>
            <w:tcW w:w="1696" w:type="dxa"/>
            <w:tcBorders>
              <w:top w:val="thinThickSmallGap" w:sz="24" w:space="0" w:color="auto"/>
            </w:tcBorders>
          </w:tcPr>
          <w:p w14:paraId="67E35584"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lang w:val="sr-Cyrl-CS"/>
              </w:rPr>
              <w:t>/1</w:t>
            </w:r>
          </w:p>
        </w:tc>
        <w:tc>
          <w:tcPr>
            <w:tcW w:w="6237" w:type="dxa"/>
            <w:tcBorders>
              <w:top w:val="thinThickSmallGap" w:sz="24" w:space="0" w:color="auto"/>
            </w:tcBorders>
          </w:tcPr>
          <w:p w14:paraId="17548950"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Срећко Дрењаковић</w:t>
            </w:r>
          </w:p>
        </w:tc>
      </w:tr>
      <w:tr w:rsidR="00937522" w14:paraId="347BF488" w14:textId="77777777">
        <w:trPr>
          <w:gridAfter w:val="1"/>
          <w:wAfter w:w="236" w:type="dxa"/>
        </w:trPr>
        <w:tc>
          <w:tcPr>
            <w:tcW w:w="1696" w:type="dxa"/>
          </w:tcPr>
          <w:p w14:paraId="122219C0"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lang w:val="sr-Cyrl-CS"/>
              </w:rPr>
              <w:t>/2</w:t>
            </w:r>
          </w:p>
        </w:tc>
        <w:tc>
          <w:tcPr>
            <w:tcW w:w="6237" w:type="dxa"/>
          </w:tcPr>
          <w:p w14:paraId="4142A335"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Иван Јањушевић</w:t>
            </w:r>
          </w:p>
        </w:tc>
      </w:tr>
      <w:tr w:rsidR="00937522" w14:paraId="430F515E" w14:textId="77777777">
        <w:trPr>
          <w:gridAfter w:val="1"/>
          <w:wAfter w:w="236" w:type="dxa"/>
        </w:trPr>
        <w:tc>
          <w:tcPr>
            <w:tcW w:w="1696" w:type="dxa"/>
          </w:tcPr>
          <w:p w14:paraId="1260DBCD"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lang w:val="sr-Cyrl-CS"/>
              </w:rPr>
              <w:t>/3</w:t>
            </w:r>
          </w:p>
        </w:tc>
        <w:tc>
          <w:tcPr>
            <w:tcW w:w="6237" w:type="dxa"/>
          </w:tcPr>
          <w:p w14:paraId="28DD0B82"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Милош Јовановић</w:t>
            </w:r>
          </w:p>
        </w:tc>
      </w:tr>
      <w:tr w:rsidR="00937522" w14:paraId="3E6EE0A2" w14:textId="77777777">
        <w:trPr>
          <w:gridAfter w:val="1"/>
          <w:wAfter w:w="236" w:type="dxa"/>
        </w:trPr>
        <w:tc>
          <w:tcPr>
            <w:tcW w:w="1696" w:type="dxa"/>
          </w:tcPr>
          <w:p w14:paraId="3DB16681"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lang w:val="sr-Cyrl-CS"/>
              </w:rPr>
              <w:t>/4</w:t>
            </w:r>
          </w:p>
        </w:tc>
        <w:tc>
          <w:tcPr>
            <w:tcW w:w="6237" w:type="dxa"/>
          </w:tcPr>
          <w:p w14:paraId="59B63728"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Драгана Цветковић</w:t>
            </w:r>
          </w:p>
        </w:tc>
      </w:tr>
      <w:tr w:rsidR="00937522" w14:paraId="168A0859" w14:textId="77777777">
        <w:trPr>
          <w:gridAfter w:val="1"/>
          <w:wAfter w:w="236" w:type="dxa"/>
        </w:trPr>
        <w:tc>
          <w:tcPr>
            <w:tcW w:w="1696" w:type="dxa"/>
          </w:tcPr>
          <w:p w14:paraId="3EAC7E4B"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lang w:val="sr-Cyrl-CS"/>
              </w:rPr>
              <w:t>/5</w:t>
            </w:r>
          </w:p>
        </w:tc>
        <w:tc>
          <w:tcPr>
            <w:tcW w:w="6237" w:type="dxa"/>
          </w:tcPr>
          <w:p w14:paraId="7A75DC1C"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Јелена Николић</w:t>
            </w:r>
          </w:p>
        </w:tc>
      </w:tr>
      <w:tr w:rsidR="00937522" w14:paraId="5C5D21C0" w14:textId="77777777">
        <w:trPr>
          <w:gridAfter w:val="1"/>
          <w:wAfter w:w="236" w:type="dxa"/>
        </w:trPr>
        <w:tc>
          <w:tcPr>
            <w:tcW w:w="1696" w:type="dxa"/>
          </w:tcPr>
          <w:p w14:paraId="486F00A5"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4/6</w:t>
            </w:r>
          </w:p>
        </w:tc>
        <w:tc>
          <w:tcPr>
            <w:tcW w:w="6237" w:type="dxa"/>
          </w:tcPr>
          <w:p w14:paraId="65788A43"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Данијела Димитријевић</w:t>
            </w:r>
          </w:p>
        </w:tc>
      </w:tr>
      <w:tr w:rsidR="00937522" w14:paraId="4E6F9531" w14:textId="77777777">
        <w:trPr>
          <w:gridAfter w:val="1"/>
          <w:wAfter w:w="236" w:type="dxa"/>
        </w:trPr>
        <w:tc>
          <w:tcPr>
            <w:tcW w:w="1696" w:type="dxa"/>
            <w:tcBorders>
              <w:top w:val="thinThickSmallGap" w:sz="24" w:space="0" w:color="auto"/>
            </w:tcBorders>
          </w:tcPr>
          <w:p w14:paraId="7BE4B4CA"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5/1</w:t>
            </w:r>
          </w:p>
        </w:tc>
        <w:tc>
          <w:tcPr>
            <w:tcW w:w="6237" w:type="dxa"/>
          </w:tcPr>
          <w:p w14:paraId="0FF894C2"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Александра Бајић Јовановић</w:t>
            </w:r>
          </w:p>
        </w:tc>
      </w:tr>
      <w:tr w:rsidR="00937522" w14:paraId="14F48BC9" w14:textId="77777777">
        <w:trPr>
          <w:gridAfter w:val="1"/>
          <w:wAfter w:w="236" w:type="dxa"/>
        </w:trPr>
        <w:tc>
          <w:tcPr>
            <w:tcW w:w="1696" w:type="dxa"/>
          </w:tcPr>
          <w:p w14:paraId="29BB53EA"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5/2</w:t>
            </w:r>
          </w:p>
        </w:tc>
        <w:tc>
          <w:tcPr>
            <w:tcW w:w="6237" w:type="dxa"/>
          </w:tcPr>
          <w:p w14:paraId="128F0D0E"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Добриловић Бранка</w:t>
            </w:r>
          </w:p>
        </w:tc>
      </w:tr>
      <w:tr w:rsidR="00937522" w14:paraId="2EBA583E" w14:textId="77777777">
        <w:trPr>
          <w:gridAfter w:val="1"/>
          <w:wAfter w:w="236" w:type="dxa"/>
        </w:trPr>
        <w:tc>
          <w:tcPr>
            <w:tcW w:w="1696" w:type="dxa"/>
          </w:tcPr>
          <w:p w14:paraId="04A34C41"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5/3</w:t>
            </w:r>
          </w:p>
        </w:tc>
        <w:tc>
          <w:tcPr>
            <w:tcW w:w="6237" w:type="dxa"/>
          </w:tcPr>
          <w:p w14:paraId="07B10FDD"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Александар Стојковић</w:t>
            </w:r>
          </w:p>
        </w:tc>
      </w:tr>
      <w:tr w:rsidR="00937522" w14:paraId="6FC36020" w14:textId="77777777">
        <w:trPr>
          <w:gridAfter w:val="1"/>
          <w:wAfter w:w="236" w:type="dxa"/>
        </w:trPr>
        <w:tc>
          <w:tcPr>
            <w:tcW w:w="1696" w:type="dxa"/>
          </w:tcPr>
          <w:p w14:paraId="3DD81CE3"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5/4</w:t>
            </w:r>
          </w:p>
        </w:tc>
        <w:tc>
          <w:tcPr>
            <w:tcW w:w="6237" w:type="dxa"/>
          </w:tcPr>
          <w:p w14:paraId="26D90C8E"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 xml:space="preserve"> Биљана Марковић  </w:t>
            </w:r>
          </w:p>
        </w:tc>
      </w:tr>
      <w:tr w:rsidR="00937522" w14:paraId="32473752" w14:textId="77777777">
        <w:trPr>
          <w:gridAfter w:val="1"/>
          <w:wAfter w:w="236" w:type="dxa"/>
        </w:trPr>
        <w:tc>
          <w:tcPr>
            <w:tcW w:w="1696" w:type="dxa"/>
          </w:tcPr>
          <w:p w14:paraId="354BA2D6"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5/5</w:t>
            </w:r>
          </w:p>
        </w:tc>
        <w:tc>
          <w:tcPr>
            <w:tcW w:w="6237" w:type="dxa"/>
          </w:tcPr>
          <w:p w14:paraId="31B2C548"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Маријана Стојковић</w:t>
            </w:r>
          </w:p>
        </w:tc>
      </w:tr>
      <w:tr w:rsidR="00937522" w14:paraId="7B6332DD" w14:textId="77777777">
        <w:trPr>
          <w:gridAfter w:val="1"/>
          <w:wAfter w:w="236" w:type="dxa"/>
        </w:trPr>
        <w:tc>
          <w:tcPr>
            <w:tcW w:w="1696" w:type="dxa"/>
          </w:tcPr>
          <w:p w14:paraId="7122084C"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lastRenderedPageBreak/>
              <w:t>5/6</w:t>
            </w:r>
          </w:p>
        </w:tc>
        <w:tc>
          <w:tcPr>
            <w:tcW w:w="6237" w:type="dxa"/>
          </w:tcPr>
          <w:p w14:paraId="41A53EB3"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Тијана Ђурђевић</w:t>
            </w:r>
          </w:p>
        </w:tc>
      </w:tr>
      <w:tr w:rsidR="00937522" w14:paraId="13DA69AE" w14:textId="77777777">
        <w:trPr>
          <w:gridAfter w:val="1"/>
          <w:wAfter w:w="236" w:type="dxa"/>
        </w:trPr>
        <w:tc>
          <w:tcPr>
            <w:tcW w:w="1696" w:type="dxa"/>
            <w:tcBorders>
              <w:top w:val="thinThickSmallGap" w:sz="24" w:space="0" w:color="auto"/>
            </w:tcBorders>
          </w:tcPr>
          <w:p w14:paraId="27A34052"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6/1</w:t>
            </w:r>
          </w:p>
        </w:tc>
        <w:tc>
          <w:tcPr>
            <w:tcW w:w="6237" w:type="dxa"/>
          </w:tcPr>
          <w:p w14:paraId="3CE76354"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Милица Александрић</w:t>
            </w:r>
          </w:p>
        </w:tc>
      </w:tr>
      <w:tr w:rsidR="00937522" w14:paraId="346F0EAA" w14:textId="77777777">
        <w:trPr>
          <w:gridAfter w:val="1"/>
          <w:wAfter w:w="236" w:type="dxa"/>
        </w:trPr>
        <w:tc>
          <w:tcPr>
            <w:tcW w:w="1696" w:type="dxa"/>
          </w:tcPr>
          <w:p w14:paraId="3D14FBB9"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6/2</w:t>
            </w:r>
          </w:p>
        </w:tc>
        <w:tc>
          <w:tcPr>
            <w:tcW w:w="6237" w:type="dxa"/>
          </w:tcPr>
          <w:p w14:paraId="6909B4EE"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Владимир Илић</w:t>
            </w:r>
          </w:p>
        </w:tc>
      </w:tr>
      <w:tr w:rsidR="00937522" w14:paraId="2DEB54EC" w14:textId="77777777">
        <w:trPr>
          <w:gridAfter w:val="1"/>
          <w:wAfter w:w="236" w:type="dxa"/>
        </w:trPr>
        <w:tc>
          <w:tcPr>
            <w:tcW w:w="1696" w:type="dxa"/>
          </w:tcPr>
          <w:p w14:paraId="2392616F"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6/3</w:t>
            </w:r>
          </w:p>
        </w:tc>
        <w:tc>
          <w:tcPr>
            <w:tcW w:w="6237" w:type="dxa"/>
          </w:tcPr>
          <w:p w14:paraId="41B0925A"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Јелена Марковић</w:t>
            </w:r>
          </w:p>
        </w:tc>
      </w:tr>
      <w:tr w:rsidR="00937522" w14:paraId="1CE796D9" w14:textId="77777777">
        <w:trPr>
          <w:gridAfter w:val="1"/>
          <w:wAfter w:w="236" w:type="dxa"/>
        </w:trPr>
        <w:tc>
          <w:tcPr>
            <w:tcW w:w="1696" w:type="dxa"/>
          </w:tcPr>
          <w:p w14:paraId="3825AD7D"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6/4</w:t>
            </w:r>
          </w:p>
        </w:tc>
        <w:tc>
          <w:tcPr>
            <w:tcW w:w="6237" w:type="dxa"/>
          </w:tcPr>
          <w:p w14:paraId="187D6064"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Владислав Вукашиновић</w:t>
            </w:r>
          </w:p>
        </w:tc>
      </w:tr>
      <w:tr w:rsidR="00937522" w14:paraId="33DB6DC2" w14:textId="77777777">
        <w:trPr>
          <w:gridAfter w:val="1"/>
          <w:wAfter w:w="236" w:type="dxa"/>
        </w:trPr>
        <w:tc>
          <w:tcPr>
            <w:tcW w:w="1696" w:type="dxa"/>
          </w:tcPr>
          <w:p w14:paraId="7B92D759"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6/5</w:t>
            </w:r>
          </w:p>
        </w:tc>
        <w:tc>
          <w:tcPr>
            <w:tcW w:w="6237" w:type="dxa"/>
          </w:tcPr>
          <w:p w14:paraId="4B5C6D57"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Јулијана Јовановић</w:t>
            </w:r>
          </w:p>
        </w:tc>
      </w:tr>
      <w:tr w:rsidR="00937522" w14:paraId="36385216" w14:textId="77777777">
        <w:trPr>
          <w:gridAfter w:val="1"/>
          <w:wAfter w:w="236" w:type="dxa"/>
        </w:trPr>
        <w:tc>
          <w:tcPr>
            <w:tcW w:w="1696" w:type="dxa"/>
            <w:tcBorders>
              <w:top w:val="thinThickSmallGap" w:sz="24" w:space="0" w:color="auto"/>
            </w:tcBorders>
          </w:tcPr>
          <w:p w14:paraId="040E8C70"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7/1</w:t>
            </w:r>
          </w:p>
        </w:tc>
        <w:tc>
          <w:tcPr>
            <w:tcW w:w="6237" w:type="dxa"/>
          </w:tcPr>
          <w:p w14:paraId="3D2E59D0"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Димитрије Тасић</w:t>
            </w:r>
          </w:p>
        </w:tc>
      </w:tr>
      <w:tr w:rsidR="00937522" w14:paraId="54B5B11B" w14:textId="77777777">
        <w:trPr>
          <w:gridAfter w:val="1"/>
          <w:wAfter w:w="236" w:type="dxa"/>
        </w:trPr>
        <w:tc>
          <w:tcPr>
            <w:tcW w:w="1696" w:type="dxa"/>
          </w:tcPr>
          <w:p w14:paraId="29B1E172"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7/2</w:t>
            </w:r>
          </w:p>
        </w:tc>
        <w:tc>
          <w:tcPr>
            <w:tcW w:w="6237" w:type="dxa"/>
          </w:tcPr>
          <w:p w14:paraId="2822A8E2"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Ивана Стојковић Симић</w:t>
            </w:r>
          </w:p>
        </w:tc>
      </w:tr>
      <w:tr w:rsidR="00937522" w14:paraId="6E4B3B28" w14:textId="77777777">
        <w:trPr>
          <w:gridAfter w:val="1"/>
          <w:wAfter w:w="236" w:type="dxa"/>
        </w:trPr>
        <w:tc>
          <w:tcPr>
            <w:tcW w:w="1696" w:type="dxa"/>
          </w:tcPr>
          <w:p w14:paraId="59582BD4"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7/3</w:t>
            </w:r>
          </w:p>
        </w:tc>
        <w:tc>
          <w:tcPr>
            <w:tcW w:w="6237" w:type="dxa"/>
          </w:tcPr>
          <w:p w14:paraId="269647BF"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Јелена Невенкић Јовановић</w:t>
            </w:r>
          </w:p>
        </w:tc>
      </w:tr>
      <w:tr w:rsidR="00937522" w14:paraId="2FB1D812" w14:textId="77777777">
        <w:trPr>
          <w:gridAfter w:val="1"/>
          <w:wAfter w:w="236" w:type="dxa"/>
          <w:trHeight w:val="146"/>
        </w:trPr>
        <w:tc>
          <w:tcPr>
            <w:tcW w:w="1696" w:type="dxa"/>
          </w:tcPr>
          <w:p w14:paraId="57296664"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7/4</w:t>
            </w:r>
          </w:p>
        </w:tc>
        <w:tc>
          <w:tcPr>
            <w:tcW w:w="6237" w:type="dxa"/>
          </w:tcPr>
          <w:p w14:paraId="6A49E3B7"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Ивана Баровић</w:t>
            </w:r>
          </w:p>
        </w:tc>
      </w:tr>
      <w:tr w:rsidR="00937522" w14:paraId="1C8FD698" w14:textId="77777777">
        <w:trPr>
          <w:gridAfter w:val="1"/>
          <w:wAfter w:w="236" w:type="dxa"/>
        </w:trPr>
        <w:tc>
          <w:tcPr>
            <w:tcW w:w="1696" w:type="dxa"/>
          </w:tcPr>
          <w:p w14:paraId="54BAF64A"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7/5</w:t>
            </w:r>
          </w:p>
        </w:tc>
        <w:tc>
          <w:tcPr>
            <w:tcW w:w="6237" w:type="dxa"/>
          </w:tcPr>
          <w:p w14:paraId="2387673A"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Горан Антић</w:t>
            </w:r>
          </w:p>
        </w:tc>
      </w:tr>
      <w:tr w:rsidR="00937522" w14:paraId="158B1C66" w14:textId="77777777">
        <w:trPr>
          <w:gridAfter w:val="1"/>
          <w:wAfter w:w="236" w:type="dxa"/>
        </w:trPr>
        <w:tc>
          <w:tcPr>
            <w:tcW w:w="1696" w:type="dxa"/>
          </w:tcPr>
          <w:p w14:paraId="55283360" w14:textId="77777777" w:rsidR="00937522" w:rsidRDefault="00550077">
            <w:pPr>
              <w:spacing w:before="0"/>
              <w:jc w:val="left"/>
              <w:rPr>
                <w:rFonts w:ascii="Times New Roman" w:hAnsi="Times New Roman" w:cs="Times New Roman"/>
                <w:color w:val="000000" w:themeColor="text1"/>
                <w:sz w:val="22"/>
                <w:szCs w:val="22"/>
                <w:lang w:val="sr-Cyrl-CS"/>
              </w:rPr>
            </w:pPr>
            <w:r>
              <w:rPr>
                <w:rFonts w:ascii="Times New Roman" w:hAnsi="Times New Roman" w:cs="Times New Roman"/>
                <w:color w:val="000000" w:themeColor="text1"/>
                <w:sz w:val="22"/>
                <w:szCs w:val="22"/>
              </w:rPr>
              <w:t>7</w:t>
            </w:r>
            <w:r>
              <w:rPr>
                <w:rFonts w:ascii="Times New Roman" w:hAnsi="Times New Roman" w:cs="Times New Roman"/>
                <w:color w:val="000000" w:themeColor="text1"/>
                <w:sz w:val="22"/>
                <w:szCs w:val="22"/>
                <w:lang w:val="sr-Cyrl-CS"/>
              </w:rPr>
              <w:t>/6</w:t>
            </w:r>
          </w:p>
        </w:tc>
        <w:tc>
          <w:tcPr>
            <w:tcW w:w="6237" w:type="dxa"/>
          </w:tcPr>
          <w:p w14:paraId="0247BF86"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Ивана Живковић</w:t>
            </w:r>
          </w:p>
        </w:tc>
      </w:tr>
      <w:tr w:rsidR="00937522" w14:paraId="674D13BB" w14:textId="77777777">
        <w:trPr>
          <w:gridAfter w:val="1"/>
          <w:wAfter w:w="236" w:type="dxa"/>
        </w:trPr>
        <w:tc>
          <w:tcPr>
            <w:tcW w:w="1696" w:type="dxa"/>
            <w:tcBorders>
              <w:top w:val="thinThickSmallGap" w:sz="24" w:space="0" w:color="auto"/>
            </w:tcBorders>
          </w:tcPr>
          <w:p w14:paraId="14CD28B0"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8/1</w:t>
            </w:r>
          </w:p>
        </w:tc>
        <w:tc>
          <w:tcPr>
            <w:tcW w:w="6237" w:type="dxa"/>
            <w:tcBorders>
              <w:top w:val="thinThickSmallGap" w:sz="24" w:space="0" w:color="auto"/>
            </w:tcBorders>
          </w:tcPr>
          <w:p w14:paraId="1D9E91D3"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Маја Чеперковић</w:t>
            </w:r>
          </w:p>
        </w:tc>
      </w:tr>
      <w:tr w:rsidR="00937522" w14:paraId="612D2701" w14:textId="77777777">
        <w:trPr>
          <w:gridAfter w:val="1"/>
          <w:wAfter w:w="236" w:type="dxa"/>
        </w:trPr>
        <w:tc>
          <w:tcPr>
            <w:tcW w:w="1696" w:type="dxa"/>
          </w:tcPr>
          <w:p w14:paraId="12FAE319"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8/2</w:t>
            </w:r>
          </w:p>
        </w:tc>
        <w:tc>
          <w:tcPr>
            <w:tcW w:w="6237" w:type="dxa"/>
          </w:tcPr>
          <w:p w14:paraId="3DE6FAB8"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Бојана Величковић</w:t>
            </w:r>
          </w:p>
        </w:tc>
      </w:tr>
      <w:tr w:rsidR="00937522" w14:paraId="61122CF1" w14:textId="77777777">
        <w:trPr>
          <w:gridAfter w:val="1"/>
          <w:wAfter w:w="236" w:type="dxa"/>
        </w:trPr>
        <w:tc>
          <w:tcPr>
            <w:tcW w:w="1696" w:type="dxa"/>
          </w:tcPr>
          <w:p w14:paraId="1C3E3A1E"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8/3</w:t>
            </w:r>
          </w:p>
        </w:tc>
        <w:tc>
          <w:tcPr>
            <w:tcW w:w="6237" w:type="dxa"/>
          </w:tcPr>
          <w:p w14:paraId="1A4841D4"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Биљана Миленковић</w:t>
            </w:r>
          </w:p>
        </w:tc>
      </w:tr>
      <w:tr w:rsidR="00937522" w14:paraId="037A2688" w14:textId="77777777">
        <w:trPr>
          <w:gridAfter w:val="1"/>
          <w:wAfter w:w="236" w:type="dxa"/>
        </w:trPr>
        <w:tc>
          <w:tcPr>
            <w:tcW w:w="1696" w:type="dxa"/>
          </w:tcPr>
          <w:p w14:paraId="11530BF8"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8/4</w:t>
            </w:r>
          </w:p>
        </w:tc>
        <w:tc>
          <w:tcPr>
            <w:tcW w:w="6237" w:type="dxa"/>
          </w:tcPr>
          <w:p w14:paraId="39FEEA95"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Ивица Ђурђевић</w:t>
            </w:r>
          </w:p>
        </w:tc>
      </w:tr>
      <w:tr w:rsidR="00937522" w14:paraId="66E271E5" w14:textId="77777777">
        <w:trPr>
          <w:gridAfter w:val="1"/>
          <w:wAfter w:w="236" w:type="dxa"/>
          <w:trHeight w:val="56"/>
        </w:trPr>
        <w:tc>
          <w:tcPr>
            <w:tcW w:w="1696" w:type="dxa"/>
          </w:tcPr>
          <w:p w14:paraId="0024DF11" w14:textId="77777777" w:rsidR="00937522" w:rsidRDefault="00550077">
            <w:pPr>
              <w:spacing w:before="0"/>
              <w:jc w:val="left"/>
              <w:rPr>
                <w:rFonts w:ascii="Times New Roman" w:hAnsi="Times New Roman" w:cs="Times New Roman"/>
                <w:color w:val="000000" w:themeColor="text1"/>
                <w:sz w:val="22"/>
                <w:szCs w:val="22"/>
                <w:lang w:val="sr-Latn-CS"/>
              </w:rPr>
            </w:pPr>
            <w:r>
              <w:rPr>
                <w:rFonts w:ascii="Times New Roman" w:hAnsi="Times New Roman" w:cs="Times New Roman"/>
                <w:color w:val="000000" w:themeColor="text1"/>
                <w:sz w:val="22"/>
                <w:szCs w:val="22"/>
                <w:lang w:val="sr-Latn-CS"/>
              </w:rPr>
              <w:t>8/5</w:t>
            </w:r>
          </w:p>
        </w:tc>
        <w:tc>
          <w:tcPr>
            <w:tcW w:w="6237" w:type="dxa"/>
          </w:tcPr>
          <w:p w14:paraId="218E305F"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Сања Павић</w:t>
            </w:r>
          </w:p>
        </w:tc>
      </w:tr>
      <w:tr w:rsidR="00937522" w14:paraId="762C0F02" w14:textId="77777777">
        <w:trPr>
          <w:gridAfter w:val="1"/>
          <w:wAfter w:w="236" w:type="dxa"/>
          <w:trHeight w:val="56"/>
        </w:trPr>
        <w:tc>
          <w:tcPr>
            <w:tcW w:w="1696" w:type="dxa"/>
          </w:tcPr>
          <w:p w14:paraId="18384E10"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rPr>
              <w:t>8</w:t>
            </w:r>
            <w:r>
              <w:rPr>
                <w:rFonts w:ascii="Times New Roman" w:hAnsi="Times New Roman" w:cs="Times New Roman"/>
                <w:color w:val="000000" w:themeColor="text1"/>
                <w:sz w:val="22"/>
                <w:szCs w:val="22"/>
                <w:lang w:val="sr-Cyrl-RS"/>
              </w:rPr>
              <w:t>/6</w:t>
            </w:r>
          </w:p>
        </w:tc>
        <w:tc>
          <w:tcPr>
            <w:tcW w:w="6237" w:type="dxa"/>
          </w:tcPr>
          <w:p w14:paraId="4317768E"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Душица Ивковић</w:t>
            </w:r>
          </w:p>
        </w:tc>
      </w:tr>
      <w:tr w:rsidR="00937522" w14:paraId="55744AA5" w14:textId="77777777">
        <w:trPr>
          <w:gridAfter w:val="1"/>
          <w:wAfter w:w="236" w:type="dxa"/>
        </w:trPr>
        <w:tc>
          <w:tcPr>
            <w:tcW w:w="1696" w:type="dxa"/>
          </w:tcPr>
          <w:p w14:paraId="1348AF5F"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Со</w:t>
            </w:r>
            <w:r>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lang w:val="sr-Cyrl-RS"/>
              </w:rPr>
              <w:t>1</w:t>
            </w:r>
            <w:r>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lang w:val="sr-Cyrl-RS"/>
              </w:rPr>
              <w:t>8</w:t>
            </w:r>
          </w:p>
        </w:tc>
        <w:tc>
          <w:tcPr>
            <w:tcW w:w="6237" w:type="dxa"/>
          </w:tcPr>
          <w:p w14:paraId="667C9BDD"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Јована Шутуловић</w:t>
            </w:r>
          </w:p>
        </w:tc>
      </w:tr>
      <w:tr w:rsidR="00937522" w14:paraId="136658C2" w14:textId="77777777">
        <w:trPr>
          <w:gridAfter w:val="1"/>
          <w:wAfter w:w="236" w:type="dxa"/>
        </w:trPr>
        <w:tc>
          <w:tcPr>
            <w:tcW w:w="1696" w:type="dxa"/>
          </w:tcPr>
          <w:p w14:paraId="69608237"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Со</w:t>
            </w:r>
            <w:r>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lang w:val="sr-Cyrl-RS"/>
              </w:rPr>
              <w:t>3,7</w:t>
            </w:r>
          </w:p>
        </w:tc>
        <w:tc>
          <w:tcPr>
            <w:tcW w:w="6237" w:type="dxa"/>
          </w:tcPr>
          <w:p w14:paraId="367075DC"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Јасмина Станковић</w:t>
            </w:r>
          </w:p>
        </w:tc>
      </w:tr>
      <w:tr w:rsidR="00937522" w14:paraId="0A6741A2" w14:textId="77777777">
        <w:trPr>
          <w:gridAfter w:val="1"/>
          <w:wAfter w:w="236" w:type="dxa"/>
        </w:trPr>
        <w:tc>
          <w:tcPr>
            <w:tcW w:w="1696" w:type="dxa"/>
          </w:tcPr>
          <w:p w14:paraId="5867CA2A"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Со</w:t>
            </w:r>
            <w:r>
              <w:rPr>
                <w:rFonts w:ascii="Times New Roman" w:hAnsi="Times New Roman" w:cs="Times New Roman"/>
                <w:color w:val="000000" w:themeColor="text1"/>
                <w:sz w:val="22"/>
                <w:szCs w:val="22"/>
                <w:lang w:val="sr-Latn-RS"/>
              </w:rPr>
              <w:t xml:space="preserve"> </w:t>
            </w:r>
            <w:r>
              <w:rPr>
                <w:rFonts w:ascii="Times New Roman" w:hAnsi="Times New Roman" w:cs="Times New Roman"/>
                <w:color w:val="000000" w:themeColor="text1"/>
                <w:sz w:val="22"/>
                <w:szCs w:val="22"/>
                <w:lang w:val="sr-Cyrl-RS"/>
              </w:rPr>
              <w:t>4,5</w:t>
            </w:r>
          </w:p>
        </w:tc>
        <w:tc>
          <w:tcPr>
            <w:tcW w:w="6237" w:type="dxa"/>
          </w:tcPr>
          <w:p w14:paraId="20C3963C"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Саниа Ибинци</w:t>
            </w:r>
          </w:p>
        </w:tc>
      </w:tr>
      <w:tr w:rsidR="00937522" w14:paraId="0DDA99A6" w14:textId="77777777">
        <w:trPr>
          <w:gridAfter w:val="1"/>
          <w:wAfter w:w="236" w:type="dxa"/>
        </w:trPr>
        <w:tc>
          <w:tcPr>
            <w:tcW w:w="1696" w:type="dxa"/>
          </w:tcPr>
          <w:p w14:paraId="364DA26B"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Со 2,6</w:t>
            </w:r>
          </w:p>
        </w:tc>
        <w:tc>
          <w:tcPr>
            <w:tcW w:w="6237" w:type="dxa"/>
          </w:tcPr>
          <w:p w14:paraId="5B5CB00C" w14:textId="77777777" w:rsidR="00937522" w:rsidRDefault="00550077">
            <w:pPr>
              <w:spacing w:before="0"/>
              <w:jc w:val="left"/>
              <w:rPr>
                <w:rFonts w:ascii="Times New Roman" w:hAnsi="Times New Roman" w:cs="Times New Roman"/>
                <w:color w:val="000000" w:themeColor="text1"/>
                <w:sz w:val="22"/>
                <w:szCs w:val="22"/>
                <w:lang w:val="sr-Cyrl-RS"/>
              </w:rPr>
            </w:pPr>
            <w:r>
              <w:rPr>
                <w:rFonts w:ascii="Times New Roman" w:hAnsi="Times New Roman" w:cs="Times New Roman"/>
                <w:color w:val="000000" w:themeColor="text1"/>
                <w:sz w:val="22"/>
                <w:szCs w:val="22"/>
                <w:lang w:val="sr-Cyrl-RS"/>
              </w:rPr>
              <w:t>Чемаљ Ибрахими</w:t>
            </w:r>
          </w:p>
        </w:tc>
      </w:tr>
    </w:tbl>
    <w:p w14:paraId="16452E41" w14:textId="77777777" w:rsidR="00937522" w:rsidRDefault="00937522">
      <w:pPr>
        <w:autoSpaceDE w:val="0"/>
        <w:autoSpaceDN w:val="0"/>
        <w:adjustRightInd w:val="0"/>
        <w:spacing w:before="0" w:after="60"/>
        <w:ind w:firstLine="720"/>
        <w:jc w:val="left"/>
        <w:rPr>
          <w:rFonts w:ascii="Times New Roman" w:hAnsi="Times New Roman" w:cs="Times New Roman"/>
          <w:lang w:val="ru-RU"/>
        </w:rPr>
      </w:pPr>
    </w:p>
    <w:p w14:paraId="770C28E2" w14:textId="77777777" w:rsidR="00937522" w:rsidRDefault="00937522">
      <w:pPr>
        <w:autoSpaceDE w:val="0"/>
        <w:autoSpaceDN w:val="0"/>
        <w:adjustRightInd w:val="0"/>
        <w:spacing w:before="0" w:after="60"/>
        <w:ind w:firstLine="720"/>
        <w:jc w:val="left"/>
        <w:rPr>
          <w:rFonts w:ascii="Times New Roman" w:hAnsi="Times New Roman" w:cs="Times New Roman"/>
          <w:lang w:val="ru-RU"/>
        </w:rPr>
      </w:pPr>
    </w:p>
    <w:p w14:paraId="28896BED" w14:textId="77777777" w:rsidR="00937522" w:rsidRDefault="00937522">
      <w:pPr>
        <w:spacing w:before="120" w:after="120"/>
        <w:ind w:firstLine="720"/>
        <w:rPr>
          <w:rFonts w:ascii="Times New Roman" w:hAnsi="Times New Roman" w:cs="Times New Roman"/>
          <w:lang w:val="ru-RU"/>
        </w:rPr>
      </w:pPr>
      <w:bookmarkStart w:id="458" w:name="_Toc430682066"/>
    </w:p>
    <w:p w14:paraId="3AFE2675" w14:textId="77777777" w:rsidR="00937522" w:rsidRDefault="00937522">
      <w:pPr>
        <w:spacing w:before="120" w:after="120"/>
        <w:rPr>
          <w:rFonts w:ascii="Times New Roman" w:hAnsi="Times New Roman" w:cs="Times New Roman"/>
          <w:lang w:val="ru-RU"/>
        </w:rPr>
      </w:pPr>
    </w:p>
    <w:p w14:paraId="43163BA8" w14:textId="77777777" w:rsidR="00937522" w:rsidRDefault="00937522">
      <w:pPr>
        <w:spacing w:before="120" w:after="120"/>
        <w:rPr>
          <w:rFonts w:ascii="Times New Roman" w:hAnsi="Times New Roman" w:cs="Times New Roman"/>
          <w:lang w:val="ru-RU"/>
        </w:rPr>
      </w:pPr>
    </w:p>
    <w:p w14:paraId="46FB7E1D" w14:textId="77777777" w:rsidR="00937522" w:rsidRDefault="00937522">
      <w:pPr>
        <w:spacing w:before="120" w:after="120"/>
        <w:rPr>
          <w:rFonts w:ascii="Times New Roman" w:hAnsi="Times New Roman" w:cs="Times New Roman"/>
          <w:lang w:val="ru-RU"/>
        </w:rPr>
      </w:pPr>
    </w:p>
    <w:p w14:paraId="3921EF75" w14:textId="77777777" w:rsidR="00937522" w:rsidRDefault="00937522">
      <w:pPr>
        <w:spacing w:before="120" w:after="120"/>
        <w:rPr>
          <w:rFonts w:ascii="Times New Roman" w:hAnsi="Times New Roman" w:cs="Times New Roman"/>
          <w:lang w:val="ru-RU"/>
        </w:rPr>
      </w:pPr>
    </w:p>
    <w:p w14:paraId="65EC3BEF" w14:textId="77777777" w:rsidR="00937522" w:rsidRDefault="00937522">
      <w:pPr>
        <w:spacing w:before="120" w:after="120"/>
        <w:rPr>
          <w:rFonts w:ascii="Times New Roman" w:hAnsi="Times New Roman" w:cs="Times New Roman"/>
          <w:lang w:val="ru-RU"/>
        </w:rPr>
      </w:pPr>
    </w:p>
    <w:p w14:paraId="32C43743" w14:textId="77777777" w:rsidR="00937522" w:rsidRDefault="00937522">
      <w:pPr>
        <w:spacing w:before="120" w:after="120"/>
        <w:rPr>
          <w:rFonts w:ascii="Times New Roman" w:hAnsi="Times New Roman" w:cs="Times New Roman"/>
          <w:lang w:val="ru-RU"/>
        </w:rPr>
      </w:pPr>
    </w:p>
    <w:p w14:paraId="2C88CD59" w14:textId="77777777" w:rsidR="00937522" w:rsidRDefault="00937522">
      <w:pPr>
        <w:spacing w:before="120" w:after="120"/>
        <w:rPr>
          <w:rFonts w:ascii="Times New Roman" w:hAnsi="Times New Roman" w:cs="Times New Roman"/>
          <w:lang w:val="ru-RU"/>
        </w:rPr>
      </w:pPr>
    </w:p>
    <w:p w14:paraId="173A982A" w14:textId="77777777" w:rsidR="000F009E" w:rsidRDefault="000F009E">
      <w:pPr>
        <w:spacing w:before="120" w:after="120"/>
        <w:rPr>
          <w:rFonts w:ascii="Times New Roman" w:hAnsi="Times New Roman" w:cs="Times New Roman"/>
          <w:lang w:val="ru-RU"/>
        </w:rPr>
      </w:pPr>
    </w:p>
    <w:p w14:paraId="3DEC4C03" w14:textId="77777777" w:rsidR="00EE6CF6" w:rsidRDefault="00EE6CF6">
      <w:pPr>
        <w:spacing w:before="120" w:after="120"/>
        <w:rPr>
          <w:rFonts w:ascii="Times New Roman" w:hAnsi="Times New Roman" w:cs="Times New Roman"/>
          <w:lang w:val="ru-RU"/>
        </w:rPr>
      </w:pPr>
    </w:p>
    <w:p w14:paraId="2D2CF73E" w14:textId="77777777" w:rsidR="00EE6CF6" w:rsidRDefault="00EE6CF6">
      <w:pPr>
        <w:spacing w:before="120" w:after="120"/>
        <w:rPr>
          <w:rFonts w:ascii="Times New Roman" w:hAnsi="Times New Roman" w:cs="Times New Roman"/>
          <w:lang w:val="ru-RU"/>
        </w:rPr>
      </w:pPr>
    </w:p>
    <w:p w14:paraId="3115CB6F" w14:textId="77777777" w:rsidR="00EE6CF6" w:rsidRDefault="00EE6CF6">
      <w:pPr>
        <w:spacing w:before="120" w:after="120"/>
        <w:rPr>
          <w:rFonts w:ascii="Times New Roman" w:hAnsi="Times New Roman" w:cs="Times New Roman"/>
          <w:lang w:val="ru-RU"/>
        </w:rPr>
      </w:pPr>
    </w:p>
    <w:p w14:paraId="2C2A26DC" w14:textId="77777777" w:rsidR="00EE6CF6" w:rsidRDefault="00EE6CF6">
      <w:pPr>
        <w:spacing w:before="120" w:after="120"/>
        <w:rPr>
          <w:rFonts w:ascii="Times New Roman" w:hAnsi="Times New Roman" w:cs="Times New Roman"/>
          <w:lang w:val="ru-RU"/>
        </w:rPr>
      </w:pPr>
    </w:p>
    <w:p w14:paraId="68218EFA" w14:textId="77777777" w:rsidR="00EE6CF6" w:rsidRDefault="00EE6CF6">
      <w:pPr>
        <w:spacing w:before="120" w:after="120"/>
        <w:rPr>
          <w:rFonts w:ascii="Times New Roman" w:hAnsi="Times New Roman" w:cs="Times New Roman"/>
          <w:lang w:val="ru-RU"/>
        </w:rPr>
      </w:pPr>
    </w:p>
    <w:p w14:paraId="6A76EA7A" w14:textId="77777777" w:rsidR="00937522" w:rsidRDefault="00550077">
      <w:pPr>
        <w:spacing w:before="120" w:after="120"/>
        <w:rPr>
          <w:rFonts w:ascii="Times New Roman" w:hAnsi="Times New Roman" w:cs="Times New Roman"/>
          <w:lang w:val="sr-Cyrl-CS"/>
        </w:rPr>
      </w:pPr>
      <w:r>
        <w:rPr>
          <w:rFonts w:ascii="Times New Roman" w:hAnsi="Times New Roman" w:cs="Times New Roman"/>
          <w:lang w:val="ru-RU"/>
        </w:rPr>
        <w:t>Председник Савета родитеља је</w:t>
      </w:r>
      <w:r>
        <w:rPr>
          <w:rFonts w:ascii="Times New Roman" w:hAnsi="Times New Roman" w:cs="Times New Roman"/>
          <w:lang w:val="sr-Cyrl-RS"/>
        </w:rPr>
        <w:t xml:space="preserve"> </w:t>
      </w:r>
      <w:r w:rsidR="00733572" w:rsidRPr="00733572">
        <w:rPr>
          <w:rFonts w:ascii="Times New Roman" w:hAnsi="Times New Roman" w:cs="Times New Roman"/>
          <w:lang w:val="sr-Cyrl-RS"/>
        </w:rPr>
        <w:t>Димитрије Тасић</w:t>
      </w:r>
      <w:r w:rsidRPr="00733572">
        <w:rPr>
          <w:rFonts w:ascii="Times New Roman" w:hAnsi="Times New Roman" w:cs="Times New Roman"/>
          <w:lang w:val="ru-RU"/>
        </w:rPr>
        <w:t xml:space="preserve">, </w:t>
      </w:r>
      <w:r>
        <w:rPr>
          <w:rFonts w:ascii="Times New Roman" w:hAnsi="Times New Roman" w:cs="Times New Roman"/>
          <w:lang w:val="ru-RU"/>
        </w:rPr>
        <w:t xml:space="preserve">заменик </w:t>
      </w:r>
      <w:r w:rsidR="00733572" w:rsidRPr="00733572">
        <w:rPr>
          <w:rFonts w:ascii="Times New Roman" w:hAnsi="Times New Roman" w:cs="Times New Roman"/>
          <w:lang w:val="ru-RU"/>
        </w:rPr>
        <w:t>Горан Антић</w:t>
      </w:r>
      <w:r>
        <w:rPr>
          <w:rFonts w:ascii="Times New Roman" w:hAnsi="Times New Roman" w:cs="Times New Roman"/>
          <w:lang w:val="sr-Cyrl-CS"/>
        </w:rPr>
        <w:t>, а записничар секретар школе.</w:t>
      </w:r>
    </w:p>
    <w:p w14:paraId="6F0E4C78" w14:textId="77777777" w:rsidR="00937522" w:rsidRDefault="00550077">
      <w:pPr>
        <w:spacing w:before="120" w:after="120"/>
        <w:ind w:firstLine="720"/>
        <w:rPr>
          <w:rFonts w:ascii="Times New Roman" w:hAnsi="Times New Roman" w:cs="Times New Roman"/>
          <w:lang w:val="ru-RU"/>
        </w:rPr>
      </w:pPr>
      <w:r>
        <w:rPr>
          <w:rFonts w:ascii="Times New Roman" w:hAnsi="Times New Roman" w:cs="Times New Roman"/>
          <w:lang w:val="ru-RU"/>
        </w:rPr>
        <w:t>Седницама Савета родитеља присуствују директор и секретар школе који са председником Савета учествују у припремању седнице. Уколико се за тим укаже потреба, седницама Савета родитеља присуствоваће и педагог школе.</w:t>
      </w:r>
      <w:bookmarkStart w:id="459" w:name="_Toc430682067"/>
      <w:bookmarkEnd w:id="458"/>
    </w:p>
    <w:p w14:paraId="129884FE" w14:textId="77777777" w:rsidR="00937522" w:rsidRDefault="00550077">
      <w:pPr>
        <w:spacing w:before="0" w:after="60"/>
        <w:ind w:firstLine="720"/>
        <w:rPr>
          <w:rFonts w:ascii="Times New Roman" w:hAnsi="Times New Roman" w:cs="Times New Roman"/>
          <w:bCs/>
          <w:iCs/>
          <w:lang w:val="ru-RU"/>
        </w:rPr>
      </w:pPr>
      <w:r>
        <w:rPr>
          <w:rFonts w:ascii="Times New Roman" w:hAnsi="Times New Roman" w:cs="Times New Roman"/>
          <w:lang w:val="ru-RU"/>
        </w:rPr>
        <w:t>Надлежност Савета родитеља прописана је чланом 120. Закона о основама система образовања и васпитања, подзаконским актима и Статутом школе, а рад Савета родитеља уређен је Пословником о раду Савета родитеља Основне школе „Димитрије Давидовић“ у Смедереву</w:t>
      </w:r>
      <w:bookmarkEnd w:id="459"/>
      <w:r>
        <w:rPr>
          <w:rFonts w:ascii="Times New Roman" w:hAnsi="Times New Roman" w:cs="Times New Roman"/>
          <w:lang w:val="ru-RU"/>
        </w:rPr>
        <w:t>.</w:t>
      </w:r>
    </w:p>
    <w:p w14:paraId="0032BF3F" w14:textId="77777777" w:rsidR="00937522" w:rsidRDefault="00550077">
      <w:pPr>
        <w:spacing w:before="0" w:after="60"/>
        <w:ind w:firstLine="720"/>
        <w:rPr>
          <w:rFonts w:ascii="Times New Roman" w:hAnsi="Times New Roman" w:cs="Times New Roman"/>
          <w:bCs/>
          <w:iCs/>
          <w:lang w:val="ru-RU"/>
        </w:rPr>
      </w:pPr>
      <w:r>
        <w:rPr>
          <w:rFonts w:ascii="Times New Roman" w:hAnsi="Times New Roman" w:cs="Times New Roman"/>
          <w:lang w:val="ru-RU"/>
        </w:rPr>
        <w:t xml:space="preserve">Савет родитеља:  </w:t>
      </w:r>
    </w:p>
    <w:p w14:paraId="35DF857D" w14:textId="77777777" w:rsidR="00937522" w:rsidRDefault="00550077">
      <w:pPr>
        <w:autoSpaceDE w:val="0"/>
        <w:autoSpaceDN w:val="0"/>
        <w:adjustRightInd w:val="0"/>
        <w:spacing w:before="40" w:after="40"/>
        <w:ind w:firstLine="720"/>
        <w:jc w:val="left"/>
        <w:rPr>
          <w:rFonts w:ascii="Times New Roman" w:hAnsi="Times New Roman" w:cs="Times New Roman"/>
          <w:lang w:val="ru-RU"/>
        </w:rPr>
      </w:pPr>
      <w:r>
        <w:rPr>
          <w:rFonts w:ascii="Times New Roman" w:hAnsi="Times New Roman" w:cs="Times New Roman"/>
          <w:lang w:val="ru-RU"/>
        </w:rPr>
        <w:t>1) предлаже представнике родитеља ученика у Школски одбор;</w:t>
      </w:r>
    </w:p>
    <w:p w14:paraId="5B10EFB1" w14:textId="77777777" w:rsidR="00937522" w:rsidRDefault="00550077">
      <w:pPr>
        <w:spacing w:before="40" w:after="40"/>
        <w:ind w:left="680" w:firstLine="40"/>
        <w:rPr>
          <w:rFonts w:ascii="Times New Roman" w:hAnsi="Times New Roman" w:cs="Times New Roman"/>
          <w:lang w:val="ru-RU"/>
        </w:rPr>
      </w:pPr>
      <w:r>
        <w:rPr>
          <w:rFonts w:ascii="Times New Roman" w:hAnsi="Times New Roman" w:cs="Times New Roman"/>
          <w:lang w:val="ru-RU"/>
        </w:rPr>
        <w:t>2) предлаже свог представника у стручни актив за развојно планирање и у друге тимове школе;</w:t>
      </w:r>
    </w:p>
    <w:p w14:paraId="33C83504" w14:textId="77777777" w:rsidR="00937522" w:rsidRDefault="00550077">
      <w:pPr>
        <w:spacing w:before="40" w:after="20"/>
        <w:ind w:left="680" w:firstLine="40"/>
        <w:rPr>
          <w:rFonts w:ascii="Times New Roman" w:hAnsi="Times New Roman" w:cs="Times New Roman"/>
          <w:lang w:val="ru-RU"/>
        </w:rPr>
      </w:pPr>
      <w:r>
        <w:rPr>
          <w:rFonts w:ascii="Times New Roman" w:hAnsi="Times New Roman" w:cs="Times New Roman"/>
          <w:lang w:val="ru-RU"/>
        </w:rPr>
        <w:t xml:space="preserve">3) предлаже мере за осигурање квалитета и унапређивање образовно-васпитног рада; </w:t>
      </w:r>
    </w:p>
    <w:p w14:paraId="22A69A85" w14:textId="77777777" w:rsidR="00937522" w:rsidRDefault="00550077">
      <w:pPr>
        <w:spacing w:before="20" w:after="20"/>
        <w:ind w:left="680" w:firstLine="40"/>
        <w:rPr>
          <w:rFonts w:ascii="Times New Roman" w:hAnsi="Times New Roman" w:cs="Times New Roman"/>
          <w:lang w:val="ru-RU"/>
        </w:rPr>
      </w:pPr>
      <w:r>
        <w:rPr>
          <w:rFonts w:ascii="Times New Roman" w:hAnsi="Times New Roman" w:cs="Times New Roman"/>
          <w:lang w:val="ru-RU"/>
        </w:rPr>
        <w:t xml:space="preserve">4) учествује у поступку предлагања изборних предмета и у поступку избора уџбеника; </w:t>
      </w:r>
    </w:p>
    <w:p w14:paraId="6C829F67" w14:textId="77777777" w:rsidR="00937522" w:rsidRDefault="00550077">
      <w:pPr>
        <w:spacing w:before="20" w:after="20"/>
        <w:ind w:left="680" w:firstLine="40"/>
        <w:rPr>
          <w:rFonts w:ascii="Times New Roman" w:hAnsi="Times New Roman" w:cs="Times New Roman"/>
          <w:lang w:val="ru-RU"/>
        </w:rPr>
      </w:pPr>
      <w:r>
        <w:rPr>
          <w:rFonts w:ascii="Times New Roman" w:hAnsi="Times New Roman" w:cs="Times New Roman"/>
          <w:lang w:val="ru-RU"/>
        </w:rPr>
        <w:t xml:space="preserve">5) разматра предлог програма образовања и васпитања, развојног плана, годишњег плана рада, извештаје о њиховом остваривању, вредновању и о самовредновању;  </w:t>
      </w:r>
    </w:p>
    <w:p w14:paraId="6A2A305F" w14:textId="77777777" w:rsidR="00937522" w:rsidRDefault="00550077">
      <w:pPr>
        <w:spacing w:before="20" w:after="20"/>
        <w:ind w:firstLine="720"/>
        <w:rPr>
          <w:rFonts w:ascii="Times New Roman" w:hAnsi="Times New Roman" w:cs="Times New Roman"/>
          <w:lang w:val="ru-RU"/>
        </w:rPr>
      </w:pPr>
      <w:r>
        <w:rPr>
          <w:rFonts w:ascii="Times New Roman" w:hAnsi="Times New Roman" w:cs="Times New Roman"/>
          <w:lang w:val="ru-RU"/>
        </w:rPr>
        <w:t>6) разматра намену коришћења средстава од донација;</w:t>
      </w:r>
    </w:p>
    <w:p w14:paraId="6F8E9363" w14:textId="77777777" w:rsidR="00937522" w:rsidRDefault="00550077">
      <w:pPr>
        <w:spacing w:before="20" w:after="20"/>
        <w:ind w:left="680" w:firstLine="40"/>
        <w:rPr>
          <w:rFonts w:ascii="Times New Roman" w:hAnsi="Times New Roman" w:cs="Times New Roman"/>
          <w:lang w:val="ru-RU"/>
        </w:rPr>
      </w:pPr>
      <w:r>
        <w:rPr>
          <w:rFonts w:ascii="Times New Roman" w:hAnsi="Times New Roman" w:cs="Times New Roman"/>
          <w:lang w:val="ru-RU"/>
        </w:rPr>
        <w:t xml:space="preserve">7) предлаже Школском одбору намену коришћења средстава остварених радом ученичке задруге и прикупљених од родитеља;  </w:t>
      </w:r>
    </w:p>
    <w:p w14:paraId="4BB925DD" w14:textId="77777777" w:rsidR="00937522" w:rsidRDefault="00550077">
      <w:pPr>
        <w:autoSpaceDE w:val="0"/>
        <w:autoSpaceDN w:val="0"/>
        <w:adjustRightInd w:val="0"/>
        <w:spacing w:before="20" w:after="20"/>
        <w:ind w:left="680" w:firstLine="40"/>
        <w:rPr>
          <w:rFonts w:ascii="Times New Roman" w:hAnsi="Times New Roman" w:cs="Times New Roman"/>
          <w:lang w:val="ru-RU"/>
        </w:rPr>
      </w:pPr>
      <w:r>
        <w:rPr>
          <w:rFonts w:ascii="Times New Roman" w:hAnsi="Times New Roman" w:cs="Times New Roman"/>
          <w:lang w:val="ru-RU"/>
        </w:rPr>
        <w:t xml:space="preserve">8) разматра и прати услове за рад школе, услове за одрастање и учење, безбедност и заштиту ученика;  </w:t>
      </w:r>
    </w:p>
    <w:p w14:paraId="18EE7484" w14:textId="77777777" w:rsidR="00937522" w:rsidRDefault="00550077">
      <w:pPr>
        <w:autoSpaceDE w:val="0"/>
        <w:autoSpaceDN w:val="0"/>
        <w:adjustRightInd w:val="0"/>
        <w:spacing w:before="20" w:after="20"/>
        <w:ind w:left="680" w:firstLine="40"/>
        <w:rPr>
          <w:rFonts w:ascii="Times New Roman" w:hAnsi="Times New Roman" w:cs="Times New Roman"/>
          <w:lang w:val="ru-RU"/>
        </w:rPr>
      </w:pPr>
      <w:r>
        <w:rPr>
          <w:rFonts w:ascii="Times New Roman" w:hAnsi="Times New Roman" w:cs="Times New Roman"/>
          <w:lang w:val="ru-RU"/>
        </w:rPr>
        <w:lastRenderedPageBreak/>
        <w:t>9) учествује у поступку прописивања мера из члана 43. Закона о основама система образовања и васпитања (Правила понашања у школи);</w:t>
      </w:r>
    </w:p>
    <w:p w14:paraId="0EF8AEA5" w14:textId="77777777" w:rsidR="00937522" w:rsidRDefault="00550077">
      <w:pPr>
        <w:autoSpaceDE w:val="0"/>
        <w:autoSpaceDN w:val="0"/>
        <w:adjustRightInd w:val="0"/>
        <w:spacing w:before="20" w:after="20"/>
        <w:ind w:left="720"/>
        <w:rPr>
          <w:rFonts w:ascii="Times New Roman" w:hAnsi="Times New Roman" w:cs="Times New Roman"/>
          <w:lang w:val="ru-RU"/>
        </w:rPr>
      </w:pPr>
      <w:r>
        <w:rPr>
          <w:rFonts w:ascii="Times New Roman" w:hAnsi="Times New Roman" w:cs="Times New Roman"/>
          <w:lang w:val="ru-RU"/>
        </w:rPr>
        <w:t xml:space="preserve">10) даје сагласност на програм и организовање екскурзије и разматра извештај о њиховом остваривању;  </w:t>
      </w:r>
    </w:p>
    <w:p w14:paraId="75509660" w14:textId="77777777" w:rsidR="00937522" w:rsidRDefault="00550077">
      <w:pPr>
        <w:autoSpaceDE w:val="0"/>
        <w:autoSpaceDN w:val="0"/>
        <w:adjustRightInd w:val="0"/>
        <w:spacing w:before="20" w:after="60"/>
        <w:ind w:firstLine="720"/>
        <w:jc w:val="left"/>
        <w:rPr>
          <w:rFonts w:ascii="Times New Roman" w:hAnsi="Times New Roman" w:cs="Times New Roman"/>
          <w:lang w:val="ru-RU"/>
        </w:rPr>
      </w:pPr>
      <w:r>
        <w:rPr>
          <w:rFonts w:ascii="Times New Roman" w:hAnsi="Times New Roman" w:cs="Times New Roman"/>
          <w:lang w:val="ru-RU"/>
        </w:rPr>
        <w:t xml:space="preserve">11) разматра и друга питања утврђена Статутом.  </w:t>
      </w:r>
    </w:p>
    <w:p w14:paraId="2FA5E80C" w14:textId="77777777" w:rsidR="00937522" w:rsidRDefault="00550077">
      <w:pPr>
        <w:autoSpaceDE w:val="0"/>
        <w:autoSpaceDN w:val="0"/>
        <w:adjustRightInd w:val="0"/>
        <w:spacing w:before="120"/>
        <w:ind w:firstLine="720"/>
        <w:rPr>
          <w:rFonts w:ascii="Times New Roman" w:hAnsi="Times New Roman" w:cs="Times New Roman"/>
          <w:lang w:val="ru-RU"/>
        </w:rPr>
      </w:pPr>
      <w:r>
        <w:rPr>
          <w:rFonts w:ascii="Times New Roman" w:hAnsi="Times New Roman" w:cs="Times New Roman"/>
          <w:lang w:val="ru-RU"/>
        </w:rPr>
        <w:t>Савет родитеља своје предлоге, питања и ставове упућује Школском одбору, директору и стручним органима школе.</w:t>
      </w:r>
    </w:p>
    <w:p w14:paraId="0AC3E1EA" w14:textId="77777777" w:rsidR="00937522" w:rsidRDefault="00550077">
      <w:pPr>
        <w:spacing w:before="120"/>
        <w:ind w:firstLine="720"/>
        <w:rPr>
          <w:rFonts w:ascii="Times New Roman" w:hAnsi="Times New Roman" w:cs="Times New Roman"/>
          <w:lang w:val="ru-RU"/>
        </w:rPr>
      </w:pPr>
      <w:r>
        <w:rPr>
          <w:rFonts w:ascii="Times New Roman" w:hAnsi="Times New Roman" w:cs="Times New Roman"/>
          <w:lang w:val="ru-RU"/>
        </w:rPr>
        <w:t>За школску 202</w:t>
      </w:r>
      <w:r>
        <w:rPr>
          <w:rFonts w:ascii="Times New Roman" w:hAnsi="Times New Roman" w:cs="Times New Roman"/>
          <w:lang w:val="sr-Cyrl-RS"/>
        </w:rPr>
        <w:t>5</w:t>
      </w:r>
      <w:r>
        <w:rPr>
          <w:rFonts w:ascii="Times New Roman" w:hAnsi="Times New Roman" w:cs="Times New Roman"/>
          <w:lang w:val="ru-RU"/>
        </w:rPr>
        <w:t>/26. годину планирано је пет седница Савета родитеља, а уколико се за то укаже потреба биће их и више. Састанци ће се, у складу са препорукама Министарства просвете, реализовати електронским  путем.</w:t>
      </w:r>
      <w:r>
        <w:rPr>
          <w:rFonts w:ascii="Times New Roman" w:hAnsi="Times New Roman" w:cs="Times New Roman"/>
          <w:b/>
          <w:lang w:val="sr-Cyrl-RS"/>
        </w:rPr>
        <w:t xml:space="preserve"> </w:t>
      </w:r>
    </w:p>
    <w:p w14:paraId="17BE8169" w14:textId="77777777" w:rsidR="00937522" w:rsidRDefault="00550077">
      <w:pPr>
        <w:spacing w:before="120" w:after="240"/>
        <w:jc w:val="center"/>
        <w:rPr>
          <w:rFonts w:ascii="Times New Roman" w:hAnsi="Times New Roman" w:cs="Times New Roman"/>
          <w:bCs/>
          <w:iCs/>
          <w:lang w:val="sr-Cyrl-RS"/>
        </w:rPr>
      </w:pPr>
      <w:r>
        <w:rPr>
          <w:rFonts w:ascii="Times New Roman" w:hAnsi="Times New Roman" w:cs="Times New Roman"/>
          <w:b/>
        </w:rPr>
        <w:t>ГОДИШЊИ ПЛАН РАДА САВЕТА РОДИТЕЉА</w:t>
      </w:r>
    </w:p>
    <w:tbl>
      <w:tblPr>
        <w:tblStyle w:val="TableGrid12"/>
        <w:tblW w:w="9355" w:type="dxa"/>
        <w:tblLayout w:type="fixed"/>
        <w:tblLook w:val="04A0" w:firstRow="1" w:lastRow="0" w:firstColumn="1" w:lastColumn="0" w:noHBand="0" w:noVBand="1"/>
      </w:tblPr>
      <w:tblGrid>
        <w:gridCol w:w="704"/>
        <w:gridCol w:w="8651"/>
      </w:tblGrid>
      <w:tr w:rsidR="00937522" w14:paraId="27F652D3" w14:textId="77777777">
        <w:trPr>
          <w:trHeight w:val="294"/>
        </w:trPr>
        <w:tc>
          <w:tcPr>
            <w:tcW w:w="704" w:type="dxa"/>
            <w:tcBorders>
              <w:bottom w:val="single" w:sz="4" w:space="0" w:color="auto"/>
            </w:tcBorders>
            <w:shd w:val="pct20" w:color="auto" w:fill="auto"/>
            <w:textDirection w:val="btLr"/>
          </w:tcPr>
          <w:p w14:paraId="027763DA" w14:textId="77777777" w:rsidR="00937522" w:rsidRDefault="00937522">
            <w:pPr>
              <w:spacing w:before="0"/>
              <w:jc w:val="center"/>
              <w:rPr>
                <w:rFonts w:ascii="Times New Roman" w:hAnsi="Times New Roman" w:cs="Times New Roman"/>
                <w:b/>
                <w:i/>
                <w:lang w:val="ru-RU"/>
              </w:rPr>
            </w:pPr>
          </w:p>
        </w:tc>
        <w:tc>
          <w:tcPr>
            <w:tcW w:w="8651" w:type="dxa"/>
            <w:shd w:val="pct20" w:color="auto" w:fill="auto"/>
          </w:tcPr>
          <w:p w14:paraId="393E5958" w14:textId="77777777" w:rsidR="00937522" w:rsidRDefault="00550077">
            <w:pPr>
              <w:spacing w:before="0"/>
              <w:jc w:val="center"/>
              <w:rPr>
                <w:rFonts w:ascii="Times New Roman" w:hAnsi="Times New Roman" w:cs="Times New Roman"/>
                <w:b/>
                <w:i/>
                <w:lang w:val="sr-Latn-RS"/>
              </w:rPr>
            </w:pPr>
            <w:r>
              <w:rPr>
                <w:rFonts w:ascii="Times New Roman" w:hAnsi="Times New Roman" w:cs="Times New Roman"/>
                <w:b/>
                <w:i/>
                <w:lang w:val="sr-Latn-RS"/>
              </w:rPr>
              <w:t>Садржај рада</w:t>
            </w:r>
          </w:p>
        </w:tc>
      </w:tr>
      <w:tr w:rsidR="00937522" w14:paraId="3D117239" w14:textId="77777777">
        <w:trPr>
          <w:trHeight w:val="2691"/>
        </w:trPr>
        <w:tc>
          <w:tcPr>
            <w:tcW w:w="704" w:type="dxa"/>
            <w:shd w:val="pct20" w:color="auto" w:fill="auto"/>
            <w:textDirection w:val="btLr"/>
          </w:tcPr>
          <w:p w14:paraId="2FD42891" w14:textId="77777777" w:rsidR="00937522" w:rsidRDefault="00550077">
            <w:pPr>
              <w:spacing w:before="0"/>
              <w:jc w:val="center"/>
              <w:rPr>
                <w:rFonts w:ascii="Times New Roman" w:hAnsi="Times New Roman" w:cs="Times New Roman"/>
                <w:b/>
                <w:i/>
                <w:lang w:val="sr-Latn-RS"/>
              </w:rPr>
            </w:pPr>
            <w:r>
              <w:rPr>
                <w:rFonts w:ascii="Times New Roman" w:hAnsi="Times New Roman" w:cs="Times New Roman"/>
                <w:b/>
                <w:i/>
                <w:lang w:val="sr-Latn-RS"/>
              </w:rPr>
              <w:t>С</w:t>
            </w:r>
            <w:r>
              <w:rPr>
                <w:rFonts w:ascii="Times New Roman" w:hAnsi="Times New Roman" w:cs="Times New Roman"/>
                <w:b/>
                <w:i/>
                <w:spacing w:val="-2"/>
                <w:lang w:val="sr-Latn-RS"/>
              </w:rPr>
              <w:t>е</w:t>
            </w:r>
            <w:r>
              <w:rPr>
                <w:rFonts w:ascii="Times New Roman" w:hAnsi="Times New Roman" w:cs="Times New Roman"/>
                <w:b/>
                <w:i/>
                <w:lang w:val="sr-Latn-RS"/>
              </w:rPr>
              <w:t>п</w:t>
            </w:r>
            <w:r>
              <w:rPr>
                <w:rFonts w:ascii="Times New Roman" w:hAnsi="Times New Roman" w:cs="Times New Roman"/>
                <w:b/>
                <w:i/>
                <w:spacing w:val="-2"/>
                <w:w w:val="104"/>
                <w:lang w:val="sr-Latn-RS"/>
              </w:rPr>
              <w:t>т</w:t>
            </w:r>
            <w:r>
              <w:rPr>
                <w:rFonts w:ascii="Times New Roman" w:hAnsi="Times New Roman" w:cs="Times New Roman"/>
                <w:b/>
                <w:i/>
                <w:spacing w:val="-2"/>
                <w:lang w:val="sr-Latn-RS"/>
              </w:rPr>
              <w:t>е</w:t>
            </w:r>
            <w:r>
              <w:rPr>
                <w:rFonts w:ascii="Times New Roman" w:hAnsi="Times New Roman" w:cs="Times New Roman"/>
                <w:b/>
                <w:i/>
                <w:spacing w:val="1"/>
                <w:lang w:val="sr-Latn-RS"/>
              </w:rPr>
              <w:t>м</w:t>
            </w:r>
            <w:r>
              <w:rPr>
                <w:rFonts w:ascii="Times New Roman" w:hAnsi="Times New Roman" w:cs="Times New Roman"/>
                <w:b/>
                <w:i/>
                <w:spacing w:val="-1"/>
                <w:lang w:val="sr-Latn-RS"/>
              </w:rPr>
              <w:t>бар</w:t>
            </w:r>
          </w:p>
        </w:tc>
        <w:tc>
          <w:tcPr>
            <w:tcW w:w="8651" w:type="dxa"/>
          </w:tcPr>
          <w:p w14:paraId="79251A30"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Конституисање Савета родитеља</w:t>
            </w:r>
          </w:p>
          <w:p w14:paraId="1F6AA9A3"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Представљање плана рада Савета родитеља за школску 2025/26. ГПРШ за 2025/26, разматрање документа</w:t>
            </w:r>
          </w:p>
          <w:p w14:paraId="59FA91FA"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Извештај о реализацији ГПРШ за школску 2024/25. разматрање документа Извештај о раду директора</w:t>
            </w:r>
          </w:p>
          <w:p w14:paraId="7CBF13C3"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xml:space="preserve">Извештај о упису ученика у </w:t>
            </w:r>
            <w:r>
              <w:rPr>
                <w:rFonts w:ascii="Times New Roman" w:hAnsi="Times New Roman" w:cs="Times New Roman"/>
                <w:lang w:val="sr-Latn-RS"/>
              </w:rPr>
              <w:t>I</w:t>
            </w:r>
            <w:r>
              <w:rPr>
                <w:rFonts w:ascii="Times New Roman" w:hAnsi="Times New Roman" w:cs="Times New Roman"/>
                <w:lang w:val="ru-RU"/>
              </w:rPr>
              <w:t xml:space="preserve"> разред;</w:t>
            </w:r>
          </w:p>
          <w:p w14:paraId="496607EA"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Избор представника Савета родитеља за члана стручног актива за Школско развојно планирање</w:t>
            </w:r>
          </w:p>
          <w:p w14:paraId="6A4A8162"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Избор представника Савета родитеља за члана тима за заштиту ученика од насиља</w:t>
            </w:r>
          </w:p>
          <w:p w14:paraId="47528396"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Избор представника Савета родитеља за члана тима за вредновање и самовредновање рада школе</w:t>
            </w:r>
          </w:p>
          <w:p w14:paraId="438EFC6A"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Решавање питања ужине, осигурања ученика, извођења екскурзија, наставе у природи (дневнице и остала питања)</w:t>
            </w:r>
          </w:p>
          <w:p w14:paraId="5F765010"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Решавање актуелних текућих питања</w:t>
            </w:r>
          </w:p>
          <w:p w14:paraId="58EA62AF"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xml:space="preserve"> Разно</w:t>
            </w:r>
          </w:p>
          <w:p w14:paraId="32D8AA7E" w14:textId="77777777" w:rsidR="00937522" w:rsidRDefault="00937522">
            <w:pPr>
              <w:spacing w:before="0"/>
              <w:jc w:val="left"/>
              <w:rPr>
                <w:rFonts w:ascii="Times New Roman" w:hAnsi="Times New Roman" w:cs="Times New Roman"/>
                <w:lang w:val="ru-RU"/>
              </w:rPr>
            </w:pPr>
          </w:p>
        </w:tc>
      </w:tr>
      <w:tr w:rsidR="00937522" w14:paraId="5292AD12" w14:textId="77777777">
        <w:trPr>
          <w:trHeight w:val="477"/>
        </w:trPr>
        <w:tc>
          <w:tcPr>
            <w:tcW w:w="704" w:type="dxa"/>
            <w:shd w:val="pct20" w:color="auto" w:fill="auto"/>
            <w:textDirection w:val="btLr"/>
          </w:tcPr>
          <w:p w14:paraId="6157D55D" w14:textId="77777777" w:rsidR="00937522" w:rsidRDefault="00550077">
            <w:pPr>
              <w:spacing w:before="0"/>
              <w:jc w:val="center"/>
              <w:rPr>
                <w:rFonts w:ascii="Times New Roman" w:hAnsi="Times New Roman" w:cs="Times New Roman"/>
                <w:b/>
                <w:i/>
                <w:lang w:val="sr-Latn-RS"/>
              </w:rPr>
            </w:pPr>
            <w:r>
              <w:rPr>
                <w:rFonts w:ascii="Times New Roman" w:hAnsi="Times New Roman" w:cs="Times New Roman"/>
                <w:b/>
                <w:i/>
                <w:lang w:val="sr-Latn-RS"/>
              </w:rPr>
              <w:t>Нов</w:t>
            </w:r>
            <w:r>
              <w:rPr>
                <w:rFonts w:ascii="Times New Roman" w:hAnsi="Times New Roman" w:cs="Times New Roman"/>
                <w:b/>
                <w:i/>
                <w:spacing w:val="-2"/>
                <w:lang w:val="sr-Latn-RS"/>
              </w:rPr>
              <w:t>е</w:t>
            </w:r>
            <w:r>
              <w:rPr>
                <w:rFonts w:ascii="Times New Roman" w:hAnsi="Times New Roman" w:cs="Times New Roman"/>
                <w:b/>
                <w:i/>
                <w:spacing w:val="1"/>
                <w:lang w:val="sr-Latn-RS"/>
              </w:rPr>
              <w:t>м</w:t>
            </w:r>
            <w:r>
              <w:rPr>
                <w:rFonts w:ascii="Times New Roman" w:hAnsi="Times New Roman" w:cs="Times New Roman"/>
                <w:b/>
                <w:i/>
                <w:spacing w:val="-1"/>
                <w:lang w:val="sr-Latn-RS"/>
              </w:rPr>
              <w:t>б</w:t>
            </w:r>
            <w:r>
              <w:rPr>
                <w:rFonts w:ascii="Times New Roman" w:hAnsi="Times New Roman" w:cs="Times New Roman"/>
                <w:b/>
                <w:i/>
                <w:spacing w:val="-5"/>
                <w:lang w:val="sr-Latn-RS"/>
              </w:rPr>
              <w:t>а</w:t>
            </w:r>
            <w:r>
              <w:rPr>
                <w:rFonts w:ascii="Times New Roman" w:hAnsi="Times New Roman" w:cs="Times New Roman"/>
                <w:b/>
                <w:i/>
                <w:lang w:val="sr-Latn-RS"/>
              </w:rPr>
              <w:t>р</w:t>
            </w:r>
          </w:p>
        </w:tc>
        <w:tc>
          <w:tcPr>
            <w:tcW w:w="8651" w:type="dxa"/>
          </w:tcPr>
          <w:p w14:paraId="01A136C4"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Усвајање записника са претходне седнице</w:t>
            </w:r>
          </w:p>
          <w:p w14:paraId="20BEB8D9"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Сарадња са родитељима на уређењу школских просторија и школског дворишта, могућности већег ангажовања родитеља</w:t>
            </w:r>
          </w:p>
          <w:p w14:paraId="4FC626C9"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Информација о успеху и дисциплини ученика на крају првог класификационог периода Организовање трибине за родитеље ученика (тема ће бити изабрана у договору са родитељима)</w:t>
            </w:r>
          </w:p>
          <w:p w14:paraId="7FCADD12"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Извештај о активностима тима за реализацију програма заштите ученика од насиља и ШРП-а за прво тромесечје</w:t>
            </w:r>
          </w:p>
          <w:p w14:paraId="24900137"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sr-Cyrl-RS"/>
              </w:rPr>
              <w:t>У</w:t>
            </w:r>
            <w:r>
              <w:rPr>
                <w:rFonts w:ascii="Times New Roman" w:hAnsi="Times New Roman" w:cs="Times New Roman"/>
                <w:lang w:val="ru-RU"/>
              </w:rPr>
              <w:t>познавање  са планом сарадње школе са локалном заједницом, план сарадње са родитељима ученика и реализација активности из програма – школски спорт (заједничке акције родитеља и представника школе)</w:t>
            </w:r>
          </w:p>
          <w:p w14:paraId="438B5041" w14:textId="77777777" w:rsidR="00937522" w:rsidRDefault="00550077">
            <w:pPr>
              <w:spacing w:before="0"/>
              <w:jc w:val="left"/>
              <w:rPr>
                <w:rFonts w:ascii="Times New Roman" w:hAnsi="Times New Roman" w:cs="Times New Roman"/>
                <w:lang w:val="sr-Latn-RS"/>
              </w:rPr>
            </w:pPr>
            <w:r>
              <w:rPr>
                <w:rFonts w:ascii="Times New Roman" w:hAnsi="Times New Roman" w:cs="Times New Roman"/>
                <w:lang w:val="sr-Latn-RS"/>
              </w:rPr>
              <w:t>Решавање текућих питања;</w:t>
            </w:r>
          </w:p>
        </w:tc>
      </w:tr>
      <w:tr w:rsidR="00937522" w14:paraId="50D537EB" w14:textId="77777777">
        <w:trPr>
          <w:trHeight w:val="335"/>
        </w:trPr>
        <w:tc>
          <w:tcPr>
            <w:tcW w:w="704" w:type="dxa"/>
            <w:shd w:val="pct20" w:color="auto" w:fill="auto"/>
            <w:textDirection w:val="btLr"/>
          </w:tcPr>
          <w:p w14:paraId="6006751D" w14:textId="77777777" w:rsidR="00937522" w:rsidRDefault="00550077">
            <w:pPr>
              <w:spacing w:before="0"/>
              <w:jc w:val="center"/>
              <w:rPr>
                <w:rFonts w:ascii="Times New Roman" w:hAnsi="Times New Roman" w:cs="Times New Roman"/>
                <w:b/>
                <w:i/>
                <w:lang w:val="sr-Latn-RS"/>
              </w:rPr>
            </w:pPr>
            <w:r>
              <w:rPr>
                <w:rFonts w:ascii="Times New Roman" w:hAnsi="Times New Roman" w:cs="Times New Roman"/>
                <w:b/>
                <w:i/>
                <w:spacing w:val="-1"/>
                <w:lang w:val="sr-Latn-RS"/>
              </w:rPr>
              <w:t>Ф</w:t>
            </w:r>
            <w:r>
              <w:rPr>
                <w:rFonts w:ascii="Times New Roman" w:hAnsi="Times New Roman" w:cs="Times New Roman"/>
                <w:b/>
                <w:i/>
                <w:spacing w:val="-3"/>
                <w:lang w:val="sr-Latn-RS"/>
              </w:rPr>
              <w:t>е</w:t>
            </w:r>
            <w:r>
              <w:rPr>
                <w:rFonts w:ascii="Times New Roman" w:hAnsi="Times New Roman" w:cs="Times New Roman"/>
                <w:b/>
                <w:i/>
                <w:spacing w:val="-1"/>
                <w:lang w:val="sr-Latn-RS"/>
              </w:rPr>
              <w:t>бр</w:t>
            </w:r>
            <w:r>
              <w:rPr>
                <w:rFonts w:ascii="Times New Roman" w:hAnsi="Times New Roman" w:cs="Times New Roman"/>
                <w:b/>
                <w:i/>
                <w:spacing w:val="-2"/>
                <w:lang w:val="sr-Latn-RS"/>
              </w:rPr>
              <w:t>у</w:t>
            </w:r>
            <w:r>
              <w:rPr>
                <w:rFonts w:ascii="Times New Roman" w:hAnsi="Times New Roman" w:cs="Times New Roman"/>
                <w:b/>
                <w:i/>
                <w:lang w:val="sr-Latn-RS"/>
              </w:rPr>
              <w:t>ар</w:t>
            </w:r>
          </w:p>
        </w:tc>
        <w:tc>
          <w:tcPr>
            <w:tcW w:w="8651" w:type="dxa"/>
          </w:tcPr>
          <w:p w14:paraId="72C7B0C0"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Усвајање записника са претходне седнице</w:t>
            </w:r>
          </w:p>
          <w:p w14:paraId="71D4A012"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Извештај о успеху и дисциплини ученика на крају 1 полугодишта;</w:t>
            </w:r>
          </w:p>
          <w:p w14:paraId="050DC928"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lastRenderedPageBreak/>
              <w:t>Анализа владања ученика и предузимање одређених мера у складу са програмом заштите ученика од насиља и у складу са Законом</w:t>
            </w:r>
          </w:p>
          <w:p w14:paraId="7CEAA552"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Успостављање сарадње са другим школама и институцијама на нивоу општине Акциона реаговања на остала текућа питања из рада школе;</w:t>
            </w:r>
          </w:p>
        </w:tc>
      </w:tr>
      <w:tr w:rsidR="00937522" w14:paraId="664934B4" w14:textId="77777777">
        <w:trPr>
          <w:trHeight w:val="619"/>
        </w:trPr>
        <w:tc>
          <w:tcPr>
            <w:tcW w:w="704" w:type="dxa"/>
            <w:shd w:val="pct20" w:color="auto" w:fill="auto"/>
            <w:textDirection w:val="btLr"/>
          </w:tcPr>
          <w:p w14:paraId="1ECF1966" w14:textId="77777777" w:rsidR="00937522" w:rsidRDefault="00550077">
            <w:pPr>
              <w:spacing w:before="0"/>
              <w:jc w:val="center"/>
              <w:rPr>
                <w:rFonts w:ascii="Times New Roman" w:hAnsi="Times New Roman" w:cs="Times New Roman"/>
                <w:b/>
                <w:i/>
                <w:lang w:val="sr-Latn-RS"/>
              </w:rPr>
            </w:pPr>
            <w:r>
              <w:rPr>
                <w:rFonts w:ascii="Times New Roman" w:hAnsi="Times New Roman" w:cs="Times New Roman"/>
                <w:b/>
                <w:i/>
                <w:lang w:val="sr-Latn-RS"/>
              </w:rPr>
              <w:lastRenderedPageBreak/>
              <w:t>Ап</w:t>
            </w:r>
            <w:r>
              <w:rPr>
                <w:rFonts w:ascii="Times New Roman" w:hAnsi="Times New Roman" w:cs="Times New Roman"/>
                <w:b/>
                <w:i/>
                <w:spacing w:val="-5"/>
                <w:lang w:val="sr-Latn-RS"/>
              </w:rPr>
              <w:t>р</w:t>
            </w:r>
            <w:r>
              <w:rPr>
                <w:rFonts w:ascii="Times New Roman" w:hAnsi="Times New Roman" w:cs="Times New Roman"/>
                <w:b/>
                <w:i/>
                <w:lang w:val="sr-Latn-RS"/>
              </w:rPr>
              <w:t>ил</w:t>
            </w:r>
          </w:p>
        </w:tc>
        <w:tc>
          <w:tcPr>
            <w:tcW w:w="8651" w:type="dxa"/>
          </w:tcPr>
          <w:p w14:paraId="0A0E2E88"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Усвајање записника са претходне седнице</w:t>
            </w:r>
          </w:p>
          <w:p w14:paraId="5D1BCE07"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Обавештење о набавци уџбеника за ученике у претплати (радне свеске, енглески језик, лектира и комплети за ТО)</w:t>
            </w:r>
          </w:p>
          <w:p w14:paraId="0EBBCC58"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Учешће родитеља у активностима везаним за прославу Дана школе;</w:t>
            </w:r>
          </w:p>
          <w:p w14:paraId="559B11BA"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Обавештење родитеља о успеху и дисциплини ученика на трећем класификационом периоду, предлог мера за побољшање успеха;</w:t>
            </w:r>
          </w:p>
          <w:p w14:paraId="3903EA88"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Извештај о примени ИОП-а у настави и ефекти таквог рада са ученицима који слабије напредују и имају тешкоћа у усвајању градива</w:t>
            </w:r>
          </w:p>
        </w:tc>
      </w:tr>
      <w:tr w:rsidR="00937522" w14:paraId="3C52963E" w14:textId="77777777">
        <w:trPr>
          <w:trHeight w:val="70"/>
        </w:trPr>
        <w:tc>
          <w:tcPr>
            <w:tcW w:w="704" w:type="dxa"/>
            <w:shd w:val="pct20" w:color="auto" w:fill="auto"/>
            <w:textDirection w:val="btLr"/>
          </w:tcPr>
          <w:p w14:paraId="2177BA4E" w14:textId="77777777" w:rsidR="00937522" w:rsidRDefault="00550077">
            <w:pPr>
              <w:spacing w:before="0"/>
              <w:jc w:val="center"/>
              <w:rPr>
                <w:rFonts w:ascii="Times New Roman" w:hAnsi="Times New Roman" w:cs="Times New Roman"/>
                <w:b/>
                <w:i/>
                <w:lang w:val="sr-Latn-RS"/>
              </w:rPr>
            </w:pPr>
            <w:r>
              <w:rPr>
                <w:rFonts w:ascii="Times New Roman" w:hAnsi="Times New Roman" w:cs="Times New Roman"/>
                <w:b/>
                <w:i/>
                <w:lang w:val="sr-Latn-RS"/>
              </w:rPr>
              <w:t>Ј</w:t>
            </w:r>
            <w:r>
              <w:rPr>
                <w:rFonts w:ascii="Times New Roman" w:hAnsi="Times New Roman" w:cs="Times New Roman"/>
                <w:b/>
                <w:i/>
                <w:spacing w:val="-2"/>
                <w:lang w:val="sr-Latn-RS"/>
              </w:rPr>
              <w:t>у</w:t>
            </w:r>
            <w:r>
              <w:rPr>
                <w:rFonts w:ascii="Times New Roman" w:hAnsi="Times New Roman" w:cs="Times New Roman"/>
                <w:b/>
                <w:i/>
                <w:lang w:val="sr-Latn-RS"/>
              </w:rPr>
              <w:t>н</w:t>
            </w:r>
          </w:p>
        </w:tc>
        <w:tc>
          <w:tcPr>
            <w:tcW w:w="8651" w:type="dxa"/>
          </w:tcPr>
          <w:p w14:paraId="0932FECF"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Усвајање записника са претходне седнице</w:t>
            </w:r>
          </w:p>
          <w:p w14:paraId="0465EEB8"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Упознавање Савета родитеља са успехом ученика осмог разреда</w:t>
            </w:r>
          </w:p>
          <w:p w14:paraId="5583C011"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Упознавање Савета родитеља са општим успехом и дисциплином ученика на крају школске године;</w:t>
            </w:r>
          </w:p>
          <w:p w14:paraId="3A6C20FF"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Припреме за реализацију завршног испита</w:t>
            </w:r>
          </w:p>
          <w:p w14:paraId="613AA1CA"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Извештај о резултатима постигнутим на такмичењима у току школске године Предлог родитеља за Програм рада Савета родитеља;</w:t>
            </w:r>
          </w:p>
          <w:p w14:paraId="215DA358"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Избор маршута за екскурзије и наставу у природи</w:t>
            </w:r>
          </w:p>
          <w:p w14:paraId="20501C18"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 xml:space="preserve"> Решавање текућих питања.</w:t>
            </w:r>
          </w:p>
        </w:tc>
      </w:tr>
    </w:tbl>
    <w:p w14:paraId="475A93FA" w14:textId="77777777" w:rsidR="00937522" w:rsidRDefault="00937522">
      <w:pPr>
        <w:spacing w:before="120"/>
        <w:outlineLvl w:val="1"/>
        <w:rPr>
          <w:rFonts w:ascii="Times New Roman" w:hAnsi="Times New Roman" w:cs="Times New Roman"/>
          <w:b/>
          <w:sz w:val="28"/>
          <w:szCs w:val="28"/>
          <w:lang w:val="sr-Cyrl-CS"/>
        </w:rPr>
      </w:pPr>
      <w:bookmarkStart w:id="460" w:name="_Toc367621478"/>
      <w:bookmarkStart w:id="461" w:name="_Toc367703578"/>
      <w:bookmarkStart w:id="462" w:name="_Toc12348339"/>
      <w:bookmarkStart w:id="463" w:name="_Toc367621727"/>
      <w:bookmarkStart w:id="464" w:name="_Toc430682068"/>
      <w:bookmarkStart w:id="465" w:name="_Toc367611341"/>
    </w:p>
    <w:p w14:paraId="78EBB449" w14:textId="77777777" w:rsidR="00937522" w:rsidRDefault="00550077">
      <w:pPr>
        <w:spacing w:before="120"/>
        <w:jc w:val="center"/>
        <w:outlineLvl w:val="1"/>
        <w:rPr>
          <w:rFonts w:ascii="Times New Roman" w:hAnsi="Times New Roman" w:cs="Times New Roman"/>
          <w:color w:val="000000" w:themeColor="text1"/>
          <w:sz w:val="28"/>
          <w:szCs w:val="28"/>
          <w:lang w:val="sr-Cyrl-CS"/>
        </w:rPr>
      </w:pPr>
      <w:bookmarkStart w:id="466" w:name="_Toc53410921"/>
      <w:bookmarkStart w:id="467" w:name="_Toc209077937"/>
      <w:r>
        <w:rPr>
          <w:rFonts w:ascii="Times New Roman" w:hAnsi="Times New Roman" w:cs="Times New Roman"/>
          <w:color w:val="000000" w:themeColor="text1"/>
          <w:sz w:val="28"/>
          <w:szCs w:val="28"/>
          <w:lang w:val="sr-Cyrl-CS"/>
        </w:rPr>
        <w:t>5.6. ПЛАН РАДА УЧЕНИЧКОГ ПАРЛАМЕНТА ШКОЛЕ</w:t>
      </w:r>
      <w:bookmarkEnd w:id="460"/>
      <w:bookmarkEnd w:id="461"/>
      <w:bookmarkEnd w:id="462"/>
      <w:bookmarkEnd w:id="463"/>
      <w:bookmarkEnd w:id="464"/>
      <w:bookmarkEnd w:id="465"/>
      <w:bookmarkEnd w:id="466"/>
      <w:bookmarkEnd w:id="467"/>
    </w:p>
    <w:p w14:paraId="057045E4"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lang w:val="ru-RU"/>
        </w:rPr>
        <w:t xml:space="preserve">Ученички </w:t>
      </w:r>
      <w:r>
        <w:rPr>
          <w:rFonts w:ascii="Times New Roman" w:hAnsi="Times New Roman" w:cs="Times New Roman"/>
          <w:sz w:val="22"/>
          <w:szCs w:val="22"/>
          <w:lang w:val="ru-RU"/>
        </w:rPr>
        <w:t>парламент у школи је скупштина формирана од ученика седмог и осмог разреда, а заступа интерес ученика и утиче на стварање позитивног системе вредности.</w:t>
      </w:r>
    </w:p>
    <w:p w14:paraId="3F35E890"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 xml:space="preserve">Делокруг рада Ученичког парламента се базира на Закону о основама система образовања и васпитања, а по природи посла припада функцији ваннаставних активности. </w:t>
      </w:r>
    </w:p>
    <w:p w14:paraId="1227A0A6"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lang w:val="ru-RU"/>
        </w:rPr>
        <w:t xml:space="preserve">Ученички </w:t>
      </w:r>
      <w:r>
        <w:rPr>
          <w:rFonts w:ascii="Times New Roman" w:hAnsi="Times New Roman" w:cs="Times New Roman"/>
          <w:sz w:val="22"/>
          <w:szCs w:val="22"/>
          <w:lang w:val="ru-RU"/>
        </w:rPr>
        <w:t>парламент као институција у школи има првенствено задатак да заступа интересе ученика и решава евентуалне проблеме, да развија толеранцију и хуманост и чини добру основу да буду зрелији, јачи и компетентнији.</w:t>
      </w:r>
    </w:p>
    <w:p w14:paraId="154ACCF6" w14:textId="77777777" w:rsidR="00937522" w:rsidRDefault="00550077">
      <w:pPr>
        <w:spacing w:before="120" w:after="40"/>
        <w:ind w:firstLine="720"/>
        <w:rPr>
          <w:rFonts w:ascii="Times New Roman" w:hAnsi="Times New Roman" w:cs="Times New Roman"/>
          <w:sz w:val="22"/>
          <w:szCs w:val="22"/>
        </w:rPr>
      </w:pPr>
      <w:proofErr w:type="spellStart"/>
      <w:r>
        <w:rPr>
          <w:rFonts w:ascii="Times New Roman" w:hAnsi="Times New Roman" w:cs="Times New Roman"/>
          <w:sz w:val="22"/>
          <w:szCs w:val="22"/>
        </w:rPr>
        <w:t>Ученички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парламент</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организује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ради</w:t>
      </w:r>
      <w:proofErr w:type="spellEnd"/>
      <w:r>
        <w:rPr>
          <w:rFonts w:ascii="Times New Roman" w:hAnsi="Times New Roman" w:cs="Times New Roman"/>
          <w:sz w:val="22"/>
          <w:szCs w:val="22"/>
        </w:rPr>
        <w:t xml:space="preserve">:  </w:t>
      </w:r>
    </w:p>
    <w:p w14:paraId="71A5A5DF" w14:textId="77777777" w:rsidR="00937522" w:rsidRDefault="00550077">
      <w:pPr>
        <w:spacing w:before="0" w:after="60"/>
        <w:ind w:left="680" w:firstLine="40"/>
        <w:rPr>
          <w:rFonts w:ascii="Times New Roman" w:hAnsi="Times New Roman" w:cs="Times New Roman"/>
          <w:sz w:val="22"/>
          <w:szCs w:val="22"/>
        </w:rPr>
      </w:pPr>
      <w:r>
        <w:rPr>
          <w:rFonts w:ascii="Times New Roman" w:hAnsi="Times New Roman" w:cs="Times New Roman"/>
          <w:sz w:val="22"/>
          <w:szCs w:val="22"/>
        </w:rPr>
        <w:t xml:space="preserve">1) </w:t>
      </w:r>
      <w:proofErr w:type="spellStart"/>
      <w:r>
        <w:rPr>
          <w:rFonts w:ascii="Times New Roman" w:hAnsi="Times New Roman" w:cs="Times New Roman"/>
          <w:sz w:val="22"/>
          <w:szCs w:val="22"/>
        </w:rPr>
        <w:t>давања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мишљења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предлога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органима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одбору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савету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директору</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правилима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мерама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безбедности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годишњем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развојном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програму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начину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уређивања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простора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избору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уџбеника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слободним</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ваннаставним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активностима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учешћу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спортским</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другим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такмичењима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организацији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манифестација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ван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другим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питањима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значаја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њихово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образовање</w:t>
      </w:r>
      <w:proofErr w:type="spellEnd"/>
      <w:r>
        <w:rPr>
          <w:rFonts w:ascii="Times New Roman" w:hAnsi="Times New Roman" w:cs="Times New Roman"/>
          <w:sz w:val="22"/>
          <w:szCs w:val="22"/>
        </w:rPr>
        <w:t>;</w:t>
      </w:r>
    </w:p>
    <w:p w14:paraId="7AD9582A" w14:textId="77777777" w:rsidR="00937522" w:rsidRDefault="00550077">
      <w:pPr>
        <w:spacing w:before="60" w:after="120"/>
        <w:ind w:left="680" w:firstLine="40"/>
        <w:rPr>
          <w:rFonts w:ascii="Times New Roman" w:hAnsi="Times New Roman" w:cs="Times New Roman"/>
          <w:sz w:val="22"/>
          <w:szCs w:val="22"/>
        </w:rPr>
      </w:pPr>
      <w:r>
        <w:rPr>
          <w:rFonts w:ascii="Times New Roman" w:hAnsi="Times New Roman" w:cs="Times New Roman"/>
          <w:sz w:val="22"/>
          <w:szCs w:val="22"/>
        </w:rPr>
        <w:t xml:space="preserve">2) </w:t>
      </w:r>
      <w:proofErr w:type="spellStart"/>
      <w:r>
        <w:rPr>
          <w:rFonts w:ascii="Times New Roman" w:hAnsi="Times New Roman" w:cs="Times New Roman"/>
          <w:sz w:val="22"/>
          <w:szCs w:val="22"/>
        </w:rPr>
        <w:t>разматрања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сарадње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наставникаили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сарадника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атмосфере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w:t>
      </w:r>
    </w:p>
    <w:p w14:paraId="7F1842B5" w14:textId="77777777" w:rsidR="00937522" w:rsidRDefault="00550077">
      <w:pPr>
        <w:spacing w:before="60" w:after="60"/>
        <w:ind w:left="680" w:firstLine="40"/>
        <w:rPr>
          <w:rFonts w:ascii="Times New Roman" w:hAnsi="Times New Roman" w:cs="Times New Roman"/>
          <w:sz w:val="22"/>
          <w:szCs w:val="22"/>
        </w:rPr>
      </w:pPr>
      <w:r>
        <w:rPr>
          <w:rFonts w:ascii="Times New Roman" w:hAnsi="Times New Roman" w:cs="Times New Roman"/>
          <w:sz w:val="22"/>
          <w:szCs w:val="22"/>
        </w:rPr>
        <w:t xml:space="preserve">3) </w:t>
      </w:r>
      <w:proofErr w:type="spellStart"/>
      <w:r>
        <w:rPr>
          <w:rFonts w:ascii="Times New Roman" w:hAnsi="Times New Roman" w:cs="Times New Roman"/>
          <w:sz w:val="22"/>
          <w:szCs w:val="22"/>
        </w:rPr>
        <w:t>обавештавања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питањима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посебног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значаја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њихово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школовање</w:t>
      </w:r>
      <w:proofErr w:type="spellEnd"/>
      <w:r>
        <w:rPr>
          <w:rFonts w:ascii="Times New Roman" w:hAnsi="Times New Roman" w:cs="Times New Roman"/>
          <w:sz w:val="22"/>
          <w:szCs w:val="22"/>
        </w:rPr>
        <w:t xml:space="preserve"> и о </w:t>
      </w:r>
      <w:proofErr w:type="spellStart"/>
      <w:r>
        <w:rPr>
          <w:rFonts w:ascii="Times New Roman" w:hAnsi="Times New Roman" w:cs="Times New Roman"/>
          <w:sz w:val="22"/>
          <w:szCs w:val="22"/>
        </w:rPr>
        <w:t>активностимаученичког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парламента</w:t>
      </w:r>
      <w:proofErr w:type="spellEnd"/>
      <w:r>
        <w:rPr>
          <w:rFonts w:ascii="Times New Roman" w:hAnsi="Times New Roman" w:cs="Times New Roman"/>
          <w:sz w:val="22"/>
          <w:szCs w:val="22"/>
        </w:rPr>
        <w:t>;</w:t>
      </w:r>
    </w:p>
    <w:p w14:paraId="60C418E8" w14:textId="77777777" w:rsidR="00937522" w:rsidRDefault="00550077">
      <w:pPr>
        <w:spacing w:before="60" w:after="60"/>
        <w:ind w:firstLine="720"/>
        <w:rPr>
          <w:rFonts w:ascii="Times New Roman" w:hAnsi="Times New Roman" w:cs="Times New Roman"/>
          <w:sz w:val="22"/>
          <w:szCs w:val="22"/>
        </w:rPr>
      </w:pPr>
      <w:r>
        <w:rPr>
          <w:rFonts w:ascii="Times New Roman" w:hAnsi="Times New Roman" w:cs="Times New Roman"/>
          <w:sz w:val="22"/>
          <w:szCs w:val="22"/>
        </w:rPr>
        <w:t xml:space="preserve">4) </w:t>
      </w:r>
      <w:proofErr w:type="spellStart"/>
      <w:r>
        <w:rPr>
          <w:rFonts w:ascii="Times New Roman" w:hAnsi="Times New Roman" w:cs="Times New Roman"/>
          <w:sz w:val="22"/>
          <w:szCs w:val="22"/>
        </w:rPr>
        <w:t>активног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учешћа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процесу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планирања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развоја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и у </w:t>
      </w:r>
      <w:proofErr w:type="spellStart"/>
      <w:r>
        <w:rPr>
          <w:rFonts w:ascii="Times New Roman" w:hAnsi="Times New Roman" w:cs="Times New Roman"/>
          <w:sz w:val="22"/>
          <w:szCs w:val="22"/>
        </w:rPr>
        <w:t>самовредновању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
    <w:p w14:paraId="5DFC5F8F" w14:textId="77777777" w:rsidR="00937522" w:rsidRDefault="00550077">
      <w:pPr>
        <w:spacing w:before="60" w:after="120"/>
        <w:ind w:firstLine="720"/>
        <w:rPr>
          <w:rFonts w:ascii="Times New Roman" w:hAnsi="Times New Roman" w:cs="Times New Roman"/>
          <w:sz w:val="22"/>
          <w:szCs w:val="22"/>
        </w:rPr>
      </w:pPr>
      <w:r>
        <w:rPr>
          <w:rFonts w:ascii="Times New Roman" w:hAnsi="Times New Roman" w:cs="Times New Roman"/>
          <w:sz w:val="22"/>
          <w:szCs w:val="22"/>
        </w:rPr>
        <w:t xml:space="preserve">5) </w:t>
      </w:r>
      <w:proofErr w:type="spellStart"/>
      <w:r>
        <w:rPr>
          <w:rFonts w:ascii="Times New Roman" w:hAnsi="Times New Roman" w:cs="Times New Roman"/>
          <w:sz w:val="22"/>
          <w:szCs w:val="22"/>
        </w:rPr>
        <w:t>предлагања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чланова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актива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развојно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
    <w:p w14:paraId="35EAE4A4" w14:textId="77777777" w:rsidR="00937522" w:rsidRDefault="00937522">
      <w:pPr>
        <w:spacing w:before="120"/>
        <w:rPr>
          <w:rFonts w:ascii="Times New Roman" w:hAnsi="Times New Roman" w:cs="Times New Roman"/>
          <w:sz w:val="16"/>
          <w:szCs w:val="16"/>
          <w:lang w:val="ru-RU"/>
        </w:rPr>
      </w:pPr>
    </w:p>
    <w:p w14:paraId="0F522C71" w14:textId="77777777" w:rsidR="00937522" w:rsidRDefault="00937522">
      <w:pPr>
        <w:spacing w:before="120"/>
        <w:rPr>
          <w:rFonts w:ascii="Times New Roman" w:hAnsi="Times New Roman" w:cs="Times New Roman"/>
          <w:sz w:val="16"/>
          <w:szCs w:val="16"/>
          <w:lang w:val="ru-RU"/>
        </w:rPr>
      </w:pPr>
    </w:p>
    <w:p w14:paraId="5E7F9BC1" w14:textId="77777777" w:rsidR="00937522" w:rsidRDefault="00937522">
      <w:pPr>
        <w:autoSpaceDE w:val="0"/>
        <w:autoSpaceDN w:val="0"/>
        <w:adjustRightInd w:val="0"/>
        <w:spacing w:before="0"/>
        <w:ind w:firstLine="720"/>
        <w:rPr>
          <w:rFonts w:ascii="Times New Roman" w:hAnsi="Times New Roman" w:cs="Times New Roman"/>
          <w:sz w:val="10"/>
          <w:szCs w:val="10"/>
          <w:lang w:val="sr-Cyrl-CS"/>
        </w:rPr>
      </w:pPr>
    </w:p>
    <w:p w14:paraId="60871780" w14:textId="77777777" w:rsidR="00937522" w:rsidRDefault="00550077">
      <w:pPr>
        <w:autoSpaceDE w:val="0"/>
        <w:autoSpaceDN w:val="0"/>
        <w:adjustRightInd w:val="0"/>
        <w:spacing w:before="0" w:after="120"/>
        <w:ind w:firstLine="720"/>
        <w:rPr>
          <w:rFonts w:ascii="Times New Roman" w:hAnsi="Times New Roman" w:cs="Times New Roman"/>
          <w:sz w:val="22"/>
          <w:szCs w:val="22"/>
        </w:rPr>
      </w:pPr>
      <w:proofErr w:type="spellStart"/>
      <w:r>
        <w:rPr>
          <w:rFonts w:ascii="Times New Roman" w:hAnsi="Times New Roman" w:cs="Times New Roman"/>
          <w:sz w:val="22"/>
          <w:szCs w:val="22"/>
        </w:rPr>
        <w:lastRenderedPageBreak/>
        <w:t>Парламент</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бира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учествују</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раду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одбора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проширеног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сазива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одбора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складу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чланом</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88</w:t>
      </w:r>
      <w:r>
        <w:rPr>
          <w:rFonts w:ascii="Times New Roman" w:hAnsi="Times New Roman" w:cs="Times New Roman"/>
          <w:sz w:val="22"/>
          <w:szCs w:val="22"/>
        </w:rPr>
        <w:t xml:space="preserve">. </w:t>
      </w:r>
      <w:proofErr w:type="spellStart"/>
      <w:r>
        <w:rPr>
          <w:rFonts w:ascii="Times New Roman" w:hAnsi="Times New Roman" w:cs="Times New Roman"/>
          <w:sz w:val="22"/>
          <w:szCs w:val="22"/>
        </w:rPr>
        <w:t>Закона</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основама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система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образовања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васпитања</w:t>
      </w:r>
      <w:proofErr w:type="spellEnd"/>
      <w:r>
        <w:rPr>
          <w:rFonts w:ascii="Times New Roman" w:hAnsi="Times New Roman" w:cs="Times New Roman"/>
          <w:sz w:val="22"/>
          <w:szCs w:val="22"/>
        </w:rPr>
        <w:t xml:space="preserve">.  </w:t>
      </w:r>
    </w:p>
    <w:p w14:paraId="399D61EB"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sz w:val="22"/>
          <w:szCs w:val="22"/>
          <w:lang w:val="ru-RU"/>
        </w:rPr>
        <w:tab/>
        <w:t xml:space="preserve">Ученички </w:t>
      </w:r>
      <w:r>
        <w:rPr>
          <w:rFonts w:ascii="Times New Roman" w:hAnsi="Times New Roman" w:cs="Times New Roman"/>
          <w:sz w:val="22"/>
          <w:szCs w:val="22"/>
          <w:lang w:val="de-DE"/>
        </w:rPr>
        <w:t>парламент у школи поседује свој Правилник о раду и П</w:t>
      </w:r>
      <w:proofErr w:type="spellStart"/>
      <w:r>
        <w:rPr>
          <w:rFonts w:ascii="Times New Roman" w:hAnsi="Times New Roman" w:cs="Times New Roman"/>
          <w:sz w:val="22"/>
          <w:szCs w:val="22"/>
        </w:rPr>
        <w:t>рограм</w:t>
      </w:r>
      <w:proofErr w:type="spellEnd"/>
      <w:r>
        <w:rPr>
          <w:rFonts w:ascii="Times New Roman" w:hAnsi="Times New Roman" w:cs="Times New Roman"/>
          <w:sz w:val="22"/>
          <w:szCs w:val="22"/>
        </w:rPr>
        <w:t xml:space="preserve"> </w:t>
      </w:r>
      <w:r>
        <w:rPr>
          <w:rFonts w:ascii="Times New Roman" w:hAnsi="Times New Roman" w:cs="Times New Roman"/>
          <w:sz w:val="22"/>
          <w:szCs w:val="22"/>
          <w:lang w:val="de-DE"/>
        </w:rPr>
        <w:t>рада.</w:t>
      </w:r>
    </w:p>
    <w:p w14:paraId="65C234BC" w14:textId="77777777" w:rsidR="00937522" w:rsidRDefault="00550077">
      <w:pPr>
        <w:spacing w:before="120" w:after="120"/>
        <w:ind w:firstLine="720"/>
        <w:rPr>
          <w:rFonts w:ascii="Times New Roman" w:hAnsi="Times New Roman" w:cs="Times New Roman"/>
          <w:sz w:val="22"/>
          <w:szCs w:val="22"/>
          <w:lang w:val="sr-Cyrl-CS"/>
        </w:rPr>
      </w:pPr>
      <w:r>
        <w:rPr>
          <w:rFonts w:ascii="Times New Roman" w:hAnsi="Times New Roman" w:cs="Times New Roman"/>
          <w:sz w:val="22"/>
          <w:szCs w:val="22"/>
          <w:lang w:val="sr-Cyrl-CS"/>
        </w:rPr>
        <w:t xml:space="preserve">Чланови </w:t>
      </w:r>
      <w:r>
        <w:rPr>
          <w:rFonts w:ascii="Times New Roman" w:hAnsi="Times New Roman" w:cs="Times New Roman"/>
          <w:sz w:val="22"/>
          <w:szCs w:val="22"/>
          <w:lang w:val="ru-RU"/>
        </w:rPr>
        <w:t xml:space="preserve">Ученичког </w:t>
      </w:r>
      <w:r>
        <w:rPr>
          <w:rFonts w:ascii="Times New Roman" w:hAnsi="Times New Roman" w:cs="Times New Roman"/>
          <w:sz w:val="22"/>
          <w:szCs w:val="22"/>
          <w:lang w:val="sr-Cyrl-CS"/>
        </w:rPr>
        <w:t xml:space="preserve">парламента у школској </w:t>
      </w:r>
      <w:r>
        <w:rPr>
          <w:rFonts w:ascii="Times New Roman" w:hAnsi="Times New Roman" w:cs="Times New Roman"/>
          <w:lang w:val="ru-RU"/>
        </w:rPr>
        <w:t>2025/26</w:t>
      </w:r>
      <w:r>
        <w:rPr>
          <w:rFonts w:ascii="Times New Roman" w:hAnsi="Times New Roman" w:cs="Times New Roman"/>
          <w:sz w:val="22"/>
          <w:szCs w:val="22"/>
          <w:lang w:val="sr-Cyrl-CS"/>
        </w:rPr>
        <w:t>.годину / су:</w:t>
      </w:r>
    </w:p>
    <w:p w14:paraId="666DEB42" w14:textId="77777777" w:rsidR="00937522" w:rsidRDefault="00550077">
      <w:pPr>
        <w:spacing w:before="120" w:after="120"/>
        <w:ind w:firstLine="720"/>
        <w:rPr>
          <w:rFonts w:ascii="Times New Roman" w:hAnsi="Times New Roman" w:cs="Times New Roman"/>
          <w:sz w:val="22"/>
          <w:szCs w:val="22"/>
          <w:lang w:val="sr-Cyrl-CS"/>
        </w:rPr>
      </w:pPr>
      <w:r>
        <w:rPr>
          <w:rFonts w:ascii="Times New Roman" w:hAnsi="Times New Roman" w:cs="Times New Roman"/>
          <w:sz w:val="22"/>
          <w:szCs w:val="22"/>
          <w:lang w:val="sr-Cyrl-CS"/>
        </w:rPr>
        <w:t>Председник парламента:Васка Ристић – 8</w:t>
      </w:r>
      <w:r>
        <w:rPr>
          <w:rFonts w:ascii="Times New Roman" w:hAnsi="Times New Roman" w:cs="Times New Roman"/>
          <w:sz w:val="22"/>
          <w:szCs w:val="22"/>
          <w:vertAlign w:val="subscript"/>
          <w:lang w:val="sr-Cyrl-CS"/>
        </w:rPr>
        <w:t>4</w:t>
      </w:r>
      <w:r>
        <w:rPr>
          <w:rFonts w:ascii="Times New Roman" w:hAnsi="Times New Roman" w:cs="Times New Roman"/>
          <w:sz w:val="22"/>
          <w:szCs w:val="22"/>
          <w:lang w:val="sr-Cyrl-CS"/>
        </w:rPr>
        <w:t xml:space="preserve">, </w:t>
      </w:r>
    </w:p>
    <w:p w14:paraId="21E73073" w14:textId="77777777" w:rsidR="00937522" w:rsidRDefault="00550077" w:rsidP="00EE6CF6">
      <w:pPr>
        <w:spacing w:before="120" w:after="120"/>
        <w:ind w:firstLine="720"/>
        <w:rPr>
          <w:rFonts w:ascii="Times New Roman" w:hAnsi="Times New Roman" w:cs="Times New Roman"/>
          <w:sz w:val="22"/>
          <w:szCs w:val="22"/>
          <w:lang w:val="sr-Cyrl-CS"/>
        </w:rPr>
      </w:pPr>
      <w:r>
        <w:rPr>
          <w:rFonts w:ascii="Times New Roman" w:hAnsi="Times New Roman" w:cs="Times New Roman"/>
          <w:sz w:val="22"/>
          <w:szCs w:val="22"/>
          <w:lang w:val="sr-Cyrl-CS"/>
        </w:rPr>
        <w:t>Заменик председника: Марија Јовшић – 7</w:t>
      </w:r>
      <w:r>
        <w:rPr>
          <w:rFonts w:ascii="Times New Roman" w:hAnsi="Times New Roman" w:cs="Times New Roman"/>
          <w:sz w:val="22"/>
          <w:szCs w:val="22"/>
          <w:vertAlign w:val="subscript"/>
          <w:lang w:val="sr-Cyrl-CS"/>
        </w:rPr>
        <w:t>3</w:t>
      </w:r>
      <w:r>
        <w:rPr>
          <w:rFonts w:ascii="Times New Roman" w:hAnsi="Times New Roman" w:cs="Times New Roman"/>
          <w:sz w:val="22"/>
          <w:szCs w:val="22"/>
          <w:lang w:val="sr-Cyrl-CS"/>
        </w:rPr>
        <w:t xml:space="preserve"> </w:t>
      </w:r>
    </w:p>
    <w:p w14:paraId="3D3A6DB7" w14:textId="77777777" w:rsidR="00937522" w:rsidRDefault="00937522">
      <w:pPr>
        <w:spacing w:before="120" w:after="120"/>
        <w:ind w:firstLine="720"/>
        <w:rPr>
          <w:rFonts w:ascii="Times New Roman" w:hAnsi="Times New Roman" w:cs="Times New Roman"/>
          <w:sz w:val="22"/>
          <w:szCs w:val="22"/>
          <w:lang w:val="sr-Cyrl-CS"/>
        </w:rPr>
      </w:pPr>
    </w:p>
    <w:tbl>
      <w:tblPr>
        <w:tblStyle w:val="TableGrid"/>
        <w:tblW w:w="4338" w:type="pct"/>
        <w:jc w:val="center"/>
        <w:tblLook w:val="04A0" w:firstRow="1" w:lastRow="0" w:firstColumn="1" w:lastColumn="0" w:noHBand="0" w:noVBand="1"/>
      </w:tblPr>
      <w:tblGrid>
        <w:gridCol w:w="875"/>
        <w:gridCol w:w="3227"/>
        <w:gridCol w:w="1805"/>
        <w:gridCol w:w="3073"/>
      </w:tblGrid>
      <w:tr w:rsidR="00937522" w14:paraId="3EA330FF" w14:textId="77777777">
        <w:trPr>
          <w:trHeight w:val="381"/>
          <w:tblHeader/>
          <w:jc w:val="center"/>
        </w:trPr>
        <w:tc>
          <w:tcPr>
            <w:tcW w:w="814" w:type="dxa"/>
            <w:shd w:val="pct10" w:color="auto" w:fill="auto"/>
            <w:vAlign w:val="center"/>
          </w:tcPr>
          <w:p w14:paraId="058FD954" w14:textId="77777777" w:rsidR="00937522" w:rsidRDefault="00550077">
            <w:pPr>
              <w:autoSpaceDE w:val="0"/>
              <w:autoSpaceDN w:val="0"/>
              <w:adjustRightInd w:val="0"/>
              <w:spacing w:before="0"/>
              <w:jc w:val="center"/>
              <w:rPr>
                <w:rFonts w:ascii="Times New Roman" w:hAnsi="Times New Roman" w:cs="Times New Roman"/>
                <w:b/>
              </w:rPr>
            </w:pPr>
            <w:proofErr w:type="spellStart"/>
            <w:r>
              <w:rPr>
                <w:rFonts w:ascii="Times New Roman" w:hAnsi="Times New Roman" w:cs="Times New Roman"/>
                <w:b/>
              </w:rPr>
              <w:t>Р.бр</w:t>
            </w:r>
            <w:proofErr w:type="spellEnd"/>
            <w:r>
              <w:rPr>
                <w:rFonts w:ascii="Times New Roman" w:hAnsi="Times New Roman" w:cs="Times New Roman"/>
                <w:b/>
              </w:rPr>
              <w:t>.</w:t>
            </w:r>
          </w:p>
        </w:tc>
        <w:tc>
          <w:tcPr>
            <w:tcW w:w="3002" w:type="dxa"/>
            <w:shd w:val="pct10" w:color="auto" w:fill="auto"/>
            <w:vAlign w:val="center"/>
          </w:tcPr>
          <w:p w14:paraId="7A9128CE" w14:textId="77777777" w:rsidR="00937522" w:rsidRDefault="00550077">
            <w:pPr>
              <w:autoSpaceDE w:val="0"/>
              <w:autoSpaceDN w:val="0"/>
              <w:adjustRightInd w:val="0"/>
              <w:spacing w:before="0"/>
              <w:jc w:val="center"/>
              <w:rPr>
                <w:rFonts w:ascii="Times New Roman" w:hAnsi="Times New Roman" w:cs="Times New Roman"/>
                <w:b/>
              </w:rPr>
            </w:pPr>
            <w:proofErr w:type="spellStart"/>
            <w:r>
              <w:rPr>
                <w:rFonts w:ascii="Times New Roman" w:hAnsi="Times New Roman" w:cs="Times New Roman"/>
                <w:b/>
              </w:rPr>
              <w:t>Име</w:t>
            </w:r>
            <w:proofErr w:type="spellEnd"/>
            <w:r>
              <w:rPr>
                <w:rFonts w:ascii="Times New Roman" w:hAnsi="Times New Roman" w:cs="Times New Roman"/>
                <w:b/>
              </w:rPr>
              <w:t xml:space="preserve"> и </w:t>
            </w:r>
            <w:proofErr w:type="spellStart"/>
            <w:r>
              <w:rPr>
                <w:rFonts w:ascii="Times New Roman" w:hAnsi="Times New Roman" w:cs="Times New Roman"/>
                <w:b/>
              </w:rPr>
              <w:t>презиме</w:t>
            </w:r>
            <w:proofErr w:type="spellEnd"/>
            <w:r>
              <w:rPr>
                <w:rFonts w:ascii="Times New Roman" w:hAnsi="Times New Roman" w:cs="Times New Roman"/>
                <w:b/>
              </w:rPr>
              <w:t xml:space="preserve"> </w:t>
            </w:r>
            <w:proofErr w:type="spellStart"/>
            <w:r>
              <w:rPr>
                <w:rFonts w:ascii="Times New Roman" w:hAnsi="Times New Roman" w:cs="Times New Roman"/>
                <w:b/>
              </w:rPr>
              <w:t>ученика</w:t>
            </w:r>
            <w:proofErr w:type="spellEnd"/>
          </w:p>
        </w:tc>
        <w:tc>
          <w:tcPr>
            <w:tcW w:w="1679" w:type="dxa"/>
            <w:shd w:val="pct10" w:color="auto" w:fill="auto"/>
            <w:vAlign w:val="center"/>
          </w:tcPr>
          <w:p w14:paraId="2DD75701" w14:textId="77777777" w:rsidR="00937522" w:rsidRDefault="00550077">
            <w:pPr>
              <w:autoSpaceDE w:val="0"/>
              <w:autoSpaceDN w:val="0"/>
              <w:adjustRightInd w:val="0"/>
              <w:spacing w:before="0"/>
              <w:jc w:val="center"/>
              <w:rPr>
                <w:rFonts w:ascii="Times New Roman" w:hAnsi="Times New Roman" w:cs="Times New Roman"/>
                <w:b/>
              </w:rPr>
            </w:pPr>
            <w:proofErr w:type="spellStart"/>
            <w:r>
              <w:rPr>
                <w:rFonts w:ascii="Times New Roman" w:hAnsi="Times New Roman" w:cs="Times New Roman"/>
                <w:b/>
              </w:rPr>
              <w:t>Место</w:t>
            </w:r>
            <w:proofErr w:type="spellEnd"/>
          </w:p>
        </w:tc>
        <w:tc>
          <w:tcPr>
            <w:tcW w:w="2859" w:type="dxa"/>
            <w:shd w:val="pct10" w:color="auto" w:fill="auto"/>
            <w:vAlign w:val="center"/>
          </w:tcPr>
          <w:p w14:paraId="3931980E" w14:textId="77777777" w:rsidR="00937522" w:rsidRDefault="00550077">
            <w:pPr>
              <w:autoSpaceDE w:val="0"/>
              <w:autoSpaceDN w:val="0"/>
              <w:adjustRightInd w:val="0"/>
              <w:spacing w:before="0"/>
              <w:jc w:val="center"/>
              <w:rPr>
                <w:rFonts w:ascii="Times New Roman" w:hAnsi="Times New Roman" w:cs="Times New Roman"/>
                <w:b/>
              </w:rPr>
            </w:pPr>
            <w:proofErr w:type="spellStart"/>
            <w:r>
              <w:rPr>
                <w:rFonts w:ascii="Times New Roman" w:hAnsi="Times New Roman" w:cs="Times New Roman"/>
                <w:b/>
              </w:rPr>
              <w:t>Разред</w:t>
            </w:r>
            <w:proofErr w:type="spellEnd"/>
            <w:r>
              <w:rPr>
                <w:rFonts w:ascii="Times New Roman" w:hAnsi="Times New Roman" w:cs="Times New Roman"/>
                <w:b/>
              </w:rPr>
              <w:t xml:space="preserve"> и </w:t>
            </w:r>
            <w:proofErr w:type="spellStart"/>
            <w:r>
              <w:rPr>
                <w:rFonts w:ascii="Times New Roman" w:hAnsi="Times New Roman" w:cs="Times New Roman"/>
                <w:b/>
              </w:rPr>
              <w:t>одељење</w:t>
            </w:r>
            <w:proofErr w:type="spellEnd"/>
          </w:p>
        </w:tc>
      </w:tr>
      <w:tr w:rsidR="00937522" w14:paraId="7061E9D5" w14:textId="77777777">
        <w:trPr>
          <w:jc w:val="center"/>
        </w:trPr>
        <w:tc>
          <w:tcPr>
            <w:tcW w:w="814" w:type="dxa"/>
            <w:vAlign w:val="center"/>
          </w:tcPr>
          <w:p w14:paraId="159B6D4C"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06BCBB1A"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Анђелија Чепрковић</w:t>
            </w:r>
          </w:p>
        </w:tc>
        <w:tc>
          <w:tcPr>
            <w:tcW w:w="1679" w:type="dxa"/>
            <w:vAlign w:val="center"/>
          </w:tcPr>
          <w:p w14:paraId="11629AA8"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0ED3DA14"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/1</w:t>
            </w:r>
          </w:p>
        </w:tc>
      </w:tr>
      <w:tr w:rsidR="00937522" w14:paraId="332527D7" w14:textId="77777777">
        <w:trPr>
          <w:jc w:val="center"/>
        </w:trPr>
        <w:tc>
          <w:tcPr>
            <w:tcW w:w="814" w:type="dxa"/>
            <w:vAlign w:val="center"/>
          </w:tcPr>
          <w:p w14:paraId="775495E6"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03078CC6"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Ивона Стеговац</w:t>
            </w:r>
          </w:p>
        </w:tc>
        <w:tc>
          <w:tcPr>
            <w:tcW w:w="1679" w:type="dxa"/>
            <w:vAlign w:val="center"/>
          </w:tcPr>
          <w:p w14:paraId="53B030EA"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29516890"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/1</w:t>
            </w:r>
          </w:p>
        </w:tc>
      </w:tr>
      <w:tr w:rsidR="00937522" w14:paraId="3BC9CFFB" w14:textId="77777777">
        <w:trPr>
          <w:jc w:val="center"/>
        </w:trPr>
        <w:tc>
          <w:tcPr>
            <w:tcW w:w="814" w:type="dxa"/>
            <w:vAlign w:val="center"/>
          </w:tcPr>
          <w:p w14:paraId="3376408B"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5A96DB61"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Софија Радисављевић</w:t>
            </w:r>
          </w:p>
        </w:tc>
        <w:tc>
          <w:tcPr>
            <w:tcW w:w="1679" w:type="dxa"/>
            <w:vAlign w:val="center"/>
          </w:tcPr>
          <w:p w14:paraId="686AEBA2"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68DE860F"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/2</w:t>
            </w:r>
          </w:p>
        </w:tc>
      </w:tr>
      <w:tr w:rsidR="00937522" w14:paraId="72261DA8" w14:textId="77777777">
        <w:trPr>
          <w:jc w:val="center"/>
        </w:trPr>
        <w:tc>
          <w:tcPr>
            <w:tcW w:w="814" w:type="dxa"/>
            <w:vAlign w:val="center"/>
          </w:tcPr>
          <w:p w14:paraId="483CA48D"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5981A34B" w14:textId="77777777" w:rsidR="00937522" w:rsidRDefault="00550077">
            <w:pPr>
              <w:spacing w:before="0"/>
              <w:contextualSpacing/>
              <w:rPr>
                <w:rFonts w:ascii="Times New Roman" w:hAnsi="Times New Roman" w:cs="Times New Roman"/>
                <w:lang w:val="sr-Cyrl-CS"/>
              </w:rPr>
            </w:pPr>
            <w:r>
              <w:rPr>
                <w:rFonts w:ascii="Times New Roman" w:hAnsi="Times New Roman" w:cs="Times New Roman"/>
                <w:lang w:val="sr-Cyrl-CS"/>
              </w:rPr>
              <w:t>Валериа Чолак</w:t>
            </w:r>
          </w:p>
        </w:tc>
        <w:tc>
          <w:tcPr>
            <w:tcW w:w="1679" w:type="dxa"/>
            <w:vAlign w:val="center"/>
          </w:tcPr>
          <w:p w14:paraId="5D624791"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1E605EEB"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/2</w:t>
            </w:r>
          </w:p>
        </w:tc>
      </w:tr>
      <w:tr w:rsidR="00937522" w14:paraId="6B11EB1A" w14:textId="77777777">
        <w:trPr>
          <w:jc w:val="center"/>
        </w:trPr>
        <w:tc>
          <w:tcPr>
            <w:tcW w:w="814" w:type="dxa"/>
            <w:vAlign w:val="center"/>
          </w:tcPr>
          <w:p w14:paraId="3B4CB064"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0817B7A3" w14:textId="77777777" w:rsidR="00937522" w:rsidRDefault="00550077">
            <w:pPr>
              <w:spacing w:before="0"/>
              <w:contextualSpacing/>
              <w:rPr>
                <w:rFonts w:ascii="Times New Roman" w:hAnsi="Times New Roman" w:cs="Times New Roman"/>
                <w:lang w:val="sr-Cyrl-CS" w:eastAsia="en-GB"/>
              </w:rPr>
            </w:pPr>
            <w:r>
              <w:rPr>
                <w:rFonts w:ascii="Times New Roman" w:hAnsi="Times New Roman" w:cs="Times New Roman"/>
                <w:lang w:val="sr-Cyrl-CS"/>
              </w:rPr>
              <w:t>Милица Матејић</w:t>
            </w:r>
          </w:p>
        </w:tc>
        <w:tc>
          <w:tcPr>
            <w:tcW w:w="1679" w:type="dxa"/>
            <w:vAlign w:val="center"/>
          </w:tcPr>
          <w:p w14:paraId="10EC8A63"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5D85A4D8"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/3</w:t>
            </w:r>
          </w:p>
        </w:tc>
      </w:tr>
      <w:tr w:rsidR="00937522" w14:paraId="3B0BD8E4" w14:textId="77777777">
        <w:trPr>
          <w:jc w:val="center"/>
        </w:trPr>
        <w:tc>
          <w:tcPr>
            <w:tcW w:w="814" w:type="dxa"/>
            <w:vAlign w:val="center"/>
          </w:tcPr>
          <w:p w14:paraId="29752F38"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0FA14B0B" w14:textId="77777777" w:rsidR="00937522" w:rsidRDefault="00550077">
            <w:pPr>
              <w:spacing w:before="0"/>
              <w:contextualSpacing/>
              <w:rPr>
                <w:rFonts w:ascii="Times New Roman" w:hAnsi="Times New Roman" w:cs="Times New Roman"/>
                <w:lang w:val="sr-Cyrl-CS" w:eastAsia="en-GB"/>
              </w:rPr>
            </w:pPr>
            <w:r>
              <w:rPr>
                <w:rFonts w:ascii="Times New Roman" w:hAnsi="Times New Roman" w:cs="Times New Roman"/>
                <w:lang w:val="sr-Cyrl-CS"/>
              </w:rPr>
              <w:t>Нина Јеванђенијевић</w:t>
            </w:r>
          </w:p>
        </w:tc>
        <w:tc>
          <w:tcPr>
            <w:tcW w:w="1679" w:type="dxa"/>
            <w:vAlign w:val="center"/>
          </w:tcPr>
          <w:p w14:paraId="39C8945A"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5EF012BD"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/3</w:t>
            </w:r>
          </w:p>
        </w:tc>
      </w:tr>
      <w:tr w:rsidR="00937522" w14:paraId="7B93DFB5" w14:textId="77777777">
        <w:trPr>
          <w:jc w:val="center"/>
        </w:trPr>
        <w:tc>
          <w:tcPr>
            <w:tcW w:w="814" w:type="dxa"/>
            <w:vAlign w:val="center"/>
          </w:tcPr>
          <w:p w14:paraId="508C82D0"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39833330" w14:textId="77777777" w:rsidR="00937522" w:rsidRDefault="00550077">
            <w:pPr>
              <w:spacing w:before="0"/>
              <w:contextualSpacing/>
              <w:jc w:val="left"/>
              <w:rPr>
                <w:rFonts w:ascii="Times New Roman" w:hAnsi="Times New Roman" w:cs="Times New Roman"/>
                <w:lang w:val="sr-Cyrl-CS" w:eastAsia="en-GB"/>
              </w:rPr>
            </w:pPr>
            <w:r>
              <w:rPr>
                <w:rFonts w:ascii="Times New Roman" w:hAnsi="Times New Roman" w:cs="Times New Roman"/>
                <w:lang w:val="sr-Cyrl-CS"/>
              </w:rPr>
              <w:t>Васка Ристић</w:t>
            </w:r>
          </w:p>
        </w:tc>
        <w:tc>
          <w:tcPr>
            <w:tcW w:w="1679" w:type="dxa"/>
            <w:vAlign w:val="center"/>
          </w:tcPr>
          <w:p w14:paraId="794F992B"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7DB3F390"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/4</w:t>
            </w:r>
          </w:p>
        </w:tc>
      </w:tr>
      <w:tr w:rsidR="00937522" w14:paraId="60BD5DEE" w14:textId="77777777">
        <w:trPr>
          <w:jc w:val="center"/>
        </w:trPr>
        <w:tc>
          <w:tcPr>
            <w:tcW w:w="814" w:type="dxa"/>
            <w:vAlign w:val="center"/>
          </w:tcPr>
          <w:p w14:paraId="72FA2174"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00E26557" w14:textId="77777777" w:rsidR="00937522" w:rsidRDefault="00550077">
            <w:pPr>
              <w:spacing w:before="0"/>
              <w:contextualSpacing/>
              <w:jc w:val="left"/>
              <w:rPr>
                <w:rFonts w:ascii="Times New Roman" w:hAnsi="Times New Roman" w:cs="Times New Roman"/>
                <w:lang w:val="sr-Cyrl-CS" w:eastAsia="en-GB"/>
              </w:rPr>
            </w:pPr>
            <w:r>
              <w:rPr>
                <w:rFonts w:ascii="Times New Roman" w:hAnsi="Times New Roman" w:cs="Times New Roman"/>
                <w:lang w:val="sr-Cyrl-CS"/>
              </w:rPr>
              <w:t>Алекса Радисављевић</w:t>
            </w:r>
          </w:p>
        </w:tc>
        <w:tc>
          <w:tcPr>
            <w:tcW w:w="1679" w:type="dxa"/>
            <w:vAlign w:val="center"/>
          </w:tcPr>
          <w:p w14:paraId="08567A60"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78A15817"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/4</w:t>
            </w:r>
          </w:p>
        </w:tc>
      </w:tr>
      <w:tr w:rsidR="00937522" w14:paraId="25CCD8DD" w14:textId="77777777">
        <w:trPr>
          <w:jc w:val="center"/>
        </w:trPr>
        <w:tc>
          <w:tcPr>
            <w:tcW w:w="814" w:type="dxa"/>
            <w:vAlign w:val="center"/>
          </w:tcPr>
          <w:p w14:paraId="5BC96786"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58956761" w14:textId="77777777" w:rsidR="00937522" w:rsidRDefault="00550077">
            <w:pPr>
              <w:spacing w:before="0"/>
              <w:contextualSpacing/>
              <w:jc w:val="left"/>
              <w:rPr>
                <w:rFonts w:ascii="Times New Roman" w:hAnsi="Times New Roman" w:cs="Times New Roman"/>
                <w:lang w:val="sr-Cyrl-CS" w:eastAsia="en-GB"/>
              </w:rPr>
            </w:pPr>
            <w:r>
              <w:rPr>
                <w:rFonts w:ascii="Times New Roman" w:hAnsi="Times New Roman" w:cs="Times New Roman"/>
                <w:lang w:val="sr-Cyrl-CS"/>
              </w:rPr>
              <w:t>Тамара Василијевић</w:t>
            </w:r>
          </w:p>
        </w:tc>
        <w:tc>
          <w:tcPr>
            <w:tcW w:w="1679" w:type="dxa"/>
            <w:vAlign w:val="center"/>
          </w:tcPr>
          <w:p w14:paraId="76ABDD0F"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3A4C8D13"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/5</w:t>
            </w:r>
          </w:p>
        </w:tc>
      </w:tr>
      <w:tr w:rsidR="00937522" w14:paraId="0DABDF7C" w14:textId="77777777">
        <w:trPr>
          <w:jc w:val="center"/>
        </w:trPr>
        <w:tc>
          <w:tcPr>
            <w:tcW w:w="814" w:type="dxa"/>
            <w:vAlign w:val="center"/>
          </w:tcPr>
          <w:p w14:paraId="3EA84A49"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5936AE9B" w14:textId="77777777" w:rsidR="00937522" w:rsidRDefault="00550077">
            <w:pPr>
              <w:spacing w:before="0"/>
              <w:contextualSpacing/>
              <w:jc w:val="left"/>
              <w:rPr>
                <w:rFonts w:ascii="Times New Roman" w:hAnsi="Times New Roman" w:cs="Times New Roman"/>
                <w:lang w:val="sr-Cyrl-CS" w:eastAsia="en-GB"/>
              </w:rPr>
            </w:pPr>
            <w:r>
              <w:rPr>
                <w:rFonts w:ascii="Times New Roman" w:hAnsi="Times New Roman" w:cs="Times New Roman"/>
                <w:lang w:val="sr-Cyrl-CS"/>
              </w:rPr>
              <w:t>Лазар Пештерак</w:t>
            </w:r>
          </w:p>
        </w:tc>
        <w:tc>
          <w:tcPr>
            <w:tcW w:w="1679" w:type="dxa"/>
            <w:vAlign w:val="center"/>
          </w:tcPr>
          <w:p w14:paraId="21D55337"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0FE635D5"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/5</w:t>
            </w:r>
          </w:p>
        </w:tc>
      </w:tr>
      <w:tr w:rsidR="00937522" w14:paraId="15B9B839" w14:textId="77777777">
        <w:trPr>
          <w:jc w:val="center"/>
        </w:trPr>
        <w:tc>
          <w:tcPr>
            <w:tcW w:w="814" w:type="dxa"/>
            <w:vAlign w:val="center"/>
          </w:tcPr>
          <w:p w14:paraId="15A946E1"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1A10ED5F" w14:textId="77777777" w:rsidR="00937522" w:rsidRDefault="00550077">
            <w:pPr>
              <w:spacing w:before="0"/>
              <w:contextualSpacing/>
              <w:jc w:val="left"/>
              <w:rPr>
                <w:rFonts w:ascii="Times New Roman" w:hAnsi="Times New Roman" w:cs="Times New Roman"/>
                <w:lang w:val="sr-Cyrl-CS" w:eastAsia="en-GB"/>
              </w:rPr>
            </w:pPr>
            <w:r>
              <w:rPr>
                <w:rFonts w:ascii="Times New Roman" w:hAnsi="Times New Roman" w:cs="Times New Roman"/>
                <w:sz w:val="22"/>
                <w:szCs w:val="22"/>
                <w:lang w:val="sr-Cyrl-CS"/>
              </w:rPr>
              <w:t xml:space="preserve">Анђела Костић </w:t>
            </w:r>
          </w:p>
        </w:tc>
        <w:tc>
          <w:tcPr>
            <w:tcW w:w="1679" w:type="dxa"/>
            <w:vAlign w:val="center"/>
          </w:tcPr>
          <w:p w14:paraId="166F21DE"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Удовице</w:t>
            </w:r>
          </w:p>
        </w:tc>
        <w:tc>
          <w:tcPr>
            <w:tcW w:w="2859" w:type="dxa"/>
            <w:vAlign w:val="center"/>
          </w:tcPr>
          <w:p w14:paraId="4072F8A5"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/6</w:t>
            </w:r>
          </w:p>
        </w:tc>
      </w:tr>
      <w:tr w:rsidR="00937522" w14:paraId="50A63FA1" w14:textId="77777777">
        <w:trPr>
          <w:jc w:val="center"/>
        </w:trPr>
        <w:tc>
          <w:tcPr>
            <w:tcW w:w="814" w:type="dxa"/>
            <w:vAlign w:val="center"/>
          </w:tcPr>
          <w:p w14:paraId="10DD13DD"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0C4FBEC2" w14:textId="77777777" w:rsidR="00937522" w:rsidRDefault="00550077">
            <w:pPr>
              <w:spacing w:before="0"/>
              <w:contextualSpacing/>
              <w:jc w:val="left"/>
              <w:rPr>
                <w:rFonts w:ascii="Times New Roman" w:hAnsi="Times New Roman" w:cs="Times New Roman"/>
                <w:lang w:val="sr-Cyrl-CS" w:eastAsia="en-GB"/>
              </w:rPr>
            </w:pPr>
            <w:r>
              <w:rPr>
                <w:rFonts w:ascii="Times New Roman" w:hAnsi="Times New Roman" w:cs="Times New Roman"/>
                <w:lang w:val="sr-Cyrl-CS"/>
              </w:rPr>
              <w:t>Ђурђијана Крстић</w:t>
            </w:r>
          </w:p>
        </w:tc>
        <w:tc>
          <w:tcPr>
            <w:tcW w:w="1679" w:type="dxa"/>
            <w:vAlign w:val="center"/>
          </w:tcPr>
          <w:p w14:paraId="6A55D82A"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Удовице</w:t>
            </w:r>
          </w:p>
        </w:tc>
        <w:tc>
          <w:tcPr>
            <w:tcW w:w="2859" w:type="dxa"/>
            <w:vAlign w:val="center"/>
          </w:tcPr>
          <w:p w14:paraId="7A52AC3B"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/6</w:t>
            </w:r>
          </w:p>
        </w:tc>
      </w:tr>
      <w:tr w:rsidR="00937522" w14:paraId="65E54EE3" w14:textId="77777777">
        <w:trPr>
          <w:jc w:val="center"/>
        </w:trPr>
        <w:tc>
          <w:tcPr>
            <w:tcW w:w="814" w:type="dxa"/>
            <w:vAlign w:val="center"/>
          </w:tcPr>
          <w:p w14:paraId="14E3E86B"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06581E0D" w14:textId="77777777" w:rsidR="00937522" w:rsidRDefault="00550077">
            <w:pPr>
              <w:spacing w:before="0"/>
              <w:contextualSpacing/>
              <w:rPr>
                <w:rFonts w:ascii="Times New Roman" w:hAnsi="Times New Roman" w:cs="Times New Roman"/>
                <w:lang w:val="sr-Cyrl-CS" w:eastAsia="en-GB"/>
              </w:rPr>
            </w:pPr>
            <w:r>
              <w:rPr>
                <w:rFonts w:ascii="Times New Roman" w:hAnsi="Times New Roman" w:cs="Times New Roman"/>
                <w:lang w:val="sr-Cyrl-CS"/>
              </w:rPr>
              <w:t>Василије Тасић</w:t>
            </w:r>
          </w:p>
        </w:tc>
        <w:tc>
          <w:tcPr>
            <w:tcW w:w="1679" w:type="dxa"/>
            <w:vAlign w:val="center"/>
          </w:tcPr>
          <w:p w14:paraId="7D858FA4"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07E48C41" w14:textId="77777777" w:rsidR="00937522" w:rsidRDefault="00550077">
            <w:pPr>
              <w:autoSpaceDE w:val="0"/>
              <w:autoSpaceDN w:val="0"/>
              <w:adjustRightInd w:val="0"/>
              <w:spacing w:before="0"/>
              <w:jc w:val="center"/>
              <w:rPr>
                <w:rFonts w:ascii="Times New Roman" w:hAnsi="Times New Roman" w:cs="Times New Roman"/>
              </w:rPr>
            </w:pPr>
            <w:r>
              <w:rPr>
                <w:rFonts w:ascii="Times New Roman" w:hAnsi="Times New Roman" w:cs="Times New Roman"/>
              </w:rPr>
              <w:t>VII</w:t>
            </w:r>
            <w:r>
              <w:rPr>
                <w:rFonts w:ascii="Times New Roman" w:hAnsi="Times New Roman" w:cs="Times New Roman"/>
                <w:lang w:val="sr-Cyrl-RS"/>
              </w:rPr>
              <w:t>/1</w:t>
            </w:r>
          </w:p>
        </w:tc>
      </w:tr>
      <w:tr w:rsidR="00937522" w14:paraId="1D797D0E" w14:textId="77777777">
        <w:trPr>
          <w:jc w:val="center"/>
        </w:trPr>
        <w:tc>
          <w:tcPr>
            <w:tcW w:w="814" w:type="dxa"/>
            <w:vAlign w:val="center"/>
          </w:tcPr>
          <w:p w14:paraId="291039ED"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6E8AFC4E" w14:textId="77777777" w:rsidR="00937522" w:rsidRDefault="00550077">
            <w:pPr>
              <w:spacing w:before="0"/>
              <w:contextualSpacing/>
              <w:rPr>
                <w:rFonts w:ascii="Times New Roman" w:hAnsi="Times New Roman" w:cs="Times New Roman"/>
                <w:lang w:val="sr-Cyrl-CS"/>
              </w:rPr>
            </w:pPr>
            <w:r>
              <w:rPr>
                <w:rFonts w:ascii="Times New Roman" w:hAnsi="Times New Roman" w:cs="Times New Roman"/>
                <w:lang w:val="sr-Cyrl-CS"/>
              </w:rPr>
              <w:t>Анђелија Шормаз</w:t>
            </w:r>
          </w:p>
        </w:tc>
        <w:tc>
          <w:tcPr>
            <w:tcW w:w="1679" w:type="dxa"/>
            <w:vAlign w:val="center"/>
          </w:tcPr>
          <w:p w14:paraId="64FE39EA"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0800B056" w14:textId="77777777" w:rsidR="00937522" w:rsidRDefault="00550077">
            <w:pPr>
              <w:autoSpaceDE w:val="0"/>
              <w:autoSpaceDN w:val="0"/>
              <w:adjustRightInd w:val="0"/>
              <w:spacing w:before="0"/>
              <w:jc w:val="center"/>
              <w:rPr>
                <w:rFonts w:ascii="Times New Roman" w:hAnsi="Times New Roman" w:cs="Times New Roman"/>
              </w:rPr>
            </w:pPr>
            <w:r>
              <w:rPr>
                <w:rFonts w:ascii="Times New Roman" w:hAnsi="Times New Roman" w:cs="Times New Roman"/>
              </w:rPr>
              <w:t>VII</w:t>
            </w:r>
            <w:r>
              <w:rPr>
                <w:rFonts w:ascii="Times New Roman" w:hAnsi="Times New Roman" w:cs="Times New Roman"/>
                <w:lang w:val="sr-Cyrl-RS"/>
              </w:rPr>
              <w:t>/1</w:t>
            </w:r>
          </w:p>
        </w:tc>
      </w:tr>
      <w:tr w:rsidR="00937522" w14:paraId="3355166B" w14:textId="77777777">
        <w:trPr>
          <w:jc w:val="center"/>
        </w:trPr>
        <w:tc>
          <w:tcPr>
            <w:tcW w:w="814" w:type="dxa"/>
            <w:vAlign w:val="center"/>
          </w:tcPr>
          <w:p w14:paraId="58BF4333"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3C81CF73" w14:textId="77777777" w:rsidR="00937522" w:rsidRDefault="00550077">
            <w:pPr>
              <w:spacing w:before="0"/>
              <w:contextualSpacing/>
              <w:jc w:val="left"/>
              <w:rPr>
                <w:rFonts w:ascii="Times New Roman" w:hAnsi="Times New Roman" w:cs="Times New Roman"/>
                <w:lang w:val="sr-Cyrl-CS" w:eastAsia="en-GB"/>
              </w:rPr>
            </w:pPr>
            <w:r>
              <w:rPr>
                <w:rFonts w:ascii="Times New Roman" w:hAnsi="Times New Roman" w:cs="Times New Roman"/>
                <w:lang w:val="sr-Cyrl-CS"/>
              </w:rPr>
              <w:t>Паунов Маша</w:t>
            </w:r>
          </w:p>
        </w:tc>
        <w:tc>
          <w:tcPr>
            <w:tcW w:w="1679" w:type="dxa"/>
            <w:vAlign w:val="center"/>
          </w:tcPr>
          <w:p w14:paraId="5B003309"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31B2CC51" w14:textId="77777777" w:rsidR="00937522" w:rsidRDefault="00550077">
            <w:pPr>
              <w:autoSpaceDE w:val="0"/>
              <w:autoSpaceDN w:val="0"/>
              <w:adjustRightInd w:val="0"/>
              <w:spacing w:before="0"/>
              <w:jc w:val="center"/>
              <w:rPr>
                <w:rFonts w:ascii="Times New Roman" w:hAnsi="Times New Roman" w:cs="Times New Roman"/>
              </w:rPr>
            </w:pPr>
            <w:r>
              <w:rPr>
                <w:rFonts w:ascii="Times New Roman" w:hAnsi="Times New Roman" w:cs="Times New Roman"/>
              </w:rPr>
              <w:t>VII</w:t>
            </w:r>
            <w:r>
              <w:rPr>
                <w:rFonts w:ascii="Times New Roman" w:hAnsi="Times New Roman" w:cs="Times New Roman"/>
                <w:lang w:val="sr-Cyrl-RS"/>
              </w:rPr>
              <w:t>/2</w:t>
            </w:r>
          </w:p>
        </w:tc>
      </w:tr>
      <w:tr w:rsidR="00937522" w14:paraId="12BC5A84" w14:textId="77777777">
        <w:trPr>
          <w:jc w:val="center"/>
        </w:trPr>
        <w:tc>
          <w:tcPr>
            <w:tcW w:w="814" w:type="dxa"/>
            <w:vAlign w:val="center"/>
          </w:tcPr>
          <w:p w14:paraId="6249DC4A"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4694DF6B" w14:textId="77777777" w:rsidR="00937522" w:rsidRDefault="00550077">
            <w:pPr>
              <w:spacing w:before="0"/>
              <w:rPr>
                <w:rFonts w:ascii="Times New Roman" w:hAnsi="Times New Roman" w:cs="Times New Roman"/>
                <w:sz w:val="22"/>
                <w:szCs w:val="22"/>
                <w:lang w:val="sr-Cyrl-CS"/>
              </w:rPr>
            </w:pPr>
            <w:r>
              <w:rPr>
                <w:rFonts w:ascii="Times New Roman" w:hAnsi="Times New Roman" w:cs="Times New Roman"/>
                <w:sz w:val="22"/>
                <w:szCs w:val="22"/>
                <w:lang w:val="sr-Cyrl-CS"/>
              </w:rPr>
              <w:t>Анастасија Лазаревић</w:t>
            </w:r>
          </w:p>
        </w:tc>
        <w:tc>
          <w:tcPr>
            <w:tcW w:w="1679" w:type="dxa"/>
            <w:vAlign w:val="center"/>
          </w:tcPr>
          <w:p w14:paraId="584BF239"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74985330" w14:textId="77777777" w:rsidR="00937522" w:rsidRDefault="00550077">
            <w:pPr>
              <w:autoSpaceDE w:val="0"/>
              <w:autoSpaceDN w:val="0"/>
              <w:adjustRightInd w:val="0"/>
              <w:spacing w:before="0"/>
              <w:jc w:val="center"/>
              <w:rPr>
                <w:rFonts w:ascii="Times New Roman" w:hAnsi="Times New Roman" w:cs="Times New Roman"/>
              </w:rPr>
            </w:pPr>
            <w:r>
              <w:rPr>
                <w:rFonts w:ascii="Times New Roman" w:hAnsi="Times New Roman" w:cs="Times New Roman"/>
              </w:rPr>
              <w:t>VII</w:t>
            </w:r>
            <w:r>
              <w:rPr>
                <w:rFonts w:ascii="Times New Roman" w:hAnsi="Times New Roman" w:cs="Times New Roman"/>
                <w:lang w:val="sr-Cyrl-RS"/>
              </w:rPr>
              <w:t>/2</w:t>
            </w:r>
          </w:p>
        </w:tc>
      </w:tr>
      <w:tr w:rsidR="00937522" w14:paraId="7C46FD7E" w14:textId="77777777">
        <w:trPr>
          <w:jc w:val="center"/>
        </w:trPr>
        <w:tc>
          <w:tcPr>
            <w:tcW w:w="814" w:type="dxa"/>
            <w:vAlign w:val="center"/>
          </w:tcPr>
          <w:p w14:paraId="5EE93A04"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346390E8" w14:textId="77777777" w:rsidR="00937522" w:rsidRDefault="00550077">
            <w:pPr>
              <w:spacing w:before="0"/>
              <w:contextualSpacing/>
              <w:rPr>
                <w:rFonts w:ascii="Times New Roman" w:hAnsi="Times New Roman" w:cs="Times New Roman"/>
                <w:lang w:val="sr-Cyrl-CS" w:eastAsia="en-GB"/>
              </w:rPr>
            </w:pPr>
            <w:r>
              <w:rPr>
                <w:rFonts w:ascii="Times New Roman" w:hAnsi="Times New Roman" w:cs="Times New Roman"/>
                <w:lang w:val="sr-Cyrl-CS"/>
              </w:rPr>
              <w:t>Лана Милосављевић</w:t>
            </w:r>
          </w:p>
        </w:tc>
        <w:tc>
          <w:tcPr>
            <w:tcW w:w="1679" w:type="dxa"/>
            <w:vAlign w:val="center"/>
          </w:tcPr>
          <w:p w14:paraId="6ABAEBDF"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1FF7B0D1" w14:textId="77777777" w:rsidR="00937522" w:rsidRDefault="00550077">
            <w:pPr>
              <w:autoSpaceDE w:val="0"/>
              <w:autoSpaceDN w:val="0"/>
              <w:adjustRightInd w:val="0"/>
              <w:spacing w:before="0"/>
              <w:jc w:val="center"/>
              <w:rPr>
                <w:rFonts w:ascii="Times New Roman" w:hAnsi="Times New Roman" w:cs="Times New Roman"/>
              </w:rPr>
            </w:pPr>
            <w:r>
              <w:rPr>
                <w:rFonts w:ascii="Times New Roman" w:hAnsi="Times New Roman" w:cs="Times New Roman"/>
              </w:rPr>
              <w:t>VII</w:t>
            </w:r>
            <w:r>
              <w:rPr>
                <w:rFonts w:ascii="Times New Roman" w:hAnsi="Times New Roman" w:cs="Times New Roman"/>
                <w:lang w:val="sr-Cyrl-RS"/>
              </w:rPr>
              <w:t>/3</w:t>
            </w:r>
          </w:p>
        </w:tc>
      </w:tr>
      <w:tr w:rsidR="00937522" w14:paraId="0C096368" w14:textId="77777777">
        <w:trPr>
          <w:jc w:val="center"/>
        </w:trPr>
        <w:tc>
          <w:tcPr>
            <w:tcW w:w="814" w:type="dxa"/>
            <w:vAlign w:val="center"/>
          </w:tcPr>
          <w:p w14:paraId="4A77B41F"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6D45F215" w14:textId="77777777" w:rsidR="00937522" w:rsidRDefault="00550077">
            <w:pPr>
              <w:spacing w:before="0"/>
              <w:contextualSpacing/>
              <w:rPr>
                <w:rFonts w:ascii="Times New Roman" w:hAnsi="Times New Roman" w:cs="Times New Roman"/>
                <w:lang w:val="sr-Cyrl-CS"/>
              </w:rPr>
            </w:pPr>
            <w:r>
              <w:rPr>
                <w:rFonts w:ascii="Times New Roman" w:hAnsi="Times New Roman" w:cs="Times New Roman"/>
                <w:lang w:val="sr-Cyrl-CS"/>
              </w:rPr>
              <w:t>Марија Јовшић</w:t>
            </w:r>
          </w:p>
        </w:tc>
        <w:tc>
          <w:tcPr>
            <w:tcW w:w="1679" w:type="dxa"/>
            <w:vAlign w:val="center"/>
          </w:tcPr>
          <w:p w14:paraId="2F651441"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53C6C892" w14:textId="77777777" w:rsidR="00937522" w:rsidRDefault="00550077">
            <w:pPr>
              <w:autoSpaceDE w:val="0"/>
              <w:autoSpaceDN w:val="0"/>
              <w:adjustRightInd w:val="0"/>
              <w:spacing w:before="0"/>
              <w:jc w:val="center"/>
              <w:rPr>
                <w:rFonts w:ascii="Times New Roman" w:hAnsi="Times New Roman" w:cs="Times New Roman"/>
              </w:rPr>
            </w:pPr>
            <w:r>
              <w:rPr>
                <w:rFonts w:ascii="Times New Roman" w:hAnsi="Times New Roman" w:cs="Times New Roman"/>
              </w:rPr>
              <w:t>VII</w:t>
            </w:r>
            <w:r>
              <w:rPr>
                <w:rFonts w:ascii="Times New Roman" w:hAnsi="Times New Roman" w:cs="Times New Roman"/>
                <w:lang w:val="sr-Cyrl-RS"/>
              </w:rPr>
              <w:t>/3</w:t>
            </w:r>
          </w:p>
        </w:tc>
      </w:tr>
      <w:tr w:rsidR="00937522" w14:paraId="37638FA7" w14:textId="77777777">
        <w:trPr>
          <w:jc w:val="center"/>
        </w:trPr>
        <w:tc>
          <w:tcPr>
            <w:tcW w:w="814" w:type="dxa"/>
            <w:vAlign w:val="center"/>
          </w:tcPr>
          <w:p w14:paraId="5F374281"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65FF31C4" w14:textId="77777777" w:rsidR="00937522" w:rsidRDefault="00550077">
            <w:pPr>
              <w:spacing w:before="0"/>
              <w:contextualSpacing/>
              <w:jc w:val="left"/>
              <w:rPr>
                <w:rFonts w:ascii="Times New Roman" w:hAnsi="Times New Roman" w:cs="Times New Roman"/>
                <w:lang w:val="sr-Cyrl-CS"/>
              </w:rPr>
            </w:pPr>
            <w:r>
              <w:rPr>
                <w:rFonts w:ascii="Times New Roman" w:hAnsi="Times New Roman" w:cs="Times New Roman"/>
                <w:lang w:val="sr-Cyrl-CS"/>
              </w:rPr>
              <w:t>Вида Васић</w:t>
            </w:r>
          </w:p>
        </w:tc>
        <w:tc>
          <w:tcPr>
            <w:tcW w:w="1679" w:type="dxa"/>
            <w:vAlign w:val="center"/>
          </w:tcPr>
          <w:p w14:paraId="0A25236B"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4DCC72F9"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w:t>
            </w:r>
            <w:r>
              <w:rPr>
                <w:rFonts w:ascii="Times New Roman" w:hAnsi="Times New Roman" w:cs="Times New Roman"/>
                <w:lang w:val="sr-Cyrl-RS"/>
              </w:rPr>
              <w:t>/4</w:t>
            </w:r>
          </w:p>
        </w:tc>
      </w:tr>
      <w:tr w:rsidR="00937522" w14:paraId="560FA760" w14:textId="77777777">
        <w:trPr>
          <w:jc w:val="center"/>
        </w:trPr>
        <w:tc>
          <w:tcPr>
            <w:tcW w:w="814" w:type="dxa"/>
            <w:vAlign w:val="center"/>
          </w:tcPr>
          <w:p w14:paraId="018AC14E"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43267353" w14:textId="77777777" w:rsidR="00937522" w:rsidRDefault="00550077">
            <w:pPr>
              <w:spacing w:before="0"/>
              <w:contextualSpacing/>
              <w:rPr>
                <w:rFonts w:ascii="Times New Roman" w:hAnsi="Times New Roman" w:cs="Times New Roman"/>
                <w:lang w:val="sr-Cyrl-CS" w:eastAsia="en-GB"/>
              </w:rPr>
            </w:pPr>
            <w:r>
              <w:rPr>
                <w:rFonts w:ascii="Times New Roman" w:hAnsi="Times New Roman" w:cs="Times New Roman"/>
                <w:lang w:val="sr-Cyrl-CS"/>
              </w:rPr>
              <w:t>Јован Димић</w:t>
            </w:r>
          </w:p>
        </w:tc>
        <w:tc>
          <w:tcPr>
            <w:tcW w:w="1679" w:type="dxa"/>
            <w:vAlign w:val="center"/>
          </w:tcPr>
          <w:p w14:paraId="35231484"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1DD6D755"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w:t>
            </w:r>
            <w:r>
              <w:rPr>
                <w:rFonts w:ascii="Times New Roman" w:hAnsi="Times New Roman" w:cs="Times New Roman"/>
                <w:lang w:val="sr-Cyrl-RS"/>
              </w:rPr>
              <w:t>/4</w:t>
            </w:r>
          </w:p>
        </w:tc>
      </w:tr>
      <w:tr w:rsidR="00937522" w14:paraId="0C568B43" w14:textId="77777777">
        <w:trPr>
          <w:jc w:val="center"/>
        </w:trPr>
        <w:tc>
          <w:tcPr>
            <w:tcW w:w="814" w:type="dxa"/>
            <w:vAlign w:val="center"/>
          </w:tcPr>
          <w:p w14:paraId="3195035D"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3CAED96E" w14:textId="77777777" w:rsidR="00937522" w:rsidRDefault="00550077">
            <w:pPr>
              <w:spacing w:before="0"/>
              <w:contextualSpacing/>
              <w:rPr>
                <w:rFonts w:ascii="Times New Roman" w:hAnsi="Times New Roman" w:cs="Times New Roman"/>
                <w:lang w:val="sr-Cyrl-CS" w:eastAsia="en-GB"/>
              </w:rPr>
            </w:pPr>
            <w:r>
              <w:rPr>
                <w:rFonts w:ascii="Times New Roman" w:hAnsi="Times New Roman" w:cs="Times New Roman"/>
                <w:lang w:val="sr-Cyrl-CS"/>
              </w:rPr>
              <w:t>Александра Тодоровић</w:t>
            </w:r>
          </w:p>
        </w:tc>
        <w:tc>
          <w:tcPr>
            <w:tcW w:w="1679" w:type="dxa"/>
            <w:vAlign w:val="center"/>
          </w:tcPr>
          <w:p w14:paraId="1AD83837"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73F154FE"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w:t>
            </w:r>
            <w:r>
              <w:rPr>
                <w:rFonts w:ascii="Times New Roman" w:hAnsi="Times New Roman" w:cs="Times New Roman"/>
                <w:lang w:val="sr-Cyrl-RS"/>
              </w:rPr>
              <w:t>/5</w:t>
            </w:r>
          </w:p>
        </w:tc>
      </w:tr>
      <w:tr w:rsidR="00937522" w14:paraId="56E3B03D" w14:textId="77777777">
        <w:trPr>
          <w:jc w:val="center"/>
        </w:trPr>
        <w:tc>
          <w:tcPr>
            <w:tcW w:w="814" w:type="dxa"/>
            <w:vAlign w:val="center"/>
          </w:tcPr>
          <w:p w14:paraId="6F294DE6"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1E9E521D" w14:textId="77777777" w:rsidR="00937522" w:rsidRDefault="00550077">
            <w:pPr>
              <w:spacing w:before="0"/>
              <w:contextualSpacing/>
              <w:rPr>
                <w:rFonts w:ascii="Times New Roman" w:hAnsi="Times New Roman" w:cs="Times New Roman"/>
                <w:lang w:val="sr-Cyrl-CS" w:eastAsia="en-GB"/>
              </w:rPr>
            </w:pPr>
            <w:r>
              <w:rPr>
                <w:rFonts w:ascii="Times New Roman" w:hAnsi="Times New Roman" w:cs="Times New Roman"/>
                <w:lang w:val="sr-Cyrl-CS"/>
              </w:rPr>
              <w:t>Душица Медић</w:t>
            </w:r>
          </w:p>
        </w:tc>
        <w:tc>
          <w:tcPr>
            <w:tcW w:w="1679" w:type="dxa"/>
            <w:vAlign w:val="center"/>
          </w:tcPr>
          <w:p w14:paraId="3AC0E931"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Смедерево</w:t>
            </w:r>
          </w:p>
        </w:tc>
        <w:tc>
          <w:tcPr>
            <w:tcW w:w="2859" w:type="dxa"/>
            <w:vAlign w:val="center"/>
          </w:tcPr>
          <w:p w14:paraId="15BEE1A8" w14:textId="77777777" w:rsidR="00937522" w:rsidRDefault="00550077">
            <w:pPr>
              <w:autoSpaceDE w:val="0"/>
              <w:autoSpaceDN w:val="0"/>
              <w:adjustRightInd w:val="0"/>
              <w:spacing w:before="0"/>
              <w:jc w:val="center"/>
              <w:rPr>
                <w:rFonts w:ascii="Times New Roman" w:hAnsi="Times New Roman" w:cs="Times New Roman"/>
                <w:lang w:val="sr-Cyrl-RS"/>
              </w:rPr>
            </w:pPr>
            <w:r>
              <w:rPr>
                <w:rFonts w:ascii="Times New Roman" w:hAnsi="Times New Roman" w:cs="Times New Roman"/>
              </w:rPr>
              <w:t>VII</w:t>
            </w:r>
            <w:r>
              <w:rPr>
                <w:rFonts w:ascii="Times New Roman" w:hAnsi="Times New Roman" w:cs="Times New Roman"/>
                <w:lang w:val="sr-Cyrl-RS"/>
              </w:rPr>
              <w:t>/5</w:t>
            </w:r>
          </w:p>
        </w:tc>
      </w:tr>
      <w:tr w:rsidR="00937522" w14:paraId="283FFF02" w14:textId="77777777">
        <w:trPr>
          <w:jc w:val="center"/>
        </w:trPr>
        <w:tc>
          <w:tcPr>
            <w:tcW w:w="814" w:type="dxa"/>
            <w:vAlign w:val="center"/>
          </w:tcPr>
          <w:p w14:paraId="77ECF590"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58959A9C" w14:textId="77777777" w:rsidR="00937522" w:rsidRDefault="00550077">
            <w:pPr>
              <w:spacing w:before="0"/>
              <w:contextualSpacing/>
              <w:rPr>
                <w:rFonts w:ascii="Times New Roman" w:hAnsi="Times New Roman" w:cs="Times New Roman"/>
                <w:sz w:val="22"/>
                <w:szCs w:val="22"/>
                <w:lang w:val="sr-Cyrl-CS"/>
              </w:rPr>
            </w:pPr>
            <w:r>
              <w:rPr>
                <w:rFonts w:ascii="Times New Roman" w:hAnsi="Times New Roman" w:cs="Times New Roman"/>
                <w:sz w:val="22"/>
                <w:szCs w:val="22"/>
                <w:lang w:val="sr-Cyrl-CS"/>
              </w:rPr>
              <w:t>Дијана Урошевић</w:t>
            </w:r>
          </w:p>
        </w:tc>
        <w:tc>
          <w:tcPr>
            <w:tcW w:w="1679" w:type="dxa"/>
            <w:vAlign w:val="center"/>
          </w:tcPr>
          <w:p w14:paraId="7E5931E7"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 xml:space="preserve">Удовице </w:t>
            </w:r>
          </w:p>
        </w:tc>
        <w:tc>
          <w:tcPr>
            <w:tcW w:w="2859" w:type="dxa"/>
          </w:tcPr>
          <w:p w14:paraId="3EDC65F3" w14:textId="77777777" w:rsidR="00937522" w:rsidRDefault="00550077">
            <w:pPr>
              <w:spacing w:before="0"/>
              <w:jc w:val="center"/>
            </w:pPr>
            <w:r>
              <w:rPr>
                <w:rFonts w:ascii="Times New Roman" w:hAnsi="Times New Roman" w:cs="Times New Roman"/>
              </w:rPr>
              <w:t>VII</w:t>
            </w:r>
            <w:r>
              <w:rPr>
                <w:rFonts w:ascii="Times New Roman" w:hAnsi="Times New Roman" w:cs="Times New Roman"/>
                <w:lang w:val="sr-Cyrl-RS"/>
              </w:rPr>
              <w:t>/</w:t>
            </w:r>
            <w:r>
              <w:rPr>
                <w:rFonts w:ascii="Times New Roman" w:hAnsi="Times New Roman" w:cs="Times New Roman"/>
              </w:rPr>
              <w:t>6</w:t>
            </w:r>
          </w:p>
        </w:tc>
      </w:tr>
      <w:tr w:rsidR="00937522" w14:paraId="25B2696E" w14:textId="77777777">
        <w:trPr>
          <w:jc w:val="center"/>
        </w:trPr>
        <w:tc>
          <w:tcPr>
            <w:tcW w:w="814" w:type="dxa"/>
            <w:vAlign w:val="center"/>
          </w:tcPr>
          <w:p w14:paraId="3A26C080" w14:textId="77777777" w:rsidR="00937522" w:rsidRDefault="00937522">
            <w:pPr>
              <w:numPr>
                <w:ilvl w:val="0"/>
                <w:numId w:val="148"/>
              </w:numPr>
              <w:autoSpaceDE w:val="0"/>
              <w:autoSpaceDN w:val="0"/>
              <w:adjustRightInd w:val="0"/>
              <w:spacing w:before="0" w:line="276" w:lineRule="auto"/>
              <w:jc w:val="center"/>
              <w:rPr>
                <w:rFonts w:ascii="Times New Roman" w:hAnsi="Times New Roman" w:cs="Times New Roman"/>
              </w:rPr>
            </w:pPr>
          </w:p>
        </w:tc>
        <w:tc>
          <w:tcPr>
            <w:tcW w:w="3002" w:type="dxa"/>
            <w:vAlign w:val="center"/>
          </w:tcPr>
          <w:p w14:paraId="7BB3C0FE" w14:textId="77777777" w:rsidR="00937522" w:rsidRDefault="00550077">
            <w:pPr>
              <w:spacing w:before="0"/>
              <w:contextualSpacing/>
              <w:rPr>
                <w:rFonts w:ascii="Times New Roman" w:hAnsi="Times New Roman" w:cs="Times New Roman"/>
                <w:sz w:val="22"/>
                <w:szCs w:val="22"/>
                <w:lang w:val="sr-Cyrl-CS"/>
              </w:rPr>
            </w:pPr>
            <w:r>
              <w:rPr>
                <w:rFonts w:ascii="Times New Roman" w:hAnsi="Times New Roman" w:cs="Times New Roman"/>
                <w:sz w:val="22"/>
                <w:szCs w:val="22"/>
                <w:lang w:val="sr-Cyrl-CS"/>
              </w:rPr>
              <w:t>Хелена Живковић</w:t>
            </w:r>
          </w:p>
        </w:tc>
        <w:tc>
          <w:tcPr>
            <w:tcW w:w="1679" w:type="dxa"/>
            <w:vAlign w:val="center"/>
          </w:tcPr>
          <w:p w14:paraId="39FFCFF4" w14:textId="77777777" w:rsidR="00937522" w:rsidRDefault="00550077">
            <w:pPr>
              <w:autoSpaceDE w:val="0"/>
              <w:autoSpaceDN w:val="0"/>
              <w:adjustRightInd w:val="0"/>
              <w:spacing w:before="0"/>
              <w:jc w:val="center"/>
              <w:rPr>
                <w:rFonts w:ascii="Times New Roman" w:hAnsi="Times New Roman" w:cs="Times New Roman"/>
                <w:lang w:val="sr-Cyrl-CS"/>
              </w:rPr>
            </w:pPr>
            <w:r>
              <w:rPr>
                <w:rFonts w:ascii="Times New Roman" w:hAnsi="Times New Roman" w:cs="Times New Roman"/>
                <w:lang w:val="sr-Cyrl-CS"/>
              </w:rPr>
              <w:t xml:space="preserve">Удовице </w:t>
            </w:r>
          </w:p>
        </w:tc>
        <w:tc>
          <w:tcPr>
            <w:tcW w:w="2859" w:type="dxa"/>
          </w:tcPr>
          <w:p w14:paraId="25D98AE6" w14:textId="77777777" w:rsidR="00937522" w:rsidRDefault="00550077">
            <w:pPr>
              <w:spacing w:before="0"/>
              <w:jc w:val="center"/>
            </w:pPr>
            <w:r>
              <w:rPr>
                <w:rFonts w:ascii="Times New Roman" w:hAnsi="Times New Roman" w:cs="Times New Roman"/>
              </w:rPr>
              <w:t>VII</w:t>
            </w:r>
            <w:r>
              <w:rPr>
                <w:rFonts w:ascii="Times New Roman" w:hAnsi="Times New Roman" w:cs="Times New Roman"/>
                <w:lang w:val="sr-Cyrl-RS"/>
              </w:rPr>
              <w:t>/</w:t>
            </w:r>
            <w:r>
              <w:rPr>
                <w:rFonts w:ascii="Times New Roman" w:hAnsi="Times New Roman" w:cs="Times New Roman"/>
              </w:rPr>
              <w:t>6</w:t>
            </w:r>
          </w:p>
        </w:tc>
      </w:tr>
    </w:tbl>
    <w:p w14:paraId="48836C90" w14:textId="77777777" w:rsidR="00937522" w:rsidRDefault="00937522" w:rsidP="00EE6CF6">
      <w:pPr>
        <w:spacing w:before="60" w:after="60"/>
        <w:rPr>
          <w:rFonts w:ascii="Times New Roman" w:hAnsi="Times New Roman" w:cs="Times New Roman"/>
          <w:b/>
          <w:lang w:val="sr-Cyrl-CS"/>
        </w:rPr>
      </w:pPr>
    </w:p>
    <w:p w14:paraId="74E8B4B7" w14:textId="77777777" w:rsidR="00EE6CF6" w:rsidRDefault="00EE6CF6" w:rsidP="00EE6CF6">
      <w:pPr>
        <w:spacing w:before="60" w:after="60"/>
        <w:rPr>
          <w:rFonts w:ascii="Times New Roman" w:hAnsi="Times New Roman" w:cs="Times New Roman"/>
          <w:b/>
          <w:sz w:val="22"/>
          <w:szCs w:val="22"/>
          <w:lang w:val="sr-Cyrl-CS"/>
        </w:rPr>
      </w:pPr>
    </w:p>
    <w:p w14:paraId="1E69B99B" w14:textId="77777777" w:rsidR="00EE6CF6" w:rsidRDefault="00EE6CF6" w:rsidP="00EE6CF6">
      <w:pPr>
        <w:spacing w:before="60" w:after="60"/>
        <w:rPr>
          <w:rFonts w:ascii="Times New Roman" w:hAnsi="Times New Roman" w:cs="Times New Roman"/>
          <w:b/>
          <w:sz w:val="22"/>
          <w:szCs w:val="22"/>
          <w:lang w:val="sr-Cyrl-CS"/>
        </w:rPr>
      </w:pPr>
    </w:p>
    <w:p w14:paraId="59024327" w14:textId="77777777" w:rsidR="00EE6CF6" w:rsidRDefault="00EE6CF6" w:rsidP="00EE6CF6">
      <w:pPr>
        <w:spacing w:before="60" w:after="60"/>
        <w:rPr>
          <w:rFonts w:ascii="Times New Roman" w:hAnsi="Times New Roman" w:cs="Times New Roman"/>
          <w:b/>
          <w:sz w:val="22"/>
          <w:szCs w:val="22"/>
          <w:lang w:val="sr-Cyrl-CS"/>
        </w:rPr>
      </w:pPr>
    </w:p>
    <w:p w14:paraId="46D712D3" w14:textId="77777777" w:rsidR="00EE6CF6" w:rsidRDefault="00EE6CF6" w:rsidP="00EE6CF6">
      <w:pPr>
        <w:spacing w:before="60" w:after="60"/>
        <w:rPr>
          <w:rFonts w:ascii="Times New Roman" w:hAnsi="Times New Roman" w:cs="Times New Roman"/>
          <w:b/>
          <w:sz w:val="22"/>
          <w:szCs w:val="22"/>
          <w:lang w:val="sr-Cyrl-CS"/>
        </w:rPr>
      </w:pPr>
    </w:p>
    <w:p w14:paraId="43F9F275" w14:textId="77777777" w:rsidR="00937522" w:rsidRDefault="00550077">
      <w:pPr>
        <w:spacing w:before="60" w:after="60"/>
        <w:jc w:val="left"/>
        <w:rPr>
          <w:b/>
        </w:rPr>
      </w:pPr>
      <w:r>
        <w:rPr>
          <w:rFonts w:ascii="Times New Roman" w:hAnsi="Times New Roman" w:cs="Times New Roman"/>
          <w:b/>
          <w:sz w:val="22"/>
          <w:szCs w:val="22"/>
          <w:lang w:val="sr-Cyrl-CS"/>
        </w:rPr>
        <w:lastRenderedPageBreak/>
        <w:t>ПЛАН РАДА У</w:t>
      </w:r>
      <w:r>
        <w:rPr>
          <w:rFonts w:ascii="Times New Roman" w:hAnsi="Times New Roman" w:cs="Times New Roman"/>
          <w:b/>
          <w:sz w:val="22"/>
          <w:szCs w:val="22"/>
          <w:lang w:val="ru-RU"/>
        </w:rPr>
        <w:t>ЧЕНИЧКОГ ПАРЛАМЕНТА</w:t>
      </w:r>
      <w:r>
        <w:rPr>
          <w:b/>
        </w:rPr>
        <w:t xml:space="preserve"> ЗА ШКОЛСКУ 202</w:t>
      </w:r>
      <w:r>
        <w:rPr>
          <w:b/>
          <w:lang w:val="sr-Cyrl-RS"/>
        </w:rPr>
        <w:t>5</w:t>
      </w:r>
      <w:r>
        <w:rPr>
          <w:b/>
        </w:rPr>
        <w:t>/20</w:t>
      </w:r>
      <w:r>
        <w:rPr>
          <w:b/>
          <w:lang w:val="en-GB"/>
        </w:rPr>
        <w:t>2</w:t>
      </w:r>
      <w:r>
        <w:rPr>
          <w:b/>
          <w:lang w:val="sr-Cyrl-RS"/>
        </w:rPr>
        <w:t>6</w:t>
      </w:r>
      <w:r>
        <w:rPr>
          <w:b/>
        </w:rPr>
        <w:t>.ГОДИНУ</w:t>
      </w:r>
    </w:p>
    <w:p w14:paraId="66D7491E" w14:textId="77777777" w:rsidR="00EE6CF6" w:rsidRDefault="00EE6CF6">
      <w:pPr>
        <w:spacing w:before="60" w:after="60"/>
        <w:jc w:val="left"/>
        <w:rPr>
          <w:rFonts w:ascii="Times New Roman" w:hAnsi="Times New Roman" w:cs="Times New Roman"/>
          <w:b/>
          <w:sz w:val="22"/>
          <w:szCs w:val="22"/>
          <w:lang w:val="ru-RU"/>
        </w:rPr>
      </w:pPr>
    </w:p>
    <w:p w14:paraId="6C1D0333" w14:textId="77777777" w:rsidR="00937522" w:rsidRDefault="00550077">
      <w:pPr>
        <w:jc w:val="left"/>
        <w:rPr>
          <w:b/>
        </w:rPr>
      </w:pPr>
      <w:r>
        <w:rPr>
          <w:rFonts w:ascii="Times New Roman" w:hAnsi="Times New Roman" w:cs="Times New Roman"/>
          <w:sz w:val="16"/>
          <w:szCs w:val="16"/>
        </w:rPr>
        <w:t xml:space="preserve">   </w:t>
      </w:r>
      <w:proofErr w:type="spellStart"/>
      <w:r>
        <w:rPr>
          <w:b/>
          <w:u w:val="single"/>
        </w:rPr>
        <w:t>Септембар</w:t>
      </w:r>
      <w:proofErr w:type="spellEnd"/>
    </w:p>
    <w:p w14:paraId="3010ACAC" w14:textId="77777777" w:rsidR="00937522" w:rsidRDefault="00550077">
      <w:proofErr w:type="spellStart"/>
      <w:r>
        <w:t>Конституисање</w:t>
      </w:r>
      <w:proofErr w:type="spellEnd"/>
      <w:r>
        <w:t xml:space="preserve"> </w:t>
      </w:r>
      <w:proofErr w:type="spellStart"/>
      <w:r>
        <w:t>ђачког</w:t>
      </w:r>
      <w:proofErr w:type="spellEnd"/>
      <w:r>
        <w:t xml:space="preserve"> </w:t>
      </w:r>
      <w:proofErr w:type="spellStart"/>
      <w:r>
        <w:t>парламента</w:t>
      </w:r>
      <w:proofErr w:type="spellEnd"/>
    </w:p>
    <w:p w14:paraId="0ABD00C1" w14:textId="77777777" w:rsidR="00937522" w:rsidRDefault="00550077">
      <w:pPr>
        <w:rPr>
          <w:b/>
          <w:u w:val="single"/>
        </w:rPr>
      </w:pPr>
      <w:proofErr w:type="spellStart"/>
      <w:r>
        <w:rPr>
          <w:b/>
          <w:u w:val="single"/>
        </w:rPr>
        <w:t>Октобар</w:t>
      </w:r>
      <w:proofErr w:type="spellEnd"/>
    </w:p>
    <w:p w14:paraId="0FD29D6B" w14:textId="77777777" w:rsidR="00937522" w:rsidRDefault="00550077">
      <w:proofErr w:type="spellStart"/>
      <w:r>
        <w:t>Упознавање</w:t>
      </w:r>
      <w:proofErr w:type="spellEnd"/>
      <w:r>
        <w:t xml:space="preserve"> </w:t>
      </w:r>
      <w:proofErr w:type="spellStart"/>
      <w:r>
        <w:t>са</w:t>
      </w:r>
      <w:proofErr w:type="spellEnd"/>
      <w:r>
        <w:t xml:space="preserve"> </w:t>
      </w:r>
      <w:proofErr w:type="spellStart"/>
      <w:r>
        <w:t>Правилником</w:t>
      </w:r>
      <w:proofErr w:type="spellEnd"/>
      <w:r>
        <w:t xml:space="preserve"> о </w:t>
      </w:r>
      <w:proofErr w:type="spellStart"/>
      <w:r>
        <w:t>понашању</w:t>
      </w:r>
      <w:proofErr w:type="spellEnd"/>
      <w:r>
        <w:t xml:space="preserve"> и </w:t>
      </w:r>
      <w:proofErr w:type="spellStart"/>
      <w:r>
        <w:t>раду</w:t>
      </w:r>
      <w:proofErr w:type="spellEnd"/>
      <w:r>
        <w:t xml:space="preserve"> </w:t>
      </w:r>
      <w:proofErr w:type="spellStart"/>
      <w:r>
        <w:t>школе</w:t>
      </w:r>
      <w:proofErr w:type="spellEnd"/>
      <w:r>
        <w:t xml:space="preserve">, </w:t>
      </w:r>
      <w:proofErr w:type="spellStart"/>
      <w:r>
        <w:t>учешће</w:t>
      </w:r>
      <w:proofErr w:type="spellEnd"/>
      <w:r>
        <w:t xml:space="preserve"> у </w:t>
      </w:r>
      <w:proofErr w:type="spellStart"/>
      <w:r>
        <w:t>раду</w:t>
      </w:r>
      <w:proofErr w:type="spellEnd"/>
      <w:r>
        <w:t xml:space="preserve"> </w:t>
      </w:r>
      <w:proofErr w:type="spellStart"/>
      <w:r>
        <w:t>школског</w:t>
      </w:r>
      <w:proofErr w:type="spellEnd"/>
      <w:r>
        <w:t xml:space="preserve"> </w:t>
      </w:r>
      <w:proofErr w:type="spellStart"/>
      <w:r>
        <w:t>одбора</w:t>
      </w:r>
      <w:proofErr w:type="spellEnd"/>
    </w:p>
    <w:p w14:paraId="1DEDD948" w14:textId="77777777" w:rsidR="00937522" w:rsidRDefault="00550077">
      <w:proofErr w:type="spellStart"/>
      <w:r>
        <w:t>Разматрање</w:t>
      </w:r>
      <w:proofErr w:type="spellEnd"/>
      <w:r>
        <w:t xml:space="preserve"> </w:t>
      </w:r>
      <w:proofErr w:type="spellStart"/>
      <w:r>
        <w:t>односа</w:t>
      </w:r>
      <w:proofErr w:type="spellEnd"/>
      <w:r>
        <w:t xml:space="preserve"> и </w:t>
      </w:r>
      <w:proofErr w:type="spellStart"/>
      <w:r>
        <w:t>сарадње</w:t>
      </w:r>
      <w:proofErr w:type="spellEnd"/>
      <w:r>
        <w:t xml:space="preserve"> </w:t>
      </w:r>
      <w:proofErr w:type="spellStart"/>
      <w:r>
        <w:t>ученика</w:t>
      </w:r>
      <w:proofErr w:type="spellEnd"/>
      <w:r>
        <w:t xml:space="preserve"> и </w:t>
      </w:r>
      <w:proofErr w:type="spellStart"/>
      <w:r>
        <w:t>наставника</w:t>
      </w:r>
      <w:proofErr w:type="spellEnd"/>
    </w:p>
    <w:p w14:paraId="48B5569A" w14:textId="77777777" w:rsidR="00937522" w:rsidRDefault="00550077">
      <w:pPr>
        <w:rPr>
          <w:lang w:val="sr-Cyrl-RS"/>
        </w:rPr>
      </w:pPr>
      <w:proofErr w:type="spellStart"/>
      <w:r>
        <w:t>Ангажованост</w:t>
      </w:r>
      <w:proofErr w:type="spellEnd"/>
      <w:r>
        <w:t xml:space="preserve"> </w:t>
      </w:r>
      <w:proofErr w:type="spellStart"/>
      <w:r>
        <w:t>ученика</w:t>
      </w:r>
      <w:proofErr w:type="spellEnd"/>
      <w:r>
        <w:t xml:space="preserve"> </w:t>
      </w:r>
      <w:proofErr w:type="spellStart"/>
      <w:r>
        <w:t>Парламента</w:t>
      </w:r>
      <w:proofErr w:type="spellEnd"/>
      <w:r>
        <w:t xml:space="preserve"> у </w:t>
      </w:r>
      <w:proofErr w:type="spellStart"/>
      <w:r>
        <w:t>организацији</w:t>
      </w:r>
      <w:proofErr w:type="spellEnd"/>
      <w:r>
        <w:t xml:space="preserve"> </w:t>
      </w:r>
      <w:proofErr w:type="spellStart"/>
      <w:r>
        <w:t>Дe</w:t>
      </w:r>
      <w:proofErr w:type="spellEnd"/>
      <w:r>
        <w:rPr>
          <w:lang w:val="sr-Cyrl-RS"/>
        </w:rPr>
        <w:t>чије недеље</w:t>
      </w:r>
    </w:p>
    <w:p w14:paraId="6FC83BAB" w14:textId="77777777" w:rsidR="00937522" w:rsidRDefault="00550077">
      <w:proofErr w:type="spellStart"/>
      <w:r>
        <w:t>Ангажованост</w:t>
      </w:r>
      <w:proofErr w:type="spellEnd"/>
      <w:r>
        <w:t xml:space="preserve"> </w:t>
      </w:r>
      <w:proofErr w:type="spellStart"/>
      <w:r>
        <w:t>ученика</w:t>
      </w:r>
      <w:proofErr w:type="spellEnd"/>
      <w:r>
        <w:t xml:space="preserve"> </w:t>
      </w:r>
      <w:proofErr w:type="spellStart"/>
      <w:r>
        <w:t>Парламента</w:t>
      </w:r>
      <w:proofErr w:type="spellEnd"/>
      <w:r>
        <w:t xml:space="preserve"> у </w:t>
      </w:r>
      <w:proofErr w:type="spellStart"/>
      <w:r>
        <w:t>организацији</w:t>
      </w:r>
      <w:proofErr w:type="spellEnd"/>
      <w:r>
        <w:t xml:space="preserve"> </w:t>
      </w:r>
      <w:proofErr w:type="spellStart"/>
      <w:r>
        <w:t>Дана</w:t>
      </w:r>
      <w:proofErr w:type="spellEnd"/>
      <w:r>
        <w:t xml:space="preserve"> </w:t>
      </w:r>
      <w:proofErr w:type="spellStart"/>
      <w:r>
        <w:t>школе</w:t>
      </w:r>
      <w:proofErr w:type="spellEnd"/>
    </w:p>
    <w:p w14:paraId="6FA5F446" w14:textId="77777777" w:rsidR="00937522" w:rsidRDefault="00550077">
      <w:proofErr w:type="spellStart"/>
      <w:r>
        <w:t>Предлози</w:t>
      </w:r>
      <w:proofErr w:type="spellEnd"/>
      <w:r>
        <w:t xml:space="preserve"> </w:t>
      </w:r>
      <w:proofErr w:type="spellStart"/>
      <w:r>
        <w:t>за</w:t>
      </w:r>
      <w:proofErr w:type="spellEnd"/>
      <w:r>
        <w:t xml:space="preserve"> </w:t>
      </w:r>
      <w:proofErr w:type="spellStart"/>
      <w:r>
        <w:t>побољшање</w:t>
      </w:r>
      <w:proofErr w:type="spellEnd"/>
      <w:r>
        <w:t xml:space="preserve"> </w:t>
      </w:r>
      <w:proofErr w:type="spellStart"/>
      <w:r>
        <w:t>школског</w:t>
      </w:r>
      <w:proofErr w:type="spellEnd"/>
      <w:r>
        <w:t xml:space="preserve"> </w:t>
      </w:r>
      <w:proofErr w:type="spellStart"/>
      <w:r>
        <w:t>живота</w:t>
      </w:r>
      <w:proofErr w:type="spellEnd"/>
      <w:r>
        <w:t xml:space="preserve"> </w:t>
      </w:r>
      <w:proofErr w:type="spellStart"/>
      <w:r>
        <w:t>ученика</w:t>
      </w:r>
      <w:proofErr w:type="spellEnd"/>
    </w:p>
    <w:p w14:paraId="4C9903A9" w14:textId="77777777" w:rsidR="00937522" w:rsidRDefault="00550077">
      <w:pPr>
        <w:rPr>
          <w:b/>
          <w:u w:val="single"/>
        </w:rPr>
      </w:pPr>
      <w:proofErr w:type="spellStart"/>
      <w:r>
        <w:rPr>
          <w:b/>
          <w:u w:val="single"/>
        </w:rPr>
        <w:t>Новембар</w:t>
      </w:r>
      <w:proofErr w:type="spellEnd"/>
    </w:p>
    <w:p w14:paraId="252E4955" w14:textId="77777777" w:rsidR="00937522" w:rsidRDefault="00550077">
      <w:proofErr w:type="spellStart"/>
      <w:r>
        <w:t>Упознавање</w:t>
      </w:r>
      <w:proofErr w:type="spellEnd"/>
      <w:r>
        <w:t xml:space="preserve"> </w:t>
      </w:r>
      <w:proofErr w:type="spellStart"/>
      <w:r>
        <w:t>чланова</w:t>
      </w:r>
      <w:proofErr w:type="spellEnd"/>
      <w:r>
        <w:t xml:space="preserve"> </w:t>
      </w:r>
      <w:proofErr w:type="spellStart"/>
      <w:r>
        <w:t>Парламента</w:t>
      </w:r>
      <w:proofErr w:type="spellEnd"/>
      <w:r>
        <w:t xml:space="preserve"> </w:t>
      </w:r>
      <w:proofErr w:type="spellStart"/>
      <w:r>
        <w:t>са</w:t>
      </w:r>
      <w:proofErr w:type="spellEnd"/>
      <w:r>
        <w:t xml:space="preserve"> </w:t>
      </w:r>
      <w:proofErr w:type="spellStart"/>
      <w:r>
        <w:t>успехом</w:t>
      </w:r>
      <w:proofErr w:type="spellEnd"/>
      <w:r>
        <w:t xml:space="preserve"> и </w:t>
      </w:r>
      <w:proofErr w:type="spellStart"/>
      <w:r>
        <w:t>дисциплином</w:t>
      </w:r>
      <w:proofErr w:type="spellEnd"/>
      <w:r>
        <w:t xml:space="preserve"> </w:t>
      </w:r>
      <w:proofErr w:type="spellStart"/>
      <w:r>
        <w:t>ученика</w:t>
      </w:r>
      <w:proofErr w:type="spellEnd"/>
      <w:r>
        <w:t xml:space="preserve"> </w:t>
      </w:r>
      <w:proofErr w:type="spellStart"/>
      <w:r>
        <w:t>школе</w:t>
      </w:r>
      <w:proofErr w:type="spellEnd"/>
      <w:r>
        <w:t xml:space="preserve"> </w:t>
      </w:r>
      <w:proofErr w:type="spellStart"/>
      <w:r>
        <w:t>на</w:t>
      </w:r>
      <w:proofErr w:type="spellEnd"/>
      <w:r>
        <w:t xml:space="preserve"> </w:t>
      </w:r>
      <w:proofErr w:type="spellStart"/>
      <w:r>
        <w:t>крају</w:t>
      </w:r>
      <w:proofErr w:type="spellEnd"/>
      <w:r>
        <w:t xml:space="preserve"> </w:t>
      </w:r>
      <w:proofErr w:type="spellStart"/>
      <w:r>
        <w:t>првог</w:t>
      </w:r>
      <w:proofErr w:type="spellEnd"/>
      <w:r>
        <w:t xml:space="preserve"> </w:t>
      </w:r>
      <w:proofErr w:type="spellStart"/>
      <w:r>
        <w:t>класификационог</w:t>
      </w:r>
      <w:proofErr w:type="spellEnd"/>
      <w:r>
        <w:t xml:space="preserve"> </w:t>
      </w:r>
      <w:proofErr w:type="spellStart"/>
      <w:r>
        <w:t>периода</w:t>
      </w:r>
      <w:proofErr w:type="spellEnd"/>
    </w:p>
    <w:p w14:paraId="7BBFFAAC" w14:textId="77777777" w:rsidR="00937522" w:rsidRDefault="00550077">
      <w:proofErr w:type="spellStart"/>
      <w:r>
        <w:t>Како</w:t>
      </w:r>
      <w:proofErr w:type="spellEnd"/>
      <w:r>
        <w:t xml:space="preserve"> </w:t>
      </w:r>
      <w:proofErr w:type="spellStart"/>
      <w:r>
        <w:t>помоћи</w:t>
      </w:r>
      <w:proofErr w:type="spellEnd"/>
      <w:r>
        <w:t xml:space="preserve"> </w:t>
      </w:r>
      <w:proofErr w:type="spellStart"/>
      <w:r>
        <w:t>ученицима</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слабе</w:t>
      </w:r>
      <w:proofErr w:type="spellEnd"/>
      <w:r>
        <w:t xml:space="preserve"> </w:t>
      </w:r>
      <w:proofErr w:type="spellStart"/>
      <w:r>
        <w:t>оцене</w:t>
      </w:r>
      <w:proofErr w:type="spellEnd"/>
    </w:p>
    <w:p w14:paraId="0F008C8D" w14:textId="77777777" w:rsidR="00937522" w:rsidRDefault="00550077">
      <w:pPr>
        <w:rPr>
          <w:lang w:val="sr-Cyrl-RS"/>
        </w:rPr>
      </w:pPr>
      <w:r>
        <w:rPr>
          <w:lang w:val="sr-Latn-RS"/>
        </w:rPr>
        <w:t>O</w:t>
      </w:r>
      <w:r>
        <w:rPr>
          <w:lang w:val="sr-Cyrl-RS"/>
        </w:rPr>
        <w:t>бука ученика и координатора Ђачког парламента (до краја првог полугодишта...?)</w:t>
      </w:r>
    </w:p>
    <w:p w14:paraId="231CBEA3" w14:textId="77777777" w:rsidR="00937522" w:rsidRDefault="00550077">
      <w:pPr>
        <w:rPr>
          <w:b/>
          <w:u w:val="single"/>
        </w:rPr>
      </w:pPr>
      <w:proofErr w:type="spellStart"/>
      <w:r>
        <w:rPr>
          <w:b/>
          <w:u w:val="single"/>
        </w:rPr>
        <w:t>Децембар</w:t>
      </w:r>
      <w:proofErr w:type="spellEnd"/>
    </w:p>
    <w:p w14:paraId="20CA3CA6" w14:textId="77777777" w:rsidR="00937522" w:rsidRDefault="00550077">
      <w:proofErr w:type="spellStart"/>
      <w:r>
        <w:t>Реализација</w:t>
      </w:r>
      <w:proofErr w:type="spellEnd"/>
      <w:r>
        <w:t xml:space="preserve"> и </w:t>
      </w:r>
      <w:proofErr w:type="spellStart"/>
      <w:r>
        <w:t>учешће</w:t>
      </w:r>
      <w:proofErr w:type="spellEnd"/>
      <w:r>
        <w:t xml:space="preserve"> </w:t>
      </w:r>
      <w:proofErr w:type="spellStart"/>
      <w:r>
        <w:t>ученика</w:t>
      </w:r>
      <w:proofErr w:type="spellEnd"/>
      <w:r>
        <w:t xml:space="preserve"> у </w:t>
      </w:r>
      <w:proofErr w:type="spellStart"/>
      <w:r>
        <w:t>школском</w:t>
      </w:r>
      <w:proofErr w:type="spellEnd"/>
      <w:r>
        <w:t xml:space="preserve"> </w:t>
      </w:r>
      <w:proofErr w:type="spellStart"/>
      <w:r>
        <w:t>развојном</w:t>
      </w:r>
      <w:proofErr w:type="spellEnd"/>
      <w:r>
        <w:t xml:space="preserve"> </w:t>
      </w:r>
      <w:proofErr w:type="spellStart"/>
      <w:r>
        <w:t>плану</w:t>
      </w:r>
      <w:proofErr w:type="spellEnd"/>
    </w:p>
    <w:p w14:paraId="09856015" w14:textId="77777777" w:rsidR="00937522" w:rsidRDefault="00550077">
      <w:proofErr w:type="spellStart"/>
      <w:r>
        <w:t>Истраживање</w:t>
      </w:r>
      <w:proofErr w:type="spellEnd"/>
      <w:r>
        <w:t xml:space="preserve">: </w:t>
      </w:r>
      <w:proofErr w:type="spellStart"/>
      <w:r>
        <w:t>шта</w:t>
      </w:r>
      <w:proofErr w:type="spellEnd"/>
      <w:r>
        <w:t xml:space="preserve"> </w:t>
      </w:r>
      <w:proofErr w:type="spellStart"/>
      <w:r>
        <w:t>мучи</w:t>
      </w:r>
      <w:proofErr w:type="spellEnd"/>
      <w:r>
        <w:t xml:space="preserve"> </w:t>
      </w:r>
      <w:proofErr w:type="spellStart"/>
      <w:r>
        <w:t>наше</w:t>
      </w:r>
      <w:proofErr w:type="spellEnd"/>
      <w:r>
        <w:t xml:space="preserve"> </w:t>
      </w:r>
      <w:proofErr w:type="spellStart"/>
      <w:r>
        <w:t>другове</w:t>
      </w:r>
      <w:proofErr w:type="spellEnd"/>
      <w:r>
        <w:t xml:space="preserve">, </w:t>
      </w:r>
      <w:proofErr w:type="spellStart"/>
      <w:r>
        <w:t>шта</w:t>
      </w:r>
      <w:proofErr w:type="spellEnd"/>
      <w:r>
        <w:t xml:space="preserve"> </w:t>
      </w:r>
      <w:proofErr w:type="spellStart"/>
      <w:r>
        <w:t>је</w:t>
      </w:r>
      <w:proofErr w:type="spellEnd"/>
      <w:r>
        <w:t xml:space="preserve"> </w:t>
      </w:r>
      <w:proofErr w:type="spellStart"/>
      <w:r>
        <w:t>са</w:t>
      </w:r>
      <w:proofErr w:type="spellEnd"/>
      <w:r>
        <w:t xml:space="preserve"> </w:t>
      </w:r>
      <w:proofErr w:type="spellStart"/>
      <w:r>
        <w:t>дечијим</w:t>
      </w:r>
      <w:proofErr w:type="spellEnd"/>
      <w:r>
        <w:t xml:space="preserve"> </w:t>
      </w:r>
      <w:proofErr w:type="spellStart"/>
      <w:r>
        <w:t>правима</w:t>
      </w:r>
      <w:proofErr w:type="spellEnd"/>
    </w:p>
    <w:p w14:paraId="5CC3CCCF" w14:textId="77777777" w:rsidR="00937522" w:rsidRDefault="00550077">
      <w:pPr>
        <w:rPr>
          <w:b/>
          <w:u w:val="single"/>
        </w:rPr>
      </w:pPr>
      <w:proofErr w:type="spellStart"/>
      <w:r>
        <w:rPr>
          <w:b/>
          <w:u w:val="single"/>
        </w:rPr>
        <w:t>Јануар-Фебруар</w:t>
      </w:r>
      <w:proofErr w:type="spellEnd"/>
    </w:p>
    <w:p w14:paraId="5E951077" w14:textId="77777777" w:rsidR="00937522" w:rsidRDefault="00550077">
      <w:proofErr w:type="spellStart"/>
      <w:r>
        <w:t>Упознавање</w:t>
      </w:r>
      <w:proofErr w:type="spellEnd"/>
      <w:r>
        <w:t xml:space="preserve"> </w:t>
      </w:r>
      <w:proofErr w:type="spellStart"/>
      <w:r>
        <w:t>чланова</w:t>
      </w:r>
      <w:proofErr w:type="spellEnd"/>
      <w:r>
        <w:t xml:space="preserve"> </w:t>
      </w:r>
      <w:proofErr w:type="spellStart"/>
      <w:r>
        <w:t>Парламента</w:t>
      </w:r>
      <w:proofErr w:type="spellEnd"/>
      <w:r>
        <w:t xml:space="preserve"> </w:t>
      </w:r>
      <w:proofErr w:type="spellStart"/>
      <w:r>
        <w:t>са</w:t>
      </w:r>
      <w:proofErr w:type="spellEnd"/>
      <w:r>
        <w:t xml:space="preserve"> </w:t>
      </w:r>
      <w:proofErr w:type="spellStart"/>
      <w:r>
        <w:t>постигнућима</w:t>
      </w:r>
      <w:proofErr w:type="spellEnd"/>
      <w:r>
        <w:t xml:space="preserve"> </w:t>
      </w:r>
      <w:proofErr w:type="spellStart"/>
      <w:r>
        <w:t>уиченика</w:t>
      </w:r>
      <w:proofErr w:type="spellEnd"/>
      <w:r>
        <w:t xml:space="preserve"> </w:t>
      </w:r>
      <w:proofErr w:type="spellStart"/>
      <w:r>
        <w:t>на</w:t>
      </w:r>
      <w:proofErr w:type="spellEnd"/>
      <w:r>
        <w:t xml:space="preserve"> </w:t>
      </w:r>
      <w:proofErr w:type="spellStart"/>
      <w:r>
        <w:t>крају</w:t>
      </w:r>
      <w:proofErr w:type="spellEnd"/>
      <w:r>
        <w:t xml:space="preserve"> </w:t>
      </w:r>
      <w:proofErr w:type="spellStart"/>
      <w:r>
        <w:t>првог</w:t>
      </w:r>
      <w:proofErr w:type="spellEnd"/>
      <w:r>
        <w:t xml:space="preserve"> </w:t>
      </w:r>
      <w:proofErr w:type="spellStart"/>
      <w:r>
        <w:t>полугодишта</w:t>
      </w:r>
      <w:proofErr w:type="spellEnd"/>
    </w:p>
    <w:p w14:paraId="17A59B52" w14:textId="77777777" w:rsidR="00937522" w:rsidRDefault="00550077">
      <w:proofErr w:type="spellStart"/>
      <w:r>
        <w:t>Мере</w:t>
      </w:r>
      <w:proofErr w:type="spellEnd"/>
      <w:r>
        <w:t xml:space="preserve"> </w:t>
      </w:r>
      <w:proofErr w:type="spellStart"/>
      <w:r>
        <w:t>за</w:t>
      </w:r>
      <w:proofErr w:type="spellEnd"/>
      <w:r>
        <w:t xml:space="preserve"> </w:t>
      </w:r>
      <w:proofErr w:type="spellStart"/>
      <w:r>
        <w:t>побољшање</w:t>
      </w:r>
      <w:proofErr w:type="spellEnd"/>
      <w:r>
        <w:t xml:space="preserve"> </w:t>
      </w:r>
      <w:proofErr w:type="spellStart"/>
      <w:r>
        <w:t>успеха</w:t>
      </w:r>
      <w:proofErr w:type="spellEnd"/>
      <w:r>
        <w:t xml:space="preserve"> и </w:t>
      </w:r>
      <w:proofErr w:type="spellStart"/>
      <w:r>
        <w:t>дисциплине</w:t>
      </w:r>
      <w:proofErr w:type="spellEnd"/>
    </w:p>
    <w:p w14:paraId="47445674" w14:textId="77777777" w:rsidR="00937522" w:rsidRDefault="00550077">
      <w:proofErr w:type="spellStart"/>
      <w:r>
        <w:t>Учешће</w:t>
      </w:r>
      <w:proofErr w:type="spellEnd"/>
      <w:r>
        <w:t xml:space="preserve"> </w:t>
      </w:r>
      <w:proofErr w:type="spellStart"/>
      <w:r>
        <w:t>чланова</w:t>
      </w:r>
      <w:proofErr w:type="spellEnd"/>
      <w:r>
        <w:t xml:space="preserve"> </w:t>
      </w:r>
      <w:proofErr w:type="spellStart"/>
      <w:r>
        <w:t>Парламента</w:t>
      </w:r>
      <w:proofErr w:type="spellEnd"/>
      <w:r>
        <w:t xml:space="preserve"> у </w:t>
      </w:r>
      <w:proofErr w:type="spellStart"/>
      <w:r>
        <w:t>прослави</w:t>
      </w:r>
      <w:proofErr w:type="spellEnd"/>
      <w:r>
        <w:t xml:space="preserve"> </w:t>
      </w:r>
      <w:proofErr w:type="spellStart"/>
      <w:r>
        <w:t>школске</w:t>
      </w:r>
      <w:proofErr w:type="spellEnd"/>
      <w:r>
        <w:t xml:space="preserve"> </w:t>
      </w:r>
      <w:proofErr w:type="spellStart"/>
      <w:r>
        <w:t>славе-Св.Саве</w:t>
      </w:r>
      <w:proofErr w:type="spellEnd"/>
    </w:p>
    <w:p w14:paraId="23B58CCA" w14:textId="77777777" w:rsidR="00937522" w:rsidRDefault="00550077">
      <w:pPr>
        <w:rPr>
          <w:b/>
          <w:u w:val="single"/>
        </w:rPr>
      </w:pPr>
      <w:proofErr w:type="spellStart"/>
      <w:r>
        <w:rPr>
          <w:b/>
          <w:u w:val="single"/>
        </w:rPr>
        <w:t>Март</w:t>
      </w:r>
      <w:proofErr w:type="spellEnd"/>
    </w:p>
    <w:p w14:paraId="06E6E366" w14:textId="77777777" w:rsidR="00937522" w:rsidRDefault="00550077">
      <w:proofErr w:type="spellStart"/>
      <w:r>
        <w:t>Школа</w:t>
      </w:r>
      <w:proofErr w:type="spellEnd"/>
      <w:r>
        <w:t xml:space="preserve"> </w:t>
      </w:r>
      <w:proofErr w:type="spellStart"/>
      <w:r>
        <w:t>је</w:t>
      </w:r>
      <w:proofErr w:type="spellEnd"/>
      <w:r>
        <w:t xml:space="preserve"> </w:t>
      </w:r>
      <w:proofErr w:type="spellStart"/>
      <w:r>
        <w:t>моја</w:t>
      </w:r>
      <w:proofErr w:type="spellEnd"/>
      <w:r>
        <w:t xml:space="preserve"> </w:t>
      </w:r>
      <w:proofErr w:type="spellStart"/>
      <w:r>
        <w:t>друга</w:t>
      </w:r>
      <w:proofErr w:type="spellEnd"/>
      <w:r>
        <w:t xml:space="preserve"> </w:t>
      </w:r>
      <w:proofErr w:type="spellStart"/>
      <w:r>
        <w:t>кућа</w:t>
      </w:r>
      <w:proofErr w:type="spellEnd"/>
    </w:p>
    <w:p w14:paraId="62AE7481" w14:textId="77777777" w:rsidR="00937522" w:rsidRDefault="00550077">
      <w:proofErr w:type="spellStart"/>
      <w:r>
        <w:t>Учешће</w:t>
      </w:r>
      <w:proofErr w:type="spellEnd"/>
      <w:r>
        <w:t xml:space="preserve"> у </w:t>
      </w:r>
      <w:proofErr w:type="spellStart"/>
      <w:r>
        <w:t>такмичењима</w:t>
      </w:r>
      <w:proofErr w:type="spellEnd"/>
    </w:p>
    <w:p w14:paraId="59B85865" w14:textId="77777777" w:rsidR="00937522" w:rsidRDefault="00550077">
      <w:proofErr w:type="spellStart"/>
      <w:r>
        <w:t>Предлог</w:t>
      </w:r>
      <w:proofErr w:type="spellEnd"/>
      <w:r>
        <w:t xml:space="preserve"> </w:t>
      </w:r>
      <w:proofErr w:type="spellStart"/>
      <w:r>
        <w:t>тема</w:t>
      </w:r>
      <w:proofErr w:type="spellEnd"/>
      <w:r>
        <w:t xml:space="preserve"> </w:t>
      </w:r>
      <w:proofErr w:type="spellStart"/>
      <w:r>
        <w:t>за</w:t>
      </w:r>
      <w:proofErr w:type="spellEnd"/>
      <w:r>
        <w:t xml:space="preserve"> </w:t>
      </w:r>
      <w:proofErr w:type="spellStart"/>
      <w:r>
        <w:t>трибину</w:t>
      </w:r>
      <w:proofErr w:type="spellEnd"/>
      <w:r>
        <w:t xml:space="preserve"> </w:t>
      </w:r>
      <w:proofErr w:type="spellStart"/>
      <w:r>
        <w:t>или</w:t>
      </w:r>
      <w:proofErr w:type="spellEnd"/>
      <w:r>
        <w:t xml:space="preserve"> </w:t>
      </w:r>
      <w:proofErr w:type="spellStart"/>
      <w:r>
        <w:t>предавање</w:t>
      </w:r>
      <w:proofErr w:type="spellEnd"/>
      <w:r>
        <w:t xml:space="preserve"> </w:t>
      </w:r>
      <w:proofErr w:type="spellStart"/>
      <w:r>
        <w:t>стручног</w:t>
      </w:r>
      <w:proofErr w:type="spellEnd"/>
      <w:r>
        <w:t xml:space="preserve"> </w:t>
      </w:r>
      <w:proofErr w:type="spellStart"/>
      <w:r>
        <w:t>лица</w:t>
      </w:r>
      <w:proofErr w:type="spellEnd"/>
    </w:p>
    <w:p w14:paraId="10240B3D" w14:textId="77777777" w:rsidR="00937522" w:rsidRDefault="00550077">
      <w:pPr>
        <w:rPr>
          <w:b/>
          <w:u w:val="single"/>
        </w:rPr>
      </w:pPr>
      <w:proofErr w:type="spellStart"/>
      <w:r>
        <w:rPr>
          <w:b/>
          <w:u w:val="single"/>
        </w:rPr>
        <w:lastRenderedPageBreak/>
        <w:t>Април</w:t>
      </w:r>
      <w:proofErr w:type="spellEnd"/>
    </w:p>
    <w:p w14:paraId="51CFCFE4" w14:textId="77777777" w:rsidR="00937522" w:rsidRDefault="00550077">
      <w:proofErr w:type="spellStart"/>
      <w:r>
        <w:t>Упознавање</w:t>
      </w:r>
      <w:proofErr w:type="spellEnd"/>
      <w:r>
        <w:t xml:space="preserve"> </w:t>
      </w:r>
      <w:proofErr w:type="spellStart"/>
      <w:r>
        <w:t>чланова</w:t>
      </w:r>
      <w:proofErr w:type="spellEnd"/>
      <w:r>
        <w:t xml:space="preserve"> </w:t>
      </w:r>
      <w:proofErr w:type="spellStart"/>
      <w:r>
        <w:t>Парламента</w:t>
      </w:r>
      <w:proofErr w:type="spellEnd"/>
      <w:r>
        <w:t xml:space="preserve"> </w:t>
      </w:r>
      <w:proofErr w:type="spellStart"/>
      <w:r>
        <w:t>са</w:t>
      </w:r>
      <w:proofErr w:type="spellEnd"/>
      <w:r>
        <w:t xml:space="preserve"> </w:t>
      </w:r>
      <w:proofErr w:type="spellStart"/>
      <w:r>
        <w:t>постигнутим</w:t>
      </w:r>
      <w:proofErr w:type="spellEnd"/>
      <w:r>
        <w:t xml:space="preserve"> </w:t>
      </w:r>
      <w:proofErr w:type="spellStart"/>
      <w:r>
        <w:t>успехом</w:t>
      </w:r>
      <w:proofErr w:type="spellEnd"/>
      <w:r>
        <w:t xml:space="preserve"> и </w:t>
      </w:r>
      <w:proofErr w:type="spellStart"/>
      <w:r>
        <w:t>дисциплином</w:t>
      </w:r>
      <w:proofErr w:type="spellEnd"/>
      <w:r>
        <w:t xml:space="preserve"> </w:t>
      </w:r>
      <w:proofErr w:type="spellStart"/>
      <w:r>
        <w:t>на</w:t>
      </w:r>
      <w:proofErr w:type="spellEnd"/>
      <w:r>
        <w:t xml:space="preserve"> </w:t>
      </w:r>
      <w:proofErr w:type="spellStart"/>
      <w:r>
        <w:t>крају</w:t>
      </w:r>
      <w:proofErr w:type="spellEnd"/>
      <w:r>
        <w:t xml:space="preserve"> </w:t>
      </w:r>
      <w:proofErr w:type="spellStart"/>
      <w:r>
        <w:t>трећег</w:t>
      </w:r>
      <w:proofErr w:type="spellEnd"/>
      <w:r>
        <w:t xml:space="preserve"> </w:t>
      </w:r>
      <w:proofErr w:type="spellStart"/>
      <w:r>
        <w:t>класификационог</w:t>
      </w:r>
      <w:proofErr w:type="spellEnd"/>
      <w:r>
        <w:t xml:space="preserve"> </w:t>
      </w:r>
      <w:proofErr w:type="spellStart"/>
      <w:r>
        <w:t>периода</w:t>
      </w:r>
      <w:proofErr w:type="spellEnd"/>
    </w:p>
    <w:p w14:paraId="2C674887" w14:textId="77777777" w:rsidR="00937522" w:rsidRDefault="00550077">
      <w:proofErr w:type="spellStart"/>
      <w:r>
        <w:t>Уређивање</w:t>
      </w:r>
      <w:proofErr w:type="spellEnd"/>
      <w:r>
        <w:t xml:space="preserve"> </w:t>
      </w:r>
      <w:proofErr w:type="spellStart"/>
      <w:r>
        <w:t>школског</w:t>
      </w:r>
      <w:proofErr w:type="spellEnd"/>
      <w:r>
        <w:t xml:space="preserve"> </w:t>
      </w:r>
      <w:proofErr w:type="spellStart"/>
      <w:r>
        <w:t>дворишта</w:t>
      </w:r>
      <w:proofErr w:type="spellEnd"/>
    </w:p>
    <w:p w14:paraId="11562FB3" w14:textId="77777777" w:rsidR="00937522" w:rsidRDefault="00550077">
      <w:proofErr w:type="spellStart"/>
      <w:r>
        <w:t>Како</w:t>
      </w:r>
      <w:proofErr w:type="spellEnd"/>
      <w:r>
        <w:t xml:space="preserve"> </w:t>
      </w:r>
      <w:proofErr w:type="spellStart"/>
      <w:r>
        <w:t>одабрати</w:t>
      </w:r>
      <w:proofErr w:type="spellEnd"/>
      <w:r>
        <w:t xml:space="preserve"> </w:t>
      </w:r>
      <w:proofErr w:type="spellStart"/>
      <w:r>
        <w:t>средњу</w:t>
      </w:r>
      <w:proofErr w:type="spellEnd"/>
      <w:r>
        <w:t xml:space="preserve"> </w:t>
      </w:r>
      <w:proofErr w:type="spellStart"/>
      <w:r>
        <w:t>школу</w:t>
      </w:r>
      <w:proofErr w:type="spellEnd"/>
    </w:p>
    <w:p w14:paraId="32709289" w14:textId="77777777" w:rsidR="00937522" w:rsidRDefault="00550077">
      <w:proofErr w:type="spellStart"/>
      <w:r>
        <w:t>Припреме</w:t>
      </w:r>
      <w:proofErr w:type="spellEnd"/>
      <w:r>
        <w:t xml:space="preserve"> </w:t>
      </w:r>
      <w:proofErr w:type="spellStart"/>
      <w:r>
        <w:t>за</w:t>
      </w:r>
      <w:proofErr w:type="spellEnd"/>
      <w:r>
        <w:t xml:space="preserve"> </w:t>
      </w:r>
      <w:proofErr w:type="spellStart"/>
      <w:r>
        <w:t>екскурзију</w:t>
      </w:r>
      <w:proofErr w:type="spellEnd"/>
    </w:p>
    <w:p w14:paraId="23B26791" w14:textId="77777777" w:rsidR="00937522" w:rsidRDefault="00550077">
      <w:pPr>
        <w:rPr>
          <w:b/>
          <w:u w:val="single"/>
        </w:rPr>
      </w:pPr>
      <w:proofErr w:type="spellStart"/>
      <w:r>
        <w:rPr>
          <w:b/>
          <w:u w:val="single"/>
        </w:rPr>
        <w:t>Мај-јун</w:t>
      </w:r>
      <w:proofErr w:type="spellEnd"/>
    </w:p>
    <w:p w14:paraId="0E3BD855" w14:textId="77777777" w:rsidR="00937522" w:rsidRDefault="00550077">
      <w:proofErr w:type="spellStart"/>
      <w:r>
        <w:t>Учешће</w:t>
      </w:r>
      <w:proofErr w:type="spellEnd"/>
      <w:r>
        <w:t xml:space="preserve"> у </w:t>
      </w:r>
      <w:proofErr w:type="spellStart"/>
      <w:r>
        <w:t>организацији</w:t>
      </w:r>
      <w:proofErr w:type="spellEnd"/>
      <w:r>
        <w:t xml:space="preserve"> </w:t>
      </w:r>
      <w:proofErr w:type="spellStart"/>
      <w:r>
        <w:t>завршне</w:t>
      </w:r>
      <w:proofErr w:type="spellEnd"/>
      <w:r>
        <w:t xml:space="preserve"> </w:t>
      </w:r>
      <w:proofErr w:type="spellStart"/>
      <w:r>
        <w:t>приредбе</w:t>
      </w:r>
      <w:proofErr w:type="spellEnd"/>
      <w:r>
        <w:t xml:space="preserve"> </w:t>
      </w:r>
    </w:p>
    <w:p w14:paraId="28E6E044" w14:textId="77777777" w:rsidR="00937522" w:rsidRDefault="00550077">
      <w:proofErr w:type="spellStart"/>
      <w:r>
        <w:t>Припреме</w:t>
      </w:r>
      <w:proofErr w:type="spellEnd"/>
      <w:r>
        <w:t xml:space="preserve"> </w:t>
      </w:r>
      <w:proofErr w:type="spellStart"/>
      <w:r>
        <w:t>за</w:t>
      </w:r>
      <w:proofErr w:type="spellEnd"/>
      <w:r>
        <w:t xml:space="preserve"> </w:t>
      </w:r>
      <w:proofErr w:type="spellStart"/>
      <w:r>
        <w:t>полагање</w:t>
      </w:r>
      <w:proofErr w:type="spellEnd"/>
      <w:r>
        <w:t xml:space="preserve"> </w:t>
      </w:r>
      <w:proofErr w:type="spellStart"/>
      <w:r>
        <w:t>завршног</w:t>
      </w:r>
      <w:proofErr w:type="spellEnd"/>
      <w:r>
        <w:t xml:space="preserve"> </w:t>
      </w:r>
      <w:proofErr w:type="spellStart"/>
      <w:r>
        <w:t>испита</w:t>
      </w:r>
      <w:proofErr w:type="spellEnd"/>
    </w:p>
    <w:p w14:paraId="3C364AB3" w14:textId="77777777" w:rsidR="00937522" w:rsidRDefault="00550077">
      <w:proofErr w:type="spellStart"/>
      <w:r>
        <w:t>Процењујемо</w:t>
      </w:r>
      <w:proofErr w:type="spellEnd"/>
      <w:r>
        <w:t xml:space="preserve"> </w:t>
      </w:r>
      <w:proofErr w:type="spellStart"/>
      <w:r>
        <w:t>резултате</w:t>
      </w:r>
      <w:proofErr w:type="spellEnd"/>
      <w:r>
        <w:t xml:space="preserve"> </w:t>
      </w:r>
      <w:proofErr w:type="spellStart"/>
      <w:r>
        <w:t>рада</w:t>
      </w:r>
      <w:proofErr w:type="spellEnd"/>
      <w:r>
        <w:t xml:space="preserve"> </w:t>
      </w:r>
      <w:proofErr w:type="spellStart"/>
      <w:r>
        <w:t>Ђачког</w:t>
      </w:r>
      <w:proofErr w:type="spellEnd"/>
      <w:r>
        <w:t xml:space="preserve"> </w:t>
      </w:r>
      <w:proofErr w:type="spellStart"/>
      <w:r>
        <w:t>парламента</w:t>
      </w:r>
      <w:proofErr w:type="spellEnd"/>
      <w:r>
        <w:t xml:space="preserve"> у </w:t>
      </w:r>
      <w:proofErr w:type="spellStart"/>
      <w:r>
        <w:t>протеклој</w:t>
      </w:r>
      <w:proofErr w:type="spellEnd"/>
      <w:r>
        <w:t xml:space="preserve"> </w:t>
      </w:r>
      <w:proofErr w:type="spellStart"/>
      <w:r>
        <w:t>години</w:t>
      </w:r>
      <w:proofErr w:type="spellEnd"/>
    </w:p>
    <w:p w14:paraId="09DC7F23" w14:textId="77777777" w:rsidR="00937522" w:rsidRDefault="00550077">
      <w:pPr>
        <w:rPr>
          <w:lang w:val="sr-Cyrl-RS"/>
        </w:rPr>
      </w:pPr>
      <w:proofErr w:type="spellStart"/>
      <w:r>
        <w:t>Предлог</w:t>
      </w:r>
      <w:proofErr w:type="spellEnd"/>
      <w:r>
        <w:t xml:space="preserve"> </w:t>
      </w:r>
      <w:proofErr w:type="spellStart"/>
      <w:r>
        <w:t>активности</w:t>
      </w:r>
      <w:proofErr w:type="spellEnd"/>
      <w:r>
        <w:t xml:space="preserve"> и </w:t>
      </w:r>
      <w:proofErr w:type="spellStart"/>
      <w:r>
        <w:t>садржаја</w:t>
      </w:r>
      <w:proofErr w:type="spellEnd"/>
      <w:r>
        <w:t xml:space="preserve"> </w:t>
      </w:r>
      <w:proofErr w:type="spellStart"/>
      <w:r>
        <w:t>за</w:t>
      </w:r>
      <w:proofErr w:type="spellEnd"/>
      <w:r>
        <w:t xml:space="preserve"> </w:t>
      </w:r>
      <w:proofErr w:type="spellStart"/>
      <w:r>
        <w:t>следећу</w:t>
      </w:r>
      <w:proofErr w:type="spellEnd"/>
      <w:r>
        <w:t xml:space="preserve"> </w:t>
      </w:r>
      <w:proofErr w:type="spellStart"/>
      <w:r>
        <w:t>школску</w:t>
      </w:r>
      <w:proofErr w:type="spellEnd"/>
      <w:r>
        <w:t xml:space="preserve"> </w:t>
      </w:r>
      <w:proofErr w:type="spellStart"/>
      <w:r>
        <w:t>годину</w:t>
      </w:r>
      <w:proofErr w:type="spellEnd"/>
    </w:p>
    <w:p w14:paraId="6B06077A" w14:textId="77777777" w:rsidR="00937522" w:rsidRPr="00EE6CF6" w:rsidRDefault="00550077" w:rsidP="00EE6CF6">
      <w:pPr>
        <w:rPr>
          <w:rFonts w:asciiTheme="minorHAnsi" w:hAnsiTheme="minorHAnsi"/>
          <w:lang w:val="sr-Cyrl-RS"/>
        </w:rPr>
      </w:pPr>
      <w:r>
        <w:rPr>
          <w:b/>
          <w:lang w:val="sr-Cyrl-RS"/>
        </w:rPr>
        <w:t>Током школске године одвијаће се сарадња</w:t>
      </w:r>
      <w:r>
        <w:rPr>
          <w:b/>
        </w:rPr>
        <w:t xml:space="preserve"> </w:t>
      </w:r>
      <w:r>
        <w:rPr>
          <w:b/>
          <w:lang w:val="sr-Cyrl-RS"/>
        </w:rPr>
        <w:t>Градским парламентом,као и са Црвеним крстом из области-Здравствено-превентивне активности.</w:t>
      </w:r>
    </w:p>
    <w:p w14:paraId="6159C223" w14:textId="77777777" w:rsidR="00937522" w:rsidRDefault="00550077">
      <w:pPr>
        <w:spacing w:before="120"/>
        <w:ind w:firstLine="720"/>
        <w:rPr>
          <w:rFonts w:ascii="Times New Roman" w:hAnsi="Times New Roman" w:cs="Times New Roman"/>
          <w:sz w:val="22"/>
          <w:szCs w:val="22"/>
          <w:lang w:val="sr-Cyrl-CS"/>
        </w:rPr>
      </w:pPr>
      <w:r>
        <w:rPr>
          <w:rFonts w:ascii="Times New Roman" w:hAnsi="Times New Roman" w:cs="Times New Roman"/>
          <w:sz w:val="22"/>
          <w:szCs w:val="22"/>
          <w:lang w:val="de-DE"/>
        </w:rPr>
        <w:t xml:space="preserve">Координатор </w:t>
      </w:r>
      <w:r>
        <w:rPr>
          <w:rFonts w:ascii="Times New Roman" w:hAnsi="Times New Roman" w:cs="Times New Roman"/>
          <w:sz w:val="22"/>
          <w:szCs w:val="22"/>
          <w:lang w:val="ru-RU"/>
        </w:rPr>
        <w:t xml:space="preserve">Ученичког </w:t>
      </w:r>
      <w:r>
        <w:rPr>
          <w:rFonts w:ascii="Times New Roman" w:hAnsi="Times New Roman" w:cs="Times New Roman"/>
          <w:sz w:val="22"/>
          <w:szCs w:val="22"/>
          <w:lang w:val="de-DE"/>
        </w:rPr>
        <w:t xml:space="preserve">парламента је </w:t>
      </w:r>
      <w:r>
        <w:rPr>
          <w:rFonts w:ascii="Times New Roman" w:hAnsi="Times New Roman" w:cs="Times New Roman"/>
          <w:sz w:val="22"/>
          <w:szCs w:val="22"/>
          <w:lang w:val="sr-Cyrl-CS"/>
        </w:rPr>
        <w:t xml:space="preserve">наставник </w:t>
      </w:r>
      <w:r>
        <w:rPr>
          <w:rFonts w:ascii="Times New Roman" w:hAnsi="Times New Roman" w:cs="Times New Roman"/>
          <w:sz w:val="22"/>
          <w:szCs w:val="22"/>
          <w:lang w:val="sr-Cyrl-RS"/>
        </w:rPr>
        <w:t>биологије</w:t>
      </w:r>
      <w:bookmarkStart w:id="468" w:name="_Toc53410922"/>
      <w:bookmarkStart w:id="469" w:name="_Toc367621723"/>
      <w:bookmarkStart w:id="470" w:name="_Toc367703574"/>
      <w:bookmarkStart w:id="471" w:name="_Toc430682069"/>
      <w:bookmarkStart w:id="472" w:name="_Toc367611337"/>
      <w:bookmarkStart w:id="473" w:name="_Toc12348340"/>
      <w:bookmarkStart w:id="474" w:name="_Toc367621474"/>
      <w:r>
        <w:rPr>
          <w:rFonts w:ascii="Times New Roman" w:hAnsi="Times New Roman" w:cs="Times New Roman"/>
          <w:sz w:val="22"/>
          <w:szCs w:val="22"/>
          <w:lang w:val="sr-Cyrl-CS"/>
        </w:rPr>
        <w:t xml:space="preserve"> , Драгана Трајковић</w:t>
      </w:r>
    </w:p>
    <w:p w14:paraId="4B79AB6E" w14:textId="77777777" w:rsidR="00937522" w:rsidRDefault="00937522">
      <w:pPr>
        <w:spacing w:before="120"/>
        <w:ind w:firstLine="720"/>
        <w:rPr>
          <w:rFonts w:ascii="Times New Roman" w:hAnsi="Times New Roman" w:cs="Times New Roman"/>
          <w:sz w:val="22"/>
          <w:szCs w:val="22"/>
          <w:lang w:val="sr-Cyrl-CS"/>
        </w:rPr>
      </w:pPr>
    </w:p>
    <w:p w14:paraId="15B27853" w14:textId="77777777" w:rsidR="00EE6CF6" w:rsidRDefault="00EE6CF6">
      <w:pPr>
        <w:spacing w:before="120"/>
        <w:ind w:firstLine="720"/>
        <w:rPr>
          <w:rFonts w:ascii="Times New Roman" w:hAnsi="Times New Roman" w:cs="Times New Roman"/>
          <w:sz w:val="22"/>
          <w:szCs w:val="22"/>
          <w:lang w:val="sr-Cyrl-CS"/>
        </w:rPr>
      </w:pPr>
    </w:p>
    <w:p w14:paraId="7ABEC810" w14:textId="77777777" w:rsidR="00937522" w:rsidRDefault="0055007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ind w:firstLine="720"/>
        <w:rPr>
          <w:rFonts w:ascii="Times New Roman" w:hAnsi="Times New Roman" w:cs="Times New Roman"/>
          <w:b/>
          <w:sz w:val="22"/>
          <w:szCs w:val="22"/>
          <w:lang w:val="sr-Cyrl-CS"/>
        </w:rPr>
      </w:pPr>
      <w:r>
        <w:rPr>
          <w:b/>
        </w:rPr>
        <w:t xml:space="preserve">6. </w:t>
      </w:r>
      <w:r>
        <w:rPr>
          <w:b/>
          <w:lang w:val="sr-Cyrl-CS"/>
        </w:rPr>
        <w:t>И</w:t>
      </w:r>
      <w:r>
        <w:rPr>
          <w:b/>
        </w:rPr>
        <w:t>НД</w:t>
      </w:r>
      <w:r>
        <w:rPr>
          <w:b/>
          <w:lang w:val="sr-Cyrl-CS"/>
        </w:rPr>
        <w:t>ИВИ</w:t>
      </w:r>
      <w:r>
        <w:rPr>
          <w:b/>
        </w:rPr>
        <w:t>ДУАЛН</w:t>
      </w:r>
      <w:r>
        <w:rPr>
          <w:b/>
          <w:lang w:val="sr-Cyrl-CS"/>
        </w:rPr>
        <w:t>И</w:t>
      </w:r>
      <w:r>
        <w:rPr>
          <w:b/>
        </w:rPr>
        <w:t xml:space="preserve"> ПЛАНО</w:t>
      </w:r>
      <w:r>
        <w:rPr>
          <w:b/>
          <w:lang w:val="sr-Cyrl-CS"/>
        </w:rPr>
        <w:t>ВИ И</w:t>
      </w:r>
      <w:r>
        <w:rPr>
          <w:b/>
        </w:rPr>
        <w:t xml:space="preserve"> ПРОГРАМ</w:t>
      </w:r>
      <w:r>
        <w:rPr>
          <w:b/>
          <w:lang w:val="sr-Cyrl-CS"/>
        </w:rPr>
        <w:t>И</w:t>
      </w:r>
      <w:r>
        <w:rPr>
          <w:b/>
        </w:rPr>
        <w:t xml:space="preserve"> НАСТА</w:t>
      </w:r>
      <w:r>
        <w:rPr>
          <w:b/>
          <w:lang w:val="sr-Cyrl-CS"/>
        </w:rPr>
        <w:t>В</w:t>
      </w:r>
      <w:r>
        <w:rPr>
          <w:b/>
        </w:rPr>
        <w:t>Н</w:t>
      </w:r>
      <w:r>
        <w:rPr>
          <w:b/>
          <w:lang w:val="sr-Cyrl-CS"/>
        </w:rPr>
        <w:t>И</w:t>
      </w:r>
      <w:r>
        <w:rPr>
          <w:b/>
        </w:rPr>
        <w:t>КА</w:t>
      </w:r>
      <w:bookmarkEnd w:id="468"/>
      <w:bookmarkEnd w:id="469"/>
      <w:bookmarkEnd w:id="470"/>
      <w:bookmarkEnd w:id="471"/>
      <w:bookmarkEnd w:id="472"/>
      <w:bookmarkEnd w:id="473"/>
      <w:bookmarkEnd w:id="474"/>
    </w:p>
    <w:p w14:paraId="040E0BB2" w14:textId="77777777" w:rsidR="00937522" w:rsidRDefault="00937522">
      <w:pPr>
        <w:spacing w:before="0"/>
        <w:rPr>
          <w:rFonts w:ascii="Times New Roman" w:hAnsi="Times New Roman" w:cs="Times New Roman"/>
          <w:lang w:val="ru-RU"/>
        </w:rPr>
      </w:pPr>
    </w:p>
    <w:p w14:paraId="29E36523" w14:textId="77777777" w:rsidR="00937522" w:rsidRDefault="00550077">
      <w:pPr>
        <w:spacing w:before="120"/>
        <w:ind w:firstLine="720"/>
        <w:rPr>
          <w:rFonts w:ascii="Times New Roman" w:hAnsi="Times New Roman" w:cs="Times New Roman"/>
          <w:lang w:val="ru-RU"/>
        </w:rPr>
      </w:pPr>
      <w:r>
        <w:rPr>
          <w:rFonts w:ascii="Times New Roman" w:hAnsi="Times New Roman" w:cs="Times New Roman"/>
          <w:lang w:val="ru-RU"/>
        </w:rPr>
        <w:t>Годишње (глобалне) планове наставници предају на почетку школске године, а месечне (оперативне) планове наставници предају на почетку сваког месеца педагогу који о томе води евиенцију. Планови се предају</w:t>
      </w:r>
      <w:r w:rsidR="00EE6CF6">
        <w:rPr>
          <w:rFonts w:ascii="Times New Roman" w:hAnsi="Times New Roman" w:cs="Times New Roman"/>
          <w:lang w:val="ru-RU"/>
        </w:rPr>
        <w:t xml:space="preserve"> у</w:t>
      </w:r>
      <w:r>
        <w:rPr>
          <w:rFonts w:ascii="Times New Roman" w:hAnsi="Times New Roman" w:cs="Times New Roman"/>
          <w:lang w:val="ru-RU"/>
        </w:rPr>
        <w:t xml:space="preserve"> електронском облику.</w:t>
      </w:r>
    </w:p>
    <w:p w14:paraId="13ABAF68" w14:textId="77777777" w:rsidR="00937522" w:rsidRDefault="00550077">
      <w:pPr>
        <w:spacing w:before="120"/>
        <w:ind w:firstLine="720"/>
        <w:rPr>
          <w:rFonts w:ascii="Times New Roman" w:hAnsi="Times New Roman" w:cs="Times New Roman"/>
          <w:lang w:val="ru-RU"/>
        </w:rPr>
      </w:pPr>
      <w:r>
        <w:rPr>
          <w:rFonts w:ascii="Times New Roman" w:hAnsi="Times New Roman" w:cs="Times New Roman"/>
          <w:lang w:val="ru-RU"/>
        </w:rPr>
        <w:t>Планови и програми који су саставни део Школског програма и чине његов прилог односно анекс су:</w:t>
      </w:r>
    </w:p>
    <w:p w14:paraId="3C74EB65" w14:textId="77777777" w:rsidR="00937522" w:rsidRDefault="00550077">
      <w:pPr>
        <w:spacing w:before="120"/>
        <w:rPr>
          <w:rFonts w:ascii="Times New Roman" w:hAnsi="Times New Roman" w:cs="Times New Roman"/>
          <w:lang w:val="ru-RU"/>
        </w:rPr>
      </w:pPr>
      <w:r>
        <w:rPr>
          <w:rFonts w:ascii="Times New Roman" w:hAnsi="Times New Roman" w:cs="Times New Roman"/>
          <w:lang w:val="ru-RU"/>
        </w:rPr>
        <w:tab/>
        <w:t>6.1. Редовна настава</w:t>
      </w:r>
    </w:p>
    <w:p w14:paraId="6C774786" w14:textId="77777777" w:rsidR="00937522" w:rsidRDefault="00550077">
      <w:pPr>
        <w:spacing w:before="120"/>
        <w:rPr>
          <w:rFonts w:ascii="Times New Roman" w:hAnsi="Times New Roman" w:cs="Times New Roman"/>
          <w:lang w:val="ru-RU"/>
        </w:rPr>
      </w:pPr>
      <w:r>
        <w:rPr>
          <w:rFonts w:ascii="Times New Roman" w:hAnsi="Times New Roman" w:cs="Times New Roman"/>
          <w:lang w:val="ru-RU"/>
        </w:rPr>
        <w:tab/>
        <w:t>6.2. Допунска настава</w:t>
      </w:r>
    </w:p>
    <w:p w14:paraId="36FFC49C" w14:textId="77777777" w:rsidR="00937522" w:rsidRDefault="00550077">
      <w:pPr>
        <w:spacing w:before="120"/>
        <w:rPr>
          <w:rFonts w:ascii="Times New Roman" w:hAnsi="Times New Roman" w:cs="Times New Roman"/>
          <w:lang w:val="sr-Cyrl-CS"/>
        </w:rPr>
      </w:pPr>
      <w:r>
        <w:rPr>
          <w:rFonts w:ascii="Times New Roman" w:hAnsi="Times New Roman" w:cs="Times New Roman"/>
          <w:lang w:val="ru-RU"/>
        </w:rPr>
        <w:tab/>
        <w:t>6.3. Додатн</w:t>
      </w:r>
      <w:r>
        <w:rPr>
          <w:rFonts w:ascii="Times New Roman" w:hAnsi="Times New Roman" w:cs="Times New Roman"/>
          <w:lang w:val="sr-Cyrl-CS"/>
        </w:rPr>
        <w:t>и рад</w:t>
      </w:r>
    </w:p>
    <w:p w14:paraId="0D2661ED" w14:textId="77777777" w:rsidR="00937522" w:rsidRDefault="00550077">
      <w:pPr>
        <w:spacing w:before="120"/>
        <w:rPr>
          <w:rFonts w:ascii="Times New Roman" w:hAnsi="Times New Roman" w:cs="Times New Roman"/>
          <w:lang w:val="ru-RU"/>
        </w:rPr>
      </w:pPr>
      <w:r>
        <w:rPr>
          <w:rFonts w:ascii="Times New Roman" w:hAnsi="Times New Roman" w:cs="Times New Roman"/>
          <w:lang w:val="ru-RU"/>
        </w:rPr>
        <w:tab/>
        <w:t xml:space="preserve">6.4. </w:t>
      </w:r>
      <w:r>
        <w:rPr>
          <w:rFonts w:ascii="Times New Roman" w:hAnsi="Times New Roman" w:cs="Times New Roman"/>
          <w:lang w:val="sr-Cyrl-CS"/>
        </w:rPr>
        <w:t>И</w:t>
      </w:r>
      <w:r>
        <w:rPr>
          <w:rFonts w:ascii="Times New Roman" w:hAnsi="Times New Roman" w:cs="Times New Roman"/>
          <w:lang w:val="ru-RU"/>
        </w:rPr>
        <w:t>зборна настава</w:t>
      </w:r>
    </w:p>
    <w:p w14:paraId="14877EFE" w14:textId="77777777" w:rsidR="00937522" w:rsidRDefault="00550077">
      <w:pPr>
        <w:spacing w:before="120"/>
        <w:rPr>
          <w:rFonts w:ascii="Times New Roman" w:hAnsi="Times New Roman" w:cs="Times New Roman"/>
          <w:lang w:val="ru-RU"/>
        </w:rPr>
      </w:pPr>
      <w:r>
        <w:rPr>
          <w:rFonts w:ascii="Times New Roman" w:hAnsi="Times New Roman" w:cs="Times New Roman"/>
          <w:lang w:val="ru-RU"/>
        </w:rPr>
        <w:tab/>
        <w:t>6.5. Припремна настава</w:t>
      </w:r>
    </w:p>
    <w:p w14:paraId="2D1F8B19" w14:textId="77777777" w:rsidR="00937522" w:rsidRDefault="00937522">
      <w:pPr>
        <w:spacing w:before="120"/>
        <w:rPr>
          <w:rFonts w:ascii="Times New Roman" w:hAnsi="Times New Roman" w:cs="Times New Roman"/>
          <w:lang w:val="ru-RU"/>
        </w:rPr>
      </w:pPr>
    </w:p>
    <w:p w14:paraId="2E281A18" w14:textId="77777777" w:rsidR="00937522" w:rsidRDefault="00550077">
      <w:pPr>
        <w:spacing w:before="0"/>
        <w:jc w:val="left"/>
        <w:rPr>
          <w:rFonts w:ascii="Times New Roman" w:hAnsi="Times New Roman" w:cs="Times New Roman"/>
          <w:lang w:val="ru-RU"/>
        </w:rPr>
      </w:pPr>
      <w:r>
        <w:rPr>
          <w:rFonts w:ascii="Times New Roman" w:hAnsi="Times New Roman" w:cs="Times New Roman"/>
          <w:lang w:val="ru-RU"/>
        </w:rPr>
        <w:tab/>
      </w:r>
    </w:p>
    <w:p w14:paraId="537DE6A8" w14:textId="77777777" w:rsidR="00937522" w:rsidRDefault="00937522">
      <w:pPr>
        <w:spacing w:before="0"/>
        <w:jc w:val="left"/>
        <w:rPr>
          <w:rFonts w:ascii="Times New Roman" w:hAnsi="Times New Roman" w:cs="Times New Roman"/>
          <w:lang w:val="ru-RU"/>
        </w:rPr>
      </w:pPr>
    </w:p>
    <w:p w14:paraId="20069001" w14:textId="77777777" w:rsidR="00937522" w:rsidRDefault="00937522">
      <w:pPr>
        <w:spacing w:before="0"/>
        <w:jc w:val="left"/>
        <w:rPr>
          <w:rFonts w:ascii="Times New Roman" w:hAnsi="Times New Roman" w:cs="Times New Roman"/>
          <w:lang w:val="ru-RU"/>
        </w:rPr>
      </w:pPr>
    </w:p>
    <w:p w14:paraId="36CF2917" w14:textId="77777777" w:rsidR="00937522" w:rsidRDefault="00550077">
      <w:pPr>
        <w:keepNext/>
        <w:pBdr>
          <w:top w:val="single" w:sz="4" w:space="1" w:color="auto"/>
          <w:left w:val="single" w:sz="4" w:space="4" w:color="auto"/>
          <w:bottom w:val="single" w:sz="4" w:space="1" w:color="auto"/>
          <w:right w:val="single" w:sz="4" w:space="4" w:color="auto"/>
        </w:pBdr>
        <w:shd w:val="pct20" w:color="auto" w:fill="auto"/>
        <w:jc w:val="center"/>
        <w:outlineLvl w:val="0"/>
        <w:rPr>
          <w:rFonts w:ascii="Times New Roman" w:hAnsi="Times New Roman" w:cs="Times New Roman"/>
          <w:b/>
          <w:bCs/>
          <w:kern w:val="28"/>
          <w:lang w:val="sr-Cyrl-CS"/>
        </w:rPr>
      </w:pPr>
      <w:bookmarkStart w:id="475" w:name="_Toc367611338"/>
      <w:bookmarkStart w:id="476" w:name="_Toc367621475"/>
      <w:bookmarkStart w:id="477" w:name="_Toc367621724"/>
      <w:bookmarkStart w:id="478" w:name="_Toc367703575"/>
      <w:bookmarkStart w:id="479" w:name="_Toc209077938"/>
      <w:bookmarkStart w:id="480" w:name="_Toc430682070"/>
      <w:bookmarkStart w:id="481" w:name="_Toc12348341"/>
      <w:bookmarkStart w:id="482" w:name="_Toc53410923"/>
      <w:r>
        <w:rPr>
          <w:rFonts w:ascii="Times New Roman" w:hAnsi="Times New Roman" w:cs="Times New Roman"/>
          <w:b/>
          <w:bCs/>
          <w:kern w:val="28"/>
          <w:lang w:val="ru-RU"/>
        </w:rPr>
        <w:lastRenderedPageBreak/>
        <w:t>7. ПЛАНОВИ И ПРОГРАМ</w:t>
      </w:r>
      <w:r>
        <w:rPr>
          <w:rFonts w:ascii="Times New Roman" w:hAnsi="Times New Roman" w:cs="Times New Roman"/>
          <w:b/>
          <w:bCs/>
          <w:kern w:val="28"/>
          <w:lang w:val="sr-Cyrl-CS"/>
        </w:rPr>
        <w:t>И В</w:t>
      </w:r>
      <w:r>
        <w:rPr>
          <w:rFonts w:ascii="Times New Roman" w:hAnsi="Times New Roman" w:cs="Times New Roman"/>
          <w:b/>
          <w:bCs/>
          <w:kern w:val="28"/>
          <w:lang w:val="ru-RU"/>
        </w:rPr>
        <w:t>АННАСТА</w:t>
      </w:r>
      <w:r>
        <w:rPr>
          <w:rFonts w:ascii="Times New Roman" w:hAnsi="Times New Roman" w:cs="Times New Roman"/>
          <w:b/>
          <w:bCs/>
          <w:kern w:val="28"/>
          <w:lang w:val="sr-Cyrl-CS"/>
        </w:rPr>
        <w:t>ВНИХ</w:t>
      </w:r>
      <w:r>
        <w:rPr>
          <w:rFonts w:ascii="Times New Roman" w:hAnsi="Times New Roman" w:cs="Times New Roman"/>
          <w:b/>
          <w:bCs/>
          <w:kern w:val="28"/>
          <w:lang w:val="ru-RU"/>
        </w:rPr>
        <w:t xml:space="preserve"> АКТ</w:t>
      </w:r>
      <w:r>
        <w:rPr>
          <w:rFonts w:ascii="Times New Roman" w:hAnsi="Times New Roman" w:cs="Times New Roman"/>
          <w:b/>
          <w:bCs/>
          <w:kern w:val="28"/>
          <w:lang w:val="sr-Cyrl-CS"/>
        </w:rPr>
        <w:t>ИВ</w:t>
      </w:r>
      <w:r>
        <w:rPr>
          <w:rFonts w:ascii="Times New Roman" w:hAnsi="Times New Roman" w:cs="Times New Roman"/>
          <w:b/>
          <w:bCs/>
          <w:kern w:val="28"/>
          <w:lang w:val="ru-RU"/>
        </w:rPr>
        <w:t>НОСТ</w:t>
      </w:r>
      <w:bookmarkEnd w:id="475"/>
      <w:bookmarkEnd w:id="476"/>
      <w:bookmarkEnd w:id="477"/>
      <w:bookmarkEnd w:id="478"/>
      <w:r>
        <w:rPr>
          <w:rFonts w:ascii="Times New Roman" w:hAnsi="Times New Roman" w:cs="Times New Roman"/>
          <w:b/>
          <w:bCs/>
          <w:kern w:val="28"/>
          <w:lang w:val="sr-Cyrl-CS"/>
        </w:rPr>
        <w:t>И</w:t>
      </w:r>
      <w:bookmarkStart w:id="483" w:name="_Toc367611339"/>
      <w:bookmarkStart w:id="484" w:name="_Toc367703576"/>
      <w:bookmarkStart w:id="485" w:name="_Toc367621476"/>
      <w:bookmarkStart w:id="486" w:name="_Toc367621725"/>
      <w:bookmarkEnd w:id="479"/>
      <w:bookmarkEnd w:id="480"/>
      <w:bookmarkEnd w:id="481"/>
      <w:bookmarkEnd w:id="482"/>
    </w:p>
    <w:bookmarkEnd w:id="483"/>
    <w:bookmarkEnd w:id="484"/>
    <w:bookmarkEnd w:id="485"/>
    <w:bookmarkEnd w:id="486"/>
    <w:p w14:paraId="44683012" w14:textId="77777777" w:rsidR="00937522" w:rsidRDefault="00937522">
      <w:pPr>
        <w:keepNext/>
        <w:spacing w:before="0"/>
        <w:ind w:left="360"/>
        <w:jc w:val="center"/>
        <w:rPr>
          <w:rFonts w:ascii="Times New Roman" w:hAnsi="Times New Roman" w:cs="Times New Roman"/>
          <w:b/>
          <w:lang w:val="ru-RU"/>
        </w:rPr>
      </w:pPr>
    </w:p>
    <w:p w14:paraId="6C08FEC6" w14:textId="77777777" w:rsidR="00937522" w:rsidRDefault="00937522">
      <w:pPr>
        <w:keepNext/>
        <w:spacing w:before="0"/>
        <w:rPr>
          <w:rFonts w:ascii="Times New Roman" w:hAnsi="Times New Roman" w:cs="Times New Roman"/>
          <w:b/>
          <w:lang w:val="ru-RU"/>
        </w:rPr>
      </w:pPr>
    </w:p>
    <w:p w14:paraId="3022E2C6" w14:textId="77777777" w:rsidR="00937522" w:rsidRDefault="00550077">
      <w:pPr>
        <w:spacing w:before="120"/>
        <w:jc w:val="center"/>
        <w:outlineLvl w:val="1"/>
        <w:rPr>
          <w:rFonts w:ascii="Times New Roman" w:hAnsi="Times New Roman" w:cs="Times New Roman"/>
          <w:lang w:val="sr-Cyrl-CS"/>
        </w:rPr>
      </w:pPr>
      <w:bookmarkStart w:id="487" w:name="_Toc53410924"/>
      <w:bookmarkStart w:id="488" w:name="_Toc12348342"/>
      <w:bookmarkStart w:id="489" w:name="_Toc209077939"/>
      <w:r>
        <w:rPr>
          <w:rFonts w:ascii="Times New Roman" w:hAnsi="Times New Roman" w:cs="Times New Roman"/>
          <w:lang w:val="sr-Latn-RS"/>
        </w:rPr>
        <w:t>7.1.</w:t>
      </w:r>
      <w:r>
        <w:rPr>
          <w:rFonts w:ascii="Times New Roman" w:hAnsi="Times New Roman" w:cs="Times New Roman"/>
          <w:lang w:val="sr-Cyrl-CS"/>
        </w:rPr>
        <w:t>ОДЕЉЕЊСКА ЗАЈЕДНИЦА</w:t>
      </w:r>
      <w:bookmarkEnd w:id="487"/>
      <w:bookmarkEnd w:id="488"/>
      <w:bookmarkEnd w:id="489"/>
    </w:p>
    <w:p w14:paraId="45628EAF" w14:textId="77777777" w:rsidR="00937522" w:rsidRDefault="00937522">
      <w:pPr>
        <w:spacing w:before="120"/>
        <w:ind w:left="720"/>
        <w:outlineLvl w:val="1"/>
        <w:rPr>
          <w:rFonts w:ascii="Times New Roman" w:hAnsi="Times New Roman" w:cs="Times New Roman"/>
          <w:b/>
          <w:lang w:val="sr-Cyrl-CS"/>
        </w:rPr>
      </w:pPr>
    </w:p>
    <w:p w14:paraId="7108B7B9" w14:textId="77777777" w:rsidR="00937522" w:rsidRDefault="00550077">
      <w:pPr>
        <w:autoSpaceDE w:val="0"/>
        <w:autoSpaceDN w:val="0"/>
        <w:adjustRightInd w:val="0"/>
        <w:spacing w:before="0" w:after="120"/>
        <w:ind w:firstLine="720"/>
        <w:rPr>
          <w:rFonts w:ascii="Times New Roman" w:hAnsi="Times New Roman" w:cs="Times New Roman"/>
          <w:lang w:val="sr-Cyrl-CS"/>
        </w:rPr>
      </w:pPr>
      <w:r>
        <w:rPr>
          <w:rFonts w:ascii="Times New Roman" w:hAnsi="Times New Roman" w:cs="Times New Roman"/>
          <w:lang w:val="sr-Cyrl-CS"/>
        </w:rPr>
        <w:t>Ученици једног одељења чине о</w:t>
      </w:r>
      <w:r>
        <w:rPr>
          <w:rFonts w:ascii="Times New Roman" w:hAnsi="Times New Roman" w:cs="Times New Roman"/>
          <w:lang w:val="ru-RU"/>
        </w:rPr>
        <w:t>дељењск</w:t>
      </w:r>
      <w:r>
        <w:rPr>
          <w:rFonts w:ascii="Times New Roman" w:hAnsi="Times New Roman" w:cs="Times New Roman"/>
          <w:lang w:val="sr-Cyrl-CS"/>
        </w:rPr>
        <w:t>у</w:t>
      </w:r>
      <w:r>
        <w:rPr>
          <w:rFonts w:ascii="Times New Roman" w:hAnsi="Times New Roman" w:cs="Times New Roman"/>
          <w:lang w:val="ru-RU"/>
        </w:rPr>
        <w:t xml:space="preserve"> заједниц</w:t>
      </w:r>
      <w:r>
        <w:rPr>
          <w:rFonts w:ascii="Times New Roman" w:hAnsi="Times New Roman" w:cs="Times New Roman"/>
          <w:lang w:val="sr-Cyrl-CS"/>
        </w:rPr>
        <w:t>у.</w:t>
      </w:r>
    </w:p>
    <w:p w14:paraId="767D207A" w14:textId="77777777" w:rsidR="00937522" w:rsidRDefault="00550077">
      <w:pPr>
        <w:autoSpaceDE w:val="0"/>
        <w:autoSpaceDN w:val="0"/>
        <w:adjustRightInd w:val="0"/>
        <w:spacing w:before="0" w:after="120"/>
        <w:ind w:firstLine="720"/>
        <w:rPr>
          <w:rFonts w:ascii="Times New Roman" w:hAnsi="Times New Roman" w:cs="Times New Roman"/>
          <w:lang w:val="ru-RU"/>
        </w:rPr>
      </w:pPr>
      <w:r>
        <w:rPr>
          <w:rFonts w:ascii="Times New Roman" w:hAnsi="Times New Roman" w:cs="Times New Roman"/>
          <w:lang w:val="ru-RU"/>
        </w:rPr>
        <w:t xml:space="preserve">Одељењска заједница ученика конституише се на почетку школске године избором одбора (председник одељењске заједнице, заменик председника одељењске заједнице, благајник и хигијеничар) и утврђивањем осталих конкретних задатака и задужења ученика. </w:t>
      </w:r>
    </w:p>
    <w:p w14:paraId="3953D44B" w14:textId="77777777" w:rsidR="00937522" w:rsidRDefault="00550077">
      <w:pPr>
        <w:autoSpaceDE w:val="0"/>
        <w:autoSpaceDN w:val="0"/>
        <w:adjustRightInd w:val="0"/>
        <w:spacing w:before="0" w:after="120"/>
        <w:ind w:firstLine="720"/>
        <w:rPr>
          <w:rFonts w:ascii="Times New Roman" w:hAnsi="Times New Roman" w:cs="Times New Roman"/>
          <w:lang w:val="ru-RU"/>
        </w:rPr>
      </w:pPr>
      <w:r>
        <w:rPr>
          <w:rFonts w:ascii="Times New Roman" w:hAnsi="Times New Roman" w:cs="Times New Roman"/>
          <w:lang w:val="ru-RU"/>
        </w:rPr>
        <w:t>У прва два разреда нијенеопходно обавити формални избор одбора. Организовање ученика на овом узрасту јепревасходно педагошке природе. У остваривању програма оделењске заједнице ученика могу се ангажовати и други представници, стручни сарадници, родитељи и други стручњаци.</w:t>
      </w:r>
    </w:p>
    <w:p w14:paraId="60041158" w14:textId="77777777" w:rsidR="00937522" w:rsidRDefault="00550077">
      <w:pPr>
        <w:autoSpaceDE w:val="0"/>
        <w:autoSpaceDN w:val="0"/>
        <w:adjustRightInd w:val="0"/>
        <w:spacing w:before="0" w:after="60"/>
        <w:ind w:firstLine="709"/>
        <w:rPr>
          <w:rFonts w:ascii="Times New Roman" w:hAnsi="Times New Roman" w:cs="Times New Roman"/>
          <w:lang w:val="ru-RU"/>
        </w:rPr>
      </w:pPr>
      <w:r>
        <w:rPr>
          <w:rFonts w:ascii="Times New Roman" w:hAnsi="Times New Roman" w:cs="Times New Roman"/>
          <w:lang w:val="ru-RU"/>
        </w:rPr>
        <w:t>Основна подручја активности одељењске заједнице су:</w:t>
      </w:r>
    </w:p>
    <w:p w14:paraId="171A3D7B" w14:textId="77777777" w:rsidR="00937522" w:rsidRDefault="00550077">
      <w:pPr>
        <w:autoSpaceDE w:val="0"/>
        <w:autoSpaceDN w:val="0"/>
        <w:adjustRightInd w:val="0"/>
        <w:spacing w:before="0" w:after="20"/>
        <w:ind w:left="720"/>
        <w:rPr>
          <w:rFonts w:ascii="Times New Roman" w:hAnsi="Times New Roman" w:cs="Times New Roman"/>
          <w:lang w:val="ru-RU"/>
        </w:rPr>
      </w:pPr>
      <w:r>
        <w:rPr>
          <w:rFonts w:ascii="Times New Roman" w:hAnsi="Times New Roman" w:cs="Times New Roman"/>
        </w:rPr>
        <w:t></w:t>
      </w:r>
      <w:r>
        <w:rPr>
          <w:rFonts w:ascii="Times New Roman" w:hAnsi="Times New Roman" w:cs="Times New Roman"/>
          <w:lang w:val="ru-RU"/>
        </w:rPr>
        <w:t xml:space="preserve"> унапређивање успеха у настави и другим ученичким активностима;</w:t>
      </w:r>
    </w:p>
    <w:p w14:paraId="64B5495C" w14:textId="77777777" w:rsidR="00937522" w:rsidRDefault="00550077">
      <w:pPr>
        <w:autoSpaceDE w:val="0"/>
        <w:autoSpaceDN w:val="0"/>
        <w:adjustRightInd w:val="0"/>
        <w:spacing w:before="0" w:after="20"/>
        <w:ind w:left="720"/>
        <w:rPr>
          <w:rFonts w:ascii="Times New Roman" w:hAnsi="Times New Roman" w:cs="Times New Roman"/>
          <w:lang w:val="ru-RU"/>
        </w:rPr>
      </w:pPr>
      <w:r>
        <w:rPr>
          <w:rFonts w:ascii="Times New Roman" w:hAnsi="Times New Roman" w:cs="Times New Roman"/>
        </w:rPr>
        <w:t></w:t>
      </w:r>
      <w:r>
        <w:rPr>
          <w:rFonts w:ascii="Times New Roman" w:hAnsi="Times New Roman" w:cs="Times New Roman"/>
          <w:lang w:val="ru-RU"/>
        </w:rPr>
        <w:t xml:space="preserve"> чување здравља, заштита и унапређивање животне средине;</w:t>
      </w:r>
    </w:p>
    <w:p w14:paraId="19CC38AC" w14:textId="77777777" w:rsidR="00937522" w:rsidRDefault="00550077">
      <w:pPr>
        <w:autoSpaceDE w:val="0"/>
        <w:autoSpaceDN w:val="0"/>
        <w:adjustRightInd w:val="0"/>
        <w:spacing w:before="0" w:after="20"/>
        <w:ind w:left="720"/>
        <w:rPr>
          <w:rFonts w:ascii="Times New Roman" w:hAnsi="Times New Roman" w:cs="Times New Roman"/>
          <w:lang w:val="ru-RU"/>
        </w:rPr>
      </w:pPr>
      <w:r>
        <w:rPr>
          <w:rFonts w:ascii="Times New Roman" w:hAnsi="Times New Roman" w:cs="Times New Roman"/>
        </w:rPr>
        <w:t></w:t>
      </w:r>
      <w:r>
        <w:rPr>
          <w:rFonts w:ascii="Times New Roman" w:hAnsi="Times New Roman" w:cs="Times New Roman"/>
          <w:lang w:val="ru-RU"/>
        </w:rPr>
        <w:t xml:space="preserve"> развијање хуманих међуљудских односа;</w:t>
      </w:r>
    </w:p>
    <w:p w14:paraId="4AA6E7B0" w14:textId="77777777" w:rsidR="00937522" w:rsidRDefault="00550077">
      <w:pPr>
        <w:autoSpaceDE w:val="0"/>
        <w:autoSpaceDN w:val="0"/>
        <w:adjustRightInd w:val="0"/>
        <w:spacing w:before="0" w:after="20"/>
        <w:ind w:left="720"/>
        <w:rPr>
          <w:rFonts w:ascii="Times New Roman" w:hAnsi="Times New Roman" w:cs="Times New Roman"/>
          <w:lang w:val="ru-RU"/>
        </w:rPr>
      </w:pPr>
      <w:r>
        <w:rPr>
          <w:rFonts w:ascii="Times New Roman" w:hAnsi="Times New Roman" w:cs="Times New Roman"/>
        </w:rPr>
        <w:t></w:t>
      </w:r>
      <w:r>
        <w:rPr>
          <w:rFonts w:ascii="Times New Roman" w:hAnsi="Times New Roman" w:cs="Times New Roman"/>
          <w:lang w:val="ru-RU"/>
        </w:rPr>
        <w:t xml:space="preserve"> васпитање у духу патриотизма и међународног разумевања и поштовања свих народа света;</w:t>
      </w:r>
    </w:p>
    <w:p w14:paraId="0013368A" w14:textId="77777777" w:rsidR="00937522" w:rsidRDefault="00550077">
      <w:pPr>
        <w:autoSpaceDE w:val="0"/>
        <w:autoSpaceDN w:val="0"/>
        <w:adjustRightInd w:val="0"/>
        <w:spacing w:before="0" w:after="20"/>
        <w:ind w:left="720"/>
        <w:rPr>
          <w:rFonts w:ascii="Times New Roman" w:hAnsi="Times New Roman" w:cs="Times New Roman"/>
          <w:lang w:val="ru-RU"/>
        </w:rPr>
      </w:pPr>
      <w:r>
        <w:rPr>
          <w:rFonts w:ascii="Times New Roman" w:hAnsi="Times New Roman" w:cs="Times New Roman"/>
        </w:rPr>
        <w:t></w:t>
      </w:r>
      <w:r>
        <w:rPr>
          <w:rFonts w:ascii="Times New Roman" w:hAnsi="Times New Roman" w:cs="Times New Roman"/>
          <w:lang w:val="ru-RU"/>
        </w:rPr>
        <w:t xml:space="preserve"> професионална оријентација;</w:t>
      </w:r>
    </w:p>
    <w:p w14:paraId="7C1FF950" w14:textId="77777777" w:rsidR="00937522" w:rsidRDefault="00550077">
      <w:pPr>
        <w:autoSpaceDE w:val="0"/>
        <w:autoSpaceDN w:val="0"/>
        <w:adjustRightInd w:val="0"/>
        <w:spacing w:before="0" w:after="20"/>
        <w:ind w:left="720"/>
        <w:rPr>
          <w:rFonts w:ascii="Times New Roman" w:hAnsi="Times New Roman" w:cs="Times New Roman"/>
          <w:lang w:val="ru-RU"/>
        </w:rPr>
      </w:pPr>
      <w:r>
        <w:rPr>
          <w:rFonts w:ascii="Times New Roman" w:hAnsi="Times New Roman" w:cs="Times New Roman"/>
        </w:rPr>
        <w:t></w:t>
      </w:r>
      <w:r>
        <w:rPr>
          <w:rFonts w:ascii="Times New Roman" w:hAnsi="Times New Roman" w:cs="Times New Roman"/>
          <w:lang w:val="de-DE"/>
        </w:rPr>
        <w:t xml:space="preserve">организовање културно-забавних и других </w:t>
      </w:r>
      <w:r>
        <w:rPr>
          <w:rFonts w:ascii="Times New Roman" w:hAnsi="Times New Roman" w:cs="Times New Roman"/>
          <w:lang w:val="ru-RU"/>
        </w:rPr>
        <w:t>активности у слободном времену;</w:t>
      </w:r>
    </w:p>
    <w:p w14:paraId="71AC6035" w14:textId="77777777" w:rsidR="00937522" w:rsidRDefault="00550077">
      <w:pPr>
        <w:autoSpaceDE w:val="0"/>
        <w:autoSpaceDN w:val="0"/>
        <w:adjustRightInd w:val="0"/>
        <w:spacing w:before="0" w:after="120"/>
        <w:ind w:left="720"/>
        <w:rPr>
          <w:rFonts w:ascii="Times New Roman" w:hAnsi="Times New Roman" w:cs="Times New Roman"/>
          <w:lang w:val="ru-RU"/>
        </w:rPr>
      </w:pPr>
      <w:r>
        <w:rPr>
          <w:rFonts w:ascii="Times New Roman" w:hAnsi="Times New Roman" w:cs="Times New Roman"/>
        </w:rPr>
        <w:t></w:t>
      </w:r>
      <w:r>
        <w:rPr>
          <w:rFonts w:ascii="Times New Roman" w:hAnsi="Times New Roman" w:cs="Times New Roman"/>
          <w:lang w:val="ru-RU"/>
        </w:rPr>
        <w:t xml:space="preserve"> оспособљавање за организовање и друштвено ангажовање.</w:t>
      </w:r>
    </w:p>
    <w:p w14:paraId="7CF3B953" w14:textId="77777777" w:rsidR="00937522" w:rsidRDefault="00550077">
      <w:pPr>
        <w:autoSpaceDE w:val="0"/>
        <w:autoSpaceDN w:val="0"/>
        <w:adjustRightInd w:val="0"/>
        <w:spacing w:before="120" w:after="60"/>
        <w:ind w:firstLine="709"/>
        <w:jc w:val="left"/>
        <w:rPr>
          <w:rFonts w:ascii="Times New Roman" w:hAnsi="Times New Roman" w:cs="Times New Roman"/>
          <w:lang w:val="ru-RU"/>
        </w:rPr>
      </w:pPr>
      <w:r>
        <w:rPr>
          <w:rFonts w:ascii="Times New Roman" w:hAnsi="Times New Roman" w:cs="Times New Roman"/>
          <w:lang w:val="ru-RU"/>
        </w:rPr>
        <w:t>Кроз рад одељењске заједнице ученици:</w:t>
      </w:r>
    </w:p>
    <w:p w14:paraId="2D19B0E5" w14:textId="77777777" w:rsidR="00937522" w:rsidRDefault="00550077">
      <w:pPr>
        <w:numPr>
          <w:ilvl w:val="0"/>
          <w:numId w:val="149"/>
        </w:numPr>
        <w:autoSpaceDE w:val="0"/>
        <w:autoSpaceDN w:val="0"/>
        <w:adjustRightInd w:val="0"/>
        <w:spacing w:before="0" w:after="20" w:line="276" w:lineRule="auto"/>
        <w:ind w:left="1004" w:hanging="284"/>
        <w:rPr>
          <w:rFonts w:ascii="Times New Roman" w:hAnsi="Times New Roman" w:cs="Times New Roman"/>
          <w:lang w:val="ru-RU"/>
        </w:rPr>
      </w:pPr>
      <w:r>
        <w:rPr>
          <w:rFonts w:ascii="Times New Roman" w:hAnsi="Times New Roman" w:cs="Times New Roman"/>
          <w:lang w:val="ru-RU"/>
        </w:rPr>
        <w:t>непосредно се ангажују у решавању основних питањарада,дружења,игре и забавеу свом одељењском колективу,</w:t>
      </w:r>
    </w:p>
    <w:p w14:paraId="4DA411E3" w14:textId="77777777" w:rsidR="00937522" w:rsidRDefault="00550077">
      <w:pPr>
        <w:numPr>
          <w:ilvl w:val="0"/>
          <w:numId w:val="150"/>
        </w:numPr>
        <w:autoSpaceDE w:val="0"/>
        <w:autoSpaceDN w:val="0"/>
        <w:adjustRightInd w:val="0"/>
        <w:spacing w:before="0" w:after="20"/>
        <w:ind w:left="1004" w:hanging="284"/>
        <w:rPr>
          <w:rFonts w:ascii="Times New Roman" w:hAnsi="Times New Roman" w:cs="Times New Roman"/>
          <w:lang w:val="ru-RU"/>
        </w:rPr>
      </w:pPr>
      <w:r>
        <w:rPr>
          <w:rFonts w:ascii="Times New Roman" w:hAnsi="Times New Roman" w:cs="Times New Roman"/>
          <w:lang w:val="ru-RU"/>
        </w:rPr>
        <w:t>стичу радне навике и оспособљавају се за самостално обављање разнихзадатака свог колектива,</w:t>
      </w:r>
    </w:p>
    <w:p w14:paraId="2A4F235C" w14:textId="77777777" w:rsidR="00937522" w:rsidRDefault="00550077">
      <w:pPr>
        <w:numPr>
          <w:ilvl w:val="0"/>
          <w:numId w:val="150"/>
        </w:numPr>
        <w:autoSpaceDE w:val="0"/>
        <w:autoSpaceDN w:val="0"/>
        <w:adjustRightInd w:val="0"/>
        <w:spacing w:before="0" w:after="20"/>
        <w:ind w:left="1004" w:hanging="284"/>
        <w:rPr>
          <w:rFonts w:ascii="Times New Roman" w:hAnsi="Times New Roman" w:cs="Times New Roman"/>
          <w:lang w:val="ru-RU"/>
        </w:rPr>
      </w:pPr>
      <w:r>
        <w:rPr>
          <w:rFonts w:ascii="Times New Roman" w:hAnsi="Times New Roman" w:cs="Times New Roman"/>
          <w:lang w:val="ru-RU"/>
        </w:rPr>
        <w:t>развијају личну одговорност као и способност за реалнијепроцењивање својих и туђих поступака, понашања и резултата рада,</w:t>
      </w:r>
    </w:p>
    <w:p w14:paraId="390C377F" w14:textId="77777777" w:rsidR="00937522" w:rsidRDefault="00550077">
      <w:pPr>
        <w:numPr>
          <w:ilvl w:val="0"/>
          <w:numId w:val="150"/>
        </w:numPr>
        <w:autoSpaceDE w:val="0"/>
        <w:autoSpaceDN w:val="0"/>
        <w:adjustRightInd w:val="0"/>
        <w:spacing w:before="0" w:after="20"/>
        <w:ind w:left="1004" w:hanging="284"/>
        <w:rPr>
          <w:rFonts w:ascii="Times New Roman" w:hAnsi="Times New Roman" w:cs="Times New Roman"/>
          <w:lang w:val="ru-RU"/>
        </w:rPr>
      </w:pPr>
      <w:r>
        <w:rPr>
          <w:rFonts w:ascii="Times New Roman" w:hAnsi="Times New Roman" w:cs="Times New Roman"/>
          <w:lang w:val="ru-RU"/>
        </w:rPr>
        <w:t>негују другарски, сарадничкиоднос као и хумани однос према другима,</w:t>
      </w:r>
    </w:p>
    <w:p w14:paraId="24B9CA05" w14:textId="77777777" w:rsidR="00937522" w:rsidRDefault="00550077">
      <w:pPr>
        <w:numPr>
          <w:ilvl w:val="0"/>
          <w:numId w:val="150"/>
        </w:numPr>
        <w:autoSpaceDE w:val="0"/>
        <w:autoSpaceDN w:val="0"/>
        <w:adjustRightInd w:val="0"/>
        <w:spacing w:before="0" w:after="20"/>
        <w:ind w:left="1004" w:hanging="284"/>
        <w:rPr>
          <w:rFonts w:ascii="Times New Roman" w:hAnsi="Times New Roman" w:cs="Times New Roman"/>
          <w:lang w:val="ru-RU"/>
        </w:rPr>
      </w:pPr>
      <w:r>
        <w:rPr>
          <w:rFonts w:ascii="Times New Roman" w:hAnsi="Times New Roman" w:cs="Times New Roman"/>
          <w:lang w:val="ru-RU"/>
        </w:rPr>
        <w:t>поштују и негују толеранцију за разлику у мишљењу иравноправност полова,</w:t>
      </w:r>
    </w:p>
    <w:p w14:paraId="0687F537" w14:textId="77777777" w:rsidR="00937522" w:rsidRDefault="00550077">
      <w:pPr>
        <w:numPr>
          <w:ilvl w:val="0"/>
          <w:numId w:val="150"/>
        </w:numPr>
        <w:autoSpaceDE w:val="0"/>
        <w:autoSpaceDN w:val="0"/>
        <w:adjustRightInd w:val="0"/>
        <w:spacing w:before="0" w:after="20"/>
        <w:ind w:left="1004" w:hanging="284"/>
        <w:rPr>
          <w:rFonts w:ascii="Times New Roman" w:hAnsi="Times New Roman" w:cs="Times New Roman"/>
          <w:lang w:val="ru-RU"/>
        </w:rPr>
      </w:pPr>
      <w:r>
        <w:rPr>
          <w:rFonts w:ascii="Times New Roman" w:hAnsi="Times New Roman" w:cs="Times New Roman"/>
          <w:lang w:val="ru-RU"/>
        </w:rPr>
        <w:t>стварају навике културног понашања,личне хигијене, неговања и чувања здравља,</w:t>
      </w:r>
    </w:p>
    <w:p w14:paraId="28D6F8D4" w14:textId="77777777" w:rsidR="00937522" w:rsidRDefault="00550077">
      <w:pPr>
        <w:numPr>
          <w:ilvl w:val="0"/>
          <w:numId w:val="150"/>
        </w:numPr>
        <w:autoSpaceDE w:val="0"/>
        <w:autoSpaceDN w:val="0"/>
        <w:adjustRightInd w:val="0"/>
        <w:spacing w:before="0" w:after="120"/>
        <w:ind w:left="1004" w:hanging="284"/>
        <w:rPr>
          <w:rFonts w:ascii="Times New Roman" w:hAnsi="Times New Roman" w:cs="Times New Roman"/>
          <w:lang w:val="ru-RU"/>
        </w:rPr>
      </w:pPr>
      <w:r>
        <w:rPr>
          <w:rFonts w:ascii="Times New Roman" w:hAnsi="Times New Roman" w:cs="Times New Roman"/>
          <w:lang w:val="ru-RU"/>
        </w:rPr>
        <w:t>негују и подстичу правилан однос према личној,школској,друштвеној имовини и животној средини.</w:t>
      </w:r>
    </w:p>
    <w:p w14:paraId="5A14992F" w14:textId="77777777" w:rsidR="00937522" w:rsidRDefault="00550077">
      <w:pPr>
        <w:autoSpaceDE w:val="0"/>
        <w:autoSpaceDN w:val="0"/>
        <w:adjustRightInd w:val="0"/>
        <w:spacing w:before="0"/>
        <w:ind w:firstLine="720"/>
        <w:rPr>
          <w:rFonts w:ascii="Times New Roman" w:hAnsi="Times New Roman" w:cs="Times New Roman"/>
          <w:lang w:val="ru-RU"/>
        </w:rPr>
      </w:pPr>
      <w:r>
        <w:rPr>
          <w:rFonts w:ascii="Times New Roman" w:hAnsi="Times New Roman" w:cs="Times New Roman"/>
          <w:lang w:val="ru-RU"/>
        </w:rPr>
        <w:t xml:space="preserve">Основни је циљ да одељењска заједница израсте у чврст и здрав колектив у коме ће ученици да испоље, развију и потврђују своју личност. </w:t>
      </w:r>
    </w:p>
    <w:p w14:paraId="63457471" w14:textId="77777777" w:rsidR="00937522" w:rsidRDefault="00550077">
      <w:pPr>
        <w:spacing w:before="120" w:after="120"/>
        <w:ind w:firstLine="720"/>
        <w:rPr>
          <w:rFonts w:ascii="Times New Roman" w:hAnsi="Times New Roman" w:cs="Times New Roman"/>
        </w:rPr>
      </w:pPr>
      <w:r>
        <w:rPr>
          <w:rFonts w:ascii="Times New Roman" w:hAnsi="Times New Roman" w:cs="Times New Roman"/>
          <w:lang w:val="ru-RU"/>
        </w:rPr>
        <w:t xml:space="preserve">Одељењска заједница је </w:t>
      </w:r>
      <w:r>
        <w:rPr>
          <w:rFonts w:ascii="Times New Roman" w:hAnsi="Times New Roman" w:cs="Times New Roman"/>
          <w:lang w:val="sr-Cyrl-CS"/>
        </w:rPr>
        <w:t>и</w:t>
      </w:r>
      <w:r>
        <w:rPr>
          <w:rFonts w:ascii="Times New Roman" w:hAnsi="Times New Roman" w:cs="Times New Roman"/>
          <w:lang w:val="ru-RU"/>
        </w:rPr>
        <w:t xml:space="preserve"> основни колектив у којем се организује </w:t>
      </w:r>
      <w:r>
        <w:rPr>
          <w:rFonts w:ascii="Times New Roman" w:hAnsi="Times New Roman" w:cs="Times New Roman"/>
          <w:lang w:val="sr-Cyrl-CS"/>
        </w:rPr>
        <w:t>час одељенског старешине</w:t>
      </w:r>
      <w:r>
        <w:rPr>
          <w:rFonts w:ascii="Times New Roman" w:hAnsi="Times New Roman" w:cs="Times New Roman"/>
          <w:lang w:val="ru-RU"/>
        </w:rPr>
        <w:t>.</w:t>
      </w:r>
    </w:p>
    <w:p w14:paraId="7A91011E" w14:textId="77777777" w:rsidR="00937522" w:rsidRDefault="00550077">
      <w:pPr>
        <w:spacing w:before="120" w:after="120"/>
        <w:ind w:firstLine="720"/>
        <w:rPr>
          <w:rFonts w:ascii="Times New Roman" w:hAnsi="Times New Roman" w:cs="Times New Roman"/>
        </w:rPr>
      </w:pPr>
      <w:r>
        <w:rPr>
          <w:rFonts w:ascii="Times New Roman" w:hAnsi="Times New Roman" w:cs="Times New Roman"/>
          <w:lang w:val="sr-Cyrl-CS"/>
        </w:rPr>
        <w:t>У разредној и предметној настави  одржава се по један час одељењског старешине недељно, односно 36 часова годиње за ученике од првог до седмог разреда и 34 часова годишње за ученике осмог разреда.</w:t>
      </w:r>
    </w:p>
    <w:p w14:paraId="27E4D595" w14:textId="77777777" w:rsidR="00937522" w:rsidRDefault="00550077">
      <w:pPr>
        <w:spacing w:before="120" w:after="120"/>
        <w:ind w:firstLine="720"/>
        <w:rPr>
          <w:rFonts w:ascii="Times New Roman" w:hAnsi="Times New Roman" w:cs="Times New Roman"/>
        </w:rPr>
      </w:pPr>
      <w:r>
        <w:rPr>
          <w:rFonts w:ascii="Times New Roman" w:hAnsi="Times New Roman" w:cs="Times New Roman"/>
          <w:lang w:val="sr-Cyrl-CS"/>
        </w:rPr>
        <w:t>Одељењски старешина има педагошку, организациону и координирајућу и административну функцију.</w:t>
      </w:r>
    </w:p>
    <w:p w14:paraId="10E28E5F" w14:textId="77777777" w:rsidR="00937522" w:rsidRDefault="00550077">
      <w:pPr>
        <w:spacing w:before="120" w:after="120"/>
        <w:ind w:firstLine="720"/>
        <w:rPr>
          <w:rFonts w:ascii="Times New Roman" w:hAnsi="Times New Roman" w:cs="Times New Roman"/>
        </w:rPr>
      </w:pPr>
      <w:r>
        <w:rPr>
          <w:rFonts w:ascii="Times New Roman" w:hAnsi="Times New Roman" w:cs="Times New Roman"/>
          <w:lang w:val="sr-Cyrl-CS"/>
        </w:rPr>
        <w:lastRenderedPageBreak/>
        <w:t>Суштина педагошке функције одељењског старешине састоји се у обезбеђивању услова за подстицање развоја личности сваког ученика, његових способности, одговорности, односа према раду, стваралаштву као и формирању и развијању одељењске заједнице. То се остварује само активношћу ученика, интеракцијом са другим ученицима у образовно-васпитном раду одељења.</w:t>
      </w:r>
    </w:p>
    <w:p w14:paraId="5E7C92CC" w14:textId="77777777" w:rsidR="00937522" w:rsidRDefault="00550077">
      <w:pPr>
        <w:spacing w:before="120"/>
        <w:ind w:firstLine="720"/>
        <w:rPr>
          <w:rFonts w:ascii="Times New Roman" w:hAnsi="Times New Roman" w:cs="Times New Roman"/>
          <w:lang w:val="ru-RU"/>
        </w:rPr>
      </w:pPr>
      <w:r>
        <w:rPr>
          <w:rFonts w:ascii="Times New Roman" w:hAnsi="Times New Roman" w:cs="Times New Roman"/>
          <w:lang w:val="sr-Cyrl-CS"/>
        </w:rPr>
        <w:t>Организациона и координирајућа функција одељењског старешине остварује се путем:</w:t>
      </w:r>
    </w:p>
    <w:p w14:paraId="6C189677" w14:textId="77777777" w:rsidR="00937522" w:rsidRDefault="00550077">
      <w:pPr>
        <w:numPr>
          <w:ilvl w:val="0"/>
          <w:numId w:val="151"/>
        </w:numPr>
        <w:tabs>
          <w:tab w:val="left" w:pos="1440"/>
        </w:tabs>
        <w:spacing w:before="0" w:line="276" w:lineRule="auto"/>
        <w:ind w:left="993"/>
        <w:rPr>
          <w:rFonts w:ascii="Times New Roman" w:hAnsi="Times New Roman" w:cs="Times New Roman"/>
          <w:lang w:val="sr-Cyrl-CS"/>
        </w:rPr>
      </w:pPr>
      <w:r>
        <w:rPr>
          <w:rFonts w:ascii="Times New Roman" w:hAnsi="Times New Roman" w:cs="Times New Roman"/>
          <w:lang w:val="sr-Cyrl-CS"/>
        </w:rPr>
        <w:t>руковања радом одељењског већа (припремање седница, провођење одлука), координирањем организовања допунског и додатног рада, слободних активности ученика и других облика ваннаставног ангажовања;</w:t>
      </w:r>
    </w:p>
    <w:p w14:paraId="065144D3" w14:textId="77777777" w:rsidR="00937522" w:rsidRDefault="00550077">
      <w:pPr>
        <w:numPr>
          <w:ilvl w:val="0"/>
          <w:numId w:val="151"/>
        </w:numPr>
        <w:tabs>
          <w:tab w:val="left" w:pos="1276"/>
        </w:tabs>
        <w:spacing w:before="60" w:line="276" w:lineRule="auto"/>
        <w:ind w:left="993"/>
        <w:rPr>
          <w:rFonts w:ascii="Times New Roman" w:hAnsi="Times New Roman" w:cs="Times New Roman"/>
          <w:lang w:val="sr-Cyrl-CS"/>
        </w:rPr>
      </w:pPr>
      <w:r>
        <w:rPr>
          <w:rFonts w:ascii="Times New Roman" w:hAnsi="Times New Roman" w:cs="Times New Roman"/>
          <w:lang w:val="sr-Cyrl-CS"/>
        </w:rPr>
        <w:t>усклађивања рада и захтева свих наставника према ученицима (седнице одељењског већа, наставничког већа, лични контакти);</w:t>
      </w:r>
    </w:p>
    <w:p w14:paraId="76CA1436" w14:textId="77777777" w:rsidR="00937522" w:rsidRDefault="00550077">
      <w:pPr>
        <w:numPr>
          <w:ilvl w:val="0"/>
          <w:numId w:val="151"/>
        </w:numPr>
        <w:tabs>
          <w:tab w:val="left" w:pos="1276"/>
        </w:tabs>
        <w:spacing w:before="60" w:line="276" w:lineRule="auto"/>
        <w:ind w:left="993"/>
        <w:rPr>
          <w:rFonts w:ascii="Times New Roman" w:hAnsi="Times New Roman" w:cs="Times New Roman"/>
          <w:lang w:val="sr-Cyrl-CS"/>
        </w:rPr>
      </w:pPr>
      <w:r>
        <w:rPr>
          <w:rFonts w:ascii="Times New Roman" w:hAnsi="Times New Roman" w:cs="Times New Roman"/>
          <w:lang w:val="sr-Cyrl-CS"/>
        </w:rPr>
        <w:t>координирање активности педагога у школи са ученицима и њиховим родитељима;</w:t>
      </w:r>
    </w:p>
    <w:p w14:paraId="41765959" w14:textId="77777777" w:rsidR="00937522" w:rsidRDefault="00550077">
      <w:pPr>
        <w:numPr>
          <w:ilvl w:val="0"/>
          <w:numId w:val="151"/>
        </w:numPr>
        <w:tabs>
          <w:tab w:val="left" w:pos="1276"/>
        </w:tabs>
        <w:spacing w:before="60" w:line="276" w:lineRule="auto"/>
        <w:ind w:left="993"/>
        <w:rPr>
          <w:rFonts w:ascii="Times New Roman" w:hAnsi="Times New Roman" w:cs="Times New Roman"/>
          <w:lang w:val="sr-Cyrl-CS"/>
        </w:rPr>
      </w:pPr>
      <w:r>
        <w:rPr>
          <w:rFonts w:ascii="Times New Roman" w:hAnsi="Times New Roman" w:cs="Times New Roman"/>
          <w:lang w:val="sr-Cyrl-CS"/>
        </w:rPr>
        <w:t>праћење оптерећености ученика наставним и ваннаставним активностима;</w:t>
      </w:r>
    </w:p>
    <w:p w14:paraId="744E7D60" w14:textId="77777777" w:rsidR="00937522" w:rsidRDefault="00550077">
      <w:pPr>
        <w:numPr>
          <w:ilvl w:val="0"/>
          <w:numId w:val="151"/>
        </w:numPr>
        <w:tabs>
          <w:tab w:val="left" w:pos="1276"/>
        </w:tabs>
        <w:spacing w:before="60" w:line="276" w:lineRule="auto"/>
        <w:ind w:left="993"/>
        <w:rPr>
          <w:rFonts w:ascii="Times New Roman" w:hAnsi="Times New Roman" w:cs="Times New Roman"/>
          <w:lang w:val="sr-Cyrl-CS"/>
        </w:rPr>
      </w:pPr>
      <w:r>
        <w:rPr>
          <w:rFonts w:ascii="Times New Roman" w:hAnsi="Times New Roman" w:cs="Times New Roman"/>
          <w:lang w:val="sr-Cyrl-CS"/>
        </w:rPr>
        <w:t>вођење рачуна о стандарду ученика (уџбеници, екскурзије...) и др.</w:t>
      </w:r>
    </w:p>
    <w:p w14:paraId="022CC81C" w14:textId="77777777" w:rsidR="00937522" w:rsidRDefault="00550077">
      <w:pPr>
        <w:spacing w:before="120"/>
        <w:ind w:firstLine="720"/>
        <w:rPr>
          <w:rFonts w:ascii="Times New Roman" w:hAnsi="Times New Roman" w:cs="Times New Roman"/>
          <w:lang w:val="sr-Cyrl-CS"/>
        </w:rPr>
      </w:pPr>
      <w:r>
        <w:rPr>
          <w:rFonts w:ascii="Times New Roman" w:hAnsi="Times New Roman" w:cs="Times New Roman"/>
          <w:lang w:val="sr-Cyrl-CS"/>
        </w:rPr>
        <w:t>У оквиру сарадње са родитељима одељењски старешина:</w:t>
      </w:r>
    </w:p>
    <w:p w14:paraId="0B0593F2" w14:textId="77777777" w:rsidR="00937522" w:rsidRDefault="00550077">
      <w:pPr>
        <w:numPr>
          <w:ilvl w:val="0"/>
          <w:numId w:val="152"/>
        </w:numPr>
        <w:tabs>
          <w:tab w:val="left" w:pos="993"/>
        </w:tabs>
        <w:spacing w:before="60" w:line="276" w:lineRule="auto"/>
        <w:ind w:left="993" w:hanging="426"/>
        <w:rPr>
          <w:rFonts w:ascii="Times New Roman" w:hAnsi="Times New Roman" w:cs="Times New Roman"/>
          <w:lang w:val="sr-Cyrl-CS"/>
        </w:rPr>
      </w:pPr>
      <w:r>
        <w:rPr>
          <w:rFonts w:ascii="Times New Roman" w:hAnsi="Times New Roman" w:cs="Times New Roman"/>
          <w:lang w:val="sr-Cyrl-CS"/>
        </w:rPr>
        <w:t>припрема, организује и реализује родитељске састанке као облике групне сарадње са родитељима (најмање четири пута годишње);</w:t>
      </w:r>
    </w:p>
    <w:p w14:paraId="7009601D" w14:textId="77777777" w:rsidR="00937522" w:rsidRDefault="00550077">
      <w:pPr>
        <w:numPr>
          <w:ilvl w:val="0"/>
          <w:numId w:val="152"/>
        </w:numPr>
        <w:tabs>
          <w:tab w:val="left" w:pos="993"/>
        </w:tabs>
        <w:spacing w:before="60" w:line="276" w:lineRule="auto"/>
        <w:ind w:left="993" w:hanging="262"/>
        <w:rPr>
          <w:rFonts w:ascii="Times New Roman" w:hAnsi="Times New Roman" w:cs="Times New Roman"/>
          <w:lang w:val="sr-Cyrl-CS"/>
        </w:rPr>
      </w:pPr>
      <w:r>
        <w:rPr>
          <w:rFonts w:ascii="Times New Roman" w:hAnsi="Times New Roman" w:cs="Times New Roman"/>
          <w:lang w:val="sr-Cyrl-CS"/>
        </w:rPr>
        <w:t>информише родитеље о захтевима које поставља школа пред ученика, о резултатима које ученици постижу у укупном образовно-васпитном раду (најмање четири пута годишње);</w:t>
      </w:r>
    </w:p>
    <w:p w14:paraId="32B92805" w14:textId="77777777" w:rsidR="00937522" w:rsidRDefault="00550077">
      <w:pPr>
        <w:numPr>
          <w:ilvl w:val="0"/>
          <w:numId w:val="152"/>
        </w:numPr>
        <w:tabs>
          <w:tab w:val="left" w:pos="993"/>
        </w:tabs>
        <w:spacing w:before="60" w:line="276" w:lineRule="auto"/>
        <w:ind w:left="993" w:hanging="262"/>
        <w:rPr>
          <w:rFonts w:ascii="Times New Roman" w:hAnsi="Times New Roman" w:cs="Times New Roman"/>
          <w:lang w:val="sr-Cyrl-CS"/>
        </w:rPr>
      </w:pPr>
      <w:r>
        <w:rPr>
          <w:rFonts w:ascii="Times New Roman" w:hAnsi="Times New Roman" w:cs="Times New Roman"/>
          <w:lang w:val="sr-Cyrl-CS"/>
        </w:rPr>
        <w:t>заједнички ради са родитељима на побољшању резултата учења, рада и развоја ученика;</w:t>
      </w:r>
    </w:p>
    <w:p w14:paraId="04411D50" w14:textId="77777777" w:rsidR="00937522" w:rsidRDefault="00550077">
      <w:pPr>
        <w:numPr>
          <w:ilvl w:val="0"/>
          <w:numId w:val="152"/>
        </w:numPr>
        <w:tabs>
          <w:tab w:val="left" w:pos="993"/>
        </w:tabs>
        <w:spacing w:before="60" w:line="276" w:lineRule="auto"/>
        <w:ind w:left="993" w:hanging="426"/>
        <w:rPr>
          <w:rFonts w:ascii="Times New Roman" w:hAnsi="Times New Roman" w:cs="Times New Roman"/>
          <w:lang w:val="sr-Cyrl-CS"/>
        </w:rPr>
      </w:pPr>
      <w:r>
        <w:rPr>
          <w:rFonts w:ascii="Times New Roman" w:hAnsi="Times New Roman" w:cs="Times New Roman"/>
          <w:lang w:val="sr-Cyrl-CS"/>
        </w:rPr>
        <w:t>прати социјално-породичне карактеристике ученика; по потреби посећује њихове домове или позива родитеље у школу;</w:t>
      </w:r>
    </w:p>
    <w:p w14:paraId="510E4334" w14:textId="77777777" w:rsidR="00937522" w:rsidRDefault="00550077">
      <w:pPr>
        <w:numPr>
          <w:ilvl w:val="0"/>
          <w:numId w:val="152"/>
        </w:numPr>
        <w:tabs>
          <w:tab w:val="left" w:pos="993"/>
        </w:tabs>
        <w:spacing w:before="60" w:line="276" w:lineRule="auto"/>
        <w:ind w:left="993" w:hanging="262"/>
        <w:rPr>
          <w:rFonts w:ascii="Times New Roman" w:hAnsi="Times New Roman" w:cs="Times New Roman"/>
          <w:lang w:val="sr-Cyrl-CS"/>
        </w:rPr>
      </w:pPr>
      <w:r>
        <w:rPr>
          <w:rFonts w:ascii="Times New Roman" w:hAnsi="Times New Roman" w:cs="Times New Roman"/>
          <w:lang w:val="sr-Cyrl-CS"/>
        </w:rPr>
        <w:t>индивидуално разговара са родитељима о раду и развоју њихове деце (дан отворених врата за родитеље);</w:t>
      </w:r>
    </w:p>
    <w:p w14:paraId="2B350420" w14:textId="77777777" w:rsidR="00937522" w:rsidRDefault="00550077">
      <w:pPr>
        <w:numPr>
          <w:ilvl w:val="0"/>
          <w:numId w:val="152"/>
        </w:numPr>
        <w:tabs>
          <w:tab w:val="left" w:pos="993"/>
        </w:tabs>
        <w:spacing w:before="60" w:line="276" w:lineRule="auto"/>
        <w:ind w:left="993" w:hanging="262"/>
        <w:rPr>
          <w:rFonts w:ascii="Times New Roman" w:hAnsi="Times New Roman" w:cs="Times New Roman"/>
          <w:lang w:val="sr-Cyrl-CS"/>
        </w:rPr>
      </w:pPr>
      <w:r>
        <w:rPr>
          <w:rFonts w:ascii="Times New Roman" w:hAnsi="Times New Roman" w:cs="Times New Roman"/>
          <w:lang w:val="sr-Cyrl-CS"/>
        </w:rPr>
        <w:t>у сарадњу са родитељима укључује школског педагога и друге стручњаке изван школе (социјалног радника, психолога) у складу са конкретним потребама.</w:t>
      </w:r>
    </w:p>
    <w:p w14:paraId="2BEBF81F" w14:textId="77777777" w:rsidR="00937522" w:rsidRDefault="00550077">
      <w:pPr>
        <w:spacing w:before="120"/>
        <w:ind w:firstLine="720"/>
        <w:rPr>
          <w:rFonts w:ascii="Times New Roman" w:hAnsi="Times New Roman" w:cs="Times New Roman"/>
        </w:rPr>
      </w:pPr>
      <w:r>
        <w:rPr>
          <w:rFonts w:ascii="Times New Roman" w:hAnsi="Times New Roman" w:cs="Times New Roman"/>
          <w:lang w:val="sr-Cyrl-CS"/>
        </w:rPr>
        <w:t>Сарадња родитеља и школе остварује се кроз различите активности и контакте не само са одељењским старешином, већ и са наставницима, директором, стручним сарадницима, школским одбором и саветом родитеља. Добар пример су општи родитељски састанци на почетку школске године (први разред) или приликом организовања екскурзија.</w:t>
      </w:r>
    </w:p>
    <w:p w14:paraId="169A9575" w14:textId="77777777" w:rsidR="00937522" w:rsidRDefault="00550077">
      <w:pPr>
        <w:spacing w:before="120"/>
        <w:ind w:firstLine="720"/>
        <w:rPr>
          <w:rFonts w:ascii="Times New Roman" w:hAnsi="Times New Roman" w:cs="Times New Roman"/>
        </w:rPr>
      </w:pPr>
      <w:r>
        <w:rPr>
          <w:rFonts w:ascii="Times New Roman" w:hAnsi="Times New Roman" w:cs="Times New Roman"/>
          <w:lang w:val="sr-Cyrl-CS"/>
        </w:rPr>
        <w:t xml:space="preserve">Одељењски старешина води документацију и обавља административне послове свог одељења односно формира, прикупља и сређује укупну документацију о раду одељења: </w:t>
      </w:r>
    </w:p>
    <w:p w14:paraId="436454F6" w14:textId="77777777" w:rsidR="00937522" w:rsidRDefault="00550077">
      <w:pPr>
        <w:numPr>
          <w:ilvl w:val="0"/>
          <w:numId w:val="153"/>
        </w:numPr>
        <w:spacing w:before="60" w:after="60" w:line="276" w:lineRule="auto"/>
        <w:jc w:val="left"/>
        <w:rPr>
          <w:rFonts w:ascii="Times New Roman" w:hAnsi="Times New Roman" w:cs="Times New Roman"/>
          <w:lang w:val="sr-Cyrl-CS"/>
        </w:rPr>
      </w:pPr>
      <w:r>
        <w:rPr>
          <w:rFonts w:ascii="Times New Roman" w:hAnsi="Times New Roman" w:cs="Times New Roman"/>
          <w:lang w:val="sr-Cyrl-CS"/>
        </w:rPr>
        <w:t xml:space="preserve">дневник образовно-васпитног рада, </w:t>
      </w:r>
    </w:p>
    <w:p w14:paraId="7B1C48B1" w14:textId="77777777" w:rsidR="00937522" w:rsidRDefault="00550077">
      <w:pPr>
        <w:numPr>
          <w:ilvl w:val="0"/>
          <w:numId w:val="153"/>
        </w:numPr>
        <w:spacing w:before="60" w:after="60" w:line="276" w:lineRule="auto"/>
        <w:jc w:val="left"/>
        <w:rPr>
          <w:rFonts w:ascii="Times New Roman" w:hAnsi="Times New Roman" w:cs="Times New Roman"/>
          <w:lang w:val="sr-Cyrl-CS"/>
        </w:rPr>
      </w:pPr>
      <w:r>
        <w:rPr>
          <w:rFonts w:ascii="Times New Roman" w:hAnsi="Times New Roman" w:cs="Times New Roman"/>
          <w:lang w:val="sr-Cyrl-CS"/>
        </w:rPr>
        <w:t xml:space="preserve">матичну књигу, </w:t>
      </w:r>
    </w:p>
    <w:p w14:paraId="071D9AA7" w14:textId="77777777" w:rsidR="00937522" w:rsidRDefault="00550077">
      <w:pPr>
        <w:numPr>
          <w:ilvl w:val="0"/>
          <w:numId w:val="153"/>
        </w:numPr>
        <w:spacing w:before="60" w:after="60" w:line="276" w:lineRule="auto"/>
        <w:jc w:val="left"/>
        <w:rPr>
          <w:rFonts w:ascii="Times New Roman" w:hAnsi="Times New Roman" w:cs="Times New Roman"/>
          <w:lang w:val="sr-Cyrl-CS"/>
        </w:rPr>
      </w:pPr>
      <w:r>
        <w:rPr>
          <w:rFonts w:ascii="Times New Roman" w:hAnsi="Times New Roman" w:cs="Times New Roman"/>
          <w:lang w:val="sr-Cyrl-CS"/>
        </w:rPr>
        <w:t xml:space="preserve">ђачке књижице, </w:t>
      </w:r>
    </w:p>
    <w:p w14:paraId="15C29EF6" w14:textId="77777777" w:rsidR="00937522" w:rsidRDefault="00550077">
      <w:pPr>
        <w:numPr>
          <w:ilvl w:val="0"/>
          <w:numId w:val="153"/>
        </w:numPr>
        <w:spacing w:before="60" w:after="60" w:line="276" w:lineRule="auto"/>
        <w:jc w:val="left"/>
        <w:rPr>
          <w:rFonts w:ascii="Times New Roman" w:hAnsi="Times New Roman" w:cs="Times New Roman"/>
          <w:lang w:val="sr-Cyrl-CS"/>
        </w:rPr>
      </w:pPr>
      <w:r>
        <w:rPr>
          <w:rFonts w:ascii="Times New Roman" w:hAnsi="Times New Roman" w:cs="Times New Roman"/>
          <w:lang w:val="sr-Cyrl-CS"/>
        </w:rPr>
        <w:t xml:space="preserve">сведочанства, </w:t>
      </w:r>
    </w:p>
    <w:p w14:paraId="6658EFDF" w14:textId="77777777" w:rsidR="00937522" w:rsidRDefault="00550077">
      <w:pPr>
        <w:numPr>
          <w:ilvl w:val="0"/>
          <w:numId w:val="153"/>
        </w:numPr>
        <w:spacing w:before="60" w:after="60" w:line="276" w:lineRule="auto"/>
        <w:jc w:val="left"/>
        <w:rPr>
          <w:rFonts w:ascii="Times New Roman" w:hAnsi="Times New Roman" w:cs="Times New Roman"/>
          <w:lang w:val="sr-Cyrl-CS"/>
        </w:rPr>
      </w:pPr>
      <w:r>
        <w:rPr>
          <w:rFonts w:ascii="Times New Roman" w:hAnsi="Times New Roman" w:cs="Times New Roman"/>
          <w:lang w:val="sr-Cyrl-CS"/>
        </w:rPr>
        <w:t xml:space="preserve">евиденцију о испитима, </w:t>
      </w:r>
    </w:p>
    <w:p w14:paraId="7CF73A2A" w14:textId="77777777" w:rsidR="00937522" w:rsidRDefault="00550077">
      <w:pPr>
        <w:numPr>
          <w:ilvl w:val="0"/>
          <w:numId w:val="153"/>
        </w:numPr>
        <w:spacing w:before="120" w:after="120" w:line="276" w:lineRule="auto"/>
        <w:jc w:val="left"/>
        <w:rPr>
          <w:rFonts w:ascii="Times New Roman" w:hAnsi="Times New Roman" w:cs="Times New Roman"/>
          <w:lang w:val="sr-Cyrl-CS"/>
        </w:rPr>
      </w:pPr>
      <w:r>
        <w:rPr>
          <w:rFonts w:ascii="Times New Roman" w:hAnsi="Times New Roman" w:cs="Times New Roman"/>
          <w:lang w:val="sr-Cyrl-CS"/>
        </w:rPr>
        <w:lastRenderedPageBreak/>
        <w:t>извештаје о раду одељењских већа и одељењског старешине, о резултатима рада ученика, стимулативним и васпитно-дисциплинским мерама, о раду одељењске заједнице и другу неопходну документацију.</w:t>
      </w:r>
    </w:p>
    <w:p w14:paraId="337F5CA3" w14:textId="77777777" w:rsidR="00937522" w:rsidRDefault="00937522">
      <w:pPr>
        <w:spacing w:before="0"/>
        <w:ind w:firstLine="720"/>
        <w:rPr>
          <w:rFonts w:ascii="Times New Roman" w:hAnsi="Times New Roman" w:cs="Times New Roman"/>
          <w:lang w:val="sr-Cyrl-CS"/>
        </w:rPr>
      </w:pPr>
    </w:p>
    <w:p w14:paraId="3811AAF6" w14:textId="77777777" w:rsidR="00937522" w:rsidRDefault="00937522">
      <w:pPr>
        <w:spacing w:before="0"/>
        <w:ind w:firstLine="720"/>
        <w:rPr>
          <w:rFonts w:ascii="Times New Roman" w:hAnsi="Times New Roman" w:cs="Times New Roman"/>
          <w:lang w:val="sr-Cyrl-CS"/>
        </w:rPr>
      </w:pPr>
    </w:p>
    <w:p w14:paraId="18D87FBA" w14:textId="77777777" w:rsidR="00937522" w:rsidRDefault="00550077">
      <w:pPr>
        <w:spacing w:before="120"/>
        <w:jc w:val="center"/>
        <w:outlineLvl w:val="1"/>
        <w:rPr>
          <w:rFonts w:ascii="Times New Roman" w:hAnsi="Times New Roman" w:cs="Times New Roman"/>
          <w:lang w:val="sr-Cyrl-CS"/>
        </w:rPr>
      </w:pPr>
      <w:bookmarkStart w:id="490" w:name="_Toc12348343"/>
      <w:bookmarkStart w:id="491" w:name="_Toc53410925"/>
      <w:bookmarkStart w:id="492" w:name="_Toc209077940"/>
      <w:r>
        <w:rPr>
          <w:rFonts w:ascii="Times New Roman" w:hAnsi="Times New Roman" w:cs="Times New Roman"/>
          <w:lang w:val="sr-Cyrl-CS"/>
        </w:rPr>
        <w:t>7.2. СЛОБОДНЕ АКТИВНОСТИ УЧЕНИКА</w:t>
      </w:r>
      <w:bookmarkEnd w:id="490"/>
      <w:bookmarkEnd w:id="491"/>
      <w:bookmarkEnd w:id="492"/>
    </w:p>
    <w:p w14:paraId="44A8CCAD" w14:textId="77777777" w:rsidR="00937522" w:rsidRDefault="00550077">
      <w:pPr>
        <w:autoSpaceDE w:val="0"/>
        <w:autoSpaceDN w:val="0"/>
        <w:adjustRightInd w:val="0"/>
        <w:spacing w:before="0"/>
        <w:jc w:val="left"/>
        <w:rPr>
          <w:rFonts w:ascii="Times New Roman" w:hAnsi="Times New Roman" w:cs="Times New Roman"/>
        </w:rPr>
      </w:pPr>
      <w:r>
        <w:rPr>
          <w:rFonts w:ascii="Times New Roman" w:hAnsi="Times New Roman" w:cs="Times New Roman"/>
          <w:lang w:val="sr-Cyrl-CS"/>
        </w:rPr>
        <w:tab/>
      </w:r>
    </w:p>
    <w:p w14:paraId="1AC0D4FA" w14:textId="77777777" w:rsidR="00937522" w:rsidRDefault="00550077">
      <w:pPr>
        <w:autoSpaceDE w:val="0"/>
        <w:autoSpaceDN w:val="0"/>
        <w:adjustRightInd w:val="0"/>
        <w:spacing w:before="120"/>
        <w:ind w:firstLine="720"/>
        <w:rPr>
          <w:rFonts w:ascii="Times New Roman" w:hAnsi="Times New Roman" w:cs="Times New Roman"/>
        </w:rPr>
      </w:pPr>
      <w:proofErr w:type="spellStart"/>
      <w:r>
        <w:rPr>
          <w:rFonts w:ascii="Times New Roman" w:hAnsi="Times New Roman" w:cs="Times New Roman"/>
        </w:rPr>
        <w:t>Слободне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представљају</w:t>
      </w:r>
      <w:proofErr w:type="spellEnd"/>
      <w:r>
        <w:rPr>
          <w:rFonts w:ascii="Times New Roman" w:hAnsi="Times New Roman" w:cs="Times New Roman"/>
        </w:rPr>
        <w:t xml:space="preserve"> </w:t>
      </w:r>
      <w:proofErr w:type="spellStart"/>
      <w:r>
        <w:rPr>
          <w:rFonts w:ascii="Times New Roman" w:hAnsi="Times New Roman" w:cs="Times New Roman"/>
        </w:rPr>
        <w:t>оне</w:t>
      </w:r>
      <w:proofErr w:type="spellEnd"/>
      <w:r>
        <w:rPr>
          <w:rFonts w:ascii="Times New Roman" w:hAnsi="Times New Roman" w:cs="Times New Roman"/>
        </w:rPr>
        <w:t xml:space="preserve"> </w:t>
      </w:r>
      <w:proofErr w:type="spellStart"/>
      <w:r>
        <w:rPr>
          <w:rFonts w:ascii="Times New Roman" w:hAnsi="Times New Roman" w:cs="Times New Roman"/>
        </w:rPr>
        <w:t>облике</w:t>
      </w:r>
      <w:proofErr w:type="spellEnd"/>
      <w:r>
        <w:rPr>
          <w:rFonts w:ascii="Times New Roman" w:hAnsi="Times New Roman" w:cs="Times New Roman"/>
        </w:rPr>
        <w:t xml:space="preserve"> </w:t>
      </w:r>
      <w:proofErr w:type="spellStart"/>
      <w:r>
        <w:rPr>
          <w:rFonts w:ascii="Times New Roman" w:hAnsi="Times New Roman" w:cs="Times New Roman"/>
        </w:rPr>
        <w:t>васпитно-образовног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и </w:t>
      </w:r>
      <w:proofErr w:type="spellStart"/>
      <w:r>
        <w:rPr>
          <w:rFonts w:ascii="Times New Roman" w:hAnsi="Times New Roman" w:cs="Times New Roman"/>
        </w:rPr>
        <w:t>друштвеног</w:t>
      </w:r>
      <w:proofErr w:type="spellEnd"/>
      <w:r>
        <w:rPr>
          <w:rFonts w:ascii="Times New Roman" w:hAnsi="Times New Roman" w:cs="Times New Roman"/>
        </w:rPr>
        <w:t xml:space="preserve"> </w:t>
      </w:r>
      <w:proofErr w:type="spellStart"/>
      <w:r>
        <w:rPr>
          <w:rFonts w:ascii="Times New Roman" w:hAnsi="Times New Roman" w:cs="Times New Roman"/>
        </w:rPr>
        <w:t>деловања</w:t>
      </w:r>
      <w:proofErr w:type="spellEnd"/>
      <w:r>
        <w:rPr>
          <w:rFonts w:ascii="Times New Roman" w:hAnsi="Times New Roman" w:cs="Times New Roman"/>
          <w:lang w:val="sr-Cyrl-CS"/>
        </w:rPr>
        <w:t xml:space="preserve"> </w:t>
      </w:r>
      <w:proofErr w:type="spellStart"/>
      <w:r>
        <w:rPr>
          <w:rFonts w:ascii="Times New Roman" w:hAnsi="Times New Roman" w:cs="Times New Roman"/>
        </w:rPr>
        <w:t>којим</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омогућује</w:t>
      </w:r>
      <w:proofErr w:type="spellEnd"/>
      <w:r>
        <w:rPr>
          <w:rFonts w:ascii="Times New Roman" w:hAnsi="Times New Roman" w:cs="Times New Roman"/>
        </w:rPr>
        <w:t xml:space="preserve"> </w:t>
      </w:r>
      <w:proofErr w:type="spellStart"/>
      <w:r>
        <w:rPr>
          <w:rFonts w:ascii="Times New Roman" w:hAnsi="Times New Roman" w:cs="Times New Roman"/>
        </w:rPr>
        <w:t>ученику</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открије</w:t>
      </w:r>
      <w:proofErr w:type="spellEnd"/>
      <w:r>
        <w:rPr>
          <w:rFonts w:ascii="Times New Roman" w:hAnsi="Times New Roman" w:cs="Times New Roman"/>
        </w:rPr>
        <w:t>,</w:t>
      </w:r>
      <w:r>
        <w:rPr>
          <w:rFonts w:ascii="Times New Roman" w:hAnsi="Times New Roman" w:cs="Times New Roman"/>
          <w:lang w:val="sr-Cyrl-CS"/>
        </w:rPr>
        <w:t xml:space="preserve"> </w:t>
      </w:r>
      <w:proofErr w:type="spellStart"/>
      <w:r>
        <w:rPr>
          <w:rFonts w:ascii="Times New Roman" w:hAnsi="Times New Roman" w:cs="Times New Roman"/>
        </w:rPr>
        <w:t>задовољи</w:t>
      </w:r>
      <w:proofErr w:type="spellEnd"/>
      <w:r>
        <w:rPr>
          <w:rFonts w:ascii="Times New Roman" w:hAnsi="Times New Roman" w:cs="Times New Roman"/>
        </w:rPr>
        <w:t xml:space="preserve"> и </w:t>
      </w:r>
      <w:proofErr w:type="spellStart"/>
      <w:r>
        <w:rPr>
          <w:rFonts w:ascii="Times New Roman" w:hAnsi="Times New Roman" w:cs="Times New Roman"/>
        </w:rPr>
        <w:t>даље</w:t>
      </w:r>
      <w:proofErr w:type="spellEnd"/>
      <w:r>
        <w:rPr>
          <w:rFonts w:ascii="Times New Roman" w:hAnsi="Times New Roman" w:cs="Times New Roman"/>
        </w:rPr>
        <w:t xml:space="preserve"> </w:t>
      </w:r>
      <w:proofErr w:type="spellStart"/>
      <w:r>
        <w:rPr>
          <w:rFonts w:ascii="Times New Roman" w:hAnsi="Times New Roman" w:cs="Times New Roman"/>
        </w:rPr>
        <w:t>развије</w:t>
      </w:r>
      <w:proofErr w:type="spellEnd"/>
      <w:r>
        <w:rPr>
          <w:rFonts w:ascii="Times New Roman" w:hAnsi="Times New Roman" w:cs="Times New Roman"/>
        </w:rPr>
        <w:t xml:space="preserve"> </w:t>
      </w:r>
      <w:proofErr w:type="spellStart"/>
      <w:r>
        <w:rPr>
          <w:rFonts w:ascii="Times New Roman" w:hAnsi="Times New Roman" w:cs="Times New Roman"/>
        </w:rPr>
        <w:t>интересовања</w:t>
      </w:r>
      <w:proofErr w:type="spellEnd"/>
      <w:r>
        <w:rPr>
          <w:rFonts w:ascii="Times New Roman" w:hAnsi="Times New Roman" w:cs="Times New Roman"/>
        </w:rPr>
        <w:t>,</w:t>
      </w:r>
      <w:r>
        <w:rPr>
          <w:rFonts w:ascii="Times New Roman" w:hAnsi="Times New Roman" w:cs="Times New Roman"/>
          <w:lang w:val="sr-Cyrl-CS"/>
        </w:rPr>
        <w:t xml:space="preserve"> </w:t>
      </w:r>
      <w:proofErr w:type="spellStart"/>
      <w:r>
        <w:rPr>
          <w:rFonts w:ascii="Times New Roman" w:hAnsi="Times New Roman" w:cs="Times New Roman"/>
        </w:rPr>
        <w:t>склоности</w:t>
      </w:r>
      <w:proofErr w:type="spellEnd"/>
      <w:r>
        <w:rPr>
          <w:rFonts w:ascii="Times New Roman" w:hAnsi="Times New Roman" w:cs="Times New Roman"/>
        </w:rPr>
        <w:t xml:space="preserve"> и </w:t>
      </w:r>
      <w:proofErr w:type="spellStart"/>
      <w:r>
        <w:rPr>
          <w:rFonts w:ascii="Times New Roman" w:hAnsi="Times New Roman" w:cs="Times New Roman"/>
        </w:rPr>
        <w:t>способности</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lang w:val="sr-Cyrl-CS"/>
        </w:rPr>
        <w:t xml:space="preserve"> </w:t>
      </w:r>
      <w:proofErr w:type="spellStart"/>
      <w:r>
        <w:rPr>
          <w:rFonts w:ascii="Times New Roman" w:hAnsi="Times New Roman" w:cs="Times New Roman"/>
        </w:rPr>
        <w:t>поједине</w:t>
      </w:r>
      <w:proofErr w:type="spellEnd"/>
      <w:r>
        <w:rPr>
          <w:rFonts w:ascii="Times New Roman" w:hAnsi="Times New Roman" w:cs="Times New Roman"/>
        </w:rPr>
        <w:t xml:space="preserve"> </w:t>
      </w:r>
      <w:proofErr w:type="spellStart"/>
      <w:r>
        <w:rPr>
          <w:rFonts w:ascii="Times New Roman" w:hAnsi="Times New Roman" w:cs="Times New Roman"/>
        </w:rPr>
        <w:t>облике</w:t>
      </w:r>
      <w:proofErr w:type="spellEnd"/>
      <w:r>
        <w:rPr>
          <w:rFonts w:ascii="Times New Roman" w:hAnsi="Times New Roman" w:cs="Times New Roman"/>
        </w:rPr>
        <w:t xml:space="preserve"> </w:t>
      </w:r>
      <w:proofErr w:type="spellStart"/>
      <w:r>
        <w:rPr>
          <w:rFonts w:ascii="Times New Roman" w:hAnsi="Times New Roman" w:cs="Times New Roman"/>
        </w:rPr>
        <w:t>живота</w:t>
      </w:r>
      <w:proofErr w:type="spellEnd"/>
      <w:r>
        <w:rPr>
          <w:rFonts w:ascii="Times New Roman" w:hAnsi="Times New Roman" w:cs="Times New Roman"/>
        </w:rPr>
        <w:t xml:space="preserve">. </w:t>
      </w:r>
    </w:p>
    <w:p w14:paraId="72B74346" w14:textId="77777777" w:rsidR="00937522" w:rsidRDefault="00550077">
      <w:pPr>
        <w:autoSpaceDE w:val="0"/>
        <w:autoSpaceDN w:val="0"/>
        <w:adjustRightInd w:val="0"/>
        <w:spacing w:before="120" w:after="60"/>
        <w:ind w:firstLine="720"/>
        <w:rPr>
          <w:rFonts w:ascii="Times New Roman" w:hAnsi="Times New Roman" w:cs="Times New Roman"/>
        </w:rPr>
      </w:pPr>
      <w:proofErr w:type="spellStart"/>
      <w:r>
        <w:rPr>
          <w:rFonts w:ascii="Times New Roman" w:hAnsi="Times New Roman" w:cs="Times New Roman"/>
        </w:rPr>
        <w:t>Слободне</w:t>
      </w:r>
      <w:proofErr w:type="spellEnd"/>
      <w:r>
        <w:rPr>
          <w:rFonts w:ascii="Times New Roman" w:hAnsi="Times New Roman" w:cs="Times New Roman"/>
        </w:rPr>
        <w:t xml:space="preserve"> </w:t>
      </w:r>
      <w:proofErr w:type="spellStart"/>
      <w:r>
        <w:rPr>
          <w:rFonts w:ascii="Times New Roman" w:hAnsi="Times New Roman" w:cs="Times New Roman"/>
        </w:rPr>
        <w:t>активости</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доприносе</w:t>
      </w:r>
      <w:proofErr w:type="spellEnd"/>
      <w:r>
        <w:rPr>
          <w:rFonts w:ascii="Times New Roman" w:hAnsi="Times New Roman" w:cs="Times New Roman"/>
        </w:rPr>
        <w:t xml:space="preserve"> </w:t>
      </w:r>
      <w:proofErr w:type="spellStart"/>
      <w:r>
        <w:rPr>
          <w:rFonts w:ascii="Times New Roman" w:hAnsi="Times New Roman" w:cs="Times New Roman"/>
        </w:rPr>
        <w:t>остваривању</w:t>
      </w:r>
      <w:proofErr w:type="spellEnd"/>
      <w:r>
        <w:rPr>
          <w:rFonts w:ascii="Times New Roman" w:hAnsi="Times New Roman" w:cs="Times New Roman"/>
        </w:rPr>
        <w:t xml:space="preserve"> </w:t>
      </w:r>
      <w:proofErr w:type="spellStart"/>
      <w:r>
        <w:rPr>
          <w:rFonts w:ascii="Times New Roman" w:hAnsi="Times New Roman" w:cs="Times New Roman"/>
        </w:rPr>
        <w:t>образовно-васпитних</w:t>
      </w:r>
      <w:proofErr w:type="spellEnd"/>
      <w:r>
        <w:rPr>
          <w:rFonts w:ascii="Times New Roman" w:hAnsi="Times New Roman" w:cs="Times New Roman"/>
        </w:rPr>
        <w:t xml:space="preserve"> </w:t>
      </w:r>
      <w:proofErr w:type="spellStart"/>
      <w:r>
        <w:rPr>
          <w:rFonts w:ascii="Times New Roman" w:hAnsi="Times New Roman" w:cs="Times New Roman"/>
        </w:rPr>
        <w:t>задатака</w:t>
      </w:r>
      <w:proofErr w:type="spellEnd"/>
      <w:r>
        <w:rPr>
          <w:rFonts w:ascii="Times New Roman" w:hAnsi="Times New Roman" w:cs="Times New Roman"/>
        </w:rPr>
        <w:t xml:space="preserve">: </w:t>
      </w:r>
    </w:p>
    <w:p w14:paraId="7B9CC711" w14:textId="77777777" w:rsidR="00937522" w:rsidRDefault="00550077">
      <w:pPr>
        <w:numPr>
          <w:ilvl w:val="0"/>
          <w:numId w:val="154"/>
        </w:numPr>
        <w:autoSpaceDE w:val="0"/>
        <w:autoSpaceDN w:val="0"/>
        <w:adjustRightInd w:val="0"/>
        <w:spacing w:before="0" w:after="20" w:line="276" w:lineRule="auto"/>
        <w:rPr>
          <w:rFonts w:ascii="Times New Roman" w:hAnsi="Times New Roman" w:cs="Times New Roman"/>
        </w:rPr>
      </w:pPr>
      <w:proofErr w:type="spellStart"/>
      <w:r>
        <w:rPr>
          <w:rFonts w:ascii="Times New Roman" w:hAnsi="Times New Roman" w:cs="Times New Roman"/>
        </w:rPr>
        <w:t>подстичу</w:t>
      </w:r>
      <w:proofErr w:type="spellEnd"/>
      <w:r>
        <w:rPr>
          <w:rFonts w:ascii="Times New Roman" w:hAnsi="Times New Roman" w:cs="Times New Roman"/>
        </w:rPr>
        <w:t xml:space="preserve"> </w:t>
      </w:r>
      <w:proofErr w:type="spellStart"/>
      <w:r>
        <w:rPr>
          <w:rFonts w:ascii="Times New Roman" w:hAnsi="Times New Roman" w:cs="Times New Roman"/>
        </w:rPr>
        <w:t>различите</w:t>
      </w:r>
      <w:proofErr w:type="spellEnd"/>
      <w:r>
        <w:rPr>
          <w:rFonts w:ascii="Times New Roman" w:hAnsi="Times New Roman" w:cs="Times New Roman"/>
        </w:rPr>
        <w:t xml:space="preserve"> </w:t>
      </w:r>
      <w:proofErr w:type="spellStart"/>
      <w:r>
        <w:rPr>
          <w:rFonts w:ascii="Times New Roman" w:hAnsi="Times New Roman" w:cs="Times New Roman"/>
        </w:rPr>
        <w:t>видове</w:t>
      </w:r>
      <w:proofErr w:type="spellEnd"/>
      <w:r>
        <w:rPr>
          <w:rFonts w:ascii="Times New Roman" w:hAnsi="Times New Roman" w:cs="Times New Roman"/>
        </w:rPr>
        <w:t xml:space="preserve"> </w:t>
      </w:r>
      <w:proofErr w:type="spellStart"/>
      <w:r>
        <w:rPr>
          <w:rFonts w:ascii="Times New Roman" w:hAnsi="Times New Roman" w:cs="Times New Roman"/>
        </w:rPr>
        <w:t>стваралаштва</w:t>
      </w:r>
      <w:proofErr w:type="spellEnd"/>
      <w:r>
        <w:rPr>
          <w:rFonts w:ascii="Times New Roman" w:hAnsi="Times New Roman" w:cs="Times New Roman"/>
        </w:rPr>
        <w:t>;</w:t>
      </w:r>
    </w:p>
    <w:p w14:paraId="488DD415" w14:textId="77777777" w:rsidR="00937522" w:rsidRDefault="00550077">
      <w:pPr>
        <w:numPr>
          <w:ilvl w:val="0"/>
          <w:numId w:val="154"/>
        </w:numPr>
        <w:autoSpaceDE w:val="0"/>
        <w:autoSpaceDN w:val="0"/>
        <w:adjustRightInd w:val="0"/>
        <w:spacing w:before="0" w:after="20" w:line="276" w:lineRule="auto"/>
        <w:rPr>
          <w:rFonts w:ascii="Times New Roman" w:hAnsi="Times New Roman" w:cs="Times New Roman"/>
        </w:rPr>
      </w:pPr>
      <w:proofErr w:type="spellStart"/>
      <w:r>
        <w:rPr>
          <w:rFonts w:ascii="Times New Roman" w:hAnsi="Times New Roman" w:cs="Times New Roman"/>
        </w:rPr>
        <w:t>буде</w:t>
      </w:r>
      <w:proofErr w:type="spellEnd"/>
      <w:r>
        <w:rPr>
          <w:rFonts w:ascii="Times New Roman" w:hAnsi="Times New Roman" w:cs="Times New Roman"/>
        </w:rPr>
        <w:t xml:space="preserve"> и </w:t>
      </w:r>
      <w:proofErr w:type="spellStart"/>
      <w:r>
        <w:rPr>
          <w:rFonts w:ascii="Times New Roman" w:hAnsi="Times New Roman" w:cs="Times New Roman"/>
        </w:rPr>
        <w:t>задовољавају</w:t>
      </w:r>
      <w:proofErr w:type="spellEnd"/>
      <w:r>
        <w:rPr>
          <w:rFonts w:ascii="Times New Roman" w:hAnsi="Times New Roman" w:cs="Times New Roman"/>
        </w:rPr>
        <w:t xml:space="preserve"> </w:t>
      </w:r>
      <w:proofErr w:type="spellStart"/>
      <w:r>
        <w:rPr>
          <w:rFonts w:ascii="Times New Roman" w:hAnsi="Times New Roman" w:cs="Times New Roman"/>
        </w:rPr>
        <w:t>интелектуалну</w:t>
      </w:r>
      <w:proofErr w:type="spellEnd"/>
      <w:r>
        <w:rPr>
          <w:rFonts w:ascii="Times New Roman" w:hAnsi="Times New Roman" w:cs="Times New Roman"/>
        </w:rPr>
        <w:t xml:space="preserve"> </w:t>
      </w:r>
      <w:proofErr w:type="spellStart"/>
      <w:r>
        <w:rPr>
          <w:rFonts w:ascii="Times New Roman" w:hAnsi="Times New Roman" w:cs="Times New Roman"/>
        </w:rPr>
        <w:t>радозналост</w:t>
      </w:r>
      <w:proofErr w:type="spellEnd"/>
      <w:r>
        <w:rPr>
          <w:rFonts w:ascii="Times New Roman" w:hAnsi="Times New Roman" w:cs="Times New Roman"/>
        </w:rPr>
        <w:t xml:space="preserve"> и </w:t>
      </w:r>
      <w:proofErr w:type="spellStart"/>
      <w:r>
        <w:rPr>
          <w:rFonts w:ascii="Times New Roman" w:hAnsi="Times New Roman" w:cs="Times New Roman"/>
        </w:rPr>
        <w:t>стварају</w:t>
      </w:r>
      <w:proofErr w:type="spellEnd"/>
      <w:r>
        <w:rPr>
          <w:rFonts w:ascii="Times New Roman" w:hAnsi="Times New Roman" w:cs="Times New Roman"/>
        </w:rPr>
        <w:t xml:space="preserve"> </w:t>
      </w:r>
      <w:proofErr w:type="spellStart"/>
      <w:r>
        <w:rPr>
          <w:rFonts w:ascii="Times New Roman" w:hAnsi="Times New Roman" w:cs="Times New Roman"/>
        </w:rPr>
        <w:t>могућност</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ученициистражују</w:t>
      </w:r>
      <w:proofErr w:type="spellEnd"/>
      <w:r>
        <w:rPr>
          <w:rFonts w:ascii="Times New Roman" w:hAnsi="Times New Roman" w:cs="Times New Roman"/>
        </w:rPr>
        <w:t xml:space="preserve"> и </w:t>
      </w:r>
      <w:proofErr w:type="spellStart"/>
      <w:r>
        <w:rPr>
          <w:rFonts w:ascii="Times New Roman" w:hAnsi="Times New Roman" w:cs="Times New Roman"/>
        </w:rPr>
        <w:t>упознају</w:t>
      </w:r>
      <w:proofErr w:type="spellEnd"/>
      <w:r>
        <w:rPr>
          <w:rFonts w:ascii="Times New Roman" w:hAnsi="Times New Roman" w:cs="Times New Roman"/>
        </w:rPr>
        <w:t xml:space="preserve"> </w:t>
      </w:r>
      <w:proofErr w:type="spellStart"/>
      <w:r>
        <w:rPr>
          <w:rFonts w:ascii="Times New Roman" w:hAnsi="Times New Roman" w:cs="Times New Roman"/>
        </w:rPr>
        <w:t>најразноврснија</w:t>
      </w:r>
      <w:proofErr w:type="spellEnd"/>
      <w:r>
        <w:rPr>
          <w:rFonts w:ascii="Times New Roman" w:hAnsi="Times New Roman" w:cs="Times New Roman"/>
        </w:rPr>
        <w:t xml:space="preserve"> </w:t>
      </w:r>
      <w:proofErr w:type="spellStart"/>
      <w:r>
        <w:rPr>
          <w:rFonts w:ascii="Times New Roman" w:hAnsi="Times New Roman" w:cs="Times New Roman"/>
        </w:rPr>
        <w:t>достигнућа</w:t>
      </w:r>
      <w:proofErr w:type="spellEnd"/>
      <w:r>
        <w:rPr>
          <w:rFonts w:ascii="Times New Roman" w:hAnsi="Times New Roman" w:cs="Times New Roman"/>
        </w:rPr>
        <w:t xml:space="preserve"> у </w:t>
      </w:r>
      <w:proofErr w:type="spellStart"/>
      <w:r>
        <w:rPr>
          <w:rFonts w:ascii="Times New Roman" w:hAnsi="Times New Roman" w:cs="Times New Roman"/>
        </w:rPr>
        <w:t>науци</w:t>
      </w:r>
      <w:proofErr w:type="spellEnd"/>
      <w:r>
        <w:rPr>
          <w:rFonts w:ascii="Times New Roman" w:hAnsi="Times New Roman" w:cs="Times New Roman"/>
        </w:rPr>
        <w:t xml:space="preserve">, </w:t>
      </w:r>
      <w:proofErr w:type="spellStart"/>
      <w:r>
        <w:rPr>
          <w:rFonts w:ascii="Times New Roman" w:hAnsi="Times New Roman" w:cs="Times New Roman"/>
        </w:rPr>
        <w:t>техници</w:t>
      </w:r>
      <w:proofErr w:type="spellEnd"/>
      <w:r>
        <w:rPr>
          <w:rFonts w:ascii="Times New Roman" w:hAnsi="Times New Roman" w:cs="Times New Roman"/>
        </w:rPr>
        <w:t xml:space="preserve"> и </w:t>
      </w:r>
      <w:proofErr w:type="spellStart"/>
      <w:r>
        <w:rPr>
          <w:rFonts w:ascii="Times New Roman" w:hAnsi="Times New Roman" w:cs="Times New Roman"/>
        </w:rPr>
        <w:t>култури</w:t>
      </w:r>
      <w:proofErr w:type="spellEnd"/>
      <w:r>
        <w:rPr>
          <w:rFonts w:ascii="Times New Roman" w:hAnsi="Times New Roman" w:cs="Times New Roman"/>
        </w:rPr>
        <w:t>;</w:t>
      </w:r>
    </w:p>
    <w:p w14:paraId="040DFBAE" w14:textId="77777777" w:rsidR="00937522" w:rsidRDefault="00550077">
      <w:pPr>
        <w:numPr>
          <w:ilvl w:val="0"/>
          <w:numId w:val="154"/>
        </w:numPr>
        <w:autoSpaceDE w:val="0"/>
        <w:autoSpaceDN w:val="0"/>
        <w:adjustRightInd w:val="0"/>
        <w:spacing w:before="0" w:after="20" w:line="276" w:lineRule="auto"/>
        <w:rPr>
          <w:rFonts w:ascii="Times New Roman" w:hAnsi="Times New Roman" w:cs="Times New Roman"/>
        </w:rPr>
      </w:pPr>
      <w:proofErr w:type="spellStart"/>
      <w:r>
        <w:rPr>
          <w:rFonts w:ascii="Times New Roman" w:hAnsi="Times New Roman" w:cs="Times New Roman"/>
        </w:rPr>
        <w:t>пружају</w:t>
      </w:r>
      <w:proofErr w:type="spellEnd"/>
      <w:r>
        <w:rPr>
          <w:rFonts w:ascii="Times New Roman" w:hAnsi="Times New Roman" w:cs="Times New Roman"/>
        </w:rPr>
        <w:t xml:space="preserve"> </w:t>
      </w:r>
      <w:proofErr w:type="spellStart"/>
      <w:r>
        <w:rPr>
          <w:rFonts w:ascii="Times New Roman" w:hAnsi="Times New Roman" w:cs="Times New Roman"/>
        </w:rPr>
        <w:t>услове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заједничку</w:t>
      </w:r>
      <w:proofErr w:type="spellEnd"/>
      <w:r>
        <w:rPr>
          <w:rFonts w:ascii="Times New Roman" w:hAnsi="Times New Roman" w:cs="Times New Roman"/>
        </w:rPr>
        <w:t xml:space="preserve"> </w:t>
      </w:r>
      <w:proofErr w:type="spellStart"/>
      <w:r>
        <w:rPr>
          <w:rFonts w:ascii="Times New Roman" w:hAnsi="Times New Roman" w:cs="Times New Roman"/>
        </w:rPr>
        <w:t>игру</w:t>
      </w:r>
      <w:proofErr w:type="spellEnd"/>
      <w:r>
        <w:rPr>
          <w:rFonts w:ascii="Times New Roman" w:hAnsi="Times New Roman" w:cs="Times New Roman"/>
        </w:rPr>
        <w:t xml:space="preserve">, </w:t>
      </w:r>
      <w:proofErr w:type="spellStart"/>
      <w:r>
        <w:rPr>
          <w:rFonts w:ascii="Times New Roman" w:hAnsi="Times New Roman" w:cs="Times New Roman"/>
        </w:rPr>
        <w:t>забаву</w:t>
      </w:r>
      <w:proofErr w:type="spellEnd"/>
      <w:r>
        <w:rPr>
          <w:rFonts w:ascii="Times New Roman" w:hAnsi="Times New Roman" w:cs="Times New Roman"/>
        </w:rPr>
        <w:t xml:space="preserve">, </w:t>
      </w:r>
      <w:proofErr w:type="spellStart"/>
      <w:r>
        <w:rPr>
          <w:rFonts w:ascii="Times New Roman" w:hAnsi="Times New Roman" w:cs="Times New Roman"/>
        </w:rPr>
        <w:t>глуму</w:t>
      </w:r>
      <w:proofErr w:type="spellEnd"/>
      <w:r>
        <w:rPr>
          <w:rFonts w:ascii="Times New Roman" w:hAnsi="Times New Roman" w:cs="Times New Roman"/>
        </w:rPr>
        <w:t xml:space="preserve">, </w:t>
      </w:r>
      <w:proofErr w:type="spellStart"/>
      <w:r>
        <w:rPr>
          <w:rFonts w:ascii="Times New Roman" w:hAnsi="Times New Roman" w:cs="Times New Roman"/>
        </w:rPr>
        <w:t>литерарно</w:t>
      </w:r>
      <w:proofErr w:type="spellEnd"/>
      <w:r>
        <w:rPr>
          <w:rFonts w:ascii="Times New Roman" w:hAnsi="Times New Roman" w:cs="Times New Roman"/>
        </w:rPr>
        <w:t xml:space="preserve"> и </w:t>
      </w:r>
      <w:proofErr w:type="spellStart"/>
      <w:r>
        <w:rPr>
          <w:rFonts w:ascii="Times New Roman" w:hAnsi="Times New Roman" w:cs="Times New Roman"/>
        </w:rPr>
        <w:t>ликовно</w:t>
      </w:r>
      <w:proofErr w:type="spellEnd"/>
      <w:r>
        <w:rPr>
          <w:rFonts w:ascii="Times New Roman" w:hAnsi="Times New Roman" w:cs="Times New Roman"/>
        </w:rPr>
        <w:t xml:space="preserve"> </w:t>
      </w:r>
      <w:proofErr w:type="spellStart"/>
      <w:r>
        <w:rPr>
          <w:rFonts w:ascii="Times New Roman" w:hAnsi="Times New Roman" w:cs="Times New Roman"/>
        </w:rPr>
        <w:t>стваралаштво</w:t>
      </w:r>
      <w:proofErr w:type="spellEnd"/>
      <w:r>
        <w:rPr>
          <w:rFonts w:ascii="Times New Roman" w:hAnsi="Times New Roman" w:cs="Times New Roman"/>
        </w:rPr>
        <w:t xml:space="preserve">, </w:t>
      </w:r>
      <w:proofErr w:type="spellStart"/>
      <w:r>
        <w:rPr>
          <w:rFonts w:ascii="Times New Roman" w:hAnsi="Times New Roman" w:cs="Times New Roman"/>
        </w:rPr>
        <w:t>спортске</w:t>
      </w:r>
      <w:proofErr w:type="spellEnd"/>
      <w:r>
        <w:rPr>
          <w:rFonts w:ascii="Times New Roman" w:hAnsi="Times New Roman" w:cs="Times New Roman"/>
        </w:rPr>
        <w:t xml:space="preserve"> </w:t>
      </w:r>
      <w:proofErr w:type="spellStart"/>
      <w:r>
        <w:rPr>
          <w:rFonts w:ascii="Times New Roman" w:hAnsi="Times New Roman" w:cs="Times New Roman"/>
        </w:rPr>
        <w:t>активност</w:t>
      </w:r>
      <w:proofErr w:type="spellEnd"/>
      <w:r>
        <w:rPr>
          <w:rFonts w:ascii="Times New Roman" w:hAnsi="Times New Roman" w:cs="Times New Roman"/>
        </w:rPr>
        <w:t xml:space="preserve"> и </w:t>
      </w:r>
      <w:proofErr w:type="spellStart"/>
      <w:r>
        <w:rPr>
          <w:rFonts w:ascii="Times New Roman" w:hAnsi="Times New Roman" w:cs="Times New Roman"/>
        </w:rPr>
        <w:t>испуњавају</w:t>
      </w:r>
      <w:proofErr w:type="spellEnd"/>
      <w:r>
        <w:rPr>
          <w:rFonts w:ascii="Times New Roman" w:hAnsi="Times New Roman" w:cs="Times New Roman"/>
        </w:rPr>
        <w:t xml:space="preserve"> </w:t>
      </w:r>
      <w:proofErr w:type="spellStart"/>
      <w:r>
        <w:rPr>
          <w:rFonts w:ascii="Times New Roman" w:hAnsi="Times New Roman" w:cs="Times New Roman"/>
        </w:rPr>
        <w:t>део</w:t>
      </w:r>
      <w:proofErr w:type="spellEnd"/>
      <w:r>
        <w:rPr>
          <w:rFonts w:ascii="Times New Roman" w:hAnsi="Times New Roman" w:cs="Times New Roman"/>
        </w:rPr>
        <w:t xml:space="preserve"> </w:t>
      </w:r>
      <w:proofErr w:type="spellStart"/>
      <w:r>
        <w:rPr>
          <w:rFonts w:ascii="Times New Roman" w:hAnsi="Times New Roman" w:cs="Times New Roman"/>
        </w:rPr>
        <w:t>слободног</w:t>
      </w:r>
      <w:proofErr w:type="spellEnd"/>
      <w:r>
        <w:rPr>
          <w:rFonts w:ascii="Times New Roman" w:hAnsi="Times New Roman" w:cs="Times New Roman"/>
        </w:rPr>
        <w:t xml:space="preserve"> </w:t>
      </w:r>
      <w:proofErr w:type="spellStart"/>
      <w:r>
        <w:rPr>
          <w:rFonts w:ascii="Times New Roman" w:hAnsi="Times New Roman" w:cs="Times New Roman"/>
        </w:rPr>
        <w:t>временакорисним</w:t>
      </w:r>
      <w:proofErr w:type="spellEnd"/>
      <w:r>
        <w:rPr>
          <w:rFonts w:ascii="Times New Roman" w:hAnsi="Times New Roman" w:cs="Times New Roman"/>
        </w:rPr>
        <w:t xml:space="preserve"> </w:t>
      </w:r>
      <w:proofErr w:type="spellStart"/>
      <w:r>
        <w:rPr>
          <w:rFonts w:ascii="Times New Roman" w:hAnsi="Times New Roman" w:cs="Times New Roman"/>
        </w:rPr>
        <w:t>садржајима</w:t>
      </w:r>
      <w:proofErr w:type="spellEnd"/>
      <w:r>
        <w:rPr>
          <w:rFonts w:ascii="Times New Roman" w:hAnsi="Times New Roman" w:cs="Times New Roman"/>
          <w:lang w:val="sr-Cyrl-CS"/>
        </w:rPr>
        <w:t>;</w:t>
      </w:r>
    </w:p>
    <w:p w14:paraId="277CF1B8" w14:textId="77777777" w:rsidR="00937522" w:rsidRDefault="00550077">
      <w:pPr>
        <w:numPr>
          <w:ilvl w:val="0"/>
          <w:numId w:val="154"/>
        </w:numPr>
        <w:shd w:val="clear" w:color="auto" w:fill="FFFFFF"/>
        <w:spacing w:before="0" w:after="20" w:line="234" w:lineRule="atLeast"/>
        <w:rPr>
          <w:rFonts w:ascii="Times New Roman" w:hAnsi="Times New Roman" w:cs="Times New Roman"/>
        </w:rPr>
      </w:pPr>
      <w:r>
        <w:rPr>
          <w:rFonts w:ascii="Times New Roman" w:hAnsi="Times New Roman" w:cs="Times New Roman"/>
          <w:lang w:val="sr-Cyrl-CS"/>
        </w:rPr>
        <w:t>и</w:t>
      </w:r>
      <w:proofErr w:type="spellStart"/>
      <w:r>
        <w:rPr>
          <w:rFonts w:ascii="Times New Roman" w:hAnsi="Times New Roman" w:cs="Times New Roman"/>
        </w:rPr>
        <w:t>згра</w:t>
      </w:r>
      <w:proofErr w:type="spellEnd"/>
      <w:r>
        <w:rPr>
          <w:rFonts w:ascii="Times New Roman" w:hAnsi="Times New Roman" w:cs="Times New Roman"/>
          <w:lang w:val="sr-Cyrl-CS"/>
        </w:rPr>
        <w:t xml:space="preserve">ђују </w:t>
      </w:r>
      <w:proofErr w:type="spellStart"/>
      <w:r>
        <w:rPr>
          <w:rFonts w:ascii="Times New Roman" w:hAnsi="Times New Roman" w:cs="Times New Roman"/>
        </w:rPr>
        <w:t>правил</w:t>
      </w:r>
      <w:proofErr w:type="spellEnd"/>
      <w:r>
        <w:rPr>
          <w:rFonts w:ascii="Times New Roman" w:hAnsi="Times New Roman" w:cs="Times New Roman"/>
          <w:lang w:val="sr-Cyrl-CS"/>
        </w:rPr>
        <w:t>а</w:t>
      </w:r>
      <w:r>
        <w:rPr>
          <w:rFonts w:ascii="Times New Roman" w:hAnsi="Times New Roman" w:cs="Times New Roman"/>
        </w:rPr>
        <w:t xml:space="preserve">н </w:t>
      </w:r>
      <w:proofErr w:type="spellStart"/>
      <w:r>
        <w:rPr>
          <w:rFonts w:ascii="Times New Roman" w:hAnsi="Times New Roman" w:cs="Times New Roman"/>
        </w:rPr>
        <w:t>однос</w:t>
      </w:r>
      <w:proofErr w:type="spellEnd"/>
      <w:r>
        <w:rPr>
          <w:rFonts w:ascii="Times New Roman" w:hAnsi="Times New Roman" w:cs="Times New Roman"/>
        </w:rPr>
        <w:t xml:space="preserve"> </w:t>
      </w:r>
      <w:proofErr w:type="spellStart"/>
      <w:r>
        <w:rPr>
          <w:rFonts w:ascii="Times New Roman" w:hAnsi="Times New Roman" w:cs="Times New Roman"/>
        </w:rPr>
        <w:t>према</w:t>
      </w:r>
      <w:proofErr w:type="spellEnd"/>
      <w:r>
        <w:rPr>
          <w:rFonts w:ascii="Times New Roman" w:hAnsi="Times New Roman" w:cs="Times New Roman"/>
        </w:rPr>
        <w:t xml:space="preserve"> </w:t>
      </w:r>
      <w:proofErr w:type="spellStart"/>
      <w:r>
        <w:rPr>
          <w:rFonts w:ascii="Times New Roman" w:hAnsi="Times New Roman" w:cs="Times New Roman"/>
        </w:rPr>
        <w:t>раду</w:t>
      </w:r>
      <w:proofErr w:type="spellEnd"/>
      <w:r>
        <w:rPr>
          <w:rFonts w:ascii="Times New Roman" w:hAnsi="Times New Roman" w:cs="Times New Roman"/>
        </w:rPr>
        <w:t xml:space="preserve"> и </w:t>
      </w:r>
      <w:proofErr w:type="spellStart"/>
      <w:r>
        <w:rPr>
          <w:rFonts w:ascii="Times New Roman" w:hAnsi="Times New Roman" w:cs="Times New Roman"/>
        </w:rPr>
        <w:t>учењу</w:t>
      </w:r>
      <w:proofErr w:type="spellEnd"/>
      <w:r>
        <w:rPr>
          <w:rFonts w:ascii="Times New Roman" w:hAnsi="Times New Roman" w:cs="Times New Roman"/>
        </w:rPr>
        <w:t xml:space="preserve">, </w:t>
      </w:r>
      <w:proofErr w:type="spellStart"/>
      <w:r>
        <w:rPr>
          <w:rFonts w:ascii="Times New Roman" w:hAnsi="Times New Roman" w:cs="Times New Roman"/>
        </w:rPr>
        <w:t>производима</w:t>
      </w:r>
      <w:proofErr w:type="spellEnd"/>
      <w:r>
        <w:rPr>
          <w:rFonts w:ascii="Times New Roman" w:hAnsi="Times New Roman" w:cs="Times New Roman"/>
        </w:rPr>
        <w:t xml:space="preserve"> </w:t>
      </w:r>
      <w:proofErr w:type="spellStart"/>
      <w:r>
        <w:rPr>
          <w:rFonts w:ascii="Times New Roman" w:hAnsi="Times New Roman" w:cs="Times New Roman"/>
        </w:rPr>
        <w:t>људског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и </w:t>
      </w:r>
      <w:proofErr w:type="spellStart"/>
      <w:r>
        <w:rPr>
          <w:rFonts w:ascii="Times New Roman" w:hAnsi="Times New Roman" w:cs="Times New Roman"/>
        </w:rPr>
        <w:t>формира</w:t>
      </w:r>
      <w:proofErr w:type="spellEnd"/>
      <w:r>
        <w:rPr>
          <w:rFonts w:ascii="Times New Roman" w:hAnsi="Times New Roman" w:cs="Times New Roman"/>
          <w:lang w:val="sr-Cyrl-CS"/>
        </w:rPr>
        <w:t>ју</w:t>
      </w:r>
      <w:r>
        <w:rPr>
          <w:rFonts w:ascii="Times New Roman" w:hAnsi="Times New Roman" w:cs="Times New Roman"/>
        </w:rPr>
        <w:t xml:space="preserve"> </w:t>
      </w:r>
      <w:proofErr w:type="spellStart"/>
      <w:r>
        <w:rPr>
          <w:rFonts w:ascii="Times New Roman" w:hAnsi="Times New Roman" w:cs="Times New Roman"/>
        </w:rPr>
        <w:t>радн</w:t>
      </w:r>
      <w:proofErr w:type="spellEnd"/>
      <w:r>
        <w:rPr>
          <w:rFonts w:ascii="Times New Roman" w:hAnsi="Times New Roman" w:cs="Times New Roman"/>
          <w:lang w:val="sr-Cyrl-CS"/>
        </w:rPr>
        <w:t>е</w:t>
      </w:r>
      <w:r>
        <w:rPr>
          <w:rFonts w:ascii="Times New Roman" w:hAnsi="Times New Roman" w:cs="Times New Roman"/>
        </w:rPr>
        <w:t xml:space="preserve"> </w:t>
      </w:r>
      <w:proofErr w:type="spellStart"/>
      <w:r>
        <w:rPr>
          <w:rFonts w:ascii="Times New Roman" w:hAnsi="Times New Roman" w:cs="Times New Roman"/>
        </w:rPr>
        <w:t>навик</w:t>
      </w:r>
      <w:proofErr w:type="spellEnd"/>
      <w:r>
        <w:rPr>
          <w:rFonts w:ascii="Times New Roman" w:hAnsi="Times New Roman" w:cs="Times New Roman"/>
          <w:lang w:val="sr-Cyrl-CS"/>
        </w:rPr>
        <w:t>е;</w:t>
      </w:r>
    </w:p>
    <w:p w14:paraId="7F51D976" w14:textId="77777777" w:rsidR="00937522" w:rsidRDefault="00550077">
      <w:pPr>
        <w:numPr>
          <w:ilvl w:val="0"/>
          <w:numId w:val="154"/>
        </w:numPr>
        <w:shd w:val="clear" w:color="auto" w:fill="FFFFFF"/>
        <w:spacing w:before="0" w:after="20" w:line="234" w:lineRule="atLeast"/>
        <w:rPr>
          <w:rFonts w:ascii="Times New Roman" w:hAnsi="Times New Roman" w:cs="Times New Roman"/>
        </w:rPr>
      </w:pPr>
      <w:r>
        <w:rPr>
          <w:rFonts w:ascii="Times New Roman" w:hAnsi="Times New Roman" w:cs="Times New Roman"/>
          <w:lang w:val="sr-Cyrl-CS"/>
        </w:rPr>
        <w:t>п</w:t>
      </w:r>
      <w:proofErr w:type="spellStart"/>
      <w:r>
        <w:rPr>
          <w:rFonts w:ascii="Times New Roman" w:hAnsi="Times New Roman" w:cs="Times New Roman"/>
        </w:rPr>
        <w:t>одсти</w:t>
      </w:r>
      <w:proofErr w:type="spellEnd"/>
      <w:r>
        <w:rPr>
          <w:rFonts w:ascii="Times New Roman" w:hAnsi="Times New Roman" w:cs="Times New Roman"/>
          <w:lang w:val="sr-Cyrl-CS"/>
        </w:rPr>
        <w:t xml:space="preserve">чу </w:t>
      </w:r>
      <w:r>
        <w:rPr>
          <w:rFonts w:ascii="Times New Roman" w:hAnsi="Times New Roman" w:cs="Times New Roman"/>
        </w:rPr>
        <w:t xml:space="preserve">и </w:t>
      </w:r>
      <w:proofErr w:type="spellStart"/>
      <w:r>
        <w:rPr>
          <w:rFonts w:ascii="Times New Roman" w:hAnsi="Times New Roman" w:cs="Times New Roman"/>
        </w:rPr>
        <w:t>развија</w:t>
      </w:r>
      <w:proofErr w:type="spellEnd"/>
      <w:r>
        <w:rPr>
          <w:rFonts w:ascii="Times New Roman" w:hAnsi="Times New Roman" w:cs="Times New Roman"/>
          <w:lang w:val="sr-Cyrl-CS"/>
        </w:rPr>
        <w:t>ју</w:t>
      </w:r>
      <w:r>
        <w:rPr>
          <w:rFonts w:ascii="Times New Roman" w:hAnsi="Times New Roman" w:cs="Times New Roman"/>
        </w:rPr>
        <w:t xml:space="preserve"> </w:t>
      </w:r>
      <w:proofErr w:type="spellStart"/>
      <w:r>
        <w:rPr>
          <w:rFonts w:ascii="Times New Roman" w:hAnsi="Times New Roman" w:cs="Times New Roman"/>
        </w:rPr>
        <w:t>самоинцијатив</w:t>
      </w:r>
      <w:proofErr w:type="spellEnd"/>
      <w:r>
        <w:rPr>
          <w:rFonts w:ascii="Times New Roman" w:hAnsi="Times New Roman" w:cs="Times New Roman"/>
          <w:lang w:val="sr-Cyrl-CS"/>
        </w:rPr>
        <w:t>у</w:t>
      </w:r>
      <w:r>
        <w:rPr>
          <w:rFonts w:ascii="Times New Roman" w:hAnsi="Times New Roman" w:cs="Times New Roman"/>
        </w:rPr>
        <w:t xml:space="preserve">, </w:t>
      </w:r>
      <w:proofErr w:type="spellStart"/>
      <w:r>
        <w:rPr>
          <w:rFonts w:ascii="Times New Roman" w:hAnsi="Times New Roman" w:cs="Times New Roman"/>
        </w:rPr>
        <w:t>самосталност</w:t>
      </w:r>
      <w:proofErr w:type="spellEnd"/>
      <w:r>
        <w:rPr>
          <w:rFonts w:ascii="Times New Roman" w:hAnsi="Times New Roman" w:cs="Times New Roman"/>
        </w:rPr>
        <w:t xml:space="preserve"> и </w:t>
      </w:r>
      <w:proofErr w:type="spellStart"/>
      <w:r>
        <w:rPr>
          <w:rFonts w:ascii="Times New Roman" w:hAnsi="Times New Roman" w:cs="Times New Roman"/>
        </w:rPr>
        <w:t>стваралаштв</w:t>
      </w:r>
      <w:proofErr w:type="spellEnd"/>
      <w:r>
        <w:rPr>
          <w:rFonts w:ascii="Times New Roman" w:hAnsi="Times New Roman" w:cs="Times New Roman"/>
          <w:lang w:val="sr-Cyrl-CS"/>
        </w:rPr>
        <w:t>о</w:t>
      </w:r>
      <w:r>
        <w:rPr>
          <w:rFonts w:ascii="Times New Roman" w:hAnsi="Times New Roman" w:cs="Times New Roman"/>
        </w:rPr>
        <w:t xml:space="preserve">, </w:t>
      </w:r>
      <w:proofErr w:type="spellStart"/>
      <w:r>
        <w:rPr>
          <w:rFonts w:ascii="Times New Roman" w:hAnsi="Times New Roman" w:cs="Times New Roman"/>
        </w:rPr>
        <w:t>интелектуалн</w:t>
      </w:r>
      <w:proofErr w:type="spellEnd"/>
      <w:r>
        <w:rPr>
          <w:rFonts w:ascii="Times New Roman" w:hAnsi="Times New Roman" w:cs="Times New Roman"/>
          <w:lang w:val="sr-Cyrl-CS"/>
        </w:rPr>
        <w:t>у</w:t>
      </w:r>
      <w:r>
        <w:rPr>
          <w:rFonts w:ascii="Times New Roman" w:hAnsi="Times New Roman" w:cs="Times New Roman"/>
        </w:rPr>
        <w:t xml:space="preserve"> </w:t>
      </w:r>
      <w:proofErr w:type="spellStart"/>
      <w:r>
        <w:rPr>
          <w:rFonts w:ascii="Times New Roman" w:hAnsi="Times New Roman" w:cs="Times New Roman"/>
        </w:rPr>
        <w:t>радозналост</w:t>
      </w:r>
      <w:proofErr w:type="spellEnd"/>
      <w:r>
        <w:rPr>
          <w:rFonts w:ascii="Times New Roman" w:hAnsi="Times New Roman" w:cs="Times New Roman"/>
        </w:rPr>
        <w:t xml:space="preserve">, </w:t>
      </w:r>
      <w:proofErr w:type="spellStart"/>
      <w:r>
        <w:rPr>
          <w:rFonts w:ascii="Times New Roman" w:hAnsi="Times New Roman" w:cs="Times New Roman"/>
        </w:rPr>
        <w:t>истраживачк</w:t>
      </w:r>
      <w:proofErr w:type="spellEnd"/>
      <w:r>
        <w:rPr>
          <w:rFonts w:ascii="Times New Roman" w:hAnsi="Times New Roman" w:cs="Times New Roman"/>
          <w:lang w:val="sr-Cyrl-CS"/>
        </w:rPr>
        <w:t>е</w:t>
      </w:r>
      <w:r>
        <w:rPr>
          <w:rFonts w:ascii="Times New Roman" w:hAnsi="Times New Roman" w:cs="Times New Roman"/>
        </w:rPr>
        <w:t xml:space="preserve"> </w:t>
      </w:r>
      <w:proofErr w:type="spellStart"/>
      <w:r>
        <w:rPr>
          <w:rFonts w:ascii="Times New Roman" w:hAnsi="Times New Roman" w:cs="Times New Roman"/>
        </w:rPr>
        <w:t>склоности</w:t>
      </w:r>
      <w:proofErr w:type="spellEnd"/>
      <w:r>
        <w:rPr>
          <w:rFonts w:ascii="Times New Roman" w:hAnsi="Times New Roman" w:cs="Times New Roman"/>
        </w:rPr>
        <w:t xml:space="preserve"> и </w:t>
      </w:r>
      <w:proofErr w:type="spellStart"/>
      <w:r>
        <w:rPr>
          <w:rFonts w:ascii="Times New Roman" w:hAnsi="Times New Roman" w:cs="Times New Roman"/>
        </w:rPr>
        <w:t>жеље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новим</w:t>
      </w:r>
      <w:proofErr w:type="spellEnd"/>
      <w:r>
        <w:rPr>
          <w:rFonts w:ascii="Times New Roman" w:hAnsi="Times New Roman" w:cs="Times New Roman"/>
        </w:rPr>
        <w:t xml:space="preserve"> </w:t>
      </w:r>
      <w:proofErr w:type="spellStart"/>
      <w:r>
        <w:rPr>
          <w:rFonts w:ascii="Times New Roman" w:hAnsi="Times New Roman" w:cs="Times New Roman"/>
        </w:rPr>
        <w:t>сазнањима</w:t>
      </w:r>
      <w:proofErr w:type="spellEnd"/>
      <w:r>
        <w:rPr>
          <w:rFonts w:ascii="Times New Roman" w:hAnsi="Times New Roman" w:cs="Times New Roman"/>
        </w:rPr>
        <w:t xml:space="preserve"> у </w:t>
      </w:r>
      <w:proofErr w:type="spellStart"/>
      <w:r>
        <w:rPr>
          <w:rFonts w:ascii="Times New Roman" w:hAnsi="Times New Roman" w:cs="Times New Roman"/>
        </w:rPr>
        <w:t>свим</w:t>
      </w:r>
      <w:proofErr w:type="spellEnd"/>
      <w:r>
        <w:rPr>
          <w:rFonts w:ascii="Times New Roman" w:hAnsi="Times New Roman" w:cs="Times New Roman"/>
        </w:rPr>
        <w:t xml:space="preserve"> </w:t>
      </w:r>
      <w:proofErr w:type="spellStart"/>
      <w:r>
        <w:rPr>
          <w:rFonts w:ascii="Times New Roman" w:hAnsi="Times New Roman" w:cs="Times New Roman"/>
        </w:rPr>
        <w:t>област</w:t>
      </w:r>
      <w:proofErr w:type="spellEnd"/>
      <w:r>
        <w:rPr>
          <w:rFonts w:ascii="Times New Roman" w:hAnsi="Times New Roman" w:cs="Times New Roman"/>
          <w:lang w:val="sr-Cyrl-CS"/>
        </w:rPr>
        <w:t>и</w:t>
      </w:r>
      <w:proofErr w:type="spellStart"/>
      <w:r>
        <w:rPr>
          <w:rFonts w:ascii="Times New Roman" w:hAnsi="Times New Roman" w:cs="Times New Roman"/>
        </w:rPr>
        <w:t>ма</w:t>
      </w:r>
      <w:proofErr w:type="spellEnd"/>
      <w:r>
        <w:rPr>
          <w:rFonts w:ascii="Times New Roman" w:hAnsi="Times New Roman" w:cs="Times New Roman"/>
        </w:rPr>
        <w:t xml:space="preserve"> </w:t>
      </w:r>
      <w:proofErr w:type="spellStart"/>
      <w:r>
        <w:rPr>
          <w:rFonts w:ascii="Times New Roman" w:hAnsi="Times New Roman" w:cs="Times New Roman"/>
        </w:rPr>
        <w:t>науке</w:t>
      </w:r>
      <w:proofErr w:type="spellEnd"/>
      <w:r>
        <w:rPr>
          <w:rFonts w:ascii="Times New Roman" w:hAnsi="Times New Roman" w:cs="Times New Roman"/>
        </w:rPr>
        <w:t xml:space="preserve">, </w:t>
      </w:r>
      <w:proofErr w:type="spellStart"/>
      <w:r>
        <w:rPr>
          <w:rFonts w:ascii="Times New Roman" w:hAnsi="Times New Roman" w:cs="Times New Roman"/>
        </w:rPr>
        <w:t>технике</w:t>
      </w:r>
      <w:proofErr w:type="spellEnd"/>
      <w:r>
        <w:rPr>
          <w:rFonts w:ascii="Times New Roman" w:hAnsi="Times New Roman" w:cs="Times New Roman"/>
        </w:rPr>
        <w:t xml:space="preserve">, </w:t>
      </w:r>
      <w:proofErr w:type="spellStart"/>
      <w:r>
        <w:rPr>
          <w:rFonts w:ascii="Times New Roman" w:hAnsi="Times New Roman" w:cs="Times New Roman"/>
        </w:rPr>
        <w:t>културе</w:t>
      </w:r>
      <w:proofErr w:type="spellEnd"/>
      <w:r>
        <w:rPr>
          <w:rFonts w:ascii="Times New Roman" w:hAnsi="Times New Roman" w:cs="Times New Roman"/>
        </w:rPr>
        <w:t xml:space="preserve">, </w:t>
      </w:r>
      <w:proofErr w:type="spellStart"/>
      <w:r>
        <w:rPr>
          <w:rFonts w:ascii="Times New Roman" w:hAnsi="Times New Roman" w:cs="Times New Roman"/>
        </w:rPr>
        <w:t>уметности</w:t>
      </w:r>
      <w:proofErr w:type="spellEnd"/>
      <w:r>
        <w:rPr>
          <w:rFonts w:ascii="Times New Roman" w:hAnsi="Times New Roman" w:cs="Times New Roman"/>
        </w:rPr>
        <w:t xml:space="preserve">, </w:t>
      </w:r>
      <w:proofErr w:type="spellStart"/>
      <w:r>
        <w:rPr>
          <w:rFonts w:ascii="Times New Roman" w:hAnsi="Times New Roman" w:cs="Times New Roman"/>
        </w:rPr>
        <w:t>спорта</w:t>
      </w:r>
      <w:proofErr w:type="spellEnd"/>
      <w:r>
        <w:rPr>
          <w:rFonts w:ascii="Times New Roman" w:hAnsi="Times New Roman" w:cs="Times New Roman"/>
        </w:rPr>
        <w:t xml:space="preserve"> и </w:t>
      </w:r>
      <w:proofErr w:type="spellStart"/>
      <w:r>
        <w:rPr>
          <w:rFonts w:ascii="Times New Roman" w:hAnsi="Times New Roman" w:cs="Times New Roman"/>
        </w:rPr>
        <w:t>друштвеног</w:t>
      </w:r>
      <w:proofErr w:type="spellEnd"/>
      <w:r>
        <w:rPr>
          <w:rFonts w:ascii="Times New Roman" w:hAnsi="Times New Roman" w:cs="Times New Roman"/>
        </w:rPr>
        <w:t xml:space="preserve"> </w:t>
      </w:r>
      <w:proofErr w:type="spellStart"/>
      <w:r>
        <w:rPr>
          <w:rFonts w:ascii="Times New Roman" w:hAnsi="Times New Roman" w:cs="Times New Roman"/>
        </w:rPr>
        <w:t>живота</w:t>
      </w:r>
      <w:proofErr w:type="spellEnd"/>
      <w:r>
        <w:rPr>
          <w:rFonts w:ascii="Times New Roman" w:hAnsi="Times New Roman" w:cs="Times New Roman"/>
          <w:lang w:val="sr-Cyrl-CS"/>
        </w:rPr>
        <w:t>;</w:t>
      </w:r>
    </w:p>
    <w:p w14:paraId="021077DC" w14:textId="77777777" w:rsidR="00937522" w:rsidRDefault="00550077">
      <w:pPr>
        <w:numPr>
          <w:ilvl w:val="0"/>
          <w:numId w:val="154"/>
        </w:numPr>
        <w:shd w:val="clear" w:color="auto" w:fill="FFFFFF"/>
        <w:spacing w:before="0" w:after="20" w:line="234" w:lineRule="atLeast"/>
        <w:rPr>
          <w:rFonts w:ascii="Times New Roman" w:hAnsi="Times New Roman" w:cs="Times New Roman"/>
        </w:rPr>
      </w:pPr>
      <w:r>
        <w:rPr>
          <w:rFonts w:ascii="Times New Roman" w:hAnsi="Times New Roman" w:cs="Times New Roman"/>
          <w:lang w:val="sr-Cyrl-CS"/>
        </w:rPr>
        <w:t>о</w:t>
      </w:r>
      <w:proofErr w:type="spellStart"/>
      <w:r>
        <w:rPr>
          <w:rFonts w:ascii="Times New Roman" w:hAnsi="Times New Roman" w:cs="Times New Roman"/>
        </w:rPr>
        <w:t>способљава</w:t>
      </w:r>
      <w:proofErr w:type="spellEnd"/>
      <w:r>
        <w:rPr>
          <w:rFonts w:ascii="Times New Roman" w:hAnsi="Times New Roman" w:cs="Times New Roman"/>
          <w:lang w:val="sr-Cyrl-CS"/>
        </w:rPr>
        <w:t xml:space="preserve">ју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рационалну</w:t>
      </w:r>
      <w:proofErr w:type="spellEnd"/>
      <w:r>
        <w:rPr>
          <w:rFonts w:ascii="Times New Roman" w:hAnsi="Times New Roman" w:cs="Times New Roman"/>
        </w:rPr>
        <w:t xml:space="preserve"> </w:t>
      </w:r>
      <w:proofErr w:type="spellStart"/>
      <w:r>
        <w:rPr>
          <w:rFonts w:ascii="Times New Roman" w:hAnsi="Times New Roman" w:cs="Times New Roman"/>
        </w:rPr>
        <w:t>организацију</w:t>
      </w:r>
      <w:proofErr w:type="spellEnd"/>
      <w:r>
        <w:rPr>
          <w:rFonts w:ascii="Times New Roman" w:hAnsi="Times New Roman" w:cs="Times New Roman"/>
        </w:rPr>
        <w:t xml:space="preserve">, </w:t>
      </w:r>
      <w:proofErr w:type="spellStart"/>
      <w:r>
        <w:rPr>
          <w:rFonts w:ascii="Times New Roman" w:hAnsi="Times New Roman" w:cs="Times New Roman"/>
        </w:rPr>
        <w:t>програмирање</w:t>
      </w:r>
      <w:proofErr w:type="spellEnd"/>
      <w:r>
        <w:rPr>
          <w:rFonts w:ascii="Times New Roman" w:hAnsi="Times New Roman" w:cs="Times New Roman"/>
        </w:rPr>
        <w:t xml:space="preserve"> и </w:t>
      </w:r>
      <w:proofErr w:type="spellStart"/>
      <w:r>
        <w:rPr>
          <w:rFonts w:ascii="Times New Roman" w:hAnsi="Times New Roman" w:cs="Times New Roman"/>
        </w:rPr>
        <w:t>планирање</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слободних</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и </w:t>
      </w:r>
      <w:proofErr w:type="spellStart"/>
      <w:r>
        <w:rPr>
          <w:rFonts w:ascii="Times New Roman" w:hAnsi="Times New Roman" w:cs="Times New Roman"/>
        </w:rPr>
        <w:t>слободног</w:t>
      </w:r>
      <w:proofErr w:type="spellEnd"/>
      <w:r>
        <w:rPr>
          <w:rFonts w:ascii="Times New Roman" w:hAnsi="Times New Roman" w:cs="Times New Roman"/>
        </w:rPr>
        <w:t xml:space="preserve"> </w:t>
      </w:r>
      <w:proofErr w:type="spellStart"/>
      <w:r>
        <w:rPr>
          <w:rFonts w:ascii="Times New Roman" w:hAnsi="Times New Roman" w:cs="Times New Roman"/>
        </w:rPr>
        <w:t>времена</w:t>
      </w:r>
      <w:proofErr w:type="spellEnd"/>
      <w:r>
        <w:rPr>
          <w:rFonts w:ascii="Times New Roman" w:hAnsi="Times New Roman" w:cs="Times New Roman"/>
          <w:lang w:val="sr-Cyrl-CS"/>
        </w:rPr>
        <w:t>;</w:t>
      </w:r>
    </w:p>
    <w:p w14:paraId="4CD2ED4A" w14:textId="77777777" w:rsidR="00937522" w:rsidRDefault="00550077">
      <w:pPr>
        <w:numPr>
          <w:ilvl w:val="0"/>
          <w:numId w:val="154"/>
        </w:numPr>
        <w:shd w:val="clear" w:color="auto" w:fill="FFFFFF"/>
        <w:spacing w:before="0" w:after="20" w:line="234" w:lineRule="atLeast"/>
        <w:rPr>
          <w:rFonts w:ascii="Times New Roman" w:hAnsi="Times New Roman" w:cs="Times New Roman"/>
        </w:rPr>
      </w:pPr>
      <w:r>
        <w:rPr>
          <w:rFonts w:ascii="Times New Roman" w:hAnsi="Times New Roman" w:cs="Times New Roman"/>
          <w:lang w:val="sr-Cyrl-CS"/>
        </w:rPr>
        <w:t>п</w:t>
      </w:r>
      <w:proofErr w:type="spellStart"/>
      <w:r>
        <w:rPr>
          <w:rFonts w:ascii="Times New Roman" w:hAnsi="Times New Roman" w:cs="Times New Roman"/>
        </w:rPr>
        <w:t>одсти</w:t>
      </w:r>
      <w:proofErr w:type="spellEnd"/>
      <w:r>
        <w:rPr>
          <w:rFonts w:ascii="Times New Roman" w:hAnsi="Times New Roman" w:cs="Times New Roman"/>
          <w:lang w:val="sr-Cyrl-CS"/>
        </w:rPr>
        <w:t xml:space="preserve">чу </w:t>
      </w:r>
      <w:proofErr w:type="spellStart"/>
      <w:r>
        <w:rPr>
          <w:rFonts w:ascii="Times New Roman" w:hAnsi="Times New Roman" w:cs="Times New Roman"/>
        </w:rPr>
        <w:t>разноврсн</w:t>
      </w:r>
      <w:proofErr w:type="spellEnd"/>
      <w:r>
        <w:rPr>
          <w:rFonts w:ascii="Times New Roman" w:hAnsi="Times New Roman" w:cs="Times New Roman"/>
          <w:lang w:val="sr-Cyrl-CS"/>
        </w:rPr>
        <w:t>а</w:t>
      </w:r>
      <w:r>
        <w:rPr>
          <w:rFonts w:ascii="Times New Roman" w:hAnsi="Times New Roman" w:cs="Times New Roman"/>
        </w:rPr>
        <w:t xml:space="preserve"> </w:t>
      </w:r>
      <w:proofErr w:type="spellStart"/>
      <w:r>
        <w:rPr>
          <w:rFonts w:ascii="Times New Roman" w:hAnsi="Times New Roman" w:cs="Times New Roman"/>
        </w:rPr>
        <w:t>позитивн</w:t>
      </w:r>
      <w:proofErr w:type="spellEnd"/>
      <w:r>
        <w:rPr>
          <w:rFonts w:ascii="Times New Roman" w:hAnsi="Times New Roman" w:cs="Times New Roman"/>
          <w:lang w:val="sr-Cyrl-CS"/>
        </w:rPr>
        <w:t>а</w:t>
      </w:r>
      <w:r>
        <w:rPr>
          <w:rFonts w:ascii="Times New Roman" w:hAnsi="Times New Roman" w:cs="Times New Roman"/>
        </w:rPr>
        <w:t xml:space="preserve"> </w:t>
      </w:r>
      <w:proofErr w:type="spellStart"/>
      <w:r>
        <w:rPr>
          <w:rFonts w:ascii="Times New Roman" w:hAnsi="Times New Roman" w:cs="Times New Roman"/>
        </w:rPr>
        <w:t>интересовања</w:t>
      </w:r>
      <w:proofErr w:type="spellEnd"/>
      <w:r>
        <w:rPr>
          <w:rFonts w:ascii="Times New Roman" w:hAnsi="Times New Roman" w:cs="Times New Roman"/>
        </w:rPr>
        <w:t xml:space="preserve"> и </w:t>
      </w:r>
      <w:proofErr w:type="spellStart"/>
      <w:r>
        <w:rPr>
          <w:rFonts w:ascii="Times New Roman" w:hAnsi="Times New Roman" w:cs="Times New Roman"/>
        </w:rPr>
        <w:t>склоности</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и </w:t>
      </w:r>
      <w:proofErr w:type="spellStart"/>
      <w:r>
        <w:rPr>
          <w:rFonts w:ascii="Times New Roman" w:hAnsi="Times New Roman" w:cs="Times New Roman"/>
        </w:rPr>
        <w:t>њихово</w:t>
      </w:r>
      <w:proofErr w:type="spellEnd"/>
      <w:r>
        <w:rPr>
          <w:rFonts w:ascii="Times New Roman" w:hAnsi="Times New Roman" w:cs="Times New Roman"/>
        </w:rPr>
        <w:t xml:space="preserve"> </w:t>
      </w:r>
      <w:proofErr w:type="spellStart"/>
      <w:r>
        <w:rPr>
          <w:rFonts w:ascii="Times New Roman" w:hAnsi="Times New Roman" w:cs="Times New Roman"/>
        </w:rPr>
        <w:t>професионално</w:t>
      </w:r>
      <w:proofErr w:type="spellEnd"/>
      <w:r>
        <w:rPr>
          <w:rFonts w:ascii="Times New Roman" w:hAnsi="Times New Roman" w:cs="Times New Roman"/>
        </w:rPr>
        <w:t xml:space="preserve"> </w:t>
      </w:r>
      <w:proofErr w:type="spellStart"/>
      <w:r>
        <w:rPr>
          <w:rFonts w:ascii="Times New Roman" w:hAnsi="Times New Roman" w:cs="Times New Roman"/>
        </w:rPr>
        <w:t>усмеравање</w:t>
      </w:r>
      <w:proofErr w:type="spellEnd"/>
      <w:r>
        <w:rPr>
          <w:rFonts w:ascii="Times New Roman" w:hAnsi="Times New Roman" w:cs="Times New Roman"/>
        </w:rPr>
        <w:t>.</w:t>
      </w:r>
    </w:p>
    <w:p w14:paraId="52E61CD4" w14:textId="77777777" w:rsidR="00937522" w:rsidRDefault="00550077">
      <w:pPr>
        <w:numPr>
          <w:ilvl w:val="0"/>
          <w:numId w:val="154"/>
        </w:numPr>
        <w:shd w:val="clear" w:color="auto" w:fill="FFFFFF"/>
        <w:spacing w:before="0" w:after="20" w:line="234" w:lineRule="atLeast"/>
        <w:rPr>
          <w:rFonts w:ascii="Times New Roman" w:hAnsi="Times New Roman" w:cs="Times New Roman"/>
        </w:rPr>
      </w:pPr>
      <w:r>
        <w:rPr>
          <w:rFonts w:ascii="Times New Roman" w:hAnsi="Times New Roman" w:cs="Times New Roman"/>
          <w:lang w:val="sr-Cyrl-CS"/>
        </w:rPr>
        <w:t>р</w:t>
      </w:r>
      <w:proofErr w:type="spellStart"/>
      <w:r>
        <w:rPr>
          <w:rFonts w:ascii="Times New Roman" w:hAnsi="Times New Roman" w:cs="Times New Roman"/>
        </w:rPr>
        <w:t>азвија</w:t>
      </w:r>
      <w:proofErr w:type="spellEnd"/>
      <w:r>
        <w:rPr>
          <w:rFonts w:ascii="Times New Roman" w:hAnsi="Times New Roman" w:cs="Times New Roman"/>
          <w:lang w:val="sr-Cyrl-CS"/>
        </w:rPr>
        <w:t>ју</w:t>
      </w:r>
      <w:r>
        <w:rPr>
          <w:rFonts w:ascii="Times New Roman" w:hAnsi="Times New Roman" w:cs="Times New Roman"/>
        </w:rPr>
        <w:t xml:space="preserve"> </w:t>
      </w:r>
      <w:proofErr w:type="spellStart"/>
      <w:r>
        <w:rPr>
          <w:rFonts w:ascii="Times New Roman" w:hAnsi="Times New Roman" w:cs="Times New Roman"/>
        </w:rPr>
        <w:t>еколошк</w:t>
      </w:r>
      <w:proofErr w:type="spellEnd"/>
      <w:r>
        <w:rPr>
          <w:rFonts w:ascii="Times New Roman" w:hAnsi="Times New Roman" w:cs="Times New Roman"/>
          <w:lang w:val="sr-Cyrl-CS"/>
        </w:rPr>
        <w:t>у</w:t>
      </w:r>
      <w:r>
        <w:rPr>
          <w:rFonts w:ascii="Times New Roman" w:hAnsi="Times New Roman" w:cs="Times New Roman"/>
        </w:rPr>
        <w:t xml:space="preserve"> </w:t>
      </w:r>
      <w:proofErr w:type="spellStart"/>
      <w:r>
        <w:rPr>
          <w:rFonts w:ascii="Times New Roman" w:hAnsi="Times New Roman" w:cs="Times New Roman"/>
        </w:rPr>
        <w:t>свест</w:t>
      </w:r>
      <w:proofErr w:type="spellEnd"/>
      <w:r>
        <w:rPr>
          <w:rFonts w:ascii="Times New Roman" w:hAnsi="Times New Roman" w:cs="Times New Roman"/>
        </w:rPr>
        <w:t xml:space="preserve"> и </w:t>
      </w:r>
      <w:proofErr w:type="spellStart"/>
      <w:r>
        <w:rPr>
          <w:rFonts w:ascii="Times New Roman" w:hAnsi="Times New Roman" w:cs="Times New Roman"/>
        </w:rPr>
        <w:t>активан</w:t>
      </w:r>
      <w:proofErr w:type="spellEnd"/>
      <w:r>
        <w:rPr>
          <w:rFonts w:ascii="Times New Roman" w:hAnsi="Times New Roman" w:cs="Times New Roman"/>
        </w:rPr>
        <w:t xml:space="preserve"> </w:t>
      </w:r>
      <w:proofErr w:type="spellStart"/>
      <w:r>
        <w:rPr>
          <w:rFonts w:ascii="Times New Roman" w:hAnsi="Times New Roman" w:cs="Times New Roman"/>
        </w:rPr>
        <w:t>однос</w:t>
      </w:r>
      <w:proofErr w:type="spellEnd"/>
      <w:r>
        <w:rPr>
          <w:rFonts w:ascii="Times New Roman" w:hAnsi="Times New Roman" w:cs="Times New Roman"/>
        </w:rPr>
        <w:t xml:space="preserve"> </w:t>
      </w:r>
      <w:proofErr w:type="spellStart"/>
      <w:r>
        <w:rPr>
          <w:rFonts w:ascii="Times New Roman" w:hAnsi="Times New Roman" w:cs="Times New Roman"/>
        </w:rPr>
        <w:t>према</w:t>
      </w:r>
      <w:proofErr w:type="spellEnd"/>
      <w:r>
        <w:rPr>
          <w:rFonts w:ascii="Times New Roman" w:hAnsi="Times New Roman" w:cs="Times New Roman"/>
        </w:rPr>
        <w:t xml:space="preserve"> </w:t>
      </w:r>
      <w:proofErr w:type="spellStart"/>
      <w:r>
        <w:rPr>
          <w:rFonts w:ascii="Times New Roman" w:hAnsi="Times New Roman" w:cs="Times New Roman"/>
        </w:rPr>
        <w:t>заштити</w:t>
      </w:r>
      <w:proofErr w:type="spellEnd"/>
      <w:r>
        <w:rPr>
          <w:rFonts w:ascii="Times New Roman" w:hAnsi="Times New Roman" w:cs="Times New Roman"/>
        </w:rPr>
        <w:t xml:space="preserve"> и </w:t>
      </w:r>
      <w:proofErr w:type="spellStart"/>
      <w:r>
        <w:rPr>
          <w:rFonts w:ascii="Times New Roman" w:hAnsi="Times New Roman" w:cs="Times New Roman"/>
        </w:rPr>
        <w:t>унапређењу</w:t>
      </w:r>
      <w:proofErr w:type="spellEnd"/>
      <w:r>
        <w:rPr>
          <w:rFonts w:ascii="Times New Roman" w:hAnsi="Times New Roman" w:cs="Times New Roman"/>
        </w:rPr>
        <w:t xml:space="preserve"> </w:t>
      </w:r>
      <w:proofErr w:type="spellStart"/>
      <w:r>
        <w:rPr>
          <w:rFonts w:ascii="Times New Roman" w:hAnsi="Times New Roman" w:cs="Times New Roman"/>
        </w:rPr>
        <w:t>животне</w:t>
      </w:r>
      <w:proofErr w:type="spellEnd"/>
      <w:r>
        <w:rPr>
          <w:rFonts w:ascii="Times New Roman" w:hAnsi="Times New Roman" w:cs="Times New Roman"/>
        </w:rPr>
        <w:t xml:space="preserve"> </w:t>
      </w:r>
      <w:proofErr w:type="spellStart"/>
      <w:r>
        <w:rPr>
          <w:rFonts w:ascii="Times New Roman" w:hAnsi="Times New Roman" w:cs="Times New Roman"/>
        </w:rPr>
        <w:t>средине</w:t>
      </w:r>
      <w:proofErr w:type="spellEnd"/>
      <w:r>
        <w:rPr>
          <w:rFonts w:ascii="Times New Roman" w:hAnsi="Times New Roman" w:cs="Times New Roman"/>
          <w:lang w:val="sr-Cyrl-CS"/>
        </w:rPr>
        <w:t>;</w:t>
      </w:r>
    </w:p>
    <w:p w14:paraId="60ECE5E7" w14:textId="77777777" w:rsidR="00937522" w:rsidRDefault="00550077">
      <w:pPr>
        <w:numPr>
          <w:ilvl w:val="0"/>
          <w:numId w:val="154"/>
        </w:numPr>
        <w:shd w:val="clear" w:color="auto" w:fill="FFFFFF"/>
        <w:spacing w:before="0" w:after="20" w:line="234" w:lineRule="atLeast"/>
        <w:rPr>
          <w:rFonts w:ascii="Times New Roman" w:hAnsi="Times New Roman" w:cs="Times New Roman"/>
        </w:rPr>
      </w:pPr>
      <w:r>
        <w:rPr>
          <w:rFonts w:ascii="Times New Roman" w:hAnsi="Times New Roman" w:cs="Times New Roman"/>
          <w:lang w:val="sr-Cyrl-CS"/>
        </w:rPr>
        <w:t>р</w:t>
      </w:r>
      <w:proofErr w:type="spellStart"/>
      <w:r>
        <w:rPr>
          <w:rFonts w:ascii="Times New Roman" w:hAnsi="Times New Roman" w:cs="Times New Roman"/>
        </w:rPr>
        <w:t>азвија</w:t>
      </w:r>
      <w:proofErr w:type="spellEnd"/>
      <w:r>
        <w:rPr>
          <w:rFonts w:ascii="Times New Roman" w:hAnsi="Times New Roman" w:cs="Times New Roman"/>
          <w:lang w:val="sr-Cyrl-CS"/>
        </w:rPr>
        <w:t>ју</w:t>
      </w:r>
      <w:r>
        <w:rPr>
          <w:rFonts w:ascii="Times New Roman" w:hAnsi="Times New Roman" w:cs="Times New Roman"/>
        </w:rPr>
        <w:t xml:space="preserve"> </w:t>
      </w:r>
      <w:proofErr w:type="spellStart"/>
      <w:r>
        <w:rPr>
          <w:rFonts w:ascii="Times New Roman" w:hAnsi="Times New Roman" w:cs="Times New Roman"/>
        </w:rPr>
        <w:t>љубав</w:t>
      </w:r>
      <w:proofErr w:type="spellEnd"/>
      <w:r>
        <w:rPr>
          <w:rFonts w:ascii="Times New Roman" w:hAnsi="Times New Roman" w:cs="Times New Roman"/>
        </w:rPr>
        <w:t xml:space="preserve"> и </w:t>
      </w:r>
      <w:proofErr w:type="spellStart"/>
      <w:r>
        <w:rPr>
          <w:rFonts w:ascii="Times New Roman" w:hAnsi="Times New Roman" w:cs="Times New Roman"/>
        </w:rPr>
        <w:t>поштовањ</w:t>
      </w:r>
      <w:proofErr w:type="spellEnd"/>
      <w:r>
        <w:rPr>
          <w:rFonts w:ascii="Times New Roman" w:hAnsi="Times New Roman" w:cs="Times New Roman"/>
          <w:lang w:val="sr-Cyrl-CS"/>
        </w:rPr>
        <w:t>е</w:t>
      </w:r>
      <w:r>
        <w:rPr>
          <w:rFonts w:ascii="Times New Roman" w:hAnsi="Times New Roman" w:cs="Times New Roman"/>
        </w:rPr>
        <w:t xml:space="preserve"> </w:t>
      </w:r>
      <w:proofErr w:type="spellStart"/>
      <w:r>
        <w:rPr>
          <w:rFonts w:ascii="Times New Roman" w:hAnsi="Times New Roman" w:cs="Times New Roman"/>
        </w:rPr>
        <w:t>према</w:t>
      </w:r>
      <w:proofErr w:type="spellEnd"/>
      <w:r>
        <w:rPr>
          <w:rFonts w:ascii="Times New Roman" w:hAnsi="Times New Roman" w:cs="Times New Roman"/>
        </w:rPr>
        <w:t xml:space="preserve"> </w:t>
      </w:r>
      <w:proofErr w:type="spellStart"/>
      <w:r>
        <w:rPr>
          <w:rFonts w:ascii="Times New Roman" w:hAnsi="Times New Roman" w:cs="Times New Roman"/>
        </w:rPr>
        <w:t>човеку</w:t>
      </w:r>
      <w:proofErr w:type="spellEnd"/>
      <w:r>
        <w:rPr>
          <w:rFonts w:ascii="Times New Roman" w:hAnsi="Times New Roman" w:cs="Times New Roman"/>
        </w:rPr>
        <w:t xml:space="preserve">, </w:t>
      </w:r>
      <w:proofErr w:type="spellStart"/>
      <w:r>
        <w:rPr>
          <w:rFonts w:ascii="Times New Roman" w:hAnsi="Times New Roman" w:cs="Times New Roman"/>
        </w:rPr>
        <w:t>нег</w:t>
      </w:r>
      <w:proofErr w:type="spellEnd"/>
      <w:r>
        <w:rPr>
          <w:rFonts w:ascii="Times New Roman" w:hAnsi="Times New Roman" w:cs="Times New Roman"/>
          <w:lang w:val="sr-Cyrl-CS"/>
        </w:rPr>
        <w:t xml:space="preserve">ују </w:t>
      </w:r>
      <w:proofErr w:type="spellStart"/>
      <w:r>
        <w:rPr>
          <w:rFonts w:ascii="Times New Roman" w:hAnsi="Times New Roman" w:cs="Times New Roman"/>
        </w:rPr>
        <w:t>разумевањ</w:t>
      </w:r>
      <w:proofErr w:type="spellEnd"/>
      <w:r>
        <w:rPr>
          <w:rFonts w:ascii="Times New Roman" w:hAnsi="Times New Roman" w:cs="Times New Roman"/>
          <w:lang w:val="sr-Cyrl-CS"/>
        </w:rPr>
        <w:t>е</w:t>
      </w:r>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проблеме</w:t>
      </w:r>
      <w:proofErr w:type="spellEnd"/>
      <w:r>
        <w:rPr>
          <w:rFonts w:ascii="Times New Roman" w:hAnsi="Times New Roman" w:cs="Times New Roman"/>
        </w:rPr>
        <w:t xml:space="preserve"> </w:t>
      </w:r>
      <w:proofErr w:type="spellStart"/>
      <w:r>
        <w:rPr>
          <w:rFonts w:ascii="Times New Roman" w:hAnsi="Times New Roman" w:cs="Times New Roman"/>
        </w:rPr>
        <w:t>својих</w:t>
      </w:r>
      <w:proofErr w:type="spellEnd"/>
      <w:r>
        <w:rPr>
          <w:rFonts w:ascii="Times New Roman" w:hAnsi="Times New Roman" w:cs="Times New Roman"/>
        </w:rPr>
        <w:t xml:space="preserve"> </w:t>
      </w:r>
      <w:proofErr w:type="spellStart"/>
      <w:r>
        <w:rPr>
          <w:rFonts w:ascii="Times New Roman" w:hAnsi="Times New Roman" w:cs="Times New Roman"/>
        </w:rPr>
        <w:t>другова</w:t>
      </w:r>
      <w:proofErr w:type="spellEnd"/>
      <w:r>
        <w:rPr>
          <w:rFonts w:ascii="Times New Roman" w:hAnsi="Times New Roman" w:cs="Times New Roman"/>
        </w:rPr>
        <w:t xml:space="preserve">, </w:t>
      </w:r>
      <w:proofErr w:type="spellStart"/>
      <w:r>
        <w:rPr>
          <w:rFonts w:ascii="Times New Roman" w:hAnsi="Times New Roman" w:cs="Times New Roman"/>
        </w:rPr>
        <w:t>развија</w:t>
      </w:r>
      <w:proofErr w:type="spellEnd"/>
      <w:r>
        <w:rPr>
          <w:rFonts w:ascii="Times New Roman" w:hAnsi="Times New Roman" w:cs="Times New Roman"/>
          <w:lang w:val="sr-Cyrl-CS"/>
        </w:rPr>
        <w:t>ју</w:t>
      </w:r>
      <w:r>
        <w:rPr>
          <w:rFonts w:ascii="Times New Roman" w:hAnsi="Times New Roman" w:cs="Times New Roman"/>
        </w:rPr>
        <w:t xml:space="preserve"> </w:t>
      </w:r>
      <w:proofErr w:type="spellStart"/>
      <w:r>
        <w:rPr>
          <w:rFonts w:ascii="Times New Roman" w:hAnsi="Times New Roman" w:cs="Times New Roman"/>
        </w:rPr>
        <w:t>племенит</w:t>
      </w:r>
      <w:proofErr w:type="spellEnd"/>
      <w:r>
        <w:rPr>
          <w:rFonts w:ascii="Times New Roman" w:hAnsi="Times New Roman" w:cs="Times New Roman"/>
          <w:lang w:val="sr-Cyrl-CS"/>
        </w:rPr>
        <w:t>а</w:t>
      </w:r>
      <w:r>
        <w:rPr>
          <w:rFonts w:ascii="Times New Roman" w:hAnsi="Times New Roman" w:cs="Times New Roman"/>
        </w:rPr>
        <w:t xml:space="preserve"> </w:t>
      </w:r>
      <w:proofErr w:type="spellStart"/>
      <w:r>
        <w:rPr>
          <w:rFonts w:ascii="Times New Roman" w:hAnsi="Times New Roman" w:cs="Times New Roman"/>
        </w:rPr>
        <w:t>осећања</w:t>
      </w:r>
      <w:proofErr w:type="spellEnd"/>
      <w:r>
        <w:rPr>
          <w:rFonts w:ascii="Times New Roman" w:hAnsi="Times New Roman" w:cs="Times New Roman"/>
        </w:rPr>
        <w:t xml:space="preserve">, </w:t>
      </w:r>
      <w:proofErr w:type="spellStart"/>
      <w:r>
        <w:rPr>
          <w:rFonts w:ascii="Times New Roman" w:hAnsi="Times New Roman" w:cs="Times New Roman"/>
        </w:rPr>
        <w:t>пажњ</w:t>
      </w:r>
      <w:proofErr w:type="spellEnd"/>
      <w:r>
        <w:rPr>
          <w:rFonts w:ascii="Times New Roman" w:hAnsi="Times New Roman" w:cs="Times New Roman"/>
          <w:lang w:val="sr-Cyrl-CS"/>
        </w:rPr>
        <w:t>у</w:t>
      </w:r>
      <w:r>
        <w:rPr>
          <w:rFonts w:ascii="Times New Roman" w:hAnsi="Times New Roman" w:cs="Times New Roman"/>
        </w:rPr>
        <w:t xml:space="preserve"> и </w:t>
      </w:r>
      <w:proofErr w:type="spellStart"/>
      <w:r>
        <w:rPr>
          <w:rFonts w:ascii="Times New Roman" w:hAnsi="Times New Roman" w:cs="Times New Roman"/>
        </w:rPr>
        <w:t>бриг</w:t>
      </w:r>
      <w:proofErr w:type="spellEnd"/>
      <w:r>
        <w:rPr>
          <w:rFonts w:ascii="Times New Roman" w:hAnsi="Times New Roman" w:cs="Times New Roman"/>
          <w:lang w:val="sr-Cyrl-CS"/>
        </w:rPr>
        <w:t>у</w:t>
      </w:r>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млађе</w:t>
      </w:r>
      <w:proofErr w:type="spellEnd"/>
      <w:r>
        <w:rPr>
          <w:rFonts w:ascii="Times New Roman" w:hAnsi="Times New Roman" w:cs="Times New Roman"/>
        </w:rPr>
        <w:t xml:space="preserve"> и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старе</w:t>
      </w:r>
      <w:proofErr w:type="spellEnd"/>
      <w:r>
        <w:rPr>
          <w:rFonts w:ascii="Times New Roman" w:hAnsi="Times New Roman" w:cs="Times New Roman"/>
        </w:rPr>
        <w:t xml:space="preserve"> и </w:t>
      </w:r>
      <w:proofErr w:type="spellStart"/>
      <w:r>
        <w:rPr>
          <w:rFonts w:ascii="Times New Roman" w:hAnsi="Times New Roman" w:cs="Times New Roman"/>
        </w:rPr>
        <w:t>немоћне</w:t>
      </w:r>
      <w:proofErr w:type="spellEnd"/>
      <w:r>
        <w:rPr>
          <w:rFonts w:ascii="Times New Roman" w:hAnsi="Times New Roman" w:cs="Times New Roman"/>
        </w:rPr>
        <w:t xml:space="preserve"> </w:t>
      </w:r>
      <w:proofErr w:type="spellStart"/>
      <w:r>
        <w:rPr>
          <w:rFonts w:ascii="Times New Roman" w:hAnsi="Times New Roman" w:cs="Times New Roman"/>
        </w:rPr>
        <w:t>особе</w:t>
      </w:r>
      <w:proofErr w:type="spellEnd"/>
      <w:r>
        <w:rPr>
          <w:rFonts w:ascii="Times New Roman" w:hAnsi="Times New Roman" w:cs="Times New Roman"/>
          <w:lang w:val="sr-Cyrl-CS"/>
        </w:rPr>
        <w:t>;</w:t>
      </w:r>
    </w:p>
    <w:p w14:paraId="7B3CB68A" w14:textId="77777777" w:rsidR="00937522" w:rsidRDefault="00550077">
      <w:pPr>
        <w:numPr>
          <w:ilvl w:val="0"/>
          <w:numId w:val="154"/>
        </w:numPr>
        <w:shd w:val="clear" w:color="auto" w:fill="FFFFFF"/>
        <w:spacing w:before="0" w:after="20" w:line="234" w:lineRule="atLeast"/>
        <w:rPr>
          <w:rFonts w:ascii="Times New Roman" w:hAnsi="Times New Roman" w:cs="Times New Roman"/>
        </w:rPr>
      </w:pPr>
      <w:r>
        <w:rPr>
          <w:rFonts w:ascii="Times New Roman" w:hAnsi="Times New Roman" w:cs="Times New Roman"/>
          <w:lang w:val="sr-Cyrl-CS"/>
        </w:rPr>
        <w:t>о</w:t>
      </w:r>
      <w:proofErr w:type="spellStart"/>
      <w:r>
        <w:rPr>
          <w:rFonts w:ascii="Times New Roman" w:hAnsi="Times New Roman" w:cs="Times New Roman"/>
        </w:rPr>
        <w:t>способљава</w:t>
      </w:r>
      <w:proofErr w:type="spellEnd"/>
      <w:r>
        <w:rPr>
          <w:rFonts w:ascii="Times New Roman" w:hAnsi="Times New Roman" w:cs="Times New Roman"/>
          <w:lang w:val="sr-Cyrl-CS"/>
        </w:rPr>
        <w:t>ју</w:t>
      </w:r>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испуњавање</w:t>
      </w:r>
      <w:proofErr w:type="spellEnd"/>
      <w:r>
        <w:rPr>
          <w:rFonts w:ascii="Times New Roman" w:hAnsi="Times New Roman" w:cs="Times New Roman"/>
        </w:rPr>
        <w:t xml:space="preserve"> </w:t>
      </w:r>
      <w:proofErr w:type="spellStart"/>
      <w:r>
        <w:rPr>
          <w:rFonts w:ascii="Times New Roman" w:hAnsi="Times New Roman" w:cs="Times New Roman"/>
        </w:rPr>
        <w:t>слободног</w:t>
      </w:r>
      <w:proofErr w:type="spellEnd"/>
      <w:r>
        <w:rPr>
          <w:rFonts w:ascii="Times New Roman" w:hAnsi="Times New Roman" w:cs="Times New Roman"/>
        </w:rPr>
        <w:t xml:space="preserve"> </w:t>
      </w:r>
      <w:proofErr w:type="spellStart"/>
      <w:r>
        <w:rPr>
          <w:rFonts w:ascii="Times New Roman" w:hAnsi="Times New Roman" w:cs="Times New Roman"/>
        </w:rPr>
        <w:t>времена</w:t>
      </w:r>
      <w:proofErr w:type="spellEnd"/>
      <w:r>
        <w:rPr>
          <w:rFonts w:ascii="Times New Roman" w:hAnsi="Times New Roman" w:cs="Times New Roman"/>
        </w:rPr>
        <w:t xml:space="preserve"> </w:t>
      </w:r>
      <w:proofErr w:type="spellStart"/>
      <w:r>
        <w:rPr>
          <w:rFonts w:ascii="Times New Roman" w:hAnsi="Times New Roman" w:cs="Times New Roman"/>
        </w:rPr>
        <w:t>садржајима</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области</w:t>
      </w:r>
      <w:proofErr w:type="spellEnd"/>
      <w:r>
        <w:rPr>
          <w:rFonts w:ascii="Times New Roman" w:hAnsi="Times New Roman" w:cs="Times New Roman"/>
        </w:rPr>
        <w:t xml:space="preserve"> </w:t>
      </w:r>
      <w:proofErr w:type="spellStart"/>
      <w:r>
        <w:rPr>
          <w:rFonts w:ascii="Times New Roman" w:hAnsi="Times New Roman" w:cs="Times New Roman"/>
        </w:rPr>
        <w:t>науке</w:t>
      </w:r>
      <w:proofErr w:type="spellEnd"/>
      <w:r>
        <w:rPr>
          <w:rFonts w:ascii="Times New Roman" w:hAnsi="Times New Roman" w:cs="Times New Roman"/>
        </w:rPr>
        <w:t xml:space="preserve">, </w:t>
      </w:r>
      <w:proofErr w:type="spellStart"/>
      <w:r>
        <w:rPr>
          <w:rFonts w:ascii="Times New Roman" w:hAnsi="Times New Roman" w:cs="Times New Roman"/>
        </w:rPr>
        <w:t>технике</w:t>
      </w:r>
      <w:proofErr w:type="spellEnd"/>
      <w:r>
        <w:rPr>
          <w:rFonts w:ascii="Times New Roman" w:hAnsi="Times New Roman" w:cs="Times New Roman"/>
        </w:rPr>
        <w:t xml:space="preserve">, </w:t>
      </w:r>
      <w:proofErr w:type="spellStart"/>
      <w:r>
        <w:rPr>
          <w:rFonts w:ascii="Times New Roman" w:hAnsi="Times New Roman" w:cs="Times New Roman"/>
        </w:rPr>
        <w:t>културе</w:t>
      </w:r>
      <w:proofErr w:type="spellEnd"/>
      <w:r>
        <w:rPr>
          <w:rFonts w:ascii="Times New Roman" w:hAnsi="Times New Roman" w:cs="Times New Roman"/>
        </w:rPr>
        <w:t xml:space="preserve">, </w:t>
      </w:r>
      <w:proofErr w:type="spellStart"/>
      <w:r>
        <w:rPr>
          <w:rFonts w:ascii="Times New Roman" w:hAnsi="Times New Roman" w:cs="Times New Roman"/>
        </w:rPr>
        <w:t>уметности</w:t>
      </w:r>
      <w:proofErr w:type="spellEnd"/>
      <w:r>
        <w:rPr>
          <w:rFonts w:ascii="Times New Roman" w:hAnsi="Times New Roman" w:cs="Times New Roman"/>
        </w:rPr>
        <w:t xml:space="preserve">, </w:t>
      </w:r>
      <w:proofErr w:type="spellStart"/>
      <w:r>
        <w:rPr>
          <w:rFonts w:ascii="Times New Roman" w:hAnsi="Times New Roman" w:cs="Times New Roman"/>
        </w:rPr>
        <w:t>спорта</w:t>
      </w:r>
      <w:proofErr w:type="spellEnd"/>
      <w:r>
        <w:rPr>
          <w:rFonts w:ascii="Times New Roman" w:hAnsi="Times New Roman" w:cs="Times New Roman"/>
        </w:rPr>
        <w:t xml:space="preserve"> – </w:t>
      </w:r>
      <w:proofErr w:type="spellStart"/>
      <w:r>
        <w:rPr>
          <w:rFonts w:ascii="Times New Roman" w:hAnsi="Times New Roman" w:cs="Times New Roman"/>
        </w:rPr>
        <w:t>забавом</w:t>
      </w:r>
      <w:proofErr w:type="spellEnd"/>
      <w:r>
        <w:rPr>
          <w:rFonts w:ascii="Times New Roman" w:hAnsi="Times New Roman" w:cs="Times New Roman"/>
        </w:rPr>
        <w:t xml:space="preserve">, </w:t>
      </w:r>
      <w:proofErr w:type="spellStart"/>
      <w:r>
        <w:rPr>
          <w:rFonts w:ascii="Times New Roman" w:hAnsi="Times New Roman" w:cs="Times New Roman"/>
        </w:rPr>
        <w:t>игром</w:t>
      </w:r>
      <w:proofErr w:type="spellEnd"/>
      <w:r>
        <w:rPr>
          <w:rFonts w:ascii="Times New Roman" w:hAnsi="Times New Roman" w:cs="Times New Roman"/>
        </w:rPr>
        <w:t xml:space="preserve"> и </w:t>
      </w:r>
      <w:proofErr w:type="spellStart"/>
      <w:r>
        <w:rPr>
          <w:rFonts w:ascii="Times New Roman" w:hAnsi="Times New Roman" w:cs="Times New Roman"/>
        </w:rPr>
        <w:t>разонодом</w:t>
      </w:r>
      <w:proofErr w:type="spellEnd"/>
      <w:r>
        <w:rPr>
          <w:rFonts w:ascii="Times New Roman" w:hAnsi="Times New Roman" w:cs="Times New Roman"/>
        </w:rPr>
        <w:t>.</w:t>
      </w:r>
    </w:p>
    <w:p w14:paraId="6333D45A" w14:textId="77777777" w:rsidR="00937522" w:rsidRDefault="00550077">
      <w:pPr>
        <w:numPr>
          <w:ilvl w:val="0"/>
          <w:numId w:val="154"/>
        </w:numPr>
        <w:shd w:val="clear" w:color="auto" w:fill="FFFFFF"/>
        <w:spacing w:before="0" w:after="60" w:line="234" w:lineRule="atLeast"/>
        <w:rPr>
          <w:rFonts w:ascii="Times New Roman" w:hAnsi="Times New Roman" w:cs="Times New Roman"/>
        </w:rPr>
      </w:pPr>
      <w:r>
        <w:rPr>
          <w:rFonts w:ascii="Times New Roman" w:hAnsi="Times New Roman" w:cs="Times New Roman"/>
          <w:lang w:val="sr-Cyrl-CS"/>
        </w:rPr>
        <w:t>р</w:t>
      </w:r>
      <w:proofErr w:type="spellStart"/>
      <w:r>
        <w:rPr>
          <w:rFonts w:ascii="Times New Roman" w:hAnsi="Times New Roman" w:cs="Times New Roman"/>
        </w:rPr>
        <w:t>азвија</w:t>
      </w:r>
      <w:proofErr w:type="spellEnd"/>
      <w:r>
        <w:rPr>
          <w:rFonts w:ascii="Times New Roman" w:hAnsi="Times New Roman" w:cs="Times New Roman"/>
          <w:lang w:val="sr-Cyrl-CS"/>
        </w:rPr>
        <w:t>ју</w:t>
      </w:r>
      <w:r>
        <w:rPr>
          <w:rFonts w:ascii="Times New Roman" w:hAnsi="Times New Roman" w:cs="Times New Roman"/>
        </w:rPr>
        <w:t xml:space="preserve"> </w:t>
      </w:r>
      <w:proofErr w:type="spellStart"/>
      <w:r>
        <w:rPr>
          <w:rFonts w:ascii="Times New Roman" w:hAnsi="Times New Roman" w:cs="Times New Roman"/>
        </w:rPr>
        <w:t>физички</w:t>
      </w:r>
      <w:proofErr w:type="spellEnd"/>
      <w:r>
        <w:rPr>
          <w:rFonts w:ascii="Times New Roman" w:hAnsi="Times New Roman" w:cs="Times New Roman"/>
        </w:rPr>
        <w:t xml:space="preserve"> </w:t>
      </w:r>
      <w:proofErr w:type="spellStart"/>
      <w:r>
        <w:rPr>
          <w:rFonts w:ascii="Times New Roman" w:hAnsi="Times New Roman" w:cs="Times New Roman"/>
        </w:rPr>
        <w:t>здраве</w:t>
      </w:r>
      <w:proofErr w:type="spellEnd"/>
      <w:r>
        <w:rPr>
          <w:rFonts w:ascii="Times New Roman" w:hAnsi="Times New Roman" w:cs="Times New Roman"/>
        </w:rPr>
        <w:t xml:space="preserve">, </w:t>
      </w:r>
      <w:proofErr w:type="spellStart"/>
      <w:r>
        <w:rPr>
          <w:rFonts w:ascii="Times New Roman" w:hAnsi="Times New Roman" w:cs="Times New Roman"/>
        </w:rPr>
        <w:t>емоционално</w:t>
      </w:r>
      <w:proofErr w:type="spellEnd"/>
      <w:r>
        <w:rPr>
          <w:rFonts w:ascii="Times New Roman" w:hAnsi="Times New Roman" w:cs="Times New Roman"/>
        </w:rPr>
        <w:t xml:space="preserve"> </w:t>
      </w:r>
      <w:proofErr w:type="spellStart"/>
      <w:r>
        <w:rPr>
          <w:rFonts w:ascii="Times New Roman" w:hAnsi="Times New Roman" w:cs="Times New Roman"/>
        </w:rPr>
        <w:t>стабилне</w:t>
      </w:r>
      <w:proofErr w:type="spellEnd"/>
      <w:r>
        <w:rPr>
          <w:rFonts w:ascii="Times New Roman" w:hAnsi="Times New Roman" w:cs="Times New Roman"/>
        </w:rPr>
        <w:t xml:space="preserve"> и </w:t>
      </w:r>
      <w:proofErr w:type="spellStart"/>
      <w:r>
        <w:rPr>
          <w:rFonts w:ascii="Times New Roman" w:hAnsi="Times New Roman" w:cs="Times New Roman"/>
        </w:rPr>
        <w:t>издржљиве</w:t>
      </w:r>
      <w:proofErr w:type="spellEnd"/>
      <w:r>
        <w:rPr>
          <w:rFonts w:ascii="Times New Roman" w:hAnsi="Times New Roman" w:cs="Times New Roman"/>
        </w:rPr>
        <w:t xml:space="preserve"> </w:t>
      </w:r>
      <w:proofErr w:type="spellStart"/>
      <w:r>
        <w:rPr>
          <w:rFonts w:ascii="Times New Roman" w:hAnsi="Times New Roman" w:cs="Times New Roman"/>
        </w:rPr>
        <w:t>личности</w:t>
      </w:r>
      <w:proofErr w:type="spellEnd"/>
      <w:r>
        <w:rPr>
          <w:rFonts w:ascii="Times New Roman" w:hAnsi="Times New Roman" w:cs="Times New Roman"/>
          <w:lang w:val="sr-Cyrl-CS"/>
        </w:rPr>
        <w:t>.</w:t>
      </w:r>
    </w:p>
    <w:p w14:paraId="5666633A" w14:textId="77777777" w:rsidR="00937522" w:rsidRDefault="00550077">
      <w:pPr>
        <w:shd w:val="clear" w:color="auto" w:fill="FFFFFF"/>
        <w:spacing w:before="120" w:line="234" w:lineRule="atLeast"/>
        <w:ind w:firstLine="720"/>
        <w:rPr>
          <w:rFonts w:ascii="Times New Roman" w:hAnsi="Times New Roman" w:cs="Times New Roman"/>
          <w:lang w:val="sr-Cyrl-CS"/>
        </w:rPr>
      </w:pPr>
      <w:r>
        <w:rPr>
          <w:rFonts w:ascii="Times New Roman" w:hAnsi="Times New Roman" w:cs="Times New Roman"/>
        </w:rPr>
        <w:t xml:space="preserve">У </w:t>
      </w:r>
      <w:proofErr w:type="spellStart"/>
      <w:r>
        <w:rPr>
          <w:rFonts w:ascii="Times New Roman" w:hAnsi="Times New Roman" w:cs="Times New Roman"/>
        </w:rPr>
        <w:t>овим</w:t>
      </w:r>
      <w:proofErr w:type="spellEnd"/>
      <w:r>
        <w:rPr>
          <w:rFonts w:ascii="Times New Roman" w:hAnsi="Times New Roman" w:cs="Times New Roman"/>
        </w:rPr>
        <w:t xml:space="preserve"> </w:t>
      </w:r>
      <w:proofErr w:type="spellStart"/>
      <w:r>
        <w:rPr>
          <w:rFonts w:ascii="Times New Roman" w:hAnsi="Times New Roman" w:cs="Times New Roman"/>
        </w:rPr>
        <w:t>активностима</w:t>
      </w:r>
      <w:proofErr w:type="spellEnd"/>
      <w:r>
        <w:rPr>
          <w:rFonts w:ascii="Times New Roman" w:hAnsi="Times New Roman" w:cs="Times New Roman"/>
        </w:rPr>
        <w:t xml:space="preserve"> </w:t>
      </w:r>
      <w:proofErr w:type="spellStart"/>
      <w:r>
        <w:rPr>
          <w:rFonts w:ascii="Times New Roman" w:hAnsi="Times New Roman" w:cs="Times New Roman"/>
        </w:rPr>
        <w:t>ученици</w:t>
      </w:r>
      <w:proofErr w:type="spellEnd"/>
      <w:r>
        <w:rPr>
          <w:rFonts w:ascii="Times New Roman" w:hAnsi="Times New Roman" w:cs="Times New Roman"/>
        </w:rPr>
        <w:t xml:space="preserve"> </w:t>
      </w:r>
      <w:proofErr w:type="spellStart"/>
      <w:r>
        <w:rPr>
          <w:rFonts w:ascii="Times New Roman" w:hAnsi="Times New Roman" w:cs="Times New Roman"/>
        </w:rPr>
        <w:t>својим</w:t>
      </w:r>
      <w:proofErr w:type="spellEnd"/>
      <w:r>
        <w:rPr>
          <w:rFonts w:ascii="Times New Roman" w:hAnsi="Times New Roman" w:cs="Times New Roman"/>
        </w:rPr>
        <w:t xml:space="preserve"> </w:t>
      </w:r>
      <w:proofErr w:type="spellStart"/>
      <w:r>
        <w:rPr>
          <w:rFonts w:ascii="Times New Roman" w:hAnsi="Times New Roman" w:cs="Times New Roman"/>
        </w:rPr>
        <w:t>радом</w:t>
      </w:r>
      <w:proofErr w:type="spellEnd"/>
      <w:r>
        <w:rPr>
          <w:rFonts w:ascii="Times New Roman" w:hAnsi="Times New Roman" w:cs="Times New Roman"/>
        </w:rPr>
        <w:t xml:space="preserve"> </w:t>
      </w:r>
      <w:proofErr w:type="spellStart"/>
      <w:r>
        <w:rPr>
          <w:rFonts w:ascii="Times New Roman" w:hAnsi="Times New Roman" w:cs="Times New Roman"/>
        </w:rPr>
        <w:t>постижу</w:t>
      </w:r>
      <w:proofErr w:type="spellEnd"/>
      <w:r>
        <w:rPr>
          <w:rFonts w:ascii="Times New Roman" w:hAnsi="Times New Roman" w:cs="Times New Roman"/>
        </w:rPr>
        <w:t xml:space="preserve"> </w:t>
      </w:r>
      <w:proofErr w:type="spellStart"/>
      <w:r>
        <w:rPr>
          <w:rFonts w:ascii="Times New Roman" w:hAnsi="Times New Roman" w:cs="Times New Roman"/>
        </w:rPr>
        <w:t>додатно</w:t>
      </w:r>
      <w:proofErr w:type="spellEnd"/>
      <w:r>
        <w:rPr>
          <w:rFonts w:ascii="Times New Roman" w:hAnsi="Times New Roman" w:cs="Times New Roman"/>
        </w:rPr>
        <w:t xml:space="preserve"> </w:t>
      </w:r>
      <w:proofErr w:type="spellStart"/>
      <w:r>
        <w:rPr>
          <w:rFonts w:ascii="Times New Roman" w:hAnsi="Times New Roman" w:cs="Times New Roman"/>
        </w:rPr>
        <w:t>образовање</w:t>
      </w:r>
      <w:proofErr w:type="spellEnd"/>
      <w:r>
        <w:rPr>
          <w:rFonts w:ascii="Times New Roman" w:hAnsi="Times New Roman" w:cs="Times New Roman"/>
        </w:rPr>
        <w:t xml:space="preserve">, </w:t>
      </w:r>
      <w:proofErr w:type="spellStart"/>
      <w:r>
        <w:rPr>
          <w:rFonts w:ascii="Times New Roman" w:hAnsi="Times New Roman" w:cs="Times New Roman"/>
        </w:rPr>
        <w:t>буде</w:t>
      </w:r>
      <w:proofErr w:type="spellEnd"/>
      <w:r>
        <w:rPr>
          <w:rFonts w:ascii="Times New Roman" w:hAnsi="Times New Roman" w:cs="Times New Roman"/>
        </w:rPr>
        <w:t xml:space="preserve"> и </w:t>
      </w:r>
      <w:proofErr w:type="spellStart"/>
      <w:r>
        <w:rPr>
          <w:rFonts w:ascii="Times New Roman" w:hAnsi="Times New Roman" w:cs="Times New Roman"/>
        </w:rPr>
        <w:t>развијају</w:t>
      </w:r>
      <w:proofErr w:type="spellEnd"/>
      <w:r>
        <w:rPr>
          <w:rFonts w:ascii="Times New Roman" w:hAnsi="Times New Roman" w:cs="Times New Roman"/>
        </w:rPr>
        <w:t xml:space="preserve"> </w:t>
      </w:r>
      <w:proofErr w:type="spellStart"/>
      <w:r>
        <w:rPr>
          <w:rFonts w:ascii="Times New Roman" w:hAnsi="Times New Roman" w:cs="Times New Roman"/>
        </w:rPr>
        <w:t>интелектуалну</w:t>
      </w:r>
      <w:proofErr w:type="spellEnd"/>
      <w:r>
        <w:rPr>
          <w:rFonts w:ascii="Times New Roman" w:hAnsi="Times New Roman" w:cs="Times New Roman"/>
        </w:rPr>
        <w:t xml:space="preserve"> и </w:t>
      </w:r>
      <w:proofErr w:type="spellStart"/>
      <w:r>
        <w:rPr>
          <w:rFonts w:ascii="Times New Roman" w:hAnsi="Times New Roman" w:cs="Times New Roman"/>
        </w:rPr>
        <w:t>истраживачку</w:t>
      </w:r>
      <w:proofErr w:type="spellEnd"/>
      <w:r>
        <w:rPr>
          <w:rFonts w:ascii="Times New Roman" w:hAnsi="Times New Roman" w:cs="Times New Roman"/>
        </w:rPr>
        <w:t xml:space="preserve"> </w:t>
      </w:r>
      <w:proofErr w:type="spellStart"/>
      <w:r>
        <w:rPr>
          <w:rFonts w:ascii="Times New Roman" w:hAnsi="Times New Roman" w:cs="Times New Roman"/>
        </w:rPr>
        <w:t>радозналост</w:t>
      </w:r>
      <w:proofErr w:type="spellEnd"/>
      <w:r>
        <w:rPr>
          <w:rFonts w:ascii="Times New Roman" w:hAnsi="Times New Roman" w:cs="Times New Roman"/>
        </w:rPr>
        <w:t xml:space="preserve"> и </w:t>
      </w:r>
      <w:proofErr w:type="spellStart"/>
      <w:r>
        <w:rPr>
          <w:rFonts w:ascii="Times New Roman" w:hAnsi="Times New Roman" w:cs="Times New Roman"/>
        </w:rPr>
        <w:t>испуњавају</w:t>
      </w:r>
      <w:proofErr w:type="spellEnd"/>
      <w:r>
        <w:rPr>
          <w:rFonts w:ascii="Times New Roman" w:hAnsi="Times New Roman" w:cs="Times New Roman"/>
        </w:rPr>
        <w:t xml:space="preserve"> </w:t>
      </w:r>
      <w:proofErr w:type="spellStart"/>
      <w:r>
        <w:rPr>
          <w:rFonts w:ascii="Times New Roman" w:hAnsi="Times New Roman" w:cs="Times New Roman"/>
        </w:rPr>
        <w:t>део</w:t>
      </w:r>
      <w:proofErr w:type="spellEnd"/>
      <w:r>
        <w:rPr>
          <w:rFonts w:ascii="Times New Roman" w:hAnsi="Times New Roman" w:cs="Times New Roman"/>
        </w:rPr>
        <w:t xml:space="preserve"> </w:t>
      </w:r>
      <w:proofErr w:type="spellStart"/>
      <w:r>
        <w:rPr>
          <w:rFonts w:ascii="Times New Roman" w:hAnsi="Times New Roman" w:cs="Times New Roman"/>
        </w:rPr>
        <w:t>слободног</w:t>
      </w:r>
      <w:proofErr w:type="spellEnd"/>
      <w:r>
        <w:rPr>
          <w:rFonts w:ascii="Times New Roman" w:hAnsi="Times New Roman" w:cs="Times New Roman"/>
        </w:rPr>
        <w:t xml:space="preserve"> </w:t>
      </w:r>
      <w:proofErr w:type="spellStart"/>
      <w:r>
        <w:rPr>
          <w:rFonts w:ascii="Times New Roman" w:hAnsi="Times New Roman" w:cs="Times New Roman"/>
        </w:rPr>
        <w:t>времена</w:t>
      </w:r>
      <w:proofErr w:type="spellEnd"/>
      <w:r>
        <w:rPr>
          <w:rFonts w:ascii="Times New Roman" w:hAnsi="Times New Roman" w:cs="Times New Roman"/>
        </w:rPr>
        <w:t>.</w:t>
      </w:r>
    </w:p>
    <w:p w14:paraId="30F97C71" w14:textId="77777777" w:rsidR="00937522" w:rsidRDefault="00937522">
      <w:pPr>
        <w:autoSpaceDE w:val="0"/>
        <w:autoSpaceDN w:val="0"/>
        <w:adjustRightInd w:val="0"/>
        <w:spacing w:before="0"/>
        <w:jc w:val="left"/>
        <w:rPr>
          <w:rFonts w:ascii="Times New Roman" w:hAnsi="Times New Roman" w:cs="Times New Roman"/>
          <w:lang w:val="sr-Latn-CS"/>
        </w:rPr>
      </w:pPr>
    </w:p>
    <w:p w14:paraId="6E27C2C1" w14:textId="77777777" w:rsidR="00937522" w:rsidRDefault="00937522">
      <w:pPr>
        <w:keepNext/>
        <w:spacing w:before="0"/>
        <w:jc w:val="center"/>
        <w:outlineLvl w:val="2"/>
        <w:rPr>
          <w:rFonts w:ascii="Times New Roman" w:hAnsi="Times New Roman" w:cs="Times New Roman"/>
          <w:b/>
          <w:bCs/>
          <w:iCs/>
          <w:lang w:val="sr-Cyrl-RS"/>
        </w:rPr>
      </w:pPr>
      <w:bookmarkStart w:id="493" w:name="_Toc53410926"/>
      <w:bookmarkStart w:id="494" w:name="_Toc12348344"/>
    </w:p>
    <w:p w14:paraId="06675FCD" w14:textId="77777777" w:rsidR="00937522" w:rsidRDefault="00550077">
      <w:pPr>
        <w:keepNext/>
        <w:spacing w:before="0"/>
        <w:jc w:val="center"/>
        <w:outlineLvl w:val="2"/>
        <w:rPr>
          <w:rFonts w:ascii="Times New Roman" w:hAnsi="Times New Roman" w:cs="Times New Roman"/>
          <w:b/>
          <w:bCs/>
          <w:iCs/>
          <w:lang w:val="sr-Cyrl-RS"/>
        </w:rPr>
      </w:pPr>
      <w:bookmarkStart w:id="495" w:name="_Toc209077941"/>
      <w:r>
        <w:rPr>
          <w:rFonts w:ascii="Times New Roman" w:hAnsi="Times New Roman" w:cs="Times New Roman"/>
          <w:b/>
          <w:bCs/>
          <w:iCs/>
          <w:lang w:val="sr-Cyrl-RS"/>
        </w:rPr>
        <w:t>7.2.1. СЛОБОДНЕ АКТИВНОСТИ УЧЕНИКА</w:t>
      </w:r>
      <w:r>
        <w:rPr>
          <w:rFonts w:ascii="Times New Roman" w:hAnsi="Times New Roman" w:cs="Times New Roman"/>
          <w:b/>
          <w:bCs/>
          <w:iCs/>
          <w:lang w:val="sr-Cyrl-CS"/>
        </w:rPr>
        <w:t xml:space="preserve"> </w:t>
      </w:r>
      <w:r>
        <w:rPr>
          <w:rFonts w:ascii="Times New Roman" w:hAnsi="Times New Roman" w:cs="Times New Roman"/>
          <w:b/>
          <w:bCs/>
          <w:iCs/>
          <w:lang w:val="sr-Cyrl-RS"/>
        </w:rPr>
        <w:t xml:space="preserve">У </w:t>
      </w:r>
      <w:r>
        <w:rPr>
          <w:rFonts w:ascii="Times New Roman" w:hAnsi="Times New Roman" w:cs="Times New Roman"/>
          <w:b/>
          <w:bCs/>
          <w:iCs/>
          <w:lang w:val="sr-Cyrl-CS"/>
        </w:rPr>
        <w:t>П</w:t>
      </w:r>
      <w:r>
        <w:rPr>
          <w:rFonts w:ascii="Times New Roman" w:hAnsi="Times New Roman" w:cs="Times New Roman"/>
          <w:b/>
          <w:bCs/>
          <w:iCs/>
          <w:lang w:val="sr-Cyrl-RS"/>
        </w:rPr>
        <w:t>Р</w:t>
      </w:r>
      <w:r>
        <w:rPr>
          <w:rFonts w:ascii="Times New Roman" w:hAnsi="Times New Roman" w:cs="Times New Roman"/>
          <w:b/>
          <w:bCs/>
          <w:iCs/>
          <w:lang w:val="sr-Cyrl-CS"/>
        </w:rPr>
        <w:t>ВОМ ЦИКЛУСУ</w:t>
      </w:r>
      <w:bookmarkEnd w:id="493"/>
      <w:bookmarkEnd w:id="494"/>
      <w:bookmarkEnd w:id="495"/>
    </w:p>
    <w:p w14:paraId="46D2EE59" w14:textId="77777777" w:rsidR="00937522" w:rsidRDefault="00937522">
      <w:pPr>
        <w:spacing w:before="120"/>
        <w:ind w:firstLine="360"/>
        <w:rPr>
          <w:rFonts w:ascii="Times New Roman" w:hAnsi="Times New Roman" w:cs="Times New Roman"/>
          <w:b/>
          <w:bCs/>
          <w:shd w:val="clear" w:color="auto" w:fill="D5FFD1"/>
          <w:lang w:val="sr-Cyrl-CS"/>
        </w:rPr>
      </w:pPr>
    </w:p>
    <w:p w14:paraId="250EB2FC" w14:textId="77777777" w:rsidR="00937522" w:rsidRDefault="00550077">
      <w:pPr>
        <w:spacing w:before="0"/>
        <w:ind w:firstLine="680"/>
        <w:rPr>
          <w:rFonts w:ascii="Times New Roman" w:hAnsi="Times New Roman" w:cs="Times New Roman"/>
          <w:lang w:val="ru-RU"/>
        </w:rPr>
      </w:pPr>
      <w:r>
        <w:rPr>
          <w:rFonts w:ascii="Times New Roman" w:hAnsi="Times New Roman" w:cs="Times New Roman"/>
          <w:lang w:val="ru-RU"/>
        </w:rPr>
        <w:t>Ученици првог, другог и трећег разреда ће кроз друштвене, техничке, хуманитарне,спортске и културне активности имати прилике да исказују, проналазе и развијају своје способности и таленте у области спорта, уметности, језика</w:t>
      </w:r>
      <w:r>
        <w:rPr>
          <w:rFonts w:ascii="Times New Roman" w:hAnsi="Times New Roman" w:cs="Times New Roman"/>
        </w:rPr>
        <w:t>,</w:t>
      </w:r>
      <w:r>
        <w:rPr>
          <w:rFonts w:ascii="Times New Roman" w:hAnsi="Times New Roman" w:cs="Times New Roman"/>
          <w:lang w:val="ru-RU"/>
        </w:rPr>
        <w:t xml:space="preserve">... </w:t>
      </w:r>
    </w:p>
    <w:p w14:paraId="3FF5418B" w14:textId="77777777" w:rsidR="00937522" w:rsidRDefault="00550077">
      <w:pPr>
        <w:spacing w:before="120" w:after="120"/>
        <w:ind w:firstLine="680"/>
        <w:rPr>
          <w:rFonts w:ascii="Times New Roman" w:hAnsi="Times New Roman" w:cs="Times New Roman"/>
          <w:lang w:val="ru-RU"/>
        </w:rPr>
      </w:pPr>
      <w:r>
        <w:rPr>
          <w:rFonts w:ascii="Times New Roman" w:hAnsi="Times New Roman" w:cs="Times New Roman"/>
          <w:lang w:val="ru-RU"/>
        </w:rPr>
        <w:lastRenderedPageBreak/>
        <w:t>Активности ће се организовати једном недељно у оквиру одељења. Отворене су могућности организовања и спровођења заједничких активности на нивоу разреда (нпр. хуманитарне активности, организовање фер плеј утакмица и сл.).</w:t>
      </w:r>
    </w:p>
    <w:p w14:paraId="3EE03CB9" w14:textId="77777777" w:rsidR="00937522" w:rsidRDefault="00550077">
      <w:pPr>
        <w:spacing w:before="0" w:after="120"/>
        <w:ind w:firstLine="680"/>
        <w:rPr>
          <w:rFonts w:ascii="Times New Roman" w:hAnsi="Times New Roman" w:cs="Times New Roman"/>
          <w:lang w:val="sr-Latn-CS"/>
        </w:rPr>
      </w:pPr>
      <w:r>
        <w:rPr>
          <w:rFonts w:ascii="Times New Roman" w:hAnsi="Times New Roman" w:cs="Times New Roman"/>
          <w:lang w:val="ru-RU"/>
        </w:rPr>
        <w:t xml:space="preserve">Слободне активности у </w:t>
      </w:r>
      <w:r>
        <w:rPr>
          <w:rFonts w:ascii="Times New Roman" w:hAnsi="Times New Roman" w:cs="Times New Roman"/>
        </w:rPr>
        <w:t>I</w:t>
      </w:r>
      <w:r>
        <w:rPr>
          <w:rFonts w:ascii="Times New Roman" w:hAnsi="Times New Roman" w:cs="Times New Roman"/>
          <w:lang w:val="ru-RU"/>
        </w:rPr>
        <w:t xml:space="preserve">, </w:t>
      </w:r>
      <w:r>
        <w:rPr>
          <w:rFonts w:ascii="Times New Roman" w:hAnsi="Times New Roman" w:cs="Times New Roman"/>
        </w:rPr>
        <w:t>II</w:t>
      </w:r>
      <w:r>
        <w:rPr>
          <w:rFonts w:ascii="Times New Roman" w:hAnsi="Times New Roman" w:cs="Times New Roman"/>
          <w:lang w:val="sr-Cyrl-CS"/>
        </w:rPr>
        <w:t xml:space="preserve"> </w:t>
      </w:r>
      <w:r>
        <w:rPr>
          <w:rFonts w:ascii="Times New Roman" w:hAnsi="Times New Roman" w:cs="Times New Roman"/>
          <w:lang w:val="ru-RU"/>
        </w:rPr>
        <w:t xml:space="preserve">и </w:t>
      </w:r>
      <w:r>
        <w:rPr>
          <w:rFonts w:ascii="Times New Roman" w:hAnsi="Times New Roman" w:cs="Times New Roman"/>
        </w:rPr>
        <w:t>III</w:t>
      </w:r>
      <w:r>
        <w:rPr>
          <w:rFonts w:ascii="Times New Roman" w:hAnsi="Times New Roman" w:cs="Times New Roman"/>
          <w:lang w:val="sr-Cyrl-CS"/>
        </w:rPr>
        <w:t xml:space="preserve"> </w:t>
      </w:r>
      <w:r>
        <w:rPr>
          <w:rFonts w:ascii="Times New Roman" w:hAnsi="Times New Roman" w:cs="Times New Roman"/>
          <w:lang w:val="ru-RU"/>
        </w:rPr>
        <w:t>разреду одвијаће се кроз:</w:t>
      </w:r>
    </w:p>
    <w:tbl>
      <w:tblPr>
        <w:tblStyle w:val="TableGrid"/>
        <w:tblW w:w="5000" w:type="pct"/>
        <w:jc w:val="center"/>
        <w:tblCellMar>
          <w:left w:w="57" w:type="dxa"/>
          <w:right w:w="57" w:type="dxa"/>
        </w:tblCellMar>
        <w:tblLook w:val="04A0" w:firstRow="1" w:lastRow="0" w:firstColumn="1" w:lastColumn="0" w:noHBand="0" w:noVBand="1"/>
      </w:tblPr>
      <w:tblGrid>
        <w:gridCol w:w="639"/>
        <w:gridCol w:w="3373"/>
        <w:gridCol w:w="6338"/>
      </w:tblGrid>
      <w:tr w:rsidR="00937522" w14:paraId="4CFD5CF4" w14:textId="77777777">
        <w:trPr>
          <w:tblHeader/>
          <w:jc w:val="center"/>
        </w:trPr>
        <w:tc>
          <w:tcPr>
            <w:tcW w:w="532" w:type="dxa"/>
            <w:shd w:val="pct10" w:color="auto" w:fill="auto"/>
            <w:vAlign w:val="center"/>
          </w:tcPr>
          <w:p w14:paraId="3B866D22"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Р. бр.</w:t>
            </w:r>
          </w:p>
        </w:tc>
        <w:tc>
          <w:tcPr>
            <w:tcW w:w="2809" w:type="dxa"/>
            <w:shd w:val="pct10" w:color="auto" w:fill="auto"/>
            <w:vAlign w:val="center"/>
          </w:tcPr>
          <w:p w14:paraId="2F1588B8"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Врста слободне активности</w:t>
            </w:r>
          </w:p>
        </w:tc>
        <w:tc>
          <w:tcPr>
            <w:tcW w:w="5278" w:type="dxa"/>
            <w:shd w:val="pct10" w:color="auto" w:fill="auto"/>
            <w:vAlign w:val="center"/>
          </w:tcPr>
          <w:p w14:paraId="682ACCBD" w14:textId="77777777" w:rsidR="00937522" w:rsidRDefault="00550077">
            <w:pPr>
              <w:spacing w:before="0"/>
              <w:jc w:val="center"/>
              <w:rPr>
                <w:rFonts w:ascii="Times New Roman" w:hAnsi="Times New Roman" w:cs="Times New Roman"/>
                <w:lang w:val="ru-RU"/>
              </w:rPr>
            </w:pPr>
            <w:r>
              <w:rPr>
                <w:rFonts w:ascii="Times New Roman" w:hAnsi="Times New Roman" w:cs="Times New Roman"/>
                <w:lang w:val="ru-RU"/>
              </w:rPr>
              <w:t>Садржај</w:t>
            </w:r>
          </w:p>
        </w:tc>
      </w:tr>
      <w:tr w:rsidR="00937522" w14:paraId="44CDAB02" w14:textId="77777777">
        <w:trPr>
          <w:jc w:val="center"/>
        </w:trPr>
        <w:tc>
          <w:tcPr>
            <w:tcW w:w="532" w:type="dxa"/>
            <w:vAlign w:val="center"/>
          </w:tcPr>
          <w:p w14:paraId="2EE3E4DE" w14:textId="77777777" w:rsidR="00937522" w:rsidRDefault="00550077">
            <w:pPr>
              <w:spacing w:before="20" w:after="20"/>
              <w:jc w:val="center"/>
              <w:rPr>
                <w:rFonts w:ascii="Times New Roman" w:hAnsi="Times New Roman" w:cs="Times New Roman"/>
                <w:lang w:val="sr-Latn-CS"/>
              </w:rPr>
            </w:pPr>
            <w:r>
              <w:rPr>
                <w:rFonts w:ascii="Times New Roman" w:hAnsi="Times New Roman" w:cs="Times New Roman"/>
                <w:lang w:val="sr-Latn-CS"/>
              </w:rPr>
              <w:t>1.</w:t>
            </w:r>
          </w:p>
        </w:tc>
        <w:tc>
          <w:tcPr>
            <w:tcW w:w="2809" w:type="dxa"/>
            <w:vAlign w:val="center"/>
          </w:tcPr>
          <w:p w14:paraId="77CFE586"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b/>
                <w:lang w:val="ru-RU"/>
              </w:rPr>
              <w:t>Друштвене активности</w:t>
            </w:r>
          </w:p>
        </w:tc>
        <w:tc>
          <w:tcPr>
            <w:tcW w:w="5278" w:type="dxa"/>
            <w:vAlign w:val="center"/>
          </w:tcPr>
          <w:p w14:paraId="7DA52D74"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Израда паноа, зидних новина, посета, изложби, учешћа у акцијама локалне заједнице, а</w:t>
            </w:r>
            <w:proofErr w:type="spellStart"/>
            <w:r>
              <w:rPr>
                <w:rFonts w:ascii="Times New Roman" w:hAnsi="Times New Roman" w:cs="Times New Roman"/>
              </w:rPr>
              <w:t>ктивности</w:t>
            </w:r>
            <w:proofErr w:type="spellEnd"/>
            <w:r>
              <w:rPr>
                <w:rFonts w:ascii="Times New Roman" w:hAnsi="Times New Roman" w:cs="Times New Roman"/>
              </w:rPr>
              <w:t xml:space="preserve"> </w:t>
            </w:r>
            <w:proofErr w:type="spellStart"/>
            <w:r>
              <w:rPr>
                <w:rFonts w:ascii="Times New Roman" w:hAnsi="Times New Roman" w:cs="Times New Roman"/>
              </w:rPr>
              <w:t>поводом</w:t>
            </w:r>
            <w:proofErr w:type="spellEnd"/>
            <w:r>
              <w:rPr>
                <w:rFonts w:ascii="Times New Roman" w:hAnsi="Times New Roman" w:cs="Times New Roman"/>
              </w:rPr>
              <w:t xml:space="preserve"> </w:t>
            </w:r>
            <w:proofErr w:type="spellStart"/>
            <w:r>
              <w:rPr>
                <w:rFonts w:ascii="Times New Roman" w:hAnsi="Times New Roman" w:cs="Times New Roman"/>
              </w:rPr>
              <w:t>обележавања</w:t>
            </w:r>
            <w:proofErr w:type="spellEnd"/>
            <w:r>
              <w:rPr>
                <w:rFonts w:ascii="Times New Roman" w:hAnsi="Times New Roman" w:cs="Times New Roman"/>
              </w:rPr>
              <w:t xml:space="preserve">: </w:t>
            </w:r>
            <w:proofErr w:type="spellStart"/>
            <w:r>
              <w:rPr>
                <w:rFonts w:ascii="Times New Roman" w:hAnsi="Times New Roman" w:cs="Times New Roman"/>
              </w:rPr>
              <w:t>Дан</w:t>
            </w:r>
            <w:proofErr w:type="spellEnd"/>
            <w:r>
              <w:rPr>
                <w:rFonts w:ascii="Times New Roman" w:hAnsi="Times New Roman" w:cs="Times New Roman"/>
              </w:rPr>
              <w:t xml:space="preserve"> </w:t>
            </w:r>
            <w:proofErr w:type="spellStart"/>
            <w:r>
              <w:rPr>
                <w:rFonts w:ascii="Times New Roman" w:hAnsi="Times New Roman" w:cs="Times New Roman"/>
              </w:rPr>
              <w:t>планете</w:t>
            </w:r>
            <w:proofErr w:type="spellEnd"/>
            <w:r>
              <w:rPr>
                <w:rFonts w:ascii="Times New Roman" w:hAnsi="Times New Roman" w:cs="Times New Roman"/>
              </w:rPr>
              <w:t xml:space="preserve"> Земље, </w:t>
            </w:r>
            <w:proofErr w:type="spellStart"/>
            <w:r>
              <w:rPr>
                <w:rFonts w:ascii="Times New Roman" w:hAnsi="Times New Roman" w:cs="Times New Roman"/>
              </w:rPr>
              <w:t>Дан</w:t>
            </w:r>
            <w:proofErr w:type="spellEnd"/>
            <w:r>
              <w:rPr>
                <w:rFonts w:ascii="Times New Roman" w:hAnsi="Times New Roman" w:cs="Times New Roman"/>
              </w:rPr>
              <w:t xml:space="preserve"> </w:t>
            </w:r>
            <w:proofErr w:type="spellStart"/>
            <w:r>
              <w:rPr>
                <w:rFonts w:ascii="Times New Roman" w:hAnsi="Times New Roman" w:cs="Times New Roman"/>
              </w:rPr>
              <w:t>воде</w:t>
            </w:r>
            <w:proofErr w:type="spellEnd"/>
            <w:r>
              <w:rPr>
                <w:rFonts w:ascii="Times New Roman" w:hAnsi="Times New Roman" w:cs="Times New Roman"/>
              </w:rPr>
              <w:t xml:space="preserve">, </w:t>
            </w:r>
            <w:proofErr w:type="spellStart"/>
            <w:r>
              <w:rPr>
                <w:rFonts w:ascii="Times New Roman" w:hAnsi="Times New Roman" w:cs="Times New Roman"/>
              </w:rPr>
              <w:t>Дан</w:t>
            </w:r>
            <w:proofErr w:type="spellEnd"/>
            <w:r>
              <w:rPr>
                <w:rFonts w:ascii="Times New Roman" w:hAnsi="Times New Roman" w:cs="Times New Roman"/>
              </w:rPr>
              <w:t xml:space="preserve"> </w:t>
            </w:r>
            <w:proofErr w:type="spellStart"/>
            <w:r>
              <w:rPr>
                <w:rFonts w:ascii="Times New Roman" w:hAnsi="Times New Roman" w:cs="Times New Roman"/>
              </w:rPr>
              <w:t>борбе</w:t>
            </w:r>
            <w:proofErr w:type="spellEnd"/>
            <w:r>
              <w:rPr>
                <w:rFonts w:ascii="Times New Roman" w:hAnsi="Times New Roman" w:cs="Times New Roman"/>
              </w:rPr>
              <w:t xml:space="preserve"> </w:t>
            </w:r>
            <w:proofErr w:type="spellStart"/>
            <w:r>
              <w:rPr>
                <w:rFonts w:ascii="Times New Roman" w:hAnsi="Times New Roman" w:cs="Times New Roman"/>
              </w:rPr>
              <w:t>против</w:t>
            </w:r>
            <w:proofErr w:type="spellEnd"/>
            <w:r>
              <w:rPr>
                <w:rFonts w:ascii="Times New Roman" w:hAnsi="Times New Roman" w:cs="Times New Roman"/>
              </w:rPr>
              <w:t xml:space="preserve"> </w:t>
            </w:r>
            <w:proofErr w:type="spellStart"/>
            <w:r>
              <w:rPr>
                <w:rFonts w:ascii="Times New Roman" w:hAnsi="Times New Roman" w:cs="Times New Roman"/>
              </w:rPr>
              <w:t>пушења</w:t>
            </w:r>
            <w:proofErr w:type="spellEnd"/>
            <w:r>
              <w:rPr>
                <w:rFonts w:ascii="Times New Roman" w:hAnsi="Times New Roman" w:cs="Times New Roman"/>
              </w:rPr>
              <w:t xml:space="preserve">, </w:t>
            </w:r>
            <w:proofErr w:type="spellStart"/>
            <w:r>
              <w:rPr>
                <w:rFonts w:ascii="Times New Roman" w:hAnsi="Times New Roman" w:cs="Times New Roman"/>
              </w:rPr>
              <w:t>Дан</w:t>
            </w:r>
            <w:proofErr w:type="spellEnd"/>
            <w:r>
              <w:rPr>
                <w:rFonts w:ascii="Times New Roman" w:hAnsi="Times New Roman" w:cs="Times New Roman"/>
              </w:rPr>
              <w:t xml:space="preserve"> </w:t>
            </w:r>
            <w:proofErr w:type="spellStart"/>
            <w:r>
              <w:rPr>
                <w:rFonts w:ascii="Times New Roman" w:hAnsi="Times New Roman" w:cs="Times New Roman"/>
              </w:rPr>
              <w:t>заштите</w:t>
            </w:r>
            <w:proofErr w:type="spellEnd"/>
            <w:r>
              <w:rPr>
                <w:rFonts w:ascii="Times New Roman" w:hAnsi="Times New Roman" w:cs="Times New Roman"/>
              </w:rPr>
              <w:t xml:space="preserve"> </w:t>
            </w:r>
            <w:proofErr w:type="spellStart"/>
            <w:r>
              <w:rPr>
                <w:rFonts w:ascii="Times New Roman" w:hAnsi="Times New Roman" w:cs="Times New Roman"/>
              </w:rPr>
              <w:t>животне</w:t>
            </w:r>
            <w:proofErr w:type="spellEnd"/>
            <w:r>
              <w:rPr>
                <w:rFonts w:ascii="Times New Roman" w:hAnsi="Times New Roman" w:cs="Times New Roman"/>
              </w:rPr>
              <w:t xml:space="preserve"> </w:t>
            </w:r>
            <w:proofErr w:type="spellStart"/>
            <w:r>
              <w:rPr>
                <w:rFonts w:ascii="Times New Roman" w:hAnsi="Times New Roman" w:cs="Times New Roman"/>
              </w:rPr>
              <w:t>средине</w:t>
            </w:r>
            <w:proofErr w:type="spellEnd"/>
          </w:p>
        </w:tc>
      </w:tr>
      <w:tr w:rsidR="00937522" w14:paraId="47FF934E" w14:textId="77777777">
        <w:trPr>
          <w:jc w:val="center"/>
        </w:trPr>
        <w:tc>
          <w:tcPr>
            <w:tcW w:w="532" w:type="dxa"/>
            <w:vAlign w:val="center"/>
          </w:tcPr>
          <w:p w14:paraId="21264CE9" w14:textId="77777777" w:rsidR="00937522" w:rsidRDefault="00550077">
            <w:pPr>
              <w:spacing w:before="20" w:after="20"/>
              <w:jc w:val="center"/>
              <w:rPr>
                <w:rFonts w:ascii="Times New Roman" w:hAnsi="Times New Roman" w:cs="Times New Roman"/>
                <w:lang w:val="sr-Latn-CS"/>
              </w:rPr>
            </w:pPr>
            <w:r>
              <w:rPr>
                <w:rFonts w:ascii="Times New Roman" w:hAnsi="Times New Roman" w:cs="Times New Roman"/>
                <w:lang w:val="sr-Latn-CS"/>
              </w:rPr>
              <w:t>2.</w:t>
            </w:r>
          </w:p>
        </w:tc>
        <w:tc>
          <w:tcPr>
            <w:tcW w:w="2809" w:type="dxa"/>
            <w:vAlign w:val="center"/>
          </w:tcPr>
          <w:p w14:paraId="556150AC"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b/>
                <w:lang w:val="ru-RU"/>
              </w:rPr>
              <w:t>Техничке активности</w:t>
            </w:r>
          </w:p>
        </w:tc>
        <w:tc>
          <w:tcPr>
            <w:tcW w:w="5278" w:type="dxa"/>
            <w:vAlign w:val="center"/>
          </w:tcPr>
          <w:p w14:paraId="1160C202"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Израда честитки, израда модела, уређење школског простора, израда Васкршњих украса</w:t>
            </w:r>
          </w:p>
        </w:tc>
      </w:tr>
      <w:tr w:rsidR="00937522" w14:paraId="1F0BD3D7" w14:textId="77777777">
        <w:trPr>
          <w:jc w:val="center"/>
        </w:trPr>
        <w:tc>
          <w:tcPr>
            <w:tcW w:w="532" w:type="dxa"/>
            <w:vAlign w:val="center"/>
          </w:tcPr>
          <w:p w14:paraId="32C2E33D" w14:textId="77777777" w:rsidR="00937522" w:rsidRDefault="00550077">
            <w:pPr>
              <w:spacing w:before="20" w:after="20"/>
              <w:jc w:val="center"/>
              <w:rPr>
                <w:rFonts w:ascii="Times New Roman" w:hAnsi="Times New Roman" w:cs="Times New Roman"/>
                <w:lang w:val="sr-Latn-CS"/>
              </w:rPr>
            </w:pPr>
            <w:r>
              <w:rPr>
                <w:rFonts w:ascii="Times New Roman" w:hAnsi="Times New Roman" w:cs="Times New Roman"/>
                <w:lang w:val="sr-Latn-CS"/>
              </w:rPr>
              <w:t>3.</w:t>
            </w:r>
          </w:p>
        </w:tc>
        <w:tc>
          <w:tcPr>
            <w:tcW w:w="2809" w:type="dxa"/>
            <w:vAlign w:val="center"/>
          </w:tcPr>
          <w:p w14:paraId="79947512"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b/>
                <w:lang w:val="ru-RU"/>
              </w:rPr>
              <w:t>Хуманитарне активности</w:t>
            </w:r>
          </w:p>
        </w:tc>
        <w:tc>
          <w:tcPr>
            <w:tcW w:w="5278" w:type="dxa"/>
            <w:vAlign w:val="center"/>
          </w:tcPr>
          <w:p w14:paraId="4F5C328B"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Прикупљање помоћи, учешће у хуманитарним акцијама, помоћ ученицима који спорије напредују, а</w:t>
            </w:r>
            <w:proofErr w:type="spellStart"/>
            <w:r>
              <w:rPr>
                <w:rFonts w:ascii="Times New Roman" w:hAnsi="Times New Roman" w:cs="Times New Roman"/>
              </w:rPr>
              <w:t>кције</w:t>
            </w:r>
            <w:proofErr w:type="spellEnd"/>
            <w:r>
              <w:rPr>
                <w:rFonts w:ascii="Times New Roman" w:hAnsi="Times New Roman" w:cs="Times New Roman"/>
              </w:rPr>
              <w:t xml:space="preserve"> </w:t>
            </w:r>
            <w:proofErr w:type="spellStart"/>
            <w:r>
              <w:rPr>
                <w:rFonts w:ascii="Times New Roman" w:hAnsi="Times New Roman" w:cs="Times New Roman"/>
              </w:rPr>
              <w:t>поводом</w:t>
            </w:r>
            <w:proofErr w:type="spellEnd"/>
            <w:r>
              <w:rPr>
                <w:rFonts w:ascii="Times New Roman" w:hAnsi="Times New Roman" w:cs="Times New Roman"/>
              </w:rPr>
              <w:t xml:space="preserve"> </w:t>
            </w:r>
            <w:proofErr w:type="spellStart"/>
            <w:r>
              <w:rPr>
                <w:rFonts w:ascii="Times New Roman" w:hAnsi="Times New Roman" w:cs="Times New Roman"/>
              </w:rPr>
              <w:t>Дечје</w:t>
            </w:r>
            <w:proofErr w:type="spellEnd"/>
            <w:r>
              <w:rPr>
                <w:rFonts w:ascii="Times New Roman" w:hAnsi="Times New Roman" w:cs="Times New Roman"/>
              </w:rPr>
              <w:t xml:space="preserve"> </w:t>
            </w:r>
            <w:proofErr w:type="spellStart"/>
            <w:r>
              <w:rPr>
                <w:rFonts w:ascii="Times New Roman" w:hAnsi="Times New Roman" w:cs="Times New Roman"/>
              </w:rPr>
              <w:t>недеље</w:t>
            </w:r>
            <w:proofErr w:type="spellEnd"/>
            <w:r>
              <w:rPr>
                <w:rFonts w:ascii="Times New Roman" w:hAnsi="Times New Roman" w:cs="Times New Roman"/>
                <w:lang w:val="sr-Cyrl-CS"/>
              </w:rPr>
              <w:t>, с</w:t>
            </w:r>
            <w:proofErr w:type="spellStart"/>
            <w:r>
              <w:rPr>
                <w:rFonts w:ascii="Times New Roman" w:hAnsi="Times New Roman" w:cs="Times New Roman"/>
              </w:rPr>
              <w:t>арадња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Црвеним</w:t>
            </w:r>
            <w:proofErr w:type="spellEnd"/>
            <w:r>
              <w:rPr>
                <w:rFonts w:ascii="Times New Roman" w:hAnsi="Times New Roman" w:cs="Times New Roman"/>
              </w:rPr>
              <w:t xml:space="preserve"> </w:t>
            </w:r>
            <w:proofErr w:type="spellStart"/>
            <w:r>
              <w:rPr>
                <w:rFonts w:ascii="Times New Roman" w:hAnsi="Times New Roman" w:cs="Times New Roman"/>
              </w:rPr>
              <w:t>крстом</w:t>
            </w:r>
            <w:proofErr w:type="spellEnd"/>
            <w:r>
              <w:rPr>
                <w:rFonts w:ascii="Times New Roman" w:hAnsi="Times New Roman" w:cs="Times New Roman"/>
                <w:lang w:val="sr-Cyrl-CS"/>
              </w:rPr>
              <w:t>, п</w:t>
            </w:r>
            <w:proofErr w:type="spellStart"/>
            <w:r>
              <w:rPr>
                <w:rFonts w:ascii="Times New Roman" w:hAnsi="Times New Roman" w:cs="Times New Roman"/>
              </w:rPr>
              <w:t>омоћ</w:t>
            </w:r>
            <w:proofErr w:type="spellEnd"/>
            <w:r>
              <w:rPr>
                <w:rFonts w:ascii="Times New Roman" w:hAnsi="Times New Roman" w:cs="Times New Roman"/>
              </w:rPr>
              <w:t xml:space="preserve"> </w:t>
            </w:r>
            <w:proofErr w:type="spellStart"/>
            <w:r>
              <w:rPr>
                <w:rFonts w:ascii="Times New Roman" w:hAnsi="Times New Roman" w:cs="Times New Roman"/>
              </w:rPr>
              <w:t>болесном</w:t>
            </w:r>
            <w:proofErr w:type="spellEnd"/>
            <w:r>
              <w:rPr>
                <w:rFonts w:ascii="Times New Roman" w:hAnsi="Times New Roman" w:cs="Times New Roman"/>
              </w:rPr>
              <w:t xml:space="preserve"> </w:t>
            </w:r>
            <w:proofErr w:type="spellStart"/>
            <w:r>
              <w:rPr>
                <w:rFonts w:ascii="Times New Roman" w:hAnsi="Times New Roman" w:cs="Times New Roman"/>
              </w:rPr>
              <w:t>другу</w:t>
            </w:r>
            <w:proofErr w:type="spellEnd"/>
            <w:r>
              <w:rPr>
                <w:rFonts w:ascii="Times New Roman" w:hAnsi="Times New Roman" w:cs="Times New Roman"/>
                <w:lang w:val="sr-Cyrl-CS"/>
              </w:rPr>
              <w:t>, п</w:t>
            </w:r>
            <w:proofErr w:type="spellStart"/>
            <w:r>
              <w:rPr>
                <w:rFonts w:ascii="Times New Roman" w:hAnsi="Times New Roman" w:cs="Times New Roman"/>
              </w:rPr>
              <w:t>омоћ</w:t>
            </w:r>
            <w:proofErr w:type="spellEnd"/>
            <w:r>
              <w:rPr>
                <w:rFonts w:ascii="Times New Roman" w:hAnsi="Times New Roman" w:cs="Times New Roman"/>
              </w:rPr>
              <w:t xml:space="preserve"> </w:t>
            </w:r>
            <w:proofErr w:type="spellStart"/>
            <w:r>
              <w:rPr>
                <w:rFonts w:ascii="Times New Roman" w:hAnsi="Times New Roman" w:cs="Times New Roman"/>
              </w:rPr>
              <w:t>старим</w:t>
            </w:r>
            <w:proofErr w:type="spellEnd"/>
            <w:r>
              <w:rPr>
                <w:rFonts w:ascii="Times New Roman" w:hAnsi="Times New Roman" w:cs="Times New Roman"/>
              </w:rPr>
              <w:t xml:space="preserve"> </w:t>
            </w:r>
            <w:proofErr w:type="spellStart"/>
            <w:r>
              <w:rPr>
                <w:rFonts w:ascii="Times New Roman" w:hAnsi="Times New Roman" w:cs="Times New Roman"/>
              </w:rPr>
              <w:t>особама</w:t>
            </w:r>
            <w:proofErr w:type="spellEnd"/>
          </w:p>
        </w:tc>
      </w:tr>
      <w:tr w:rsidR="00937522" w14:paraId="75180CC4" w14:textId="77777777">
        <w:trPr>
          <w:trHeight w:val="371"/>
          <w:jc w:val="center"/>
        </w:trPr>
        <w:tc>
          <w:tcPr>
            <w:tcW w:w="532" w:type="dxa"/>
            <w:vAlign w:val="center"/>
          </w:tcPr>
          <w:p w14:paraId="23CAB4AD" w14:textId="77777777" w:rsidR="00937522" w:rsidRDefault="00550077">
            <w:pPr>
              <w:spacing w:before="20" w:after="20"/>
              <w:jc w:val="center"/>
              <w:rPr>
                <w:rFonts w:ascii="Times New Roman" w:hAnsi="Times New Roman" w:cs="Times New Roman"/>
                <w:lang w:val="sr-Latn-CS"/>
              </w:rPr>
            </w:pPr>
            <w:r>
              <w:rPr>
                <w:rFonts w:ascii="Times New Roman" w:hAnsi="Times New Roman" w:cs="Times New Roman"/>
                <w:lang w:val="sr-Latn-CS"/>
              </w:rPr>
              <w:t>4.</w:t>
            </w:r>
          </w:p>
        </w:tc>
        <w:tc>
          <w:tcPr>
            <w:tcW w:w="2809" w:type="dxa"/>
            <w:vAlign w:val="center"/>
          </w:tcPr>
          <w:p w14:paraId="328214F5"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b/>
                <w:lang w:val="ru-RU"/>
              </w:rPr>
              <w:t>Спортске активности</w:t>
            </w:r>
          </w:p>
        </w:tc>
        <w:tc>
          <w:tcPr>
            <w:tcW w:w="5278" w:type="dxa"/>
            <w:vAlign w:val="center"/>
          </w:tcPr>
          <w:p w14:paraId="436AD91D"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Такмичење у спортским вештинама, учешће у кросу, игре без граница</w:t>
            </w:r>
          </w:p>
        </w:tc>
      </w:tr>
      <w:tr w:rsidR="00937522" w14:paraId="39B35A6C" w14:textId="77777777">
        <w:trPr>
          <w:trHeight w:val="223"/>
          <w:jc w:val="center"/>
        </w:trPr>
        <w:tc>
          <w:tcPr>
            <w:tcW w:w="532" w:type="dxa"/>
            <w:vAlign w:val="center"/>
          </w:tcPr>
          <w:p w14:paraId="36AEB63C" w14:textId="77777777" w:rsidR="00937522" w:rsidRDefault="00550077">
            <w:pPr>
              <w:spacing w:before="20" w:after="20"/>
              <w:jc w:val="center"/>
              <w:rPr>
                <w:rFonts w:ascii="Times New Roman" w:hAnsi="Times New Roman" w:cs="Times New Roman"/>
                <w:lang w:val="sr-Latn-CS"/>
              </w:rPr>
            </w:pPr>
            <w:r>
              <w:rPr>
                <w:rFonts w:ascii="Times New Roman" w:hAnsi="Times New Roman" w:cs="Times New Roman"/>
                <w:lang w:val="sr-Latn-CS"/>
              </w:rPr>
              <w:t>5.</w:t>
            </w:r>
          </w:p>
        </w:tc>
        <w:tc>
          <w:tcPr>
            <w:tcW w:w="2809" w:type="dxa"/>
            <w:vAlign w:val="center"/>
          </w:tcPr>
          <w:p w14:paraId="6791FF86" w14:textId="77777777" w:rsidR="00937522" w:rsidRDefault="00550077">
            <w:pPr>
              <w:spacing w:before="20"/>
              <w:jc w:val="left"/>
              <w:rPr>
                <w:rFonts w:ascii="Times New Roman" w:hAnsi="Times New Roman" w:cs="Times New Roman"/>
                <w:lang w:val="ru-RU"/>
              </w:rPr>
            </w:pPr>
            <w:r>
              <w:rPr>
                <w:rFonts w:ascii="Times New Roman" w:hAnsi="Times New Roman" w:cs="Times New Roman"/>
                <w:b/>
                <w:lang w:val="ru-RU"/>
              </w:rPr>
              <w:t>Културне активности</w:t>
            </w:r>
          </w:p>
        </w:tc>
        <w:tc>
          <w:tcPr>
            <w:tcW w:w="5278" w:type="dxa"/>
            <w:vAlign w:val="center"/>
          </w:tcPr>
          <w:p w14:paraId="6704AED0" w14:textId="77777777" w:rsidR="00937522" w:rsidRDefault="00550077">
            <w:pPr>
              <w:spacing w:before="20"/>
              <w:jc w:val="left"/>
              <w:rPr>
                <w:rFonts w:ascii="Times New Roman" w:hAnsi="Times New Roman" w:cs="Times New Roman"/>
                <w:lang w:val="ru-RU"/>
              </w:rPr>
            </w:pPr>
            <w:r>
              <w:rPr>
                <w:rFonts w:ascii="Times New Roman" w:hAnsi="Times New Roman" w:cs="Times New Roman"/>
                <w:lang w:val="ru-RU"/>
              </w:rPr>
              <w:t>Посете музеју, биоскопу, позоришту, библиотеци</w:t>
            </w:r>
          </w:p>
        </w:tc>
      </w:tr>
    </w:tbl>
    <w:p w14:paraId="30A0BA8D" w14:textId="77777777" w:rsidR="00937522" w:rsidRDefault="00937522">
      <w:pPr>
        <w:spacing w:before="0"/>
        <w:rPr>
          <w:rFonts w:ascii="Times New Roman" w:hAnsi="Times New Roman" w:cs="Times New Roman"/>
          <w:b/>
          <w:lang w:val="sr-Cyrl-CS"/>
        </w:rPr>
      </w:pPr>
    </w:p>
    <w:p w14:paraId="21217A7B" w14:textId="77777777" w:rsidR="00733572" w:rsidRDefault="00733572">
      <w:pPr>
        <w:spacing w:before="0"/>
        <w:rPr>
          <w:rFonts w:ascii="Times New Roman" w:hAnsi="Times New Roman" w:cs="Times New Roman"/>
          <w:b/>
          <w:lang w:val="sr-Cyrl-CS"/>
        </w:rPr>
      </w:pPr>
    </w:p>
    <w:p w14:paraId="1C64908F" w14:textId="77777777" w:rsidR="00937522" w:rsidRDefault="00550077">
      <w:pPr>
        <w:spacing w:before="0"/>
        <w:jc w:val="center"/>
        <w:rPr>
          <w:rFonts w:ascii="Times New Roman" w:hAnsi="Times New Roman" w:cs="Times New Roman"/>
          <w:b/>
          <w:lang w:val="sr-Cyrl-CS"/>
        </w:rPr>
      </w:pPr>
      <w:r>
        <w:rPr>
          <w:rFonts w:ascii="Times New Roman" w:hAnsi="Times New Roman" w:cs="Times New Roman"/>
          <w:b/>
          <w:lang w:val="sr-Latn-CS"/>
        </w:rPr>
        <w:t>СЛОБОДН</w:t>
      </w:r>
      <w:r>
        <w:rPr>
          <w:rFonts w:ascii="Times New Roman" w:hAnsi="Times New Roman" w:cs="Times New Roman"/>
          <w:b/>
        </w:rPr>
        <w:t>Е</w:t>
      </w:r>
      <w:r>
        <w:rPr>
          <w:rFonts w:ascii="Times New Roman" w:hAnsi="Times New Roman" w:cs="Times New Roman"/>
          <w:b/>
          <w:lang w:val="sr-Latn-CS"/>
        </w:rPr>
        <w:t xml:space="preserve"> АКТИВНОСТИ</w:t>
      </w:r>
      <w:r>
        <w:rPr>
          <w:rFonts w:ascii="Times New Roman" w:hAnsi="Times New Roman" w:cs="Times New Roman"/>
          <w:b/>
          <w:lang w:val="ru-RU"/>
        </w:rPr>
        <w:t xml:space="preserve"> УЧЕНИКА</w:t>
      </w:r>
      <w:r>
        <w:rPr>
          <w:rFonts w:ascii="Times New Roman" w:hAnsi="Times New Roman" w:cs="Times New Roman"/>
          <w:b/>
          <w:lang w:val="sr-Latn-CS"/>
        </w:rPr>
        <w:t xml:space="preserve">У </w:t>
      </w:r>
      <w:r>
        <w:rPr>
          <w:rFonts w:ascii="Times New Roman" w:hAnsi="Times New Roman" w:cs="Times New Roman"/>
          <w:b/>
        </w:rPr>
        <w:t>I</w:t>
      </w:r>
      <w:r>
        <w:rPr>
          <w:rFonts w:ascii="Times New Roman" w:hAnsi="Times New Roman" w:cs="Times New Roman"/>
          <w:b/>
          <w:lang w:val="ru-RU"/>
        </w:rPr>
        <w:t xml:space="preserve">, </w:t>
      </w:r>
      <w:r>
        <w:rPr>
          <w:rFonts w:ascii="Times New Roman" w:hAnsi="Times New Roman" w:cs="Times New Roman"/>
          <w:b/>
        </w:rPr>
        <w:t>II</w:t>
      </w:r>
      <w:r>
        <w:rPr>
          <w:rFonts w:ascii="Times New Roman" w:hAnsi="Times New Roman" w:cs="Times New Roman"/>
          <w:b/>
          <w:lang w:val="ru-RU"/>
        </w:rPr>
        <w:t xml:space="preserve"> И </w:t>
      </w:r>
      <w:r>
        <w:rPr>
          <w:rFonts w:ascii="Times New Roman" w:hAnsi="Times New Roman" w:cs="Times New Roman"/>
          <w:b/>
        </w:rPr>
        <w:t>III</w:t>
      </w:r>
      <w:r>
        <w:rPr>
          <w:rFonts w:ascii="Times New Roman" w:hAnsi="Times New Roman" w:cs="Times New Roman"/>
          <w:b/>
          <w:lang w:val="ru-RU"/>
        </w:rPr>
        <w:t xml:space="preserve"> РАЗРЕДУ</w:t>
      </w:r>
    </w:p>
    <w:p w14:paraId="590A898D" w14:textId="77777777" w:rsidR="00937522" w:rsidRDefault="00937522">
      <w:pPr>
        <w:spacing w:before="0"/>
        <w:jc w:val="center"/>
        <w:rPr>
          <w:rFonts w:ascii="Times New Roman" w:hAnsi="Times New Roman" w:cs="Times New Roman"/>
          <w:b/>
          <w:lang w:val="sr-Cyrl-CS"/>
        </w:rPr>
      </w:pP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63"/>
        <w:gridCol w:w="3031"/>
        <w:gridCol w:w="5495"/>
      </w:tblGrid>
      <w:tr w:rsidR="00937522" w14:paraId="77ECA880" w14:textId="77777777">
        <w:trPr>
          <w:tblHeader/>
          <w:jc w:val="center"/>
        </w:trPr>
        <w:tc>
          <w:tcPr>
            <w:tcW w:w="1623" w:type="dxa"/>
            <w:tcBorders>
              <w:right w:val="single" w:sz="4" w:space="0" w:color="auto"/>
            </w:tcBorders>
            <w:shd w:val="pct10" w:color="auto" w:fill="auto"/>
            <w:vAlign w:val="center"/>
          </w:tcPr>
          <w:p w14:paraId="044BCAA1" w14:textId="77777777" w:rsidR="00937522" w:rsidRDefault="00550077">
            <w:pPr>
              <w:spacing w:before="120" w:after="120"/>
              <w:jc w:val="center"/>
              <w:rPr>
                <w:rFonts w:ascii="Times New Roman" w:hAnsi="Times New Roman" w:cs="Times New Roman"/>
                <w:b/>
                <w:lang w:val="ru-RU"/>
              </w:rPr>
            </w:pPr>
            <w:r>
              <w:rPr>
                <w:rFonts w:ascii="Times New Roman" w:hAnsi="Times New Roman" w:cs="Times New Roman"/>
                <w:b/>
                <w:lang w:val="ru-RU"/>
              </w:rPr>
              <w:t>Динамика</w:t>
            </w:r>
          </w:p>
        </w:tc>
        <w:tc>
          <w:tcPr>
            <w:tcW w:w="2507" w:type="dxa"/>
            <w:tcBorders>
              <w:left w:val="single" w:sz="4" w:space="0" w:color="auto"/>
            </w:tcBorders>
            <w:shd w:val="pct10" w:color="auto" w:fill="auto"/>
            <w:vAlign w:val="center"/>
          </w:tcPr>
          <w:p w14:paraId="6AA9453F" w14:textId="77777777" w:rsidR="00937522" w:rsidRDefault="00550077">
            <w:pPr>
              <w:spacing w:before="120" w:after="120"/>
              <w:jc w:val="center"/>
              <w:rPr>
                <w:rFonts w:ascii="Times New Roman" w:hAnsi="Times New Roman" w:cs="Times New Roman"/>
                <w:b/>
                <w:lang w:val="ru-RU"/>
              </w:rPr>
            </w:pPr>
            <w:r>
              <w:rPr>
                <w:rFonts w:ascii="Times New Roman" w:hAnsi="Times New Roman" w:cs="Times New Roman"/>
                <w:b/>
                <w:lang w:val="ru-RU"/>
              </w:rPr>
              <w:t>Слободна активност</w:t>
            </w:r>
          </w:p>
        </w:tc>
        <w:tc>
          <w:tcPr>
            <w:tcW w:w="4545" w:type="dxa"/>
            <w:shd w:val="pct10" w:color="auto" w:fill="auto"/>
            <w:vAlign w:val="center"/>
          </w:tcPr>
          <w:p w14:paraId="7AD27C04" w14:textId="77777777" w:rsidR="00937522" w:rsidRDefault="00550077">
            <w:pPr>
              <w:spacing w:before="120" w:after="120"/>
              <w:jc w:val="center"/>
              <w:rPr>
                <w:rFonts w:ascii="Times New Roman" w:hAnsi="Times New Roman" w:cs="Times New Roman"/>
                <w:b/>
                <w:lang w:val="ru-RU"/>
              </w:rPr>
            </w:pPr>
            <w:r>
              <w:rPr>
                <w:rFonts w:ascii="Times New Roman" w:hAnsi="Times New Roman" w:cs="Times New Roman"/>
                <w:b/>
                <w:lang w:val="ru-RU"/>
              </w:rPr>
              <w:t>Садржаји</w:t>
            </w:r>
          </w:p>
        </w:tc>
      </w:tr>
      <w:tr w:rsidR="00937522" w14:paraId="5B4D0A11" w14:textId="77777777">
        <w:trPr>
          <w:jc w:val="center"/>
        </w:trPr>
        <w:tc>
          <w:tcPr>
            <w:tcW w:w="1623" w:type="dxa"/>
            <w:tcBorders>
              <w:right w:val="single" w:sz="4" w:space="0" w:color="auto"/>
            </w:tcBorders>
            <w:vAlign w:val="center"/>
          </w:tcPr>
          <w:p w14:paraId="4D092ADD"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t>Септембар</w:t>
            </w:r>
          </w:p>
        </w:tc>
        <w:tc>
          <w:tcPr>
            <w:tcW w:w="2507" w:type="dxa"/>
            <w:tcBorders>
              <w:left w:val="single" w:sz="4" w:space="0" w:color="auto"/>
            </w:tcBorders>
            <w:vAlign w:val="center"/>
          </w:tcPr>
          <w:p w14:paraId="73BE3D91"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Техничке активности</w:t>
            </w:r>
          </w:p>
          <w:p w14:paraId="644CE959" w14:textId="77777777" w:rsidR="00937522" w:rsidRDefault="00937522">
            <w:pPr>
              <w:spacing w:before="20" w:after="20"/>
              <w:jc w:val="left"/>
              <w:rPr>
                <w:rFonts w:ascii="Times New Roman" w:hAnsi="Times New Roman" w:cs="Times New Roman"/>
                <w:lang w:val="ru-RU"/>
              </w:rPr>
            </w:pPr>
          </w:p>
          <w:p w14:paraId="75A0D6F7"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Друштвене активности</w:t>
            </w:r>
          </w:p>
        </w:tc>
        <w:tc>
          <w:tcPr>
            <w:tcW w:w="4545" w:type="dxa"/>
            <w:vAlign w:val="center"/>
          </w:tcPr>
          <w:p w14:paraId="3663C78E"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Програм за пријем првака и програм за крај школске године</w:t>
            </w:r>
          </w:p>
          <w:p w14:paraId="2CEB55F3" w14:textId="77777777" w:rsidR="00937522" w:rsidRDefault="00550077">
            <w:pPr>
              <w:spacing w:before="20" w:after="20"/>
              <w:jc w:val="left"/>
              <w:rPr>
                <w:rFonts w:ascii="Times New Roman" w:hAnsi="Times New Roman" w:cs="Times New Roman"/>
                <w:b/>
                <w:lang w:val="ru-RU"/>
              </w:rPr>
            </w:pPr>
            <w:r>
              <w:rPr>
                <w:rFonts w:ascii="Times New Roman" w:hAnsi="Times New Roman" w:cs="Times New Roman"/>
                <w:lang w:val="ru-RU"/>
              </w:rPr>
              <w:t>Смедеревска јесен</w:t>
            </w:r>
          </w:p>
        </w:tc>
      </w:tr>
      <w:tr w:rsidR="00937522" w14:paraId="5E2EF9FB" w14:textId="77777777">
        <w:trPr>
          <w:jc w:val="center"/>
        </w:trPr>
        <w:tc>
          <w:tcPr>
            <w:tcW w:w="1623" w:type="dxa"/>
            <w:tcBorders>
              <w:right w:val="single" w:sz="4" w:space="0" w:color="auto"/>
            </w:tcBorders>
            <w:vAlign w:val="center"/>
          </w:tcPr>
          <w:p w14:paraId="35881042"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t>Септембар, октобар, мај</w:t>
            </w:r>
          </w:p>
        </w:tc>
        <w:tc>
          <w:tcPr>
            <w:tcW w:w="2507" w:type="dxa"/>
            <w:tcBorders>
              <w:left w:val="single" w:sz="4" w:space="0" w:color="auto"/>
            </w:tcBorders>
            <w:vAlign w:val="center"/>
          </w:tcPr>
          <w:p w14:paraId="3FE484E6"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Спортске активности</w:t>
            </w:r>
          </w:p>
        </w:tc>
        <w:tc>
          <w:tcPr>
            <w:tcW w:w="4545" w:type="dxa"/>
            <w:vAlign w:val="center"/>
          </w:tcPr>
          <w:p w14:paraId="3CCB4BFD"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Спортска недеља у школи</w:t>
            </w:r>
          </w:p>
        </w:tc>
      </w:tr>
      <w:tr w:rsidR="00937522" w14:paraId="1CA9ECB4" w14:textId="77777777">
        <w:trPr>
          <w:trHeight w:val="158"/>
          <w:jc w:val="center"/>
        </w:trPr>
        <w:tc>
          <w:tcPr>
            <w:tcW w:w="1623" w:type="dxa"/>
            <w:tcBorders>
              <w:right w:val="single" w:sz="4" w:space="0" w:color="auto"/>
            </w:tcBorders>
            <w:vAlign w:val="center"/>
          </w:tcPr>
          <w:p w14:paraId="4B39008D" w14:textId="77777777" w:rsidR="00937522" w:rsidRDefault="00550077">
            <w:pPr>
              <w:spacing w:before="20" w:after="20"/>
              <w:jc w:val="center"/>
              <w:rPr>
                <w:rFonts w:ascii="Times New Roman" w:hAnsi="Times New Roman" w:cs="Times New Roman"/>
                <w:b/>
                <w:lang w:val="ru-RU"/>
              </w:rPr>
            </w:pPr>
            <w:r>
              <w:rPr>
                <w:rFonts w:ascii="Times New Roman" w:hAnsi="Times New Roman" w:cs="Times New Roman"/>
                <w:lang w:val="ru-RU"/>
              </w:rPr>
              <w:t>Септембар, мај,  јун</w:t>
            </w:r>
          </w:p>
        </w:tc>
        <w:tc>
          <w:tcPr>
            <w:tcW w:w="2507" w:type="dxa"/>
            <w:tcBorders>
              <w:left w:val="single" w:sz="4" w:space="0" w:color="auto"/>
            </w:tcBorders>
            <w:vAlign w:val="center"/>
          </w:tcPr>
          <w:p w14:paraId="64D7106A"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Друштвене активности</w:t>
            </w:r>
          </w:p>
          <w:p w14:paraId="299DA1A1"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Спортске активности</w:t>
            </w:r>
          </w:p>
        </w:tc>
        <w:tc>
          <w:tcPr>
            <w:tcW w:w="4545" w:type="dxa"/>
            <w:vAlign w:val="center"/>
          </w:tcPr>
          <w:p w14:paraId="1F4E5F47" w14:textId="77777777" w:rsidR="00937522" w:rsidRDefault="00550077">
            <w:pPr>
              <w:spacing w:before="20" w:after="20"/>
              <w:jc w:val="left"/>
              <w:rPr>
                <w:rFonts w:ascii="Times New Roman" w:hAnsi="Times New Roman" w:cs="Times New Roman"/>
                <w:b/>
                <w:lang w:val="ru-RU"/>
              </w:rPr>
            </w:pPr>
            <w:r>
              <w:rPr>
                <w:rFonts w:ascii="Times New Roman" w:hAnsi="Times New Roman" w:cs="Times New Roman"/>
                <w:lang w:val="ru-RU"/>
              </w:rPr>
              <w:t>Учешће у акцијама локалне заједнице (Смедеревска јесен, Јагодијада, брига о здрављу деце)</w:t>
            </w:r>
          </w:p>
        </w:tc>
      </w:tr>
      <w:tr w:rsidR="00937522" w14:paraId="6B491415" w14:textId="77777777">
        <w:trPr>
          <w:jc w:val="center"/>
        </w:trPr>
        <w:tc>
          <w:tcPr>
            <w:tcW w:w="1623" w:type="dxa"/>
            <w:tcBorders>
              <w:right w:val="single" w:sz="4" w:space="0" w:color="auto"/>
            </w:tcBorders>
            <w:vAlign w:val="center"/>
          </w:tcPr>
          <w:p w14:paraId="3DEA7AED"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t>Октобар</w:t>
            </w:r>
          </w:p>
        </w:tc>
        <w:tc>
          <w:tcPr>
            <w:tcW w:w="2507" w:type="dxa"/>
            <w:tcBorders>
              <w:left w:val="single" w:sz="4" w:space="0" w:color="auto"/>
            </w:tcBorders>
            <w:vAlign w:val="center"/>
          </w:tcPr>
          <w:p w14:paraId="677A9F27"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Друштвене активности</w:t>
            </w:r>
          </w:p>
          <w:p w14:paraId="663878D4"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Спортске активности</w:t>
            </w:r>
          </w:p>
          <w:p w14:paraId="1F8038CE"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Хуманитарне активности Техничке активности</w:t>
            </w:r>
          </w:p>
        </w:tc>
        <w:tc>
          <w:tcPr>
            <w:tcW w:w="4545" w:type="dxa"/>
            <w:vAlign w:val="center"/>
          </w:tcPr>
          <w:p w14:paraId="150FFDDF"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 xml:space="preserve">Дечја недеља </w:t>
            </w:r>
          </w:p>
          <w:p w14:paraId="218B0EFC"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У сусрет јесени</w:t>
            </w:r>
          </w:p>
          <w:p w14:paraId="6ECA8B26" w14:textId="77777777" w:rsidR="00937522" w:rsidRDefault="00550077">
            <w:pPr>
              <w:spacing w:before="20" w:after="20"/>
              <w:jc w:val="left"/>
              <w:rPr>
                <w:rFonts w:ascii="Times New Roman" w:hAnsi="Times New Roman" w:cs="Times New Roman"/>
                <w:b/>
                <w:lang w:val="ru-RU"/>
              </w:rPr>
            </w:pPr>
            <w:r>
              <w:rPr>
                <w:rFonts w:ascii="Times New Roman" w:hAnsi="Times New Roman" w:cs="Times New Roman"/>
                <w:lang w:val="ru-RU"/>
              </w:rPr>
              <w:t>Дан школе</w:t>
            </w:r>
          </w:p>
        </w:tc>
      </w:tr>
      <w:tr w:rsidR="00937522" w14:paraId="6E1DFCEF" w14:textId="77777777">
        <w:trPr>
          <w:jc w:val="center"/>
        </w:trPr>
        <w:tc>
          <w:tcPr>
            <w:tcW w:w="1623" w:type="dxa"/>
            <w:tcBorders>
              <w:right w:val="single" w:sz="4" w:space="0" w:color="auto"/>
            </w:tcBorders>
            <w:vAlign w:val="center"/>
          </w:tcPr>
          <w:p w14:paraId="6D945D64" w14:textId="77777777" w:rsidR="00937522" w:rsidRDefault="00550077">
            <w:pPr>
              <w:spacing w:before="20" w:after="20"/>
              <w:jc w:val="center"/>
              <w:rPr>
                <w:rFonts w:ascii="Times New Roman" w:hAnsi="Times New Roman" w:cs="Times New Roman"/>
                <w:b/>
                <w:lang w:val="ru-RU"/>
              </w:rPr>
            </w:pPr>
            <w:r>
              <w:rPr>
                <w:rFonts w:ascii="Times New Roman" w:hAnsi="Times New Roman" w:cs="Times New Roman"/>
                <w:lang w:val="ru-RU"/>
              </w:rPr>
              <w:t>Октобар, новембар</w:t>
            </w:r>
          </w:p>
        </w:tc>
        <w:tc>
          <w:tcPr>
            <w:tcW w:w="2507" w:type="dxa"/>
            <w:tcBorders>
              <w:left w:val="single" w:sz="4" w:space="0" w:color="auto"/>
            </w:tcBorders>
            <w:vAlign w:val="center"/>
          </w:tcPr>
          <w:p w14:paraId="6FCFB797"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Друштвене активности</w:t>
            </w:r>
          </w:p>
        </w:tc>
        <w:tc>
          <w:tcPr>
            <w:tcW w:w="4545" w:type="dxa"/>
            <w:vAlign w:val="center"/>
          </w:tcPr>
          <w:p w14:paraId="0EC31C36" w14:textId="77777777" w:rsidR="00937522" w:rsidRDefault="00550077">
            <w:pPr>
              <w:spacing w:before="20" w:after="20"/>
              <w:jc w:val="left"/>
              <w:rPr>
                <w:rFonts w:ascii="Times New Roman" w:hAnsi="Times New Roman" w:cs="Times New Roman"/>
                <w:b/>
                <w:lang w:val="ru-RU"/>
              </w:rPr>
            </w:pPr>
            <w:r>
              <w:rPr>
                <w:rFonts w:ascii="Times New Roman" w:hAnsi="Times New Roman" w:cs="Times New Roman"/>
                <w:lang w:val="ru-RU"/>
              </w:rPr>
              <w:t>Читалачки дневници</w:t>
            </w:r>
          </w:p>
        </w:tc>
      </w:tr>
      <w:tr w:rsidR="00937522" w14:paraId="49375013" w14:textId="77777777">
        <w:trPr>
          <w:jc w:val="center"/>
        </w:trPr>
        <w:tc>
          <w:tcPr>
            <w:tcW w:w="1623" w:type="dxa"/>
            <w:tcBorders>
              <w:right w:val="single" w:sz="4" w:space="0" w:color="auto"/>
            </w:tcBorders>
            <w:vAlign w:val="center"/>
          </w:tcPr>
          <w:p w14:paraId="0F7D5B4E"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t>Децембар</w:t>
            </w:r>
          </w:p>
        </w:tc>
        <w:tc>
          <w:tcPr>
            <w:tcW w:w="2507" w:type="dxa"/>
            <w:tcBorders>
              <w:left w:val="single" w:sz="4" w:space="0" w:color="auto"/>
            </w:tcBorders>
            <w:vAlign w:val="center"/>
          </w:tcPr>
          <w:p w14:paraId="57248A30"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Техничке активности</w:t>
            </w:r>
          </w:p>
        </w:tc>
        <w:tc>
          <w:tcPr>
            <w:tcW w:w="4545" w:type="dxa"/>
            <w:vAlign w:val="center"/>
          </w:tcPr>
          <w:p w14:paraId="2FD63EE3" w14:textId="77777777" w:rsidR="00937522" w:rsidRDefault="00550077">
            <w:pPr>
              <w:spacing w:before="20" w:after="20"/>
              <w:jc w:val="left"/>
              <w:rPr>
                <w:rFonts w:ascii="Times New Roman" w:hAnsi="Times New Roman" w:cs="Times New Roman"/>
                <w:b/>
                <w:lang w:val="ru-RU"/>
              </w:rPr>
            </w:pPr>
            <w:r>
              <w:rPr>
                <w:rFonts w:ascii="Times New Roman" w:hAnsi="Times New Roman" w:cs="Times New Roman"/>
                <w:lang w:val="ru-RU"/>
              </w:rPr>
              <w:t>Нова година</w:t>
            </w:r>
          </w:p>
        </w:tc>
      </w:tr>
      <w:tr w:rsidR="00937522" w14:paraId="72768879" w14:textId="77777777">
        <w:trPr>
          <w:trHeight w:val="285"/>
          <w:jc w:val="center"/>
        </w:trPr>
        <w:tc>
          <w:tcPr>
            <w:tcW w:w="1623" w:type="dxa"/>
            <w:tcBorders>
              <w:bottom w:val="single" w:sz="4" w:space="0" w:color="auto"/>
              <w:right w:val="single" w:sz="4" w:space="0" w:color="auto"/>
            </w:tcBorders>
            <w:vAlign w:val="center"/>
          </w:tcPr>
          <w:p w14:paraId="6A07B8EC"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t>Децембар, јануар, фебруар</w:t>
            </w:r>
          </w:p>
        </w:tc>
        <w:tc>
          <w:tcPr>
            <w:tcW w:w="2507" w:type="dxa"/>
            <w:tcBorders>
              <w:left w:val="single" w:sz="4" w:space="0" w:color="auto"/>
              <w:bottom w:val="single" w:sz="4" w:space="0" w:color="auto"/>
            </w:tcBorders>
            <w:vAlign w:val="center"/>
          </w:tcPr>
          <w:p w14:paraId="454E35A3"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Техничке активности</w:t>
            </w:r>
          </w:p>
          <w:p w14:paraId="646C8A60"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Хуманитарне активности</w:t>
            </w:r>
          </w:p>
        </w:tc>
        <w:tc>
          <w:tcPr>
            <w:tcW w:w="4545" w:type="dxa"/>
            <w:tcBorders>
              <w:bottom w:val="single" w:sz="4" w:space="0" w:color="auto"/>
            </w:tcBorders>
            <w:vAlign w:val="center"/>
          </w:tcPr>
          <w:p w14:paraId="33056EC0"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Зима</w:t>
            </w:r>
          </w:p>
        </w:tc>
      </w:tr>
      <w:tr w:rsidR="00937522" w14:paraId="56076071" w14:textId="77777777">
        <w:trPr>
          <w:trHeight w:val="285"/>
          <w:jc w:val="center"/>
        </w:trPr>
        <w:tc>
          <w:tcPr>
            <w:tcW w:w="1623" w:type="dxa"/>
            <w:tcBorders>
              <w:top w:val="single" w:sz="4" w:space="0" w:color="auto"/>
              <w:bottom w:val="single" w:sz="4" w:space="0" w:color="auto"/>
              <w:right w:val="single" w:sz="4" w:space="0" w:color="auto"/>
            </w:tcBorders>
            <w:vAlign w:val="center"/>
          </w:tcPr>
          <w:p w14:paraId="485E8A29"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t>Јануар</w:t>
            </w:r>
          </w:p>
        </w:tc>
        <w:tc>
          <w:tcPr>
            <w:tcW w:w="2507" w:type="dxa"/>
            <w:tcBorders>
              <w:top w:val="single" w:sz="4" w:space="0" w:color="auto"/>
              <w:left w:val="single" w:sz="4" w:space="0" w:color="auto"/>
              <w:bottom w:val="single" w:sz="4" w:space="0" w:color="auto"/>
            </w:tcBorders>
            <w:vAlign w:val="center"/>
          </w:tcPr>
          <w:p w14:paraId="6DE718A4"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Техничке активности</w:t>
            </w:r>
          </w:p>
        </w:tc>
        <w:tc>
          <w:tcPr>
            <w:tcW w:w="4545" w:type="dxa"/>
            <w:tcBorders>
              <w:top w:val="single" w:sz="4" w:space="0" w:color="auto"/>
              <w:bottom w:val="single" w:sz="4" w:space="0" w:color="auto"/>
            </w:tcBorders>
            <w:vAlign w:val="center"/>
          </w:tcPr>
          <w:p w14:paraId="55A92BEF"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 xml:space="preserve">Свети Сава  </w:t>
            </w:r>
          </w:p>
        </w:tc>
      </w:tr>
      <w:tr w:rsidR="00937522" w14:paraId="242D789C" w14:textId="77777777">
        <w:trPr>
          <w:trHeight w:val="285"/>
          <w:jc w:val="center"/>
        </w:trPr>
        <w:tc>
          <w:tcPr>
            <w:tcW w:w="1623" w:type="dxa"/>
            <w:tcBorders>
              <w:top w:val="single" w:sz="4" w:space="0" w:color="auto"/>
              <w:bottom w:val="single" w:sz="4" w:space="0" w:color="auto"/>
              <w:right w:val="single" w:sz="4" w:space="0" w:color="auto"/>
            </w:tcBorders>
            <w:vAlign w:val="center"/>
          </w:tcPr>
          <w:p w14:paraId="740BA91D"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lastRenderedPageBreak/>
              <w:t>Фебруар, март</w:t>
            </w:r>
          </w:p>
        </w:tc>
        <w:tc>
          <w:tcPr>
            <w:tcW w:w="2507" w:type="dxa"/>
            <w:tcBorders>
              <w:top w:val="single" w:sz="4" w:space="0" w:color="auto"/>
              <w:left w:val="single" w:sz="4" w:space="0" w:color="auto"/>
              <w:bottom w:val="single" w:sz="4" w:space="0" w:color="auto"/>
            </w:tcBorders>
            <w:vAlign w:val="center"/>
          </w:tcPr>
          <w:p w14:paraId="7E63A41C"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Друштвене активности</w:t>
            </w:r>
          </w:p>
        </w:tc>
        <w:tc>
          <w:tcPr>
            <w:tcW w:w="4545" w:type="dxa"/>
            <w:tcBorders>
              <w:top w:val="single" w:sz="4" w:space="0" w:color="auto"/>
              <w:bottom w:val="single" w:sz="4" w:space="0" w:color="auto"/>
            </w:tcBorders>
            <w:vAlign w:val="center"/>
          </w:tcPr>
          <w:p w14:paraId="4F9BB9A3"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Такмичење рецитатора</w:t>
            </w:r>
          </w:p>
        </w:tc>
      </w:tr>
      <w:tr w:rsidR="00937522" w14:paraId="29C37176" w14:textId="77777777">
        <w:trPr>
          <w:trHeight w:val="255"/>
          <w:jc w:val="center"/>
        </w:trPr>
        <w:tc>
          <w:tcPr>
            <w:tcW w:w="1623" w:type="dxa"/>
            <w:tcBorders>
              <w:top w:val="single" w:sz="4" w:space="0" w:color="auto"/>
              <w:right w:val="single" w:sz="4" w:space="0" w:color="auto"/>
            </w:tcBorders>
            <w:vAlign w:val="center"/>
          </w:tcPr>
          <w:p w14:paraId="7F78BCB4"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t>Март</w:t>
            </w:r>
          </w:p>
        </w:tc>
        <w:tc>
          <w:tcPr>
            <w:tcW w:w="2507" w:type="dxa"/>
            <w:tcBorders>
              <w:top w:val="single" w:sz="4" w:space="0" w:color="auto"/>
              <w:left w:val="single" w:sz="4" w:space="0" w:color="auto"/>
            </w:tcBorders>
            <w:vAlign w:val="center"/>
          </w:tcPr>
          <w:p w14:paraId="55EC42E5"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Техничке активности</w:t>
            </w:r>
          </w:p>
          <w:p w14:paraId="63CF2E9F"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Хуманитарне активности</w:t>
            </w:r>
          </w:p>
          <w:p w14:paraId="1E3C6507"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Друштвене активности Спортске активности</w:t>
            </w:r>
          </w:p>
        </w:tc>
        <w:tc>
          <w:tcPr>
            <w:tcW w:w="4545" w:type="dxa"/>
            <w:tcBorders>
              <w:top w:val="single" w:sz="4" w:space="0" w:color="auto"/>
            </w:tcBorders>
            <w:vAlign w:val="center"/>
          </w:tcPr>
          <w:p w14:paraId="0DFC7A2A"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 xml:space="preserve">Мами за празник </w:t>
            </w:r>
          </w:p>
          <w:p w14:paraId="29E74EB6"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Поздрав пролећу</w:t>
            </w:r>
          </w:p>
        </w:tc>
      </w:tr>
      <w:tr w:rsidR="00937522" w14:paraId="3B2C93E8" w14:textId="77777777">
        <w:trPr>
          <w:trHeight w:val="255"/>
          <w:jc w:val="center"/>
        </w:trPr>
        <w:tc>
          <w:tcPr>
            <w:tcW w:w="1623" w:type="dxa"/>
            <w:vAlign w:val="center"/>
          </w:tcPr>
          <w:p w14:paraId="49E4916F"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t>Мај</w:t>
            </w:r>
          </w:p>
        </w:tc>
        <w:tc>
          <w:tcPr>
            <w:tcW w:w="2507" w:type="dxa"/>
            <w:vAlign w:val="center"/>
          </w:tcPr>
          <w:p w14:paraId="60AC39CC"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Друштвене активности</w:t>
            </w:r>
          </w:p>
          <w:p w14:paraId="4A322538"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Спортске активности</w:t>
            </w:r>
          </w:p>
          <w:p w14:paraId="00CAB495"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Хуманитарне активности</w:t>
            </w:r>
          </w:p>
        </w:tc>
        <w:tc>
          <w:tcPr>
            <w:tcW w:w="4545" w:type="dxa"/>
            <w:vAlign w:val="center"/>
          </w:tcPr>
          <w:p w14:paraId="7B7E666E"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Поздрав пролећу</w:t>
            </w:r>
          </w:p>
        </w:tc>
      </w:tr>
      <w:tr w:rsidR="00937522" w14:paraId="65C0B7CC" w14:textId="77777777">
        <w:trPr>
          <w:trHeight w:val="285"/>
          <w:jc w:val="center"/>
        </w:trPr>
        <w:tc>
          <w:tcPr>
            <w:tcW w:w="1623" w:type="dxa"/>
            <w:vAlign w:val="center"/>
          </w:tcPr>
          <w:p w14:paraId="3832F9BB" w14:textId="77777777" w:rsidR="00937522" w:rsidRDefault="00550077">
            <w:pPr>
              <w:spacing w:before="20" w:after="20"/>
              <w:jc w:val="center"/>
              <w:rPr>
                <w:rFonts w:ascii="Times New Roman" w:hAnsi="Times New Roman" w:cs="Times New Roman"/>
                <w:lang w:val="ru-RU"/>
              </w:rPr>
            </w:pPr>
            <w:r>
              <w:rPr>
                <w:rFonts w:ascii="Times New Roman" w:hAnsi="Times New Roman" w:cs="Times New Roman"/>
                <w:lang w:val="ru-RU"/>
              </w:rPr>
              <w:t>Током године</w:t>
            </w:r>
          </w:p>
        </w:tc>
        <w:tc>
          <w:tcPr>
            <w:tcW w:w="2507" w:type="dxa"/>
            <w:vAlign w:val="center"/>
          </w:tcPr>
          <w:p w14:paraId="16A35B98" w14:textId="77777777" w:rsidR="00937522" w:rsidRDefault="00550077">
            <w:pPr>
              <w:spacing w:before="20" w:after="20"/>
              <w:jc w:val="left"/>
              <w:rPr>
                <w:rFonts w:ascii="Times New Roman" w:hAnsi="Times New Roman" w:cs="Times New Roman"/>
                <w:lang w:val="sr-Latn-CS"/>
              </w:rPr>
            </w:pPr>
            <w:r>
              <w:rPr>
                <w:rFonts w:ascii="Times New Roman" w:hAnsi="Times New Roman" w:cs="Times New Roman"/>
                <w:lang w:val="ru-RU"/>
              </w:rPr>
              <w:t xml:space="preserve">Друштвене активности </w:t>
            </w:r>
          </w:p>
          <w:p w14:paraId="13FD95D6"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Културне активности</w:t>
            </w:r>
          </w:p>
        </w:tc>
        <w:tc>
          <w:tcPr>
            <w:tcW w:w="4545" w:type="dxa"/>
            <w:vAlign w:val="center"/>
          </w:tcPr>
          <w:p w14:paraId="0269EE64"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Учешће у литерарним и ликовним конкурсима</w:t>
            </w:r>
          </w:p>
          <w:p w14:paraId="34EB15EC"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Позоришне и биоскопске представе (по једна у сваком полугодишту)</w:t>
            </w:r>
          </w:p>
          <w:p w14:paraId="39B4BCEE" w14:textId="77777777" w:rsidR="00937522" w:rsidRDefault="00550077">
            <w:pPr>
              <w:spacing w:before="20" w:after="20"/>
              <w:jc w:val="left"/>
              <w:rPr>
                <w:rFonts w:ascii="Times New Roman" w:hAnsi="Times New Roman" w:cs="Times New Roman"/>
                <w:lang w:val="ru-RU"/>
              </w:rPr>
            </w:pPr>
            <w:r>
              <w:rPr>
                <w:rFonts w:ascii="Times New Roman" w:hAnsi="Times New Roman" w:cs="Times New Roman"/>
                <w:lang w:val="ru-RU"/>
              </w:rPr>
              <w:t>Посета музеју и библиотеци (по једна посета у сваком полугодишту)</w:t>
            </w:r>
          </w:p>
        </w:tc>
      </w:tr>
    </w:tbl>
    <w:p w14:paraId="2D57F5EF" w14:textId="77777777" w:rsidR="00937522" w:rsidRDefault="00550077">
      <w:pPr>
        <w:spacing w:before="120"/>
        <w:ind w:firstLine="720"/>
        <w:rPr>
          <w:rFonts w:ascii="Times New Roman" w:hAnsi="Times New Roman" w:cs="Times New Roman"/>
          <w:lang w:val="sr-Cyrl-CS"/>
        </w:rPr>
      </w:pPr>
      <w:proofErr w:type="spellStart"/>
      <w:r>
        <w:rPr>
          <w:rFonts w:ascii="Times New Roman" w:hAnsi="Times New Roman" w:cs="Times New Roman"/>
        </w:rPr>
        <w:t>Слободне</w:t>
      </w:r>
      <w:proofErr w:type="spellEnd"/>
      <w:r>
        <w:rPr>
          <w:rFonts w:ascii="Times New Roman" w:hAnsi="Times New Roman" w:cs="Times New Roman"/>
        </w:rPr>
        <w:t xml:space="preserve"> </w:t>
      </w:r>
      <w:r>
        <w:rPr>
          <w:rFonts w:ascii="Times New Roman" w:hAnsi="Times New Roman" w:cs="Times New Roman"/>
          <w:lang w:val="de-DE"/>
        </w:rPr>
        <w:t xml:space="preserve">активности </w:t>
      </w:r>
      <w:proofErr w:type="spellStart"/>
      <w:r>
        <w:rPr>
          <w:rFonts w:ascii="Times New Roman" w:hAnsi="Times New Roman" w:cs="Times New Roman"/>
        </w:rPr>
        <w:t>ученика</w:t>
      </w:r>
      <w:proofErr w:type="spellEnd"/>
      <w:r>
        <w:rPr>
          <w:rFonts w:ascii="Times New Roman" w:hAnsi="Times New Roman" w:cs="Times New Roman"/>
        </w:rPr>
        <w:t xml:space="preserve"> </w:t>
      </w:r>
      <w:r>
        <w:rPr>
          <w:rFonts w:ascii="Times New Roman" w:hAnsi="Times New Roman" w:cs="Times New Roman"/>
          <w:lang w:val="de-DE"/>
        </w:rPr>
        <w:t xml:space="preserve">од </w:t>
      </w:r>
      <w:r>
        <w:rPr>
          <w:rFonts w:ascii="Times New Roman" w:hAnsi="Times New Roman" w:cs="Times New Roman"/>
          <w:lang w:val="sr-Latn-CS"/>
        </w:rPr>
        <w:t>I</w:t>
      </w:r>
      <w:r>
        <w:rPr>
          <w:rFonts w:ascii="Times New Roman" w:hAnsi="Times New Roman" w:cs="Times New Roman"/>
          <w:lang w:val="sr-Cyrl-CS"/>
        </w:rPr>
        <w:t xml:space="preserve"> </w:t>
      </w:r>
      <w:proofErr w:type="spellStart"/>
      <w:r>
        <w:rPr>
          <w:rFonts w:ascii="Times New Roman" w:hAnsi="Times New Roman" w:cs="Times New Roman"/>
        </w:rPr>
        <w:t>до</w:t>
      </w:r>
      <w:proofErr w:type="spellEnd"/>
      <w:r>
        <w:rPr>
          <w:rFonts w:ascii="Times New Roman" w:hAnsi="Times New Roman" w:cs="Times New Roman"/>
          <w:lang w:val="sr-Cyrl-CS"/>
        </w:rPr>
        <w:t xml:space="preserve"> </w:t>
      </w:r>
      <w:r>
        <w:rPr>
          <w:rFonts w:ascii="Times New Roman" w:hAnsi="Times New Roman" w:cs="Times New Roman"/>
          <w:lang w:val="sr-Latn-CS"/>
        </w:rPr>
        <w:t>III</w:t>
      </w:r>
      <w:r>
        <w:rPr>
          <w:rFonts w:ascii="Times New Roman" w:hAnsi="Times New Roman" w:cs="Times New Roman"/>
          <w:lang w:val="sr-Cyrl-CS"/>
        </w:rPr>
        <w:t xml:space="preserve"> </w:t>
      </w:r>
      <w:r>
        <w:rPr>
          <w:rFonts w:ascii="Times New Roman" w:hAnsi="Times New Roman" w:cs="Times New Roman"/>
          <w:lang w:val="ru-RU"/>
        </w:rPr>
        <w:t xml:space="preserve">разреда </w:t>
      </w:r>
      <w:r>
        <w:rPr>
          <w:rFonts w:ascii="Times New Roman" w:hAnsi="Times New Roman" w:cs="Times New Roman"/>
          <w:lang w:val="de-DE"/>
        </w:rPr>
        <w:t>изводе</w:t>
      </w:r>
      <w:r>
        <w:rPr>
          <w:rFonts w:ascii="Times New Roman" w:hAnsi="Times New Roman" w:cs="Times New Roman"/>
          <w:lang w:val="sr-Cyrl-CS"/>
        </w:rPr>
        <w:t xml:space="preserve"> </w:t>
      </w:r>
      <w:r>
        <w:rPr>
          <w:rFonts w:ascii="Times New Roman" w:hAnsi="Times New Roman" w:cs="Times New Roman"/>
          <w:lang w:val="de-DE"/>
        </w:rPr>
        <w:t>учитељи у оквиру својих одељења</w:t>
      </w:r>
    </w:p>
    <w:p w14:paraId="2282B016" w14:textId="77777777" w:rsidR="00937522" w:rsidRDefault="00937522">
      <w:pPr>
        <w:spacing w:before="0"/>
        <w:rPr>
          <w:rFonts w:ascii="Times New Roman" w:hAnsi="Times New Roman" w:cs="Times New Roman"/>
          <w:b/>
          <w:lang w:val="sr-Cyrl-CS"/>
        </w:rPr>
      </w:pPr>
    </w:p>
    <w:p w14:paraId="0AAA02CE" w14:textId="77777777" w:rsidR="00733572" w:rsidRDefault="00733572">
      <w:pPr>
        <w:spacing w:before="0"/>
        <w:rPr>
          <w:rFonts w:ascii="Times New Roman" w:hAnsi="Times New Roman" w:cs="Times New Roman"/>
          <w:b/>
          <w:lang w:val="sr-Cyrl-CS"/>
        </w:rPr>
      </w:pPr>
    </w:p>
    <w:p w14:paraId="373A3EE6" w14:textId="77777777" w:rsidR="00937522" w:rsidRDefault="00550077">
      <w:pPr>
        <w:spacing w:before="120" w:after="120"/>
        <w:jc w:val="center"/>
        <w:rPr>
          <w:rFonts w:ascii="Times New Roman" w:hAnsi="Times New Roman" w:cs="Times New Roman"/>
          <w:lang w:val="sr-Cyrl-CS"/>
        </w:rPr>
      </w:pPr>
      <w:r>
        <w:rPr>
          <w:rFonts w:ascii="Times New Roman" w:hAnsi="Times New Roman" w:cs="Times New Roman"/>
          <w:b/>
        </w:rPr>
        <w:t xml:space="preserve">ПЛАН СЛОБОДНИХ АКТИВНОСТИ </w:t>
      </w:r>
      <w:r>
        <w:rPr>
          <w:rFonts w:ascii="Times New Roman" w:hAnsi="Times New Roman" w:cs="Times New Roman"/>
          <w:b/>
          <w:lang w:val="sr-Cyrl-CS"/>
        </w:rPr>
        <w:t xml:space="preserve">УЧЕНИКА </w:t>
      </w:r>
      <w:r>
        <w:rPr>
          <w:rFonts w:ascii="Times New Roman" w:hAnsi="Times New Roman" w:cs="Times New Roman"/>
          <w:b/>
        </w:rPr>
        <w:t>ПРВ</w:t>
      </w:r>
      <w:r>
        <w:rPr>
          <w:rFonts w:ascii="Times New Roman" w:hAnsi="Times New Roman" w:cs="Times New Roman"/>
          <w:b/>
          <w:lang w:val="sr-Cyrl-CS"/>
        </w:rPr>
        <w:t>ОГ</w:t>
      </w:r>
      <w:r>
        <w:rPr>
          <w:rFonts w:ascii="Times New Roman" w:hAnsi="Times New Roman" w:cs="Times New Roman"/>
          <w:b/>
        </w:rPr>
        <w:t xml:space="preserve"> РАЗРЕД</w:t>
      </w:r>
      <w:r>
        <w:rPr>
          <w:rFonts w:ascii="Times New Roman" w:hAnsi="Times New Roman" w:cs="Times New Roman"/>
          <w:b/>
          <w:lang w:val="sr-Cyrl-CS"/>
        </w:rPr>
        <w:t>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41"/>
        <w:gridCol w:w="803"/>
        <w:gridCol w:w="8006"/>
      </w:tblGrid>
      <w:tr w:rsidR="00937522" w14:paraId="3B2A34F6" w14:textId="77777777">
        <w:trPr>
          <w:tblHeader/>
          <w:jc w:val="center"/>
        </w:trPr>
        <w:tc>
          <w:tcPr>
            <w:tcW w:w="1258" w:type="dxa"/>
            <w:shd w:val="pct10" w:color="auto" w:fill="auto"/>
          </w:tcPr>
          <w:p w14:paraId="508BE1E2"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Време реализације</w:t>
            </w:r>
          </w:p>
        </w:tc>
        <w:tc>
          <w:tcPr>
            <w:tcW w:w="692" w:type="dxa"/>
            <w:shd w:val="pct10" w:color="auto" w:fill="auto"/>
            <w:vAlign w:val="center"/>
          </w:tcPr>
          <w:p w14:paraId="21657D43"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Р.бр. часа</w:t>
            </w:r>
          </w:p>
        </w:tc>
        <w:tc>
          <w:tcPr>
            <w:tcW w:w="6895" w:type="dxa"/>
            <w:shd w:val="pct10" w:color="auto" w:fill="auto"/>
            <w:vAlign w:val="center"/>
          </w:tcPr>
          <w:p w14:paraId="4D8324DE"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Наставна јединица</w:t>
            </w:r>
          </w:p>
        </w:tc>
      </w:tr>
      <w:tr w:rsidR="00937522" w14:paraId="08F394EE" w14:textId="77777777">
        <w:trPr>
          <w:jc w:val="center"/>
        </w:trPr>
        <w:tc>
          <w:tcPr>
            <w:tcW w:w="1258" w:type="dxa"/>
            <w:vMerge w:val="restart"/>
            <w:vAlign w:val="center"/>
          </w:tcPr>
          <w:p w14:paraId="5D3E92D0"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Септембар</w:t>
            </w:r>
          </w:p>
        </w:tc>
        <w:tc>
          <w:tcPr>
            <w:tcW w:w="692" w:type="dxa"/>
            <w:vAlign w:val="center"/>
          </w:tcPr>
          <w:p w14:paraId="44932069"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5B4F36BB"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Уводни</w:t>
            </w:r>
            <w:proofErr w:type="spellEnd"/>
            <w:r>
              <w:rPr>
                <w:rFonts w:ascii="Times New Roman" w:hAnsi="Times New Roman" w:cs="Times New Roman"/>
              </w:rPr>
              <w:t xml:space="preserve"> </w:t>
            </w:r>
            <w:proofErr w:type="spellStart"/>
            <w:r>
              <w:rPr>
                <w:rFonts w:ascii="Times New Roman" w:hAnsi="Times New Roman" w:cs="Times New Roman"/>
              </w:rPr>
              <w:t>час</w:t>
            </w:r>
            <w:proofErr w:type="spellEnd"/>
          </w:p>
        </w:tc>
      </w:tr>
      <w:tr w:rsidR="00937522" w14:paraId="129C9C72" w14:textId="77777777">
        <w:trPr>
          <w:jc w:val="center"/>
        </w:trPr>
        <w:tc>
          <w:tcPr>
            <w:tcW w:w="1258" w:type="dxa"/>
            <w:vMerge/>
            <w:vAlign w:val="center"/>
          </w:tcPr>
          <w:p w14:paraId="03A51EA5"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70954B8C"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2A802F20" w14:textId="77777777" w:rsidR="00937522" w:rsidRDefault="00550077">
            <w:pPr>
              <w:spacing w:before="40" w:after="40"/>
              <w:rPr>
                <w:rFonts w:ascii="Times New Roman" w:hAnsi="Times New Roman" w:cs="Times New Roman"/>
              </w:rPr>
            </w:pPr>
            <w:r>
              <w:rPr>
                <w:rFonts w:ascii="Times New Roman" w:hAnsi="Times New Roman" w:cs="Times New Roman"/>
                <w:lang w:val="sr-Cyrl-CS"/>
              </w:rPr>
              <w:t>Бајка „</w:t>
            </w:r>
            <w:proofErr w:type="spellStart"/>
            <w:r>
              <w:rPr>
                <w:rFonts w:ascii="Times New Roman" w:hAnsi="Times New Roman" w:cs="Times New Roman"/>
              </w:rPr>
              <w:t>Црвенкапа</w:t>
            </w:r>
            <w:proofErr w:type="spellEnd"/>
            <w:r>
              <w:rPr>
                <w:rFonts w:ascii="Times New Roman" w:hAnsi="Times New Roman" w:cs="Times New Roman"/>
                <w:lang w:val="sr-Cyrl-CS"/>
              </w:rPr>
              <w:t>“</w:t>
            </w:r>
          </w:p>
        </w:tc>
      </w:tr>
      <w:tr w:rsidR="00937522" w14:paraId="23E424FF" w14:textId="77777777">
        <w:trPr>
          <w:jc w:val="center"/>
        </w:trPr>
        <w:tc>
          <w:tcPr>
            <w:tcW w:w="1258" w:type="dxa"/>
            <w:vMerge/>
            <w:vAlign w:val="center"/>
          </w:tcPr>
          <w:p w14:paraId="1D2A6F46"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7FFB8A32"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6FF1A216"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Моја</w:t>
            </w:r>
            <w:proofErr w:type="spellEnd"/>
            <w:r>
              <w:rPr>
                <w:rFonts w:ascii="Times New Roman" w:hAnsi="Times New Roman" w:cs="Times New Roman"/>
              </w:rPr>
              <w:t xml:space="preserve"> </w:t>
            </w:r>
            <w:proofErr w:type="spellStart"/>
            <w:r>
              <w:rPr>
                <w:rFonts w:ascii="Times New Roman" w:hAnsi="Times New Roman" w:cs="Times New Roman"/>
              </w:rPr>
              <w:t>права</w:t>
            </w:r>
            <w:proofErr w:type="spellEnd"/>
          </w:p>
        </w:tc>
      </w:tr>
      <w:tr w:rsidR="00937522" w14:paraId="61748CCF" w14:textId="77777777">
        <w:trPr>
          <w:jc w:val="center"/>
        </w:trPr>
        <w:tc>
          <w:tcPr>
            <w:tcW w:w="1258" w:type="dxa"/>
            <w:vMerge/>
            <w:vAlign w:val="center"/>
          </w:tcPr>
          <w:p w14:paraId="026C1FFC"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0913B5C1"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54307139"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Јесен</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p>
        </w:tc>
      </w:tr>
      <w:tr w:rsidR="00937522" w14:paraId="3C35D750" w14:textId="77777777">
        <w:trPr>
          <w:jc w:val="center"/>
        </w:trPr>
        <w:tc>
          <w:tcPr>
            <w:tcW w:w="1258" w:type="dxa"/>
            <w:vMerge w:val="restart"/>
            <w:vAlign w:val="center"/>
          </w:tcPr>
          <w:p w14:paraId="4F4ACE72"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Октобар</w:t>
            </w:r>
          </w:p>
        </w:tc>
        <w:tc>
          <w:tcPr>
            <w:tcW w:w="692" w:type="dxa"/>
            <w:vAlign w:val="center"/>
          </w:tcPr>
          <w:p w14:paraId="03DEBED0"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134AEB69"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Поруке</w:t>
            </w:r>
            <w:proofErr w:type="spellEnd"/>
            <w:r>
              <w:rPr>
                <w:rFonts w:ascii="Times New Roman" w:hAnsi="Times New Roman" w:cs="Times New Roman"/>
              </w:rPr>
              <w:t xml:space="preserve"> </w:t>
            </w:r>
            <w:proofErr w:type="spellStart"/>
            <w:r>
              <w:rPr>
                <w:rFonts w:ascii="Times New Roman" w:hAnsi="Times New Roman" w:cs="Times New Roman"/>
              </w:rPr>
              <w:t>подршке</w:t>
            </w:r>
            <w:proofErr w:type="spellEnd"/>
            <w:r>
              <w:rPr>
                <w:rFonts w:ascii="Times New Roman" w:hAnsi="Times New Roman" w:cs="Times New Roman"/>
              </w:rPr>
              <w:t xml:space="preserve"> </w:t>
            </w:r>
          </w:p>
        </w:tc>
      </w:tr>
      <w:tr w:rsidR="00937522" w14:paraId="7AA86E2D" w14:textId="77777777">
        <w:trPr>
          <w:jc w:val="center"/>
        </w:trPr>
        <w:tc>
          <w:tcPr>
            <w:tcW w:w="1258" w:type="dxa"/>
            <w:vMerge/>
            <w:vAlign w:val="center"/>
          </w:tcPr>
          <w:p w14:paraId="7891EC6E"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11282609"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4C47D44D"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Здравље</w:t>
            </w:r>
            <w:proofErr w:type="spellEnd"/>
            <w:r>
              <w:rPr>
                <w:rFonts w:ascii="Times New Roman" w:hAnsi="Times New Roman" w:cs="Times New Roman"/>
              </w:rPr>
              <w:t xml:space="preserve"> и </w:t>
            </w:r>
            <w:proofErr w:type="spellStart"/>
            <w:r>
              <w:rPr>
                <w:rFonts w:ascii="Times New Roman" w:hAnsi="Times New Roman" w:cs="Times New Roman"/>
              </w:rPr>
              <w:t>хигијена</w:t>
            </w:r>
            <w:proofErr w:type="spellEnd"/>
            <w:r>
              <w:rPr>
                <w:rFonts w:ascii="Times New Roman" w:hAnsi="Times New Roman" w:cs="Times New Roman"/>
              </w:rPr>
              <w:t xml:space="preserve"> </w:t>
            </w:r>
          </w:p>
        </w:tc>
      </w:tr>
      <w:tr w:rsidR="00937522" w14:paraId="0943ABC5" w14:textId="77777777">
        <w:trPr>
          <w:jc w:val="center"/>
        </w:trPr>
        <w:tc>
          <w:tcPr>
            <w:tcW w:w="1258" w:type="dxa"/>
            <w:vMerge/>
            <w:vAlign w:val="center"/>
          </w:tcPr>
          <w:p w14:paraId="2A97BD3E"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1A43C7F8"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355B43C5"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Хигијена</w:t>
            </w:r>
            <w:proofErr w:type="spellEnd"/>
            <w:r>
              <w:rPr>
                <w:rFonts w:ascii="Times New Roman" w:hAnsi="Times New Roman" w:cs="Times New Roman"/>
              </w:rPr>
              <w:t xml:space="preserve"> </w:t>
            </w:r>
            <w:proofErr w:type="spellStart"/>
            <w:r>
              <w:rPr>
                <w:rFonts w:ascii="Times New Roman" w:hAnsi="Times New Roman" w:cs="Times New Roman"/>
              </w:rPr>
              <w:t>простора</w:t>
            </w:r>
            <w:proofErr w:type="spellEnd"/>
            <w:r>
              <w:rPr>
                <w:rFonts w:ascii="Times New Roman" w:hAnsi="Times New Roman" w:cs="Times New Roman"/>
              </w:rPr>
              <w:t xml:space="preserve"> </w:t>
            </w:r>
          </w:p>
        </w:tc>
      </w:tr>
      <w:tr w:rsidR="00937522" w14:paraId="02C89B36" w14:textId="77777777">
        <w:trPr>
          <w:jc w:val="center"/>
        </w:trPr>
        <w:tc>
          <w:tcPr>
            <w:tcW w:w="1258" w:type="dxa"/>
            <w:vMerge/>
            <w:vAlign w:val="center"/>
          </w:tcPr>
          <w:p w14:paraId="042157D2"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0E32D00F"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4E648ED7"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r>
              <w:rPr>
                <w:rFonts w:ascii="Times New Roman" w:hAnsi="Times New Roman" w:cs="Times New Roman"/>
                <w:lang w:val="sr-Cyrl-CS"/>
              </w:rPr>
              <w:t>Д</w:t>
            </w:r>
            <w:proofErr w:type="spellStart"/>
            <w:r>
              <w:rPr>
                <w:rFonts w:ascii="Times New Roman" w:hAnsi="Times New Roman" w:cs="Times New Roman"/>
              </w:rPr>
              <w:t>ан</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p>
        </w:tc>
      </w:tr>
      <w:tr w:rsidR="00937522" w14:paraId="659B3CE9" w14:textId="77777777">
        <w:trPr>
          <w:jc w:val="center"/>
        </w:trPr>
        <w:tc>
          <w:tcPr>
            <w:tcW w:w="1258" w:type="dxa"/>
            <w:vMerge/>
            <w:vAlign w:val="center"/>
          </w:tcPr>
          <w:p w14:paraId="64F71692"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7629C278"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3B1667DC" w14:textId="77777777" w:rsidR="00937522" w:rsidRDefault="00550077">
            <w:pPr>
              <w:spacing w:before="40" w:after="40"/>
              <w:rPr>
                <w:rFonts w:ascii="Times New Roman" w:hAnsi="Times New Roman" w:cs="Times New Roman"/>
                <w:lang w:val="sr-Cyrl-CS"/>
              </w:rPr>
            </w:pPr>
            <w:r>
              <w:rPr>
                <w:rFonts w:ascii="Times New Roman" w:hAnsi="Times New Roman" w:cs="Times New Roman"/>
                <w:lang w:val="sr-Cyrl-CS"/>
              </w:rPr>
              <w:t>Приредба за Дан школе</w:t>
            </w:r>
          </w:p>
        </w:tc>
      </w:tr>
      <w:tr w:rsidR="00937522" w14:paraId="58A50DA2" w14:textId="77777777">
        <w:trPr>
          <w:jc w:val="center"/>
        </w:trPr>
        <w:tc>
          <w:tcPr>
            <w:tcW w:w="1258" w:type="dxa"/>
            <w:vMerge/>
            <w:vAlign w:val="center"/>
          </w:tcPr>
          <w:p w14:paraId="0F7C9642"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399D0CC3"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58FF63D0"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Позна</w:t>
            </w:r>
            <w:proofErr w:type="spellEnd"/>
            <w:r>
              <w:rPr>
                <w:rFonts w:ascii="Times New Roman" w:hAnsi="Times New Roman" w:cs="Times New Roman"/>
              </w:rPr>
              <w:t xml:space="preserve"> </w:t>
            </w:r>
            <w:proofErr w:type="spellStart"/>
            <w:r>
              <w:rPr>
                <w:rFonts w:ascii="Times New Roman" w:hAnsi="Times New Roman" w:cs="Times New Roman"/>
              </w:rPr>
              <w:t>јесен</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
        </w:tc>
      </w:tr>
      <w:tr w:rsidR="00937522" w14:paraId="3D754EA8" w14:textId="77777777">
        <w:trPr>
          <w:jc w:val="center"/>
        </w:trPr>
        <w:tc>
          <w:tcPr>
            <w:tcW w:w="1258" w:type="dxa"/>
            <w:vMerge w:val="restart"/>
            <w:vAlign w:val="center"/>
          </w:tcPr>
          <w:p w14:paraId="4F08EF58"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Новембар</w:t>
            </w:r>
          </w:p>
        </w:tc>
        <w:tc>
          <w:tcPr>
            <w:tcW w:w="692" w:type="dxa"/>
            <w:vAlign w:val="center"/>
          </w:tcPr>
          <w:p w14:paraId="24D2E799"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4A0BB03F"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За</w:t>
            </w:r>
            <w:proofErr w:type="spellEnd"/>
            <w:r>
              <w:rPr>
                <w:rFonts w:ascii="Times New Roman" w:hAnsi="Times New Roman" w:cs="Times New Roman"/>
                <w:lang w:val="sr-Cyrl-CS"/>
              </w:rPr>
              <w:t>ш</w:t>
            </w:r>
            <w:proofErr w:type="spellStart"/>
            <w:r>
              <w:rPr>
                <w:rFonts w:ascii="Times New Roman" w:hAnsi="Times New Roman" w:cs="Times New Roman"/>
              </w:rPr>
              <w:t>то</w:t>
            </w:r>
            <w:proofErr w:type="spellEnd"/>
            <w:r>
              <w:rPr>
                <w:rFonts w:ascii="Times New Roman" w:hAnsi="Times New Roman" w:cs="Times New Roman"/>
              </w:rPr>
              <w:t xml:space="preserve"> </w:t>
            </w:r>
            <w:proofErr w:type="spellStart"/>
            <w:r>
              <w:rPr>
                <w:rFonts w:ascii="Times New Roman" w:hAnsi="Times New Roman" w:cs="Times New Roman"/>
              </w:rPr>
              <w:t>сам</w:t>
            </w:r>
            <w:proofErr w:type="spellEnd"/>
            <w:r>
              <w:rPr>
                <w:rFonts w:ascii="Times New Roman" w:hAnsi="Times New Roman" w:cs="Times New Roman"/>
              </w:rPr>
              <w:t xml:space="preserve"> </w:t>
            </w:r>
            <w:proofErr w:type="spellStart"/>
            <w:r>
              <w:rPr>
                <w:rFonts w:ascii="Times New Roman" w:hAnsi="Times New Roman" w:cs="Times New Roman"/>
              </w:rPr>
              <w:t>толерантан</w:t>
            </w:r>
            <w:proofErr w:type="spellEnd"/>
          </w:p>
        </w:tc>
      </w:tr>
      <w:tr w:rsidR="00937522" w14:paraId="7F09DEB3" w14:textId="77777777">
        <w:trPr>
          <w:jc w:val="center"/>
        </w:trPr>
        <w:tc>
          <w:tcPr>
            <w:tcW w:w="1258" w:type="dxa"/>
            <w:vMerge/>
            <w:vAlign w:val="center"/>
          </w:tcPr>
          <w:p w14:paraId="585760D7"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2B2B01D5"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2BF2072C"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Књига</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мој</w:t>
            </w:r>
            <w:proofErr w:type="spellEnd"/>
            <w:r>
              <w:rPr>
                <w:rFonts w:ascii="Times New Roman" w:hAnsi="Times New Roman" w:cs="Times New Roman"/>
              </w:rPr>
              <w:t xml:space="preserve"> </w:t>
            </w:r>
            <w:proofErr w:type="spellStart"/>
            <w:r>
              <w:rPr>
                <w:rFonts w:ascii="Times New Roman" w:hAnsi="Times New Roman" w:cs="Times New Roman"/>
              </w:rPr>
              <w:t>друг</w:t>
            </w:r>
            <w:proofErr w:type="spellEnd"/>
          </w:p>
        </w:tc>
      </w:tr>
      <w:tr w:rsidR="00937522" w14:paraId="3F8269A0" w14:textId="77777777">
        <w:trPr>
          <w:jc w:val="center"/>
        </w:trPr>
        <w:tc>
          <w:tcPr>
            <w:tcW w:w="1258" w:type="dxa"/>
            <w:vMerge/>
            <w:vAlign w:val="center"/>
          </w:tcPr>
          <w:p w14:paraId="38B17050"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0A2E8D80"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36F71236"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Светски</w:t>
            </w:r>
            <w:proofErr w:type="spellEnd"/>
            <w:r>
              <w:rPr>
                <w:rFonts w:ascii="Times New Roman" w:hAnsi="Times New Roman" w:cs="Times New Roman"/>
              </w:rPr>
              <w:t xml:space="preserve"> </w:t>
            </w:r>
            <w:proofErr w:type="spellStart"/>
            <w:r>
              <w:rPr>
                <w:rFonts w:ascii="Times New Roman" w:hAnsi="Times New Roman" w:cs="Times New Roman"/>
              </w:rPr>
              <w:t>дан</w:t>
            </w:r>
            <w:proofErr w:type="spellEnd"/>
            <w:r>
              <w:rPr>
                <w:rFonts w:ascii="Times New Roman" w:hAnsi="Times New Roman" w:cs="Times New Roman"/>
              </w:rPr>
              <w:t xml:space="preserve"> </w:t>
            </w:r>
            <w:proofErr w:type="spellStart"/>
            <w:r>
              <w:rPr>
                <w:rFonts w:ascii="Times New Roman" w:hAnsi="Times New Roman" w:cs="Times New Roman"/>
              </w:rPr>
              <w:t>детета</w:t>
            </w:r>
            <w:proofErr w:type="spellEnd"/>
            <w:r>
              <w:rPr>
                <w:rFonts w:ascii="Times New Roman" w:hAnsi="Times New Roman" w:cs="Times New Roman"/>
              </w:rPr>
              <w:t xml:space="preserve"> (20.</w:t>
            </w:r>
            <w:r>
              <w:rPr>
                <w:rFonts w:ascii="Times New Roman" w:hAnsi="Times New Roman" w:cs="Times New Roman"/>
                <w:lang w:val="sr-Cyrl-CS"/>
              </w:rPr>
              <w:t>новембар</w:t>
            </w:r>
            <w:r>
              <w:rPr>
                <w:rFonts w:ascii="Times New Roman" w:hAnsi="Times New Roman" w:cs="Times New Roman"/>
              </w:rPr>
              <w:t>)</w:t>
            </w:r>
          </w:p>
        </w:tc>
      </w:tr>
      <w:tr w:rsidR="00937522" w14:paraId="711EF265" w14:textId="77777777">
        <w:trPr>
          <w:jc w:val="center"/>
        </w:trPr>
        <w:tc>
          <w:tcPr>
            <w:tcW w:w="1258" w:type="dxa"/>
            <w:vMerge/>
            <w:vAlign w:val="center"/>
          </w:tcPr>
          <w:p w14:paraId="091AE7F5"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68416AC2"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30A97CA1"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Хуманитарни</w:t>
            </w:r>
            <w:proofErr w:type="spellEnd"/>
            <w:r>
              <w:rPr>
                <w:rFonts w:ascii="Times New Roman" w:hAnsi="Times New Roman" w:cs="Times New Roman"/>
              </w:rPr>
              <w:t xml:space="preserve"> </w:t>
            </w:r>
            <w:proofErr w:type="spellStart"/>
            <w:r>
              <w:rPr>
                <w:rFonts w:ascii="Times New Roman" w:hAnsi="Times New Roman" w:cs="Times New Roman"/>
              </w:rPr>
              <w:t>рад</w:t>
            </w:r>
            <w:proofErr w:type="spellEnd"/>
          </w:p>
        </w:tc>
      </w:tr>
      <w:tr w:rsidR="00937522" w14:paraId="67947D1F" w14:textId="77777777">
        <w:trPr>
          <w:jc w:val="center"/>
        </w:trPr>
        <w:tc>
          <w:tcPr>
            <w:tcW w:w="1258" w:type="dxa"/>
            <w:vMerge w:val="restart"/>
            <w:vAlign w:val="center"/>
          </w:tcPr>
          <w:p w14:paraId="4B45F896"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Децембар</w:t>
            </w:r>
          </w:p>
        </w:tc>
        <w:tc>
          <w:tcPr>
            <w:tcW w:w="692" w:type="dxa"/>
            <w:vAlign w:val="center"/>
          </w:tcPr>
          <w:p w14:paraId="565E81E9"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02AAA54F"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Празници</w:t>
            </w:r>
            <w:proofErr w:type="spellEnd"/>
            <w:r>
              <w:rPr>
                <w:rFonts w:ascii="Times New Roman" w:hAnsi="Times New Roman" w:cs="Times New Roman"/>
              </w:rPr>
              <w:t xml:space="preserve"> у </w:t>
            </w:r>
            <w:proofErr w:type="spellStart"/>
            <w:r>
              <w:rPr>
                <w:rFonts w:ascii="Times New Roman" w:hAnsi="Times New Roman" w:cs="Times New Roman"/>
              </w:rPr>
              <w:t>породици</w:t>
            </w:r>
            <w:proofErr w:type="spellEnd"/>
          </w:p>
        </w:tc>
      </w:tr>
      <w:tr w:rsidR="00937522" w14:paraId="0D02D578" w14:textId="77777777">
        <w:trPr>
          <w:jc w:val="center"/>
        </w:trPr>
        <w:tc>
          <w:tcPr>
            <w:tcW w:w="1258" w:type="dxa"/>
            <w:vMerge/>
            <w:vAlign w:val="center"/>
          </w:tcPr>
          <w:p w14:paraId="4690FBA9"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4313545E"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5798690C"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Љубав</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p>
        </w:tc>
      </w:tr>
      <w:tr w:rsidR="00937522" w14:paraId="3350F9E3" w14:textId="77777777">
        <w:trPr>
          <w:jc w:val="center"/>
        </w:trPr>
        <w:tc>
          <w:tcPr>
            <w:tcW w:w="1258" w:type="dxa"/>
            <w:vMerge/>
            <w:vAlign w:val="center"/>
          </w:tcPr>
          <w:p w14:paraId="40C4037B"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3AC669F0"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68DAF760"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Дечије</w:t>
            </w:r>
            <w:proofErr w:type="spellEnd"/>
            <w:r>
              <w:rPr>
                <w:rFonts w:ascii="Times New Roman" w:hAnsi="Times New Roman" w:cs="Times New Roman"/>
              </w:rPr>
              <w:t xml:space="preserve"> </w:t>
            </w:r>
            <w:proofErr w:type="spellStart"/>
            <w:r>
              <w:rPr>
                <w:rFonts w:ascii="Times New Roman" w:hAnsi="Times New Roman" w:cs="Times New Roman"/>
              </w:rPr>
              <w:t>игре</w:t>
            </w:r>
            <w:proofErr w:type="spellEnd"/>
          </w:p>
        </w:tc>
      </w:tr>
      <w:tr w:rsidR="00937522" w14:paraId="53B191CD" w14:textId="77777777">
        <w:trPr>
          <w:jc w:val="center"/>
        </w:trPr>
        <w:tc>
          <w:tcPr>
            <w:tcW w:w="1258" w:type="dxa"/>
            <w:vMerge/>
            <w:vAlign w:val="center"/>
          </w:tcPr>
          <w:p w14:paraId="448F5567"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49CC2563"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37C3200E"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Приредба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Н</w:t>
            </w:r>
            <w:r>
              <w:rPr>
                <w:rFonts w:ascii="Times New Roman" w:hAnsi="Times New Roman" w:cs="Times New Roman"/>
                <w:lang w:val="sr-Cyrl-CS"/>
              </w:rPr>
              <w:t>ову г</w:t>
            </w:r>
            <w:proofErr w:type="spellStart"/>
            <w:r>
              <w:rPr>
                <w:rFonts w:ascii="Times New Roman" w:hAnsi="Times New Roman" w:cs="Times New Roman"/>
              </w:rPr>
              <w:t>одину</w:t>
            </w:r>
            <w:proofErr w:type="spellEnd"/>
          </w:p>
        </w:tc>
      </w:tr>
      <w:tr w:rsidR="00937522" w14:paraId="0F1DFEBB" w14:textId="77777777">
        <w:trPr>
          <w:jc w:val="center"/>
        </w:trPr>
        <w:tc>
          <w:tcPr>
            <w:tcW w:w="1258" w:type="dxa"/>
            <w:vMerge w:val="restart"/>
            <w:vAlign w:val="center"/>
          </w:tcPr>
          <w:p w14:paraId="5E3341B5"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Јануар</w:t>
            </w:r>
          </w:p>
        </w:tc>
        <w:tc>
          <w:tcPr>
            <w:tcW w:w="692" w:type="dxa"/>
            <w:vAlign w:val="center"/>
          </w:tcPr>
          <w:p w14:paraId="6F6CAD98"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374C8F30"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Свети</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lang w:val="sr-Cyrl-CS"/>
              </w:rPr>
              <w:t>в</w:t>
            </w:r>
            <w:r>
              <w:rPr>
                <w:rFonts w:ascii="Times New Roman" w:hAnsi="Times New Roman" w:cs="Times New Roman"/>
              </w:rPr>
              <w:t xml:space="preserve">а у </w:t>
            </w:r>
            <w:proofErr w:type="spellStart"/>
            <w:r>
              <w:rPr>
                <w:rFonts w:ascii="Times New Roman" w:hAnsi="Times New Roman" w:cs="Times New Roman"/>
              </w:rPr>
              <w:t>причи</w:t>
            </w:r>
            <w:proofErr w:type="spellEnd"/>
            <w:r>
              <w:rPr>
                <w:rFonts w:ascii="Times New Roman" w:hAnsi="Times New Roman" w:cs="Times New Roman"/>
              </w:rPr>
              <w:t xml:space="preserve"> и </w:t>
            </w:r>
            <w:proofErr w:type="spellStart"/>
            <w:r>
              <w:rPr>
                <w:rFonts w:ascii="Times New Roman" w:hAnsi="Times New Roman" w:cs="Times New Roman"/>
              </w:rPr>
              <w:t>слици</w:t>
            </w:r>
            <w:proofErr w:type="spellEnd"/>
          </w:p>
        </w:tc>
      </w:tr>
      <w:tr w:rsidR="00937522" w14:paraId="454483E0" w14:textId="77777777">
        <w:trPr>
          <w:jc w:val="center"/>
        </w:trPr>
        <w:tc>
          <w:tcPr>
            <w:tcW w:w="1258" w:type="dxa"/>
            <w:vMerge/>
            <w:vAlign w:val="center"/>
          </w:tcPr>
          <w:p w14:paraId="0CC1FAB1"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08BB18F8"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0CB98C35"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Свети</w:t>
            </w:r>
            <w:proofErr w:type="spellEnd"/>
            <w:r>
              <w:rPr>
                <w:rFonts w:ascii="Times New Roman" w:hAnsi="Times New Roman" w:cs="Times New Roman"/>
              </w:rPr>
              <w:t xml:space="preserve"> </w:t>
            </w:r>
            <w:proofErr w:type="spellStart"/>
            <w:r>
              <w:rPr>
                <w:rFonts w:ascii="Times New Roman" w:hAnsi="Times New Roman" w:cs="Times New Roman"/>
              </w:rPr>
              <w:t>Сава</w:t>
            </w:r>
            <w:proofErr w:type="spellEnd"/>
            <w:r>
              <w:rPr>
                <w:rFonts w:ascii="Times New Roman" w:hAnsi="Times New Roman" w:cs="Times New Roman"/>
              </w:rPr>
              <w:t xml:space="preserve"> у </w:t>
            </w:r>
            <w:proofErr w:type="spellStart"/>
            <w:r>
              <w:rPr>
                <w:rFonts w:ascii="Times New Roman" w:hAnsi="Times New Roman" w:cs="Times New Roman"/>
              </w:rPr>
              <w:t>песми</w:t>
            </w:r>
            <w:proofErr w:type="spellEnd"/>
          </w:p>
        </w:tc>
      </w:tr>
      <w:tr w:rsidR="00937522" w14:paraId="5052D9BC" w14:textId="77777777">
        <w:trPr>
          <w:jc w:val="center"/>
        </w:trPr>
        <w:tc>
          <w:tcPr>
            <w:tcW w:w="1258" w:type="dxa"/>
            <w:vMerge/>
            <w:vAlign w:val="center"/>
          </w:tcPr>
          <w:p w14:paraId="7084122C"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15BA0E1C"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1DBBFFD9"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Свети</w:t>
            </w:r>
            <w:proofErr w:type="spellEnd"/>
            <w:r>
              <w:rPr>
                <w:rFonts w:ascii="Times New Roman" w:hAnsi="Times New Roman" w:cs="Times New Roman"/>
              </w:rPr>
              <w:t xml:space="preserve"> </w:t>
            </w:r>
            <w:proofErr w:type="spellStart"/>
            <w:r>
              <w:rPr>
                <w:rFonts w:ascii="Times New Roman" w:hAnsi="Times New Roman" w:cs="Times New Roman"/>
              </w:rPr>
              <w:t>Сава</w:t>
            </w:r>
            <w:proofErr w:type="spellEnd"/>
            <w:r>
              <w:rPr>
                <w:rFonts w:ascii="Times New Roman" w:hAnsi="Times New Roman" w:cs="Times New Roman"/>
              </w:rPr>
              <w:t xml:space="preserve"> </w:t>
            </w:r>
            <w:r>
              <w:rPr>
                <w:rFonts w:ascii="Times New Roman" w:hAnsi="Times New Roman" w:cs="Times New Roman"/>
                <w:lang w:val="sr-Cyrl-CS"/>
              </w:rPr>
              <w:t xml:space="preserve">– </w:t>
            </w:r>
            <w:proofErr w:type="spellStart"/>
            <w:r>
              <w:rPr>
                <w:rFonts w:ascii="Times New Roman" w:hAnsi="Times New Roman" w:cs="Times New Roman"/>
              </w:rPr>
              <w:t>Школска</w:t>
            </w:r>
            <w:proofErr w:type="spellEnd"/>
            <w:r>
              <w:rPr>
                <w:rFonts w:ascii="Times New Roman" w:hAnsi="Times New Roman" w:cs="Times New Roman"/>
              </w:rPr>
              <w:t xml:space="preserve"> </w:t>
            </w:r>
            <w:proofErr w:type="spellStart"/>
            <w:r>
              <w:rPr>
                <w:rFonts w:ascii="Times New Roman" w:hAnsi="Times New Roman" w:cs="Times New Roman"/>
              </w:rPr>
              <w:t>слава</w:t>
            </w:r>
            <w:proofErr w:type="spellEnd"/>
          </w:p>
        </w:tc>
      </w:tr>
      <w:tr w:rsidR="00937522" w14:paraId="78647871" w14:textId="77777777">
        <w:trPr>
          <w:jc w:val="center"/>
        </w:trPr>
        <w:tc>
          <w:tcPr>
            <w:tcW w:w="1258" w:type="dxa"/>
            <w:vMerge w:val="restart"/>
            <w:vAlign w:val="center"/>
          </w:tcPr>
          <w:p w14:paraId="1577DA17"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Фебруар</w:t>
            </w:r>
          </w:p>
        </w:tc>
        <w:tc>
          <w:tcPr>
            <w:tcW w:w="692" w:type="dxa"/>
            <w:vAlign w:val="center"/>
          </w:tcPr>
          <w:p w14:paraId="31F66133"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53FBA7E2"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Радујмо</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снегу</w:t>
            </w:r>
            <w:proofErr w:type="spellEnd"/>
          </w:p>
        </w:tc>
      </w:tr>
      <w:tr w:rsidR="00937522" w14:paraId="194FE93F" w14:textId="77777777">
        <w:trPr>
          <w:jc w:val="center"/>
        </w:trPr>
        <w:tc>
          <w:tcPr>
            <w:tcW w:w="1258" w:type="dxa"/>
            <w:vMerge/>
            <w:vAlign w:val="center"/>
          </w:tcPr>
          <w:p w14:paraId="416D841B"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2171DFCB"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28A33C60"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Запловимо</w:t>
            </w:r>
            <w:proofErr w:type="spellEnd"/>
            <w:r>
              <w:rPr>
                <w:rFonts w:ascii="Times New Roman" w:hAnsi="Times New Roman" w:cs="Times New Roman"/>
              </w:rPr>
              <w:t xml:space="preserve"> у </w:t>
            </w:r>
            <w:proofErr w:type="spellStart"/>
            <w:r>
              <w:rPr>
                <w:rFonts w:ascii="Times New Roman" w:hAnsi="Times New Roman" w:cs="Times New Roman"/>
              </w:rPr>
              <w:t>свет</w:t>
            </w:r>
            <w:proofErr w:type="spellEnd"/>
            <w:r>
              <w:rPr>
                <w:rFonts w:ascii="Times New Roman" w:hAnsi="Times New Roman" w:cs="Times New Roman"/>
              </w:rPr>
              <w:t xml:space="preserve"> </w:t>
            </w:r>
            <w:proofErr w:type="spellStart"/>
            <w:r>
              <w:rPr>
                <w:rFonts w:ascii="Times New Roman" w:hAnsi="Times New Roman" w:cs="Times New Roman"/>
              </w:rPr>
              <w:t>маште</w:t>
            </w:r>
            <w:proofErr w:type="spellEnd"/>
          </w:p>
        </w:tc>
      </w:tr>
      <w:tr w:rsidR="00937522" w14:paraId="38ABB61F" w14:textId="77777777">
        <w:trPr>
          <w:jc w:val="center"/>
        </w:trPr>
        <w:tc>
          <w:tcPr>
            <w:tcW w:w="1258" w:type="dxa"/>
            <w:vMerge w:val="restart"/>
            <w:vAlign w:val="center"/>
          </w:tcPr>
          <w:p w14:paraId="29B3DC79"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Март</w:t>
            </w:r>
          </w:p>
        </w:tc>
        <w:tc>
          <w:tcPr>
            <w:tcW w:w="692" w:type="dxa"/>
            <w:vAlign w:val="center"/>
          </w:tcPr>
          <w:p w14:paraId="741DC57A"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352DCA03"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Позоришне</w:t>
            </w:r>
            <w:proofErr w:type="spellEnd"/>
            <w:r>
              <w:rPr>
                <w:rFonts w:ascii="Times New Roman" w:hAnsi="Times New Roman" w:cs="Times New Roman"/>
              </w:rPr>
              <w:t xml:space="preserve"> </w:t>
            </w:r>
            <w:proofErr w:type="spellStart"/>
            <w:r>
              <w:rPr>
                <w:rFonts w:ascii="Times New Roman" w:hAnsi="Times New Roman" w:cs="Times New Roman"/>
              </w:rPr>
              <w:t>игре</w:t>
            </w:r>
            <w:proofErr w:type="spellEnd"/>
          </w:p>
        </w:tc>
      </w:tr>
      <w:tr w:rsidR="00937522" w14:paraId="18F0A46E" w14:textId="77777777">
        <w:trPr>
          <w:jc w:val="center"/>
        </w:trPr>
        <w:tc>
          <w:tcPr>
            <w:tcW w:w="1258" w:type="dxa"/>
            <w:vMerge/>
            <w:vAlign w:val="center"/>
          </w:tcPr>
          <w:p w14:paraId="2E76A5B8"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18C0513F"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24F9A9B7"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Позоришна</w:t>
            </w:r>
            <w:proofErr w:type="spellEnd"/>
            <w:r>
              <w:rPr>
                <w:rFonts w:ascii="Times New Roman" w:hAnsi="Times New Roman" w:cs="Times New Roman"/>
              </w:rPr>
              <w:t xml:space="preserve"> </w:t>
            </w:r>
            <w:proofErr w:type="spellStart"/>
            <w:r>
              <w:rPr>
                <w:rFonts w:ascii="Times New Roman" w:hAnsi="Times New Roman" w:cs="Times New Roman"/>
              </w:rPr>
              <w:t>представа</w:t>
            </w:r>
            <w:proofErr w:type="spellEnd"/>
            <w:r>
              <w:rPr>
                <w:rFonts w:ascii="Times New Roman" w:hAnsi="Times New Roman" w:cs="Times New Roman"/>
              </w:rPr>
              <w:t xml:space="preserve"> </w:t>
            </w:r>
          </w:p>
        </w:tc>
      </w:tr>
      <w:tr w:rsidR="00937522" w14:paraId="3330C4B2" w14:textId="77777777">
        <w:trPr>
          <w:jc w:val="center"/>
        </w:trPr>
        <w:tc>
          <w:tcPr>
            <w:tcW w:w="1258" w:type="dxa"/>
            <w:vMerge/>
            <w:vAlign w:val="center"/>
          </w:tcPr>
          <w:p w14:paraId="62E0C65B"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64268C50"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35E1D18C"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Пролеће</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ту</w:t>
            </w:r>
            <w:proofErr w:type="spellEnd"/>
          </w:p>
        </w:tc>
      </w:tr>
      <w:tr w:rsidR="00937522" w14:paraId="6A15FD76" w14:textId="77777777">
        <w:trPr>
          <w:jc w:val="center"/>
        </w:trPr>
        <w:tc>
          <w:tcPr>
            <w:tcW w:w="1258" w:type="dxa"/>
            <w:vMerge/>
            <w:vAlign w:val="center"/>
          </w:tcPr>
          <w:p w14:paraId="70F6BC86"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44AB550B"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7BEA6447"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Светски</w:t>
            </w:r>
            <w:proofErr w:type="spellEnd"/>
            <w:r>
              <w:rPr>
                <w:rFonts w:ascii="Times New Roman" w:hAnsi="Times New Roman" w:cs="Times New Roman"/>
              </w:rPr>
              <w:t xml:space="preserve"> </w:t>
            </w:r>
            <w:proofErr w:type="spellStart"/>
            <w:r>
              <w:rPr>
                <w:rFonts w:ascii="Times New Roman" w:hAnsi="Times New Roman" w:cs="Times New Roman"/>
              </w:rPr>
              <w:t>дан</w:t>
            </w:r>
            <w:proofErr w:type="spellEnd"/>
            <w:r>
              <w:rPr>
                <w:rFonts w:ascii="Times New Roman" w:hAnsi="Times New Roman" w:cs="Times New Roman"/>
              </w:rPr>
              <w:t xml:space="preserve"> </w:t>
            </w:r>
            <w:proofErr w:type="spellStart"/>
            <w:r>
              <w:rPr>
                <w:rFonts w:ascii="Times New Roman" w:hAnsi="Times New Roman" w:cs="Times New Roman"/>
              </w:rPr>
              <w:t>позоришта</w:t>
            </w:r>
            <w:proofErr w:type="spellEnd"/>
            <w:r>
              <w:rPr>
                <w:rFonts w:ascii="Times New Roman" w:hAnsi="Times New Roman" w:cs="Times New Roman"/>
              </w:rPr>
              <w:t xml:space="preserve"> (27.</w:t>
            </w:r>
            <w:r>
              <w:rPr>
                <w:rFonts w:ascii="Times New Roman" w:hAnsi="Times New Roman" w:cs="Times New Roman"/>
                <w:lang w:val="sr-Cyrl-CS"/>
              </w:rPr>
              <w:t>март</w:t>
            </w:r>
            <w:r>
              <w:rPr>
                <w:rFonts w:ascii="Times New Roman" w:hAnsi="Times New Roman" w:cs="Times New Roman"/>
              </w:rPr>
              <w:t>)</w:t>
            </w:r>
          </w:p>
        </w:tc>
      </w:tr>
      <w:tr w:rsidR="00937522" w14:paraId="5E48C8D1" w14:textId="77777777">
        <w:trPr>
          <w:jc w:val="center"/>
        </w:trPr>
        <w:tc>
          <w:tcPr>
            <w:tcW w:w="1258" w:type="dxa"/>
            <w:vMerge w:val="restart"/>
            <w:vAlign w:val="center"/>
          </w:tcPr>
          <w:p w14:paraId="68A999DE"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Април</w:t>
            </w:r>
          </w:p>
        </w:tc>
        <w:tc>
          <w:tcPr>
            <w:tcW w:w="692" w:type="dxa"/>
            <w:vAlign w:val="center"/>
          </w:tcPr>
          <w:p w14:paraId="4D80B91B"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5E4A2A62"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Шалимо</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кловн</w:t>
            </w:r>
            <w:proofErr w:type="spellEnd"/>
            <w:r>
              <w:rPr>
                <w:rFonts w:ascii="Times New Roman" w:hAnsi="Times New Roman" w:cs="Times New Roman"/>
              </w:rPr>
              <w:t xml:space="preserve">) </w:t>
            </w:r>
          </w:p>
        </w:tc>
      </w:tr>
      <w:tr w:rsidR="00937522" w14:paraId="3A3F6B0A" w14:textId="77777777">
        <w:trPr>
          <w:jc w:val="center"/>
        </w:trPr>
        <w:tc>
          <w:tcPr>
            <w:tcW w:w="1258" w:type="dxa"/>
            <w:vMerge/>
            <w:vAlign w:val="center"/>
          </w:tcPr>
          <w:p w14:paraId="294CE440"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05DD3B6D"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133D85B7"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Здравље</w:t>
            </w:r>
            <w:proofErr w:type="spellEnd"/>
            <w:r>
              <w:rPr>
                <w:rFonts w:ascii="Times New Roman" w:hAnsi="Times New Roman" w:cs="Times New Roman"/>
              </w:rPr>
              <w:t xml:space="preserve"> и </w:t>
            </w:r>
            <w:proofErr w:type="spellStart"/>
            <w:r>
              <w:rPr>
                <w:rFonts w:ascii="Times New Roman" w:hAnsi="Times New Roman" w:cs="Times New Roman"/>
              </w:rPr>
              <w:t>ми</w:t>
            </w:r>
            <w:proofErr w:type="spellEnd"/>
            <w:r>
              <w:rPr>
                <w:rFonts w:ascii="Times New Roman" w:hAnsi="Times New Roman" w:cs="Times New Roman"/>
              </w:rPr>
              <w:t xml:space="preserve"> </w:t>
            </w:r>
            <w:r>
              <w:rPr>
                <w:rFonts w:ascii="Times New Roman" w:hAnsi="Times New Roman" w:cs="Times New Roman"/>
                <w:lang w:val="sr-Cyrl-CS"/>
              </w:rPr>
              <w:t xml:space="preserve">– </w:t>
            </w:r>
            <w:proofErr w:type="spellStart"/>
            <w:r>
              <w:rPr>
                <w:rFonts w:ascii="Times New Roman" w:hAnsi="Times New Roman" w:cs="Times New Roman"/>
              </w:rPr>
              <w:t>светски</w:t>
            </w:r>
            <w:proofErr w:type="spellEnd"/>
            <w:r>
              <w:rPr>
                <w:rFonts w:ascii="Times New Roman" w:hAnsi="Times New Roman" w:cs="Times New Roman"/>
              </w:rPr>
              <w:t xml:space="preserve"> </w:t>
            </w:r>
            <w:proofErr w:type="spellStart"/>
            <w:r>
              <w:rPr>
                <w:rFonts w:ascii="Times New Roman" w:hAnsi="Times New Roman" w:cs="Times New Roman"/>
              </w:rPr>
              <w:t>дан</w:t>
            </w:r>
            <w:proofErr w:type="spellEnd"/>
            <w:r>
              <w:rPr>
                <w:rFonts w:ascii="Times New Roman" w:hAnsi="Times New Roman" w:cs="Times New Roman"/>
              </w:rPr>
              <w:t xml:space="preserve"> </w:t>
            </w:r>
            <w:proofErr w:type="spellStart"/>
            <w:r>
              <w:rPr>
                <w:rFonts w:ascii="Times New Roman" w:hAnsi="Times New Roman" w:cs="Times New Roman"/>
              </w:rPr>
              <w:t>здравља</w:t>
            </w:r>
            <w:proofErr w:type="spellEnd"/>
            <w:r>
              <w:rPr>
                <w:rFonts w:ascii="Times New Roman" w:hAnsi="Times New Roman" w:cs="Times New Roman"/>
              </w:rPr>
              <w:t xml:space="preserve"> (7.</w:t>
            </w:r>
            <w:r>
              <w:rPr>
                <w:rFonts w:ascii="Times New Roman" w:hAnsi="Times New Roman" w:cs="Times New Roman"/>
                <w:lang w:val="sr-Cyrl-CS"/>
              </w:rPr>
              <w:t>април</w:t>
            </w:r>
            <w:r>
              <w:rPr>
                <w:rFonts w:ascii="Times New Roman" w:hAnsi="Times New Roman" w:cs="Times New Roman"/>
              </w:rPr>
              <w:t xml:space="preserve">) </w:t>
            </w:r>
          </w:p>
        </w:tc>
      </w:tr>
      <w:tr w:rsidR="00937522" w14:paraId="3A0FA3A4" w14:textId="77777777">
        <w:trPr>
          <w:jc w:val="center"/>
        </w:trPr>
        <w:tc>
          <w:tcPr>
            <w:tcW w:w="1258" w:type="dxa"/>
            <w:vMerge/>
            <w:vAlign w:val="center"/>
          </w:tcPr>
          <w:p w14:paraId="2DFA22E5"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701970DF"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1B0C185F"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Кроз</w:t>
            </w:r>
            <w:proofErr w:type="spellEnd"/>
            <w:r>
              <w:rPr>
                <w:rFonts w:ascii="Times New Roman" w:hAnsi="Times New Roman" w:cs="Times New Roman"/>
              </w:rPr>
              <w:t xml:space="preserve"> </w:t>
            </w:r>
            <w:proofErr w:type="spellStart"/>
            <w:r>
              <w:rPr>
                <w:rFonts w:ascii="Times New Roman" w:hAnsi="Times New Roman" w:cs="Times New Roman"/>
              </w:rPr>
              <w:t>песму</w:t>
            </w:r>
            <w:proofErr w:type="spellEnd"/>
            <w:r>
              <w:rPr>
                <w:rFonts w:ascii="Times New Roman" w:hAnsi="Times New Roman" w:cs="Times New Roman"/>
              </w:rPr>
              <w:t xml:space="preserve"> и </w:t>
            </w:r>
            <w:proofErr w:type="spellStart"/>
            <w:r>
              <w:rPr>
                <w:rFonts w:ascii="Times New Roman" w:hAnsi="Times New Roman" w:cs="Times New Roman"/>
              </w:rPr>
              <w:t>игру</w:t>
            </w:r>
            <w:proofErr w:type="spellEnd"/>
            <w:r>
              <w:rPr>
                <w:rFonts w:ascii="Times New Roman" w:hAnsi="Times New Roman" w:cs="Times New Roman"/>
              </w:rPr>
              <w:t xml:space="preserve"> </w:t>
            </w:r>
            <w:proofErr w:type="spellStart"/>
            <w:r>
              <w:rPr>
                <w:rFonts w:ascii="Times New Roman" w:hAnsi="Times New Roman" w:cs="Times New Roman"/>
              </w:rPr>
              <w:t>растемо</w:t>
            </w:r>
            <w:proofErr w:type="spellEnd"/>
          </w:p>
        </w:tc>
      </w:tr>
      <w:tr w:rsidR="00937522" w14:paraId="096273DA" w14:textId="77777777">
        <w:trPr>
          <w:jc w:val="center"/>
        </w:trPr>
        <w:tc>
          <w:tcPr>
            <w:tcW w:w="1258" w:type="dxa"/>
            <w:vMerge/>
            <w:vAlign w:val="center"/>
          </w:tcPr>
          <w:p w14:paraId="0505AE16"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45F43DDC"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45F5FFC8"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Безбедни</w:t>
            </w:r>
            <w:proofErr w:type="spellEnd"/>
            <w:r>
              <w:rPr>
                <w:rFonts w:ascii="Times New Roman" w:hAnsi="Times New Roman" w:cs="Times New Roman"/>
              </w:rPr>
              <w:t xml:space="preserve"> </w:t>
            </w:r>
            <w:proofErr w:type="spellStart"/>
            <w:r>
              <w:rPr>
                <w:rFonts w:ascii="Times New Roman" w:hAnsi="Times New Roman" w:cs="Times New Roman"/>
              </w:rPr>
              <w:t>смо</w:t>
            </w:r>
            <w:proofErr w:type="spellEnd"/>
            <w:r>
              <w:rPr>
                <w:rFonts w:ascii="Times New Roman" w:hAnsi="Times New Roman" w:cs="Times New Roman"/>
              </w:rPr>
              <w:t xml:space="preserve"> у </w:t>
            </w:r>
            <w:proofErr w:type="spellStart"/>
            <w:r>
              <w:rPr>
                <w:rFonts w:ascii="Times New Roman" w:hAnsi="Times New Roman" w:cs="Times New Roman"/>
              </w:rPr>
              <w:t>саобраћају</w:t>
            </w:r>
            <w:proofErr w:type="spellEnd"/>
            <w:r>
              <w:rPr>
                <w:rFonts w:ascii="Times New Roman" w:hAnsi="Times New Roman" w:cs="Times New Roman"/>
              </w:rPr>
              <w:t xml:space="preserve"> (УН) (27–29.</w:t>
            </w:r>
            <w:r>
              <w:rPr>
                <w:rFonts w:ascii="Times New Roman" w:hAnsi="Times New Roman" w:cs="Times New Roman"/>
                <w:lang w:val="sr-Cyrl-CS"/>
              </w:rPr>
              <w:t>април</w:t>
            </w:r>
            <w:r>
              <w:rPr>
                <w:rFonts w:ascii="Times New Roman" w:hAnsi="Times New Roman" w:cs="Times New Roman"/>
              </w:rPr>
              <w:t>)</w:t>
            </w:r>
          </w:p>
        </w:tc>
      </w:tr>
      <w:tr w:rsidR="00937522" w14:paraId="2C89D244" w14:textId="77777777">
        <w:trPr>
          <w:jc w:val="center"/>
        </w:trPr>
        <w:tc>
          <w:tcPr>
            <w:tcW w:w="1258" w:type="dxa"/>
            <w:vMerge w:val="restart"/>
            <w:vAlign w:val="center"/>
          </w:tcPr>
          <w:p w14:paraId="21031DA8"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Мај</w:t>
            </w:r>
          </w:p>
        </w:tc>
        <w:tc>
          <w:tcPr>
            <w:tcW w:w="692" w:type="dxa"/>
            <w:vAlign w:val="center"/>
          </w:tcPr>
          <w:p w14:paraId="0F9576FF"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7402DA9E"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Пишем</w:t>
            </w:r>
            <w:proofErr w:type="spellEnd"/>
            <w:r>
              <w:rPr>
                <w:rFonts w:ascii="Times New Roman" w:hAnsi="Times New Roman" w:cs="Times New Roman"/>
              </w:rPr>
              <w:t xml:space="preserve"> </w:t>
            </w:r>
            <w:proofErr w:type="spellStart"/>
            <w:r>
              <w:rPr>
                <w:rFonts w:ascii="Times New Roman" w:hAnsi="Times New Roman" w:cs="Times New Roman"/>
              </w:rPr>
              <w:t>писмо</w:t>
            </w:r>
            <w:proofErr w:type="spellEnd"/>
            <w:r>
              <w:rPr>
                <w:rFonts w:ascii="Times New Roman" w:hAnsi="Times New Roman" w:cs="Times New Roman"/>
              </w:rPr>
              <w:t xml:space="preserve"> </w:t>
            </w:r>
            <w:r>
              <w:rPr>
                <w:rFonts w:ascii="Times New Roman" w:hAnsi="Times New Roman" w:cs="Times New Roman"/>
                <w:lang w:val="sr-Cyrl-CS"/>
              </w:rPr>
              <w:t xml:space="preserve">– </w:t>
            </w:r>
            <w:proofErr w:type="spellStart"/>
            <w:r>
              <w:rPr>
                <w:rFonts w:ascii="Times New Roman" w:hAnsi="Times New Roman" w:cs="Times New Roman"/>
              </w:rPr>
              <w:t>светски</w:t>
            </w:r>
            <w:proofErr w:type="spellEnd"/>
            <w:r>
              <w:rPr>
                <w:rFonts w:ascii="Times New Roman" w:hAnsi="Times New Roman" w:cs="Times New Roman"/>
              </w:rPr>
              <w:t xml:space="preserve"> </w:t>
            </w:r>
            <w:proofErr w:type="spellStart"/>
            <w:r>
              <w:rPr>
                <w:rFonts w:ascii="Times New Roman" w:hAnsi="Times New Roman" w:cs="Times New Roman"/>
              </w:rPr>
              <w:t>дан</w:t>
            </w:r>
            <w:proofErr w:type="spellEnd"/>
            <w:r>
              <w:rPr>
                <w:rFonts w:ascii="Times New Roman" w:hAnsi="Times New Roman" w:cs="Times New Roman"/>
              </w:rPr>
              <w:t xml:space="preserve"> </w:t>
            </w:r>
            <w:proofErr w:type="spellStart"/>
            <w:r>
              <w:rPr>
                <w:rFonts w:ascii="Times New Roman" w:hAnsi="Times New Roman" w:cs="Times New Roman"/>
              </w:rPr>
              <w:t>писања</w:t>
            </w:r>
            <w:proofErr w:type="spellEnd"/>
            <w:r>
              <w:rPr>
                <w:rFonts w:ascii="Times New Roman" w:hAnsi="Times New Roman" w:cs="Times New Roman"/>
              </w:rPr>
              <w:t xml:space="preserve"> </w:t>
            </w:r>
            <w:proofErr w:type="spellStart"/>
            <w:r>
              <w:rPr>
                <w:rFonts w:ascii="Times New Roman" w:hAnsi="Times New Roman" w:cs="Times New Roman"/>
              </w:rPr>
              <w:t>писама</w:t>
            </w:r>
            <w:proofErr w:type="spellEnd"/>
            <w:r>
              <w:rPr>
                <w:rFonts w:ascii="Times New Roman" w:hAnsi="Times New Roman" w:cs="Times New Roman"/>
              </w:rPr>
              <w:t xml:space="preserve"> </w:t>
            </w:r>
            <w:r>
              <w:rPr>
                <w:rFonts w:ascii="Times New Roman" w:hAnsi="Times New Roman" w:cs="Times New Roman"/>
                <w:lang w:val="sr-Cyrl-CS"/>
              </w:rPr>
              <w:t>(</w:t>
            </w:r>
            <w:r>
              <w:rPr>
                <w:rFonts w:ascii="Times New Roman" w:hAnsi="Times New Roman" w:cs="Times New Roman"/>
              </w:rPr>
              <w:t>11.</w:t>
            </w:r>
            <w:r>
              <w:rPr>
                <w:rFonts w:ascii="Times New Roman" w:hAnsi="Times New Roman" w:cs="Times New Roman"/>
                <w:lang w:val="sr-Cyrl-CS"/>
              </w:rPr>
              <w:t>мај</w:t>
            </w:r>
            <w:r>
              <w:rPr>
                <w:rFonts w:ascii="Times New Roman" w:hAnsi="Times New Roman" w:cs="Times New Roman"/>
              </w:rPr>
              <w:t>)</w:t>
            </w:r>
          </w:p>
        </w:tc>
      </w:tr>
      <w:tr w:rsidR="00937522" w14:paraId="0D9161F3" w14:textId="77777777">
        <w:trPr>
          <w:jc w:val="center"/>
        </w:trPr>
        <w:tc>
          <w:tcPr>
            <w:tcW w:w="1258" w:type="dxa"/>
            <w:vMerge/>
            <w:vAlign w:val="center"/>
          </w:tcPr>
          <w:p w14:paraId="3E543FB6"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411D0E1F"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12B38F69" w14:textId="77777777" w:rsidR="00937522" w:rsidRDefault="00550077">
            <w:pPr>
              <w:spacing w:before="40" w:after="40"/>
              <w:rPr>
                <w:rFonts w:ascii="Times New Roman" w:hAnsi="Times New Roman" w:cs="Times New Roman"/>
                <w:lang w:val="sr-Cyrl-RS"/>
              </w:rPr>
            </w:pPr>
            <w:r>
              <w:rPr>
                <w:rFonts w:ascii="Times New Roman" w:hAnsi="Times New Roman" w:cs="Times New Roman"/>
                <w:lang w:val="sr-Cyrl-RS"/>
              </w:rPr>
              <w:t>Моје жеље</w:t>
            </w:r>
          </w:p>
        </w:tc>
      </w:tr>
      <w:tr w:rsidR="00937522" w14:paraId="026C3931" w14:textId="77777777">
        <w:trPr>
          <w:jc w:val="center"/>
        </w:trPr>
        <w:tc>
          <w:tcPr>
            <w:tcW w:w="1258" w:type="dxa"/>
            <w:vMerge/>
            <w:vAlign w:val="center"/>
          </w:tcPr>
          <w:p w14:paraId="1D67609A"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21F1A5B3"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4E6E8EE1" w14:textId="77777777" w:rsidR="00937522" w:rsidRDefault="00550077">
            <w:pPr>
              <w:spacing w:before="40" w:after="40"/>
              <w:rPr>
                <w:rFonts w:ascii="Times New Roman" w:hAnsi="Times New Roman" w:cs="Times New Roman"/>
                <w:lang w:val="sr-Cyrl-CS"/>
              </w:rPr>
            </w:pPr>
            <w:r>
              <w:rPr>
                <w:rFonts w:ascii="Times New Roman" w:hAnsi="Times New Roman" w:cs="Times New Roman"/>
                <w:lang w:val="sr-Cyrl-CS"/>
              </w:rPr>
              <w:t>Моји снови</w:t>
            </w:r>
          </w:p>
        </w:tc>
      </w:tr>
      <w:tr w:rsidR="00937522" w14:paraId="5424FA86" w14:textId="77777777">
        <w:trPr>
          <w:jc w:val="center"/>
        </w:trPr>
        <w:tc>
          <w:tcPr>
            <w:tcW w:w="1258" w:type="dxa"/>
            <w:vMerge/>
            <w:vAlign w:val="center"/>
          </w:tcPr>
          <w:p w14:paraId="0CDAAC0D"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3C071863"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773F5822" w14:textId="77777777" w:rsidR="00937522" w:rsidRDefault="00550077">
            <w:pPr>
              <w:spacing w:before="40" w:after="40"/>
              <w:rPr>
                <w:rFonts w:ascii="Times New Roman" w:hAnsi="Times New Roman" w:cs="Times New Roman"/>
              </w:rPr>
            </w:pPr>
            <w:r>
              <w:rPr>
                <w:rFonts w:ascii="Times New Roman" w:hAnsi="Times New Roman" w:cs="Times New Roman"/>
                <w:lang w:val="sr-Cyrl-CS"/>
              </w:rPr>
              <w:t>Да</w:t>
            </w:r>
            <w:r>
              <w:rPr>
                <w:rFonts w:ascii="Times New Roman" w:hAnsi="Times New Roman" w:cs="Times New Roman"/>
              </w:rPr>
              <w:t xml:space="preserve"> </w:t>
            </w:r>
            <w:proofErr w:type="spellStart"/>
            <w:r>
              <w:rPr>
                <w:rFonts w:ascii="Times New Roman" w:hAnsi="Times New Roman" w:cs="Times New Roman"/>
              </w:rPr>
              <w:t>сам</w:t>
            </w:r>
            <w:proofErr w:type="spellEnd"/>
            <w:r>
              <w:rPr>
                <w:rFonts w:ascii="Times New Roman" w:hAnsi="Times New Roman" w:cs="Times New Roman"/>
              </w:rPr>
              <w:t xml:space="preserve"> </w:t>
            </w:r>
            <w:proofErr w:type="spellStart"/>
            <w:r>
              <w:rPr>
                <w:rFonts w:ascii="Times New Roman" w:hAnsi="Times New Roman" w:cs="Times New Roman"/>
              </w:rPr>
              <w:t>лептир</w:t>
            </w:r>
            <w:proofErr w:type="spellEnd"/>
          </w:p>
        </w:tc>
      </w:tr>
      <w:tr w:rsidR="00937522" w14:paraId="4B94EE58" w14:textId="77777777">
        <w:trPr>
          <w:jc w:val="center"/>
        </w:trPr>
        <w:tc>
          <w:tcPr>
            <w:tcW w:w="1258" w:type="dxa"/>
            <w:vMerge w:val="restart"/>
            <w:vAlign w:val="center"/>
          </w:tcPr>
          <w:p w14:paraId="29ABCF5B"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Јун</w:t>
            </w:r>
          </w:p>
        </w:tc>
        <w:tc>
          <w:tcPr>
            <w:tcW w:w="692" w:type="dxa"/>
            <w:vAlign w:val="center"/>
          </w:tcPr>
          <w:p w14:paraId="3F3EA662"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6181CCA6"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вам</w:t>
            </w:r>
            <w:proofErr w:type="spellEnd"/>
            <w:r>
              <w:rPr>
                <w:rFonts w:ascii="Times New Roman" w:hAnsi="Times New Roman" w:cs="Times New Roman"/>
              </w:rPr>
              <w:t xml:space="preserve"> </w:t>
            </w:r>
            <w:proofErr w:type="spellStart"/>
            <w:r>
              <w:rPr>
                <w:rFonts w:ascii="Times New Roman" w:hAnsi="Times New Roman" w:cs="Times New Roman"/>
              </w:rPr>
              <w:t>представим</w:t>
            </w:r>
            <w:proofErr w:type="spellEnd"/>
          </w:p>
        </w:tc>
      </w:tr>
      <w:tr w:rsidR="00937522" w14:paraId="630FC217" w14:textId="77777777">
        <w:trPr>
          <w:jc w:val="center"/>
        </w:trPr>
        <w:tc>
          <w:tcPr>
            <w:tcW w:w="1258" w:type="dxa"/>
            <w:vMerge/>
            <w:vAlign w:val="center"/>
          </w:tcPr>
          <w:p w14:paraId="2B889158" w14:textId="77777777" w:rsidR="00937522" w:rsidRDefault="00937522">
            <w:pPr>
              <w:spacing w:before="40" w:after="40"/>
              <w:jc w:val="center"/>
              <w:rPr>
                <w:rFonts w:ascii="Times New Roman" w:hAnsi="Times New Roman" w:cs="Times New Roman"/>
                <w:lang w:val="sr-Cyrl-CS"/>
              </w:rPr>
            </w:pPr>
          </w:p>
        </w:tc>
        <w:tc>
          <w:tcPr>
            <w:tcW w:w="692" w:type="dxa"/>
            <w:vAlign w:val="center"/>
          </w:tcPr>
          <w:p w14:paraId="313C9B9C" w14:textId="77777777" w:rsidR="00937522" w:rsidRDefault="00937522">
            <w:pPr>
              <w:numPr>
                <w:ilvl w:val="0"/>
                <w:numId w:val="155"/>
              </w:numPr>
              <w:spacing w:before="40" w:after="40"/>
              <w:jc w:val="center"/>
              <w:rPr>
                <w:rFonts w:ascii="Times New Roman" w:hAnsi="Times New Roman" w:cs="Times New Roman"/>
                <w:lang w:val="sr-Cyrl-CS"/>
              </w:rPr>
            </w:pPr>
          </w:p>
        </w:tc>
        <w:tc>
          <w:tcPr>
            <w:tcW w:w="6895" w:type="dxa"/>
          </w:tcPr>
          <w:p w14:paraId="7D2A83D0"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Научио</w:t>
            </w:r>
            <w:proofErr w:type="spellEnd"/>
            <w:r>
              <w:rPr>
                <w:rFonts w:ascii="Times New Roman" w:hAnsi="Times New Roman" w:cs="Times New Roman"/>
              </w:rPr>
              <w:t xml:space="preserve"> </w:t>
            </w:r>
            <w:proofErr w:type="spellStart"/>
            <w:r>
              <w:rPr>
                <w:rFonts w:ascii="Times New Roman" w:hAnsi="Times New Roman" w:cs="Times New Roman"/>
              </w:rPr>
              <w:t>сам</w:t>
            </w:r>
            <w:proofErr w:type="spellEnd"/>
          </w:p>
        </w:tc>
      </w:tr>
    </w:tbl>
    <w:p w14:paraId="6E95CC30" w14:textId="77777777" w:rsidR="00937522" w:rsidRDefault="00937522">
      <w:pPr>
        <w:spacing w:before="0"/>
        <w:jc w:val="center"/>
        <w:rPr>
          <w:rFonts w:ascii="Times New Roman" w:hAnsi="Times New Roman" w:cs="Times New Roman"/>
          <w:b/>
          <w:lang w:val="sr-Cyrl-CS"/>
        </w:rPr>
      </w:pPr>
    </w:p>
    <w:p w14:paraId="03C7337E" w14:textId="77777777" w:rsidR="00937522" w:rsidRDefault="00937522">
      <w:pPr>
        <w:spacing w:before="0"/>
        <w:jc w:val="center"/>
        <w:rPr>
          <w:rFonts w:ascii="Times New Roman" w:hAnsi="Times New Roman" w:cs="Times New Roman"/>
          <w:b/>
          <w:lang w:val="sr-Cyrl-CS"/>
        </w:rPr>
      </w:pPr>
    </w:p>
    <w:p w14:paraId="0C0F2B8A" w14:textId="77777777" w:rsidR="00937522" w:rsidRDefault="00550077">
      <w:pPr>
        <w:spacing w:before="120" w:after="120"/>
        <w:jc w:val="center"/>
        <w:rPr>
          <w:rFonts w:ascii="Times New Roman" w:hAnsi="Times New Roman" w:cs="Times New Roman"/>
          <w:b/>
        </w:rPr>
      </w:pPr>
      <w:r>
        <w:rPr>
          <w:rFonts w:ascii="Times New Roman" w:hAnsi="Times New Roman" w:cs="Times New Roman"/>
          <w:b/>
        </w:rPr>
        <w:t xml:space="preserve">ПЛАН СЛОБОДНИХ АКТИВНОСТИ </w:t>
      </w:r>
      <w:r>
        <w:rPr>
          <w:rFonts w:ascii="Times New Roman" w:hAnsi="Times New Roman" w:cs="Times New Roman"/>
          <w:b/>
          <w:lang w:val="sr-Cyrl-CS"/>
        </w:rPr>
        <w:t xml:space="preserve">УЧЕНИКА </w:t>
      </w:r>
      <w:r>
        <w:rPr>
          <w:rFonts w:ascii="Times New Roman" w:hAnsi="Times New Roman" w:cs="Times New Roman"/>
          <w:b/>
        </w:rPr>
        <w:t>ДРУГОГ РАЗРЕДА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5"/>
        <w:gridCol w:w="800"/>
        <w:gridCol w:w="7975"/>
      </w:tblGrid>
      <w:tr w:rsidR="00937522" w14:paraId="7D33BE38" w14:textId="77777777">
        <w:trPr>
          <w:tblHeader/>
          <w:jc w:val="center"/>
        </w:trPr>
        <w:tc>
          <w:tcPr>
            <w:tcW w:w="1226" w:type="dxa"/>
            <w:shd w:val="pct10" w:color="auto" w:fill="auto"/>
          </w:tcPr>
          <w:p w14:paraId="3D05FA8A"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Време реализације</w:t>
            </w:r>
          </w:p>
        </w:tc>
        <w:tc>
          <w:tcPr>
            <w:tcW w:w="674" w:type="dxa"/>
            <w:shd w:val="pct10" w:color="auto" w:fill="auto"/>
            <w:vAlign w:val="center"/>
          </w:tcPr>
          <w:p w14:paraId="29695CD2"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Р.бр. часа</w:t>
            </w:r>
          </w:p>
        </w:tc>
        <w:tc>
          <w:tcPr>
            <w:tcW w:w="6719" w:type="dxa"/>
            <w:shd w:val="pct10" w:color="auto" w:fill="auto"/>
            <w:vAlign w:val="center"/>
          </w:tcPr>
          <w:p w14:paraId="4A1AB237"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Наставна јединица</w:t>
            </w:r>
          </w:p>
        </w:tc>
      </w:tr>
      <w:tr w:rsidR="00937522" w14:paraId="1C357B37" w14:textId="77777777">
        <w:trPr>
          <w:jc w:val="center"/>
        </w:trPr>
        <w:tc>
          <w:tcPr>
            <w:tcW w:w="1226" w:type="dxa"/>
            <w:vMerge w:val="restart"/>
            <w:vAlign w:val="center"/>
          </w:tcPr>
          <w:p w14:paraId="45156D2B"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Септембар</w:t>
            </w:r>
          </w:p>
        </w:tc>
        <w:tc>
          <w:tcPr>
            <w:tcW w:w="674" w:type="dxa"/>
            <w:vAlign w:val="center"/>
          </w:tcPr>
          <w:p w14:paraId="6209EA27"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3168CAB6"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Разговор</w:t>
            </w:r>
            <w:proofErr w:type="spellEnd"/>
            <w:r>
              <w:rPr>
                <w:rFonts w:ascii="Times New Roman" w:hAnsi="Times New Roman" w:cs="Times New Roman"/>
              </w:rPr>
              <w:t xml:space="preserve"> о </w:t>
            </w:r>
            <w:proofErr w:type="spellStart"/>
            <w:r>
              <w:rPr>
                <w:rFonts w:ascii="Times New Roman" w:hAnsi="Times New Roman" w:cs="Times New Roman"/>
              </w:rPr>
              <w:t>садржају</w:t>
            </w:r>
            <w:proofErr w:type="spellEnd"/>
            <w:r>
              <w:rPr>
                <w:rFonts w:ascii="Times New Roman" w:hAnsi="Times New Roman" w:cs="Times New Roman"/>
              </w:rPr>
              <w:t xml:space="preserve"> и </w:t>
            </w:r>
            <w:proofErr w:type="spellStart"/>
            <w:r>
              <w:rPr>
                <w:rFonts w:ascii="Times New Roman" w:hAnsi="Times New Roman" w:cs="Times New Roman"/>
              </w:rPr>
              <w:t>начину</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p>
        </w:tc>
      </w:tr>
      <w:tr w:rsidR="00937522" w14:paraId="0BE143A9" w14:textId="77777777">
        <w:trPr>
          <w:jc w:val="center"/>
        </w:trPr>
        <w:tc>
          <w:tcPr>
            <w:tcW w:w="1226" w:type="dxa"/>
            <w:vMerge/>
            <w:vAlign w:val="center"/>
          </w:tcPr>
          <w:p w14:paraId="4AC4B151"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76D33D13"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20DAFB23"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Изражајно</w:t>
            </w:r>
            <w:proofErr w:type="spellEnd"/>
            <w:r>
              <w:rPr>
                <w:rFonts w:ascii="Times New Roman" w:hAnsi="Times New Roman" w:cs="Times New Roman"/>
              </w:rPr>
              <w:t xml:space="preserve"> </w:t>
            </w:r>
            <w:proofErr w:type="spellStart"/>
            <w:r>
              <w:rPr>
                <w:rFonts w:ascii="Times New Roman" w:hAnsi="Times New Roman" w:cs="Times New Roman"/>
              </w:rPr>
              <w:t>читање</w:t>
            </w:r>
            <w:proofErr w:type="spellEnd"/>
            <w:r>
              <w:rPr>
                <w:rFonts w:ascii="Times New Roman" w:hAnsi="Times New Roman" w:cs="Times New Roman"/>
              </w:rPr>
              <w:t xml:space="preserve"> </w:t>
            </w:r>
            <w:proofErr w:type="spellStart"/>
            <w:r>
              <w:rPr>
                <w:rFonts w:ascii="Times New Roman" w:hAnsi="Times New Roman" w:cs="Times New Roman"/>
              </w:rPr>
              <w:t>драмских</w:t>
            </w:r>
            <w:proofErr w:type="spellEnd"/>
            <w:r>
              <w:rPr>
                <w:rFonts w:ascii="Times New Roman" w:hAnsi="Times New Roman" w:cs="Times New Roman"/>
              </w:rPr>
              <w:t xml:space="preserve"> </w:t>
            </w:r>
            <w:proofErr w:type="spellStart"/>
            <w:r>
              <w:rPr>
                <w:rFonts w:ascii="Times New Roman" w:hAnsi="Times New Roman" w:cs="Times New Roman"/>
              </w:rPr>
              <w:t>дела</w:t>
            </w:r>
            <w:proofErr w:type="spellEnd"/>
          </w:p>
        </w:tc>
      </w:tr>
      <w:tr w:rsidR="00937522" w14:paraId="271E1C71" w14:textId="77777777">
        <w:trPr>
          <w:jc w:val="center"/>
        </w:trPr>
        <w:tc>
          <w:tcPr>
            <w:tcW w:w="1226" w:type="dxa"/>
            <w:vMerge/>
            <w:vAlign w:val="center"/>
          </w:tcPr>
          <w:p w14:paraId="5BED6AFB"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3E2E0F0D"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080446D5"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Изражајно</w:t>
            </w:r>
            <w:proofErr w:type="spellEnd"/>
            <w:r>
              <w:rPr>
                <w:rFonts w:ascii="Times New Roman" w:hAnsi="Times New Roman" w:cs="Times New Roman"/>
              </w:rPr>
              <w:t xml:space="preserve"> </w:t>
            </w:r>
            <w:proofErr w:type="spellStart"/>
            <w:r>
              <w:rPr>
                <w:rFonts w:ascii="Times New Roman" w:hAnsi="Times New Roman" w:cs="Times New Roman"/>
              </w:rPr>
              <w:t>читање</w:t>
            </w:r>
            <w:proofErr w:type="spellEnd"/>
            <w:r>
              <w:rPr>
                <w:rFonts w:ascii="Times New Roman" w:hAnsi="Times New Roman" w:cs="Times New Roman"/>
              </w:rPr>
              <w:t xml:space="preserve"> </w:t>
            </w:r>
            <w:proofErr w:type="spellStart"/>
            <w:r>
              <w:rPr>
                <w:rFonts w:ascii="Times New Roman" w:hAnsi="Times New Roman" w:cs="Times New Roman"/>
              </w:rPr>
              <w:t>прозног</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p>
        </w:tc>
      </w:tr>
      <w:tr w:rsidR="00937522" w14:paraId="1A97E73F" w14:textId="77777777">
        <w:trPr>
          <w:jc w:val="center"/>
        </w:trPr>
        <w:tc>
          <w:tcPr>
            <w:tcW w:w="1226" w:type="dxa"/>
            <w:vMerge/>
            <w:vAlign w:val="center"/>
          </w:tcPr>
          <w:p w14:paraId="4935E455"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33855D15"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1E50BE0E"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Изражајно</w:t>
            </w:r>
            <w:proofErr w:type="spellEnd"/>
            <w:r>
              <w:rPr>
                <w:rFonts w:ascii="Times New Roman" w:hAnsi="Times New Roman" w:cs="Times New Roman"/>
              </w:rPr>
              <w:t xml:space="preserve"> </w:t>
            </w:r>
            <w:proofErr w:type="spellStart"/>
            <w:r>
              <w:rPr>
                <w:rFonts w:ascii="Times New Roman" w:hAnsi="Times New Roman" w:cs="Times New Roman"/>
              </w:rPr>
              <w:t>читање</w:t>
            </w:r>
            <w:proofErr w:type="spellEnd"/>
            <w:r>
              <w:rPr>
                <w:rFonts w:ascii="Times New Roman" w:hAnsi="Times New Roman" w:cs="Times New Roman"/>
              </w:rPr>
              <w:t xml:space="preserve"> </w:t>
            </w:r>
            <w:proofErr w:type="spellStart"/>
            <w:r>
              <w:rPr>
                <w:rFonts w:ascii="Times New Roman" w:hAnsi="Times New Roman" w:cs="Times New Roman"/>
              </w:rPr>
              <w:t>лирског</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p>
        </w:tc>
      </w:tr>
      <w:tr w:rsidR="00937522" w14:paraId="2B67581B" w14:textId="77777777">
        <w:trPr>
          <w:jc w:val="center"/>
        </w:trPr>
        <w:tc>
          <w:tcPr>
            <w:tcW w:w="1226" w:type="dxa"/>
            <w:vMerge w:val="restart"/>
            <w:vAlign w:val="center"/>
          </w:tcPr>
          <w:p w14:paraId="508F0C4A"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Октобар</w:t>
            </w:r>
          </w:p>
        </w:tc>
        <w:tc>
          <w:tcPr>
            <w:tcW w:w="674" w:type="dxa"/>
            <w:vAlign w:val="center"/>
          </w:tcPr>
          <w:p w14:paraId="1AD759C3"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529B5060"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Читање</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улогама</w:t>
            </w:r>
            <w:proofErr w:type="spellEnd"/>
            <w:r>
              <w:rPr>
                <w:rFonts w:ascii="Times New Roman" w:hAnsi="Times New Roman" w:cs="Times New Roman"/>
              </w:rPr>
              <w:t xml:space="preserve"> </w:t>
            </w:r>
            <w:proofErr w:type="spellStart"/>
            <w:r>
              <w:rPr>
                <w:rFonts w:ascii="Times New Roman" w:hAnsi="Times New Roman" w:cs="Times New Roman"/>
              </w:rPr>
              <w:t>драмског</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p>
        </w:tc>
      </w:tr>
      <w:tr w:rsidR="00937522" w14:paraId="29677130" w14:textId="77777777">
        <w:trPr>
          <w:jc w:val="center"/>
        </w:trPr>
        <w:tc>
          <w:tcPr>
            <w:tcW w:w="1226" w:type="dxa"/>
            <w:vMerge/>
            <w:vAlign w:val="center"/>
          </w:tcPr>
          <w:p w14:paraId="36ABC67F"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76EAC2EF"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274551FF"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Извођење</w:t>
            </w:r>
            <w:proofErr w:type="spellEnd"/>
            <w:r>
              <w:rPr>
                <w:rFonts w:ascii="Times New Roman" w:hAnsi="Times New Roman" w:cs="Times New Roman"/>
              </w:rPr>
              <w:t xml:space="preserve"> </w:t>
            </w:r>
            <w:proofErr w:type="spellStart"/>
            <w:r>
              <w:rPr>
                <w:rFonts w:ascii="Times New Roman" w:hAnsi="Times New Roman" w:cs="Times New Roman"/>
              </w:rPr>
              <w:t>драмског</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p>
        </w:tc>
      </w:tr>
      <w:tr w:rsidR="00937522" w14:paraId="2E83E849" w14:textId="77777777">
        <w:trPr>
          <w:jc w:val="center"/>
        </w:trPr>
        <w:tc>
          <w:tcPr>
            <w:tcW w:w="1226" w:type="dxa"/>
            <w:vMerge/>
            <w:vAlign w:val="center"/>
          </w:tcPr>
          <w:p w14:paraId="006E1835"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1AA34D99"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05E49DBC"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Увежбавање</w:t>
            </w:r>
            <w:proofErr w:type="spellEnd"/>
            <w:r>
              <w:rPr>
                <w:rFonts w:ascii="Times New Roman" w:hAnsi="Times New Roman" w:cs="Times New Roman"/>
              </w:rPr>
              <w:t xml:space="preserve"> </w:t>
            </w:r>
            <w:proofErr w:type="spellStart"/>
            <w:r>
              <w:rPr>
                <w:rFonts w:ascii="Times New Roman" w:hAnsi="Times New Roman" w:cs="Times New Roman"/>
              </w:rPr>
              <w:t>обрађеног</w:t>
            </w:r>
            <w:proofErr w:type="spellEnd"/>
            <w:r>
              <w:rPr>
                <w:rFonts w:ascii="Times New Roman" w:hAnsi="Times New Roman" w:cs="Times New Roman"/>
              </w:rPr>
              <w:t xml:space="preserve">; </w:t>
            </w:r>
            <w:proofErr w:type="spellStart"/>
            <w:r>
              <w:rPr>
                <w:rFonts w:ascii="Times New Roman" w:hAnsi="Times New Roman" w:cs="Times New Roman"/>
              </w:rPr>
              <w:t>израда</w:t>
            </w:r>
            <w:proofErr w:type="spellEnd"/>
            <w:r>
              <w:rPr>
                <w:rFonts w:ascii="Times New Roman" w:hAnsi="Times New Roman" w:cs="Times New Roman"/>
              </w:rPr>
              <w:t xml:space="preserve"> </w:t>
            </w:r>
            <w:proofErr w:type="spellStart"/>
            <w:r>
              <w:rPr>
                <w:rFonts w:ascii="Times New Roman" w:hAnsi="Times New Roman" w:cs="Times New Roman"/>
              </w:rPr>
              <w:t>маски</w:t>
            </w:r>
            <w:proofErr w:type="spellEnd"/>
          </w:p>
        </w:tc>
      </w:tr>
      <w:tr w:rsidR="00937522" w14:paraId="0D578A7D" w14:textId="77777777">
        <w:trPr>
          <w:jc w:val="center"/>
        </w:trPr>
        <w:tc>
          <w:tcPr>
            <w:tcW w:w="1226" w:type="dxa"/>
            <w:vMerge/>
            <w:vAlign w:val="center"/>
          </w:tcPr>
          <w:p w14:paraId="15731672"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7B30CE0B"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1A5D6E27"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Читање</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улогама</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r>
              <w:rPr>
                <w:rFonts w:ascii="Times New Roman" w:hAnsi="Times New Roman" w:cs="Times New Roman"/>
              </w:rPr>
              <w:t xml:space="preserve"> „Једнога </w:t>
            </w:r>
            <w:proofErr w:type="spellStart"/>
            <w:r>
              <w:rPr>
                <w:rFonts w:ascii="Times New Roman" w:hAnsi="Times New Roman" w:cs="Times New Roman"/>
              </w:rPr>
              <w:t>дана</w:t>
            </w:r>
            <w:proofErr w:type="spellEnd"/>
            <w:r>
              <w:rPr>
                <w:rFonts w:ascii="Times New Roman" w:hAnsi="Times New Roman" w:cs="Times New Roman"/>
              </w:rPr>
              <w:t>“</w:t>
            </w:r>
          </w:p>
        </w:tc>
      </w:tr>
      <w:tr w:rsidR="00937522" w14:paraId="4734AED1" w14:textId="77777777">
        <w:trPr>
          <w:jc w:val="center"/>
        </w:trPr>
        <w:tc>
          <w:tcPr>
            <w:tcW w:w="1226" w:type="dxa"/>
            <w:vMerge/>
            <w:vAlign w:val="center"/>
          </w:tcPr>
          <w:p w14:paraId="7268995A"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31CFF786"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1257A3D4"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Извођење</w:t>
            </w:r>
            <w:proofErr w:type="spellEnd"/>
            <w:r>
              <w:rPr>
                <w:rFonts w:ascii="Times New Roman" w:hAnsi="Times New Roman" w:cs="Times New Roman"/>
              </w:rPr>
              <w:t xml:space="preserve"> </w:t>
            </w:r>
            <w:proofErr w:type="spellStart"/>
            <w:r>
              <w:rPr>
                <w:rFonts w:ascii="Times New Roman" w:hAnsi="Times New Roman" w:cs="Times New Roman"/>
              </w:rPr>
              <w:t>драмског</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r>
              <w:rPr>
                <w:rFonts w:ascii="Times New Roman" w:hAnsi="Times New Roman" w:cs="Times New Roman"/>
              </w:rPr>
              <w:t xml:space="preserve"> „</w:t>
            </w:r>
            <w:proofErr w:type="spellStart"/>
            <w:r>
              <w:rPr>
                <w:rFonts w:ascii="Times New Roman" w:hAnsi="Times New Roman" w:cs="Times New Roman"/>
              </w:rPr>
              <w:t>Зна</w:t>
            </w:r>
            <w:proofErr w:type="spellEnd"/>
            <w:r>
              <w:rPr>
                <w:rFonts w:ascii="Times New Roman" w:hAnsi="Times New Roman" w:cs="Times New Roman"/>
              </w:rPr>
              <w:t xml:space="preserve"> </w:t>
            </w:r>
            <w:proofErr w:type="spellStart"/>
            <w:r>
              <w:rPr>
                <w:rFonts w:ascii="Times New Roman" w:hAnsi="Times New Roman" w:cs="Times New Roman"/>
              </w:rPr>
              <w:t>он</w:t>
            </w:r>
            <w:proofErr w:type="spellEnd"/>
            <w:r>
              <w:rPr>
                <w:rFonts w:ascii="Times New Roman" w:hAnsi="Times New Roman" w:cs="Times New Roman"/>
              </w:rPr>
              <w:t xml:space="preserve"> </w:t>
            </w:r>
            <w:proofErr w:type="spellStart"/>
            <w:r>
              <w:rPr>
                <w:rFonts w:ascii="Times New Roman" w:hAnsi="Times New Roman" w:cs="Times New Roman"/>
              </w:rPr>
              <w:t>унапред</w:t>
            </w:r>
            <w:proofErr w:type="spellEnd"/>
            <w:r>
              <w:rPr>
                <w:rFonts w:ascii="Times New Roman" w:hAnsi="Times New Roman" w:cs="Times New Roman"/>
              </w:rPr>
              <w:t>“</w:t>
            </w:r>
          </w:p>
        </w:tc>
      </w:tr>
      <w:tr w:rsidR="00937522" w14:paraId="380BB43F" w14:textId="77777777">
        <w:trPr>
          <w:jc w:val="center"/>
        </w:trPr>
        <w:tc>
          <w:tcPr>
            <w:tcW w:w="1226" w:type="dxa"/>
            <w:vMerge w:val="restart"/>
            <w:vAlign w:val="center"/>
          </w:tcPr>
          <w:p w14:paraId="4B23679C"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Новембар</w:t>
            </w:r>
          </w:p>
        </w:tc>
        <w:tc>
          <w:tcPr>
            <w:tcW w:w="674" w:type="dxa"/>
            <w:vAlign w:val="center"/>
          </w:tcPr>
          <w:p w14:paraId="284AA3CA"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527A473C"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Увежбавање</w:t>
            </w:r>
            <w:proofErr w:type="spellEnd"/>
            <w:r>
              <w:rPr>
                <w:rFonts w:ascii="Times New Roman" w:hAnsi="Times New Roman" w:cs="Times New Roman"/>
              </w:rPr>
              <w:t xml:space="preserve"> </w:t>
            </w:r>
            <w:proofErr w:type="spellStart"/>
            <w:r>
              <w:rPr>
                <w:rFonts w:ascii="Times New Roman" w:hAnsi="Times New Roman" w:cs="Times New Roman"/>
              </w:rPr>
              <w:t>обрађеног</w:t>
            </w:r>
            <w:proofErr w:type="spellEnd"/>
          </w:p>
        </w:tc>
      </w:tr>
      <w:tr w:rsidR="00937522" w14:paraId="13C95E7D" w14:textId="77777777">
        <w:trPr>
          <w:jc w:val="center"/>
        </w:trPr>
        <w:tc>
          <w:tcPr>
            <w:tcW w:w="1226" w:type="dxa"/>
            <w:vMerge/>
            <w:vAlign w:val="center"/>
          </w:tcPr>
          <w:p w14:paraId="340E9A7F"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2F49CA29"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3CDD606F"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Подела</w:t>
            </w:r>
            <w:proofErr w:type="spellEnd"/>
            <w:r>
              <w:rPr>
                <w:rFonts w:ascii="Times New Roman" w:hAnsi="Times New Roman" w:cs="Times New Roman"/>
              </w:rPr>
              <w:t xml:space="preserve"> </w:t>
            </w:r>
            <w:proofErr w:type="spellStart"/>
            <w:r>
              <w:rPr>
                <w:rFonts w:ascii="Times New Roman" w:hAnsi="Times New Roman" w:cs="Times New Roman"/>
              </w:rPr>
              <w:t>драмских</w:t>
            </w:r>
            <w:proofErr w:type="spellEnd"/>
            <w:r>
              <w:rPr>
                <w:rFonts w:ascii="Times New Roman" w:hAnsi="Times New Roman" w:cs="Times New Roman"/>
              </w:rPr>
              <w:t xml:space="preserve"> </w:t>
            </w:r>
            <w:proofErr w:type="spellStart"/>
            <w:r>
              <w:rPr>
                <w:rFonts w:ascii="Times New Roman" w:hAnsi="Times New Roman" w:cs="Times New Roman"/>
              </w:rPr>
              <w:t>текстова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Нову</w:t>
            </w:r>
            <w:proofErr w:type="spellEnd"/>
            <w:r>
              <w:rPr>
                <w:rFonts w:ascii="Times New Roman" w:hAnsi="Times New Roman" w:cs="Times New Roman"/>
              </w:rPr>
              <w:t xml:space="preserve"> </w:t>
            </w:r>
            <w:proofErr w:type="spellStart"/>
            <w:r>
              <w:rPr>
                <w:rFonts w:ascii="Times New Roman" w:hAnsi="Times New Roman" w:cs="Times New Roman"/>
              </w:rPr>
              <w:t>годину</w:t>
            </w:r>
            <w:proofErr w:type="spellEnd"/>
          </w:p>
        </w:tc>
      </w:tr>
      <w:tr w:rsidR="00937522" w14:paraId="23878781" w14:textId="77777777">
        <w:trPr>
          <w:jc w:val="center"/>
        </w:trPr>
        <w:tc>
          <w:tcPr>
            <w:tcW w:w="1226" w:type="dxa"/>
            <w:vMerge/>
            <w:vAlign w:val="center"/>
          </w:tcPr>
          <w:p w14:paraId="2F3AA4EC"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77D5BE75"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5DF88EB4"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Драматизација</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r>
              <w:rPr>
                <w:rFonts w:ascii="Times New Roman" w:hAnsi="Times New Roman" w:cs="Times New Roman"/>
              </w:rPr>
              <w:t xml:space="preserve"> „</w:t>
            </w:r>
            <w:proofErr w:type="spellStart"/>
            <w:r>
              <w:rPr>
                <w:rFonts w:ascii="Times New Roman" w:hAnsi="Times New Roman" w:cs="Times New Roman"/>
              </w:rPr>
              <w:t>Бајка</w:t>
            </w:r>
            <w:proofErr w:type="spellEnd"/>
            <w:r>
              <w:rPr>
                <w:rFonts w:ascii="Times New Roman" w:hAnsi="Times New Roman" w:cs="Times New Roman"/>
              </w:rPr>
              <w:t xml:space="preserve"> о </w:t>
            </w:r>
            <w:proofErr w:type="spellStart"/>
            <w:r>
              <w:rPr>
                <w:rFonts w:ascii="Times New Roman" w:hAnsi="Times New Roman" w:cs="Times New Roman"/>
              </w:rPr>
              <w:t>рибару</w:t>
            </w:r>
            <w:proofErr w:type="spellEnd"/>
            <w:r>
              <w:rPr>
                <w:rFonts w:ascii="Times New Roman" w:hAnsi="Times New Roman" w:cs="Times New Roman"/>
              </w:rPr>
              <w:t xml:space="preserve"> и </w:t>
            </w:r>
            <w:proofErr w:type="spellStart"/>
            <w:r>
              <w:rPr>
                <w:rFonts w:ascii="Times New Roman" w:hAnsi="Times New Roman" w:cs="Times New Roman"/>
              </w:rPr>
              <w:t>рибици</w:t>
            </w:r>
            <w:proofErr w:type="spellEnd"/>
            <w:r>
              <w:rPr>
                <w:rFonts w:ascii="Times New Roman" w:hAnsi="Times New Roman" w:cs="Times New Roman"/>
              </w:rPr>
              <w:t>“</w:t>
            </w:r>
          </w:p>
        </w:tc>
      </w:tr>
      <w:tr w:rsidR="00937522" w14:paraId="5FEBD5F0" w14:textId="77777777">
        <w:trPr>
          <w:jc w:val="center"/>
        </w:trPr>
        <w:tc>
          <w:tcPr>
            <w:tcW w:w="1226" w:type="dxa"/>
            <w:vMerge/>
            <w:vAlign w:val="center"/>
          </w:tcPr>
          <w:p w14:paraId="216619DC"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64FAD706"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0617F3AD"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Извођење</w:t>
            </w:r>
            <w:proofErr w:type="spellEnd"/>
            <w:r>
              <w:rPr>
                <w:rFonts w:ascii="Times New Roman" w:hAnsi="Times New Roman" w:cs="Times New Roman"/>
              </w:rPr>
              <w:t xml:space="preserve"> </w:t>
            </w:r>
            <w:proofErr w:type="spellStart"/>
            <w:r>
              <w:rPr>
                <w:rFonts w:ascii="Times New Roman" w:hAnsi="Times New Roman" w:cs="Times New Roman"/>
              </w:rPr>
              <w:t>бајке</w:t>
            </w:r>
            <w:proofErr w:type="spellEnd"/>
            <w:r>
              <w:rPr>
                <w:rFonts w:ascii="Times New Roman" w:hAnsi="Times New Roman" w:cs="Times New Roman"/>
              </w:rPr>
              <w:t xml:space="preserve"> „</w:t>
            </w:r>
            <w:proofErr w:type="spellStart"/>
            <w:r>
              <w:rPr>
                <w:rFonts w:ascii="Times New Roman" w:hAnsi="Times New Roman" w:cs="Times New Roman"/>
              </w:rPr>
              <w:t>Бајка</w:t>
            </w:r>
            <w:proofErr w:type="spellEnd"/>
            <w:r>
              <w:rPr>
                <w:rFonts w:ascii="Times New Roman" w:hAnsi="Times New Roman" w:cs="Times New Roman"/>
              </w:rPr>
              <w:t xml:space="preserve"> о </w:t>
            </w:r>
            <w:proofErr w:type="spellStart"/>
            <w:r>
              <w:rPr>
                <w:rFonts w:ascii="Times New Roman" w:hAnsi="Times New Roman" w:cs="Times New Roman"/>
              </w:rPr>
              <w:t>рибару</w:t>
            </w:r>
            <w:proofErr w:type="spellEnd"/>
            <w:r>
              <w:rPr>
                <w:rFonts w:ascii="Times New Roman" w:hAnsi="Times New Roman" w:cs="Times New Roman"/>
              </w:rPr>
              <w:t xml:space="preserve"> и </w:t>
            </w:r>
            <w:proofErr w:type="spellStart"/>
            <w:r>
              <w:rPr>
                <w:rFonts w:ascii="Times New Roman" w:hAnsi="Times New Roman" w:cs="Times New Roman"/>
              </w:rPr>
              <w:t>рибици</w:t>
            </w:r>
            <w:proofErr w:type="spellEnd"/>
            <w:r>
              <w:rPr>
                <w:rFonts w:ascii="Times New Roman" w:hAnsi="Times New Roman" w:cs="Times New Roman"/>
              </w:rPr>
              <w:t>“</w:t>
            </w:r>
          </w:p>
        </w:tc>
      </w:tr>
      <w:tr w:rsidR="00937522" w14:paraId="341E40B9" w14:textId="77777777">
        <w:trPr>
          <w:jc w:val="center"/>
        </w:trPr>
        <w:tc>
          <w:tcPr>
            <w:tcW w:w="1226" w:type="dxa"/>
            <w:vMerge w:val="restart"/>
            <w:vAlign w:val="center"/>
          </w:tcPr>
          <w:p w14:paraId="757B4AD3"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Децембар</w:t>
            </w:r>
          </w:p>
        </w:tc>
        <w:tc>
          <w:tcPr>
            <w:tcW w:w="674" w:type="dxa"/>
            <w:vAlign w:val="center"/>
          </w:tcPr>
          <w:p w14:paraId="15F27D69"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12C1E942"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Појмови</w:t>
            </w:r>
            <w:proofErr w:type="spellEnd"/>
            <w:r>
              <w:rPr>
                <w:rFonts w:ascii="Times New Roman" w:hAnsi="Times New Roman" w:cs="Times New Roman"/>
              </w:rPr>
              <w:t xml:space="preserve">: </w:t>
            </w:r>
            <w:proofErr w:type="spellStart"/>
            <w:r>
              <w:rPr>
                <w:rFonts w:ascii="Times New Roman" w:hAnsi="Times New Roman" w:cs="Times New Roman"/>
              </w:rPr>
              <w:t>драма</w:t>
            </w:r>
            <w:proofErr w:type="spellEnd"/>
            <w:r>
              <w:rPr>
                <w:rFonts w:ascii="Times New Roman" w:hAnsi="Times New Roman" w:cs="Times New Roman"/>
              </w:rPr>
              <w:t xml:space="preserve">, </w:t>
            </w:r>
            <w:proofErr w:type="spellStart"/>
            <w:r>
              <w:rPr>
                <w:rFonts w:ascii="Times New Roman" w:hAnsi="Times New Roman" w:cs="Times New Roman"/>
              </w:rPr>
              <w:t>сцена</w:t>
            </w:r>
            <w:proofErr w:type="spellEnd"/>
            <w:r>
              <w:rPr>
                <w:rFonts w:ascii="Times New Roman" w:hAnsi="Times New Roman" w:cs="Times New Roman"/>
              </w:rPr>
              <w:t xml:space="preserve">, </w:t>
            </w:r>
            <w:proofErr w:type="spellStart"/>
            <w:r>
              <w:rPr>
                <w:rFonts w:ascii="Times New Roman" w:hAnsi="Times New Roman" w:cs="Times New Roman"/>
              </w:rPr>
              <w:t>чин</w:t>
            </w:r>
            <w:proofErr w:type="spellEnd"/>
          </w:p>
        </w:tc>
      </w:tr>
      <w:tr w:rsidR="00937522" w14:paraId="79A6496F" w14:textId="77777777">
        <w:trPr>
          <w:jc w:val="center"/>
        </w:trPr>
        <w:tc>
          <w:tcPr>
            <w:tcW w:w="1226" w:type="dxa"/>
            <w:vMerge/>
            <w:vAlign w:val="center"/>
          </w:tcPr>
          <w:p w14:paraId="07A5D872"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006D3BB9"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7998E56C" w14:textId="77777777" w:rsidR="00937522" w:rsidRDefault="00550077">
            <w:pPr>
              <w:spacing w:before="40" w:after="40"/>
              <w:rPr>
                <w:rFonts w:ascii="Times New Roman" w:hAnsi="Times New Roman" w:cs="Times New Roman"/>
              </w:rPr>
            </w:pPr>
            <w:r>
              <w:rPr>
                <w:rFonts w:ascii="Times New Roman" w:hAnsi="Times New Roman" w:cs="Times New Roman"/>
              </w:rPr>
              <w:t xml:space="preserve">Вежбе </w:t>
            </w:r>
            <w:proofErr w:type="spellStart"/>
            <w:r>
              <w:rPr>
                <w:rFonts w:ascii="Times New Roman" w:hAnsi="Times New Roman" w:cs="Times New Roman"/>
              </w:rPr>
              <w:t>рецитовања</w:t>
            </w:r>
            <w:proofErr w:type="spellEnd"/>
            <w:r>
              <w:rPr>
                <w:rFonts w:ascii="Times New Roman" w:hAnsi="Times New Roman" w:cs="Times New Roman"/>
              </w:rPr>
              <w:t xml:space="preserve"> </w:t>
            </w:r>
            <w:proofErr w:type="spellStart"/>
            <w:r>
              <w:rPr>
                <w:rFonts w:ascii="Times New Roman" w:hAnsi="Times New Roman" w:cs="Times New Roman"/>
              </w:rPr>
              <w:t>лирике</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p>
        </w:tc>
      </w:tr>
      <w:tr w:rsidR="00937522" w14:paraId="1F455CD8" w14:textId="77777777">
        <w:trPr>
          <w:jc w:val="center"/>
        </w:trPr>
        <w:tc>
          <w:tcPr>
            <w:tcW w:w="1226" w:type="dxa"/>
            <w:vMerge/>
            <w:vAlign w:val="center"/>
          </w:tcPr>
          <w:p w14:paraId="7B5C0D99"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1582A48A"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4FEF02A5"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Нову</w:t>
            </w:r>
            <w:proofErr w:type="spellEnd"/>
            <w:r>
              <w:rPr>
                <w:rFonts w:ascii="Times New Roman" w:hAnsi="Times New Roman" w:cs="Times New Roman"/>
              </w:rPr>
              <w:t xml:space="preserve"> </w:t>
            </w:r>
            <w:proofErr w:type="spellStart"/>
            <w:r>
              <w:rPr>
                <w:rFonts w:ascii="Times New Roman" w:hAnsi="Times New Roman" w:cs="Times New Roman"/>
              </w:rPr>
              <w:t>годину</w:t>
            </w:r>
            <w:proofErr w:type="spellEnd"/>
            <w:r>
              <w:rPr>
                <w:rFonts w:ascii="Times New Roman" w:hAnsi="Times New Roman" w:cs="Times New Roman"/>
              </w:rPr>
              <w:t xml:space="preserve"> </w:t>
            </w:r>
          </w:p>
        </w:tc>
      </w:tr>
      <w:tr w:rsidR="00937522" w14:paraId="1B7D6026" w14:textId="77777777">
        <w:trPr>
          <w:jc w:val="center"/>
        </w:trPr>
        <w:tc>
          <w:tcPr>
            <w:tcW w:w="1226" w:type="dxa"/>
            <w:vMerge/>
            <w:vAlign w:val="center"/>
          </w:tcPr>
          <w:p w14:paraId="43078955"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132C6AEE"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2A0EF944"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Нову</w:t>
            </w:r>
            <w:proofErr w:type="spellEnd"/>
            <w:r>
              <w:rPr>
                <w:rFonts w:ascii="Times New Roman" w:hAnsi="Times New Roman" w:cs="Times New Roman"/>
              </w:rPr>
              <w:t xml:space="preserve"> </w:t>
            </w:r>
            <w:proofErr w:type="spellStart"/>
            <w:r>
              <w:rPr>
                <w:rFonts w:ascii="Times New Roman" w:hAnsi="Times New Roman" w:cs="Times New Roman"/>
              </w:rPr>
              <w:t>годину</w:t>
            </w:r>
            <w:proofErr w:type="spellEnd"/>
            <w:r>
              <w:rPr>
                <w:rFonts w:ascii="Times New Roman" w:hAnsi="Times New Roman" w:cs="Times New Roman"/>
              </w:rPr>
              <w:t xml:space="preserve"> </w:t>
            </w:r>
          </w:p>
        </w:tc>
      </w:tr>
      <w:tr w:rsidR="00937522" w14:paraId="75B9DCA4" w14:textId="77777777">
        <w:trPr>
          <w:jc w:val="center"/>
        </w:trPr>
        <w:tc>
          <w:tcPr>
            <w:tcW w:w="1226" w:type="dxa"/>
            <w:vMerge w:val="restart"/>
            <w:vAlign w:val="center"/>
          </w:tcPr>
          <w:p w14:paraId="33DE5F5B"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Јануар</w:t>
            </w:r>
          </w:p>
        </w:tc>
        <w:tc>
          <w:tcPr>
            <w:tcW w:w="674" w:type="dxa"/>
            <w:vAlign w:val="center"/>
          </w:tcPr>
          <w:p w14:paraId="74FCFFD2"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28EF0C5C"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Светог</w:t>
            </w:r>
            <w:proofErr w:type="spellEnd"/>
            <w:r>
              <w:rPr>
                <w:rFonts w:ascii="Times New Roman" w:hAnsi="Times New Roman" w:cs="Times New Roman"/>
              </w:rPr>
              <w:t xml:space="preserve"> Саву</w:t>
            </w:r>
          </w:p>
        </w:tc>
      </w:tr>
      <w:tr w:rsidR="00937522" w14:paraId="6E7FDCCA" w14:textId="77777777">
        <w:trPr>
          <w:jc w:val="center"/>
        </w:trPr>
        <w:tc>
          <w:tcPr>
            <w:tcW w:w="1226" w:type="dxa"/>
            <w:vMerge/>
            <w:vAlign w:val="center"/>
          </w:tcPr>
          <w:p w14:paraId="76527AC2"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553C55FE"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06BBD24F"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Игре</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снегу</w:t>
            </w:r>
            <w:proofErr w:type="spellEnd"/>
          </w:p>
        </w:tc>
      </w:tr>
      <w:tr w:rsidR="00937522" w14:paraId="01B5CBC4" w14:textId="77777777">
        <w:trPr>
          <w:jc w:val="center"/>
        </w:trPr>
        <w:tc>
          <w:tcPr>
            <w:tcW w:w="1226" w:type="dxa"/>
            <w:vMerge/>
            <w:vAlign w:val="center"/>
          </w:tcPr>
          <w:p w14:paraId="3A462526"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300BEEB5"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54D16FAB"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Драматизација</w:t>
            </w:r>
            <w:proofErr w:type="spellEnd"/>
            <w:r>
              <w:rPr>
                <w:rFonts w:ascii="Times New Roman" w:hAnsi="Times New Roman" w:cs="Times New Roman"/>
              </w:rPr>
              <w:t xml:space="preserve"> </w:t>
            </w:r>
            <w:proofErr w:type="spellStart"/>
            <w:r>
              <w:rPr>
                <w:rFonts w:ascii="Times New Roman" w:hAnsi="Times New Roman" w:cs="Times New Roman"/>
              </w:rPr>
              <w:t>песме</w:t>
            </w:r>
            <w:proofErr w:type="spellEnd"/>
            <w:r>
              <w:rPr>
                <w:rFonts w:ascii="Times New Roman" w:hAnsi="Times New Roman" w:cs="Times New Roman"/>
              </w:rPr>
              <w:t xml:space="preserve"> „</w:t>
            </w:r>
            <w:proofErr w:type="spellStart"/>
            <w:r>
              <w:rPr>
                <w:rFonts w:ascii="Times New Roman" w:hAnsi="Times New Roman" w:cs="Times New Roman"/>
              </w:rPr>
              <w:t>Болесник</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три</w:t>
            </w:r>
            <w:proofErr w:type="spellEnd"/>
            <w:r>
              <w:rPr>
                <w:rFonts w:ascii="Times New Roman" w:hAnsi="Times New Roman" w:cs="Times New Roman"/>
              </w:rPr>
              <w:t xml:space="preserve"> </w:t>
            </w:r>
            <w:proofErr w:type="spellStart"/>
            <w:r>
              <w:rPr>
                <w:rFonts w:ascii="Times New Roman" w:hAnsi="Times New Roman" w:cs="Times New Roman"/>
              </w:rPr>
              <w:t>спрата</w:t>
            </w:r>
            <w:proofErr w:type="spellEnd"/>
            <w:r>
              <w:rPr>
                <w:rFonts w:ascii="Times New Roman" w:hAnsi="Times New Roman" w:cs="Times New Roman"/>
              </w:rPr>
              <w:t>“</w:t>
            </w:r>
          </w:p>
        </w:tc>
      </w:tr>
      <w:tr w:rsidR="00937522" w14:paraId="6E5C9FED" w14:textId="77777777">
        <w:trPr>
          <w:jc w:val="center"/>
        </w:trPr>
        <w:tc>
          <w:tcPr>
            <w:tcW w:w="1226" w:type="dxa"/>
            <w:vMerge w:val="restart"/>
            <w:vAlign w:val="center"/>
          </w:tcPr>
          <w:p w14:paraId="3656CD1C"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Фебруар</w:t>
            </w:r>
          </w:p>
        </w:tc>
        <w:tc>
          <w:tcPr>
            <w:tcW w:w="674" w:type="dxa"/>
            <w:vAlign w:val="center"/>
          </w:tcPr>
          <w:p w14:paraId="3B0779C6"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28D7802A"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Стваралаштво</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моја</w:t>
            </w:r>
            <w:proofErr w:type="spellEnd"/>
            <w:r>
              <w:rPr>
                <w:rFonts w:ascii="Times New Roman" w:hAnsi="Times New Roman" w:cs="Times New Roman"/>
              </w:rPr>
              <w:t xml:space="preserve"> </w:t>
            </w:r>
            <w:proofErr w:type="spellStart"/>
            <w:r>
              <w:rPr>
                <w:rFonts w:ascii="Times New Roman" w:hAnsi="Times New Roman" w:cs="Times New Roman"/>
              </w:rPr>
              <w:t>прва</w:t>
            </w:r>
            <w:proofErr w:type="spellEnd"/>
            <w:r>
              <w:rPr>
                <w:rFonts w:ascii="Times New Roman" w:hAnsi="Times New Roman" w:cs="Times New Roman"/>
              </w:rPr>
              <w:t xml:space="preserve"> </w:t>
            </w:r>
            <w:proofErr w:type="spellStart"/>
            <w:r>
              <w:rPr>
                <w:rFonts w:ascii="Times New Roman" w:hAnsi="Times New Roman" w:cs="Times New Roman"/>
              </w:rPr>
              <w:t>песма</w:t>
            </w:r>
            <w:proofErr w:type="spellEnd"/>
            <w:r>
              <w:rPr>
                <w:rFonts w:ascii="Times New Roman" w:hAnsi="Times New Roman" w:cs="Times New Roman"/>
              </w:rPr>
              <w:t xml:space="preserve">, </w:t>
            </w:r>
            <w:proofErr w:type="spellStart"/>
            <w:r>
              <w:rPr>
                <w:rFonts w:ascii="Times New Roman" w:hAnsi="Times New Roman" w:cs="Times New Roman"/>
              </w:rPr>
              <w:t>прича</w:t>
            </w:r>
            <w:proofErr w:type="spellEnd"/>
            <w:r>
              <w:rPr>
                <w:rFonts w:ascii="Times New Roman" w:hAnsi="Times New Roman" w:cs="Times New Roman"/>
              </w:rPr>
              <w:t>)</w:t>
            </w:r>
          </w:p>
        </w:tc>
      </w:tr>
      <w:tr w:rsidR="00937522" w14:paraId="2CF36469" w14:textId="77777777">
        <w:trPr>
          <w:jc w:val="center"/>
        </w:trPr>
        <w:tc>
          <w:tcPr>
            <w:tcW w:w="1226" w:type="dxa"/>
            <w:vMerge/>
            <w:vAlign w:val="center"/>
          </w:tcPr>
          <w:p w14:paraId="72702AAD"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5422181F"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3B043F0B"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Замишљени</w:t>
            </w:r>
            <w:proofErr w:type="spellEnd"/>
            <w:r>
              <w:rPr>
                <w:rFonts w:ascii="Times New Roman" w:hAnsi="Times New Roman" w:cs="Times New Roman"/>
              </w:rPr>
              <w:t xml:space="preserve"> </w:t>
            </w:r>
            <w:proofErr w:type="spellStart"/>
            <w:r>
              <w:rPr>
                <w:rFonts w:ascii="Times New Roman" w:hAnsi="Times New Roman" w:cs="Times New Roman"/>
              </w:rPr>
              <w:t>интервју</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познатом</w:t>
            </w:r>
            <w:proofErr w:type="spellEnd"/>
            <w:r>
              <w:rPr>
                <w:rFonts w:ascii="Times New Roman" w:hAnsi="Times New Roman" w:cs="Times New Roman"/>
              </w:rPr>
              <w:t xml:space="preserve"> </w:t>
            </w:r>
            <w:proofErr w:type="spellStart"/>
            <w:r>
              <w:rPr>
                <w:rFonts w:ascii="Times New Roman" w:hAnsi="Times New Roman" w:cs="Times New Roman"/>
              </w:rPr>
              <w:t>личношћу</w:t>
            </w:r>
            <w:proofErr w:type="spellEnd"/>
          </w:p>
        </w:tc>
      </w:tr>
      <w:tr w:rsidR="00937522" w14:paraId="20BDC429" w14:textId="77777777">
        <w:trPr>
          <w:jc w:val="center"/>
        </w:trPr>
        <w:tc>
          <w:tcPr>
            <w:tcW w:w="1226" w:type="dxa"/>
            <w:vMerge w:val="restart"/>
            <w:vAlign w:val="center"/>
          </w:tcPr>
          <w:p w14:paraId="105FDAB4"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Март</w:t>
            </w:r>
          </w:p>
        </w:tc>
        <w:tc>
          <w:tcPr>
            <w:tcW w:w="674" w:type="dxa"/>
            <w:vAlign w:val="center"/>
          </w:tcPr>
          <w:p w14:paraId="4855D49A"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1FC9EE0A"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Рецитовање</w:t>
            </w:r>
            <w:proofErr w:type="spellEnd"/>
            <w:r>
              <w:rPr>
                <w:rFonts w:ascii="Times New Roman" w:hAnsi="Times New Roman" w:cs="Times New Roman"/>
              </w:rPr>
              <w:t xml:space="preserve"> </w:t>
            </w:r>
            <w:proofErr w:type="spellStart"/>
            <w:r>
              <w:rPr>
                <w:rFonts w:ascii="Times New Roman" w:hAnsi="Times New Roman" w:cs="Times New Roman"/>
              </w:rPr>
              <w:t>научених</w:t>
            </w:r>
            <w:proofErr w:type="spellEnd"/>
            <w:r>
              <w:rPr>
                <w:rFonts w:ascii="Times New Roman" w:hAnsi="Times New Roman" w:cs="Times New Roman"/>
              </w:rPr>
              <w:t xml:space="preserve"> </w:t>
            </w:r>
            <w:proofErr w:type="spellStart"/>
            <w:r>
              <w:rPr>
                <w:rFonts w:ascii="Times New Roman" w:hAnsi="Times New Roman" w:cs="Times New Roman"/>
              </w:rPr>
              <w:t>песама</w:t>
            </w:r>
            <w:proofErr w:type="spellEnd"/>
          </w:p>
        </w:tc>
      </w:tr>
      <w:tr w:rsidR="00937522" w14:paraId="548556C4" w14:textId="77777777">
        <w:trPr>
          <w:jc w:val="center"/>
        </w:trPr>
        <w:tc>
          <w:tcPr>
            <w:tcW w:w="1226" w:type="dxa"/>
            <w:vMerge/>
            <w:vAlign w:val="center"/>
          </w:tcPr>
          <w:p w14:paraId="2B1B1A29"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49C75263"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7EB08258"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8. </w:t>
            </w:r>
            <w:proofErr w:type="spellStart"/>
            <w:r>
              <w:rPr>
                <w:rFonts w:ascii="Times New Roman" w:hAnsi="Times New Roman" w:cs="Times New Roman"/>
              </w:rPr>
              <w:t>март</w:t>
            </w:r>
            <w:proofErr w:type="spellEnd"/>
          </w:p>
        </w:tc>
      </w:tr>
      <w:tr w:rsidR="00937522" w14:paraId="15BDCC0D" w14:textId="77777777">
        <w:trPr>
          <w:jc w:val="center"/>
        </w:trPr>
        <w:tc>
          <w:tcPr>
            <w:tcW w:w="1226" w:type="dxa"/>
            <w:vMerge/>
            <w:vAlign w:val="center"/>
          </w:tcPr>
          <w:p w14:paraId="1A5E6D27"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338E43BD"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73C989F1"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8. </w:t>
            </w:r>
            <w:proofErr w:type="spellStart"/>
            <w:r>
              <w:rPr>
                <w:rFonts w:ascii="Times New Roman" w:hAnsi="Times New Roman" w:cs="Times New Roman"/>
              </w:rPr>
              <w:t>март</w:t>
            </w:r>
            <w:proofErr w:type="spellEnd"/>
          </w:p>
        </w:tc>
      </w:tr>
      <w:tr w:rsidR="00937522" w14:paraId="3ED72C75" w14:textId="77777777">
        <w:trPr>
          <w:jc w:val="center"/>
        </w:trPr>
        <w:tc>
          <w:tcPr>
            <w:tcW w:w="1226" w:type="dxa"/>
            <w:vMerge/>
            <w:vAlign w:val="center"/>
          </w:tcPr>
          <w:p w14:paraId="2D49DEF9"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05FBBE8B"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25C983EF"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Спортске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p>
        </w:tc>
      </w:tr>
      <w:tr w:rsidR="00937522" w14:paraId="2FEE3B10" w14:textId="77777777">
        <w:trPr>
          <w:jc w:val="center"/>
        </w:trPr>
        <w:tc>
          <w:tcPr>
            <w:tcW w:w="1226" w:type="dxa"/>
            <w:vMerge w:val="restart"/>
            <w:vAlign w:val="center"/>
          </w:tcPr>
          <w:p w14:paraId="5FD16D07"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Април</w:t>
            </w:r>
          </w:p>
        </w:tc>
        <w:tc>
          <w:tcPr>
            <w:tcW w:w="674" w:type="dxa"/>
            <w:vAlign w:val="center"/>
          </w:tcPr>
          <w:p w14:paraId="00508E4C"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2D6FAA8A"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Извођење</w:t>
            </w:r>
            <w:proofErr w:type="spellEnd"/>
            <w:r>
              <w:rPr>
                <w:rFonts w:ascii="Times New Roman" w:hAnsi="Times New Roman" w:cs="Times New Roman"/>
              </w:rPr>
              <w:t xml:space="preserve"> </w:t>
            </w:r>
            <w:proofErr w:type="spellStart"/>
            <w:r>
              <w:rPr>
                <w:rFonts w:ascii="Times New Roman" w:hAnsi="Times New Roman" w:cs="Times New Roman"/>
              </w:rPr>
              <w:t>драмског</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r>
              <w:rPr>
                <w:rFonts w:ascii="Times New Roman" w:hAnsi="Times New Roman" w:cs="Times New Roman"/>
              </w:rPr>
              <w:t xml:space="preserve"> „</w:t>
            </w:r>
            <w:proofErr w:type="spellStart"/>
            <w:r>
              <w:rPr>
                <w:rFonts w:ascii="Times New Roman" w:hAnsi="Times New Roman" w:cs="Times New Roman"/>
              </w:rPr>
              <w:t>Два</w:t>
            </w:r>
            <w:proofErr w:type="spellEnd"/>
            <w:r>
              <w:rPr>
                <w:rFonts w:ascii="Times New Roman" w:hAnsi="Times New Roman" w:cs="Times New Roman"/>
              </w:rPr>
              <w:t xml:space="preserve"> </w:t>
            </w:r>
            <w:proofErr w:type="spellStart"/>
            <w:r>
              <w:rPr>
                <w:rFonts w:ascii="Times New Roman" w:hAnsi="Times New Roman" w:cs="Times New Roman"/>
              </w:rPr>
              <w:t>писма</w:t>
            </w:r>
            <w:proofErr w:type="spellEnd"/>
            <w:r>
              <w:rPr>
                <w:rFonts w:ascii="Times New Roman" w:hAnsi="Times New Roman" w:cs="Times New Roman"/>
              </w:rPr>
              <w:t xml:space="preserve">“, А. </w:t>
            </w:r>
            <w:proofErr w:type="spellStart"/>
            <w:r>
              <w:rPr>
                <w:rFonts w:ascii="Times New Roman" w:hAnsi="Times New Roman" w:cs="Times New Roman"/>
              </w:rPr>
              <w:t>Поповић</w:t>
            </w:r>
            <w:proofErr w:type="spellEnd"/>
          </w:p>
        </w:tc>
      </w:tr>
      <w:tr w:rsidR="00937522" w14:paraId="07769E7D" w14:textId="77777777">
        <w:trPr>
          <w:jc w:val="center"/>
        </w:trPr>
        <w:tc>
          <w:tcPr>
            <w:tcW w:w="1226" w:type="dxa"/>
            <w:vMerge/>
            <w:vAlign w:val="center"/>
          </w:tcPr>
          <w:p w14:paraId="615CAF40"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3BBC0D4E"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3857481F"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Ритмичке</w:t>
            </w:r>
            <w:proofErr w:type="spellEnd"/>
            <w:r>
              <w:rPr>
                <w:rFonts w:ascii="Times New Roman" w:hAnsi="Times New Roman" w:cs="Times New Roman"/>
              </w:rPr>
              <w:t xml:space="preserve"> </w:t>
            </w:r>
            <w:proofErr w:type="spellStart"/>
            <w:r>
              <w:rPr>
                <w:rFonts w:ascii="Times New Roman" w:hAnsi="Times New Roman" w:cs="Times New Roman"/>
              </w:rPr>
              <w:t>игре</w:t>
            </w:r>
            <w:proofErr w:type="spellEnd"/>
          </w:p>
        </w:tc>
      </w:tr>
      <w:tr w:rsidR="00937522" w14:paraId="5B73314E" w14:textId="77777777">
        <w:trPr>
          <w:jc w:val="center"/>
        </w:trPr>
        <w:tc>
          <w:tcPr>
            <w:tcW w:w="1226" w:type="dxa"/>
            <w:vMerge/>
            <w:vAlign w:val="center"/>
          </w:tcPr>
          <w:p w14:paraId="6CAAD0FD"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702060DC"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2530C7F1"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Уређујемо</w:t>
            </w:r>
            <w:proofErr w:type="spellEnd"/>
            <w:r>
              <w:rPr>
                <w:rFonts w:ascii="Times New Roman" w:hAnsi="Times New Roman" w:cs="Times New Roman"/>
              </w:rPr>
              <w:t xml:space="preserve"> </w:t>
            </w:r>
            <w:proofErr w:type="spellStart"/>
            <w:r>
              <w:rPr>
                <w:rFonts w:ascii="Times New Roman" w:hAnsi="Times New Roman" w:cs="Times New Roman"/>
              </w:rPr>
              <w:t>наш</w:t>
            </w:r>
            <w:proofErr w:type="spellEnd"/>
            <w:r>
              <w:rPr>
                <w:rFonts w:ascii="Times New Roman" w:hAnsi="Times New Roman" w:cs="Times New Roman"/>
              </w:rPr>
              <w:t xml:space="preserve"> </w:t>
            </w:r>
            <w:proofErr w:type="spellStart"/>
            <w:r>
              <w:rPr>
                <w:rFonts w:ascii="Times New Roman" w:hAnsi="Times New Roman" w:cs="Times New Roman"/>
              </w:rPr>
              <w:t>простор</w:t>
            </w:r>
            <w:proofErr w:type="spellEnd"/>
          </w:p>
        </w:tc>
      </w:tr>
      <w:tr w:rsidR="00937522" w14:paraId="2066CE15" w14:textId="77777777">
        <w:trPr>
          <w:jc w:val="center"/>
        </w:trPr>
        <w:tc>
          <w:tcPr>
            <w:tcW w:w="1226" w:type="dxa"/>
            <w:vMerge/>
            <w:vAlign w:val="center"/>
          </w:tcPr>
          <w:p w14:paraId="6D37657C"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013D3253"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23C03966"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Спортске</w:t>
            </w:r>
            <w:proofErr w:type="spellEnd"/>
            <w:r>
              <w:rPr>
                <w:rFonts w:ascii="Times New Roman" w:hAnsi="Times New Roman" w:cs="Times New Roman"/>
              </w:rPr>
              <w:t xml:space="preserve"> </w:t>
            </w:r>
            <w:proofErr w:type="spellStart"/>
            <w:r>
              <w:rPr>
                <w:rFonts w:ascii="Times New Roman" w:hAnsi="Times New Roman" w:cs="Times New Roman"/>
              </w:rPr>
              <w:t>игре</w:t>
            </w:r>
            <w:proofErr w:type="spellEnd"/>
          </w:p>
        </w:tc>
      </w:tr>
      <w:tr w:rsidR="00937522" w14:paraId="323B957B" w14:textId="77777777">
        <w:trPr>
          <w:jc w:val="center"/>
        </w:trPr>
        <w:tc>
          <w:tcPr>
            <w:tcW w:w="1226" w:type="dxa"/>
            <w:vMerge w:val="restart"/>
            <w:vAlign w:val="center"/>
          </w:tcPr>
          <w:p w14:paraId="22FCBA4F"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Мај</w:t>
            </w:r>
          </w:p>
        </w:tc>
        <w:tc>
          <w:tcPr>
            <w:tcW w:w="674" w:type="dxa"/>
            <w:vAlign w:val="center"/>
          </w:tcPr>
          <w:p w14:paraId="54842D25"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6DC4CEBA"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Игре</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избору</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p>
        </w:tc>
      </w:tr>
      <w:tr w:rsidR="00937522" w14:paraId="2C2BC750" w14:textId="77777777">
        <w:trPr>
          <w:jc w:val="center"/>
        </w:trPr>
        <w:tc>
          <w:tcPr>
            <w:tcW w:w="1226" w:type="dxa"/>
            <w:vMerge/>
            <w:vAlign w:val="center"/>
          </w:tcPr>
          <w:p w14:paraId="32E25658"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30172C76"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04117114"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Читање</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улогама</w:t>
            </w:r>
            <w:proofErr w:type="spellEnd"/>
            <w:r>
              <w:rPr>
                <w:rFonts w:ascii="Times New Roman" w:hAnsi="Times New Roman" w:cs="Times New Roman"/>
              </w:rPr>
              <w:t xml:space="preserve"> </w:t>
            </w:r>
            <w:proofErr w:type="spellStart"/>
            <w:r>
              <w:rPr>
                <w:rFonts w:ascii="Times New Roman" w:hAnsi="Times New Roman" w:cs="Times New Roman"/>
              </w:rPr>
              <w:t>драмског</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p>
        </w:tc>
      </w:tr>
      <w:tr w:rsidR="00937522" w14:paraId="0E664316" w14:textId="77777777">
        <w:trPr>
          <w:jc w:val="center"/>
        </w:trPr>
        <w:tc>
          <w:tcPr>
            <w:tcW w:w="1226" w:type="dxa"/>
            <w:vMerge/>
            <w:vAlign w:val="center"/>
          </w:tcPr>
          <w:p w14:paraId="268A00A3"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17472603"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1F8A0ECB"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Музика</w:t>
            </w:r>
            <w:proofErr w:type="spellEnd"/>
            <w:r>
              <w:rPr>
                <w:rFonts w:ascii="Times New Roman" w:hAnsi="Times New Roman" w:cs="Times New Roman"/>
              </w:rPr>
              <w:t xml:space="preserve"> </w:t>
            </w:r>
            <w:proofErr w:type="spellStart"/>
            <w:r>
              <w:rPr>
                <w:rFonts w:ascii="Times New Roman" w:hAnsi="Times New Roman" w:cs="Times New Roman"/>
              </w:rPr>
              <w:t>коју</w:t>
            </w:r>
            <w:proofErr w:type="spellEnd"/>
            <w:r>
              <w:rPr>
                <w:rFonts w:ascii="Times New Roman" w:hAnsi="Times New Roman" w:cs="Times New Roman"/>
              </w:rPr>
              <w:t xml:space="preserve"> </w:t>
            </w:r>
            <w:proofErr w:type="spellStart"/>
            <w:r>
              <w:rPr>
                <w:rFonts w:ascii="Times New Roman" w:hAnsi="Times New Roman" w:cs="Times New Roman"/>
              </w:rPr>
              <w:t>волим</w:t>
            </w:r>
            <w:proofErr w:type="spellEnd"/>
          </w:p>
        </w:tc>
      </w:tr>
      <w:tr w:rsidR="00937522" w14:paraId="670B547F" w14:textId="77777777">
        <w:trPr>
          <w:jc w:val="center"/>
        </w:trPr>
        <w:tc>
          <w:tcPr>
            <w:tcW w:w="1226" w:type="dxa"/>
            <w:vMerge/>
            <w:vAlign w:val="center"/>
          </w:tcPr>
          <w:p w14:paraId="04286575"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1CC8F167"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63E1C339"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Како</w:t>
            </w:r>
            <w:proofErr w:type="spellEnd"/>
            <w:r>
              <w:rPr>
                <w:rFonts w:ascii="Times New Roman" w:hAnsi="Times New Roman" w:cs="Times New Roman"/>
              </w:rPr>
              <w:t xml:space="preserve"> </w:t>
            </w:r>
            <w:proofErr w:type="spellStart"/>
            <w:r>
              <w:rPr>
                <w:rFonts w:ascii="Times New Roman" w:hAnsi="Times New Roman" w:cs="Times New Roman"/>
              </w:rPr>
              <w:t>ћу</w:t>
            </w:r>
            <w:proofErr w:type="spellEnd"/>
            <w:r>
              <w:rPr>
                <w:rFonts w:ascii="Times New Roman" w:hAnsi="Times New Roman" w:cs="Times New Roman"/>
              </w:rPr>
              <w:t xml:space="preserve"> </w:t>
            </w:r>
            <w:proofErr w:type="spellStart"/>
            <w:r>
              <w:rPr>
                <w:rFonts w:ascii="Times New Roman" w:hAnsi="Times New Roman" w:cs="Times New Roman"/>
              </w:rPr>
              <w:t>пожелети</w:t>
            </w:r>
            <w:proofErr w:type="spellEnd"/>
            <w:r>
              <w:rPr>
                <w:rFonts w:ascii="Times New Roman" w:hAnsi="Times New Roman" w:cs="Times New Roman"/>
              </w:rPr>
              <w:t xml:space="preserve"> </w:t>
            </w:r>
            <w:proofErr w:type="spellStart"/>
            <w:r>
              <w:rPr>
                <w:rFonts w:ascii="Times New Roman" w:hAnsi="Times New Roman" w:cs="Times New Roman"/>
              </w:rPr>
              <w:t>срећан</w:t>
            </w:r>
            <w:proofErr w:type="spellEnd"/>
            <w:r>
              <w:rPr>
                <w:rFonts w:ascii="Times New Roman" w:hAnsi="Times New Roman" w:cs="Times New Roman"/>
              </w:rPr>
              <w:t xml:space="preserve"> </w:t>
            </w:r>
            <w:proofErr w:type="spellStart"/>
            <w:r>
              <w:rPr>
                <w:rFonts w:ascii="Times New Roman" w:hAnsi="Times New Roman" w:cs="Times New Roman"/>
              </w:rPr>
              <w:t>почетак</w:t>
            </w:r>
            <w:proofErr w:type="spellEnd"/>
            <w:r>
              <w:rPr>
                <w:rFonts w:ascii="Times New Roman" w:hAnsi="Times New Roman" w:cs="Times New Roman"/>
              </w:rPr>
              <w:t xml:space="preserve"> </w:t>
            </w:r>
            <w:proofErr w:type="spellStart"/>
            <w:r>
              <w:rPr>
                <w:rFonts w:ascii="Times New Roman" w:hAnsi="Times New Roman" w:cs="Times New Roman"/>
              </w:rPr>
              <w:t>будућим</w:t>
            </w:r>
            <w:proofErr w:type="spellEnd"/>
            <w:r>
              <w:rPr>
                <w:rFonts w:ascii="Times New Roman" w:hAnsi="Times New Roman" w:cs="Times New Roman"/>
              </w:rPr>
              <w:t xml:space="preserve"> </w:t>
            </w:r>
            <w:proofErr w:type="spellStart"/>
            <w:r>
              <w:rPr>
                <w:rFonts w:ascii="Times New Roman" w:hAnsi="Times New Roman" w:cs="Times New Roman"/>
              </w:rPr>
              <w:t>првацима</w:t>
            </w:r>
            <w:proofErr w:type="spellEnd"/>
          </w:p>
        </w:tc>
      </w:tr>
      <w:tr w:rsidR="00937522" w14:paraId="3C2D65DF" w14:textId="77777777">
        <w:trPr>
          <w:jc w:val="center"/>
        </w:trPr>
        <w:tc>
          <w:tcPr>
            <w:tcW w:w="1226" w:type="dxa"/>
            <w:vMerge w:val="restart"/>
            <w:vAlign w:val="center"/>
          </w:tcPr>
          <w:p w14:paraId="38B57077" w14:textId="77777777" w:rsidR="00937522" w:rsidRDefault="00550077">
            <w:pPr>
              <w:spacing w:before="40" w:after="40"/>
              <w:jc w:val="center"/>
              <w:rPr>
                <w:rFonts w:ascii="Times New Roman" w:hAnsi="Times New Roman" w:cs="Times New Roman"/>
                <w:lang w:val="sr-Cyrl-CS"/>
              </w:rPr>
            </w:pPr>
            <w:r>
              <w:rPr>
                <w:rFonts w:ascii="Times New Roman" w:hAnsi="Times New Roman" w:cs="Times New Roman"/>
                <w:lang w:val="sr-Cyrl-CS"/>
              </w:rPr>
              <w:t>Јун</w:t>
            </w:r>
          </w:p>
        </w:tc>
        <w:tc>
          <w:tcPr>
            <w:tcW w:w="674" w:type="dxa"/>
            <w:vAlign w:val="center"/>
          </w:tcPr>
          <w:p w14:paraId="23A86763"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0E9318DC"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Како</w:t>
            </w:r>
            <w:proofErr w:type="spellEnd"/>
            <w:r>
              <w:rPr>
                <w:rFonts w:ascii="Times New Roman" w:hAnsi="Times New Roman" w:cs="Times New Roman"/>
              </w:rPr>
              <w:t xml:space="preserve"> </w:t>
            </w:r>
            <w:proofErr w:type="spellStart"/>
            <w:r>
              <w:rPr>
                <w:rFonts w:ascii="Times New Roman" w:hAnsi="Times New Roman" w:cs="Times New Roman"/>
              </w:rPr>
              <w:t>ћу</w:t>
            </w:r>
            <w:proofErr w:type="spellEnd"/>
            <w:r>
              <w:rPr>
                <w:rFonts w:ascii="Times New Roman" w:hAnsi="Times New Roman" w:cs="Times New Roman"/>
              </w:rPr>
              <w:t xml:space="preserve"> </w:t>
            </w:r>
            <w:proofErr w:type="spellStart"/>
            <w:r>
              <w:rPr>
                <w:rFonts w:ascii="Times New Roman" w:hAnsi="Times New Roman" w:cs="Times New Roman"/>
              </w:rPr>
              <w:t>пожелети</w:t>
            </w:r>
            <w:proofErr w:type="spellEnd"/>
            <w:r>
              <w:rPr>
                <w:rFonts w:ascii="Times New Roman" w:hAnsi="Times New Roman" w:cs="Times New Roman"/>
              </w:rPr>
              <w:t xml:space="preserve"> </w:t>
            </w:r>
            <w:proofErr w:type="spellStart"/>
            <w:r>
              <w:rPr>
                <w:rFonts w:ascii="Times New Roman" w:hAnsi="Times New Roman" w:cs="Times New Roman"/>
              </w:rPr>
              <w:t>срећан</w:t>
            </w:r>
            <w:proofErr w:type="spellEnd"/>
            <w:r>
              <w:rPr>
                <w:rFonts w:ascii="Times New Roman" w:hAnsi="Times New Roman" w:cs="Times New Roman"/>
              </w:rPr>
              <w:t xml:space="preserve"> </w:t>
            </w:r>
            <w:proofErr w:type="spellStart"/>
            <w:r>
              <w:rPr>
                <w:rFonts w:ascii="Times New Roman" w:hAnsi="Times New Roman" w:cs="Times New Roman"/>
              </w:rPr>
              <w:t>почетак</w:t>
            </w:r>
            <w:proofErr w:type="spellEnd"/>
            <w:r>
              <w:rPr>
                <w:rFonts w:ascii="Times New Roman" w:hAnsi="Times New Roman" w:cs="Times New Roman"/>
              </w:rPr>
              <w:t xml:space="preserve"> </w:t>
            </w:r>
            <w:proofErr w:type="spellStart"/>
            <w:r>
              <w:rPr>
                <w:rFonts w:ascii="Times New Roman" w:hAnsi="Times New Roman" w:cs="Times New Roman"/>
              </w:rPr>
              <w:t>будућим</w:t>
            </w:r>
            <w:proofErr w:type="spellEnd"/>
            <w:r>
              <w:rPr>
                <w:rFonts w:ascii="Times New Roman" w:hAnsi="Times New Roman" w:cs="Times New Roman"/>
              </w:rPr>
              <w:t xml:space="preserve"> </w:t>
            </w:r>
            <w:proofErr w:type="spellStart"/>
            <w:r>
              <w:rPr>
                <w:rFonts w:ascii="Times New Roman" w:hAnsi="Times New Roman" w:cs="Times New Roman"/>
              </w:rPr>
              <w:t>првацима</w:t>
            </w:r>
            <w:proofErr w:type="spellEnd"/>
          </w:p>
        </w:tc>
      </w:tr>
      <w:tr w:rsidR="00937522" w14:paraId="0EDC423A" w14:textId="77777777">
        <w:trPr>
          <w:jc w:val="center"/>
        </w:trPr>
        <w:tc>
          <w:tcPr>
            <w:tcW w:w="1226" w:type="dxa"/>
            <w:vMerge/>
            <w:vAlign w:val="center"/>
          </w:tcPr>
          <w:p w14:paraId="34A9ED76" w14:textId="77777777" w:rsidR="00937522" w:rsidRDefault="00937522">
            <w:pPr>
              <w:spacing w:before="40" w:after="40"/>
              <w:jc w:val="center"/>
              <w:rPr>
                <w:rFonts w:ascii="Times New Roman" w:hAnsi="Times New Roman" w:cs="Times New Roman"/>
                <w:lang w:val="sr-Cyrl-CS"/>
              </w:rPr>
            </w:pPr>
          </w:p>
        </w:tc>
        <w:tc>
          <w:tcPr>
            <w:tcW w:w="674" w:type="dxa"/>
            <w:vAlign w:val="center"/>
          </w:tcPr>
          <w:p w14:paraId="76078C59" w14:textId="77777777" w:rsidR="00937522" w:rsidRDefault="00937522">
            <w:pPr>
              <w:numPr>
                <w:ilvl w:val="0"/>
                <w:numId w:val="156"/>
              </w:numPr>
              <w:spacing w:before="40" w:after="40"/>
              <w:jc w:val="center"/>
              <w:rPr>
                <w:rFonts w:ascii="Times New Roman" w:hAnsi="Times New Roman" w:cs="Times New Roman"/>
                <w:lang w:val="sr-Cyrl-CS"/>
              </w:rPr>
            </w:pPr>
          </w:p>
        </w:tc>
        <w:tc>
          <w:tcPr>
            <w:tcW w:w="6719" w:type="dxa"/>
          </w:tcPr>
          <w:p w14:paraId="1AA03349" w14:textId="77777777" w:rsidR="00937522" w:rsidRDefault="00550077">
            <w:pPr>
              <w:spacing w:before="40" w:after="40"/>
              <w:rPr>
                <w:rFonts w:ascii="Times New Roman" w:hAnsi="Times New Roman" w:cs="Times New Roman"/>
              </w:rPr>
            </w:pPr>
            <w:proofErr w:type="spellStart"/>
            <w:r>
              <w:rPr>
                <w:rFonts w:ascii="Times New Roman" w:hAnsi="Times New Roman" w:cs="Times New Roman"/>
              </w:rPr>
              <w:t>Анализа</w:t>
            </w:r>
            <w:proofErr w:type="spellEnd"/>
            <w:r>
              <w:rPr>
                <w:rFonts w:ascii="Times New Roman" w:hAnsi="Times New Roman" w:cs="Times New Roman"/>
              </w:rPr>
              <w:t xml:space="preserve"> </w:t>
            </w:r>
            <w:proofErr w:type="spellStart"/>
            <w:r>
              <w:rPr>
                <w:rFonts w:ascii="Times New Roman" w:hAnsi="Times New Roman" w:cs="Times New Roman"/>
              </w:rPr>
              <w:t>протеклог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p>
        </w:tc>
      </w:tr>
    </w:tbl>
    <w:p w14:paraId="32E56238" w14:textId="77777777" w:rsidR="00937522" w:rsidRDefault="00937522">
      <w:pPr>
        <w:spacing w:before="0"/>
        <w:rPr>
          <w:rFonts w:ascii="Times New Roman" w:hAnsi="Times New Roman" w:cs="Times New Roman"/>
          <w:lang w:val="sr-Cyrl-CS"/>
        </w:rPr>
      </w:pPr>
    </w:p>
    <w:p w14:paraId="24F5CC32" w14:textId="77777777" w:rsidR="00937522" w:rsidRDefault="00937522">
      <w:pPr>
        <w:spacing w:before="0"/>
        <w:rPr>
          <w:rFonts w:ascii="Times New Roman" w:hAnsi="Times New Roman" w:cs="Times New Roman"/>
          <w:lang w:val="sr-Cyrl-CS"/>
        </w:rPr>
      </w:pPr>
    </w:p>
    <w:p w14:paraId="04A76971" w14:textId="77777777" w:rsidR="00733572" w:rsidRDefault="00733572">
      <w:pPr>
        <w:spacing w:before="0"/>
        <w:rPr>
          <w:rFonts w:ascii="Times New Roman" w:hAnsi="Times New Roman" w:cs="Times New Roman"/>
          <w:lang w:val="sr-Cyrl-CS"/>
        </w:rPr>
      </w:pPr>
    </w:p>
    <w:p w14:paraId="2584CE46" w14:textId="77777777" w:rsidR="00733572" w:rsidRDefault="00733572">
      <w:pPr>
        <w:spacing w:before="0"/>
        <w:rPr>
          <w:rFonts w:ascii="Times New Roman" w:hAnsi="Times New Roman" w:cs="Times New Roman"/>
          <w:lang w:val="sr-Cyrl-CS"/>
        </w:rPr>
      </w:pPr>
    </w:p>
    <w:p w14:paraId="72EA0C13" w14:textId="77777777" w:rsidR="00733572" w:rsidRDefault="00733572">
      <w:pPr>
        <w:spacing w:before="0"/>
        <w:rPr>
          <w:rFonts w:ascii="Times New Roman" w:hAnsi="Times New Roman" w:cs="Times New Roman"/>
          <w:lang w:val="sr-Cyrl-CS"/>
        </w:rPr>
      </w:pPr>
    </w:p>
    <w:p w14:paraId="17DE1B08" w14:textId="77777777" w:rsidR="00733572" w:rsidRDefault="00733572">
      <w:pPr>
        <w:spacing w:before="0"/>
        <w:rPr>
          <w:rFonts w:ascii="Times New Roman" w:hAnsi="Times New Roman" w:cs="Times New Roman"/>
          <w:lang w:val="sr-Cyrl-CS"/>
        </w:rPr>
      </w:pPr>
    </w:p>
    <w:p w14:paraId="3EBFCB90" w14:textId="77777777" w:rsidR="00937522" w:rsidRDefault="00550077">
      <w:pPr>
        <w:spacing w:before="120" w:after="120"/>
        <w:jc w:val="center"/>
        <w:rPr>
          <w:rFonts w:ascii="Times New Roman" w:hAnsi="Times New Roman" w:cs="Times New Roman"/>
          <w:b/>
        </w:rPr>
      </w:pPr>
      <w:r>
        <w:rPr>
          <w:rFonts w:ascii="Times New Roman" w:hAnsi="Times New Roman" w:cs="Times New Roman"/>
          <w:b/>
        </w:rPr>
        <w:lastRenderedPageBreak/>
        <w:t xml:space="preserve">ПЛАН СЛОБОДНИХ АКТИВНОСТИ </w:t>
      </w:r>
      <w:r>
        <w:rPr>
          <w:rFonts w:ascii="Times New Roman" w:hAnsi="Times New Roman" w:cs="Times New Roman"/>
          <w:b/>
          <w:lang w:val="sr-Cyrl-CS"/>
        </w:rPr>
        <w:t>УЧЕНИКА Т</w:t>
      </w:r>
      <w:r>
        <w:rPr>
          <w:rFonts w:ascii="Times New Roman" w:hAnsi="Times New Roman" w:cs="Times New Roman"/>
          <w:b/>
        </w:rPr>
        <w:t>Р</w:t>
      </w:r>
      <w:r>
        <w:rPr>
          <w:rFonts w:ascii="Times New Roman" w:hAnsi="Times New Roman" w:cs="Times New Roman"/>
          <w:b/>
          <w:lang w:val="sr-Cyrl-CS"/>
        </w:rPr>
        <w:t xml:space="preserve">ЕЋЕГ </w:t>
      </w:r>
      <w:r>
        <w:rPr>
          <w:rFonts w:ascii="Times New Roman" w:hAnsi="Times New Roman" w:cs="Times New Roman"/>
          <w:b/>
        </w:rPr>
        <w:t>РАЗРЕДА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5"/>
        <w:gridCol w:w="800"/>
        <w:gridCol w:w="7975"/>
      </w:tblGrid>
      <w:tr w:rsidR="00937522" w14:paraId="340AD6EE" w14:textId="77777777">
        <w:trPr>
          <w:tblHeader/>
          <w:jc w:val="center"/>
        </w:trPr>
        <w:tc>
          <w:tcPr>
            <w:tcW w:w="1226" w:type="dxa"/>
            <w:shd w:val="pct10" w:color="auto" w:fill="auto"/>
          </w:tcPr>
          <w:p w14:paraId="5EF11BFE"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Време реализације</w:t>
            </w:r>
          </w:p>
        </w:tc>
        <w:tc>
          <w:tcPr>
            <w:tcW w:w="674" w:type="dxa"/>
            <w:shd w:val="pct10" w:color="auto" w:fill="auto"/>
            <w:vAlign w:val="center"/>
          </w:tcPr>
          <w:p w14:paraId="62CBC074"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Р.бр. часа</w:t>
            </w:r>
          </w:p>
        </w:tc>
        <w:tc>
          <w:tcPr>
            <w:tcW w:w="6719" w:type="dxa"/>
            <w:shd w:val="pct10" w:color="auto" w:fill="auto"/>
            <w:vAlign w:val="center"/>
          </w:tcPr>
          <w:p w14:paraId="3DA31289"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Наставна јединица</w:t>
            </w:r>
          </w:p>
        </w:tc>
      </w:tr>
      <w:tr w:rsidR="00937522" w14:paraId="3E223B37" w14:textId="77777777">
        <w:trPr>
          <w:jc w:val="center"/>
        </w:trPr>
        <w:tc>
          <w:tcPr>
            <w:tcW w:w="1226" w:type="dxa"/>
            <w:vMerge w:val="restart"/>
            <w:vAlign w:val="center"/>
          </w:tcPr>
          <w:p w14:paraId="1EE4350A"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Септембар</w:t>
            </w:r>
          </w:p>
        </w:tc>
        <w:tc>
          <w:tcPr>
            <w:tcW w:w="674" w:type="dxa"/>
            <w:vAlign w:val="center"/>
          </w:tcPr>
          <w:p w14:paraId="33D38C89"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55C33DAF"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Смедеревска</w:t>
            </w:r>
            <w:proofErr w:type="spellEnd"/>
            <w:r>
              <w:rPr>
                <w:rFonts w:ascii="Times New Roman" w:hAnsi="Times New Roman" w:cs="Times New Roman"/>
              </w:rPr>
              <w:t xml:space="preserve"> </w:t>
            </w:r>
            <w:proofErr w:type="spellStart"/>
            <w:r>
              <w:rPr>
                <w:rFonts w:ascii="Times New Roman" w:hAnsi="Times New Roman" w:cs="Times New Roman"/>
              </w:rPr>
              <w:t>јесен</w:t>
            </w:r>
            <w:proofErr w:type="spellEnd"/>
          </w:p>
        </w:tc>
      </w:tr>
      <w:tr w:rsidR="00937522" w14:paraId="68C8D155" w14:textId="77777777">
        <w:trPr>
          <w:jc w:val="center"/>
        </w:trPr>
        <w:tc>
          <w:tcPr>
            <w:tcW w:w="1226" w:type="dxa"/>
            <w:vMerge/>
            <w:vAlign w:val="center"/>
          </w:tcPr>
          <w:p w14:paraId="42468240"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25FF9FDA"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5AA4366D"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Јесен</w:t>
            </w:r>
            <w:proofErr w:type="spellEnd"/>
            <w:r>
              <w:rPr>
                <w:rFonts w:ascii="Times New Roman" w:hAnsi="Times New Roman" w:cs="Times New Roman"/>
              </w:rPr>
              <w:t xml:space="preserve"> – </w:t>
            </w:r>
            <w:proofErr w:type="spellStart"/>
            <w:r>
              <w:rPr>
                <w:rFonts w:ascii="Times New Roman" w:hAnsi="Times New Roman" w:cs="Times New Roman"/>
              </w:rPr>
              <w:t>одељенски</w:t>
            </w:r>
            <w:proofErr w:type="spellEnd"/>
            <w:r>
              <w:rPr>
                <w:rFonts w:ascii="Times New Roman" w:hAnsi="Times New Roman" w:cs="Times New Roman"/>
              </w:rPr>
              <w:t xml:space="preserve"> </w:t>
            </w:r>
            <w:proofErr w:type="spellStart"/>
            <w:r>
              <w:rPr>
                <w:rFonts w:ascii="Times New Roman" w:hAnsi="Times New Roman" w:cs="Times New Roman"/>
              </w:rPr>
              <w:t>пано</w:t>
            </w:r>
            <w:proofErr w:type="spellEnd"/>
          </w:p>
        </w:tc>
      </w:tr>
      <w:tr w:rsidR="00937522" w14:paraId="359AB632" w14:textId="77777777">
        <w:trPr>
          <w:jc w:val="center"/>
        </w:trPr>
        <w:tc>
          <w:tcPr>
            <w:tcW w:w="1226" w:type="dxa"/>
            <w:vMerge/>
            <w:vAlign w:val="center"/>
          </w:tcPr>
          <w:p w14:paraId="7B138CA2"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38070C20"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01690969"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Уређујемо</w:t>
            </w:r>
            <w:proofErr w:type="spellEnd"/>
            <w:r>
              <w:rPr>
                <w:rFonts w:ascii="Times New Roman" w:hAnsi="Times New Roman" w:cs="Times New Roman"/>
              </w:rPr>
              <w:t xml:space="preserve"> </w:t>
            </w:r>
            <w:proofErr w:type="spellStart"/>
            <w:r>
              <w:rPr>
                <w:rFonts w:ascii="Times New Roman" w:hAnsi="Times New Roman" w:cs="Times New Roman"/>
              </w:rPr>
              <w:t>наш</w:t>
            </w:r>
            <w:proofErr w:type="spellEnd"/>
            <w:r>
              <w:rPr>
                <w:rFonts w:ascii="Times New Roman" w:hAnsi="Times New Roman" w:cs="Times New Roman"/>
              </w:rPr>
              <w:t xml:space="preserve"> </w:t>
            </w:r>
            <w:proofErr w:type="spellStart"/>
            <w:r>
              <w:rPr>
                <w:rFonts w:ascii="Times New Roman" w:hAnsi="Times New Roman" w:cs="Times New Roman"/>
              </w:rPr>
              <w:t>простор</w:t>
            </w:r>
            <w:proofErr w:type="spellEnd"/>
          </w:p>
        </w:tc>
      </w:tr>
      <w:tr w:rsidR="00937522" w14:paraId="60F4B186" w14:textId="77777777">
        <w:trPr>
          <w:jc w:val="center"/>
        </w:trPr>
        <w:tc>
          <w:tcPr>
            <w:tcW w:w="1226" w:type="dxa"/>
            <w:vMerge/>
            <w:vAlign w:val="center"/>
          </w:tcPr>
          <w:p w14:paraId="0B4C66B9"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0D0D7BE3"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59565B2D"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поводом</w:t>
            </w:r>
            <w:proofErr w:type="spellEnd"/>
            <w:r>
              <w:rPr>
                <w:rFonts w:ascii="Times New Roman" w:hAnsi="Times New Roman" w:cs="Times New Roman"/>
              </w:rPr>
              <w:t xml:space="preserve"> </w:t>
            </w:r>
            <w:proofErr w:type="spellStart"/>
            <w:r>
              <w:rPr>
                <w:rFonts w:ascii="Times New Roman" w:hAnsi="Times New Roman" w:cs="Times New Roman"/>
              </w:rPr>
              <w:t>предстојеће</w:t>
            </w:r>
            <w:proofErr w:type="spellEnd"/>
            <w:r>
              <w:rPr>
                <w:rFonts w:ascii="Times New Roman" w:hAnsi="Times New Roman" w:cs="Times New Roman"/>
              </w:rPr>
              <w:t xml:space="preserve"> </w:t>
            </w:r>
            <w:proofErr w:type="spellStart"/>
            <w:r>
              <w:rPr>
                <w:rFonts w:ascii="Times New Roman" w:hAnsi="Times New Roman" w:cs="Times New Roman"/>
              </w:rPr>
              <w:t>Дечје</w:t>
            </w:r>
            <w:proofErr w:type="spellEnd"/>
            <w:r>
              <w:rPr>
                <w:rFonts w:ascii="Times New Roman" w:hAnsi="Times New Roman" w:cs="Times New Roman"/>
              </w:rPr>
              <w:t xml:space="preserve"> </w:t>
            </w:r>
            <w:proofErr w:type="spellStart"/>
            <w:r>
              <w:rPr>
                <w:rFonts w:ascii="Times New Roman" w:hAnsi="Times New Roman" w:cs="Times New Roman"/>
              </w:rPr>
              <w:t>недеље</w:t>
            </w:r>
            <w:proofErr w:type="spellEnd"/>
          </w:p>
        </w:tc>
      </w:tr>
      <w:tr w:rsidR="00937522" w14:paraId="480935CE" w14:textId="77777777">
        <w:trPr>
          <w:jc w:val="center"/>
        </w:trPr>
        <w:tc>
          <w:tcPr>
            <w:tcW w:w="1226" w:type="dxa"/>
            <w:vMerge w:val="restart"/>
            <w:vAlign w:val="center"/>
          </w:tcPr>
          <w:p w14:paraId="264B5C44"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Октобар</w:t>
            </w:r>
          </w:p>
        </w:tc>
        <w:tc>
          <w:tcPr>
            <w:tcW w:w="674" w:type="dxa"/>
            <w:vAlign w:val="center"/>
          </w:tcPr>
          <w:p w14:paraId="341F5679"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31453B85"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Дечја</w:t>
            </w:r>
            <w:proofErr w:type="spellEnd"/>
            <w:r>
              <w:rPr>
                <w:rFonts w:ascii="Times New Roman" w:hAnsi="Times New Roman" w:cs="Times New Roman"/>
              </w:rPr>
              <w:t xml:space="preserve"> </w:t>
            </w:r>
            <w:proofErr w:type="spellStart"/>
            <w:r>
              <w:rPr>
                <w:rFonts w:ascii="Times New Roman" w:hAnsi="Times New Roman" w:cs="Times New Roman"/>
              </w:rPr>
              <w:t>недеља</w:t>
            </w:r>
            <w:proofErr w:type="spellEnd"/>
            <w:r>
              <w:rPr>
                <w:rFonts w:ascii="Times New Roman" w:hAnsi="Times New Roman" w:cs="Times New Roman"/>
              </w:rPr>
              <w:t xml:space="preserve"> </w:t>
            </w:r>
          </w:p>
        </w:tc>
      </w:tr>
      <w:tr w:rsidR="00937522" w14:paraId="66BC49B6" w14:textId="77777777">
        <w:trPr>
          <w:jc w:val="center"/>
        </w:trPr>
        <w:tc>
          <w:tcPr>
            <w:tcW w:w="1226" w:type="dxa"/>
            <w:vMerge/>
            <w:vAlign w:val="center"/>
          </w:tcPr>
          <w:p w14:paraId="24620D88"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60ADF13F"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0C0CEBBC"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Читање</w:t>
            </w:r>
            <w:proofErr w:type="spellEnd"/>
            <w:r>
              <w:rPr>
                <w:rFonts w:ascii="Times New Roman" w:hAnsi="Times New Roman" w:cs="Times New Roman"/>
              </w:rPr>
              <w:t xml:space="preserve"> </w:t>
            </w:r>
            <w:proofErr w:type="spellStart"/>
            <w:r>
              <w:rPr>
                <w:rFonts w:ascii="Times New Roman" w:hAnsi="Times New Roman" w:cs="Times New Roman"/>
              </w:rPr>
              <w:t>драмског</w:t>
            </w:r>
            <w:proofErr w:type="spellEnd"/>
            <w:r>
              <w:rPr>
                <w:rFonts w:ascii="Times New Roman" w:hAnsi="Times New Roman" w:cs="Times New Roman"/>
              </w:rPr>
              <w:t xml:space="preserve"> </w:t>
            </w:r>
            <w:proofErr w:type="spellStart"/>
            <w:r>
              <w:rPr>
                <w:rFonts w:ascii="Times New Roman" w:hAnsi="Times New Roman" w:cs="Times New Roman"/>
              </w:rPr>
              <w:t>текста</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улогама</w:t>
            </w:r>
            <w:proofErr w:type="spellEnd"/>
            <w:r>
              <w:rPr>
                <w:rFonts w:ascii="Times New Roman" w:hAnsi="Times New Roman" w:cs="Times New Roman"/>
              </w:rPr>
              <w:t xml:space="preserve"> </w:t>
            </w:r>
          </w:p>
        </w:tc>
      </w:tr>
      <w:tr w:rsidR="00937522" w14:paraId="50C00C38" w14:textId="77777777">
        <w:trPr>
          <w:jc w:val="center"/>
        </w:trPr>
        <w:tc>
          <w:tcPr>
            <w:tcW w:w="1226" w:type="dxa"/>
            <w:vMerge/>
            <w:vAlign w:val="center"/>
          </w:tcPr>
          <w:p w14:paraId="6064B0B8"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11DC6860"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4F9CE312"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Другарство</w:t>
            </w:r>
            <w:proofErr w:type="spellEnd"/>
          </w:p>
        </w:tc>
      </w:tr>
      <w:tr w:rsidR="00937522" w14:paraId="11393D4E" w14:textId="77777777">
        <w:trPr>
          <w:jc w:val="center"/>
        </w:trPr>
        <w:tc>
          <w:tcPr>
            <w:tcW w:w="1226" w:type="dxa"/>
            <w:vMerge/>
            <w:vAlign w:val="center"/>
          </w:tcPr>
          <w:p w14:paraId="72A1A2A6"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3DE9A022"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46B10C7F"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Шта</w:t>
            </w:r>
            <w:proofErr w:type="spellEnd"/>
            <w:r>
              <w:rPr>
                <w:rFonts w:ascii="Times New Roman" w:hAnsi="Times New Roman" w:cs="Times New Roman"/>
              </w:rPr>
              <w:t xml:space="preserve"> </w:t>
            </w:r>
            <w:proofErr w:type="spellStart"/>
            <w:r>
              <w:rPr>
                <w:rFonts w:ascii="Times New Roman" w:hAnsi="Times New Roman" w:cs="Times New Roman"/>
              </w:rPr>
              <w:t>сам</w:t>
            </w:r>
            <w:proofErr w:type="spellEnd"/>
            <w:r>
              <w:rPr>
                <w:rFonts w:ascii="Times New Roman" w:hAnsi="Times New Roman" w:cs="Times New Roman"/>
              </w:rPr>
              <w:t xml:space="preserve"> </w:t>
            </w:r>
            <w:proofErr w:type="spellStart"/>
            <w:r>
              <w:rPr>
                <w:rFonts w:ascii="Times New Roman" w:hAnsi="Times New Roman" w:cs="Times New Roman"/>
              </w:rPr>
              <w:t>занимљиво</w:t>
            </w:r>
            <w:proofErr w:type="spellEnd"/>
            <w:r>
              <w:rPr>
                <w:rFonts w:ascii="Times New Roman" w:hAnsi="Times New Roman" w:cs="Times New Roman"/>
              </w:rPr>
              <w:t xml:space="preserve"> </w:t>
            </w:r>
            <w:proofErr w:type="spellStart"/>
            <w:r>
              <w:rPr>
                <w:rFonts w:ascii="Times New Roman" w:hAnsi="Times New Roman" w:cs="Times New Roman"/>
              </w:rPr>
              <w:t>прочитао</w:t>
            </w:r>
            <w:proofErr w:type="spellEnd"/>
          </w:p>
        </w:tc>
      </w:tr>
      <w:tr w:rsidR="00937522" w14:paraId="2897EB7B" w14:textId="77777777">
        <w:trPr>
          <w:jc w:val="center"/>
        </w:trPr>
        <w:tc>
          <w:tcPr>
            <w:tcW w:w="1226" w:type="dxa"/>
            <w:vMerge/>
            <w:vAlign w:val="center"/>
          </w:tcPr>
          <w:p w14:paraId="5BF192A8"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5D940F25"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1415EFA9" w14:textId="77777777" w:rsidR="00937522" w:rsidRDefault="00550077">
            <w:pPr>
              <w:spacing w:before="30" w:after="40" w:line="276" w:lineRule="auto"/>
              <w:jc w:val="left"/>
              <w:rPr>
                <w:rFonts w:ascii="Times New Roman" w:hAnsi="Times New Roman" w:cs="Times New Roman"/>
                <w:lang w:val="sr-Cyrl-CS"/>
              </w:rPr>
            </w:pPr>
            <w:proofErr w:type="spellStart"/>
            <w:r>
              <w:rPr>
                <w:rFonts w:ascii="Times New Roman" w:hAnsi="Times New Roman" w:cs="Times New Roman"/>
              </w:rPr>
              <w:t>Радионица</w:t>
            </w:r>
            <w:proofErr w:type="spellEnd"/>
            <w:r>
              <w:rPr>
                <w:rFonts w:ascii="Times New Roman" w:hAnsi="Times New Roman" w:cs="Times New Roman"/>
              </w:rPr>
              <w:t xml:space="preserve"> „</w:t>
            </w:r>
            <w:proofErr w:type="spellStart"/>
            <w:r>
              <w:rPr>
                <w:rFonts w:ascii="Times New Roman" w:hAnsi="Times New Roman" w:cs="Times New Roman"/>
              </w:rPr>
              <w:t>Тужакање</w:t>
            </w:r>
            <w:proofErr w:type="spellEnd"/>
            <w:r>
              <w:rPr>
                <w:rFonts w:ascii="Times New Roman" w:hAnsi="Times New Roman" w:cs="Times New Roman"/>
                <w:lang w:val="sr-Cyrl-CS"/>
              </w:rPr>
              <w:t>“</w:t>
            </w:r>
          </w:p>
        </w:tc>
      </w:tr>
      <w:tr w:rsidR="00937522" w14:paraId="05FB9A8D" w14:textId="77777777">
        <w:trPr>
          <w:jc w:val="center"/>
        </w:trPr>
        <w:tc>
          <w:tcPr>
            <w:tcW w:w="1226" w:type="dxa"/>
            <w:vMerge w:val="restart"/>
            <w:vAlign w:val="center"/>
          </w:tcPr>
          <w:p w14:paraId="6731934A"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Новембар</w:t>
            </w:r>
          </w:p>
        </w:tc>
        <w:tc>
          <w:tcPr>
            <w:tcW w:w="674" w:type="dxa"/>
            <w:vAlign w:val="center"/>
          </w:tcPr>
          <w:p w14:paraId="73EC7444"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5135549B"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Занимљиви</w:t>
            </w:r>
            <w:proofErr w:type="spellEnd"/>
            <w:r>
              <w:rPr>
                <w:rFonts w:ascii="Times New Roman" w:hAnsi="Times New Roman" w:cs="Times New Roman"/>
              </w:rPr>
              <w:t xml:space="preserve"> </w:t>
            </w:r>
            <w:proofErr w:type="spellStart"/>
            <w:r>
              <w:rPr>
                <w:rFonts w:ascii="Times New Roman" w:hAnsi="Times New Roman" w:cs="Times New Roman"/>
              </w:rPr>
              <w:t>задаци</w:t>
            </w:r>
            <w:proofErr w:type="spellEnd"/>
          </w:p>
        </w:tc>
      </w:tr>
      <w:tr w:rsidR="00937522" w14:paraId="38CDBB88" w14:textId="77777777">
        <w:trPr>
          <w:jc w:val="center"/>
        </w:trPr>
        <w:tc>
          <w:tcPr>
            <w:tcW w:w="1226" w:type="dxa"/>
            <w:vMerge/>
            <w:vAlign w:val="center"/>
          </w:tcPr>
          <w:p w14:paraId="2064B757"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52DA4D36"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1BD0EAD5"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Друштвене</w:t>
            </w:r>
            <w:proofErr w:type="spellEnd"/>
            <w:r>
              <w:rPr>
                <w:rFonts w:ascii="Times New Roman" w:hAnsi="Times New Roman" w:cs="Times New Roman"/>
              </w:rPr>
              <w:t xml:space="preserve"> </w:t>
            </w:r>
            <w:proofErr w:type="spellStart"/>
            <w:r>
              <w:rPr>
                <w:rFonts w:ascii="Times New Roman" w:hAnsi="Times New Roman" w:cs="Times New Roman"/>
              </w:rPr>
              <w:t>игре</w:t>
            </w:r>
            <w:proofErr w:type="spellEnd"/>
          </w:p>
        </w:tc>
      </w:tr>
      <w:tr w:rsidR="00937522" w14:paraId="04783DDB" w14:textId="77777777">
        <w:trPr>
          <w:jc w:val="center"/>
        </w:trPr>
        <w:tc>
          <w:tcPr>
            <w:tcW w:w="1226" w:type="dxa"/>
            <w:vMerge/>
            <w:vAlign w:val="center"/>
          </w:tcPr>
          <w:p w14:paraId="47A01531"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6359C8E6"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067D0011"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Драматизација</w:t>
            </w:r>
            <w:proofErr w:type="spellEnd"/>
            <w:r>
              <w:rPr>
                <w:rFonts w:ascii="Times New Roman" w:hAnsi="Times New Roman" w:cs="Times New Roman"/>
              </w:rPr>
              <w:t xml:space="preserve"> </w:t>
            </w:r>
            <w:proofErr w:type="spellStart"/>
            <w:r>
              <w:rPr>
                <w:rFonts w:ascii="Times New Roman" w:hAnsi="Times New Roman" w:cs="Times New Roman"/>
              </w:rPr>
              <w:t>текстова</w:t>
            </w:r>
            <w:proofErr w:type="spellEnd"/>
            <w:r>
              <w:rPr>
                <w:rFonts w:ascii="Times New Roman" w:hAnsi="Times New Roman" w:cs="Times New Roman"/>
              </w:rPr>
              <w:t xml:space="preserve"> (</w:t>
            </w:r>
            <w:proofErr w:type="spellStart"/>
            <w:r>
              <w:rPr>
                <w:rFonts w:ascii="Times New Roman" w:hAnsi="Times New Roman" w:cs="Times New Roman"/>
              </w:rPr>
              <w:t>подела</w:t>
            </w:r>
            <w:proofErr w:type="spellEnd"/>
            <w:r>
              <w:rPr>
                <w:rFonts w:ascii="Times New Roman" w:hAnsi="Times New Roman" w:cs="Times New Roman"/>
              </w:rPr>
              <w:t xml:space="preserve"> </w:t>
            </w:r>
            <w:proofErr w:type="spellStart"/>
            <w:r>
              <w:rPr>
                <w:rFonts w:ascii="Times New Roman" w:hAnsi="Times New Roman" w:cs="Times New Roman"/>
              </w:rPr>
              <w:t>улога</w:t>
            </w:r>
            <w:proofErr w:type="spellEnd"/>
            <w:r>
              <w:rPr>
                <w:rFonts w:ascii="Times New Roman" w:hAnsi="Times New Roman" w:cs="Times New Roman"/>
              </w:rPr>
              <w:t>)</w:t>
            </w:r>
          </w:p>
        </w:tc>
      </w:tr>
      <w:tr w:rsidR="00937522" w14:paraId="7968462E" w14:textId="77777777">
        <w:trPr>
          <w:jc w:val="center"/>
        </w:trPr>
        <w:tc>
          <w:tcPr>
            <w:tcW w:w="1226" w:type="dxa"/>
            <w:vMerge/>
            <w:vAlign w:val="center"/>
          </w:tcPr>
          <w:p w14:paraId="13E9BE72"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093BE49F"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59BE6CFF"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Глумимо</w:t>
            </w:r>
            <w:proofErr w:type="spellEnd"/>
          </w:p>
        </w:tc>
      </w:tr>
      <w:tr w:rsidR="00937522" w14:paraId="2145FD3D" w14:textId="77777777">
        <w:trPr>
          <w:jc w:val="center"/>
        </w:trPr>
        <w:tc>
          <w:tcPr>
            <w:tcW w:w="1226" w:type="dxa"/>
            <w:vMerge w:val="restart"/>
            <w:vAlign w:val="center"/>
          </w:tcPr>
          <w:p w14:paraId="305940DB"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Децембар</w:t>
            </w:r>
          </w:p>
        </w:tc>
        <w:tc>
          <w:tcPr>
            <w:tcW w:w="674" w:type="dxa"/>
            <w:vAlign w:val="center"/>
          </w:tcPr>
          <w:p w14:paraId="6B19EBFF"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5C7F78B1"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Музичке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p>
        </w:tc>
      </w:tr>
      <w:tr w:rsidR="00937522" w14:paraId="2A83952F" w14:textId="77777777">
        <w:trPr>
          <w:jc w:val="center"/>
        </w:trPr>
        <w:tc>
          <w:tcPr>
            <w:tcW w:w="1226" w:type="dxa"/>
            <w:vMerge/>
            <w:vAlign w:val="center"/>
          </w:tcPr>
          <w:p w14:paraId="1510C5F5"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3F8715B4"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3C588218"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Спортске</w:t>
            </w:r>
            <w:proofErr w:type="spellEnd"/>
            <w:r>
              <w:rPr>
                <w:rFonts w:ascii="Times New Roman" w:hAnsi="Times New Roman" w:cs="Times New Roman"/>
              </w:rPr>
              <w:t xml:space="preserve"> </w:t>
            </w:r>
            <w:proofErr w:type="spellStart"/>
            <w:r>
              <w:rPr>
                <w:rFonts w:ascii="Times New Roman" w:hAnsi="Times New Roman" w:cs="Times New Roman"/>
              </w:rPr>
              <w:t>игре</w:t>
            </w:r>
            <w:proofErr w:type="spellEnd"/>
          </w:p>
        </w:tc>
      </w:tr>
      <w:tr w:rsidR="00937522" w14:paraId="7D9B3D50" w14:textId="77777777">
        <w:trPr>
          <w:jc w:val="center"/>
        </w:trPr>
        <w:tc>
          <w:tcPr>
            <w:tcW w:w="1226" w:type="dxa"/>
            <w:vMerge/>
            <w:vAlign w:val="center"/>
          </w:tcPr>
          <w:p w14:paraId="14FEE3F9"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117C8E44"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726A9321"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приредбе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Нову</w:t>
            </w:r>
            <w:proofErr w:type="spellEnd"/>
            <w:r>
              <w:rPr>
                <w:rFonts w:ascii="Times New Roman" w:hAnsi="Times New Roman" w:cs="Times New Roman"/>
              </w:rPr>
              <w:t xml:space="preserve"> </w:t>
            </w:r>
            <w:proofErr w:type="spellStart"/>
            <w:r>
              <w:rPr>
                <w:rFonts w:ascii="Times New Roman" w:hAnsi="Times New Roman" w:cs="Times New Roman"/>
              </w:rPr>
              <w:t>годину</w:t>
            </w:r>
            <w:proofErr w:type="spellEnd"/>
          </w:p>
        </w:tc>
      </w:tr>
      <w:tr w:rsidR="00937522" w14:paraId="53849B87" w14:textId="77777777">
        <w:trPr>
          <w:jc w:val="center"/>
        </w:trPr>
        <w:tc>
          <w:tcPr>
            <w:tcW w:w="1226" w:type="dxa"/>
            <w:vMerge/>
            <w:vAlign w:val="center"/>
          </w:tcPr>
          <w:p w14:paraId="478C2EA8"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67E6C1F7"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1AABFFE4"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приредбе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Нову</w:t>
            </w:r>
            <w:proofErr w:type="spellEnd"/>
            <w:r>
              <w:rPr>
                <w:rFonts w:ascii="Times New Roman" w:hAnsi="Times New Roman" w:cs="Times New Roman"/>
              </w:rPr>
              <w:t xml:space="preserve"> </w:t>
            </w:r>
            <w:proofErr w:type="spellStart"/>
            <w:r>
              <w:rPr>
                <w:rFonts w:ascii="Times New Roman" w:hAnsi="Times New Roman" w:cs="Times New Roman"/>
              </w:rPr>
              <w:t>годину</w:t>
            </w:r>
            <w:proofErr w:type="spellEnd"/>
          </w:p>
        </w:tc>
      </w:tr>
      <w:tr w:rsidR="00937522" w14:paraId="502EB4AD" w14:textId="77777777">
        <w:trPr>
          <w:jc w:val="center"/>
        </w:trPr>
        <w:tc>
          <w:tcPr>
            <w:tcW w:w="1226" w:type="dxa"/>
            <w:vMerge w:val="restart"/>
            <w:vAlign w:val="center"/>
          </w:tcPr>
          <w:p w14:paraId="214F71BF"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Јануар</w:t>
            </w:r>
          </w:p>
        </w:tc>
        <w:tc>
          <w:tcPr>
            <w:tcW w:w="674" w:type="dxa"/>
            <w:vAlign w:val="center"/>
          </w:tcPr>
          <w:p w14:paraId="7FCB6ED8"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3A685918"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Игре</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снегу</w:t>
            </w:r>
            <w:proofErr w:type="spellEnd"/>
            <w:r>
              <w:rPr>
                <w:rFonts w:ascii="Times New Roman" w:hAnsi="Times New Roman" w:cs="Times New Roman"/>
              </w:rPr>
              <w:t xml:space="preserve"> </w:t>
            </w:r>
          </w:p>
        </w:tc>
      </w:tr>
      <w:tr w:rsidR="00937522" w14:paraId="03DBC276" w14:textId="77777777">
        <w:trPr>
          <w:jc w:val="center"/>
        </w:trPr>
        <w:tc>
          <w:tcPr>
            <w:tcW w:w="1226" w:type="dxa"/>
            <w:vMerge/>
            <w:vAlign w:val="center"/>
          </w:tcPr>
          <w:p w14:paraId="2AD62B36"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754492B3"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62BCE64B"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Свети</w:t>
            </w:r>
            <w:proofErr w:type="spellEnd"/>
            <w:r>
              <w:rPr>
                <w:rFonts w:ascii="Times New Roman" w:hAnsi="Times New Roman" w:cs="Times New Roman"/>
              </w:rPr>
              <w:t xml:space="preserve"> </w:t>
            </w:r>
            <w:proofErr w:type="spellStart"/>
            <w:r>
              <w:rPr>
                <w:rFonts w:ascii="Times New Roman" w:hAnsi="Times New Roman" w:cs="Times New Roman"/>
              </w:rPr>
              <w:t>Сава</w:t>
            </w:r>
            <w:proofErr w:type="spellEnd"/>
            <w:r>
              <w:rPr>
                <w:rFonts w:ascii="Times New Roman" w:hAnsi="Times New Roman" w:cs="Times New Roman"/>
              </w:rPr>
              <w:t xml:space="preserve"> у </w:t>
            </w:r>
            <w:proofErr w:type="spellStart"/>
            <w:r>
              <w:rPr>
                <w:rFonts w:ascii="Times New Roman" w:hAnsi="Times New Roman" w:cs="Times New Roman"/>
              </w:rPr>
              <w:t>песми</w:t>
            </w:r>
            <w:proofErr w:type="spellEnd"/>
            <w:r>
              <w:rPr>
                <w:rFonts w:ascii="Times New Roman" w:hAnsi="Times New Roman" w:cs="Times New Roman"/>
              </w:rPr>
              <w:t xml:space="preserve"> и </w:t>
            </w:r>
            <w:proofErr w:type="spellStart"/>
            <w:r>
              <w:rPr>
                <w:rFonts w:ascii="Times New Roman" w:hAnsi="Times New Roman" w:cs="Times New Roman"/>
              </w:rPr>
              <w:t>причи</w:t>
            </w:r>
            <w:proofErr w:type="spellEnd"/>
          </w:p>
        </w:tc>
      </w:tr>
      <w:tr w:rsidR="00937522" w14:paraId="0A1BB84F" w14:textId="77777777">
        <w:trPr>
          <w:jc w:val="center"/>
        </w:trPr>
        <w:tc>
          <w:tcPr>
            <w:tcW w:w="1226" w:type="dxa"/>
            <w:vMerge/>
            <w:vAlign w:val="center"/>
          </w:tcPr>
          <w:p w14:paraId="20BFDBF8"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7B668E49"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286D7484"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Радионица</w:t>
            </w:r>
            <w:proofErr w:type="spellEnd"/>
            <w:r>
              <w:rPr>
                <w:rFonts w:ascii="Times New Roman" w:hAnsi="Times New Roman" w:cs="Times New Roman"/>
              </w:rPr>
              <w:t>: „</w:t>
            </w:r>
            <w:proofErr w:type="spellStart"/>
            <w:r>
              <w:rPr>
                <w:rFonts w:ascii="Times New Roman" w:hAnsi="Times New Roman" w:cs="Times New Roman"/>
              </w:rPr>
              <w:t>Ружни</w:t>
            </w:r>
            <w:proofErr w:type="spellEnd"/>
            <w:r>
              <w:rPr>
                <w:rFonts w:ascii="Times New Roman" w:hAnsi="Times New Roman" w:cs="Times New Roman"/>
              </w:rPr>
              <w:t xml:space="preserve"> </w:t>
            </w:r>
            <w:proofErr w:type="spellStart"/>
            <w:r>
              <w:rPr>
                <w:rFonts w:ascii="Times New Roman" w:hAnsi="Times New Roman" w:cs="Times New Roman"/>
              </w:rPr>
              <w:t>надимци</w:t>
            </w:r>
            <w:proofErr w:type="spellEnd"/>
            <w:r>
              <w:rPr>
                <w:rFonts w:ascii="Times New Roman" w:hAnsi="Times New Roman" w:cs="Times New Roman"/>
              </w:rPr>
              <w:t xml:space="preserve">“ </w:t>
            </w:r>
          </w:p>
        </w:tc>
      </w:tr>
      <w:tr w:rsidR="00937522" w14:paraId="0B5E0803" w14:textId="77777777">
        <w:trPr>
          <w:jc w:val="center"/>
        </w:trPr>
        <w:tc>
          <w:tcPr>
            <w:tcW w:w="1226" w:type="dxa"/>
            <w:vMerge w:val="restart"/>
            <w:vAlign w:val="center"/>
          </w:tcPr>
          <w:p w14:paraId="647A65B2"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Фебруар</w:t>
            </w:r>
          </w:p>
        </w:tc>
        <w:tc>
          <w:tcPr>
            <w:tcW w:w="674" w:type="dxa"/>
            <w:vAlign w:val="center"/>
          </w:tcPr>
          <w:p w14:paraId="469C43F1"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73E74C10"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Дечја</w:t>
            </w:r>
            <w:proofErr w:type="spellEnd"/>
            <w:r>
              <w:rPr>
                <w:rFonts w:ascii="Times New Roman" w:hAnsi="Times New Roman" w:cs="Times New Roman"/>
              </w:rPr>
              <w:t xml:space="preserve"> </w:t>
            </w:r>
            <w:proofErr w:type="spellStart"/>
            <w:r>
              <w:rPr>
                <w:rFonts w:ascii="Times New Roman" w:hAnsi="Times New Roman" w:cs="Times New Roman"/>
              </w:rPr>
              <w:t>штампа</w:t>
            </w:r>
            <w:proofErr w:type="spellEnd"/>
          </w:p>
        </w:tc>
      </w:tr>
      <w:tr w:rsidR="00937522" w14:paraId="72F32DAF" w14:textId="77777777">
        <w:trPr>
          <w:jc w:val="center"/>
        </w:trPr>
        <w:tc>
          <w:tcPr>
            <w:tcW w:w="1226" w:type="dxa"/>
            <w:vMerge/>
            <w:vAlign w:val="center"/>
          </w:tcPr>
          <w:p w14:paraId="31661ADB"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35210D24"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5001DFCA"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Квиз</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p>
        </w:tc>
      </w:tr>
      <w:tr w:rsidR="00937522" w14:paraId="6BA22F73" w14:textId="77777777">
        <w:trPr>
          <w:jc w:val="center"/>
        </w:trPr>
        <w:tc>
          <w:tcPr>
            <w:tcW w:w="1226" w:type="dxa"/>
            <w:vMerge w:val="restart"/>
            <w:vAlign w:val="center"/>
          </w:tcPr>
          <w:p w14:paraId="762C8297"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Март</w:t>
            </w:r>
          </w:p>
        </w:tc>
        <w:tc>
          <w:tcPr>
            <w:tcW w:w="674" w:type="dxa"/>
            <w:vAlign w:val="center"/>
          </w:tcPr>
          <w:p w14:paraId="249AC9FA"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61433DAE"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Рецитовање</w:t>
            </w:r>
            <w:proofErr w:type="spellEnd"/>
            <w:r>
              <w:rPr>
                <w:rFonts w:ascii="Times New Roman" w:hAnsi="Times New Roman" w:cs="Times New Roman"/>
              </w:rPr>
              <w:t xml:space="preserve"> </w:t>
            </w:r>
            <w:proofErr w:type="spellStart"/>
            <w:r>
              <w:rPr>
                <w:rFonts w:ascii="Times New Roman" w:hAnsi="Times New Roman" w:cs="Times New Roman"/>
              </w:rPr>
              <w:t>научених</w:t>
            </w:r>
            <w:proofErr w:type="spellEnd"/>
            <w:r>
              <w:rPr>
                <w:rFonts w:ascii="Times New Roman" w:hAnsi="Times New Roman" w:cs="Times New Roman"/>
              </w:rPr>
              <w:t xml:space="preserve"> </w:t>
            </w:r>
            <w:proofErr w:type="spellStart"/>
            <w:r>
              <w:rPr>
                <w:rFonts w:ascii="Times New Roman" w:hAnsi="Times New Roman" w:cs="Times New Roman"/>
              </w:rPr>
              <w:t>песама</w:t>
            </w:r>
            <w:proofErr w:type="spellEnd"/>
          </w:p>
        </w:tc>
      </w:tr>
      <w:tr w:rsidR="00937522" w14:paraId="6BEB264A" w14:textId="77777777">
        <w:trPr>
          <w:jc w:val="center"/>
        </w:trPr>
        <w:tc>
          <w:tcPr>
            <w:tcW w:w="1226" w:type="dxa"/>
            <w:vMerge/>
            <w:vAlign w:val="center"/>
          </w:tcPr>
          <w:p w14:paraId="4803368E"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3E50AF17"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3859E677"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Обележавање</w:t>
            </w:r>
            <w:proofErr w:type="spellEnd"/>
            <w:r>
              <w:rPr>
                <w:rFonts w:ascii="Times New Roman" w:hAnsi="Times New Roman" w:cs="Times New Roman"/>
              </w:rPr>
              <w:t xml:space="preserve"> </w:t>
            </w:r>
            <w:proofErr w:type="spellStart"/>
            <w:r>
              <w:rPr>
                <w:rFonts w:ascii="Times New Roman" w:hAnsi="Times New Roman" w:cs="Times New Roman"/>
              </w:rPr>
              <w:t>Дана</w:t>
            </w:r>
            <w:proofErr w:type="spellEnd"/>
            <w:r>
              <w:rPr>
                <w:rFonts w:ascii="Times New Roman" w:hAnsi="Times New Roman" w:cs="Times New Roman"/>
              </w:rPr>
              <w:t xml:space="preserve"> </w:t>
            </w:r>
            <w:proofErr w:type="spellStart"/>
            <w:r>
              <w:rPr>
                <w:rFonts w:ascii="Times New Roman" w:hAnsi="Times New Roman" w:cs="Times New Roman"/>
              </w:rPr>
              <w:t>жена</w:t>
            </w:r>
            <w:proofErr w:type="spellEnd"/>
          </w:p>
        </w:tc>
      </w:tr>
      <w:tr w:rsidR="00937522" w14:paraId="39C07C00" w14:textId="77777777">
        <w:trPr>
          <w:jc w:val="center"/>
        </w:trPr>
        <w:tc>
          <w:tcPr>
            <w:tcW w:w="1226" w:type="dxa"/>
            <w:vMerge/>
            <w:vAlign w:val="center"/>
          </w:tcPr>
          <w:p w14:paraId="3728D487"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346E0B65"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7CB7FF0C"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Спортске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p>
        </w:tc>
      </w:tr>
      <w:tr w:rsidR="00937522" w14:paraId="3CEA4AB8" w14:textId="77777777">
        <w:trPr>
          <w:jc w:val="center"/>
        </w:trPr>
        <w:tc>
          <w:tcPr>
            <w:tcW w:w="1226" w:type="dxa"/>
            <w:vMerge/>
            <w:vAlign w:val="center"/>
          </w:tcPr>
          <w:p w14:paraId="2861E398"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4E64FEA8"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138A54F7"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Пролеће</w:t>
            </w:r>
            <w:proofErr w:type="spellEnd"/>
          </w:p>
        </w:tc>
      </w:tr>
      <w:tr w:rsidR="00937522" w14:paraId="6E8F345A" w14:textId="77777777">
        <w:trPr>
          <w:jc w:val="center"/>
        </w:trPr>
        <w:tc>
          <w:tcPr>
            <w:tcW w:w="1226" w:type="dxa"/>
            <w:vMerge w:val="restart"/>
            <w:vAlign w:val="center"/>
          </w:tcPr>
          <w:p w14:paraId="03413729"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Април</w:t>
            </w:r>
          </w:p>
        </w:tc>
        <w:tc>
          <w:tcPr>
            <w:tcW w:w="674" w:type="dxa"/>
            <w:vAlign w:val="center"/>
          </w:tcPr>
          <w:p w14:paraId="77EDC9DA"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7865A59B"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Решавање</w:t>
            </w:r>
            <w:proofErr w:type="spellEnd"/>
            <w:r>
              <w:rPr>
                <w:rFonts w:ascii="Times New Roman" w:hAnsi="Times New Roman" w:cs="Times New Roman"/>
              </w:rPr>
              <w:t xml:space="preserve"> </w:t>
            </w:r>
            <w:proofErr w:type="spellStart"/>
            <w:r>
              <w:rPr>
                <w:rFonts w:ascii="Times New Roman" w:hAnsi="Times New Roman" w:cs="Times New Roman"/>
              </w:rPr>
              <w:t>укрштеница</w:t>
            </w:r>
            <w:proofErr w:type="spellEnd"/>
            <w:r>
              <w:rPr>
                <w:rFonts w:ascii="Times New Roman" w:hAnsi="Times New Roman" w:cs="Times New Roman"/>
              </w:rPr>
              <w:t xml:space="preserve"> и </w:t>
            </w:r>
            <w:proofErr w:type="spellStart"/>
            <w:r>
              <w:rPr>
                <w:rFonts w:ascii="Times New Roman" w:hAnsi="Times New Roman" w:cs="Times New Roman"/>
              </w:rPr>
              <w:t>ребуса</w:t>
            </w:r>
            <w:proofErr w:type="spellEnd"/>
          </w:p>
        </w:tc>
      </w:tr>
      <w:tr w:rsidR="00937522" w14:paraId="774E8947" w14:textId="77777777">
        <w:trPr>
          <w:jc w:val="center"/>
        </w:trPr>
        <w:tc>
          <w:tcPr>
            <w:tcW w:w="1226" w:type="dxa"/>
            <w:vMerge/>
            <w:vAlign w:val="center"/>
          </w:tcPr>
          <w:p w14:paraId="06D84314"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31921CC6"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4D66AED9"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Решавање</w:t>
            </w:r>
            <w:proofErr w:type="spellEnd"/>
            <w:r>
              <w:rPr>
                <w:rFonts w:ascii="Times New Roman" w:hAnsi="Times New Roman" w:cs="Times New Roman"/>
              </w:rPr>
              <w:t xml:space="preserve"> </w:t>
            </w:r>
            <w:proofErr w:type="spellStart"/>
            <w:r>
              <w:rPr>
                <w:rFonts w:ascii="Times New Roman" w:hAnsi="Times New Roman" w:cs="Times New Roman"/>
              </w:rPr>
              <w:t>неспоразума</w:t>
            </w:r>
            <w:proofErr w:type="spellEnd"/>
          </w:p>
        </w:tc>
      </w:tr>
      <w:tr w:rsidR="00937522" w14:paraId="1DD9D6D1" w14:textId="77777777">
        <w:trPr>
          <w:jc w:val="center"/>
        </w:trPr>
        <w:tc>
          <w:tcPr>
            <w:tcW w:w="1226" w:type="dxa"/>
            <w:vMerge/>
            <w:vAlign w:val="center"/>
          </w:tcPr>
          <w:p w14:paraId="1AF56FD1"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54CF64B0"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3356A3E2"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Наши</w:t>
            </w:r>
            <w:proofErr w:type="spellEnd"/>
            <w:r>
              <w:rPr>
                <w:rFonts w:ascii="Times New Roman" w:hAnsi="Times New Roman" w:cs="Times New Roman"/>
              </w:rPr>
              <w:t xml:space="preserve"> </w:t>
            </w:r>
            <w:proofErr w:type="spellStart"/>
            <w:r>
              <w:rPr>
                <w:rFonts w:ascii="Times New Roman" w:hAnsi="Times New Roman" w:cs="Times New Roman"/>
              </w:rPr>
              <w:t>обичаји</w:t>
            </w:r>
            <w:proofErr w:type="spellEnd"/>
          </w:p>
        </w:tc>
      </w:tr>
      <w:tr w:rsidR="00937522" w14:paraId="46B473C9" w14:textId="77777777">
        <w:trPr>
          <w:jc w:val="center"/>
        </w:trPr>
        <w:tc>
          <w:tcPr>
            <w:tcW w:w="1226" w:type="dxa"/>
            <w:vMerge/>
            <w:vAlign w:val="center"/>
          </w:tcPr>
          <w:p w14:paraId="4912CEDE"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7196E44D"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44C14D04"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Литерарне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p>
        </w:tc>
      </w:tr>
      <w:tr w:rsidR="00937522" w14:paraId="3EE705D4" w14:textId="77777777">
        <w:trPr>
          <w:jc w:val="center"/>
        </w:trPr>
        <w:tc>
          <w:tcPr>
            <w:tcW w:w="1226" w:type="dxa"/>
            <w:vMerge w:val="restart"/>
            <w:vAlign w:val="center"/>
          </w:tcPr>
          <w:p w14:paraId="13CABDFD"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Мај</w:t>
            </w:r>
          </w:p>
        </w:tc>
        <w:tc>
          <w:tcPr>
            <w:tcW w:w="674" w:type="dxa"/>
            <w:vAlign w:val="center"/>
          </w:tcPr>
          <w:p w14:paraId="63E74FD3"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3BEE4558"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Игре</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избору</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p>
        </w:tc>
      </w:tr>
      <w:tr w:rsidR="00937522" w14:paraId="603EEB60" w14:textId="77777777">
        <w:trPr>
          <w:jc w:val="center"/>
        </w:trPr>
        <w:tc>
          <w:tcPr>
            <w:tcW w:w="1226" w:type="dxa"/>
            <w:vMerge/>
            <w:vAlign w:val="center"/>
          </w:tcPr>
          <w:p w14:paraId="3FD76D15"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46809B04"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4EC7C0DE"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Екологија</w:t>
            </w:r>
            <w:proofErr w:type="spellEnd"/>
          </w:p>
        </w:tc>
      </w:tr>
      <w:tr w:rsidR="00937522" w14:paraId="395CF137" w14:textId="77777777">
        <w:trPr>
          <w:jc w:val="center"/>
        </w:trPr>
        <w:tc>
          <w:tcPr>
            <w:tcW w:w="1226" w:type="dxa"/>
            <w:vMerge/>
            <w:vAlign w:val="center"/>
          </w:tcPr>
          <w:p w14:paraId="68D89CD6"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5905AB36"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49861EEB"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Ученици</w:t>
            </w:r>
            <w:proofErr w:type="spellEnd"/>
            <w:r>
              <w:rPr>
                <w:rFonts w:ascii="Times New Roman" w:hAnsi="Times New Roman" w:cs="Times New Roman"/>
              </w:rPr>
              <w:t xml:space="preserve"> </w:t>
            </w:r>
            <w:proofErr w:type="spellStart"/>
            <w:r>
              <w:rPr>
                <w:rFonts w:ascii="Times New Roman" w:hAnsi="Times New Roman" w:cs="Times New Roman"/>
              </w:rPr>
              <w:t>сами</w:t>
            </w:r>
            <w:proofErr w:type="spellEnd"/>
            <w:r>
              <w:rPr>
                <w:rFonts w:ascii="Times New Roman" w:hAnsi="Times New Roman" w:cs="Times New Roman"/>
              </w:rPr>
              <w:t xml:space="preserve"> </w:t>
            </w:r>
            <w:proofErr w:type="spellStart"/>
            <w:r>
              <w:rPr>
                <w:rFonts w:ascii="Times New Roman" w:hAnsi="Times New Roman" w:cs="Times New Roman"/>
              </w:rPr>
              <w:t>предлажу</w:t>
            </w:r>
            <w:proofErr w:type="spellEnd"/>
          </w:p>
        </w:tc>
      </w:tr>
      <w:tr w:rsidR="00937522" w14:paraId="5C2D8E43" w14:textId="77777777">
        <w:trPr>
          <w:jc w:val="center"/>
        </w:trPr>
        <w:tc>
          <w:tcPr>
            <w:tcW w:w="1226" w:type="dxa"/>
            <w:vMerge/>
            <w:vAlign w:val="center"/>
          </w:tcPr>
          <w:p w14:paraId="3D9EAEA3"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0B9E6D06"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57C92F6F"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Мале</w:t>
            </w:r>
            <w:proofErr w:type="spellEnd"/>
            <w:r>
              <w:rPr>
                <w:rFonts w:ascii="Times New Roman" w:hAnsi="Times New Roman" w:cs="Times New Roman"/>
              </w:rPr>
              <w:t xml:space="preserve"> </w:t>
            </w:r>
            <w:proofErr w:type="spellStart"/>
            <w:r>
              <w:rPr>
                <w:rFonts w:ascii="Times New Roman" w:hAnsi="Times New Roman" w:cs="Times New Roman"/>
              </w:rPr>
              <w:t>шале</w:t>
            </w:r>
            <w:proofErr w:type="spellEnd"/>
          </w:p>
        </w:tc>
      </w:tr>
      <w:tr w:rsidR="00937522" w14:paraId="50D5FD8F" w14:textId="77777777">
        <w:trPr>
          <w:jc w:val="center"/>
        </w:trPr>
        <w:tc>
          <w:tcPr>
            <w:tcW w:w="1226" w:type="dxa"/>
            <w:vMerge w:val="restart"/>
            <w:vAlign w:val="center"/>
          </w:tcPr>
          <w:p w14:paraId="5AB7917B" w14:textId="77777777" w:rsidR="00937522" w:rsidRDefault="00550077">
            <w:pPr>
              <w:spacing w:before="30" w:after="40"/>
              <w:jc w:val="center"/>
              <w:rPr>
                <w:rFonts w:ascii="Times New Roman" w:hAnsi="Times New Roman" w:cs="Times New Roman"/>
                <w:lang w:val="sr-Cyrl-CS"/>
              </w:rPr>
            </w:pPr>
            <w:r>
              <w:rPr>
                <w:rFonts w:ascii="Times New Roman" w:hAnsi="Times New Roman" w:cs="Times New Roman"/>
                <w:lang w:val="sr-Cyrl-CS"/>
              </w:rPr>
              <w:t>Јун</w:t>
            </w:r>
          </w:p>
        </w:tc>
        <w:tc>
          <w:tcPr>
            <w:tcW w:w="674" w:type="dxa"/>
            <w:vAlign w:val="center"/>
          </w:tcPr>
          <w:p w14:paraId="4F550029"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0AF414FE" w14:textId="77777777" w:rsidR="00937522" w:rsidRDefault="00550077">
            <w:pPr>
              <w:spacing w:before="30" w:after="40" w:line="276" w:lineRule="auto"/>
              <w:jc w:val="left"/>
              <w:rPr>
                <w:rFonts w:ascii="Times New Roman" w:hAnsi="Times New Roman" w:cs="Times New Roman"/>
                <w:lang w:val="sr-Cyrl-CS"/>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приредбе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пријем</w:t>
            </w:r>
            <w:proofErr w:type="spellEnd"/>
            <w:r>
              <w:rPr>
                <w:rFonts w:ascii="Times New Roman" w:hAnsi="Times New Roman" w:cs="Times New Roman"/>
              </w:rPr>
              <w:t xml:space="preserve"> </w:t>
            </w:r>
            <w:r>
              <w:rPr>
                <w:rFonts w:ascii="Times New Roman" w:hAnsi="Times New Roman" w:cs="Times New Roman"/>
                <w:lang w:val="sr-Cyrl-CS"/>
              </w:rPr>
              <w:t xml:space="preserve">будућих </w:t>
            </w:r>
            <w:proofErr w:type="spellStart"/>
            <w:r>
              <w:rPr>
                <w:rFonts w:ascii="Times New Roman" w:hAnsi="Times New Roman" w:cs="Times New Roman"/>
              </w:rPr>
              <w:t>првака</w:t>
            </w:r>
            <w:proofErr w:type="spellEnd"/>
          </w:p>
        </w:tc>
      </w:tr>
      <w:tr w:rsidR="00937522" w14:paraId="0EBC7845" w14:textId="77777777">
        <w:trPr>
          <w:jc w:val="center"/>
        </w:trPr>
        <w:tc>
          <w:tcPr>
            <w:tcW w:w="1226" w:type="dxa"/>
            <w:vMerge/>
            <w:vAlign w:val="center"/>
          </w:tcPr>
          <w:p w14:paraId="3C6D3403" w14:textId="77777777" w:rsidR="00937522" w:rsidRDefault="00937522">
            <w:pPr>
              <w:spacing w:before="30" w:after="40"/>
              <w:jc w:val="center"/>
              <w:rPr>
                <w:rFonts w:ascii="Times New Roman" w:hAnsi="Times New Roman" w:cs="Times New Roman"/>
                <w:lang w:val="sr-Cyrl-CS"/>
              </w:rPr>
            </w:pPr>
          </w:p>
        </w:tc>
        <w:tc>
          <w:tcPr>
            <w:tcW w:w="674" w:type="dxa"/>
            <w:vAlign w:val="center"/>
          </w:tcPr>
          <w:p w14:paraId="4471217E" w14:textId="77777777" w:rsidR="00937522" w:rsidRDefault="00937522">
            <w:pPr>
              <w:numPr>
                <w:ilvl w:val="0"/>
                <w:numId w:val="157"/>
              </w:numPr>
              <w:spacing w:before="30" w:after="40"/>
              <w:jc w:val="center"/>
              <w:rPr>
                <w:rFonts w:ascii="Times New Roman" w:hAnsi="Times New Roman" w:cs="Times New Roman"/>
                <w:lang w:val="sr-Cyrl-CS"/>
              </w:rPr>
            </w:pPr>
          </w:p>
        </w:tc>
        <w:tc>
          <w:tcPr>
            <w:tcW w:w="6719" w:type="dxa"/>
          </w:tcPr>
          <w:p w14:paraId="431EC6C6" w14:textId="77777777" w:rsidR="00937522" w:rsidRDefault="00550077">
            <w:pPr>
              <w:spacing w:before="30" w:after="40" w:line="276" w:lineRule="auto"/>
              <w:jc w:val="left"/>
              <w:rPr>
                <w:rFonts w:ascii="Times New Roman" w:hAnsi="Times New Roman" w:cs="Times New Roman"/>
              </w:rPr>
            </w:pP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приредбе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пријем</w:t>
            </w:r>
            <w:proofErr w:type="spellEnd"/>
            <w:r>
              <w:rPr>
                <w:rFonts w:ascii="Times New Roman" w:hAnsi="Times New Roman" w:cs="Times New Roman"/>
              </w:rPr>
              <w:t xml:space="preserve"> </w:t>
            </w:r>
            <w:r>
              <w:rPr>
                <w:rFonts w:ascii="Times New Roman" w:hAnsi="Times New Roman" w:cs="Times New Roman"/>
                <w:lang w:val="sr-Cyrl-CS"/>
              </w:rPr>
              <w:t xml:space="preserve">будућих </w:t>
            </w:r>
            <w:proofErr w:type="spellStart"/>
            <w:r>
              <w:rPr>
                <w:rFonts w:ascii="Times New Roman" w:hAnsi="Times New Roman" w:cs="Times New Roman"/>
              </w:rPr>
              <w:t>првака</w:t>
            </w:r>
            <w:proofErr w:type="spellEnd"/>
          </w:p>
        </w:tc>
      </w:tr>
    </w:tbl>
    <w:p w14:paraId="6F5E967A" w14:textId="77777777" w:rsidR="00937522" w:rsidRDefault="00937522">
      <w:pPr>
        <w:spacing w:before="0"/>
        <w:rPr>
          <w:rFonts w:ascii="Times New Roman" w:hAnsi="Times New Roman" w:cs="Times New Roman"/>
          <w:b/>
        </w:rPr>
      </w:pPr>
    </w:p>
    <w:p w14:paraId="1ABFB4FE" w14:textId="77777777" w:rsidR="00937522" w:rsidRDefault="00937522">
      <w:pPr>
        <w:spacing w:before="120" w:after="120"/>
        <w:jc w:val="center"/>
        <w:rPr>
          <w:rFonts w:ascii="Times New Roman" w:hAnsi="Times New Roman" w:cs="Times New Roman"/>
          <w:b/>
          <w:lang w:val="sr-Latn-CS"/>
        </w:rPr>
      </w:pPr>
    </w:p>
    <w:bookmarkEnd w:id="176"/>
    <w:bookmarkEnd w:id="177"/>
    <w:bookmarkEnd w:id="178"/>
    <w:bookmarkEnd w:id="179"/>
    <w:p w14:paraId="478F32B0" w14:textId="77777777" w:rsidR="00937522" w:rsidRDefault="00937522">
      <w:pPr>
        <w:spacing w:before="120" w:after="120"/>
        <w:jc w:val="center"/>
        <w:rPr>
          <w:rFonts w:ascii="Times New Roman" w:hAnsi="Times New Roman" w:cs="Times New Roman"/>
          <w:b/>
          <w:lang w:val="sr-Latn-CS"/>
        </w:rPr>
      </w:pPr>
    </w:p>
    <w:p w14:paraId="5B986F8A" w14:textId="77777777" w:rsidR="00937522" w:rsidRDefault="00550077">
      <w:pPr>
        <w:spacing w:before="120" w:after="120"/>
        <w:jc w:val="center"/>
        <w:rPr>
          <w:rFonts w:ascii="Times New Roman" w:hAnsi="Times New Roman" w:cs="Times New Roman"/>
          <w:b/>
        </w:rPr>
      </w:pPr>
      <w:r>
        <w:rPr>
          <w:rFonts w:ascii="Times New Roman" w:hAnsi="Times New Roman" w:cs="Times New Roman"/>
          <w:b/>
          <w:lang w:val="sr-Latn-CS"/>
        </w:rPr>
        <w:t>СЛОБОДН</w:t>
      </w:r>
      <w:r>
        <w:rPr>
          <w:rFonts w:ascii="Times New Roman" w:hAnsi="Times New Roman" w:cs="Times New Roman"/>
          <w:b/>
        </w:rPr>
        <w:t>Е</w:t>
      </w:r>
      <w:r>
        <w:rPr>
          <w:rFonts w:ascii="Times New Roman" w:hAnsi="Times New Roman" w:cs="Times New Roman"/>
          <w:b/>
          <w:lang w:val="sr-Latn-CS"/>
        </w:rPr>
        <w:t xml:space="preserve"> АКТИВНОСТИ</w:t>
      </w:r>
      <w:r>
        <w:rPr>
          <w:rFonts w:ascii="Times New Roman" w:hAnsi="Times New Roman" w:cs="Times New Roman"/>
          <w:b/>
          <w:lang w:val="ru-RU"/>
        </w:rPr>
        <w:t xml:space="preserve"> УЧЕНИКА </w:t>
      </w:r>
      <w:r>
        <w:rPr>
          <w:rFonts w:ascii="Times New Roman" w:hAnsi="Times New Roman" w:cs="Times New Roman"/>
          <w:b/>
          <w:lang w:val="sr-Latn-CS"/>
        </w:rPr>
        <w:t xml:space="preserve">У </w:t>
      </w:r>
      <w:r>
        <w:rPr>
          <w:rFonts w:ascii="Times New Roman" w:hAnsi="Times New Roman" w:cs="Times New Roman"/>
          <w:b/>
        </w:rPr>
        <w:t>IV</w:t>
      </w:r>
      <w:r>
        <w:rPr>
          <w:rFonts w:ascii="Times New Roman" w:hAnsi="Times New Roman" w:cs="Times New Roman"/>
          <w:b/>
          <w:lang w:val="ru-RU"/>
        </w:rPr>
        <w:t xml:space="preserve"> РАЗРЕДУ</w:t>
      </w:r>
    </w:p>
    <w:p w14:paraId="01FBE6AA" w14:textId="77777777" w:rsidR="00937522" w:rsidRDefault="00937522">
      <w:pPr>
        <w:spacing w:before="0"/>
        <w:jc w:val="center"/>
        <w:rPr>
          <w:rFonts w:ascii="Times New Roman" w:hAnsi="Times New Roman" w:cs="Times New Roman"/>
          <w:b/>
        </w:rPr>
      </w:pPr>
    </w:p>
    <w:p w14:paraId="37CCBFF4" w14:textId="77777777" w:rsidR="00937522" w:rsidRDefault="00550077">
      <w:pPr>
        <w:spacing w:before="0" w:after="240"/>
        <w:jc w:val="center"/>
        <w:rPr>
          <w:rFonts w:ascii="Times New Roman" w:hAnsi="Times New Roman" w:cs="Times New Roman"/>
          <w:b/>
          <w:lang w:val="sr-Cyrl-CS"/>
        </w:rPr>
      </w:pPr>
      <w:r>
        <w:rPr>
          <w:rFonts w:ascii="Times New Roman" w:hAnsi="Times New Roman" w:cs="Times New Roman"/>
          <w:b/>
        </w:rPr>
        <w:t>ДРАМСКА СЕКЦИЈА</w:t>
      </w:r>
    </w:p>
    <w:p w14:paraId="44ECD653" w14:textId="77777777" w:rsidR="00937522" w:rsidRDefault="00550077">
      <w:pPr>
        <w:spacing w:line="276" w:lineRule="auto"/>
        <w:ind w:firstLine="720"/>
        <w:rPr>
          <w:rFonts w:ascii="Times New Roman" w:hAnsi="Times New Roman" w:cs="Times New Roman"/>
        </w:rPr>
      </w:pPr>
      <w:proofErr w:type="spellStart"/>
      <w:r>
        <w:rPr>
          <w:rFonts w:ascii="Times New Roman" w:hAnsi="Times New Roman" w:cs="Times New Roman"/>
        </w:rPr>
        <w:t>Драмска</w:t>
      </w:r>
      <w:proofErr w:type="spellEnd"/>
      <w:r>
        <w:rPr>
          <w:rFonts w:ascii="Times New Roman" w:hAnsi="Times New Roman" w:cs="Times New Roman"/>
        </w:rPr>
        <w:t xml:space="preserve"> </w:t>
      </w:r>
      <w:proofErr w:type="spellStart"/>
      <w:r>
        <w:rPr>
          <w:rFonts w:ascii="Times New Roman" w:hAnsi="Times New Roman" w:cs="Times New Roman"/>
        </w:rPr>
        <w:t>секција</w:t>
      </w:r>
      <w:proofErr w:type="spellEnd"/>
      <w:r>
        <w:rPr>
          <w:rFonts w:ascii="Times New Roman" w:hAnsi="Times New Roman" w:cs="Times New Roman"/>
        </w:rPr>
        <w:t> </w:t>
      </w:r>
      <w:proofErr w:type="spellStart"/>
      <w:r>
        <w:rPr>
          <w:rFonts w:ascii="Times New Roman" w:hAnsi="Times New Roman" w:cs="Times New Roman"/>
        </w:rPr>
        <w:t>под</w:t>
      </w:r>
      <w:proofErr w:type="spellEnd"/>
      <w:r>
        <w:rPr>
          <w:rFonts w:ascii="Times New Roman" w:hAnsi="Times New Roman" w:cs="Times New Roman"/>
        </w:rPr>
        <w:t xml:space="preserve"> </w:t>
      </w:r>
      <w:proofErr w:type="spellStart"/>
      <w:r>
        <w:rPr>
          <w:rFonts w:ascii="Times New Roman" w:hAnsi="Times New Roman" w:cs="Times New Roman"/>
        </w:rPr>
        <w:t>руководством</w:t>
      </w:r>
      <w:proofErr w:type="spellEnd"/>
      <w:r>
        <w:rPr>
          <w:rFonts w:ascii="Times New Roman" w:hAnsi="Times New Roman" w:cs="Times New Roman"/>
        </w:rPr>
        <w:t xml:space="preserve"> </w:t>
      </w:r>
      <w:proofErr w:type="spellStart"/>
      <w:r>
        <w:rPr>
          <w:rFonts w:ascii="Times New Roman" w:hAnsi="Times New Roman" w:cs="Times New Roman"/>
        </w:rPr>
        <w:t>учитељица</w:t>
      </w:r>
      <w:proofErr w:type="spellEnd"/>
      <w:r>
        <w:rPr>
          <w:rFonts w:ascii="Times New Roman" w:hAnsi="Times New Roman" w:cs="Times New Roman"/>
        </w:rPr>
        <w:t xml:space="preserve"> </w:t>
      </w:r>
      <w:r>
        <w:rPr>
          <w:rFonts w:ascii="Times New Roman" w:hAnsi="Times New Roman" w:cs="Times New Roman"/>
          <w:lang w:val="sr-Cyrl-CS"/>
        </w:rPr>
        <w:t>и р</w:t>
      </w:r>
      <w:proofErr w:type="spellStart"/>
      <w:r>
        <w:rPr>
          <w:rFonts w:ascii="Times New Roman" w:hAnsi="Times New Roman" w:cs="Times New Roman"/>
        </w:rPr>
        <w:t>ади</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припреми</w:t>
      </w:r>
      <w:proofErr w:type="spellEnd"/>
      <w:r>
        <w:rPr>
          <w:rFonts w:ascii="Times New Roman" w:hAnsi="Times New Roman" w:cs="Times New Roman"/>
        </w:rPr>
        <w:t xml:space="preserve"> и </w:t>
      </w:r>
      <w:proofErr w:type="spellStart"/>
      <w:r>
        <w:rPr>
          <w:rFonts w:ascii="Times New Roman" w:hAnsi="Times New Roman" w:cs="Times New Roman"/>
        </w:rPr>
        <w:t>извођењу</w:t>
      </w:r>
      <w:proofErr w:type="spellEnd"/>
      <w:r>
        <w:rPr>
          <w:rFonts w:ascii="Times New Roman" w:hAnsi="Times New Roman" w:cs="Times New Roman"/>
        </w:rPr>
        <w:t xml:space="preserve"> </w:t>
      </w:r>
      <w:proofErr w:type="spellStart"/>
      <w:r>
        <w:rPr>
          <w:rFonts w:ascii="Times New Roman" w:hAnsi="Times New Roman" w:cs="Times New Roman"/>
        </w:rPr>
        <w:t>представа</w:t>
      </w:r>
      <w:proofErr w:type="spellEnd"/>
      <w:r>
        <w:rPr>
          <w:rFonts w:ascii="Times New Roman" w:hAnsi="Times New Roman" w:cs="Times New Roman"/>
        </w:rPr>
        <w:t>.</w:t>
      </w:r>
      <w:r>
        <w:rPr>
          <w:rFonts w:ascii="Times New Roman" w:hAnsi="Times New Roman" w:cs="Times New Roman"/>
          <w:lang w:val="sr-Cyrl-CS"/>
        </w:rPr>
        <w:t xml:space="preserve"> </w:t>
      </w:r>
      <w:proofErr w:type="spellStart"/>
      <w:r>
        <w:rPr>
          <w:rFonts w:ascii="Times New Roman" w:hAnsi="Times New Roman" w:cs="Times New Roman"/>
        </w:rPr>
        <w:t>Пролазећи</w:t>
      </w:r>
      <w:proofErr w:type="spellEnd"/>
      <w:r>
        <w:rPr>
          <w:rFonts w:ascii="Times New Roman" w:hAnsi="Times New Roman" w:cs="Times New Roman"/>
        </w:rPr>
        <w:t xml:space="preserve"> </w:t>
      </w:r>
      <w:proofErr w:type="spellStart"/>
      <w:r>
        <w:rPr>
          <w:rFonts w:ascii="Times New Roman" w:hAnsi="Times New Roman" w:cs="Times New Roman"/>
        </w:rPr>
        <w:t>кроз</w:t>
      </w:r>
      <w:proofErr w:type="spellEnd"/>
      <w:r>
        <w:rPr>
          <w:rFonts w:ascii="Times New Roman" w:hAnsi="Times New Roman" w:cs="Times New Roman"/>
        </w:rPr>
        <w:t xml:space="preserve"> </w:t>
      </w:r>
      <w:proofErr w:type="spellStart"/>
      <w:r>
        <w:rPr>
          <w:rFonts w:ascii="Times New Roman" w:hAnsi="Times New Roman" w:cs="Times New Roman"/>
        </w:rPr>
        <w:t>програм</w:t>
      </w:r>
      <w:proofErr w:type="spellEnd"/>
      <w:r>
        <w:rPr>
          <w:rFonts w:ascii="Times New Roman" w:hAnsi="Times New Roman" w:cs="Times New Roman"/>
        </w:rPr>
        <w:t xml:space="preserve"> </w:t>
      </w:r>
      <w:proofErr w:type="spellStart"/>
      <w:r>
        <w:rPr>
          <w:rFonts w:ascii="Times New Roman" w:hAnsi="Times New Roman" w:cs="Times New Roman"/>
        </w:rPr>
        <w:t>драмских</w:t>
      </w:r>
      <w:proofErr w:type="spellEnd"/>
      <w:r>
        <w:rPr>
          <w:rFonts w:ascii="Times New Roman" w:hAnsi="Times New Roman" w:cs="Times New Roman"/>
        </w:rPr>
        <w:t xml:space="preserve"> </w:t>
      </w:r>
      <w:proofErr w:type="spellStart"/>
      <w:r>
        <w:rPr>
          <w:rFonts w:ascii="Times New Roman" w:hAnsi="Times New Roman" w:cs="Times New Roman"/>
        </w:rPr>
        <w:t>радионица</w:t>
      </w:r>
      <w:proofErr w:type="spellEnd"/>
      <w:r>
        <w:rPr>
          <w:rFonts w:ascii="Times New Roman" w:hAnsi="Times New Roman" w:cs="Times New Roman"/>
        </w:rPr>
        <w:t xml:space="preserve">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групе</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оспособљавају</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обављање</w:t>
      </w:r>
      <w:proofErr w:type="spellEnd"/>
      <w:r>
        <w:rPr>
          <w:rFonts w:ascii="Times New Roman" w:hAnsi="Times New Roman" w:cs="Times New Roman"/>
        </w:rPr>
        <w:t xml:space="preserve"> </w:t>
      </w:r>
      <w:proofErr w:type="spellStart"/>
      <w:r>
        <w:rPr>
          <w:rFonts w:ascii="Times New Roman" w:hAnsi="Times New Roman" w:cs="Times New Roman"/>
        </w:rPr>
        <w:t>сценских</w:t>
      </w:r>
      <w:proofErr w:type="spellEnd"/>
      <w:r>
        <w:rPr>
          <w:rFonts w:ascii="Times New Roman" w:hAnsi="Times New Roman" w:cs="Times New Roman"/>
        </w:rPr>
        <w:t xml:space="preserve"> </w:t>
      </w:r>
      <w:proofErr w:type="spellStart"/>
      <w:r>
        <w:rPr>
          <w:rFonts w:ascii="Times New Roman" w:hAnsi="Times New Roman" w:cs="Times New Roman"/>
        </w:rPr>
        <w:t>задатака</w:t>
      </w:r>
      <w:proofErr w:type="spellEnd"/>
      <w:r>
        <w:rPr>
          <w:rFonts w:ascii="Times New Roman" w:hAnsi="Times New Roman" w:cs="Times New Roman"/>
          <w:lang w:val="sr-Cyrl-CS"/>
        </w:rPr>
        <w:t xml:space="preserve"> </w:t>
      </w:r>
      <w:r>
        <w:rPr>
          <w:rFonts w:ascii="Times New Roman" w:hAnsi="Times New Roman" w:cs="Times New Roman"/>
        </w:rPr>
        <w:t>(</w:t>
      </w:r>
      <w:proofErr w:type="spellStart"/>
      <w:r>
        <w:rPr>
          <w:rFonts w:ascii="Times New Roman" w:hAnsi="Times New Roman" w:cs="Times New Roman"/>
        </w:rPr>
        <w:t>рецитовање</w:t>
      </w:r>
      <w:proofErr w:type="spellEnd"/>
      <w:r>
        <w:rPr>
          <w:rFonts w:ascii="Times New Roman" w:hAnsi="Times New Roman" w:cs="Times New Roman"/>
        </w:rPr>
        <w:t xml:space="preserve">, </w:t>
      </w:r>
      <w:proofErr w:type="spellStart"/>
      <w:r>
        <w:rPr>
          <w:rFonts w:ascii="Times New Roman" w:hAnsi="Times New Roman" w:cs="Times New Roman"/>
        </w:rPr>
        <w:t>вођење</w:t>
      </w:r>
      <w:proofErr w:type="spellEnd"/>
      <w:r>
        <w:rPr>
          <w:rFonts w:ascii="Times New Roman" w:hAnsi="Times New Roman" w:cs="Times New Roman"/>
        </w:rPr>
        <w:t xml:space="preserve"> </w:t>
      </w:r>
      <w:proofErr w:type="spellStart"/>
      <w:r>
        <w:rPr>
          <w:rFonts w:ascii="Times New Roman" w:hAnsi="Times New Roman" w:cs="Times New Roman"/>
        </w:rPr>
        <w:t>програма</w:t>
      </w:r>
      <w:proofErr w:type="spellEnd"/>
      <w:r>
        <w:rPr>
          <w:rFonts w:ascii="Times New Roman" w:hAnsi="Times New Roman" w:cs="Times New Roman"/>
        </w:rPr>
        <w:t xml:space="preserve">, </w:t>
      </w:r>
      <w:proofErr w:type="spellStart"/>
      <w:r>
        <w:rPr>
          <w:rFonts w:ascii="Times New Roman" w:hAnsi="Times New Roman" w:cs="Times New Roman"/>
        </w:rPr>
        <w:t>глума</w:t>
      </w:r>
      <w:proofErr w:type="spellEnd"/>
      <w:r>
        <w:rPr>
          <w:rFonts w:ascii="Times New Roman" w:hAnsi="Times New Roman" w:cs="Times New Roman"/>
        </w:rPr>
        <w:t xml:space="preserve">). </w:t>
      </w:r>
    </w:p>
    <w:p w14:paraId="4CE70119" w14:textId="77777777" w:rsidR="00937522" w:rsidRDefault="00550077">
      <w:pPr>
        <w:spacing w:before="120" w:after="120"/>
        <w:ind w:firstLine="720"/>
        <w:rPr>
          <w:rFonts w:ascii="Times New Roman" w:hAnsi="Times New Roman" w:cs="Times New Roman"/>
        </w:rPr>
      </w:pPr>
      <w:proofErr w:type="spellStart"/>
      <w:r>
        <w:rPr>
          <w:rFonts w:ascii="Times New Roman" w:hAnsi="Times New Roman" w:cs="Times New Roman"/>
        </w:rPr>
        <w:t>Циљ</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драмске</w:t>
      </w:r>
      <w:proofErr w:type="spellEnd"/>
      <w:r>
        <w:rPr>
          <w:rFonts w:ascii="Times New Roman" w:hAnsi="Times New Roman" w:cs="Times New Roman"/>
        </w:rPr>
        <w:t xml:space="preserve"> </w:t>
      </w:r>
      <w:proofErr w:type="spellStart"/>
      <w:r>
        <w:rPr>
          <w:rFonts w:ascii="Times New Roman" w:hAnsi="Times New Roman" w:cs="Times New Roman"/>
        </w:rPr>
        <w:t>секције</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развијање</w:t>
      </w:r>
      <w:proofErr w:type="spellEnd"/>
      <w:r>
        <w:rPr>
          <w:rFonts w:ascii="Times New Roman" w:hAnsi="Times New Roman" w:cs="Times New Roman"/>
        </w:rPr>
        <w:t xml:space="preserve"> </w:t>
      </w:r>
      <w:proofErr w:type="spellStart"/>
      <w:r>
        <w:rPr>
          <w:rFonts w:ascii="Times New Roman" w:hAnsi="Times New Roman" w:cs="Times New Roman"/>
        </w:rPr>
        <w:t>вештина</w:t>
      </w:r>
      <w:proofErr w:type="spellEnd"/>
      <w:r>
        <w:rPr>
          <w:rFonts w:ascii="Times New Roman" w:hAnsi="Times New Roman" w:cs="Times New Roman"/>
        </w:rPr>
        <w:t xml:space="preserve"> </w:t>
      </w:r>
      <w:proofErr w:type="spellStart"/>
      <w:r>
        <w:rPr>
          <w:rFonts w:ascii="Times New Roman" w:hAnsi="Times New Roman" w:cs="Times New Roman"/>
        </w:rPr>
        <w:t>правилног</w:t>
      </w:r>
      <w:proofErr w:type="spellEnd"/>
      <w:r>
        <w:rPr>
          <w:rFonts w:ascii="Times New Roman" w:hAnsi="Times New Roman" w:cs="Times New Roman"/>
        </w:rPr>
        <w:t xml:space="preserve"> </w:t>
      </w:r>
      <w:proofErr w:type="spellStart"/>
      <w:r>
        <w:rPr>
          <w:rFonts w:ascii="Times New Roman" w:hAnsi="Times New Roman" w:cs="Times New Roman"/>
        </w:rPr>
        <w:t>говора</w:t>
      </w:r>
      <w:proofErr w:type="spellEnd"/>
      <w:r>
        <w:rPr>
          <w:rFonts w:ascii="Times New Roman" w:hAnsi="Times New Roman" w:cs="Times New Roman"/>
        </w:rPr>
        <w:t>,  </w:t>
      </w:r>
      <w:proofErr w:type="spellStart"/>
      <w:r>
        <w:rPr>
          <w:rFonts w:ascii="Times New Roman" w:hAnsi="Times New Roman" w:cs="Times New Roman"/>
        </w:rPr>
        <w:t>драмског</w:t>
      </w:r>
      <w:proofErr w:type="spellEnd"/>
      <w:r>
        <w:rPr>
          <w:rFonts w:ascii="Times New Roman" w:hAnsi="Times New Roman" w:cs="Times New Roman"/>
        </w:rPr>
        <w:t xml:space="preserve"> </w:t>
      </w:r>
      <w:proofErr w:type="spellStart"/>
      <w:r>
        <w:rPr>
          <w:rFonts w:ascii="Times New Roman" w:hAnsi="Times New Roman" w:cs="Times New Roman"/>
        </w:rPr>
        <w:t>изражавања</w:t>
      </w:r>
      <w:proofErr w:type="spellEnd"/>
      <w:r>
        <w:rPr>
          <w:rFonts w:ascii="Times New Roman" w:hAnsi="Times New Roman" w:cs="Times New Roman"/>
        </w:rPr>
        <w:t xml:space="preserve"> и </w:t>
      </w:r>
      <w:proofErr w:type="spellStart"/>
      <w:r>
        <w:rPr>
          <w:rFonts w:ascii="Times New Roman" w:hAnsi="Times New Roman" w:cs="Times New Roman"/>
        </w:rPr>
        <w:t>самопоуздања</w:t>
      </w:r>
      <w:proofErr w:type="spellEnd"/>
      <w:r>
        <w:rPr>
          <w:rFonts w:ascii="Times New Roman" w:hAnsi="Times New Roman" w:cs="Times New Roman"/>
        </w:rPr>
        <w:t xml:space="preserve"> у </w:t>
      </w:r>
      <w:proofErr w:type="spellStart"/>
      <w:r>
        <w:rPr>
          <w:rFonts w:ascii="Times New Roman" w:hAnsi="Times New Roman" w:cs="Times New Roman"/>
        </w:rPr>
        <w:t>јавним</w:t>
      </w:r>
      <w:proofErr w:type="spellEnd"/>
      <w:r>
        <w:rPr>
          <w:rFonts w:ascii="Times New Roman" w:hAnsi="Times New Roman" w:cs="Times New Roman"/>
        </w:rPr>
        <w:t xml:space="preserve"> </w:t>
      </w:r>
      <w:proofErr w:type="spellStart"/>
      <w:r>
        <w:rPr>
          <w:rFonts w:ascii="Times New Roman" w:hAnsi="Times New Roman" w:cs="Times New Roman"/>
        </w:rPr>
        <w:t>наступима</w:t>
      </w:r>
      <w:proofErr w:type="spellEnd"/>
      <w:r>
        <w:rPr>
          <w:rFonts w:ascii="Times New Roman" w:hAnsi="Times New Roman" w:cs="Times New Roman"/>
        </w:rPr>
        <w:t xml:space="preserve">  </w:t>
      </w:r>
      <w:proofErr w:type="spellStart"/>
      <w:r>
        <w:rPr>
          <w:rFonts w:ascii="Times New Roman" w:hAnsi="Times New Roman" w:cs="Times New Roman"/>
        </w:rPr>
        <w:t>код</w:t>
      </w:r>
      <w:proofErr w:type="spellEnd"/>
      <w:r>
        <w:rPr>
          <w:rFonts w:ascii="Times New Roman" w:hAnsi="Times New Roman" w:cs="Times New Roman"/>
        </w:rPr>
        <w:t xml:space="preserve"> </w:t>
      </w:r>
      <w:proofErr w:type="spellStart"/>
      <w:r>
        <w:rPr>
          <w:rFonts w:ascii="Times New Roman" w:hAnsi="Times New Roman" w:cs="Times New Roman"/>
        </w:rPr>
        <w:t>деце</w:t>
      </w:r>
      <w:proofErr w:type="spellEnd"/>
      <w:r>
        <w:rPr>
          <w:rFonts w:ascii="Times New Roman" w:hAnsi="Times New Roman" w:cs="Times New Roman"/>
        </w:rPr>
        <w:t>.  </w:t>
      </w:r>
    </w:p>
    <w:p w14:paraId="5521F8D8" w14:textId="77777777" w:rsidR="00937522" w:rsidRDefault="00550077">
      <w:pPr>
        <w:spacing w:before="0" w:after="120"/>
        <w:ind w:firstLine="720"/>
        <w:rPr>
          <w:rFonts w:ascii="Times New Roman" w:hAnsi="Times New Roman" w:cs="Times New Roman"/>
        </w:rPr>
      </w:pPr>
      <w:proofErr w:type="spellStart"/>
      <w:r>
        <w:rPr>
          <w:rFonts w:ascii="Times New Roman" w:hAnsi="Times New Roman" w:cs="Times New Roman"/>
        </w:rPr>
        <w:t>Доказано</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дете</w:t>
      </w:r>
      <w:proofErr w:type="spellEnd"/>
      <w:r>
        <w:rPr>
          <w:rFonts w:ascii="Times New Roman" w:hAnsi="Times New Roman" w:cs="Times New Roman"/>
        </w:rPr>
        <w:t xml:space="preserve"> у </w:t>
      </w:r>
      <w:proofErr w:type="spellStart"/>
      <w:r>
        <w:rPr>
          <w:rFonts w:ascii="Times New Roman" w:hAnsi="Times New Roman" w:cs="Times New Roman"/>
        </w:rPr>
        <w:t>ваннаставним</w:t>
      </w:r>
      <w:proofErr w:type="spellEnd"/>
      <w:r>
        <w:rPr>
          <w:rFonts w:ascii="Times New Roman" w:hAnsi="Times New Roman" w:cs="Times New Roman"/>
        </w:rPr>
        <w:t xml:space="preserve"> </w:t>
      </w:r>
      <w:proofErr w:type="spellStart"/>
      <w:r>
        <w:rPr>
          <w:rFonts w:ascii="Times New Roman" w:hAnsi="Times New Roman" w:cs="Times New Roman"/>
        </w:rPr>
        <w:t>активностима</w:t>
      </w:r>
      <w:proofErr w:type="spellEnd"/>
      <w:r>
        <w:rPr>
          <w:rFonts w:ascii="Times New Roman" w:hAnsi="Times New Roman" w:cs="Times New Roman"/>
        </w:rPr>
        <w:t xml:space="preserve"> </w:t>
      </w:r>
      <w:proofErr w:type="spellStart"/>
      <w:r>
        <w:rPr>
          <w:rFonts w:ascii="Times New Roman" w:hAnsi="Times New Roman" w:cs="Times New Roman"/>
        </w:rPr>
        <w:t>потврђује</w:t>
      </w:r>
      <w:proofErr w:type="spellEnd"/>
      <w:r>
        <w:rPr>
          <w:rFonts w:ascii="Times New Roman" w:hAnsi="Times New Roman" w:cs="Times New Roman"/>
        </w:rPr>
        <w:t xml:space="preserve"> </w:t>
      </w:r>
      <w:proofErr w:type="spellStart"/>
      <w:r>
        <w:rPr>
          <w:rFonts w:ascii="Times New Roman" w:hAnsi="Times New Roman" w:cs="Times New Roman"/>
        </w:rPr>
        <w:t>као</w:t>
      </w:r>
      <w:proofErr w:type="spellEnd"/>
      <w:r>
        <w:rPr>
          <w:rFonts w:ascii="Times New Roman" w:hAnsi="Times New Roman" w:cs="Times New Roman"/>
        </w:rPr>
        <w:t xml:space="preserve"> </w:t>
      </w:r>
      <w:proofErr w:type="spellStart"/>
      <w:r>
        <w:rPr>
          <w:rFonts w:ascii="Times New Roman" w:hAnsi="Times New Roman" w:cs="Times New Roman"/>
        </w:rPr>
        <w:t>стваралац</w:t>
      </w:r>
      <w:proofErr w:type="spellEnd"/>
      <w:r>
        <w:rPr>
          <w:rFonts w:ascii="Times New Roman" w:hAnsi="Times New Roman" w:cs="Times New Roman"/>
        </w:rPr>
        <w:t xml:space="preserve">, а </w:t>
      </w:r>
      <w:proofErr w:type="spellStart"/>
      <w:r>
        <w:rPr>
          <w:rFonts w:ascii="Times New Roman" w:hAnsi="Times New Roman" w:cs="Times New Roman"/>
        </w:rPr>
        <w:t>кроз</w:t>
      </w:r>
      <w:proofErr w:type="spellEnd"/>
      <w:r>
        <w:rPr>
          <w:rFonts w:ascii="Times New Roman" w:hAnsi="Times New Roman" w:cs="Times New Roman"/>
        </w:rPr>
        <w:t xml:space="preserve"> </w:t>
      </w:r>
      <w:proofErr w:type="spellStart"/>
      <w:r>
        <w:rPr>
          <w:rFonts w:ascii="Times New Roman" w:hAnsi="Times New Roman" w:cs="Times New Roman"/>
        </w:rPr>
        <w:t>емотивну</w:t>
      </w:r>
      <w:proofErr w:type="spellEnd"/>
      <w:r>
        <w:rPr>
          <w:rFonts w:ascii="Times New Roman" w:hAnsi="Times New Roman" w:cs="Times New Roman"/>
        </w:rPr>
        <w:t xml:space="preserve"> </w:t>
      </w:r>
      <w:proofErr w:type="spellStart"/>
      <w:r>
        <w:rPr>
          <w:rFonts w:ascii="Times New Roman" w:hAnsi="Times New Roman" w:cs="Times New Roman"/>
        </w:rPr>
        <w:t>ангажованост</w:t>
      </w:r>
      <w:proofErr w:type="spellEnd"/>
      <w:r>
        <w:rPr>
          <w:rFonts w:ascii="Times New Roman" w:hAnsi="Times New Roman" w:cs="Times New Roman"/>
        </w:rPr>
        <w:t xml:space="preserve"> у </w:t>
      </w:r>
      <w:proofErr w:type="spellStart"/>
      <w:r>
        <w:rPr>
          <w:rFonts w:ascii="Times New Roman" w:hAnsi="Times New Roman" w:cs="Times New Roman"/>
        </w:rPr>
        <w:t>драми</w:t>
      </w:r>
      <w:proofErr w:type="spellEnd"/>
      <w:r>
        <w:rPr>
          <w:rFonts w:ascii="Times New Roman" w:hAnsi="Times New Roman" w:cs="Times New Roman"/>
        </w:rPr>
        <w:t xml:space="preserve"> </w:t>
      </w:r>
      <w:proofErr w:type="spellStart"/>
      <w:r>
        <w:rPr>
          <w:rFonts w:ascii="Times New Roman" w:hAnsi="Times New Roman" w:cs="Times New Roman"/>
        </w:rPr>
        <w:t>касније</w:t>
      </w:r>
      <w:proofErr w:type="spellEnd"/>
      <w:r>
        <w:rPr>
          <w:rFonts w:ascii="Times New Roman" w:hAnsi="Times New Roman" w:cs="Times New Roman"/>
        </w:rPr>
        <w:t xml:space="preserve"> </w:t>
      </w:r>
      <w:proofErr w:type="spellStart"/>
      <w:r>
        <w:rPr>
          <w:rFonts w:ascii="Times New Roman" w:hAnsi="Times New Roman" w:cs="Times New Roman"/>
        </w:rPr>
        <w:t>показује</w:t>
      </w:r>
      <w:proofErr w:type="spellEnd"/>
      <w:r>
        <w:rPr>
          <w:rFonts w:ascii="Times New Roman" w:hAnsi="Times New Roman" w:cs="Times New Roman"/>
        </w:rPr>
        <w:t xml:space="preserve"> </w:t>
      </w:r>
      <w:proofErr w:type="spellStart"/>
      <w:r>
        <w:rPr>
          <w:rFonts w:ascii="Times New Roman" w:hAnsi="Times New Roman" w:cs="Times New Roman"/>
        </w:rPr>
        <w:t>боље</w:t>
      </w:r>
      <w:proofErr w:type="spellEnd"/>
      <w:r>
        <w:rPr>
          <w:rFonts w:ascii="Times New Roman" w:hAnsi="Times New Roman" w:cs="Times New Roman"/>
        </w:rPr>
        <w:t xml:space="preserve"> </w:t>
      </w:r>
      <w:proofErr w:type="spellStart"/>
      <w:r>
        <w:rPr>
          <w:rFonts w:ascii="Times New Roman" w:hAnsi="Times New Roman" w:cs="Times New Roman"/>
        </w:rPr>
        <w:t>успехе</w:t>
      </w:r>
      <w:proofErr w:type="spellEnd"/>
      <w:r>
        <w:rPr>
          <w:rFonts w:ascii="Times New Roman" w:hAnsi="Times New Roman" w:cs="Times New Roman"/>
        </w:rPr>
        <w:t xml:space="preserve"> у </w:t>
      </w:r>
      <w:proofErr w:type="spellStart"/>
      <w:r>
        <w:rPr>
          <w:rFonts w:ascii="Times New Roman" w:hAnsi="Times New Roman" w:cs="Times New Roman"/>
        </w:rPr>
        <w:t>учењу</w:t>
      </w:r>
      <w:proofErr w:type="spellEnd"/>
      <w:r>
        <w:rPr>
          <w:rFonts w:ascii="Times New Roman" w:hAnsi="Times New Roman" w:cs="Times New Roman"/>
        </w:rPr>
        <w:t xml:space="preserve"> и </w:t>
      </w:r>
      <w:proofErr w:type="spellStart"/>
      <w:r>
        <w:rPr>
          <w:rFonts w:ascii="Times New Roman" w:hAnsi="Times New Roman" w:cs="Times New Roman"/>
        </w:rPr>
        <w:t>памћењу</w:t>
      </w:r>
      <w:proofErr w:type="spellEnd"/>
      <w:r>
        <w:rPr>
          <w:rFonts w:ascii="Times New Roman" w:hAnsi="Times New Roman" w:cs="Times New Roman"/>
        </w:rPr>
        <w:t xml:space="preserve"> </w:t>
      </w:r>
      <w:proofErr w:type="spellStart"/>
      <w:r>
        <w:rPr>
          <w:rFonts w:ascii="Times New Roman" w:hAnsi="Times New Roman" w:cs="Times New Roman"/>
        </w:rPr>
        <w:t>стичући</w:t>
      </w:r>
      <w:proofErr w:type="spellEnd"/>
      <w:r>
        <w:rPr>
          <w:rFonts w:ascii="Times New Roman" w:hAnsi="Times New Roman" w:cs="Times New Roman"/>
        </w:rPr>
        <w:t xml:space="preserve"> </w:t>
      </w:r>
      <w:proofErr w:type="spellStart"/>
      <w:r>
        <w:rPr>
          <w:rFonts w:ascii="Times New Roman" w:hAnsi="Times New Roman" w:cs="Times New Roman"/>
        </w:rPr>
        <w:t>способност</w:t>
      </w:r>
      <w:proofErr w:type="spellEnd"/>
      <w:r>
        <w:rPr>
          <w:rFonts w:ascii="Times New Roman" w:hAnsi="Times New Roman" w:cs="Times New Roman"/>
        </w:rPr>
        <w:t xml:space="preserve"> </w:t>
      </w:r>
      <w:proofErr w:type="spellStart"/>
      <w:r>
        <w:rPr>
          <w:rFonts w:ascii="Times New Roman" w:hAnsi="Times New Roman" w:cs="Times New Roman"/>
        </w:rPr>
        <w:t>флексибилне</w:t>
      </w:r>
      <w:proofErr w:type="spellEnd"/>
      <w:r>
        <w:rPr>
          <w:rFonts w:ascii="Times New Roman" w:hAnsi="Times New Roman" w:cs="Times New Roman"/>
        </w:rPr>
        <w:t xml:space="preserve"> и </w:t>
      </w:r>
      <w:proofErr w:type="spellStart"/>
      <w:r>
        <w:rPr>
          <w:rFonts w:ascii="Times New Roman" w:hAnsi="Times New Roman" w:cs="Times New Roman"/>
        </w:rPr>
        <w:t>стваралачке</w:t>
      </w:r>
      <w:proofErr w:type="spellEnd"/>
      <w:r>
        <w:rPr>
          <w:rFonts w:ascii="Times New Roman" w:hAnsi="Times New Roman" w:cs="Times New Roman"/>
        </w:rPr>
        <w:t xml:space="preserve"> </w:t>
      </w:r>
      <w:proofErr w:type="spellStart"/>
      <w:r>
        <w:rPr>
          <w:rFonts w:ascii="Times New Roman" w:hAnsi="Times New Roman" w:cs="Times New Roman"/>
        </w:rPr>
        <w:t>личности</w:t>
      </w:r>
      <w:proofErr w:type="spellEnd"/>
      <w:r>
        <w:rPr>
          <w:rFonts w:ascii="Times New Roman" w:hAnsi="Times New Roman" w:cs="Times New Roman"/>
        </w:rPr>
        <w:t>.</w:t>
      </w:r>
    </w:p>
    <w:p w14:paraId="13544B5E" w14:textId="77777777" w:rsidR="00937522" w:rsidRDefault="00550077">
      <w:pPr>
        <w:spacing w:before="120"/>
        <w:ind w:firstLine="720"/>
        <w:rPr>
          <w:rFonts w:ascii="Times New Roman" w:hAnsi="Times New Roman" w:cs="Times New Roman"/>
        </w:rPr>
      </w:pPr>
      <w:proofErr w:type="spellStart"/>
      <w:r>
        <w:rPr>
          <w:rFonts w:ascii="Times New Roman" w:hAnsi="Times New Roman" w:cs="Times New Roman"/>
        </w:rPr>
        <w:t>Часови</w:t>
      </w:r>
      <w:proofErr w:type="spellEnd"/>
      <w:r>
        <w:rPr>
          <w:rFonts w:ascii="Times New Roman" w:hAnsi="Times New Roman" w:cs="Times New Roman"/>
        </w:rPr>
        <w:t xml:space="preserve"> </w:t>
      </w:r>
      <w:proofErr w:type="spellStart"/>
      <w:r>
        <w:rPr>
          <w:rFonts w:ascii="Times New Roman" w:hAnsi="Times New Roman" w:cs="Times New Roman"/>
        </w:rPr>
        <w:t>драмске</w:t>
      </w:r>
      <w:proofErr w:type="spellEnd"/>
      <w:r>
        <w:rPr>
          <w:rFonts w:ascii="Times New Roman" w:hAnsi="Times New Roman" w:cs="Times New Roman"/>
        </w:rPr>
        <w:t xml:space="preserve"> </w:t>
      </w:r>
      <w:proofErr w:type="spellStart"/>
      <w:r>
        <w:rPr>
          <w:rFonts w:ascii="Times New Roman" w:hAnsi="Times New Roman" w:cs="Times New Roman"/>
        </w:rPr>
        <w:t>секције</w:t>
      </w:r>
      <w:proofErr w:type="spellEnd"/>
      <w:r>
        <w:rPr>
          <w:rFonts w:ascii="Times New Roman" w:hAnsi="Times New Roman" w:cs="Times New Roman"/>
        </w:rPr>
        <w:t xml:space="preserve"> </w:t>
      </w:r>
      <w:proofErr w:type="spellStart"/>
      <w:r>
        <w:rPr>
          <w:rFonts w:ascii="Times New Roman" w:hAnsi="Times New Roman" w:cs="Times New Roman"/>
        </w:rPr>
        <w:t>одржавају</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једном</w:t>
      </w:r>
      <w:proofErr w:type="spellEnd"/>
      <w:r>
        <w:rPr>
          <w:rFonts w:ascii="Times New Roman" w:hAnsi="Times New Roman" w:cs="Times New Roman"/>
        </w:rPr>
        <w:t xml:space="preserve"> </w:t>
      </w:r>
      <w:proofErr w:type="spellStart"/>
      <w:r>
        <w:rPr>
          <w:rFonts w:ascii="Times New Roman" w:hAnsi="Times New Roman" w:cs="Times New Roman"/>
        </w:rPr>
        <w:t>седмично</w:t>
      </w:r>
      <w:proofErr w:type="spellEnd"/>
      <w:r>
        <w:rPr>
          <w:rFonts w:ascii="Times New Roman" w:hAnsi="Times New Roman" w:cs="Times New Roman"/>
        </w:rPr>
        <w:t xml:space="preserve">. </w:t>
      </w:r>
      <w:proofErr w:type="spellStart"/>
      <w:r>
        <w:rPr>
          <w:rFonts w:ascii="Times New Roman" w:hAnsi="Times New Roman" w:cs="Times New Roman"/>
        </w:rPr>
        <w:t>Секција</w:t>
      </w:r>
      <w:proofErr w:type="spellEnd"/>
      <w:r>
        <w:rPr>
          <w:rFonts w:ascii="Times New Roman" w:hAnsi="Times New Roman" w:cs="Times New Roman"/>
        </w:rPr>
        <w:t xml:space="preserve"> </w:t>
      </w:r>
      <w:proofErr w:type="spellStart"/>
      <w:r>
        <w:rPr>
          <w:rFonts w:ascii="Times New Roman" w:hAnsi="Times New Roman" w:cs="Times New Roman"/>
        </w:rPr>
        <w:t>учествује</w:t>
      </w:r>
      <w:proofErr w:type="spellEnd"/>
      <w:r>
        <w:rPr>
          <w:rFonts w:ascii="Times New Roman" w:hAnsi="Times New Roman" w:cs="Times New Roman"/>
        </w:rPr>
        <w:t xml:space="preserve"> у </w:t>
      </w:r>
      <w:proofErr w:type="spellStart"/>
      <w:r>
        <w:rPr>
          <w:rFonts w:ascii="Times New Roman" w:hAnsi="Times New Roman" w:cs="Times New Roman"/>
        </w:rPr>
        <w:t>многобројним</w:t>
      </w:r>
      <w:proofErr w:type="spellEnd"/>
      <w:r>
        <w:rPr>
          <w:rFonts w:ascii="Times New Roman" w:hAnsi="Times New Roman" w:cs="Times New Roman"/>
        </w:rPr>
        <w:t xml:space="preserve"> </w:t>
      </w:r>
      <w:proofErr w:type="spellStart"/>
      <w:r>
        <w:rPr>
          <w:rFonts w:ascii="Times New Roman" w:hAnsi="Times New Roman" w:cs="Times New Roman"/>
        </w:rPr>
        <w:t>културним</w:t>
      </w:r>
      <w:proofErr w:type="spellEnd"/>
      <w:r>
        <w:rPr>
          <w:rFonts w:ascii="Times New Roman" w:hAnsi="Times New Roman" w:cs="Times New Roman"/>
        </w:rPr>
        <w:t xml:space="preserve"> </w:t>
      </w:r>
      <w:proofErr w:type="spellStart"/>
      <w:r>
        <w:rPr>
          <w:rFonts w:ascii="Times New Roman" w:hAnsi="Times New Roman" w:cs="Times New Roman"/>
        </w:rPr>
        <w:t>активностима</w:t>
      </w:r>
      <w:proofErr w:type="spellEnd"/>
      <w:r>
        <w:rPr>
          <w:rFonts w:ascii="Times New Roman" w:hAnsi="Times New Roman" w:cs="Times New Roman"/>
        </w:rPr>
        <w:t xml:space="preserve"> и </w:t>
      </w:r>
      <w:proofErr w:type="spellStart"/>
      <w:r>
        <w:rPr>
          <w:rFonts w:ascii="Times New Roman" w:hAnsi="Times New Roman" w:cs="Times New Roman"/>
        </w:rPr>
        <w:t>програмима</w:t>
      </w:r>
      <w:proofErr w:type="spellEnd"/>
      <w:r>
        <w:rPr>
          <w:rFonts w:ascii="Times New Roman" w:hAnsi="Times New Roman" w:cs="Times New Roman"/>
        </w:rPr>
        <w:t xml:space="preserve">  </w:t>
      </w:r>
      <w:proofErr w:type="spellStart"/>
      <w:r>
        <w:rPr>
          <w:rFonts w:ascii="Times New Roman" w:hAnsi="Times New Roman" w:cs="Times New Roman"/>
        </w:rPr>
        <w:t>свих</w:t>
      </w:r>
      <w:proofErr w:type="spellEnd"/>
      <w:r>
        <w:rPr>
          <w:rFonts w:ascii="Times New Roman" w:hAnsi="Times New Roman" w:cs="Times New Roman"/>
        </w:rPr>
        <w:t xml:space="preserve"> </w:t>
      </w:r>
      <w:proofErr w:type="spellStart"/>
      <w:r>
        <w:rPr>
          <w:rFonts w:ascii="Times New Roman" w:hAnsi="Times New Roman" w:cs="Times New Roman"/>
        </w:rPr>
        <w:t>школских</w:t>
      </w:r>
      <w:proofErr w:type="spellEnd"/>
      <w:r>
        <w:rPr>
          <w:rFonts w:ascii="Times New Roman" w:hAnsi="Times New Roman" w:cs="Times New Roman"/>
        </w:rPr>
        <w:t xml:space="preserve"> </w:t>
      </w:r>
      <w:proofErr w:type="spellStart"/>
      <w:r>
        <w:rPr>
          <w:rFonts w:ascii="Times New Roman" w:hAnsi="Times New Roman" w:cs="Times New Roman"/>
        </w:rPr>
        <w:t>приредби</w:t>
      </w:r>
      <w:proofErr w:type="spellEnd"/>
      <w:r>
        <w:rPr>
          <w:rFonts w:ascii="Times New Roman" w:hAnsi="Times New Roman" w:cs="Times New Roman"/>
        </w:rPr>
        <w:t xml:space="preserve">: </w:t>
      </w:r>
      <w:proofErr w:type="spellStart"/>
      <w:r>
        <w:rPr>
          <w:rFonts w:ascii="Times New Roman" w:hAnsi="Times New Roman" w:cs="Times New Roman"/>
        </w:rPr>
        <w:t>обележавању</w:t>
      </w:r>
      <w:proofErr w:type="spellEnd"/>
      <w:r>
        <w:rPr>
          <w:rFonts w:ascii="Times New Roman" w:hAnsi="Times New Roman" w:cs="Times New Roman"/>
        </w:rPr>
        <w:t xml:space="preserve"> </w:t>
      </w:r>
      <w:proofErr w:type="spellStart"/>
      <w:r>
        <w:rPr>
          <w:rFonts w:ascii="Times New Roman" w:hAnsi="Times New Roman" w:cs="Times New Roman"/>
        </w:rPr>
        <w:t>Светог</w:t>
      </w:r>
      <w:proofErr w:type="spellEnd"/>
      <w:r>
        <w:rPr>
          <w:rFonts w:ascii="Times New Roman" w:hAnsi="Times New Roman" w:cs="Times New Roman"/>
        </w:rPr>
        <w:t xml:space="preserve"> Саве, </w:t>
      </w:r>
      <w:proofErr w:type="spellStart"/>
      <w:r>
        <w:rPr>
          <w:rFonts w:ascii="Times New Roman" w:hAnsi="Times New Roman" w:cs="Times New Roman"/>
        </w:rPr>
        <w:t>Дана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w:t>
      </w:r>
    </w:p>
    <w:p w14:paraId="23DC00E9" w14:textId="77777777" w:rsidR="00937522" w:rsidRDefault="00937522">
      <w:pPr>
        <w:spacing w:before="0" w:after="120"/>
        <w:jc w:val="center"/>
        <w:rPr>
          <w:rFonts w:ascii="Times New Roman" w:hAnsi="Times New Roman" w:cs="Times New Roman"/>
          <w:b/>
        </w:rPr>
      </w:pPr>
    </w:p>
    <w:p w14:paraId="4A1BA11E" w14:textId="77777777" w:rsidR="00937522" w:rsidRDefault="00937522">
      <w:pPr>
        <w:spacing w:before="0"/>
        <w:rPr>
          <w:rFonts w:ascii="Times New Roman" w:hAnsi="Times New Roman" w:cs="Times New Roman"/>
          <w:lang w:val="sr-Cyrl-CS"/>
        </w:rPr>
      </w:pPr>
    </w:p>
    <w:p w14:paraId="2100D7C3" w14:textId="77777777" w:rsidR="00937522" w:rsidRDefault="00550077">
      <w:pPr>
        <w:keepNext/>
        <w:spacing w:before="0"/>
        <w:jc w:val="center"/>
        <w:outlineLvl w:val="2"/>
        <w:rPr>
          <w:rFonts w:ascii="Times New Roman" w:hAnsi="Times New Roman" w:cs="Times New Roman"/>
          <w:b/>
          <w:bCs/>
          <w:lang w:val="ru-RU"/>
        </w:rPr>
      </w:pPr>
      <w:bookmarkStart w:id="496" w:name="_Toc12348345"/>
      <w:bookmarkStart w:id="497" w:name="_Toc53410927"/>
      <w:bookmarkStart w:id="498" w:name="_Toc209077942"/>
      <w:r>
        <w:rPr>
          <w:rFonts w:ascii="Times New Roman" w:hAnsi="Times New Roman" w:cs="Times New Roman"/>
          <w:b/>
          <w:bCs/>
          <w:lang w:val="ru-RU"/>
        </w:rPr>
        <w:t>7.2.2.</w:t>
      </w:r>
      <w:r>
        <w:rPr>
          <w:rFonts w:ascii="Times New Roman" w:hAnsi="Times New Roman" w:cs="Times New Roman"/>
          <w:b/>
          <w:bCs/>
          <w:lang w:val="sr-Cyrl-CS"/>
        </w:rPr>
        <w:t xml:space="preserve"> </w:t>
      </w:r>
      <w:r>
        <w:rPr>
          <w:rFonts w:ascii="Times New Roman" w:hAnsi="Times New Roman" w:cs="Times New Roman"/>
          <w:b/>
          <w:bCs/>
          <w:lang w:val="ru-RU"/>
        </w:rPr>
        <w:t xml:space="preserve">СЛОБОДНЕ АКТИВНОСТИ УЧЕНИКА У </w:t>
      </w:r>
      <w:r>
        <w:rPr>
          <w:rFonts w:ascii="Times New Roman" w:hAnsi="Times New Roman" w:cs="Times New Roman"/>
          <w:b/>
          <w:bCs/>
          <w:lang w:val="sr-Cyrl-CS"/>
        </w:rPr>
        <w:t>Д</w:t>
      </w:r>
      <w:r>
        <w:rPr>
          <w:rFonts w:ascii="Times New Roman" w:hAnsi="Times New Roman" w:cs="Times New Roman"/>
          <w:b/>
          <w:bCs/>
          <w:lang w:val="ru-RU"/>
        </w:rPr>
        <w:t>Р</w:t>
      </w:r>
      <w:r>
        <w:rPr>
          <w:rFonts w:ascii="Times New Roman" w:hAnsi="Times New Roman" w:cs="Times New Roman"/>
          <w:b/>
          <w:bCs/>
          <w:lang w:val="sr-Cyrl-CS"/>
        </w:rPr>
        <w:t>УГО</w:t>
      </w:r>
      <w:r>
        <w:rPr>
          <w:rFonts w:ascii="Times New Roman" w:hAnsi="Times New Roman" w:cs="Times New Roman"/>
          <w:b/>
          <w:bCs/>
          <w:lang w:val="ru-RU"/>
        </w:rPr>
        <w:t>М</w:t>
      </w:r>
      <w:r>
        <w:rPr>
          <w:rFonts w:ascii="Times New Roman" w:hAnsi="Times New Roman" w:cs="Times New Roman"/>
          <w:b/>
          <w:bCs/>
          <w:lang w:val="sr-Cyrl-CS"/>
        </w:rPr>
        <w:t xml:space="preserve"> ЦИКЛУСУ</w:t>
      </w:r>
      <w:bookmarkEnd w:id="496"/>
      <w:bookmarkEnd w:id="497"/>
      <w:bookmarkEnd w:id="498"/>
    </w:p>
    <w:p w14:paraId="386221D7" w14:textId="77777777" w:rsidR="00937522" w:rsidRDefault="00937522">
      <w:pPr>
        <w:spacing w:before="0"/>
        <w:ind w:firstLine="720"/>
        <w:rPr>
          <w:rFonts w:ascii="Times New Roman" w:hAnsi="Times New Roman" w:cs="Times New Roman"/>
          <w:lang w:val="ru-RU"/>
        </w:rPr>
      </w:pPr>
    </w:p>
    <w:p w14:paraId="27B91251" w14:textId="77777777" w:rsidR="00937522" w:rsidRDefault="00937522">
      <w:pPr>
        <w:spacing w:before="0"/>
        <w:ind w:firstLine="720"/>
        <w:rPr>
          <w:rFonts w:ascii="Times New Roman" w:hAnsi="Times New Roman" w:cs="Times New Roman"/>
          <w:bCs/>
          <w:lang w:val="ru-RU"/>
        </w:rPr>
      </w:pPr>
    </w:p>
    <w:p w14:paraId="020085C5" w14:textId="77777777" w:rsidR="00937522" w:rsidRDefault="00550077">
      <w:pPr>
        <w:spacing w:before="0"/>
        <w:ind w:firstLine="720"/>
        <w:rPr>
          <w:rFonts w:ascii="Times New Roman" w:hAnsi="Times New Roman" w:cs="Times New Roman"/>
          <w:lang w:val="ru-RU"/>
        </w:rPr>
      </w:pPr>
      <w:r>
        <w:rPr>
          <w:rFonts w:ascii="Times New Roman" w:hAnsi="Times New Roman" w:cs="Times New Roman"/>
          <w:bCs/>
          <w:lang w:val="ru-RU"/>
        </w:rPr>
        <w:t xml:space="preserve">У другом циклусу </w:t>
      </w:r>
      <w:r>
        <w:rPr>
          <w:rFonts w:ascii="Times New Roman" w:hAnsi="Times New Roman" w:cs="Times New Roman"/>
          <w:lang w:val="ru-RU"/>
        </w:rPr>
        <w:t>биће организоване слободне активности у зависности од интересовања ученика из различитих области.</w:t>
      </w:r>
    </w:p>
    <w:p w14:paraId="69188FF6" w14:textId="77777777" w:rsidR="00937522" w:rsidRDefault="00550077">
      <w:pPr>
        <w:spacing w:before="120" w:after="120"/>
        <w:ind w:firstLine="720"/>
        <w:rPr>
          <w:rFonts w:ascii="Times New Roman" w:hAnsi="Times New Roman" w:cs="Times New Roman"/>
          <w:lang w:val="ru-RU"/>
        </w:rPr>
      </w:pPr>
      <w:r>
        <w:rPr>
          <w:rFonts w:ascii="Times New Roman" w:hAnsi="Times New Roman" w:cs="Times New Roman"/>
          <w:lang w:val="ru-RU"/>
        </w:rPr>
        <w:t xml:space="preserve">Према потребама тј. опредељењима ученика, а на основу резултата спроведеног анкетирања ученика на почетку школске године, стручна већа и наставници (према годишњим задужењима) израдили су план рада слободних активности. </w:t>
      </w:r>
    </w:p>
    <w:p w14:paraId="6E57AF73" w14:textId="77777777" w:rsidR="00937522" w:rsidRDefault="00550077">
      <w:pPr>
        <w:spacing w:before="120" w:after="120"/>
        <w:ind w:firstLine="720"/>
        <w:rPr>
          <w:rFonts w:ascii="Times New Roman" w:hAnsi="Times New Roman" w:cs="Times New Roman"/>
          <w:lang w:val="ru-RU"/>
        </w:rPr>
      </w:pPr>
      <w:r>
        <w:rPr>
          <w:rFonts w:ascii="Times New Roman" w:hAnsi="Times New Roman" w:cs="Times New Roman"/>
          <w:lang w:val="ru-RU"/>
        </w:rPr>
        <w:lastRenderedPageBreak/>
        <w:t>Избор слободних активности подстицаће пуни развој ученика у школи и доприносити остваривању циљева и исхода школског програма.</w:t>
      </w:r>
    </w:p>
    <w:p w14:paraId="34F2D2E0" w14:textId="77777777" w:rsidR="00937522" w:rsidRDefault="00550077">
      <w:pPr>
        <w:spacing w:before="120" w:after="120"/>
        <w:ind w:firstLine="720"/>
        <w:rPr>
          <w:rFonts w:ascii="Times New Roman" w:hAnsi="Times New Roman" w:cs="Times New Roman"/>
          <w:lang w:val="ru-RU"/>
        </w:rPr>
      </w:pPr>
      <w:r>
        <w:rPr>
          <w:rFonts w:ascii="Times New Roman" w:hAnsi="Times New Roman" w:cs="Times New Roman"/>
          <w:lang w:val="ru-RU"/>
        </w:rPr>
        <w:t>Списак слободних активности које ће бити организоване школске 202</w:t>
      </w:r>
      <w:r>
        <w:rPr>
          <w:rFonts w:ascii="Times New Roman" w:hAnsi="Times New Roman" w:cs="Times New Roman"/>
        </w:rPr>
        <w:t>3</w:t>
      </w:r>
      <w:r>
        <w:rPr>
          <w:rFonts w:ascii="Times New Roman" w:hAnsi="Times New Roman" w:cs="Times New Roman"/>
          <w:lang w:val="ru-RU"/>
        </w:rPr>
        <w:t>/2</w:t>
      </w:r>
      <w:r>
        <w:rPr>
          <w:rFonts w:ascii="Times New Roman" w:hAnsi="Times New Roman" w:cs="Times New Roman"/>
        </w:rPr>
        <w:t>4</w:t>
      </w:r>
      <w:r>
        <w:rPr>
          <w:rFonts w:ascii="Times New Roman" w:hAnsi="Times New Roman" w:cs="Times New Roman"/>
          <w:lang w:val="ru-RU"/>
        </w:rPr>
        <w:t xml:space="preserve">. године као и имена наставника који их воде су део табеле 3.7.3. </w:t>
      </w:r>
    </w:p>
    <w:p w14:paraId="6290BE34" w14:textId="77777777" w:rsidR="00937522" w:rsidRDefault="00937522">
      <w:pPr>
        <w:spacing w:before="120" w:after="120"/>
        <w:ind w:firstLine="720"/>
        <w:rPr>
          <w:rFonts w:ascii="Times New Roman" w:hAnsi="Times New Roman" w:cs="Times New Roman"/>
          <w:lang w:val="ru-RU"/>
        </w:rPr>
      </w:pPr>
    </w:p>
    <w:p w14:paraId="65DDC122" w14:textId="77777777" w:rsidR="00937522" w:rsidRDefault="00550077">
      <w:pPr>
        <w:spacing w:before="120" w:after="120"/>
        <w:ind w:firstLine="720"/>
        <w:jc w:val="center"/>
        <w:rPr>
          <w:rFonts w:ascii="Times New Roman" w:hAnsi="Times New Roman" w:cs="Times New Roman"/>
          <w:b/>
          <w:lang w:val="ru-RU"/>
        </w:rPr>
      </w:pPr>
      <w:r>
        <w:rPr>
          <w:rFonts w:ascii="Times New Roman" w:hAnsi="Times New Roman" w:cs="Times New Roman"/>
          <w:b/>
          <w:lang w:val="ru-RU"/>
        </w:rPr>
        <w:t xml:space="preserve">7.3. ПЛАН РАДА ШКОЛСКОГ ХОРА </w:t>
      </w:r>
    </w:p>
    <w:p w14:paraId="074712F1" w14:textId="77777777" w:rsidR="00937522" w:rsidRDefault="00550077">
      <w:pPr>
        <w:spacing w:before="0"/>
        <w:jc w:val="left"/>
        <w:textAlignment w:val="baseline"/>
        <w:rPr>
          <w:rFonts w:ascii="Segoe UI" w:hAnsi="Segoe UI" w:cs="Segoe UI"/>
          <w:sz w:val="18"/>
          <w:szCs w:val="18"/>
        </w:rPr>
      </w:pPr>
      <w:proofErr w:type="spellStart"/>
      <w:r>
        <w:rPr>
          <w:rFonts w:ascii="Times New Roman" w:hAnsi="Times New Roman" w:cs="Times New Roman"/>
        </w:rPr>
        <w:t>Годишњи</w:t>
      </w:r>
      <w:proofErr w:type="spellEnd"/>
      <w:r>
        <w:rPr>
          <w:rFonts w:ascii="Times New Roman" w:hAnsi="Times New Roman" w:cs="Times New Roman"/>
        </w:rPr>
        <w:t xml:space="preserve"> </w:t>
      </w:r>
      <w:proofErr w:type="spellStart"/>
      <w:r>
        <w:rPr>
          <w:rFonts w:ascii="Times New Roman" w:hAnsi="Times New Roman" w:cs="Times New Roman"/>
        </w:rPr>
        <w:t>план</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хорске</w:t>
      </w:r>
      <w:proofErr w:type="spellEnd"/>
      <w:r>
        <w:rPr>
          <w:rFonts w:ascii="Times New Roman" w:hAnsi="Times New Roman" w:cs="Times New Roman"/>
        </w:rPr>
        <w:t xml:space="preserve"> </w:t>
      </w:r>
      <w:proofErr w:type="spellStart"/>
      <w:r>
        <w:rPr>
          <w:rFonts w:ascii="Times New Roman" w:hAnsi="Times New Roman" w:cs="Times New Roman"/>
        </w:rPr>
        <w:t>секције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школску</w:t>
      </w:r>
      <w:proofErr w:type="spellEnd"/>
      <w:r>
        <w:rPr>
          <w:rFonts w:ascii="Times New Roman" w:hAnsi="Times New Roman" w:cs="Times New Roman"/>
        </w:rPr>
        <w:t xml:space="preserve"> 2025/2026.  </w:t>
      </w:r>
    </w:p>
    <w:p w14:paraId="4CAE5602" w14:textId="77777777" w:rsidR="00937522" w:rsidRDefault="00550077">
      <w:pPr>
        <w:spacing w:before="0"/>
        <w:jc w:val="left"/>
        <w:textAlignment w:val="baseline"/>
        <w:rPr>
          <w:rFonts w:ascii="Segoe UI" w:hAnsi="Segoe UI" w:cs="Segoe UI"/>
          <w:sz w:val="18"/>
          <w:szCs w:val="18"/>
        </w:rPr>
      </w:pPr>
      <w:proofErr w:type="spellStart"/>
      <w:r>
        <w:rPr>
          <w:rFonts w:ascii="Times New Roman" w:hAnsi="Times New Roman" w:cs="Times New Roman"/>
        </w:rPr>
        <w:t>Разред</w:t>
      </w:r>
      <w:proofErr w:type="spellEnd"/>
      <w:r>
        <w:rPr>
          <w:rFonts w:ascii="Times New Roman" w:hAnsi="Times New Roman" w:cs="Times New Roman"/>
        </w:rPr>
        <w:t xml:space="preserve">:  </w:t>
      </w:r>
      <w:proofErr w:type="spellStart"/>
      <w:r>
        <w:rPr>
          <w:rFonts w:ascii="Times New Roman" w:hAnsi="Times New Roman" w:cs="Times New Roman"/>
        </w:rPr>
        <w:t>Ученици</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3. </w:t>
      </w:r>
      <w:proofErr w:type="spellStart"/>
      <w:r>
        <w:rPr>
          <w:rFonts w:ascii="Times New Roman" w:hAnsi="Times New Roman" w:cs="Times New Roman"/>
        </w:rPr>
        <w:t>до</w:t>
      </w:r>
      <w:proofErr w:type="spellEnd"/>
      <w:r>
        <w:rPr>
          <w:rFonts w:ascii="Times New Roman" w:hAnsi="Times New Roman" w:cs="Times New Roman"/>
        </w:rPr>
        <w:t xml:space="preserve"> 8. </w:t>
      </w:r>
      <w:proofErr w:type="spellStart"/>
      <w:r>
        <w:rPr>
          <w:rFonts w:ascii="Times New Roman" w:hAnsi="Times New Roman" w:cs="Times New Roman"/>
        </w:rPr>
        <w:t>разреда</w:t>
      </w:r>
      <w:proofErr w:type="spellEnd"/>
      <w:r>
        <w:rPr>
          <w:rFonts w:ascii="Times New Roman" w:hAnsi="Times New Roman" w:cs="Times New Roman"/>
        </w:rPr>
        <w:t>;  </w:t>
      </w:r>
    </w:p>
    <w:p w14:paraId="572655E1" w14:textId="77777777" w:rsidR="00937522" w:rsidRDefault="00550077">
      <w:pPr>
        <w:spacing w:before="0"/>
        <w:jc w:val="left"/>
        <w:textAlignment w:val="baseline"/>
        <w:rPr>
          <w:rFonts w:ascii="Segoe UI" w:hAnsi="Segoe UI" w:cs="Segoe UI"/>
          <w:sz w:val="18"/>
          <w:szCs w:val="18"/>
        </w:rPr>
      </w:pPr>
      <w:r>
        <w:rPr>
          <w:rFonts w:ascii="Times New Roman" w:hAnsi="Times New Roman" w:cs="Times New Roman"/>
        </w:rPr>
        <w:t xml:space="preserve">Време </w:t>
      </w:r>
      <w:proofErr w:type="spellStart"/>
      <w:r>
        <w:rPr>
          <w:rFonts w:ascii="Times New Roman" w:hAnsi="Times New Roman" w:cs="Times New Roman"/>
        </w:rPr>
        <w:t>одржавања</w:t>
      </w:r>
      <w:proofErr w:type="spellEnd"/>
      <w:r>
        <w:rPr>
          <w:rFonts w:ascii="Times New Roman" w:hAnsi="Times New Roman" w:cs="Times New Roman"/>
        </w:rPr>
        <w:t xml:space="preserve"> </w:t>
      </w:r>
      <w:proofErr w:type="spellStart"/>
      <w:r>
        <w:rPr>
          <w:rFonts w:ascii="Times New Roman" w:hAnsi="Times New Roman" w:cs="Times New Roman"/>
        </w:rPr>
        <w:t>ваннаставне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Два</w:t>
      </w:r>
      <w:proofErr w:type="spellEnd"/>
      <w:r>
        <w:rPr>
          <w:rFonts w:ascii="Times New Roman" w:hAnsi="Times New Roman" w:cs="Times New Roman"/>
        </w:rPr>
        <w:t xml:space="preserve"> </w:t>
      </w:r>
      <w:proofErr w:type="spellStart"/>
      <w:r>
        <w:rPr>
          <w:rFonts w:ascii="Times New Roman" w:hAnsi="Times New Roman" w:cs="Times New Roman"/>
        </w:rPr>
        <w:t>пута</w:t>
      </w:r>
      <w:proofErr w:type="spellEnd"/>
      <w:r>
        <w:rPr>
          <w:rFonts w:ascii="Times New Roman" w:hAnsi="Times New Roman" w:cs="Times New Roman"/>
        </w:rPr>
        <w:t xml:space="preserve"> </w:t>
      </w:r>
      <w:proofErr w:type="spellStart"/>
      <w:r>
        <w:rPr>
          <w:rFonts w:ascii="Times New Roman" w:hAnsi="Times New Roman" w:cs="Times New Roman"/>
        </w:rPr>
        <w:t>недељно</w:t>
      </w:r>
      <w:proofErr w:type="spellEnd"/>
      <w:r>
        <w:rPr>
          <w:rFonts w:ascii="Times New Roman" w:hAnsi="Times New Roman" w:cs="Times New Roman"/>
        </w:rPr>
        <w:t>  </w:t>
      </w:r>
    </w:p>
    <w:p w14:paraId="74B979B1" w14:textId="77777777" w:rsidR="00937522" w:rsidRDefault="00550077">
      <w:pPr>
        <w:spacing w:before="0"/>
        <w:jc w:val="left"/>
        <w:textAlignment w:val="baseline"/>
        <w:rPr>
          <w:rFonts w:ascii="Segoe UI" w:hAnsi="Segoe UI" w:cs="Segoe UI"/>
          <w:sz w:val="18"/>
          <w:szCs w:val="18"/>
        </w:rPr>
      </w:pPr>
      <w:proofErr w:type="spellStart"/>
      <w:r>
        <w:rPr>
          <w:rFonts w:ascii="Times New Roman" w:hAnsi="Times New Roman" w:cs="Times New Roman"/>
        </w:rPr>
        <w:t>Циљ</w:t>
      </w:r>
      <w:proofErr w:type="spellEnd"/>
      <w:r>
        <w:rPr>
          <w:rFonts w:ascii="Times New Roman" w:hAnsi="Times New Roman" w:cs="Times New Roman"/>
        </w:rPr>
        <w:t xml:space="preserve"> </w:t>
      </w:r>
      <w:proofErr w:type="spellStart"/>
      <w:r>
        <w:rPr>
          <w:rFonts w:ascii="Times New Roman" w:hAnsi="Times New Roman" w:cs="Times New Roman"/>
        </w:rPr>
        <w:t>ваннаставне</w:t>
      </w:r>
      <w:proofErr w:type="spellEnd"/>
      <w:r>
        <w:rPr>
          <w:rFonts w:ascii="Times New Roman" w:hAnsi="Times New Roman" w:cs="Times New Roman"/>
        </w:rPr>
        <w:t xml:space="preserve"> </w:t>
      </w:r>
      <w:proofErr w:type="spellStart"/>
      <w:r>
        <w:rPr>
          <w:rFonts w:ascii="Times New Roman" w:hAnsi="Times New Roman" w:cs="Times New Roman"/>
        </w:rPr>
        <w:t>аткивности</w:t>
      </w:r>
      <w:proofErr w:type="spellEnd"/>
      <w:r>
        <w:rPr>
          <w:rFonts w:ascii="Times New Roman" w:hAnsi="Times New Roman" w:cs="Times New Roman"/>
        </w:rPr>
        <w:t xml:space="preserve">: </w:t>
      </w:r>
      <w:proofErr w:type="spellStart"/>
      <w:r>
        <w:rPr>
          <w:rFonts w:ascii="Times New Roman" w:hAnsi="Times New Roman" w:cs="Times New Roman"/>
        </w:rPr>
        <w:t>развијање</w:t>
      </w:r>
      <w:proofErr w:type="spellEnd"/>
      <w:r>
        <w:rPr>
          <w:rFonts w:ascii="Times New Roman" w:hAnsi="Times New Roman" w:cs="Times New Roman"/>
        </w:rPr>
        <w:t xml:space="preserve"> </w:t>
      </w:r>
      <w:proofErr w:type="spellStart"/>
      <w:r>
        <w:rPr>
          <w:rFonts w:ascii="Times New Roman" w:hAnsi="Times New Roman" w:cs="Times New Roman"/>
        </w:rPr>
        <w:t>интересовања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музичку</w:t>
      </w:r>
      <w:proofErr w:type="spellEnd"/>
      <w:r>
        <w:rPr>
          <w:rFonts w:ascii="Times New Roman" w:hAnsi="Times New Roman" w:cs="Times New Roman"/>
        </w:rPr>
        <w:t xml:space="preserve"> </w:t>
      </w:r>
      <w:proofErr w:type="spellStart"/>
      <w:r>
        <w:rPr>
          <w:rFonts w:ascii="Times New Roman" w:hAnsi="Times New Roman" w:cs="Times New Roman"/>
        </w:rPr>
        <w:t>уметност</w:t>
      </w:r>
      <w:proofErr w:type="spellEnd"/>
      <w:r>
        <w:rPr>
          <w:rFonts w:ascii="Times New Roman" w:hAnsi="Times New Roman" w:cs="Times New Roman"/>
        </w:rPr>
        <w:t xml:space="preserve"> и </w:t>
      </w:r>
      <w:proofErr w:type="spellStart"/>
      <w:r>
        <w:rPr>
          <w:rFonts w:ascii="Times New Roman" w:hAnsi="Times New Roman" w:cs="Times New Roman"/>
        </w:rPr>
        <w:t>упознавање</w:t>
      </w:r>
      <w:proofErr w:type="spellEnd"/>
      <w:r>
        <w:rPr>
          <w:rFonts w:ascii="Times New Roman" w:hAnsi="Times New Roman" w:cs="Times New Roman"/>
        </w:rPr>
        <w:t xml:space="preserve"> </w:t>
      </w:r>
      <w:proofErr w:type="spellStart"/>
      <w:r>
        <w:rPr>
          <w:rFonts w:ascii="Times New Roman" w:hAnsi="Times New Roman" w:cs="Times New Roman"/>
        </w:rPr>
        <w:t>музичке</w:t>
      </w:r>
      <w:proofErr w:type="spellEnd"/>
      <w:r>
        <w:rPr>
          <w:rFonts w:ascii="Times New Roman" w:hAnsi="Times New Roman" w:cs="Times New Roman"/>
        </w:rPr>
        <w:t xml:space="preserve"> </w:t>
      </w:r>
      <w:proofErr w:type="spellStart"/>
      <w:r>
        <w:rPr>
          <w:rFonts w:ascii="Times New Roman" w:hAnsi="Times New Roman" w:cs="Times New Roman"/>
        </w:rPr>
        <w:t>традиције</w:t>
      </w:r>
      <w:proofErr w:type="spellEnd"/>
      <w:r>
        <w:rPr>
          <w:rFonts w:ascii="Times New Roman" w:hAnsi="Times New Roman" w:cs="Times New Roman"/>
        </w:rPr>
        <w:t xml:space="preserve"> </w:t>
      </w:r>
      <w:proofErr w:type="spellStart"/>
      <w:r>
        <w:rPr>
          <w:rFonts w:ascii="Times New Roman" w:hAnsi="Times New Roman" w:cs="Times New Roman"/>
        </w:rPr>
        <w:t>свог</w:t>
      </w:r>
      <w:proofErr w:type="spellEnd"/>
      <w:r>
        <w:rPr>
          <w:rFonts w:ascii="Times New Roman" w:hAnsi="Times New Roman" w:cs="Times New Roman"/>
        </w:rPr>
        <w:t xml:space="preserve"> и </w:t>
      </w:r>
      <w:proofErr w:type="spellStart"/>
      <w:r>
        <w:rPr>
          <w:rFonts w:ascii="Times New Roman" w:hAnsi="Times New Roman" w:cs="Times New Roman"/>
        </w:rPr>
        <w:t>других</w:t>
      </w:r>
      <w:proofErr w:type="spellEnd"/>
      <w:r>
        <w:rPr>
          <w:rFonts w:ascii="Times New Roman" w:hAnsi="Times New Roman" w:cs="Times New Roman"/>
        </w:rPr>
        <w:t xml:space="preserve"> </w:t>
      </w:r>
      <w:proofErr w:type="spellStart"/>
      <w:r>
        <w:rPr>
          <w:rFonts w:ascii="Times New Roman" w:hAnsi="Times New Roman" w:cs="Times New Roman"/>
        </w:rPr>
        <w:t>народа</w:t>
      </w:r>
      <w:proofErr w:type="spellEnd"/>
      <w:r>
        <w:rPr>
          <w:rFonts w:ascii="Times New Roman" w:hAnsi="Times New Roman" w:cs="Times New Roman"/>
        </w:rPr>
        <w:t xml:space="preserve">, </w:t>
      </w:r>
      <w:proofErr w:type="spellStart"/>
      <w:r>
        <w:rPr>
          <w:rFonts w:ascii="Times New Roman" w:hAnsi="Times New Roman" w:cs="Times New Roman"/>
        </w:rPr>
        <w:t>оспособљавање</w:t>
      </w:r>
      <w:proofErr w:type="spellEnd"/>
      <w:r>
        <w:rPr>
          <w:rFonts w:ascii="Times New Roman" w:hAnsi="Times New Roman" w:cs="Times New Roman"/>
        </w:rPr>
        <w:t xml:space="preserve"> </w:t>
      </w:r>
      <w:proofErr w:type="spellStart"/>
      <w:r>
        <w:rPr>
          <w:rFonts w:ascii="Times New Roman" w:hAnsi="Times New Roman" w:cs="Times New Roman"/>
        </w:rPr>
        <w:t>музичког</w:t>
      </w:r>
      <w:proofErr w:type="spellEnd"/>
      <w:r>
        <w:rPr>
          <w:rFonts w:ascii="Times New Roman" w:hAnsi="Times New Roman" w:cs="Times New Roman"/>
        </w:rPr>
        <w:t xml:space="preserve"> </w:t>
      </w:r>
      <w:proofErr w:type="spellStart"/>
      <w:r>
        <w:rPr>
          <w:rFonts w:ascii="Times New Roman" w:hAnsi="Times New Roman" w:cs="Times New Roman"/>
        </w:rPr>
        <w:t>изражаја</w:t>
      </w:r>
      <w:proofErr w:type="spellEnd"/>
      <w:r>
        <w:rPr>
          <w:rFonts w:ascii="Times New Roman" w:hAnsi="Times New Roman" w:cs="Times New Roman"/>
        </w:rPr>
        <w:t xml:space="preserve">, </w:t>
      </w:r>
      <w:proofErr w:type="spellStart"/>
      <w:r>
        <w:rPr>
          <w:rFonts w:ascii="Times New Roman" w:hAnsi="Times New Roman" w:cs="Times New Roman"/>
        </w:rPr>
        <w:t>упознавање</w:t>
      </w:r>
      <w:proofErr w:type="spellEnd"/>
      <w:r>
        <w:rPr>
          <w:rFonts w:ascii="Times New Roman" w:hAnsi="Times New Roman" w:cs="Times New Roman"/>
        </w:rPr>
        <w:t xml:space="preserve"> </w:t>
      </w:r>
      <w:proofErr w:type="spellStart"/>
      <w:r>
        <w:rPr>
          <w:rFonts w:ascii="Times New Roman" w:hAnsi="Times New Roman" w:cs="Times New Roman"/>
        </w:rPr>
        <w:t>основа</w:t>
      </w:r>
      <w:proofErr w:type="spellEnd"/>
      <w:r>
        <w:rPr>
          <w:rFonts w:ascii="Times New Roman" w:hAnsi="Times New Roman" w:cs="Times New Roman"/>
        </w:rPr>
        <w:t xml:space="preserve"> </w:t>
      </w:r>
      <w:proofErr w:type="spellStart"/>
      <w:r>
        <w:rPr>
          <w:rFonts w:ascii="Times New Roman" w:hAnsi="Times New Roman" w:cs="Times New Roman"/>
        </w:rPr>
        <w:t>музичке</w:t>
      </w:r>
      <w:proofErr w:type="spellEnd"/>
      <w:r>
        <w:rPr>
          <w:rFonts w:ascii="Times New Roman" w:hAnsi="Times New Roman" w:cs="Times New Roman"/>
        </w:rPr>
        <w:t xml:space="preserve"> </w:t>
      </w:r>
      <w:proofErr w:type="spellStart"/>
      <w:r>
        <w:rPr>
          <w:rFonts w:ascii="Times New Roman" w:hAnsi="Times New Roman" w:cs="Times New Roman"/>
        </w:rPr>
        <w:t>писмености</w:t>
      </w:r>
      <w:proofErr w:type="spellEnd"/>
      <w:r>
        <w:rPr>
          <w:rFonts w:ascii="Times New Roman" w:hAnsi="Times New Roman" w:cs="Times New Roman"/>
        </w:rPr>
        <w:t>  </w:t>
      </w:r>
    </w:p>
    <w:p w14:paraId="0A7E7D28" w14:textId="77777777" w:rsidR="00937522" w:rsidRDefault="00550077">
      <w:pPr>
        <w:spacing w:before="0"/>
        <w:jc w:val="left"/>
        <w:textAlignment w:val="baseline"/>
        <w:rPr>
          <w:rFonts w:ascii="Segoe UI" w:hAnsi="Segoe UI" w:cs="Segoe UI"/>
          <w:sz w:val="18"/>
          <w:szCs w:val="18"/>
        </w:rPr>
      </w:pPr>
      <w:proofErr w:type="spellStart"/>
      <w:r>
        <w:rPr>
          <w:rFonts w:ascii="Times New Roman" w:hAnsi="Times New Roman" w:cs="Times New Roman"/>
        </w:rPr>
        <w:t>Оперативни</w:t>
      </w:r>
      <w:proofErr w:type="spellEnd"/>
      <w:r>
        <w:rPr>
          <w:rFonts w:ascii="Times New Roman" w:hAnsi="Times New Roman" w:cs="Times New Roman"/>
        </w:rPr>
        <w:t xml:space="preserve"> </w:t>
      </w:r>
      <w:proofErr w:type="spellStart"/>
      <w:r>
        <w:rPr>
          <w:rFonts w:ascii="Times New Roman" w:hAnsi="Times New Roman" w:cs="Times New Roman"/>
        </w:rPr>
        <w:t>задаци</w:t>
      </w:r>
      <w:proofErr w:type="spellEnd"/>
      <w:r>
        <w:rPr>
          <w:rFonts w:ascii="Times New Roman" w:hAnsi="Times New Roman" w:cs="Times New Roman"/>
        </w:rPr>
        <w:t xml:space="preserve"> </w:t>
      </w:r>
      <w:proofErr w:type="spellStart"/>
      <w:r>
        <w:rPr>
          <w:rFonts w:ascii="Times New Roman" w:hAnsi="Times New Roman" w:cs="Times New Roman"/>
        </w:rPr>
        <w:t>ваннаставне</w:t>
      </w:r>
      <w:proofErr w:type="spellEnd"/>
      <w:r>
        <w:rPr>
          <w:rFonts w:ascii="Times New Roman" w:hAnsi="Times New Roman" w:cs="Times New Roman"/>
        </w:rPr>
        <w:t xml:space="preserve"> </w:t>
      </w:r>
      <w:proofErr w:type="spellStart"/>
      <w:r>
        <w:rPr>
          <w:rFonts w:ascii="Times New Roman" w:hAnsi="Times New Roman" w:cs="Times New Roman"/>
        </w:rPr>
        <w:t>аткивности</w:t>
      </w:r>
      <w:proofErr w:type="spellEnd"/>
      <w:r>
        <w:rPr>
          <w:rFonts w:ascii="Times New Roman" w:hAnsi="Times New Roman" w:cs="Times New Roman"/>
        </w:rPr>
        <w:t xml:space="preserve">: </w:t>
      </w:r>
      <w:proofErr w:type="spellStart"/>
      <w:r>
        <w:rPr>
          <w:rFonts w:ascii="Times New Roman" w:hAnsi="Times New Roman" w:cs="Times New Roman"/>
        </w:rPr>
        <w:t>оспособљавање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разумевање</w:t>
      </w:r>
      <w:proofErr w:type="spellEnd"/>
      <w:r>
        <w:rPr>
          <w:rFonts w:ascii="Times New Roman" w:hAnsi="Times New Roman" w:cs="Times New Roman"/>
        </w:rPr>
        <w:t xml:space="preserve"> </w:t>
      </w:r>
      <w:proofErr w:type="spellStart"/>
      <w:r>
        <w:rPr>
          <w:rFonts w:ascii="Times New Roman" w:hAnsi="Times New Roman" w:cs="Times New Roman"/>
        </w:rPr>
        <w:t>могућности</w:t>
      </w:r>
      <w:proofErr w:type="spellEnd"/>
      <w:r>
        <w:rPr>
          <w:rFonts w:ascii="Times New Roman" w:hAnsi="Times New Roman" w:cs="Times New Roman"/>
        </w:rPr>
        <w:t xml:space="preserve"> </w:t>
      </w:r>
      <w:proofErr w:type="spellStart"/>
      <w:r>
        <w:rPr>
          <w:rFonts w:ascii="Times New Roman" w:hAnsi="Times New Roman" w:cs="Times New Roman"/>
        </w:rPr>
        <w:t>музичког</w:t>
      </w:r>
      <w:proofErr w:type="spellEnd"/>
      <w:r>
        <w:rPr>
          <w:rFonts w:ascii="Times New Roman" w:hAnsi="Times New Roman" w:cs="Times New Roman"/>
        </w:rPr>
        <w:t xml:space="preserve"> </w:t>
      </w:r>
      <w:proofErr w:type="spellStart"/>
      <w:r>
        <w:rPr>
          <w:rFonts w:ascii="Times New Roman" w:hAnsi="Times New Roman" w:cs="Times New Roman"/>
        </w:rPr>
        <w:t>изражавања</w:t>
      </w:r>
      <w:proofErr w:type="spellEnd"/>
      <w:r>
        <w:rPr>
          <w:rFonts w:ascii="Times New Roman" w:hAnsi="Times New Roman" w:cs="Times New Roman"/>
        </w:rPr>
        <w:t xml:space="preserve"> ( </w:t>
      </w:r>
      <w:proofErr w:type="spellStart"/>
      <w:r>
        <w:rPr>
          <w:rFonts w:ascii="Times New Roman" w:hAnsi="Times New Roman" w:cs="Times New Roman"/>
        </w:rPr>
        <w:t>певања</w:t>
      </w:r>
      <w:proofErr w:type="spellEnd"/>
      <w:r>
        <w:rPr>
          <w:rFonts w:ascii="Times New Roman" w:hAnsi="Times New Roman" w:cs="Times New Roman"/>
        </w:rPr>
        <w:t xml:space="preserve">, </w:t>
      </w:r>
      <w:proofErr w:type="spellStart"/>
      <w:r>
        <w:rPr>
          <w:rFonts w:ascii="Times New Roman" w:hAnsi="Times New Roman" w:cs="Times New Roman"/>
        </w:rPr>
        <w:t>слушања</w:t>
      </w:r>
      <w:proofErr w:type="spellEnd"/>
      <w:r>
        <w:rPr>
          <w:rFonts w:ascii="Times New Roman" w:hAnsi="Times New Roman" w:cs="Times New Roman"/>
        </w:rPr>
        <w:t xml:space="preserve"> и </w:t>
      </w:r>
      <w:proofErr w:type="spellStart"/>
      <w:r>
        <w:rPr>
          <w:rFonts w:ascii="Times New Roman" w:hAnsi="Times New Roman" w:cs="Times New Roman"/>
        </w:rPr>
        <w:t>свирања</w:t>
      </w:r>
      <w:proofErr w:type="spellEnd"/>
      <w:r>
        <w:rPr>
          <w:rFonts w:ascii="Times New Roman" w:hAnsi="Times New Roman" w:cs="Times New Roman"/>
        </w:rPr>
        <w:t xml:space="preserve"> ) </w:t>
      </w:r>
      <w:proofErr w:type="spellStart"/>
      <w:r>
        <w:rPr>
          <w:rFonts w:ascii="Times New Roman" w:hAnsi="Times New Roman" w:cs="Times New Roman"/>
        </w:rPr>
        <w:t>Начин</w:t>
      </w:r>
      <w:proofErr w:type="spellEnd"/>
      <w:r>
        <w:rPr>
          <w:rFonts w:ascii="Times New Roman" w:hAnsi="Times New Roman" w:cs="Times New Roman"/>
        </w:rPr>
        <w:t xml:space="preserve"> </w:t>
      </w:r>
      <w:proofErr w:type="spellStart"/>
      <w:r>
        <w:rPr>
          <w:rFonts w:ascii="Times New Roman" w:hAnsi="Times New Roman" w:cs="Times New Roman"/>
        </w:rPr>
        <w:t>остваривања</w:t>
      </w:r>
      <w:proofErr w:type="spellEnd"/>
      <w:r>
        <w:rPr>
          <w:rFonts w:ascii="Times New Roman" w:hAnsi="Times New Roman" w:cs="Times New Roman"/>
        </w:rPr>
        <w:t xml:space="preserve"> </w:t>
      </w:r>
      <w:proofErr w:type="spellStart"/>
      <w:r>
        <w:rPr>
          <w:rFonts w:ascii="Times New Roman" w:hAnsi="Times New Roman" w:cs="Times New Roman"/>
        </w:rPr>
        <w:t>ваннаставне</w:t>
      </w:r>
      <w:proofErr w:type="spellEnd"/>
      <w:r>
        <w:rPr>
          <w:rFonts w:ascii="Times New Roman" w:hAnsi="Times New Roman" w:cs="Times New Roman"/>
        </w:rPr>
        <w:t xml:space="preserve"> </w:t>
      </w:r>
      <w:proofErr w:type="spellStart"/>
      <w:r>
        <w:rPr>
          <w:rFonts w:ascii="Times New Roman" w:hAnsi="Times New Roman" w:cs="Times New Roman"/>
        </w:rPr>
        <w:t>аткивности</w:t>
      </w:r>
      <w:proofErr w:type="spellEnd"/>
      <w:r>
        <w:rPr>
          <w:rFonts w:ascii="Times New Roman" w:hAnsi="Times New Roman" w:cs="Times New Roman"/>
        </w:rPr>
        <w:t xml:space="preserve">: </w:t>
      </w:r>
      <w:proofErr w:type="spellStart"/>
      <w:r>
        <w:rPr>
          <w:rFonts w:ascii="Times New Roman" w:hAnsi="Times New Roman" w:cs="Times New Roman"/>
        </w:rPr>
        <w:t>певање</w:t>
      </w:r>
      <w:proofErr w:type="spellEnd"/>
      <w:r>
        <w:rPr>
          <w:rFonts w:ascii="Times New Roman" w:hAnsi="Times New Roman" w:cs="Times New Roman"/>
        </w:rPr>
        <w:t xml:space="preserve">, </w:t>
      </w:r>
      <w:proofErr w:type="spellStart"/>
      <w:r>
        <w:rPr>
          <w:rFonts w:ascii="Times New Roman" w:hAnsi="Times New Roman" w:cs="Times New Roman"/>
        </w:rPr>
        <w:t>свирање</w:t>
      </w:r>
      <w:proofErr w:type="spellEnd"/>
      <w:r>
        <w:rPr>
          <w:rFonts w:ascii="Times New Roman" w:hAnsi="Times New Roman" w:cs="Times New Roman"/>
        </w:rPr>
        <w:t xml:space="preserve"> и </w:t>
      </w:r>
      <w:proofErr w:type="spellStart"/>
      <w:r>
        <w:rPr>
          <w:rFonts w:ascii="Times New Roman" w:hAnsi="Times New Roman" w:cs="Times New Roman"/>
        </w:rPr>
        <w:t>основе</w:t>
      </w:r>
      <w:proofErr w:type="spellEnd"/>
      <w:r>
        <w:rPr>
          <w:rFonts w:ascii="Times New Roman" w:hAnsi="Times New Roman" w:cs="Times New Roman"/>
        </w:rPr>
        <w:t xml:space="preserve"> </w:t>
      </w:r>
      <w:proofErr w:type="spellStart"/>
      <w:r>
        <w:rPr>
          <w:rFonts w:ascii="Times New Roman" w:hAnsi="Times New Roman" w:cs="Times New Roman"/>
        </w:rPr>
        <w:t>музичке</w:t>
      </w:r>
      <w:proofErr w:type="spellEnd"/>
      <w:r>
        <w:rPr>
          <w:rFonts w:ascii="Times New Roman" w:hAnsi="Times New Roman" w:cs="Times New Roman"/>
        </w:rPr>
        <w:t xml:space="preserve"> </w:t>
      </w:r>
      <w:proofErr w:type="spellStart"/>
      <w:r>
        <w:rPr>
          <w:rFonts w:ascii="Times New Roman" w:hAnsi="Times New Roman" w:cs="Times New Roman"/>
        </w:rPr>
        <w:t>писмености</w:t>
      </w:r>
      <w:proofErr w:type="spellEnd"/>
      <w:r>
        <w:rPr>
          <w:rFonts w:ascii="Times New Roman" w:hAnsi="Times New Roman" w:cs="Times New Roman"/>
        </w:rPr>
        <w:t xml:space="preserve">, </w:t>
      </w:r>
      <w:proofErr w:type="spellStart"/>
      <w:r>
        <w:rPr>
          <w:rFonts w:ascii="Times New Roman" w:hAnsi="Times New Roman" w:cs="Times New Roman"/>
        </w:rPr>
        <w:t>слушање</w:t>
      </w:r>
      <w:proofErr w:type="spellEnd"/>
      <w:r>
        <w:rPr>
          <w:rFonts w:ascii="Times New Roman" w:hAnsi="Times New Roman" w:cs="Times New Roman"/>
        </w:rPr>
        <w:t xml:space="preserve"> </w:t>
      </w:r>
      <w:proofErr w:type="spellStart"/>
      <w:r>
        <w:rPr>
          <w:rFonts w:ascii="Times New Roman" w:hAnsi="Times New Roman" w:cs="Times New Roman"/>
        </w:rPr>
        <w:t>музике</w:t>
      </w:r>
      <w:proofErr w:type="spellEnd"/>
      <w:r>
        <w:rPr>
          <w:rFonts w:ascii="Times New Roman" w:hAnsi="Times New Roman" w:cs="Times New Roman"/>
        </w:rPr>
        <w:t xml:space="preserve"> и </w:t>
      </w:r>
      <w:proofErr w:type="spellStart"/>
      <w:r>
        <w:rPr>
          <w:rFonts w:ascii="Times New Roman" w:hAnsi="Times New Roman" w:cs="Times New Roman"/>
        </w:rPr>
        <w:t>дечје</w:t>
      </w:r>
      <w:proofErr w:type="spellEnd"/>
      <w:r>
        <w:rPr>
          <w:rFonts w:ascii="Times New Roman" w:hAnsi="Times New Roman" w:cs="Times New Roman"/>
        </w:rPr>
        <w:t xml:space="preserve"> </w:t>
      </w:r>
      <w:proofErr w:type="spellStart"/>
      <w:r>
        <w:rPr>
          <w:rFonts w:ascii="Times New Roman" w:hAnsi="Times New Roman" w:cs="Times New Roman"/>
        </w:rPr>
        <w:t>стваралаштво</w:t>
      </w:r>
      <w:proofErr w:type="spellEnd"/>
      <w:r>
        <w:rPr>
          <w:rFonts w:ascii="Times New Roman" w:hAnsi="Times New Roman" w:cs="Times New Roman"/>
        </w:rPr>
        <w:t>  </w:t>
      </w:r>
    </w:p>
    <w:p w14:paraId="319412C4" w14:textId="77777777" w:rsidR="00937522" w:rsidRDefault="00550077">
      <w:pPr>
        <w:spacing w:before="0"/>
        <w:jc w:val="left"/>
        <w:textAlignment w:val="baseline"/>
        <w:rPr>
          <w:rFonts w:ascii="Segoe UI" w:hAnsi="Segoe UI" w:cs="Segoe UI"/>
          <w:sz w:val="18"/>
          <w:szCs w:val="18"/>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групно</w:t>
      </w:r>
      <w:proofErr w:type="spellEnd"/>
      <w:r>
        <w:rPr>
          <w:rFonts w:ascii="Times New Roman" w:hAnsi="Times New Roman" w:cs="Times New Roman"/>
        </w:rPr>
        <w:t xml:space="preserve"> и </w:t>
      </w:r>
      <w:proofErr w:type="spellStart"/>
      <w:r>
        <w:rPr>
          <w:rFonts w:ascii="Times New Roman" w:hAnsi="Times New Roman" w:cs="Times New Roman"/>
        </w:rPr>
        <w:t>појединачно</w:t>
      </w:r>
      <w:proofErr w:type="spellEnd"/>
      <w:r>
        <w:rPr>
          <w:rFonts w:ascii="Times New Roman" w:hAnsi="Times New Roman" w:cs="Times New Roman"/>
        </w:rPr>
        <w:t xml:space="preserve"> </w:t>
      </w:r>
      <w:proofErr w:type="spellStart"/>
      <w:r>
        <w:rPr>
          <w:rFonts w:ascii="Times New Roman" w:hAnsi="Times New Roman" w:cs="Times New Roman"/>
        </w:rPr>
        <w:t>певање</w:t>
      </w:r>
      <w:proofErr w:type="spellEnd"/>
      <w:r>
        <w:rPr>
          <w:rFonts w:ascii="Times New Roman" w:hAnsi="Times New Roman" w:cs="Times New Roman"/>
        </w:rPr>
        <w:t xml:space="preserve">, </w:t>
      </w:r>
      <w:proofErr w:type="spellStart"/>
      <w:r>
        <w:rPr>
          <w:rFonts w:ascii="Times New Roman" w:hAnsi="Times New Roman" w:cs="Times New Roman"/>
        </w:rPr>
        <w:t>свирање</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активних</w:t>
      </w:r>
      <w:proofErr w:type="spellEnd"/>
      <w:r>
        <w:rPr>
          <w:rFonts w:ascii="Times New Roman" w:hAnsi="Times New Roman" w:cs="Times New Roman"/>
        </w:rPr>
        <w:t xml:space="preserve"> </w:t>
      </w:r>
      <w:proofErr w:type="spellStart"/>
      <w:r>
        <w:rPr>
          <w:rFonts w:ascii="Times New Roman" w:hAnsi="Times New Roman" w:cs="Times New Roman"/>
        </w:rPr>
        <w:t>учесника</w:t>
      </w:r>
      <w:proofErr w:type="spellEnd"/>
      <w:r>
        <w:rPr>
          <w:rFonts w:ascii="Times New Roman" w:hAnsi="Times New Roman" w:cs="Times New Roman"/>
        </w:rPr>
        <w:t xml:space="preserve"> </w:t>
      </w:r>
      <w:proofErr w:type="spellStart"/>
      <w:r>
        <w:rPr>
          <w:rFonts w:ascii="Times New Roman" w:hAnsi="Times New Roman" w:cs="Times New Roman"/>
        </w:rPr>
        <w:t>музичког</w:t>
      </w:r>
      <w:proofErr w:type="spellEnd"/>
      <w:r>
        <w:rPr>
          <w:rFonts w:ascii="Times New Roman" w:hAnsi="Times New Roman" w:cs="Times New Roman"/>
        </w:rPr>
        <w:t xml:space="preserve"> </w:t>
      </w:r>
      <w:proofErr w:type="spellStart"/>
      <w:r>
        <w:rPr>
          <w:rFonts w:ascii="Times New Roman" w:hAnsi="Times New Roman" w:cs="Times New Roman"/>
        </w:rPr>
        <w:t>живота</w:t>
      </w:r>
      <w:proofErr w:type="spellEnd"/>
      <w:r>
        <w:rPr>
          <w:rFonts w:ascii="Times New Roman" w:hAnsi="Times New Roman" w:cs="Times New Roman"/>
        </w:rPr>
        <w:t xml:space="preserve"> </w:t>
      </w:r>
      <w:proofErr w:type="spellStart"/>
      <w:r>
        <w:rPr>
          <w:rFonts w:ascii="Times New Roman" w:hAnsi="Times New Roman" w:cs="Times New Roman"/>
        </w:rPr>
        <w:t>своје</w:t>
      </w:r>
      <w:proofErr w:type="spellEnd"/>
      <w:r>
        <w:rPr>
          <w:rFonts w:ascii="Times New Roman" w:hAnsi="Times New Roman" w:cs="Times New Roman"/>
        </w:rPr>
        <w:t xml:space="preserve"> </w:t>
      </w:r>
      <w:proofErr w:type="spellStart"/>
      <w:r>
        <w:rPr>
          <w:rFonts w:ascii="Times New Roman" w:hAnsi="Times New Roman" w:cs="Times New Roman"/>
        </w:rPr>
        <w:t>средине</w:t>
      </w:r>
      <w:proofErr w:type="spellEnd"/>
      <w:r>
        <w:rPr>
          <w:rFonts w:ascii="Times New Roman" w:hAnsi="Times New Roman" w:cs="Times New Roman"/>
        </w:rPr>
        <w:t>  </w:t>
      </w:r>
    </w:p>
    <w:p w14:paraId="18A0BBA1" w14:textId="77777777" w:rsidR="00937522" w:rsidRDefault="00550077">
      <w:pPr>
        <w:spacing w:before="0"/>
        <w:jc w:val="left"/>
        <w:textAlignment w:val="baseline"/>
        <w:rPr>
          <w:rFonts w:ascii="Segoe UI" w:hAnsi="Segoe UI" w:cs="Segoe UI"/>
          <w:sz w:val="18"/>
          <w:szCs w:val="18"/>
        </w:rPr>
      </w:pP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наставника</w:t>
      </w:r>
      <w:proofErr w:type="spellEnd"/>
      <w:r>
        <w:rPr>
          <w:rFonts w:ascii="Times New Roman" w:hAnsi="Times New Roman" w:cs="Times New Roman"/>
        </w:rPr>
        <w:t xml:space="preserve">: </w:t>
      </w:r>
      <w:proofErr w:type="spellStart"/>
      <w:r>
        <w:rPr>
          <w:rFonts w:ascii="Times New Roman" w:hAnsi="Times New Roman" w:cs="Times New Roman"/>
        </w:rPr>
        <w:t>усменим</w:t>
      </w:r>
      <w:proofErr w:type="spellEnd"/>
      <w:r>
        <w:rPr>
          <w:rFonts w:ascii="Times New Roman" w:hAnsi="Times New Roman" w:cs="Times New Roman"/>
        </w:rPr>
        <w:t xml:space="preserve"> </w:t>
      </w:r>
      <w:proofErr w:type="spellStart"/>
      <w:r>
        <w:rPr>
          <w:rFonts w:ascii="Times New Roman" w:hAnsi="Times New Roman" w:cs="Times New Roman"/>
        </w:rPr>
        <w:t>излагањем</w:t>
      </w:r>
      <w:proofErr w:type="spellEnd"/>
      <w:r>
        <w:rPr>
          <w:rFonts w:ascii="Times New Roman" w:hAnsi="Times New Roman" w:cs="Times New Roman"/>
        </w:rPr>
        <w:t xml:space="preserve">, </w:t>
      </w:r>
      <w:proofErr w:type="spellStart"/>
      <w:r>
        <w:rPr>
          <w:rFonts w:ascii="Times New Roman" w:hAnsi="Times New Roman" w:cs="Times New Roman"/>
        </w:rPr>
        <w:t>дијалогом</w:t>
      </w:r>
      <w:proofErr w:type="spellEnd"/>
      <w:r>
        <w:rPr>
          <w:rFonts w:ascii="Times New Roman" w:hAnsi="Times New Roman" w:cs="Times New Roman"/>
        </w:rPr>
        <w:t xml:space="preserve"> и </w:t>
      </w:r>
      <w:proofErr w:type="spellStart"/>
      <w:r>
        <w:rPr>
          <w:rFonts w:ascii="Times New Roman" w:hAnsi="Times New Roman" w:cs="Times New Roman"/>
        </w:rPr>
        <w:t>илустративнодемонстративном</w:t>
      </w:r>
      <w:proofErr w:type="spellEnd"/>
      <w:r>
        <w:rPr>
          <w:rFonts w:ascii="Times New Roman" w:hAnsi="Times New Roman" w:cs="Times New Roman"/>
        </w:rPr>
        <w:t xml:space="preserve"> </w:t>
      </w:r>
      <w:proofErr w:type="spellStart"/>
      <w:r>
        <w:rPr>
          <w:rFonts w:ascii="Times New Roman" w:hAnsi="Times New Roman" w:cs="Times New Roman"/>
        </w:rPr>
        <w:t>методом</w:t>
      </w:r>
      <w:proofErr w:type="spellEnd"/>
      <w:r>
        <w:rPr>
          <w:rFonts w:ascii="Times New Roman" w:hAnsi="Times New Roman" w:cs="Times New Roman"/>
        </w:rPr>
        <w:t xml:space="preserve"> </w:t>
      </w:r>
      <w:proofErr w:type="spellStart"/>
      <w:r>
        <w:rPr>
          <w:rFonts w:ascii="Times New Roman" w:hAnsi="Times New Roman" w:cs="Times New Roman"/>
        </w:rPr>
        <w:t>остварити</w:t>
      </w:r>
      <w:proofErr w:type="spellEnd"/>
      <w:r>
        <w:rPr>
          <w:rFonts w:ascii="Times New Roman" w:hAnsi="Times New Roman" w:cs="Times New Roman"/>
        </w:rPr>
        <w:t xml:space="preserve"> </w:t>
      </w:r>
      <w:proofErr w:type="spellStart"/>
      <w:r>
        <w:rPr>
          <w:rFonts w:ascii="Times New Roman" w:hAnsi="Times New Roman" w:cs="Times New Roman"/>
        </w:rPr>
        <w:t>циљеве</w:t>
      </w:r>
      <w:proofErr w:type="spellEnd"/>
      <w:r>
        <w:rPr>
          <w:rFonts w:ascii="Times New Roman" w:hAnsi="Times New Roman" w:cs="Times New Roman"/>
        </w:rPr>
        <w:t xml:space="preserve"> и </w:t>
      </w:r>
      <w:proofErr w:type="spellStart"/>
      <w:r>
        <w:rPr>
          <w:rFonts w:ascii="Times New Roman" w:hAnsi="Times New Roman" w:cs="Times New Roman"/>
        </w:rPr>
        <w:t>задатке</w:t>
      </w:r>
      <w:proofErr w:type="spellEnd"/>
      <w:r>
        <w:rPr>
          <w:rFonts w:ascii="Times New Roman" w:hAnsi="Times New Roman" w:cs="Times New Roman"/>
        </w:rPr>
        <w:t xml:space="preserve"> </w:t>
      </w:r>
      <w:proofErr w:type="spellStart"/>
      <w:r>
        <w:rPr>
          <w:rFonts w:ascii="Times New Roman" w:hAnsi="Times New Roman" w:cs="Times New Roman"/>
        </w:rPr>
        <w:t>ваннаставне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w:t>
      </w:r>
    </w:p>
    <w:p w14:paraId="694ABB78" w14:textId="77777777" w:rsidR="00937522" w:rsidRDefault="00550077">
      <w:pPr>
        <w:spacing w:before="0"/>
        <w:jc w:val="left"/>
        <w:textAlignment w:val="baseline"/>
        <w:rPr>
          <w:rFonts w:ascii="Segoe UI" w:hAnsi="Segoe UI" w:cs="Segoe UI"/>
          <w:sz w:val="18"/>
          <w:szCs w:val="18"/>
        </w:rPr>
      </w:pPr>
      <w:proofErr w:type="spellStart"/>
      <w:r>
        <w:rPr>
          <w:rFonts w:ascii="Times New Roman" w:hAnsi="Times New Roman" w:cs="Times New Roman"/>
        </w:rPr>
        <w:t>Литература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наставнике</w:t>
      </w:r>
      <w:proofErr w:type="spellEnd"/>
      <w:r>
        <w:rPr>
          <w:rFonts w:ascii="Times New Roman" w:hAnsi="Times New Roman" w:cs="Times New Roman"/>
        </w:rPr>
        <w:t xml:space="preserve">): </w:t>
      </w:r>
      <w:proofErr w:type="spellStart"/>
      <w:r>
        <w:rPr>
          <w:rFonts w:ascii="Times New Roman" w:hAnsi="Times New Roman" w:cs="Times New Roman"/>
        </w:rPr>
        <w:t>различити</w:t>
      </w:r>
      <w:proofErr w:type="spellEnd"/>
      <w:r>
        <w:rPr>
          <w:rFonts w:ascii="Times New Roman" w:hAnsi="Times New Roman" w:cs="Times New Roman"/>
        </w:rPr>
        <w:t xml:space="preserve"> </w:t>
      </w:r>
      <w:proofErr w:type="spellStart"/>
      <w:r>
        <w:rPr>
          <w:rFonts w:ascii="Times New Roman" w:hAnsi="Times New Roman" w:cs="Times New Roman"/>
        </w:rPr>
        <w:t>нотни</w:t>
      </w:r>
      <w:proofErr w:type="spellEnd"/>
      <w:r>
        <w:rPr>
          <w:rFonts w:ascii="Times New Roman" w:hAnsi="Times New Roman" w:cs="Times New Roman"/>
        </w:rPr>
        <w:t xml:space="preserve"> </w:t>
      </w:r>
      <w:proofErr w:type="spellStart"/>
      <w:r>
        <w:rPr>
          <w:rFonts w:ascii="Times New Roman" w:hAnsi="Times New Roman" w:cs="Times New Roman"/>
        </w:rPr>
        <w:t>записи</w:t>
      </w:r>
      <w:proofErr w:type="spellEnd"/>
      <w:r>
        <w:rPr>
          <w:rFonts w:ascii="Times New Roman" w:hAnsi="Times New Roman" w:cs="Times New Roman"/>
        </w:rPr>
        <w:t xml:space="preserve"> </w:t>
      </w:r>
      <w:proofErr w:type="spellStart"/>
      <w:r>
        <w:rPr>
          <w:rFonts w:ascii="Times New Roman" w:hAnsi="Times New Roman" w:cs="Times New Roman"/>
        </w:rPr>
        <w:t>дечијих</w:t>
      </w:r>
      <w:proofErr w:type="spellEnd"/>
      <w:r>
        <w:rPr>
          <w:rFonts w:ascii="Times New Roman" w:hAnsi="Times New Roman" w:cs="Times New Roman"/>
        </w:rPr>
        <w:t xml:space="preserve">, </w:t>
      </w:r>
      <w:proofErr w:type="spellStart"/>
      <w:r>
        <w:rPr>
          <w:rFonts w:ascii="Times New Roman" w:hAnsi="Times New Roman" w:cs="Times New Roman"/>
        </w:rPr>
        <w:t>народних</w:t>
      </w:r>
      <w:proofErr w:type="spellEnd"/>
      <w:r>
        <w:rPr>
          <w:rFonts w:ascii="Times New Roman" w:hAnsi="Times New Roman" w:cs="Times New Roman"/>
        </w:rPr>
        <w:t xml:space="preserve"> и </w:t>
      </w:r>
      <w:proofErr w:type="spellStart"/>
      <w:r>
        <w:rPr>
          <w:rFonts w:ascii="Times New Roman" w:hAnsi="Times New Roman" w:cs="Times New Roman"/>
        </w:rPr>
        <w:t>уметничких</w:t>
      </w:r>
      <w:proofErr w:type="spellEnd"/>
      <w:r>
        <w:rPr>
          <w:rFonts w:ascii="Times New Roman" w:hAnsi="Times New Roman" w:cs="Times New Roman"/>
        </w:rPr>
        <w:t xml:space="preserve"> </w:t>
      </w:r>
      <w:proofErr w:type="spellStart"/>
      <w:r>
        <w:rPr>
          <w:rFonts w:ascii="Times New Roman" w:hAnsi="Times New Roman" w:cs="Times New Roman"/>
        </w:rPr>
        <w:t>песама</w:t>
      </w:r>
      <w:proofErr w:type="spellEnd"/>
      <w:r>
        <w:rPr>
          <w:rFonts w:ascii="Times New Roman" w:hAnsi="Times New Roman" w:cs="Times New Roman"/>
        </w:rPr>
        <w:t>  </w:t>
      </w:r>
    </w:p>
    <w:p w14:paraId="7306DC55" w14:textId="77777777" w:rsidR="00937522" w:rsidRDefault="00550077">
      <w:pPr>
        <w:spacing w:before="0"/>
        <w:jc w:val="left"/>
        <w:textAlignment w:val="baseline"/>
        <w:rPr>
          <w:rFonts w:ascii="Segoe UI" w:hAnsi="Segoe UI" w:cs="Segoe UI"/>
          <w:sz w:val="18"/>
          <w:szCs w:val="18"/>
        </w:rPr>
      </w:pPr>
      <w:proofErr w:type="spellStart"/>
      <w:r>
        <w:rPr>
          <w:rFonts w:ascii="Times New Roman" w:hAnsi="Times New Roman" w:cs="Times New Roman"/>
        </w:rPr>
        <w:t>Корелација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другим</w:t>
      </w:r>
      <w:proofErr w:type="spellEnd"/>
      <w:r>
        <w:rPr>
          <w:rFonts w:ascii="Times New Roman" w:hAnsi="Times New Roman" w:cs="Times New Roman"/>
        </w:rPr>
        <w:t xml:space="preserve"> </w:t>
      </w:r>
      <w:proofErr w:type="spellStart"/>
      <w:r>
        <w:rPr>
          <w:rFonts w:ascii="Times New Roman" w:hAnsi="Times New Roman" w:cs="Times New Roman"/>
        </w:rPr>
        <w:t>предметима</w:t>
      </w:r>
      <w:proofErr w:type="spellEnd"/>
      <w:r>
        <w:rPr>
          <w:rFonts w:ascii="Times New Roman" w:hAnsi="Times New Roman" w:cs="Times New Roman"/>
        </w:rPr>
        <w:t xml:space="preserve">: </w:t>
      </w:r>
      <w:proofErr w:type="spellStart"/>
      <w:r>
        <w:rPr>
          <w:rFonts w:ascii="Times New Roman" w:hAnsi="Times New Roman" w:cs="Times New Roman"/>
        </w:rPr>
        <w:t>српски</w:t>
      </w:r>
      <w:proofErr w:type="spellEnd"/>
      <w:r>
        <w:rPr>
          <w:rFonts w:ascii="Times New Roman" w:hAnsi="Times New Roman" w:cs="Times New Roman"/>
        </w:rPr>
        <w:t xml:space="preserve"> </w:t>
      </w:r>
      <w:proofErr w:type="spellStart"/>
      <w:r>
        <w:rPr>
          <w:rFonts w:ascii="Times New Roman" w:hAnsi="Times New Roman" w:cs="Times New Roman"/>
        </w:rPr>
        <w:t>језик</w:t>
      </w:r>
      <w:proofErr w:type="spellEnd"/>
      <w:r>
        <w:rPr>
          <w:rFonts w:ascii="Times New Roman" w:hAnsi="Times New Roman" w:cs="Times New Roman"/>
        </w:rPr>
        <w:t xml:space="preserve">, </w:t>
      </w:r>
      <w:proofErr w:type="spellStart"/>
      <w:r>
        <w:rPr>
          <w:rFonts w:ascii="Times New Roman" w:hAnsi="Times New Roman" w:cs="Times New Roman"/>
        </w:rPr>
        <w:t>физичка</w:t>
      </w:r>
      <w:proofErr w:type="spellEnd"/>
      <w:r>
        <w:rPr>
          <w:rFonts w:ascii="Times New Roman" w:hAnsi="Times New Roman" w:cs="Times New Roman"/>
        </w:rPr>
        <w:t xml:space="preserve"> </w:t>
      </w:r>
      <w:proofErr w:type="spellStart"/>
      <w:r>
        <w:rPr>
          <w:rFonts w:ascii="Times New Roman" w:hAnsi="Times New Roman" w:cs="Times New Roman"/>
        </w:rPr>
        <w:t>култура</w:t>
      </w:r>
      <w:proofErr w:type="spellEnd"/>
      <w:r>
        <w:rPr>
          <w:rFonts w:ascii="Times New Roman" w:hAnsi="Times New Roman" w:cs="Times New Roman"/>
        </w:rPr>
        <w:t xml:space="preserve">, </w:t>
      </w:r>
      <w:proofErr w:type="spellStart"/>
      <w:r>
        <w:rPr>
          <w:rFonts w:ascii="Times New Roman" w:hAnsi="Times New Roman" w:cs="Times New Roman"/>
        </w:rPr>
        <w:t>веронаука</w:t>
      </w:r>
      <w:proofErr w:type="spellEnd"/>
      <w:r>
        <w:rPr>
          <w:rFonts w:ascii="Times New Roman" w:hAnsi="Times New Roman" w:cs="Times New Roman"/>
        </w:rPr>
        <w:t xml:space="preserve">, </w:t>
      </w:r>
      <w:proofErr w:type="spellStart"/>
      <w:r>
        <w:rPr>
          <w:rFonts w:ascii="Times New Roman" w:hAnsi="Times New Roman" w:cs="Times New Roman"/>
        </w:rPr>
        <w:t>српски</w:t>
      </w:r>
      <w:proofErr w:type="spellEnd"/>
      <w:r>
        <w:rPr>
          <w:rFonts w:ascii="Times New Roman" w:hAnsi="Times New Roman" w:cs="Times New Roman"/>
        </w:rPr>
        <w:t xml:space="preserve"> </w:t>
      </w:r>
      <w:proofErr w:type="spellStart"/>
      <w:r>
        <w:rPr>
          <w:rFonts w:ascii="Times New Roman" w:hAnsi="Times New Roman" w:cs="Times New Roman"/>
        </w:rPr>
        <w:t>језик</w:t>
      </w:r>
      <w:proofErr w:type="spellEnd"/>
      <w:r>
        <w:rPr>
          <w:rFonts w:ascii="Times New Roman" w:hAnsi="Times New Roman" w:cs="Times New Roman"/>
        </w:rPr>
        <w:t xml:space="preserve">, </w:t>
      </w:r>
      <w:proofErr w:type="spellStart"/>
      <w:r>
        <w:rPr>
          <w:rFonts w:ascii="Times New Roman" w:hAnsi="Times New Roman" w:cs="Times New Roman"/>
        </w:rPr>
        <w:t>историја</w:t>
      </w:r>
      <w:proofErr w:type="spellEnd"/>
      <w:r>
        <w:rPr>
          <w:rFonts w:ascii="Times New Roman" w:hAnsi="Times New Roman" w:cs="Times New Roman"/>
        </w:rPr>
        <w:t xml:space="preserve">, </w:t>
      </w:r>
      <w:proofErr w:type="spellStart"/>
      <w:r>
        <w:rPr>
          <w:rFonts w:ascii="Times New Roman" w:hAnsi="Times New Roman" w:cs="Times New Roman"/>
        </w:rPr>
        <w:t>ликовна</w:t>
      </w:r>
      <w:proofErr w:type="spellEnd"/>
      <w:r>
        <w:rPr>
          <w:rFonts w:ascii="Times New Roman" w:hAnsi="Times New Roman" w:cs="Times New Roman"/>
        </w:rPr>
        <w:t xml:space="preserve"> </w:t>
      </w:r>
      <w:proofErr w:type="spellStart"/>
      <w:r>
        <w:rPr>
          <w:rFonts w:ascii="Times New Roman" w:hAnsi="Times New Roman" w:cs="Times New Roman"/>
        </w:rPr>
        <w:t>култура</w:t>
      </w:r>
      <w:proofErr w:type="spellEnd"/>
      <w:r>
        <w:rPr>
          <w:rFonts w:ascii="Times New Roman" w:hAnsi="Times New Roman" w:cs="Times New Roman"/>
        </w:rPr>
        <w:t>  </w:t>
      </w:r>
    </w:p>
    <w:p w14:paraId="693F9EBD" w14:textId="77777777" w:rsidR="00937522" w:rsidRDefault="00550077">
      <w:pPr>
        <w:spacing w:before="0"/>
        <w:jc w:val="left"/>
        <w:textAlignment w:val="baseline"/>
        <w:rPr>
          <w:rFonts w:ascii="Segoe UI" w:hAnsi="Segoe UI" w:cs="Segoe UI"/>
          <w:sz w:val="18"/>
          <w:szCs w:val="18"/>
        </w:rPr>
      </w:pPr>
      <w:proofErr w:type="spellStart"/>
      <w:r>
        <w:rPr>
          <w:rFonts w:ascii="Times New Roman" w:hAnsi="Times New Roman" w:cs="Times New Roman"/>
        </w:rPr>
        <w:t>Планиране</w:t>
      </w:r>
      <w:proofErr w:type="spellEnd"/>
      <w:r>
        <w:rPr>
          <w:rFonts w:ascii="Times New Roman" w:hAnsi="Times New Roman" w:cs="Times New Roman"/>
        </w:rPr>
        <w:t xml:space="preserve"> </w:t>
      </w:r>
      <w:proofErr w:type="spellStart"/>
      <w:r>
        <w:rPr>
          <w:rFonts w:ascii="Times New Roman" w:hAnsi="Times New Roman" w:cs="Times New Roman"/>
        </w:rPr>
        <w:t>активности</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месецима</w:t>
      </w:r>
      <w:proofErr w:type="spellEnd"/>
      <w:r>
        <w:rPr>
          <w:rFonts w:ascii="Times New Roman" w:hAnsi="Times New Roman" w:cs="Times New Roman"/>
        </w:rPr>
        <w:t>: </w:t>
      </w:r>
    </w:p>
    <w:p w14:paraId="48B9AE39" w14:textId="77777777" w:rsidR="00937522" w:rsidRDefault="00550077">
      <w:pPr>
        <w:spacing w:before="0"/>
        <w:jc w:val="left"/>
        <w:textAlignment w:val="baseline"/>
        <w:rPr>
          <w:rFonts w:ascii="Segoe UI" w:hAnsi="Segoe UI" w:cs="Segoe UI"/>
          <w:sz w:val="18"/>
          <w:szCs w:val="18"/>
        </w:rPr>
      </w:pPr>
      <w:r>
        <w:rPr>
          <w:rFonts w:ascii="Times New Roman" w:hAnsi="Times New Roman" w:cs="Times New Roman"/>
        </w:rPr>
        <w:t xml:space="preserve"> СЕПТЕМБАР -1.Селекција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хор</w:t>
      </w:r>
      <w:proofErr w:type="spellEnd"/>
      <w:r>
        <w:rPr>
          <w:rFonts w:ascii="Times New Roman" w:hAnsi="Times New Roman" w:cs="Times New Roman"/>
        </w:rPr>
        <w:t xml:space="preserve">, </w:t>
      </w:r>
      <w:proofErr w:type="spellStart"/>
      <w:r>
        <w:rPr>
          <w:rFonts w:ascii="Times New Roman" w:hAnsi="Times New Roman" w:cs="Times New Roman"/>
        </w:rPr>
        <w:t>према</w:t>
      </w:r>
      <w:proofErr w:type="spellEnd"/>
      <w:r>
        <w:rPr>
          <w:rFonts w:ascii="Times New Roman" w:hAnsi="Times New Roman" w:cs="Times New Roman"/>
        </w:rPr>
        <w:t xml:space="preserve"> </w:t>
      </w:r>
      <w:proofErr w:type="spellStart"/>
      <w:r>
        <w:rPr>
          <w:rFonts w:ascii="Times New Roman" w:hAnsi="Times New Roman" w:cs="Times New Roman"/>
        </w:rPr>
        <w:t>гласовним</w:t>
      </w:r>
      <w:proofErr w:type="spellEnd"/>
      <w:r>
        <w:rPr>
          <w:rFonts w:ascii="Times New Roman" w:hAnsi="Times New Roman" w:cs="Times New Roman"/>
        </w:rPr>
        <w:t xml:space="preserve"> </w:t>
      </w:r>
      <w:proofErr w:type="spellStart"/>
      <w:r>
        <w:rPr>
          <w:rFonts w:ascii="Times New Roman" w:hAnsi="Times New Roman" w:cs="Times New Roman"/>
        </w:rPr>
        <w:t>могућностимА</w:t>
      </w:r>
      <w:proofErr w:type="spellEnd"/>
      <w:r>
        <w:rPr>
          <w:rFonts w:ascii="Times New Roman" w:hAnsi="Times New Roman" w:cs="Times New Roman"/>
        </w:rPr>
        <w:t> </w:t>
      </w:r>
    </w:p>
    <w:p w14:paraId="165D9A53" w14:textId="77777777" w:rsidR="00937522" w:rsidRDefault="00550077">
      <w:pPr>
        <w:spacing w:before="0"/>
        <w:jc w:val="left"/>
        <w:textAlignment w:val="baseline"/>
        <w:rPr>
          <w:rFonts w:ascii="Segoe UI" w:hAnsi="Segoe UI" w:cs="Segoe UI"/>
          <w:sz w:val="18"/>
          <w:szCs w:val="18"/>
        </w:rPr>
      </w:pPr>
      <w:r>
        <w:rPr>
          <w:rFonts w:ascii="Times New Roman" w:hAnsi="Times New Roman" w:cs="Times New Roman"/>
        </w:rPr>
        <w:t xml:space="preserve">                            2.Одабир </w:t>
      </w:r>
      <w:proofErr w:type="spellStart"/>
      <w:r>
        <w:rPr>
          <w:rFonts w:ascii="Times New Roman" w:hAnsi="Times New Roman" w:cs="Times New Roman"/>
        </w:rPr>
        <w:t>композиција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извођење</w:t>
      </w:r>
      <w:proofErr w:type="spellEnd"/>
      <w:r>
        <w:rPr>
          <w:rFonts w:ascii="Times New Roman" w:hAnsi="Times New Roman" w:cs="Times New Roman"/>
        </w:rPr>
        <w:t> </w:t>
      </w:r>
    </w:p>
    <w:p w14:paraId="1FF61EEC" w14:textId="77777777" w:rsidR="00937522" w:rsidRDefault="00550077">
      <w:pPr>
        <w:spacing w:before="0"/>
        <w:jc w:val="left"/>
        <w:textAlignment w:val="baseline"/>
        <w:rPr>
          <w:rFonts w:ascii="Segoe UI" w:hAnsi="Segoe UI" w:cs="Segoe UI"/>
          <w:sz w:val="18"/>
          <w:szCs w:val="18"/>
        </w:rPr>
      </w:pPr>
      <w:r>
        <w:rPr>
          <w:rFonts w:ascii="Times New Roman" w:hAnsi="Times New Roman" w:cs="Times New Roman"/>
        </w:rPr>
        <w:t xml:space="preserve">ОКТОБАР : </w:t>
      </w:r>
      <w:proofErr w:type="spellStart"/>
      <w:r>
        <w:rPr>
          <w:rFonts w:ascii="Times New Roman" w:hAnsi="Times New Roman" w:cs="Times New Roman"/>
        </w:rPr>
        <w:t>Припрема</w:t>
      </w:r>
      <w:proofErr w:type="spellEnd"/>
      <w:r>
        <w:rPr>
          <w:rFonts w:ascii="Times New Roman" w:hAnsi="Times New Roman" w:cs="Times New Roman"/>
        </w:rPr>
        <w:t xml:space="preserve"> и </w:t>
      </w:r>
      <w:proofErr w:type="spellStart"/>
      <w:r>
        <w:rPr>
          <w:rFonts w:ascii="Times New Roman" w:hAnsi="Times New Roman" w:cs="Times New Roman"/>
        </w:rPr>
        <w:t>увежбавање</w:t>
      </w:r>
      <w:proofErr w:type="spellEnd"/>
      <w:r>
        <w:rPr>
          <w:rFonts w:ascii="Times New Roman" w:hAnsi="Times New Roman" w:cs="Times New Roman"/>
        </w:rPr>
        <w:t xml:space="preserve"> </w:t>
      </w:r>
      <w:proofErr w:type="spellStart"/>
      <w:r>
        <w:rPr>
          <w:rFonts w:ascii="Times New Roman" w:hAnsi="Times New Roman" w:cs="Times New Roman"/>
        </w:rPr>
        <w:t>хора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приредбу</w:t>
      </w:r>
      <w:proofErr w:type="spellEnd"/>
      <w:r>
        <w:rPr>
          <w:rFonts w:ascii="Times New Roman" w:hAnsi="Times New Roman" w:cs="Times New Roman"/>
        </w:rPr>
        <w:t xml:space="preserve"> </w:t>
      </w:r>
      <w:proofErr w:type="spellStart"/>
      <w:r>
        <w:rPr>
          <w:rFonts w:ascii="Times New Roman" w:hAnsi="Times New Roman" w:cs="Times New Roman"/>
        </w:rPr>
        <w:t>поводом</w:t>
      </w:r>
      <w:proofErr w:type="spellEnd"/>
      <w:r>
        <w:rPr>
          <w:rFonts w:ascii="Times New Roman" w:hAnsi="Times New Roman" w:cs="Times New Roman"/>
        </w:rPr>
        <w:t xml:space="preserve"> </w:t>
      </w:r>
      <w:proofErr w:type="spellStart"/>
      <w:r>
        <w:rPr>
          <w:rFonts w:ascii="Times New Roman" w:hAnsi="Times New Roman" w:cs="Times New Roman"/>
        </w:rPr>
        <w:t>Дана</w:t>
      </w:r>
      <w:proofErr w:type="spellEnd"/>
      <w:r>
        <w:rPr>
          <w:rFonts w:ascii="Times New Roman" w:hAnsi="Times New Roman" w:cs="Times New Roman"/>
        </w:rPr>
        <w:t xml:space="preserve"> </w:t>
      </w:r>
      <w:proofErr w:type="spellStart"/>
      <w:r>
        <w:rPr>
          <w:rFonts w:ascii="Times New Roman" w:hAnsi="Times New Roman" w:cs="Times New Roman"/>
        </w:rPr>
        <w:t>школе</w:t>
      </w:r>
      <w:proofErr w:type="spellEnd"/>
      <w:r>
        <w:rPr>
          <w:rFonts w:ascii="Times New Roman" w:hAnsi="Times New Roman" w:cs="Times New Roman"/>
        </w:rPr>
        <w:t xml:space="preserve"> 25.10.2025.  </w:t>
      </w:r>
    </w:p>
    <w:p w14:paraId="400D0320" w14:textId="77777777" w:rsidR="00937522" w:rsidRDefault="00550077">
      <w:pPr>
        <w:spacing w:before="0"/>
        <w:jc w:val="left"/>
        <w:textAlignment w:val="baseline"/>
        <w:rPr>
          <w:rFonts w:ascii="Segoe UI" w:hAnsi="Segoe UI" w:cs="Segoe UI"/>
          <w:sz w:val="18"/>
          <w:szCs w:val="18"/>
        </w:rPr>
      </w:pPr>
      <w:r>
        <w:rPr>
          <w:rFonts w:ascii="Times New Roman" w:hAnsi="Times New Roman" w:cs="Times New Roman"/>
        </w:rPr>
        <w:t xml:space="preserve">И </w:t>
      </w:r>
      <w:proofErr w:type="spellStart"/>
      <w:r>
        <w:rPr>
          <w:rFonts w:ascii="Times New Roman" w:hAnsi="Times New Roman" w:cs="Times New Roman"/>
        </w:rPr>
        <w:t>концерта</w:t>
      </w:r>
      <w:proofErr w:type="spellEnd"/>
      <w:r>
        <w:rPr>
          <w:rFonts w:ascii="Times New Roman" w:hAnsi="Times New Roman" w:cs="Times New Roman"/>
        </w:rPr>
        <w:t xml:space="preserve"> у </w:t>
      </w:r>
      <w:proofErr w:type="spellStart"/>
      <w:r>
        <w:rPr>
          <w:rFonts w:ascii="Times New Roman" w:hAnsi="Times New Roman" w:cs="Times New Roman"/>
        </w:rPr>
        <w:t>сарадњи</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хором</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Београда</w:t>
      </w:r>
      <w:proofErr w:type="spellEnd"/>
      <w:r>
        <w:rPr>
          <w:rFonts w:ascii="Times New Roman" w:hAnsi="Times New Roman" w:cs="Times New Roman"/>
        </w:rPr>
        <w:t>  “</w:t>
      </w:r>
      <w:proofErr w:type="spellStart"/>
      <w:r>
        <w:rPr>
          <w:rFonts w:ascii="Times New Roman" w:hAnsi="Times New Roman" w:cs="Times New Roman"/>
        </w:rPr>
        <w:t>Сви</w:t>
      </w:r>
      <w:proofErr w:type="spellEnd"/>
      <w:r>
        <w:rPr>
          <w:rFonts w:ascii="Times New Roman" w:hAnsi="Times New Roman" w:cs="Times New Roman"/>
        </w:rPr>
        <w:t xml:space="preserve"> у глас”,26.10.2025. </w:t>
      </w:r>
    </w:p>
    <w:p w14:paraId="4E3DAFBA" w14:textId="77777777" w:rsidR="00937522" w:rsidRDefault="00550077">
      <w:pPr>
        <w:spacing w:before="0"/>
        <w:jc w:val="left"/>
        <w:textAlignment w:val="baseline"/>
        <w:rPr>
          <w:rFonts w:ascii="Segoe UI" w:hAnsi="Segoe UI" w:cs="Segoe UI"/>
          <w:sz w:val="18"/>
          <w:szCs w:val="18"/>
        </w:rPr>
      </w:pPr>
      <w:r>
        <w:rPr>
          <w:rFonts w:ascii="Times New Roman" w:hAnsi="Times New Roman" w:cs="Times New Roman"/>
        </w:rPr>
        <w:t>НОВЕМБАР-ЈАНУАР-</w:t>
      </w:r>
      <w:proofErr w:type="spellStart"/>
      <w:r>
        <w:rPr>
          <w:rFonts w:ascii="Times New Roman" w:hAnsi="Times New Roman" w:cs="Times New Roman"/>
        </w:rPr>
        <w:t>Додавање</w:t>
      </w:r>
      <w:proofErr w:type="spellEnd"/>
      <w:r>
        <w:rPr>
          <w:rFonts w:ascii="Times New Roman" w:hAnsi="Times New Roman" w:cs="Times New Roman"/>
        </w:rPr>
        <w:t xml:space="preserve"> </w:t>
      </w:r>
      <w:proofErr w:type="spellStart"/>
      <w:r>
        <w:rPr>
          <w:rFonts w:ascii="Times New Roman" w:hAnsi="Times New Roman" w:cs="Times New Roman"/>
        </w:rPr>
        <w:t>духовних</w:t>
      </w:r>
      <w:proofErr w:type="spellEnd"/>
      <w:r>
        <w:rPr>
          <w:rFonts w:ascii="Times New Roman" w:hAnsi="Times New Roman" w:cs="Times New Roman"/>
        </w:rPr>
        <w:t xml:space="preserve"> </w:t>
      </w:r>
      <w:proofErr w:type="spellStart"/>
      <w:r>
        <w:rPr>
          <w:rFonts w:ascii="Times New Roman" w:hAnsi="Times New Roman" w:cs="Times New Roman"/>
        </w:rPr>
        <w:t>композиција</w:t>
      </w:r>
      <w:proofErr w:type="spellEnd"/>
      <w:r>
        <w:rPr>
          <w:rFonts w:ascii="Times New Roman" w:hAnsi="Times New Roman" w:cs="Times New Roman"/>
        </w:rPr>
        <w:t xml:space="preserve"> у </w:t>
      </w:r>
      <w:proofErr w:type="spellStart"/>
      <w:r>
        <w:rPr>
          <w:rFonts w:ascii="Times New Roman" w:hAnsi="Times New Roman" w:cs="Times New Roman"/>
        </w:rPr>
        <w:t>репертоар</w:t>
      </w:r>
      <w:proofErr w:type="spellEnd"/>
      <w:r>
        <w:rPr>
          <w:rFonts w:ascii="Times New Roman" w:hAnsi="Times New Roman" w:cs="Times New Roman"/>
        </w:rPr>
        <w:t xml:space="preserve"> и </w:t>
      </w:r>
      <w:proofErr w:type="spellStart"/>
      <w:r>
        <w:rPr>
          <w:rFonts w:ascii="Times New Roman" w:hAnsi="Times New Roman" w:cs="Times New Roman"/>
        </w:rPr>
        <w:t>припрема</w:t>
      </w:r>
      <w:proofErr w:type="spellEnd"/>
      <w:r>
        <w:rPr>
          <w:rFonts w:ascii="Times New Roman" w:hAnsi="Times New Roman" w:cs="Times New Roman"/>
        </w:rPr>
        <w:t xml:space="preserve"> </w:t>
      </w:r>
      <w:proofErr w:type="spellStart"/>
      <w:r>
        <w:rPr>
          <w:rFonts w:ascii="Times New Roman" w:hAnsi="Times New Roman" w:cs="Times New Roman"/>
        </w:rPr>
        <w:t>Светосавске</w:t>
      </w:r>
      <w:proofErr w:type="spellEnd"/>
      <w:r>
        <w:rPr>
          <w:rFonts w:ascii="Times New Roman" w:hAnsi="Times New Roman" w:cs="Times New Roman"/>
        </w:rPr>
        <w:t xml:space="preserve"> </w:t>
      </w:r>
      <w:proofErr w:type="spellStart"/>
      <w:r>
        <w:rPr>
          <w:rFonts w:ascii="Times New Roman" w:hAnsi="Times New Roman" w:cs="Times New Roman"/>
        </w:rPr>
        <w:t>приредбе</w:t>
      </w:r>
      <w:proofErr w:type="spellEnd"/>
      <w:r>
        <w:rPr>
          <w:rFonts w:ascii="Times New Roman" w:hAnsi="Times New Roman" w:cs="Times New Roman"/>
        </w:rPr>
        <w:t>. </w:t>
      </w:r>
    </w:p>
    <w:p w14:paraId="2F8B48E4" w14:textId="77777777" w:rsidR="00937522" w:rsidRDefault="00550077">
      <w:pPr>
        <w:spacing w:before="0"/>
        <w:jc w:val="left"/>
        <w:textAlignment w:val="baseline"/>
        <w:rPr>
          <w:rFonts w:ascii="Segoe UI" w:hAnsi="Segoe UI" w:cs="Segoe UI"/>
          <w:sz w:val="18"/>
          <w:szCs w:val="18"/>
        </w:rPr>
      </w:pPr>
      <w:r>
        <w:rPr>
          <w:rFonts w:ascii="Times New Roman" w:hAnsi="Times New Roman" w:cs="Times New Roman"/>
        </w:rPr>
        <w:t xml:space="preserve">ФЕБРУАР -ЈУН : </w:t>
      </w:r>
      <w:proofErr w:type="spellStart"/>
      <w:r>
        <w:rPr>
          <w:rFonts w:ascii="Times New Roman" w:hAnsi="Times New Roman" w:cs="Times New Roman"/>
        </w:rPr>
        <w:t>Припремање</w:t>
      </w:r>
      <w:proofErr w:type="spellEnd"/>
      <w:r>
        <w:rPr>
          <w:rFonts w:ascii="Times New Roman" w:hAnsi="Times New Roman" w:cs="Times New Roman"/>
        </w:rPr>
        <w:t xml:space="preserve"> </w:t>
      </w:r>
      <w:proofErr w:type="spellStart"/>
      <w:r>
        <w:rPr>
          <w:rFonts w:ascii="Times New Roman" w:hAnsi="Times New Roman" w:cs="Times New Roman"/>
        </w:rPr>
        <w:t>завршног</w:t>
      </w:r>
      <w:proofErr w:type="spellEnd"/>
      <w:r>
        <w:rPr>
          <w:rFonts w:ascii="Times New Roman" w:hAnsi="Times New Roman" w:cs="Times New Roman"/>
        </w:rPr>
        <w:t xml:space="preserve"> </w:t>
      </w:r>
      <w:proofErr w:type="spellStart"/>
      <w:r>
        <w:rPr>
          <w:rFonts w:ascii="Times New Roman" w:hAnsi="Times New Roman" w:cs="Times New Roman"/>
        </w:rPr>
        <w:t>концерта</w:t>
      </w:r>
      <w:proofErr w:type="spellEnd"/>
      <w:r>
        <w:rPr>
          <w:rFonts w:ascii="Times New Roman" w:hAnsi="Times New Roman" w:cs="Times New Roman"/>
        </w:rPr>
        <w:t>  </w:t>
      </w:r>
    </w:p>
    <w:p w14:paraId="0D780FE6" w14:textId="77777777" w:rsidR="00937522" w:rsidRDefault="00937522">
      <w:pPr>
        <w:spacing w:before="120" w:after="120"/>
        <w:ind w:firstLine="720"/>
        <w:rPr>
          <w:rFonts w:ascii="Times New Roman" w:hAnsi="Times New Roman" w:cs="Times New Roman"/>
          <w:lang w:val="ru-RU"/>
        </w:rPr>
      </w:pPr>
    </w:p>
    <w:p w14:paraId="52069F74" w14:textId="77777777" w:rsidR="00937522" w:rsidRDefault="00937522">
      <w:pPr>
        <w:spacing w:before="0"/>
        <w:rPr>
          <w:rFonts w:ascii="Times New Roman" w:hAnsi="Times New Roman" w:cs="Times New Roman"/>
          <w:lang w:val="sr-Cyrl-CS"/>
        </w:rPr>
      </w:pPr>
    </w:p>
    <w:p w14:paraId="6320081E" w14:textId="77777777" w:rsidR="00937522" w:rsidRDefault="00550077">
      <w:pPr>
        <w:spacing w:before="120"/>
        <w:jc w:val="center"/>
        <w:outlineLvl w:val="1"/>
        <w:rPr>
          <w:rFonts w:ascii="Times New Roman" w:hAnsi="Times New Roman" w:cs="Times New Roman"/>
          <w:lang w:val="sr-Cyrl-CS"/>
        </w:rPr>
      </w:pPr>
      <w:bookmarkStart w:id="499" w:name="_Toc367621484"/>
      <w:bookmarkStart w:id="500" w:name="_Toc367621733"/>
      <w:bookmarkStart w:id="501" w:name="_Toc367611347"/>
      <w:bookmarkStart w:id="502" w:name="_Toc368085296"/>
      <w:bookmarkStart w:id="503" w:name="_Toc12348346"/>
      <w:bookmarkStart w:id="504" w:name="_Toc430682073"/>
      <w:bookmarkStart w:id="505" w:name="_Toc367703584"/>
      <w:bookmarkStart w:id="506" w:name="_Toc53410928"/>
      <w:bookmarkStart w:id="507" w:name="_Toc209077943"/>
      <w:r>
        <w:rPr>
          <w:rFonts w:ascii="Times New Roman" w:hAnsi="Times New Roman" w:cs="Times New Roman"/>
          <w:lang w:val="sr-Cyrl-CS"/>
        </w:rPr>
        <w:t>7.4. КОРЕКТИВНО-ПЕДАГОШКИ РАД</w:t>
      </w:r>
      <w:bookmarkEnd w:id="499"/>
      <w:bookmarkEnd w:id="500"/>
      <w:bookmarkEnd w:id="501"/>
      <w:bookmarkEnd w:id="502"/>
      <w:r>
        <w:rPr>
          <w:rFonts w:ascii="Times New Roman" w:hAnsi="Times New Roman" w:cs="Times New Roman"/>
          <w:lang w:val="sr-Cyrl-CS"/>
        </w:rPr>
        <w:t xml:space="preserve"> СА УЧЕНИЦИМА</w:t>
      </w:r>
      <w:bookmarkEnd w:id="503"/>
      <w:bookmarkEnd w:id="504"/>
      <w:bookmarkEnd w:id="505"/>
      <w:bookmarkEnd w:id="506"/>
      <w:bookmarkEnd w:id="507"/>
    </w:p>
    <w:p w14:paraId="5EE46513" w14:textId="77777777" w:rsidR="00937522" w:rsidRDefault="00937522">
      <w:pPr>
        <w:keepNext/>
        <w:spacing w:before="0"/>
        <w:rPr>
          <w:rFonts w:ascii="Times New Roman" w:hAnsi="Times New Roman" w:cs="Times New Roman"/>
          <w:lang w:val="ru-RU"/>
        </w:rPr>
      </w:pPr>
    </w:p>
    <w:p w14:paraId="7B06859B" w14:textId="77777777" w:rsidR="00937522" w:rsidRDefault="00550077">
      <w:pPr>
        <w:spacing w:after="120"/>
        <w:rPr>
          <w:rFonts w:ascii="Times New Roman" w:hAnsi="Times New Roman" w:cs="Times New Roman"/>
          <w:lang w:val="sr-Cyrl-RS"/>
        </w:rPr>
      </w:pPr>
      <w:r>
        <w:rPr>
          <w:rFonts w:ascii="Times New Roman" w:hAnsi="Times New Roman" w:cs="Times New Roman"/>
          <w:lang w:val="de-DE"/>
        </w:rPr>
        <w:tab/>
      </w:r>
      <w:r>
        <w:rPr>
          <w:rFonts w:ascii="Times New Roman" w:hAnsi="Times New Roman" w:cs="Times New Roman"/>
          <w:lang w:val="ru-RU"/>
        </w:rPr>
        <w:t xml:space="preserve">У току ове школске године педагошко – психолошка служба школе организоваће рад са ученицима који имају сметње при нормалном праћењу редовне наставе. </w:t>
      </w:r>
      <w:r>
        <w:rPr>
          <w:rFonts w:ascii="Times New Roman" w:hAnsi="Times New Roman" w:cs="Times New Roman"/>
          <w:lang w:val="de-DE"/>
        </w:rPr>
        <w:t xml:space="preserve">Овде пре свега имамо у виду децу са умањеним интелектуалним способностима. </w:t>
      </w:r>
      <w:r>
        <w:rPr>
          <w:rFonts w:ascii="Times New Roman" w:hAnsi="Times New Roman" w:cs="Times New Roman"/>
          <w:lang w:val="sr-Cyrl-RS"/>
        </w:rPr>
        <w:t>Сваки облик рада биће и по потреби електронским путем, у складу са епидемиолошком ситуацијом у земљи.</w:t>
      </w:r>
    </w:p>
    <w:p w14:paraId="4440873D" w14:textId="77777777" w:rsidR="00937522" w:rsidRDefault="00550077">
      <w:pPr>
        <w:spacing w:before="120" w:after="120"/>
        <w:ind w:firstLine="720"/>
        <w:rPr>
          <w:rFonts w:ascii="Times New Roman" w:hAnsi="Times New Roman" w:cs="Times New Roman"/>
          <w:lang w:val="de-DE"/>
        </w:rPr>
      </w:pPr>
      <w:r>
        <w:rPr>
          <w:rFonts w:ascii="Times New Roman" w:hAnsi="Times New Roman" w:cs="Times New Roman"/>
          <w:lang w:val="de-DE"/>
        </w:rPr>
        <w:t>Осим ове категорије ученика у рад ће бити укључена и она деца која испољавају разне облике агресивног понашања, затим хиперактивни ученици, као и они ученици који показују извесне неуротичне црте у понашању, али и они који су склони лажима и крађама.</w:t>
      </w:r>
    </w:p>
    <w:p w14:paraId="7A9119C8" w14:textId="77777777" w:rsidR="00937522" w:rsidRDefault="00550077">
      <w:pPr>
        <w:spacing w:before="120" w:after="120"/>
        <w:rPr>
          <w:rFonts w:ascii="Times New Roman" w:hAnsi="Times New Roman" w:cs="Times New Roman"/>
          <w:lang w:val="sr-Cyrl-CS"/>
        </w:rPr>
      </w:pPr>
      <w:r>
        <w:rPr>
          <w:rFonts w:ascii="Times New Roman" w:hAnsi="Times New Roman" w:cs="Times New Roman"/>
          <w:lang w:val="de-DE"/>
        </w:rPr>
        <w:lastRenderedPageBreak/>
        <w:tab/>
        <w:t>Рад са овим ученицима одвијаће се организовано кроз индивидуалне саветодавне разговоре и групни рад у сарадњи са  учитељима, односно предметним наставницима</w:t>
      </w:r>
      <w:r>
        <w:rPr>
          <w:rFonts w:ascii="Times New Roman" w:hAnsi="Times New Roman" w:cs="Times New Roman"/>
          <w:lang w:val="ru-RU"/>
        </w:rPr>
        <w:t>,</w:t>
      </w:r>
      <w:r>
        <w:rPr>
          <w:rFonts w:ascii="Times New Roman" w:hAnsi="Times New Roman" w:cs="Times New Roman"/>
          <w:lang w:val="sr-Cyrl-CS"/>
        </w:rPr>
        <w:t xml:space="preserve"> а за све ученике којима треба додатна подршка, консултоваће се интерресорна комисија.</w:t>
      </w:r>
    </w:p>
    <w:p w14:paraId="2B96F9B4" w14:textId="77777777" w:rsidR="00937522" w:rsidRDefault="00550077">
      <w:pPr>
        <w:spacing w:before="120" w:after="120"/>
        <w:rPr>
          <w:rFonts w:ascii="Times New Roman" w:hAnsi="Times New Roman" w:cs="Times New Roman"/>
          <w:lang w:val="ru-RU"/>
        </w:rPr>
      </w:pPr>
      <w:r>
        <w:rPr>
          <w:rFonts w:ascii="Times New Roman" w:hAnsi="Times New Roman" w:cs="Times New Roman"/>
          <w:lang w:val="de-DE"/>
        </w:rPr>
        <w:tab/>
      </w:r>
      <w:r>
        <w:rPr>
          <w:rFonts w:ascii="Times New Roman" w:hAnsi="Times New Roman" w:cs="Times New Roman"/>
          <w:lang w:val="ru-RU"/>
        </w:rPr>
        <w:t>За ученике са мањим сметњама у физичком и психичком развоју, организоваће се корективно-педагошки рад. Овај рад ће се остваривати на следећи начин:</w:t>
      </w:r>
    </w:p>
    <w:p w14:paraId="59F64588" w14:textId="77777777" w:rsidR="00937522" w:rsidRDefault="00550077">
      <w:pPr>
        <w:numPr>
          <w:ilvl w:val="0"/>
          <w:numId w:val="158"/>
        </w:numPr>
        <w:spacing w:before="120" w:after="120" w:line="276" w:lineRule="auto"/>
        <w:rPr>
          <w:rFonts w:ascii="Times New Roman" w:hAnsi="Times New Roman" w:cs="Times New Roman"/>
          <w:lang w:val="sr-Cyrl-CS"/>
        </w:rPr>
      </w:pPr>
      <w:r>
        <w:rPr>
          <w:rFonts w:ascii="Times New Roman" w:hAnsi="Times New Roman" w:cs="Times New Roman"/>
          <w:lang w:val="ru-RU"/>
        </w:rPr>
        <w:t>На по</w:t>
      </w:r>
      <w:r>
        <w:rPr>
          <w:rFonts w:ascii="Times New Roman" w:hAnsi="Times New Roman" w:cs="Times New Roman"/>
          <w:lang w:val="sr-Cyrl-CS"/>
        </w:rPr>
        <w:t>ч</w:t>
      </w:r>
      <w:r>
        <w:rPr>
          <w:rFonts w:ascii="Times New Roman" w:hAnsi="Times New Roman" w:cs="Times New Roman"/>
          <w:lang w:val="ru-RU"/>
        </w:rPr>
        <w:t>етку</w:t>
      </w:r>
      <w:r>
        <w:rPr>
          <w:rFonts w:ascii="Times New Roman" w:hAnsi="Times New Roman" w:cs="Times New Roman"/>
          <w:lang w:val="sr-Cyrl-CS"/>
        </w:rPr>
        <w:t xml:space="preserve"> ш</w:t>
      </w:r>
      <w:r>
        <w:rPr>
          <w:rFonts w:ascii="Times New Roman" w:hAnsi="Times New Roman" w:cs="Times New Roman"/>
          <w:lang w:val="ru-RU"/>
        </w:rPr>
        <w:t>колске године обави</w:t>
      </w:r>
      <w:r>
        <w:rPr>
          <w:rFonts w:ascii="Times New Roman" w:hAnsi="Times New Roman" w:cs="Times New Roman"/>
          <w:lang w:val="sr-Cyrl-CS"/>
        </w:rPr>
        <w:t>ћ</w:t>
      </w:r>
      <w:r>
        <w:rPr>
          <w:rFonts w:ascii="Times New Roman" w:hAnsi="Times New Roman" w:cs="Times New Roman"/>
          <w:lang w:val="ru-RU"/>
        </w:rPr>
        <w:t>е се преглед свих у</w:t>
      </w:r>
      <w:r>
        <w:rPr>
          <w:rFonts w:ascii="Times New Roman" w:hAnsi="Times New Roman" w:cs="Times New Roman"/>
          <w:lang w:val="sr-Cyrl-CS"/>
        </w:rPr>
        <w:t>ч</w:t>
      </w:r>
      <w:r>
        <w:rPr>
          <w:rFonts w:ascii="Times New Roman" w:hAnsi="Times New Roman" w:cs="Times New Roman"/>
          <w:lang w:val="ru-RU"/>
        </w:rPr>
        <w:t>еника по одељењима ради уо</w:t>
      </w:r>
      <w:r>
        <w:rPr>
          <w:rFonts w:ascii="Times New Roman" w:hAnsi="Times New Roman" w:cs="Times New Roman"/>
          <w:lang w:val="sr-Cyrl-CS"/>
        </w:rPr>
        <w:t>ч</w:t>
      </w:r>
      <w:r>
        <w:rPr>
          <w:rFonts w:ascii="Times New Roman" w:hAnsi="Times New Roman" w:cs="Times New Roman"/>
          <w:lang w:val="ru-RU"/>
        </w:rPr>
        <w:t>авања деформација ки</w:t>
      </w:r>
      <w:r>
        <w:rPr>
          <w:rFonts w:ascii="Times New Roman" w:hAnsi="Times New Roman" w:cs="Times New Roman"/>
          <w:lang w:val="sr-Cyrl-CS"/>
        </w:rPr>
        <w:t>ч</w:t>
      </w:r>
      <w:r>
        <w:rPr>
          <w:rFonts w:ascii="Times New Roman" w:hAnsi="Times New Roman" w:cs="Times New Roman"/>
          <w:lang w:val="ru-RU"/>
        </w:rPr>
        <w:t>ме</w:t>
      </w:r>
      <w:r>
        <w:rPr>
          <w:rFonts w:ascii="Times New Roman" w:hAnsi="Times New Roman" w:cs="Times New Roman"/>
          <w:lang w:val="sr-Cyrl-CS"/>
        </w:rPr>
        <w:t xml:space="preserve">, </w:t>
      </w:r>
      <w:r>
        <w:rPr>
          <w:rFonts w:ascii="Times New Roman" w:hAnsi="Times New Roman" w:cs="Times New Roman"/>
          <w:lang w:val="ru-RU"/>
        </w:rPr>
        <w:t>равних стопала и правилног др</w:t>
      </w:r>
      <w:r>
        <w:rPr>
          <w:rFonts w:ascii="Times New Roman" w:hAnsi="Times New Roman" w:cs="Times New Roman"/>
          <w:lang w:val="sr-Cyrl-CS"/>
        </w:rPr>
        <w:t>ж</w:t>
      </w:r>
      <w:r>
        <w:rPr>
          <w:rFonts w:ascii="Times New Roman" w:hAnsi="Times New Roman" w:cs="Times New Roman"/>
          <w:lang w:val="ru-RU"/>
        </w:rPr>
        <w:t>ања тела</w:t>
      </w:r>
      <w:r>
        <w:rPr>
          <w:rFonts w:ascii="Times New Roman" w:hAnsi="Times New Roman" w:cs="Times New Roman"/>
          <w:lang w:val="sr-Cyrl-CS"/>
        </w:rPr>
        <w:t xml:space="preserve">, </w:t>
      </w:r>
      <w:r>
        <w:rPr>
          <w:rFonts w:ascii="Times New Roman" w:hAnsi="Times New Roman" w:cs="Times New Roman"/>
          <w:lang w:val="ru-RU"/>
        </w:rPr>
        <w:t>као и уо</w:t>
      </w:r>
      <w:r>
        <w:rPr>
          <w:rFonts w:ascii="Times New Roman" w:hAnsi="Times New Roman" w:cs="Times New Roman"/>
          <w:lang w:val="sr-Cyrl-CS"/>
        </w:rPr>
        <w:t>ч</w:t>
      </w:r>
      <w:r>
        <w:rPr>
          <w:rFonts w:ascii="Times New Roman" w:hAnsi="Times New Roman" w:cs="Times New Roman"/>
          <w:lang w:val="ru-RU"/>
        </w:rPr>
        <w:t>авања других недостатака који се могу појавити</w:t>
      </w:r>
      <w:r>
        <w:rPr>
          <w:rFonts w:ascii="Times New Roman" w:hAnsi="Times New Roman" w:cs="Times New Roman"/>
          <w:lang w:val="sr-Cyrl-CS"/>
        </w:rPr>
        <w:t xml:space="preserve">, </w:t>
      </w:r>
      <w:r>
        <w:rPr>
          <w:rFonts w:ascii="Times New Roman" w:hAnsi="Times New Roman" w:cs="Times New Roman"/>
          <w:lang w:val="ru-RU"/>
        </w:rPr>
        <w:t xml:space="preserve">а на </w:t>
      </w:r>
      <w:r>
        <w:rPr>
          <w:rFonts w:ascii="Times New Roman" w:hAnsi="Times New Roman" w:cs="Times New Roman"/>
          <w:lang w:val="sr-Cyrl-CS"/>
        </w:rPr>
        <w:t>ч</w:t>
      </w:r>
      <w:r>
        <w:rPr>
          <w:rFonts w:ascii="Times New Roman" w:hAnsi="Times New Roman" w:cs="Times New Roman"/>
          <w:lang w:val="ru-RU"/>
        </w:rPr>
        <w:t>ијем отклањању треба систематски радити</w:t>
      </w:r>
      <w:r>
        <w:rPr>
          <w:rFonts w:ascii="Times New Roman" w:hAnsi="Times New Roman" w:cs="Times New Roman"/>
          <w:lang w:val="sr-Cyrl-CS"/>
        </w:rPr>
        <w:t>.</w:t>
      </w:r>
    </w:p>
    <w:p w14:paraId="57D655C3" w14:textId="77777777" w:rsidR="00937522" w:rsidRDefault="00550077">
      <w:pPr>
        <w:numPr>
          <w:ilvl w:val="0"/>
          <w:numId w:val="158"/>
        </w:numPr>
        <w:spacing w:before="120" w:after="120" w:line="276" w:lineRule="auto"/>
        <w:rPr>
          <w:rFonts w:ascii="Times New Roman" w:hAnsi="Times New Roman" w:cs="Times New Roman"/>
          <w:lang w:val="sr-Cyrl-CS"/>
        </w:rPr>
      </w:pPr>
      <w:r>
        <w:rPr>
          <w:rFonts w:ascii="Times New Roman" w:hAnsi="Times New Roman" w:cs="Times New Roman"/>
          <w:lang w:val="ru-RU"/>
        </w:rPr>
        <w:t>У</w:t>
      </w:r>
      <w:r>
        <w:rPr>
          <w:rFonts w:ascii="Times New Roman" w:hAnsi="Times New Roman" w:cs="Times New Roman"/>
          <w:lang w:val="sr-Cyrl-CS"/>
        </w:rPr>
        <w:t>ч</w:t>
      </w:r>
      <w:r>
        <w:rPr>
          <w:rFonts w:ascii="Times New Roman" w:hAnsi="Times New Roman" w:cs="Times New Roman"/>
          <w:lang w:val="ru-RU"/>
        </w:rPr>
        <w:t>еници код којих се открију неке деформације сла</w:t>
      </w:r>
      <w:r>
        <w:rPr>
          <w:rFonts w:ascii="Times New Roman" w:hAnsi="Times New Roman" w:cs="Times New Roman"/>
          <w:lang w:val="sr-Cyrl-CS"/>
        </w:rPr>
        <w:t>ћ</w:t>
      </w:r>
      <w:r>
        <w:rPr>
          <w:rFonts w:ascii="Times New Roman" w:hAnsi="Times New Roman" w:cs="Times New Roman"/>
          <w:lang w:val="ru-RU"/>
        </w:rPr>
        <w:t>е се на специјалисти</w:t>
      </w:r>
      <w:r>
        <w:rPr>
          <w:rFonts w:ascii="Times New Roman" w:hAnsi="Times New Roman" w:cs="Times New Roman"/>
          <w:lang w:val="sr-Cyrl-CS"/>
        </w:rPr>
        <w:t>ч</w:t>
      </w:r>
      <w:r>
        <w:rPr>
          <w:rFonts w:ascii="Times New Roman" w:hAnsi="Times New Roman" w:cs="Times New Roman"/>
          <w:lang w:val="ru-RU"/>
        </w:rPr>
        <w:t>ке здравствене прегледе и укљу</w:t>
      </w:r>
      <w:r>
        <w:rPr>
          <w:rFonts w:ascii="Times New Roman" w:hAnsi="Times New Roman" w:cs="Times New Roman"/>
          <w:lang w:val="sr-Cyrl-CS"/>
        </w:rPr>
        <w:t>ч</w:t>
      </w:r>
      <w:r>
        <w:rPr>
          <w:rFonts w:ascii="Times New Roman" w:hAnsi="Times New Roman" w:cs="Times New Roman"/>
          <w:lang w:val="ru-RU"/>
        </w:rPr>
        <w:t>ива</w:t>
      </w:r>
      <w:r>
        <w:rPr>
          <w:rFonts w:ascii="Times New Roman" w:hAnsi="Times New Roman" w:cs="Times New Roman"/>
          <w:lang w:val="sr-Cyrl-CS"/>
        </w:rPr>
        <w:t>ћ</w:t>
      </w:r>
      <w:r>
        <w:rPr>
          <w:rFonts w:ascii="Times New Roman" w:hAnsi="Times New Roman" w:cs="Times New Roman"/>
          <w:lang w:val="ru-RU"/>
        </w:rPr>
        <w:t>е се у физикалну терапију</w:t>
      </w:r>
      <w:r>
        <w:rPr>
          <w:rFonts w:ascii="Times New Roman" w:hAnsi="Times New Roman" w:cs="Times New Roman"/>
          <w:lang w:val="sr-Cyrl-CS"/>
        </w:rPr>
        <w:t>.</w:t>
      </w:r>
    </w:p>
    <w:p w14:paraId="54A4EE22" w14:textId="77777777" w:rsidR="00937522" w:rsidRDefault="00550077">
      <w:pPr>
        <w:numPr>
          <w:ilvl w:val="0"/>
          <w:numId w:val="158"/>
        </w:numPr>
        <w:spacing w:before="120" w:after="120" w:line="276" w:lineRule="auto"/>
        <w:rPr>
          <w:rFonts w:ascii="Times New Roman" w:hAnsi="Times New Roman" w:cs="Times New Roman"/>
          <w:lang w:val="sr-Cyrl-CS"/>
        </w:rPr>
      </w:pPr>
      <w:r>
        <w:rPr>
          <w:rFonts w:ascii="Times New Roman" w:hAnsi="Times New Roman" w:cs="Times New Roman"/>
          <w:lang w:val="ru-RU"/>
        </w:rPr>
        <w:t>Слу</w:t>
      </w:r>
      <w:r>
        <w:rPr>
          <w:rFonts w:ascii="Times New Roman" w:hAnsi="Times New Roman" w:cs="Times New Roman"/>
          <w:lang w:val="sr-Cyrl-CS"/>
        </w:rPr>
        <w:t>ч</w:t>
      </w:r>
      <w:r>
        <w:rPr>
          <w:rFonts w:ascii="Times New Roman" w:hAnsi="Times New Roman" w:cs="Times New Roman"/>
          <w:lang w:val="ru-RU"/>
        </w:rPr>
        <w:t>ајеви ло</w:t>
      </w:r>
      <w:r>
        <w:rPr>
          <w:rFonts w:ascii="Times New Roman" w:hAnsi="Times New Roman" w:cs="Times New Roman"/>
          <w:lang w:val="sr-Cyrl-CS"/>
        </w:rPr>
        <w:t>ш</w:t>
      </w:r>
      <w:r>
        <w:rPr>
          <w:rFonts w:ascii="Times New Roman" w:hAnsi="Times New Roman" w:cs="Times New Roman"/>
          <w:lang w:val="ru-RU"/>
        </w:rPr>
        <w:t>ег др</w:t>
      </w:r>
      <w:r>
        <w:rPr>
          <w:rFonts w:ascii="Times New Roman" w:hAnsi="Times New Roman" w:cs="Times New Roman"/>
          <w:lang w:val="sr-Cyrl-CS"/>
        </w:rPr>
        <w:t>ж</w:t>
      </w:r>
      <w:r>
        <w:rPr>
          <w:rFonts w:ascii="Times New Roman" w:hAnsi="Times New Roman" w:cs="Times New Roman"/>
          <w:lang w:val="ru-RU"/>
        </w:rPr>
        <w:t>ања тела и лак</w:t>
      </w:r>
      <w:r>
        <w:rPr>
          <w:rFonts w:ascii="Times New Roman" w:hAnsi="Times New Roman" w:cs="Times New Roman"/>
          <w:lang w:val="sr-Cyrl-CS"/>
        </w:rPr>
        <w:t>ш</w:t>
      </w:r>
      <w:r>
        <w:rPr>
          <w:rFonts w:ascii="Times New Roman" w:hAnsi="Times New Roman" w:cs="Times New Roman"/>
          <w:lang w:val="ru-RU"/>
        </w:rPr>
        <w:t>и слу</w:t>
      </w:r>
      <w:r>
        <w:rPr>
          <w:rFonts w:ascii="Times New Roman" w:hAnsi="Times New Roman" w:cs="Times New Roman"/>
          <w:lang w:val="sr-Cyrl-CS"/>
        </w:rPr>
        <w:t>ч</w:t>
      </w:r>
      <w:r>
        <w:rPr>
          <w:rFonts w:ascii="Times New Roman" w:hAnsi="Times New Roman" w:cs="Times New Roman"/>
          <w:lang w:val="ru-RU"/>
        </w:rPr>
        <w:t>ајеви спу</w:t>
      </w:r>
      <w:r>
        <w:rPr>
          <w:rFonts w:ascii="Times New Roman" w:hAnsi="Times New Roman" w:cs="Times New Roman"/>
          <w:lang w:val="sr-Cyrl-CS"/>
        </w:rPr>
        <w:t>ш</w:t>
      </w:r>
      <w:r>
        <w:rPr>
          <w:rFonts w:ascii="Times New Roman" w:hAnsi="Times New Roman" w:cs="Times New Roman"/>
          <w:lang w:val="ru-RU"/>
        </w:rPr>
        <w:t>тених стопала обра</w:t>
      </w:r>
      <w:r>
        <w:rPr>
          <w:rFonts w:ascii="Times New Roman" w:hAnsi="Times New Roman" w:cs="Times New Roman"/>
          <w:lang w:val="sr-Cyrl-CS"/>
        </w:rPr>
        <w:t>ђ</w:t>
      </w:r>
      <w:r>
        <w:rPr>
          <w:rFonts w:ascii="Times New Roman" w:hAnsi="Times New Roman" w:cs="Times New Roman"/>
          <w:lang w:val="ru-RU"/>
        </w:rPr>
        <w:t>ива</w:t>
      </w:r>
      <w:r>
        <w:rPr>
          <w:rFonts w:ascii="Times New Roman" w:hAnsi="Times New Roman" w:cs="Times New Roman"/>
          <w:lang w:val="sr-Cyrl-CS"/>
        </w:rPr>
        <w:t>ћ</w:t>
      </w:r>
      <w:r>
        <w:rPr>
          <w:rFonts w:ascii="Times New Roman" w:hAnsi="Times New Roman" w:cs="Times New Roman"/>
          <w:lang w:val="ru-RU"/>
        </w:rPr>
        <w:t>е се на</w:t>
      </w:r>
      <w:r>
        <w:rPr>
          <w:rFonts w:ascii="Times New Roman" w:hAnsi="Times New Roman" w:cs="Times New Roman"/>
          <w:lang w:val="sr-Cyrl-CS"/>
        </w:rPr>
        <w:t xml:space="preserve"> ч</w:t>
      </w:r>
      <w:r>
        <w:rPr>
          <w:rFonts w:ascii="Times New Roman" w:hAnsi="Times New Roman" w:cs="Times New Roman"/>
          <w:lang w:val="ru-RU"/>
        </w:rPr>
        <w:t>асовима корективне гимнастике коју</w:t>
      </w:r>
      <w:r>
        <w:rPr>
          <w:rFonts w:ascii="Times New Roman" w:hAnsi="Times New Roman" w:cs="Times New Roman"/>
          <w:lang w:val="sr-Cyrl-CS"/>
        </w:rPr>
        <w:t xml:space="preserve"> ћ</w:t>
      </w:r>
      <w:r>
        <w:rPr>
          <w:rFonts w:ascii="Times New Roman" w:hAnsi="Times New Roman" w:cs="Times New Roman"/>
          <w:lang w:val="ru-RU"/>
        </w:rPr>
        <w:t>е организовати и изводити наставник физи</w:t>
      </w:r>
      <w:r>
        <w:rPr>
          <w:rFonts w:ascii="Times New Roman" w:hAnsi="Times New Roman" w:cs="Times New Roman"/>
          <w:lang w:val="sr-Cyrl-CS"/>
        </w:rPr>
        <w:t>ч</w:t>
      </w:r>
      <w:r>
        <w:rPr>
          <w:rFonts w:ascii="Times New Roman" w:hAnsi="Times New Roman" w:cs="Times New Roman"/>
          <w:lang w:val="ru-RU"/>
        </w:rPr>
        <w:t>ког васпитања</w:t>
      </w:r>
      <w:r>
        <w:rPr>
          <w:rFonts w:ascii="Times New Roman" w:hAnsi="Times New Roman" w:cs="Times New Roman"/>
          <w:lang w:val="sr-Cyrl-CS"/>
        </w:rPr>
        <w:t xml:space="preserve">. </w:t>
      </w:r>
    </w:p>
    <w:p w14:paraId="56507574" w14:textId="77777777" w:rsidR="00937522" w:rsidRDefault="00550077">
      <w:pPr>
        <w:numPr>
          <w:ilvl w:val="0"/>
          <w:numId w:val="158"/>
        </w:numPr>
        <w:spacing w:before="120" w:after="120" w:line="276" w:lineRule="auto"/>
        <w:rPr>
          <w:rFonts w:ascii="Times New Roman" w:hAnsi="Times New Roman" w:cs="Times New Roman"/>
          <w:lang w:val="sr-Cyrl-CS"/>
        </w:rPr>
      </w:pPr>
      <w:r>
        <w:rPr>
          <w:rFonts w:ascii="Times New Roman" w:hAnsi="Times New Roman" w:cs="Times New Roman"/>
          <w:lang w:val="ru-RU"/>
        </w:rPr>
        <w:t>Деца са о</w:t>
      </w:r>
      <w:r>
        <w:rPr>
          <w:rFonts w:ascii="Times New Roman" w:hAnsi="Times New Roman" w:cs="Times New Roman"/>
          <w:lang w:val="sr-Cyrl-CS"/>
        </w:rPr>
        <w:t>ш</w:t>
      </w:r>
      <w:r>
        <w:rPr>
          <w:rFonts w:ascii="Times New Roman" w:hAnsi="Times New Roman" w:cs="Times New Roman"/>
          <w:lang w:val="ru-RU"/>
        </w:rPr>
        <w:t>те</w:t>
      </w:r>
      <w:r>
        <w:rPr>
          <w:rFonts w:ascii="Times New Roman" w:hAnsi="Times New Roman" w:cs="Times New Roman"/>
          <w:lang w:val="sr-Cyrl-CS"/>
        </w:rPr>
        <w:t>ћ</w:t>
      </w:r>
      <w:r>
        <w:rPr>
          <w:rFonts w:ascii="Times New Roman" w:hAnsi="Times New Roman" w:cs="Times New Roman"/>
          <w:lang w:val="ru-RU"/>
        </w:rPr>
        <w:t>еним видом би</w:t>
      </w:r>
      <w:r>
        <w:rPr>
          <w:rFonts w:ascii="Times New Roman" w:hAnsi="Times New Roman" w:cs="Times New Roman"/>
          <w:lang w:val="sr-Cyrl-CS"/>
        </w:rPr>
        <w:t>ћ</w:t>
      </w:r>
      <w:r>
        <w:rPr>
          <w:rFonts w:ascii="Times New Roman" w:hAnsi="Times New Roman" w:cs="Times New Roman"/>
          <w:lang w:val="ru-RU"/>
        </w:rPr>
        <w:t>е укљу</w:t>
      </w:r>
      <w:r>
        <w:rPr>
          <w:rFonts w:ascii="Times New Roman" w:hAnsi="Times New Roman" w:cs="Times New Roman"/>
          <w:lang w:val="sr-Cyrl-CS"/>
        </w:rPr>
        <w:t>ч</w:t>
      </w:r>
      <w:r>
        <w:rPr>
          <w:rFonts w:ascii="Times New Roman" w:hAnsi="Times New Roman" w:cs="Times New Roman"/>
          <w:lang w:val="ru-RU"/>
        </w:rPr>
        <w:t>ена у здравствено</w:t>
      </w:r>
      <w:r>
        <w:rPr>
          <w:rFonts w:ascii="Times New Roman" w:hAnsi="Times New Roman" w:cs="Times New Roman"/>
          <w:lang w:val="sr-Cyrl-CS"/>
        </w:rPr>
        <w:t>-</w:t>
      </w:r>
      <w:r>
        <w:rPr>
          <w:rFonts w:ascii="Times New Roman" w:hAnsi="Times New Roman" w:cs="Times New Roman"/>
          <w:lang w:val="ru-RU"/>
        </w:rPr>
        <w:t>превентивну за</w:t>
      </w:r>
      <w:r>
        <w:rPr>
          <w:rFonts w:ascii="Times New Roman" w:hAnsi="Times New Roman" w:cs="Times New Roman"/>
          <w:lang w:val="sr-Cyrl-CS"/>
        </w:rPr>
        <w:t>ш</w:t>
      </w:r>
      <w:r>
        <w:rPr>
          <w:rFonts w:ascii="Times New Roman" w:hAnsi="Times New Roman" w:cs="Times New Roman"/>
          <w:lang w:val="ru-RU"/>
        </w:rPr>
        <w:t>титу и корекцију вида при Дому здравља</w:t>
      </w:r>
      <w:r>
        <w:rPr>
          <w:rFonts w:ascii="Times New Roman" w:hAnsi="Times New Roman" w:cs="Times New Roman"/>
          <w:lang w:val="sr-Cyrl-CS"/>
        </w:rPr>
        <w:t>.</w:t>
      </w:r>
    </w:p>
    <w:p w14:paraId="67B6BA94" w14:textId="77777777" w:rsidR="00937522" w:rsidRDefault="00550077">
      <w:pPr>
        <w:numPr>
          <w:ilvl w:val="0"/>
          <w:numId w:val="158"/>
        </w:numPr>
        <w:spacing w:before="120" w:after="120" w:line="276" w:lineRule="auto"/>
        <w:rPr>
          <w:rFonts w:ascii="Times New Roman" w:hAnsi="Times New Roman" w:cs="Times New Roman"/>
          <w:lang w:val="sr-Cyrl-CS"/>
        </w:rPr>
      </w:pPr>
      <w:r>
        <w:rPr>
          <w:rFonts w:ascii="Times New Roman" w:hAnsi="Times New Roman" w:cs="Times New Roman"/>
          <w:lang w:val="ru-RU"/>
        </w:rPr>
        <w:t>У</w:t>
      </w:r>
      <w:r>
        <w:rPr>
          <w:rFonts w:ascii="Times New Roman" w:hAnsi="Times New Roman" w:cs="Times New Roman"/>
          <w:lang w:val="sr-Cyrl-CS"/>
        </w:rPr>
        <w:t>ч</w:t>
      </w:r>
      <w:r>
        <w:rPr>
          <w:rFonts w:ascii="Times New Roman" w:hAnsi="Times New Roman" w:cs="Times New Roman"/>
          <w:lang w:val="ru-RU"/>
        </w:rPr>
        <w:t>еници са говорним манама би</w:t>
      </w:r>
      <w:r>
        <w:rPr>
          <w:rFonts w:ascii="Times New Roman" w:hAnsi="Times New Roman" w:cs="Times New Roman"/>
          <w:lang w:val="sr-Cyrl-CS"/>
        </w:rPr>
        <w:t>ћ</w:t>
      </w:r>
      <w:r>
        <w:rPr>
          <w:rFonts w:ascii="Times New Roman" w:hAnsi="Times New Roman" w:cs="Times New Roman"/>
          <w:lang w:val="ru-RU"/>
        </w:rPr>
        <w:t>е укљу</w:t>
      </w:r>
      <w:r>
        <w:rPr>
          <w:rFonts w:ascii="Times New Roman" w:hAnsi="Times New Roman" w:cs="Times New Roman"/>
          <w:lang w:val="sr-Cyrl-CS"/>
        </w:rPr>
        <w:t>ч</w:t>
      </w:r>
      <w:r>
        <w:rPr>
          <w:rFonts w:ascii="Times New Roman" w:hAnsi="Times New Roman" w:cs="Times New Roman"/>
          <w:lang w:val="ru-RU"/>
        </w:rPr>
        <w:t>ени у логопедски третман</w:t>
      </w:r>
      <w:r>
        <w:rPr>
          <w:rFonts w:ascii="Times New Roman" w:hAnsi="Times New Roman" w:cs="Times New Roman"/>
          <w:lang w:val="sr-Cyrl-CS"/>
        </w:rPr>
        <w:t>.</w:t>
      </w:r>
    </w:p>
    <w:p w14:paraId="6820BEFE" w14:textId="77777777" w:rsidR="00937522" w:rsidRDefault="00550077">
      <w:pPr>
        <w:numPr>
          <w:ilvl w:val="0"/>
          <w:numId w:val="158"/>
        </w:numPr>
        <w:spacing w:before="120" w:after="120" w:line="276" w:lineRule="auto"/>
        <w:rPr>
          <w:rFonts w:ascii="Times New Roman" w:hAnsi="Times New Roman" w:cs="Times New Roman"/>
          <w:lang w:val="sr-Cyrl-CS"/>
        </w:rPr>
      </w:pPr>
      <w:r>
        <w:rPr>
          <w:rFonts w:ascii="Times New Roman" w:hAnsi="Times New Roman" w:cs="Times New Roman"/>
          <w:lang w:val="ru-RU"/>
        </w:rPr>
        <w:t>У</w:t>
      </w:r>
      <w:r>
        <w:rPr>
          <w:rFonts w:ascii="Times New Roman" w:hAnsi="Times New Roman" w:cs="Times New Roman"/>
          <w:lang w:val="sr-Cyrl-CS"/>
        </w:rPr>
        <w:t>ч</w:t>
      </w:r>
      <w:r>
        <w:rPr>
          <w:rFonts w:ascii="Times New Roman" w:hAnsi="Times New Roman" w:cs="Times New Roman"/>
          <w:lang w:val="ru-RU"/>
        </w:rPr>
        <w:t>еници са пореме</w:t>
      </w:r>
      <w:r>
        <w:rPr>
          <w:rFonts w:ascii="Times New Roman" w:hAnsi="Times New Roman" w:cs="Times New Roman"/>
          <w:lang w:val="sr-Cyrl-CS"/>
        </w:rPr>
        <w:t>ћ</w:t>
      </w:r>
      <w:r>
        <w:rPr>
          <w:rFonts w:ascii="Times New Roman" w:hAnsi="Times New Roman" w:cs="Times New Roman"/>
          <w:lang w:val="ru-RU"/>
        </w:rPr>
        <w:t>еним емоционалним и социјалним пона</w:t>
      </w:r>
      <w:r>
        <w:rPr>
          <w:rFonts w:ascii="Times New Roman" w:hAnsi="Times New Roman" w:cs="Times New Roman"/>
          <w:lang w:val="sr-Cyrl-CS"/>
        </w:rPr>
        <w:t>ш</w:t>
      </w:r>
      <w:r>
        <w:rPr>
          <w:rFonts w:ascii="Times New Roman" w:hAnsi="Times New Roman" w:cs="Times New Roman"/>
          <w:lang w:val="ru-RU"/>
        </w:rPr>
        <w:t>ањем и у</w:t>
      </w:r>
      <w:r>
        <w:rPr>
          <w:rFonts w:ascii="Times New Roman" w:hAnsi="Times New Roman" w:cs="Times New Roman"/>
          <w:lang w:val="sr-Cyrl-CS"/>
        </w:rPr>
        <w:t>ч</w:t>
      </w:r>
      <w:r>
        <w:rPr>
          <w:rFonts w:ascii="Times New Roman" w:hAnsi="Times New Roman" w:cs="Times New Roman"/>
          <w:lang w:val="ru-RU"/>
        </w:rPr>
        <w:t>еници који имају проблеме на пољу ли</w:t>
      </w:r>
      <w:r>
        <w:rPr>
          <w:rFonts w:ascii="Times New Roman" w:hAnsi="Times New Roman" w:cs="Times New Roman"/>
          <w:lang w:val="sr-Cyrl-CS"/>
        </w:rPr>
        <w:t>ч</w:t>
      </w:r>
      <w:r>
        <w:rPr>
          <w:rFonts w:ascii="Times New Roman" w:hAnsi="Times New Roman" w:cs="Times New Roman"/>
          <w:lang w:val="ru-RU"/>
        </w:rPr>
        <w:t>не</w:t>
      </w:r>
      <w:r>
        <w:rPr>
          <w:rFonts w:ascii="Times New Roman" w:hAnsi="Times New Roman" w:cs="Times New Roman"/>
          <w:lang w:val="sr-Cyrl-CS"/>
        </w:rPr>
        <w:t xml:space="preserve">, </w:t>
      </w:r>
      <w:r>
        <w:rPr>
          <w:rFonts w:ascii="Times New Roman" w:hAnsi="Times New Roman" w:cs="Times New Roman"/>
          <w:lang w:val="ru-RU"/>
        </w:rPr>
        <w:t>емоционалне и социјалне адаптације би</w:t>
      </w:r>
      <w:r>
        <w:rPr>
          <w:rFonts w:ascii="Times New Roman" w:hAnsi="Times New Roman" w:cs="Times New Roman"/>
          <w:lang w:val="sr-Cyrl-CS"/>
        </w:rPr>
        <w:t>ћ</w:t>
      </w:r>
      <w:r>
        <w:rPr>
          <w:rFonts w:ascii="Times New Roman" w:hAnsi="Times New Roman" w:cs="Times New Roman"/>
          <w:lang w:val="ru-RU"/>
        </w:rPr>
        <w:t>е укљу</w:t>
      </w:r>
      <w:r>
        <w:rPr>
          <w:rFonts w:ascii="Times New Roman" w:hAnsi="Times New Roman" w:cs="Times New Roman"/>
          <w:lang w:val="sr-Cyrl-CS"/>
        </w:rPr>
        <w:t>ч</w:t>
      </w:r>
      <w:r>
        <w:rPr>
          <w:rFonts w:ascii="Times New Roman" w:hAnsi="Times New Roman" w:cs="Times New Roman"/>
          <w:lang w:val="ru-RU"/>
        </w:rPr>
        <w:t>ени у посебан васпитни третман</w:t>
      </w:r>
      <w:r>
        <w:rPr>
          <w:rFonts w:ascii="Times New Roman" w:hAnsi="Times New Roman" w:cs="Times New Roman"/>
          <w:lang w:val="sr-Cyrl-CS"/>
        </w:rPr>
        <w:t xml:space="preserve">. </w:t>
      </w:r>
      <w:r>
        <w:rPr>
          <w:rFonts w:ascii="Times New Roman" w:hAnsi="Times New Roman" w:cs="Times New Roman"/>
          <w:lang w:val="ru-RU"/>
        </w:rPr>
        <w:t>Саовим у</w:t>
      </w:r>
      <w:r>
        <w:rPr>
          <w:rFonts w:ascii="Times New Roman" w:hAnsi="Times New Roman" w:cs="Times New Roman"/>
          <w:lang w:val="sr-Cyrl-CS"/>
        </w:rPr>
        <w:t>ч</w:t>
      </w:r>
      <w:r>
        <w:rPr>
          <w:rFonts w:ascii="Times New Roman" w:hAnsi="Times New Roman" w:cs="Times New Roman"/>
          <w:lang w:val="ru-RU"/>
        </w:rPr>
        <w:t>еницима ради</w:t>
      </w:r>
      <w:r>
        <w:rPr>
          <w:rFonts w:ascii="Times New Roman" w:hAnsi="Times New Roman" w:cs="Times New Roman"/>
          <w:lang w:val="sr-Cyrl-CS"/>
        </w:rPr>
        <w:t>ћ</w:t>
      </w:r>
      <w:r>
        <w:rPr>
          <w:rFonts w:ascii="Times New Roman" w:hAnsi="Times New Roman" w:cs="Times New Roman"/>
          <w:lang w:val="ru-RU"/>
        </w:rPr>
        <w:t>е стру</w:t>
      </w:r>
      <w:r>
        <w:rPr>
          <w:rFonts w:ascii="Times New Roman" w:hAnsi="Times New Roman" w:cs="Times New Roman"/>
          <w:lang w:val="sr-Cyrl-CS"/>
        </w:rPr>
        <w:t>ч</w:t>
      </w:r>
      <w:r>
        <w:rPr>
          <w:rFonts w:ascii="Times New Roman" w:hAnsi="Times New Roman" w:cs="Times New Roman"/>
          <w:lang w:val="ru-RU"/>
        </w:rPr>
        <w:t>ни сарадник у</w:t>
      </w:r>
      <w:r>
        <w:rPr>
          <w:rFonts w:ascii="Times New Roman" w:hAnsi="Times New Roman" w:cs="Times New Roman"/>
          <w:lang w:val="sr-Cyrl-CS"/>
        </w:rPr>
        <w:t xml:space="preserve"> ш</w:t>
      </w:r>
      <w:r>
        <w:rPr>
          <w:rFonts w:ascii="Times New Roman" w:hAnsi="Times New Roman" w:cs="Times New Roman"/>
          <w:lang w:val="ru-RU"/>
        </w:rPr>
        <w:t>коли</w:t>
      </w:r>
      <w:r>
        <w:rPr>
          <w:rFonts w:ascii="Times New Roman" w:hAnsi="Times New Roman" w:cs="Times New Roman"/>
          <w:lang w:val="sr-Cyrl-CS"/>
        </w:rPr>
        <w:t xml:space="preserve">, одељењске </w:t>
      </w:r>
      <w:r>
        <w:rPr>
          <w:rFonts w:ascii="Times New Roman" w:hAnsi="Times New Roman" w:cs="Times New Roman"/>
          <w:lang w:val="ru-RU"/>
        </w:rPr>
        <w:t>старе</w:t>
      </w:r>
      <w:r>
        <w:rPr>
          <w:rFonts w:ascii="Times New Roman" w:hAnsi="Times New Roman" w:cs="Times New Roman"/>
          <w:lang w:val="sr-Cyrl-CS"/>
        </w:rPr>
        <w:t>ш</w:t>
      </w:r>
      <w:r>
        <w:rPr>
          <w:rFonts w:ascii="Times New Roman" w:hAnsi="Times New Roman" w:cs="Times New Roman"/>
          <w:lang w:val="ru-RU"/>
        </w:rPr>
        <w:t>ине и родитељи</w:t>
      </w:r>
      <w:r>
        <w:rPr>
          <w:rFonts w:ascii="Times New Roman" w:hAnsi="Times New Roman" w:cs="Times New Roman"/>
          <w:lang w:val="sr-Cyrl-CS"/>
        </w:rPr>
        <w:t xml:space="preserve">. </w:t>
      </w:r>
      <w:r>
        <w:rPr>
          <w:rFonts w:ascii="Times New Roman" w:hAnsi="Times New Roman" w:cs="Times New Roman"/>
          <w:lang w:val="ru-RU"/>
        </w:rPr>
        <w:t>Те</w:t>
      </w:r>
      <w:r>
        <w:rPr>
          <w:rFonts w:ascii="Times New Roman" w:hAnsi="Times New Roman" w:cs="Times New Roman"/>
          <w:lang w:val="sr-Cyrl-CS"/>
        </w:rPr>
        <w:t>ж</w:t>
      </w:r>
      <w:r>
        <w:rPr>
          <w:rFonts w:ascii="Times New Roman" w:hAnsi="Times New Roman" w:cs="Times New Roman"/>
          <w:lang w:val="ru-RU"/>
        </w:rPr>
        <w:t>и слу</w:t>
      </w:r>
      <w:r>
        <w:rPr>
          <w:rFonts w:ascii="Times New Roman" w:hAnsi="Times New Roman" w:cs="Times New Roman"/>
          <w:lang w:val="sr-Cyrl-CS"/>
        </w:rPr>
        <w:t>ч</w:t>
      </w:r>
      <w:r>
        <w:rPr>
          <w:rFonts w:ascii="Times New Roman" w:hAnsi="Times New Roman" w:cs="Times New Roman"/>
          <w:lang w:val="ru-RU"/>
        </w:rPr>
        <w:t>ајеви би</w:t>
      </w:r>
      <w:r>
        <w:rPr>
          <w:rFonts w:ascii="Times New Roman" w:hAnsi="Times New Roman" w:cs="Times New Roman"/>
          <w:lang w:val="sr-Cyrl-CS"/>
        </w:rPr>
        <w:t>ћ</w:t>
      </w:r>
      <w:r>
        <w:rPr>
          <w:rFonts w:ascii="Times New Roman" w:hAnsi="Times New Roman" w:cs="Times New Roman"/>
          <w:lang w:val="ru-RU"/>
        </w:rPr>
        <w:t>е упу</w:t>
      </w:r>
      <w:r>
        <w:rPr>
          <w:rFonts w:ascii="Times New Roman" w:hAnsi="Times New Roman" w:cs="Times New Roman"/>
          <w:lang w:val="sr-Cyrl-CS"/>
        </w:rPr>
        <w:t>ћ</w:t>
      </w:r>
      <w:r>
        <w:rPr>
          <w:rFonts w:ascii="Times New Roman" w:hAnsi="Times New Roman" w:cs="Times New Roman"/>
          <w:lang w:val="ru-RU"/>
        </w:rPr>
        <w:t>ивани на посебан клини</w:t>
      </w:r>
      <w:r>
        <w:rPr>
          <w:rFonts w:ascii="Times New Roman" w:hAnsi="Times New Roman" w:cs="Times New Roman"/>
          <w:lang w:val="sr-Cyrl-CS"/>
        </w:rPr>
        <w:t>ч</w:t>
      </w:r>
      <w:r>
        <w:rPr>
          <w:rFonts w:ascii="Times New Roman" w:hAnsi="Times New Roman" w:cs="Times New Roman"/>
          <w:lang w:val="ru-RU"/>
        </w:rPr>
        <w:t>ки третман</w:t>
      </w:r>
      <w:r>
        <w:rPr>
          <w:rFonts w:ascii="Times New Roman" w:hAnsi="Times New Roman" w:cs="Times New Roman"/>
          <w:lang w:val="sr-Cyrl-CS"/>
        </w:rPr>
        <w:t xml:space="preserve">. </w:t>
      </w:r>
    </w:p>
    <w:p w14:paraId="4B4C0072" w14:textId="77777777" w:rsidR="00937522" w:rsidRDefault="00550077">
      <w:pPr>
        <w:numPr>
          <w:ilvl w:val="0"/>
          <w:numId w:val="158"/>
        </w:numPr>
        <w:spacing w:before="120" w:after="120" w:line="276" w:lineRule="auto"/>
        <w:rPr>
          <w:rFonts w:ascii="Times New Roman" w:hAnsi="Times New Roman" w:cs="Times New Roman"/>
          <w:lang w:val="sr-Cyrl-CS"/>
        </w:rPr>
      </w:pPr>
      <w:r>
        <w:rPr>
          <w:rFonts w:ascii="Times New Roman" w:hAnsi="Times New Roman" w:cs="Times New Roman"/>
          <w:lang w:val="sr-Cyrl-CS"/>
        </w:rPr>
        <w:t>Уч</w:t>
      </w:r>
      <w:r>
        <w:rPr>
          <w:rFonts w:ascii="Times New Roman" w:hAnsi="Times New Roman" w:cs="Times New Roman"/>
          <w:lang w:val="ru-RU"/>
        </w:rPr>
        <w:t>еници</w:t>
      </w:r>
      <w:r>
        <w:rPr>
          <w:rFonts w:ascii="Times New Roman" w:hAnsi="Times New Roman" w:cs="Times New Roman"/>
          <w:lang w:val="sr-Cyrl-CS"/>
        </w:rPr>
        <w:t>ма којима</w:t>
      </w:r>
      <w:r>
        <w:rPr>
          <w:rFonts w:ascii="Times New Roman" w:hAnsi="Times New Roman" w:cs="Times New Roman"/>
        </w:rPr>
        <w:t xml:space="preserve"> je</w:t>
      </w:r>
      <w:r>
        <w:rPr>
          <w:rFonts w:ascii="Times New Roman" w:hAnsi="Times New Roman" w:cs="Times New Roman"/>
          <w:lang w:val="sr-Cyrl-CS"/>
        </w:rPr>
        <w:t xml:space="preserve"> </w:t>
      </w:r>
      <w:proofErr w:type="spellStart"/>
      <w:r>
        <w:rPr>
          <w:rFonts w:ascii="Times New Roman" w:hAnsi="Times New Roman" w:cs="Times New Roman"/>
        </w:rPr>
        <w:t>по</w:t>
      </w:r>
      <w:proofErr w:type="spellEnd"/>
      <w:r>
        <w:rPr>
          <w:rFonts w:ascii="Times New Roman" w:hAnsi="Times New Roman" w:cs="Times New Roman"/>
          <w:lang w:val="sr-Cyrl-CS"/>
        </w:rPr>
        <w:t xml:space="preserve">требна додатна подршка, школа ће омогућити адекватне услове за оптимални развој ученика. </w:t>
      </w:r>
    </w:p>
    <w:p w14:paraId="3DB9FE04" w14:textId="77777777" w:rsidR="00937522" w:rsidRDefault="00937522">
      <w:pPr>
        <w:spacing w:before="0"/>
        <w:rPr>
          <w:rFonts w:ascii="Times New Roman" w:hAnsi="Times New Roman" w:cs="Times New Roman"/>
          <w:lang w:val="sr-Cyrl-CS"/>
        </w:rPr>
      </w:pPr>
    </w:p>
    <w:p w14:paraId="2352A8CF" w14:textId="77777777" w:rsidR="00937522" w:rsidRDefault="00550077">
      <w:pPr>
        <w:autoSpaceDE w:val="0"/>
        <w:autoSpaceDN w:val="0"/>
        <w:adjustRightInd w:val="0"/>
        <w:spacing w:before="120" w:after="120"/>
        <w:jc w:val="center"/>
        <w:rPr>
          <w:rFonts w:ascii="Times New Roman" w:hAnsi="Times New Roman" w:cs="Times New Roman"/>
          <w:b/>
          <w:bCs/>
        </w:rPr>
      </w:pPr>
      <w:r>
        <w:rPr>
          <w:rFonts w:ascii="Times New Roman" w:hAnsi="Times New Roman" w:cs="Times New Roman"/>
          <w:b/>
          <w:bCs/>
        </w:rPr>
        <w:t>ПРОГРАМ КОРЕКТИВНО</w:t>
      </w:r>
      <w:r>
        <w:rPr>
          <w:rFonts w:ascii="Times New Roman" w:hAnsi="Times New Roman" w:cs="Times New Roman"/>
          <w:b/>
          <w:bCs/>
          <w:lang w:val="sr-Cyrl-CS"/>
        </w:rPr>
        <w:t>-ПЕД</w:t>
      </w:r>
      <w:r>
        <w:rPr>
          <w:rFonts w:ascii="Times New Roman" w:hAnsi="Times New Roman" w:cs="Times New Roman"/>
          <w:b/>
          <w:bCs/>
        </w:rPr>
        <w:t>A</w:t>
      </w:r>
      <w:r>
        <w:rPr>
          <w:rFonts w:ascii="Times New Roman" w:hAnsi="Times New Roman" w:cs="Times New Roman"/>
          <w:b/>
          <w:bCs/>
          <w:lang w:val="sr-Cyrl-CS"/>
        </w:rPr>
        <w:t>ГОШКО</w:t>
      </w:r>
      <w:r>
        <w:rPr>
          <w:rFonts w:ascii="Times New Roman" w:hAnsi="Times New Roman" w:cs="Times New Roman"/>
          <w:b/>
          <w:bCs/>
        </w:rPr>
        <w:t>Г РАДА СА УЧЕНИЦИМА</w:t>
      </w:r>
    </w:p>
    <w:p w14:paraId="3522E05F" w14:textId="77777777" w:rsidR="00937522" w:rsidRDefault="00937522">
      <w:pPr>
        <w:autoSpaceDE w:val="0"/>
        <w:autoSpaceDN w:val="0"/>
        <w:adjustRightInd w:val="0"/>
        <w:spacing w:before="0"/>
        <w:jc w:val="center"/>
        <w:rPr>
          <w:rFonts w:ascii="Times New Roman" w:hAnsi="Times New Roman" w:cs="Times New Roman"/>
        </w:rPr>
      </w:pPr>
    </w:p>
    <w:tbl>
      <w:tblPr>
        <w:tblStyle w:val="TableGrid"/>
        <w:tblW w:w="5000" w:type="pct"/>
        <w:jc w:val="center"/>
        <w:tblCellMar>
          <w:left w:w="28" w:type="dxa"/>
          <w:right w:w="28" w:type="dxa"/>
        </w:tblCellMar>
        <w:tblLook w:val="04A0" w:firstRow="1" w:lastRow="0" w:firstColumn="1" w:lastColumn="0" w:noHBand="0" w:noVBand="1"/>
      </w:tblPr>
      <w:tblGrid>
        <w:gridCol w:w="5515"/>
        <w:gridCol w:w="3012"/>
        <w:gridCol w:w="1823"/>
      </w:tblGrid>
      <w:tr w:rsidR="00937522" w14:paraId="151D1406" w14:textId="77777777">
        <w:trPr>
          <w:tblHeader/>
          <w:jc w:val="center"/>
        </w:trPr>
        <w:tc>
          <w:tcPr>
            <w:tcW w:w="4593" w:type="dxa"/>
            <w:tcBorders>
              <w:top w:val="single" w:sz="4" w:space="0" w:color="auto"/>
              <w:left w:val="single" w:sz="4" w:space="0" w:color="auto"/>
              <w:bottom w:val="single" w:sz="4" w:space="0" w:color="auto"/>
              <w:right w:val="single" w:sz="4" w:space="0" w:color="auto"/>
            </w:tcBorders>
            <w:shd w:val="pct10" w:color="auto" w:fill="auto"/>
            <w:vAlign w:val="center"/>
          </w:tcPr>
          <w:p w14:paraId="160667D1" w14:textId="77777777" w:rsidR="00937522" w:rsidRDefault="00550077">
            <w:pPr>
              <w:spacing w:before="100" w:after="100"/>
              <w:rPr>
                <w:rFonts w:ascii="Times New Roman" w:eastAsia="PMingLiU" w:hAnsi="Times New Roman" w:cs="Times New Roman"/>
                <w:b/>
                <w:bCs/>
                <w:lang w:val="sr-Cyrl-CS"/>
              </w:rPr>
            </w:pPr>
            <w:r>
              <w:rPr>
                <w:rFonts w:ascii="Times New Roman" w:eastAsia="PMingLiU" w:hAnsi="Times New Roman" w:cs="Times New Roman"/>
                <w:b/>
                <w:bCs/>
                <w:lang w:val="sr-Cyrl-CS"/>
              </w:rPr>
              <w:t>Садржај рада</w:t>
            </w:r>
          </w:p>
        </w:tc>
        <w:tc>
          <w:tcPr>
            <w:tcW w:w="2508" w:type="dxa"/>
            <w:tcBorders>
              <w:top w:val="single" w:sz="4" w:space="0" w:color="auto"/>
              <w:left w:val="single" w:sz="4" w:space="0" w:color="auto"/>
              <w:bottom w:val="single" w:sz="4" w:space="0" w:color="auto"/>
              <w:right w:val="single" w:sz="4" w:space="0" w:color="auto"/>
            </w:tcBorders>
            <w:shd w:val="pct10" w:color="auto" w:fill="auto"/>
            <w:vAlign w:val="center"/>
          </w:tcPr>
          <w:p w14:paraId="0EC98576" w14:textId="77777777" w:rsidR="00937522" w:rsidRDefault="00550077">
            <w:pPr>
              <w:spacing w:before="100" w:after="100"/>
              <w:rPr>
                <w:rFonts w:ascii="Times New Roman" w:eastAsia="PMingLiU" w:hAnsi="Times New Roman" w:cs="Times New Roman"/>
                <w:b/>
                <w:bCs/>
                <w:lang w:val="sr-Cyrl-CS"/>
              </w:rPr>
            </w:pPr>
            <w:r>
              <w:rPr>
                <w:rFonts w:ascii="Times New Roman" w:eastAsia="PMingLiU" w:hAnsi="Times New Roman" w:cs="Times New Roman"/>
                <w:b/>
                <w:bCs/>
                <w:lang w:val="sr-Cyrl-CS"/>
              </w:rPr>
              <w:t>Носиоци активности</w:t>
            </w:r>
          </w:p>
        </w:tc>
        <w:tc>
          <w:tcPr>
            <w:tcW w:w="1518" w:type="dxa"/>
            <w:tcBorders>
              <w:top w:val="single" w:sz="4" w:space="0" w:color="auto"/>
              <w:left w:val="single" w:sz="4" w:space="0" w:color="auto"/>
              <w:bottom w:val="single" w:sz="4" w:space="0" w:color="auto"/>
              <w:right w:val="single" w:sz="4" w:space="0" w:color="auto"/>
            </w:tcBorders>
            <w:shd w:val="pct10" w:color="auto" w:fill="auto"/>
            <w:vAlign w:val="center"/>
          </w:tcPr>
          <w:p w14:paraId="6411ACBF" w14:textId="77777777" w:rsidR="00937522" w:rsidRDefault="00550077">
            <w:pPr>
              <w:spacing w:before="100" w:after="100"/>
              <w:rPr>
                <w:rFonts w:ascii="Times New Roman" w:eastAsia="PMingLiU" w:hAnsi="Times New Roman" w:cs="Times New Roman"/>
                <w:b/>
                <w:bCs/>
                <w:lang w:val="sr-Cyrl-CS"/>
              </w:rPr>
            </w:pPr>
            <w:r>
              <w:rPr>
                <w:rFonts w:ascii="Times New Roman" w:eastAsia="PMingLiU" w:hAnsi="Times New Roman" w:cs="Times New Roman"/>
                <w:b/>
                <w:bCs/>
                <w:lang w:val="sr-Cyrl-CS"/>
              </w:rPr>
              <w:t>Време реализације</w:t>
            </w:r>
          </w:p>
        </w:tc>
      </w:tr>
      <w:tr w:rsidR="00937522" w14:paraId="732BECF9" w14:textId="77777777">
        <w:trPr>
          <w:trHeight w:val="650"/>
          <w:jc w:val="center"/>
        </w:trPr>
        <w:tc>
          <w:tcPr>
            <w:tcW w:w="4593" w:type="dxa"/>
            <w:tcBorders>
              <w:top w:val="single" w:sz="4" w:space="0" w:color="auto"/>
              <w:left w:val="single" w:sz="4" w:space="0" w:color="auto"/>
              <w:bottom w:val="single" w:sz="4" w:space="0" w:color="auto"/>
              <w:right w:val="single" w:sz="4" w:space="0" w:color="auto"/>
            </w:tcBorders>
            <w:vAlign w:val="center"/>
          </w:tcPr>
          <w:p w14:paraId="1795EE98" w14:textId="77777777" w:rsidR="00937522" w:rsidRPr="00733572" w:rsidRDefault="00550077">
            <w:pPr>
              <w:autoSpaceDE w:val="0"/>
              <w:autoSpaceDN w:val="0"/>
              <w:adjustRightInd w:val="0"/>
              <w:spacing w:before="100"/>
              <w:jc w:val="left"/>
              <w:rPr>
                <w:rFonts w:ascii="Times New Roman" w:eastAsia="PMingLiU" w:hAnsi="Times New Roman" w:cs="Times New Roman"/>
                <w:bCs/>
              </w:rPr>
            </w:pPr>
            <w:proofErr w:type="spellStart"/>
            <w:r w:rsidRPr="00733572">
              <w:rPr>
                <w:rFonts w:ascii="Times New Roman" w:eastAsia="PMingLiU" w:hAnsi="Times New Roman" w:cs="Times New Roman"/>
                <w:bCs/>
              </w:rPr>
              <w:t>Идентификација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ученика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тешкоћама</w:t>
            </w:r>
            <w:proofErr w:type="spellEnd"/>
            <w:r w:rsidRPr="00733572">
              <w:rPr>
                <w:rFonts w:ascii="Times New Roman" w:eastAsia="PMingLiU" w:hAnsi="Times New Roman" w:cs="Times New Roman"/>
                <w:bCs/>
              </w:rPr>
              <w:t xml:space="preserve"> у</w:t>
            </w:r>
          </w:p>
          <w:p w14:paraId="6DEEEA79" w14:textId="77777777" w:rsidR="00937522" w:rsidRPr="00733572" w:rsidRDefault="00550077">
            <w:pPr>
              <w:autoSpaceDE w:val="0"/>
              <w:autoSpaceDN w:val="0"/>
              <w:adjustRightInd w:val="0"/>
              <w:spacing w:before="0" w:after="100"/>
              <w:jc w:val="left"/>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учењу</w:t>
            </w:r>
            <w:proofErr w:type="spellEnd"/>
            <w:r w:rsidRPr="00733572">
              <w:rPr>
                <w:rFonts w:ascii="Times New Roman" w:eastAsia="PMingLiU" w:hAnsi="Times New Roman" w:cs="Times New Roman"/>
                <w:bCs/>
              </w:rPr>
              <w:t xml:space="preserve"> </w:t>
            </w:r>
          </w:p>
        </w:tc>
        <w:tc>
          <w:tcPr>
            <w:tcW w:w="2508" w:type="dxa"/>
            <w:tcBorders>
              <w:top w:val="single" w:sz="4" w:space="0" w:color="auto"/>
              <w:left w:val="single" w:sz="4" w:space="0" w:color="auto"/>
              <w:bottom w:val="single" w:sz="4" w:space="0" w:color="auto"/>
              <w:right w:val="single" w:sz="4" w:space="0" w:color="auto"/>
            </w:tcBorders>
            <w:vAlign w:val="center"/>
          </w:tcPr>
          <w:p w14:paraId="01A61913" w14:textId="77777777" w:rsidR="00937522" w:rsidRPr="00733572" w:rsidRDefault="00550077">
            <w:pPr>
              <w:autoSpaceDE w:val="0"/>
              <w:autoSpaceDN w:val="0"/>
              <w:adjustRightInd w:val="0"/>
              <w:spacing w:before="100"/>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Одељењски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старешина</w:t>
            </w:r>
            <w:proofErr w:type="spellEnd"/>
            <w:r w:rsidRPr="00733572">
              <w:rPr>
                <w:rFonts w:ascii="Times New Roman" w:eastAsia="PMingLiU" w:hAnsi="Times New Roman" w:cs="Times New Roman"/>
                <w:bCs/>
              </w:rPr>
              <w:t>,</w:t>
            </w:r>
          </w:p>
          <w:p w14:paraId="5C1C9DC8" w14:textId="77777777" w:rsidR="00937522" w:rsidRPr="00733572" w:rsidRDefault="00550077">
            <w:pPr>
              <w:autoSpaceDE w:val="0"/>
              <w:autoSpaceDN w:val="0"/>
              <w:adjustRightInd w:val="0"/>
              <w:spacing w:before="0" w:after="100"/>
              <w:rPr>
                <w:rFonts w:ascii="Times New Roman" w:eastAsia="PMingLiU" w:hAnsi="Times New Roman" w:cs="Times New Roman"/>
                <w:bCs/>
              </w:rPr>
            </w:pPr>
            <w:r w:rsidRPr="00733572">
              <w:rPr>
                <w:rFonts w:ascii="Times New Roman" w:eastAsia="PMingLiU" w:hAnsi="Times New Roman" w:cs="Times New Roman"/>
                <w:bCs/>
                <w:lang w:val="sr-Cyrl-CS"/>
              </w:rPr>
              <w:t>П</w:t>
            </w:r>
            <w:proofErr w:type="spellStart"/>
            <w:r w:rsidRPr="00733572">
              <w:rPr>
                <w:rFonts w:ascii="Times New Roman" w:eastAsia="PMingLiU" w:hAnsi="Times New Roman" w:cs="Times New Roman"/>
                <w:bCs/>
              </w:rPr>
              <w:t>редметни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наставници</w:t>
            </w:r>
            <w:proofErr w:type="spellEnd"/>
          </w:p>
        </w:tc>
        <w:tc>
          <w:tcPr>
            <w:tcW w:w="1518" w:type="dxa"/>
            <w:tcBorders>
              <w:top w:val="single" w:sz="4" w:space="0" w:color="auto"/>
              <w:left w:val="single" w:sz="4" w:space="0" w:color="auto"/>
              <w:bottom w:val="single" w:sz="4" w:space="0" w:color="auto"/>
              <w:right w:val="single" w:sz="4" w:space="0" w:color="auto"/>
            </w:tcBorders>
            <w:vAlign w:val="center"/>
          </w:tcPr>
          <w:p w14:paraId="50DDDE1E" w14:textId="77777777" w:rsidR="00937522" w:rsidRPr="00733572" w:rsidRDefault="00550077">
            <w:pPr>
              <w:autoSpaceDE w:val="0"/>
              <w:autoSpaceDN w:val="0"/>
              <w:adjustRightInd w:val="0"/>
              <w:spacing w:before="100"/>
              <w:rPr>
                <w:rFonts w:ascii="Times New Roman" w:eastAsia="PMingLiU" w:hAnsi="Times New Roman" w:cs="Times New Roman"/>
                <w:bCs/>
              </w:rPr>
            </w:pPr>
            <w:proofErr w:type="spellStart"/>
            <w:r w:rsidRPr="00733572">
              <w:rPr>
                <w:rFonts w:ascii="Times New Roman" w:eastAsia="PMingLiU" w:hAnsi="Times New Roman" w:cs="Times New Roman"/>
                <w:bCs/>
              </w:rPr>
              <w:t>Септембар</w:t>
            </w:r>
            <w:proofErr w:type="spellEnd"/>
          </w:p>
          <w:p w14:paraId="6A9F0FBE" w14:textId="77777777" w:rsidR="00937522" w:rsidRPr="00733572" w:rsidRDefault="00550077">
            <w:pPr>
              <w:spacing w:before="0" w:after="100"/>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p>
        </w:tc>
      </w:tr>
      <w:tr w:rsidR="00937522" w14:paraId="4A3145CE"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772EFD72" w14:textId="77777777" w:rsidR="00937522" w:rsidRPr="00733572" w:rsidRDefault="00550077">
            <w:pPr>
              <w:autoSpaceDE w:val="0"/>
              <w:autoSpaceDN w:val="0"/>
              <w:adjustRightInd w:val="0"/>
              <w:spacing w:before="100" w:after="100"/>
              <w:jc w:val="left"/>
              <w:rPr>
                <w:rFonts w:ascii="Times New Roman" w:eastAsia="PMingLiU" w:hAnsi="Times New Roman" w:cs="Times New Roman"/>
                <w:bCs/>
                <w:lang w:val="sr-Cyrl-RS"/>
              </w:rPr>
            </w:pPr>
            <w:proofErr w:type="spellStart"/>
            <w:r w:rsidRPr="00733572">
              <w:rPr>
                <w:rFonts w:ascii="Times New Roman" w:eastAsia="PMingLiU" w:hAnsi="Times New Roman" w:cs="Times New Roman"/>
                <w:bCs/>
              </w:rPr>
              <w:t>Формирање</w:t>
            </w:r>
            <w:proofErr w:type="spellEnd"/>
            <w:r w:rsidRPr="00733572">
              <w:rPr>
                <w:rFonts w:ascii="Times New Roman" w:eastAsia="PMingLiU" w:hAnsi="Times New Roman" w:cs="Times New Roman"/>
                <w:bCs/>
              </w:rPr>
              <w:t xml:space="preserve"> </w:t>
            </w:r>
            <w:r w:rsidRPr="00733572">
              <w:rPr>
                <w:rFonts w:ascii="Times New Roman" w:eastAsia="PMingLiU" w:hAnsi="Times New Roman" w:cs="Times New Roman"/>
                <w:bCs/>
                <w:lang w:val="sr-Cyrl-RS"/>
              </w:rPr>
              <w:t>ИОП тимова</w:t>
            </w:r>
          </w:p>
        </w:tc>
        <w:tc>
          <w:tcPr>
            <w:tcW w:w="2508" w:type="dxa"/>
            <w:tcBorders>
              <w:top w:val="single" w:sz="4" w:space="0" w:color="auto"/>
              <w:left w:val="single" w:sz="4" w:space="0" w:color="auto"/>
              <w:bottom w:val="single" w:sz="4" w:space="0" w:color="auto"/>
              <w:right w:val="single" w:sz="4" w:space="0" w:color="auto"/>
            </w:tcBorders>
            <w:vAlign w:val="center"/>
          </w:tcPr>
          <w:p w14:paraId="60BDFB51" w14:textId="77777777" w:rsidR="00937522" w:rsidRPr="00733572" w:rsidRDefault="00550077">
            <w:pPr>
              <w:autoSpaceDE w:val="0"/>
              <w:autoSpaceDN w:val="0"/>
              <w:adjustRightInd w:val="0"/>
              <w:spacing w:before="100"/>
              <w:rPr>
                <w:rFonts w:ascii="Times New Roman" w:eastAsia="PMingLiU" w:hAnsi="Times New Roman" w:cs="Times New Roman"/>
                <w:bCs/>
                <w:lang w:val="sr-Cyrl-RS"/>
              </w:rPr>
            </w:pPr>
            <w:r w:rsidRPr="00733572">
              <w:rPr>
                <w:rFonts w:ascii="Times New Roman" w:eastAsia="PMingLiU" w:hAnsi="Times New Roman" w:cs="Times New Roman"/>
                <w:bCs/>
                <w:lang w:val="sr-Cyrl-RS"/>
              </w:rPr>
              <w:t>ПеПси служба</w:t>
            </w:r>
          </w:p>
          <w:p w14:paraId="735F4AD5" w14:textId="77777777" w:rsidR="00937522" w:rsidRPr="00733572" w:rsidRDefault="00937522">
            <w:pPr>
              <w:autoSpaceDE w:val="0"/>
              <w:autoSpaceDN w:val="0"/>
              <w:adjustRightInd w:val="0"/>
              <w:spacing w:before="100" w:after="100"/>
              <w:rPr>
                <w:rFonts w:ascii="Times New Roman" w:eastAsia="PMingLiU" w:hAnsi="Times New Roman" w:cs="Times New Roman"/>
                <w:bCs/>
                <w:lang w:val="sr-Cyrl-RS"/>
              </w:rPr>
            </w:pPr>
          </w:p>
        </w:tc>
        <w:tc>
          <w:tcPr>
            <w:tcW w:w="1518" w:type="dxa"/>
            <w:tcBorders>
              <w:top w:val="single" w:sz="4" w:space="0" w:color="auto"/>
              <w:left w:val="single" w:sz="4" w:space="0" w:color="auto"/>
              <w:bottom w:val="single" w:sz="4" w:space="0" w:color="auto"/>
              <w:right w:val="single" w:sz="4" w:space="0" w:color="auto"/>
            </w:tcBorders>
            <w:vAlign w:val="center"/>
          </w:tcPr>
          <w:p w14:paraId="29C6C99D" w14:textId="77777777" w:rsidR="00937522" w:rsidRPr="00733572" w:rsidRDefault="00550077">
            <w:pPr>
              <w:spacing w:before="100" w:after="100"/>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Септембар</w:t>
            </w:r>
            <w:proofErr w:type="spellEnd"/>
          </w:p>
        </w:tc>
      </w:tr>
      <w:tr w:rsidR="00937522" w14:paraId="341AB904"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5F4FCB66" w14:textId="77777777" w:rsidR="00937522" w:rsidRPr="00733572" w:rsidRDefault="00550077">
            <w:pPr>
              <w:autoSpaceDE w:val="0"/>
              <w:autoSpaceDN w:val="0"/>
              <w:adjustRightInd w:val="0"/>
              <w:spacing w:before="100" w:after="100"/>
              <w:jc w:val="left"/>
              <w:rPr>
                <w:rFonts w:ascii="Times New Roman" w:eastAsia="PMingLiU" w:hAnsi="Times New Roman" w:cs="Times New Roman"/>
                <w:bCs/>
              </w:rPr>
            </w:pPr>
            <w:proofErr w:type="spellStart"/>
            <w:r w:rsidRPr="00733572">
              <w:rPr>
                <w:rFonts w:ascii="Times New Roman" w:eastAsia="PMingLiU" w:hAnsi="Times New Roman" w:cs="Times New Roman"/>
                <w:bCs/>
              </w:rPr>
              <w:t>Организација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корективног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рада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ван</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редовне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наставе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ученицима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тешкоћама</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раду</w:t>
            </w:r>
            <w:proofErr w:type="spellEnd"/>
          </w:p>
        </w:tc>
        <w:tc>
          <w:tcPr>
            <w:tcW w:w="2508" w:type="dxa"/>
            <w:tcBorders>
              <w:top w:val="single" w:sz="4" w:space="0" w:color="auto"/>
              <w:left w:val="single" w:sz="4" w:space="0" w:color="auto"/>
              <w:bottom w:val="single" w:sz="4" w:space="0" w:color="auto"/>
              <w:right w:val="single" w:sz="4" w:space="0" w:color="auto"/>
            </w:tcBorders>
            <w:vAlign w:val="center"/>
          </w:tcPr>
          <w:p w14:paraId="133AE08C" w14:textId="77777777" w:rsidR="00937522" w:rsidRPr="00733572" w:rsidRDefault="00550077">
            <w:pPr>
              <w:autoSpaceDE w:val="0"/>
              <w:autoSpaceDN w:val="0"/>
              <w:adjustRightInd w:val="0"/>
              <w:spacing w:before="100"/>
              <w:rPr>
                <w:rFonts w:ascii="Times New Roman" w:eastAsia="PMingLiU" w:hAnsi="Times New Roman" w:cs="Times New Roman"/>
                <w:bCs/>
                <w:lang w:val="sr-Cyrl-RS"/>
              </w:rPr>
            </w:pPr>
            <w:r w:rsidRPr="00733572">
              <w:rPr>
                <w:rFonts w:ascii="Times New Roman" w:eastAsia="PMingLiU" w:hAnsi="Times New Roman" w:cs="Times New Roman"/>
                <w:bCs/>
                <w:lang w:val="sr-Cyrl-RS"/>
              </w:rPr>
              <w:t>ПеПси служба</w:t>
            </w:r>
          </w:p>
          <w:p w14:paraId="54C52231" w14:textId="77777777" w:rsidR="00937522" w:rsidRPr="00733572" w:rsidRDefault="00550077">
            <w:pPr>
              <w:autoSpaceDE w:val="0"/>
              <w:autoSpaceDN w:val="0"/>
              <w:adjustRightInd w:val="0"/>
              <w:spacing w:before="0" w:after="100"/>
              <w:rPr>
                <w:rFonts w:ascii="Times New Roman" w:eastAsia="PMingLiU" w:hAnsi="Times New Roman" w:cs="Times New Roman"/>
                <w:bCs/>
              </w:rPr>
            </w:pPr>
            <w:r w:rsidRPr="00733572">
              <w:rPr>
                <w:rFonts w:ascii="Times New Roman" w:eastAsia="PMingLiU" w:hAnsi="Times New Roman" w:cs="Times New Roman"/>
                <w:bCs/>
                <w:lang w:val="sr-Cyrl-CS"/>
              </w:rPr>
              <w:t>П</w:t>
            </w:r>
            <w:proofErr w:type="spellStart"/>
            <w:r w:rsidRPr="00733572">
              <w:rPr>
                <w:rFonts w:ascii="Times New Roman" w:eastAsia="PMingLiU" w:hAnsi="Times New Roman" w:cs="Times New Roman"/>
                <w:bCs/>
              </w:rPr>
              <w:t>редметни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наставници</w:t>
            </w:r>
            <w:proofErr w:type="spellEnd"/>
          </w:p>
        </w:tc>
        <w:tc>
          <w:tcPr>
            <w:tcW w:w="1518" w:type="dxa"/>
            <w:tcBorders>
              <w:top w:val="single" w:sz="4" w:space="0" w:color="auto"/>
              <w:left w:val="single" w:sz="4" w:space="0" w:color="auto"/>
              <w:bottom w:val="single" w:sz="4" w:space="0" w:color="auto"/>
              <w:right w:val="single" w:sz="4" w:space="0" w:color="auto"/>
            </w:tcBorders>
            <w:vAlign w:val="center"/>
          </w:tcPr>
          <w:p w14:paraId="29BD88A5" w14:textId="77777777" w:rsidR="00937522" w:rsidRPr="00733572" w:rsidRDefault="00550077">
            <w:pPr>
              <w:autoSpaceDE w:val="0"/>
              <w:autoSpaceDN w:val="0"/>
              <w:adjustRightInd w:val="0"/>
              <w:spacing w:before="100"/>
              <w:rPr>
                <w:rFonts w:ascii="Times New Roman" w:eastAsia="PMingLiU" w:hAnsi="Times New Roman" w:cs="Times New Roman"/>
                <w:bCs/>
              </w:rPr>
            </w:pPr>
            <w:proofErr w:type="spellStart"/>
            <w:r w:rsidRPr="00733572">
              <w:rPr>
                <w:rFonts w:ascii="Times New Roman" w:eastAsia="PMingLiU" w:hAnsi="Times New Roman" w:cs="Times New Roman"/>
                <w:bCs/>
              </w:rPr>
              <w:t>Септембар</w:t>
            </w:r>
            <w:proofErr w:type="spellEnd"/>
          </w:p>
          <w:p w14:paraId="672FE96C" w14:textId="77777777" w:rsidR="00937522" w:rsidRPr="00733572" w:rsidRDefault="00550077">
            <w:pPr>
              <w:spacing w:before="0" w:after="100"/>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p>
        </w:tc>
      </w:tr>
      <w:tr w:rsidR="00937522" w14:paraId="22486828"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00388DB2" w14:textId="77777777" w:rsidR="00937522" w:rsidRPr="00733572" w:rsidRDefault="00550077">
            <w:pPr>
              <w:autoSpaceDE w:val="0"/>
              <w:autoSpaceDN w:val="0"/>
              <w:adjustRightInd w:val="0"/>
              <w:spacing w:before="100"/>
              <w:jc w:val="left"/>
              <w:rPr>
                <w:rFonts w:ascii="Times New Roman" w:eastAsia="PMingLiU" w:hAnsi="Times New Roman" w:cs="Times New Roman"/>
                <w:bCs/>
              </w:rPr>
            </w:pPr>
            <w:proofErr w:type="spellStart"/>
            <w:r w:rsidRPr="00733572">
              <w:rPr>
                <w:rFonts w:ascii="Times New Roman" w:eastAsia="PMingLiU" w:hAnsi="Times New Roman" w:cs="Times New Roman"/>
                <w:bCs/>
              </w:rPr>
              <w:t>Упознавање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чланова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Одељењских</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већа</w:t>
            </w:r>
            <w:proofErr w:type="spellEnd"/>
            <w:r w:rsidRPr="00733572">
              <w:rPr>
                <w:rFonts w:ascii="Times New Roman" w:eastAsia="PMingLiU" w:hAnsi="Times New Roman" w:cs="Times New Roman"/>
                <w:bCs/>
              </w:rPr>
              <w:t xml:space="preserve"> о</w:t>
            </w:r>
          </w:p>
          <w:p w14:paraId="14A0A4D5" w14:textId="77777777" w:rsidR="00937522" w:rsidRPr="00733572" w:rsidRDefault="00550077">
            <w:pPr>
              <w:autoSpaceDE w:val="0"/>
              <w:autoSpaceDN w:val="0"/>
              <w:adjustRightInd w:val="0"/>
              <w:spacing w:before="0" w:after="100"/>
              <w:jc w:val="left"/>
              <w:rPr>
                <w:rFonts w:ascii="Times New Roman" w:eastAsia="PMingLiU" w:hAnsi="Times New Roman" w:cs="Times New Roman"/>
                <w:bCs/>
              </w:rPr>
            </w:pPr>
            <w:proofErr w:type="spellStart"/>
            <w:r w:rsidRPr="00733572">
              <w:rPr>
                <w:rFonts w:ascii="Times New Roman" w:eastAsia="PMingLiU" w:hAnsi="Times New Roman" w:cs="Times New Roman"/>
                <w:bCs/>
              </w:rPr>
              <w:t>евидентираним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ученицима</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тешкоћама</w:t>
            </w:r>
            <w:proofErr w:type="spellEnd"/>
            <w:r w:rsidRPr="00733572">
              <w:rPr>
                <w:rFonts w:ascii="Times New Roman" w:eastAsia="PMingLiU" w:hAnsi="Times New Roman" w:cs="Times New Roman"/>
                <w:bCs/>
              </w:rPr>
              <w:t xml:space="preserve"> </w:t>
            </w:r>
          </w:p>
        </w:tc>
        <w:tc>
          <w:tcPr>
            <w:tcW w:w="2508" w:type="dxa"/>
            <w:tcBorders>
              <w:top w:val="single" w:sz="4" w:space="0" w:color="auto"/>
              <w:left w:val="single" w:sz="4" w:space="0" w:color="auto"/>
              <w:bottom w:val="single" w:sz="4" w:space="0" w:color="auto"/>
              <w:right w:val="single" w:sz="4" w:space="0" w:color="auto"/>
            </w:tcBorders>
            <w:vAlign w:val="center"/>
          </w:tcPr>
          <w:p w14:paraId="71E03793" w14:textId="77777777" w:rsidR="00937522" w:rsidRPr="00733572" w:rsidRDefault="00550077">
            <w:pPr>
              <w:autoSpaceDE w:val="0"/>
              <w:autoSpaceDN w:val="0"/>
              <w:adjustRightInd w:val="0"/>
              <w:spacing w:before="100" w:after="100"/>
              <w:rPr>
                <w:rFonts w:ascii="Times New Roman" w:eastAsia="PMingLiU" w:hAnsi="Times New Roman" w:cs="Times New Roman"/>
                <w:bCs/>
              </w:rPr>
            </w:pPr>
            <w:proofErr w:type="spellStart"/>
            <w:r w:rsidRPr="00733572">
              <w:rPr>
                <w:rFonts w:ascii="Times New Roman" w:eastAsia="PMingLiU" w:hAnsi="Times New Roman" w:cs="Times New Roman"/>
                <w:bCs/>
              </w:rPr>
              <w:t>Одељењски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старешина</w:t>
            </w:r>
            <w:proofErr w:type="spellEnd"/>
            <w:r w:rsidRPr="00733572">
              <w:rPr>
                <w:rFonts w:ascii="Times New Roman" w:eastAsia="PMingLiU" w:hAnsi="Times New Roman" w:cs="Times New Roman"/>
                <w:bCs/>
              </w:rPr>
              <w:t>,</w:t>
            </w:r>
            <w:r w:rsidRPr="00733572">
              <w:rPr>
                <w:rFonts w:ascii="Times New Roman" w:eastAsia="PMingLiU" w:hAnsi="Times New Roman" w:cs="Times New Roman"/>
                <w:bCs/>
                <w:lang w:val="sr-Cyrl-CS"/>
              </w:rPr>
              <w:t xml:space="preserve"> п</w:t>
            </w:r>
            <w:proofErr w:type="spellStart"/>
            <w:r w:rsidRPr="00733572">
              <w:rPr>
                <w:rFonts w:ascii="Times New Roman" w:eastAsia="PMingLiU" w:hAnsi="Times New Roman" w:cs="Times New Roman"/>
                <w:bCs/>
              </w:rPr>
              <w:t>едагог</w:t>
            </w:r>
            <w:proofErr w:type="spellEnd"/>
          </w:p>
        </w:tc>
        <w:tc>
          <w:tcPr>
            <w:tcW w:w="1518" w:type="dxa"/>
            <w:tcBorders>
              <w:top w:val="single" w:sz="4" w:space="0" w:color="auto"/>
              <w:left w:val="single" w:sz="4" w:space="0" w:color="auto"/>
              <w:bottom w:val="single" w:sz="4" w:space="0" w:color="auto"/>
              <w:right w:val="single" w:sz="4" w:space="0" w:color="auto"/>
            </w:tcBorders>
            <w:vAlign w:val="center"/>
          </w:tcPr>
          <w:p w14:paraId="41C0F373" w14:textId="77777777" w:rsidR="00937522" w:rsidRPr="00733572" w:rsidRDefault="00550077">
            <w:pPr>
              <w:autoSpaceDE w:val="0"/>
              <w:autoSpaceDN w:val="0"/>
              <w:adjustRightInd w:val="0"/>
              <w:spacing w:before="100" w:after="100"/>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Октобар</w:t>
            </w:r>
            <w:proofErr w:type="spellEnd"/>
          </w:p>
        </w:tc>
      </w:tr>
      <w:tr w:rsidR="00937522" w14:paraId="60B60B76"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4ED09727" w14:textId="77777777" w:rsidR="00937522" w:rsidRPr="00733572" w:rsidRDefault="00550077">
            <w:pPr>
              <w:autoSpaceDE w:val="0"/>
              <w:autoSpaceDN w:val="0"/>
              <w:adjustRightInd w:val="0"/>
              <w:spacing w:before="100"/>
              <w:jc w:val="left"/>
              <w:rPr>
                <w:rFonts w:ascii="Times New Roman" w:eastAsia="PMingLiU" w:hAnsi="Times New Roman" w:cs="Times New Roman"/>
                <w:bCs/>
              </w:rPr>
            </w:pPr>
            <w:proofErr w:type="spellStart"/>
            <w:r w:rsidRPr="00733572">
              <w:rPr>
                <w:rFonts w:ascii="Times New Roman" w:eastAsia="PMingLiU" w:hAnsi="Times New Roman" w:cs="Times New Roman"/>
                <w:bCs/>
              </w:rPr>
              <w:lastRenderedPageBreak/>
              <w:t>Усклађивање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критеријума</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начина</w:t>
            </w:r>
            <w:proofErr w:type="spellEnd"/>
          </w:p>
          <w:p w14:paraId="33439E17" w14:textId="77777777" w:rsidR="00937522" w:rsidRPr="00733572" w:rsidRDefault="00550077">
            <w:pPr>
              <w:autoSpaceDE w:val="0"/>
              <w:autoSpaceDN w:val="0"/>
              <w:adjustRightInd w:val="0"/>
              <w:spacing w:before="0" w:after="100"/>
              <w:jc w:val="left"/>
              <w:rPr>
                <w:rFonts w:ascii="Times New Roman" w:eastAsia="PMingLiU" w:hAnsi="Times New Roman" w:cs="Times New Roman"/>
                <w:bCs/>
              </w:rPr>
            </w:pPr>
            <w:proofErr w:type="spellStart"/>
            <w:r w:rsidRPr="00733572">
              <w:rPr>
                <w:rFonts w:ascii="Times New Roman" w:eastAsia="PMingLiU" w:hAnsi="Times New Roman" w:cs="Times New Roman"/>
                <w:bCs/>
              </w:rPr>
              <w:t>вредновања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успеха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ученика</w:t>
            </w:r>
            <w:proofErr w:type="spellEnd"/>
            <w:r w:rsidRPr="00733572">
              <w:rPr>
                <w:rFonts w:ascii="Times New Roman" w:eastAsia="PMingLiU" w:hAnsi="Times New Roman" w:cs="Times New Roman"/>
                <w:bCs/>
              </w:rPr>
              <w:t xml:space="preserve">  </w:t>
            </w:r>
          </w:p>
        </w:tc>
        <w:tc>
          <w:tcPr>
            <w:tcW w:w="2508" w:type="dxa"/>
            <w:tcBorders>
              <w:top w:val="single" w:sz="4" w:space="0" w:color="auto"/>
              <w:left w:val="single" w:sz="4" w:space="0" w:color="auto"/>
              <w:bottom w:val="single" w:sz="4" w:space="0" w:color="auto"/>
              <w:right w:val="single" w:sz="4" w:space="0" w:color="auto"/>
            </w:tcBorders>
            <w:vAlign w:val="center"/>
          </w:tcPr>
          <w:p w14:paraId="4414B9EA" w14:textId="77777777" w:rsidR="00937522" w:rsidRPr="00733572" w:rsidRDefault="00550077">
            <w:pPr>
              <w:autoSpaceDE w:val="0"/>
              <w:autoSpaceDN w:val="0"/>
              <w:adjustRightInd w:val="0"/>
              <w:spacing w:before="100" w:after="100"/>
              <w:rPr>
                <w:rFonts w:ascii="Times New Roman" w:eastAsia="PMingLiU" w:hAnsi="Times New Roman" w:cs="Times New Roman"/>
                <w:bCs/>
              </w:rPr>
            </w:pPr>
            <w:proofErr w:type="spellStart"/>
            <w:r w:rsidRPr="00733572">
              <w:rPr>
                <w:rFonts w:ascii="Times New Roman" w:eastAsia="PMingLiU" w:hAnsi="Times New Roman" w:cs="Times New Roman"/>
                <w:bCs/>
              </w:rPr>
              <w:t>Предметни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наставници</w:t>
            </w:r>
            <w:proofErr w:type="spellEnd"/>
            <w:r w:rsidRPr="00733572">
              <w:rPr>
                <w:rFonts w:ascii="Times New Roman" w:eastAsia="PMingLiU" w:hAnsi="Times New Roman" w:cs="Times New Roman"/>
                <w:bCs/>
              </w:rPr>
              <w:t>,</w:t>
            </w:r>
            <w:r w:rsidRPr="00733572">
              <w:rPr>
                <w:rFonts w:ascii="Times New Roman" w:eastAsia="PMingLiU" w:hAnsi="Times New Roman" w:cs="Times New Roman"/>
                <w:bCs/>
                <w:lang w:val="sr-Cyrl-CS"/>
              </w:rPr>
              <w:t xml:space="preserve"> п</w:t>
            </w:r>
            <w:proofErr w:type="spellStart"/>
            <w:r w:rsidRPr="00733572">
              <w:rPr>
                <w:rFonts w:ascii="Times New Roman" w:eastAsia="PMingLiU" w:hAnsi="Times New Roman" w:cs="Times New Roman"/>
                <w:bCs/>
              </w:rPr>
              <w:t>едагог</w:t>
            </w:r>
            <w:proofErr w:type="spellEnd"/>
          </w:p>
        </w:tc>
        <w:tc>
          <w:tcPr>
            <w:tcW w:w="1518" w:type="dxa"/>
            <w:tcBorders>
              <w:top w:val="single" w:sz="4" w:space="0" w:color="auto"/>
              <w:left w:val="single" w:sz="4" w:space="0" w:color="auto"/>
              <w:bottom w:val="single" w:sz="4" w:space="0" w:color="auto"/>
              <w:right w:val="single" w:sz="4" w:space="0" w:color="auto"/>
            </w:tcBorders>
            <w:vAlign w:val="center"/>
          </w:tcPr>
          <w:p w14:paraId="6A2D0C83" w14:textId="77777777" w:rsidR="00937522" w:rsidRPr="00733572" w:rsidRDefault="00550077">
            <w:pPr>
              <w:autoSpaceDE w:val="0"/>
              <w:autoSpaceDN w:val="0"/>
              <w:adjustRightInd w:val="0"/>
              <w:spacing w:before="100"/>
              <w:rPr>
                <w:rFonts w:ascii="Times New Roman" w:eastAsia="PMingLiU" w:hAnsi="Times New Roman" w:cs="Times New Roman"/>
                <w:bCs/>
              </w:rPr>
            </w:pPr>
            <w:proofErr w:type="spellStart"/>
            <w:r w:rsidRPr="00733572">
              <w:rPr>
                <w:rFonts w:ascii="Times New Roman" w:eastAsia="PMingLiU" w:hAnsi="Times New Roman" w:cs="Times New Roman"/>
                <w:bCs/>
              </w:rPr>
              <w:t>Октобар</w:t>
            </w:r>
            <w:proofErr w:type="spellEnd"/>
          </w:p>
          <w:p w14:paraId="5D45FADE" w14:textId="77777777" w:rsidR="00937522" w:rsidRPr="00733572" w:rsidRDefault="00550077">
            <w:pPr>
              <w:autoSpaceDE w:val="0"/>
              <w:autoSpaceDN w:val="0"/>
              <w:adjustRightInd w:val="0"/>
              <w:spacing w:before="0" w:after="100"/>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Новембар</w:t>
            </w:r>
            <w:proofErr w:type="spellEnd"/>
          </w:p>
        </w:tc>
      </w:tr>
      <w:tr w:rsidR="00937522" w14:paraId="042B7B0D"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42E28E86" w14:textId="77777777" w:rsidR="00937522" w:rsidRPr="00733572" w:rsidRDefault="00550077">
            <w:pPr>
              <w:autoSpaceDE w:val="0"/>
              <w:autoSpaceDN w:val="0"/>
              <w:adjustRightInd w:val="0"/>
              <w:spacing w:before="120"/>
              <w:jc w:val="left"/>
              <w:rPr>
                <w:rFonts w:ascii="Times New Roman" w:eastAsia="PMingLiU" w:hAnsi="Times New Roman" w:cs="Times New Roman"/>
                <w:bCs/>
              </w:rPr>
            </w:pPr>
            <w:proofErr w:type="spellStart"/>
            <w:r w:rsidRPr="00733572">
              <w:rPr>
                <w:rFonts w:ascii="Times New Roman" w:eastAsia="PMingLiU" w:hAnsi="Times New Roman" w:cs="Times New Roman"/>
                <w:bCs/>
              </w:rPr>
              <w:t>Прилагођавање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захтева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ученицима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
          <w:p w14:paraId="088290A9" w14:textId="77777777" w:rsidR="00937522" w:rsidRPr="00733572" w:rsidRDefault="00550077">
            <w:pPr>
              <w:autoSpaceDE w:val="0"/>
              <w:autoSpaceDN w:val="0"/>
              <w:adjustRightInd w:val="0"/>
              <w:spacing w:before="0" w:after="100"/>
              <w:jc w:val="left"/>
              <w:rPr>
                <w:rFonts w:ascii="Times New Roman" w:eastAsia="PMingLiU" w:hAnsi="Times New Roman" w:cs="Times New Roman"/>
                <w:bCs/>
                <w:lang w:val="sr-Cyrl-RS"/>
              </w:rPr>
            </w:pPr>
            <w:proofErr w:type="spellStart"/>
            <w:r w:rsidRPr="00733572">
              <w:rPr>
                <w:rFonts w:ascii="Times New Roman" w:eastAsia="PMingLiU" w:hAnsi="Times New Roman" w:cs="Times New Roman"/>
                <w:bCs/>
              </w:rPr>
              <w:t>проблемима</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учењу</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раду</w:t>
            </w:r>
            <w:proofErr w:type="spellEnd"/>
            <w:r w:rsidRPr="00733572">
              <w:rPr>
                <w:rFonts w:ascii="Times New Roman" w:eastAsia="PMingLiU" w:hAnsi="Times New Roman" w:cs="Times New Roman"/>
                <w:bCs/>
                <w:lang w:val="sr-Cyrl-RS"/>
              </w:rPr>
              <w:t xml:space="preserve"> (индивидуализација, ИОП-и)</w:t>
            </w:r>
          </w:p>
        </w:tc>
        <w:tc>
          <w:tcPr>
            <w:tcW w:w="2508" w:type="dxa"/>
            <w:tcBorders>
              <w:top w:val="single" w:sz="4" w:space="0" w:color="auto"/>
              <w:left w:val="single" w:sz="4" w:space="0" w:color="auto"/>
              <w:bottom w:val="single" w:sz="4" w:space="0" w:color="auto"/>
              <w:right w:val="single" w:sz="4" w:space="0" w:color="auto"/>
            </w:tcBorders>
            <w:vAlign w:val="center"/>
          </w:tcPr>
          <w:p w14:paraId="13F45F0A" w14:textId="77777777" w:rsidR="00937522" w:rsidRPr="00733572" w:rsidRDefault="00550077">
            <w:pPr>
              <w:autoSpaceDE w:val="0"/>
              <w:autoSpaceDN w:val="0"/>
              <w:adjustRightInd w:val="0"/>
              <w:spacing w:before="100" w:after="100"/>
              <w:rPr>
                <w:rFonts w:ascii="Times New Roman" w:eastAsia="PMingLiU" w:hAnsi="Times New Roman" w:cs="Times New Roman"/>
                <w:bCs/>
              </w:rPr>
            </w:pPr>
            <w:proofErr w:type="spellStart"/>
            <w:r w:rsidRPr="00733572">
              <w:rPr>
                <w:rFonts w:ascii="Times New Roman" w:eastAsia="PMingLiU" w:hAnsi="Times New Roman" w:cs="Times New Roman"/>
                <w:bCs/>
              </w:rPr>
              <w:t>Предметни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наставници</w:t>
            </w:r>
            <w:proofErr w:type="spellEnd"/>
          </w:p>
        </w:tc>
        <w:tc>
          <w:tcPr>
            <w:tcW w:w="1518" w:type="dxa"/>
            <w:tcBorders>
              <w:top w:val="single" w:sz="4" w:space="0" w:color="auto"/>
              <w:left w:val="single" w:sz="4" w:space="0" w:color="auto"/>
              <w:bottom w:val="single" w:sz="4" w:space="0" w:color="auto"/>
              <w:right w:val="single" w:sz="4" w:space="0" w:color="auto"/>
            </w:tcBorders>
            <w:vAlign w:val="center"/>
          </w:tcPr>
          <w:p w14:paraId="20EECC97" w14:textId="77777777" w:rsidR="00937522" w:rsidRPr="00733572" w:rsidRDefault="00550077">
            <w:pPr>
              <w:autoSpaceDE w:val="0"/>
              <w:autoSpaceDN w:val="0"/>
              <w:adjustRightInd w:val="0"/>
              <w:spacing w:before="100" w:after="100"/>
              <w:rPr>
                <w:rFonts w:ascii="Times New Roman" w:eastAsia="PMingLiU" w:hAnsi="Times New Roman" w:cs="Times New Roman"/>
                <w:b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p>
        </w:tc>
      </w:tr>
      <w:tr w:rsidR="00937522" w14:paraId="7FF6BF50"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131C4C0F" w14:textId="77777777" w:rsidR="00937522" w:rsidRPr="00733572" w:rsidRDefault="00550077">
            <w:pPr>
              <w:autoSpaceDE w:val="0"/>
              <w:autoSpaceDN w:val="0"/>
              <w:adjustRightInd w:val="0"/>
              <w:spacing w:before="100" w:after="100"/>
              <w:jc w:val="left"/>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Укључивање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ученика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тешкоћама</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учењу</w:t>
            </w:r>
            <w:proofErr w:type="spellEnd"/>
            <w:r w:rsidRPr="00733572">
              <w:rPr>
                <w:rFonts w:ascii="Times New Roman" w:eastAsia="PMingLiU" w:hAnsi="Times New Roman" w:cs="Times New Roman"/>
                <w:bCs/>
              </w:rPr>
              <w:t xml:space="preserve"> у</w:t>
            </w:r>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рад</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допунске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наставе</w:t>
            </w:r>
            <w:proofErr w:type="spellEnd"/>
            <w:r w:rsidRPr="00733572">
              <w:rPr>
                <w:rFonts w:ascii="Times New Roman" w:eastAsia="PMingLiU" w:hAnsi="Times New Roman" w:cs="Times New Roman"/>
                <w:bCs/>
              </w:rPr>
              <w:t xml:space="preserve">  </w:t>
            </w:r>
          </w:p>
        </w:tc>
        <w:tc>
          <w:tcPr>
            <w:tcW w:w="2508" w:type="dxa"/>
            <w:tcBorders>
              <w:top w:val="single" w:sz="4" w:space="0" w:color="auto"/>
              <w:left w:val="single" w:sz="4" w:space="0" w:color="auto"/>
              <w:bottom w:val="single" w:sz="4" w:space="0" w:color="auto"/>
              <w:right w:val="single" w:sz="4" w:space="0" w:color="auto"/>
            </w:tcBorders>
            <w:vAlign w:val="center"/>
          </w:tcPr>
          <w:p w14:paraId="3F9EA6FA" w14:textId="77777777" w:rsidR="00937522" w:rsidRPr="00733572" w:rsidRDefault="00550077">
            <w:pPr>
              <w:autoSpaceDE w:val="0"/>
              <w:autoSpaceDN w:val="0"/>
              <w:adjustRightInd w:val="0"/>
              <w:spacing w:before="100" w:after="100"/>
              <w:rPr>
                <w:rFonts w:ascii="Times New Roman" w:eastAsia="PMingLiU" w:hAnsi="Times New Roman" w:cs="Times New Roman"/>
                <w:bCs/>
              </w:rPr>
            </w:pPr>
            <w:proofErr w:type="spellStart"/>
            <w:r w:rsidRPr="00733572">
              <w:rPr>
                <w:rFonts w:ascii="Times New Roman" w:eastAsia="PMingLiU" w:hAnsi="Times New Roman" w:cs="Times New Roman"/>
                <w:bCs/>
              </w:rPr>
              <w:t>Предметни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наставници</w:t>
            </w:r>
            <w:proofErr w:type="spellEnd"/>
            <w:r w:rsidRPr="00733572">
              <w:rPr>
                <w:rFonts w:ascii="Times New Roman" w:eastAsia="PMingLiU" w:hAnsi="Times New Roman" w:cs="Times New Roman"/>
                <w:bCs/>
              </w:rPr>
              <w:t>,</w:t>
            </w:r>
            <w:r w:rsidRPr="00733572">
              <w:rPr>
                <w:rFonts w:ascii="Times New Roman" w:eastAsia="PMingLiU" w:hAnsi="Times New Roman" w:cs="Times New Roman"/>
                <w:bCs/>
                <w:lang w:val="sr-Cyrl-CS"/>
              </w:rPr>
              <w:t xml:space="preserve"> о</w:t>
            </w:r>
            <w:proofErr w:type="spellStart"/>
            <w:r w:rsidRPr="00733572">
              <w:rPr>
                <w:rFonts w:ascii="Times New Roman" w:eastAsia="PMingLiU" w:hAnsi="Times New Roman" w:cs="Times New Roman"/>
                <w:bCs/>
              </w:rPr>
              <w:t>дељењски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старешина</w:t>
            </w:r>
            <w:proofErr w:type="spellEnd"/>
          </w:p>
        </w:tc>
        <w:tc>
          <w:tcPr>
            <w:tcW w:w="1518" w:type="dxa"/>
            <w:tcBorders>
              <w:top w:val="single" w:sz="4" w:space="0" w:color="auto"/>
              <w:left w:val="single" w:sz="4" w:space="0" w:color="auto"/>
              <w:bottom w:val="single" w:sz="4" w:space="0" w:color="auto"/>
              <w:right w:val="single" w:sz="4" w:space="0" w:color="auto"/>
            </w:tcBorders>
            <w:vAlign w:val="center"/>
          </w:tcPr>
          <w:p w14:paraId="4478A242" w14:textId="77777777" w:rsidR="00937522" w:rsidRPr="00733572" w:rsidRDefault="00550077">
            <w:pPr>
              <w:autoSpaceDE w:val="0"/>
              <w:autoSpaceDN w:val="0"/>
              <w:adjustRightInd w:val="0"/>
              <w:spacing w:before="100"/>
              <w:rPr>
                <w:rFonts w:ascii="Times New Roman" w:eastAsia="PMingLiU" w:hAnsi="Times New Roman" w:cs="Times New Roman"/>
                <w:b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p>
          <w:p w14:paraId="62F584DB" w14:textId="77777777" w:rsidR="00937522" w:rsidRPr="00733572" w:rsidRDefault="00550077">
            <w:pPr>
              <w:spacing w:before="0" w:after="100"/>
              <w:rPr>
                <w:rFonts w:ascii="Times New Roman" w:eastAsia="PMingLiU" w:hAnsi="Times New Roman" w:cs="Times New Roman"/>
                <w:bCs/>
                <w:lang w:val="sr-Cyrl-CS"/>
              </w:rPr>
            </w:pPr>
            <w:r w:rsidRPr="00733572">
              <w:rPr>
                <w:rFonts w:ascii="Times New Roman" w:eastAsia="PMingLiU" w:hAnsi="Times New Roman" w:cs="Times New Roman"/>
                <w:bCs/>
              </w:rPr>
              <w:t>(</w:t>
            </w:r>
            <w:proofErr w:type="spellStart"/>
            <w:r w:rsidRPr="00733572">
              <w:rPr>
                <w:rFonts w:ascii="Times New Roman" w:eastAsia="PMingLiU" w:hAnsi="Times New Roman" w:cs="Times New Roman"/>
                <w:bCs/>
              </w:rPr>
              <w:t>по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потреби</w:t>
            </w:r>
            <w:proofErr w:type="spellEnd"/>
            <w:r w:rsidRPr="00733572">
              <w:rPr>
                <w:rFonts w:ascii="Times New Roman" w:eastAsia="PMingLiU" w:hAnsi="Times New Roman" w:cs="Times New Roman"/>
                <w:bCs/>
              </w:rPr>
              <w:t>)</w:t>
            </w:r>
          </w:p>
        </w:tc>
      </w:tr>
      <w:tr w:rsidR="00937522" w14:paraId="0A34DE2B"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381666A2" w14:textId="77777777" w:rsidR="00937522" w:rsidRPr="00733572" w:rsidRDefault="00550077">
            <w:pPr>
              <w:autoSpaceDE w:val="0"/>
              <w:autoSpaceDN w:val="0"/>
              <w:adjustRightInd w:val="0"/>
              <w:spacing w:before="100" w:after="100"/>
              <w:jc w:val="left"/>
              <w:rPr>
                <w:rFonts w:ascii="Times New Roman" w:eastAsia="PMingLiU" w:hAnsi="Times New Roman" w:cs="Times New Roman"/>
                <w:bCs/>
              </w:rPr>
            </w:pPr>
            <w:proofErr w:type="spellStart"/>
            <w:r w:rsidRPr="00733572">
              <w:rPr>
                <w:rFonts w:ascii="Times New Roman" w:eastAsia="PMingLiU" w:hAnsi="Times New Roman" w:cs="Times New Roman"/>
                <w:bCs/>
              </w:rPr>
              <w:t>Сарадња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родитељима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ученика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тешкоћама</w:t>
            </w:r>
            <w:proofErr w:type="spellEnd"/>
            <w:r w:rsidRPr="00733572">
              <w:rPr>
                <w:rFonts w:ascii="Times New Roman" w:eastAsia="PMingLiU" w:hAnsi="Times New Roman" w:cs="Times New Roman"/>
                <w:bCs/>
                <w:lang w:val="sr-Cyrl-CS"/>
              </w:rPr>
              <w:t xml:space="preserve"> </w:t>
            </w:r>
            <w:r w:rsidRPr="00733572">
              <w:rPr>
                <w:rFonts w:ascii="Times New Roman" w:eastAsia="PMingLiU" w:hAnsi="Times New Roman" w:cs="Times New Roman"/>
                <w:bCs/>
              </w:rPr>
              <w:t xml:space="preserve">у </w:t>
            </w:r>
            <w:proofErr w:type="spellStart"/>
            <w:r w:rsidRPr="00733572">
              <w:rPr>
                <w:rFonts w:ascii="Times New Roman" w:eastAsia="PMingLiU" w:hAnsi="Times New Roman" w:cs="Times New Roman"/>
                <w:bCs/>
              </w:rPr>
              <w:t>учењу</w:t>
            </w:r>
            <w:proofErr w:type="spellEnd"/>
            <w:r w:rsidRPr="00733572">
              <w:rPr>
                <w:rFonts w:ascii="Times New Roman" w:eastAsia="PMingLiU" w:hAnsi="Times New Roman" w:cs="Times New Roman"/>
                <w:bCs/>
              </w:rPr>
              <w:t xml:space="preserve"> </w:t>
            </w:r>
          </w:p>
        </w:tc>
        <w:tc>
          <w:tcPr>
            <w:tcW w:w="2508" w:type="dxa"/>
            <w:tcBorders>
              <w:top w:val="single" w:sz="4" w:space="0" w:color="auto"/>
              <w:left w:val="single" w:sz="4" w:space="0" w:color="auto"/>
              <w:bottom w:val="single" w:sz="4" w:space="0" w:color="auto"/>
              <w:right w:val="single" w:sz="4" w:space="0" w:color="auto"/>
            </w:tcBorders>
            <w:vAlign w:val="center"/>
          </w:tcPr>
          <w:p w14:paraId="4E6C3762" w14:textId="77777777" w:rsidR="00937522" w:rsidRPr="00733572" w:rsidRDefault="00550077">
            <w:pPr>
              <w:autoSpaceDE w:val="0"/>
              <w:autoSpaceDN w:val="0"/>
              <w:adjustRightInd w:val="0"/>
              <w:spacing w:before="100" w:after="100"/>
              <w:rPr>
                <w:rFonts w:ascii="Times New Roman" w:eastAsia="PMingLiU" w:hAnsi="Times New Roman" w:cs="Times New Roman"/>
                <w:bCs/>
              </w:rPr>
            </w:pPr>
            <w:proofErr w:type="spellStart"/>
            <w:r w:rsidRPr="00733572">
              <w:rPr>
                <w:rFonts w:ascii="Times New Roman" w:eastAsia="PMingLiU" w:hAnsi="Times New Roman" w:cs="Times New Roman"/>
                <w:bCs/>
              </w:rPr>
              <w:t>Одељењски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старешина</w:t>
            </w:r>
            <w:proofErr w:type="spellEnd"/>
            <w:r w:rsidRPr="00733572">
              <w:rPr>
                <w:rFonts w:ascii="Times New Roman" w:eastAsia="PMingLiU" w:hAnsi="Times New Roman" w:cs="Times New Roman"/>
                <w:bCs/>
              </w:rPr>
              <w:t>,</w:t>
            </w:r>
            <w:r w:rsidRPr="00733572">
              <w:rPr>
                <w:rFonts w:ascii="Times New Roman" w:eastAsia="PMingLiU" w:hAnsi="Times New Roman" w:cs="Times New Roman"/>
                <w:bCs/>
                <w:lang w:val="sr-Cyrl-CS"/>
              </w:rPr>
              <w:t xml:space="preserve"> п</w:t>
            </w:r>
            <w:proofErr w:type="spellStart"/>
            <w:r w:rsidRPr="00733572">
              <w:rPr>
                <w:rFonts w:ascii="Times New Roman" w:eastAsia="PMingLiU" w:hAnsi="Times New Roman" w:cs="Times New Roman"/>
                <w:bCs/>
              </w:rPr>
              <w:t>едагог</w:t>
            </w:r>
            <w:proofErr w:type="spellEnd"/>
          </w:p>
        </w:tc>
        <w:tc>
          <w:tcPr>
            <w:tcW w:w="1518" w:type="dxa"/>
            <w:tcBorders>
              <w:top w:val="single" w:sz="4" w:space="0" w:color="auto"/>
              <w:left w:val="single" w:sz="4" w:space="0" w:color="auto"/>
              <w:bottom w:val="single" w:sz="4" w:space="0" w:color="auto"/>
              <w:right w:val="single" w:sz="4" w:space="0" w:color="auto"/>
            </w:tcBorders>
            <w:vAlign w:val="center"/>
          </w:tcPr>
          <w:p w14:paraId="28957EF9" w14:textId="77777777" w:rsidR="00937522" w:rsidRPr="00733572" w:rsidRDefault="00550077">
            <w:pPr>
              <w:autoSpaceDE w:val="0"/>
              <w:autoSpaceDN w:val="0"/>
              <w:adjustRightInd w:val="0"/>
              <w:spacing w:before="100" w:after="100"/>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p>
        </w:tc>
      </w:tr>
      <w:tr w:rsidR="00937522" w14:paraId="5FD8BBBF"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293BC494" w14:textId="77777777" w:rsidR="00937522" w:rsidRPr="00733572" w:rsidRDefault="00550077">
            <w:pPr>
              <w:autoSpaceDE w:val="0"/>
              <w:autoSpaceDN w:val="0"/>
              <w:adjustRightInd w:val="0"/>
              <w:spacing w:before="100" w:after="100"/>
              <w:jc w:val="left"/>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Сарадња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специјалистичким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здравственим</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установама</w:t>
            </w:r>
            <w:proofErr w:type="spellEnd"/>
          </w:p>
        </w:tc>
        <w:tc>
          <w:tcPr>
            <w:tcW w:w="2508" w:type="dxa"/>
            <w:tcBorders>
              <w:top w:val="single" w:sz="4" w:space="0" w:color="auto"/>
              <w:left w:val="single" w:sz="4" w:space="0" w:color="auto"/>
              <w:bottom w:val="single" w:sz="4" w:space="0" w:color="auto"/>
              <w:right w:val="single" w:sz="4" w:space="0" w:color="auto"/>
            </w:tcBorders>
            <w:vAlign w:val="center"/>
          </w:tcPr>
          <w:p w14:paraId="74F13B01" w14:textId="77777777" w:rsidR="00937522" w:rsidRPr="00733572" w:rsidRDefault="00550077">
            <w:pPr>
              <w:autoSpaceDE w:val="0"/>
              <w:autoSpaceDN w:val="0"/>
              <w:adjustRightInd w:val="0"/>
              <w:spacing w:before="100"/>
              <w:rPr>
                <w:rFonts w:ascii="Times New Roman" w:eastAsia="PMingLiU" w:hAnsi="Times New Roman" w:cs="Times New Roman"/>
                <w:bCs/>
                <w:lang w:val="sr-Cyrl-RS"/>
              </w:rPr>
            </w:pPr>
            <w:r w:rsidRPr="00733572">
              <w:rPr>
                <w:rFonts w:ascii="Times New Roman" w:eastAsia="PMingLiU" w:hAnsi="Times New Roman" w:cs="Times New Roman"/>
                <w:bCs/>
                <w:lang w:val="sr-Cyrl-RS"/>
              </w:rPr>
              <w:t>ПеПси служба</w:t>
            </w:r>
          </w:p>
          <w:p w14:paraId="65717C03" w14:textId="77777777" w:rsidR="00937522" w:rsidRPr="00733572" w:rsidRDefault="00937522">
            <w:pPr>
              <w:spacing w:before="100" w:after="100"/>
              <w:rPr>
                <w:rFonts w:ascii="Times New Roman" w:eastAsia="PMingLiU" w:hAnsi="Times New Roman" w:cs="Times New Roman"/>
                <w:bCs/>
                <w:lang w:val="sr-Cyrl-CS"/>
              </w:rPr>
            </w:pPr>
          </w:p>
        </w:tc>
        <w:tc>
          <w:tcPr>
            <w:tcW w:w="1518" w:type="dxa"/>
            <w:tcBorders>
              <w:top w:val="single" w:sz="4" w:space="0" w:color="auto"/>
              <w:left w:val="single" w:sz="4" w:space="0" w:color="auto"/>
              <w:bottom w:val="single" w:sz="4" w:space="0" w:color="auto"/>
              <w:right w:val="single" w:sz="4" w:space="0" w:color="auto"/>
            </w:tcBorders>
            <w:vAlign w:val="center"/>
          </w:tcPr>
          <w:p w14:paraId="4DAF7999" w14:textId="77777777" w:rsidR="00937522" w:rsidRPr="00733572" w:rsidRDefault="00550077">
            <w:pPr>
              <w:spacing w:before="100" w:after="100"/>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По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потреби</w:t>
            </w:r>
            <w:proofErr w:type="spellEnd"/>
          </w:p>
        </w:tc>
      </w:tr>
      <w:tr w:rsidR="00937522" w14:paraId="35315AD5"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18A76E13" w14:textId="77777777" w:rsidR="00937522" w:rsidRPr="00733572" w:rsidRDefault="00550077">
            <w:pPr>
              <w:autoSpaceDE w:val="0"/>
              <w:autoSpaceDN w:val="0"/>
              <w:adjustRightInd w:val="0"/>
              <w:spacing w:before="100"/>
              <w:jc w:val="left"/>
              <w:rPr>
                <w:rFonts w:ascii="Times New Roman" w:eastAsia="PMingLiU" w:hAnsi="Times New Roman" w:cs="Times New Roman"/>
                <w:bCs/>
              </w:rPr>
            </w:pPr>
            <w:proofErr w:type="spellStart"/>
            <w:r w:rsidRPr="00733572">
              <w:rPr>
                <w:rFonts w:ascii="Times New Roman" w:eastAsia="PMingLiU" w:hAnsi="Times New Roman" w:cs="Times New Roman"/>
                <w:bCs/>
              </w:rPr>
              <w:t>Вођење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документације</w:t>
            </w:r>
            <w:proofErr w:type="spellEnd"/>
            <w:r w:rsidRPr="00733572">
              <w:rPr>
                <w:rFonts w:ascii="Times New Roman" w:eastAsia="PMingLiU" w:hAnsi="Times New Roman" w:cs="Times New Roman"/>
                <w:bCs/>
              </w:rPr>
              <w:t xml:space="preserve"> о </w:t>
            </w:r>
            <w:proofErr w:type="spellStart"/>
            <w:r w:rsidRPr="00733572">
              <w:rPr>
                <w:rFonts w:ascii="Times New Roman" w:eastAsia="PMingLiU" w:hAnsi="Times New Roman" w:cs="Times New Roman"/>
                <w:bCs/>
              </w:rPr>
              <w:t>ученицима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p>
          <w:p w14:paraId="6A3680A7" w14:textId="77777777" w:rsidR="00937522" w:rsidRPr="00733572" w:rsidRDefault="00550077">
            <w:pPr>
              <w:autoSpaceDE w:val="0"/>
              <w:autoSpaceDN w:val="0"/>
              <w:adjustRightInd w:val="0"/>
              <w:spacing w:before="0" w:after="100"/>
              <w:jc w:val="left"/>
              <w:rPr>
                <w:rFonts w:ascii="Times New Roman" w:eastAsia="PMingLiU" w:hAnsi="Times New Roman" w:cs="Times New Roman"/>
                <w:bCs/>
              </w:rPr>
            </w:pPr>
            <w:proofErr w:type="spellStart"/>
            <w:r w:rsidRPr="00733572">
              <w:rPr>
                <w:rFonts w:ascii="Times New Roman" w:eastAsia="PMingLiU" w:hAnsi="Times New Roman" w:cs="Times New Roman"/>
                <w:bCs/>
              </w:rPr>
              <w:t>тешкоћама</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раду</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учењу</w:t>
            </w:r>
            <w:proofErr w:type="spellEnd"/>
            <w:r w:rsidRPr="00733572">
              <w:rPr>
                <w:rFonts w:ascii="Times New Roman" w:eastAsia="PMingLiU" w:hAnsi="Times New Roman" w:cs="Times New Roman"/>
                <w:bCs/>
              </w:rPr>
              <w:t xml:space="preserve"> </w:t>
            </w:r>
          </w:p>
        </w:tc>
        <w:tc>
          <w:tcPr>
            <w:tcW w:w="2508" w:type="dxa"/>
            <w:tcBorders>
              <w:top w:val="single" w:sz="4" w:space="0" w:color="auto"/>
              <w:left w:val="single" w:sz="4" w:space="0" w:color="auto"/>
              <w:bottom w:val="single" w:sz="4" w:space="0" w:color="auto"/>
              <w:right w:val="single" w:sz="4" w:space="0" w:color="auto"/>
            </w:tcBorders>
            <w:vAlign w:val="center"/>
          </w:tcPr>
          <w:p w14:paraId="47F277E2" w14:textId="77777777" w:rsidR="00937522" w:rsidRPr="00733572" w:rsidRDefault="00550077">
            <w:pPr>
              <w:autoSpaceDE w:val="0"/>
              <w:autoSpaceDN w:val="0"/>
              <w:adjustRightInd w:val="0"/>
              <w:spacing w:before="100" w:after="100"/>
              <w:rPr>
                <w:rFonts w:ascii="Times New Roman" w:eastAsia="PMingLiU" w:hAnsi="Times New Roman" w:cs="Times New Roman"/>
                <w:bCs/>
              </w:rPr>
            </w:pPr>
            <w:proofErr w:type="spellStart"/>
            <w:r w:rsidRPr="00733572">
              <w:rPr>
                <w:rFonts w:ascii="Times New Roman" w:eastAsia="PMingLiU" w:hAnsi="Times New Roman" w:cs="Times New Roman"/>
                <w:bCs/>
              </w:rPr>
              <w:t>Одељењски</w:t>
            </w:r>
            <w:proofErr w:type="spellEnd"/>
            <w:r w:rsidRPr="00733572">
              <w:rPr>
                <w:rFonts w:ascii="Times New Roman" w:eastAsia="PMingLiU" w:hAnsi="Times New Roman" w:cs="Times New Roman"/>
                <w:bCs/>
                <w:lang w:val="sr-Cyrl-CS"/>
              </w:rPr>
              <w:t xml:space="preserve"> </w:t>
            </w:r>
            <w:proofErr w:type="spellStart"/>
            <w:r w:rsidRPr="00733572">
              <w:rPr>
                <w:rFonts w:ascii="Times New Roman" w:eastAsia="PMingLiU" w:hAnsi="Times New Roman" w:cs="Times New Roman"/>
                <w:bCs/>
              </w:rPr>
              <w:t>старешина</w:t>
            </w:r>
            <w:proofErr w:type="spellEnd"/>
            <w:r w:rsidRPr="00733572">
              <w:rPr>
                <w:rFonts w:ascii="Times New Roman" w:eastAsia="PMingLiU" w:hAnsi="Times New Roman" w:cs="Times New Roman"/>
                <w:bCs/>
                <w:lang w:val="sr-Cyrl-CS"/>
              </w:rPr>
              <w:t>, предметни н</w:t>
            </w:r>
            <w:proofErr w:type="spellStart"/>
            <w:r w:rsidRPr="00733572">
              <w:rPr>
                <w:rFonts w:ascii="Times New Roman" w:eastAsia="PMingLiU" w:hAnsi="Times New Roman" w:cs="Times New Roman"/>
                <w:bCs/>
              </w:rPr>
              <w:t>аставници</w:t>
            </w:r>
            <w:proofErr w:type="spellEnd"/>
            <w:r w:rsidRPr="00733572">
              <w:rPr>
                <w:rFonts w:ascii="Times New Roman" w:eastAsia="PMingLiU" w:hAnsi="Times New Roman" w:cs="Times New Roman"/>
                <w:bCs/>
              </w:rPr>
              <w:t>,</w:t>
            </w:r>
            <w:r w:rsidRPr="00733572">
              <w:rPr>
                <w:rFonts w:ascii="Times New Roman" w:eastAsia="PMingLiU" w:hAnsi="Times New Roman" w:cs="Times New Roman"/>
                <w:bCs/>
                <w:lang w:val="sr-Cyrl-CS"/>
              </w:rPr>
              <w:t xml:space="preserve"> п</w:t>
            </w:r>
            <w:proofErr w:type="spellStart"/>
            <w:r w:rsidRPr="00733572">
              <w:rPr>
                <w:rFonts w:ascii="Times New Roman" w:eastAsia="PMingLiU" w:hAnsi="Times New Roman" w:cs="Times New Roman"/>
                <w:bCs/>
              </w:rPr>
              <w:t>едагог</w:t>
            </w:r>
            <w:proofErr w:type="spellEnd"/>
          </w:p>
        </w:tc>
        <w:tc>
          <w:tcPr>
            <w:tcW w:w="1518" w:type="dxa"/>
            <w:tcBorders>
              <w:top w:val="single" w:sz="4" w:space="0" w:color="auto"/>
              <w:left w:val="single" w:sz="4" w:space="0" w:color="auto"/>
              <w:bottom w:val="single" w:sz="4" w:space="0" w:color="auto"/>
              <w:right w:val="single" w:sz="4" w:space="0" w:color="auto"/>
            </w:tcBorders>
            <w:vAlign w:val="center"/>
          </w:tcPr>
          <w:p w14:paraId="3BEE048D" w14:textId="77777777" w:rsidR="00937522" w:rsidRPr="00733572" w:rsidRDefault="00550077">
            <w:pPr>
              <w:spacing w:before="100" w:after="100"/>
              <w:rPr>
                <w:rFonts w:ascii="Times New Roman" w:eastAsia="PMingLiU" w:hAnsi="Times New Roman" w:cs="Times New Roman"/>
                <w:bCs/>
                <w:lang w:val="sr-Cyrl-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p>
        </w:tc>
      </w:tr>
      <w:tr w:rsidR="00937522" w14:paraId="07DE0AE4" w14:textId="77777777">
        <w:trPr>
          <w:jc w:val="center"/>
        </w:trPr>
        <w:tc>
          <w:tcPr>
            <w:tcW w:w="4593" w:type="dxa"/>
            <w:tcBorders>
              <w:top w:val="single" w:sz="4" w:space="0" w:color="auto"/>
              <w:left w:val="single" w:sz="4" w:space="0" w:color="auto"/>
              <w:bottom w:val="single" w:sz="4" w:space="0" w:color="auto"/>
              <w:right w:val="single" w:sz="4" w:space="0" w:color="auto"/>
            </w:tcBorders>
            <w:vAlign w:val="center"/>
          </w:tcPr>
          <w:p w14:paraId="41766D67" w14:textId="77777777" w:rsidR="00937522" w:rsidRPr="00733572" w:rsidRDefault="00550077">
            <w:pPr>
              <w:autoSpaceDE w:val="0"/>
              <w:autoSpaceDN w:val="0"/>
              <w:adjustRightInd w:val="0"/>
              <w:spacing w:before="100"/>
              <w:jc w:val="left"/>
              <w:rPr>
                <w:rFonts w:ascii="Times New Roman" w:eastAsia="PMingLiU" w:hAnsi="Times New Roman" w:cs="Times New Roman"/>
                <w:bCs/>
              </w:rPr>
            </w:pPr>
            <w:proofErr w:type="spellStart"/>
            <w:r w:rsidRPr="00733572">
              <w:rPr>
                <w:rFonts w:ascii="Times New Roman" w:eastAsia="PMingLiU" w:hAnsi="Times New Roman" w:cs="Times New Roman"/>
                <w:bCs/>
              </w:rPr>
              <w:t>Упознавање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наставника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резултатима</w:t>
            </w:r>
            <w:proofErr w:type="spellEnd"/>
          </w:p>
          <w:p w14:paraId="774FE1F4" w14:textId="77777777" w:rsidR="00937522" w:rsidRPr="00733572" w:rsidRDefault="00550077">
            <w:pPr>
              <w:autoSpaceDE w:val="0"/>
              <w:autoSpaceDN w:val="0"/>
              <w:adjustRightInd w:val="0"/>
              <w:spacing w:before="0" w:after="100"/>
              <w:jc w:val="left"/>
              <w:rPr>
                <w:rFonts w:ascii="Times New Roman" w:eastAsia="PMingLiU" w:hAnsi="Times New Roman" w:cs="Times New Roman"/>
                <w:bCs/>
              </w:rPr>
            </w:pPr>
            <w:proofErr w:type="spellStart"/>
            <w:r w:rsidRPr="00733572">
              <w:rPr>
                <w:rFonts w:ascii="Times New Roman" w:eastAsia="PMingLiU" w:hAnsi="Times New Roman" w:cs="Times New Roman"/>
                <w:bCs/>
              </w:rPr>
              <w:t>корективног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рада</w:t>
            </w:r>
            <w:proofErr w:type="spellEnd"/>
          </w:p>
        </w:tc>
        <w:tc>
          <w:tcPr>
            <w:tcW w:w="2508" w:type="dxa"/>
            <w:tcBorders>
              <w:top w:val="single" w:sz="4" w:space="0" w:color="auto"/>
              <w:left w:val="single" w:sz="4" w:space="0" w:color="auto"/>
              <w:bottom w:val="single" w:sz="4" w:space="0" w:color="auto"/>
              <w:right w:val="single" w:sz="4" w:space="0" w:color="auto"/>
            </w:tcBorders>
            <w:vAlign w:val="center"/>
          </w:tcPr>
          <w:p w14:paraId="4E9C502A" w14:textId="77777777" w:rsidR="00937522" w:rsidRPr="00733572" w:rsidRDefault="00550077">
            <w:pPr>
              <w:autoSpaceDE w:val="0"/>
              <w:autoSpaceDN w:val="0"/>
              <w:adjustRightInd w:val="0"/>
              <w:spacing w:before="100"/>
              <w:rPr>
                <w:rFonts w:ascii="Times New Roman" w:eastAsia="PMingLiU" w:hAnsi="Times New Roman" w:cs="Times New Roman"/>
                <w:bCs/>
                <w:lang w:val="sr-Cyrl-RS"/>
              </w:rPr>
            </w:pPr>
            <w:r w:rsidRPr="00733572">
              <w:rPr>
                <w:rFonts w:ascii="Times New Roman" w:eastAsia="PMingLiU" w:hAnsi="Times New Roman" w:cs="Times New Roman"/>
                <w:bCs/>
                <w:lang w:val="sr-Cyrl-RS"/>
              </w:rPr>
              <w:t>ПеПси служба</w:t>
            </w:r>
          </w:p>
          <w:p w14:paraId="5DBC4548" w14:textId="77777777" w:rsidR="00937522" w:rsidRPr="00733572" w:rsidRDefault="00937522">
            <w:pPr>
              <w:spacing w:before="100" w:after="100"/>
              <w:rPr>
                <w:rFonts w:ascii="Times New Roman" w:eastAsia="PMingLiU" w:hAnsi="Times New Roman" w:cs="Times New Roman"/>
                <w:bCs/>
                <w:lang w:val="sr-Cyrl-CS"/>
              </w:rPr>
            </w:pPr>
          </w:p>
        </w:tc>
        <w:tc>
          <w:tcPr>
            <w:tcW w:w="1518" w:type="dxa"/>
            <w:tcBorders>
              <w:top w:val="single" w:sz="4" w:space="0" w:color="auto"/>
              <w:left w:val="single" w:sz="4" w:space="0" w:color="auto"/>
              <w:bottom w:val="single" w:sz="4" w:space="0" w:color="auto"/>
              <w:right w:val="single" w:sz="4" w:space="0" w:color="auto"/>
            </w:tcBorders>
            <w:vAlign w:val="center"/>
          </w:tcPr>
          <w:p w14:paraId="1ABAB5D2" w14:textId="77777777" w:rsidR="00937522" w:rsidRPr="00733572" w:rsidRDefault="00550077">
            <w:pPr>
              <w:spacing w:before="100" w:after="100"/>
              <w:rPr>
                <w:rFonts w:ascii="Times New Roman" w:eastAsia="PMingLiU" w:hAnsi="Times New Roman" w:cs="Times New Roman"/>
                <w:bCs/>
                <w:lang w:val="sr-Cyrl-RS"/>
              </w:rPr>
            </w:pPr>
            <w:r w:rsidRPr="00733572">
              <w:rPr>
                <w:rFonts w:ascii="Times New Roman" w:eastAsia="PMingLiU" w:hAnsi="Times New Roman" w:cs="Times New Roman"/>
                <w:bCs/>
                <w:lang w:val="sr-Cyrl-RS"/>
              </w:rPr>
              <w:t>Током године</w:t>
            </w:r>
          </w:p>
        </w:tc>
      </w:tr>
    </w:tbl>
    <w:p w14:paraId="6C5478E2" w14:textId="77777777" w:rsidR="00937522" w:rsidRDefault="00937522">
      <w:pPr>
        <w:spacing w:before="0"/>
        <w:jc w:val="left"/>
        <w:rPr>
          <w:rFonts w:ascii="Times New Roman" w:hAnsi="Times New Roman" w:cs="Times New Roman"/>
        </w:rPr>
      </w:pPr>
    </w:p>
    <w:p w14:paraId="7FAE6ECF" w14:textId="77777777" w:rsidR="00937522" w:rsidRDefault="00937522">
      <w:pPr>
        <w:spacing w:before="120"/>
        <w:jc w:val="center"/>
        <w:outlineLvl w:val="1"/>
        <w:rPr>
          <w:rFonts w:ascii="Times New Roman" w:hAnsi="Times New Roman" w:cs="Times New Roman"/>
          <w:lang w:val="sr-Cyrl-CS"/>
        </w:rPr>
      </w:pPr>
      <w:bookmarkStart w:id="508" w:name="_Toc368085308"/>
      <w:bookmarkStart w:id="509" w:name="_Toc430682074"/>
      <w:bookmarkStart w:id="510" w:name="_Toc367621487"/>
      <w:bookmarkStart w:id="511" w:name="_Toc367611350"/>
      <w:bookmarkStart w:id="512" w:name="_Toc367621736"/>
      <w:bookmarkStart w:id="513" w:name="_Toc367703587"/>
      <w:bookmarkStart w:id="514" w:name="_Toc53410929"/>
      <w:bookmarkStart w:id="515" w:name="_Toc12348347"/>
    </w:p>
    <w:p w14:paraId="61DDED03" w14:textId="77777777" w:rsidR="00937522" w:rsidRDefault="00550077">
      <w:pPr>
        <w:spacing w:before="120"/>
        <w:jc w:val="center"/>
        <w:outlineLvl w:val="1"/>
        <w:rPr>
          <w:rFonts w:ascii="Times New Roman" w:hAnsi="Times New Roman" w:cs="Times New Roman"/>
          <w:lang w:val="sr-Cyrl-CS"/>
        </w:rPr>
      </w:pPr>
      <w:bookmarkStart w:id="516" w:name="_Toc209077944"/>
      <w:r>
        <w:rPr>
          <w:rFonts w:ascii="Times New Roman" w:hAnsi="Times New Roman" w:cs="Times New Roman"/>
          <w:lang w:val="sr-Cyrl-CS"/>
        </w:rPr>
        <w:t>7.5.</w:t>
      </w:r>
      <w:bookmarkEnd w:id="508"/>
      <w:r>
        <w:rPr>
          <w:rFonts w:ascii="Times New Roman" w:hAnsi="Times New Roman" w:cs="Times New Roman"/>
          <w:lang w:val="sr-Cyrl-CS"/>
        </w:rPr>
        <w:t xml:space="preserve"> ЕКСКУРЗИЈЕ</w:t>
      </w:r>
      <w:bookmarkEnd w:id="509"/>
      <w:bookmarkEnd w:id="510"/>
      <w:bookmarkEnd w:id="511"/>
      <w:bookmarkEnd w:id="512"/>
      <w:bookmarkEnd w:id="513"/>
      <w:r>
        <w:rPr>
          <w:rFonts w:ascii="Times New Roman" w:hAnsi="Times New Roman" w:cs="Times New Roman"/>
          <w:lang w:val="sr-Cyrl-CS"/>
        </w:rPr>
        <w:t xml:space="preserve"> И ИЗЛЕТИ</w:t>
      </w:r>
      <w:bookmarkEnd w:id="514"/>
      <w:bookmarkEnd w:id="515"/>
      <w:bookmarkEnd w:id="516"/>
    </w:p>
    <w:p w14:paraId="19DA88FF" w14:textId="77777777" w:rsidR="00937522" w:rsidRDefault="00550077">
      <w:pPr>
        <w:jc w:val="left"/>
        <w:rPr>
          <w:rFonts w:ascii="Times New Roman" w:hAnsi="Times New Roman" w:cs="Times New Roman"/>
          <w:sz w:val="22"/>
          <w:szCs w:val="22"/>
          <w:lang w:val="sr-Latn-CS"/>
        </w:rPr>
      </w:pPr>
      <w:bookmarkStart w:id="517" w:name="_Toc367703588"/>
      <w:bookmarkStart w:id="518" w:name="_Toc367621488"/>
      <w:bookmarkStart w:id="519" w:name="_Toc367611351"/>
      <w:bookmarkStart w:id="520" w:name="_Toc367621737"/>
      <w:r>
        <w:rPr>
          <w:rFonts w:ascii="Times New Roman" w:hAnsi="Times New Roman" w:cs="Times New Roman"/>
          <w:sz w:val="22"/>
          <w:szCs w:val="22"/>
          <w:lang w:val="sr-Cyrl-CS"/>
        </w:rPr>
        <w:t>Наставним планом за 1. разред основног васпитања и образовања предвиђено је</w:t>
      </w:r>
      <w:r>
        <w:rPr>
          <w:rFonts w:ascii="Times New Roman" w:hAnsi="Times New Roman" w:cs="Times New Roman"/>
          <w:sz w:val="22"/>
          <w:szCs w:val="22"/>
          <w:lang w:val="sr-Latn-CS"/>
        </w:rPr>
        <w:t xml:space="preserve"> </w:t>
      </w:r>
      <w:r>
        <w:rPr>
          <w:rFonts w:ascii="Times New Roman" w:hAnsi="Times New Roman" w:cs="Times New Roman"/>
          <w:sz w:val="22"/>
          <w:szCs w:val="22"/>
          <w:lang w:val="sr-Cyrl-CS"/>
        </w:rPr>
        <w:t>организовање и извођење:</w:t>
      </w:r>
    </w:p>
    <w:p w14:paraId="6FC6709B" w14:textId="77777777" w:rsidR="00937522" w:rsidRDefault="00550077">
      <w:pPr>
        <w:spacing w:before="0"/>
        <w:ind w:left="810"/>
        <w:jc w:val="left"/>
        <w:rPr>
          <w:rFonts w:ascii="Times New Roman" w:hAnsi="Times New Roman" w:cs="Times New Roman"/>
          <w:b/>
          <w:sz w:val="20"/>
          <w:szCs w:val="20"/>
          <w:u w:val="single"/>
          <w:lang w:val="sr-Cyrl-CS"/>
        </w:rPr>
      </w:pPr>
      <w:r>
        <w:rPr>
          <w:rFonts w:ascii="Times New Roman" w:hAnsi="Times New Roman" w:cs="Times New Roman"/>
          <w:b/>
          <w:sz w:val="20"/>
          <w:szCs w:val="20"/>
          <w:u w:val="single"/>
          <w:lang w:val="sr-Cyrl-CS"/>
        </w:rPr>
        <w:t xml:space="preserve">ЕКСКУРЗИЈЕ УЧЕНИКА НА РЕЛАЦИЈИ СМЕДЕРЕВО –БЕОГРАД – СМЕДЕРЕВО </w:t>
      </w:r>
    </w:p>
    <w:p w14:paraId="2ADADF93" w14:textId="77777777" w:rsidR="00937522" w:rsidRDefault="00550077">
      <w:pPr>
        <w:ind w:left="450"/>
        <w:jc w:val="left"/>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29BFC838" w14:textId="77777777" w:rsidR="00937522" w:rsidRDefault="00550077">
      <w:pPr>
        <w:numPr>
          <w:ilvl w:val="1"/>
          <w:numId w:val="159"/>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Савлађивање и усвајање дела наставног програма непосредним упознавањем, уочавањем појава и односа у природној и друштвеној средини (делатности људи, саобраћај, жива природа, где човек живи, кретање у простору и времену; основни облици усменог изражавања; мерење времена; разне вресте знакова и симбола; певање и слушање музике; различити облици кретања; шта може да наруши моје здравље) </w:t>
      </w:r>
    </w:p>
    <w:p w14:paraId="3D70E090" w14:textId="77777777" w:rsidR="00937522" w:rsidRDefault="00550077">
      <w:pPr>
        <w:numPr>
          <w:ilvl w:val="1"/>
          <w:numId w:val="159"/>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културног наслеђа, развијање и неговање позоришне културе</w:t>
      </w:r>
    </w:p>
    <w:p w14:paraId="2E63D472" w14:textId="77777777" w:rsidR="00937522" w:rsidRDefault="00550077">
      <w:pPr>
        <w:numPr>
          <w:ilvl w:val="1"/>
          <w:numId w:val="159"/>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активности ученика</w:t>
      </w:r>
    </w:p>
    <w:p w14:paraId="46D9F4FA" w14:textId="77777777" w:rsidR="00937522" w:rsidRDefault="00550077">
      <w:pPr>
        <w:numPr>
          <w:ilvl w:val="1"/>
          <w:numId w:val="159"/>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3297F350" w14:textId="77777777" w:rsidR="00937522" w:rsidRDefault="00550077">
      <w:pPr>
        <w:numPr>
          <w:ilvl w:val="1"/>
          <w:numId w:val="159"/>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начина живота и рада људи главног града Републике Србије</w:t>
      </w:r>
    </w:p>
    <w:p w14:paraId="0A5E0B66" w14:textId="77777777" w:rsidR="00937522" w:rsidRDefault="00550077">
      <w:pPr>
        <w:numPr>
          <w:ilvl w:val="1"/>
          <w:numId w:val="159"/>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54E7F888" w14:textId="77777777" w:rsidR="00937522" w:rsidRDefault="00550077">
      <w:pPr>
        <w:numPr>
          <w:ilvl w:val="1"/>
          <w:numId w:val="159"/>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62366740" w14:textId="77777777" w:rsidR="00937522" w:rsidRDefault="00550077">
      <w:pPr>
        <w:numPr>
          <w:ilvl w:val="1"/>
          <w:numId w:val="159"/>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Подстицање испољавања позитивних емоционалних доживљаја</w:t>
      </w:r>
    </w:p>
    <w:p w14:paraId="5C23E707" w14:textId="77777777" w:rsidR="00937522" w:rsidRDefault="00550077">
      <w:pPr>
        <w:jc w:val="left"/>
        <w:rPr>
          <w:rFonts w:ascii="Times New Roman" w:hAnsi="Times New Roman" w:cs="Times New Roman"/>
          <w:b/>
          <w:sz w:val="22"/>
          <w:szCs w:val="22"/>
          <w:lang w:val="sr-Cyrl-CS"/>
        </w:rPr>
      </w:pPr>
      <w:r>
        <w:rPr>
          <w:rFonts w:ascii="Times New Roman" w:hAnsi="Times New Roman" w:cs="Times New Roman"/>
          <w:b/>
          <w:sz w:val="22"/>
          <w:szCs w:val="22"/>
          <w:lang w:val="sr-Cyrl-CS"/>
        </w:rPr>
        <w:lastRenderedPageBreak/>
        <w:t>Садржаји екскурзије:</w:t>
      </w:r>
    </w:p>
    <w:p w14:paraId="6862DD25" w14:textId="77777777" w:rsidR="00937522" w:rsidRDefault="00550077">
      <w:pPr>
        <w:numPr>
          <w:ilvl w:val="0"/>
          <w:numId w:val="160"/>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Авале ( упознавање флоре и фауне на планини и културнх знаменитости )</w:t>
      </w:r>
    </w:p>
    <w:p w14:paraId="33CAB9F8" w14:textId="77777777" w:rsidR="00937522" w:rsidRDefault="00550077">
      <w:pPr>
        <w:numPr>
          <w:ilvl w:val="0"/>
          <w:numId w:val="161"/>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Зоолошког врта (посматрање животињског света, разговор, фотографисање)</w:t>
      </w:r>
    </w:p>
    <w:p w14:paraId="034D3DA8" w14:textId="77777777" w:rsidR="00937522" w:rsidRDefault="00550077">
      <w:pPr>
        <w:numPr>
          <w:ilvl w:val="0"/>
          <w:numId w:val="161"/>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 xml:space="preserve">Гледање позоришне представе </w:t>
      </w:r>
      <w:r>
        <w:rPr>
          <w:rFonts w:ascii="Times New Roman" w:hAnsi="Times New Roman" w:cs="Times New Roman"/>
          <w:sz w:val="22"/>
          <w:szCs w:val="22"/>
          <w:lang w:val="sr-Cyrl-RS"/>
        </w:rPr>
        <w:t xml:space="preserve">у позоришту Пуж или у Одеону </w:t>
      </w:r>
      <w:r>
        <w:rPr>
          <w:rFonts w:ascii="Times New Roman" w:hAnsi="Times New Roman" w:cs="Times New Roman"/>
          <w:sz w:val="22"/>
          <w:szCs w:val="22"/>
          <w:lang w:val="sr-Cyrl-CS"/>
        </w:rPr>
        <w:t>(костим, маска, сцена, делатности људи у позоришту, правила понашања у позоришту, драмски текст...)</w:t>
      </w:r>
    </w:p>
    <w:p w14:paraId="45431259" w14:textId="77777777" w:rsidR="00937522" w:rsidRDefault="00550077">
      <w:pPr>
        <w:numPr>
          <w:ilvl w:val="0"/>
          <w:numId w:val="161"/>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Слободне активности на Ади Циганлији (разноврсни облици кретања, елементарне игре, певање и играње...)</w:t>
      </w:r>
    </w:p>
    <w:p w14:paraId="3923C2A4" w14:textId="77777777" w:rsidR="00937522" w:rsidRDefault="00937522">
      <w:pPr>
        <w:spacing w:before="0"/>
        <w:ind w:left="1530"/>
        <w:jc w:val="left"/>
        <w:rPr>
          <w:rFonts w:ascii="Times New Roman" w:hAnsi="Times New Roman" w:cs="Times New Roman"/>
          <w:b/>
          <w:sz w:val="22"/>
          <w:szCs w:val="22"/>
          <w:lang w:val="sr-Cyrl-CS"/>
        </w:rPr>
      </w:pPr>
    </w:p>
    <w:p w14:paraId="2BEEE40C" w14:textId="77777777" w:rsidR="00937522" w:rsidRDefault="00550077">
      <w:pPr>
        <w:spacing w:before="0"/>
        <w:jc w:val="left"/>
        <w:rPr>
          <w:rFonts w:ascii="Times New Roman" w:hAnsi="Times New Roman" w:cs="Times New Roman"/>
          <w:b/>
          <w:sz w:val="22"/>
          <w:szCs w:val="22"/>
          <w:lang w:val="sr-Cyrl-CS"/>
        </w:rPr>
      </w:pPr>
      <w:r>
        <w:rPr>
          <w:rFonts w:ascii="Times New Roman" w:hAnsi="Times New Roman" w:cs="Times New Roman"/>
          <w:b/>
          <w:sz w:val="22"/>
          <w:szCs w:val="22"/>
          <w:lang w:val="sr-Cyrl-CS"/>
        </w:rPr>
        <w:t>Планиран обухват ученика:</w:t>
      </w:r>
    </w:p>
    <w:p w14:paraId="06AF6B5E" w14:textId="77777777" w:rsidR="00937522" w:rsidRDefault="00550077">
      <w:pPr>
        <w:ind w:left="720"/>
        <w:jc w:val="left"/>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екскурзија ће бити реализована за најмање 60% ученика разреда.</w:t>
      </w:r>
    </w:p>
    <w:p w14:paraId="12B6A1CF"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одељенске старешине првог разреда и туристички водич туристичке агенције реализатора екскурзије.</w:t>
      </w:r>
    </w:p>
    <w:p w14:paraId="036A3F92"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екскурзије: </w:t>
      </w:r>
      <w:r>
        <w:rPr>
          <w:rFonts w:ascii="Times New Roman" w:hAnsi="Times New Roman" w:cs="Times New Roman"/>
          <w:sz w:val="22"/>
          <w:szCs w:val="22"/>
          <w:lang w:val="sr-Cyrl-CS"/>
        </w:rPr>
        <w:t>један радни рад (12 часова), друга половина маја или јун</w:t>
      </w:r>
    </w:p>
    <w:p w14:paraId="1E156E73"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Путни правци:</w:t>
      </w:r>
      <w:r>
        <w:rPr>
          <w:rFonts w:ascii="Times New Roman" w:hAnsi="Times New Roman" w:cs="Times New Roman"/>
          <w:sz w:val="22"/>
          <w:szCs w:val="22"/>
          <w:lang w:val="sr-Cyrl-CS"/>
        </w:rPr>
        <w:t xml:space="preserve"> Смедерево – Београд – Смедерево</w:t>
      </w:r>
    </w:p>
    <w:p w14:paraId="373B0446"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6E1FCABE" w14:textId="77777777" w:rsidR="00937522" w:rsidRDefault="00550077">
      <w:pPr>
        <w:jc w:val="left"/>
        <w:rPr>
          <w:rFonts w:ascii="Times New Roman" w:hAnsi="Times New Roman" w:cs="Times New Roman"/>
          <w:sz w:val="22"/>
          <w:szCs w:val="22"/>
          <w:lang w:val="sr-Latn-C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54B1C8A5" w14:textId="77777777" w:rsidR="00937522" w:rsidRDefault="00550077">
      <w:pPr>
        <w:rPr>
          <w:rFonts w:ascii="Times New Roman" w:hAnsi="Times New Roman" w:cs="Times New Roman"/>
          <w:lang w:val="sr-Latn-CS"/>
        </w:rPr>
      </w:pPr>
      <w:r>
        <w:rPr>
          <w:rFonts w:ascii="Times New Roman" w:hAnsi="Times New Roman" w:cs="Times New Roman"/>
          <w:b/>
          <w:u w:val="single"/>
          <w:lang w:val="sr-Cyrl-CS"/>
        </w:rPr>
        <w:t xml:space="preserve">НАСТАВА У ПРИРОДИ </w:t>
      </w:r>
    </w:p>
    <w:p w14:paraId="436B31E4" w14:textId="77777777" w:rsidR="00937522" w:rsidRDefault="00550077">
      <w:pPr>
        <w:rPr>
          <w:rFonts w:ascii="Times New Roman" w:hAnsi="Times New Roman" w:cs="Times New Roman"/>
          <w:lang w:val="sr-Latn-CS"/>
        </w:rPr>
      </w:pPr>
      <w:r>
        <w:rPr>
          <w:rFonts w:ascii="Times New Roman" w:hAnsi="Times New Roman" w:cs="Times New Roman"/>
          <w:lang w:val="sr-Cyrl-CS"/>
        </w:rPr>
        <w:t xml:space="preserve"> Требало би  да се реализује у школској 2025/26. години на планини Тари.</w:t>
      </w:r>
    </w:p>
    <w:p w14:paraId="0265CA67" w14:textId="77777777" w:rsidR="00937522" w:rsidRDefault="00550077">
      <w:pPr>
        <w:jc w:val="left"/>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16128B57" w14:textId="77777777" w:rsidR="00937522" w:rsidRDefault="00937522">
      <w:pPr>
        <w:ind w:left="450"/>
        <w:jc w:val="left"/>
        <w:rPr>
          <w:rFonts w:ascii="Times New Roman" w:hAnsi="Times New Roman" w:cs="Times New Roman"/>
          <w:b/>
          <w:sz w:val="22"/>
          <w:szCs w:val="22"/>
          <w:lang w:val="sr-Cyrl-CS"/>
        </w:rPr>
      </w:pPr>
    </w:p>
    <w:p w14:paraId="60784BBE"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Савлађивање и усвајање дела наставног програма непосредним упознавањем, уочавањем појава и односа у природној и друштвеној средини (делатности људи, саобраћај, животне заједнице, биљни и животињски свет, заштита животне средине, нежива природа, наше наслеђе, где човек живи, кретање и оријентација у простору и времену; основни облици усменог и писменог изражавања, писање адресе и употреба великог слова; мерење времена, динар и пара; разне врсте знакова и симбола, фотографија, израда маски и костима; певање и слушање музике, извођење разних музичких игара; различити облици кретања, бацање и хватање, пењање и вишење; шта може да наруши моје здравље, исхрана, лична хигијена; природне појаве и промене у животној средини, загађивање животне средине) </w:t>
      </w:r>
    </w:p>
    <w:p w14:paraId="01FE9F47" w14:textId="77777777" w:rsidR="00937522" w:rsidRDefault="00550077">
      <w:pPr>
        <w:numPr>
          <w:ilvl w:val="1"/>
          <w:numId w:val="159"/>
        </w:numPr>
        <w:tabs>
          <w:tab w:val="left" w:pos="1440"/>
        </w:tabs>
        <w:spacing w:before="0"/>
        <w:jc w:val="left"/>
        <w:rPr>
          <w:rFonts w:ascii="Times New Roman" w:hAnsi="Times New Roman" w:cs="Times New Roman"/>
          <w:sz w:val="22"/>
          <w:szCs w:val="22"/>
          <w:lang w:val="sr-Cyrl-CS"/>
        </w:rPr>
      </w:pPr>
      <w:r>
        <w:rPr>
          <w:rFonts w:ascii="Times New Roman" w:hAnsi="Times New Roman" w:cs="Times New Roman"/>
          <w:sz w:val="22"/>
          <w:szCs w:val="22"/>
          <w:lang w:val="sr-Cyrl-CS"/>
        </w:rPr>
        <w:t>Подстицање групног рада, договарања и сарадње са вршњацима и одраслима</w:t>
      </w:r>
    </w:p>
    <w:p w14:paraId="203125CF"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културног наслеђа особености живота људи у планинским и равничарским крајевима</w:t>
      </w:r>
    </w:p>
    <w:p w14:paraId="188446D4"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активности ученика: разни облици кретања, елементарне игре, полигони брзине и спретности, ритмичке вежбе, изражавање доживљаја музике покретом</w:t>
      </w:r>
    </w:p>
    <w:p w14:paraId="259DE837"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Уочавање објеката и феномена у природи</w:t>
      </w:r>
    </w:p>
    <w:p w14:paraId="35E25E79"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484F0F4A"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начина живота и рада људи у планинским и равничарским крајевима</w:t>
      </w:r>
    </w:p>
    <w:p w14:paraId="1C0A60BA"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552D870D"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lastRenderedPageBreak/>
        <w:t>Схватање значаја здравља и здравих стилова живота</w:t>
      </w:r>
    </w:p>
    <w:p w14:paraId="4EA2E280"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 xml:space="preserve">Подстицање испољавања позитивних емоционалних доживљаја </w:t>
      </w:r>
    </w:p>
    <w:p w14:paraId="59D82E1A"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Оспособљавање ученика за самостално одржавање личне хигијене и хигијене простора</w:t>
      </w:r>
    </w:p>
    <w:p w14:paraId="556D80F9" w14:textId="77777777" w:rsidR="00937522" w:rsidRDefault="00550077">
      <w:pPr>
        <w:numPr>
          <w:ilvl w:val="1"/>
          <w:numId w:val="159"/>
        </w:numPr>
        <w:tabs>
          <w:tab w:val="left" w:pos="1440"/>
        </w:tabs>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и неговање основних људских вредности</w:t>
      </w:r>
    </w:p>
    <w:p w14:paraId="64F9AF04" w14:textId="77777777" w:rsidR="00937522" w:rsidRDefault="00550077">
      <w:pPr>
        <w:jc w:val="left"/>
        <w:rPr>
          <w:rFonts w:ascii="Times New Roman" w:hAnsi="Times New Roman" w:cs="Times New Roman"/>
          <w:b/>
          <w:sz w:val="22"/>
          <w:szCs w:val="22"/>
          <w:lang w:val="sr-Cyrl-CS"/>
        </w:rPr>
      </w:pPr>
      <w:r>
        <w:rPr>
          <w:rFonts w:ascii="Times New Roman" w:hAnsi="Times New Roman" w:cs="Times New Roman"/>
          <w:b/>
          <w:sz w:val="22"/>
          <w:szCs w:val="22"/>
          <w:lang w:val="sr-Cyrl-CS"/>
        </w:rPr>
        <w:t>Садржаји наставе у природи:</w:t>
      </w:r>
    </w:p>
    <w:p w14:paraId="59BC0F22" w14:textId="77777777" w:rsidR="00937522" w:rsidRDefault="00937522">
      <w:pPr>
        <w:ind w:left="720"/>
        <w:jc w:val="left"/>
        <w:rPr>
          <w:rFonts w:ascii="Times New Roman" w:hAnsi="Times New Roman" w:cs="Times New Roman"/>
          <w:b/>
          <w:sz w:val="22"/>
          <w:szCs w:val="22"/>
          <w:lang w:val="sr-Cyrl-CS"/>
        </w:rPr>
      </w:pPr>
    </w:p>
    <w:p w14:paraId="1E9D6DA9" w14:textId="77777777" w:rsidR="00937522" w:rsidRDefault="00550077">
      <w:pPr>
        <w:numPr>
          <w:ilvl w:val="0"/>
          <w:numId w:val="162"/>
        </w:numPr>
        <w:tabs>
          <w:tab w:val="left" w:pos="1440"/>
        </w:tabs>
        <w:spacing w:before="0"/>
        <w:ind w:left="1440"/>
        <w:jc w:val="left"/>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шетње кроз природу (уочавање карактеристика, истраживање, разговор, уочавање узрочно – последичних веза, ликовно изражавање, сакупљање карактеристичних биљака, фотографисање...)</w:t>
      </w:r>
    </w:p>
    <w:p w14:paraId="1884ABDD" w14:textId="77777777" w:rsidR="00937522" w:rsidRDefault="00550077">
      <w:pPr>
        <w:numPr>
          <w:ilvl w:val="0"/>
          <w:numId w:val="162"/>
        </w:numPr>
        <w:tabs>
          <w:tab w:val="left" w:pos="1440"/>
        </w:tabs>
        <w:spacing w:before="0"/>
        <w:ind w:left="1440"/>
        <w:jc w:val="left"/>
        <w:rPr>
          <w:rFonts w:ascii="Times New Roman" w:hAnsi="Times New Roman" w:cs="Times New Roman"/>
          <w:b/>
          <w:sz w:val="22"/>
          <w:szCs w:val="22"/>
          <w:lang w:val="sr-Cyrl-CS"/>
        </w:rPr>
      </w:pPr>
      <w:r>
        <w:rPr>
          <w:rFonts w:ascii="Times New Roman" w:hAnsi="Times New Roman" w:cs="Times New Roman"/>
          <w:sz w:val="22"/>
          <w:szCs w:val="22"/>
          <w:lang w:val="sr-Cyrl-CS"/>
        </w:rPr>
        <w:t>Спортске активности ученика: јутарња гимнастика, разни облици кретања, елементарне и штафетне игре, полигони спретности и брзине</w:t>
      </w:r>
    </w:p>
    <w:p w14:paraId="34C1EAFE" w14:textId="77777777" w:rsidR="00937522" w:rsidRDefault="00550077">
      <w:pPr>
        <w:numPr>
          <w:ilvl w:val="0"/>
          <w:numId w:val="162"/>
        </w:numPr>
        <w:tabs>
          <w:tab w:val="left" w:pos="1440"/>
        </w:tabs>
        <w:spacing w:before="0"/>
        <w:ind w:left="1440"/>
        <w:jc w:val="left"/>
        <w:rPr>
          <w:rFonts w:ascii="Times New Roman" w:hAnsi="Times New Roman" w:cs="Times New Roman"/>
          <w:b/>
          <w:sz w:val="22"/>
          <w:szCs w:val="22"/>
          <w:lang w:val="sr-Cyrl-CS"/>
        </w:rPr>
      </w:pPr>
      <w:r>
        <w:rPr>
          <w:rFonts w:ascii="Times New Roman" w:hAnsi="Times New Roman" w:cs="Times New Roman"/>
          <w:sz w:val="22"/>
          <w:szCs w:val="22"/>
          <w:lang w:val="sr-Cyrl-CS"/>
        </w:rPr>
        <w:t>Креативно – забавно – музичко – ликовне активности ученика (израда маски и костима, креирање фризура, изражавање доживљаја музике телом, певање и слушање музике, рецитовање и сценско изражавање...)</w:t>
      </w:r>
    </w:p>
    <w:p w14:paraId="0E60E479" w14:textId="77777777" w:rsidR="00937522" w:rsidRDefault="00550077">
      <w:pPr>
        <w:numPr>
          <w:ilvl w:val="0"/>
          <w:numId w:val="162"/>
        </w:numPr>
        <w:tabs>
          <w:tab w:val="left" w:pos="1440"/>
        </w:tabs>
        <w:spacing w:before="0"/>
        <w:ind w:left="1440"/>
        <w:jc w:val="left"/>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планинског сеоског насеља или сеоског газдинства (уочавање карактеристика, препознавање специфичних занимања и заната, фотографисање, разговор, ликовно изражавање..)</w:t>
      </w:r>
    </w:p>
    <w:p w14:paraId="3629B366" w14:textId="77777777" w:rsidR="00937522" w:rsidRDefault="00550077">
      <w:pPr>
        <w:numPr>
          <w:ilvl w:val="0"/>
          <w:numId w:val="162"/>
        </w:numPr>
        <w:tabs>
          <w:tab w:val="left" w:pos="1440"/>
        </w:tabs>
        <w:spacing w:before="0"/>
        <w:ind w:left="1440"/>
        <w:jc w:val="left"/>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културно – историјског споменика (уочавање карактеристика, повезивање са претходним искуствима и знањима, фотографисање, разговор, ликовно изражавање...)</w:t>
      </w:r>
    </w:p>
    <w:p w14:paraId="78D427CB" w14:textId="77777777" w:rsidR="00937522" w:rsidRDefault="00550077">
      <w:pPr>
        <w:numPr>
          <w:ilvl w:val="0"/>
          <w:numId w:val="162"/>
        </w:numPr>
        <w:tabs>
          <w:tab w:val="left" w:pos="1440"/>
        </w:tabs>
        <w:spacing w:before="0"/>
        <w:ind w:left="1440"/>
        <w:jc w:val="left"/>
        <w:rPr>
          <w:rFonts w:ascii="Times New Roman" w:hAnsi="Times New Roman" w:cs="Times New Roman"/>
          <w:b/>
          <w:sz w:val="22"/>
          <w:szCs w:val="22"/>
          <w:lang w:val="sr-Cyrl-CS"/>
        </w:rPr>
      </w:pPr>
      <w:r>
        <w:rPr>
          <w:rFonts w:ascii="Times New Roman" w:hAnsi="Times New Roman" w:cs="Times New Roman"/>
          <w:sz w:val="22"/>
          <w:szCs w:val="22"/>
          <w:lang w:val="sr-Cyrl-CS"/>
        </w:rPr>
        <w:t>Елементи културе живљења: исхрана, одевање, очување здравља, хигијена простора и очување животне средине</w:t>
      </w:r>
    </w:p>
    <w:p w14:paraId="7E078B7B" w14:textId="77777777" w:rsidR="00937522" w:rsidRDefault="00550077">
      <w:pPr>
        <w:jc w:val="left"/>
        <w:rPr>
          <w:rFonts w:ascii="Times New Roman" w:hAnsi="Times New Roman" w:cs="Times New Roman"/>
          <w:b/>
          <w:sz w:val="22"/>
          <w:szCs w:val="22"/>
          <w:lang w:val="sr-Cyrl-CS"/>
        </w:rPr>
      </w:pPr>
      <w:r>
        <w:rPr>
          <w:rFonts w:ascii="Times New Roman" w:hAnsi="Times New Roman" w:cs="Times New Roman"/>
          <w:b/>
          <w:sz w:val="22"/>
          <w:szCs w:val="22"/>
          <w:lang w:val="sr-Cyrl-CS"/>
        </w:rPr>
        <w:t>Планиран обухват ученика:</w:t>
      </w:r>
    </w:p>
    <w:p w14:paraId="027EEDE4" w14:textId="77777777" w:rsidR="00937522" w:rsidRDefault="00550077">
      <w:pPr>
        <w:ind w:left="720"/>
        <w:jc w:val="left"/>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настава у природи ће бити реализована за најмање  2/3  ученика  првог  разреда.</w:t>
      </w:r>
    </w:p>
    <w:p w14:paraId="5A78EF36"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одељенске старешине првог разреда, рекреатор, аниматор и лекар туристичке агенције реализатора одмора и рекреације.</w:t>
      </w:r>
    </w:p>
    <w:p w14:paraId="6C7DCAFA"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наставе у природи: </w:t>
      </w:r>
      <w:r>
        <w:rPr>
          <w:rFonts w:ascii="Times New Roman" w:hAnsi="Times New Roman" w:cs="Times New Roman"/>
          <w:sz w:val="22"/>
          <w:szCs w:val="22"/>
          <w:lang w:val="sr-Cyrl-CS"/>
        </w:rPr>
        <w:t>7 дана у априлу, мају или јуну.</w:t>
      </w:r>
    </w:p>
    <w:p w14:paraId="30E0B9EE"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Путни правац:</w:t>
      </w:r>
      <w:r>
        <w:rPr>
          <w:rFonts w:ascii="Times New Roman" w:hAnsi="Times New Roman" w:cs="Times New Roman"/>
          <w:sz w:val="22"/>
          <w:szCs w:val="22"/>
          <w:lang w:val="sr-Cyrl-CS"/>
        </w:rPr>
        <w:t xml:space="preserve"> Тара</w:t>
      </w:r>
    </w:p>
    <w:p w14:paraId="3849A286"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7BECB7F5"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435A2492" w14:textId="77777777" w:rsidR="00937522" w:rsidRDefault="00937522">
      <w:pPr>
        <w:jc w:val="left"/>
        <w:rPr>
          <w:rFonts w:ascii="Times New Roman" w:hAnsi="Times New Roman" w:cs="Times New Roman"/>
          <w:sz w:val="22"/>
          <w:szCs w:val="22"/>
        </w:rPr>
      </w:pPr>
    </w:p>
    <w:p w14:paraId="7439C489" w14:textId="77777777" w:rsidR="00937522" w:rsidRDefault="00550077">
      <w:pPr>
        <w:spacing w:before="0"/>
        <w:jc w:val="left"/>
        <w:rPr>
          <w:rFonts w:ascii="Times New Roman" w:hAnsi="Times New Roman" w:cs="Times New Roman"/>
          <w:sz w:val="22"/>
          <w:szCs w:val="22"/>
          <w:lang w:val="sr-Cyrl-CS"/>
        </w:rPr>
      </w:pPr>
      <w:r>
        <w:rPr>
          <w:rFonts w:ascii="Times New Roman" w:hAnsi="Times New Roman" w:cs="Times New Roman"/>
          <w:b/>
          <w:sz w:val="22"/>
          <w:szCs w:val="22"/>
          <w:u w:val="single"/>
          <w:lang w:val="sr-Cyrl-CS"/>
        </w:rPr>
        <w:t>ОДМОР И РЕКРЕАЦИЈА УЧЕНИКА</w:t>
      </w:r>
    </w:p>
    <w:p w14:paraId="6735B141" w14:textId="77777777" w:rsidR="00937522" w:rsidRDefault="00550077">
      <w:pPr>
        <w:jc w:val="left"/>
        <w:rPr>
          <w:rFonts w:ascii="Times New Roman" w:hAnsi="Times New Roman" w:cs="Times New Roman"/>
          <w:b/>
          <w:sz w:val="22"/>
          <w:szCs w:val="22"/>
        </w:rPr>
      </w:pPr>
      <w:r>
        <w:rPr>
          <w:rFonts w:ascii="Times New Roman" w:hAnsi="Times New Roman" w:cs="Times New Roman"/>
          <w:sz w:val="22"/>
          <w:szCs w:val="22"/>
          <w:lang w:val="sr-Cyrl-CS"/>
        </w:rPr>
        <w:t xml:space="preserve">Требало би да се реализује на једној од планина:  Гоч - објекат Пирамида, Дивчибаре -  коначиште  Хеба, Кушићи – хотел Јавор или Гуча – хотел Нордик  у априлу / мају за време пролећног  распуста.  </w:t>
      </w:r>
    </w:p>
    <w:p w14:paraId="11DE03A0" w14:textId="77777777" w:rsidR="00937522" w:rsidRDefault="00550077">
      <w:pPr>
        <w:jc w:val="left"/>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0D3DD204"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Савлађивање и усвајање дела наставног програма непосредним упознавањем, уочавањем појава и односа у природној и друштвеној средини (делатности људи, саобраћај, животне </w:t>
      </w:r>
      <w:r>
        <w:rPr>
          <w:rFonts w:ascii="Times New Roman" w:hAnsi="Times New Roman" w:cs="Times New Roman"/>
          <w:sz w:val="22"/>
          <w:szCs w:val="22"/>
          <w:lang w:val="sr-Cyrl-CS"/>
        </w:rPr>
        <w:lastRenderedPageBreak/>
        <w:t xml:space="preserve">заједнице, биљни и животињски свет, заштита животне средине, нежива природа, наше снаслеђе, где човек живи, кретање и оријентација у простору и времену; основни облици усменог и писменог изражавања, писање адресе и употреба великог слова; мерење времена, динар и пара; разне врсте знакова и симбола, фотографија, израда маски и костима; певање и слушање музике, извођење разних музичких игара; различити облици кретања, бацање и хватање, пењање и вишење; шта може да наруши моје здравље, исхрана, лична хигијена; природне појаве и промене у животној средини, загађивање животне средине) </w:t>
      </w:r>
    </w:p>
    <w:p w14:paraId="17AEA278"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Подстицање групног рада, договарања и сарадње са вршњацима и одраслима</w:t>
      </w:r>
    </w:p>
    <w:p w14:paraId="219BA638"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културног наслеђа особености живота људи у планинским крајевима</w:t>
      </w:r>
    </w:p>
    <w:p w14:paraId="6B4476E7"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активности ученика: разни облици кретања, елементарне игре, полигони брзине и спретности, ритмичке вежбе, изражавање доживљаја музике покретом</w:t>
      </w:r>
    </w:p>
    <w:p w14:paraId="3C925D7A"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Уочавање објеката и феномена у природи</w:t>
      </w:r>
    </w:p>
    <w:p w14:paraId="5618D7FA"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122276AD"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начина живота и рада људи у планинским крајевима</w:t>
      </w:r>
    </w:p>
    <w:p w14:paraId="4F2F910E"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6EDCA77D"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22126BB6"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 xml:space="preserve">Подстицање испољавања позитивних емоционалних доживљаја </w:t>
      </w:r>
    </w:p>
    <w:p w14:paraId="37BADDFD"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Оспособљавање ученика за самостално одржавање личне хигијене и хигијене простора</w:t>
      </w:r>
    </w:p>
    <w:p w14:paraId="16E30795" w14:textId="77777777" w:rsidR="00937522" w:rsidRDefault="00550077">
      <w:pPr>
        <w:numPr>
          <w:ilvl w:val="0"/>
          <w:numId w:val="162"/>
        </w:numPr>
        <w:spacing w:before="0"/>
        <w:contextualSpacing/>
        <w:jc w:val="left"/>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и неговање основних људских вредности</w:t>
      </w:r>
    </w:p>
    <w:p w14:paraId="1EA69C59" w14:textId="77777777" w:rsidR="00937522" w:rsidRDefault="00550077">
      <w:pPr>
        <w:jc w:val="left"/>
        <w:rPr>
          <w:rFonts w:ascii="Times New Roman" w:hAnsi="Times New Roman" w:cs="Times New Roman"/>
          <w:b/>
          <w:sz w:val="22"/>
          <w:szCs w:val="22"/>
          <w:lang w:val="sr-Cyrl-CS"/>
        </w:rPr>
      </w:pPr>
      <w:r>
        <w:rPr>
          <w:rFonts w:ascii="Times New Roman" w:hAnsi="Times New Roman" w:cs="Times New Roman"/>
          <w:b/>
          <w:sz w:val="22"/>
          <w:szCs w:val="22"/>
          <w:lang w:val="sr-Cyrl-CS"/>
        </w:rPr>
        <w:t>Садржаји одмора и рекреације ученика:</w:t>
      </w:r>
    </w:p>
    <w:p w14:paraId="78C8C52A" w14:textId="77777777" w:rsidR="00937522" w:rsidRDefault="00550077">
      <w:pPr>
        <w:numPr>
          <w:ilvl w:val="0"/>
          <w:numId w:val="161"/>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шетње кроз природу (уочавање карактеристика, истраживање, разговор, уочавање узрочно – последичних веза, ликовно изражавање, сакупљање карактеристичних биљака, фотографисање...)</w:t>
      </w:r>
    </w:p>
    <w:p w14:paraId="4940DD5C" w14:textId="77777777" w:rsidR="00937522" w:rsidRDefault="00550077">
      <w:pPr>
        <w:numPr>
          <w:ilvl w:val="0"/>
          <w:numId w:val="161"/>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Спортске активности ученика: јутарња гимнастика, разни облици кретања, елементарне и штафетне игре, полигони спретности и брзине</w:t>
      </w:r>
    </w:p>
    <w:p w14:paraId="5878EB10" w14:textId="77777777" w:rsidR="00937522" w:rsidRDefault="00550077">
      <w:pPr>
        <w:numPr>
          <w:ilvl w:val="0"/>
          <w:numId w:val="161"/>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Креативно – забавно – музичко – ликовне активности ученика (израда маски и костима, креирање фризура, изражавање доживљаја музике телом, певање и слушање музике, рецитовање и сценско изражавање...)</w:t>
      </w:r>
    </w:p>
    <w:p w14:paraId="31DE9A15" w14:textId="77777777" w:rsidR="00937522" w:rsidRDefault="00550077">
      <w:pPr>
        <w:numPr>
          <w:ilvl w:val="0"/>
          <w:numId w:val="161"/>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планинског сеоског насеља (уочавање карактеристика, препознавање специфичних занимања и заната, фотографисање, разговор, ликовно изражавање..)</w:t>
      </w:r>
    </w:p>
    <w:p w14:paraId="43C9E63B" w14:textId="77777777" w:rsidR="00937522" w:rsidRDefault="00550077">
      <w:pPr>
        <w:numPr>
          <w:ilvl w:val="0"/>
          <w:numId w:val="161"/>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културно – историјског споменика (уочавање карактеристика, повезивање са претходним искуствима и знањима, фотографисање, разговор, ликовно изражавање...)</w:t>
      </w:r>
    </w:p>
    <w:p w14:paraId="33922DAA" w14:textId="77777777" w:rsidR="00937522" w:rsidRDefault="00550077">
      <w:pPr>
        <w:numPr>
          <w:ilvl w:val="0"/>
          <w:numId w:val="161"/>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 xml:space="preserve">Елементи културе живљења: исхрана, одевање, очување </w:t>
      </w:r>
    </w:p>
    <w:p w14:paraId="09EEB07F" w14:textId="77777777" w:rsidR="00937522" w:rsidRDefault="00550077">
      <w:pPr>
        <w:ind w:left="1260" w:firstLine="270"/>
        <w:jc w:val="left"/>
        <w:rPr>
          <w:rFonts w:ascii="Times New Roman" w:hAnsi="Times New Roman" w:cs="Times New Roman"/>
          <w:b/>
          <w:sz w:val="22"/>
          <w:szCs w:val="22"/>
          <w:lang w:val="sr-Cyrl-CS"/>
        </w:rPr>
      </w:pPr>
      <w:r>
        <w:rPr>
          <w:rFonts w:ascii="Times New Roman" w:hAnsi="Times New Roman" w:cs="Times New Roman"/>
          <w:sz w:val="22"/>
          <w:szCs w:val="22"/>
          <w:lang w:val="sr-Cyrl-CS"/>
        </w:rPr>
        <w:t>здравља, хигијена простора и очување животне средине</w:t>
      </w:r>
    </w:p>
    <w:p w14:paraId="24F5B488" w14:textId="77777777" w:rsidR="00937522" w:rsidRDefault="00550077">
      <w:pPr>
        <w:jc w:val="left"/>
        <w:rPr>
          <w:rFonts w:ascii="Times New Roman" w:hAnsi="Times New Roman" w:cs="Times New Roman"/>
          <w:b/>
          <w:sz w:val="22"/>
          <w:szCs w:val="22"/>
          <w:lang w:val="sr-Cyrl-CS"/>
        </w:rPr>
      </w:pPr>
      <w:r>
        <w:rPr>
          <w:rFonts w:ascii="Times New Roman" w:hAnsi="Times New Roman" w:cs="Times New Roman"/>
          <w:b/>
          <w:sz w:val="22"/>
          <w:szCs w:val="22"/>
          <w:lang w:val="sr-Cyrl-CS"/>
        </w:rPr>
        <w:t>Планиран обухват ученика:</w:t>
      </w:r>
    </w:p>
    <w:p w14:paraId="011B8852" w14:textId="77777777" w:rsidR="00937522" w:rsidRDefault="00550077">
      <w:pPr>
        <w:ind w:left="720"/>
        <w:jc w:val="left"/>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одмор и рекреација ученика ће бити реализован у складу са интересовањима родитеља.</w:t>
      </w:r>
    </w:p>
    <w:p w14:paraId="18496D23"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одељенске старешине првог разреда, рекреатор, аниматор и лекар туристичке агенције реализатора.</w:t>
      </w:r>
    </w:p>
    <w:p w14:paraId="53EC85CC"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одмора и рекреације: </w:t>
      </w:r>
      <w:r>
        <w:rPr>
          <w:rFonts w:ascii="Times New Roman" w:hAnsi="Times New Roman" w:cs="Times New Roman"/>
          <w:sz w:val="22"/>
          <w:szCs w:val="22"/>
          <w:lang w:val="sr-Cyrl-CS"/>
        </w:rPr>
        <w:t>пролећни распуст ( 5 – 7 дана)</w:t>
      </w:r>
    </w:p>
    <w:p w14:paraId="33D5BD49" w14:textId="77777777" w:rsidR="00937522" w:rsidRDefault="00550077">
      <w:pPr>
        <w:jc w:val="left"/>
        <w:rPr>
          <w:rFonts w:ascii="Times New Roman" w:hAnsi="Times New Roman" w:cs="Times New Roman"/>
          <w:b/>
          <w:sz w:val="22"/>
          <w:szCs w:val="22"/>
          <w:lang w:val="ru-RU"/>
        </w:rPr>
      </w:pPr>
      <w:r>
        <w:rPr>
          <w:rFonts w:ascii="Times New Roman" w:hAnsi="Times New Roman" w:cs="Times New Roman"/>
          <w:b/>
          <w:sz w:val="22"/>
          <w:szCs w:val="22"/>
          <w:lang w:val="sr-Cyrl-CS"/>
        </w:rPr>
        <w:t>Путни правци:</w:t>
      </w:r>
      <w:r>
        <w:rPr>
          <w:rFonts w:ascii="Times New Roman" w:hAnsi="Times New Roman" w:cs="Times New Roman"/>
          <w:sz w:val="22"/>
          <w:szCs w:val="22"/>
          <w:lang w:val="sr-Cyrl-CS"/>
        </w:rPr>
        <w:t xml:space="preserve"> Гоч, Гуча, Кушићи  или Дивчибаре</w:t>
      </w:r>
    </w:p>
    <w:p w14:paraId="29CB7755"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lastRenderedPageBreak/>
        <w:t>Техничка организација:</w:t>
      </w:r>
      <w:r>
        <w:rPr>
          <w:rFonts w:ascii="Times New Roman" w:hAnsi="Times New Roman" w:cs="Times New Roman"/>
          <w:sz w:val="22"/>
          <w:szCs w:val="22"/>
          <w:lang w:val="sr-Cyrl-CS"/>
        </w:rPr>
        <w:t xml:space="preserve"> школа</w:t>
      </w:r>
    </w:p>
    <w:p w14:paraId="7DADBB3C" w14:textId="77777777" w:rsidR="00937522" w:rsidRDefault="00550077">
      <w:pPr>
        <w:jc w:val="left"/>
        <w:rPr>
          <w:rFonts w:ascii="Times New Roman" w:hAnsi="Times New Roman" w:cs="Times New Roman"/>
          <w:sz w:val="22"/>
          <w:szCs w:val="22"/>
          <w:lang w:val="sr-Cyrl-C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0CF4F851" w14:textId="77777777" w:rsidR="00937522" w:rsidRDefault="00937522">
      <w:pPr>
        <w:jc w:val="left"/>
        <w:rPr>
          <w:rFonts w:ascii="Times New Roman" w:hAnsi="Times New Roman" w:cs="Times New Roman"/>
          <w:sz w:val="22"/>
          <w:szCs w:val="22"/>
          <w:lang w:val="sr-Cyrl-CS"/>
        </w:rPr>
      </w:pPr>
    </w:p>
    <w:p w14:paraId="2CE6F74C" w14:textId="77777777" w:rsidR="00937522" w:rsidRDefault="00550077">
      <w:pPr>
        <w:rPr>
          <w:rFonts w:ascii="Times New Roman" w:hAnsi="Times New Roman" w:cs="Times New Roman"/>
          <w:sz w:val="22"/>
          <w:szCs w:val="22"/>
          <w:lang w:val="sr-Latn-CS"/>
        </w:rPr>
      </w:pPr>
      <w:r>
        <w:rPr>
          <w:rFonts w:ascii="Times New Roman" w:hAnsi="Times New Roman" w:cs="Times New Roman"/>
          <w:sz w:val="22"/>
          <w:szCs w:val="22"/>
          <w:lang w:val="sr-Cyrl-CS"/>
        </w:rPr>
        <w:t>Наставним планом за 2. разред основног васпитања и образовања предвиђено је</w:t>
      </w:r>
      <w:r>
        <w:rPr>
          <w:rFonts w:ascii="Times New Roman" w:hAnsi="Times New Roman" w:cs="Times New Roman"/>
          <w:sz w:val="22"/>
          <w:szCs w:val="22"/>
          <w:lang w:val="sr-Latn-CS"/>
        </w:rPr>
        <w:t xml:space="preserve"> </w:t>
      </w:r>
      <w:r>
        <w:rPr>
          <w:rFonts w:ascii="Times New Roman" w:hAnsi="Times New Roman" w:cs="Times New Roman"/>
          <w:sz w:val="22"/>
          <w:szCs w:val="22"/>
          <w:lang w:val="sr-Cyrl-CS"/>
        </w:rPr>
        <w:t>организовање и извођење:</w:t>
      </w:r>
    </w:p>
    <w:p w14:paraId="33A9D71B" w14:textId="77777777" w:rsidR="00937522" w:rsidRDefault="00550077">
      <w:pPr>
        <w:spacing w:before="0"/>
        <w:ind w:left="810"/>
        <w:rPr>
          <w:rFonts w:ascii="Times New Roman" w:hAnsi="Times New Roman" w:cs="Times New Roman"/>
          <w:b/>
          <w:sz w:val="22"/>
          <w:szCs w:val="22"/>
          <w:u w:val="single"/>
          <w:lang w:val="sr-Cyrl-CS"/>
        </w:rPr>
      </w:pPr>
      <w:r>
        <w:rPr>
          <w:rFonts w:ascii="Times New Roman" w:hAnsi="Times New Roman" w:cs="Times New Roman"/>
          <w:b/>
          <w:sz w:val="22"/>
          <w:szCs w:val="22"/>
          <w:u w:val="single"/>
          <w:lang w:val="sr-Cyrl-CS"/>
        </w:rPr>
        <w:t xml:space="preserve">ЕКСКУРЗИЈЕ УЧЕНИКА НА РЕЛАЦИЈИ СМЕДЕРЕВО –СВИЛАЈНАЦ – СМЕДЕРЕВО </w:t>
      </w:r>
    </w:p>
    <w:p w14:paraId="15ADFF01"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4F1C74D2" w14:textId="77777777" w:rsidR="00937522" w:rsidRDefault="00550077">
      <w:pPr>
        <w:numPr>
          <w:ilvl w:val="1"/>
          <w:numId w:val="163"/>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Савлађивање и усвајање дела наставног програма непосредним упознавањем, уочавањем појава и односа у природној и друштвеној средини (делатности људи, саобраћај, жива природа, где човек живи, кретање у простору и времену; основни облици усменог изражавања; мерење времена; разне вресте знакова и симбола; певање и слушање музике; различити облици кретања; шта може да наруши моје здравље) </w:t>
      </w:r>
    </w:p>
    <w:p w14:paraId="11BA839E" w14:textId="77777777" w:rsidR="00937522" w:rsidRDefault="00550077">
      <w:pPr>
        <w:numPr>
          <w:ilvl w:val="1"/>
          <w:numId w:val="163"/>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културног наслеђа, развијање и неговање  културе</w:t>
      </w:r>
    </w:p>
    <w:p w14:paraId="3B580A62" w14:textId="77777777" w:rsidR="00937522" w:rsidRDefault="00550077">
      <w:pPr>
        <w:numPr>
          <w:ilvl w:val="1"/>
          <w:numId w:val="163"/>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активности ученика</w:t>
      </w:r>
    </w:p>
    <w:p w14:paraId="3B931E1B" w14:textId="77777777" w:rsidR="00937522" w:rsidRDefault="00550077">
      <w:pPr>
        <w:numPr>
          <w:ilvl w:val="1"/>
          <w:numId w:val="163"/>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15F6B6BF" w14:textId="77777777" w:rsidR="00937522" w:rsidRDefault="00550077">
      <w:pPr>
        <w:numPr>
          <w:ilvl w:val="1"/>
          <w:numId w:val="163"/>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Упознавање начина живота и рада људи града Свилајнца и околине </w:t>
      </w:r>
    </w:p>
    <w:p w14:paraId="34CD750F" w14:textId="77777777" w:rsidR="00937522" w:rsidRDefault="00550077">
      <w:pPr>
        <w:numPr>
          <w:ilvl w:val="1"/>
          <w:numId w:val="163"/>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491098B7" w14:textId="77777777" w:rsidR="00937522" w:rsidRDefault="00550077">
      <w:pPr>
        <w:numPr>
          <w:ilvl w:val="1"/>
          <w:numId w:val="163"/>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1CBF7D46" w14:textId="77777777" w:rsidR="00937522" w:rsidRDefault="00550077">
      <w:pPr>
        <w:numPr>
          <w:ilvl w:val="1"/>
          <w:numId w:val="163"/>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Подстицање испољавања позитивних емоционалних доживљаја</w:t>
      </w:r>
    </w:p>
    <w:p w14:paraId="7935A345"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Садржаји екскурзије:</w:t>
      </w:r>
    </w:p>
    <w:p w14:paraId="19C57ACA" w14:textId="77777777" w:rsidR="00937522" w:rsidRDefault="00550077">
      <w:pPr>
        <w:numPr>
          <w:ilvl w:val="0"/>
          <w:numId w:val="160"/>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Природњачког центра у Свилајнцу ( упознавање флоре и фауне Републике Србије, вулкана, диносауруса из Мезозоика, слободно време и игра )</w:t>
      </w:r>
    </w:p>
    <w:p w14:paraId="48046070"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манастира Манасија (упознавање културног наслеђа и развијање свести национлног идентитета, правила понашања у културним и верским објектима, фотографисање)</w:t>
      </w:r>
    </w:p>
    <w:p w14:paraId="6AF48658"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Одлазак у Лисине ( упознавање флоре и фауне Републике Србије, уочавање различитих облика појављивања вода у природи, слободно време, разне елементарне игре)</w:t>
      </w:r>
    </w:p>
    <w:p w14:paraId="41D2E01F"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Планиран обухват ученика:</w:t>
      </w:r>
    </w:p>
    <w:p w14:paraId="51ECCC5E" w14:textId="77777777" w:rsidR="00937522" w:rsidRDefault="00550077">
      <w:pPr>
        <w:ind w:left="720"/>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екскурзија ће бити реализована за најмање 60% ученика разреда.</w:t>
      </w:r>
    </w:p>
    <w:p w14:paraId="04691A74"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одељенске старешине другог разреда и туристички водич туристичке агенције реализатора екскурзије.</w:t>
      </w:r>
    </w:p>
    <w:p w14:paraId="4F28819F"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екскурзије: </w:t>
      </w:r>
      <w:r>
        <w:rPr>
          <w:rFonts w:ascii="Times New Roman" w:hAnsi="Times New Roman" w:cs="Times New Roman"/>
          <w:sz w:val="22"/>
          <w:szCs w:val="22"/>
          <w:lang w:val="sr-Cyrl-CS"/>
        </w:rPr>
        <w:t>један радни рад (12 часова), друга половина маја или јун</w:t>
      </w:r>
    </w:p>
    <w:p w14:paraId="6001946A"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Путни правци:</w:t>
      </w:r>
      <w:r>
        <w:rPr>
          <w:rFonts w:ascii="Times New Roman" w:hAnsi="Times New Roman" w:cs="Times New Roman"/>
          <w:sz w:val="22"/>
          <w:szCs w:val="22"/>
          <w:lang w:val="sr-Cyrl-CS"/>
        </w:rPr>
        <w:t xml:space="preserve"> Смедерево – Свилајнац - Деспотовац – Смедерево</w:t>
      </w:r>
    </w:p>
    <w:p w14:paraId="37A796AD"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334C4177" w14:textId="77777777" w:rsidR="00937522" w:rsidRDefault="00550077">
      <w:pPr>
        <w:rPr>
          <w:rFonts w:ascii="Times New Roman" w:hAnsi="Times New Roman" w:cs="Times New Roman"/>
          <w:sz w:val="22"/>
          <w:szCs w:val="22"/>
          <w:lang w:val="sr-Latn-C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0F784B2C" w14:textId="77777777" w:rsidR="00937522" w:rsidRDefault="00937522">
      <w:pPr>
        <w:spacing w:before="0"/>
        <w:ind w:left="450"/>
        <w:rPr>
          <w:rFonts w:ascii="Times New Roman" w:hAnsi="Times New Roman" w:cs="Times New Roman"/>
          <w:lang w:val="sr-Cyrl-CS"/>
        </w:rPr>
      </w:pPr>
    </w:p>
    <w:p w14:paraId="74835FA9" w14:textId="77777777" w:rsidR="00753A0C" w:rsidRDefault="00753A0C">
      <w:pPr>
        <w:spacing w:before="0"/>
        <w:rPr>
          <w:rFonts w:ascii="Times New Roman" w:hAnsi="Times New Roman" w:cs="Times New Roman"/>
          <w:b/>
          <w:u w:val="single"/>
          <w:lang w:val="sr-Cyrl-CS"/>
        </w:rPr>
      </w:pPr>
    </w:p>
    <w:p w14:paraId="7F68B765" w14:textId="77777777" w:rsidR="00753A0C" w:rsidRDefault="00753A0C">
      <w:pPr>
        <w:spacing w:before="0"/>
        <w:rPr>
          <w:rFonts w:ascii="Times New Roman" w:hAnsi="Times New Roman" w:cs="Times New Roman"/>
          <w:b/>
          <w:u w:val="single"/>
          <w:lang w:val="sr-Cyrl-CS"/>
        </w:rPr>
      </w:pPr>
    </w:p>
    <w:p w14:paraId="14E8A1C4" w14:textId="6EF9C789" w:rsidR="00937522" w:rsidRDefault="00550077">
      <w:pPr>
        <w:spacing w:before="0"/>
        <w:rPr>
          <w:rFonts w:ascii="Times New Roman" w:hAnsi="Times New Roman" w:cs="Times New Roman"/>
          <w:lang w:val="sr-Cyrl-CS"/>
        </w:rPr>
      </w:pPr>
      <w:r>
        <w:rPr>
          <w:rFonts w:ascii="Times New Roman" w:hAnsi="Times New Roman" w:cs="Times New Roman"/>
          <w:b/>
          <w:u w:val="single"/>
          <w:lang w:val="sr-Cyrl-CS"/>
        </w:rPr>
        <w:lastRenderedPageBreak/>
        <w:t xml:space="preserve">НАСТАВА У ПРИРОДИ </w:t>
      </w:r>
    </w:p>
    <w:p w14:paraId="3B929A52" w14:textId="77777777" w:rsidR="00937522" w:rsidRDefault="00550077">
      <w:pPr>
        <w:rPr>
          <w:rFonts w:ascii="Times New Roman" w:hAnsi="Times New Roman" w:cs="Times New Roman"/>
          <w:sz w:val="22"/>
          <w:szCs w:val="22"/>
          <w:lang w:val="sr-Cyrl-CS"/>
        </w:rPr>
      </w:pPr>
      <w:r>
        <w:rPr>
          <w:rFonts w:ascii="Times New Roman" w:hAnsi="Times New Roman" w:cs="Times New Roman"/>
          <w:sz w:val="22"/>
          <w:szCs w:val="22"/>
          <w:lang w:val="sr-Cyrl-CS"/>
        </w:rPr>
        <w:t>Требало би  да се реализује у школској 2025/26. години на планини Копаоник, хотел „Сребрна лисица“ , у граду Ивањици, хотел „Парк“ или Златибор.</w:t>
      </w:r>
    </w:p>
    <w:p w14:paraId="02370586" w14:textId="77777777" w:rsidR="00937522" w:rsidRDefault="00550077">
      <w:pPr>
        <w:rPr>
          <w:rFonts w:ascii="Times New Roman" w:hAnsi="Times New Roman" w:cs="Times New Roman"/>
          <w:sz w:val="22"/>
          <w:szCs w:val="22"/>
          <w:lang w:val="sr-Latn-CS"/>
        </w:rPr>
      </w:pPr>
      <w:r>
        <w:rPr>
          <w:rFonts w:ascii="Times New Roman" w:hAnsi="Times New Roman" w:cs="Times New Roman"/>
          <w:b/>
          <w:sz w:val="22"/>
          <w:szCs w:val="22"/>
          <w:lang w:val="sr-Cyrl-CS"/>
        </w:rPr>
        <w:t>Циљеви и задаци:</w:t>
      </w:r>
    </w:p>
    <w:p w14:paraId="13DB8EF8" w14:textId="77777777" w:rsidR="00937522" w:rsidRDefault="00937522">
      <w:pPr>
        <w:ind w:left="450"/>
        <w:rPr>
          <w:rFonts w:ascii="Times New Roman" w:hAnsi="Times New Roman" w:cs="Times New Roman"/>
          <w:b/>
          <w:sz w:val="22"/>
          <w:szCs w:val="22"/>
          <w:lang w:val="sr-Cyrl-CS"/>
        </w:rPr>
      </w:pPr>
    </w:p>
    <w:p w14:paraId="690876CB"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Савлађивање и усвајање дела наставног програма непосредним упознавањем, уочавањем појава и односа у природној и друштвеној средини (делатности људи, саобраћај, животне заједнице, биљни и животињски свет, заштита животне средине, нежива природа, наше наслеђе, где човек живи, кретање и оријентација у простору и времену; основни облици усменог и писменог изражавања, писање адресе и употреба великог слова; мерење времена, динар и пара; разне врсте знакова и симбола, фотографија, израда маски и костима; певање и слушање музике, извођење разних музичких игара; различити облици кретања, бацање и хватање, пењање и вишење; шта може да наруши моје здравље, исхрана, лична хигијена; природне појаве и промене у животној средини, загађивање животне средине) </w:t>
      </w:r>
    </w:p>
    <w:p w14:paraId="04C22B28" w14:textId="77777777" w:rsidR="00937522" w:rsidRDefault="00550077">
      <w:pPr>
        <w:numPr>
          <w:ilvl w:val="1"/>
          <w:numId w:val="163"/>
        </w:numPr>
        <w:tabs>
          <w:tab w:val="left" w:pos="1440"/>
        </w:tabs>
        <w:spacing w:before="0"/>
        <w:ind w:left="1440"/>
        <w:rPr>
          <w:rFonts w:ascii="Times New Roman" w:hAnsi="Times New Roman" w:cs="Times New Roman"/>
          <w:sz w:val="22"/>
          <w:szCs w:val="22"/>
          <w:lang w:val="sr-Cyrl-CS"/>
        </w:rPr>
      </w:pPr>
      <w:r>
        <w:rPr>
          <w:rFonts w:ascii="Times New Roman" w:hAnsi="Times New Roman" w:cs="Times New Roman"/>
          <w:sz w:val="22"/>
          <w:szCs w:val="22"/>
          <w:lang w:val="sr-Cyrl-CS"/>
        </w:rPr>
        <w:t>Подстицање групног рада, договарања и сарадње са вршњацима и одраслима</w:t>
      </w:r>
    </w:p>
    <w:p w14:paraId="27FE561B"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културног наслеђа особености живота људи у планинским и равничарским крајевима</w:t>
      </w:r>
    </w:p>
    <w:p w14:paraId="633A029A"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активности ученика: разни облици кретања, елементарне игре, полигони брзине и спретности, ритмичке вежбе, изражавање доживљаја музике покретом</w:t>
      </w:r>
    </w:p>
    <w:p w14:paraId="4382C202"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Уочавање објеката и феномена у природи</w:t>
      </w:r>
    </w:p>
    <w:p w14:paraId="0A59AE6E"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2D85746C"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начина живота и рада људи у планинским и равничарским крајевима</w:t>
      </w:r>
    </w:p>
    <w:p w14:paraId="73D0317E"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15079BF2"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5FF65F6A"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Подстицање испољавања позитивних емоционалних доживљаја </w:t>
      </w:r>
    </w:p>
    <w:p w14:paraId="09B750CF"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Оспособљавање ученика за самостално одржавање личне хигијене и хигијене простора</w:t>
      </w:r>
    </w:p>
    <w:p w14:paraId="58A3CCDF" w14:textId="77777777" w:rsidR="00937522" w:rsidRDefault="00550077">
      <w:pPr>
        <w:numPr>
          <w:ilvl w:val="1"/>
          <w:numId w:val="163"/>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и неговање основних људских вредности</w:t>
      </w:r>
    </w:p>
    <w:p w14:paraId="1EF75F48" w14:textId="77777777" w:rsidR="00937522" w:rsidRDefault="00550077">
      <w:pPr>
        <w:spacing w:before="0"/>
        <w:rPr>
          <w:rFonts w:ascii="Times New Roman" w:hAnsi="Times New Roman" w:cs="Times New Roman"/>
          <w:b/>
          <w:sz w:val="22"/>
          <w:szCs w:val="22"/>
          <w:lang w:val="sr-Cyrl-CS"/>
        </w:rPr>
      </w:pPr>
      <w:r>
        <w:rPr>
          <w:rFonts w:ascii="Times New Roman" w:hAnsi="Times New Roman" w:cs="Times New Roman"/>
          <w:b/>
          <w:sz w:val="22"/>
          <w:szCs w:val="22"/>
          <w:lang w:val="sr-Cyrl-CS"/>
        </w:rPr>
        <w:t>Садржаји наставе у природи:</w:t>
      </w:r>
    </w:p>
    <w:p w14:paraId="130EFF96" w14:textId="77777777" w:rsidR="00937522" w:rsidRDefault="00550077">
      <w:pPr>
        <w:numPr>
          <w:ilvl w:val="0"/>
          <w:numId w:val="162"/>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шетње кроз природу (уочавање карактеристика, истраживање, разговор, уочавање узрочно – последичних веза, ликовно изражавање, сакупљање карактеристичних биљака, фотографисање...)</w:t>
      </w:r>
    </w:p>
    <w:p w14:paraId="416FDA56" w14:textId="77777777" w:rsidR="00937522" w:rsidRDefault="00550077">
      <w:pPr>
        <w:numPr>
          <w:ilvl w:val="0"/>
          <w:numId w:val="162"/>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Спортске активности ученика: јутарња гимнастика, разни облици кретања, елементарне и штафетне игре, полигони спретности и брзине</w:t>
      </w:r>
    </w:p>
    <w:p w14:paraId="7B17DB99" w14:textId="77777777" w:rsidR="00937522" w:rsidRDefault="00550077">
      <w:pPr>
        <w:numPr>
          <w:ilvl w:val="0"/>
          <w:numId w:val="162"/>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Креативно – забавно – музичко – ликовне активности ученика (израда маски и костима, креирање фризура, изражавање доживљаја музике телом, певање и слушање музике, рецитовање и сценско изражавање...)</w:t>
      </w:r>
    </w:p>
    <w:p w14:paraId="5D506BED" w14:textId="77777777" w:rsidR="00937522" w:rsidRDefault="00550077">
      <w:pPr>
        <w:numPr>
          <w:ilvl w:val="0"/>
          <w:numId w:val="162"/>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планинског сеоског насеља или сеоског газдинства (уочавање карактеристика, препознавање специфичних занимања и заната, фотографисање, разговор, ликовно изражавање..)</w:t>
      </w:r>
    </w:p>
    <w:p w14:paraId="714939F0" w14:textId="77777777" w:rsidR="00937522" w:rsidRDefault="00550077">
      <w:pPr>
        <w:numPr>
          <w:ilvl w:val="0"/>
          <w:numId w:val="162"/>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културно – историјског споменика (уочавање карактеристика, повезивање са претходним искуствима и знањима, фотографисање, разговор, ликовно изражавање...)</w:t>
      </w:r>
    </w:p>
    <w:p w14:paraId="21409A09" w14:textId="77777777" w:rsidR="00937522" w:rsidRDefault="00550077">
      <w:pPr>
        <w:numPr>
          <w:ilvl w:val="0"/>
          <w:numId w:val="162"/>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Елементи културе живљења: исхрана, одевање, очување здравља, хигијена простора и очување животне средине</w:t>
      </w:r>
    </w:p>
    <w:p w14:paraId="0275AF90" w14:textId="77777777" w:rsidR="00753A0C" w:rsidRDefault="00753A0C">
      <w:pPr>
        <w:rPr>
          <w:rFonts w:ascii="Times New Roman" w:hAnsi="Times New Roman" w:cs="Times New Roman"/>
          <w:b/>
          <w:sz w:val="22"/>
          <w:szCs w:val="22"/>
          <w:lang w:val="sr-Cyrl-CS"/>
        </w:rPr>
      </w:pPr>
    </w:p>
    <w:p w14:paraId="466209D6" w14:textId="77DCE1AE"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lastRenderedPageBreak/>
        <w:t>Планиран обухват ученика:</w:t>
      </w:r>
    </w:p>
    <w:p w14:paraId="3A2023EB" w14:textId="77777777" w:rsidR="00937522" w:rsidRDefault="00550077">
      <w:pPr>
        <w:ind w:left="720"/>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настава у природи ће бити реализована за најмање  2/3  ученика  другог  разреда.</w:t>
      </w:r>
    </w:p>
    <w:p w14:paraId="7E0ECBA7"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одељенске старешине другог разреда, рекреатор, аниматор и лекар туристичке агенције реализатора одмора и рекреације.</w:t>
      </w:r>
    </w:p>
    <w:p w14:paraId="18A7CB58"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наставе у природи: </w:t>
      </w:r>
      <w:r>
        <w:rPr>
          <w:rFonts w:ascii="Times New Roman" w:hAnsi="Times New Roman" w:cs="Times New Roman"/>
          <w:sz w:val="22"/>
          <w:szCs w:val="22"/>
          <w:lang w:val="sr-Cyrl-CS"/>
        </w:rPr>
        <w:t>7 дана у октобру или априлу или мају.</w:t>
      </w:r>
    </w:p>
    <w:p w14:paraId="7830A43D"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Путни правац:</w:t>
      </w:r>
      <w:r>
        <w:rPr>
          <w:rFonts w:ascii="Times New Roman" w:hAnsi="Times New Roman" w:cs="Times New Roman"/>
          <w:sz w:val="22"/>
          <w:szCs w:val="22"/>
          <w:lang w:val="sr-Cyrl-CS"/>
        </w:rPr>
        <w:t xml:space="preserve"> Копаоник</w:t>
      </w:r>
      <w:r>
        <w:rPr>
          <w:rFonts w:ascii="Times New Roman" w:hAnsi="Times New Roman" w:cs="Times New Roman"/>
          <w:sz w:val="22"/>
          <w:szCs w:val="22"/>
        </w:rPr>
        <w:t xml:space="preserve">, </w:t>
      </w:r>
      <w:r>
        <w:rPr>
          <w:rFonts w:ascii="Times New Roman" w:hAnsi="Times New Roman" w:cs="Times New Roman"/>
          <w:sz w:val="22"/>
          <w:szCs w:val="22"/>
          <w:lang w:val="sr-Cyrl-CS"/>
        </w:rPr>
        <w:t>Ивањица или Златибор</w:t>
      </w:r>
    </w:p>
    <w:p w14:paraId="7D19BDFB"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5F9A2FE8"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392CBC83" w14:textId="77777777" w:rsidR="00937522" w:rsidRDefault="00937522">
      <w:pPr>
        <w:rPr>
          <w:rFonts w:ascii="Times New Roman" w:hAnsi="Times New Roman" w:cs="Times New Roman"/>
          <w:sz w:val="22"/>
          <w:szCs w:val="22"/>
          <w:lang w:val="ru-RU"/>
        </w:rPr>
      </w:pPr>
    </w:p>
    <w:p w14:paraId="0448B048" w14:textId="77777777" w:rsidR="00937522" w:rsidRDefault="00550077">
      <w:pPr>
        <w:rPr>
          <w:rFonts w:ascii="Times New Roman" w:hAnsi="Times New Roman" w:cs="Times New Roman"/>
          <w:sz w:val="22"/>
          <w:szCs w:val="22"/>
        </w:rPr>
      </w:pPr>
      <w:r>
        <w:rPr>
          <w:rFonts w:ascii="Times New Roman" w:hAnsi="Times New Roman" w:cs="Times New Roman"/>
          <w:sz w:val="22"/>
          <w:szCs w:val="22"/>
          <w:lang w:val="sr-Cyrl-CS"/>
        </w:rPr>
        <w:t>Наставним планом за 3. разред основног васпитања и образовања предвиђено је</w:t>
      </w:r>
      <w:r>
        <w:rPr>
          <w:rFonts w:ascii="Times New Roman" w:hAnsi="Times New Roman" w:cs="Times New Roman"/>
          <w:sz w:val="22"/>
          <w:szCs w:val="22"/>
        </w:rPr>
        <w:t xml:space="preserve"> </w:t>
      </w:r>
      <w:r>
        <w:rPr>
          <w:rFonts w:ascii="Times New Roman" w:hAnsi="Times New Roman" w:cs="Times New Roman"/>
          <w:sz w:val="22"/>
          <w:szCs w:val="22"/>
          <w:lang w:val="sr-Cyrl-CS"/>
        </w:rPr>
        <w:t>организовање и извођење:</w:t>
      </w:r>
    </w:p>
    <w:p w14:paraId="739F6097" w14:textId="77777777" w:rsidR="00937522" w:rsidRDefault="00937522">
      <w:pPr>
        <w:ind w:left="360"/>
        <w:jc w:val="center"/>
        <w:rPr>
          <w:rFonts w:ascii="Times New Roman" w:hAnsi="Times New Roman" w:cs="Times New Roman"/>
          <w:b/>
          <w:sz w:val="22"/>
          <w:szCs w:val="22"/>
          <w:lang w:val="sr-Cyrl-CS"/>
        </w:rPr>
      </w:pPr>
    </w:p>
    <w:p w14:paraId="44498807" w14:textId="77777777" w:rsidR="00937522" w:rsidRDefault="00550077">
      <w:pPr>
        <w:spacing w:before="0"/>
        <w:ind w:left="810"/>
        <w:rPr>
          <w:rFonts w:ascii="Times New Roman" w:hAnsi="Times New Roman" w:cs="Times New Roman"/>
          <w:b/>
          <w:sz w:val="22"/>
          <w:szCs w:val="22"/>
          <w:u w:val="single"/>
          <w:lang w:val="sr-Cyrl-CS"/>
        </w:rPr>
      </w:pPr>
      <w:r>
        <w:rPr>
          <w:rFonts w:ascii="Times New Roman" w:hAnsi="Times New Roman" w:cs="Times New Roman"/>
          <w:b/>
          <w:sz w:val="22"/>
          <w:szCs w:val="22"/>
          <w:u w:val="single"/>
          <w:lang w:val="sr-Cyrl-CS"/>
        </w:rPr>
        <w:t>ЈЕДНОДНЕВНА ЕКСКУРЗИЈА УЧЕНИКА НА РЕЛАЦИЈИ СМЕДЕРЕВО –</w:t>
      </w:r>
      <w:r>
        <w:rPr>
          <w:rFonts w:ascii="Times New Roman" w:hAnsi="Times New Roman" w:cs="Times New Roman"/>
          <w:b/>
          <w:sz w:val="22"/>
          <w:szCs w:val="22"/>
          <w:u w:val="single"/>
          <w:lang w:val="sr-Latn-RS"/>
        </w:rPr>
        <w:t xml:space="preserve"> </w:t>
      </w:r>
      <w:r>
        <w:rPr>
          <w:rFonts w:ascii="Times New Roman" w:hAnsi="Times New Roman" w:cs="Times New Roman"/>
          <w:b/>
          <w:sz w:val="22"/>
          <w:szCs w:val="22"/>
          <w:u w:val="single"/>
          <w:lang w:val="sr-Cyrl-RS"/>
        </w:rPr>
        <w:t xml:space="preserve">ИДВОР (СПОМЕН КУЋА М. ПУПИНА) - </w:t>
      </w:r>
      <w:r>
        <w:rPr>
          <w:rFonts w:ascii="Times New Roman" w:hAnsi="Times New Roman" w:cs="Times New Roman"/>
          <w:b/>
          <w:sz w:val="22"/>
          <w:szCs w:val="22"/>
          <w:u w:val="single"/>
          <w:lang w:val="sr-Cyrl-CS"/>
        </w:rPr>
        <w:t xml:space="preserve">ЗРЕЊАНИН (НАРОДНИ МУЗЕЈ) -  САЛАШ ЛУЈЗА  – СМЕДЕРЕВО </w:t>
      </w:r>
    </w:p>
    <w:p w14:paraId="53F44218"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5C986C7B"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Савлађивање и усвајање дела наставног програма непосредним упознавањем, уочавањем појава и односа у природној и друштвеној средини (делатности људи, саобраћај, наше наслеђе, насеља, животне заједнице, флора и фауна наше земље; основни облици усменог изражавања; разне вресте знакова и симбола; певање и слушање музике; различити облици кретања; шта може да наруши моје здравље, проширивање знања о ликовном стваралаштву уметника Србије) </w:t>
      </w:r>
    </w:p>
    <w:p w14:paraId="5E869BC0"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културног наслеђа, развијање и неговање интересовања о прошлости српског народа</w:t>
      </w:r>
    </w:p>
    <w:p w14:paraId="6D11F242"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активности ученика</w:t>
      </w:r>
    </w:p>
    <w:p w14:paraId="6487C230"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4731A126"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начина живота и рада људи у другим градовима Републике Србије</w:t>
      </w:r>
    </w:p>
    <w:p w14:paraId="5600165B"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научним и естетским вредностима, спортским потребама и навикама, позитивним социјалним односима</w:t>
      </w:r>
    </w:p>
    <w:p w14:paraId="5C667BF2"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62ADD96A"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Подстицање испољавања позитивних емоционалних доживљаја</w:t>
      </w:r>
    </w:p>
    <w:p w14:paraId="427AA3EE"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Садржаји једнодневног излета:</w:t>
      </w:r>
    </w:p>
    <w:p w14:paraId="75EFB4EE"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Обилазак Спомен куће Михајла Пупина у Идвору (упознавање са ликом и делом научника Михајла Пупина,  фотографисање)</w:t>
      </w:r>
    </w:p>
    <w:p w14:paraId="07FCF5A4"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Народног музеја у Зрењанину (упознавање са животом  некад, начином облачења, народним ношњама, оружјем и оруђем...)</w:t>
      </w:r>
    </w:p>
    <w:p w14:paraId="0E684CB4"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Спортско-рекреативне активности на Салашу Лујза (разноврсност биљног и животињског света, фотографисање, узајамна повезаност живе и неживе природе...)</w:t>
      </w:r>
    </w:p>
    <w:p w14:paraId="52534ABD"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lastRenderedPageBreak/>
        <w:t>Планиран обухват ученика:</w:t>
      </w:r>
    </w:p>
    <w:p w14:paraId="60671B16" w14:textId="77777777" w:rsidR="00937522" w:rsidRDefault="00550077">
      <w:pPr>
        <w:ind w:left="720"/>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излет ће бити реализован за најмање 70% ученика трећег разреда.</w:t>
      </w:r>
    </w:p>
    <w:p w14:paraId="6E870071"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одељенске старешине четвртог разреда и туристички водич туристичке агенције реализатора излета.</w:t>
      </w:r>
    </w:p>
    <w:p w14:paraId="4C28ED01"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излета: </w:t>
      </w:r>
      <w:r>
        <w:rPr>
          <w:rFonts w:ascii="Times New Roman" w:hAnsi="Times New Roman" w:cs="Times New Roman"/>
          <w:sz w:val="22"/>
          <w:szCs w:val="22"/>
          <w:lang w:val="sr-Cyrl-CS"/>
        </w:rPr>
        <w:t>један радни рад (12 часова), друга половина маја или јун</w:t>
      </w:r>
    </w:p>
    <w:p w14:paraId="5919263D"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Путни правци:</w:t>
      </w:r>
      <w:r>
        <w:rPr>
          <w:rFonts w:ascii="Times New Roman" w:hAnsi="Times New Roman" w:cs="Times New Roman"/>
          <w:sz w:val="22"/>
          <w:szCs w:val="22"/>
          <w:lang w:val="sr-Cyrl-CS"/>
        </w:rPr>
        <w:t xml:space="preserve"> Смедерево – Идвор - Зрењанин – Салаш Лујза - Смедерево</w:t>
      </w:r>
    </w:p>
    <w:p w14:paraId="34DCDB10"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17CCB3AE" w14:textId="77777777" w:rsidR="00937522" w:rsidRDefault="00550077">
      <w:pPr>
        <w:rPr>
          <w:rFonts w:ascii="Times New Roman" w:hAnsi="Times New Roman" w:cs="Times New Roman"/>
          <w:sz w:val="22"/>
          <w:szCs w:val="22"/>
          <w:lang w:val="sr-Cyrl-R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2315DCE6" w14:textId="77777777" w:rsidR="00937522" w:rsidRDefault="00937522">
      <w:pPr>
        <w:rPr>
          <w:rFonts w:ascii="Times New Roman" w:hAnsi="Times New Roman" w:cs="Times New Roman"/>
          <w:sz w:val="22"/>
          <w:szCs w:val="22"/>
          <w:lang w:val="ru-RU"/>
        </w:rPr>
      </w:pPr>
    </w:p>
    <w:p w14:paraId="18C8305C" w14:textId="77777777" w:rsidR="00937522" w:rsidRDefault="00550077">
      <w:pPr>
        <w:rPr>
          <w:rFonts w:ascii="Times New Roman" w:hAnsi="Times New Roman" w:cs="Times New Roman"/>
          <w:sz w:val="22"/>
          <w:szCs w:val="22"/>
          <w:lang w:val="sr-Latn-CS"/>
        </w:rPr>
      </w:pPr>
      <w:r>
        <w:rPr>
          <w:rFonts w:ascii="Times New Roman" w:hAnsi="Times New Roman" w:cs="Times New Roman"/>
          <w:sz w:val="22"/>
          <w:szCs w:val="22"/>
          <w:lang w:val="sr-Cyrl-CS"/>
        </w:rPr>
        <w:t xml:space="preserve">Наставним планом за </w:t>
      </w:r>
      <w:r>
        <w:rPr>
          <w:rFonts w:ascii="Times New Roman" w:hAnsi="Times New Roman" w:cs="Times New Roman"/>
          <w:sz w:val="22"/>
          <w:szCs w:val="22"/>
          <w:lang w:val="sr-Cyrl-RS"/>
        </w:rPr>
        <w:t>4</w:t>
      </w:r>
      <w:r>
        <w:rPr>
          <w:rFonts w:ascii="Times New Roman" w:hAnsi="Times New Roman" w:cs="Times New Roman"/>
          <w:sz w:val="22"/>
          <w:szCs w:val="22"/>
          <w:lang w:val="sr-Cyrl-CS"/>
        </w:rPr>
        <w:t>. разред основног васпитања и образовања предвиђено је</w:t>
      </w:r>
      <w:r>
        <w:rPr>
          <w:rFonts w:ascii="Times New Roman" w:hAnsi="Times New Roman" w:cs="Times New Roman"/>
          <w:sz w:val="22"/>
          <w:szCs w:val="22"/>
          <w:lang w:val="sr-Latn-CS"/>
        </w:rPr>
        <w:t xml:space="preserve"> </w:t>
      </w:r>
      <w:r>
        <w:rPr>
          <w:rFonts w:ascii="Times New Roman" w:hAnsi="Times New Roman" w:cs="Times New Roman"/>
          <w:sz w:val="22"/>
          <w:szCs w:val="22"/>
          <w:lang w:val="sr-Cyrl-CS"/>
        </w:rPr>
        <w:t>организовање и извођење:</w:t>
      </w:r>
    </w:p>
    <w:p w14:paraId="52F3F3DD" w14:textId="77777777" w:rsidR="00937522" w:rsidRDefault="00550077">
      <w:pPr>
        <w:tabs>
          <w:tab w:val="left" w:pos="810"/>
        </w:tabs>
        <w:spacing w:before="0"/>
        <w:jc w:val="left"/>
        <w:rPr>
          <w:rFonts w:ascii="Times New Roman" w:hAnsi="Times New Roman" w:cs="Times New Roman"/>
          <w:b/>
          <w:sz w:val="22"/>
          <w:szCs w:val="22"/>
          <w:u w:val="single"/>
          <w:lang w:val="sr-Cyrl-CS"/>
        </w:rPr>
      </w:pPr>
      <w:r>
        <w:rPr>
          <w:rFonts w:ascii="Times New Roman" w:hAnsi="Times New Roman" w:cs="Times New Roman"/>
          <w:b/>
          <w:sz w:val="22"/>
          <w:szCs w:val="22"/>
          <w:u w:val="single"/>
          <w:lang w:val="sr-Cyrl-CS"/>
        </w:rPr>
        <w:t>ЕКСКУРЗИЈЕ УЧЕНИКА НА РЕЛАЦИЈИ СМЕДЕРЕВО –</w:t>
      </w:r>
      <w:r>
        <w:rPr>
          <w:rFonts w:ascii="Times New Roman" w:hAnsi="Times New Roman" w:cs="Times New Roman"/>
          <w:b/>
          <w:sz w:val="22"/>
          <w:szCs w:val="22"/>
          <w:u w:val="single"/>
          <w:lang w:val="sr-Cyrl-RS"/>
        </w:rPr>
        <w:t xml:space="preserve"> КРАГУЈЕВАЦ ( Спомен парк Крагујевачки октобар - Шумарице ) - ЖИЧА - ВРЊАЧКА БАЊА </w:t>
      </w:r>
      <w:r>
        <w:rPr>
          <w:rFonts w:ascii="Times New Roman" w:hAnsi="Times New Roman" w:cs="Times New Roman"/>
          <w:b/>
          <w:sz w:val="22"/>
          <w:szCs w:val="22"/>
          <w:u w:val="single"/>
          <w:lang w:val="sr-Cyrl-CS"/>
        </w:rPr>
        <w:t xml:space="preserve">– СМЕДЕРЕВО </w:t>
      </w:r>
    </w:p>
    <w:p w14:paraId="73DF5932"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5A6DD34A"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Савлађивање и усвајање дела наставног програма непосредним упознавањем, уочавањем појава и односа у природној и друштвеној средини (делатности људи, саобраћај, жива природа, где човек живи, кретање у простору и времену; основни облици усменог изражавања; мерење времена; разне вресте знакова и симбола; певање и слушање музике; различити облици кретања; шта може да наруши моје здравље) </w:t>
      </w:r>
    </w:p>
    <w:p w14:paraId="424FAF1A"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Упознавање културног наслеђа, </w:t>
      </w:r>
      <w:r>
        <w:rPr>
          <w:rFonts w:ascii="Times New Roman" w:hAnsi="Times New Roman" w:cs="Times New Roman"/>
          <w:sz w:val="22"/>
          <w:szCs w:val="22"/>
          <w:lang w:val="sr-Cyrl-RS"/>
        </w:rPr>
        <w:t xml:space="preserve">историје наше земље, </w:t>
      </w:r>
      <w:r>
        <w:rPr>
          <w:rFonts w:ascii="Times New Roman" w:hAnsi="Times New Roman" w:cs="Times New Roman"/>
          <w:sz w:val="22"/>
          <w:szCs w:val="22"/>
          <w:lang w:val="sr-Cyrl-CS"/>
        </w:rPr>
        <w:t xml:space="preserve">развијање и неговање </w:t>
      </w:r>
      <w:r>
        <w:rPr>
          <w:rFonts w:ascii="Times New Roman" w:hAnsi="Times New Roman" w:cs="Times New Roman"/>
          <w:sz w:val="22"/>
          <w:szCs w:val="22"/>
          <w:lang w:val="sr-Cyrl-RS"/>
        </w:rPr>
        <w:t>родољубља и патриотизма</w:t>
      </w:r>
    </w:p>
    <w:p w14:paraId="05FD3D88"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активности ученика</w:t>
      </w:r>
    </w:p>
    <w:p w14:paraId="5F2E5003"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0EC0797B"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090116DD"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09D6D216"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Подстицање испољавања позитивних емоционалних доживљаја</w:t>
      </w:r>
    </w:p>
    <w:p w14:paraId="11465981"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Садржаји екскурзије:</w:t>
      </w:r>
    </w:p>
    <w:p w14:paraId="52E47697" w14:textId="77777777" w:rsidR="00937522" w:rsidRDefault="00550077">
      <w:pPr>
        <w:numPr>
          <w:ilvl w:val="0"/>
          <w:numId w:val="160"/>
        </w:numPr>
        <w:spacing w:before="0"/>
        <w:jc w:val="left"/>
        <w:rPr>
          <w:rFonts w:ascii="Times New Roman" w:hAnsi="Times New Roman" w:cs="Times New Roman"/>
          <w:b/>
          <w:sz w:val="22"/>
          <w:szCs w:val="22"/>
          <w:lang w:val="sr-Cyrl-CS"/>
        </w:rPr>
      </w:pPr>
      <w:r>
        <w:rPr>
          <w:rFonts w:ascii="Times New Roman" w:hAnsi="Times New Roman" w:cs="Times New Roman"/>
          <w:sz w:val="22"/>
          <w:szCs w:val="22"/>
          <w:lang w:val="sr-Cyrl-CS"/>
        </w:rPr>
        <w:t>Обилазак Спомен-парк</w:t>
      </w:r>
      <w:r>
        <w:rPr>
          <w:rFonts w:ascii="Times New Roman" w:hAnsi="Times New Roman" w:cs="Times New Roman"/>
          <w:sz w:val="22"/>
          <w:szCs w:val="22"/>
          <w:lang w:val="sr-Cyrl-RS"/>
        </w:rPr>
        <w:t>а</w:t>
      </w:r>
      <w:r>
        <w:rPr>
          <w:rFonts w:ascii="Times New Roman" w:hAnsi="Times New Roman" w:cs="Times New Roman"/>
          <w:sz w:val="22"/>
          <w:szCs w:val="22"/>
          <w:lang w:val="sr-Cyrl-CS"/>
        </w:rPr>
        <w:t xml:space="preserve"> „Крагујевачки октобар“, </w:t>
      </w:r>
      <w:r>
        <w:rPr>
          <w:rFonts w:ascii="Times New Roman" w:hAnsi="Times New Roman" w:cs="Times New Roman"/>
          <w:sz w:val="22"/>
          <w:szCs w:val="22"/>
          <w:lang w:val="sr-Cyrl-RS"/>
        </w:rPr>
        <w:t xml:space="preserve">који </w:t>
      </w:r>
      <w:r>
        <w:rPr>
          <w:rFonts w:ascii="Times New Roman" w:hAnsi="Times New Roman" w:cs="Times New Roman"/>
          <w:sz w:val="22"/>
          <w:szCs w:val="22"/>
          <w:lang w:val="sr-Cyrl-CS"/>
        </w:rPr>
        <w:t xml:space="preserve">представља спомен-комплекс подигнут у знак сећања на недужне жртве </w:t>
      </w:r>
      <w:r>
        <w:fldChar w:fldCharType="begin"/>
      </w:r>
      <w:r>
        <w:instrText>HYPERLINK "https://sr.wikipedia.org/wiki/%D0%9C%D0%B0%D1%81%D0%B0%D0%BA%D1%80_%D1%83_%D0%9A%D1%80%D0%B0%D0%B3%D1%83%D1%98%D0%B5%D0%B2%D1%86%D1%83" \o "Масакр у Крагујевцу"</w:instrText>
      </w:r>
      <w:r>
        <w:fldChar w:fldCharType="separate"/>
      </w:r>
      <w:r>
        <w:rPr>
          <w:rFonts w:ascii="Times New Roman" w:hAnsi="Times New Roman" w:cs="Times New Roman"/>
          <w:sz w:val="22"/>
          <w:szCs w:val="22"/>
          <w:lang w:val="sr-Cyrl-CS"/>
        </w:rPr>
        <w:t>Крагујевачког масакра</w:t>
      </w:r>
      <w:r>
        <w:fldChar w:fldCharType="end"/>
      </w:r>
      <w:r>
        <w:rPr>
          <w:rFonts w:ascii="Times New Roman" w:hAnsi="Times New Roman" w:cs="Times New Roman"/>
          <w:sz w:val="22"/>
          <w:szCs w:val="22"/>
          <w:lang w:val="sr-Cyrl-RS"/>
        </w:rPr>
        <w:t xml:space="preserve"> који су починили припадници </w:t>
      </w:r>
      <w:r>
        <w:fldChar w:fldCharType="begin"/>
      </w:r>
      <w:r>
        <w:instrText>HYPERLINK "https://sr.wikipedia.org/wiki/%D0%92%D0%B5%D1%80%D0%BC%D0%B0%D1%85%D1%82" \o "Вермахт"</w:instrText>
      </w:r>
      <w:r>
        <w:fldChar w:fldCharType="separate"/>
      </w:r>
      <w:r>
        <w:rPr>
          <w:rFonts w:ascii="Times New Roman" w:hAnsi="Times New Roman" w:cs="Times New Roman"/>
          <w:sz w:val="22"/>
          <w:szCs w:val="22"/>
          <w:lang w:val="sr-Cyrl-RS"/>
        </w:rPr>
        <w:t>Вермахта</w:t>
      </w:r>
      <w:r>
        <w:fldChar w:fldCharType="end"/>
      </w:r>
      <w:r>
        <w:rPr>
          <w:rFonts w:ascii="Times New Roman" w:hAnsi="Times New Roman" w:cs="Times New Roman"/>
          <w:sz w:val="22"/>
          <w:szCs w:val="22"/>
          <w:lang w:val="sr-Cyrl-RS"/>
        </w:rPr>
        <w:t xml:space="preserve"> </w:t>
      </w:r>
      <w:hyperlink r:id="rId27" w:tooltip="21. октобар" w:history="1">
        <w:r>
          <w:rPr>
            <w:rFonts w:ascii="Times New Roman" w:hAnsi="Times New Roman" w:cs="Times New Roman"/>
            <w:sz w:val="22"/>
            <w:szCs w:val="22"/>
            <w:lang w:val="sr-Cyrl-RS"/>
          </w:rPr>
          <w:t>21. октобра</w:t>
        </w:r>
      </w:hyperlink>
      <w:r>
        <w:rPr>
          <w:rFonts w:ascii="Times New Roman" w:hAnsi="Times New Roman" w:cs="Times New Roman"/>
          <w:sz w:val="22"/>
          <w:szCs w:val="22"/>
          <w:lang w:val="sr-Cyrl-RS"/>
        </w:rPr>
        <w:t xml:space="preserve"> </w:t>
      </w:r>
      <w:hyperlink r:id="rId28" w:tooltip="1941" w:history="1">
        <w:r>
          <w:rPr>
            <w:rFonts w:ascii="Times New Roman" w:hAnsi="Times New Roman" w:cs="Times New Roman"/>
            <w:sz w:val="22"/>
            <w:szCs w:val="22"/>
            <w:lang w:val="sr-Cyrl-RS"/>
          </w:rPr>
          <w:t>1941</w:t>
        </w:r>
      </w:hyperlink>
      <w:r>
        <w:rPr>
          <w:rFonts w:ascii="Times New Roman" w:hAnsi="Times New Roman" w:cs="Times New Roman"/>
          <w:sz w:val="22"/>
          <w:szCs w:val="22"/>
          <w:lang w:val="sr-Cyrl-RS"/>
        </w:rPr>
        <w:t>. године.</w:t>
      </w:r>
    </w:p>
    <w:p w14:paraId="21A658B2" w14:textId="77777777" w:rsidR="00937522" w:rsidRDefault="00550077">
      <w:pPr>
        <w:numPr>
          <w:ilvl w:val="0"/>
          <w:numId w:val="161"/>
        </w:numPr>
        <w:spacing w:before="0"/>
        <w:rPr>
          <w:rFonts w:ascii="Times New Roman" w:hAnsi="Times New Roman" w:cs="Times New Roman"/>
          <w:b/>
          <w:sz w:val="22"/>
          <w:szCs w:val="22"/>
          <w:lang w:val="sr-Cyrl-RS"/>
        </w:rPr>
      </w:pPr>
      <w:r>
        <w:rPr>
          <w:rFonts w:ascii="Times New Roman" w:hAnsi="Times New Roman" w:cs="Times New Roman"/>
          <w:sz w:val="22"/>
          <w:szCs w:val="22"/>
          <w:lang w:val="sr-Cyrl-CS"/>
        </w:rPr>
        <w:t xml:space="preserve">Обилазак </w:t>
      </w:r>
      <w:r>
        <w:rPr>
          <w:rFonts w:ascii="Times New Roman" w:hAnsi="Times New Roman" w:cs="Times New Roman"/>
          <w:sz w:val="22"/>
          <w:szCs w:val="22"/>
          <w:lang w:val="sr-Cyrl-RS"/>
        </w:rPr>
        <w:t xml:space="preserve">манастира Жича, заједно са Црквом светог успења коју је саградио први краљ Србије, Стефан Првовенчани. </w:t>
      </w:r>
    </w:p>
    <w:p w14:paraId="05A57657"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RS"/>
        </w:rPr>
        <w:t>Обилазак највеће бање у Србији, упознавање и прошитивање знања о њеном георафском положају и природним богатствима - изворима лековитих вода.</w:t>
      </w:r>
    </w:p>
    <w:p w14:paraId="37B99AA2"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Слободне активности </w:t>
      </w:r>
      <w:r>
        <w:rPr>
          <w:rFonts w:ascii="Times New Roman" w:hAnsi="Times New Roman" w:cs="Times New Roman"/>
          <w:sz w:val="22"/>
          <w:szCs w:val="22"/>
          <w:lang w:val="sr-Cyrl-RS"/>
        </w:rPr>
        <w:t>у Врњачкој бањи</w:t>
      </w:r>
      <w:r>
        <w:rPr>
          <w:rFonts w:ascii="Times New Roman" w:hAnsi="Times New Roman" w:cs="Times New Roman"/>
          <w:sz w:val="22"/>
          <w:szCs w:val="22"/>
          <w:lang w:val="sr-Cyrl-CS"/>
        </w:rPr>
        <w:t xml:space="preserve"> (разноврсни облици кретања, елементарне игре, певање и играње...)</w:t>
      </w:r>
    </w:p>
    <w:p w14:paraId="37CB7C71" w14:textId="77777777" w:rsidR="00753A0C" w:rsidRDefault="00753A0C">
      <w:pPr>
        <w:rPr>
          <w:rFonts w:ascii="Times New Roman" w:hAnsi="Times New Roman" w:cs="Times New Roman"/>
          <w:b/>
          <w:sz w:val="22"/>
          <w:szCs w:val="22"/>
          <w:lang w:val="sr-Cyrl-CS"/>
        </w:rPr>
      </w:pPr>
    </w:p>
    <w:p w14:paraId="666E0713" w14:textId="4FC79C7E"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lastRenderedPageBreak/>
        <w:t>Планиран обухват ученика:</w:t>
      </w:r>
    </w:p>
    <w:p w14:paraId="26125605" w14:textId="77777777" w:rsidR="00937522" w:rsidRDefault="00550077">
      <w:pPr>
        <w:ind w:left="720"/>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екскурзија ће бити реализована за најмање 60% ученика разреда.</w:t>
      </w:r>
    </w:p>
    <w:p w14:paraId="287AC9CC"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одељенске старешине првог разреда и туристички водич туристичке агенције реализатора екскурзије.</w:t>
      </w:r>
    </w:p>
    <w:p w14:paraId="099C51A2"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екскурзије: </w:t>
      </w:r>
      <w:r>
        <w:rPr>
          <w:rFonts w:ascii="Times New Roman" w:hAnsi="Times New Roman" w:cs="Times New Roman"/>
          <w:sz w:val="22"/>
          <w:szCs w:val="22"/>
          <w:lang w:val="sr-Cyrl-CS"/>
        </w:rPr>
        <w:t>један радни рад (12 часова),  мај или јун</w:t>
      </w:r>
    </w:p>
    <w:p w14:paraId="4CF46202"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Путни правци:</w:t>
      </w:r>
      <w:r>
        <w:rPr>
          <w:rFonts w:ascii="Times New Roman" w:hAnsi="Times New Roman" w:cs="Times New Roman"/>
          <w:sz w:val="22"/>
          <w:szCs w:val="22"/>
          <w:lang w:val="sr-Cyrl-CS"/>
        </w:rPr>
        <w:t xml:space="preserve"> Смедерево – </w:t>
      </w:r>
      <w:r>
        <w:rPr>
          <w:rFonts w:ascii="Times New Roman" w:hAnsi="Times New Roman" w:cs="Times New Roman"/>
          <w:sz w:val="22"/>
          <w:szCs w:val="22"/>
          <w:lang w:val="sr-Cyrl-RS"/>
        </w:rPr>
        <w:t xml:space="preserve">Крагујевац - Жича - Врњачка бања </w:t>
      </w:r>
      <w:r>
        <w:rPr>
          <w:rFonts w:ascii="Times New Roman" w:hAnsi="Times New Roman" w:cs="Times New Roman"/>
          <w:sz w:val="22"/>
          <w:szCs w:val="22"/>
          <w:lang w:val="sr-Cyrl-CS"/>
        </w:rPr>
        <w:t xml:space="preserve"> – Смедерево</w:t>
      </w:r>
    </w:p>
    <w:p w14:paraId="5660BC5E"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58275397" w14:textId="77777777" w:rsidR="00937522" w:rsidRDefault="00550077">
      <w:pPr>
        <w:rPr>
          <w:rFonts w:ascii="Times New Roman" w:hAnsi="Times New Roman" w:cs="Times New Roman"/>
          <w:sz w:val="22"/>
          <w:szCs w:val="22"/>
          <w:lang w:val="sr-Latn-C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77BEA1D7" w14:textId="77777777" w:rsidR="00937522" w:rsidRDefault="00937522">
      <w:pPr>
        <w:rPr>
          <w:rFonts w:ascii="Times New Roman" w:hAnsi="Times New Roman" w:cs="Times New Roman"/>
          <w:b/>
          <w:sz w:val="22"/>
          <w:szCs w:val="22"/>
          <w:u w:val="single"/>
          <w:lang w:val="sr-Cyrl-CS"/>
        </w:rPr>
      </w:pPr>
    </w:p>
    <w:p w14:paraId="6753BB13" w14:textId="77777777" w:rsidR="00937522" w:rsidRDefault="00550077">
      <w:pPr>
        <w:rPr>
          <w:rFonts w:ascii="Times New Roman" w:hAnsi="Times New Roman" w:cs="Times New Roman"/>
          <w:sz w:val="22"/>
          <w:szCs w:val="22"/>
          <w:lang w:val="sr-Latn-CS"/>
        </w:rPr>
      </w:pPr>
      <w:r>
        <w:rPr>
          <w:rFonts w:ascii="Times New Roman" w:hAnsi="Times New Roman" w:cs="Times New Roman"/>
          <w:b/>
          <w:sz w:val="22"/>
          <w:szCs w:val="22"/>
          <w:u w:val="single"/>
          <w:lang w:val="sr-Cyrl-CS"/>
        </w:rPr>
        <w:t xml:space="preserve">НАСТАВА У ПРИРОДИ </w:t>
      </w:r>
    </w:p>
    <w:p w14:paraId="123CBF6B" w14:textId="77777777" w:rsidR="00937522" w:rsidRDefault="00550077">
      <w:pPr>
        <w:rPr>
          <w:rFonts w:ascii="Times New Roman" w:hAnsi="Times New Roman" w:cs="Times New Roman"/>
          <w:sz w:val="22"/>
          <w:szCs w:val="22"/>
          <w:lang w:val="sr-Cyrl-RS"/>
        </w:rPr>
      </w:pPr>
      <w:r>
        <w:rPr>
          <w:rFonts w:ascii="Times New Roman" w:hAnsi="Times New Roman" w:cs="Times New Roman"/>
          <w:sz w:val="22"/>
          <w:szCs w:val="22"/>
          <w:lang w:val="sr-Cyrl-CS"/>
        </w:rPr>
        <w:t>Требало би  да се реализује у школској 2025/26. години на планини Тари</w:t>
      </w:r>
      <w:r>
        <w:rPr>
          <w:rFonts w:ascii="Times New Roman" w:hAnsi="Times New Roman" w:cs="Times New Roman"/>
          <w:sz w:val="22"/>
          <w:szCs w:val="22"/>
          <w:lang w:val="sr-Cyrl-RS"/>
        </w:rPr>
        <w:t xml:space="preserve"> “Бели бор” или Гочу “Пирамида”.</w:t>
      </w:r>
    </w:p>
    <w:p w14:paraId="3F88147C"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62869DC1" w14:textId="77777777" w:rsidR="00937522" w:rsidRDefault="00937522">
      <w:pPr>
        <w:ind w:left="450"/>
        <w:rPr>
          <w:rFonts w:ascii="Times New Roman" w:hAnsi="Times New Roman" w:cs="Times New Roman"/>
          <w:b/>
          <w:sz w:val="22"/>
          <w:szCs w:val="22"/>
          <w:lang w:val="sr-Cyrl-CS"/>
        </w:rPr>
      </w:pPr>
    </w:p>
    <w:p w14:paraId="615EE49B"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Савлађивање и усвајање дела наставног програма непосредним упознавањем, уочавањем појава и односа у природној и друштвеној средини (делатности људи, саобраћај, животне заједнице, биљни и животињски свет, заштита животне средине, нежива природа, наше наслеђе, где човек живи, кретање и оријентација у простору и времену; основни облици усменог и писменог изражавања, писање адресе и употреба великог слова; мерење времена, динар и пара; разне врсте знакова и симбола, фотографија, израда маски и костима; певање и слушање музике, извођење разних музичких игара; различити облици кретања, бацање и хватање, пењање и вишење; шта може да наруши моје здравље, исхрана, лична хигијена; природне појаве и промене у животној средини, загађивање животне средине) </w:t>
      </w:r>
    </w:p>
    <w:p w14:paraId="1074F2F1" w14:textId="77777777" w:rsidR="00937522" w:rsidRDefault="00550077">
      <w:pPr>
        <w:numPr>
          <w:ilvl w:val="1"/>
          <w:numId w:val="159"/>
        </w:numPr>
        <w:tabs>
          <w:tab w:val="left" w:pos="1440"/>
        </w:tabs>
        <w:spacing w:before="0"/>
        <w:rPr>
          <w:rFonts w:ascii="Times New Roman" w:hAnsi="Times New Roman" w:cs="Times New Roman"/>
          <w:sz w:val="22"/>
          <w:szCs w:val="22"/>
          <w:lang w:val="sr-Cyrl-CS"/>
        </w:rPr>
      </w:pPr>
      <w:r>
        <w:rPr>
          <w:rFonts w:ascii="Times New Roman" w:hAnsi="Times New Roman" w:cs="Times New Roman"/>
          <w:sz w:val="22"/>
          <w:szCs w:val="22"/>
          <w:lang w:val="sr-Cyrl-CS"/>
        </w:rPr>
        <w:t>Подстицање групног рада, договарања и сарадње са вршњацима и одраслима</w:t>
      </w:r>
    </w:p>
    <w:p w14:paraId="7198B8DA"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културног наслеђа особености живота људи у планинским и равничарским крајевима</w:t>
      </w:r>
    </w:p>
    <w:p w14:paraId="0AF870F8"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активности ученика: разни облици кретања, елементарне игре, полигони брзине и спретности, ритмичке вежбе, изражавање доживљаја музике покретом</w:t>
      </w:r>
    </w:p>
    <w:p w14:paraId="7812919D"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Уочавање објеката и феномена у природи</w:t>
      </w:r>
    </w:p>
    <w:p w14:paraId="7B6924B9"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0BB2D49B"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начина живота и рада људи у планинским и равничарским крајевима</w:t>
      </w:r>
    </w:p>
    <w:p w14:paraId="6692FA79"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2F9FEEB1"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2594C402"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Подстицање испољавања позитивних емоционалних доживљаја </w:t>
      </w:r>
    </w:p>
    <w:p w14:paraId="5730540C"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Оспособљавање ученика за самостално одржавање личне хигијене и хигијене простора</w:t>
      </w:r>
    </w:p>
    <w:p w14:paraId="74152999" w14:textId="77777777" w:rsidR="00937522" w:rsidRDefault="00550077">
      <w:pPr>
        <w:numPr>
          <w:ilvl w:val="1"/>
          <w:numId w:val="159"/>
        </w:numPr>
        <w:tabs>
          <w:tab w:val="left" w:pos="1440"/>
        </w:tabs>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и неговање основних људских вредности</w:t>
      </w:r>
    </w:p>
    <w:p w14:paraId="6AE9B93B" w14:textId="77777777" w:rsidR="00937522" w:rsidRDefault="00937522">
      <w:pPr>
        <w:tabs>
          <w:tab w:val="left" w:pos="1440"/>
        </w:tabs>
        <w:spacing w:before="0"/>
        <w:ind w:left="1170"/>
        <w:rPr>
          <w:rFonts w:ascii="Times New Roman" w:hAnsi="Times New Roman" w:cs="Times New Roman"/>
          <w:b/>
          <w:sz w:val="22"/>
          <w:szCs w:val="22"/>
          <w:lang w:val="sr-Cyrl-CS"/>
        </w:rPr>
      </w:pPr>
    </w:p>
    <w:p w14:paraId="237406F2" w14:textId="77777777" w:rsidR="00937522" w:rsidRDefault="00937522">
      <w:pPr>
        <w:tabs>
          <w:tab w:val="left" w:pos="1440"/>
        </w:tabs>
        <w:spacing w:before="0"/>
        <w:ind w:left="1170"/>
        <w:rPr>
          <w:rFonts w:ascii="Times New Roman" w:hAnsi="Times New Roman" w:cs="Times New Roman"/>
          <w:b/>
          <w:sz w:val="22"/>
          <w:szCs w:val="22"/>
          <w:lang w:val="sr-Cyrl-CS"/>
        </w:rPr>
      </w:pPr>
    </w:p>
    <w:p w14:paraId="353B24CB" w14:textId="77777777" w:rsidR="00937522" w:rsidRDefault="00550077">
      <w:pPr>
        <w:tabs>
          <w:tab w:val="left" w:pos="1440"/>
        </w:tabs>
        <w:spacing w:before="0"/>
        <w:ind w:left="1170"/>
        <w:rPr>
          <w:rFonts w:ascii="Times New Roman" w:hAnsi="Times New Roman" w:cs="Times New Roman"/>
          <w:b/>
          <w:sz w:val="22"/>
          <w:szCs w:val="22"/>
          <w:lang w:val="sr-Cyrl-CS"/>
        </w:rPr>
      </w:pPr>
      <w:r>
        <w:rPr>
          <w:rFonts w:ascii="Times New Roman" w:hAnsi="Times New Roman" w:cs="Times New Roman"/>
          <w:b/>
          <w:sz w:val="22"/>
          <w:szCs w:val="22"/>
          <w:lang w:val="sr-Cyrl-CS"/>
        </w:rPr>
        <w:lastRenderedPageBreak/>
        <w:t>Садржаји наставе у природи:</w:t>
      </w:r>
    </w:p>
    <w:p w14:paraId="38FF4009" w14:textId="77777777" w:rsidR="00937522" w:rsidRDefault="00550077">
      <w:pPr>
        <w:numPr>
          <w:ilvl w:val="0"/>
          <w:numId w:val="164"/>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шетње кроз природу (уочавање карактеристика, истраживање, разговор, уочавање узрочно – последичних веза, ликовно изражавање, сакупљање карактеристичних биљака, фотографисање...)</w:t>
      </w:r>
    </w:p>
    <w:p w14:paraId="33486D44" w14:textId="77777777" w:rsidR="00937522" w:rsidRDefault="00550077">
      <w:pPr>
        <w:numPr>
          <w:ilvl w:val="0"/>
          <w:numId w:val="164"/>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Спортске активности ученика: јутарња гимнастика, разни облици кретања, елементарне и штафетне игре, полигони спретности и брзине</w:t>
      </w:r>
    </w:p>
    <w:p w14:paraId="7C9494EE" w14:textId="77777777" w:rsidR="00937522" w:rsidRDefault="00550077">
      <w:pPr>
        <w:numPr>
          <w:ilvl w:val="0"/>
          <w:numId w:val="164"/>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Креативно – забавно – музичко – ликовне активности ученика (израда маски и костима, креирање фризура, изражавање доживљаја музике телом, певање и слушање музике, рецитовање и сценско изражавање...)</w:t>
      </w:r>
    </w:p>
    <w:p w14:paraId="6B225662" w14:textId="77777777" w:rsidR="00937522" w:rsidRDefault="00550077">
      <w:pPr>
        <w:numPr>
          <w:ilvl w:val="0"/>
          <w:numId w:val="164"/>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планинског сеоског насеља или сеоског газдинства (уочавање карактеристика, препознавање специфичних занимања и заната, фотографисање, разговор, ликовно изражавање..)</w:t>
      </w:r>
    </w:p>
    <w:p w14:paraId="1F58EB69" w14:textId="77777777" w:rsidR="00937522" w:rsidRDefault="00550077">
      <w:pPr>
        <w:numPr>
          <w:ilvl w:val="0"/>
          <w:numId w:val="164"/>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културно – историјског споменика (уочавање карактеристика, повезивање са претходним искуствима и знањима, фотографисање, разговор, ликовно изражавање...)</w:t>
      </w:r>
    </w:p>
    <w:p w14:paraId="314BCDB9" w14:textId="77777777" w:rsidR="00937522" w:rsidRDefault="00550077">
      <w:pPr>
        <w:numPr>
          <w:ilvl w:val="0"/>
          <w:numId w:val="164"/>
        </w:numPr>
        <w:tabs>
          <w:tab w:val="left" w:pos="1440"/>
        </w:tabs>
        <w:spacing w:before="0"/>
        <w:ind w:left="1440"/>
        <w:rPr>
          <w:rFonts w:ascii="Times New Roman" w:hAnsi="Times New Roman" w:cs="Times New Roman"/>
          <w:b/>
          <w:sz w:val="22"/>
          <w:szCs w:val="22"/>
          <w:lang w:val="sr-Cyrl-CS"/>
        </w:rPr>
      </w:pPr>
      <w:r>
        <w:rPr>
          <w:rFonts w:ascii="Times New Roman" w:hAnsi="Times New Roman" w:cs="Times New Roman"/>
          <w:sz w:val="22"/>
          <w:szCs w:val="22"/>
          <w:lang w:val="sr-Cyrl-CS"/>
        </w:rPr>
        <w:t>Елементи културе живљења: исхрана, одевање, очување здравља, хигијена простора и очување животне средине</w:t>
      </w:r>
    </w:p>
    <w:p w14:paraId="441FFCFC"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Планиран обухват ученика:</w:t>
      </w:r>
    </w:p>
    <w:p w14:paraId="1A393407" w14:textId="77777777" w:rsidR="00937522" w:rsidRDefault="00550077">
      <w:pPr>
        <w:ind w:left="720"/>
        <w:rPr>
          <w:rFonts w:ascii="Times New Roman" w:hAnsi="Times New Roman" w:cs="Times New Roman"/>
          <w:sz w:val="22"/>
          <w:szCs w:val="22"/>
          <w:lang w:val="sr-Cyrl-CS"/>
        </w:rPr>
      </w:pPr>
      <w:r>
        <w:rPr>
          <w:rFonts w:ascii="Times New Roman" w:hAnsi="Times New Roman" w:cs="Times New Roman"/>
          <w:sz w:val="22"/>
          <w:szCs w:val="22"/>
          <w:lang w:val="sr-Cyrl-CS"/>
        </w:rPr>
        <w:t xml:space="preserve">Уз претходну писмену сагласност родитеља, настава у природи ће бити реализована за најмање  2/3  ученика  </w:t>
      </w:r>
      <w:r>
        <w:rPr>
          <w:rFonts w:ascii="Times New Roman" w:hAnsi="Times New Roman" w:cs="Times New Roman"/>
          <w:sz w:val="22"/>
          <w:szCs w:val="22"/>
          <w:lang w:val="sr-Cyrl-RS"/>
        </w:rPr>
        <w:t>четвртог</w:t>
      </w:r>
      <w:r>
        <w:rPr>
          <w:rFonts w:ascii="Times New Roman" w:hAnsi="Times New Roman" w:cs="Times New Roman"/>
          <w:sz w:val="22"/>
          <w:szCs w:val="22"/>
          <w:lang w:val="sr-Cyrl-CS"/>
        </w:rPr>
        <w:t xml:space="preserve">  разреда.</w:t>
      </w:r>
    </w:p>
    <w:p w14:paraId="1F8DBA46"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 xml:space="preserve">одељенске старешине </w:t>
      </w:r>
      <w:r>
        <w:rPr>
          <w:rFonts w:ascii="Times New Roman" w:hAnsi="Times New Roman" w:cs="Times New Roman"/>
          <w:sz w:val="22"/>
          <w:szCs w:val="22"/>
          <w:lang w:val="sr-Cyrl-RS"/>
        </w:rPr>
        <w:t>4.</w:t>
      </w:r>
      <w:r>
        <w:rPr>
          <w:rFonts w:ascii="Times New Roman" w:hAnsi="Times New Roman" w:cs="Times New Roman"/>
          <w:sz w:val="22"/>
          <w:szCs w:val="22"/>
          <w:lang w:val="sr-Cyrl-CS"/>
        </w:rPr>
        <w:t>разреда, рекреатор, аниматор и лекар туристичке агенције реализатора одмора и рекреације.</w:t>
      </w:r>
    </w:p>
    <w:p w14:paraId="1B2FDF15" w14:textId="77777777" w:rsidR="00937522" w:rsidRDefault="00550077">
      <w:pPr>
        <w:rPr>
          <w:rFonts w:ascii="Times New Roman" w:hAnsi="Times New Roman" w:cs="Times New Roman"/>
          <w:b/>
          <w:sz w:val="22"/>
          <w:szCs w:val="22"/>
          <w:lang w:val="sr-Cyrl-RS"/>
        </w:rPr>
      </w:pPr>
      <w:r>
        <w:rPr>
          <w:rFonts w:ascii="Times New Roman" w:hAnsi="Times New Roman" w:cs="Times New Roman"/>
          <w:b/>
          <w:sz w:val="22"/>
          <w:szCs w:val="22"/>
          <w:lang w:val="sr-Cyrl-CS"/>
        </w:rPr>
        <w:t xml:space="preserve">Време трајања наставе у природи: </w:t>
      </w:r>
      <w:r>
        <w:rPr>
          <w:rFonts w:ascii="Times New Roman" w:hAnsi="Times New Roman" w:cs="Times New Roman"/>
          <w:sz w:val="22"/>
          <w:szCs w:val="22"/>
          <w:lang w:val="sr-Cyrl-RS"/>
        </w:rPr>
        <w:t>6</w:t>
      </w:r>
      <w:r>
        <w:rPr>
          <w:rFonts w:ascii="Times New Roman" w:hAnsi="Times New Roman" w:cs="Times New Roman"/>
          <w:sz w:val="22"/>
          <w:szCs w:val="22"/>
          <w:lang w:val="sr-Cyrl-CS"/>
        </w:rPr>
        <w:t xml:space="preserve"> дана у </w:t>
      </w:r>
      <w:r>
        <w:rPr>
          <w:rFonts w:ascii="Times New Roman" w:hAnsi="Times New Roman" w:cs="Times New Roman"/>
          <w:sz w:val="22"/>
          <w:szCs w:val="22"/>
          <w:lang w:val="sr-Cyrl-RS"/>
        </w:rPr>
        <w:t>току школске године</w:t>
      </w:r>
    </w:p>
    <w:p w14:paraId="168DDF54" w14:textId="77777777" w:rsidR="00937522" w:rsidRDefault="00550077">
      <w:pPr>
        <w:rPr>
          <w:rFonts w:ascii="Times New Roman" w:hAnsi="Times New Roman" w:cs="Times New Roman"/>
          <w:b/>
          <w:sz w:val="22"/>
          <w:szCs w:val="22"/>
          <w:lang w:val="sr-Cyrl-RS"/>
        </w:rPr>
      </w:pPr>
      <w:r>
        <w:rPr>
          <w:rFonts w:ascii="Times New Roman" w:hAnsi="Times New Roman" w:cs="Times New Roman"/>
          <w:b/>
          <w:sz w:val="22"/>
          <w:szCs w:val="22"/>
          <w:lang w:val="sr-Cyrl-CS"/>
        </w:rPr>
        <w:t>Путни правац:</w:t>
      </w:r>
      <w:r>
        <w:rPr>
          <w:rFonts w:ascii="Times New Roman" w:hAnsi="Times New Roman" w:cs="Times New Roman"/>
          <w:sz w:val="22"/>
          <w:szCs w:val="22"/>
          <w:lang w:val="sr-Cyrl-CS"/>
        </w:rPr>
        <w:t xml:space="preserve"> Тара</w:t>
      </w:r>
    </w:p>
    <w:p w14:paraId="5BBD63EB"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0BAF1660"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56FA18D8" w14:textId="77777777" w:rsidR="00937522" w:rsidRDefault="00937522">
      <w:pPr>
        <w:rPr>
          <w:rFonts w:ascii="Times New Roman" w:hAnsi="Times New Roman" w:cs="Times New Roman"/>
          <w:sz w:val="22"/>
          <w:szCs w:val="22"/>
          <w:lang w:val="ru-RU"/>
        </w:rPr>
      </w:pPr>
    </w:p>
    <w:p w14:paraId="53980A9B" w14:textId="77777777" w:rsidR="00937522" w:rsidRDefault="00550077">
      <w:pPr>
        <w:tabs>
          <w:tab w:val="left" w:pos="720"/>
        </w:tabs>
        <w:spacing w:before="0"/>
        <w:rPr>
          <w:rFonts w:ascii="Times New Roman" w:hAnsi="Times New Roman" w:cs="Times New Roman"/>
          <w:sz w:val="22"/>
          <w:szCs w:val="22"/>
          <w:lang w:val="sr-Cyrl-CS"/>
        </w:rPr>
      </w:pPr>
      <w:r>
        <w:rPr>
          <w:rFonts w:ascii="Times New Roman" w:hAnsi="Times New Roman" w:cs="Times New Roman"/>
          <w:b/>
          <w:sz w:val="22"/>
          <w:szCs w:val="22"/>
          <w:u w:val="single"/>
          <w:lang w:val="sr-Cyrl-CS"/>
        </w:rPr>
        <w:t>ОДМОР И РЕКРЕАЦИЈА УЧЕНИКА</w:t>
      </w:r>
    </w:p>
    <w:p w14:paraId="0ADBCAFB" w14:textId="77777777" w:rsidR="00937522" w:rsidRDefault="00550077">
      <w:pPr>
        <w:rPr>
          <w:rFonts w:ascii="Times New Roman" w:hAnsi="Times New Roman" w:cs="Times New Roman"/>
          <w:b/>
          <w:sz w:val="22"/>
          <w:szCs w:val="22"/>
        </w:rPr>
      </w:pPr>
      <w:r>
        <w:rPr>
          <w:rFonts w:ascii="Times New Roman" w:hAnsi="Times New Roman" w:cs="Times New Roman"/>
          <w:sz w:val="22"/>
          <w:szCs w:val="22"/>
          <w:lang w:val="sr-Cyrl-CS"/>
        </w:rPr>
        <w:t xml:space="preserve"> Требало би да се реализује на једној од планина:</w:t>
      </w:r>
      <w:r>
        <w:rPr>
          <w:rFonts w:ascii="Times New Roman" w:hAnsi="Times New Roman" w:cs="Times New Roman"/>
          <w:sz w:val="22"/>
          <w:szCs w:val="22"/>
          <w:lang w:val="sr-Cyrl-RS"/>
        </w:rPr>
        <w:t xml:space="preserve"> </w:t>
      </w:r>
      <w:r>
        <w:rPr>
          <w:rFonts w:ascii="Times New Roman" w:hAnsi="Times New Roman" w:cs="Times New Roman"/>
          <w:sz w:val="22"/>
          <w:szCs w:val="22"/>
          <w:lang w:val="sr-Cyrl-CS"/>
        </w:rPr>
        <w:t>Тари</w:t>
      </w:r>
      <w:r>
        <w:rPr>
          <w:rFonts w:ascii="Times New Roman" w:hAnsi="Times New Roman" w:cs="Times New Roman"/>
          <w:sz w:val="22"/>
          <w:szCs w:val="22"/>
          <w:lang w:val="sr-Cyrl-RS"/>
        </w:rPr>
        <w:t xml:space="preserve"> - објекат Бели бор,</w:t>
      </w:r>
      <w:r>
        <w:rPr>
          <w:rFonts w:ascii="Times New Roman" w:hAnsi="Times New Roman" w:cs="Times New Roman"/>
          <w:sz w:val="22"/>
          <w:szCs w:val="22"/>
          <w:lang w:val="sr-Cyrl-CS"/>
        </w:rPr>
        <w:t xml:space="preserve">  Гоч - објекат Пирамида, Дивчибаре -  коначиште  Хеба, Кушићи – хотел Јавор или Гуча – хотел Нордик  у </w:t>
      </w:r>
      <w:r>
        <w:rPr>
          <w:rFonts w:ascii="Times New Roman" w:hAnsi="Times New Roman" w:cs="Times New Roman"/>
          <w:sz w:val="22"/>
          <w:szCs w:val="22"/>
          <w:lang w:val="sr-Cyrl-RS"/>
        </w:rPr>
        <w:t>јануару</w:t>
      </w:r>
      <w:r>
        <w:rPr>
          <w:rFonts w:ascii="Times New Roman" w:hAnsi="Times New Roman" w:cs="Times New Roman"/>
          <w:sz w:val="22"/>
          <w:szCs w:val="22"/>
          <w:lang w:val="sr-Cyrl-CS"/>
        </w:rPr>
        <w:t xml:space="preserve"> за време </w:t>
      </w:r>
      <w:r>
        <w:rPr>
          <w:rFonts w:ascii="Times New Roman" w:hAnsi="Times New Roman" w:cs="Times New Roman"/>
          <w:sz w:val="22"/>
          <w:szCs w:val="22"/>
          <w:lang w:val="sr-Cyrl-RS"/>
        </w:rPr>
        <w:t>зимског распуста, фебруар ( у периоду од 14-22.02.2026. ) или у јуну након 12.јуна 2026.</w:t>
      </w:r>
      <w:r>
        <w:rPr>
          <w:rFonts w:ascii="Times New Roman" w:hAnsi="Times New Roman" w:cs="Times New Roman"/>
          <w:sz w:val="22"/>
          <w:szCs w:val="22"/>
          <w:lang w:val="sr-Cyrl-CS"/>
        </w:rPr>
        <w:t xml:space="preserve">  </w:t>
      </w:r>
    </w:p>
    <w:p w14:paraId="2D06BD87"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76A19C50"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Савлађивање и усвајање дела наставног програма непосредним упознавањем, уочавањем појава и односа у природној и друштвеној средини (делатности људи, саобраћај, животне заједнице, биљни и животињски свет, заштита животне средине, нежива природа, наше снаслеђе, где човек живи, кретање и оријентација у простору и времену; основни облици усменог и писменог изражавања, писање адресе и употреба великог слова; мерење времена, динар и пара; разне врсте знакова и симбола, фотографија, израда маски и костима; певање и слушање музике, извођење разних музичких игара; различити облици кретања, бацање и хватање, пењање и вишење; шта може да наруши моје здравље, исхрана, лична хигијена; природне појаве и промене у животној средини, загађивање животне средине) </w:t>
      </w:r>
    </w:p>
    <w:p w14:paraId="30F692B6"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Подстицање групног рада, договарања и сарадње са вршњацима и одраслима</w:t>
      </w:r>
    </w:p>
    <w:p w14:paraId="7E672E73"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lastRenderedPageBreak/>
        <w:t>Упознавање културног наслеђа особености живота људи у планинским крајевима</w:t>
      </w:r>
    </w:p>
    <w:p w14:paraId="576DE5EA"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активности ученика: разни облици кретања, елементарне игре, полигони брзине и спретности, ритмичке вежбе, изражавање доживљаја музике покретом</w:t>
      </w:r>
    </w:p>
    <w:p w14:paraId="2E1A30D4"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Уочавање објеката и феномена у природи</w:t>
      </w:r>
    </w:p>
    <w:p w14:paraId="3DD0014B"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6FCE70A3"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Упознавање начина живота и рада људи у планинским крајевима</w:t>
      </w:r>
    </w:p>
    <w:p w14:paraId="5DC4079D"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4464E92D"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6E5246B3"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 xml:space="preserve">Подстицање испољавања позитивних емоционалних доживљаја </w:t>
      </w:r>
    </w:p>
    <w:p w14:paraId="656F3BAF"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Оспособљавање ученика за самостално одржавање личне хигијене и хигијене простора</w:t>
      </w:r>
    </w:p>
    <w:p w14:paraId="77518FBF" w14:textId="77777777" w:rsidR="00937522" w:rsidRDefault="00550077">
      <w:pPr>
        <w:numPr>
          <w:ilvl w:val="0"/>
          <w:numId w:val="164"/>
        </w:numPr>
        <w:spacing w:before="0"/>
        <w:contextualSpacing/>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и неговање основних људских вредности</w:t>
      </w:r>
    </w:p>
    <w:p w14:paraId="0F04972A" w14:textId="77777777" w:rsidR="00937522" w:rsidRDefault="00937522">
      <w:pPr>
        <w:rPr>
          <w:rFonts w:ascii="Times New Roman" w:hAnsi="Times New Roman" w:cs="Times New Roman"/>
          <w:b/>
          <w:sz w:val="22"/>
          <w:szCs w:val="22"/>
          <w:lang w:val="sr-Cyrl-CS"/>
        </w:rPr>
      </w:pPr>
    </w:p>
    <w:p w14:paraId="3E27D4A4"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Садржаји одмора и рекреације ученика:</w:t>
      </w:r>
    </w:p>
    <w:p w14:paraId="19155BC4"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Рекреативне шетње кроз природу (уочавање карактеристика, истраживање, разговор, уочавање узрочно – последичних веза, ликовно изражавање, сакупљање карактеристичних биљака, фотографисање...)</w:t>
      </w:r>
    </w:p>
    <w:p w14:paraId="636E2CEB"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Спортске активности ученика: јутарња гимнастика, разни облици кретања, елементарне и штафетне игре, полигони спретности и брзине</w:t>
      </w:r>
    </w:p>
    <w:p w14:paraId="14BE0E7D"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Креативно – забавно – музичко – ликовне активности ученика (израда маски и костима, креирање фризура, изражавање доживљаја музике телом, певање и слушање музике, рецитовање и сценско изражавање...)</w:t>
      </w:r>
    </w:p>
    <w:p w14:paraId="5A3E8017"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планинског сеоског насеља (уочавање карактеристика, препознавање специфичних занимања и заната, фотографисање, разговор, ликовно изражавање..)</w:t>
      </w:r>
    </w:p>
    <w:p w14:paraId="2AC4D26A"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Обилазак оближњег културно – историјског споменика (уочавање карактеристика, повезивање са претходним искуствима и знањима, фотографисање, разговор, ликовно изражавање...)</w:t>
      </w:r>
    </w:p>
    <w:p w14:paraId="5BC9011A" w14:textId="77777777" w:rsidR="00937522" w:rsidRDefault="00550077">
      <w:pPr>
        <w:numPr>
          <w:ilvl w:val="0"/>
          <w:numId w:val="161"/>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Елементи културе живљења: исхрана, одевање, очување </w:t>
      </w:r>
    </w:p>
    <w:p w14:paraId="493C1F0E" w14:textId="77777777" w:rsidR="00937522" w:rsidRDefault="00550077">
      <w:pPr>
        <w:ind w:left="1260" w:firstLine="270"/>
        <w:rPr>
          <w:rFonts w:ascii="Times New Roman" w:hAnsi="Times New Roman" w:cs="Times New Roman"/>
          <w:b/>
          <w:sz w:val="22"/>
          <w:szCs w:val="22"/>
          <w:lang w:val="sr-Cyrl-CS"/>
        </w:rPr>
      </w:pPr>
      <w:r>
        <w:rPr>
          <w:rFonts w:ascii="Times New Roman" w:hAnsi="Times New Roman" w:cs="Times New Roman"/>
          <w:sz w:val="22"/>
          <w:szCs w:val="22"/>
          <w:lang w:val="sr-Cyrl-CS"/>
        </w:rPr>
        <w:t>здравља, хигијена простора и очување животне средине</w:t>
      </w:r>
    </w:p>
    <w:p w14:paraId="22804969"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Планиран обухват ученика:</w:t>
      </w:r>
    </w:p>
    <w:p w14:paraId="2E8CF525" w14:textId="77777777" w:rsidR="00937522" w:rsidRDefault="00550077">
      <w:pPr>
        <w:ind w:left="720"/>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одмор и рекреација ученика ће бити реализован у складу са интересовањима родитеља.</w:t>
      </w:r>
    </w:p>
    <w:p w14:paraId="70A56887"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 xml:space="preserve">одељенске старешине </w:t>
      </w:r>
      <w:r>
        <w:rPr>
          <w:rFonts w:ascii="Times New Roman" w:hAnsi="Times New Roman" w:cs="Times New Roman"/>
          <w:sz w:val="22"/>
          <w:szCs w:val="22"/>
          <w:lang w:val="sr-Cyrl-RS"/>
        </w:rPr>
        <w:t>4.</w:t>
      </w:r>
      <w:r>
        <w:rPr>
          <w:rFonts w:ascii="Times New Roman" w:hAnsi="Times New Roman" w:cs="Times New Roman"/>
          <w:sz w:val="22"/>
          <w:szCs w:val="22"/>
          <w:lang w:val="sr-Cyrl-CS"/>
        </w:rPr>
        <w:t xml:space="preserve"> разреда, рекреатор, аниматор и лекар туристичке агенције реализатора.</w:t>
      </w:r>
    </w:p>
    <w:p w14:paraId="14A7E5F4"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Време трајања одмора и рекреације:</w:t>
      </w:r>
      <w:r>
        <w:rPr>
          <w:rFonts w:ascii="Times New Roman" w:hAnsi="Times New Roman" w:cs="Times New Roman"/>
          <w:b/>
          <w:sz w:val="22"/>
          <w:szCs w:val="22"/>
          <w:lang w:val="sr-Cyrl-RS"/>
        </w:rPr>
        <w:t xml:space="preserve"> </w:t>
      </w:r>
      <w:r>
        <w:rPr>
          <w:rFonts w:ascii="Times New Roman" w:hAnsi="Times New Roman" w:cs="Times New Roman"/>
          <w:sz w:val="22"/>
          <w:szCs w:val="22"/>
          <w:lang w:val="sr-Cyrl-RS"/>
        </w:rPr>
        <w:t>6</w:t>
      </w:r>
      <w:r>
        <w:rPr>
          <w:rFonts w:ascii="Times New Roman" w:hAnsi="Times New Roman" w:cs="Times New Roman"/>
          <w:sz w:val="22"/>
          <w:szCs w:val="22"/>
          <w:lang w:val="sr-Cyrl-CS"/>
        </w:rPr>
        <w:t xml:space="preserve"> дана</w:t>
      </w:r>
      <w:r>
        <w:rPr>
          <w:rFonts w:ascii="Times New Roman" w:hAnsi="Times New Roman" w:cs="Times New Roman"/>
          <w:sz w:val="22"/>
          <w:szCs w:val="22"/>
          <w:lang w:val="sr-Cyrl-RS"/>
        </w:rPr>
        <w:t xml:space="preserve"> - јануар</w:t>
      </w:r>
      <w:r>
        <w:rPr>
          <w:rFonts w:ascii="Times New Roman" w:hAnsi="Times New Roman" w:cs="Times New Roman"/>
          <w:sz w:val="22"/>
          <w:szCs w:val="22"/>
          <w:lang w:val="sr-Cyrl-CS"/>
        </w:rPr>
        <w:t xml:space="preserve"> за време </w:t>
      </w:r>
      <w:r>
        <w:rPr>
          <w:rFonts w:ascii="Times New Roman" w:hAnsi="Times New Roman" w:cs="Times New Roman"/>
          <w:sz w:val="22"/>
          <w:szCs w:val="22"/>
          <w:lang w:val="sr-Cyrl-RS"/>
        </w:rPr>
        <w:t>зимског распуста, фебруар ( у периоду од 14-22.02.2026. ) или у јуну након 12.06. 2026.</w:t>
      </w:r>
      <w:r>
        <w:rPr>
          <w:rFonts w:ascii="Times New Roman" w:hAnsi="Times New Roman" w:cs="Times New Roman"/>
          <w:sz w:val="22"/>
          <w:szCs w:val="22"/>
          <w:lang w:val="sr-Cyrl-CS"/>
        </w:rPr>
        <w:t xml:space="preserve"> </w:t>
      </w:r>
    </w:p>
    <w:p w14:paraId="082D6C21" w14:textId="77777777" w:rsidR="00937522" w:rsidRDefault="00550077">
      <w:pPr>
        <w:rPr>
          <w:rFonts w:ascii="Times New Roman" w:hAnsi="Times New Roman" w:cs="Times New Roman"/>
          <w:b/>
          <w:sz w:val="22"/>
          <w:szCs w:val="22"/>
          <w:lang w:val="ru-RU"/>
        </w:rPr>
      </w:pPr>
      <w:r>
        <w:rPr>
          <w:rFonts w:ascii="Times New Roman" w:hAnsi="Times New Roman" w:cs="Times New Roman"/>
          <w:b/>
          <w:sz w:val="22"/>
          <w:szCs w:val="22"/>
          <w:lang w:val="sr-Cyrl-CS"/>
        </w:rPr>
        <w:t>Путни правци:</w:t>
      </w:r>
      <w:r>
        <w:rPr>
          <w:rFonts w:ascii="Times New Roman" w:hAnsi="Times New Roman" w:cs="Times New Roman"/>
          <w:sz w:val="22"/>
          <w:szCs w:val="22"/>
          <w:lang w:val="sr-Cyrl-CS"/>
        </w:rPr>
        <w:t xml:space="preserve"> </w:t>
      </w:r>
      <w:r>
        <w:rPr>
          <w:rFonts w:ascii="Times New Roman" w:hAnsi="Times New Roman" w:cs="Times New Roman"/>
          <w:sz w:val="22"/>
          <w:szCs w:val="22"/>
          <w:lang w:val="sr-Cyrl-RS"/>
        </w:rPr>
        <w:t xml:space="preserve">Тара, </w:t>
      </w:r>
      <w:r>
        <w:rPr>
          <w:rFonts w:ascii="Times New Roman" w:hAnsi="Times New Roman" w:cs="Times New Roman"/>
          <w:sz w:val="22"/>
          <w:szCs w:val="22"/>
          <w:lang w:val="sr-Cyrl-CS"/>
        </w:rPr>
        <w:t>Гоч, Гуча, Кушићи  или Дивчибаре</w:t>
      </w:r>
    </w:p>
    <w:p w14:paraId="5199E117"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175D048D" w14:textId="77777777" w:rsidR="00937522" w:rsidRDefault="00550077">
      <w:pPr>
        <w:rPr>
          <w:rFonts w:ascii="Times New Roman" w:hAnsi="Times New Roman" w:cs="Times New Roman"/>
          <w:sz w:val="22"/>
          <w:szCs w:val="22"/>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66845CDA" w14:textId="77777777" w:rsidR="00937522" w:rsidRDefault="00937522">
      <w:pPr>
        <w:rPr>
          <w:rFonts w:ascii="Times New Roman" w:hAnsi="Times New Roman" w:cs="Times New Roman"/>
          <w:sz w:val="22"/>
          <w:szCs w:val="22"/>
          <w:lang w:val="ru-RU"/>
        </w:rPr>
      </w:pPr>
    </w:p>
    <w:p w14:paraId="7EEB09E8" w14:textId="77777777" w:rsidR="00937522" w:rsidRDefault="00550077">
      <w:pPr>
        <w:rPr>
          <w:rFonts w:ascii="Times New Roman" w:hAnsi="Times New Roman" w:cs="Times New Roman"/>
          <w:sz w:val="22"/>
          <w:szCs w:val="22"/>
          <w:lang w:val="sr-Latn-CS"/>
        </w:rPr>
      </w:pPr>
      <w:r>
        <w:rPr>
          <w:rFonts w:ascii="Times New Roman" w:hAnsi="Times New Roman" w:cs="Times New Roman"/>
          <w:sz w:val="22"/>
          <w:szCs w:val="22"/>
          <w:lang w:val="sr-Cyrl-CS"/>
        </w:rPr>
        <w:lastRenderedPageBreak/>
        <w:t>Наставним планом за 5. разред основног васпитања и образовања предвиђено је</w:t>
      </w:r>
      <w:r>
        <w:rPr>
          <w:rFonts w:ascii="Times New Roman" w:hAnsi="Times New Roman" w:cs="Times New Roman"/>
          <w:sz w:val="22"/>
          <w:szCs w:val="22"/>
          <w:lang w:val="sr-Latn-CS"/>
        </w:rPr>
        <w:t xml:space="preserve"> </w:t>
      </w:r>
      <w:r>
        <w:rPr>
          <w:rFonts w:ascii="Times New Roman" w:hAnsi="Times New Roman" w:cs="Times New Roman"/>
          <w:sz w:val="22"/>
          <w:szCs w:val="22"/>
          <w:lang w:val="sr-Cyrl-CS"/>
        </w:rPr>
        <w:t>организовање и извођење:</w:t>
      </w:r>
    </w:p>
    <w:p w14:paraId="19E80D02" w14:textId="77777777" w:rsidR="00937522" w:rsidRDefault="00937522">
      <w:pPr>
        <w:rPr>
          <w:rFonts w:ascii="Times New Roman" w:hAnsi="Times New Roman" w:cs="Times New Roman"/>
          <w:sz w:val="22"/>
          <w:szCs w:val="22"/>
          <w:lang w:val="sr-Latn-CS"/>
        </w:rPr>
      </w:pPr>
    </w:p>
    <w:p w14:paraId="7647C5CA" w14:textId="77777777" w:rsidR="00937522" w:rsidRDefault="00550077">
      <w:pPr>
        <w:spacing w:before="0"/>
        <w:rPr>
          <w:rFonts w:ascii="Times New Roman" w:hAnsi="Times New Roman" w:cs="Times New Roman"/>
          <w:b/>
          <w:sz w:val="22"/>
          <w:szCs w:val="22"/>
          <w:u w:val="single"/>
          <w:lang w:val="sr-Cyrl-CS"/>
        </w:rPr>
      </w:pPr>
      <w:r>
        <w:rPr>
          <w:rFonts w:ascii="Times New Roman" w:hAnsi="Times New Roman" w:cs="Times New Roman"/>
          <w:b/>
          <w:sz w:val="22"/>
          <w:szCs w:val="22"/>
          <w:u w:val="single"/>
          <w:lang w:val="sr-Cyrl-CS"/>
        </w:rPr>
        <w:t xml:space="preserve">ЕКСКУРЗИЈЕ УЧЕНИКА НА РЕЛАЦИЈИ СМЕДЕРЕВО –ГОЛУБАЦ –ЛЕПЕНСКИ ВИР-СРЕБРНО ЈЕЗЕРО-ВИМИНАЦИЈУМ- СМЕДЕРЕВО </w:t>
      </w:r>
    </w:p>
    <w:p w14:paraId="3A7BBBD6" w14:textId="77777777" w:rsidR="00937522" w:rsidRDefault="00550077">
      <w:pPr>
        <w:rPr>
          <w:rFonts w:ascii="Times New Roman" w:hAnsi="Times New Roman" w:cs="Times New Roman"/>
          <w:sz w:val="22"/>
          <w:szCs w:val="22"/>
        </w:rPr>
      </w:pPr>
      <w:proofErr w:type="spellStart"/>
      <w:r>
        <w:rPr>
          <w:rFonts w:ascii="Times New Roman" w:hAnsi="Times New Roman" w:cs="Times New Roman"/>
          <w:b/>
          <w:sz w:val="22"/>
          <w:szCs w:val="22"/>
        </w:rPr>
        <w:t>Циљ</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савладавање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усвајање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дела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програма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непосредним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упознавањем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појава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природној</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друштвеној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средини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наслеђа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привредних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достигнућа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вези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делатношћу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рекреативно-здравствени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опоравак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p>
    <w:p w14:paraId="37E1D87C" w14:textId="77777777" w:rsidR="00937522" w:rsidRDefault="00550077">
      <w:pPr>
        <w:ind w:firstLine="360"/>
        <w:rPr>
          <w:rFonts w:ascii="Times New Roman" w:hAnsi="Times New Roman" w:cs="Times New Roman"/>
          <w:sz w:val="22"/>
          <w:szCs w:val="22"/>
        </w:rPr>
      </w:pPr>
      <w:proofErr w:type="spellStart"/>
      <w:r>
        <w:rPr>
          <w:rFonts w:ascii="Times New Roman" w:hAnsi="Times New Roman" w:cs="Times New Roman"/>
          <w:b/>
          <w:sz w:val="22"/>
          <w:szCs w:val="22"/>
        </w:rPr>
        <w:t>Задаци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остварују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реализацијом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програма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екскурзија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посета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излета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z w:val="22"/>
          <w:szCs w:val="22"/>
        </w:rPr>
        <w:t xml:space="preserve">: </w:t>
      </w:r>
    </w:p>
    <w:p w14:paraId="6E3ADB6B"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развијање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способности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посматрања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опажања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уочавања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објеката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појава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природи</w:t>
      </w:r>
      <w:proofErr w:type="spellEnd"/>
      <w:r>
        <w:rPr>
          <w:rFonts w:ascii="Times New Roman" w:hAnsi="Times New Roman" w:cs="Times New Roman"/>
          <w:sz w:val="22"/>
          <w:szCs w:val="22"/>
        </w:rPr>
        <w:t xml:space="preserve">; </w:t>
      </w:r>
    </w:p>
    <w:p w14:paraId="630097EC"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проучавање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узрочно-последичних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конкретним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природним</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друштвеним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условима</w:t>
      </w:r>
      <w:proofErr w:type="spellEnd"/>
      <w:r>
        <w:rPr>
          <w:rFonts w:ascii="Times New Roman" w:hAnsi="Times New Roman" w:cs="Times New Roman"/>
          <w:sz w:val="22"/>
          <w:szCs w:val="22"/>
        </w:rPr>
        <w:t>;</w:t>
      </w:r>
    </w:p>
    <w:p w14:paraId="28D122E9"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продубљивање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проширивање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искуства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p>
    <w:p w14:paraId="7A3506E1"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подстицај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интересовања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сазнања</w:t>
      </w:r>
      <w:proofErr w:type="spellEnd"/>
      <w:r>
        <w:rPr>
          <w:rFonts w:ascii="Times New Roman" w:hAnsi="Times New Roman" w:cs="Times New Roman"/>
          <w:sz w:val="22"/>
          <w:szCs w:val="22"/>
        </w:rPr>
        <w:t>;</w:t>
      </w:r>
    </w:p>
    <w:p w14:paraId="5F55D574"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развијање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смисла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лепо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изградња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природи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потреби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њене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заштите</w:t>
      </w:r>
      <w:proofErr w:type="spellEnd"/>
      <w:r>
        <w:rPr>
          <w:rFonts w:ascii="Times New Roman" w:hAnsi="Times New Roman" w:cs="Times New Roman"/>
          <w:sz w:val="22"/>
          <w:szCs w:val="22"/>
        </w:rPr>
        <w:t>;</w:t>
      </w:r>
    </w:p>
    <w:p w14:paraId="7AEABCBF"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тековинама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материјалне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духовне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подстицање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уметничког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изражавања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p>
    <w:p w14:paraId="1A57E406"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развијање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спортске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способности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оријентације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простору</w:t>
      </w:r>
      <w:proofErr w:type="spellEnd"/>
      <w:r>
        <w:rPr>
          <w:rFonts w:ascii="Times New Roman" w:hAnsi="Times New Roman" w:cs="Times New Roman"/>
          <w:sz w:val="22"/>
          <w:szCs w:val="22"/>
        </w:rPr>
        <w:t>;</w:t>
      </w:r>
    </w:p>
    <w:p w14:paraId="38D37EBD"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неговање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људске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солидарности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хуманизма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другарства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пожртвованости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оптимизма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реалног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схватања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живота</w:t>
      </w:r>
      <w:proofErr w:type="spellEnd"/>
      <w:r>
        <w:rPr>
          <w:rFonts w:ascii="Times New Roman" w:hAnsi="Times New Roman" w:cs="Times New Roman"/>
          <w:sz w:val="22"/>
          <w:szCs w:val="22"/>
        </w:rPr>
        <w:t>;</w:t>
      </w:r>
    </w:p>
    <w:p w14:paraId="24B1FA38"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подстицање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неговање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истрајности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одговорности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тачности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уочавања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вредности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w:t>
      </w:r>
    </w:p>
    <w:p w14:paraId="5AD8FCDA"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успостављање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ближих</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непосреднијих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свестраније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личности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сваког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p>
    <w:p w14:paraId="51690E1D"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развијање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интересовања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природу</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изграђивање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еколошких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навика</w:t>
      </w:r>
      <w:proofErr w:type="spellEnd"/>
      <w:r>
        <w:rPr>
          <w:rFonts w:ascii="Times New Roman" w:hAnsi="Times New Roman" w:cs="Times New Roman"/>
          <w:sz w:val="22"/>
          <w:szCs w:val="22"/>
        </w:rPr>
        <w:t>;</w:t>
      </w:r>
    </w:p>
    <w:p w14:paraId="464F3CFC"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начина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живота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људи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појединих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крајева</w:t>
      </w:r>
      <w:proofErr w:type="spellEnd"/>
      <w:r>
        <w:rPr>
          <w:rFonts w:ascii="Times New Roman" w:hAnsi="Times New Roman" w:cs="Times New Roman"/>
          <w:sz w:val="22"/>
          <w:szCs w:val="22"/>
        </w:rPr>
        <w:t>;</w:t>
      </w:r>
    </w:p>
    <w:p w14:paraId="68E37034"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развијање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позитивног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према</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националним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културним</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естетским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вредностима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спортским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потребама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навикама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позитивним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социјалним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схватање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значаја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здравља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здравих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стилова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живота</w:t>
      </w:r>
      <w:proofErr w:type="spellEnd"/>
      <w:r>
        <w:rPr>
          <w:rFonts w:ascii="Times New Roman" w:hAnsi="Times New Roman" w:cs="Times New Roman"/>
          <w:sz w:val="22"/>
          <w:szCs w:val="22"/>
        </w:rPr>
        <w:t>;</w:t>
      </w:r>
    </w:p>
    <w:p w14:paraId="785460DD" w14:textId="77777777" w:rsidR="00937522" w:rsidRDefault="00550077">
      <w:pPr>
        <w:numPr>
          <w:ilvl w:val="0"/>
          <w:numId w:val="165"/>
        </w:numPr>
        <w:spacing w:before="0"/>
        <w:rPr>
          <w:rFonts w:ascii="Times New Roman" w:hAnsi="Times New Roman" w:cs="Times New Roman"/>
          <w:sz w:val="22"/>
          <w:szCs w:val="22"/>
        </w:rPr>
      </w:pPr>
      <w:proofErr w:type="spellStart"/>
      <w:r>
        <w:rPr>
          <w:rFonts w:ascii="Times New Roman" w:hAnsi="Times New Roman" w:cs="Times New Roman"/>
          <w:sz w:val="22"/>
          <w:szCs w:val="22"/>
        </w:rPr>
        <w:t>подстицање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испољавања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позитивних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емоционалних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доживљаја</w:t>
      </w:r>
      <w:proofErr w:type="spellEnd"/>
    </w:p>
    <w:p w14:paraId="581506A7" w14:textId="77777777" w:rsidR="00937522" w:rsidRDefault="00550077">
      <w:pPr>
        <w:tabs>
          <w:tab w:val="left" w:pos="540"/>
        </w:tabs>
        <w:spacing w:after="120"/>
        <w:rPr>
          <w:rFonts w:ascii="Times New Roman" w:eastAsia="Times" w:hAnsi="Times New Roman" w:cs="Times New Roman"/>
          <w:b/>
          <w:color w:val="000000"/>
          <w:sz w:val="22"/>
          <w:szCs w:val="22"/>
        </w:rPr>
      </w:pPr>
      <w:proofErr w:type="spellStart"/>
      <w:r>
        <w:rPr>
          <w:rFonts w:ascii="Times New Roman" w:eastAsia="Times" w:hAnsi="Times New Roman" w:cs="Times New Roman"/>
          <w:b/>
          <w:color w:val="000000"/>
          <w:sz w:val="22"/>
          <w:szCs w:val="22"/>
        </w:rPr>
        <w:t>Маршрута</w:t>
      </w:r>
      <w:proofErr w:type="spellEnd"/>
      <w:r>
        <w:rPr>
          <w:rFonts w:ascii="Times New Roman" w:eastAsia="Times" w:hAnsi="Times New Roman" w:cs="Times New Roman"/>
          <w:b/>
          <w:color w:val="000000"/>
          <w:sz w:val="22"/>
          <w:szCs w:val="22"/>
        </w:rPr>
        <w:t xml:space="preserve">: </w:t>
      </w:r>
      <w:proofErr w:type="spellStart"/>
      <w:r>
        <w:rPr>
          <w:rFonts w:ascii="Times New Roman" w:eastAsia="Times" w:hAnsi="Times New Roman" w:cs="Times New Roman"/>
          <w:b/>
          <w:color w:val="000000"/>
          <w:sz w:val="22"/>
          <w:szCs w:val="22"/>
        </w:rPr>
        <w:t>једнодневна</w:t>
      </w:r>
      <w:proofErr w:type="spellEnd"/>
      <w:r>
        <w:rPr>
          <w:rFonts w:ascii="Times New Roman" w:eastAsia="Times" w:hAnsi="Times New Roman" w:cs="Times New Roman"/>
          <w:b/>
          <w:color w:val="000000"/>
          <w:sz w:val="22"/>
          <w:szCs w:val="22"/>
        </w:rPr>
        <w:t xml:space="preserve"> </w:t>
      </w:r>
      <w:proofErr w:type="spellStart"/>
      <w:r>
        <w:rPr>
          <w:rFonts w:ascii="Times New Roman" w:eastAsia="Times" w:hAnsi="Times New Roman" w:cs="Times New Roman"/>
          <w:b/>
          <w:color w:val="000000"/>
          <w:sz w:val="22"/>
          <w:szCs w:val="22"/>
        </w:rPr>
        <w:t>екскурзија</w:t>
      </w:r>
      <w:proofErr w:type="spellEnd"/>
    </w:p>
    <w:p w14:paraId="39AD24FC" w14:textId="77777777" w:rsidR="00937522" w:rsidRDefault="00550077">
      <w:pPr>
        <w:tabs>
          <w:tab w:val="left" w:pos="540"/>
        </w:tabs>
        <w:spacing w:after="120"/>
        <w:rPr>
          <w:rFonts w:ascii="Times New Roman" w:eastAsia="Times" w:hAnsi="Times New Roman" w:cs="Times New Roman"/>
          <w:color w:val="000000"/>
          <w:sz w:val="22"/>
          <w:szCs w:val="22"/>
        </w:rPr>
      </w:pPr>
      <w:proofErr w:type="spellStart"/>
      <w:r>
        <w:rPr>
          <w:rFonts w:ascii="Times New Roman" w:eastAsia="Times" w:hAnsi="Times New Roman" w:cs="Times New Roman"/>
          <w:color w:val="000000"/>
          <w:sz w:val="22"/>
          <w:szCs w:val="22"/>
        </w:rPr>
        <w:t>Смедерево-Виминацијум-Голубац-Лепенски</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Вир-Рајкова</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пећина-Мајданпек-Смедерево</w:t>
      </w:r>
      <w:proofErr w:type="spellEnd"/>
    </w:p>
    <w:p w14:paraId="4270BC1A" w14:textId="77777777" w:rsidR="00937522" w:rsidRDefault="00550077">
      <w:pPr>
        <w:tabs>
          <w:tab w:val="left" w:pos="540"/>
        </w:tabs>
        <w:spacing w:after="120"/>
        <w:rPr>
          <w:rFonts w:ascii="Times New Roman" w:eastAsia="Times" w:hAnsi="Times New Roman" w:cs="Times New Roman"/>
          <w:color w:val="000000"/>
          <w:sz w:val="22"/>
          <w:szCs w:val="22"/>
        </w:rPr>
      </w:pPr>
      <w:proofErr w:type="spellStart"/>
      <w:r>
        <w:rPr>
          <w:rFonts w:ascii="Times New Roman" w:eastAsia="Times" w:hAnsi="Times New Roman" w:cs="Times New Roman"/>
          <w:b/>
          <w:color w:val="000000"/>
          <w:sz w:val="22"/>
          <w:szCs w:val="22"/>
        </w:rPr>
        <w:t>Садржај</w:t>
      </w:r>
      <w:proofErr w:type="spellEnd"/>
      <w:r>
        <w:rPr>
          <w:rFonts w:ascii="Times New Roman" w:eastAsia="Times" w:hAnsi="Times New Roman" w:cs="Times New Roman"/>
          <w:b/>
          <w:color w:val="000000"/>
          <w:sz w:val="22"/>
          <w:szCs w:val="22"/>
        </w:rPr>
        <w:t xml:space="preserve"> </w:t>
      </w:r>
      <w:proofErr w:type="spellStart"/>
      <w:r>
        <w:rPr>
          <w:rFonts w:ascii="Times New Roman" w:eastAsia="Times" w:hAnsi="Times New Roman" w:cs="Times New Roman"/>
          <w:b/>
          <w:color w:val="000000"/>
          <w:sz w:val="22"/>
          <w:szCs w:val="22"/>
        </w:rPr>
        <w:t>екскурзије</w:t>
      </w:r>
      <w:proofErr w:type="spellEnd"/>
      <w:r>
        <w:rPr>
          <w:rFonts w:ascii="Times New Roman" w:eastAsia="Times" w:hAnsi="Times New Roman" w:cs="Times New Roman"/>
          <w:b/>
          <w:color w:val="000000"/>
          <w:sz w:val="22"/>
          <w:szCs w:val="22"/>
        </w:rPr>
        <w:t xml:space="preserve">: </w:t>
      </w:r>
    </w:p>
    <w:p w14:paraId="79ED0224" w14:textId="77777777" w:rsidR="00937522" w:rsidRDefault="00550077">
      <w:pPr>
        <w:numPr>
          <w:ilvl w:val="0"/>
          <w:numId w:val="166"/>
        </w:numPr>
        <w:tabs>
          <w:tab w:val="left" w:pos="540"/>
        </w:tabs>
        <w:spacing w:before="0" w:after="120"/>
        <w:contextualSpacing/>
        <w:rPr>
          <w:rFonts w:ascii="Times New Roman" w:eastAsia="Times" w:hAnsi="Times New Roman" w:cs="Times New Roman"/>
          <w:color w:val="000000"/>
          <w:sz w:val="22"/>
          <w:szCs w:val="22"/>
        </w:rPr>
      </w:pPr>
      <w:proofErr w:type="spellStart"/>
      <w:r>
        <w:rPr>
          <w:rFonts w:ascii="Times New Roman" w:eastAsia="Times" w:hAnsi="Times New Roman" w:cs="Times New Roman"/>
          <w:color w:val="000000"/>
          <w:sz w:val="22"/>
          <w:szCs w:val="22"/>
        </w:rPr>
        <w:t>полазак</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из</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Смедерева</w:t>
      </w:r>
      <w:proofErr w:type="spellEnd"/>
      <w:r>
        <w:rPr>
          <w:rFonts w:ascii="Times New Roman" w:eastAsia="Times" w:hAnsi="Times New Roman" w:cs="Times New Roman"/>
          <w:color w:val="000000"/>
          <w:sz w:val="22"/>
          <w:szCs w:val="22"/>
        </w:rPr>
        <w:t xml:space="preserve"> у </w:t>
      </w:r>
      <w:proofErr w:type="spellStart"/>
      <w:r>
        <w:rPr>
          <w:rFonts w:ascii="Times New Roman" w:eastAsia="Times" w:hAnsi="Times New Roman" w:cs="Times New Roman"/>
          <w:color w:val="000000"/>
          <w:sz w:val="22"/>
          <w:szCs w:val="22"/>
        </w:rPr>
        <w:t>јутарњим</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часовима</w:t>
      </w:r>
      <w:proofErr w:type="spellEnd"/>
    </w:p>
    <w:p w14:paraId="147810F9" w14:textId="77777777" w:rsidR="00937522" w:rsidRDefault="00550077">
      <w:pPr>
        <w:numPr>
          <w:ilvl w:val="0"/>
          <w:numId w:val="166"/>
        </w:numPr>
        <w:tabs>
          <w:tab w:val="left" w:pos="540"/>
        </w:tabs>
        <w:spacing w:before="0" w:after="120"/>
        <w:contextualSpacing/>
        <w:rPr>
          <w:rFonts w:ascii="Times New Roman" w:eastAsia="Times" w:hAnsi="Times New Roman" w:cs="Times New Roman"/>
          <w:color w:val="000000"/>
          <w:sz w:val="22"/>
          <w:szCs w:val="22"/>
        </w:rPr>
      </w:pPr>
      <w:proofErr w:type="spellStart"/>
      <w:r>
        <w:rPr>
          <w:rFonts w:ascii="Times New Roman" w:eastAsia="Times" w:hAnsi="Times New Roman" w:cs="Times New Roman"/>
          <w:color w:val="000000"/>
          <w:sz w:val="22"/>
          <w:szCs w:val="22"/>
        </w:rPr>
        <w:t>обилазак</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локалитета</w:t>
      </w:r>
      <w:proofErr w:type="spellEnd"/>
    </w:p>
    <w:p w14:paraId="5D2FD787" w14:textId="77777777" w:rsidR="00937522" w:rsidRDefault="00550077">
      <w:pPr>
        <w:numPr>
          <w:ilvl w:val="0"/>
          <w:numId w:val="166"/>
        </w:numPr>
        <w:tabs>
          <w:tab w:val="left" w:pos="540"/>
        </w:tabs>
        <w:spacing w:before="0" w:after="120"/>
        <w:contextualSpacing/>
        <w:rPr>
          <w:rFonts w:ascii="Times New Roman" w:eastAsia="Times" w:hAnsi="Times New Roman" w:cs="Times New Roman"/>
          <w:color w:val="000000"/>
          <w:sz w:val="22"/>
          <w:szCs w:val="22"/>
        </w:rPr>
      </w:pPr>
      <w:r>
        <w:rPr>
          <w:rFonts w:ascii="Times New Roman" w:eastAsia="Times" w:hAnsi="Times New Roman" w:cs="Times New Roman"/>
          <w:color w:val="000000"/>
          <w:sz w:val="22"/>
          <w:szCs w:val="22"/>
        </w:rPr>
        <w:t xml:space="preserve">у </w:t>
      </w:r>
      <w:proofErr w:type="spellStart"/>
      <w:r>
        <w:rPr>
          <w:rFonts w:ascii="Times New Roman" w:eastAsia="Times" w:hAnsi="Times New Roman" w:cs="Times New Roman"/>
          <w:color w:val="000000"/>
          <w:sz w:val="22"/>
          <w:szCs w:val="22"/>
        </w:rPr>
        <w:t>поподневним</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часовима</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слободно</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време</w:t>
      </w:r>
      <w:proofErr w:type="spellEnd"/>
      <w:r>
        <w:rPr>
          <w:rFonts w:ascii="Times New Roman" w:eastAsia="Times" w:hAnsi="Times New Roman" w:cs="Times New Roman"/>
          <w:color w:val="000000"/>
          <w:sz w:val="22"/>
          <w:szCs w:val="22"/>
        </w:rPr>
        <w:t xml:space="preserve"> у </w:t>
      </w:r>
      <w:proofErr w:type="spellStart"/>
      <w:r>
        <w:rPr>
          <w:rFonts w:ascii="Times New Roman" w:eastAsia="Times" w:hAnsi="Times New Roman" w:cs="Times New Roman"/>
          <w:color w:val="000000"/>
          <w:sz w:val="22"/>
          <w:szCs w:val="22"/>
        </w:rPr>
        <w:t>Мајданпеку</w:t>
      </w:r>
      <w:proofErr w:type="spellEnd"/>
      <w:r>
        <w:rPr>
          <w:rFonts w:ascii="Times New Roman" w:eastAsia="Times" w:hAnsi="Times New Roman" w:cs="Times New Roman"/>
          <w:color w:val="000000"/>
          <w:sz w:val="22"/>
          <w:szCs w:val="22"/>
        </w:rPr>
        <w:t xml:space="preserve"> и </w:t>
      </w:r>
      <w:proofErr w:type="spellStart"/>
      <w:r>
        <w:rPr>
          <w:rFonts w:ascii="Times New Roman" w:eastAsia="Times" w:hAnsi="Times New Roman" w:cs="Times New Roman"/>
          <w:color w:val="000000"/>
          <w:sz w:val="22"/>
          <w:szCs w:val="22"/>
        </w:rPr>
        <w:t>полазак</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за</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Смедерево</w:t>
      </w:r>
      <w:proofErr w:type="spellEnd"/>
    </w:p>
    <w:p w14:paraId="0F6C434B" w14:textId="77777777" w:rsidR="00937522" w:rsidRDefault="00550077">
      <w:pPr>
        <w:tabs>
          <w:tab w:val="left" w:pos="540"/>
        </w:tabs>
        <w:spacing w:after="120"/>
        <w:rPr>
          <w:rFonts w:ascii="Times New Roman" w:eastAsia="Times" w:hAnsi="Times New Roman" w:cs="Times New Roman"/>
          <w:bCs/>
          <w:color w:val="000000"/>
          <w:sz w:val="22"/>
          <w:szCs w:val="22"/>
        </w:rPr>
      </w:pPr>
      <w:r>
        <w:rPr>
          <w:rFonts w:ascii="Times New Roman" w:eastAsia="Times" w:hAnsi="Times New Roman" w:cs="Times New Roman"/>
          <w:bCs/>
          <w:color w:val="000000"/>
          <w:sz w:val="22"/>
          <w:szCs w:val="22"/>
        </w:rPr>
        <w:t xml:space="preserve">  * </w:t>
      </w:r>
      <w:proofErr w:type="spellStart"/>
      <w:r>
        <w:rPr>
          <w:rFonts w:ascii="Times New Roman" w:eastAsia="Times" w:hAnsi="Times New Roman" w:cs="Times New Roman"/>
          <w:bCs/>
          <w:color w:val="000000"/>
          <w:sz w:val="22"/>
          <w:szCs w:val="22"/>
        </w:rPr>
        <w:t>наведене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дестинације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ће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уколико</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буде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потребно</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бити</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кориговане</w:t>
      </w:r>
      <w:proofErr w:type="spellEnd"/>
    </w:p>
    <w:p w14:paraId="475E4147" w14:textId="77777777" w:rsidR="00937522" w:rsidRDefault="00550077">
      <w:pPr>
        <w:jc w:val="left"/>
        <w:rPr>
          <w:rFonts w:ascii="Times New Roman" w:hAnsi="Times New Roman" w:cs="Times New Roman"/>
          <w:b/>
          <w:sz w:val="22"/>
          <w:szCs w:val="22"/>
          <w:lang w:val="sr-Cyrl-CS"/>
        </w:rPr>
      </w:pPr>
      <w:r>
        <w:rPr>
          <w:rFonts w:ascii="Times New Roman" w:hAnsi="Times New Roman" w:cs="Times New Roman"/>
          <w:b/>
          <w:sz w:val="22"/>
          <w:szCs w:val="22"/>
          <w:lang w:val="sr-Cyrl-CS"/>
        </w:rPr>
        <w:t>Планиран обухват ученика:</w:t>
      </w:r>
    </w:p>
    <w:p w14:paraId="05FB2101" w14:textId="77777777" w:rsidR="00937522" w:rsidRDefault="00550077">
      <w:pPr>
        <w:tabs>
          <w:tab w:val="left" w:pos="540"/>
        </w:tabs>
        <w:spacing w:after="120"/>
        <w:jc w:val="left"/>
        <w:rPr>
          <w:rFonts w:ascii="Times New Roman" w:hAnsi="Times New Roman" w:cs="Times New Roman"/>
          <w:b/>
          <w:sz w:val="22"/>
          <w:szCs w:val="22"/>
          <w:lang w:val="sr-Cyrl-CS"/>
        </w:rPr>
      </w:pPr>
      <w:r>
        <w:rPr>
          <w:rFonts w:ascii="Times New Roman" w:hAnsi="Times New Roman" w:cs="Times New Roman"/>
          <w:sz w:val="22"/>
          <w:szCs w:val="22"/>
          <w:lang w:val="sr-Cyrl-CS"/>
        </w:rPr>
        <w:t>Уз претходну писмену сагласност родитеља, екскурзија ће бити реализована за најмање 60% ученика разреда.</w:t>
      </w:r>
    </w:p>
    <w:p w14:paraId="0E2DDF89"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одељенске старешине другог разреда и туристички водич туристичке агенције реализатора екскурзије.</w:t>
      </w:r>
    </w:p>
    <w:p w14:paraId="10E538C7"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екскурзије: </w:t>
      </w:r>
      <w:r>
        <w:rPr>
          <w:rFonts w:ascii="Times New Roman" w:hAnsi="Times New Roman" w:cs="Times New Roman"/>
          <w:sz w:val="22"/>
          <w:szCs w:val="22"/>
          <w:lang w:val="sr-Cyrl-CS"/>
        </w:rPr>
        <w:t>један радни рад (12 часова), друга половина маја или јун</w:t>
      </w:r>
    </w:p>
    <w:p w14:paraId="44BFF200" w14:textId="77777777" w:rsidR="00937522" w:rsidRDefault="00550077">
      <w:pPr>
        <w:tabs>
          <w:tab w:val="left" w:pos="540"/>
        </w:tabs>
        <w:spacing w:after="120"/>
        <w:rPr>
          <w:rFonts w:ascii="Times New Roman" w:eastAsia="Times" w:hAnsi="Times New Roman" w:cs="Times New Roman"/>
          <w:color w:val="000000"/>
          <w:sz w:val="22"/>
          <w:szCs w:val="22"/>
        </w:rPr>
      </w:pPr>
      <w:r>
        <w:rPr>
          <w:rFonts w:ascii="Times New Roman" w:hAnsi="Times New Roman" w:cs="Times New Roman"/>
          <w:b/>
          <w:sz w:val="22"/>
          <w:szCs w:val="22"/>
          <w:lang w:val="sr-Cyrl-CS"/>
        </w:rPr>
        <w:lastRenderedPageBreak/>
        <w:t>Путни правци</w:t>
      </w:r>
      <w:r>
        <w:rPr>
          <w:rFonts w:ascii="Times New Roman" w:eastAsia="Times" w:hAnsi="Times New Roman" w:cs="Times New Roman"/>
          <w:color w:val="000000"/>
          <w:sz w:val="22"/>
          <w:szCs w:val="22"/>
          <w:lang w:val="sr-Cyrl-RS"/>
        </w:rPr>
        <w:t>:</w:t>
      </w:r>
      <w:proofErr w:type="spellStart"/>
      <w:r>
        <w:rPr>
          <w:rFonts w:ascii="Times New Roman" w:eastAsia="Times" w:hAnsi="Times New Roman" w:cs="Times New Roman"/>
          <w:color w:val="000000"/>
          <w:sz w:val="22"/>
          <w:szCs w:val="22"/>
        </w:rPr>
        <w:t>Смедерево-Виминацијум-Голубац-Лепенски</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Вир-Рајкова</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пећина-Мајданпек-Смедерево</w:t>
      </w:r>
      <w:proofErr w:type="spellEnd"/>
    </w:p>
    <w:p w14:paraId="12B3BD53"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06998120" w14:textId="1471DFC2" w:rsidR="00937522" w:rsidRPr="00753A0C" w:rsidRDefault="00550077" w:rsidP="00753A0C">
      <w:pPr>
        <w:rPr>
          <w:rFonts w:ascii="Times New Roman" w:hAnsi="Times New Roman" w:cs="Times New Roman"/>
          <w:sz w:val="22"/>
          <w:szCs w:val="22"/>
          <w:lang w:val="sr-Cyrl-R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49FB6A30" w14:textId="77777777" w:rsidR="00937522" w:rsidRDefault="00550077">
      <w:pPr>
        <w:rPr>
          <w:rFonts w:ascii="Times New Roman" w:hAnsi="Times New Roman" w:cs="Times New Roman"/>
          <w:sz w:val="22"/>
          <w:szCs w:val="22"/>
          <w:lang w:val="sr-Latn-CS"/>
        </w:rPr>
      </w:pPr>
      <w:r>
        <w:rPr>
          <w:rFonts w:ascii="Times New Roman" w:hAnsi="Times New Roman" w:cs="Times New Roman"/>
          <w:sz w:val="22"/>
          <w:szCs w:val="22"/>
          <w:lang w:val="sr-Cyrl-CS"/>
        </w:rPr>
        <w:t>Наставним планом за 6. разред основног васпитања и образовања предвиђено је</w:t>
      </w:r>
      <w:r>
        <w:rPr>
          <w:rFonts w:ascii="Times New Roman" w:hAnsi="Times New Roman" w:cs="Times New Roman"/>
          <w:sz w:val="22"/>
          <w:szCs w:val="22"/>
          <w:lang w:val="sr-Latn-CS"/>
        </w:rPr>
        <w:t xml:space="preserve"> </w:t>
      </w:r>
      <w:r>
        <w:rPr>
          <w:rFonts w:ascii="Times New Roman" w:hAnsi="Times New Roman" w:cs="Times New Roman"/>
          <w:sz w:val="22"/>
          <w:szCs w:val="22"/>
          <w:lang w:val="sr-Cyrl-CS"/>
        </w:rPr>
        <w:t>организовање и извођење:</w:t>
      </w:r>
    </w:p>
    <w:p w14:paraId="4D258ACE" w14:textId="77777777" w:rsidR="00937522" w:rsidRDefault="00550077">
      <w:pPr>
        <w:tabs>
          <w:tab w:val="left" w:pos="540"/>
        </w:tabs>
        <w:spacing w:after="120"/>
        <w:rPr>
          <w:rFonts w:ascii="Times" w:eastAsia="Times" w:hAnsi="Times" w:cs="Times"/>
          <w:color w:val="000000"/>
          <w:sz w:val="22"/>
          <w:szCs w:val="22"/>
          <w:u w:val="single"/>
          <w:lang w:val="sr-Cyrl-RS"/>
        </w:rPr>
      </w:pPr>
      <w:r>
        <w:rPr>
          <w:rFonts w:ascii="Times New Roman" w:hAnsi="Times New Roman" w:cs="Times New Roman"/>
          <w:b/>
          <w:sz w:val="22"/>
          <w:szCs w:val="22"/>
          <w:u w:val="single"/>
          <w:lang w:val="sr-Cyrl-CS"/>
        </w:rPr>
        <w:t xml:space="preserve">ЕКСКУРЗИЈЕ УЧЕНИКА НА РЕЛАЦИЈИ </w:t>
      </w:r>
      <w:r>
        <w:rPr>
          <w:rFonts w:ascii="Times" w:eastAsia="Times" w:hAnsi="Times" w:cs="Times"/>
          <w:b/>
          <w:color w:val="000000"/>
          <w:u w:val="single"/>
          <w:lang w:val="sr-Cyrl-RS"/>
        </w:rPr>
        <w:t>СМЕДЕРЕВО</w:t>
      </w:r>
      <w:r>
        <w:rPr>
          <w:rFonts w:ascii="Times" w:eastAsia="Times" w:hAnsi="Times" w:cs="Times"/>
          <w:b/>
          <w:color w:val="000000"/>
          <w:u w:val="single"/>
        </w:rPr>
        <w:t xml:space="preserve"> –</w:t>
      </w:r>
      <w:r>
        <w:rPr>
          <w:rFonts w:ascii="Times" w:eastAsia="Times" w:hAnsi="Times" w:cs="Times"/>
          <w:color w:val="000000"/>
          <w:u w:val="single"/>
        </w:rPr>
        <w:t xml:space="preserve"> </w:t>
      </w:r>
      <w:r>
        <w:rPr>
          <w:rFonts w:ascii="Times" w:eastAsia="Times" w:hAnsi="Times" w:cs="Times"/>
          <w:b/>
          <w:color w:val="000000"/>
          <w:u w:val="single"/>
        </w:rPr>
        <w:t>В</w:t>
      </w:r>
      <w:r>
        <w:rPr>
          <w:rFonts w:ascii="Times" w:eastAsia="Times" w:hAnsi="Times" w:cs="Times"/>
          <w:b/>
          <w:color w:val="000000"/>
          <w:u w:val="single"/>
          <w:lang w:val="sr-Cyrl-RS"/>
        </w:rPr>
        <w:t>АЉЕВО</w:t>
      </w:r>
      <w:r>
        <w:rPr>
          <w:rFonts w:ascii="Times" w:eastAsia="Times" w:hAnsi="Times" w:cs="Times"/>
          <w:b/>
          <w:color w:val="000000"/>
          <w:u w:val="single"/>
        </w:rPr>
        <w:t xml:space="preserve"> – </w:t>
      </w:r>
      <w:r>
        <w:rPr>
          <w:rFonts w:ascii="Times" w:eastAsia="Times" w:hAnsi="Times" w:cs="Times"/>
          <w:b/>
          <w:u w:val="single"/>
        </w:rPr>
        <w:t xml:space="preserve"> Б</w:t>
      </w:r>
      <w:r>
        <w:rPr>
          <w:rFonts w:ascii="Times" w:eastAsia="Times" w:hAnsi="Times" w:cs="Times"/>
          <w:b/>
          <w:u w:val="single"/>
          <w:lang w:val="sr-Cyrl-RS"/>
        </w:rPr>
        <w:t>РАНКОВИНА</w:t>
      </w:r>
      <w:r>
        <w:rPr>
          <w:rFonts w:ascii="Times" w:eastAsia="Times" w:hAnsi="Times" w:cs="Times"/>
          <w:b/>
          <w:u w:val="single"/>
        </w:rPr>
        <w:t>-Т</w:t>
      </w:r>
      <w:r>
        <w:rPr>
          <w:rFonts w:ascii="Times" w:eastAsia="Times" w:hAnsi="Times" w:cs="Times"/>
          <w:b/>
          <w:u w:val="single"/>
          <w:lang w:val="sr-Cyrl-RS"/>
        </w:rPr>
        <w:t>РШИЋ</w:t>
      </w:r>
      <w:r>
        <w:rPr>
          <w:rFonts w:ascii="Times" w:eastAsia="Times" w:hAnsi="Times" w:cs="Times"/>
          <w:b/>
          <w:u w:val="single"/>
        </w:rPr>
        <w:t xml:space="preserve"> – М</w:t>
      </w:r>
      <w:r>
        <w:rPr>
          <w:rFonts w:ascii="Times" w:eastAsia="Times" w:hAnsi="Times" w:cs="Times"/>
          <w:b/>
          <w:u w:val="single"/>
          <w:lang w:val="sr-Cyrl-RS"/>
        </w:rPr>
        <w:t>АНАСТИР ТРОНОША</w:t>
      </w:r>
      <w:r>
        <w:rPr>
          <w:rFonts w:ascii="Times" w:eastAsia="Times" w:hAnsi="Times" w:cs="Times"/>
          <w:b/>
          <w:color w:val="000000"/>
          <w:u w:val="single"/>
        </w:rPr>
        <w:t xml:space="preserve"> - </w:t>
      </w:r>
      <w:r>
        <w:rPr>
          <w:rFonts w:ascii="Times" w:eastAsia="Times" w:hAnsi="Times" w:cs="Times"/>
          <w:b/>
          <w:color w:val="000000"/>
          <w:u w:val="single"/>
          <w:lang w:val="sr-Cyrl-RS"/>
        </w:rPr>
        <w:t>СМЕДЕРЕВО</w:t>
      </w:r>
    </w:p>
    <w:p w14:paraId="344AD2BC" w14:textId="77777777" w:rsidR="00937522" w:rsidRDefault="00550077">
      <w:pPr>
        <w:spacing w:before="0"/>
      </w:pPr>
      <w:r>
        <w:rPr>
          <w:b/>
        </w:rPr>
        <w:t xml:space="preserve"> </w:t>
      </w:r>
      <w:proofErr w:type="spellStart"/>
      <w:r>
        <w:rPr>
          <w:b/>
        </w:rPr>
        <w:t>Циљ</w:t>
      </w:r>
      <w:proofErr w:type="spellEnd"/>
      <w:r>
        <w:t xml:space="preserve">  </w:t>
      </w:r>
      <w:proofErr w:type="spellStart"/>
      <w:r>
        <w:t>је</w:t>
      </w:r>
      <w:proofErr w:type="spellEnd"/>
      <w:r>
        <w:t xml:space="preserve"> </w:t>
      </w:r>
      <w:proofErr w:type="spellStart"/>
      <w:r>
        <w:t>савладавање</w:t>
      </w:r>
      <w:proofErr w:type="spellEnd"/>
      <w:r>
        <w:t xml:space="preserve"> и </w:t>
      </w:r>
      <w:proofErr w:type="spellStart"/>
      <w:r>
        <w:t>усвајање</w:t>
      </w:r>
      <w:proofErr w:type="spellEnd"/>
      <w:r>
        <w:t xml:space="preserve"> </w:t>
      </w:r>
      <w:proofErr w:type="spellStart"/>
      <w:r>
        <w:t>дела</w:t>
      </w:r>
      <w:proofErr w:type="spellEnd"/>
      <w:r>
        <w:t xml:space="preserve"> </w:t>
      </w:r>
      <w:proofErr w:type="spellStart"/>
      <w:r>
        <w:t>наставног</w:t>
      </w:r>
      <w:proofErr w:type="spellEnd"/>
      <w:r>
        <w:t xml:space="preserve"> </w:t>
      </w:r>
      <w:proofErr w:type="spellStart"/>
      <w:r>
        <w:t>програма</w:t>
      </w:r>
      <w:proofErr w:type="spellEnd"/>
      <w:r>
        <w:t xml:space="preserve"> </w:t>
      </w:r>
      <w:proofErr w:type="spellStart"/>
      <w:r>
        <w:t>непосредним</w:t>
      </w:r>
      <w:proofErr w:type="spellEnd"/>
      <w:r>
        <w:t xml:space="preserve">  </w:t>
      </w:r>
      <w:proofErr w:type="spellStart"/>
      <w:r>
        <w:t>упознавањем</w:t>
      </w:r>
      <w:proofErr w:type="spellEnd"/>
      <w:r>
        <w:t xml:space="preserve"> </w:t>
      </w:r>
      <w:proofErr w:type="spellStart"/>
      <w:r>
        <w:t>појава</w:t>
      </w:r>
      <w:proofErr w:type="spellEnd"/>
      <w:r>
        <w:t xml:space="preserve"> и </w:t>
      </w:r>
      <w:proofErr w:type="spellStart"/>
      <w:r>
        <w:t>односа</w:t>
      </w:r>
      <w:proofErr w:type="spellEnd"/>
      <w:r>
        <w:t xml:space="preserve"> у </w:t>
      </w:r>
      <w:proofErr w:type="spellStart"/>
      <w:r>
        <w:t>природној</w:t>
      </w:r>
      <w:proofErr w:type="spellEnd"/>
      <w:r>
        <w:t xml:space="preserve"> и </w:t>
      </w:r>
      <w:proofErr w:type="spellStart"/>
      <w:r>
        <w:t>друштвеној</w:t>
      </w:r>
      <w:proofErr w:type="spellEnd"/>
      <w:r>
        <w:t xml:space="preserve"> </w:t>
      </w:r>
      <w:proofErr w:type="spellStart"/>
      <w:r>
        <w:t>средини</w:t>
      </w:r>
      <w:proofErr w:type="spellEnd"/>
      <w:r>
        <w:t xml:space="preserve">, </w:t>
      </w:r>
      <w:proofErr w:type="spellStart"/>
      <w:r>
        <w:t>упознавање</w:t>
      </w:r>
      <w:proofErr w:type="spellEnd"/>
      <w:r>
        <w:t xml:space="preserve"> </w:t>
      </w:r>
      <w:proofErr w:type="spellStart"/>
      <w:r>
        <w:t>културног</w:t>
      </w:r>
      <w:proofErr w:type="spellEnd"/>
      <w:r>
        <w:t xml:space="preserve"> </w:t>
      </w:r>
      <w:proofErr w:type="spellStart"/>
      <w:r>
        <w:t>наслеђа</w:t>
      </w:r>
      <w:proofErr w:type="spellEnd"/>
      <w:r>
        <w:t xml:space="preserve"> и </w:t>
      </w:r>
      <w:proofErr w:type="spellStart"/>
      <w:r>
        <w:t>привредних</w:t>
      </w:r>
      <w:proofErr w:type="spellEnd"/>
      <w:r>
        <w:t xml:space="preserve"> </w:t>
      </w:r>
      <w:proofErr w:type="spellStart"/>
      <w:r>
        <w:t>достигнућа</w:t>
      </w:r>
      <w:proofErr w:type="spellEnd"/>
      <w:r>
        <w:t xml:space="preserve"> </w:t>
      </w:r>
      <w:proofErr w:type="spellStart"/>
      <w:r>
        <w:t>која</w:t>
      </w:r>
      <w:proofErr w:type="spellEnd"/>
      <w:r>
        <w:t xml:space="preserve"> </w:t>
      </w:r>
      <w:proofErr w:type="spellStart"/>
      <w:r>
        <w:t>су</w:t>
      </w:r>
      <w:proofErr w:type="spellEnd"/>
      <w:r>
        <w:t xml:space="preserve"> у </w:t>
      </w:r>
      <w:proofErr w:type="spellStart"/>
      <w:r>
        <w:t>вези</w:t>
      </w:r>
      <w:proofErr w:type="spellEnd"/>
      <w:r>
        <w:t xml:space="preserve"> </w:t>
      </w:r>
      <w:proofErr w:type="spellStart"/>
      <w:r>
        <w:t>са</w:t>
      </w:r>
      <w:proofErr w:type="spellEnd"/>
      <w:r>
        <w:t xml:space="preserve"> </w:t>
      </w:r>
      <w:proofErr w:type="spellStart"/>
      <w:r>
        <w:t>делатношћу</w:t>
      </w:r>
      <w:proofErr w:type="spellEnd"/>
      <w:r>
        <w:t xml:space="preserve"> </w:t>
      </w:r>
      <w:proofErr w:type="spellStart"/>
      <w:r>
        <w:t>школе</w:t>
      </w:r>
      <w:proofErr w:type="spellEnd"/>
      <w:r>
        <w:t xml:space="preserve">, </w:t>
      </w:r>
      <w:proofErr w:type="spellStart"/>
      <w:r>
        <w:t>као</w:t>
      </w:r>
      <w:proofErr w:type="spellEnd"/>
      <w:r>
        <w:t xml:space="preserve"> и </w:t>
      </w:r>
      <w:proofErr w:type="spellStart"/>
      <w:r>
        <w:t>рекреативно-здравствени</w:t>
      </w:r>
      <w:proofErr w:type="spellEnd"/>
      <w:r>
        <w:t xml:space="preserve"> </w:t>
      </w:r>
      <w:proofErr w:type="spellStart"/>
      <w:r>
        <w:t>опоравак</w:t>
      </w:r>
      <w:proofErr w:type="spellEnd"/>
      <w:r>
        <w:t xml:space="preserve">  </w:t>
      </w:r>
      <w:proofErr w:type="spellStart"/>
      <w:r>
        <w:t>ученика</w:t>
      </w:r>
      <w:proofErr w:type="spellEnd"/>
      <w:r>
        <w:t>.</w:t>
      </w:r>
    </w:p>
    <w:p w14:paraId="35833E3B" w14:textId="77777777" w:rsidR="00937522" w:rsidRDefault="00550077">
      <w:proofErr w:type="spellStart"/>
      <w:r>
        <w:rPr>
          <w:b/>
        </w:rPr>
        <w:t>Задаци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остварују</w:t>
      </w:r>
      <w:proofErr w:type="spellEnd"/>
      <w:r>
        <w:t xml:space="preserve"> </w:t>
      </w:r>
      <w:proofErr w:type="spellStart"/>
      <w:r>
        <w:t>реализацијом</w:t>
      </w:r>
      <w:proofErr w:type="spellEnd"/>
      <w:r>
        <w:t xml:space="preserve"> </w:t>
      </w:r>
      <w:proofErr w:type="spellStart"/>
      <w:r>
        <w:t>програма</w:t>
      </w:r>
      <w:proofErr w:type="spellEnd"/>
      <w:r>
        <w:t xml:space="preserve"> </w:t>
      </w:r>
      <w:proofErr w:type="spellStart"/>
      <w:r>
        <w:t>екскурзија</w:t>
      </w:r>
      <w:proofErr w:type="spellEnd"/>
      <w:r>
        <w:t xml:space="preserve">, </w:t>
      </w:r>
      <w:proofErr w:type="spellStart"/>
      <w:r>
        <w:t>посета</w:t>
      </w:r>
      <w:proofErr w:type="spellEnd"/>
      <w:r>
        <w:t xml:space="preserve"> и </w:t>
      </w:r>
      <w:proofErr w:type="spellStart"/>
      <w:r>
        <w:t>излета</w:t>
      </w:r>
      <w:proofErr w:type="spellEnd"/>
      <w:r>
        <w:t xml:space="preserve"> </w:t>
      </w:r>
      <w:proofErr w:type="spellStart"/>
      <w:r>
        <w:t>су</w:t>
      </w:r>
      <w:proofErr w:type="spellEnd"/>
      <w:r>
        <w:t xml:space="preserve">: </w:t>
      </w:r>
    </w:p>
    <w:p w14:paraId="06F71F4D" w14:textId="77777777" w:rsidR="00937522" w:rsidRDefault="00550077">
      <w:pPr>
        <w:numPr>
          <w:ilvl w:val="0"/>
          <w:numId w:val="167"/>
        </w:numPr>
        <w:spacing w:before="0"/>
        <w:rPr>
          <w:sz w:val="22"/>
          <w:szCs w:val="22"/>
        </w:rPr>
      </w:pPr>
      <w:proofErr w:type="spellStart"/>
      <w:r>
        <w:t>развијање</w:t>
      </w:r>
      <w:proofErr w:type="spellEnd"/>
      <w:r>
        <w:t xml:space="preserve"> </w:t>
      </w:r>
      <w:proofErr w:type="spellStart"/>
      <w:r>
        <w:t>способности</w:t>
      </w:r>
      <w:proofErr w:type="spellEnd"/>
      <w:r>
        <w:t xml:space="preserve"> </w:t>
      </w:r>
      <w:proofErr w:type="spellStart"/>
      <w:r>
        <w:t>посматрања</w:t>
      </w:r>
      <w:proofErr w:type="spellEnd"/>
      <w:r>
        <w:t xml:space="preserve">, </w:t>
      </w:r>
      <w:proofErr w:type="spellStart"/>
      <w:r>
        <w:t>опажања</w:t>
      </w:r>
      <w:proofErr w:type="spellEnd"/>
      <w:r>
        <w:t xml:space="preserve"> и </w:t>
      </w:r>
      <w:proofErr w:type="spellStart"/>
      <w:r>
        <w:t>уочавања</w:t>
      </w:r>
      <w:proofErr w:type="spellEnd"/>
      <w:r>
        <w:t xml:space="preserve"> </w:t>
      </w:r>
      <w:proofErr w:type="spellStart"/>
      <w:r>
        <w:t>објеката</w:t>
      </w:r>
      <w:proofErr w:type="spellEnd"/>
      <w:r>
        <w:t xml:space="preserve"> и </w:t>
      </w:r>
      <w:proofErr w:type="spellStart"/>
      <w:r>
        <w:t>појава</w:t>
      </w:r>
      <w:proofErr w:type="spellEnd"/>
      <w:r>
        <w:t xml:space="preserve"> у </w:t>
      </w:r>
      <w:proofErr w:type="spellStart"/>
      <w:r>
        <w:t>природи</w:t>
      </w:r>
      <w:proofErr w:type="spellEnd"/>
      <w:r>
        <w:t xml:space="preserve">; </w:t>
      </w:r>
    </w:p>
    <w:p w14:paraId="5178737C" w14:textId="77777777" w:rsidR="00937522" w:rsidRDefault="00550077">
      <w:pPr>
        <w:numPr>
          <w:ilvl w:val="0"/>
          <w:numId w:val="167"/>
        </w:numPr>
        <w:spacing w:before="0"/>
      </w:pPr>
      <w:proofErr w:type="spellStart"/>
      <w:r>
        <w:t>проучавање</w:t>
      </w:r>
      <w:proofErr w:type="spellEnd"/>
      <w:r>
        <w:t xml:space="preserve"> </w:t>
      </w:r>
      <w:proofErr w:type="spellStart"/>
      <w:r>
        <w:t>узрочно-последичних</w:t>
      </w:r>
      <w:proofErr w:type="spellEnd"/>
      <w:r>
        <w:t xml:space="preserve"> </w:t>
      </w:r>
      <w:proofErr w:type="spellStart"/>
      <w:r>
        <w:t>односа</w:t>
      </w:r>
      <w:proofErr w:type="spellEnd"/>
      <w:r>
        <w:t xml:space="preserve"> у </w:t>
      </w:r>
      <w:proofErr w:type="spellStart"/>
      <w:r>
        <w:t>конкретним</w:t>
      </w:r>
      <w:proofErr w:type="spellEnd"/>
      <w:r>
        <w:t xml:space="preserve"> </w:t>
      </w:r>
      <w:proofErr w:type="spellStart"/>
      <w:r>
        <w:t>природним</w:t>
      </w:r>
      <w:proofErr w:type="spellEnd"/>
      <w:r>
        <w:t xml:space="preserve"> и </w:t>
      </w:r>
      <w:proofErr w:type="spellStart"/>
      <w:r>
        <w:t>друштвеним</w:t>
      </w:r>
      <w:proofErr w:type="spellEnd"/>
      <w:r>
        <w:t xml:space="preserve"> </w:t>
      </w:r>
      <w:proofErr w:type="spellStart"/>
      <w:r>
        <w:t>условима</w:t>
      </w:r>
      <w:proofErr w:type="spellEnd"/>
      <w:r>
        <w:t>;</w:t>
      </w:r>
    </w:p>
    <w:p w14:paraId="14F343D3" w14:textId="77777777" w:rsidR="00937522" w:rsidRDefault="00550077">
      <w:pPr>
        <w:numPr>
          <w:ilvl w:val="0"/>
          <w:numId w:val="167"/>
        </w:numPr>
        <w:spacing w:before="0"/>
      </w:pPr>
      <w:proofErr w:type="spellStart"/>
      <w:r>
        <w:t>продубљивање</w:t>
      </w:r>
      <w:proofErr w:type="spellEnd"/>
      <w:r>
        <w:t xml:space="preserve"> и </w:t>
      </w:r>
      <w:proofErr w:type="spellStart"/>
      <w:r>
        <w:t>проширивање</w:t>
      </w:r>
      <w:proofErr w:type="spellEnd"/>
      <w:r>
        <w:t xml:space="preserve"> </w:t>
      </w:r>
      <w:proofErr w:type="spellStart"/>
      <w:r>
        <w:t>искуства</w:t>
      </w:r>
      <w:proofErr w:type="spellEnd"/>
      <w:r>
        <w:t xml:space="preserve"> </w:t>
      </w:r>
      <w:proofErr w:type="spellStart"/>
      <w:r>
        <w:t>ученика</w:t>
      </w:r>
      <w:proofErr w:type="spellEnd"/>
      <w:r>
        <w:t>;</w:t>
      </w:r>
    </w:p>
    <w:p w14:paraId="537DBF15" w14:textId="77777777" w:rsidR="00937522" w:rsidRDefault="00550077">
      <w:pPr>
        <w:numPr>
          <w:ilvl w:val="0"/>
          <w:numId w:val="167"/>
        </w:numPr>
        <w:spacing w:before="0"/>
      </w:pPr>
      <w:proofErr w:type="spellStart"/>
      <w:r>
        <w:t>подстицај</w:t>
      </w:r>
      <w:proofErr w:type="spellEnd"/>
      <w:r>
        <w:t xml:space="preserve"> </w:t>
      </w:r>
      <w:proofErr w:type="spellStart"/>
      <w:r>
        <w:t>интересовања</w:t>
      </w:r>
      <w:proofErr w:type="spellEnd"/>
      <w:r>
        <w:t xml:space="preserve"> </w:t>
      </w:r>
      <w:proofErr w:type="spellStart"/>
      <w:r>
        <w:t>за</w:t>
      </w:r>
      <w:proofErr w:type="spellEnd"/>
      <w:r>
        <w:t xml:space="preserve"> </w:t>
      </w:r>
      <w:proofErr w:type="spellStart"/>
      <w:r>
        <w:t>нова</w:t>
      </w:r>
      <w:proofErr w:type="spellEnd"/>
      <w:r>
        <w:t xml:space="preserve"> </w:t>
      </w:r>
      <w:proofErr w:type="spellStart"/>
      <w:r>
        <w:t>сазнања</w:t>
      </w:r>
      <w:proofErr w:type="spellEnd"/>
      <w:r>
        <w:t>;</w:t>
      </w:r>
    </w:p>
    <w:p w14:paraId="1A1862C5" w14:textId="77777777" w:rsidR="00937522" w:rsidRDefault="00550077">
      <w:pPr>
        <w:numPr>
          <w:ilvl w:val="0"/>
          <w:numId w:val="167"/>
        </w:numPr>
        <w:spacing w:before="0"/>
      </w:pPr>
      <w:proofErr w:type="spellStart"/>
      <w:r>
        <w:t>развијање</w:t>
      </w:r>
      <w:proofErr w:type="spellEnd"/>
      <w:r>
        <w:t xml:space="preserve"> </w:t>
      </w:r>
      <w:proofErr w:type="spellStart"/>
      <w:r>
        <w:t>смисла</w:t>
      </w:r>
      <w:proofErr w:type="spellEnd"/>
      <w:r>
        <w:t xml:space="preserve"> </w:t>
      </w:r>
      <w:proofErr w:type="spellStart"/>
      <w:r>
        <w:t>за</w:t>
      </w:r>
      <w:proofErr w:type="spellEnd"/>
      <w:r>
        <w:t xml:space="preserve"> </w:t>
      </w:r>
      <w:proofErr w:type="spellStart"/>
      <w:r>
        <w:t>лепо</w:t>
      </w:r>
      <w:proofErr w:type="spellEnd"/>
      <w:r>
        <w:t xml:space="preserve">, </w:t>
      </w:r>
      <w:proofErr w:type="spellStart"/>
      <w:r>
        <w:t>изградња</w:t>
      </w:r>
      <w:proofErr w:type="spellEnd"/>
      <w:r>
        <w:t xml:space="preserve"> </w:t>
      </w:r>
      <w:proofErr w:type="spellStart"/>
      <w:r>
        <w:t>правог</w:t>
      </w:r>
      <w:proofErr w:type="spellEnd"/>
      <w:r>
        <w:t xml:space="preserve"> </w:t>
      </w:r>
      <w:proofErr w:type="spellStart"/>
      <w:r>
        <w:t>односа</w:t>
      </w:r>
      <w:proofErr w:type="spellEnd"/>
      <w:r>
        <w:t xml:space="preserve"> </w:t>
      </w:r>
      <w:proofErr w:type="spellStart"/>
      <w:r>
        <w:t>према</w:t>
      </w:r>
      <w:proofErr w:type="spellEnd"/>
      <w:r>
        <w:t xml:space="preserve"> </w:t>
      </w:r>
      <w:proofErr w:type="spellStart"/>
      <w:r>
        <w:t>природи</w:t>
      </w:r>
      <w:proofErr w:type="spellEnd"/>
      <w:r>
        <w:t xml:space="preserve"> и </w:t>
      </w:r>
      <w:proofErr w:type="spellStart"/>
      <w:r>
        <w:t>потреби</w:t>
      </w:r>
      <w:proofErr w:type="spellEnd"/>
      <w:r>
        <w:t xml:space="preserve"> </w:t>
      </w:r>
      <w:proofErr w:type="spellStart"/>
      <w:r>
        <w:t>њене</w:t>
      </w:r>
      <w:proofErr w:type="spellEnd"/>
      <w:r>
        <w:t xml:space="preserve"> </w:t>
      </w:r>
      <w:proofErr w:type="spellStart"/>
      <w:r>
        <w:t>заштите</w:t>
      </w:r>
      <w:proofErr w:type="spellEnd"/>
      <w:r>
        <w:t>;</w:t>
      </w:r>
    </w:p>
    <w:p w14:paraId="3491E6C0" w14:textId="77777777" w:rsidR="00937522" w:rsidRDefault="00550077">
      <w:pPr>
        <w:numPr>
          <w:ilvl w:val="0"/>
          <w:numId w:val="167"/>
        </w:numPr>
        <w:spacing w:before="0"/>
      </w:pPr>
      <w:proofErr w:type="spellStart"/>
      <w:r>
        <w:t>упознавање</w:t>
      </w:r>
      <w:proofErr w:type="spellEnd"/>
      <w:r>
        <w:t xml:space="preserve"> </w:t>
      </w:r>
      <w:proofErr w:type="spellStart"/>
      <w:r>
        <w:t>са</w:t>
      </w:r>
      <w:proofErr w:type="spellEnd"/>
      <w:r>
        <w:t xml:space="preserve"> </w:t>
      </w:r>
      <w:proofErr w:type="spellStart"/>
      <w:r>
        <w:t>тековинама</w:t>
      </w:r>
      <w:proofErr w:type="spellEnd"/>
      <w:r>
        <w:t xml:space="preserve"> </w:t>
      </w:r>
      <w:proofErr w:type="spellStart"/>
      <w:r>
        <w:t>материјалне</w:t>
      </w:r>
      <w:proofErr w:type="spellEnd"/>
      <w:r>
        <w:t xml:space="preserve"> и </w:t>
      </w:r>
      <w:proofErr w:type="spellStart"/>
      <w:r>
        <w:t>духовне</w:t>
      </w:r>
      <w:proofErr w:type="spellEnd"/>
      <w:r>
        <w:t xml:space="preserve"> </w:t>
      </w:r>
      <w:proofErr w:type="spellStart"/>
      <w:r>
        <w:t>културе</w:t>
      </w:r>
      <w:proofErr w:type="spellEnd"/>
      <w:r>
        <w:t xml:space="preserve"> и </w:t>
      </w:r>
      <w:proofErr w:type="spellStart"/>
      <w:r>
        <w:t>подстицање</w:t>
      </w:r>
      <w:proofErr w:type="spellEnd"/>
      <w:r>
        <w:t xml:space="preserve">  </w:t>
      </w:r>
      <w:proofErr w:type="spellStart"/>
      <w:r>
        <w:t>уметничког</w:t>
      </w:r>
      <w:proofErr w:type="spellEnd"/>
      <w:r>
        <w:t xml:space="preserve"> </w:t>
      </w:r>
      <w:proofErr w:type="spellStart"/>
      <w:r>
        <w:t>изражавања</w:t>
      </w:r>
      <w:proofErr w:type="spellEnd"/>
      <w:r>
        <w:t xml:space="preserve"> </w:t>
      </w:r>
      <w:proofErr w:type="spellStart"/>
      <w:r>
        <w:t>код</w:t>
      </w:r>
      <w:proofErr w:type="spellEnd"/>
      <w:r>
        <w:t xml:space="preserve"> </w:t>
      </w:r>
      <w:proofErr w:type="spellStart"/>
      <w:r>
        <w:t>ученика</w:t>
      </w:r>
      <w:proofErr w:type="spellEnd"/>
      <w:r>
        <w:t>;</w:t>
      </w:r>
    </w:p>
    <w:p w14:paraId="5C4E1CA7" w14:textId="77777777" w:rsidR="00937522" w:rsidRDefault="00550077">
      <w:pPr>
        <w:numPr>
          <w:ilvl w:val="0"/>
          <w:numId w:val="167"/>
        </w:numPr>
        <w:spacing w:before="0"/>
      </w:pPr>
      <w:proofErr w:type="spellStart"/>
      <w:r>
        <w:t>развијање</w:t>
      </w:r>
      <w:proofErr w:type="spellEnd"/>
      <w:r>
        <w:t xml:space="preserve"> </w:t>
      </w:r>
      <w:proofErr w:type="spellStart"/>
      <w:r>
        <w:t>спортске</w:t>
      </w:r>
      <w:proofErr w:type="spellEnd"/>
      <w:r>
        <w:t xml:space="preserve"> </w:t>
      </w:r>
      <w:proofErr w:type="spellStart"/>
      <w:r>
        <w:t>културе</w:t>
      </w:r>
      <w:proofErr w:type="spellEnd"/>
      <w:r>
        <w:t xml:space="preserve"> и </w:t>
      </w:r>
      <w:proofErr w:type="spellStart"/>
      <w:r>
        <w:t>способности</w:t>
      </w:r>
      <w:proofErr w:type="spellEnd"/>
      <w:r>
        <w:t xml:space="preserve"> </w:t>
      </w:r>
      <w:proofErr w:type="spellStart"/>
      <w:r>
        <w:t>оријентације</w:t>
      </w:r>
      <w:proofErr w:type="spellEnd"/>
      <w:r>
        <w:t xml:space="preserve"> у </w:t>
      </w:r>
      <w:proofErr w:type="spellStart"/>
      <w:r>
        <w:t>простору</w:t>
      </w:r>
      <w:proofErr w:type="spellEnd"/>
      <w:r>
        <w:t>;</w:t>
      </w:r>
    </w:p>
    <w:p w14:paraId="3BAE28C1" w14:textId="77777777" w:rsidR="00937522" w:rsidRDefault="00550077">
      <w:pPr>
        <w:numPr>
          <w:ilvl w:val="0"/>
          <w:numId w:val="167"/>
        </w:numPr>
        <w:spacing w:before="0"/>
      </w:pPr>
      <w:proofErr w:type="spellStart"/>
      <w:r>
        <w:t>неговање</w:t>
      </w:r>
      <w:proofErr w:type="spellEnd"/>
      <w:r>
        <w:t xml:space="preserve"> </w:t>
      </w:r>
      <w:proofErr w:type="spellStart"/>
      <w:r>
        <w:t>људске</w:t>
      </w:r>
      <w:proofErr w:type="spellEnd"/>
      <w:r>
        <w:t xml:space="preserve"> </w:t>
      </w:r>
      <w:proofErr w:type="spellStart"/>
      <w:r>
        <w:t>солидарности</w:t>
      </w:r>
      <w:proofErr w:type="spellEnd"/>
      <w:r>
        <w:t xml:space="preserve">, </w:t>
      </w:r>
      <w:proofErr w:type="spellStart"/>
      <w:r>
        <w:t>хуманизма</w:t>
      </w:r>
      <w:proofErr w:type="spellEnd"/>
      <w:r>
        <w:t xml:space="preserve">, </w:t>
      </w:r>
      <w:proofErr w:type="spellStart"/>
      <w:r>
        <w:t>другарства</w:t>
      </w:r>
      <w:proofErr w:type="spellEnd"/>
      <w:r>
        <w:t xml:space="preserve">, </w:t>
      </w:r>
      <w:proofErr w:type="spellStart"/>
      <w:r>
        <w:t>пожртвованости</w:t>
      </w:r>
      <w:proofErr w:type="spellEnd"/>
      <w:r>
        <w:t xml:space="preserve">, </w:t>
      </w:r>
      <w:proofErr w:type="spellStart"/>
      <w:r>
        <w:t>оптимизма</w:t>
      </w:r>
      <w:proofErr w:type="spellEnd"/>
      <w:r>
        <w:t xml:space="preserve"> и </w:t>
      </w:r>
      <w:proofErr w:type="spellStart"/>
      <w:r>
        <w:t>реалног</w:t>
      </w:r>
      <w:proofErr w:type="spellEnd"/>
      <w:r>
        <w:t xml:space="preserve"> </w:t>
      </w:r>
      <w:proofErr w:type="spellStart"/>
      <w:r>
        <w:t>схватања</w:t>
      </w:r>
      <w:proofErr w:type="spellEnd"/>
      <w:r>
        <w:t xml:space="preserve"> </w:t>
      </w:r>
      <w:proofErr w:type="spellStart"/>
      <w:r>
        <w:t>живота</w:t>
      </w:r>
      <w:proofErr w:type="spellEnd"/>
      <w:r>
        <w:t>;</w:t>
      </w:r>
    </w:p>
    <w:p w14:paraId="235E5825" w14:textId="77777777" w:rsidR="00937522" w:rsidRDefault="00550077">
      <w:pPr>
        <w:numPr>
          <w:ilvl w:val="0"/>
          <w:numId w:val="167"/>
        </w:numPr>
        <w:spacing w:before="0"/>
      </w:pPr>
      <w:proofErr w:type="spellStart"/>
      <w:r>
        <w:t>подстицање</w:t>
      </w:r>
      <w:proofErr w:type="spellEnd"/>
      <w:r>
        <w:t xml:space="preserve"> и </w:t>
      </w:r>
      <w:proofErr w:type="spellStart"/>
      <w:r>
        <w:t>неговање</w:t>
      </w:r>
      <w:proofErr w:type="spellEnd"/>
      <w:r>
        <w:t xml:space="preserve"> </w:t>
      </w:r>
      <w:proofErr w:type="spellStart"/>
      <w:r>
        <w:t>истрајности</w:t>
      </w:r>
      <w:proofErr w:type="spellEnd"/>
      <w:r>
        <w:t xml:space="preserve">, </w:t>
      </w:r>
      <w:proofErr w:type="spellStart"/>
      <w:r>
        <w:t>одговорности</w:t>
      </w:r>
      <w:proofErr w:type="spellEnd"/>
      <w:r>
        <w:t xml:space="preserve">, </w:t>
      </w:r>
      <w:proofErr w:type="spellStart"/>
      <w:r>
        <w:t>тачности</w:t>
      </w:r>
      <w:proofErr w:type="spellEnd"/>
      <w:r>
        <w:t xml:space="preserve"> и </w:t>
      </w:r>
      <w:proofErr w:type="spellStart"/>
      <w:r>
        <w:t>уочавања</w:t>
      </w:r>
      <w:proofErr w:type="spellEnd"/>
      <w:r>
        <w:t xml:space="preserve"> </w:t>
      </w:r>
      <w:proofErr w:type="spellStart"/>
      <w:r>
        <w:t>вредности</w:t>
      </w:r>
      <w:proofErr w:type="spellEnd"/>
      <w:r>
        <w:t xml:space="preserve"> </w:t>
      </w:r>
      <w:proofErr w:type="spellStart"/>
      <w:r>
        <w:t>рада</w:t>
      </w:r>
      <w:proofErr w:type="spellEnd"/>
      <w:r>
        <w:t>;</w:t>
      </w:r>
    </w:p>
    <w:p w14:paraId="756849B9" w14:textId="77777777" w:rsidR="00937522" w:rsidRDefault="00550077">
      <w:pPr>
        <w:numPr>
          <w:ilvl w:val="0"/>
          <w:numId w:val="167"/>
        </w:numPr>
        <w:spacing w:before="0"/>
      </w:pPr>
      <w:proofErr w:type="spellStart"/>
      <w:r>
        <w:t>успостављање</w:t>
      </w:r>
      <w:proofErr w:type="spellEnd"/>
      <w:r>
        <w:t xml:space="preserve"> </w:t>
      </w:r>
      <w:proofErr w:type="spellStart"/>
      <w:r>
        <w:t>ближих</w:t>
      </w:r>
      <w:proofErr w:type="spellEnd"/>
      <w:r>
        <w:t xml:space="preserve"> и </w:t>
      </w:r>
      <w:proofErr w:type="spellStart"/>
      <w:r>
        <w:t>непосреднијих</w:t>
      </w:r>
      <w:proofErr w:type="spellEnd"/>
      <w:r>
        <w:t xml:space="preserve"> </w:t>
      </w:r>
      <w:proofErr w:type="spellStart"/>
      <w:r>
        <w:t>односа</w:t>
      </w:r>
      <w:proofErr w:type="spellEnd"/>
      <w:r>
        <w:t xml:space="preserve"> </w:t>
      </w:r>
      <w:proofErr w:type="spellStart"/>
      <w:r>
        <w:t>ученика</w:t>
      </w:r>
      <w:proofErr w:type="spellEnd"/>
      <w:r>
        <w:t xml:space="preserve"> и </w:t>
      </w:r>
      <w:proofErr w:type="spellStart"/>
      <w:r>
        <w:t>наставника</w:t>
      </w:r>
      <w:proofErr w:type="spellEnd"/>
      <w:r>
        <w:t xml:space="preserve">, </w:t>
      </w:r>
      <w:proofErr w:type="spellStart"/>
      <w:r>
        <w:t>као</w:t>
      </w:r>
      <w:proofErr w:type="spellEnd"/>
      <w:r>
        <w:t xml:space="preserve"> и </w:t>
      </w:r>
      <w:proofErr w:type="spellStart"/>
      <w:r>
        <w:t>свестраније</w:t>
      </w:r>
      <w:proofErr w:type="spellEnd"/>
      <w:r>
        <w:t xml:space="preserve"> </w:t>
      </w:r>
      <w:proofErr w:type="spellStart"/>
      <w:r>
        <w:t>упознавање</w:t>
      </w:r>
      <w:proofErr w:type="spellEnd"/>
      <w:r>
        <w:t xml:space="preserve"> </w:t>
      </w:r>
      <w:proofErr w:type="spellStart"/>
      <w:r>
        <w:t>личности</w:t>
      </w:r>
      <w:proofErr w:type="spellEnd"/>
      <w:r>
        <w:t xml:space="preserve"> </w:t>
      </w:r>
      <w:proofErr w:type="spellStart"/>
      <w:r>
        <w:t>сваког</w:t>
      </w:r>
      <w:proofErr w:type="spellEnd"/>
      <w:r>
        <w:t xml:space="preserve"> </w:t>
      </w:r>
      <w:proofErr w:type="spellStart"/>
      <w:r>
        <w:t>ученика</w:t>
      </w:r>
      <w:proofErr w:type="spellEnd"/>
      <w:r>
        <w:t>;</w:t>
      </w:r>
    </w:p>
    <w:p w14:paraId="3CE12695" w14:textId="77777777" w:rsidR="00937522" w:rsidRDefault="00550077">
      <w:pPr>
        <w:numPr>
          <w:ilvl w:val="0"/>
          <w:numId w:val="167"/>
        </w:numPr>
        <w:spacing w:before="0"/>
      </w:pPr>
      <w:proofErr w:type="spellStart"/>
      <w:r>
        <w:t>развијање</w:t>
      </w:r>
      <w:proofErr w:type="spellEnd"/>
      <w:r>
        <w:t xml:space="preserve"> </w:t>
      </w:r>
      <w:proofErr w:type="spellStart"/>
      <w:r>
        <w:t>интересовања</w:t>
      </w:r>
      <w:proofErr w:type="spellEnd"/>
      <w:r>
        <w:t xml:space="preserve"> </w:t>
      </w:r>
      <w:proofErr w:type="spellStart"/>
      <w:r>
        <w:t>за</w:t>
      </w:r>
      <w:proofErr w:type="spellEnd"/>
      <w:r>
        <w:t xml:space="preserve"> </w:t>
      </w:r>
      <w:proofErr w:type="spellStart"/>
      <w:r>
        <w:t>природу</w:t>
      </w:r>
      <w:proofErr w:type="spellEnd"/>
      <w:r>
        <w:t xml:space="preserve"> и </w:t>
      </w:r>
      <w:proofErr w:type="spellStart"/>
      <w:r>
        <w:t>изграђивање</w:t>
      </w:r>
      <w:proofErr w:type="spellEnd"/>
      <w:r>
        <w:t xml:space="preserve"> </w:t>
      </w:r>
      <w:proofErr w:type="spellStart"/>
      <w:r>
        <w:t>еколошких</w:t>
      </w:r>
      <w:proofErr w:type="spellEnd"/>
      <w:r>
        <w:t xml:space="preserve"> </w:t>
      </w:r>
      <w:proofErr w:type="spellStart"/>
      <w:r>
        <w:t>навика</w:t>
      </w:r>
      <w:proofErr w:type="spellEnd"/>
      <w:r>
        <w:t>;</w:t>
      </w:r>
    </w:p>
    <w:p w14:paraId="2491FD05" w14:textId="77777777" w:rsidR="00937522" w:rsidRDefault="00550077">
      <w:pPr>
        <w:numPr>
          <w:ilvl w:val="0"/>
          <w:numId w:val="167"/>
        </w:numPr>
        <w:spacing w:before="0"/>
      </w:pPr>
      <w:proofErr w:type="spellStart"/>
      <w:r>
        <w:t>упознавање</w:t>
      </w:r>
      <w:proofErr w:type="spellEnd"/>
      <w:r>
        <w:t xml:space="preserve"> </w:t>
      </w:r>
      <w:proofErr w:type="spellStart"/>
      <w:r>
        <w:t>начина</w:t>
      </w:r>
      <w:proofErr w:type="spellEnd"/>
      <w:r>
        <w:t xml:space="preserve"> </w:t>
      </w:r>
      <w:proofErr w:type="spellStart"/>
      <w:r>
        <w:t>живота</w:t>
      </w:r>
      <w:proofErr w:type="spellEnd"/>
      <w:r>
        <w:t xml:space="preserve"> и </w:t>
      </w:r>
      <w:proofErr w:type="spellStart"/>
      <w:r>
        <w:t>рада</w:t>
      </w:r>
      <w:proofErr w:type="spellEnd"/>
      <w:r>
        <w:t xml:space="preserve"> </w:t>
      </w:r>
      <w:proofErr w:type="spellStart"/>
      <w:r>
        <w:t>људи</w:t>
      </w:r>
      <w:proofErr w:type="spellEnd"/>
      <w:r>
        <w:t xml:space="preserve"> </w:t>
      </w:r>
      <w:proofErr w:type="spellStart"/>
      <w:r>
        <w:t>појединих</w:t>
      </w:r>
      <w:proofErr w:type="spellEnd"/>
      <w:r>
        <w:t xml:space="preserve"> </w:t>
      </w:r>
      <w:proofErr w:type="spellStart"/>
      <w:r>
        <w:t>крајева</w:t>
      </w:r>
      <w:proofErr w:type="spellEnd"/>
      <w:r>
        <w:t>;</w:t>
      </w:r>
    </w:p>
    <w:p w14:paraId="0FA468F5" w14:textId="77777777" w:rsidR="00937522" w:rsidRDefault="00550077">
      <w:pPr>
        <w:numPr>
          <w:ilvl w:val="0"/>
          <w:numId w:val="167"/>
        </w:numPr>
        <w:spacing w:before="0"/>
      </w:pPr>
      <w:proofErr w:type="spellStart"/>
      <w:r>
        <w:t>развијање</w:t>
      </w:r>
      <w:proofErr w:type="spellEnd"/>
      <w:r>
        <w:t xml:space="preserve"> </w:t>
      </w:r>
      <w:proofErr w:type="spellStart"/>
      <w:r>
        <w:t>позитивног</w:t>
      </w:r>
      <w:proofErr w:type="spellEnd"/>
      <w:r>
        <w:t xml:space="preserve"> </w:t>
      </w:r>
      <w:proofErr w:type="spellStart"/>
      <w:r>
        <w:t>односа</w:t>
      </w:r>
      <w:proofErr w:type="spellEnd"/>
      <w:r>
        <w:t xml:space="preserve"> </w:t>
      </w:r>
      <w:proofErr w:type="spellStart"/>
      <w:r>
        <w:t>према</w:t>
      </w:r>
      <w:proofErr w:type="spellEnd"/>
      <w:r>
        <w:t xml:space="preserve"> : </w:t>
      </w:r>
      <w:proofErr w:type="spellStart"/>
      <w:r>
        <w:t>националним</w:t>
      </w:r>
      <w:proofErr w:type="spellEnd"/>
      <w:r>
        <w:t xml:space="preserve">, </w:t>
      </w:r>
      <w:proofErr w:type="spellStart"/>
      <w:r>
        <w:t>културним</w:t>
      </w:r>
      <w:proofErr w:type="spellEnd"/>
      <w:r>
        <w:t xml:space="preserve"> и </w:t>
      </w:r>
      <w:proofErr w:type="spellStart"/>
      <w:r>
        <w:t>естетским</w:t>
      </w:r>
      <w:proofErr w:type="spellEnd"/>
      <w:r>
        <w:t xml:space="preserve"> </w:t>
      </w:r>
      <w:proofErr w:type="spellStart"/>
      <w:r>
        <w:t>вредностима</w:t>
      </w:r>
      <w:proofErr w:type="spellEnd"/>
      <w:r>
        <w:t xml:space="preserve">, </w:t>
      </w:r>
      <w:proofErr w:type="spellStart"/>
      <w:r>
        <w:t>спортским</w:t>
      </w:r>
      <w:proofErr w:type="spellEnd"/>
      <w:r>
        <w:t xml:space="preserve"> </w:t>
      </w:r>
      <w:proofErr w:type="spellStart"/>
      <w:r>
        <w:t>потребама</w:t>
      </w:r>
      <w:proofErr w:type="spellEnd"/>
      <w:r>
        <w:t xml:space="preserve"> и </w:t>
      </w:r>
      <w:proofErr w:type="spellStart"/>
      <w:r>
        <w:t>навикама</w:t>
      </w:r>
      <w:proofErr w:type="spellEnd"/>
      <w:r>
        <w:t xml:space="preserve">, </w:t>
      </w:r>
      <w:proofErr w:type="spellStart"/>
      <w:r>
        <w:t>позитивним</w:t>
      </w:r>
      <w:proofErr w:type="spellEnd"/>
      <w:r>
        <w:t xml:space="preserve"> </w:t>
      </w:r>
      <w:proofErr w:type="spellStart"/>
      <w:r>
        <w:t>социјалним</w:t>
      </w:r>
      <w:proofErr w:type="spellEnd"/>
      <w:r>
        <w:t xml:space="preserve"> </w:t>
      </w:r>
      <w:proofErr w:type="spellStart"/>
      <w:r>
        <w:t>односима</w:t>
      </w:r>
      <w:proofErr w:type="spellEnd"/>
      <w:r>
        <w:t xml:space="preserve">, </w:t>
      </w:r>
      <w:proofErr w:type="spellStart"/>
      <w:r>
        <w:t>као</w:t>
      </w:r>
      <w:proofErr w:type="spellEnd"/>
      <w:r>
        <w:t xml:space="preserve"> и </w:t>
      </w:r>
      <w:proofErr w:type="spellStart"/>
      <w:r>
        <w:t>схватање</w:t>
      </w:r>
      <w:proofErr w:type="spellEnd"/>
      <w:r>
        <w:t xml:space="preserve"> </w:t>
      </w:r>
      <w:proofErr w:type="spellStart"/>
      <w:r>
        <w:t>значаја</w:t>
      </w:r>
      <w:proofErr w:type="spellEnd"/>
      <w:r>
        <w:t xml:space="preserve"> </w:t>
      </w:r>
      <w:proofErr w:type="spellStart"/>
      <w:r>
        <w:t>здравља</w:t>
      </w:r>
      <w:proofErr w:type="spellEnd"/>
      <w:r>
        <w:t xml:space="preserve"> и </w:t>
      </w:r>
      <w:proofErr w:type="spellStart"/>
      <w:r>
        <w:t>здравих</w:t>
      </w:r>
      <w:proofErr w:type="spellEnd"/>
      <w:r>
        <w:t xml:space="preserve"> </w:t>
      </w:r>
      <w:proofErr w:type="spellStart"/>
      <w:r>
        <w:t>стилова</w:t>
      </w:r>
      <w:proofErr w:type="spellEnd"/>
      <w:r>
        <w:t xml:space="preserve"> </w:t>
      </w:r>
      <w:proofErr w:type="spellStart"/>
      <w:r>
        <w:t>живота</w:t>
      </w:r>
      <w:proofErr w:type="spellEnd"/>
      <w:r>
        <w:t>;</w:t>
      </w:r>
    </w:p>
    <w:p w14:paraId="315B4510" w14:textId="77777777" w:rsidR="00937522" w:rsidRDefault="00550077">
      <w:pPr>
        <w:numPr>
          <w:ilvl w:val="0"/>
          <w:numId w:val="167"/>
        </w:numPr>
        <w:spacing w:before="0"/>
      </w:pPr>
      <w:proofErr w:type="spellStart"/>
      <w:r>
        <w:t>подстицање</w:t>
      </w:r>
      <w:proofErr w:type="spellEnd"/>
      <w:r>
        <w:t xml:space="preserve"> </w:t>
      </w:r>
      <w:proofErr w:type="spellStart"/>
      <w:r>
        <w:t>испољавања</w:t>
      </w:r>
      <w:proofErr w:type="spellEnd"/>
      <w:r>
        <w:t xml:space="preserve"> </w:t>
      </w:r>
      <w:proofErr w:type="spellStart"/>
      <w:r>
        <w:t>позитивних</w:t>
      </w:r>
      <w:proofErr w:type="spellEnd"/>
      <w:r>
        <w:t xml:space="preserve"> </w:t>
      </w:r>
      <w:proofErr w:type="spellStart"/>
      <w:r>
        <w:t>емоционалних</w:t>
      </w:r>
      <w:proofErr w:type="spellEnd"/>
      <w:r>
        <w:t xml:space="preserve"> </w:t>
      </w:r>
      <w:proofErr w:type="spellStart"/>
      <w:r>
        <w:t>доживљаја</w:t>
      </w:r>
      <w:proofErr w:type="spellEnd"/>
    </w:p>
    <w:p w14:paraId="15754A49" w14:textId="77777777" w:rsidR="00937522" w:rsidRDefault="00550077">
      <w:pPr>
        <w:tabs>
          <w:tab w:val="left" w:pos="540"/>
        </w:tabs>
        <w:spacing w:after="120"/>
        <w:rPr>
          <w:rFonts w:ascii="Times" w:eastAsia="Times" w:hAnsi="Times" w:cs="Times"/>
          <w:color w:val="000000"/>
          <w:sz w:val="22"/>
          <w:szCs w:val="22"/>
        </w:rPr>
      </w:pPr>
      <w:proofErr w:type="spellStart"/>
      <w:r>
        <w:rPr>
          <w:rFonts w:ascii="Times" w:eastAsia="Times" w:hAnsi="Times" w:cs="Times"/>
          <w:b/>
          <w:color w:val="000000"/>
          <w:sz w:val="22"/>
          <w:szCs w:val="22"/>
        </w:rPr>
        <w:t>Садржај</w:t>
      </w:r>
      <w:proofErr w:type="spellEnd"/>
      <w:r>
        <w:rPr>
          <w:rFonts w:ascii="Times" w:eastAsia="Times" w:hAnsi="Times" w:cs="Times"/>
          <w:b/>
          <w:color w:val="000000"/>
          <w:sz w:val="22"/>
          <w:szCs w:val="22"/>
        </w:rPr>
        <w:t xml:space="preserve"> </w:t>
      </w:r>
      <w:proofErr w:type="spellStart"/>
      <w:r>
        <w:rPr>
          <w:rFonts w:ascii="Times" w:eastAsia="Times" w:hAnsi="Times" w:cs="Times"/>
          <w:b/>
          <w:color w:val="000000"/>
          <w:sz w:val="22"/>
          <w:szCs w:val="22"/>
        </w:rPr>
        <w:t>екскурзије</w:t>
      </w:r>
      <w:proofErr w:type="spellEnd"/>
      <w:r>
        <w:rPr>
          <w:rFonts w:ascii="Times" w:eastAsia="Times" w:hAnsi="Times" w:cs="Times"/>
          <w:b/>
          <w:color w:val="000000"/>
          <w:sz w:val="22"/>
          <w:szCs w:val="22"/>
        </w:rPr>
        <w:t xml:space="preserve">: </w:t>
      </w:r>
      <w:r>
        <w:rPr>
          <w:rFonts w:ascii="Times" w:eastAsia="Times" w:hAnsi="Times" w:cs="Times"/>
          <w:color w:val="000000"/>
          <w:sz w:val="22"/>
          <w:szCs w:val="22"/>
        </w:rPr>
        <w:t xml:space="preserve"> У </w:t>
      </w:r>
      <w:proofErr w:type="spellStart"/>
      <w:r>
        <w:rPr>
          <w:rFonts w:ascii="Times" w:eastAsia="Times" w:hAnsi="Times" w:cs="Times"/>
          <w:color w:val="000000"/>
          <w:sz w:val="22"/>
          <w:szCs w:val="22"/>
        </w:rPr>
        <w:t>Ваљеву</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посетити</w:t>
      </w:r>
      <w:proofErr w:type="spellEnd"/>
      <w:r>
        <w:rPr>
          <w:rFonts w:ascii="Times" w:eastAsia="Times" w:hAnsi="Times" w:cs="Times"/>
          <w:color w:val="000000"/>
          <w:sz w:val="22"/>
          <w:szCs w:val="22"/>
        </w:rPr>
        <w:t xml:space="preserve"> Тешњар, </w:t>
      </w:r>
      <w:proofErr w:type="spellStart"/>
      <w:r>
        <w:rPr>
          <w:rFonts w:ascii="Times" w:eastAsia="Times" w:hAnsi="Times" w:cs="Times"/>
          <w:color w:val="000000"/>
          <w:sz w:val="22"/>
          <w:szCs w:val="22"/>
        </w:rPr>
        <w:t>стари</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градски</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мост</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на</w:t>
      </w:r>
      <w:proofErr w:type="spellEnd"/>
      <w:r>
        <w:rPr>
          <w:rFonts w:ascii="Times" w:eastAsia="Times" w:hAnsi="Times" w:cs="Times"/>
          <w:color w:val="000000"/>
          <w:sz w:val="22"/>
          <w:szCs w:val="22"/>
        </w:rPr>
        <w:t xml:space="preserve"> Колубари, </w:t>
      </w:r>
      <w:proofErr w:type="spellStart"/>
      <w:r>
        <w:rPr>
          <w:rFonts w:ascii="Times" w:eastAsia="Times" w:hAnsi="Times" w:cs="Times"/>
          <w:color w:val="000000"/>
          <w:sz w:val="22"/>
          <w:szCs w:val="22"/>
        </w:rPr>
        <w:t>Народни</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музеј</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Муселимов</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конак</w:t>
      </w:r>
      <w:proofErr w:type="spellEnd"/>
      <w:r>
        <w:rPr>
          <w:rFonts w:ascii="Times" w:eastAsia="Times" w:hAnsi="Times" w:cs="Times"/>
          <w:color w:val="000000"/>
          <w:sz w:val="22"/>
          <w:szCs w:val="22"/>
        </w:rPr>
        <w:t xml:space="preserve">; у </w:t>
      </w:r>
      <w:proofErr w:type="spellStart"/>
      <w:r>
        <w:rPr>
          <w:rFonts w:ascii="Times" w:eastAsia="Times" w:hAnsi="Times" w:cs="Times"/>
          <w:color w:val="000000"/>
          <w:sz w:val="22"/>
          <w:szCs w:val="22"/>
        </w:rPr>
        <w:t>Бранковини</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посета</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цркви</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гробници</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породице</w:t>
      </w:r>
      <w:proofErr w:type="spellEnd"/>
      <w:r>
        <w:rPr>
          <w:rFonts w:ascii="Times" w:eastAsia="Times" w:hAnsi="Times" w:cs="Times"/>
          <w:color w:val="000000"/>
          <w:sz w:val="22"/>
          <w:szCs w:val="22"/>
        </w:rPr>
        <w:t xml:space="preserve"> Ненадовић, </w:t>
      </w:r>
      <w:proofErr w:type="spellStart"/>
      <w:r>
        <w:rPr>
          <w:rFonts w:ascii="Times" w:eastAsia="Times" w:hAnsi="Times" w:cs="Times"/>
          <w:color w:val="000000"/>
          <w:sz w:val="22"/>
          <w:szCs w:val="22"/>
        </w:rPr>
        <w:t>гроб</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Десанке</w:t>
      </w:r>
      <w:proofErr w:type="spellEnd"/>
      <w:r>
        <w:rPr>
          <w:rFonts w:ascii="Times" w:eastAsia="Times" w:hAnsi="Times" w:cs="Times"/>
          <w:color w:val="000000"/>
          <w:sz w:val="22"/>
          <w:szCs w:val="22"/>
        </w:rPr>
        <w:t xml:space="preserve"> Максимовић, </w:t>
      </w:r>
      <w:proofErr w:type="spellStart"/>
      <w:r>
        <w:rPr>
          <w:rFonts w:ascii="Times" w:eastAsia="Times" w:hAnsi="Times" w:cs="Times"/>
          <w:color w:val="000000"/>
          <w:sz w:val="22"/>
          <w:szCs w:val="22"/>
        </w:rPr>
        <w:t>старог</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вајата</w:t>
      </w:r>
      <w:proofErr w:type="spellEnd"/>
      <w:r>
        <w:rPr>
          <w:rFonts w:ascii="Times" w:eastAsia="Times" w:hAnsi="Times" w:cs="Times"/>
          <w:color w:val="000000"/>
          <w:sz w:val="22"/>
          <w:szCs w:val="22"/>
        </w:rPr>
        <w:t xml:space="preserve"> и </w:t>
      </w:r>
      <w:proofErr w:type="spellStart"/>
      <w:r>
        <w:rPr>
          <w:rFonts w:ascii="Times" w:eastAsia="Times" w:hAnsi="Times" w:cs="Times"/>
          <w:color w:val="000000"/>
          <w:sz w:val="22"/>
          <w:szCs w:val="22"/>
        </w:rPr>
        <w:t>Десанкине</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библиотеке</w:t>
      </w:r>
      <w:proofErr w:type="spellEnd"/>
      <w:r>
        <w:rPr>
          <w:rFonts w:ascii="Times" w:eastAsia="Times" w:hAnsi="Times" w:cs="Times"/>
          <w:color w:val="000000"/>
          <w:sz w:val="22"/>
          <w:szCs w:val="22"/>
        </w:rPr>
        <w:t xml:space="preserve">. У </w:t>
      </w:r>
      <w:proofErr w:type="spellStart"/>
      <w:r>
        <w:rPr>
          <w:rFonts w:ascii="Times" w:eastAsia="Times" w:hAnsi="Times" w:cs="Times"/>
          <w:color w:val="000000"/>
          <w:sz w:val="22"/>
          <w:szCs w:val="22"/>
        </w:rPr>
        <w:t>Тршићу</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обилазак</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родне</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куће</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Вука</w:t>
      </w:r>
      <w:proofErr w:type="spellEnd"/>
      <w:r>
        <w:rPr>
          <w:rFonts w:ascii="Times" w:eastAsia="Times" w:hAnsi="Times" w:cs="Times"/>
          <w:color w:val="000000"/>
          <w:sz w:val="22"/>
          <w:szCs w:val="22"/>
        </w:rPr>
        <w:t xml:space="preserve"> Караџића, </w:t>
      </w:r>
      <w:proofErr w:type="spellStart"/>
      <w:r>
        <w:rPr>
          <w:rFonts w:ascii="Times" w:eastAsia="Times" w:hAnsi="Times" w:cs="Times"/>
          <w:color w:val="000000"/>
          <w:sz w:val="22"/>
          <w:szCs w:val="22"/>
        </w:rPr>
        <w:t>етнографског</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парка</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са</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спомен</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кућом</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Предлог</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је</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да</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ручак</w:t>
      </w:r>
      <w:proofErr w:type="spellEnd"/>
      <w:r>
        <w:rPr>
          <w:rFonts w:ascii="Times" w:eastAsia="Times" w:hAnsi="Times" w:cs="Times"/>
          <w:color w:val="000000"/>
          <w:sz w:val="22"/>
          <w:szCs w:val="22"/>
        </w:rPr>
        <w:t xml:space="preserve"> </w:t>
      </w:r>
      <w:proofErr w:type="spellStart"/>
      <w:r>
        <w:rPr>
          <w:rFonts w:ascii="Times" w:eastAsia="Times" w:hAnsi="Times" w:cs="Times"/>
          <w:color w:val="000000"/>
          <w:sz w:val="22"/>
          <w:szCs w:val="22"/>
        </w:rPr>
        <w:t>буде</w:t>
      </w:r>
      <w:proofErr w:type="spellEnd"/>
      <w:r>
        <w:rPr>
          <w:rFonts w:ascii="Times" w:eastAsia="Times" w:hAnsi="Times" w:cs="Times"/>
          <w:color w:val="000000"/>
          <w:sz w:val="22"/>
          <w:szCs w:val="22"/>
        </w:rPr>
        <w:t xml:space="preserve"> у </w:t>
      </w:r>
      <w:proofErr w:type="spellStart"/>
      <w:r>
        <w:rPr>
          <w:rFonts w:ascii="Times" w:eastAsia="Times" w:hAnsi="Times" w:cs="Times"/>
          <w:color w:val="000000"/>
          <w:sz w:val="22"/>
          <w:szCs w:val="22"/>
        </w:rPr>
        <w:t>Тршићу</w:t>
      </w:r>
      <w:proofErr w:type="spellEnd"/>
      <w:r>
        <w:rPr>
          <w:rFonts w:ascii="Times" w:eastAsia="Times" w:hAnsi="Times" w:cs="Times"/>
          <w:color w:val="000000"/>
          <w:sz w:val="22"/>
          <w:szCs w:val="22"/>
        </w:rPr>
        <w:t xml:space="preserve">. </w:t>
      </w:r>
    </w:p>
    <w:p w14:paraId="4FAF9355" w14:textId="77777777" w:rsidR="00937522" w:rsidRDefault="00550077">
      <w:pPr>
        <w:tabs>
          <w:tab w:val="left" w:pos="540"/>
        </w:tabs>
        <w:spacing w:after="120"/>
        <w:rPr>
          <w:rFonts w:ascii="Times" w:eastAsia="Times" w:hAnsi="Times" w:cs="Times"/>
          <w:color w:val="000000"/>
          <w:sz w:val="22"/>
          <w:szCs w:val="22"/>
        </w:rPr>
      </w:pPr>
      <w:proofErr w:type="spellStart"/>
      <w:r>
        <w:rPr>
          <w:rFonts w:ascii="Times" w:eastAsia="Times" w:hAnsi="Times" w:cs="Times"/>
          <w:color w:val="000000"/>
          <w:sz w:val="22"/>
          <w:szCs w:val="22"/>
        </w:rPr>
        <w:t>Циљеви</w:t>
      </w:r>
      <w:proofErr w:type="spellEnd"/>
      <w:r>
        <w:rPr>
          <w:rFonts w:ascii="Times" w:eastAsia="Times" w:hAnsi="Times" w:cs="Times"/>
          <w:color w:val="000000"/>
          <w:sz w:val="22"/>
          <w:szCs w:val="22"/>
        </w:rPr>
        <w:t xml:space="preserve"> и </w:t>
      </w:r>
      <w:proofErr w:type="spellStart"/>
      <w:r>
        <w:rPr>
          <w:rFonts w:ascii="Times" w:eastAsia="Times" w:hAnsi="Times" w:cs="Times"/>
          <w:color w:val="000000"/>
          <w:sz w:val="22"/>
          <w:szCs w:val="22"/>
        </w:rPr>
        <w:t>задаци</w:t>
      </w:r>
      <w:proofErr w:type="spellEnd"/>
      <w:r>
        <w:rPr>
          <w:rFonts w:ascii="Times" w:eastAsia="Times" w:hAnsi="Times" w:cs="Times"/>
          <w:color w:val="000000"/>
          <w:sz w:val="22"/>
          <w:szCs w:val="22"/>
        </w:rPr>
        <w:t>:</w:t>
      </w:r>
    </w:p>
    <w:p w14:paraId="1DB4024A" w14:textId="77777777" w:rsidR="00937522" w:rsidRDefault="00550077">
      <w:pPr>
        <w:rPr>
          <w:rFonts w:ascii="Times" w:eastAsia="Times" w:hAnsi="Times" w:cs="Times"/>
          <w:sz w:val="22"/>
          <w:szCs w:val="22"/>
        </w:rPr>
      </w:pPr>
      <w:r>
        <w:rPr>
          <w:sz w:val="22"/>
          <w:szCs w:val="22"/>
        </w:rPr>
        <w:t xml:space="preserve">- </w:t>
      </w:r>
      <w:proofErr w:type="spellStart"/>
      <w:r>
        <w:rPr>
          <w:rFonts w:ascii="Times" w:eastAsia="Times" w:hAnsi="Times" w:cs="Times"/>
          <w:sz w:val="22"/>
          <w:szCs w:val="22"/>
        </w:rPr>
        <w:t>непосредно</w:t>
      </w:r>
      <w:proofErr w:type="spellEnd"/>
      <w:r>
        <w:rPr>
          <w:rFonts w:ascii="Times" w:eastAsia="Times" w:hAnsi="Times" w:cs="Times"/>
          <w:sz w:val="22"/>
          <w:szCs w:val="22"/>
        </w:rPr>
        <w:t xml:space="preserve"> </w:t>
      </w:r>
      <w:proofErr w:type="spellStart"/>
      <w:r>
        <w:rPr>
          <w:rFonts w:ascii="Times" w:eastAsia="Times" w:hAnsi="Times" w:cs="Times"/>
          <w:sz w:val="22"/>
          <w:szCs w:val="22"/>
        </w:rPr>
        <w:t>упознавање</w:t>
      </w:r>
      <w:proofErr w:type="spellEnd"/>
      <w:r>
        <w:rPr>
          <w:rFonts w:ascii="Times" w:eastAsia="Times" w:hAnsi="Times" w:cs="Times"/>
          <w:sz w:val="22"/>
          <w:szCs w:val="22"/>
        </w:rPr>
        <w:t xml:space="preserve"> </w:t>
      </w:r>
      <w:proofErr w:type="spellStart"/>
      <w:r>
        <w:rPr>
          <w:rFonts w:ascii="Times" w:eastAsia="Times" w:hAnsi="Times" w:cs="Times"/>
          <w:sz w:val="22"/>
          <w:szCs w:val="22"/>
        </w:rPr>
        <w:t>појава</w:t>
      </w:r>
      <w:proofErr w:type="spellEnd"/>
      <w:r>
        <w:rPr>
          <w:rFonts w:ascii="Times" w:eastAsia="Times" w:hAnsi="Times" w:cs="Times"/>
          <w:sz w:val="22"/>
          <w:szCs w:val="22"/>
        </w:rPr>
        <w:t xml:space="preserve"> и </w:t>
      </w:r>
      <w:proofErr w:type="spellStart"/>
      <w:r>
        <w:rPr>
          <w:rFonts w:ascii="Times" w:eastAsia="Times" w:hAnsi="Times" w:cs="Times"/>
          <w:sz w:val="22"/>
          <w:szCs w:val="22"/>
        </w:rPr>
        <w:t>процеса</w:t>
      </w:r>
      <w:proofErr w:type="spellEnd"/>
      <w:r>
        <w:rPr>
          <w:rFonts w:ascii="Times" w:eastAsia="Times" w:hAnsi="Times" w:cs="Times"/>
          <w:sz w:val="22"/>
          <w:szCs w:val="22"/>
        </w:rPr>
        <w:t xml:space="preserve"> у </w:t>
      </w:r>
      <w:proofErr w:type="spellStart"/>
      <w:r>
        <w:rPr>
          <w:rFonts w:ascii="Times" w:eastAsia="Times" w:hAnsi="Times" w:cs="Times"/>
          <w:sz w:val="22"/>
          <w:szCs w:val="22"/>
        </w:rPr>
        <w:t>природној</w:t>
      </w:r>
      <w:proofErr w:type="spellEnd"/>
      <w:r>
        <w:rPr>
          <w:rFonts w:ascii="Times" w:eastAsia="Times" w:hAnsi="Times" w:cs="Times"/>
          <w:sz w:val="22"/>
          <w:szCs w:val="22"/>
        </w:rPr>
        <w:t xml:space="preserve"> и </w:t>
      </w:r>
      <w:proofErr w:type="spellStart"/>
      <w:r>
        <w:rPr>
          <w:rFonts w:ascii="Times" w:eastAsia="Times" w:hAnsi="Times" w:cs="Times"/>
          <w:sz w:val="22"/>
          <w:szCs w:val="22"/>
        </w:rPr>
        <w:t>друштвеној</w:t>
      </w:r>
      <w:proofErr w:type="spellEnd"/>
      <w:r>
        <w:rPr>
          <w:rFonts w:ascii="Times" w:eastAsia="Times" w:hAnsi="Times" w:cs="Times"/>
          <w:sz w:val="22"/>
          <w:szCs w:val="22"/>
        </w:rPr>
        <w:t xml:space="preserve"> </w:t>
      </w:r>
      <w:proofErr w:type="spellStart"/>
      <w:r>
        <w:rPr>
          <w:rFonts w:ascii="Times" w:eastAsia="Times" w:hAnsi="Times" w:cs="Times"/>
          <w:sz w:val="22"/>
          <w:szCs w:val="22"/>
        </w:rPr>
        <w:t>средини</w:t>
      </w:r>
      <w:proofErr w:type="spellEnd"/>
      <w:r>
        <w:rPr>
          <w:rFonts w:asciiTheme="minorHAnsi" w:hAnsiTheme="minorHAnsi"/>
          <w:sz w:val="22"/>
          <w:szCs w:val="22"/>
          <w:lang w:val="sr-Cyrl-RS"/>
        </w:rPr>
        <w:t>,</w:t>
      </w:r>
      <w:proofErr w:type="spellStart"/>
      <w:r>
        <w:rPr>
          <w:rFonts w:ascii="Times" w:eastAsia="Times" w:hAnsi="Times" w:cs="Times"/>
          <w:sz w:val="22"/>
          <w:szCs w:val="22"/>
        </w:rPr>
        <w:t>развијање</w:t>
      </w:r>
      <w:proofErr w:type="spellEnd"/>
      <w:r>
        <w:rPr>
          <w:rFonts w:ascii="Times" w:eastAsia="Times" w:hAnsi="Times" w:cs="Times"/>
          <w:sz w:val="22"/>
          <w:szCs w:val="22"/>
        </w:rPr>
        <w:t xml:space="preserve"> </w:t>
      </w:r>
      <w:proofErr w:type="spellStart"/>
      <w:r>
        <w:rPr>
          <w:rFonts w:ascii="Times" w:eastAsia="Times" w:hAnsi="Times" w:cs="Times"/>
          <w:sz w:val="22"/>
          <w:szCs w:val="22"/>
        </w:rPr>
        <w:t>позитивног</w:t>
      </w:r>
      <w:proofErr w:type="spellEnd"/>
      <w:r>
        <w:rPr>
          <w:rFonts w:ascii="Times" w:eastAsia="Times" w:hAnsi="Times" w:cs="Times"/>
          <w:sz w:val="22"/>
          <w:szCs w:val="22"/>
        </w:rPr>
        <w:t xml:space="preserve"> </w:t>
      </w:r>
      <w:proofErr w:type="spellStart"/>
      <w:r>
        <w:rPr>
          <w:rFonts w:ascii="Times" w:eastAsia="Times" w:hAnsi="Times" w:cs="Times"/>
          <w:sz w:val="22"/>
          <w:szCs w:val="22"/>
        </w:rPr>
        <w:t>односа</w:t>
      </w:r>
      <w:proofErr w:type="spellEnd"/>
      <w:r>
        <w:rPr>
          <w:rFonts w:ascii="Times" w:eastAsia="Times" w:hAnsi="Times" w:cs="Times"/>
          <w:sz w:val="22"/>
          <w:szCs w:val="22"/>
        </w:rPr>
        <w:t xml:space="preserve"> </w:t>
      </w:r>
      <w:proofErr w:type="spellStart"/>
      <w:r>
        <w:rPr>
          <w:rFonts w:ascii="Times" w:eastAsia="Times" w:hAnsi="Times" w:cs="Times"/>
          <w:sz w:val="22"/>
          <w:szCs w:val="22"/>
        </w:rPr>
        <w:t>према</w:t>
      </w:r>
      <w:proofErr w:type="spellEnd"/>
      <w:r>
        <w:rPr>
          <w:rFonts w:ascii="Times" w:eastAsia="Times" w:hAnsi="Times" w:cs="Times"/>
          <w:sz w:val="22"/>
          <w:szCs w:val="22"/>
        </w:rPr>
        <w:t xml:space="preserve"> </w:t>
      </w:r>
      <w:proofErr w:type="spellStart"/>
      <w:r>
        <w:rPr>
          <w:rFonts w:ascii="Times" w:eastAsia="Times" w:hAnsi="Times" w:cs="Times"/>
          <w:sz w:val="22"/>
          <w:szCs w:val="22"/>
        </w:rPr>
        <w:t>националним</w:t>
      </w:r>
      <w:proofErr w:type="spellEnd"/>
      <w:r>
        <w:rPr>
          <w:rFonts w:ascii="Times" w:eastAsia="Times" w:hAnsi="Times" w:cs="Times"/>
          <w:sz w:val="22"/>
          <w:szCs w:val="22"/>
        </w:rPr>
        <w:t xml:space="preserve">, </w:t>
      </w:r>
      <w:proofErr w:type="spellStart"/>
      <w:r>
        <w:rPr>
          <w:rFonts w:ascii="Times" w:eastAsia="Times" w:hAnsi="Times" w:cs="Times"/>
          <w:sz w:val="22"/>
          <w:szCs w:val="22"/>
        </w:rPr>
        <w:t>културним</w:t>
      </w:r>
      <w:proofErr w:type="spellEnd"/>
      <w:r>
        <w:rPr>
          <w:rFonts w:ascii="Times" w:eastAsia="Times" w:hAnsi="Times" w:cs="Times"/>
          <w:sz w:val="22"/>
          <w:szCs w:val="22"/>
        </w:rPr>
        <w:t xml:space="preserve"> и </w:t>
      </w:r>
      <w:proofErr w:type="spellStart"/>
      <w:r>
        <w:rPr>
          <w:rFonts w:ascii="Times" w:eastAsia="Times" w:hAnsi="Times" w:cs="Times"/>
          <w:sz w:val="22"/>
          <w:szCs w:val="22"/>
        </w:rPr>
        <w:t>естетским</w:t>
      </w:r>
      <w:proofErr w:type="spellEnd"/>
      <w:r>
        <w:rPr>
          <w:rFonts w:ascii="Times" w:eastAsia="Times" w:hAnsi="Times" w:cs="Times"/>
          <w:sz w:val="22"/>
          <w:szCs w:val="22"/>
        </w:rPr>
        <w:t xml:space="preserve"> </w:t>
      </w:r>
      <w:proofErr w:type="spellStart"/>
      <w:r>
        <w:rPr>
          <w:rFonts w:ascii="Times" w:eastAsia="Times" w:hAnsi="Times" w:cs="Times"/>
          <w:sz w:val="22"/>
          <w:szCs w:val="22"/>
        </w:rPr>
        <w:t>вредностима</w:t>
      </w:r>
      <w:proofErr w:type="spellEnd"/>
    </w:p>
    <w:p w14:paraId="1DC8A5A1" w14:textId="77777777" w:rsidR="00937522" w:rsidRDefault="00550077">
      <w:pPr>
        <w:rPr>
          <w:rFonts w:ascii="Times" w:eastAsia="Times" w:hAnsi="Times" w:cs="Times"/>
          <w:sz w:val="22"/>
          <w:szCs w:val="22"/>
        </w:rPr>
      </w:pPr>
      <w:r>
        <w:rPr>
          <w:sz w:val="22"/>
          <w:szCs w:val="22"/>
        </w:rPr>
        <w:t xml:space="preserve">- </w:t>
      </w:r>
      <w:proofErr w:type="spellStart"/>
      <w:r>
        <w:rPr>
          <w:rFonts w:ascii="Times" w:eastAsia="Times" w:hAnsi="Times" w:cs="Times"/>
          <w:sz w:val="22"/>
          <w:szCs w:val="22"/>
        </w:rPr>
        <w:t>упознавање</w:t>
      </w:r>
      <w:proofErr w:type="spellEnd"/>
      <w:r>
        <w:rPr>
          <w:rFonts w:ascii="Times" w:eastAsia="Times" w:hAnsi="Times" w:cs="Times"/>
          <w:sz w:val="22"/>
          <w:szCs w:val="22"/>
        </w:rPr>
        <w:t xml:space="preserve"> </w:t>
      </w:r>
      <w:proofErr w:type="spellStart"/>
      <w:r>
        <w:rPr>
          <w:rFonts w:ascii="Times" w:eastAsia="Times" w:hAnsi="Times" w:cs="Times"/>
          <w:sz w:val="22"/>
          <w:szCs w:val="22"/>
        </w:rPr>
        <w:t>културног</w:t>
      </w:r>
      <w:proofErr w:type="spellEnd"/>
      <w:r>
        <w:rPr>
          <w:rFonts w:ascii="Times" w:eastAsia="Times" w:hAnsi="Times" w:cs="Times"/>
          <w:sz w:val="22"/>
          <w:szCs w:val="22"/>
        </w:rPr>
        <w:t xml:space="preserve">, </w:t>
      </w:r>
      <w:proofErr w:type="spellStart"/>
      <w:r>
        <w:rPr>
          <w:rFonts w:ascii="Times" w:eastAsia="Times" w:hAnsi="Times" w:cs="Times"/>
          <w:sz w:val="22"/>
          <w:szCs w:val="22"/>
        </w:rPr>
        <w:t>историјског</w:t>
      </w:r>
      <w:proofErr w:type="spellEnd"/>
      <w:r>
        <w:rPr>
          <w:rFonts w:ascii="Times" w:eastAsia="Times" w:hAnsi="Times" w:cs="Times"/>
          <w:sz w:val="22"/>
          <w:szCs w:val="22"/>
        </w:rPr>
        <w:t xml:space="preserve"> и </w:t>
      </w:r>
      <w:proofErr w:type="spellStart"/>
      <w:r>
        <w:rPr>
          <w:rFonts w:ascii="Times" w:eastAsia="Times" w:hAnsi="Times" w:cs="Times"/>
          <w:sz w:val="22"/>
          <w:szCs w:val="22"/>
        </w:rPr>
        <w:t>духовног</w:t>
      </w:r>
      <w:proofErr w:type="spellEnd"/>
      <w:r>
        <w:rPr>
          <w:rFonts w:ascii="Times" w:eastAsia="Times" w:hAnsi="Times" w:cs="Times"/>
          <w:sz w:val="22"/>
          <w:szCs w:val="22"/>
        </w:rPr>
        <w:t xml:space="preserve"> </w:t>
      </w:r>
      <w:proofErr w:type="spellStart"/>
      <w:r>
        <w:rPr>
          <w:rFonts w:ascii="Times" w:eastAsia="Times" w:hAnsi="Times" w:cs="Times"/>
          <w:sz w:val="22"/>
          <w:szCs w:val="22"/>
        </w:rPr>
        <w:t>наслеђа</w:t>
      </w:r>
      <w:proofErr w:type="spellEnd"/>
    </w:p>
    <w:p w14:paraId="3586D5AD" w14:textId="77777777" w:rsidR="00937522" w:rsidRDefault="00550077">
      <w:pPr>
        <w:rPr>
          <w:rFonts w:ascii="Times" w:eastAsia="Times" w:hAnsi="Times" w:cs="Times"/>
          <w:sz w:val="22"/>
          <w:szCs w:val="22"/>
        </w:rPr>
      </w:pPr>
      <w:r>
        <w:rPr>
          <w:sz w:val="22"/>
          <w:szCs w:val="22"/>
        </w:rPr>
        <w:lastRenderedPageBreak/>
        <w:t xml:space="preserve">- </w:t>
      </w:r>
      <w:proofErr w:type="spellStart"/>
      <w:r>
        <w:rPr>
          <w:rFonts w:ascii="Times" w:eastAsia="Times" w:hAnsi="Times" w:cs="Times"/>
          <w:sz w:val="22"/>
          <w:szCs w:val="22"/>
        </w:rPr>
        <w:t>уочавање</w:t>
      </w:r>
      <w:proofErr w:type="spellEnd"/>
      <w:r>
        <w:rPr>
          <w:rFonts w:ascii="Times" w:eastAsia="Times" w:hAnsi="Times" w:cs="Times"/>
          <w:sz w:val="22"/>
          <w:szCs w:val="22"/>
        </w:rPr>
        <w:t xml:space="preserve"> </w:t>
      </w:r>
      <w:proofErr w:type="spellStart"/>
      <w:r>
        <w:rPr>
          <w:rFonts w:ascii="Times" w:eastAsia="Times" w:hAnsi="Times" w:cs="Times"/>
          <w:sz w:val="22"/>
          <w:szCs w:val="22"/>
        </w:rPr>
        <w:t>узрочно</w:t>
      </w:r>
      <w:proofErr w:type="spellEnd"/>
      <w:r>
        <w:rPr>
          <w:rFonts w:ascii="Times" w:eastAsia="Times" w:hAnsi="Times" w:cs="Times"/>
          <w:sz w:val="22"/>
          <w:szCs w:val="22"/>
        </w:rPr>
        <w:t xml:space="preserve"> - </w:t>
      </w:r>
      <w:proofErr w:type="spellStart"/>
      <w:r>
        <w:rPr>
          <w:rFonts w:ascii="Times" w:eastAsia="Times" w:hAnsi="Times" w:cs="Times"/>
          <w:sz w:val="22"/>
          <w:szCs w:val="22"/>
        </w:rPr>
        <w:t>последичним</w:t>
      </w:r>
      <w:proofErr w:type="spellEnd"/>
      <w:r>
        <w:rPr>
          <w:rFonts w:ascii="Times" w:eastAsia="Times" w:hAnsi="Times" w:cs="Times"/>
          <w:sz w:val="22"/>
          <w:szCs w:val="22"/>
        </w:rPr>
        <w:t xml:space="preserve">  </w:t>
      </w:r>
      <w:proofErr w:type="spellStart"/>
      <w:r>
        <w:rPr>
          <w:rFonts w:ascii="Times" w:eastAsia="Times" w:hAnsi="Times" w:cs="Times"/>
          <w:sz w:val="22"/>
          <w:szCs w:val="22"/>
        </w:rPr>
        <w:t>односима</w:t>
      </w:r>
      <w:proofErr w:type="spellEnd"/>
      <w:r>
        <w:rPr>
          <w:rFonts w:ascii="Times" w:eastAsia="Times" w:hAnsi="Times" w:cs="Times"/>
          <w:sz w:val="22"/>
          <w:szCs w:val="22"/>
        </w:rPr>
        <w:t xml:space="preserve"> у </w:t>
      </w:r>
      <w:proofErr w:type="spellStart"/>
      <w:r>
        <w:rPr>
          <w:rFonts w:ascii="Times" w:eastAsia="Times" w:hAnsi="Times" w:cs="Times"/>
          <w:sz w:val="22"/>
          <w:szCs w:val="22"/>
        </w:rPr>
        <w:t>конкретним</w:t>
      </w:r>
      <w:proofErr w:type="spellEnd"/>
      <w:r>
        <w:rPr>
          <w:rFonts w:ascii="Times" w:eastAsia="Times" w:hAnsi="Times" w:cs="Times"/>
          <w:sz w:val="22"/>
          <w:szCs w:val="22"/>
        </w:rPr>
        <w:t xml:space="preserve"> </w:t>
      </w:r>
      <w:proofErr w:type="spellStart"/>
      <w:r>
        <w:rPr>
          <w:rFonts w:ascii="Times" w:eastAsia="Times" w:hAnsi="Times" w:cs="Times"/>
          <w:sz w:val="22"/>
          <w:szCs w:val="22"/>
        </w:rPr>
        <w:t>природним</w:t>
      </w:r>
      <w:proofErr w:type="spellEnd"/>
      <w:r>
        <w:rPr>
          <w:rFonts w:ascii="Times" w:eastAsia="Times" w:hAnsi="Times" w:cs="Times"/>
          <w:sz w:val="22"/>
          <w:szCs w:val="22"/>
        </w:rPr>
        <w:t xml:space="preserve"> и </w:t>
      </w:r>
      <w:proofErr w:type="spellStart"/>
      <w:r>
        <w:rPr>
          <w:rFonts w:ascii="Times" w:eastAsia="Times" w:hAnsi="Times" w:cs="Times"/>
          <w:sz w:val="22"/>
          <w:szCs w:val="22"/>
        </w:rPr>
        <w:t>друштвеним</w:t>
      </w:r>
      <w:proofErr w:type="spellEnd"/>
      <w:r>
        <w:rPr>
          <w:rFonts w:ascii="Times" w:eastAsia="Times" w:hAnsi="Times" w:cs="Times"/>
          <w:sz w:val="22"/>
          <w:szCs w:val="22"/>
        </w:rPr>
        <w:t xml:space="preserve"> </w:t>
      </w:r>
      <w:proofErr w:type="spellStart"/>
      <w:r>
        <w:rPr>
          <w:rFonts w:ascii="Times" w:eastAsia="Times" w:hAnsi="Times" w:cs="Times"/>
          <w:sz w:val="22"/>
          <w:szCs w:val="22"/>
        </w:rPr>
        <w:t>процесима</w:t>
      </w:r>
      <w:proofErr w:type="spellEnd"/>
    </w:p>
    <w:p w14:paraId="10C00C91" w14:textId="77777777" w:rsidR="00937522" w:rsidRDefault="00550077">
      <w:pPr>
        <w:rPr>
          <w:rFonts w:ascii="Times" w:eastAsia="Times" w:hAnsi="Times" w:cs="Times"/>
          <w:sz w:val="22"/>
          <w:szCs w:val="22"/>
        </w:rPr>
      </w:pPr>
      <w:r>
        <w:rPr>
          <w:sz w:val="22"/>
          <w:szCs w:val="22"/>
        </w:rPr>
        <w:t xml:space="preserve">- </w:t>
      </w:r>
      <w:proofErr w:type="spellStart"/>
      <w:r>
        <w:rPr>
          <w:rFonts w:ascii="Times" w:eastAsia="Times" w:hAnsi="Times" w:cs="Times"/>
          <w:sz w:val="22"/>
          <w:szCs w:val="22"/>
        </w:rPr>
        <w:t>развијање</w:t>
      </w:r>
      <w:proofErr w:type="spellEnd"/>
      <w:r>
        <w:rPr>
          <w:rFonts w:ascii="Times" w:eastAsia="Times" w:hAnsi="Times" w:cs="Times"/>
          <w:sz w:val="22"/>
          <w:szCs w:val="22"/>
        </w:rPr>
        <w:t xml:space="preserve"> </w:t>
      </w:r>
      <w:proofErr w:type="spellStart"/>
      <w:r>
        <w:rPr>
          <w:rFonts w:ascii="Times" w:eastAsia="Times" w:hAnsi="Times" w:cs="Times"/>
          <w:sz w:val="22"/>
          <w:szCs w:val="22"/>
        </w:rPr>
        <w:t>интересовања</w:t>
      </w:r>
      <w:proofErr w:type="spellEnd"/>
      <w:r>
        <w:rPr>
          <w:rFonts w:ascii="Times" w:eastAsia="Times" w:hAnsi="Times" w:cs="Times"/>
          <w:sz w:val="22"/>
          <w:szCs w:val="22"/>
        </w:rPr>
        <w:t xml:space="preserve"> </w:t>
      </w:r>
      <w:proofErr w:type="spellStart"/>
      <w:r>
        <w:rPr>
          <w:rFonts w:ascii="Times" w:eastAsia="Times" w:hAnsi="Times" w:cs="Times"/>
          <w:sz w:val="22"/>
          <w:szCs w:val="22"/>
        </w:rPr>
        <w:t>за</w:t>
      </w:r>
      <w:proofErr w:type="spellEnd"/>
      <w:r>
        <w:rPr>
          <w:rFonts w:ascii="Times" w:eastAsia="Times" w:hAnsi="Times" w:cs="Times"/>
          <w:sz w:val="22"/>
          <w:szCs w:val="22"/>
        </w:rPr>
        <w:t xml:space="preserve"> </w:t>
      </w:r>
      <w:proofErr w:type="spellStart"/>
      <w:r>
        <w:rPr>
          <w:rFonts w:ascii="Times" w:eastAsia="Times" w:hAnsi="Times" w:cs="Times"/>
          <w:sz w:val="22"/>
          <w:szCs w:val="22"/>
        </w:rPr>
        <w:t>природне</w:t>
      </w:r>
      <w:proofErr w:type="spellEnd"/>
      <w:r>
        <w:rPr>
          <w:rFonts w:ascii="Times" w:eastAsia="Times" w:hAnsi="Times" w:cs="Times"/>
          <w:sz w:val="22"/>
          <w:szCs w:val="22"/>
        </w:rPr>
        <w:t xml:space="preserve"> </w:t>
      </w:r>
      <w:proofErr w:type="spellStart"/>
      <w:r>
        <w:rPr>
          <w:rFonts w:ascii="Times" w:eastAsia="Times" w:hAnsi="Times" w:cs="Times"/>
          <w:sz w:val="22"/>
          <w:szCs w:val="22"/>
        </w:rPr>
        <w:t>процесе</w:t>
      </w:r>
      <w:proofErr w:type="spellEnd"/>
      <w:r>
        <w:rPr>
          <w:rFonts w:ascii="Times" w:eastAsia="Times" w:hAnsi="Times" w:cs="Times"/>
          <w:sz w:val="22"/>
          <w:szCs w:val="22"/>
        </w:rPr>
        <w:t xml:space="preserve"> и </w:t>
      </w:r>
      <w:proofErr w:type="spellStart"/>
      <w:r>
        <w:rPr>
          <w:rFonts w:ascii="Times" w:eastAsia="Times" w:hAnsi="Times" w:cs="Times"/>
          <w:sz w:val="22"/>
          <w:szCs w:val="22"/>
        </w:rPr>
        <w:t>изграђивање</w:t>
      </w:r>
      <w:proofErr w:type="spellEnd"/>
      <w:r>
        <w:rPr>
          <w:rFonts w:ascii="Times" w:eastAsia="Times" w:hAnsi="Times" w:cs="Times"/>
          <w:sz w:val="22"/>
          <w:szCs w:val="22"/>
        </w:rPr>
        <w:t xml:space="preserve"> </w:t>
      </w:r>
      <w:proofErr w:type="spellStart"/>
      <w:r>
        <w:rPr>
          <w:rFonts w:ascii="Times" w:eastAsia="Times" w:hAnsi="Times" w:cs="Times"/>
          <w:sz w:val="22"/>
          <w:szCs w:val="22"/>
        </w:rPr>
        <w:t>еколошке</w:t>
      </w:r>
      <w:proofErr w:type="spellEnd"/>
      <w:r>
        <w:rPr>
          <w:rFonts w:ascii="Times" w:eastAsia="Times" w:hAnsi="Times" w:cs="Times"/>
          <w:sz w:val="22"/>
          <w:szCs w:val="22"/>
        </w:rPr>
        <w:t xml:space="preserve"> </w:t>
      </w:r>
      <w:proofErr w:type="spellStart"/>
      <w:r>
        <w:rPr>
          <w:rFonts w:ascii="Times" w:eastAsia="Times" w:hAnsi="Times" w:cs="Times"/>
          <w:sz w:val="22"/>
          <w:szCs w:val="22"/>
        </w:rPr>
        <w:t>свести</w:t>
      </w:r>
      <w:proofErr w:type="spellEnd"/>
      <w:r>
        <w:rPr>
          <w:rFonts w:ascii="Times" w:eastAsia="Times" w:hAnsi="Times" w:cs="Times"/>
          <w:sz w:val="22"/>
          <w:szCs w:val="22"/>
        </w:rPr>
        <w:t xml:space="preserve"> и </w:t>
      </w:r>
      <w:proofErr w:type="spellStart"/>
      <w:r>
        <w:rPr>
          <w:rFonts w:ascii="Times" w:eastAsia="Times" w:hAnsi="Times" w:cs="Times"/>
          <w:sz w:val="22"/>
          <w:szCs w:val="22"/>
        </w:rPr>
        <w:t>навика</w:t>
      </w:r>
      <w:proofErr w:type="spellEnd"/>
    </w:p>
    <w:p w14:paraId="32AECB6D" w14:textId="77777777" w:rsidR="00937522" w:rsidRDefault="00550077">
      <w:pPr>
        <w:rPr>
          <w:rFonts w:ascii="Times New Roman" w:hAnsi="Times New Roman" w:cs="Times New Roman"/>
          <w:sz w:val="22"/>
          <w:szCs w:val="22"/>
          <w:lang w:val="sr-Latn-CS"/>
        </w:rPr>
      </w:pPr>
      <w:r>
        <w:rPr>
          <w:rFonts w:ascii="Times New Roman" w:hAnsi="Times New Roman" w:cs="Times New Roman"/>
          <w:sz w:val="22"/>
          <w:szCs w:val="22"/>
          <w:lang w:val="sr-Cyrl-CS"/>
        </w:rPr>
        <w:t>Наставним планом за 7. разред основног васпитања и образовања предвиђено је</w:t>
      </w:r>
      <w:r>
        <w:rPr>
          <w:rFonts w:ascii="Times New Roman" w:hAnsi="Times New Roman" w:cs="Times New Roman"/>
          <w:sz w:val="22"/>
          <w:szCs w:val="22"/>
          <w:lang w:val="sr-Latn-CS"/>
        </w:rPr>
        <w:t xml:space="preserve"> </w:t>
      </w:r>
      <w:r>
        <w:rPr>
          <w:rFonts w:ascii="Times New Roman" w:hAnsi="Times New Roman" w:cs="Times New Roman"/>
          <w:sz w:val="22"/>
          <w:szCs w:val="22"/>
          <w:lang w:val="sr-Cyrl-CS"/>
        </w:rPr>
        <w:t>организовање и извођење:</w:t>
      </w:r>
    </w:p>
    <w:p w14:paraId="76BEE9A3" w14:textId="77777777" w:rsidR="00937522" w:rsidRDefault="00550077">
      <w:pPr>
        <w:rPr>
          <w:rFonts w:ascii="Times New Roman" w:hAnsi="Times New Roman" w:cs="Times New Roman"/>
          <w:b/>
          <w:sz w:val="22"/>
          <w:szCs w:val="22"/>
          <w:u w:val="single"/>
          <w:lang w:val="sr-Cyrl-CS"/>
        </w:rPr>
      </w:pPr>
      <w:r>
        <w:rPr>
          <w:rFonts w:ascii="Times New Roman" w:hAnsi="Times New Roman" w:cs="Times New Roman"/>
          <w:b/>
          <w:sz w:val="22"/>
          <w:szCs w:val="22"/>
          <w:u w:val="single"/>
          <w:lang w:val="sr-Cyrl-CS"/>
        </w:rPr>
        <w:t xml:space="preserve">ЕКСКУРЗИЈЕ УЧЕНИКА НА РЕЛАЦИЈИ СМЕДЕРЕВО – НИШ – НИШКА БАЊА –МАНАСТИР РАВАНИЦА -  СМЕДЕРЕВО </w:t>
      </w:r>
    </w:p>
    <w:p w14:paraId="151618A4"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0BBBF9F6" w14:textId="77777777" w:rsidR="00937522" w:rsidRDefault="00937522">
      <w:pPr>
        <w:ind w:left="450"/>
        <w:rPr>
          <w:rFonts w:ascii="Times New Roman" w:hAnsi="Times New Roman" w:cs="Times New Roman"/>
          <w:b/>
          <w:sz w:val="22"/>
          <w:szCs w:val="22"/>
          <w:lang w:val="sr-Cyrl-CS"/>
        </w:rPr>
      </w:pPr>
    </w:p>
    <w:p w14:paraId="4571168D"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савладавање и усвајање дела наставног програма непосредним упознавањем, уочавањем појава и односа у природној и друштвеној средини, </w:t>
      </w: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наслеђа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привредних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достигнућа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вези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делатношћу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рекреативно-здравствени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опоравак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lang w:val="sr-Cyrl-RS"/>
        </w:rPr>
        <w:t>;</w:t>
      </w:r>
    </w:p>
    <w:p w14:paraId="1E7B044E"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7060D915"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RS"/>
        </w:rPr>
        <w:t>п</w:t>
      </w:r>
      <w:proofErr w:type="spellStart"/>
      <w:r>
        <w:rPr>
          <w:rFonts w:ascii="Times New Roman" w:hAnsi="Times New Roman" w:cs="Times New Roman"/>
          <w:sz w:val="22"/>
          <w:szCs w:val="22"/>
        </w:rPr>
        <w:t>родубљивање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проширивање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искуства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lang w:val="sr-Cyrl-RS"/>
        </w:rPr>
        <w:t>;</w:t>
      </w:r>
    </w:p>
    <w:p w14:paraId="4E74F609"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b/>
          <w:sz w:val="22"/>
          <w:szCs w:val="22"/>
          <w:lang w:val="sr-Cyrl-CS"/>
        </w:rPr>
        <w:t>п</w:t>
      </w:r>
      <w:proofErr w:type="spellStart"/>
      <w:r>
        <w:rPr>
          <w:rFonts w:ascii="Times New Roman" w:hAnsi="Times New Roman" w:cs="Times New Roman"/>
          <w:sz w:val="22"/>
          <w:szCs w:val="22"/>
        </w:rPr>
        <w:t>одстицај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интересовања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сазнања</w:t>
      </w:r>
      <w:proofErr w:type="spellEnd"/>
      <w:r>
        <w:rPr>
          <w:rFonts w:ascii="Times New Roman" w:hAnsi="Times New Roman" w:cs="Times New Roman"/>
          <w:sz w:val="22"/>
          <w:szCs w:val="22"/>
        </w:rPr>
        <w:t>;</w:t>
      </w:r>
    </w:p>
    <w:p w14:paraId="780F9766"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RS"/>
        </w:rPr>
        <w:t>р</w:t>
      </w:r>
      <w:proofErr w:type="spellStart"/>
      <w:r>
        <w:rPr>
          <w:rFonts w:ascii="Times New Roman" w:hAnsi="Times New Roman" w:cs="Times New Roman"/>
          <w:sz w:val="22"/>
          <w:szCs w:val="22"/>
        </w:rPr>
        <w:t>азвијање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смисла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лепо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изградња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природи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потреби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њене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заштите</w:t>
      </w:r>
      <w:proofErr w:type="spellEnd"/>
      <w:r>
        <w:rPr>
          <w:rFonts w:ascii="Times New Roman" w:hAnsi="Times New Roman" w:cs="Times New Roman"/>
          <w:sz w:val="22"/>
          <w:szCs w:val="22"/>
        </w:rPr>
        <w:t>;</w:t>
      </w:r>
    </w:p>
    <w:p w14:paraId="093025FC"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тековинама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материјалне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духовне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подстицање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уметничког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изражавања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p>
    <w:p w14:paraId="172DE6D4"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развијање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спортске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способности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оријентације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простору</w:t>
      </w:r>
      <w:proofErr w:type="spellEnd"/>
      <w:r>
        <w:rPr>
          <w:rFonts w:ascii="Times New Roman" w:hAnsi="Times New Roman" w:cs="Times New Roman"/>
          <w:sz w:val="22"/>
          <w:szCs w:val="22"/>
        </w:rPr>
        <w:t>;</w:t>
      </w:r>
    </w:p>
    <w:p w14:paraId="56FD01EB"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неговање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људске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солидарности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хуманизма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другарства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пожртвованости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оптимизма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реалног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схватања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живота</w:t>
      </w:r>
      <w:proofErr w:type="spellEnd"/>
      <w:r>
        <w:rPr>
          <w:rFonts w:ascii="Times New Roman" w:hAnsi="Times New Roman" w:cs="Times New Roman"/>
          <w:sz w:val="22"/>
          <w:szCs w:val="22"/>
        </w:rPr>
        <w:t>;</w:t>
      </w:r>
    </w:p>
    <w:p w14:paraId="433F8956"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подстицање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неговање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истрајности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одговорности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тачности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уочавања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вредности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w:t>
      </w:r>
    </w:p>
    <w:p w14:paraId="77847078"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успостављање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ближих</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непосреднијих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свестраније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личности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сваког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p>
    <w:p w14:paraId="2EDBAFB2"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3CEFFC22"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5DA86E3B"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подстицање испољавања позитивних емоционалних доживљаја.</w:t>
      </w:r>
    </w:p>
    <w:p w14:paraId="2199AB05"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Садржаји екскурзије:</w:t>
      </w:r>
    </w:p>
    <w:p w14:paraId="1F42B3A3" w14:textId="77777777" w:rsidR="00937522" w:rsidRDefault="00937522">
      <w:pPr>
        <w:ind w:left="720"/>
        <w:rPr>
          <w:rFonts w:ascii="Times New Roman" w:hAnsi="Times New Roman" w:cs="Times New Roman"/>
          <w:b/>
          <w:sz w:val="22"/>
          <w:szCs w:val="22"/>
          <w:lang w:val="sr-Cyrl-CS"/>
        </w:rPr>
      </w:pPr>
    </w:p>
    <w:p w14:paraId="5CF23F5E" w14:textId="77777777" w:rsidR="00937522" w:rsidRDefault="00550077">
      <w:pPr>
        <w:numPr>
          <w:ilvl w:val="0"/>
          <w:numId w:val="161"/>
        </w:numPr>
        <w:spacing w:before="0"/>
        <w:jc w:val="left"/>
        <w:rPr>
          <w:rFonts w:ascii="Times New Roman" w:hAnsi="Times New Roman" w:cs="Times New Roman"/>
          <w:sz w:val="22"/>
          <w:szCs w:val="22"/>
        </w:rPr>
      </w:pPr>
      <w:proofErr w:type="spellStart"/>
      <w:r>
        <w:rPr>
          <w:rFonts w:ascii="Times New Roman" w:hAnsi="Times New Roman" w:cs="Times New Roman"/>
          <w:sz w:val="22"/>
          <w:szCs w:val="22"/>
        </w:rPr>
        <w:t>Обилазак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споменика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српским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јунацима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Првог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српског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устанка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учествовали</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боју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Чегру,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Ћеле-куле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недалеко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споменика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Затим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обилазак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Нишке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тврђаве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слободно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време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граду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шетње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одлазак</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хотел</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вечеру</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преноћиште</w:t>
      </w:r>
      <w:proofErr w:type="spellEnd"/>
      <w:r>
        <w:rPr>
          <w:rFonts w:ascii="Times New Roman" w:hAnsi="Times New Roman" w:cs="Times New Roman"/>
          <w:sz w:val="22"/>
          <w:szCs w:val="22"/>
        </w:rPr>
        <w:t>.</w:t>
      </w:r>
    </w:p>
    <w:p w14:paraId="5475DA1B" w14:textId="77777777" w:rsidR="00937522" w:rsidRDefault="00550077">
      <w:pPr>
        <w:numPr>
          <w:ilvl w:val="0"/>
          <w:numId w:val="161"/>
        </w:numPr>
        <w:spacing w:before="0"/>
        <w:jc w:val="left"/>
        <w:rPr>
          <w:rFonts w:ascii="Times New Roman" w:hAnsi="Times New Roman" w:cs="Times New Roman"/>
          <w:sz w:val="22"/>
          <w:szCs w:val="22"/>
        </w:rPr>
      </w:pPr>
      <w:proofErr w:type="spellStart"/>
      <w:r>
        <w:rPr>
          <w:rFonts w:ascii="Times New Roman" w:hAnsi="Times New Roman" w:cs="Times New Roman"/>
          <w:sz w:val="22"/>
          <w:szCs w:val="22"/>
        </w:rPr>
        <w:t>Другог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планиран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обилазак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римског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археолошког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налазишта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Медијана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w:t>
      </w:r>
      <w:proofErr w:type="spellEnd"/>
      <w:r>
        <w:rPr>
          <w:rFonts w:ascii="Times New Roman" w:hAnsi="Times New Roman" w:cs="Times New Roman"/>
          <w:sz w:val="22"/>
          <w:szCs w:val="22"/>
        </w:rPr>
        <w:t xml:space="preserve"> 4. </w:t>
      </w:r>
      <w:proofErr w:type="spellStart"/>
      <w:r>
        <w:rPr>
          <w:rFonts w:ascii="Times New Roman" w:hAnsi="Times New Roman" w:cs="Times New Roman"/>
          <w:sz w:val="22"/>
          <w:szCs w:val="22"/>
        </w:rPr>
        <w:t>века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затим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одлазак</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Концентрациони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логор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Црвени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крст</w:t>
      </w:r>
      <w:proofErr w:type="spellEnd"/>
      <w:r>
        <w:rPr>
          <w:rFonts w:ascii="Times New Roman" w:hAnsi="Times New Roman" w:cs="Times New Roman"/>
          <w:sz w:val="22"/>
          <w:szCs w:val="22"/>
        </w:rPr>
        <w:t xml:space="preserve">, а </w:t>
      </w:r>
      <w:proofErr w:type="spellStart"/>
      <w:r>
        <w:rPr>
          <w:rFonts w:ascii="Times New Roman" w:hAnsi="Times New Roman" w:cs="Times New Roman"/>
          <w:sz w:val="22"/>
          <w:szCs w:val="22"/>
        </w:rPr>
        <w:t>потом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одлазак</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Нишку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Бању</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слободно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време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бањи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повратку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планирана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посета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манастиру</w:t>
      </w:r>
      <w:proofErr w:type="spellEnd"/>
      <w:r>
        <w:rPr>
          <w:rFonts w:ascii="Times New Roman" w:hAnsi="Times New Roman" w:cs="Times New Roman"/>
          <w:sz w:val="22"/>
          <w:szCs w:val="22"/>
        </w:rPr>
        <w:t xml:space="preserve"> Раваници, </w:t>
      </w:r>
      <w:proofErr w:type="spellStart"/>
      <w:r>
        <w:rPr>
          <w:rFonts w:ascii="Times New Roman" w:hAnsi="Times New Roman" w:cs="Times New Roman"/>
          <w:sz w:val="22"/>
          <w:szCs w:val="22"/>
        </w:rPr>
        <w:t>задужбини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кнеза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Лазара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w:t>
      </w:r>
      <w:proofErr w:type="spellEnd"/>
      <w:r>
        <w:rPr>
          <w:rFonts w:ascii="Times New Roman" w:hAnsi="Times New Roman" w:cs="Times New Roman"/>
          <w:sz w:val="22"/>
          <w:szCs w:val="22"/>
        </w:rPr>
        <w:t xml:space="preserve"> 14. </w:t>
      </w:r>
      <w:proofErr w:type="spellStart"/>
      <w:r>
        <w:rPr>
          <w:rFonts w:ascii="Times New Roman" w:hAnsi="Times New Roman" w:cs="Times New Roman"/>
          <w:sz w:val="22"/>
          <w:szCs w:val="22"/>
        </w:rPr>
        <w:t>века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повратак</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Смедерево</w:t>
      </w:r>
      <w:proofErr w:type="spellEnd"/>
      <w:r>
        <w:rPr>
          <w:rFonts w:ascii="Times New Roman" w:hAnsi="Times New Roman" w:cs="Times New Roman"/>
          <w:sz w:val="22"/>
          <w:szCs w:val="22"/>
        </w:rPr>
        <w:t>.</w:t>
      </w:r>
    </w:p>
    <w:p w14:paraId="483D194C"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Планиран обухват ученика:</w:t>
      </w:r>
    </w:p>
    <w:p w14:paraId="6B004A21" w14:textId="77777777" w:rsidR="00937522" w:rsidRDefault="00550077">
      <w:pPr>
        <w:ind w:left="720"/>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екскурзија ће бити реализована за најмање 60% ученика разреда.</w:t>
      </w:r>
    </w:p>
    <w:p w14:paraId="08394662" w14:textId="6FA1CDBF" w:rsidR="00937522" w:rsidRPr="00753A0C" w:rsidRDefault="00550077" w:rsidP="00753A0C">
      <w:pPr>
        <w:rPr>
          <w:rFonts w:ascii="Times New Roman" w:hAnsi="Times New Roman" w:cs="Times New Roman"/>
          <w:sz w:val="22"/>
          <w:szCs w:val="22"/>
          <w:lang w:val="sr-Cyrl-CS"/>
        </w:rPr>
      </w:pPr>
      <w:r>
        <w:rPr>
          <w:rFonts w:ascii="Times New Roman" w:hAnsi="Times New Roman" w:cs="Times New Roman"/>
          <w:b/>
          <w:sz w:val="22"/>
          <w:szCs w:val="22"/>
          <w:lang w:val="sr-Cyrl-CS"/>
        </w:rPr>
        <w:lastRenderedPageBreak/>
        <w:t xml:space="preserve">Носиоци предвиђених садржаја и активности: </w:t>
      </w:r>
      <w:r>
        <w:rPr>
          <w:rFonts w:ascii="Times New Roman" w:hAnsi="Times New Roman" w:cs="Times New Roman"/>
          <w:sz w:val="22"/>
          <w:szCs w:val="22"/>
          <w:lang w:val="sr-Cyrl-CS"/>
        </w:rPr>
        <w:t>одељенске старешине седмог разреда и туристички водич туристичке агенције реализатора екскурзије.</w:t>
      </w:r>
    </w:p>
    <w:p w14:paraId="184DC936"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екскурзије: </w:t>
      </w:r>
      <w:r>
        <w:rPr>
          <w:rFonts w:ascii="Times New Roman" w:hAnsi="Times New Roman" w:cs="Times New Roman"/>
          <w:sz w:val="22"/>
          <w:szCs w:val="22"/>
          <w:lang w:val="sr-Cyrl-CS"/>
        </w:rPr>
        <w:t>два радна дана (друга половина маја или јун)</w:t>
      </w:r>
    </w:p>
    <w:p w14:paraId="7B2CEB83"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Маршрута:</w:t>
      </w:r>
      <w:r>
        <w:rPr>
          <w:rFonts w:ascii="Times New Roman" w:hAnsi="Times New Roman" w:cs="Times New Roman"/>
          <w:sz w:val="22"/>
          <w:szCs w:val="22"/>
          <w:lang w:val="sr-Cyrl-CS"/>
        </w:rPr>
        <w:t xml:space="preserve"> Смедерево – Ниш – Нишка Бања – Смедерево</w:t>
      </w:r>
    </w:p>
    <w:p w14:paraId="05540B10"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04390BB4" w14:textId="77777777" w:rsidR="00937522" w:rsidRDefault="00550077">
      <w:pPr>
        <w:rPr>
          <w:rFonts w:ascii="Times New Roman" w:hAnsi="Times New Roman" w:cs="Times New Roman"/>
          <w:sz w:val="22"/>
          <w:szCs w:val="22"/>
          <w:lang w:val="sr-Latn-C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1B82B649" w14:textId="77777777" w:rsidR="00937522" w:rsidRDefault="00937522">
      <w:pPr>
        <w:ind w:left="720"/>
        <w:rPr>
          <w:rFonts w:ascii="Times New Roman" w:hAnsi="Times New Roman" w:cs="Times New Roman"/>
          <w:sz w:val="22"/>
          <w:szCs w:val="22"/>
          <w:lang w:val="sr-Latn-CS"/>
        </w:rPr>
      </w:pPr>
    </w:p>
    <w:p w14:paraId="0097C359" w14:textId="77777777" w:rsidR="00937522" w:rsidRDefault="00550077">
      <w:pPr>
        <w:rPr>
          <w:rFonts w:ascii="Times New Roman" w:hAnsi="Times New Roman" w:cs="Times New Roman"/>
          <w:sz w:val="22"/>
          <w:szCs w:val="22"/>
          <w:lang w:val="sr-Latn-CS"/>
        </w:rPr>
      </w:pPr>
      <w:r>
        <w:rPr>
          <w:rFonts w:ascii="Times New Roman" w:hAnsi="Times New Roman" w:cs="Times New Roman"/>
          <w:sz w:val="22"/>
          <w:szCs w:val="22"/>
          <w:lang w:val="sr-Cyrl-CS"/>
        </w:rPr>
        <w:t xml:space="preserve">Наставним планом за </w:t>
      </w:r>
      <w:r>
        <w:rPr>
          <w:rFonts w:ascii="Times New Roman" w:hAnsi="Times New Roman" w:cs="Times New Roman"/>
          <w:sz w:val="22"/>
          <w:szCs w:val="22"/>
        </w:rPr>
        <w:t>8</w:t>
      </w:r>
      <w:r>
        <w:rPr>
          <w:rFonts w:ascii="Times New Roman" w:hAnsi="Times New Roman" w:cs="Times New Roman"/>
          <w:sz w:val="22"/>
          <w:szCs w:val="22"/>
          <w:lang w:val="sr-Cyrl-CS"/>
        </w:rPr>
        <w:t>. разред основног васпитања и образовања предвиђено је</w:t>
      </w:r>
      <w:r>
        <w:rPr>
          <w:rFonts w:ascii="Times New Roman" w:hAnsi="Times New Roman" w:cs="Times New Roman"/>
          <w:sz w:val="22"/>
          <w:szCs w:val="22"/>
          <w:lang w:val="sr-Latn-CS"/>
        </w:rPr>
        <w:t xml:space="preserve"> </w:t>
      </w:r>
      <w:r>
        <w:rPr>
          <w:rFonts w:ascii="Times New Roman" w:hAnsi="Times New Roman" w:cs="Times New Roman"/>
          <w:sz w:val="22"/>
          <w:szCs w:val="22"/>
          <w:lang w:val="sr-Cyrl-CS"/>
        </w:rPr>
        <w:t>организовање и извођење екскурзије на релацији:</w:t>
      </w:r>
    </w:p>
    <w:p w14:paraId="592DE2FB" w14:textId="77777777" w:rsidR="00937522" w:rsidRDefault="00550077">
      <w:pPr>
        <w:tabs>
          <w:tab w:val="left" w:pos="540"/>
        </w:tabs>
        <w:spacing w:after="120"/>
        <w:rPr>
          <w:rFonts w:ascii="Times New Roman" w:eastAsia="Times" w:hAnsi="Times New Roman" w:cs="Times New Roman"/>
          <w:b/>
          <w:color w:val="000000"/>
          <w:sz w:val="22"/>
          <w:szCs w:val="22"/>
          <w:u w:val="single"/>
          <w:lang w:val="sr-Cyrl-RS"/>
        </w:rPr>
      </w:pPr>
      <w:r>
        <w:rPr>
          <w:rFonts w:ascii="Times New Roman" w:eastAsia="Times" w:hAnsi="Times New Roman" w:cs="Times New Roman"/>
          <w:b/>
          <w:color w:val="000000"/>
          <w:sz w:val="22"/>
          <w:szCs w:val="22"/>
          <w:u w:val="single"/>
        </w:rPr>
        <w:t>С</w:t>
      </w:r>
      <w:r>
        <w:rPr>
          <w:rFonts w:ascii="Times New Roman" w:eastAsia="Times" w:hAnsi="Times New Roman" w:cs="Times New Roman"/>
          <w:b/>
          <w:color w:val="000000"/>
          <w:sz w:val="22"/>
          <w:szCs w:val="22"/>
          <w:u w:val="single"/>
          <w:lang w:val="sr-Cyrl-RS"/>
        </w:rPr>
        <w:t>МЕДЕРЕВО</w:t>
      </w:r>
      <w:r>
        <w:rPr>
          <w:rFonts w:ascii="Times New Roman" w:eastAsia="Times" w:hAnsi="Times New Roman" w:cs="Times New Roman"/>
          <w:b/>
          <w:color w:val="000000"/>
          <w:sz w:val="22"/>
          <w:szCs w:val="22"/>
          <w:u w:val="single"/>
        </w:rPr>
        <w:t xml:space="preserve"> –Н</w:t>
      </w:r>
      <w:r>
        <w:rPr>
          <w:rFonts w:ascii="Times New Roman" w:eastAsia="Times" w:hAnsi="Times New Roman" w:cs="Times New Roman"/>
          <w:b/>
          <w:color w:val="000000"/>
          <w:sz w:val="22"/>
          <w:szCs w:val="22"/>
          <w:u w:val="single"/>
          <w:lang w:val="sr-Cyrl-RS"/>
        </w:rPr>
        <w:t>ОВИ САД</w:t>
      </w:r>
      <w:r>
        <w:rPr>
          <w:rFonts w:ascii="Times New Roman" w:eastAsia="Times" w:hAnsi="Times New Roman" w:cs="Times New Roman"/>
          <w:b/>
          <w:color w:val="000000"/>
          <w:sz w:val="22"/>
          <w:szCs w:val="22"/>
          <w:u w:val="single"/>
        </w:rPr>
        <w:t>- С</w:t>
      </w:r>
      <w:r>
        <w:rPr>
          <w:rFonts w:ascii="Times New Roman" w:eastAsia="Times" w:hAnsi="Times New Roman" w:cs="Times New Roman"/>
          <w:b/>
          <w:color w:val="000000"/>
          <w:sz w:val="22"/>
          <w:szCs w:val="22"/>
          <w:u w:val="single"/>
          <w:lang w:val="sr-Cyrl-RS"/>
        </w:rPr>
        <w:t>РЕМСКИ КАРЛОВЦИ</w:t>
      </w:r>
      <w:r>
        <w:rPr>
          <w:rFonts w:ascii="Times New Roman" w:eastAsia="Times" w:hAnsi="Times New Roman" w:cs="Times New Roman"/>
          <w:b/>
          <w:color w:val="000000"/>
          <w:sz w:val="22"/>
          <w:szCs w:val="22"/>
          <w:u w:val="single"/>
        </w:rPr>
        <w:t>- С</w:t>
      </w:r>
      <w:r>
        <w:rPr>
          <w:rFonts w:ascii="Times New Roman" w:eastAsia="Times" w:hAnsi="Times New Roman" w:cs="Times New Roman"/>
          <w:b/>
          <w:color w:val="000000"/>
          <w:sz w:val="22"/>
          <w:szCs w:val="22"/>
          <w:u w:val="single"/>
          <w:lang w:val="sr-Cyrl-RS"/>
        </w:rPr>
        <w:t>ОМБОР</w:t>
      </w:r>
      <w:r>
        <w:rPr>
          <w:rFonts w:ascii="Times New Roman" w:eastAsia="Times" w:hAnsi="Times New Roman" w:cs="Times New Roman"/>
          <w:b/>
          <w:color w:val="000000"/>
          <w:sz w:val="22"/>
          <w:szCs w:val="22"/>
          <w:u w:val="single"/>
        </w:rPr>
        <w:t>- С</w:t>
      </w:r>
      <w:r>
        <w:rPr>
          <w:rFonts w:ascii="Times New Roman" w:eastAsia="Times" w:hAnsi="Times New Roman" w:cs="Times New Roman"/>
          <w:b/>
          <w:color w:val="000000"/>
          <w:sz w:val="22"/>
          <w:szCs w:val="22"/>
          <w:u w:val="single"/>
          <w:lang w:val="sr-Cyrl-RS"/>
        </w:rPr>
        <w:t>УБОТИЦА</w:t>
      </w:r>
      <w:r>
        <w:rPr>
          <w:rFonts w:ascii="Times New Roman" w:eastAsia="Times" w:hAnsi="Times New Roman" w:cs="Times New Roman"/>
          <w:b/>
          <w:color w:val="000000"/>
          <w:sz w:val="22"/>
          <w:szCs w:val="22"/>
          <w:u w:val="single"/>
        </w:rPr>
        <w:t>- П</w:t>
      </w:r>
      <w:r>
        <w:rPr>
          <w:rFonts w:ascii="Times New Roman" w:eastAsia="Times" w:hAnsi="Times New Roman" w:cs="Times New Roman"/>
          <w:b/>
          <w:color w:val="000000"/>
          <w:sz w:val="22"/>
          <w:szCs w:val="22"/>
          <w:u w:val="single"/>
          <w:lang w:val="sr-Cyrl-RS"/>
        </w:rPr>
        <w:t>АЛИЋ</w:t>
      </w:r>
      <w:r>
        <w:rPr>
          <w:rFonts w:ascii="Times New Roman" w:eastAsia="Times" w:hAnsi="Times New Roman" w:cs="Times New Roman"/>
          <w:b/>
          <w:color w:val="000000"/>
          <w:sz w:val="22"/>
          <w:szCs w:val="22"/>
          <w:u w:val="single"/>
        </w:rPr>
        <w:t>- Б</w:t>
      </w:r>
      <w:r>
        <w:rPr>
          <w:rFonts w:ascii="Times New Roman" w:eastAsia="Times" w:hAnsi="Times New Roman" w:cs="Times New Roman"/>
          <w:b/>
          <w:color w:val="000000"/>
          <w:sz w:val="22"/>
          <w:szCs w:val="22"/>
          <w:u w:val="single"/>
          <w:lang w:val="sr-Cyrl-RS"/>
        </w:rPr>
        <w:t>ЕЧЕЈ</w:t>
      </w:r>
      <w:r>
        <w:rPr>
          <w:rFonts w:ascii="Times New Roman" w:eastAsia="Times" w:hAnsi="Times New Roman" w:cs="Times New Roman"/>
          <w:b/>
          <w:color w:val="000000"/>
          <w:sz w:val="22"/>
          <w:szCs w:val="22"/>
          <w:u w:val="single"/>
        </w:rPr>
        <w:t>- С</w:t>
      </w:r>
      <w:r>
        <w:rPr>
          <w:rFonts w:ascii="Times New Roman" w:eastAsia="Times" w:hAnsi="Times New Roman" w:cs="Times New Roman"/>
          <w:b/>
          <w:color w:val="000000"/>
          <w:sz w:val="22"/>
          <w:szCs w:val="22"/>
          <w:u w:val="single"/>
          <w:lang w:val="sr-Cyrl-RS"/>
        </w:rPr>
        <w:t>МЕДЕРЕВО</w:t>
      </w:r>
    </w:p>
    <w:p w14:paraId="5069931F"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Циљеви и задаци:</w:t>
      </w:r>
    </w:p>
    <w:p w14:paraId="7D3DECB1" w14:textId="77777777" w:rsidR="00937522" w:rsidRDefault="00937522">
      <w:pPr>
        <w:ind w:left="450"/>
        <w:rPr>
          <w:rFonts w:ascii="Times New Roman" w:hAnsi="Times New Roman" w:cs="Times New Roman"/>
          <w:b/>
          <w:sz w:val="22"/>
          <w:szCs w:val="22"/>
          <w:lang w:val="sr-Cyrl-CS"/>
        </w:rPr>
      </w:pPr>
    </w:p>
    <w:p w14:paraId="4BAE39BC"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 xml:space="preserve">савладавање и усвајање дела наставног програма непосредним упознавањем, уочавањем појава и односа у природној и друштвеној средини, </w:t>
      </w: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наслеђа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привредних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достигнућа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вези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делатношћу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рекреативно-здравствени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опоравак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lang w:val="sr-Cyrl-RS"/>
        </w:rPr>
        <w:t>;</w:t>
      </w:r>
    </w:p>
    <w:p w14:paraId="75E9CFD0"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уочавање узрочно – последичних односа у конкретним природним и друштвеним условима</w:t>
      </w:r>
    </w:p>
    <w:p w14:paraId="25D65BB2"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RS"/>
        </w:rPr>
        <w:t>п</w:t>
      </w:r>
      <w:proofErr w:type="spellStart"/>
      <w:r>
        <w:rPr>
          <w:rFonts w:ascii="Times New Roman" w:hAnsi="Times New Roman" w:cs="Times New Roman"/>
          <w:sz w:val="22"/>
          <w:szCs w:val="22"/>
        </w:rPr>
        <w:t>родубљивање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проширивање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искуства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lang w:val="sr-Cyrl-RS"/>
        </w:rPr>
        <w:t>;</w:t>
      </w:r>
    </w:p>
    <w:p w14:paraId="2B887C54"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b/>
          <w:sz w:val="22"/>
          <w:szCs w:val="22"/>
          <w:lang w:val="sr-Cyrl-CS"/>
        </w:rPr>
        <w:t>п</w:t>
      </w:r>
      <w:proofErr w:type="spellStart"/>
      <w:r>
        <w:rPr>
          <w:rFonts w:ascii="Times New Roman" w:hAnsi="Times New Roman" w:cs="Times New Roman"/>
          <w:sz w:val="22"/>
          <w:szCs w:val="22"/>
        </w:rPr>
        <w:t>одстицај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интересовања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сазнања</w:t>
      </w:r>
      <w:proofErr w:type="spellEnd"/>
      <w:r>
        <w:rPr>
          <w:rFonts w:ascii="Times New Roman" w:hAnsi="Times New Roman" w:cs="Times New Roman"/>
          <w:sz w:val="22"/>
          <w:szCs w:val="22"/>
        </w:rPr>
        <w:t>;</w:t>
      </w:r>
    </w:p>
    <w:p w14:paraId="2E1672FD"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RS"/>
        </w:rPr>
        <w:t>р</w:t>
      </w:r>
      <w:proofErr w:type="spellStart"/>
      <w:r>
        <w:rPr>
          <w:rFonts w:ascii="Times New Roman" w:hAnsi="Times New Roman" w:cs="Times New Roman"/>
          <w:sz w:val="22"/>
          <w:szCs w:val="22"/>
        </w:rPr>
        <w:t>азвијање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смисла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лепо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изградња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природи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потреби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њене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заштите</w:t>
      </w:r>
      <w:proofErr w:type="spellEnd"/>
      <w:r>
        <w:rPr>
          <w:rFonts w:ascii="Times New Roman" w:hAnsi="Times New Roman" w:cs="Times New Roman"/>
          <w:sz w:val="22"/>
          <w:szCs w:val="22"/>
        </w:rPr>
        <w:t>;</w:t>
      </w:r>
    </w:p>
    <w:p w14:paraId="2E4630E6"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тековинама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материјалне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духовне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подстицање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уметничког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изражавања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p>
    <w:p w14:paraId="55CEAAFD"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развијање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спортске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културе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способности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оријентације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простору</w:t>
      </w:r>
      <w:proofErr w:type="spellEnd"/>
      <w:r>
        <w:rPr>
          <w:rFonts w:ascii="Times New Roman" w:hAnsi="Times New Roman" w:cs="Times New Roman"/>
          <w:sz w:val="22"/>
          <w:szCs w:val="22"/>
        </w:rPr>
        <w:t>;</w:t>
      </w:r>
    </w:p>
    <w:p w14:paraId="74829807"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неговање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људске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солидарности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хуманизма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другарства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пожртвованости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оптимизма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реалног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схватања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живота</w:t>
      </w:r>
      <w:proofErr w:type="spellEnd"/>
      <w:r>
        <w:rPr>
          <w:rFonts w:ascii="Times New Roman" w:hAnsi="Times New Roman" w:cs="Times New Roman"/>
          <w:sz w:val="22"/>
          <w:szCs w:val="22"/>
        </w:rPr>
        <w:t>;</w:t>
      </w:r>
    </w:p>
    <w:p w14:paraId="510F48DE"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подстицање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неговање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истрајности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одговорности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тачности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уочавања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вредности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w:t>
      </w:r>
    </w:p>
    <w:p w14:paraId="526B3E18" w14:textId="77777777" w:rsidR="00937522" w:rsidRDefault="00550077">
      <w:pPr>
        <w:numPr>
          <w:ilvl w:val="1"/>
          <w:numId w:val="159"/>
        </w:numPr>
        <w:spacing w:before="0"/>
        <w:rPr>
          <w:rFonts w:ascii="Times New Roman" w:hAnsi="Times New Roman" w:cs="Times New Roman"/>
          <w:b/>
          <w:sz w:val="22"/>
          <w:szCs w:val="22"/>
          <w:lang w:val="sr-Cyrl-CS"/>
        </w:rPr>
      </w:pPr>
      <w:proofErr w:type="spellStart"/>
      <w:r>
        <w:rPr>
          <w:rFonts w:ascii="Times New Roman" w:hAnsi="Times New Roman" w:cs="Times New Roman"/>
          <w:sz w:val="22"/>
          <w:szCs w:val="22"/>
        </w:rPr>
        <w:t>успостављање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ближих</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непосреднијих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свестраније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личности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сваког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p>
    <w:p w14:paraId="773A0990"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развијање позитивног односа према националним, културним и естетским вредностима, спортским потребама и навикама, позитивним социјалним односима;</w:t>
      </w:r>
    </w:p>
    <w:p w14:paraId="088DDA45"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схватање значаја здравља и здравих стилова живота;</w:t>
      </w:r>
    </w:p>
    <w:p w14:paraId="44FB2D68" w14:textId="77777777" w:rsidR="00937522" w:rsidRDefault="00550077">
      <w:pPr>
        <w:numPr>
          <w:ilvl w:val="1"/>
          <w:numId w:val="159"/>
        </w:numPr>
        <w:spacing w:before="0"/>
        <w:rPr>
          <w:rFonts w:ascii="Times New Roman" w:hAnsi="Times New Roman" w:cs="Times New Roman"/>
          <w:b/>
          <w:sz w:val="22"/>
          <w:szCs w:val="22"/>
          <w:lang w:val="sr-Cyrl-CS"/>
        </w:rPr>
      </w:pPr>
      <w:r>
        <w:rPr>
          <w:rFonts w:ascii="Times New Roman" w:hAnsi="Times New Roman" w:cs="Times New Roman"/>
          <w:sz w:val="22"/>
          <w:szCs w:val="22"/>
          <w:lang w:val="sr-Cyrl-CS"/>
        </w:rPr>
        <w:t>подстицање испољавања позитивних емоционалних доживљаја.</w:t>
      </w:r>
    </w:p>
    <w:p w14:paraId="7309CC4A"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Садржаји екскурзије:</w:t>
      </w:r>
    </w:p>
    <w:p w14:paraId="59EF2718" w14:textId="77777777" w:rsidR="00937522" w:rsidRDefault="00550077">
      <w:pPr>
        <w:rPr>
          <w:rFonts w:ascii="Times New Roman" w:hAnsi="Times New Roman" w:cs="Times New Roman"/>
          <w:sz w:val="22"/>
          <w:szCs w:val="22"/>
          <w:lang w:val="sr-Cyrl-RS"/>
        </w:rPr>
      </w:pPr>
      <w:r>
        <w:rPr>
          <w:rFonts w:ascii="Times New Roman" w:hAnsi="Times New Roman" w:cs="Times New Roman"/>
          <w:bCs/>
          <w:sz w:val="22"/>
          <w:szCs w:val="22"/>
          <w:lang w:val="sr-Cyrl-RS"/>
        </w:rPr>
        <w:t>Први дан</w:t>
      </w:r>
      <w:r>
        <w:rPr>
          <w:rFonts w:ascii="Times New Roman" w:hAnsi="Times New Roman" w:cs="Times New Roman"/>
          <w:sz w:val="22"/>
          <w:szCs w:val="22"/>
          <w:lang w:val="sr-Cyrl-RS"/>
        </w:rPr>
        <w:t xml:space="preserve"> – </w:t>
      </w:r>
      <w:r>
        <w:rPr>
          <w:rFonts w:ascii="Times New Roman" w:hAnsi="Times New Roman" w:cs="Times New Roman"/>
          <w:sz w:val="22"/>
          <w:szCs w:val="22"/>
          <w:lang w:val="sr-Latn-RS"/>
        </w:rPr>
        <w:t xml:space="preserve"> Полазак испред школе у јутарњим часовима. </w:t>
      </w:r>
      <w:r>
        <w:rPr>
          <w:rFonts w:ascii="Times New Roman" w:hAnsi="Times New Roman" w:cs="Times New Roman"/>
          <w:sz w:val="22"/>
          <w:szCs w:val="22"/>
          <w:lang w:val="sr-Cyrl-RS"/>
        </w:rPr>
        <w:t xml:space="preserve">Крећемо ка Фрушкој Гори. Обилазак манастира Крушедол, посета знаменитостима Сремских Карловаца, панорамска шетња Новим Садом, панорамски обилазак тврђаве на Петроварадину. После обиласка, стижемо у Суботицу. . Смештај у Суботици у хотелу категорије 4 звездице у собама са 2,3,4 лежаја – свака туш вц. </w:t>
      </w:r>
      <w:r>
        <w:rPr>
          <w:rFonts w:ascii="Times New Roman" w:hAnsi="Times New Roman" w:cs="Times New Roman"/>
          <w:bCs/>
          <w:sz w:val="22"/>
          <w:szCs w:val="22"/>
          <w:lang w:val="sr-Cyrl-RS"/>
        </w:rPr>
        <w:t>Вечера. Организована дискотека, ноћење.</w:t>
      </w:r>
    </w:p>
    <w:p w14:paraId="46BBB96E" w14:textId="77777777" w:rsidR="00937522" w:rsidRDefault="00550077">
      <w:pPr>
        <w:rPr>
          <w:rFonts w:ascii="Times New Roman" w:hAnsi="Times New Roman" w:cs="Times New Roman"/>
          <w:sz w:val="22"/>
          <w:szCs w:val="22"/>
          <w:lang w:val="sr-Cyrl-RS"/>
        </w:rPr>
      </w:pPr>
      <w:r>
        <w:rPr>
          <w:rFonts w:ascii="Times New Roman" w:hAnsi="Times New Roman" w:cs="Times New Roman"/>
          <w:bCs/>
          <w:sz w:val="22"/>
          <w:szCs w:val="22"/>
          <w:lang w:val="sr-Cyrl-RS"/>
        </w:rPr>
        <w:lastRenderedPageBreak/>
        <w:t>Други дан</w:t>
      </w:r>
      <w:r>
        <w:rPr>
          <w:rFonts w:ascii="Times New Roman" w:hAnsi="Times New Roman" w:cs="Times New Roman"/>
          <w:sz w:val="22"/>
          <w:szCs w:val="22"/>
          <w:lang w:val="sr-Cyrl-RS"/>
        </w:rPr>
        <w:t xml:space="preserve"> – </w:t>
      </w:r>
      <w:r>
        <w:rPr>
          <w:rFonts w:ascii="Times New Roman" w:hAnsi="Times New Roman" w:cs="Times New Roman"/>
          <w:bCs/>
          <w:sz w:val="22"/>
          <w:szCs w:val="22"/>
          <w:lang w:val="sr-Cyrl-RS"/>
        </w:rPr>
        <w:t>Доручак.</w:t>
      </w:r>
      <w:r>
        <w:rPr>
          <w:rFonts w:ascii="Times New Roman" w:hAnsi="Times New Roman" w:cs="Times New Roman"/>
          <w:sz w:val="22"/>
          <w:szCs w:val="22"/>
          <w:lang w:val="sr-Cyrl-RS"/>
        </w:rPr>
        <w:t xml:space="preserve"> Одлазак на Палић. Посета зоо врт-а. Повратак у хотел на </w:t>
      </w:r>
      <w:r>
        <w:rPr>
          <w:rFonts w:ascii="Times New Roman" w:hAnsi="Times New Roman" w:cs="Times New Roman"/>
          <w:bCs/>
          <w:sz w:val="22"/>
          <w:szCs w:val="22"/>
          <w:lang w:val="sr-Cyrl-RS"/>
        </w:rPr>
        <w:t>ручак.</w:t>
      </w:r>
      <w:r>
        <w:rPr>
          <w:rFonts w:ascii="Times New Roman" w:hAnsi="Times New Roman" w:cs="Times New Roman"/>
          <w:sz w:val="22"/>
          <w:szCs w:val="22"/>
          <w:lang w:val="sr-Cyrl-RS"/>
        </w:rPr>
        <w:t xml:space="preserve"> После ручка, панорамска шетња градом са водичем до вечере.</w:t>
      </w:r>
      <w:r>
        <w:rPr>
          <w:rFonts w:ascii="Times New Roman" w:hAnsi="Times New Roman" w:cs="Times New Roman"/>
          <w:bCs/>
          <w:sz w:val="22"/>
          <w:szCs w:val="22"/>
          <w:lang w:val="sr-Cyrl-RS"/>
        </w:rPr>
        <w:t xml:space="preserve"> Вечера. Организована дискотека, ноћење.</w:t>
      </w:r>
    </w:p>
    <w:p w14:paraId="2AC59883" w14:textId="77777777" w:rsidR="00937522" w:rsidRDefault="00550077">
      <w:pPr>
        <w:rPr>
          <w:rFonts w:ascii="Times New Roman" w:hAnsi="Times New Roman" w:cs="Times New Roman"/>
          <w:sz w:val="22"/>
          <w:szCs w:val="22"/>
          <w:lang w:val="sr-Cyrl-RS"/>
        </w:rPr>
      </w:pPr>
      <w:r>
        <w:rPr>
          <w:rFonts w:ascii="Times New Roman" w:hAnsi="Times New Roman" w:cs="Times New Roman"/>
          <w:bCs/>
          <w:sz w:val="22"/>
          <w:szCs w:val="22"/>
          <w:lang w:val="sr-Cyrl-RS"/>
        </w:rPr>
        <w:t xml:space="preserve">Трећи дан – Доручак. </w:t>
      </w:r>
      <w:r>
        <w:rPr>
          <w:rFonts w:ascii="Times New Roman" w:hAnsi="Times New Roman" w:cs="Times New Roman"/>
          <w:sz w:val="22"/>
          <w:szCs w:val="22"/>
          <w:lang w:val="sr-Cyrl-RS"/>
        </w:rPr>
        <w:t xml:space="preserve">Ппсета градској кући и слободно време до </w:t>
      </w:r>
      <w:r>
        <w:rPr>
          <w:rFonts w:ascii="Times New Roman" w:hAnsi="Times New Roman" w:cs="Times New Roman"/>
          <w:bCs/>
          <w:sz w:val="22"/>
          <w:szCs w:val="22"/>
          <w:lang w:val="sr-Cyrl-RS"/>
        </w:rPr>
        <w:t>ручка</w:t>
      </w:r>
      <w:r>
        <w:rPr>
          <w:rFonts w:ascii="Times New Roman" w:hAnsi="Times New Roman" w:cs="Times New Roman"/>
          <w:sz w:val="22"/>
          <w:szCs w:val="22"/>
          <w:lang w:val="sr-Cyrl-RS"/>
        </w:rPr>
        <w:t>. После тога, крећемо у Сомбор.</w:t>
      </w:r>
      <w:r>
        <w:rPr>
          <w:rFonts w:ascii="Times New Roman" w:hAnsi="Times New Roman" w:cs="Times New Roman"/>
          <w:bCs/>
          <w:sz w:val="22"/>
          <w:szCs w:val="22"/>
          <w:lang w:val="sr-Cyrl-RS"/>
        </w:rPr>
        <w:t xml:space="preserve"> </w:t>
      </w:r>
      <w:r>
        <w:rPr>
          <w:rFonts w:ascii="Times New Roman" w:hAnsi="Times New Roman" w:cs="Times New Roman"/>
          <w:sz w:val="22"/>
          <w:szCs w:val="22"/>
          <w:lang w:val="sr-Cyrl-RS"/>
        </w:rPr>
        <w:t xml:space="preserve">Посета Жупанији и галерији. </w:t>
      </w:r>
    </w:p>
    <w:p w14:paraId="7978B47A" w14:textId="77777777" w:rsidR="00937522" w:rsidRDefault="00550077">
      <w:pPr>
        <w:tabs>
          <w:tab w:val="left" w:pos="540"/>
        </w:tabs>
        <w:spacing w:after="120"/>
        <w:rPr>
          <w:rFonts w:ascii="Times New Roman" w:eastAsia="Times" w:hAnsi="Times New Roman" w:cs="Times New Roman"/>
          <w:b/>
          <w:color w:val="000000"/>
          <w:sz w:val="22"/>
          <w:szCs w:val="22"/>
        </w:rPr>
      </w:pPr>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наведене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дестинације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ће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уколико</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буде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потребно</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бити</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кориговане</w:t>
      </w:r>
      <w:proofErr w:type="spellEnd"/>
      <w:r>
        <w:rPr>
          <w:rFonts w:ascii="Times New Roman" w:eastAsia="Times" w:hAnsi="Times New Roman" w:cs="Times New Roman"/>
          <w:bCs/>
          <w:color w:val="000000"/>
          <w:sz w:val="22"/>
          <w:szCs w:val="22"/>
        </w:rPr>
        <w:t xml:space="preserve">. У </w:t>
      </w:r>
      <w:proofErr w:type="spellStart"/>
      <w:r>
        <w:rPr>
          <w:rFonts w:ascii="Times New Roman" w:eastAsia="Times" w:hAnsi="Times New Roman" w:cs="Times New Roman"/>
          <w:bCs/>
          <w:color w:val="000000"/>
          <w:sz w:val="22"/>
          <w:szCs w:val="22"/>
        </w:rPr>
        <w:t>зависности</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од</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организације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реализоваће</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се</w:t>
      </w:r>
      <w:proofErr w:type="spellEnd"/>
      <w:r>
        <w:rPr>
          <w:rFonts w:ascii="Times New Roman" w:eastAsia="Times" w:hAnsi="Times New Roman" w:cs="Times New Roman"/>
          <w:bCs/>
          <w:color w:val="000000"/>
          <w:sz w:val="22"/>
          <w:szCs w:val="22"/>
        </w:rPr>
        <w:t xml:space="preserve"> и </w:t>
      </w:r>
      <w:proofErr w:type="spellStart"/>
      <w:r>
        <w:rPr>
          <w:rFonts w:ascii="Times New Roman" w:eastAsia="Times" w:hAnsi="Times New Roman" w:cs="Times New Roman"/>
          <w:bCs/>
          <w:color w:val="000000"/>
          <w:sz w:val="22"/>
          <w:szCs w:val="22"/>
        </w:rPr>
        <w:t>шетња</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Суботицом</w:t>
      </w:r>
      <w:proofErr w:type="spellEnd"/>
      <w:r>
        <w:rPr>
          <w:rFonts w:ascii="Times New Roman" w:eastAsia="Times" w:hAnsi="Times New Roman" w:cs="Times New Roman"/>
          <w:bCs/>
          <w:color w:val="000000"/>
          <w:sz w:val="22"/>
          <w:szCs w:val="22"/>
        </w:rPr>
        <w:t xml:space="preserve"> и </w:t>
      </w:r>
      <w:proofErr w:type="spellStart"/>
      <w:r>
        <w:rPr>
          <w:rFonts w:ascii="Times New Roman" w:eastAsia="Times" w:hAnsi="Times New Roman" w:cs="Times New Roman"/>
          <w:bCs/>
          <w:color w:val="000000"/>
          <w:sz w:val="22"/>
          <w:szCs w:val="22"/>
        </w:rPr>
        <w:t>посета</w:t>
      </w:r>
      <w:proofErr w:type="spellEnd"/>
      <w:r>
        <w:rPr>
          <w:rFonts w:ascii="Times New Roman" w:eastAsia="Times" w:hAnsi="Times New Roman" w:cs="Times New Roman"/>
          <w:bCs/>
          <w:color w:val="000000"/>
          <w:sz w:val="22"/>
          <w:szCs w:val="22"/>
        </w:rPr>
        <w:t xml:space="preserve"> </w:t>
      </w:r>
      <w:proofErr w:type="spellStart"/>
      <w:r>
        <w:rPr>
          <w:rFonts w:ascii="Times New Roman" w:eastAsia="Times" w:hAnsi="Times New Roman" w:cs="Times New Roman"/>
          <w:bCs/>
          <w:color w:val="000000"/>
          <w:sz w:val="22"/>
          <w:szCs w:val="22"/>
        </w:rPr>
        <w:t>тргу</w:t>
      </w:r>
      <w:proofErr w:type="spellEnd"/>
      <w:r>
        <w:rPr>
          <w:rFonts w:ascii="Times New Roman" w:eastAsia="Times" w:hAnsi="Times New Roman" w:cs="Times New Roman"/>
          <w:bCs/>
          <w:color w:val="000000"/>
          <w:sz w:val="22"/>
          <w:szCs w:val="22"/>
        </w:rPr>
        <w:t>.</w:t>
      </w:r>
    </w:p>
    <w:p w14:paraId="26B092D3" w14:textId="77777777" w:rsidR="00937522" w:rsidRDefault="00550077">
      <w:pPr>
        <w:rPr>
          <w:rFonts w:ascii="Times New Roman" w:hAnsi="Times New Roman" w:cs="Times New Roman"/>
          <w:b/>
          <w:sz w:val="22"/>
          <w:szCs w:val="22"/>
          <w:lang w:val="sr-Cyrl-CS"/>
        </w:rPr>
      </w:pPr>
      <w:r>
        <w:rPr>
          <w:rFonts w:ascii="Times New Roman" w:hAnsi="Times New Roman" w:cs="Times New Roman"/>
          <w:b/>
          <w:sz w:val="22"/>
          <w:szCs w:val="22"/>
          <w:lang w:val="sr-Cyrl-CS"/>
        </w:rPr>
        <w:t>Планиран обухват ученика:</w:t>
      </w:r>
    </w:p>
    <w:p w14:paraId="5EFD6EB5" w14:textId="77777777" w:rsidR="00937522" w:rsidRDefault="00550077">
      <w:pPr>
        <w:ind w:left="720"/>
        <w:rPr>
          <w:rFonts w:ascii="Times New Roman" w:hAnsi="Times New Roman" w:cs="Times New Roman"/>
          <w:sz w:val="22"/>
          <w:szCs w:val="22"/>
          <w:lang w:val="sr-Cyrl-CS"/>
        </w:rPr>
      </w:pPr>
      <w:r>
        <w:rPr>
          <w:rFonts w:ascii="Times New Roman" w:hAnsi="Times New Roman" w:cs="Times New Roman"/>
          <w:sz w:val="22"/>
          <w:szCs w:val="22"/>
          <w:lang w:val="sr-Cyrl-CS"/>
        </w:rPr>
        <w:t>Уз претходну писмену сагласност родитеља, екскурзија ће бити реализована за најмање 60% ученика разреда.</w:t>
      </w:r>
    </w:p>
    <w:p w14:paraId="3B8D0F97"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Носиоци предвиђених садржаја и активности: </w:t>
      </w:r>
      <w:r>
        <w:rPr>
          <w:rFonts w:ascii="Times New Roman" w:hAnsi="Times New Roman" w:cs="Times New Roman"/>
          <w:sz w:val="22"/>
          <w:szCs w:val="22"/>
          <w:lang w:val="sr-Cyrl-CS"/>
        </w:rPr>
        <w:t>одељенске старешине седмог разреда и туристички водич туристичке агенције реализатора екскурзије.</w:t>
      </w:r>
    </w:p>
    <w:p w14:paraId="2D9BD4AB"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 xml:space="preserve">Време трајања екскурзије: </w:t>
      </w:r>
      <w:r>
        <w:rPr>
          <w:rFonts w:ascii="Times New Roman" w:hAnsi="Times New Roman" w:cs="Times New Roman"/>
          <w:sz w:val="22"/>
          <w:szCs w:val="22"/>
          <w:lang w:val="sr-Cyrl-CS"/>
        </w:rPr>
        <w:t>три радна дана (друга половина маја или јун)</w:t>
      </w:r>
    </w:p>
    <w:p w14:paraId="4E3A8288" w14:textId="77777777" w:rsidR="00937522" w:rsidRDefault="00550077">
      <w:pPr>
        <w:tabs>
          <w:tab w:val="left" w:pos="540"/>
        </w:tabs>
        <w:spacing w:after="120"/>
        <w:rPr>
          <w:rFonts w:ascii="Times New Roman" w:eastAsia="Times" w:hAnsi="Times New Roman" w:cs="Times New Roman"/>
          <w:color w:val="000000"/>
          <w:sz w:val="22"/>
          <w:szCs w:val="22"/>
        </w:rPr>
      </w:pPr>
      <w:r>
        <w:rPr>
          <w:rFonts w:ascii="Times New Roman" w:hAnsi="Times New Roman" w:cs="Times New Roman"/>
          <w:b/>
          <w:sz w:val="22"/>
          <w:szCs w:val="22"/>
          <w:lang w:val="sr-Cyrl-CS"/>
        </w:rPr>
        <w:t>Маршрута:</w:t>
      </w:r>
      <w:r>
        <w:rPr>
          <w:rFonts w:ascii="Times New Roman" w:hAnsi="Times New Roman" w:cs="Times New Roman"/>
          <w:sz w:val="22"/>
          <w:szCs w:val="22"/>
          <w:lang w:val="sr-Cyrl-CS"/>
        </w:rPr>
        <w:t xml:space="preserve"> </w:t>
      </w:r>
      <w:proofErr w:type="spellStart"/>
      <w:r>
        <w:rPr>
          <w:rFonts w:ascii="Times New Roman" w:eastAsia="Times" w:hAnsi="Times New Roman" w:cs="Times New Roman"/>
          <w:color w:val="000000"/>
          <w:sz w:val="22"/>
          <w:szCs w:val="22"/>
        </w:rPr>
        <w:t>Смедерево</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Нови</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Сад</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Сремски</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Карловци</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Сомбор</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Суботица</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Палић</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Бечеј</w:t>
      </w:r>
      <w:proofErr w:type="spellEnd"/>
      <w:r>
        <w:rPr>
          <w:rFonts w:ascii="Times New Roman" w:eastAsia="Times" w:hAnsi="Times New Roman" w:cs="Times New Roman"/>
          <w:color w:val="000000"/>
          <w:sz w:val="22"/>
          <w:szCs w:val="22"/>
        </w:rPr>
        <w:t xml:space="preserve">- </w:t>
      </w:r>
      <w:proofErr w:type="spellStart"/>
      <w:r>
        <w:rPr>
          <w:rFonts w:ascii="Times New Roman" w:eastAsia="Times" w:hAnsi="Times New Roman" w:cs="Times New Roman"/>
          <w:color w:val="000000"/>
          <w:sz w:val="22"/>
          <w:szCs w:val="22"/>
        </w:rPr>
        <w:t>Смедерево</w:t>
      </w:r>
      <w:proofErr w:type="spellEnd"/>
    </w:p>
    <w:p w14:paraId="35AE7027" w14:textId="77777777" w:rsidR="00937522" w:rsidRDefault="00550077">
      <w:pPr>
        <w:rPr>
          <w:rFonts w:ascii="Times New Roman" w:hAnsi="Times New Roman" w:cs="Times New Roman"/>
          <w:sz w:val="22"/>
          <w:szCs w:val="22"/>
          <w:lang w:val="sr-Cyrl-CS"/>
        </w:rPr>
      </w:pPr>
      <w:r>
        <w:rPr>
          <w:rFonts w:ascii="Times New Roman" w:hAnsi="Times New Roman" w:cs="Times New Roman"/>
          <w:b/>
          <w:sz w:val="22"/>
          <w:szCs w:val="22"/>
          <w:lang w:val="sr-Cyrl-CS"/>
        </w:rPr>
        <w:t>Техничка организација:</w:t>
      </w:r>
      <w:r>
        <w:rPr>
          <w:rFonts w:ascii="Times New Roman" w:hAnsi="Times New Roman" w:cs="Times New Roman"/>
          <w:sz w:val="22"/>
          <w:szCs w:val="22"/>
          <w:lang w:val="sr-Cyrl-CS"/>
        </w:rPr>
        <w:t xml:space="preserve"> школа</w:t>
      </w:r>
    </w:p>
    <w:p w14:paraId="00114C5B" w14:textId="77777777" w:rsidR="00937522" w:rsidRDefault="00550077">
      <w:pPr>
        <w:rPr>
          <w:rFonts w:ascii="Times New Roman" w:hAnsi="Times New Roman" w:cs="Times New Roman"/>
          <w:sz w:val="22"/>
          <w:szCs w:val="22"/>
          <w:lang w:val="sr-Latn-CS"/>
        </w:rPr>
      </w:pPr>
      <w:r>
        <w:rPr>
          <w:rFonts w:ascii="Times New Roman" w:hAnsi="Times New Roman" w:cs="Times New Roman"/>
          <w:b/>
          <w:sz w:val="22"/>
          <w:szCs w:val="22"/>
          <w:lang w:val="sr-Cyrl-CS"/>
        </w:rPr>
        <w:t>Начин финансирања:</w:t>
      </w:r>
      <w:r>
        <w:rPr>
          <w:rFonts w:ascii="Times New Roman" w:hAnsi="Times New Roman" w:cs="Times New Roman"/>
          <w:sz w:val="22"/>
          <w:szCs w:val="22"/>
          <w:lang w:val="sr-Cyrl-CS"/>
        </w:rPr>
        <w:t xml:space="preserve"> родитељи ученика</w:t>
      </w:r>
    </w:p>
    <w:p w14:paraId="32AAFDC6" w14:textId="77777777" w:rsidR="00937522" w:rsidRDefault="00937522">
      <w:pPr>
        <w:ind w:left="720"/>
        <w:rPr>
          <w:rFonts w:ascii="Times New Roman" w:hAnsi="Times New Roman" w:cs="Times New Roman"/>
          <w:sz w:val="22"/>
          <w:szCs w:val="22"/>
          <w:lang w:val="sr-Latn-CS"/>
        </w:rPr>
      </w:pPr>
    </w:p>
    <w:p w14:paraId="64D6700B" w14:textId="77777777" w:rsidR="00937522" w:rsidRDefault="00937522">
      <w:pPr>
        <w:jc w:val="center"/>
        <w:rPr>
          <w:rFonts w:ascii="Times New Roman" w:hAnsi="Times New Roman" w:cs="Times New Roman"/>
          <w:sz w:val="28"/>
          <w:szCs w:val="28"/>
        </w:rPr>
      </w:pPr>
    </w:p>
    <w:p w14:paraId="119538AE" w14:textId="77777777" w:rsidR="00937522" w:rsidRDefault="00937522">
      <w:pPr>
        <w:tabs>
          <w:tab w:val="left" w:pos="540"/>
        </w:tabs>
        <w:spacing w:after="120"/>
        <w:rPr>
          <w:rFonts w:ascii="Times New Roman" w:hAnsi="Times New Roman" w:cs="Times New Roman"/>
          <w:color w:val="000000"/>
          <w:sz w:val="22"/>
          <w:szCs w:val="22"/>
        </w:rPr>
      </w:pPr>
    </w:p>
    <w:p w14:paraId="24AC2728" w14:textId="77777777" w:rsidR="00937522" w:rsidRDefault="00937522">
      <w:pPr>
        <w:rPr>
          <w:rFonts w:ascii="Times New Roman" w:hAnsi="Times New Roman" w:cs="Times New Roman"/>
          <w:sz w:val="22"/>
          <w:szCs w:val="22"/>
          <w:lang w:val="sr-Latn-CS"/>
        </w:rPr>
      </w:pPr>
    </w:p>
    <w:p w14:paraId="7B66E8FE" w14:textId="77777777" w:rsidR="00937522" w:rsidRDefault="00937522">
      <w:pPr>
        <w:rPr>
          <w:rFonts w:ascii="Times New Roman" w:hAnsi="Times New Roman" w:cs="Times New Roman"/>
          <w:sz w:val="22"/>
          <w:szCs w:val="22"/>
          <w:lang w:val="ru-RU"/>
        </w:rPr>
      </w:pPr>
    </w:p>
    <w:p w14:paraId="360552B5" w14:textId="77777777" w:rsidR="00937522" w:rsidRDefault="00937522">
      <w:pPr>
        <w:ind w:left="720"/>
        <w:rPr>
          <w:rFonts w:ascii="Times New Roman" w:hAnsi="Times New Roman" w:cs="Times New Roman"/>
          <w:b/>
          <w:sz w:val="22"/>
          <w:szCs w:val="22"/>
          <w:lang w:val="ru-RU"/>
        </w:rPr>
      </w:pPr>
    </w:p>
    <w:p w14:paraId="0542BC1B" w14:textId="77777777" w:rsidR="00937522" w:rsidRDefault="00937522">
      <w:pPr>
        <w:rPr>
          <w:rFonts w:ascii="Times New Roman" w:hAnsi="Times New Roman" w:cs="Times New Roman"/>
          <w:sz w:val="22"/>
          <w:szCs w:val="22"/>
          <w:lang w:val="ru-RU"/>
        </w:rPr>
      </w:pPr>
    </w:p>
    <w:p w14:paraId="6C36FCD2" w14:textId="77777777" w:rsidR="00937522" w:rsidRDefault="00937522">
      <w:pPr>
        <w:rPr>
          <w:rFonts w:ascii="Times New Roman" w:hAnsi="Times New Roman" w:cs="Times New Roman"/>
          <w:sz w:val="22"/>
          <w:szCs w:val="22"/>
        </w:rPr>
      </w:pPr>
    </w:p>
    <w:p w14:paraId="148DFA27" w14:textId="77777777" w:rsidR="00937522" w:rsidRDefault="00937522">
      <w:pPr>
        <w:rPr>
          <w:rFonts w:ascii="Times New Roman" w:hAnsi="Times New Roman" w:cs="Times New Roman"/>
          <w:sz w:val="22"/>
          <w:szCs w:val="22"/>
          <w:lang w:val="sr-Cyrl-RS"/>
        </w:rPr>
      </w:pPr>
    </w:p>
    <w:p w14:paraId="30DDF19B" w14:textId="77777777" w:rsidR="00753A0C" w:rsidRPr="00753A0C" w:rsidRDefault="00753A0C">
      <w:pPr>
        <w:rPr>
          <w:rFonts w:ascii="Times New Roman" w:hAnsi="Times New Roman" w:cs="Times New Roman"/>
          <w:sz w:val="22"/>
          <w:szCs w:val="22"/>
          <w:lang w:val="sr-Cyrl-RS"/>
        </w:rPr>
      </w:pPr>
    </w:p>
    <w:p w14:paraId="25C2795E" w14:textId="77777777" w:rsidR="00937522" w:rsidRDefault="00937522">
      <w:pPr>
        <w:rPr>
          <w:rFonts w:ascii="Times New Roman" w:hAnsi="Times New Roman" w:cs="Times New Roman"/>
          <w:sz w:val="22"/>
          <w:szCs w:val="22"/>
        </w:rPr>
      </w:pPr>
    </w:p>
    <w:p w14:paraId="30B6E4C4" w14:textId="77777777" w:rsidR="00937522" w:rsidRDefault="00937522">
      <w:pPr>
        <w:spacing w:before="120" w:after="120"/>
        <w:rPr>
          <w:rFonts w:ascii="Times New Roman" w:hAnsi="Times New Roman" w:cs="Times New Roman"/>
          <w:sz w:val="22"/>
          <w:szCs w:val="22"/>
          <w:lang w:val="sr-Cyrl-RS"/>
        </w:rPr>
      </w:pPr>
    </w:p>
    <w:p w14:paraId="7372EFF8" w14:textId="77777777" w:rsidR="00937522" w:rsidRDefault="00937522">
      <w:pPr>
        <w:spacing w:before="120" w:after="120"/>
        <w:rPr>
          <w:rFonts w:ascii="Times New Roman" w:hAnsi="Times New Roman" w:cs="Times New Roman"/>
          <w:sz w:val="22"/>
          <w:szCs w:val="22"/>
        </w:rPr>
      </w:pPr>
    </w:p>
    <w:p w14:paraId="1B6CE2D9" w14:textId="77777777" w:rsidR="00937522" w:rsidRDefault="00550077">
      <w:pPr>
        <w:keepNext/>
        <w:pBdr>
          <w:top w:val="single" w:sz="4" w:space="1" w:color="auto"/>
          <w:left w:val="single" w:sz="4" w:space="4" w:color="auto"/>
          <w:bottom w:val="single" w:sz="4" w:space="1" w:color="auto"/>
          <w:right w:val="single" w:sz="4" w:space="4" w:color="auto"/>
        </w:pBdr>
        <w:shd w:val="pct20" w:color="auto" w:fill="auto"/>
        <w:jc w:val="center"/>
        <w:outlineLvl w:val="0"/>
        <w:rPr>
          <w:rFonts w:ascii="Times New Roman" w:hAnsi="Times New Roman" w:cs="Times New Roman"/>
          <w:b/>
          <w:bCs/>
          <w:kern w:val="28"/>
          <w:lang w:val="sr-Cyrl-CS"/>
        </w:rPr>
      </w:pPr>
      <w:bookmarkStart w:id="521" w:name="_Toc209077945"/>
      <w:bookmarkStart w:id="522" w:name="_Toc12348348"/>
      <w:bookmarkStart w:id="523" w:name="_Toc53410930"/>
      <w:bookmarkStart w:id="524" w:name="_Toc430682075"/>
      <w:bookmarkEnd w:id="517"/>
      <w:bookmarkEnd w:id="518"/>
      <w:bookmarkEnd w:id="519"/>
      <w:bookmarkEnd w:id="520"/>
      <w:r>
        <w:rPr>
          <w:rFonts w:ascii="Times New Roman" w:hAnsi="Times New Roman" w:cs="Times New Roman"/>
          <w:b/>
          <w:bCs/>
          <w:kern w:val="28"/>
          <w:lang w:val="ru-RU"/>
        </w:rPr>
        <w:lastRenderedPageBreak/>
        <w:t>8. ПОСЕБНИ ПРОГРАМ</w:t>
      </w:r>
      <w:r>
        <w:rPr>
          <w:rFonts w:ascii="Times New Roman" w:hAnsi="Times New Roman" w:cs="Times New Roman"/>
          <w:b/>
          <w:bCs/>
          <w:kern w:val="28"/>
          <w:lang w:val="sr-Cyrl-CS"/>
        </w:rPr>
        <w:t>И</w:t>
      </w:r>
      <w:r>
        <w:rPr>
          <w:rFonts w:ascii="Times New Roman" w:hAnsi="Times New Roman" w:cs="Times New Roman"/>
          <w:b/>
          <w:bCs/>
          <w:kern w:val="28"/>
          <w:lang w:val="ru-RU"/>
        </w:rPr>
        <w:t xml:space="preserve"> ОБРАЗО</w:t>
      </w:r>
      <w:r>
        <w:rPr>
          <w:rFonts w:ascii="Times New Roman" w:hAnsi="Times New Roman" w:cs="Times New Roman"/>
          <w:b/>
          <w:bCs/>
          <w:kern w:val="28"/>
          <w:lang w:val="sr-Cyrl-CS"/>
        </w:rPr>
        <w:t>В</w:t>
      </w:r>
      <w:r>
        <w:rPr>
          <w:rFonts w:ascii="Times New Roman" w:hAnsi="Times New Roman" w:cs="Times New Roman"/>
          <w:b/>
          <w:bCs/>
          <w:kern w:val="28"/>
          <w:lang w:val="ru-RU"/>
        </w:rPr>
        <w:t>НО-</w:t>
      </w:r>
      <w:r>
        <w:rPr>
          <w:rFonts w:ascii="Times New Roman" w:hAnsi="Times New Roman" w:cs="Times New Roman"/>
          <w:b/>
          <w:bCs/>
          <w:kern w:val="28"/>
          <w:lang w:val="sr-Cyrl-CS"/>
        </w:rPr>
        <w:t>В</w:t>
      </w:r>
      <w:r>
        <w:rPr>
          <w:rFonts w:ascii="Times New Roman" w:hAnsi="Times New Roman" w:cs="Times New Roman"/>
          <w:b/>
          <w:bCs/>
          <w:kern w:val="28"/>
          <w:lang w:val="ru-RU"/>
        </w:rPr>
        <w:t>АСП</w:t>
      </w:r>
      <w:r>
        <w:rPr>
          <w:rFonts w:ascii="Times New Roman" w:hAnsi="Times New Roman" w:cs="Times New Roman"/>
          <w:b/>
          <w:bCs/>
          <w:kern w:val="28"/>
          <w:lang w:val="sr-Cyrl-CS"/>
        </w:rPr>
        <w:t>И</w:t>
      </w:r>
      <w:r>
        <w:rPr>
          <w:rFonts w:ascii="Times New Roman" w:hAnsi="Times New Roman" w:cs="Times New Roman"/>
          <w:b/>
          <w:bCs/>
          <w:kern w:val="28"/>
          <w:lang w:val="ru-RU"/>
        </w:rPr>
        <w:t>ТНО</w:t>
      </w:r>
      <w:r>
        <w:rPr>
          <w:rFonts w:ascii="Times New Roman" w:hAnsi="Times New Roman" w:cs="Times New Roman"/>
          <w:b/>
          <w:bCs/>
          <w:kern w:val="28"/>
          <w:lang w:val="sr-Cyrl-CS"/>
        </w:rPr>
        <w:t>Г</w:t>
      </w:r>
      <w:r>
        <w:rPr>
          <w:rFonts w:ascii="Times New Roman" w:hAnsi="Times New Roman" w:cs="Times New Roman"/>
          <w:b/>
          <w:bCs/>
          <w:kern w:val="28"/>
          <w:lang w:val="ru-RU"/>
        </w:rPr>
        <w:t xml:space="preserve"> РАДА</w:t>
      </w:r>
      <w:bookmarkEnd w:id="521"/>
      <w:bookmarkEnd w:id="522"/>
      <w:bookmarkEnd w:id="523"/>
      <w:bookmarkEnd w:id="524"/>
    </w:p>
    <w:p w14:paraId="3B476C15" w14:textId="77777777" w:rsidR="00937522" w:rsidRDefault="00937522">
      <w:pPr>
        <w:spacing w:before="120" w:after="120"/>
        <w:rPr>
          <w:rFonts w:ascii="Times New Roman" w:hAnsi="Times New Roman" w:cs="Times New Roman"/>
          <w:lang w:val="sr-Cyrl-CS"/>
        </w:rPr>
      </w:pPr>
    </w:p>
    <w:p w14:paraId="3E0A45E2" w14:textId="77777777" w:rsidR="00937522" w:rsidRDefault="00550077">
      <w:pPr>
        <w:spacing w:before="120"/>
        <w:jc w:val="center"/>
        <w:outlineLvl w:val="1"/>
        <w:rPr>
          <w:rFonts w:ascii="Times New Roman" w:hAnsi="Times New Roman" w:cs="Times New Roman"/>
          <w:lang w:val="sr-Cyrl-CS"/>
        </w:rPr>
      </w:pPr>
      <w:bookmarkStart w:id="525" w:name="_Toc12348355"/>
      <w:bookmarkStart w:id="526" w:name="_Toc209077946"/>
      <w:bookmarkStart w:id="527" w:name="_Toc53410931"/>
      <w:r>
        <w:rPr>
          <w:rFonts w:ascii="Times New Roman" w:hAnsi="Times New Roman" w:cs="Times New Roman"/>
          <w:lang w:val="sr-Cyrl-CS"/>
        </w:rPr>
        <w:t>8.1. ПРОГРАМ ЗДРАВСТВЕНЕ ПРЕВЕНЦИЈЕ</w:t>
      </w:r>
      <w:bookmarkEnd w:id="525"/>
      <w:bookmarkEnd w:id="526"/>
      <w:bookmarkEnd w:id="527"/>
    </w:p>
    <w:p w14:paraId="2B27CA4A" w14:textId="77777777" w:rsidR="00937522" w:rsidRDefault="00937522">
      <w:pPr>
        <w:spacing w:before="120"/>
        <w:rPr>
          <w:rFonts w:ascii="Times New Roman" w:hAnsi="Times New Roman" w:cs="Times New Roman"/>
          <w:lang w:val="sr-Cyrl-CS"/>
        </w:rPr>
      </w:pPr>
    </w:p>
    <w:p w14:paraId="308854E5" w14:textId="77777777" w:rsidR="00937522" w:rsidRDefault="00550077">
      <w:pPr>
        <w:spacing w:before="120"/>
        <w:rPr>
          <w:rFonts w:ascii="Times New Roman" w:hAnsi="Times New Roman" w:cs="Times New Roman"/>
          <w:lang w:val="sr-Cyrl-CS"/>
        </w:rPr>
      </w:pPr>
      <w:r>
        <w:rPr>
          <w:rFonts w:ascii="Times New Roman" w:hAnsi="Times New Roman" w:cs="Times New Roman"/>
          <w:lang w:val="sr-Cyrl-CS"/>
        </w:rPr>
        <w:t xml:space="preserve">Ове школске године се, као и претходне, посебан акценат ставља на мере које све школе предузимају ради очувања здравља и безбедности свих ученика и запослених у нашој школи, због пандемије корона вируса. </w:t>
      </w:r>
    </w:p>
    <w:p w14:paraId="792DB120" w14:textId="77777777" w:rsidR="00937522" w:rsidRDefault="00550077">
      <w:pPr>
        <w:spacing w:before="120"/>
        <w:rPr>
          <w:rFonts w:ascii="Times New Roman" w:hAnsi="Times New Roman" w:cs="Times New Roman"/>
          <w:lang w:val="sr-Cyrl-CS"/>
        </w:rPr>
      </w:pPr>
      <w:r>
        <w:rPr>
          <w:rFonts w:ascii="Times New Roman" w:hAnsi="Times New Roman" w:cs="Times New Roman"/>
          <w:lang w:val="sr-Cyrl-CS"/>
        </w:rPr>
        <w:t>Поштовањем мера, имплементацијом препорука у овогодишњи план рада школе  и праћењем здравстевене ситуације омогућиће се безбедна средина за све наше ученике и запослене у школи.</w:t>
      </w:r>
    </w:p>
    <w:p w14:paraId="68F113F4" w14:textId="77777777" w:rsidR="00937522" w:rsidRDefault="00550077">
      <w:pPr>
        <w:spacing w:before="120"/>
        <w:ind w:firstLine="720"/>
        <w:rPr>
          <w:rFonts w:ascii="Times New Roman" w:hAnsi="Times New Roman" w:cs="Times New Roman"/>
          <w:lang w:val="sr-Cyrl-CS"/>
        </w:rPr>
      </w:pPr>
      <w:r>
        <w:rPr>
          <w:rFonts w:ascii="Times New Roman" w:hAnsi="Times New Roman" w:cs="Times New Roman"/>
          <w:lang w:val="sr-Cyrl-CS"/>
        </w:rPr>
        <w:t>У циљу превенције, заштите и унапређења здравља ученика школа ће предузети три следеће области деловања:</w:t>
      </w:r>
    </w:p>
    <w:p w14:paraId="0397773F" w14:textId="77777777" w:rsidR="00937522" w:rsidRDefault="00550077">
      <w:pPr>
        <w:numPr>
          <w:ilvl w:val="2"/>
          <w:numId w:val="168"/>
        </w:numPr>
        <w:spacing w:before="60" w:after="200" w:line="276" w:lineRule="auto"/>
        <w:jc w:val="left"/>
        <w:rPr>
          <w:rFonts w:ascii="Times New Roman" w:hAnsi="Times New Roman" w:cs="Times New Roman"/>
          <w:lang w:val="sr-Cyrl-CS"/>
        </w:rPr>
      </w:pPr>
      <w:r>
        <w:rPr>
          <w:rFonts w:ascii="Times New Roman" w:hAnsi="Times New Roman" w:cs="Times New Roman"/>
          <w:lang w:val="sr-Cyrl-CS"/>
        </w:rPr>
        <w:t>подизање нивоа здравствене културе ученика,</w:t>
      </w:r>
    </w:p>
    <w:p w14:paraId="64C66C2C" w14:textId="77777777" w:rsidR="00937522" w:rsidRDefault="00550077">
      <w:pPr>
        <w:numPr>
          <w:ilvl w:val="2"/>
          <w:numId w:val="168"/>
        </w:numPr>
        <w:spacing w:before="60" w:after="200" w:line="276" w:lineRule="auto"/>
        <w:jc w:val="left"/>
        <w:rPr>
          <w:rFonts w:ascii="Times New Roman" w:hAnsi="Times New Roman" w:cs="Times New Roman"/>
          <w:lang w:val="sr-Cyrl-CS"/>
        </w:rPr>
      </w:pPr>
      <w:r>
        <w:rPr>
          <w:rFonts w:ascii="Times New Roman" w:hAnsi="Times New Roman" w:cs="Times New Roman"/>
          <w:lang w:val="sr-Cyrl-CS"/>
        </w:rPr>
        <w:t xml:space="preserve">контролу и праћење здравственог стања ученика </w:t>
      </w:r>
    </w:p>
    <w:p w14:paraId="2B30CE58" w14:textId="77777777" w:rsidR="00937522" w:rsidRDefault="00550077">
      <w:pPr>
        <w:numPr>
          <w:ilvl w:val="2"/>
          <w:numId w:val="168"/>
        </w:numPr>
        <w:spacing w:before="60" w:after="200" w:line="276" w:lineRule="auto"/>
        <w:jc w:val="left"/>
        <w:rPr>
          <w:rFonts w:ascii="Times New Roman" w:hAnsi="Times New Roman" w:cs="Times New Roman"/>
          <w:lang w:val="sr-Cyrl-CS"/>
        </w:rPr>
      </w:pPr>
      <w:r>
        <w:rPr>
          <w:rFonts w:ascii="Times New Roman" w:hAnsi="Times New Roman" w:cs="Times New Roman"/>
          <w:lang w:val="sr-Cyrl-CS"/>
        </w:rPr>
        <w:t>обезбеђиваље здраве школске средине.</w:t>
      </w:r>
    </w:p>
    <w:p w14:paraId="0A68D133" w14:textId="77777777" w:rsidR="00937522" w:rsidRDefault="00550077">
      <w:pPr>
        <w:spacing w:before="120"/>
        <w:ind w:firstLine="720"/>
        <w:rPr>
          <w:rFonts w:ascii="Times New Roman" w:hAnsi="Times New Roman" w:cs="Times New Roman"/>
          <w:lang w:val="sr-Cyrl-CS"/>
        </w:rPr>
      </w:pPr>
      <w:r>
        <w:rPr>
          <w:rFonts w:ascii="Times New Roman" w:hAnsi="Times New Roman" w:cs="Times New Roman"/>
          <w:lang w:val="sr-Cyrl-CS"/>
        </w:rPr>
        <w:t>Према месту и извршиоцу садржаја програмских активности за унапређење наведене области реализоваће се:</w:t>
      </w:r>
    </w:p>
    <w:p w14:paraId="722E5316" w14:textId="77777777" w:rsidR="00937522" w:rsidRDefault="00550077">
      <w:pPr>
        <w:numPr>
          <w:ilvl w:val="2"/>
          <w:numId w:val="169"/>
        </w:numPr>
        <w:spacing w:before="120" w:after="200" w:line="276" w:lineRule="auto"/>
        <w:jc w:val="left"/>
        <w:rPr>
          <w:rFonts w:ascii="Times New Roman" w:hAnsi="Times New Roman" w:cs="Times New Roman"/>
          <w:lang w:val="sr-Cyrl-CS"/>
        </w:rPr>
      </w:pPr>
      <w:r>
        <w:rPr>
          <w:rFonts w:ascii="Times New Roman" w:hAnsi="Times New Roman" w:cs="Times New Roman"/>
          <w:lang w:val="sr-Cyrl-CS"/>
        </w:rPr>
        <w:t>у школи кроз наставу и друге активности и</w:t>
      </w:r>
    </w:p>
    <w:p w14:paraId="763670B8" w14:textId="77777777" w:rsidR="00937522" w:rsidRDefault="00550077">
      <w:pPr>
        <w:numPr>
          <w:ilvl w:val="2"/>
          <w:numId w:val="169"/>
        </w:numPr>
        <w:spacing w:before="120" w:after="200" w:line="276" w:lineRule="auto"/>
        <w:jc w:val="left"/>
        <w:rPr>
          <w:rFonts w:ascii="Times New Roman" w:hAnsi="Times New Roman" w:cs="Times New Roman"/>
          <w:lang w:val="sr-Cyrl-CS"/>
        </w:rPr>
      </w:pPr>
      <w:r>
        <w:rPr>
          <w:rFonts w:ascii="Times New Roman" w:hAnsi="Times New Roman" w:cs="Times New Roman"/>
          <w:lang w:val="sr-Cyrl-CS"/>
        </w:rPr>
        <w:t>у одговарајућим здравственим службама</w:t>
      </w:r>
    </w:p>
    <w:p w14:paraId="218F3B41" w14:textId="77777777" w:rsidR="00937522" w:rsidRDefault="00937522">
      <w:pPr>
        <w:spacing w:before="120" w:after="200" w:line="276" w:lineRule="auto"/>
        <w:ind w:left="1080"/>
        <w:jc w:val="left"/>
        <w:rPr>
          <w:rFonts w:ascii="Times New Roman" w:hAnsi="Times New Roman" w:cs="Times New Roman"/>
          <w:lang w:val="sr-Cyrl-CS"/>
        </w:rPr>
      </w:pPr>
    </w:p>
    <w:p w14:paraId="0EE1028F" w14:textId="77777777" w:rsidR="00937522" w:rsidRDefault="00937522">
      <w:pPr>
        <w:jc w:val="center"/>
        <w:rPr>
          <w:rFonts w:ascii="Times New Roman" w:hAnsi="Times New Roman" w:cs="Times New Roman"/>
          <w:b/>
          <w:lang w:val="sr-Cyrl-CS"/>
        </w:rPr>
      </w:pPr>
    </w:p>
    <w:p w14:paraId="692BE889" w14:textId="77777777" w:rsidR="00937522" w:rsidRDefault="00550077">
      <w:pPr>
        <w:jc w:val="center"/>
        <w:rPr>
          <w:rFonts w:ascii="Times New Roman" w:hAnsi="Times New Roman" w:cs="Times New Roman"/>
          <w:b/>
          <w:lang w:val="sr-Cyrl-CS"/>
        </w:rPr>
      </w:pPr>
      <w:r>
        <w:rPr>
          <w:rFonts w:ascii="Times New Roman" w:hAnsi="Times New Roman" w:cs="Times New Roman"/>
          <w:b/>
          <w:lang w:val="sr-Cyrl-CS"/>
        </w:rPr>
        <w:t>ЗДРАВСТВЕНО ВАСПИТАЊЕ У ОКВИРУ ФОРМАЛНОГ ШКОЛСКОГ ПРОГРАМА</w:t>
      </w:r>
    </w:p>
    <w:p w14:paraId="5484BFA3" w14:textId="77777777" w:rsidR="00937522" w:rsidRDefault="00550077">
      <w:pPr>
        <w:spacing w:before="120"/>
        <w:ind w:firstLine="720"/>
        <w:rPr>
          <w:rFonts w:ascii="Times New Roman" w:hAnsi="Times New Roman" w:cs="Times New Roman"/>
          <w:lang w:val="sr-Cyrl-CS"/>
        </w:rPr>
      </w:pPr>
      <w:r>
        <w:rPr>
          <w:rFonts w:ascii="Times New Roman" w:hAnsi="Times New Roman" w:cs="Times New Roman"/>
          <w:lang w:val="sr-Cyrl-CS"/>
        </w:rPr>
        <w:t>Садржаји овог Програма уграђиваће се у одговарајуће теме програма наставе, додатног рада, слободних активности, друштвено–корисног рада и одељењске заједнице ученика.</w:t>
      </w:r>
    </w:p>
    <w:p w14:paraId="03B8B153" w14:textId="77777777" w:rsidR="00937522" w:rsidRDefault="00550077">
      <w:pPr>
        <w:spacing w:before="120"/>
        <w:rPr>
          <w:rFonts w:ascii="Times New Roman" w:hAnsi="Times New Roman" w:cs="Times New Roman"/>
          <w:lang w:val="sr-Cyrl-CS"/>
        </w:rPr>
      </w:pPr>
      <w:r>
        <w:rPr>
          <w:rFonts w:ascii="Times New Roman" w:hAnsi="Times New Roman" w:cs="Times New Roman"/>
          <w:lang w:val="sr-Cyrl-CS"/>
        </w:rPr>
        <w:tab/>
        <w:t xml:space="preserve">У оквиру програма редовне наставе одређене тематске целине представљају логичку целину са садржајима из области заштите и унапређења здравља и животне средине. </w:t>
      </w:r>
    </w:p>
    <w:p w14:paraId="5F778036" w14:textId="77777777" w:rsidR="00937522" w:rsidRDefault="00550077">
      <w:pPr>
        <w:spacing w:before="120"/>
        <w:ind w:firstLine="720"/>
        <w:rPr>
          <w:rFonts w:ascii="Times New Roman" w:hAnsi="Times New Roman" w:cs="Times New Roman"/>
          <w:lang w:val="sr-Cyrl-CS"/>
        </w:rPr>
      </w:pPr>
      <w:r>
        <w:rPr>
          <w:rFonts w:ascii="Times New Roman" w:hAnsi="Times New Roman" w:cs="Times New Roman"/>
          <w:lang w:val="sr-Cyrl-CS"/>
        </w:rPr>
        <w:t>Основни циљ јесте стицање знања која су неопходна с обзиром на угроженост здравља и животне средине. Садржајима овог Програма нужно је подстаћи ученике на размишљање о проблему заштите и унапређења здравља и животне средине.</w:t>
      </w:r>
    </w:p>
    <w:p w14:paraId="067E8744" w14:textId="77777777" w:rsidR="00937522" w:rsidRDefault="00550077">
      <w:pPr>
        <w:spacing w:before="120"/>
        <w:ind w:firstLine="720"/>
        <w:rPr>
          <w:rFonts w:ascii="Times New Roman" w:hAnsi="Times New Roman" w:cs="Times New Roman"/>
          <w:lang w:val="sr-Cyrl-CS"/>
        </w:rPr>
      </w:pPr>
      <w:r>
        <w:rPr>
          <w:rFonts w:ascii="Times New Roman" w:hAnsi="Times New Roman" w:cs="Times New Roman"/>
          <w:lang w:val="sr-Cyrl-CS"/>
        </w:rPr>
        <w:t>У млађим разредима ученицима дати објашњење о вези човека и његове животне средине. Разговор о животу и раду у школи, у родитељском дому, у природној средини могу бити теме којима ће се указати на потребу заштите и унапређења здравља и заштите животне средине.</w:t>
      </w:r>
    </w:p>
    <w:p w14:paraId="3F17E18B" w14:textId="77777777" w:rsidR="00937522" w:rsidRDefault="00550077">
      <w:pPr>
        <w:spacing w:before="120" w:after="240"/>
        <w:ind w:firstLine="720"/>
        <w:rPr>
          <w:rFonts w:ascii="Times New Roman" w:hAnsi="Times New Roman" w:cs="Times New Roman"/>
          <w:lang w:val="sr-Cyrl-CS"/>
        </w:rPr>
      </w:pPr>
      <w:r>
        <w:rPr>
          <w:rFonts w:ascii="Times New Roman" w:hAnsi="Times New Roman" w:cs="Times New Roman"/>
          <w:lang w:val="sr-Cyrl-CS"/>
        </w:rPr>
        <w:t>У предметној настави, уз одговарајуће наставне јединице, наставник ће истаћи и реализовати конкретан садржај у области заштите и унапређења здравља и животне средине. У реализацији ових садржаја ангажоваће се наставници биологије, хемије, физичког васпитања и други.</w:t>
      </w:r>
    </w:p>
    <w:tbl>
      <w:tblPr>
        <w:tblStyle w:val="TableGrid"/>
        <w:tblW w:w="5000" w:type="pct"/>
        <w:jc w:val="center"/>
        <w:tblLayout w:type="fixed"/>
        <w:tblCellMar>
          <w:left w:w="28" w:type="dxa"/>
          <w:right w:w="28" w:type="dxa"/>
        </w:tblCellMar>
        <w:tblLook w:val="04A0" w:firstRow="1" w:lastRow="0" w:firstColumn="1" w:lastColumn="0" w:noHBand="0" w:noVBand="1"/>
      </w:tblPr>
      <w:tblGrid>
        <w:gridCol w:w="1980"/>
        <w:gridCol w:w="4037"/>
        <w:gridCol w:w="4333"/>
      </w:tblGrid>
      <w:tr w:rsidR="00937522" w14:paraId="3729D299" w14:textId="77777777">
        <w:trPr>
          <w:trHeight w:val="401"/>
          <w:tblHeader/>
          <w:jc w:val="center"/>
        </w:trPr>
        <w:tc>
          <w:tcPr>
            <w:tcW w:w="1649"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23460EC" w14:textId="77777777" w:rsidR="00937522" w:rsidRDefault="00550077">
            <w:pPr>
              <w:spacing w:before="120" w:after="120"/>
              <w:jc w:val="center"/>
              <w:rPr>
                <w:rFonts w:ascii="Times New Roman" w:eastAsia="PMingLiU" w:hAnsi="Times New Roman" w:cs="Times New Roman"/>
                <w:b/>
                <w:bCs/>
                <w:lang w:val="sr-Cyrl-CS"/>
              </w:rPr>
            </w:pPr>
            <w:r>
              <w:rPr>
                <w:rFonts w:ascii="Times New Roman" w:eastAsia="PMingLiU" w:hAnsi="Times New Roman" w:cs="Times New Roman"/>
                <w:b/>
                <w:bCs/>
                <w:lang w:val="sr-Cyrl-CS"/>
              </w:rPr>
              <w:lastRenderedPageBreak/>
              <w:t>Област</w:t>
            </w:r>
          </w:p>
        </w:tc>
        <w:tc>
          <w:tcPr>
            <w:tcW w:w="6970" w:type="dxa"/>
            <w:gridSpan w:val="2"/>
            <w:tcBorders>
              <w:top w:val="single" w:sz="4" w:space="0" w:color="auto"/>
              <w:left w:val="single" w:sz="4" w:space="0" w:color="auto"/>
              <w:bottom w:val="single" w:sz="4" w:space="0" w:color="auto"/>
              <w:right w:val="single" w:sz="4" w:space="0" w:color="auto"/>
            </w:tcBorders>
            <w:shd w:val="pct10" w:color="auto" w:fill="auto"/>
          </w:tcPr>
          <w:p w14:paraId="7E7705E3" w14:textId="77777777" w:rsidR="00937522" w:rsidRDefault="00550077">
            <w:pPr>
              <w:spacing w:before="120" w:after="120"/>
              <w:jc w:val="center"/>
              <w:rPr>
                <w:rFonts w:ascii="Times New Roman" w:eastAsia="PMingLiU" w:hAnsi="Times New Roman" w:cs="Times New Roman"/>
                <w:b/>
                <w:bCs/>
                <w:lang w:val="sr-Cyrl-CS"/>
              </w:rPr>
            </w:pPr>
            <w:r>
              <w:rPr>
                <w:rFonts w:ascii="Times New Roman" w:eastAsia="PMingLiU" w:hAnsi="Times New Roman" w:cs="Times New Roman"/>
                <w:b/>
                <w:bCs/>
                <w:lang w:val="sr-Cyrl-CS"/>
              </w:rPr>
              <w:t>Садржај рада</w:t>
            </w:r>
          </w:p>
        </w:tc>
      </w:tr>
      <w:tr w:rsidR="00937522" w14:paraId="0829AE95" w14:textId="77777777">
        <w:trPr>
          <w:tblHeader/>
          <w:jc w:val="center"/>
        </w:trPr>
        <w:tc>
          <w:tcPr>
            <w:tcW w:w="1649" w:type="dxa"/>
            <w:vMerge/>
            <w:tcBorders>
              <w:top w:val="single" w:sz="4" w:space="0" w:color="auto"/>
              <w:left w:val="single" w:sz="4" w:space="0" w:color="auto"/>
              <w:bottom w:val="single" w:sz="4" w:space="0" w:color="auto"/>
              <w:right w:val="single" w:sz="4" w:space="0" w:color="auto"/>
            </w:tcBorders>
            <w:vAlign w:val="center"/>
          </w:tcPr>
          <w:p w14:paraId="5A80F83E" w14:textId="77777777" w:rsidR="00937522" w:rsidRDefault="00937522">
            <w:pPr>
              <w:spacing w:before="0"/>
              <w:jc w:val="left"/>
              <w:rPr>
                <w:rFonts w:ascii="Times New Roman" w:eastAsia="PMingLiU" w:hAnsi="Times New Roman" w:cs="Times New Roman"/>
                <w:b/>
                <w:bCs/>
                <w:lang w:val="sr-Cyrl-CS"/>
              </w:rPr>
            </w:pPr>
          </w:p>
        </w:tc>
        <w:tc>
          <w:tcPr>
            <w:tcW w:w="3362" w:type="dxa"/>
            <w:tcBorders>
              <w:top w:val="single" w:sz="4" w:space="0" w:color="auto"/>
              <w:left w:val="single" w:sz="4" w:space="0" w:color="auto"/>
              <w:bottom w:val="single" w:sz="4" w:space="0" w:color="auto"/>
              <w:right w:val="single" w:sz="4" w:space="0" w:color="auto"/>
            </w:tcBorders>
            <w:shd w:val="pct10" w:color="auto" w:fill="auto"/>
          </w:tcPr>
          <w:p w14:paraId="20C0595D" w14:textId="77777777" w:rsidR="00937522" w:rsidRDefault="00550077">
            <w:pPr>
              <w:spacing w:before="60" w:after="60"/>
              <w:jc w:val="center"/>
              <w:rPr>
                <w:rFonts w:ascii="Times New Roman" w:eastAsia="PMingLiU" w:hAnsi="Times New Roman" w:cs="Times New Roman"/>
                <w:b/>
                <w:bCs/>
                <w:lang w:val="sr-Cyrl-CS"/>
              </w:rPr>
            </w:pPr>
            <w:r>
              <w:rPr>
                <w:rFonts w:ascii="Times New Roman" w:eastAsia="PMingLiU" w:hAnsi="Times New Roman" w:cs="Times New Roman"/>
                <w:b/>
                <w:bCs/>
                <w:lang w:val="sr-Cyrl-CS"/>
              </w:rPr>
              <w:t>I – IV разред</w:t>
            </w:r>
          </w:p>
        </w:tc>
        <w:tc>
          <w:tcPr>
            <w:tcW w:w="3608" w:type="dxa"/>
            <w:tcBorders>
              <w:top w:val="single" w:sz="4" w:space="0" w:color="auto"/>
              <w:left w:val="single" w:sz="4" w:space="0" w:color="auto"/>
              <w:bottom w:val="single" w:sz="4" w:space="0" w:color="auto"/>
              <w:right w:val="single" w:sz="4" w:space="0" w:color="auto"/>
            </w:tcBorders>
            <w:shd w:val="pct10" w:color="auto" w:fill="auto"/>
          </w:tcPr>
          <w:p w14:paraId="0E30FB69" w14:textId="77777777" w:rsidR="00937522" w:rsidRDefault="00550077">
            <w:pPr>
              <w:spacing w:before="60" w:after="60"/>
              <w:jc w:val="center"/>
              <w:rPr>
                <w:rFonts w:ascii="Times New Roman" w:eastAsia="PMingLiU" w:hAnsi="Times New Roman" w:cs="Times New Roman"/>
                <w:b/>
                <w:bCs/>
                <w:lang w:val="sr-Cyrl-CS"/>
              </w:rPr>
            </w:pPr>
            <w:r>
              <w:rPr>
                <w:rFonts w:ascii="Times New Roman" w:eastAsia="PMingLiU" w:hAnsi="Times New Roman" w:cs="Times New Roman"/>
                <w:b/>
                <w:bCs/>
                <w:lang w:val="sr-Cyrl-CS"/>
              </w:rPr>
              <w:t>V – VIII разред</w:t>
            </w:r>
          </w:p>
        </w:tc>
      </w:tr>
      <w:tr w:rsidR="00937522" w14:paraId="134285EA" w14:textId="77777777">
        <w:trPr>
          <w:jc w:val="center"/>
        </w:trPr>
        <w:tc>
          <w:tcPr>
            <w:tcW w:w="1649" w:type="dxa"/>
            <w:tcBorders>
              <w:top w:val="single" w:sz="4" w:space="0" w:color="auto"/>
              <w:left w:val="single" w:sz="4" w:space="0" w:color="auto"/>
              <w:bottom w:val="single" w:sz="4" w:space="0" w:color="auto"/>
              <w:right w:val="single" w:sz="4" w:space="0" w:color="auto"/>
            </w:tcBorders>
          </w:tcPr>
          <w:p w14:paraId="421B4FE3" w14:textId="77777777" w:rsidR="00937522" w:rsidRDefault="00937522">
            <w:pPr>
              <w:jc w:val="center"/>
              <w:rPr>
                <w:rFonts w:ascii="Times New Roman" w:eastAsia="PMingLiU" w:hAnsi="Times New Roman" w:cs="Times New Roman"/>
                <w:b/>
                <w:bCs/>
                <w:lang w:val="sr-Cyrl-CS"/>
              </w:rPr>
            </w:pPr>
          </w:p>
          <w:p w14:paraId="2CD4956D" w14:textId="77777777" w:rsidR="00937522" w:rsidRDefault="00550077">
            <w:pPr>
              <w:jc w:val="center"/>
              <w:rPr>
                <w:rFonts w:ascii="Times New Roman" w:eastAsia="PMingLiU" w:hAnsi="Times New Roman" w:cs="Times New Roman"/>
                <w:b/>
                <w:bCs/>
                <w:lang w:val="sr-Cyrl-CS"/>
              </w:rPr>
            </w:pPr>
            <w:r>
              <w:rPr>
                <w:rFonts w:ascii="Times New Roman" w:eastAsia="PMingLiU" w:hAnsi="Times New Roman" w:cs="Times New Roman"/>
                <w:b/>
                <w:bCs/>
                <w:lang w:val="sr-Cyrl-CS"/>
              </w:rPr>
              <w:t>Изграђивање самопоштовања</w:t>
            </w:r>
          </w:p>
          <w:p w14:paraId="727547E4" w14:textId="77777777" w:rsidR="00937522" w:rsidRDefault="00937522">
            <w:pPr>
              <w:jc w:val="center"/>
              <w:rPr>
                <w:rFonts w:ascii="Times New Roman" w:eastAsia="PMingLiU" w:hAnsi="Times New Roman" w:cs="Times New Roman"/>
                <w:b/>
                <w:bCs/>
                <w:lang w:val="sr-Cyrl-CS"/>
              </w:rPr>
            </w:pPr>
          </w:p>
          <w:p w14:paraId="1853F91B" w14:textId="77777777" w:rsidR="00937522" w:rsidRDefault="00937522">
            <w:pPr>
              <w:jc w:val="center"/>
              <w:rPr>
                <w:rFonts w:ascii="Times New Roman" w:eastAsia="PMingLiU" w:hAnsi="Times New Roman" w:cs="Times New Roman"/>
                <w:b/>
                <w:bCs/>
                <w:lang w:val="sr-Cyrl-CS"/>
              </w:rPr>
            </w:pPr>
          </w:p>
        </w:tc>
        <w:tc>
          <w:tcPr>
            <w:tcW w:w="3362" w:type="dxa"/>
            <w:tcBorders>
              <w:top w:val="single" w:sz="4" w:space="0" w:color="auto"/>
              <w:left w:val="single" w:sz="4" w:space="0" w:color="auto"/>
              <w:bottom w:val="single" w:sz="4" w:space="0" w:color="auto"/>
              <w:right w:val="single" w:sz="4" w:space="0" w:color="auto"/>
            </w:tcBorders>
          </w:tcPr>
          <w:p w14:paraId="68883D46"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Сазнавање о себи</w:t>
            </w:r>
          </w:p>
          <w:p w14:paraId="4DA396AC"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Правилно вредновање понашања</w:t>
            </w:r>
          </w:p>
          <w:p w14:paraId="17D82213"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Препознавање осећања</w:t>
            </w:r>
          </w:p>
        </w:tc>
        <w:tc>
          <w:tcPr>
            <w:tcW w:w="3608" w:type="dxa"/>
            <w:tcBorders>
              <w:top w:val="single" w:sz="4" w:space="0" w:color="auto"/>
              <w:left w:val="single" w:sz="4" w:space="0" w:color="auto"/>
              <w:bottom w:val="single" w:sz="4" w:space="0" w:color="auto"/>
              <w:right w:val="single" w:sz="4" w:space="0" w:color="auto"/>
            </w:tcBorders>
          </w:tcPr>
          <w:p w14:paraId="599FE15B"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Свест о сличностима и разликама наших акција, осећања, изгледа</w:t>
            </w:r>
          </w:p>
          <w:p w14:paraId="65955193"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Евидентирање промена у развоју, формирање културног идентитета</w:t>
            </w:r>
          </w:p>
          <w:p w14:paraId="2C67555C" w14:textId="77777777" w:rsidR="00937522" w:rsidRPr="00733572" w:rsidRDefault="00550077">
            <w:pPr>
              <w:spacing w:before="60" w:after="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Проналажење начина за превазилажење психолошких проблема</w:t>
            </w:r>
          </w:p>
        </w:tc>
      </w:tr>
      <w:tr w:rsidR="00937522" w14:paraId="4BA21CD0" w14:textId="77777777">
        <w:trPr>
          <w:jc w:val="center"/>
        </w:trPr>
        <w:tc>
          <w:tcPr>
            <w:tcW w:w="1649" w:type="dxa"/>
            <w:tcBorders>
              <w:top w:val="single" w:sz="4" w:space="0" w:color="auto"/>
              <w:left w:val="single" w:sz="4" w:space="0" w:color="auto"/>
              <w:bottom w:val="single" w:sz="4" w:space="0" w:color="auto"/>
              <w:right w:val="single" w:sz="4" w:space="0" w:color="auto"/>
            </w:tcBorders>
          </w:tcPr>
          <w:p w14:paraId="7A180D2A" w14:textId="77777777" w:rsidR="00937522" w:rsidRDefault="00550077">
            <w:pPr>
              <w:jc w:val="center"/>
              <w:rPr>
                <w:rFonts w:ascii="Times New Roman" w:eastAsia="PMingLiU" w:hAnsi="Times New Roman" w:cs="Times New Roman"/>
                <w:b/>
                <w:bCs/>
                <w:lang w:val="sr-Cyrl-CS"/>
              </w:rPr>
            </w:pPr>
            <w:r>
              <w:rPr>
                <w:rFonts w:ascii="Times New Roman" w:eastAsia="PMingLiU" w:hAnsi="Times New Roman" w:cs="Times New Roman"/>
                <w:b/>
                <w:bCs/>
                <w:lang w:val="sr-Cyrl-CS"/>
              </w:rPr>
              <w:t>Здрава храна</w:t>
            </w:r>
          </w:p>
          <w:p w14:paraId="07BDF614" w14:textId="77777777" w:rsidR="00937522" w:rsidRDefault="00937522">
            <w:pPr>
              <w:jc w:val="center"/>
              <w:rPr>
                <w:rFonts w:ascii="Times New Roman" w:eastAsia="PMingLiU" w:hAnsi="Times New Roman" w:cs="Times New Roman"/>
                <w:b/>
                <w:bCs/>
                <w:lang w:val="sr-Cyrl-CS"/>
              </w:rPr>
            </w:pPr>
          </w:p>
        </w:tc>
        <w:tc>
          <w:tcPr>
            <w:tcW w:w="3362" w:type="dxa"/>
            <w:tcBorders>
              <w:top w:val="single" w:sz="4" w:space="0" w:color="auto"/>
              <w:left w:val="single" w:sz="4" w:space="0" w:color="auto"/>
              <w:bottom w:val="single" w:sz="4" w:space="0" w:color="auto"/>
              <w:right w:val="single" w:sz="4" w:space="0" w:color="auto"/>
            </w:tcBorders>
          </w:tcPr>
          <w:p w14:paraId="1D960D72"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Утврђивање сопствених потреба за храном и њихов однос са растом и развојем, Разноврсна исхрана</w:t>
            </w:r>
          </w:p>
          <w:p w14:paraId="208EA063"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Препознавање различитих физичких способности и фаза у развоју организма</w:t>
            </w:r>
          </w:p>
          <w:p w14:paraId="1AABC4DE"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Време за јело, оброци</w:t>
            </w:r>
          </w:p>
          <w:p w14:paraId="4AAC3664" w14:textId="77777777" w:rsidR="00937522" w:rsidRPr="00733572" w:rsidRDefault="00550077">
            <w:pPr>
              <w:spacing w:before="60" w:after="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Формирање навика у вези са исхраном</w:t>
            </w:r>
          </w:p>
        </w:tc>
        <w:tc>
          <w:tcPr>
            <w:tcW w:w="3608" w:type="dxa"/>
            <w:tcBorders>
              <w:top w:val="single" w:sz="4" w:space="0" w:color="auto"/>
              <w:left w:val="single" w:sz="4" w:space="0" w:color="auto"/>
              <w:bottom w:val="single" w:sz="4" w:space="0" w:color="auto"/>
              <w:right w:val="single" w:sz="4" w:space="0" w:color="auto"/>
            </w:tcBorders>
          </w:tcPr>
          <w:p w14:paraId="4BAF6794"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Испитивање фактора који утичу на навике о правилној исхрани</w:t>
            </w:r>
          </w:p>
          <w:p w14:paraId="23257D06"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Формирање основних ставова у погледу исхране</w:t>
            </w:r>
          </w:p>
          <w:p w14:paraId="703A0400"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Балансирање хране са енергетским потенцијалом</w:t>
            </w:r>
          </w:p>
          <w:p w14:paraId="7CB8765F" w14:textId="77777777" w:rsidR="00937522" w:rsidRPr="00733572" w:rsidRDefault="00937522">
            <w:pPr>
              <w:spacing w:before="120"/>
              <w:jc w:val="left"/>
              <w:rPr>
                <w:rFonts w:ascii="Times New Roman" w:eastAsia="PMingLiU" w:hAnsi="Times New Roman" w:cs="Times New Roman"/>
                <w:bCs/>
                <w:lang w:val="sr-Cyrl-CS"/>
              </w:rPr>
            </w:pPr>
          </w:p>
        </w:tc>
      </w:tr>
      <w:tr w:rsidR="00937522" w14:paraId="7F421D0A" w14:textId="77777777">
        <w:trPr>
          <w:trHeight w:val="1192"/>
          <w:jc w:val="center"/>
        </w:trPr>
        <w:tc>
          <w:tcPr>
            <w:tcW w:w="1649" w:type="dxa"/>
            <w:tcBorders>
              <w:top w:val="single" w:sz="4" w:space="0" w:color="auto"/>
              <w:left w:val="single" w:sz="4" w:space="0" w:color="auto"/>
              <w:bottom w:val="single" w:sz="4" w:space="0" w:color="auto"/>
              <w:right w:val="single" w:sz="4" w:space="0" w:color="auto"/>
            </w:tcBorders>
          </w:tcPr>
          <w:p w14:paraId="25382C9C" w14:textId="77777777" w:rsidR="00937522" w:rsidRDefault="00550077">
            <w:pPr>
              <w:jc w:val="center"/>
              <w:rPr>
                <w:rFonts w:ascii="Times New Roman" w:eastAsia="PMingLiU" w:hAnsi="Times New Roman" w:cs="Times New Roman"/>
                <w:b/>
                <w:bCs/>
                <w:lang w:val="sr-Cyrl-CS"/>
              </w:rPr>
            </w:pPr>
            <w:r>
              <w:rPr>
                <w:rFonts w:ascii="Times New Roman" w:eastAsia="PMingLiU" w:hAnsi="Times New Roman" w:cs="Times New Roman"/>
                <w:b/>
                <w:bCs/>
                <w:lang w:val="sr-Cyrl-CS"/>
              </w:rPr>
              <w:t>Брига о телу</w:t>
            </w:r>
          </w:p>
          <w:p w14:paraId="7714165D" w14:textId="77777777" w:rsidR="00937522" w:rsidRDefault="00937522">
            <w:pPr>
              <w:jc w:val="center"/>
              <w:rPr>
                <w:rFonts w:ascii="Times New Roman" w:eastAsia="PMingLiU" w:hAnsi="Times New Roman" w:cs="Times New Roman"/>
                <w:b/>
                <w:bCs/>
                <w:lang w:val="sr-Cyrl-CS"/>
              </w:rPr>
            </w:pPr>
          </w:p>
        </w:tc>
        <w:tc>
          <w:tcPr>
            <w:tcW w:w="3362" w:type="dxa"/>
            <w:tcBorders>
              <w:top w:val="single" w:sz="4" w:space="0" w:color="auto"/>
              <w:left w:val="single" w:sz="4" w:space="0" w:color="auto"/>
              <w:bottom w:val="single" w:sz="4" w:space="0" w:color="auto"/>
              <w:right w:val="single" w:sz="4" w:space="0" w:color="auto"/>
            </w:tcBorders>
          </w:tcPr>
          <w:p w14:paraId="58AAE8BE" w14:textId="77777777" w:rsidR="00937522" w:rsidRPr="00733572" w:rsidRDefault="00550077">
            <w:pPr>
              <w:spacing w:before="120" w:after="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Стицање основних хигијенских навика: прање руку, купање, хигијена уста и зуба, хигијена одевања и хигијена становања</w:t>
            </w:r>
          </w:p>
        </w:tc>
        <w:tc>
          <w:tcPr>
            <w:tcW w:w="3608" w:type="dxa"/>
            <w:tcBorders>
              <w:top w:val="single" w:sz="4" w:space="0" w:color="auto"/>
              <w:left w:val="single" w:sz="4" w:space="0" w:color="auto"/>
              <w:bottom w:val="single" w:sz="4" w:space="0" w:color="auto"/>
              <w:right w:val="single" w:sz="4" w:space="0" w:color="auto"/>
            </w:tcBorders>
          </w:tcPr>
          <w:p w14:paraId="2FAF9DB6"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Развијање личне одговорности за бригу о телу: коси, устима, носу; чистоћа тела, брига о одећи, здраве навике, непушење</w:t>
            </w:r>
          </w:p>
        </w:tc>
      </w:tr>
      <w:tr w:rsidR="00937522" w14:paraId="4F3D82A3" w14:textId="77777777">
        <w:trPr>
          <w:jc w:val="center"/>
        </w:trPr>
        <w:tc>
          <w:tcPr>
            <w:tcW w:w="1649" w:type="dxa"/>
            <w:tcBorders>
              <w:top w:val="single" w:sz="4" w:space="0" w:color="auto"/>
              <w:left w:val="single" w:sz="4" w:space="0" w:color="auto"/>
              <w:bottom w:val="single" w:sz="4" w:space="0" w:color="auto"/>
              <w:right w:val="single" w:sz="4" w:space="0" w:color="auto"/>
            </w:tcBorders>
          </w:tcPr>
          <w:p w14:paraId="2661053E" w14:textId="77777777" w:rsidR="00937522" w:rsidRDefault="00937522">
            <w:pPr>
              <w:jc w:val="center"/>
              <w:rPr>
                <w:rFonts w:ascii="Times New Roman" w:eastAsia="PMingLiU" w:hAnsi="Times New Roman" w:cs="Times New Roman"/>
                <w:b/>
                <w:bCs/>
                <w:lang w:val="sr-Cyrl-CS"/>
              </w:rPr>
            </w:pPr>
          </w:p>
          <w:p w14:paraId="7312D1B2" w14:textId="77777777" w:rsidR="00937522" w:rsidRDefault="00550077">
            <w:pPr>
              <w:jc w:val="center"/>
              <w:rPr>
                <w:rFonts w:ascii="Times New Roman" w:eastAsia="PMingLiU" w:hAnsi="Times New Roman" w:cs="Times New Roman"/>
                <w:b/>
                <w:bCs/>
                <w:lang w:val="sr-Cyrl-CS"/>
              </w:rPr>
            </w:pPr>
            <w:r>
              <w:rPr>
                <w:rFonts w:ascii="Times New Roman" w:eastAsia="PMingLiU" w:hAnsi="Times New Roman" w:cs="Times New Roman"/>
                <w:b/>
                <w:bCs/>
                <w:lang w:val="sr-Cyrl-CS"/>
              </w:rPr>
              <w:t>Физичка активност и здравље</w:t>
            </w:r>
          </w:p>
        </w:tc>
        <w:tc>
          <w:tcPr>
            <w:tcW w:w="3362" w:type="dxa"/>
            <w:tcBorders>
              <w:top w:val="single" w:sz="4" w:space="0" w:color="auto"/>
              <w:left w:val="single" w:sz="4" w:space="0" w:color="auto"/>
              <w:bottom w:val="single" w:sz="4" w:space="0" w:color="auto"/>
              <w:right w:val="single" w:sz="4" w:space="0" w:color="auto"/>
            </w:tcBorders>
          </w:tcPr>
          <w:p w14:paraId="34038004"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Налажење задовољства у физичким активностима</w:t>
            </w:r>
          </w:p>
          <w:p w14:paraId="0552F817"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Стицање базичних способности покретљивости</w:t>
            </w:r>
          </w:p>
          <w:p w14:paraId="5B044DA4"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Игра</w:t>
            </w:r>
          </w:p>
          <w:p w14:paraId="4F236AC3"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Значај одмарања</w:t>
            </w:r>
          </w:p>
        </w:tc>
        <w:tc>
          <w:tcPr>
            <w:tcW w:w="3608" w:type="dxa"/>
            <w:tcBorders>
              <w:top w:val="single" w:sz="4" w:space="0" w:color="auto"/>
              <w:left w:val="single" w:sz="4" w:space="0" w:color="auto"/>
              <w:bottom w:val="single" w:sz="4" w:space="0" w:color="auto"/>
              <w:right w:val="single" w:sz="4" w:space="0" w:color="auto"/>
            </w:tcBorders>
          </w:tcPr>
          <w:p w14:paraId="1CC3A10B"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Примењивање физичких способности у дневним активностима:</w:t>
            </w:r>
          </w:p>
          <w:p w14:paraId="1805F38C"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Развијање позитивних ставова за прикладност</w:t>
            </w:r>
          </w:p>
          <w:p w14:paraId="375CFF74"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Коришћење времена и рекрације</w:t>
            </w:r>
          </w:p>
          <w:p w14:paraId="05C0C475" w14:textId="77777777" w:rsidR="00937522" w:rsidRPr="00733572" w:rsidRDefault="00550077">
            <w:pPr>
              <w:spacing w:before="60" w:after="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Избор активности, спортова и клубова за вежбу</w:t>
            </w:r>
          </w:p>
        </w:tc>
      </w:tr>
      <w:tr w:rsidR="00937522" w14:paraId="13D8B52C" w14:textId="77777777">
        <w:trPr>
          <w:jc w:val="center"/>
        </w:trPr>
        <w:tc>
          <w:tcPr>
            <w:tcW w:w="1649" w:type="dxa"/>
            <w:tcBorders>
              <w:top w:val="single" w:sz="4" w:space="0" w:color="auto"/>
              <w:left w:val="single" w:sz="4" w:space="0" w:color="auto"/>
              <w:bottom w:val="single" w:sz="4" w:space="0" w:color="auto"/>
              <w:right w:val="single" w:sz="4" w:space="0" w:color="auto"/>
            </w:tcBorders>
          </w:tcPr>
          <w:p w14:paraId="05C981A8" w14:textId="77777777" w:rsidR="00937522" w:rsidRDefault="00937522">
            <w:pPr>
              <w:jc w:val="center"/>
              <w:rPr>
                <w:rFonts w:ascii="Times New Roman" w:eastAsia="PMingLiU" w:hAnsi="Times New Roman" w:cs="Times New Roman"/>
                <w:b/>
                <w:bCs/>
                <w:lang w:val="sr-Cyrl-CS"/>
              </w:rPr>
            </w:pPr>
          </w:p>
          <w:p w14:paraId="1E7FC6BA" w14:textId="77777777" w:rsidR="00937522" w:rsidRDefault="00550077">
            <w:pPr>
              <w:jc w:val="center"/>
              <w:rPr>
                <w:rFonts w:ascii="Times New Roman" w:eastAsia="PMingLiU" w:hAnsi="Times New Roman" w:cs="Times New Roman"/>
                <w:b/>
                <w:bCs/>
                <w:lang w:val="sr-Cyrl-CS"/>
              </w:rPr>
            </w:pPr>
            <w:r>
              <w:rPr>
                <w:rFonts w:ascii="Times New Roman" w:eastAsia="PMingLiU" w:hAnsi="Times New Roman" w:cs="Times New Roman"/>
                <w:b/>
                <w:bCs/>
                <w:lang w:val="sr-Cyrl-CS"/>
              </w:rPr>
              <w:t>Бити здрав</w:t>
            </w:r>
          </w:p>
          <w:p w14:paraId="26F785FE" w14:textId="77777777" w:rsidR="00937522" w:rsidRDefault="00937522">
            <w:pPr>
              <w:jc w:val="center"/>
              <w:rPr>
                <w:rFonts w:ascii="Times New Roman" w:eastAsia="PMingLiU" w:hAnsi="Times New Roman" w:cs="Times New Roman"/>
                <w:b/>
                <w:bCs/>
                <w:lang w:val="sr-Cyrl-CS"/>
              </w:rPr>
            </w:pPr>
          </w:p>
        </w:tc>
        <w:tc>
          <w:tcPr>
            <w:tcW w:w="3362" w:type="dxa"/>
            <w:tcBorders>
              <w:top w:val="single" w:sz="4" w:space="0" w:color="auto"/>
              <w:left w:val="single" w:sz="4" w:space="0" w:color="auto"/>
              <w:bottom w:val="single" w:sz="4" w:space="0" w:color="auto"/>
              <w:right w:val="single" w:sz="4" w:space="0" w:color="auto"/>
            </w:tcBorders>
          </w:tcPr>
          <w:p w14:paraId="00DC3280"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Утврђивање здравог понашања</w:t>
            </w:r>
          </w:p>
          <w:p w14:paraId="1A8A0815"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Потреба за одмором</w:t>
            </w:r>
          </w:p>
          <w:p w14:paraId="3C64CE38"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Спавање и релаксација</w:t>
            </w:r>
          </w:p>
          <w:p w14:paraId="02480F5B"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Начини са савладађивање лаких здравствених проблема</w:t>
            </w:r>
          </w:p>
        </w:tc>
        <w:tc>
          <w:tcPr>
            <w:tcW w:w="3608" w:type="dxa"/>
            <w:tcBorders>
              <w:top w:val="single" w:sz="4" w:space="0" w:color="auto"/>
              <w:left w:val="single" w:sz="4" w:space="0" w:color="auto"/>
              <w:bottom w:val="single" w:sz="4" w:space="0" w:color="auto"/>
              <w:right w:val="single" w:sz="4" w:space="0" w:color="auto"/>
            </w:tcBorders>
          </w:tcPr>
          <w:p w14:paraId="2181B921"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Научити како да се спречи болест:</w:t>
            </w:r>
          </w:p>
          <w:p w14:paraId="08A7DAC5"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Природне одбране организма</w:t>
            </w:r>
          </w:p>
          <w:p w14:paraId="2A806F64"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Спречавање инфекција</w:t>
            </w:r>
          </w:p>
          <w:p w14:paraId="1C3E0F2B" w14:textId="77777777" w:rsidR="00937522" w:rsidRPr="00733572" w:rsidRDefault="00550077">
            <w:pPr>
              <w:spacing w:before="60" w:after="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Суочавање са развојним страховима и анксиозношћу</w:t>
            </w:r>
          </w:p>
        </w:tc>
      </w:tr>
      <w:tr w:rsidR="00937522" w14:paraId="059408A9" w14:textId="77777777">
        <w:trPr>
          <w:jc w:val="center"/>
        </w:trPr>
        <w:tc>
          <w:tcPr>
            <w:tcW w:w="1649" w:type="dxa"/>
            <w:tcBorders>
              <w:top w:val="single" w:sz="4" w:space="0" w:color="auto"/>
              <w:left w:val="single" w:sz="4" w:space="0" w:color="auto"/>
              <w:bottom w:val="single" w:sz="4" w:space="0" w:color="auto"/>
              <w:right w:val="single" w:sz="4" w:space="0" w:color="auto"/>
            </w:tcBorders>
          </w:tcPr>
          <w:p w14:paraId="7BAB1692" w14:textId="77777777" w:rsidR="00937522" w:rsidRDefault="00550077">
            <w:pPr>
              <w:jc w:val="center"/>
              <w:rPr>
                <w:rFonts w:ascii="Times New Roman" w:eastAsia="PMingLiU" w:hAnsi="Times New Roman" w:cs="Times New Roman"/>
                <w:b/>
                <w:bCs/>
                <w:lang w:val="sr-Cyrl-CS"/>
              </w:rPr>
            </w:pPr>
            <w:r>
              <w:rPr>
                <w:rFonts w:ascii="Times New Roman" w:eastAsia="PMingLiU" w:hAnsi="Times New Roman" w:cs="Times New Roman"/>
                <w:b/>
                <w:bCs/>
                <w:lang w:val="sr-Cyrl-CS"/>
              </w:rPr>
              <w:t>Безбедно понашање</w:t>
            </w:r>
          </w:p>
        </w:tc>
        <w:tc>
          <w:tcPr>
            <w:tcW w:w="3362" w:type="dxa"/>
            <w:tcBorders>
              <w:top w:val="single" w:sz="4" w:space="0" w:color="auto"/>
              <w:left w:val="single" w:sz="4" w:space="0" w:color="auto"/>
              <w:bottom w:val="single" w:sz="4" w:space="0" w:color="auto"/>
              <w:right w:val="single" w:sz="4" w:space="0" w:color="auto"/>
            </w:tcBorders>
          </w:tcPr>
          <w:p w14:paraId="6D8DEB14"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Научити основна правила о безбедности у кући, школи и заједници</w:t>
            </w:r>
          </w:p>
          <w:p w14:paraId="78804AD5"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lastRenderedPageBreak/>
              <w:t>- Спречавање акцидената</w:t>
            </w:r>
          </w:p>
          <w:p w14:paraId="6CC3D539" w14:textId="77777777" w:rsidR="00937522" w:rsidRPr="00733572" w:rsidRDefault="00550077">
            <w:pPr>
              <w:spacing w:before="60" w:after="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Безбедно кретање у саобраћају</w:t>
            </w:r>
          </w:p>
        </w:tc>
        <w:tc>
          <w:tcPr>
            <w:tcW w:w="3608" w:type="dxa"/>
            <w:tcBorders>
              <w:top w:val="single" w:sz="4" w:space="0" w:color="auto"/>
              <w:left w:val="single" w:sz="4" w:space="0" w:color="auto"/>
              <w:bottom w:val="single" w:sz="4" w:space="0" w:color="auto"/>
              <w:right w:val="single" w:sz="4" w:space="0" w:color="auto"/>
            </w:tcBorders>
          </w:tcPr>
          <w:p w14:paraId="2FD7D1B0"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lastRenderedPageBreak/>
              <w:t>- Стицање поуздања у опсегу активности: безбедност у саобраћају, хитне интервенције, безбедно понашање</w:t>
            </w:r>
          </w:p>
        </w:tc>
      </w:tr>
      <w:tr w:rsidR="00937522" w14:paraId="650EFB76" w14:textId="77777777">
        <w:trPr>
          <w:jc w:val="center"/>
        </w:trPr>
        <w:tc>
          <w:tcPr>
            <w:tcW w:w="1649" w:type="dxa"/>
            <w:tcBorders>
              <w:top w:val="single" w:sz="4" w:space="0" w:color="auto"/>
              <w:left w:val="single" w:sz="4" w:space="0" w:color="auto"/>
              <w:bottom w:val="single" w:sz="4" w:space="0" w:color="auto"/>
              <w:right w:val="single" w:sz="4" w:space="0" w:color="auto"/>
            </w:tcBorders>
          </w:tcPr>
          <w:p w14:paraId="1B1CE5F5" w14:textId="77777777" w:rsidR="00937522" w:rsidRDefault="00937522">
            <w:pPr>
              <w:jc w:val="center"/>
              <w:rPr>
                <w:rFonts w:ascii="Times New Roman" w:eastAsia="PMingLiU" w:hAnsi="Times New Roman" w:cs="Times New Roman"/>
                <w:b/>
                <w:bCs/>
                <w:lang w:val="sr-Cyrl-CS"/>
              </w:rPr>
            </w:pPr>
          </w:p>
          <w:p w14:paraId="3EAEA213" w14:textId="77777777" w:rsidR="00937522" w:rsidRDefault="00550077">
            <w:pPr>
              <w:jc w:val="center"/>
              <w:rPr>
                <w:rFonts w:ascii="Times New Roman" w:eastAsia="PMingLiU" w:hAnsi="Times New Roman" w:cs="Times New Roman"/>
                <w:b/>
                <w:bCs/>
                <w:lang w:val="sr-Cyrl-CS"/>
              </w:rPr>
            </w:pPr>
            <w:r>
              <w:rPr>
                <w:rFonts w:ascii="Times New Roman" w:eastAsia="PMingLiU" w:hAnsi="Times New Roman" w:cs="Times New Roman"/>
                <w:b/>
                <w:bCs/>
                <w:lang w:val="sr-Cyrl-CS"/>
              </w:rPr>
              <w:t>Односи са другима</w:t>
            </w:r>
          </w:p>
          <w:p w14:paraId="4C8C83F9" w14:textId="77777777" w:rsidR="00937522" w:rsidRDefault="00937522">
            <w:pPr>
              <w:jc w:val="center"/>
              <w:rPr>
                <w:rFonts w:ascii="Times New Roman" w:eastAsia="PMingLiU" w:hAnsi="Times New Roman" w:cs="Times New Roman"/>
                <w:b/>
                <w:bCs/>
                <w:lang w:val="sr-Cyrl-CS"/>
              </w:rPr>
            </w:pPr>
          </w:p>
        </w:tc>
        <w:tc>
          <w:tcPr>
            <w:tcW w:w="3362" w:type="dxa"/>
            <w:tcBorders>
              <w:top w:val="single" w:sz="4" w:space="0" w:color="auto"/>
              <w:left w:val="single" w:sz="4" w:space="0" w:color="auto"/>
              <w:bottom w:val="single" w:sz="4" w:space="0" w:color="auto"/>
              <w:right w:val="single" w:sz="4" w:space="0" w:color="auto"/>
            </w:tcBorders>
          </w:tcPr>
          <w:p w14:paraId="45AFD5D4"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Упознати се са односима у породици и пријатељима:</w:t>
            </w:r>
          </w:p>
          <w:p w14:paraId="05AAEEDA"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Правити пријатељства са другом децом</w:t>
            </w:r>
          </w:p>
          <w:p w14:paraId="0999C397"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Сарађивати у продици и школи</w:t>
            </w:r>
          </w:p>
          <w:p w14:paraId="6AF139A4"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Савладавати конфликтна и туђа нерасположења</w:t>
            </w:r>
          </w:p>
          <w:p w14:paraId="433D34DA"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Савладати широк дијапазон интеракција са људима различитих узраста, културе и традиције</w:t>
            </w:r>
          </w:p>
        </w:tc>
        <w:tc>
          <w:tcPr>
            <w:tcW w:w="3608" w:type="dxa"/>
            <w:tcBorders>
              <w:top w:val="single" w:sz="4" w:space="0" w:color="auto"/>
              <w:left w:val="single" w:sz="4" w:space="0" w:color="auto"/>
              <w:bottom w:val="single" w:sz="4" w:space="0" w:color="auto"/>
              <w:right w:val="single" w:sz="4" w:space="0" w:color="auto"/>
            </w:tcBorders>
          </w:tcPr>
          <w:p w14:paraId="1E2154CE"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Оспособити ученике да разумеју потребе и осећања других водећи рачуна о њима,прихватајући и поштујући различите традиције</w:t>
            </w:r>
          </w:p>
          <w:p w14:paraId="7FBF32DB"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Адаптирати се на промене у социјалним односима</w:t>
            </w:r>
          </w:p>
        </w:tc>
      </w:tr>
      <w:tr w:rsidR="00937522" w14:paraId="482D4202" w14:textId="77777777">
        <w:trPr>
          <w:jc w:val="center"/>
        </w:trPr>
        <w:tc>
          <w:tcPr>
            <w:tcW w:w="1649" w:type="dxa"/>
            <w:tcBorders>
              <w:top w:val="single" w:sz="4" w:space="0" w:color="auto"/>
              <w:left w:val="single" w:sz="4" w:space="0" w:color="auto"/>
              <w:bottom w:val="single" w:sz="4" w:space="0" w:color="auto"/>
              <w:right w:val="single" w:sz="4" w:space="0" w:color="auto"/>
            </w:tcBorders>
          </w:tcPr>
          <w:p w14:paraId="0AD1BA1C" w14:textId="77777777" w:rsidR="00937522" w:rsidRDefault="00550077">
            <w:pPr>
              <w:jc w:val="center"/>
              <w:rPr>
                <w:rFonts w:ascii="Times New Roman" w:eastAsia="PMingLiU" w:hAnsi="Times New Roman" w:cs="Times New Roman"/>
                <w:b/>
                <w:bCs/>
                <w:lang w:val="sr-Cyrl-CS"/>
              </w:rPr>
            </w:pPr>
            <w:r>
              <w:rPr>
                <w:rFonts w:ascii="Times New Roman" w:eastAsia="PMingLiU" w:hAnsi="Times New Roman" w:cs="Times New Roman"/>
                <w:b/>
                <w:bCs/>
                <w:lang w:val="sr-Cyrl-CS"/>
              </w:rPr>
              <w:t>Хумани односи међу половима</w:t>
            </w:r>
          </w:p>
          <w:p w14:paraId="2ADD684A" w14:textId="77777777" w:rsidR="00937522" w:rsidRDefault="00937522">
            <w:pPr>
              <w:jc w:val="center"/>
              <w:rPr>
                <w:rFonts w:ascii="Times New Roman" w:eastAsia="PMingLiU" w:hAnsi="Times New Roman" w:cs="Times New Roman"/>
                <w:b/>
                <w:bCs/>
                <w:lang w:val="sr-Cyrl-CS"/>
              </w:rPr>
            </w:pPr>
          </w:p>
        </w:tc>
        <w:tc>
          <w:tcPr>
            <w:tcW w:w="3362" w:type="dxa"/>
            <w:tcBorders>
              <w:top w:val="single" w:sz="4" w:space="0" w:color="auto"/>
              <w:left w:val="single" w:sz="4" w:space="0" w:color="auto"/>
              <w:bottom w:val="single" w:sz="4" w:space="0" w:color="auto"/>
              <w:right w:val="single" w:sz="4" w:space="0" w:color="auto"/>
            </w:tcBorders>
          </w:tcPr>
          <w:p w14:paraId="0AF6A77E"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Оспособити ученике да:</w:t>
            </w:r>
          </w:p>
          <w:p w14:paraId="338440A0"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Перципирају индивидуалне разлике међу половима</w:t>
            </w:r>
          </w:p>
          <w:p w14:paraId="73B00846"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Сарађују са супротним полом</w:t>
            </w:r>
          </w:p>
          <w:p w14:paraId="433A5094"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Науче да помажу другима када је то потребно</w:t>
            </w:r>
          </w:p>
        </w:tc>
        <w:tc>
          <w:tcPr>
            <w:tcW w:w="3608" w:type="dxa"/>
            <w:tcBorders>
              <w:top w:val="single" w:sz="4" w:space="0" w:color="auto"/>
              <w:left w:val="single" w:sz="4" w:space="0" w:color="auto"/>
              <w:bottom w:val="single" w:sz="4" w:space="0" w:color="auto"/>
              <w:right w:val="single" w:sz="4" w:space="0" w:color="auto"/>
            </w:tcBorders>
          </w:tcPr>
          <w:p w14:paraId="2F320E04"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Оспособити ученике да:</w:t>
            </w:r>
          </w:p>
          <w:p w14:paraId="2E507789"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Правилно препознају своја осећања</w:t>
            </w:r>
          </w:p>
          <w:p w14:paraId="60069291"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Спознају физичке разлике међу половима</w:t>
            </w:r>
          </w:p>
          <w:p w14:paraId="7731AFAC" w14:textId="77777777" w:rsidR="00937522" w:rsidRPr="00733572" w:rsidRDefault="00550077">
            <w:pPr>
              <w:spacing w:before="6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Стекну позитивне ставове и позитивно вреднују супротан пол</w:t>
            </w:r>
          </w:p>
        </w:tc>
      </w:tr>
      <w:tr w:rsidR="00937522" w14:paraId="2F32CEFD" w14:textId="77777777">
        <w:trPr>
          <w:trHeight w:val="1095"/>
          <w:jc w:val="center"/>
        </w:trPr>
        <w:tc>
          <w:tcPr>
            <w:tcW w:w="1649" w:type="dxa"/>
            <w:tcBorders>
              <w:top w:val="single" w:sz="4" w:space="0" w:color="auto"/>
              <w:left w:val="single" w:sz="4" w:space="0" w:color="auto"/>
              <w:bottom w:val="single" w:sz="4" w:space="0" w:color="auto"/>
              <w:right w:val="single" w:sz="4" w:space="0" w:color="auto"/>
            </w:tcBorders>
          </w:tcPr>
          <w:p w14:paraId="0B4A2F8E" w14:textId="77777777" w:rsidR="00937522" w:rsidRDefault="00550077">
            <w:pPr>
              <w:jc w:val="center"/>
              <w:rPr>
                <w:rFonts w:ascii="Times New Roman" w:eastAsia="PMingLiU" w:hAnsi="Times New Roman" w:cs="Times New Roman"/>
                <w:b/>
                <w:bCs/>
              </w:rPr>
            </w:pPr>
            <w:r>
              <w:rPr>
                <w:rFonts w:ascii="Times New Roman" w:eastAsia="PMingLiU" w:hAnsi="Times New Roman" w:cs="Times New Roman"/>
                <w:b/>
                <w:bCs/>
                <w:lang w:val="sr-Cyrl-CS"/>
              </w:rPr>
              <w:t>Правилно коришћење здр. служби</w:t>
            </w:r>
          </w:p>
        </w:tc>
        <w:tc>
          <w:tcPr>
            <w:tcW w:w="3362" w:type="dxa"/>
            <w:tcBorders>
              <w:top w:val="single" w:sz="4" w:space="0" w:color="auto"/>
              <w:left w:val="single" w:sz="4" w:space="0" w:color="auto"/>
              <w:bottom w:val="single" w:sz="4" w:space="0" w:color="auto"/>
              <w:right w:val="single" w:sz="4" w:space="0" w:color="auto"/>
            </w:tcBorders>
          </w:tcPr>
          <w:p w14:paraId="380F127C"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Упознавање и први контакти са лекаром, стоматологом, медицинском сестром, здравственим установама, болницама, домовима здравља</w:t>
            </w:r>
          </w:p>
        </w:tc>
        <w:tc>
          <w:tcPr>
            <w:tcW w:w="3608" w:type="dxa"/>
            <w:tcBorders>
              <w:top w:val="single" w:sz="4" w:space="0" w:color="auto"/>
              <w:left w:val="single" w:sz="4" w:space="0" w:color="auto"/>
              <w:bottom w:val="single" w:sz="4" w:space="0" w:color="auto"/>
              <w:right w:val="single" w:sz="4" w:space="0" w:color="auto"/>
            </w:tcBorders>
          </w:tcPr>
          <w:p w14:paraId="3544E5DB" w14:textId="77777777" w:rsidR="00937522" w:rsidRPr="00733572" w:rsidRDefault="00550077">
            <w:pPr>
              <w:spacing w:before="120"/>
              <w:jc w:val="left"/>
              <w:rPr>
                <w:rFonts w:ascii="Times New Roman" w:eastAsia="PMingLiU" w:hAnsi="Times New Roman" w:cs="Times New Roman"/>
                <w:bCs/>
                <w:lang w:val="sr-Cyrl-CS"/>
              </w:rPr>
            </w:pPr>
            <w:r w:rsidRPr="00733572">
              <w:rPr>
                <w:rFonts w:ascii="Times New Roman" w:eastAsia="PMingLiU" w:hAnsi="Times New Roman" w:cs="Times New Roman"/>
                <w:bCs/>
                <w:lang w:val="sr-Cyrl-CS"/>
              </w:rPr>
              <w:t>- Откривање да одговарајуће службе пружају здравствену помоћ појединцу, организацији, различити, социјалним групама, заједници у целини</w:t>
            </w:r>
          </w:p>
        </w:tc>
      </w:tr>
      <w:tr w:rsidR="00937522" w14:paraId="77848280" w14:textId="77777777">
        <w:trPr>
          <w:trHeight w:val="1277"/>
          <w:jc w:val="center"/>
        </w:trPr>
        <w:tc>
          <w:tcPr>
            <w:tcW w:w="1649" w:type="dxa"/>
            <w:tcBorders>
              <w:top w:val="single" w:sz="4" w:space="0" w:color="auto"/>
              <w:left w:val="single" w:sz="4" w:space="0" w:color="auto"/>
              <w:bottom w:val="single" w:sz="4" w:space="0" w:color="auto"/>
              <w:right w:val="single" w:sz="4" w:space="0" w:color="auto"/>
            </w:tcBorders>
          </w:tcPr>
          <w:p w14:paraId="4B3B7DE0" w14:textId="77777777" w:rsidR="00937522" w:rsidRDefault="00550077">
            <w:pPr>
              <w:jc w:val="center"/>
              <w:rPr>
                <w:rFonts w:ascii="Times New Roman" w:eastAsia="PMingLiU" w:hAnsi="Times New Roman" w:cs="Times New Roman"/>
                <w:b/>
                <w:bCs/>
                <w:sz w:val="22"/>
                <w:szCs w:val="22"/>
                <w:lang w:val="sr-Cyrl-CS"/>
              </w:rPr>
            </w:pPr>
            <w:r>
              <w:rPr>
                <w:rFonts w:ascii="Times New Roman" w:eastAsia="PMingLiU" w:hAnsi="Times New Roman" w:cs="Times New Roman"/>
                <w:b/>
                <w:bCs/>
                <w:sz w:val="22"/>
                <w:szCs w:val="22"/>
                <w:lang w:val="sr-Cyrl-CS"/>
              </w:rPr>
              <w:t>Улога за здравље заједнице</w:t>
            </w:r>
          </w:p>
        </w:tc>
        <w:tc>
          <w:tcPr>
            <w:tcW w:w="3362" w:type="dxa"/>
            <w:tcBorders>
              <w:top w:val="single" w:sz="4" w:space="0" w:color="auto"/>
              <w:left w:val="single" w:sz="4" w:space="0" w:color="auto"/>
              <w:bottom w:val="single" w:sz="4" w:space="0" w:color="auto"/>
              <w:right w:val="single" w:sz="4" w:space="0" w:color="auto"/>
            </w:tcBorders>
          </w:tcPr>
          <w:p w14:paraId="4458DC88" w14:textId="77777777" w:rsidR="00937522" w:rsidRPr="00733572" w:rsidRDefault="00937522">
            <w:pPr>
              <w:spacing w:before="120"/>
              <w:jc w:val="left"/>
              <w:rPr>
                <w:rFonts w:ascii="Times New Roman" w:eastAsia="PMingLiU" w:hAnsi="Times New Roman" w:cs="Times New Roman"/>
                <w:bCs/>
                <w:sz w:val="22"/>
                <w:szCs w:val="22"/>
                <w:lang w:val="sr-Cyrl-CS"/>
              </w:rPr>
            </w:pPr>
          </w:p>
          <w:p w14:paraId="2011254D" w14:textId="77777777" w:rsidR="00937522" w:rsidRPr="00733572" w:rsidRDefault="00550077">
            <w:pPr>
              <w:spacing w:before="12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sz w:val="22"/>
                <w:szCs w:val="22"/>
                <w:lang w:val="sr-Cyrl-CS"/>
              </w:rPr>
              <w:t>- Знати сачувати здраву околину</w:t>
            </w:r>
          </w:p>
          <w:p w14:paraId="4CD0B0EC" w14:textId="77777777" w:rsidR="00937522" w:rsidRPr="00733572" w:rsidRDefault="00937522">
            <w:pPr>
              <w:spacing w:before="120"/>
              <w:jc w:val="left"/>
              <w:rPr>
                <w:rFonts w:ascii="Times New Roman" w:eastAsia="PMingLiU" w:hAnsi="Times New Roman" w:cs="Times New Roman"/>
                <w:bCs/>
                <w:sz w:val="22"/>
                <w:szCs w:val="22"/>
                <w:lang w:val="sr-Cyrl-CS"/>
              </w:rPr>
            </w:pPr>
          </w:p>
        </w:tc>
        <w:tc>
          <w:tcPr>
            <w:tcW w:w="3608" w:type="dxa"/>
            <w:tcBorders>
              <w:top w:val="single" w:sz="4" w:space="0" w:color="auto"/>
              <w:left w:val="single" w:sz="4" w:space="0" w:color="auto"/>
              <w:bottom w:val="single" w:sz="4" w:space="0" w:color="auto"/>
              <w:right w:val="single" w:sz="4" w:space="0" w:color="auto"/>
            </w:tcBorders>
          </w:tcPr>
          <w:p w14:paraId="7D201F2E" w14:textId="77777777" w:rsidR="00937522" w:rsidRPr="00733572" w:rsidRDefault="00550077">
            <w:pPr>
              <w:spacing w:before="12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sz w:val="22"/>
                <w:szCs w:val="22"/>
                <w:lang w:val="sr-Cyrl-CS"/>
              </w:rPr>
              <w:t>- Допринети здрављу околине</w:t>
            </w:r>
          </w:p>
          <w:p w14:paraId="5459128F" w14:textId="77777777" w:rsidR="00937522" w:rsidRPr="00733572" w:rsidRDefault="00550077">
            <w:pPr>
              <w:spacing w:before="6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sz w:val="22"/>
                <w:szCs w:val="22"/>
                <w:lang w:val="sr-Cyrl-CS"/>
              </w:rPr>
              <w:t>- Чувати животну средину</w:t>
            </w:r>
          </w:p>
          <w:p w14:paraId="7829D2AF" w14:textId="77777777" w:rsidR="00937522" w:rsidRPr="00733572" w:rsidRDefault="00550077">
            <w:pPr>
              <w:spacing w:before="60" w:after="12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sz w:val="22"/>
                <w:szCs w:val="22"/>
                <w:lang w:val="sr-Cyrl-CS"/>
              </w:rPr>
              <w:t>- Открити начине социјалне интеракције са људима из заједнице</w:t>
            </w:r>
          </w:p>
        </w:tc>
      </w:tr>
    </w:tbl>
    <w:p w14:paraId="318F5D50" w14:textId="77777777" w:rsidR="00937522" w:rsidRDefault="00937522">
      <w:pPr>
        <w:spacing w:before="120"/>
        <w:jc w:val="center"/>
        <w:outlineLvl w:val="1"/>
        <w:rPr>
          <w:rFonts w:ascii="Times New Roman" w:hAnsi="Times New Roman" w:cs="Times New Roman"/>
          <w:b/>
          <w:sz w:val="28"/>
          <w:szCs w:val="28"/>
          <w:lang w:val="sr-Cyrl-CS"/>
        </w:rPr>
      </w:pPr>
      <w:bookmarkStart w:id="528" w:name="_Toc12348356"/>
      <w:bookmarkStart w:id="529" w:name="_Toc53410932"/>
    </w:p>
    <w:p w14:paraId="63FBA6CB" w14:textId="77777777" w:rsidR="00733572" w:rsidRDefault="00733572">
      <w:pPr>
        <w:spacing w:before="120"/>
        <w:jc w:val="center"/>
        <w:outlineLvl w:val="1"/>
        <w:rPr>
          <w:rFonts w:ascii="Times New Roman" w:hAnsi="Times New Roman" w:cs="Times New Roman"/>
          <w:b/>
          <w:sz w:val="28"/>
          <w:szCs w:val="28"/>
          <w:lang w:val="sr-Cyrl-CS"/>
        </w:rPr>
      </w:pPr>
    </w:p>
    <w:p w14:paraId="483AA6B1" w14:textId="77777777" w:rsidR="00733572" w:rsidRDefault="00733572">
      <w:pPr>
        <w:spacing w:before="120"/>
        <w:jc w:val="center"/>
        <w:outlineLvl w:val="1"/>
        <w:rPr>
          <w:rFonts w:ascii="Times New Roman" w:hAnsi="Times New Roman" w:cs="Times New Roman"/>
          <w:b/>
          <w:sz w:val="28"/>
          <w:szCs w:val="28"/>
          <w:lang w:val="sr-Cyrl-CS"/>
        </w:rPr>
      </w:pPr>
    </w:p>
    <w:p w14:paraId="0D19B230" w14:textId="77777777" w:rsidR="00733572" w:rsidRDefault="00733572">
      <w:pPr>
        <w:spacing w:before="120"/>
        <w:jc w:val="center"/>
        <w:outlineLvl w:val="1"/>
        <w:rPr>
          <w:rFonts w:ascii="Times New Roman" w:hAnsi="Times New Roman" w:cs="Times New Roman"/>
          <w:b/>
          <w:sz w:val="28"/>
          <w:szCs w:val="28"/>
          <w:lang w:val="sr-Cyrl-CS"/>
        </w:rPr>
      </w:pPr>
    </w:p>
    <w:p w14:paraId="2DD5A5C5" w14:textId="77777777" w:rsidR="00733572" w:rsidRDefault="00733572">
      <w:pPr>
        <w:spacing w:before="120"/>
        <w:jc w:val="center"/>
        <w:outlineLvl w:val="1"/>
        <w:rPr>
          <w:rFonts w:ascii="Times New Roman" w:hAnsi="Times New Roman" w:cs="Times New Roman"/>
          <w:b/>
          <w:sz w:val="28"/>
          <w:szCs w:val="28"/>
          <w:lang w:val="sr-Cyrl-CS"/>
        </w:rPr>
      </w:pPr>
    </w:p>
    <w:p w14:paraId="5886354C" w14:textId="77777777" w:rsidR="00753A0C" w:rsidRDefault="00753A0C">
      <w:pPr>
        <w:spacing w:before="120"/>
        <w:jc w:val="center"/>
        <w:outlineLvl w:val="1"/>
        <w:rPr>
          <w:rFonts w:ascii="Times New Roman" w:hAnsi="Times New Roman" w:cs="Times New Roman"/>
          <w:b/>
          <w:sz w:val="28"/>
          <w:szCs w:val="28"/>
          <w:lang w:val="sr-Cyrl-CS"/>
        </w:rPr>
      </w:pPr>
    </w:p>
    <w:p w14:paraId="0C66DBA3" w14:textId="77777777" w:rsidR="00753A0C" w:rsidRDefault="00753A0C">
      <w:pPr>
        <w:spacing w:before="120"/>
        <w:jc w:val="center"/>
        <w:outlineLvl w:val="1"/>
        <w:rPr>
          <w:rFonts w:ascii="Times New Roman" w:hAnsi="Times New Roman" w:cs="Times New Roman"/>
          <w:b/>
          <w:sz w:val="28"/>
          <w:szCs w:val="28"/>
          <w:lang w:val="sr-Cyrl-CS"/>
        </w:rPr>
      </w:pPr>
    </w:p>
    <w:p w14:paraId="7845313B" w14:textId="77777777" w:rsidR="00937522" w:rsidRDefault="00550077">
      <w:pPr>
        <w:spacing w:before="120"/>
        <w:jc w:val="center"/>
        <w:outlineLvl w:val="1"/>
        <w:rPr>
          <w:rFonts w:ascii="Times New Roman" w:hAnsi="Times New Roman" w:cs="Times New Roman"/>
          <w:color w:val="000000" w:themeColor="text1"/>
          <w:sz w:val="28"/>
          <w:szCs w:val="28"/>
          <w:lang w:val="sr-Cyrl-RS"/>
        </w:rPr>
      </w:pPr>
      <w:bookmarkStart w:id="530" w:name="_Toc209077947"/>
      <w:r>
        <w:rPr>
          <w:rFonts w:ascii="Times New Roman" w:hAnsi="Times New Roman" w:cs="Times New Roman"/>
          <w:color w:val="000000" w:themeColor="text1"/>
          <w:sz w:val="28"/>
          <w:szCs w:val="28"/>
          <w:lang w:val="sr-Cyrl-CS"/>
        </w:rPr>
        <w:lastRenderedPageBreak/>
        <w:t>8.2. ПРОГРАМ ПРЕВЕНЦИЈЕ МАЛОЛЕТНИЧКЕ ДЕЛИКВЕНЦИЈЕ</w:t>
      </w:r>
      <w:bookmarkEnd w:id="528"/>
      <w:bookmarkEnd w:id="529"/>
      <w:bookmarkEnd w:id="530"/>
      <w:r>
        <w:rPr>
          <w:rFonts w:ascii="Times New Roman" w:hAnsi="Times New Roman" w:cs="Times New Roman"/>
          <w:color w:val="000000" w:themeColor="text1"/>
          <w:sz w:val="28"/>
          <w:szCs w:val="28"/>
          <w:lang w:val="sr-Cyrl-RS"/>
        </w:rPr>
        <w:t xml:space="preserve"> </w:t>
      </w:r>
    </w:p>
    <w:p w14:paraId="117EAD41" w14:textId="77777777" w:rsidR="00937522" w:rsidRDefault="00937522">
      <w:pPr>
        <w:rPr>
          <w:rFonts w:asciiTheme="minorHAnsi" w:hAnsiTheme="minorHAnsi"/>
          <w:lang w:val="sr-Cyrl-RS"/>
        </w:rPr>
      </w:pPr>
    </w:p>
    <w:p w14:paraId="43C9642A" w14:textId="77777777" w:rsidR="00937522" w:rsidRDefault="00550077">
      <w:pPr>
        <w:widowControl w:val="0"/>
        <w:autoSpaceDE w:val="0"/>
        <w:autoSpaceDN w:val="0"/>
        <w:spacing w:before="0"/>
        <w:ind w:left="239" w:right="754" w:firstLine="360"/>
        <w:rPr>
          <w:rFonts w:ascii="Times New Roman" w:hAnsi="Times New Roman" w:cs="Times New Roman"/>
          <w:sz w:val="22"/>
          <w:szCs w:val="22"/>
        </w:rPr>
      </w:pPr>
      <w:proofErr w:type="spellStart"/>
      <w:r>
        <w:rPr>
          <w:rFonts w:ascii="Times New Roman" w:hAnsi="Times New Roman" w:cs="Times New Roman"/>
          <w:sz w:val="22"/>
          <w:szCs w:val="22"/>
        </w:rPr>
        <w:t>Превенција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злостављања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 xml:space="preserve">и </w:t>
      </w:r>
      <w:proofErr w:type="spellStart"/>
      <w:r>
        <w:rPr>
          <w:rFonts w:ascii="Times New Roman" w:hAnsi="Times New Roman" w:cs="Times New Roman"/>
          <w:sz w:val="22"/>
          <w:szCs w:val="22"/>
        </w:rPr>
        <w:t>занемаривања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 xml:space="preserve">у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обухвата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све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све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учеснике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образовно</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васпитног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Циљ</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развити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позитивне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обрасце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Потребно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учесници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образовно</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васпитног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буду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добро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обавештени</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облицима</w:t>
      </w:r>
      <w:proofErr w:type="spellEnd"/>
      <w:r>
        <w:rPr>
          <w:rFonts w:ascii="Times New Roman" w:hAnsi="Times New Roman" w:cs="Times New Roman"/>
          <w:sz w:val="22"/>
          <w:szCs w:val="22"/>
        </w:rPr>
        <w:t xml:space="preserve"> 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врстама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w:t>
      </w:r>
      <w:r>
        <w:rPr>
          <w:rFonts w:ascii="Times New Roman" w:hAnsi="Times New Roman" w:cs="Times New Roman"/>
          <w:spacing w:val="-1"/>
          <w:sz w:val="22"/>
          <w:szCs w:val="22"/>
        </w:rPr>
        <w:t xml:space="preserve"> </w:t>
      </w:r>
      <w:r>
        <w:rPr>
          <w:rFonts w:ascii="Times New Roman" w:hAnsi="Times New Roman" w:cs="Times New Roman"/>
          <w:sz w:val="22"/>
          <w:szCs w:val="22"/>
        </w:rPr>
        <w:t>о</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својим</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улогама</w:t>
      </w:r>
      <w:proofErr w:type="spellEnd"/>
      <w:r>
        <w:rPr>
          <w:rFonts w:ascii="Times New Roman" w:hAnsi="Times New Roman" w:cs="Times New Roman"/>
          <w:sz w:val="22"/>
          <w:szCs w:val="22"/>
        </w:rPr>
        <w:t xml:space="preserve"> у</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ситуацији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 У</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табели</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наведене</w:t>
      </w:r>
      <w:proofErr w:type="spellEnd"/>
      <w:r>
        <w:rPr>
          <w:rFonts w:ascii="Times New Roman" w:hAnsi="Times New Roman" w:cs="Times New Roman"/>
          <w:sz w:val="22"/>
          <w:szCs w:val="22"/>
        </w:rPr>
        <w:t>:</w:t>
      </w:r>
    </w:p>
    <w:p w14:paraId="20147906" w14:textId="77777777" w:rsidR="00937522" w:rsidRDefault="00937522">
      <w:pPr>
        <w:widowControl w:val="0"/>
        <w:tabs>
          <w:tab w:val="left" w:pos="891"/>
        </w:tabs>
        <w:autoSpaceDE w:val="0"/>
        <w:autoSpaceDN w:val="0"/>
        <w:spacing w:before="0"/>
        <w:ind w:right="757"/>
        <w:jc w:val="left"/>
        <w:rPr>
          <w:rFonts w:ascii="Times New Roman" w:hAnsi="Times New Roman" w:cs="Times New Roman"/>
          <w:sz w:val="22"/>
          <w:szCs w:val="22"/>
        </w:rPr>
      </w:pPr>
    </w:p>
    <w:p w14:paraId="4C73A5E2" w14:textId="77777777" w:rsidR="00937522" w:rsidRDefault="00550077">
      <w:pPr>
        <w:widowControl w:val="0"/>
        <w:numPr>
          <w:ilvl w:val="2"/>
          <w:numId w:val="170"/>
        </w:numPr>
        <w:tabs>
          <w:tab w:val="left" w:pos="891"/>
        </w:tabs>
        <w:autoSpaceDE w:val="0"/>
        <w:autoSpaceDN w:val="0"/>
        <w:spacing w:before="0"/>
        <w:ind w:right="757" w:firstLine="360"/>
        <w:rPr>
          <w:rFonts w:ascii="Times New Roman" w:hAnsi="Times New Roman" w:cs="Times New Roman"/>
          <w:sz w:val="22"/>
          <w:szCs w:val="22"/>
        </w:rPr>
      </w:pPr>
      <w:proofErr w:type="spellStart"/>
      <w:r>
        <w:rPr>
          <w:rFonts w:ascii="Times New Roman" w:hAnsi="Times New Roman" w:cs="Times New Roman"/>
          <w:b/>
          <w:sz w:val="22"/>
          <w:szCs w:val="22"/>
        </w:rPr>
        <w:t>Aктивности</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које</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ће</w:t>
      </w:r>
      <w:proofErr w:type="spellEnd"/>
      <w:r>
        <w:rPr>
          <w:rFonts w:ascii="Times New Roman" w:hAnsi="Times New Roman" w:cs="Times New Roman"/>
          <w:b/>
          <w:spacing w:val="1"/>
          <w:sz w:val="22"/>
          <w:szCs w:val="22"/>
        </w:rPr>
        <w:t xml:space="preserve"> </w:t>
      </w:r>
      <w:proofErr w:type="spellStart"/>
      <w:r>
        <w:rPr>
          <w:rFonts w:ascii="Times New Roman" w:hAnsi="Times New Roman" w:cs="Times New Roman"/>
          <w:b/>
          <w:sz w:val="22"/>
          <w:szCs w:val="22"/>
        </w:rPr>
        <w:t>предузети</w:t>
      </w:r>
      <w:proofErr w:type="spellEnd"/>
      <w:r>
        <w:rPr>
          <w:rFonts w:ascii="Times New Roman" w:hAnsi="Times New Roman" w:cs="Times New Roman"/>
          <w:b/>
          <w:sz w:val="22"/>
          <w:szCs w:val="22"/>
        </w:rPr>
        <w:t xml:space="preserve"> у </w:t>
      </w:r>
      <w:proofErr w:type="spellStart"/>
      <w:r>
        <w:rPr>
          <w:rFonts w:ascii="Times New Roman" w:hAnsi="Times New Roman" w:cs="Times New Roman"/>
          <w:b/>
          <w:sz w:val="22"/>
          <w:szCs w:val="22"/>
        </w:rPr>
        <w:t>школи</w:t>
      </w:r>
      <w:proofErr w:type="spellEnd"/>
      <w:r>
        <w:rPr>
          <w:rFonts w:ascii="Times New Roman" w:hAnsi="Times New Roman" w:cs="Times New Roman"/>
          <w:b/>
          <w:sz w:val="22"/>
          <w:szCs w:val="22"/>
        </w:rPr>
        <w:t xml:space="preserve"> у </w:t>
      </w:r>
      <w:proofErr w:type="spellStart"/>
      <w:r>
        <w:rPr>
          <w:rFonts w:ascii="Times New Roman" w:hAnsi="Times New Roman" w:cs="Times New Roman"/>
          <w:b/>
          <w:sz w:val="22"/>
          <w:szCs w:val="22"/>
        </w:rPr>
        <w:t>циљу</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превенције</w:t>
      </w:r>
      <w:proofErr w:type="spellEnd"/>
      <w:r>
        <w:rPr>
          <w:rFonts w:ascii="Times New Roman" w:hAnsi="Times New Roman" w:cs="Times New Roman"/>
          <w:b/>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злостављања</w:t>
      </w:r>
      <w:proofErr w:type="spellEnd"/>
      <w:r>
        <w:rPr>
          <w:rFonts w:ascii="Times New Roman" w:hAnsi="Times New Roman" w:cs="Times New Roman"/>
          <w:sz w:val="22"/>
          <w:szCs w:val="22"/>
        </w:rPr>
        <w:t xml:space="preserve"> 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занемаривања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реализаторима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начинима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реализације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датих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w:t>
      </w:r>
    </w:p>
    <w:p w14:paraId="0BAFAC9E" w14:textId="77777777" w:rsidR="00733572" w:rsidRDefault="00733572">
      <w:pPr>
        <w:widowControl w:val="0"/>
        <w:numPr>
          <w:ilvl w:val="2"/>
          <w:numId w:val="170"/>
        </w:numPr>
        <w:tabs>
          <w:tab w:val="left" w:pos="891"/>
        </w:tabs>
        <w:autoSpaceDE w:val="0"/>
        <w:autoSpaceDN w:val="0"/>
        <w:spacing w:before="0"/>
        <w:ind w:right="757" w:firstLine="360"/>
        <w:rPr>
          <w:rFonts w:ascii="Times New Roman" w:hAnsi="Times New Roman" w:cs="Times New Roman"/>
          <w:sz w:val="22"/>
          <w:szCs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76"/>
        <w:gridCol w:w="1692"/>
        <w:gridCol w:w="3420"/>
        <w:gridCol w:w="2088"/>
      </w:tblGrid>
      <w:tr w:rsidR="00937522" w14:paraId="6BF9FA76" w14:textId="77777777">
        <w:trPr>
          <w:trHeight w:val="530"/>
        </w:trPr>
        <w:tc>
          <w:tcPr>
            <w:tcW w:w="2376" w:type="dxa"/>
          </w:tcPr>
          <w:p w14:paraId="6D7DD0E2" w14:textId="77777777" w:rsidR="00937522" w:rsidRDefault="00550077">
            <w:pPr>
              <w:widowControl w:val="0"/>
              <w:autoSpaceDE w:val="0"/>
              <w:autoSpaceDN w:val="0"/>
              <w:spacing w:before="137"/>
              <w:ind w:left="582"/>
              <w:jc w:val="left"/>
              <w:rPr>
                <w:rFonts w:ascii="Times New Roman" w:hAnsi="Times New Roman" w:cs="Times New Roman"/>
                <w:b/>
                <w:sz w:val="22"/>
                <w:szCs w:val="22"/>
              </w:rPr>
            </w:pPr>
            <w:proofErr w:type="spellStart"/>
            <w:r>
              <w:rPr>
                <w:rFonts w:ascii="Times New Roman" w:hAnsi="Times New Roman" w:cs="Times New Roman"/>
                <w:b/>
                <w:sz w:val="22"/>
                <w:szCs w:val="22"/>
              </w:rPr>
              <w:t>Активности</w:t>
            </w:r>
            <w:proofErr w:type="spellEnd"/>
          </w:p>
        </w:tc>
        <w:tc>
          <w:tcPr>
            <w:tcW w:w="1692" w:type="dxa"/>
          </w:tcPr>
          <w:p w14:paraId="0EC363BE" w14:textId="77777777" w:rsidR="00937522" w:rsidRDefault="00550077">
            <w:pPr>
              <w:widowControl w:val="0"/>
              <w:autoSpaceDE w:val="0"/>
              <w:autoSpaceDN w:val="0"/>
              <w:spacing w:before="137"/>
              <w:ind w:left="215"/>
              <w:jc w:val="left"/>
              <w:rPr>
                <w:rFonts w:ascii="Times New Roman" w:hAnsi="Times New Roman" w:cs="Times New Roman"/>
                <w:b/>
                <w:sz w:val="22"/>
                <w:szCs w:val="22"/>
              </w:rPr>
            </w:pPr>
            <w:proofErr w:type="spellStart"/>
            <w:r>
              <w:rPr>
                <w:rFonts w:ascii="Times New Roman" w:hAnsi="Times New Roman" w:cs="Times New Roman"/>
                <w:b/>
                <w:sz w:val="22"/>
                <w:szCs w:val="22"/>
              </w:rPr>
              <w:t>Реализатори</w:t>
            </w:r>
            <w:proofErr w:type="spellEnd"/>
          </w:p>
        </w:tc>
        <w:tc>
          <w:tcPr>
            <w:tcW w:w="3420" w:type="dxa"/>
          </w:tcPr>
          <w:p w14:paraId="78D62A64" w14:textId="77777777" w:rsidR="00937522" w:rsidRDefault="00550077">
            <w:pPr>
              <w:widowControl w:val="0"/>
              <w:autoSpaceDE w:val="0"/>
              <w:autoSpaceDN w:val="0"/>
              <w:spacing w:before="137"/>
              <w:ind w:left="685"/>
              <w:jc w:val="left"/>
              <w:rPr>
                <w:rFonts w:ascii="Times New Roman" w:hAnsi="Times New Roman" w:cs="Times New Roman"/>
                <w:b/>
                <w:sz w:val="22"/>
                <w:szCs w:val="22"/>
              </w:rPr>
            </w:pPr>
            <w:proofErr w:type="spellStart"/>
            <w:r>
              <w:rPr>
                <w:rFonts w:ascii="Times New Roman" w:hAnsi="Times New Roman" w:cs="Times New Roman"/>
                <w:b/>
                <w:sz w:val="22"/>
                <w:szCs w:val="22"/>
              </w:rPr>
              <w:t>Начини</w:t>
            </w:r>
            <w:proofErr w:type="spellEnd"/>
            <w:r>
              <w:rPr>
                <w:rFonts w:ascii="Times New Roman" w:hAnsi="Times New Roman" w:cs="Times New Roman"/>
                <w:b/>
                <w:spacing w:val="-3"/>
                <w:sz w:val="22"/>
                <w:szCs w:val="22"/>
              </w:rPr>
              <w:t xml:space="preserve"> </w:t>
            </w:r>
            <w:proofErr w:type="spellStart"/>
            <w:r>
              <w:rPr>
                <w:rFonts w:ascii="Times New Roman" w:hAnsi="Times New Roman" w:cs="Times New Roman"/>
                <w:b/>
                <w:sz w:val="22"/>
                <w:szCs w:val="22"/>
              </w:rPr>
              <w:t>реализације</w:t>
            </w:r>
            <w:proofErr w:type="spellEnd"/>
          </w:p>
        </w:tc>
        <w:tc>
          <w:tcPr>
            <w:tcW w:w="2088" w:type="dxa"/>
          </w:tcPr>
          <w:p w14:paraId="4B252B46" w14:textId="77777777" w:rsidR="00937522" w:rsidRDefault="00550077">
            <w:pPr>
              <w:widowControl w:val="0"/>
              <w:autoSpaceDE w:val="0"/>
              <w:autoSpaceDN w:val="0"/>
              <w:spacing w:before="4" w:line="250" w:lineRule="atLeast"/>
              <w:ind w:left="549" w:right="479" w:hanging="46"/>
              <w:jc w:val="left"/>
              <w:rPr>
                <w:rFonts w:ascii="Times New Roman" w:hAnsi="Times New Roman" w:cs="Times New Roman"/>
                <w:b/>
                <w:sz w:val="22"/>
                <w:szCs w:val="22"/>
              </w:rPr>
            </w:pPr>
            <w:proofErr w:type="spellStart"/>
            <w:r>
              <w:rPr>
                <w:rFonts w:ascii="Times New Roman" w:hAnsi="Times New Roman" w:cs="Times New Roman"/>
                <w:b/>
                <w:sz w:val="22"/>
                <w:szCs w:val="22"/>
              </w:rPr>
              <w:t>Временска</w:t>
            </w:r>
            <w:proofErr w:type="spellEnd"/>
            <w:r>
              <w:rPr>
                <w:rFonts w:ascii="Times New Roman" w:hAnsi="Times New Roman" w:cs="Times New Roman"/>
                <w:b/>
                <w:spacing w:val="-52"/>
                <w:sz w:val="22"/>
                <w:szCs w:val="22"/>
              </w:rPr>
              <w:t xml:space="preserve"> </w:t>
            </w:r>
            <w:proofErr w:type="spellStart"/>
            <w:r>
              <w:rPr>
                <w:rFonts w:ascii="Times New Roman" w:hAnsi="Times New Roman" w:cs="Times New Roman"/>
                <w:b/>
                <w:sz w:val="22"/>
                <w:szCs w:val="22"/>
              </w:rPr>
              <w:t>динамика</w:t>
            </w:r>
            <w:proofErr w:type="spellEnd"/>
          </w:p>
        </w:tc>
      </w:tr>
      <w:tr w:rsidR="00937522" w14:paraId="0ACBDCF2" w14:textId="77777777">
        <w:trPr>
          <w:trHeight w:val="1518"/>
        </w:trPr>
        <w:tc>
          <w:tcPr>
            <w:tcW w:w="2376" w:type="dxa"/>
          </w:tcPr>
          <w:p w14:paraId="700A7F7E" w14:textId="77777777" w:rsidR="00937522" w:rsidRDefault="00550077">
            <w:pPr>
              <w:widowControl w:val="0"/>
              <w:autoSpaceDE w:val="0"/>
              <w:autoSpaceDN w:val="0"/>
              <w:spacing w:before="0" w:line="242" w:lineRule="auto"/>
              <w:ind w:left="107" w:right="753"/>
              <w:jc w:val="left"/>
              <w:rPr>
                <w:rFonts w:ascii="Times New Roman" w:hAnsi="Times New Roman" w:cs="Times New Roman"/>
                <w:sz w:val="22"/>
                <w:szCs w:val="22"/>
              </w:rPr>
            </w:pPr>
            <w:proofErr w:type="spellStart"/>
            <w:r>
              <w:rPr>
                <w:rFonts w:ascii="Times New Roman" w:hAnsi="Times New Roman" w:cs="Times New Roman"/>
                <w:sz w:val="22"/>
                <w:szCs w:val="22"/>
              </w:rPr>
              <w:t>Обезбеђивање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простора</w:t>
            </w:r>
            <w:proofErr w:type="spellEnd"/>
            <w:r>
              <w:rPr>
                <w:rFonts w:ascii="Times New Roman" w:hAnsi="Times New Roman" w:cs="Times New Roman"/>
                <w:spacing w:val="-12"/>
                <w:sz w:val="22"/>
                <w:szCs w:val="22"/>
              </w:rPr>
              <w:t xml:space="preserve"> </w:t>
            </w:r>
            <w:proofErr w:type="spellStart"/>
            <w:r>
              <w:rPr>
                <w:rFonts w:ascii="Times New Roman" w:hAnsi="Times New Roman" w:cs="Times New Roman"/>
                <w:sz w:val="22"/>
                <w:szCs w:val="22"/>
              </w:rPr>
              <w:t>школе</w:t>
            </w:r>
            <w:proofErr w:type="spellEnd"/>
          </w:p>
        </w:tc>
        <w:tc>
          <w:tcPr>
            <w:tcW w:w="1692" w:type="dxa"/>
          </w:tcPr>
          <w:p w14:paraId="5DCA0413" w14:textId="77777777" w:rsidR="00937522" w:rsidRDefault="00550077">
            <w:pPr>
              <w:widowControl w:val="0"/>
              <w:tabs>
                <w:tab w:val="left" w:pos="1476"/>
              </w:tabs>
              <w:autoSpaceDE w:val="0"/>
              <w:autoSpaceDN w:val="0"/>
              <w:spacing w:before="0" w:line="242" w:lineRule="auto"/>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Запослени</w:t>
            </w:r>
            <w:proofErr w:type="spellEnd"/>
            <w:r>
              <w:rPr>
                <w:rFonts w:ascii="Times New Roman" w:hAnsi="Times New Roman" w:cs="Times New Roman"/>
                <w:sz w:val="22"/>
                <w:szCs w:val="22"/>
              </w:rPr>
              <w:tab/>
            </w:r>
            <w:r>
              <w:rPr>
                <w:rFonts w:ascii="Times New Roman" w:hAnsi="Times New Roman" w:cs="Times New Roman"/>
                <w:spacing w:val="-4"/>
                <w:sz w:val="22"/>
                <w:szCs w:val="22"/>
              </w:rPr>
              <w:t>у</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школи</w:t>
            </w:r>
            <w:proofErr w:type="spellEnd"/>
          </w:p>
        </w:tc>
        <w:tc>
          <w:tcPr>
            <w:tcW w:w="3420" w:type="dxa"/>
          </w:tcPr>
          <w:p w14:paraId="2A0B3E1F" w14:textId="77777777" w:rsidR="00937522" w:rsidRDefault="00550077">
            <w:pPr>
              <w:widowControl w:val="0"/>
              <w:numPr>
                <w:ilvl w:val="0"/>
                <w:numId w:val="171"/>
              </w:numPr>
              <w:tabs>
                <w:tab w:val="left" w:pos="468"/>
                <w:tab w:val="left" w:pos="1958"/>
                <w:tab w:val="left" w:pos="2721"/>
              </w:tabs>
              <w:autoSpaceDE w:val="0"/>
              <w:autoSpaceDN w:val="0"/>
              <w:spacing w:before="0" w:line="242" w:lineRule="auto"/>
              <w:ind w:right="94"/>
              <w:jc w:val="left"/>
              <w:rPr>
                <w:rFonts w:ascii="Times New Roman" w:hAnsi="Times New Roman" w:cs="Times New Roman"/>
                <w:sz w:val="22"/>
                <w:szCs w:val="22"/>
              </w:rPr>
            </w:pPr>
            <w:proofErr w:type="spellStart"/>
            <w:r>
              <w:rPr>
                <w:rFonts w:ascii="Times New Roman" w:hAnsi="Times New Roman" w:cs="Times New Roman"/>
                <w:sz w:val="22"/>
                <w:szCs w:val="22"/>
              </w:rPr>
              <w:t>Покривеност</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улаза</w:t>
            </w:r>
            <w:proofErr w:type="spellEnd"/>
            <w:r>
              <w:rPr>
                <w:rFonts w:ascii="Times New Roman" w:hAnsi="Times New Roman" w:cs="Times New Roman"/>
                <w:sz w:val="22"/>
                <w:szCs w:val="22"/>
              </w:rPr>
              <w:tab/>
            </w:r>
            <w:proofErr w:type="spellStart"/>
            <w:r>
              <w:rPr>
                <w:rFonts w:ascii="Times New Roman" w:hAnsi="Times New Roman" w:cs="Times New Roman"/>
                <w:spacing w:val="-2"/>
                <w:sz w:val="22"/>
                <w:szCs w:val="22"/>
              </w:rPr>
              <w:t>школе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видео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надзором</w:t>
            </w:r>
            <w:proofErr w:type="spellEnd"/>
          </w:p>
          <w:p w14:paraId="0C5AF059" w14:textId="77777777" w:rsidR="00937522" w:rsidRDefault="00550077">
            <w:pPr>
              <w:widowControl w:val="0"/>
              <w:numPr>
                <w:ilvl w:val="0"/>
                <w:numId w:val="171"/>
              </w:numPr>
              <w:tabs>
                <w:tab w:val="left" w:pos="468"/>
                <w:tab w:val="left" w:pos="2092"/>
              </w:tabs>
              <w:autoSpaceDE w:val="0"/>
              <w:autoSpaceDN w:val="0"/>
              <w:spacing w:before="0"/>
              <w:ind w:right="94"/>
              <w:jc w:val="left"/>
              <w:rPr>
                <w:rFonts w:ascii="Times New Roman" w:hAnsi="Times New Roman" w:cs="Times New Roman"/>
                <w:sz w:val="22"/>
                <w:szCs w:val="22"/>
              </w:rPr>
            </w:pPr>
            <w:proofErr w:type="spellStart"/>
            <w:r>
              <w:rPr>
                <w:rFonts w:ascii="Times New Roman" w:hAnsi="Times New Roman" w:cs="Times New Roman"/>
                <w:sz w:val="22"/>
                <w:szCs w:val="22"/>
              </w:rPr>
              <w:t>Добра</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организација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дежурства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наставника</w:t>
            </w:r>
            <w:proofErr w:type="spellEnd"/>
          </w:p>
          <w:p w14:paraId="17C34BF1" w14:textId="77777777" w:rsidR="00937522" w:rsidRDefault="00550077">
            <w:pPr>
              <w:widowControl w:val="0"/>
              <w:numPr>
                <w:ilvl w:val="0"/>
                <w:numId w:val="171"/>
              </w:numPr>
              <w:tabs>
                <w:tab w:val="left" w:pos="468"/>
              </w:tabs>
              <w:autoSpaceDE w:val="0"/>
              <w:autoSpaceDN w:val="0"/>
              <w:spacing w:before="0" w:line="252" w:lineRule="exact"/>
              <w:ind w:right="91"/>
              <w:jc w:val="left"/>
              <w:rPr>
                <w:rFonts w:ascii="Times New Roman" w:hAnsi="Times New Roman" w:cs="Times New Roman"/>
                <w:sz w:val="22"/>
                <w:szCs w:val="22"/>
              </w:rPr>
            </w:pPr>
            <w:proofErr w:type="spellStart"/>
            <w:r>
              <w:rPr>
                <w:rFonts w:ascii="Times New Roman" w:hAnsi="Times New Roman" w:cs="Times New Roman"/>
                <w:sz w:val="22"/>
                <w:szCs w:val="22"/>
              </w:rPr>
              <w:t>Помоћ</w:t>
            </w:r>
            <w:proofErr w:type="spellEnd"/>
            <w:r>
              <w:rPr>
                <w:rFonts w:ascii="Times New Roman" w:hAnsi="Times New Roman" w:cs="Times New Roman"/>
                <w:spacing w:val="29"/>
                <w:sz w:val="22"/>
                <w:szCs w:val="22"/>
              </w:rPr>
              <w:t xml:space="preserve"> </w:t>
            </w:r>
            <w:proofErr w:type="spellStart"/>
            <w:r>
              <w:rPr>
                <w:rFonts w:ascii="Times New Roman" w:hAnsi="Times New Roman" w:cs="Times New Roman"/>
                <w:sz w:val="22"/>
                <w:szCs w:val="22"/>
              </w:rPr>
              <w:t>помоћних</w:t>
            </w:r>
            <w:proofErr w:type="spellEnd"/>
            <w:r>
              <w:rPr>
                <w:rFonts w:ascii="Times New Roman" w:hAnsi="Times New Roman" w:cs="Times New Roman"/>
                <w:spacing w:val="26"/>
                <w:sz w:val="22"/>
                <w:szCs w:val="22"/>
              </w:rPr>
              <w:t xml:space="preserve"> </w:t>
            </w:r>
            <w:proofErr w:type="spellStart"/>
            <w:r>
              <w:rPr>
                <w:rFonts w:ascii="Times New Roman" w:hAnsi="Times New Roman" w:cs="Times New Roman"/>
                <w:sz w:val="22"/>
                <w:szCs w:val="22"/>
              </w:rPr>
              <w:t>радника</w:t>
            </w:r>
            <w:proofErr w:type="spellEnd"/>
            <w:r>
              <w:rPr>
                <w:rFonts w:ascii="Times New Roman" w:hAnsi="Times New Roman" w:cs="Times New Roman"/>
                <w:spacing w:val="29"/>
                <w:sz w:val="22"/>
                <w:szCs w:val="22"/>
              </w:rPr>
              <w:t xml:space="preserve"> </w:t>
            </w:r>
            <w:r>
              <w:rPr>
                <w:rFonts w:ascii="Times New Roman" w:hAnsi="Times New Roman" w:cs="Times New Roman"/>
                <w:sz w:val="22"/>
                <w:szCs w:val="22"/>
              </w:rPr>
              <w:t>у</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реализацији</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дежурства</w:t>
            </w:r>
            <w:proofErr w:type="spellEnd"/>
          </w:p>
        </w:tc>
        <w:tc>
          <w:tcPr>
            <w:tcW w:w="2088" w:type="dxa"/>
          </w:tcPr>
          <w:p w14:paraId="3A452C93" w14:textId="77777777" w:rsidR="00937522" w:rsidRDefault="00550077">
            <w:pPr>
              <w:widowControl w:val="0"/>
              <w:tabs>
                <w:tab w:val="left" w:pos="1557"/>
              </w:tabs>
              <w:autoSpaceDE w:val="0"/>
              <w:autoSpaceDN w:val="0"/>
              <w:spacing w:before="0" w:line="242" w:lineRule="auto"/>
              <w:ind w:left="107" w:right="94"/>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целе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године</w:t>
            </w:r>
            <w:proofErr w:type="spellEnd"/>
          </w:p>
        </w:tc>
      </w:tr>
      <w:tr w:rsidR="00937522" w14:paraId="34599A74" w14:textId="77777777">
        <w:trPr>
          <w:trHeight w:val="2020"/>
        </w:trPr>
        <w:tc>
          <w:tcPr>
            <w:tcW w:w="2376" w:type="dxa"/>
          </w:tcPr>
          <w:p w14:paraId="49E7E5B6" w14:textId="77777777" w:rsidR="00937522" w:rsidRDefault="00550077">
            <w:pPr>
              <w:widowControl w:val="0"/>
              <w:autoSpaceDE w:val="0"/>
              <w:autoSpaceDN w:val="0"/>
              <w:spacing w:before="0"/>
              <w:ind w:left="107" w:right="93"/>
              <w:rPr>
                <w:rFonts w:ascii="Times New Roman" w:hAnsi="Times New Roman" w:cs="Times New Roman"/>
                <w:sz w:val="22"/>
                <w:szCs w:val="22"/>
              </w:rPr>
            </w:pPr>
            <w:proofErr w:type="spellStart"/>
            <w:r>
              <w:rPr>
                <w:rFonts w:ascii="Times New Roman" w:hAnsi="Times New Roman" w:cs="Times New Roman"/>
                <w:sz w:val="22"/>
                <w:szCs w:val="22"/>
              </w:rPr>
              <w:t>Стручно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усавршавање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наставника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о</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темама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везаним</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насиље</w:t>
            </w:r>
            <w:proofErr w:type="spellEnd"/>
          </w:p>
        </w:tc>
        <w:tc>
          <w:tcPr>
            <w:tcW w:w="1692" w:type="dxa"/>
          </w:tcPr>
          <w:p w14:paraId="606460FD" w14:textId="77777777" w:rsidR="00937522" w:rsidRDefault="00550077">
            <w:pPr>
              <w:widowControl w:val="0"/>
              <w:autoSpaceDE w:val="0"/>
              <w:autoSpaceDN w:val="0"/>
              <w:spacing w:before="0"/>
              <w:ind w:left="107" w:right="94"/>
              <w:jc w:val="left"/>
              <w:rPr>
                <w:rFonts w:ascii="Times New Roman" w:hAnsi="Times New Roman" w:cs="Times New Roman"/>
                <w:sz w:val="22"/>
                <w:szCs w:val="22"/>
              </w:rPr>
            </w:pPr>
            <w:proofErr w:type="spellStart"/>
            <w:r>
              <w:rPr>
                <w:rFonts w:ascii="Times New Roman" w:hAnsi="Times New Roman" w:cs="Times New Roman"/>
                <w:sz w:val="22"/>
                <w:szCs w:val="22"/>
              </w:rPr>
              <w:t>Тим</w:t>
            </w:r>
            <w:proofErr w:type="spellEnd"/>
            <w:r>
              <w:rPr>
                <w:rFonts w:ascii="Times New Roman" w:hAnsi="Times New Roman" w:cs="Times New Roman"/>
                <w:spacing w:val="11"/>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11"/>
                <w:sz w:val="22"/>
                <w:szCs w:val="22"/>
              </w:rPr>
              <w:t xml:space="preserve"> </w:t>
            </w:r>
            <w:proofErr w:type="spellStart"/>
            <w:r>
              <w:rPr>
                <w:rFonts w:ascii="Times New Roman" w:hAnsi="Times New Roman" w:cs="Times New Roman"/>
                <w:sz w:val="22"/>
                <w:szCs w:val="22"/>
              </w:rPr>
              <w:t>стручно</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усавршавање</w:t>
            </w:r>
            <w:proofErr w:type="spellEnd"/>
          </w:p>
        </w:tc>
        <w:tc>
          <w:tcPr>
            <w:tcW w:w="3420" w:type="dxa"/>
          </w:tcPr>
          <w:p w14:paraId="05E9BD01" w14:textId="77777777" w:rsidR="00937522" w:rsidRDefault="00550077">
            <w:pPr>
              <w:widowControl w:val="0"/>
              <w:numPr>
                <w:ilvl w:val="0"/>
                <w:numId w:val="172"/>
              </w:numPr>
              <w:tabs>
                <w:tab w:val="left" w:pos="468"/>
              </w:tabs>
              <w:autoSpaceDE w:val="0"/>
              <w:autoSpaceDN w:val="0"/>
              <w:spacing w:before="0"/>
              <w:ind w:right="92"/>
              <w:jc w:val="left"/>
              <w:rPr>
                <w:rFonts w:ascii="Times New Roman" w:hAnsi="Times New Roman" w:cs="Times New Roman"/>
                <w:sz w:val="22"/>
                <w:szCs w:val="22"/>
              </w:rPr>
            </w:pPr>
            <w:proofErr w:type="spellStart"/>
            <w:r>
              <w:rPr>
                <w:rFonts w:ascii="Times New Roman" w:hAnsi="Times New Roman" w:cs="Times New Roman"/>
                <w:sz w:val="22"/>
                <w:szCs w:val="22"/>
              </w:rPr>
              <w:t>Огранизовање</w:t>
            </w:r>
            <w:proofErr w:type="spellEnd"/>
            <w:r>
              <w:rPr>
                <w:rFonts w:ascii="Times New Roman" w:hAnsi="Times New Roman" w:cs="Times New Roman"/>
                <w:spacing w:val="56"/>
                <w:sz w:val="22"/>
                <w:szCs w:val="22"/>
              </w:rPr>
              <w:t xml:space="preserve"> </w:t>
            </w:r>
            <w:proofErr w:type="spellStart"/>
            <w:r>
              <w:rPr>
                <w:rFonts w:ascii="Times New Roman" w:hAnsi="Times New Roman" w:cs="Times New Roman"/>
                <w:sz w:val="22"/>
                <w:szCs w:val="22"/>
              </w:rPr>
              <w:t>предавања</w:t>
            </w:r>
            <w:proofErr w:type="spellEnd"/>
            <w:r>
              <w:rPr>
                <w:rFonts w:ascii="Times New Roman" w:hAnsi="Times New Roman" w:cs="Times New Roman"/>
                <w:sz w:val="22"/>
                <w:szCs w:val="22"/>
              </w:rPr>
              <w:t>,</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семинара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тему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злостављања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занемаривања</w:t>
            </w:r>
            <w:proofErr w:type="spellEnd"/>
          </w:p>
          <w:p w14:paraId="730482D6" w14:textId="77777777" w:rsidR="00937522" w:rsidRDefault="00550077">
            <w:pPr>
              <w:widowControl w:val="0"/>
              <w:numPr>
                <w:ilvl w:val="0"/>
                <w:numId w:val="172"/>
              </w:numPr>
              <w:tabs>
                <w:tab w:val="left" w:pos="468"/>
              </w:tabs>
              <w:autoSpaceDE w:val="0"/>
              <w:autoSpaceDN w:val="0"/>
              <w:spacing w:before="0"/>
              <w:ind w:right="170"/>
              <w:jc w:val="left"/>
              <w:rPr>
                <w:rFonts w:ascii="Times New Roman" w:hAnsi="Times New Roman" w:cs="Times New Roman"/>
                <w:sz w:val="22"/>
                <w:szCs w:val="22"/>
              </w:rPr>
            </w:pPr>
            <w:proofErr w:type="spellStart"/>
            <w:r>
              <w:rPr>
                <w:rFonts w:ascii="Times New Roman" w:hAnsi="Times New Roman" w:cs="Times New Roman"/>
                <w:sz w:val="22"/>
                <w:szCs w:val="22"/>
              </w:rPr>
              <w:t>Дисусије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тему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злостављања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занемаривања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седницама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стручних</w:t>
            </w:r>
            <w:proofErr w:type="spellEnd"/>
          </w:p>
          <w:p w14:paraId="0F1C43C8" w14:textId="77777777" w:rsidR="00937522" w:rsidRDefault="00550077">
            <w:pPr>
              <w:widowControl w:val="0"/>
              <w:autoSpaceDE w:val="0"/>
              <w:autoSpaceDN w:val="0"/>
              <w:spacing w:before="0" w:line="238" w:lineRule="exact"/>
              <w:ind w:left="467"/>
              <w:jc w:val="left"/>
              <w:rPr>
                <w:rFonts w:ascii="Times New Roman" w:hAnsi="Times New Roman" w:cs="Times New Roman"/>
                <w:sz w:val="22"/>
                <w:szCs w:val="22"/>
              </w:rPr>
            </w:pPr>
            <w:proofErr w:type="spellStart"/>
            <w:r>
              <w:rPr>
                <w:rFonts w:ascii="Times New Roman" w:hAnsi="Times New Roman" w:cs="Times New Roman"/>
                <w:sz w:val="22"/>
                <w:szCs w:val="22"/>
              </w:rPr>
              <w:t>органа</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pacing w:val="-4"/>
                <w:sz w:val="22"/>
                <w:szCs w:val="22"/>
              </w:rPr>
              <w:t xml:space="preserve"> </w:t>
            </w:r>
            <w:r>
              <w:rPr>
                <w:rFonts w:ascii="Times New Roman" w:hAnsi="Times New Roman" w:cs="Times New Roman"/>
                <w:sz w:val="22"/>
                <w:szCs w:val="22"/>
              </w:rPr>
              <w:t>(</w:t>
            </w:r>
            <w:proofErr w:type="spellStart"/>
            <w:r>
              <w:rPr>
                <w:rFonts w:ascii="Times New Roman" w:hAnsi="Times New Roman" w:cs="Times New Roman"/>
                <w:sz w:val="22"/>
                <w:szCs w:val="22"/>
              </w:rPr>
              <w:t>најмање</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једна</w:t>
            </w:r>
            <w:proofErr w:type="spellEnd"/>
          </w:p>
        </w:tc>
        <w:tc>
          <w:tcPr>
            <w:tcW w:w="2088" w:type="dxa"/>
          </w:tcPr>
          <w:p w14:paraId="4A6102D5" w14:textId="77777777" w:rsidR="00937522" w:rsidRDefault="00550077">
            <w:pPr>
              <w:widowControl w:val="0"/>
              <w:tabs>
                <w:tab w:val="left" w:pos="1783"/>
              </w:tabs>
              <w:autoSpaceDE w:val="0"/>
              <w:autoSpaceDN w:val="0"/>
              <w:spacing w:before="0"/>
              <w:ind w:left="107" w:right="93"/>
              <w:rPr>
                <w:rFonts w:ascii="Times New Roman" w:hAnsi="Times New Roman" w:cs="Times New Roman"/>
                <w:sz w:val="22"/>
                <w:szCs w:val="22"/>
              </w:rPr>
            </w:pPr>
            <w:proofErr w:type="spellStart"/>
            <w:r>
              <w:rPr>
                <w:rFonts w:ascii="Times New Roman" w:hAnsi="Times New Roman" w:cs="Times New Roman"/>
                <w:sz w:val="22"/>
                <w:szCs w:val="22"/>
              </w:rPr>
              <w:t>Периодично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током</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складу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p>
          <w:p w14:paraId="06B6818B" w14:textId="77777777" w:rsidR="00937522" w:rsidRDefault="00550077">
            <w:pPr>
              <w:widowControl w:val="0"/>
              <w:tabs>
                <w:tab w:val="left" w:pos="1862"/>
              </w:tabs>
              <w:autoSpaceDE w:val="0"/>
              <w:autoSpaceDN w:val="0"/>
              <w:spacing w:before="0"/>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могућностима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r>
              <w:rPr>
                <w:rFonts w:ascii="Times New Roman" w:hAnsi="Times New Roman" w:cs="Times New Roman"/>
                <w:spacing w:val="-4"/>
                <w:sz w:val="22"/>
                <w:szCs w:val="22"/>
              </w:rPr>
              <w:t>и</w:t>
            </w:r>
          </w:p>
          <w:p w14:paraId="22947502" w14:textId="77777777" w:rsidR="00937522" w:rsidRDefault="00550077">
            <w:pPr>
              <w:widowControl w:val="0"/>
              <w:autoSpaceDE w:val="0"/>
              <w:autoSpaceDN w:val="0"/>
              <w:spacing w:before="0"/>
              <w:ind w:left="107"/>
              <w:jc w:val="left"/>
              <w:rPr>
                <w:rFonts w:ascii="Times New Roman" w:hAnsi="Times New Roman" w:cs="Times New Roman"/>
                <w:sz w:val="22"/>
                <w:szCs w:val="22"/>
              </w:rPr>
            </w:pPr>
            <w:proofErr w:type="spellStart"/>
            <w:r>
              <w:rPr>
                <w:rFonts w:ascii="Times New Roman" w:hAnsi="Times New Roman" w:cs="Times New Roman"/>
                <w:sz w:val="22"/>
                <w:szCs w:val="22"/>
              </w:rPr>
              <w:t>запослених</w:t>
            </w:r>
            <w:proofErr w:type="spellEnd"/>
          </w:p>
        </w:tc>
      </w:tr>
    </w:tbl>
    <w:p w14:paraId="6C872DFA" w14:textId="77777777" w:rsidR="00937522" w:rsidRDefault="00937522">
      <w:pPr>
        <w:widowControl w:val="0"/>
        <w:autoSpaceDE w:val="0"/>
        <w:autoSpaceDN w:val="0"/>
        <w:spacing w:before="4"/>
        <w:jc w:val="left"/>
        <w:rPr>
          <w:rFonts w:ascii="Times New Roman" w:hAnsi="Times New Roman" w:cs="Times New Roman"/>
          <w:sz w:val="22"/>
          <w:szCs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76"/>
        <w:gridCol w:w="1692"/>
        <w:gridCol w:w="3420"/>
        <w:gridCol w:w="2088"/>
      </w:tblGrid>
      <w:tr w:rsidR="00937522" w14:paraId="3983EDCF" w14:textId="77777777">
        <w:trPr>
          <w:trHeight w:val="4048"/>
        </w:trPr>
        <w:tc>
          <w:tcPr>
            <w:tcW w:w="2376" w:type="dxa"/>
          </w:tcPr>
          <w:p w14:paraId="18FBC7DC" w14:textId="77777777" w:rsidR="00937522" w:rsidRDefault="00937522">
            <w:pPr>
              <w:widowControl w:val="0"/>
              <w:autoSpaceDE w:val="0"/>
              <w:autoSpaceDN w:val="0"/>
              <w:spacing w:before="0"/>
              <w:jc w:val="left"/>
              <w:rPr>
                <w:rFonts w:ascii="Times New Roman" w:hAnsi="Times New Roman" w:cs="Times New Roman"/>
                <w:sz w:val="22"/>
                <w:szCs w:val="22"/>
              </w:rPr>
            </w:pPr>
          </w:p>
        </w:tc>
        <w:tc>
          <w:tcPr>
            <w:tcW w:w="1692" w:type="dxa"/>
          </w:tcPr>
          <w:p w14:paraId="0E2EF61A" w14:textId="77777777" w:rsidR="00937522" w:rsidRDefault="00937522">
            <w:pPr>
              <w:widowControl w:val="0"/>
              <w:autoSpaceDE w:val="0"/>
              <w:autoSpaceDN w:val="0"/>
              <w:spacing w:before="0"/>
              <w:jc w:val="left"/>
              <w:rPr>
                <w:rFonts w:ascii="Times New Roman" w:hAnsi="Times New Roman" w:cs="Times New Roman"/>
                <w:sz w:val="22"/>
                <w:szCs w:val="22"/>
              </w:rPr>
            </w:pPr>
          </w:p>
        </w:tc>
        <w:tc>
          <w:tcPr>
            <w:tcW w:w="3420" w:type="dxa"/>
          </w:tcPr>
          <w:p w14:paraId="3AA3F93F" w14:textId="77777777" w:rsidR="00937522" w:rsidRDefault="00550077">
            <w:pPr>
              <w:widowControl w:val="0"/>
              <w:autoSpaceDE w:val="0"/>
              <w:autoSpaceDN w:val="0"/>
              <w:spacing w:before="0" w:line="242" w:lineRule="auto"/>
              <w:ind w:left="467" w:right="227"/>
              <w:jc w:val="left"/>
              <w:rPr>
                <w:rFonts w:ascii="Times New Roman" w:hAnsi="Times New Roman" w:cs="Times New Roman"/>
                <w:sz w:val="22"/>
                <w:szCs w:val="22"/>
              </w:rPr>
            </w:pPr>
            <w:proofErr w:type="spellStart"/>
            <w:r>
              <w:rPr>
                <w:rFonts w:ascii="Times New Roman" w:hAnsi="Times New Roman" w:cs="Times New Roman"/>
                <w:sz w:val="22"/>
                <w:szCs w:val="22"/>
              </w:rPr>
              <w:t>стручна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w:t>
            </w:r>
          </w:p>
          <w:p w14:paraId="3F9DA966" w14:textId="77777777" w:rsidR="00937522" w:rsidRDefault="00550077">
            <w:pPr>
              <w:widowControl w:val="0"/>
              <w:numPr>
                <w:ilvl w:val="0"/>
                <w:numId w:val="173"/>
              </w:numPr>
              <w:tabs>
                <w:tab w:val="left" w:pos="468"/>
              </w:tabs>
              <w:autoSpaceDE w:val="0"/>
              <w:autoSpaceDN w:val="0"/>
              <w:spacing w:before="0"/>
              <w:ind w:right="203"/>
              <w:jc w:val="left"/>
              <w:rPr>
                <w:rFonts w:ascii="Times New Roman" w:hAnsi="Times New Roman" w:cs="Times New Roman"/>
                <w:sz w:val="22"/>
                <w:szCs w:val="22"/>
              </w:rPr>
            </w:pPr>
            <w:proofErr w:type="spellStart"/>
            <w:r>
              <w:rPr>
                <w:rFonts w:ascii="Times New Roman" w:hAnsi="Times New Roman" w:cs="Times New Roman"/>
                <w:sz w:val="22"/>
                <w:szCs w:val="22"/>
              </w:rPr>
              <w:t>Избор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односе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област</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дискриминације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злостављања</w:t>
            </w:r>
            <w:proofErr w:type="spellEnd"/>
            <w:r>
              <w:rPr>
                <w:rFonts w:ascii="Times New Roman" w:hAnsi="Times New Roman" w:cs="Times New Roman"/>
                <w:sz w:val="22"/>
                <w:szCs w:val="22"/>
              </w:rPr>
              <w:t xml:space="preserve"> 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занемаривања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могле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презентовати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седницама</w:t>
            </w:r>
            <w:proofErr w:type="spellEnd"/>
            <w:r>
              <w:rPr>
                <w:rFonts w:ascii="Times New Roman" w:hAnsi="Times New Roman" w:cs="Times New Roman"/>
                <w:sz w:val="22"/>
                <w:szCs w:val="22"/>
              </w:rPr>
              <w:t xml:space="preserve"> НВ </w:t>
            </w:r>
            <w:proofErr w:type="spellStart"/>
            <w:r>
              <w:rPr>
                <w:rFonts w:ascii="Times New Roman" w:hAnsi="Times New Roman" w:cs="Times New Roman"/>
                <w:sz w:val="22"/>
                <w:szCs w:val="22"/>
              </w:rPr>
              <w:t>или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непосредно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њих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z w:val="22"/>
                <w:szCs w:val="22"/>
              </w:rPr>
              <w:t xml:space="preserve"> у</w:t>
            </w:r>
            <w:r>
              <w:rPr>
                <w:rFonts w:ascii="Times New Roman" w:hAnsi="Times New Roman" w:cs="Times New Roman"/>
                <w:spacing w:val="-53"/>
                <w:sz w:val="22"/>
                <w:szCs w:val="22"/>
              </w:rPr>
              <w:t xml:space="preserve"> </w:t>
            </w:r>
            <w:proofErr w:type="spellStart"/>
            <w:r>
              <w:rPr>
                <w:rFonts w:ascii="Times New Roman" w:hAnsi="Times New Roman" w:cs="Times New Roman"/>
                <w:sz w:val="22"/>
                <w:szCs w:val="22"/>
              </w:rPr>
              <w:t>терминима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утврђеним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стручно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усавршавање</w:t>
            </w:r>
            <w:proofErr w:type="spellEnd"/>
            <w:r>
              <w:rPr>
                <w:rFonts w:ascii="Times New Roman" w:hAnsi="Times New Roman" w:cs="Times New Roman"/>
                <w:sz w:val="22"/>
                <w:szCs w:val="22"/>
              </w:rPr>
              <w:t xml:space="preserve"> 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оквиру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установе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након</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праћења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акредитованог</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семинара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представљање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брошуре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нових</w:t>
            </w:r>
            <w:proofErr w:type="spellEnd"/>
          </w:p>
          <w:p w14:paraId="1E787AC9" w14:textId="77777777" w:rsidR="00937522" w:rsidRDefault="00550077">
            <w:pPr>
              <w:widowControl w:val="0"/>
              <w:autoSpaceDE w:val="0"/>
              <w:autoSpaceDN w:val="0"/>
              <w:spacing w:before="0" w:line="240" w:lineRule="exact"/>
              <w:ind w:left="467"/>
              <w:jc w:val="left"/>
              <w:rPr>
                <w:rFonts w:ascii="Times New Roman" w:hAnsi="Times New Roman" w:cs="Times New Roman"/>
                <w:sz w:val="22"/>
                <w:szCs w:val="22"/>
              </w:rPr>
            </w:pPr>
            <w:proofErr w:type="spellStart"/>
            <w:r>
              <w:rPr>
                <w:rFonts w:ascii="Times New Roman" w:hAnsi="Times New Roman" w:cs="Times New Roman"/>
                <w:sz w:val="22"/>
                <w:szCs w:val="22"/>
              </w:rPr>
              <w:t>информација</w:t>
            </w:r>
            <w:proofErr w:type="spellEnd"/>
            <w:r>
              <w:rPr>
                <w:rFonts w:ascii="Times New Roman" w:hAnsi="Times New Roman" w:cs="Times New Roman"/>
                <w:sz w:val="22"/>
                <w:szCs w:val="22"/>
              </w:rPr>
              <w:t>…);</w:t>
            </w:r>
          </w:p>
        </w:tc>
        <w:tc>
          <w:tcPr>
            <w:tcW w:w="2088" w:type="dxa"/>
          </w:tcPr>
          <w:p w14:paraId="0F0B2480" w14:textId="77777777" w:rsidR="00937522" w:rsidRDefault="00937522">
            <w:pPr>
              <w:widowControl w:val="0"/>
              <w:autoSpaceDE w:val="0"/>
              <w:autoSpaceDN w:val="0"/>
              <w:spacing w:before="0"/>
              <w:jc w:val="left"/>
              <w:rPr>
                <w:rFonts w:ascii="Times New Roman" w:hAnsi="Times New Roman" w:cs="Times New Roman"/>
                <w:sz w:val="22"/>
                <w:szCs w:val="22"/>
              </w:rPr>
            </w:pPr>
          </w:p>
        </w:tc>
      </w:tr>
      <w:tr w:rsidR="00937522" w14:paraId="2D6762E5" w14:textId="77777777">
        <w:trPr>
          <w:trHeight w:val="5565"/>
        </w:trPr>
        <w:tc>
          <w:tcPr>
            <w:tcW w:w="2376" w:type="dxa"/>
          </w:tcPr>
          <w:p w14:paraId="1546F797" w14:textId="77777777" w:rsidR="00937522" w:rsidRDefault="00550077">
            <w:pPr>
              <w:widowControl w:val="0"/>
              <w:tabs>
                <w:tab w:val="left" w:pos="1752"/>
                <w:tab w:val="left" w:pos="2149"/>
              </w:tabs>
              <w:autoSpaceDE w:val="0"/>
              <w:autoSpaceDN w:val="0"/>
              <w:spacing w:before="0"/>
              <w:ind w:left="107" w:right="92"/>
              <w:jc w:val="left"/>
              <w:rPr>
                <w:rFonts w:ascii="Times New Roman" w:hAnsi="Times New Roman" w:cs="Times New Roman"/>
                <w:sz w:val="22"/>
                <w:szCs w:val="22"/>
              </w:rPr>
            </w:pPr>
            <w:proofErr w:type="spellStart"/>
            <w:r>
              <w:rPr>
                <w:rFonts w:ascii="Times New Roman" w:hAnsi="Times New Roman" w:cs="Times New Roman"/>
                <w:sz w:val="22"/>
                <w:szCs w:val="22"/>
              </w:rPr>
              <w:lastRenderedPageBreak/>
              <w:t>Информисање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pacing w:val="4"/>
                <w:sz w:val="22"/>
                <w:szCs w:val="22"/>
              </w:rPr>
              <w:t xml:space="preserve"> </w:t>
            </w:r>
            <w:r>
              <w:rPr>
                <w:rFonts w:ascii="Times New Roman" w:hAnsi="Times New Roman" w:cs="Times New Roman"/>
                <w:sz w:val="22"/>
                <w:szCs w:val="22"/>
              </w:rPr>
              <w:t>о</w:t>
            </w:r>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насиљу</w:t>
            </w:r>
            <w:proofErr w:type="spellEnd"/>
            <w:r>
              <w:rPr>
                <w:rFonts w:ascii="Times New Roman" w:hAnsi="Times New Roman" w:cs="Times New Roman"/>
                <w:sz w:val="22"/>
                <w:szCs w:val="22"/>
              </w:rPr>
              <w:t>,</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злостављању</w:t>
            </w:r>
            <w:proofErr w:type="spellEnd"/>
            <w:r>
              <w:rPr>
                <w:rFonts w:ascii="Times New Roman" w:hAnsi="Times New Roman" w:cs="Times New Roman"/>
                <w:sz w:val="22"/>
                <w:szCs w:val="22"/>
              </w:rPr>
              <w:tab/>
            </w:r>
            <w:r>
              <w:rPr>
                <w:rFonts w:ascii="Times New Roman" w:hAnsi="Times New Roman" w:cs="Times New Roman"/>
                <w:sz w:val="22"/>
                <w:szCs w:val="22"/>
              </w:rPr>
              <w:tab/>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занемаривању</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јасно</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дефинисање</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улога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pacing w:val="29"/>
                <w:sz w:val="22"/>
                <w:szCs w:val="22"/>
              </w:rPr>
              <w:t xml:space="preserve"> </w:t>
            </w:r>
            <w:proofErr w:type="spellStart"/>
            <w:r>
              <w:rPr>
                <w:rFonts w:ascii="Times New Roman" w:hAnsi="Times New Roman" w:cs="Times New Roman"/>
                <w:sz w:val="22"/>
                <w:szCs w:val="22"/>
              </w:rPr>
              <w:t>актера</w:t>
            </w:r>
            <w:proofErr w:type="spellEnd"/>
            <w:r>
              <w:rPr>
                <w:rFonts w:ascii="Times New Roman" w:hAnsi="Times New Roman" w:cs="Times New Roman"/>
                <w:spacing w:val="30"/>
                <w:sz w:val="22"/>
                <w:szCs w:val="22"/>
              </w:rPr>
              <w:t xml:space="preserve"> </w:t>
            </w:r>
            <w:proofErr w:type="spellStart"/>
            <w:r>
              <w:rPr>
                <w:rFonts w:ascii="Times New Roman" w:hAnsi="Times New Roman" w:cs="Times New Roman"/>
                <w:sz w:val="22"/>
                <w:szCs w:val="22"/>
              </w:rPr>
              <w:t>овразовно</w:t>
            </w:r>
            <w:proofErr w:type="spellEnd"/>
          </w:p>
          <w:p w14:paraId="5E952A14" w14:textId="77777777" w:rsidR="00937522" w:rsidRDefault="00550077">
            <w:pPr>
              <w:widowControl w:val="0"/>
              <w:autoSpaceDE w:val="0"/>
              <w:autoSpaceDN w:val="0"/>
              <w:spacing w:before="0"/>
              <w:ind w:left="107" w:right="92"/>
              <w:jc w:val="left"/>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spacing w:val="24"/>
                <w:sz w:val="22"/>
                <w:szCs w:val="22"/>
              </w:rPr>
              <w:t xml:space="preserve"> </w:t>
            </w:r>
            <w:proofErr w:type="spellStart"/>
            <w:r>
              <w:rPr>
                <w:rFonts w:ascii="Times New Roman" w:hAnsi="Times New Roman" w:cs="Times New Roman"/>
                <w:sz w:val="22"/>
                <w:szCs w:val="22"/>
              </w:rPr>
              <w:t>васпитног</w:t>
            </w:r>
            <w:proofErr w:type="spellEnd"/>
            <w:r>
              <w:rPr>
                <w:rFonts w:ascii="Times New Roman" w:hAnsi="Times New Roman" w:cs="Times New Roman"/>
                <w:spacing w:val="22"/>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pacing w:val="21"/>
                <w:sz w:val="22"/>
                <w:szCs w:val="22"/>
              </w:rPr>
              <w:t xml:space="preserve"> </w:t>
            </w:r>
            <w:r>
              <w:rPr>
                <w:rFonts w:ascii="Times New Roman" w:hAnsi="Times New Roman" w:cs="Times New Roman"/>
                <w:sz w:val="22"/>
                <w:szCs w:val="22"/>
              </w:rPr>
              <w:t>у</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ситуацијама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p>
        </w:tc>
        <w:tc>
          <w:tcPr>
            <w:tcW w:w="1692" w:type="dxa"/>
          </w:tcPr>
          <w:p w14:paraId="1B7C3362" w14:textId="77777777" w:rsidR="00937522" w:rsidRDefault="00550077">
            <w:pPr>
              <w:widowControl w:val="0"/>
              <w:tabs>
                <w:tab w:val="left" w:pos="1401"/>
              </w:tabs>
              <w:autoSpaceDE w:val="0"/>
              <w:autoSpaceDN w:val="0"/>
              <w:spacing w:before="0" w:line="246"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Тим</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за</w:t>
            </w:r>
            <w:proofErr w:type="spellEnd"/>
          </w:p>
          <w:p w14:paraId="06CC0295" w14:textId="77777777" w:rsidR="00937522" w:rsidRDefault="00550077">
            <w:pPr>
              <w:widowControl w:val="0"/>
              <w:tabs>
                <w:tab w:val="left" w:pos="1362"/>
                <w:tab w:val="left" w:pos="1466"/>
              </w:tabs>
              <w:autoSpaceDE w:val="0"/>
              <w:autoSpaceDN w:val="0"/>
              <w:spacing w:before="0"/>
              <w:ind w:left="107" w:right="92"/>
              <w:jc w:val="left"/>
              <w:rPr>
                <w:rFonts w:ascii="Times New Roman" w:hAnsi="Times New Roman" w:cs="Times New Roman"/>
                <w:sz w:val="22"/>
                <w:szCs w:val="22"/>
              </w:rPr>
            </w:pPr>
            <w:proofErr w:type="spellStart"/>
            <w:r>
              <w:rPr>
                <w:rFonts w:ascii="Times New Roman" w:hAnsi="Times New Roman" w:cs="Times New Roman"/>
                <w:sz w:val="22"/>
                <w:szCs w:val="22"/>
              </w:rPr>
              <w:t>превенцију</w:t>
            </w:r>
            <w:proofErr w:type="spellEnd"/>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1"/>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заштиту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од</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злостављања</w:t>
            </w:r>
            <w:proofErr w:type="spellEnd"/>
            <w:r>
              <w:rPr>
                <w:rFonts w:ascii="Times New Roman" w:hAnsi="Times New Roman" w:cs="Times New Roman"/>
                <w:spacing w:val="21"/>
                <w:sz w:val="22"/>
                <w:szCs w:val="22"/>
              </w:rPr>
              <w:t xml:space="preserve"> </w:t>
            </w:r>
            <w:r>
              <w:rPr>
                <w:rFonts w:ascii="Times New Roman" w:hAnsi="Times New Roman" w:cs="Times New Roman"/>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занемаривања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старешине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Ученички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w:t>
            </w:r>
            <w:proofErr w:type="spellEnd"/>
          </w:p>
        </w:tc>
        <w:tc>
          <w:tcPr>
            <w:tcW w:w="3420" w:type="dxa"/>
          </w:tcPr>
          <w:p w14:paraId="5B8BC8A6" w14:textId="77777777" w:rsidR="00937522" w:rsidRDefault="00550077">
            <w:pPr>
              <w:widowControl w:val="0"/>
              <w:numPr>
                <w:ilvl w:val="0"/>
                <w:numId w:val="174"/>
              </w:numPr>
              <w:tabs>
                <w:tab w:val="left" w:pos="468"/>
              </w:tabs>
              <w:autoSpaceDE w:val="0"/>
              <w:autoSpaceDN w:val="0"/>
              <w:spacing w:before="0"/>
              <w:ind w:right="94"/>
              <w:jc w:val="left"/>
              <w:rPr>
                <w:rFonts w:ascii="Times New Roman" w:hAnsi="Times New Roman" w:cs="Times New Roman"/>
                <w:sz w:val="22"/>
                <w:szCs w:val="22"/>
              </w:rPr>
            </w:pPr>
            <w:proofErr w:type="spellStart"/>
            <w:r>
              <w:rPr>
                <w:rFonts w:ascii="Times New Roman" w:hAnsi="Times New Roman" w:cs="Times New Roman"/>
                <w:sz w:val="22"/>
                <w:szCs w:val="22"/>
              </w:rPr>
              <w:t>Информисање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седницама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стручних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органа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школе</w:t>
            </w:r>
            <w:proofErr w:type="spellEnd"/>
          </w:p>
          <w:p w14:paraId="1C9D5CD4" w14:textId="77777777" w:rsidR="00937522" w:rsidRDefault="00550077">
            <w:pPr>
              <w:widowControl w:val="0"/>
              <w:numPr>
                <w:ilvl w:val="0"/>
                <w:numId w:val="174"/>
              </w:numPr>
              <w:tabs>
                <w:tab w:val="left" w:pos="468"/>
                <w:tab w:val="left" w:pos="2414"/>
              </w:tabs>
              <w:autoSpaceDE w:val="0"/>
              <w:autoSpaceDN w:val="0"/>
              <w:spacing w:before="0"/>
              <w:ind w:right="92"/>
              <w:jc w:val="left"/>
              <w:rPr>
                <w:rFonts w:ascii="Times New Roman" w:hAnsi="Times New Roman" w:cs="Times New Roman"/>
                <w:sz w:val="22"/>
                <w:szCs w:val="22"/>
              </w:rPr>
            </w:pPr>
            <w:proofErr w:type="spellStart"/>
            <w:r>
              <w:rPr>
                <w:rFonts w:ascii="Times New Roman" w:hAnsi="Times New Roman" w:cs="Times New Roman"/>
                <w:sz w:val="22"/>
                <w:szCs w:val="22"/>
              </w:rPr>
              <w:t>Информисање</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родитеља</w:t>
            </w:r>
            <w:proofErr w:type="spellEnd"/>
            <w:r>
              <w:rPr>
                <w:rFonts w:ascii="Times New Roman" w:hAnsi="Times New Roman" w:cs="Times New Roman"/>
                <w:spacing w:val="-53"/>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путем</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родитељских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састанака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Савета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индивидуалним</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разговорима</w:t>
            </w:r>
            <w:proofErr w:type="spellEnd"/>
          </w:p>
          <w:p w14:paraId="5BFEE04B" w14:textId="77777777" w:rsidR="00937522" w:rsidRDefault="00550077">
            <w:pPr>
              <w:widowControl w:val="0"/>
              <w:numPr>
                <w:ilvl w:val="0"/>
                <w:numId w:val="174"/>
              </w:numPr>
              <w:tabs>
                <w:tab w:val="left" w:pos="468"/>
                <w:tab w:val="left" w:pos="2174"/>
              </w:tabs>
              <w:autoSpaceDE w:val="0"/>
              <w:autoSpaceDN w:val="0"/>
              <w:spacing w:before="0"/>
              <w:ind w:right="92"/>
              <w:jc w:val="left"/>
              <w:rPr>
                <w:rFonts w:ascii="Times New Roman" w:hAnsi="Times New Roman" w:cs="Times New Roman"/>
                <w:sz w:val="22"/>
                <w:szCs w:val="22"/>
              </w:rPr>
            </w:pPr>
            <w:proofErr w:type="spellStart"/>
            <w:r>
              <w:rPr>
                <w:rFonts w:ascii="Times New Roman" w:hAnsi="Times New Roman" w:cs="Times New Roman"/>
                <w:sz w:val="22"/>
                <w:szCs w:val="22"/>
              </w:rPr>
              <w:t>Информисање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преко</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часова</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одељењског</w:t>
            </w:r>
            <w:proofErr w:type="spellEnd"/>
            <w:r>
              <w:rPr>
                <w:rFonts w:ascii="Times New Roman" w:hAnsi="Times New Roman" w:cs="Times New Roman"/>
                <w:spacing w:val="-53"/>
                <w:sz w:val="22"/>
                <w:szCs w:val="22"/>
              </w:rPr>
              <w:t xml:space="preserve"> </w:t>
            </w:r>
            <w:proofErr w:type="spellStart"/>
            <w:r>
              <w:rPr>
                <w:rFonts w:ascii="Times New Roman" w:hAnsi="Times New Roman" w:cs="Times New Roman"/>
                <w:sz w:val="22"/>
                <w:szCs w:val="22"/>
              </w:rPr>
              <w:t>старешине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предавања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стране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тему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одржавање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радионица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ученике</w:t>
            </w:r>
            <w:proofErr w:type="spellEnd"/>
          </w:p>
          <w:p w14:paraId="5BEF8EB0" w14:textId="77777777" w:rsidR="00937522" w:rsidRDefault="00550077">
            <w:pPr>
              <w:widowControl w:val="0"/>
              <w:numPr>
                <w:ilvl w:val="0"/>
                <w:numId w:val="174"/>
              </w:numPr>
              <w:tabs>
                <w:tab w:val="left" w:pos="468"/>
                <w:tab w:val="left" w:pos="1158"/>
                <w:tab w:val="left" w:pos="2414"/>
              </w:tabs>
              <w:autoSpaceDE w:val="0"/>
              <w:autoSpaceDN w:val="0"/>
              <w:spacing w:before="0"/>
              <w:ind w:right="92"/>
              <w:jc w:val="left"/>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паноа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презентација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обавештења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објављивање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законских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прописа</w:t>
            </w:r>
            <w:proofErr w:type="spellEnd"/>
            <w:r>
              <w:rPr>
                <w:rFonts w:ascii="Times New Roman" w:hAnsi="Times New Roman" w:cs="Times New Roman"/>
                <w:spacing w:val="56"/>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огласној</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табли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истицање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правила</w:t>
            </w:r>
            <w:proofErr w:type="spellEnd"/>
            <w:r>
              <w:rPr>
                <w:rFonts w:ascii="Times New Roman" w:hAnsi="Times New Roman" w:cs="Times New Roman"/>
                <w:spacing w:val="55"/>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pacing w:val="-52"/>
                <w:sz w:val="22"/>
                <w:szCs w:val="22"/>
              </w:rPr>
              <w:t xml:space="preserve"> </w:t>
            </w:r>
            <w:r>
              <w:rPr>
                <w:rFonts w:ascii="Times New Roman" w:hAnsi="Times New Roman" w:cs="Times New Roman"/>
                <w:sz w:val="22"/>
                <w:szCs w:val="22"/>
              </w:rPr>
              <w:t>у</w:t>
            </w:r>
            <w:r>
              <w:rPr>
                <w:rFonts w:ascii="Times New Roman" w:hAnsi="Times New Roman" w:cs="Times New Roman"/>
                <w:sz w:val="22"/>
                <w:szCs w:val="22"/>
              </w:rPr>
              <w:tab/>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w:t>
            </w:r>
            <w:r>
              <w:rPr>
                <w:rFonts w:ascii="Times New Roman" w:hAnsi="Times New Roman" w:cs="Times New Roman"/>
                <w:sz w:val="22"/>
                <w:szCs w:val="22"/>
              </w:rPr>
              <w:tab/>
            </w:r>
            <w:proofErr w:type="spellStart"/>
            <w:r>
              <w:rPr>
                <w:rFonts w:ascii="Times New Roman" w:hAnsi="Times New Roman" w:cs="Times New Roman"/>
                <w:spacing w:val="-1"/>
                <w:sz w:val="22"/>
                <w:szCs w:val="22"/>
              </w:rPr>
              <w:t>истицање</w:t>
            </w:r>
            <w:proofErr w:type="spellEnd"/>
          </w:p>
          <w:p w14:paraId="1041CFEE" w14:textId="77777777" w:rsidR="00937522" w:rsidRDefault="00550077">
            <w:pPr>
              <w:widowControl w:val="0"/>
              <w:tabs>
                <w:tab w:val="left" w:pos="2522"/>
              </w:tabs>
              <w:autoSpaceDE w:val="0"/>
              <w:autoSpaceDN w:val="0"/>
              <w:spacing w:before="0" w:line="252" w:lineRule="exact"/>
              <w:ind w:left="467" w:right="94" w:hanging="1"/>
              <w:rPr>
                <w:rFonts w:ascii="Times New Roman" w:hAnsi="Times New Roman" w:cs="Times New Roman"/>
                <w:sz w:val="22"/>
                <w:szCs w:val="22"/>
              </w:rPr>
            </w:pPr>
            <w:proofErr w:type="spellStart"/>
            <w:r>
              <w:rPr>
                <w:rFonts w:ascii="Times New Roman" w:hAnsi="Times New Roman" w:cs="Times New Roman"/>
                <w:sz w:val="22"/>
                <w:szCs w:val="22"/>
              </w:rPr>
              <w:t>позитивних</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примера</w:t>
            </w:r>
            <w:proofErr w:type="spellEnd"/>
            <w:r>
              <w:rPr>
                <w:rFonts w:ascii="Times New Roman" w:hAnsi="Times New Roman" w:cs="Times New Roman"/>
                <w:spacing w:val="-53"/>
                <w:sz w:val="22"/>
                <w:szCs w:val="22"/>
              </w:rPr>
              <w:t xml:space="preserve"> </w:t>
            </w:r>
            <w:proofErr w:type="spellStart"/>
            <w:r>
              <w:rPr>
                <w:rFonts w:ascii="Times New Roman" w:hAnsi="Times New Roman" w:cs="Times New Roman"/>
                <w:sz w:val="22"/>
                <w:szCs w:val="22"/>
              </w:rPr>
              <w:t>понашања</w:t>
            </w:r>
            <w:proofErr w:type="spellEnd"/>
          </w:p>
        </w:tc>
        <w:tc>
          <w:tcPr>
            <w:tcW w:w="2088" w:type="dxa"/>
          </w:tcPr>
          <w:p w14:paraId="47D296B5" w14:textId="77777777" w:rsidR="00937522" w:rsidRDefault="00550077">
            <w:pPr>
              <w:widowControl w:val="0"/>
              <w:tabs>
                <w:tab w:val="left" w:pos="1230"/>
                <w:tab w:val="left" w:pos="1766"/>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почетку</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године</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 xml:space="preserve">Периодично, </w:t>
            </w:r>
            <w:proofErr w:type="spellStart"/>
            <w:r>
              <w:rPr>
                <w:rFonts w:ascii="Times New Roman" w:hAnsi="Times New Roman" w:cs="Times New Roman"/>
                <w:spacing w:val="-2"/>
                <w:sz w:val="22"/>
                <w:szCs w:val="22"/>
              </w:rPr>
              <w:t>на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класификационим</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периодима</w:t>
            </w:r>
            <w:proofErr w:type="spellEnd"/>
          </w:p>
          <w:p w14:paraId="74EC6EE6" w14:textId="77777777" w:rsidR="00937522" w:rsidRDefault="00550077">
            <w:pPr>
              <w:widowControl w:val="0"/>
              <w:tabs>
                <w:tab w:val="left" w:pos="1557"/>
              </w:tabs>
              <w:autoSpaceDE w:val="0"/>
              <w:autoSpaceDN w:val="0"/>
              <w:spacing w:before="0"/>
              <w:ind w:right="94"/>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целе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године</w:t>
            </w:r>
            <w:proofErr w:type="spellEnd"/>
          </w:p>
        </w:tc>
      </w:tr>
      <w:tr w:rsidR="00937522" w14:paraId="70D54984" w14:textId="77777777">
        <w:trPr>
          <w:trHeight w:val="1518"/>
        </w:trPr>
        <w:tc>
          <w:tcPr>
            <w:tcW w:w="2376" w:type="dxa"/>
          </w:tcPr>
          <w:p w14:paraId="7249B00C" w14:textId="77777777" w:rsidR="00937522" w:rsidRDefault="00550077">
            <w:pPr>
              <w:widowControl w:val="0"/>
              <w:autoSpaceDE w:val="0"/>
              <w:autoSpaceDN w:val="0"/>
              <w:spacing w:before="0"/>
              <w:ind w:left="107" w:right="92"/>
              <w:rPr>
                <w:rFonts w:ascii="Times New Roman" w:hAnsi="Times New Roman" w:cs="Times New Roman"/>
                <w:sz w:val="22"/>
                <w:szCs w:val="22"/>
              </w:rPr>
            </w:pPr>
            <w:proofErr w:type="spellStart"/>
            <w:r>
              <w:rPr>
                <w:rFonts w:ascii="Times New Roman" w:hAnsi="Times New Roman" w:cs="Times New Roman"/>
                <w:sz w:val="22"/>
                <w:szCs w:val="22"/>
              </w:rPr>
              <w:t>Укључивање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тема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везаних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насиље</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позитивне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облике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наставне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предмете</w:t>
            </w:r>
            <w:proofErr w:type="spellEnd"/>
            <w:r>
              <w:rPr>
                <w:rFonts w:ascii="Times New Roman" w:hAnsi="Times New Roman" w:cs="Times New Roman"/>
                <w:spacing w:val="7"/>
                <w:sz w:val="22"/>
                <w:szCs w:val="22"/>
              </w:rPr>
              <w:t xml:space="preserve"> </w:t>
            </w:r>
            <w:r>
              <w:rPr>
                <w:rFonts w:ascii="Times New Roman" w:hAnsi="Times New Roman" w:cs="Times New Roman"/>
                <w:sz w:val="22"/>
                <w:szCs w:val="22"/>
              </w:rPr>
              <w:t>и</w:t>
            </w:r>
            <w:r>
              <w:rPr>
                <w:rFonts w:ascii="Times New Roman" w:hAnsi="Times New Roman" w:cs="Times New Roman"/>
                <w:spacing w:val="8"/>
                <w:sz w:val="22"/>
                <w:szCs w:val="22"/>
              </w:rPr>
              <w:t xml:space="preserve"> </w:t>
            </w:r>
            <w:proofErr w:type="spellStart"/>
            <w:r>
              <w:rPr>
                <w:rFonts w:ascii="Times New Roman" w:hAnsi="Times New Roman" w:cs="Times New Roman"/>
                <w:sz w:val="22"/>
                <w:szCs w:val="22"/>
              </w:rPr>
              <w:t>наставне</w:t>
            </w:r>
            <w:proofErr w:type="spellEnd"/>
          </w:p>
          <w:p w14:paraId="0FF3B9CB" w14:textId="77777777" w:rsidR="00937522" w:rsidRDefault="00550077">
            <w:pPr>
              <w:widowControl w:val="0"/>
              <w:autoSpaceDE w:val="0"/>
              <w:autoSpaceDN w:val="0"/>
              <w:spacing w:before="0" w:line="240"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јединице</w:t>
            </w:r>
            <w:proofErr w:type="spellEnd"/>
          </w:p>
        </w:tc>
        <w:tc>
          <w:tcPr>
            <w:tcW w:w="1692" w:type="dxa"/>
          </w:tcPr>
          <w:p w14:paraId="142B56EC" w14:textId="77777777" w:rsidR="00937522" w:rsidRDefault="00550077">
            <w:pPr>
              <w:widowControl w:val="0"/>
              <w:tabs>
                <w:tab w:val="left" w:pos="1468"/>
              </w:tabs>
              <w:autoSpaceDE w:val="0"/>
              <w:autoSpaceDN w:val="0"/>
              <w:spacing w:before="0"/>
              <w:ind w:left="107" w:right="92"/>
              <w:jc w:val="left"/>
              <w:rPr>
                <w:rFonts w:ascii="Times New Roman" w:hAnsi="Times New Roman" w:cs="Times New Roman"/>
                <w:sz w:val="22"/>
                <w:szCs w:val="22"/>
              </w:rPr>
            </w:pPr>
            <w:proofErr w:type="spellStart"/>
            <w:r>
              <w:rPr>
                <w:rFonts w:ascii="Times New Roman" w:hAnsi="Times New Roman" w:cs="Times New Roman"/>
                <w:sz w:val="22"/>
                <w:szCs w:val="22"/>
              </w:rPr>
              <w:t>Наставници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разредне</w:t>
            </w:r>
            <w:proofErr w:type="spellEnd"/>
            <w:r>
              <w:rPr>
                <w:rFonts w:ascii="Times New Roman" w:hAnsi="Times New Roman" w:cs="Times New Roman"/>
                <w:sz w:val="22"/>
                <w:szCs w:val="22"/>
              </w:rPr>
              <w:t xml:space="preserve"> </w:t>
            </w:r>
            <w:r>
              <w:rPr>
                <w:rFonts w:ascii="Times New Roman" w:hAnsi="Times New Roman" w:cs="Times New Roman"/>
                <w:spacing w:val="-3"/>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предметне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наставе</w:t>
            </w:r>
            <w:proofErr w:type="spellEnd"/>
          </w:p>
        </w:tc>
        <w:tc>
          <w:tcPr>
            <w:tcW w:w="3420" w:type="dxa"/>
          </w:tcPr>
          <w:p w14:paraId="5DB25BB9" w14:textId="77777777" w:rsidR="00937522" w:rsidRDefault="00550077">
            <w:pPr>
              <w:widowControl w:val="0"/>
              <w:numPr>
                <w:ilvl w:val="0"/>
                <w:numId w:val="175"/>
              </w:numPr>
              <w:tabs>
                <w:tab w:val="left" w:pos="468"/>
              </w:tabs>
              <w:autoSpaceDE w:val="0"/>
              <w:autoSpaceDN w:val="0"/>
              <w:spacing w:before="0"/>
              <w:ind w:right="90"/>
              <w:jc w:val="left"/>
              <w:rPr>
                <w:rFonts w:ascii="Times New Roman" w:hAnsi="Times New Roman" w:cs="Times New Roman"/>
                <w:sz w:val="22"/>
                <w:szCs w:val="22"/>
              </w:rPr>
            </w:pPr>
            <w:proofErr w:type="spellStart"/>
            <w:r>
              <w:rPr>
                <w:rFonts w:ascii="Times New Roman" w:hAnsi="Times New Roman" w:cs="Times New Roman"/>
                <w:sz w:val="22"/>
                <w:szCs w:val="22"/>
              </w:rPr>
              <w:t>Идентификација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планирање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наставних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јединица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које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погодне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њима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помињу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теме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везане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насиље</w:t>
            </w:r>
            <w:proofErr w:type="spellEnd"/>
            <w:r>
              <w:rPr>
                <w:rFonts w:ascii="Times New Roman" w:hAnsi="Times New Roman" w:cs="Times New Roman"/>
                <w:sz w:val="22"/>
                <w:szCs w:val="22"/>
              </w:rPr>
              <w:t>,</w:t>
            </w:r>
            <w:r>
              <w:rPr>
                <w:rFonts w:ascii="Times New Roman" w:hAnsi="Times New Roman" w:cs="Times New Roman"/>
                <w:spacing w:val="51"/>
                <w:sz w:val="22"/>
                <w:szCs w:val="22"/>
              </w:rPr>
              <w:t xml:space="preserve"> </w:t>
            </w:r>
            <w:proofErr w:type="spellStart"/>
            <w:r>
              <w:rPr>
                <w:rFonts w:ascii="Times New Roman" w:hAnsi="Times New Roman" w:cs="Times New Roman"/>
                <w:sz w:val="22"/>
                <w:szCs w:val="22"/>
              </w:rPr>
              <w:t>правила</w:t>
            </w:r>
            <w:proofErr w:type="spellEnd"/>
            <w:r>
              <w:rPr>
                <w:rFonts w:ascii="Times New Roman" w:hAnsi="Times New Roman" w:cs="Times New Roman"/>
                <w:spacing w:val="51"/>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w:t>
            </w:r>
          </w:p>
          <w:p w14:paraId="1E75A6B2" w14:textId="77777777" w:rsidR="00937522" w:rsidRDefault="00550077">
            <w:pPr>
              <w:widowControl w:val="0"/>
              <w:tabs>
                <w:tab w:val="left" w:pos="2246"/>
              </w:tabs>
              <w:autoSpaceDE w:val="0"/>
              <w:autoSpaceDN w:val="0"/>
              <w:spacing w:before="0" w:line="240" w:lineRule="exact"/>
              <w:ind w:left="467"/>
              <w:rPr>
                <w:rFonts w:ascii="Times New Roman" w:hAnsi="Times New Roman" w:cs="Times New Roman"/>
                <w:sz w:val="22"/>
                <w:szCs w:val="22"/>
              </w:rPr>
            </w:pPr>
            <w:proofErr w:type="spellStart"/>
            <w:r>
              <w:rPr>
                <w:rFonts w:ascii="Times New Roman" w:hAnsi="Times New Roman" w:cs="Times New Roman"/>
                <w:sz w:val="22"/>
                <w:szCs w:val="22"/>
              </w:rPr>
              <w:t>Примери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позитивног</w:t>
            </w:r>
            <w:proofErr w:type="spellEnd"/>
          </w:p>
        </w:tc>
        <w:tc>
          <w:tcPr>
            <w:tcW w:w="2088" w:type="dxa"/>
          </w:tcPr>
          <w:p w14:paraId="2288B004" w14:textId="77777777" w:rsidR="00937522" w:rsidRDefault="00550077">
            <w:pPr>
              <w:widowControl w:val="0"/>
              <w:tabs>
                <w:tab w:val="left" w:pos="1557"/>
              </w:tabs>
              <w:autoSpaceDE w:val="0"/>
              <w:autoSpaceDN w:val="0"/>
              <w:spacing w:before="0"/>
              <w:ind w:left="107" w:right="94"/>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целе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године</w:t>
            </w:r>
            <w:proofErr w:type="spellEnd"/>
          </w:p>
        </w:tc>
      </w:tr>
    </w:tbl>
    <w:p w14:paraId="41723268" w14:textId="77777777" w:rsidR="00937522" w:rsidRDefault="00937522">
      <w:pPr>
        <w:spacing w:before="120"/>
        <w:outlineLvl w:val="1"/>
        <w:rPr>
          <w:rFonts w:ascii="Times New Roman" w:hAnsi="Times New Roman" w:cs="Times New Roman"/>
          <w:sz w:val="22"/>
          <w:szCs w:val="22"/>
          <w:lang w:val="sr-Cyrl-C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76"/>
        <w:gridCol w:w="1692"/>
        <w:gridCol w:w="3420"/>
        <w:gridCol w:w="2088"/>
      </w:tblGrid>
      <w:tr w:rsidR="00937522" w14:paraId="436D3473" w14:textId="77777777">
        <w:trPr>
          <w:trHeight w:val="2783"/>
        </w:trPr>
        <w:tc>
          <w:tcPr>
            <w:tcW w:w="2376" w:type="dxa"/>
          </w:tcPr>
          <w:p w14:paraId="55049785" w14:textId="77777777" w:rsidR="00937522" w:rsidRDefault="00937522">
            <w:pPr>
              <w:widowControl w:val="0"/>
              <w:autoSpaceDE w:val="0"/>
              <w:autoSpaceDN w:val="0"/>
              <w:spacing w:before="0"/>
              <w:jc w:val="left"/>
              <w:rPr>
                <w:rFonts w:ascii="Times New Roman" w:hAnsi="Times New Roman" w:cs="Times New Roman"/>
                <w:sz w:val="22"/>
                <w:szCs w:val="22"/>
              </w:rPr>
            </w:pPr>
          </w:p>
        </w:tc>
        <w:tc>
          <w:tcPr>
            <w:tcW w:w="1692" w:type="dxa"/>
          </w:tcPr>
          <w:p w14:paraId="2C35BE0E" w14:textId="77777777" w:rsidR="00937522" w:rsidRDefault="00937522">
            <w:pPr>
              <w:widowControl w:val="0"/>
              <w:autoSpaceDE w:val="0"/>
              <w:autoSpaceDN w:val="0"/>
              <w:spacing w:before="0"/>
              <w:jc w:val="left"/>
              <w:rPr>
                <w:rFonts w:ascii="Times New Roman" w:hAnsi="Times New Roman" w:cs="Times New Roman"/>
                <w:sz w:val="22"/>
                <w:szCs w:val="22"/>
              </w:rPr>
            </w:pPr>
          </w:p>
        </w:tc>
        <w:tc>
          <w:tcPr>
            <w:tcW w:w="3420" w:type="dxa"/>
          </w:tcPr>
          <w:p w14:paraId="24C8F8C7" w14:textId="77777777" w:rsidR="00937522" w:rsidRDefault="00550077">
            <w:pPr>
              <w:widowControl w:val="0"/>
              <w:autoSpaceDE w:val="0"/>
              <w:autoSpaceDN w:val="0"/>
              <w:spacing w:before="0" w:line="247" w:lineRule="exact"/>
              <w:ind w:left="467"/>
              <w:jc w:val="left"/>
              <w:rPr>
                <w:rFonts w:ascii="Times New Roman" w:hAnsi="Times New Roman" w:cs="Times New Roman"/>
                <w:sz w:val="22"/>
                <w:szCs w:val="22"/>
              </w:rPr>
            </w:pPr>
            <w:proofErr w:type="spellStart"/>
            <w:r>
              <w:rPr>
                <w:rFonts w:ascii="Times New Roman" w:hAnsi="Times New Roman" w:cs="Times New Roman"/>
                <w:sz w:val="22"/>
                <w:szCs w:val="22"/>
              </w:rPr>
              <w:t>понашања</w:t>
            </w:r>
            <w:proofErr w:type="spellEnd"/>
          </w:p>
          <w:p w14:paraId="4CFCAE07" w14:textId="77777777" w:rsidR="00937522" w:rsidRDefault="00550077">
            <w:pPr>
              <w:widowControl w:val="0"/>
              <w:numPr>
                <w:ilvl w:val="0"/>
                <w:numId w:val="176"/>
              </w:numPr>
              <w:tabs>
                <w:tab w:val="left" w:pos="468"/>
                <w:tab w:val="left" w:pos="2359"/>
              </w:tabs>
              <w:autoSpaceDE w:val="0"/>
              <w:autoSpaceDN w:val="0"/>
              <w:spacing w:before="1"/>
              <w:ind w:right="92"/>
              <w:jc w:val="left"/>
              <w:rPr>
                <w:rFonts w:ascii="Times New Roman" w:hAnsi="Times New Roman" w:cs="Times New Roman"/>
                <w:sz w:val="22"/>
                <w:szCs w:val="22"/>
              </w:rPr>
            </w:pPr>
            <w:proofErr w:type="spellStart"/>
            <w:r>
              <w:rPr>
                <w:rFonts w:ascii="Times New Roman" w:hAnsi="Times New Roman" w:cs="Times New Roman"/>
                <w:sz w:val="22"/>
                <w:szCs w:val="22"/>
              </w:rPr>
              <w:t>Реализација</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наставних</w:t>
            </w:r>
            <w:proofErr w:type="spellEnd"/>
            <w:r>
              <w:rPr>
                <w:rFonts w:ascii="Times New Roman" w:hAnsi="Times New Roman" w:cs="Times New Roman"/>
                <w:spacing w:val="-53"/>
                <w:sz w:val="22"/>
                <w:szCs w:val="22"/>
              </w:rPr>
              <w:t xml:space="preserve"> </w:t>
            </w:r>
            <w:proofErr w:type="spellStart"/>
            <w:r>
              <w:rPr>
                <w:rFonts w:ascii="Times New Roman" w:hAnsi="Times New Roman" w:cs="Times New Roman"/>
                <w:sz w:val="22"/>
                <w:szCs w:val="22"/>
              </w:rPr>
              <w:t>јединица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којима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обрађују</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теме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везане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правила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примери</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позитивног</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уз</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максимално</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укључивање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рад</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током</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обрада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тема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w:t>
            </w:r>
            <w:proofErr w:type="spellStart"/>
            <w:r>
              <w:rPr>
                <w:rFonts w:ascii="Times New Roman" w:hAnsi="Times New Roman" w:cs="Times New Roman"/>
                <w:sz w:val="22"/>
                <w:szCs w:val="22"/>
              </w:rPr>
              <w:t>пројекти</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дискусије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дебате</w:t>
            </w:r>
            <w:proofErr w:type="spellEnd"/>
            <w:r>
              <w:rPr>
                <w:rFonts w:ascii="Times New Roman" w:hAnsi="Times New Roman" w:cs="Times New Roman"/>
                <w:sz w:val="22"/>
                <w:szCs w:val="22"/>
              </w:rPr>
              <w:t>,</w:t>
            </w:r>
            <w:r>
              <w:rPr>
                <w:rFonts w:ascii="Times New Roman" w:hAnsi="Times New Roman" w:cs="Times New Roman"/>
                <w:spacing w:val="16"/>
                <w:sz w:val="22"/>
                <w:szCs w:val="22"/>
              </w:rPr>
              <w:t xml:space="preserve"> </w:t>
            </w:r>
            <w:proofErr w:type="spellStart"/>
            <w:r>
              <w:rPr>
                <w:rFonts w:ascii="Times New Roman" w:hAnsi="Times New Roman" w:cs="Times New Roman"/>
                <w:sz w:val="22"/>
                <w:szCs w:val="22"/>
              </w:rPr>
              <w:t>примена</w:t>
            </w:r>
            <w:proofErr w:type="spellEnd"/>
            <w:r>
              <w:rPr>
                <w:rFonts w:ascii="Times New Roman" w:hAnsi="Times New Roman" w:cs="Times New Roman"/>
                <w:spacing w:val="17"/>
                <w:sz w:val="22"/>
                <w:szCs w:val="22"/>
              </w:rPr>
              <w:t xml:space="preserve"> </w:t>
            </w:r>
            <w:proofErr w:type="spellStart"/>
            <w:r>
              <w:rPr>
                <w:rFonts w:ascii="Times New Roman" w:hAnsi="Times New Roman" w:cs="Times New Roman"/>
                <w:sz w:val="22"/>
                <w:szCs w:val="22"/>
              </w:rPr>
              <w:t>видео</w:t>
            </w:r>
            <w:proofErr w:type="spellEnd"/>
            <w:r>
              <w:rPr>
                <w:rFonts w:ascii="Times New Roman" w:hAnsi="Times New Roman" w:cs="Times New Roman"/>
                <w:spacing w:val="17"/>
                <w:sz w:val="22"/>
                <w:szCs w:val="22"/>
              </w:rPr>
              <w:t xml:space="preserve"> </w:t>
            </w:r>
            <w:proofErr w:type="spellStart"/>
            <w:r>
              <w:rPr>
                <w:rFonts w:ascii="Times New Roman" w:hAnsi="Times New Roman" w:cs="Times New Roman"/>
                <w:sz w:val="22"/>
                <w:szCs w:val="22"/>
              </w:rPr>
              <w:t>записа</w:t>
            </w:r>
            <w:proofErr w:type="spellEnd"/>
          </w:p>
          <w:p w14:paraId="14AD242D" w14:textId="77777777" w:rsidR="00937522" w:rsidRDefault="00550077">
            <w:pPr>
              <w:widowControl w:val="0"/>
              <w:autoSpaceDE w:val="0"/>
              <w:autoSpaceDN w:val="0"/>
              <w:spacing w:before="0" w:line="239" w:lineRule="exact"/>
              <w:ind w:left="467"/>
              <w:rPr>
                <w:rFonts w:ascii="Times New Roman" w:hAnsi="Times New Roman" w:cs="Times New Roman"/>
                <w:sz w:val="22"/>
                <w:szCs w:val="22"/>
              </w:rPr>
            </w:pPr>
            <w:r>
              <w:rPr>
                <w:rFonts w:ascii="Times New Roman" w:hAnsi="Times New Roman" w:cs="Times New Roman"/>
                <w:sz w:val="22"/>
                <w:szCs w:val="22"/>
              </w:rPr>
              <w:t>у</w:t>
            </w:r>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настави</w:t>
            </w:r>
            <w:proofErr w:type="spellEnd"/>
            <w:r>
              <w:rPr>
                <w:rFonts w:ascii="Times New Roman" w:hAnsi="Times New Roman" w:cs="Times New Roman"/>
                <w:sz w:val="22"/>
                <w:szCs w:val="22"/>
              </w:rPr>
              <w:t>)</w:t>
            </w:r>
          </w:p>
        </w:tc>
        <w:tc>
          <w:tcPr>
            <w:tcW w:w="2088" w:type="dxa"/>
          </w:tcPr>
          <w:p w14:paraId="51519FD3" w14:textId="77777777" w:rsidR="00937522" w:rsidRDefault="00937522">
            <w:pPr>
              <w:widowControl w:val="0"/>
              <w:autoSpaceDE w:val="0"/>
              <w:autoSpaceDN w:val="0"/>
              <w:spacing w:before="0"/>
              <w:jc w:val="left"/>
              <w:rPr>
                <w:rFonts w:ascii="Times New Roman" w:hAnsi="Times New Roman" w:cs="Times New Roman"/>
                <w:sz w:val="22"/>
                <w:szCs w:val="22"/>
              </w:rPr>
            </w:pPr>
          </w:p>
        </w:tc>
      </w:tr>
      <w:tr w:rsidR="00937522" w14:paraId="256509A5" w14:textId="77777777">
        <w:trPr>
          <w:trHeight w:val="4045"/>
        </w:trPr>
        <w:tc>
          <w:tcPr>
            <w:tcW w:w="2376" w:type="dxa"/>
          </w:tcPr>
          <w:p w14:paraId="4F81EE9A" w14:textId="77777777" w:rsidR="00937522" w:rsidRDefault="00550077">
            <w:pPr>
              <w:widowControl w:val="0"/>
              <w:autoSpaceDE w:val="0"/>
              <w:autoSpaceDN w:val="0"/>
              <w:spacing w:before="0"/>
              <w:ind w:left="107" w:right="236"/>
              <w:jc w:val="left"/>
              <w:rPr>
                <w:rFonts w:ascii="Times New Roman" w:hAnsi="Times New Roman" w:cs="Times New Roman"/>
                <w:sz w:val="22"/>
                <w:szCs w:val="22"/>
              </w:rPr>
            </w:pPr>
            <w:proofErr w:type="spellStart"/>
            <w:r>
              <w:rPr>
                <w:rFonts w:ascii="Times New Roman" w:hAnsi="Times New Roman" w:cs="Times New Roman"/>
                <w:sz w:val="22"/>
                <w:szCs w:val="22"/>
              </w:rPr>
              <w:lastRenderedPageBreak/>
              <w:t>Доношење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јасних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правила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чијем</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формулисању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водећу</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улогу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преузимају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ученици</w:t>
            </w:r>
            <w:proofErr w:type="spellEnd"/>
          </w:p>
        </w:tc>
        <w:tc>
          <w:tcPr>
            <w:tcW w:w="1692" w:type="dxa"/>
          </w:tcPr>
          <w:p w14:paraId="46AB6715" w14:textId="77777777" w:rsidR="00937522" w:rsidRDefault="00550077">
            <w:pPr>
              <w:widowControl w:val="0"/>
              <w:tabs>
                <w:tab w:val="left" w:pos="1466"/>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Ученици</w:t>
            </w:r>
            <w:proofErr w:type="spellEnd"/>
            <w:r>
              <w:rPr>
                <w:rFonts w:ascii="Times New Roman" w:hAnsi="Times New Roman" w:cs="Times New Roman"/>
                <w:sz w:val="22"/>
                <w:szCs w:val="22"/>
              </w:rPr>
              <w:tab/>
            </w:r>
            <w:r>
              <w:rPr>
                <w:rFonts w:ascii="Times New Roman" w:hAnsi="Times New Roman" w:cs="Times New Roman"/>
                <w:spacing w:val="-2"/>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старешине</w:t>
            </w:r>
            <w:proofErr w:type="spellEnd"/>
            <w:r>
              <w:rPr>
                <w:rFonts w:ascii="Times New Roman" w:hAnsi="Times New Roman" w:cs="Times New Roman"/>
                <w:sz w:val="22"/>
                <w:szCs w:val="22"/>
              </w:rPr>
              <w:tab/>
            </w:r>
            <w:r>
              <w:rPr>
                <w:rFonts w:ascii="Times New Roman" w:hAnsi="Times New Roman" w:cs="Times New Roman"/>
                <w:spacing w:val="-4"/>
                <w:sz w:val="22"/>
                <w:szCs w:val="22"/>
              </w:rPr>
              <w:t>у</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оквиру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заједнице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Ученички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Директор</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Секретар</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Педагог</w:t>
            </w:r>
            <w:proofErr w:type="spellEnd"/>
          </w:p>
        </w:tc>
        <w:tc>
          <w:tcPr>
            <w:tcW w:w="3420" w:type="dxa"/>
          </w:tcPr>
          <w:p w14:paraId="389E6200" w14:textId="77777777" w:rsidR="00937522" w:rsidRDefault="00550077">
            <w:pPr>
              <w:widowControl w:val="0"/>
              <w:numPr>
                <w:ilvl w:val="0"/>
                <w:numId w:val="177"/>
              </w:numPr>
              <w:tabs>
                <w:tab w:val="left" w:pos="468"/>
              </w:tabs>
              <w:autoSpaceDE w:val="0"/>
              <w:autoSpaceDN w:val="0"/>
              <w:spacing w:before="0"/>
              <w:ind w:right="93"/>
              <w:jc w:val="left"/>
              <w:rPr>
                <w:rFonts w:ascii="Times New Roman" w:hAnsi="Times New Roman" w:cs="Times New Roman"/>
                <w:sz w:val="22"/>
                <w:szCs w:val="22"/>
              </w:rPr>
            </w:pPr>
            <w:proofErr w:type="spellStart"/>
            <w:r>
              <w:rPr>
                <w:rFonts w:ascii="Times New Roman" w:hAnsi="Times New Roman" w:cs="Times New Roman"/>
                <w:sz w:val="22"/>
                <w:szCs w:val="22"/>
              </w:rPr>
              <w:t>Доношење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правила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pacing w:val="-52"/>
                <w:sz w:val="22"/>
                <w:szCs w:val="22"/>
              </w:rPr>
              <w:t xml:space="preserve"> </w:t>
            </w:r>
            <w:r>
              <w:rPr>
                <w:rFonts w:ascii="Times New Roman" w:hAnsi="Times New Roman" w:cs="Times New Roman"/>
                <w:sz w:val="22"/>
                <w:szCs w:val="22"/>
              </w:rPr>
              <w:t>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оквиру</w:t>
            </w:r>
            <w:proofErr w:type="spellEnd"/>
            <w:r>
              <w:rPr>
                <w:rFonts w:ascii="Times New Roman" w:hAnsi="Times New Roman" w:cs="Times New Roman"/>
                <w:spacing w:val="56"/>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заједнице</w:t>
            </w:r>
            <w:proofErr w:type="spellEnd"/>
          </w:p>
          <w:p w14:paraId="2F227DE1" w14:textId="77777777" w:rsidR="00937522" w:rsidRDefault="00550077">
            <w:pPr>
              <w:widowControl w:val="0"/>
              <w:numPr>
                <w:ilvl w:val="0"/>
                <w:numId w:val="177"/>
              </w:numPr>
              <w:tabs>
                <w:tab w:val="left" w:pos="468"/>
              </w:tabs>
              <w:autoSpaceDE w:val="0"/>
              <w:autoSpaceDN w:val="0"/>
              <w:spacing w:before="0"/>
              <w:ind w:right="98"/>
              <w:jc w:val="left"/>
              <w:rPr>
                <w:rFonts w:ascii="Times New Roman" w:hAnsi="Times New Roman" w:cs="Times New Roman"/>
                <w:sz w:val="22"/>
                <w:szCs w:val="22"/>
              </w:rPr>
            </w:pPr>
            <w:proofErr w:type="spellStart"/>
            <w:r>
              <w:rPr>
                <w:rFonts w:ascii="Times New Roman" w:hAnsi="Times New Roman" w:cs="Times New Roman"/>
                <w:sz w:val="22"/>
                <w:szCs w:val="22"/>
              </w:rPr>
              <w:t>Подношење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предлога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правила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Ученичком</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парламенту</w:t>
            </w:r>
            <w:proofErr w:type="spellEnd"/>
          </w:p>
          <w:p w14:paraId="5943FF72" w14:textId="77777777" w:rsidR="00937522" w:rsidRDefault="00550077">
            <w:pPr>
              <w:widowControl w:val="0"/>
              <w:numPr>
                <w:ilvl w:val="0"/>
                <w:numId w:val="177"/>
              </w:numPr>
              <w:tabs>
                <w:tab w:val="left" w:pos="468"/>
              </w:tabs>
              <w:autoSpaceDE w:val="0"/>
              <w:autoSpaceDN w:val="0"/>
              <w:spacing w:before="0"/>
              <w:ind w:right="113"/>
              <w:jc w:val="left"/>
              <w:rPr>
                <w:rFonts w:ascii="Times New Roman" w:hAnsi="Times New Roman" w:cs="Times New Roman"/>
                <w:sz w:val="22"/>
                <w:szCs w:val="22"/>
              </w:rPr>
            </w:pPr>
            <w:proofErr w:type="spellStart"/>
            <w:r>
              <w:rPr>
                <w:rFonts w:ascii="Times New Roman" w:hAnsi="Times New Roman" w:cs="Times New Roman"/>
                <w:sz w:val="22"/>
                <w:szCs w:val="22"/>
              </w:rPr>
              <w:t>Селекција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предлога</w:t>
            </w:r>
            <w:proofErr w:type="spellEnd"/>
            <w:r>
              <w:rPr>
                <w:rFonts w:ascii="Times New Roman" w:hAnsi="Times New Roman" w:cs="Times New Roman"/>
                <w:sz w:val="22"/>
                <w:szCs w:val="22"/>
              </w:rPr>
              <w:t xml:space="preserve"> 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формирање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правила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целу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стране</w:t>
            </w:r>
            <w:proofErr w:type="spellEnd"/>
            <w:r>
              <w:rPr>
                <w:rFonts w:ascii="Times New Roman" w:hAnsi="Times New Roman" w:cs="Times New Roman"/>
                <w:spacing w:val="-5"/>
                <w:sz w:val="22"/>
                <w:szCs w:val="22"/>
              </w:rPr>
              <w:t xml:space="preserve"> </w:t>
            </w:r>
            <w:proofErr w:type="spellStart"/>
            <w:r>
              <w:rPr>
                <w:rFonts w:ascii="Times New Roman" w:hAnsi="Times New Roman" w:cs="Times New Roman"/>
                <w:sz w:val="22"/>
                <w:szCs w:val="22"/>
              </w:rPr>
              <w:t>Ученичког</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парламента</w:t>
            </w:r>
            <w:proofErr w:type="spellEnd"/>
          </w:p>
          <w:p w14:paraId="20ABA909" w14:textId="77777777" w:rsidR="00937522" w:rsidRDefault="00550077">
            <w:pPr>
              <w:widowControl w:val="0"/>
              <w:numPr>
                <w:ilvl w:val="0"/>
                <w:numId w:val="177"/>
              </w:numPr>
              <w:tabs>
                <w:tab w:val="left" w:pos="468"/>
              </w:tabs>
              <w:autoSpaceDE w:val="0"/>
              <w:autoSpaceDN w:val="0"/>
              <w:spacing w:before="0"/>
              <w:ind w:right="201"/>
              <w:jc w:val="left"/>
              <w:rPr>
                <w:rFonts w:ascii="Times New Roman" w:hAnsi="Times New Roman" w:cs="Times New Roman"/>
                <w:sz w:val="22"/>
                <w:szCs w:val="22"/>
              </w:rPr>
            </w:pPr>
            <w:proofErr w:type="spellStart"/>
            <w:r>
              <w:rPr>
                <w:rFonts w:ascii="Times New Roman" w:hAnsi="Times New Roman" w:cs="Times New Roman"/>
                <w:sz w:val="22"/>
                <w:szCs w:val="22"/>
              </w:rPr>
              <w:t>Консултације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Ученичког</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директором</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секретаром</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педагогом</w:t>
            </w:r>
            <w:proofErr w:type="spellEnd"/>
            <w:r>
              <w:rPr>
                <w:rFonts w:ascii="Times New Roman" w:hAnsi="Times New Roman" w:cs="Times New Roman"/>
                <w:sz w:val="22"/>
                <w:szCs w:val="22"/>
              </w:rPr>
              <w:t xml:space="preserve"> о</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коначном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предлогу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правила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школи</w:t>
            </w:r>
            <w:proofErr w:type="spellEnd"/>
            <w:r>
              <w:rPr>
                <w:rFonts w:ascii="Times New Roman" w:hAnsi="Times New Roman" w:cs="Times New Roman"/>
                <w:spacing w:val="-2"/>
                <w:sz w:val="22"/>
                <w:szCs w:val="22"/>
              </w:rPr>
              <w:t xml:space="preserve"> </w:t>
            </w:r>
            <w:r>
              <w:rPr>
                <w:rFonts w:ascii="Times New Roman" w:hAnsi="Times New Roman" w:cs="Times New Roman"/>
                <w:sz w:val="22"/>
                <w:szCs w:val="22"/>
              </w:rPr>
              <w:t>и</w:t>
            </w:r>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њихово</w:t>
            </w:r>
            <w:proofErr w:type="spellEnd"/>
          </w:p>
          <w:p w14:paraId="748071F8" w14:textId="77777777" w:rsidR="00937522" w:rsidRDefault="00550077">
            <w:pPr>
              <w:widowControl w:val="0"/>
              <w:autoSpaceDE w:val="0"/>
              <w:autoSpaceDN w:val="0"/>
              <w:spacing w:before="0" w:line="238" w:lineRule="exact"/>
              <w:ind w:left="467"/>
              <w:jc w:val="left"/>
              <w:rPr>
                <w:rFonts w:ascii="Times New Roman" w:hAnsi="Times New Roman" w:cs="Times New Roman"/>
                <w:sz w:val="22"/>
                <w:szCs w:val="22"/>
              </w:rPr>
            </w:pPr>
            <w:proofErr w:type="spellStart"/>
            <w:r>
              <w:rPr>
                <w:rFonts w:ascii="Times New Roman" w:hAnsi="Times New Roman" w:cs="Times New Roman"/>
                <w:sz w:val="22"/>
                <w:szCs w:val="22"/>
              </w:rPr>
              <w:t>усвајање</w:t>
            </w:r>
            <w:proofErr w:type="spellEnd"/>
          </w:p>
        </w:tc>
        <w:tc>
          <w:tcPr>
            <w:tcW w:w="2088" w:type="dxa"/>
          </w:tcPr>
          <w:p w14:paraId="7EA11DAB" w14:textId="77777777" w:rsidR="00937522" w:rsidRDefault="00550077">
            <w:pPr>
              <w:widowControl w:val="0"/>
              <w:autoSpaceDE w:val="0"/>
              <w:autoSpaceDN w:val="0"/>
              <w:spacing w:before="0"/>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На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крају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p w14:paraId="05FC1C97" w14:textId="77777777" w:rsidR="00937522" w:rsidRDefault="00937522">
            <w:pPr>
              <w:widowControl w:val="0"/>
              <w:autoSpaceDE w:val="0"/>
              <w:autoSpaceDN w:val="0"/>
              <w:spacing w:before="0"/>
              <w:jc w:val="left"/>
              <w:rPr>
                <w:rFonts w:ascii="Times New Roman" w:hAnsi="Times New Roman" w:cs="Times New Roman"/>
                <w:szCs w:val="22"/>
              </w:rPr>
            </w:pPr>
          </w:p>
          <w:p w14:paraId="33E17CE3" w14:textId="77777777" w:rsidR="00937522" w:rsidRDefault="00937522">
            <w:pPr>
              <w:widowControl w:val="0"/>
              <w:autoSpaceDE w:val="0"/>
              <w:autoSpaceDN w:val="0"/>
              <w:spacing w:before="5"/>
              <w:jc w:val="left"/>
              <w:rPr>
                <w:rFonts w:ascii="Times New Roman" w:hAnsi="Times New Roman" w:cs="Times New Roman"/>
                <w:sz w:val="19"/>
                <w:szCs w:val="22"/>
              </w:rPr>
            </w:pPr>
          </w:p>
          <w:p w14:paraId="6C80D47F" w14:textId="77777777" w:rsidR="00937522" w:rsidRDefault="00550077">
            <w:pPr>
              <w:widowControl w:val="0"/>
              <w:tabs>
                <w:tab w:val="left" w:pos="1230"/>
              </w:tabs>
              <w:autoSpaceDE w:val="0"/>
              <w:autoSpaceDN w:val="0"/>
              <w:spacing w:before="1"/>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почетку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године</w:t>
            </w:r>
            <w:proofErr w:type="spellEnd"/>
          </w:p>
        </w:tc>
      </w:tr>
      <w:tr w:rsidR="00937522" w14:paraId="6CC38A82" w14:textId="77777777">
        <w:trPr>
          <w:trHeight w:val="3035"/>
        </w:trPr>
        <w:tc>
          <w:tcPr>
            <w:tcW w:w="2376" w:type="dxa"/>
          </w:tcPr>
          <w:p w14:paraId="302FBC02" w14:textId="77777777" w:rsidR="00937522" w:rsidRDefault="00550077">
            <w:pPr>
              <w:widowControl w:val="0"/>
              <w:tabs>
                <w:tab w:val="left" w:pos="1336"/>
                <w:tab w:val="left" w:pos="1641"/>
                <w:tab w:val="left" w:pos="1816"/>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Организација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ваннаставних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pacing w:val="4"/>
                <w:sz w:val="22"/>
                <w:szCs w:val="22"/>
              </w:rPr>
              <w:t xml:space="preserve"> </w:t>
            </w:r>
            <w:r>
              <w:rPr>
                <w:rFonts w:ascii="Times New Roman" w:hAnsi="Times New Roman" w:cs="Times New Roman"/>
                <w:sz w:val="22"/>
                <w:szCs w:val="22"/>
              </w:rPr>
              <w:t>у</w:t>
            </w:r>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школи</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циљем</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развијања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позитивне</w:t>
            </w:r>
            <w:proofErr w:type="spellEnd"/>
            <w:r>
              <w:rPr>
                <w:rFonts w:ascii="Times New Roman" w:hAnsi="Times New Roman" w:cs="Times New Roman"/>
                <w:sz w:val="22"/>
                <w:szCs w:val="22"/>
              </w:rPr>
              <w:tab/>
            </w:r>
            <w:r>
              <w:rPr>
                <w:rFonts w:ascii="Times New Roman" w:hAnsi="Times New Roman" w:cs="Times New Roman"/>
                <w:sz w:val="22"/>
                <w:szCs w:val="22"/>
              </w:rPr>
              <w:tab/>
            </w:r>
            <w:proofErr w:type="spellStart"/>
            <w:r>
              <w:rPr>
                <w:rFonts w:ascii="Times New Roman" w:hAnsi="Times New Roman" w:cs="Times New Roman"/>
                <w:spacing w:val="-1"/>
                <w:sz w:val="22"/>
                <w:szCs w:val="22"/>
              </w:rPr>
              <w:t>климе</w:t>
            </w:r>
            <w:proofErr w:type="spellEnd"/>
            <w:r>
              <w:rPr>
                <w:rFonts w:ascii="Times New Roman" w:hAnsi="Times New Roman" w:cs="Times New Roman"/>
                <w:spacing w:val="-1"/>
                <w:sz w:val="22"/>
                <w:szCs w:val="22"/>
              </w:rPr>
              <w:t>,</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другарства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толеранције</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међу</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ученицима</w:t>
            </w:r>
            <w:proofErr w:type="spellEnd"/>
          </w:p>
        </w:tc>
        <w:tc>
          <w:tcPr>
            <w:tcW w:w="1692" w:type="dxa"/>
          </w:tcPr>
          <w:p w14:paraId="324C73FE" w14:textId="77777777" w:rsidR="00937522" w:rsidRDefault="00550077">
            <w:pPr>
              <w:widowControl w:val="0"/>
              <w:tabs>
                <w:tab w:val="left" w:pos="1468"/>
              </w:tabs>
              <w:autoSpaceDE w:val="0"/>
              <w:autoSpaceDN w:val="0"/>
              <w:spacing w:before="0"/>
              <w:ind w:left="107" w:right="92"/>
              <w:jc w:val="left"/>
              <w:rPr>
                <w:rFonts w:ascii="Times New Roman" w:hAnsi="Times New Roman" w:cs="Times New Roman"/>
                <w:sz w:val="22"/>
                <w:szCs w:val="22"/>
              </w:rPr>
            </w:pPr>
            <w:proofErr w:type="spellStart"/>
            <w:r>
              <w:rPr>
                <w:rFonts w:ascii="Times New Roman" w:hAnsi="Times New Roman" w:cs="Times New Roman"/>
                <w:sz w:val="22"/>
                <w:szCs w:val="22"/>
              </w:rPr>
              <w:t>Наставници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разредне</w:t>
            </w:r>
            <w:proofErr w:type="spellEnd"/>
            <w:r>
              <w:rPr>
                <w:rFonts w:ascii="Times New Roman" w:hAnsi="Times New Roman" w:cs="Times New Roman"/>
                <w:sz w:val="22"/>
                <w:szCs w:val="22"/>
              </w:rPr>
              <w:t xml:space="preserve"> </w:t>
            </w:r>
            <w:r>
              <w:rPr>
                <w:rFonts w:ascii="Times New Roman" w:hAnsi="Times New Roman" w:cs="Times New Roman"/>
                <w:spacing w:val="-3"/>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предметне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наставе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Педагог</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Ученички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w:t>
            </w:r>
            <w:proofErr w:type="spellEnd"/>
          </w:p>
        </w:tc>
        <w:tc>
          <w:tcPr>
            <w:tcW w:w="3420" w:type="dxa"/>
          </w:tcPr>
          <w:p w14:paraId="3A0A93E4" w14:textId="77777777" w:rsidR="00937522" w:rsidRDefault="00550077">
            <w:pPr>
              <w:widowControl w:val="0"/>
              <w:numPr>
                <w:ilvl w:val="0"/>
                <w:numId w:val="178"/>
              </w:numPr>
              <w:tabs>
                <w:tab w:val="left" w:pos="468"/>
              </w:tabs>
              <w:autoSpaceDE w:val="0"/>
              <w:autoSpaceDN w:val="0"/>
              <w:spacing w:before="0"/>
              <w:ind w:right="544"/>
              <w:jc w:val="left"/>
              <w:rPr>
                <w:rFonts w:ascii="Times New Roman" w:hAnsi="Times New Roman" w:cs="Times New Roman"/>
                <w:sz w:val="22"/>
                <w:szCs w:val="22"/>
              </w:rPr>
            </w:pPr>
            <w:proofErr w:type="spellStart"/>
            <w:r>
              <w:rPr>
                <w:rFonts w:ascii="Times New Roman" w:hAnsi="Times New Roman" w:cs="Times New Roman"/>
                <w:sz w:val="22"/>
                <w:szCs w:val="22"/>
              </w:rPr>
              <w:t>Испитивање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афинитета</w:t>
            </w:r>
            <w:proofErr w:type="spellEnd"/>
            <w:r>
              <w:rPr>
                <w:rFonts w:ascii="Times New Roman" w:hAnsi="Times New Roman" w:cs="Times New Roman"/>
                <w:sz w:val="22"/>
                <w:szCs w:val="22"/>
              </w:rPr>
              <w:t xml:space="preserve"> 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интересовања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различите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облике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ваннаставних</w:t>
            </w:r>
            <w:proofErr w:type="spellEnd"/>
            <w:r>
              <w:rPr>
                <w:rFonts w:ascii="Times New Roman" w:hAnsi="Times New Roman" w:cs="Times New Roman"/>
                <w:spacing w:val="-7"/>
                <w:sz w:val="22"/>
                <w:szCs w:val="22"/>
              </w:rPr>
              <w:t xml:space="preserve"> </w:t>
            </w:r>
            <w:proofErr w:type="spellStart"/>
            <w:r>
              <w:rPr>
                <w:rFonts w:ascii="Times New Roman" w:hAnsi="Times New Roman" w:cs="Times New Roman"/>
                <w:sz w:val="22"/>
                <w:szCs w:val="22"/>
              </w:rPr>
              <w:t>активности</w:t>
            </w:r>
            <w:proofErr w:type="spellEnd"/>
          </w:p>
          <w:p w14:paraId="42D869A5" w14:textId="77777777" w:rsidR="00937522" w:rsidRDefault="00550077">
            <w:pPr>
              <w:widowControl w:val="0"/>
              <w:numPr>
                <w:ilvl w:val="0"/>
                <w:numId w:val="178"/>
              </w:numPr>
              <w:tabs>
                <w:tab w:val="left" w:pos="468"/>
              </w:tabs>
              <w:autoSpaceDE w:val="0"/>
              <w:autoSpaceDN w:val="0"/>
              <w:spacing w:before="0"/>
              <w:ind w:right="121"/>
              <w:jc w:val="left"/>
              <w:rPr>
                <w:rFonts w:ascii="Times New Roman" w:hAnsi="Times New Roman" w:cs="Times New Roman"/>
                <w:sz w:val="22"/>
                <w:szCs w:val="22"/>
              </w:rPr>
            </w:pPr>
            <w:proofErr w:type="spellStart"/>
            <w:r>
              <w:rPr>
                <w:rFonts w:ascii="Times New Roman" w:hAnsi="Times New Roman" w:cs="Times New Roman"/>
                <w:sz w:val="22"/>
                <w:szCs w:val="22"/>
              </w:rPr>
              <w:t>Инплементација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везаних</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толеранцију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другарство</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заједништво</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различите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облике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ваннаставних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активности</w:t>
            </w:r>
            <w:proofErr w:type="spellEnd"/>
          </w:p>
          <w:p w14:paraId="0359B44A" w14:textId="77777777" w:rsidR="00937522" w:rsidRDefault="00550077">
            <w:pPr>
              <w:widowControl w:val="0"/>
              <w:numPr>
                <w:ilvl w:val="0"/>
                <w:numId w:val="178"/>
              </w:numPr>
              <w:tabs>
                <w:tab w:val="left" w:pos="468"/>
              </w:tabs>
              <w:autoSpaceDE w:val="0"/>
              <w:autoSpaceDN w:val="0"/>
              <w:spacing w:before="0"/>
              <w:ind w:hanging="361"/>
              <w:jc w:val="left"/>
              <w:rPr>
                <w:rFonts w:ascii="Times New Roman" w:hAnsi="Times New Roman" w:cs="Times New Roman"/>
                <w:sz w:val="22"/>
                <w:szCs w:val="22"/>
              </w:rPr>
            </w:pPr>
            <w:proofErr w:type="spellStart"/>
            <w:r>
              <w:rPr>
                <w:rFonts w:ascii="Times New Roman" w:hAnsi="Times New Roman" w:cs="Times New Roman"/>
                <w:sz w:val="22"/>
                <w:szCs w:val="22"/>
              </w:rPr>
              <w:t>Презентација</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продуката</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рада</w:t>
            </w:r>
            <w:proofErr w:type="spellEnd"/>
          </w:p>
          <w:p w14:paraId="23662A17" w14:textId="77777777" w:rsidR="00937522" w:rsidRDefault="00550077">
            <w:pPr>
              <w:widowControl w:val="0"/>
              <w:autoSpaceDE w:val="0"/>
              <w:autoSpaceDN w:val="0"/>
              <w:spacing w:before="0" w:line="252" w:lineRule="exact"/>
              <w:ind w:left="467" w:right="535" w:hanging="1"/>
              <w:jc w:val="left"/>
              <w:rPr>
                <w:rFonts w:ascii="Times New Roman" w:hAnsi="Times New Roman" w:cs="Times New Roman"/>
                <w:sz w:val="22"/>
                <w:szCs w:val="22"/>
              </w:rPr>
            </w:pP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ваннаставним</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активностима</w:t>
            </w:r>
            <w:proofErr w:type="spellEnd"/>
          </w:p>
        </w:tc>
        <w:tc>
          <w:tcPr>
            <w:tcW w:w="2088" w:type="dxa"/>
          </w:tcPr>
          <w:p w14:paraId="21697878" w14:textId="77777777" w:rsidR="00937522" w:rsidRDefault="00550077">
            <w:pPr>
              <w:widowControl w:val="0"/>
              <w:tabs>
                <w:tab w:val="left" w:pos="1230"/>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почетку</w:t>
            </w:r>
            <w:proofErr w:type="spellEnd"/>
            <w:r>
              <w:rPr>
                <w:rFonts w:ascii="Times New Roman" w:hAnsi="Times New Roman" w:cs="Times New Roman"/>
                <w:spacing w:val="-1"/>
                <w:sz w:val="22"/>
                <w:szCs w:val="22"/>
              </w:rPr>
              <w:t xml:space="preserve"> </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године</w:t>
            </w:r>
            <w:proofErr w:type="spellEnd"/>
          </w:p>
          <w:p w14:paraId="663F4B57" w14:textId="77777777" w:rsidR="00937522" w:rsidRDefault="00937522">
            <w:pPr>
              <w:widowControl w:val="0"/>
              <w:autoSpaceDE w:val="0"/>
              <w:autoSpaceDN w:val="0"/>
              <w:spacing w:before="0"/>
              <w:jc w:val="left"/>
              <w:rPr>
                <w:rFonts w:ascii="Times New Roman" w:hAnsi="Times New Roman" w:cs="Times New Roman"/>
                <w:szCs w:val="22"/>
              </w:rPr>
            </w:pPr>
          </w:p>
          <w:p w14:paraId="253A27D7" w14:textId="77777777" w:rsidR="00937522" w:rsidRDefault="00937522">
            <w:pPr>
              <w:widowControl w:val="0"/>
              <w:autoSpaceDE w:val="0"/>
              <w:autoSpaceDN w:val="0"/>
              <w:spacing w:before="5"/>
              <w:jc w:val="left"/>
              <w:rPr>
                <w:rFonts w:ascii="Times New Roman" w:hAnsi="Times New Roman" w:cs="Times New Roman"/>
                <w:sz w:val="19"/>
                <w:szCs w:val="22"/>
              </w:rPr>
            </w:pPr>
          </w:p>
          <w:p w14:paraId="431737C6" w14:textId="77777777" w:rsidR="00937522" w:rsidRDefault="00550077">
            <w:pPr>
              <w:widowControl w:val="0"/>
              <w:tabs>
                <w:tab w:val="left" w:pos="1182"/>
              </w:tabs>
              <w:autoSpaceDE w:val="0"/>
              <w:autoSpaceDN w:val="0"/>
              <w:spacing w:before="1"/>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r w:rsidR="00937522" w14:paraId="358F1DF3" w14:textId="77777777">
        <w:trPr>
          <w:trHeight w:val="1266"/>
        </w:trPr>
        <w:tc>
          <w:tcPr>
            <w:tcW w:w="2376" w:type="dxa"/>
          </w:tcPr>
          <w:p w14:paraId="24A5866E" w14:textId="77777777" w:rsidR="00937522" w:rsidRDefault="00550077">
            <w:pPr>
              <w:widowControl w:val="0"/>
              <w:autoSpaceDE w:val="0"/>
              <w:autoSpaceDN w:val="0"/>
              <w:spacing w:before="0"/>
              <w:ind w:left="107" w:right="93"/>
              <w:rPr>
                <w:rFonts w:ascii="Times New Roman" w:hAnsi="Times New Roman" w:cs="Times New Roman"/>
                <w:sz w:val="22"/>
                <w:szCs w:val="22"/>
              </w:rPr>
            </w:pPr>
            <w:proofErr w:type="spellStart"/>
            <w:r>
              <w:rPr>
                <w:rFonts w:ascii="Times New Roman" w:hAnsi="Times New Roman" w:cs="Times New Roman"/>
                <w:sz w:val="22"/>
                <w:szCs w:val="22"/>
              </w:rPr>
              <w:t>Испитивање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стања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безбедности</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 xml:space="preserve">у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присутним</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облицима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r>
              <w:rPr>
                <w:rFonts w:ascii="Times New Roman" w:hAnsi="Times New Roman" w:cs="Times New Roman"/>
                <w:spacing w:val="23"/>
                <w:sz w:val="22"/>
                <w:szCs w:val="22"/>
              </w:rPr>
              <w:t xml:space="preserve"> </w:t>
            </w:r>
            <w:proofErr w:type="spellStart"/>
            <w:r>
              <w:rPr>
                <w:rFonts w:ascii="Times New Roman" w:hAnsi="Times New Roman" w:cs="Times New Roman"/>
                <w:sz w:val="22"/>
                <w:szCs w:val="22"/>
              </w:rPr>
              <w:t>злостављања</w:t>
            </w:r>
            <w:proofErr w:type="spellEnd"/>
          </w:p>
          <w:p w14:paraId="7D22DE55" w14:textId="77777777" w:rsidR="00937522" w:rsidRDefault="00550077">
            <w:pPr>
              <w:widowControl w:val="0"/>
              <w:autoSpaceDE w:val="0"/>
              <w:autoSpaceDN w:val="0"/>
              <w:spacing w:before="0" w:line="239" w:lineRule="exact"/>
              <w:ind w:left="107"/>
              <w:rPr>
                <w:rFonts w:ascii="Times New Roman" w:hAnsi="Times New Roman" w:cs="Times New Roman"/>
                <w:sz w:val="22"/>
                <w:szCs w:val="22"/>
              </w:rPr>
            </w:pPr>
            <w:r>
              <w:rPr>
                <w:rFonts w:ascii="Times New Roman" w:hAnsi="Times New Roman" w:cs="Times New Roman"/>
                <w:sz w:val="22"/>
                <w:szCs w:val="22"/>
              </w:rPr>
              <w:t>и</w:t>
            </w:r>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занемаривања</w:t>
            </w:r>
            <w:proofErr w:type="spellEnd"/>
          </w:p>
        </w:tc>
        <w:tc>
          <w:tcPr>
            <w:tcW w:w="1692" w:type="dxa"/>
          </w:tcPr>
          <w:p w14:paraId="3DB861CF" w14:textId="77777777" w:rsidR="00937522" w:rsidRDefault="00550077">
            <w:pPr>
              <w:widowControl w:val="0"/>
              <w:tabs>
                <w:tab w:val="left" w:pos="1401"/>
              </w:tabs>
              <w:autoSpaceDE w:val="0"/>
              <w:autoSpaceDN w:val="0"/>
              <w:spacing w:before="0" w:line="249"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Тим</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за</w:t>
            </w:r>
            <w:proofErr w:type="spellEnd"/>
          </w:p>
          <w:p w14:paraId="658D10A6" w14:textId="77777777" w:rsidR="00937522" w:rsidRDefault="00550077">
            <w:pPr>
              <w:widowControl w:val="0"/>
              <w:autoSpaceDE w:val="0"/>
              <w:autoSpaceDN w:val="0"/>
              <w:spacing w:before="0"/>
              <w:ind w:left="107" w:right="515"/>
              <w:jc w:val="left"/>
              <w:rPr>
                <w:rFonts w:ascii="Times New Roman" w:hAnsi="Times New Roman" w:cs="Times New Roman"/>
                <w:sz w:val="22"/>
                <w:szCs w:val="22"/>
              </w:rPr>
            </w:pPr>
            <w:proofErr w:type="spellStart"/>
            <w:r>
              <w:rPr>
                <w:rFonts w:ascii="Times New Roman" w:hAnsi="Times New Roman" w:cs="Times New Roman"/>
                <w:sz w:val="22"/>
                <w:szCs w:val="22"/>
              </w:rPr>
              <w:t>безбедност</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Педагог</w:t>
            </w:r>
            <w:proofErr w:type="spellEnd"/>
          </w:p>
          <w:p w14:paraId="6FC490F6" w14:textId="77777777" w:rsidR="00937522" w:rsidRDefault="00550077">
            <w:pPr>
              <w:widowControl w:val="0"/>
              <w:autoSpaceDE w:val="0"/>
              <w:autoSpaceDN w:val="0"/>
              <w:spacing w:before="0" w:line="240" w:lineRule="exact"/>
              <w:ind w:left="107"/>
              <w:jc w:val="left"/>
              <w:rPr>
                <w:rFonts w:ascii="Times New Roman" w:hAnsi="Times New Roman" w:cs="Times New Roman"/>
                <w:sz w:val="22"/>
                <w:szCs w:val="22"/>
                <w:lang w:val="sr-Cyrl-RS"/>
              </w:rPr>
            </w:pPr>
            <w:proofErr w:type="spellStart"/>
            <w:r>
              <w:rPr>
                <w:rFonts w:ascii="Times New Roman" w:hAnsi="Times New Roman" w:cs="Times New Roman"/>
                <w:sz w:val="22"/>
                <w:szCs w:val="22"/>
              </w:rPr>
              <w:t>Ученички</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парламент</w:t>
            </w:r>
          </w:p>
        </w:tc>
        <w:tc>
          <w:tcPr>
            <w:tcW w:w="3420" w:type="dxa"/>
          </w:tcPr>
          <w:p w14:paraId="62FA1358" w14:textId="77777777" w:rsidR="00937522" w:rsidRDefault="00550077">
            <w:pPr>
              <w:widowControl w:val="0"/>
              <w:numPr>
                <w:ilvl w:val="0"/>
                <w:numId w:val="179"/>
              </w:numPr>
              <w:tabs>
                <w:tab w:val="left" w:pos="468"/>
              </w:tabs>
              <w:autoSpaceDE w:val="0"/>
              <w:autoSpaceDN w:val="0"/>
              <w:spacing w:before="0"/>
              <w:ind w:right="238"/>
              <w:jc w:val="left"/>
              <w:rPr>
                <w:rFonts w:ascii="Times New Roman" w:hAnsi="Times New Roman" w:cs="Times New Roman"/>
                <w:sz w:val="22"/>
                <w:szCs w:val="22"/>
              </w:rPr>
            </w:pPr>
            <w:proofErr w:type="spellStart"/>
            <w:r>
              <w:rPr>
                <w:rFonts w:ascii="Times New Roman" w:hAnsi="Times New Roman" w:cs="Times New Roman"/>
                <w:sz w:val="22"/>
                <w:szCs w:val="22"/>
              </w:rPr>
              <w:t>Евиденција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облика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насилног</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анализа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резултата</w:t>
            </w:r>
            <w:proofErr w:type="spellEnd"/>
          </w:p>
          <w:p w14:paraId="2EC4F90D" w14:textId="77777777" w:rsidR="00937522" w:rsidRDefault="00550077">
            <w:pPr>
              <w:widowControl w:val="0"/>
              <w:autoSpaceDE w:val="0"/>
              <w:autoSpaceDN w:val="0"/>
              <w:spacing w:before="0" w:line="247" w:lineRule="exact"/>
              <w:ind w:left="467"/>
              <w:jc w:val="left"/>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реалним</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безбедносним</w:t>
            </w:r>
            <w:proofErr w:type="spellEnd"/>
          </w:p>
          <w:p w14:paraId="559338A5" w14:textId="77777777" w:rsidR="00937522" w:rsidRDefault="00550077">
            <w:pPr>
              <w:widowControl w:val="0"/>
              <w:numPr>
                <w:ilvl w:val="0"/>
                <w:numId w:val="179"/>
              </w:numPr>
              <w:tabs>
                <w:tab w:val="left" w:pos="468"/>
              </w:tabs>
              <w:autoSpaceDE w:val="0"/>
              <w:autoSpaceDN w:val="0"/>
              <w:spacing w:before="0" w:line="252" w:lineRule="exact"/>
              <w:ind w:right="621"/>
              <w:jc w:val="left"/>
              <w:rPr>
                <w:rFonts w:ascii="Times New Roman" w:hAnsi="Times New Roman" w:cs="Times New Roman"/>
                <w:sz w:val="22"/>
                <w:szCs w:val="22"/>
              </w:rPr>
            </w:pPr>
            <w:proofErr w:type="spellStart"/>
            <w:r>
              <w:rPr>
                <w:rFonts w:ascii="Times New Roman" w:hAnsi="Times New Roman" w:cs="Times New Roman"/>
                <w:sz w:val="22"/>
                <w:szCs w:val="22"/>
              </w:rPr>
              <w:t>стањем</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школи</w:t>
            </w:r>
            <w:proofErr w:type="spellEnd"/>
          </w:p>
        </w:tc>
        <w:tc>
          <w:tcPr>
            <w:tcW w:w="2088" w:type="dxa"/>
          </w:tcPr>
          <w:p w14:paraId="0BF0F261" w14:textId="77777777" w:rsidR="00937522" w:rsidRDefault="00550077">
            <w:pPr>
              <w:widowControl w:val="0"/>
              <w:tabs>
                <w:tab w:val="left" w:pos="1182"/>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bl>
    <w:p w14:paraId="4E7CBB48" w14:textId="77777777" w:rsidR="00937522" w:rsidRDefault="00550077">
      <w:pPr>
        <w:spacing w:before="0" w:line="276" w:lineRule="auto"/>
        <w:jc w:val="center"/>
        <w:rPr>
          <w:rFonts w:ascii="Times New Roman" w:hAnsi="Times New Roman" w:cs="Times New Roman"/>
          <w:b/>
          <w:sz w:val="16"/>
          <w:szCs w:val="16"/>
          <w:lang w:val="sr-Cyrl-CS"/>
        </w:rPr>
      </w:pPr>
      <w:r>
        <w:rPr>
          <w:rFonts w:ascii="Times New Roman" w:hAnsi="Times New Roman" w:cs="Times New Roman"/>
          <w:b/>
          <w:sz w:val="16"/>
          <w:szCs w:val="16"/>
          <w:lang w:val="sr-Cyrl-CS"/>
        </w:rPr>
        <w:t xml:space="preserve"> </w:t>
      </w:r>
    </w:p>
    <w:p w14:paraId="2229A85A" w14:textId="77777777" w:rsidR="00937522" w:rsidRDefault="00937522">
      <w:pPr>
        <w:spacing w:before="0" w:line="276" w:lineRule="auto"/>
        <w:rPr>
          <w:rFonts w:ascii="Times New Roman" w:hAnsi="Times New Roman" w:cs="Times New Roman"/>
          <w:b/>
          <w:sz w:val="16"/>
          <w:szCs w:val="16"/>
          <w:lang w:val="sr-Cyrl-CS"/>
        </w:rPr>
      </w:pPr>
    </w:p>
    <w:p w14:paraId="332C4D74" w14:textId="77777777" w:rsidR="00733572" w:rsidRDefault="00733572">
      <w:pPr>
        <w:spacing w:before="0" w:line="276" w:lineRule="auto"/>
        <w:rPr>
          <w:rFonts w:ascii="Times New Roman" w:hAnsi="Times New Roman" w:cs="Times New Roman"/>
          <w:b/>
          <w:sz w:val="16"/>
          <w:szCs w:val="16"/>
          <w:lang w:val="sr-Cyrl-CS"/>
        </w:rPr>
      </w:pPr>
    </w:p>
    <w:p w14:paraId="45A41CED" w14:textId="77777777" w:rsidR="00733572" w:rsidRDefault="00733572">
      <w:pPr>
        <w:spacing w:before="0" w:line="276" w:lineRule="auto"/>
        <w:rPr>
          <w:rFonts w:ascii="Times New Roman" w:hAnsi="Times New Roman" w:cs="Times New Roman"/>
          <w:b/>
          <w:sz w:val="16"/>
          <w:szCs w:val="16"/>
          <w:lang w:val="sr-Cyrl-CS"/>
        </w:rPr>
      </w:pPr>
    </w:p>
    <w:p w14:paraId="43F69C5E" w14:textId="77777777" w:rsidR="00733572" w:rsidRDefault="00733572">
      <w:pPr>
        <w:spacing w:before="0" w:line="276" w:lineRule="auto"/>
        <w:rPr>
          <w:rFonts w:ascii="Times New Roman" w:hAnsi="Times New Roman" w:cs="Times New Roman"/>
          <w:b/>
          <w:sz w:val="16"/>
          <w:szCs w:val="16"/>
          <w:lang w:val="sr-Cyrl-CS"/>
        </w:rPr>
      </w:pPr>
    </w:p>
    <w:p w14:paraId="66D9AE0B" w14:textId="77777777" w:rsidR="00733572" w:rsidRDefault="00733572">
      <w:pPr>
        <w:spacing w:before="0" w:line="276" w:lineRule="auto"/>
        <w:rPr>
          <w:rFonts w:ascii="Times New Roman" w:hAnsi="Times New Roman" w:cs="Times New Roman"/>
          <w:b/>
          <w:sz w:val="16"/>
          <w:szCs w:val="16"/>
          <w:lang w:val="sr-Cyrl-CS"/>
        </w:rPr>
      </w:pPr>
    </w:p>
    <w:p w14:paraId="47F6CB6A" w14:textId="77777777" w:rsidR="00937522" w:rsidRDefault="00550077" w:rsidP="00733572">
      <w:pPr>
        <w:widowControl w:val="0"/>
        <w:numPr>
          <w:ilvl w:val="2"/>
          <w:numId w:val="170"/>
        </w:numPr>
        <w:tabs>
          <w:tab w:val="left" w:pos="588"/>
        </w:tabs>
        <w:autoSpaceDE w:val="0"/>
        <w:autoSpaceDN w:val="0"/>
        <w:spacing w:before="1" w:line="276" w:lineRule="auto"/>
        <w:ind w:left="240" w:right="753" w:firstLine="0"/>
        <w:jc w:val="left"/>
        <w:rPr>
          <w:rFonts w:ascii="Times New Roman" w:hAnsi="Times New Roman" w:cs="Times New Roman"/>
          <w:sz w:val="22"/>
          <w:szCs w:val="22"/>
        </w:rPr>
      </w:pPr>
      <w:proofErr w:type="spellStart"/>
      <w:r>
        <w:rPr>
          <w:rFonts w:ascii="Times New Roman" w:hAnsi="Times New Roman" w:cs="Times New Roman"/>
          <w:b/>
          <w:sz w:val="22"/>
          <w:szCs w:val="22"/>
        </w:rPr>
        <w:t>Стручно</w:t>
      </w:r>
      <w:proofErr w:type="spellEnd"/>
      <w:r>
        <w:rPr>
          <w:rFonts w:ascii="Times New Roman" w:hAnsi="Times New Roman" w:cs="Times New Roman"/>
          <w:b/>
          <w:spacing w:val="1"/>
          <w:sz w:val="22"/>
          <w:szCs w:val="22"/>
        </w:rPr>
        <w:t xml:space="preserve"> </w:t>
      </w:r>
      <w:proofErr w:type="spellStart"/>
      <w:r>
        <w:rPr>
          <w:rFonts w:ascii="Times New Roman" w:hAnsi="Times New Roman" w:cs="Times New Roman"/>
          <w:b/>
          <w:sz w:val="22"/>
          <w:szCs w:val="22"/>
        </w:rPr>
        <w:t>усавршавање</w:t>
      </w:r>
      <w:proofErr w:type="spellEnd"/>
      <w:r>
        <w:rPr>
          <w:rFonts w:ascii="Times New Roman" w:hAnsi="Times New Roman" w:cs="Times New Roman"/>
          <w:b/>
          <w:spacing w:val="1"/>
          <w:sz w:val="22"/>
          <w:szCs w:val="22"/>
        </w:rPr>
        <w:t xml:space="preserve"> </w:t>
      </w:r>
      <w:proofErr w:type="spellStart"/>
      <w:r>
        <w:rPr>
          <w:rFonts w:ascii="Times New Roman" w:hAnsi="Times New Roman" w:cs="Times New Roman"/>
          <w:b/>
          <w:sz w:val="22"/>
          <w:szCs w:val="22"/>
        </w:rPr>
        <w:t>запослених</w:t>
      </w:r>
      <w:proofErr w:type="spellEnd"/>
      <w:r>
        <w:rPr>
          <w:rFonts w:ascii="Times New Roman" w:hAnsi="Times New Roman" w:cs="Times New Roman"/>
          <w:b/>
          <w:spacing w:val="1"/>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спроводи</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циљу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побољшања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компетенција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превенцији</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реаговању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злостављање</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занемаривање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Стручно</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усавршавање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може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организовати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ван</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установе</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преко</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одржавања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стручних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семинара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предавања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унутар</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установе</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преко</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предавања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стране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Тима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безбедност</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педагога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директора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седницама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орагана</w:t>
      </w:r>
      <w:proofErr w:type="spellEnd"/>
      <w:r>
        <w:rPr>
          <w:rFonts w:ascii="Times New Roman" w:hAnsi="Times New Roman" w:cs="Times New Roman"/>
          <w:sz w:val="22"/>
          <w:szCs w:val="22"/>
        </w:rPr>
        <w:t>.</w:t>
      </w:r>
    </w:p>
    <w:p w14:paraId="61E67F2B" w14:textId="77777777" w:rsidR="00937522" w:rsidRDefault="00937522">
      <w:pPr>
        <w:widowControl w:val="0"/>
        <w:tabs>
          <w:tab w:val="left" w:pos="588"/>
        </w:tabs>
        <w:autoSpaceDE w:val="0"/>
        <w:autoSpaceDN w:val="0"/>
        <w:spacing w:before="1" w:line="276" w:lineRule="auto"/>
        <w:ind w:left="240" w:right="753"/>
        <w:rPr>
          <w:rFonts w:ascii="Times New Roman" w:hAnsi="Times New Roman" w:cs="Times New Roman"/>
          <w:sz w:val="22"/>
          <w:szCs w:val="22"/>
        </w:rPr>
      </w:pPr>
    </w:p>
    <w:p w14:paraId="62A97068" w14:textId="77777777" w:rsidR="00733572" w:rsidRDefault="00733572">
      <w:pPr>
        <w:widowControl w:val="0"/>
        <w:tabs>
          <w:tab w:val="left" w:pos="588"/>
        </w:tabs>
        <w:autoSpaceDE w:val="0"/>
        <w:autoSpaceDN w:val="0"/>
        <w:spacing w:before="1" w:line="276" w:lineRule="auto"/>
        <w:ind w:left="240" w:right="753"/>
        <w:rPr>
          <w:rFonts w:ascii="Times New Roman" w:hAnsi="Times New Roman" w:cs="Times New Roman"/>
          <w:sz w:val="22"/>
          <w:szCs w:val="22"/>
        </w:rPr>
      </w:pPr>
    </w:p>
    <w:p w14:paraId="194A332E" w14:textId="77777777" w:rsidR="00733572" w:rsidRDefault="00733572">
      <w:pPr>
        <w:widowControl w:val="0"/>
        <w:tabs>
          <w:tab w:val="left" w:pos="588"/>
        </w:tabs>
        <w:autoSpaceDE w:val="0"/>
        <w:autoSpaceDN w:val="0"/>
        <w:spacing w:before="1" w:line="276" w:lineRule="auto"/>
        <w:ind w:left="240" w:right="753"/>
        <w:rPr>
          <w:rFonts w:ascii="Times New Roman" w:hAnsi="Times New Roman" w:cs="Times New Roman"/>
          <w:sz w:val="22"/>
          <w:szCs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76"/>
        <w:gridCol w:w="1702"/>
        <w:gridCol w:w="3401"/>
        <w:gridCol w:w="2098"/>
      </w:tblGrid>
      <w:tr w:rsidR="00937522" w14:paraId="638835C8" w14:textId="77777777">
        <w:trPr>
          <w:trHeight w:val="506"/>
        </w:trPr>
        <w:tc>
          <w:tcPr>
            <w:tcW w:w="2376" w:type="dxa"/>
          </w:tcPr>
          <w:p w14:paraId="4E9A26AE" w14:textId="77777777" w:rsidR="00937522" w:rsidRDefault="00550077">
            <w:pPr>
              <w:widowControl w:val="0"/>
              <w:autoSpaceDE w:val="0"/>
              <w:autoSpaceDN w:val="0"/>
              <w:spacing w:before="125"/>
              <w:ind w:left="582"/>
              <w:jc w:val="left"/>
              <w:rPr>
                <w:rFonts w:ascii="Times New Roman" w:hAnsi="Times New Roman" w:cs="Times New Roman"/>
                <w:b/>
                <w:sz w:val="22"/>
                <w:szCs w:val="22"/>
              </w:rPr>
            </w:pPr>
            <w:proofErr w:type="spellStart"/>
            <w:r>
              <w:rPr>
                <w:rFonts w:ascii="Times New Roman" w:hAnsi="Times New Roman" w:cs="Times New Roman"/>
                <w:b/>
                <w:sz w:val="22"/>
                <w:szCs w:val="22"/>
              </w:rPr>
              <w:lastRenderedPageBreak/>
              <w:t>Активности</w:t>
            </w:r>
            <w:proofErr w:type="spellEnd"/>
          </w:p>
        </w:tc>
        <w:tc>
          <w:tcPr>
            <w:tcW w:w="1702" w:type="dxa"/>
          </w:tcPr>
          <w:p w14:paraId="0ACAB92E" w14:textId="77777777" w:rsidR="00937522" w:rsidRDefault="00550077">
            <w:pPr>
              <w:widowControl w:val="0"/>
              <w:autoSpaceDE w:val="0"/>
              <w:autoSpaceDN w:val="0"/>
              <w:spacing w:before="125"/>
              <w:ind w:left="220"/>
              <w:jc w:val="left"/>
              <w:rPr>
                <w:rFonts w:ascii="Times New Roman" w:hAnsi="Times New Roman" w:cs="Times New Roman"/>
                <w:b/>
                <w:sz w:val="22"/>
                <w:szCs w:val="22"/>
              </w:rPr>
            </w:pPr>
            <w:proofErr w:type="spellStart"/>
            <w:r>
              <w:rPr>
                <w:rFonts w:ascii="Times New Roman" w:hAnsi="Times New Roman" w:cs="Times New Roman"/>
                <w:b/>
                <w:sz w:val="22"/>
                <w:szCs w:val="22"/>
              </w:rPr>
              <w:t>Реализатори</w:t>
            </w:r>
            <w:proofErr w:type="spellEnd"/>
          </w:p>
        </w:tc>
        <w:tc>
          <w:tcPr>
            <w:tcW w:w="3401" w:type="dxa"/>
          </w:tcPr>
          <w:p w14:paraId="1E2ED6A1" w14:textId="77777777" w:rsidR="00937522" w:rsidRDefault="00550077">
            <w:pPr>
              <w:widowControl w:val="0"/>
              <w:autoSpaceDE w:val="0"/>
              <w:autoSpaceDN w:val="0"/>
              <w:spacing w:before="125"/>
              <w:ind w:left="678"/>
              <w:jc w:val="left"/>
              <w:rPr>
                <w:rFonts w:ascii="Times New Roman" w:hAnsi="Times New Roman" w:cs="Times New Roman"/>
                <w:b/>
                <w:sz w:val="22"/>
                <w:szCs w:val="22"/>
              </w:rPr>
            </w:pPr>
            <w:proofErr w:type="spellStart"/>
            <w:r>
              <w:rPr>
                <w:rFonts w:ascii="Times New Roman" w:hAnsi="Times New Roman" w:cs="Times New Roman"/>
                <w:b/>
                <w:sz w:val="22"/>
                <w:szCs w:val="22"/>
              </w:rPr>
              <w:t>Начини</w:t>
            </w:r>
            <w:proofErr w:type="spellEnd"/>
            <w:r>
              <w:rPr>
                <w:rFonts w:ascii="Times New Roman" w:hAnsi="Times New Roman" w:cs="Times New Roman"/>
                <w:b/>
                <w:spacing w:val="-3"/>
                <w:sz w:val="22"/>
                <w:szCs w:val="22"/>
              </w:rPr>
              <w:t xml:space="preserve"> </w:t>
            </w:r>
            <w:proofErr w:type="spellStart"/>
            <w:r>
              <w:rPr>
                <w:rFonts w:ascii="Times New Roman" w:hAnsi="Times New Roman" w:cs="Times New Roman"/>
                <w:b/>
                <w:sz w:val="22"/>
                <w:szCs w:val="22"/>
              </w:rPr>
              <w:t>реализације</w:t>
            </w:r>
            <w:proofErr w:type="spellEnd"/>
          </w:p>
        </w:tc>
        <w:tc>
          <w:tcPr>
            <w:tcW w:w="2098" w:type="dxa"/>
          </w:tcPr>
          <w:p w14:paraId="05ECABD1" w14:textId="77777777" w:rsidR="00937522" w:rsidRDefault="00550077">
            <w:pPr>
              <w:widowControl w:val="0"/>
              <w:autoSpaceDE w:val="0"/>
              <w:autoSpaceDN w:val="0"/>
              <w:spacing w:before="0" w:line="254" w:lineRule="exact"/>
              <w:ind w:left="553" w:right="485" w:hanging="46"/>
              <w:jc w:val="left"/>
              <w:rPr>
                <w:rFonts w:ascii="Times New Roman" w:hAnsi="Times New Roman" w:cs="Times New Roman"/>
                <w:b/>
                <w:sz w:val="22"/>
                <w:szCs w:val="22"/>
              </w:rPr>
            </w:pPr>
            <w:proofErr w:type="spellStart"/>
            <w:r>
              <w:rPr>
                <w:rFonts w:ascii="Times New Roman" w:hAnsi="Times New Roman" w:cs="Times New Roman"/>
                <w:b/>
                <w:sz w:val="22"/>
                <w:szCs w:val="22"/>
              </w:rPr>
              <w:t>Временска</w:t>
            </w:r>
            <w:proofErr w:type="spellEnd"/>
            <w:r>
              <w:rPr>
                <w:rFonts w:ascii="Times New Roman" w:hAnsi="Times New Roman" w:cs="Times New Roman"/>
                <w:b/>
                <w:spacing w:val="-52"/>
                <w:sz w:val="22"/>
                <w:szCs w:val="22"/>
              </w:rPr>
              <w:t xml:space="preserve"> </w:t>
            </w:r>
            <w:proofErr w:type="spellStart"/>
            <w:r>
              <w:rPr>
                <w:rFonts w:ascii="Times New Roman" w:hAnsi="Times New Roman" w:cs="Times New Roman"/>
                <w:b/>
                <w:sz w:val="22"/>
                <w:szCs w:val="22"/>
              </w:rPr>
              <w:t>динамика</w:t>
            </w:r>
            <w:proofErr w:type="spellEnd"/>
          </w:p>
        </w:tc>
      </w:tr>
      <w:tr w:rsidR="00937522" w14:paraId="0D4FBA58" w14:textId="77777777">
        <w:trPr>
          <w:trHeight w:val="2275"/>
        </w:trPr>
        <w:tc>
          <w:tcPr>
            <w:tcW w:w="2376" w:type="dxa"/>
          </w:tcPr>
          <w:p w14:paraId="7B843715" w14:textId="77777777" w:rsidR="00937522" w:rsidRDefault="00550077">
            <w:pPr>
              <w:widowControl w:val="0"/>
              <w:tabs>
                <w:tab w:val="left" w:pos="772"/>
                <w:tab w:val="left" w:pos="1327"/>
                <w:tab w:val="left" w:pos="1473"/>
                <w:tab w:val="left" w:pos="1826"/>
                <w:tab w:val="left" w:pos="1883"/>
                <w:tab w:val="left" w:pos="2085"/>
                <w:tab w:val="left" w:pos="2152"/>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Организовање</w:t>
            </w:r>
            <w:proofErr w:type="spellEnd"/>
            <w:r>
              <w:rPr>
                <w:rFonts w:ascii="Times New Roman" w:hAnsi="Times New Roman" w:cs="Times New Roman"/>
                <w:sz w:val="22"/>
                <w:szCs w:val="22"/>
              </w:rPr>
              <w:tab/>
              <w:t xml:space="preserve"> </w:t>
            </w:r>
            <w:r>
              <w:rPr>
                <w:rFonts w:ascii="Times New Roman" w:hAnsi="Times New Roman" w:cs="Times New Roman"/>
                <w:spacing w:val="-4"/>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одржавање</w:t>
            </w:r>
            <w:proofErr w:type="spellEnd"/>
            <w:r>
              <w:rPr>
                <w:rFonts w:ascii="Times New Roman" w:hAnsi="Times New Roman" w:cs="Times New Roman"/>
                <w:spacing w:val="21"/>
                <w:sz w:val="22"/>
                <w:szCs w:val="22"/>
              </w:rPr>
              <w:t xml:space="preserve"> </w:t>
            </w:r>
            <w:proofErr w:type="spellStart"/>
            <w:r>
              <w:rPr>
                <w:rFonts w:ascii="Times New Roman" w:hAnsi="Times New Roman" w:cs="Times New Roman"/>
                <w:sz w:val="22"/>
                <w:szCs w:val="22"/>
              </w:rPr>
              <w:t>семинара</w:t>
            </w:r>
            <w:proofErr w:type="spellEnd"/>
            <w:r>
              <w:rPr>
                <w:rFonts w:ascii="Times New Roman" w:hAnsi="Times New Roman" w:cs="Times New Roman"/>
                <w:sz w:val="22"/>
                <w:szCs w:val="22"/>
              </w:rPr>
              <w:t>,</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предавања</w:t>
            </w:r>
            <w:proofErr w:type="spellEnd"/>
            <w:r>
              <w:rPr>
                <w:rFonts w:ascii="Times New Roman" w:hAnsi="Times New Roman" w:cs="Times New Roman"/>
                <w:sz w:val="22"/>
                <w:szCs w:val="22"/>
              </w:rPr>
              <w:tab/>
            </w:r>
            <w:r>
              <w:rPr>
                <w:rFonts w:ascii="Times New Roman" w:hAnsi="Times New Roman" w:cs="Times New Roman"/>
                <w:sz w:val="22"/>
                <w:szCs w:val="22"/>
              </w:rPr>
              <w:tab/>
            </w:r>
            <w:proofErr w:type="spellStart"/>
            <w:r>
              <w:rPr>
                <w:rFonts w:ascii="Times New Roman" w:hAnsi="Times New Roman" w:cs="Times New Roman"/>
                <w:spacing w:val="-2"/>
                <w:sz w:val="22"/>
                <w:szCs w:val="22"/>
              </w:rPr>
              <w:t>за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запослене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тему</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pacing w:val="29"/>
                <w:sz w:val="22"/>
                <w:szCs w:val="22"/>
              </w:rPr>
              <w:t xml:space="preserve"> </w:t>
            </w:r>
            <w:r>
              <w:rPr>
                <w:rFonts w:ascii="Times New Roman" w:hAnsi="Times New Roman" w:cs="Times New Roman"/>
                <w:sz w:val="22"/>
                <w:szCs w:val="22"/>
              </w:rPr>
              <w:t>у</w:t>
            </w:r>
            <w:r>
              <w:rPr>
                <w:rFonts w:ascii="Times New Roman" w:hAnsi="Times New Roman" w:cs="Times New Roman"/>
                <w:spacing w:val="26"/>
                <w:sz w:val="22"/>
                <w:szCs w:val="22"/>
              </w:rPr>
              <w:t xml:space="preserve">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w:t>
            </w:r>
            <w:r>
              <w:rPr>
                <w:rFonts w:ascii="Times New Roman" w:hAnsi="Times New Roman" w:cs="Times New Roman"/>
                <w:spacing w:val="29"/>
                <w:sz w:val="22"/>
                <w:szCs w:val="22"/>
              </w:rPr>
              <w:t xml:space="preserve"> </w:t>
            </w:r>
            <w:r>
              <w:rPr>
                <w:rFonts w:ascii="Times New Roman" w:hAnsi="Times New Roman" w:cs="Times New Roman"/>
                <w:sz w:val="22"/>
                <w:szCs w:val="22"/>
              </w:rPr>
              <w:t>у</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циљу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ојачавања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компетенција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ab/>
              <w:t>у</w:t>
            </w:r>
            <w:r>
              <w:rPr>
                <w:rFonts w:ascii="Times New Roman" w:hAnsi="Times New Roman" w:cs="Times New Roman"/>
                <w:sz w:val="22"/>
                <w:szCs w:val="22"/>
              </w:rPr>
              <w:tab/>
            </w:r>
            <w:proofErr w:type="spellStart"/>
            <w:r>
              <w:rPr>
                <w:rFonts w:ascii="Times New Roman" w:hAnsi="Times New Roman" w:cs="Times New Roman"/>
                <w:sz w:val="22"/>
                <w:szCs w:val="22"/>
              </w:rPr>
              <w:t>овој</w:t>
            </w:r>
            <w:proofErr w:type="spellEnd"/>
          </w:p>
          <w:p w14:paraId="1A422362" w14:textId="77777777" w:rsidR="00937522" w:rsidRDefault="00550077">
            <w:pPr>
              <w:widowControl w:val="0"/>
              <w:autoSpaceDE w:val="0"/>
              <w:autoSpaceDN w:val="0"/>
              <w:spacing w:before="0" w:line="238"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области</w:t>
            </w:r>
            <w:proofErr w:type="spellEnd"/>
          </w:p>
        </w:tc>
        <w:tc>
          <w:tcPr>
            <w:tcW w:w="1702" w:type="dxa"/>
          </w:tcPr>
          <w:p w14:paraId="765418BA" w14:textId="77777777" w:rsidR="00937522" w:rsidRDefault="00550077">
            <w:pPr>
              <w:widowControl w:val="0"/>
              <w:autoSpaceDE w:val="0"/>
              <w:autoSpaceDN w:val="0"/>
              <w:spacing w:before="0"/>
              <w:ind w:left="107" w:right="94"/>
              <w:jc w:val="left"/>
              <w:rPr>
                <w:rFonts w:ascii="Times New Roman" w:hAnsi="Times New Roman" w:cs="Times New Roman"/>
                <w:sz w:val="22"/>
                <w:szCs w:val="22"/>
              </w:rPr>
            </w:pPr>
            <w:proofErr w:type="spellStart"/>
            <w:r>
              <w:rPr>
                <w:rFonts w:ascii="Times New Roman" w:hAnsi="Times New Roman" w:cs="Times New Roman"/>
                <w:sz w:val="22"/>
                <w:szCs w:val="22"/>
              </w:rPr>
              <w:t>Тим</w:t>
            </w:r>
            <w:proofErr w:type="spellEnd"/>
            <w:r>
              <w:rPr>
                <w:rFonts w:ascii="Times New Roman" w:hAnsi="Times New Roman" w:cs="Times New Roman"/>
                <w:spacing w:val="16"/>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16"/>
                <w:sz w:val="22"/>
                <w:szCs w:val="22"/>
              </w:rPr>
              <w:t xml:space="preserve"> </w:t>
            </w:r>
            <w:proofErr w:type="spellStart"/>
            <w:r>
              <w:rPr>
                <w:rFonts w:ascii="Times New Roman" w:hAnsi="Times New Roman" w:cs="Times New Roman"/>
                <w:sz w:val="22"/>
                <w:szCs w:val="22"/>
              </w:rPr>
              <w:t>стручно</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усавршавање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Директор</w:t>
            </w:r>
            <w:proofErr w:type="spellEnd"/>
          </w:p>
        </w:tc>
        <w:tc>
          <w:tcPr>
            <w:tcW w:w="3401" w:type="dxa"/>
          </w:tcPr>
          <w:p w14:paraId="13458545" w14:textId="77777777" w:rsidR="00937522" w:rsidRDefault="00550077">
            <w:pPr>
              <w:widowControl w:val="0"/>
              <w:tabs>
                <w:tab w:val="left" w:pos="1079"/>
                <w:tab w:val="left" w:pos="1819"/>
                <w:tab w:val="left" w:pos="2639"/>
                <w:tab w:val="left" w:pos="3185"/>
              </w:tabs>
              <w:autoSpaceDE w:val="0"/>
              <w:autoSpaceDN w:val="0"/>
              <w:spacing w:before="0"/>
              <w:ind w:left="107" w:right="91"/>
              <w:jc w:val="left"/>
              <w:rPr>
                <w:rFonts w:ascii="Times New Roman" w:hAnsi="Times New Roman" w:cs="Times New Roman"/>
                <w:sz w:val="22"/>
                <w:szCs w:val="22"/>
              </w:rPr>
            </w:pPr>
            <w:proofErr w:type="spellStart"/>
            <w:r>
              <w:rPr>
                <w:rFonts w:ascii="Times New Roman" w:hAnsi="Times New Roman" w:cs="Times New Roman"/>
                <w:sz w:val="22"/>
                <w:szCs w:val="22"/>
              </w:rPr>
              <w:t>Консултације</w:t>
            </w:r>
            <w:proofErr w:type="spellEnd"/>
            <w:r>
              <w:rPr>
                <w:rFonts w:ascii="Times New Roman" w:hAnsi="Times New Roman" w:cs="Times New Roman"/>
                <w:spacing w:val="25"/>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25"/>
                <w:sz w:val="22"/>
                <w:szCs w:val="22"/>
              </w:rPr>
              <w:t xml:space="preserve"> </w:t>
            </w:r>
            <w:proofErr w:type="spellStart"/>
            <w:r>
              <w:rPr>
                <w:rFonts w:ascii="Times New Roman" w:hAnsi="Times New Roman" w:cs="Times New Roman"/>
                <w:sz w:val="22"/>
                <w:szCs w:val="22"/>
              </w:rPr>
              <w:t>запосленима</w:t>
            </w:r>
            <w:proofErr w:type="spellEnd"/>
            <w:r>
              <w:rPr>
                <w:rFonts w:ascii="Times New Roman" w:hAnsi="Times New Roman" w:cs="Times New Roman"/>
                <w:spacing w:val="25"/>
                <w:sz w:val="22"/>
                <w:szCs w:val="22"/>
              </w:rPr>
              <w:t xml:space="preserve"> </w:t>
            </w:r>
            <w:r>
              <w:rPr>
                <w:rFonts w:ascii="Times New Roman" w:hAnsi="Times New Roman" w:cs="Times New Roman"/>
                <w:sz w:val="22"/>
                <w:szCs w:val="22"/>
              </w:rPr>
              <w:t>о</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врсти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усавршавања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Одабир</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одговарајућег</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облика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стручног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усавршавања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Обавештавање</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наставника</w:t>
            </w:r>
            <w:proofErr w:type="spellEnd"/>
            <w:r>
              <w:rPr>
                <w:rFonts w:ascii="Times New Roman" w:hAnsi="Times New Roman" w:cs="Times New Roman"/>
                <w:sz w:val="22"/>
                <w:szCs w:val="22"/>
              </w:rPr>
              <w:tab/>
            </w:r>
            <w:r>
              <w:rPr>
                <w:rFonts w:ascii="Times New Roman" w:hAnsi="Times New Roman" w:cs="Times New Roman"/>
                <w:spacing w:val="-2"/>
                <w:sz w:val="22"/>
                <w:szCs w:val="22"/>
              </w:rPr>
              <w:t>о</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облику</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стручног</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усавршавања</w:t>
            </w:r>
            <w:proofErr w:type="spellEnd"/>
          </w:p>
        </w:tc>
        <w:tc>
          <w:tcPr>
            <w:tcW w:w="2098" w:type="dxa"/>
          </w:tcPr>
          <w:p w14:paraId="6D16588B" w14:textId="77777777" w:rsidR="00937522" w:rsidRDefault="00550077">
            <w:pPr>
              <w:widowControl w:val="0"/>
              <w:tabs>
                <w:tab w:val="left" w:pos="1191"/>
                <w:tab w:val="left" w:pos="1873"/>
              </w:tabs>
              <w:autoSpaceDE w:val="0"/>
              <w:autoSpaceDN w:val="0"/>
              <w:spacing w:before="0"/>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r>
              <w:rPr>
                <w:rFonts w:ascii="Times New Roman" w:hAnsi="Times New Roman" w:cs="Times New Roman"/>
                <w:sz w:val="22"/>
                <w:szCs w:val="22"/>
              </w:rPr>
              <w:t>,</w:t>
            </w:r>
            <w:r>
              <w:rPr>
                <w:rFonts w:ascii="Times New Roman" w:hAnsi="Times New Roman" w:cs="Times New Roman"/>
                <w:spacing w:val="20"/>
                <w:sz w:val="22"/>
                <w:szCs w:val="22"/>
              </w:rPr>
              <w:t xml:space="preserve"> </w:t>
            </w:r>
            <w:r>
              <w:rPr>
                <w:rFonts w:ascii="Times New Roman" w:hAnsi="Times New Roman" w:cs="Times New Roman"/>
                <w:sz w:val="22"/>
                <w:szCs w:val="22"/>
              </w:rPr>
              <w:t>у</w:t>
            </w:r>
            <w:r>
              <w:rPr>
                <w:rFonts w:ascii="Times New Roman" w:hAnsi="Times New Roman" w:cs="Times New Roman"/>
                <w:spacing w:val="21"/>
                <w:sz w:val="22"/>
                <w:szCs w:val="22"/>
              </w:rPr>
              <w:t xml:space="preserve"> </w:t>
            </w:r>
            <w:proofErr w:type="spellStart"/>
            <w:r>
              <w:rPr>
                <w:rFonts w:ascii="Times New Roman" w:hAnsi="Times New Roman" w:cs="Times New Roman"/>
                <w:sz w:val="22"/>
                <w:szCs w:val="22"/>
              </w:rPr>
              <w:t>складу</w:t>
            </w:r>
            <w:proofErr w:type="spellEnd"/>
            <w:r>
              <w:rPr>
                <w:rFonts w:ascii="Times New Roman" w:hAnsi="Times New Roman" w:cs="Times New Roman"/>
                <w:spacing w:val="21"/>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могућностима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ab/>
              <w:t xml:space="preserve"> </w:t>
            </w:r>
            <w:r>
              <w:rPr>
                <w:rFonts w:ascii="Times New Roman" w:hAnsi="Times New Roman" w:cs="Times New Roman"/>
                <w:spacing w:val="-5"/>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школе</w:t>
            </w:r>
            <w:proofErr w:type="spellEnd"/>
          </w:p>
        </w:tc>
      </w:tr>
      <w:tr w:rsidR="00937522" w14:paraId="50BF1634" w14:textId="77777777">
        <w:trPr>
          <w:trHeight w:val="2025"/>
        </w:trPr>
        <w:tc>
          <w:tcPr>
            <w:tcW w:w="2376" w:type="dxa"/>
          </w:tcPr>
          <w:p w14:paraId="46AC8089" w14:textId="77777777" w:rsidR="00937522" w:rsidRDefault="00550077">
            <w:pPr>
              <w:widowControl w:val="0"/>
              <w:tabs>
                <w:tab w:val="left" w:pos="2152"/>
              </w:tabs>
              <w:autoSpaceDE w:val="0"/>
              <w:autoSpaceDN w:val="0"/>
              <w:spacing w:before="0" w:line="247" w:lineRule="exact"/>
              <w:ind w:left="107"/>
              <w:rPr>
                <w:rFonts w:ascii="Times New Roman" w:hAnsi="Times New Roman" w:cs="Times New Roman"/>
                <w:sz w:val="22"/>
                <w:szCs w:val="22"/>
              </w:rPr>
            </w:pPr>
            <w:proofErr w:type="spellStart"/>
            <w:r>
              <w:rPr>
                <w:rFonts w:ascii="Times New Roman" w:hAnsi="Times New Roman" w:cs="Times New Roman"/>
                <w:sz w:val="22"/>
                <w:szCs w:val="22"/>
              </w:rPr>
              <w:t>Предавање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дискусија</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2"/>
                <w:sz w:val="22"/>
                <w:szCs w:val="22"/>
              </w:rPr>
              <w:t>на</w:t>
            </w:r>
            <w:proofErr w:type="spellEnd"/>
            <w:r>
              <w:rPr>
                <w:rFonts w:ascii="Times New Roman" w:hAnsi="Times New Roman" w:cs="Times New Roman"/>
                <w:spacing w:val="-53"/>
                <w:sz w:val="22"/>
                <w:szCs w:val="22"/>
              </w:rPr>
              <w:t xml:space="preserve"> </w:t>
            </w:r>
            <w:proofErr w:type="spellStart"/>
            <w:r>
              <w:rPr>
                <w:rFonts w:ascii="Times New Roman" w:hAnsi="Times New Roman" w:cs="Times New Roman"/>
                <w:sz w:val="22"/>
                <w:szCs w:val="22"/>
              </w:rPr>
              <w:t>седницама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стручних</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већа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тему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 xml:space="preserve"> 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школи</w:t>
            </w:r>
            <w:proofErr w:type="spellEnd"/>
          </w:p>
        </w:tc>
        <w:tc>
          <w:tcPr>
            <w:tcW w:w="1702" w:type="dxa"/>
          </w:tcPr>
          <w:p w14:paraId="62CBD4F2" w14:textId="77777777" w:rsidR="00937522" w:rsidRDefault="00550077">
            <w:pPr>
              <w:widowControl w:val="0"/>
              <w:autoSpaceDE w:val="0"/>
              <w:autoSpaceDN w:val="0"/>
              <w:spacing w:before="0" w:line="242" w:lineRule="auto"/>
              <w:ind w:left="107" w:right="209"/>
              <w:jc w:val="left"/>
              <w:rPr>
                <w:rFonts w:ascii="Times New Roman" w:hAnsi="Times New Roman" w:cs="Times New Roman"/>
                <w:sz w:val="22"/>
                <w:szCs w:val="22"/>
              </w:rPr>
            </w:pPr>
            <w:proofErr w:type="spellStart"/>
            <w:r>
              <w:rPr>
                <w:rFonts w:ascii="Times New Roman" w:hAnsi="Times New Roman" w:cs="Times New Roman"/>
                <w:sz w:val="22"/>
                <w:szCs w:val="22"/>
              </w:rPr>
              <w:t>Координатори</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већа</w:t>
            </w:r>
            <w:proofErr w:type="spellEnd"/>
          </w:p>
          <w:p w14:paraId="40B52533" w14:textId="77777777" w:rsidR="00937522" w:rsidRDefault="00550077">
            <w:pPr>
              <w:widowControl w:val="0"/>
              <w:tabs>
                <w:tab w:val="left" w:pos="1410"/>
              </w:tabs>
              <w:autoSpaceDE w:val="0"/>
              <w:autoSpaceDN w:val="0"/>
              <w:spacing w:before="0" w:line="248"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Тим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p>
          <w:p w14:paraId="0060F4D7" w14:textId="77777777" w:rsidR="00937522" w:rsidRDefault="00550077">
            <w:pPr>
              <w:widowControl w:val="0"/>
              <w:autoSpaceDE w:val="0"/>
              <w:autoSpaceDN w:val="0"/>
              <w:spacing w:before="0"/>
              <w:ind w:left="107" w:right="525"/>
              <w:jc w:val="left"/>
              <w:rPr>
                <w:rFonts w:ascii="Times New Roman" w:hAnsi="Times New Roman" w:cs="Times New Roman"/>
                <w:sz w:val="22"/>
                <w:szCs w:val="22"/>
              </w:rPr>
            </w:pPr>
            <w:proofErr w:type="spellStart"/>
            <w:r>
              <w:rPr>
                <w:rFonts w:ascii="Times New Roman" w:hAnsi="Times New Roman" w:cs="Times New Roman"/>
                <w:sz w:val="22"/>
                <w:szCs w:val="22"/>
              </w:rPr>
              <w:t>безбедност</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Директор</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Педагог</w:t>
            </w:r>
            <w:proofErr w:type="spellEnd"/>
          </w:p>
        </w:tc>
        <w:tc>
          <w:tcPr>
            <w:tcW w:w="3401" w:type="dxa"/>
          </w:tcPr>
          <w:p w14:paraId="229D9162" w14:textId="77777777" w:rsidR="00937522" w:rsidRDefault="00550077">
            <w:pPr>
              <w:widowControl w:val="0"/>
              <w:autoSpaceDE w:val="0"/>
              <w:autoSpaceDN w:val="0"/>
              <w:spacing w:before="0" w:line="242" w:lineRule="auto"/>
              <w:ind w:left="107" w:right="113"/>
              <w:jc w:val="left"/>
              <w:rPr>
                <w:rFonts w:ascii="Times New Roman" w:hAnsi="Times New Roman" w:cs="Times New Roman"/>
                <w:sz w:val="22"/>
                <w:szCs w:val="22"/>
              </w:rPr>
            </w:pPr>
            <w:proofErr w:type="spellStart"/>
            <w:r>
              <w:rPr>
                <w:rFonts w:ascii="Times New Roman" w:hAnsi="Times New Roman" w:cs="Times New Roman"/>
                <w:sz w:val="22"/>
                <w:szCs w:val="22"/>
              </w:rPr>
              <w:t>Увид</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анализе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безбедносног</w:t>
            </w:r>
            <w:proofErr w:type="spellEnd"/>
            <w:r>
              <w:rPr>
                <w:rFonts w:ascii="Times New Roman" w:hAnsi="Times New Roman" w:cs="Times New Roman"/>
                <w:spacing w:val="-53"/>
                <w:sz w:val="22"/>
                <w:szCs w:val="22"/>
              </w:rPr>
              <w:t xml:space="preserve"> </w:t>
            </w:r>
            <w:proofErr w:type="spellStart"/>
            <w:r>
              <w:rPr>
                <w:rFonts w:ascii="Times New Roman" w:hAnsi="Times New Roman" w:cs="Times New Roman"/>
                <w:sz w:val="22"/>
                <w:szCs w:val="22"/>
              </w:rPr>
              <w:t>стања</w:t>
            </w:r>
            <w:proofErr w:type="spellEnd"/>
            <w:r>
              <w:rPr>
                <w:rFonts w:ascii="Times New Roman" w:hAnsi="Times New Roman" w:cs="Times New Roman"/>
                <w:sz w:val="22"/>
                <w:szCs w:val="22"/>
              </w:rPr>
              <w:t xml:space="preserve"> у</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школи</w:t>
            </w:r>
            <w:proofErr w:type="spellEnd"/>
          </w:p>
          <w:p w14:paraId="11DF15B4" w14:textId="77777777" w:rsidR="00937522" w:rsidRDefault="00550077">
            <w:pPr>
              <w:widowControl w:val="0"/>
              <w:tabs>
                <w:tab w:val="left" w:pos="1634"/>
                <w:tab w:val="left" w:pos="1679"/>
                <w:tab w:val="left" w:pos="1782"/>
                <w:tab w:val="left" w:pos="2301"/>
                <w:tab w:val="left" w:pos="3100"/>
              </w:tabs>
              <w:autoSpaceDE w:val="0"/>
              <w:autoSpaceDN w:val="0"/>
              <w:spacing w:before="0"/>
              <w:ind w:left="107" w:right="91"/>
              <w:jc w:val="left"/>
              <w:rPr>
                <w:rFonts w:ascii="Times New Roman" w:hAnsi="Times New Roman" w:cs="Times New Roman"/>
                <w:sz w:val="22"/>
                <w:szCs w:val="22"/>
              </w:rPr>
            </w:pPr>
            <w:proofErr w:type="spellStart"/>
            <w:r>
              <w:rPr>
                <w:rFonts w:ascii="Times New Roman" w:hAnsi="Times New Roman" w:cs="Times New Roman"/>
                <w:sz w:val="22"/>
                <w:szCs w:val="22"/>
              </w:rPr>
              <w:t>Консултације</w:t>
            </w:r>
            <w:proofErr w:type="spellEnd"/>
            <w:r>
              <w:rPr>
                <w:rFonts w:ascii="Times New Roman" w:hAnsi="Times New Roman" w:cs="Times New Roman"/>
                <w:spacing w:val="5"/>
                <w:sz w:val="22"/>
                <w:szCs w:val="22"/>
              </w:rPr>
              <w:t xml:space="preserve"> </w:t>
            </w:r>
            <w:r>
              <w:rPr>
                <w:rFonts w:ascii="Times New Roman" w:hAnsi="Times New Roman" w:cs="Times New Roman"/>
                <w:sz w:val="22"/>
                <w:szCs w:val="22"/>
              </w:rPr>
              <w:t>у</w:t>
            </w:r>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оквиру</w:t>
            </w:r>
            <w:proofErr w:type="spellEnd"/>
            <w:r>
              <w:rPr>
                <w:rFonts w:ascii="Times New Roman" w:hAnsi="Times New Roman" w:cs="Times New Roman"/>
                <w:spacing w:val="7"/>
                <w:sz w:val="22"/>
                <w:szCs w:val="22"/>
              </w:rPr>
              <w:t xml:space="preserve"> </w:t>
            </w:r>
            <w:proofErr w:type="spellStart"/>
            <w:r>
              <w:rPr>
                <w:rFonts w:ascii="Times New Roman" w:hAnsi="Times New Roman" w:cs="Times New Roman"/>
                <w:sz w:val="22"/>
                <w:szCs w:val="22"/>
              </w:rPr>
              <w:t>Тима</w:t>
            </w:r>
            <w:proofErr w:type="spellEnd"/>
            <w:r>
              <w:rPr>
                <w:rFonts w:ascii="Times New Roman" w:hAnsi="Times New Roman" w:cs="Times New Roman"/>
                <w:spacing w:val="5"/>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безбедност</w:t>
            </w:r>
            <w:proofErr w:type="spellEnd"/>
            <w:r>
              <w:rPr>
                <w:rFonts w:ascii="Times New Roman" w:hAnsi="Times New Roman" w:cs="Times New Roman"/>
                <w:sz w:val="22"/>
                <w:szCs w:val="22"/>
              </w:rPr>
              <w:t xml:space="preserve"> о </w:t>
            </w:r>
            <w:proofErr w:type="spellStart"/>
            <w:r>
              <w:rPr>
                <w:rFonts w:ascii="Times New Roman" w:hAnsi="Times New Roman" w:cs="Times New Roman"/>
                <w:spacing w:val="-1"/>
                <w:sz w:val="22"/>
                <w:szCs w:val="22"/>
              </w:rPr>
              <w:t>потребама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школе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Организовање</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предавања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са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дискусијом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седницама</w:t>
            </w:r>
            <w:proofErr w:type="spellEnd"/>
          </w:p>
          <w:p w14:paraId="365045A0" w14:textId="77777777" w:rsidR="00937522" w:rsidRDefault="00550077">
            <w:pPr>
              <w:widowControl w:val="0"/>
              <w:autoSpaceDE w:val="0"/>
              <w:autoSpaceDN w:val="0"/>
              <w:spacing w:before="0" w:line="240"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стручних</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већа</w:t>
            </w:r>
            <w:proofErr w:type="spellEnd"/>
          </w:p>
        </w:tc>
        <w:tc>
          <w:tcPr>
            <w:tcW w:w="2098" w:type="dxa"/>
          </w:tcPr>
          <w:p w14:paraId="408BDD8C" w14:textId="77777777" w:rsidR="00937522" w:rsidRDefault="00550077">
            <w:pPr>
              <w:widowControl w:val="0"/>
              <w:tabs>
                <w:tab w:val="left" w:pos="1191"/>
              </w:tabs>
              <w:autoSpaceDE w:val="0"/>
              <w:autoSpaceDN w:val="0"/>
              <w:spacing w:before="0" w:line="242" w:lineRule="auto"/>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bl>
    <w:p w14:paraId="4DC3BAA2" w14:textId="77777777" w:rsidR="00937522" w:rsidRDefault="00550077">
      <w:pPr>
        <w:spacing w:before="0" w:line="276" w:lineRule="auto"/>
        <w:rPr>
          <w:rFonts w:ascii="Times New Roman" w:hAnsi="Times New Roman" w:cs="Times New Roman"/>
          <w:b/>
          <w:sz w:val="16"/>
          <w:szCs w:val="16"/>
          <w:lang w:val="sr-Cyrl-CS"/>
        </w:rPr>
      </w:pPr>
      <w:r>
        <w:rPr>
          <w:rFonts w:ascii="Times New Roman" w:hAnsi="Times New Roman" w:cs="Times New Roman"/>
          <w:b/>
          <w:sz w:val="16"/>
          <w:szCs w:val="16"/>
          <w:lang w:val="sr-Cyrl-CS"/>
        </w:rPr>
        <w:t xml:space="preserve"> </w:t>
      </w:r>
    </w:p>
    <w:p w14:paraId="68DBA859" w14:textId="77777777" w:rsidR="00937522" w:rsidRDefault="00550077">
      <w:pPr>
        <w:widowControl w:val="0"/>
        <w:numPr>
          <w:ilvl w:val="0"/>
          <w:numId w:val="180"/>
        </w:numPr>
        <w:tabs>
          <w:tab w:val="left" w:pos="480"/>
        </w:tabs>
        <w:autoSpaceDE w:val="0"/>
        <w:autoSpaceDN w:val="0"/>
        <w:spacing w:before="0" w:line="276" w:lineRule="auto"/>
        <w:ind w:right="758"/>
        <w:rPr>
          <w:rFonts w:ascii="Times New Roman" w:hAnsi="Times New Roman" w:cs="Times New Roman"/>
          <w:sz w:val="22"/>
          <w:szCs w:val="22"/>
        </w:rPr>
      </w:pPr>
      <w:proofErr w:type="spellStart"/>
      <w:r>
        <w:rPr>
          <w:rFonts w:ascii="Times New Roman" w:hAnsi="Times New Roman" w:cs="Times New Roman"/>
          <w:sz w:val="22"/>
          <w:szCs w:val="22"/>
        </w:rPr>
        <w:t>Начини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информисања</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обавезама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одговорностима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области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заштите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p>
    <w:p w14:paraId="4DD653D2" w14:textId="77777777" w:rsidR="00937522" w:rsidRDefault="00550077">
      <w:pPr>
        <w:widowControl w:val="0"/>
        <w:tabs>
          <w:tab w:val="left" w:pos="480"/>
        </w:tabs>
        <w:autoSpaceDE w:val="0"/>
        <w:autoSpaceDN w:val="0"/>
        <w:spacing w:before="0" w:line="276" w:lineRule="auto"/>
        <w:ind w:left="291" w:right="758"/>
        <w:rPr>
          <w:rFonts w:ascii="Times New Roman" w:hAnsi="Times New Roman" w:cs="Times New Roman"/>
          <w:sz w:val="22"/>
          <w:szCs w:val="22"/>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злостављања</w:t>
      </w:r>
      <w:proofErr w:type="spellEnd"/>
      <w:r>
        <w:rPr>
          <w:rFonts w:ascii="Times New Roman" w:hAnsi="Times New Roman" w:cs="Times New Roman"/>
          <w:spacing w:val="-52"/>
          <w:sz w:val="22"/>
          <w:szCs w:val="22"/>
        </w:rPr>
        <w:t xml:space="preserve"> </w:t>
      </w:r>
      <w:r>
        <w:rPr>
          <w:rFonts w:ascii="Times New Roman" w:hAnsi="Times New Roman" w:cs="Times New Roman"/>
          <w:sz w:val="22"/>
          <w:szCs w:val="22"/>
        </w:rPr>
        <w:t>и</w:t>
      </w:r>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занемаривања</w:t>
      </w:r>
      <w:proofErr w:type="spellEnd"/>
    </w:p>
    <w:p w14:paraId="325A71F0" w14:textId="77777777" w:rsidR="00937522" w:rsidRDefault="00550077">
      <w:pPr>
        <w:widowControl w:val="0"/>
        <w:autoSpaceDE w:val="0"/>
        <w:autoSpaceDN w:val="0"/>
        <w:spacing w:before="192" w:line="276" w:lineRule="auto"/>
        <w:ind w:left="239" w:right="752" w:firstLine="720"/>
        <w:rPr>
          <w:rFonts w:ascii="Times New Roman" w:hAnsi="Times New Roman" w:cs="Times New Roman"/>
          <w:sz w:val="22"/>
          <w:szCs w:val="22"/>
          <w:lang w:val="sr-Cyrl-RS"/>
        </w:rPr>
      </w:pPr>
      <w:proofErr w:type="spellStart"/>
      <w:r>
        <w:rPr>
          <w:rFonts w:ascii="Times New Roman" w:hAnsi="Times New Roman" w:cs="Times New Roman"/>
          <w:sz w:val="22"/>
          <w:szCs w:val="22"/>
        </w:rPr>
        <w:t>Потребно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учесници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образовно</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васпитног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буду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упознати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темом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злостављања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занемаривања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Добра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информисаност</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значајно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може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утицати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смањење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ризика</w:t>
      </w:r>
      <w:proofErr w:type="spellEnd"/>
      <w:r>
        <w:rPr>
          <w:rFonts w:ascii="Times New Roman" w:hAnsi="Times New Roman" w:cs="Times New Roman"/>
          <w:sz w:val="22"/>
          <w:szCs w:val="22"/>
        </w:rPr>
        <w:t xml:space="preserve"> 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појаве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као</w:t>
      </w:r>
      <w:proofErr w:type="spellEnd"/>
      <w:r>
        <w:rPr>
          <w:rFonts w:ascii="Times New Roman" w:hAnsi="Times New Roman" w:cs="Times New Roman"/>
          <w:sz w:val="22"/>
          <w:szCs w:val="22"/>
        </w:rPr>
        <w:t xml:space="preserve"> и</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ојачавању</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унутрашње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мреже</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заштите</w:t>
      </w:r>
      <w:proofErr w:type="spellEnd"/>
      <w:r>
        <w:rPr>
          <w:rFonts w:ascii="Times New Roman" w:hAnsi="Times New Roman" w:cs="Times New Roman"/>
          <w:sz w:val="22"/>
          <w:szCs w:val="22"/>
        </w:rPr>
        <w:t>.</w:t>
      </w:r>
      <w:r>
        <w:rPr>
          <w:rFonts w:ascii="Times New Roman" w:hAnsi="Times New Roman" w:cs="Times New Roman"/>
          <w:sz w:val="22"/>
          <w:szCs w:val="22"/>
          <w:lang w:val="sr-Cyrl-RS"/>
        </w:rPr>
        <w:t xml:space="preserve">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4"/>
        <w:gridCol w:w="1714"/>
        <w:gridCol w:w="3401"/>
        <w:gridCol w:w="2098"/>
      </w:tblGrid>
      <w:tr w:rsidR="00937522" w14:paraId="7B273D89" w14:textId="77777777">
        <w:trPr>
          <w:trHeight w:val="530"/>
        </w:trPr>
        <w:tc>
          <w:tcPr>
            <w:tcW w:w="2364" w:type="dxa"/>
          </w:tcPr>
          <w:p w14:paraId="52D1C513" w14:textId="77777777" w:rsidR="00937522" w:rsidRDefault="00550077">
            <w:pPr>
              <w:widowControl w:val="0"/>
              <w:autoSpaceDE w:val="0"/>
              <w:autoSpaceDN w:val="0"/>
              <w:spacing w:before="137"/>
              <w:ind w:left="575"/>
              <w:jc w:val="left"/>
              <w:rPr>
                <w:rFonts w:ascii="Times New Roman" w:hAnsi="Times New Roman" w:cs="Times New Roman"/>
                <w:b/>
                <w:sz w:val="22"/>
                <w:szCs w:val="22"/>
              </w:rPr>
            </w:pPr>
            <w:proofErr w:type="spellStart"/>
            <w:r>
              <w:rPr>
                <w:rFonts w:ascii="Times New Roman" w:hAnsi="Times New Roman" w:cs="Times New Roman"/>
                <w:b/>
                <w:sz w:val="22"/>
                <w:szCs w:val="22"/>
              </w:rPr>
              <w:t>Активности</w:t>
            </w:r>
            <w:proofErr w:type="spellEnd"/>
          </w:p>
        </w:tc>
        <w:tc>
          <w:tcPr>
            <w:tcW w:w="1714" w:type="dxa"/>
          </w:tcPr>
          <w:p w14:paraId="54824F48" w14:textId="77777777" w:rsidR="00937522" w:rsidRDefault="00550077">
            <w:pPr>
              <w:widowControl w:val="0"/>
              <w:autoSpaceDE w:val="0"/>
              <w:autoSpaceDN w:val="0"/>
              <w:spacing w:before="137"/>
              <w:ind w:left="227"/>
              <w:jc w:val="left"/>
              <w:rPr>
                <w:rFonts w:ascii="Times New Roman" w:hAnsi="Times New Roman" w:cs="Times New Roman"/>
                <w:b/>
                <w:sz w:val="22"/>
                <w:szCs w:val="22"/>
              </w:rPr>
            </w:pPr>
            <w:proofErr w:type="spellStart"/>
            <w:r>
              <w:rPr>
                <w:rFonts w:ascii="Times New Roman" w:hAnsi="Times New Roman" w:cs="Times New Roman"/>
                <w:b/>
                <w:sz w:val="22"/>
                <w:szCs w:val="22"/>
              </w:rPr>
              <w:t>Реализатори</w:t>
            </w:r>
            <w:proofErr w:type="spellEnd"/>
          </w:p>
        </w:tc>
        <w:tc>
          <w:tcPr>
            <w:tcW w:w="3401" w:type="dxa"/>
          </w:tcPr>
          <w:p w14:paraId="26284DC8" w14:textId="77777777" w:rsidR="00937522" w:rsidRDefault="00550077">
            <w:pPr>
              <w:widowControl w:val="0"/>
              <w:autoSpaceDE w:val="0"/>
              <w:autoSpaceDN w:val="0"/>
              <w:spacing w:before="137"/>
              <w:ind w:left="678"/>
              <w:jc w:val="left"/>
              <w:rPr>
                <w:rFonts w:ascii="Times New Roman" w:hAnsi="Times New Roman" w:cs="Times New Roman"/>
                <w:b/>
                <w:sz w:val="22"/>
                <w:szCs w:val="22"/>
              </w:rPr>
            </w:pPr>
            <w:proofErr w:type="spellStart"/>
            <w:r>
              <w:rPr>
                <w:rFonts w:ascii="Times New Roman" w:hAnsi="Times New Roman" w:cs="Times New Roman"/>
                <w:b/>
                <w:sz w:val="22"/>
                <w:szCs w:val="22"/>
              </w:rPr>
              <w:t>Начини</w:t>
            </w:r>
            <w:proofErr w:type="spellEnd"/>
            <w:r>
              <w:rPr>
                <w:rFonts w:ascii="Times New Roman" w:hAnsi="Times New Roman" w:cs="Times New Roman"/>
                <w:b/>
                <w:spacing w:val="-3"/>
                <w:sz w:val="22"/>
                <w:szCs w:val="22"/>
              </w:rPr>
              <w:t xml:space="preserve"> </w:t>
            </w:r>
            <w:proofErr w:type="spellStart"/>
            <w:r>
              <w:rPr>
                <w:rFonts w:ascii="Times New Roman" w:hAnsi="Times New Roman" w:cs="Times New Roman"/>
                <w:b/>
                <w:sz w:val="22"/>
                <w:szCs w:val="22"/>
              </w:rPr>
              <w:t>реализације</w:t>
            </w:r>
            <w:proofErr w:type="spellEnd"/>
          </w:p>
        </w:tc>
        <w:tc>
          <w:tcPr>
            <w:tcW w:w="2098" w:type="dxa"/>
          </w:tcPr>
          <w:p w14:paraId="733CB636" w14:textId="77777777" w:rsidR="00937522" w:rsidRDefault="00550077">
            <w:pPr>
              <w:widowControl w:val="0"/>
              <w:autoSpaceDE w:val="0"/>
              <w:autoSpaceDN w:val="0"/>
              <w:spacing w:before="4" w:line="250" w:lineRule="atLeast"/>
              <w:ind w:left="553" w:right="485" w:hanging="46"/>
              <w:jc w:val="left"/>
              <w:rPr>
                <w:rFonts w:ascii="Times New Roman" w:hAnsi="Times New Roman" w:cs="Times New Roman"/>
                <w:b/>
                <w:sz w:val="22"/>
                <w:szCs w:val="22"/>
              </w:rPr>
            </w:pPr>
            <w:proofErr w:type="spellStart"/>
            <w:r>
              <w:rPr>
                <w:rFonts w:ascii="Times New Roman" w:hAnsi="Times New Roman" w:cs="Times New Roman"/>
                <w:b/>
                <w:sz w:val="22"/>
                <w:szCs w:val="22"/>
              </w:rPr>
              <w:t>Временска</w:t>
            </w:r>
            <w:proofErr w:type="spellEnd"/>
            <w:r>
              <w:rPr>
                <w:rFonts w:ascii="Times New Roman" w:hAnsi="Times New Roman" w:cs="Times New Roman"/>
                <w:b/>
                <w:spacing w:val="-52"/>
                <w:sz w:val="22"/>
                <w:szCs w:val="22"/>
              </w:rPr>
              <w:t xml:space="preserve"> </w:t>
            </w:r>
            <w:proofErr w:type="spellStart"/>
            <w:r>
              <w:rPr>
                <w:rFonts w:ascii="Times New Roman" w:hAnsi="Times New Roman" w:cs="Times New Roman"/>
                <w:b/>
                <w:sz w:val="22"/>
                <w:szCs w:val="22"/>
              </w:rPr>
              <w:t>динамика</w:t>
            </w:r>
            <w:proofErr w:type="spellEnd"/>
          </w:p>
        </w:tc>
      </w:tr>
      <w:tr w:rsidR="00937522" w14:paraId="0AA1BBEE" w14:textId="77777777">
        <w:trPr>
          <w:trHeight w:val="1264"/>
        </w:trPr>
        <w:tc>
          <w:tcPr>
            <w:tcW w:w="2364" w:type="dxa"/>
          </w:tcPr>
          <w:p w14:paraId="2B709DCB" w14:textId="77777777" w:rsidR="00937522" w:rsidRDefault="00550077">
            <w:pPr>
              <w:widowControl w:val="0"/>
              <w:tabs>
                <w:tab w:val="left" w:pos="1386"/>
                <w:tab w:val="left" w:pos="1814"/>
              </w:tabs>
              <w:autoSpaceDE w:val="0"/>
              <w:autoSpaceDN w:val="0"/>
              <w:spacing w:before="0"/>
              <w:ind w:left="107" w:right="94"/>
              <w:jc w:val="left"/>
              <w:rPr>
                <w:rFonts w:ascii="Times New Roman" w:hAnsi="Times New Roman" w:cs="Times New Roman"/>
                <w:sz w:val="22"/>
                <w:szCs w:val="22"/>
              </w:rPr>
            </w:pPr>
            <w:proofErr w:type="spellStart"/>
            <w:r>
              <w:rPr>
                <w:rFonts w:ascii="Times New Roman" w:hAnsi="Times New Roman" w:cs="Times New Roman"/>
                <w:sz w:val="22"/>
                <w:szCs w:val="22"/>
              </w:rPr>
              <w:t>Информисање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тему</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насиља</w:t>
            </w:r>
            <w:proofErr w:type="spellEnd"/>
          </w:p>
        </w:tc>
        <w:tc>
          <w:tcPr>
            <w:tcW w:w="1714" w:type="dxa"/>
          </w:tcPr>
          <w:p w14:paraId="1A623350" w14:textId="77777777" w:rsidR="00937522" w:rsidRDefault="00550077">
            <w:pPr>
              <w:widowControl w:val="0"/>
              <w:tabs>
                <w:tab w:val="left" w:pos="1422"/>
              </w:tabs>
              <w:autoSpaceDE w:val="0"/>
              <w:autoSpaceDN w:val="0"/>
              <w:spacing w:before="0" w:line="247"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Тим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p>
          <w:p w14:paraId="4457513D" w14:textId="77777777" w:rsidR="00937522" w:rsidRDefault="00550077">
            <w:pPr>
              <w:widowControl w:val="0"/>
              <w:autoSpaceDE w:val="0"/>
              <w:autoSpaceDN w:val="0"/>
              <w:spacing w:before="1"/>
              <w:ind w:left="107" w:right="537"/>
              <w:jc w:val="left"/>
              <w:rPr>
                <w:rFonts w:ascii="Times New Roman" w:hAnsi="Times New Roman" w:cs="Times New Roman"/>
                <w:sz w:val="22"/>
                <w:szCs w:val="22"/>
              </w:rPr>
            </w:pPr>
            <w:proofErr w:type="spellStart"/>
            <w:r>
              <w:rPr>
                <w:rFonts w:ascii="Times New Roman" w:hAnsi="Times New Roman" w:cs="Times New Roman"/>
                <w:sz w:val="22"/>
                <w:szCs w:val="22"/>
              </w:rPr>
              <w:t>безбедност</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Директор</w:t>
            </w:r>
            <w:proofErr w:type="spellEnd"/>
          </w:p>
        </w:tc>
        <w:tc>
          <w:tcPr>
            <w:tcW w:w="3401" w:type="dxa"/>
          </w:tcPr>
          <w:p w14:paraId="64D46E72" w14:textId="77777777" w:rsidR="00937522" w:rsidRDefault="00550077">
            <w:pPr>
              <w:widowControl w:val="0"/>
              <w:autoSpaceDE w:val="0"/>
              <w:autoSpaceDN w:val="0"/>
              <w:spacing w:before="0"/>
              <w:ind w:left="107" w:right="113"/>
              <w:jc w:val="left"/>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начинима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одговорностима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актера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ситуацијама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Дискусија</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седницама</w:t>
            </w:r>
            <w:proofErr w:type="spellEnd"/>
          </w:p>
          <w:p w14:paraId="449DEAB9" w14:textId="77777777" w:rsidR="00937522" w:rsidRDefault="00550077">
            <w:pPr>
              <w:widowControl w:val="0"/>
              <w:autoSpaceDE w:val="0"/>
              <w:autoSpaceDN w:val="0"/>
              <w:spacing w:before="0" w:line="238"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Наставничког</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већа</w:t>
            </w:r>
            <w:proofErr w:type="spellEnd"/>
            <w:r>
              <w:rPr>
                <w:rFonts w:ascii="Times New Roman" w:hAnsi="Times New Roman" w:cs="Times New Roman"/>
                <w:sz w:val="22"/>
                <w:szCs w:val="22"/>
              </w:rPr>
              <w:t>,</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Педагошког</w:t>
            </w:r>
            <w:proofErr w:type="spellEnd"/>
          </w:p>
        </w:tc>
        <w:tc>
          <w:tcPr>
            <w:tcW w:w="2098" w:type="dxa"/>
          </w:tcPr>
          <w:p w14:paraId="794296D7" w14:textId="77777777" w:rsidR="00937522" w:rsidRDefault="00550077">
            <w:pPr>
              <w:widowControl w:val="0"/>
              <w:tabs>
                <w:tab w:val="left" w:pos="1191"/>
              </w:tabs>
              <w:autoSpaceDE w:val="0"/>
              <w:autoSpaceDN w:val="0"/>
              <w:spacing w:before="0" w:line="242" w:lineRule="auto"/>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bl>
    <w:p w14:paraId="79B35CD1" w14:textId="77777777" w:rsidR="00937522" w:rsidRDefault="00937522">
      <w:pPr>
        <w:widowControl w:val="0"/>
        <w:autoSpaceDE w:val="0"/>
        <w:autoSpaceDN w:val="0"/>
        <w:spacing w:before="192" w:line="276" w:lineRule="auto"/>
        <w:ind w:right="752"/>
        <w:jc w:val="left"/>
        <w:rPr>
          <w:rFonts w:ascii="Times New Roman" w:hAnsi="Times New Roman" w:cs="Times New Roman"/>
          <w:sz w:val="22"/>
          <w:szCs w:val="22"/>
          <w:lang w:val="sr-Cyrl-R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
        <w:gridCol w:w="2316"/>
        <w:gridCol w:w="24"/>
        <w:gridCol w:w="1690"/>
        <w:gridCol w:w="20"/>
        <w:gridCol w:w="3381"/>
        <w:gridCol w:w="39"/>
        <w:gridCol w:w="2059"/>
        <w:gridCol w:w="11"/>
      </w:tblGrid>
      <w:tr w:rsidR="00937522" w14:paraId="7345AB5E" w14:textId="77777777">
        <w:trPr>
          <w:gridAfter w:val="1"/>
          <w:wAfter w:w="11" w:type="dxa"/>
          <w:trHeight w:val="757"/>
        </w:trPr>
        <w:tc>
          <w:tcPr>
            <w:tcW w:w="2364" w:type="dxa"/>
            <w:gridSpan w:val="2"/>
          </w:tcPr>
          <w:p w14:paraId="70FCC971" w14:textId="77777777" w:rsidR="00937522" w:rsidRDefault="00937522">
            <w:pPr>
              <w:widowControl w:val="0"/>
              <w:autoSpaceDE w:val="0"/>
              <w:autoSpaceDN w:val="0"/>
              <w:spacing w:before="0"/>
              <w:jc w:val="left"/>
              <w:rPr>
                <w:rFonts w:ascii="Times New Roman" w:hAnsi="Times New Roman" w:cs="Times New Roman"/>
                <w:sz w:val="22"/>
                <w:szCs w:val="22"/>
              </w:rPr>
            </w:pPr>
          </w:p>
        </w:tc>
        <w:tc>
          <w:tcPr>
            <w:tcW w:w="1714" w:type="dxa"/>
            <w:gridSpan w:val="2"/>
          </w:tcPr>
          <w:p w14:paraId="2CC8D649" w14:textId="77777777" w:rsidR="00937522" w:rsidRDefault="00937522">
            <w:pPr>
              <w:widowControl w:val="0"/>
              <w:autoSpaceDE w:val="0"/>
              <w:autoSpaceDN w:val="0"/>
              <w:spacing w:before="0"/>
              <w:jc w:val="left"/>
              <w:rPr>
                <w:rFonts w:ascii="Times New Roman" w:hAnsi="Times New Roman" w:cs="Times New Roman"/>
                <w:sz w:val="22"/>
                <w:szCs w:val="22"/>
              </w:rPr>
            </w:pPr>
          </w:p>
        </w:tc>
        <w:tc>
          <w:tcPr>
            <w:tcW w:w="3401" w:type="dxa"/>
            <w:gridSpan w:val="2"/>
          </w:tcPr>
          <w:p w14:paraId="2FD16717" w14:textId="77777777" w:rsidR="00937522" w:rsidRDefault="00550077">
            <w:pPr>
              <w:widowControl w:val="0"/>
              <w:autoSpaceDE w:val="0"/>
              <w:autoSpaceDN w:val="0"/>
              <w:spacing w:before="0" w:line="242" w:lineRule="auto"/>
              <w:ind w:left="107" w:right="421"/>
              <w:jc w:val="left"/>
              <w:rPr>
                <w:rFonts w:ascii="Times New Roman" w:hAnsi="Times New Roman" w:cs="Times New Roman"/>
                <w:sz w:val="22"/>
                <w:szCs w:val="22"/>
              </w:rPr>
            </w:pPr>
            <w:proofErr w:type="spellStart"/>
            <w:r>
              <w:rPr>
                <w:rFonts w:ascii="Times New Roman" w:hAnsi="Times New Roman" w:cs="Times New Roman"/>
                <w:sz w:val="22"/>
                <w:szCs w:val="22"/>
              </w:rPr>
              <w:t>колегијума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других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стручних</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органа</w:t>
            </w:r>
            <w:proofErr w:type="spellEnd"/>
          </w:p>
          <w:p w14:paraId="0F6CBC85" w14:textId="77777777" w:rsidR="00937522" w:rsidRDefault="00550077">
            <w:pPr>
              <w:widowControl w:val="0"/>
              <w:autoSpaceDE w:val="0"/>
              <w:autoSpaceDN w:val="0"/>
              <w:spacing w:before="0" w:line="233"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Обавештења</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путем</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огласне</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табле</w:t>
            </w:r>
            <w:proofErr w:type="spellEnd"/>
          </w:p>
        </w:tc>
        <w:tc>
          <w:tcPr>
            <w:tcW w:w="2098" w:type="dxa"/>
            <w:gridSpan w:val="2"/>
          </w:tcPr>
          <w:p w14:paraId="5988E1A7" w14:textId="77777777" w:rsidR="00937522" w:rsidRDefault="00937522">
            <w:pPr>
              <w:widowControl w:val="0"/>
              <w:autoSpaceDE w:val="0"/>
              <w:autoSpaceDN w:val="0"/>
              <w:spacing w:before="0"/>
              <w:jc w:val="left"/>
              <w:rPr>
                <w:rFonts w:ascii="Times New Roman" w:hAnsi="Times New Roman" w:cs="Times New Roman"/>
                <w:sz w:val="22"/>
                <w:szCs w:val="22"/>
              </w:rPr>
            </w:pPr>
          </w:p>
        </w:tc>
      </w:tr>
      <w:tr w:rsidR="00937522" w14:paraId="0E850367" w14:textId="77777777">
        <w:trPr>
          <w:gridAfter w:val="1"/>
          <w:wAfter w:w="11" w:type="dxa"/>
          <w:trHeight w:val="4302"/>
        </w:trPr>
        <w:tc>
          <w:tcPr>
            <w:tcW w:w="2364" w:type="dxa"/>
            <w:gridSpan w:val="2"/>
          </w:tcPr>
          <w:p w14:paraId="52CC1DF9" w14:textId="77777777" w:rsidR="00937522" w:rsidRDefault="00550077">
            <w:pPr>
              <w:widowControl w:val="0"/>
              <w:tabs>
                <w:tab w:val="left" w:pos="1230"/>
                <w:tab w:val="left" w:pos="1811"/>
              </w:tabs>
              <w:autoSpaceDE w:val="0"/>
              <w:autoSpaceDN w:val="0"/>
              <w:spacing w:before="0"/>
              <w:ind w:left="107" w:right="96"/>
              <w:jc w:val="left"/>
              <w:rPr>
                <w:rFonts w:ascii="Times New Roman" w:hAnsi="Times New Roman" w:cs="Times New Roman"/>
                <w:sz w:val="22"/>
                <w:szCs w:val="22"/>
              </w:rPr>
            </w:pPr>
            <w:proofErr w:type="spellStart"/>
            <w:r>
              <w:rPr>
                <w:rFonts w:ascii="Times New Roman" w:hAnsi="Times New Roman" w:cs="Times New Roman"/>
                <w:sz w:val="22"/>
                <w:szCs w:val="22"/>
              </w:rPr>
              <w:lastRenderedPageBreak/>
              <w:t>Информисање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тему</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насиља</w:t>
            </w:r>
            <w:proofErr w:type="spellEnd"/>
          </w:p>
        </w:tc>
        <w:tc>
          <w:tcPr>
            <w:tcW w:w="1714" w:type="dxa"/>
            <w:gridSpan w:val="2"/>
          </w:tcPr>
          <w:p w14:paraId="7BA6B7CA" w14:textId="77777777" w:rsidR="00937522" w:rsidRDefault="00550077">
            <w:pPr>
              <w:widowControl w:val="0"/>
              <w:tabs>
                <w:tab w:val="left" w:pos="1422"/>
              </w:tabs>
              <w:autoSpaceDE w:val="0"/>
              <w:autoSpaceDN w:val="0"/>
              <w:spacing w:before="0" w:line="248"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Тим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p>
          <w:p w14:paraId="45E5B486" w14:textId="77777777" w:rsidR="00937522" w:rsidRDefault="00550077">
            <w:pPr>
              <w:widowControl w:val="0"/>
              <w:autoSpaceDE w:val="0"/>
              <w:autoSpaceDN w:val="0"/>
              <w:spacing w:before="0"/>
              <w:ind w:left="107" w:right="489"/>
              <w:jc w:val="left"/>
              <w:rPr>
                <w:rFonts w:ascii="Times New Roman" w:hAnsi="Times New Roman" w:cs="Times New Roman"/>
                <w:sz w:val="22"/>
                <w:szCs w:val="22"/>
              </w:rPr>
            </w:pPr>
            <w:proofErr w:type="spellStart"/>
            <w:r>
              <w:rPr>
                <w:rFonts w:ascii="Times New Roman" w:hAnsi="Times New Roman" w:cs="Times New Roman"/>
                <w:sz w:val="22"/>
                <w:szCs w:val="22"/>
              </w:rPr>
              <w:t>безбедност</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Ученички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старешине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Предметни</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наставници</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Педагог</w:t>
            </w:r>
            <w:proofErr w:type="spellEnd"/>
          </w:p>
        </w:tc>
        <w:tc>
          <w:tcPr>
            <w:tcW w:w="3401" w:type="dxa"/>
            <w:gridSpan w:val="2"/>
          </w:tcPr>
          <w:p w14:paraId="184B4123" w14:textId="77777777" w:rsidR="00937522" w:rsidRDefault="00550077">
            <w:pPr>
              <w:widowControl w:val="0"/>
              <w:autoSpaceDE w:val="0"/>
              <w:autoSpaceDN w:val="0"/>
              <w:spacing w:before="0"/>
              <w:ind w:left="107" w:right="113"/>
              <w:jc w:val="left"/>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начинима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одговорностима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актера</w:t>
            </w:r>
            <w:proofErr w:type="spellEnd"/>
            <w:r>
              <w:rPr>
                <w:rFonts w:ascii="Times New Roman" w:hAnsi="Times New Roman" w:cs="Times New Roman"/>
                <w:spacing w:val="-3"/>
                <w:sz w:val="22"/>
                <w:szCs w:val="22"/>
              </w:rPr>
              <w:t xml:space="preserve"> </w:t>
            </w:r>
            <w:r>
              <w:rPr>
                <w:rFonts w:ascii="Times New Roman" w:hAnsi="Times New Roman" w:cs="Times New Roman"/>
                <w:sz w:val="22"/>
                <w:szCs w:val="22"/>
              </w:rPr>
              <w:t>у</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ситуацијама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p>
          <w:p w14:paraId="1A0EA7FF" w14:textId="77777777" w:rsidR="00937522" w:rsidRDefault="00550077">
            <w:pPr>
              <w:widowControl w:val="0"/>
              <w:autoSpaceDE w:val="0"/>
              <w:autoSpaceDN w:val="0"/>
              <w:spacing w:before="0"/>
              <w:ind w:left="107" w:right="163"/>
              <w:jc w:val="left"/>
              <w:rPr>
                <w:rFonts w:ascii="Times New Roman" w:hAnsi="Times New Roman" w:cs="Times New Roman"/>
                <w:sz w:val="22"/>
                <w:szCs w:val="22"/>
              </w:rPr>
            </w:pPr>
            <w:proofErr w:type="spellStart"/>
            <w:r>
              <w:rPr>
                <w:rFonts w:ascii="Times New Roman" w:hAnsi="Times New Roman" w:cs="Times New Roman"/>
                <w:sz w:val="22"/>
                <w:szCs w:val="22"/>
              </w:rPr>
              <w:t>Рад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ученицима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одељењској</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заједници</w:t>
            </w:r>
            <w:proofErr w:type="spellEnd"/>
          </w:p>
          <w:p w14:paraId="3F4F91AB" w14:textId="77777777" w:rsidR="00937522" w:rsidRDefault="00550077">
            <w:pPr>
              <w:widowControl w:val="0"/>
              <w:autoSpaceDE w:val="0"/>
              <w:autoSpaceDN w:val="0"/>
              <w:spacing w:before="0"/>
              <w:ind w:left="107" w:right="336"/>
              <w:jc w:val="left"/>
              <w:rPr>
                <w:rFonts w:ascii="Times New Roman" w:hAnsi="Times New Roman" w:cs="Times New Roman"/>
                <w:sz w:val="22"/>
                <w:szCs w:val="22"/>
              </w:rPr>
            </w:pPr>
            <w:proofErr w:type="spellStart"/>
            <w:r>
              <w:rPr>
                <w:rFonts w:ascii="Times New Roman" w:hAnsi="Times New Roman" w:cs="Times New Roman"/>
                <w:sz w:val="22"/>
                <w:szCs w:val="22"/>
              </w:rPr>
              <w:t>Радионице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тему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стране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 xml:space="preserve"> 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вршњака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Индивидуални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разговори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ученицима</w:t>
            </w:r>
            <w:proofErr w:type="spellEnd"/>
          </w:p>
          <w:p w14:paraId="6A941127" w14:textId="77777777" w:rsidR="00937522" w:rsidRDefault="00550077">
            <w:pPr>
              <w:widowControl w:val="0"/>
              <w:autoSpaceDE w:val="0"/>
              <w:autoSpaceDN w:val="0"/>
              <w:spacing w:before="0"/>
              <w:ind w:left="107" w:right="722"/>
              <w:jc w:val="left"/>
              <w:rPr>
                <w:rFonts w:ascii="Times New Roman" w:hAnsi="Times New Roman" w:cs="Times New Roman"/>
                <w:sz w:val="22"/>
                <w:szCs w:val="22"/>
              </w:rPr>
            </w:pPr>
            <w:proofErr w:type="spellStart"/>
            <w:r>
              <w:rPr>
                <w:rFonts w:ascii="Times New Roman" w:hAnsi="Times New Roman" w:cs="Times New Roman"/>
                <w:sz w:val="22"/>
                <w:szCs w:val="22"/>
              </w:rPr>
              <w:t>Рад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ученицима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оквиру</w:t>
            </w:r>
            <w:proofErr w:type="spellEnd"/>
            <w:r>
              <w:rPr>
                <w:rFonts w:ascii="Times New Roman" w:hAnsi="Times New Roman" w:cs="Times New Roman"/>
                <w:spacing w:val="-53"/>
                <w:sz w:val="22"/>
                <w:szCs w:val="22"/>
              </w:rPr>
              <w:t xml:space="preserve"> </w:t>
            </w:r>
            <w:proofErr w:type="spellStart"/>
            <w:r>
              <w:rPr>
                <w:rFonts w:ascii="Times New Roman" w:hAnsi="Times New Roman" w:cs="Times New Roman"/>
                <w:sz w:val="22"/>
                <w:szCs w:val="22"/>
              </w:rPr>
              <w:t>наставних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јединица</w:t>
            </w:r>
            <w:proofErr w:type="spellEnd"/>
            <w:r>
              <w:rPr>
                <w:rFonts w:ascii="Times New Roman" w:hAnsi="Times New Roman" w:cs="Times New Roman"/>
                <w:sz w:val="22"/>
                <w:szCs w:val="22"/>
              </w:rPr>
              <w:t xml:space="preserve"> 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ваннаставних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Ученичког</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парламента</w:t>
            </w:r>
            <w:proofErr w:type="spellEnd"/>
          </w:p>
          <w:p w14:paraId="4D6302AC" w14:textId="77777777" w:rsidR="00937522" w:rsidRDefault="00550077">
            <w:pPr>
              <w:widowControl w:val="0"/>
              <w:autoSpaceDE w:val="0"/>
              <w:autoSpaceDN w:val="0"/>
              <w:spacing w:before="0" w:line="252" w:lineRule="exact"/>
              <w:ind w:left="107" w:right="481"/>
              <w:jc w:val="left"/>
              <w:rPr>
                <w:rFonts w:ascii="Times New Roman" w:hAnsi="Times New Roman" w:cs="Times New Roman"/>
                <w:sz w:val="22"/>
                <w:szCs w:val="22"/>
              </w:rPr>
            </w:pPr>
            <w:proofErr w:type="spellStart"/>
            <w:r>
              <w:rPr>
                <w:rFonts w:ascii="Times New Roman" w:hAnsi="Times New Roman" w:cs="Times New Roman"/>
                <w:sz w:val="22"/>
                <w:szCs w:val="22"/>
              </w:rPr>
              <w:t>Обавештавање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путем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огласне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табле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паноа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сајта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школе</w:t>
            </w:r>
            <w:proofErr w:type="spellEnd"/>
          </w:p>
        </w:tc>
        <w:tc>
          <w:tcPr>
            <w:tcW w:w="2098" w:type="dxa"/>
            <w:gridSpan w:val="2"/>
          </w:tcPr>
          <w:p w14:paraId="6A6A63D6" w14:textId="77777777" w:rsidR="00937522" w:rsidRDefault="00550077">
            <w:pPr>
              <w:widowControl w:val="0"/>
              <w:tabs>
                <w:tab w:val="left" w:pos="1191"/>
              </w:tabs>
              <w:autoSpaceDE w:val="0"/>
              <w:autoSpaceDN w:val="0"/>
              <w:spacing w:before="0"/>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r w:rsidR="00937522" w14:paraId="07B371F4" w14:textId="77777777">
        <w:trPr>
          <w:gridAfter w:val="1"/>
          <w:wAfter w:w="11" w:type="dxa"/>
          <w:trHeight w:val="3287"/>
        </w:trPr>
        <w:tc>
          <w:tcPr>
            <w:tcW w:w="2364" w:type="dxa"/>
            <w:gridSpan w:val="2"/>
          </w:tcPr>
          <w:p w14:paraId="1FE04729" w14:textId="77777777" w:rsidR="00937522" w:rsidRDefault="00550077">
            <w:pPr>
              <w:widowControl w:val="0"/>
              <w:tabs>
                <w:tab w:val="left" w:pos="1305"/>
                <w:tab w:val="left" w:pos="1814"/>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Информисање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ab/>
              <w:t xml:space="preserve"> </w:t>
            </w:r>
            <w:proofErr w:type="spellStart"/>
            <w:r>
              <w:rPr>
                <w:rFonts w:ascii="Times New Roman" w:hAnsi="Times New Roman" w:cs="Times New Roman"/>
                <w:spacing w:val="-1"/>
                <w:sz w:val="22"/>
                <w:szCs w:val="22"/>
              </w:rPr>
              <w:t>тему</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насиља</w:t>
            </w:r>
            <w:proofErr w:type="spellEnd"/>
          </w:p>
        </w:tc>
        <w:tc>
          <w:tcPr>
            <w:tcW w:w="1714" w:type="dxa"/>
            <w:gridSpan w:val="2"/>
          </w:tcPr>
          <w:p w14:paraId="7A16A0F8" w14:textId="77777777" w:rsidR="00937522" w:rsidRDefault="00550077">
            <w:pPr>
              <w:widowControl w:val="0"/>
              <w:autoSpaceDE w:val="0"/>
              <w:autoSpaceDN w:val="0"/>
              <w:spacing w:before="0"/>
              <w:ind w:left="107" w:right="489"/>
              <w:jc w:val="left"/>
              <w:rPr>
                <w:rFonts w:ascii="Times New Roman" w:hAnsi="Times New Roman" w:cs="Times New Roman"/>
                <w:sz w:val="22"/>
                <w:szCs w:val="22"/>
              </w:rPr>
            </w:pPr>
            <w:proofErr w:type="spellStart"/>
            <w:r>
              <w:rPr>
                <w:rFonts w:ascii="Times New Roman" w:hAnsi="Times New Roman" w:cs="Times New Roman"/>
                <w:sz w:val="22"/>
                <w:szCs w:val="22"/>
              </w:rPr>
              <w:t>Директор</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Савет</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старешине</w:t>
            </w:r>
            <w:proofErr w:type="spellEnd"/>
          </w:p>
        </w:tc>
        <w:tc>
          <w:tcPr>
            <w:tcW w:w="3401" w:type="dxa"/>
            <w:gridSpan w:val="2"/>
          </w:tcPr>
          <w:p w14:paraId="512A4952" w14:textId="77777777" w:rsidR="00937522" w:rsidRDefault="00550077">
            <w:pPr>
              <w:widowControl w:val="0"/>
              <w:tabs>
                <w:tab w:val="left" w:pos="1014"/>
                <w:tab w:val="left" w:pos="1444"/>
                <w:tab w:val="left" w:pos="2654"/>
              </w:tabs>
              <w:autoSpaceDE w:val="0"/>
              <w:autoSpaceDN w:val="0"/>
              <w:spacing w:before="0"/>
              <w:ind w:left="107" w:right="90"/>
              <w:jc w:val="left"/>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pacing w:val="6"/>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pacing w:val="7"/>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начинима</w:t>
            </w:r>
            <w:proofErr w:type="spellEnd"/>
            <w:r>
              <w:rPr>
                <w:rFonts w:ascii="Times New Roman" w:hAnsi="Times New Roman" w:cs="Times New Roman"/>
                <w:spacing w:val="9"/>
                <w:sz w:val="22"/>
                <w:szCs w:val="22"/>
              </w:rPr>
              <w:t xml:space="preserve"> </w:t>
            </w:r>
            <w:r>
              <w:rPr>
                <w:rFonts w:ascii="Times New Roman" w:hAnsi="Times New Roman" w:cs="Times New Roman"/>
                <w:sz w:val="22"/>
                <w:szCs w:val="22"/>
              </w:rPr>
              <w:t>и</w:t>
            </w:r>
            <w:r>
              <w:rPr>
                <w:rFonts w:ascii="Times New Roman" w:hAnsi="Times New Roman" w:cs="Times New Roman"/>
                <w:spacing w:val="9"/>
                <w:sz w:val="22"/>
                <w:szCs w:val="22"/>
              </w:rPr>
              <w:t xml:space="preserve"> </w:t>
            </w:r>
            <w:proofErr w:type="spellStart"/>
            <w:r>
              <w:rPr>
                <w:rFonts w:ascii="Times New Roman" w:hAnsi="Times New Roman" w:cs="Times New Roman"/>
                <w:sz w:val="22"/>
                <w:szCs w:val="22"/>
              </w:rPr>
              <w:t>одговорностима</w:t>
            </w:r>
            <w:proofErr w:type="spellEnd"/>
            <w:r>
              <w:rPr>
                <w:rFonts w:ascii="Times New Roman" w:hAnsi="Times New Roman" w:cs="Times New Roman"/>
                <w:spacing w:val="9"/>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актера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ситуацијама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p>
          <w:p w14:paraId="5E4BB91C" w14:textId="77777777" w:rsidR="00937522" w:rsidRDefault="00550077">
            <w:pPr>
              <w:widowControl w:val="0"/>
              <w:tabs>
                <w:tab w:val="left" w:pos="1014"/>
                <w:tab w:val="left" w:pos="1444"/>
                <w:tab w:val="left" w:pos="2654"/>
              </w:tabs>
              <w:autoSpaceDE w:val="0"/>
              <w:autoSpaceDN w:val="0"/>
              <w:spacing w:before="0"/>
              <w:ind w:left="107" w:right="90"/>
              <w:jc w:val="left"/>
              <w:rPr>
                <w:rFonts w:ascii="Times New Roman" w:hAnsi="Times New Roman" w:cs="Times New Roman"/>
                <w:sz w:val="22"/>
                <w:szCs w:val="22"/>
                <w:lang w:val="sr-Cyrl-RS"/>
              </w:rPr>
            </w:pPr>
            <w:r>
              <w:rPr>
                <w:rFonts w:ascii="Times New Roman" w:hAnsi="Times New Roman" w:cs="Times New Roman"/>
                <w:sz w:val="22"/>
                <w:szCs w:val="22"/>
                <w:lang w:val="sr-Cyrl-RS"/>
              </w:rPr>
              <w:t>Упућивање родитеља на коришћење платформе „Чувам те“</w:t>
            </w:r>
          </w:p>
          <w:p w14:paraId="1A095DB6" w14:textId="77777777" w:rsidR="00937522" w:rsidRDefault="00550077">
            <w:pPr>
              <w:widowControl w:val="0"/>
              <w:tabs>
                <w:tab w:val="left" w:pos="1014"/>
                <w:tab w:val="left" w:pos="1444"/>
                <w:tab w:val="left" w:pos="2654"/>
              </w:tabs>
              <w:autoSpaceDE w:val="0"/>
              <w:autoSpaceDN w:val="0"/>
              <w:spacing w:before="0"/>
              <w:ind w:left="107" w:right="90"/>
              <w:jc w:val="left"/>
              <w:rPr>
                <w:rFonts w:ascii="Times New Roman" w:hAnsi="Times New Roman" w:cs="Times New Roman"/>
                <w:sz w:val="22"/>
                <w:szCs w:val="22"/>
              </w:rPr>
            </w:pP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Упознавање</w:t>
            </w:r>
            <w:proofErr w:type="spellEnd"/>
            <w:r>
              <w:rPr>
                <w:rFonts w:ascii="Times New Roman" w:hAnsi="Times New Roman" w:cs="Times New Roman"/>
                <w:spacing w:val="10"/>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pacing w:val="10"/>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12"/>
                <w:sz w:val="22"/>
                <w:szCs w:val="22"/>
              </w:rPr>
              <w:t xml:space="preserve"> </w:t>
            </w:r>
            <w:proofErr w:type="spellStart"/>
            <w:r>
              <w:rPr>
                <w:rFonts w:ascii="Times New Roman" w:hAnsi="Times New Roman" w:cs="Times New Roman"/>
                <w:sz w:val="22"/>
                <w:szCs w:val="22"/>
              </w:rPr>
              <w:t>темом</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седницама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Савета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родитеља</w:t>
            </w:r>
            <w:proofErr w:type="spellEnd"/>
          </w:p>
          <w:p w14:paraId="745CD03A" w14:textId="77777777" w:rsidR="00937522" w:rsidRDefault="00550077">
            <w:pPr>
              <w:widowControl w:val="0"/>
              <w:autoSpaceDE w:val="0"/>
              <w:autoSpaceDN w:val="0"/>
              <w:spacing w:before="0"/>
              <w:ind w:left="107" w:right="90"/>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темом</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родитељским</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састанцима</w:t>
            </w:r>
            <w:proofErr w:type="spellEnd"/>
          </w:p>
          <w:p w14:paraId="27AD3B5B" w14:textId="77777777" w:rsidR="00937522" w:rsidRDefault="00550077">
            <w:pPr>
              <w:widowControl w:val="0"/>
              <w:autoSpaceDE w:val="0"/>
              <w:autoSpaceDN w:val="0"/>
              <w:spacing w:before="0"/>
              <w:ind w:left="107" w:right="94"/>
              <w:rPr>
                <w:rFonts w:ascii="Times New Roman" w:hAnsi="Times New Roman" w:cs="Times New Roman"/>
                <w:sz w:val="22"/>
                <w:szCs w:val="22"/>
              </w:rPr>
            </w:pPr>
            <w:proofErr w:type="spellStart"/>
            <w:r>
              <w:rPr>
                <w:rFonts w:ascii="Times New Roman" w:hAnsi="Times New Roman" w:cs="Times New Roman"/>
                <w:sz w:val="22"/>
                <w:szCs w:val="22"/>
              </w:rPr>
              <w:t>Индивидуални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разговори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родитељима</w:t>
            </w:r>
            <w:proofErr w:type="spellEnd"/>
          </w:p>
          <w:p w14:paraId="3BCAD652" w14:textId="77777777" w:rsidR="00937522" w:rsidRDefault="00550077">
            <w:pPr>
              <w:widowControl w:val="0"/>
              <w:autoSpaceDE w:val="0"/>
              <w:autoSpaceDN w:val="0"/>
              <w:spacing w:before="0" w:line="254" w:lineRule="exact"/>
              <w:ind w:left="107" w:right="93"/>
              <w:rPr>
                <w:rFonts w:ascii="Times New Roman" w:hAnsi="Times New Roman" w:cs="Times New Roman"/>
                <w:sz w:val="22"/>
                <w:szCs w:val="22"/>
              </w:rPr>
            </w:pPr>
            <w:proofErr w:type="spellStart"/>
            <w:r>
              <w:rPr>
                <w:rFonts w:ascii="Times New Roman" w:hAnsi="Times New Roman" w:cs="Times New Roman"/>
                <w:sz w:val="22"/>
                <w:szCs w:val="22"/>
              </w:rPr>
              <w:t>Обавештавање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путем</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огласне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табле</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паноа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сајта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p>
        </w:tc>
        <w:tc>
          <w:tcPr>
            <w:tcW w:w="2098" w:type="dxa"/>
            <w:gridSpan w:val="2"/>
          </w:tcPr>
          <w:p w14:paraId="6F8CCD78" w14:textId="77777777" w:rsidR="00937522" w:rsidRDefault="00550077">
            <w:pPr>
              <w:widowControl w:val="0"/>
              <w:tabs>
                <w:tab w:val="left" w:pos="1191"/>
              </w:tabs>
              <w:autoSpaceDE w:val="0"/>
              <w:autoSpaceDN w:val="0"/>
              <w:spacing w:before="0"/>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r w:rsidR="00937522" w14:paraId="5ADC96A0" w14:textId="77777777">
        <w:trPr>
          <w:gridAfter w:val="1"/>
          <w:wAfter w:w="11" w:type="dxa"/>
          <w:trHeight w:val="2780"/>
        </w:trPr>
        <w:tc>
          <w:tcPr>
            <w:tcW w:w="2364" w:type="dxa"/>
            <w:gridSpan w:val="2"/>
          </w:tcPr>
          <w:p w14:paraId="0A274CC6" w14:textId="77777777" w:rsidR="00937522" w:rsidRDefault="00550077">
            <w:pPr>
              <w:widowControl w:val="0"/>
              <w:tabs>
                <w:tab w:val="left" w:pos="1663"/>
              </w:tabs>
              <w:autoSpaceDE w:val="0"/>
              <w:autoSpaceDN w:val="0"/>
              <w:spacing w:before="0"/>
              <w:ind w:left="107" w:right="92"/>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pacing w:val="-1"/>
                <w:sz w:val="22"/>
                <w:szCs w:val="22"/>
              </w:rPr>
              <w:t>паноа</w:t>
            </w:r>
            <w:proofErr w:type="spellEnd"/>
            <w:r>
              <w:rPr>
                <w:rFonts w:ascii="Times New Roman" w:hAnsi="Times New Roman" w:cs="Times New Roman"/>
                <w:spacing w:val="-1"/>
                <w:sz w:val="22"/>
                <w:szCs w:val="22"/>
              </w:rPr>
              <w:t>,</w:t>
            </w:r>
            <w:r>
              <w:rPr>
                <w:rFonts w:ascii="Times New Roman" w:hAnsi="Times New Roman" w:cs="Times New Roman"/>
                <w:spacing w:val="-53"/>
                <w:sz w:val="22"/>
                <w:szCs w:val="22"/>
              </w:rPr>
              <w:t xml:space="preserve"> </w:t>
            </w:r>
            <w:proofErr w:type="spellStart"/>
            <w:r>
              <w:rPr>
                <w:rFonts w:ascii="Times New Roman" w:hAnsi="Times New Roman" w:cs="Times New Roman"/>
                <w:sz w:val="22"/>
                <w:szCs w:val="22"/>
              </w:rPr>
              <w:t>постера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обавештења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доступност</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законске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регулативе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везане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насиље</w:t>
            </w:r>
            <w:proofErr w:type="spellEnd"/>
          </w:p>
        </w:tc>
        <w:tc>
          <w:tcPr>
            <w:tcW w:w="1714" w:type="dxa"/>
            <w:gridSpan w:val="2"/>
          </w:tcPr>
          <w:p w14:paraId="20B90513" w14:textId="77777777" w:rsidR="00937522" w:rsidRDefault="00550077">
            <w:pPr>
              <w:widowControl w:val="0"/>
              <w:autoSpaceDE w:val="0"/>
              <w:autoSpaceDN w:val="0"/>
              <w:spacing w:before="0"/>
              <w:ind w:left="107" w:right="489"/>
              <w:jc w:val="left"/>
              <w:rPr>
                <w:rFonts w:ascii="Times New Roman" w:hAnsi="Times New Roman" w:cs="Times New Roman"/>
                <w:sz w:val="22"/>
                <w:szCs w:val="22"/>
              </w:rPr>
            </w:pPr>
            <w:proofErr w:type="spellStart"/>
            <w:r>
              <w:rPr>
                <w:rFonts w:ascii="Times New Roman" w:hAnsi="Times New Roman" w:cs="Times New Roman"/>
                <w:sz w:val="22"/>
                <w:szCs w:val="22"/>
              </w:rPr>
              <w:t>Ученици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старешине</w:t>
            </w:r>
            <w:proofErr w:type="spellEnd"/>
          </w:p>
          <w:p w14:paraId="750465C4" w14:textId="77777777" w:rsidR="00937522" w:rsidRDefault="00550077">
            <w:pPr>
              <w:widowControl w:val="0"/>
              <w:tabs>
                <w:tab w:val="left" w:pos="1422"/>
              </w:tabs>
              <w:autoSpaceDE w:val="0"/>
              <w:autoSpaceDN w:val="0"/>
              <w:spacing w:before="0" w:line="252"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Тим</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за</w:t>
            </w:r>
            <w:proofErr w:type="spellEnd"/>
          </w:p>
          <w:p w14:paraId="44C1156D" w14:textId="77777777" w:rsidR="00937522" w:rsidRDefault="00550077">
            <w:pPr>
              <w:widowControl w:val="0"/>
              <w:autoSpaceDE w:val="0"/>
              <w:autoSpaceDN w:val="0"/>
              <w:spacing w:before="0"/>
              <w:ind w:left="107" w:right="537"/>
              <w:jc w:val="left"/>
              <w:rPr>
                <w:rFonts w:ascii="Times New Roman" w:hAnsi="Times New Roman" w:cs="Times New Roman"/>
                <w:sz w:val="22"/>
                <w:szCs w:val="22"/>
              </w:rPr>
            </w:pPr>
            <w:proofErr w:type="spellStart"/>
            <w:r>
              <w:rPr>
                <w:rFonts w:ascii="Times New Roman" w:hAnsi="Times New Roman" w:cs="Times New Roman"/>
                <w:sz w:val="22"/>
                <w:szCs w:val="22"/>
              </w:rPr>
              <w:t>безбедност</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Ученички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Секретар</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Педагог</w:t>
            </w:r>
            <w:proofErr w:type="spellEnd"/>
          </w:p>
        </w:tc>
        <w:tc>
          <w:tcPr>
            <w:tcW w:w="3401" w:type="dxa"/>
            <w:gridSpan w:val="2"/>
          </w:tcPr>
          <w:p w14:paraId="3E5FCEF0" w14:textId="77777777" w:rsidR="00937522" w:rsidRDefault="00550077">
            <w:pPr>
              <w:widowControl w:val="0"/>
              <w:autoSpaceDE w:val="0"/>
              <w:autoSpaceDN w:val="0"/>
              <w:spacing w:before="0"/>
              <w:ind w:left="107" w:right="91"/>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начинима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одговорностима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актера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ситуацијама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p>
          <w:p w14:paraId="7C92ACF1" w14:textId="77777777" w:rsidR="00937522" w:rsidRDefault="00550077">
            <w:pPr>
              <w:widowControl w:val="0"/>
              <w:tabs>
                <w:tab w:val="left" w:pos="997"/>
                <w:tab w:val="left" w:pos="1492"/>
                <w:tab w:val="left" w:pos="1739"/>
                <w:tab w:val="left" w:pos="2209"/>
                <w:tab w:val="left" w:pos="2421"/>
                <w:tab w:val="left" w:pos="3112"/>
                <w:tab w:val="left" w:pos="3177"/>
              </w:tabs>
              <w:autoSpaceDE w:val="0"/>
              <w:autoSpaceDN w:val="0"/>
              <w:spacing w:before="0"/>
              <w:ind w:left="107" w:right="90"/>
              <w:jc w:val="left"/>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обавештења</w:t>
            </w:r>
            <w:proofErr w:type="spellEnd"/>
            <w:r>
              <w:rPr>
                <w:rFonts w:ascii="Times New Roman" w:hAnsi="Times New Roman" w:cs="Times New Roman"/>
                <w:sz w:val="22"/>
                <w:szCs w:val="22"/>
              </w:rPr>
              <w:t>,</w:t>
            </w:r>
            <w:r>
              <w:rPr>
                <w:rFonts w:ascii="Times New Roman" w:hAnsi="Times New Roman" w:cs="Times New Roman"/>
                <w:sz w:val="22"/>
                <w:szCs w:val="22"/>
              </w:rPr>
              <w:tab/>
            </w:r>
            <w:r>
              <w:rPr>
                <w:rFonts w:ascii="Times New Roman" w:hAnsi="Times New Roman" w:cs="Times New Roman"/>
                <w:sz w:val="22"/>
                <w:szCs w:val="22"/>
              </w:rPr>
              <w:tab/>
            </w:r>
            <w:proofErr w:type="spellStart"/>
            <w:r>
              <w:rPr>
                <w:rFonts w:ascii="Times New Roman" w:hAnsi="Times New Roman" w:cs="Times New Roman"/>
                <w:sz w:val="22"/>
                <w:szCs w:val="22"/>
              </w:rPr>
              <w:t>паноа</w:t>
            </w:r>
            <w:proofErr w:type="spellEnd"/>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3"/>
                <w:sz w:val="22"/>
                <w:szCs w:val="22"/>
              </w:rPr>
              <w:t>у</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оквиру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заједнице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Организовањ</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предавања</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pacing w:val="-2"/>
                <w:sz w:val="22"/>
                <w:szCs w:val="22"/>
              </w:rPr>
              <w:t>за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ученике</w:t>
            </w:r>
            <w:proofErr w:type="spellEnd"/>
            <w:r>
              <w:rPr>
                <w:rFonts w:ascii="Times New Roman" w:hAnsi="Times New Roman" w:cs="Times New Roman"/>
                <w:spacing w:val="46"/>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pacing w:val="47"/>
                <w:sz w:val="22"/>
                <w:szCs w:val="22"/>
              </w:rPr>
              <w:t xml:space="preserve"> </w:t>
            </w:r>
            <w:proofErr w:type="spellStart"/>
            <w:r>
              <w:rPr>
                <w:rFonts w:ascii="Times New Roman" w:hAnsi="Times New Roman" w:cs="Times New Roman"/>
                <w:sz w:val="22"/>
                <w:szCs w:val="22"/>
              </w:rPr>
              <w:t>стране</w:t>
            </w:r>
            <w:proofErr w:type="spellEnd"/>
            <w:r>
              <w:rPr>
                <w:rFonts w:ascii="Times New Roman" w:hAnsi="Times New Roman" w:cs="Times New Roman"/>
                <w:spacing w:val="47"/>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pacing w:val="47"/>
                <w:sz w:val="22"/>
                <w:szCs w:val="22"/>
              </w:rPr>
              <w:t xml:space="preserve"> </w:t>
            </w:r>
            <w:r>
              <w:rPr>
                <w:rFonts w:ascii="Times New Roman" w:hAnsi="Times New Roman" w:cs="Times New Roman"/>
                <w:sz w:val="22"/>
                <w:szCs w:val="22"/>
              </w:rPr>
              <w:t>у</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тему</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1"/>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реаговања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насиље</w:t>
            </w:r>
            <w:proofErr w:type="spellEnd"/>
          </w:p>
          <w:p w14:paraId="22019F00" w14:textId="77777777" w:rsidR="00937522" w:rsidRDefault="00550077">
            <w:pPr>
              <w:widowControl w:val="0"/>
              <w:tabs>
                <w:tab w:val="left" w:pos="1137"/>
                <w:tab w:val="left" w:pos="2697"/>
              </w:tabs>
              <w:autoSpaceDE w:val="0"/>
              <w:autoSpaceDN w:val="0"/>
              <w:spacing w:before="0" w:line="239"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обавештења</w:t>
            </w:r>
            <w:proofErr w:type="spellEnd"/>
            <w:r>
              <w:rPr>
                <w:rFonts w:ascii="Times New Roman" w:hAnsi="Times New Roman" w:cs="Times New Roman"/>
                <w:sz w:val="22"/>
                <w:szCs w:val="22"/>
              </w:rPr>
              <w:t>,</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паноа</w:t>
            </w:r>
            <w:proofErr w:type="spellEnd"/>
            <w:r>
              <w:rPr>
                <w:rFonts w:ascii="Times New Roman" w:hAnsi="Times New Roman" w:cs="Times New Roman"/>
                <w:sz w:val="22"/>
                <w:szCs w:val="22"/>
              </w:rPr>
              <w:t>,</w:t>
            </w:r>
          </w:p>
        </w:tc>
        <w:tc>
          <w:tcPr>
            <w:tcW w:w="2098" w:type="dxa"/>
            <w:gridSpan w:val="2"/>
          </w:tcPr>
          <w:p w14:paraId="333D89CF" w14:textId="77777777" w:rsidR="00937522" w:rsidRDefault="00550077">
            <w:pPr>
              <w:widowControl w:val="0"/>
              <w:tabs>
                <w:tab w:val="left" w:pos="1191"/>
              </w:tabs>
              <w:autoSpaceDE w:val="0"/>
              <w:autoSpaceDN w:val="0"/>
              <w:spacing w:before="0" w:line="242" w:lineRule="auto"/>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r w:rsidR="00937522" w14:paraId="7256D192" w14:textId="77777777" w:rsidTr="00733572">
        <w:trPr>
          <w:gridBefore w:val="1"/>
          <w:wBefore w:w="48" w:type="dxa"/>
          <w:trHeight w:val="1685"/>
        </w:trPr>
        <w:tc>
          <w:tcPr>
            <w:tcW w:w="2340" w:type="dxa"/>
            <w:gridSpan w:val="2"/>
            <w:tcBorders>
              <w:top w:val="single" w:sz="4" w:space="0" w:color="000000"/>
              <w:left w:val="single" w:sz="4" w:space="0" w:color="000000"/>
              <w:bottom w:val="single" w:sz="4" w:space="0" w:color="000000"/>
              <w:right w:val="single" w:sz="4" w:space="0" w:color="000000"/>
            </w:tcBorders>
          </w:tcPr>
          <w:p w14:paraId="5B8B5C74" w14:textId="77777777" w:rsidR="00937522" w:rsidRDefault="00550077">
            <w:pPr>
              <w:widowControl w:val="0"/>
              <w:tabs>
                <w:tab w:val="left" w:pos="1663"/>
              </w:tabs>
              <w:autoSpaceDE w:val="0"/>
              <w:autoSpaceDN w:val="0"/>
              <w:spacing w:before="0"/>
              <w:ind w:left="107" w:right="92"/>
              <w:rPr>
                <w:rFonts w:ascii="Times New Roman" w:hAnsi="Times New Roman" w:cs="Times New Roman"/>
                <w:sz w:val="22"/>
                <w:szCs w:val="22"/>
                <w:lang w:val="sr-Cyrl-RS"/>
              </w:rPr>
            </w:pPr>
            <w:r>
              <w:rPr>
                <w:rFonts w:ascii="Times New Roman" w:hAnsi="Times New Roman" w:cs="Times New Roman"/>
                <w:sz w:val="22"/>
                <w:szCs w:val="22"/>
                <w:lang w:val="sr-Cyrl-R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tcPr>
          <w:p w14:paraId="0C66B04D" w14:textId="77777777" w:rsidR="00937522" w:rsidRDefault="00937522">
            <w:pPr>
              <w:widowControl w:val="0"/>
              <w:autoSpaceDE w:val="0"/>
              <w:autoSpaceDN w:val="0"/>
              <w:spacing w:before="0"/>
              <w:ind w:left="107" w:right="489"/>
              <w:jc w:val="left"/>
              <w:rPr>
                <w:rFonts w:ascii="Times New Roman" w:hAnsi="Times New Roman" w:cs="Times New Roman"/>
                <w:sz w:val="22"/>
                <w:szCs w:val="22"/>
              </w:rPr>
            </w:pPr>
          </w:p>
        </w:tc>
        <w:tc>
          <w:tcPr>
            <w:tcW w:w="3420" w:type="dxa"/>
            <w:gridSpan w:val="2"/>
            <w:tcBorders>
              <w:top w:val="single" w:sz="4" w:space="0" w:color="000000"/>
              <w:left w:val="single" w:sz="4" w:space="0" w:color="000000"/>
              <w:bottom w:val="single" w:sz="4" w:space="0" w:color="000000"/>
              <w:right w:val="single" w:sz="4" w:space="0" w:color="000000"/>
            </w:tcBorders>
          </w:tcPr>
          <w:p w14:paraId="5A862B80" w14:textId="55A0A8E9" w:rsidR="00937522" w:rsidRPr="00753A0C" w:rsidRDefault="00550077">
            <w:pPr>
              <w:widowControl w:val="0"/>
              <w:autoSpaceDE w:val="0"/>
              <w:autoSpaceDN w:val="0"/>
              <w:spacing w:before="0"/>
              <w:ind w:left="107" w:right="91"/>
              <w:rPr>
                <w:rFonts w:ascii="Times New Roman" w:hAnsi="Times New Roman" w:cs="Times New Roman"/>
                <w:sz w:val="22"/>
                <w:szCs w:val="22"/>
                <w:lang w:val="sr-Cyrl-RS"/>
              </w:rPr>
            </w:pPr>
            <w:proofErr w:type="spellStart"/>
            <w:r>
              <w:rPr>
                <w:rFonts w:ascii="Times New Roman" w:hAnsi="Times New Roman" w:cs="Times New Roman"/>
                <w:sz w:val="22"/>
                <w:szCs w:val="22"/>
              </w:rPr>
              <w:t>организација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предавања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оквиру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Ученичког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парламента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Доступност</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законске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регулативе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иподзаконских</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акатасвим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учесницима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образовно</w:t>
            </w:r>
            <w:proofErr w:type="spellEnd"/>
            <w:r>
              <w:rPr>
                <w:rFonts w:ascii="Times New Roman" w:hAnsi="Times New Roman" w:cs="Times New Roman"/>
                <w:sz w:val="22"/>
                <w:szCs w:val="22"/>
              </w:rPr>
              <w:tab/>
            </w:r>
          </w:p>
          <w:p w14:paraId="683FA9CF" w14:textId="77777777" w:rsidR="00937522" w:rsidRDefault="00550077">
            <w:pPr>
              <w:widowControl w:val="0"/>
              <w:autoSpaceDE w:val="0"/>
              <w:autoSpaceDN w:val="0"/>
              <w:spacing w:before="0"/>
              <w:ind w:left="107" w:right="91"/>
              <w:rPr>
                <w:rFonts w:ascii="Times New Roman" w:hAnsi="Times New Roman" w:cs="Times New Roman"/>
                <w:sz w:val="22"/>
                <w:szCs w:val="22"/>
              </w:rPr>
            </w:pPr>
            <w:proofErr w:type="spellStart"/>
            <w:r>
              <w:rPr>
                <w:rFonts w:ascii="Times New Roman" w:hAnsi="Times New Roman" w:cs="Times New Roman"/>
                <w:sz w:val="22"/>
                <w:szCs w:val="22"/>
              </w:rPr>
              <w:t>васпитног</w:t>
            </w:r>
            <w:proofErr w:type="spellEnd"/>
            <w:r>
              <w:rPr>
                <w:rFonts w:ascii="Times New Roman" w:hAnsi="Times New Roman" w:cs="Times New Roman"/>
                <w:sz w:val="22"/>
                <w:szCs w:val="22"/>
              </w:rPr>
              <w:t xml:space="preserve"> рада</w:t>
            </w:r>
          </w:p>
        </w:tc>
        <w:tc>
          <w:tcPr>
            <w:tcW w:w="2070" w:type="dxa"/>
            <w:gridSpan w:val="2"/>
            <w:tcBorders>
              <w:top w:val="single" w:sz="4" w:space="0" w:color="000000"/>
              <w:left w:val="single" w:sz="4" w:space="0" w:color="000000"/>
              <w:bottom w:val="single" w:sz="4" w:space="0" w:color="000000"/>
              <w:right w:val="single" w:sz="4" w:space="0" w:color="000000"/>
            </w:tcBorders>
          </w:tcPr>
          <w:p w14:paraId="6D626202" w14:textId="77777777" w:rsidR="00937522" w:rsidRDefault="00937522">
            <w:pPr>
              <w:widowControl w:val="0"/>
              <w:tabs>
                <w:tab w:val="left" w:pos="1191"/>
              </w:tabs>
              <w:autoSpaceDE w:val="0"/>
              <w:autoSpaceDN w:val="0"/>
              <w:spacing w:before="0" w:line="242" w:lineRule="auto"/>
              <w:ind w:left="107" w:right="95"/>
              <w:jc w:val="left"/>
              <w:rPr>
                <w:rFonts w:ascii="Times New Roman" w:hAnsi="Times New Roman" w:cs="Times New Roman"/>
                <w:sz w:val="22"/>
                <w:szCs w:val="22"/>
              </w:rPr>
            </w:pPr>
          </w:p>
        </w:tc>
      </w:tr>
    </w:tbl>
    <w:p w14:paraId="07B2CF25" w14:textId="77777777" w:rsidR="00937522" w:rsidRDefault="00937522">
      <w:pPr>
        <w:widowControl w:val="0"/>
        <w:autoSpaceDE w:val="0"/>
        <w:autoSpaceDN w:val="0"/>
        <w:spacing w:before="10"/>
        <w:jc w:val="left"/>
        <w:rPr>
          <w:rFonts w:ascii="Times New Roman" w:hAnsi="Times New Roman" w:cs="Times New Roman"/>
          <w:sz w:val="17"/>
          <w:szCs w:val="22"/>
        </w:rPr>
      </w:pPr>
    </w:p>
    <w:p w14:paraId="71C170B7" w14:textId="77777777" w:rsidR="00937522" w:rsidRDefault="00937522">
      <w:pPr>
        <w:widowControl w:val="0"/>
        <w:tabs>
          <w:tab w:val="left" w:pos="480"/>
        </w:tabs>
        <w:autoSpaceDE w:val="0"/>
        <w:autoSpaceDN w:val="0"/>
        <w:spacing w:before="0" w:line="247" w:lineRule="exact"/>
        <w:jc w:val="left"/>
        <w:rPr>
          <w:rFonts w:ascii="Times New Roman" w:hAnsi="Times New Roman" w:cs="Times New Roman"/>
          <w:sz w:val="22"/>
          <w:szCs w:val="22"/>
        </w:rPr>
      </w:pPr>
    </w:p>
    <w:p w14:paraId="250E181D" w14:textId="77777777" w:rsidR="00937522" w:rsidRDefault="00937522">
      <w:pPr>
        <w:widowControl w:val="0"/>
        <w:tabs>
          <w:tab w:val="left" w:pos="480"/>
        </w:tabs>
        <w:autoSpaceDE w:val="0"/>
        <w:autoSpaceDN w:val="0"/>
        <w:spacing w:before="0" w:line="247" w:lineRule="exact"/>
        <w:jc w:val="left"/>
        <w:rPr>
          <w:rFonts w:ascii="Times New Roman" w:hAnsi="Times New Roman" w:cs="Times New Roman"/>
          <w:sz w:val="22"/>
          <w:szCs w:val="22"/>
        </w:rPr>
      </w:pPr>
    </w:p>
    <w:p w14:paraId="28BFDF49" w14:textId="77777777" w:rsidR="00937522" w:rsidRDefault="00733572">
      <w:pPr>
        <w:widowControl w:val="0"/>
        <w:tabs>
          <w:tab w:val="left" w:pos="480"/>
        </w:tabs>
        <w:autoSpaceDE w:val="0"/>
        <w:autoSpaceDN w:val="0"/>
        <w:spacing w:before="0" w:line="247" w:lineRule="exact"/>
        <w:jc w:val="left"/>
        <w:rPr>
          <w:rFonts w:ascii="Times New Roman" w:hAnsi="Times New Roman" w:cs="Times New Roman"/>
          <w:sz w:val="22"/>
          <w:szCs w:val="22"/>
        </w:rPr>
      </w:pPr>
      <w:r>
        <w:rPr>
          <w:rFonts w:ascii="Times New Roman" w:hAnsi="Times New Roman" w:cs="Times New Roman"/>
          <w:sz w:val="22"/>
          <w:szCs w:val="22"/>
          <w:lang w:val="sr-Cyrl-RS"/>
        </w:rPr>
        <w:t xml:space="preserve">         </w:t>
      </w:r>
      <w:proofErr w:type="spellStart"/>
      <w:r w:rsidR="00550077">
        <w:rPr>
          <w:rFonts w:ascii="Times New Roman" w:hAnsi="Times New Roman" w:cs="Times New Roman"/>
          <w:sz w:val="22"/>
          <w:szCs w:val="22"/>
        </w:rPr>
        <w:t>Подстицање</w:t>
      </w:r>
      <w:proofErr w:type="spellEnd"/>
      <w:r w:rsidR="00550077">
        <w:rPr>
          <w:rFonts w:ascii="Times New Roman" w:hAnsi="Times New Roman" w:cs="Times New Roman"/>
          <w:spacing w:val="-3"/>
          <w:sz w:val="22"/>
          <w:szCs w:val="22"/>
        </w:rPr>
        <w:t xml:space="preserve"> </w:t>
      </w:r>
      <w:r w:rsidR="00550077">
        <w:rPr>
          <w:rFonts w:ascii="Times New Roman" w:hAnsi="Times New Roman" w:cs="Times New Roman"/>
          <w:sz w:val="22"/>
          <w:szCs w:val="22"/>
        </w:rPr>
        <w:t>и</w:t>
      </w:r>
      <w:r w:rsidR="00550077">
        <w:rPr>
          <w:rFonts w:ascii="Times New Roman" w:hAnsi="Times New Roman" w:cs="Times New Roman"/>
          <w:spacing w:val="-2"/>
          <w:sz w:val="22"/>
          <w:szCs w:val="22"/>
        </w:rPr>
        <w:t xml:space="preserve"> </w:t>
      </w:r>
      <w:proofErr w:type="spellStart"/>
      <w:r w:rsidR="00550077">
        <w:rPr>
          <w:rFonts w:ascii="Times New Roman" w:hAnsi="Times New Roman" w:cs="Times New Roman"/>
          <w:sz w:val="22"/>
          <w:szCs w:val="22"/>
        </w:rPr>
        <w:t>оспособљавање</w:t>
      </w:r>
      <w:proofErr w:type="spellEnd"/>
      <w:r w:rsidR="00550077">
        <w:rPr>
          <w:rFonts w:ascii="Times New Roman" w:hAnsi="Times New Roman" w:cs="Times New Roman"/>
          <w:spacing w:val="-1"/>
          <w:sz w:val="22"/>
          <w:szCs w:val="22"/>
        </w:rPr>
        <w:t xml:space="preserve"> </w:t>
      </w:r>
      <w:proofErr w:type="spellStart"/>
      <w:r w:rsidR="00550077">
        <w:rPr>
          <w:rFonts w:ascii="Times New Roman" w:hAnsi="Times New Roman" w:cs="Times New Roman"/>
          <w:sz w:val="22"/>
          <w:szCs w:val="22"/>
        </w:rPr>
        <w:t>ученика</w:t>
      </w:r>
      <w:proofErr w:type="spellEnd"/>
      <w:r w:rsidR="00550077">
        <w:rPr>
          <w:rFonts w:ascii="Times New Roman" w:hAnsi="Times New Roman" w:cs="Times New Roman"/>
          <w:spacing w:val="-2"/>
          <w:sz w:val="22"/>
          <w:szCs w:val="22"/>
        </w:rPr>
        <w:t xml:space="preserve"> </w:t>
      </w:r>
      <w:proofErr w:type="spellStart"/>
      <w:r w:rsidR="00550077">
        <w:rPr>
          <w:rFonts w:ascii="Times New Roman" w:hAnsi="Times New Roman" w:cs="Times New Roman"/>
          <w:sz w:val="22"/>
          <w:szCs w:val="22"/>
        </w:rPr>
        <w:t>за</w:t>
      </w:r>
      <w:proofErr w:type="spellEnd"/>
      <w:r w:rsidR="00550077">
        <w:rPr>
          <w:rFonts w:ascii="Times New Roman" w:hAnsi="Times New Roman" w:cs="Times New Roman"/>
          <w:spacing w:val="-1"/>
          <w:sz w:val="22"/>
          <w:szCs w:val="22"/>
        </w:rPr>
        <w:t xml:space="preserve"> </w:t>
      </w:r>
      <w:proofErr w:type="spellStart"/>
      <w:r w:rsidR="00550077">
        <w:rPr>
          <w:rFonts w:ascii="Times New Roman" w:hAnsi="Times New Roman" w:cs="Times New Roman"/>
          <w:sz w:val="22"/>
          <w:szCs w:val="22"/>
        </w:rPr>
        <w:t>учествовање</w:t>
      </w:r>
      <w:proofErr w:type="spellEnd"/>
      <w:r w:rsidR="00550077">
        <w:rPr>
          <w:rFonts w:ascii="Times New Roman" w:hAnsi="Times New Roman" w:cs="Times New Roman"/>
          <w:spacing w:val="-1"/>
          <w:sz w:val="22"/>
          <w:szCs w:val="22"/>
        </w:rPr>
        <w:t xml:space="preserve"> </w:t>
      </w:r>
      <w:r w:rsidR="00550077">
        <w:rPr>
          <w:rFonts w:ascii="Times New Roman" w:hAnsi="Times New Roman" w:cs="Times New Roman"/>
          <w:sz w:val="22"/>
          <w:szCs w:val="22"/>
        </w:rPr>
        <w:t>у</w:t>
      </w:r>
      <w:r w:rsidR="00550077">
        <w:rPr>
          <w:rFonts w:ascii="Times New Roman" w:hAnsi="Times New Roman" w:cs="Times New Roman"/>
          <w:spacing w:val="-4"/>
          <w:sz w:val="22"/>
          <w:szCs w:val="22"/>
        </w:rPr>
        <w:t xml:space="preserve"> </w:t>
      </w:r>
      <w:proofErr w:type="spellStart"/>
      <w:r w:rsidR="00550077">
        <w:rPr>
          <w:rFonts w:ascii="Times New Roman" w:hAnsi="Times New Roman" w:cs="Times New Roman"/>
          <w:sz w:val="22"/>
          <w:szCs w:val="22"/>
        </w:rPr>
        <w:t>раду</w:t>
      </w:r>
      <w:proofErr w:type="spellEnd"/>
      <w:r w:rsidR="00550077">
        <w:rPr>
          <w:rFonts w:ascii="Times New Roman" w:hAnsi="Times New Roman" w:cs="Times New Roman"/>
          <w:spacing w:val="-4"/>
          <w:sz w:val="22"/>
          <w:szCs w:val="22"/>
        </w:rPr>
        <w:t xml:space="preserve"> </w:t>
      </w:r>
      <w:proofErr w:type="spellStart"/>
      <w:r w:rsidR="00550077">
        <w:rPr>
          <w:rFonts w:ascii="Times New Roman" w:hAnsi="Times New Roman" w:cs="Times New Roman"/>
          <w:sz w:val="22"/>
          <w:szCs w:val="22"/>
        </w:rPr>
        <w:t>школе</w:t>
      </w:r>
      <w:proofErr w:type="spellEnd"/>
    </w:p>
    <w:p w14:paraId="63E5C9AF" w14:textId="77777777" w:rsidR="00937522" w:rsidRDefault="00937522">
      <w:pPr>
        <w:widowControl w:val="0"/>
        <w:autoSpaceDE w:val="0"/>
        <w:autoSpaceDN w:val="0"/>
        <w:spacing w:before="6"/>
        <w:jc w:val="left"/>
        <w:rPr>
          <w:rFonts w:ascii="Times New Roman" w:hAnsi="Times New Roman" w:cs="Times New Roman"/>
          <w:sz w:val="20"/>
          <w:szCs w:val="22"/>
        </w:rPr>
      </w:pPr>
    </w:p>
    <w:p w14:paraId="01773A6F" w14:textId="77777777" w:rsidR="00937522" w:rsidRDefault="00550077">
      <w:pPr>
        <w:widowControl w:val="0"/>
        <w:autoSpaceDE w:val="0"/>
        <w:autoSpaceDN w:val="0"/>
        <w:spacing w:before="0" w:line="276" w:lineRule="auto"/>
        <w:ind w:left="239" w:right="781"/>
        <w:jc w:val="left"/>
        <w:rPr>
          <w:rFonts w:ascii="Times New Roman" w:hAnsi="Times New Roman" w:cs="Times New Roman"/>
          <w:sz w:val="22"/>
          <w:szCs w:val="22"/>
          <w:lang w:val="sr-Cyrl-RS"/>
        </w:rPr>
      </w:pPr>
      <w:proofErr w:type="spellStart"/>
      <w:r>
        <w:rPr>
          <w:rFonts w:ascii="Times New Roman" w:hAnsi="Times New Roman" w:cs="Times New Roman"/>
          <w:sz w:val="22"/>
          <w:szCs w:val="22"/>
        </w:rPr>
        <w:t>Учешћем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раду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одељењске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заједнице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ученичког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парламента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одбора</w:t>
      </w:r>
      <w:proofErr w:type="spellEnd"/>
      <w:r>
        <w:rPr>
          <w:rFonts w:ascii="Times New Roman" w:hAnsi="Times New Roman" w:cs="Times New Roman"/>
          <w:sz w:val="22"/>
          <w:szCs w:val="22"/>
        </w:rPr>
        <w:t xml:space="preserve"> 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других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органа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доприноси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развијању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одговорног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осећању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припадности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школској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заједници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Развијањем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позитивних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ставова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одговорног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заједништва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код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w:t>
      </w:r>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смањује</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ризик</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настанка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w:t>
      </w:r>
      <w:r>
        <w:rPr>
          <w:rFonts w:ascii="Times New Roman" w:hAnsi="Times New Roman" w:cs="Times New Roman"/>
          <w:sz w:val="22"/>
          <w:szCs w:val="22"/>
          <w:lang w:val="sr-Cyrl-RS"/>
        </w:rPr>
        <w:t xml:space="preserve"> </w:t>
      </w:r>
    </w:p>
    <w:p w14:paraId="56097177" w14:textId="77777777" w:rsidR="00937522" w:rsidRDefault="00937522">
      <w:pPr>
        <w:widowControl w:val="0"/>
        <w:autoSpaceDE w:val="0"/>
        <w:autoSpaceDN w:val="0"/>
        <w:spacing w:before="0" w:line="276" w:lineRule="auto"/>
        <w:ind w:left="239" w:right="781"/>
        <w:jc w:val="left"/>
        <w:rPr>
          <w:rFonts w:ascii="Times New Roman" w:hAnsi="Times New Roman" w:cs="Times New Roman"/>
          <w:sz w:val="22"/>
          <w:szCs w:val="22"/>
          <w:lang w:val="sr-Cyrl-R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4"/>
        <w:gridCol w:w="1714"/>
        <w:gridCol w:w="3401"/>
        <w:gridCol w:w="2098"/>
      </w:tblGrid>
      <w:tr w:rsidR="00937522" w14:paraId="7AC53FBE" w14:textId="77777777">
        <w:trPr>
          <w:trHeight w:val="527"/>
        </w:trPr>
        <w:tc>
          <w:tcPr>
            <w:tcW w:w="2364" w:type="dxa"/>
          </w:tcPr>
          <w:p w14:paraId="4352C476" w14:textId="77777777" w:rsidR="00937522" w:rsidRDefault="00550077">
            <w:pPr>
              <w:widowControl w:val="0"/>
              <w:autoSpaceDE w:val="0"/>
              <w:autoSpaceDN w:val="0"/>
              <w:spacing w:before="135"/>
              <w:ind w:left="575"/>
              <w:jc w:val="left"/>
              <w:rPr>
                <w:rFonts w:ascii="Times New Roman" w:hAnsi="Times New Roman" w:cs="Times New Roman"/>
                <w:b/>
                <w:sz w:val="22"/>
                <w:szCs w:val="22"/>
              </w:rPr>
            </w:pPr>
            <w:proofErr w:type="spellStart"/>
            <w:r>
              <w:rPr>
                <w:rFonts w:ascii="Times New Roman" w:hAnsi="Times New Roman" w:cs="Times New Roman"/>
                <w:b/>
                <w:sz w:val="22"/>
                <w:szCs w:val="22"/>
              </w:rPr>
              <w:t>Активности</w:t>
            </w:r>
            <w:proofErr w:type="spellEnd"/>
          </w:p>
        </w:tc>
        <w:tc>
          <w:tcPr>
            <w:tcW w:w="1714" w:type="dxa"/>
          </w:tcPr>
          <w:p w14:paraId="5947CD30" w14:textId="77777777" w:rsidR="00937522" w:rsidRDefault="00550077">
            <w:pPr>
              <w:widowControl w:val="0"/>
              <w:autoSpaceDE w:val="0"/>
              <w:autoSpaceDN w:val="0"/>
              <w:spacing w:before="135"/>
              <w:ind w:left="227"/>
              <w:jc w:val="left"/>
              <w:rPr>
                <w:rFonts w:ascii="Times New Roman" w:hAnsi="Times New Roman" w:cs="Times New Roman"/>
                <w:b/>
                <w:sz w:val="22"/>
                <w:szCs w:val="22"/>
              </w:rPr>
            </w:pPr>
            <w:proofErr w:type="spellStart"/>
            <w:r>
              <w:rPr>
                <w:rFonts w:ascii="Times New Roman" w:hAnsi="Times New Roman" w:cs="Times New Roman"/>
                <w:b/>
                <w:sz w:val="22"/>
                <w:szCs w:val="22"/>
              </w:rPr>
              <w:t>Реализатори</w:t>
            </w:r>
            <w:proofErr w:type="spellEnd"/>
          </w:p>
        </w:tc>
        <w:tc>
          <w:tcPr>
            <w:tcW w:w="3401" w:type="dxa"/>
          </w:tcPr>
          <w:p w14:paraId="3297A0FA" w14:textId="77777777" w:rsidR="00937522" w:rsidRDefault="00550077">
            <w:pPr>
              <w:widowControl w:val="0"/>
              <w:autoSpaceDE w:val="0"/>
              <w:autoSpaceDN w:val="0"/>
              <w:spacing w:before="135"/>
              <w:ind w:left="678"/>
              <w:jc w:val="left"/>
              <w:rPr>
                <w:rFonts w:ascii="Times New Roman" w:hAnsi="Times New Roman" w:cs="Times New Roman"/>
                <w:b/>
                <w:sz w:val="22"/>
                <w:szCs w:val="22"/>
              </w:rPr>
            </w:pPr>
            <w:proofErr w:type="spellStart"/>
            <w:r>
              <w:rPr>
                <w:rFonts w:ascii="Times New Roman" w:hAnsi="Times New Roman" w:cs="Times New Roman"/>
                <w:b/>
                <w:sz w:val="22"/>
                <w:szCs w:val="22"/>
              </w:rPr>
              <w:t>Начини</w:t>
            </w:r>
            <w:proofErr w:type="spellEnd"/>
            <w:r>
              <w:rPr>
                <w:rFonts w:ascii="Times New Roman" w:hAnsi="Times New Roman" w:cs="Times New Roman"/>
                <w:b/>
                <w:spacing w:val="-3"/>
                <w:sz w:val="22"/>
                <w:szCs w:val="22"/>
              </w:rPr>
              <w:t xml:space="preserve"> </w:t>
            </w:r>
            <w:proofErr w:type="spellStart"/>
            <w:r>
              <w:rPr>
                <w:rFonts w:ascii="Times New Roman" w:hAnsi="Times New Roman" w:cs="Times New Roman"/>
                <w:b/>
                <w:sz w:val="22"/>
                <w:szCs w:val="22"/>
              </w:rPr>
              <w:t>реализације</w:t>
            </w:r>
            <w:proofErr w:type="spellEnd"/>
          </w:p>
        </w:tc>
        <w:tc>
          <w:tcPr>
            <w:tcW w:w="2098" w:type="dxa"/>
          </w:tcPr>
          <w:p w14:paraId="7E0757EE" w14:textId="77777777" w:rsidR="00937522" w:rsidRDefault="00550077">
            <w:pPr>
              <w:widowControl w:val="0"/>
              <w:autoSpaceDE w:val="0"/>
              <w:autoSpaceDN w:val="0"/>
              <w:spacing w:before="3" w:line="252" w:lineRule="exact"/>
              <w:ind w:left="553" w:right="485" w:hanging="46"/>
              <w:jc w:val="left"/>
              <w:rPr>
                <w:rFonts w:ascii="Times New Roman" w:hAnsi="Times New Roman" w:cs="Times New Roman"/>
                <w:b/>
                <w:sz w:val="22"/>
                <w:szCs w:val="22"/>
              </w:rPr>
            </w:pPr>
            <w:proofErr w:type="spellStart"/>
            <w:r>
              <w:rPr>
                <w:rFonts w:ascii="Times New Roman" w:hAnsi="Times New Roman" w:cs="Times New Roman"/>
                <w:b/>
                <w:sz w:val="22"/>
                <w:szCs w:val="22"/>
              </w:rPr>
              <w:t>Временска</w:t>
            </w:r>
            <w:proofErr w:type="spellEnd"/>
            <w:r>
              <w:rPr>
                <w:rFonts w:ascii="Times New Roman" w:hAnsi="Times New Roman" w:cs="Times New Roman"/>
                <w:b/>
                <w:spacing w:val="-52"/>
                <w:sz w:val="22"/>
                <w:szCs w:val="22"/>
              </w:rPr>
              <w:t xml:space="preserve"> </w:t>
            </w:r>
            <w:proofErr w:type="spellStart"/>
            <w:r>
              <w:rPr>
                <w:rFonts w:ascii="Times New Roman" w:hAnsi="Times New Roman" w:cs="Times New Roman"/>
                <w:b/>
                <w:sz w:val="22"/>
                <w:szCs w:val="22"/>
              </w:rPr>
              <w:t>динамика</w:t>
            </w:r>
            <w:proofErr w:type="spellEnd"/>
          </w:p>
        </w:tc>
      </w:tr>
      <w:tr w:rsidR="00937522" w14:paraId="125F1481" w14:textId="77777777">
        <w:trPr>
          <w:trHeight w:val="2783"/>
        </w:trPr>
        <w:tc>
          <w:tcPr>
            <w:tcW w:w="2364" w:type="dxa"/>
          </w:tcPr>
          <w:p w14:paraId="7C2B46A5" w14:textId="77777777" w:rsidR="00937522" w:rsidRDefault="00550077">
            <w:pPr>
              <w:widowControl w:val="0"/>
              <w:tabs>
                <w:tab w:val="left" w:pos="830"/>
                <w:tab w:val="left" w:pos="1499"/>
                <w:tab w:val="left" w:pos="2140"/>
              </w:tabs>
              <w:autoSpaceDE w:val="0"/>
              <w:autoSpaceDN w:val="0"/>
              <w:spacing w:before="0" w:line="242" w:lineRule="auto"/>
              <w:ind w:left="107" w:right="92"/>
              <w:jc w:val="left"/>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ученика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саправима</w:t>
            </w:r>
            <w:proofErr w:type="spellEnd"/>
            <w:r>
              <w:rPr>
                <w:rFonts w:ascii="Times New Roman" w:hAnsi="Times New Roman" w:cs="Times New Roman"/>
                <w:sz w:val="22"/>
                <w:szCs w:val="22"/>
                <w:lang w:val="sr-Cyrl-RS"/>
              </w:rPr>
              <w:t xml:space="preserve"> </w:t>
            </w:r>
            <w:r>
              <w:rPr>
                <w:rFonts w:ascii="Times New Roman" w:hAnsi="Times New Roman" w:cs="Times New Roman"/>
                <w:spacing w:val="-3"/>
                <w:sz w:val="22"/>
                <w:szCs w:val="22"/>
              </w:rPr>
              <w:t>и</w:t>
            </w:r>
          </w:p>
          <w:p w14:paraId="23421411" w14:textId="77777777" w:rsidR="00937522" w:rsidRDefault="00550077">
            <w:pPr>
              <w:widowControl w:val="0"/>
              <w:tabs>
                <w:tab w:val="left" w:pos="2141"/>
              </w:tabs>
              <w:autoSpaceDE w:val="0"/>
              <w:autoSpaceDN w:val="0"/>
              <w:spacing w:before="0" w:line="248"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Обавезама</w:t>
            </w:r>
            <w:proofErr w:type="spellEnd"/>
            <w:r>
              <w:rPr>
                <w:rFonts w:ascii="Times New Roman" w:hAnsi="Times New Roman" w:cs="Times New Roman"/>
                <w:sz w:val="22"/>
                <w:szCs w:val="22"/>
                <w:lang w:val="sr-Cyrl-RS"/>
              </w:rPr>
              <w:t xml:space="preserve"> </w:t>
            </w:r>
            <w:r>
              <w:rPr>
                <w:rFonts w:ascii="Times New Roman" w:hAnsi="Times New Roman" w:cs="Times New Roman"/>
                <w:sz w:val="22"/>
                <w:szCs w:val="22"/>
              </w:rPr>
              <w:t>и</w:t>
            </w:r>
          </w:p>
          <w:p w14:paraId="390887D9" w14:textId="77777777" w:rsidR="00937522" w:rsidRDefault="00550077">
            <w:pPr>
              <w:widowControl w:val="0"/>
              <w:tabs>
                <w:tab w:val="left" w:pos="1554"/>
                <w:tab w:val="left" w:pos="1936"/>
              </w:tabs>
              <w:autoSpaceDE w:val="0"/>
              <w:autoSpaceDN w:val="0"/>
              <w:spacing w:before="0"/>
              <w:ind w:left="107" w:right="94"/>
              <w:jc w:val="left"/>
              <w:rPr>
                <w:rFonts w:ascii="Times New Roman" w:hAnsi="Times New Roman" w:cs="Times New Roman"/>
                <w:sz w:val="22"/>
                <w:szCs w:val="22"/>
              </w:rPr>
            </w:pPr>
            <w:proofErr w:type="spellStart"/>
            <w:r>
              <w:rPr>
                <w:rFonts w:ascii="Times New Roman" w:hAnsi="Times New Roman" w:cs="Times New Roman"/>
                <w:sz w:val="22"/>
                <w:szCs w:val="22"/>
              </w:rPr>
              <w:t>могућностима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укључивања</w:t>
            </w:r>
            <w:proofErr w:type="spellEnd"/>
            <w:r>
              <w:rPr>
                <w:rFonts w:ascii="Times New Roman" w:hAnsi="Times New Roman" w:cs="Times New Roman"/>
                <w:sz w:val="22"/>
                <w:szCs w:val="22"/>
                <w:lang w:val="sr-Cyrl-RS"/>
              </w:rPr>
              <w:t xml:space="preserve"> </w:t>
            </w:r>
            <w:r>
              <w:rPr>
                <w:rFonts w:ascii="Times New Roman" w:hAnsi="Times New Roman" w:cs="Times New Roman"/>
                <w:sz w:val="22"/>
                <w:szCs w:val="22"/>
              </w:rPr>
              <w:t>у</w:t>
            </w:r>
            <w:r>
              <w:rPr>
                <w:rFonts w:ascii="Times New Roman" w:hAnsi="Times New Roman" w:cs="Times New Roman"/>
                <w:sz w:val="22"/>
                <w:szCs w:val="22"/>
              </w:rPr>
              <w:tab/>
            </w:r>
            <w:proofErr w:type="spellStart"/>
            <w:r>
              <w:rPr>
                <w:rFonts w:ascii="Times New Roman" w:hAnsi="Times New Roman" w:cs="Times New Roman"/>
                <w:spacing w:val="-1"/>
                <w:sz w:val="22"/>
                <w:szCs w:val="22"/>
              </w:rPr>
              <w:t>рад</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школе</w:t>
            </w:r>
            <w:proofErr w:type="spellEnd"/>
          </w:p>
        </w:tc>
        <w:tc>
          <w:tcPr>
            <w:tcW w:w="1714" w:type="dxa"/>
          </w:tcPr>
          <w:p w14:paraId="1750681A" w14:textId="77777777" w:rsidR="00937522" w:rsidRDefault="00550077">
            <w:pPr>
              <w:widowControl w:val="0"/>
              <w:autoSpaceDE w:val="0"/>
              <w:autoSpaceDN w:val="0"/>
              <w:spacing w:before="0"/>
              <w:ind w:left="107" w:right="489"/>
              <w:jc w:val="left"/>
              <w:rPr>
                <w:rFonts w:ascii="Times New Roman" w:hAnsi="Times New Roman" w:cs="Times New Roman"/>
                <w:sz w:val="22"/>
                <w:szCs w:val="22"/>
              </w:rPr>
            </w:pPr>
            <w:proofErr w:type="spellStart"/>
            <w:r>
              <w:rPr>
                <w:rFonts w:ascii="Times New Roman" w:hAnsi="Times New Roman" w:cs="Times New Roman"/>
                <w:sz w:val="22"/>
                <w:szCs w:val="22"/>
              </w:rPr>
              <w:t>Одељењске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старешине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Педагог</w:t>
            </w:r>
            <w:proofErr w:type="spellEnd"/>
          </w:p>
        </w:tc>
        <w:tc>
          <w:tcPr>
            <w:tcW w:w="3401" w:type="dxa"/>
          </w:tcPr>
          <w:p w14:paraId="02B65FE0" w14:textId="77777777" w:rsidR="00937522" w:rsidRDefault="00550077">
            <w:pPr>
              <w:widowControl w:val="0"/>
              <w:autoSpaceDE w:val="0"/>
              <w:autoSpaceDN w:val="0"/>
              <w:spacing w:before="0"/>
              <w:ind w:left="107" w:right="217"/>
              <w:jc w:val="left"/>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правима</w:t>
            </w:r>
            <w:proofErr w:type="spellEnd"/>
            <w:r>
              <w:rPr>
                <w:rFonts w:ascii="Times New Roman" w:hAnsi="Times New Roman" w:cs="Times New Roman"/>
                <w:spacing w:val="-52"/>
                <w:sz w:val="22"/>
                <w:szCs w:val="22"/>
              </w:rPr>
              <w:t xml:space="preserve"> </w:t>
            </w:r>
            <w:r>
              <w:rPr>
                <w:rFonts w:ascii="Times New Roman" w:hAnsi="Times New Roman" w:cs="Times New Roman"/>
                <w:sz w:val="22"/>
                <w:szCs w:val="22"/>
              </w:rPr>
              <w:t xml:space="preserve">и </w:t>
            </w:r>
            <w:proofErr w:type="spellStart"/>
            <w:r>
              <w:rPr>
                <w:rFonts w:ascii="Times New Roman" w:hAnsi="Times New Roman" w:cs="Times New Roman"/>
                <w:sz w:val="22"/>
                <w:szCs w:val="22"/>
              </w:rPr>
              <w:t>одговорностима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оквиру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заједнице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организационом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структуром</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школе</w:t>
            </w:r>
            <w:proofErr w:type="spellEnd"/>
          </w:p>
          <w:p w14:paraId="2988D138" w14:textId="77777777" w:rsidR="00937522" w:rsidRDefault="00550077">
            <w:pPr>
              <w:widowControl w:val="0"/>
              <w:autoSpaceDE w:val="0"/>
              <w:autoSpaceDN w:val="0"/>
              <w:spacing w:before="0"/>
              <w:ind w:left="107" w:right="246"/>
              <w:jc w:val="left"/>
              <w:rPr>
                <w:rFonts w:ascii="Times New Roman" w:hAnsi="Times New Roman" w:cs="Times New Roman"/>
                <w:sz w:val="22"/>
                <w:szCs w:val="22"/>
              </w:rPr>
            </w:pP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улогама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свих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Упознавање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могућностима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начинима</w:t>
            </w:r>
            <w:proofErr w:type="spellEnd"/>
          </w:p>
          <w:p w14:paraId="00CF17B5" w14:textId="77777777" w:rsidR="00937522" w:rsidRDefault="00550077">
            <w:pPr>
              <w:widowControl w:val="0"/>
              <w:autoSpaceDE w:val="0"/>
              <w:autoSpaceDN w:val="0"/>
              <w:spacing w:before="0" w:line="239"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укључивања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рад</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школе</w:t>
            </w:r>
            <w:proofErr w:type="spellEnd"/>
          </w:p>
        </w:tc>
        <w:tc>
          <w:tcPr>
            <w:tcW w:w="2098" w:type="dxa"/>
          </w:tcPr>
          <w:p w14:paraId="23CD3460" w14:textId="77777777" w:rsidR="00937522" w:rsidRDefault="00550077">
            <w:pPr>
              <w:widowControl w:val="0"/>
              <w:tabs>
                <w:tab w:val="left" w:pos="1239"/>
              </w:tabs>
              <w:autoSpaceDE w:val="0"/>
              <w:autoSpaceDN w:val="0"/>
              <w:spacing w:before="0" w:line="242" w:lineRule="auto"/>
              <w:ind w:left="107" w:right="94"/>
              <w:jc w:val="left"/>
              <w:rPr>
                <w:rFonts w:ascii="Times New Roman" w:hAnsi="Times New Roman" w:cs="Times New Roman"/>
                <w:sz w:val="22"/>
                <w:szCs w:val="22"/>
              </w:rPr>
            </w:pPr>
            <w:proofErr w:type="spellStart"/>
            <w:r>
              <w:rPr>
                <w:rFonts w:ascii="Times New Roman" w:hAnsi="Times New Roman" w:cs="Times New Roman"/>
                <w:sz w:val="22"/>
                <w:szCs w:val="22"/>
              </w:rPr>
              <w:t>На</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pacing w:val="-1"/>
                <w:sz w:val="22"/>
                <w:szCs w:val="22"/>
              </w:rPr>
              <w:t>почетку</w:t>
            </w:r>
            <w:proofErr w:type="spellEnd"/>
            <w:r>
              <w:rPr>
                <w:rFonts w:ascii="Times New Roman" w:hAnsi="Times New Roman" w:cs="Times New Roman"/>
                <w:spacing w:val="-1"/>
                <w:sz w:val="22"/>
                <w:szCs w:val="22"/>
                <w:lang w:val="sr-Cyrl-RS"/>
              </w:rPr>
              <w:t xml:space="preserve"> </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школске</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године</w:t>
            </w:r>
            <w:proofErr w:type="spellEnd"/>
          </w:p>
        </w:tc>
      </w:tr>
      <w:tr w:rsidR="00937522" w14:paraId="6616F502" w14:textId="77777777">
        <w:trPr>
          <w:trHeight w:val="2529"/>
        </w:trPr>
        <w:tc>
          <w:tcPr>
            <w:tcW w:w="2364" w:type="dxa"/>
          </w:tcPr>
          <w:p w14:paraId="64A25EBB" w14:textId="77777777" w:rsidR="00937522" w:rsidRDefault="00550077">
            <w:pPr>
              <w:widowControl w:val="0"/>
              <w:autoSpaceDE w:val="0"/>
              <w:autoSpaceDN w:val="0"/>
              <w:spacing w:before="0"/>
              <w:ind w:left="107" w:right="93"/>
              <w:rPr>
                <w:rFonts w:ascii="Times New Roman" w:hAnsi="Times New Roman" w:cs="Times New Roman"/>
                <w:sz w:val="22"/>
                <w:szCs w:val="22"/>
              </w:rPr>
            </w:pPr>
            <w:proofErr w:type="spellStart"/>
            <w:r>
              <w:rPr>
                <w:rFonts w:ascii="Times New Roman" w:hAnsi="Times New Roman" w:cs="Times New Roman"/>
                <w:sz w:val="22"/>
                <w:szCs w:val="22"/>
              </w:rPr>
              <w:t>Развијање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позитивне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радне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климе</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одељењу</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школи</w:t>
            </w:r>
            <w:proofErr w:type="spellEnd"/>
            <w:r>
              <w:rPr>
                <w:rFonts w:ascii="Times New Roman" w:hAnsi="Times New Roman" w:cs="Times New Roman"/>
                <w:sz w:val="22"/>
                <w:szCs w:val="22"/>
              </w:rPr>
              <w:t>,</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развијање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осећања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припадности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групи</w:t>
            </w:r>
            <w:proofErr w:type="spellEnd"/>
            <w:r>
              <w:rPr>
                <w:rFonts w:ascii="Times New Roman" w:hAnsi="Times New Roman" w:cs="Times New Roman"/>
                <w:sz w:val="22"/>
                <w:szCs w:val="22"/>
              </w:rPr>
              <w:t>,</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заједници</w:t>
            </w:r>
            <w:proofErr w:type="spellEnd"/>
          </w:p>
        </w:tc>
        <w:tc>
          <w:tcPr>
            <w:tcW w:w="1714" w:type="dxa"/>
          </w:tcPr>
          <w:p w14:paraId="44192787" w14:textId="77777777" w:rsidR="00937522" w:rsidRDefault="00550077">
            <w:pPr>
              <w:widowControl w:val="0"/>
              <w:tabs>
                <w:tab w:val="left" w:pos="1490"/>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Одељењски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старешина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Педагог</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Наставници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разредне</w:t>
            </w:r>
            <w:proofErr w:type="spellEnd"/>
            <w:r>
              <w:rPr>
                <w:rFonts w:ascii="Times New Roman" w:hAnsi="Times New Roman" w:cs="Times New Roman"/>
                <w:sz w:val="22"/>
                <w:szCs w:val="22"/>
              </w:rPr>
              <w:tab/>
            </w:r>
            <w:r>
              <w:rPr>
                <w:rFonts w:ascii="Times New Roman" w:hAnsi="Times New Roman" w:cs="Times New Roman"/>
                <w:spacing w:val="-4"/>
                <w:sz w:val="22"/>
                <w:szCs w:val="22"/>
              </w:rPr>
              <w:t>и</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предметне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наставе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Ученички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w:t>
            </w:r>
            <w:proofErr w:type="spellEnd"/>
          </w:p>
        </w:tc>
        <w:tc>
          <w:tcPr>
            <w:tcW w:w="3401" w:type="dxa"/>
          </w:tcPr>
          <w:p w14:paraId="140E444E" w14:textId="77777777" w:rsidR="00937522" w:rsidRDefault="00550077">
            <w:pPr>
              <w:widowControl w:val="0"/>
              <w:autoSpaceDE w:val="0"/>
              <w:autoSpaceDN w:val="0"/>
              <w:spacing w:before="0"/>
              <w:ind w:left="107" w:right="96"/>
              <w:jc w:val="left"/>
              <w:rPr>
                <w:rFonts w:ascii="Times New Roman" w:hAnsi="Times New Roman" w:cs="Times New Roman"/>
                <w:sz w:val="22"/>
                <w:szCs w:val="22"/>
              </w:rPr>
            </w:pPr>
            <w:proofErr w:type="spellStart"/>
            <w:r>
              <w:rPr>
                <w:rFonts w:ascii="Times New Roman" w:hAnsi="Times New Roman" w:cs="Times New Roman"/>
                <w:sz w:val="22"/>
                <w:szCs w:val="22"/>
              </w:rPr>
              <w:t>Дискусије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радионице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предавања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часу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заједнице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ученичког</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парламента</w:t>
            </w:r>
            <w:proofErr w:type="spellEnd"/>
          </w:p>
          <w:p w14:paraId="025F2B26" w14:textId="77777777" w:rsidR="00937522" w:rsidRDefault="00550077">
            <w:pPr>
              <w:widowControl w:val="0"/>
              <w:autoSpaceDE w:val="0"/>
              <w:autoSpaceDN w:val="0"/>
              <w:spacing w:before="0"/>
              <w:ind w:left="107" w:right="234"/>
              <w:jc w:val="left"/>
              <w:rPr>
                <w:rFonts w:ascii="Times New Roman" w:hAnsi="Times New Roman" w:cs="Times New Roman"/>
                <w:sz w:val="22"/>
                <w:szCs w:val="22"/>
              </w:rPr>
            </w:pPr>
            <w:proofErr w:type="spellStart"/>
            <w:r>
              <w:rPr>
                <w:rFonts w:ascii="Times New Roman" w:hAnsi="Times New Roman" w:cs="Times New Roman"/>
                <w:sz w:val="22"/>
                <w:szCs w:val="22"/>
              </w:rPr>
              <w:t>Реализација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јединица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акцентом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циљ</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часа</w:t>
            </w:r>
            <w:proofErr w:type="spellEnd"/>
          </w:p>
          <w:p w14:paraId="1806F6DF" w14:textId="77777777" w:rsidR="00937522" w:rsidRDefault="00550077">
            <w:pPr>
              <w:widowControl w:val="0"/>
              <w:autoSpaceDE w:val="0"/>
              <w:autoSpaceDN w:val="0"/>
              <w:spacing w:before="0"/>
              <w:ind w:left="107" w:right="251"/>
              <w:jc w:val="left"/>
              <w:rPr>
                <w:rFonts w:ascii="Times New Roman" w:hAnsi="Times New Roman" w:cs="Times New Roman"/>
                <w:sz w:val="22"/>
                <w:szCs w:val="22"/>
              </w:rPr>
            </w:pPr>
            <w:proofErr w:type="spellStart"/>
            <w:r>
              <w:rPr>
                <w:rFonts w:ascii="Times New Roman" w:hAnsi="Times New Roman" w:cs="Times New Roman"/>
                <w:sz w:val="22"/>
                <w:szCs w:val="22"/>
              </w:rPr>
              <w:t>Акције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циљем</w:t>
            </w:r>
            <w:proofErr w:type="spellEnd"/>
            <w:r>
              <w:rPr>
                <w:rFonts w:ascii="Times New Roman" w:hAnsi="Times New Roman" w:cs="Times New Roman"/>
                <w:spacing w:val="-2"/>
                <w:sz w:val="22"/>
                <w:szCs w:val="22"/>
              </w:rPr>
              <w:t xml:space="preserve"> </w:t>
            </w:r>
            <w:proofErr w:type="spellStart"/>
            <w:r>
              <w:rPr>
                <w:rFonts w:ascii="Times New Roman" w:hAnsi="Times New Roman" w:cs="Times New Roman"/>
                <w:sz w:val="22"/>
                <w:szCs w:val="22"/>
              </w:rPr>
              <w:t>пружања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помоћи</w:t>
            </w:r>
            <w:proofErr w:type="spellEnd"/>
            <w:r>
              <w:rPr>
                <w:rFonts w:ascii="Times New Roman" w:hAnsi="Times New Roman" w:cs="Times New Roman"/>
                <w:sz w:val="22"/>
                <w:szCs w:val="22"/>
              </w:rPr>
              <w:t>,</w:t>
            </w:r>
          </w:p>
          <w:p w14:paraId="5E3986FA" w14:textId="77777777" w:rsidR="00937522" w:rsidRDefault="00550077">
            <w:pPr>
              <w:widowControl w:val="0"/>
              <w:autoSpaceDE w:val="0"/>
              <w:autoSpaceDN w:val="0"/>
              <w:spacing w:before="0" w:line="238"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солидарности</w:t>
            </w:r>
            <w:proofErr w:type="spellEnd"/>
          </w:p>
        </w:tc>
        <w:tc>
          <w:tcPr>
            <w:tcW w:w="2098" w:type="dxa"/>
          </w:tcPr>
          <w:p w14:paraId="5FFC1DFA" w14:textId="77777777" w:rsidR="00937522" w:rsidRDefault="00550077">
            <w:pPr>
              <w:widowControl w:val="0"/>
              <w:tabs>
                <w:tab w:val="left" w:pos="1191"/>
              </w:tabs>
              <w:autoSpaceDE w:val="0"/>
              <w:autoSpaceDN w:val="0"/>
              <w:spacing w:before="0"/>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bl>
    <w:p w14:paraId="19C22ADD" w14:textId="77777777" w:rsidR="00937522" w:rsidRDefault="00550077">
      <w:pPr>
        <w:widowControl w:val="0"/>
        <w:autoSpaceDE w:val="0"/>
        <w:autoSpaceDN w:val="0"/>
        <w:spacing w:before="0" w:line="276" w:lineRule="auto"/>
        <w:ind w:right="781"/>
        <w:jc w:val="left"/>
        <w:rPr>
          <w:rFonts w:ascii="Times New Roman" w:hAnsi="Times New Roman" w:cs="Times New Roman"/>
          <w:sz w:val="22"/>
          <w:szCs w:val="22"/>
          <w:lang w:val="sr-Cyrl-RS"/>
        </w:rPr>
      </w:pPr>
      <w:r>
        <w:rPr>
          <w:rFonts w:ascii="Times New Roman" w:hAnsi="Times New Roman" w:cs="Times New Roman"/>
          <w:sz w:val="22"/>
          <w:szCs w:val="22"/>
        </w:rPr>
        <w:t>4)</w:t>
      </w:r>
      <w:r>
        <w:rPr>
          <w:rFonts w:ascii="Times New Roman" w:hAnsi="Times New Roman" w:cs="Times New Roman"/>
          <w:sz w:val="22"/>
          <w:szCs w:val="22"/>
        </w:rPr>
        <w:tab/>
      </w:r>
      <w:proofErr w:type="spellStart"/>
      <w:r>
        <w:rPr>
          <w:rFonts w:ascii="Times New Roman" w:hAnsi="Times New Roman" w:cs="Times New Roman"/>
          <w:sz w:val="22"/>
          <w:szCs w:val="22"/>
        </w:rPr>
        <w:t>Појачан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ученицима</w:t>
      </w:r>
      <w:proofErr w:type="spellEnd"/>
    </w:p>
    <w:p w14:paraId="48F331A8" w14:textId="77777777" w:rsidR="00937522" w:rsidRDefault="00937522">
      <w:pPr>
        <w:widowControl w:val="0"/>
        <w:autoSpaceDE w:val="0"/>
        <w:autoSpaceDN w:val="0"/>
        <w:spacing w:before="0" w:line="276" w:lineRule="auto"/>
        <w:jc w:val="left"/>
        <w:rPr>
          <w:rFonts w:ascii="Times New Roman" w:hAnsi="Times New Roman" w:cs="Times New Roman"/>
          <w:sz w:val="22"/>
          <w:szCs w:val="22"/>
        </w:rPr>
      </w:pPr>
    </w:p>
    <w:p w14:paraId="34C4DDE9" w14:textId="77777777" w:rsidR="00937522" w:rsidRDefault="00550077">
      <w:pPr>
        <w:widowControl w:val="0"/>
        <w:autoSpaceDE w:val="0"/>
        <w:autoSpaceDN w:val="0"/>
        <w:spacing w:before="0" w:line="276" w:lineRule="auto"/>
        <w:jc w:val="left"/>
        <w:rPr>
          <w:rFonts w:ascii="Times New Roman" w:hAnsi="Times New Roman" w:cs="Times New Roman"/>
          <w:sz w:val="22"/>
          <w:szCs w:val="22"/>
          <w:lang w:val="sr-Cyrl-RS"/>
        </w:rPr>
      </w:pPr>
      <w:proofErr w:type="spellStart"/>
      <w:r>
        <w:rPr>
          <w:rFonts w:ascii="Times New Roman" w:hAnsi="Times New Roman" w:cs="Times New Roman"/>
          <w:sz w:val="22"/>
          <w:szCs w:val="22"/>
        </w:rPr>
        <w:t>Појачан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ученицима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реализује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ученицима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испољавају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проблеме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понашању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проблемима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понашању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подразумева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кршење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правила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изостајање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часова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непримерено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наставницима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другим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ученицима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ометање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агресивно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уништавање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личне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имовине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угрожавање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здравља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интегртитета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личности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запослених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остварује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циљем</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промене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негативног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откривања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узрока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проблема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понашању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дужан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обавести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w:t>
      </w:r>
      <w:proofErr w:type="spellStart"/>
      <w:r>
        <w:rPr>
          <w:rFonts w:ascii="Times New Roman" w:hAnsi="Times New Roman" w:cs="Times New Roman"/>
          <w:sz w:val="22"/>
          <w:szCs w:val="22"/>
        </w:rPr>
        <w:t>старатеља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понашању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због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којег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упућује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усмено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позива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w:t>
      </w:r>
      <w:proofErr w:type="spellStart"/>
      <w:r>
        <w:rPr>
          <w:rFonts w:ascii="Times New Roman" w:hAnsi="Times New Roman" w:cs="Times New Roman"/>
          <w:sz w:val="22"/>
          <w:szCs w:val="22"/>
        </w:rPr>
        <w:t>старатеља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дође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школу</w:t>
      </w:r>
      <w:proofErr w:type="spellEnd"/>
      <w:r>
        <w:rPr>
          <w:rFonts w:ascii="Times New Roman" w:hAnsi="Times New Roman" w:cs="Times New Roman"/>
          <w:sz w:val="22"/>
          <w:szCs w:val="22"/>
        </w:rPr>
        <w:t xml:space="preserve">, а </w:t>
      </w:r>
      <w:proofErr w:type="spellStart"/>
      <w:r>
        <w:rPr>
          <w:rFonts w:ascii="Times New Roman" w:hAnsi="Times New Roman" w:cs="Times New Roman"/>
          <w:sz w:val="22"/>
          <w:szCs w:val="22"/>
        </w:rPr>
        <w:t>ако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w:t>
      </w:r>
      <w:proofErr w:type="spellEnd"/>
      <w:r>
        <w:rPr>
          <w:rFonts w:ascii="Times New Roman" w:hAnsi="Times New Roman" w:cs="Times New Roman"/>
          <w:sz w:val="22"/>
          <w:szCs w:val="22"/>
        </w:rPr>
        <w:t>/</w:t>
      </w:r>
      <w:proofErr w:type="spellStart"/>
      <w:r>
        <w:rPr>
          <w:rFonts w:ascii="Times New Roman" w:hAnsi="Times New Roman" w:cs="Times New Roman"/>
          <w:sz w:val="22"/>
          <w:szCs w:val="22"/>
        </w:rPr>
        <w:t>старатељ</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одазове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позиву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ће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учинити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писаним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путем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обавља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договору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старешином</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педагог</w:t>
      </w:r>
      <w:proofErr w:type="spellEnd"/>
      <w:r>
        <w:rPr>
          <w:rFonts w:ascii="Times New Roman" w:hAnsi="Times New Roman" w:cs="Times New Roman"/>
          <w:sz w:val="22"/>
          <w:szCs w:val="22"/>
        </w:rPr>
        <w:t xml:space="preserve">, а </w:t>
      </w:r>
      <w:proofErr w:type="spellStart"/>
      <w:r>
        <w:rPr>
          <w:rFonts w:ascii="Times New Roman" w:hAnsi="Times New Roman" w:cs="Times New Roman"/>
          <w:sz w:val="22"/>
          <w:szCs w:val="22"/>
        </w:rPr>
        <w:t>ако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потребно</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тим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заштиту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насиља</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току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његовим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ефектима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обавештава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педагог</w:t>
      </w:r>
      <w:proofErr w:type="spellEnd"/>
      <w:r>
        <w:rPr>
          <w:rFonts w:ascii="Times New Roman" w:hAnsi="Times New Roman" w:cs="Times New Roman"/>
          <w:sz w:val="22"/>
          <w:szCs w:val="22"/>
        </w:rPr>
        <w:t>.</w:t>
      </w:r>
      <w:r>
        <w:rPr>
          <w:rFonts w:ascii="Times New Roman" w:hAnsi="Times New Roman" w:cs="Times New Roman"/>
          <w:sz w:val="22"/>
          <w:szCs w:val="22"/>
          <w:lang w:val="sr-Cyrl-RS"/>
        </w:rPr>
        <w:t xml:space="preserve"> </w:t>
      </w:r>
    </w:p>
    <w:p w14:paraId="7F82125A" w14:textId="77777777" w:rsidR="00937522" w:rsidRDefault="00937522">
      <w:pPr>
        <w:widowControl w:val="0"/>
        <w:autoSpaceDE w:val="0"/>
        <w:autoSpaceDN w:val="0"/>
        <w:spacing w:before="0" w:line="276" w:lineRule="auto"/>
        <w:jc w:val="left"/>
        <w:rPr>
          <w:rFonts w:ascii="Times New Roman" w:hAnsi="Times New Roman" w:cs="Times New Roman"/>
          <w:sz w:val="22"/>
          <w:szCs w:val="22"/>
          <w:lang w:val="sr-Cyrl-R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4"/>
        <w:gridCol w:w="1714"/>
        <w:gridCol w:w="3401"/>
        <w:gridCol w:w="2098"/>
      </w:tblGrid>
      <w:tr w:rsidR="00937522" w14:paraId="763A8DA9" w14:textId="77777777">
        <w:trPr>
          <w:trHeight w:val="530"/>
        </w:trPr>
        <w:tc>
          <w:tcPr>
            <w:tcW w:w="2364" w:type="dxa"/>
          </w:tcPr>
          <w:p w14:paraId="3C06F750" w14:textId="77777777" w:rsidR="00937522" w:rsidRDefault="00550077">
            <w:pPr>
              <w:widowControl w:val="0"/>
              <w:autoSpaceDE w:val="0"/>
              <w:autoSpaceDN w:val="0"/>
              <w:spacing w:before="0" w:line="276" w:lineRule="auto"/>
              <w:jc w:val="left"/>
              <w:rPr>
                <w:rFonts w:ascii="Times New Roman" w:hAnsi="Times New Roman" w:cs="Times New Roman"/>
                <w:b/>
                <w:sz w:val="22"/>
                <w:szCs w:val="22"/>
              </w:rPr>
            </w:pPr>
            <w:proofErr w:type="spellStart"/>
            <w:r>
              <w:rPr>
                <w:rFonts w:ascii="Times New Roman" w:hAnsi="Times New Roman" w:cs="Times New Roman"/>
                <w:b/>
                <w:sz w:val="22"/>
                <w:szCs w:val="22"/>
              </w:rPr>
              <w:lastRenderedPageBreak/>
              <w:t>Активности</w:t>
            </w:r>
            <w:proofErr w:type="spellEnd"/>
          </w:p>
        </w:tc>
        <w:tc>
          <w:tcPr>
            <w:tcW w:w="1714" w:type="dxa"/>
          </w:tcPr>
          <w:p w14:paraId="724A9233" w14:textId="77777777" w:rsidR="00937522" w:rsidRDefault="00550077">
            <w:pPr>
              <w:widowControl w:val="0"/>
              <w:autoSpaceDE w:val="0"/>
              <w:autoSpaceDN w:val="0"/>
              <w:spacing w:before="0" w:line="276" w:lineRule="auto"/>
              <w:jc w:val="left"/>
              <w:rPr>
                <w:rFonts w:ascii="Times New Roman" w:hAnsi="Times New Roman" w:cs="Times New Roman"/>
                <w:b/>
                <w:sz w:val="22"/>
                <w:szCs w:val="22"/>
              </w:rPr>
            </w:pPr>
            <w:proofErr w:type="spellStart"/>
            <w:r>
              <w:rPr>
                <w:rFonts w:ascii="Times New Roman" w:hAnsi="Times New Roman" w:cs="Times New Roman"/>
                <w:b/>
                <w:sz w:val="22"/>
                <w:szCs w:val="22"/>
              </w:rPr>
              <w:t>Реализатори</w:t>
            </w:r>
            <w:proofErr w:type="spellEnd"/>
          </w:p>
        </w:tc>
        <w:tc>
          <w:tcPr>
            <w:tcW w:w="3401" w:type="dxa"/>
          </w:tcPr>
          <w:p w14:paraId="31D79C13" w14:textId="77777777" w:rsidR="00937522" w:rsidRDefault="00550077">
            <w:pPr>
              <w:widowControl w:val="0"/>
              <w:autoSpaceDE w:val="0"/>
              <w:autoSpaceDN w:val="0"/>
              <w:spacing w:before="0" w:line="276" w:lineRule="auto"/>
              <w:jc w:val="left"/>
              <w:rPr>
                <w:rFonts w:ascii="Times New Roman" w:hAnsi="Times New Roman" w:cs="Times New Roman"/>
                <w:b/>
                <w:sz w:val="22"/>
                <w:szCs w:val="22"/>
              </w:rPr>
            </w:pPr>
            <w:proofErr w:type="spellStart"/>
            <w:r>
              <w:rPr>
                <w:rFonts w:ascii="Times New Roman" w:hAnsi="Times New Roman" w:cs="Times New Roman"/>
                <w:b/>
                <w:sz w:val="22"/>
                <w:szCs w:val="22"/>
              </w:rPr>
              <w:t>Начини</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реализације</w:t>
            </w:r>
            <w:proofErr w:type="spellEnd"/>
          </w:p>
        </w:tc>
        <w:tc>
          <w:tcPr>
            <w:tcW w:w="2098" w:type="dxa"/>
          </w:tcPr>
          <w:p w14:paraId="378B4DF5" w14:textId="77777777" w:rsidR="00937522" w:rsidRDefault="00550077">
            <w:pPr>
              <w:widowControl w:val="0"/>
              <w:autoSpaceDE w:val="0"/>
              <w:autoSpaceDN w:val="0"/>
              <w:spacing w:before="0" w:line="276" w:lineRule="auto"/>
              <w:jc w:val="left"/>
              <w:rPr>
                <w:rFonts w:ascii="Times New Roman" w:hAnsi="Times New Roman" w:cs="Times New Roman"/>
                <w:b/>
                <w:sz w:val="22"/>
                <w:szCs w:val="22"/>
              </w:rPr>
            </w:pPr>
            <w:proofErr w:type="spellStart"/>
            <w:r>
              <w:rPr>
                <w:rFonts w:ascii="Times New Roman" w:hAnsi="Times New Roman" w:cs="Times New Roman"/>
                <w:b/>
                <w:sz w:val="22"/>
                <w:szCs w:val="22"/>
              </w:rPr>
              <w:t>Временска</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динамика</w:t>
            </w:r>
            <w:proofErr w:type="spellEnd"/>
          </w:p>
        </w:tc>
      </w:tr>
      <w:tr w:rsidR="00937522" w14:paraId="00AD4C51" w14:textId="77777777">
        <w:trPr>
          <w:trHeight w:val="3035"/>
        </w:trPr>
        <w:tc>
          <w:tcPr>
            <w:tcW w:w="2364" w:type="dxa"/>
          </w:tcPr>
          <w:p w14:paraId="3F598E8C" w14:textId="77777777" w:rsidR="00937522" w:rsidRDefault="00550077">
            <w:pPr>
              <w:widowControl w:val="0"/>
              <w:autoSpaceDE w:val="0"/>
              <w:autoSpaceDN w:val="0"/>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Рад одељењског старешине са учеником под појачаним васпитним радом</w:t>
            </w:r>
          </w:p>
        </w:tc>
        <w:tc>
          <w:tcPr>
            <w:tcW w:w="1714" w:type="dxa"/>
          </w:tcPr>
          <w:p w14:paraId="69BE57F7"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Одељењски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p>
        </w:tc>
        <w:tc>
          <w:tcPr>
            <w:tcW w:w="3401" w:type="dxa"/>
          </w:tcPr>
          <w:p w14:paraId="46418708"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Обавештавање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предлагање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мера</w:t>
            </w:r>
            <w:proofErr w:type="spellEnd"/>
          </w:p>
          <w:p w14:paraId="5AE611C0"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Рад</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учеником</w:t>
            </w:r>
            <w:proofErr w:type="spellEnd"/>
            <w:r>
              <w:rPr>
                <w:rFonts w:ascii="Times New Roman" w:hAnsi="Times New Roman" w:cs="Times New Roman"/>
                <w:sz w:val="22"/>
                <w:szCs w:val="22"/>
              </w:rPr>
              <w:tab/>
              <w:t>у</w:t>
            </w:r>
            <w:r>
              <w:rPr>
                <w:rFonts w:ascii="Times New Roman" w:hAnsi="Times New Roman" w:cs="Times New Roman"/>
                <w:sz w:val="22"/>
                <w:szCs w:val="22"/>
              </w:rPr>
              <w:tab/>
            </w:r>
            <w:proofErr w:type="spellStart"/>
            <w:r>
              <w:rPr>
                <w:rFonts w:ascii="Times New Roman" w:hAnsi="Times New Roman" w:cs="Times New Roman"/>
                <w:sz w:val="22"/>
                <w:szCs w:val="22"/>
              </w:rPr>
              <w:t>оквиру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заједнице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Индивидуални</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разговори</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учеником</w:t>
            </w:r>
            <w:proofErr w:type="spellEnd"/>
          </w:p>
          <w:p w14:paraId="4743D668"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Сарадња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запосленима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циљу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праћења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Вођење</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педагошке</w:t>
            </w:r>
            <w:proofErr w:type="spellEnd"/>
            <w:r>
              <w:rPr>
                <w:rFonts w:ascii="Times New Roman" w:hAnsi="Times New Roman" w:cs="Times New Roman"/>
                <w:sz w:val="22"/>
                <w:szCs w:val="22"/>
              </w:rPr>
              <w:t xml:space="preserve">  </w:t>
            </w:r>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документације</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ученику</w:t>
            </w:r>
            <w:proofErr w:type="spellEnd"/>
          </w:p>
          <w:p w14:paraId="10851D97"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Праћење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извештавање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p>
        </w:tc>
        <w:tc>
          <w:tcPr>
            <w:tcW w:w="2098" w:type="dxa"/>
          </w:tcPr>
          <w:p w14:paraId="5DCCDA1C"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Од</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настајања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пробелма</w:t>
            </w:r>
            <w:proofErr w:type="spellEnd"/>
            <w:r>
              <w:rPr>
                <w:rFonts w:ascii="Times New Roman" w:hAnsi="Times New Roman" w:cs="Times New Roman"/>
                <w:sz w:val="22"/>
                <w:szCs w:val="22"/>
              </w:rPr>
              <w:t>,</w:t>
            </w:r>
            <w:r>
              <w:rPr>
                <w:rFonts w:ascii="Times New Roman" w:hAnsi="Times New Roman" w:cs="Times New Roman"/>
                <w:sz w:val="22"/>
                <w:szCs w:val="22"/>
              </w:rPr>
              <w:tab/>
            </w:r>
            <w:r>
              <w:rPr>
                <w:rFonts w:ascii="Times New Roman" w:hAnsi="Times New Roman" w:cs="Times New Roman"/>
                <w:sz w:val="22"/>
                <w:szCs w:val="22"/>
              </w:rPr>
              <w:tab/>
            </w:r>
            <w:proofErr w:type="spellStart"/>
            <w:r>
              <w:rPr>
                <w:rFonts w:ascii="Times New Roman" w:hAnsi="Times New Roman" w:cs="Times New Roman"/>
                <w:sz w:val="22"/>
                <w:szCs w:val="22"/>
              </w:rPr>
              <w:t>по</w:t>
            </w:r>
            <w:proofErr w:type="spellEnd"/>
          </w:p>
          <w:p w14:paraId="16D83D1D"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договору</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актерима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резултатима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p>
        </w:tc>
      </w:tr>
      <w:tr w:rsidR="00937522" w14:paraId="3D7BD908" w14:textId="77777777">
        <w:trPr>
          <w:trHeight w:val="5058"/>
        </w:trPr>
        <w:tc>
          <w:tcPr>
            <w:tcW w:w="2364" w:type="dxa"/>
          </w:tcPr>
          <w:p w14:paraId="13557D8B"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Рад</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педагога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учеником</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под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радом</w:t>
            </w:r>
            <w:proofErr w:type="spellEnd"/>
          </w:p>
        </w:tc>
        <w:tc>
          <w:tcPr>
            <w:tcW w:w="1714" w:type="dxa"/>
          </w:tcPr>
          <w:p w14:paraId="51BE073A"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Одељењски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Педагог</w:t>
            </w:r>
            <w:proofErr w:type="spellEnd"/>
          </w:p>
        </w:tc>
        <w:tc>
          <w:tcPr>
            <w:tcW w:w="3401" w:type="dxa"/>
          </w:tcPr>
          <w:p w14:paraId="0228173A"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Договор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старешине</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педагога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уз</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претходно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обавештавање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предлагање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мера</w:t>
            </w:r>
            <w:proofErr w:type="spellEnd"/>
          </w:p>
          <w:p w14:paraId="570FAB17"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Вођење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евиденције</w:t>
            </w:r>
            <w:proofErr w:type="spellEnd"/>
            <w:r>
              <w:rPr>
                <w:rFonts w:ascii="Times New Roman" w:hAnsi="Times New Roman" w:cs="Times New Roman"/>
                <w:sz w:val="22"/>
                <w:szCs w:val="22"/>
              </w:rPr>
              <w:t xml:space="preserve"> о </w:t>
            </w:r>
            <w:proofErr w:type="spellStart"/>
            <w:r>
              <w:rPr>
                <w:rFonts w:ascii="Times New Roman" w:hAnsi="Times New Roman" w:cs="Times New Roman"/>
                <w:sz w:val="22"/>
                <w:szCs w:val="22"/>
              </w:rPr>
              <w:t>ученику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Индивидуални</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разговор</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учеником</w:t>
            </w:r>
            <w:proofErr w:type="spellEnd"/>
          </w:p>
          <w:p w14:paraId="0F2372D8"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Радионице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дискусије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групом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одељењем</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којој</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радом</w:t>
            </w:r>
            <w:proofErr w:type="spellEnd"/>
          </w:p>
          <w:p w14:paraId="5DF978A5"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Сарадња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наставницима</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циљу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праћења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Разговор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родитељем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потреби</w:t>
            </w:r>
            <w:proofErr w:type="spellEnd"/>
            <w:r>
              <w:rPr>
                <w:rFonts w:ascii="Times New Roman" w:hAnsi="Times New Roman" w:cs="Times New Roman"/>
                <w:sz w:val="22"/>
                <w:szCs w:val="22"/>
              </w:rPr>
              <w:t>)</w:t>
            </w:r>
          </w:p>
          <w:p w14:paraId="46964A47"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Упућивање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друге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стручњаке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педијатар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дефектолог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дечији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психолог</w:t>
            </w:r>
            <w:proofErr w:type="spellEnd"/>
            <w:r>
              <w:rPr>
                <w:rFonts w:ascii="Times New Roman" w:hAnsi="Times New Roman" w:cs="Times New Roman"/>
                <w:sz w:val="22"/>
                <w:szCs w:val="22"/>
              </w:rPr>
              <w:t>,</w:t>
            </w:r>
          </w:p>
          <w:p w14:paraId="0EAC54B2"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дечији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психијатар</w:t>
            </w:r>
            <w:proofErr w:type="spellEnd"/>
            <w:r>
              <w:rPr>
                <w:rFonts w:ascii="Times New Roman" w:hAnsi="Times New Roman" w:cs="Times New Roman"/>
                <w:sz w:val="22"/>
                <w:szCs w:val="22"/>
              </w:rPr>
              <w:t>)</w:t>
            </w:r>
          </w:p>
        </w:tc>
        <w:tc>
          <w:tcPr>
            <w:tcW w:w="2098" w:type="dxa"/>
          </w:tcPr>
          <w:p w14:paraId="0439EE69"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трајања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p>
        </w:tc>
      </w:tr>
    </w:tbl>
    <w:p w14:paraId="5341EC29" w14:textId="77777777" w:rsidR="00937522" w:rsidRDefault="00937522">
      <w:pPr>
        <w:widowControl w:val="0"/>
        <w:autoSpaceDE w:val="0"/>
        <w:autoSpaceDN w:val="0"/>
        <w:spacing w:before="0" w:line="276" w:lineRule="auto"/>
        <w:jc w:val="left"/>
        <w:rPr>
          <w:rFonts w:ascii="Times New Roman" w:hAnsi="Times New Roman" w:cs="Times New Roman"/>
          <w:sz w:val="22"/>
          <w:szCs w:val="22"/>
        </w:rPr>
        <w:sectPr w:rsidR="00937522">
          <w:type w:val="continuous"/>
          <w:pgSz w:w="12240" w:h="15840"/>
          <w:pgMar w:top="1418" w:right="680" w:bottom="1200" w:left="1200" w:header="749" w:footer="1005" w:gutter="0"/>
          <w:cols w:space="720"/>
        </w:sectPr>
      </w:pPr>
    </w:p>
    <w:p w14:paraId="230DBC16" w14:textId="77777777" w:rsidR="00937522" w:rsidRDefault="00937522">
      <w:pPr>
        <w:widowControl w:val="0"/>
        <w:autoSpaceDE w:val="0"/>
        <w:autoSpaceDN w:val="0"/>
        <w:spacing w:before="0" w:line="276" w:lineRule="auto"/>
        <w:jc w:val="left"/>
        <w:rPr>
          <w:rFonts w:ascii="Times New Roman" w:hAnsi="Times New Roman" w:cs="Times New Roman"/>
          <w:sz w:val="22"/>
          <w:szCs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4"/>
        <w:gridCol w:w="1714"/>
        <w:gridCol w:w="3401"/>
        <w:gridCol w:w="2098"/>
      </w:tblGrid>
      <w:tr w:rsidR="00937522" w14:paraId="4AC1980E" w14:textId="77777777">
        <w:trPr>
          <w:trHeight w:val="3541"/>
        </w:trPr>
        <w:tc>
          <w:tcPr>
            <w:tcW w:w="2364" w:type="dxa"/>
          </w:tcPr>
          <w:p w14:paraId="60F54DA4"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lastRenderedPageBreak/>
              <w:t>Рад</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тима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за</w:t>
            </w:r>
            <w:proofErr w:type="spellEnd"/>
          </w:p>
          <w:p w14:paraId="3DB06884"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Безбедност</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са</w:t>
            </w:r>
            <w:proofErr w:type="spellEnd"/>
          </w:p>
          <w:p w14:paraId="33A664EC" w14:textId="77777777" w:rsidR="00937522" w:rsidRDefault="00550077">
            <w:pPr>
              <w:widowControl w:val="0"/>
              <w:autoSpaceDE w:val="0"/>
              <w:autoSpaceDN w:val="0"/>
              <w:spacing w:before="0" w:line="276" w:lineRule="auto"/>
              <w:jc w:val="left"/>
              <w:rPr>
                <w:rFonts w:ascii="Times New Roman" w:hAnsi="Times New Roman" w:cs="Times New Roman"/>
                <w:sz w:val="22"/>
                <w:szCs w:val="22"/>
                <w:lang w:val="sr-Cyrl-RS"/>
              </w:rPr>
            </w:pPr>
            <w:proofErr w:type="spellStart"/>
            <w:r>
              <w:rPr>
                <w:rFonts w:ascii="Times New Roman" w:hAnsi="Times New Roman" w:cs="Times New Roman"/>
                <w:sz w:val="22"/>
                <w:szCs w:val="22"/>
              </w:rPr>
              <w:t>Учеником</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под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радом</w:t>
            </w:r>
            <w:proofErr w:type="spellEnd"/>
            <w:r>
              <w:rPr>
                <w:rFonts w:ascii="Times New Roman" w:hAnsi="Times New Roman" w:cs="Times New Roman"/>
                <w:sz w:val="22"/>
                <w:szCs w:val="22"/>
                <w:lang w:val="sr-Cyrl-RS"/>
              </w:rPr>
              <w:t xml:space="preserve"> </w:t>
            </w:r>
          </w:p>
        </w:tc>
        <w:tc>
          <w:tcPr>
            <w:tcW w:w="1714" w:type="dxa"/>
          </w:tcPr>
          <w:p w14:paraId="117A8AD4"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Чланови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тима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Педагог</w:t>
            </w:r>
            <w:proofErr w:type="spellEnd"/>
          </w:p>
        </w:tc>
        <w:tc>
          <w:tcPr>
            <w:tcW w:w="3401" w:type="dxa"/>
          </w:tcPr>
          <w:p w14:paraId="252C995F"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Укључивање</w:t>
            </w:r>
            <w:proofErr w:type="spellEnd"/>
            <w:r>
              <w:rPr>
                <w:rFonts w:ascii="Times New Roman" w:hAnsi="Times New Roman" w:cs="Times New Roman"/>
                <w:sz w:val="22"/>
                <w:szCs w:val="22"/>
              </w:rPr>
              <w:t xml:space="preserve"> у </w:t>
            </w:r>
            <w:proofErr w:type="spellStart"/>
            <w:r>
              <w:rPr>
                <w:rFonts w:ascii="Times New Roman" w:hAnsi="Times New Roman" w:cs="Times New Roman"/>
                <w:sz w:val="22"/>
                <w:szCs w:val="22"/>
              </w:rPr>
              <w:t>рад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захтев</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одељењског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старешине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педагога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након</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обављене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процедуре</w:t>
            </w:r>
            <w:proofErr w:type="spellEnd"/>
            <w:r>
              <w:rPr>
                <w:rFonts w:ascii="Times New Roman" w:hAnsi="Times New Roman" w:cs="Times New Roman"/>
                <w:sz w:val="22"/>
                <w:szCs w:val="22"/>
              </w:rPr>
              <w:t xml:space="preserve"> (ОС, </w:t>
            </w:r>
            <w:proofErr w:type="spellStart"/>
            <w:r>
              <w:rPr>
                <w:rFonts w:ascii="Times New Roman" w:hAnsi="Times New Roman" w:cs="Times New Roman"/>
                <w:sz w:val="22"/>
                <w:szCs w:val="22"/>
              </w:rPr>
              <w:t>родитељ</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педагог</w:t>
            </w:r>
            <w:proofErr w:type="spellEnd"/>
            <w:r>
              <w:rPr>
                <w:rFonts w:ascii="Times New Roman" w:hAnsi="Times New Roman" w:cs="Times New Roman"/>
                <w:sz w:val="22"/>
                <w:szCs w:val="22"/>
              </w:rPr>
              <w:t>)</w:t>
            </w:r>
          </w:p>
          <w:p w14:paraId="3B048763"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Индивидуални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разговор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учеником</w:t>
            </w:r>
            <w:proofErr w:type="spellEnd"/>
          </w:p>
          <w:p w14:paraId="37CAAB72"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Активности</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одељењем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које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похађа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појачаним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радом</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радионице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предавања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дебате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паноа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постера</w:t>
            </w:r>
            <w:proofErr w:type="spellEnd"/>
          </w:p>
          <w:p w14:paraId="751FFD04"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Вођење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евиденције</w:t>
            </w:r>
            <w:proofErr w:type="spellEnd"/>
          </w:p>
        </w:tc>
        <w:tc>
          <w:tcPr>
            <w:tcW w:w="2098" w:type="dxa"/>
          </w:tcPr>
          <w:p w14:paraId="673A8307" w14:textId="77777777" w:rsidR="00937522" w:rsidRDefault="00550077">
            <w:pPr>
              <w:widowControl w:val="0"/>
              <w:autoSpaceDE w:val="0"/>
              <w:autoSpaceDN w:val="0"/>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По</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z w:val="22"/>
                <w:szCs w:val="22"/>
              </w:rPr>
              <w:t>потреби</w:t>
            </w:r>
            <w:proofErr w:type="spellEnd"/>
            <w:r>
              <w:rPr>
                <w:rFonts w:ascii="Times New Roman" w:hAnsi="Times New Roman" w:cs="Times New Roman"/>
                <w:sz w:val="22"/>
                <w:szCs w:val="22"/>
              </w:rPr>
              <w:t>,</w:t>
            </w:r>
            <w:r>
              <w:rPr>
                <w:rFonts w:ascii="Times New Roman" w:hAnsi="Times New Roman" w:cs="Times New Roman"/>
                <w:sz w:val="22"/>
                <w:szCs w:val="22"/>
              </w:rPr>
              <w:tab/>
            </w:r>
            <w:r>
              <w:rPr>
                <w:rFonts w:ascii="Times New Roman" w:hAnsi="Times New Roman" w:cs="Times New Roman"/>
                <w:sz w:val="22"/>
                <w:szCs w:val="22"/>
                <w:lang w:val="sr-Cyrl-RS"/>
              </w:rPr>
              <w:t xml:space="preserve"> </w:t>
            </w:r>
            <w:r>
              <w:rPr>
                <w:rFonts w:ascii="Times New Roman" w:hAnsi="Times New Roman" w:cs="Times New Roman"/>
                <w:sz w:val="22"/>
                <w:szCs w:val="22"/>
              </w:rPr>
              <w:t xml:space="preserve">а </w:t>
            </w:r>
            <w:proofErr w:type="spellStart"/>
            <w:r>
              <w:rPr>
                <w:rFonts w:ascii="Times New Roman" w:hAnsi="Times New Roman" w:cs="Times New Roman"/>
                <w:sz w:val="22"/>
                <w:szCs w:val="22"/>
              </w:rPr>
              <w:t>токомтрајања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појачаног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рада</w:t>
            </w:r>
            <w:proofErr w:type="spellEnd"/>
          </w:p>
        </w:tc>
      </w:tr>
    </w:tbl>
    <w:p w14:paraId="7FF33C3B" w14:textId="77777777" w:rsidR="00937522" w:rsidRDefault="00550077">
      <w:pPr>
        <w:widowControl w:val="0"/>
        <w:autoSpaceDE w:val="0"/>
        <w:autoSpaceDN w:val="0"/>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 xml:space="preserve"> </w:t>
      </w:r>
    </w:p>
    <w:p w14:paraId="315A99E5" w14:textId="77777777" w:rsidR="00937522" w:rsidRDefault="00937522">
      <w:pPr>
        <w:widowControl w:val="0"/>
        <w:autoSpaceDE w:val="0"/>
        <w:autoSpaceDN w:val="0"/>
        <w:spacing w:before="0" w:line="276" w:lineRule="auto"/>
        <w:jc w:val="left"/>
        <w:rPr>
          <w:rFonts w:ascii="Times New Roman" w:hAnsi="Times New Roman" w:cs="Times New Roman"/>
          <w:sz w:val="22"/>
          <w:szCs w:val="22"/>
          <w:lang w:val="sr-Cyrl-RS"/>
        </w:rPr>
      </w:pPr>
    </w:p>
    <w:p w14:paraId="7BCEC6C5" w14:textId="77777777" w:rsidR="00937522" w:rsidRDefault="00550077">
      <w:pPr>
        <w:widowControl w:val="0"/>
        <w:autoSpaceDE w:val="0"/>
        <w:autoSpaceDN w:val="0"/>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5)</w:t>
      </w:r>
      <w:r>
        <w:rPr>
          <w:rFonts w:ascii="Times New Roman" w:hAnsi="Times New Roman" w:cs="Times New Roman"/>
          <w:sz w:val="22"/>
          <w:szCs w:val="22"/>
          <w:lang w:val="sr-Cyrl-RS"/>
        </w:rPr>
        <w:tab/>
        <w:t>Поступци за рано препознавање ризика од насиља, злостављања и занемаривања</w:t>
      </w:r>
    </w:p>
    <w:p w14:paraId="46AC78F0" w14:textId="77777777" w:rsidR="00937522" w:rsidRDefault="00550077">
      <w:pPr>
        <w:widowControl w:val="0"/>
        <w:autoSpaceDE w:val="0"/>
        <w:autoSpaceDN w:val="0"/>
        <w:spacing w:before="0" w:line="276" w:lineRule="auto"/>
        <w:jc w:val="left"/>
        <w:rPr>
          <w:rFonts w:ascii="Times New Roman" w:hAnsi="Times New Roman" w:cs="Times New Roman"/>
          <w:sz w:val="22"/>
          <w:szCs w:val="22"/>
          <w:lang w:val="sr-Cyrl-RS"/>
        </w:rPr>
      </w:pPr>
      <w:r>
        <w:rPr>
          <w:rFonts w:ascii="Times New Roman" w:hAnsi="Times New Roman" w:cs="Times New Roman"/>
          <w:sz w:val="22"/>
          <w:szCs w:val="22"/>
          <w:lang w:val="sr-Cyrl-RS"/>
        </w:rPr>
        <w:t>Рано препознавање ризика од насиља, злостављања и занемаривања је битно због предузимања мера превенције, како не би дошло до ситуације насиља. Низ фактора делује на појаву ризични ситуација за појаву насиља. Правовремено реаговање је битан чинилац раном сузбијању насиља.</w:t>
      </w:r>
    </w:p>
    <w:p w14:paraId="61A87550" w14:textId="77777777" w:rsidR="00937522" w:rsidRDefault="00937522">
      <w:pPr>
        <w:widowControl w:val="0"/>
        <w:autoSpaceDE w:val="0"/>
        <w:autoSpaceDN w:val="0"/>
        <w:spacing w:before="0" w:line="276" w:lineRule="auto"/>
        <w:jc w:val="left"/>
        <w:rPr>
          <w:rFonts w:ascii="Times New Roman" w:hAnsi="Times New Roman" w:cs="Times New Roman"/>
          <w:sz w:val="22"/>
          <w:szCs w:val="22"/>
          <w:lang w:val="sr-Cyrl-R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4"/>
        <w:gridCol w:w="1714"/>
        <w:gridCol w:w="3401"/>
        <w:gridCol w:w="2098"/>
      </w:tblGrid>
      <w:tr w:rsidR="00937522" w14:paraId="7EAB3123" w14:textId="77777777">
        <w:trPr>
          <w:trHeight w:val="527"/>
        </w:trPr>
        <w:tc>
          <w:tcPr>
            <w:tcW w:w="2364" w:type="dxa"/>
          </w:tcPr>
          <w:p w14:paraId="16A96E02" w14:textId="77777777" w:rsidR="00937522" w:rsidRDefault="00550077">
            <w:pPr>
              <w:widowControl w:val="0"/>
              <w:autoSpaceDE w:val="0"/>
              <w:autoSpaceDN w:val="0"/>
              <w:spacing w:before="135"/>
              <w:ind w:left="575"/>
              <w:jc w:val="left"/>
              <w:rPr>
                <w:rFonts w:ascii="Times New Roman" w:hAnsi="Times New Roman" w:cs="Times New Roman"/>
                <w:b/>
                <w:sz w:val="22"/>
                <w:szCs w:val="22"/>
              </w:rPr>
            </w:pPr>
            <w:proofErr w:type="spellStart"/>
            <w:r>
              <w:rPr>
                <w:rFonts w:ascii="Times New Roman" w:hAnsi="Times New Roman" w:cs="Times New Roman"/>
                <w:b/>
                <w:sz w:val="22"/>
                <w:szCs w:val="22"/>
              </w:rPr>
              <w:t>Активности</w:t>
            </w:r>
            <w:proofErr w:type="spellEnd"/>
          </w:p>
        </w:tc>
        <w:tc>
          <w:tcPr>
            <w:tcW w:w="1714" w:type="dxa"/>
          </w:tcPr>
          <w:p w14:paraId="7CEE046F" w14:textId="77777777" w:rsidR="00937522" w:rsidRDefault="00550077">
            <w:pPr>
              <w:widowControl w:val="0"/>
              <w:autoSpaceDE w:val="0"/>
              <w:autoSpaceDN w:val="0"/>
              <w:spacing w:before="135"/>
              <w:ind w:left="227"/>
              <w:jc w:val="left"/>
              <w:rPr>
                <w:rFonts w:ascii="Times New Roman" w:hAnsi="Times New Roman" w:cs="Times New Roman"/>
                <w:b/>
                <w:sz w:val="22"/>
                <w:szCs w:val="22"/>
              </w:rPr>
            </w:pPr>
            <w:proofErr w:type="spellStart"/>
            <w:r>
              <w:rPr>
                <w:rFonts w:ascii="Times New Roman" w:hAnsi="Times New Roman" w:cs="Times New Roman"/>
                <w:b/>
                <w:sz w:val="22"/>
                <w:szCs w:val="22"/>
              </w:rPr>
              <w:t>Реализатори</w:t>
            </w:r>
            <w:proofErr w:type="spellEnd"/>
          </w:p>
        </w:tc>
        <w:tc>
          <w:tcPr>
            <w:tcW w:w="3401" w:type="dxa"/>
          </w:tcPr>
          <w:p w14:paraId="522D21FD" w14:textId="77777777" w:rsidR="00937522" w:rsidRDefault="00550077">
            <w:pPr>
              <w:widowControl w:val="0"/>
              <w:autoSpaceDE w:val="0"/>
              <w:autoSpaceDN w:val="0"/>
              <w:spacing w:before="135"/>
              <w:ind w:left="678"/>
              <w:jc w:val="left"/>
              <w:rPr>
                <w:rFonts w:ascii="Times New Roman" w:hAnsi="Times New Roman" w:cs="Times New Roman"/>
                <w:b/>
                <w:sz w:val="22"/>
                <w:szCs w:val="22"/>
              </w:rPr>
            </w:pPr>
            <w:proofErr w:type="spellStart"/>
            <w:r>
              <w:rPr>
                <w:rFonts w:ascii="Times New Roman" w:hAnsi="Times New Roman" w:cs="Times New Roman"/>
                <w:b/>
                <w:sz w:val="22"/>
                <w:szCs w:val="22"/>
              </w:rPr>
              <w:t>Начини</w:t>
            </w:r>
            <w:proofErr w:type="spellEnd"/>
            <w:r>
              <w:rPr>
                <w:rFonts w:ascii="Times New Roman" w:hAnsi="Times New Roman" w:cs="Times New Roman"/>
                <w:b/>
                <w:spacing w:val="-3"/>
                <w:sz w:val="22"/>
                <w:szCs w:val="22"/>
              </w:rPr>
              <w:t xml:space="preserve"> </w:t>
            </w:r>
            <w:proofErr w:type="spellStart"/>
            <w:r>
              <w:rPr>
                <w:rFonts w:ascii="Times New Roman" w:hAnsi="Times New Roman" w:cs="Times New Roman"/>
                <w:b/>
                <w:sz w:val="22"/>
                <w:szCs w:val="22"/>
              </w:rPr>
              <w:t>реализације</w:t>
            </w:r>
            <w:proofErr w:type="spellEnd"/>
          </w:p>
        </w:tc>
        <w:tc>
          <w:tcPr>
            <w:tcW w:w="2098" w:type="dxa"/>
          </w:tcPr>
          <w:p w14:paraId="287DD6EE" w14:textId="77777777" w:rsidR="00937522" w:rsidRDefault="00550077">
            <w:pPr>
              <w:widowControl w:val="0"/>
              <w:autoSpaceDE w:val="0"/>
              <w:autoSpaceDN w:val="0"/>
              <w:spacing w:before="3" w:line="252" w:lineRule="exact"/>
              <w:ind w:left="553" w:right="485" w:hanging="46"/>
              <w:jc w:val="left"/>
              <w:rPr>
                <w:rFonts w:ascii="Times New Roman" w:hAnsi="Times New Roman" w:cs="Times New Roman"/>
                <w:b/>
                <w:sz w:val="22"/>
                <w:szCs w:val="22"/>
              </w:rPr>
            </w:pPr>
            <w:proofErr w:type="spellStart"/>
            <w:r>
              <w:rPr>
                <w:rFonts w:ascii="Times New Roman" w:hAnsi="Times New Roman" w:cs="Times New Roman"/>
                <w:b/>
                <w:sz w:val="22"/>
                <w:szCs w:val="22"/>
              </w:rPr>
              <w:t>Временска</w:t>
            </w:r>
            <w:proofErr w:type="spellEnd"/>
            <w:r>
              <w:rPr>
                <w:rFonts w:ascii="Times New Roman" w:hAnsi="Times New Roman" w:cs="Times New Roman"/>
                <w:b/>
                <w:spacing w:val="-52"/>
                <w:sz w:val="22"/>
                <w:szCs w:val="22"/>
              </w:rPr>
              <w:t xml:space="preserve"> </w:t>
            </w:r>
            <w:proofErr w:type="spellStart"/>
            <w:r>
              <w:rPr>
                <w:rFonts w:ascii="Times New Roman" w:hAnsi="Times New Roman" w:cs="Times New Roman"/>
                <w:b/>
                <w:sz w:val="22"/>
                <w:szCs w:val="22"/>
              </w:rPr>
              <w:t>динамика</w:t>
            </w:r>
            <w:proofErr w:type="spellEnd"/>
          </w:p>
        </w:tc>
      </w:tr>
      <w:tr w:rsidR="00937522" w14:paraId="3652F43D" w14:textId="77777777">
        <w:trPr>
          <w:trHeight w:val="1770"/>
        </w:trPr>
        <w:tc>
          <w:tcPr>
            <w:tcW w:w="2364" w:type="dxa"/>
          </w:tcPr>
          <w:p w14:paraId="08891344" w14:textId="77777777" w:rsidR="00937522" w:rsidRDefault="00550077">
            <w:pPr>
              <w:widowControl w:val="0"/>
              <w:tabs>
                <w:tab w:val="left" w:pos="1139"/>
                <w:tab w:val="left" w:pos="1809"/>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Идентификација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који</w:t>
            </w:r>
            <w:proofErr w:type="spellEnd"/>
            <w:r>
              <w:rPr>
                <w:rFonts w:ascii="Times New Roman" w:hAnsi="Times New Roman" w:cs="Times New Roman"/>
                <w:sz w:val="22"/>
                <w:szCs w:val="22"/>
              </w:rPr>
              <w:tab/>
            </w:r>
            <w:proofErr w:type="spellStart"/>
            <w:r>
              <w:rPr>
                <w:rFonts w:ascii="Times New Roman" w:hAnsi="Times New Roman" w:cs="Times New Roman"/>
                <w:spacing w:val="-2"/>
                <w:sz w:val="22"/>
                <w:szCs w:val="22"/>
              </w:rPr>
              <w:t>могу</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постати</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жртва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насиља</w:t>
            </w:r>
            <w:proofErr w:type="spellEnd"/>
          </w:p>
        </w:tc>
        <w:tc>
          <w:tcPr>
            <w:tcW w:w="1714" w:type="dxa"/>
          </w:tcPr>
          <w:p w14:paraId="0DB4BB73" w14:textId="77777777" w:rsidR="00937522" w:rsidRDefault="00550077">
            <w:pPr>
              <w:widowControl w:val="0"/>
              <w:autoSpaceDE w:val="0"/>
              <w:autoSpaceDN w:val="0"/>
              <w:spacing w:before="0" w:line="242" w:lineRule="auto"/>
              <w:ind w:left="107" w:right="489"/>
              <w:jc w:val="left"/>
              <w:rPr>
                <w:rFonts w:ascii="Times New Roman" w:hAnsi="Times New Roman" w:cs="Times New Roman"/>
                <w:sz w:val="22"/>
                <w:szCs w:val="22"/>
              </w:rPr>
            </w:pPr>
            <w:proofErr w:type="spellStart"/>
            <w:r>
              <w:rPr>
                <w:rFonts w:ascii="Times New Roman" w:hAnsi="Times New Roman" w:cs="Times New Roman"/>
                <w:sz w:val="22"/>
                <w:szCs w:val="22"/>
              </w:rPr>
              <w:t>Одељењске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старешине</w:t>
            </w:r>
            <w:proofErr w:type="spellEnd"/>
          </w:p>
        </w:tc>
        <w:tc>
          <w:tcPr>
            <w:tcW w:w="3401" w:type="dxa"/>
          </w:tcPr>
          <w:p w14:paraId="6987D08A" w14:textId="77777777" w:rsidR="00937522" w:rsidRDefault="00550077">
            <w:pPr>
              <w:widowControl w:val="0"/>
              <w:tabs>
                <w:tab w:val="left" w:pos="2000"/>
                <w:tab w:val="left" w:pos="3090"/>
              </w:tabs>
              <w:autoSpaceDE w:val="0"/>
              <w:autoSpaceDN w:val="0"/>
              <w:spacing w:before="0" w:line="242" w:lineRule="auto"/>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Идентификација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ab/>
            </w:r>
            <w:proofErr w:type="spellStart"/>
            <w:r>
              <w:rPr>
                <w:rFonts w:ascii="Times New Roman" w:hAnsi="Times New Roman" w:cs="Times New Roman"/>
                <w:spacing w:val="-2"/>
                <w:sz w:val="22"/>
                <w:szCs w:val="22"/>
              </w:rPr>
              <w:t>из</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осетљивих</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група</w:t>
            </w:r>
            <w:proofErr w:type="spellEnd"/>
          </w:p>
          <w:p w14:paraId="1A582CF4" w14:textId="77777777" w:rsidR="00937522" w:rsidRDefault="00550077">
            <w:pPr>
              <w:widowControl w:val="0"/>
              <w:tabs>
                <w:tab w:val="left" w:pos="1796"/>
                <w:tab w:val="left" w:pos="1945"/>
                <w:tab w:val="left" w:pos="2000"/>
                <w:tab w:val="left" w:pos="3090"/>
                <w:tab w:val="left" w:pos="3186"/>
              </w:tabs>
              <w:autoSpaceDE w:val="0"/>
              <w:autoSpaceDN w:val="0"/>
              <w:spacing w:before="0"/>
              <w:ind w:left="107" w:right="91"/>
              <w:jc w:val="left"/>
              <w:rPr>
                <w:rFonts w:ascii="Times New Roman" w:hAnsi="Times New Roman" w:cs="Times New Roman"/>
                <w:sz w:val="22"/>
                <w:szCs w:val="22"/>
              </w:rPr>
            </w:pPr>
            <w:r>
              <w:rPr>
                <w:rFonts w:ascii="Times New Roman" w:hAnsi="Times New Roman" w:cs="Times New Roman"/>
                <w:sz w:val="22"/>
                <w:szCs w:val="22"/>
              </w:rPr>
              <w:t>Прикупљање</w:t>
            </w:r>
            <w:r>
              <w:rPr>
                <w:rFonts w:ascii="Times New Roman" w:hAnsi="Times New Roman" w:cs="Times New Roman"/>
                <w:sz w:val="22"/>
                <w:szCs w:val="22"/>
              </w:rPr>
              <w:tab/>
            </w:r>
            <w:proofErr w:type="spellStart"/>
            <w:r>
              <w:rPr>
                <w:rFonts w:ascii="Times New Roman" w:hAnsi="Times New Roman" w:cs="Times New Roman"/>
                <w:sz w:val="22"/>
                <w:szCs w:val="22"/>
              </w:rPr>
              <w:t>чињеница</w:t>
            </w:r>
            <w:proofErr w:type="spellEnd"/>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3"/>
                <w:sz w:val="22"/>
                <w:szCs w:val="22"/>
              </w:rPr>
              <w:t>о</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социјалном</w:t>
            </w:r>
            <w:proofErr w:type="spellEnd"/>
            <w:r>
              <w:rPr>
                <w:rFonts w:ascii="Times New Roman" w:hAnsi="Times New Roman" w:cs="Times New Roman"/>
                <w:sz w:val="22"/>
                <w:szCs w:val="22"/>
              </w:rPr>
              <w:t>,</w:t>
            </w:r>
            <w:r>
              <w:rPr>
                <w:rFonts w:ascii="Times New Roman" w:hAnsi="Times New Roman" w:cs="Times New Roman"/>
                <w:sz w:val="22"/>
                <w:szCs w:val="22"/>
              </w:rPr>
              <w:tab/>
            </w:r>
            <w:r>
              <w:rPr>
                <w:rFonts w:ascii="Times New Roman" w:hAnsi="Times New Roman" w:cs="Times New Roman"/>
                <w:sz w:val="22"/>
                <w:szCs w:val="22"/>
              </w:rPr>
              <w:tab/>
            </w:r>
            <w:proofErr w:type="spellStart"/>
            <w:r>
              <w:rPr>
                <w:rFonts w:ascii="Times New Roman" w:hAnsi="Times New Roman" w:cs="Times New Roman"/>
                <w:spacing w:val="-1"/>
                <w:sz w:val="22"/>
                <w:szCs w:val="22"/>
              </w:rPr>
              <w:t>материјалном</w:t>
            </w:r>
            <w:proofErr w:type="spellEnd"/>
            <w:r>
              <w:rPr>
                <w:rFonts w:ascii="Times New Roman" w:hAnsi="Times New Roman" w:cs="Times New Roman"/>
                <w:spacing w:val="-1"/>
                <w:sz w:val="22"/>
                <w:szCs w:val="22"/>
              </w:rPr>
              <w:t>,</w:t>
            </w:r>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здравственом</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статусу</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Идентификација</w:t>
            </w:r>
            <w:proofErr w:type="spellEnd"/>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ab/>
            </w:r>
            <w:proofErr w:type="spellStart"/>
            <w:r>
              <w:rPr>
                <w:rFonts w:ascii="Times New Roman" w:hAnsi="Times New Roman" w:cs="Times New Roman"/>
                <w:spacing w:val="-1"/>
                <w:sz w:val="22"/>
                <w:szCs w:val="22"/>
              </w:rPr>
              <w:t>из</w:t>
            </w:r>
            <w:proofErr w:type="spellEnd"/>
          </w:p>
          <w:p w14:paraId="43C158EB" w14:textId="77777777" w:rsidR="00937522" w:rsidRDefault="00550077">
            <w:pPr>
              <w:widowControl w:val="0"/>
              <w:autoSpaceDE w:val="0"/>
              <w:autoSpaceDN w:val="0"/>
              <w:spacing w:before="0" w:line="238"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дисфункционалних</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породица</w:t>
            </w:r>
            <w:proofErr w:type="spellEnd"/>
          </w:p>
        </w:tc>
        <w:tc>
          <w:tcPr>
            <w:tcW w:w="2098" w:type="dxa"/>
          </w:tcPr>
          <w:p w14:paraId="6B7D05C3" w14:textId="77777777" w:rsidR="00937522" w:rsidRDefault="00550077">
            <w:pPr>
              <w:widowControl w:val="0"/>
              <w:tabs>
                <w:tab w:val="left" w:pos="1191"/>
              </w:tabs>
              <w:autoSpaceDE w:val="0"/>
              <w:autoSpaceDN w:val="0"/>
              <w:spacing w:before="0" w:line="242" w:lineRule="auto"/>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r w:rsidR="00937522" w14:paraId="05388660" w14:textId="77777777">
        <w:trPr>
          <w:trHeight w:val="1264"/>
        </w:trPr>
        <w:tc>
          <w:tcPr>
            <w:tcW w:w="2364" w:type="dxa"/>
          </w:tcPr>
          <w:p w14:paraId="27709F4E" w14:textId="77777777" w:rsidR="00937522" w:rsidRDefault="00550077">
            <w:pPr>
              <w:widowControl w:val="0"/>
              <w:tabs>
                <w:tab w:val="left" w:pos="1859"/>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Идентификација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pacing w:val="-1"/>
                <w:sz w:val="22"/>
                <w:szCs w:val="22"/>
              </w:rPr>
              <w:t>који</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испољавају</w:t>
            </w:r>
            <w:proofErr w:type="spellEnd"/>
            <w:r>
              <w:rPr>
                <w:rFonts w:ascii="Times New Roman" w:hAnsi="Times New Roman" w:cs="Times New Roman"/>
                <w:spacing w:val="10"/>
                <w:sz w:val="22"/>
                <w:szCs w:val="22"/>
              </w:rPr>
              <w:t xml:space="preserve"> </w:t>
            </w:r>
            <w:proofErr w:type="spellStart"/>
            <w:r>
              <w:rPr>
                <w:rFonts w:ascii="Times New Roman" w:hAnsi="Times New Roman" w:cs="Times New Roman"/>
                <w:sz w:val="22"/>
                <w:szCs w:val="22"/>
              </w:rPr>
              <w:t>агресивно</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понашање</w:t>
            </w:r>
            <w:proofErr w:type="spellEnd"/>
          </w:p>
        </w:tc>
        <w:tc>
          <w:tcPr>
            <w:tcW w:w="1714" w:type="dxa"/>
          </w:tcPr>
          <w:p w14:paraId="269C3054" w14:textId="77777777" w:rsidR="00937522" w:rsidRDefault="00550077">
            <w:pPr>
              <w:widowControl w:val="0"/>
              <w:autoSpaceDE w:val="0"/>
              <w:autoSpaceDN w:val="0"/>
              <w:spacing w:before="0" w:line="242" w:lineRule="auto"/>
              <w:ind w:left="107" w:right="489"/>
              <w:jc w:val="left"/>
              <w:rPr>
                <w:rFonts w:ascii="Times New Roman" w:hAnsi="Times New Roman" w:cs="Times New Roman"/>
                <w:sz w:val="22"/>
                <w:szCs w:val="22"/>
              </w:rPr>
            </w:pPr>
            <w:proofErr w:type="spellStart"/>
            <w:r>
              <w:rPr>
                <w:rFonts w:ascii="Times New Roman" w:hAnsi="Times New Roman" w:cs="Times New Roman"/>
                <w:sz w:val="22"/>
                <w:szCs w:val="22"/>
              </w:rPr>
              <w:t>Одељењске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старешине</w:t>
            </w:r>
            <w:proofErr w:type="spellEnd"/>
          </w:p>
        </w:tc>
        <w:tc>
          <w:tcPr>
            <w:tcW w:w="3401" w:type="dxa"/>
          </w:tcPr>
          <w:p w14:paraId="50F6DACF" w14:textId="77777777" w:rsidR="00937522" w:rsidRDefault="00550077">
            <w:pPr>
              <w:widowControl w:val="0"/>
              <w:tabs>
                <w:tab w:val="left" w:pos="2000"/>
                <w:tab w:val="left" w:pos="3090"/>
              </w:tabs>
              <w:autoSpaceDE w:val="0"/>
              <w:autoSpaceDN w:val="0"/>
              <w:spacing w:before="0"/>
              <w:ind w:left="107" w:right="93"/>
              <w:jc w:val="left"/>
              <w:rPr>
                <w:rFonts w:ascii="Times New Roman" w:hAnsi="Times New Roman" w:cs="Times New Roman"/>
                <w:sz w:val="22"/>
                <w:szCs w:val="22"/>
              </w:rPr>
            </w:pPr>
            <w:proofErr w:type="spellStart"/>
            <w:r>
              <w:rPr>
                <w:rFonts w:ascii="Times New Roman" w:hAnsi="Times New Roman" w:cs="Times New Roman"/>
                <w:sz w:val="22"/>
                <w:szCs w:val="22"/>
              </w:rPr>
              <w:t>Идентификација</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ученика</w:t>
            </w:r>
            <w:proofErr w:type="spellEnd"/>
            <w:r>
              <w:rPr>
                <w:rFonts w:ascii="Times New Roman" w:hAnsi="Times New Roman" w:cs="Times New Roman"/>
                <w:sz w:val="22"/>
                <w:szCs w:val="22"/>
              </w:rPr>
              <w:tab/>
            </w:r>
            <w:proofErr w:type="spellStart"/>
            <w:r>
              <w:rPr>
                <w:rFonts w:ascii="Times New Roman" w:hAnsi="Times New Roman" w:cs="Times New Roman"/>
                <w:spacing w:val="-2"/>
                <w:sz w:val="22"/>
                <w:szCs w:val="22"/>
              </w:rPr>
              <w:t>из</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дисфункционалних</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породица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Прикупљање</w:t>
            </w:r>
            <w:r>
              <w:rPr>
                <w:rFonts w:ascii="Times New Roman" w:hAnsi="Times New Roman" w:cs="Times New Roman"/>
                <w:spacing w:val="21"/>
                <w:sz w:val="22"/>
                <w:szCs w:val="22"/>
              </w:rPr>
              <w:t xml:space="preserve"> </w:t>
            </w:r>
            <w:proofErr w:type="spellStart"/>
            <w:r>
              <w:rPr>
                <w:rFonts w:ascii="Times New Roman" w:hAnsi="Times New Roman" w:cs="Times New Roman"/>
                <w:sz w:val="22"/>
                <w:szCs w:val="22"/>
              </w:rPr>
              <w:t>података</w:t>
            </w:r>
            <w:proofErr w:type="spellEnd"/>
            <w:r>
              <w:rPr>
                <w:rFonts w:ascii="Times New Roman" w:hAnsi="Times New Roman" w:cs="Times New Roman"/>
                <w:spacing w:val="21"/>
                <w:sz w:val="22"/>
                <w:szCs w:val="22"/>
              </w:rPr>
              <w:t xml:space="preserve"> </w:t>
            </w:r>
            <w:r>
              <w:rPr>
                <w:rFonts w:ascii="Times New Roman" w:hAnsi="Times New Roman" w:cs="Times New Roman"/>
                <w:sz w:val="22"/>
                <w:szCs w:val="22"/>
              </w:rPr>
              <w:t>о</w:t>
            </w:r>
            <w:r>
              <w:rPr>
                <w:rFonts w:ascii="Times New Roman" w:hAnsi="Times New Roman" w:cs="Times New Roman"/>
                <w:spacing w:val="18"/>
                <w:sz w:val="22"/>
                <w:szCs w:val="22"/>
              </w:rPr>
              <w:t xml:space="preserve"> </w:t>
            </w:r>
            <w:proofErr w:type="spellStart"/>
            <w:r>
              <w:rPr>
                <w:rFonts w:ascii="Times New Roman" w:hAnsi="Times New Roman" w:cs="Times New Roman"/>
                <w:sz w:val="22"/>
                <w:szCs w:val="22"/>
              </w:rPr>
              <w:t>ученику</w:t>
            </w:r>
            <w:proofErr w:type="spellEnd"/>
          </w:p>
          <w:p w14:paraId="29351E4D" w14:textId="77777777" w:rsidR="00937522" w:rsidRDefault="00550077">
            <w:pPr>
              <w:widowControl w:val="0"/>
              <w:autoSpaceDE w:val="0"/>
              <w:autoSpaceDN w:val="0"/>
              <w:spacing w:before="0" w:line="252" w:lineRule="exact"/>
              <w:ind w:left="107" w:right="139"/>
              <w:jc w:val="left"/>
              <w:rPr>
                <w:rFonts w:ascii="Times New Roman" w:hAnsi="Times New Roman" w:cs="Times New Roman"/>
                <w:sz w:val="22"/>
                <w:szCs w:val="22"/>
              </w:rPr>
            </w:pPr>
            <w:proofErr w:type="spellStart"/>
            <w:r>
              <w:rPr>
                <w:rFonts w:ascii="Times New Roman" w:hAnsi="Times New Roman" w:cs="Times New Roman"/>
                <w:sz w:val="22"/>
                <w:szCs w:val="22"/>
              </w:rPr>
              <w:t>од</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учитеља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васпитача</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Праћење</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понашања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ученика</w:t>
            </w:r>
            <w:proofErr w:type="spellEnd"/>
          </w:p>
        </w:tc>
        <w:tc>
          <w:tcPr>
            <w:tcW w:w="2098" w:type="dxa"/>
          </w:tcPr>
          <w:p w14:paraId="75D84769" w14:textId="77777777" w:rsidR="00937522" w:rsidRDefault="00550077">
            <w:pPr>
              <w:widowControl w:val="0"/>
              <w:tabs>
                <w:tab w:val="left" w:pos="1191"/>
              </w:tabs>
              <w:autoSpaceDE w:val="0"/>
              <w:autoSpaceDN w:val="0"/>
              <w:spacing w:before="0" w:line="242" w:lineRule="auto"/>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r w:rsidR="00937522" w14:paraId="4D357704" w14:textId="77777777">
        <w:trPr>
          <w:trHeight w:val="1012"/>
        </w:trPr>
        <w:tc>
          <w:tcPr>
            <w:tcW w:w="2364" w:type="dxa"/>
          </w:tcPr>
          <w:p w14:paraId="6487D4D5" w14:textId="77777777" w:rsidR="00937522" w:rsidRDefault="00550077">
            <w:pPr>
              <w:widowControl w:val="0"/>
              <w:autoSpaceDE w:val="0"/>
              <w:autoSpaceDN w:val="0"/>
              <w:spacing w:before="0"/>
              <w:ind w:left="107" w:right="92"/>
              <w:rPr>
                <w:rFonts w:ascii="Times New Roman" w:hAnsi="Times New Roman" w:cs="Times New Roman"/>
                <w:sz w:val="22"/>
                <w:szCs w:val="22"/>
              </w:rPr>
            </w:pPr>
            <w:proofErr w:type="spellStart"/>
            <w:r>
              <w:rPr>
                <w:rFonts w:ascii="Times New Roman" w:hAnsi="Times New Roman" w:cs="Times New Roman"/>
                <w:sz w:val="22"/>
                <w:szCs w:val="22"/>
              </w:rPr>
              <w:t>Идентификација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групе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или</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одељења</w:t>
            </w:r>
            <w:proofErr w:type="spellEnd"/>
            <w:r>
              <w:rPr>
                <w:rFonts w:ascii="Times New Roman" w:hAnsi="Times New Roman" w:cs="Times New Roman"/>
                <w:spacing w:val="1"/>
                <w:sz w:val="22"/>
                <w:szCs w:val="22"/>
              </w:rPr>
              <w:t xml:space="preserve"> </w:t>
            </w:r>
            <w:r>
              <w:rPr>
                <w:rFonts w:ascii="Times New Roman" w:hAnsi="Times New Roman" w:cs="Times New Roman"/>
                <w:sz w:val="22"/>
                <w:szCs w:val="22"/>
              </w:rPr>
              <w:t>у</w:t>
            </w:r>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којем</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су</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нарушени</w:t>
            </w:r>
            <w:proofErr w:type="spellEnd"/>
            <w:r>
              <w:rPr>
                <w:rFonts w:ascii="Times New Roman" w:hAnsi="Times New Roman" w:cs="Times New Roman"/>
                <w:spacing w:val="3"/>
                <w:sz w:val="22"/>
                <w:szCs w:val="22"/>
              </w:rPr>
              <w:t xml:space="preserve"> </w:t>
            </w:r>
            <w:proofErr w:type="spellStart"/>
            <w:r>
              <w:rPr>
                <w:rFonts w:ascii="Times New Roman" w:hAnsi="Times New Roman" w:cs="Times New Roman"/>
                <w:sz w:val="22"/>
                <w:szCs w:val="22"/>
              </w:rPr>
              <w:t>односи</w:t>
            </w:r>
            <w:proofErr w:type="spellEnd"/>
          </w:p>
          <w:p w14:paraId="49FCE5EA" w14:textId="77777777" w:rsidR="00937522" w:rsidRDefault="00550077">
            <w:pPr>
              <w:widowControl w:val="0"/>
              <w:autoSpaceDE w:val="0"/>
              <w:autoSpaceDN w:val="0"/>
              <w:spacing w:before="0" w:line="237" w:lineRule="exact"/>
              <w:ind w:left="107"/>
              <w:rPr>
                <w:rFonts w:ascii="Times New Roman" w:hAnsi="Times New Roman" w:cs="Times New Roman"/>
                <w:sz w:val="22"/>
                <w:szCs w:val="22"/>
              </w:rPr>
            </w:pPr>
            <w:proofErr w:type="spellStart"/>
            <w:r>
              <w:rPr>
                <w:rFonts w:ascii="Times New Roman" w:hAnsi="Times New Roman" w:cs="Times New Roman"/>
                <w:sz w:val="22"/>
                <w:szCs w:val="22"/>
              </w:rPr>
              <w:t>међу</w:t>
            </w:r>
            <w:proofErr w:type="spellEnd"/>
            <w:r>
              <w:rPr>
                <w:rFonts w:ascii="Times New Roman" w:hAnsi="Times New Roman" w:cs="Times New Roman"/>
                <w:spacing w:val="-4"/>
                <w:sz w:val="22"/>
                <w:szCs w:val="22"/>
              </w:rPr>
              <w:t xml:space="preserve"> </w:t>
            </w:r>
            <w:proofErr w:type="spellStart"/>
            <w:r>
              <w:rPr>
                <w:rFonts w:ascii="Times New Roman" w:hAnsi="Times New Roman" w:cs="Times New Roman"/>
                <w:sz w:val="22"/>
                <w:szCs w:val="22"/>
              </w:rPr>
              <w:t>ученицима</w:t>
            </w:r>
            <w:proofErr w:type="spellEnd"/>
          </w:p>
        </w:tc>
        <w:tc>
          <w:tcPr>
            <w:tcW w:w="1714" w:type="dxa"/>
          </w:tcPr>
          <w:p w14:paraId="060D297D" w14:textId="77777777" w:rsidR="00937522" w:rsidRDefault="00550077">
            <w:pPr>
              <w:widowControl w:val="0"/>
              <w:autoSpaceDE w:val="0"/>
              <w:autoSpaceDN w:val="0"/>
              <w:spacing w:before="0"/>
              <w:ind w:left="107" w:right="489"/>
              <w:jc w:val="left"/>
              <w:rPr>
                <w:rFonts w:ascii="Times New Roman" w:hAnsi="Times New Roman" w:cs="Times New Roman"/>
                <w:sz w:val="22"/>
                <w:szCs w:val="22"/>
              </w:rPr>
            </w:pPr>
            <w:proofErr w:type="spellStart"/>
            <w:r>
              <w:rPr>
                <w:rFonts w:ascii="Times New Roman" w:hAnsi="Times New Roman" w:cs="Times New Roman"/>
                <w:sz w:val="22"/>
                <w:szCs w:val="22"/>
              </w:rPr>
              <w:t>Одељењске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старешине</w:t>
            </w:r>
            <w:proofErr w:type="spellEnd"/>
          </w:p>
        </w:tc>
        <w:tc>
          <w:tcPr>
            <w:tcW w:w="3401" w:type="dxa"/>
          </w:tcPr>
          <w:p w14:paraId="41FD4DF7" w14:textId="77777777" w:rsidR="00937522" w:rsidRDefault="00550077">
            <w:pPr>
              <w:widowControl w:val="0"/>
              <w:tabs>
                <w:tab w:val="left" w:pos="1309"/>
                <w:tab w:val="left" w:pos="2330"/>
                <w:tab w:val="left" w:pos="2738"/>
              </w:tabs>
              <w:autoSpaceDE w:val="0"/>
              <w:autoSpaceDN w:val="0"/>
              <w:spacing w:before="0"/>
              <w:ind w:left="107" w:right="90"/>
              <w:jc w:val="left"/>
              <w:rPr>
                <w:rFonts w:ascii="Times New Roman" w:hAnsi="Times New Roman" w:cs="Times New Roman"/>
                <w:sz w:val="22"/>
                <w:szCs w:val="22"/>
              </w:rPr>
            </w:pPr>
            <w:proofErr w:type="spellStart"/>
            <w:r>
              <w:rPr>
                <w:rFonts w:ascii="Times New Roman" w:hAnsi="Times New Roman" w:cs="Times New Roman"/>
                <w:sz w:val="22"/>
                <w:szCs w:val="22"/>
              </w:rPr>
              <w:t>Разговор</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родитељима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ученика</w:t>
            </w:r>
            <w:proofErr w:type="spellEnd"/>
            <w:r>
              <w:rPr>
                <w:rFonts w:ascii="Times New Roman" w:hAnsi="Times New Roman" w:cs="Times New Roman"/>
                <w:spacing w:val="1"/>
                <w:sz w:val="22"/>
                <w:szCs w:val="22"/>
              </w:rPr>
              <w:t xml:space="preserve"> </w:t>
            </w:r>
            <w:proofErr w:type="spellStart"/>
            <w:r>
              <w:rPr>
                <w:rFonts w:ascii="Times New Roman" w:hAnsi="Times New Roman" w:cs="Times New Roman"/>
                <w:sz w:val="22"/>
                <w:szCs w:val="22"/>
              </w:rPr>
              <w:t>Разговор</w:t>
            </w:r>
            <w:proofErr w:type="spellEnd"/>
            <w:r>
              <w:rPr>
                <w:rFonts w:ascii="Times New Roman" w:hAnsi="Times New Roman" w:cs="Times New Roman"/>
                <w:spacing w:val="13"/>
                <w:sz w:val="22"/>
                <w:szCs w:val="22"/>
              </w:rPr>
              <w:t xml:space="preserve"> </w:t>
            </w:r>
            <w:proofErr w:type="spellStart"/>
            <w:r>
              <w:rPr>
                <w:rFonts w:ascii="Times New Roman" w:hAnsi="Times New Roman" w:cs="Times New Roman"/>
                <w:sz w:val="22"/>
                <w:szCs w:val="22"/>
              </w:rPr>
              <w:t>са</w:t>
            </w:r>
            <w:proofErr w:type="spellEnd"/>
            <w:r>
              <w:rPr>
                <w:rFonts w:ascii="Times New Roman" w:hAnsi="Times New Roman" w:cs="Times New Roman"/>
                <w:spacing w:val="15"/>
                <w:sz w:val="22"/>
                <w:szCs w:val="22"/>
              </w:rPr>
              <w:t xml:space="preserve"> </w:t>
            </w:r>
            <w:proofErr w:type="spellStart"/>
            <w:r>
              <w:rPr>
                <w:rFonts w:ascii="Times New Roman" w:hAnsi="Times New Roman" w:cs="Times New Roman"/>
                <w:sz w:val="22"/>
                <w:szCs w:val="22"/>
              </w:rPr>
              <w:t>нставницима</w:t>
            </w:r>
            <w:proofErr w:type="spellEnd"/>
            <w:r>
              <w:rPr>
                <w:rFonts w:ascii="Times New Roman" w:hAnsi="Times New Roman" w:cs="Times New Roman"/>
                <w:spacing w:val="15"/>
                <w:sz w:val="22"/>
                <w:szCs w:val="22"/>
              </w:rPr>
              <w:t xml:space="preserve"> </w:t>
            </w:r>
            <w:proofErr w:type="spellStart"/>
            <w:r>
              <w:rPr>
                <w:rFonts w:ascii="Times New Roman" w:hAnsi="Times New Roman" w:cs="Times New Roman"/>
                <w:sz w:val="22"/>
                <w:szCs w:val="22"/>
              </w:rPr>
              <w:t>који</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реализују</w:t>
            </w:r>
            <w:proofErr w:type="spellEnd"/>
            <w:r>
              <w:rPr>
                <w:rFonts w:ascii="Times New Roman" w:hAnsi="Times New Roman" w:cs="Times New Roman"/>
                <w:sz w:val="22"/>
                <w:szCs w:val="22"/>
              </w:rPr>
              <w:tab/>
            </w:r>
            <w:proofErr w:type="spellStart"/>
            <w:r>
              <w:rPr>
                <w:rFonts w:ascii="Times New Roman" w:hAnsi="Times New Roman" w:cs="Times New Roman"/>
                <w:sz w:val="22"/>
                <w:szCs w:val="22"/>
              </w:rPr>
              <w:t>наставу</w:t>
            </w:r>
            <w:proofErr w:type="spellEnd"/>
            <w:r>
              <w:rPr>
                <w:rFonts w:ascii="Times New Roman" w:hAnsi="Times New Roman" w:cs="Times New Roman"/>
                <w:sz w:val="22"/>
                <w:szCs w:val="22"/>
              </w:rPr>
              <w:tab/>
              <w:t>у</w:t>
            </w:r>
            <w:r>
              <w:rPr>
                <w:rFonts w:ascii="Times New Roman" w:hAnsi="Times New Roman" w:cs="Times New Roman"/>
                <w:sz w:val="22"/>
                <w:szCs w:val="22"/>
              </w:rPr>
              <w:tab/>
            </w:r>
            <w:proofErr w:type="spellStart"/>
            <w:r>
              <w:rPr>
                <w:rFonts w:ascii="Times New Roman" w:hAnsi="Times New Roman" w:cs="Times New Roman"/>
                <w:sz w:val="22"/>
                <w:szCs w:val="22"/>
              </w:rPr>
              <w:t>датом</w:t>
            </w:r>
            <w:proofErr w:type="spellEnd"/>
          </w:p>
          <w:p w14:paraId="2DA4E75B" w14:textId="77777777" w:rsidR="00937522" w:rsidRDefault="00550077">
            <w:pPr>
              <w:widowControl w:val="0"/>
              <w:autoSpaceDE w:val="0"/>
              <w:autoSpaceDN w:val="0"/>
              <w:spacing w:before="0" w:line="237" w:lineRule="exact"/>
              <w:ind w:left="107"/>
              <w:jc w:val="left"/>
              <w:rPr>
                <w:rFonts w:ascii="Times New Roman" w:hAnsi="Times New Roman" w:cs="Times New Roman"/>
                <w:sz w:val="22"/>
                <w:szCs w:val="22"/>
              </w:rPr>
            </w:pPr>
            <w:proofErr w:type="spellStart"/>
            <w:r>
              <w:rPr>
                <w:rFonts w:ascii="Times New Roman" w:hAnsi="Times New Roman" w:cs="Times New Roman"/>
                <w:sz w:val="22"/>
                <w:szCs w:val="22"/>
              </w:rPr>
              <w:t>одељењу</w:t>
            </w:r>
            <w:proofErr w:type="spellEnd"/>
          </w:p>
        </w:tc>
        <w:tc>
          <w:tcPr>
            <w:tcW w:w="2098" w:type="dxa"/>
          </w:tcPr>
          <w:p w14:paraId="2A4C53BE" w14:textId="77777777" w:rsidR="00937522" w:rsidRDefault="00550077">
            <w:pPr>
              <w:widowControl w:val="0"/>
              <w:tabs>
                <w:tab w:val="left" w:pos="1191"/>
              </w:tabs>
              <w:autoSpaceDE w:val="0"/>
              <w:autoSpaceDN w:val="0"/>
              <w:spacing w:before="0"/>
              <w:ind w:left="107" w:right="95"/>
              <w:jc w:val="left"/>
              <w:rPr>
                <w:rFonts w:ascii="Times New Roman" w:hAnsi="Times New Roman" w:cs="Times New Roman"/>
                <w:sz w:val="22"/>
                <w:szCs w:val="22"/>
              </w:rPr>
            </w:pPr>
            <w:proofErr w:type="spellStart"/>
            <w:r>
              <w:rPr>
                <w:rFonts w:ascii="Times New Roman" w:hAnsi="Times New Roman" w:cs="Times New Roman"/>
                <w:sz w:val="22"/>
                <w:szCs w:val="22"/>
              </w:rPr>
              <w:t>Током</w:t>
            </w:r>
            <w:proofErr w:type="spellEnd"/>
            <w:r>
              <w:rPr>
                <w:rFonts w:ascii="Times New Roman" w:hAnsi="Times New Roman" w:cs="Times New Roman"/>
                <w:sz w:val="22"/>
                <w:szCs w:val="22"/>
                <w:lang w:val="sr-Cyrl-RS"/>
              </w:rPr>
              <w:t xml:space="preserve"> </w:t>
            </w:r>
            <w:proofErr w:type="spellStart"/>
            <w:r>
              <w:rPr>
                <w:rFonts w:ascii="Times New Roman" w:hAnsi="Times New Roman" w:cs="Times New Roman"/>
                <w:spacing w:val="-1"/>
                <w:sz w:val="22"/>
                <w:szCs w:val="22"/>
              </w:rPr>
              <w:t>школске</w:t>
            </w:r>
            <w:proofErr w:type="spellEnd"/>
            <w:r>
              <w:rPr>
                <w:rFonts w:ascii="Times New Roman" w:hAnsi="Times New Roman" w:cs="Times New Roman"/>
                <w:spacing w:val="-52"/>
                <w:sz w:val="22"/>
                <w:szCs w:val="22"/>
              </w:rPr>
              <w:t xml:space="preserve"> </w:t>
            </w:r>
            <w:proofErr w:type="spellStart"/>
            <w:r>
              <w:rPr>
                <w:rFonts w:ascii="Times New Roman" w:hAnsi="Times New Roman" w:cs="Times New Roman"/>
                <w:sz w:val="22"/>
                <w:szCs w:val="22"/>
              </w:rPr>
              <w:t>године</w:t>
            </w:r>
            <w:proofErr w:type="spellEnd"/>
          </w:p>
        </w:tc>
      </w:tr>
    </w:tbl>
    <w:p w14:paraId="1723A9E0" w14:textId="77777777" w:rsidR="00937522" w:rsidRDefault="00937522">
      <w:pPr>
        <w:widowControl w:val="0"/>
        <w:autoSpaceDE w:val="0"/>
        <w:autoSpaceDN w:val="0"/>
        <w:spacing w:before="0" w:line="276" w:lineRule="auto"/>
        <w:jc w:val="left"/>
        <w:rPr>
          <w:rFonts w:ascii="Times New Roman" w:hAnsi="Times New Roman" w:cs="Times New Roman"/>
          <w:sz w:val="22"/>
          <w:szCs w:val="22"/>
          <w:lang w:val="sr-Cyrl-RS"/>
        </w:rPr>
        <w:sectPr w:rsidR="00937522">
          <w:type w:val="continuous"/>
          <w:pgSz w:w="12240" w:h="15840"/>
          <w:pgMar w:top="2860" w:right="680" w:bottom="1200" w:left="1200" w:header="749" w:footer="1005" w:gutter="0"/>
          <w:cols w:space="720"/>
        </w:sectPr>
      </w:pPr>
    </w:p>
    <w:p w14:paraId="1344BF1B" w14:textId="77777777" w:rsidR="00937522" w:rsidRDefault="00550077">
      <w:pPr>
        <w:spacing w:before="120"/>
        <w:outlineLvl w:val="1"/>
        <w:rPr>
          <w:rFonts w:ascii="Times New Roman" w:hAnsi="Times New Roman" w:cs="Times New Roman"/>
          <w:sz w:val="28"/>
          <w:szCs w:val="28"/>
          <w:lang w:val="sr-Cyrl-CS"/>
        </w:rPr>
      </w:pPr>
      <w:bookmarkStart w:id="531" w:name="_Toc209077948"/>
      <w:bookmarkStart w:id="532" w:name="_Toc53410934"/>
      <w:bookmarkStart w:id="533" w:name="_Toc12348360"/>
      <w:r>
        <w:rPr>
          <w:rFonts w:ascii="Times New Roman" w:hAnsi="Times New Roman" w:cs="Times New Roman"/>
          <w:sz w:val="28"/>
          <w:szCs w:val="28"/>
          <w:lang w:val="sr-Cyrl-CS"/>
        </w:rPr>
        <w:lastRenderedPageBreak/>
        <w:t>8.3. ПРОГРАМ ЕКОЛОШКЕ ЗАШТИТЕ ЖИВОТНЕ СРЕДИНЕ И ЕСТЕТСКОГ УРЕЂЕЊА ШКОЛЕ</w:t>
      </w:r>
      <w:bookmarkEnd w:id="531"/>
      <w:bookmarkEnd w:id="532"/>
      <w:bookmarkEnd w:id="533"/>
    </w:p>
    <w:p w14:paraId="4F64243B" w14:textId="77777777" w:rsidR="00937522" w:rsidRDefault="00937522">
      <w:pPr>
        <w:spacing w:before="0"/>
        <w:rPr>
          <w:rFonts w:ascii="Times New Roman" w:hAnsi="Times New Roman" w:cs="Times New Roman"/>
          <w:color w:val="FF0000"/>
          <w:sz w:val="22"/>
          <w:szCs w:val="22"/>
          <w:lang w:val="ru-RU"/>
        </w:rPr>
      </w:pPr>
    </w:p>
    <w:p w14:paraId="4FCED8D4"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Циљ естетског уређења школе је да се стварају услови за боравак ученика и свих запослених у што лепшем, чистијем, пријатнијем и естетски осмишљенијем простору, а самим тим да се васпитавају ученици да опажју, процењују и доживљавају и стварају естетске вредности.</w:t>
      </w:r>
    </w:p>
    <w:p w14:paraId="4D611E59"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Задаци у овој области су:</w:t>
      </w:r>
    </w:p>
    <w:p w14:paraId="21D6144D" w14:textId="77777777" w:rsidR="00937522" w:rsidRDefault="00550077">
      <w:pPr>
        <w:spacing w:before="60" w:after="60"/>
        <w:ind w:firstLine="720"/>
        <w:rPr>
          <w:rFonts w:ascii="Times New Roman" w:hAnsi="Times New Roman" w:cs="Times New Roman"/>
          <w:sz w:val="22"/>
          <w:szCs w:val="22"/>
          <w:lang w:val="ru-RU"/>
        </w:rPr>
      </w:pPr>
      <w:r>
        <w:rPr>
          <w:rFonts w:ascii="Times New Roman" w:hAnsi="Times New Roman" w:cs="Times New Roman"/>
          <w:sz w:val="22"/>
          <w:szCs w:val="22"/>
          <w:lang w:val="ru-RU"/>
        </w:rPr>
        <w:t>- уређивање простора испред школе,</w:t>
      </w:r>
    </w:p>
    <w:p w14:paraId="2CD58AE4" w14:textId="77777777" w:rsidR="00937522" w:rsidRDefault="00550077">
      <w:pPr>
        <w:spacing w:before="60" w:after="60"/>
        <w:ind w:firstLine="720"/>
        <w:rPr>
          <w:rFonts w:ascii="Times New Roman" w:hAnsi="Times New Roman" w:cs="Times New Roman"/>
          <w:sz w:val="22"/>
          <w:szCs w:val="22"/>
          <w:lang w:val="ru-RU"/>
        </w:rPr>
      </w:pPr>
      <w:r>
        <w:rPr>
          <w:rFonts w:ascii="Times New Roman" w:hAnsi="Times New Roman" w:cs="Times New Roman"/>
          <w:sz w:val="22"/>
          <w:szCs w:val="22"/>
          <w:lang w:val="ru-RU"/>
        </w:rPr>
        <w:t>- уређивање школског дворишта,</w:t>
      </w:r>
    </w:p>
    <w:p w14:paraId="173E1A28" w14:textId="77777777" w:rsidR="00937522" w:rsidRDefault="00550077">
      <w:pPr>
        <w:spacing w:before="60" w:after="60"/>
        <w:ind w:firstLine="720"/>
        <w:rPr>
          <w:rFonts w:ascii="Times New Roman" w:hAnsi="Times New Roman" w:cs="Times New Roman"/>
          <w:sz w:val="22"/>
          <w:szCs w:val="22"/>
          <w:lang w:val="ru-RU"/>
        </w:rPr>
      </w:pPr>
      <w:r>
        <w:rPr>
          <w:rFonts w:ascii="Times New Roman" w:hAnsi="Times New Roman" w:cs="Times New Roman"/>
          <w:sz w:val="22"/>
          <w:szCs w:val="22"/>
          <w:lang w:val="ru-RU"/>
        </w:rPr>
        <w:t>- уређивање и одржавање спољашњости и унутрашњости школске зграде,</w:t>
      </w:r>
    </w:p>
    <w:p w14:paraId="447E3564" w14:textId="77777777" w:rsidR="00937522" w:rsidRDefault="00550077">
      <w:pPr>
        <w:spacing w:before="6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 одржвање наставних средстава и прибора за рад.</w:t>
      </w:r>
    </w:p>
    <w:p w14:paraId="38D31465" w14:textId="77777777" w:rsidR="00937522" w:rsidRDefault="00937522">
      <w:pPr>
        <w:spacing w:before="120" w:after="120"/>
        <w:ind w:firstLine="720"/>
        <w:rPr>
          <w:rFonts w:ascii="Times New Roman" w:hAnsi="Times New Roman" w:cs="Times New Roman"/>
          <w:sz w:val="22"/>
          <w:szCs w:val="22"/>
          <w:lang w:val="ru-RU"/>
        </w:rPr>
      </w:pPr>
    </w:p>
    <w:tbl>
      <w:tblPr>
        <w:tblStyle w:val="TableGrid"/>
        <w:tblW w:w="0" w:type="auto"/>
        <w:tblLook w:val="04A0" w:firstRow="1" w:lastRow="0" w:firstColumn="1" w:lastColumn="0" w:noHBand="0" w:noVBand="1"/>
      </w:tblPr>
      <w:tblGrid>
        <w:gridCol w:w="6232"/>
        <w:gridCol w:w="1843"/>
        <w:gridCol w:w="1525"/>
      </w:tblGrid>
      <w:tr w:rsidR="00937522" w14:paraId="009D653B" w14:textId="77777777" w:rsidTr="00733572">
        <w:trPr>
          <w:tblHeader/>
        </w:trPr>
        <w:tc>
          <w:tcPr>
            <w:tcW w:w="6232" w:type="dxa"/>
            <w:tcBorders>
              <w:top w:val="single" w:sz="4" w:space="0" w:color="auto"/>
              <w:left w:val="single" w:sz="4" w:space="0" w:color="auto"/>
              <w:bottom w:val="single" w:sz="4" w:space="0" w:color="auto"/>
              <w:right w:val="single" w:sz="4" w:space="0" w:color="auto"/>
            </w:tcBorders>
            <w:shd w:val="pct10" w:color="auto" w:fill="auto"/>
            <w:vAlign w:val="center"/>
          </w:tcPr>
          <w:p w14:paraId="14C24315" w14:textId="77777777" w:rsidR="00937522" w:rsidRDefault="00550077">
            <w:pPr>
              <w:spacing w:before="120" w:after="120"/>
              <w:rPr>
                <w:rFonts w:ascii="Times New Roman" w:eastAsia="PMingLiU" w:hAnsi="Times New Roman" w:cs="Times New Roman"/>
                <w:bCs/>
                <w:sz w:val="22"/>
                <w:szCs w:val="22"/>
                <w:lang w:val="ru-RU"/>
              </w:rPr>
            </w:pPr>
            <w:r>
              <w:rPr>
                <w:rFonts w:ascii="Times New Roman" w:eastAsia="PMingLiU" w:hAnsi="Times New Roman" w:cs="Times New Roman"/>
                <w:b/>
                <w:bCs/>
                <w:sz w:val="22"/>
                <w:szCs w:val="22"/>
                <w:lang w:val="ru-RU"/>
              </w:rPr>
              <w:t>Садржај активности</w:t>
            </w:r>
          </w:p>
        </w:tc>
        <w:tc>
          <w:tcPr>
            <w:tcW w:w="1843" w:type="dxa"/>
            <w:tcBorders>
              <w:top w:val="single" w:sz="4" w:space="0" w:color="auto"/>
              <w:left w:val="single" w:sz="4" w:space="0" w:color="auto"/>
              <w:bottom w:val="single" w:sz="4" w:space="0" w:color="auto"/>
              <w:right w:val="single" w:sz="4" w:space="0" w:color="auto"/>
            </w:tcBorders>
            <w:shd w:val="pct10" w:color="auto" w:fill="auto"/>
          </w:tcPr>
          <w:p w14:paraId="7B942EAD" w14:textId="77777777" w:rsidR="00937522" w:rsidRDefault="00550077">
            <w:pPr>
              <w:spacing w:before="120" w:after="120"/>
              <w:rPr>
                <w:rFonts w:ascii="Times New Roman" w:eastAsia="PMingLiU" w:hAnsi="Times New Roman" w:cs="Times New Roman"/>
                <w:bCs/>
                <w:sz w:val="22"/>
                <w:szCs w:val="22"/>
                <w:lang w:val="ru-RU"/>
              </w:rPr>
            </w:pPr>
            <w:r>
              <w:rPr>
                <w:rFonts w:ascii="Times New Roman" w:eastAsia="PMingLiU" w:hAnsi="Times New Roman" w:cs="Times New Roman"/>
                <w:b/>
                <w:bCs/>
                <w:sz w:val="22"/>
                <w:szCs w:val="22"/>
                <w:lang w:val="ru-RU"/>
              </w:rPr>
              <w:t>Носиоци активности</w:t>
            </w:r>
          </w:p>
        </w:tc>
        <w:tc>
          <w:tcPr>
            <w:tcW w:w="1525" w:type="dxa"/>
            <w:tcBorders>
              <w:top w:val="single" w:sz="4" w:space="0" w:color="auto"/>
              <w:left w:val="single" w:sz="4" w:space="0" w:color="auto"/>
              <w:bottom w:val="single" w:sz="4" w:space="0" w:color="auto"/>
              <w:right w:val="single" w:sz="4" w:space="0" w:color="auto"/>
            </w:tcBorders>
            <w:shd w:val="pct10" w:color="auto" w:fill="auto"/>
          </w:tcPr>
          <w:p w14:paraId="7ECFAFEF" w14:textId="77777777" w:rsidR="00937522" w:rsidRDefault="00550077">
            <w:pPr>
              <w:spacing w:before="120" w:after="120"/>
              <w:rPr>
                <w:rFonts w:ascii="Times New Roman" w:eastAsia="PMingLiU" w:hAnsi="Times New Roman" w:cs="Times New Roman"/>
                <w:bCs/>
                <w:sz w:val="22"/>
                <w:szCs w:val="22"/>
                <w:lang w:val="ru-RU"/>
              </w:rPr>
            </w:pPr>
            <w:r>
              <w:rPr>
                <w:rFonts w:ascii="Times New Roman" w:eastAsia="PMingLiU" w:hAnsi="Times New Roman" w:cs="Times New Roman"/>
                <w:b/>
                <w:bCs/>
                <w:sz w:val="22"/>
                <w:szCs w:val="22"/>
                <w:lang w:val="ru-RU"/>
              </w:rPr>
              <w:t>Време реализације</w:t>
            </w:r>
          </w:p>
        </w:tc>
      </w:tr>
      <w:tr w:rsidR="00937522" w14:paraId="74863789" w14:textId="77777777" w:rsidTr="00733572">
        <w:tc>
          <w:tcPr>
            <w:tcW w:w="6232" w:type="dxa"/>
            <w:tcBorders>
              <w:top w:val="single" w:sz="4" w:space="0" w:color="auto"/>
              <w:left w:val="single" w:sz="4" w:space="0" w:color="auto"/>
              <w:bottom w:val="single" w:sz="4" w:space="0" w:color="auto"/>
              <w:right w:val="single" w:sz="4" w:space="0" w:color="auto"/>
            </w:tcBorders>
          </w:tcPr>
          <w:p w14:paraId="31413039"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Моја учионица је најлепша (уређивање ормара, зидних паноа,одржавање чистоће клупа и брига о прибору и училима)</w:t>
            </w:r>
          </w:p>
        </w:tc>
        <w:tc>
          <w:tcPr>
            <w:tcW w:w="1843" w:type="dxa"/>
            <w:tcBorders>
              <w:top w:val="single" w:sz="4" w:space="0" w:color="auto"/>
              <w:left w:val="single" w:sz="4" w:space="0" w:color="auto"/>
              <w:bottom w:val="single" w:sz="4" w:space="0" w:color="auto"/>
              <w:right w:val="single" w:sz="4" w:space="0" w:color="auto"/>
            </w:tcBorders>
            <w:vAlign w:val="center"/>
          </w:tcPr>
          <w:p w14:paraId="2CE3BF7E"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На нивоу школе</w:t>
            </w:r>
          </w:p>
        </w:tc>
        <w:tc>
          <w:tcPr>
            <w:tcW w:w="1525" w:type="dxa"/>
            <w:tcBorders>
              <w:top w:val="single" w:sz="4" w:space="0" w:color="auto"/>
              <w:left w:val="single" w:sz="4" w:space="0" w:color="auto"/>
              <w:bottom w:val="single" w:sz="4" w:space="0" w:color="auto"/>
              <w:right w:val="single" w:sz="4" w:space="0" w:color="auto"/>
            </w:tcBorders>
            <w:vAlign w:val="center"/>
          </w:tcPr>
          <w:p w14:paraId="38362060"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године</w:t>
            </w:r>
          </w:p>
          <w:p w14:paraId="0F84CBAC" w14:textId="77777777" w:rsidR="00937522" w:rsidRPr="00733572" w:rsidRDefault="00937522">
            <w:pPr>
              <w:spacing w:before="120" w:after="120"/>
              <w:rPr>
                <w:rFonts w:ascii="Times New Roman" w:eastAsia="PMingLiU" w:hAnsi="Times New Roman" w:cs="Times New Roman"/>
                <w:bCs/>
                <w:sz w:val="22"/>
                <w:szCs w:val="22"/>
                <w:lang w:val="ru-RU"/>
              </w:rPr>
            </w:pPr>
          </w:p>
        </w:tc>
      </w:tr>
      <w:tr w:rsidR="00937522" w14:paraId="205CB1BB" w14:textId="77777777" w:rsidTr="00733572">
        <w:tc>
          <w:tcPr>
            <w:tcW w:w="6232" w:type="dxa"/>
            <w:tcBorders>
              <w:top w:val="single" w:sz="4" w:space="0" w:color="auto"/>
              <w:left w:val="single" w:sz="4" w:space="0" w:color="auto"/>
              <w:bottom w:val="single" w:sz="4" w:space="0" w:color="auto"/>
              <w:right w:val="single" w:sz="4" w:space="0" w:color="auto"/>
            </w:tcBorders>
          </w:tcPr>
          <w:p w14:paraId="5C0D697F"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Уређивање школског дворишта, одржавање зелених површина, неговање цвећа, уређивање спортског терена, чишћење снега и сакупљање опалог лишћа</w:t>
            </w:r>
          </w:p>
        </w:tc>
        <w:tc>
          <w:tcPr>
            <w:tcW w:w="1843" w:type="dxa"/>
            <w:tcBorders>
              <w:top w:val="single" w:sz="4" w:space="0" w:color="auto"/>
              <w:left w:val="single" w:sz="4" w:space="0" w:color="auto"/>
              <w:bottom w:val="single" w:sz="4" w:space="0" w:color="auto"/>
              <w:right w:val="single" w:sz="4" w:space="0" w:color="auto"/>
            </w:tcBorders>
            <w:vAlign w:val="center"/>
          </w:tcPr>
          <w:p w14:paraId="0995082E"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На нивоу школе</w:t>
            </w:r>
          </w:p>
        </w:tc>
        <w:tc>
          <w:tcPr>
            <w:tcW w:w="1525" w:type="dxa"/>
            <w:tcBorders>
              <w:top w:val="single" w:sz="4" w:space="0" w:color="auto"/>
              <w:left w:val="single" w:sz="4" w:space="0" w:color="auto"/>
              <w:bottom w:val="single" w:sz="4" w:space="0" w:color="auto"/>
              <w:right w:val="single" w:sz="4" w:space="0" w:color="auto"/>
            </w:tcBorders>
            <w:vAlign w:val="center"/>
          </w:tcPr>
          <w:p w14:paraId="3567746D"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године</w:t>
            </w:r>
          </w:p>
          <w:p w14:paraId="5CEA3769" w14:textId="77777777" w:rsidR="00937522" w:rsidRPr="00733572" w:rsidRDefault="00937522">
            <w:pPr>
              <w:spacing w:before="120" w:after="120"/>
              <w:rPr>
                <w:rFonts w:ascii="Times New Roman" w:eastAsia="PMingLiU" w:hAnsi="Times New Roman" w:cs="Times New Roman"/>
                <w:bCs/>
                <w:sz w:val="22"/>
                <w:szCs w:val="22"/>
                <w:lang w:val="ru-RU"/>
              </w:rPr>
            </w:pPr>
          </w:p>
        </w:tc>
      </w:tr>
      <w:tr w:rsidR="00937522" w14:paraId="6B625449" w14:textId="77777777" w:rsidTr="00733572">
        <w:tc>
          <w:tcPr>
            <w:tcW w:w="6232" w:type="dxa"/>
            <w:tcBorders>
              <w:top w:val="single" w:sz="4" w:space="0" w:color="auto"/>
              <w:left w:val="single" w:sz="4" w:space="0" w:color="auto"/>
              <w:bottom w:val="single" w:sz="4" w:space="0" w:color="auto"/>
              <w:right w:val="single" w:sz="4" w:space="0" w:color="auto"/>
            </w:tcBorders>
          </w:tcPr>
          <w:p w14:paraId="1F1B0CB5"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xml:space="preserve">Уређење паноа на тему „Загађивачи у нашој околини“ </w:t>
            </w:r>
          </w:p>
        </w:tc>
        <w:tc>
          <w:tcPr>
            <w:tcW w:w="1843" w:type="dxa"/>
            <w:tcBorders>
              <w:top w:val="single" w:sz="4" w:space="0" w:color="auto"/>
              <w:left w:val="single" w:sz="4" w:space="0" w:color="auto"/>
              <w:bottom w:val="single" w:sz="4" w:space="0" w:color="auto"/>
              <w:right w:val="single" w:sz="4" w:space="0" w:color="auto"/>
            </w:tcBorders>
            <w:vAlign w:val="center"/>
          </w:tcPr>
          <w:p w14:paraId="6BC330F3"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Чланови ликовне секције</w:t>
            </w:r>
          </w:p>
        </w:tc>
        <w:tc>
          <w:tcPr>
            <w:tcW w:w="1525" w:type="dxa"/>
            <w:tcBorders>
              <w:top w:val="single" w:sz="4" w:space="0" w:color="auto"/>
              <w:left w:val="single" w:sz="4" w:space="0" w:color="auto"/>
              <w:bottom w:val="single" w:sz="4" w:space="0" w:color="auto"/>
              <w:right w:val="single" w:sz="4" w:space="0" w:color="auto"/>
            </w:tcBorders>
            <w:vAlign w:val="center"/>
          </w:tcPr>
          <w:p w14:paraId="3A39D922"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године</w:t>
            </w:r>
          </w:p>
          <w:p w14:paraId="584BB4C2" w14:textId="77777777" w:rsidR="00937522" w:rsidRPr="00733572" w:rsidRDefault="00937522">
            <w:pPr>
              <w:spacing w:before="120" w:after="120"/>
              <w:rPr>
                <w:rFonts w:ascii="Times New Roman" w:eastAsia="PMingLiU" w:hAnsi="Times New Roman" w:cs="Times New Roman"/>
                <w:bCs/>
                <w:sz w:val="22"/>
                <w:szCs w:val="22"/>
                <w:lang w:val="ru-RU"/>
              </w:rPr>
            </w:pPr>
          </w:p>
        </w:tc>
      </w:tr>
      <w:tr w:rsidR="00937522" w14:paraId="721B7845" w14:textId="77777777" w:rsidTr="00733572">
        <w:tc>
          <w:tcPr>
            <w:tcW w:w="6232" w:type="dxa"/>
            <w:tcBorders>
              <w:top w:val="single" w:sz="4" w:space="0" w:color="auto"/>
              <w:left w:val="single" w:sz="4" w:space="0" w:color="auto"/>
              <w:bottom w:val="single" w:sz="4" w:space="0" w:color="auto"/>
              <w:right w:val="single" w:sz="4" w:space="0" w:color="auto"/>
            </w:tcBorders>
          </w:tcPr>
          <w:p w14:paraId="36485E3F" w14:textId="77777777" w:rsidR="00937522" w:rsidRPr="00733572" w:rsidRDefault="00550077">
            <w:pPr>
              <w:spacing w:before="120" w:after="120"/>
              <w:rPr>
                <w:rFonts w:ascii="Times New Roman" w:eastAsia="PMingLiU" w:hAnsi="Times New Roman" w:cs="Times New Roman"/>
                <w:bCs/>
                <w:sz w:val="22"/>
                <w:szCs w:val="22"/>
              </w:rPr>
            </w:pPr>
            <w:r w:rsidRPr="00733572">
              <w:rPr>
                <w:rFonts w:ascii="Times New Roman" w:eastAsia="PMingLiU" w:hAnsi="Times New Roman" w:cs="Times New Roman"/>
                <w:bCs/>
                <w:sz w:val="22"/>
                <w:szCs w:val="22"/>
                <w:lang w:val="ru-RU"/>
              </w:rPr>
              <w:t>Прављење макете:</w:t>
            </w:r>
            <w:r w:rsidRPr="00733572">
              <w:rPr>
                <w:rFonts w:ascii="Times New Roman" w:eastAsia="PMingLiU" w:hAnsi="Times New Roman" w:cs="Times New Roman"/>
                <w:bCs/>
                <w:sz w:val="22"/>
                <w:szCs w:val="22"/>
              </w:rPr>
              <w:t xml:space="preserve"> „</w:t>
            </w:r>
            <w:r w:rsidRPr="00733572">
              <w:rPr>
                <w:rFonts w:ascii="Times New Roman" w:eastAsia="PMingLiU" w:hAnsi="Times New Roman" w:cs="Times New Roman"/>
                <w:bCs/>
                <w:sz w:val="22"/>
                <w:szCs w:val="22"/>
                <w:lang w:val="ru-RU"/>
              </w:rPr>
              <w:t>Овако бих уредио своје школско двориште“</w:t>
            </w:r>
          </w:p>
        </w:tc>
        <w:tc>
          <w:tcPr>
            <w:tcW w:w="1843" w:type="dxa"/>
            <w:tcBorders>
              <w:top w:val="single" w:sz="4" w:space="0" w:color="auto"/>
              <w:left w:val="single" w:sz="4" w:space="0" w:color="auto"/>
              <w:bottom w:val="single" w:sz="4" w:space="0" w:color="auto"/>
              <w:right w:val="single" w:sz="4" w:space="0" w:color="auto"/>
            </w:tcBorders>
            <w:vAlign w:val="center"/>
          </w:tcPr>
          <w:p w14:paraId="115455C1"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Ученици од 1. до 4.разреда</w:t>
            </w:r>
          </w:p>
        </w:tc>
        <w:tc>
          <w:tcPr>
            <w:tcW w:w="1525" w:type="dxa"/>
            <w:tcBorders>
              <w:top w:val="single" w:sz="4" w:space="0" w:color="auto"/>
              <w:left w:val="single" w:sz="4" w:space="0" w:color="auto"/>
              <w:bottom w:val="single" w:sz="4" w:space="0" w:color="auto"/>
              <w:right w:val="single" w:sz="4" w:space="0" w:color="auto"/>
            </w:tcBorders>
            <w:vAlign w:val="center"/>
          </w:tcPr>
          <w:p w14:paraId="6B6A8FCC"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године</w:t>
            </w:r>
          </w:p>
        </w:tc>
      </w:tr>
      <w:tr w:rsidR="00937522" w14:paraId="1DAFACE7" w14:textId="77777777" w:rsidTr="00733572">
        <w:tc>
          <w:tcPr>
            <w:tcW w:w="6232" w:type="dxa"/>
            <w:tcBorders>
              <w:top w:val="single" w:sz="4" w:space="0" w:color="auto"/>
              <w:left w:val="single" w:sz="4" w:space="0" w:color="auto"/>
              <w:bottom w:val="single" w:sz="4" w:space="0" w:color="auto"/>
              <w:right w:val="single" w:sz="4" w:space="0" w:color="auto"/>
            </w:tcBorders>
          </w:tcPr>
          <w:p w14:paraId="22E1F650"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Изложба ученичких литералних и ликовних радова у холу школе</w:t>
            </w:r>
          </w:p>
        </w:tc>
        <w:tc>
          <w:tcPr>
            <w:tcW w:w="1843" w:type="dxa"/>
            <w:tcBorders>
              <w:top w:val="single" w:sz="4" w:space="0" w:color="auto"/>
              <w:left w:val="single" w:sz="4" w:space="0" w:color="auto"/>
              <w:bottom w:val="single" w:sz="4" w:space="0" w:color="auto"/>
              <w:right w:val="single" w:sz="4" w:space="0" w:color="auto"/>
            </w:tcBorders>
            <w:vAlign w:val="center"/>
          </w:tcPr>
          <w:p w14:paraId="51B32FA8"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Руководиоци и чланови секције</w:t>
            </w:r>
          </w:p>
        </w:tc>
        <w:tc>
          <w:tcPr>
            <w:tcW w:w="1525" w:type="dxa"/>
            <w:tcBorders>
              <w:top w:val="single" w:sz="4" w:space="0" w:color="auto"/>
              <w:left w:val="single" w:sz="4" w:space="0" w:color="auto"/>
              <w:bottom w:val="single" w:sz="4" w:space="0" w:color="auto"/>
              <w:right w:val="single" w:sz="4" w:space="0" w:color="auto"/>
            </w:tcBorders>
            <w:vAlign w:val="center"/>
          </w:tcPr>
          <w:p w14:paraId="62381CA4"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године</w:t>
            </w:r>
          </w:p>
        </w:tc>
      </w:tr>
      <w:tr w:rsidR="00937522" w14:paraId="29A837DD" w14:textId="77777777" w:rsidTr="00733572">
        <w:tc>
          <w:tcPr>
            <w:tcW w:w="6232" w:type="dxa"/>
            <w:tcBorders>
              <w:top w:val="single" w:sz="4" w:space="0" w:color="auto"/>
              <w:left w:val="single" w:sz="4" w:space="0" w:color="auto"/>
              <w:bottom w:val="single" w:sz="4" w:space="0" w:color="auto"/>
              <w:right w:val="single" w:sz="4" w:space="0" w:color="auto"/>
            </w:tcBorders>
          </w:tcPr>
          <w:p w14:paraId="7788CDEA"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Сарадња са општинским службом за заштиту животне средине</w:t>
            </w:r>
          </w:p>
        </w:tc>
        <w:tc>
          <w:tcPr>
            <w:tcW w:w="1843" w:type="dxa"/>
            <w:tcBorders>
              <w:top w:val="single" w:sz="4" w:space="0" w:color="auto"/>
              <w:left w:val="single" w:sz="4" w:space="0" w:color="auto"/>
              <w:bottom w:val="single" w:sz="4" w:space="0" w:color="auto"/>
              <w:right w:val="single" w:sz="4" w:space="0" w:color="auto"/>
            </w:tcBorders>
            <w:vAlign w:val="center"/>
          </w:tcPr>
          <w:p w14:paraId="56508C75"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Директор</w:t>
            </w:r>
          </w:p>
        </w:tc>
        <w:tc>
          <w:tcPr>
            <w:tcW w:w="1525" w:type="dxa"/>
            <w:tcBorders>
              <w:top w:val="single" w:sz="4" w:space="0" w:color="auto"/>
              <w:left w:val="single" w:sz="4" w:space="0" w:color="auto"/>
              <w:bottom w:val="single" w:sz="4" w:space="0" w:color="auto"/>
              <w:right w:val="single" w:sz="4" w:space="0" w:color="auto"/>
            </w:tcBorders>
            <w:vAlign w:val="center"/>
          </w:tcPr>
          <w:p w14:paraId="6B29477B" w14:textId="77777777" w:rsidR="00937522" w:rsidRPr="00733572" w:rsidRDefault="00550077">
            <w:pPr>
              <w:spacing w:before="120" w:after="120"/>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године</w:t>
            </w:r>
          </w:p>
        </w:tc>
      </w:tr>
    </w:tbl>
    <w:p w14:paraId="3573EEA1" w14:textId="77777777" w:rsidR="00937522" w:rsidRDefault="00937522">
      <w:pPr>
        <w:spacing w:before="0"/>
        <w:rPr>
          <w:rFonts w:ascii="Times New Roman" w:hAnsi="Times New Roman" w:cs="Times New Roman"/>
          <w:sz w:val="22"/>
          <w:szCs w:val="22"/>
          <w:lang w:val="ru-RU"/>
        </w:rPr>
      </w:pPr>
    </w:p>
    <w:p w14:paraId="3B966C0F" w14:textId="77777777" w:rsidR="00937522" w:rsidRDefault="00550077">
      <w:pPr>
        <w:rPr>
          <w:rFonts w:ascii="Times New Roman" w:hAnsi="Times New Roman" w:cs="Times New Roman"/>
          <w:color w:val="FF0000"/>
          <w:sz w:val="22"/>
          <w:szCs w:val="22"/>
          <w:lang w:val="ru-RU"/>
        </w:rPr>
      </w:pPr>
      <w:r>
        <w:rPr>
          <w:rFonts w:ascii="Times New Roman" w:hAnsi="Times New Roman" w:cs="Times New Roman"/>
          <w:color w:val="FF0000"/>
          <w:sz w:val="22"/>
          <w:szCs w:val="22"/>
          <w:lang w:val="ru-RU"/>
        </w:rPr>
        <w:br w:type="page"/>
      </w:r>
    </w:p>
    <w:p w14:paraId="14BC3F90" w14:textId="77777777" w:rsidR="00937522" w:rsidRPr="00733572" w:rsidRDefault="00550077" w:rsidP="00733572">
      <w:pPr>
        <w:spacing w:before="120"/>
        <w:jc w:val="center"/>
        <w:outlineLvl w:val="1"/>
        <w:rPr>
          <w:rFonts w:ascii="Times New Roman" w:hAnsi="Times New Roman" w:cs="Times New Roman"/>
          <w:color w:val="FF0000"/>
          <w:sz w:val="28"/>
          <w:szCs w:val="28"/>
          <w:lang w:val="sr-Cyrl-CS"/>
        </w:rPr>
      </w:pPr>
      <w:bookmarkStart w:id="534" w:name="_Toc367703599"/>
      <w:bookmarkStart w:id="535" w:name="_Toc367621748"/>
      <w:bookmarkStart w:id="536" w:name="_Toc367611362"/>
      <w:bookmarkStart w:id="537" w:name="_Toc367621499"/>
      <w:bookmarkStart w:id="538" w:name="_Toc430682079"/>
      <w:bookmarkStart w:id="539" w:name="_Toc53410935"/>
      <w:bookmarkStart w:id="540" w:name="_Toc12348361"/>
      <w:bookmarkStart w:id="541" w:name="_Toc209077949"/>
      <w:r>
        <w:rPr>
          <w:rFonts w:ascii="Times New Roman" w:hAnsi="Times New Roman" w:cs="Times New Roman"/>
          <w:sz w:val="28"/>
          <w:szCs w:val="28"/>
          <w:lang w:val="sr-Latn-RS"/>
        </w:rPr>
        <w:lastRenderedPageBreak/>
        <w:t>8.4.</w:t>
      </w:r>
      <w:r>
        <w:rPr>
          <w:rFonts w:ascii="Times New Roman" w:hAnsi="Times New Roman" w:cs="Times New Roman"/>
          <w:sz w:val="28"/>
          <w:szCs w:val="28"/>
          <w:lang w:val="sr-Cyrl-CS"/>
        </w:rPr>
        <w:t>ПРОГРАМ ПРИМЕНЕ КОНВЕНЦИЈЕ О ПРАВИМА</w:t>
      </w:r>
      <w:bookmarkEnd w:id="534"/>
      <w:bookmarkEnd w:id="535"/>
      <w:bookmarkEnd w:id="536"/>
      <w:bookmarkEnd w:id="537"/>
      <w:r>
        <w:rPr>
          <w:rFonts w:ascii="Times New Roman" w:hAnsi="Times New Roman" w:cs="Times New Roman"/>
          <w:sz w:val="28"/>
          <w:szCs w:val="28"/>
          <w:lang w:val="sr-Cyrl-CS"/>
        </w:rPr>
        <w:t xml:space="preserve"> ДЕТЕТА</w:t>
      </w:r>
      <w:bookmarkEnd w:id="538"/>
      <w:bookmarkEnd w:id="539"/>
      <w:bookmarkEnd w:id="540"/>
      <w:bookmarkEnd w:id="541"/>
    </w:p>
    <w:p w14:paraId="14DF2F10"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lang w:val="de-DE"/>
        </w:rPr>
        <w:tab/>
      </w:r>
      <w:r>
        <w:rPr>
          <w:rFonts w:ascii="Times New Roman" w:hAnsi="Times New Roman" w:cs="Times New Roman"/>
          <w:sz w:val="22"/>
          <w:szCs w:val="22"/>
          <w:lang w:val="de-DE"/>
        </w:rPr>
        <w:t>Конвенцију о правима деце усвојила је Скупштина У</w:t>
      </w:r>
      <w:r>
        <w:rPr>
          <w:rFonts w:ascii="Times New Roman" w:hAnsi="Times New Roman" w:cs="Times New Roman"/>
          <w:sz w:val="22"/>
          <w:szCs w:val="22"/>
          <w:lang w:val="sr-Cyrl-CS"/>
        </w:rPr>
        <w:t xml:space="preserve">једнињених нација </w:t>
      </w:r>
      <w:r>
        <w:rPr>
          <w:rFonts w:ascii="Times New Roman" w:hAnsi="Times New Roman" w:cs="Times New Roman"/>
          <w:sz w:val="22"/>
          <w:szCs w:val="22"/>
          <w:lang w:val="de-DE"/>
        </w:rPr>
        <w:t>20.новембра 1989.год</w:t>
      </w:r>
      <w:r>
        <w:rPr>
          <w:rFonts w:ascii="Times New Roman" w:hAnsi="Times New Roman" w:cs="Times New Roman"/>
          <w:sz w:val="22"/>
          <w:szCs w:val="22"/>
          <w:lang w:val="sr-Cyrl-CS"/>
        </w:rPr>
        <w:t xml:space="preserve">ине </w:t>
      </w:r>
      <w:r>
        <w:rPr>
          <w:rFonts w:ascii="Times New Roman" w:hAnsi="Times New Roman" w:cs="Times New Roman"/>
          <w:sz w:val="22"/>
          <w:szCs w:val="22"/>
          <w:lang w:val="de-DE"/>
        </w:rPr>
        <w:t>(дете се дефинише као особа од рођења до 18 година).</w:t>
      </w:r>
    </w:p>
    <w:p w14:paraId="511D31AF" w14:textId="77777777" w:rsidR="00937522" w:rsidRDefault="00550077">
      <w:pPr>
        <w:spacing w:before="120" w:after="120"/>
        <w:ind w:firstLine="720"/>
        <w:rPr>
          <w:rFonts w:ascii="Times New Roman" w:hAnsi="Times New Roman" w:cs="Times New Roman"/>
          <w:sz w:val="22"/>
          <w:szCs w:val="22"/>
          <w:lang w:val="de-DE"/>
        </w:rPr>
      </w:pPr>
      <w:r>
        <w:rPr>
          <w:rFonts w:ascii="Times New Roman" w:hAnsi="Times New Roman" w:cs="Times New Roman"/>
          <w:sz w:val="22"/>
          <w:szCs w:val="22"/>
          <w:lang w:val="de-DE"/>
        </w:rPr>
        <w:t>Наша земља, као потписница Конвенције УН о правима деце, има све обавезе које проистичу из тог документа.</w:t>
      </w:r>
    </w:p>
    <w:p w14:paraId="6807DB3E" w14:textId="77777777" w:rsidR="00937522" w:rsidRDefault="00550077">
      <w:pPr>
        <w:spacing w:before="120" w:after="120"/>
        <w:rPr>
          <w:rFonts w:ascii="Times New Roman" w:hAnsi="Times New Roman" w:cs="Times New Roman"/>
          <w:sz w:val="22"/>
          <w:szCs w:val="22"/>
          <w:lang w:val="de-DE"/>
        </w:rPr>
      </w:pPr>
      <w:r>
        <w:rPr>
          <w:rFonts w:ascii="Times New Roman" w:hAnsi="Times New Roman" w:cs="Times New Roman"/>
          <w:sz w:val="22"/>
          <w:szCs w:val="22"/>
          <w:lang w:val="de-DE"/>
        </w:rPr>
        <w:tab/>
        <w:t>Конвенција о правима детета садржи 54 члана, а сва права која она садржи могу се груписати у пет категорија:</w:t>
      </w:r>
    </w:p>
    <w:p w14:paraId="1072BD1B"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sz w:val="22"/>
          <w:szCs w:val="22"/>
          <w:lang w:val="de-DE"/>
        </w:rPr>
        <w:tab/>
        <w:t>1. Право на преживљавање (кров над главом, адекватна исхрана, медицинска нега и заштита животног стандарда)</w:t>
      </w:r>
    </w:p>
    <w:p w14:paraId="1CCD77A6"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sz w:val="22"/>
          <w:szCs w:val="22"/>
          <w:lang w:val="de-DE"/>
        </w:rPr>
        <w:tab/>
        <w:t>2. Право на заштиту (протективна права) – заштита од тортуре</w:t>
      </w:r>
      <w:r>
        <w:rPr>
          <w:rFonts w:ascii="Times New Roman" w:hAnsi="Times New Roman" w:cs="Times New Roman"/>
          <w:sz w:val="22"/>
          <w:szCs w:val="22"/>
          <w:lang w:val="sr-Cyrl-CS"/>
        </w:rPr>
        <w:t>,</w:t>
      </w:r>
      <w:r>
        <w:rPr>
          <w:rFonts w:ascii="Times New Roman" w:hAnsi="Times New Roman" w:cs="Times New Roman"/>
          <w:sz w:val="22"/>
          <w:szCs w:val="22"/>
          <w:lang w:val="de-DE"/>
        </w:rPr>
        <w:t xml:space="preserve"> злоупотребе деце, злостављања, манипулисања, од насиља, дроге, права на социјалну заштиту</w:t>
      </w:r>
    </w:p>
    <w:p w14:paraId="1173CFAF" w14:textId="77777777" w:rsidR="00937522" w:rsidRDefault="00550077">
      <w:pPr>
        <w:spacing w:before="120" w:after="120"/>
        <w:rPr>
          <w:rFonts w:ascii="Times New Roman" w:hAnsi="Times New Roman" w:cs="Times New Roman"/>
          <w:sz w:val="22"/>
          <w:szCs w:val="22"/>
          <w:lang w:val="sr-Cyrl-CS"/>
        </w:rPr>
      </w:pPr>
      <w:r>
        <w:rPr>
          <w:rFonts w:ascii="Times New Roman" w:hAnsi="Times New Roman" w:cs="Times New Roman"/>
          <w:sz w:val="22"/>
          <w:szCs w:val="22"/>
          <w:lang w:val="de-DE"/>
        </w:rPr>
        <w:tab/>
        <w:t>3. Право на развој (право на игру, образовање, културу, одмор и рекреацију, на информисање, на породицу)</w:t>
      </w:r>
    </w:p>
    <w:p w14:paraId="22F31EC7"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de-DE"/>
        </w:rPr>
        <w:tab/>
      </w:r>
      <w:r>
        <w:rPr>
          <w:rFonts w:ascii="Times New Roman" w:hAnsi="Times New Roman" w:cs="Times New Roman"/>
          <w:sz w:val="22"/>
          <w:szCs w:val="22"/>
          <w:lang w:val="ru-RU"/>
        </w:rPr>
        <w:t>4. Право на учешће у животу заједнице (партиципативна права) - право на слободу мишљења и јавног изражавања свог мишљења, право на удруживање и мирно окупљање у циљу борбе за религијско опредељење, учешће у животу заједнице сагласно узрасним могућностима</w:t>
      </w:r>
    </w:p>
    <w:p w14:paraId="63F08697" w14:textId="77777777" w:rsidR="00937522" w:rsidRDefault="00550077">
      <w:pPr>
        <w:spacing w:before="120" w:after="240"/>
        <w:rPr>
          <w:rFonts w:ascii="Times New Roman" w:hAnsi="Times New Roman" w:cs="Times New Roman"/>
          <w:sz w:val="22"/>
          <w:szCs w:val="22"/>
          <w:lang w:val="ru-RU"/>
        </w:rPr>
      </w:pPr>
      <w:r>
        <w:rPr>
          <w:rFonts w:ascii="Times New Roman" w:hAnsi="Times New Roman" w:cs="Times New Roman"/>
          <w:sz w:val="22"/>
          <w:szCs w:val="22"/>
          <w:lang w:val="ru-RU"/>
        </w:rPr>
        <w:tab/>
        <w:t>5. Лична права (право на лично име, право на приватност и индивидуалност).</w:t>
      </w:r>
    </w:p>
    <w:p w14:paraId="1D6847F1" w14:textId="77777777" w:rsidR="00937522" w:rsidRDefault="00550077">
      <w:pPr>
        <w:autoSpaceDE w:val="0"/>
        <w:autoSpaceDN w:val="0"/>
        <w:adjustRightInd w:val="0"/>
        <w:spacing w:before="120" w:after="120"/>
        <w:rPr>
          <w:rFonts w:ascii="Times New Roman" w:hAnsi="Times New Roman" w:cs="Times New Roman"/>
        </w:rPr>
      </w:pPr>
      <w:r>
        <w:rPr>
          <w:rFonts w:ascii="Times New Roman" w:hAnsi="Times New Roman" w:cs="Times New Roman"/>
          <w:sz w:val="22"/>
          <w:szCs w:val="22"/>
          <w:lang w:val="de-DE"/>
        </w:rPr>
        <w:tab/>
      </w:r>
      <w:proofErr w:type="spellStart"/>
      <w:r>
        <w:rPr>
          <w:rFonts w:ascii="Times New Roman" w:hAnsi="Times New Roman" w:cs="Times New Roman"/>
          <w:bCs/>
          <w:color w:val="000000"/>
          <w:sz w:val="22"/>
          <w:szCs w:val="22"/>
        </w:rPr>
        <w:t>Циљеви</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програма</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примене</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Конвенције</w:t>
      </w:r>
      <w:proofErr w:type="spellEnd"/>
      <w:r>
        <w:rPr>
          <w:rFonts w:ascii="Times New Roman" w:hAnsi="Times New Roman" w:cs="Times New Roman"/>
          <w:bCs/>
          <w:color w:val="000000"/>
          <w:sz w:val="22"/>
          <w:szCs w:val="22"/>
        </w:rPr>
        <w:t xml:space="preserve"> о </w:t>
      </w:r>
      <w:proofErr w:type="spellStart"/>
      <w:r>
        <w:rPr>
          <w:rFonts w:ascii="Times New Roman" w:hAnsi="Times New Roman" w:cs="Times New Roman"/>
          <w:bCs/>
          <w:color w:val="000000"/>
          <w:sz w:val="22"/>
          <w:szCs w:val="22"/>
        </w:rPr>
        <w:t>правима</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детета</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су</w:t>
      </w:r>
      <w:proofErr w:type="spellEnd"/>
      <w:r>
        <w:rPr>
          <w:rFonts w:ascii="Times New Roman" w:hAnsi="Times New Roman" w:cs="Times New Roman"/>
          <w:bCs/>
          <w:color w:val="000000"/>
          <w:sz w:val="22"/>
          <w:szCs w:val="22"/>
        </w:rPr>
        <w:t>:</w:t>
      </w:r>
    </w:p>
    <w:p w14:paraId="449CB068" w14:textId="77777777" w:rsidR="00937522" w:rsidRDefault="00550077">
      <w:pPr>
        <w:numPr>
          <w:ilvl w:val="1"/>
          <w:numId w:val="181"/>
        </w:numPr>
        <w:autoSpaceDE w:val="0"/>
        <w:autoSpaceDN w:val="0"/>
        <w:adjustRightInd w:val="0"/>
        <w:spacing w:before="0" w:after="60" w:line="276" w:lineRule="auto"/>
        <w:rPr>
          <w:rFonts w:ascii="Times New Roman" w:hAnsi="Times New Roman" w:cs="Times New Roman"/>
          <w:sz w:val="22"/>
          <w:szCs w:val="22"/>
        </w:rPr>
      </w:pPr>
      <w:proofErr w:type="spellStart"/>
      <w:r>
        <w:rPr>
          <w:rFonts w:ascii="Times New Roman" w:hAnsi="Times New Roman" w:cs="Times New Roman"/>
          <w:color w:val="000000"/>
          <w:sz w:val="22"/>
          <w:szCs w:val="22"/>
        </w:rPr>
        <w:t>Упознати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што</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већи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број</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деце</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одраслих</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родитеља</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наставника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са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Конвенцијом</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оправима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детета</w:t>
      </w:r>
      <w:proofErr w:type="spellEnd"/>
    </w:p>
    <w:p w14:paraId="4A28670A" w14:textId="77777777" w:rsidR="00937522" w:rsidRDefault="00550077">
      <w:pPr>
        <w:numPr>
          <w:ilvl w:val="1"/>
          <w:numId w:val="181"/>
        </w:numPr>
        <w:autoSpaceDE w:val="0"/>
        <w:autoSpaceDN w:val="0"/>
        <w:adjustRightInd w:val="0"/>
        <w:spacing w:before="0" w:after="60" w:line="276" w:lineRule="auto"/>
        <w:jc w:val="left"/>
        <w:rPr>
          <w:rFonts w:ascii="Times New Roman" w:hAnsi="Times New Roman" w:cs="Times New Roman"/>
          <w:sz w:val="22"/>
          <w:szCs w:val="22"/>
        </w:rPr>
      </w:pPr>
      <w:proofErr w:type="spellStart"/>
      <w:r>
        <w:rPr>
          <w:rFonts w:ascii="Times New Roman" w:hAnsi="Times New Roman" w:cs="Times New Roman"/>
          <w:color w:val="000000"/>
          <w:sz w:val="22"/>
          <w:szCs w:val="22"/>
        </w:rPr>
        <w:t>Протумачити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права</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одговорности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везане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за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та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права</w:t>
      </w:r>
      <w:proofErr w:type="spellEnd"/>
    </w:p>
    <w:p w14:paraId="0B05BBA2" w14:textId="77777777" w:rsidR="00937522" w:rsidRDefault="00550077">
      <w:pPr>
        <w:numPr>
          <w:ilvl w:val="1"/>
          <w:numId w:val="181"/>
        </w:numPr>
        <w:autoSpaceDE w:val="0"/>
        <w:autoSpaceDN w:val="0"/>
        <w:adjustRightInd w:val="0"/>
        <w:spacing w:before="0" w:after="60" w:line="276" w:lineRule="auto"/>
        <w:rPr>
          <w:rFonts w:ascii="Times New Roman" w:hAnsi="Times New Roman" w:cs="Times New Roman"/>
          <w:sz w:val="22"/>
          <w:szCs w:val="22"/>
        </w:rPr>
      </w:pPr>
      <w:proofErr w:type="spellStart"/>
      <w:r>
        <w:rPr>
          <w:rFonts w:ascii="Times New Roman" w:hAnsi="Times New Roman" w:cs="Times New Roman"/>
          <w:color w:val="000000"/>
          <w:sz w:val="22"/>
          <w:szCs w:val="22"/>
        </w:rPr>
        <w:t>Створити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услове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за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усвајање</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уношење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дечјих</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права</w:t>
      </w:r>
      <w:proofErr w:type="spellEnd"/>
      <w:r>
        <w:rPr>
          <w:rFonts w:ascii="Times New Roman" w:hAnsi="Times New Roman" w:cs="Times New Roman"/>
          <w:color w:val="000000"/>
          <w:sz w:val="22"/>
          <w:szCs w:val="22"/>
        </w:rPr>
        <w:t xml:space="preserve"> у </w:t>
      </w:r>
      <w:proofErr w:type="spellStart"/>
      <w:r>
        <w:rPr>
          <w:rFonts w:ascii="Times New Roman" w:hAnsi="Times New Roman" w:cs="Times New Roman"/>
          <w:color w:val="000000"/>
          <w:sz w:val="22"/>
          <w:szCs w:val="22"/>
        </w:rPr>
        <w:t>свакодневни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живот</w:t>
      </w:r>
      <w:proofErr w:type="spellEnd"/>
    </w:p>
    <w:p w14:paraId="75FBF6E3" w14:textId="77777777" w:rsidR="00937522" w:rsidRDefault="00550077">
      <w:pPr>
        <w:numPr>
          <w:ilvl w:val="1"/>
          <w:numId w:val="181"/>
        </w:numPr>
        <w:autoSpaceDE w:val="0"/>
        <w:autoSpaceDN w:val="0"/>
        <w:adjustRightInd w:val="0"/>
        <w:spacing w:before="0" w:after="60" w:line="276" w:lineRule="auto"/>
        <w:jc w:val="left"/>
        <w:rPr>
          <w:rFonts w:ascii="Times New Roman" w:hAnsi="Times New Roman" w:cs="Times New Roman"/>
          <w:sz w:val="22"/>
          <w:szCs w:val="22"/>
        </w:rPr>
      </w:pPr>
      <w:proofErr w:type="spellStart"/>
      <w:r>
        <w:rPr>
          <w:rFonts w:ascii="Times New Roman" w:hAnsi="Times New Roman" w:cs="Times New Roman"/>
          <w:color w:val="000000"/>
          <w:sz w:val="22"/>
          <w:szCs w:val="22"/>
        </w:rPr>
        <w:t>Омогућити</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подстицати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учешће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деце</w:t>
      </w:r>
      <w:proofErr w:type="spellEnd"/>
      <w:r>
        <w:rPr>
          <w:rFonts w:ascii="Times New Roman" w:hAnsi="Times New Roman" w:cs="Times New Roman"/>
          <w:color w:val="000000"/>
          <w:sz w:val="22"/>
          <w:szCs w:val="22"/>
        </w:rPr>
        <w:t xml:space="preserve"> у </w:t>
      </w:r>
      <w:proofErr w:type="spellStart"/>
      <w:r>
        <w:rPr>
          <w:rFonts w:ascii="Times New Roman" w:hAnsi="Times New Roman" w:cs="Times New Roman"/>
          <w:color w:val="000000"/>
          <w:sz w:val="22"/>
          <w:szCs w:val="22"/>
        </w:rPr>
        <w:t>остваривању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Конвенције</w:t>
      </w:r>
      <w:proofErr w:type="spellEnd"/>
    </w:p>
    <w:p w14:paraId="5E3B55C7" w14:textId="77777777" w:rsidR="00937522" w:rsidRDefault="00550077">
      <w:pPr>
        <w:numPr>
          <w:ilvl w:val="1"/>
          <w:numId w:val="181"/>
        </w:numPr>
        <w:autoSpaceDE w:val="0"/>
        <w:autoSpaceDN w:val="0"/>
        <w:adjustRightInd w:val="0"/>
        <w:spacing w:before="0" w:after="60" w:line="276" w:lineRule="auto"/>
        <w:rPr>
          <w:rFonts w:ascii="Times New Roman" w:hAnsi="Times New Roman" w:cs="Times New Roman"/>
          <w:sz w:val="22"/>
          <w:szCs w:val="22"/>
        </w:rPr>
      </w:pPr>
      <w:proofErr w:type="spellStart"/>
      <w:r>
        <w:rPr>
          <w:rFonts w:ascii="Times New Roman" w:hAnsi="Times New Roman" w:cs="Times New Roman"/>
          <w:color w:val="000000"/>
          <w:sz w:val="22"/>
          <w:szCs w:val="22"/>
        </w:rPr>
        <w:t>Мотивисати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одрасле</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децу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заједничке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активности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које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ће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омогућити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остваривање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нарушених</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дечјих</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права</w:t>
      </w:r>
      <w:proofErr w:type="spellEnd"/>
      <w:r>
        <w:rPr>
          <w:rFonts w:ascii="Times New Roman" w:hAnsi="Times New Roman" w:cs="Times New Roman"/>
          <w:color w:val="000000"/>
          <w:sz w:val="22"/>
          <w:szCs w:val="22"/>
        </w:rPr>
        <w:t>)</w:t>
      </w:r>
    </w:p>
    <w:p w14:paraId="2556A21D" w14:textId="77777777" w:rsidR="00937522" w:rsidRDefault="00550077">
      <w:pPr>
        <w:spacing w:after="120"/>
        <w:ind w:firstLine="720"/>
        <w:rPr>
          <w:rFonts w:ascii="Times New Roman" w:hAnsi="Times New Roman" w:cs="Times New Roman"/>
          <w:sz w:val="22"/>
          <w:szCs w:val="22"/>
          <w:lang w:val="sr-Cyrl-CS"/>
        </w:rPr>
      </w:pPr>
      <w:r>
        <w:rPr>
          <w:rFonts w:ascii="Times New Roman" w:hAnsi="Times New Roman" w:cs="Times New Roman"/>
          <w:sz w:val="22"/>
          <w:szCs w:val="22"/>
          <w:lang w:val="de-DE"/>
        </w:rPr>
        <w:t xml:space="preserve">Планирају се </w:t>
      </w:r>
      <w:r>
        <w:rPr>
          <w:rFonts w:ascii="Times New Roman" w:hAnsi="Times New Roman" w:cs="Times New Roman"/>
          <w:sz w:val="22"/>
          <w:szCs w:val="22"/>
          <w:lang w:val="sr-Cyrl-CS"/>
        </w:rPr>
        <w:t xml:space="preserve">следеће </w:t>
      </w:r>
      <w:r>
        <w:rPr>
          <w:rFonts w:ascii="Times New Roman" w:hAnsi="Times New Roman" w:cs="Times New Roman"/>
          <w:sz w:val="22"/>
          <w:szCs w:val="22"/>
          <w:lang w:val="de-DE"/>
        </w:rPr>
        <w:t>акције:</w:t>
      </w:r>
    </w:p>
    <w:p w14:paraId="0795FED1" w14:textId="77777777" w:rsidR="00937522" w:rsidRDefault="00550077">
      <w:pPr>
        <w:numPr>
          <w:ilvl w:val="0"/>
          <w:numId w:val="182"/>
        </w:numPr>
        <w:spacing w:before="120" w:after="60" w:line="276" w:lineRule="auto"/>
        <w:rPr>
          <w:rFonts w:ascii="Times New Roman" w:hAnsi="Times New Roman" w:cs="Times New Roman"/>
          <w:sz w:val="22"/>
          <w:szCs w:val="22"/>
          <w:lang w:val="sr-Cyrl-CS"/>
        </w:rPr>
      </w:pPr>
      <w:r>
        <w:rPr>
          <w:rFonts w:ascii="Times New Roman" w:hAnsi="Times New Roman" w:cs="Times New Roman"/>
          <w:sz w:val="22"/>
          <w:szCs w:val="22"/>
          <w:lang w:val="sr-Cyrl-CS"/>
        </w:rPr>
        <w:t>И</w:t>
      </w:r>
      <w:r>
        <w:rPr>
          <w:rFonts w:ascii="Times New Roman" w:hAnsi="Times New Roman" w:cs="Times New Roman"/>
          <w:sz w:val="22"/>
          <w:szCs w:val="22"/>
          <w:lang w:val="de-DE"/>
        </w:rPr>
        <w:t>нформисањ</w:t>
      </w:r>
      <w:r>
        <w:rPr>
          <w:rFonts w:ascii="Times New Roman" w:hAnsi="Times New Roman" w:cs="Times New Roman"/>
          <w:sz w:val="22"/>
          <w:szCs w:val="22"/>
          <w:lang w:val="sr-Cyrl-CS"/>
        </w:rPr>
        <w:t xml:space="preserve">е ученика – </w:t>
      </w:r>
      <w:r>
        <w:rPr>
          <w:rFonts w:ascii="Times New Roman" w:hAnsi="Times New Roman" w:cs="Times New Roman"/>
          <w:sz w:val="22"/>
          <w:szCs w:val="22"/>
          <w:lang w:val="de-DE"/>
        </w:rPr>
        <w:t>на часовима одељењске заједнице,</w:t>
      </w:r>
      <w:r>
        <w:rPr>
          <w:rFonts w:ascii="Times New Roman" w:hAnsi="Times New Roman" w:cs="Times New Roman"/>
          <w:sz w:val="22"/>
          <w:szCs w:val="22"/>
          <w:lang w:val="sr-Cyrl-ME"/>
        </w:rPr>
        <w:t xml:space="preserve"> </w:t>
      </w:r>
      <w:r>
        <w:rPr>
          <w:rFonts w:ascii="Times New Roman" w:hAnsi="Times New Roman" w:cs="Times New Roman"/>
          <w:sz w:val="22"/>
          <w:szCs w:val="22"/>
          <w:lang w:val="ru-RU"/>
        </w:rPr>
        <w:t xml:space="preserve">кроз рад Ученичког парламента школе, </w:t>
      </w:r>
      <w:r>
        <w:rPr>
          <w:rFonts w:ascii="Times New Roman" w:hAnsi="Times New Roman" w:cs="Times New Roman"/>
          <w:sz w:val="22"/>
          <w:szCs w:val="22"/>
          <w:lang w:val="de-DE"/>
        </w:rPr>
        <w:t>кроз рад радионица, путем огласне табле, трибина за ученике предметне наставе</w:t>
      </w:r>
      <w:r>
        <w:rPr>
          <w:rFonts w:ascii="Times New Roman" w:hAnsi="Times New Roman" w:cs="Times New Roman"/>
          <w:sz w:val="22"/>
          <w:szCs w:val="22"/>
          <w:lang w:val="sr-Cyrl-CS"/>
        </w:rPr>
        <w:t>, а највише на часовима грађанског васпитања</w:t>
      </w:r>
    </w:p>
    <w:p w14:paraId="205D47F5" w14:textId="77777777" w:rsidR="00937522" w:rsidRDefault="00550077">
      <w:pPr>
        <w:numPr>
          <w:ilvl w:val="0"/>
          <w:numId w:val="182"/>
        </w:numPr>
        <w:spacing w:before="0" w:line="276" w:lineRule="auto"/>
        <w:rPr>
          <w:rFonts w:ascii="Times New Roman" w:hAnsi="Times New Roman" w:cs="Times New Roman"/>
          <w:sz w:val="22"/>
          <w:szCs w:val="22"/>
          <w:lang w:val="sr-Cyrl-CS"/>
        </w:rPr>
      </w:pPr>
      <w:r>
        <w:rPr>
          <w:rFonts w:ascii="Times New Roman" w:hAnsi="Times New Roman" w:cs="Times New Roman"/>
          <w:sz w:val="22"/>
          <w:szCs w:val="22"/>
          <w:lang w:val="sr-Cyrl-CS"/>
        </w:rPr>
        <w:t>и</w:t>
      </w:r>
      <w:r>
        <w:rPr>
          <w:rFonts w:ascii="Times New Roman" w:hAnsi="Times New Roman" w:cs="Times New Roman"/>
          <w:sz w:val="22"/>
          <w:szCs w:val="22"/>
          <w:lang w:val="de-DE"/>
        </w:rPr>
        <w:t>нформисањ</w:t>
      </w:r>
      <w:r>
        <w:rPr>
          <w:rFonts w:ascii="Times New Roman" w:hAnsi="Times New Roman" w:cs="Times New Roman"/>
          <w:sz w:val="22"/>
          <w:szCs w:val="22"/>
          <w:lang w:val="sr-Cyrl-CS"/>
        </w:rPr>
        <w:t>е</w:t>
      </w:r>
      <w:r>
        <w:rPr>
          <w:rFonts w:ascii="Times New Roman" w:hAnsi="Times New Roman" w:cs="Times New Roman"/>
          <w:sz w:val="22"/>
          <w:szCs w:val="22"/>
          <w:lang w:val="de-DE"/>
        </w:rPr>
        <w:t xml:space="preserve"> одраслих о правима деце, наставника, родитеља, представника локалних власти и локалног јавног мњења</w:t>
      </w:r>
      <w:r>
        <w:rPr>
          <w:rFonts w:ascii="Times New Roman" w:hAnsi="Times New Roman" w:cs="Times New Roman"/>
          <w:sz w:val="22"/>
          <w:szCs w:val="22"/>
          <w:lang w:val="sr-Cyrl-CS"/>
        </w:rPr>
        <w:t xml:space="preserve"> </w:t>
      </w:r>
      <w:r>
        <w:rPr>
          <w:rFonts w:ascii="Times New Roman" w:hAnsi="Times New Roman" w:cs="Times New Roman"/>
          <w:sz w:val="22"/>
          <w:szCs w:val="22"/>
          <w:lang w:val="de-DE"/>
        </w:rPr>
        <w:t>путем трибина, дијалога на родитељским састанцима, организовањем приредби, као и организовањем сусрета деце и родитеља</w:t>
      </w:r>
    </w:p>
    <w:p w14:paraId="359E460A" w14:textId="77777777" w:rsidR="00937522" w:rsidRDefault="00550077">
      <w:pPr>
        <w:spacing w:before="120"/>
        <w:rPr>
          <w:rFonts w:ascii="Times New Roman" w:hAnsi="Times New Roman" w:cs="Times New Roman"/>
          <w:sz w:val="22"/>
          <w:szCs w:val="22"/>
          <w:lang w:val="de-DE"/>
        </w:rPr>
      </w:pPr>
      <w:r>
        <w:rPr>
          <w:rFonts w:ascii="Times New Roman" w:hAnsi="Times New Roman" w:cs="Times New Roman"/>
          <w:sz w:val="22"/>
          <w:szCs w:val="22"/>
          <w:lang w:val="de-DE"/>
        </w:rPr>
        <w:tab/>
        <w:t>Остале активности и акције биће у вези са оним што</w:t>
      </w:r>
      <w:r>
        <w:rPr>
          <w:rFonts w:ascii="Times New Roman" w:hAnsi="Times New Roman" w:cs="Times New Roman"/>
          <w:sz w:val="22"/>
          <w:szCs w:val="22"/>
          <w:lang w:val="sr-Cyrl-ME"/>
        </w:rPr>
        <w:t xml:space="preserve"> </w:t>
      </w:r>
      <w:r>
        <w:rPr>
          <w:rFonts w:ascii="Times New Roman" w:hAnsi="Times New Roman" w:cs="Times New Roman"/>
          <w:sz w:val="22"/>
          <w:szCs w:val="22"/>
          <w:lang w:val="de-DE"/>
        </w:rPr>
        <w:t>деца буду идентификовала као проблем који треба решавати.</w:t>
      </w:r>
    </w:p>
    <w:p w14:paraId="13F1C4C7" w14:textId="77777777" w:rsidR="00937522" w:rsidRDefault="00550077">
      <w:pPr>
        <w:jc w:val="center"/>
        <w:rPr>
          <w:rFonts w:ascii="Times New Roman" w:hAnsi="Times New Roman" w:cs="Times New Roman"/>
        </w:rPr>
      </w:pPr>
      <w:r>
        <w:rPr>
          <w:rFonts w:ascii="Times New Roman" w:hAnsi="Times New Roman" w:cs="Times New Roman"/>
        </w:rPr>
        <w:lastRenderedPageBreak/>
        <w:t>8.5.ПРОГРАМ САРАДЊЕ ШКОЛЕ СА ЦРВЕНИМ КРСТОМ</w:t>
      </w:r>
    </w:p>
    <w:p w14:paraId="3D16C349" w14:textId="77777777" w:rsidR="00733572" w:rsidRDefault="00550077">
      <w:pPr>
        <w:rPr>
          <w:rFonts w:ascii="Times New Roman" w:hAnsi="Times New Roman" w:cs="Times New Roman"/>
        </w:rPr>
      </w:pP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циљем</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се</w:t>
      </w:r>
      <w:proofErr w:type="spellEnd"/>
      <w:r>
        <w:rPr>
          <w:rFonts w:ascii="Times New Roman" w:hAnsi="Times New Roman" w:cs="Times New Roman"/>
        </w:rPr>
        <w:t xml:space="preserve"> </w:t>
      </w:r>
      <w:proofErr w:type="spellStart"/>
      <w:r>
        <w:rPr>
          <w:rFonts w:ascii="Times New Roman" w:hAnsi="Times New Roman" w:cs="Times New Roman"/>
        </w:rPr>
        <w:t>код</w:t>
      </w:r>
      <w:proofErr w:type="spellEnd"/>
      <w:r>
        <w:rPr>
          <w:rFonts w:ascii="Times New Roman" w:hAnsi="Times New Roman" w:cs="Times New Roman"/>
        </w:rPr>
        <w:t xml:space="preserve"> </w:t>
      </w:r>
      <w:proofErr w:type="spellStart"/>
      <w:r>
        <w:rPr>
          <w:rFonts w:ascii="Times New Roman" w:hAnsi="Times New Roman" w:cs="Times New Roman"/>
        </w:rPr>
        <w:t>ученика</w:t>
      </w:r>
      <w:proofErr w:type="spellEnd"/>
      <w:r>
        <w:rPr>
          <w:rFonts w:ascii="Times New Roman" w:hAnsi="Times New Roman" w:cs="Times New Roman"/>
        </w:rPr>
        <w:t xml:space="preserve"> </w:t>
      </w:r>
      <w:proofErr w:type="spellStart"/>
      <w:r>
        <w:rPr>
          <w:rFonts w:ascii="Times New Roman" w:hAnsi="Times New Roman" w:cs="Times New Roman"/>
        </w:rPr>
        <w:t>развије</w:t>
      </w:r>
      <w:proofErr w:type="spellEnd"/>
      <w:r>
        <w:rPr>
          <w:rFonts w:ascii="Times New Roman" w:hAnsi="Times New Roman" w:cs="Times New Roman"/>
        </w:rPr>
        <w:t xml:space="preserve"> </w:t>
      </w:r>
      <w:proofErr w:type="spellStart"/>
      <w:r>
        <w:rPr>
          <w:rFonts w:ascii="Times New Roman" w:hAnsi="Times New Roman" w:cs="Times New Roman"/>
        </w:rPr>
        <w:t>осећање</w:t>
      </w:r>
      <w:proofErr w:type="spellEnd"/>
      <w:r>
        <w:rPr>
          <w:rFonts w:ascii="Times New Roman" w:hAnsi="Times New Roman" w:cs="Times New Roman"/>
        </w:rPr>
        <w:t xml:space="preserve"> </w:t>
      </w:r>
      <w:proofErr w:type="spellStart"/>
      <w:r>
        <w:rPr>
          <w:rFonts w:ascii="Times New Roman" w:hAnsi="Times New Roman" w:cs="Times New Roman"/>
        </w:rPr>
        <w:t>солидарности</w:t>
      </w:r>
      <w:proofErr w:type="spellEnd"/>
      <w:r>
        <w:rPr>
          <w:rFonts w:ascii="Times New Roman" w:hAnsi="Times New Roman" w:cs="Times New Roman"/>
        </w:rPr>
        <w:t xml:space="preserve">, </w:t>
      </w:r>
      <w:proofErr w:type="spellStart"/>
      <w:r>
        <w:rPr>
          <w:rFonts w:ascii="Times New Roman" w:hAnsi="Times New Roman" w:cs="Times New Roman"/>
        </w:rPr>
        <w:t>хуманости</w:t>
      </w:r>
      <w:proofErr w:type="spellEnd"/>
      <w:r>
        <w:rPr>
          <w:rFonts w:ascii="Times New Roman" w:hAnsi="Times New Roman" w:cs="Times New Roman"/>
        </w:rPr>
        <w:t xml:space="preserve"> и </w:t>
      </w:r>
      <w:proofErr w:type="spellStart"/>
      <w:r>
        <w:rPr>
          <w:rFonts w:ascii="Times New Roman" w:hAnsi="Times New Roman" w:cs="Times New Roman"/>
        </w:rPr>
        <w:t>толеранције</w:t>
      </w:r>
      <w:proofErr w:type="spellEnd"/>
      <w:r>
        <w:rPr>
          <w:rFonts w:ascii="Times New Roman" w:hAnsi="Times New Roman" w:cs="Times New Roman"/>
        </w:rPr>
        <w:t xml:space="preserve">, </w:t>
      </w:r>
      <w:proofErr w:type="spellStart"/>
      <w:r>
        <w:rPr>
          <w:rFonts w:ascii="Times New Roman" w:hAnsi="Times New Roman" w:cs="Times New Roman"/>
        </w:rPr>
        <w:t>школа</w:t>
      </w:r>
      <w:proofErr w:type="spellEnd"/>
      <w:r>
        <w:rPr>
          <w:rFonts w:ascii="Times New Roman" w:hAnsi="Times New Roman" w:cs="Times New Roman"/>
        </w:rPr>
        <w:t xml:space="preserve"> </w:t>
      </w:r>
      <w:proofErr w:type="spellStart"/>
      <w:r>
        <w:rPr>
          <w:rFonts w:ascii="Times New Roman" w:hAnsi="Times New Roman" w:cs="Times New Roman"/>
        </w:rPr>
        <w:t>реализује</w:t>
      </w:r>
      <w:proofErr w:type="spellEnd"/>
      <w:r>
        <w:rPr>
          <w:rFonts w:ascii="Times New Roman" w:hAnsi="Times New Roman" w:cs="Times New Roman"/>
        </w:rPr>
        <w:t xml:space="preserve"> </w:t>
      </w:r>
      <w:proofErr w:type="spellStart"/>
      <w:r>
        <w:rPr>
          <w:rFonts w:ascii="Times New Roman" w:hAnsi="Times New Roman" w:cs="Times New Roman"/>
        </w:rPr>
        <w:t>Програм</w:t>
      </w:r>
      <w:proofErr w:type="spellEnd"/>
      <w:r>
        <w:rPr>
          <w:rFonts w:ascii="Times New Roman" w:hAnsi="Times New Roman" w:cs="Times New Roman"/>
        </w:rPr>
        <w:t xml:space="preserve"> </w:t>
      </w:r>
      <w:proofErr w:type="spellStart"/>
      <w:r>
        <w:rPr>
          <w:rFonts w:ascii="Times New Roman" w:hAnsi="Times New Roman" w:cs="Times New Roman"/>
        </w:rPr>
        <w:t>сарадње</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Црвеним</w:t>
      </w:r>
      <w:proofErr w:type="spellEnd"/>
      <w:r>
        <w:rPr>
          <w:rFonts w:ascii="Times New Roman" w:hAnsi="Times New Roman" w:cs="Times New Roman"/>
        </w:rPr>
        <w:t xml:space="preserve"> </w:t>
      </w:r>
      <w:proofErr w:type="spellStart"/>
      <w:r>
        <w:rPr>
          <w:rFonts w:ascii="Times New Roman" w:hAnsi="Times New Roman" w:cs="Times New Roman"/>
        </w:rPr>
        <w:t>крстом</w:t>
      </w:r>
      <w:proofErr w:type="spellEnd"/>
      <w:r>
        <w:rPr>
          <w:rFonts w:ascii="Times New Roman" w:hAnsi="Times New Roman" w:cs="Times New Roman"/>
        </w:rPr>
        <w:t xml:space="preserve">, </w:t>
      </w:r>
      <w:proofErr w:type="spellStart"/>
      <w:r>
        <w:rPr>
          <w:rFonts w:ascii="Times New Roman" w:hAnsi="Times New Roman" w:cs="Times New Roman"/>
        </w:rPr>
        <w:t>уважавајући</w:t>
      </w:r>
      <w:proofErr w:type="spellEnd"/>
      <w:r>
        <w:rPr>
          <w:rFonts w:ascii="Times New Roman" w:hAnsi="Times New Roman" w:cs="Times New Roman"/>
        </w:rPr>
        <w:t xml:space="preserve"> </w:t>
      </w:r>
      <w:proofErr w:type="spellStart"/>
      <w:r>
        <w:rPr>
          <w:rFonts w:ascii="Times New Roman" w:hAnsi="Times New Roman" w:cs="Times New Roman"/>
        </w:rPr>
        <w:t>развојне</w:t>
      </w:r>
      <w:proofErr w:type="spellEnd"/>
      <w:r>
        <w:rPr>
          <w:rFonts w:ascii="Times New Roman" w:hAnsi="Times New Roman" w:cs="Times New Roman"/>
        </w:rPr>
        <w:t xml:space="preserve"> </w:t>
      </w:r>
      <w:proofErr w:type="spellStart"/>
      <w:r>
        <w:rPr>
          <w:rFonts w:ascii="Times New Roman" w:hAnsi="Times New Roman" w:cs="Times New Roman"/>
        </w:rPr>
        <w:t>карактеристике</w:t>
      </w:r>
      <w:proofErr w:type="spellEnd"/>
      <w:r>
        <w:rPr>
          <w:rFonts w:ascii="Times New Roman" w:hAnsi="Times New Roman" w:cs="Times New Roman"/>
        </w:rPr>
        <w:t xml:space="preserve"> </w:t>
      </w:r>
      <w:proofErr w:type="spellStart"/>
      <w:r>
        <w:rPr>
          <w:rFonts w:ascii="Times New Roman" w:hAnsi="Times New Roman" w:cs="Times New Roman"/>
        </w:rPr>
        <w:t>младих</w:t>
      </w:r>
      <w:proofErr w:type="spellEnd"/>
      <w:r>
        <w:rPr>
          <w:rFonts w:ascii="Times New Roman" w:hAnsi="Times New Roman" w:cs="Times New Roman"/>
        </w:rPr>
        <w:t xml:space="preserve"> и </w:t>
      </w:r>
      <w:proofErr w:type="spellStart"/>
      <w:r>
        <w:rPr>
          <w:rFonts w:ascii="Times New Roman" w:hAnsi="Times New Roman" w:cs="Times New Roman"/>
        </w:rPr>
        <w:t>њихово</w:t>
      </w:r>
      <w:proofErr w:type="spellEnd"/>
      <w:r>
        <w:rPr>
          <w:rFonts w:ascii="Times New Roman" w:hAnsi="Times New Roman" w:cs="Times New Roman"/>
        </w:rPr>
        <w:t xml:space="preserve"> </w:t>
      </w:r>
      <w:proofErr w:type="spellStart"/>
      <w:r>
        <w:rPr>
          <w:rFonts w:ascii="Times New Roman" w:hAnsi="Times New Roman" w:cs="Times New Roman"/>
        </w:rPr>
        <w:t>правилно</w:t>
      </w:r>
      <w:proofErr w:type="spellEnd"/>
      <w:r>
        <w:rPr>
          <w:rFonts w:ascii="Times New Roman" w:hAnsi="Times New Roman" w:cs="Times New Roman"/>
        </w:rPr>
        <w:t xml:space="preserve"> </w:t>
      </w:r>
      <w:proofErr w:type="spellStart"/>
      <w:r>
        <w:rPr>
          <w:rFonts w:ascii="Times New Roman" w:hAnsi="Times New Roman" w:cs="Times New Roman"/>
        </w:rPr>
        <w:t>усмеравање</w:t>
      </w:r>
      <w:proofErr w:type="spellEnd"/>
      <w:r>
        <w:rPr>
          <w:rFonts w:ascii="Times New Roman" w:hAnsi="Times New Roman" w:cs="Times New Roman"/>
        </w:rPr>
        <w:t xml:space="preserve">, </w:t>
      </w:r>
      <w:proofErr w:type="spellStart"/>
      <w:r>
        <w:rPr>
          <w:rFonts w:ascii="Times New Roman" w:hAnsi="Times New Roman" w:cs="Times New Roman"/>
        </w:rPr>
        <w:t>како</w:t>
      </w:r>
      <w:proofErr w:type="spellEnd"/>
      <w:r>
        <w:rPr>
          <w:rFonts w:ascii="Times New Roman" w:hAnsi="Times New Roman" w:cs="Times New Roman"/>
        </w:rPr>
        <w:t xml:space="preserve"> </w:t>
      </w:r>
      <w:proofErr w:type="spellStart"/>
      <w:r>
        <w:rPr>
          <w:rFonts w:ascii="Times New Roman" w:hAnsi="Times New Roman" w:cs="Times New Roman"/>
        </w:rPr>
        <w:t>би</w:t>
      </w:r>
      <w:proofErr w:type="spellEnd"/>
      <w:r>
        <w:rPr>
          <w:rFonts w:ascii="Times New Roman" w:hAnsi="Times New Roman" w:cs="Times New Roman"/>
        </w:rPr>
        <w:t xml:space="preserve"> </w:t>
      </w:r>
      <w:r>
        <w:rPr>
          <w:rFonts w:ascii="Times New Roman" w:hAnsi="Times New Roman" w:cs="Times New Roman"/>
          <w:lang w:val="sr-Cyrl-RS"/>
        </w:rPr>
        <w:t xml:space="preserve">код ученика развили емпатију, навику да учествују у хуманитарном раду, као и </w:t>
      </w:r>
      <w:proofErr w:type="spellStart"/>
      <w:r>
        <w:rPr>
          <w:rFonts w:ascii="Times New Roman" w:hAnsi="Times New Roman" w:cs="Times New Roman"/>
        </w:rPr>
        <w:t>стекли</w:t>
      </w:r>
      <w:proofErr w:type="spellEnd"/>
      <w:r>
        <w:rPr>
          <w:rFonts w:ascii="Times New Roman" w:hAnsi="Times New Roman" w:cs="Times New Roman"/>
        </w:rPr>
        <w:t xml:space="preserve"> </w:t>
      </w:r>
      <w:proofErr w:type="spellStart"/>
      <w:r>
        <w:rPr>
          <w:rFonts w:ascii="Times New Roman" w:hAnsi="Times New Roman" w:cs="Times New Roman"/>
        </w:rPr>
        <w:t>знања</w:t>
      </w:r>
      <w:proofErr w:type="spellEnd"/>
      <w:r>
        <w:rPr>
          <w:rFonts w:ascii="Times New Roman" w:hAnsi="Times New Roman" w:cs="Times New Roman"/>
        </w:rPr>
        <w:t xml:space="preserve"> и </w:t>
      </w:r>
      <w:proofErr w:type="spellStart"/>
      <w:r>
        <w:rPr>
          <w:rFonts w:ascii="Times New Roman" w:hAnsi="Times New Roman" w:cs="Times New Roman"/>
        </w:rPr>
        <w:t>потребне</w:t>
      </w:r>
      <w:proofErr w:type="spellEnd"/>
      <w:r>
        <w:rPr>
          <w:rFonts w:ascii="Times New Roman" w:hAnsi="Times New Roman" w:cs="Times New Roman"/>
        </w:rPr>
        <w:t xml:space="preserve"> </w:t>
      </w:r>
      <w:proofErr w:type="spellStart"/>
      <w:r>
        <w:rPr>
          <w:rFonts w:ascii="Times New Roman" w:hAnsi="Times New Roman" w:cs="Times New Roman"/>
        </w:rPr>
        <w:t>вештине</w:t>
      </w:r>
      <w:proofErr w:type="spellEnd"/>
      <w:r>
        <w:rPr>
          <w:rFonts w:ascii="Times New Roman" w:hAnsi="Times New Roman" w:cs="Times New Roman"/>
        </w:rPr>
        <w:t xml:space="preserve"> </w:t>
      </w:r>
      <w:proofErr w:type="spellStart"/>
      <w:r>
        <w:rPr>
          <w:rFonts w:ascii="Times New Roman" w:hAnsi="Times New Roman" w:cs="Times New Roman"/>
        </w:rPr>
        <w:t>које</w:t>
      </w:r>
      <w:proofErr w:type="spellEnd"/>
      <w:r>
        <w:rPr>
          <w:rFonts w:ascii="Times New Roman" w:hAnsi="Times New Roman" w:cs="Times New Roman"/>
        </w:rPr>
        <w:t xml:space="preserve"> </w:t>
      </w:r>
      <w:proofErr w:type="spellStart"/>
      <w:r>
        <w:rPr>
          <w:rFonts w:ascii="Times New Roman" w:hAnsi="Times New Roman" w:cs="Times New Roman"/>
        </w:rPr>
        <w:t>ће</w:t>
      </w:r>
      <w:proofErr w:type="spellEnd"/>
      <w:r>
        <w:rPr>
          <w:rFonts w:ascii="Times New Roman" w:hAnsi="Times New Roman" w:cs="Times New Roman"/>
        </w:rPr>
        <w:t xml:space="preserve"> </w:t>
      </w:r>
      <w:proofErr w:type="spellStart"/>
      <w:r>
        <w:rPr>
          <w:rFonts w:ascii="Times New Roman" w:hAnsi="Times New Roman" w:cs="Times New Roman"/>
        </w:rPr>
        <w:t>им</w:t>
      </w:r>
      <w:proofErr w:type="spellEnd"/>
      <w:r>
        <w:rPr>
          <w:rFonts w:ascii="Times New Roman" w:hAnsi="Times New Roman" w:cs="Times New Roman"/>
        </w:rPr>
        <w:t xml:space="preserve"> </w:t>
      </w:r>
      <w:proofErr w:type="spellStart"/>
      <w:r>
        <w:rPr>
          <w:rFonts w:ascii="Times New Roman" w:hAnsi="Times New Roman" w:cs="Times New Roman"/>
        </w:rPr>
        <w:t>помоћи</w:t>
      </w:r>
      <w:proofErr w:type="spellEnd"/>
      <w:r>
        <w:rPr>
          <w:rFonts w:ascii="Times New Roman" w:hAnsi="Times New Roman" w:cs="Times New Roman"/>
        </w:rPr>
        <w:t xml:space="preserve"> у </w:t>
      </w:r>
      <w:proofErr w:type="spellStart"/>
      <w:r>
        <w:rPr>
          <w:rFonts w:ascii="Times New Roman" w:hAnsi="Times New Roman" w:cs="Times New Roman"/>
        </w:rPr>
        <w:t>превенцији</w:t>
      </w:r>
      <w:proofErr w:type="spellEnd"/>
      <w:r>
        <w:rPr>
          <w:rFonts w:ascii="Times New Roman" w:hAnsi="Times New Roman" w:cs="Times New Roman"/>
        </w:rPr>
        <w:t xml:space="preserve"> и </w:t>
      </w:r>
      <w:proofErr w:type="spellStart"/>
      <w:r>
        <w:rPr>
          <w:rFonts w:ascii="Times New Roman" w:hAnsi="Times New Roman" w:cs="Times New Roman"/>
        </w:rPr>
        <w:t>борби</w:t>
      </w:r>
      <w:proofErr w:type="spellEnd"/>
      <w:r>
        <w:rPr>
          <w:rFonts w:ascii="Times New Roman" w:hAnsi="Times New Roman" w:cs="Times New Roman"/>
        </w:rPr>
        <w:t xml:space="preserve"> </w:t>
      </w:r>
      <w:proofErr w:type="spellStart"/>
      <w:r>
        <w:rPr>
          <w:rFonts w:ascii="Times New Roman" w:hAnsi="Times New Roman" w:cs="Times New Roman"/>
        </w:rPr>
        <w:t>против</w:t>
      </w:r>
      <w:proofErr w:type="spellEnd"/>
      <w:r>
        <w:rPr>
          <w:rFonts w:ascii="Times New Roman" w:hAnsi="Times New Roman" w:cs="Times New Roman"/>
        </w:rPr>
        <w:t xml:space="preserve"> </w:t>
      </w:r>
      <w:proofErr w:type="spellStart"/>
      <w:r>
        <w:rPr>
          <w:rFonts w:ascii="Times New Roman" w:hAnsi="Times New Roman" w:cs="Times New Roman"/>
        </w:rPr>
        <w:t>насиља</w:t>
      </w:r>
      <w:proofErr w:type="spellEnd"/>
      <w:r>
        <w:rPr>
          <w:rFonts w:ascii="Times New Roman" w:hAnsi="Times New Roman" w:cs="Times New Roman"/>
        </w:rPr>
        <w:t xml:space="preserve"> </w:t>
      </w:r>
      <w:proofErr w:type="spellStart"/>
      <w:r>
        <w:rPr>
          <w:rFonts w:ascii="Times New Roman" w:hAnsi="Times New Roman" w:cs="Times New Roman"/>
        </w:rPr>
        <w:t>међу</w:t>
      </w:r>
      <w:proofErr w:type="spellEnd"/>
      <w:r>
        <w:rPr>
          <w:rFonts w:ascii="Times New Roman" w:hAnsi="Times New Roman" w:cs="Times New Roman"/>
        </w:rPr>
        <w:t xml:space="preserve"> </w:t>
      </w:r>
      <w:proofErr w:type="spellStart"/>
      <w:r>
        <w:rPr>
          <w:rFonts w:ascii="Times New Roman" w:hAnsi="Times New Roman" w:cs="Times New Roman"/>
        </w:rPr>
        <w:t>младима</w:t>
      </w:r>
      <w:proofErr w:type="spellEnd"/>
      <w:r>
        <w:rPr>
          <w:rFonts w:ascii="Times New Roman" w:hAnsi="Times New Roman" w:cs="Times New Roman"/>
        </w:rPr>
        <w:t xml:space="preserve">, </w:t>
      </w:r>
      <w:proofErr w:type="spellStart"/>
      <w:r>
        <w:rPr>
          <w:rFonts w:ascii="Times New Roman" w:hAnsi="Times New Roman" w:cs="Times New Roman"/>
        </w:rPr>
        <w:t>против</w:t>
      </w:r>
      <w:proofErr w:type="spellEnd"/>
      <w:r>
        <w:rPr>
          <w:rFonts w:ascii="Times New Roman" w:hAnsi="Times New Roman" w:cs="Times New Roman"/>
        </w:rPr>
        <w:t xml:space="preserve"> </w:t>
      </w:r>
      <w:proofErr w:type="spellStart"/>
      <w:r>
        <w:rPr>
          <w:rFonts w:ascii="Times New Roman" w:hAnsi="Times New Roman" w:cs="Times New Roman"/>
        </w:rPr>
        <w:t>болести</w:t>
      </w:r>
      <w:proofErr w:type="spellEnd"/>
      <w:r>
        <w:rPr>
          <w:rFonts w:ascii="Times New Roman" w:hAnsi="Times New Roman" w:cs="Times New Roman"/>
        </w:rPr>
        <w:t xml:space="preserve"> </w:t>
      </w:r>
      <w:proofErr w:type="spellStart"/>
      <w:r>
        <w:rPr>
          <w:rFonts w:ascii="Times New Roman" w:hAnsi="Times New Roman" w:cs="Times New Roman"/>
        </w:rPr>
        <w:t>зависности</w:t>
      </w:r>
      <w:proofErr w:type="spellEnd"/>
      <w:r>
        <w:rPr>
          <w:rFonts w:ascii="Times New Roman" w:hAnsi="Times New Roman" w:cs="Times New Roman"/>
        </w:rPr>
        <w:t xml:space="preserve">, ХИВ/АИДС-а, </w:t>
      </w:r>
      <w:proofErr w:type="spellStart"/>
      <w:r>
        <w:rPr>
          <w:rFonts w:ascii="Times New Roman" w:hAnsi="Times New Roman" w:cs="Times New Roman"/>
        </w:rPr>
        <w:t>као</w:t>
      </w:r>
      <w:proofErr w:type="spellEnd"/>
      <w:r>
        <w:rPr>
          <w:rFonts w:ascii="Times New Roman" w:hAnsi="Times New Roman" w:cs="Times New Roman"/>
        </w:rPr>
        <w:t xml:space="preserve"> и </w:t>
      </w:r>
      <w:proofErr w:type="spellStart"/>
      <w:r>
        <w:rPr>
          <w:rFonts w:ascii="Times New Roman" w:hAnsi="Times New Roman" w:cs="Times New Roman"/>
        </w:rPr>
        <w:t>борбе</w:t>
      </w:r>
      <w:proofErr w:type="spellEnd"/>
      <w:r>
        <w:rPr>
          <w:rFonts w:ascii="Times New Roman" w:hAnsi="Times New Roman" w:cs="Times New Roman"/>
        </w:rPr>
        <w:t xml:space="preserve"> </w:t>
      </w:r>
      <w:proofErr w:type="spellStart"/>
      <w:r>
        <w:rPr>
          <w:rFonts w:ascii="Times New Roman" w:hAnsi="Times New Roman" w:cs="Times New Roman"/>
        </w:rPr>
        <w:t>против</w:t>
      </w:r>
      <w:proofErr w:type="spellEnd"/>
      <w:r>
        <w:rPr>
          <w:rFonts w:ascii="Times New Roman" w:hAnsi="Times New Roman" w:cs="Times New Roman"/>
        </w:rPr>
        <w:t xml:space="preserve"> </w:t>
      </w:r>
      <w:proofErr w:type="spellStart"/>
      <w:r>
        <w:rPr>
          <w:rFonts w:ascii="Times New Roman" w:hAnsi="Times New Roman" w:cs="Times New Roman"/>
        </w:rPr>
        <w:t>трговине</w:t>
      </w:r>
      <w:proofErr w:type="spellEnd"/>
      <w:r>
        <w:rPr>
          <w:rFonts w:ascii="Times New Roman" w:hAnsi="Times New Roman" w:cs="Times New Roman"/>
        </w:rPr>
        <w:t xml:space="preserve"> </w:t>
      </w:r>
      <w:proofErr w:type="spellStart"/>
      <w:r>
        <w:rPr>
          <w:rFonts w:ascii="Times New Roman" w:hAnsi="Times New Roman" w:cs="Times New Roman"/>
        </w:rPr>
        <w:t>људима</w:t>
      </w:r>
      <w:proofErr w:type="spellEnd"/>
      <w:r>
        <w:rPr>
          <w:rFonts w:ascii="Times New Roman" w:hAnsi="Times New Roman" w:cs="Times New Roman"/>
        </w:rPr>
        <w:t xml:space="preserve">.  </w:t>
      </w:r>
    </w:p>
    <w:p w14:paraId="2D4E9BD1" w14:textId="77777777" w:rsidR="00937522" w:rsidRDefault="00550077">
      <w:pPr>
        <w:rPr>
          <w:rFonts w:ascii="Times New Roman" w:hAnsi="Times New Roman" w:cs="Times New Roman"/>
        </w:rPr>
      </w:pPr>
      <w:r>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248"/>
        <w:gridCol w:w="3117"/>
        <w:gridCol w:w="2834"/>
      </w:tblGrid>
      <w:tr w:rsidR="00937522" w14:paraId="4F73CD80" w14:textId="77777777" w:rsidTr="00733572">
        <w:tc>
          <w:tcPr>
            <w:tcW w:w="4248" w:type="dxa"/>
          </w:tcPr>
          <w:p w14:paraId="3BBC61AA" w14:textId="77777777" w:rsidR="00937522" w:rsidRDefault="00550077">
            <w:pPr>
              <w:rPr>
                <w:rFonts w:ascii="Times New Roman" w:eastAsia="PMingLiU" w:hAnsi="Times New Roman" w:cs="Times New Roman"/>
                <w:b/>
                <w:bCs/>
              </w:rPr>
            </w:pPr>
            <w:proofErr w:type="spellStart"/>
            <w:r>
              <w:rPr>
                <w:rFonts w:ascii="Times New Roman" w:eastAsia="PMingLiU" w:hAnsi="Times New Roman" w:cs="Times New Roman"/>
                <w:b/>
                <w:bCs/>
              </w:rPr>
              <w:t>Садржај</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активности</w:t>
            </w:r>
            <w:proofErr w:type="spellEnd"/>
          </w:p>
        </w:tc>
        <w:tc>
          <w:tcPr>
            <w:tcW w:w="3117" w:type="dxa"/>
          </w:tcPr>
          <w:p w14:paraId="44FB8E33" w14:textId="77777777" w:rsidR="00937522" w:rsidRDefault="00550077">
            <w:pPr>
              <w:rPr>
                <w:rFonts w:ascii="Times New Roman" w:eastAsia="PMingLiU" w:hAnsi="Times New Roman" w:cs="Times New Roman"/>
                <w:b/>
                <w:bCs/>
              </w:rPr>
            </w:pPr>
            <w:r>
              <w:rPr>
                <w:rFonts w:ascii="Times New Roman" w:eastAsia="PMingLiU" w:hAnsi="Times New Roman" w:cs="Times New Roman"/>
                <w:b/>
                <w:bCs/>
              </w:rPr>
              <w:t>Време</w:t>
            </w:r>
          </w:p>
        </w:tc>
        <w:tc>
          <w:tcPr>
            <w:tcW w:w="2834" w:type="dxa"/>
          </w:tcPr>
          <w:p w14:paraId="018B1365" w14:textId="77777777" w:rsidR="00937522" w:rsidRDefault="00550077">
            <w:pPr>
              <w:rPr>
                <w:rFonts w:ascii="Times New Roman" w:eastAsia="PMingLiU" w:hAnsi="Times New Roman" w:cs="Times New Roman"/>
                <w:b/>
                <w:bCs/>
              </w:rPr>
            </w:pPr>
            <w:proofErr w:type="spellStart"/>
            <w:r>
              <w:rPr>
                <w:rFonts w:ascii="Times New Roman" w:eastAsia="PMingLiU" w:hAnsi="Times New Roman" w:cs="Times New Roman"/>
                <w:b/>
                <w:bCs/>
              </w:rPr>
              <w:t>Носиоци</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активности</w:t>
            </w:r>
            <w:proofErr w:type="spellEnd"/>
          </w:p>
        </w:tc>
      </w:tr>
      <w:tr w:rsidR="00937522" w14:paraId="49A443F2" w14:textId="77777777" w:rsidTr="00733572">
        <w:tc>
          <w:tcPr>
            <w:tcW w:w="4248" w:type="dxa"/>
          </w:tcPr>
          <w:p w14:paraId="289F901A"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Сарадња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Црвеним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крстом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из</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области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Социјалне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делатности</w:t>
            </w:r>
            <w:proofErr w:type="spellEnd"/>
            <w:r w:rsidRPr="00733572">
              <w:rPr>
                <w:rFonts w:ascii="Times New Roman" w:eastAsia="PMingLiU" w:hAnsi="Times New Roman" w:cs="Times New Roman"/>
                <w:bCs/>
              </w:rPr>
              <w:t>:</w:t>
            </w:r>
          </w:p>
          <w:p w14:paraId="0C680A45"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развијање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солидарности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код</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младих</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кроз</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организовање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хуманитарне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помоћ</w:t>
            </w:r>
            <w:proofErr w:type="spellEnd"/>
            <w:r w:rsidRPr="00733572">
              <w:rPr>
                <w:rFonts w:ascii="Times New Roman" w:eastAsia="PMingLiU" w:hAnsi="Times New Roman" w:cs="Times New Roman"/>
                <w:bCs/>
                <w:lang w:val="sr-Cyrl-RS"/>
              </w:rPr>
              <w:t>и</w:t>
            </w:r>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прикупљање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половне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одеће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обуће,школског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прибора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унутар</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или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шире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акције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Друг-другу</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подела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прикупљеног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материјално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угроженој</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деци</w:t>
            </w:r>
            <w:proofErr w:type="spellEnd"/>
          </w:p>
          <w:p w14:paraId="0E5E9DDC" w14:textId="77777777" w:rsidR="00937522" w:rsidRPr="00733572" w:rsidRDefault="00937522">
            <w:pPr>
              <w:rPr>
                <w:rFonts w:ascii="Times New Roman" w:eastAsia="PMingLiU" w:hAnsi="Times New Roman" w:cs="Times New Roman"/>
                <w:bCs/>
              </w:rPr>
            </w:pPr>
          </w:p>
          <w:p w14:paraId="5EDABB84"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Обележавање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Месеца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солидарности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старим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особама</w:t>
            </w:r>
            <w:proofErr w:type="spellEnd"/>
            <w:r w:rsidRPr="00733572">
              <w:rPr>
                <w:rFonts w:ascii="Times New Roman" w:eastAsia="PMingLiU" w:hAnsi="Times New Roman" w:cs="Times New Roman"/>
                <w:bCs/>
              </w:rPr>
              <w:t xml:space="preserve"> </w:t>
            </w:r>
          </w:p>
          <w:p w14:paraId="08589272" w14:textId="77777777" w:rsidR="00937522" w:rsidRPr="00733572" w:rsidRDefault="00937522">
            <w:pPr>
              <w:rPr>
                <w:rFonts w:ascii="Times New Roman" w:eastAsia="PMingLiU" w:hAnsi="Times New Roman" w:cs="Times New Roman"/>
                <w:bCs/>
                <w:lang w:val="sr-Cyrl-RS"/>
              </w:rPr>
            </w:pPr>
          </w:p>
        </w:tc>
        <w:tc>
          <w:tcPr>
            <w:tcW w:w="3117" w:type="dxa"/>
          </w:tcPr>
          <w:p w14:paraId="48F6CA93" w14:textId="77777777" w:rsidR="00937522" w:rsidRPr="00733572" w:rsidRDefault="00937522">
            <w:pPr>
              <w:rPr>
                <w:rFonts w:ascii="Times New Roman" w:eastAsia="PMingLiU" w:hAnsi="Times New Roman" w:cs="Times New Roman"/>
                <w:bCs/>
              </w:rPr>
            </w:pPr>
          </w:p>
          <w:p w14:paraId="3EC634DB" w14:textId="77777777" w:rsidR="00937522" w:rsidRPr="00733572" w:rsidRDefault="00937522">
            <w:pPr>
              <w:rPr>
                <w:rFonts w:ascii="Times New Roman" w:eastAsia="PMingLiU" w:hAnsi="Times New Roman" w:cs="Times New Roman"/>
                <w:bCs/>
              </w:rPr>
            </w:pPr>
          </w:p>
          <w:p w14:paraId="54E68C06" w14:textId="77777777" w:rsidR="00937522" w:rsidRPr="00733572" w:rsidRDefault="00937522">
            <w:pPr>
              <w:rPr>
                <w:rFonts w:ascii="Times New Roman" w:eastAsia="PMingLiU" w:hAnsi="Times New Roman" w:cs="Times New Roman"/>
                <w:bCs/>
              </w:rPr>
            </w:pPr>
          </w:p>
          <w:p w14:paraId="2B96B38C" w14:textId="77777777" w:rsidR="00937522" w:rsidRPr="00733572" w:rsidRDefault="00937522">
            <w:pPr>
              <w:rPr>
                <w:rFonts w:ascii="Times New Roman" w:eastAsia="PMingLiU" w:hAnsi="Times New Roman" w:cs="Times New Roman"/>
                <w:bCs/>
              </w:rPr>
            </w:pPr>
          </w:p>
          <w:p w14:paraId="4F72D4E1"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школске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r w:rsidRPr="00733572">
              <w:rPr>
                <w:rFonts w:ascii="Times New Roman" w:eastAsia="PMingLiU" w:hAnsi="Times New Roman" w:cs="Times New Roman"/>
                <w:bCs/>
              </w:rPr>
              <w:t xml:space="preserve"> </w:t>
            </w:r>
          </w:p>
          <w:p w14:paraId="035D9F79" w14:textId="77777777" w:rsidR="00937522" w:rsidRPr="00733572" w:rsidRDefault="00937522">
            <w:pPr>
              <w:rPr>
                <w:rFonts w:ascii="Times New Roman" w:eastAsia="PMingLiU" w:hAnsi="Times New Roman" w:cs="Times New Roman"/>
                <w:bCs/>
              </w:rPr>
            </w:pPr>
          </w:p>
          <w:p w14:paraId="39BB8F5E" w14:textId="77777777" w:rsidR="00937522" w:rsidRPr="00733572" w:rsidRDefault="00937522">
            <w:pPr>
              <w:rPr>
                <w:rFonts w:ascii="Times New Roman" w:eastAsia="PMingLiU" w:hAnsi="Times New Roman" w:cs="Times New Roman"/>
                <w:bCs/>
              </w:rPr>
            </w:pPr>
          </w:p>
          <w:p w14:paraId="6B77DBA4" w14:textId="77777777" w:rsidR="00937522" w:rsidRPr="00733572" w:rsidRDefault="00937522">
            <w:pPr>
              <w:rPr>
                <w:rFonts w:ascii="Times New Roman" w:eastAsia="PMingLiU" w:hAnsi="Times New Roman" w:cs="Times New Roman"/>
                <w:bCs/>
                <w:lang w:val="sr-Cyrl-RS"/>
              </w:rPr>
            </w:pPr>
          </w:p>
          <w:p w14:paraId="70322241" w14:textId="77777777" w:rsidR="00937522" w:rsidRPr="00733572" w:rsidRDefault="00937522">
            <w:pPr>
              <w:rPr>
                <w:rFonts w:ascii="Times New Roman" w:eastAsia="PMingLiU" w:hAnsi="Times New Roman" w:cs="Times New Roman"/>
                <w:bCs/>
                <w:lang w:val="sr-Cyrl-RS"/>
              </w:rPr>
            </w:pPr>
          </w:p>
          <w:p w14:paraId="4E59053C"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lang w:val="sr-Cyrl-RS"/>
              </w:rPr>
              <w:t>Септембар - о</w:t>
            </w:r>
            <w:proofErr w:type="spellStart"/>
            <w:r w:rsidRPr="00733572">
              <w:rPr>
                <w:rFonts w:ascii="Times New Roman" w:eastAsia="PMingLiU" w:hAnsi="Times New Roman" w:cs="Times New Roman"/>
                <w:bCs/>
              </w:rPr>
              <w:t>ктобар</w:t>
            </w:r>
            <w:proofErr w:type="spellEnd"/>
            <w:r w:rsidRPr="00733572">
              <w:rPr>
                <w:rFonts w:ascii="Times New Roman" w:eastAsia="PMingLiU" w:hAnsi="Times New Roman" w:cs="Times New Roman"/>
                <w:bCs/>
              </w:rPr>
              <w:t xml:space="preserve"> – </w:t>
            </w:r>
            <w:proofErr w:type="spellStart"/>
            <w:r w:rsidRPr="00733572">
              <w:rPr>
                <w:rFonts w:ascii="Times New Roman" w:eastAsia="PMingLiU" w:hAnsi="Times New Roman" w:cs="Times New Roman"/>
                <w:bCs/>
              </w:rPr>
              <w:t>месец</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солидарности</w:t>
            </w:r>
            <w:proofErr w:type="spellEnd"/>
          </w:p>
        </w:tc>
        <w:tc>
          <w:tcPr>
            <w:tcW w:w="2834" w:type="dxa"/>
          </w:tcPr>
          <w:p w14:paraId="482A9EBF" w14:textId="77777777" w:rsidR="00937522" w:rsidRPr="00733572" w:rsidRDefault="00937522">
            <w:pPr>
              <w:rPr>
                <w:rFonts w:ascii="Times New Roman" w:eastAsia="PMingLiU" w:hAnsi="Times New Roman" w:cs="Times New Roman"/>
                <w:bCs/>
              </w:rPr>
            </w:pPr>
          </w:p>
          <w:p w14:paraId="2618D7F6" w14:textId="77777777" w:rsidR="00937522" w:rsidRPr="00733572" w:rsidRDefault="00937522">
            <w:pPr>
              <w:rPr>
                <w:rFonts w:ascii="Times New Roman" w:eastAsia="PMingLiU" w:hAnsi="Times New Roman" w:cs="Times New Roman"/>
                <w:bCs/>
              </w:rPr>
            </w:pPr>
          </w:p>
          <w:p w14:paraId="2221B24A" w14:textId="77777777" w:rsidR="00937522" w:rsidRPr="00733572" w:rsidRDefault="00937522">
            <w:pPr>
              <w:rPr>
                <w:rFonts w:ascii="Times New Roman" w:eastAsia="PMingLiU" w:hAnsi="Times New Roman" w:cs="Times New Roman"/>
                <w:bCs/>
              </w:rPr>
            </w:pPr>
          </w:p>
          <w:p w14:paraId="01C18406" w14:textId="77777777" w:rsidR="00937522" w:rsidRPr="00733572" w:rsidRDefault="00937522">
            <w:pPr>
              <w:rPr>
                <w:rFonts w:ascii="Times New Roman" w:eastAsia="PMingLiU" w:hAnsi="Times New Roman" w:cs="Times New Roman"/>
                <w:bCs/>
              </w:rPr>
            </w:pPr>
          </w:p>
          <w:p w14:paraId="77F28410"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Тим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сарадњу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Црвеним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крстом</w:t>
            </w:r>
            <w:proofErr w:type="spellEnd"/>
            <w:r w:rsidRPr="00733572">
              <w:rPr>
                <w:rFonts w:ascii="Times New Roman" w:eastAsia="PMingLiU" w:hAnsi="Times New Roman" w:cs="Times New Roman"/>
                <w:bCs/>
              </w:rPr>
              <w:t xml:space="preserve"> </w:t>
            </w:r>
          </w:p>
          <w:p w14:paraId="2DC14843"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Ученички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парламент</w:t>
            </w:r>
            <w:proofErr w:type="spellEnd"/>
            <w:r w:rsidRPr="00733572">
              <w:rPr>
                <w:rFonts w:ascii="Times New Roman" w:eastAsia="PMingLiU" w:hAnsi="Times New Roman" w:cs="Times New Roman"/>
                <w:bCs/>
              </w:rPr>
              <w:t xml:space="preserve">  </w:t>
            </w:r>
          </w:p>
          <w:p w14:paraId="6AFDF2DA"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Црвени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крст</w:t>
            </w:r>
            <w:proofErr w:type="spellEnd"/>
            <w:r w:rsidRPr="00733572">
              <w:rPr>
                <w:rFonts w:ascii="Times New Roman" w:eastAsia="PMingLiU" w:hAnsi="Times New Roman" w:cs="Times New Roman"/>
                <w:bCs/>
              </w:rPr>
              <w:t xml:space="preserve"> </w:t>
            </w:r>
          </w:p>
          <w:p w14:paraId="2B5A7E19"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Геронтолошки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центар</w:t>
            </w:r>
            <w:proofErr w:type="spellEnd"/>
          </w:p>
        </w:tc>
      </w:tr>
      <w:tr w:rsidR="00937522" w14:paraId="2F2C4E84" w14:textId="77777777" w:rsidTr="00733572">
        <w:tc>
          <w:tcPr>
            <w:tcW w:w="4248" w:type="dxa"/>
          </w:tcPr>
          <w:p w14:paraId="3DCF83F7"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Сарадња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Црвеним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крстом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из</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области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Здравствено</w:t>
            </w:r>
            <w:proofErr w:type="spellEnd"/>
            <w:r w:rsidRPr="00733572">
              <w:rPr>
                <w:rFonts w:ascii="Times New Roman" w:eastAsia="PMingLiU" w:hAnsi="Times New Roman" w:cs="Times New Roman"/>
                <w:bCs/>
              </w:rPr>
              <w:t xml:space="preserve"> – </w:t>
            </w:r>
            <w:proofErr w:type="spellStart"/>
            <w:r w:rsidRPr="00733572">
              <w:rPr>
                <w:rFonts w:ascii="Times New Roman" w:eastAsia="PMingLiU" w:hAnsi="Times New Roman" w:cs="Times New Roman"/>
                <w:bCs/>
              </w:rPr>
              <w:t>превентивне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активности</w:t>
            </w:r>
            <w:proofErr w:type="spellEnd"/>
            <w:r w:rsidRPr="00733572">
              <w:rPr>
                <w:rFonts w:ascii="Times New Roman" w:eastAsia="PMingLiU" w:hAnsi="Times New Roman" w:cs="Times New Roman"/>
                <w:bCs/>
              </w:rPr>
              <w:t xml:space="preserve">: </w:t>
            </w:r>
          </w:p>
          <w:p w14:paraId="5D066788" w14:textId="77777777" w:rsidR="00937522" w:rsidRPr="00733572" w:rsidRDefault="00550077">
            <w:pPr>
              <w:rPr>
                <w:rFonts w:ascii="Times New Roman" w:eastAsia="PMingLiU" w:hAnsi="Times New Roman" w:cs="Times New Roman"/>
                <w:bCs/>
                <w:lang w:val="sr-Cyrl-RS"/>
              </w:rPr>
            </w:pPr>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здравствена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предавања</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радионице</w:t>
            </w:r>
            <w:proofErr w:type="spellEnd"/>
            <w:r w:rsidRPr="00733572">
              <w:rPr>
                <w:rFonts w:ascii="Times New Roman" w:eastAsia="PMingLiU" w:hAnsi="Times New Roman" w:cs="Times New Roman"/>
                <w:bCs/>
              </w:rPr>
              <w:t xml:space="preserve"> </w:t>
            </w:r>
            <w:r w:rsidRPr="00733572">
              <w:rPr>
                <w:rFonts w:ascii="Times New Roman" w:eastAsia="PMingLiU" w:hAnsi="Times New Roman" w:cs="Times New Roman"/>
                <w:bCs/>
                <w:lang w:val="sr-Cyrl-RS"/>
              </w:rPr>
              <w:t>(како и зашто се организује добровољно давање крви, безбедност у саобраћају, безбедност на води и сл.)</w:t>
            </w:r>
          </w:p>
          <w:p w14:paraId="59BEAD36" w14:textId="77777777" w:rsidR="00937522" w:rsidRPr="00733572" w:rsidRDefault="00937522">
            <w:pPr>
              <w:rPr>
                <w:rFonts w:ascii="Times New Roman" w:eastAsia="PMingLiU" w:hAnsi="Times New Roman" w:cs="Times New Roman"/>
                <w:bCs/>
              </w:rPr>
            </w:pPr>
          </w:p>
          <w:p w14:paraId="0307E489"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lastRenderedPageBreak/>
              <w:t xml:space="preserve">- </w:t>
            </w:r>
            <w:proofErr w:type="spellStart"/>
            <w:r w:rsidRPr="00733572">
              <w:rPr>
                <w:rFonts w:ascii="Times New Roman" w:eastAsia="PMingLiU" w:hAnsi="Times New Roman" w:cs="Times New Roman"/>
                <w:bCs/>
              </w:rPr>
              <w:t>учешће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младих</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ликовном</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литералном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конкурсу</w:t>
            </w:r>
            <w:proofErr w:type="spellEnd"/>
            <w:r w:rsidRPr="00733572">
              <w:rPr>
                <w:rFonts w:ascii="Times New Roman" w:eastAsia="PMingLiU" w:hAnsi="Times New Roman" w:cs="Times New Roman"/>
                <w:bCs/>
              </w:rPr>
              <w:t xml:space="preserve"> </w:t>
            </w:r>
          </w:p>
          <w:p w14:paraId="60D70F2B" w14:textId="77777777" w:rsidR="00937522" w:rsidRPr="00733572" w:rsidRDefault="00937522">
            <w:pPr>
              <w:rPr>
                <w:rFonts w:ascii="Times New Roman" w:eastAsia="PMingLiU" w:hAnsi="Times New Roman" w:cs="Times New Roman"/>
                <w:bCs/>
              </w:rPr>
            </w:pPr>
          </w:p>
          <w:p w14:paraId="356DD5B1"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обука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младих</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пружање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прве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помоћи</w:t>
            </w:r>
            <w:proofErr w:type="spellEnd"/>
            <w:r w:rsidRPr="00733572">
              <w:rPr>
                <w:rFonts w:ascii="Times New Roman" w:eastAsia="PMingLiU" w:hAnsi="Times New Roman" w:cs="Times New Roman"/>
                <w:bCs/>
              </w:rPr>
              <w:t xml:space="preserve"> </w:t>
            </w:r>
          </w:p>
          <w:p w14:paraId="51ABB573" w14:textId="77777777" w:rsidR="00937522" w:rsidRPr="00733572" w:rsidRDefault="00937522">
            <w:pPr>
              <w:rPr>
                <w:rFonts w:ascii="Times New Roman" w:eastAsia="PMingLiU" w:hAnsi="Times New Roman" w:cs="Times New Roman"/>
                <w:bCs/>
              </w:rPr>
            </w:pPr>
          </w:p>
          <w:p w14:paraId="435CE7ED"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акција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спортско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хуманитарно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рекреативног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карактера</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договору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Спортским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савезом</w:t>
            </w:r>
            <w:proofErr w:type="spellEnd"/>
            <w:r w:rsidRPr="00733572">
              <w:rPr>
                <w:rFonts w:ascii="Times New Roman" w:eastAsia="PMingLiU" w:hAnsi="Times New Roman" w:cs="Times New Roman"/>
                <w:bCs/>
              </w:rPr>
              <w:t xml:space="preserve">; </w:t>
            </w:r>
          </w:p>
          <w:p w14:paraId="5E3A3F32" w14:textId="77777777" w:rsidR="00937522" w:rsidRPr="00733572" w:rsidRDefault="00937522">
            <w:pPr>
              <w:rPr>
                <w:rFonts w:ascii="Times New Roman" w:eastAsia="PMingLiU" w:hAnsi="Times New Roman" w:cs="Times New Roman"/>
                <w:bCs/>
              </w:rPr>
            </w:pPr>
          </w:p>
          <w:p w14:paraId="7B9741AB"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Акција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Безбедност</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деце</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саобраћају</w:t>
            </w:r>
            <w:proofErr w:type="spellEnd"/>
            <w:r w:rsidRPr="00733572">
              <w:rPr>
                <w:rFonts w:ascii="Times New Roman" w:eastAsia="PMingLiU" w:hAnsi="Times New Roman" w:cs="Times New Roman"/>
                <w:bCs/>
              </w:rPr>
              <w:t xml:space="preserve">“ </w:t>
            </w:r>
          </w:p>
          <w:p w14:paraId="74BF3B86" w14:textId="77777777" w:rsidR="00937522" w:rsidRPr="00733572" w:rsidRDefault="00937522">
            <w:pPr>
              <w:rPr>
                <w:rFonts w:ascii="Times New Roman" w:eastAsia="PMingLiU" w:hAnsi="Times New Roman" w:cs="Times New Roman"/>
                <w:bCs/>
              </w:rPr>
            </w:pPr>
          </w:p>
          <w:p w14:paraId="675B6E00"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Активности</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области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кампања</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обележавања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светских</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дана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посвећених</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здрављу</w:t>
            </w:r>
            <w:proofErr w:type="spellEnd"/>
            <w:r w:rsidRPr="00733572">
              <w:rPr>
                <w:rFonts w:ascii="Times New Roman" w:eastAsia="PMingLiU" w:hAnsi="Times New Roman" w:cs="Times New Roman"/>
                <w:bCs/>
              </w:rPr>
              <w:t>.</w:t>
            </w:r>
          </w:p>
          <w:p w14:paraId="3997EC9D" w14:textId="77777777" w:rsidR="00937522" w:rsidRPr="00733572" w:rsidRDefault="00937522">
            <w:pPr>
              <w:rPr>
                <w:rFonts w:ascii="Times New Roman" w:eastAsia="PMingLiU" w:hAnsi="Times New Roman" w:cs="Times New Roman"/>
                <w:bCs/>
              </w:rPr>
            </w:pPr>
          </w:p>
          <w:p w14:paraId="145D0B1F"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lang w:val="sr-Cyrl-RS"/>
              </w:rPr>
              <w:t xml:space="preserve">Обележавање Дана црвеног крста - </w:t>
            </w:r>
            <w:proofErr w:type="spellStart"/>
            <w:r w:rsidRPr="00733572">
              <w:rPr>
                <w:rFonts w:ascii="Times New Roman" w:eastAsia="PMingLiU" w:hAnsi="Times New Roman" w:cs="Times New Roman"/>
                <w:shd w:val="clear" w:color="auto" w:fill="FFFFFF"/>
              </w:rPr>
              <w:t>квиз</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за</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ученике</w:t>
            </w:r>
            <w:proofErr w:type="spellEnd"/>
            <w:r w:rsidRPr="00733572">
              <w:rPr>
                <w:rFonts w:ascii="Times New Roman" w:eastAsia="PMingLiU" w:hAnsi="Times New Roman" w:cs="Times New Roman"/>
                <w:shd w:val="clear" w:color="auto" w:fill="FFFFFF"/>
              </w:rPr>
              <w:t xml:space="preserve"> </w:t>
            </w:r>
            <w:r w:rsidRPr="00733572">
              <w:rPr>
                <w:rFonts w:ascii="Times New Roman" w:eastAsia="PMingLiU" w:hAnsi="Times New Roman" w:cs="Times New Roman"/>
                <w:shd w:val="clear" w:color="auto" w:fill="FFFFFF"/>
                <w:lang w:val="sr-Cyrl-RS"/>
              </w:rPr>
              <w:t>млађих</w:t>
            </w:r>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разреда</w:t>
            </w:r>
            <w:proofErr w:type="spellEnd"/>
            <w:r w:rsidRPr="00733572">
              <w:rPr>
                <w:rFonts w:ascii="Times New Roman" w:eastAsia="PMingLiU" w:hAnsi="Times New Roman" w:cs="Times New Roman"/>
                <w:shd w:val="clear" w:color="auto" w:fill="FFFFFF"/>
              </w:rPr>
              <w:t xml:space="preserve"> </w:t>
            </w:r>
            <w:r w:rsidRPr="00733572">
              <w:rPr>
                <w:rFonts w:ascii="Times New Roman" w:eastAsia="PMingLiU" w:hAnsi="Times New Roman" w:cs="Times New Roman"/>
                <w:shd w:val="clear" w:color="auto" w:fill="FFFFFF"/>
                <w:lang w:val="sr-Cyrl-RS"/>
              </w:rPr>
              <w:t>„</w:t>
            </w:r>
            <w:proofErr w:type="spellStart"/>
            <w:r w:rsidRPr="00733572">
              <w:rPr>
                <w:rFonts w:ascii="Times New Roman" w:eastAsia="PMingLiU" w:hAnsi="Times New Roman" w:cs="Times New Roman"/>
                <w:shd w:val="clear" w:color="auto" w:fill="FFFFFF"/>
              </w:rPr>
              <w:t>Шта</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знам</w:t>
            </w:r>
            <w:proofErr w:type="spellEnd"/>
            <w:r w:rsidRPr="00733572">
              <w:rPr>
                <w:rFonts w:ascii="Times New Roman" w:eastAsia="PMingLiU" w:hAnsi="Times New Roman" w:cs="Times New Roman"/>
                <w:shd w:val="clear" w:color="auto" w:fill="FFFFFF"/>
              </w:rPr>
              <w:t xml:space="preserve"> о </w:t>
            </w:r>
            <w:proofErr w:type="spellStart"/>
            <w:r w:rsidRPr="00733572">
              <w:rPr>
                <w:rFonts w:ascii="Times New Roman" w:eastAsia="PMingLiU" w:hAnsi="Times New Roman" w:cs="Times New Roman"/>
                <w:shd w:val="clear" w:color="auto" w:fill="FFFFFF"/>
              </w:rPr>
              <w:t>Црвеног</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крсту</w:t>
            </w:r>
            <w:proofErr w:type="spellEnd"/>
            <w:r w:rsidRPr="00733572">
              <w:rPr>
                <w:rFonts w:ascii="Times New Roman" w:eastAsia="PMingLiU" w:hAnsi="Times New Roman" w:cs="Times New Roman"/>
                <w:shd w:val="clear" w:color="auto" w:fill="FFFFFF"/>
              </w:rPr>
              <w:t xml:space="preserve"> и </w:t>
            </w:r>
            <w:proofErr w:type="spellStart"/>
            <w:r w:rsidRPr="00733572">
              <w:rPr>
                <w:rFonts w:ascii="Times New Roman" w:eastAsia="PMingLiU" w:hAnsi="Times New Roman" w:cs="Times New Roman"/>
                <w:shd w:val="clear" w:color="auto" w:fill="FFFFFF"/>
              </w:rPr>
              <w:t>добровољном</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давалаштву</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крви</w:t>
            </w:r>
            <w:proofErr w:type="spellEnd"/>
            <w:r w:rsidRPr="00733572">
              <w:rPr>
                <w:rFonts w:ascii="Times New Roman" w:eastAsia="PMingLiU" w:hAnsi="Times New Roman" w:cs="Times New Roman"/>
                <w:shd w:val="clear" w:color="auto" w:fill="FFFFFF"/>
              </w:rPr>
              <w:t>”</w:t>
            </w:r>
          </w:p>
        </w:tc>
        <w:tc>
          <w:tcPr>
            <w:tcW w:w="3117" w:type="dxa"/>
          </w:tcPr>
          <w:p w14:paraId="50804DB2"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lastRenderedPageBreak/>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школске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r w:rsidRPr="00733572">
              <w:rPr>
                <w:rFonts w:ascii="Times New Roman" w:eastAsia="PMingLiU" w:hAnsi="Times New Roman" w:cs="Times New Roman"/>
                <w:bCs/>
              </w:rPr>
              <w:t xml:space="preserve"> </w:t>
            </w:r>
          </w:p>
          <w:p w14:paraId="653190A9" w14:textId="77777777" w:rsidR="00937522" w:rsidRPr="00733572" w:rsidRDefault="00937522">
            <w:pPr>
              <w:rPr>
                <w:rFonts w:ascii="Times New Roman" w:eastAsia="PMingLiU" w:hAnsi="Times New Roman" w:cs="Times New Roman"/>
                <w:bCs/>
              </w:rPr>
            </w:pPr>
          </w:p>
          <w:p w14:paraId="39878BEC" w14:textId="77777777" w:rsidR="00937522" w:rsidRPr="00733572" w:rsidRDefault="00937522">
            <w:pPr>
              <w:rPr>
                <w:rFonts w:ascii="Times New Roman" w:eastAsia="PMingLiU" w:hAnsi="Times New Roman" w:cs="Times New Roman"/>
                <w:bCs/>
              </w:rPr>
            </w:pPr>
          </w:p>
          <w:p w14:paraId="200F9F20"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Март-Април</w:t>
            </w:r>
            <w:proofErr w:type="spellEnd"/>
            <w:r w:rsidRPr="00733572">
              <w:rPr>
                <w:rFonts w:ascii="Times New Roman" w:eastAsia="PMingLiU" w:hAnsi="Times New Roman" w:cs="Times New Roman"/>
                <w:bCs/>
              </w:rPr>
              <w:t xml:space="preserve"> </w:t>
            </w:r>
          </w:p>
          <w:p w14:paraId="12583F8E" w14:textId="77777777" w:rsidR="00937522" w:rsidRPr="00733572" w:rsidRDefault="00937522">
            <w:pPr>
              <w:rPr>
                <w:rFonts w:ascii="Times New Roman" w:eastAsia="PMingLiU" w:hAnsi="Times New Roman" w:cs="Times New Roman"/>
                <w:bCs/>
              </w:rPr>
            </w:pPr>
          </w:p>
          <w:p w14:paraId="5E8AF583" w14:textId="77777777" w:rsidR="00937522" w:rsidRPr="00733572" w:rsidRDefault="00937522">
            <w:pPr>
              <w:rPr>
                <w:rFonts w:ascii="Times New Roman" w:eastAsia="PMingLiU" w:hAnsi="Times New Roman" w:cs="Times New Roman"/>
                <w:bCs/>
              </w:rPr>
            </w:pPr>
          </w:p>
          <w:p w14:paraId="13F99502" w14:textId="77777777" w:rsidR="00937522" w:rsidRPr="00733572" w:rsidRDefault="00937522">
            <w:pPr>
              <w:rPr>
                <w:rFonts w:ascii="Times New Roman" w:eastAsia="PMingLiU" w:hAnsi="Times New Roman" w:cs="Times New Roman"/>
                <w:bCs/>
              </w:rPr>
            </w:pPr>
          </w:p>
          <w:p w14:paraId="68D62F36"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Фебруар-Јун</w:t>
            </w:r>
            <w:proofErr w:type="spellEnd"/>
            <w:r w:rsidRPr="00733572">
              <w:rPr>
                <w:rFonts w:ascii="Times New Roman" w:eastAsia="PMingLiU" w:hAnsi="Times New Roman" w:cs="Times New Roman"/>
                <w:bCs/>
              </w:rPr>
              <w:t xml:space="preserve"> </w:t>
            </w:r>
          </w:p>
          <w:p w14:paraId="7BDE2160" w14:textId="77777777" w:rsidR="00937522" w:rsidRPr="00733572" w:rsidRDefault="00937522">
            <w:pPr>
              <w:rPr>
                <w:rFonts w:ascii="Times New Roman" w:eastAsia="PMingLiU" w:hAnsi="Times New Roman" w:cs="Times New Roman"/>
                <w:bCs/>
              </w:rPr>
            </w:pPr>
          </w:p>
          <w:p w14:paraId="13B35C42" w14:textId="77777777" w:rsidR="00937522" w:rsidRPr="00733572" w:rsidRDefault="00937522">
            <w:pPr>
              <w:rPr>
                <w:rFonts w:ascii="Times New Roman" w:eastAsia="PMingLiU" w:hAnsi="Times New Roman" w:cs="Times New Roman"/>
                <w:bCs/>
              </w:rPr>
            </w:pPr>
          </w:p>
          <w:p w14:paraId="62E71788"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Октобар</w:t>
            </w:r>
            <w:proofErr w:type="spellEnd"/>
            <w:r w:rsidRPr="00733572">
              <w:rPr>
                <w:rFonts w:ascii="Times New Roman" w:eastAsia="PMingLiU" w:hAnsi="Times New Roman" w:cs="Times New Roman"/>
                <w:bCs/>
              </w:rPr>
              <w:t xml:space="preserve"> </w:t>
            </w:r>
          </w:p>
          <w:p w14:paraId="567EA827" w14:textId="77777777" w:rsidR="00937522" w:rsidRPr="00733572" w:rsidRDefault="00937522">
            <w:pPr>
              <w:rPr>
                <w:rFonts w:ascii="Times New Roman" w:eastAsia="PMingLiU" w:hAnsi="Times New Roman" w:cs="Times New Roman"/>
                <w:bCs/>
              </w:rPr>
            </w:pPr>
          </w:p>
          <w:p w14:paraId="5405C1A6" w14:textId="77777777" w:rsidR="00937522" w:rsidRPr="00733572" w:rsidRDefault="00937522">
            <w:pPr>
              <w:rPr>
                <w:rFonts w:ascii="Times New Roman" w:eastAsia="PMingLiU" w:hAnsi="Times New Roman" w:cs="Times New Roman"/>
                <w:bCs/>
              </w:rPr>
            </w:pPr>
          </w:p>
          <w:p w14:paraId="7BE2E334"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Септембар</w:t>
            </w:r>
            <w:proofErr w:type="spellEnd"/>
          </w:p>
          <w:p w14:paraId="4A33434B" w14:textId="77777777" w:rsidR="00937522" w:rsidRPr="00733572" w:rsidRDefault="00937522">
            <w:pPr>
              <w:rPr>
                <w:rFonts w:ascii="Times New Roman" w:eastAsia="PMingLiU" w:hAnsi="Times New Roman" w:cs="Times New Roman"/>
                <w:bCs/>
              </w:rPr>
            </w:pPr>
          </w:p>
          <w:p w14:paraId="2BA96266" w14:textId="77777777" w:rsidR="00937522" w:rsidRPr="00733572" w:rsidRDefault="00937522">
            <w:pPr>
              <w:rPr>
                <w:rFonts w:ascii="Times New Roman" w:eastAsia="PMingLiU" w:hAnsi="Times New Roman" w:cs="Times New Roman"/>
                <w:bCs/>
              </w:rPr>
            </w:pPr>
          </w:p>
          <w:p w14:paraId="1C30A7D7"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школске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p>
          <w:p w14:paraId="11A3B335" w14:textId="77777777" w:rsidR="00937522" w:rsidRPr="00733572" w:rsidRDefault="00937522">
            <w:pPr>
              <w:rPr>
                <w:rFonts w:ascii="Times New Roman" w:eastAsia="PMingLiU" w:hAnsi="Times New Roman" w:cs="Times New Roman"/>
                <w:bCs/>
              </w:rPr>
            </w:pPr>
          </w:p>
          <w:p w14:paraId="501EB266" w14:textId="77777777" w:rsidR="00937522" w:rsidRPr="00733572" w:rsidRDefault="00937522">
            <w:pPr>
              <w:rPr>
                <w:rFonts w:ascii="Times New Roman" w:eastAsia="PMingLiU" w:hAnsi="Times New Roman" w:cs="Times New Roman"/>
                <w:bCs/>
              </w:rPr>
            </w:pPr>
          </w:p>
          <w:p w14:paraId="44AECB18" w14:textId="77777777" w:rsidR="00937522" w:rsidRPr="00733572" w:rsidRDefault="00937522">
            <w:pPr>
              <w:rPr>
                <w:rFonts w:ascii="Times New Roman" w:eastAsia="PMingLiU" w:hAnsi="Times New Roman" w:cs="Times New Roman"/>
                <w:bCs/>
              </w:rPr>
            </w:pPr>
          </w:p>
          <w:p w14:paraId="00B241F9" w14:textId="77777777" w:rsidR="00937522" w:rsidRPr="00733572" w:rsidRDefault="00550077">
            <w:pPr>
              <w:rPr>
                <w:rFonts w:ascii="Times New Roman" w:eastAsia="PMingLiU" w:hAnsi="Times New Roman" w:cs="Times New Roman"/>
                <w:bCs/>
                <w:lang w:val="sr-Cyrl-RS"/>
              </w:rPr>
            </w:pPr>
            <w:r w:rsidRPr="00733572">
              <w:rPr>
                <w:rFonts w:ascii="Times New Roman" w:eastAsia="PMingLiU" w:hAnsi="Times New Roman" w:cs="Times New Roman"/>
                <w:bCs/>
                <w:lang w:val="sr-Cyrl-RS"/>
              </w:rPr>
              <w:t xml:space="preserve">Мај </w:t>
            </w:r>
          </w:p>
        </w:tc>
        <w:tc>
          <w:tcPr>
            <w:tcW w:w="2834" w:type="dxa"/>
          </w:tcPr>
          <w:p w14:paraId="5199904C"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lastRenderedPageBreak/>
              <w:t>Едуковани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млади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волонтери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Црвеног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крста</w:t>
            </w:r>
            <w:proofErr w:type="spellEnd"/>
            <w:r w:rsidRPr="00733572">
              <w:rPr>
                <w:rFonts w:ascii="Times New Roman" w:eastAsia="PMingLiU" w:hAnsi="Times New Roman" w:cs="Times New Roman"/>
                <w:bCs/>
              </w:rPr>
              <w:t xml:space="preserve"> </w:t>
            </w:r>
          </w:p>
          <w:p w14:paraId="0B419F36"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Одељењске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старешине</w:t>
            </w:r>
            <w:proofErr w:type="spellEnd"/>
            <w:r w:rsidRPr="00733572">
              <w:rPr>
                <w:rFonts w:ascii="Times New Roman" w:eastAsia="PMingLiU" w:hAnsi="Times New Roman" w:cs="Times New Roman"/>
                <w:bCs/>
              </w:rPr>
              <w:t xml:space="preserve"> </w:t>
            </w:r>
          </w:p>
          <w:p w14:paraId="6F859343"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Стручно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веће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наставника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физичког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васпитања</w:t>
            </w:r>
            <w:proofErr w:type="spellEnd"/>
            <w:r w:rsidRPr="00733572">
              <w:rPr>
                <w:rFonts w:ascii="Times New Roman" w:eastAsia="PMingLiU" w:hAnsi="Times New Roman" w:cs="Times New Roman"/>
                <w:bCs/>
              </w:rPr>
              <w:t xml:space="preserve"> </w:t>
            </w:r>
          </w:p>
          <w:p w14:paraId="726F5777"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Стручно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веће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разредне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нааставе</w:t>
            </w:r>
            <w:proofErr w:type="spellEnd"/>
          </w:p>
          <w:p w14:paraId="347B6040"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lastRenderedPageBreak/>
              <w:t xml:space="preserve"> </w:t>
            </w:r>
            <w:proofErr w:type="spellStart"/>
            <w:r w:rsidRPr="00733572">
              <w:rPr>
                <w:rFonts w:ascii="Times New Roman" w:eastAsia="PMingLiU" w:hAnsi="Times New Roman" w:cs="Times New Roman"/>
                <w:bCs/>
              </w:rPr>
              <w:t>Стручно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веће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наставника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биологије</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физичког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васпитања</w:t>
            </w:r>
            <w:proofErr w:type="spellEnd"/>
            <w:r w:rsidRPr="00733572">
              <w:rPr>
                <w:rFonts w:ascii="Times New Roman" w:eastAsia="PMingLiU" w:hAnsi="Times New Roman" w:cs="Times New Roman"/>
                <w:bCs/>
              </w:rPr>
              <w:t xml:space="preserve"> </w:t>
            </w:r>
          </w:p>
          <w:p w14:paraId="7C284001"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Стручни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сарадници</w:t>
            </w:r>
            <w:proofErr w:type="spellEnd"/>
          </w:p>
        </w:tc>
      </w:tr>
      <w:tr w:rsidR="00937522" w14:paraId="07B35AC6" w14:textId="77777777" w:rsidTr="00733572">
        <w:tc>
          <w:tcPr>
            <w:tcW w:w="4248" w:type="dxa"/>
          </w:tcPr>
          <w:p w14:paraId="51CCE403" w14:textId="77777777" w:rsidR="00937522" w:rsidRDefault="00550077">
            <w:pPr>
              <w:rPr>
                <w:rFonts w:ascii="Times New Roman" w:eastAsia="PMingLiU" w:hAnsi="Times New Roman" w:cs="Times New Roman"/>
                <w:b/>
                <w:bCs/>
              </w:rPr>
            </w:pPr>
            <w:proofErr w:type="spellStart"/>
            <w:r>
              <w:rPr>
                <w:rFonts w:ascii="Times New Roman" w:eastAsia="PMingLiU" w:hAnsi="Times New Roman" w:cs="Times New Roman"/>
                <w:b/>
                <w:bCs/>
              </w:rPr>
              <w:lastRenderedPageBreak/>
              <w:t>Сарадња</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са</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Црвеним</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крстом</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из</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области</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Едукативних</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програма</w:t>
            </w:r>
            <w:proofErr w:type="spellEnd"/>
            <w:r>
              <w:rPr>
                <w:rFonts w:ascii="Times New Roman" w:eastAsia="PMingLiU" w:hAnsi="Times New Roman" w:cs="Times New Roman"/>
                <w:b/>
                <w:bCs/>
              </w:rPr>
              <w:t>:</w:t>
            </w:r>
          </w:p>
          <w:p w14:paraId="3C541A8F" w14:textId="77777777" w:rsidR="00937522" w:rsidRPr="00733572" w:rsidRDefault="00550077">
            <w:pPr>
              <w:rPr>
                <w:rFonts w:ascii="Times New Roman" w:eastAsia="PMingLiU" w:hAnsi="Times New Roman" w:cs="Times New Roman"/>
                <w:bCs/>
              </w:rPr>
            </w:pPr>
            <w:r>
              <w:rPr>
                <w:rFonts w:ascii="Times New Roman" w:eastAsia="PMingLiU" w:hAnsi="Times New Roman" w:cs="Times New Roman"/>
                <w:b/>
                <w:bCs/>
              </w:rPr>
              <w:t xml:space="preserve">- </w:t>
            </w:r>
            <w:proofErr w:type="spellStart"/>
            <w:r w:rsidRPr="00733572">
              <w:rPr>
                <w:rFonts w:ascii="Times New Roman" w:eastAsia="PMingLiU" w:hAnsi="Times New Roman" w:cs="Times New Roman"/>
                <w:bCs/>
              </w:rPr>
              <w:t>Програм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борбе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против</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трговине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људима</w:t>
            </w:r>
            <w:proofErr w:type="spellEnd"/>
            <w:r w:rsidRPr="00733572">
              <w:rPr>
                <w:rFonts w:ascii="Times New Roman" w:eastAsia="PMingLiU" w:hAnsi="Times New Roman" w:cs="Times New Roman"/>
                <w:bCs/>
              </w:rPr>
              <w:t xml:space="preserve">; </w:t>
            </w:r>
          </w:p>
          <w:p w14:paraId="018BC721"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Програм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Промоција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хуманих</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вредности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који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третира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теме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везане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толеранцију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поштовање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различитости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ненасилно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решавање</w:t>
            </w:r>
            <w:proofErr w:type="spellEnd"/>
            <w:r>
              <w:rPr>
                <w:rFonts w:ascii="Times New Roman" w:eastAsia="PMingLiU" w:hAnsi="Times New Roman" w:cs="Times New Roman"/>
                <w:b/>
                <w:bCs/>
              </w:rPr>
              <w:t xml:space="preserve"> </w:t>
            </w:r>
            <w:proofErr w:type="spellStart"/>
            <w:r>
              <w:rPr>
                <w:rFonts w:ascii="Times New Roman" w:eastAsia="PMingLiU" w:hAnsi="Times New Roman" w:cs="Times New Roman"/>
                <w:b/>
                <w:bCs/>
              </w:rPr>
              <w:t>конфликата</w:t>
            </w:r>
            <w:proofErr w:type="spellEnd"/>
            <w:r>
              <w:rPr>
                <w:rFonts w:ascii="Times New Roman" w:eastAsia="PMingLiU" w:hAnsi="Times New Roman" w:cs="Times New Roman"/>
                <w:b/>
                <w:bCs/>
              </w:rPr>
              <w:t xml:space="preserve">, </w:t>
            </w:r>
            <w:proofErr w:type="spellStart"/>
            <w:r w:rsidRPr="00733572">
              <w:rPr>
                <w:rFonts w:ascii="Times New Roman" w:eastAsia="PMingLiU" w:hAnsi="Times New Roman" w:cs="Times New Roman"/>
                <w:bCs/>
              </w:rPr>
              <w:lastRenderedPageBreak/>
              <w:t>борбе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против</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дискриминације</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стигматизације</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борбу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против</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насиља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путем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медија</w:t>
            </w:r>
            <w:proofErr w:type="spellEnd"/>
          </w:p>
          <w:p w14:paraId="6A62F508"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Ширење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знања</w:t>
            </w:r>
            <w:proofErr w:type="spellEnd"/>
            <w:r w:rsidRPr="00733572">
              <w:rPr>
                <w:rFonts w:ascii="Times New Roman" w:eastAsia="PMingLiU" w:hAnsi="Times New Roman" w:cs="Times New Roman"/>
                <w:bCs/>
              </w:rPr>
              <w:t xml:space="preserve"> о </w:t>
            </w:r>
            <w:proofErr w:type="spellStart"/>
            <w:r w:rsidRPr="00733572">
              <w:rPr>
                <w:rFonts w:ascii="Times New Roman" w:eastAsia="PMingLiU" w:hAnsi="Times New Roman" w:cs="Times New Roman"/>
                <w:bCs/>
              </w:rPr>
              <w:t>Међународном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хуманитарном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праву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циљем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разумевања</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прихватања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улоге</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значаја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Међународног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покрета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Црвеног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крста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кроз</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Малу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Црвеног</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крста</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shd w:val="clear" w:color="auto" w:fill="FFFFFF"/>
              </w:rPr>
              <w:t>квиз</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за</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ученике</w:t>
            </w:r>
            <w:proofErr w:type="spellEnd"/>
            <w:r w:rsidRPr="00733572">
              <w:rPr>
                <w:rFonts w:ascii="Times New Roman" w:eastAsia="PMingLiU" w:hAnsi="Times New Roman" w:cs="Times New Roman"/>
                <w:shd w:val="clear" w:color="auto" w:fill="FFFFFF"/>
              </w:rPr>
              <w:t xml:space="preserve"> </w:t>
            </w:r>
            <w:r w:rsidRPr="00733572">
              <w:rPr>
                <w:rFonts w:ascii="Times New Roman" w:eastAsia="PMingLiU" w:hAnsi="Times New Roman" w:cs="Times New Roman"/>
                <w:shd w:val="clear" w:color="auto" w:fill="FFFFFF"/>
                <w:lang w:val="sr-Cyrl-RS"/>
              </w:rPr>
              <w:t>млађих</w:t>
            </w:r>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разреда</w:t>
            </w:r>
            <w:proofErr w:type="spellEnd"/>
            <w:r w:rsidRPr="00733572">
              <w:rPr>
                <w:rFonts w:ascii="Times New Roman" w:eastAsia="PMingLiU" w:hAnsi="Times New Roman" w:cs="Times New Roman"/>
                <w:shd w:val="clear" w:color="auto" w:fill="FFFFFF"/>
              </w:rPr>
              <w:t xml:space="preserve"> </w:t>
            </w:r>
            <w:r w:rsidRPr="00733572">
              <w:rPr>
                <w:rFonts w:ascii="Times New Roman" w:eastAsia="PMingLiU" w:hAnsi="Times New Roman" w:cs="Times New Roman"/>
                <w:shd w:val="clear" w:color="auto" w:fill="FFFFFF"/>
                <w:lang w:val="sr-Cyrl-RS"/>
              </w:rPr>
              <w:t>„</w:t>
            </w:r>
            <w:proofErr w:type="spellStart"/>
            <w:r w:rsidRPr="00733572">
              <w:rPr>
                <w:rFonts w:ascii="Times New Roman" w:eastAsia="PMingLiU" w:hAnsi="Times New Roman" w:cs="Times New Roman"/>
                <w:shd w:val="clear" w:color="auto" w:fill="FFFFFF"/>
              </w:rPr>
              <w:t>Шта</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знам</w:t>
            </w:r>
            <w:proofErr w:type="spellEnd"/>
            <w:r w:rsidRPr="00733572">
              <w:rPr>
                <w:rFonts w:ascii="Times New Roman" w:eastAsia="PMingLiU" w:hAnsi="Times New Roman" w:cs="Times New Roman"/>
                <w:shd w:val="clear" w:color="auto" w:fill="FFFFFF"/>
              </w:rPr>
              <w:t xml:space="preserve"> о </w:t>
            </w:r>
            <w:proofErr w:type="spellStart"/>
            <w:r w:rsidRPr="00733572">
              <w:rPr>
                <w:rFonts w:ascii="Times New Roman" w:eastAsia="PMingLiU" w:hAnsi="Times New Roman" w:cs="Times New Roman"/>
                <w:shd w:val="clear" w:color="auto" w:fill="FFFFFF"/>
              </w:rPr>
              <w:t>Црвеног</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крсту</w:t>
            </w:r>
            <w:proofErr w:type="spellEnd"/>
            <w:r w:rsidRPr="00733572">
              <w:rPr>
                <w:rFonts w:ascii="Times New Roman" w:eastAsia="PMingLiU" w:hAnsi="Times New Roman" w:cs="Times New Roman"/>
                <w:shd w:val="clear" w:color="auto" w:fill="FFFFFF"/>
              </w:rPr>
              <w:t xml:space="preserve"> и </w:t>
            </w:r>
            <w:proofErr w:type="spellStart"/>
            <w:r w:rsidRPr="00733572">
              <w:rPr>
                <w:rFonts w:ascii="Times New Roman" w:eastAsia="PMingLiU" w:hAnsi="Times New Roman" w:cs="Times New Roman"/>
                <w:shd w:val="clear" w:color="auto" w:fill="FFFFFF"/>
              </w:rPr>
              <w:t>добровољном</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давалаштву</w:t>
            </w:r>
            <w:proofErr w:type="spellEnd"/>
            <w:r w:rsidRPr="00733572">
              <w:rPr>
                <w:rFonts w:ascii="Times New Roman" w:eastAsia="PMingLiU" w:hAnsi="Times New Roman" w:cs="Times New Roman"/>
                <w:shd w:val="clear" w:color="auto" w:fill="FFFFFF"/>
              </w:rPr>
              <w:t xml:space="preserve"> </w:t>
            </w:r>
            <w:proofErr w:type="spellStart"/>
            <w:r w:rsidRPr="00733572">
              <w:rPr>
                <w:rFonts w:ascii="Times New Roman" w:eastAsia="PMingLiU" w:hAnsi="Times New Roman" w:cs="Times New Roman"/>
                <w:shd w:val="clear" w:color="auto" w:fill="FFFFFF"/>
              </w:rPr>
              <w:t>крви</w:t>
            </w:r>
            <w:proofErr w:type="spellEnd"/>
            <w:r w:rsidRPr="00733572">
              <w:rPr>
                <w:rFonts w:ascii="Times New Roman" w:eastAsia="PMingLiU" w:hAnsi="Times New Roman" w:cs="Times New Roman"/>
                <w:shd w:val="clear" w:color="auto" w:fill="FFFFFF"/>
              </w:rPr>
              <w:t>”</w:t>
            </w:r>
            <w:r w:rsidRPr="00733572">
              <w:rPr>
                <w:rFonts w:ascii="Times New Roman" w:eastAsia="PMingLiU" w:hAnsi="Times New Roman" w:cs="Times New Roman"/>
                <w:bCs/>
              </w:rPr>
              <w:t>)</w:t>
            </w:r>
          </w:p>
          <w:p w14:paraId="715F2F03" w14:textId="77777777" w:rsidR="00937522" w:rsidRDefault="00550077">
            <w:pPr>
              <w:rPr>
                <w:rFonts w:ascii="Times New Roman" w:eastAsia="PMingLiU" w:hAnsi="Times New Roman" w:cs="Times New Roman"/>
                <w:b/>
                <w:bCs/>
              </w:rPr>
            </w:pPr>
            <w:r w:rsidRPr="00733572">
              <w:rPr>
                <w:rFonts w:ascii="Times New Roman" w:eastAsia="PMingLiU" w:hAnsi="Times New Roman" w:cs="Times New Roman"/>
                <w:bCs/>
              </w:rPr>
              <w:t>-</w:t>
            </w:r>
            <w:proofErr w:type="spellStart"/>
            <w:r w:rsidRPr="00733572">
              <w:rPr>
                <w:rFonts w:ascii="Times New Roman" w:eastAsia="PMingLiU" w:hAnsi="Times New Roman" w:cs="Times New Roman"/>
                <w:bCs/>
              </w:rPr>
              <w:t>Укључивање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ученика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који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едуковани</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програму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Промоција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хуманих</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вредности</w:t>
            </w:r>
            <w:proofErr w:type="spellEnd"/>
            <w:r w:rsidRPr="00733572">
              <w:rPr>
                <w:rFonts w:ascii="Times New Roman" w:eastAsia="PMingLiU" w:hAnsi="Times New Roman" w:cs="Times New Roman"/>
                <w:bCs/>
              </w:rPr>
              <w:t xml:space="preserve"> (ПХВ) у </w:t>
            </w:r>
            <w:proofErr w:type="spellStart"/>
            <w:r w:rsidRPr="00733572">
              <w:rPr>
                <w:rFonts w:ascii="Times New Roman" w:eastAsia="PMingLiU" w:hAnsi="Times New Roman" w:cs="Times New Roman"/>
                <w:bCs/>
              </w:rPr>
              <w:t>школице</w:t>
            </w:r>
            <w:proofErr w:type="spellEnd"/>
            <w:r w:rsidRPr="00733572">
              <w:rPr>
                <w:rFonts w:ascii="Times New Roman" w:eastAsia="PMingLiU" w:hAnsi="Times New Roman" w:cs="Times New Roman"/>
                <w:bCs/>
              </w:rPr>
              <w:t xml:space="preserve"> ПХВ у </w:t>
            </w:r>
            <w:proofErr w:type="spellStart"/>
            <w:r w:rsidRPr="00733572">
              <w:rPr>
                <w:rFonts w:ascii="Times New Roman" w:eastAsia="PMingLiU" w:hAnsi="Times New Roman" w:cs="Times New Roman"/>
                <w:bCs/>
              </w:rPr>
              <w:t>одмаралиштима</w:t>
            </w:r>
            <w:proofErr w:type="spellEnd"/>
            <w:r w:rsidRPr="00733572">
              <w:rPr>
                <w:rFonts w:ascii="Times New Roman" w:eastAsia="PMingLiU" w:hAnsi="Times New Roman" w:cs="Times New Roman"/>
                <w:bCs/>
              </w:rPr>
              <w:t xml:space="preserve"> ЦК </w:t>
            </w:r>
            <w:proofErr w:type="spellStart"/>
            <w:r w:rsidRPr="00733572">
              <w:rPr>
                <w:rFonts w:ascii="Times New Roman" w:eastAsia="PMingLiU" w:hAnsi="Times New Roman" w:cs="Times New Roman"/>
                <w:bCs/>
              </w:rPr>
              <w:t>Србије</w:t>
            </w:r>
            <w:proofErr w:type="spellEnd"/>
            <w:r w:rsidRPr="00733572">
              <w:rPr>
                <w:rFonts w:ascii="Times New Roman" w:eastAsia="PMingLiU" w:hAnsi="Times New Roman" w:cs="Times New Roman"/>
                <w:bCs/>
              </w:rPr>
              <w:t>.</w:t>
            </w:r>
          </w:p>
        </w:tc>
        <w:tc>
          <w:tcPr>
            <w:tcW w:w="3117" w:type="dxa"/>
          </w:tcPr>
          <w:p w14:paraId="6B9B7C19" w14:textId="77777777" w:rsidR="00937522" w:rsidRPr="00733572" w:rsidRDefault="00550077">
            <w:pPr>
              <w:rPr>
                <w:rFonts w:ascii="Times New Roman" w:eastAsia="PMingLiU" w:hAnsi="Times New Roman" w:cs="Times New Roman"/>
                <w:bCs/>
              </w:rPr>
            </w:pPr>
            <w:r w:rsidRPr="00733572">
              <w:rPr>
                <w:rFonts w:ascii="Times New Roman" w:eastAsia="PMingLiU" w:hAnsi="Times New Roman" w:cs="Times New Roman"/>
                <w:bCs/>
              </w:rPr>
              <w:lastRenderedPageBreak/>
              <w:t xml:space="preserve">   </w:t>
            </w: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школске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r w:rsidRPr="00733572">
              <w:rPr>
                <w:rFonts w:ascii="Times New Roman" w:eastAsia="PMingLiU" w:hAnsi="Times New Roman" w:cs="Times New Roman"/>
                <w:bCs/>
              </w:rPr>
              <w:t xml:space="preserve">  </w:t>
            </w:r>
          </w:p>
          <w:p w14:paraId="46F4CE95" w14:textId="77777777" w:rsidR="00937522" w:rsidRPr="00733572" w:rsidRDefault="00937522">
            <w:pPr>
              <w:rPr>
                <w:rFonts w:ascii="Times New Roman" w:eastAsia="PMingLiU" w:hAnsi="Times New Roman" w:cs="Times New Roman"/>
                <w:bCs/>
              </w:rPr>
            </w:pPr>
          </w:p>
          <w:p w14:paraId="38A5FB94" w14:textId="77777777" w:rsidR="00937522" w:rsidRPr="00733572" w:rsidRDefault="00937522">
            <w:pPr>
              <w:rPr>
                <w:rFonts w:ascii="Times New Roman" w:eastAsia="PMingLiU" w:hAnsi="Times New Roman" w:cs="Times New Roman"/>
                <w:bCs/>
              </w:rPr>
            </w:pPr>
          </w:p>
          <w:p w14:paraId="52B12140"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школске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r w:rsidRPr="00733572">
              <w:rPr>
                <w:rFonts w:ascii="Times New Roman" w:eastAsia="PMingLiU" w:hAnsi="Times New Roman" w:cs="Times New Roman"/>
                <w:bCs/>
              </w:rPr>
              <w:t xml:space="preserve">  </w:t>
            </w:r>
          </w:p>
          <w:p w14:paraId="70556ED6" w14:textId="77777777" w:rsidR="00937522" w:rsidRPr="00733572" w:rsidRDefault="00937522">
            <w:pPr>
              <w:rPr>
                <w:rFonts w:ascii="Times New Roman" w:eastAsia="PMingLiU" w:hAnsi="Times New Roman" w:cs="Times New Roman"/>
                <w:bCs/>
              </w:rPr>
            </w:pPr>
          </w:p>
          <w:p w14:paraId="1889F8BD" w14:textId="77777777" w:rsidR="00937522" w:rsidRPr="00733572" w:rsidRDefault="00937522">
            <w:pPr>
              <w:rPr>
                <w:rFonts w:ascii="Times New Roman" w:eastAsia="PMingLiU" w:hAnsi="Times New Roman" w:cs="Times New Roman"/>
                <w:bCs/>
              </w:rPr>
            </w:pPr>
          </w:p>
          <w:p w14:paraId="00181AD8" w14:textId="77777777" w:rsidR="00937522" w:rsidRPr="00733572" w:rsidRDefault="00937522">
            <w:pPr>
              <w:rPr>
                <w:rFonts w:ascii="Times New Roman" w:eastAsia="PMingLiU" w:hAnsi="Times New Roman" w:cs="Times New Roman"/>
                <w:bCs/>
              </w:rPr>
            </w:pPr>
          </w:p>
          <w:p w14:paraId="37CA7C14" w14:textId="77777777" w:rsidR="00937522" w:rsidRPr="00733572" w:rsidRDefault="00937522">
            <w:pPr>
              <w:rPr>
                <w:rFonts w:ascii="Times New Roman" w:eastAsia="PMingLiU" w:hAnsi="Times New Roman" w:cs="Times New Roman"/>
                <w:bCs/>
              </w:rPr>
            </w:pPr>
          </w:p>
          <w:p w14:paraId="6E06DA2A" w14:textId="77777777" w:rsidR="00937522" w:rsidRPr="00733572" w:rsidRDefault="00937522">
            <w:pPr>
              <w:rPr>
                <w:rFonts w:ascii="Times New Roman" w:eastAsia="PMingLiU" w:hAnsi="Times New Roman" w:cs="Times New Roman"/>
                <w:bCs/>
              </w:rPr>
            </w:pPr>
          </w:p>
          <w:p w14:paraId="17EC6F00" w14:textId="77777777" w:rsidR="00937522" w:rsidRPr="00733572" w:rsidRDefault="00937522">
            <w:pPr>
              <w:rPr>
                <w:rFonts w:ascii="Times New Roman" w:eastAsia="PMingLiU" w:hAnsi="Times New Roman" w:cs="Times New Roman"/>
                <w:bCs/>
              </w:rPr>
            </w:pPr>
          </w:p>
          <w:p w14:paraId="646B22A6" w14:textId="77777777" w:rsidR="00937522" w:rsidRPr="00733572" w:rsidRDefault="00937522">
            <w:pPr>
              <w:rPr>
                <w:rFonts w:ascii="Times New Roman" w:eastAsia="PMingLiU" w:hAnsi="Times New Roman" w:cs="Times New Roman"/>
                <w:bCs/>
              </w:rPr>
            </w:pPr>
          </w:p>
          <w:p w14:paraId="7D1D175D" w14:textId="77777777" w:rsidR="00937522" w:rsidRPr="00733572" w:rsidRDefault="00937522">
            <w:pPr>
              <w:rPr>
                <w:rFonts w:ascii="Times New Roman" w:eastAsia="PMingLiU" w:hAnsi="Times New Roman" w:cs="Times New Roman"/>
                <w:bCs/>
              </w:rPr>
            </w:pPr>
          </w:p>
          <w:p w14:paraId="60163B8D" w14:textId="77777777" w:rsidR="00937522" w:rsidRPr="00733572" w:rsidRDefault="00937522">
            <w:pPr>
              <w:rPr>
                <w:rFonts w:ascii="Times New Roman" w:eastAsia="PMingLiU" w:hAnsi="Times New Roman" w:cs="Times New Roman"/>
                <w:bCs/>
              </w:rPr>
            </w:pPr>
          </w:p>
          <w:p w14:paraId="4FF7784C" w14:textId="77777777" w:rsidR="00937522" w:rsidRPr="00733572" w:rsidRDefault="00937522">
            <w:pPr>
              <w:rPr>
                <w:rFonts w:ascii="Times New Roman" w:eastAsia="PMingLiU" w:hAnsi="Times New Roman" w:cs="Times New Roman"/>
                <w:bCs/>
              </w:rPr>
            </w:pPr>
          </w:p>
          <w:p w14:paraId="63CEE0E9"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Фебруар-Мај</w:t>
            </w:r>
            <w:proofErr w:type="spellEnd"/>
            <w:r w:rsidRPr="00733572">
              <w:rPr>
                <w:rFonts w:ascii="Times New Roman" w:eastAsia="PMingLiU" w:hAnsi="Times New Roman" w:cs="Times New Roman"/>
                <w:bCs/>
              </w:rPr>
              <w:t xml:space="preserve">  </w:t>
            </w:r>
          </w:p>
          <w:p w14:paraId="12973AAA" w14:textId="77777777" w:rsidR="00937522" w:rsidRPr="00733572" w:rsidRDefault="00937522">
            <w:pPr>
              <w:rPr>
                <w:rFonts w:ascii="Times New Roman" w:eastAsia="PMingLiU" w:hAnsi="Times New Roman" w:cs="Times New Roman"/>
                <w:bCs/>
              </w:rPr>
            </w:pPr>
          </w:p>
          <w:p w14:paraId="4EB25470" w14:textId="77777777" w:rsidR="00937522" w:rsidRPr="00733572" w:rsidRDefault="00937522">
            <w:pPr>
              <w:rPr>
                <w:rFonts w:ascii="Times New Roman" w:eastAsia="PMingLiU" w:hAnsi="Times New Roman" w:cs="Times New Roman"/>
                <w:bCs/>
              </w:rPr>
            </w:pPr>
          </w:p>
          <w:p w14:paraId="2A5E2DDF" w14:textId="77777777" w:rsidR="00937522" w:rsidRPr="00733572" w:rsidRDefault="00937522">
            <w:pPr>
              <w:rPr>
                <w:rFonts w:ascii="Times New Roman" w:eastAsia="PMingLiU" w:hAnsi="Times New Roman" w:cs="Times New Roman"/>
                <w:bCs/>
              </w:rPr>
            </w:pPr>
          </w:p>
          <w:p w14:paraId="7A128E0A"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школске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r w:rsidRPr="00733572">
              <w:rPr>
                <w:rFonts w:ascii="Times New Roman" w:eastAsia="PMingLiU" w:hAnsi="Times New Roman" w:cs="Times New Roman"/>
                <w:bCs/>
              </w:rPr>
              <w:t xml:space="preserve">  </w:t>
            </w:r>
          </w:p>
        </w:tc>
        <w:tc>
          <w:tcPr>
            <w:tcW w:w="2834" w:type="dxa"/>
          </w:tcPr>
          <w:p w14:paraId="34E00128"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lastRenderedPageBreak/>
              <w:t>Вршњачки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едукатори</w:t>
            </w:r>
            <w:proofErr w:type="spellEnd"/>
            <w:r w:rsidRPr="00733572">
              <w:rPr>
                <w:rFonts w:ascii="Times New Roman" w:eastAsia="PMingLiU" w:hAnsi="Times New Roman" w:cs="Times New Roman"/>
                <w:bCs/>
              </w:rPr>
              <w:t xml:space="preserve">  </w:t>
            </w:r>
          </w:p>
          <w:p w14:paraId="10992830"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Стручно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веће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разред</w:t>
            </w:r>
            <w:proofErr w:type="spellEnd"/>
            <w:r w:rsidRPr="00733572">
              <w:rPr>
                <w:rFonts w:ascii="Times New Roman" w:eastAsia="PMingLiU" w:hAnsi="Times New Roman" w:cs="Times New Roman"/>
                <w:bCs/>
                <w:lang w:val="sr-Cyrl-RS"/>
              </w:rPr>
              <w:t>не наставе</w:t>
            </w:r>
            <w:r w:rsidRPr="00733572">
              <w:rPr>
                <w:rFonts w:ascii="Times New Roman" w:eastAsia="PMingLiU" w:hAnsi="Times New Roman" w:cs="Times New Roman"/>
                <w:bCs/>
              </w:rPr>
              <w:t xml:space="preserve">  </w:t>
            </w:r>
          </w:p>
          <w:p w14:paraId="5EA765F2"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Управа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школе</w:t>
            </w:r>
            <w:proofErr w:type="spellEnd"/>
            <w:r w:rsidRPr="00733572">
              <w:rPr>
                <w:rFonts w:ascii="Times New Roman" w:eastAsia="PMingLiU" w:hAnsi="Times New Roman" w:cs="Times New Roman"/>
                <w:bCs/>
              </w:rPr>
              <w:t xml:space="preserve"> </w:t>
            </w:r>
          </w:p>
          <w:p w14:paraId="56FECAB5"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Задужени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наставници</w:t>
            </w:r>
            <w:proofErr w:type="spellEnd"/>
          </w:p>
        </w:tc>
      </w:tr>
      <w:tr w:rsidR="00937522" w14:paraId="49B2FCBB" w14:textId="77777777" w:rsidTr="00733572">
        <w:tc>
          <w:tcPr>
            <w:tcW w:w="4248" w:type="dxa"/>
          </w:tcPr>
          <w:p w14:paraId="06AE0951"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Сарадња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Црвеним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крстом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из</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области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осталих</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активности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младима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потреби</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учешће</w:t>
            </w:r>
            <w:proofErr w:type="spellEnd"/>
            <w:r w:rsidRPr="00733572">
              <w:rPr>
                <w:rFonts w:ascii="Times New Roman" w:eastAsia="PMingLiU" w:hAnsi="Times New Roman" w:cs="Times New Roman"/>
                <w:bCs/>
              </w:rPr>
              <w:t xml:space="preserve"> у </w:t>
            </w:r>
            <w:proofErr w:type="spellStart"/>
            <w:r w:rsidRPr="00733572">
              <w:rPr>
                <w:rFonts w:ascii="Times New Roman" w:eastAsia="PMingLiU" w:hAnsi="Times New Roman" w:cs="Times New Roman"/>
                <w:bCs/>
              </w:rPr>
              <w:t>активностима</w:t>
            </w:r>
            <w:proofErr w:type="spellEnd"/>
            <w:r w:rsidRPr="00733572">
              <w:rPr>
                <w:rFonts w:ascii="Times New Roman" w:eastAsia="PMingLiU" w:hAnsi="Times New Roman" w:cs="Times New Roman"/>
                <w:bCs/>
              </w:rPr>
              <w:t xml:space="preserve"> и </w:t>
            </w:r>
            <w:proofErr w:type="spellStart"/>
            <w:r w:rsidRPr="00733572">
              <w:rPr>
                <w:rFonts w:ascii="Times New Roman" w:eastAsia="PMingLiU" w:hAnsi="Times New Roman" w:cs="Times New Roman"/>
                <w:bCs/>
              </w:rPr>
              <w:t>пројектима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нивоу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града</w:t>
            </w:r>
            <w:proofErr w:type="spellEnd"/>
            <w:r w:rsidRPr="00733572">
              <w:rPr>
                <w:rFonts w:ascii="Times New Roman" w:eastAsia="PMingLiU" w:hAnsi="Times New Roman" w:cs="Times New Roman"/>
                <w:bCs/>
              </w:rPr>
              <w:t>)</w:t>
            </w:r>
          </w:p>
        </w:tc>
        <w:tc>
          <w:tcPr>
            <w:tcW w:w="3117" w:type="dxa"/>
          </w:tcPr>
          <w:p w14:paraId="5DA8226B"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Током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школске</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године</w:t>
            </w:r>
            <w:proofErr w:type="spellEnd"/>
          </w:p>
        </w:tc>
        <w:tc>
          <w:tcPr>
            <w:tcW w:w="2834" w:type="dxa"/>
          </w:tcPr>
          <w:p w14:paraId="163D5357" w14:textId="77777777" w:rsidR="00937522" w:rsidRPr="00733572" w:rsidRDefault="00550077">
            <w:pPr>
              <w:rPr>
                <w:rFonts w:ascii="Times New Roman" w:eastAsia="PMingLiU" w:hAnsi="Times New Roman" w:cs="Times New Roman"/>
                <w:bCs/>
              </w:rPr>
            </w:pPr>
            <w:proofErr w:type="spellStart"/>
            <w:r w:rsidRPr="00733572">
              <w:rPr>
                <w:rFonts w:ascii="Times New Roman" w:eastAsia="PMingLiU" w:hAnsi="Times New Roman" w:cs="Times New Roman"/>
                <w:bCs/>
              </w:rPr>
              <w:t>Тим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за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сарадњу</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са</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Црвеним</w:t>
            </w:r>
            <w:proofErr w:type="spellEnd"/>
            <w:r w:rsidRPr="00733572">
              <w:rPr>
                <w:rFonts w:ascii="Times New Roman" w:eastAsia="PMingLiU" w:hAnsi="Times New Roman" w:cs="Times New Roman"/>
                <w:bCs/>
              </w:rPr>
              <w:t xml:space="preserve"> </w:t>
            </w:r>
            <w:proofErr w:type="spellStart"/>
            <w:r w:rsidRPr="00733572">
              <w:rPr>
                <w:rFonts w:ascii="Times New Roman" w:eastAsia="PMingLiU" w:hAnsi="Times New Roman" w:cs="Times New Roman"/>
                <w:bCs/>
              </w:rPr>
              <w:t>крстом</w:t>
            </w:r>
            <w:proofErr w:type="spellEnd"/>
            <w:r w:rsidRPr="00733572">
              <w:rPr>
                <w:rFonts w:ascii="Times New Roman" w:eastAsia="PMingLiU" w:hAnsi="Times New Roman" w:cs="Times New Roman"/>
                <w:bCs/>
              </w:rPr>
              <w:t xml:space="preserve">   </w:t>
            </w:r>
          </w:p>
        </w:tc>
      </w:tr>
    </w:tbl>
    <w:p w14:paraId="729680C0" w14:textId="77777777" w:rsidR="00937522" w:rsidRDefault="00550077">
      <w:pPr>
        <w:rPr>
          <w:rFonts w:ascii="Times New Roman" w:hAnsi="Times New Roman" w:cs="Times New Roman"/>
          <w:lang w:val="sr-Cyrl-RS"/>
        </w:rPr>
      </w:pPr>
      <w:proofErr w:type="spellStart"/>
      <w:r>
        <w:rPr>
          <w:rFonts w:ascii="Times New Roman" w:hAnsi="Times New Roman" w:cs="Times New Roman"/>
        </w:rPr>
        <w:t>Тим</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сарадњу</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Црвеним</w:t>
      </w:r>
      <w:proofErr w:type="spellEnd"/>
      <w:r>
        <w:rPr>
          <w:rFonts w:ascii="Times New Roman" w:hAnsi="Times New Roman" w:cs="Times New Roman"/>
        </w:rPr>
        <w:t xml:space="preserve"> </w:t>
      </w:r>
      <w:proofErr w:type="spellStart"/>
      <w:r>
        <w:rPr>
          <w:rFonts w:ascii="Times New Roman" w:hAnsi="Times New Roman" w:cs="Times New Roman"/>
        </w:rPr>
        <w:t>крстом</w:t>
      </w:r>
      <w:proofErr w:type="spellEnd"/>
      <w:r>
        <w:rPr>
          <w:rFonts w:ascii="Times New Roman" w:hAnsi="Times New Roman" w:cs="Times New Roman"/>
          <w:lang w:val="sr-Cyrl-RS"/>
        </w:rPr>
        <w:t>: Невена Перић – координатор, Драгана Трајковић, Јасмина С. Симић, Ружица Стојић</w:t>
      </w:r>
    </w:p>
    <w:p w14:paraId="12D63865" w14:textId="77777777" w:rsidR="00937522" w:rsidRDefault="00937522">
      <w:pPr>
        <w:spacing w:before="120"/>
        <w:rPr>
          <w:rFonts w:ascii="Times New Roman" w:hAnsi="Times New Roman" w:cs="Times New Roman"/>
          <w:sz w:val="22"/>
          <w:szCs w:val="22"/>
          <w:lang w:val="sr-Cyrl-CS"/>
        </w:rPr>
      </w:pPr>
    </w:p>
    <w:p w14:paraId="3F3E2ADF" w14:textId="77777777" w:rsidR="00733572" w:rsidRDefault="00733572">
      <w:pPr>
        <w:spacing w:before="120"/>
        <w:rPr>
          <w:rFonts w:ascii="Times New Roman" w:hAnsi="Times New Roman" w:cs="Times New Roman"/>
          <w:sz w:val="22"/>
          <w:szCs w:val="22"/>
          <w:lang w:val="sr-Cyrl-CS"/>
        </w:rPr>
      </w:pPr>
    </w:p>
    <w:p w14:paraId="4EFF7EFC" w14:textId="77777777" w:rsidR="00733572" w:rsidRDefault="00733572">
      <w:pPr>
        <w:spacing w:before="120"/>
        <w:rPr>
          <w:rFonts w:ascii="Times New Roman" w:hAnsi="Times New Roman" w:cs="Times New Roman"/>
          <w:sz w:val="22"/>
          <w:szCs w:val="22"/>
          <w:lang w:val="sr-Cyrl-CS"/>
        </w:rPr>
      </w:pPr>
    </w:p>
    <w:p w14:paraId="3AB75872" w14:textId="77777777" w:rsidR="00733572" w:rsidRDefault="00733572">
      <w:pPr>
        <w:spacing w:before="120"/>
        <w:rPr>
          <w:rFonts w:ascii="Times New Roman" w:hAnsi="Times New Roman" w:cs="Times New Roman"/>
          <w:sz w:val="22"/>
          <w:szCs w:val="22"/>
          <w:lang w:val="sr-Cyrl-CS"/>
        </w:rPr>
      </w:pPr>
    </w:p>
    <w:p w14:paraId="26C8F185" w14:textId="77777777" w:rsidR="00733572" w:rsidRDefault="00733572">
      <w:pPr>
        <w:spacing w:before="120"/>
        <w:rPr>
          <w:rFonts w:ascii="Times New Roman" w:hAnsi="Times New Roman" w:cs="Times New Roman"/>
          <w:sz w:val="22"/>
          <w:szCs w:val="22"/>
          <w:lang w:val="sr-Cyrl-CS"/>
        </w:rPr>
      </w:pPr>
    </w:p>
    <w:p w14:paraId="05E64892" w14:textId="77777777" w:rsidR="00937522" w:rsidRDefault="00550077">
      <w:pPr>
        <w:spacing w:before="120"/>
        <w:jc w:val="center"/>
        <w:outlineLvl w:val="1"/>
        <w:rPr>
          <w:rFonts w:ascii="Times New Roman" w:hAnsi="Times New Roman" w:cs="Times New Roman"/>
          <w:color w:val="FF0000"/>
          <w:sz w:val="28"/>
          <w:szCs w:val="28"/>
          <w:lang w:val="sr-Cyrl-CS"/>
        </w:rPr>
      </w:pPr>
      <w:bookmarkStart w:id="542" w:name="_Toc12348362"/>
      <w:bookmarkStart w:id="543" w:name="_Toc53410936"/>
      <w:bookmarkStart w:id="544" w:name="_Toc430682076"/>
      <w:bookmarkStart w:id="545" w:name="_Toc209077950"/>
      <w:r>
        <w:rPr>
          <w:rFonts w:ascii="Times New Roman" w:hAnsi="Times New Roman" w:cs="Times New Roman"/>
          <w:sz w:val="28"/>
          <w:szCs w:val="28"/>
          <w:lang w:val="sr-Cyrl-CS"/>
        </w:rPr>
        <w:lastRenderedPageBreak/>
        <w:t>8.</w:t>
      </w:r>
      <w:r>
        <w:rPr>
          <w:rFonts w:ascii="Times New Roman" w:hAnsi="Times New Roman" w:cs="Times New Roman"/>
          <w:sz w:val="28"/>
          <w:szCs w:val="28"/>
          <w:lang w:val="sr-Latn-RS"/>
        </w:rPr>
        <w:t>6</w:t>
      </w:r>
      <w:r>
        <w:rPr>
          <w:rFonts w:ascii="Times New Roman" w:hAnsi="Times New Roman" w:cs="Times New Roman"/>
          <w:sz w:val="28"/>
          <w:szCs w:val="28"/>
          <w:lang w:val="sr-Cyrl-CS"/>
        </w:rPr>
        <w:t>. ПРОГРАМ УНАПРЕЂИВАЊА ОБРАЗОВНО-ВАСПИТНОГ РАДА</w:t>
      </w:r>
      <w:bookmarkEnd w:id="542"/>
      <w:bookmarkEnd w:id="543"/>
      <w:bookmarkEnd w:id="544"/>
      <w:bookmarkEnd w:id="545"/>
    </w:p>
    <w:p w14:paraId="6E7AC6ED" w14:textId="77777777" w:rsidR="00937522" w:rsidRDefault="00550077">
      <w:pPr>
        <w:spacing w:before="0"/>
        <w:rPr>
          <w:rFonts w:ascii="Times New Roman" w:hAnsi="Times New Roman" w:cs="Times New Roman"/>
          <w:color w:val="FF0000"/>
          <w:lang w:val="ru-RU"/>
        </w:rPr>
      </w:pPr>
      <w:r>
        <w:rPr>
          <w:rFonts w:ascii="Times New Roman" w:hAnsi="Times New Roman" w:cs="Times New Roman"/>
          <w:color w:val="FF0000"/>
          <w:lang w:val="ru-RU"/>
        </w:rPr>
        <w:tab/>
      </w:r>
    </w:p>
    <w:p w14:paraId="772E73A5"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Програм унапређивања образовно-васпитног рада школе има за циљ планско, систематско и стално унапређивање свих или појединих етапа образовно - васпитног рада, уношење иновација, рационализације, побољшавање и осавремењавање садржаја, облика, метода и средстава образовно-васпитног рада, у циљу економичнијег и квалитетнијег рада наставника, побољшавање њихове сарадње и стварање радних услова и радне атмосфере.</w:t>
      </w:r>
    </w:p>
    <w:p w14:paraId="4C178364" w14:textId="77777777" w:rsidR="00937522" w:rsidRDefault="00937522">
      <w:pPr>
        <w:spacing w:before="0" w:line="276" w:lineRule="auto"/>
        <w:jc w:val="center"/>
        <w:rPr>
          <w:rFonts w:ascii="Times New Roman" w:hAnsi="Times New Roman" w:cs="Times New Roman"/>
          <w:b/>
          <w:sz w:val="22"/>
          <w:szCs w:val="22"/>
          <w:lang w:val="sr-Cyrl-CS"/>
        </w:rPr>
      </w:pPr>
    </w:p>
    <w:p w14:paraId="3D18764F" w14:textId="77777777" w:rsidR="00937522" w:rsidRDefault="00550077">
      <w:pPr>
        <w:keepNext/>
        <w:spacing w:before="0"/>
        <w:jc w:val="center"/>
        <w:outlineLvl w:val="2"/>
        <w:rPr>
          <w:rFonts w:ascii="Times New Roman" w:hAnsi="Times New Roman" w:cs="Times New Roman"/>
          <w:b/>
          <w:bCs/>
          <w:iCs/>
          <w:lang w:val="sr-Cyrl-RS"/>
        </w:rPr>
      </w:pPr>
      <w:bookmarkStart w:id="546" w:name="_Toc12348363"/>
      <w:bookmarkStart w:id="547" w:name="_Toc53410937"/>
      <w:bookmarkStart w:id="548" w:name="_Toc209077951"/>
      <w:r>
        <w:rPr>
          <w:rFonts w:ascii="Times New Roman" w:hAnsi="Times New Roman" w:cs="Times New Roman"/>
          <w:b/>
          <w:bCs/>
          <w:iCs/>
          <w:lang w:val="sr-Cyrl-RS"/>
        </w:rPr>
        <w:t>8.</w:t>
      </w:r>
      <w:r>
        <w:rPr>
          <w:rFonts w:ascii="Times New Roman" w:hAnsi="Times New Roman" w:cs="Times New Roman"/>
          <w:b/>
          <w:bCs/>
          <w:iCs/>
          <w:lang w:val="sr-Latn-RS"/>
        </w:rPr>
        <w:t>5</w:t>
      </w:r>
      <w:r>
        <w:rPr>
          <w:rFonts w:ascii="Times New Roman" w:hAnsi="Times New Roman" w:cs="Times New Roman"/>
          <w:b/>
          <w:bCs/>
          <w:iCs/>
          <w:lang w:val="sr-Cyrl-RS"/>
        </w:rPr>
        <w:t>.1. УНАПРЕЂИВАЊЕ ОБРАЗОВНОГ РАДА</w:t>
      </w:r>
      <w:bookmarkEnd w:id="546"/>
      <w:bookmarkEnd w:id="547"/>
      <w:bookmarkEnd w:id="548"/>
    </w:p>
    <w:p w14:paraId="6E7F8C83" w14:textId="77777777" w:rsidR="00937522" w:rsidRDefault="00937522">
      <w:pPr>
        <w:shd w:val="clear" w:color="auto" w:fill="FFFFFF"/>
        <w:spacing w:before="0"/>
        <w:jc w:val="left"/>
        <w:rPr>
          <w:rFonts w:ascii="Times New Roman" w:hAnsi="Times New Roman" w:cs="Times New Roman"/>
          <w:color w:val="141412"/>
          <w:sz w:val="22"/>
          <w:szCs w:val="22"/>
          <w:lang w:val="sr-Cyrl-CS"/>
        </w:rPr>
      </w:pPr>
    </w:p>
    <w:p w14:paraId="2E3E794C" w14:textId="77777777" w:rsidR="00937522" w:rsidRDefault="00550077">
      <w:pPr>
        <w:numPr>
          <w:ilvl w:val="0"/>
          <w:numId w:val="183"/>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Јачање рада стручних актива уз помоћ нових технологија</w:t>
      </w:r>
    </w:p>
    <w:p w14:paraId="2DC02E41" w14:textId="77777777" w:rsidR="00937522" w:rsidRDefault="00550077">
      <w:pPr>
        <w:numPr>
          <w:ilvl w:val="0"/>
          <w:numId w:val="183"/>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Анализирање опремљености наставним средствима и набавка нових</w:t>
      </w:r>
    </w:p>
    <w:p w14:paraId="40BB3EB1" w14:textId="77777777" w:rsidR="00937522" w:rsidRDefault="00550077">
      <w:pPr>
        <w:numPr>
          <w:ilvl w:val="0"/>
          <w:numId w:val="183"/>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Препознавање и истицање кључних стандарда као припрема за завршни испит</w:t>
      </w:r>
    </w:p>
    <w:p w14:paraId="6A60E64A" w14:textId="77777777" w:rsidR="00937522" w:rsidRDefault="00550077">
      <w:pPr>
        <w:numPr>
          <w:ilvl w:val="0"/>
          <w:numId w:val="183"/>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Анализа свих иновационих елемената који су присутни у раду појединих наставника или група наставника ради афирмисања, ширења и уткивања у праксу свих чланова колектива наставника и стручних сарадника</w:t>
      </w:r>
    </w:p>
    <w:p w14:paraId="226F847E" w14:textId="77777777" w:rsidR="00937522" w:rsidRDefault="00550077">
      <w:pPr>
        <w:numPr>
          <w:ilvl w:val="0"/>
          <w:numId w:val="183"/>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Остваривање свих елемената ГПРШ који се непосредније односе на унапређивање образовно–васпитног рада у школи: саставни део овог поглавља су планови рада: Наставничког већа,стручних актива, разредних већа, као и оперативни планови наставника, директора и стручних сарадника у којима су дати садржаји, облици и технике унапређивања рада шкколе</w:t>
      </w:r>
    </w:p>
    <w:p w14:paraId="2B3AA6EC" w14:textId="77777777" w:rsidR="00937522" w:rsidRDefault="00550077">
      <w:pPr>
        <w:numPr>
          <w:ilvl w:val="0"/>
          <w:numId w:val="183"/>
        </w:numPr>
        <w:shd w:val="clear" w:color="auto" w:fill="FFFFFF"/>
        <w:spacing w:before="60" w:after="12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Реализација Развојног плана школе</w:t>
      </w:r>
    </w:p>
    <w:p w14:paraId="04227AB6" w14:textId="77777777" w:rsidR="00937522" w:rsidRDefault="00550077">
      <w:pPr>
        <w:numPr>
          <w:ilvl w:val="0"/>
          <w:numId w:val="183"/>
        </w:numPr>
        <w:shd w:val="clear" w:color="auto" w:fill="FFFFFF"/>
        <w:spacing w:before="60" w:after="12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Реализација активности везаних за вредновање рада школе.</w:t>
      </w:r>
    </w:p>
    <w:p w14:paraId="39CA5CD4" w14:textId="77777777" w:rsidR="00937522" w:rsidRDefault="00550077">
      <w:pPr>
        <w:autoSpaceDE w:val="0"/>
        <w:autoSpaceDN w:val="0"/>
        <w:adjustRightInd w:val="0"/>
        <w:spacing w:before="0"/>
        <w:ind w:left="360" w:firstLine="36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Школа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као</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образовна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установа</w:t>
      </w:r>
      <w:proofErr w:type="spellEnd"/>
      <w:r>
        <w:rPr>
          <w:rFonts w:ascii="Times New Roman" w:hAnsi="Times New Roman" w:cs="Times New Roman"/>
          <w:color w:val="000000"/>
          <w:sz w:val="22"/>
          <w:szCs w:val="22"/>
        </w:rPr>
        <w:t xml:space="preserve"> у </w:t>
      </w:r>
      <w:proofErr w:type="spellStart"/>
      <w:r>
        <w:rPr>
          <w:rFonts w:ascii="Times New Roman" w:hAnsi="Times New Roman" w:cs="Times New Roman"/>
          <w:color w:val="000000"/>
          <w:sz w:val="22"/>
          <w:szCs w:val="22"/>
        </w:rPr>
        <w:t>својој</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мисији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поред</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образовног</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има</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васпитни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рад</w:t>
      </w:r>
      <w:proofErr w:type="spellEnd"/>
      <w:r>
        <w:rPr>
          <w:rFonts w:ascii="Times New Roman" w:hAnsi="Times New Roman" w:cs="Times New Roman"/>
          <w:color w:val="000000"/>
          <w:sz w:val="22"/>
          <w:szCs w:val="22"/>
        </w:rPr>
        <w:t>.</w:t>
      </w:r>
      <w:r>
        <w:rPr>
          <w:rFonts w:ascii="Times New Roman" w:hAnsi="Times New Roman" w:cs="Times New Roman"/>
          <w:color w:val="000000"/>
          <w:sz w:val="22"/>
          <w:szCs w:val="22"/>
          <w:lang w:val="sr-Cyrl-CS"/>
        </w:rPr>
        <w:t xml:space="preserve"> </w:t>
      </w:r>
      <w:proofErr w:type="spellStart"/>
      <w:r>
        <w:rPr>
          <w:rFonts w:ascii="Times New Roman" w:hAnsi="Times New Roman" w:cs="Times New Roman"/>
          <w:color w:val="000000"/>
          <w:sz w:val="22"/>
          <w:szCs w:val="22"/>
        </w:rPr>
        <w:t>Васпитни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рад</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обухвата</w:t>
      </w:r>
      <w:proofErr w:type="spellEnd"/>
      <w:r>
        <w:rPr>
          <w:rFonts w:ascii="Times New Roman" w:hAnsi="Times New Roman" w:cs="Times New Roman"/>
          <w:color w:val="000000"/>
          <w:sz w:val="22"/>
          <w:szCs w:val="22"/>
          <w:lang w:val="sr-Cyrl-CS"/>
        </w:rPr>
        <w:t xml:space="preserve"> </w:t>
      </w:r>
      <w:proofErr w:type="spellStart"/>
      <w:r>
        <w:rPr>
          <w:rFonts w:ascii="Times New Roman" w:hAnsi="Times New Roman" w:cs="Times New Roman"/>
          <w:color w:val="000000"/>
          <w:sz w:val="22"/>
          <w:szCs w:val="22"/>
        </w:rPr>
        <w:t>многобројне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активности</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настојања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наставника</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стручних</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сарадника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са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циљем</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да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омогуће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ученицима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усвајање</w:t>
      </w:r>
      <w:proofErr w:type="spellEnd"/>
      <w:r>
        <w:rPr>
          <w:rFonts w:ascii="Times New Roman" w:hAnsi="Times New Roman" w:cs="Times New Roman"/>
          <w:color w:val="000000"/>
          <w:sz w:val="22"/>
          <w:szCs w:val="22"/>
          <w:lang w:val="sr-Cyrl-CS"/>
        </w:rPr>
        <w:t xml:space="preserve"> </w:t>
      </w:r>
      <w:proofErr w:type="spellStart"/>
      <w:r>
        <w:rPr>
          <w:rFonts w:ascii="Times New Roman" w:hAnsi="Times New Roman" w:cs="Times New Roman"/>
          <w:color w:val="000000"/>
          <w:sz w:val="22"/>
          <w:szCs w:val="22"/>
        </w:rPr>
        <w:t>школских</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правила</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олакшају</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им</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адаптирање</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прихватање</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институционалних</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правила</w:t>
      </w:r>
      <w:proofErr w:type="spellEnd"/>
      <w:r>
        <w:rPr>
          <w:rFonts w:ascii="Times New Roman" w:hAnsi="Times New Roman" w:cs="Times New Roman"/>
          <w:color w:val="000000"/>
          <w:sz w:val="22"/>
          <w:szCs w:val="22"/>
        </w:rPr>
        <w:t>.</w:t>
      </w:r>
    </w:p>
    <w:p w14:paraId="2357FA26" w14:textId="77777777" w:rsidR="00937522" w:rsidRDefault="00937522">
      <w:pPr>
        <w:autoSpaceDE w:val="0"/>
        <w:autoSpaceDN w:val="0"/>
        <w:adjustRightInd w:val="0"/>
        <w:spacing w:before="0"/>
        <w:ind w:left="360" w:firstLine="360"/>
        <w:rPr>
          <w:rFonts w:ascii="Times New Roman" w:hAnsi="Times New Roman" w:cs="Times New Roman"/>
          <w:color w:val="141412"/>
          <w:sz w:val="16"/>
          <w:szCs w:val="16"/>
          <w:lang w:val="sr-Cyrl-CS"/>
        </w:rPr>
      </w:pPr>
    </w:p>
    <w:p w14:paraId="01244213" w14:textId="77777777" w:rsidR="00937522" w:rsidRDefault="00937522">
      <w:pPr>
        <w:autoSpaceDE w:val="0"/>
        <w:autoSpaceDN w:val="0"/>
        <w:adjustRightInd w:val="0"/>
        <w:spacing w:before="0"/>
        <w:ind w:left="360" w:firstLine="360"/>
        <w:rPr>
          <w:rFonts w:ascii="Times New Roman" w:hAnsi="Times New Roman" w:cs="Times New Roman"/>
          <w:color w:val="141412"/>
          <w:sz w:val="22"/>
          <w:szCs w:val="22"/>
          <w:lang w:val="sr-Cyrl-CS"/>
        </w:rPr>
      </w:pPr>
    </w:p>
    <w:p w14:paraId="67078434" w14:textId="77777777" w:rsidR="00937522" w:rsidRDefault="00550077">
      <w:pPr>
        <w:keepNext/>
        <w:spacing w:before="0"/>
        <w:jc w:val="center"/>
        <w:outlineLvl w:val="2"/>
        <w:rPr>
          <w:rFonts w:ascii="Times New Roman" w:hAnsi="Times New Roman" w:cs="Times New Roman"/>
          <w:b/>
          <w:bCs/>
          <w:iCs/>
          <w:lang w:val="sr-Cyrl-RS"/>
        </w:rPr>
      </w:pPr>
      <w:bookmarkStart w:id="549" w:name="_Toc53410938"/>
      <w:bookmarkStart w:id="550" w:name="_Toc12348364"/>
      <w:bookmarkStart w:id="551" w:name="_Toc209077952"/>
      <w:r>
        <w:rPr>
          <w:rFonts w:ascii="Times New Roman" w:hAnsi="Times New Roman" w:cs="Times New Roman"/>
          <w:b/>
          <w:bCs/>
          <w:iCs/>
          <w:lang w:val="sr-Cyrl-RS"/>
        </w:rPr>
        <w:t>8.</w:t>
      </w:r>
      <w:r>
        <w:rPr>
          <w:rFonts w:ascii="Times New Roman" w:hAnsi="Times New Roman" w:cs="Times New Roman"/>
          <w:b/>
          <w:bCs/>
          <w:iCs/>
          <w:lang w:val="sr-Latn-RS"/>
        </w:rPr>
        <w:t>6</w:t>
      </w:r>
      <w:r>
        <w:rPr>
          <w:rFonts w:ascii="Times New Roman" w:hAnsi="Times New Roman" w:cs="Times New Roman"/>
          <w:b/>
          <w:bCs/>
          <w:iCs/>
          <w:lang w:val="sr-Cyrl-RS"/>
        </w:rPr>
        <w:t>.2. УНАПРЕЂИВАЊЕ ВАСПИТНОГ РАДА</w:t>
      </w:r>
      <w:bookmarkEnd w:id="549"/>
      <w:bookmarkEnd w:id="550"/>
      <w:bookmarkEnd w:id="551"/>
    </w:p>
    <w:p w14:paraId="2667ACAA" w14:textId="77777777" w:rsidR="00937522" w:rsidRDefault="00937522">
      <w:pPr>
        <w:shd w:val="clear" w:color="auto" w:fill="FFFFFF"/>
        <w:spacing w:before="0"/>
        <w:jc w:val="left"/>
        <w:rPr>
          <w:rFonts w:ascii="Times New Roman" w:hAnsi="Times New Roman" w:cs="Times New Roman"/>
          <w:color w:val="141412"/>
          <w:sz w:val="22"/>
          <w:szCs w:val="22"/>
          <w:lang w:val="sr-Cyrl-CS"/>
        </w:rPr>
      </w:pPr>
    </w:p>
    <w:p w14:paraId="7257B8AB" w14:textId="77777777" w:rsidR="00937522" w:rsidRDefault="00550077">
      <w:pPr>
        <w:numPr>
          <w:ilvl w:val="0"/>
          <w:numId w:val="184"/>
        </w:numPr>
        <w:shd w:val="clear" w:color="auto" w:fill="FFFFFF"/>
        <w:spacing w:before="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Усмеравање живота и рада ученика у школи, придржавање уредби кућног реда</w:t>
      </w:r>
    </w:p>
    <w:p w14:paraId="2A5459D4" w14:textId="77777777" w:rsidR="00937522" w:rsidRDefault="00550077">
      <w:pPr>
        <w:numPr>
          <w:ilvl w:val="0"/>
          <w:numId w:val="184"/>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Организовање ученика и остваривање њиховог утицаја на живот и рад у школи преко ученичких организација и заједница</w:t>
      </w:r>
    </w:p>
    <w:p w14:paraId="0106EE77" w14:textId="77777777" w:rsidR="00937522" w:rsidRDefault="00550077">
      <w:pPr>
        <w:numPr>
          <w:ilvl w:val="0"/>
          <w:numId w:val="184"/>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Јачање и садржајно обогаћивање рада одељењског старешине</w:t>
      </w:r>
    </w:p>
    <w:p w14:paraId="01F6F38C" w14:textId="77777777" w:rsidR="00937522" w:rsidRDefault="00550077">
      <w:pPr>
        <w:numPr>
          <w:ilvl w:val="0"/>
          <w:numId w:val="184"/>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Развијање свести о друштвеној имовини и обавези сваког поједнинца у смислу чувања исте</w:t>
      </w:r>
    </w:p>
    <w:p w14:paraId="79E9EAB1" w14:textId="77777777" w:rsidR="00937522" w:rsidRDefault="00550077">
      <w:pPr>
        <w:numPr>
          <w:ilvl w:val="0"/>
          <w:numId w:val="184"/>
        </w:numPr>
        <w:shd w:val="clear" w:color="auto" w:fill="FFFFFF"/>
        <w:spacing w:before="60" w:after="12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Чврсто повезати школу и друштвену средину.</w:t>
      </w:r>
    </w:p>
    <w:p w14:paraId="1DDD93C8" w14:textId="77777777" w:rsidR="00937522" w:rsidRDefault="00550077">
      <w:pPr>
        <w:shd w:val="clear" w:color="auto" w:fill="FFFFFF"/>
        <w:spacing w:after="60"/>
        <w:ind w:left="72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Кроз радионице радити на:</w:t>
      </w:r>
    </w:p>
    <w:p w14:paraId="587B142E" w14:textId="77777777" w:rsidR="00937522" w:rsidRDefault="00550077">
      <w:pPr>
        <w:numPr>
          <w:ilvl w:val="0"/>
          <w:numId w:val="184"/>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Подстицању социјалног и емотивног развоја деце</w:t>
      </w:r>
    </w:p>
    <w:p w14:paraId="04C20F37" w14:textId="77777777" w:rsidR="00937522" w:rsidRDefault="00550077">
      <w:pPr>
        <w:numPr>
          <w:ilvl w:val="0"/>
          <w:numId w:val="184"/>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Формирање позитивних ставова ученика према школи и наставницима</w:t>
      </w:r>
    </w:p>
    <w:p w14:paraId="23CE770A" w14:textId="77777777" w:rsidR="00937522" w:rsidRDefault="00550077">
      <w:pPr>
        <w:numPr>
          <w:ilvl w:val="0"/>
          <w:numId w:val="184"/>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lastRenderedPageBreak/>
        <w:t>Јачању веза између породице и школе</w:t>
      </w:r>
    </w:p>
    <w:p w14:paraId="42B98E1A" w14:textId="77777777" w:rsidR="00937522" w:rsidRDefault="00550077">
      <w:pPr>
        <w:numPr>
          <w:ilvl w:val="0"/>
          <w:numId w:val="184"/>
        </w:numPr>
        <w:shd w:val="clear" w:color="auto" w:fill="FFFFFF"/>
        <w:spacing w:before="60" w:after="6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Формирању ставова ученика према опште развојним темама – љубав, осећања, сексуалност, лични идентитет, идентитет групе, систем вредности, пријатељство</w:t>
      </w:r>
    </w:p>
    <w:p w14:paraId="638D629F" w14:textId="77777777" w:rsidR="00937522" w:rsidRDefault="00550077">
      <w:pPr>
        <w:numPr>
          <w:ilvl w:val="0"/>
          <w:numId w:val="184"/>
        </w:numPr>
        <w:shd w:val="clear" w:color="auto" w:fill="FFFFFF"/>
        <w:spacing w:before="60" w:after="120"/>
        <w:rPr>
          <w:rFonts w:ascii="Times New Roman" w:hAnsi="Times New Roman" w:cs="Times New Roman"/>
          <w:color w:val="141412"/>
          <w:sz w:val="22"/>
          <w:szCs w:val="22"/>
          <w:lang w:val="sr-Cyrl-CS"/>
        </w:rPr>
      </w:pPr>
      <w:r>
        <w:rPr>
          <w:rFonts w:ascii="Times New Roman" w:hAnsi="Times New Roman" w:cs="Times New Roman"/>
          <w:color w:val="141412"/>
          <w:sz w:val="22"/>
          <w:szCs w:val="22"/>
          <w:lang w:val="sr-Cyrl-CS"/>
        </w:rPr>
        <w:t>Праћење рада ученичких организација у циљу унапређивања њиховог рада.</w:t>
      </w:r>
    </w:p>
    <w:p w14:paraId="420D4C2C" w14:textId="77777777" w:rsidR="00937522" w:rsidRDefault="00937522">
      <w:pPr>
        <w:shd w:val="clear" w:color="auto" w:fill="FFFFFF"/>
        <w:spacing w:before="0"/>
        <w:ind w:left="720"/>
        <w:jc w:val="left"/>
        <w:rPr>
          <w:rFonts w:ascii="Times New Roman" w:hAnsi="Times New Roman" w:cs="Times New Roman"/>
          <w:color w:val="141412"/>
          <w:sz w:val="16"/>
          <w:szCs w:val="16"/>
          <w:lang w:val="sr-Cyrl-CS"/>
        </w:rPr>
      </w:pPr>
    </w:p>
    <w:p w14:paraId="133008BB" w14:textId="77777777" w:rsidR="00937522" w:rsidRDefault="00550077">
      <w:pPr>
        <w:shd w:val="clear" w:color="auto" w:fill="FFFFFF"/>
        <w:spacing w:before="120" w:after="120"/>
        <w:jc w:val="center"/>
        <w:rPr>
          <w:rFonts w:ascii="Times New Roman" w:hAnsi="Times New Roman" w:cs="Times New Roman"/>
          <w:b/>
          <w:color w:val="141412"/>
          <w:sz w:val="22"/>
          <w:szCs w:val="22"/>
          <w:lang w:val="sr-Cyrl-CS"/>
        </w:rPr>
      </w:pPr>
      <w:r>
        <w:rPr>
          <w:rFonts w:ascii="Times New Roman" w:hAnsi="Times New Roman" w:cs="Times New Roman"/>
          <w:b/>
          <w:color w:val="141412"/>
          <w:sz w:val="22"/>
          <w:szCs w:val="22"/>
          <w:lang w:val="sr-Cyrl-CS"/>
        </w:rPr>
        <w:t>ПРОГРАМ ВАСПИТНОГ РАДА</w:t>
      </w:r>
    </w:p>
    <w:tbl>
      <w:tblPr>
        <w:tblStyle w:val="TableGrid"/>
        <w:tblW w:w="5000" w:type="pct"/>
        <w:jc w:val="center"/>
        <w:tblLayout w:type="fixed"/>
        <w:tblCellMar>
          <w:left w:w="57" w:type="dxa"/>
          <w:right w:w="57" w:type="dxa"/>
        </w:tblCellMar>
        <w:tblLook w:val="04A0" w:firstRow="1" w:lastRow="0" w:firstColumn="1" w:lastColumn="0" w:noHBand="0" w:noVBand="1"/>
      </w:tblPr>
      <w:tblGrid>
        <w:gridCol w:w="2590"/>
        <w:gridCol w:w="4541"/>
        <w:gridCol w:w="1683"/>
        <w:gridCol w:w="1536"/>
      </w:tblGrid>
      <w:tr w:rsidR="00937522" w14:paraId="283FEFB5" w14:textId="77777777">
        <w:trPr>
          <w:tblHeader/>
          <w:jc w:val="center"/>
        </w:trPr>
        <w:tc>
          <w:tcPr>
            <w:tcW w:w="2183" w:type="dxa"/>
            <w:tcBorders>
              <w:top w:val="single" w:sz="4" w:space="0" w:color="auto"/>
              <w:left w:val="single" w:sz="4" w:space="0" w:color="auto"/>
              <w:bottom w:val="single" w:sz="4" w:space="0" w:color="auto"/>
              <w:right w:val="single" w:sz="4" w:space="0" w:color="auto"/>
            </w:tcBorders>
            <w:shd w:val="pct10" w:color="auto" w:fill="auto"/>
            <w:vAlign w:val="center"/>
          </w:tcPr>
          <w:p w14:paraId="34CBB21F"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Програмски задаци</w:t>
            </w:r>
          </w:p>
        </w:tc>
        <w:tc>
          <w:tcPr>
            <w:tcW w:w="3826" w:type="dxa"/>
            <w:tcBorders>
              <w:top w:val="single" w:sz="4" w:space="0" w:color="auto"/>
              <w:left w:val="single" w:sz="4" w:space="0" w:color="auto"/>
              <w:bottom w:val="single" w:sz="4" w:space="0" w:color="auto"/>
              <w:right w:val="single" w:sz="4" w:space="0" w:color="auto"/>
            </w:tcBorders>
            <w:shd w:val="pct10" w:color="auto" w:fill="auto"/>
            <w:vAlign w:val="center"/>
          </w:tcPr>
          <w:p w14:paraId="057D0DFB"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Садржај рада</w:t>
            </w:r>
          </w:p>
        </w:tc>
        <w:tc>
          <w:tcPr>
            <w:tcW w:w="1418" w:type="dxa"/>
            <w:tcBorders>
              <w:top w:val="single" w:sz="4" w:space="0" w:color="auto"/>
              <w:left w:val="single" w:sz="4" w:space="0" w:color="auto"/>
              <w:bottom w:val="single" w:sz="4" w:space="0" w:color="auto"/>
              <w:right w:val="single" w:sz="4" w:space="0" w:color="auto"/>
            </w:tcBorders>
            <w:shd w:val="pct10" w:color="auto" w:fill="auto"/>
            <w:vAlign w:val="center"/>
          </w:tcPr>
          <w:p w14:paraId="298E0AEF"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Носиоци реализације</w:t>
            </w:r>
          </w:p>
        </w:tc>
        <w:tc>
          <w:tcPr>
            <w:tcW w:w="1294" w:type="dxa"/>
            <w:tcBorders>
              <w:top w:val="single" w:sz="4" w:space="0" w:color="auto"/>
              <w:left w:val="single" w:sz="4" w:space="0" w:color="auto"/>
              <w:bottom w:val="single" w:sz="4" w:space="0" w:color="auto"/>
              <w:right w:val="single" w:sz="4" w:space="0" w:color="auto"/>
            </w:tcBorders>
            <w:shd w:val="pct10" w:color="auto" w:fill="auto"/>
            <w:vAlign w:val="center"/>
          </w:tcPr>
          <w:p w14:paraId="494647DE"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Време реализације</w:t>
            </w:r>
          </w:p>
        </w:tc>
      </w:tr>
      <w:tr w:rsidR="00937522" w14:paraId="791C9B1C" w14:textId="77777777">
        <w:trPr>
          <w:trHeight w:val="655"/>
          <w:jc w:val="center"/>
        </w:trPr>
        <w:tc>
          <w:tcPr>
            <w:tcW w:w="2183" w:type="dxa"/>
            <w:vMerge w:val="restart"/>
            <w:tcBorders>
              <w:top w:val="single" w:sz="4" w:space="0" w:color="auto"/>
              <w:left w:val="single" w:sz="4" w:space="0" w:color="auto"/>
              <w:bottom w:val="single" w:sz="4" w:space="0" w:color="auto"/>
              <w:right w:val="single" w:sz="4" w:space="0" w:color="auto"/>
            </w:tcBorders>
            <w:vAlign w:val="center"/>
          </w:tcPr>
          <w:p w14:paraId="37DBC759"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Прилагођавање ученика на школу и учешће у школским активностима</w:t>
            </w:r>
          </w:p>
        </w:tc>
        <w:tc>
          <w:tcPr>
            <w:tcW w:w="3826" w:type="dxa"/>
            <w:tcBorders>
              <w:top w:val="single" w:sz="4" w:space="0" w:color="auto"/>
              <w:left w:val="single" w:sz="4" w:space="0" w:color="auto"/>
              <w:bottom w:val="single" w:sz="4" w:space="0" w:color="auto"/>
              <w:right w:val="single" w:sz="4" w:space="0" w:color="auto"/>
            </w:tcBorders>
            <w:vAlign w:val="center"/>
          </w:tcPr>
          <w:p w14:paraId="057B7DF3" w14:textId="77777777" w:rsidR="00937522" w:rsidRPr="00733572" w:rsidRDefault="00550077">
            <w:pPr>
              <w:numPr>
                <w:ilvl w:val="0"/>
                <w:numId w:val="185"/>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 xml:space="preserve">Упознавање ученика </w:t>
            </w:r>
            <w:r w:rsidRPr="00733572">
              <w:rPr>
                <w:rFonts w:ascii="Times New Roman" w:eastAsia="PMingLiU" w:hAnsi="Times New Roman" w:cs="Times New Roman"/>
                <w:bCs/>
                <w:color w:val="141412"/>
                <w:sz w:val="22"/>
                <w:szCs w:val="22"/>
                <w:lang w:val="sr-Latn-CS"/>
              </w:rPr>
              <w:t>I</w:t>
            </w:r>
            <w:r w:rsidRPr="00733572">
              <w:rPr>
                <w:rFonts w:ascii="Times New Roman" w:eastAsia="PMingLiU" w:hAnsi="Times New Roman" w:cs="Times New Roman"/>
                <w:bCs/>
                <w:color w:val="141412"/>
                <w:sz w:val="22"/>
                <w:szCs w:val="22"/>
                <w:lang w:val="sr-Cyrl-CS"/>
              </w:rPr>
              <w:t xml:space="preserve"> разреда и новоуписаних ученика са школом</w:t>
            </w:r>
          </w:p>
        </w:tc>
        <w:tc>
          <w:tcPr>
            <w:tcW w:w="1418" w:type="dxa"/>
            <w:tcBorders>
              <w:top w:val="single" w:sz="4" w:space="0" w:color="auto"/>
              <w:left w:val="single" w:sz="4" w:space="0" w:color="auto"/>
              <w:bottom w:val="single" w:sz="4" w:space="0" w:color="auto"/>
              <w:right w:val="single" w:sz="4" w:space="0" w:color="auto"/>
            </w:tcBorders>
            <w:vAlign w:val="center"/>
          </w:tcPr>
          <w:p w14:paraId="6D9B73DE"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w:t>
            </w:r>
          </w:p>
        </w:tc>
        <w:tc>
          <w:tcPr>
            <w:tcW w:w="1294" w:type="dxa"/>
            <w:tcBorders>
              <w:top w:val="single" w:sz="4" w:space="0" w:color="auto"/>
              <w:left w:val="single" w:sz="4" w:space="0" w:color="auto"/>
              <w:bottom w:val="single" w:sz="4" w:space="0" w:color="auto"/>
              <w:right w:val="single" w:sz="4" w:space="0" w:color="auto"/>
            </w:tcBorders>
            <w:vAlign w:val="center"/>
          </w:tcPr>
          <w:p w14:paraId="7FB90C5F" w14:textId="77777777" w:rsidR="00937522" w:rsidRPr="00733572" w:rsidRDefault="00550077">
            <w:pPr>
              <w:spacing w:before="40" w:after="40"/>
              <w:jc w:val="center"/>
              <w:rPr>
                <w:rFonts w:ascii="Times New Roman" w:eastAsia="PMingLiU" w:hAnsi="Times New Roman" w:cs="Times New Roman"/>
                <w:bCs/>
                <w:color w:val="141412"/>
                <w:sz w:val="22"/>
                <w:szCs w:val="22"/>
                <w:lang w:val="sr-Latn-CS"/>
              </w:rPr>
            </w:pPr>
            <w:r w:rsidRPr="00733572">
              <w:rPr>
                <w:rFonts w:ascii="Times New Roman" w:eastAsia="PMingLiU" w:hAnsi="Times New Roman" w:cs="Times New Roman"/>
                <w:bCs/>
                <w:color w:val="141412"/>
                <w:sz w:val="22"/>
                <w:szCs w:val="22"/>
                <w:lang w:val="sr-Latn-CS"/>
              </w:rPr>
              <w:t>IX – X</w:t>
            </w:r>
          </w:p>
        </w:tc>
      </w:tr>
      <w:tr w:rsidR="00937522" w14:paraId="57133F00" w14:textId="77777777">
        <w:trPr>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59777216"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5660AC01" w14:textId="77777777" w:rsidR="00937522" w:rsidRPr="00733572" w:rsidRDefault="00550077">
            <w:pPr>
              <w:numPr>
                <w:ilvl w:val="0"/>
                <w:numId w:val="185"/>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Активно укључивање свих ученика у припреме за организовање Дечије недеље</w:t>
            </w:r>
          </w:p>
        </w:tc>
        <w:tc>
          <w:tcPr>
            <w:tcW w:w="1418" w:type="dxa"/>
            <w:tcBorders>
              <w:top w:val="single" w:sz="4" w:space="0" w:color="auto"/>
              <w:left w:val="single" w:sz="4" w:space="0" w:color="auto"/>
              <w:bottom w:val="single" w:sz="4" w:space="0" w:color="auto"/>
              <w:right w:val="single" w:sz="4" w:space="0" w:color="auto"/>
            </w:tcBorders>
            <w:vAlign w:val="center"/>
          </w:tcPr>
          <w:p w14:paraId="55B37F6C"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Предметни наставници, одељењске старешине</w:t>
            </w:r>
          </w:p>
        </w:tc>
        <w:tc>
          <w:tcPr>
            <w:tcW w:w="1294" w:type="dxa"/>
            <w:tcBorders>
              <w:top w:val="single" w:sz="4" w:space="0" w:color="auto"/>
              <w:left w:val="single" w:sz="4" w:space="0" w:color="auto"/>
              <w:bottom w:val="single" w:sz="4" w:space="0" w:color="auto"/>
              <w:right w:val="single" w:sz="4" w:space="0" w:color="auto"/>
            </w:tcBorders>
            <w:vAlign w:val="center"/>
          </w:tcPr>
          <w:p w14:paraId="622C4300"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Latn-CS"/>
              </w:rPr>
              <w:t>IX</w:t>
            </w:r>
          </w:p>
        </w:tc>
      </w:tr>
      <w:tr w:rsidR="00937522" w14:paraId="4EA2553C" w14:textId="77777777">
        <w:trPr>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1864C156"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6C59CE04" w14:textId="77777777" w:rsidR="00937522" w:rsidRPr="00733572" w:rsidRDefault="00550077">
            <w:pPr>
              <w:numPr>
                <w:ilvl w:val="0"/>
                <w:numId w:val="185"/>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Упознавање родитеља са правилима понашања у школи</w:t>
            </w:r>
          </w:p>
        </w:tc>
        <w:tc>
          <w:tcPr>
            <w:tcW w:w="1418" w:type="dxa"/>
            <w:tcBorders>
              <w:top w:val="single" w:sz="4" w:space="0" w:color="auto"/>
              <w:left w:val="single" w:sz="4" w:space="0" w:color="auto"/>
              <w:bottom w:val="single" w:sz="4" w:space="0" w:color="auto"/>
              <w:right w:val="single" w:sz="4" w:space="0" w:color="auto"/>
            </w:tcBorders>
            <w:vAlign w:val="center"/>
          </w:tcPr>
          <w:p w14:paraId="4C415E1F"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директор,</w:t>
            </w:r>
            <w:r w:rsidRPr="00733572">
              <w:rPr>
                <w:rFonts w:ascii="Times New Roman" w:eastAsia="PMingLiU" w:hAnsi="Times New Roman" w:cs="Times New Roman"/>
                <w:bCs/>
                <w:color w:val="000000"/>
                <w:sz w:val="22"/>
                <w:szCs w:val="22"/>
                <w:lang w:val="sr-Cyrl-RS"/>
              </w:rPr>
              <w:t xml:space="preserve"> помоћник директора</w:t>
            </w:r>
          </w:p>
        </w:tc>
        <w:tc>
          <w:tcPr>
            <w:tcW w:w="1294" w:type="dxa"/>
            <w:tcBorders>
              <w:top w:val="single" w:sz="4" w:space="0" w:color="auto"/>
              <w:left w:val="single" w:sz="4" w:space="0" w:color="auto"/>
              <w:bottom w:val="single" w:sz="4" w:space="0" w:color="auto"/>
              <w:right w:val="single" w:sz="4" w:space="0" w:color="auto"/>
            </w:tcBorders>
            <w:vAlign w:val="center"/>
          </w:tcPr>
          <w:p w14:paraId="02C4B00B"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Током године</w:t>
            </w:r>
          </w:p>
        </w:tc>
      </w:tr>
      <w:tr w:rsidR="00937522" w14:paraId="5C080CA8" w14:textId="77777777">
        <w:trPr>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44ACC454"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32F499B7" w14:textId="77777777" w:rsidR="00937522" w:rsidRPr="00733572" w:rsidRDefault="00550077">
            <w:pPr>
              <w:numPr>
                <w:ilvl w:val="0"/>
                <w:numId w:val="185"/>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Организовање акције међусобне помоћи у оквиру одељења</w:t>
            </w:r>
          </w:p>
        </w:tc>
        <w:tc>
          <w:tcPr>
            <w:tcW w:w="1418" w:type="dxa"/>
            <w:tcBorders>
              <w:top w:val="single" w:sz="4" w:space="0" w:color="auto"/>
              <w:left w:val="single" w:sz="4" w:space="0" w:color="auto"/>
              <w:bottom w:val="single" w:sz="4" w:space="0" w:color="auto"/>
              <w:right w:val="single" w:sz="4" w:space="0" w:color="auto"/>
            </w:tcBorders>
            <w:vAlign w:val="center"/>
          </w:tcPr>
          <w:p w14:paraId="6CB9DB18"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w:t>
            </w:r>
          </w:p>
        </w:tc>
        <w:tc>
          <w:tcPr>
            <w:tcW w:w="1294" w:type="dxa"/>
            <w:tcBorders>
              <w:top w:val="single" w:sz="4" w:space="0" w:color="auto"/>
              <w:left w:val="single" w:sz="4" w:space="0" w:color="auto"/>
              <w:bottom w:val="single" w:sz="4" w:space="0" w:color="auto"/>
              <w:right w:val="single" w:sz="4" w:space="0" w:color="auto"/>
            </w:tcBorders>
            <w:vAlign w:val="center"/>
          </w:tcPr>
          <w:p w14:paraId="31170ADA"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5214B545" w14:textId="77777777">
        <w:trPr>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3BDA8377"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48F23E6D" w14:textId="77777777" w:rsidR="00937522" w:rsidRPr="00733572" w:rsidRDefault="00550077">
            <w:pPr>
              <w:numPr>
                <w:ilvl w:val="0"/>
                <w:numId w:val="185"/>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Кроз све активности подстицати на чување материјалних добара школе</w:t>
            </w:r>
          </w:p>
        </w:tc>
        <w:tc>
          <w:tcPr>
            <w:tcW w:w="1418" w:type="dxa"/>
            <w:tcBorders>
              <w:top w:val="single" w:sz="4" w:space="0" w:color="auto"/>
              <w:left w:val="single" w:sz="4" w:space="0" w:color="auto"/>
              <w:bottom w:val="single" w:sz="4" w:space="0" w:color="auto"/>
              <w:right w:val="single" w:sz="4" w:space="0" w:color="auto"/>
            </w:tcBorders>
            <w:vAlign w:val="center"/>
          </w:tcPr>
          <w:p w14:paraId="1051BF68"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одељењска заједница</w:t>
            </w:r>
          </w:p>
        </w:tc>
        <w:tc>
          <w:tcPr>
            <w:tcW w:w="1294" w:type="dxa"/>
            <w:tcBorders>
              <w:top w:val="single" w:sz="4" w:space="0" w:color="auto"/>
              <w:left w:val="single" w:sz="4" w:space="0" w:color="auto"/>
              <w:bottom w:val="single" w:sz="4" w:space="0" w:color="auto"/>
              <w:right w:val="single" w:sz="4" w:space="0" w:color="auto"/>
            </w:tcBorders>
            <w:vAlign w:val="center"/>
          </w:tcPr>
          <w:p w14:paraId="2B28AA29"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0EC6765F" w14:textId="77777777">
        <w:trPr>
          <w:trHeight w:val="1518"/>
          <w:jc w:val="center"/>
        </w:trPr>
        <w:tc>
          <w:tcPr>
            <w:tcW w:w="2183" w:type="dxa"/>
            <w:tcBorders>
              <w:top w:val="single" w:sz="4" w:space="0" w:color="auto"/>
              <w:left w:val="single" w:sz="4" w:space="0" w:color="auto"/>
              <w:bottom w:val="single" w:sz="4" w:space="0" w:color="auto"/>
              <w:right w:val="single" w:sz="4" w:space="0" w:color="auto"/>
            </w:tcBorders>
            <w:vAlign w:val="center"/>
          </w:tcPr>
          <w:p w14:paraId="7F7AF1C1"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Развијање комуникативне способности, сарадње и конструктивно разрешавања сукоба</w:t>
            </w:r>
          </w:p>
        </w:tc>
        <w:tc>
          <w:tcPr>
            <w:tcW w:w="3826" w:type="dxa"/>
            <w:tcBorders>
              <w:top w:val="single" w:sz="4" w:space="0" w:color="auto"/>
              <w:left w:val="single" w:sz="4" w:space="0" w:color="auto"/>
              <w:bottom w:val="single" w:sz="4" w:space="0" w:color="auto"/>
              <w:right w:val="single" w:sz="4" w:space="0" w:color="auto"/>
            </w:tcBorders>
            <w:vAlign w:val="center"/>
          </w:tcPr>
          <w:p w14:paraId="2A996337" w14:textId="77777777" w:rsidR="00937522" w:rsidRPr="00733572" w:rsidRDefault="00550077">
            <w:pPr>
              <w:numPr>
                <w:ilvl w:val="0"/>
                <w:numId w:val="186"/>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Кроз свакодневне активности  у настави и ваннаставним активностима подстицати сарадничку комуникацију међу ученицима</w:t>
            </w:r>
          </w:p>
        </w:tc>
        <w:tc>
          <w:tcPr>
            <w:tcW w:w="1418" w:type="dxa"/>
            <w:tcBorders>
              <w:top w:val="single" w:sz="4" w:space="0" w:color="auto"/>
              <w:left w:val="single" w:sz="4" w:space="0" w:color="auto"/>
              <w:bottom w:val="single" w:sz="4" w:space="0" w:color="auto"/>
              <w:right w:val="single" w:sz="4" w:space="0" w:color="auto"/>
            </w:tcBorders>
            <w:vAlign w:val="center"/>
          </w:tcPr>
          <w:p w14:paraId="597FF03F"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одељењска заједница</w:t>
            </w:r>
          </w:p>
        </w:tc>
        <w:tc>
          <w:tcPr>
            <w:tcW w:w="1294" w:type="dxa"/>
            <w:tcBorders>
              <w:top w:val="single" w:sz="4" w:space="0" w:color="auto"/>
              <w:left w:val="single" w:sz="4" w:space="0" w:color="auto"/>
              <w:bottom w:val="single" w:sz="4" w:space="0" w:color="auto"/>
              <w:right w:val="single" w:sz="4" w:space="0" w:color="auto"/>
            </w:tcBorders>
            <w:vAlign w:val="center"/>
          </w:tcPr>
          <w:p w14:paraId="1C3094BA"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0E4F03E6" w14:textId="77777777">
        <w:trPr>
          <w:trHeight w:val="688"/>
          <w:jc w:val="center"/>
        </w:trPr>
        <w:tc>
          <w:tcPr>
            <w:tcW w:w="2183" w:type="dxa"/>
            <w:vMerge w:val="restart"/>
            <w:tcBorders>
              <w:top w:val="single" w:sz="4" w:space="0" w:color="auto"/>
              <w:left w:val="single" w:sz="4" w:space="0" w:color="auto"/>
              <w:bottom w:val="single" w:sz="4" w:space="0" w:color="auto"/>
              <w:right w:val="single" w:sz="4" w:space="0" w:color="auto"/>
            </w:tcBorders>
            <w:vAlign w:val="center"/>
          </w:tcPr>
          <w:p w14:paraId="6EB7C2F8"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Неговање активности за решавање индивидуалних проблема</w:t>
            </w:r>
          </w:p>
        </w:tc>
        <w:tc>
          <w:tcPr>
            <w:tcW w:w="3826" w:type="dxa"/>
            <w:tcBorders>
              <w:top w:val="single" w:sz="4" w:space="0" w:color="auto"/>
              <w:left w:val="single" w:sz="4" w:space="0" w:color="auto"/>
              <w:bottom w:val="single" w:sz="4" w:space="0" w:color="auto"/>
              <w:right w:val="single" w:sz="4" w:space="0" w:color="auto"/>
            </w:tcBorders>
            <w:vAlign w:val="center"/>
          </w:tcPr>
          <w:p w14:paraId="1ABFA798" w14:textId="77777777" w:rsidR="00937522" w:rsidRPr="00733572" w:rsidRDefault="00550077">
            <w:pPr>
              <w:numPr>
                <w:ilvl w:val="0"/>
                <w:numId w:val="187"/>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Помоћ ученицима појединцима код којих постоје тешкоће у раду и адаптацији на колектив</w:t>
            </w:r>
          </w:p>
        </w:tc>
        <w:tc>
          <w:tcPr>
            <w:tcW w:w="1418" w:type="dxa"/>
            <w:tcBorders>
              <w:top w:val="single" w:sz="4" w:space="0" w:color="auto"/>
              <w:left w:val="single" w:sz="4" w:space="0" w:color="auto"/>
              <w:bottom w:val="single" w:sz="4" w:space="0" w:color="auto"/>
              <w:right w:val="single" w:sz="4" w:space="0" w:color="auto"/>
            </w:tcBorders>
            <w:vAlign w:val="center"/>
          </w:tcPr>
          <w:p w14:paraId="458D43AA"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ПеПси служба, директор,</w:t>
            </w:r>
            <w:r w:rsidRPr="00733572">
              <w:rPr>
                <w:rFonts w:ascii="Times New Roman" w:eastAsia="PMingLiU" w:hAnsi="Times New Roman" w:cs="Times New Roman"/>
                <w:bCs/>
                <w:color w:val="000000"/>
                <w:sz w:val="22"/>
                <w:szCs w:val="22"/>
                <w:lang w:val="sr-Cyrl-RS"/>
              </w:rPr>
              <w:t xml:space="preserve"> помоћник директора</w:t>
            </w:r>
          </w:p>
        </w:tc>
        <w:tc>
          <w:tcPr>
            <w:tcW w:w="1294" w:type="dxa"/>
            <w:tcBorders>
              <w:top w:val="single" w:sz="4" w:space="0" w:color="auto"/>
              <w:left w:val="single" w:sz="4" w:space="0" w:color="auto"/>
              <w:bottom w:val="single" w:sz="4" w:space="0" w:color="auto"/>
              <w:right w:val="single" w:sz="4" w:space="0" w:color="auto"/>
            </w:tcBorders>
            <w:vAlign w:val="center"/>
          </w:tcPr>
          <w:p w14:paraId="5769BB9B"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40A46440" w14:textId="77777777">
        <w:trPr>
          <w:trHeight w:val="996"/>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08555930"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4D4B369E" w14:textId="77777777" w:rsidR="00937522" w:rsidRPr="00733572" w:rsidRDefault="00550077">
            <w:pPr>
              <w:numPr>
                <w:ilvl w:val="0"/>
                <w:numId w:val="187"/>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Сарадња са родитељима тих ученика,усклађивање васпитних утицаја и праћење  напредовања ученика</w:t>
            </w:r>
          </w:p>
        </w:tc>
        <w:tc>
          <w:tcPr>
            <w:tcW w:w="1418" w:type="dxa"/>
            <w:tcBorders>
              <w:top w:val="single" w:sz="4" w:space="0" w:color="auto"/>
              <w:left w:val="single" w:sz="4" w:space="0" w:color="auto"/>
              <w:bottom w:val="single" w:sz="4" w:space="0" w:color="auto"/>
              <w:right w:val="single" w:sz="4" w:space="0" w:color="auto"/>
            </w:tcBorders>
            <w:vAlign w:val="center"/>
          </w:tcPr>
          <w:p w14:paraId="597B1D5E"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ПеПси служба , директор,</w:t>
            </w:r>
            <w:r w:rsidRPr="00733572">
              <w:rPr>
                <w:rFonts w:ascii="Times New Roman" w:eastAsia="PMingLiU" w:hAnsi="Times New Roman" w:cs="Times New Roman"/>
                <w:bCs/>
                <w:color w:val="000000"/>
                <w:sz w:val="22"/>
                <w:szCs w:val="22"/>
                <w:lang w:val="sr-Cyrl-RS"/>
              </w:rPr>
              <w:t xml:space="preserve"> помоћник директора</w:t>
            </w:r>
          </w:p>
        </w:tc>
        <w:tc>
          <w:tcPr>
            <w:tcW w:w="1294" w:type="dxa"/>
            <w:tcBorders>
              <w:top w:val="single" w:sz="4" w:space="0" w:color="auto"/>
              <w:left w:val="single" w:sz="4" w:space="0" w:color="auto"/>
              <w:bottom w:val="single" w:sz="4" w:space="0" w:color="auto"/>
              <w:right w:val="single" w:sz="4" w:space="0" w:color="auto"/>
            </w:tcBorders>
            <w:vAlign w:val="center"/>
          </w:tcPr>
          <w:p w14:paraId="63229469"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2827030E" w14:textId="77777777">
        <w:trPr>
          <w:trHeight w:val="982"/>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7DA6B87F"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0000EAC2" w14:textId="77777777" w:rsidR="00937522" w:rsidRPr="00733572" w:rsidRDefault="00550077">
            <w:pPr>
              <w:numPr>
                <w:ilvl w:val="0"/>
                <w:numId w:val="187"/>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Организовање заједничких активности на нивоу одељења: дружења, посете биоскопу...</w:t>
            </w:r>
          </w:p>
        </w:tc>
        <w:tc>
          <w:tcPr>
            <w:tcW w:w="1418" w:type="dxa"/>
            <w:tcBorders>
              <w:top w:val="single" w:sz="4" w:space="0" w:color="auto"/>
              <w:left w:val="single" w:sz="4" w:space="0" w:color="auto"/>
              <w:bottom w:val="single" w:sz="4" w:space="0" w:color="auto"/>
              <w:right w:val="single" w:sz="4" w:space="0" w:color="auto"/>
            </w:tcBorders>
            <w:vAlign w:val="center"/>
          </w:tcPr>
          <w:p w14:paraId="3E3AC974"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родитељи</w:t>
            </w:r>
          </w:p>
        </w:tc>
        <w:tc>
          <w:tcPr>
            <w:tcW w:w="1294" w:type="dxa"/>
            <w:tcBorders>
              <w:top w:val="single" w:sz="4" w:space="0" w:color="auto"/>
              <w:left w:val="single" w:sz="4" w:space="0" w:color="auto"/>
              <w:bottom w:val="single" w:sz="4" w:space="0" w:color="auto"/>
              <w:right w:val="single" w:sz="4" w:space="0" w:color="auto"/>
            </w:tcBorders>
            <w:vAlign w:val="center"/>
          </w:tcPr>
          <w:p w14:paraId="704F2ABA"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13D15131" w14:textId="77777777">
        <w:trPr>
          <w:trHeight w:val="708"/>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7BACEFB2"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34748809" w14:textId="77777777" w:rsidR="00937522" w:rsidRPr="00733572" w:rsidRDefault="00550077">
            <w:pPr>
              <w:numPr>
                <w:ilvl w:val="0"/>
                <w:numId w:val="187"/>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На часовима одељењског старешине реализовати теме везане за болести зависности</w:t>
            </w:r>
          </w:p>
        </w:tc>
        <w:tc>
          <w:tcPr>
            <w:tcW w:w="1418" w:type="dxa"/>
            <w:tcBorders>
              <w:top w:val="single" w:sz="4" w:space="0" w:color="auto"/>
              <w:left w:val="single" w:sz="4" w:space="0" w:color="auto"/>
              <w:bottom w:val="single" w:sz="4" w:space="0" w:color="auto"/>
              <w:right w:val="single" w:sz="4" w:space="0" w:color="auto"/>
            </w:tcBorders>
            <w:vAlign w:val="center"/>
          </w:tcPr>
          <w:p w14:paraId="75938B39"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w:t>
            </w:r>
          </w:p>
        </w:tc>
        <w:tc>
          <w:tcPr>
            <w:tcW w:w="1294" w:type="dxa"/>
            <w:tcBorders>
              <w:top w:val="single" w:sz="4" w:space="0" w:color="auto"/>
              <w:left w:val="single" w:sz="4" w:space="0" w:color="auto"/>
              <w:bottom w:val="single" w:sz="4" w:space="0" w:color="auto"/>
              <w:right w:val="single" w:sz="4" w:space="0" w:color="auto"/>
            </w:tcBorders>
            <w:vAlign w:val="center"/>
          </w:tcPr>
          <w:p w14:paraId="3850EE43"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7DBADCD0" w14:textId="77777777">
        <w:trPr>
          <w:trHeight w:val="1119"/>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602477E6"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7218AE1C" w14:textId="77777777" w:rsidR="00937522" w:rsidRPr="00733572" w:rsidRDefault="00550077">
            <w:pPr>
              <w:numPr>
                <w:ilvl w:val="0"/>
                <w:numId w:val="187"/>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Организовати трибине и предавања са темом из ове области</w:t>
            </w:r>
          </w:p>
        </w:tc>
        <w:tc>
          <w:tcPr>
            <w:tcW w:w="1418" w:type="dxa"/>
            <w:tcBorders>
              <w:top w:val="single" w:sz="4" w:space="0" w:color="auto"/>
              <w:left w:val="single" w:sz="4" w:space="0" w:color="auto"/>
              <w:bottom w:val="single" w:sz="4" w:space="0" w:color="auto"/>
              <w:right w:val="single" w:sz="4" w:space="0" w:color="auto"/>
            </w:tcBorders>
            <w:vAlign w:val="center"/>
          </w:tcPr>
          <w:p w14:paraId="37DC562B"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Здравствани радници, Службе за превенцију</w:t>
            </w:r>
          </w:p>
        </w:tc>
        <w:tc>
          <w:tcPr>
            <w:tcW w:w="1294" w:type="dxa"/>
            <w:tcBorders>
              <w:top w:val="single" w:sz="4" w:space="0" w:color="auto"/>
              <w:left w:val="single" w:sz="4" w:space="0" w:color="auto"/>
              <w:bottom w:val="single" w:sz="4" w:space="0" w:color="auto"/>
              <w:right w:val="single" w:sz="4" w:space="0" w:color="auto"/>
            </w:tcBorders>
            <w:vAlign w:val="center"/>
          </w:tcPr>
          <w:p w14:paraId="1AE27BFA"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46A5892B" w14:textId="77777777">
        <w:trPr>
          <w:trHeight w:val="846"/>
          <w:jc w:val="center"/>
        </w:trPr>
        <w:tc>
          <w:tcPr>
            <w:tcW w:w="2183" w:type="dxa"/>
            <w:vMerge w:val="restart"/>
            <w:tcBorders>
              <w:top w:val="single" w:sz="4" w:space="0" w:color="auto"/>
              <w:left w:val="single" w:sz="4" w:space="0" w:color="auto"/>
              <w:bottom w:val="single" w:sz="4" w:space="0" w:color="auto"/>
              <w:right w:val="single" w:sz="4" w:space="0" w:color="auto"/>
            </w:tcBorders>
            <w:vAlign w:val="center"/>
          </w:tcPr>
          <w:p w14:paraId="04B62435"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Формирање аутономне моралности и изграђивање моралних и др. вредности</w:t>
            </w:r>
          </w:p>
        </w:tc>
        <w:tc>
          <w:tcPr>
            <w:tcW w:w="3826" w:type="dxa"/>
            <w:tcBorders>
              <w:top w:val="single" w:sz="4" w:space="0" w:color="auto"/>
              <w:left w:val="single" w:sz="4" w:space="0" w:color="auto"/>
              <w:bottom w:val="single" w:sz="4" w:space="0" w:color="auto"/>
              <w:right w:val="single" w:sz="4" w:space="0" w:color="auto"/>
            </w:tcBorders>
            <w:vAlign w:val="center"/>
          </w:tcPr>
          <w:p w14:paraId="5A97B67B" w14:textId="77777777" w:rsidR="00937522" w:rsidRPr="00733572" w:rsidRDefault="00550077">
            <w:pPr>
              <w:numPr>
                <w:ilvl w:val="0"/>
                <w:numId w:val="188"/>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Неговање код ученика правилног односа према раду и чувању школске имовине</w:t>
            </w:r>
          </w:p>
        </w:tc>
        <w:tc>
          <w:tcPr>
            <w:tcW w:w="1418" w:type="dxa"/>
            <w:tcBorders>
              <w:top w:val="single" w:sz="4" w:space="0" w:color="auto"/>
              <w:left w:val="single" w:sz="4" w:space="0" w:color="auto"/>
              <w:bottom w:val="single" w:sz="4" w:space="0" w:color="auto"/>
              <w:right w:val="single" w:sz="4" w:space="0" w:color="auto"/>
            </w:tcBorders>
            <w:vAlign w:val="center"/>
          </w:tcPr>
          <w:p w14:paraId="0940737D"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предметни наставници</w:t>
            </w:r>
          </w:p>
        </w:tc>
        <w:tc>
          <w:tcPr>
            <w:tcW w:w="1294" w:type="dxa"/>
            <w:tcBorders>
              <w:top w:val="single" w:sz="4" w:space="0" w:color="auto"/>
              <w:left w:val="single" w:sz="4" w:space="0" w:color="auto"/>
              <w:bottom w:val="single" w:sz="4" w:space="0" w:color="auto"/>
              <w:right w:val="single" w:sz="4" w:space="0" w:color="auto"/>
            </w:tcBorders>
            <w:vAlign w:val="center"/>
          </w:tcPr>
          <w:p w14:paraId="089B3DFB"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6E73CC18" w14:textId="77777777">
        <w:trPr>
          <w:trHeight w:val="961"/>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578C1F4B"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359976EF" w14:textId="77777777" w:rsidR="00937522" w:rsidRPr="00733572" w:rsidRDefault="00550077">
            <w:pPr>
              <w:numPr>
                <w:ilvl w:val="0"/>
                <w:numId w:val="188"/>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Развијати код ученика критички однос према вредностима израженим удруштву</w:t>
            </w:r>
          </w:p>
        </w:tc>
        <w:tc>
          <w:tcPr>
            <w:tcW w:w="1418" w:type="dxa"/>
            <w:tcBorders>
              <w:top w:val="single" w:sz="4" w:space="0" w:color="auto"/>
              <w:left w:val="single" w:sz="4" w:space="0" w:color="auto"/>
              <w:bottom w:val="single" w:sz="4" w:space="0" w:color="auto"/>
              <w:right w:val="single" w:sz="4" w:space="0" w:color="auto"/>
            </w:tcBorders>
            <w:vAlign w:val="center"/>
          </w:tcPr>
          <w:p w14:paraId="5B747DDF"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предметни наставници</w:t>
            </w:r>
          </w:p>
        </w:tc>
        <w:tc>
          <w:tcPr>
            <w:tcW w:w="1294" w:type="dxa"/>
            <w:tcBorders>
              <w:top w:val="single" w:sz="4" w:space="0" w:color="auto"/>
              <w:left w:val="single" w:sz="4" w:space="0" w:color="auto"/>
              <w:bottom w:val="single" w:sz="4" w:space="0" w:color="auto"/>
              <w:right w:val="single" w:sz="4" w:space="0" w:color="auto"/>
            </w:tcBorders>
            <w:vAlign w:val="center"/>
          </w:tcPr>
          <w:p w14:paraId="1F0DC60E"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1520FE78" w14:textId="77777777">
        <w:trPr>
          <w:trHeight w:val="1345"/>
          <w:jc w:val="center"/>
        </w:trPr>
        <w:tc>
          <w:tcPr>
            <w:tcW w:w="2183" w:type="dxa"/>
            <w:tcBorders>
              <w:top w:val="single" w:sz="4" w:space="0" w:color="auto"/>
              <w:left w:val="single" w:sz="4" w:space="0" w:color="auto"/>
              <w:bottom w:val="single" w:sz="4" w:space="0" w:color="auto"/>
              <w:right w:val="single" w:sz="4" w:space="0" w:color="auto"/>
            </w:tcBorders>
            <w:vAlign w:val="center"/>
          </w:tcPr>
          <w:p w14:paraId="6B6999B8"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Развијање хуманих међуљудских односа и васпитање за хумане односе међу половима</w:t>
            </w:r>
          </w:p>
        </w:tc>
        <w:tc>
          <w:tcPr>
            <w:tcW w:w="3826" w:type="dxa"/>
            <w:tcBorders>
              <w:top w:val="single" w:sz="4" w:space="0" w:color="auto"/>
              <w:left w:val="single" w:sz="4" w:space="0" w:color="auto"/>
              <w:right w:val="single" w:sz="4" w:space="0" w:color="auto"/>
            </w:tcBorders>
            <w:vAlign w:val="center"/>
          </w:tcPr>
          <w:p w14:paraId="4D3B225A" w14:textId="77777777" w:rsidR="00937522" w:rsidRPr="00733572" w:rsidRDefault="00550077">
            <w:pPr>
              <w:numPr>
                <w:ilvl w:val="0"/>
                <w:numId w:val="189"/>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Користити наставне садржаје погодне за реализацију васпитних задатака овог подручја васпитног рада (српски језик, биологија, историја, физичко васпитање и сл.)</w:t>
            </w:r>
          </w:p>
        </w:tc>
        <w:tc>
          <w:tcPr>
            <w:tcW w:w="1418" w:type="dxa"/>
            <w:tcBorders>
              <w:top w:val="single" w:sz="4" w:space="0" w:color="auto"/>
              <w:left w:val="single" w:sz="4" w:space="0" w:color="auto"/>
              <w:right w:val="single" w:sz="4" w:space="0" w:color="auto"/>
            </w:tcBorders>
            <w:vAlign w:val="center"/>
          </w:tcPr>
          <w:p w14:paraId="70A1AFEF" w14:textId="77777777" w:rsidR="00937522" w:rsidRPr="00733572" w:rsidRDefault="00550077">
            <w:pPr>
              <w:spacing w:before="40" w:after="40"/>
              <w:jc w:val="center"/>
              <w:rPr>
                <w:rFonts w:ascii="Times New Roman" w:eastAsia="PMingLiU" w:hAnsi="Times New Roman" w:cs="Times New Roman"/>
                <w:bCs/>
                <w:color w:val="141412"/>
                <w:sz w:val="22"/>
                <w:szCs w:val="22"/>
                <w:lang w:val="sr-Latn-CS"/>
              </w:rPr>
            </w:pPr>
            <w:r w:rsidRPr="00733572">
              <w:rPr>
                <w:rFonts w:ascii="Times New Roman" w:eastAsia="PMingLiU" w:hAnsi="Times New Roman" w:cs="Times New Roman"/>
                <w:bCs/>
                <w:color w:val="141412"/>
                <w:sz w:val="22"/>
                <w:szCs w:val="22"/>
                <w:lang w:val="sr-Cyrl-CS"/>
              </w:rPr>
              <w:t>Одељењске старешине, предметни наставници</w:t>
            </w:r>
          </w:p>
        </w:tc>
        <w:tc>
          <w:tcPr>
            <w:tcW w:w="1294" w:type="dxa"/>
            <w:tcBorders>
              <w:top w:val="single" w:sz="4" w:space="0" w:color="auto"/>
              <w:left w:val="single" w:sz="4" w:space="0" w:color="auto"/>
              <w:right w:val="single" w:sz="4" w:space="0" w:color="auto"/>
            </w:tcBorders>
            <w:vAlign w:val="center"/>
          </w:tcPr>
          <w:p w14:paraId="05E74A7B"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141412"/>
                <w:sz w:val="22"/>
                <w:szCs w:val="22"/>
                <w:lang w:val="sr-Cyrl-CS"/>
              </w:rPr>
              <w:t>Током године</w:t>
            </w:r>
          </w:p>
        </w:tc>
      </w:tr>
      <w:tr w:rsidR="00937522" w14:paraId="6A7D0E12" w14:textId="77777777">
        <w:trPr>
          <w:jc w:val="center"/>
        </w:trPr>
        <w:tc>
          <w:tcPr>
            <w:tcW w:w="2183" w:type="dxa"/>
            <w:vMerge w:val="restart"/>
            <w:tcBorders>
              <w:top w:val="single" w:sz="4" w:space="0" w:color="auto"/>
              <w:left w:val="single" w:sz="4" w:space="0" w:color="auto"/>
              <w:bottom w:val="single" w:sz="4" w:space="0" w:color="auto"/>
              <w:right w:val="single" w:sz="4" w:space="0" w:color="auto"/>
            </w:tcBorders>
            <w:vAlign w:val="center"/>
          </w:tcPr>
          <w:p w14:paraId="2DCEF466" w14:textId="77777777" w:rsidR="00937522" w:rsidRDefault="00550077">
            <w:pPr>
              <w:spacing w:before="40" w:after="40"/>
              <w:jc w:val="center"/>
              <w:rPr>
                <w:rFonts w:ascii="Times New Roman" w:eastAsia="PMingLiU" w:hAnsi="Times New Roman" w:cs="Times New Roman"/>
                <w:b/>
                <w:bCs/>
                <w:color w:val="141412"/>
                <w:sz w:val="22"/>
                <w:szCs w:val="22"/>
                <w:lang w:val="sr-Cyrl-CS"/>
              </w:rPr>
            </w:pPr>
            <w:r>
              <w:rPr>
                <w:rFonts w:ascii="Times New Roman" w:eastAsia="PMingLiU" w:hAnsi="Times New Roman" w:cs="Times New Roman"/>
                <w:b/>
                <w:bCs/>
                <w:color w:val="141412"/>
                <w:sz w:val="22"/>
                <w:szCs w:val="22"/>
                <w:lang w:val="sr-Cyrl-CS"/>
              </w:rPr>
              <w:t>Васпитање у духу патриотизма</w:t>
            </w:r>
          </w:p>
        </w:tc>
        <w:tc>
          <w:tcPr>
            <w:tcW w:w="3826" w:type="dxa"/>
            <w:tcBorders>
              <w:top w:val="single" w:sz="4" w:space="0" w:color="auto"/>
              <w:left w:val="single" w:sz="4" w:space="0" w:color="auto"/>
              <w:bottom w:val="single" w:sz="4" w:space="0" w:color="auto"/>
              <w:right w:val="single" w:sz="4" w:space="0" w:color="auto"/>
            </w:tcBorders>
            <w:vAlign w:val="center"/>
          </w:tcPr>
          <w:p w14:paraId="7782A65F" w14:textId="77777777" w:rsidR="00937522" w:rsidRPr="00733572" w:rsidRDefault="00550077">
            <w:pPr>
              <w:numPr>
                <w:ilvl w:val="0"/>
                <w:numId w:val="190"/>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Кроз наставне садржаје у оквиру свих наставних предмета подстицати патриотизам, неговати осећање припадности свом народу</w:t>
            </w:r>
          </w:p>
        </w:tc>
        <w:tc>
          <w:tcPr>
            <w:tcW w:w="1418" w:type="dxa"/>
            <w:tcBorders>
              <w:top w:val="single" w:sz="4" w:space="0" w:color="auto"/>
              <w:left w:val="single" w:sz="4" w:space="0" w:color="auto"/>
              <w:bottom w:val="single" w:sz="4" w:space="0" w:color="auto"/>
              <w:right w:val="single" w:sz="4" w:space="0" w:color="auto"/>
            </w:tcBorders>
            <w:vAlign w:val="center"/>
          </w:tcPr>
          <w:p w14:paraId="6A3588FD"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предметни наставници</w:t>
            </w:r>
          </w:p>
        </w:tc>
        <w:tc>
          <w:tcPr>
            <w:tcW w:w="1294" w:type="dxa"/>
            <w:tcBorders>
              <w:top w:val="single" w:sz="4" w:space="0" w:color="auto"/>
              <w:left w:val="single" w:sz="4" w:space="0" w:color="auto"/>
              <w:bottom w:val="single" w:sz="4" w:space="0" w:color="auto"/>
              <w:right w:val="single" w:sz="4" w:space="0" w:color="auto"/>
            </w:tcBorders>
            <w:vAlign w:val="center"/>
          </w:tcPr>
          <w:p w14:paraId="22D54321"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Током године</w:t>
            </w:r>
          </w:p>
        </w:tc>
      </w:tr>
      <w:tr w:rsidR="00937522" w14:paraId="023A7E31" w14:textId="77777777">
        <w:trPr>
          <w:jc w:val="center"/>
        </w:trPr>
        <w:tc>
          <w:tcPr>
            <w:tcW w:w="2183" w:type="dxa"/>
            <w:vMerge/>
            <w:tcBorders>
              <w:top w:val="single" w:sz="4" w:space="0" w:color="auto"/>
              <w:left w:val="single" w:sz="4" w:space="0" w:color="auto"/>
              <w:bottom w:val="single" w:sz="4" w:space="0" w:color="auto"/>
              <w:right w:val="single" w:sz="4" w:space="0" w:color="auto"/>
            </w:tcBorders>
            <w:vAlign w:val="center"/>
          </w:tcPr>
          <w:p w14:paraId="5A91B482" w14:textId="77777777" w:rsidR="00937522" w:rsidRDefault="00937522">
            <w:pPr>
              <w:spacing w:before="0"/>
              <w:jc w:val="left"/>
              <w:rPr>
                <w:rFonts w:ascii="Times New Roman" w:eastAsia="PMingLiU" w:hAnsi="Times New Roman" w:cs="Times New Roman"/>
                <w:b/>
                <w:bCs/>
                <w:color w:val="141412"/>
                <w:sz w:val="22"/>
                <w:szCs w:val="22"/>
                <w:lang w:val="sr-Cyrl-CS"/>
              </w:rPr>
            </w:pPr>
          </w:p>
        </w:tc>
        <w:tc>
          <w:tcPr>
            <w:tcW w:w="3826" w:type="dxa"/>
            <w:tcBorders>
              <w:top w:val="single" w:sz="4" w:space="0" w:color="auto"/>
              <w:left w:val="single" w:sz="4" w:space="0" w:color="auto"/>
              <w:bottom w:val="single" w:sz="4" w:space="0" w:color="auto"/>
              <w:right w:val="single" w:sz="4" w:space="0" w:color="auto"/>
            </w:tcBorders>
            <w:vAlign w:val="center"/>
          </w:tcPr>
          <w:p w14:paraId="22C6D59E" w14:textId="77777777" w:rsidR="00937522" w:rsidRPr="00733572" w:rsidRDefault="00550077">
            <w:pPr>
              <w:numPr>
                <w:ilvl w:val="0"/>
                <w:numId w:val="190"/>
              </w:numPr>
              <w:spacing w:before="40" w:after="40"/>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Обележити све значајне датуме из историје наше земље</w:t>
            </w:r>
          </w:p>
        </w:tc>
        <w:tc>
          <w:tcPr>
            <w:tcW w:w="1418" w:type="dxa"/>
            <w:tcBorders>
              <w:top w:val="single" w:sz="4" w:space="0" w:color="auto"/>
              <w:left w:val="single" w:sz="4" w:space="0" w:color="auto"/>
              <w:bottom w:val="single" w:sz="4" w:space="0" w:color="auto"/>
              <w:right w:val="single" w:sz="4" w:space="0" w:color="auto"/>
            </w:tcBorders>
            <w:vAlign w:val="center"/>
          </w:tcPr>
          <w:p w14:paraId="40FDC193"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Одељењске старешине, предметни наставници</w:t>
            </w:r>
          </w:p>
        </w:tc>
        <w:tc>
          <w:tcPr>
            <w:tcW w:w="1294" w:type="dxa"/>
            <w:tcBorders>
              <w:top w:val="single" w:sz="4" w:space="0" w:color="auto"/>
              <w:left w:val="single" w:sz="4" w:space="0" w:color="auto"/>
              <w:bottom w:val="single" w:sz="4" w:space="0" w:color="auto"/>
              <w:right w:val="single" w:sz="4" w:space="0" w:color="auto"/>
            </w:tcBorders>
            <w:vAlign w:val="center"/>
          </w:tcPr>
          <w:p w14:paraId="61F80090" w14:textId="77777777" w:rsidR="00937522" w:rsidRPr="00733572" w:rsidRDefault="00550077">
            <w:pPr>
              <w:spacing w:before="40" w:after="40"/>
              <w:jc w:val="center"/>
              <w:rPr>
                <w:rFonts w:ascii="Times New Roman" w:eastAsia="PMingLiU" w:hAnsi="Times New Roman" w:cs="Times New Roman"/>
                <w:bCs/>
                <w:color w:val="141412"/>
                <w:sz w:val="22"/>
                <w:szCs w:val="22"/>
                <w:lang w:val="sr-Cyrl-CS"/>
              </w:rPr>
            </w:pPr>
            <w:r w:rsidRPr="00733572">
              <w:rPr>
                <w:rFonts w:ascii="Times New Roman" w:eastAsia="PMingLiU" w:hAnsi="Times New Roman" w:cs="Times New Roman"/>
                <w:bCs/>
                <w:color w:val="141412"/>
                <w:sz w:val="22"/>
                <w:szCs w:val="22"/>
                <w:lang w:val="sr-Cyrl-CS"/>
              </w:rPr>
              <w:t>Током године</w:t>
            </w:r>
          </w:p>
        </w:tc>
      </w:tr>
    </w:tbl>
    <w:p w14:paraId="1907C42B" w14:textId="77777777" w:rsidR="00937522" w:rsidRDefault="00937522">
      <w:pPr>
        <w:rPr>
          <w:rFonts w:ascii="Times New Roman" w:hAnsi="Times New Roman" w:cs="Times New Roman"/>
          <w:sz w:val="22"/>
          <w:szCs w:val="22"/>
          <w:lang w:val="ru-RU"/>
        </w:rPr>
      </w:pPr>
    </w:p>
    <w:p w14:paraId="59FD5919" w14:textId="77777777" w:rsidR="00937522" w:rsidRDefault="00550077">
      <w:pPr>
        <w:keepNext/>
        <w:pBdr>
          <w:top w:val="single" w:sz="4" w:space="1" w:color="auto"/>
          <w:left w:val="single" w:sz="4" w:space="4" w:color="auto"/>
          <w:bottom w:val="single" w:sz="4" w:space="1" w:color="auto"/>
          <w:right w:val="single" w:sz="4" w:space="4" w:color="auto"/>
        </w:pBdr>
        <w:shd w:val="pct20" w:color="auto" w:fill="auto"/>
        <w:jc w:val="center"/>
        <w:outlineLvl w:val="0"/>
        <w:rPr>
          <w:rFonts w:ascii="Times New Roman" w:hAnsi="Times New Roman" w:cs="Times New Roman"/>
          <w:b/>
          <w:bCs/>
          <w:kern w:val="28"/>
          <w:sz w:val="32"/>
          <w:szCs w:val="32"/>
          <w:lang w:val="ru-RU"/>
        </w:rPr>
      </w:pPr>
      <w:bookmarkStart w:id="552" w:name="_Toc430682085"/>
      <w:bookmarkStart w:id="553" w:name="_Toc209077953"/>
      <w:bookmarkStart w:id="554" w:name="_Toc53410939"/>
      <w:bookmarkStart w:id="555" w:name="_Toc12348368"/>
      <w:r>
        <w:rPr>
          <w:rFonts w:ascii="Times New Roman" w:hAnsi="Times New Roman" w:cs="Times New Roman"/>
          <w:b/>
          <w:bCs/>
          <w:kern w:val="28"/>
          <w:sz w:val="32"/>
          <w:szCs w:val="32"/>
          <w:lang w:val="ru-RU"/>
        </w:rPr>
        <w:lastRenderedPageBreak/>
        <w:t>9. ПРОГРАМ САРАДЊЕ СА ДРУШТВЕНОМ СРЕД</w:t>
      </w:r>
      <w:r>
        <w:rPr>
          <w:rFonts w:ascii="Times New Roman" w:hAnsi="Times New Roman" w:cs="Times New Roman"/>
          <w:b/>
          <w:bCs/>
          <w:kern w:val="28"/>
          <w:sz w:val="32"/>
          <w:szCs w:val="32"/>
          <w:lang w:val="sr-Cyrl-CS"/>
        </w:rPr>
        <w:t>И</w:t>
      </w:r>
      <w:r>
        <w:rPr>
          <w:rFonts w:ascii="Times New Roman" w:hAnsi="Times New Roman" w:cs="Times New Roman"/>
          <w:b/>
          <w:bCs/>
          <w:kern w:val="28"/>
          <w:sz w:val="32"/>
          <w:szCs w:val="32"/>
          <w:lang w:val="ru-RU"/>
        </w:rPr>
        <w:t>НОМ</w:t>
      </w:r>
      <w:bookmarkEnd w:id="552"/>
      <w:bookmarkEnd w:id="553"/>
      <w:bookmarkEnd w:id="554"/>
      <w:bookmarkEnd w:id="555"/>
    </w:p>
    <w:p w14:paraId="674FFCC1" w14:textId="77777777" w:rsidR="00937522" w:rsidRDefault="00937522">
      <w:pPr>
        <w:rPr>
          <w:rFonts w:ascii="Times New Roman" w:hAnsi="Times New Roman" w:cs="Times New Roman"/>
          <w:lang w:val="ru-RU"/>
        </w:rPr>
      </w:pPr>
    </w:p>
    <w:p w14:paraId="02A06ECE" w14:textId="77777777" w:rsidR="00937522" w:rsidRDefault="00550077">
      <w:pPr>
        <w:autoSpaceDE w:val="0"/>
        <w:autoSpaceDN w:val="0"/>
        <w:adjustRightInd w:val="0"/>
        <w:spacing w:before="0"/>
        <w:rPr>
          <w:rFonts w:ascii="Times New Roman" w:hAnsi="Times New Roman" w:cs="Times New Roman"/>
          <w:color w:val="000000"/>
          <w:sz w:val="16"/>
          <w:szCs w:val="16"/>
          <w:lang w:val="sr-Latn-CS"/>
        </w:rPr>
      </w:pPr>
      <w:r>
        <w:rPr>
          <w:rFonts w:ascii="Times New Roman" w:hAnsi="Times New Roman" w:cs="Times New Roman"/>
          <w:sz w:val="22"/>
          <w:szCs w:val="22"/>
          <w:lang w:val="de-DE"/>
        </w:rPr>
        <w:tab/>
      </w:r>
      <w:r>
        <w:rPr>
          <w:rFonts w:ascii="Times New Roman" w:hAnsi="Times New Roman" w:cs="Times New Roman"/>
          <w:color w:val="000000"/>
          <w:sz w:val="22"/>
          <w:szCs w:val="22"/>
          <w:lang w:val="sr-Cyrl-RS"/>
        </w:rPr>
        <w:t xml:space="preserve">Планови сарадње са </w:t>
      </w:r>
      <w:r>
        <w:rPr>
          <w:rFonts w:ascii="Times New Roman" w:hAnsi="Times New Roman" w:cs="Times New Roman"/>
          <w:color w:val="000000"/>
          <w:sz w:val="22"/>
          <w:szCs w:val="22"/>
          <w:lang w:val="sr-Latn-CS"/>
        </w:rPr>
        <w:t>родитељима</w:t>
      </w:r>
      <w:r>
        <w:rPr>
          <w:rFonts w:ascii="Times New Roman" w:hAnsi="Times New Roman" w:cs="Times New Roman"/>
          <w:color w:val="000000"/>
          <w:sz w:val="22"/>
          <w:szCs w:val="22"/>
          <w:lang w:val="sr-Cyrl-RS"/>
        </w:rPr>
        <w:t xml:space="preserve">, локалном самоуправом и различитим институцијама друштва су саставни део Годишњег плана рада школе и чине сарадњу са друштвеном средином. </w:t>
      </w:r>
      <w:r>
        <w:rPr>
          <w:rFonts w:ascii="Times New Roman" w:hAnsi="Times New Roman" w:cs="Times New Roman"/>
          <w:color w:val="000000"/>
          <w:sz w:val="22"/>
          <w:szCs w:val="22"/>
          <w:lang w:val="sr-Latn-CS"/>
        </w:rPr>
        <w:t xml:space="preserve"> </w:t>
      </w:r>
    </w:p>
    <w:p w14:paraId="5FC77D85" w14:textId="77777777" w:rsidR="00937522" w:rsidRDefault="00937522">
      <w:pPr>
        <w:rPr>
          <w:rFonts w:ascii="Times New Roman" w:hAnsi="Times New Roman" w:cs="Times New Roman"/>
          <w:color w:val="000000"/>
          <w:sz w:val="16"/>
          <w:szCs w:val="16"/>
          <w:lang w:val="sr-Latn-CS"/>
        </w:rPr>
      </w:pPr>
      <w:bookmarkStart w:id="556" w:name="_Toc12348372"/>
      <w:bookmarkStart w:id="557" w:name="_Toc53410943"/>
      <w:bookmarkStart w:id="558" w:name="_Toc430682087"/>
    </w:p>
    <w:p w14:paraId="0327495D" w14:textId="77777777" w:rsidR="00937522" w:rsidRDefault="00550077">
      <w:pPr>
        <w:spacing w:before="120"/>
        <w:jc w:val="center"/>
        <w:outlineLvl w:val="1"/>
        <w:rPr>
          <w:rFonts w:ascii="Times New Roman" w:hAnsi="Times New Roman" w:cs="Times New Roman"/>
          <w:color w:val="000000" w:themeColor="text1"/>
          <w:sz w:val="16"/>
          <w:szCs w:val="16"/>
          <w:lang w:val="sr-Latn-CS"/>
        </w:rPr>
      </w:pPr>
      <w:bookmarkStart w:id="559" w:name="_Toc209077954"/>
      <w:r>
        <w:rPr>
          <w:rFonts w:ascii="Times New Roman" w:hAnsi="Times New Roman" w:cs="Times New Roman"/>
          <w:color w:val="000000" w:themeColor="text1"/>
          <w:sz w:val="28"/>
          <w:szCs w:val="28"/>
          <w:lang w:val="sr-Cyrl-CS"/>
        </w:rPr>
        <w:t>9.</w:t>
      </w:r>
      <w:r>
        <w:rPr>
          <w:rFonts w:ascii="Times New Roman" w:hAnsi="Times New Roman" w:cs="Times New Roman"/>
          <w:color w:val="000000" w:themeColor="text1"/>
          <w:sz w:val="28"/>
          <w:szCs w:val="28"/>
          <w:lang w:val="sr-Latn-RS"/>
        </w:rPr>
        <w:t>1</w:t>
      </w:r>
      <w:r>
        <w:rPr>
          <w:rFonts w:ascii="Times New Roman" w:hAnsi="Times New Roman" w:cs="Times New Roman"/>
          <w:color w:val="000000" w:themeColor="text1"/>
          <w:sz w:val="28"/>
          <w:szCs w:val="28"/>
          <w:lang w:val="sr-Cyrl-CS"/>
        </w:rPr>
        <w:t>. САРАДЊА СА ОСТАЛИМ ОРГАНИЗАЦИЈАМА И ИНСТИТУЦИЈАМА У ОКРУЖЕЊУ ШКОЛЕ</w:t>
      </w:r>
      <w:bookmarkStart w:id="560" w:name="_Toc430682088"/>
      <w:bookmarkEnd w:id="556"/>
      <w:bookmarkEnd w:id="557"/>
      <w:bookmarkEnd w:id="558"/>
      <w:bookmarkEnd w:id="559"/>
    </w:p>
    <w:p w14:paraId="15362A70" w14:textId="77777777" w:rsidR="00937522" w:rsidRDefault="00550077">
      <w:pPr>
        <w:spacing w:before="120"/>
        <w:jc w:val="center"/>
        <w:rPr>
          <w:rFonts w:ascii="Times New Roman" w:hAnsi="Times New Roman" w:cs="Times New Roman"/>
          <w:lang w:val="ru-RU"/>
        </w:rPr>
      </w:pPr>
      <w:r>
        <w:rPr>
          <w:rFonts w:ascii="Times New Roman" w:hAnsi="Times New Roman" w:cs="Times New Roman"/>
          <w:lang w:val="ru-RU"/>
        </w:rPr>
        <w:t>(КУЛТУРНЕ, ЗДРАВСТВЕНЕ, СОЦИЈАЛНЕ, ПРИВРЕДНЕ И СЛ.)</w:t>
      </w:r>
      <w:bookmarkEnd w:id="560"/>
    </w:p>
    <w:p w14:paraId="5A06C043" w14:textId="77777777" w:rsidR="00937522" w:rsidRDefault="00937522">
      <w:pPr>
        <w:rPr>
          <w:rFonts w:ascii="Times New Roman" w:hAnsi="Times New Roman" w:cs="Times New Roman"/>
          <w:lang w:val="ru-RU"/>
        </w:rPr>
      </w:pPr>
    </w:p>
    <w:p w14:paraId="500AB650" w14:textId="77777777" w:rsidR="00937522" w:rsidRDefault="00550077">
      <w:pPr>
        <w:autoSpaceDE w:val="0"/>
        <w:autoSpaceDN w:val="0"/>
        <w:adjustRightInd w:val="0"/>
        <w:spacing w:before="0"/>
        <w:ind w:firstLine="720"/>
        <w:rPr>
          <w:rFonts w:ascii="Times New Roman" w:hAnsi="Times New Roman" w:cs="Times New Roman"/>
          <w:color w:val="000000"/>
          <w:sz w:val="22"/>
          <w:szCs w:val="22"/>
          <w:lang w:val="sr-Cyrl-RS"/>
        </w:rPr>
      </w:pPr>
      <w:r>
        <w:rPr>
          <w:rFonts w:ascii="Times New Roman" w:hAnsi="Times New Roman" w:cs="Times New Roman"/>
          <w:color w:val="000000"/>
          <w:sz w:val="22"/>
          <w:szCs w:val="22"/>
          <w:lang w:val="sr-Cyrl-RS"/>
        </w:rPr>
        <w:t>Због специфичних околности у којима се наша школа , као и цео образовни систем у нашој земљи налази све активности ће се прилагођавати епидемиолошкој ситуацији у нашој земљи , као и у складу са препорукама Министарства просвете и Завода за јавно здравље.</w:t>
      </w:r>
    </w:p>
    <w:p w14:paraId="4600EB16" w14:textId="77777777" w:rsidR="00937522" w:rsidRDefault="00550077">
      <w:pPr>
        <w:autoSpaceDE w:val="0"/>
        <w:autoSpaceDN w:val="0"/>
        <w:adjustRightInd w:val="0"/>
        <w:spacing w:before="0"/>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Да би реализација Годишњег плана рада школе била што успешнија, неопходна је сарадња</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 xml:space="preserve">са Месном заједницом, месном канцеларијом, </w:t>
      </w:r>
      <w:r>
        <w:rPr>
          <w:rFonts w:ascii="Times New Roman" w:hAnsi="Times New Roman" w:cs="Times New Roman"/>
          <w:color w:val="000000"/>
          <w:sz w:val="22"/>
          <w:szCs w:val="22"/>
          <w:lang w:val="sr-Cyrl-CS"/>
        </w:rPr>
        <w:t xml:space="preserve">Центром за </w:t>
      </w:r>
      <w:r>
        <w:rPr>
          <w:rFonts w:ascii="Times New Roman" w:hAnsi="Times New Roman" w:cs="Times New Roman"/>
          <w:color w:val="000000"/>
          <w:sz w:val="22"/>
          <w:szCs w:val="22"/>
          <w:lang w:val="sr-Latn-CS"/>
        </w:rPr>
        <w:t>култур</w:t>
      </w:r>
      <w:r>
        <w:rPr>
          <w:rFonts w:ascii="Times New Roman" w:hAnsi="Times New Roman" w:cs="Times New Roman"/>
          <w:color w:val="000000"/>
          <w:sz w:val="22"/>
          <w:szCs w:val="22"/>
          <w:lang w:val="sr-Cyrl-CS"/>
        </w:rPr>
        <w:t>у</w:t>
      </w:r>
      <w:r>
        <w:rPr>
          <w:rFonts w:ascii="Times New Roman" w:hAnsi="Times New Roman" w:cs="Times New Roman"/>
          <w:color w:val="000000"/>
          <w:sz w:val="22"/>
          <w:szCs w:val="22"/>
          <w:lang w:val="sr-Latn-CS"/>
        </w:rPr>
        <w:t>,</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Спортским центром у Смедереву, Библиотеком града Смедерева, Домом здравља у</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 xml:space="preserve">Смедереву, Центром за социјални рад у Смедереву, </w:t>
      </w:r>
      <w:r>
        <w:rPr>
          <w:rFonts w:ascii="Times New Roman" w:hAnsi="Times New Roman" w:cs="Times New Roman"/>
          <w:color w:val="000000"/>
          <w:sz w:val="22"/>
          <w:szCs w:val="22"/>
          <w:lang w:val="sr-Cyrl-CS"/>
        </w:rPr>
        <w:t>М</w:t>
      </w:r>
      <w:r>
        <w:rPr>
          <w:rFonts w:ascii="Times New Roman" w:hAnsi="Times New Roman" w:cs="Times New Roman"/>
          <w:color w:val="000000"/>
          <w:sz w:val="22"/>
          <w:szCs w:val="22"/>
          <w:lang w:val="sr-Latn-CS"/>
        </w:rPr>
        <w:t xml:space="preserve">УП-ом Смедерево, СП </w:t>
      </w:r>
      <w:r>
        <w:rPr>
          <w:rFonts w:ascii="Times New Roman" w:hAnsi="Times New Roman" w:cs="Times New Roman"/>
          <w:color w:val="000000"/>
          <w:sz w:val="22"/>
          <w:szCs w:val="22"/>
          <w:lang w:val="sr-Cyrl-CS"/>
        </w:rPr>
        <w:t>„</w:t>
      </w:r>
      <w:r>
        <w:rPr>
          <w:rFonts w:ascii="Times New Roman" w:hAnsi="Times New Roman" w:cs="Times New Roman"/>
          <w:color w:val="000000"/>
          <w:sz w:val="22"/>
          <w:szCs w:val="22"/>
          <w:lang w:val="sr-Latn-CS"/>
        </w:rPr>
        <w:t>Ласта</w:t>
      </w:r>
      <w:r>
        <w:rPr>
          <w:rFonts w:ascii="Times New Roman" w:hAnsi="Times New Roman" w:cs="Times New Roman"/>
          <w:color w:val="000000"/>
          <w:sz w:val="22"/>
          <w:szCs w:val="22"/>
          <w:lang w:val="sr-Cyrl-CS"/>
        </w:rPr>
        <w:t>“</w:t>
      </w:r>
      <w:r>
        <w:rPr>
          <w:rFonts w:ascii="Times New Roman" w:hAnsi="Times New Roman" w:cs="Times New Roman"/>
          <w:color w:val="000000"/>
          <w:sz w:val="22"/>
          <w:szCs w:val="22"/>
          <w:lang w:val="sr-Latn-CS"/>
        </w:rPr>
        <w:t xml:space="preserve"> из Смедерева и Националном службом за запошљавање. Такође</w:t>
      </w:r>
      <w:r>
        <w:rPr>
          <w:rFonts w:ascii="Times New Roman" w:hAnsi="Times New Roman" w:cs="Times New Roman"/>
          <w:color w:val="000000"/>
          <w:sz w:val="22"/>
          <w:szCs w:val="22"/>
        </w:rPr>
        <w:t>,</w:t>
      </w:r>
      <w:r>
        <w:rPr>
          <w:rFonts w:ascii="Times New Roman" w:hAnsi="Times New Roman" w:cs="Times New Roman"/>
          <w:color w:val="000000"/>
          <w:sz w:val="22"/>
          <w:szCs w:val="22"/>
          <w:lang w:val="sr-Latn-CS"/>
        </w:rPr>
        <w:t xml:space="preserve"> школа сарађује са осталим школама </w:t>
      </w:r>
      <w:proofErr w:type="spellStart"/>
      <w:r>
        <w:rPr>
          <w:rFonts w:ascii="Times New Roman" w:hAnsi="Times New Roman" w:cs="Times New Roman"/>
          <w:color w:val="000000"/>
          <w:sz w:val="22"/>
          <w:szCs w:val="22"/>
        </w:rPr>
        <w:t>на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територији</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града</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Смедерева</w:t>
      </w:r>
      <w:proofErr w:type="spellEnd"/>
      <w:r>
        <w:rPr>
          <w:rFonts w:ascii="Times New Roman" w:hAnsi="Times New Roman" w:cs="Times New Roman"/>
          <w:color w:val="000000"/>
          <w:sz w:val="22"/>
          <w:szCs w:val="22"/>
          <w:lang w:val="sr-Latn-CS"/>
        </w:rPr>
        <w:t>,</w:t>
      </w:r>
      <w:r>
        <w:rPr>
          <w:rFonts w:ascii="Times New Roman" w:hAnsi="Times New Roman" w:cs="Times New Roman"/>
          <w:color w:val="000000"/>
          <w:sz w:val="22"/>
          <w:szCs w:val="22"/>
        </w:rPr>
        <w:t xml:space="preserve"> а </w:t>
      </w:r>
      <w:r>
        <w:rPr>
          <w:rFonts w:ascii="Times New Roman" w:hAnsi="Times New Roman" w:cs="Times New Roman"/>
          <w:color w:val="000000"/>
          <w:sz w:val="22"/>
          <w:szCs w:val="22"/>
          <w:lang w:val="sr-Latn-CS"/>
        </w:rPr>
        <w:t xml:space="preserve">и ван ње. </w:t>
      </w:r>
    </w:p>
    <w:p w14:paraId="2C478488" w14:textId="77777777" w:rsidR="00937522" w:rsidRDefault="00937522">
      <w:pPr>
        <w:autoSpaceDE w:val="0"/>
        <w:autoSpaceDN w:val="0"/>
        <w:adjustRightInd w:val="0"/>
        <w:spacing w:before="0"/>
        <w:ind w:firstLine="720"/>
        <w:rPr>
          <w:rFonts w:ascii="Times New Roman" w:hAnsi="Times New Roman" w:cs="Times New Roman"/>
          <w:color w:val="000000"/>
          <w:sz w:val="22"/>
          <w:szCs w:val="22"/>
          <w:lang w:val="sr-Latn-CS"/>
        </w:rPr>
      </w:pPr>
    </w:p>
    <w:p w14:paraId="4EB43191"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 xml:space="preserve">У току ове школске године школа ће сарађивати са МЗ Удовице и Сеоне (Дом културе). Поред заједничких акција школа ће искористити ову сарадњу за ангажовање стручњака за рад са ученицима у разним активностима, за организацију семинара, за припремање инструктора који треба да раде са ученицима у секцијама, дружинама, клубовима и сл. </w:t>
      </w:r>
    </w:p>
    <w:p w14:paraId="71DE718C" w14:textId="77777777" w:rsidR="00937522" w:rsidRDefault="00550077">
      <w:pPr>
        <w:spacing w:before="120"/>
        <w:rPr>
          <w:rFonts w:ascii="Times New Roman" w:hAnsi="Times New Roman" w:cs="Times New Roman"/>
          <w:sz w:val="22"/>
          <w:szCs w:val="22"/>
          <w:lang w:val="ru-RU"/>
        </w:rPr>
      </w:pPr>
      <w:r>
        <w:rPr>
          <w:rFonts w:ascii="Times New Roman" w:hAnsi="Times New Roman" w:cs="Times New Roman"/>
          <w:sz w:val="22"/>
          <w:szCs w:val="22"/>
          <w:lang w:val="ru-RU"/>
        </w:rPr>
        <w:tab/>
        <w:t>Овакав рад допринеће и укључивању талентованих ученика у културно-уметничка и спортска друштва као и друге специјализоване друштвене организације у широј друштвеној заједници.</w:t>
      </w:r>
    </w:p>
    <w:p w14:paraId="7DB6FAF2" w14:textId="77777777" w:rsidR="00937522" w:rsidRDefault="00937522">
      <w:pPr>
        <w:autoSpaceDE w:val="0"/>
        <w:autoSpaceDN w:val="0"/>
        <w:adjustRightInd w:val="0"/>
        <w:spacing w:before="0"/>
        <w:jc w:val="left"/>
        <w:rPr>
          <w:rFonts w:ascii="Times New Roman" w:hAnsi="Times New Roman" w:cs="Times New Roman"/>
          <w:sz w:val="16"/>
          <w:szCs w:val="16"/>
          <w:lang w:val="sr-Cyrl-CS"/>
        </w:rPr>
      </w:pPr>
    </w:p>
    <w:p w14:paraId="6FC6161D" w14:textId="77777777" w:rsidR="00937522" w:rsidRDefault="00550077">
      <w:pPr>
        <w:spacing w:before="120"/>
        <w:jc w:val="center"/>
        <w:rPr>
          <w:rFonts w:ascii="Times New Roman" w:hAnsi="Times New Roman" w:cs="Times New Roman"/>
          <w:b/>
          <w:lang w:val="sr-Cyrl-CS"/>
        </w:rPr>
      </w:pPr>
      <w:r>
        <w:rPr>
          <w:rFonts w:ascii="Times New Roman" w:hAnsi="Times New Roman" w:cs="Times New Roman"/>
          <w:b/>
        </w:rPr>
        <w:t xml:space="preserve">ПРОГРАМ САРАДЊЕ </w:t>
      </w:r>
    </w:p>
    <w:p w14:paraId="1D4B4EA6" w14:textId="77777777" w:rsidR="00937522" w:rsidRDefault="00550077">
      <w:pPr>
        <w:spacing w:before="0"/>
        <w:jc w:val="center"/>
        <w:rPr>
          <w:rFonts w:ascii="Times New Roman" w:hAnsi="Times New Roman" w:cs="Times New Roman"/>
          <w:b/>
        </w:rPr>
      </w:pPr>
      <w:r>
        <w:rPr>
          <w:rFonts w:ascii="Times New Roman" w:hAnsi="Times New Roman" w:cs="Times New Roman"/>
          <w:b/>
        </w:rPr>
        <w:t xml:space="preserve">СА </w:t>
      </w:r>
      <w:r>
        <w:rPr>
          <w:rFonts w:ascii="Times New Roman" w:hAnsi="Times New Roman" w:cs="Times New Roman"/>
          <w:b/>
          <w:lang w:val="sr-Cyrl-RS"/>
        </w:rPr>
        <w:t xml:space="preserve"> </w:t>
      </w:r>
      <w:r>
        <w:rPr>
          <w:rFonts w:ascii="Times New Roman" w:hAnsi="Times New Roman" w:cs="Times New Roman"/>
          <w:b/>
        </w:rPr>
        <w:t>ОСТАЛИМ ОРГАНИЗАЦИЈАМА</w:t>
      </w:r>
      <w:r>
        <w:rPr>
          <w:rFonts w:ascii="Times New Roman" w:hAnsi="Times New Roman" w:cs="Times New Roman"/>
          <w:b/>
          <w:lang w:val="sr-Cyrl-RS"/>
        </w:rPr>
        <w:t xml:space="preserve"> </w:t>
      </w:r>
      <w:r>
        <w:rPr>
          <w:rFonts w:ascii="Times New Roman" w:hAnsi="Times New Roman" w:cs="Times New Roman"/>
          <w:b/>
        </w:rPr>
        <w:t xml:space="preserve"> И</w:t>
      </w:r>
      <w:r>
        <w:rPr>
          <w:rFonts w:ascii="Times New Roman" w:hAnsi="Times New Roman" w:cs="Times New Roman"/>
          <w:b/>
          <w:lang w:val="sr-Cyrl-RS"/>
        </w:rPr>
        <w:t xml:space="preserve"> </w:t>
      </w:r>
      <w:r>
        <w:rPr>
          <w:rFonts w:ascii="Times New Roman" w:hAnsi="Times New Roman" w:cs="Times New Roman"/>
          <w:b/>
        </w:rPr>
        <w:t xml:space="preserve"> ИНСТИТУЦИЈАМА</w:t>
      </w:r>
    </w:p>
    <w:p w14:paraId="6D14F05F" w14:textId="77777777" w:rsidR="00937522" w:rsidRDefault="00937522">
      <w:pPr>
        <w:keepNext/>
        <w:spacing w:before="0"/>
        <w:jc w:val="center"/>
        <w:outlineLvl w:val="2"/>
        <w:rPr>
          <w:rFonts w:ascii="Times New Roman" w:hAnsi="Times New Roman" w:cs="Times New Roman"/>
          <w:b/>
          <w:bCs/>
          <w:lang w:val="ru-RU"/>
        </w:rPr>
      </w:pPr>
    </w:p>
    <w:tbl>
      <w:tblPr>
        <w:tblStyle w:val="TableGrid"/>
        <w:tblW w:w="5000" w:type="pct"/>
        <w:jc w:val="center"/>
        <w:tblLayout w:type="fixed"/>
        <w:tblCellMar>
          <w:left w:w="57" w:type="dxa"/>
          <w:right w:w="57" w:type="dxa"/>
        </w:tblCellMar>
        <w:tblLook w:val="04A0" w:firstRow="1" w:lastRow="0" w:firstColumn="1" w:lastColumn="0" w:noHBand="0" w:noVBand="1"/>
      </w:tblPr>
      <w:tblGrid>
        <w:gridCol w:w="1772"/>
        <w:gridCol w:w="3404"/>
        <w:gridCol w:w="1872"/>
        <w:gridCol w:w="1479"/>
        <w:gridCol w:w="1823"/>
      </w:tblGrid>
      <w:tr w:rsidR="00937522" w14:paraId="021C277B" w14:textId="77777777">
        <w:trPr>
          <w:tblHeader/>
          <w:jc w:val="center"/>
        </w:trPr>
        <w:tc>
          <w:tcPr>
            <w:tcW w:w="1475" w:type="dxa"/>
            <w:tcBorders>
              <w:top w:val="single" w:sz="4" w:space="0" w:color="auto"/>
              <w:left w:val="single" w:sz="4" w:space="0" w:color="auto"/>
              <w:bottom w:val="single" w:sz="4" w:space="0" w:color="auto"/>
              <w:right w:val="single" w:sz="4" w:space="0" w:color="auto"/>
            </w:tcBorders>
            <w:shd w:val="pct10" w:color="auto" w:fill="auto"/>
            <w:vAlign w:val="center"/>
          </w:tcPr>
          <w:p w14:paraId="575663F2" w14:textId="77777777" w:rsidR="00937522" w:rsidRDefault="00550077">
            <w:pPr>
              <w:autoSpaceDE w:val="0"/>
              <w:autoSpaceDN w:val="0"/>
              <w:adjustRightInd w:val="0"/>
              <w:spacing w:before="120" w:after="120"/>
              <w:jc w:val="center"/>
              <w:rPr>
                <w:rFonts w:ascii="Times New Roman" w:eastAsia="PMingLiU" w:hAnsi="Times New Roman" w:cs="Times New Roman"/>
                <w:bCs/>
                <w:sz w:val="20"/>
                <w:szCs w:val="20"/>
                <w:lang w:val="sr-Cyrl-CS"/>
              </w:rPr>
            </w:pPr>
            <w:proofErr w:type="spellStart"/>
            <w:r>
              <w:rPr>
                <w:rFonts w:ascii="Times New Roman" w:eastAsia="PMingLiU" w:hAnsi="Times New Roman" w:cs="Times New Roman"/>
                <w:b/>
                <w:bCs/>
                <w:color w:val="000000"/>
                <w:sz w:val="20"/>
                <w:szCs w:val="20"/>
              </w:rPr>
              <w:t>Организација</w:t>
            </w:r>
            <w:proofErr w:type="spellEnd"/>
            <w:r>
              <w:rPr>
                <w:rFonts w:ascii="Times New Roman" w:eastAsia="PMingLiU" w:hAnsi="Times New Roman" w:cs="Times New Roman"/>
                <w:b/>
                <w:bCs/>
                <w:color w:val="000000"/>
                <w:sz w:val="20"/>
                <w:szCs w:val="20"/>
              </w:rPr>
              <w:t xml:space="preserve"> / и</w:t>
            </w:r>
            <w:r>
              <w:rPr>
                <w:rFonts w:ascii="Times New Roman" w:eastAsia="PMingLiU" w:hAnsi="Times New Roman" w:cs="Times New Roman"/>
                <w:b/>
                <w:bCs/>
                <w:color w:val="000000"/>
                <w:sz w:val="20"/>
                <w:szCs w:val="20"/>
                <w:lang w:val="sr-Latn-CS"/>
              </w:rPr>
              <w:t>нституција</w:t>
            </w:r>
          </w:p>
        </w:tc>
        <w:tc>
          <w:tcPr>
            <w:tcW w:w="2835" w:type="dxa"/>
            <w:tcBorders>
              <w:top w:val="single" w:sz="4" w:space="0" w:color="auto"/>
              <w:left w:val="single" w:sz="4" w:space="0" w:color="auto"/>
              <w:bottom w:val="single" w:sz="4" w:space="0" w:color="auto"/>
              <w:right w:val="single" w:sz="4" w:space="0" w:color="auto"/>
            </w:tcBorders>
            <w:shd w:val="pct10" w:color="auto" w:fill="auto"/>
            <w:vAlign w:val="center"/>
          </w:tcPr>
          <w:p w14:paraId="2845296F" w14:textId="77777777" w:rsidR="00937522" w:rsidRDefault="00550077">
            <w:pPr>
              <w:autoSpaceDE w:val="0"/>
              <w:autoSpaceDN w:val="0"/>
              <w:adjustRightInd w:val="0"/>
              <w:spacing w:before="120" w:after="120"/>
              <w:jc w:val="center"/>
              <w:rPr>
                <w:rFonts w:ascii="Times New Roman" w:eastAsia="PMingLiU" w:hAnsi="Times New Roman" w:cs="Times New Roman"/>
                <w:bCs/>
                <w:color w:val="000000"/>
                <w:sz w:val="20"/>
                <w:szCs w:val="20"/>
                <w:lang w:val="sr-Latn-CS"/>
              </w:rPr>
            </w:pPr>
            <w:r>
              <w:rPr>
                <w:rFonts w:ascii="Times New Roman" w:eastAsia="PMingLiU" w:hAnsi="Times New Roman" w:cs="Times New Roman"/>
                <w:b/>
                <w:bCs/>
                <w:color w:val="000000"/>
                <w:sz w:val="20"/>
                <w:szCs w:val="20"/>
                <w:lang w:val="sr-Latn-CS"/>
              </w:rPr>
              <w:t>Садржај сарадње</w:t>
            </w:r>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tcPr>
          <w:p w14:paraId="00535E18" w14:textId="77777777" w:rsidR="00937522" w:rsidRDefault="00550077">
            <w:pPr>
              <w:autoSpaceDE w:val="0"/>
              <w:autoSpaceDN w:val="0"/>
              <w:adjustRightInd w:val="0"/>
              <w:spacing w:before="120" w:after="120"/>
              <w:jc w:val="center"/>
              <w:rPr>
                <w:rFonts w:ascii="Times New Roman" w:eastAsia="PMingLiU" w:hAnsi="Times New Roman" w:cs="Times New Roman"/>
                <w:bCs/>
                <w:color w:val="000000"/>
                <w:sz w:val="20"/>
                <w:szCs w:val="20"/>
                <w:lang w:val="sr-Latn-CS"/>
              </w:rPr>
            </w:pPr>
            <w:r>
              <w:rPr>
                <w:rFonts w:ascii="Times New Roman" w:eastAsia="PMingLiU" w:hAnsi="Times New Roman" w:cs="Times New Roman"/>
                <w:b/>
                <w:bCs/>
                <w:color w:val="000000"/>
                <w:sz w:val="20"/>
                <w:szCs w:val="20"/>
                <w:lang w:val="sr-Latn-CS"/>
              </w:rPr>
              <w:t>Облик сарадње</w:t>
            </w:r>
          </w:p>
        </w:tc>
        <w:tc>
          <w:tcPr>
            <w:tcW w:w="1232" w:type="dxa"/>
            <w:tcBorders>
              <w:top w:val="single" w:sz="4" w:space="0" w:color="auto"/>
              <w:left w:val="single" w:sz="4" w:space="0" w:color="auto"/>
              <w:bottom w:val="single" w:sz="4" w:space="0" w:color="auto"/>
              <w:right w:val="single" w:sz="4" w:space="0" w:color="auto"/>
            </w:tcBorders>
            <w:shd w:val="pct10" w:color="auto" w:fill="auto"/>
            <w:vAlign w:val="center"/>
          </w:tcPr>
          <w:p w14:paraId="194D7F3C" w14:textId="77777777" w:rsidR="00937522" w:rsidRDefault="00550077">
            <w:pPr>
              <w:autoSpaceDE w:val="0"/>
              <w:autoSpaceDN w:val="0"/>
              <w:adjustRightInd w:val="0"/>
              <w:spacing w:before="120" w:after="120"/>
              <w:jc w:val="center"/>
              <w:rPr>
                <w:rFonts w:ascii="Times New Roman" w:eastAsia="PMingLiU" w:hAnsi="Times New Roman" w:cs="Times New Roman"/>
                <w:bCs/>
                <w:sz w:val="20"/>
                <w:szCs w:val="20"/>
                <w:lang w:val="sr-Cyrl-CS"/>
              </w:rPr>
            </w:pPr>
            <w:r>
              <w:rPr>
                <w:rFonts w:ascii="Times New Roman" w:eastAsia="PMingLiU" w:hAnsi="Times New Roman" w:cs="Times New Roman"/>
                <w:b/>
                <w:bCs/>
                <w:color w:val="000000"/>
                <w:sz w:val="20"/>
                <w:szCs w:val="20"/>
                <w:lang w:val="sr-Latn-CS"/>
              </w:rPr>
              <w:t>Време</w:t>
            </w:r>
            <w:r>
              <w:rPr>
                <w:rFonts w:ascii="Times New Roman" w:eastAsia="PMingLiU" w:hAnsi="Times New Roman" w:cs="Times New Roman"/>
                <w:b/>
                <w:bCs/>
                <w:color w:val="000000"/>
                <w:sz w:val="20"/>
                <w:szCs w:val="20"/>
                <w:lang w:val="sr-Cyrl-CS"/>
              </w:rPr>
              <w:t xml:space="preserve"> </w:t>
            </w:r>
            <w:r>
              <w:rPr>
                <w:rFonts w:ascii="Times New Roman" w:eastAsia="PMingLiU" w:hAnsi="Times New Roman" w:cs="Times New Roman"/>
                <w:b/>
                <w:bCs/>
                <w:color w:val="000000"/>
                <w:sz w:val="20"/>
                <w:szCs w:val="20"/>
                <w:lang w:val="sr-Latn-CS"/>
              </w:rPr>
              <w:t>реализације</w:t>
            </w:r>
          </w:p>
        </w:tc>
        <w:tc>
          <w:tcPr>
            <w:tcW w:w="1518" w:type="dxa"/>
            <w:tcBorders>
              <w:top w:val="single" w:sz="4" w:space="0" w:color="auto"/>
              <w:left w:val="single" w:sz="4" w:space="0" w:color="auto"/>
              <w:bottom w:val="single" w:sz="4" w:space="0" w:color="auto"/>
              <w:right w:val="single" w:sz="4" w:space="0" w:color="auto"/>
            </w:tcBorders>
            <w:shd w:val="pct10" w:color="auto" w:fill="auto"/>
            <w:vAlign w:val="center"/>
          </w:tcPr>
          <w:p w14:paraId="4D16E356" w14:textId="77777777" w:rsidR="00937522" w:rsidRDefault="00550077">
            <w:pPr>
              <w:autoSpaceDE w:val="0"/>
              <w:autoSpaceDN w:val="0"/>
              <w:adjustRightInd w:val="0"/>
              <w:spacing w:before="120" w:after="120"/>
              <w:jc w:val="center"/>
              <w:rPr>
                <w:rFonts w:ascii="Times New Roman" w:eastAsia="PMingLiU" w:hAnsi="Times New Roman" w:cs="Times New Roman"/>
                <w:bCs/>
                <w:color w:val="000000"/>
                <w:sz w:val="20"/>
                <w:szCs w:val="20"/>
                <w:lang w:val="sr-Cyrl-CS"/>
              </w:rPr>
            </w:pPr>
            <w:r>
              <w:rPr>
                <w:rFonts w:ascii="Times New Roman" w:eastAsia="PMingLiU" w:hAnsi="Times New Roman" w:cs="Times New Roman"/>
                <w:b/>
                <w:bCs/>
                <w:color w:val="000000"/>
                <w:sz w:val="20"/>
                <w:szCs w:val="20"/>
                <w:lang w:val="sr-Cyrl-CS"/>
              </w:rPr>
              <w:t>Реализатори</w:t>
            </w:r>
          </w:p>
        </w:tc>
      </w:tr>
      <w:tr w:rsidR="00937522" w14:paraId="6E03DD2C"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0D233915" w14:textId="77777777" w:rsidR="00937522" w:rsidRDefault="00550077">
            <w:pPr>
              <w:autoSpaceDE w:val="0"/>
              <w:autoSpaceDN w:val="0"/>
              <w:adjustRightInd w:val="0"/>
              <w:spacing w:before="20" w:after="20"/>
              <w:jc w:val="center"/>
              <w:rPr>
                <w:rFonts w:ascii="Times New Roman" w:eastAsia="PMingLiU" w:hAnsi="Times New Roman" w:cs="Times New Roman"/>
                <w:b/>
                <w:bCs/>
                <w:color w:val="000000"/>
                <w:sz w:val="22"/>
                <w:szCs w:val="22"/>
              </w:rPr>
            </w:pPr>
            <w:proofErr w:type="spellStart"/>
            <w:r>
              <w:rPr>
                <w:rFonts w:ascii="Times New Roman" w:eastAsia="PMingLiU" w:hAnsi="Times New Roman" w:cs="Times New Roman"/>
                <w:b/>
                <w:bCs/>
                <w:color w:val="000000"/>
                <w:sz w:val="22"/>
                <w:szCs w:val="22"/>
              </w:rPr>
              <w:t>Градска</w:t>
            </w:r>
            <w:proofErr w:type="spellEnd"/>
            <w:r>
              <w:rPr>
                <w:rFonts w:ascii="Times New Roman" w:eastAsia="PMingLiU" w:hAnsi="Times New Roman" w:cs="Times New Roman"/>
                <w:b/>
                <w:bCs/>
                <w:color w:val="000000"/>
                <w:sz w:val="22"/>
                <w:szCs w:val="22"/>
              </w:rPr>
              <w:t xml:space="preserve"> </w:t>
            </w:r>
            <w:proofErr w:type="spellStart"/>
            <w:r>
              <w:rPr>
                <w:rFonts w:ascii="Times New Roman" w:eastAsia="PMingLiU" w:hAnsi="Times New Roman" w:cs="Times New Roman"/>
                <w:b/>
                <w:bCs/>
                <w:color w:val="000000"/>
                <w:sz w:val="22"/>
                <w:szCs w:val="22"/>
              </w:rPr>
              <w:t>управа</w:t>
            </w:r>
            <w:proofErr w:type="spellEnd"/>
            <w:r>
              <w:rPr>
                <w:rFonts w:ascii="Times New Roman" w:eastAsia="PMingLiU" w:hAnsi="Times New Roman" w:cs="Times New Roman"/>
                <w:b/>
                <w:bCs/>
                <w:color w:val="000000"/>
                <w:sz w:val="22"/>
                <w:szCs w:val="22"/>
              </w:rPr>
              <w:t xml:space="preserve"> </w:t>
            </w:r>
            <w:proofErr w:type="spellStart"/>
            <w:r>
              <w:rPr>
                <w:rFonts w:ascii="Times New Roman" w:eastAsia="PMingLiU" w:hAnsi="Times New Roman" w:cs="Times New Roman"/>
                <w:b/>
                <w:bCs/>
                <w:color w:val="000000"/>
                <w:sz w:val="22"/>
                <w:szCs w:val="22"/>
              </w:rPr>
              <w:t>Смедерево</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1B51923B" w14:textId="77777777" w:rsidR="00937522" w:rsidRPr="00733572" w:rsidRDefault="00550077">
            <w:pPr>
              <w:autoSpaceDE w:val="0"/>
              <w:autoSpaceDN w:val="0"/>
              <w:adjustRightInd w:val="0"/>
              <w:spacing w:before="20" w:after="20"/>
              <w:jc w:val="left"/>
              <w:rPr>
                <w:rFonts w:ascii="Times New Roman" w:eastAsia="PMingLiU" w:hAnsi="Times New Roman" w:cs="Times New Roman"/>
                <w:bCs/>
                <w:color w:val="000000"/>
                <w:sz w:val="22"/>
                <w:szCs w:val="22"/>
              </w:rPr>
            </w:pPr>
            <w:proofErr w:type="spellStart"/>
            <w:r w:rsidRPr="00733572">
              <w:rPr>
                <w:rFonts w:ascii="Times New Roman" w:eastAsia="PMingLiU" w:hAnsi="Times New Roman" w:cs="Times New Roman"/>
                <w:bCs/>
                <w:color w:val="000000"/>
                <w:sz w:val="22"/>
                <w:szCs w:val="22"/>
              </w:rPr>
              <w:t>Учешће</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на</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манифестацији</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Смедеревска</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јесен</w:t>
            </w:r>
            <w:proofErr w:type="spellEnd"/>
            <w:r w:rsidRPr="00733572">
              <w:rPr>
                <w:rFonts w:ascii="Times New Roman" w:eastAsia="PMingLiU" w:hAnsi="Times New Roman" w:cs="Times New Roman"/>
                <w:bCs/>
                <w:color w:val="000000"/>
                <w:sz w:val="22"/>
                <w:szCs w:val="22"/>
              </w:rPr>
              <w:t xml:space="preserve"> и </w:t>
            </w:r>
            <w:proofErr w:type="spellStart"/>
            <w:r w:rsidRPr="00733572">
              <w:rPr>
                <w:rFonts w:ascii="Times New Roman" w:eastAsia="PMingLiU" w:hAnsi="Times New Roman" w:cs="Times New Roman"/>
                <w:bCs/>
                <w:color w:val="000000"/>
                <w:sz w:val="22"/>
                <w:szCs w:val="22"/>
              </w:rPr>
              <w:t>спортским</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дешавањима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2363A35D"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color w:val="000000"/>
                <w:sz w:val="22"/>
                <w:szCs w:val="22"/>
              </w:rPr>
            </w:pPr>
            <w:proofErr w:type="spellStart"/>
            <w:r w:rsidRPr="00733572">
              <w:rPr>
                <w:rFonts w:ascii="Times New Roman" w:eastAsia="PMingLiU" w:hAnsi="Times New Roman" w:cs="Times New Roman"/>
                <w:bCs/>
                <w:color w:val="000000"/>
                <w:sz w:val="22"/>
                <w:szCs w:val="22"/>
              </w:rPr>
              <w:t>Учешће</w:t>
            </w:r>
            <w:proofErr w:type="spellEnd"/>
            <w:r w:rsidRPr="00733572">
              <w:rPr>
                <w:rFonts w:ascii="Times New Roman" w:eastAsia="PMingLiU" w:hAnsi="Times New Roman" w:cs="Times New Roman"/>
                <w:bCs/>
                <w:color w:val="000000"/>
                <w:sz w:val="22"/>
                <w:szCs w:val="22"/>
              </w:rPr>
              <w:t xml:space="preserve"> и т</w:t>
            </w:r>
            <w:r w:rsidRPr="00733572">
              <w:rPr>
                <w:rFonts w:ascii="Times New Roman" w:eastAsia="PMingLiU" w:hAnsi="Times New Roman" w:cs="Times New Roman"/>
                <w:bCs/>
                <w:sz w:val="22"/>
                <w:szCs w:val="22"/>
                <w:lang w:val="sr-Cyrl-CS"/>
              </w:rPr>
              <w:t>акмичења</w:t>
            </w:r>
          </w:p>
        </w:tc>
        <w:tc>
          <w:tcPr>
            <w:tcW w:w="1232" w:type="dxa"/>
            <w:tcBorders>
              <w:top w:val="single" w:sz="4" w:space="0" w:color="auto"/>
              <w:left w:val="single" w:sz="4" w:space="0" w:color="auto"/>
              <w:bottom w:val="single" w:sz="4" w:space="0" w:color="auto"/>
              <w:right w:val="single" w:sz="4" w:space="0" w:color="auto"/>
            </w:tcBorders>
            <w:vAlign w:val="center"/>
          </w:tcPr>
          <w:p w14:paraId="407EEB62"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color w:val="000000"/>
                <w:sz w:val="22"/>
                <w:szCs w:val="22"/>
              </w:rPr>
            </w:pPr>
            <w:proofErr w:type="spellStart"/>
            <w:r w:rsidRPr="00733572">
              <w:rPr>
                <w:rFonts w:ascii="Times New Roman" w:eastAsia="PMingLiU" w:hAnsi="Times New Roman" w:cs="Times New Roman"/>
                <w:bCs/>
                <w:color w:val="000000"/>
                <w:sz w:val="22"/>
                <w:szCs w:val="22"/>
              </w:rPr>
              <w:t>Септембар</w:t>
            </w:r>
            <w:proofErr w:type="spellEnd"/>
          </w:p>
          <w:p w14:paraId="6018E076"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color w:val="000000"/>
                <w:sz w:val="22"/>
                <w:szCs w:val="22"/>
                <w:lang w:val="sr-Latn-CS"/>
              </w:rPr>
            </w:pPr>
            <w:proofErr w:type="spellStart"/>
            <w:r w:rsidRPr="00733572">
              <w:rPr>
                <w:rFonts w:ascii="Times New Roman" w:eastAsia="PMingLiU" w:hAnsi="Times New Roman" w:cs="Times New Roman"/>
                <w:bCs/>
                <w:color w:val="000000"/>
                <w:sz w:val="22"/>
                <w:szCs w:val="22"/>
              </w:rPr>
              <w:t>Током</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годинне</w:t>
            </w:r>
            <w:proofErr w:type="spellEnd"/>
          </w:p>
        </w:tc>
        <w:tc>
          <w:tcPr>
            <w:tcW w:w="1518" w:type="dxa"/>
            <w:tcBorders>
              <w:top w:val="single" w:sz="4" w:space="0" w:color="auto"/>
              <w:left w:val="single" w:sz="4" w:space="0" w:color="auto"/>
              <w:bottom w:val="single" w:sz="4" w:space="0" w:color="auto"/>
              <w:right w:val="single" w:sz="4" w:space="0" w:color="auto"/>
            </w:tcBorders>
            <w:vAlign w:val="center"/>
          </w:tcPr>
          <w:p w14:paraId="3567E689"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color w:val="000000"/>
                <w:sz w:val="22"/>
                <w:szCs w:val="22"/>
              </w:rPr>
            </w:pPr>
            <w:proofErr w:type="spellStart"/>
            <w:r w:rsidRPr="00733572">
              <w:rPr>
                <w:rFonts w:ascii="Times New Roman" w:eastAsia="PMingLiU" w:hAnsi="Times New Roman" w:cs="Times New Roman"/>
                <w:bCs/>
                <w:color w:val="000000"/>
                <w:sz w:val="22"/>
                <w:szCs w:val="22"/>
              </w:rPr>
              <w:t>Учитељи</w:t>
            </w:r>
            <w:proofErr w:type="spellEnd"/>
            <w:r w:rsidRPr="00733572">
              <w:rPr>
                <w:rFonts w:ascii="Times New Roman" w:eastAsia="PMingLiU" w:hAnsi="Times New Roman" w:cs="Times New Roman"/>
                <w:bCs/>
                <w:color w:val="000000"/>
                <w:sz w:val="22"/>
                <w:szCs w:val="22"/>
              </w:rPr>
              <w:t xml:space="preserve"> и </w:t>
            </w:r>
            <w:proofErr w:type="spellStart"/>
            <w:r w:rsidRPr="00733572">
              <w:rPr>
                <w:rFonts w:ascii="Times New Roman" w:eastAsia="PMingLiU" w:hAnsi="Times New Roman" w:cs="Times New Roman"/>
                <w:bCs/>
                <w:color w:val="000000"/>
                <w:sz w:val="22"/>
                <w:szCs w:val="22"/>
              </w:rPr>
              <w:t>наставниции</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физичког</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васпитања</w:t>
            </w:r>
            <w:proofErr w:type="spellEnd"/>
          </w:p>
        </w:tc>
      </w:tr>
      <w:tr w:rsidR="00937522" w14:paraId="1653A8CC"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2548E529" w14:textId="77777777" w:rsidR="00937522" w:rsidRDefault="00550077">
            <w:pPr>
              <w:autoSpaceDE w:val="0"/>
              <w:autoSpaceDN w:val="0"/>
              <w:adjustRightInd w:val="0"/>
              <w:spacing w:before="20" w:after="20"/>
              <w:jc w:val="center"/>
              <w:rPr>
                <w:rFonts w:ascii="Times New Roman" w:eastAsia="PMingLiU" w:hAnsi="Times New Roman" w:cs="Times New Roman"/>
                <w:b/>
                <w:bCs/>
                <w:color w:val="000000"/>
                <w:sz w:val="22"/>
                <w:szCs w:val="22"/>
                <w:lang w:val="sr-Latn-CS"/>
              </w:rPr>
            </w:pPr>
            <w:proofErr w:type="spellStart"/>
            <w:r>
              <w:rPr>
                <w:rFonts w:ascii="Times New Roman" w:eastAsia="PMingLiU" w:hAnsi="Times New Roman" w:cs="Times New Roman"/>
                <w:b/>
                <w:bCs/>
                <w:color w:val="000000"/>
                <w:sz w:val="22"/>
                <w:szCs w:val="22"/>
              </w:rPr>
              <w:t>Дом</w:t>
            </w:r>
            <w:proofErr w:type="spellEnd"/>
            <w:r>
              <w:rPr>
                <w:rFonts w:ascii="Times New Roman" w:eastAsia="PMingLiU" w:hAnsi="Times New Roman" w:cs="Times New Roman"/>
                <w:b/>
                <w:bCs/>
                <w:color w:val="000000"/>
                <w:sz w:val="22"/>
                <w:szCs w:val="22"/>
              </w:rPr>
              <w:t xml:space="preserve"> з</w:t>
            </w:r>
            <w:r>
              <w:rPr>
                <w:rFonts w:ascii="Times New Roman" w:eastAsia="PMingLiU" w:hAnsi="Times New Roman" w:cs="Times New Roman"/>
                <w:b/>
                <w:bCs/>
                <w:color w:val="000000"/>
                <w:sz w:val="22"/>
                <w:szCs w:val="22"/>
                <w:lang w:val="sr-Latn-CS"/>
              </w:rPr>
              <w:t>драв</w:t>
            </w:r>
            <w:proofErr w:type="spellStart"/>
            <w:r>
              <w:rPr>
                <w:rFonts w:ascii="Times New Roman" w:eastAsia="PMingLiU" w:hAnsi="Times New Roman" w:cs="Times New Roman"/>
                <w:b/>
                <w:bCs/>
                <w:color w:val="000000"/>
                <w:sz w:val="22"/>
                <w:szCs w:val="22"/>
              </w:rPr>
              <w:t>ња</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788C1940" w14:textId="77777777" w:rsidR="00937522" w:rsidRPr="00733572" w:rsidRDefault="00550077">
            <w:pPr>
              <w:autoSpaceDE w:val="0"/>
              <w:autoSpaceDN w:val="0"/>
              <w:adjustRightInd w:val="0"/>
              <w:spacing w:before="20" w:after="20"/>
              <w:jc w:val="left"/>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Превентивне активности</w:t>
            </w:r>
          </w:p>
        </w:tc>
        <w:tc>
          <w:tcPr>
            <w:tcW w:w="1559" w:type="dxa"/>
            <w:tcBorders>
              <w:top w:val="single" w:sz="4" w:space="0" w:color="auto"/>
              <w:left w:val="single" w:sz="4" w:space="0" w:color="auto"/>
              <w:bottom w:val="single" w:sz="4" w:space="0" w:color="auto"/>
              <w:right w:val="single" w:sz="4" w:space="0" w:color="auto"/>
            </w:tcBorders>
            <w:vAlign w:val="center"/>
          </w:tcPr>
          <w:p w14:paraId="31B1B7C5"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color w:val="000000"/>
                <w:sz w:val="22"/>
                <w:szCs w:val="22"/>
                <w:lang w:val="sr-Cyrl-CS"/>
              </w:rPr>
            </w:pPr>
            <w:r w:rsidRPr="00733572">
              <w:rPr>
                <w:rFonts w:ascii="Times New Roman" w:eastAsia="PMingLiU" w:hAnsi="Times New Roman" w:cs="Times New Roman"/>
                <w:bCs/>
                <w:color w:val="000000"/>
                <w:sz w:val="22"/>
                <w:szCs w:val="22"/>
                <w:lang w:val="sr-Latn-CS"/>
              </w:rPr>
              <w:t>Предавања</w:t>
            </w:r>
            <w:r w:rsidRPr="00733572">
              <w:rPr>
                <w:rFonts w:ascii="Times New Roman" w:eastAsia="PMingLiU" w:hAnsi="Times New Roman" w:cs="Times New Roman"/>
                <w:bCs/>
                <w:color w:val="000000"/>
                <w:sz w:val="22"/>
                <w:szCs w:val="22"/>
                <w:lang w:val="sr-Cyrl-CS"/>
              </w:rPr>
              <w:t>,</w:t>
            </w:r>
          </w:p>
          <w:p w14:paraId="09E3BC70"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систематски</w:t>
            </w:r>
          </w:p>
          <w:p w14:paraId="00C0CD30"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000000"/>
                <w:sz w:val="22"/>
                <w:szCs w:val="22"/>
                <w:lang w:val="sr-Latn-CS"/>
              </w:rPr>
              <w:t>прегледи</w:t>
            </w:r>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ученика</w:t>
            </w:r>
            <w:proofErr w:type="spellEnd"/>
          </w:p>
        </w:tc>
        <w:tc>
          <w:tcPr>
            <w:tcW w:w="1232" w:type="dxa"/>
            <w:tcBorders>
              <w:top w:val="single" w:sz="4" w:space="0" w:color="auto"/>
              <w:left w:val="single" w:sz="4" w:space="0" w:color="auto"/>
              <w:bottom w:val="single" w:sz="4" w:space="0" w:color="auto"/>
              <w:right w:val="single" w:sz="4" w:space="0" w:color="auto"/>
            </w:tcBorders>
            <w:vAlign w:val="center"/>
          </w:tcPr>
          <w:p w14:paraId="7F8C5C43"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46BC6E87"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Здравствени</w:t>
            </w:r>
          </w:p>
          <w:p w14:paraId="45E8FD8B" w14:textId="77777777" w:rsidR="00937522" w:rsidRPr="00733572" w:rsidRDefault="00550077">
            <w:pPr>
              <w:autoSpaceDE w:val="0"/>
              <w:autoSpaceDN w:val="0"/>
              <w:adjustRightInd w:val="0"/>
              <w:spacing w:before="20" w:after="2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000000"/>
                <w:sz w:val="22"/>
                <w:szCs w:val="22"/>
                <w:lang w:val="sr-Latn-CS"/>
              </w:rPr>
              <w:t>радници</w:t>
            </w:r>
          </w:p>
        </w:tc>
      </w:tr>
      <w:tr w:rsidR="00937522" w14:paraId="33C0A87B" w14:textId="77777777">
        <w:trPr>
          <w:trHeight w:val="1391"/>
          <w:jc w:val="center"/>
        </w:trPr>
        <w:tc>
          <w:tcPr>
            <w:tcW w:w="1475" w:type="dxa"/>
            <w:tcBorders>
              <w:top w:val="single" w:sz="4" w:space="0" w:color="auto"/>
              <w:left w:val="single" w:sz="4" w:space="0" w:color="auto"/>
              <w:bottom w:val="single" w:sz="4" w:space="0" w:color="auto"/>
              <w:right w:val="single" w:sz="4" w:space="0" w:color="auto"/>
            </w:tcBorders>
            <w:vAlign w:val="center"/>
          </w:tcPr>
          <w:p w14:paraId="227F51C9" w14:textId="77777777" w:rsidR="00937522" w:rsidRDefault="00550077">
            <w:pPr>
              <w:autoSpaceDE w:val="0"/>
              <w:autoSpaceDN w:val="0"/>
              <w:adjustRightInd w:val="0"/>
              <w:spacing w:before="40" w:after="40"/>
              <w:jc w:val="center"/>
              <w:rPr>
                <w:rFonts w:ascii="Times New Roman" w:eastAsia="PMingLiU" w:hAnsi="Times New Roman" w:cs="Times New Roman"/>
                <w:b/>
                <w:bCs/>
                <w:sz w:val="22"/>
                <w:szCs w:val="22"/>
              </w:rPr>
            </w:pPr>
            <w:r>
              <w:rPr>
                <w:rFonts w:ascii="Times New Roman" w:eastAsia="PMingLiU" w:hAnsi="Times New Roman" w:cs="Times New Roman"/>
                <w:b/>
                <w:bCs/>
                <w:color w:val="000000"/>
                <w:sz w:val="22"/>
                <w:szCs w:val="22"/>
                <w:lang w:val="sr-Latn-CS"/>
              </w:rPr>
              <w:lastRenderedPageBreak/>
              <w:t>Центар за социјални</w:t>
            </w:r>
            <w:r>
              <w:rPr>
                <w:rFonts w:ascii="Times New Roman" w:eastAsia="PMingLiU" w:hAnsi="Times New Roman" w:cs="Times New Roman"/>
                <w:b/>
                <w:bCs/>
                <w:color w:val="000000"/>
                <w:sz w:val="22"/>
                <w:szCs w:val="22"/>
              </w:rPr>
              <w:t xml:space="preserve"> р</w:t>
            </w:r>
            <w:r>
              <w:rPr>
                <w:rFonts w:ascii="Times New Roman" w:eastAsia="PMingLiU" w:hAnsi="Times New Roman" w:cs="Times New Roman"/>
                <w:b/>
                <w:bCs/>
                <w:color w:val="000000"/>
                <w:sz w:val="22"/>
                <w:szCs w:val="22"/>
                <w:lang w:val="sr-Latn-CS"/>
              </w:rPr>
              <w:t>ад</w:t>
            </w:r>
          </w:p>
        </w:tc>
        <w:tc>
          <w:tcPr>
            <w:tcW w:w="2835" w:type="dxa"/>
            <w:tcBorders>
              <w:top w:val="single" w:sz="4" w:space="0" w:color="auto"/>
              <w:left w:val="single" w:sz="4" w:space="0" w:color="auto"/>
              <w:bottom w:val="single" w:sz="4" w:space="0" w:color="auto"/>
              <w:right w:val="single" w:sz="4" w:space="0" w:color="auto"/>
            </w:tcBorders>
            <w:vAlign w:val="center"/>
          </w:tcPr>
          <w:p w14:paraId="09713DED" w14:textId="77777777" w:rsidR="00937522" w:rsidRPr="00733572" w:rsidRDefault="00550077">
            <w:pPr>
              <w:autoSpaceDE w:val="0"/>
              <w:autoSpaceDN w:val="0"/>
              <w:adjustRightInd w:val="0"/>
              <w:spacing w:before="40" w:after="4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Упознавање са поремећеним</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породичним односима појединих</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ученика, помоћ социјално</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 xml:space="preserve">угроженим породицама </w:t>
            </w:r>
          </w:p>
        </w:tc>
        <w:tc>
          <w:tcPr>
            <w:tcW w:w="1559" w:type="dxa"/>
            <w:tcBorders>
              <w:top w:val="single" w:sz="4" w:space="0" w:color="auto"/>
              <w:left w:val="single" w:sz="4" w:space="0" w:color="auto"/>
              <w:bottom w:val="single" w:sz="4" w:space="0" w:color="auto"/>
              <w:right w:val="single" w:sz="4" w:space="0" w:color="auto"/>
            </w:tcBorders>
            <w:vAlign w:val="center"/>
          </w:tcPr>
          <w:p w14:paraId="58615F86"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Разговори,</w:t>
            </w:r>
          </w:p>
          <w:p w14:paraId="2A9A7AE3"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посета школи,</w:t>
            </w:r>
          </w:p>
          <w:p w14:paraId="03691CD4"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праћење</w:t>
            </w:r>
          </w:p>
        </w:tc>
        <w:tc>
          <w:tcPr>
            <w:tcW w:w="1232" w:type="dxa"/>
            <w:tcBorders>
              <w:top w:val="single" w:sz="4" w:space="0" w:color="auto"/>
              <w:left w:val="single" w:sz="4" w:space="0" w:color="auto"/>
              <w:bottom w:val="single" w:sz="4" w:space="0" w:color="auto"/>
              <w:right w:val="single" w:sz="4" w:space="0" w:color="auto"/>
            </w:tcBorders>
            <w:vAlign w:val="center"/>
          </w:tcPr>
          <w:p w14:paraId="728393A1"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3CC3848B"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Стручни сарадници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центра</w:t>
            </w:r>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педагог</w:t>
            </w:r>
            <w:proofErr w:type="spellEnd"/>
            <w:r w:rsidRPr="00733572">
              <w:rPr>
                <w:rFonts w:ascii="Times New Roman" w:eastAsia="PMingLiU" w:hAnsi="Times New Roman" w:cs="Times New Roman"/>
                <w:bCs/>
                <w:color w:val="000000"/>
                <w:sz w:val="22"/>
                <w:szCs w:val="22"/>
                <w:lang w:val="sr-Latn-CS"/>
              </w:rPr>
              <w:t>,</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наставници,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родитељи</w:t>
            </w:r>
          </w:p>
        </w:tc>
      </w:tr>
      <w:tr w:rsidR="00937522" w14:paraId="20F1BF77"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010C4450"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Latn-CS"/>
              </w:rPr>
            </w:pPr>
            <w:r>
              <w:rPr>
                <w:rFonts w:ascii="Times New Roman" w:eastAsia="PMingLiU" w:hAnsi="Times New Roman" w:cs="Times New Roman"/>
                <w:b/>
                <w:bCs/>
                <w:color w:val="000000"/>
                <w:sz w:val="22"/>
                <w:szCs w:val="22"/>
                <w:lang w:val="sr-Latn-CS"/>
              </w:rPr>
              <w:t>Градска библиотека</w:t>
            </w:r>
          </w:p>
        </w:tc>
        <w:tc>
          <w:tcPr>
            <w:tcW w:w="2835" w:type="dxa"/>
            <w:tcBorders>
              <w:top w:val="single" w:sz="4" w:space="0" w:color="auto"/>
              <w:left w:val="single" w:sz="4" w:space="0" w:color="auto"/>
              <w:bottom w:val="single" w:sz="4" w:space="0" w:color="auto"/>
              <w:right w:val="single" w:sz="4" w:space="0" w:color="auto"/>
            </w:tcBorders>
            <w:vAlign w:val="center"/>
          </w:tcPr>
          <w:p w14:paraId="4EA56B6E" w14:textId="77777777" w:rsidR="00937522" w:rsidRPr="00733572" w:rsidRDefault="00550077">
            <w:pPr>
              <w:autoSpaceDE w:val="0"/>
              <w:autoSpaceDN w:val="0"/>
              <w:adjustRightInd w:val="0"/>
              <w:spacing w:before="40" w:after="4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Набавка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књига,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учла</w:t>
            </w:r>
            <w:r w:rsidRPr="00733572">
              <w:rPr>
                <w:rFonts w:ascii="Times New Roman" w:eastAsia="PMingLiU" w:hAnsi="Times New Roman" w:cs="Times New Roman"/>
                <w:bCs/>
                <w:color w:val="000000"/>
                <w:sz w:val="22"/>
                <w:szCs w:val="22"/>
                <w:lang w:val="sr-Cyrl-CS"/>
              </w:rPr>
              <w:t>њење ученик</w:t>
            </w:r>
            <w:r w:rsidRPr="00733572">
              <w:rPr>
                <w:rFonts w:ascii="Times New Roman" w:eastAsia="PMingLiU" w:hAnsi="Times New Roman" w:cs="Times New Roman"/>
                <w:bCs/>
                <w:color w:val="000000"/>
                <w:sz w:val="22"/>
                <w:szCs w:val="22"/>
                <w:lang w:val="sr-Latn-CS"/>
              </w:rPr>
              <w:t>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стручно усавршавање,</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књижевни сусрети</w:t>
            </w:r>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учешће</w:t>
            </w:r>
            <w:proofErr w:type="spellEnd"/>
            <w:r w:rsidRPr="00733572">
              <w:rPr>
                <w:rFonts w:ascii="Times New Roman" w:eastAsia="PMingLiU" w:hAnsi="Times New Roman" w:cs="Times New Roman"/>
                <w:bCs/>
                <w:color w:val="000000"/>
                <w:sz w:val="22"/>
                <w:szCs w:val="22"/>
              </w:rPr>
              <w:t xml:space="preserve"> у </w:t>
            </w:r>
            <w:proofErr w:type="spellStart"/>
            <w:r w:rsidRPr="00733572">
              <w:rPr>
                <w:rFonts w:ascii="Times New Roman" w:eastAsia="PMingLiU" w:hAnsi="Times New Roman" w:cs="Times New Roman"/>
                <w:bCs/>
                <w:color w:val="000000"/>
                <w:sz w:val="22"/>
                <w:szCs w:val="22"/>
              </w:rPr>
              <w:t>акцији</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Читалачка</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значка</w:t>
            </w:r>
            <w:proofErr w:type="spellEnd"/>
            <w:r w:rsidRPr="00733572">
              <w:rPr>
                <w:rFonts w:ascii="Times New Roman" w:eastAsia="PMingLiU" w:hAnsi="Times New Roman" w:cs="Times New Roman"/>
                <w:bCs/>
                <w:color w:val="00000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B1747E9"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Посете</w:t>
            </w:r>
          </w:p>
          <w:p w14:paraId="072E78A2"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rPr>
            </w:pPr>
            <w:r w:rsidRPr="00733572">
              <w:rPr>
                <w:rFonts w:ascii="Times New Roman" w:eastAsia="PMingLiU" w:hAnsi="Times New Roman" w:cs="Times New Roman"/>
                <w:bCs/>
                <w:color w:val="000000"/>
                <w:sz w:val="22"/>
                <w:szCs w:val="22"/>
                <w:lang w:val="sr-Latn-CS"/>
              </w:rPr>
              <w:t>Разговори</w:t>
            </w:r>
          </w:p>
          <w:p w14:paraId="1CD6A12A"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rPr>
            </w:pPr>
            <w:proofErr w:type="spellStart"/>
            <w:r w:rsidRPr="00733572">
              <w:rPr>
                <w:rFonts w:ascii="Times New Roman" w:eastAsia="PMingLiU" w:hAnsi="Times New Roman" w:cs="Times New Roman"/>
                <w:bCs/>
                <w:color w:val="000000"/>
                <w:sz w:val="22"/>
                <w:szCs w:val="22"/>
              </w:rPr>
              <w:t>Учешће</w:t>
            </w:r>
            <w:proofErr w:type="spellEnd"/>
            <w:r w:rsidRPr="00733572">
              <w:rPr>
                <w:rFonts w:ascii="Times New Roman" w:eastAsia="PMingLiU" w:hAnsi="Times New Roman" w:cs="Times New Roman"/>
                <w:bCs/>
                <w:color w:val="000000"/>
                <w:sz w:val="22"/>
                <w:szCs w:val="22"/>
              </w:rPr>
              <w:t xml:space="preserve"> </w:t>
            </w:r>
          </w:p>
        </w:tc>
        <w:tc>
          <w:tcPr>
            <w:tcW w:w="1232" w:type="dxa"/>
            <w:tcBorders>
              <w:top w:val="single" w:sz="4" w:space="0" w:color="auto"/>
              <w:left w:val="single" w:sz="4" w:space="0" w:color="auto"/>
              <w:bottom w:val="single" w:sz="4" w:space="0" w:color="auto"/>
              <w:right w:val="single" w:sz="4" w:space="0" w:color="auto"/>
            </w:tcBorders>
            <w:vAlign w:val="center"/>
          </w:tcPr>
          <w:p w14:paraId="70F19894"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7F775B2D"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000000"/>
                <w:sz w:val="22"/>
                <w:szCs w:val="22"/>
                <w:lang w:val="sr-Latn-CS"/>
              </w:rPr>
              <w:t>Библиотекар,</w:t>
            </w:r>
            <w:r w:rsidRPr="00733572">
              <w:rPr>
                <w:rFonts w:ascii="Times New Roman" w:eastAsia="PMingLiU" w:hAnsi="Times New Roman" w:cs="Times New Roman"/>
                <w:bCs/>
                <w:color w:val="000000"/>
                <w:sz w:val="22"/>
                <w:szCs w:val="22"/>
                <w:lang w:val="sr-Cyrl-CS"/>
              </w:rPr>
              <w:t xml:space="preserve"> н</w:t>
            </w:r>
            <w:r w:rsidRPr="00733572">
              <w:rPr>
                <w:rFonts w:ascii="Times New Roman" w:eastAsia="PMingLiU" w:hAnsi="Times New Roman" w:cs="Times New Roman"/>
                <w:bCs/>
                <w:color w:val="000000"/>
                <w:sz w:val="22"/>
                <w:szCs w:val="22"/>
                <w:lang w:val="sr-Latn-CS"/>
              </w:rPr>
              <w:t>аставниц</w:t>
            </w:r>
            <w:r w:rsidRPr="00733572">
              <w:rPr>
                <w:rFonts w:ascii="Times New Roman" w:eastAsia="PMingLiU" w:hAnsi="Times New Roman" w:cs="Times New Roman"/>
                <w:bCs/>
                <w:color w:val="000000"/>
                <w:sz w:val="22"/>
                <w:szCs w:val="22"/>
              </w:rPr>
              <w:t xml:space="preserve">а </w:t>
            </w:r>
            <w:r w:rsidRPr="00733572">
              <w:rPr>
                <w:rFonts w:ascii="Times New Roman" w:eastAsia="PMingLiU" w:hAnsi="Times New Roman" w:cs="Times New Roman"/>
                <w:bCs/>
                <w:color w:val="000000"/>
                <w:sz w:val="22"/>
                <w:szCs w:val="22"/>
                <w:lang w:val="sr-Latn-CS"/>
              </w:rPr>
              <w:t>српског</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језика</w:t>
            </w:r>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учитељи</w:t>
            </w:r>
            <w:proofErr w:type="spellEnd"/>
          </w:p>
        </w:tc>
      </w:tr>
      <w:tr w:rsidR="00937522" w14:paraId="32CD1353"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754B0448"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Latn-CS"/>
              </w:rPr>
            </w:pPr>
            <w:r>
              <w:rPr>
                <w:rFonts w:ascii="Times New Roman" w:eastAsia="PMingLiU" w:hAnsi="Times New Roman" w:cs="Times New Roman"/>
                <w:b/>
                <w:bCs/>
                <w:color w:val="000000"/>
                <w:sz w:val="22"/>
                <w:szCs w:val="22"/>
                <w:lang w:val="sr-Latn-CS"/>
              </w:rPr>
              <w:t>Школска управа</w:t>
            </w:r>
          </w:p>
        </w:tc>
        <w:tc>
          <w:tcPr>
            <w:tcW w:w="2835" w:type="dxa"/>
            <w:tcBorders>
              <w:top w:val="single" w:sz="4" w:space="0" w:color="auto"/>
              <w:left w:val="single" w:sz="4" w:space="0" w:color="auto"/>
              <w:bottom w:val="single" w:sz="4" w:space="0" w:color="auto"/>
              <w:right w:val="single" w:sz="4" w:space="0" w:color="auto"/>
            </w:tcBorders>
            <w:vAlign w:val="center"/>
          </w:tcPr>
          <w:p w14:paraId="59F02601" w14:textId="77777777" w:rsidR="00937522" w:rsidRPr="00733572" w:rsidRDefault="00550077">
            <w:pPr>
              <w:autoSpaceDE w:val="0"/>
              <w:autoSpaceDN w:val="0"/>
              <w:adjustRightInd w:val="0"/>
              <w:spacing w:before="40" w:after="40"/>
              <w:ind w:right="-90"/>
              <w:jc w:val="left"/>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Дописи, посете просветних</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саветника,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анализе</w:t>
            </w:r>
            <w:r w:rsidRPr="00733572">
              <w:rPr>
                <w:rFonts w:ascii="Times New Roman" w:eastAsia="PMingLiU" w:hAnsi="Times New Roman" w:cs="Times New Roman"/>
                <w:bCs/>
                <w:color w:val="000000"/>
                <w:sz w:val="22"/>
                <w:szCs w:val="22"/>
                <w:lang w:val="sr-Cyrl-CS"/>
              </w:rPr>
              <w:t>,</w:t>
            </w:r>
            <w:r w:rsidRPr="00733572">
              <w:rPr>
                <w:rFonts w:ascii="Times New Roman" w:eastAsia="PMingLiU" w:hAnsi="Times New Roman" w:cs="Times New Roman"/>
                <w:bCs/>
                <w:color w:val="000000"/>
                <w:sz w:val="22"/>
                <w:szCs w:val="22"/>
                <w:lang w:val="sr-Latn-CS"/>
              </w:rPr>
              <w:t>извештаји</w:t>
            </w:r>
          </w:p>
        </w:tc>
        <w:tc>
          <w:tcPr>
            <w:tcW w:w="1559" w:type="dxa"/>
            <w:tcBorders>
              <w:top w:val="single" w:sz="4" w:space="0" w:color="auto"/>
              <w:left w:val="single" w:sz="4" w:space="0" w:color="auto"/>
              <w:bottom w:val="single" w:sz="4" w:space="0" w:color="auto"/>
              <w:right w:val="single" w:sz="4" w:space="0" w:color="auto"/>
            </w:tcBorders>
            <w:vAlign w:val="center"/>
          </w:tcPr>
          <w:p w14:paraId="6CEEEB46"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Cyrl-CS"/>
              </w:rPr>
            </w:pPr>
            <w:r w:rsidRPr="00733572">
              <w:rPr>
                <w:rFonts w:ascii="Times New Roman" w:eastAsia="PMingLiU" w:hAnsi="Times New Roman" w:cs="Times New Roman"/>
                <w:bCs/>
                <w:color w:val="000000"/>
                <w:sz w:val="22"/>
                <w:szCs w:val="22"/>
                <w:lang w:val="sr-Latn-CS"/>
              </w:rPr>
              <w:t>Састанци</w:t>
            </w:r>
          </w:p>
          <w:p w14:paraId="24C4C063"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Cyrl-CS"/>
              </w:rPr>
            </w:pPr>
            <w:r w:rsidRPr="00733572">
              <w:rPr>
                <w:rFonts w:ascii="Times New Roman" w:eastAsia="PMingLiU" w:hAnsi="Times New Roman" w:cs="Times New Roman"/>
                <w:bCs/>
                <w:color w:val="000000"/>
                <w:sz w:val="22"/>
                <w:szCs w:val="22"/>
                <w:lang w:val="sr-Cyrl-CS"/>
              </w:rPr>
              <w:t xml:space="preserve">Посете </w:t>
            </w:r>
          </w:p>
        </w:tc>
        <w:tc>
          <w:tcPr>
            <w:tcW w:w="1232" w:type="dxa"/>
            <w:tcBorders>
              <w:top w:val="single" w:sz="4" w:space="0" w:color="auto"/>
              <w:left w:val="single" w:sz="4" w:space="0" w:color="auto"/>
              <w:bottom w:val="single" w:sz="4" w:space="0" w:color="auto"/>
              <w:right w:val="single" w:sz="4" w:space="0" w:color="auto"/>
            </w:tcBorders>
            <w:vAlign w:val="center"/>
          </w:tcPr>
          <w:p w14:paraId="2B15556E"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6C7B3107" w14:textId="77777777" w:rsidR="00937522" w:rsidRPr="00733572" w:rsidRDefault="00550077">
            <w:pPr>
              <w:autoSpaceDE w:val="0"/>
              <w:autoSpaceDN w:val="0"/>
              <w:adjustRightInd w:val="0"/>
              <w:spacing w:before="40"/>
              <w:jc w:val="center"/>
              <w:rPr>
                <w:rFonts w:ascii="Times New Roman" w:eastAsia="PMingLiU" w:hAnsi="Times New Roman" w:cs="Times New Roman"/>
                <w:bCs/>
                <w:color w:val="000000"/>
                <w:sz w:val="22"/>
                <w:szCs w:val="22"/>
                <w:lang w:val="sr-Cyrl-CS"/>
              </w:rPr>
            </w:pPr>
            <w:r w:rsidRPr="00733572">
              <w:rPr>
                <w:rFonts w:ascii="Times New Roman" w:eastAsia="PMingLiU" w:hAnsi="Times New Roman" w:cs="Times New Roman"/>
                <w:bCs/>
                <w:color w:val="000000"/>
                <w:sz w:val="22"/>
                <w:szCs w:val="22"/>
                <w:lang w:val="sr-Latn-CS"/>
              </w:rPr>
              <w:t>ШУ,</w:t>
            </w:r>
            <w:r w:rsidRPr="00733572">
              <w:rPr>
                <w:rFonts w:ascii="Times New Roman" w:eastAsia="PMingLiU" w:hAnsi="Times New Roman" w:cs="Times New Roman"/>
                <w:bCs/>
                <w:color w:val="000000"/>
                <w:sz w:val="22"/>
                <w:szCs w:val="22"/>
                <w:lang w:val="sr-Cyrl-CS"/>
              </w:rPr>
              <w:t xml:space="preserve"> </w:t>
            </w:r>
          </w:p>
          <w:p w14:paraId="4D14D21A" w14:textId="77777777" w:rsidR="00937522" w:rsidRPr="00733572" w:rsidRDefault="00550077">
            <w:pPr>
              <w:autoSpaceDE w:val="0"/>
              <w:autoSpaceDN w:val="0"/>
              <w:adjustRightInd w:val="0"/>
              <w:spacing w:before="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директор школе</w:t>
            </w:r>
          </w:p>
        </w:tc>
      </w:tr>
      <w:tr w:rsidR="00937522" w14:paraId="5BB94729"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006B35DE"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Latn-CS"/>
              </w:rPr>
            </w:pPr>
            <w:r>
              <w:rPr>
                <w:rFonts w:ascii="Times New Roman" w:eastAsia="PMingLiU" w:hAnsi="Times New Roman" w:cs="Times New Roman"/>
                <w:b/>
                <w:bCs/>
                <w:color w:val="000000"/>
                <w:sz w:val="22"/>
                <w:szCs w:val="22"/>
                <w:lang w:val="sr-Latn-CS"/>
              </w:rPr>
              <w:t>Црвени крст</w:t>
            </w:r>
          </w:p>
        </w:tc>
        <w:tc>
          <w:tcPr>
            <w:tcW w:w="2835" w:type="dxa"/>
            <w:tcBorders>
              <w:top w:val="single" w:sz="4" w:space="0" w:color="auto"/>
              <w:left w:val="single" w:sz="4" w:space="0" w:color="auto"/>
              <w:bottom w:val="single" w:sz="4" w:space="0" w:color="auto"/>
              <w:right w:val="single" w:sz="4" w:space="0" w:color="auto"/>
            </w:tcBorders>
            <w:vAlign w:val="center"/>
          </w:tcPr>
          <w:p w14:paraId="2BFE298A" w14:textId="77777777" w:rsidR="00937522" w:rsidRPr="00733572" w:rsidRDefault="00550077">
            <w:pPr>
              <w:autoSpaceDE w:val="0"/>
              <w:autoSpaceDN w:val="0"/>
              <w:adjustRightInd w:val="0"/>
              <w:spacing w:before="40" w:after="4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Хуманитарне акције</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–предавања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помоћ материјално угроженим</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 xml:space="preserve">ученицима </w:t>
            </w:r>
          </w:p>
        </w:tc>
        <w:tc>
          <w:tcPr>
            <w:tcW w:w="1559" w:type="dxa"/>
            <w:tcBorders>
              <w:top w:val="single" w:sz="4" w:space="0" w:color="auto"/>
              <w:left w:val="single" w:sz="4" w:space="0" w:color="auto"/>
              <w:bottom w:val="single" w:sz="4" w:space="0" w:color="auto"/>
              <w:right w:val="single" w:sz="4" w:space="0" w:color="auto"/>
            </w:tcBorders>
            <w:vAlign w:val="center"/>
          </w:tcPr>
          <w:p w14:paraId="508C6D32"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Cyrl-CS"/>
              </w:rPr>
            </w:pPr>
            <w:r w:rsidRPr="00733572">
              <w:rPr>
                <w:rFonts w:ascii="Times New Roman" w:eastAsia="PMingLiU" w:hAnsi="Times New Roman" w:cs="Times New Roman"/>
                <w:bCs/>
                <w:color w:val="000000"/>
                <w:sz w:val="22"/>
                <w:szCs w:val="22"/>
                <w:lang w:val="sr-Latn-CS"/>
              </w:rPr>
              <w:t>Посете</w:t>
            </w:r>
            <w:r w:rsidRPr="00733572">
              <w:rPr>
                <w:rFonts w:ascii="Times New Roman" w:eastAsia="PMingLiU" w:hAnsi="Times New Roman" w:cs="Times New Roman"/>
                <w:bCs/>
                <w:color w:val="000000"/>
                <w:sz w:val="22"/>
                <w:szCs w:val="22"/>
                <w:lang w:val="sr-Cyrl-CS"/>
              </w:rPr>
              <w:t xml:space="preserve"> </w:t>
            </w:r>
          </w:p>
          <w:p w14:paraId="3646093E"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Акција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Предавања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Подела пакета</w:t>
            </w:r>
          </w:p>
        </w:tc>
        <w:tc>
          <w:tcPr>
            <w:tcW w:w="1232" w:type="dxa"/>
            <w:tcBorders>
              <w:top w:val="single" w:sz="4" w:space="0" w:color="auto"/>
              <w:left w:val="single" w:sz="4" w:space="0" w:color="auto"/>
              <w:bottom w:val="single" w:sz="4" w:space="0" w:color="auto"/>
              <w:right w:val="single" w:sz="4" w:space="0" w:color="auto"/>
            </w:tcBorders>
            <w:vAlign w:val="center"/>
          </w:tcPr>
          <w:p w14:paraId="37DD6B3D"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4467C339"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color w:val="000000"/>
                <w:sz w:val="22"/>
                <w:szCs w:val="22"/>
                <w:lang w:val="sr-Latn-CS"/>
              </w:rPr>
              <w:t>Актив</w:t>
            </w:r>
            <w:r w:rsidRPr="00733572">
              <w:rPr>
                <w:rFonts w:ascii="Times New Roman" w:eastAsia="PMingLiU" w:hAnsi="Times New Roman" w:cs="Times New Roman"/>
                <w:bCs/>
                <w:color w:val="000000"/>
                <w:sz w:val="22"/>
                <w:szCs w:val="22"/>
              </w:rPr>
              <w:t>и</w:t>
            </w:r>
            <w:r w:rsidRPr="00733572">
              <w:rPr>
                <w:rFonts w:ascii="Times New Roman" w:eastAsia="PMingLiU" w:hAnsi="Times New Roman" w:cs="Times New Roman"/>
                <w:bCs/>
                <w:color w:val="000000"/>
                <w:sz w:val="22"/>
                <w:szCs w:val="22"/>
                <w:lang w:val="sr-Latn-CS"/>
              </w:rPr>
              <w:t>ст</w:t>
            </w:r>
            <w:r w:rsidRPr="00733572">
              <w:rPr>
                <w:rFonts w:ascii="Times New Roman" w:eastAsia="PMingLiU" w:hAnsi="Times New Roman" w:cs="Times New Roman"/>
                <w:bCs/>
                <w:color w:val="000000"/>
                <w:sz w:val="22"/>
                <w:szCs w:val="22"/>
              </w:rPr>
              <w:t xml:space="preserve">и </w:t>
            </w:r>
            <w:r w:rsidRPr="00733572">
              <w:rPr>
                <w:rFonts w:ascii="Times New Roman" w:eastAsia="PMingLiU" w:hAnsi="Times New Roman" w:cs="Times New Roman"/>
                <w:bCs/>
                <w:color w:val="000000"/>
                <w:sz w:val="22"/>
                <w:szCs w:val="22"/>
                <w:lang w:val="sr-Latn-CS"/>
              </w:rPr>
              <w:t>Црвеног крста</w:t>
            </w:r>
          </w:p>
        </w:tc>
      </w:tr>
      <w:tr w:rsidR="00937522" w14:paraId="269DB09A"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6DEBC77C"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rPr>
            </w:pPr>
            <w:proofErr w:type="spellStart"/>
            <w:r>
              <w:rPr>
                <w:rFonts w:ascii="Times New Roman" w:eastAsia="PMingLiU" w:hAnsi="Times New Roman" w:cs="Times New Roman"/>
                <w:b/>
                <w:bCs/>
                <w:color w:val="000000"/>
                <w:sz w:val="22"/>
                <w:szCs w:val="22"/>
              </w:rPr>
              <w:t>Основне</w:t>
            </w:r>
            <w:proofErr w:type="spellEnd"/>
            <w:r>
              <w:rPr>
                <w:rFonts w:ascii="Times New Roman" w:eastAsia="PMingLiU" w:hAnsi="Times New Roman" w:cs="Times New Roman"/>
                <w:b/>
                <w:bCs/>
                <w:color w:val="000000"/>
                <w:sz w:val="22"/>
                <w:szCs w:val="22"/>
              </w:rPr>
              <w:t xml:space="preserve"> </w:t>
            </w:r>
            <w:proofErr w:type="spellStart"/>
            <w:r>
              <w:rPr>
                <w:rFonts w:ascii="Times New Roman" w:eastAsia="PMingLiU" w:hAnsi="Times New Roman" w:cs="Times New Roman"/>
                <w:b/>
                <w:bCs/>
                <w:color w:val="000000"/>
                <w:sz w:val="22"/>
                <w:szCs w:val="22"/>
              </w:rPr>
              <w:t>школе</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0950C6DA" w14:textId="77777777" w:rsidR="00937522" w:rsidRPr="00733572" w:rsidRDefault="00550077">
            <w:pPr>
              <w:autoSpaceDE w:val="0"/>
              <w:autoSpaceDN w:val="0"/>
              <w:adjustRightInd w:val="0"/>
              <w:spacing w:before="40" w:after="40"/>
              <w:jc w:val="left"/>
              <w:rPr>
                <w:rFonts w:ascii="Times New Roman" w:eastAsia="PMingLiU" w:hAnsi="Times New Roman" w:cs="Times New Roman"/>
                <w:bCs/>
                <w:color w:val="000000"/>
                <w:sz w:val="22"/>
                <w:szCs w:val="22"/>
              </w:rPr>
            </w:pPr>
            <w:proofErr w:type="spellStart"/>
            <w:r w:rsidRPr="00733572">
              <w:rPr>
                <w:rFonts w:ascii="Times New Roman" w:eastAsia="PMingLiU" w:hAnsi="Times New Roman" w:cs="Times New Roman"/>
                <w:bCs/>
                <w:color w:val="000000"/>
                <w:sz w:val="22"/>
                <w:szCs w:val="22"/>
              </w:rPr>
              <w:t>Такмичења</w:t>
            </w:r>
            <w:proofErr w:type="spellEnd"/>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ученика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7AE954C3"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proofErr w:type="spellStart"/>
            <w:r w:rsidRPr="00733572">
              <w:rPr>
                <w:rFonts w:ascii="Times New Roman" w:eastAsia="PMingLiU" w:hAnsi="Times New Roman" w:cs="Times New Roman"/>
                <w:bCs/>
                <w:color w:val="000000"/>
                <w:sz w:val="22"/>
                <w:szCs w:val="22"/>
              </w:rPr>
              <w:t>Учешће</w:t>
            </w:r>
            <w:proofErr w:type="spellEnd"/>
          </w:p>
        </w:tc>
        <w:tc>
          <w:tcPr>
            <w:tcW w:w="1232" w:type="dxa"/>
            <w:tcBorders>
              <w:top w:val="single" w:sz="4" w:space="0" w:color="auto"/>
              <w:left w:val="single" w:sz="4" w:space="0" w:color="auto"/>
              <w:bottom w:val="single" w:sz="4" w:space="0" w:color="auto"/>
              <w:right w:val="single" w:sz="4" w:space="0" w:color="auto"/>
            </w:tcBorders>
            <w:vAlign w:val="center"/>
          </w:tcPr>
          <w:p w14:paraId="6465A630"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2AA56844"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rPr>
            </w:pPr>
            <w:r w:rsidRPr="00733572">
              <w:rPr>
                <w:rFonts w:ascii="Times New Roman" w:eastAsia="PMingLiU" w:hAnsi="Times New Roman" w:cs="Times New Roman"/>
                <w:bCs/>
                <w:color w:val="000000"/>
                <w:sz w:val="22"/>
                <w:szCs w:val="22"/>
                <w:lang w:val="sr-Cyrl-CS"/>
              </w:rPr>
              <w:t>Н</w:t>
            </w:r>
            <w:r w:rsidRPr="00733572">
              <w:rPr>
                <w:rFonts w:ascii="Times New Roman" w:eastAsia="PMingLiU" w:hAnsi="Times New Roman" w:cs="Times New Roman"/>
                <w:bCs/>
                <w:color w:val="000000"/>
                <w:sz w:val="22"/>
                <w:szCs w:val="22"/>
                <w:lang w:val="sr-Latn-CS"/>
              </w:rPr>
              <w:t>аставници</w:t>
            </w:r>
          </w:p>
        </w:tc>
      </w:tr>
      <w:tr w:rsidR="00937522" w14:paraId="06CC81DB"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0A8CCAC2"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Latn-CS"/>
              </w:rPr>
            </w:pPr>
            <w:r>
              <w:rPr>
                <w:rFonts w:ascii="Times New Roman" w:eastAsia="PMingLiU" w:hAnsi="Times New Roman" w:cs="Times New Roman"/>
                <w:b/>
                <w:bCs/>
                <w:color w:val="000000"/>
                <w:sz w:val="22"/>
                <w:szCs w:val="22"/>
                <w:lang w:val="sr-Latn-CS"/>
              </w:rPr>
              <w:t>Средње школе</w:t>
            </w:r>
          </w:p>
        </w:tc>
        <w:tc>
          <w:tcPr>
            <w:tcW w:w="2835" w:type="dxa"/>
            <w:tcBorders>
              <w:top w:val="single" w:sz="4" w:space="0" w:color="auto"/>
              <w:left w:val="single" w:sz="4" w:space="0" w:color="auto"/>
              <w:bottom w:val="single" w:sz="4" w:space="0" w:color="auto"/>
              <w:right w:val="single" w:sz="4" w:space="0" w:color="auto"/>
            </w:tcBorders>
            <w:vAlign w:val="center"/>
          </w:tcPr>
          <w:p w14:paraId="564B1A8A" w14:textId="77777777" w:rsidR="00937522" w:rsidRPr="00733572" w:rsidRDefault="00550077">
            <w:pPr>
              <w:autoSpaceDE w:val="0"/>
              <w:autoSpaceDN w:val="0"/>
              <w:adjustRightInd w:val="0"/>
              <w:spacing w:before="40" w:after="40"/>
              <w:jc w:val="left"/>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Презентације образовних профила</w:t>
            </w:r>
          </w:p>
        </w:tc>
        <w:tc>
          <w:tcPr>
            <w:tcW w:w="1559" w:type="dxa"/>
            <w:tcBorders>
              <w:top w:val="single" w:sz="4" w:space="0" w:color="auto"/>
              <w:left w:val="single" w:sz="4" w:space="0" w:color="auto"/>
              <w:bottom w:val="single" w:sz="4" w:space="0" w:color="auto"/>
              <w:right w:val="single" w:sz="4" w:space="0" w:color="auto"/>
            </w:tcBorders>
            <w:vAlign w:val="center"/>
          </w:tcPr>
          <w:p w14:paraId="1A460477"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Предавање</w:t>
            </w:r>
          </w:p>
        </w:tc>
        <w:tc>
          <w:tcPr>
            <w:tcW w:w="1232" w:type="dxa"/>
            <w:tcBorders>
              <w:top w:val="single" w:sz="4" w:space="0" w:color="auto"/>
              <w:left w:val="single" w:sz="4" w:space="0" w:color="auto"/>
              <w:bottom w:val="single" w:sz="4" w:space="0" w:color="auto"/>
              <w:right w:val="single" w:sz="4" w:space="0" w:color="auto"/>
            </w:tcBorders>
            <w:vAlign w:val="center"/>
          </w:tcPr>
          <w:p w14:paraId="0B260507"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proofErr w:type="spellStart"/>
            <w:r w:rsidRPr="00733572">
              <w:rPr>
                <w:rFonts w:ascii="Times New Roman" w:eastAsia="PMingLiU" w:hAnsi="Times New Roman" w:cs="Times New Roman"/>
                <w:bCs/>
                <w:color w:val="000000"/>
                <w:sz w:val="22"/>
                <w:szCs w:val="22"/>
              </w:rPr>
              <w:t>Друго</w:t>
            </w:r>
            <w:proofErr w:type="spellEnd"/>
            <w:r w:rsidRPr="00733572">
              <w:rPr>
                <w:rFonts w:ascii="Times New Roman" w:eastAsia="PMingLiU" w:hAnsi="Times New Roman" w:cs="Times New Roman"/>
                <w:bCs/>
                <w:color w:val="000000"/>
                <w:sz w:val="22"/>
                <w:szCs w:val="22"/>
              </w:rPr>
              <w:t xml:space="preserve"> </w:t>
            </w:r>
            <w:r w:rsidRPr="00733572">
              <w:rPr>
                <w:rFonts w:ascii="Times New Roman" w:eastAsia="PMingLiU" w:hAnsi="Times New Roman" w:cs="Times New Roman"/>
                <w:bCs/>
                <w:color w:val="000000"/>
                <w:sz w:val="20"/>
                <w:szCs w:val="20"/>
                <w:lang w:val="sr-Latn-CS"/>
              </w:rPr>
              <w:t>полугодиште</w:t>
            </w:r>
          </w:p>
        </w:tc>
        <w:tc>
          <w:tcPr>
            <w:tcW w:w="1518" w:type="dxa"/>
            <w:tcBorders>
              <w:top w:val="single" w:sz="4" w:space="0" w:color="auto"/>
              <w:left w:val="single" w:sz="4" w:space="0" w:color="auto"/>
              <w:bottom w:val="single" w:sz="4" w:space="0" w:color="auto"/>
              <w:right w:val="single" w:sz="4" w:space="0" w:color="auto"/>
            </w:tcBorders>
            <w:vAlign w:val="center"/>
          </w:tcPr>
          <w:p w14:paraId="4C9B8F12"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Профе</w:t>
            </w:r>
            <w:proofErr w:type="spellStart"/>
            <w:r w:rsidRPr="00733572">
              <w:rPr>
                <w:rFonts w:ascii="Times New Roman" w:eastAsia="PMingLiU" w:hAnsi="Times New Roman" w:cs="Times New Roman"/>
                <w:bCs/>
                <w:color w:val="000000"/>
                <w:sz w:val="22"/>
                <w:szCs w:val="22"/>
              </w:rPr>
              <w:t>сори</w:t>
            </w:r>
            <w:proofErr w:type="spellEnd"/>
            <w:r w:rsidRPr="00733572">
              <w:rPr>
                <w:rFonts w:ascii="Times New Roman" w:eastAsia="PMingLiU" w:hAnsi="Times New Roman" w:cs="Times New Roman"/>
                <w:bCs/>
                <w:color w:val="000000"/>
                <w:sz w:val="22"/>
                <w:szCs w:val="22"/>
              </w:rPr>
              <w:t xml:space="preserve"> </w:t>
            </w:r>
            <w:r w:rsidRPr="00733572">
              <w:rPr>
                <w:rFonts w:ascii="Times New Roman" w:eastAsia="PMingLiU" w:hAnsi="Times New Roman" w:cs="Times New Roman"/>
                <w:bCs/>
                <w:color w:val="000000"/>
                <w:sz w:val="22"/>
                <w:szCs w:val="22"/>
                <w:lang w:val="sr-Latn-CS"/>
              </w:rPr>
              <w:t>сред</w:t>
            </w:r>
            <w:proofErr w:type="spellStart"/>
            <w:r w:rsidRPr="00733572">
              <w:rPr>
                <w:rFonts w:ascii="Times New Roman" w:eastAsia="PMingLiU" w:hAnsi="Times New Roman" w:cs="Times New Roman"/>
                <w:bCs/>
                <w:color w:val="000000"/>
                <w:sz w:val="22"/>
                <w:szCs w:val="22"/>
              </w:rPr>
              <w:t>њих</w:t>
            </w:r>
            <w:proofErr w:type="spellEnd"/>
            <w:r w:rsidRPr="00733572">
              <w:rPr>
                <w:rFonts w:ascii="Times New Roman" w:eastAsia="PMingLiU" w:hAnsi="Times New Roman" w:cs="Times New Roman"/>
                <w:bCs/>
                <w:color w:val="000000"/>
                <w:sz w:val="22"/>
                <w:szCs w:val="22"/>
              </w:rPr>
              <w:t xml:space="preserve"> </w:t>
            </w:r>
            <w:r w:rsidRPr="00733572">
              <w:rPr>
                <w:rFonts w:ascii="Times New Roman" w:eastAsia="PMingLiU" w:hAnsi="Times New Roman" w:cs="Times New Roman"/>
                <w:bCs/>
                <w:color w:val="000000"/>
                <w:sz w:val="22"/>
                <w:szCs w:val="22"/>
                <w:lang w:val="sr-Latn-CS"/>
              </w:rPr>
              <w:t xml:space="preserve">школа, </w:t>
            </w:r>
            <w:proofErr w:type="spellStart"/>
            <w:r w:rsidRPr="00733572">
              <w:rPr>
                <w:rFonts w:ascii="Times New Roman" w:eastAsia="PMingLiU" w:hAnsi="Times New Roman" w:cs="Times New Roman"/>
                <w:bCs/>
                <w:color w:val="000000"/>
                <w:sz w:val="22"/>
                <w:szCs w:val="22"/>
              </w:rPr>
              <w:t>педагог</w:t>
            </w:r>
            <w:proofErr w:type="spellEnd"/>
          </w:p>
        </w:tc>
      </w:tr>
      <w:tr w:rsidR="00937522" w14:paraId="77CC888F"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6E9E59A4"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Latn-CS"/>
              </w:rPr>
            </w:pPr>
            <w:r>
              <w:rPr>
                <w:rFonts w:ascii="Times New Roman" w:eastAsia="PMingLiU" w:hAnsi="Times New Roman" w:cs="Times New Roman"/>
                <w:b/>
                <w:bCs/>
                <w:color w:val="000000"/>
                <w:sz w:val="22"/>
                <w:szCs w:val="22"/>
                <w:lang w:val="sr-Latn-CS"/>
              </w:rPr>
              <w:t>Просветна</w:t>
            </w:r>
          </w:p>
          <w:p w14:paraId="4BE1D36D"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Latn-CS"/>
              </w:rPr>
            </w:pPr>
            <w:r>
              <w:rPr>
                <w:rFonts w:ascii="Times New Roman" w:eastAsia="PMingLiU" w:hAnsi="Times New Roman" w:cs="Times New Roman"/>
                <w:b/>
                <w:bCs/>
                <w:color w:val="000000"/>
                <w:sz w:val="22"/>
                <w:szCs w:val="22"/>
                <w:lang w:val="sr-Latn-CS"/>
              </w:rPr>
              <w:t>инспекција</w:t>
            </w:r>
          </w:p>
        </w:tc>
        <w:tc>
          <w:tcPr>
            <w:tcW w:w="2835" w:type="dxa"/>
            <w:tcBorders>
              <w:top w:val="single" w:sz="4" w:space="0" w:color="auto"/>
              <w:left w:val="single" w:sz="4" w:space="0" w:color="auto"/>
              <w:bottom w:val="single" w:sz="4" w:space="0" w:color="auto"/>
              <w:right w:val="single" w:sz="4" w:space="0" w:color="auto"/>
            </w:tcBorders>
            <w:vAlign w:val="center"/>
          </w:tcPr>
          <w:p w14:paraId="3178D756" w14:textId="77777777" w:rsidR="00937522" w:rsidRPr="00733572" w:rsidRDefault="00550077">
            <w:pPr>
              <w:autoSpaceDE w:val="0"/>
              <w:autoSpaceDN w:val="0"/>
              <w:adjustRightInd w:val="0"/>
              <w:spacing w:before="40" w:after="40"/>
              <w:jc w:val="left"/>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Увид у законитост рада школе</w:t>
            </w:r>
          </w:p>
        </w:tc>
        <w:tc>
          <w:tcPr>
            <w:tcW w:w="1559" w:type="dxa"/>
            <w:tcBorders>
              <w:top w:val="single" w:sz="4" w:space="0" w:color="auto"/>
              <w:left w:val="single" w:sz="4" w:space="0" w:color="auto"/>
              <w:bottom w:val="single" w:sz="4" w:space="0" w:color="auto"/>
              <w:right w:val="single" w:sz="4" w:space="0" w:color="auto"/>
            </w:tcBorders>
            <w:vAlign w:val="center"/>
          </w:tcPr>
          <w:p w14:paraId="03E9D6D0"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Посете,</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састанци</w:t>
            </w:r>
          </w:p>
        </w:tc>
        <w:tc>
          <w:tcPr>
            <w:tcW w:w="1232" w:type="dxa"/>
            <w:tcBorders>
              <w:top w:val="single" w:sz="4" w:space="0" w:color="auto"/>
              <w:left w:val="single" w:sz="4" w:space="0" w:color="auto"/>
              <w:bottom w:val="single" w:sz="4" w:space="0" w:color="auto"/>
              <w:right w:val="single" w:sz="4" w:space="0" w:color="auto"/>
            </w:tcBorders>
            <w:vAlign w:val="center"/>
          </w:tcPr>
          <w:p w14:paraId="3CE29180"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5AF4AE38"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Cyrl-CS"/>
              </w:rPr>
              <w:t xml:space="preserve">Просветни </w:t>
            </w:r>
            <w:r w:rsidRPr="00733572">
              <w:rPr>
                <w:rFonts w:ascii="Times New Roman" w:eastAsia="PMingLiU" w:hAnsi="Times New Roman" w:cs="Times New Roman"/>
                <w:bCs/>
                <w:color w:val="000000"/>
                <w:sz w:val="22"/>
                <w:szCs w:val="22"/>
                <w:lang w:val="sr-Latn-CS"/>
              </w:rPr>
              <w:t>инспектори</w:t>
            </w:r>
          </w:p>
        </w:tc>
      </w:tr>
      <w:tr w:rsidR="00937522" w14:paraId="3C254E87"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7C9FDD91"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Latn-CS"/>
              </w:rPr>
            </w:pPr>
            <w:r>
              <w:rPr>
                <w:rFonts w:ascii="Times New Roman" w:eastAsia="PMingLiU" w:hAnsi="Times New Roman" w:cs="Times New Roman"/>
                <w:b/>
                <w:bCs/>
                <w:color w:val="000000"/>
                <w:sz w:val="22"/>
                <w:szCs w:val="22"/>
                <w:lang w:val="sr-Latn-CS"/>
              </w:rPr>
              <w:t>Полицијска управа</w:t>
            </w:r>
          </w:p>
        </w:tc>
        <w:tc>
          <w:tcPr>
            <w:tcW w:w="2835" w:type="dxa"/>
            <w:tcBorders>
              <w:top w:val="single" w:sz="4" w:space="0" w:color="auto"/>
              <w:left w:val="single" w:sz="4" w:space="0" w:color="auto"/>
              <w:bottom w:val="single" w:sz="4" w:space="0" w:color="auto"/>
              <w:right w:val="single" w:sz="4" w:space="0" w:color="auto"/>
            </w:tcBorders>
            <w:vAlign w:val="center"/>
          </w:tcPr>
          <w:p w14:paraId="1C03FB30" w14:textId="77777777" w:rsidR="00937522" w:rsidRPr="00733572" w:rsidRDefault="00550077">
            <w:pPr>
              <w:autoSpaceDE w:val="0"/>
              <w:autoSpaceDN w:val="0"/>
              <w:adjustRightInd w:val="0"/>
              <w:spacing w:before="40" w:after="40"/>
              <w:jc w:val="left"/>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Предавање о вршњачком насиљу</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превентивне активности</w:t>
            </w:r>
          </w:p>
        </w:tc>
        <w:tc>
          <w:tcPr>
            <w:tcW w:w="1559" w:type="dxa"/>
            <w:tcBorders>
              <w:top w:val="single" w:sz="4" w:space="0" w:color="auto"/>
              <w:left w:val="single" w:sz="4" w:space="0" w:color="auto"/>
              <w:bottom w:val="single" w:sz="4" w:space="0" w:color="auto"/>
              <w:right w:val="single" w:sz="4" w:space="0" w:color="auto"/>
            </w:tcBorders>
            <w:vAlign w:val="center"/>
          </w:tcPr>
          <w:p w14:paraId="5FC82F7C"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Разговори</w:t>
            </w:r>
          </w:p>
          <w:p w14:paraId="1DD29A17"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000000"/>
                <w:sz w:val="22"/>
                <w:szCs w:val="22"/>
                <w:lang w:val="sr-Latn-CS"/>
              </w:rPr>
              <w:t>Сарадњ</w:t>
            </w:r>
            <w:r w:rsidRPr="00733572">
              <w:rPr>
                <w:rFonts w:ascii="Times New Roman" w:eastAsia="PMingLiU" w:hAnsi="Times New Roman" w:cs="Times New Roman"/>
                <w:bCs/>
                <w:color w:val="000000"/>
                <w:sz w:val="22"/>
                <w:szCs w:val="22"/>
              </w:rPr>
              <w:t>а</w:t>
            </w:r>
          </w:p>
        </w:tc>
        <w:tc>
          <w:tcPr>
            <w:tcW w:w="1232" w:type="dxa"/>
            <w:tcBorders>
              <w:top w:val="single" w:sz="4" w:space="0" w:color="auto"/>
              <w:left w:val="single" w:sz="4" w:space="0" w:color="auto"/>
              <w:bottom w:val="single" w:sz="4" w:space="0" w:color="auto"/>
              <w:right w:val="single" w:sz="4" w:space="0" w:color="auto"/>
            </w:tcBorders>
            <w:vAlign w:val="center"/>
          </w:tcPr>
          <w:p w14:paraId="336E295E"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2435B9CA"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Инспектори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ПУ</w:t>
            </w:r>
          </w:p>
        </w:tc>
      </w:tr>
      <w:tr w:rsidR="00937522" w14:paraId="06A6D648"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7E426A34"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Cyrl-CS"/>
              </w:rPr>
            </w:pPr>
            <w:r>
              <w:rPr>
                <w:rFonts w:ascii="Times New Roman" w:eastAsia="PMingLiU" w:hAnsi="Times New Roman" w:cs="Times New Roman"/>
                <w:b/>
                <w:bCs/>
                <w:color w:val="000000"/>
                <w:sz w:val="22"/>
                <w:szCs w:val="22"/>
                <w:lang w:val="sr-Latn-CS"/>
              </w:rPr>
              <w:t>Регионални центар</w:t>
            </w:r>
            <w:r>
              <w:rPr>
                <w:rFonts w:ascii="Times New Roman" w:eastAsia="PMingLiU" w:hAnsi="Times New Roman" w:cs="Times New Roman"/>
                <w:b/>
                <w:bCs/>
                <w:color w:val="000000"/>
                <w:sz w:val="22"/>
                <w:szCs w:val="22"/>
                <w:lang w:val="sr-Cyrl-CS"/>
              </w:rPr>
              <w:t xml:space="preserve"> </w:t>
            </w:r>
            <w:r>
              <w:rPr>
                <w:rFonts w:ascii="Times New Roman" w:eastAsia="PMingLiU" w:hAnsi="Times New Roman" w:cs="Times New Roman"/>
                <w:b/>
                <w:bCs/>
                <w:color w:val="000000"/>
                <w:sz w:val="22"/>
                <w:szCs w:val="22"/>
                <w:lang w:val="sr-Latn-CS"/>
              </w:rPr>
              <w:t xml:space="preserve">за таленте </w:t>
            </w:r>
            <w:r>
              <w:rPr>
                <w:rFonts w:ascii="Times New Roman" w:eastAsia="PMingLiU" w:hAnsi="Times New Roman" w:cs="Times New Roman"/>
                <w:b/>
                <w:bCs/>
                <w:color w:val="000000"/>
                <w:sz w:val="22"/>
                <w:szCs w:val="22"/>
                <w:lang w:val="sr-Cyrl-CS"/>
              </w:rPr>
              <w:t>Пожаревац</w:t>
            </w:r>
          </w:p>
        </w:tc>
        <w:tc>
          <w:tcPr>
            <w:tcW w:w="2835" w:type="dxa"/>
            <w:tcBorders>
              <w:top w:val="single" w:sz="4" w:space="0" w:color="auto"/>
              <w:left w:val="single" w:sz="4" w:space="0" w:color="auto"/>
              <w:bottom w:val="single" w:sz="4" w:space="0" w:color="auto"/>
              <w:right w:val="single" w:sz="4" w:space="0" w:color="auto"/>
            </w:tcBorders>
            <w:vAlign w:val="center"/>
          </w:tcPr>
          <w:p w14:paraId="54F152F0" w14:textId="77777777" w:rsidR="00937522" w:rsidRPr="00733572" w:rsidRDefault="00550077">
            <w:pPr>
              <w:autoSpaceDE w:val="0"/>
              <w:autoSpaceDN w:val="0"/>
              <w:adjustRightInd w:val="0"/>
              <w:spacing w:before="40" w:after="4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Тестирање талената,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 xml:space="preserve">идентификовање и евиденција </w:t>
            </w:r>
          </w:p>
        </w:tc>
        <w:tc>
          <w:tcPr>
            <w:tcW w:w="1559" w:type="dxa"/>
            <w:tcBorders>
              <w:top w:val="single" w:sz="4" w:space="0" w:color="auto"/>
              <w:left w:val="single" w:sz="4" w:space="0" w:color="auto"/>
              <w:bottom w:val="single" w:sz="4" w:space="0" w:color="auto"/>
              <w:right w:val="single" w:sz="4" w:space="0" w:color="auto"/>
            </w:tcBorders>
            <w:vAlign w:val="center"/>
          </w:tcPr>
          <w:p w14:paraId="49079961"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sz w:val="22"/>
                <w:szCs w:val="22"/>
                <w:lang w:val="sr-Cyrl-CS"/>
              </w:rPr>
              <w:t>Такмичења</w:t>
            </w:r>
          </w:p>
        </w:tc>
        <w:tc>
          <w:tcPr>
            <w:tcW w:w="1232" w:type="dxa"/>
            <w:tcBorders>
              <w:top w:val="single" w:sz="4" w:space="0" w:color="auto"/>
              <w:left w:val="single" w:sz="4" w:space="0" w:color="auto"/>
              <w:bottom w:val="single" w:sz="4" w:space="0" w:color="auto"/>
              <w:right w:val="single" w:sz="4" w:space="0" w:color="auto"/>
            </w:tcBorders>
            <w:vAlign w:val="center"/>
          </w:tcPr>
          <w:p w14:paraId="4393F00F"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Током школске</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године</w:t>
            </w:r>
          </w:p>
        </w:tc>
        <w:tc>
          <w:tcPr>
            <w:tcW w:w="1518" w:type="dxa"/>
            <w:tcBorders>
              <w:top w:val="single" w:sz="4" w:space="0" w:color="auto"/>
              <w:left w:val="single" w:sz="4" w:space="0" w:color="auto"/>
              <w:bottom w:val="single" w:sz="4" w:space="0" w:color="auto"/>
              <w:right w:val="single" w:sz="4" w:space="0" w:color="auto"/>
            </w:tcBorders>
            <w:vAlign w:val="center"/>
          </w:tcPr>
          <w:p w14:paraId="1D6D56C7"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Cyrl-CS"/>
              </w:rPr>
              <w:t xml:space="preserve">Регионални центар, </w:t>
            </w:r>
            <w:r w:rsidRPr="00733572">
              <w:rPr>
                <w:rFonts w:ascii="Times New Roman" w:eastAsia="PMingLiU" w:hAnsi="Times New Roman" w:cs="Times New Roman"/>
                <w:bCs/>
                <w:color w:val="000000"/>
                <w:sz w:val="22"/>
                <w:szCs w:val="22"/>
                <w:lang w:val="sr-Latn-CS"/>
              </w:rPr>
              <w:t>наставници,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педагог</w:t>
            </w:r>
          </w:p>
        </w:tc>
      </w:tr>
      <w:tr w:rsidR="00937522" w14:paraId="5BBEDA17"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49772E4B" w14:textId="77777777" w:rsidR="00937522" w:rsidRDefault="00550077">
            <w:pPr>
              <w:autoSpaceDE w:val="0"/>
              <w:autoSpaceDN w:val="0"/>
              <w:adjustRightInd w:val="0"/>
              <w:spacing w:before="40" w:after="40"/>
              <w:jc w:val="center"/>
              <w:rPr>
                <w:rFonts w:ascii="Times New Roman" w:eastAsia="PMingLiU" w:hAnsi="Times New Roman" w:cs="Times New Roman"/>
                <w:b/>
                <w:bCs/>
                <w:sz w:val="22"/>
                <w:szCs w:val="22"/>
                <w:lang w:val="sr-Cyrl-CS"/>
              </w:rPr>
            </w:pPr>
            <w:r>
              <w:rPr>
                <w:rFonts w:ascii="Times New Roman" w:eastAsia="PMingLiU" w:hAnsi="Times New Roman" w:cs="Times New Roman"/>
                <w:b/>
                <w:bCs/>
                <w:color w:val="000000"/>
                <w:sz w:val="22"/>
                <w:szCs w:val="22"/>
                <w:lang w:val="sr-Latn-CS"/>
              </w:rPr>
              <w:t>Медији (</w:t>
            </w:r>
            <w:proofErr w:type="spellStart"/>
            <w:r>
              <w:rPr>
                <w:rFonts w:ascii="Times New Roman" w:eastAsia="PMingLiU" w:hAnsi="Times New Roman" w:cs="Times New Roman"/>
                <w:b/>
                <w:bCs/>
                <w:color w:val="000000"/>
                <w:sz w:val="22"/>
                <w:szCs w:val="22"/>
              </w:rPr>
              <w:t>штампа</w:t>
            </w:r>
            <w:proofErr w:type="spellEnd"/>
            <w:r>
              <w:rPr>
                <w:rFonts w:ascii="Times New Roman" w:eastAsia="PMingLiU" w:hAnsi="Times New Roman" w:cs="Times New Roman"/>
                <w:b/>
                <w:bCs/>
                <w:color w:val="000000"/>
                <w:sz w:val="22"/>
                <w:szCs w:val="22"/>
              </w:rPr>
              <w:t xml:space="preserve">, </w:t>
            </w:r>
            <w:r>
              <w:rPr>
                <w:rFonts w:ascii="Times New Roman" w:eastAsia="PMingLiU" w:hAnsi="Times New Roman" w:cs="Times New Roman"/>
                <w:b/>
                <w:bCs/>
                <w:color w:val="000000"/>
                <w:sz w:val="22"/>
                <w:szCs w:val="22"/>
                <w:lang w:val="sr-Latn-CS"/>
              </w:rPr>
              <w:t>радио</w:t>
            </w:r>
            <w:r>
              <w:rPr>
                <w:rFonts w:ascii="Times New Roman" w:eastAsia="PMingLiU" w:hAnsi="Times New Roman" w:cs="Times New Roman"/>
                <w:b/>
                <w:bCs/>
                <w:color w:val="000000"/>
                <w:sz w:val="22"/>
                <w:szCs w:val="22"/>
                <w:lang w:val="sr-Cyrl-CS"/>
              </w:rPr>
              <w:t xml:space="preserve"> и ТВ</w:t>
            </w:r>
            <w:r>
              <w:rPr>
                <w:rFonts w:ascii="Times New Roman" w:eastAsia="PMingLiU" w:hAnsi="Times New Roman" w:cs="Times New Roman"/>
                <w:b/>
                <w:bCs/>
                <w:color w:val="000000"/>
                <w:sz w:val="22"/>
                <w:szCs w:val="22"/>
                <w:lang w:val="sr-Latn-CS"/>
              </w:rPr>
              <w:t>)</w:t>
            </w:r>
          </w:p>
        </w:tc>
        <w:tc>
          <w:tcPr>
            <w:tcW w:w="2835" w:type="dxa"/>
            <w:tcBorders>
              <w:top w:val="single" w:sz="4" w:space="0" w:color="auto"/>
              <w:left w:val="single" w:sz="4" w:space="0" w:color="auto"/>
              <w:bottom w:val="single" w:sz="4" w:space="0" w:color="auto"/>
              <w:right w:val="single" w:sz="4" w:space="0" w:color="auto"/>
            </w:tcBorders>
            <w:vAlign w:val="center"/>
          </w:tcPr>
          <w:p w14:paraId="7C37DE8A" w14:textId="77777777" w:rsidR="00937522" w:rsidRPr="00733572" w:rsidRDefault="00550077">
            <w:pPr>
              <w:autoSpaceDE w:val="0"/>
              <w:autoSpaceDN w:val="0"/>
              <w:adjustRightInd w:val="0"/>
              <w:spacing w:before="40" w:after="4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 xml:space="preserve">Промоција значајних догађаја ушколи </w:t>
            </w:r>
          </w:p>
        </w:tc>
        <w:tc>
          <w:tcPr>
            <w:tcW w:w="1559" w:type="dxa"/>
            <w:tcBorders>
              <w:top w:val="single" w:sz="4" w:space="0" w:color="auto"/>
              <w:left w:val="single" w:sz="4" w:space="0" w:color="auto"/>
              <w:bottom w:val="single" w:sz="4" w:space="0" w:color="auto"/>
              <w:right w:val="single" w:sz="4" w:space="0" w:color="auto"/>
            </w:tcBorders>
            <w:vAlign w:val="center"/>
          </w:tcPr>
          <w:p w14:paraId="06615889"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Гостовања,</w:t>
            </w:r>
          </w:p>
          <w:p w14:paraId="5F8E31BF"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Чланци за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 xml:space="preserve">штампу </w:t>
            </w:r>
          </w:p>
        </w:tc>
        <w:tc>
          <w:tcPr>
            <w:tcW w:w="1232" w:type="dxa"/>
            <w:tcBorders>
              <w:top w:val="single" w:sz="4" w:space="0" w:color="auto"/>
              <w:left w:val="single" w:sz="4" w:space="0" w:color="auto"/>
              <w:bottom w:val="single" w:sz="4" w:space="0" w:color="auto"/>
              <w:right w:val="single" w:sz="4" w:space="0" w:color="auto"/>
            </w:tcBorders>
            <w:vAlign w:val="center"/>
          </w:tcPr>
          <w:p w14:paraId="6D174C25"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31D10687"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директор,</w:t>
            </w:r>
          </w:p>
          <w:p w14:paraId="3AF42FDA"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наставници,</w:t>
            </w:r>
          </w:p>
          <w:p w14:paraId="44DC8A9F"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новинари</w:t>
            </w:r>
          </w:p>
        </w:tc>
      </w:tr>
      <w:tr w:rsidR="00937522" w14:paraId="463A4C46"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43C18683"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rPr>
            </w:pPr>
            <w:proofErr w:type="spellStart"/>
            <w:r>
              <w:rPr>
                <w:rFonts w:ascii="Times New Roman" w:eastAsia="PMingLiU" w:hAnsi="Times New Roman" w:cs="Times New Roman"/>
                <w:b/>
                <w:bCs/>
                <w:color w:val="000000"/>
                <w:sz w:val="22"/>
                <w:szCs w:val="22"/>
              </w:rPr>
              <w:t>Центар</w:t>
            </w:r>
            <w:proofErr w:type="spellEnd"/>
            <w:r>
              <w:rPr>
                <w:rFonts w:ascii="Times New Roman" w:eastAsia="PMingLiU" w:hAnsi="Times New Roman" w:cs="Times New Roman"/>
                <w:b/>
                <w:bCs/>
                <w:color w:val="000000"/>
                <w:sz w:val="22"/>
                <w:szCs w:val="22"/>
              </w:rPr>
              <w:t xml:space="preserve"> </w:t>
            </w:r>
            <w:proofErr w:type="spellStart"/>
            <w:r>
              <w:rPr>
                <w:rFonts w:ascii="Times New Roman" w:eastAsia="PMingLiU" w:hAnsi="Times New Roman" w:cs="Times New Roman"/>
                <w:b/>
                <w:bCs/>
                <w:color w:val="000000"/>
                <w:sz w:val="22"/>
                <w:szCs w:val="22"/>
              </w:rPr>
              <w:t>за</w:t>
            </w:r>
            <w:proofErr w:type="spellEnd"/>
            <w:r>
              <w:rPr>
                <w:rFonts w:ascii="Times New Roman" w:eastAsia="PMingLiU" w:hAnsi="Times New Roman" w:cs="Times New Roman"/>
                <w:b/>
                <w:bCs/>
                <w:color w:val="000000"/>
                <w:sz w:val="22"/>
                <w:szCs w:val="22"/>
              </w:rPr>
              <w:t xml:space="preserve"> </w:t>
            </w:r>
            <w:r>
              <w:rPr>
                <w:rFonts w:ascii="Times New Roman" w:eastAsia="PMingLiU" w:hAnsi="Times New Roman" w:cs="Times New Roman"/>
                <w:b/>
                <w:bCs/>
                <w:color w:val="000000"/>
                <w:sz w:val="22"/>
                <w:szCs w:val="22"/>
                <w:lang w:val="sr-Latn-CS"/>
              </w:rPr>
              <w:t>култур</w:t>
            </w:r>
            <w:r>
              <w:rPr>
                <w:rFonts w:ascii="Times New Roman" w:eastAsia="PMingLiU" w:hAnsi="Times New Roman" w:cs="Times New Roman"/>
                <w:b/>
                <w:bCs/>
                <w:color w:val="000000"/>
                <w:sz w:val="22"/>
                <w:szCs w:val="22"/>
              </w:rPr>
              <w:t>у</w:t>
            </w:r>
          </w:p>
        </w:tc>
        <w:tc>
          <w:tcPr>
            <w:tcW w:w="2835" w:type="dxa"/>
            <w:tcBorders>
              <w:top w:val="single" w:sz="4" w:space="0" w:color="auto"/>
              <w:left w:val="single" w:sz="4" w:space="0" w:color="auto"/>
              <w:bottom w:val="single" w:sz="4" w:space="0" w:color="auto"/>
              <w:right w:val="single" w:sz="4" w:space="0" w:color="auto"/>
            </w:tcBorders>
            <w:vAlign w:val="center"/>
          </w:tcPr>
          <w:p w14:paraId="7252277A" w14:textId="77777777" w:rsidR="00937522" w:rsidRPr="00733572" w:rsidRDefault="00550077">
            <w:pPr>
              <w:autoSpaceDE w:val="0"/>
              <w:autoSpaceDN w:val="0"/>
              <w:adjustRightInd w:val="0"/>
              <w:spacing w:before="40" w:after="40"/>
              <w:jc w:val="left"/>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Пројекције</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филмова</w:t>
            </w:r>
          </w:p>
          <w:p w14:paraId="54C175FF" w14:textId="77777777" w:rsidR="00937522" w:rsidRPr="00733572" w:rsidRDefault="00550077">
            <w:pPr>
              <w:autoSpaceDE w:val="0"/>
              <w:autoSpaceDN w:val="0"/>
              <w:adjustRightInd w:val="0"/>
              <w:spacing w:before="40" w:after="4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 xml:space="preserve">Извођење позоришних представа </w:t>
            </w:r>
          </w:p>
        </w:tc>
        <w:tc>
          <w:tcPr>
            <w:tcW w:w="1559" w:type="dxa"/>
            <w:tcBorders>
              <w:top w:val="single" w:sz="4" w:space="0" w:color="auto"/>
              <w:left w:val="single" w:sz="4" w:space="0" w:color="auto"/>
              <w:bottom w:val="single" w:sz="4" w:space="0" w:color="auto"/>
              <w:right w:val="single" w:sz="4" w:space="0" w:color="auto"/>
            </w:tcBorders>
            <w:vAlign w:val="center"/>
          </w:tcPr>
          <w:p w14:paraId="1CD88916"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Посета</w:t>
            </w:r>
          </w:p>
        </w:tc>
        <w:tc>
          <w:tcPr>
            <w:tcW w:w="1232" w:type="dxa"/>
            <w:tcBorders>
              <w:top w:val="single" w:sz="4" w:space="0" w:color="auto"/>
              <w:left w:val="single" w:sz="4" w:space="0" w:color="auto"/>
              <w:bottom w:val="single" w:sz="4" w:space="0" w:color="auto"/>
              <w:right w:val="single" w:sz="4" w:space="0" w:color="auto"/>
            </w:tcBorders>
            <w:vAlign w:val="center"/>
          </w:tcPr>
          <w:p w14:paraId="3A0FD57A"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0C7D83E9"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Cyrl-CS"/>
              </w:rPr>
            </w:pPr>
            <w:r w:rsidRPr="00733572">
              <w:rPr>
                <w:rFonts w:ascii="Times New Roman" w:eastAsia="PMingLiU" w:hAnsi="Times New Roman" w:cs="Times New Roman"/>
                <w:bCs/>
                <w:color w:val="000000"/>
                <w:sz w:val="22"/>
                <w:szCs w:val="22"/>
                <w:lang w:val="sr-Latn-CS"/>
              </w:rPr>
              <w:t>Одеље</w:t>
            </w:r>
            <w:r w:rsidRPr="00733572">
              <w:rPr>
                <w:rFonts w:ascii="Times New Roman" w:eastAsia="PMingLiU" w:hAnsi="Times New Roman" w:cs="Times New Roman"/>
                <w:bCs/>
                <w:color w:val="000000"/>
                <w:sz w:val="22"/>
                <w:szCs w:val="22"/>
              </w:rPr>
              <w:t>њ</w:t>
            </w:r>
            <w:r w:rsidRPr="00733572">
              <w:rPr>
                <w:rFonts w:ascii="Times New Roman" w:eastAsia="PMingLiU" w:hAnsi="Times New Roman" w:cs="Times New Roman"/>
                <w:bCs/>
                <w:color w:val="000000"/>
                <w:sz w:val="22"/>
                <w:szCs w:val="22"/>
                <w:lang w:val="sr-Latn-CS"/>
              </w:rPr>
              <w:t>ске</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старешине 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 xml:space="preserve">запослени у </w:t>
            </w:r>
            <w:proofErr w:type="spellStart"/>
            <w:r w:rsidRPr="00733572">
              <w:rPr>
                <w:rFonts w:ascii="Times New Roman" w:eastAsia="PMingLiU" w:hAnsi="Times New Roman" w:cs="Times New Roman"/>
                <w:bCs/>
                <w:color w:val="000000"/>
                <w:sz w:val="22"/>
                <w:szCs w:val="22"/>
              </w:rPr>
              <w:t>Центр</w:t>
            </w:r>
            <w:proofErr w:type="spellEnd"/>
            <w:r w:rsidRPr="00733572">
              <w:rPr>
                <w:rFonts w:ascii="Times New Roman" w:eastAsia="PMingLiU" w:hAnsi="Times New Roman" w:cs="Times New Roman"/>
                <w:bCs/>
                <w:color w:val="000000"/>
                <w:sz w:val="22"/>
                <w:szCs w:val="22"/>
                <w:lang w:val="sr-Latn-CS"/>
              </w:rPr>
              <w:t>у</w:t>
            </w:r>
            <w:r w:rsidRPr="00733572">
              <w:rPr>
                <w:rFonts w:ascii="Times New Roman" w:eastAsia="PMingLiU" w:hAnsi="Times New Roman" w:cs="Times New Roman"/>
                <w:bCs/>
                <w:color w:val="000000"/>
                <w:sz w:val="22"/>
                <w:szCs w:val="22"/>
              </w:rPr>
              <w:t xml:space="preserve"> </w:t>
            </w:r>
            <w:proofErr w:type="spellStart"/>
            <w:r w:rsidRPr="00733572">
              <w:rPr>
                <w:rFonts w:ascii="Times New Roman" w:eastAsia="PMingLiU" w:hAnsi="Times New Roman" w:cs="Times New Roman"/>
                <w:bCs/>
                <w:color w:val="000000"/>
                <w:sz w:val="22"/>
                <w:szCs w:val="22"/>
              </w:rPr>
              <w:t>за</w:t>
            </w:r>
            <w:proofErr w:type="spellEnd"/>
            <w:r w:rsidRPr="00733572">
              <w:rPr>
                <w:rFonts w:ascii="Times New Roman" w:eastAsia="PMingLiU" w:hAnsi="Times New Roman" w:cs="Times New Roman"/>
                <w:bCs/>
                <w:color w:val="000000"/>
                <w:sz w:val="22"/>
                <w:szCs w:val="22"/>
              </w:rPr>
              <w:t xml:space="preserve"> </w:t>
            </w:r>
            <w:r w:rsidRPr="00733572">
              <w:rPr>
                <w:rFonts w:ascii="Times New Roman" w:eastAsia="PMingLiU" w:hAnsi="Times New Roman" w:cs="Times New Roman"/>
                <w:bCs/>
                <w:color w:val="000000"/>
                <w:sz w:val="22"/>
                <w:szCs w:val="22"/>
                <w:lang w:val="sr-Latn-CS"/>
              </w:rPr>
              <w:lastRenderedPageBreak/>
              <w:t>култур</w:t>
            </w:r>
            <w:r w:rsidRPr="00733572">
              <w:rPr>
                <w:rFonts w:ascii="Times New Roman" w:eastAsia="PMingLiU" w:hAnsi="Times New Roman" w:cs="Times New Roman"/>
                <w:bCs/>
                <w:color w:val="000000"/>
                <w:sz w:val="22"/>
                <w:szCs w:val="22"/>
              </w:rPr>
              <w:t>у</w:t>
            </w:r>
            <w:r w:rsidRPr="00733572">
              <w:rPr>
                <w:rFonts w:ascii="Times New Roman" w:eastAsia="PMingLiU" w:hAnsi="Times New Roman" w:cs="Times New Roman"/>
                <w:bCs/>
                <w:color w:val="000000"/>
                <w:sz w:val="22"/>
                <w:szCs w:val="22"/>
                <w:lang w:val="sr-Latn-CS"/>
              </w:rPr>
              <w:t>, актери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представа</w:t>
            </w:r>
          </w:p>
        </w:tc>
      </w:tr>
      <w:tr w:rsidR="00937522" w14:paraId="2FD25814"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458CEFF9"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rPr>
            </w:pPr>
            <w:proofErr w:type="spellStart"/>
            <w:r>
              <w:rPr>
                <w:rFonts w:ascii="Times New Roman" w:eastAsia="PMingLiU" w:hAnsi="Times New Roman" w:cs="Times New Roman"/>
                <w:b/>
                <w:bCs/>
                <w:color w:val="000000"/>
                <w:sz w:val="22"/>
                <w:szCs w:val="22"/>
              </w:rPr>
              <w:lastRenderedPageBreak/>
              <w:t>Предшколска</w:t>
            </w:r>
            <w:proofErr w:type="spellEnd"/>
            <w:r>
              <w:rPr>
                <w:rFonts w:ascii="Times New Roman" w:eastAsia="PMingLiU" w:hAnsi="Times New Roman" w:cs="Times New Roman"/>
                <w:b/>
                <w:bCs/>
                <w:color w:val="000000"/>
                <w:sz w:val="22"/>
                <w:szCs w:val="22"/>
              </w:rPr>
              <w:t xml:space="preserve"> </w:t>
            </w:r>
            <w:proofErr w:type="spellStart"/>
            <w:r>
              <w:rPr>
                <w:rFonts w:ascii="Times New Roman" w:eastAsia="PMingLiU" w:hAnsi="Times New Roman" w:cs="Times New Roman"/>
                <w:b/>
                <w:bCs/>
                <w:color w:val="000000"/>
                <w:sz w:val="22"/>
                <w:szCs w:val="22"/>
              </w:rPr>
              <w:t>установа</w:t>
            </w:r>
            <w:proofErr w:type="spellEnd"/>
            <w:r>
              <w:rPr>
                <w:rFonts w:ascii="Times New Roman" w:eastAsia="PMingLiU" w:hAnsi="Times New Roman" w:cs="Times New Roman"/>
                <w:b/>
                <w:bCs/>
                <w:color w:val="000000"/>
                <w:sz w:val="22"/>
                <w:szCs w:val="22"/>
              </w:rPr>
              <w:t xml:space="preserve"> „</w:t>
            </w:r>
            <w:proofErr w:type="spellStart"/>
            <w:r>
              <w:rPr>
                <w:rFonts w:ascii="Times New Roman" w:eastAsia="PMingLiU" w:hAnsi="Times New Roman" w:cs="Times New Roman"/>
                <w:b/>
                <w:bCs/>
                <w:color w:val="000000"/>
                <w:sz w:val="22"/>
                <w:szCs w:val="22"/>
              </w:rPr>
              <w:t>Наша</w:t>
            </w:r>
            <w:proofErr w:type="spellEnd"/>
            <w:r>
              <w:rPr>
                <w:rFonts w:ascii="Times New Roman" w:eastAsia="PMingLiU" w:hAnsi="Times New Roman" w:cs="Times New Roman"/>
                <w:b/>
                <w:bCs/>
                <w:color w:val="000000"/>
                <w:sz w:val="22"/>
                <w:szCs w:val="22"/>
              </w:rPr>
              <w:t xml:space="preserve"> </w:t>
            </w:r>
            <w:proofErr w:type="spellStart"/>
            <w:r>
              <w:rPr>
                <w:rFonts w:ascii="Times New Roman" w:eastAsia="PMingLiU" w:hAnsi="Times New Roman" w:cs="Times New Roman"/>
                <w:b/>
                <w:bCs/>
                <w:color w:val="000000"/>
                <w:sz w:val="22"/>
                <w:szCs w:val="22"/>
              </w:rPr>
              <w:t>радост</w:t>
            </w:r>
            <w:proofErr w:type="spellEnd"/>
            <w:r>
              <w:rPr>
                <w:rFonts w:ascii="Times New Roman" w:eastAsia="PMingLiU" w:hAnsi="Times New Roman" w:cs="Times New Roman"/>
                <w:b/>
                <w:bCs/>
                <w:color w:val="000000"/>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4ADEF56E" w14:textId="77777777" w:rsidR="00937522" w:rsidRPr="00733572" w:rsidRDefault="00550077">
            <w:pPr>
              <w:autoSpaceDE w:val="0"/>
              <w:autoSpaceDN w:val="0"/>
              <w:adjustRightInd w:val="0"/>
              <w:spacing w:before="40" w:after="4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Упознавање са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карактеристикама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деце која похађају предшколски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 xml:space="preserve">програм </w:t>
            </w:r>
          </w:p>
        </w:tc>
        <w:tc>
          <w:tcPr>
            <w:tcW w:w="1559" w:type="dxa"/>
            <w:tcBorders>
              <w:top w:val="single" w:sz="4" w:space="0" w:color="auto"/>
              <w:left w:val="single" w:sz="4" w:space="0" w:color="auto"/>
              <w:bottom w:val="single" w:sz="4" w:space="0" w:color="auto"/>
              <w:right w:val="single" w:sz="4" w:space="0" w:color="auto"/>
            </w:tcBorders>
            <w:vAlign w:val="center"/>
          </w:tcPr>
          <w:p w14:paraId="667A4BDC"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сарадња, посета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предшколске</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групе школи,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посета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учитеља</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и</w:t>
            </w:r>
            <w:r w:rsidRPr="00733572">
              <w:rPr>
                <w:rFonts w:ascii="Times New Roman" w:eastAsia="PMingLiU" w:hAnsi="Times New Roman" w:cs="Times New Roman"/>
                <w:bCs/>
                <w:color w:val="000000"/>
                <w:sz w:val="22"/>
                <w:szCs w:val="22"/>
                <w:lang w:val="sr-Cyrl-CS"/>
              </w:rPr>
              <w:t xml:space="preserve"> педагога </w:t>
            </w:r>
            <w:r w:rsidRPr="00733572">
              <w:rPr>
                <w:rFonts w:ascii="Times New Roman" w:eastAsia="PMingLiU" w:hAnsi="Times New Roman" w:cs="Times New Roman"/>
                <w:bCs/>
                <w:color w:val="000000"/>
                <w:sz w:val="22"/>
                <w:szCs w:val="22"/>
                <w:lang w:val="sr-Latn-CS"/>
              </w:rPr>
              <w:t>вртићу</w:t>
            </w:r>
          </w:p>
        </w:tc>
        <w:tc>
          <w:tcPr>
            <w:tcW w:w="1232" w:type="dxa"/>
            <w:tcBorders>
              <w:top w:val="single" w:sz="4" w:space="0" w:color="auto"/>
              <w:left w:val="single" w:sz="4" w:space="0" w:color="auto"/>
              <w:bottom w:val="single" w:sz="4" w:space="0" w:color="auto"/>
              <w:right w:val="single" w:sz="4" w:space="0" w:color="auto"/>
            </w:tcBorders>
            <w:vAlign w:val="center"/>
          </w:tcPr>
          <w:p w14:paraId="7CBD1B06"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proofErr w:type="spellStart"/>
            <w:r w:rsidRPr="00733572">
              <w:rPr>
                <w:rFonts w:ascii="Times New Roman" w:eastAsia="PMingLiU" w:hAnsi="Times New Roman" w:cs="Times New Roman"/>
                <w:bCs/>
                <w:color w:val="000000"/>
                <w:sz w:val="22"/>
                <w:szCs w:val="22"/>
              </w:rPr>
              <w:t>Друго</w:t>
            </w:r>
            <w:proofErr w:type="spellEnd"/>
            <w:r w:rsidRPr="00733572">
              <w:rPr>
                <w:rFonts w:ascii="Times New Roman" w:eastAsia="PMingLiU" w:hAnsi="Times New Roman" w:cs="Times New Roman"/>
                <w:bCs/>
                <w:color w:val="000000"/>
                <w:sz w:val="22"/>
                <w:szCs w:val="22"/>
              </w:rPr>
              <w:t xml:space="preserve"> </w:t>
            </w:r>
            <w:r w:rsidRPr="00733572">
              <w:rPr>
                <w:rFonts w:ascii="Times New Roman" w:eastAsia="PMingLiU" w:hAnsi="Times New Roman" w:cs="Times New Roman"/>
                <w:bCs/>
                <w:color w:val="000000"/>
                <w:sz w:val="20"/>
                <w:szCs w:val="20"/>
                <w:lang w:val="sr-Latn-CS"/>
              </w:rPr>
              <w:t>полугодиште</w:t>
            </w:r>
          </w:p>
        </w:tc>
        <w:tc>
          <w:tcPr>
            <w:tcW w:w="1518" w:type="dxa"/>
            <w:tcBorders>
              <w:top w:val="single" w:sz="4" w:space="0" w:color="auto"/>
              <w:left w:val="single" w:sz="4" w:space="0" w:color="auto"/>
              <w:bottom w:val="single" w:sz="4" w:space="0" w:color="auto"/>
              <w:right w:val="single" w:sz="4" w:space="0" w:color="auto"/>
            </w:tcBorders>
            <w:vAlign w:val="center"/>
          </w:tcPr>
          <w:p w14:paraId="7DC2A8CA"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Стручни сарадници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вртића и</w:t>
            </w:r>
            <w:r w:rsidRPr="00733572">
              <w:rPr>
                <w:rFonts w:ascii="Times New Roman" w:eastAsia="PMingLiU" w:hAnsi="Times New Roman" w:cs="Times New Roman"/>
                <w:bCs/>
                <w:color w:val="000000"/>
                <w:sz w:val="22"/>
                <w:szCs w:val="22"/>
                <w:lang w:val="sr-Cyrl-CS"/>
              </w:rPr>
              <w:t xml:space="preserve"> педагог</w:t>
            </w:r>
          </w:p>
        </w:tc>
      </w:tr>
      <w:tr w:rsidR="00937522" w14:paraId="220DE246"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3389B322"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Latn-CS"/>
              </w:rPr>
            </w:pPr>
            <w:r>
              <w:rPr>
                <w:rFonts w:ascii="Times New Roman" w:eastAsia="PMingLiU" w:hAnsi="Times New Roman" w:cs="Times New Roman"/>
                <w:b/>
                <w:bCs/>
                <w:color w:val="000000"/>
                <w:sz w:val="22"/>
                <w:szCs w:val="22"/>
                <w:lang w:val="sr-Latn-CS"/>
              </w:rPr>
              <w:t>Месна заједница</w:t>
            </w:r>
          </w:p>
        </w:tc>
        <w:tc>
          <w:tcPr>
            <w:tcW w:w="2835" w:type="dxa"/>
            <w:tcBorders>
              <w:top w:val="single" w:sz="4" w:space="0" w:color="auto"/>
              <w:left w:val="single" w:sz="4" w:space="0" w:color="auto"/>
              <w:bottom w:val="single" w:sz="4" w:space="0" w:color="auto"/>
              <w:right w:val="single" w:sz="4" w:space="0" w:color="auto"/>
            </w:tcBorders>
            <w:vAlign w:val="center"/>
          </w:tcPr>
          <w:p w14:paraId="44A9FE36" w14:textId="77777777" w:rsidR="00937522" w:rsidRPr="00733572" w:rsidRDefault="00550077">
            <w:pPr>
              <w:autoSpaceDE w:val="0"/>
              <w:autoSpaceDN w:val="0"/>
              <w:adjustRightInd w:val="0"/>
              <w:spacing w:before="40" w:after="40"/>
              <w:jc w:val="left"/>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Обележавање значајних датума</w:t>
            </w:r>
          </w:p>
        </w:tc>
        <w:tc>
          <w:tcPr>
            <w:tcW w:w="1559" w:type="dxa"/>
            <w:tcBorders>
              <w:top w:val="single" w:sz="4" w:space="0" w:color="auto"/>
              <w:left w:val="single" w:sz="4" w:space="0" w:color="auto"/>
              <w:bottom w:val="single" w:sz="4" w:space="0" w:color="auto"/>
              <w:right w:val="single" w:sz="4" w:space="0" w:color="auto"/>
            </w:tcBorders>
            <w:vAlign w:val="center"/>
          </w:tcPr>
          <w:p w14:paraId="488A35CF"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посете</w:t>
            </w:r>
          </w:p>
          <w:p w14:paraId="793F1805"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приредбе</w:t>
            </w:r>
          </w:p>
        </w:tc>
        <w:tc>
          <w:tcPr>
            <w:tcW w:w="1232" w:type="dxa"/>
            <w:tcBorders>
              <w:top w:val="single" w:sz="4" w:space="0" w:color="auto"/>
              <w:left w:val="single" w:sz="4" w:space="0" w:color="auto"/>
              <w:bottom w:val="single" w:sz="4" w:space="0" w:color="auto"/>
              <w:right w:val="single" w:sz="4" w:space="0" w:color="auto"/>
            </w:tcBorders>
            <w:vAlign w:val="center"/>
          </w:tcPr>
          <w:p w14:paraId="04895F25"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2513D480"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С</w:t>
            </w:r>
            <w:r w:rsidRPr="00733572">
              <w:rPr>
                <w:rFonts w:ascii="Times New Roman" w:eastAsia="PMingLiU" w:hAnsi="Times New Roman" w:cs="Times New Roman"/>
                <w:bCs/>
                <w:color w:val="000000"/>
                <w:sz w:val="22"/>
                <w:szCs w:val="22"/>
              </w:rPr>
              <w:t>т</w:t>
            </w:r>
            <w:r w:rsidRPr="00733572">
              <w:rPr>
                <w:rFonts w:ascii="Times New Roman" w:eastAsia="PMingLiU" w:hAnsi="Times New Roman" w:cs="Times New Roman"/>
                <w:bCs/>
                <w:color w:val="000000"/>
                <w:sz w:val="22"/>
                <w:szCs w:val="22"/>
                <w:lang w:val="sr-Latn-CS"/>
              </w:rPr>
              <w:t>ручна већа,</w:t>
            </w:r>
          </w:p>
          <w:p w14:paraId="04CC05F9"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секције, хор</w:t>
            </w:r>
          </w:p>
        </w:tc>
      </w:tr>
      <w:tr w:rsidR="00937522" w14:paraId="415472DC"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09AE4F7B"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Cyrl-CS"/>
              </w:rPr>
            </w:pPr>
            <w:r>
              <w:rPr>
                <w:rFonts w:ascii="Times New Roman" w:eastAsia="PMingLiU" w:hAnsi="Times New Roman" w:cs="Times New Roman"/>
                <w:b/>
                <w:bCs/>
                <w:color w:val="000000"/>
                <w:sz w:val="22"/>
                <w:szCs w:val="22"/>
                <w:lang w:val="sr-Cyrl-CS"/>
              </w:rPr>
              <w:t>Црква</w:t>
            </w:r>
          </w:p>
        </w:tc>
        <w:tc>
          <w:tcPr>
            <w:tcW w:w="2835" w:type="dxa"/>
            <w:tcBorders>
              <w:top w:val="single" w:sz="4" w:space="0" w:color="auto"/>
              <w:left w:val="single" w:sz="4" w:space="0" w:color="auto"/>
              <w:bottom w:val="single" w:sz="4" w:space="0" w:color="auto"/>
              <w:right w:val="single" w:sz="4" w:space="0" w:color="auto"/>
            </w:tcBorders>
            <w:vAlign w:val="center"/>
          </w:tcPr>
          <w:p w14:paraId="7F2BD010" w14:textId="77777777" w:rsidR="00937522" w:rsidRPr="00733572" w:rsidRDefault="00550077">
            <w:pPr>
              <w:autoSpaceDE w:val="0"/>
              <w:autoSpaceDN w:val="0"/>
              <w:adjustRightInd w:val="0"/>
              <w:spacing w:before="40" w:after="40"/>
              <w:jc w:val="left"/>
              <w:rPr>
                <w:rFonts w:ascii="Times New Roman" w:eastAsia="PMingLiU" w:hAnsi="Times New Roman" w:cs="Times New Roman"/>
                <w:bCs/>
                <w:color w:val="000000"/>
                <w:sz w:val="22"/>
                <w:szCs w:val="22"/>
                <w:lang w:val="sr-Cyrl-CS"/>
              </w:rPr>
            </w:pPr>
            <w:r w:rsidRPr="00733572">
              <w:rPr>
                <w:rFonts w:ascii="Times New Roman" w:eastAsia="PMingLiU" w:hAnsi="Times New Roman" w:cs="Times New Roman"/>
                <w:bCs/>
                <w:color w:val="000000"/>
                <w:sz w:val="22"/>
                <w:szCs w:val="22"/>
                <w:lang w:val="sr-Latn-CS"/>
              </w:rPr>
              <w:t>Обележавање</w:t>
            </w:r>
            <w:r w:rsidRPr="00733572">
              <w:rPr>
                <w:rFonts w:ascii="Times New Roman" w:eastAsia="PMingLiU" w:hAnsi="Times New Roman" w:cs="Times New Roman"/>
                <w:bCs/>
                <w:color w:val="000000"/>
                <w:sz w:val="22"/>
                <w:szCs w:val="22"/>
                <w:lang w:val="sr-Cyrl-CS"/>
              </w:rPr>
              <w:t xml:space="preserve"> Светог Саве, Васкрса, Видовдана</w:t>
            </w:r>
          </w:p>
        </w:tc>
        <w:tc>
          <w:tcPr>
            <w:tcW w:w="1559" w:type="dxa"/>
            <w:tcBorders>
              <w:top w:val="single" w:sz="4" w:space="0" w:color="auto"/>
              <w:left w:val="single" w:sz="4" w:space="0" w:color="auto"/>
              <w:bottom w:val="single" w:sz="4" w:space="0" w:color="auto"/>
              <w:right w:val="single" w:sz="4" w:space="0" w:color="auto"/>
            </w:tcBorders>
            <w:vAlign w:val="center"/>
          </w:tcPr>
          <w:p w14:paraId="4ED9E05C"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Посета</w:t>
            </w:r>
          </w:p>
        </w:tc>
        <w:tc>
          <w:tcPr>
            <w:tcW w:w="1232" w:type="dxa"/>
            <w:tcBorders>
              <w:top w:val="single" w:sz="4" w:space="0" w:color="auto"/>
              <w:left w:val="single" w:sz="4" w:space="0" w:color="auto"/>
              <w:bottom w:val="single" w:sz="4" w:space="0" w:color="auto"/>
              <w:right w:val="single" w:sz="4" w:space="0" w:color="auto"/>
            </w:tcBorders>
            <w:vAlign w:val="center"/>
          </w:tcPr>
          <w:p w14:paraId="17810EA7" w14:textId="77777777" w:rsidR="00937522" w:rsidRPr="00733572" w:rsidRDefault="00550077">
            <w:pPr>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4D1BDF5B"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Cyrl-CS"/>
              </w:rPr>
              <w:t>Н</w:t>
            </w:r>
            <w:r w:rsidRPr="00733572">
              <w:rPr>
                <w:rFonts w:ascii="Times New Roman" w:eastAsia="PMingLiU" w:hAnsi="Times New Roman" w:cs="Times New Roman"/>
                <w:bCs/>
                <w:color w:val="000000"/>
                <w:sz w:val="22"/>
                <w:szCs w:val="22"/>
                <w:lang w:val="sr-Latn-CS"/>
              </w:rPr>
              <w:t>аставни</w:t>
            </w:r>
            <w:r w:rsidRPr="00733572">
              <w:rPr>
                <w:rFonts w:ascii="Times New Roman" w:eastAsia="PMingLiU" w:hAnsi="Times New Roman" w:cs="Times New Roman"/>
                <w:bCs/>
                <w:color w:val="000000"/>
                <w:sz w:val="22"/>
                <w:szCs w:val="22"/>
                <w:lang w:val="sr-Cyrl-CS"/>
              </w:rPr>
              <w:t>к верске наставе</w:t>
            </w:r>
          </w:p>
        </w:tc>
      </w:tr>
      <w:tr w:rsidR="00937522" w14:paraId="23EE9EC4"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5FC742BA" w14:textId="77777777" w:rsidR="00937522" w:rsidRDefault="00550077">
            <w:pPr>
              <w:autoSpaceDE w:val="0"/>
              <w:autoSpaceDN w:val="0"/>
              <w:adjustRightInd w:val="0"/>
              <w:spacing w:before="40" w:after="40"/>
              <w:jc w:val="center"/>
              <w:rPr>
                <w:rFonts w:ascii="Times New Roman" w:eastAsia="PMingLiU" w:hAnsi="Times New Roman" w:cs="Times New Roman"/>
                <w:b/>
                <w:bCs/>
                <w:color w:val="000000"/>
                <w:sz w:val="22"/>
                <w:szCs w:val="22"/>
                <w:lang w:val="sr-Cyrl-CS"/>
              </w:rPr>
            </w:pPr>
            <w:r>
              <w:rPr>
                <w:rFonts w:ascii="Times New Roman" w:eastAsia="PMingLiU" w:hAnsi="Times New Roman" w:cs="Times New Roman"/>
                <w:b/>
                <w:bCs/>
                <w:color w:val="000000"/>
                <w:sz w:val="22"/>
                <w:szCs w:val="22"/>
                <w:lang w:val="sr-Cyrl-CS"/>
              </w:rPr>
              <w:t>Приватни предузетници</w:t>
            </w:r>
          </w:p>
        </w:tc>
        <w:tc>
          <w:tcPr>
            <w:tcW w:w="2835" w:type="dxa"/>
            <w:tcBorders>
              <w:top w:val="single" w:sz="4" w:space="0" w:color="auto"/>
              <w:left w:val="single" w:sz="4" w:space="0" w:color="auto"/>
              <w:bottom w:val="single" w:sz="4" w:space="0" w:color="auto"/>
              <w:right w:val="single" w:sz="4" w:space="0" w:color="auto"/>
            </w:tcBorders>
            <w:vAlign w:val="center"/>
          </w:tcPr>
          <w:p w14:paraId="7A57CD7B" w14:textId="77777777" w:rsidR="00937522" w:rsidRPr="00733572" w:rsidRDefault="00550077">
            <w:pPr>
              <w:autoSpaceDE w:val="0"/>
              <w:autoSpaceDN w:val="0"/>
              <w:adjustRightInd w:val="0"/>
              <w:spacing w:before="40" w:after="40"/>
              <w:jc w:val="left"/>
              <w:rPr>
                <w:rFonts w:ascii="Times New Roman" w:eastAsia="PMingLiU" w:hAnsi="Times New Roman" w:cs="Times New Roman"/>
                <w:bCs/>
                <w:color w:val="000000"/>
                <w:sz w:val="22"/>
                <w:szCs w:val="22"/>
              </w:rPr>
            </w:pPr>
            <w:proofErr w:type="spellStart"/>
            <w:r w:rsidRPr="00733572">
              <w:rPr>
                <w:rFonts w:ascii="Times New Roman" w:eastAsia="PMingLiU" w:hAnsi="Times New Roman" w:cs="Times New Roman"/>
                <w:bCs/>
                <w:color w:val="000000"/>
                <w:sz w:val="22"/>
                <w:szCs w:val="22"/>
              </w:rPr>
              <w:t>Донаторство</w:t>
            </w:r>
            <w:proofErr w:type="spellEnd"/>
            <w:r w:rsidRPr="00733572">
              <w:rPr>
                <w:rFonts w:ascii="Times New Roman" w:eastAsia="PMingLiU" w:hAnsi="Times New Roman" w:cs="Times New Roman"/>
                <w:bCs/>
                <w:color w:val="000000"/>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1572E7D0"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Посета</w:t>
            </w:r>
          </w:p>
        </w:tc>
        <w:tc>
          <w:tcPr>
            <w:tcW w:w="1232" w:type="dxa"/>
            <w:tcBorders>
              <w:top w:val="single" w:sz="4" w:space="0" w:color="auto"/>
              <w:left w:val="single" w:sz="4" w:space="0" w:color="auto"/>
              <w:bottom w:val="single" w:sz="4" w:space="0" w:color="auto"/>
              <w:right w:val="single" w:sz="4" w:space="0" w:color="auto"/>
            </w:tcBorders>
            <w:vAlign w:val="center"/>
          </w:tcPr>
          <w:p w14:paraId="7433E16A"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Latn-CS"/>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055B8AF5"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Cyrl-CS"/>
              </w:rPr>
            </w:pPr>
            <w:r w:rsidRPr="00733572">
              <w:rPr>
                <w:rFonts w:ascii="Times New Roman" w:eastAsia="PMingLiU" w:hAnsi="Times New Roman" w:cs="Times New Roman"/>
                <w:bCs/>
                <w:color w:val="000000"/>
                <w:sz w:val="22"/>
                <w:szCs w:val="22"/>
                <w:lang w:val="sr-Cyrl-CS"/>
              </w:rPr>
              <w:t xml:space="preserve">Директор </w:t>
            </w:r>
          </w:p>
        </w:tc>
      </w:tr>
      <w:tr w:rsidR="00937522" w14:paraId="654C79BB" w14:textId="77777777">
        <w:trPr>
          <w:jc w:val="center"/>
        </w:trPr>
        <w:tc>
          <w:tcPr>
            <w:tcW w:w="1475" w:type="dxa"/>
            <w:tcBorders>
              <w:top w:val="single" w:sz="4" w:space="0" w:color="auto"/>
              <w:left w:val="single" w:sz="4" w:space="0" w:color="auto"/>
              <w:bottom w:val="single" w:sz="4" w:space="0" w:color="auto"/>
              <w:right w:val="single" w:sz="4" w:space="0" w:color="auto"/>
            </w:tcBorders>
            <w:vAlign w:val="center"/>
          </w:tcPr>
          <w:p w14:paraId="144D7CCE" w14:textId="77777777" w:rsidR="00937522" w:rsidRDefault="00550077">
            <w:pPr>
              <w:autoSpaceDE w:val="0"/>
              <w:autoSpaceDN w:val="0"/>
              <w:adjustRightInd w:val="0"/>
              <w:spacing w:before="40" w:after="40"/>
              <w:jc w:val="center"/>
              <w:rPr>
                <w:rFonts w:ascii="Times New Roman" w:eastAsia="PMingLiU" w:hAnsi="Times New Roman" w:cs="Times New Roman"/>
                <w:b/>
                <w:bCs/>
                <w:sz w:val="22"/>
                <w:szCs w:val="22"/>
                <w:lang w:val="sr-Cyrl-CS"/>
              </w:rPr>
            </w:pPr>
            <w:r>
              <w:rPr>
                <w:rFonts w:ascii="Times New Roman" w:eastAsia="PMingLiU" w:hAnsi="Times New Roman" w:cs="Times New Roman"/>
                <w:b/>
                <w:bCs/>
                <w:color w:val="000000"/>
                <w:sz w:val="22"/>
                <w:szCs w:val="22"/>
                <w:lang w:val="sr-Latn-CS"/>
              </w:rPr>
              <w:t>Регионални центар</w:t>
            </w:r>
            <w:r>
              <w:rPr>
                <w:rFonts w:ascii="Times New Roman" w:eastAsia="PMingLiU" w:hAnsi="Times New Roman" w:cs="Times New Roman"/>
                <w:b/>
                <w:bCs/>
                <w:color w:val="000000"/>
                <w:sz w:val="22"/>
                <w:szCs w:val="22"/>
                <w:lang w:val="sr-Cyrl-CS"/>
              </w:rPr>
              <w:t xml:space="preserve"> </w:t>
            </w:r>
            <w:r>
              <w:rPr>
                <w:rFonts w:ascii="Times New Roman" w:eastAsia="PMingLiU" w:hAnsi="Times New Roman" w:cs="Times New Roman"/>
                <w:b/>
                <w:bCs/>
                <w:color w:val="000000"/>
                <w:sz w:val="22"/>
                <w:szCs w:val="22"/>
                <w:lang w:val="sr-Latn-CS"/>
              </w:rPr>
              <w:t>за стручно</w:t>
            </w:r>
            <w:r>
              <w:rPr>
                <w:rFonts w:ascii="Times New Roman" w:eastAsia="PMingLiU" w:hAnsi="Times New Roman" w:cs="Times New Roman"/>
                <w:b/>
                <w:bCs/>
                <w:color w:val="000000"/>
                <w:sz w:val="22"/>
                <w:szCs w:val="22"/>
                <w:lang w:val="sr-Cyrl-CS"/>
              </w:rPr>
              <w:t xml:space="preserve"> </w:t>
            </w:r>
            <w:r>
              <w:rPr>
                <w:rFonts w:ascii="Times New Roman" w:eastAsia="PMingLiU" w:hAnsi="Times New Roman" w:cs="Times New Roman"/>
                <w:b/>
                <w:bCs/>
                <w:color w:val="000000"/>
                <w:sz w:val="22"/>
                <w:szCs w:val="22"/>
                <w:lang w:val="sr-Latn-CS"/>
              </w:rPr>
              <w:t xml:space="preserve">усавршавање </w:t>
            </w:r>
            <w:r>
              <w:rPr>
                <w:rFonts w:ascii="Times New Roman" w:eastAsia="PMingLiU" w:hAnsi="Times New Roman" w:cs="Times New Roman"/>
                <w:b/>
                <w:bCs/>
                <w:color w:val="000000"/>
                <w:sz w:val="22"/>
                <w:szCs w:val="22"/>
                <w:lang w:val="sr-Cyrl-CS"/>
              </w:rPr>
              <w:t>Смедерево</w:t>
            </w:r>
          </w:p>
        </w:tc>
        <w:tc>
          <w:tcPr>
            <w:tcW w:w="2835" w:type="dxa"/>
            <w:tcBorders>
              <w:top w:val="single" w:sz="4" w:space="0" w:color="auto"/>
              <w:left w:val="single" w:sz="4" w:space="0" w:color="auto"/>
              <w:bottom w:val="single" w:sz="4" w:space="0" w:color="auto"/>
              <w:right w:val="single" w:sz="4" w:space="0" w:color="auto"/>
            </w:tcBorders>
            <w:vAlign w:val="center"/>
          </w:tcPr>
          <w:p w14:paraId="7BB995C4" w14:textId="77777777" w:rsidR="00937522" w:rsidRPr="00733572" w:rsidRDefault="00550077">
            <w:pPr>
              <w:autoSpaceDE w:val="0"/>
              <w:autoSpaceDN w:val="0"/>
              <w:adjustRightInd w:val="0"/>
              <w:spacing w:before="40" w:after="40"/>
              <w:jc w:val="left"/>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Акредитовани семинари, стручни</w:t>
            </w:r>
            <w:r w:rsidRPr="00733572">
              <w:rPr>
                <w:rFonts w:ascii="Times New Roman" w:eastAsia="PMingLiU" w:hAnsi="Times New Roman" w:cs="Times New Roman"/>
                <w:bCs/>
                <w:color w:val="000000"/>
                <w:sz w:val="22"/>
                <w:szCs w:val="22"/>
                <w:lang w:val="sr-Cyrl-CS"/>
              </w:rPr>
              <w:t xml:space="preserve"> </w:t>
            </w:r>
            <w:r w:rsidRPr="00733572">
              <w:rPr>
                <w:rFonts w:ascii="Times New Roman" w:eastAsia="PMingLiU" w:hAnsi="Times New Roman" w:cs="Times New Roman"/>
                <w:bCs/>
                <w:color w:val="000000"/>
                <w:sz w:val="22"/>
                <w:szCs w:val="22"/>
                <w:lang w:val="sr-Latn-CS"/>
              </w:rPr>
              <w:t xml:space="preserve">скупови </w:t>
            </w:r>
          </w:p>
        </w:tc>
        <w:tc>
          <w:tcPr>
            <w:tcW w:w="1559" w:type="dxa"/>
            <w:tcBorders>
              <w:top w:val="single" w:sz="4" w:space="0" w:color="auto"/>
              <w:left w:val="single" w:sz="4" w:space="0" w:color="auto"/>
              <w:bottom w:val="single" w:sz="4" w:space="0" w:color="auto"/>
              <w:right w:val="single" w:sz="4" w:space="0" w:color="auto"/>
            </w:tcBorders>
            <w:vAlign w:val="center"/>
          </w:tcPr>
          <w:p w14:paraId="19B3837B"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lang w:val="sr-Cyrl-CS"/>
              </w:rPr>
            </w:pPr>
            <w:r w:rsidRPr="00733572">
              <w:rPr>
                <w:rFonts w:ascii="Times New Roman" w:eastAsia="PMingLiU" w:hAnsi="Times New Roman" w:cs="Times New Roman"/>
                <w:bCs/>
                <w:color w:val="000000"/>
                <w:sz w:val="22"/>
                <w:szCs w:val="22"/>
                <w:lang w:val="sr-Latn-CS"/>
              </w:rPr>
              <w:t xml:space="preserve">Обука, </w:t>
            </w:r>
          </w:p>
          <w:p w14:paraId="16C7C227"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sz w:val="22"/>
                <w:szCs w:val="22"/>
                <w:lang w:val="sr-Cyrl-CS"/>
              </w:rPr>
            </w:pPr>
            <w:r w:rsidRPr="00733572">
              <w:rPr>
                <w:rFonts w:ascii="Times New Roman" w:eastAsia="PMingLiU" w:hAnsi="Times New Roman" w:cs="Times New Roman"/>
                <w:bCs/>
                <w:color w:val="000000"/>
                <w:sz w:val="22"/>
                <w:szCs w:val="22"/>
                <w:lang w:val="sr-Latn-CS"/>
              </w:rPr>
              <w:t>састанци</w:t>
            </w:r>
          </w:p>
        </w:tc>
        <w:tc>
          <w:tcPr>
            <w:tcW w:w="1232" w:type="dxa"/>
            <w:tcBorders>
              <w:top w:val="single" w:sz="4" w:space="0" w:color="auto"/>
              <w:left w:val="single" w:sz="4" w:space="0" w:color="auto"/>
              <w:bottom w:val="single" w:sz="4" w:space="0" w:color="auto"/>
              <w:right w:val="single" w:sz="4" w:space="0" w:color="auto"/>
            </w:tcBorders>
            <w:vAlign w:val="center"/>
          </w:tcPr>
          <w:p w14:paraId="08701C0D" w14:textId="77777777" w:rsidR="00937522" w:rsidRPr="00733572" w:rsidRDefault="00550077">
            <w:pPr>
              <w:spacing w:before="40" w:after="40"/>
              <w:jc w:val="center"/>
              <w:rPr>
                <w:rFonts w:ascii="Times New Roman" w:eastAsia="PMingLiU" w:hAnsi="Times New Roman" w:cs="Times New Roman"/>
                <w:bCs/>
                <w:sz w:val="22"/>
                <w:szCs w:val="22"/>
              </w:rPr>
            </w:pPr>
            <w:r w:rsidRPr="00733572">
              <w:rPr>
                <w:rFonts w:ascii="Times New Roman" w:eastAsia="PMingLiU" w:hAnsi="Times New Roman" w:cs="Times New Roman"/>
                <w:bCs/>
                <w:color w:val="000000"/>
                <w:sz w:val="22"/>
                <w:szCs w:val="22"/>
                <w:lang w:val="sr-Latn-CS"/>
              </w:rPr>
              <w:t>Током шк</w:t>
            </w:r>
            <w:r w:rsidRPr="00733572">
              <w:rPr>
                <w:rFonts w:ascii="Times New Roman" w:eastAsia="PMingLiU" w:hAnsi="Times New Roman" w:cs="Times New Roman"/>
                <w:bCs/>
                <w:color w:val="000000"/>
                <w:sz w:val="22"/>
                <w:szCs w:val="22"/>
                <w:lang w:val="sr-Cyrl-CS"/>
              </w:rPr>
              <w:t>олске г</w:t>
            </w:r>
            <w:r w:rsidRPr="00733572">
              <w:rPr>
                <w:rFonts w:ascii="Times New Roman" w:eastAsia="PMingLiU" w:hAnsi="Times New Roman" w:cs="Times New Roman"/>
                <w:bCs/>
                <w:color w:val="000000"/>
                <w:sz w:val="22"/>
                <w:szCs w:val="22"/>
                <w:lang w:val="sr-Latn-CS"/>
              </w:rPr>
              <w:t>одине</w:t>
            </w:r>
          </w:p>
        </w:tc>
        <w:tc>
          <w:tcPr>
            <w:tcW w:w="1518" w:type="dxa"/>
            <w:tcBorders>
              <w:top w:val="single" w:sz="4" w:space="0" w:color="auto"/>
              <w:left w:val="single" w:sz="4" w:space="0" w:color="auto"/>
              <w:bottom w:val="single" w:sz="4" w:space="0" w:color="auto"/>
              <w:right w:val="single" w:sz="4" w:space="0" w:color="auto"/>
            </w:tcBorders>
            <w:vAlign w:val="center"/>
          </w:tcPr>
          <w:p w14:paraId="4FF0D5F2" w14:textId="77777777" w:rsidR="00937522" w:rsidRPr="00733572" w:rsidRDefault="00550077">
            <w:pPr>
              <w:autoSpaceDE w:val="0"/>
              <w:autoSpaceDN w:val="0"/>
              <w:adjustRightInd w:val="0"/>
              <w:spacing w:before="40" w:after="40"/>
              <w:jc w:val="center"/>
              <w:rPr>
                <w:rFonts w:ascii="Times New Roman" w:eastAsia="PMingLiU" w:hAnsi="Times New Roman" w:cs="Times New Roman"/>
                <w:bCs/>
                <w:color w:val="000000"/>
                <w:sz w:val="22"/>
                <w:szCs w:val="22"/>
              </w:rPr>
            </w:pPr>
            <w:r w:rsidRPr="00733572">
              <w:rPr>
                <w:rFonts w:ascii="Times New Roman" w:eastAsia="PMingLiU" w:hAnsi="Times New Roman" w:cs="Times New Roman"/>
                <w:bCs/>
                <w:color w:val="000000"/>
                <w:sz w:val="22"/>
                <w:szCs w:val="22"/>
                <w:lang w:val="sr-Latn-CS"/>
              </w:rPr>
              <w:t>Регионални центар</w:t>
            </w:r>
          </w:p>
        </w:tc>
      </w:tr>
    </w:tbl>
    <w:p w14:paraId="41E6EC73" w14:textId="77777777" w:rsidR="00937522" w:rsidRDefault="00937522">
      <w:pPr>
        <w:spacing w:before="120"/>
        <w:rPr>
          <w:rFonts w:ascii="Times New Roman" w:hAnsi="Times New Roman" w:cs="Times New Roman"/>
          <w:sz w:val="22"/>
          <w:szCs w:val="22"/>
          <w:lang w:val="ru-RU"/>
        </w:rPr>
      </w:pPr>
    </w:p>
    <w:p w14:paraId="5309D8BC" w14:textId="77777777" w:rsidR="00733572" w:rsidRDefault="00733572">
      <w:pPr>
        <w:spacing w:before="120"/>
        <w:rPr>
          <w:rFonts w:ascii="Times New Roman" w:hAnsi="Times New Roman" w:cs="Times New Roman"/>
          <w:sz w:val="22"/>
          <w:szCs w:val="22"/>
          <w:lang w:val="ru-RU"/>
        </w:rPr>
      </w:pPr>
    </w:p>
    <w:p w14:paraId="3BCC7FC9" w14:textId="77777777" w:rsidR="00937522" w:rsidRDefault="00550077">
      <w:pPr>
        <w:spacing w:before="120"/>
        <w:jc w:val="center"/>
        <w:rPr>
          <w:rFonts w:ascii="Times New Roman" w:hAnsi="Times New Roman" w:cs="Times New Roman"/>
          <w:b/>
          <w:lang w:val="sr-Cyrl-RS"/>
        </w:rPr>
      </w:pPr>
      <w:r>
        <w:rPr>
          <w:rFonts w:ascii="Times New Roman" w:hAnsi="Times New Roman" w:cs="Times New Roman"/>
          <w:b/>
          <w:lang w:val="sr-Latn-RS"/>
        </w:rPr>
        <w:t xml:space="preserve">9.2. </w:t>
      </w:r>
      <w:r>
        <w:rPr>
          <w:rFonts w:ascii="Times New Roman" w:hAnsi="Times New Roman" w:cs="Times New Roman"/>
          <w:b/>
          <w:lang w:val="sr-Cyrl-RS"/>
        </w:rPr>
        <w:t xml:space="preserve">ПРОГРАМ СПОРТ У ШКОЛЕ </w:t>
      </w:r>
    </w:p>
    <w:p w14:paraId="2F4F138B" w14:textId="77777777" w:rsidR="00937522" w:rsidRDefault="00937522">
      <w:pPr>
        <w:spacing w:before="120"/>
        <w:jc w:val="center"/>
        <w:rPr>
          <w:rFonts w:cs="Times New Roman"/>
          <w:b/>
          <w:sz w:val="22"/>
          <w:szCs w:val="22"/>
          <w:lang w:val="sr-Cyrl-RS"/>
        </w:rPr>
      </w:pPr>
    </w:p>
    <w:p w14:paraId="07AD86F4" w14:textId="77777777" w:rsidR="00937522" w:rsidRDefault="00550077">
      <w:pPr>
        <w:spacing w:before="0" w:after="200" w:line="276" w:lineRule="auto"/>
        <w:ind w:left="284"/>
        <w:jc w:val="left"/>
        <w:rPr>
          <w:rFonts w:eastAsia="Calibri" w:cs="Arial"/>
          <w:b/>
          <w:sz w:val="20"/>
          <w:szCs w:val="20"/>
          <w:lang w:val="sr-Latn-CS"/>
        </w:rPr>
      </w:pPr>
      <w:r>
        <w:rPr>
          <w:rFonts w:eastAsia="Calibri" w:cs="Arial"/>
          <w:b/>
          <w:sz w:val="20"/>
          <w:szCs w:val="20"/>
          <w:lang w:val="sr-Latn-CS"/>
        </w:rPr>
        <w:t xml:space="preserve">ЦИЉЕВИ И ЗАДАЦИ </w:t>
      </w:r>
      <w:r>
        <w:rPr>
          <w:rFonts w:eastAsia="Calibri" w:cs="Arial"/>
          <w:b/>
          <w:sz w:val="20"/>
          <w:szCs w:val="20"/>
          <w:lang w:val="sr-Cyrl-RS"/>
        </w:rPr>
        <w:t>,,</w:t>
      </w:r>
      <w:r>
        <w:rPr>
          <w:rFonts w:eastAsia="Calibri" w:cs="Arial"/>
          <w:b/>
          <w:sz w:val="20"/>
          <w:szCs w:val="20"/>
          <w:lang w:val="sr-Latn-CS"/>
        </w:rPr>
        <w:t>СПОРТА</w:t>
      </w:r>
      <w:r>
        <w:rPr>
          <w:rFonts w:eastAsia="Calibri" w:cs="Arial"/>
          <w:b/>
          <w:sz w:val="20"/>
          <w:szCs w:val="20"/>
          <w:lang w:val="sr-Cyrl-RS"/>
        </w:rPr>
        <w:t xml:space="preserve"> У ШКОЛАМА“</w:t>
      </w:r>
    </w:p>
    <w:p w14:paraId="271EEEBF" w14:textId="77777777" w:rsidR="00937522" w:rsidRDefault="00550077">
      <w:pPr>
        <w:spacing w:before="0" w:after="200" w:line="276" w:lineRule="auto"/>
        <w:ind w:left="720"/>
        <w:rPr>
          <w:rFonts w:eastAsia="Calibri" w:cs="Arial"/>
          <w:sz w:val="22"/>
          <w:szCs w:val="22"/>
          <w:lang w:val="sr-Latn-CS"/>
        </w:rPr>
      </w:pPr>
      <w:r>
        <w:rPr>
          <w:rFonts w:eastAsia="Calibri" w:cs="Arial"/>
          <w:sz w:val="22"/>
          <w:szCs w:val="22"/>
          <w:lang w:val="sr-Latn-CS"/>
        </w:rPr>
        <w:t xml:space="preserve">Стратегија развоја спорта у Републици Србији  је дефинисала општи циљ унапређења школског спорта и то да се „Унапреди систем спорта у предшколским, </w:t>
      </w:r>
      <w:r>
        <w:rPr>
          <w:rFonts w:eastAsia="Calibri" w:cs="Arial"/>
          <w:b/>
          <w:sz w:val="22"/>
          <w:szCs w:val="22"/>
          <w:lang w:val="sr-Latn-CS"/>
        </w:rPr>
        <w:t>школским</w:t>
      </w:r>
      <w:r>
        <w:rPr>
          <w:rFonts w:eastAsia="Calibri" w:cs="Arial"/>
          <w:sz w:val="22"/>
          <w:szCs w:val="22"/>
          <w:lang w:val="sr-Latn-CS"/>
        </w:rPr>
        <w:t xml:space="preserve"> и високошколским установама“. Истим документом утврђене су мере за остваривање постављеног циља, које су дефинисане као „Стварање услова за задовољење потребе деце за </w:t>
      </w:r>
      <w:r>
        <w:rPr>
          <w:rFonts w:eastAsia="Calibri" w:cs="Arial"/>
          <w:b/>
          <w:sz w:val="22"/>
          <w:szCs w:val="22"/>
          <w:lang w:val="sr-Latn-CS"/>
        </w:rPr>
        <w:t>игром и такмичењем</w:t>
      </w:r>
      <w:r>
        <w:rPr>
          <w:rFonts w:eastAsia="Calibri" w:cs="Arial"/>
          <w:sz w:val="22"/>
          <w:szCs w:val="22"/>
          <w:lang w:val="sr-Latn-CS"/>
        </w:rPr>
        <w:t xml:space="preserve"> без обзира на пол, узраст, расну, верску припадност или инвалидитет“. </w:t>
      </w:r>
    </w:p>
    <w:p w14:paraId="68B9E063" w14:textId="77777777" w:rsidR="00937522" w:rsidRDefault="00550077">
      <w:pPr>
        <w:spacing w:before="0" w:after="200" w:line="276" w:lineRule="auto"/>
        <w:ind w:left="720"/>
        <w:rPr>
          <w:rFonts w:eastAsia="Calibri" w:cs="Arial"/>
          <w:sz w:val="22"/>
          <w:szCs w:val="22"/>
          <w:lang w:val="sr-Latn-CS"/>
        </w:rPr>
      </w:pPr>
      <w:r>
        <w:rPr>
          <w:rFonts w:eastAsia="Calibri" w:cs="Arial"/>
          <w:sz w:val="22"/>
          <w:szCs w:val="22"/>
          <w:lang w:val="sr-Latn-CS"/>
        </w:rPr>
        <w:t xml:space="preserve">На основу јасно дефинисаног општег циља постављени су циљеви </w:t>
      </w:r>
      <w:r>
        <w:rPr>
          <w:rFonts w:eastAsia="Calibri" w:cs="Arial"/>
          <w:sz w:val="22"/>
          <w:szCs w:val="22"/>
          <w:lang w:val="sr-Cyrl-RS"/>
        </w:rPr>
        <w:t>Спорта  у школе,</w:t>
      </w:r>
      <w:r>
        <w:rPr>
          <w:rFonts w:eastAsia="Calibri" w:cs="Arial"/>
          <w:sz w:val="22"/>
          <w:szCs w:val="22"/>
          <w:lang w:val="sr-Latn-CS"/>
        </w:rPr>
        <w:t xml:space="preserve"> а то је да се разноврсним моторичким активностима, допринесе интегралном развоју деце, да се задовољи потреба деце за кретањем, да се  развија здравствена  култура у сврху очувања и унапређења личног здравља и здравља околине и стварању трајне навике да физичко вежбање и тренинг буде саставни део </w:t>
      </w:r>
      <w:r>
        <w:rPr>
          <w:rFonts w:eastAsia="Calibri" w:cs="Arial"/>
          <w:sz w:val="22"/>
          <w:szCs w:val="22"/>
          <w:lang w:val="sr-Latn-CS"/>
        </w:rPr>
        <w:lastRenderedPageBreak/>
        <w:t>свакодневног живота. Применом средстава физичког васпитања и тренинга отвара се могућност за стицањем нових знања, вештина и навика потребних за усвајање нових моторичких активности.</w:t>
      </w:r>
    </w:p>
    <w:p w14:paraId="3DE22F59" w14:textId="77777777" w:rsidR="00937522" w:rsidRDefault="00550077">
      <w:pPr>
        <w:spacing w:before="0" w:after="200" w:line="276" w:lineRule="auto"/>
        <w:ind w:left="720"/>
        <w:jc w:val="left"/>
        <w:rPr>
          <w:rFonts w:eastAsia="Calibri" w:cs="Arial"/>
          <w:sz w:val="22"/>
          <w:szCs w:val="22"/>
          <w:lang w:val="sr-Latn-CS"/>
        </w:rPr>
      </w:pPr>
      <w:r>
        <w:rPr>
          <w:rFonts w:eastAsia="Calibri" w:cs="Arial"/>
          <w:sz w:val="22"/>
          <w:szCs w:val="22"/>
          <w:lang w:val="sr-Latn-CS"/>
        </w:rPr>
        <w:t xml:space="preserve">У складу са општим и посебним циљевима, циљеви </w:t>
      </w:r>
      <w:r>
        <w:rPr>
          <w:rFonts w:eastAsia="Calibri" w:cs="Arial"/>
          <w:sz w:val="22"/>
          <w:szCs w:val="22"/>
          <w:lang w:val="sr-Cyrl-RS"/>
        </w:rPr>
        <w:t xml:space="preserve">програма  Спорта у школи </w:t>
      </w:r>
      <w:r>
        <w:rPr>
          <w:rFonts w:eastAsia="Calibri" w:cs="Arial"/>
          <w:sz w:val="22"/>
          <w:szCs w:val="22"/>
          <w:lang w:val="sr-Latn-CS"/>
        </w:rPr>
        <w:t xml:space="preserve"> су:</w:t>
      </w:r>
    </w:p>
    <w:p w14:paraId="293F4D10" w14:textId="77777777" w:rsidR="00937522" w:rsidRDefault="00550077">
      <w:pPr>
        <w:numPr>
          <w:ilvl w:val="0"/>
          <w:numId w:val="191"/>
        </w:numPr>
        <w:spacing w:before="0" w:after="200" w:line="276" w:lineRule="auto"/>
        <w:jc w:val="left"/>
        <w:rPr>
          <w:rFonts w:eastAsia="Calibri" w:cs="Arial"/>
          <w:sz w:val="22"/>
          <w:szCs w:val="22"/>
          <w:lang w:val="sr-Latn-CS"/>
        </w:rPr>
      </w:pPr>
      <w:r>
        <w:rPr>
          <w:rFonts w:eastAsia="Calibri" w:cs="Arial"/>
          <w:sz w:val="22"/>
          <w:szCs w:val="22"/>
          <w:lang w:val="sr-Latn-CS"/>
        </w:rPr>
        <w:t>да се задовољи потреба деце за кретањем,</w:t>
      </w:r>
    </w:p>
    <w:p w14:paraId="7C7C2F95" w14:textId="77777777" w:rsidR="00937522" w:rsidRDefault="00550077">
      <w:pPr>
        <w:numPr>
          <w:ilvl w:val="0"/>
          <w:numId w:val="191"/>
        </w:numPr>
        <w:spacing w:before="0" w:after="200" w:line="276" w:lineRule="auto"/>
        <w:jc w:val="left"/>
        <w:rPr>
          <w:rFonts w:eastAsia="Calibri" w:cs="Arial"/>
          <w:sz w:val="22"/>
          <w:szCs w:val="22"/>
          <w:lang w:val="sr-Latn-CS"/>
        </w:rPr>
      </w:pPr>
      <w:r>
        <w:rPr>
          <w:rFonts w:eastAsia="Calibri" w:cs="Arial"/>
          <w:sz w:val="22"/>
          <w:szCs w:val="22"/>
          <w:lang w:val="sr-Latn-CS"/>
        </w:rPr>
        <w:t>да се створе услови за дечију игру и само игру,</w:t>
      </w:r>
    </w:p>
    <w:p w14:paraId="433A5FFD" w14:textId="77777777" w:rsidR="00937522" w:rsidRDefault="00550077">
      <w:pPr>
        <w:numPr>
          <w:ilvl w:val="0"/>
          <w:numId w:val="191"/>
        </w:numPr>
        <w:spacing w:before="0" w:after="200" w:line="276" w:lineRule="auto"/>
        <w:jc w:val="left"/>
        <w:rPr>
          <w:rFonts w:eastAsia="Calibri" w:cs="Arial"/>
          <w:sz w:val="22"/>
          <w:szCs w:val="22"/>
          <w:lang w:val="sr-Latn-CS"/>
        </w:rPr>
      </w:pPr>
      <w:r>
        <w:rPr>
          <w:rFonts w:eastAsia="Calibri" w:cs="Arial"/>
          <w:sz w:val="22"/>
          <w:szCs w:val="22"/>
          <w:lang w:val="sr-Latn-CS"/>
        </w:rPr>
        <w:t>да се подстиче хармонични физички развој деце,</w:t>
      </w:r>
    </w:p>
    <w:p w14:paraId="3181464D" w14:textId="77777777" w:rsidR="00937522" w:rsidRDefault="00550077">
      <w:pPr>
        <w:numPr>
          <w:ilvl w:val="0"/>
          <w:numId w:val="191"/>
        </w:numPr>
        <w:spacing w:before="0" w:after="200" w:line="276" w:lineRule="auto"/>
        <w:jc w:val="left"/>
        <w:rPr>
          <w:rFonts w:eastAsia="Calibri" w:cs="Arial"/>
          <w:sz w:val="22"/>
          <w:szCs w:val="22"/>
          <w:lang w:val="sr-Latn-CS"/>
        </w:rPr>
      </w:pPr>
      <w:r>
        <w:rPr>
          <w:rFonts w:eastAsia="Calibri" w:cs="Arial"/>
          <w:sz w:val="22"/>
          <w:szCs w:val="22"/>
          <w:lang w:val="sr-Latn-CS"/>
        </w:rPr>
        <w:t>да се изгради навика  за свакодневним физичким вежбањем,</w:t>
      </w:r>
    </w:p>
    <w:p w14:paraId="4772C633" w14:textId="77777777" w:rsidR="00937522" w:rsidRDefault="00550077">
      <w:pPr>
        <w:numPr>
          <w:ilvl w:val="0"/>
          <w:numId w:val="192"/>
        </w:numPr>
        <w:spacing w:before="0" w:after="200" w:line="276" w:lineRule="auto"/>
        <w:jc w:val="left"/>
        <w:rPr>
          <w:rFonts w:eastAsia="Calibri" w:cs="Arial"/>
          <w:sz w:val="22"/>
          <w:szCs w:val="22"/>
          <w:lang w:val="sr-Latn-CS"/>
        </w:rPr>
      </w:pPr>
      <w:r>
        <w:rPr>
          <w:rFonts w:eastAsia="Calibri" w:cs="Arial"/>
          <w:sz w:val="22"/>
          <w:szCs w:val="22"/>
          <w:lang w:val="sr-Latn-CS"/>
        </w:rPr>
        <w:t>да се развија и унапређује здравствена култура ради очувања здравља, повећања отпорности организма на утицаје савременог начина живота</w:t>
      </w:r>
    </w:p>
    <w:p w14:paraId="192A5E48" w14:textId="77777777" w:rsidR="00937522" w:rsidRDefault="00550077">
      <w:pPr>
        <w:numPr>
          <w:ilvl w:val="0"/>
          <w:numId w:val="192"/>
        </w:numPr>
        <w:spacing w:before="0" w:after="200" w:line="276" w:lineRule="auto"/>
        <w:jc w:val="left"/>
        <w:rPr>
          <w:rFonts w:eastAsia="Calibri" w:cs="Arial"/>
          <w:sz w:val="22"/>
          <w:szCs w:val="22"/>
          <w:lang w:val="sr-Latn-CS"/>
        </w:rPr>
      </w:pPr>
      <w:r>
        <w:rPr>
          <w:rFonts w:eastAsia="Calibri" w:cs="Arial"/>
          <w:sz w:val="22"/>
          <w:szCs w:val="22"/>
          <w:lang w:val="sr-Latn-CS"/>
        </w:rPr>
        <w:t>да се развијају и унапређују моторичке и функционалне способности.</w:t>
      </w:r>
    </w:p>
    <w:p w14:paraId="096FBC23" w14:textId="77777777" w:rsidR="00937522" w:rsidRDefault="00937522">
      <w:pPr>
        <w:spacing w:before="0" w:line="276" w:lineRule="auto"/>
        <w:ind w:left="2130"/>
        <w:jc w:val="left"/>
        <w:rPr>
          <w:rFonts w:eastAsia="Calibri" w:cs="Arial"/>
          <w:sz w:val="22"/>
          <w:szCs w:val="22"/>
          <w:lang w:val="sr-Latn-CS"/>
        </w:rPr>
      </w:pPr>
    </w:p>
    <w:p w14:paraId="1E91453C" w14:textId="77777777" w:rsidR="00937522" w:rsidRDefault="00550077">
      <w:pPr>
        <w:spacing w:before="0" w:line="276" w:lineRule="auto"/>
        <w:ind w:firstLine="708"/>
        <w:rPr>
          <w:rFonts w:eastAsia="Calibri" w:cs="Arial"/>
          <w:sz w:val="22"/>
          <w:szCs w:val="22"/>
          <w:lang w:val="sr-Latn-CS"/>
        </w:rPr>
      </w:pPr>
      <w:r>
        <w:rPr>
          <w:rFonts w:eastAsia="Calibri" w:cs="Arial"/>
          <w:sz w:val="22"/>
          <w:szCs w:val="22"/>
          <w:lang w:val="sr-Latn-CS"/>
        </w:rPr>
        <w:t xml:space="preserve">С обзиром на анатомско-физиолошке  карактеристике узраста деце и промене које се одигравају у организму деце, а у складу са циљевима  пројектовани су </w:t>
      </w:r>
    </w:p>
    <w:p w14:paraId="4619E351" w14:textId="77777777" w:rsidR="00937522" w:rsidRDefault="00937522">
      <w:pPr>
        <w:spacing w:before="0" w:after="200" w:line="276" w:lineRule="auto"/>
        <w:jc w:val="left"/>
        <w:rPr>
          <w:rFonts w:eastAsia="Calibri" w:cs="Arial"/>
          <w:sz w:val="22"/>
          <w:szCs w:val="22"/>
          <w:lang w:val="sr-Cyrl-RS"/>
        </w:rPr>
      </w:pPr>
    </w:p>
    <w:p w14:paraId="6A327011" w14:textId="77777777" w:rsidR="00937522" w:rsidRDefault="00550077">
      <w:pPr>
        <w:spacing w:before="0" w:after="200" w:line="276" w:lineRule="auto"/>
        <w:jc w:val="left"/>
        <w:rPr>
          <w:rFonts w:eastAsia="Calibri" w:cs="Arial"/>
          <w:sz w:val="22"/>
          <w:szCs w:val="22"/>
          <w:lang w:val="sr-Latn-CS"/>
        </w:rPr>
      </w:pPr>
      <w:r>
        <w:rPr>
          <w:rFonts w:eastAsia="Calibri" w:cs="Arial"/>
          <w:sz w:val="22"/>
          <w:szCs w:val="22"/>
          <w:lang w:val="sr-Latn-CS"/>
        </w:rPr>
        <w:t>З а д а ц и:</w:t>
      </w:r>
    </w:p>
    <w:p w14:paraId="2C022D9E" w14:textId="77777777" w:rsidR="00937522" w:rsidRDefault="00550077">
      <w:pPr>
        <w:numPr>
          <w:ilvl w:val="0"/>
          <w:numId w:val="193"/>
        </w:numPr>
        <w:spacing w:before="0" w:after="200" w:line="276" w:lineRule="auto"/>
        <w:jc w:val="left"/>
        <w:rPr>
          <w:rFonts w:eastAsia="Calibri" w:cs="Arial"/>
          <w:sz w:val="22"/>
          <w:szCs w:val="22"/>
          <w:lang w:val="sr-Latn-CS"/>
        </w:rPr>
      </w:pPr>
      <w:r>
        <w:rPr>
          <w:rFonts w:eastAsia="Calibri" w:cs="Arial"/>
          <w:sz w:val="22"/>
          <w:szCs w:val="22"/>
          <w:lang w:val="sr-Latn-CS"/>
        </w:rPr>
        <w:t>применом различитих  средстава и метода физичког вежбања и тренинга, помагати оптималан раст и развој детета, утицати на развој моторичких способности с нагласком на координацију,  снагу, брзину, равнотежу, спретност, прецизност и издржљивост;</w:t>
      </w:r>
    </w:p>
    <w:p w14:paraId="6A9CE063" w14:textId="77777777" w:rsidR="00937522" w:rsidRDefault="00550077">
      <w:pPr>
        <w:spacing w:before="120"/>
        <w:jc w:val="left"/>
        <w:rPr>
          <w:rFonts w:eastAsia="Calibri" w:cs="Arial"/>
          <w:sz w:val="22"/>
          <w:szCs w:val="22"/>
          <w:lang w:val="sr-Cyrl-RS"/>
        </w:rPr>
      </w:pPr>
      <w:r>
        <w:rPr>
          <w:rFonts w:eastAsia="Calibri" w:cs="Arial"/>
          <w:sz w:val="22"/>
          <w:szCs w:val="22"/>
          <w:lang w:val="sr-Latn-CS"/>
        </w:rPr>
        <w:t>задовољити примарне мотиве детета, а посебно потребу за игром, кретањем и уводити децу у организовани систем за игру, такмичење и манифестације</w:t>
      </w:r>
      <w:r>
        <w:rPr>
          <w:rFonts w:eastAsia="Calibri" w:cs="Arial"/>
          <w:sz w:val="22"/>
          <w:szCs w:val="22"/>
          <w:lang w:val="sr-Cyrl-RS"/>
        </w:rPr>
        <w:t xml:space="preserve"> </w:t>
      </w:r>
    </w:p>
    <w:p w14:paraId="1F591593" w14:textId="77777777" w:rsidR="00937522" w:rsidRDefault="00937522">
      <w:pPr>
        <w:spacing w:before="120"/>
        <w:jc w:val="left"/>
        <w:rPr>
          <w:rFonts w:eastAsia="Calibri" w:cs="Arial"/>
          <w:sz w:val="22"/>
          <w:szCs w:val="22"/>
          <w:lang w:val="sr-Cyrl-RS"/>
        </w:rPr>
      </w:pPr>
    </w:p>
    <w:p w14:paraId="379D798D" w14:textId="77777777" w:rsidR="00937522" w:rsidRDefault="00550077">
      <w:pPr>
        <w:spacing w:before="0" w:after="200" w:line="276" w:lineRule="auto"/>
        <w:ind w:left="284"/>
        <w:jc w:val="left"/>
        <w:rPr>
          <w:rFonts w:eastAsia="Calibri" w:cs="Arial"/>
          <w:b/>
          <w:lang w:val="sr-Latn-CS"/>
        </w:rPr>
      </w:pPr>
      <w:r>
        <w:rPr>
          <w:rFonts w:eastAsia="Calibri" w:cs="Arial"/>
          <w:b/>
          <w:sz w:val="22"/>
          <w:szCs w:val="22"/>
          <w:lang w:val="sr-Latn-CS"/>
        </w:rPr>
        <w:t xml:space="preserve">ПЛАН </w:t>
      </w:r>
      <w:r>
        <w:rPr>
          <w:rFonts w:eastAsia="Calibri" w:cs="Arial"/>
          <w:b/>
          <w:sz w:val="22"/>
          <w:szCs w:val="22"/>
          <w:lang w:val="sr-Cyrl-RS"/>
        </w:rPr>
        <w:t xml:space="preserve"> ,,СПОРТА У ШКОЛАМА</w:t>
      </w:r>
      <w:r>
        <w:rPr>
          <w:rFonts w:eastAsia="Calibri" w:cs="Arial"/>
          <w:b/>
          <w:lang w:val="sr-Cyrl-RS"/>
        </w:rPr>
        <w:t xml:space="preserve">“ </w:t>
      </w:r>
      <w:r>
        <w:rPr>
          <w:rFonts w:eastAsia="Calibri" w:cs="Arial"/>
          <w:lang w:val="sr-Latn-CS"/>
        </w:rPr>
        <w:t>(2 часа недељно 6</w:t>
      </w:r>
      <w:r>
        <w:rPr>
          <w:rFonts w:eastAsia="Calibri" w:cs="Arial"/>
          <w:lang w:val="sr-Cyrl-RS"/>
        </w:rPr>
        <w:t>0</w:t>
      </w:r>
      <w:r>
        <w:rPr>
          <w:rFonts w:eastAsia="Calibri" w:cs="Arial"/>
          <w:lang w:val="sr-Latn-CS"/>
        </w:rPr>
        <w:t xml:space="preserve"> годишње)</w:t>
      </w:r>
    </w:p>
    <w:p w14:paraId="2F4CE533" w14:textId="77777777" w:rsidR="00937522" w:rsidRDefault="00937522">
      <w:pPr>
        <w:spacing w:before="0" w:line="276" w:lineRule="auto"/>
        <w:ind w:left="720"/>
        <w:jc w:val="left"/>
        <w:rPr>
          <w:rFonts w:eastAsia="Calibri" w:cs="Arial"/>
          <w:b/>
          <w:lang w:val="sr-Latn-C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3402"/>
        <w:gridCol w:w="1559"/>
        <w:gridCol w:w="3367"/>
      </w:tblGrid>
      <w:tr w:rsidR="00937522" w14:paraId="60D60E62" w14:textId="77777777">
        <w:trPr>
          <w:trHeight w:val="567"/>
        </w:trPr>
        <w:tc>
          <w:tcPr>
            <w:tcW w:w="806" w:type="dxa"/>
            <w:tcBorders>
              <w:top w:val="double" w:sz="4" w:space="0" w:color="auto"/>
              <w:left w:val="double" w:sz="4" w:space="0" w:color="auto"/>
              <w:bottom w:val="double" w:sz="4" w:space="0" w:color="auto"/>
              <w:right w:val="double" w:sz="4" w:space="0" w:color="auto"/>
            </w:tcBorders>
            <w:vAlign w:val="center"/>
          </w:tcPr>
          <w:p w14:paraId="34019A3D" w14:textId="77777777" w:rsidR="00937522" w:rsidRDefault="00550077">
            <w:pPr>
              <w:spacing w:before="0" w:line="276" w:lineRule="auto"/>
              <w:jc w:val="center"/>
              <w:rPr>
                <w:rFonts w:eastAsia="Calibri" w:cs="Arial"/>
                <w:b/>
                <w:sz w:val="22"/>
                <w:szCs w:val="22"/>
                <w:lang w:val="sr-Latn-CS"/>
              </w:rPr>
            </w:pPr>
            <w:r>
              <w:rPr>
                <w:rFonts w:eastAsia="Calibri" w:cs="Arial"/>
                <w:b/>
                <w:sz w:val="22"/>
                <w:szCs w:val="22"/>
                <w:lang w:val="sr-Latn-CS"/>
              </w:rPr>
              <w:t>Р.бр.</w:t>
            </w:r>
          </w:p>
        </w:tc>
        <w:tc>
          <w:tcPr>
            <w:tcW w:w="3402" w:type="dxa"/>
            <w:tcBorders>
              <w:top w:val="double" w:sz="4" w:space="0" w:color="auto"/>
              <w:left w:val="double" w:sz="4" w:space="0" w:color="auto"/>
              <w:bottom w:val="double" w:sz="4" w:space="0" w:color="auto"/>
              <w:right w:val="double" w:sz="4" w:space="0" w:color="auto"/>
            </w:tcBorders>
            <w:vAlign w:val="center"/>
          </w:tcPr>
          <w:p w14:paraId="3C86DF4A" w14:textId="77777777" w:rsidR="00937522" w:rsidRDefault="00550077">
            <w:pPr>
              <w:spacing w:before="0" w:line="276" w:lineRule="auto"/>
              <w:jc w:val="center"/>
              <w:rPr>
                <w:rFonts w:eastAsia="Calibri" w:cs="Arial"/>
                <w:b/>
                <w:sz w:val="22"/>
                <w:szCs w:val="22"/>
                <w:lang w:val="sr-Latn-CS"/>
              </w:rPr>
            </w:pPr>
            <w:r>
              <w:rPr>
                <w:rFonts w:eastAsia="Calibri" w:cs="Arial"/>
                <w:b/>
                <w:sz w:val="22"/>
                <w:szCs w:val="22"/>
                <w:lang w:val="sr-Latn-CS"/>
              </w:rPr>
              <w:t>Област</w:t>
            </w:r>
          </w:p>
        </w:tc>
        <w:tc>
          <w:tcPr>
            <w:tcW w:w="1559" w:type="dxa"/>
            <w:tcBorders>
              <w:top w:val="double" w:sz="4" w:space="0" w:color="auto"/>
              <w:left w:val="double" w:sz="4" w:space="0" w:color="auto"/>
              <w:bottom w:val="double" w:sz="4" w:space="0" w:color="auto"/>
              <w:right w:val="double" w:sz="4" w:space="0" w:color="auto"/>
            </w:tcBorders>
          </w:tcPr>
          <w:p w14:paraId="1D30FE84" w14:textId="77777777" w:rsidR="00937522" w:rsidRDefault="00550077">
            <w:pPr>
              <w:spacing w:before="0" w:line="276" w:lineRule="auto"/>
              <w:jc w:val="center"/>
              <w:rPr>
                <w:rFonts w:eastAsia="Calibri" w:cs="Arial"/>
                <w:b/>
                <w:sz w:val="22"/>
                <w:szCs w:val="22"/>
                <w:lang w:val="sr-Latn-CS"/>
              </w:rPr>
            </w:pPr>
            <w:r>
              <w:rPr>
                <w:rFonts w:eastAsia="Calibri" w:cs="Arial"/>
                <w:b/>
                <w:sz w:val="22"/>
                <w:szCs w:val="22"/>
                <w:lang w:val="sr-Latn-CS"/>
              </w:rPr>
              <w:t>Годишњи фонд</w:t>
            </w:r>
          </w:p>
        </w:tc>
        <w:tc>
          <w:tcPr>
            <w:tcW w:w="3367" w:type="dxa"/>
            <w:tcBorders>
              <w:top w:val="double" w:sz="4" w:space="0" w:color="auto"/>
              <w:left w:val="double" w:sz="4" w:space="0" w:color="auto"/>
              <w:bottom w:val="double" w:sz="4" w:space="0" w:color="auto"/>
              <w:right w:val="double" w:sz="4" w:space="0" w:color="auto"/>
            </w:tcBorders>
            <w:vAlign w:val="center"/>
          </w:tcPr>
          <w:p w14:paraId="7BA0BF41" w14:textId="77777777" w:rsidR="00937522" w:rsidRDefault="00550077">
            <w:pPr>
              <w:spacing w:before="0" w:line="276" w:lineRule="auto"/>
              <w:jc w:val="center"/>
              <w:rPr>
                <w:rFonts w:eastAsia="Calibri" w:cs="Arial"/>
                <w:b/>
                <w:sz w:val="22"/>
                <w:szCs w:val="22"/>
                <w:lang w:val="sr-Latn-CS"/>
              </w:rPr>
            </w:pPr>
            <w:r>
              <w:rPr>
                <w:rFonts w:eastAsia="Calibri" w:cs="Arial"/>
                <w:b/>
                <w:sz w:val="22"/>
                <w:szCs w:val="22"/>
                <w:lang w:val="sr-Latn-CS"/>
              </w:rPr>
              <w:t>Примедба</w:t>
            </w:r>
          </w:p>
        </w:tc>
      </w:tr>
      <w:tr w:rsidR="00937522" w14:paraId="171C5EE1" w14:textId="77777777">
        <w:tc>
          <w:tcPr>
            <w:tcW w:w="806" w:type="dxa"/>
            <w:tcBorders>
              <w:top w:val="double" w:sz="4" w:space="0" w:color="auto"/>
              <w:left w:val="double" w:sz="4" w:space="0" w:color="auto"/>
              <w:right w:val="double" w:sz="4" w:space="0" w:color="auto"/>
            </w:tcBorders>
            <w:vAlign w:val="center"/>
          </w:tcPr>
          <w:p w14:paraId="0EF2A37D" w14:textId="77777777" w:rsidR="00937522" w:rsidRDefault="00550077">
            <w:pPr>
              <w:spacing w:before="0" w:line="276" w:lineRule="auto"/>
              <w:jc w:val="center"/>
              <w:rPr>
                <w:rFonts w:eastAsia="Calibri" w:cs="Arial"/>
                <w:sz w:val="20"/>
                <w:szCs w:val="20"/>
                <w:lang w:val="sr-Latn-CS"/>
              </w:rPr>
            </w:pPr>
            <w:r>
              <w:rPr>
                <w:rFonts w:eastAsia="Calibri" w:cs="Arial"/>
                <w:sz w:val="20"/>
                <w:szCs w:val="20"/>
                <w:lang w:val="sr-Latn-CS"/>
              </w:rPr>
              <w:t>1.</w:t>
            </w:r>
          </w:p>
        </w:tc>
        <w:tc>
          <w:tcPr>
            <w:tcW w:w="3402" w:type="dxa"/>
            <w:tcBorders>
              <w:top w:val="double" w:sz="4" w:space="0" w:color="auto"/>
              <w:left w:val="double" w:sz="4" w:space="0" w:color="auto"/>
              <w:right w:val="double" w:sz="4" w:space="0" w:color="auto"/>
            </w:tcBorders>
            <w:vAlign w:val="center"/>
          </w:tcPr>
          <w:p w14:paraId="0D76BCBE" w14:textId="77777777" w:rsidR="00937522" w:rsidRDefault="00550077">
            <w:pPr>
              <w:spacing w:before="0" w:line="276" w:lineRule="auto"/>
              <w:jc w:val="left"/>
              <w:rPr>
                <w:rFonts w:eastAsia="Calibri" w:cs="Arial"/>
                <w:lang w:val="sr-Latn-CS"/>
              </w:rPr>
            </w:pPr>
            <w:r>
              <w:rPr>
                <w:rFonts w:eastAsia="Calibri" w:cs="Arial"/>
                <w:lang w:val="sr-Latn-CS"/>
              </w:rPr>
              <w:t>А</w:t>
            </w:r>
            <w:r>
              <w:rPr>
                <w:rFonts w:eastAsia="Calibri" w:cs="Arial"/>
                <w:bCs/>
                <w:lang w:val="sr-Latn-CS"/>
              </w:rPr>
              <w:t>нтропомоторички тестови</w:t>
            </w:r>
          </w:p>
        </w:tc>
        <w:tc>
          <w:tcPr>
            <w:tcW w:w="1559" w:type="dxa"/>
            <w:tcBorders>
              <w:top w:val="double" w:sz="4" w:space="0" w:color="auto"/>
              <w:left w:val="double" w:sz="4" w:space="0" w:color="auto"/>
              <w:right w:val="double" w:sz="4" w:space="0" w:color="auto"/>
            </w:tcBorders>
            <w:vAlign w:val="center"/>
          </w:tcPr>
          <w:p w14:paraId="1F337FB2" w14:textId="77777777" w:rsidR="00937522" w:rsidRDefault="00550077">
            <w:pPr>
              <w:spacing w:before="0" w:line="276" w:lineRule="auto"/>
              <w:jc w:val="center"/>
              <w:rPr>
                <w:rFonts w:eastAsia="Calibri" w:cs="Arial"/>
                <w:lang w:val="sr-Cyrl-RS"/>
              </w:rPr>
            </w:pPr>
            <w:r>
              <w:rPr>
                <w:rFonts w:eastAsia="Calibri" w:cs="Arial"/>
                <w:lang w:val="sr-Cyrl-RS"/>
              </w:rPr>
              <w:t xml:space="preserve">  </w:t>
            </w:r>
            <w:r>
              <w:rPr>
                <w:rFonts w:eastAsia="Calibri" w:cs="Arial"/>
                <w:lang w:val="sr-Latn-CS"/>
              </w:rPr>
              <w:t>6</w:t>
            </w:r>
          </w:p>
        </w:tc>
        <w:tc>
          <w:tcPr>
            <w:tcW w:w="3367" w:type="dxa"/>
            <w:tcBorders>
              <w:top w:val="double" w:sz="4" w:space="0" w:color="auto"/>
              <w:left w:val="double" w:sz="4" w:space="0" w:color="auto"/>
              <w:right w:val="double" w:sz="4" w:space="0" w:color="auto"/>
            </w:tcBorders>
          </w:tcPr>
          <w:p w14:paraId="15B68BC2" w14:textId="77777777" w:rsidR="00937522" w:rsidRDefault="00550077">
            <w:pPr>
              <w:spacing w:before="0" w:line="276" w:lineRule="auto"/>
              <w:jc w:val="left"/>
              <w:rPr>
                <w:rFonts w:eastAsia="Calibri" w:cs="Arial"/>
                <w:sz w:val="20"/>
                <w:szCs w:val="20"/>
                <w:lang w:val="sr-Cyrl-RS"/>
              </w:rPr>
            </w:pPr>
            <w:r>
              <w:rPr>
                <w:rFonts w:eastAsia="Calibri" w:cs="Arial"/>
                <w:sz w:val="20"/>
                <w:szCs w:val="20"/>
                <w:lang w:val="sr-Latn-CS"/>
              </w:rPr>
              <w:t>Два пута годишње</w:t>
            </w:r>
            <w:r>
              <w:rPr>
                <w:rFonts w:eastAsia="Calibri" w:cs="Arial"/>
                <w:sz w:val="20"/>
                <w:szCs w:val="20"/>
                <w:lang w:val="sr-Cyrl-RS"/>
              </w:rPr>
              <w:t xml:space="preserve"> (на почетку и на крају циклуса).</w:t>
            </w:r>
          </w:p>
        </w:tc>
      </w:tr>
      <w:tr w:rsidR="00937522" w14:paraId="31396886" w14:textId="77777777">
        <w:tc>
          <w:tcPr>
            <w:tcW w:w="806" w:type="dxa"/>
            <w:tcBorders>
              <w:left w:val="double" w:sz="4" w:space="0" w:color="auto"/>
              <w:right w:val="double" w:sz="4" w:space="0" w:color="auto"/>
            </w:tcBorders>
          </w:tcPr>
          <w:p w14:paraId="3670A991" w14:textId="77777777" w:rsidR="00937522" w:rsidRDefault="00550077">
            <w:pPr>
              <w:spacing w:before="0" w:line="276" w:lineRule="auto"/>
              <w:jc w:val="center"/>
              <w:rPr>
                <w:rFonts w:eastAsia="Calibri" w:cs="Arial"/>
                <w:sz w:val="20"/>
                <w:szCs w:val="20"/>
                <w:lang w:val="sr-Latn-CS"/>
              </w:rPr>
            </w:pPr>
            <w:r>
              <w:rPr>
                <w:rFonts w:eastAsia="Calibri" w:cs="Arial"/>
                <w:sz w:val="20"/>
                <w:szCs w:val="20"/>
                <w:lang w:val="sr-Latn-CS"/>
              </w:rPr>
              <w:t>2.</w:t>
            </w:r>
          </w:p>
        </w:tc>
        <w:tc>
          <w:tcPr>
            <w:tcW w:w="3402" w:type="dxa"/>
            <w:tcBorders>
              <w:left w:val="double" w:sz="4" w:space="0" w:color="auto"/>
              <w:right w:val="double" w:sz="4" w:space="0" w:color="auto"/>
            </w:tcBorders>
          </w:tcPr>
          <w:p w14:paraId="1B25F2A0" w14:textId="77777777" w:rsidR="00937522" w:rsidRDefault="00550077">
            <w:pPr>
              <w:spacing w:before="0" w:line="276" w:lineRule="auto"/>
              <w:jc w:val="left"/>
              <w:rPr>
                <w:rFonts w:eastAsia="Calibri" w:cs="Arial"/>
                <w:lang w:val="sr-Cyrl-RS"/>
              </w:rPr>
            </w:pPr>
            <w:r>
              <w:rPr>
                <w:rFonts w:eastAsia="Calibri" w:cs="Arial"/>
                <w:lang w:val="sr-Cyrl-RS"/>
              </w:rPr>
              <w:t>Школица спорта</w:t>
            </w:r>
          </w:p>
        </w:tc>
        <w:tc>
          <w:tcPr>
            <w:tcW w:w="1559" w:type="dxa"/>
            <w:tcBorders>
              <w:left w:val="double" w:sz="4" w:space="0" w:color="auto"/>
              <w:right w:val="double" w:sz="4" w:space="0" w:color="auto"/>
            </w:tcBorders>
            <w:vAlign w:val="center"/>
          </w:tcPr>
          <w:p w14:paraId="19D99A87" w14:textId="77777777" w:rsidR="00937522" w:rsidRDefault="00550077">
            <w:pPr>
              <w:spacing w:before="0" w:line="276" w:lineRule="auto"/>
              <w:jc w:val="center"/>
              <w:rPr>
                <w:rFonts w:eastAsia="Calibri" w:cs="Arial"/>
                <w:lang w:val="sr-Latn-CS"/>
              </w:rPr>
            </w:pPr>
            <w:r>
              <w:rPr>
                <w:rFonts w:eastAsia="Calibri" w:cs="Arial"/>
                <w:lang w:val="sr-Latn-CS"/>
              </w:rPr>
              <w:t>54</w:t>
            </w:r>
          </w:p>
        </w:tc>
        <w:tc>
          <w:tcPr>
            <w:tcW w:w="3367" w:type="dxa"/>
            <w:tcBorders>
              <w:left w:val="double" w:sz="4" w:space="0" w:color="auto"/>
              <w:right w:val="double" w:sz="4" w:space="0" w:color="auto"/>
            </w:tcBorders>
          </w:tcPr>
          <w:p w14:paraId="4C09DB93" w14:textId="77777777" w:rsidR="00937522" w:rsidRDefault="00550077">
            <w:pPr>
              <w:spacing w:before="0" w:line="276" w:lineRule="auto"/>
              <w:jc w:val="left"/>
              <w:rPr>
                <w:rFonts w:eastAsia="Calibri" w:cs="Arial"/>
                <w:sz w:val="20"/>
                <w:szCs w:val="20"/>
                <w:lang w:val="sr-Cyrl-RS"/>
              </w:rPr>
            </w:pPr>
            <w:r>
              <w:rPr>
                <w:rFonts w:eastAsia="Calibri" w:cs="Arial"/>
                <w:sz w:val="20"/>
                <w:szCs w:val="20"/>
                <w:lang w:val="sr-Cyrl-RS"/>
              </w:rPr>
              <w:t xml:space="preserve">Током </w:t>
            </w:r>
            <w:r>
              <w:rPr>
                <w:rFonts w:eastAsia="Calibri" w:cs="Arial"/>
                <w:sz w:val="20"/>
                <w:szCs w:val="20"/>
                <w:lang w:val="sr-Latn-CS"/>
              </w:rPr>
              <w:t xml:space="preserve"> године</w:t>
            </w:r>
            <w:r>
              <w:rPr>
                <w:rFonts w:eastAsia="Calibri" w:cs="Arial"/>
                <w:sz w:val="20"/>
                <w:szCs w:val="20"/>
                <w:lang w:val="sr-Cyrl-RS"/>
              </w:rPr>
              <w:t>, 10 месеци</w:t>
            </w:r>
          </w:p>
        </w:tc>
      </w:tr>
      <w:tr w:rsidR="00937522" w14:paraId="0867F357" w14:textId="77777777">
        <w:tc>
          <w:tcPr>
            <w:tcW w:w="806" w:type="dxa"/>
            <w:tcBorders>
              <w:left w:val="double" w:sz="4" w:space="0" w:color="auto"/>
              <w:right w:val="double" w:sz="4" w:space="0" w:color="auto"/>
            </w:tcBorders>
          </w:tcPr>
          <w:p w14:paraId="026BB985" w14:textId="77777777" w:rsidR="00937522" w:rsidRDefault="00937522">
            <w:pPr>
              <w:spacing w:before="0" w:line="276" w:lineRule="auto"/>
              <w:jc w:val="left"/>
              <w:rPr>
                <w:rFonts w:eastAsia="Calibri" w:cs="Arial"/>
                <w:lang w:val="sr-Latn-CS"/>
              </w:rPr>
            </w:pPr>
          </w:p>
        </w:tc>
        <w:tc>
          <w:tcPr>
            <w:tcW w:w="3402" w:type="dxa"/>
            <w:tcBorders>
              <w:left w:val="double" w:sz="4" w:space="0" w:color="auto"/>
              <w:right w:val="double" w:sz="4" w:space="0" w:color="auto"/>
            </w:tcBorders>
            <w:vAlign w:val="center"/>
          </w:tcPr>
          <w:p w14:paraId="79B8D8D0" w14:textId="77777777" w:rsidR="00937522" w:rsidRDefault="00550077">
            <w:pPr>
              <w:spacing w:before="0" w:line="276" w:lineRule="auto"/>
              <w:jc w:val="left"/>
              <w:rPr>
                <w:rFonts w:eastAsia="Calibri" w:cs="Arial"/>
                <w:b/>
                <w:lang w:val="sr-Latn-CS"/>
              </w:rPr>
            </w:pPr>
            <w:r>
              <w:rPr>
                <w:rFonts w:eastAsia="Calibri" w:cs="Arial"/>
                <w:b/>
                <w:lang w:val="sr-Latn-CS"/>
              </w:rPr>
              <w:t>Укупно годишње:</w:t>
            </w:r>
          </w:p>
        </w:tc>
        <w:tc>
          <w:tcPr>
            <w:tcW w:w="1559" w:type="dxa"/>
            <w:tcBorders>
              <w:left w:val="double" w:sz="4" w:space="0" w:color="auto"/>
              <w:right w:val="double" w:sz="4" w:space="0" w:color="auto"/>
            </w:tcBorders>
            <w:vAlign w:val="center"/>
          </w:tcPr>
          <w:p w14:paraId="436297EE" w14:textId="77777777" w:rsidR="00937522" w:rsidRDefault="00550077">
            <w:pPr>
              <w:spacing w:before="0" w:line="276" w:lineRule="auto"/>
              <w:jc w:val="center"/>
              <w:rPr>
                <w:rFonts w:eastAsia="Calibri" w:cs="Arial"/>
                <w:b/>
                <w:lang w:val="sr-Cyrl-RS"/>
              </w:rPr>
            </w:pPr>
            <w:r>
              <w:rPr>
                <w:rFonts w:eastAsia="Calibri" w:cs="Arial"/>
                <w:b/>
                <w:lang w:val="sr-Latn-CS"/>
              </w:rPr>
              <w:t>6</w:t>
            </w:r>
            <w:r>
              <w:rPr>
                <w:rFonts w:eastAsia="Calibri" w:cs="Arial"/>
                <w:b/>
                <w:lang w:val="sr-Cyrl-RS"/>
              </w:rPr>
              <w:t>0</w:t>
            </w:r>
          </w:p>
        </w:tc>
        <w:tc>
          <w:tcPr>
            <w:tcW w:w="3367" w:type="dxa"/>
            <w:tcBorders>
              <w:left w:val="double" w:sz="4" w:space="0" w:color="auto"/>
              <w:right w:val="double" w:sz="4" w:space="0" w:color="auto"/>
            </w:tcBorders>
          </w:tcPr>
          <w:p w14:paraId="386B5350" w14:textId="77777777" w:rsidR="00937522" w:rsidRDefault="00550077">
            <w:pPr>
              <w:spacing w:before="0" w:line="276" w:lineRule="auto"/>
              <w:jc w:val="left"/>
              <w:rPr>
                <w:rFonts w:eastAsia="Calibri" w:cs="Arial"/>
                <w:lang w:val="sr-Cyrl-RS"/>
              </w:rPr>
            </w:pPr>
            <w:r>
              <w:rPr>
                <w:rFonts w:eastAsia="Calibri" w:cs="Arial"/>
                <w:sz w:val="20"/>
                <w:szCs w:val="20"/>
                <w:lang w:val="sr-Latn-CS"/>
              </w:rPr>
              <w:t>3</w:t>
            </w:r>
            <w:r>
              <w:rPr>
                <w:rFonts w:eastAsia="Calibri" w:cs="Arial"/>
                <w:sz w:val="20"/>
                <w:szCs w:val="20"/>
                <w:lang w:val="sr-Cyrl-RS"/>
              </w:rPr>
              <w:t>0</w:t>
            </w:r>
            <w:r>
              <w:rPr>
                <w:rFonts w:eastAsia="Calibri" w:cs="Arial"/>
                <w:sz w:val="20"/>
                <w:szCs w:val="20"/>
                <w:lang w:val="sr-Latn-CS"/>
              </w:rPr>
              <w:t xml:space="preserve"> радн</w:t>
            </w:r>
            <w:r>
              <w:rPr>
                <w:rFonts w:eastAsia="Calibri" w:cs="Arial"/>
                <w:sz w:val="20"/>
                <w:szCs w:val="20"/>
                <w:lang w:val="sr-Cyrl-RS"/>
              </w:rPr>
              <w:t>их</w:t>
            </w:r>
            <w:r>
              <w:rPr>
                <w:rFonts w:eastAsia="Calibri" w:cs="Arial"/>
                <w:sz w:val="20"/>
                <w:szCs w:val="20"/>
                <w:lang w:val="sr-Latn-CS"/>
              </w:rPr>
              <w:t xml:space="preserve"> недељ</w:t>
            </w:r>
            <w:r>
              <w:rPr>
                <w:rFonts w:eastAsia="Calibri" w:cs="Arial"/>
                <w:sz w:val="20"/>
                <w:szCs w:val="20"/>
                <w:lang w:val="sr-Cyrl-RS"/>
              </w:rPr>
              <w:t>а</w:t>
            </w:r>
            <w:r>
              <w:rPr>
                <w:rFonts w:eastAsia="Calibri" w:cs="Arial"/>
                <w:sz w:val="20"/>
                <w:szCs w:val="20"/>
                <w:lang w:val="sr-Latn-CS"/>
              </w:rPr>
              <w:t xml:space="preserve">. </w:t>
            </w:r>
          </w:p>
        </w:tc>
      </w:tr>
    </w:tbl>
    <w:p w14:paraId="16EF0AD4" w14:textId="77777777" w:rsidR="00937522" w:rsidRDefault="00937522">
      <w:pPr>
        <w:spacing w:before="0" w:line="276" w:lineRule="auto"/>
        <w:ind w:left="720"/>
        <w:jc w:val="left"/>
        <w:rPr>
          <w:rFonts w:eastAsia="Calibri" w:cs="Arial"/>
          <w:b/>
          <w:lang w:val="sr-Cyrl-RS"/>
        </w:rPr>
      </w:pPr>
    </w:p>
    <w:p w14:paraId="6B7F1FA9" w14:textId="77777777" w:rsidR="00937522" w:rsidRDefault="00550077">
      <w:pPr>
        <w:spacing w:before="0" w:line="276" w:lineRule="auto"/>
        <w:jc w:val="center"/>
        <w:rPr>
          <w:rFonts w:eastAsia="Calibri" w:cs="Arial"/>
          <w:b/>
          <w:sz w:val="22"/>
          <w:szCs w:val="22"/>
          <w:lang w:val="sr-Latn-CS"/>
        </w:rPr>
      </w:pPr>
      <w:r>
        <w:rPr>
          <w:rFonts w:eastAsia="Calibri" w:cs="Arial"/>
          <w:b/>
          <w:sz w:val="22"/>
          <w:szCs w:val="22"/>
          <w:lang w:val="sr-Cyrl-RS"/>
        </w:rPr>
        <w:lastRenderedPageBreak/>
        <w:t>НАСТАВНЕ</w:t>
      </w:r>
      <w:r>
        <w:rPr>
          <w:rFonts w:eastAsia="Calibri" w:cs="Arial"/>
          <w:b/>
          <w:sz w:val="22"/>
          <w:szCs w:val="22"/>
          <w:lang w:val="sr-Latn-CS"/>
        </w:rPr>
        <w:t xml:space="preserve"> ТЕМЕ ЗА  I и II РАЗРЕД ОСНОВНЕ ШКОЛЕ</w:t>
      </w:r>
    </w:p>
    <w:p w14:paraId="06EE7C87" w14:textId="77777777" w:rsidR="00937522" w:rsidRDefault="00550077">
      <w:pPr>
        <w:spacing w:before="0" w:line="276" w:lineRule="auto"/>
        <w:ind w:left="720"/>
        <w:jc w:val="center"/>
        <w:rPr>
          <w:rFonts w:eastAsia="Calibri" w:cs="Arial"/>
          <w:sz w:val="22"/>
          <w:szCs w:val="22"/>
          <w:lang w:val="sr-Latn-CS"/>
        </w:rPr>
      </w:pPr>
      <w:r>
        <w:rPr>
          <w:rFonts w:eastAsia="Calibri" w:cs="Arial"/>
          <w:sz w:val="22"/>
          <w:szCs w:val="22"/>
          <w:lang w:val="sr-Latn-CS"/>
        </w:rPr>
        <w:t>( 2 часа недељно )</w:t>
      </w:r>
    </w:p>
    <w:p w14:paraId="062BEA57" w14:textId="77777777" w:rsidR="00937522" w:rsidRDefault="00550077">
      <w:pPr>
        <w:numPr>
          <w:ilvl w:val="0"/>
          <w:numId w:val="194"/>
        </w:numPr>
        <w:spacing w:before="0" w:after="200" w:line="276" w:lineRule="auto"/>
        <w:jc w:val="left"/>
        <w:rPr>
          <w:rFonts w:eastAsia="Calibri" w:cs="Arial"/>
          <w:b/>
          <w:sz w:val="22"/>
          <w:szCs w:val="22"/>
          <w:lang w:val="sr-Latn-CS"/>
        </w:rPr>
      </w:pPr>
      <w:r>
        <w:rPr>
          <w:rFonts w:eastAsia="Calibri" w:cs="Arial"/>
          <w:b/>
          <w:sz w:val="22"/>
          <w:szCs w:val="22"/>
          <w:lang w:val="sr-Latn-CS"/>
        </w:rPr>
        <w:t>Ходање и трчање</w:t>
      </w:r>
    </w:p>
    <w:p w14:paraId="5DC9ADEC" w14:textId="77777777" w:rsidR="00937522" w:rsidRDefault="00550077">
      <w:pPr>
        <w:numPr>
          <w:ilvl w:val="0"/>
          <w:numId w:val="195"/>
        </w:numPr>
        <w:spacing w:before="0" w:after="200" w:line="276" w:lineRule="auto"/>
        <w:jc w:val="left"/>
        <w:rPr>
          <w:rFonts w:eastAsia="Calibri" w:cs="Arial"/>
          <w:b/>
          <w:sz w:val="22"/>
          <w:szCs w:val="22"/>
          <w:lang w:val="sr-Latn-CS"/>
        </w:rPr>
      </w:pPr>
      <w:r>
        <w:rPr>
          <w:rFonts w:eastAsia="Calibri" w:cs="Arial"/>
          <w:sz w:val="22"/>
          <w:szCs w:val="22"/>
          <w:lang w:val="sr-Latn-CS"/>
        </w:rPr>
        <w:t>ходање брзо-споро, ходање у чучњу, получучњу, уназад</w:t>
      </w:r>
    </w:p>
    <w:p w14:paraId="1D2217EB" w14:textId="77777777" w:rsidR="00937522" w:rsidRDefault="00550077">
      <w:pPr>
        <w:numPr>
          <w:ilvl w:val="0"/>
          <w:numId w:val="195"/>
        </w:numPr>
        <w:spacing w:before="0" w:after="200" w:line="276" w:lineRule="auto"/>
        <w:jc w:val="left"/>
        <w:rPr>
          <w:rFonts w:eastAsia="Calibri" w:cs="Arial"/>
          <w:b/>
          <w:sz w:val="22"/>
          <w:szCs w:val="22"/>
          <w:lang w:val="sr-Latn-CS"/>
        </w:rPr>
      </w:pPr>
      <w:r>
        <w:rPr>
          <w:rFonts w:eastAsia="Calibri" w:cs="Arial"/>
          <w:sz w:val="22"/>
          <w:szCs w:val="22"/>
          <w:lang w:val="sr-Latn-CS"/>
        </w:rPr>
        <w:t>ходање по линији, шведској клупи са окретом за 180 степени</w:t>
      </w:r>
    </w:p>
    <w:p w14:paraId="3FFC5C67" w14:textId="77777777" w:rsidR="00937522" w:rsidRDefault="00550077">
      <w:pPr>
        <w:numPr>
          <w:ilvl w:val="0"/>
          <w:numId w:val="195"/>
        </w:numPr>
        <w:spacing w:before="0" w:after="200" w:line="276" w:lineRule="auto"/>
        <w:jc w:val="left"/>
        <w:rPr>
          <w:rFonts w:eastAsia="Calibri" w:cs="Arial"/>
          <w:b/>
          <w:sz w:val="22"/>
          <w:szCs w:val="22"/>
          <w:lang w:val="sr-Latn-CS"/>
        </w:rPr>
      </w:pPr>
      <w:r>
        <w:rPr>
          <w:rFonts w:eastAsia="Calibri" w:cs="Arial"/>
          <w:sz w:val="22"/>
          <w:szCs w:val="22"/>
          <w:lang w:val="sr-Latn-CS"/>
        </w:rPr>
        <w:t>ходање четвороножно, кроз оквир шведског сандука, обруч</w:t>
      </w:r>
    </w:p>
    <w:p w14:paraId="4F71A093" w14:textId="77777777" w:rsidR="00937522" w:rsidRDefault="00550077">
      <w:pPr>
        <w:numPr>
          <w:ilvl w:val="0"/>
          <w:numId w:val="195"/>
        </w:numPr>
        <w:spacing w:before="0" w:after="200" w:line="276" w:lineRule="auto"/>
        <w:jc w:val="left"/>
        <w:rPr>
          <w:rFonts w:eastAsia="Calibri" w:cs="Arial"/>
          <w:b/>
          <w:sz w:val="22"/>
          <w:szCs w:val="22"/>
          <w:lang w:val="sr-Latn-CS"/>
        </w:rPr>
      </w:pPr>
      <w:r>
        <w:rPr>
          <w:rFonts w:eastAsia="Calibri" w:cs="Arial"/>
          <w:sz w:val="22"/>
          <w:szCs w:val="22"/>
          <w:lang w:val="sr-Latn-CS"/>
        </w:rPr>
        <w:t xml:space="preserve">ходање у чучњу, испод препреке, козлића </w:t>
      </w:r>
    </w:p>
    <w:p w14:paraId="552A1A57" w14:textId="77777777" w:rsidR="00937522" w:rsidRDefault="00550077">
      <w:pPr>
        <w:numPr>
          <w:ilvl w:val="0"/>
          <w:numId w:val="195"/>
        </w:numPr>
        <w:spacing w:before="0" w:after="200" w:line="276" w:lineRule="auto"/>
        <w:jc w:val="left"/>
        <w:rPr>
          <w:rFonts w:eastAsia="Calibri" w:cs="Arial"/>
          <w:b/>
          <w:sz w:val="22"/>
          <w:szCs w:val="22"/>
          <w:lang w:val="sr-Latn-CS"/>
        </w:rPr>
      </w:pPr>
      <w:r>
        <w:rPr>
          <w:rFonts w:eastAsia="Calibri" w:cs="Arial"/>
          <w:sz w:val="22"/>
          <w:szCs w:val="22"/>
          <w:lang w:val="sr-Latn-CS"/>
        </w:rPr>
        <w:t>трчање брзо-полако</w:t>
      </w:r>
    </w:p>
    <w:p w14:paraId="4B416DDF" w14:textId="77777777" w:rsidR="00937522" w:rsidRDefault="00550077">
      <w:pPr>
        <w:numPr>
          <w:ilvl w:val="0"/>
          <w:numId w:val="195"/>
        </w:numPr>
        <w:spacing w:before="0" w:after="200" w:line="276" w:lineRule="auto"/>
        <w:jc w:val="left"/>
        <w:rPr>
          <w:rFonts w:eastAsia="Calibri" w:cs="Arial"/>
          <w:b/>
          <w:sz w:val="22"/>
          <w:szCs w:val="22"/>
          <w:lang w:val="sr-Latn-CS"/>
        </w:rPr>
      </w:pPr>
      <w:r>
        <w:rPr>
          <w:rFonts w:eastAsia="Calibri" w:cs="Arial"/>
          <w:sz w:val="22"/>
          <w:szCs w:val="22"/>
          <w:lang w:val="sr-Latn-CS"/>
        </w:rPr>
        <w:t>трчање уз промену правца кретања</w:t>
      </w:r>
    </w:p>
    <w:p w14:paraId="2820DDED" w14:textId="77777777" w:rsidR="00937522" w:rsidRDefault="00937522">
      <w:pPr>
        <w:spacing w:before="0" w:line="276" w:lineRule="auto"/>
        <w:ind w:left="2136"/>
        <w:jc w:val="left"/>
        <w:rPr>
          <w:rFonts w:eastAsia="Calibri" w:cs="Arial"/>
          <w:b/>
          <w:sz w:val="22"/>
          <w:szCs w:val="22"/>
          <w:lang w:val="sr-Latn-CS"/>
        </w:rPr>
      </w:pPr>
    </w:p>
    <w:p w14:paraId="0FEEA5BE" w14:textId="77777777" w:rsidR="00937522" w:rsidRDefault="00550077">
      <w:pPr>
        <w:numPr>
          <w:ilvl w:val="0"/>
          <w:numId w:val="194"/>
        </w:numPr>
        <w:spacing w:before="0" w:after="200" w:line="276" w:lineRule="auto"/>
        <w:jc w:val="left"/>
        <w:rPr>
          <w:rFonts w:cs="Arial"/>
          <w:b/>
          <w:bCs/>
          <w:sz w:val="22"/>
          <w:szCs w:val="22"/>
          <w:lang w:val="sr-Latn-CS" w:eastAsia="sr-Latn-CS"/>
        </w:rPr>
      </w:pPr>
      <w:r>
        <w:rPr>
          <w:rFonts w:cs="Arial"/>
          <w:b/>
          <w:bCs/>
          <w:sz w:val="22"/>
          <w:szCs w:val="22"/>
          <w:lang w:val="sr-Latn-CS" w:eastAsia="sr-Latn-CS"/>
        </w:rPr>
        <w:t>Пузања, провлачења, пењања</w:t>
      </w:r>
    </w:p>
    <w:p w14:paraId="515918EE" w14:textId="77777777" w:rsidR="00937522" w:rsidRDefault="00550077">
      <w:pPr>
        <w:numPr>
          <w:ilvl w:val="0"/>
          <w:numId w:val="196"/>
        </w:numPr>
        <w:spacing w:before="0" w:after="200" w:line="276" w:lineRule="auto"/>
        <w:jc w:val="left"/>
        <w:rPr>
          <w:rFonts w:eastAsia="Calibri" w:cs="Arial"/>
          <w:b/>
          <w:sz w:val="22"/>
          <w:szCs w:val="22"/>
          <w:lang w:val="sr-Latn-CS"/>
        </w:rPr>
      </w:pPr>
      <w:r>
        <w:rPr>
          <w:rFonts w:eastAsia="Calibri" w:cs="Arial"/>
          <w:sz w:val="22"/>
          <w:szCs w:val="22"/>
          <w:lang w:val="sr-Latn-CS"/>
        </w:rPr>
        <w:t>пузање потрбушке, бок, леђа</w:t>
      </w:r>
    </w:p>
    <w:p w14:paraId="621E310F" w14:textId="77777777" w:rsidR="00937522" w:rsidRDefault="00550077">
      <w:pPr>
        <w:numPr>
          <w:ilvl w:val="0"/>
          <w:numId w:val="196"/>
        </w:numPr>
        <w:spacing w:before="0" w:after="200" w:line="276" w:lineRule="auto"/>
        <w:jc w:val="left"/>
        <w:rPr>
          <w:rFonts w:eastAsia="Calibri" w:cs="Arial"/>
          <w:b/>
          <w:sz w:val="22"/>
          <w:szCs w:val="22"/>
          <w:lang w:val="sr-Latn-CS"/>
        </w:rPr>
      </w:pPr>
      <w:r>
        <w:rPr>
          <w:rFonts w:eastAsia="Calibri" w:cs="Arial"/>
          <w:sz w:val="22"/>
          <w:szCs w:val="22"/>
          <w:lang w:val="sr-Latn-CS"/>
        </w:rPr>
        <w:t>пузање и провлачење испод  препреке (обруч, оквир шведског сандука, испод столице) или природних препрека</w:t>
      </w:r>
    </w:p>
    <w:p w14:paraId="3B4CFB0B" w14:textId="77777777" w:rsidR="00937522" w:rsidRDefault="00550077">
      <w:pPr>
        <w:numPr>
          <w:ilvl w:val="0"/>
          <w:numId w:val="196"/>
        </w:numPr>
        <w:spacing w:before="0" w:after="200" w:line="276" w:lineRule="auto"/>
        <w:jc w:val="left"/>
        <w:rPr>
          <w:rFonts w:eastAsia="Calibri" w:cs="Arial"/>
          <w:b/>
          <w:sz w:val="22"/>
          <w:szCs w:val="22"/>
          <w:lang w:val="sr-Latn-CS"/>
        </w:rPr>
      </w:pPr>
      <w:r>
        <w:rPr>
          <w:rFonts w:eastAsia="Calibri" w:cs="Arial"/>
          <w:sz w:val="22"/>
          <w:szCs w:val="22"/>
          <w:lang w:val="sr-Latn-CS"/>
        </w:rPr>
        <w:t>провлачење кроз окна</w:t>
      </w:r>
      <w:r>
        <w:rPr>
          <w:rFonts w:eastAsia="Calibri" w:cs="Arial"/>
          <w:color w:val="FF0000"/>
          <w:sz w:val="22"/>
          <w:szCs w:val="22"/>
          <w:lang w:val="sr-Latn-CS"/>
        </w:rPr>
        <w:t xml:space="preserve"> </w:t>
      </w:r>
      <w:r>
        <w:rPr>
          <w:rFonts w:eastAsia="Calibri" w:cs="Arial"/>
          <w:color w:val="000000"/>
          <w:sz w:val="22"/>
          <w:szCs w:val="22"/>
          <w:lang w:val="sr-Latn-CS"/>
        </w:rPr>
        <w:t>лестава</w:t>
      </w:r>
      <w:r>
        <w:rPr>
          <w:rFonts w:eastAsia="Calibri" w:cs="Arial"/>
          <w:sz w:val="22"/>
          <w:szCs w:val="22"/>
          <w:lang w:val="sr-Latn-CS"/>
        </w:rPr>
        <w:t>, право и вијугаво</w:t>
      </w:r>
    </w:p>
    <w:p w14:paraId="1347B2BC" w14:textId="77777777" w:rsidR="00937522" w:rsidRDefault="00550077">
      <w:pPr>
        <w:numPr>
          <w:ilvl w:val="0"/>
          <w:numId w:val="196"/>
        </w:numPr>
        <w:spacing w:before="0" w:after="200" w:line="276" w:lineRule="auto"/>
        <w:jc w:val="left"/>
        <w:rPr>
          <w:rFonts w:eastAsia="Calibri" w:cs="Arial"/>
          <w:b/>
          <w:sz w:val="22"/>
          <w:szCs w:val="22"/>
          <w:lang w:val="sr-Latn-CS"/>
        </w:rPr>
      </w:pPr>
      <w:r>
        <w:rPr>
          <w:rFonts w:eastAsia="Calibri" w:cs="Arial"/>
          <w:sz w:val="22"/>
          <w:szCs w:val="22"/>
          <w:lang w:val="sr-Latn-CS"/>
        </w:rPr>
        <w:t>бочна ваљања лево-десно на равној и косој подлози</w:t>
      </w:r>
    </w:p>
    <w:p w14:paraId="40A092B0" w14:textId="77777777" w:rsidR="00937522" w:rsidRDefault="00937522">
      <w:pPr>
        <w:spacing w:before="0" w:line="276" w:lineRule="auto"/>
        <w:ind w:left="2136"/>
        <w:jc w:val="left"/>
        <w:rPr>
          <w:rFonts w:eastAsia="Calibri" w:cs="Arial"/>
          <w:b/>
          <w:sz w:val="22"/>
          <w:szCs w:val="22"/>
          <w:lang w:val="sr-Latn-CS"/>
        </w:rPr>
      </w:pPr>
    </w:p>
    <w:p w14:paraId="6B285336" w14:textId="77777777" w:rsidR="00937522" w:rsidRDefault="00550077">
      <w:pPr>
        <w:numPr>
          <w:ilvl w:val="0"/>
          <w:numId w:val="194"/>
        </w:numPr>
        <w:spacing w:before="0" w:after="200" w:line="276" w:lineRule="auto"/>
        <w:jc w:val="left"/>
        <w:rPr>
          <w:rFonts w:eastAsia="Calibri" w:cs="Arial"/>
          <w:b/>
          <w:sz w:val="22"/>
          <w:szCs w:val="22"/>
          <w:lang w:val="sr-Latn-CS"/>
        </w:rPr>
      </w:pPr>
      <w:r>
        <w:rPr>
          <w:rFonts w:eastAsia="Calibri" w:cs="Arial"/>
          <w:b/>
          <w:sz w:val="22"/>
          <w:szCs w:val="22"/>
          <w:lang w:val="sr-Latn-CS"/>
        </w:rPr>
        <w:t>Вежбе на тлу</w:t>
      </w:r>
    </w:p>
    <w:p w14:paraId="050D2054" w14:textId="77777777" w:rsidR="00937522" w:rsidRDefault="00550077">
      <w:pPr>
        <w:numPr>
          <w:ilvl w:val="0"/>
          <w:numId w:val="197"/>
        </w:numPr>
        <w:spacing w:before="0" w:after="200" w:line="276" w:lineRule="auto"/>
        <w:jc w:val="left"/>
        <w:rPr>
          <w:rFonts w:eastAsia="Calibri" w:cs="Arial"/>
          <w:b/>
          <w:sz w:val="22"/>
          <w:szCs w:val="22"/>
          <w:lang w:val="sr-Latn-CS"/>
        </w:rPr>
      </w:pPr>
      <w:r>
        <w:rPr>
          <w:rFonts w:eastAsia="Calibri" w:cs="Arial"/>
          <w:sz w:val="22"/>
          <w:szCs w:val="22"/>
          <w:lang w:val="sr-Latn-CS"/>
        </w:rPr>
        <w:t>колут напред на косој и равној подлози</w:t>
      </w:r>
    </w:p>
    <w:p w14:paraId="639DE498" w14:textId="77777777" w:rsidR="00937522" w:rsidRDefault="00550077">
      <w:pPr>
        <w:numPr>
          <w:ilvl w:val="0"/>
          <w:numId w:val="197"/>
        </w:numPr>
        <w:spacing w:before="0" w:after="200" w:line="276" w:lineRule="auto"/>
        <w:jc w:val="left"/>
        <w:rPr>
          <w:rFonts w:eastAsia="Calibri" w:cs="Arial"/>
          <w:b/>
          <w:sz w:val="22"/>
          <w:szCs w:val="22"/>
          <w:lang w:val="sr-Latn-CS"/>
        </w:rPr>
      </w:pPr>
      <w:r>
        <w:rPr>
          <w:rFonts w:eastAsia="Calibri" w:cs="Arial"/>
          <w:sz w:val="22"/>
          <w:szCs w:val="22"/>
          <w:lang w:val="sr-Latn-CS"/>
        </w:rPr>
        <w:t>колут напред преко препреке (лоптице, лопте, медицинке)</w:t>
      </w:r>
    </w:p>
    <w:p w14:paraId="3B579042" w14:textId="77777777" w:rsidR="00937522" w:rsidRDefault="00550077">
      <w:pPr>
        <w:numPr>
          <w:ilvl w:val="0"/>
          <w:numId w:val="197"/>
        </w:numPr>
        <w:spacing w:before="0" w:after="200" w:line="276" w:lineRule="auto"/>
        <w:jc w:val="left"/>
        <w:rPr>
          <w:rFonts w:eastAsia="Calibri" w:cs="Arial"/>
          <w:b/>
          <w:sz w:val="22"/>
          <w:szCs w:val="22"/>
          <w:lang w:val="sr-Latn-CS"/>
        </w:rPr>
      </w:pPr>
      <w:r>
        <w:rPr>
          <w:rFonts w:eastAsia="Calibri" w:cs="Arial"/>
          <w:sz w:val="22"/>
          <w:szCs w:val="22"/>
          <w:lang w:val="sr-Latn-CS"/>
        </w:rPr>
        <w:t>два колута напред повезано - чучањ, чучањ</w:t>
      </w:r>
    </w:p>
    <w:p w14:paraId="2946032D" w14:textId="77777777" w:rsidR="00937522" w:rsidRDefault="00550077">
      <w:pPr>
        <w:numPr>
          <w:ilvl w:val="0"/>
          <w:numId w:val="197"/>
        </w:numPr>
        <w:spacing w:before="0" w:after="200" w:line="276" w:lineRule="auto"/>
        <w:jc w:val="left"/>
        <w:rPr>
          <w:rFonts w:eastAsia="Calibri" w:cs="Arial"/>
          <w:b/>
          <w:sz w:val="22"/>
          <w:szCs w:val="22"/>
          <w:lang w:val="sr-Latn-CS"/>
        </w:rPr>
      </w:pPr>
      <w:r>
        <w:rPr>
          <w:rFonts w:eastAsia="Calibri" w:cs="Arial"/>
          <w:sz w:val="22"/>
          <w:szCs w:val="22"/>
          <w:lang w:val="sr-Latn-CS"/>
        </w:rPr>
        <w:t>жабљи поскоци</w:t>
      </w:r>
    </w:p>
    <w:p w14:paraId="7DF4AEF5" w14:textId="77777777" w:rsidR="00937522" w:rsidRDefault="00937522">
      <w:pPr>
        <w:spacing w:before="0" w:line="276" w:lineRule="auto"/>
        <w:ind w:left="2136"/>
        <w:jc w:val="left"/>
        <w:rPr>
          <w:rFonts w:eastAsia="Calibri" w:cs="Arial"/>
          <w:b/>
          <w:sz w:val="22"/>
          <w:szCs w:val="22"/>
          <w:lang w:val="sr-Latn-CS"/>
        </w:rPr>
      </w:pPr>
    </w:p>
    <w:p w14:paraId="2EE8F680" w14:textId="77777777" w:rsidR="00937522" w:rsidRDefault="00550077">
      <w:pPr>
        <w:numPr>
          <w:ilvl w:val="0"/>
          <w:numId w:val="194"/>
        </w:numPr>
        <w:spacing w:before="0" w:after="200" w:line="276" w:lineRule="auto"/>
        <w:jc w:val="left"/>
        <w:rPr>
          <w:rFonts w:eastAsia="Calibri" w:cs="Arial"/>
          <w:b/>
          <w:sz w:val="22"/>
          <w:szCs w:val="22"/>
          <w:lang w:val="sr-Latn-CS"/>
        </w:rPr>
      </w:pPr>
      <w:r>
        <w:rPr>
          <w:rFonts w:eastAsia="Calibri" w:cs="Arial"/>
          <w:b/>
          <w:sz w:val="22"/>
          <w:szCs w:val="22"/>
          <w:lang w:val="sr-Latn-CS"/>
        </w:rPr>
        <w:t>Скакања и прескакања</w:t>
      </w:r>
    </w:p>
    <w:p w14:paraId="3A454BF7" w14:textId="77777777" w:rsidR="00937522" w:rsidRDefault="00550077">
      <w:pPr>
        <w:numPr>
          <w:ilvl w:val="0"/>
          <w:numId w:val="198"/>
        </w:numPr>
        <w:spacing w:before="0" w:after="200" w:line="276" w:lineRule="auto"/>
        <w:jc w:val="left"/>
        <w:rPr>
          <w:rFonts w:cs="Arial"/>
          <w:sz w:val="22"/>
          <w:szCs w:val="22"/>
          <w:lang w:val="sr-Latn-CS" w:eastAsia="sr-Latn-CS"/>
        </w:rPr>
      </w:pPr>
      <w:r>
        <w:rPr>
          <w:rFonts w:cs="Arial"/>
          <w:sz w:val="22"/>
          <w:szCs w:val="22"/>
          <w:lang w:val="sr-Latn-CS" w:eastAsia="sr-Latn-CS"/>
        </w:rPr>
        <w:t>једноножни поскоци у месту, напред - назад; поскоци у месту са испадима; поскоци у месту са одвођењем,</w:t>
      </w:r>
    </w:p>
    <w:p w14:paraId="0F8016CE" w14:textId="77777777" w:rsidR="00937522" w:rsidRDefault="00550077">
      <w:pPr>
        <w:numPr>
          <w:ilvl w:val="0"/>
          <w:numId w:val="198"/>
        </w:numPr>
        <w:spacing w:before="0" w:after="200" w:line="276" w:lineRule="auto"/>
        <w:jc w:val="left"/>
        <w:rPr>
          <w:rFonts w:cs="Arial"/>
          <w:sz w:val="22"/>
          <w:szCs w:val="22"/>
          <w:lang w:val="sr-Latn-CS" w:eastAsia="sr-Latn-CS"/>
        </w:rPr>
      </w:pPr>
      <w:r>
        <w:rPr>
          <w:rFonts w:cs="Arial"/>
          <w:sz w:val="22"/>
          <w:szCs w:val="22"/>
          <w:lang w:val="sr-Latn-CS" w:eastAsia="sr-Latn-CS"/>
        </w:rPr>
        <w:lastRenderedPageBreak/>
        <w:t xml:space="preserve"> прескакање палице, вијаче једноножно и суножно</w:t>
      </w:r>
    </w:p>
    <w:p w14:paraId="3FF788AB" w14:textId="77777777" w:rsidR="00937522" w:rsidRDefault="00550077">
      <w:pPr>
        <w:numPr>
          <w:ilvl w:val="0"/>
          <w:numId w:val="198"/>
        </w:numPr>
        <w:spacing w:before="0" w:after="200" w:line="276" w:lineRule="auto"/>
        <w:jc w:val="left"/>
        <w:rPr>
          <w:rFonts w:eastAsia="Calibri" w:cs="Arial"/>
          <w:sz w:val="22"/>
          <w:szCs w:val="22"/>
          <w:lang w:val="sr-Latn-CS"/>
        </w:rPr>
      </w:pPr>
      <w:r>
        <w:rPr>
          <w:rFonts w:eastAsia="Calibri" w:cs="Arial"/>
          <w:sz w:val="22"/>
          <w:szCs w:val="22"/>
          <w:lang w:val="sr-Latn-CS"/>
        </w:rPr>
        <w:t>прескакање преко греде, шведске клупе, природне препреке</w:t>
      </w:r>
    </w:p>
    <w:p w14:paraId="1642EBEE" w14:textId="77777777" w:rsidR="00937522" w:rsidRDefault="00550077">
      <w:pPr>
        <w:numPr>
          <w:ilvl w:val="0"/>
          <w:numId w:val="198"/>
        </w:numPr>
        <w:spacing w:before="0" w:after="200" w:line="276" w:lineRule="auto"/>
        <w:jc w:val="left"/>
        <w:rPr>
          <w:rFonts w:cs="Arial"/>
          <w:sz w:val="22"/>
          <w:szCs w:val="22"/>
          <w:lang w:val="sr-Latn-CS" w:eastAsia="sr-Latn-CS"/>
        </w:rPr>
      </w:pPr>
      <w:r>
        <w:rPr>
          <w:rFonts w:cs="Arial"/>
          <w:sz w:val="22"/>
          <w:szCs w:val="22"/>
          <w:lang w:val="sr-Latn-CS" w:eastAsia="sr-Latn-CS"/>
        </w:rPr>
        <w:t>залетом и једноножним одскоком наскок на ниску греду (клупу), саскок, меки суножни доскок на струњачу.</w:t>
      </w:r>
    </w:p>
    <w:p w14:paraId="2061BAD7" w14:textId="77777777" w:rsidR="00937522" w:rsidRDefault="00550077">
      <w:pPr>
        <w:numPr>
          <w:ilvl w:val="0"/>
          <w:numId w:val="198"/>
        </w:numPr>
        <w:spacing w:before="0" w:after="200" w:line="276" w:lineRule="auto"/>
        <w:jc w:val="left"/>
        <w:rPr>
          <w:rFonts w:eastAsia="Calibri" w:cs="Arial"/>
          <w:sz w:val="22"/>
          <w:szCs w:val="22"/>
          <w:lang w:val="sr-Latn-CS"/>
        </w:rPr>
      </w:pPr>
      <w:r>
        <w:rPr>
          <w:rFonts w:eastAsia="Calibri" w:cs="Arial"/>
          <w:sz w:val="22"/>
          <w:szCs w:val="22"/>
          <w:lang w:val="sr-Latn-CS"/>
        </w:rPr>
        <w:t>прескакање преко греде с упором</w:t>
      </w:r>
    </w:p>
    <w:p w14:paraId="6049987B" w14:textId="77777777" w:rsidR="00937522" w:rsidRDefault="00550077">
      <w:pPr>
        <w:numPr>
          <w:ilvl w:val="0"/>
          <w:numId w:val="198"/>
        </w:numPr>
        <w:spacing w:before="0" w:after="200" w:line="276" w:lineRule="auto"/>
        <w:jc w:val="left"/>
        <w:rPr>
          <w:rFonts w:eastAsia="Calibri" w:cs="Arial"/>
          <w:sz w:val="22"/>
          <w:szCs w:val="22"/>
          <w:lang w:val="sr-Latn-CS"/>
        </w:rPr>
      </w:pPr>
      <w:r>
        <w:rPr>
          <w:rFonts w:eastAsia="Calibri" w:cs="Arial"/>
          <w:sz w:val="22"/>
          <w:szCs w:val="22"/>
          <w:lang w:val="sr-Latn-CS"/>
        </w:rPr>
        <w:t>из места и залета вертикални скок одразом левом или десном ногом</w:t>
      </w:r>
    </w:p>
    <w:p w14:paraId="026B8060" w14:textId="77777777" w:rsidR="00937522" w:rsidRDefault="00550077">
      <w:pPr>
        <w:numPr>
          <w:ilvl w:val="0"/>
          <w:numId w:val="198"/>
        </w:numPr>
        <w:spacing w:before="0" w:after="200" w:line="276" w:lineRule="auto"/>
        <w:jc w:val="left"/>
        <w:rPr>
          <w:rFonts w:eastAsia="Calibri" w:cs="Arial"/>
          <w:sz w:val="22"/>
          <w:szCs w:val="22"/>
          <w:lang w:val="sr-Latn-CS"/>
        </w:rPr>
      </w:pPr>
      <w:r>
        <w:rPr>
          <w:rFonts w:eastAsia="Calibri" w:cs="Arial"/>
          <w:sz w:val="22"/>
          <w:szCs w:val="22"/>
          <w:lang w:val="sr-Latn-CS"/>
        </w:rPr>
        <w:t>из места и залета скок у даљину одразом леве или десне ноге</w:t>
      </w:r>
    </w:p>
    <w:p w14:paraId="7128A69C" w14:textId="77777777" w:rsidR="00937522" w:rsidRDefault="00550077">
      <w:pPr>
        <w:numPr>
          <w:ilvl w:val="0"/>
          <w:numId w:val="198"/>
        </w:numPr>
        <w:spacing w:before="0" w:after="200" w:line="276" w:lineRule="auto"/>
        <w:jc w:val="left"/>
        <w:rPr>
          <w:rFonts w:eastAsia="Calibri" w:cs="Arial"/>
          <w:sz w:val="22"/>
          <w:szCs w:val="22"/>
          <w:lang w:val="sr-Latn-CS"/>
        </w:rPr>
      </w:pPr>
      <w:r>
        <w:rPr>
          <w:rFonts w:eastAsia="Calibri" w:cs="Arial"/>
          <w:sz w:val="22"/>
          <w:szCs w:val="22"/>
          <w:lang w:val="sr-Latn-CS"/>
        </w:rPr>
        <w:t xml:space="preserve">скакање преко водоравних (струњача) или вертикалних (чуњ) препрека </w:t>
      </w:r>
    </w:p>
    <w:p w14:paraId="3F8C904E" w14:textId="77777777" w:rsidR="00937522" w:rsidRDefault="00550077">
      <w:pPr>
        <w:numPr>
          <w:ilvl w:val="0"/>
          <w:numId w:val="198"/>
        </w:numPr>
        <w:spacing w:before="0" w:after="200" w:line="276" w:lineRule="auto"/>
        <w:jc w:val="left"/>
        <w:rPr>
          <w:rFonts w:eastAsia="Calibri" w:cs="Arial"/>
          <w:sz w:val="22"/>
          <w:szCs w:val="22"/>
          <w:lang w:val="sr-Latn-CS"/>
        </w:rPr>
      </w:pPr>
      <w:r>
        <w:rPr>
          <w:rFonts w:eastAsia="Calibri" w:cs="Arial"/>
          <w:sz w:val="22"/>
          <w:szCs w:val="22"/>
          <w:lang w:val="sr-Latn-CS"/>
        </w:rPr>
        <w:t>суножни скокови одраз и доскок</w:t>
      </w:r>
    </w:p>
    <w:p w14:paraId="0E88E4D1" w14:textId="77777777" w:rsidR="00937522" w:rsidRDefault="00550077">
      <w:pPr>
        <w:numPr>
          <w:ilvl w:val="0"/>
          <w:numId w:val="198"/>
        </w:numPr>
        <w:spacing w:before="0" w:after="200" w:line="276" w:lineRule="auto"/>
        <w:jc w:val="left"/>
        <w:rPr>
          <w:rFonts w:cs="Arial"/>
          <w:sz w:val="22"/>
          <w:szCs w:val="22"/>
          <w:lang w:val="sr-Latn-CS" w:eastAsia="sr-Latn-CS"/>
        </w:rPr>
      </w:pPr>
      <w:r>
        <w:rPr>
          <w:rFonts w:cs="Arial"/>
          <w:sz w:val="22"/>
          <w:szCs w:val="22"/>
          <w:lang w:val="sr-Latn-CS" w:eastAsia="sr-Latn-CS"/>
        </w:rPr>
        <w:t>скок удаљ: залет, једноножни одскок, меки суножни доскок у песак</w:t>
      </w:r>
    </w:p>
    <w:p w14:paraId="34BEEFA8" w14:textId="77777777" w:rsidR="00937522" w:rsidRDefault="00550077">
      <w:pPr>
        <w:numPr>
          <w:ilvl w:val="0"/>
          <w:numId w:val="198"/>
        </w:numPr>
        <w:spacing w:before="0" w:after="200" w:line="276" w:lineRule="auto"/>
        <w:jc w:val="left"/>
        <w:rPr>
          <w:rFonts w:cs="Arial"/>
          <w:sz w:val="22"/>
          <w:szCs w:val="22"/>
          <w:lang w:val="sr-Latn-CS" w:eastAsia="sr-Latn-CS"/>
        </w:rPr>
      </w:pPr>
      <w:r>
        <w:rPr>
          <w:rFonts w:cs="Arial"/>
          <w:sz w:val="22"/>
          <w:szCs w:val="22"/>
          <w:lang w:val="sr-Latn-CS" w:eastAsia="sr-Latn-CS"/>
        </w:rPr>
        <w:t>скок увис: из залета право, једноножни одскок, ноге погрчити, и меки суножни доскок на струњачу или песак.</w:t>
      </w:r>
    </w:p>
    <w:p w14:paraId="1BFCCFAF" w14:textId="77777777" w:rsidR="00937522" w:rsidRDefault="00937522">
      <w:pPr>
        <w:spacing w:before="0"/>
        <w:ind w:left="2160"/>
        <w:rPr>
          <w:rFonts w:cs="Arial"/>
          <w:sz w:val="22"/>
          <w:szCs w:val="22"/>
          <w:lang w:val="sr-Latn-CS" w:eastAsia="sr-Latn-CS"/>
        </w:rPr>
      </w:pPr>
    </w:p>
    <w:p w14:paraId="4CB82345" w14:textId="77777777" w:rsidR="00937522" w:rsidRDefault="00550077">
      <w:pPr>
        <w:numPr>
          <w:ilvl w:val="0"/>
          <w:numId w:val="194"/>
        </w:numPr>
        <w:spacing w:before="0" w:after="200" w:line="276" w:lineRule="auto"/>
        <w:jc w:val="left"/>
        <w:rPr>
          <w:rFonts w:cs="Arial"/>
          <w:b/>
          <w:bCs/>
          <w:sz w:val="22"/>
          <w:szCs w:val="22"/>
          <w:lang w:val="sr-Latn-CS" w:eastAsia="sr-Latn-CS"/>
        </w:rPr>
      </w:pPr>
      <w:r>
        <w:rPr>
          <w:rFonts w:cs="Arial"/>
          <w:b/>
          <w:bCs/>
          <w:sz w:val="22"/>
          <w:szCs w:val="22"/>
          <w:lang w:val="sr-Latn-CS" w:eastAsia="sr-Latn-CS"/>
        </w:rPr>
        <w:t>Бацања и хватања</w:t>
      </w:r>
    </w:p>
    <w:p w14:paraId="4F2DFED5" w14:textId="77777777" w:rsidR="00937522" w:rsidRDefault="00550077">
      <w:pPr>
        <w:numPr>
          <w:ilvl w:val="0"/>
          <w:numId w:val="199"/>
        </w:numPr>
        <w:spacing w:before="0" w:after="200" w:line="276" w:lineRule="auto"/>
        <w:jc w:val="left"/>
        <w:rPr>
          <w:rFonts w:cs="Arial"/>
          <w:b/>
          <w:bCs/>
          <w:sz w:val="22"/>
          <w:szCs w:val="22"/>
          <w:lang w:val="sr-Latn-CS" w:eastAsia="sr-Latn-CS"/>
        </w:rPr>
      </w:pPr>
      <w:r>
        <w:rPr>
          <w:rFonts w:cs="Arial"/>
          <w:bCs/>
          <w:sz w:val="22"/>
          <w:szCs w:val="22"/>
          <w:lang w:val="sr-Latn-CS" w:eastAsia="sr-Latn-CS"/>
        </w:rPr>
        <w:t>бацање лоптице преко вертикалних препрека (једном руком, обема рукама,бацање лоптице преко главе, бацање лоптице бочно)</w:t>
      </w:r>
    </w:p>
    <w:p w14:paraId="32961961" w14:textId="77777777" w:rsidR="00937522" w:rsidRDefault="00550077">
      <w:pPr>
        <w:numPr>
          <w:ilvl w:val="0"/>
          <w:numId w:val="199"/>
        </w:numPr>
        <w:spacing w:before="0" w:after="200" w:line="276" w:lineRule="auto"/>
        <w:jc w:val="left"/>
        <w:rPr>
          <w:rFonts w:cs="Arial"/>
          <w:b/>
          <w:bCs/>
          <w:sz w:val="22"/>
          <w:szCs w:val="22"/>
          <w:lang w:val="sr-Latn-CS" w:eastAsia="sr-Latn-CS"/>
        </w:rPr>
      </w:pPr>
      <w:r>
        <w:rPr>
          <w:rFonts w:cs="Arial"/>
          <w:bCs/>
          <w:sz w:val="22"/>
          <w:szCs w:val="22"/>
          <w:lang w:val="sr-Latn-CS" w:eastAsia="sr-Latn-CS"/>
        </w:rPr>
        <w:t>бацање лопте у вис обема рукама и хватање</w:t>
      </w:r>
    </w:p>
    <w:p w14:paraId="43587C93" w14:textId="77777777" w:rsidR="00937522" w:rsidRDefault="00550077">
      <w:pPr>
        <w:numPr>
          <w:ilvl w:val="0"/>
          <w:numId w:val="199"/>
        </w:numPr>
        <w:spacing w:before="0" w:after="200" w:line="276" w:lineRule="auto"/>
        <w:jc w:val="left"/>
        <w:rPr>
          <w:rFonts w:cs="Arial"/>
          <w:bCs/>
          <w:sz w:val="22"/>
          <w:szCs w:val="22"/>
          <w:lang w:val="sr-Latn-CS" w:eastAsia="sr-Latn-CS"/>
        </w:rPr>
      </w:pPr>
      <w:r>
        <w:rPr>
          <w:rFonts w:cs="Arial"/>
          <w:bCs/>
          <w:sz w:val="22"/>
          <w:szCs w:val="22"/>
          <w:lang w:val="sr-Latn-CS" w:eastAsia="sr-Latn-CS"/>
        </w:rPr>
        <w:t>бацање лопте у пару - обема рукама с прса и од пода</w:t>
      </w:r>
    </w:p>
    <w:p w14:paraId="34AFE12E" w14:textId="77777777" w:rsidR="00937522" w:rsidRDefault="00550077">
      <w:pPr>
        <w:numPr>
          <w:ilvl w:val="0"/>
          <w:numId w:val="199"/>
        </w:numPr>
        <w:spacing w:before="0" w:after="200" w:line="276" w:lineRule="auto"/>
        <w:jc w:val="left"/>
        <w:rPr>
          <w:rFonts w:cs="Arial"/>
          <w:bCs/>
          <w:sz w:val="22"/>
          <w:szCs w:val="22"/>
          <w:lang w:val="sr-Latn-CS" w:eastAsia="sr-Latn-CS"/>
        </w:rPr>
      </w:pPr>
      <w:r>
        <w:rPr>
          <w:rFonts w:cs="Arial"/>
          <w:bCs/>
          <w:sz w:val="22"/>
          <w:szCs w:val="22"/>
          <w:lang w:val="sr-Latn-CS" w:eastAsia="sr-Latn-CS"/>
        </w:rPr>
        <w:t>бацање лопте у пару – обема рукама с рамена и хватање лопте одбијене од пода</w:t>
      </w:r>
    </w:p>
    <w:p w14:paraId="5A5E6A04" w14:textId="77777777" w:rsidR="00937522" w:rsidRDefault="00550077">
      <w:pPr>
        <w:numPr>
          <w:ilvl w:val="0"/>
          <w:numId w:val="199"/>
        </w:numPr>
        <w:spacing w:before="0" w:after="200" w:line="276" w:lineRule="auto"/>
        <w:jc w:val="left"/>
        <w:rPr>
          <w:rFonts w:cs="Arial"/>
          <w:bCs/>
          <w:sz w:val="22"/>
          <w:szCs w:val="22"/>
          <w:lang w:val="sr-Latn-CS" w:eastAsia="sr-Latn-CS"/>
        </w:rPr>
      </w:pPr>
      <w:r>
        <w:rPr>
          <w:rFonts w:cs="Arial"/>
          <w:bCs/>
          <w:sz w:val="22"/>
          <w:szCs w:val="22"/>
          <w:lang w:val="sr-Latn-CS" w:eastAsia="sr-Latn-CS"/>
        </w:rPr>
        <w:t>гађање лоптицом у циљ на удаљености од 3м.</w:t>
      </w:r>
    </w:p>
    <w:p w14:paraId="73160027" w14:textId="77777777" w:rsidR="00937522" w:rsidRDefault="00550077">
      <w:pPr>
        <w:numPr>
          <w:ilvl w:val="0"/>
          <w:numId w:val="199"/>
        </w:numPr>
        <w:spacing w:before="0" w:after="200" w:line="276" w:lineRule="auto"/>
        <w:jc w:val="left"/>
        <w:rPr>
          <w:rFonts w:cs="Arial"/>
          <w:bCs/>
          <w:sz w:val="22"/>
          <w:szCs w:val="22"/>
          <w:lang w:val="sr-Latn-CS" w:eastAsia="sr-Latn-CS"/>
        </w:rPr>
      </w:pPr>
      <w:r>
        <w:rPr>
          <w:rFonts w:cs="Arial"/>
          <w:bCs/>
          <w:sz w:val="22"/>
          <w:szCs w:val="22"/>
          <w:lang w:val="sr-Latn-CS" w:eastAsia="sr-Latn-CS"/>
        </w:rPr>
        <w:t>бацање лопте у зид и хватање обема рукама – одоздо, са висине груди, изнад главе</w:t>
      </w:r>
    </w:p>
    <w:p w14:paraId="2E10DD2B" w14:textId="77777777" w:rsidR="00937522" w:rsidRDefault="00550077">
      <w:pPr>
        <w:numPr>
          <w:ilvl w:val="0"/>
          <w:numId w:val="199"/>
        </w:numPr>
        <w:spacing w:before="0" w:after="200" w:line="276" w:lineRule="auto"/>
        <w:jc w:val="left"/>
        <w:rPr>
          <w:rFonts w:cs="Arial"/>
          <w:bCs/>
          <w:sz w:val="22"/>
          <w:szCs w:val="22"/>
          <w:lang w:val="sr-Latn-CS" w:eastAsia="sr-Latn-CS"/>
        </w:rPr>
      </w:pPr>
      <w:r>
        <w:rPr>
          <w:rFonts w:cs="Arial"/>
          <w:bCs/>
          <w:sz w:val="22"/>
          <w:szCs w:val="22"/>
          <w:lang w:val="sr-Latn-CS" w:eastAsia="sr-Latn-CS"/>
        </w:rPr>
        <w:t>вођење лопте у месту левом и десном рукомом</w:t>
      </w:r>
    </w:p>
    <w:p w14:paraId="58017DFB" w14:textId="77777777" w:rsidR="00937522" w:rsidRDefault="00550077">
      <w:pPr>
        <w:numPr>
          <w:ilvl w:val="0"/>
          <w:numId w:val="199"/>
        </w:numPr>
        <w:spacing w:before="0" w:after="200" w:line="276" w:lineRule="auto"/>
        <w:jc w:val="left"/>
        <w:rPr>
          <w:rFonts w:cs="Arial"/>
          <w:bCs/>
          <w:sz w:val="22"/>
          <w:szCs w:val="22"/>
          <w:lang w:val="sr-Latn-CS" w:eastAsia="sr-Latn-CS"/>
        </w:rPr>
      </w:pPr>
      <w:r>
        <w:rPr>
          <w:rFonts w:cs="Arial"/>
          <w:bCs/>
          <w:sz w:val="22"/>
          <w:szCs w:val="22"/>
          <w:lang w:val="sr-Latn-CS" w:eastAsia="sr-Latn-CS"/>
        </w:rPr>
        <w:t>вођење лопте обема рукама</w:t>
      </w:r>
    </w:p>
    <w:p w14:paraId="4C4AEB56" w14:textId="77777777" w:rsidR="00937522" w:rsidRDefault="00550077">
      <w:pPr>
        <w:numPr>
          <w:ilvl w:val="0"/>
          <w:numId w:val="199"/>
        </w:numPr>
        <w:spacing w:before="0" w:after="200" w:line="276" w:lineRule="auto"/>
        <w:jc w:val="left"/>
        <w:rPr>
          <w:rFonts w:cs="Arial"/>
          <w:bCs/>
          <w:sz w:val="22"/>
          <w:szCs w:val="22"/>
          <w:lang w:val="sr-Latn-CS" w:eastAsia="sr-Latn-CS"/>
        </w:rPr>
      </w:pPr>
      <w:r>
        <w:rPr>
          <w:rFonts w:cs="Arial"/>
          <w:bCs/>
          <w:sz w:val="22"/>
          <w:szCs w:val="22"/>
          <w:lang w:val="sr-Latn-CS" w:eastAsia="sr-Latn-CS"/>
        </w:rPr>
        <w:t>додавање лопте у паровима – одоздо, изнад главе, са висине груди</w:t>
      </w:r>
    </w:p>
    <w:p w14:paraId="71332452" w14:textId="77777777" w:rsidR="00937522" w:rsidRDefault="00550077">
      <w:pPr>
        <w:numPr>
          <w:ilvl w:val="0"/>
          <w:numId w:val="199"/>
        </w:numPr>
        <w:spacing w:before="0" w:after="200" w:line="276" w:lineRule="auto"/>
        <w:jc w:val="left"/>
        <w:rPr>
          <w:rFonts w:cs="Arial"/>
          <w:bCs/>
          <w:sz w:val="22"/>
          <w:szCs w:val="22"/>
          <w:lang w:val="sr-Latn-CS" w:eastAsia="sr-Latn-CS"/>
        </w:rPr>
      </w:pPr>
      <w:r>
        <w:rPr>
          <w:rFonts w:cs="Arial"/>
          <w:bCs/>
          <w:sz w:val="22"/>
          <w:szCs w:val="22"/>
          <w:lang w:val="sr-Latn-CS" w:eastAsia="sr-Latn-CS"/>
        </w:rPr>
        <w:t>бацање медицинке са обе руке „аут“, са груди, иза главе, испред себе одоздо</w:t>
      </w:r>
    </w:p>
    <w:p w14:paraId="52055513" w14:textId="77777777" w:rsidR="00937522" w:rsidRDefault="00937522">
      <w:pPr>
        <w:spacing w:before="0"/>
        <w:rPr>
          <w:rFonts w:cs="Arial"/>
          <w:bCs/>
          <w:sz w:val="22"/>
          <w:szCs w:val="22"/>
          <w:lang w:val="sr-Latn-CS" w:eastAsia="sr-Latn-CS"/>
        </w:rPr>
      </w:pPr>
    </w:p>
    <w:p w14:paraId="319D9A56" w14:textId="77777777" w:rsidR="00937522" w:rsidRDefault="00550077">
      <w:pPr>
        <w:numPr>
          <w:ilvl w:val="0"/>
          <w:numId w:val="194"/>
        </w:numPr>
        <w:spacing w:before="0" w:after="200" w:line="276" w:lineRule="auto"/>
        <w:jc w:val="left"/>
        <w:rPr>
          <w:rFonts w:cs="Arial"/>
          <w:b/>
          <w:bCs/>
          <w:sz w:val="22"/>
          <w:szCs w:val="22"/>
          <w:lang w:val="sr-Latn-CS" w:eastAsia="sr-Latn-CS"/>
        </w:rPr>
      </w:pPr>
      <w:r>
        <w:rPr>
          <w:rFonts w:cs="Arial"/>
          <w:b/>
          <w:bCs/>
          <w:sz w:val="22"/>
          <w:szCs w:val="22"/>
          <w:lang w:val="sr-Latn-CS" w:eastAsia="sr-Latn-CS"/>
        </w:rPr>
        <w:t>Дизања и ношења</w:t>
      </w:r>
    </w:p>
    <w:p w14:paraId="0636A652" w14:textId="77777777" w:rsidR="00937522" w:rsidRDefault="00937522">
      <w:pPr>
        <w:spacing w:before="0"/>
        <w:ind w:left="720"/>
        <w:rPr>
          <w:rFonts w:cs="Arial"/>
          <w:b/>
          <w:bCs/>
          <w:sz w:val="22"/>
          <w:szCs w:val="22"/>
          <w:lang w:val="sr-Latn-CS" w:eastAsia="sr-Latn-CS"/>
        </w:rPr>
      </w:pPr>
    </w:p>
    <w:p w14:paraId="7997396E" w14:textId="77777777" w:rsidR="00937522" w:rsidRDefault="00550077">
      <w:pPr>
        <w:numPr>
          <w:ilvl w:val="0"/>
          <w:numId w:val="200"/>
        </w:numPr>
        <w:spacing w:before="0" w:after="200" w:line="276" w:lineRule="auto"/>
        <w:jc w:val="left"/>
        <w:rPr>
          <w:rFonts w:eastAsia="Calibri" w:cs="Arial"/>
          <w:sz w:val="22"/>
          <w:szCs w:val="22"/>
          <w:lang w:val="sr-Latn-CS"/>
        </w:rPr>
      </w:pPr>
      <w:r>
        <w:rPr>
          <w:rFonts w:eastAsia="Calibri" w:cs="Arial"/>
          <w:sz w:val="22"/>
          <w:szCs w:val="22"/>
          <w:lang w:val="sr-Latn-CS"/>
        </w:rPr>
        <w:t>дизање и ношење медицинке (вреће са песком) од 1 и 2кг на различите начине; под руку са стране, испред, иза  тела, на раменима</w:t>
      </w:r>
    </w:p>
    <w:p w14:paraId="39832028" w14:textId="77777777" w:rsidR="00937522" w:rsidRDefault="00550077">
      <w:pPr>
        <w:numPr>
          <w:ilvl w:val="0"/>
          <w:numId w:val="200"/>
        </w:numPr>
        <w:spacing w:before="0" w:after="200" w:line="276" w:lineRule="auto"/>
        <w:jc w:val="left"/>
        <w:rPr>
          <w:rFonts w:eastAsia="Calibri" w:cs="Arial"/>
          <w:sz w:val="22"/>
          <w:szCs w:val="22"/>
          <w:lang w:val="sr-Latn-CS"/>
        </w:rPr>
      </w:pPr>
      <w:r>
        <w:rPr>
          <w:rFonts w:eastAsia="Calibri" w:cs="Arial"/>
          <w:sz w:val="22"/>
          <w:szCs w:val="22"/>
          <w:lang w:val="sr-Latn-CS"/>
        </w:rPr>
        <w:t>дизање и ношење у паровима, различитих предмета  и реквизите (до 5 кг); медицинке, оквир шведског сандука, облица или палица</w:t>
      </w:r>
    </w:p>
    <w:p w14:paraId="76756749" w14:textId="77777777" w:rsidR="00937522" w:rsidRDefault="00550077">
      <w:pPr>
        <w:numPr>
          <w:ilvl w:val="0"/>
          <w:numId w:val="200"/>
        </w:numPr>
        <w:spacing w:before="0" w:after="200" w:line="276" w:lineRule="auto"/>
        <w:jc w:val="left"/>
        <w:rPr>
          <w:rFonts w:eastAsia="Calibri" w:cs="Arial"/>
          <w:sz w:val="22"/>
          <w:szCs w:val="22"/>
          <w:lang w:val="sr-Latn-CS"/>
        </w:rPr>
      </w:pPr>
      <w:r>
        <w:rPr>
          <w:rFonts w:eastAsia="Calibri" w:cs="Arial"/>
          <w:sz w:val="22"/>
          <w:szCs w:val="22"/>
          <w:lang w:val="sr-Latn-CS"/>
        </w:rPr>
        <w:t>екипно дизање и ношење справа; струњаче, шведска клупа, греда, козлић, одскочна даска</w:t>
      </w:r>
    </w:p>
    <w:p w14:paraId="110843AC" w14:textId="77777777" w:rsidR="00937522" w:rsidRDefault="00937522">
      <w:pPr>
        <w:spacing w:before="0" w:line="276" w:lineRule="auto"/>
        <w:ind w:left="2136"/>
        <w:jc w:val="left"/>
        <w:rPr>
          <w:rFonts w:eastAsia="Calibri" w:cs="Arial"/>
          <w:sz w:val="22"/>
          <w:szCs w:val="22"/>
          <w:lang w:val="sr-Latn-CS"/>
        </w:rPr>
      </w:pPr>
    </w:p>
    <w:p w14:paraId="0518E38C" w14:textId="77777777" w:rsidR="00937522" w:rsidRDefault="00550077">
      <w:pPr>
        <w:numPr>
          <w:ilvl w:val="0"/>
          <w:numId w:val="194"/>
        </w:numPr>
        <w:spacing w:before="0" w:after="200" w:line="276" w:lineRule="auto"/>
        <w:jc w:val="left"/>
        <w:rPr>
          <w:rFonts w:cs="Arial"/>
          <w:b/>
          <w:bCs/>
          <w:sz w:val="22"/>
          <w:szCs w:val="22"/>
          <w:lang w:val="sr-Latn-CS" w:eastAsia="sr-Latn-CS"/>
        </w:rPr>
      </w:pPr>
      <w:r>
        <w:rPr>
          <w:rFonts w:cs="Arial"/>
          <w:b/>
          <w:bCs/>
          <w:sz w:val="22"/>
          <w:szCs w:val="22"/>
          <w:lang w:val="sr-Latn-CS" w:eastAsia="sr-Latn-CS"/>
        </w:rPr>
        <w:t>Вучења и гурања</w:t>
      </w:r>
    </w:p>
    <w:p w14:paraId="26DE1EF8" w14:textId="77777777" w:rsidR="00937522" w:rsidRDefault="00550077">
      <w:pPr>
        <w:numPr>
          <w:ilvl w:val="0"/>
          <w:numId w:val="200"/>
        </w:numPr>
        <w:spacing w:before="0" w:after="200" w:line="276" w:lineRule="auto"/>
        <w:jc w:val="left"/>
        <w:rPr>
          <w:rFonts w:cs="Arial"/>
          <w:sz w:val="22"/>
          <w:szCs w:val="22"/>
          <w:lang w:val="sr-Latn-CS" w:eastAsia="sr-Latn-CS"/>
        </w:rPr>
      </w:pPr>
      <w:r>
        <w:rPr>
          <w:rFonts w:cs="Arial"/>
          <w:sz w:val="22"/>
          <w:szCs w:val="22"/>
          <w:lang w:val="sr-Latn-CS" w:eastAsia="sr-Latn-CS"/>
        </w:rPr>
        <w:t>у паровима: гурање шакама ради померања с места; вучење и гурање преко линије</w:t>
      </w:r>
    </w:p>
    <w:p w14:paraId="3256D0E8" w14:textId="77777777" w:rsidR="00937522" w:rsidRDefault="00550077">
      <w:pPr>
        <w:numPr>
          <w:ilvl w:val="0"/>
          <w:numId w:val="200"/>
        </w:numPr>
        <w:spacing w:before="0" w:after="200" w:line="276" w:lineRule="auto"/>
        <w:jc w:val="left"/>
        <w:rPr>
          <w:rFonts w:cs="Arial"/>
          <w:sz w:val="22"/>
          <w:szCs w:val="22"/>
          <w:lang w:val="sr-Latn-CS" w:eastAsia="sr-Latn-CS"/>
        </w:rPr>
      </w:pPr>
      <w:r>
        <w:rPr>
          <w:rFonts w:cs="Arial"/>
          <w:sz w:val="22"/>
          <w:szCs w:val="22"/>
          <w:lang w:val="sr-Latn-CS" w:eastAsia="sr-Latn-CS"/>
        </w:rPr>
        <w:t>палицама: у паровима држећи палицу за крајеве - вучење и гурање преко линије</w:t>
      </w:r>
    </w:p>
    <w:p w14:paraId="479932B1" w14:textId="77777777" w:rsidR="00937522" w:rsidRDefault="00550077">
      <w:pPr>
        <w:numPr>
          <w:ilvl w:val="0"/>
          <w:numId w:val="200"/>
        </w:numPr>
        <w:spacing w:before="0" w:after="200" w:line="276" w:lineRule="auto"/>
        <w:jc w:val="left"/>
        <w:rPr>
          <w:rFonts w:cs="Arial"/>
          <w:sz w:val="22"/>
          <w:szCs w:val="22"/>
          <w:lang w:val="sr-Latn-CS" w:eastAsia="sr-Latn-CS"/>
        </w:rPr>
      </w:pPr>
      <w:r>
        <w:rPr>
          <w:rFonts w:cs="Arial"/>
          <w:sz w:val="22"/>
          <w:szCs w:val="22"/>
          <w:lang w:val="sr-Latn-CS" w:eastAsia="sr-Latn-CS"/>
        </w:rPr>
        <w:t>ужетом: више ученика, вучење и гурање; у облику круга</w:t>
      </w:r>
    </w:p>
    <w:p w14:paraId="5B3A850B" w14:textId="77777777" w:rsidR="00937522" w:rsidRDefault="00550077">
      <w:pPr>
        <w:numPr>
          <w:ilvl w:val="0"/>
          <w:numId w:val="200"/>
        </w:numPr>
        <w:spacing w:before="0" w:after="200" w:line="276" w:lineRule="auto"/>
        <w:jc w:val="left"/>
        <w:rPr>
          <w:rFonts w:cs="Arial"/>
          <w:sz w:val="22"/>
          <w:szCs w:val="22"/>
          <w:lang w:val="sr-Latn-CS" w:eastAsia="sr-Latn-CS"/>
        </w:rPr>
      </w:pPr>
      <w:r>
        <w:rPr>
          <w:rFonts w:cs="Arial"/>
          <w:sz w:val="22"/>
          <w:szCs w:val="22"/>
          <w:lang w:val="sr-Latn-CS" w:eastAsia="sr-Latn-CS"/>
        </w:rPr>
        <w:t>екипно: навлачење конопца</w:t>
      </w:r>
    </w:p>
    <w:p w14:paraId="6F0EE18B" w14:textId="77777777" w:rsidR="00937522" w:rsidRDefault="00937522">
      <w:pPr>
        <w:spacing w:before="0"/>
        <w:ind w:left="2136"/>
        <w:rPr>
          <w:rFonts w:cs="Arial"/>
          <w:sz w:val="22"/>
          <w:szCs w:val="22"/>
          <w:lang w:val="sr-Latn-CS" w:eastAsia="sr-Latn-CS"/>
        </w:rPr>
      </w:pPr>
    </w:p>
    <w:p w14:paraId="28EF7693" w14:textId="77777777" w:rsidR="00937522" w:rsidRDefault="00550077">
      <w:pPr>
        <w:numPr>
          <w:ilvl w:val="0"/>
          <w:numId w:val="194"/>
        </w:numPr>
        <w:spacing w:before="0" w:after="200" w:line="276" w:lineRule="auto"/>
        <w:jc w:val="left"/>
        <w:rPr>
          <w:rFonts w:cs="Arial"/>
          <w:sz w:val="22"/>
          <w:szCs w:val="22"/>
          <w:lang w:val="sr-Latn-CS" w:eastAsia="sr-Latn-CS"/>
        </w:rPr>
      </w:pPr>
      <w:r>
        <w:rPr>
          <w:rFonts w:cs="Arial"/>
          <w:b/>
          <w:bCs/>
          <w:sz w:val="22"/>
          <w:szCs w:val="22"/>
          <w:lang w:val="sr-Latn-CS" w:eastAsia="sr-Latn-CS"/>
        </w:rPr>
        <w:t>Вишења</w:t>
      </w:r>
    </w:p>
    <w:p w14:paraId="05A4C098" w14:textId="77777777" w:rsidR="00937522" w:rsidRDefault="00550077">
      <w:pPr>
        <w:numPr>
          <w:ilvl w:val="0"/>
          <w:numId w:val="201"/>
        </w:numPr>
        <w:spacing w:before="0" w:after="200" w:line="276" w:lineRule="auto"/>
        <w:jc w:val="left"/>
        <w:rPr>
          <w:rFonts w:eastAsia="Calibri" w:cs="Arial"/>
          <w:sz w:val="22"/>
          <w:szCs w:val="22"/>
          <w:lang w:val="sr-Latn-CS"/>
        </w:rPr>
      </w:pPr>
      <w:r>
        <w:rPr>
          <w:rFonts w:eastAsia="Calibri" w:cs="Arial"/>
          <w:sz w:val="22"/>
          <w:szCs w:val="22"/>
          <w:lang w:val="sr-Latn-CS"/>
        </w:rPr>
        <w:t>краткотрајни вис на; рипстолу, мотки, разбоју, вратилу или природним препрекама</w:t>
      </w:r>
    </w:p>
    <w:p w14:paraId="1C7D3CDF" w14:textId="77777777" w:rsidR="00937522" w:rsidRDefault="00550077">
      <w:pPr>
        <w:numPr>
          <w:ilvl w:val="0"/>
          <w:numId w:val="201"/>
        </w:numPr>
        <w:spacing w:before="0" w:after="200" w:line="276" w:lineRule="auto"/>
        <w:jc w:val="left"/>
        <w:rPr>
          <w:rFonts w:eastAsia="Calibri" w:cs="Arial"/>
          <w:sz w:val="22"/>
          <w:szCs w:val="22"/>
          <w:lang w:val="sr-Latn-CS"/>
        </w:rPr>
      </w:pPr>
      <w:r>
        <w:rPr>
          <w:rFonts w:eastAsia="Calibri" w:cs="Arial"/>
          <w:sz w:val="22"/>
          <w:szCs w:val="22"/>
          <w:lang w:val="sr-Latn-CS"/>
        </w:rPr>
        <w:t>мешовити вис чеони (ухватити се рукама за једну притку, а ноге закачити за другу)</w:t>
      </w:r>
    </w:p>
    <w:p w14:paraId="0B94EC97" w14:textId="77777777" w:rsidR="00937522" w:rsidRDefault="00550077">
      <w:pPr>
        <w:numPr>
          <w:ilvl w:val="0"/>
          <w:numId w:val="201"/>
        </w:numPr>
        <w:spacing w:before="0" w:after="200" w:line="276" w:lineRule="auto"/>
        <w:jc w:val="left"/>
        <w:rPr>
          <w:rFonts w:eastAsia="Calibri" w:cs="Arial"/>
          <w:sz w:val="22"/>
          <w:szCs w:val="22"/>
          <w:lang w:val="sr-Latn-CS"/>
        </w:rPr>
      </w:pPr>
      <w:r>
        <w:rPr>
          <w:rFonts w:eastAsia="Calibri" w:cs="Arial"/>
          <w:sz w:val="22"/>
          <w:szCs w:val="22"/>
          <w:lang w:val="sr-Latn-CS"/>
        </w:rPr>
        <w:t>мешовити вис бочни (ухватити се рукама и ногама за исту притку)</w:t>
      </w:r>
    </w:p>
    <w:p w14:paraId="6B450B75" w14:textId="77777777" w:rsidR="00937522" w:rsidRDefault="00937522">
      <w:pPr>
        <w:spacing w:before="0"/>
        <w:rPr>
          <w:rFonts w:eastAsia="Calibri" w:cs="Arial"/>
          <w:sz w:val="22"/>
          <w:szCs w:val="22"/>
          <w:lang w:val="sr-Latn-CS"/>
        </w:rPr>
      </w:pPr>
    </w:p>
    <w:p w14:paraId="52D586F5" w14:textId="77777777" w:rsidR="00937522" w:rsidRDefault="00937522">
      <w:pPr>
        <w:spacing w:before="0"/>
        <w:jc w:val="left"/>
        <w:rPr>
          <w:rFonts w:eastAsia="Calibri" w:cs="Arial"/>
          <w:sz w:val="22"/>
          <w:szCs w:val="22"/>
          <w:lang w:val="sr-Latn-CS"/>
        </w:rPr>
      </w:pPr>
    </w:p>
    <w:p w14:paraId="64A73DCB" w14:textId="77777777" w:rsidR="00937522" w:rsidRDefault="00937522">
      <w:pPr>
        <w:spacing w:before="0"/>
        <w:jc w:val="left"/>
        <w:rPr>
          <w:rFonts w:eastAsia="Calibri" w:cs="Arial"/>
          <w:sz w:val="22"/>
          <w:szCs w:val="22"/>
          <w:lang w:val="sr-Latn-CS"/>
        </w:rPr>
      </w:pPr>
    </w:p>
    <w:p w14:paraId="7EFA77F3" w14:textId="77777777" w:rsidR="00937522" w:rsidRDefault="00550077">
      <w:pPr>
        <w:spacing w:before="0" w:line="276" w:lineRule="auto"/>
        <w:jc w:val="center"/>
        <w:rPr>
          <w:rFonts w:eastAsia="Calibri" w:cs="Arial"/>
          <w:b/>
          <w:sz w:val="22"/>
          <w:szCs w:val="22"/>
          <w:lang w:val="sr-Latn-CS"/>
        </w:rPr>
      </w:pPr>
      <w:r>
        <w:rPr>
          <w:rFonts w:eastAsia="Calibri" w:cs="Arial"/>
          <w:b/>
          <w:sz w:val="22"/>
          <w:szCs w:val="22"/>
          <w:lang w:val="sr-Cyrl-RS"/>
        </w:rPr>
        <w:t>НАСТАВНЕ</w:t>
      </w:r>
      <w:r>
        <w:rPr>
          <w:rFonts w:eastAsia="Calibri" w:cs="Arial"/>
          <w:b/>
          <w:sz w:val="22"/>
          <w:szCs w:val="22"/>
          <w:lang w:val="sr-Latn-CS"/>
        </w:rPr>
        <w:t xml:space="preserve"> ТЕМЕ ЗА  III и IV РАЗРЕД ОСНОВНЕ ШКОЛЕ</w:t>
      </w:r>
    </w:p>
    <w:p w14:paraId="69D891FF" w14:textId="77777777" w:rsidR="00937522" w:rsidRDefault="00550077">
      <w:pPr>
        <w:spacing w:before="0" w:line="276" w:lineRule="auto"/>
        <w:ind w:left="720"/>
        <w:jc w:val="center"/>
        <w:rPr>
          <w:rFonts w:eastAsia="Calibri" w:cs="Arial"/>
          <w:sz w:val="22"/>
          <w:szCs w:val="22"/>
          <w:lang w:val="sr-Latn-CS"/>
        </w:rPr>
      </w:pPr>
      <w:r>
        <w:rPr>
          <w:rFonts w:eastAsia="Calibri" w:cs="Arial"/>
          <w:sz w:val="22"/>
          <w:szCs w:val="22"/>
          <w:lang w:val="sr-Latn-CS"/>
        </w:rPr>
        <w:t>( 2 часа недељно)</w:t>
      </w:r>
    </w:p>
    <w:p w14:paraId="3465D30E" w14:textId="77777777" w:rsidR="00937522" w:rsidRDefault="00937522">
      <w:pPr>
        <w:spacing w:before="0" w:line="276" w:lineRule="auto"/>
        <w:jc w:val="left"/>
        <w:rPr>
          <w:rFonts w:eastAsia="Calibri" w:cs="Arial"/>
          <w:b/>
          <w:sz w:val="22"/>
          <w:szCs w:val="22"/>
          <w:lang w:val="sr-Latn-CS"/>
        </w:rPr>
      </w:pPr>
    </w:p>
    <w:p w14:paraId="415E9DBF" w14:textId="77777777" w:rsidR="00937522" w:rsidRDefault="00550077">
      <w:pPr>
        <w:spacing w:before="0"/>
        <w:ind w:right="-2" w:firstLine="567"/>
        <w:rPr>
          <w:rFonts w:cs="Arial"/>
          <w:sz w:val="22"/>
          <w:szCs w:val="22"/>
          <w:lang w:val="sr-Latn-CS" w:eastAsia="sr-Latn-CS"/>
        </w:rPr>
      </w:pPr>
      <w:r>
        <w:rPr>
          <w:rFonts w:cs="Arial"/>
          <w:sz w:val="22"/>
          <w:szCs w:val="22"/>
          <w:lang w:val="sr-Latn-CS" w:eastAsia="sr-Latn-CS"/>
        </w:rPr>
        <w:t>Савладати елементарна кретања манипулативног и локомоторног карактера у једноставним и сложенијим условима.</w:t>
      </w:r>
    </w:p>
    <w:p w14:paraId="65D6842C" w14:textId="77777777" w:rsidR="00937522" w:rsidRDefault="00937522">
      <w:pPr>
        <w:spacing w:before="0"/>
        <w:ind w:right="-2"/>
        <w:rPr>
          <w:rFonts w:cs="Arial"/>
          <w:sz w:val="22"/>
          <w:szCs w:val="22"/>
          <w:lang w:val="sr-Latn-CS" w:eastAsia="sr-Latn-CS"/>
        </w:rPr>
      </w:pPr>
    </w:p>
    <w:p w14:paraId="71997961" w14:textId="77777777" w:rsidR="00937522" w:rsidRDefault="00550077">
      <w:pPr>
        <w:numPr>
          <w:ilvl w:val="0"/>
          <w:numId w:val="194"/>
        </w:numPr>
        <w:spacing w:before="0" w:after="200" w:line="276" w:lineRule="auto"/>
        <w:jc w:val="left"/>
        <w:rPr>
          <w:rFonts w:eastAsia="Calibri" w:cs="Arial"/>
          <w:b/>
          <w:sz w:val="22"/>
          <w:szCs w:val="22"/>
          <w:lang w:val="sr-Latn-CS"/>
        </w:rPr>
      </w:pPr>
      <w:r>
        <w:rPr>
          <w:rFonts w:eastAsia="Calibri" w:cs="Arial"/>
          <w:b/>
          <w:sz w:val="22"/>
          <w:szCs w:val="22"/>
          <w:lang w:val="sr-Latn-CS"/>
        </w:rPr>
        <w:t>Ходање и трчање</w:t>
      </w:r>
    </w:p>
    <w:p w14:paraId="27D25F92" w14:textId="77777777" w:rsidR="00937522" w:rsidRDefault="00550077">
      <w:pPr>
        <w:numPr>
          <w:ilvl w:val="0"/>
          <w:numId w:val="202"/>
        </w:numPr>
        <w:spacing w:before="0" w:after="200" w:line="276" w:lineRule="auto"/>
        <w:jc w:val="left"/>
        <w:rPr>
          <w:rFonts w:eastAsia="Calibri" w:cs="Arial"/>
          <w:sz w:val="22"/>
          <w:szCs w:val="22"/>
          <w:lang w:val="sr-Latn-CS"/>
        </w:rPr>
      </w:pPr>
      <w:r>
        <w:rPr>
          <w:rFonts w:eastAsia="Calibri" w:cs="Arial"/>
          <w:sz w:val="22"/>
          <w:szCs w:val="22"/>
          <w:lang w:val="sr-Latn-CS"/>
        </w:rPr>
        <w:t>ходање и трчање различитим темпом уз правилан рад руку</w:t>
      </w:r>
    </w:p>
    <w:p w14:paraId="4CA93C14" w14:textId="77777777" w:rsidR="00937522" w:rsidRDefault="00550077">
      <w:pPr>
        <w:numPr>
          <w:ilvl w:val="0"/>
          <w:numId w:val="202"/>
        </w:numPr>
        <w:spacing w:before="0" w:after="200" w:line="276" w:lineRule="auto"/>
        <w:jc w:val="left"/>
        <w:rPr>
          <w:rFonts w:eastAsia="Calibri" w:cs="Arial"/>
          <w:sz w:val="22"/>
          <w:szCs w:val="22"/>
          <w:lang w:val="sr-Latn-CS"/>
        </w:rPr>
      </w:pPr>
      <w:r>
        <w:rPr>
          <w:rFonts w:eastAsia="Calibri" w:cs="Arial"/>
          <w:sz w:val="22"/>
          <w:szCs w:val="22"/>
          <w:lang w:val="sr-Latn-CS"/>
        </w:rPr>
        <w:lastRenderedPageBreak/>
        <w:t>брзо трчање на 40м из високог и полувисоког старта</w:t>
      </w:r>
    </w:p>
    <w:p w14:paraId="1372B584" w14:textId="77777777" w:rsidR="00937522" w:rsidRDefault="00550077">
      <w:pPr>
        <w:numPr>
          <w:ilvl w:val="0"/>
          <w:numId w:val="202"/>
        </w:numPr>
        <w:spacing w:before="0" w:after="200" w:line="276" w:lineRule="auto"/>
        <w:jc w:val="left"/>
        <w:rPr>
          <w:rFonts w:eastAsia="Calibri" w:cs="Arial"/>
          <w:sz w:val="22"/>
          <w:szCs w:val="22"/>
          <w:lang w:val="sr-Latn-CS"/>
        </w:rPr>
      </w:pPr>
      <w:r>
        <w:rPr>
          <w:rFonts w:eastAsia="Calibri" w:cs="Arial"/>
          <w:sz w:val="22"/>
          <w:szCs w:val="22"/>
          <w:lang w:val="sr-Latn-CS"/>
        </w:rPr>
        <w:t>ходање са окретом за 180 и 360  степени(по линији, клупи, греди)</w:t>
      </w:r>
    </w:p>
    <w:p w14:paraId="32AA5229" w14:textId="77777777" w:rsidR="00937522" w:rsidRDefault="00550077">
      <w:pPr>
        <w:numPr>
          <w:ilvl w:val="0"/>
          <w:numId w:val="202"/>
        </w:numPr>
        <w:spacing w:before="0" w:after="200" w:line="276" w:lineRule="auto"/>
        <w:jc w:val="left"/>
        <w:rPr>
          <w:rFonts w:eastAsia="Calibri" w:cs="Arial"/>
          <w:sz w:val="22"/>
          <w:szCs w:val="22"/>
          <w:lang w:val="sr-Latn-CS"/>
        </w:rPr>
      </w:pPr>
      <w:r>
        <w:rPr>
          <w:rFonts w:eastAsia="Calibri" w:cs="Arial"/>
          <w:sz w:val="22"/>
          <w:szCs w:val="22"/>
          <w:lang w:val="sr-Latn-CS"/>
        </w:rPr>
        <w:t>ходање задатом брзином</w:t>
      </w:r>
    </w:p>
    <w:p w14:paraId="4B1EB421" w14:textId="77777777" w:rsidR="00937522" w:rsidRDefault="00550077">
      <w:pPr>
        <w:numPr>
          <w:ilvl w:val="0"/>
          <w:numId w:val="202"/>
        </w:numPr>
        <w:spacing w:before="0" w:after="200" w:line="276" w:lineRule="auto"/>
        <w:jc w:val="left"/>
        <w:rPr>
          <w:rFonts w:eastAsia="Calibri" w:cs="Arial"/>
          <w:sz w:val="22"/>
          <w:szCs w:val="22"/>
          <w:lang w:val="sr-Latn-CS"/>
        </w:rPr>
      </w:pPr>
      <w:r>
        <w:rPr>
          <w:rFonts w:eastAsia="Calibri" w:cs="Arial"/>
          <w:sz w:val="22"/>
          <w:szCs w:val="22"/>
          <w:lang w:val="sr-Latn-CS"/>
        </w:rPr>
        <w:t>трчање до 30м. Старт из разних позиција (лежећи, чучећи, лежећи на леђима и сл.)</w:t>
      </w:r>
    </w:p>
    <w:p w14:paraId="73F12988" w14:textId="77777777" w:rsidR="00937522" w:rsidRDefault="00550077">
      <w:pPr>
        <w:numPr>
          <w:ilvl w:val="0"/>
          <w:numId w:val="202"/>
        </w:numPr>
        <w:spacing w:before="0" w:after="200" w:line="276" w:lineRule="auto"/>
        <w:jc w:val="left"/>
        <w:rPr>
          <w:rFonts w:eastAsia="Calibri" w:cs="Arial"/>
          <w:sz w:val="22"/>
          <w:szCs w:val="22"/>
          <w:lang w:val="sr-Latn-CS"/>
        </w:rPr>
      </w:pPr>
      <w:r>
        <w:rPr>
          <w:rFonts w:eastAsia="Calibri" w:cs="Arial"/>
          <w:sz w:val="22"/>
          <w:szCs w:val="22"/>
          <w:lang w:val="sr-Latn-CS"/>
        </w:rPr>
        <w:t>трчање између уско постављених линија различитих растојања</w:t>
      </w:r>
    </w:p>
    <w:p w14:paraId="05D3348E" w14:textId="77777777" w:rsidR="00937522" w:rsidRDefault="00937522">
      <w:pPr>
        <w:spacing w:before="0" w:line="276" w:lineRule="auto"/>
        <w:ind w:left="2136"/>
        <w:jc w:val="left"/>
        <w:rPr>
          <w:rFonts w:eastAsia="Calibri" w:cs="Arial"/>
          <w:sz w:val="22"/>
          <w:szCs w:val="22"/>
          <w:lang w:val="sr-Latn-CS"/>
        </w:rPr>
      </w:pPr>
    </w:p>
    <w:p w14:paraId="1293DFAA" w14:textId="77777777" w:rsidR="00937522" w:rsidRDefault="00550077">
      <w:pPr>
        <w:numPr>
          <w:ilvl w:val="0"/>
          <w:numId w:val="194"/>
        </w:numPr>
        <w:spacing w:before="0" w:after="200" w:line="276" w:lineRule="auto"/>
        <w:jc w:val="left"/>
        <w:rPr>
          <w:rFonts w:eastAsia="Calibri" w:cs="Arial"/>
          <w:b/>
          <w:sz w:val="22"/>
          <w:szCs w:val="22"/>
          <w:lang w:val="sr-Latn-CS"/>
        </w:rPr>
      </w:pPr>
      <w:r>
        <w:rPr>
          <w:rFonts w:eastAsia="Calibri" w:cs="Arial"/>
          <w:b/>
          <w:sz w:val="22"/>
          <w:szCs w:val="22"/>
          <w:lang w:val="sr-Latn-CS"/>
        </w:rPr>
        <w:t>Вежбе на тлу</w:t>
      </w:r>
    </w:p>
    <w:p w14:paraId="4DF83973" w14:textId="77777777" w:rsidR="00937522" w:rsidRDefault="00550077">
      <w:pPr>
        <w:numPr>
          <w:ilvl w:val="0"/>
          <w:numId w:val="203"/>
        </w:numPr>
        <w:spacing w:before="0" w:after="200" w:line="276" w:lineRule="auto"/>
        <w:jc w:val="left"/>
        <w:rPr>
          <w:rFonts w:eastAsia="Calibri" w:cs="Arial"/>
          <w:b/>
          <w:sz w:val="22"/>
          <w:szCs w:val="22"/>
          <w:lang w:val="sr-Latn-CS"/>
        </w:rPr>
      </w:pPr>
      <w:r>
        <w:rPr>
          <w:rFonts w:eastAsia="Calibri" w:cs="Arial"/>
          <w:sz w:val="22"/>
          <w:szCs w:val="22"/>
          <w:lang w:val="sr-Latn-CS"/>
        </w:rPr>
        <w:t>став о лопатицама (свећа)</w:t>
      </w:r>
    </w:p>
    <w:p w14:paraId="46C0CF90" w14:textId="77777777" w:rsidR="00937522" w:rsidRDefault="00550077">
      <w:pPr>
        <w:numPr>
          <w:ilvl w:val="0"/>
          <w:numId w:val="203"/>
        </w:numPr>
        <w:spacing w:before="0" w:after="200" w:line="276" w:lineRule="auto"/>
        <w:jc w:val="left"/>
        <w:rPr>
          <w:rFonts w:eastAsia="Calibri" w:cs="Arial"/>
          <w:b/>
          <w:sz w:val="22"/>
          <w:szCs w:val="22"/>
          <w:lang w:val="sr-Latn-CS"/>
        </w:rPr>
      </w:pPr>
      <w:r>
        <w:rPr>
          <w:rFonts w:eastAsia="Calibri" w:cs="Arial"/>
          <w:sz w:val="22"/>
          <w:szCs w:val="22"/>
          <w:lang w:val="sr-Latn-CS"/>
        </w:rPr>
        <w:t>колут напред из места преко ниске препреке (лоптице, лопте, медицинке)</w:t>
      </w:r>
    </w:p>
    <w:p w14:paraId="6DE79888" w14:textId="77777777" w:rsidR="00937522" w:rsidRDefault="00550077">
      <w:pPr>
        <w:numPr>
          <w:ilvl w:val="0"/>
          <w:numId w:val="203"/>
        </w:numPr>
        <w:spacing w:before="0" w:after="200" w:line="276" w:lineRule="auto"/>
        <w:jc w:val="left"/>
        <w:rPr>
          <w:rFonts w:eastAsia="Calibri" w:cs="Arial"/>
          <w:b/>
          <w:sz w:val="22"/>
          <w:szCs w:val="22"/>
          <w:lang w:val="sr-Latn-CS"/>
        </w:rPr>
      </w:pPr>
      <w:r>
        <w:rPr>
          <w:rFonts w:eastAsia="Calibri" w:cs="Arial"/>
          <w:sz w:val="22"/>
          <w:szCs w:val="22"/>
          <w:lang w:val="sr-Latn-CS"/>
        </w:rPr>
        <w:t>колут напред из места преко ниске вијаче низ косу раван</w:t>
      </w:r>
    </w:p>
    <w:p w14:paraId="68D395B6" w14:textId="77777777" w:rsidR="00937522" w:rsidRDefault="00550077">
      <w:pPr>
        <w:numPr>
          <w:ilvl w:val="0"/>
          <w:numId w:val="203"/>
        </w:numPr>
        <w:spacing w:before="0" w:after="200" w:line="276" w:lineRule="auto"/>
        <w:jc w:val="left"/>
        <w:rPr>
          <w:rFonts w:eastAsia="Calibri" w:cs="Arial"/>
          <w:b/>
          <w:sz w:val="22"/>
          <w:szCs w:val="22"/>
          <w:lang w:val="sr-Latn-CS"/>
        </w:rPr>
      </w:pPr>
      <w:r>
        <w:rPr>
          <w:rFonts w:eastAsia="Calibri" w:cs="Arial"/>
          <w:sz w:val="22"/>
          <w:szCs w:val="22"/>
          <w:lang w:val="sr-Latn-CS"/>
        </w:rPr>
        <w:t>колут напред из залета</w:t>
      </w:r>
    </w:p>
    <w:p w14:paraId="18234E25" w14:textId="77777777" w:rsidR="00937522" w:rsidRDefault="00550077">
      <w:pPr>
        <w:numPr>
          <w:ilvl w:val="0"/>
          <w:numId w:val="203"/>
        </w:numPr>
        <w:spacing w:before="0" w:after="200" w:line="276" w:lineRule="auto"/>
        <w:jc w:val="left"/>
        <w:rPr>
          <w:rFonts w:eastAsia="Calibri" w:cs="Arial"/>
          <w:b/>
          <w:sz w:val="22"/>
          <w:szCs w:val="22"/>
          <w:lang w:val="sr-Latn-CS"/>
        </w:rPr>
      </w:pPr>
      <w:r>
        <w:rPr>
          <w:rFonts w:eastAsia="Calibri" w:cs="Arial"/>
          <w:sz w:val="22"/>
          <w:szCs w:val="22"/>
          <w:lang w:val="sr-Latn-CS"/>
        </w:rPr>
        <w:t>колут назад на равној подлози</w:t>
      </w:r>
    </w:p>
    <w:p w14:paraId="1D79B1EB" w14:textId="77777777" w:rsidR="00937522" w:rsidRDefault="00550077">
      <w:pPr>
        <w:numPr>
          <w:ilvl w:val="0"/>
          <w:numId w:val="203"/>
        </w:numPr>
        <w:spacing w:before="0" w:after="200" w:line="276" w:lineRule="auto"/>
        <w:jc w:val="left"/>
        <w:rPr>
          <w:rFonts w:eastAsia="Calibri" w:cs="Arial"/>
          <w:b/>
          <w:sz w:val="22"/>
          <w:szCs w:val="22"/>
          <w:lang w:val="sr-Latn-CS"/>
        </w:rPr>
      </w:pPr>
      <w:r>
        <w:rPr>
          <w:rFonts w:eastAsia="Calibri" w:cs="Arial"/>
          <w:sz w:val="22"/>
          <w:szCs w:val="22"/>
          <w:lang w:val="sr-Latn-CS"/>
        </w:rPr>
        <w:t>колут напред и назад повезано</w:t>
      </w:r>
    </w:p>
    <w:p w14:paraId="60AB3AFE" w14:textId="77777777" w:rsidR="00937522" w:rsidRDefault="00937522">
      <w:pPr>
        <w:spacing w:before="0" w:line="276" w:lineRule="auto"/>
        <w:ind w:left="2136"/>
        <w:jc w:val="left"/>
        <w:rPr>
          <w:rFonts w:eastAsia="Calibri" w:cs="Arial"/>
          <w:b/>
          <w:sz w:val="22"/>
          <w:szCs w:val="22"/>
          <w:lang w:val="sr-Latn-CS"/>
        </w:rPr>
      </w:pPr>
    </w:p>
    <w:p w14:paraId="24030C13" w14:textId="77777777" w:rsidR="00937522" w:rsidRDefault="00550077">
      <w:pPr>
        <w:numPr>
          <w:ilvl w:val="0"/>
          <w:numId w:val="194"/>
        </w:numPr>
        <w:spacing w:before="0" w:after="200" w:line="276" w:lineRule="auto"/>
        <w:jc w:val="left"/>
        <w:rPr>
          <w:rFonts w:eastAsia="Calibri" w:cs="Arial"/>
          <w:b/>
          <w:sz w:val="22"/>
          <w:szCs w:val="22"/>
          <w:lang w:val="sr-Latn-CS"/>
        </w:rPr>
      </w:pPr>
      <w:r>
        <w:rPr>
          <w:rFonts w:eastAsia="Calibri" w:cs="Arial"/>
          <w:b/>
          <w:sz w:val="22"/>
          <w:szCs w:val="22"/>
          <w:lang w:val="sr-Latn-CS"/>
        </w:rPr>
        <w:t>Скакања и прескакања</w:t>
      </w:r>
    </w:p>
    <w:p w14:paraId="23F2FAAA" w14:textId="77777777" w:rsidR="00937522" w:rsidRDefault="00550077">
      <w:pPr>
        <w:numPr>
          <w:ilvl w:val="0"/>
          <w:numId w:val="204"/>
        </w:numPr>
        <w:spacing w:before="0" w:after="200" w:line="276" w:lineRule="auto"/>
        <w:jc w:val="left"/>
        <w:rPr>
          <w:rFonts w:eastAsia="Calibri" w:cs="Arial"/>
          <w:b/>
          <w:sz w:val="22"/>
          <w:szCs w:val="22"/>
          <w:lang w:val="sr-Latn-CS"/>
        </w:rPr>
      </w:pPr>
      <w:r>
        <w:rPr>
          <w:rFonts w:eastAsia="Calibri" w:cs="Arial"/>
          <w:sz w:val="22"/>
          <w:szCs w:val="22"/>
          <w:lang w:val="sr-Latn-CS"/>
        </w:rPr>
        <w:t>бочни скоковиса ноге на ногу</w:t>
      </w:r>
    </w:p>
    <w:p w14:paraId="3B87035B"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t>прескакање дуге вијаче (једноножно и суножно) појединачно и у праовима</w:t>
      </w:r>
    </w:p>
    <w:p w14:paraId="45988B5B"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t>прескакање кратке вијаче у трчању</w:t>
      </w:r>
    </w:p>
    <w:p w14:paraId="0826FEF9"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t>троскок и петоскок из места са доскоком у песак или струњачу</w:t>
      </w:r>
    </w:p>
    <w:p w14:paraId="5B1052EC"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t xml:space="preserve">скокови у дубину (доскок на меку подлогу) до висине од 50цм, (са клупе, греде, сандука) </w:t>
      </w:r>
    </w:p>
    <w:p w14:paraId="1C4A17FB"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t>доскоци на меку подлогу са увинућем, у чучњу, рукама у предручењу, са окретом у ваздуху</w:t>
      </w:r>
    </w:p>
    <w:p w14:paraId="6186AF67"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t>наскоци на справе до одређене висине (50 до 80цм) и саскоци</w:t>
      </w:r>
    </w:p>
    <w:p w14:paraId="0703FD9B"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t>суножни наскок, суножни саскок</w:t>
      </w:r>
    </w:p>
    <w:p w14:paraId="3F24C819"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lastRenderedPageBreak/>
        <w:t>наскок једном ногом, саскок на једну ногу</w:t>
      </w:r>
    </w:p>
    <w:p w14:paraId="011D480B"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t>наскок једном ногом, саскок на обе ноге</w:t>
      </w:r>
    </w:p>
    <w:p w14:paraId="5B61831E" w14:textId="77777777" w:rsidR="00937522" w:rsidRDefault="00550077">
      <w:pPr>
        <w:numPr>
          <w:ilvl w:val="0"/>
          <w:numId w:val="205"/>
        </w:numPr>
        <w:spacing w:before="0" w:after="200" w:line="276" w:lineRule="auto"/>
        <w:jc w:val="left"/>
        <w:rPr>
          <w:rFonts w:eastAsia="Calibri" w:cs="Arial"/>
          <w:sz w:val="22"/>
          <w:szCs w:val="22"/>
          <w:lang w:val="sr-Latn-CS"/>
        </w:rPr>
      </w:pPr>
      <w:r>
        <w:rPr>
          <w:rFonts w:eastAsia="Calibri" w:cs="Arial"/>
          <w:sz w:val="22"/>
          <w:szCs w:val="22"/>
          <w:lang w:val="sr-Latn-CS"/>
        </w:rPr>
        <w:t>скокови преко природних препрека</w:t>
      </w:r>
    </w:p>
    <w:p w14:paraId="46F00DC9" w14:textId="77777777" w:rsidR="00937522" w:rsidRDefault="00937522">
      <w:pPr>
        <w:spacing w:before="0" w:line="276" w:lineRule="auto"/>
        <w:ind w:left="2136"/>
        <w:jc w:val="left"/>
        <w:rPr>
          <w:rFonts w:eastAsia="Calibri" w:cs="Arial"/>
          <w:sz w:val="22"/>
          <w:szCs w:val="22"/>
          <w:lang w:val="sr-Latn-CS"/>
        </w:rPr>
      </w:pPr>
    </w:p>
    <w:p w14:paraId="024DAEF1" w14:textId="77777777" w:rsidR="00937522" w:rsidRDefault="00550077">
      <w:pPr>
        <w:numPr>
          <w:ilvl w:val="0"/>
          <w:numId w:val="194"/>
        </w:numPr>
        <w:spacing w:before="0" w:after="200" w:line="276" w:lineRule="auto"/>
        <w:jc w:val="left"/>
        <w:rPr>
          <w:rFonts w:eastAsia="Calibri" w:cs="Arial"/>
          <w:sz w:val="22"/>
          <w:szCs w:val="22"/>
          <w:lang w:val="sr-Latn-CS"/>
        </w:rPr>
      </w:pPr>
      <w:r>
        <w:rPr>
          <w:rFonts w:eastAsia="Calibri" w:cs="Arial"/>
          <w:b/>
          <w:bCs/>
          <w:sz w:val="22"/>
          <w:szCs w:val="22"/>
          <w:lang w:val="sr-Latn-CS"/>
        </w:rPr>
        <w:t>Бацања</w:t>
      </w:r>
    </w:p>
    <w:p w14:paraId="793CFBA2" w14:textId="77777777" w:rsidR="00937522" w:rsidRDefault="00550077">
      <w:pPr>
        <w:numPr>
          <w:ilvl w:val="2"/>
          <w:numId w:val="194"/>
        </w:numPr>
        <w:spacing w:before="0" w:after="200" w:line="276" w:lineRule="auto"/>
        <w:jc w:val="left"/>
        <w:rPr>
          <w:rFonts w:eastAsia="Calibri" w:cs="Arial"/>
          <w:sz w:val="22"/>
          <w:szCs w:val="22"/>
          <w:lang w:val="sr-Latn-CS"/>
        </w:rPr>
      </w:pPr>
      <w:r>
        <w:rPr>
          <w:rFonts w:eastAsia="Calibri" w:cs="Arial"/>
          <w:bCs/>
          <w:sz w:val="22"/>
          <w:szCs w:val="22"/>
          <w:lang w:val="sr-Latn-CS"/>
        </w:rPr>
        <w:t>гађања лоптицом и циљ са удаљености од 5 до 8м</w:t>
      </w:r>
    </w:p>
    <w:p w14:paraId="338E7CE0" w14:textId="77777777" w:rsidR="00937522" w:rsidRDefault="00550077">
      <w:pPr>
        <w:numPr>
          <w:ilvl w:val="2"/>
          <w:numId w:val="194"/>
        </w:numPr>
        <w:spacing w:before="0" w:after="200" w:line="276" w:lineRule="auto"/>
        <w:jc w:val="left"/>
        <w:rPr>
          <w:rFonts w:eastAsia="Calibri" w:cs="Arial"/>
          <w:sz w:val="22"/>
          <w:szCs w:val="22"/>
          <w:lang w:val="sr-Latn-CS"/>
        </w:rPr>
      </w:pPr>
      <w:r>
        <w:rPr>
          <w:rFonts w:eastAsia="Calibri" w:cs="Arial"/>
          <w:bCs/>
          <w:sz w:val="22"/>
          <w:szCs w:val="22"/>
          <w:lang w:val="sr-Latn-CS"/>
        </w:rPr>
        <w:t>гађање лоптицом у покретне циљеве</w:t>
      </w:r>
    </w:p>
    <w:p w14:paraId="7C597410" w14:textId="77777777" w:rsidR="00937522" w:rsidRDefault="00550077">
      <w:pPr>
        <w:numPr>
          <w:ilvl w:val="2"/>
          <w:numId w:val="194"/>
        </w:numPr>
        <w:spacing w:before="0" w:after="200" w:line="276" w:lineRule="auto"/>
        <w:jc w:val="left"/>
        <w:rPr>
          <w:rFonts w:eastAsia="Calibri" w:cs="Arial"/>
          <w:sz w:val="22"/>
          <w:szCs w:val="22"/>
          <w:lang w:val="sr-Latn-CS"/>
        </w:rPr>
      </w:pPr>
      <w:r>
        <w:rPr>
          <w:rFonts w:eastAsia="Calibri" w:cs="Arial"/>
          <w:bCs/>
          <w:sz w:val="22"/>
          <w:szCs w:val="22"/>
          <w:lang w:val="sr-Latn-CS"/>
        </w:rPr>
        <w:t>бацање лоптице удаљ из залета левом и десном руком</w:t>
      </w:r>
    </w:p>
    <w:p w14:paraId="0EC69016" w14:textId="77777777" w:rsidR="00937522" w:rsidRDefault="00550077">
      <w:pPr>
        <w:numPr>
          <w:ilvl w:val="2"/>
          <w:numId w:val="194"/>
        </w:numPr>
        <w:spacing w:before="0" w:after="200" w:line="276" w:lineRule="auto"/>
        <w:jc w:val="left"/>
        <w:rPr>
          <w:rFonts w:eastAsia="Calibri" w:cs="Arial"/>
          <w:sz w:val="22"/>
          <w:szCs w:val="22"/>
          <w:lang w:val="sr-Latn-CS"/>
        </w:rPr>
      </w:pPr>
      <w:r>
        <w:rPr>
          <w:rFonts w:eastAsia="Calibri" w:cs="Arial"/>
          <w:bCs/>
          <w:sz w:val="22"/>
          <w:szCs w:val="22"/>
          <w:lang w:val="sr-Latn-CS"/>
        </w:rPr>
        <w:t xml:space="preserve">бацање лопте у зид и хватање </w:t>
      </w:r>
    </w:p>
    <w:p w14:paraId="729262A6" w14:textId="77777777" w:rsidR="00937522" w:rsidRDefault="00550077">
      <w:pPr>
        <w:numPr>
          <w:ilvl w:val="2"/>
          <w:numId w:val="194"/>
        </w:numPr>
        <w:spacing w:before="0" w:after="200" w:line="276" w:lineRule="auto"/>
        <w:jc w:val="left"/>
        <w:rPr>
          <w:rFonts w:eastAsia="Calibri" w:cs="Arial"/>
          <w:sz w:val="22"/>
          <w:szCs w:val="22"/>
          <w:lang w:val="sr-Latn-CS"/>
        </w:rPr>
      </w:pPr>
      <w:r>
        <w:rPr>
          <w:rFonts w:eastAsia="Calibri" w:cs="Arial"/>
          <w:bCs/>
          <w:sz w:val="22"/>
          <w:szCs w:val="22"/>
          <w:lang w:val="sr-Latn-CS"/>
        </w:rPr>
        <w:t>бацање и хватање лопте на различите начине</w:t>
      </w:r>
    </w:p>
    <w:p w14:paraId="74DF5F28" w14:textId="77777777" w:rsidR="00937522" w:rsidRDefault="00550077">
      <w:pPr>
        <w:numPr>
          <w:ilvl w:val="2"/>
          <w:numId w:val="194"/>
        </w:numPr>
        <w:spacing w:before="0" w:after="200" w:line="276" w:lineRule="auto"/>
        <w:jc w:val="left"/>
        <w:rPr>
          <w:rFonts w:eastAsia="Calibri" w:cs="Arial"/>
          <w:sz w:val="22"/>
          <w:szCs w:val="22"/>
          <w:lang w:val="sr-Latn-CS"/>
        </w:rPr>
      </w:pPr>
      <w:r>
        <w:rPr>
          <w:rFonts w:eastAsia="Calibri" w:cs="Arial"/>
          <w:bCs/>
          <w:sz w:val="22"/>
          <w:szCs w:val="22"/>
          <w:lang w:val="sr-Latn-CS"/>
        </w:rPr>
        <w:t>одбијање лопте рукама (одбојкашки) у пароовима</w:t>
      </w:r>
    </w:p>
    <w:p w14:paraId="38526E41" w14:textId="77777777" w:rsidR="00937522" w:rsidRDefault="00550077">
      <w:pPr>
        <w:numPr>
          <w:ilvl w:val="2"/>
          <w:numId w:val="194"/>
        </w:numPr>
        <w:spacing w:before="0" w:after="200" w:line="276" w:lineRule="auto"/>
        <w:jc w:val="left"/>
        <w:rPr>
          <w:rFonts w:eastAsia="Calibri" w:cs="Arial"/>
          <w:sz w:val="22"/>
          <w:szCs w:val="22"/>
          <w:lang w:val="sr-Latn-CS"/>
        </w:rPr>
      </w:pPr>
      <w:r>
        <w:rPr>
          <w:rFonts w:eastAsia="Calibri" w:cs="Arial"/>
          <w:bCs/>
          <w:sz w:val="22"/>
          <w:szCs w:val="22"/>
          <w:lang w:val="sr-Latn-CS"/>
        </w:rPr>
        <w:t>вођење лопте једном руком у трчању и додавање – одоздо, са груди, у висини рамена, изнад главе</w:t>
      </w:r>
    </w:p>
    <w:p w14:paraId="4D5C7CAB" w14:textId="77777777" w:rsidR="00937522" w:rsidRDefault="00550077">
      <w:pPr>
        <w:numPr>
          <w:ilvl w:val="2"/>
          <w:numId w:val="194"/>
        </w:numPr>
        <w:spacing w:before="0" w:after="200" w:line="276" w:lineRule="auto"/>
        <w:jc w:val="left"/>
        <w:rPr>
          <w:rFonts w:eastAsia="Calibri" w:cs="Arial"/>
          <w:sz w:val="22"/>
          <w:szCs w:val="22"/>
          <w:lang w:val="sr-Latn-CS"/>
        </w:rPr>
      </w:pPr>
      <w:r>
        <w:rPr>
          <w:rFonts w:eastAsia="Calibri" w:cs="Arial"/>
          <w:bCs/>
          <w:sz w:val="22"/>
          <w:szCs w:val="22"/>
          <w:lang w:val="sr-Latn-CS"/>
        </w:rPr>
        <w:t>додавање и хватање лопте у паровима у кретању</w:t>
      </w:r>
    </w:p>
    <w:p w14:paraId="702789C7" w14:textId="77777777" w:rsidR="00937522" w:rsidRDefault="00550077">
      <w:pPr>
        <w:numPr>
          <w:ilvl w:val="2"/>
          <w:numId w:val="194"/>
        </w:numPr>
        <w:spacing w:before="0" w:after="200" w:line="276" w:lineRule="auto"/>
        <w:jc w:val="left"/>
        <w:rPr>
          <w:rFonts w:eastAsia="Calibri" w:cs="Arial"/>
          <w:sz w:val="22"/>
          <w:szCs w:val="22"/>
          <w:lang w:val="sr-Latn-CS"/>
        </w:rPr>
      </w:pPr>
      <w:r>
        <w:rPr>
          <w:rFonts w:eastAsia="Calibri" w:cs="Arial"/>
          <w:bCs/>
          <w:sz w:val="22"/>
          <w:szCs w:val="22"/>
          <w:lang w:val="sr-Latn-CS"/>
        </w:rPr>
        <w:t>бацање медицинке (2 кг) обема рукама, сување</w:t>
      </w:r>
    </w:p>
    <w:p w14:paraId="37DD9972" w14:textId="77777777" w:rsidR="00937522" w:rsidRDefault="00937522">
      <w:pPr>
        <w:spacing w:before="0" w:line="276" w:lineRule="auto"/>
        <w:ind w:left="2160"/>
        <w:jc w:val="left"/>
        <w:rPr>
          <w:rFonts w:eastAsia="Calibri" w:cs="Arial"/>
          <w:sz w:val="22"/>
          <w:szCs w:val="22"/>
          <w:lang w:val="sr-Latn-CS"/>
        </w:rPr>
      </w:pPr>
    </w:p>
    <w:p w14:paraId="4B547185" w14:textId="77777777" w:rsidR="00937522" w:rsidRDefault="00550077">
      <w:pPr>
        <w:numPr>
          <w:ilvl w:val="0"/>
          <w:numId w:val="194"/>
        </w:numPr>
        <w:spacing w:before="0" w:after="200" w:line="276" w:lineRule="auto"/>
        <w:jc w:val="left"/>
        <w:rPr>
          <w:rFonts w:cs="Arial"/>
          <w:b/>
          <w:bCs/>
          <w:sz w:val="22"/>
          <w:szCs w:val="22"/>
          <w:lang w:val="sr-Latn-CS" w:eastAsia="sr-Latn-CS"/>
        </w:rPr>
      </w:pPr>
      <w:r>
        <w:rPr>
          <w:rFonts w:cs="Arial"/>
          <w:b/>
          <w:bCs/>
          <w:sz w:val="22"/>
          <w:szCs w:val="22"/>
          <w:lang w:val="sr-Latn-CS" w:eastAsia="sr-Latn-CS"/>
        </w:rPr>
        <w:t>Дизања и ношења</w:t>
      </w:r>
    </w:p>
    <w:p w14:paraId="0193E39F" w14:textId="77777777" w:rsidR="00937522" w:rsidRDefault="00550077">
      <w:pPr>
        <w:numPr>
          <w:ilvl w:val="2"/>
          <w:numId w:val="194"/>
        </w:numPr>
        <w:spacing w:before="0" w:after="200" w:line="276" w:lineRule="auto"/>
        <w:jc w:val="left"/>
        <w:rPr>
          <w:rFonts w:cs="Arial"/>
          <w:b/>
          <w:bCs/>
          <w:sz w:val="22"/>
          <w:szCs w:val="22"/>
          <w:lang w:val="sr-Latn-CS" w:eastAsia="sr-Latn-CS"/>
        </w:rPr>
      </w:pPr>
      <w:r>
        <w:rPr>
          <w:rFonts w:cs="Arial"/>
          <w:bCs/>
          <w:sz w:val="22"/>
          <w:szCs w:val="22"/>
          <w:lang w:val="sr-Latn-CS" w:eastAsia="sr-Latn-CS"/>
        </w:rPr>
        <w:t xml:space="preserve">Рад у тројкама: </w:t>
      </w:r>
    </w:p>
    <w:p w14:paraId="218FF83F"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дизање и ношење мотком</w:t>
      </w:r>
    </w:p>
    <w:p w14:paraId="2B33462E"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дизање и ношење палицом</w:t>
      </w:r>
    </w:p>
    <w:p w14:paraId="69182804"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дизање и ношење трећег</w:t>
      </w:r>
    </w:p>
    <w:p w14:paraId="5EC406B8" w14:textId="77777777" w:rsidR="00937522" w:rsidRDefault="00937522">
      <w:pPr>
        <w:spacing w:before="0" w:line="276" w:lineRule="auto"/>
        <w:ind w:left="2880"/>
        <w:rPr>
          <w:rFonts w:cs="Arial"/>
          <w:bCs/>
          <w:sz w:val="22"/>
          <w:szCs w:val="22"/>
          <w:lang w:val="sr-Latn-CS" w:eastAsia="sr-Latn-CS"/>
        </w:rPr>
      </w:pPr>
    </w:p>
    <w:p w14:paraId="21429A29" w14:textId="77777777" w:rsidR="00937522" w:rsidRDefault="00550077">
      <w:pPr>
        <w:numPr>
          <w:ilvl w:val="0"/>
          <w:numId w:val="194"/>
        </w:numPr>
        <w:spacing w:before="0" w:after="200" w:line="276" w:lineRule="auto"/>
        <w:jc w:val="left"/>
        <w:rPr>
          <w:rFonts w:cs="Arial"/>
          <w:b/>
          <w:bCs/>
          <w:sz w:val="22"/>
          <w:szCs w:val="22"/>
          <w:lang w:val="sr-Latn-CS" w:eastAsia="sr-Latn-CS"/>
        </w:rPr>
      </w:pPr>
      <w:r>
        <w:rPr>
          <w:rFonts w:cs="Arial"/>
          <w:b/>
          <w:bCs/>
          <w:sz w:val="22"/>
          <w:szCs w:val="22"/>
          <w:lang w:val="sr-Latn-CS" w:eastAsia="sr-Latn-CS"/>
        </w:rPr>
        <w:t>Вучења и гурања</w:t>
      </w:r>
    </w:p>
    <w:p w14:paraId="1320DE28" w14:textId="77777777" w:rsidR="00937522" w:rsidRDefault="00550077">
      <w:pPr>
        <w:numPr>
          <w:ilvl w:val="0"/>
          <w:numId w:val="206"/>
        </w:numPr>
        <w:spacing w:before="0" w:after="200" w:line="276" w:lineRule="auto"/>
        <w:jc w:val="left"/>
        <w:rPr>
          <w:rFonts w:eastAsia="Calibri" w:cs="Arial"/>
          <w:b/>
          <w:sz w:val="22"/>
          <w:szCs w:val="22"/>
          <w:lang w:val="sr-Latn-CS"/>
        </w:rPr>
      </w:pPr>
      <w:r>
        <w:rPr>
          <w:rFonts w:eastAsia="Calibri" w:cs="Arial"/>
          <w:sz w:val="22"/>
          <w:szCs w:val="22"/>
          <w:lang w:val="sr-Latn-CS"/>
        </w:rPr>
        <w:t>У паровима:</w:t>
      </w:r>
    </w:p>
    <w:p w14:paraId="6EF74E0A" w14:textId="77777777" w:rsidR="00937522" w:rsidRDefault="00550077">
      <w:pPr>
        <w:numPr>
          <w:ilvl w:val="3"/>
          <w:numId w:val="194"/>
        </w:numPr>
        <w:spacing w:before="0" w:after="200" w:line="276" w:lineRule="auto"/>
        <w:jc w:val="left"/>
        <w:rPr>
          <w:rFonts w:eastAsia="Calibri" w:cs="Arial"/>
          <w:b/>
          <w:sz w:val="22"/>
          <w:szCs w:val="22"/>
          <w:lang w:val="sr-Latn-CS"/>
        </w:rPr>
      </w:pPr>
      <w:r>
        <w:rPr>
          <w:rFonts w:eastAsia="Calibri" w:cs="Arial"/>
          <w:sz w:val="22"/>
          <w:szCs w:val="22"/>
          <w:lang w:val="sr-Latn-CS"/>
        </w:rPr>
        <w:t>палицом</w:t>
      </w:r>
    </w:p>
    <w:p w14:paraId="2079C79A" w14:textId="77777777" w:rsidR="00937522" w:rsidRDefault="00550077">
      <w:pPr>
        <w:numPr>
          <w:ilvl w:val="3"/>
          <w:numId w:val="194"/>
        </w:numPr>
        <w:spacing w:before="0" w:after="200" w:line="276" w:lineRule="auto"/>
        <w:jc w:val="left"/>
        <w:rPr>
          <w:rFonts w:eastAsia="Calibri" w:cs="Arial"/>
          <w:b/>
          <w:sz w:val="22"/>
          <w:szCs w:val="22"/>
          <w:lang w:val="sr-Latn-CS"/>
        </w:rPr>
      </w:pPr>
      <w:r>
        <w:rPr>
          <w:rFonts w:eastAsia="Calibri" w:cs="Arial"/>
          <w:sz w:val="22"/>
          <w:szCs w:val="22"/>
          <w:lang w:val="sr-Latn-CS"/>
        </w:rPr>
        <w:lastRenderedPageBreak/>
        <w:t>вијачом</w:t>
      </w:r>
    </w:p>
    <w:p w14:paraId="7AEB1D0F" w14:textId="77777777" w:rsidR="00937522" w:rsidRDefault="00550077">
      <w:pPr>
        <w:numPr>
          <w:ilvl w:val="3"/>
          <w:numId w:val="194"/>
        </w:numPr>
        <w:spacing w:before="0" w:after="200" w:line="276" w:lineRule="auto"/>
        <w:jc w:val="left"/>
        <w:rPr>
          <w:rFonts w:eastAsia="Calibri" w:cs="Arial"/>
          <w:sz w:val="22"/>
          <w:szCs w:val="22"/>
          <w:lang w:val="sr-Latn-CS"/>
        </w:rPr>
      </w:pPr>
      <w:r>
        <w:rPr>
          <w:rFonts w:eastAsia="Calibri" w:cs="Arial"/>
          <w:sz w:val="22"/>
          <w:szCs w:val="22"/>
          <w:lang w:val="sr-Latn-CS"/>
        </w:rPr>
        <w:t>медицинком</w:t>
      </w:r>
    </w:p>
    <w:p w14:paraId="28C6B88B" w14:textId="77777777" w:rsidR="00937522" w:rsidRDefault="00550077">
      <w:pPr>
        <w:numPr>
          <w:ilvl w:val="0"/>
          <w:numId w:val="206"/>
        </w:numPr>
        <w:spacing w:before="0" w:after="200" w:line="276" w:lineRule="auto"/>
        <w:jc w:val="left"/>
        <w:rPr>
          <w:rFonts w:eastAsia="Calibri" w:cs="Arial"/>
          <w:sz w:val="22"/>
          <w:szCs w:val="22"/>
          <w:lang w:val="sr-Latn-CS"/>
        </w:rPr>
      </w:pPr>
      <w:r>
        <w:rPr>
          <w:rFonts w:eastAsia="Calibri" w:cs="Arial"/>
          <w:sz w:val="22"/>
          <w:szCs w:val="22"/>
          <w:lang w:val="sr-Latn-CS"/>
        </w:rPr>
        <w:t>У групама:</w:t>
      </w:r>
    </w:p>
    <w:p w14:paraId="6AA27C25" w14:textId="77777777" w:rsidR="00937522" w:rsidRDefault="00550077">
      <w:pPr>
        <w:numPr>
          <w:ilvl w:val="3"/>
          <w:numId w:val="194"/>
        </w:numPr>
        <w:spacing w:before="0" w:after="200" w:line="276" w:lineRule="auto"/>
        <w:jc w:val="left"/>
        <w:rPr>
          <w:rFonts w:eastAsia="Calibri" w:cs="Arial"/>
          <w:sz w:val="22"/>
          <w:szCs w:val="22"/>
          <w:lang w:val="sr-Latn-CS"/>
        </w:rPr>
      </w:pPr>
      <w:r>
        <w:rPr>
          <w:rFonts w:eastAsia="Calibri" w:cs="Arial"/>
          <w:sz w:val="22"/>
          <w:szCs w:val="22"/>
          <w:lang w:val="sr-Latn-CS"/>
        </w:rPr>
        <w:t>струњаче</w:t>
      </w:r>
    </w:p>
    <w:p w14:paraId="76817480" w14:textId="77777777" w:rsidR="00937522" w:rsidRDefault="00550077">
      <w:pPr>
        <w:numPr>
          <w:ilvl w:val="3"/>
          <w:numId w:val="194"/>
        </w:numPr>
        <w:spacing w:before="0" w:after="200" w:line="276" w:lineRule="auto"/>
        <w:jc w:val="left"/>
        <w:rPr>
          <w:rFonts w:eastAsia="Calibri" w:cs="Arial"/>
          <w:sz w:val="22"/>
          <w:szCs w:val="22"/>
          <w:lang w:val="sr-Latn-CS"/>
        </w:rPr>
      </w:pPr>
      <w:r>
        <w:rPr>
          <w:rFonts w:eastAsia="Calibri" w:cs="Arial"/>
          <w:sz w:val="22"/>
          <w:szCs w:val="22"/>
          <w:lang w:val="sr-Latn-CS"/>
        </w:rPr>
        <w:t>сандука</w:t>
      </w:r>
    </w:p>
    <w:p w14:paraId="5F5F4344" w14:textId="77777777" w:rsidR="00937522" w:rsidRDefault="00550077">
      <w:pPr>
        <w:numPr>
          <w:ilvl w:val="0"/>
          <w:numId w:val="206"/>
        </w:numPr>
        <w:spacing w:before="0" w:after="200" w:line="276" w:lineRule="auto"/>
        <w:jc w:val="left"/>
        <w:rPr>
          <w:rFonts w:eastAsia="Calibri" w:cs="Arial"/>
          <w:sz w:val="22"/>
          <w:szCs w:val="22"/>
          <w:lang w:val="sr-Latn-CS"/>
        </w:rPr>
      </w:pPr>
      <w:r>
        <w:rPr>
          <w:rFonts w:eastAsia="Calibri" w:cs="Arial"/>
          <w:sz w:val="22"/>
          <w:szCs w:val="22"/>
          <w:lang w:val="sr-Latn-CS"/>
        </w:rPr>
        <w:t>вучење и гурање на ужету у облику квадрата</w:t>
      </w:r>
    </w:p>
    <w:p w14:paraId="64A46FC7" w14:textId="77777777" w:rsidR="00937522" w:rsidRDefault="00550077">
      <w:pPr>
        <w:numPr>
          <w:ilvl w:val="0"/>
          <w:numId w:val="206"/>
        </w:numPr>
        <w:spacing w:before="0" w:after="200" w:line="276" w:lineRule="auto"/>
        <w:jc w:val="left"/>
        <w:rPr>
          <w:rFonts w:eastAsia="Calibri" w:cs="Arial"/>
          <w:sz w:val="22"/>
          <w:szCs w:val="22"/>
          <w:lang w:val="sr-Latn-CS"/>
        </w:rPr>
      </w:pPr>
      <w:r>
        <w:rPr>
          <w:rFonts w:eastAsia="Calibri" w:cs="Arial"/>
          <w:sz w:val="22"/>
          <w:szCs w:val="22"/>
          <w:lang w:val="sr-Latn-CS"/>
        </w:rPr>
        <w:t>навлачење конопца</w:t>
      </w:r>
    </w:p>
    <w:p w14:paraId="13610A99" w14:textId="77777777" w:rsidR="00937522" w:rsidRDefault="00550077">
      <w:pPr>
        <w:numPr>
          <w:ilvl w:val="0"/>
          <w:numId w:val="207"/>
        </w:numPr>
        <w:spacing w:before="0" w:after="200" w:line="276" w:lineRule="auto"/>
        <w:jc w:val="left"/>
        <w:rPr>
          <w:rFonts w:cs="Arial"/>
          <w:b/>
          <w:bCs/>
          <w:sz w:val="22"/>
          <w:szCs w:val="22"/>
          <w:lang w:val="sr-Latn-CS" w:eastAsia="sr-Latn-CS"/>
        </w:rPr>
      </w:pPr>
      <w:r>
        <w:rPr>
          <w:rFonts w:cs="Arial"/>
          <w:b/>
          <w:bCs/>
          <w:sz w:val="22"/>
          <w:szCs w:val="22"/>
          <w:lang w:val="sr-Latn-CS" w:eastAsia="sr-Latn-CS"/>
        </w:rPr>
        <w:t>Пузања, провлачења, пењања</w:t>
      </w:r>
    </w:p>
    <w:p w14:paraId="0CE0593D" w14:textId="77777777" w:rsidR="00937522" w:rsidRDefault="00550077">
      <w:pPr>
        <w:numPr>
          <w:ilvl w:val="0"/>
          <w:numId w:val="208"/>
        </w:numPr>
        <w:spacing w:before="0" w:after="200" w:line="276" w:lineRule="auto"/>
        <w:jc w:val="left"/>
        <w:rPr>
          <w:rFonts w:cs="Arial"/>
          <w:b/>
          <w:bCs/>
          <w:sz w:val="22"/>
          <w:szCs w:val="22"/>
          <w:lang w:val="sr-Latn-CS" w:eastAsia="sr-Latn-CS"/>
        </w:rPr>
      </w:pPr>
      <w:r>
        <w:rPr>
          <w:rFonts w:cs="Arial"/>
          <w:bCs/>
          <w:sz w:val="22"/>
          <w:szCs w:val="22"/>
          <w:lang w:val="sr-Latn-CS" w:eastAsia="sr-Latn-CS"/>
        </w:rPr>
        <w:t>Пузања:</w:t>
      </w:r>
    </w:p>
    <w:p w14:paraId="15CC41D8" w14:textId="77777777" w:rsidR="00937522" w:rsidRDefault="00550077">
      <w:pPr>
        <w:numPr>
          <w:ilvl w:val="3"/>
          <w:numId w:val="194"/>
        </w:numPr>
        <w:spacing w:before="0" w:after="200" w:line="276" w:lineRule="auto"/>
        <w:jc w:val="left"/>
        <w:rPr>
          <w:rFonts w:cs="Arial"/>
          <w:b/>
          <w:bCs/>
          <w:sz w:val="22"/>
          <w:szCs w:val="22"/>
          <w:lang w:val="sr-Latn-CS" w:eastAsia="sr-Latn-CS"/>
        </w:rPr>
      </w:pPr>
      <w:r>
        <w:rPr>
          <w:rFonts w:cs="Arial"/>
          <w:bCs/>
          <w:sz w:val="22"/>
          <w:szCs w:val="22"/>
          <w:lang w:val="sr-Latn-CS" w:eastAsia="sr-Latn-CS"/>
        </w:rPr>
        <w:t>пузање по шведској клупи</w:t>
      </w:r>
    </w:p>
    <w:p w14:paraId="5806B649"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пузање по равној подлози потрбушке, на бок, леђа и провлачење кроз обруч, испод козлића, окна сандука и сл)</w:t>
      </w:r>
    </w:p>
    <w:p w14:paraId="148BFEEA"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пузање на равној подлози потрбушке, боку, леђа уз ношење лакших предмета (лоптица, лопти,  тегић)</w:t>
      </w:r>
    </w:p>
    <w:p w14:paraId="59BF1C2A" w14:textId="77777777" w:rsidR="00937522" w:rsidRDefault="00550077">
      <w:pPr>
        <w:numPr>
          <w:ilvl w:val="0"/>
          <w:numId w:val="208"/>
        </w:numPr>
        <w:spacing w:before="0" w:after="200" w:line="276" w:lineRule="auto"/>
        <w:jc w:val="left"/>
        <w:rPr>
          <w:rFonts w:cs="Arial"/>
          <w:bCs/>
          <w:sz w:val="22"/>
          <w:szCs w:val="22"/>
          <w:lang w:val="sr-Latn-CS" w:eastAsia="sr-Latn-CS"/>
        </w:rPr>
      </w:pPr>
      <w:r>
        <w:rPr>
          <w:rFonts w:cs="Arial"/>
          <w:bCs/>
          <w:sz w:val="22"/>
          <w:szCs w:val="22"/>
          <w:lang w:val="sr-Latn-CS" w:eastAsia="sr-Latn-CS"/>
        </w:rPr>
        <w:t>Провлачење:</w:t>
      </w:r>
    </w:p>
    <w:p w14:paraId="13A86A33"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пењање и спуштање низ лестви</w:t>
      </w:r>
    </w:p>
    <w:p w14:paraId="3EFEF26E"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провлачење у пењању и спуштање кроз лестве и окна</w:t>
      </w:r>
    </w:p>
    <w:p w14:paraId="55A73FE0"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провлачење испод козлића, оквира сандука</w:t>
      </w:r>
    </w:p>
    <w:p w14:paraId="0C4A4D05" w14:textId="77777777" w:rsidR="00937522" w:rsidRDefault="00550077">
      <w:pPr>
        <w:numPr>
          <w:ilvl w:val="0"/>
          <w:numId w:val="208"/>
        </w:numPr>
        <w:spacing w:before="0" w:after="200" w:line="276" w:lineRule="auto"/>
        <w:jc w:val="left"/>
        <w:rPr>
          <w:rFonts w:cs="Arial"/>
          <w:bCs/>
          <w:sz w:val="22"/>
          <w:szCs w:val="22"/>
          <w:lang w:val="sr-Latn-CS" w:eastAsia="sr-Latn-CS"/>
        </w:rPr>
      </w:pPr>
      <w:r>
        <w:rPr>
          <w:rFonts w:cs="Arial"/>
          <w:bCs/>
          <w:sz w:val="22"/>
          <w:szCs w:val="22"/>
          <w:lang w:val="sr-Latn-CS" w:eastAsia="sr-Latn-CS"/>
        </w:rPr>
        <w:t>Пењање:</w:t>
      </w:r>
    </w:p>
    <w:p w14:paraId="197967B9"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пењање на лестве, силажење по косој клупи и обратно</w:t>
      </w:r>
    </w:p>
    <w:p w14:paraId="618CF2CE"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пењање на шведски сандук и спуштање низ конопац</w:t>
      </w:r>
    </w:p>
    <w:p w14:paraId="774BB76D" w14:textId="77777777" w:rsidR="00937522"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пењање уз мотку до 2м силажење преко препреке</w:t>
      </w:r>
    </w:p>
    <w:p w14:paraId="2EC8D4B3" w14:textId="77777777" w:rsidR="00937522" w:rsidRPr="00DB47FD" w:rsidRDefault="00550077">
      <w:pPr>
        <w:numPr>
          <w:ilvl w:val="3"/>
          <w:numId w:val="194"/>
        </w:numPr>
        <w:spacing w:before="0" w:after="200" w:line="276" w:lineRule="auto"/>
        <w:jc w:val="left"/>
        <w:rPr>
          <w:rFonts w:cs="Arial"/>
          <w:bCs/>
          <w:sz w:val="22"/>
          <w:szCs w:val="22"/>
          <w:lang w:val="sr-Latn-CS" w:eastAsia="sr-Latn-CS"/>
        </w:rPr>
      </w:pPr>
      <w:r>
        <w:rPr>
          <w:rFonts w:cs="Arial"/>
          <w:bCs/>
          <w:sz w:val="22"/>
          <w:szCs w:val="22"/>
          <w:lang w:val="sr-Latn-CS" w:eastAsia="sr-Latn-CS"/>
        </w:rPr>
        <w:t>пузање, провлачење и пењање (уз коришћења препрека) повезано</w:t>
      </w:r>
    </w:p>
    <w:p w14:paraId="53A6F61E" w14:textId="77777777" w:rsidR="00DB47FD" w:rsidRDefault="00DB47FD" w:rsidP="00DB47FD">
      <w:pPr>
        <w:spacing w:before="0" w:after="200" w:line="276" w:lineRule="auto"/>
        <w:ind w:left="2880"/>
        <w:jc w:val="left"/>
        <w:rPr>
          <w:rFonts w:cs="Arial"/>
          <w:bCs/>
          <w:sz w:val="22"/>
          <w:szCs w:val="22"/>
          <w:lang w:val="sr-Latn-CS" w:eastAsia="sr-Latn-CS"/>
        </w:rPr>
      </w:pPr>
    </w:p>
    <w:p w14:paraId="6994937E" w14:textId="77777777" w:rsidR="00937522" w:rsidRDefault="00550077">
      <w:pPr>
        <w:numPr>
          <w:ilvl w:val="0"/>
          <w:numId w:val="207"/>
        </w:numPr>
        <w:spacing w:before="0" w:after="200" w:line="276" w:lineRule="auto"/>
        <w:jc w:val="left"/>
        <w:rPr>
          <w:rFonts w:cs="Arial"/>
          <w:bCs/>
          <w:sz w:val="22"/>
          <w:szCs w:val="22"/>
          <w:lang w:val="sr-Latn-CS" w:eastAsia="sr-Latn-CS"/>
        </w:rPr>
      </w:pPr>
      <w:r>
        <w:rPr>
          <w:rFonts w:cs="Arial"/>
          <w:b/>
          <w:bCs/>
          <w:sz w:val="22"/>
          <w:szCs w:val="22"/>
          <w:lang w:val="sr-Latn-CS" w:eastAsia="sr-Latn-CS"/>
        </w:rPr>
        <w:lastRenderedPageBreak/>
        <w:t>Вишења</w:t>
      </w:r>
    </w:p>
    <w:p w14:paraId="03EB3905" w14:textId="77777777" w:rsidR="00937522" w:rsidRDefault="00550077">
      <w:pPr>
        <w:numPr>
          <w:ilvl w:val="0"/>
          <w:numId w:val="208"/>
        </w:numPr>
        <w:spacing w:before="0" w:after="200" w:line="276" w:lineRule="auto"/>
        <w:jc w:val="left"/>
        <w:rPr>
          <w:rFonts w:cs="Arial"/>
          <w:bCs/>
          <w:sz w:val="22"/>
          <w:szCs w:val="22"/>
          <w:lang w:val="sr-Latn-CS" w:eastAsia="sr-Latn-CS"/>
        </w:rPr>
      </w:pPr>
      <w:r>
        <w:rPr>
          <w:rFonts w:cs="Arial"/>
          <w:bCs/>
          <w:sz w:val="22"/>
          <w:szCs w:val="22"/>
          <w:lang w:val="sr-Latn-CS" w:eastAsia="sr-Latn-CS"/>
        </w:rPr>
        <w:t>вис стојећи предњи</w:t>
      </w:r>
    </w:p>
    <w:p w14:paraId="71F72C09" w14:textId="77777777" w:rsidR="00937522" w:rsidRDefault="00550077">
      <w:pPr>
        <w:numPr>
          <w:ilvl w:val="0"/>
          <w:numId w:val="208"/>
        </w:numPr>
        <w:spacing w:before="0" w:after="200" w:line="276" w:lineRule="auto"/>
        <w:jc w:val="left"/>
        <w:rPr>
          <w:rFonts w:cs="Arial"/>
          <w:bCs/>
          <w:sz w:val="22"/>
          <w:szCs w:val="22"/>
          <w:lang w:val="sr-Latn-CS" w:eastAsia="sr-Latn-CS"/>
        </w:rPr>
      </w:pPr>
      <w:r>
        <w:rPr>
          <w:rFonts w:cs="Arial"/>
          <w:bCs/>
          <w:sz w:val="22"/>
          <w:szCs w:val="22"/>
          <w:lang w:val="sr-Latn-CS" w:eastAsia="sr-Latn-CS"/>
        </w:rPr>
        <w:t>вис стојећи предњи, провлак у вис стојећи задњи</w:t>
      </w:r>
    </w:p>
    <w:p w14:paraId="32615074" w14:textId="77777777" w:rsidR="00937522" w:rsidRDefault="00550077">
      <w:pPr>
        <w:numPr>
          <w:ilvl w:val="0"/>
          <w:numId w:val="208"/>
        </w:numPr>
        <w:spacing w:before="0" w:after="200" w:line="276" w:lineRule="auto"/>
        <w:jc w:val="left"/>
        <w:rPr>
          <w:rFonts w:cs="Arial"/>
          <w:bCs/>
          <w:sz w:val="22"/>
          <w:szCs w:val="22"/>
          <w:lang w:val="sr-Latn-CS" w:eastAsia="sr-Latn-CS"/>
        </w:rPr>
      </w:pPr>
      <w:r>
        <w:rPr>
          <w:rFonts w:cs="Arial"/>
          <w:bCs/>
          <w:sz w:val="22"/>
          <w:szCs w:val="22"/>
          <w:lang w:val="sr-Latn-CS" w:eastAsia="sr-Latn-CS"/>
        </w:rPr>
        <w:t>вис завесом о потколено</w:t>
      </w:r>
      <w:r>
        <w:rPr>
          <w:rFonts w:cs="Arial"/>
          <w:bCs/>
          <w:sz w:val="22"/>
          <w:szCs w:val="22"/>
          <w:lang w:val="sr-Cyrl-RS" w:eastAsia="sr-Latn-CS"/>
        </w:rPr>
        <w:t xml:space="preserve"> </w:t>
      </w:r>
    </w:p>
    <w:p w14:paraId="5A583D4B" w14:textId="77777777" w:rsidR="00937522" w:rsidRDefault="00550077">
      <w:pPr>
        <w:spacing w:before="0" w:after="200" w:line="276" w:lineRule="auto"/>
        <w:jc w:val="left"/>
        <w:rPr>
          <w:rFonts w:eastAsia="Calibri" w:cs="Arial"/>
          <w:b/>
          <w:sz w:val="22"/>
          <w:szCs w:val="22"/>
          <w:lang w:val="sr-Latn-CS"/>
        </w:rPr>
      </w:pPr>
      <w:r>
        <w:rPr>
          <w:rFonts w:eastAsia="Calibri" w:cs="Arial"/>
          <w:b/>
          <w:sz w:val="22"/>
          <w:szCs w:val="22"/>
          <w:lang w:val="sr-Latn-CS"/>
        </w:rPr>
        <w:t>ПАРТНЕРСТВА</w:t>
      </w:r>
    </w:p>
    <w:p w14:paraId="06344735" w14:textId="77777777" w:rsidR="00937522" w:rsidRDefault="00550077">
      <w:pPr>
        <w:spacing w:before="0" w:after="200" w:line="276" w:lineRule="auto"/>
        <w:ind w:firstLine="390"/>
        <w:rPr>
          <w:rFonts w:eastAsia="Calibri" w:cs="Arial"/>
          <w:b/>
          <w:sz w:val="22"/>
          <w:szCs w:val="22"/>
          <w:lang w:val="sr-Latn-CS"/>
        </w:rPr>
      </w:pPr>
      <w:r>
        <w:rPr>
          <w:rFonts w:eastAsia="Calibri" w:cs="Arial"/>
          <w:b/>
          <w:sz w:val="22"/>
          <w:szCs w:val="22"/>
          <w:lang w:val="sr-Latn-CS"/>
        </w:rPr>
        <w:t>Сарадња са локалним самоуправама</w:t>
      </w:r>
    </w:p>
    <w:p w14:paraId="1E9C7161" w14:textId="77777777" w:rsidR="00937522" w:rsidRDefault="00550077">
      <w:pPr>
        <w:numPr>
          <w:ilvl w:val="0"/>
          <w:numId w:val="209"/>
        </w:numPr>
        <w:spacing w:before="0" w:after="200" w:line="276" w:lineRule="auto"/>
        <w:jc w:val="left"/>
        <w:rPr>
          <w:rFonts w:eastAsia="Calibri" w:cs="Arial"/>
          <w:sz w:val="22"/>
          <w:szCs w:val="22"/>
          <w:lang w:val="sr-Latn-CS"/>
        </w:rPr>
      </w:pPr>
      <w:r>
        <w:rPr>
          <w:rFonts w:eastAsia="Calibri" w:cs="Arial"/>
          <w:sz w:val="22"/>
          <w:szCs w:val="22"/>
          <w:lang w:val="sr-Latn-CS"/>
        </w:rPr>
        <w:t>Министарство за омладину и спорт, Савез за школски спорт Србије и локална самоуправа су партнери јер заједнички раде на реализацији пројекта с крајњим циљем да се деца правилно развију.</w:t>
      </w:r>
    </w:p>
    <w:p w14:paraId="72B667C2" w14:textId="77777777" w:rsidR="00937522" w:rsidRDefault="00550077">
      <w:pPr>
        <w:numPr>
          <w:ilvl w:val="0"/>
          <w:numId w:val="209"/>
        </w:numPr>
        <w:spacing w:before="0" w:after="200" w:line="276" w:lineRule="auto"/>
        <w:jc w:val="left"/>
        <w:rPr>
          <w:rFonts w:eastAsia="Calibri" w:cs="Arial"/>
          <w:sz w:val="22"/>
          <w:szCs w:val="22"/>
          <w:lang w:val="sr-Latn-CS"/>
        </w:rPr>
      </w:pPr>
      <w:r>
        <w:rPr>
          <w:rFonts w:eastAsia="Calibri" w:cs="Arial"/>
          <w:sz w:val="22"/>
          <w:szCs w:val="22"/>
          <w:lang w:val="sr-Latn-CS"/>
        </w:rPr>
        <w:t>Реализацијом пројекта, локална самоуправа успоставља бољи контакт са родитељима и остварује бољу друштвену функцију.</w:t>
      </w:r>
    </w:p>
    <w:p w14:paraId="5AB76F4B" w14:textId="77777777" w:rsidR="00937522" w:rsidRDefault="00550077">
      <w:pPr>
        <w:numPr>
          <w:ilvl w:val="0"/>
          <w:numId w:val="209"/>
        </w:numPr>
        <w:spacing w:before="0" w:after="200" w:line="276" w:lineRule="auto"/>
        <w:jc w:val="left"/>
        <w:rPr>
          <w:rFonts w:eastAsia="Calibri" w:cs="Arial"/>
          <w:sz w:val="22"/>
          <w:szCs w:val="22"/>
          <w:lang w:val="sr-Latn-CS"/>
        </w:rPr>
      </w:pPr>
      <w:r>
        <w:rPr>
          <w:rFonts w:eastAsia="Calibri" w:cs="Arial"/>
          <w:sz w:val="22"/>
          <w:szCs w:val="22"/>
          <w:lang w:val="sr-Latn-CS"/>
        </w:rPr>
        <w:t>Запослиће се неко од стручњака из те локалне заједнице.</w:t>
      </w:r>
    </w:p>
    <w:p w14:paraId="4A3566CA" w14:textId="77777777" w:rsidR="00937522" w:rsidRDefault="00550077">
      <w:pPr>
        <w:numPr>
          <w:ilvl w:val="0"/>
          <w:numId w:val="209"/>
        </w:numPr>
        <w:spacing w:before="0" w:after="200" w:line="276" w:lineRule="auto"/>
        <w:jc w:val="left"/>
        <w:rPr>
          <w:rFonts w:eastAsia="Calibri" w:cs="Arial"/>
          <w:sz w:val="22"/>
          <w:szCs w:val="22"/>
          <w:lang w:val="sr-Latn-CS"/>
        </w:rPr>
      </w:pPr>
      <w:r>
        <w:rPr>
          <w:rFonts w:eastAsia="Calibri" w:cs="Arial"/>
          <w:sz w:val="22"/>
          <w:szCs w:val="22"/>
          <w:lang w:val="sr-Latn-CS"/>
        </w:rPr>
        <w:t xml:space="preserve">Савез за школски спорт,  по захтеву локалне самоуправе могу пренети лиценцно право на примену пројекта. </w:t>
      </w:r>
    </w:p>
    <w:p w14:paraId="7DB5255A" w14:textId="77777777" w:rsidR="00937522" w:rsidRDefault="00550077">
      <w:pPr>
        <w:numPr>
          <w:ilvl w:val="0"/>
          <w:numId w:val="209"/>
        </w:numPr>
        <w:spacing w:before="0" w:after="200" w:line="276" w:lineRule="auto"/>
        <w:jc w:val="left"/>
        <w:rPr>
          <w:rFonts w:eastAsia="Calibri" w:cs="Arial"/>
          <w:sz w:val="22"/>
          <w:szCs w:val="22"/>
          <w:lang w:val="sr-Latn-CS"/>
        </w:rPr>
      </w:pPr>
      <w:r>
        <w:rPr>
          <w:rFonts w:eastAsia="Calibri" w:cs="Arial"/>
          <w:sz w:val="22"/>
          <w:szCs w:val="22"/>
          <w:lang w:val="sr-Latn-CS"/>
        </w:rPr>
        <w:t>Локална самоуправа преко средстава информисања обавештаваће се јавност о потреби укључивања деце.</w:t>
      </w:r>
    </w:p>
    <w:p w14:paraId="2966E2F6" w14:textId="77777777" w:rsidR="00937522" w:rsidRDefault="00550077">
      <w:pPr>
        <w:spacing w:before="0" w:after="200" w:line="276" w:lineRule="auto"/>
        <w:ind w:left="360"/>
        <w:jc w:val="left"/>
        <w:rPr>
          <w:rFonts w:eastAsia="Calibri" w:cs="Arial"/>
          <w:b/>
          <w:sz w:val="22"/>
          <w:szCs w:val="22"/>
          <w:lang w:val="sr-Latn-CS"/>
        </w:rPr>
      </w:pPr>
      <w:r>
        <w:rPr>
          <w:rFonts w:eastAsia="Calibri" w:cs="Arial"/>
          <w:b/>
          <w:sz w:val="22"/>
          <w:szCs w:val="22"/>
          <w:lang w:val="sr-Latn-CS"/>
        </w:rPr>
        <w:t xml:space="preserve">Сарадња са школама </w:t>
      </w:r>
    </w:p>
    <w:p w14:paraId="6B1DB52E" w14:textId="77777777" w:rsidR="00937522" w:rsidRDefault="00550077">
      <w:pPr>
        <w:numPr>
          <w:ilvl w:val="0"/>
          <w:numId w:val="210"/>
        </w:numPr>
        <w:spacing w:before="0" w:after="200" w:line="276" w:lineRule="auto"/>
        <w:jc w:val="left"/>
        <w:rPr>
          <w:rFonts w:eastAsia="Calibri" w:cs="Arial"/>
          <w:sz w:val="22"/>
          <w:szCs w:val="22"/>
          <w:lang w:val="sr-Latn-CS"/>
        </w:rPr>
      </w:pPr>
      <w:r>
        <w:rPr>
          <w:rFonts w:eastAsia="Calibri" w:cs="Arial"/>
          <w:sz w:val="22"/>
          <w:szCs w:val="22"/>
          <w:lang w:val="sr-Latn-CS"/>
        </w:rPr>
        <w:t>Пројекат је финансиран од стране Министарства за омладину и спорт, а школе у локалној средини добијају нове савремене реквизите за млађи школски узраст и приређен  програм рада.</w:t>
      </w:r>
    </w:p>
    <w:p w14:paraId="6DBCA04B" w14:textId="77777777" w:rsidR="00937522" w:rsidRDefault="00550077">
      <w:pPr>
        <w:numPr>
          <w:ilvl w:val="0"/>
          <w:numId w:val="210"/>
        </w:numPr>
        <w:spacing w:before="0" w:after="200" w:line="276" w:lineRule="auto"/>
        <w:jc w:val="left"/>
        <w:rPr>
          <w:rFonts w:eastAsia="Calibri" w:cs="Arial"/>
          <w:sz w:val="22"/>
          <w:szCs w:val="22"/>
          <w:lang w:val="sr-Latn-CS"/>
        </w:rPr>
      </w:pPr>
      <w:r>
        <w:rPr>
          <w:rFonts w:eastAsia="Calibri" w:cs="Arial"/>
          <w:sz w:val="22"/>
          <w:szCs w:val="22"/>
          <w:lang w:val="sr-Latn-CS"/>
        </w:rPr>
        <w:t>Школа обезбеђује најмање 4 (четири) сата у школском дворишту или фискултурној сал</w:t>
      </w:r>
      <w:r>
        <w:rPr>
          <w:rFonts w:eastAsia="Calibri" w:cs="Arial"/>
          <w:sz w:val="22"/>
          <w:szCs w:val="22"/>
          <w:lang w:val="sr-Cyrl-RS"/>
        </w:rPr>
        <w:t>и.</w:t>
      </w:r>
      <w:r>
        <w:rPr>
          <w:rFonts w:eastAsia="Calibri" w:cs="Arial"/>
          <w:sz w:val="22"/>
          <w:szCs w:val="22"/>
          <w:lang w:val="sr-Latn-CS"/>
        </w:rPr>
        <w:t xml:space="preserve"> </w:t>
      </w:r>
    </w:p>
    <w:p w14:paraId="785E3D60" w14:textId="77777777" w:rsidR="00937522" w:rsidRDefault="00550077">
      <w:pPr>
        <w:spacing w:before="0" w:after="200" w:line="276" w:lineRule="auto"/>
        <w:ind w:left="142"/>
        <w:jc w:val="left"/>
        <w:rPr>
          <w:rFonts w:eastAsia="Calibri" w:cs="Arial"/>
          <w:b/>
          <w:sz w:val="22"/>
          <w:szCs w:val="22"/>
          <w:lang w:val="sr-Latn-CS"/>
        </w:rPr>
      </w:pPr>
      <w:r>
        <w:rPr>
          <w:rFonts w:eastAsia="Calibri" w:cs="Arial"/>
          <w:b/>
          <w:sz w:val="22"/>
          <w:szCs w:val="22"/>
          <w:lang w:val="sr-Latn-CS"/>
        </w:rPr>
        <w:t>Сарадња са родитељима</w:t>
      </w:r>
    </w:p>
    <w:p w14:paraId="52658DE0" w14:textId="77777777" w:rsidR="00937522" w:rsidRDefault="00550077">
      <w:pPr>
        <w:numPr>
          <w:ilvl w:val="0"/>
          <w:numId w:val="211"/>
        </w:numPr>
        <w:spacing w:before="0" w:after="200" w:line="276" w:lineRule="auto"/>
        <w:jc w:val="left"/>
        <w:rPr>
          <w:rFonts w:eastAsia="Calibri" w:cs="Arial"/>
          <w:sz w:val="22"/>
          <w:szCs w:val="22"/>
          <w:lang w:val="sr-Latn-CS"/>
        </w:rPr>
      </w:pPr>
      <w:r>
        <w:rPr>
          <w:rFonts w:eastAsia="Calibri" w:cs="Arial"/>
          <w:sz w:val="22"/>
          <w:szCs w:val="22"/>
          <w:lang w:val="sr-Latn-CS"/>
        </w:rPr>
        <w:t xml:space="preserve">Родитељи  и тренер </w:t>
      </w:r>
      <w:r>
        <w:rPr>
          <w:rFonts w:eastAsia="Calibri" w:cs="Arial"/>
          <w:sz w:val="22"/>
          <w:szCs w:val="22"/>
          <w:lang w:val="sr-Cyrl-RS"/>
        </w:rPr>
        <w:t>сарађују на програму С</w:t>
      </w:r>
      <w:r>
        <w:rPr>
          <w:rFonts w:eastAsia="Calibri" w:cs="Arial"/>
          <w:sz w:val="22"/>
          <w:szCs w:val="22"/>
          <w:lang w:val="sr-Latn-CS"/>
        </w:rPr>
        <w:t>порт</w:t>
      </w:r>
      <w:r>
        <w:rPr>
          <w:rFonts w:eastAsia="Calibri" w:cs="Arial"/>
          <w:sz w:val="22"/>
          <w:szCs w:val="22"/>
          <w:lang w:val="sr-Cyrl-RS"/>
        </w:rPr>
        <w:t xml:space="preserve"> у школе јер</w:t>
      </w:r>
      <w:r>
        <w:rPr>
          <w:rFonts w:eastAsia="Calibri" w:cs="Arial"/>
          <w:sz w:val="22"/>
          <w:szCs w:val="22"/>
          <w:lang w:val="sr-Latn-CS"/>
        </w:rPr>
        <w:t xml:space="preserve"> имају исти циљ; правилан раст и развој детета.</w:t>
      </w:r>
    </w:p>
    <w:p w14:paraId="1D00A9E9" w14:textId="77777777" w:rsidR="00937522" w:rsidRDefault="00550077">
      <w:pPr>
        <w:numPr>
          <w:ilvl w:val="0"/>
          <w:numId w:val="211"/>
        </w:numPr>
        <w:spacing w:before="0" w:after="200" w:line="276" w:lineRule="auto"/>
        <w:jc w:val="left"/>
        <w:rPr>
          <w:rFonts w:eastAsia="Calibri" w:cs="Arial"/>
          <w:sz w:val="22"/>
          <w:szCs w:val="22"/>
          <w:lang w:val="sr-Latn-CS"/>
        </w:rPr>
      </w:pPr>
      <w:r>
        <w:rPr>
          <w:rFonts w:eastAsia="Calibri" w:cs="Arial"/>
          <w:sz w:val="22"/>
          <w:szCs w:val="22"/>
          <w:lang w:val="sr-Latn-CS"/>
        </w:rPr>
        <w:t>Родитељи тренеру дају основне информације о детету, на основу којих ће тренер припремити час тренинга, како би садржаји били што приступачнији детету.</w:t>
      </w:r>
    </w:p>
    <w:p w14:paraId="3D8319D3" w14:textId="77777777" w:rsidR="00937522" w:rsidRDefault="00550077">
      <w:pPr>
        <w:numPr>
          <w:ilvl w:val="0"/>
          <w:numId w:val="211"/>
        </w:numPr>
        <w:spacing w:before="0" w:after="200" w:line="276" w:lineRule="auto"/>
        <w:jc w:val="left"/>
        <w:rPr>
          <w:rFonts w:eastAsia="Calibri" w:cs="Arial"/>
          <w:sz w:val="22"/>
          <w:szCs w:val="22"/>
          <w:lang w:val="sr-Latn-CS"/>
        </w:rPr>
      </w:pPr>
      <w:r>
        <w:rPr>
          <w:rFonts w:eastAsia="Calibri" w:cs="Arial"/>
          <w:sz w:val="22"/>
          <w:szCs w:val="22"/>
          <w:lang w:val="sr-Latn-CS"/>
        </w:rPr>
        <w:lastRenderedPageBreak/>
        <w:t>Тренер ће организовати родитељске састанке (најмање три пута годишње; на почетку у средини и на крају циклуса) ради давања обавештења о учешћу и напредовању детета.</w:t>
      </w:r>
    </w:p>
    <w:p w14:paraId="698286BF" w14:textId="77777777" w:rsidR="00937522" w:rsidRDefault="00550077">
      <w:pPr>
        <w:numPr>
          <w:ilvl w:val="0"/>
          <w:numId w:val="211"/>
        </w:numPr>
        <w:spacing w:before="0" w:after="200" w:line="276" w:lineRule="auto"/>
        <w:jc w:val="left"/>
        <w:rPr>
          <w:rFonts w:eastAsia="Calibri" w:cs="Arial"/>
          <w:sz w:val="22"/>
          <w:szCs w:val="22"/>
          <w:lang w:val="sr-Latn-CS"/>
        </w:rPr>
      </w:pPr>
      <w:r>
        <w:rPr>
          <w:rFonts w:eastAsia="Calibri" w:cs="Arial"/>
          <w:sz w:val="22"/>
          <w:szCs w:val="22"/>
          <w:lang w:val="sr-Latn-CS"/>
        </w:rPr>
        <w:t>Тренер ће организовати и индивидуалне контакте са родитељима и за то одредити одређено време.</w:t>
      </w:r>
    </w:p>
    <w:p w14:paraId="4F783816" w14:textId="77777777" w:rsidR="00937522" w:rsidRDefault="00937522">
      <w:pPr>
        <w:spacing w:before="0" w:line="276" w:lineRule="auto"/>
        <w:jc w:val="left"/>
        <w:rPr>
          <w:rFonts w:eastAsia="Calibri" w:cs="Arial"/>
          <w:sz w:val="22"/>
          <w:szCs w:val="22"/>
          <w:lang w:val="sr-Cyrl-RS"/>
        </w:rPr>
      </w:pPr>
    </w:p>
    <w:p w14:paraId="520C70A5" w14:textId="77777777" w:rsidR="00937522" w:rsidRDefault="00550077">
      <w:pPr>
        <w:spacing w:before="0" w:line="276" w:lineRule="auto"/>
        <w:jc w:val="right"/>
        <w:rPr>
          <w:rFonts w:asciiTheme="minorHAnsi" w:eastAsia="Calibri" w:hAnsiTheme="minorHAnsi" w:cs="Arial"/>
          <w:sz w:val="22"/>
          <w:szCs w:val="22"/>
          <w:lang w:val="sr-Cyrl-RS"/>
        </w:rPr>
      </w:pPr>
      <w:r>
        <w:rPr>
          <w:rFonts w:eastAsia="Calibri" w:cs="Arial"/>
          <w:sz w:val="22"/>
          <w:szCs w:val="22"/>
          <w:lang w:val="sr-Cyrl-RS"/>
        </w:rPr>
        <w:t>Савез за школски спорт Смедерево</w:t>
      </w:r>
    </w:p>
    <w:p w14:paraId="424A3CD0" w14:textId="77777777" w:rsidR="00937522" w:rsidRDefault="00550077">
      <w:pPr>
        <w:spacing w:before="0" w:after="200" w:line="276" w:lineRule="auto"/>
        <w:jc w:val="left"/>
        <w:rPr>
          <w:rFonts w:ascii="Arial" w:hAnsi="Arial" w:cs="Arial"/>
          <w:sz w:val="22"/>
          <w:szCs w:val="22"/>
          <w:lang w:val="sr-Cyrl-RS"/>
        </w:rPr>
      </w:pPr>
      <w:r>
        <w:rPr>
          <w:rFonts w:ascii="Arial" w:hAnsi="Arial" w:cs="Arial"/>
          <w:sz w:val="22"/>
          <w:szCs w:val="22"/>
          <w:lang w:val="sr-Cyrl-RS"/>
        </w:rPr>
        <w:t xml:space="preserve"> </w:t>
      </w:r>
    </w:p>
    <w:p w14:paraId="350BCD5B" w14:textId="77777777" w:rsidR="00937522" w:rsidRDefault="00937522">
      <w:pPr>
        <w:rPr>
          <w:rFonts w:ascii="Times New Roman" w:hAnsi="Times New Roman" w:cs="Times New Roman"/>
          <w:sz w:val="22"/>
          <w:szCs w:val="22"/>
          <w:lang w:val="ru-RU"/>
        </w:rPr>
      </w:pPr>
    </w:p>
    <w:p w14:paraId="20D1F513" w14:textId="77777777" w:rsidR="00937522" w:rsidRDefault="00550077">
      <w:pPr>
        <w:keepNext/>
        <w:pBdr>
          <w:top w:val="single" w:sz="4" w:space="1" w:color="auto"/>
          <w:left w:val="single" w:sz="4" w:space="4" w:color="auto"/>
          <w:bottom w:val="single" w:sz="4" w:space="1" w:color="auto"/>
          <w:right w:val="single" w:sz="4" w:space="4" w:color="auto"/>
        </w:pBdr>
        <w:shd w:val="pct20" w:color="auto" w:fill="auto"/>
        <w:jc w:val="center"/>
        <w:outlineLvl w:val="0"/>
        <w:rPr>
          <w:rFonts w:ascii="Times New Roman" w:hAnsi="Times New Roman" w:cs="Times New Roman"/>
          <w:b/>
          <w:bCs/>
          <w:kern w:val="28"/>
          <w:sz w:val="32"/>
          <w:szCs w:val="32"/>
          <w:lang w:val="ru-RU"/>
        </w:rPr>
      </w:pPr>
      <w:bookmarkStart w:id="561" w:name="_Toc209077955"/>
      <w:bookmarkStart w:id="562" w:name="_Toc430682089"/>
      <w:bookmarkStart w:id="563" w:name="_Toc53410944"/>
      <w:bookmarkStart w:id="564" w:name="_Toc12348373"/>
      <w:r>
        <w:rPr>
          <w:rFonts w:ascii="Times New Roman" w:hAnsi="Times New Roman" w:cs="Times New Roman"/>
          <w:b/>
          <w:bCs/>
          <w:kern w:val="28"/>
          <w:sz w:val="32"/>
          <w:szCs w:val="32"/>
          <w:lang w:val="ru-RU"/>
        </w:rPr>
        <w:t>10. ПРОГРАМ ШКОЛСКОГ МАРКЕТ</w:t>
      </w:r>
      <w:r>
        <w:rPr>
          <w:rFonts w:ascii="Times New Roman" w:hAnsi="Times New Roman" w:cs="Times New Roman"/>
          <w:b/>
          <w:bCs/>
          <w:kern w:val="28"/>
          <w:sz w:val="32"/>
          <w:szCs w:val="32"/>
          <w:lang w:val="sr-Cyrl-RS"/>
        </w:rPr>
        <w:t>И</w:t>
      </w:r>
      <w:r>
        <w:rPr>
          <w:rFonts w:ascii="Times New Roman" w:hAnsi="Times New Roman" w:cs="Times New Roman"/>
          <w:b/>
          <w:bCs/>
          <w:kern w:val="28"/>
          <w:sz w:val="32"/>
          <w:szCs w:val="32"/>
          <w:lang w:val="ru-RU"/>
        </w:rPr>
        <w:t>НГА</w:t>
      </w:r>
      <w:bookmarkEnd w:id="561"/>
      <w:bookmarkEnd w:id="562"/>
      <w:bookmarkEnd w:id="563"/>
      <w:bookmarkEnd w:id="564"/>
    </w:p>
    <w:p w14:paraId="31B3ABA6" w14:textId="77777777" w:rsidR="00937522" w:rsidRDefault="00937522">
      <w:pPr>
        <w:spacing w:before="120"/>
        <w:rPr>
          <w:rFonts w:ascii="Times New Roman" w:hAnsi="Times New Roman" w:cs="Times New Roman"/>
          <w:lang w:val="ru-RU"/>
        </w:rPr>
      </w:pPr>
    </w:p>
    <w:p w14:paraId="54CCDFA9" w14:textId="77777777" w:rsidR="00937522" w:rsidRDefault="00937522">
      <w:pPr>
        <w:autoSpaceDE w:val="0"/>
        <w:autoSpaceDN w:val="0"/>
        <w:adjustRightInd w:val="0"/>
        <w:spacing w:before="0"/>
        <w:jc w:val="left"/>
        <w:rPr>
          <w:rFonts w:ascii="Times New Roman" w:hAnsi="Times New Roman" w:cs="Times New Roman"/>
          <w:color w:val="000000"/>
          <w:lang w:val="sr-Cyrl-CS"/>
        </w:rPr>
      </w:pPr>
    </w:p>
    <w:p w14:paraId="52AD46DC" w14:textId="77777777" w:rsidR="00937522" w:rsidRDefault="00550077">
      <w:pPr>
        <w:autoSpaceDE w:val="0"/>
        <w:autoSpaceDN w:val="0"/>
        <w:adjustRightInd w:val="0"/>
        <w:spacing w:before="0"/>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Cyrl-CS"/>
        </w:rPr>
        <w:tab/>
      </w:r>
      <w:r>
        <w:rPr>
          <w:rFonts w:ascii="Times New Roman" w:hAnsi="Times New Roman" w:cs="Times New Roman"/>
          <w:color w:val="000000"/>
          <w:sz w:val="22"/>
          <w:szCs w:val="22"/>
          <w:lang w:val="sr-Latn-CS"/>
        </w:rPr>
        <w:t>Школски маркетинг има подстицајну вредност за ученике и наставнике који раде</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у школи. Објављивање успеха ученика и наставника има мотивациону и подстицајну</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вредност за даљи рад успешн</w:t>
      </w:r>
      <w:r>
        <w:rPr>
          <w:rFonts w:ascii="Times New Roman" w:hAnsi="Times New Roman" w:cs="Times New Roman"/>
          <w:color w:val="000000"/>
          <w:sz w:val="22"/>
          <w:szCs w:val="22"/>
          <w:lang w:val="sr-Cyrl-CS"/>
        </w:rPr>
        <w:t>и</w:t>
      </w:r>
      <w:r>
        <w:rPr>
          <w:rFonts w:ascii="Times New Roman" w:hAnsi="Times New Roman" w:cs="Times New Roman"/>
          <w:color w:val="000000"/>
          <w:sz w:val="22"/>
          <w:szCs w:val="22"/>
          <w:lang w:val="sr-Latn-CS"/>
        </w:rPr>
        <w:t>х ученика и наставника, као и оних који би тек желели да</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се афирмишу у свом раду, што значајно доприноси унапређењу образовно-васпитног</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рада у школи.</w:t>
      </w:r>
    </w:p>
    <w:p w14:paraId="5C845869" w14:textId="77777777" w:rsidR="00937522" w:rsidRDefault="00550077">
      <w:pPr>
        <w:spacing w:before="120"/>
        <w:rPr>
          <w:rFonts w:ascii="Times New Roman" w:hAnsi="Times New Roman" w:cs="Times New Roman"/>
          <w:sz w:val="22"/>
          <w:szCs w:val="22"/>
          <w:lang w:val="ru-RU"/>
        </w:rPr>
      </w:pPr>
      <w:r>
        <w:rPr>
          <w:rFonts w:ascii="Times New Roman" w:hAnsi="Times New Roman" w:cs="Times New Roman"/>
          <w:sz w:val="22"/>
          <w:szCs w:val="22"/>
          <w:lang w:val="ru-RU"/>
        </w:rPr>
        <w:tab/>
        <w:t xml:space="preserve">У циљу реализације Програма школског маркетинга ове школске године велику пажњу ћемо посветити како остваривању зацртаних задатака из ове области, тако и  даљим истраживањима о могућностима даљег развоја школског маркетиншког деловања.  </w:t>
      </w:r>
    </w:p>
    <w:p w14:paraId="5C40A2F6" w14:textId="77777777" w:rsidR="00937522" w:rsidRDefault="00937522">
      <w:pPr>
        <w:rPr>
          <w:rFonts w:ascii="Times New Roman" w:hAnsi="Times New Roman" w:cs="Times New Roman"/>
          <w:sz w:val="22"/>
          <w:szCs w:val="22"/>
          <w:lang w:val="ru-RU"/>
        </w:rPr>
      </w:pPr>
    </w:p>
    <w:p w14:paraId="36B8AA02" w14:textId="77777777" w:rsidR="00937522" w:rsidRDefault="00550077">
      <w:pPr>
        <w:spacing w:before="120"/>
        <w:jc w:val="center"/>
        <w:outlineLvl w:val="1"/>
        <w:rPr>
          <w:rFonts w:ascii="Times New Roman" w:hAnsi="Times New Roman" w:cs="Times New Roman"/>
          <w:sz w:val="28"/>
          <w:szCs w:val="28"/>
          <w:lang w:val="sr-Cyrl-CS"/>
        </w:rPr>
      </w:pPr>
      <w:bookmarkStart w:id="565" w:name="_Toc12348374"/>
      <w:bookmarkStart w:id="566" w:name="_Toc430682090"/>
      <w:bookmarkStart w:id="567" w:name="_Toc53410945"/>
      <w:bookmarkStart w:id="568" w:name="_Toc209077956"/>
      <w:r>
        <w:rPr>
          <w:rFonts w:ascii="Times New Roman" w:hAnsi="Times New Roman" w:cs="Times New Roman"/>
          <w:sz w:val="28"/>
          <w:szCs w:val="28"/>
          <w:lang w:val="sr-Cyrl-CS"/>
        </w:rPr>
        <w:t>10.1. ИНТЕРНИ МАРКЕТИНГ</w:t>
      </w:r>
      <w:bookmarkEnd w:id="565"/>
      <w:bookmarkEnd w:id="566"/>
      <w:bookmarkEnd w:id="567"/>
      <w:bookmarkEnd w:id="568"/>
    </w:p>
    <w:p w14:paraId="655EE51E" w14:textId="77777777" w:rsidR="00937522" w:rsidRDefault="00550077">
      <w:pPr>
        <w:autoSpaceDE w:val="0"/>
        <w:autoSpaceDN w:val="0"/>
        <w:adjustRightInd w:val="0"/>
        <w:spacing w:before="0"/>
        <w:jc w:val="left"/>
        <w:rPr>
          <w:rFonts w:ascii="Times New Roman" w:hAnsi="Times New Roman" w:cs="Times New Roman"/>
          <w:lang w:val="sr-Latn-CS"/>
        </w:rPr>
      </w:pPr>
      <w:r>
        <w:rPr>
          <w:rFonts w:ascii="Times New Roman" w:hAnsi="Times New Roman" w:cs="Times New Roman"/>
          <w:lang w:val="ru-RU"/>
        </w:rPr>
        <w:tab/>
      </w:r>
    </w:p>
    <w:p w14:paraId="04889A4D" w14:textId="77777777" w:rsidR="00937522" w:rsidRDefault="00550077">
      <w:pPr>
        <w:numPr>
          <w:ilvl w:val="0"/>
          <w:numId w:val="68"/>
        </w:numPr>
        <w:spacing w:before="120" w:after="120" w:line="276" w:lineRule="auto"/>
        <w:rPr>
          <w:rFonts w:ascii="Times New Roman" w:hAnsi="Times New Roman" w:cs="Times New Roman"/>
          <w:sz w:val="22"/>
          <w:szCs w:val="22"/>
          <w:lang w:val="ru-RU"/>
        </w:rPr>
      </w:pPr>
      <w:r>
        <w:rPr>
          <w:rFonts w:ascii="Times New Roman" w:hAnsi="Times New Roman" w:cs="Times New Roman"/>
          <w:color w:val="000000"/>
          <w:sz w:val="22"/>
          <w:szCs w:val="22"/>
          <w:lang w:val="sr-Latn-CS"/>
        </w:rPr>
        <w:t xml:space="preserve">Родитељски састанци на нивоу </w:t>
      </w:r>
      <w:r>
        <w:rPr>
          <w:rFonts w:ascii="Times New Roman" w:hAnsi="Times New Roman" w:cs="Times New Roman"/>
          <w:color w:val="000000"/>
          <w:sz w:val="22"/>
          <w:szCs w:val="22"/>
          <w:lang w:val="sr-Cyrl-CS"/>
        </w:rPr>
        <w:t>одељењске заједнице</w:t>
      </w:r>
      <w:r>
        <w:rPr>
          <w:rFonts w:ascii="Times New Roman" w:hAnsi="Times New Roman" w:cs="Times New Roman"/>
          <w:color w:val="000000"/>
          <w:sz w:val="22"/>
          <w:szCs w:val="22"/>
          <w:lang w:val="sr-Latn-CS"/>
        </w:rPr>
        <w:t xml:space="preserve"> у циљу информисања рада са ученицима о образовн</w:t>
      </w:r>
      <w:r>
        <w:rPr>
          <w:rFonts w:ascii="Times New Roman" w:hAnsi="Times New Roman" w:cs="Times New Roman"/>
          <w:color w:val="000000"/>
          <w:sz w:val="22"/>
          <w:szCs w:val="22"/>
          <w:lang w:val="sr-Cyrl-CS"/>
        </w:rPr>
        <w:t>о-</w:t>
      </w:r>
      <w:r>
        <w:rPr>
          <w:rFonts w:ascii="Times New Roman" w:hAnsi="Times New Roman" w:cs="Times New Roman"/>
          <w:color w:val="000000"/>
          <w:sz w:val="22"/>
          <w:szCs w:val="22"/>
          <w:lang w:val="sr-Latn-CS"/>
        </w:rPr>
        <w:t>васпитн</w:t>
      </w:r>
      <w:r>
        <w:rPr>
          <w:rFonts w:ascii="Times New Roman" w:hAnsi="Times New Roman" w:cs="Times New Roman"/>
          <w:color w:val="000000"/>
          <w:sz w:val="22"/>
          <w:szCs w:val="22"/>
          <w:lang w:val="sr-Cyrl-CS"/>
        </w:rPr>
        <w:t xml:space="preserve">им </w:t>
      </w:r>
      <w:r>
        <w:rPr>
          <w:rFonts w:ascii="Times New Roman" w:hAnsi="Times New Roman" w:cs="Times New Roman"/>
          <w:color w:val="000000"/>
          <w:sz w:val="22"/>
          <w:szCs w:val="22"/>
          <w:lang w:val="sr-Latn-CS"/>
        </w:rPr>
        <w:t>питањима у школи</w:t>
      </w:r>
      <w:r>
        <w:rPr>
          <w:rFonts w:ascii="Times New Roman" w:hAnsi="Times New Roman" w:cs="Times New Roman"/>
          <w:color w:val="000000"/>
          <w:sz w:val="22"/>
          <w:szCs w:val="22"/>
        </w:rPr>
        <w:t>,</w:t>
      </w:r>
    </w:p>
    <w:p w14:paraId="07942CC1"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Израда паноа о делатностима ученика у оквиру васпитно-образовног рада и то:</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приказ тематских садржаја</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као и приказ ученичких радова у оквиру ликовног и литерарног стваралаштва ученика</w:t>
      </w:r>
      <w:r>
        <w:rPr>
          <w:rFonts w:ascii="Times New Roman" w:hAnsi="Times New Roman" w:cs="Times New Roman"/>
          <w:color w:val="000000"/>
          <w:sz w:val="22"/>
          <w:szCs w:val="22"/>
        </w:rPr>
        <w:t>,</w:t>
      </w:r>
    </w:p>
    <w:p w14:paraId="5A85A51B"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Изложбе стваралаштва ученика у оквиру рада секција и слободних активности,</w:t>
      </w:r>
    </w:p>
    <w:p w14:paraId="541BD11A"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Табеларни и графички прикази о постигнутим успесима ученика на одређеним такмичењима (школским иваншколским)</w:t>
      </w:r>
      <w:r>
        <w:rPr>
          <w:rFonts w:ascii="Times New Roman" w:hAnsi="Times New Roman" w:cs="Times New Roman"/>
          <w:color w:val="000000"/>
          <w:sz w:val="22"/>
          <w:szCs w:val="22"/>
        </w:rPr>
        <w:t>,</w:t>
      </w:r>
    </w:p>
    <w:p w14:paraId="4A31B98C"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Зидне новине ученика о животу и раду школе у ужој и широј животној средини</w:t>
      </w:r>
      <w:r>
        <w:rPr>
          <w:rFonts w:ascii="Times New Roman" w:hAnsi="Times New Roman" w:cs="Times New Roman"/>
          <w:color w:val="000000"/>
          <w:sz w:val="22"/>
          <w:szCs w:val="22"/>
        </w:rPr>
        <w:t>,</w:t>
      </w:r>
    </w:p>
    <w:p w14:paraId="70A8074C"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Трибине посвећене актуелним  образовн</w:t>
      </w:r>
      <w:r>
        <w:rPr>
          <w:rFonts w:ascii="Times New Roman" w:hAnsi="Times New Roman" w:cs="Times New Roman"/>
          <w:color w:val="000000"/>
          <w:sz w:val="22"/>
          <w:szCs w:val="22"/>
          <w:lang w:val="sr-Cyrl-CS"/>
        </w:rPr>
        <w:t>о-</w:t>
      </w:r>
      <w:r>
        <w:rPr>
          <w:rFonts w:ascii="Times New Roman" w:hAnsi="Times New Roman" w:cs="Times New Roman"/>
          <w:color w:val="000000"/>
          <w:sz w:val="22"/>
          <w:szCs w:val="22"/>
          <w:lang w:val="sr-Latn-CS"/>
        </w:rPr>
        <w:t>васпитн</w:t>
      </w:r>
      <w:r>
        <w:rPr>
          <w:rFonts w:ascii="Times New Roman" w:hAnsi="Times New Roman" w:cs="Times New Roman"/>
          <w:color w:val="000000"/>
          <w:sz w:val="22"/>
          <w:szCs w:val="22"/>
          <w:lang w:val="sr-Cyrl-CS"/>
        </w:rPr>
        <w:t xml:space="preserve">им </w:t>
      </w:r>
      <w:r>
        <w:rPr>
          <w:rFonts w:ascii="Times New Roman" w:hAnsi="Times New Roman" w:cs="Times New Roman"/>
          <w:color w:val="000000"/>
          <w:sz w:val="22"/>
          <w:szCs w:val="22"/>
          <w:lang w:val="sr-Latn-CS"/>
        </w:rPr>
        <w:t xml:space="preserve">питањима </w:t>
      </w:r>
      <w:r>
        <w:rPr>
          <w:rFonts w:ascii="Times New Roman" w:hAnsi="Times New Roman" w:cs="Times New Roman"/>
          <w:color w:val="000000"/>
          <w:sz w:val="22"/>
          <w:szCs w:val="22"/>
        </w:rPr>
        <w:t>(</w:t>
      </w:r>
      <w:r>
        <w:rPr>
          <w:rFonts w:ascii="Times New Roman" w:hAnsi="Times New Roman" w:cs="Times New Roman"/>
          <w:color w:val="000000"/>
          <w:sz w:val="22"/>
          <w:szCs w:val="22"/>
          <w:lang w:val="sr-Latn-CS"/>
        </w:rPr>
        <w:t>нпр</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lang w:val="sr-Latn-CS"/>
        </w:rPr>
        <w:t>здравствена култура младих,</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хуманиодноси међу половима,</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конвенција</w:t>
      </w:r>
      <w:r>
        <w:rPr>
          <w:rFonts w:ascii="Times New Roman" w:hAnsi="Times New Roman" w:cs="Times New Roman"/>
          <w:color w:val="000000"/>
          <w:sz w:val="22"/>
          <w:szCs w:val="22"/>
          <w:lang w:val="sr-Cyrl-CS"/>
        </w:rPr>
        <w:t xml:space="preserve"> о</w:t>
      </w:r>
      <w:r>
        <w:rPr>
          <w:rFonts w:ascii="Times New Roman" w:hAnsi="Times New Roman" w:cs="Times New Roman"/>
          <w:color w:val="000000"/>
          <w:sz w:val="22"/>
          <w:szCs w:val="22"/>
          <w:lang w:val="sr-Latn-CS"/>
        </w:rPr>
        <w:t xml:space="preserve"> прав</w:t>
      </w:r>
      <w:r>
        <w:rPr>
          <w:rFonts w:ascii="Times New Roman" w:hAnsi="Times New Roman" w:cs="Times New Roman"/>
          <w:color w:val="000000"/>
          <w:sz w:val="22"/>
          <w:szCs w:val="22"/>
          <w:lang w:val="sr-Cyrl-CS"/>
        </w:rPr>
        <w:t>им</w:t>
      </w:r>
      <w:r>
        <w:rPr>
          <w:rFonts w:ascii="Times New Roman" w:hAnsi="Times New Roman" w:cs="Times New Roman"/>
          <w:color w:val="000000"/>
          <w:sz w:val="22"/>
          <w:szCs w:val="22"/>
          <w:lang w:val="sr-Latn-CS"/>
        </w:rPr>
        <w:t>а детета и др.)</w:t>
      </w:r>
      <w:r>
        <w:rPr>
          <w:rFonts w:ascii="Times New Roman" w:hAnsi="Times New Roman" w:cs="Times New Roman"/>
          <w:color w:val="000000"/>
          <w:sz w:val="22"/>
          <w:szCs w:val="22"/>
        </w:rPr>
        <w:t>,</w:t>
      </w:r>
    </w:p>
    <w:p w14:paraId="792CEDD6"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lastRenderedPageBreak/>
        <w:t>Сар</w:t>
      </w:r>
      <w:r>
        <w:rPr>
          <w:rFonts w:ascii="Times New Roman" w:hAnsi="Times New Roman" w:cs="Times New Roman"/>
          <w:color w:val="000000"/>
          <w:sz w:val="22"/>
          <w:szCs w:val="22"/>
          <w:lang w:val="sr-Cyrl-CS"/>
        </w:rPr>
        <w:t>а</w:t>
      </w:r>
      <w:r>
        <w:rPr>
          <w:rFonts w:ascii="Times New Roman" w:hAnsi="Times New Roman" w:cs="Times New Roman"/>
          <w:color w:val="000000"/>
          <w:sz w:val="22"/>
          <w:szCs w:val="22"/>
          <w:lang w:val="sr-Latn-CS"/>
        </w:rPr>
        <w:t>дња са родитељима у оквиру Савета родитеља у циљу побољшања живота и рада ученика</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lang w:val="sr-Latn-CS"/>
        </w:rPr>
        <w:t>нпр</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lang w:val="sr-Latn-CS"/>
        </w:rPr>
        <w:t xml:space="preserve">радне акције око уређења и опемењивања школског дворишта у Месним заједницама </w:t>
      </w:r>
      <w:r>
        <w:rPr>
          <w:rFonts w:ascii="Times New Roman" w:hAnsi="Times New Roman" w:cs="Times New Roman"/>
          <w:color w:val="000000"/>
          <w:sz w:val="22"/>
          <w:szCs w:val="22"/>
          <w:lang w:val="sr-Cyrl-CS"/>
        </w:rPr>
        <w:t xml:space="preserve">Удовице </w:t>
      </w:r>
      <w:r>
        <w:rPr>
          <w:rFonts w:ascii="Times New Roman" w:hAnsi="Times New Roman" w:cs="Times New Roman"/>
          <w:color w:val="000000"/>
          <w:sz w:val="22"/>
          <w:szCs w:val="22"/>
          <w:lang w:val="sr-Latn-CS"/>
        </w:rPr>
        <w:t>и</w:t>
      </w:r>
      <w:r>
        <w:rPr>
          <w:rFonts w:ascii="Times New Roman" w:hAnsi="Times New Roman" w:cs="Times New Roman"/>
          <w:color w:val="000000"/>
          <w:sz w:val="22"/>
          <w:szCs w:val="22"/>
          <w:lang w:val="sr-Cyrl-CS"/>
        </w:rPr>
        <w:t xml:space="preserve"> Сеоне),</w:t>
      </w:r>
    </w:p>
    <w:p w14:paraId="4BAD1511"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Организација школских приредби:</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Прослава Дана школе, Светог Саве,</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пријем првака на почетку школске</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године</w:t>
      </w:r>
      <w:r>
        <w:rPr>
          <w:rFonts w:ascii="Times New Roman" w:hAnsi="Times New Roman" w:cs="Times New Roman"/>
          <w:color w:val="000000"/>
          <w:sz w:val="22"/>
          <w:szCs w:val="22"/>
        </w:rPr>
        <w:t>,</w:t>
      </w:r>
    </w:p>
    <w:p w14:paraId="4A0DFD6C"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 xml:space="preserve">Акције солидарности у циљу пружања материјалне и социјалне помоћи </w:t>
      </w:r>
      <w:r>
        <w:rPr>
          <w:rFonts w:ascii="Times New Roman" w:hAnsi="Times New Roman" w:cs="Times New Roman"/>
          <w:color w:val="000000"/>
          <w:sz w:val="22"/>
          <w:szCs w:val="22"/>
          <w:lang w:val="sr-Cyrl-CS"/>
        </w:rPr>
        <w:t>с</w:t>
      </w:r>
      <w:r>
        <w:rPr>
          <w:rFonts w:ascii="Times New Roman" w:hAnsi="Times New Roman" w:cs="Times New Roman"/>
          <w:color w:val="000000"/>
          <w:sz w:val="22"/>
          <w:szCs w:val="22"/>
          <w:lang w:val="sr-Latn-CS"/>
        </w:rPr>
        <w:t>иромашним ученицима</w:t>
      </w:r>
      <w:r>
        <w:rPr>
          <w:rFonts w:ascii="Times New Roman" w:hAnsi="Times New Roman" w:cs="Times New Roman"/>
          <w:color w:val="000000"/>
          <w:sz w:val="22"/>
          <w:szCs w:val="22"/>
        </w:rPr>
        <w:t>,</w:t>
      </w:r>
    </w:p>
    <w:p w14:paraId="15C006AE"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Хуманитарне акције у циљу пружања помоћи старијим особама и деци без родитеља</w:t>
      </w:r>
      <w:r>
        <w:rPr>
          <w:rFonts w:ascii="Times New Roman" w:hAnsi="Times New Roman" w:cs="Times New Roman"/>
          <w:color w:val="000000"/>
          <w:sz w:val="22"/>
          <w:szCs w:val="22"/>
        </w:rPr>
        <w:t>,</w:t>
      </w:r>
    </w:p>
    <w:p w14:paraId="02CD1103"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Акција на богађењу природне средине кроз куповину и сађење садница</w:t>
      </w:r>
      <w:r>
        <w:rPr>
          <w:rFonts w:ascii="Times New Roman" w:hAnsi="Times New Roman" w:cs="Times New Roman"/>
          <w:color w:val="000000"/>
          <w:sz w:val="22"/>
          <w:szCs w:val="22"/>
        </w:rPr>
        <w:t>,</w:t>
      </w:r>
    </w:p>
    <w:p w14:paraId="101264BA"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Током школске године у хол</w:t>
      </w:r>
      <w:r>
        <w:rPr>
          <w:rFonts w:ascii="Times New Roman" w:hAnsi="Times New Roman" w:cs="Times New Roman"/>
          <w:color w:val="000000"/>
          <w:sz w:val="22"/>
          <w:szCs w:val="22"/>
        </w:rPr>
        <w:t>у</w:t>
      </w:r>
      <w:r>
        <w:rPr>
          <w:rFonts w:ascii="Times New Roman" w:hAnsi="Times New Roman" w:cs="Times New Roman"/>
          <w:color w:val="000000"/>
          <w:sz w:val="22"/>
          <w:szCs w:val="22"/>
          <w:lang w:val="sr-Latn-CS"/>
        </w:rPr>
        <w:t xml:space="preserve"> школе перманентно организовати тематске изложбе стваралаштва</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ученика</w:t>
      </w:r>
      <w:r>
        <w:rPr>
          <w:rFonts w:ascii="Times New Roman" w:hAnsi="Times New Roman" w:cs="Times New Roman"/>
          <w:color w:val="000000"/>
          <w:sz w:val="22"/>
          <w:szCs w:val="22"/>
        </w:rPr>
        <w:t>,</w:t>
      </w:r>
      <w:r>
        <w:rPr>
          <w:rFonts w:ascii="Times New Roman" w:hAnsi="Times New Roman" w:cs="Times New Roman"/>
          <w:color w:val="000000"/>
          <w:sz w:val="22"/>
          <w:szCs w:val="22"/>
          <w:lang w:val="sr-Cyrl-RS"/>
        </w:rPr>
        <w:t>као и до сада</w:t>
      </w:r>
    </w:p>
    <w:p w14:paraId="2CAEF5BC"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Наставити са прикупљањем видео записа снимљених приликом обележавања  значајних датума</w:t>
      </w:r>
      <w:r>
        <w:rPr>
          <w:rFonts w:ascii="Times New Roman" w:hAnsi="Times New Roman" w:cs="Times New Roman"/>
          <w:color w:val="000000"/>
          <w:sz w:val="22"/>
          <w:szCs w:val="22"/>
          <w:lang w:val="sr-Cyrl-RS"/>
        </w:rPr>
        <w:t xml:space="preserve"> и њихово презентовање широј заједници путем сајта школе</w:t>
      </w:r>
    </w:p>
    <w:p w14:paraId="4F1606B0" w14:textId="77777777" w:rsidR="00937522" w:rsidRDefault="00550077">
      <w:pPr>
        <w:numPr>
          <w:ilvl w:val="0"/>
          <w:numId w:val="68"/>
        </w:numPr>
        <w:autoSpaceDE w:val="0"/>
        <w:autoSpaceDN w:val="0"/>
        <w:adjustRightInd w:val="0"/>
        <w:spacing w:before="120" w:after="12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Наставити са стварањем фото документације и презентовати фотографије награђених ученика у холу</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школе</w:t>
      </w:r>
      <w:r>
        <w:rPr>
          <w:rFonts w:ascii="Times New Roman" w:hAnsi="Times New Roman" w:cs="Times New Roman"/>
          <w:color w:val="000000"/>
          <w:sz w:val="22"/>
          <w:szCs w:val="22"/>
        </w:rPr>
        <w:t xml:space="preserve">, а </w:t>
      </w:r>
      <w:r>
        <w:rPr>
          <w:rFonts w:ascii="Times New Roman" w:hAnsi="Times New Roman" w:cs="Times New Roman"/>
          <w:color w:val="000000"/>
          <w:sz w:val="22"/>
          <w:szCs w:val="22"/>
          <w:lang w:val="sr-Latn-CS"/>
        </w:rPr>
        <w:t>снимке са</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културних</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манифестација</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поставити на сајт школе</w:t>
      </w:r>
      <w:r>
        <w:rPr>
          <w:rFonts w:ascii="Times New Roman" w:hAnsi="Times New Roman" w:cs="Times New Roman"/>
          <w:color w:val="000000"/>
          <w:sz w:val="22"/>
          <w:szCs w:val="22"/>
        </w:rPr>
        <w:t>,</w:t>
      </w:r>
    </w:p>
    <w:p w14:paraId="1B0B5C2A" w14:textId="77777777" w:rsidR="00937522" w:rsidRDefault="00550077">
      <w:pPr>
        <w:numPr>
          <w:ilvl w:val="0"/>
          <w:numId w:val="68"/>
        </w:numPr>
        <w:autoSpaceDE w:val="0"/>
        <w:autoSpaceDN w:val="0"/>
        <w:adjustRightInd w:val="0"/>
        <w:spacing w:before="120" w:after="120" w:line="276" w:lineRule="auto"/>
        <w:jc w:val="left"/>
        <w:rPr>
          <w:rFonts w:ascii="Times New Roman" w:hAnsi="Times New Roman" w:cs="Times New Roman"/>
          <w:sz w:val="22"/>
          <w:szCs w:val="22"/>
          <w:lang w:val="sr-Latn-CS"/>
        </w:rPr>
      </w:pPr>
      <w:r>
        <w:rPr>
          <w:rFonts w:ascii="Times New Roman" w:hAnsi="Times New Roman" w:cs="Times New Roman"/>
          <w:color w:val="000000"/>
          <w:sz w:val="22"/>
          <w:szCs w:val="22"/>
          <w:lang w:val="sr-Latn-CS"/>
        </w:rPr>
        <w:t>Израда брошуре школе о реализованим активностима</w:t>
      </w:r>
      <w:r>
        <w:rPr>
          <w:rFonts w:ascii="Times New Roman" w:hAnsi="Times New Roman" w:cs="Times New Roman"/>
          <w:color w:val="000000"/>
          <w:sz w:val="22"/>
          <w:szCs w:val="22"/>
          <w:lang w:val="sr-Cyrl-CS"/>
        </w:rPr>
        <w:t>.</w:t>
      </w:r>
    </w:p>
    <w:p w14:paraId="1DDB8303" w14:textId="77777777" w:rsidR="00937522" w:rsidRDefault="00550077">
      <w:pPr>
        <w:spacing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Кроз рад Ученичког парламента, сви актери наше школе ће путем огласне табле Парламента пратити рад и реализацију његовог плана и програма.</w:t>
      </w:r>
    </w:p>
    <w:p w14:paraId="093DD612"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Кроз огласне табле и паное на улазу и у холу школе,у зборници као и на школском сајт,  за све ученике, наставнике и родитеље биће правовремена обавештења о свему што ће се реализовати у нашој школи током школске 2021/22.године.</w:t>
      </w:r>
    </w:p>
    <w:p w14:paraId="244A2B0F" w14:textId="77777777" w:rsidR="00937522" w:rsidRDefault="00550077">
      <w:pPr>
        <w:spacing w:after="120"/>
        <w:jc w:val="center"/>
        <w:rPr>
          <w:rFonts w:ascii="Times New Roman" w:hAnsi="Times New Roman" w:cs="Times New Roman"/>
          <w:b/>
          <w:lang w:val="ru-RU"/>
        </w:rPr>
      </w:pPr>
      <w:r>
        <w:rPr>
          <w:rFonts w:ascii="Times New Roman" w:hAnsi="Times New Roman" w:cs="Times New Roman"/>
          <w:b/>
          <w:lang w:val="ru-RU"/>
        </w:rPr>
        <w:t>ИЗЛО</w:t>
      </w:r>
      <w:r>
        <w:rPr>
          <w:rFonts w:ascii="Times New Roman" w:hAnsi="Times New Roman" w:cs="Times New Roman"/>
          <w:b/>
          <w:lang w:val="sr-Cyrl-CS"/>
        </w:rPr>
        <w:t>Ж</w:t>
      </w:r>
      <w:r>
        <w:rPr>
          <w:rFonts w:ascii="Times New Roman" w:hAnsi="Times New Roman" w:cs="Times New Roman"/>
          <w:b/>
          <w:lang w:val="ru-RU"/>
        </w:rPr>
        <w:t>БЕ</w:t>
      </w:r>
    </w:p>
    <w:p w14:paraId="4C62B2F8" w14:textId="77777777" w:rsidR="00937522" w:rsidRDefault="00550077">
      <w:pPr>
        <w:spacing w:after="120"/>
        <w:rPr>
          <w:rFonts w:ascii="Times New Roman" w:hAnsi="Times New Roman" w:cs="Times New Roman"/>
          <w:sz w:val="22"/>
          <w:szCs w:val="22"/>
          <w:lang w:val="sr-Cyrl-CS"/>
        </w:rPr>
      </w:pPr>
      <w:r>
        <w:rPr>
          <w:rFonts w:ascii="Times New Roman" w:hAnsi="Times New Roman" w:cs="Times New Roman"/>
          <w:sz w:val="22"/>
          <w:szCs w:val="22"/>
          <w:lang w:val="sr-Cyrl-CS"/>
        </w:rPr>
        <w:tab/>
      </w:r>
      <w:r>
        <w:rPr>
          <w:rFonts w:ascii="Times New Roman" w:hAnsi="Times New Roman" w:cs="Times New Roman"/>
          <w:sz w:val="22"/>
          <w:szCs w:val="22"/>
          <w:lang w:val="ru-RU"/>
        </w:rPr>
        <w:t>У оквиру</w:t>
      </w:r>
      <w:r>
        <w:rPr>
          <w:rFonts w:ascii="Times New Roman" w:hAnsi="Times New Roman" w:cs="Times New Roman"/>
          <w:sz w:val="22"/>
          <w:szCs w:val="22"/>
          <w:lang w:val="sr-Cyrl-CS"/>
        </w:rPr>
        <w:t xml:space="preserve"> ш</w:t>
      </w:r>
      <w:r>
        <w:rPr>
          <w:rFonts w:ascii="Times New Roman" w:hAnsi="Times New Roman" w:cs="Times New Roman"/>
          <w:sz w:val="22"/>
          <w:szCs w:val="22"/>
          <w:lang w:val="ru-RU"/>
        </w:rPr>
        <w:t>коле организова</w:t>
      </w:r>
      <w:r>
        <w:rPr>
          <w:rFonts w:ascii="Times New Roman" w:hAnsi="Times New Roman" w:cs="Times New Roman"/>
          <w:sz w:val="22"/>
          <w:szCs w:val="22"/>
          <w:lang w:val="sr-Cyrl-CS"/>
        </w:rPr>
        <w:t xml:space="preserve">ће се </w:t>
      </w:r>
      <w:r>
        <w:rPr>
          <w:rFonts w:ascii="Times New Roman" w:hAnsi="Times New Roman" w:cs="Times New Roman"/>
          <w:sz w:val="22"/>
          <w:szCs w:val="22"/>
          <w:lang w:val="ru-RU"/>
        </w:rPr>
        <w:t>изло</w:t>
      </w:r>
      <w:r>
        <w:rPr>
          <w:rFonts w:ascii="Times New Roman" w:hAnsi="Times New Roman" w:cs="Times New Roman"/>
          <w:sz w:val="22"/>
          <w:szCs w:val="22"/>
          <w:lang w:val="sr-Cyrl-CS"/>
        </w:rPr>
        <w:t>ж</w:t>
      </w:r>
      <w:r>
        <w:rPr>
          <w:rFonts w:ascii="Times New Roman" w:hAnsi="Times New Roman" w:cs="Times New Roman"/>
          <w:sz w:val="22"/>
          <w:szCs w:val="22"/>
          <w:lang w:val="ru-RU"/>
        </w:rPr>
        <w:t>бе ликовних радова</w:t>
      </w:r>
      <w:r>
        <w:rPr>
          <w:rFonts w:ascii="Times New Roman" w:hAnsi="Times New Roman" w:cs="Times New Roman"/>
          <w:sz w:val="22"/>
          <w:szCs w:val="22"/>
          <w:lang w:val="sr-Cyrl-CS"/>
        </w:rPr>
        <w:t xml:space="preserve">, </w:t>
      </w:r>
      <w:r>
        <w:rPr>
          <w:rFonts w:ascii="Times New Roman" w:hAnsi="Times New Roman" w:cs="Times New Roman"/>
          <w:sz w:val="22"/>
          <w:szCs w:val="22"/>
          <w:lang w:val="ru-RU"/>
        </w:rPr>
        <w:t>презентације литерарних састава, као и макете са</w:t>
      </w:r>
      <w:r>
        <w:rPr>
          <w:rFonts w:ascii="Times New Roman" w:hAnsi="Times New Roman" w:cs="Times New Roman"/>
          <w:sz w:val="22"/>
          <w:szCs w:val="22"/>
          <w:lang w:val="sr-Cyrl-CS"/>
        </w:rPr>
        <w:t xml:space="preserve"> ч</w:t>
      </w:r>
      <w:r>
        <w:rPr>
          <w:rFonts w:ascii="Times New Roman" w:hAnsi="Times New Roman" w:cs="Times New Roman"/>
          <w:sz w:val="22"/>
          <w:szCs w:val="22"/>
          <w:lang w:val="ru-RU"/>
        </w:rPr>
        <w:t>асова техни</w:t>
      </w:r>
      <w:r>
        <w:rPr>
          <w:rFonts w:ascii="Times New Roman" w:hAnsi="Times New Roman" w:cs="Times New Roman"/>
          <w:sz w:val="22"/>
          <w:szCs w:val="22"/>
          <w:lang w:val="sr-Cyrl-CS"/>
        </w:rPr>
        <w:t>ч</w:t>
      </w:r>
      <w:r>
        <w:rPr>
          <w:rFonts w:ascii="Times New Roman" w:hAnsi="Times New Roman" w:cs="Times New Roman"/>
          <w:sz w:val="22"/>
          <w:szCs w:val="22"/>
          <w:lang w:val="ru-RU"/>
        </w:rPr>
        <w:t>ког образовања</w:t>
      </w:r>
      <w:r>
        <w:rPr>
          <w:rFonts w:ascii="Times New Roman" w:hAnsi="Times New Roman" w:cs="Times New Roman"/>
          <w:sz w:val="22"/>
          <w:szCs w:val="22"/>
          <w:lang w:val="sr-Cyrl-CS"/>
        </w:rPr>
        <w:t>.</w:t>
      </w:r>
    </w:p>
    <w:p w14:paraId="0178A9BE" w14:textId="77777777" w:rsidR="00937522" w:rsidRDefault="00550077">
      <w:pPr>
        <w:spacing w:before="120" w:after="120"/>
        <w:ind w:firstLine="720"/>
        <w:rPr>
          <w:rFonts w:ascii="Times New Roman" w:hAnsi="Times New Roman" w:cs="Times New Roman"/>
          <w:sz w:val="22"/>
          <w:szCs w:val="22"/>
          <w:lang w:val="sr-Cyrl-CS"/>
        </w:rPr>
      </w:pPr>
      <w:r>
        <w:rPr>
          <w:rFonts w:ascii="Times New Roman" w:hAnsi="Times New Roman" w:cs="Times New Roman"/>
          <w:sz w:val="22"/>
          <w:szCs w:val="22"/>
          <w:lang w:val="ru-RU"/>
        </w:rPr>
        <w:t>Школски простор ће се оплеменити ликовним радовима ученика (ходник, учионице).</w:t>
      </w:r>
    </w:p>
    <w:p w14:paraId="0D1482BE" w14:textId="77777777" w:rsidR="00937522" w:rsidRDefault="00550077">
      <w:pPr>
        <w:spacing w:before="120" w:after="60"/>
        <w:ind w:firstLine="720"/>
        <w:rPr>
          <w:rFonts w:ascii="Times New Roman" w:hAnsi="Times New Roman" w:cs="Times New Roman"/>
          <w:sz w:val="22"/>
          <w:szCs w:val="22"/>
          <w:lang w:val="ru-RU"/>
        </w:rPr>
      </w:pPr>
      <w:r>
        <w:rPr>
          <w:rFonts w:ascii="Times New Roman" w:hAnsi="Times New Roman" w:cs="Times New Roman"/>
          <w:sz w:val="22"/>
          <w:szCs w:val="22"/>
          <w:lang w:val="ru-RU"/>
        </w:rPr>
        <w:t xml:space="preserve">Периодично, када се за то укажу прилике, у школи ће се организовати изложбе поводом: </w:t>
      </w:r>
    </w:p>
    <w:p w14:paraId="66E866A6" w14:textId="77777777" w:rsidR="00937522" w:rsidRDefault="00550077">
      <w:pPr>
        <w:numPr>
          <w:ilvl w:val="0"/>
          <w:numId w:val="212"/>
        </w:numPr>
        <w:spacing w:before="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школе</w:t>
      </w:r>
      <w:proofErr w:type="spellEnd"/>
      <w:r>
        <w:rPr>
          <w:rFonts w:ascii="Times New Roman" w:hAnsi="Times New Roman" w:cs="Times New Roman"/>
          <w:sz w:val="22"/>
          <w:szCs w:val="22"/>
        </w:rPr>
        <w:t>.</w:t>
      </w:r>
    </w:p>
    <w:p w14:paraId="7CB6D969" w14:textId="77777777" w:rsidR="00937522" w:rsidRDefault="00550077">
      <w:pPr>
        <w:numPr>
          <w:ilvl w:val="0"/>
          <w:numId w:val="212"/>
        </w:numPr>
        <w:spacing w:before="0" w:after="6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Дана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Светог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Саве</w:t>
      </w:r>
      <w:proofErr w:type="spellEnd"/>
    </w:p>
    <w:p w14:paraId="0DBF9745" w14:textId="77777777" w:rsidR="00937522" w:rsidRDefault="00550077">
      <w:pPr>
        <w:numPr>
          <w:ilvl w:val="0"/>
          <w:numId w:val="212"/>
        </w:numPr>
        <w:spacing w:before="60" w:after="60" w:line="276" w:lineRule="auto"/>
        <w:jc w:val="left"/>
        <w:rPr>
          <w:rFonts w:ascii="Times New Roman" w:hAnsi="Times New Roman" w:cs="Times New Roman"/>
          <w:sz w:val="22"/>
          <w:szCs w:val="22"/>
        </w:rPr>
      </w:pPr>
      <w:r>
        <w:rPr>
          <w:rFonts w:ascii="Times New Roman" w:hAnsi="Times New Roman" w:cs="Times New Roman"/>
          <w:sz w:val="22"/>
          <w:szCs w:val="22"/>
          <w:lang w:val="sr-Cyrl-CS"/>
        </w:rPr>
        <w:t>Дана жена (8.марта)</w:t>
      </w:r>
    </w:p>
    <w:p w14:paraId="0A1AEAF1" w14:textId="77777777" w:rsidR="00937522" w:rsidRPr="00DB47FD" w:rsidRDefault="00550077">
      <w:pPr>
        <w:numPr>
          <w:ilvl w:val="0"/>
          <w:numId w:val="212"/>
        </w:numPr>
        <w:spacing w:before="60" w:after="60" w:line="276" w:lineRule="auto"/>
        <w:jc w:val="left"/>
        <w:rPr>
          <w:rFonts w:ascii="Times New Roman" w:hAnsi="Times New Roman" w:cs="Times New Roman"/>
          <w:sz w:val="22"/>
          <w:szCs w:val="22"/>
        </w:rPr>
      </w:pPr>
      <w:r>
        <w:rPr>
          <w:rFonts w:ascii="Times New Roman" w:hAnsi="Times New Roman" w:cs="Times New Roman"/>
          <w:sz w:val="22"/>
          <w:szCs w:val="22"/>
          <w:lang w:val="sr-Cyrl-CS"/>
        </w:rPr>
        <w:t>Ускрса</w:t>
      </w:r>
      <w:bookmarkStart w:id="569" w:name="_Toc430682091"/>
    </w:p>
    <w:p w14:paraId="7E132FA6" w14:textId="77777777" w:rsidR="00DB47FD" w:rsidRDefault="00DB47FD" w:rsidP="00DB47FD">
      <w:pPr>
        <w:spacing w:before="60" w:after="60" w:line="276" w:lineRule="auto"/>
        <w:jc w:val="left"/>
        <w:rPr>
          <w:rFonts w:ascii="Times New Roman" w:hAnsi="Times New Roman" w:cs="Times New Roman"/>
          <w:sz w:val="22"/>
          <w:szCs w:val="22"/>
          <w:lang w:val="sr-Cyrl-CS"/>
        </w:rPr>
      </w:pPr>
    </w:p>
    <w:p w14:paraId="4F33308E" w14:textId="77777777" w:rsidR="00DB47FD" w:rsidRDefault="00DB47FD" w:rsidP="00DB47FD">
      <w:pPr>
        <w:spacing w:before="60" w:after="60" w:line="276" w:lineRule="auto"/>
        <w:jc w:val="left"/>
        <w:rPr>
          <w:rFonts w:ascii="Times New Roman" w:hAnsi="Times New Roman" w:cs="Times New Roman"/>
          <w:sz w:val="22"/>
          <w:szCs w:val="22"/>
        </w:rPr>
      </w:pPr>
    </w:p>
    <w:p w14:paraId="53A1D665" w14:textId="77777777" w:rsidR="00DB47FD" w:rsidRDefault="00DB47FD">
      <w:pPr>
        <w:spacing w:before="120"/>
        <w:jc w:val="center"/>
        <w:outlineLvl w:val="1"/>
        <w:rPr>
          <w:rFonts w:ascii="Times New Roman" w:hAnsi="Times New Roman" w:cs="Times New Roman"/>
          <w:sz w:val="22"/>
          <w:szCs w:val="22"/>
          <w:lang w:val="sr-Cyrl-RS"/>
        </w:rPr>
      </w:pPr>
      <w:bookmarkStart w:id="570" w:name="_Toc53410946"/>
      <w:bookmarkStart w:id="571" w:name="_Toc12348375"/>
      <w:bookmarkStart w:id="572" w:name="_Toc209077957"/>
    </w:p>
    <w:p w14:paraId="1DED2E24" w14:textId="79DAA2BB" w:rsidR="00937522" w:rsidRDefault="00550077">
      <w:pPr>
        <w:spacing w:before="120"/>
        <w:jc w:val="center"/>
        <w:outlineLvl w:val="1"/>
        <w:rPr>
          <w:rFonts w:ascii="Times New Roman" w:hAnsi="Times New Roman" w:cs="Times New Roman"/>
          <w:sz w:val="28"/>
          <w:szCs w:val="28"/>
          <w:lang w:val="sr-Cyrl-CS"/>
        </w:rPr>
      </w:pPr>
      <w:r>
        <w:rPr>
          <w:rFonts w:ascii="Times New Roman" w:hAnsi="Times New Roman" w:cs="Times New Roman"/>
          <w:sz w:val="28"/>
          <w:szCs w:val="28"/>
          <w:lang w:val="sr-Latn-RS"/>
        </w:rPr>
        <w:lastRenderedPageBreak/>
        <w:t>10.2.</w:t>
      </w:r>
      <w:r>
        <w:rPr>
          <w:rFonts w:ascii="Times New Roman" w:hAnsi="Times New Roman" w:cs="Times New Roman"/>
          <w:sz w:val="28"/>
          <w:szCs w:val="28"/>
          <w:lang w:val="sr-Cyrl-CS"/>
        </w:rPr>
        <w:t>ЕКСТЕРНИ МАРКЕТИНГ</w:t>
      </w:r>
      <w:bookmarkEnd w:id="569"/>
      <w:bookmarkEnd w:id="570"/>
      <w:bookmarkEnd w:id="571"/>
      <w:bookmarkEnd w:id="572"/>
    </w:p>
    <w:p w14:paraId="2F0FDDEA" w14:textId="77777777" w:rsidR="00937522" w:rsidRDefault="00937522">
      <w:pPr>
        <w:spacing w:before="120" w:after="200" w:line="276" w:lineRule="auto"/>
        <w:ind w:left="720"/>
        <w:jc w:val="left"/>
        <w:outlineLvl w:val="1"/>
        <w:rPr>
          <w:rFonts w:ascii="Times New Roman" w:hAnsi="Times New Roman" w:cs="Times New Roman"/>
          <w:b/>
          <w:sz w:val="28"/>
          <w:szCs w:val="28"/>
          <w:lang w:val="sr-Cyrl-CS"/>
        </w:rPr>
      </w:pPr>
    </w:p>
    <w:p w14:paraId="0EC134C0"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ru-RU"/>
        </w:rPr>
        <w:t>Ове школске године ће се у складу са епидемиолошком ситуацијом у нашој земљи реализовати и спољња сарадња са институцијама од значаја, за наше функционисање.</w:t>
      </w:r>
    </w:p>
    <w:p w14:paraId="25115BF4" w14:textId="77777777" w:rsidR="00937522" w:rsidRDefault="00550077">
      <w:pPr>
        <w:spacing w:before="0"/>
        <w:rPr>
          <w:rFonts w:ascii="Times New Roman" w:hAnsi="Times New Roman" w:cs="Times New Roman"/>
          <w:sz w:val="22"/>
          <w:szCs w:val="22"/>
          <w:lang w:val="ru-RU"/>
        </w:rPr>
      </w:pPr>
      <w:r>
        <w:rPr>
          <w:rFonts w:ascii="Times New Roman" w:hAnsi="Times New Roman" w:cs="Times New Roman"/>
          <w:sz w:val="22"/>
          <w:szCs w:val="22"/>
          <w:lang w:val="ru-RU"/>
        </w:rPr>
        <w:t>Тако да ће се све овде наведене активности и сарадње реализовати, уколико нам ситуација омогући.</w:t>
      </w:r>
    </w:p>
    <w:p w14:paraId="26016DF1" w14:textId="77777777" w:rsidR="00937522" w:rsidRDefault="00550077">
      <w:pPr>
        <w:autoSpaceDE w:val="0"/>
        <w:autoSpaceDN w:val="0"/>
        <w:adjustRightInd w:val="0"/>
        <w:spacing w:before="0"/>
        <w:jc w:val="left"/>
        <w:rPr>
          <w:rFonts w:ascii="Times New Roman" w:hAnsi="Times New Roman" w:cs="Times New Roman"/>
          <w:b/>
          <w:bCs/>
          <w:color w:val="000000"/>
          <w:sz w:val="16"/>
          <w:szCs w:val="16"/>
          <w:lang w:val="sr-Latn-CS"/>
        </w:rPr>
      </w:pPr>
      <w:r>
        <w:rPr>
          <w:rFonts w:ascii="Times New Roman" w:hAnsi="Times New Roman" w:cs="Times New Roman"/>
          <w:sz w:val="22"/>
          <w:szCs w:val="22"/>
          <w:lang w:val="ru-RU"/>
        </w:rPr>
        <w:tab/>
      </w:r>
    </w:p>
    <w:p w14:paraId="1FE38946" w14:textId="77777777" w:rsidR="00937522" w:rsidRDefault="00550077">
      <w:pPr>
        <w:numPr>
          <w:ilvl w:val="0"/>
          <w:numId w:val="213"/>
        </w:numPr>
        <w:autoSpaceDE w:val="0"/>
        <w:autoSpaceDN w:val="0"/>
        <w:adjustRightInd w:val="0"/>
        <w:spacing w:before="120" w:after="100" w:line="276" w:lineRule="auto"/>
        <w:rPr>
          <w:rFonts w:ascii="Times New Roman" w:hAnsi="Times New Roman" w:cs="Times New Roman"/>
          <w:color w:val="000000"/>
          <w:sz w:val="22"/>
          <w:szCs w:val="22"/>
          <w:lang w:val="sr-Cyrl-CS"/>
        </w:rPr>
      </w:pPr>
      <w:r>
        <w:rPr>
          <w:rFonts w:ascii="Times New Roman" w:hAnsi="Times New Roman" w:cs="Times New Roman"/>
          <w:color w:val="000000"/>
          <w:sz w:val="22"/>
          <w:szCs w:val="22"/>
          <w:lang w:val="sr-Latn-CS"/>
        </w:rPr>
        <w:t xml:space="preserve">Сарадња са </w:t>
      </w:r>
      <w:r>
        <w:rPr>
          <w:rFonts w:ascii="Times New Roman" w:hAnsi="Times New Roman" w:cs="Times New Roman"/>
          <w:color w:val="000000"/>
          <w:sz w:val="22"/>
          <w:szCs w:val="22"/>
          <w:lang w:val="sr-Cyrl-CS"/>
        </w:rPr>
        <w:t>Спортским ц</w:t>
      </w:r>
      <w:r>
        <w:rPr>
          <w:rFonts w:ascii="Times New Roman" w:hAnsi="Times New Roman" w:cs="Times New Roman"/>
          <w:color w:val="000000"/>
          <w:sz w:val="22"/>
          <w:szCs w:val="22"/>
          <w:lang w:val="sr-Latn-CS"/>
        </w:rPr>
        <w:t>ентром</w:t>
      </w:r>
      <w:r>
        <w:rPr>
          <w:rFonts w:ascii="Times New Roman" w:hAnsi="Times New Roman" w:cs="Times New Roman"/>
          <w:color w:val="000000"/>
          <w:sz w:val="22"/>
          <w:szCs w:val="22"/>
          <w:lang w:val="sr-Cyrl-CS"/>
        </w:rPr>
        <w:t xml:space="preserve">, Центром за </w:t>
      </w:r>
      <w:r>
        <w:rPr>
          <w:rFonts w:ascii="Times New Roman" w:hAnsi="Times New Roman" w:cs="Times New Roman"/>
          <w:color w:val="000000"/>
          <w:sz w:val="22"/>
          <w:szCs w:val="22"/>
          <w:lang w:val="sr-Latn-CS"/>
        </w:rPr>
        <w:t>култур</w:t>
      </w:r>
      <w:r>
        <w:rPr>
          <w:rFonts w:ascii="Times New Roman" w:hAnsi="Times New Roman" w:cs="Times New Roman"/>
          <w:color w:val="000000"/>
          <w:sz w:val="22"/>
          <w:szCs w:val="22"/>
          <w:lang w:val="sr-Cyrl-CS"/>
        </w:rPr>
        <w:t>у</w:t>
      </w:r>
      <w:r>
        <w:rPr>
          <w:rFonts w:ascii="Times New Roman" w:hAnsi="Times New Roman" w:cs="Times New Roman"/>
          <w:color w:val="000000"/>
          <w:sz w:val="22"/>
          <w:szCs w:val="22"/>
          <w:lang w:val="sr-Latn-CS"/>
        </w:rPr>
        <w:t>,</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 xml:space="preserve">МЗ </w:t>
      </w:r>
      <w:r>
        <w:rPr>
          <w:rFonts w:ascii="Times New Roman" w:hAnsi="Times New Roman" w:cs="Times New Roman"/>
          <w:color w:val="000000"/>
          <w:sz w:val="22"/>
          <w:szCs w:val="22"/>
          <w:lang w:val="sr-Cyrl-CS"/>
        </w:rPr>
        <w:t xml:space="preserve">Доњи град </w:t>
      </w:r>
      <w:r>
        <w:rPr>
          <w:rFonts w:ascii="Times New Roman" w:hAnsi="Times New Roman" w:cs="Times New Roman"/>
          <w:color w:val="000000"/>
          <w:sz w:val="22"/>
          <w:szCs w:val="22"/>
          <w:lang w:val="sr-Latn-CS"/>
        </w:rPr>
        <w:t xml:space="preserve">и </w:t>
      </w:r>
      <w:r>
        <w:rPr>
          <w:rFonts w:ascii="Times New Roman" w:hAnsi="Times New Roman" w:cs="Times New Roman"/>
          <w:color w:val="000000"/>
          <w:sz w:val="22"/>
          <w:szCs w:val="22"/>
        </w:rPr>
        <w:t xml:space="preserve">МЗ </w:t>
      </w:r>
      <w:r>
        <w:rPr>
          <w:rFonts w:ascii="Times New Roman" w:hAnsi="Times New Roman" w:cs="Times New Roman"/>
          <w:color w:val="000000"/>
          <w:sz w:val="22"/>
          <w:szCs w:val="22"/>
          <w:lang w:val="sr-Cyrl-CS"/>
        </w:rPr>
        <w:t>Удовице и МЗ Сеоне</w:t>
      </w:r>
    </w:p>
    <w:p w14:paraId="77160A48" w14:textId="77777777" w:rsidR="00937522" w:rsidRDefault="00550077">
      <w:pPr>
        <w:numPr>
          <w:ilvl w:val="0"/>
          <w:numId w:val="213"/>
        </w:numPr>
        <w:autoSpaceDE w:val="0"/>
        <w:autoSpaceDN w:val="0"/>
        <w:adjustRightInd w:val="0"/>
        <w:spacing w:before="100" w:after="10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Сар</w:t>
      </w:r>
      <w:r>
        <w:rPr>
          <w:rFonts w:ascii="Times New Roman" w:hAnsi="Times New Roman" w:cs="Times New Roman"/>
          <w:color w:val="000000"/>
          <w:sz w:val="22"/>
          <w:szCs w:val="22"/>
          <w:lang w:val="sr-Cyrl-CS"/>
        </w:rPr>
        <w:t>а</w:t>
      </w:r>
      <w:r>
        <w:rPr>
          <w:rFonts w:ascii="Times New Roman" w:hAnsi="Times New Roman" w:cs="Times New Roman"/>
          <w:color w:val="000000"/>
          <w:sz w:val="22"/>
          <w:szCs w:val="22"/>
          <w:lang w:val="sr-Latn-CS"/>
        </w:rPr>
        <w:t>дња са стручним центрима и институцијама кроз учешћа и такмичења у оквиру одређених области и</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образовних садржаја</w:t>
      </w:r>
    </w:p>
    <w:p w14:paraId="239573C7" w14:textId="77777777" w:rsidR="00937522" w:rsidRDefault="00550077">
      <w:pPr>
        <w:numPr>
          <w:ilvl w:val="0"/>
          <w:numId w:val="213"/>
        </w:numPr>
        <w:autoSpaceDE w:val="0"/>
        <w:autoSpaceDN w:val="0"/>
        <w:adjustRightInd w:val="0"/>
        <w:spacing w:before="100" w:after="10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Сарадња са издавачким ку</w:t>
      </w:r>
      <w:r>
        <w:rPr>
          <w:rFonts w:ascii="Times New Roman" w:hAnsi="Times New Roman" w:cs="Times New Roman"/>
          <w:color w:val="000000"/>
          <w:sz w:val="22"/>
          <w:szCs w:val="22"/>
        </w:rPr>
        <w:t>ћ</w:t>
      </w:r>
      <w:r>
        <w:rPr>
          <w:rFonts w:ascii="Times New Roman" w:hAnsi="Times New Roman" w:cs="Times New Roman"/>
          <w:color w:val="000000"/>
          <w:sz w:val="22"/>
          <w:szCs w:val="22"/>
          <w:lang w:val="sr-Latn-CS"/>
        </w:rPr>
        <w:t>ама које се баве издавањем и ширењем школске проблематике</w:t>
      </w:r>
    </w:p>
    <w:p w14:paraId="37876A71" w14:textId="77777777" w:rsidR="00937522" w:rsidRDefault="00550077">
      <w:pPr>
        <w:numPr>
          <w:ilvl w:val="0"/>
          <w:numId w:val="213"/>
        </w:numPr>
        <w:autoSpaceDE w:val="0"/>
        <w:autoSpaceDN w:val="0"/>
        <w:adjustRightInd w:val="0"/>
        <w:spacing w:before="100" w:after="10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Водити рачуна да школа буде што више заступљена у средствима јавног информисања (штампа,</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радио</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ТВ)</w:t>
      </w:r>
      <w:r>
        <w:rPr>
          <w:rFonts w:ascii="Times New Roman" w:hAnsi="Times New Roman" w:cs="Times New Roman"/>
          <w:color w:val="000000"/>
          <w:sz w:val="22"/>
          <w:szCs w:val="22"/>
          <w:lang w:val="sr-Cyrl-CS"/>
        </w:rPr>
        <w:t xml:space="preserve"> </w:t>
      </w:r>
      <w:proofErr w:type="spellStart"/>
      <w:r>
        <w:rPr>
          <w:rFonts w:ascii="Times New Roman" w:hAnsi="Times New Roman" w:cs="Times New Roman"/>
          <w:color w:val="000000"/>
          <w:sz w:val="22"/>
          <w:szCs w:val="22"/>
        </w:rPr>
        <w:t>обавештавањем</w:t>
      </w:r>
      <w:proofErr w:type="spellEnd"/>
      <w:r>
        <w:rPr>
          <w:rFonts w:ascii="Times New Roman" w:hAnsi="Times New Roman" w:cs="Times New Roman"/>
          <w:color w:val="000000"/>
          <w:sz w:val="22"/>
          <w:szCs w:val="22"/>
        </w:rPr>
        <w:t xml:space="preserve"> о </w:t>
      </w:r>
      <w:proofErr w:type="spellStart"/>
      <w:r>
        <w:rPr>
          <w:rFonts w:ascii="Times New Roman" w:hAnsi="Times New Roman" w:cs="Times New Roman"/>
          <w:color w:val="000000"/>
          <w:sz w:val="22"/>
          <w:szCs w:val="22"/>
        </w:rPr>
        <w:t>значајним</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збивањима</w:t>
      </w:r>
      <w:proofErr w:type="spellEnd"/>
      <w:r>
        <w:rPr>
          <w:rFonts w:ascii="Times New Roman" w:hAnsi="Times New Roman" w:cs="Times New Roman"/>
          <w:color w:val="000000"/>
          <w:sz w:val="22"/>
          <w:szCs w:val="22"/>
        </w:rPr>
        <w:t xml:space="preserve"> у </w:t>
      </w:r>
      <w:proofErr w:type="spellStart"/>
      <w:r>
        <w:rPr>
          <w:rFonts w:ascii="Times New Roman" w:hAnsi="Times New Roman" w:cs="Times New Roman"/>
          <w:color w:val="000000"/>
          <w:sz w:val="22"/>
          <w:szCs w:val="22"/>
        </w:rPr>
        <w:t>школи</w:t>
      </w:r>
      <w:proofErr w:type="spellEnd"/>
      <w:r>
        <w:rPr>
          <w:rFonts w:ascii="Times New Roman" w:hAnsi="Times New Roman" w:cs="Times New Roman"/>
          <w:color w:val="000000"/>
          <w:sz w:val="22"/>
          <w:szCs w:val="22"/>
        </w:rPr>
        <w:t>,</w:t>
      </w:r>
      <w:r>
        <w:rPr>
          <w:rFonts w:ascii="Times New Roman" w:hAnsi="Times New Roman" w:cs="Times New Roman"/>
          <w:color w:val="000000"/>
          <w:sz w:val="22"/>
          <w:szCs w:val="22"/>
          <w:lang w:val="sr-Cyrl-CS"/>
        </w:rPr>
        <w:t xml:space="preserve"> </w:t>
      </w:r>
      <w:proofErr w:type="spellStart"/>
      <w:r>
        <w:rPr>
          <w:rFonts w:ascii="Times New Roman" w:hAnsi="Times New Roman" w:cs="Times New Roman"/>
          <w:color w:val="000000"/>
          <w:sz w:val="22"/>
          <w:szCs w:val="22"/>
        </w:rPr>
        <w:t>иновацијама</w:t>
      </w:r>
      <w:proofErr w:type="spellEnd"/>
      <w:r>
        <w:rPr>
          <w:rFonts w:ascii="Times New Roman" w:hAnsi="Times New Roman" w:cs="Times New Roman"/>
          <w:color w:val="000000"/>
          <w:sz w:val="22"/>
          <w:szCs w:val="22"/>
        </w:rPr>
        <w:t xml:space="preserve"> у </w:t>
      </w:r>
      <w:proofErr w:type="spellStart"/>
      <w:r>
        <w:rPr>
          <w:rFonts w:ascii="Times New Roman" w:hAnsi="Times New Roman" w:cs="Times New Roman"/>
          <w:color w:val="000000"/>
          <w:sz w:val="22"/>
          <w:szCs w:val="22"/>
        </w:rPr>
        <w:t>раду</w:t>
      </w:r>
      <w:proofErr w:type="spellEnd"/>
      <w:r>
        <w:rPr>
          <w:rFonts w:ascii="Times New Roman" w:hAnsi="Times New Roman" w:cs="Times New Roman"/>
          <w:color w:val="000000"/>
          <w:sz w:val="22"/>
          <w:szCs w:val="22"/>
        </w:rPr>
        <w:t xml:space="preserve"> и </w:t>
      </w:r>
      <w:proofErr w:type="spellStart"/>
      <w:r>
        <w:rPr>
          <w:rFonts w:ascii="Times New Roman" w:hAnsi="Times New Roman" w:cs="Times New Roman"/>
          <w:color w:val="000000"/>
          <w:sz w:val="22"/>
          <w:szCs w:val="22"/>
        </w:rPr>
        <w:t>посебним</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постигнућима</w:t>
      </w:r>
      <w:proofErr w:type="spellEnd"/>
    </w:p>
    <w:p w14:paraId="610B4006" w14:textId="77777777" w:rsidR="00937522" w:rsidRDefault="00550077">
      <w:pPr>
        <w:numPr>
          <w:ilvl w:val="0"/>
          <w:numId w:val="213"/>
        </w:numPr>
        <w:autoSpaceDE w:val="0"/>
        <w:autoSpaceDN w:val="0"/>
        <w:adjustRightInd w:val="0"/>
        <w:spacing w:before="100" w:after="100" w:line="276" w:lineRule="auto"/>
        <w:jc w:val="left"/>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Учешће ученика на расписан</w:t>
      </w:r>
      <w:proofErr w:type="spellStart"/>
      <w:r>
        <w:rPr>
          <w:rFonts w:ascii="Times New Roman" w:hAnsi="Times New Roman" w:cs="Times New Roman"/>
          <w:color w:val="000000"/>
          <w:sz w:val="22"/>
          <w:szCs w:val="22"/>
        </w:rPr>
        <w:t>им</w:t>
      </w:r>
      <w:proofErr w:type="spellEnd"/>
      <w:r>
        <w:rPr>
          <w:rFonts w:ascii="Times New Roman" w:hAnsi="Times New Roman" w:cs="Times New Roman"/>
          <w:color w:val="000000"/>
          <w:sz w:val="22"/>
          <w:szCs w:val="22"/>
          <w:lang w:val="sr-Latn-CS"/>
        </w:rPr>
        <w:t xml:space="preserve"> конкурс</w:t>
      </w:r>
      <w:proofErr w:type="spellStart"/>
      <w:r>
        <w:rPr>
          <w:rFonts w:ascii="Times New Roman" w:hAnsi="Times New Roman" w:cs="Times New Roman"/>
          <w:color w:val="000000"/>
          <w:sz w:val="22"/>
          <w:szCs w:val="22"/>
        </w:rPr>
        <w:t>има</w:t>
      </w:r>
      <w:proofErr w:type="spellEnd"/>
    </w:p>
    <w:p w14:paraId="07A41142" w14:textId="77777777" w:rsidR="00937522" w:rsidRDefault="00550077">
      <w:pPr>
        <w:numPr>
          <w:ilvl w:val="0"/>
          <w:numId w:val="213"/>
        </w:numPr>
        <w:autoSpaceDE w:val="0"/>
        <w:autoSpaceDN w:val="0"/>
        <w:adjustRightInd w:val="0"/>
        <w:spacing w:before="100" w:after="100" w:line="276" w:lineRule="auto"/>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Организова</w:t>
      </w:r>
      <w:proofErr w:type="spellStart"/>
      <w:r>
        <w:rPr>
          <w:rFonts w:ascii="Times New Roman" w:hAnsi="Times New Roman" w:cs="Times New Roman"/>
          <w:color w:val="000000"/>
          <w:sz w:val="22"/>
          <w:szCs w:val="22"/>
        </w:rPr>
        <w:t>ње</w:t>
      </w:r>
      <w:proofErr w:type="spellEnd"/>
      <w:r>
        <w:rPr>
          <w:rFonts w:ascii="Times New Roman" w:hAnsi="Times New Roman" w:cs="Times New Roman"/>
          <w:color w:val="000000"/>
          <w:sz w:val="22"/>
          <w:szCs w:val="22"/>
          <w:lang w:val="sr-Latn-CS"/>
        </w:rPr>
        <w:t xml:space="preserve"> продајн</w:t>
      </w:r>
      <w:r>
        <w:rPr>
          <w:rFonts w:ascii="Times New Roman" w:hAnsi="Times New Roman" w:cs="Times New Roman"/>
          <w:color w:val="000000"/>
          <w:sz w:val="22"/>
          <w:szCs w:val="22"/>
        </w:rPr>
        <w:t>е</w:t>
      </w:r>
      <w:r>
        <w:rPr>
          <w:rFonts w:ascii="Times New Roman" w:hAnsi="Times New Roman" w:cs="Times New Roman"/>
          <w:color w:val="000000"/>
          <w:sz w:val="22"/>
          <w:szCs w:val="22"/>
          <w:lang w:val="sr-Latn-CS"/>
        </w:rPr>
        <w:t xml:space="preserve"> изложба ученичких радова за наставнике,</w:t>
      </w:r>
      <w:r>
        <w:rPr>
          <w:rFonts w:ascii="Times New Roman" w:hAnsi="Times New Roman" w:cs="Times New Roman"/>
          <w:color w:val="000000"/>
          <w:sz w:val="22"/>
          <w:szCs w:val="22"/>
          <w:lang w:val="sr-Cyrl-CS"/>
        </w:rPr>
        <w:t xml:space="preserve"> </w:t>
      </w:r>
      <w:r>
        <w:rPr>
          <w:rFonts w:ascii="Times New Roman" w:hAnsi="Times New Roman" w:cs="Times New Roman"/>
          <w:color w:val="000000"/>
          <w:sz w:val="22"/>
          <w:szCs w:val="22"/>
          <w:lang w:val="sr-Latn-CS"/>
        </w:rPr>
        <w:t>родитеље и ученике</w:t>
      </w:r>
    </w:p>
    <w:p w14:paraId="3C36B3BE" w14:textId="77777777" w:rsidR="00937522" w:rsidRDefault="00550077">
      <w:pPr>
        <w:numPr>
          <w:ilvl w:val="0"/>
          <w:numId w:val="213"/>
        </w:numPr>
        <w:autoSpaceDE w:val="0"/>
        <w:autoSpaceDN w:val="0"/>
        <w:adjustRightInd w:val="0"/>
        <w:spacing w:before="100" w:after="120" w:line="276" w:lineRule="auto"/>
        <w:jc w:val="left"/>
        <w:rPr>
          <w:rFonts w:ascii="Times New Roman" w:hAnsi="Times New Roman" w:cs="Times New Roman"/>
          <w:color w:val="000000"/>
          <w:sz w:val="22"/>
          <w:szCs w:val="22"/>
          <w:lang w:val="sr-Latn-CS"/>
        </w:rPr>
      </w:pPr>
      <w:r>
        <w:rPr>
          <w:rFonts w:ascii="Times New Roman" w:hAnsi="Times New Roman" w:cs="Times New Roman"/>
          <w:color w:val="000000"/>
          <w:sz w:val="22"/>
          <w:szCs w:val="22"/>
          <w:lang w:val="sr-Latn-CS"/>
        </w:rPr>
        <w:t>Укључивање у пројекат везан за безбедност ученика</w:t>
      </w:r>
      <w:r>
        <w:rPr>
          <w:rFonts w:ascii="Times New Roman" w:hAnsi="Times New Roman" w:cs="Times New Roman"/>
          <w:color w:val="000000"/>
          <w:sz w:val="22"/>
          <w:szCs w:val="22"/>
          <w:lang w:val="sr-Cyrl-CS"/>
        </w:rPr>
        <w:t>.</w:t>
      </w:r>
    </w:p>
    <w:p w14:paraId="199A64A8"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Екстерни маркетинг школа ће остварити у сарадњи са другим установама и организацијама. Пре свега, те активности треба остваривати у сарадњи са МЗ Доњи град и локалном самоуправом града Смедерева</w:t>
      </w:r>
      <w:r>
        <w:rPr>
          <w:rFonts w:ascii="Times New Roman" w:hAnsi="Times New Roman" w:cs="Times New Roman"/>
          <w:sz w:val="22"/>
          <w:szCs w:val="22"/>
          <w:lang w:val="sr-Cyrl-CS"/>
        </w:rPr>
        <w:t xml:space="preserve">, </w:t>
      </w:r>
      <w:r>
        <w:rPr>
          <w:rFonts w:ascii="Times New Roman" w:hAnsi="Times New Roman" w:cs="Times New Roman"/>
          <w:sz w:val="22"/>
          <w:szCs w:val="22"/>
          <w:lang w:val="ru-RU"/>
        </w:rPr>
        <w:t>предшколском установом, Црвеним крстом, кроз средства јавног информисања.</w:t>
      </w:r>
    </w:p>
    <w:p w14:paraId="53143255" w14:textId="77777777" w:rsidR="00937522" w:rsidRDefault="00550077">
      <w:pPr>
        <w:spacing w:before="120" w:after="120"/>
        <w:ind w:firstLine="720"/>
        <w:rPr>
          <w:rFonts w:ascii="Times New Roman" w:hAnsi="Times New Roman" w:cs="Times New Roman"/>
          <w:sz w:val="22"/>
          <w:szCs w:val="22"/>
          <w:lang w:val="sr-Cyrl-CS"/>
        </w:rPr>
      </w:pPr>
      <w:r>
        <w:rPr>
          <w:rFonts w:ascii="Times New Roman" w:hAnsi="Times New Roman" w:cs="Times New Roman"/>
          <w:sz w:val="22"/>
          <w:szCs w:val="22"/>
          <w:lang w:val="ru-RU"/>
        </w:rPr>
        <w:t>Са Домом културе при Месној заједници организоваће се:</w:t>
      </w:r>
    </w:p>
    <w:p w14:paraId="48DBD4A6" w14:textId="77777777" w:rsidR="00937522" w:rsidRDefault="00550077">
      <w:pPr>
        <w:numPr>
          <w:ilvl w:val="0"/>
          <w:numId w:val="214"/>
        </w:numPr>
        <w:spacing w:before="120" w:after="120" w:line="276" w:lineRule="auto"/>
        <w:jc w:val="left"/>
        <w:rPr>
          <w:rFonts w:ascii="Times New Roman" w:hAnsi="Times New Roman" w:cs="Times New Roman"/>
          <w:sz w:val="22"/>
          <w:szCs w:val="22"/>
        </w:rPr>
      </w:pPr>
      <w:proofErr w:type="spellStart"/>
      <w:r>
        <w:rPr>
          <w:rFonts w:ascii="Times New Roman" w:hAnsi="Times New Roman" w:cs="Times New Roman"/>
          <w:sz w:val="22"/>
          <w:szCs w:val="22"/>
        </w:rPr>
        <w:t>смотре</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литерарног</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ликовног</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стваралаштва</w:t>
      </w:r>
      <w:proofErr w:type="spellEnd"/>
      <w:r>
        <w:rPr>
          <w:rFonts w:ascii="Times New Roman" w:hAnsi="Times New Roman" w:cs="Times New Roman"/>
          <w:sz w:val="22"/>
          <w:szCs w:val="22"/>
        </w:rPr>
        <w:t>,</w:t>
      </w:r>
    </w:p>
    <w:p w14:paraId="3479C21E" w14:textId="77777777" w:rsidR="00937522" w:rsidRDefault="00550077">
      <w:pPr>
        <w:numPr>
          <w:ilvl w:val="0"/>
          <w:numId w:val="214"/>
        </w:numPr>
        <w:spacing w:before="120" w:after="12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приредбе поводом значајнијих догађања од интереса за школу и заједницу,</w:t>
      </w:r>
    </w:p>
    <w:p w14:paraId="3E18BC42"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Хуманистички приступ школа ће имати и овај пут, јер ће кроз честе сарадничке акције са Црвеним крстом помоћи:</w:t>
      </w:r>
    </w:p>
    <w:p w14:paraId="55FB1521" w14:textId="77777777" w:rsidR="00937522" w:rsidRDefault="00550077">
      <w:pPr>
        <w:numPr>
          <w:ilvl w:val="0"/>
          <w:numId w:val="215"/>
        </w:numPr>
        <w:spacing w:before="120" w:after="12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ученицима слабијег имовног стања у одећи, обући и прибору</w:t>
      </w:r>
    </w:p>
    <w:p w14:paraId="1C667512" w14:textId="77777777" w:rsidR="00937522" w:rsidRDefault="00550077">
      <w:pPr>
        <w:numPr>
          <w:ilvl w:val="0"/>
          <w:numId w:val="215"/>
        </w:numPr>
        <w:spacing w:before="120" w:after="12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прикупљању средстава за лечење болесне деце</w:t>
      </w:r>
    </w:p>
    <w:p w14:paraId="21A60477" w14:textId="77777777" w:rsidR="00937522" w:rsidRDefault="00550077">
      <w:pPr>
        <w:numPr>
          <w:ilvl w:val="0"/>
          <w:numId w:val="215"/>
        </w:numPr>
        <w:spacing w:before="120" w:after="120" w:line="276" w:lineRule="auto"/>
        <w:jc w:val="left"/>
        <w:rPr>
          <w:rFonts w:ascii="Times New Roman" w:hAnsi="Times New Roman" w:cs="Times New Roman"/>
          <w:sz w:val="22"/>
          <w:szCs w:val="22"/>
          <w:lang w:val="ru-RU"/>
        </w:rPr>
      </w:pPr>
      <w:r>
        <w:rPr>
          <w:rFonts w:ascii="Times New Roman" w:hAnsi="Times New Roman" w:cs="Times New Roman"/>
          <w:sz w:val="22"/>
          <w:szCs w:val="22"/>
          <w:lang w:val="ru-RU"/>
        </w:rPr>
        <w:t>помоћ ученицима наше школе</w:t>
      </w:r>
    </w:p>
    <w:p w14:paraId="7906034C"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ab/>
        <w:t>Екстерни маркетинг остварићемо и путем оглашавања у школским новинама и на сајту школе,  који ће пратити и бележити све важније догађаје и резултате са такмичења, разговоре са поводом...</w:t>
      </w:r>
    </w:p>
    <w:p w14:paraId="76B9720B"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ab/>
        <w:t>Телевизију и радио ћемо активирати у бележењу активности наше школе и промовисању наших секција.</w:t>
      </w:r>
    </w:p>
    <w:p w14:paraId="4828E4CB" w14:textId="6BC57970" w:rsidR="00733572" w:rsidRDefault="00550077" w:rsidP="00DB47FD">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На интернет страници наше школе, инстаграму као и на фејсбук профилу, ажурирањем битних информација и обавештења за јавност, правовремено ћемо информисати све циљне групе о својим постигнућима и подручјима деловања</w:t>
      </w:r>
    </w:p>
    <w:p w14:paraId="63DE2D97" w14:textId="77777777" w:rsidR="00937522" w:rsidRDefault="00550077">
      <w:pPr>
        <w:keepNext/>
        <w:pBdr>
          <w:top w:val="single" w:sz="4" w:space="0" w:color="auto"/>
          <w:left w:val="single" w:sz="4" w:space="4" w:color="auto"/>
          <w:bottom w:val="single" w:sz="4" w:space="1" w:color="auto"/>
          <w:right w:val="single" w:sz="4" w:space="4" w:color="auto"/>
        </w:pBdr>
        <w:shd w:val="pct20" w:color="auto" w:fill="auto"/>
        <w:jc w:val="center"/>
        <w:outlineLvl w:val="0"/>
        <w:rPr>
          <w:rFonts w:ascii="Times New Roman" w:hAnsi="Times New Roman" w:cs="Times New Roman"/>
          <w:b/>
          <w:bCs/>
          <w:kern w:val="28"/>
          <w:sz w:val="32"/>
          <w:szCs w:val="32"/>
          <w:lang w:val="ru-RU"/>
        </w:rPr>
      </w:pPr>
      <w:bookmarkStart w:id="573" w:name="_Toc53410947"/>
      <w:bookmarkStart w:id="574" w:name="_Toc209077958"/>
      <w:bookmarkStart w:id="575" w:name="_Toc430682092"/>
      <w:bookmarkStart w:id="576" w:name="_Toc12348376"/>
      <w:r>
        <w:rPr>
          <w:rFonts w:ascii="Times New Roman" w:hAnsi="Times New Roman" w:cs="Times New Roman"/>
          <w:b/>
          <w:bCs/>
          <w:kern w:val="28"/>
          <w:sz w:val="32"/>
          <w:szCs w:val="32"/>
          <w:lang w:val="ru-RU"/>
        </w:rPr>
        <w:lastRenderedPageBreak/>
        <w:t>11. ПРА</w:t>
      </w:r>
      <w:r>
        <w:rPr>
          <w:rFonts w:ascii="Times New Roman" w:hAnsi="Times New Roman" w:cs="Times New Roman"/>
          <w:b/>
          <w:bCs/>
          <w:kern w:val="28"/>
          <w:sz w:val="32"/>
          <w:szCs w:val="32"/>
          <w:lang w:val="sr-Cyrl-CS"/>
        </w:rPr>
        <w:t>Ћ</w:t>
      </w:r>
      <w:r>
        <w:rPr>
          <w:rFonts w:ascii="Times New Roman" w:hAnsi="Times New Roman" w:cs="Times New Roman"/>
          <w:b/>
          <w:bCs/>
          <w:kern w:val="28"/>
          <w:sz w:val="32"/>
          <w:szCs w:val="32"/>
          <w:lang w:val="ru-RU"/>
        </w:rPr>
        <w:t>ЕЊЕ</w:t>
      </w:r>
      <w:r>
        <w:rPr>
          <w:rFonts w:ascii="Times New Roman" w:hAnsi="Times New Roman" w:cs="Times New Roman"/>
          <w:b/>
          <w:bCs/>
          <w:kern w:val="28"/>
          <w:sz w:val="32"/>
          <w:szCs w:val="32"/>
          <w:lang w:val="sr-Cyrl-CS"/>
        </w:rPr>
        <w:t xml:space="preserve"> </w:t>
      </w:r>
      <w:r>
        <w:rPr>
          <w:rFonts w:ascii="Times New Roman" w:hAnsi="Times New Roman" w:cs="Times New Roman"/>
          <w:b/>
          <w:bCs/>
          <w:kern w:val="28"/>
          <w:sz w:val="32"/>
          <w:szCs w:val="32"/>
          <w:lang w:val="ru-RU"/>
        </w:rPr>
        <w:t xml:space="preserve">ОСТВАРИВАЊА </w:t>
      </w:r>
      <w:r>
        <w:rPr>
          <w:rFonts w:ascii="Times New Roman" w:hAnsi="Times New Roman" w:cs="Times New Roman"/>
          <w:b/>
          <w:bCs/>
          <w:kern w:val="28"/>
          <w:sz w:val="32"/>
          <w:szCs w:val="32"/>
          <w:lang w:val="sr-Cyrl-CS"/>
        </w:rPr>
        <w:t xml:space="preserve">И </w:t>
      </w:r>
      <w:r>
        <w:rPr>
          <w:rFonts w:ascii="Times New Roman" w:hAnsi="Times New Roman" w:cs="Times New Roman"/>
          <w:b/>
          <w:bCs/>
          <w:kern w:val="28"/>
          <w:sz w:val="32"/>
          <w:szCs w:val="32"/>
          <w:lang w:val="ru-RU"/>
        </w:rPr>
        <w:t>Е</w:t>
      </w:r>
      <w:r>
        <w:rPr>
          <w:rFonts w:ascii="Times New Roman" w:hAnsi="Times New Roman" w:cs="Times New Roman"/>
          <w:b/>
          <w:bCs/>
          <w:kern w:val="28"/>
          <w:sz w:val="32"/>
          <w:szCs w:val="32"/>
          <w:lang w:val="sr-Cyrl-CS"/>
        </w:rPr>
        <w:t>В</w:t>
      </w:r>
      <w:r>
        <w:rPr>
          <w:rFonts w:ascii="Times New Roman" w:hAnsi="Times New Roman" w:cs="Times New Roman"/>
          <w:b/>
          <w:bCs/>
          <w:kern w:val="28"/>
          <w:sz w:val="32"/>
          <w:szCs w:val="32"/>
          <w:lang w:val="ru-RU"/>
        </w:rPr>
        <w:t>АЛУАЦ</w:t>
      </w:r>
      <w:r>
        <w:rPr>
          <w:rFonts w:ascii="Times New Roman" w:hAnsi="Times New Roman" w:cs="Times New Roman"/>
          <w:b/>
          <w:bCs/>
          <w:kern w:val="28"/>
          <w:sz w:val="32"/>
          <w:szCs w:val="32"/>
          <w:lang w:val="sr-Cyrl-CS"/>
        </w:rPr>
        <w:t>И</w:t>
      </w:r>
      <w:r>
        <w:rPr>
          <w:rFonts w:ascii="Times New Roman" w:hAnsi="Times New Roman" w:cs="Times New Roman"/>
          <w:b/>
          <w:bCs/>
          <w:kern w:val="28"/>
          <w:sz w:val="32"/>
          <w:szCs w:val="32"/>
          <w:lang w:val="ru-RU"/>
        </w:rPr>
        <w:t>ЈА ГОД</w:t>
      </w:r>
      <w:r>
        <w:rPr>
          <w:rFonts w:ascii="Times New Roman" w:hAnsi="Times New Roman" w:cs="Times New Roman"/>
          <w:b/>
          <w:bCs/>
          <w:kern w:val="28"/>
          <w:sz w:val="32"/>
          <w:szCs w:val="32"/>
          <w:lang w:val="sr-Cyrl-CS"/>
        </w:rPr>
        <w:t>И</w:t>
      </w:r>
      <w:r>
        <w:rPr>
          <w:rFonts w:ascii="Times New Roman" w:hAnsi="Times New Roman" w:cs="Times New Roman"/>
          <w:b/>
          <w:bCs/>
          <w:kern w:val="28"/>
          <w:sz w:val="32"/>
          <w:szCs w:val="32"/>
          <w:lang w:val="ru-RU"/>
        </w:rPr>
        <w:t>ШЊЕГ П</w:t>
      </w:r>
      <w:r>
        <w:rPr>
          <w:rFonts w:ascii="Times New Roman" w:hAnsi="Times New Roman" w:cs="Times New Roman"/>
          <w:b/>
          <w:bCs/>
          <w:kern w:val="28"/>
          <w:sz w:val="32"/>
          <w:szCs w:val="32"/>
          <w:lang w:val="sr-Cyrl-CS"/>
        </w:rPr>
        <w:t xml:space="preserve">ЛАНА </w:t>
      </w:r>
      <w:r>
        <w:rPr>
          <w:rFonts w:ascii="Times New Roman" w:hAnsi="Times New Roman" w:cs="Times New Roman"/>
          <w:b/>
          <w:bCs/>
          <w:kern w:val="28"/>
          <w:sz w:val="32"/>
          <w:szCs w:val="32"/>
          <w:lang w:val="ru-RU"/>
        </w:rPr>
        <w:t>РАДА ШКОЛЕ</w:t>
      </w:r>
      <w:bookmarkEnd w:id="573"/>
      <w:bookmarkEnd w:id="574"/>
      <w:bookmarkEnd w:id="575"/>
      <w:bookmarkEnd w:id="576"/>
    </w:p>
    <w:p w14:paraId="5D87DEA2" w14:textId="77777777" w:rsidR="00937522" w:rsidRDefault="00550077">
      <w:pPr>
        <w:rPr>
          <w:rFonts w:ascii="Times New Roman" w:hAnsi="Times New Roman" w:cs="Times New Roman"/>
          <w:color w:val="FF0000"/>
          <w:lang w:val="ru-RU"/>
        </w:rPr>
      </w:pPr>
      <w:r>
        <w:rPr>
          <w:rFonts w:ascii="Times New Roman" w:hAnsi="Times New Roman" w:cs="Times New Roman"/>
          <w:color w:val="FF0000"/>
          <w:lang w:val="ru-RU"/>
        </w:rPr>
        <w:tab/>
      </w:r>
    </w:p>
    <w:p w14:paraId="4074D274" w14:textId="77777777" w:rsidR="00937522" w:rsidRDefault="00550077">
      <w:pPr>
        <w:spacing w:before="120" w:after="120"/>
        <w:ind w:firstLine="720"/>
        <w:rPr>
          <w:rFonts w:ascii="Times New Roman" w:hAnsi="Times New Roman" w:cs="Times New Roman"/>
          <w:sz w:val="22"/>
          <w:szCs w:val="22"/>
          <w:lang w:val="ru-RU"/>
        </w:rPr>
      </w:pPr>
      <w:r>
        <w:rPr>
          <w:rFonts w:ascii="Times New Roman" w:hAnsi="Times New Roman" w:cs="Times New Roman"/>
          <w:sz w:val="22"/>
          <w:szCs w:val="22"/>
          <w:lang w:val="ru-RU"/>
        </w:rPr>
        <w:t>Неопходно је стално и систематски пратити остваривање свих постављених задатака, реализацију образовно-васпитног рада и свих активности у школи.</w:t>
      </w:r>
    </w:p>
    <w:p w14:paraId="5CBA91AB"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ab/>
        <w:t>Обавезно је уредно вођење педагошке документације, као и документације  управљања стручних органа. Сви послови који се обављају у току једног дана морају да буду уписани у документацију школе према динамици извршавања. Педагошка документација служи као основ за све стручне анализе рада школе и утврђивање квантитета и квалитета рада.</w:t>
      </w:r>
    </w:p>
    <w:p w14:paraId="7C732BAD"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ab/>
        <w:t>Анализа остварених резултата врши се на седницама Одељењских већа, Наставничког већа, Школског одбора и Савета родитеља. О реализацији Годишњег плана рада школе стара се директор о чему извештава Школски одбор како је то нормативним актима предвиђено.</w:t>
      </w:r>
    </w:p>
    <w:p w14:paraId="695F94E4"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ab/>
        <w:t>Да би се утврдио степен реализације, односно интензитет и обим остварења годишњег плана рада школе, оријентациони програм праћења и вредновања остварених резултата обухвата следеће послове и димензије праћења:</w:t>
      </w:r>
    </w:p>
    <w:p w14:paraId="12DFD136"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израда документације за мерење и процењивање;</w:t>
      </w:r>
    </w:p>
    <w:p w14:paraId="2F69CB0D"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израда документације за праћење реализације програмских задатака школе;</w:t>
      </w:r>
    </w:p>
    <w:p w14:paraId="089F81AD"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израда инструмената за процењивање рада наставника на свим облицима образовно-васпитног рада, а посебно организације и извођења редовне наставе и ваннаставних активности;</w:t>
      </w:r>
    </w:p>
    <w:p w14:paraId="6A3E760E"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квалитета остварене сарадње наставника и родитеља ученика;</w:t>
      </w:r>
    </w:p>
    <w:p w14:paraId="7943D75E"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процењивање стручног усавршавања наставника;</w:t>
      </w:r>
    </w:p>
    <w:p w14:paraId="3AAA1AA6"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понашања ученика како у настави тако и у ваннаставним активностима;</w:t>
      </w:r>
    </w:p>
    <w:p w14:paraId="2ACD228E"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организације и извођења слободних активности ученика;</w:t>
      </w:r>
    </w:p>
    <w:p w14:paraId="1AB369AB"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организације и реализације друштвених активности ученика;</w:t>
      </w:r>
    </w:p>
    <w:p w14:paraId="6FE994EB"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рада ученичких организација;</w:t>
      </w:r>
    </w:p>
    <w:p w14:paraId="6F02E65E"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односа ученика према својим обавезама, одговорностима и дужностима;</w:t>
      </w:r>
    </w:p>
    <w:p w14:paraId="5D4C8CAC"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социјалног понашања ученика;</w:t>
      </w:r>
    </w:p>
    <w:p w14:paraId="5CBD8B4F"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саветодавног рада педагога са ученицима, наставницима и родитељима;</w:t>
      </w:r>
    </w:p>
    <w:p w14:paraId="6E9633F5" w14:textId="77777777" w:rsidR="00937522" w:rsidRDefault="00550077">
      <w:pPr>
        <w:numPr>
          <w:ilvl w:val="0"/>
          <w:numId w:val="216"/>
        </w:numPr>
        <w:spacing w:before="12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праћење и вредновање остваривања професионалне оријентације.</w:t>
      </w:r>
    </w:p>
    <w:p w14:paraId="13542B2D"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ab/>
        <w:t>Програм праћења и вредновања остварених резултата рада садржи и основне методолошке ставове и технике помоћу којихће се пратити и вредновати резултати рада, као што су:</w:t>
      </w:r>
    </w:p>
    <w:p w14:paraId="1F0929DA" w14:textId="77777777" w:rsidR="00937522" w:rsidRDefault="00550077">
      <w:pPr>
        <w:numPr>
          <w:ilvl w:val="0"/>
          <w:numId w:val="217"/>
        </w:numPr>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lastRenderedPageBreak/>
        <w:t>непосредни увид у рад и резултате рада;</w:t>
      </w:r>
    </w:p>
    <w:p w14:paraId="3D975521" w14:textId="77777777" w:rsidR="00937522" w:rsidRDefault="00550077">
      <w:pPr>
        <w:numPr>
          <w:ilvl w:val="0"/>
          <w:numId w:val="217"/>
        </w:numPr>
        <w:spacing w:before="60" w:after="60" w:line="276" w:lineRule="auto"/>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анализа</w:t>
      </w:r>
      <w:proofErr w:type="spellEnd"/>
      <w:r>
        <w:rPr>
          <w:rFonts w:ascii="Times New Roman" w:hAnsi="Times New Roman" w:cs="Times New Roman"/>
          <w:sz w:val="22"/>
          <w:szCs w:val="22"/>
        </w:rPr>
        <w:t xml:space="preserve"> и </w:t>
      </w:r>
      <w:proofErr w:type="spellStart"/>
      <w:r>
        <w:rPr>
          <w:rFonts w:ascii="Times New Roman" w:hAnsi="Times New Roman" w:cs="Times New Roman"/>
          <w:sz w:val="22"/>
          <w:szCs w:val="22"/>
        </w:rPr>
        <w:t>извештаја</w:t>
      </w:r>
      <w:proofErr w:type="spellEnd"/>
      <w:r>
        <w:rPr>
          <w:rFonts w:ascii="Times New Roman" w:hAnsi="Times New Roman" w:cs="Times New Roman"/>
          <w:sz w:val="22"/>
          <w:szCs w:val="22"/>
        </w:rPr>
        <w:t>;</w:t>
      </w:r>
    </w:p>
    <w:p w14:paraId="71A9B105" w14:textId="77777777" w:rsidR="00937522" w:rsidRDefault="00550077">
      <w:pPr>
        <w:numPr>
          <w:ilvl w:val="0"/>
          <w:numId w:val="217"/>
        </w:numPr>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израда приказа, графикона и шема;</w:t>
      </w:r>
    </w:p>
    <w:p w14:paraId="15F90B73" w14:textId="77777777" w:rsidR="00937522" w:rsidRDefault="00550077">
      <w:pPr>
        <w:numPr>
          <w:ilvl w:val="0"/>
          <w:numId w:val="217"/>
        </w:numPr>
        <w:spacing w:before="60" w:after="60" w:line="276" w:lineRule="auto"/>
        <w:rPr>
          <w:rFonts w:ascii="Times New Roman" w:hAnsi="Times New Roman" w:cs="Times New Roman"/>
          <w:sz w:val="22"/>
          <w:szCs w:val="22"/>
        </w:rPr>
      </w:pPr>
      <w:proofErr w:type="spellStart"/>
      <w:r>
        <w:rPr>
          <w:rFonts w:ascii="Times New Roman" w:hAnsi="Times New Roman" w:cs="Times New Roman"/>
          <w:sz w:val="22"/>
          <w:szCs w:val="22"/>
        </w:rPr>
        <w:t>израда</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социограма</w:t>
      </w:r>
      <w:proofErr w:type="spellEnd"/>
      <w:r>
        <w:rPr>
          <w:rFonts w:ascii="Times New Roman" w:hAnsi="Times New Roman" w:cs="Times New Roman"/>
          <w:sz w:val="22"/>
          <w:szCs w:val="22"/>
        </w:rPr>
        <w:t>;</w:t>
      </w:r>
    </w:p>
    <w:p w14:paraId="0E38ED5B" w14:textId="77777777" w:rsidR="00937522" w:rsidRDefault="00550077">
      <w:pPr>
        <w:numPr>
          <w:ilvl w:val="0"/>
          <w:numId w:val="217"/>
        </w:numPr>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израда документације за праћење појединих наставних облика, метода и средстава рада;</w:t>
      </w:r>
    </w:p>
    <w:p w14:paraId="38F686D6" w14:textId="77777777" w:rsidR="00937522" w:rsidRDefault="00550077">
      <w:pPr>
        <w:numPr>
          <w:ilvl w:val="0"/>
          <w:numId w:val="217"/>
        </w:numPr>
        <w:spacing w:before="60" w:after="60" w:line="276" w:lineRule="auto"/>
        <w:rPr>
          <w:rFonts w:ascii="Times New Roman" w:hAnsi="Times New Roman" w:cs="Times New Roman"/>
          <w:sz w:val="22"/>
          <w:szCs w:val="22"/>
          <w:lang w:val="ru-RU"/>
        </w:rPr>
      </w:pPr>
      <w:r>
        <w:rPr>
          <w:rFonts w:ascii="Times New Roman" w:hAnsi="Times New Roman" w:cs="Times New Roman"/>
          <w:sz w:val="22"/>
          <w:szCs w:val="22"/>
          <w:lang w:val="ru-RU"/>
        </w:rPr>
        <w:t>израда упитника за прикупљање различитих података;</w:t>
      </w:r>
    </w:p>
    <w:p w14:paraId="649FA438" w14:textId="77777777" w:rsidR="00937522" w:rsidRDefault="00550077">
      <w:pPr>
        <w:numPr>
          <w:ilvl w:val="0"/>
          <w:numId w:val="217"/>
        </w:numPr>
        <w:spacing w:before="60" w:after="120" w:line="276" w:lineRule="auto"/>
        <w:rPr>
          <w:rFonts w:ascii="Times New Roman" w:hAnsi="Times New Roman" w:cs="Times New Roman"/>
          <w:sz w:val="22"/>
          <w:szCs w:val="22"/>
          <w:lang w:val="ru-RU"/>
        </w:rPr>
      </w:pPr>
      <w:r>
        <w:rPr>
          <w:rFonts w:ascii="Times New Roman" w:hAnsi="Times New Roman" w:cs="Times New Roman"/>
          <w:sz w:val="22"/>
          <w:szCs w:val="22"/>
          <w:lang w:val="ru-RU"/>
        </w:rPr>
        <w:t>израда различитих скала за процењивање и самопроцењивање рада ученика.</w:t>
      </w:r>
    </w:p>
    <w:tbl>
      <w:tblPr>
        <w:tblStyle w:val="TableGrid"/>
        <w:tblW w:w="5000" w:type="pct"/>
        <w:jc w:val="center"/>
        <w:tblLayout w:type="fixed"/>
        <w:tblCellMar>
          <w:left w:w="28" w:type="dxa"/>
          <w:right w:w="28" w:type="dxa"/>
        </w:tblCellMar>
        <w:tblLook w:val="04A0" w:firstRow="1" w:lastRow="0" w:firstColumn="1" w:lastColumn="0" w:noHBand="0" w:noVBand="1"/>
      </w:tblPr>
      <w:tblGrid>
        <w:gridCol w:w="2037"/>
        <w:gridCol w:w="4675"/>
        <w:gridCol w:w="1670"/>
        <w:gridCol w:w="1968"/>
      </w:tblGrid>
      <w:tr w:rsidR="00937522" w14:paraId="1AE5ACAA" w14:textId="77777777">
        <w:trPr>
          <w:tblHeader/>
          <w:jc w:val="center"/>
        </w:trPr>
        <w:tc>
          <w:tcPr>
            <w:tcW w:w="1729" w:type="dxa"/>
            <w:tcBorders>
              <w:top w:val="single" w:sz="4" w:space="0" w:color="auto"/>
              <w:left w:val="single" w:sz="4" w:space="0" w:color="auto"/>
              <w:bottom w:val="single" w:sz="4" w:space="0" w:color="auto"/>
              <w:right w:val="single" w:sz="4" w:space="0" w:color="auto"/>
            </w:tcBorders>
            <w:shd w:val="pct10" w:color="auto" w:fill="auto"/>
            <w:vAlign w:val="center"/>
          </w:tcPr>
          <w:p w14:paraId="5B6BE86F" w14:textId="77777777" w:rsidR="00937522" w:rsidRDefault="00550077">
            <w:pPr>
              <w:spacing w:before="120" w:after="12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Предмет</w:t>
            </w:r>
          </w:p>
        </w:tc>
        <w:tc>
          <w:tcPr>
            <w:tcW w:w="3969" w:type="dxa"/>
            <w:tcBorders>
              <w:top w:val="single" w:sz="4" w:space="0" w:color="auto"/>
              <w:left w:val="single" w:sz="4" w:space="0" w:color="auto"/>
              <w:bottom w:val="single" w:sz="4" w:space="0" w:color="auto"/>
              <w:right w:val="single" w:sz="4" w:space="0" w:color="auto"/>
            </w:tcBorders>
            <w:shd w:val="pct10" w:color="auto" w:fill="auto"/>
            <w:vAlign w:val="center"/>
          </w:tcPr>
          <w:p w14:paraId="55C0E056"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Начин праћења и документација која се о томе води</w:t>
            </w:r>
          </w:p>
        </w:tc>
        <w:tc>
          <w:tcPr>
            <w:tcW w:w="1418" w:type="dxa"/>
            <w:tcBorders>
              <w:top w:val="single" w:sz="4" w:space="0" w:color="auto"/>
              <w:left w:val="single" w:sz="4" w:space="0" w:color="auto"/>
              <w:bottom w:val="single" w:sz="4" w:space="0" w:color="auto"/>
              <w:right w:val="single" w:sz="4" w:space="0" w:color="auto"/>
            </w:tcBorders>
            <w:shd w:val="pct10" w:color="auto" w:fill="auto"/>
            <w:vAlign w:val="center"/>
          </w:tcPr>
          <w:p w14:paraId="636B204D" w14:textId="77777777" w:rsidR="00937522" w:rsidRDefault="00550077">
            <w:pPr>
              <w:spacing w:before="120" w:after="12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Носиоци реализације</w:t>
            </w:r>
          </w:p>
        </w:tc>
        <w:tc>
          <w:tcPr>
            <w:tcW w:w="1671" w:type="dxa"/>
            <w:tcBorders>
              <w:top w:val="single" w:sz="4" w:space="0" w:color="auto"/>
              <w:left w:val="single" w:sz="4" w:space="0" w:color="auto"/>
              <w:bottom w:val="single" w:sz="4" w:space="0" w:color="auto"/>
              <w:right w:val="single" w:sz="4" w:space="0" w:color="auto"/>
            </w:tcBorders>
            <w:shd w:val="pct10" w:color="auto" w:fill="auto"/>
            <w:vAlign w:val="center"/>
          </w:tcPr>
          <w:p w14:paraId="1FC31ABE" w14:textId="77777777" w:rsidR="00937522" w:rsidRDefault="00550077">
            <w:pPr>
              <w:spacing w:before="120" w:after="120"/>
              <w:jc w:val="center"/>
              <w:rPr>
                <w:rFonts w:ascii="Times New Roman" w:eastAsia="PMingLiU" w:hAnsi="Times New Roman" w:cs="Times New Roman"/>
                <w:b/>
                <w:bCs/>
                <w:sz w:val="20"/>
                <w:szCs w:val="20"/>
                <w:lang w:val="ru-RU"/>
              </w:rPr>
            </w:pPr>
            <w:r>
              <w:rPr>
                <w:rFonts w:ascii="Times New Roman" w:eastAsia="PMingLiU" w:hAnsi="Times New Roman" w:cs="Times New Roman"/>
                <w:b/>
                <w:bCs/>
                <w:sz w:val="20"/>
                <w:szCs w:val="20"/>
                <w:lang w:val="ru-RU"/>
              </w:rPr>
              <w:t>Време реализације</w:t>
            </w:r>
          </w:p>
        </w:tc>
      </w:tr>
      <w:tr w:rsidR="00937522" w14:paraId="073A04EB"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781DADBA"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Настава</w:t>
            </w:r>
          </w:p>
        </w:tc>
        <w:tc>
          <w:tcPr>
            <w:tcW w:w="3969" w:type="dxa"/>
            <w:tcBorders>
              <w:top w:val="single" w:sz="4" w:space="0" w:color="auto"/>
              <w:left w:val="single" w:sz="4" w:space="0" w:color="auto"/>
              <w:bottom w:val="single" w:sz="4" w:space="0" w:color="auto"/>
              <w:right w:val="single" w:sz="4" w:space="0" w:color="auto"/>
            </w:tcBorders>
          </w:tcPr>
          <w:p w14:paraId="259EACB6" w14:textId="77777777" w:rsidR="00937522" w:rsidRPr="00733572" w:rsidRDefault="00550077">
            <w:pPr>
              <w:spacing w:before="12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планове рада наставника (свеска евиденције)</w:t>
            </w:r>
          </w:p>
          <w:p w14:paraId="53548A92" w14:textId="77777777" w:rsidR="00937522" w:rsidRPr="00733572" w:rsidRDefault="00550077">
            <w:pPr>
              <w:spacing w:before="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дневнике рада</w:t>
            </w:r>
          </w:p>
          <w:p w14:paraId="6D54F5AD" w14:textId="77777777" w:rsidR="00937522" w:rsidRPr="00733572" w:rsidRDefault="00550077">
            <w:pPr>
              <w:spacing w:before="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Посета часовима (свеска евиденције)</w:t>
            </w:r>
          </w:p>
          <w:p w14:paraId="6F61EA9A" w14:textId="77777777" w:rsidR="00937522" w:rsidRPr="00733572" w:rsidRDefault="00550077">
            <w:pPr>
              <w:spacing w:before="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Анализе, извештаји (записници)</w:t>
            </w:r>
          </w:p>
        </w:tc>
        <w:tc>
          <w:tcPr>
            <w:tcW w:w="1418" w:type="dxa"/>
            <w:tcBorders>
              <w:top w:val="single" w:sz="4" w:space="0" w:color="auto"/>
              <w:left w:val="single" w:sz="4" w:space="0" w:color="auto"/>
              <w:bottom w:val="single" w:sz="4" w:space="0" w:color="auto"/>
              <w:right w:val="single" w:sz="4" w:space="0" w:color="auto"/>
            </w:tcBorders>
            <w:vAlign w:val="center"/>
          </w:tcPr>
          <w:p w14:paraId="1A72006C"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xml:space="preserve">ПП служба, директор, </w:t>
            </w:r>
          </w:p>
          <w:p w14:paraId="2286E70F"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помоћник директора школе,</w:t>
            </w:r>
          </w:p>
          <w:p w14:paraId="2C5AEA4A"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руководиоци већа, Наставничко веће</w:t>
            </w:r>
          </w:p>
        </w:tc>
        <w:tc>
          <w:tcPr>
            <w:tcW w:w="1671" w:type="dxa"/>
            <w:tcBorders>
              <w:top w:val="single" w:sz="4" w:space="0" w:color="auto"/>
              <w:left w:val="single" w:sz="4" w:space="0" w:color="auto"/>
              <w:bottom w:val="single" w:sz="4" w:space="0" w:color="auto"/>
              <w:right w:val="single" w:sz="4" w:space="0" w:color="auto"/>
            </w:tcBorders>
            <w:vAlign w:val="center"/>
          </w:tcPr>
          <w:p w14:paraId="36DAE96E"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школске године</w:t>
            </w:r>
          </w:p>
        </w:tc>
      </w:tr>
      <w:tr w:rsidR="00937522" w14:paraId="52B6CE28"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57DB6AAF"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Реализација образовно – васпитног рада</w:t>
            </w:r>
          </w:p>
        </w:tc>
        <w:tc>
          <w:tcPr>
            <w:tcW w:w="3969" w:type="dxa"/>
            <w:tcBorders>
              <w:top w:val="single" w:sz="4" w:space="0" w:color="auto"/>
              <w:left w:val="single" w:sz="4" w:space="0" w:color="auto"/>
              <w:bottom w:val="single" w:sz="4" w:space="0" w:color="auto"/>
              <w:right w:val="single" w:sz="4" w:space="0" w:color="auto"/>
            </w:tcBorders>
          </w:tcPr>
          <w:p w14:paraId="1798A813" w14:textId="77777777" w:rsidR="00937522" w:rsidRPr="00733572" w:rsidRDefault="00550077">
            <w:pPr>
              <w:spacing w:before="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дневнике рада</w:t>
            </w:r>
          </w:p>
          <w:p w14:paraId="567494FA" w14:textId="77777777" w:rsidR="00937522" w:rsidRPr="00733572" w:rsidRDefault="00937522">
            <w:pPr>
              <w:spacing w:before="0"/>
              <w:jc w:val="left"/>
              <w:rPr>
                <w:rFonts w:ascii="Times New Roman" w:eastAsia="PMingLiU" w:hAnsi="Times New Roman" w:cs="Times New Roman"/>
                <w:bCs/>
                <w:sz w:val="22"/>
                <w:szCs w:val="22"/>
                <w:lang w:val="ru-RU"/>
              </w:rPr>
            </w:pPr>
          </w:p>
          <w:p w14:paraId="51841DE0"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Посета часовима одељењских старешина и часова редовне наставе</w:t>
            </w:r>
          </w:p>
          <w:p w14:paraId="547AF929" w14:textId="77777777" w:rsidR="00937522" w:rsidRPr="00733572" w:rsidRDefault="00937522">
            <w:pPr>
              <w:spacing w:before="0"/>
              <w:jc w:val="left"/>
              <w:rPr>
                <w:rFonts w:ascii="Times New Roman" w:eastAsia="PMingLiU" w:hAnsi="Times New Roman" w:cs="Times New Roman"/>
                <w:bCs/>
                <w:sz w:val="22"/>
                <w:szCs w:val="22"/>
                <w:lang w:val="ru-RU"/>
              </w:rPr>
            </w:pPr>
          </w:p>
          <w:p w14:paraId="0CB56B1F"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Анализе, извештаји (записници)</w:t>
            </w:r>
          </w:p>
          <w:p w14:paraId="26DB33D8" w14:textId="77777777" w:rsidR="00937522" w:rsidRPr="00733572" w:rsidRDefault="00937522">
            <w:pPr>
              <w:spacing w:before="0"/>
              <w:jc w:val="left"/>
              <w:rPr>
                <w:rFonts w:ascii="Times New Roman" w:eastAsia="PMingLiU" w:hAnsi="Times New Roman" w:cs="Times New Roman"/>
                <w:bCs/>
                <w:sz w:val="22"/>
                <w:szCs w:val="22"/>
                <w:lang w:val="ru-RU"/>
              </w:rPr>
            </w:pPr>
          </w:p>
          <w:p w14:paraId="4260A60F" w14:textId="77777777" w:rsidR="00937522" w:rsidRPr="00733572" w:rsidRDefault="00550077">
            <w:pPr>
              <w:spacing w:before="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Упитници за ученике, родитеље, наставнике</w:t>
            </w:r>
          </w:p>
        </w:tc>
        <w:tc>
          <w:tcPr>
            <w:tcW w:w="1418" w:type="dxa"/>
            <w:tcBorders>
              <w:top w:val="single" w:sz="4" w:space="0" w:color="auto"/>
              <w:left w:val="single" w:sz="4" w:space="0" w:color="auto"/>
              <w:bottom w:val="single" w:sz="4" w:space="0" w:color="auto"/>
              <w:right w:val="single" w:sz="4" w:space="0" w:color="auto"/>
            </w:tcBorders>
            <w:vAlign w:val="center"/>
          </w:tcPr>
          <w:p w14:paraId="10CF56F5" w14:textId="77777777" w:rsidR="00937522" w:rsidRPr="00733572" w:rsidRDefault="00550077">
            <w:pPr>
              <w:spacing w:before="120" w:after="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ПП служба, директор, помоћник директора школе руководиоци већа, Наставничко веће</w:t>
            </w:r>
          </w:p>
        </w:tc>
        <w:tc>
          <w:tcPr>
            <w:tcW w:w="1671" w:type="dxa"/>
            <w:tcBorders>
              <w:top w:val="single" w:sz="4" w:space="0" w:color="auto"/>
              <w:left w:val="single" w:sz="4" w:space="0" w:color="auto"/>
              <w:bottom w:val="single" w:sz="4" w:space="0" w:color="auto"/>
              <w:right w:val="single" w:sz="4" w:space="0" w:color="auto"/>
            </w:tcBorders>
          </w:tcPr>
          <w:p w14:paraId="7D47AFBF"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Октобар – мај</w:t>
            </w:r>
          </w:p>
          <w:p w14:paraId="422E1BD0" w14:textId="77777777" w:rsidR="00937522" w:rsidRPr="00733572" w:rsidRDefault="00937522">
            <w:pPr>
              <w:spacing w:before="0"/>
              <w:jc w:val="center"/>
              <w:rPr>
                <w:rFonts w:ascii="Times New Roman" w:eastAsia="PMingLiU" w:hAnsi="Times New Roman" w:cs="Times New Roman"/>
                <w:bCs/>
                <w:sz w:val="16"/>
                <w:szCs w:val="16"/>
                <w:lang w:val="ru-RU"/>
              </w:rPr>
            </w:pPr>
          </w:p>
          <w:p w14:paraId="7DEDC3EA" w14:textId="77777777" w:rsidR="00937522" w:rsidRPr="00733572" w:rsidRDefault="00937522">
            <w:pPr>
              <w:spacing w:before="0"/>
              <w:jc w:val="center"/>
              <w:rPr>
                <w:rFonts w:ascii="Times New Roman" w:eastAsia="PMingLiU" w:hAnsi="Times New Roman" w:cs="Times New Roman"/>
                <w:bCs/>
                <w:sz w:val="16"/>
                <w:szCs w:val="16"/>
                <w:lang w:val="ru-RU"/>
              </w:rPr>
            </w:pPr>
          </w:p>
          <w:p w14:paraId="2581E18B"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Октобар – јун</w:t>
            </w:r>
          </w:p>
          <w:p w14:paraId="02B65CF4" w14:textId="77777777" w:rsidR="00937522" w:rsidRPr="00733572" w:rsidRDefault="00937522">
            <w:pPr>
              <w:spacing w:before="0"/>
              <w:jc w:val="center"/>
              <w:rPr>
                <w:rFonts w:ascii="Times New Roman" w:eastAsia="PMingLiU" w:hAnsi="Times New Roman" w:cs="Times New Roman"/>
                <w:bCs/>
                <w:sz w:val="16"/>
                <w:szCs w:val="16"/>
                <w:lang w:val="ru-RU"/>
              </w:rPr>
            </w:pPr>
          </w:p>
          <w:p w14:paraId="2918ACBF" w14:textId="77777777" w:rsidR="00937522" w:rsidRPr="00733572" w:rsidRDefault="00937522">
            <w:pPr>
              <w:spacing w:before="0"/>
              <w:jc w:val="center"/>
              <w:rPr>
                <w:rFonts w:ascii="Times New Roman" w:eastAsia="PMingLiU" w:hAnsi="Times New Roman" w:cs="Times New Roman"/>
                <w:bCs/>
                <w:sz w:val="16"/>
                <w:szCs w:val="16"/>
                <w:lang w:val="ru-RU"/>
              </w:rPr>
            </w:pPr>
          </w:p>
          <w:p w14:paraId="32A7E665" w14:textId="77777777" w:rsidR="00937522" w:rsidRPr="00733572" w:rsidRDefault="00937522">
            <w:pPr>
              <w:spacing w:before="0"/>
              <w:jc w:val="center"/>
              <w:rPr>
                <w:rFonts w:ascii="Times New Roman" w:eastAsia="PMingLiU" w:hAnsi="Times New Roman" w:cs="Times New Roman"/>
                <w:bCs/>
                <w:sz w:val="16"/>
                <w:szCs w:val="16"/>
                <w:lang w:val="ru-RU"/>
              </w:rPr>
            </w:pPr>
          </w:p>
          <w:p w14:paraId="6E3E7459"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године</w:t>
            </w:r>
          </w:p>
          <w:p w14:paraId="6D027B5B" w14:textId="77777777" w:rsidR="00937522" w:rsidRPr="00733572" w:rsidRDefault="00937522">
            <w:pPr>
              <w:spacing w:before="0"/>
              <w:jc w:val="center"/>
              <w:rPr>
                <w:rFonts w:ascii="Times New Roman" w:eastAsia="PMingLiU" w:hAnsi="Times New Roman" w:cs="Times New Roman"/>
                <w:bCs/>
                <w:sz w:val="10"/>
                <w:szCs w:val="10"/>
                <w:lang w:val="ru-RU"/>
              </w:rPr>
            </w:pPr>
          </w:p>
          <w:p w14:paraId="13434A2C" w14:textId="77777777" w:rsidR="00937522" w:rsidRPr="00733572" w:rsidRDefault="00937522">
            <w:pPr>
              <w:spacing w:before="0"/>
              <w:jc w:val="center"/>
              <w:rPr>
                <w:rFonts w:ascii="Times New Roman" w:eastAsia="PMingLiU" w:hAnsi="Times New Roman" w:cs="Times New Roman"/>
                <w:bCs/>
                <w:sz w:val="10"/>
                <w:szCs w:val="10"/>
                <w:lang w:val="ru-RU"/>
              </w:rPr>
            </w:pPr>
          </w:p>
          <w:p w14:paraId="1781340E"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Септембар - јун</w:t>
            </w:r>
          </w:p>
        </w:tc>
      </w:tr>
      <w:tr w:rsidR="00937522" w14:paraId="2C98E9D8"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4A0FC2E6"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Допунска настава</w:t>
            </w:r>
          </w:p>
        </w:tc>
        <w:tc>
          <w:tcPr>
            <w:tcW w:w="3969" w:type="dxa"/>
            <w:tcBorders>
              <w:top w:val="single" w:sz="4" w:space="0" w:color="auto"/>
              <w:left w:val="single" w:sz="4" w:space="0" w:color="auto"/>
              <w:bottom w:val="single" w:sz="4" w:space="0" w:color="auto"/>
              <w:right w:val="single" w:sz="4" w:space="0" w:color="auto"/>
            </w:tcBorders>
          </w:tcPr>
          <w:p w14:paraId="59B4E0BF" w14:textId="77777777" w:rsidR="00937522" w:rsidRPr="00733572" w:rsidRDefault="00550077">
            <w:pPr>
              <w:spacing w:before="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дневнике рада</w:t>
            </w:r>
          </w:p>
          <w:p w14:paraId="0B1EEE82" w14:textId="77777777" w:rsidR="00937522" w:rsidRPr="00733572" w:rsidRDefault="00550077">
            <w:pPr>
              <w:spacing w:before="12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Анализа рада</w:t>
            </w:r>
          </w:p>
          <w:p w14:paraId="3CB0B304" w14:textId="77777777" w:rsidR="00937522" w:rsidRPr="00733572" w:rsidRDefault="00550077">
            <w:pPr>
              <w:spacing w:before="12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Посета часова</w:t>
            </w:r>
          </w:p>
        </w:tc>
        <w:tc>
          <w:tcPr>
            <w:tcW w:w="1418" w:type="dxa"/>
            <w:tcBorders>
              <w:top w:val="single" w:sz="4" w:space="0" w:color="auto"/>
              <w:left w:val="single" w:sz="4" w:space="0" w:color="auto"/>
              <w:bottom w:val="single" w:sz="4" w:space="0" w:color="auto"/>
              <w:right w:val="single" w:sz="4" w:space="0" w:color="auto"/>
            </w:tcBorders>
            <w:vAlign w:val="center"/>
          </w:tcPr>
          <w:p w14:paraId="61D0665C"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ППслужба, директор, помоћник директора школе руководиоци већа, Наставничко веће</w:t>
            </w:r>
          </w:p>
        </w:tc>
        <w:tc>
          <w:tcPr>
            <w:tcW w:w="1671" w:type="dxa"/>
            <w:tcBorders>
              <w:top w:val="single" w:sz="4" w:space="0" w:color="auto"/>
              <w:left w:val="single" w:sz="4" w:space="0" w:color="auto"/>
              <w:bottom w:val="single" w:sz="4" w:space="0" w:color="auto"/>
              <w:right w:val="single" w:sz="4" w:space="0" w:color="auto"/>
            </w:tcBorders>
            <w:vAlign w:val="center"/>
          </w:tcPr>
          <w:p w14:paraId="12F3C352"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године</w:t>
            </w:r>
          </w:p>
        </w:tc>
      </w:tr>
      <w:tr w:rsidR="00937522" w14:paraId="61B8592B"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014FE122"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Додатни рад</w:t>
            </w:r>
          </w:p>
        </w:tc>
        <w:tc>
          <w:tcPr>
            <w:tcW w:w="3969" w:type="dxa"/>
            <w:tcBorders>
              <w:top w:val="single" w:sz="4" w:space="0" w:color="auto"/>
              <w:left w:val="single" w:sz="4" w:space="0" w:color="auto"/>
              <w:bottom w:val="single" w:sz="4" w:space="0" w:color="auto"/>
              <w:right w:val="single" w:sz="4" w:space="0" w:color="auto"/>
            </w:tcBorders>
          </w:tcPr>
          <w:p w14:paraId="707C8AC6" w14:textId="77777777" w:rsidR="00937522" w:rsidRPr="00733572" w:rsidRDefault="00550077">
            <w:pPr>
              <w:spacing w:before="12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Анализа рада (реализација часова, успех на такмичењима)</w:t>
            </w:r>
          </w:p>
        </w:tc>
        <w:tc>
          <w:tcPr>
            <w:tcW w:w="1418" w:type="dxa"/>
            <w:tcBorders>
              <w:top w:val="single" w:sz="4" w:space="0" w:color="auto"/>
              <w:left w:val="single" w:sz="4" w:space="0" w:color="auto"/>
              <w:bottom w:val="single" w:sz="4" w:space="0" w:color="auto"/>
              <w:right w:val="single" w:sz="4" w:space="0" w:color="auto"/>
            </w:tcBorders>
            <w:vAlign w:val="center"/>
          </w:tcPr>
          <w:p w14:paraId="74E4BB53"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xml:space="preserve">Наставници, директор, помоћник директора школе </w:t>
            </w:r>
          </w:p>
        </w:tc>
        <w:tc>
          <w:tcPr>
            <w:tcW w:w="1671" w:type="dxa"/>
            <w:tcBorders>
              <w:top w:val="single" w:sz="4" w:space="0" w:color="auto"/>
              <w:left w:val="single" w:sz="4" w:space="0" w:color="auto"/>
              <w:bottom w:val="single" w:sz="4" w:space="0" w:color="auto"/>
              <w:right w:val="single" w:sz="4" w:space="0" w:color="auto"/>
            </w:tcBorders>
            <w:vAlign w:val="center"/>
          </w:tcPr>
          <w:p w14:paraId="05F34C07"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Јун, август</w:t>
            </w:r>
          </w:p>
        </w:tc>
      </w:tr>
      <w:tr w:rsidR="00937522" w14:paraId="34B9490E"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7841C266"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lastRenderedPageBreak/>
              <w:t>Слободне активности</w:t>
            </w:r>
          </w:p>
        </w:tc>
        <w:tc>
          <w:tcPr>
            <w:tcW w:w="3969" w:type="dxa"/>
            <w:tcBorders>
              <w:top w:val="single" w:sz="4" w:space="0" w:color="auto"/>
              <w:left w:val="single" w:sz="4" w:space="0" w:color="auto"/>
              <w:bottom w:val="single" w:sz="4" w:space="0" w:color="auto"/>
              <w:right w:val="single" w:sz="4" w:space="0" w:color="auto"/>
            </w:tcBorders>
          </w:tcPr>
          <w:p w14:paraId="0DCBC5F5" w14:textId="77777777" w:rsidR="00937522" w:rsidRPr="00733572" w:rsidRDefault="00550077">
            <w:pPr>
              <w:spacing w:before="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планове рада</w:t>
            </w:r>
          </w:p>
          <w:p w14:paraId="5D760811" w14:textId="77777777" w:rsidR="00937522" w:rsidRPr="00733572" w:rsidRDefault="00937522">
            <w:pPr>
              <w:spacing w:before="0"/>
              <w:jc w:val="left"/>
              <w:rPr>
                <w:rFonts w:ascii="Times New Roman" w:eastAsia="PMingLiU" w:hAnsi="Times New Roman" w:cs="Times New Roman"/>
                <w:bCs/>
                <w:sz w:val="22"/>
                <w:szCs w:val="22"/>
                <w:lang w:val="ru-RU"/>
              </w:rPr>
            </w:pPr>
          </w:p>
          <w:p w14:paraId="142059A2"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Анализа реализације часова</w:t>
            </w:r>
          </w:p>
        </w:tc>
        <w:tc>
          <w:tcPr>
            <w:tcW w:w="1418" w:type="dxa"/>
            <w:tcBorders>
              <w:top w:val="single" w:sz="4" w:space="0" w:color="auto"/>
              <w:left w:val="single" w:sz="4" w:space="0" w:color="auto"/>
              <w:bottom w:val="single" w:sz="4" w:space="0" w:color="auto"/>
              <w:right w:val="single" w:sz="4" w:space="0" w:color="auto"/>
            </w:tcBorders>
          </w:tcPr>
          <w:p w14:paraId="381B4D15" w14:textId="77777777" w:rsidR="00937522" w:rsidRPr="00733572" w:rsidRDefault="00550077">
            <w:pPr>
              <w:spacing w:before="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Директор</w:t>
            </w:r>
          </w:p>
          <w:p w14:paraId="0A68DF12" w14:textId="77777777" w:rsidR="00937522" w:rsidRPr="00733572" w:rsidRDefault="00937522">
            <w:pPr>
              <w:spacing w:before="0"/>
              <w:jc w:val="center"/>
              <w:rPr>
                <w:rFonts w:ascii="Times New Roman" w:eastAsia="PMingLiU" w:hAnsi="Times New Roman" w:cs="Times New Roman"/>
                <w:bCs/>
                <w:sz w:val="22"/>
                <w:szCs w:val="22"/>
                <w:lang w:val="ru-RU"/>
              </w:rPr>
            </w:pPr>
          </w:p>
          <w:p w14:paraId="7442711B" w14:textId="77777777" w:rsidR="00937522" w:rsidRPr="00733572" w:rsidRDefault="00550077">
            <w:pPr>
              <w:spacing w:before="0" w:after="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xml:space="preserve">Наставници, директор, помоћник директора школе </w:t>
            </w:r>
          </w:p>
          <w:p w14:paraId="33FA0229" w14:textId="77777777" w:rsidR="00937522" w:rsidRPr="00733572" w:rsidRDefault="00550077">
            <w:pPr>
              <w:spacing w:before="0" w:after="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ПП служба</w:t>
            </w:r>
          </w:p>
        </w:tc>
        <w:tc>
          <w:tcPr>
            <w:tcW w:w="1671" w:type="dxa"/>
            <w:tcBorders>
              <w:top w:val="single" w:sz="4" w:space="0" w:color="auto"/>
              <w:left w:val="single" w:sz="4" w:space="0" w:color="auto"/>
              <w:bottom w:val="single" w:sz="4" w:space="0" w:color="auto"/>
              <w:right w:val="single" w:sz="4" w:space="0" w:color="auto"/>
            </w:tcBorders>
          </w:tcPr>
          <w:p w14:paraId="1931A15C" w14:textId="77777777" w:rsidR="00937522" w:rsidRPr="00733572" w:rsidRDefault="00550077">
            <w:pPr>
              <w:spacing w:before="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Октобар</w:t>
            </w:r>
          </w:p>
          <w:p w14:paraId="2007FE52" w14:textId="77777777" w:rsidR="00937522" w:rsidRPr="00733572" w:rsidRDefault="00937522">
            <w:pPr>
              <w:spacing w:before="0"/>
              <w:jc w:val="center"/>
              <w:rPr>
                <w:rFonts w:ascii="Times New Roman" w:eastAsia="PMingLiU" w:hAnsi="Times New Roman" w:cs="Times New Roman"/>
                <w:bCs/>
                <w:sz w:val="22"/>
                <w:szCs w:val="22"/>
                <w:lang w:val="ru-RU"/>
              </w:rPr>
            </w:pPr>
          </w:p>
          <w:p w14:paraId="6DB45698"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Јануар, јун</w:t>
            </w:r>
          </w:p>
          <w:p w14:paraId="3A6AF802" w14:textId="77777777" w:rsidR="00937522" w:rsidRPr="00733572" w:rsidRDefault="00937522">
            <w:pPr>
              <w:spacing w:before="0"/>
              <w:jc w:val="center"/>
              <w:rPr>
                <w:rFonts w:ascii="Times New Roman" w:eastAsia="PMingLiU" w:hAnsi="Times New Roman" w:cs="Times New Roman"/>
                <w:bCs/>
                <w:sz w:val="22"/>
                <w:szCs w:val="22"/>
                <w:lang w:val="ru-RU"/>
              </w:rPr>
            </w:pPr>
          </w:p>
        </w:tc>
      </w:tr>
      <w:tr w:rsidR="00937522" w14:paraId="65839F88"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4334803E"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Корективно-педагошки рад</w:t>
            </w:r>
          </w:p>
        </w:tc>
        <w:tc>
          <w:tcPr>
            <w:tcW w:w="3969" w:type="dxa"/>
            <w:tcBorders>
              <w:top w:val="single" w:sz="4" w:space="0" w:color="auto"/>
              <w:left w:val="single" w:sz="4" w:space="0" w:color="auto"/>
              <w:bottom w:val="single" w:sz="4" w:space="0" w:color="auto"/>
              <w:right w:val="single" w:sz="4" w:space="0" w:color="auto"/>
            </w:tcBorders>
          </w:tcPr>
          <w:p w14:paraId="5028A26A" w14:textId="77777777" w:rsidR="00937522" w:rsidRPr="00733572" w:rsidRDefault="00550077">
            <w:pPr>
              <w:spacing w:before="12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планове рада</w:t>
            </w:r>
          </w:p>
          <w:p w14:paraId="41EB98D2" w14:textId="77777777" w:rsidR="00937522" w:rsidRPr="00733572" w:rsidRDefault="00550077">
            <w:pPr>
              <w:spacing w:before="12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документацију о раду са ученицима</w:t>
            </w:r>
          </w:p>
          <w:p w14:paraId="065281BD" w14:textId="77777777" w:rsidR="00937522" w:rsidRPr="00733572" w:rsidRDefault="00550077">
            <w:pPr>
              <w:spacing w:before="12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Сарадња са родитељима (свеска евиденције)</w:t>
            </w:r>
          </w:p>
        </w:tc>
        <w:tc>
          <w:tcPr>
            <w:tcW w:w="1418" w:type="dxa"/>
            <w:tcBorders>
              <w:top w:val="single" w:sz="4" w:space="0" w:color="auto"/>
              <w:left w:val="single" w:sz="4" w:space="0" w:color="auto"/>
              <w:bottom w:val="single" w:sz="4" w:space="0" w:color="auto"/>
              <w:right w:val="single" w:sz="4" w:space="0" w:color="auto"/>
            </w:tcBorders>
            <w:vAlign w:val="center"/>
          </w:tcPr>
          <w:p w14:paraId="2647F426"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ПП служба, директор помоћник директора школе</w:t>
            </w:r>
          </w:p>
        </w:tc>
        <w:tc>
          <w:tcPr>
            <w:tcW w:w="1671" w:type="dxa"/>
            <w:tcBorders>
              <w:top w:val="single" w:sz="4" w:space="0" w:color="auto"/>
              <w:left w:val="single" w:sz="4" w:space="0" w:color="auto"/>
              <w:bottom w:val="single" w:sz="4" w:space="0" w:color="auto"/>
              <w:right w:val="single" w:sz="4" w:space="0" w:color="auto"/>
            </w:tcBorders>
            <w:vAlign w:val="center"/>
          </w:tcPr>
          <w:p w14:paraId="316E0A08"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Октобар – јун</w:t>
            </w:r>
          </w:p>
        </w:tc>
      </w:tr>
      <w:tr w:rsidR="00937522" w14:paraId="77AA70F4"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058C2151"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Професионално информисање и орјентација ученика</w:t>
            </w:r>
          </w:p>
        </w:tc>
        <w:tc>
          <w:tcPr>
            <w:tcW w:w="3969" w:type="dxa"/>
            <w:tcBorders>
              <w:top w:val="single" w:sz="4" w:space="0" w:color="auto"/>
              <w:left w:val="single" w:sz="4" w:space="0" w:color="auto"/>
              <w:bottom w:val="single" w:sz="4" w:space="0" w:color="auto"/>
              <w:right w:val="single" w:sz="4" w:space="0" w:color="auto"/>
            </w:tcBorders>
          </w:tcPr>
          <w:p w14:paraId="6BE6CC08" w14:textId="77777777" w:rsidR="00937522" w:rsidRPr="00733572" w:rsidRDefault="00550077">
            <w:pPr>
              <w:spacing w:before="12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планове рада обавезне наставе, слободних активности, васпитни програм рада одељења</w:t>
            </w:r>
          </w:p>
          <w:p w14:paraId="102E442C"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записнике</w:t>
            </w:r>
          </w:p>
        </w:tc>
        <w:tc>
          <w:tcPr>
            <w:tcW w:w="1418" w:type="dxa"/>
            <w:tcBorders>
              <w:top w:val="single" w:sz="4" w:space="0" w:color="auto"/>
              <w:left w:val="single" w:sz="4" w:space="0" w:color="auto"/>
              <w:bottom w:val="single" w:sz="4" w:space="0" w:color="auto"/>
              <w:right w:val="single" w:sz="4" w:space="0" w:color="auto"/>
            </w:tcBorders>
            <w:vAlign w:val="center"/>
          </w:tcPr>
          <w:p w14:paraId="59FA09CD"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ППслужба, директор помоћник директора школе</w:t>
            </w:r>
          </w:p>
        </w:tc>
        <w:tc>
          <w:tcPr>
            <w:tcW w:w="1671" w:type="dxa"/>
            <w:tcBorders>
              <w:top w:val="single" w:sz="4" w:space="0" w:color="auto"/>
              <w:left w:val="single" w:sz="4" w:space="0" w:color="auto"/>
              <w:bottom w:val="single" w:sz="4" w:space="0" w:color="auto"/>
              <w:right w:val="single" w:sz="4" w:space="0" w:color="auto"/>
            </w:tcBorders>
          </w:tcPr>
          <w:p w14:paraId="6856D1B1" w14:textId="77777777" w:rsidR="00937522" w:rsidRPr="00733572" w:rsidRDefault="00550077">
            <w:pPr>
              <w:spacing w:before="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Септембар, октобар</w:t>
            </w:r>
          </w:p>
          <w:p w14:paraId="65B7536F" w14:textId="77777777" w:rsidR="00937522" w:rsidRPr="00733572" w:rsidRDefault="00937522">
            <w:pPr>
              <w:spacing w:before="0"/>
              <w:jc w:val="center"/>
              <w:rPr>
                <w:rFonts w:ascii="Times New Roman" w:eastAsia="PMingLiU" w:hAnsi="Times New Roman" w:cs="Times New Roman"/>
                <w:bCs/>
                <w:sz w:val="22"/>
                <w:szCs w:val="22"/>
                <w:lang w:val="ru-RU"/>
              </w:rPr>
            </w:pPr>
          </w:p>
          <w:p w14:paraId="4508A4E3"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Децембар, јануар</w:t>
            </w:r>
          </w:p>
        </w:tc>
      </w:tr>
      <w:tr w:rsidR="00937522" w14:paraId="39EC5AFA"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60BC2E55"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Екскурзије</w:t>
            </w:r>
          </w:p>
        </w:tc>
        <w:tc>
          <w:tcPr>
            <w:tcW w:w="3969" w:type="dxa"/>
            <w:tcBorders>
              <w:top w:val="single" w:sz="4" w:space="0" w:color="auto"/>
              <w:left w:val="single" w:sz="4" w:space="0" w:color="auto"/>
              <w:bottom w:val="single" w:sz="4" w:space="0" w:color="auto"/>
              <w:right w:val="single" w:sz="4" w:space="0" w:color="auto"/>
            </w:tcBorders>
            <w:vAlign w:val="center"/>
          </w:tcPr>
          <w:p w14:paraId="2E4A7016"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Извештаји</w:t>
            </w:r>
          </w:p>
        </w:tc>
        <w:tc>
          <w:tcPr>
            <w:tcW w:w="1418" w:type="dxa"/>
            <w:tcBorders>
              <w:top w:val="single" w:sz="4" w:space="0" w:color="auto"/>
              <w:left w:val="single" w:sz="4" w:space="0" w:color="auto"/>
              <w:bottom w:val="single" w:sz="4" w:space="0" w:color="auto"/>
              <w:right w:val="single" w:sz="4" w:space="0" w:color="auto"/>
            </w:tcBorders>
            <w:vAlign w:val="center"/>
          </w:tcPr>
          <w:p w14:paraId="78BAC378" w14:textId="77777777" w:rsidR="00937522" w:rsidRPr="00733572" w:rsidRDefault="00550077">
            <w:pPr>
              <w:spacing w:before="120" w:after="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Одељењске старешине, стручне вође пута</w:t>
            </w:r>
          </w:p>
        </w:tc>
        <w:tc>
          <w:tcPr>
            <w:tcW w:w="1671" w:type="dxa"/>
            <w:tcBorders>
              <w:top w:val="single" w:sz="4" w:space="0" w:color="auto"/>
              <w:left w:val="single" w:sz="4" w:space="0" w:color="auto"/>
              <w:bottom w:val="single" w:sz="4" w:space="0" w:color="auto"/>
              <w:right w:val="single" w:sz="4" w:space="0" w:color="auto"/>
            </w:tcBorders>
            <w:vAlign w:val="center"/>
          </w:tcPr>
          <w:p w14:paraId="2FE9DDBD"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Јун</w:t>
            </w:r>
          </w:p>
        </w:tc>
      </w:tr>
      <w:tr w:rsidR="00937522" w14:paraId="5BAEEA8F"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3B6AEEF4"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Здравствена заштита ученика</w:t>
            </w:r>
          </w:p>
        </w:tc>
        <w:tc>
          <w:tcPr>
            <w:tcW w:w="3969" w:type="dxa"/>
            <w:tcBorders>
              <w:top w:val="single" w:sz="4" w:space="0" w:color="auto"/>
              <w:left w:val="single" w:sz="4" w:space="0" w:color="auto"/>
              <w:bottom w:val="single" w:sz="4" w:space="0" w:color="auto"/>
              <w:right w:val="single" w:sz="4" w:space="0" w:color="auto"/>
            </w:tcBorders>
          </w:tcPr>
          <w:p w14:paraId="105DE115" w14:textId="77777777" w:rsidR="00937522" w:rsidRPr="00733572" w:rsidRDefault="00550077">
            <w:pPr>
              <w:spacing w:before="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Извештаји</w:t>
            </w:r>
          </w:p>
          <w:p w14:paraId="7C909F51" w14:textId="77777777" w:rsidR="00937522" w:rsidRPr="00733572" w:rsidRDefault="00937522">
            <w:pPr>
              <w:spacing w:before="0"/>
              <w:jc w:val="left"/>
              <w:rPr>
                <w:rFonts w:ascii="Times New Roman" w:eastAsia="PMingLiU" w:hAnsi="Times New Roman" w:cs="Times New Roman"/>
                <w:bCs/>
                <w:sz w:val="22"/>
                <w:szCs w:val="22"/>
                <w:lang w:val="ru-RU"/>
              </w:rPr>
            </w:pPr>
          </w:p>
          <w:p w14:paraId="533CEB93"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документацију амбуланте</w:t>
            </w:r>
          </w:p>
          <w:p w14:paraId="632637B3" w14:textId="77777777" w:rsidR="00937522" w:rsidRPr="00733572" w:rsidRDefault="00937522">
            <w:pPr>
              <w:spacing w:before="0"/>
              <w:jc w:val="left"/>
              <w:rPr>
                <w:rFonts w:ascii="Times New Roman" w:eastAsia="PMingLiU" w:hAnsi="Times New Roman" w:cs="Times New Roman"/>
                <w:bCs/>
                <w:lang w:val="ru-RU"/>
              </w:rPr>
            </w:pPr>
          </w:p>
          <w:p w14:paraId="4C33AAF0"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Сарадња са Домом здравља</w:t>
            </w:r>
          </w:p>
        </w:tc>
        <w:tc>
          <w:tcPr>
            <w:tcW w:w="1418" w:type="dxa"/>
            <w:tcBorders>
              <w:top w:val="single" w:sz="4" w:space="0" w:color="auto"/>
              <w:left w:val="single" w:sz="4" w:space="0" w:color="auto"/>
              <w:bottom w:val="single" w:sz="4" w:space="0" w:color="auto"/>
              <w:right w:val="single" w:sz="4" w:space="0" w:color="auto"/>
            </w:tcBorders>
          </w:tcPr>
          <w:p w14:paraId="75319C04" w14:textId="77777777" w:rsidR="00937522" w:rsidRPr="00733572" w:rsidRDefault="00550077">
            <w:pPr>
              <w:spacing w:before="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Одељењске старешине</w:t>
            </w:r>
          </w:p>
          <w:p w14:paraId="0B3B35B3"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xml:space="preserve">Одељењске старешине, ПП служба </w:t>
            </w:r>
          </w:p>
          <w:p w14:paraId="7987CB65" w14:textId="77777777" w:rsidR="00937522" w:rsidRPr="00733572" w:rsidRDefault="00550077">
            <w:pPr>
              <w:spacing w:before="0" w:after="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Одељењске старешине</w:t>
            </w:r>
          </w:p>
        </w:tc>
        <w:tc>
          <w:tcPr>
            <w:tcW w:w="1671" w:type="dxa"/>
            <w:tcBorders>
              <w:top w:val="single" w:sz="4" w:space="0" w:color="auto"/>
              <w:left w:val="single" w:sz="4" w:space="0" w:color="auto"/>
              <w:bottom w:val="single" w:sz="4" w:space="0" w:color="auto"/>
              <w:right w:val="single" w:sz="4" w:space="0" w:color="auto"/>
            </w:tcBorders>
          </w:tcPr>
          <w:p w14:paraId="6992EACF" w14:textId="77777777" w:rsidR="00937522" w:rsidRPr="00733572" w:rsidRDefault="00550077">
            <w:pPr>
              <w:spacing w:before="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Септембар – јун</w:t>
            </w:r>
          </w:p>
          <w:p w14:paraId="4446F0A0" w14:textId="77777777" w:rsidR="00937522" w:rsidRPr="00733572" w:rsidRDefault="00937522">
            <w:pPr>
              <w:spacing w:before="0"/>
              <w:jc w:val="center"/>
              <w:rPr>
                <w:rFonts w:ascii="Times New Roman" w:eastAsia="PMingLiU" w:hAnsi="Times New Roman" w:cs="Times New Roman"/>
                <w:bCs/>
                <w:sz w:val="16"/>
                <w:szCs w:val="16"/>
                <w:lang w:val="ru-RU"/>
              </w:rPr>
            </w:pPr>
          </w:p>
          <w:p w14:paraId="7089F367"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Јануар, јун</w:t>
            </w:r>
          </w:p>
          <w:p w14:paraId="774BA8FB" w14:textId="77777777" w:rsidR="00937522" w:rsidRPr="00733572" w:rsidRDefault="00937522">
            <w:pPr>
              <w:spacing w:before="0" w:after="120"/>
              <w:jc w:val="center"/>
              <w:rPr>
                <w:rFonts w:ascii="Times New Roman" w:eastAsia="PMingLiU" w:hAnsi="Times New Roman" w:cs="Times New Roman"/>
                <w:bCs/>
                <w:sz w:val="22"/>
                <w:szCs w:val="22"/>
                <w:lang w:val="ru-RU"/>
              </w:rPr>
            </w:pPr>
          </w:p>
          <w:p w14:paraId="2C9E9B0C" w14:textId="77777777" w:rsidR="00937522" w:rsidRPr="00733572" w:rsidRDefault="00550077">
            <w:pPr>
              <w:spacing w:before="0" w:after="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Септембар – јун</w:t>
            </w:r>
          </w:p>
        </w:tc>
      </w:tr>
      <w:tr w:rsidR="00937522" w14:paraId="2D574C95" w14:textId="77777777">
        <w:trPr>
          <w:trHeight w:val="1926"/>
          <w:jc w:val="center"/>
        </w:trPr>
        <w:tc>
          <w:tcPr>
            <w:tcW w:w="1729" w:type="dxa"/>
            <w:tcBorders>
              <w:top w:val="single" w:sz="4" w:space="0" w:color="auto"/>
              <w:left w:val="single" w:sz="4" w:space="0" w:color="auto"/>
              <w:bottom w:val="single" w:sz="4" w:space="0" w:color="auto"/>
              <w:right w:val="single" w:sz="4" w:space="0" w:color="auto"/>
            </w:tcBorders>
            <w:vAlign w:val="center"/>
          </w:tcPr>
          <w:p w14:paraId="60694990"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Културне и др. друштвене активности</w:t>
            </w:r>
          </w:p>
        </w:tc>
        <w:tc>
          <w:tcPr>
            <w:tcW w:w="3969" w:type="dxa"/>
            <w:tcBorders>
              <w:top w:val="single" w:sz="4" w:space="0" w:color="auto"/>
              <w:left w:val="single" w:sz="4" w:space="0" w:color="auto"/>
              <w:bottom w:val="single" w:sz="4" w:space="0" w:color="auto"/>
              <w:right w:val="single" w:sz="4" w:space="0" w:color="auto"/>
            </w:tcBorders>
            <w:vAlign w:val="center"/>
          </w:tcPr>
          <w:p w14:paraId="4237FC71"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Анализа реализованих активности</w:t>
            </w:r>
          </w:p>
        </w:tc>
        <w:tc>
          <w:tcPr>
            <w:tcW w:w="1418" w:type="dxa"/>
            <w:tcBorders>
              <w:top w:val="single" w:sz="4" w:space="0" w:color="auto"/>
              <w:left w:val="single" w:sz="4" w:space="0" w:color="auto"/>
              <w:bottom w:val="single" w:sz="4" w:space="0" w:color="auto"/>
              <w:right w:val="single" w:sz="4" w:space="0" w:color="auto"/>
            </w:tcBorders>
            <w:vAlign w:val="center"/>
          </w:tcPr>
          <w:p w14:paraId="78DC60CD"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Руководиоци секција, директор, помоћник директора школе Наставничко веће</w:t>
            </w:r>
          </w:p>
        </w:tc>
        <w:tc>
          <w:tcPr>
            <w:tcW w:w="1671" w:type="dxa"/>
            <w:tcBorders>
              <w:top w:val="single" w:sz="4" w:space="0" w:color="auto"/>
              <w:left w:val="single" w:sz="4" w:space="0" w:color="auto"/>
              <w:bottom w:val="single" w:sz="4" w:space="0" w:color="auto"/>
              <w:right w:val="single" w:sz="4" w:space="0" w:color="auto"/>
            </w:tcBorders>
            <w:vAlign w:val="center"/>
          </w:tcPr>
          <w:p w14:paraId="397A8BF0"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Јануар, јун</w:t>
            </w:r>
          </w:p>
        </w:tc>
      </w:tr>
      <w:tr w:rsidR="00937522" w14:paraId="468144E2"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0921B42B"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Стручно усавршавање наставника</w:t>
            </w:r>
          </w:p>
        </w:tc>
        <w:tc>
          <w:tcPr>
            <w:tcW w:w="3969" w:type="dxa"/>
            <w:tcBorders>
              <w:top w:val="single" w:sz="4" w:space="0" w:color="auto"/>
              <w:left w:val="single" w:sz="4" w:space="0" w:color="auto"/>
              <w:bottom w:val="single" w:sz="4" w:space="0" w:color="auto"/>
              <w:right w:val="single" w:sz="4" w:space="0" w:color="auto"/>
            </w:tcBorders>
          </w:tcPr>
          <w:p w14:paraId="6D098666" w14:textId="77777777" w:rsidR="00937522" w:rsidRPr="00733572" w:rsidRDefault="00550077">
            <w:pPr>
              <w:spacing w:before="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записнике стручних већа и Наставничког већа</w:t>
            </w:r>
          </w:p>
          <w:p w14:paraId="2175DA69" w14:textId="77777777" w:rsidR="00937522" w:rsidRPr="00733572" w:rsidRDefault="00937522">
            <w:pPr>
              <w:spacing w:before="0"/>
              <w:jc w:val="left"/>
              <w:rPr>
                <w:rFonts w:ascii="Times New Roman" w:eastAsia="PMingLiU" w:hAnsi="Times New Roman" w:cs="Times New Roman"/>
                <w:bCs/>
                <w:sz w:val="16"/>
                <w:szCs w:val="16"/>
                <w:lang w:val="ru-RU"/>
              </w:rPr>
            </w:pPr>
          </w:p>
          <w:p w14:paraId="4148C297" w14:textId="77777777" w:rsidR="00937522" w:rsidRPr="00733572" w:rsidRDefault="00550077">
            <w:pPr>
              <w:spacing w:before="0" w:after="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lastRenderedPageBreak/>
              <w:t>- Евидентирање присуствовања</w:t>
            </w:r>
          </w:p>
        </w:tc>
        <w:tc>
          <w:tcPr>
            <w:tcW w:w="1418" w:type="dxa"/>
            <w:tcBorders>
              <w:top w:val="single" w:sz="4" w:space="0" w:color="auto"/>
              <w:left w:val="single" w:sz="4" w:space="0" w:color="auto"/>
              <w:bottom w:val="single" w:sz="4" w:space="0" w:color="auto"/>
              <w:right w:val="single" w:sz="4" w:space="0" w:color="auto"/>
            </w:tcBorders>
            <w:vAlign w:val="center"/>
          </w:tcPr>
          <w:p w14:paraId="1F5DE988"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lastRenderedPageBreak/>
              <w:t>Директор помоћник директора школе</w:t>
            </w:r>
          </w:p>
        </w:tc>
        <w:tc>
          <w:tcPr>
            <w:tcW w:w="1671" w:type="dxa"/>
            <w:tcBorders>
              <w:top w:val="single" w:sz="4" w:space="0" w:color="auto"/>
              <w:left w:val="single" w:sz="4" w:space="0" w:color="auto"/>
              <w:bottom w:val="single" w:sz="4" w:space="0" w:color="auto"/>
              <w:right w:val="single" w:sz="4" w:space="0" w:color="auto"/>
            </w:tcBorders>
          </w:tcPr>
          <w:p w14:paraId="70D4D59A" w14:textId="77777777" w:rsidR="00937522" w:rsidRPr="00733572" w:rsidRDefault="00550077">
            <w:pPr>
              <w:spacing w:before="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Август, јун</w:t>
            </w:r>
          </w:p>
          <w:p w14:paraId="301374ED" w14:textId="77777777" w:rsidR="00937522" w:rsidRPr="00733572" w:rsidRDefault="00937522">
            <w:pPr>
              <w:spacing w:before="0"/>
              <w:jc w:val="center"/>
              <w:rPr>
                <w:rFonts w:ascii="Times New Roman" w:eastAsia="PMingLiU" w:hAnsi="Times New Roman" w:cs="Times New Roman"/>
                <w:bCs/>
                <w:sz w:val="22"/>
                <w:szCs w:val="22"/>
                <w:lang w:val="ru-RU"/>
              </w:rPr>
            </w:pPr>
          </w:p>
          <w:p w14:paraId="757964DD" w14:textId="77777777" w:rsidR="00937522" w:rsidRPr="00733572" w:rsidRDefault="00937522">
            <w:pPr>
              <w:spacing w:before="0"/>
              <w:jc w:val="center"/>
              <w:rPr>
                <w:rFonts w:ascii="Times New Roman" w:eastAsia="PMingLiU" w:hAnsi="Times New Roman" w:cs="Times New Roman"/>
                <w:bCs/>
                <w:sz w:val="22"/>
                <w:szCs w:val="22"/>
                <w:lang w:val="ru-RU"/>
              </w:rPr>
            </w:pPr>
          </w:p>
          <w:p w14:paraId="4D1F580A"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Током године</w:t>
            </w:r>
          </w:p>
        </w:tc>
      </w:tr>
      <w:tr w:rsidR="00937522" w14:paraId="1326E070" w14:textId="77777777">
        <w:trPr>
          <w:jc w:val="center"/>
        </w:trPr>
        <w:tc>
          <w:tcPr>
            <w:tcW w:w="1729" w:type="dxa"/>
            <w:tcBorders>
              <w:top w:val="single" w:sz="4" w:space="0" w:color="auto"/>
              <w:left w:val="single" w:sz="4" w:space="0" w:color="auto"/>
              <w:bottom w:val="single" w:sz="4" w:space="0" w:color="auto"/>
              <w:right w:val="single" w:sz="4" w:space="0" w:color="auto"/>
            </w:tcBorders>
            <w:vAlign w:val="center"/>
          </w:tcPr>
          <w:p w14:paraId="683C765A"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lastRenderedPageBreak/>
              <w:t>Стручни органи</w:t>
            </w:r>
          </w:p>
          <w:p w14:paraId="72955C3E" w14:textId="77777777" w:rsidR="00937522" w:rsidRDefault="00550077">
            <w:pPr>
              <w:spacing w:before="0"/>
              <w:jc w:val="center"/>
              <w:rPr>
                <w:rFonts w:ascii="Times New Roman" w:eastAsia="PMingLiU" w:hAnsi="Times New Roman" w:cs="Times New Roman"/>
                <w:b/>
                <w:bCs/>
                <w:sz w:val="22"/>
                <w:szCs w:val="22"/>
                <w:lang w:val="ru-RU"/>
              </w:rPr>
            </w:pPr>
            <w:r>
              <w:rPr>
                <w:rFonts w:ascii="Times New Roman" w:eastAsia="PMingLiU" w:hAnsi="Times New Roman" w:cs="Times New Roman"/>
                <w:b/>
                <w:bCs/>
                <w:sz w:val="22"/>
                <w:szCs w:val="22"/>
                <w:lang w:val="ru-RU"/>
              </w:rPr>
              <w:t>и стручне службе у школи</w:t>
            </w:r>
          </w:p>
        </w:tc>
        <w:tc>
          <w:tcPr>
            <w:tcW w:w="3969" w:type="dxa"/>
            <w:tcBorders>
              <w:top w:val="single" w:sz="4" w:space="0" w:color="auto"/>
              <w:left w:val="single" w:sz="4" w:space="0" w:color="auto"/>
              <w:bottom w:val="single" w:sz="4" w:space="0" w:color="auto"/>
              <w:right w:val="single" w:sz="4" w:space="0" w:color="auto"/>
            </w:tcBorders>
          </w:tcPr>
          <w:p w14:paraId="6700B8E6" w14:textId="77777777" w:rsidR="00937522" w:rsidRPr="00733572" w:rsidRDefault="00550077">
            <w:pPr>
              <w:spacing w:before="12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Увид у записнике</w:t>
            </w:r>
          </w:p>
          <w:p w14:paraId="21C22B7E" w14:textId="77777777" w:rsidR="00937522" w:rsidRPr="00733572" w:rsidRDefault="00937522">
            <w:pPr>
              <w:spacing w:before="0"/>
              <w:jc w:val="left"/>
              <w:rPr>
                <w:rFonts w:ascii="Times New Roman" w:eastAsia="PMingLiU" w:hAnsi="Times New Roman" w:cs="Times New Roman"/>
                <w:bCs/>
                <w:sz w:val="22"/>
                <w:szCs w:val="22"/>
                <w:lang w:val="ru-RU"/>
              </w:rPr>
            </w:pPr>
          </w:p>
          <w:p w14:paraId="310B55BE"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Присуство састанцима и седницама</w:t>
            </w:r>
          </w:p>
          <w:p w14:paraId="1AE5331E" w14:textId="77777777" w:rsidR="00937522" w:rsidRPr="00733572" w:rsidRDefault="00937522">
            <w:pPr>
              <w:spacing w:before="0"/>
              <w:jc w:val="left"/>
              <w:rPr>
                <w:rFonts w:ascii="Times New Roman" w:eastAsia="PMingLiU" w:hAnsi="Times New Roman" w:cs="Times New Roman"/>
                <w:bCs/>
                <w:sz w:val="22"/>
                <w:szCs w:val="22"/>
                <w:lang w:val="ru-RU"/>
              </w:rPr>
            </w:pPr>
          </w:p>
          <w:p w14:paraId="65E6B840" w14:textId="77777777" w:rsidR="00937522" w:rsidRPr="00733572" w:rsidRDefault="00550077">
            <w:pPr>
              <w:spacing w:before="0"/>
              <w:jc w:val="left"/>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 Анализе и извештаји</w:t>
            </w:r>
          </w:p>
        </w:tc>
        <w:tc>
          <w:tcPr>
            <w:tcW w:w="1418" w:type="dxa"/>
            <w:tcBorders>
              <w:top w:val="single" w:sz="4" w:space="0" w:color="auto"/>
              <w:left w:val="single" w:sz="4" w:space="0" w:color="auto"/>
              <w:bottom w:val="single" w:sz="4" w:space="0" w:color="auto"/>
              <w:right w:val="single" w:sz="4" w:space="0" w:color="auto"/>
            </w:tcBorders>
            <w:vAlign w:val="center"/>
          </w:tcPr>
          <w:p w14:paraId="5F374B7C"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Руководиоци, директор помоћник директора школе</w:t>
            </w:r>
          </w:p>
        </w:tc>
        <w:tc>
          <w:tcPr>
            <w:tcW w:w="1671" w:type="dxa"/>
            <w:tcBorders>
              <w:top w:val="single" w:sz="4" w:space="0" w:color="auto"/>
              <w:left w:val="single" w:sz="4" w:space="0" w:color="auto"/>
              <w:bottom w:val="single" w:sz="4" w:space="0" w:color="auto"/>
              <w:right w:val="single" w:sz="4" w:space="0" w:color="auto"/>
            </w:tcBorders>
          </w:tcPr>
          <w:p w14:paraId="6757C4E3" w14:textId="77777777" w:rsidR="00937522" w:rsidRPr="00733572" w:rsidRDefault="00550077">
            <w:pPr>
              <w:spacing w:before="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фебруар – јун</w:t>
            </w:r>
          </w:p>
          <w:p w14:paraId="2D29276F" w14:textId="77777777" w:rsidR="00937522" w:rsidRPr="00733572" w:rsidRDefault="00937522">
            <w:pPr>
              <w:spacing w:before="0"/>
              <w:jc w:val="center"/>
              <w:rPr>
                <w:rFonts w:ascii="Times New Roman" w:eastAsia="PMingLiU" w:hAnsi="Times New Roman" w:cs="Times New Roman"/>
                <w:bCs/>
                <w:sz w:val="22"/>
                <w:szCs w:val="22"/>
                <w:lang w:val="ru-RU"/>
              </w:rPr>
            </w:pPr>
          </w:p>
          <w:p w14:paraId="1EDAA78A" w14:textId="77777777" w:rsidR="00937522" w:rsidRPr="00733572" w:rsidRDefault="00550077">
            <w:pPr>
              <w:spacing w:before="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септембар – јун</w:t>
            </w:r>
          </w:p>
          <w:p w14:paraId="455A2748" w14:textId="77777777" w:rsidR="00937522" w:rsidRPr="00733572" w:rsidRDefault="00937522">
            <w:pPr>
              <w:spacing w:before="0"/>
              <w:jc w:val="center"/>
              <w:rPr>
                <w:rFonts w:ascii="Times New Roman" w:eastAsia="PMingLiU" w:hAnsi="Times New Roman" w:cs="Times New Roman"/>
                <w:bCs/>
                <w:sz w:val="22"/>
                <w:szCs w:val="22"/>
                <w:lang w:val="ru-RU"/>
              </w:rPr>
            </w:pPr>
          </w:p>
          <w:p w14:paraId="2EA1E04E" w14:textId="77777777" w:rsidR="00937522" w:rsidRPr="00733572" w:rsidRDefault="00550077">
            <w:pPr>
              <w:spacing w:before="0" w:after="120"/>
              <w:jc w:val="center"/>
              <w:rPr>
                <w:rFonts w:ascii="Times New Roman" w:eastAsia="PMingLiU" w:hAnsi="Times New Roman" w:cs="Times New Roman"/>
                <w:bCs/>
                <w:sz w:val="22"/>
                <w:szCs w:val="22"/>
                <w:lang w:val="ru-RU"/>
              </w:rPr>
            </w:pPr>
            <w:r w:rsidRPr="00733572">
              <w:rPr>
                <w:rFonts w:ascii="Times New Roman" w:eastAsia="PMingLiU" w:hAnsi="Times New Roman" w:cs="Times New Roman"/>
                <w:bCs/>
                <w:sz w:val="22"/>
                <w:szCs w:val="22"/>
                <w:lang w:val="ru-RU"/>
              </w:rPr>
              <w:t>јануар - јун</w:t>
            </w:r>
          </w:p>
        </w:tc>
      </w:tr>
    </w:tbl>
    <w:p w14:paraId="557CE2D5" w14:textId="77777777" w:rsidR="00D3345F"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 xml:space="preserve">       </w:t>
      </w:r>
    </w:p>
    <w:p w14:paraId="3316DD6C" w14:textId="77777777" w:rsidR="00937522" w:rsidRDefault="00550077">
      <w:pPr>
        <w:spacing w:before="120" w:after="120"/>
        <w:rPr>
          <w:rFonts w:ascii="Times New Roman" w:hAnsi="Times New Roman" w:cs="Times New Roman"/>
          <w:sz w:val="22"/>
          <w:szCs w:val="22"/>
          <w:lang w:val="ru-RU"/>
        </w:rPr>
      </w:pPr>
      <w:r>
        <w:rPr>
          <w:rFonts w:ascii="Times New Roman" w:hAnsi="Times New Roman" w:cs="Times New Roman"/>
          <w:sz w:val="22"/>
          <w:szCs w:val="22"/>
          <w:lang w:val="ru-RU"/>
        </w:rPr>
        <w:t xml:space="preserve"> На основу овог оријентационог програма праћења реализације годишњег плана рада школе, директор, помоћник директора школе и стручни сарадници ће детаљније прецизирати и операционализовати време, димензије и методолошке технике и инструменте праћења остваривања годишњег плана рада школе.</w:t>
      </w:r>
    </w:p>
    <w:p w14:paraId="0F393C1F" w14:textId="77777777" w:rsidR="00D3345F" w:rsidRDefault="00D3345F">
      <w:pPr>
        <w:spacing w:before="120" w:after="120"/>
        <w:rPr>
          <w:rFonts w:ascii="Times New Roman" w:hAnsi="Times New Roman" w:cs="Times New Roman"/>
          <w:sz w:val="22"/>
          <w:szCs w:val="22"/>
          <w:lang w:val="ru-RU"/>
        </w:rPr>
      </w:pPr>
    </w:p>
    <w:p w14:paraId="21C43A78" w14:textId="77777777" w:rsidR="00D3345F" w:rsidRDefault="00D3345F">
      <w:pPr>
        <w:spacing w:before="120" w:after="120"/>
        <w:rPr>
          <w:rFonts w:ascii="Times New Roman" w:hAnsi="Times New Roman" w:cs="Times New Roman"/>
          <w:sz w:val="22"/>
          <w:szCs w:val="22"/>
          <w:lang w:val="ru-RU"/>
        </w:rPr>
      </w:pPr>
    </w:p>
    <w:p w14:paraId="0003D2D5" w14:textId="77777777" w:rsidR="00D3345F" w:rsidRDefault="00D3345F">
      <w:pPr>
        <w:spacing w:before="120" w:after="120"/>
        <w:rPr>
          <w:rFonts w:ascii="Times New Roman" w:hAnsi="Times New Roman" w:cs="Times New Roman"/>
          <w:sz w:val="22"/>
          <w:szCs w:val="22"/>
          <w:lang w:val="ru-RU"/>
        </w:rPr>
      </w:pPr>
    </w:p>
    <w:p w14:paraId="2DBBE290" w14:textId="77777777" w:rsidR="00D3345F" w:rsidRDefault="00D3345F">
      <w:pPr>
        <w:spacing w:before="120" w:after="120"/>
        <w:rPr>
          <w:rFonts w:ascii="Times New Roman" w:hAnsi="Times New Roman" w:cs="Times New Roman"/>
          <w:sz w:val="22"/>
          <w:szCs w:val="22"/>
          <w:lang w:val="ru-RU"/>
        </w:rPr>
      </w:pPr>
    </w:p>
    <w:p w14:paraId="1BEF7619" w14:textId="77777777" w:rsidR="00D3345F" w:rsidRDefault="00D3345F">
      <w:pPr>
        <w:spacing w:before="120" w:after="120"/>
        <w:rPr>
          <w:rFonts w:ascii="Times New Roman" w:hAnsi="Times New Roman" w:cs="Times New Roman"/>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3084"/>
      </w:tblGrid>
      <w:tr w:rsidR="00937522" w14:paraId="45579E7E" w14:textId="77777777">
        <w:trPr>
          <w:trHeight w:val="773"/>
        </w:trPr>
        <w:tc>
          <w:tcPr>
            <w:tcW w:w="3369" w:type="dxa"/>
            <w:tcBorders>
              <w:top w:val="nil"/>
              <w:left w:val="nil"/>
              <w:bottom w:val="nil"/>
              <w:right w:val="nil"/>
            </w:tcBorders>
            <w:vAlign w:val="center"/>
          </w:tcPr>
          <w:p w14:paraId="4C925ED5" w14:textId="77777777" w:rsidR="00937522" w:rsidRDefault="00550077">
            <w:pPr>
              <w:jc w:val="center"/>
              <w:rPr>
                <w:rFonts w:ascii="Times New Roman" w:hAnsi="Times New Roman" w:cs="Times New Roman"/>
                <w:sz w:val="22"/>
                <w:szCs w:val="22"/>
                <w:lang w:val="ru-RU"/>
              </w:rPr>
            </w:pPr>
            <w:r>
              <w:rPr>
                <w:rFonts w:ascii="Times New Roman" w:hAnsi="Times New Roman" w:cs="Times New Roman"/>
                <w:sz w:val="22"/>
                <w:szCs w:val="22"/>
                <w:lang w:val="ru-RU"/>
              </w:rPr>
              <w:t xml:space="preserve">Председник </w:t>
            </w:r>
            <w:r>
              <w:rPr>
                <w:rFonts w:ascii="Times New Roman" w:hAnsi="Times New Roman" w:cs="Times New Roman"/>
                <w:sz w:val="22"/>
                <w:szCs w:val="22"/>
                <w:lang w:val="sr-Cyrl-CS"/>
              </w:rPr>
              <w:t>Ш</w:t>
            </w:r>
            <w:r>
              <w:rPr>
                <w:rFonts w:ascii="Times New Roman" w:hAnsi="Times New Roman" w:cs="Times New Roman"/>
                <w:sz w:val="22"/>
                <w:szCs w:val="22"/>
                <w:lang w:val="ru-RU"/>
              </w:rPr>
              <w:t>колског одбора</w:t>
            </w:r>
          </w:p>
          <w:p w14:paraId="264CE6FD" w14:textId="77777777" w:rsidR="00937522" w:rsidRDefault="00550077">
            <w:pPr>
              <w:jc w:val="center"/>
              <w:rPr>
                <w:rFonts w:ascii="Times New Roman" w:hAnsi="Times New Roman" w:cs="Times New Roman"/>
                <w:sz w:val="22"/>
                <w:szCs w:val="22"/>
                <w:lang w:val="ru-RU"/>
              </w:rPr>
            </w:pPr>
            <w:r>
              <w:rPr>
                <w:rFonts w:ascii="Times New Roman" w:hAnsi="Times New Roman" w:cs="Times New Roman"/>
                <w:sz w:val="22"/>
                <w:szCs w:val="22"/>
                <w:lang w:val="ru-RU"/>
              </w:rPr>
              <w:t>____________________________</w:t>
            </w:r>
          </w:p>
          <w:p w14:paraId="6F462C5B" w14:textId="77777777" w:rsidR="00937522" w:rsidRDefault="00550077">
            <w:pPr>
              <w:spacing w:before="120"/>
              <w:rPr>
                <w:rFonts w:ascii="Times New Roman" w:hAnsi="Times New Roman" w:cs="Times New Roman"/>
                <w:sz w:val="22"/>
                <w:szCs w:val="22"/>
                <w:lang w:val="sr-Cyrl-RS"/>
              </w:rPr>
            </w:pPr>
            <w:r>
              <w:rPr>
                <w:rFonts w:ascii="Times New Roman" w:hAnsi="Times New Roman" w:cs="Times New Roman"/>
                <w:sz w:val="22"/>
                <w:szCs w:val="22"/>
                <w:lang w:val="sr-Cyrl-RS"/>
              </w:rPr>
              <w:t xml:space="preserve">             Милица Мицић</w:t>
            </w:r>
          </w:p>
        </w:tc>
        <w:tc>
          <w:tcPr>
            <w:tcW w:w="2835" w:type="dxa"/>
            <w:tcBorders>
              <w:top w:val="nil"/>
              <w:left w:val="nil"/>
              <w:bottom w:val="nil"/>
              <w:right w:val="nil"/>
            </w:tcBorders>
          </w:tcPr>
          <w:p w14:paraId="7220A4F4" w14:textId="77777777" w:rsidR="00937522" w:rsidRDefault="00937522">
            <w:pPr>
              <w:jc w:val="center"/>
              <w:rPr>
                <w:rFonts w:ascii="Times New Roman" w:hAnsi="Times New Roman" w:cs="Times New Roman"/>
                <w:sz w:val="22"/>
                <w:szCs w:val="22"/>
                <w:lang w:val="ru-RU"/>
              </w:rPr>
            </w:pPr>
          </w:p>
          <w:p w14:paraId="69651541" w14:textId="77777777" w:rsidR="00937522" w:rsidRDefault="00550077">
            <w:pPr>
              <w:jc w:val="center"/>
              <w:rPr>
                <w:rFonts w:ascii="Times New Roman" w:hAnsi="Times New Roman" w:cs="Times New Roman"/>
                <w:sz w:val="22"/>
                <w:szCs w:val="22"/>
                <w:lang w:val="ru-RU"/>
              </w:rPr>
            </w:pPr>
            <w:r>
              <w:rPr>
                <w:rFonts w:ascii="Times New Roman" w:hAnsi="Times New Roman" w:cs="Times New Roman"/>
                <w:sz w:val="22"/>
                <w:szCs w:val="22"/>
                <w:lang w:val="ru-RU"/>
              </w:rPr>
              <w:t>М.П.</w:t>
            </w:r>
          </w:p>
        </w:tc>
        <w:tc>
          <w:tcPr>
            <w:tcW w:w="3084" w:type="dxa"/>
            <w:tcBorders>
              <w:top w:val="nil"/>
              <w:left w:val="nil"/>
              <w:bottom w:val="nil"/>
              <w:right w:val="nil"/>
            </w:tcBorders>
            <w:vAlign w:val="center"/>
          </w:tcPr>
          <w:p w14:paraId="65ED5F1D" w14:textId="77777777" w:rsidR="00937522" w:rsidRDefault="00550077">
            <w:pPr>
              <w:jc w:val="center"/>
              <w:rPr>
                <w:rFonts w:ascii="Times New Roman" w:hAnsi="Times New Roman" w:cs="Times New Roman"/>
                <w:sz w:val="22"/>
                <w:szCs w:val="22"/>
                <w:lang w:val="ru-RU"/>
              </w:rPr>
            </w:pPr>
            <w:r>
              <w:rPr>
                <w:rFonts w:ascii="Times New Roman" w:hAnsi="Times New Roman" w:cs="Times New Roman"/>
                <w:sz w:val="22"/>
                <w:szCs w:val="22"/>
                <w:lang w:val="ru-RU"/>
              </w:rPr>
              <w:t>Директор школе</w:t>
            </w:r>
          </w:p>
          <w:p w14:paraId="5E66C914" w14:textId="77777777" w:rsidR="00937522" w:rsidRDefault="00550077">
            <w:pPr>
              <w:jc w:val="center"/>
              <w:rPr>
                <w:rFonts w:ascii="Times New Roman" w:hAnsi="Times New Roman" w:cs="Times New Roman"/>
                <w:sz w:val="22"/>
                <w:szCs w:val="22"/>
                <w:lang w:val="ru-RU"/>
              </w:rPr>
            </w:pPr>
            <w:r>
              <w:rPr>
                <w:rFonts w:ascii="Times New Roman" w:hAnsi="Times New Roman" w:cs="Times New Roman"/>
                <w:sz w:val="22"/>
                <w:szCs w:val="22"/>
                <w:lang w:val="ru-RU"/>
              </w:rPr>
              <w:t>_____________________</w:t>
            </w:r>
          </w:p>
          <w:p w14:paraId="283CF389" w14:textId="77777777" w:rsidR="00937522" w:rsidRDefault="00550077">
            <w:pPr>
              <w:spacing w:before="120"/>
              <w:jc w:val="center"/>
              <w:rPr>
                <w:rFonts w:ascii="Times New Roman" w:hAnsi="Times New Roman" w:cs="Times New Roman"/>
                <w:sz w:val="22"/>
                <w:szCs w:val="22"/>
                <w:lang w:val="ru-RU"/>
              </w:rPr>
            </w:pPr>
            <w:r>
              <w:rPr>
                <w:rFonts w:ascii="Times New Roman" w:hAnsi="Times New Roman" w:cs="Times New Roman"/>
                <w:sz w:val="22"/>
                <w:szCs w:val="22"/>
                <w:lang w:val="ru-RU"/>
              </w:rPr>
              <w:t>Драган Петковић</w:t>
            </w:r>
          </w:p>
        </w:tc>
      </w:tr>
    </w:tbl>
    <w:p w14:paraId="4D682BCD" w14:textId="77777777" w:rsidR="00937522" w:rsidRDefault="00937522">
      <w:pPr>
        <w:rPr>
          <w:rFonts w:ascii="Times New Roman" w:hAnsi="Times New Roman" w:cs="Times New Roman"/>
          <w:lang w:val="sr-Cyrl-RS"/>
        </w:rPr>
      </w:pPr>
    </w:p>
    <w:p w14:paraId="3065441F" w14:textId="77777777" w:rsidR="00937522" w:rsidRDefault="00937522">
      <w:pPr>
        <w:rPr>
          <w:rFonts w:ascii="Times New Roman" w:hAnsi="Times New Roman" w:cs="Times New Roman"/>
          <w:lang w:val="sr-Cyrl-RS"/>
        </w:rPr>
      </w:pPr>
    </w:p>
    <w:p w14:paraId="37F31B46" w14:textId="77777777" w:rsidR="00937522" w:rsidRDefault="00937522">
      <w:pPr>
        <w:spacing w:before="120"/>
        <w:rPr>
          <w:rFonts w:ascii="Times New Roman" w:hAnsi="Times New Roman" w:cs="Times New Roman"/>
          <w:lang w:val="sr-Cyrl-CS"/>
        </w:rPr>
      </w:pPr>
    </w:p>
    <w:sectPr w:rsidR="00937522">
      <w:type w:val="continuous"/>
      <w:pgSz w:w="12240" w:h="15840"/>
      <w:pgMar w:top="2860" w:right="680" w:bottom="1200" w:left="1200" w:header="749"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8A450" w14:textId="77777777" w:rsidR="0058480E" w:rsidRDefault="0058480E">
      <w:pPr>
        <w:spacing w:before="0"/>
      </w:pPr>
      <w:r>
        <w:separator/>
      </w:r>
    </w:p>
  </w:endnote>
  <w:endnote w:type="continuationSeparator" w:id="0">
    <w:p w14:paraId="6E101D0A" w14:textId="77777777" w:rsidR="0058480E" w:rsidRDefault="0058480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TimesRoman">
    <w:altName w:val="Times New Roman"/>
    <w:panose1 w:val="00000000000000000000"/>
    <w:charset w:val="00"/>
    <w:family w:val="roman"/>
    <w:notTrueType/>
    <w:pitch w:val="default"/>
  </w:font>
  <w:font w:name="Comic Sans MS">
    <w:panose1 w:val="030F0702030302020204"/>
    <w:charset w:val="EE"/>
    <w:family w:val="script"/>
    <w:pitch w:val="variable"/>
    <w:sig w:usb0="00000287" w:usb1="00000013" w:usb2="00000000" w:usb3="00000000" w:csb0="0000009F" w:csb1="00000000"/>
  </w:font>
  <w:font w:name="C_ 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yrillicBold">
    <w:altName w:val="Calibri"/>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Segoe Print">
    <w:panose1 w:val="02000600000000000000"/>
    <w:charset w:val="EE"/>
    <w:family w:val="auto"/>
    <w:pitch w:val="variable"/>
    <w:sig w:usb0="0000028F"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imesNewRoman,Bold">
    <w:altName w:val="MS Gothic"/>
    <w:charset w:val="80"/>
    <w:family w:val="auto"/>
    <w:pitch w:val="default"/>
    <w:sig w:usb0="00000000" w:usb1="0000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YuCourier.Bold">
    <w:altName w:val="Times New Roman"/>
    <w:charset w:val="00"/>
    <w:family w:val="auto"/>
    <w:pitch w:val="default"/>
    <w:sig w:usb0="00000000" w:usb1="00000000" w:usb2="00000000" w:usb3="00000000" w:csb0="00000001" w:csb1="00000000"/>
  </w:font>
  <w:font w:name="CIDFont+F2">
    <w:altName w:val="Times New Roman"/>
    <w:charset w:val="CC"/>
    <w:family w:val="auto"/>
    <w:pitch w:val="default"/>
    <w:sig w:usb0="00000000" w:usb1="00000000" w:usb2="00000000" w:usb3="00000000" w:csb0="00000004" w:csb1="00000000"/>
  </w:font>
  <w:font w:name="Orto RNIDS">
    <w:altName w:val="Arial"/>
    <w:charset w:val="00"/>
    <w:family w:val="modern"/>
    <w:pitch w:val="default"/>
    <w:sig w:usb0="00000000" w:usb1="00000000" w:usb2="00000000" w:usb3="00000000" w:csb0="00000007" w:csb1="00000000"/>
  </w:font>
  <w:font w:name="Georgia">
    <w:panose1 w:val="02040502050405020303"/>
    <w:charset w:val="EE"/>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yrillic">
    <w:altName w:val="Courier New"/>
    <w:charset w:val="00"/>
    <w:family w:val="swiss"/>
    <w:pitch w:val="variable"/>
    <w:sig w:usb0="00000003"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20901"/>
    </w:sdtPr>
    <w:sdtContent>
      <w:p w14:paraId="62A6350B" w14:textId="77777777" w:rsidR="00292322" w:rsidRDefault="00292322">
        <w:pPr>
          <w:pStyle w:val="Footer"/>
          <w:jc w:val="center"/>
        </w:pPr>
        <w:r>
          <w:fldChar w:fldCharType="begin"/>
        </w:r>
        <w:r>
          <w:instrText xml:space="preserve"> PAGE   \* MERGEFORMAT </w:instrText>
        </w:r>
        <w:r>
          <w:fldChar w:fldCharType="separate"/>
        </w:r>
        <w:r>
          <w:t>76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358751"/>
    </w:sdtPr>
    <w:sdtContent>
      <w:p w14:paraId="4C3ED427" w14:textId="77777777" w:rsidR="00292322" w:rsidRDefault="00292322">
        <w:pPr>
          <w:pStyle w:val="Footer"/>
          <w:jc w:val="right"/>
        </w:pPr>
        <w:r>
          <w:fldChar w:fldCharType="begin"/>
        </w:r>
        <w:r>
          <w:instrText xml:space="preserve"> PAGE   \* MERGEFORMAT </w:instrText>
        </w:r>
        <w:r>
          <w:fldChar w:fldCharType="separate"/>
        </w:r>
        <w:r>
          <w:t>77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2F0D1" w14:textId="77777777" w:rsidR="0058480E" w:rsidRDefault="0058480E">
      <w:pPr>
        <w:spacing w:before="0"/>
      </w:pPr>
      <w:r>
        <w:separator/>
      </w:r>
    </w:p>
  </w:footnote>
  <w:footnote w:type="continuationSeparator" w:id="0">
    <w:p w14:paraId="46374F57" w14:textId="77777777" w:rsidR="0058480E" w:rsidRDefault="0058480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7FB69" w14:textId="77777777" w:rsidR="00292322" w:rsidRDefault="00292322">
    <w:pPr>
      <w:pStyle w:val="Header"/>
      <w:pBdr>
        <w:bottom w:val="single" w:sz="4" w:space="1" w:color="auto"/>
      </w:pBdr>
      <w:spacing w:before="0" w:after="120"/>
      <w:jc w:val="center"/>
      <w:rPr>
        <w:rFonts w:ascii="Times New Roman" w:hAnsi="Times New Roman" w:cs="Times New Roman"/>
        <w:b/>
        <w:sz w:val="22"/>
        <w:szCs w:val="22"/>
      </w:rPr>
    </w:pPr>
    <w:r>
      <w:rPr>
        <w:rFonts w:ascii="Times New Roman" w:hAnsi="Times New Roman" w:cs="Times New Roman"/>
        <w:b/>
        <w:sz w:val="22"/>
        <w:szCs w:val="22"/>
      </w:rPr>
      <w:t xml:space="preserve">                                                                                      </w:t>
    </w:r>
    <w:r>
      <w:rPr>
        <w:rFonts w:ascii="Times New Roman" w:hAnsi="Times New Roman" w:cs="Times New Roman"/>
        <w:b/>
        <w:sz w:val="22"/>
        <w:szCs w:val="22"/>
        <w:lang w:val="ru-RU"/>
      </w:rPr>
      <w:t>Годишњи план рада за школску 202</w:t>
    </w:r>
    <w:r>
      <w:rPr>
        <w:rFonts w:ascii="Times New Roman" w:hAnsi="Times New Roman" w:cs="Times New Roman"/>
        <w:b/>
        <w:sz w:val="22"/>
        <w:szCs w:val="22"/>
        <w:lang w:val="sr-Cyrl-RS"/>
      </w:rPr>
      <w:t>5</w:t>
    </w:r>
    <w:r>
      <w:rPr>
        <w:rFonts w:ascii="Times New Roman" w:hAnsi="Times New Roman" w:cs="Times New Roman"/>
        <w:b/>
        <w:sz w:val="22"/>
        <w:szCs w:val="22"/>
        <w:lang w:val="ru-RU"/>
      </w:rPr>
      <w:t>/2</w:t>
    </w:r>
    <w:r>
      <w:rPr>
        <w:rFonts w:ascii="Times New Roman" w:hAnsi="Times New Roman" w:cs="Times New Roman"/>
        <w:b/>
        <w:sz w:val="22"/>
        <w:szCs w:val="22"/>
        <w:lang w:val="sr-Cyrl-RS"/>
      </w:rPr>
      <w:t>6</w:t>
    </w:r>
    <w:r>
      <w:rPr>
        <w:rFonts w:ascii="Times New Roman" w:hAnsi="Times New Roman" w:cs="Times New Roman"/>
        <w:b/>
        <w:sz w:val="22"/>
        <w:szCs w:val="22"/>
        <w:lang w:val="ru-RU"/>
      </w:rPr>
      <w:t>.годину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2294"/>
    <w:multiLevelType w:val="multilevel"/>
    <w:tmpl w:val="0085229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C40727"/>
    <w:multiLevelType w:val="multilevel"/>
    <w:tmpl w:val="00C40727"/>
    <w:lvl w:ilvl="0">
      <w:numFmt w:val="bullet"/>
      <w:lvlText w:val=""/>
      <w:lvlJc w:val="left"/>
      <w:pPr>
        <w:ind w:left="467" w:hanging="360"/>
      </w:pPr>
      <w:rPr>
        <w:rFonts w:ascii="Wingdings" w:eastAsia="Wingdings" w:hAnsi="Wingdings" w:cs="Wingdings" w:hint="default"/>
        <w:w w:val="100"/>
        <w:sz w:val="22"/>
        <w:szCs w:val="22"/>
        <w:lang w:eastAsia="en-US" w:bidi="ar-SA"/>
      </w:rPr>
    </w:lvl>
    <w:lvl w:ilvl="1">
      <w:numFmt w:val="bullet"/>
      <w:lvlText w:val="•"/>
      <w:lvlJc w:val="left"/>
      <w:pPr>
        <w:ind w:left="755" w:hanging="360"/>
      </w:pPr>
      <w:rPr>
        <w:rFonts w:hint="default"/>
        <w:lang w:eastAsia="en-US" w:bidi="ar-SA"/>
      </w:rPr>
    </w:lvl>
    <w:lvl w:ilvl="2">
      <w:numFmt w:val="bullet"/>
      <w:lvlText w:val="•"/>
      <w:lvlJc w:val="left"/>
      <w:pPr>
        <w:ind w:left="1050" w:hanging="360"/>
      </w:pPr>
      <w:rPr>
        <w:rFonts w:hint="default"/>
        <w:lang w:eastAsia="en-US" w:bidi="ar-SA"/>
      </w:rPr>
    </w:lvl>
    <w:lvl w:ilvl="3">
      <w:numFmt w:val="bullet"/>
      <w:lvlText w:val="•"/>
      <w:lvlJc w:val="left"/>
      <w:pPr>
        <w:ind w:left="1345" w:hanging="360"/>
      </w:pPr>
      <w:rPr>
        <w:rFonts w:hint="default"/>
        <w:lang w:eastAsia="en-US" w:bidi="ar-SA"/>
      </w:rPr>
    </w:lvl>
    <w:lvl w:ilvl="4">
      <w:numFmt w:val="bullet"/>
      <w:lvlText w:val="•"/>
      <w:lvlJc w:val="left"/>
      <w:pPr>
        <w:ind w:left="1640" w:hanging="360"/>
      </w:pPr>
      <w:rPr>
        <w:rFonts w:hint="default"/>
        <w:lang w:eastAsia="en-US" w:bidi="ar-SA"/>
      </w:rPr>
    </w:lvl>
    <w:lvl w:ilvl="5">
      <w:numFmt w:val="bullet"/>
      <w:lvlText w:val="•"/>
      <w:lvlJc w:val="left"/>
      <w:pPr>
        <w:ind w:left="1935" w:hanging="360"/>
      </w:pPr>
      <w:rPr>
        <w:rFonts w:hint="default"/>
        <w:lang w:eastAsia="en-US" w:bidi="ar-SA"/>
      </w:rPr>
    </w:lvl>
    <w:lvl w:ilvl="6">
      <w:numFmt w:val="bullet"/>
      <w:lvlText w:val="•"/>
      <w:lvlJc w:val="left"/>
      <w:pPr>
        <w:ind w:left="2230" w:hanging="360"/>
      </w:pPr>
      <w:rPr>
        <w:rFonts w:hint="default"/>
        <w:lang w:eastAsia="en-US" w:bidi="ar-SA"/>
      </w:rPr>
    </w:lvl>
    <w:lvl w:ilvl="7">
      <w:numFmt w:val="bullet"/>
      <w:lvlText w:val="•"/>
      <w:lvlJc w:val="left"/>
      <w:pPr>
        <w:ind w:left="2525" w:hanging="360"/>
      </w:pPr>
      <w:rPr>
        <w:rFonts w:hint="default"/>
        <w:lang w:eastAsia="en-US" w:bidi="ar-SA"/>
      </w:rPr>
    </w:lvl>
    <w:lvl w:ilvl="8">
      <w:numFmt w:val="bullet"/>
      <w:lvlText w:val="•"/>
      <w:lvlJc w:val="left"/>
      <w:pPr>
        <w:ind w:left="2820" w:hanging="360"/>
      </w:pPr>
      <w:rPr>
        <w:rFonts w:hint="default"/>
        <w:lang w:eastAsia="en-US" w:bidi="ar-SA"/>
      </w:rPr>
    </w:lvl>
  </w:abstractNum>
  <w:abstractNum w:abstractNumId="2" w15:restartNumberingAfterBreak="0">
    <w:nsid w:val="02A64FBA"/>
    <w:multiLevelType w:val="multilevel"/>
    <w:tmpl w:val="02A64FB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3A63263"/>
    <w:multiLevelType w:val="multilevel"/>
    <w:tmpl w:val="03A6326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EF163C"/>
    <w:multiLevelType w:val="multilevel"/>
    <w:tmpl w:val="03EF16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751A4D"/>
    <w:multiLevelType w:val="multilevel"/>
    <w:tmpl w:val="04751A4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50F504C"/>
    <w:multiLevelType w:val="multilevel"/>
    <w:tmpl w:val="050F504C"/>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 w15:restartNumberingAfterBreak="0">
    <w:nsid w:val="055A7EDD"/>
    <w:multiLevelType w:val="multilevel"/>
    <w:tmpl w:val="055A7EDD"/>
    <w:lvl w:ilvl="0">
      <w:numFmt w:val="bullet"/>
      <w:lvlText w:val=""/>
      <w:lvlJc w:val="left"/>
      <w:pPr>
        <w:ind w:left="467" w:hanging="360"/>
      </w:pPr>
      <w:rPr>
        <w:rFonts w:ascii="Wingdings" w:eastAsia="Wingdings" w:hAnsi="Wingdings" w:cs="Wingdings" w:hint="default"/>
        <w:w w:val="100"/>
        <w:sz w:val="22"/>
        <w:szCs w:val="22"/>
        <w:lang w:eastAsia="en-US" w:bidi="ar-SA"/>
      </w:rPr>
    </w:lvl>
    <w:lvl w:ilvl="1">
      <w:numFmt w:val="bullet"/>
      <w:lvlText w:val="•"/>
      <w:lvlJc w:val="left"/>
      <w:pPr>
        <w:ind w:left="755" w:hanging="360"/>
      </w:pPr>
      <w:rPr>
        <w:rFonts w:hint="default"/>
        <w:lang w:eastAsia="en-US" w:bidi="ar-SA"/>
      </w:rPr>
    </w:lvl>
    <w:lvl w:ilvl="2">
      <w:numFmt w:val="bullet"/>
      <w:lvlText w:val="•"/>
      <w:lvlJc w:val="left"/>
      <w:pPr>
        <w:ind w:left="1050" w:hanging="360"/>
      </w:pPr>
      <w:rPr>
        <w:rFonts w:hint="default"/>
        <w:lang w:eastAsia="en-US" w:bidi="ar-SA"/>
      </w:rPr>
    </w:lvl>
    <w:lvl w:ilvl="3">
      <w:numFmt w:val="bullet"/>
      <w:lvlText w:val="•"/>
      <w:lvlJc w:val="left"/>
      <w:pPr>
        <w:ind w:left="1345" w:hanging="360"/>
      </w:pPr>
      <w:rPr>
        <w:rFonts w:hint="default"/>
        <w:lang w:eastAsia="en-US" w:bidi="ar-SA"/>
      </w:rPr>
    </w:lvl>
    <w:lvl w:ilvl="4">
      <w:numFmt w:val="bullet"/>
      <w:lvlText w:val="•"/>
      <w:lvlJc w:val="left"/>
      <w:pPr>
        <w:ind w:left="1640" w:hanging="360"/>
      </w:pPr>
      <w:rPr>
        <w:rFonts w:hint="default"/>
        <w:lang w:eastAsia="en-US" w:bidi="ar-SA"/>
      </w:rPr>
    </w:lvl>
    <w:lvl w:ilvl="5">
      <w:numFmt w:val="bullet"/>
      <w:lvlText w:val="•"/>
      <w:lvlJc w:val="left"/>
      <w:pPr>
        <w:ind w:left="1935" w:hanging="360"/>
      </w:pPr>
      <w:rPr>
        <w:rFonts w:hint="default"/>
        <w:lang w:eastAsia="en-US" w:bidi="ar-SA"/>
      </w:rPr>
    </w:lvl>
    <w:lvl w:ilvl="6">
      <w:numFmt w:val="bullet"/>
      <w:lvlText w:val="•"/>
      <w:lvlJc w:val="left"/>
      <w:pPr>
        <w:ind w:left="2230" w:hanging="360"/>
      </w:pPr>
      <w:rPr>
        <w:rFonts w:hint="default"/>
        <w:lang w:eastAsia="en-US" w:bidi="ar-SA"/>
      </w:rPr>
    </w:lvl>
    <w:lvl w:ilvl="7">
      <w:numFmt w:val="bullet"/>
      <w:lvlText w:val="•"/>
      <w:lvlJc w:val="left"/>
      <w:pPr>
        <w:ind w:left="2525" w:hanging="360"/>
      </w:pPr>
      <w:rPr>
        <w:rFonts w:hint="default"/>
        <w:lang w:eastAsia="en-US" w:bidi="ar-SA"/>
      </w:rPr>
    </w:lvl>
    <w:lvl w:ilvl="8">
      <w:numFmt w:val="bullet"/>
      <w:lvlText w:val="•"/>
      <w:lvlJc w:val="left"/>
      <w:pPr>
        <w:ind w:left="2820" w:hanging="360"/>
      </w:pPr>
      <w:rPr>
        <w:rFonts w:hint="default"/>
        <w:lang w:eastAsia="en-US" w:bidi="ar-SA"/>
      </w:rPr>
    </w:lvl>
  </w:abstractNum>
  <w:abstractNum w:abstractNumId="8" w15:restartNumberingAfterBreak="0">
    <w:nsid w:val="05734A28"/>
    <w:multiLevelType w:val="multilevel"/>
    <w:tmpl w:val="05734A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AE06E8"/>
    <w:multiLevelType w:val="multilevel"/>
    <w:tmpl w:val="05AE06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6324EEA"/>
    <w:multiLevelType w:val="multilevel"/>
    <w:tmpl w:val="06324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504CE7"/>
    <w:multiLevelType w:val="multilevel"/>
    <w:tmpl w:val="06504CE7"/>
    <w:lvl w:ilvl="0">
      <w:start w:val="1"/>
      <w:numFmt w:val="decimal"/>
      <w:lvlText w:val="%1."/>
      <w:lvlJc w:val="left"/>
      <w:pPr>
        <w:ind w:left="360" w:hanging="360"/>
      </w:pPr>
    </w:lvl>
    <w:lvl w:ilvl="1">
      <w:start w:val="2"/>
      <w:numFmt w:val="decimal"/>
      <w:isLgl/>
      <w:lvlText w:val="%1.%2"/>
      <w:lvlJc w:val="left"/>
      <w:pPr>
        <w:ind w:left="720" w:hanging="360"/>
      </w:pPr>
      <w:rPr>
        <w:rFonts w:ascii="Times New Roman" w:hAnsi="Times New Roman" w:cs="Times New Roman" w:hint="default"/>
        <w:b w:val="0"/>
        <w:bCs w:val="0"/>
        <w:color w:val="000000"/>
      </w:rPr>
    </w:lvl>
    <w:lvl w:ilvl="2">
      <w:start w:val="1"/>
      <w:numFmt w:val="decimal"/>
      <w:isLgl/>
      <w:lvlText w:val="%1.%2.%3"/>
      <w:lvlJc w:val="left"/>
      <w:pPr>
        <w:ind w:left="1440" w:hanging="720"/>
      </w:pPr>
      <w:rPr>
        <w:rFonts w:ascii="Times New Roman" w:hAnsi="Times New Roman" w:cs="Times New Roman" w:hint="default"/>
        <w:b w:val="0"/>
        <w:bCs w:val="0"/>
        <w:color w:val="000000"/>
      </w:rPr>
    </w:lvl>
    <w:lvl w:ilvl="3">
      <w:start w:val="1"/>
      <w:numFmt w:val="decimal"/>
      <w:isLgl/>
      <w:lvlText w:val="%1.%2.%3.%4"/>
      <w:lvlJc w:val="left"/>
      <w:pPr>
        <w:ind w:left="1800" w:hanging="720"/>
      </w:pPr>
      <w:rPr>
        <w:rFonts w:ascii="Times New Roman" w:hAnsi="Times New Roman" w:cs="Times New Roman" w:hint="default"/>
        <w:b w:val="0"/>
        <w:bCs w:val="0"/>
        <w:color w:val="000000"/>
      </w:rPr>
    </w:lvl>
    <w:lvl w:ilvl="4">
      <w:start w:val="1"/>
      <w:numFmt w:val="decimal"/>
      <w:isLgl/>
      <w:lvlText w:val="%1.%2.%3.%4.%5"/>
      <w:lvlJc w:val="left"/>
      <w:pPr>
        <w:ind w:left="2520" w:hanging="1080"/>
      </w:pPr>
      <w:rPr>
        <w:rFonts w:ascii="Times New Roman" w:hAnsi="Times New Roman" w:cs="Times New Roman" w:hint="default"/>
        <w:b w:val="0"/>
        <w:bCs w:val="0"/>
        <w:color w:val="000000"/>
      </w:rPr>
    </w:lvl>
    <w:lvl w:ilvl="5">
      <w:start w:val="1"/>
      <w:numFmt w:val="decimal"/>
      <w:isLgl/>
      <w:lvlText w:val="%1.%2.%3.%4.%5.%6"/>
      <w:lvlJc w:val="left"/>
      <w:pPr>
        <w:ind w:left="2880" w:hanging="1080"/>
      </w:pPr>
      <w:rPr>
        <w:rFonts w:ascii="Times New Roman" w:hAnsi="Times New Roman" w:cs="Times New Roman" w:hint="default"/>
        <w:b w:val="0"/>
        <w:bCs w:val="0"/>
        <w:color w:val="000000"/>
      </w:rPr>
    </w:lvl>
    <w:lvl w:ilvl="6">
      <w:start w:val="1"/>
      <w:numFmt w:val="decimal"/>
      <w:isLgl/>
      <w:lvlText w:val="%1.%2.%3.%4.%5.%6.%7"/>
      <w:lvlJc w:val="left"/>
      <w:pPr>
        <w:ind w:left="3600" w:hanging="1440"/>
      </w:pPr>
      <w:rPr>
        <w:rFonts w:ascii="Times New Roman" w:hAnsi="Times New Roman" w:cs="Times New Roman" w:hint="default"/>
        <w:b w:val="0"/>
        <w:bCs w:val="0"/>
        <w:color w:val="000000"/>
      </w:rPr>
    </w:lvl>
    <w:lvl w:ilvl="7">
      <w:start w:val="1"/>
      <w:numFmt w:val="decimal"/>
      <w:isLgl/>
      <w:lvlText w:val="%1.%2.%3.%4.%5.%6.%7.%8"/>
      <w:lvlJc w:val="left"/>
      <w:pPr>
        <w:ind w:left="3960" w:hanging="1440"/>
      </w:pPr>
      <w:rPr>
        <w:rFonts w:ascii="Times New Roman" w:hAnsi="Times New Roman" w:cs="Times New Roman" w:hint="default"/>
        <w:b w:val="0"/>
        <w:bCs w:val="0"/>
        <w:color w:val="000000"/>
      </w:rPr>
    </w:lvl>
    <w:lvl w:ilvl="8">
      <w:start w:val="1"/>
      <w:numFmt w:val="decimal"/>
      <w:isLgl/>
      <w:lvlText w:val="%1.%2.%3.%4.%5.%6.%7.%8.%9"/>
      <w:lvlJc w:val="left"/>
      <w:pPr>
        <w:ind w:left="4680" w:hanging="1800"/>
      </w:pPr>
      <w:rPr>
        <w:rFonts w:ascii="Times New Roman" w:hAnsi="Times New Roman" w:cs="Times New Roman" w:hint="default"/>
        <w:b w:val="0"/>
        <w:bCs w:val="0"/>
        <w:color w:val="000000"/>
      </w:rPr>
    </w:lvl>
  </w:abstractNum>
  <w:abstractNum w:abstractNumId="12" w15:restartNumberingAfterBreak="0">
    <w:nsid w:val="07922862"/>
    <w:multiLevelType w:val="multilevel"/>
    <w:tmpl w:val="079228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84328E0"/>
    <w:multiLevelType w:val="multilevel"/>
    <w:tmpl w:val="084328E0"/>
    <w:lvl w:ilvl="0">
      <w:start w:val="1"/>
      <w:numFmt w:val="decimal"/>
      <w:lvlText w:val="%1."/>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086115A8"/>
    <w:multiLevelType w:val="multilevel"/>
    <w:tmpl w:val="086115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87E6C61"/>
    <w:multiLevelType w:val="multilevel"/>
    <w:tmpl w:val="087E6C61"/>
    <w:lvl w:ilvl="0">
      <w:start w:val="1"/>
      <w:numFmt w:val="bullet"/>
      <w:lvlText w:val=""/>
      <w:lvlJc w:val="left"/>
      <w:pPr>
        <w:tabs>
          <w:tab w:val="left" w:pos="1530"/>
        </w:tabs>
        <w:ind w:left="1530" w:hanging="360"/>
      </w:pPr>
      <w:rPr>
        <w:rFonts w:ascii="Symbol" w:hAnsi="Symbol" w:hint="default"/>
      </w:rPr>
    </w:lvl>
    <w:lvl w:ilvl="1">
      <w:start w:val="1"/>
      <w:numFmt w:val="bullet"/>
      <w:lvlText w:val="o"/>
      <w:lvlJc w:val="left"/>
      <w:pPr>
        <w:tabs>
          <w:tab w:val="left" w:pos="2250"/>
        </w:tabs>
        <w:ind w:left="225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3690"/>
        </w:tabs>
        <w:ind w:left="3690" w:hanging="360"/>
      </w:pPr>
      <w:rPr>
        <w:rFonts w:ascii="Symbol" w:hAnsi="Symbol" w:hint="default"/>
      </w:rPr>
    </w:lvl>
    <w:lvl w:ilvl="4">
      <w:start w:val="1"/>
      <w:numFmt w:val="bullet"/>
      <w:lvlText w:val="o"/>
      <w:lvlJc w:val="left"/>
      <w:pPr>
        <w:tabs>
          <w:tab w:val="left" w:pos="4410"/>
        </w:tabs>
        <w:ind w:left="4410" w:hanging="360"/>
      </w:pPr>
      <w:rPr>
        <w:rFonts w:ascii="Courier New" w:hAnsi="Courier New" w:cs="Courier New" w:hint="default"/>
      </w:rPr>
    </w:lvl>
    <w:lvl w:ilvl="5">
      <w:start w:val="1"/>
      <w:numFmt w:val="bullet"/>
      <w:lvlText w:val=""/>
      <w:lvlJc w:val="left"/>
      <w:pPr>
        <w:tabs>
          <w:tab w:val="left" w:pos="5130"/>
        </w:tabs>
        <w:ind w:left="5130" w:hanging="360"/>
      </w:pPr>
      <w:rPr>
        <w:rFonts w:ascii="Wingdings" w:hAnsi="Wingdings" w:hint="default"/>
      </w:rPr>
    </w:lvl>
    <w:lvl w:ilvl="6">
      <w:start w:val="1"/>
      <w:numFmt w:val="bullet"/>
      <w:lvlText w:val=""/>
      <w:lvlJc w:val="left"/>
      <w:pPr>
        <w:tabs>
          <w:tab w:val="left" w:pos="5850"/>
        </w:tabs>
        <w:ind w:left="5850" w:hanging="360"/>
      </w:pPr>
      <w:rPr>
        <w:rFonts w:ascii="Symbol" w:hAnsi="Symbol" w:hint="default"/>
      </w:rPr>
    </w:lvl>
    <w:lvl w:ilvl="7">
      <w:start w:val="1"/>
      <w:numFmt w:val="bullet"/>
      <w:lvlText w:val="o"/>
      <w:lvlJc w:val="left"/>
      <w:pPr>
        <w:tabs>
          <w:tab w:val="left" w:pos="6570"/>
        </w:tabs>
        <w:ind w:left="6570" w:hanging="360"/>
      </w:pPr>
      <w:rPr>
        <w:rFonts w:ascii="Courier New" w:hAnsi="Courier New" w:cs="Courier New" w:hint="default"/>
      </w:rPr>
    </w:lvl>
    <w:lvl w:ilvl="8">
      <w:start w:val="1"/>
      <w:numFmt w:val="bullet"/>
      <w:lvlText w:val=""/>
      <w:lvlJc w:val="left"/>
      <w:pPr>
        <w:tabs>
          <w:tab w:val="left" w:pos="7290"/>
        </w:tabs>
        <w:ind w:left="7290" w:hanging="360"/>
      </w:pPr>
      <w:rPr>
        <w:rFonts w:ascii="Wingdings" w:hAnsi="Wingdings" w:hint="default"/>
      </w:rPr>
    </w:lvl>
  </w:abstractNum>
  <w:abstractNum w:abstractNumId="16" w15:restartNumberingAfterBreak="0">
    <w:nsid w:val="08822114"/>
    <w:multiLevelType w:val="hybridMultilevel"/>
    <w:tmpl w:val="9F5882EA"/>
    <w:lvl w:ilvl="0" w:tplc="0409000B">
      <w:start w:val="1"/>
      <w:numFmt w:val="bullet"/>
      <w:lvlText w:val=""/>
      <w:lvlJc w:val="left"/>
      <w:pPr>
        <w:ind w:left="720" w:hanging="360"/>
      </w:pPr>
      <w:rPr>
        <w:rFonts w:ascii="Wingdings" w:hAnsi="Wingdings" w:hint="default"/>
      </w:rPr>
    </w:lvl>
    <w:lvl w:ilvl="1" w:tplc="F224E4FE">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B3A21"/>
    <w:multiLevelType w:val="multilevel"/>
    <w:tmpl w:val="08AB3A21"/>
    <w:lvl w:ilvl="0">
      <w:start w:val="1"/>
      <w:numFmt w:val="bullet"/>
      <w:lvlText w:val="-"/>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090369CB"/>
    <w:multiLevelType w:val="multilevel"/>
    <w:tmpl w:val="090369CB"/>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9" w15:restartNumberingAfterBreak="0">
    <w:nsid w:val="0955454E"/>
    <w:multiLevelType w:val="multilevel"/>
    <w:tmpl w:val="0955454E"/>
    <w:lvl w:ilvl="0">
      <w:start w:val="1"/>
      <w:numFmt w:val="decimal"/>
      <w:lvlText w:val="%1."/>
      <w:lvlJc w:val="left"/>
      <w:pPr>
        <w:tabs>
          <w:tab w:val="left" w:pos="810"/>
        </w:tabs>
        <w:ind w:left="810" w:hanging="360"/>
      </w:pPr>
      <w:rPr>
        <w:b/>
        <w:u w:val="single"/>
      </w:rPr>
    </w:lvl>
    <w:lvl w:ilvl="1">
      <w:start w:val="1"/>
      <w:numFmt w:val="bullet"/>
      <w:lvlText w:val=""/>
      <w:lvlJc w:val="left"/>
      <w:pPr>
        <w:tabs>
          <w:tab w:val="left" w:pos="1530"/>
        </w:tabs>
        <w:ind w:left="1530" w:hanging="360"/>
      </w:pPr>
      <w:rPr>
        <w:rFonts w:ascii="Symbol" w:hAnsi="Symbol" w:hint="default"/>
        <w:b/>
        <w:u w:val="none"/>
      </w:rPr>
    </w:lvl>
    <w:lvl w:ilvl="2">
      <w:start w:val="1"/>
      <w:numFmt w:val="bullet"/>
      <w:lvlText w:val=""/>
      <w:lvlJc w:val="left"/>
      <w:pPr>
        <w:tabs>
          <w:tab w:val="left" w:pos="2430"/>
        </w:tabs>
        <w:ind w:left="2430" w:hanging="360"/>
      </w:pPr>
      <w:rPr>
        <w:rFonts w:ascii="Symbol" w:hAnsi="Symbol" w:hint="default"/>
        <w:b/>
        <w:color w:val="auto"/>
        <w:u w:val="single"/>
      </w:rPr>
    </w:lvl>
    <w:lvl w:ilvl="3">
      <w:start w:val="1"/>
      <w:numFmt w:val="decimal"/>
      <w:lvlText w:val="%4."/>
      <w:lvlJc w:val="left"/>
      <w:pPr>
        <w:tabs>
          <w:tab w:val="left" w:pos="2970"/>
        </w:tabs>
        <w:ind w:left="2970" w:hanging="360"/>
      </w:pPr>
    </w:lvl>
    <w:lvl w:ilvl="4">
      <w:start w:val="1"/>
      <w:numFmt w:val="lowerLetter"/>
      <w:lvlText w:val="%5."/>
      <w:lvlJc w:val="left"/>
      <w:pPr>
        <w:tabs>
          <w:tab w:val="left" w:pos="3690"/>
        </w:tabs>
        <w:ind w:left="3690" w:hanging="360"/>
      </w:pPr>
    </w:lvl>
    <w:lvl w:ilvl="5">
      <w:start w:val="1"/>
      <w:numFmt w:val="lowerRoman"/>
      <w:lvlText w:val="%6."/>
      <w:lvlJc w:val="right"/>
      <w:pPr>
        <w:tabs>
          <w:tab w:val="left" w:pos="4410"/>
        </w:tabs>
        <w:ind w:left="4410" w:hanging="180"/>
      </w:pPr>
    </w:lvl>
    <w:lvl w:ilvl="6">
      <w:start w:val="1"/>
      <w:numFmt w:val="decimal"/>
      <w:lvlText w:val="%7."/>
      <w:lvlJc w:val="left"/>
      <w:pPr>
        <w:tabs>
          <w:tab w:val="left" w:pos="5130"/>
        </w:tabs>
        <w:ind w:left="5130" w:hanging="360"/>
      </w:pPr>
    </w:lvl>
    <w:lvl w:ilvl="7">
      <w:start w:val="1"/>
      <w:numFmt w:val="lowerLetter"/>
      <w:lvlText w:val="%8."/>
      <w:lvlJc w:val="left"/>
      <w:pPr>
        <w:tabs>
          <w:tab w:val="left" w:pos="5850"/>
        </w:tabs>
        <w:ind w:left="5850" w:hanging="360"/>
      </w:pPr>
    </w:lvl>
    <w:lvl w:ilvl="8">
      <w:start w:val="1"/>
      <w:numFmt w:val="lowerRoman"/>
      <w:lvlText w:val="%9."/>
      <w:lvlJc w:val="right"/>
      <w:pPr>
        <w:tabs>
          <w:tab w:val="left" w:pos="6570"/>
        </w:tabs>
        <w:ind w:left="6570" w:hanging="180"/>
      </w:pPr>
    </w:lvl>
  </w:abstractNum>
  <w:abstractNum w:abstractNumId="20" w15:restartNumberingAfterBreak="0">
    <w:nsid w:val="0AB32E63"/>
    <w:multiLevelType w:val="multilevel"/>
    <w:tmpl w:val="0AB32E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B58642B"/>
    <w:multiLevelType w:val="multilevel"/>
    <w:tmpl w:val="0B58642B"/>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0B6D7498"/>
    <w:multiLevelType w:val="multilevel"/>
    <w:tmpl w:val="0B6D7498"/>
    <w:lvl w:ilvl="0">
      <w:start w:val="1"/>
      <w:numFmt w:val="decimal"/>
      <w:lvlText w:val="%1."/>
      <w:legacy w:legacy="1" w:legacySpace="0" w:legacyIndent="360"/>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BB72CEE"/>
    <w:multiLevelType w:val="multilevel"/>
    <w:tmpl w:val="0BB72CEE"/>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4" w15:restartNumberingAfterBreak="0">
    <w:nsid w:val="0C4724E9"/>
    <w:multiLevelType w:val="multilevel"/>
    <w:tmpl w:val="0C4724E9"/>
    <w:lvl w:ilvl="0">
      <w:start w:val="1"/>
      <w:numFmt w:val="decimal"/>
      <w:lvlText w:val="%1."/>
      <w:lvlJc w:val="left"/>
      <w:pPr>
        <w:tabs>
          <w:tab w:val="left" w:pos="360"/>
        </w:tabs>
        <w:ind w:left="36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 w15:restartNumberingAfterBreak="0">
    <w:nsid w:val="0DAD68AE"/>
    <w:multiLevelType w:val="multilevel"/>
    <w:tmpl w:val="0DAD68AE"/>
    <w:lvl w:ilvl="0">
      <w:start w:val="6"/>
      <w:numFmt w:val="bullet"/>
      <w:lvlText w:val="-"/>
      <w:lvlJc w:val="left"/>
      <w:pPr>
        <w:ind w:left="-720" w:hanging="360"/>
      </w:pPr>
      <w:rPr>
        <w:rFonts w:ascii="Arial" w:eastAsia="Times New Roman" w:hAnsi="Arial" w:cs="Aria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600" w:hanging="360"/>
      </w:pPr>
      <w:rPr>
        <w:rFonts w:ascii="Symbol" w:hAnsi="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hint="default"/>
      </w:rPr>
    </w:lvl>
  </w:abstractNum>
  <w:abstractNum w:abstractNumId="26" w15:restartNumberingAfterBreak="0">
    <w:nsid w:val="0DD023DE"/>
    <w:multiLevelType w:val="multilevel"/>
    <w:tmpl w:val="0DD023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4B4ECC"/>
    <w:multiLevelType w:val="multilevel"/>
    <w:tmpl w:val="104B4ECC"/>
    <w:lvl w:ilvl="0">
      <w:start w:val="1"/>
      <w:numFmt w:val="decimal"/>
      <w:lvlText w:val="%1."/>
      <w:lvlJc w:val="left"/>
      <w:pPr>
        <w:tabs>
          <w:tab w:val="left" w:pos="360"/>
        </w:tabs>
        <w:ind w:left="36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106D61CF"/>
    <w:multiLevelType w:val="multilevel"/>
    <w:tmpl w:val="106D61CF"/>
    <w:lvl w:ilvl="0">
      <w:start w:val="1"/>
      <w:numFmt w:val="decimal"/>
      <w:lvlText w:val="%1."/>
      <w:lvlJc w:val="left"/>
      <w:pPr>
        <w:ind w:left="360" w:hanging="360"/>
      </w:pPr>
      <w:rPr>
        <w:rFonts w:hint="default"/>
        <w:color w:val="auto"/>
      </w:rPr>
    </w:lvl>
    <w:lvl w:ilvl="1">
      <w:start w:val="1"/>
      <w:numFmt w:val="lowerLetter"/>
      <w:lvlText w:val="%2."/>
      <w:lvlJc w:val="left"/>
      <w:pPr>
        <w:ind w:left="1369" w:hanging="360"/>
      </w:pPr>
    </w:lvl>
    <w:lvl w:ilvl="2">
      <w:start w:val="1"/>
      <w:numFmt w:val="lowerRoman"/>
      <w:lvlText w:val="%3."/>
      <w:lvlJc w:val="right"/>
      <w:pPr>
        <w:ind w:left="2089" w:hanging="180"/>
      </w:pPr>
    </w:lvl>
    <w:lvl w:ilvl="3">
      <w:start w:val="1"/>
      <w:numFmt w:val="decimal"/>
      <w:lvlText w:val="%4."/>
      <w:lvlJc w:val="left"/>
      <w:pPr>
        <w:ind w:left="2809" w:hanging="360"/>
      </w:pPr>
    </w:lvl>
    <w:lvl w:ilvl="4">
      <w:start w:val="1"/>
      <w:numFmt w:val="lowerLetter"/>
      <w:lvlText w:val="%5."/>
      <w:lvlJc w:val="left"/>
      <w:pPr>
        <w:ind w:left="3529" w:hanging="360"/>
      </w:pPr>
    </w:lvl>
    <w:lvl w:ilvl="5">
      <w:start w:val="1"/>
      <w:numFmt w:val="lowerRoman"/>
      <w:lvlText w:val="%6."/>
      <w:lvlJc w:val="right"/>
      <w:pPr>
        <w:ind w:left="4249" w:hanging="180"/>
      </w:pPr>
    </w:lvl>
    <w:lvl w:ilvl="6">
      <w:start w:val="1"/>
      <w:numFmt w:val="decimal"/>
      <w:lvlText w:val="%7."/>
      <w:lvlJc w:val="left"/>
      <w:pPr>
        <w:ind w:left="4969" w:hanging="360"/>
      </w:pPr>
    </w:lvl>
    <w:lvl w:ilvl="7">
      <w:start w:val="1"/>
      <w:numFmt w:val="lowerLetter"/>
      <w:lvlText w:val="%8."/>
      <w:lvlJc w:val="left"/>
      <w:pPr>
        <w:ind w:left="5689" w:hanging="360"/>
      </w:pPr>
    </w:lvl>
    <w:lvl w:ilvl="8">
      <w:start w:val="1"/>
      <w:numFmt w:val="lowerRoman"/>
      <w:lvlText w:val="%9."/>
      <w:lvlJc w:val="right"/>
      <w:pPr>
        <w:ind w:left="6409" w:hanging="180"/>
      </w:pPr>
    </w:lvl>
  </w:abstractNum>
  <w:abstractNum w:abstractNumId="29" w15:restartNumberingAfterBreak="0">
    <w:nsid w:val="11AC2EAE"/>
    <w:multiLevelType w:val="multilevel"/>
    <w:tmpl w:val="11AC2EAE"/>
    <w:lvl w:ilvl="0">
      <w:start w:val="1"/>
      <w:numFmt w:val="bullet"/>
      <w:lvlText w:val="-"/>
      <w:lvlJc w:val="left"/>
      <w:pPr>
        <w:ind w:left="1320" w:hanging="360"/>
      </w:pPr>
      <w:rPr>
        <w:rFonts w:hint="default"/>
      </w:rPr>
    </w:lvl>
    <w:lvl w:ilvl="1">
      <w:start w:val="1"/>
      <w:numFmt w:val="bullet"/>
      <w:lvlText w:val="o"/>
      <w:lvlJc w:val="left"/>
      <w:pPr>
        <w:ind w:left="2040" w:hanging="360"/>
      </w:pPr>
      <w:rPr>
        <w:rFonts w:ascii="Courier New" w:hAnsi="Courier New" w:cs="Courier New" w:hint="default"/>
      </w:rPr>
    </w:lvl>
    <w:lvl w:ilvl="2">
      <w:start w:val="1"/>
      <w:numFmt w:val="bullet"/>
      <w:lvlText w:val=""/>
      <w:lvlJc w:val="left"/>
      <w:pPr>
        <w:ind w:left="2760" w:hanging="360"/>
      </w:pPr>
      <w:rPr>
        <w:rFonts w:ascii="Wingdings" w:hAnsi="Wingdings" w:hint="default"/>
      </w:rPr>
    </w:lvl>
    <w:lvl w:ilvl="3">
      <w:start w:val="1"/>
      <w:numFmt w:val="bullet"/>
      <w:lvlText w:val=""/>
      <w:lvlJc w:val="left"/>
      <w:pPr>
        <w:ind w:left="3480" w:hanging="360"/>
      </w:pPr>
      <w:rPr>
        <w:rFonts w:ascii="Symbol" w:hAnsi="Symbol" w:hint="default"/>
      </w:rPr>
    </w:lvl>
    <w:lvl w:ilvl="4">
      <w:start w:val="1"/>
      <w:numFmt w:val="bullet"/>
      <w:lvlText w:val="o"/>
      <w:lvlJc w:val="left"/>
      <w:pPr>
        <w:ind w:left="4200" w:hanging="360"/>
      </w:pPr>
      <w:rPr>
        <w:rFonts w:ascii="Courier New" w:hAnsi="Courier New" w:cs="Courier New" w:hint="default"/>
      </w:rPr>
    </w:lvl>
    <w:lvl w:ilvl="5">
      <w:start w:val="1"/>
      <w:numFmt w:val="bullet"/>
      <w:lvlText w:val=""/>
      <w:lvlJc w:val="left"/>
      <w:pPr>
        <w:ind w:left="4920" w:hanging="360"/>
      </w:pPr>
      <w:rPr>
        <w:rFonts w:ascii="Wingdings" w:hAnsi="Wingdings" w:hint="default"/>
      </w:rPr>
    </w:lvl>
    <w:lvl w:ilvl="6">
      <w:start w:val="1"/>
      <w:numFmt w:val="bullet"/>
      <w:lvlText w:val=""/>
      <w:lvlJc w:val="left"/>
      <w:pPr>
        <w:ind w:left="5640" w:hanging="360"/>
      </w:pPr>
      <w:rPr>
        <w:rFonts w:ascii="Symbol" w:hAnsi="Symbol" w:hint="default"/>
      </w:rPr>
    </w:lvl>
    <w:lvl w:ilvl="7">
      <w:start w:val="1"/>
      <w:numFmt w:val="bullet"/>
      <w:lvlText w:val="o"/>
      <w:lvlJc w:val="left"/>
      <w:pPr>
        <w:ind w:left="6360" w:hanging="360"/>
      </w:pPr>
      <w:rPr>
        <w:rFonts w:ascii="Courier New" w:hAnsi="Courier New" w:cs="Courier New" w:hint="default"/>
      </w:rPr>
    </w:lvl>
    <w:lvl w:ilvl="8">
      <w:start w:val="1"/>
      <w:numFmt w:val="bullet"/>
      <w:lvlText w:val=""/>
      <w:lvlJc w:val="left"/>
      <w:pPr>
        <w:ind w:left="7080" w:hanging="360"/>
      </w:pPr>
      <w:rPr>
        <w:rFonts w:ascii="Wingdings" w:hAnsi="Wingdings" w:hint="default"/>
      </w:rPr>
    </w:lvl>
  </w:abstractNum>
  <w:abstractNum w:abstractNumId="30" w15:restartNumberingAfterBreak="0">
    <w:nsid w:val="12556B91"/>
    <w:multiLevelType w:val="multilevel"/>
    <w:tmpl w:val="12556B91"/>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126B3D88"/>
    <w:multiLevelType w:val="multilevel"/>
    <w:tmpl w:val="126B3D8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300239A"/>
    <w:multiLevelType w:val="multilevel"/>
    <w:tmpl w:val="1300239A"/>
    <w:lvl w:ilvl="0">
      <w:start w:val="1"/>
      <w:numFmt w:val="decimal"/>
      <w:lvlText w:val="%1."/>
      <w:lvlJc w:val="left"/>
      <w:pPr>
        <w:ind w:left="1069" w:hanging="360"/>
      </w:pPr>
      <w:rPr>
        <w:rFonts w:hint="default"/>
        <w:sz w:val="21"/>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15:restartNumberingAfterBreak="0">
    <w:nsid w:val="130D7FA7"/>
    <w:multiLevelType w:val="multilevel"/>
    <w:tmpl w:val="130D7FA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5354041"/>
    <w:multiLevelType w:val="multilevel"/>
    <w:tmpl w:val="1535404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15DA06D9"/>
    <w:multiLevelType w:val="multilevel"/>
    <w:tmpl w:val="15DA06D9"/>
    <w:lvl w:ilvl="0">
      <w:start w:val="1"/>
      <w:numFmt w:val="decimal"/>
      <w:lvlText w:val="%1."/>
      <w:lvlJc w:val="left"/>
      <w:pPr>
        <w:tabs>
          <w:tab w:val="left"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6B12DE0"/>
    <w:multiLevelType w:val="multilevel"/>
    <w:tmpl w:val="16B12DE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16F15A7D"/>
    <w:multiLevelType w:val="multilevel"/>
    <w:tmpl w:val="16F15A7D"/>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8" w15:restartNumberingAfterBreak="0">
    <w:nsid w:val="17170395"/>
    <w:multiLevelType w:val="multilevel"/>
    <w:tmpl w:val="17170395"/>
    <w:lvl w:ilvl="0">
      <w:start w:val="1"/>
      <w:numFmt w:val="decimal"/>
      <w:lvlText w:val="%1."/>
      <w:lvlJc w:val="left"/>
      <w:pPr>
        <w:ind w:left="72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144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Roman"/>
      <w:lvlText w:val="%3"/>
      <w:lvlJc w:val="left"/>
      <w:pPr>
        <w:ind w:left="216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88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360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432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504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76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648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39" w15:restartNumberingAfterBreak="0">
    <w:nsid w:val="172A6B70"/>
    <w:multiLevelType w:val="multilevel"/>
    <w:tmpl w:val="172A6B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7986396"/>
    <w:multiLevelType w:val="multilevel"/>
    <w:tmpl w:val="179863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Arial" w:eastAsia="Times New Roman" w:hAnsi="Arial" w:cs="Aria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83A2940"/>
    <w:multiLevelType w:val="multilevel"/>
    <w:tmpl w:val="183A2940"/>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2" w15:restartNumberingAfterBreak="0">
    <w:nsid w:val="18484244"/>
    <w:multiLevelType w:val="multilevel"/>
    <w:tmpl w:val="18484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9202495"/>
    <w:multiLevelType w:val="multilevel"/>
    <w:tmpl w:val="192024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5B671B"/>
    <w:multiLevelType w:val="multilevel"/>
    <w:tmpl w:val="195B67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19F57287"/>
    <w:multiLevelType w:val="multilevel"/>
    <w:tmpl w:val="19F5728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1A4031A9"/>
    <w:multiLevelType w:val="multilevel"/>
    <w:tmpl w:val="1A4031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ACC4CB4"/>
    <w:multiLevelType w:val="multilevel"/>
    <w:tmpl w:val="1ACC4CB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8" w15:restartNumberingAfterBreak="0">
    <w:nsid w:val="1B385EC6"/>
    <w:multiLevelType w:val="multilevel"/>
    <w:tmpl w:val="1B385EC6"/>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49" w15:restartNumberingAfterBreak="0">
    <w:nsid w:val="1B913305"/>
    <w:multiLevelType w:val="multilevel"/>
    <w:tmpl w:val="1B913305"/>
    <w:lvl w:ilvl="0">
      <w:start w:val="1"/>
      <w:numFmt w:val="decimal"/>
      <w:lvlText w:val="%1."/>
      <w:legacy w:legacy="1" w:legacySpace="0" w:legacyIndent="360"/>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C232940"/>
    <w:multiLevelType w:val="multilevel"/>
    <w:tmpl w:val="1C2329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1C2B52B3"/>
    <w:multiLevelType w:val="multilevel"/>
    <w:tmpl w:val="1C2B52B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1C60349E"/>
    <w:multiLevelType w:val="multilevel"/>
    <w:tmpl w:val="1C6034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DE642F8"/>
    <w:multiLevelType w:val="multilevel"/>
    <w:tmpl w:val="1DE642F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1DF9071C"/>
    <w:multiLevelType w:val="multilevel"/>
    <w:tmpl w:val="1DF9071C"/>
    <w:lvl w:ilvl="0">
      <w:start w:val="1"/>
      <w:numFmt w:val="bullet"/>
      <w:lvlText w:val="-"/>
      <w:lvlJc w:val="left"/>
      <w:pPr>
        <w:ind w:left="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55" w15:restartNumberingAfterBreak="0">
    <w:nsid w:val="1EEA22E3"/>
    <w:multiLevelType w:val="multilevel"/>
    <w:tmpl w:val="1EEA22E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1F8E5134"/>
    <w:multiLevelType w:val="multilevel"/>
    <w:tmpl w:val="1F8E513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15:restartNumberingAfterBreak="0">
    <w:nsid w:val="1FA5411E"/>
    <w:multiLevelType w:val="multilevel"/>
    <w:tmpl w:val="1FA541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15:restartNumberingAfterBreak="0">
    <w:nsid w:val="201F0283"/>
    <w:multiLevelType w:val="multilevel"/>
    <w:tmpl w:val="201F0283"/>
    <w:lvl w:ilvl="0">
      <w:start w:val="1"/>
      <w:numFmt w:val="decimal"/>
      <w:lvlText w:val="%1)"/>
      <w:lvlJc w:val="left"/>
      <w:pPr>
        <w:ind w:left="720" w:hanging="360"/>
      </w:pPr>
      <w:rPr>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209E0122"/>
    <w:multiLevelType w:val="multilevel"/>
    <w:tmpl w:val="209E01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0" w15:restartNumberingAfterBreak="0">
    <w:nsid w:val="20B626E2"/>
    <w:multiLevelType w:val="multilevel"/>
    <w:tmpl w:val="20B626E2"/>
    <w:lvl w:ilvl="0">
      <w:start w:val="1"/>
      <w:numFmt w:val="decimal"/>
      <w:lvlText w:val="%1."/>
      <w:lvlJc w:val="left"/>
      <w:pPr>
        <w:tabs>
          <w:tab w:val="left" w:pos="0"/>
          <w:tab w:val="left" w:pos="270"/>
          <w:tab w:val="left" w:pos="720"/>
        </w:tabs>
        <w:ind w:left="720" w:hanging="360"/>
      </w:pPr>
      <w:rPr>
        <w:rFonts w:ascii="Times New Roman" w:hAnsi="Times New Roman" w:cs="Times New Roman" w:hint="default"/>
      </w:rPr>
    </w:lvl>
    <w:lvl w:ilvl="1">
      <w:start w:val="2"/>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61" w15:restartNumberingAfterBreak="0">
    <w:nsid w:val="210744CC"/>
    <w:multiLevelType w:val="multilevel"/>
    <w:tmpl w:val="210744C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2" w15:restartNumberingAfterBreak="0">
    <w:nsid w:val="226F4160"/>
    <w:multiLevelType w:val="multilevel"/>
    <w:tmpl w:val="226F4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30E7C7C"/>
    <w:multiLevelType w:val="multilevel"/>
    <w:tmpl w:val="230E7C7C"/>
    <w:lvl w:ilvl="0">
      <w:start w:val="1"/>
      <w:numFmt w:val="decimal"/>
      <w:lvlText w:val="%1."/>
      <w:lvlJc w:val="left"/>
      <w:pPr>
        <w:ind w:left="7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64" w15:restartNumberingAfterBreak="0">
    <w:nsid w:val="234B2A78"/>
    <w:multiLevelType w:val="multilevel"/>
    <w:tmpl w:val="234B2A78"/>
    <w:lvl w:ilvl="0">
      <w:start w:val="1"/>
      <w:numFmt w:val="decimal"/>
      <w:lvlText w:val="%1)"/>
      <w:lvlJc w:val="left"/>
      <w:pPr>
        <w:ind w:left="291" w:hanging="291"/>
        <w:jc w:val="right"/>
      </w:pPr>
      <w:rPr>
        <w:rFonts w:hint="default"/>
        <w:w w:val="100"/>
        <w:lang w:eastAsia="en-US" w:bidi="ar-SA"/>
      </w:rPr>
    </w:lvl>
    <w:lvl w:ilvl="1">
      <w:start w:val="1"/>
      <w:numFmt w:val="lowerLetter"/>
      <w:lvlText w:val="%2."/>
      <w:lvlJc w:val="left"/>
      <w:pPr>
        <w:ind w:left="1492" w:hanging="360"/>
      </w:pPr>
    </w:lvl>
    <w:lvl w:ilvl="2">
      <w:start w:val="1"/>
      <w:numFmt w:val="lowerRoman"/>
      <w:lvlText w:val="%3."/>
      <w:lvlJc w:val="right"/>
      <w:pPr>
        <w:ind w:left="2212" w:hanging="180"/>
      </w:pPr>
    </w:lvl>
    <w:lvl w:ilvl="3">
      <w:start w:val="1"/>
      <w:numFmt w:val="decimal"/>
      <w:lvlText w:val="%4."/>
      <w:lvlJc w:val="left"/>
      <w:pPr>
        <w:ind w:left="2932" w:hanging="360"/>
      </w:pPr>
    </w:lvl>
    <w:lvl w:ilvl="4">
      <w:start w:val="1"/>
      <w:numFmt w:val="lowerLetter"/>
      <w:lvlText w:val="%5."/>
      <w:lvlJc w:val="left"/>
      <w:pPr>
        <w:ind w:left="3652" w:hanging="360"/>
      </w:pPr>
    </w:lvl>
    <w:lvl w:ilvl="5">
      <w:start w:val="1"/>
      <w:numFmt w:val="lowerRoman"/>
      <w:lvlText w:val="%6."/>
      <w:lvlJc w:val="right"/>
      <w:pPr>
        <w:ind w:left="4372" w:hanging="180"/>
      </w:pPr>
    </w:lvl>
    <w:lvl w:ilvl="6">
      <w:start w:val="1"/>
      <w:numFmt w:val="decimal"/>
      <w:lvlText w:val="%7."/>
      <w:lvlJc w:val="left"/>
      <w:pPr>
        <w:ind w:left="5092" w:hanging="360"/>
      </w:pPr>
    </w:lvl>
    <w:lvl w:ilvl="7">
      <w:start w:val="1"/>
      <w:numFmt w:val="lowerLetter"/>
      <w:lvlText w:val="%8."/>
      <w:lvlJc w:val="left"/>
      <w:pPr>
        <w:ind w:left="5812" w:hanging="360"/>
      </w:pPr>
    </w:lvl>
    <w:lvl w:ilvl="8">
      <w:start w:val="1"/>
      <w:numFmt w:val="lowerRoman"/>
      <w:lvlText w:val="%9."/>
      <w:lvlJc w:val="right"/>
      <w:pPr>
        <w:ind w:left="6532" w:hanging="180"/>
      </w:pPr>
    </w:lvl>
  </w:abstractNum>
  <w:abstractNum w:abstractNumId="65" w15:restartNumberingAfterBreak="0">
    <w:nsid w:val="235C3B56"/>
    <w:multiLevelType w:val="multilevel"/>
    <w:tmpl w:val="235C3B56"/>
    <w:lvl w:ilvl="0">
      <w:start w:val="1"/>
      <w:numFmt w:val="bullet"/>
      <w:lvlText w:val=""/>
      <w:lvlJc w:val="left"/>
      <w:pPr>
        <w:ind w:left="759" w:hanging="360"/>
      </w:pPr>
      <w:rPr>
        <w:rFonts w:ascii="Symbol" w:hAnsi="Symbol" w:hint="default"/>
      </w:rPr>
    </w:lvl>
    <w:lvl w:ilvl="1">
      <w:start w:val="1"/>
      <w:numFmt w:val="bullet"/>
      <w:lvlText w:val="o"/>
      <w:lvlJc w:val="left"/>
      <w:pPr>
        <w:ind w:left="1479" w:hanging="360"/>
      </w:pPr>
      <w:rPr>
        <w:rFonts w:ascii="Courier New" w:hAnsi="Courier New" w:cs="Courier New" w:hint="default"/>
      </w:rPr>
    </w:lvl>
    <w:lvl w:ilvl="2">
      <w:start w:val="1"/>
      <w:numFmt w:val="bullet"/>
      <w:lvlText w:val=""/>
      <w:lvlJc w:val="left"/>
      <w:pPr>
        <w:ind w:left="2199" w:hanging="360"/>
      </w:pPr>
      <w:rPr>
        <w:rFonts w:ascii="Wingdings" w:hAnsi="Wingdings" w:hint="default"/>
      </w:rPr>
    </w:lvl>
    <w:lvl w:ilvl="3">
      <w:start w:val="1"/>
      <w:numFmt w:val="bullet"/>
      <w:lvlText w:val=""/>
      <w:lvlJc w:val="left"/>
      <w:pPr>
        <w:ind w:left="2919" w:hanging="360"/>
      </w:pPr>
      <w:rPr>
        <w:rFonts w:ascii="Symbol" w:hAnsi="Symbol" w:hint="default"/>
      </w:rPr>
    </w:lvl>
    <w:lvl w:ilvl="4">
      <w:start w:val="1"/>
      <w:numFmt w:val="bullet"/>
      <w:lvlText w:val="o"/>
      <w:lvlJc w:val="left"/>
      <w:pPr>
        <w:ind w:left="3639" w:hanging="360"/>
      </w:pPr>
      <w:rPr>
        <w:rFonts w:ascii="Courier New" w:hAnsi="Courier New" w:cs="Courier New" w:hint="default"/>
      </w:rPr>
    </w:lvl>
    <w:lvl w:ilvl="5">
      <w:start w:val="1"/>
      <w:numFmt w:val="bullet"/>
      <w:lvlText w:val=""/>
      <w:lvlJc w:val="left"/>
      <w:pPr>
        <w:ind w:left="4359" w:hanging="360"/>
      </w:pPr>
      <w:rPr>
        <w:rFonts w:ascii="Wingdings" w:hAnsi="Wingdings" w:hint="default"/>
      </w:rPr>
    </w:lvl>
    <w:lvl w:ilvl="6">
      <w:start w:val="1"/>
      <w:numFmt w:val="bullet"/>
      <w:lvlText w:val=""/>
      <w:lvlJc w:val="left"/>
      <w:pPr>
        <w:ind w:left="5079" w:hanging="360"/>
      </w:pPr>
      <w:rPr>
        <w:rFonts w:ascii="Symbol" w:hAnsi="Symbol" w:hint="default"/>
      </w:rPr>
    </w:lvl>
    <w:lvl w:ilvl="7">
      <w:start w:val="1"/>
      <w:numFmt w:val="bullet"/>
      <w:lvlText w:val="o"/>
      <w:lvlJc w:val="left"/>
      <w:pPr>
        <w:ind w:left="5799" w:hanging="360"/>
      </w:pPr>
      <w:rPr>
        <w:rFonts w:ascii="Courier New" w:hAnsi="Courier New" w:cs="Courier New" w:hint="default"/>
      </w:rPr>
    </w:lvl>
    <w:lvl w:ilvl="8">
      <w:start w:val="1"/>
      <w:numFmt w:val="bullet"/>
      <w:lvlText w:val=""/>
      <w:lvlJc w:val="left"/>
      <w:pPr>
        <w:ind w:left="6519" w:hanging="360"/>
      </w:pPr>
      <w:rPr>
        <w:rFonts w:ascii="Wingdings" w:hAnsi="Wingdings" w:hint="default"/>
      </w:rPr>
    </w:lvl>
  </w:abstractNum>
  <w:abstractNum w:abstractNumId="66" w15:restartNumberingAfterBreak="0">
    <w:nsid w:val="23A23F32"/>
    <w:multiLevelType w:val="multilevel"/>
    <w:tmpl w:val="23A23F3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23B472BE"/>
    <w:multiLevelType w:val="multilevel"/>
    <w:tmpl w:val="599ABD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5124BFB"/>
    <w:multiLevelType w:val="multilevel"/>
    <w:tmpl w:val="25124BF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57D6FD6"/>
    <w:multiLevelType w:val="multilevel"/>
    <w:tmpl w:val="257D6FD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259738C1"/>
    <w:multiLevelType w:val="multilevel"/>
    <w:tmpl w:val="259738C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26053591"/>
    <w:multiLevelType w:val="multilevel"/>
    <w:tmpl w:val="26053591"/>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2" w15:restartNumberingAfterBreak="0">
    <w:nsid w:val="263A2886"/>
    <w:multiLevelType w:val="multilevel"/>
    <w:tmpl w:val="263A2886"/>
    <w:lvl w:ilvl="0">
      <w:start w:val="1"/>
      <w:numFmt w:val="decimal"/>
      <w:lvlText w:val="%1."/>
      <w:legacy w:legacy="1" w:legacySpace="0" w:legacyIndent="360"/>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71757D2"/>
    <w:multiLevelType w:val="multilevel"/>
    <w:tmpl w:val="271757D2"/>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28713F6A"/>
    <w:multiLevelType w:val="multilevel"/>
    <w:tmpl w:val="28713F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5" w15:restartNumberingAfterBreak="0">
    <w:nsid w:val="291E24B2"/>
    <w:multiLevelType w:val="multilevel"/>
    <w:tmpl w:val="291E24B2"/>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6" w15:restartNumberingAfterBreak="0">
    <w:nsid w:val="293346A9"/>
    <w:multiLevelType w:val="multilevel"/>
    <w:tmpl w:val="293346A9"/>
    <w:lvl w:ilvl="0">
      <w:start w:val="1"/>
      <w:numFmt w:val="decimal"/>
      <w:lvlText w:val="%1."/>
      <w:lvlJc w:val="left"/>
      <w:pPr>
        <w:tabs>
          <w:tab w:val="left" w:pos="360"/>
        </w:tabs>
        <w:ind w:left="360" w:hanging="360"/>
      </w:pPr>
      <w:rPr>
        <w:rFonts w:cs="Times New Roman"/>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77" w15:restartNumberingAfterBreak="0">
    <w:nsid w:val="29A67C52"/>
    <w:multiLevelType w:val="multilevel"/>
    <w:tmpl w:val="29A67C5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29C2252A"/>
    <w:multiLevelType w:val="multilevel"/>
    <w:tmpl w:val="29C2252A"/>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79" w15:restartNumberingAfterBreak="0">
    <w:nsid w:val="29C76B5A"/>
    <w:multiLevelType w:val="multilevel"/>
    <w:tmpl w:val="29C76B5A"/>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2A694726"/>
    <w:multiLevelType w:val="multilevel"/>
    <w:tmpl w:val="2A694726"/>
    <w:lvl w:ilvl="0">
      <w:start w:val="1"/>
      <w:numFmt w:val="decimal"/>
      <w:lvlText w:val="%1."/>
      <w:lvlJc w:val="left"/>
      <w:pPr>
        <w:ind w:left="360" w:hanging="360"/>
      </w:pPr>
    </w:lvl>
    <w:lvl w:ilvl="1">
      <w:start w:val="3"/>
      <w:numFmt w:val="decimal"/>
      <w:isLgl/>
      <w:lvlText w:val="%1.%2"/>
      <w:lvlJc w:val="left"/>
      <w:pPr>
        <w:ind w:left="705" w:hanging="705"/>
      </w:pPr>
      <w:rPr>
        <w:rFonts w:ascii="CTimesRoman" w:hAnsi="CTimesRoman" w:cs="CTimesRoman" w:hint="default"/>
        <w:b w:val="0"/>
        <w:sz w:val="24"/>
      </w:rPr>
    </w:lvl>
    <w:lvl w:ilvl="2">
      <w:start w:val="2"/>
      <w:numFmt w:val="decimal"/>
      <w:isLgl/>
      <w:lvlText w:val="%1.%2.%3"/>
      <w:lvlJc w:val="left"/>
      <w:pPr>
        <w:ind w:left="720" w:hanging="720"/>
      </w:pPr>
      <w:rPr>
        <w:rFonts w:ascii="CTimesRoman" w:hAnsi="CTimesRoman" w:cs="CTimesRoman" w:hint="default"/>
        <w:b w:val="0"/>
        <w:sz w:val="24"/>
      </w:rPr>
    </w:lvl>
    <w:lvl w:ilvl="3">
      <w:start w:val="1"/>
      <w:numFmt w:val="decimal"/>
      <w:isLgl/>
      <w:lvlText w:val="%1.%2.%3.%4"/>
      <w:lvlJc w:val="left"/>
      <w:pPr>
        <w:ind w:left="1146" w:hanging="720"/>
      </w:pPr>
      <w:rPr>
        <w:rFonts w:ascii="CTimesRoman" w:hAnsi="CTimesRoman" w:cs="CTimesRoman" w:hint="default"/>
        <w:b w:val="0"/>
        <w:sz w:val="24"/>
      </w:rPr>
    </w:lvl>
    <w:lvl w:ilvl="4">
      <w:start w:val="1"/>
      <w:numFmt w:val="decimal"/>
      <w:isLgl/>
      <w:lvlText w:val="%1.%2.%3.%4.%5"/>
      <w:lvlJc w:val="left"/>
      <w:pPr>
        <w:ind w:left="1080" w:hanging="1080"/>
      </w:pPr>
      <w:rPr>
        <w:rFonts w:ascii="CTimesRoman" w:hAnsi="CTimesRoman" w:cs="CTimesRoman" w:hint="default"/>
        <w:b w:val="0"/>
        <w:sz w:val="24"/>
      </w:rPr>
    </w:lvl>
    <w:lvl w:ilvl="5">
      <w:start w:val="1"/>
      <w:numFmt w:val="decimal"/>
      <w:isLgl/>
      <w:lvlText w:val="%1.%2.%3.%4.%5.%6"/>
      <w:lvlJc w:val="left"/>
      <w:pPr>
        <w:ind w:left="1080" w:hanging="1080"/>
      </w:pPr>
      <w:rPr>
        <w:rFonts w:ascii="CTimesRoman" w:hAnsi="CTimesRoman" w:cs="CTimesRoman" w:hint="default"/>
        <w:b w:val="0"/>
        <w:sz w:val="24"/>
      </w:rPr>
    </w:lvl>
    <w:lvl w:ilvl="6">
      <w:start w:val="1"/>
      <w:numFmt w:val="decimal"/>
      <w:isLgl/>
      <w:lvlText w:val="%1.%2.%3.%4.%5.%6.%7"/>
      <w:lvlJc w:val="left"/>
      <w:pPr>
        <w:ind w:left="1440" w:hanging="1440"/>
      </w:pPr>
      <w:rPr>
        <w:rFonts w:ascii="CTimesRoman" w:hAnsi="CTimesRoman" w:cs="CTimesRoman" w:hint="default"/>
        <w:b w:val="0"/>
        <w:sz w:val="24"/>
      </w:rPr>
    </w:lvl>
    <w:lvl w:ilvl="7">
      <w:start w:val="1"/>
      <w:numFmt w:val="decimal"/>
      <w:isLgl/>
      <w:lvlText w:val="%1.%2.%3.%4.%5.%6.%7.%8"/>
      <w:lvlJc w:val="left"/>
      <w:pPr>
        <w:ind w:left="1440" w:hanging="1440"/>
      </w:pPr>
      <w:rPr>
        <w:rFonts w:ascii="CTimesRoman" w:hAnsi="CTimesRoman" w:cs="CTimesRoman" w:hint="default"/>
        <w:b w:val="0"/>
        <w:sz w:val="24"/>
      </w:rPr>
    </w:lvl>
    <w:lvl w:ilvl="8">
      <w:start w:val="1"/>
      <w:numFmt w:val="decimal"/>
      <w:isLgl/>
      <w:lvlText w:val="%1.%2.%3.%4.%5.%6.%7.%8.%9"/>
      <w:lvlJc w:val="left"/>
      <w:pPr>
        <w:ind w:left="1800" w:hanging="1800"/>
      </w:pPr>
      <w:rPr>
        <w:rFonts w:ascii="CTimesRoman" w:hAnsi="CTimesRoman" w:cs="CTimesRoman" w:hint="default"/>
        <w:b w:val="0"/>
        <w:sz w:val="24"/>
      </w:rPr>
    </w:lvl>
  </w:abstractNum>
  <w:abstractNum w:abstractNumId="81" w15:restartNumberingAfterBreak="0">
    <w:nsid w:val="2A8C7BEE"/>
    <w:multiLevelType w:val="multilevel"/>
    <w:tmpl w:val="2A8C7BEE"/>
    <w:lvl w:ilvl="0">
      <w:start w:val="1"/>
      <w:numFmt w:val="decimal"/>
      <w:lvlText w:val="%1)"/>
      <w:lvlJc w:val="left"/>
      <w:pPr>
        <w:ind w:left="720" w:hanging="360"/>
      </w:pPr>
      <w:rPr>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2" w15:restartNumberingAfterBreak="0">
    <w:nsid w:val="2AC748D4"/>
    <w:multiLevelType w:val="multilevel"/>
    <w:tmpl w:val="2AC748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2B516E27"/>
    <w:multiLevelType w:val="multilevel"/>
    <w:tmpl w:val="2B516E27"/>
    <w:lvl w:ilvl="0">
      <w:start w:val="1"/>
      <w:numFmt w:val="decimal"/>
      <w:lvlText w:val="%1."/>
      <w:lvlJc w:val="left"/>
      <w:pPr>
        <w:tabs>
          <w:tab w:val="left" w:pos="810"/>
        </w:tabs>
        <w:ind w:left="810" w:hanging="360"/>
      </w:pPr>
      <w:rPr>
        <w:b/>
        <w:u w:val="single"/>
      </w:rPr>
    </w:lvl>
    <w:lvl w:ilvl="1">
      <w:start w:val="1"/>
      <w:numFmt w:val="bullet"/>
      <w:lvlText w:val=""/>
      <w:lvlJc w:val="left"/>
      <w:pPr>
        <w:tabs>
          <w:tab w:val="left" w:pos="1530"/>
        </w:tabs>
        <w:ind w:left="1530" w:hanging="360"/>
      </w:pPr>
      <w:rPr>
        <w:rFonts w:ascii="Symbol" w:hAnsi="Symbol" w:hint="default"/>
        <w:b/>
        <w:u w:val="none"/>
      </w:rPr>
    </w:lvl>
    <w:lvl w:ilvl="2">
      <w:start w:val="1"/>
      <w:numFmt w:val="bullet"/>
      <w:lvlText w:val=""/>
      <w:lvlJc w:val="left"/>
      <w:pPr>
        <w:tabs>
          <w:tab w:val="left" w:pos="2430"/>
        </w:tabs>
        <w:ind w:left="2430" w:hanging="360"/>
      </w:pPr>
      <w:rPr>
        <w:rFonts w:ascii="Symbol" w:hAnsi="Symbol" w:hint="default"/>
        <w:b/>
        <w:color w:val="auto"/>
        <w:u w:val="single"/>
      </w:rPr>
    </w:lvl>
    <w:lvl w:ilvl="3">
      <w:start w:val="1"/>
      <w:numFmt w:val="decimal"/>
      <w:lvlText w:val="%4."/>
      <w:lvlJc w:val="left"/>
      <w:pPr>
        <w:tabs>
          <w:tab w:val="left" w:pos="2970"/>
        </w:tabs>
        <w:ind w:left="2970" w:hanging="360"/>
      </w:pPr>
    </w:lvl>
    <w:lvl w:ilvl="4">
      <w:start w:val="1"/>
      <w:numFmt w:val="lowerLetter"/>
      <w:lvlText w:val="%5."/>
      <w:lvlJc w:val="left"/>
      <w:pPr>
        <w:tabs>
          <w:tab w:val="left" w:pos="3690"/>
        </w:tabs>
        <w:ind w:left="3690" w:hanging="360"/>
      </w:pPr>
    </w:lvl>
    <w:lvl w:ilvl="5">
      <w:start w:val="1"/>
      <w:numFmt w:val="lowerRoman"/>
      <w:lvlText w:val="%6."/>
      <w:lvlJc w:val="right"/>
      <w:pPr>
        <w:tabs>
          <w:tab w:val="left" w:pos="4410"/>
        </w:tabs>
        <w:ind w:left="4410" w:hanging="180"/>
      </w:pPr>
    </w:lvl>
    <w:lvl w:ilvl="6">
      <w:start w:val="1"/>
      <w:numFmt w:val="decimal"/>
      <w:lvlText w:val="%7."/>
      <w:lvlJc w:val="left"/>
      <w:pPr>
        <w:tabs>
          <w:tab w:val="left" w:pos="5130"/>
        </w:tabs>
        <w:ind w:left="5130" w:hanging="360"/>
      </w:pPr>
    </w:lvl>
    <w:lvl w:ilvl="7">
      <w:start w:val="1"/>
      <w:numFmt w:val="lowerLetter"/>
      <w:lvlText w:val="%8."/>
      <w:lvlJc w:val="left"/>
      <w:pPr>
        <w:tabs>
          <w:tab w:val="left" w:pos="5850"/>
        </w:tabs>
        <w:ind w:left="5850" w:hanging="360"/>
      </w:pPr>
    </w:lvl>
    <w:lvl w:ilvl="8">
      <w:start w:val="1"/>
      <w:numFmt w:val="lowerRoman"/>
      <w:lvlText w:val="%9."/>
      <w:lvlJc w:val="right"/>
      <w:pPr>
        <w:tabs>
          <w:tab w:val="left" w:pos="6570"/>
        </w:tabs>
        <w:ind w:left="6570" w:hanging="180"/>
      </w:pPr>
    </w:lvl>
  </w:abstractNum>
  <w:abstractNum w:abstractNumId="84" w15:restartNumberingAfterBreak="0">
    <w:nsid w:val="2CB6740A"/>
    <w:multiLevelType w:val="multilevel"/>
    <w:tmpl w:val="2CB6740A"/>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CC54094"/>
    <w:multiLevelType w:val="multilevel"/>
    <w:tmpl w:val="2CC540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2CF276FE"/>
    <w:multiLevelType w:val="multilevel"/>
    <w:tmpl w:val="2CF276FE"/>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2D0C5B93"/>
    <w:multiLevelType w:val="multilevel"/>
    <w:tmpl w:val="2D0C5B93"/>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2D58343F"/>
    <w:multiLevelType w:val="multilevel"/>
    <w:tmpl w:val="2D5834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2DA13135"/>
    <w:multiLevelType w:val="multilevel"/>
    <w:tmpl w:val="2DA13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2DB120C9"/>
    <w:multiLevelType w:val="multilevel"/>
    <w:tmpl w:val="2DB120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2E676C93"/>
    <w:multiLevelType w:val="multilevel"/>
    <w:tmpl w:val="2E676C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2EEB39CE"/>
    <w:multiLevelType w:val="multilevel"/>
    <w:tmpl w:val="2EEB39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2F0175E3"/>
    <w:multiLevelType w:val="multilevel"/>
    <w:tmpl w:val="2F0175E3"/>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4" w15:restartNumberingAfterBreak="0">
    <w:nsid w:val="2FE77550"/>
    <w:multiLevelType w:val="multilevel"/>
    <w:tmpl w:val="2FE7755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2FF33B00"/>
    <w:multiLevelType w:val="multilevel"/>
    <w:tmpl w:val="2FF33B00"/>
    <w:lvl w:ilvl="0">
      <w:start w:val="1"/>
      <w:numFmt w:val="decimal"/>
      <w:lvlText w:val="%1."/>
      <w:lvlJc w:val="left"/>
      <w:pPr>
        <w:tabs>
          <w:tab w:val="left" w:pos="360"/>
        </w:tabs>
        <w:ind w:left="36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6" w15:restartNumberingAfterBreak="0">
    <w:nsid w:val="31485605"/>
    <w:multiLevelType w:val="multilevel"/>
    <w:tmpl w:val="31485605"/>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97" w15:restartNumberingAfterBreak="0">
    <w:nsid w:val="32B6270F"/>
    <w:multiLevelType w:val="multilevel"/>
    <w:tmpl w:val="32B6270F"/>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98" w15:restartNumberingAfterBreak="0">
    <w:nsid w:val="33435A18"/>
    <w:multiLevelType w:val="multilevel"/>
    <w:tmpl w:val="1D6E44B0"/>
    <w:lvl w:ilvl="0">
      <w:start w:val="1"/>
      <w:numFmt w:val="bullet"/>
      <w:lvlText w:val=""/>
      <w:lvlJc w:val="left"/>
      <w:pPr>
        <w:tabs>
          <w:tab w:val="left" w:pos="0"/>
          <w:tab w:val="left" w:pos="540"/>
          <w:tab w:val="num" w:pos="720"/>
        </w:tabs>
        <w:ind w:left="720" w:hanging="360"/>
      </w:pPr>
      <w:rPr>
        <w:rFonts w:ascii="Wingdings" w:hAnsi="Wingdings" w:hint="default"/>
      </w:rPr>
    </w:lvl>
    <w:lvl w:ilvl="1">
      <w:start w:val="1"/>
      <w:numFmt w:val="bullet"/>
      <w:lvlText w:val=""/>
      <w:lvlJc w:val="left"/>
      <w:pPr>
        <w:tabs>
          <w:tab w:val="left" w:pos="0"/>
          <w:tab w:val="left" w:pos="1080"/>
          <w:tab w:val="num" w:pos="1440"/>
        </w:tabs>
        <w:ind w:left="1440" w:hanging="360"/>
      </w:pPr>
      <w:rPr>
        <w:rFonts w:ascii="Wingdings" w:hAnsi="Wingdings" w:hint="default"/>
      </w:rPr>
    </w:lvl>
    <w:lvl w:ilvl="2">
      <w:start w:val="1"/>
      <w:numFmt w:val="bullet"/>
      <w:lvlText w:val=""/>
      <w:lvlJc w:val="left"/>
      <w:pPr>
        <w:tabs>
          <w:tab w:val="left" w:pos="0"/>
          <w:tab w:val="left" w:pos="1620"/>
          <w:tab w:val="num" w:pos="2160"/>
        </w:tabs>
        <w:ind w:left="2160" w:hanging="360"/>
      </w:pPr>
      <w:rPr>
        <w:rFonts w:ascii="Wingdings" w:hAnsi="Wingdings" w:hint="default"/>
      </w:rPr>
    </w:lvl>
    <w:lvl w:ilvl="3">
      <w:start w:val="1"/>
      <w:numFmt w:val="bullet"/>
      <w:lvlText w:val=""/>
      <w:lvlJc w:val="left"/>
      <w:pPr>
        <w:tabs>
          <w:tab w:val="left" w:pos="0"/>
          <w:tab w:val="left" w:pos="2160"/>
          <w:tab w:val="num" w:pos="2880"/>
        </w:tabs>
        <w:ind w:left="2880" w:hanging="360"/>
      </w:pPr>
      <w:rPr>
        <w:rFonts w:ascii="Wingdings" w:hAnsi="Wingdings" w:hint="default"/>
      </w:rPr>
    </w:lvl>
    <w:lvl w:ilvl="4">
      <w:start w:val="1"/>
      <w:numFmt w:val="bullet"/>
      <w:lvlText w:val=""/>
      <w:lvlJc w:val="left"/>
      <w:pPr>
        <w:tabs>
          <w:tab w:val="left" w:pos="0"/>
          <w:tab w:val="left" w:pos="2700"/>
          <w:tab w:val="num" w:pos="3600"/>
        </w:tabs>
        <w:ind w:left="3600" w:hanging="360"/>
      </w:pPr>
      <w:rPr>
        <w:rFonts w:ascii="Wingdings" w:hAnsi="Wingdings" w:hint="default"/>
      </w:rPr>
    </w:lvl>
    <w:lvl w:ilvl="5">
      <w:start w:val="1"/>
      <w:numFmt w:val="bullet"/>
      <w:lvlText w:val=""/>
      <w:lvlJc w:val="left"/>
      <w:pPr>
        <w:tabs>
          <w:tab w:val="left" w:pos="0"/>
          <w:tab w:val="left" w:pos="3240"/>
          <w:tab w:val="num" w:pos="4320"/>
        </w:tabs>
        <w:ind w:left="4320" w:hanging="360"/>
      </w:pPr>
      <w:rPr>
        <w:rFonts w:ascii="Wingdings" w:hAnsi="Wingdings" w:hint="default"/>
      </w:rPr>
    </w:lvl>
    <w:lvl w:ilvl="6">
      <w:start w:val="1"/>
      <w:numFmt w:val="bullet"/>
      <w:lvlText w:val=""/>
      <w:lvlJc w:val="left"/>
      <w:pPr>
        <w:tabs>
          <w:tab w:val="left" w:pos="0"/>
          <w:tab w:val="left" w:pos="3780"/>
          <w:tab w:val="num" w:pos="5040"/>
        </w:tabs>
        <w:ind w:left="5040" w:hanging="360"/>
      </w:pPr>
      <w:rPr>
        <w:rFonts w:ascii="Wingdings" w:hAnsi="Wingdings" w:hint="default"/>
      </w:rPr>
    </w:lvl>
    <w:lvl w:ilvl="7">
      <w:start w:val="1"/>
      <w:numFmt w:val="bullet"/>
      <w:lvlText w:val=""/>
      <w:lvlJc w:val="left"/>
      <w:pPr>
        <w:tabs>
          <w:tab w:val="left" w:pos="0"/>
          <w:tab w:val="left" w:pos="4320"/>
          <w:tab w:val="num" w:pos="5760"/>
        </w:tabs>
        <w:ind w:left="5760" w:hanging="360"/>
      </w:pPr>
      <w:rPr>
        <w:rFonts w:ascii="Wingdings" w:hAnsi="Wingdings" w:hint="default"/>
      </w:rPr>
    </w:lvl>
    <w:lvl w:ilvl="8">
      <w:start w:val="1"/>
      <w:numFmt w:val="bullet"/>
      <w:lvlText w:val=""/>
      <w:lvlJc w:val="left"/>
      <w:pPr>
        <w:tabs>
          <w:tab w:val="left" w:pos="0"/>
          <w:tab w:val="left" w:pos="4860"/>
          <w:tab w:val="num" w:pos="6480"/>
        </w:tabs>
        <w:ind w:left="6480" w:hanging="360"/>
      </w:pPr>
      <w:rPr>
        <w:rFonts w:ascii="Wingdings" w:hAnsi="Wingdings" w:hint="default"/>
      </w:rPr>
    </w:lvl>
  </w:abstractNum>
  <w:abstractNum w:abstractNumId="99" w15:restartNumberingAfterBreak="0">
    <w:nsid w:val="339F2244"/>
    <w:multiLevelType w:val="multilevel"/>
    <w:tmpl w:val="339F224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15:restartNumberingAfterBreak="0">
    <w:nsid w:val="33BE3981"/>
    <w:multiLevelType w:val="multilevel"/>
    <w:tmpl w:val="33BE3981"/>
    <w:lvl w:ilvl="0">
      <w:start w:val="1"/>
      <w:numFmt w:val="decimal"/>
      <w:lvlText w:val="%1."/>
      <w:lvlJc w:val="left"/>
      <w:pPr>
        <w:ind w:left="72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101" w15:restartNumberingAfterBreak="0">
    <w:nsid w:val="33C255CF"/>
    <w:multiLevelType w:val="multilevel"/>
    <w:tmpl w:val="33C25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34223D75"/>
    <w:multiLevelType w:val="multilevel"/>
    <w:tmpl w:val="34223D75"/>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103" w15:restartNumberingAfterBreak="0">
    <w:nsid w:val="350A783F"/>
    <w:multiLevelType w:val="multilevel"/>
    <w:tmpl w:val="350A783F"/>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4" w15:restartNumberingAfterBreak="0">
    <w:nsid w:val="361C04E1"/>
    <w:multiLevelType w:val="singleLevel"/>
    <w:tmpl w:val="361C04E1"/>
    <w:lvl w:ilvl="0">
      <w:start w:val="2"/>
      <w:numFmt w:val="bullet"/>
      <w:lvlText w:val="-"/>
      <w:lvlJc w:val="left"/>
      <w:pPr>
        <w:tabs>
          <w:tab w:val="left" w:pos="1080"/>
        </w:tabs>
        <w:ind w:left="1080" w:hanging="360"/>
      </w:pPr>
      <w:rPr>
        <w:rFonts w:ascii="Times New Roman" w:hAnsi="Times New Roman" w:hint="default"/>
      </w:rPr>
    </w:lvl>
  </w:abstractNum>
  <w:abstractNum w:abstractNumId="105" w15:restartNumberingAfterBreak="0">
    <w:nsid w:val="36CB4D5D"/>
    <w:multiLevelType w:val="multilevel"/>
    <w:tmpl w:val="36CB4D5D"/>
    <w:lvl w:ilvl="0">
      <w:start w:val="1"/>
      <w:numFmt w:val="decimal"/>
      <w:lvlText w:val="%1."/>
      <w:legacy w:legacy="1" w:legacySpace="0" w:legacyIndent="360"/>
      <w:lvlJc w:val="left"/>
      <w:pPr>
        <w:tabs>
          <w:tab w:val="left" w:pos="1080"/>
        </w:tabs>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6" w15:restartNumberingAfterBreak="0">
    <w:nsid w:val="36E65E0E"/>
    <w:multiLevelType w:val="multilevel"/>
    <w:tmpl w:val="36E65E0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7" w15:restartNumberingAfterBreak="0">
    <w:nsid w:val="36FA4732"/>
    <w:multiLevelType w:val="multilevel"/>
    <w:tmpl w:val="36FA4732"/>
    <w:lvl w:ilvl="0">
      <w:start w:val="4"/>
      <w:numFmt w:val="bullet"/>
      <w:lvlText w:val="-"/>
      <w:lvlJc w:val="left"/>
      <w:pPr>
        <w:ind w:left="435" w:hanging="360"/>
      </w:pPr>
      <w:rPr>
        <w:rFonts w:ascii="Times New Roman" w:eastAsiaTheme="minorHAnsi" w:hAnsi="Times New Roman" w:cs="Times New Roman" w:hint="default"/>
        <w:sz w:val="32"/>
      </w:rPr>
    </w:lvl>
    <w:lvl w:ilvl="1">
      <w:start w:val="1"/>
      <w:numFmt w:val="bullet"/>
      <w:lvlText w:val="o"/>
      <w:lvlJc w:val="left"/>
      <w:pPr>
        <w:ind w:left="1155" w:hanging="360"/>
      </w:pPr>
      <w:rPr>
        <w:rFonts w:ascii="Courier New" w:hAnsi="Courier New" w:cs="Courier New" w:hint="default"/>
      </w:rPr>
    </w:lvl>
    <w:lvl w:ilvl="2">
      <w:start w:val="1"/>
      <w:numFmt w:val="bullet"/>
      <w:lvlText w:val=""/>
      <w:lvlJc w:val="left"/>
      <w:pPr>
        <w:ind w:left="1875" w:hanging="360"/>
      </w:pPr>
      <w:rPr>
        <w:rFonts w:ascii="Wingdings" w:hAnsi="Wingdings" w:hint="default"/>
      </w:rPr>
    </w:lvl>
    <w:lvl w:ilvl="3">
      <w:start w:val="1"/>
      <w:numFmt w:val="bullet"/>
      <w:lvlText w:val=""/>
      <w:lvlJc w:val="left"/>
      <w:pPr>
        <w:ind w:left="2595" w:hanging="360"/>
      </w:pPr>
      <w:rPr>
        <w:rFonts w:ascii="Symbol" w:hAnsi="Symbol" w:hint="default"/>
      </w:rPr>
    </w:lvl>
    <w:lvl w:ilvl="4">
      <w:start w:val="1"/>
      <w:numFmt w:val="bullet"/>
      <w:lvlText w:val="o"/>
      <w:lvlJc w:val="left"/>
      <w:pPr>
        <w:ind w:left="3315" w:hanging="360"/>
      </w:pPr>
      <w:rPr>
        <w:rFonts w:ascii="Courier New" w:hAnsi="Courier New" w:cs="Courier New" w:hint="default"/>
      </w:rPr>
    </w:lvl>
    <w:lvl w:ilvl="5">
      <w:start w:val="1"/>
      <w:numFmt w:val="bullet"/>
      <w:lvlText w:val=""/>
      <w:lvlJc w:val="left"/>
      <w:pPr>
        <w:ind w:left="4035" w:hanging="360"/>
      </w:pPr>
      <w:rPr>
        <w:rFonts w:ascii="Wingdings" w:hAnsi="Wingdings" w:hint="default"/>
      </w:rPr>
    </w:lvl>
    <w:lvl w:ilvl="6">
      <w:start w:val="1"/>
      <w:numFmt w:val="bullet"/>
      <w:lvlText w:val=""/>
      <w:lvlJc w:val="left"/>
      <w:pPr>
        <w:ind w:left="4755" w:hanging="360"/>
      </w:pPr>
      <w:rPr>
        <w:rFonts w:ascii="Symbol" w:hAnsi="Symbol" w:hint="default"/>
      </w:rPr>
    </w:lvl>
    <w:lvl w:ilvl="7">
      <w:start w:val="1"/>
      <w:numFmt w:val="bullet"/>
      <w:lvlText w:val="o"/>
      <w:lvlJc w:val="left"/>
      <w:pPr>
        <w:ind w:left="5475" w:hanging="360"/>
      </w:pPr>
      <w:rPr>
        <w:rFonts w:ascii="Courier New" w:hAnsi="Courier New" w:cs="Courier New" w:hint="default"/>
      </w:rPr>
    </w:lvl>
    <w:lvl w:ilvl="8">
      <w:start w:val="1"/>
      <w:numFmt w:val="bullet"/>
      <w:lvlText w:val=""/>
      <w:lvlJc w:val="left"/>
      <w:pPr>
        <w:ind w:left="6195" w:hanging="360"/>
      </w:pPr>
      <w:rPr>
        <w:rFonts w:ascii="Wingdings" w:hAnsi="Wingdings" w:hint="default"/>
      </w:rPr>
    </w:lvl>
  </w:abstractNum>
  <w:abstractNum w:abstractNumId="108" w15:restartNumberingAfterBreak="0">
    <w:nsid w:val="37295413"/>
    <w:multiLevelType w:val="multilevel"/>
    <w:tmpl w:val="37295413"/>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09" w15:restartNumberingAfterBreak="0">
    <w:nsid w:val="37AE3F9B"/>
    <w:multiLevelType w:val="multilevel"/>
    <w:tmpl w:val="37AE3F9B"/>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37B97C23"/>
    <w:multiLevelType w:val="multilevel"/>
    <w:tmpl w:val="37B97C23"/>
    <w:lvl w:ilvl="0">
      <w:start w:val="1"/>
      <w:numFmt w:val="decimal"/>
      <w:lvlText w:val="%1."/>
      <w:lvlJc w:val="left"/>
      <w:pPr>
        <w:ind w:left="785"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3968067E"/>
    <w:multiLevelType w:val="multilevel"/>
    <w:tmpl w:val="3968067E"/>
    <w:lvl w:ilvl="0">
      <w:numFmt w:val="bullet"/>
      <w:lvlText w:val=""/>
      <w:lvlJc w:val="left"/>
      <w:pPr>
        <w:ind w:left="467" w:hanging="360"/>
      </w:pPr>
      <w:rPr>
        <w:rFonts w:ascii="Wingdings" w:eastAsia="Wingdings" w:hAnsi="Wingdings" w:cs="Wingdings" w:hint="default"/>
        <w:w w:val="100"/>
        <w:sz w:val="22"/>
        <w:szCs w:val="22"/>
        <w:lang w:eastAsia="en-US" w:bidi="ar-SA"/>
      </w:rPr>
    </w:lvl>
    <w:lvl w:ilvl="1">
      <w:numFmt w:val="bullet"/>
      <w:lvlText w:val="•"/>
      <w:lvlJc w:val="left"/>
      <w:pPr>
        <w:ind w:left="755" w:hanging="360"/>
      </w:pPr>
      <w:rPr>
        <w:rFonts w:hint="default"/>
        <w:lang w:eastAsia="en-US" w:bidi="ar-SA"/>
      </w:rPr>
    </w:lvl>
    <w:lvl w:ilvl="2">
      <w:numFmt w:val="bullet"/>
      <w:lvlText w:val="•"/>
      <w:lvlJc w:val="left"/>
      <w:pPr>
        <w:ind w:left="1050" w:hanging="360"/>
      </w:pPr>
      <w:rPr>
        <w:rFonts w:hint="default"/>
        <w:lang w:eastAsia="en-US" w:bidi="ar-SA"/>
      </w:rPr>
    </w:lvl>
    <w:lvl w:ilvl="3">
      <w:numFmt w:val="bullet"/>
      <w:lvlText w:val="•"/>
      <w:lvlJc w:val="left"/>
      <w:pPr>
        <w:ind w:left="1345" w:hanging="360"/>
      </w:pPr>
      <w:rPr>
        <w:rFonts w:hint="default"/>
        <w:lang w:eastAsia="en-US" w:bidi="ar-SA"/>
      </w:rPr>
    </w:lvl>
    <w:lvl w:ilvl="4">
      <w:numFmt w:val="bullet"/>
      <w:lvlText w:val="•"/>
      <w:lvlJc w:val="left"/>
      <w:pPr>
        <w:ind w:left="1640" w:hanging="360"/>
      </w:pPr>
      <w:rPr>
        <w:rFonts w:hint="default"/>
        <w:lang w:eastAsia="en-US" w:bidi="ar-SA"/>
      </w:rPr>
    </w:lvl>
    <w:lvl w:ilvl="5">
      <w:numFmt w:val="bullet"/>
      <w:lvlText w:val="•"/>
      <w:lvlJc w:val="left"/>
      <w:pPr>
        <w:ind w:left="1935" w:hanging="360"/>
      </w:pPr>
      <w:rPr>
        <w:rFonts w:hint="default"/>
        <w:lang w:eastAsia="en-US" w:bidi="ar-SA"/>
      </w:rPr>
    </w:lvl>
    <w:lvl w:ilvl="6">
      <w:numFmt w:val="bullet"/>
      <w:lvlText w:val="•"/>
      <w:lvlJc w:val="left"/>
      <w:pPr>
        <w:ind w:left="2230" w:hanging="360"/>
      </w:pPr>
      <w:rPr>
        <w:rFonts w:hint="default"/>
        <w:lang w:eastAsia="en-US" w:bidi="ar-SA"/>
      </w:rPr>
    </w:lvl>
    <w:lvl w:ilvl="7">
      <w:numFmt w:val="bullet"/>
      <w:lvlText w:val="•"/>
      <w:lvlJc w:val="left"/>
      <w:pPr>
        <w:ind w:left="2525" w:hanging="360"/>
      </w:pPr>
      <w:rPr>
        <w:rFonts w:hint="default"/>
        <w:lang w:eastAsia="en-US" w:bidi="ar-SA"/>
      </w:rPr>
    </w:lvl>
    <w:lvl w:ilvl="8">
      <w:numFmt w:val="bullet"/>
      <w:lvlText w:val="•"/>
      <w:lvlJc w:val="left"/>
      <w:pPr>
        <w:ind w:left="2820" w:hanging="360"/>
      </w:pPr>
      <w:rPr>
        <w:rFonts w:hint="default"/>
        <w:lang w:eastAsia="en-US" w:bidi="ar-SA"/>
      </w:rPr>
    </w:lvl>
  </w:abstractNum>
  <w:abstractNum w:abstractNumId="112" w15:restartNumberingAfterBreak="0">
    <w:nsid w:val="39D5523F"/>
    <w:multiLevelType w:val="multilevel"/>
    <w:tmpl w:val="39D5523F"/>
    <w:lvl w:ilvl="0">
      <w:numFmt w:val="bullet"/>
      <w:lvlText w:val=""/>
      <w:lvlJc w:val="left"/>
      <w:pPr>
        <w:ind w:left="467" w:hanging="360"/>
      </w:pPr>
      <w:rPr>
        <w:rFonts w:ascii="Wingdings" w:eastAsia="Wingdings" w:hAnsi="Wingdings" w:cs="Wingdings" w:hint="default"/>
        <w:w w:val="100"/>
        <w:sz w:val="22"/>
        <w:szCs w:val="22"/>
        <w:lang w:eastAsia="en-US" w:bidi="ar-SA"/>
      </w:rPr>
    </w:lvl>
    <w:lvl w:ilvl="1">
      <w:numFmt w:val="bullet"/>
      <w:lvlText w:val="•"/>
      <w:lvlJc w:val="left"/>
      <w:pPr>
        <w:ind w:left="755" w:hanging="360"/>
      </w:pPr>
      <w:rPr>
        <w:rFonts w:hint="default"/>
        <w:lang w:eastAsia="en-US" w:bidi="ar-SA"/>
      </w:rPr>
    </w:lvl>
    <w:lvl w:ilvl="2">
      <w:numFmt w:val="bullet"/>
      <w:lvlText w:val="•"/>
      <w:lvlJc w:val="left"/>
      <w:pPr>
        <w:ind w:left="1050" w:hanging="360"/>
      </w:pPr>
      <w:rPr>
        <w:rFonts w:hint="default"/>
        <w:lang w:eastAsia="en-US" w:bidi="ar-SA"/>
      </w:rPr>
    </w:lvl>
    <w:lvl w:ilvl="3">
      <w:numFmt w:val="bullet"/>
      <w:lvlText w:val="•"/>
      <w:lvlJc w:val="left"/>
      <w:pPr>
        <w:ind w:left="1345" w:hanging="360"/>
      </w:pPr>
      <w:rPr>
        <w:rFonts w:hint="default"/>
        <w:lang w:eastAsia="en-US" w:bidi="ar-SA"/>
      </w:rPr>
    </w:lvl>
    <w:lvl w:ilvl="4">
      <w:numFmt w:val="bullet"/>
      <w:lvlText w:val="•"/>
      <w:lvlJc w:val="left"/>
      <w:pPr>
        <w:ind w:left="1640" w:hanging="360"/>
      </w:pPr>
      <w:rPr>
        <w:rFonts w:hint="default"/>
        <w:lang w:eastAsia="en-US" w:bidi="ar-SA"/>
      </w:rPr>
    </w:lvl>
    <w:lvl w:ilvl="5">
      <w:numFmt w:val="bullet"/>
      <w:lvlText w:val="•"/>
      <w:lvlJc w:val="left"/>
      <w:pPr>
        <w:ind w:left="1935" w:hanging="360"/>
      </w:pPr>
      <w:rPr>
        <w:rFonts w:hint="default"/>
        <w:lang w:eastAsia="en-US" w:bidi="ar-SA"/>
      </w:rPr>
    </w:lvl>
    <w:lvl w:ilvl="6">
      <w:numFmt w:val="bullet"/>
      <w:lvlText w:val="•"/>
      <w:lvlJc w:val="left"/>
      <w:pPr>
        <w:ind w:left="2230" w:hanging="360"/>
      </w:pPr>
      <w:rPr>
        <w:rFonts w:hint="default"/>
        <w:lang w:eastAsia="en-US" w:bidi="ar-SA"/>
      </w:rPr>
    </w:lvl>
    <w:lvl w:ilvl="7">
      <w:numFmt w:val="bullet"/>
      <w:lvlText w:val="•"/>
      <w:lvlJc w:val="left"/>
      <w:pPr>
        <w:ind w:left="2525" w:hanging="360"/>
      </w:pPr>
      <w:rPr>
        <w:rFonts w:hint="default"/>
        <w:lang w:eastAsia="en-US" w:bidi="ar-SA"/>
      </w:rPr>
    </w:lvl>
    <w:lvl w:ilvl="8">
      <w:numFmt w:val="bullet"/>
      <w:lvlText w:val="•"/>
      <w:lvlJc w:val="left"/>
      <w:pPr>
        <w:ind w:left="2820" w:hanging="360"/>
      </w:pPr>
      <w:rPr>
        <w:rFonts w:hint="default"/>
        <w:lang w:eastAsia="en-US" w:bidi="ar-SA"/>
      </w:rPr>
    </w:lvl>
  </w:abstractNum>
  <w:abstractNum w:abstractNumId="113" w15:restartNumberingAfterBreak="0">
    <w:nsid w:val="3A6D31F6"/>
    <w:multiLevelType w:val="multilevel"/>
    <w:tmpl w:val="3A6D31F6"/>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3A854BC0"/>
    <w:multiLevelType w:val="multilevel"/>
    <w:tmpl w:val="3A854BC0"/>
    <w:lvl w:ilvl="0">
      <w:start w:val="1"/>
      <w:numFmt w:val="bullet"/>
      <w:lvlText w:val=""/>
      <w:lvlJc w:val="left"/>
      <w:pPr>
        <w:ind w:left="2145" w:hanging="360"/>
      </w:pPr>
      <w:rPr>
        <w:rFonts w:ascii="Wingdings" w:hAnsi="Wingdings" w:hint="default"/>
      </w:rPr>
    </w:lvl>
    <w:lvl w:ilvl="1">
      <w:start w:val="1"/>
      <w:numFmt w:val="bullet"/>
      <w:lvlText w:val="o"/>
      <w:lvlJc w:val="left"/>
      <w:pPr>
        <w:ind w:left="2865" w:hanging="360"/>
      </w:pPr>
      <w:rPr>
        <w:rFonts w:ascii="Courier New" w:hAnsi="Courier New" w:cs="Courier New" w:hint="default"/>
      </w:rPr>
    </w:lvl>
    <w:lvl w:ilvl="2">
      <w:start w:val="1"/>
      <w:numFmt w:val="bullet"/>
      <w:lvlText w:val=""/>
      <w:lvlJc w:val="left"/>
      <w:pPr>
        <w:ind w:left="3585" w:hanging="360"/>
      </w:pPr>
      <w:rPr>
        <w:rFonts w:ascii="Wingdings" w:hAnsi="Wingdings" w:hint="default"/>
      </w:rPr>
    </w:lvl>
    <w:lvl w:ilvl="3">
      <w:start w:val="1"/>
      <w:numFmt w:val="bullet"/>
      <w:lvlText w:val=""/>
      <w:lvlJc w:val="left"/>
      <w:pPr>
        <w:ind w:left="4305" w:hanging="360"/>
      </w:pPr>
      <w:rPr>
        <w:rFonts w:ascii="Symbol" w:hAnsi="Symbol" w:hint="default"/>
      </w:rPr>
    </w:lvl>
    <w:lvl w:ilvl="4">
      <w:start w:val="1"/>
      <w:numFmt w:val="bullet"/>
      <w:lvlText w:val="o"/>
      <w:lvlJc w:val="left"/>
      <w:pPr>
        <w:ind w:left="5025" w:hanging="360"/>
      </w:pPr>
      <w:rPr>
        <w:rFonts w:ascii="Courier New" w:hAnsi="Courier New" w:cs="Courier New" w:hint="default"/>
      </w:rPr>
    </w:lvl>
    <w:lvl w:ilvl="5">
      <w:start w:val="1"/>
      <w:numFmt w:val="bullet"/>
      <w:lvlText w:val=""/>
      <w:lvlJc w:val="left"/>
      <w:pPr>
        <w:ind w:left="5745" w:hanging="360"/>
      </w:pPr>
      <w:rPr>
        <w:rFonts w:ascii="Wingdings" w:hAnsi="Wingdings" w:hint="default"/>
      </w:rPr>
    </w:lvl>
    <w:lvl w:ilvl="6">
      <w:start w:val="1"/>
      <w:numFmt w:val="bullet"/>
      <w:lvlText w:val=""/>
      <w:lvlJc w:val="left"/>
      <w:pPr>
        <w:ind w:left="6465" w:hanging="360"/>
      </w:pPr>
      <w:rPr>
        <w:rFonts w:ascii="Symbol" w:hAnsi="Symbol" w:hint="default"/>
      </w:rPr>
    </w:lvl>
    <w:lvl w:ilvl="7">
      <w:start w:val="1"/>
      <w:numFmt w:val="bullet"/>
      <w:lvlText w:val="o"/>
      <w:lvlJc w:val="left"/>
      <w:pPr>
        <w:ind w:left="7185" w:hanging="360"/>
      </w:pPr>
      <w:rPr>
        <w:rFonts w:ascii="Courier New" w:hAnsi="Courier New" w:cs="Courier New" w:hint="default"/>
      </w:rPr>
    </w:lvl>
    <w:lvl w:ilvl="8">
      <w:start w:val="1"/>
      <w:numFmt w:val="bullet"/>
      <w:lvlText w:val=""/>
      <w:lvlJc w:val="left"/>
      <w:pPr>
        <w:ind w:left="7905" w:hanging="360"/>
      </w:pPr>
      <w:rPr>
        <w:rFonts w:ascii="Wingdings" w:hAnsi="Wingdings" w:hint="default"/>
      </w:rPr>
    </w:lvl>
  </w:abstractNum>
  <w:abstractNum w:abstractNumId="115" w15:restartNumberingAfterBreak="0">
    <w:nsid w:val="3BE74F3A"/>
    <w:multiLevelType w:val="multilevel"/>
    <w:tmpl w:val="3BE74F3A"/>
    <w:lvl w:ilvl="0">
      <w:numFmt w:val="bullet"/>
      <w:lvlText w:val=""/>
      <w:lvlJc w:val="left"/>
      <w:pPr>
        <w:ind w:left="467" w:hanging="360"/>
      </w:pPr>
      <w:rPr>
        <w:rFonts w:ascii="Wingdings" w:eastAsia="Wingdings" w:hAnsi="Wingdings" w:cs="Wingdings" w:hint="default"/>
        <w:w w:val="100"/>
        <w:sz w:val="22"/>
        <w:szCs w:val="22"/>
        <w:lang w:eastAsia="en-US" w:bidi="ar-SA"/>
      </w:rPr>
    </w:lvl>
    <w:lvl w:ilvl="1">
      <w:numFmt w:val="bullet"/>
      <w:lvlText w:val="•"/>
      <w:lvlJc w:val="left"/>
      <w:pPr>
        <w:ind w:left="755" w:hanging="360"/>
      </w:pPr>
      <w:rPr>
        <w:rFonts w:hint="default"/>
        <w:lang w:eastAsia="en-US" w:bidi="ar-SA"/>
      </w:rPr>
    </w:lvl>
    <w:lvl w:ilvl="2">
      <w:numFmt w:val="bullet"/>
      <w:lvlText w:val="•"/>
      <w:lvlJc w:val="left"/>
      <w:pPr>
        <w:ind w:left="1050" w:hanging="360"/>
      </w:pPr>
      <w:rPr>
        <w:rFonts w:hint="default"/>
        <w:lang w:eastAsia="en-US" w:bidi="ar-SA"/>
      </w:rPr>
    </w:lvl>
    <w:lvl w:ilvl="3">
      <w:numFmt w:val="bullet"/>
      <w:lvlText w:val="•"/>
      <w:lvlJc w:val="left"/>
      <w:pPr>
        <w:ind w:left="1345" w:hanging="360"/>
      </w:pPr>
      <w:rPr>
        <w:rFonts w:hint="default"/>
        <w:lang w:eastAsia="en-US" w:bidi="ar-SA"/>
      </w:rPr>
    </w:lvl>
    <w:lvl w:ilvl="4">
      <w:numFmt w:val="bullet"/>
      <w:lvlText w:val="•"/>
      <w:lvlJc w:val="left"/>
      <w:pPr>
        <w:ind w:left="1640" w:hanging="360"/>
      </w:pPr>
      <w:rPr>
        <w:rFonts w:hint="default"/>
        <w:lang w:eastAsia="en-US" w:bidi="ar-SA"/>
      </w:rPr>
    </w:lvl>
    <w:lvl w:ilvl="5">
      <w:numFmt w:val="bullet"/>
      <w:lvlText w:val="•"/>
      <w:lvlJc w:val="left"/>
      <w:pPr>
        <w:ind w:left="1935" w:hanging="360"/>
      </w:pPr>
      <w:rPr>
        <w:rFonts w:hint="default"/>
        <w:lang w:eastAsia="en-US" w:bidi="ar-SA"/>
      </w:rPr>
    </w:lvl>
    <w:lvl w:ilvl="6">
      <w:numFmt w:val="bullet"/>
      <w:lvlText w:val="•"/>
      <w:lvlJc w:val="left"/>
      <w:pPr>
        <w:ind w:left="2230" w:hanging="360"/>
      </w:pPr>
      <w:rPr>
        <w:rFonts w:hint="default"/>
        <w:lang w:eastAsia="en-US" w:bidi="ar-SA"/>
      </w:rPr>
    </w:lvl>
    <w:lvl w:ilvl="7">
      <w:numFmt w:val="bullet"/>
      <w:lvlText w:val="•"/>
      <w:lvlJc w:val="left"/>
      <w:pPr>
        <w:ind w:left="2525" w:hanging="360"/>
      </w:pPr>
      <w:rPr>
        <w:rFonts w:hint="default"/>
        <w:lang w:eastAsia="en-US" w:bidi="ar-SA"/>
      </w:rPr>
    </w:lvl>
    <w:lvl w:ilvl="8">
      <w:numFmt w:val="bullet"/>
      <w:lvlText w:val="•"/>
      <w:lvlJc w:val="left"/>
      <w:pPr>
        <w:ind w:left="2820" w:hanging="360"/>
      </w:pPr>
      <w:rPr>
        <w:rFonts w:hint="default"/>
        <w:lang w:eastAsia="en-US" w:bidi="ar-SA"/>
      </w:rPr>
    </w:lvl>
  </w:abstractNum>
  <w:abstractNum w:abstractNumId="116" w15:restartNumberingAfterBreak="0">
    <w:nsid w:val="3C554E3F"/>
    <w:multiLevelType w:val="multilevel"/>
    <w:tmpl w:val="3C554E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7" w15:restartNumberingAfterBreak="0">
    <w:nsid w:val="3CD569BF"/>
    <w:multiLevelType w:val="multilevel"/>
    <w:tmpl w:val="3CA85AA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3CDC1068"/>
    <w:multiLevelType w:val="multilevel"/>
    <w:tmpl w:val="3CDC1068"/>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19" w15:restartNumberingAfterBreak="0">
    <w:nsid w:val="3CEE3AD8"/>
    <w:multiLevelType w:val="multilevel"/>
    <w:tmpl w:val="3CEE3AD8"/>
    <w:lvl w:ilvl="0">
      <w:numFmt w:val="bullet"/>
      <w:lvlText w:val=""/>
      <w:lvlJc w:val="left"/>
      <w:pPr>
        <w:ind w:left="467" w:hanging="360"/>
      </w:pPr>
      <w:rPr>
        <w:rFonts w:ascii="Wingdings" w:eastAsia="Wingdings" w:hAnsi="Wingdings" w:cs="Wingdings" w:hint="default"/>
        <w:w w:val="100"/>
        <w:sz w:val="22"/>
        <w:szCs w:val="22"/>
        <w:lang w:eastAsia="en-US" w:bidi="ar-SA"/>
      </w:rPr>
    </w:lvl>
    <w:lvl w:ilvl="1">
      <w:numFmt w:val="bullet"/>
      <w:lvlText w:val="•"/>
      <w:lvlJc w:val="left"/>
      <w:pPr>
        <w:ind w:left="755" w:hanging="360"/>
      </w:pPr>
      <w:rPr>
        <w:rFonts w:hint="default"/>
        <w:lang w:eastAsia="en-US" w:bidi="ar-SA"/>
      </w:rPr>
    </w:lvl>
    <w:lvl w:ilvl="2">
      <w:numFmt w:val="bullet"/>
      <w:lvlText w:val="•"/>
      <w:lvlJc w:val="left"/>
      <w:pPr>
        <w:ind w:left="1050" w:hanging="360"/>
      </w:pPr>
      <w:rPr>
        <w:rFonts w:hint="default"/>
        <w:lang w:eastAsia="en-US" w:bidi="ar-SA"/>
      </w:rPr>
    </w:lvl>
    <w:lvl w:ilvl="3">
      <w:numFmt w:val="bullet"/>
      <w:lvlText w:val="•"/>
      <w:lvlJc w:val="left"/>
      <w:pPr>
        <w:ind w:left="1345" w:hanging="360"/>
      </w:pPr>
      <w:rPr>
        <w:rFonts w:hint="default"/>
        <w:lang w:eastAsia="en-US" w:bidi="ar-SA"/>
      </w:rPr>
    </w:lvl>
    <w:lvl w:ilvl="4">
      <w:numFmt w:val="bullet"/>
      <w:lvlText w:val="•"/>
      <w:lvlJc w:val="left"/>
      <w:pPr>
        <w:ind w:left="1640" w:hanging="360"/>
      </w:pPr>
      <w:rPr>
        <w:rFonts w:hint="default"/>
        <w:lang w:eastAsia="en-US" w:bidi="ar-SA"/>
      </w:rPr>
    </w:lvl>
    <w:lvl w:ilvl="5">
      <w:numFmt w:val="bullet"/>
      <w:lvlText w:val="•"/>
      <w:lvlJc w:val="left"/>
      <w:pPr>
        <w:ind w:left="1935" w:hanging="360"/>
      </w:pPr>
      <w:rPr>
        <w:rFonts w:hint="default"/>
        <w:lang w:eastAsia="en-US" w:bidi="ar-SA"/>
      </w:rPr>
    </w:lvl>
    <w:lvl w:ilvl="6">
      <w:numFmt w:val="bullet"/>
      <w:lvlText w:val="•"/>
      <w:lvlJc w:val="left"/>
      <w:pPr>
        <w:ind w:left="2230" w:hanging="360"/>
      </w:pPr>
      <w:rPr>
        <w:rFonts w:hint="default"/>
        <w:lang w:eastAsia="en-US" w:bidi="ar-SA"/>
      </w:rPr>
    </w:lvl>
    <w:lvl w:ilvl="7">
      <w:numFmt w:val="bullet"/>
      <w:lvlText w:val="•"/>
      <w:lvlJc w:val="left"/>
      <w:pPr>
        <w:ind w:left="2525" w:hanging="360"/>
      </w:pPr>
      <w:rPr>
        <w:rFonts w:hint="default"/>
        <w:lang w:eastAsia="en-US" w:bidi="ar-SA"/>
      </w:rPr>
    </w:lvl>
    <w:lvl w:ilvl="8">
      <w:numFmt w:val="bullet"/>
      <w:lvlText w:val="•"/>
      <w:lvlJc w:val="left"/>
      <w:pPr>
        <w:ind w:left="2820" w:hanging="360"/>
      </w:pPr>
      <w:rPr>
        <w:rFonts w:hint="default"/>
        <w:lang w:eastAsia="en-US" w:bidi="ar-SA"/>
      </w:rPr>
    </w:lvl>
  </w:abstractNum>
  <w:abstractNum w:abstractNumId="120" w15:restartNumberingAfterBreak="0">
    <w:nsid w:val="3D2A25EC"/>
    <w:multiLevelType w:val="multilevel"/>
    <w:tmpl w:val="3D2A25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1" w15:restartNumberingAfterBreak="0">
    <w:nsid w:val="3D814C1F"/>
    <w:multiLevelType w:val="multilevel"/>
    <w:tmpl w:val="EA20712C"/>
    <w:lvl w:ilvl="0">
      <w:start w:val="1"/>
      <w:numFmt w:val="decimal"/>
      <w:lvlText w:val="%1)"/>
      <w:lvlJc w:val="left"/>
      <w:pPr>
        <w:tabs>
          <w:tab w:val="left" w:pos="0"/>
          <w:tab w:val="left" w:pos="540"/>
          <w:tab w:val="num" w:pos="720"/>
        </w:tabs>
        <w:ind w:left="720" w:hanging="360"/>
      </w:pPr>
      <w:rPr>
        <w:rFonts w:ascii="Times New Roman" w:hAnsi="Times New Roman" w:cs="Times New Roman" w:hint="default"/>
      </w:rPr>
    </w:lvl>
    <w:lvl w:ilvl="1">
      <w:start w:val="1"/>
      <w:numFmt w:val="decimal"/>
      <w:lvlText w:val="%2)"/>
      <w:lvlJc w:val="left"/>
      <w:pPr>
        <w:tabs>
          <w:tab w:val="left" w:pos="0"/>
          <w:tab w:val="left" w:pos="1080"/>
          <w:tab w:val="num" w:pos="1440"/>
        </w:tabs>
        <w:ind w:left="1440" w:hanging="360"/>
      </w:pPr>
      <w:rPr>
        <w:rFonts w:ascii="Times New Roman" w:hAnsi="Times New Roman" w:cs="Times New Roman" w:hint="default"/>
      </w:rPr>
    </w:lvl>
    <w:lvl w:ilvl="2">
      <w:start w:val="1"/>
      <w:numFmt w:val="decimal"/>
      <w:lvlText w:val="%3)"/>
      <w:lvlJc w:val="left"/>
      <w:pPr>
        <w:tabs>
          <w:tab w:val="left" w:pos="0"/>
          <w:tab w:val="left" w:pos="1620"/>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160"/>
          <w:tab w:val="num" w:pos="2880"/>
        </w:tabs>
        <w:ind w:left="2880" w:hanging="360"/>
      </w:pPr>
      <w:rPr>
        <w:rFonts w:ascii="Times New Roman" w:hAnsi="Times New Roman" w:cs="Times New Roman" w:hint="default"/>
      </w:rPr>
    </w:lvl>
    <w:lvl w:ilvl="4">
      <w:start w:val="1"/>
      <w:numFmt w:val="decimal"/>
      <w:lvlText w:val="%5)"/>
      <w:lvlJc w:val="left"/>
      <w:pPr>
        <w:tabs>
          <w:tab w:val="left" w:pos="0"/>
          <w:tab w:val="left" w:pos="2700"/>
          <w:tab w:val="num" w:pos="3600"/>
        </w:tabs>
        <w:ind w:left="3600" w:hanging="360"/>
      </w:pPr>
      <w:rPr>
        <w:rFonts w:ascii="Times New Roman" w:hAnsi="Times New Roman" w:cs="Times New Roman" w:hint="default"/>
      </w:rPr>
    </w:lvl>
    <w:lvl w:ilvl="5">
      <w:start w:val="1"/>
      <w:numFmt w:val="decimal"/>
      <w:lvlText w:val="%6)"/>
      <w:lvlJc w:val="left"/>
      <w:pPr>
        <w:tabs>
          <w:tab w:val="left" w:pos="0"/>
          <w:tab w:val="left" w:pos="3240"/>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780"/>
          <w:tab w:val="num" w:pos="5040"/>
        </w:tabs>
        <w:ind w:left="5040" w:hanging="360"/>
      </w:pPr>
      <w:rPr>
        <w:rFonts w:ascii="Times New Roman" w:hAnsi="Times New Roman" w:cs="Times New Roman" w:hint="default"/>
      </w:rPr>
    </w:lvl>
    <w:lvl w:ilvl="7">
      <w:start w:val="1"/>
      <w:numFmt w:val="decimal"/>
      <w:lvlText w:val="%8)"/>
      <w:lvlJc w:val="left"/>
      <w:pPr>
        <w:tabs>
          <w:tab w:val="left" w:pos="0"/>
          <w:tab w:val="left" w:pos="4320"/>
          <w:tab w:val="num" w:pos="5760"/>
        </w:tabs>
        <w:ind w:left="5760" w:hanging="360"/>
      </w:pPr>
      <w:rPr>
        <w:rFonts w:ascii="Times New Roman" w:hAnsi="Times New Roman" w:cs="Times New Roman" w:hint="default"/>
      </w:rPr>
    </w:lvl>
    <w:lvl w:ilvl="8">
      <w:start w:val="1"/>
      <w:numFmt w:val="decimal"/>
      <w:lvlText w:val="%9)"/>
      <w:lvlJc w:val="left"/>
      <w:pPr>
        <w:tabs>
          <w:tab w:val="left" w:pos="0"/>
          <w:tab w:val="left" w:pos="4860"/>
          <w:tab w:val="num" w:pos="6480"/>
        </w:tabs>
        <w:ind w:left="6480" w:hanging="360"/>
      </w:pPr>
      <w:rPr>
        <w:rFonts w:ascii="Times New Roman" w:hAnsi="Times New Roman" w:cs="Times New Roman" w:hint="default"/>
      </w:rPr>
    </w:lvl>
  </w:abstractNum>
  <w:abstractNum w:abstractNumId="122" w15:restartNumberingAfterBreak="0">
    <w:nsid w:val="3DC85A16"/>
    <w:multiLevelType w:val="multilevel"/>
    <w:tmpl w:val="3DC85A1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15:restartNumberingAfterBreak="0">
    <w:nsid w:val="3F322676"/>
    <w:multiLevelType w:val="multilevel"/>
    <w:tmpl w:val="3F32267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15:restartNumberingAfterBreak="0">
    <w:nsid w:val="4094271C"/>
    <w:multiLevelType w:val="multilevel"/>
    <w:tmpl w:val="4094271C"/>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41FD4042"/>
    <w:multiLevelType w:val="multilevel"/>
    <w:tmpl w:val="41FD404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6" w15:restartNumberingAfterBreak="0">
    <w:nsid w:val="42A2110A"/>
    <w:multiLevelType w:val="multilevel"/>
    <w:tmpl w:val="42A2110A"/>
    <w:lvl w:ilvl="0">
      <w:start w:val="1"/>
      <w:numFmt w:val="decimal"/>
      <w:lvlText w:val="%1."/>
      <w:lvlJc w:val="left"/>
      <w:pPr>
        <w:tabs>
          <w:tab w:val="left" w:pos="360"/>
        </w:tabs>
        <w:ind w:left="36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7" w15:restartNumberingAfterBreak="0">
    <w:nsid w:val="437521AE"/>
    <w:multiLevelType w:val="multilevel"/>
    <w:tmpl w:val="437521AE"/>
    <w:lvl w:ilvl="0">
      <w:start w:val="1"/>
      <w:numFmt w:val="decimal"/>
      <w:lvlText w:val="%1."/>
      <w:lvlJc w:val="left"/>
      <w:pPr>
        <w:ind w:left="720" w:hanging="360"/>
      </w:pPr>
    </w:lvl>
    <w:lvl w:ilvl="1">
      <w:start w:val="5"/>
      <w:numFmt w:val="decimal"/>
      <w:isLgl/>
      <w:lvlText w:val="%1.%2."/>
      <w:lvlJc w:val="left"/>
      <w:pPr>
        <w:ind w:left="1020" w:hanging="660"/>
      </w:pPr>
      <w:rPr>
        <w:rFonts w:hint="default"/>
      </w:rPr>
    </w:lvl>
    <w:lvl w:ilvl="2">
      <w:start w:val="13"/>
      <w:numFmt w:val="decimal"/>
      <w:isLgl/>
      <w:lvlText w:val="%1.%2.%3."/>
      <w:lvlJc w:val="left"/>
      <w:pPr>
        <w:ind w:left="256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44506E9C"/>
    <w:multiLevelType w:val="multilevel"/>
    <w:tmpl w:val="44506E9C"/>
    <w:lvl w:ilvl="0">
      <w:numFmt w:val="bullet"/>
      <w:lvlText w:val=""/>
      <w:lvlJc w:val="left"/>
      <w:pPr>
        <w:ind w:left="467" w:hanging="360"/>
      </w:pPr>
      <w:rPr>
        <w:rFonts w:ascii="Wingdings" w:eastAsia="Wingdings" w:hAnsi="Wingdings" w:cs="Wingdings" w:hint="default"/>
        <w:w w:val="100"/>
        <w:sz w:val="22"/>
        <w:szCs w:val="22"/>
        <w:lang w:eastAsia="en-US" w:bidi="ar-SA"/>
      </w:rPr>
    </w:lvl>
    <w:lvl w:ilvl="1">
      <w:numFmt w:val="bullet"/>
      <w:lvlText w:val="•"/>
      <w:lvlJc w:val="left"/>
      <w:pPr>
        <w:ind w:left="755" w:hanging="360"/>
      </w:pPr>
      <w:rPr>
        <w:rFonts w:hint="default"/>
        <w:lang w:eastAsia="en-US" w:bidi="ar-SA"/>
      </w:rPr>
    </w:lvl>
    <w:lvl w:ilvl="2">
      <w:numFmt w:val="bullet"/>
      <w:lvlText w:val="•"/>
      <w:lvlJc w:val="left"/>
      <w:pPr>
        <w:ind w:left="1050" w:hanging="360"/>
      </w:pPr>
      <w:rPr>
        <w:rFonts w:hint="default"/>
        <w:lang w:eastAsia="en-US" w:bidi="ar-SA"/>
      </w:rPr>
    </w:lvl>
    <w:lvl w:ilvl="3">
      <w:numFmt w:val="bullet"/>
      <w:lvlText w:val="•"/>
      <w:lvlJc w:val="left"/>
      <w:pPr>
        <w:ind w:left="1345" w:hanging="360"/>
      </w:pPr>
      <w:rPr>
        <w:rFonts w:hint="default"/>
        <w:lang w:eastAsia="en-US" w:bidi="ar-SA"/>
      </w:rPr>
    </w:lvl>
    <w:lvl w:ilvl="4">
      <w:numFmt w:val="bullet"/>
      <w:lvlText w:val="•"/>
      <w:lvlJc w:val="left"/>
      <w:pPr>
        <w:ind w:left="1640" w:hanging="360"/>
      </w:pPr>
      <w:rPr>
        <w:rFonts w:hint="default"/>
        <w:lang w:eastAsia="en-US" w:bidi="ar-SA"/>
      </w:rPr>
    </w:lvl>
    <w:lvl w:ilvl="5">
      <w:numFmt w:val="bullet"/>
      <w:lvlText w:val="•"/>
      <w:lvlJc w:val="left"/>
      <w:pPr>
        <w:ind w:left="1935" w:hanging="360"/>
      </w:pPr>
      <w:rPr>
        <w:rFonts w:hint="default"/>
        <w:lang w:eastAsia="en-US" w:bidi="ar-SA"/>
      </w:rPr>
    </w:lvl>
    <w:lvl w:ilvl="6">
      <w:numFmt w:val="bullet"/>
      <w:lvlText w:val="•"/>
      <w:lvlJc w:val="left"/>
      <w:pPr>
        <w:ind w:left="2230" w:hanging="360"/>
      </w:pPr>
      <w:rPr>
        <w:rFonts w:hint="default"/>
        <w:lang w:eastAsia="en-US" w:bidi="ar-SA"/>
      </w:rPr>
    </w:lvl>
    <w:lvl w:ilvl="7">
      <w:numFmt w:val="bullet"/>
      <w:lvlText w:val="•"/>
      <w:lvlJc w:val="left"/>
      <w:pPr>
        <w:ind w:left="2525" w:hanging="360"/>
      </w:pPr>
      <w:rPr>
        <w:rFonts w:hint="default"/>
        <w:lang w:eastAsia="en-US" w:bidi="ar-SA"/>
      </w:rPr>
    </w:lvl>
    <w:lvl w:ilvl="8">
      <w:numFmt w:val="bullet"/>
      <w:lvlText w:val="•"/>
      <w:lvlJc w:val="left"/>
      <w:pPr>
        <w:ind w:left="2820" w:hanging="360"/>
      </w:pPr>
      <w:rPr>
        <w:rFonts w:hint="default"/>
        <w:lang w:eastAsia="en-US" w:bidi="ar-SA"/>
      </w:rPr>
    </w:lvl>
  </w:abstractNum>
  <w:abstractNum w:abstractNumId="129" w15:restartNumberingAfterBreak="0">
    <w:nsid w:val="44C86ECF"/>
    <w:multiLevelType w:val="multilevel"/>
    <w:tmpl w:val="44C86ECF"/>
    <w:lvl w:ilvl="0">
      <w:numFmt w:val="bullet"/>
      <w:lvlText w:val=""/>
      <w:lvlJc w:val="left"/>
      <w:pPr>
        <w:ind w:left="467" w:hanging="360"/>
      </w:pPr>
      <w:rPr>
        <w:rFonts w:ascii="Wingdings" w:eastAsia="Wingdings" w:hAnsi="Wingdings" w:cs="Wingdings" w:hint="default"/>
        <w:w w:val="100"/>
        <w:sz w:val="22"/>
        <w:szCs w:val="22"/>
        <w:lang w:eastAsia="en-US" w:bidi="ar-SA"/>
      </w:rPr>
    </w:lvl>
    <w:lvl w:ilvl="1">
      <w:numFmt w:val="bullet"/>
      <w:lvlText w:val="•"/>
      <w:lvlJc w:val="left"/>
      <w:pPr>
        <w:ind w:left="755" w:hanging="360"/>
      </w:pPr>
      <w:rPr>
        <w:rFonts w:hint="default"/>
        <w:lang w:eastAsia="en-US" w:bidi="ar-SA"/>
      </w:rPr>
    </w:lvl>
    <w:lvl w:ilvl="2">
      <w:numFmt w:val="bullet"/>
      <w:lvlText w:val="•"/>
      <w:lvlJc w:val="left"/>
      <w:pPr>
        <w:ind w:left="1050" w:hanging="360"/>
      </w:pPr>
      <w:rPr>
        <w:rFonts w:hint="default"/>
        <w:lang w:eastAsia="en-US" w:bidi="ar-SA"/>
      </w:rPr>
    </w:lvl>
    <w:lvl w:ilvl="3">
      <w:numFmt w:val="bullet"/>
      <w:lvlText w:val="•"/>
      <w:lvlJc w:val="left"/>
      <w:pPr>
        <w:ind w:left="1345" w:hanging="360"/>
      </w:pPr>
      <w:rPr>
        <w:rFonts w:hint="default"/>
        <w:lang w:eastAsia="en-US" w:bidi="ar-SA"/>
      </w:rPr>
    </w:lvl>
    <w:lvl w:ilvl="4">
      <w:numFmt w:val="bullet"/>
      <w:lvlText w:val="•"/>
      <w:lvlJc w:val="left"/>
      <w:pPr>
        <w:ind w:left="1640" w:hanging="360"/>
      </w:pPr>
      <w:rPr>
        <w:rFonts w:hint="default"/>
        <w:lang w:eastAsia="en-US" w:bidi="ar-SA"/>
      </w:rPr>
    </w:lvl>
    <w:lvl w:ilvl="5">
      <w:numFmt w:val="bullet"/>
      <w:lvlText w:val="•"/>
      <w:lvlJc w:val="left"/>
      <w:pPr>
        <w:ind w:left="1935" w:hanging="360"/>
      </w:pPr>
      <w:rPr>
        <w:rFonts w:hint="default"/>
        <w:lang w:eastAsia="en-US" w:bidi="ar-SA"/>
      </w:rPr>
    </w:lvl>
    <w:lvl w:ilvl="6">
      <w:numFmt w:val="bullet"/>
      <w:lvlText w:val="•"/>
      <w:lvlJc w:val="left"/>
      <w:pPr>
        <w:ind w:left="2230" w:hanging="360"/>
      </w:pPr>
      <w:rPr>
        <w:rFonts w:hint="default"/>
        <w:lang w:eastAsia="en-US" w:bidi="ar-SA"/>
      </w:rPr>
    </w:lvl>
    <w:lvl w:ilvl="7">
      <w:numFmt w:val="bullet"/>
      <w:lvlText w:val="•"/>
      <w:lvlJc w:val="left"/>
      <w:pPr>
        <w:ind w:left="2525" w:hanging="360"/>
      </w:pPr>
      <w:rPr>
        <w:rFonts w:hint="default"/>
        <w:lang w:eastAsia="en-US" w:bidi="ar-SA"/>
      </w:rPr>
    </w:lvl>
    <w:lvl w:ilvl="8">
      <w:numFmt w:val="bullet"/>
      <w:lvlText w:val="•"/>
      <w:lvlJc w:val="left"/>
      <w:pPr>
        <w:ind w:left="2820" w:hanging="360"/>
      </w:pPr>
      <w:rPr>
        <w:rFonts w:hint="default"/>
        <w:lang w:eastAsia="en-US" w:bidi="ar-SA"/>
      </w:rPr>
    </w:lvl>
  </w:abstractNum>
  <w:abstractNum w:abstractNumId="130" w15:restartNumberingAfterBreak="0">
    <w:nsid w:val="44D73233"/>
    <w:multiLevelType w:val="multilevel"/>
    <w:tmpl w:val="44D732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1" w15:restartNumberingAfterBreak="0">
    <w:nsid w:val="45187C6C"/>
    <w:multiLevelType w:val="multilevel"/>
    <w:tmpl w:val="45187C6C"/>
    <w:lvl w:ilvl="0">
      <w:start w:val="1"/>
      <w:numFmt w:val="decimal"/>
      <w:lvlText w:val="%1."/>
      <w:lvlJc w:val="left"/>
      <w:pPr>
        <w:ind w:left="720" w:hanging="360"/>
      </w:pPr>
      <w:rPr>
        <w:rFonts w:hint="default"/>
      </w:rPr>
    </w:lvl>
    <w:lvl w:ilvl="1">
      <w:start w:val="4"/>
      <w:numFmt w:val="decimal"/>
      <w:isLgl/>
      <w:lvlText w:val="%1.%2."/>
      <w:lvlJc w:val="left"/>
      <w:pPr>
        <w:ind w:left="1610" w:hanging="72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3030" w:hanging="1080"/>
      </w:pPr>
      <w:rPr>
        <w:rFonts w:hint="default"/>
      </w:rPr>
    </w:lvl>
    <w:lvl w:ilvl="4">
      <w:start w:val="1"/>
      <w:numFmt w:val="decimal"/>
      <w:isLgl/>
      <w:lvlText w:val="%1.%2.%3.%4.%5."/>
      <w:lvlJc w:val="left"/>
      <w:pPr>
        <w:ind w:left="3560" w:hanging="1080"/>
      </w:pPr>
      <w:rPr>
        <w:rFonts w:hint="default"/>
      </w:rPr>
    </w:lvl>
    <w:lvl w:ilvl="5">
      <w:start w:val="1"/>
      <w:numFmt w:val="decimal"/>
      <w:isLgl/>
      <w:lvlText w:val="%1.%2.%3.%4.%5.%6."/>
      <w:lvlJc w:val="left"/>
      <w:pPr>
        <w:ind w:left="4450" w:hanging="1440"/>
      </w:pPr>
      <w:rPr>
        <w:rFonts w:hint="default"/>
      </w:rPr>
    </w:lvl>
    <w:lvl w:ilvl="6">
      <w:start w:val="1"/>
      <w:numFmt w:val="decimal"/>
      <w:isLgl/>
      <w:lvlText w:val="%1.%2.%3.%4.%5.%6.%7."/>
      <w:lvlJc w:val="left"/>
      <w:pPr>
        <w:ind w:left="5340" w:hanging="1800"/>
      </w:pPr>
      <w:rPr>
        <w:rFonts w:hint="default"/>
      </w:rPr>
    </w:lvl>
    <w:lvl w:ilvl="7">
      <w:start w:val="1"/>
      <w:numFmt w:val="decimal"/>
      <w:isLgl/>
      <w:lvlText w:val="%1.%2.%3.%4.%5.%6.%7.%8."/>
      <w:lvlJc w:val="left"/>
      <w:pPr>
        <w:ind w:left="5870" w:hanging="1800"/>
      </w:pPr>
      <w:rPr>
        <w:rFonts w:hint="default"/>
      </w:rPr>
    </w:lvl>
    <w:lvl w:ilvl="8">
      <w:start w:val="1"/>
      <w:numFmt w:val="decimal"/>
      <w:isLgl/>
      <w:lvlText w:val="%1.%2.%3.%4.%5.%6.%7.%8.%9."/>
      <w:lvlJc w:val="left"/>
      <w:pPr>
        <w:ind w:left="6760" w:hanging="2160"/>
      </w:pPr>
      <w:rPr>
        <w:rFonts w:hint="default"/>
      </w:rPr>
    </w:lvl>
  </w:abstractNum>
  <w:abstractNum w:abstractNumId="132" w15:restartNumberingAfterBreak="0">
    <w:nsid w:val="45A21F03"/>
    <w:multiLevelType w:val="multilevel"/>
    <w:tmpl w:val="45A21F03"/>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33" w15:restartNumberingAfterBreak="0">
    <w:nsid w:val="46FF6A49"/>
    <w:multiLevelType w:val="multilevel"/>
    <w:tmpl w:val="46FF6A49"/>
    <w:lvl w:ilvl="0">
      <w:numFmt w:val="bullet"/>
      <w:lvlText w:val="-"/>
      <w:lvlJc w:val="left"/>
      <w:pPr>
        <w:ind w:left="126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4" w15:restartNumberingAfterBreak="0">
    <w:nsid w:val="4A364C19"/>
    <w:multiLevelType w:val="multilevel"/>
    <w:tmpl w:val="4A364C19"/>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5" w15:restartNumberingAfterBreak="0">
    <w:nsid w:val="4A892B37"/>
    <w:multiLevelType w:val="multilevel"/>
    <w:tmpl w:val="4A892B37"/>
    <w:lvl w:ilvl="0">
      <w:start w:val="1"/>
      <w:numFmt w:val="decimal"/>
      <w:lvlText w:val="%1."/>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6" w15:restartNumberingAfterBreak="0">
    <w:nsid w:val="4ABF56E7"/>
    <w:multiLevelType w:val="multilevel"/>
    <w:tmpl w:val="4ABF56E7"/>
    <w:lvl w:ilvl="0">
      <w:numFmt w:val="bullet"/>
      <w:lvlText w:val="-"/>
      <w:lvlJc w:val="left"/>
      <w:pPr>
        <w:ind w:left="4120" w:hanging="360"/>
      </w:pPr>
      <w:rPr>
        <w:rFonts w:ascii="Times New Roman" w:eastAsia="Times New Roman" w:hAnsi="Times New Roman" w:hint="default"/>
      </w:rPr>
    </w:lvl>
    <w:lvl w:ilvl="1">
      <w:start w:val="1"/>
      <w:numFmt w:val="bullet"/>
      <w:lvlText w:val="o"/>
      <w:lvlJc w:val="left"/>
      <w:pPr>
        <w:ind w:left="4840" w:hanging="360"/>
      </w:pPr>
      <w:rPr>
        <w:rFonts w:ascii="Courier New" w:hAnsi="Courier New" w:cs="Courier New" w:hint="default"/>
      </w:rPr>
    </w:lvl>
    <w:lvl w:ilvl="2">
      <w:start w:val="1"/>
      <w:numFmt w:val="bullet"/>
      <w:lvlText w:val=""/>
      <w:lvlJc w:val="left"/>
      <w:pPr>
        <w:ind w:left="5560" w:hanging="360"/>
      </w:pPr>
      <w:rPr>
        <w:rFonts w:ascii="Wingdings" w:hAnsi="Wingdings" w:hint="default"/>
      </w:rPr>
    </w:lvl>
    <w:lvl w:ilvl="3">
      <w:start w:val="1"/>
      <w:numFmt w:val="bullet"/>
      <w:lvlText w:val=""/>
      <w:lvlJc w:val="left"/>
      <w:pPr>
        <w:ind w:left="6280" w:hanging="360"/>
      </w:pPr>
      <w:rPr>
        <w:rFonts w:ascii="Symbol" w:hAnsi="Symbol" w:hint="default"/>
      </w:rPr>
    </w:lvl>
    <w:lvl w:ilvl="4">
      <w:start w:val="1"/>
      <w:numFmt w:val="bullet"/>
      <w:lvlText w:val="o"/>
      <w:lvlJc w:val="left"/>
      <w:pPr>
        <w:ind w:left="7000" w:hanging="360"/>
      </w:pPr>
      <w:rPr>
        <w:rFonts w:ascii="Courier New" w:hAnsi="Courier New" w:cs="Courier New" w:hint="default"/>
      </w:rPr>
    </w:lvl>
    <w:lvl w:ilvl="5">
      <w:start w:val="1"/>
      <w:numFmt w:val="bullet"/>
      <w:lvlText w:val=""/>
      <w:lvlJc w:val="left"/>
      <w:pPr>
        <w:ind w:left="7720" w:hanging="360"/>
      </w:pPr>
      <w:rPr>
        <w:rFonts w:ascii="Wingdings" w:hAnsi="Wingdings" w:hint="default"/>
      </w:rPr>
    </w:lvl>
    <w:lvl w:ilvl="6">
      <w:start w:val="1"/>
      <w:numFmt w:val="bullet"/>
      <w:lvlText w:val=""/>
      <w:lvlJc w:val="left"/>
      <w:pPr>
        <w:ind w:left="8440" w:hanging="360"/>
      </w:pPr>
      <w:rPr>
        <w:rFonts w:ascii="Symbol" w:hAnsi="Symbol" w:hint="default"/>
      </w:rPr>
    </w:lvl>
    <w:lvl w:ilvl="7">
      <w:start w:val="1"/>
      <w:numFmt w:val="bullet"/>
      <w:lvlText w:val="o"/>
      <w:lvlJc w:val="left"/>
      <w:pPr>
        <w:ind w:left="9160" w:hanging="360"/>
      </w:pPr>
      <w:rPr>
        <w:rFonts w:ascii="Courier New" w:hAnsi="Courier New" w:cs="Courier New" w:hint="default"/>
      </w:rPr>
    </w:lvl>
    <w:lvl w:ilvl="8">
      <w:start w:val="1"/>
      <w:numFmt w:val="bullet"/>
      <w:lvlText w:val=""/>
      <w:lvlJc w:val="left"/>
      <w:pPr>
        <w:ind w:left="9880" w:hanging="360"/>
      </w:pPr>
      <w:rPr>
        <w:rFonts w:ascii="Wingdings" w:hAnsi="Wingdings" w:hint="default"/>
      </w:rPr>
    </w:lvl>
  </w:abstractNum>
  <w:abstractNum w:abstractNumId="137" w15:restartNumberingAfterBreak="0">
    <w:nsid w:val="4B083350"/>
    <w:multiLevelType w:val="multilevel"/>
    <w:tmpl w:val="4B08335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8" w15:restartNumberingAfterBreak="0">
    <w:nsid w:val="4B610E6E"/>
    <w:multiLevelType w:val="multilevel"/>
    <w:tmpl w:val="4B610E6E"/>
    <w:lvl w:ilvl="0">
      <w:start w:val="1"/>
      <w:numFmt w:val="decimal"/>
      <w:lvlText w:val="%1."/>
      <w:lvlJc w:val="left"/>
      <w:pPr>
        <w:ind w:left="720" w:hanging="360"/>
      </w:pPr>
      <w:rPr>
        <w:rFonts w:hint="default"/>
      </w:rPr>
    </w:lvl>
    <w:lvl w:ilvl="1">
      <w:start w:val="5"/>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15:restartNumberingAfterBreak="0">
    <w:nsid w:val="4C935890"/>
    <w:multiLevelType w:val="multilevel"/>
    <w:tmpl w:val="4C935890"/>
    <w:lvl w:ilvl="0">
      <w:numFmt w:val="bullet"/>
      <w:lvlText w:val="-"/>
      <w:lvlJc w:val="left"/>
      <w:pPr>
        <w:ind w:left="126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0" w15:restartNumberingAfterBreak="0">
    <w:nsid w:val="4D6C70B5"/>
    <w:multiLevelType w:val="multilevel"/>
    <w:tmpl w:val="4D6C70B5"/>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41" w15:restartNumberingAfterBreak="0">
    <w:nsid w:val="4DB9773C"/>
    <w:multiLevelType w:val="multilevel"/>
    <w:tmpl w:val="4DB977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2" w15:restartNumberingAfterBreak="0">
    <w:nsid w:val="4DF8700E"/>
    <w:multiLevelType w:val="multilevel"/>
    <w:tmpl w:val="4DF8700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4EEF74E1"/>
    <w:multiLevelType w:val="multilevel"/>
    <w:tmpl w:val="4EEF74E1"/>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144" w15:restartNumberingAfterBreak="0">
    <w:nsid w:val="501209BB"/>
    <w:multiLevelType w:val="multilevel"/>
    <w:tmpl w:val="501209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5" w15:restartNumberingAfterBreak="0">
    <w:nsid w:val="50D65C93"/>
    <w:multiLevelType w:val="multilevel"/>
    <w:tmpl w:val="50D65C93"/>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146" w15:restartNumberingAfterBreak="0">
    <w:nsid w:val="50D70B3F"/>
    <w:multiLevelType w:val="multilevel"/>
    <w:tmpl w:val="50D70B3F"/>
    <w:lvl w:ilvl="0">
      <w:start w:val="1"/>
      <w:numFmt w:val="decimal"/>
      <w:lvlText w:val="%1."/>
      <w:lvlJc w:val="left"/>
      <w:pPr>
        <w:ind w:left="72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147" w15:restartNumberingAfterBreak="0">
    <w:nsid w:val="51915D01"/>
    <w:multiLevelType w:val="multilevel"/>
    <w:tmpl w:val="51915D01"/>
    <w:lvl w:ilvl="0">
      <w:start w:val="1"/>
      <w:numFmt w:val="decimal"/>
      <w:lvlText w:val="%1."/>
      <w:lvlJc w:val="left"/>
      <w:pPr>
        <w:ind w:left="72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144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Roman"/>
      <w:lvlText w:val="%3"/>
      <w:lvlJc w:val="left"/>
      <w:pPr>
        <w:ind w:left="216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88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360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432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504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76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648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148" w15:restartNumberingAfterBreak="0">
    <w:nsid w:val="522355F8"/>
    <w:multiLevelType w:val="multilevel"/>
    <w:tmpl w:val="522355F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9" w15:restartNumberingAfterBreak="0">
    <w:nsid w:val="52277434"/>
    <w:multiLevelType w:val="multilevel"/>
    <w:tmpl w:val="5227743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0" w15:restartNumberingAfterBreak="0">
    <w:nsid w:val="54D35921"/>
    <w:multiLevelType w:val="multilevel"/>
    <w:tmpl w:val="54D3592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1" w15:restartNumberingAfterBreak="0">
    <w:nsid w:val="55834A14"/>
    <w:multiLevelType w:val="multilevel"/>
    <w:tmpl w:val="55834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55D1748D"/>
    <w:multiLevelType w:val="multilevel"/>
    <w:tmpl w:val="55D1748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3" w15:restartNumberingAfterBreak="0">
    <w:nsid w:val="55E87EB3"/>
    <w:multiLevelType w:val="multilevel"/>
    <w:tmpl w:val="55E87E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568038A9"/>
    <w:multiLevelType w:val="multilevel"/>
    <w:tmpl w:val="568038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573145E2"/>
    <w:multiLevelType w:val="multilevel"/>
    <w:tmpl w:val="573145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585B6FED"/>
    <w:multiLevelType w:val="multilevel"/>
    <w:tmpl w:val="585B6FED"/>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585C7896"/>
    <w:multiLevelType w:val="multilevel"/>
    <w:tmpl w:val="585C789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59625807"/>
    <w:multiLevelType w:val="multilevel"/>
    <w:tmpl w:val="59625807"/>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159" w15:restartNumberingAfterBreak="0">
    <w:nsid w:val="5A06524E"/>
    <w:multiLevelType w:val="multilevel"/>
    <w:tmpl w:val="5A065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5A9668C6"/>
    <w:multiLevelType w:val="multilevel"/>
    <w:tmpl w:val="5A9668C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5B6F706D"/>
    <w:multiLevelType w:val="multilevel"/>
    <w:tmpl w:val="5B6F706D"/>
    <w:lvl w:ilvl="0">
      <w:numFmt w:val="bullet"/>
      <w:lvlText w:val="-"/>
      <w:lvlJc w:val="left"/>
      <w:pPr>
        <w:ind w:left="720" w:hanging="360"/>
      </w:pPr>
      <w:rPr>
        <w:rFonts w:ascii="Comic Sans MS" w:eastAsia="Times New Roman" w:hAnsi="Comic Sans M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5BB9004A"/>
    <w:multiLevelType w:val="multilevel"/>
    <w:tmpl w:val="5BB900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5C1860AA"/>
    <w:multiLevelType w:val="multilevel"/>
    <w:tmpl w:val="5C1860A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4" w15:restartNumberingAfterBreak="0">
    <w:nsid w:val="5C1A2008"/>
    <w:multiLevelType w:val="multilevel"/>
    <w:tmpl w:val="5C1A2008"/>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65" w15:restartNumberingAfterBreak="0">
    <w:nsid w:val="5C865BB4"/>
    <w:multiLevelType w:val="multilevel"/>
    <w:tmpl w:val="5C865BB4"/>
    <w:lvl w:ilvl="0">
      <w:start w:val="16"/>
      <w:numFmt w:val="decimal"/>
      <w:lvlText w:val="%1)"/>
      <w:lvlJc w:val="left"/>
      <w:pPr>
        <w:ind w:left="535" w:hanging="296"/>
      </w:pPr>
      <w:rPr>
        <w:rFonts w:ascii="Times New Roman" w:eastAsia="Times New Roman" w:hAnsi="Times New Roman" w:cs="Times New Roman" w:hint="default"/>
        <w:w w:val="100"/>
        <w:sz w:val="20"/>
        <w:szCs w:val="20"/>
        <w:lang w:eastAsia="en-US" w:bidi="ar-SA"/>
      </w:rPr>
    </w:lvl>
    <w:lvl w:ilvl="1">
      <w:start w:val="1"/>
      <w:numFmt w:val="decimal"/>
      <w:lvlText w:val="%2)"/>
      <w:lvlJc w:val="left"/>
      <w:pPr>
        <w:ind w:left="240" w:hanging="260"/>
        <w:jc w:val="right"/>
      </w:pPr>
      <w:rPr>
        <w:rFonts w:hint="default"/>
        <w:w w:val="99"/>
        <w:lang w:eastAsia="en-US" w:bidi="ar-SA"/>
      </w:rPr>
    </w:lvl>
    <w:lvl w:ilvl="2">
      <w:start w:val="1"/>
      <w:numFmt w:val="decimal"/>
      <w:lvlText w:val="%3)"/>
      <w:lvlJc w:val="left"/>
      <w:pPr>
        <w:ind w:left="291" w:hanging="291"/>
        <w:jc w:val="right"/>
      </w:pPr>
      <w:rPr>
        <w:rFonts w:hint="default"/>
        <w:w w:val="100"/>
        <w:lang w:eastAsia="en-US" w:bidi="ar-SA"/>
      </w:rPr>
    </w:lvl>
    <w:lvl w:ilvl="3">
      <w:start w:val="1"/>
      <w:numFmt w:val="decimal"/>
      <w:lvlText w:val="%4)"/>
      <w:lvlJc w:val="left"/>
      <w:pPr>
        <w:ind w:left="240" w:hanging="250"/>
      </w:pPr>
      <w:rPr>
        <w:rFonts w:ascii="Times New Roman" w:eastAsia="Times New Roman" w:hAnsi="Times New Roman" w:cs="Times New Roman" w:hint="default"/>
        <w:color w:val="303030"/>
        <w:w w:val="100"/>
        <w:sz w:val="22"/>
        <w:szCs w:val="22"/>
        <w:lang w:eastAsia="en-US" w:bidi="ar-SA"/>
      </w:rPr>
    </w:lvl>
    <w:lvl w:ilvl="4">
      <w:numFmt w:val="bullet"/>
      <w:lvlText w:val="•"/>
      <w:lvlJc w:val="left"/>
      <w:pPr>
        <w:ind w:left="3813" w:hanging="250"/>
      </w:pPr>
      <w:rPr>
        <w:rFonts w:hint="default"/>
        <w:lang w:eastAsia="en-US" w:bidi="ar-SA"/>
      </w:rPr>
    </w:lvl>
    <w:lvl w:ilvl="5">
      <w:numFmt w:val="bullet"/>
      <w:lvlText w:val="•"/>
      <w:lvlJc w:val="left"/>
      <w:pPr>
        <w:ind w:left="4904" w:hanging="250"/>
      </w:pPr>
      <w:rPr>
        <w:rFonts w:hint="default"/>
        <w:lang w:eastAsia="en-US" w:bidi="ar-SA"/>
      </w:rPr>
    </w:lvl>
    <w:lvl w:ilvl="6">
      <w:numFmt w:val="bullet"/>
      <w:lvlText w:val="•"/>
      <w:lvlJc w:val="left"/>
      <w:pPr>
        <w:ind w:left="5995" w:hanging="250"/>
      </w:pPr>
      <w:rPr>
        <w:rFonts w:hint="default"/>
        <w:lang w:eastAsia="en-US" w:bidi="ar-SA"/>
      </w:rPr>
    </w:lvl>
    <w:lvl w:ilvl="7">
      <w:numFmt w:val="bullet"/>
      <w:lvlText w:val="•"/>
      <w:lvlJc w:val="left"/>
      <w:pPr>
        <w:ind w:left="7086" w:hanging="250"/>
      </w:pPr>
      <w:rPr>
        <w:rFonts w:hint="default"/>
        <w:lang w:eastAsia="en-US" w:bidi="ar-SA"/>
      </w:rPr>
    </w:lvl>
    <w:lvl w:ilvl="8">
      <w:numFmt w:val="bullet"/>
      <w:lvlText w:val="•"/>
      <w:lvlJc w:val="left"/>
      <w:pPr>
        <w:ind w:left="8177" w:hanging="250"/>
      </w:pPr>
      <w:rPr>
        <w:rFonts w:hint="default"/>
        <w:lang w:eastAsia="en-US" w:bidi="ar-SA"/>
      </w:rPr>
    </w:lvl>
  </w:abstractNum>
  <w:abstractNum w:abstractNumId="166" w15:restartNumberingAfterBreak="0">
    <w:nsid w:val="5D4D2AD0"/>
    <w:multiLevelType w:val="multilevel"/>
    <w:tmpl w:val="5D4D2AD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7" w15:restartNumberingAfterBreak="0">
    <w:nsid w:val="5DCF07CF"/>
    <w:multiLevelType w:val="multilevel"/>
    <w:tmpl w:val="5DCF07C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8" w15:restartNumberingAfterBreak="0">
    <w:nsid w:val="5E2D2E1E"/>
    <w:multiLevelType w:val="multilevel"/>
    <w:tmpl w:val="5E2D2E1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9" w15:restartNumberingAfterBreak="0">
    <w:nsid w:val="5E890B07"/>
    <w:multiLevelType w:val="multilevel"/>
    <w:tmpl w:val="5E890B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0" w15:restartNumberingAfterBreak="0">
    <w:nsid w:val="5E8C601D"/>
    <w:multiLevelType w:val="multilevel"/>
    <w:tmpl w:val="5E8C601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1" w15:restartNumberingAfterBreak="0">
    <w:nsid w:val="5F143D88"/>
    <w:multiLevelType w:val="multilevel"/>
    <w:tmpl w:val="5F143D88"/>
    <w:lvl w:ilvl="0">
      <w:start w:val="1"/>
      <w:numFmt w:val="decimal"/>
      <w:lvlText w:val="%1."/>
      <w:lvlJc w:val="left"/>
      <w:pPr>
        <w:ind w:left="144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2" w15:restartNumberingAfterBreak="0">
    <w:nsid w:val="61831DCC"/>
    <w:multiLevelType w:val="multilevel"/>
    <w:tmpl w:val="61831DCC"/>
    <w:lvl w:ilvl="0">
      <w:start w:val="1"/>
      <w:numFmt w:val="decimal"/>
      <w:lvlText w:val="%1."/>
      <w:lvlJc w:val="left"/>
      <w:pPr>
        <w:tabs>
          <w:tab w:val="left" w:pos="585"/>
          <w:tab w:val="left" w:pos="720"/>
          <w:tab w:val="left" w:pos="31680"/>
        </w:tabs>
        <w:ind w:left="720" w:hanging="360"/>
      </w:pPr>
      <w:rPr>
        <w:rFonts w:ascii="Times New Roman" w:hAnsi="Times New Roman" w:cs="Times New Roman" w:hint="default"/>
      </w:rPr>
    </w:lvl>
    <w:lvl w:ilvl="1">
      <w:start w:val="2"/>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173" w15:restartNumberingAfterBreak="0">
    <w:nsid w:val="63284EA7"/>
    <w:multiLevelType w:val="multilevel"/>
    <w:tmpl w:val="63284EA7"/>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174" w15:restartNumberingAfterBreak="0">
    <w:nsid w:val="6441612E"/>
    <w:multiLevelType w:val="multilevel"/>
    <w:tmpl w:val="6441612E"/>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5" w15:restartNumberingAfterBreak="0">
    <w:nsid w:val="645A25F0"/>
    <w:multiLevelType w:val="multilevel"/>
    <w:tmpl w:val="645A25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6" w15:restartNumberingAfterBreak="0">
    <w:nsid w:val="64EB4D7E"/>
    <w:multiLevelType w:val="multilevel"/>
    <w:tmpl w:val="64EB4D7E"/>
    <w:lvl w:ilvl="0">
      <w:numFmt w:val="bullet"/>
      <w:lvlText w:val=""/>
      <w:lvlJc w:val="left"/>
      <w:pPr>
        <w:ind w:left="467" w:hanging="360"/>
      </w:pPr>
      <w:rPr>
        <w:rFonts w:ascii="Wingdings" w:eastAsia="Wingdings" w:hAnsi="Wingdings" w:cs="Wingdings" w:hint="default"/>
        <w:w w:val="100"/>
        <w:sz w:val="22"/>
        <w:szCs w:val="22"/>
        <w:lang w:eastAsia="en-US" w:bidi="ar-SA"/>
      </w:rPr>
    </w:lvl>
    <w:lvl w:ilvl="1">
      <w:numFmt w:val="bullet"/>
      <w:lvlText w:val="•"/>
      <w:lvlJc w:val="left"/>
      <w:pPr>
        <w:ind w:left="755" w:hanging="360"/>
      </w:pPr>
      <w:rPr>
        <w:rFonts w:hint="default"/>
        <w:lang w:eastAsia="en-US" w:bidi="ar-SA"/>
      </w:rPr>
    </w:lvl>
    <w:lvl w:ilvl="2">
      <w:numFmt w:val="bullet"/>
      <w:lvlText w:val="•"/>
      <w:lvlJc w:val="left"/>
      <w:pPr>
        <w:ind w:left="1050" w:hanging="360"/>
      </w:pPr>
      <w:rPr>
        <w:rFonts w:hint="default"/>
        <w:lang w:eastAsia="en-US" w:bidi="ar-SA"/>
      </w:rPr>
    </w:lvl>
    <w:lvl w:ilvl="3">
      <w:numFmt w:val="bullet"/>
      <w:lvlText w:val="•"/>
      <w:lvlJc w:val="left"/>
      <w:pPr>
        <w:ind w:left="1345" w:hanging="360"/>
      </w:pPr>
      <w:rPr>
        <w:rFonts w:hint="default"/>
        <w:lang w:eastAsia="en-US" w:bidi="ar-SA"/>
      </w:rPr>
    </w:lvl>
    <w:lvl w:ilvl="4">
      <w:numFmt w:val="bullet"/>
      <w:lvlText w:val="•"/>
      <w:lvlJc w:val="left"/>
      <w:pPr>
        <w:ind w:left="1640" w:hanging="360"/>
      </w:pPr>
      <w:rPr>
        <w:rFonts w:hint="default"/>
        <w:lang w:eastAsia="en-US" w:bidi="ar-SA"/>
      </w:rPr>
    </w:lvl>
    <w:lvl w:ilvl="5">
      <w:numFmt w:val="bullet"/>
      <w:lvlText w:val="•"/>
      <w:lvlJc w:val="left"/>
      <w:pPr>
        <w:ind w:left="1935" w:hanging="360"/>
      </w:pPr>
      <w:rPr>
        <w:rFonts w:hint="default"/>
        <w:lang w:eastAsia="en-US" w:bidi="ar-SA"/>
      </w:rPr>
    </w:lvl>
    <w:lvl w:ilvl="6">
      <w:numFmt w:val="bullet"/>
      <w:lvlText w:val="•"/>
      <w:lvlJc w:val="left"/>
      <w:pPr>
        <w:ind w:left="2230" w:hanging="360"/>
      </w:pPr>
      <w:rPr>
        <w:rFonts w:hint="default"/>
        <w:lang w:eastAsia="en-US" w:bidi="ar-SA"/>
      </w:rPr>
    </w:lvl>
    <w:lvl w:ilvl="7">
      <w:numFmt w:val="bullet"/>
      <w:lvlText w:val="•"/>
      <w:lvlJc w:val="left"/>
      <w:pPr>
        <w:ind w:left="2525" w:hanging="360"/>
      </w:pPr>
      <w:rPr>
        <w:rFonts w:hint="default"/>
        <w:lang w:eastAsia="en-US" w:bidi="ar-SA"/>
      </w:rPr>
    </w:lvl>
    <w:lvl w:ilvl="8">
      <w:numFmt w:val="bullet"/>
      <w:lvlText w:val="•"/>
      <w:lvlJc w:val="left"/>
      <w:pPr>
        <w:ind w:left="2820" w:hanging="360"/>
      </w:pPr>
      <w:rPr>
        <w:rFonts w:hint="default"/>
        <w:lang w:eastAsia="en-US" w:bidi="ar-SA"/>
      </w:rPr>
    </w:lvl>
  </w:abstractNum>
  <w:abstractNum w:abstractNumId="177" w15:restartNumberingAfterBreak="0">
    <w:nsid w:val="66CA26F5"/>
    <w:multiLevelType w:val="multilevel"/>
    <w:tmpl w:val="66CA26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671C744D"/>
    <w:multiLevelType w:val="multilevel"/>
    <w:tmpl w:val="671C744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9" w15:restartNumberingAfterBreak="0">
    <w:nsid w:val="672D7427"/>
    <w:multiLevelType w:val="multilevel"/>
    <w:tmpl w:val="672D74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0" w15:restartNumberingAfterBreak="0">
    <w:nsid w:val="674C26CC"/>
    <w:multiLevelType w:val="multilevel"/>
    <w:tmpl w:val="674C2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1" w15:restartNumberingAfterBreak="0">
    <w:nsid w:val="67811E7F"/>
    <w:multiLevelType w:val="multilevel"/>
    <w:tmpl w:val="67811E7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2" w15:restartNumberingAfterBreak="0">
    <w:nsid w:val="67FA1FEF"/>
    <w:multiLevelType w:val="multilevel"/>
    <w:tmpl w:val="67FA1FEF"/>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3" w15:restartNumberingAfterBreak="0">
    <w:nsid w:val="68A72EBF"/>
    <w:multiLevelType w:val="multilevel"/>
    <w:tmpl w:val="68A72EB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4" w15:restartNumberingAfterBreak="0">
    <w:nsid w:val="69257394"/>
    <w:multiLevelType w:val="multilevel"/>
    <w:tmpl w:val="69257394"/>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185" w15:restartNumberingAfterBreak="0">
    <w:nsid w:val="69AD58EE"/>
    <w:multiLevelType w:val="multilevel"/>
    <w:tmpl w:val="69AD58EE"/>
    <w:lvl w:ilvl="0">
      <w:numFmt w:val="bullet"/>
      <w:lvlText w:val="-"/>
      <w:lvlJc w:val="left"/>
      <w:pPr>
        <w:ind w:left="360" w:hanging="360"/>
      </w:pPr>
      <w:rPr>
        <w:rFonts w:ascii="Times New Roman" w:eastAsia="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6A1C0E89"/>
    <w:multiLevelType w:val="multilevel"/>
    <w:tmpl w:val="6A1C0E89"/>
    <w:lvl w:ilvl="0">
      <w:start w:val="1"/>
      <w:numFmt w:val="decimal"/>
      <w:lvlText w:val="%1."/>
      <w:lvlJc w:val="left"/>
      <w:pPr>
        <w:ind w:left="360" w:hanging="360"/>
      </w:pPr>
      <w:rPr>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7" w15:restartNumberingAfterBreak="0">
    <w:nsid w:val="6A27280C"/>
    <w:multiLevelType w:val="multilevel"/>
    <w:tmpl w:val="3B00D6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6BAF7896"/>
    <w:multiLevelType w:val="multilevel"/>
    <w:tmpl w:val="6BAF78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6C0B3760"/>
    <w:multiLevelType w:val="multilevel"/>
    <w:tmpl w:val="6C0B376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0" w15:restartNumberingAfterBreak="0">
    <w:nsid w:val="6E7B24B6"/>
    <w:multiLevelType w:val="multilevel"/>
    <w:tmpl w:val="6E7B24B6"/>
    <w:lvl w:ilvl="0">
      <w:start w:val="3"/>
      <w:numFmt w:val="bullet"/>
      <w:lvlText w:val="-"/>
      <w:lvlJc w:val="left"/>
      <w:pPr>
        <w:ind w:left="720" w:hanging="360"/>
      </w:pPr>
      <w:rPr>
        <w:rFonts w:ascii="Times New Roman" w:eastAsia="Times New Roman" w:hAnsi="Times New Roman" w:cs="Times New Roman" w:hint="default"/>
        <w:color w:val="auto"/>
        <w:sz w:val="22"/>
        <w:szCs w:val="22"/>
      </w:rPr>
    </w:lvl>
    <w:lvl w:ilvl="1">
      <w:start w:val="3"/>
      <w:numFmt w:val="bullet"/>
      <w:lvlText w:val="-"/>
      <w:lvlJc w:val="left"/>
      <w:pPr>
        <w:ind w:left="1440" w:hanging="360"/>
      </w:pPr>
      <w:rPr>
        <w:rFonts w:ascii="Times New Roman" w:eastAsia="Times New Roman" w:hAnsi="Times New Roman" w:cs="Times New Roman" w:hint="default"/>
        <w:color w:val="auto"/>
        <w:sz w:val="22"/>
        <w:szCs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6EF44BAB"/>
    <w:multiLevelType w:val="multilevel"/>
    <w:tmpl w:val="6EF44BA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2" w15:restartNumberingAfterBreak="0">
    <w:nsid w:val="6F806144"/>
    <w:multiLevelType w:val="multilevel"/>
    <w:tmpl w:val="6F80614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3" w15:restartNumberingAfterBreak="0">
    <w:nsid w:val="70065FE4"/>
    <w:multiLevelType w:val="multilevel"/>
    <w:tmpl w:val="70065FE4"/>
    <w:lvl w:ilvl="0">
      <w:numFmt w:val="bullet"/>
      <w:lvlText w:val="-"/>
      <w:lvlJc w:val="left"/>
      <w:pPr>
        <w:ind w:left="144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4" w15:restartNumberingAfterBreak="0">
    <w:nsid w:val="7009624D"/>
    <w:multiLevelType w:val="multilevel"/>
    <w:tmpl w:val="700962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706929ED"/>
    <w:multiLevelType w:val="multilevel"/>
    <w:tmpl w:val="706929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71DE1CBA"/>
    <w:multiLevelType w:val="multilevel"/>
    <w:tmpl w:val="71DE1C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7" w15:restartNumberingAfterBreak="0">
    <w:nsid w:val="71E81C30"/>
    <w:multiLevelType w:val="multilevel"/>
    <w:tmpl w:val="71E81C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8" w15:restartNumberingAfterBreak="0">
    <w:nsid w:val="727F4AFB"/>
    <w:multiLevelType w:val="multilevel"/>
    <w:tmpl w:val="727F4AFB"/>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199" w15:restartNumberingAfterBreak="0">
    <w:nsid w:val="72B26728"/>
    <w:multiLevelType w:val="multilevel"/>
    <w:tmpl w:val="72B267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0" w15:restartNumberingAfterBreak="0">
    <w:nsid w:val="734F7CC4"/>
    <w:multiLevelType w:val="multilevel"/>
    <w:tmpl w:val="734F7CC4"/>
    <w:lvl w:ilvl="0">
      <w:start w:val="1"/>
      <w:numFmt w:val="decimal"/>
      <w:lvlText w:val="%1."/>
      <w:lvlJc w:val="left"/>
      <w:pPr>
        <w:ind w:left="360" w:hanging="360"/>
      </w:pPr>
      <w:rPr>
        <w:rFonts w:hint="default"/>
      </w:rPr>
    </w:lvl>
    <w:lvl w:ilvl="1">
      <w:start w:val="1"/>
      <w:numFmt w:val="decimal"/>
      <w:lvlText w:val="%1.%2."/>
      <w:lvlJc w:val="left"/>
      <w:pPr>
        <w:ind w:left="362" w:hanging="36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201" w15:restartNumberingAfterBreak="0">
    <w:nsid w:val="735D7F4E"/>
    <w:multiLevelType w:val="multilevel"/>
    <w:tmpl w:val="735D7F4E"/>
    <w:lvl w:ilvl="0">
      <w:start w:val="1"/>
      <w:numFmt w:val="decimal"/>
      <w:lvlText w:val="%1."/>
      <w:lvlJc w:val="left"/>
      <w:pPr>
        <w:tabs>
          <w:tab w:val="left" w:pos="644"/>
        </w:tabs>
        <w:ind w:left="644" w:hanging="360"/>
      </w:pPr>
    </w:lvl>
    <w:lvl w:ilvl="1">
      <w:start w:val="1"/>
      <w:numFmt w:val="decimal"/>
      <w:lvlText w:val="%2."/>
      <w:lvlJc w:val="left"/>
      <w:pPr>
        <w:tabs>
          <w:tab w:val="left" w:pos="1364"/>
        </w:tabs>
        <w:ind w:left="1364" w:hanging="360"/>
      </w:pPr>
    </w:lvl>
    <w:lvl w:ilvl="2">
      <w:start w:val="1"/>
      <w:numFmt w:val="decimal"/>
      <w:lvlText w:val="%3."/>
      <w:lvlJc w:val="left"/>
      <w:pPr>
        <w:tabs>
          <w:tab w:val="left" w:pos="2084"/>
        </w:tabs>
        <w:ind w:left="2084" w:hanging="360"/>
      </w:pPr>
    </w:lvl>
    <w:lvl w:ilvl="3">
      <w:start w:val="1"/>
      <w:numFmt w:val="decimal"/>
      <w:lvlText w:val="%4."/>
      <w:lvlJc w:val="left"/>
      <w:pPr>
        <w:tabs>
          <w:tab w:val="left" w:pos="2804"/>
        </w:tabs>
        <w:ind w:left="2804" w:hanging="360"/>
      </w:pPr>
    </w:lvl>
    <w:lvl w:ilvl="4">
      <w:start w:val="1"/>
      <w:numFmt w:val="decimal"/>
      <w:lvlText w:val="%5."/>
      <w:lvlJc w:val="left"/>
      <w:pPr>
        <w:tabs>
          <w:tab w:val="left" w:pos="3524"/>
        </w:tabs>
        <w:ind w:left="3524" w:hanging="360"/>
      </w:pPr>
    </w:lvl>
    <w:lvl w:ilvl="5">
      <w:start w:val="1"/>
      <w:numFmt w:val="decimal"/>
      <w:lvlText w:val="%6."/>
      <w:lvlJc w:val="left"/>
      <w:pPr>
        <w:tabs>
          <w:tab w:val="left" w:pos="4244"/>
        </w:tabs>
        <w:ind w:left="4244" w:hanging="360"/>
      </w:pPr>
    </w:lvl>
    <w:lvl w:ilvl="6">
      <w:start w:val="1"/>
      <w:numFmt w:val="decimal"/>
      <w:lvlText w:val="%7."/>
      <w:lvlJc w:val="left"/>
      <w:pPr>
        <w:tabs>
          <w:tab w:val="left" w:pos="4964"/>
        </w:tabs>
        <w:ind w:left="4964" w:hanging="360"/>
      </w:pPr>
    </w:lvl>
    <w:lvl w:ilvl="7">
      <w:start w:val="1"/>
      <w:numFmt w:val="decimal"/>
      <w:lvlText w:val="%8."/>
      <w:lvlJc w:val="left"/>
      <w:pPr>
        <w:tabs>
          <w:tab w:val="left" w:pos="5684"/>
        </w:tabs>
        <w:ind w:left="5684" w:hanging="360"/>
      </w:pPr>
    </w:lvl>
    <w:lvl w:ilvl="8">
      <w:start w:val="1"/>
      <w:numFmt w:val="decimal"/>
      <w:lvlText w:val="%9."/>
      <w:lvlJc w:val="left"/>
      <w:pPr>
        <w:tabs>
          <w:tab w:val="left" w:pos="6404"/>
        </w:tabs>
        <w:ind w:left="6404" w:hanging="360"/>
      </w:pPr>
    </w:lvl>
  </w:abstractNum>
  <w:abstractNum w:abstractNumId="202" w15:restartNumberingAfterBreak="0">
    <w:nsid w:val="738159DD"/>
    <w:multiLevelType w:val="multilevel"/>
    <w:tmpl w:val="738159DD"/>
    <w:lvl w:ilvl="0">
      <w:start w:val="1"/>
      <w:numFmt w:val="bullet"/>
      <w:lvlText w:val=""/>
      <w:lvlJc w:val="left"/>
      <w:pPr>
        <w:tabs>
          <w:tab w:val="left" w:pos="1530"/>
        </w:tabs>
        <w:ind w:left="153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3" w15:restartNumberingAfterBreak="0">
    <w:nsid w:val="744F579B"/>
    <w:multiLevelType w:val="multilevel"/>
    <w:tmpl w:val="744F579B"/>
    <w:lvl w:ilvl="0">
      <w:start w:val="1"/>
      <w:numFmt w:val="decimal"/>
      <w:lvlText w:val="%1."/>
      <w:lvlJc w:val="left"/>
      <w:pPr>
        <w:ind w:left="72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144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Roman"/>
      <w:lvlText w:val="%3"/>
      <w:lvlJc w:val="left"/>
      <w:pPr>
        <w:ind w:left="216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88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360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432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504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76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6481"/>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204" w15:restartNumberingAfterBreak="0">
    <w:nsid w:val="768F23BF"/>
    <w:multiLevelType w:val="multilevel"/>
    <w:tmpl w:val="768F23BF"/>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05" w15:restartNumberingAfterBreak="0">
    <w:nsid w:val="773A3B19"/>
    <w:multiLevelType w:val="multilevel"/>
    <w:tmpl w:val="773A3B1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6" w15:restartNumberingAfterBreak="0">
    <w:nsid w:val="77AD0342"/>
    <w:multiLevelType w:val="multilevel"/>
    <w:tmpl w:val="77AD034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783D0661"/>
    <w:multiLevelType w:val="multilevel"/>
    <w:tmpl w:val="783D0661"/>
    <w:lvl w:ilvl="0">
      <w:start w:val="5"/>
      <w:numFmt w:val="decimal"/>
      <w:lvlText w:val="%1."/>
      <w:lvlJc w:val="left"/>
      <w:pPr>
        <w:ind w:left="351" w:hanging="360"/>
      </w:pPr>
      <w:rPr>
        <w:rFonts w:hint="default"/>
      </w:rPr>
    </w:lvl>
    <w:lvl w:ilvl="1">
      <w:start w:val="1"/>
      <w:numFmt w:val="lowerLetter"/>
      <w:lvlText w:val="%2."/>
      <w:lvlJc w:val="left"/>
      <w:pPr>
        <w:ind w:left="1071" w:hanging="360"/>
      </w:pPr>
    </w:lvl>
    <w:lvl w:ilvl="2">
      <w:start w:val="1"/>
      <w:numFmt w:val="lowerRoman"/>
      <w:lvlText w:val="%3."/>
      <w:lvlJc w:val="right"/>
      <w:pPr>
        <w:ind w:left="1791" w:hanging="180"/>
      </w:pPr>
    </w:lvl>
    <w:lvl w:ilvl="3">
      <w:start w:val="1"/>
      <w:numFmt w:val="decimal"/>
      <w:lvlText w:val="%4."/>
      <w:lvlJc w:val="left"/>
      <w:pPr>
        <w:ind w:left="2511" w:hanging="360"/>
      </w:pPr>
    </w:lvl>
    <w:lvl w:ilvl="4">
      <w:start w:val="1"/>
      <w:numFmt w:val="lowerLetter"/>
      <w:lvlText w:val="%5."/>
      <w:lvlJc w:val="left"/>
      <w:pPr>
        <w:ind w:left="3231" w:hanging="360"/>
      </w:pPr>
    </w:lvl>
    <w:lvl w:ilvl="5">
      <w:start w:val="1"/>
      <w:numFmt w:val="lowerRoman"/>
      <w:lvlText w:val="%6."/>
      <w:lvlJc w:val="right"/>
      <w:pPr>
        <w:ind w:left="3951" w:hanging="180"/>
      </w:pPr>
    </w:lvl>
    <w:lvl w:ilvl="6">
      <w:start w:val="1"/>
      <w:numFmt w:val="decimal"/>
      <w:lvlText w:val="%7."/>
      <w:lvlJc w:val="left"/>
      <w:pPr>
        <w:ind w:left="4671" w:hanging="360"/>
      </w:pPr>
    </w:lvl>
    <w:lvl w:ilvl="7">
      <w:start w:val="1"/>
      <w:numFmt w:val="lowerLetter"/>
      <w:lvlText w:val="%8."/>
      <w:lvlJc w:val="left"/>
      <w:pPr>
        <w:ind w:left="5391" w:hanging="360"/>
      </w:pPr>
    </w:lvl>
    <w:lvl w:ilvl="8">
      <w:start w:val="1"/>
      <w:numFmt w:val="lowerRoman"/>
      <w:lvlText w:val="%9."/>
      <w:lvlJc w:val="right"/>
      <w:pPr>
        <w:ind w:left="6111" w:hanging="180"/>
      </w:pPr>
    </w:lvl>
  </w:abstractNum>
  <w:abstractNum w:abstractNumId="208" w15:restartNumberingAfterBreak="0">
    <w:nsid w:val="79545543"/>
    <w:multiLevelType w:val="multilevel"/>
    <w:tmpl w:val="79545543"/>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1353"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9" w15:restartNumberingAfterBreak="0">
    <w:nsid w:val="7B943160"/>
    <w:multiLevelType w:val="multilevel"/>
    <w:tmpl w:val="7B943160"/>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0" w15:restartNumberingAfterBreak="0">
    <w:nsid w:val="7D1A2297"/>
    <w:multiLevelType w:val="multilevel"/>
    <w:tmpl w:val="7D1A2297"/>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11" w15:restartNumberingAfterBreak="0">
    <w:nsid w:val="7D433B91"/>
    <w:multiLevelType w:val="multilevel"/>
    <w:tmpl w:val="7D433B91"/>
    <w:lvl w:ilvl="0">
      <w:start w:val="3"/>
      <w:numFmt w:val="bullet"/>
      <w:lvlText w:val="-"/>
      <w:lvlJc w:val="left"/>
      <w:pPr>
        <w:ind w:left="720" w:hanging="360"/>
      </w:pPr>
      <w:rPr>
        <w:rFonts w:ascii="Times New Roman" w:eastAsia="Times New Roman" w:hAnsi="Times New Roman" w:cs="Times New Roman"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7DF56CF5"/>
    <w:multiLevelType w:val="multilevel"/>
    <w:tmpl w:val="7DF56CF5"/>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3" w15:restartNumberingAfterBreak="0">
    <w:nsid w:val="7F4E383E"/>
    <w:multiLevelType w:val="multilevel"/>
    <w:tmpl w:val="7F4E383E"/>
    <w:lvl w:ilvl="0">
      <w:start w:val="1"/>
      <w:numFmt w:val="bullet"/>
      <w:lvlText w:val=""/>
      <w:lvlJc w:val="left"/>
      <w:pPr>
        <w:ind w:left="2136" w:hanging="360"/>
      </w:pPr>
      <w:rPr>
        <w:rFonts w:ascii="Wingdings" w:hAnsi="Wingdings"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214" w15:restartNumberingAfterBreak="0">
    <w:nsid w:val="7FB216A0"/>
    <w:multiLevelType w:val="multilevel"/>
    <w:tmpl w:val="7FB216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611860705">
    <w:abstractNumId w:val="32"/>
  </w:num>
  <w:num w:numId="2" w16cid:durableId="1846164327">
    <w:abstractNumId w:val="96"/>
  </w:num>
  <w:num w:numId="3" w16cid:durableId="1084569216">
    <w:abstractNumId w:val="95"/>
  </w:num>
  <w:num w:numId="4" w16cid:durableId="743573926">
    <w:abstractNumId w:val="126"/>
  </w:num>
  <w:num w:numId="5" w16cid:durableId="1880245169">
    <w:abstractNumId w:val="27"/>
  </w:num>
  <w:num w:numId="6" w16cid:durableId="36394637">
    <w:abstractNumId w:val="6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0913604">
    <w:abstractNumId w:val="17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4117487">
    <w:abstractNumId w:val="24"/>
  </w:num>
  <w:num w:numId="9" w16cid:durableId="1821573191">
    <w:abstractNumId w:val="110"/>
  </w:num>
  <w:num w:numId="10" w16cid:durableId="793906212">
    <w:abstractNumId w:val="207"/>
  </w:num>
  <w:num w:numId="11" w16cid:durableId="60373129">
    <w:abstractNumId w:val="171"/>
  </w:num>
  <w:num w:numId="12" w16cid:durableId="717168111">
    <w:abstractNumId w:val="193"/>
  </w:num>
  <w:num w:numId="13" w16cid:durableId="886338659">
    <w:abstractNumId w:val="28"/>
  </w:num>
  <w:num w:numId="14" w16cid:durableId="20937719">
    <w:abstractNumId w:val="89"/>
  </w:num>
  <w:num w:numId="15" w16cid:durableId="2075928132">
    <w:abstractNumId w:val="8"/>
  </w:num>
  <w:num w:numId="16" w16cid:durableId="1505317188">
    <w:abstractNumId w:val="195"/>
  </w:num>
  <w:num w:numId="17" w16cid:durableId="1126855234">
    <w:abstractNumId w:val="177"/>
  </w:num>
  <w:num w:numId="18" w16cid:durableId="603414935">
    <w:abstractNumId w:val="42"/>
  </w:num>
  <w:num w:numId="19" w16cid:durableId="1910725798">
    <w:abstractNumId w:val="131"/>
  </w:num>
  <w:num w:numId="20" w16cid:durableId="2084914943">
    <w:abstractNumId w:val="194"/>
  </w:num>
  <w:num w:numId="21" w16cid:durableId="97071649">
    <w:abstractNumId w:val="25"/>
  </w:num>
  <w:num w:numId="22" w16cid:durableId="1673603244">
    <w:abstractNumId w:val="4"/>
  </w:num>
  <w:num w:numId="23" w16cid:durableId="466044809">
    <w:abstractNumId w:val="84"/>
  </w:num>
  <w:num w:numId="24" w16cid:durableId="479929891">
    <w:abstractNumId w:val="20"/>
  </w:num>
  <w:num w:numId="25" w16cid:durableId="1129084715">
    <w:abstractNumId w:val="138"/>
  </w:num>
  <w:num w:numId="26" w16cid:durableId="2018380497">
    <w:abstractNumId w:val="61"/>
  </w:num>
  <w:num w:numId="27" w16cid:durableId="1136218951">
    <w:abstractNumId w:val="209"/>
  </w:num>
  <w:num w:numId="28" w16cid:durableId="1440491150">
    <w:abstractNumId w:val="113"/>
  </w:num>
  <w:num w:numId="29" w16cid:durableId="1433545818">
    <w:abstractNumId w:val="188"/>
  </w:num>
  <w:num w:numId="30" w16cid:durableId="14158799">
    <w:abstractNumId w:val="70"/>
  </w:num>
  <w:num w:numId="31" w16cid:durableId="917520926">
    <w:abstractNumId w:val="151"/>
  </w:num>
  <w:num w:numId="32" w16cid:durableId="716392787">
    <w:abstractNumId w:val="44"/>
  </w:num>
  <w:num w:numId="33" w16cid:durableId="749036157">
    <w:abstractNumId w:val="154"/>
  </w:num>
  <w:num w:numId="34" w16cid:durableId="1460881722">
    <w:abstractNumId w:val="162"/>
  </w:num>
  <w:num w:numId="35" w16cid:durableId="269818843">
    <w:abstractNumId w:val="153"/>
  </w:num>
  <w:num w:numId="36" w16cid:durableId="771170340">
    <w:abstractNumId w:val="39"/>
  </w:num>
  <w:num w:numId="37" w16cid:durableId="1021470315">
    <w:abstractNumId w:val="114"/>
  </w:num>
  <w:num w:numId="38" w16cid:durableId="1179468449">
    <w:abstractNumId w:val="56"/>
  </w:num>
  <w:num w:numId="39" w16cid:durableId="567038415">
    <w:abstractNumId w:val="79"/>
  </w:num>
  <w:num w:numId="40" w16cid:durableId="2087415989">
    <w:abstractNumId w:val="174"/>
  </w:num>
  <w:num w:numId="41" w16cid:durableId="418911956">
    <w:abstractNumId w:val="134"/>
  </w:num>
  <w:num w:numId="42" w16cid:durableId="713501677">
    <w:abstractNumId w:val="103"/>
  </w:num>
  <w:num w:numId="43" w16cid:durableId="1792361154">
    <w:abstractNumId w:val="47"/>
  </w:num>
  <w:num w:numId="44" w16cid:durableId="196312746">
    <w:abstractNumId w:val="149"/>
  </w:num>
  <w:num w:numId="45" w16cid:durableId="892274075">
    <w:abstractNumId w:val="0"/>
  </w:num>
  <w:num w:numId="46" w16cid:durableId="1003704984">
    <w:abstractNumId w:val="21"/>
  </w:num>
  <w:num w:numId="47" w16cid:durableId="720714784">
    <w:abstractNumId w:val="30"/>
  </w:num>
  <w:num w:numId="48" w16cid:durableId="2124497545">
    <w:abstractNumId w:val="155"/>
  </w:num>
  <w:num w:numId="49" w16cid:durableId="138616739">
    <w:abstractNumId w:val="105"/>
  </w:num>
  <w:num w:numId="50" w16cid:durableId="1510874782">
    <w:abstractNumId w:val="92"/>
  </w:num>
  <w:num w:numId="51" w16cid:durableId="1539389422">
    <w:abstractNumId w:val="168"/>
  </w:num>
  <w:num w:numId="52" w16cid:durableId="245892477">
    <w:abstractNumId w:val="140"/>
  </w:num>
  <w:num w:numId="53" w16cid:durableId="343169481">
    <w:abstractNumId w:val="148"/>
  </w:num>
  <w:num w:numId="54" w16cid:durableId="2144229788">
    <w:abstractNumId w:val="212"/>
  </w:num>
  <w:num w:numId="55" w16cid:durableId="1538394028">
    <w:abstractNumId w:val="178"/>
  </w:num>
  <w:num w:numId="56" w16cid:durableId="1949002083">
    <w:abstractNumId w:val="135"/>
  </w:num>
  <w:num w:numId="57" w16cid:durableId="1095203565">
    <w:abstractNumId w:val="13"/>
  </w:num>
  <w:num w:numId="58" w16cid:durableId="741215905">
    <w:abstractNumId w:val="99"/>
  </w:num>
  <w:num w:numId="59" w16cid:durableId="1761681983">
    <w:abstractNumId w:val="11"/>
  </w:num>
  <w:num w:numId="60" w16cid:durableId="751049285">
    <w:abstractNumId w:val="68"/>
  </w:num>
  <w:num w:numId="61" w16cid:durableId="1752192565">
    <w:abstractNumId w:val="62"/>
  </w:num>
  <w:num w:numId="62" w16cid:durableId="1268191837">
    <w:abstractNumId w:val="152"/>
  </w:num>
  <w:num w:numId="63" w16cid:durableId="1826971902">
    <w:abstractNumId w:val="69"/>
  </w:num>
  <w:num w:numId="64" w16cid:durableId="883098400">
    <w:abstractNumId w:val="52"/>
  </w:num>
  <w:num w:numId="65" w16cid:durableId="1666399058">
    <w:abstractNumId w:val="51"/>
  </w:num>
  <w:num w:numId="66" w16cid:durableId="851576452">
    <w:abstractNumId w:val="122"/>
  </w:num>
  <w:num w:numId="67" w16cid:durableId="1805537330">
    <w:abstractNumId w:val="161"/>
  </w:num>
  <w:num w:numId="68" w16cid:durableId="646781466">
    <w:abstractNumId w:val="77"/>
  </w:num>
  <w:num w:numId="69" w16cid:durableId="73475522">
    <w:abstractNumId w:val="142"/>
  </w:num>
  <w:num w:numId="70" w16cid:durableId="1624113808">
    <w:abstractNumId w:val="53"/>
  </w:num>
  <w:num w:numId="71" w16cid:durableId="1616061047">
    <w:abstractNumId w:val="157"/>
  </w:num>
  <w:num w:numId="72" w16cid:durableId="471749180">
    <w:abstractNumId w:val="107"/>
  </w:num>
  <w:num w:numId="73" w16cid:durableId="1142237115">
    <w:abstractNumId w:val="63"/>
  </w:num>
  <w:num w:numId="74" w16cid:durableId="1839076643">
    <w:abstractNumId w:val="200"/>
  </w:num>
  <w:num w:numId="75" w16cid:durableId="1030688963">
    <w:abstractNumId w:val="147"/>
  </w:num>
  <w:num w:numId="76" w16cid:durableId="2029477534">
    <w:abstractNumId w:val="38"/>
  </w:num>
  <w:num w:numId="77" w16cid:durableId="400250091">
    <w:abstractNumId w:val="100"/>
  </w:num>
  <w:num w:numId="78" w16cid:durableId="1301106754">
    <w:abstractNumId w:val="54"/>
  </w:num>
  <w:num w:numId="79" w16cid:durableId="973680286">
    <w:abstractNumId w:val="203"/>
  </w:num>
  <w:num w:numId="80" w16cid:durableId="948582843">
    <w:abstractNumId w:val="146"/>
  </w:num>
  <w:num w:numId="81" w16cid:durableId="1875802834">
    <w:abstractNumId w:val="127"/>
  </w:num>
  <w:num w:numId="82" w16cid:durableId="1860598">
    <w:abstractNumId w:val="5"/>
  </w:num>
  <w:num w:numId="83" w16cid:durableId="1831217888">
    <w:abstractNumId w:val="123"/>
    <w:lvlOverride w:ilvl="0">
      <w:startOverride w:val="2"/>
    </w:lvlOverride>
  </w:num>
  <w:num w:numId="84" w16cid:durableId="536044796">
    <w:abstractNumId w:val="123"/>
    <w:lvlOverride w:ilvl="0">
      <w:startOverride w:val="3"/>
    </w:lvlOverride>
  </w:num>
  <w:num w:numId="85" w16cid:durableId="1587348375">
    <w:abstractNumId w:val="123"/>
    <w:lvlOverride w:ilvl="0">
      <w:startOverride w:val="4"/>
    </w:lvlOverride>
  </w:num>
  <w:num w:numId="86" w16cid:durableId="1762876753">
    <w:abstractNumId w:val="123"/>
    <w:lvlOverride w:ilvl="0">
      <w:startOverride w:val="5"/>
    </w:lvlOverride>
  </w:num>
  <w:num w:numId="87" w16cid:durableId="2062748545">
    <w:abstractNumId w:val="123"/>
  </w:num>
  <w:num w:numId="88" w16cid:durableId="1113204770">
    <w:abstractNumId w:val="123"/>
    <w:lvlOverride w:ilvl="0">
      <w:startOverride w:val="9"/>
    </w:lvlOverride>
  </w:num>
  <w:num w:numId="89" w16cid:durableId="1200900308">
    <w:abstractNumId w:val="94"/>
  </w:num>
  <w:num w:numId="90" w16cid:durableId="288898388">
    <w:abstractNumId w:val="116"/>
  </w:num>
  <w:num w:numId="91" w16cid:durableId="760566333">
    <w:abstractNumId w:val="2"/>
  </w:num>
  <w:num w:numId="92" w16cid:durableId="1273199313">
    <w:abstractNumId w:val="57"/>
  </w:num>
  <w:num w:numId="93" w16cid:durableId="348989599">
    <w:abstractNumId w:val="150"/>
  </w:num>
  <w:num w:numId="94" w16cid:durableId="968248081">
    <w:abstractNumId w:val="197"/>
  </w:num>
  <w:num w:numId="95" w16cid:durableId="758723199">
    <w:abstractNumId w:val="191"/>
  </w:num>
  <w:num w:numId="96" w16cid:durableId="1961256517">
    <w:abstractNumId w:val="181"/>
  </w:num>
  <w:num w:numId="97" w16cid:durableId="775490428">
    <w:abstractNumId w:val="12"/>
  </w:num>
  <w:num w:numId="98" w16cid:durableId="152723303">
    <w:abstractNumId w:val="91"/>
  </w:num>
  <w:num w:numId="99" w16cid:durableId="90316271">
    <w:abstractNumId w:val="130"/>
  </w:num>
  <w:num w:numId="100" w16cid:durableId="1639798429">
    <w:abstractNumId w:val="59"/>
  </w:num>
  <w:num w:numId="101" w16cid:durableId="142505339">
    <w:abstractNumId w:val="144"/>
  </w:num>
  <w:num w:numId="102" w16cid:durableId="1088110723">
    <w:abstractNumId w:val="169"/>
  </w:num>
  <w:num w:numId="103" w16cid:durableId="1170486393">
    <w:abstractNumId w:val="50"/>
  </w:num>
  <w:num w:numId="104" w16cid:durableId="32123394">
    <w:abstractNumId w:val="74"/>
  </w:num>
  <w:num w:numId="105" w16cid:durableId="1814060018">
    <w:abstractNumId w:val="9"/>
  </w:num>
  <w:num w:numId="106" w16cid:durableId="1386181426">
    <w:abstractNumId w:val="120"/>
  </w:num>
  <w:num w:numId="107" w16cid:durableId="907419802">
    <w:abstractNumId w:val="166"/>
  </w:num>
  <w:num w:numId="108" w16cid:durableId="1159735995">
    <w:abstractNumId w:val="34"/>
  </w:num>
  <w:num w:numId="109" w16cid:durableId="1998267333">
    <w:abstractNumId w:val="175"/>
  </w:num>
  <w:num w:numId="110" w16cid:durableId="2141262909">
    <w:abstractNumId w:val="170"/>
  </w:num>
  <w:num w:numId="111" w16cid:durableId="1621911493">
    <w:abstractNumId w:val="137"/>
  </w:num>
  <w:num w:numId="112" w16cid:durableId="357196290">
    <w:abstractNumId w:val="205"/>
  </w:num>
  <w:num w:numId="113" w16cid:durableId="1955595630">
    <w:abstractNumId w:val="106"/>
  </w:num>
  <w:num w:numId="114" w16cid:durableId="708142307">
    <w:abstractNumId w:val="189"/>
  </w:num>
  <w:num w:numId="115" w16cid:durableId="625045260">
    <w:abstractNumId w:val="167"/>
  </w:num>
  <w:num w:numId="116" w16cid:durableId="360319893">
    <w:abstractNumId w:val="192"/>
  </w:num>
  <w:num w:numId="117" w16cid:durableId="717434190">
    <w:abstractNumId w:val="82"/>
  </w:num>
  <w:num w:numId="118" w16cid:durableId="589000662">
    <w:abstractNumId w:val="66"/>
  </w:num>
  <w:num w:numId="119" w16cid:durableId="2906441">
    <w:abstractNumId w:val="196"/>
  </w:num>
  <w:num w:numId="120" w16cid:durableId="288172124">
    <w:abstractNumId w:val="201"/>
  </w:num>
  <w:num w:numId="121" w16cid:durableId="272053653">
    <w:abstractNumId w:val="88"/>
  </w:num>
  <w:num w:numId="122" w16cid:durableId="888688539">
    <w:abstractNumId w:val="31"/>
  </w:num>
  <w:num w:numId="123" w16cid:durableId="1842432508">
    <w:abstractNumId w:val="180"/>
  </w:num>
  <w:num w:numId="124" w16cid:durableId="1480924943">
    <w:abstractNumId w:val="65"/>
  </w:num>
  <w:num w:numId="125" w16cid:durableId="1478372560">
    <w:abstractNumId w:val="10"/>
  </w:num>
  <w:num w:numId="126" w16cid:durableId="311300698">
    <w:abstractNumId w:val="101"/>
  </w:num>
  <w:num w:numId="127" w16cid:durableId="1818525195">
    <w:abstractNumId w:val="43"/>
  </w:num>
  <w:num w:numId="128" w16cid:durableId="981891077">
    <w:abstractNumId w:val="104"/>
  </w:num>
  <w:num w:numId="129" w16cid:durableId="1481338968">
    <w:abstractNumId w:val="208"/>
  </w:num>
  <w:num w:numId="130" w16cid:durableId="1221867150">
    <w:abstractNumId w:val="125"/>
  </w:num>
  <w:num w:numId="131" w16cid:durableId="570893412">
    <w:abstractNumId w:val="85"/>
  </w:num>
  <w:num w:numId="132" w16cid:durableId="1643197975">
    <w:abstractNumId w:val="186"/>
  </w:num>
  <w:num w:numId="133" w16cid:durableId="606350468">
    <w:abstractNumId w:val="55"/>
  </w:num>
  <w:num w:numId="134" w16cid:durableId="20252535">
    <w:abstractNumId w:val="80"/>
  </w:num>
  <w:num w:numId="135" w16cid:durableId="1214080479">
    <w:abstractNumId w:val="45"/>
  </w:num>
  <w:num w:numId="136" w16cid:durableId="1880169940">
    <w:abstractNumId w:val="87"/>
  </w:num>
  <w:num w:numId="137" w16cid:durableId="1637757941">
    <w:abstractNumId w:val="93"/>
  </w:num>
  <w:num w:numId="138" w16cid:durableId="899175096">
    <w:abstractNumId w:val="132"/>
  </w:num>
  <w:num w:numId="139" w16cid:durableId="1995833678">
    <w:abstractNumId w:val="14"/>
  </w:num>
  <w:num w:numId="140" w16cid:durableId="756748155">
    <w:abstractNumId w:val="6"/>
  </w:num>
  <w:num w:numId="141" w16cid:durableId="1640573539">
    <w:abstractNumId w:val="75"/>
  </w:num>
  <w:num w:numId="142" w16cid:durableId="1354766704">
    <w:abstractNumId w:val="179"/>
  </w:num>
  <w:num w:numId="143" w16cid:durableId="2045979599">
    <w:abstractNumId w:val="183"/>
  </w:num>
  <w:num w:numId="144" w16cid:durableId="1101216041">
    <w:abstractNumId w:val="199"/>
  </w:num>
  <w:num w:numId="145" w16cid:durableId="801192376">
    <w:abstractNumId w:val="204"/>
  </w:num>
  <w:num w:numId="146" w16cid:durableId="2069063266">
    <w:abstractNumId w:val="182"/>
  </w:num>
  <w:num w:numId="147" w16cid:durableId="679353576">
    <w:abstractNumId w:val="36"/>
  </w:num>
  <w:num w:numId="148" w16cid:durableId="1911232638">
    <w:abstractNumId w:val="210"/>
  </w:num>
  <w:num w:numId="149" w16cid:durableId="815800196">
    <w:abstractNumId w:val="136"/>
  </w:num>
  <w:num w:numId="150" w16cid:durableId="1811510477">
    <w:abstractNumId w:val="185"/>
  </w:num>
  <w:num w:numId="151" w16cid:durableId="1456631460">
    <w:abstractNumId w:val="29"/>
  </w:num>
  <w:num w:numId="152" w16cid:durableId="968515425">
    <w:abstractNumId w:val="17"/>
  </w:num>
  <w:num w:numId="153" w16cid:durableId="828250928">
    <w:abstractNumId w:val="73"/>
  </w:num>
  <w:num w:numId="154" w16cid:durableId="810513480">
    <w:abstractNumId w:val="124"/>
  </w:num>
  <w:num w:numId="155" w16cid:durableId="1340696646">
    <w:abstractNumId w:val="49"/>
  </w:num>
  <w:num w:numId="156" w16cid:durableId="1003431679">
    <w:abstractNumId w:val="22"/>
  </w:num>
  <w:num w:numId="157" w16cid:durableId="158037562">
    <w:abstractNumId w:val="72"/>
  </w:num>
  <w:num w:numId="158" w16cid:durableId="1931544537">
    <w:abstractNumId w:val="160"/>
  </w:num>
  <w:num w:numId="159" w16cid:durableId="1935630423">
    <w:abstractNumId w:val="83"/>
  </w:num>
  <w:num w:numId="160" w16cid:durableId="302583045">
    <w:abstractNumId w:val="202"/>
  </w:num>
  <w:num w:numId="161" w16cid:durableId="1972661867">
    <w:abstractNumId w:val="15"/>
  </w:num>
  <w:num w:numId="162" w16cid:durableId="1959331512">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553590640">
    <w:abstractNumId w:val="19"/>
  </w:num>
  <w:num w:numId="164" w16cid:durableId="1416246114">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739934870">
    <w:abstractNumId w:val="133"/>
  </w:num>
  <w:num w:numId="166" w16cid:durableId="1718309888">
    <w:abstractNumId w:val="46"/>
  </w:num>
  <w:num w:numId="167" w16cid:durableId="1314287489">
    <w:abstractNumId w:val="139"/>
  </w:num>
  <w:num w:numId="168" w16cid:durableId="2124574167">
    <w:abstractNumId w:val="163"/>
  </w:num>
  <w:num w:numId="169" w16cid:durableId="1387101020">
    <w:abstractNumId w:val="214"/>
  </w:num>
  <w:num w:numId="170" w16cid:durableId="259147489">
    <w:abstractNumId w:val="165"/>
  </w:num>
  <w:num w:numId="171" w16cid:durableId="1607351434">
    <w:abstractNumId w:val="1"/>
  </w:num>
  <w:num w:numId="172" w16cid:durableId="1440298347">
    <w:abstractNumId w:val="119"/>
  </w:num>
  <w:num w:numId="173" w16cid:durableId="1386565057">
    <w:abstractNumId w:val="111"/>
  </w:num>
  <w:num w:numId="174" w16cid:durableId="984431248">
    <w:abstractNumId w:val="7"/>
  </w:num>
  <w:num w:numId="175" w16cid:durableId="824203893">
    <w:abstractNumId w:val="128"/>
  </w:num>
  <w:num w:numId="176" w16cid:durableId="2000229275">
    <w:abstractNumId w:val="129"/>
  </w:num>
  <w:num w:numId="177" w16cid:durableId="1220628410">
    <w:abstractNumId w:val="176"/>
  </w:num>
  <w:num w:numId="178" w16cid:durableId="165483873">
    <w:abstractNumId w:val="115"/>
  </w:num>
  <w:num w:numId="179" w16cid:durableId="1440179029">
    <w:abstractNumId w:val="112"/>
  </w:num>
  <w:num w:numId="180" w16cid:durableId="1035423583">
    <w:abstractNumId w:val="64"/>
  </w:num>
  <w:num w:numId="181" w16cid:durableId="150779108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64248204">
    <w:abstractNumId w:val="33"/>
  </w:num>
  <w:num w:numId="183" w16cid:durableId="628438865">
    <w:abstractNumId w:val="109"/>
  </w:num>
  <w:num w:numId="184" w16cid:durableId="1545485071">
    <w:abstractNumId w:val="206"/>
  </w:num>
  <w:num w:numId="185" w16cid:durableId="13223480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4320495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95240089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42757739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9379077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72726340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638603681">
    <w:abstractNumId w:val="26"/>
  </w:num>
  <w:num w:numId="192" w16cid:durableId="680012020">
    <w:abstractNumId w:val="159"/>
  </w:num>
  <w:num w:numId="193" w16cid:durableId="1408652879">
    <w:abstractNumId w:val="90"/>
  </w:num>
  <w:num w:numId="194" w16cid:durableId="142704157">
    <w:abstractNumId w:val="40"/>
  </w:num>
  <w:num w:numId="195" w16cid:durableId="1574001288">
    <w:abstractNumId w:val="198"/>
  </w:num>
  <w:num w:numId="196" w16cid:durableId="1702052514">
    <w:abstractNumId w:val="78"/>
  </w:num>
  <w:num w:numId="197" w16cid:durableId="1097560937">
    <w:abstractNumId w:val="143"/>
  </w:num>
  <w:num w:numId="198" w16cid:durableId="606699303">
    <w:abstractNumId w:val="18"/>
  </w:num>
  <w:num w:numId="199" w16cid:durableId="2052875908">
    <w:abstractNumId w:val="173"/>
  </w:num>
  <w:num w:numId="200" w16cid:durableId="2104035462">
    <w:abstractNumId w:val="97"/>
  </w:num>
  <w:num w:numId="201" w16cid:durableId="1194726304">
    <w:abstractNumId w:val="23"/>
  </w:num>
  <w:num w:numId="202" w16cid:durableId="960302004">
    <w:abstractNumId w:val="48"/>
  </w:num>
  <w:num w:numId="203" w16cid:durableId="1497720569">
    <w:abstractNumId w:val="158"/>
  </w:num>
  <w:num w:numId="204" w16cid:durableId="330331224">
    <w:abstractNumId w:val="102"/>
  </w:num>
  <w:num w:numId="205" w16cid:durableId="1091973220">
    <w:abstractNumId w:val="213"/>
  </w:num>
  <w:num w:numId="206" w16cid:durableId="298926050">
    <w:abstractNumId w:val="145"/>
  </w:num>
  <w:num w:numId="207" w16cid:durableId="1619024519">
    <w:abstractNumId w:val="3"/>
  </w:num>
  <w:num w:numId="208" w16cid:durableId="1103384476">
    <w:abstractNumId w:val="184"/>
  </w:num>
  <w:num w:numId="209" w16cid:durableId="1284117551">
    <w:abstractNumId w:val="164"/>
  </w:num>
  <w:num w:numId="210" w16cid:durableId="1201354902">
    <w:abstractNumId w:val="86"/>
  </w:num>
  <w:num w:numId="211" w16cid:durableId="793521103">
    <w:abstractNumId w:val="41"/>
  </w:num>
  <w:num w:numId="212" w16cid:durableId="2103529598">
    <w:abstractNumId w:val="81"/>
    <w:lvlOverride w:ilvl="0">
      <w:startOverride w:val="1"/>
    </w:lvlOverride>
  </w:num>
  <w:num w:numId="213" w16cid:durableId="751243493">
    <w:abstractNumId w:val="58"/>
    <w:lvlOverride w:ilvl="0">
      <w:startOverride w:val="1"/>
    </w:lvlOverride>
  </w:num>
  <w:num w:numId="214" w16cid:durableId="1107235370">
    <w:abstractNumId w:val="190"/>
  </w:num>
  <w:num w:numId="215" w16cid:durableId="1082802659">
    <w:abstractNumId w:val="211"/>
  </w:num>
  <w:num w:numId="216" w16cid:durableId="638076973">
    <w:abstractNumId w:val="156"/>
  </w:num>
  <w:num w:numId="217" w16cid:durableId="1905026116">
    <w:abstractNumId w:val="141"/>
  </w:num>
  <w:num w:numId="218" w16cid:durableId="1583024082">
    <w:abstractNumId w:val="67"/>
  </w:num>
  <w:num w:numId="219" w16cid:durableId="776565152">
    <w:abstractNumId w:val="98"/>
  </w:num>
  <w:num w:numId="220" w16cid:durableId="81140503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196700028">
    <w:abstractNumId w:val="187"/>
  </w:num>
  <w:num w:numId="222" w16cid:durableId="167133703">
    <w:abstractNumId w:val="117"/>
  </w:num>
  <w:num w:numId="223" w16cid:durableId="1823498536">
    <w:abstractNumId w:val="16"/>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24D"/>
    <w:rsid w:val="000002CB"/>
    <w:rsid w:val="000003EC"/>
    <w:rsid w:val="000007AD"/>
    <w:rsid w:val="00000834"/>
    <w:rsid w:val="00000857"/>
    <w:rsid w:val="000009E4"/>
    <w:rsid w:val="00000CB5"/>
    <w:rsid w:val="00000CFD"/>
    <w:rsid w:val="00000D6D"/>
    <w:rsid w:val="00000D78"/>
    <w:rsid w:val="00000EED"/>
    <w:rsid w:val="0000125A"/>
    <w:rsid w:val="00001438"/>
    <w:rsid w:val="000016D9"/>
    <w:rsid w:val="000018BA"/>
    <w:rsid w:val="00001E3C"/>
    <w:rsid w:val="00001F35"/>
    <w:rsid w:val="00001F3E"/>
    <w:rsid w:val="00001FEB"/>
    <w:rsid w:val="00002005"/>
    <w:rsid w:val="00002018"/>
    <w:rsid w:val="00002195"/>
    <w:rsid w:val="0000256C"/>
    <w:rsid w:val="000025B6"/>
    <w:rsid w:val="000026FE"/>
    <w:rsid w:val="00002807"/>
    <w:rsid w:val="000028C0"/>
    <w:rsid w:val="000028FB"/>
    <w:rsid w:val="00002A37"/>
    <w:rsid w:val="00002F98"/>
    <w:rsid w:val="00003248"/>
    <w:rsid w:val="00003337"/>
    <w:rsid w:val="0000340A"/>
    <w:rsid w:val="00003427"/>
    <w:rsid w:val="0000343F"/>
    <w:rsid w:val="0000364B"/>
    <w:rsid w:val="00003E89"/>
    <w:rsid w:val="000043AC"/>
    <w:rsid w:val="0000466E"/>
    <w:rsid w:val="000046B9"/>
    <w:rsid w:val="0000478E"/>
    <w:rsid w:val="000047DB"/>
    <w:rsid w:val="00004AED"/>
    <w:rsid w:val="00004D5D"/>
    <w:rsid w:val="000054B4"/>
    <w:rsid w:val="00005604"/>
    <w:rsid w:val="00005662"/>
    <w:rsid w:val="000058D1"/>
    <w:rsid w:val="00005A04"/>
    <w:rsid w:val="00005D63"/>
    <w:rsid w:val="00005EBD"/>
    <w:rsid w:val="00005F09"/>
    <w:rsid w:val="00005FEC"/>
    <w:rsid w:val="00006070"/>
    <w:rsid w:val="00006448"/>
    <w:rsid w:val="00006740"/>
    <w:rsid w:val="00006841"/>
    <w:rsid w:val="00006C4E"/>
    <w:rsid w:val="00006DE7"/>
    <w:rsid w:val="00007015"/>
    <w:rsid w:val="00007147"/>
    <w:rsid w:val="00007184"/>
    <w:rsid w:val="0000763F"/>
    <w:rsid w:val="0000786E"/>
    <w:rsid w:val="00007879"/>
    <w:rsid w:val="00007A73"/>
    <w:rsid w:val="00007A93"/>
    <w:rsid w:val="00007E3C"/>
    <w:rsid w:val="00007E54"/>
    <w:rsid w:val="00007E76"/>
    <w:rsid w:val="00010073"/>
    <w:rsid w:val="000101E6"/>
    <w:rsid w:val="000103BB"/>
    <w:rsid w:val="000106BC"/>
    <w:rsid w:val="0001087E"/>
    <w:rsid w:val="00010A85"/>
    <w:rsid w:val="00010C24"/>
    <w:rsid w:val="00010C73"/>
    <w:rsid w:val="00010D04"/>
    <w:rsid w:val="00010D10"/>
    <w:rsid w:val="0001119E"/>
    <w:rsid w:val="00011318"/>
    <w:rsid w:val="0001171B"/>
    <w:rsid w:val="000117C2"/>
    <w:rsid w:val="00011E2A"/>
    <w:rsid w:val="00011F88"/>
    <w:rsid w:val="00012436"/>
    <w:rsid w:val="0001279E"/>
    <w:rsid w:val="00012914"/>
    <w:rsid w:val="0001293D"/>
    <w:rsid w:val="00012AF9"/>
    <w:rsid w:val="00012DC2"/>
    <w:rsid w:val="00012EA0"/>
    <w:rsid w:val="0001319E"/>
    <w:rsid w:val="000131B1"/>
    <w:rsid w:val="00013282"/>
    <w:rsid w:val="00013307"/>
    <w:rsid w:val="00013403"/>
    <w:rsid w:val="00013547"/>
    <w:rsid w:val="00013561"/>
    <w:rsid w:val="000135A1"/>
    <w:rsid w:val="000135EB"/>
    <w:rsid w:val="00013DF5"/>
    <w:rsid w:val="00013F93"/>
    <w:rsid w:val="00013FA9"/>
    <w:rsid w:val="00014071"/>
    <w:rsid w:val="000140AB"/>
    <w:rsid w:val="000140F2"/>
    <w:rsid w:val="0001417E"/>
    <w:rsid w:val="00014415"/>
    <w:rsid w:val="00014A2A"/>
    <w:rsid w:val="00014B26"/>
    <w:rsid w:val="00014C5A"/>
    <w:rsid w:val="00014DC1"/>
    <w:rsid w:val="00014DE4"/>
    <w:rsid w:val="000151F5"/>
    <w:rsid w:val="000152B7"/>
    <w:rsid w:val="00015635"/>
    <w:rsid w:val="00015766"/>
    <w:rsid w:val="000157F1"/>
    <w:rsid w:val="00015888"/>
    <w:rsid w:val="00015A63"/>
    <w:rsid w:val="000160C0"/>
    <w:rsid w:val="00016336"/>
    <w:rsid w:val="00016429"/>
    <w:rsid w:val="00016652"/>
    <w:rsid w:val="00016876"/>
    <w:rsid w:val="00016912"/>
    <w:rsid w:val="00016978"/>
    <w:rsid w:val="00016DB5"/>
    <w:rsid w:val="00017219"/>
    <w:rsid w:val="0001743A"/>
    <w:rsid w:val="00017551"/>
    <w:rsid w:val="00017987"/>
    <w:rsid w:val="00017A06"/>
    <w:rsid w:val="00017F63"/>
    <w:rsid w:val="000201AB"/>
    <w:rsid w:val="0002062C"/>
    <w:rsid w:val="000206BB"/>
    <w:rsid w:val="00020A64"/>
    <w:rsid w:val="00020D16"/>
    <w:rsid w:val="00020E41"/>
    <w:rsid w:val="0002105D"/>
    <w:rsid w:val="00021109"/>
    <w:rsid w:val="000213F4"/>
    <w:rsid w:val="000217B0"/>
    <w:rsid w:val="00021C08"/>
    <w:rsid w:val="00021CB2"/>
    <w:rsid w:val="00021DB1"/>
    <w:rsid w:val="00021F7D"/>
    <w:rsid w:val="0002215D"/>
    <w:rsid w:val="00022166"/>
    <w:rsid w:val="0002242D"/>
    <w:rsid w:val="00022D0E"/>
    <w:rsid w:val="00022DDB"/>
    <w:rsid w:val="00022F33"/>
    <w:rsid w:val="00022FA5"/>
    <w:rsid w:val="000230E3"/>
    <w:rsid w:val="000231FC"/>
    <w:rsid w:val="00023232"/>
    <w:rsid w:val="00023282"/>
    <w:rsid w:val="0002368F"/>
    <w:rsid w:val="0002385F"/>
    <w:rsid w:val="000239F8"/>
    <w:rsid w:val="00023C3E"/>
    <w:rsid w:val="00023E96"/>
    <w:rsid w:val="0002425B"/>
    <w:rsid w:val="000242A1"/>
    <w:rsid w:val="00024622"/>
    <w:rsid w:val="00024826"/>
    <w:rsid w:val="00024C51"/>
    <w:rsid w:val="00024F07"/>
    <w:rsid w:val="00025222"/>
    <w:rsid w:val="00025743"/>
    <w:rsid w:val="00025B85"/>
    <w:rsid w:val="00025D42"/>
    <w:rsid w:val="0002665C"/>
    <w:rsid w:val="00026786"/>
    <w:rsid w:val="00026B23"/>
    <w:rsid w:val="00026B86"/>
    <w:rsid w:val="00026CE5"/>
    <w:rsid w:val="00026D2D"/>
    <w:rsid w:val="00026F56"/>
    <w:rsid w:val="00026F77"/>
    <w:rsid w:val="000271CE"/>
    <w:rsid w:val="00027344"/>
    <w:rsid w:val="00027458"/>
    <w:rsid w:val="000274FB"/>
    <w:rsid w:val="000276D0"/>
    <w:rsid w:val="00027726"/>
    <w:rsid w:val="000277A5"/>
    <w:rsid w:val="000278AC"/>
    <w:rsid w:val="00027960"/>
    <w:rsid w:val="00027F0A"/>
    <w:rsid w:val="00030339"/>
    <w:rsid w:val="00030569"/>
    <w:rsid w:val="00030649"/>
    <w:rsid w:val="0003084C"/>
    <w:rsid w:val="00030DBB"/>
    <w:rsid w:val="00030F60"/>
    <w:rsid w:val="00030FE8"/>
    <w:rsid w:val="0003101E"/>
    <w:rsid w:val="00031038"/>
    <w:rsid w:val="000317A1"/>
    <w:rsid w:val="000317B9"/>
    <w:rsid w:val="00031AAE"/>
    <w:rsid w:val="00031D40"/>
    <w:rsid w:val="00031DC7"/>
    <w:rsid w:val="00031FD0"/>
    <w:rsid w:val="00032345"/>
    <w:rsid w:val="000323A9"/>
    <w:rsid w:val="00032422"/>
    <w:rsid w:val="00032637"/>
    <w:rsid w:val="00032BC9"/>
    <w:rsid w:val="00032C6B"/>
    <w:rsid w:val="0003380E"/>
    <w:rsid w:val="00033A8A"/>
    <w:rsid w:val="00033B46"/>
    <w:rsid w:val="00033DF4"/>
    <w:rsid w:val="00033F63"/>
    <w:rsid w:val="00033F65"/>
    <w:rsid w:val="00033F6B"/>
    <w:rsid w:val="000342B4"/>
    <w:rsid w:val="000347FF"/>
    <w:rsid w:val="0003483A"/>
    <w:rsid w:val="00034A01"/>
    <w:rsid w:val="00034B91"/>
    <w:rsid w:val="00034C09"/>
    <w:rsid w:val="00034DC5"/>
    <w:rsid w:val="00035005"/>
    <w:rsid w:val="0003519C"/>
    <w:rsid w:val="00035252"/>
    <w:rsid w:val="000355C9"/>
    <w:rsid w:val="00035A5E"/>
    <w:rsid w:val="00035B60"/>
    <w:rsid w:val="00035DE8"/>
    <w:rsid w:val="00035FE1"/>
    <w:rsid w:val="00035FE3"/>
    <w:rsid w:val="0003627A"/>
    <w:rsid w:val="000364E8"/>
    <w:rsid w:val="000365D0"/>
    <w:rsid w:val="000365DA"/>
    <w:rsid w:val="00036601"/>
    <w:rsid w:val="000366C0"/>
    <w:rsid w:val="00036A96"/>
    <w:rsid w:val="00036B93"/>
    <w:rsid w:val="000370CF"/>
    <w:rsid w:val="000371EC"/>
    <w:rsid w:val="000372E6"/>
    <w:rsid w:val="0003742F"/>
    <w:rsid w:val="00037652"/>
    <w:rsid w:val="000377C2"/>
    <w:rsid w:val="00037ED1"/>
    <w:rsid w:val="00040482"/>
    <w:rsid w:val="000406B3"/>
    <w:rsid w:val="0004099E"/>
    <w:rsid w:val="00040A52"/>
    <w:rsid w:val="00040A90"/>
    <w:rsid w:val="00040E71"/>
    <w:rsid w:val="00040FC3"/>
    <w:rsid w:val="00041196"/>
    <w:rsid w:val="000411F0"/>
    <w:rsid w:val="000414B9"/>
    <w:rsid w:val="000415A7"/>
    <w:rsid w:val="00041615"/>
    <w:rsid w:val="00041669"/>
    <w:rsid w:val="000416F5"/>
    <w:rsid w:val="000422C2"/>
    <w:rsid w:val="000428CB"/>
    <w:rsid w:val="00042C03"/>
    <w:rsid w:val="00042C04"/>
    <w:rsid w:val="00043085"/>
    <w:rsid w:val="000430DA"/>
    <w:rsid w:val="00043210"/>
    <w:rsid w:val="00043301"/>
    <w:rsid w:val="00043331"/>
    <w:rsid w:val="000434C0"/>
    <w:rsid w:val="0004357C"/>
    <w:rsid w:val="00043817"/>
    <w:rsid w:val="0004381D"/>
    <w:rsid w:val="00043866"/>
    <w:rsid w:val="00043A67"/>
    <w:rsid w:val="00043AD9"/>
    <w:rsid w:val="00043D5A"/>
    <w:rsid w:val="00043E64"/>
    <w:rsid w:val="0004402A"/>
    <w:rsid w:val="0004417B"/>
    <w:rsid w:val="000441EF"/>
    <w:rsid w:val="000443CE"/>
    <w:rsid w:val="00044535"/>
    <w:rsid w:val="0004479C"/>
    <w:rsid w:val="000447F6"/>
    <w:rsid w:val="0004483A"/>
    <w:rsid w:val="0004487D"/>
    <w:rsid w:val="00044B15"/>
    <w:rsid w:val="00044BFB"/>
    <w:rsid w:val="00044D69"/>
    <w:rsid w:val="00044E61"/>
    <w:rsid w:val="00045137"/>
    <w:rsid w:val="000454B1"/>
    <w:rsid w:val="00045822"/>
    <w:rsid w:val="00045C03"/>
    <w:rsid w:val="00045C35"/>
    <w:rsid w:val="00045E90"/>
    <w:rsid w:val="00046192"/>
    <w:rsid w:val="00046363"/>
    <w:rsid w:val="000463DA"/>
    <w:rsid w:val="00046421"/>
    <w:rsid w:val="00046B81"/>
    <w:rsid w:val="00046EB0"/>
    <w:rsid w:val="00047167"/>
    <w:rsid w:val="0004725B"/>
    <w:rsid w:val="0004741F"/>
    <w:rsid w:val="0004747A"/>
    <w:rsid w:val="00047575"/>
    <w:rsid w:val="0004761F"/>
    <w:rsid w:val="00047A5D"/>
    <w:rsid w:val="00047B73"/>
    <w:rsid w:val="00047E7E"/>
    <w:rsid w:val="0005030D"/>
    <w:rsid w:val="000508D3"/>
    <w:rsid w:val="00050BF7"/>
    <w:rsid w:val="00050C9B"/>
    <w:rsid w:val="00050CEE"/>
    <w:rsid w:val="00051832"/>
    <w:rsid w:val="00051AAF"/>
    <w:rsid w:val="00051FFA"/>
    <w:rsid w:val="00052028"/>
    <w:rsid w:val="00052272"/>
    <w:rsid w:val="00052352"/>
    <w:rsid w:val="000524AD"/>
    <w:rsid w:val="00052729"/>
    <w:rsid w:val="000528FC"/>
    <w:rsid w:val="00052B03"/>
    <w:rsid w:val="00052B0F"/>
    <w:rsid w:val="00052DC2"/>
    <w:rsid w:val="0005333C"/>
    <w:rsid w:val="0005353F"/>
    <w:rsid w:val="000536EB"/>
    <w:rsid w:val="000539ED"/>
    <w:rsid w:val="00053AED"/>
    <w:rsid w:val="00053C72"/>
    <w:rsid w:val="00053CEE"/>
    <w:rsid w:val="00053E0C"/>
    <w:rsid w:val="00053E16"/>
    <w:rsid w:val="00053EE3"/>
    <w:rsid w:val="00054697"/>
    <w:rsid w:val="00054AE4"/>
    <w:rsid w:val="00054C94"/>
    <w:rsid w:val="00054F40"/>
    <w:rsid w:val="00055158"/>
    <w:rsid w:val="0005536A"/>
    <w:rsid w:val="000553A4"/>
    <w:rsid w:val="00055434"/>
    <w:rsid w:val="0005553C"/>
    <w:rsid w:val="00055664"/>
    <w:rsid w:val="00055718"/>
    <w:rsid w:val="00055AA2"/>
    <w:rsid w:val="00055C1A"/>
    <w:rsid w:val="00055EB3"/>
    <w:rsid w:val="00055F6D"/>
    <w:rsid w:val="0005600D"/>
    <w:rsid w:val="00056470"/>
    <w:rsid w:val="00056686"/>
    <w:rsid w:val="00056788"/>
    <w:rsid w:val="000568E1"/>
    <w:rsid w:val="00056A13"/>
    <w:rsid w:val="00056D9D"/>
    <w:rsid w:val="00056E08"/>
    <w:rsid w:val="0005700A"/>
    <w:rsid w:val="00057188"/>
    <w:rsid w:val="00057261"/>
    <w:rsid w:val="00057362"/>
    <w:rsid w:val="00057637"/>
    <w:rsid w:val="00057B67"/>
    <w:rsid w:val="00057C30"/>
    <w:rsid w:val="00060284"/>
    <w:rsid w:val="00060307"/>
    <w:rsid w:val="00060361"/>
    <w:rsid w:val="000604EE"/>
    <w:rsid w:val="0006088E"/>
    <w:rsid w:val="000608B0"/>
    <w:rsid w:val="000608EA"/>
    <w:rsid w:val="00060BC6"/>
    <w:rsid w:val="00060C2B"/>
    <w:rsid w:val="00060CCC"/>
    <w:rsid w:val="000611B5"/>
    <w:rsid w:val="00061227"/>
    <w:rsid w:val="000612FD"/>
    <w:rsid w:val="00061497"/>
    <w:rsid w:val="0006150B"/>
    <w:rsid w:val="000619F3"/>
    <w:rsid w:val="00061B73"/>
    <w:rsid w:val="00061C62"/>
    <w:rsid w:val="00061DF5"/>
    <w:rsid w:val="00061F81"/>
    <w:rsid w:val="00061FAE"/>
    <w:rsid w:val="00062009"/>
    <w:rsid w:val="0006244C"/>
    <w:rsid w:val="00062490"/>
    <w:rsid w:val="000629C1"/>
    <w:rsid w:val="00062AFC"/>
    <w:rsid w:val="00062DCB"/>
    <w:rsid w:val="00062E96"/>
    <w:rsid w:val="000631D7"/>
    <w:rsid w:val="0006325C"/>
    <w:rsid w:val="000637F9"/>
    <w:rsid w:val="000638CA"/>
    <w:rsid w:val="00063AF4"/>
    <w:rsid w:val="00063BC5"/>
    <w:rsid w:val="00063D39"/>
    <w:rsid w:val="00063F6F"/>
    <w:rsid w:val="00063F72"/>
    <w:rsid w:val="000640A2"/>
    <w:rsid w:val="00064900"/>
    <w:rsid w:val="0006495C"/>
    <w:rsid w:val="00064A03"/>
    <w:rsid w:val="00064AD7"/>
    <w:rsid w:val="00064C56"/>
    <w:rsid w:val="00064D84"/>
    <w:rsid w:val="00064E75"/>
    <w:rsid w:val="00064EA4"/>
    <w:rsid w:val="000650DA"/>
    <w:rsid w:val="0006525D"/>
    <w:rsid w:val="0006538A"/>
    <w:rsid w:val="000655F8"/>
    <w:rsid w:val="000658FF"/>
    <w:rsid w:val="000662B8"/>
    <w:rsid w:val="00066337"/>
    <w:rsid w:val="0006639E"/>
    <w:rsid w:val="000665A9"/>
    <w:rsid w:val="00066695"/>
    <w:rsid w:val="00066AD3"/>
    <w:rsid w:val="000675D4"/>
    <w:rsid w:val="000676EC"/>
    <w:rsid w:val="0006781F"/>
    <w:rsid w:val="00067EBF"/>
    <w:rsid w:val="00070301"/>
    <w:rsid w:val="00070487"/>
    <w:rsid w:val="00070572"/>
    <w:rsid w:val="000707D9"/>
    <w:rsid w:val="000708D3"/>
    <w:rsid w:val="000708F8"/>
    <w:rsid w:val="00070943"/>
    <w:rsid w:val="00070C49"/>
    <w:rsid w:val="00070D72"/>
    <w:rsid w:val="000710BE"/>
    <w:rsid w:val="000711C0"/>
    <w:rsid w:val="0007124A"/>
    <w:rsid w:val="0007155B"/>
    <w:rsid w:val="0007170D"/>
    <w:rsid w:val="0007194B"/>
    <w:rsid w:val="00071B83"/>
    <w:rsid w:val="00072075"/>
    <w:rsid w:val="00072400"/>
    <w:rsid w:val="00072426"/>
    <w:rsid w:val="00072495"/>
    <w:rsid w:val="00072A13"/>
    <w:rsid w:val="00072ACF"/>
    <w:rsid w:val="00072E3B"/>
    <w:rsid w:val="00072E75"/>
    <w:rsid w:val="00072F52"/>
    <w:rsid w:val="00073611"/>
    <w:rsid w:val="00073836"/>
    <w:rsid w:val="00073928"/>
    <w:rsid w:val="0007394C"/>
    <w:rsid w:val="000739F0"/>
    <w:rsid w:val="000739FB"/>
    <w:rsid w:val="00073AF7"/>
    <w:rsid w:val="00073DC7"/>
    <w:rsid w:val="00073E04"/>
    <w:rsid w:val="00073E88"/>
    <w:rsid w:val="00073F3F"/>
    <w:rsid w:val="0007400D"/>
    <w:rsid w:val="000742C2"/>
    <w:rsid w:val="000742C3"/>
    <w:rsid w:val="0007442D"/>
    <w:rsid w:val="0007447F"/>
    <w:rsid w:val="000746DB"/>
    <w:rsid w:val="00074751"/>
    <w:rsid w:val="00074B8F"/>
    <w:rsid w:val="00074C94"/>
    <w:rsid w:val="00074EFE"/>
    <w:rsid w:val="00075271"/>
    <w:rsid w:val="000752F8"/>
    <w:rsid w:val="00075496"/>
    <w:rsid w:val="00075539"/>
    <w:rsid w:val="000755BA"/>
    <w:rsid w:val="00075600"/>
    <w:rsid w:val="00075653"/>
    <w:rsid w:val="000756FB"/>
    <w:rsid w:val="000758CD"/>
    <w:rsid w:val="00075F4B"/>
    <w:rsid w:val="0007631B"/>
    <w:rsid w:val="00076599"/>
    <w:rsid w:val="00076EC6"/>
    <w:rsid w:val="00077042"/>
    <w:rsid w:val="00077287"/>
    <w:rsid w:val="000774EC"/>
    <w:rsid w:val="00077650"/>
    <w:rsid w:val="0007773D"/>
    <w:rsid w:val="0007781E"/>
    <w:rsid w:val="00077A16"/>
    <w:rsid w:val="00077F30"/>
    <w:rsid w:val="0008066C"/>
    <w:rsid w:val="0008080F"/>
    <w:rsid w:val="000809EA"/>
    <w:rsid w:val="00080CC3"/>
    <w:rsid w:val="00080D69"/>
    <w:rsid w:val="00081013"/>
    <w:rsid w:val="0008137A"/>
    <w:rsid w:val="000814CA"/>
    <w:rsid w:val="0008157A"/>
    <w:rsid w:val="00081599"/>
    <w:rsid w:val="0008163A"/>
    <w:rsid w:val="00081847"/>
    <w:rsid w:val="00081922"/>
    <w:rsid w:val="00081A1D"/>
    <w:rsid w:val="00081A58"/>
    <w:rsid w:val="00081B9C"/>
    <w:rsid w:val="00081BD2"/>
    <w:rsid w:val="00081C98"/>
    <w:rsid w:val="00081D33"/>
    <w:rsid w:val="00081D67"/>
    <w:rsid w:val="0008200D"/>
    <w:rsid w:val="000821FD"/>
    <w:rsid w:val="00082334"/>
    <w:rsid w:val="000825DA"/>
    <w:rsid w:val="00082667"/>
    <w:rsid w:val="000826EE"/>
    <w:rsid w:val="00082A51"/>
    <w:rsid w:val="00082AD0"/>
    <w:rsid w:val="00082C39"/>
    <w:rsid w:val="00082D21"/>
    <w:rsid w:val="00082F2F"/>
    <w:rsid w:val="00082FAD"/>
    <w:rsid w:val="0008303C"/>
    <w:rsid w:val="000830A6"/>
    <w:rsid w:val="0008314A"/>
    <w:rsid w:val="0008316C"/>
    <w:rsid w:val="000833F9"/>
    <w:rsid w:val="0008344C"/>
    <w:rsid w:val="0008365A"/>
    <w:rsid w:val="0008373F"/>
    <w:rsid w:val="00083A97"/>
    <w:rsid w:val="00083C89"/>
    <w:rsid w:val="00083F9C"/>
    <w:rsid w:val="00084085"/>
    <w:rsid w:val="0008444E"/>
    <w:rsid w:val="00084575"/>
    <w:rsid w:val="000845AC"/>
    <w:rsid w:val="0008460A"/>
    <w:rsid w:val="00084677"/>
    <w:rsid w:val="0008475D"/>
    <w:rsid w:val="000849B4"/>
    <w:rsid w:val="00084DEF"/>
    <w:rsid w:val="000851E0"/>
    <w:rsid w:val="0008530F"/>
    <w:rsid w:val="00085D09"/>
    <w:rsid w:val="00085D2D"/>
    <w:rsid w:val="00085DA4"/>
    <w:rsid w:val="00085E5A"/>
    <w:rsid w:val="00085ECE"/>
    <w:rsid w:val="00086041"/>
    <w:rsid w:val="0008623C"/>
    <w:rsid w:val="00086851"/>
    <w:rsid w:val="000869B9"/>
    <w:rsid w:val="00087317"/>
    <w:rsid w:val="00087382"/>
    <w:rsid w:val="00087565"/>
    <w:rsid w:val="00087568"/>
    <w:rsid w:val="000876D6"/>
    <w:rsid w:val="00087BA0"/>
    <w:rsid w:val="00087C5B"/>
    <w:rsid w:val="00087D53"/>
    <w:rsid w:val="00087F7B"/>
    <w:rsid w:val="00090065"/>
    <w:rsid w:val="00090194"/>
    <w:rsid w:val="0009039A"/>
    <w:rsid w:val="00090799"/>
    <w:rsid w:val="000907D3"/>
    <w:rsid w:val="000908D5"/>
    <w:rsid w:val="00090963"/>
    <w:rsid w:val="00090B6C"/>
    <w:rsid w:val="00090B9E"/>
    <w:rsid w:val="00090CFD"/>
    <w:rsid w:val="0009102B"/>
    <w:rsid w:val="000910CA"/>
    <w:rsid w:val="000912AC"/>
    <w:rsid w:val="000915D4"/>
    <w:rsid w:val="0009168E"/>
    <w:rsid w:val="00091726"/>
    <w:rsid w:val="0009183E"/>
    <w:rsid w:val="000919E0"/>
    <w:rsid w:val="00091A90"/>
    <w:rsid w:val="00091B47"/>
    <w:rsid w:val="00091BE3"/>
    <w:rsid w:val="00091EA0"/>
    <w:rsid w:val="00091EA3"/>
    <w:rsid w:val="00092176"/>
    <w:rsid w:val="00092453"/>
    <w:rsid w:val="00092461"/>
    <w:rsid w:val="00092855"/>
    <w:rsid w:val="000928A4"/>
    <w:rsid w:val="000928E5"/>
    <w:rsid w:val="00092A51"/>
    <w:rsid w:val="00092A93"/>
    <w:rsid w:val="00092AE0"/>
    <w:rsid w:val="00092C79"/>
    <w:rsid w:val="00092D25"/>
    <w:rsid w:val="00092F5F"/>
    <w:rsid w:val="00092F71"/>
    <w:rsid w:val="00093082"/>
    <w:rsid w:val="000932F8"/>
    <w:rsid w:val="00093520"/>
    <w:rsid w:val="000936B8"/>
    <w:rsid w:val="00093B6C"/>
    <w:rsid w:val="00093BC1"/>
    <w:rsid w:val="00093D7C"/>
    <w:rsid w:val="00093EAB"/>
    <w:rsid w:val="00093F42"/>
    <w:rsid w:val="00093F94"/>
    <w:rsid w:val="000940D3"/>
    <w:rsid w:val="000942DF"/>
    <w:rsid w:val="00094344"/>
    <w:rsid w:val="00094353"/>
    <w:rsid w:val="00094AFA"/>
    <w:rsid w:val="00094B42"/>
    <w:rsid w:val="00094C68"/>
    <w:rsid w:val="00094E04"/>
    <w:rsid w:val="00094FFF"/>
    <w:rsid w:val="00095101"/>
    <w:rsid w:val="000952C6"/>
    <w:rsid w:val="0009533D"/>
    <w:rsid w:val="0009540C"/>
    <w:rsid w:val="0009548B"/>
    <w:rsid w:val="0009552C"/>
    <w:rsid w:val="000956D8"/>
    <w:rsid w:val="00095713"/>
    <w:rsid w:val="00095BB4"/>
    <w:rsid w:val="00096511"/>
    <w:rsid w:val="0009671F"/>
    <w:rsid w:val="00096758"/>
    <w:rsid w:val="00096DD0"/>
    <w:rsid w:val="00096F9F"/>
    <w:rsid w:val="00097106"/>
    <w:rsid w:val="0009711B"/>
    <w:rsid w:val="000972D0"/>
    <w:rsid w:val="0009754A"/>
    <w:rsid w:val="000976BA"/>
    <w:rsid w:val="000976D4"/>
    <w:rsid w:val="00097753"/>
    <w:rsid w:val="00097878"/>
    <w:rsid w:val="0009787D"/>
    <w:rsid w:val="00097993"/>
    <w:rsid w:val="00097AFA"/>
    <w:rsid w:val="00097B7D"/>
    <w:rsid w:val="00097BA4"/>
    <w:rsid w:val="00097BA5"/>
    <w:rsid w:val="00097C51"/>
    <w:rsid w:val="00097D8E"/>
    <w:rsid w:val="000A0022"/>
    <w:rsid w:val="000A01B9"/>
    <w:rsid w:val="000A01ED"/>
    <w:rsid w:val="000A020E"/>
    <w:rsid w:val="000A0324"/>
    <w:rsid w:val="000A062C"/>
    <w:rsid w:val="000A06F8"/>
    <w:rsid w:val="000A094B"/>
    <w:rsid w:val="000A09BB"/>
    <w:rsid w:val="000A0AAA"/>
    <w:rsid w:val="000A0BF5"/>
    <w:rsid w:val="000A0CA3"/>
    <w:rsid w:val="000A0D2C"/>
    <w:rsid w:val="000A1191"/>
    <w:rsid w:val="000A13BC"/>
    <w:rsid w:val="000A155A"/>
    <w:rsid w:val="000A15D0"/>
    <w:rsid w:val="000A1654"/>
    <w:rsid w:val="000A1980"/>
    <w:rsid w:val="000A1F6B"/>
    <w:rsid w:val="000A2324"/>
    <w:rsid w:val="000A25A8"/>
    <w:rsid w:val="000A2CAC"/>
    <w:rsid w:val="000A2D85"/>
    <w:rsid w:val="000A306D"/>
    <w:rsid w:val="000A3358"/>
    <w:rsid w:val="000A3373"/>
    <w:rsid w:val="000A3439"/>
    <w:rsid w:val="000A34AA"/>
    <w:rsid w:val="000A3524"/>
    <w:rsid w:val="000A3825"/>
    <w:rsid w:val="000A395C"/>
    <w:rsid w:val="000A3D36"/>
    <w:rsid w:val="000A3DFE"/>
    <w:rsid w:val="000A409F"/>
    <w:rsid w:val="000A4285"/>
    <w:rsid w:val="000A4E01"/>
    <w:rsid w:val="000A4FE6"/>
    <w:rsid w:val="000A5113"/>
    <w:rsid w:val="000A51D2"/>
    <w:rsid w:val="000A56E6"/>
    <w:rsid w:val="000A5756"/>
    <w:rsid w:val="000A61A8"/>
    <w:rsid w:val="000A635B"/>
    <w:rsid w:val="000A647B"/>
    <w:rsid w:val="000A64E2"/>
    <w:rsid w:val="000A655F"/>
    <w:rsid w:val="000A6617"/>
    <w:rsid w:val="000A6689"/>
    <w:rsid w:val="000A66BD"/>
    <w:rsid w:val="000A6721"/>
    <w:rsid w:val="000A6832"/>
    <w:rsid w:val="000A68AD"/>
    <w:rsid w:val="000A695C"/>
    <w:rsid w:val="000A69D7"/>
    <w:rsid w:val="000A6B36"/>
    <w:rsid w:val="000A6B57"/>
    <w:rsid w:val="000A739B"/>
    <w:rsid w:val="000A744B"/>
    <w:rsid w:val="000A75D1"/>
    <w:rsid w:val="000A7AEE"/>
    <w:rsid w:val="000A7C35"/>
    <w:rsid w:val="000A7C73"/>
    <w:rsid w:val="000A7DA8"/>
    <w:rsid w:val="000A7F7F"/>
    <w:rsid w:val="000B0597"/>
    <w:rsid w:val="000B0611"/>
    <w:rsid w:val="000B0625"/>
    <w:rsid w:val="000B067C"/>
    <w:rsid w:val="000B0699"/>
    <w:rsid w:val="000B094D"/>
    <w:rsid w:val="000B0D62"/>
    <w:rsid w:val="000B0E44"/>
    <w:rsid w:val="000B0FBB"/>
    <w:rsid w:val="000B10E5"/>
    <w:rsid w:val="000B12D9"/>
    <w:rsid w:val="000B161A"/>
    <w:rsid w:val="000B165C"/>
    <w:rsid w:val="000B173B"/>
    <w:rsid w:val="000B1790"/>
    <w:rsid w:val="000B182B"/>
    <w:rsid w:val="000B19B0"/>
    <w:rsid w:val="000B1AF3"/>
    <w:rsid w:val="000B1B32"/>
    <w:rsid w:val="000B1BD4"/>
    <w:rsid w:val="000B2364"/>
    <w:rsid w:val="000B2557"/>
    <w:rsid w:val="000B25D3"/>
    <w:rsid w:val="000B277B"/>
    <w:rsid w:val="000B27DB"/>
    <w:rsid w:val="000B28CF"/>
    <w:rsid w:val="000B2996"/>
    <w:rsid w:val="000B2CFD"/>
    <w:rsid w:val="000B2E92"/>
    <w:rsid w:val="000B2F41"/>
    <w:rsid w:val="000B31C0"/>
    <w:rsid w:val="000B33ED"/>
    <w:rsid w:val="000B378C"/>
    <w:rsid w:val="000B39AD"/>
    <w:rsid w:val="000B3AB2"/>
    <w:rsid w:val="000B3BBA"/>
    <w:rsid w:val="000B3EB0"/>
    <w:rsid w:val="000B40BB"/>
    <w:rsid w:val="000B423B"/>
    <w:rsid w:val="000B49D6"/>
    <w:rsid w:val="000B4F46"/>
    <w:rsid w:val="000B50AB"/>
    <w:rsid w:val="000B5187"/>
    <w:rsid w:val="000B51BA"/>
    <w:rsid w:val="000B5249"/>
    <w:rsid w:val="000B538C"/>
    <w:rsid w:val="000B5390"/>
    <w:rsid w:val="000B5AD3"/>
    <w:rsid w:val="000B5E4F"/>
    <w:rsid w:val="000B5E9D"/>
    <w:rsid w:val="000B5F57"/>
    <w:rsid w:val="000B6115"/>
    <w:rsid w:val="000B6356"/>
    <w:rsid w:val="000B649B"/>
    <w:rsid w:val="000B66E0"/>
    <w:rsid w:val="000B67A8"/>
    <w:rsid w:val="000B6AE1"/>
    <w:rsid w:val="000B6B5F"/>
    <w:rsid w:val="000B6EE2"/>
    <w:rsid w:val="000B72F9"/>
    <w:rsid w:val="000B743D"/>
    <w:rsid w:val="000B750F"/>
    <w:rsid w:val="000B761F"/>
    <w:rsid w:val="000B7657"/>
    <w:rsid w:val="000B7672"/>
    <w:rsid w:val="000B77BC"/>
    <w:rsid w:val="000B790D"/>
    <w:rsid w:val="000B7B79"/>
    <w:rsid w:val="000B7D3B"/>
    <w:rsid w:val="000C00E0"/>
    <w:rsid w:val="000C029D"/>
    <w:rsid w:val="000C0477"/>
    <w:rsid w:val="000C0490"/>
    <w:rsid w:val="000C0BCD"/>
    <w:rsid w:val="000C0C62"/>
    <w:rsid w:val="000C0D3A"/>
    <w:rsid w:val="000C0F60"/>
    <w:rsid w:val="000C113B"/>
    <w:rsid w:val="000C1372"/>
    <w:rsid w:val="000C13DF"/>
    <w:rsid w:val="000C18AA"/>
    <w:rsid w:val="000C18CD"/>
    <w:rsid w:val="000C18E2"/>
    <w:rsid w:val="000C19BD"/>
    <w:rsid w:val="000C1A1E"/>
    <w:rsid w:val="000C1E15"/>
    <w:rsid w:val="000C1F30"/>
    <w:rsid w:val="000C2280"/>
    <w:rsid w:val="000C238F"/>
    <w:rsid w:val="000C23F4"/>
    <w:rsid w:val="000C241A"/>
    <w:rsid w:val="000C2770"/>
    <w:rsid w:val="000C28EE"/>
    <w:rsid w:val="000C299F"/>
    <w:rsid w:val="000C29A7"/>
    <w:rsid w:val="000C2B4A"/>
    <w:rsid w:val="000C2DB1"/>
    <w:rsid w:val="000C3161"/>
    <w:rsid w:val="000C35E3"/>
    <w:rsid w:val="000C366F"/>
    <w:rsid w:val="000C384D"/>
    <w:rsid w:val="000C38B7"/>
    <w:rsid w:val="000C3A73"/>
    <w:rsid w:val="000C3C22"/>
    <w:rsid w:val="000C3C42"/>
    <w:rsid w:val="000C3E6B"/>
    <w:rsid w:val="000C402F"/>
    <w:rsid w:val="000C41EF"/>
    <w:rsid w:val="000C42B7"/>
    <w:rsid w:val="000C45CD"/>
    <w:rsid w:val="000C4659"/>
    <w:rsid w:val="000C48BC"/>
    <w:rsid w:val="000C48F1"/>
    <w:rsid w:val="000C4A1B"/>
    <w:rsid w:val="000C4B49"/>
    <w:rsid w:val="000C4B85"/>
    <w:rsid w:val="000C4C31"/>
    <w:rsid w:val="000C5048"/>
    <w:rsid w:val="000C508B"/>
    <w:rsid w:val="000C5235"/>
    <w:rsid w:val="000C5258"/>
    <w:rsid w:val="000C5618"/>
    <w:rsid w:val="000C5693"/>
    <w:rsid w:val="000C585F"/>
    <w:rsid w:val="000C59BF"/>
    <w:rsid w:val="000C5A5E"/>
    <w:rsid w:val="000C5A60"/>
    <w:rsid w:val="000C5BC3"/>
    <w:rsid w:val="000C5C62"/>
    <w:rsid w:val="000C5D00"/>
    <w:rsid w:val="000C5D4A"/>
    <w:rsid w:val="000C5E03"/>
    <w:rsid w:val="000C5E0F"/>
    <w:rsid w:val="000C5E47"/>
    <w:rsid w:val="000C5FCE"/>
    <w:rsid w:val="000C60A4"/>
    <w:rsid w:val="000C623B"/>
    <w:rsid w:val="000C62D6"/>
    <w:rsid w:val="000C63B3"/>
    <w:rsid w:val="000C648C"/>
    <w:rsid w:val="000C65E2"/>
    <w:rsid w:val="000C66A7"/>
    <w:rsid w:val="000C69C5"/>
    <w:rsid w:val="000C6C16"/>
    <w:rsid w:val="000C6C6E"/>
    <w:rsid w:val="000C6F74"/>
    <w:rsid w:val="000C7043"/>
    <w:rsid w:val="000C7093"/>
    <w:rsid w:val="000C735C"/>
    <w:rsid w:val="000C7384"/>
    <w:rsid w:val="000C78A9"/>
    <w:rsid w:val="000C7B61"/>
    <w:rsid w:val="000C7C0D"/>
    <w:rsid w:val="000C7C60"/>
    <w:rsid w:val="000C7C79"/>
    <w:rsid w:val="000C7D50"/>
    <w:rsid w:val="000C7F7A"/>
    <w:rsid w:val="000D045B"/>
    <w:rsid w:val="000D049C"/>
    <w:rsid w:val="000D0558"/>
    <w:rsid w:val="000D0766"/>
    <w:rsid w:val="000D07D5"/>
    <w:rsid w:val="000D0A35"/>
    <w:rsid w:val="000D0B25"/>
    <w:rsid w:val="000D0FB3"/>
    <w:rsid w:val="000D166E"/>
    <w:rsid w:val="000D17F0"/>
    <w:rsid w:val="000D1917"/>
    <w:rsid w:val="000D1C0B"/>
    <w:rsid w:val="000D1D2C"/>
    <w:rsid w:val="000D1E58"/>
    <w:rsid w:val="000D1E85"/>
    <w:rsid w:val="000D1ECE"/>
    <w:rsid w:val="000D1F95"/>
    <w:rsid w:val="000D21C4"/>
    <w:rsid w:val="000D229E"/>
    <w:rsid w:val="000D2492"/>
    <w:rsid w:val="000D25F5"/>
    <w:rsid w:val="000D28C3"/>
    <w:rsid w:val="000D2B97"/>
    <w:rsid w:val="000D2BF3"/>
    <w:rsid w:val="000D3345"/>
    <w:rsid w:val="000D41C0"/>
    <w:rsid w:val="000D428A"/>
    <w:rsid w:val="000D42B0"/>
    <w:rsid w:val="000D43FE"/>
    <w:rsid w:val="000D4650"/>
    <w:rsid w:val="000D4A14"/>
    <w:rsid w:val="000D4D67"/>
    <w:rsid w:val="000D4F31"/>
    <w:rsid w:val="000D5012"/>
    <w:rsid w:val="000D51C2"/>
    <w:rsid w:val="000D522C"/>
    <w:rsid w:val="000D53CF"/>
    <w:rsid w:val="000D559D"/>
    <w:rsid w:val="000D5653"/>
    <w:rsid w:val="000D58E4"/>
    <w:rsid w:val="000D5916"/>
    <w:rsid w:val="000D5A78"/>
    <w:rsid w:val="000D5A8A"/>
    <w:rsid w:val="000D5C89"/>
    <w:rsid w:val="000D5CB0"/>
    <w:rsid w:val="000D5CEB"/>
    <w:rsid w:val="000D5DCC"/>
    <w:rsid w:val="000D5F8E"/>
    <w:rsid w:val="000D5FAB"/>
    <w:rsid w:val="000D5FE7"/>
    <w:rsid w:val="000D60BC"/>
    <w:rsid w:val="000D61CE"/>
    <w:rsid w:val="000D6211"/>
    <w:rsid w:val="000D6266"/>
    <w:rsid w:val="000D6276"/>
    <w:rsid w:val="000D62D6"/>
    <w:rsid w:val="000D6393"/>
    <w:rsid w:val="000D6415"/>
    <w:rsid w:val="000D6697"/>
    <w:rsid w:val="000D67BB"/>
    <w:rsid w:val="000D69E4"/>
    <w:rsid w:val="000D6BE5"/>
    <w:rsid w:val="000D6D04"/>
    <w:rsid w:val="000D6D0E"/>
    <w:rsid w:val="000D6F30"/>
    <w:rsid w:val="000D6FAD"/>
    <w:rsid w:val="000D72EE"/>
    <w:rsid w:val="000D73A7"/>
    <w:rsid w:val="000D7576"/>
    <w:rsid w:val="000D757A"/>
    <w:rsid w:val="000D75FE"/>
    <w:rsid w:val="000D771D"/>
    <w:rsid w:val="000D7733"/>
    <w:rsid w:val="000D7738"/>
    <w:rsid w:val="000D784E"/>
    <w:rsid w:val="000D7B90"/>
    <w:rsid w:val="000D7E70"/>
    <w:rsid w:val="000E001E"/>
    <w:rsid w:val="000E01A7"/>
    <w:rsid w:val="000E01D1"/>
    <w:rsid w:val="000E0450"/>
    <w:rsid w:val="000E0555"/>
    <w:rsid w:val="000E0B29"/>
    <w:rsid w:val="000E0DFF"/>
    <w:rsid w:val="000E0F8B"/>
    <w:rsid w:val="000E1144"/>
    <w:rsid w:val="000E132F"/>
    <w:rsid w:val="000E134B"/>
    <w:rsid w:val="000E18AE"/>
    <w:rsid w:val="000E1DE1"/>
    <w:rsid w:val="000E1EEA"/>
    <w:rsid w:val="000E1FE1"/>
    <w:rsid w:val="000E2373"/>
    <w:rsid w:val="000E2399"/>
    <w:rsid w:val="000E2447"/>
    <w:rsid w:val="000E247C"/>
    <w:rsid w:val="000E2599"/>
    <w:rsid w:val="000E273D"/>
    <w:rsid w:val="000E2743"/>
    <w:rsid w:val="000E280A"/>
    <w:rsid w:val="000E29FD"/>
    <w:rsid w:val="000E2C8A"/>
    <w:rsid w:val="000E2DC8"/>
    <w:rsid w:val="000E3300"/>
    <w:rsid w:val="000E3329"/>
    <w:rsid w:val="000E33DE"/>
    <w:rsid w:val="000E343B"/>
    <w:rsid w:val="000E3572"/>
    <w:rsid w:val="000E37DF"/>
    <w:rsid w:val="000E3978"/>
    <w:rsid w:val="000E3ADA"/>
    <w:rsid w:val="000E3E3A"/>
    <w:rsid w:val="000E3E8C"/>
    <w:rsid w:val="000E3E8E"/>
    <w:rsid w:val="000E4219"/>
    <w:rsid w:val="000E430B"/>
    <w:rsid w:val="000E442F"/>
    <w:rsid w:val="000E45E3"/>
    <w:rsid w:val="000E4610"/>
    <w:rsid w:val="000E484E"/>
    <w:rsid w:val="000E49DE"/>
    <w:rsid w:val="000E4C45"/>
    <w:rsid w:val="000E4D26"/>
    <w:rsid w:val="000E515D"/>
    <w:rsid w:val="000E520F"/>
    <w:rsid w:val="000E52F5"/>
    <w:rsid w:val="000E53A7"/>
    <w:rsid w:val="000E54D3"/>
    <w:rsid w:val="000E54F4"/>
    <w:rsid w:val="000E55C1"/>
    <w:rsid w:val="000E55E3"/>
    <w:rsid w:val="000E586F"/>
    <w:rsid w:val="000E5889"/>
    <w:rsid w:val="000E5AD8"/>
    <w:rsid w:val="000E5C14"/>
    <w:rsid w:val="000E62FE"/>
    <w:rsid w:val="000E63C4"/>
    <w:rsid w:val="000E64E9"/>
    <w:rsid w:val="000E663B"/>
    <w:rsid w:val="000E66BB"/>
    <w:rsid w:val="000E6BDB"/>
    <w:rsid w:val="000E6DEF"/>
    <w:rsid w:val="000E7028"/>
    <w:rsid w:val="000E728F"/>
    <w:rsid w:val="000E7304"/>
    <w:rsid w:val="000E7640"/>
    <w:rsid w:val="000E784A"/>
    <w:rsid w:val="000E78F4"/>
    <w:rsid w:val="000E7DFD"/>
    <w:rsid w:val="000E7E2E"/>
    <w:rsid w:val="000E7ECC"/>
    <w:rsid w:val="000E7F4C"/>
    <w:rsid w:val="000F009E"/>
    <w:rsid w:val="000F0290"/>
    <w:rsid w:val="000F02CD"/>
    <w:rsid w:val="000F03A0"/>
    <w:rsid w:val="000F0570"/>
    <w:rsid w:val="000F084D"/>
    <w:rsid w:val="000F0A6D"/>
    <w:rsid w:val="000F0B3B"/>
    <w:rsid w:val="000F0C1B"/>
    <w:rsid w:val="000F11EC"/>
    <w:rsid w:val="000F1245"/>
    <w:rsid w:val="000F1430"/>
    <w:rsid w:val="000F1B31"/>
    <w:rsid w:val="000F1CF0"/>
    <w:rsid w:val="000F20F6"/>
    <w:rsid w:val="000F2317"/>
    <w:rsid w:val="000F249C"/>
    <w:rsid w:val="000F284A"/>
    <w:rsid w:val="000F2A5C"/>
    <w:rsid w:val="000F2C67"/>
    <w:rsid w:val="000F2CAE"/>
    <w:rsid w:val="000F2EC6"/>
    <w:rsid w:val="000F31E1"/>
    <w:rsid w:val="000F3270"/>
    <w:rsid w:val="000F33F7"/>
    <w:rsid w:val="000F35DC"/>
    <w:rsid w:val="000F38E3"/>
    <w:rsid w:val="000F39A1"/>
    <w:rsid w:val="000F3BE9"/>
    <w:rsid w:val="000F3ED1"/>
    <w:rsid w:val="000F4076"/>
    <w:rsid w:val="000F4361"/>
    <w:rsid w:val="000F4390"/>
    <w:rsid w:val="000F44CB"/>
    <w:rsid w:val="000F475C"/>
    <w:rsid w:val="000F4A89"/>
    <w:rsid w:val="000F4C8A"/>
    <w:rsid w:val="000F4E5D"/>
    <w:rsid w:val="000F5065"/>
    <w:rsid w:val="000F53AA"/>
    <w:rsid w:val="000F5490"/>
    <w:rsid w:val="000F567D"/>
    <w:rsid w:val="000F57F6"/>
    <w:rsid w:val="000F5A1A"/>
    <w:rsid w:val="000F5A3D"/>
    <w:rsid w:val="000F5D4F"/>
    <w:rsid w:val="000F5FB5"/>
    <w:rsid w:val="000F604B"/>
    <w:rsid w:val="000F6645"/>
    <w:rsid w:val="000F67F5"/>
    <w:rsid w:val="000F6898"/>
    <w:rsid w:val="000F6931"/>
    <w:rsid w:val="000F6BBC"/>
    <w:rsid w:val="000F6C63"/>
    <w:rsid w:val="000F6D89"/>
    <w:rsid w:val="000F750C"/>
    <w:rsid w:val="000F7841"/>
    <w:rsid w:val="000F791C"/>
    <w:rsid w:val="000F796F"/>
    <w:rsid w:val="000F79C6"/>
    <w:rsid w:val="000F7B77"/>
    <w:rsid w:val="000F7BBF"/>
    <w:rsid w:val="000F7DAD"/>
    <w:rsid w:val="000F7EA4"/>
    <w:rsid w:val="001001B4"/>
    <w:rsid w:val="0010024A"/>
    <w:rsid w:val="001006D0"/>
    <w:rsid w:val="00100874"/>
    <w:rsid w:val="0010087A"/>
    <w:rsid w:val="001008CA"/>
    <w:rsid w:val="00100A6B"/>
    <w:rsid w:val="00100D7B"/>
    <w:rsid w:val="00100E5D"/>
    <w:rsid w:val="00100F35"/>
    <w:rsid w:val="00100F9E"/>
    <w:rsid w:val="00101000"/>
    <w:rsid w:val="0010102A"/>
    <w:rsid w:val="001011B9"/>
    <w:rsid w:val="00101594"/>
    <w:rsid w:val="00101CCD"/>
    <w:rsid w:val="00101DE5"/>
    <w:rsid w:val="00101FEA"/>
    <w:rsid w:val="00102222"/>
    <w:rsid w:val="0010233B"/>
    <w:rsid w:val="00102884"/>
    <w:rsid w:val="001029ED"/>
    <w:rsid w:val="0010305C"/>
    <w:rsid w:val="0010316B"/>
    <w:rsid w:val="0010330E"/>
    <w:rsid w:val="00103915"/>
    <w:rsid w:val="00103AFB"/>
    <w:rsid w:val="00103DCE"/>
    <w:rsid w:val="0010463D"/>
    <w:rsid w:val="00104690"/>
    <w:rsid w:val="00104940"/>
    <w:rsid w:val="00104AD7"/>
    <w:rsid w:val="00104B8F"/>
    <w:rsid w:val="00104F6C"/>
    <w:rsid w:val="0010501A"/>
    <w:rsid w:val="00105257"/>
    <w:rsid w:val="00105418"/>
    <w:rsid w:val="0010553F"/>
    <w:rsid w:val="001055B2"/>
    <w:rsid w:val="001055F6"/>
    <w:rsid w:val="001055FE"/>
    <w:rsid w:val="00105789"/>
    <w:rsid w:val="001058D6"/>
    <w:rsid w:val="00105917"/>
    <w:rsid w:val="00105938"/>
    <w:rsid w:val="00105979"/>
    <w:rsid w:val="00105A12"/>
    <w:rsid w:val="00105AFC"/>
    <w:rsid w:val="00105F09"/>
    <w:rsid w:val="00105F8E"/>
    <w:rsid w:val="00105FF5"/>
    <w:rsid w:val="00106031"/>
    <w:rsid w:val="00106103"/>
    <w:rsid w:val="0010620A"/>
    <w:rsid w:val="00106282"/>
    <w:rsid w:val="0010634E"/>
    <w:rsid w:val="001066F0"/>
    <w:rsid w:val="0010671E"/>
    <w:rsid w:val="0010677A"/>
    <w:rsid w:val="00106790"/>
    <w:rsid w:val="001067E5"/>
    <w:rsid w:val="001069D7"/>
    <w:rsid w:val="00106A6E"/>
    <w:rsid w:val="00106DCD"/>
    <w:rsid w:val="00106E41"/>
    <w:rsid w:val="00106F1C"/>
    <w:rsid w:val="00106F92"/>
    <w:rsid w:val="00107012"/>
    <w:rsid w:val="00107229"/>
    <w:rsid w:val="001074EC"/>
    <w:rsid w:val="00107583"/>
    <w:rsid w:val="001076BC"/>
    <w:rsid w:val="0010780D"/>
    <w:rsid w:val="001079EE"/>
    <w:rsid w:val="00107A7E"/>
    <w:rsid w:val="00107B3A"/>
    <w:rsid w:val="00107E28"/>
    <w:rsid w:val="00107F5D"/>
    <w:rsid w:val="001100DC"/>
    <w:rsid w:val="001104F2"/>
    <w:rsid w:val="00110A7F"/>
    <w:rsid w:val="00110AB5"/>
    <w:rsid w:val="00110DC6"/>
    <w:rsid w:val="00110F3E"/>
    <w:rsid w:val="00111131"/>
    <w:rsid w:val="00111479"/>
    <w:rsid w:val="00111809"/>
    <w:rsid w:val="00111B68"/>
    <w:rsid w:val="00111C9C"/>
    <w:rsid w:val="00111D3C"/>
    <w:rsid w:val="00112201"/>
    <w:rsid w:val="001124F3"/>
    <w:rsid w:val="0011255D"/>
    <w:rsid w:val="001127FA"/>
    <w:rsid w:val="00112A29"/>
    <w:rsid w:val="00112C10"/>
    <w:rsid w:val="00112C24"/>
    <w:rsid w:val="00112F5D"/>
    <w:rsid w:val="00113300"/>
    <w:rsid w:val="00113363"/>
    <w:rsid w:val="001133A9"/>
    <w:rsid w:val="0011357F"/>
    <w:rsid w:val="00113848"/>
    <w:rsid w:val="00113A29"/>
    <w:rsid w:val="00113AFD"/>
    <w:rsid w:val="00113D31"/>
    <w:rsid w:val="001147F2"/>
    <w:rsid w:val="00114BEE"/>
    <w:rsid w:val="00114E13"/>
    <w:rsid w:val="00114EE0"/>
    <w:rsid w:val="00114F2E"/>
    <w:rsid w:val="00114F52"/>
    <w:rsid w:val="00114F70"/>
    <w:rsid w:val="00115016"/>
    <w:rsid w:val="001154C9"/>
    <w:rsid w:val="001159A3"/>
    <w:rsid w:val="00115BE0"/>
    <w:rsid w:val="00115C26"/>
    <w:rsid w:val="00115C90"/>
    <w:rsid w:val="00115D10"/>
    <w:rsid w:val="00115D86"/>
    <w:rsid w:val="00116064"/>
    <w:rsid w:val="00116086"/>
    <w:rsid w:val="0011610A"/>
    <w:rsid w:val="001161E2"/>
    <w:rsid w:val="001162B4"/>
    <w:rsid w:val="001163CE"/>
    <w:rsid w:val="00116409"/>
    <w:rsid w:val="00116591"/>
    <w:rsid w:val="00116FCC"/>
    <w:rsid w:val="00117057"/>
    <w:rsid w:val="00117327"/>
    <w:rsid w:val="00117385"/>
    <w:rsid w:val="0011769D"/>
    <w:rsid w:val="00117B22"/>
    <w:rsid w:val="00117D03"/>
    <w:rsid w:val="00117E2D"/>
    <w:rsid w:val="00117F72"/>
    <w:rsid w:val="00117FED"/>
    <w:rsid w:val="00120210"/>
    <w:rsid w:val="00120365"/>
    <w:rsid w:val="00120405"/>
    <w:rsid w:val="0012058A"/>
    <w:rsid w:val="001205EB"/>
    <w:rsid w:val="00120712"/>
    <w:rsid w:val="00120785"/>
    <w:rsid w:val="0012080C"/>
    <w:rsid w:val="0012083F"/>
    <w:rsid w:val="001210B5"/>
    <w:rsid w:val="00121518"/>
    <w:rsid w:val="00121B37"/>
    <w:rsid w:val="00121CF5"/>
    <w:rsid w:val="00121E06"/>
    <w:rsid w:val="00121E55"/>
    <w:rsid w:val="00121E75"/>
    <w:rsid w:val="0012210B"/>
    <w:rsid w:val="00122263"/>
    <w:rsid w:val="00122332"/>
    <w:rsid w:val="001224B7"/>
    <w:rsid w:val="00122677"/>
    <w:rsid w:val="00122847"/>
    <w:rsid w:val="00122862"/>
    <w:rsid w:val="00122C97"/>
    <w:rsid w:val="00122E15"/>
    <w:rsid w:val="00122FC7"/>
    <w:rsid w:val="00123055"/>
    <w:rsid w:val="00123BB3"/>
    <w:rsid w:val="00124075"/>
    <w:rsid w:val="00124105"/>
    <w:rsid w:val="00124209"/>
    <w:rsid w:val="0012427B"/>
    <w:rsid w:val="0012459D"/>
    <w:rsid w:val="0012475D"/>
    <w:rsid w:val="00124D55"/>
    <w:rsid w:val="00124D63"/>
    <w:rsid w:val="00124E38"/>
    <w:rsid w:val="00124E41"/>
    <w:rsid w:val="00125170"/>
    <w:rsid w:val="001252AA"/>
    <w:rsid w:val="001255A8"/>
    <w:rsid w:val="001255C3"/>
    <w:rsid w:val="00125614"/>
    <w:rsid w:val="001257D2"/>
    <w:rsid w:val="001258CE"/>
    <w:rsid w:val="00125B85"/>
    <w:rsid w:val="00125C39"/>
    <w:rsid w:val="001260B5"/>
    <w:rsid w:val="001260B7"/>
    <w:rsid w:val="001263AD"/>
    <w:rsid w:val="001263FE"/>
    <w:rsid w:val="00126495"/>
    <w:rsid w:val="0012661C"/>
    <w:rsid w:val="00126668"/>
    <w:rsid w:val="00126713"/>
    <w:rsid w:val="001268AF"/>
    <w:rsid w:val="001268DC"/>
    <w:rsid w:val="00126B0C"/>
    <w:rsid w:val="00126BE8"/>
    <w:rsid w:val="00126C37"/>
    <w:rsid w:val="00126E85"/>
    <w:rsid w:val="001270CB"/>
    <w:rsid w:val="0012737D"/>
    <w:rsid w:val="001274E1"/>
    <w:rsid w:val="0012798B"/>
    <w:rsid w:val="001279AC"/>
    <w:rsid w:val="00127BB3"/>
    <w:rsid w:val="00127DCC"/>
    <w:rsid w:val="00127FD0"/>
    <w:rsid w:val="00130570"/>
    <w:rsid w:val="00130BED"/>
    <w:rsid w:val="001311C1"/>
    <w:rsid w:val="0013125E"/>
    <w:rsid w:val="0013138C"/>
    <w:rsid w:val="0013180B"/>
    <w:rsid w:val="00131A81"/>
    <w:rsid w:val="00131C20"/>
    <w:rsid w:val="00131C4A"/>
    <w:rsid w:val="0013229F"/>
    <w:rsid w:val="00132503"/>
    <w:rsid w:val="0013263F"/>
    <w:rsid w:val="001328F9"/>
    <w:rsid w:val="00132E60"/>
    <w:rsid w:val="00132F5E"/>
    <w:rsid w:val="00133DC0"/>
    <w:rsid w:val="00133E67"/>
    <w:rsid w:val="0013422D"/>
    <w:rsid w:val="001343A3"/>
    <w:rsid w:val="00134814"/>
    <w:rsid w:val="0013497B"/>
    <w:rsid w:val="001349DD"/>
    <w:rsid w:val="00134B97"/>
    <w:rsid w:val="0013535C"/>
    <w:rsid w:val="00135378"/>
    <w:rsid w:val="00135406"/>
    <w:rsid w:val="0013552F"/>
    <w:rsid w:val="001355F4"/>
    <w:rsid w:val="00135FDB"/>
    <w:rsid w:val="00136032"/>
    <w:rsid w:val="001360C7"/>
    <w:rsid w:val="001364FA"/>
    <w:rsid w:val="00136505"/>
    <w:rsid w:val="00136769"/>
    <w:rsid w:val="001367AB"/>
    <w:rsid w:val="001367E4"/>
    <w:rsid w:val="0013683E"/>
    <w:rsid w:val="00136967"/>
    <w:rsid w:val="00136C76"/>
    <w:rsid w:val="00136D39"/>
    <w:rsid w:val="00136E3F"/>
    <w:rsid w:val="00136F27"/>
    <w:rsid w:val="0013702F"/>
    <w:rsid w:val="00137279"/>
    <w:rsid w:val="0013731F"/>
    <w:rsid w:val="00137415"/>
    <w:rsid w:val="00137444"/>
    <w:rsid w:val="00137883"/>
    <w:rsid w:val="00137B4F"/>
    <w:rsid w:val="00137CB5"/>
    <w:rsid w:val="00137D04"/>
    <w:rsid w:val="00140148"/>
    <w:rsid w:val="00140224"/>
    <w:rsid w:val="0014041C"/>
    <w:rsid w:val="001405C2"/>
    <w:rsid w:val="00140690"/>
    <w:rsid w:val="0014079C"/>
    <w:rsid w:val="0014095C"/>
    <w:rsid w:val="00140A1F"/>
    <w:rsid w:val="00140C58"/>
    <w:rsid w:val="00140D4C"/>
    <w:rsid w:val="00140E42"/>
    <w:rsid w:val="001410D4"/>
    <w:rsid w:val="00141218"/>
    <w:rsid w:val="00141252"/>
    <w:rsid w:val="001413C5"/>
    <w:rsid w:val="0014145A"/>
    <w:rsid w:val="00141539"/>
    <w:rsid w:val="00141688"/>
    <w:rsid w:val="00141A78"/>
    <w:rsid w:val="00141C43"/>
    <w:rsid w:val="001425CF"/>
    <w:rsid w:val="001428C2"/>
    <w:rsid w:val="00142944"/>
    <w:rsid w:val="00142A35"/>
    <w:rsid w:val="00142F13"/>
    <w:rsid w:val="00142FD7"/>
    <w:rsid w:val="001433B9"/>
    <w:rsid w:val="001437AC"/>
    <w:rsid w:val="00143BF7"/>
    <w:rsid w:val="00144118"/>
    <w:rsid w:val="0014442F"/>
    <w:rsid w:val="0014444E"/>
    <w:rsid w:val="001448BE"/>
    <w:rsid w:val="00144A2E"/>
    <w:rsid w:val="00144C3E"/>
    <w:rsid w:val="00144CBA"/>
    <w:rsid w:val="00145378"/>
    <w:rsid w:val="001453B6"/>
    <w:rsid w:val="0014553E"/>
    <w:rsid w:val="001455B6"/>
    <w:rsid w:val="00145B6D"/>
    <w:rsid w:val="00145CE7"/>
    <w:rsid w:val="00146471"/>
    <w:rsid w:val="001464CE"/>
    <w:rsid w:val="00146533"/>
    <w:rsid w:val="00146557"/>
    <w:rsid w:val="00146788"/>
    <w:rsid w:val="00146A4B"/>
    <w:rsid w:val="00146B09"/>
    <w:rsid w:val="00146B92"/>
    <w:rsid w:val="00146CFE"/>
    <w:rsid w:val="00146D21"/>
    <w:rsid w:val="00146DFB"/>
    <w:rsid w:val="0014703A"/>
    <w:rsid w:val="00147228"/>
    <w:rsid w:val="00147494"/>
    <w:rsid w:val="001474D6"/>
    <w:rsid w:val="001477DF"/>
    <w:rsid w:val="001478FE"/>
    <w:rsid w:val="00147950"/>
    <w:rsid w:val="00147A10"/>
    <w:rsid w:val="00147C06"/>
    <w:rsid w:val="00147C78"/>
    <w:rsid w:val="00147CF0"/>
    <w:rsid w:val="00147D35"/>
    <w:rsid w:val="0015006C"/>
    <w:rsid w:val="001500C8"/>
    <w:rsid w:val="001501D4"/>
    <w:rsid w:val="00150340"/>
    <w:rsid w:val="001507D0"/>
    <w:rsid w:val="00150851"/>
    <w:rsid w:val="00150C08"/>
    <w:rsid w:val="00150E85"/>
    <w:rsid w:val="0015110F"/>
    <w:rsid w:val="00151266"/>
    <w:rsid w:val="0015151C"/>
    <w:rsid w:val="001516B5"/>
    <w:rsid w:val="0015172F"/>
    <w:rsid w:val="0015177B"/>
    <w:rsid w:val="00151AA6"/>
    <w:rsid w:val="00151AEB"/>
    <w:rsid w:val="00151C2B"/>
    <w:rsid w:val="00151E1B"/>
    <w:rsid w:val="00152099"/>
    <w:rsid w:val="001524B2"/>
    <w:rsid w:val="001525DE"/>
    <w:rsid w:val="001526A9"/>
    <w:rsid w:val="0015284A"/>
    <w:rsid w:val="00152898"/>
    <w:rsid w:val="001529B0"/>
    <w:rsid w:val="00152BF3"/>
    <w:rsid w:val="00152D39"/>
    <w:rsid w:val="00152E99"/>
    <w:rsid w:val="00152EA3"/>
    <w:rsid w:val="001535AD"/>
    <w:rsid w:val="001537EF"/>
    <w:rsid w:val="00153868"/>
    <w:rsid w:val="001538AC"/>
    <w:rsid w:val="00153905"/>
    <w:rsid w:val="0015396A"/>
    <w:rsid w:val="00153A32"/>
    <w:rsid w:val="00153C85"/>
    <w:rsid w:val="00154598"/>
    <w:rsid w:val="00154806"/>
    <w:rsid w:val="00154AFB"/>
    <w:rsid w:val="00154E43"/>
    <w:rsid w:val="00154EFF"/>
    <w:rsid w:val="00154FF9"/>
    <w:rsid w:val="0015503C"/>
    <w:rsid w:val="00155184"/>
    <w:rsid w:val="0015529F"/>
    <w:rsid w:val="00155394"/>
    <w:rsid w:val="00155432"/>
    <w:rsid w:val="0015544A"/>
    <w:rsid w:val="001554EE"/>
    <w:rsid w:val="0015560C"/>
    <w:rsid w:val="00155AC0"/>
    <w:rsid w:val="0015603E"/>
    <w:rsid w:val="00156364"/>
    <w:rsid w:val="001563B4"/>
    <w:rsid w:val="001567A2"/>
    <w:rsid w:val="00156902"/>
    <w:rsid w:val="0015695D"/>
    <w:rsid w:val="00156F78"/>
    <w:rsid w:val="0015706D"/>
    <w:rsid w:val="001572B2"/>
    <w:rsid w:val="001572EE"/>
    <w:rsid w:val="00157697"/>
    <w:rsid w:val="00157768"/>
    <w:rsid w:val="00157869"/>
    <w:rsid w:val="00157AB3"/>
    <w:rsid w:val="00157CBF"/>
    <w:rsid w:val="00157E4E"/>
    <w:rsid w:val="00157F94"/>
    <w:rsid w:val="001605C5"/>
    <w:rsid w:val="00160FF0"/>
    <w:rsid w:val="00160FF9"/>
    <w:rsid w:val="00161226"/>
    <w:rsid w:val="001613EF"/>
    <w:rsid w:val="001617FB"/>
    <w:rsid w:val="00161BBF"/>
    <w:rsid w:val="00161EE4"/>
    <w:rsid w:val="0016220F"/>
    <w:rsid w:val="00162C1C"/>
    <w:rsid w:val="00162D19"/>
    <w:rsid w:val="00162EE4"/>
    <w:rsid w:val="00162F2C"/>
    <w:rsid w:val="00162F87"/>
    <w:rsid w:val="00163013"/>
    <w:rsid w:val="00163284"/>
    <w:rsid w:val="0016348E"/>
    <w:rsid w:val="00163495"/>
    <w:rsid w:val="001634A0"/>
    <w:rsid w:val="001635A6"/>
    <w:rsid w:val="00163B37"/>
    <w:rsid w:val="00163B42"/>
    <w:rsid w:val="00164027"/>
    <w:rsid w:val="001640C7"/>
    <w:rsid w:val="001641A2"/>
    <w:rsid w:val="001642E0"/>
    <w:rsid w:val="0016467D"/>
    <w:rsid w:val="001646CA"/>
    <w:rsid w:val="00164810"/>
    <w:rsid w:val="00164825"/>
    <w:rsid w:val="00164860"/>
    <w:rsid w:val="00164988"/>
    <w:rsid w:val="00164FB7"/>
    <w:rsid w:val="00165090"/>
    <w:rsid w:val="00165113"/>
    <w:rsid w:val="0016511A"/>
    <w:rsid w:val="001651AF"/>
    <w:rsid w:val="001651E8"/>
    <w:rsid w:val="00165387"/>
    <w:rsid w:val="001653BE"/>
    <w:rsid w:val="001653DF"/>
    <w:rsid w:val="001655B6"/>
    <w:rsid w:val="00165695"/>
    <w:rsid w:val="001657E4"/>
    <w:rsid w:val="00165A61"/>
    <w:rsid w:val="00165BDD"/>
    <w:rsid w:val="00165E9C"/>
    <w:rsid w:val="00165F55"/>
    <w:rsid w:val="00165F86"/>
    <w:rsid w:val="001662C2"/>
    <w:rsid w:val="0016644F"/>
    <w:rsid w:val="001668CB"/>
    <w:rsid w:val="00166A65"/>
    <w:rsid w:val="00166B33"/>
    <w:rsid w:val="00166E51"/>
    <w:rsid w:val="001674DD"/>
    <w:rsid w:val="00167AD9"/>
    <w:rsid w:val="00167B7A"/>
    <w:rsid w:val="00167C81"/>
    <w:rsid w:val="00167DCD"/>
    <w:rsid w:val="00167E68"/>
    <w:rsid w:val="00167E99"/>
    <w:rsid w:val="0017026B"/>
    <w:rsid w:val="001702BD"/>
    <w:rsid w:val="0017068C"/>
    <w:rsid w:val="001706AC"/>
    <w:rsid w:val="001706BE"/>
    <w:rsid w:val="00170761"/>
    <w:rsid w:val="001707E0"/>
    <w:rsid w:val="0017095E"/>
    <w:rsid w:val="00170C80"/>
    <w:rsid w:val="00170CB4"/>
    <w:rsid w:val="00170FBF"/>
    <w:rsid w:val="0017100F"/>
    <w:rsid w:val="0017113E"/>
    <w:rsid w:val="001719FA"/>
    <w:rsid w:val="00171A98"/>
    <w:rsid w:val="00171BB6"/>
    <w:rsid w:val="00171EC8"/>
    <w:rsid w:val="0017209D"/>
    <w:rsid w:val="0017227C"/>
    <w:rsid w:val="001722A8"/>
    <w:rsid w:val="00172831"/>
    <w:rsid w:val="00172870"/>
    <w:rsid w:val="00172A18"/>
    <w:rsid w:val="00172CBD"/>
    <w:rsid w:val="00172F1D"/>
    <w:rsid w:val="00173059"/>
    <w:rsid w:val="00173151"/>
    <w:rsid w:val="001731D6"/>
    <w:rsid w:val="00173586"/>
    <w:rsid w:val="00173EFA"/>
    <w:rsid w:val="00173F22"/>
    <w:rsid w:val="00173FA0"/>
    <w:rsid w:val="001741E3"/>
    <w:rsid w:val="00174234"/>
    <w:rsid w:val="001744A0"/>
    <w:rsid w:val="001749F2"/>
    <w:rsid w:val="00174B99"/>
    <w:rsid w:val="0017515B"/>
    <w:rsid w:val="00175D5D"/>
    <w:rsid w:val="00175E3A"/>
    <w:rsid w:val="00175F51"/>
    <w:rsid w:val="00175F75"/>
    <w:rsid w:val="00176052"/>
    <w:rsid w:val="00176064"/>
    <w:rsid w:val="00176169"/>
    <w:rsid w:val="001762B0"/>
    <w:rsid w:val="00176378"/>
    <w:rsid w:val="001764D7"/>
    <w:rsid w:val="001765E2"/>
    <w:rsid w:val="0017685A"/>
    <w:rsid w:val="00176918"/>
    <w:rsid w:val="00176C51"/>
    <w:rsid w:val="00176DFA"/>
    <w:rsid w:val="00176EF4"/>
    <w:rsid w:val="00176F4A"/>
    <w:rsid w:val="0017706B"/>
    <w:rsid w:val="0017722A"/>
    <w:rsid w:val="0017722F"/>
    <w:rsid w:val="001775F2"/>
    <w:rsid w:val="00177B87"/>
    <w:rsid w:val="00177CFB"/>
    <w:rsid w:val="00177E9E"/>
    <w:rsid w:val="001800CE"/>
    <w:rsid w:val="001800D7"/>
    <w:rsid w:val="00180BC0"/>
    <w:rsid w:val="00180C63"/>
    <w:rsid w:val="00180CD9"/>
    <w:rsid w:val="00180E11"/>
    <w:rsid w:val="00181041"/>
    <w:rsid w:val="001810BF"/>
    <w:rsid w:val="0018117E"/>
    <w:rsid w:val="001813C9"/>
    <w:rsid w:val="001813E3"/>
    <w:rsid w:val="00181522"/>
    <w:rsid w:val="001818AC"/>
    <w:rsid w:val="001819B0"/>
    <w:rsid w:val="00181D0E"/>
    <w:rsid w:val="00181DFE"/>
    <w:rsid w:val="00181ED1"/>
    <w:rsid w:val="00182408"/>
    <w:rsid w:val="00182692"/>
    <w:rsid w:val="001826F6"/>
    <w:rsid w:val="00182AAA"/>
    <w:rsid w:val="00182CE6"/>
    <w:rsid w:val="00182CF8"/>
    <w:rsid w:val="00182D4B"/>
    <w:rsid w:val="00183129"/>
    <w:rsid w:val="00183626"/>
    <w:rsid w:val="0018390F"/>
    <w:rsid w:val="00183EF2"/>
    <w:rsid w:val="00183FC9"/>
    <w:rsid w:val="00184139"/>
    <w:rsid w:val="001841AA"/>
    <w:rsid w:val="00184266"/>
    <w:rsid w:val="001845AE"/>
    <w:rsid w:val="001848A0"/>
    <w:rsid w:val="001848BA"/>
    <w:rsid w:val="00184CE4"/>
    <w:rsid w:val="00184E0F"/>
    <w:rsid w:val="00184F4B"/>
    <w:rsid w:val="001850EF"/>
    <w:rsid w:val="00185298"/>
    <w:rsid w:val="001855AE"/>
    <w:rsid w:val="001858F9"/>
    <w:rsid w:val="001858FC"/>
    <w:rsid w:val="00185A1D"/>
    <w:rsid w:val="00185E14"/>
    <w:rsid w:val="001862FE"/>
    <w:rsid w:val="00186425"/>
    <w:rsid w:val="00186510"/>
    <w:rsid w:val="0018658D"/>
    <w:rsid w:val="001866E3"/>
    <w:rsid w:val="001867F0"/>
    <w:rsid w:val="00186C6F"/>
    <w:rsid w:val="00186C72"/>
    <w:rsid w:val="00186CE2"/>
    <w:rsid w:val="00186F4A"/>
    <w:rsid w:val="00187184"/>
    <w:rsid w:val="001876BE"/>
    <w:rsid w:val="0018779A"/>
    <w:rsid w:val="001878F7"/>
    <w:rsid w:val="00187A34"/>
    <w:rsid w:val="00187AE9"/>
    <w:rsid w:val="00187B59"/>
    <w:rsid w:val="00187BAE"/>
    <w:rsid w:val="00187DE3"/>
    <w:rsid w:val="001903C1"/>
    <w:rsid w:val="001904FC"/>
    <w:rsid w:val="0019075E"/>
    <w:rsid w:val="0019085C"/>
    <w:rsid w:val="0019092E"/>
    <w:rsid w:val="00190D07"/>
    <w:rsid w:val="001917FE"/>
    <w:rsid w:val="00191B12"/>
    <w:rsid w:val="001922F4"/>
    <w:rsid w:val="00192731"/>
    <w:rsid w:val="001928E3"/>
    <w:rsid w:val="00192917"/>
    <w:rsid w:val="00192B13"/>
    <w:rsid w:val="00192C58"/>
    <w:rsid w:val="00192C8E"/>
    <w:rsid w:val="00192EAF"/>
    <w:rsid w:val="00193029"/>
    <w:rsid w:val="001931BD"/>
    <w:rsid w:val="001935EB"/>
    <w:rsid w:val="00193C99"/>
    <w:rsid w:val="00193ED0"/>
    <w:rsid w:val="0019407D"/>
    <w:rsid w:val="001944AB"/>
    <w:rsid w:val="001947E6"/>
    <w:rsid w:val="001947F1"/>
    <w:rsid w:val="00194DEE"/>
    <w:rsid w:val="00194DF3"/>
    <w:rsid w:val="00194ED1"/>
    <w:rsid w:val="0019522C"/>
    <w:rsid w:val="001952FD"/>
    <w:rsid w:val="001956F1"/>
    <w:rsid w:val="00195725"/>
    <w:rsid w:val="001957AB"/>
    <w:rsid w:val="00195A9D"/>
    <w:rsid w:val="00195E86"/>
    <w:rsid w:val="00196011"/>
    <w:rsid w:val="00196077"/>
    <w:rsid w:val="00196448"/>
    <w:rsid w:val="0019656D"/>
    <w:rsid w:val="0019664A"/>
    <w:rsid w:val="0019675F"/>
    <w:rsid w:val="001967B4"/>
    <w:rsid w:val="001967FA"/>
    <w:rsid w:val="001970EB"/>
    <w:rsid w:val="00197500"/>
    <w:rsid w:val="0019765E"/>
    <w:rsid w:val="00197F1C"/>
    <w:rsid w:val="00197F2D"/>
    <w:rsid w:val="001A0579"/>
    <w:rsid w:val="001A060F"/>
    <w:rsid w:val="001A0DDB"/>
    <w:rsid w:val="001A11F7"/>
    <w:rsid w:val="001A1243"/>
    <w:rsid w:val="001A147E"/>
    <w:rsid w:val="001A179A"/>
    <w:rsid w:val="001A18F4"/>
    <w:rsid w:val="001A1908"/>
    <w:rsid w:val="001A19BF"/>
    <w:rsid w:val="001A1DF3"/>
    <w:rsid w:val="001A1E71"/>
    <w:rsid w:val="001A1F80"/>
    <w:rsid w:val="001A1FE6"/>
    <w:rsid w:val="001A2155"/>
    <w:rsid w:val="001A23B4"/>
    <w:rsid w:val="001A2977"/>
    <w:rsid w:val="001A2A46"/>
    <w:rsid w:val="001A2FC4"/>
    <w:rsid w:val="001A3002"/>
    <w:rsid w:val="001A30AD"/>
    <w:rsid w:val="001A34CE"/>
    <w:rsid w:val="001A3683"/>
    <w:rsid w:val="001A37D3"/>
    <w:rsid w:val="001A3991"/>
    <w:rsid w:val="001A3E5B"/>
    <w:rsid w:val="001A405B"/>
    <w:rsid w:val="001A4216"/>
    <w:rsid w:val="001A4420"/>
    <w:rsid w:val="001A445C"/>
    <w:rsid w:val="001A44C3"/>
    <w:rsid w:val="001A47B4"/>
    <w:rsid w:val="001A47B5"/>
    <w:rsid w:val="001A4AD4"/>
    <w:rsid w:val="001A4C29"/>
    <w:rsid w:val="001A4E30"/>
    <w:rsid w:val="001A51D7"/>
    <w:rsid w:val="001A5258"/>
    <w:rsid w:val="001A528F"/>
    <w:rsid w:val="001A54AC"/>
    <w:rsid w:val="001A557C"/>
    <w:rsid w:val="001A55C9"/>
    <w:rsid w:val="001A56E9"/>
    <w:rsid w:val="001A5703"/>
    <w:rsid w:val="001A5DD2"/>
    <w:rsid w:val="001A5EB4"/>
    <w:rsid w:val="001A6198"/>
    <w:rsid w:val="001A6A86"/>
    <w:rsid w:val="001A6AC6"/>
    <w:rsid w:val="001A6C95"/>
    <w:rsid w:val="001A6D98"/>
    <w:rsid w:val="001A6DB5"/>
    <w:rsid w:val="001A6E42"/>
    <w:rsid w:val="001A714F"/>
    <w:rsid w:val="001A72AC"/>
    <w:rsid w:val="001A73F9"/>
    <w:rsid w:val="001A74CA"/>
    <w:rsid w:val="001A764B"/>
    <w:rsid w:val="001A76AD"/>
    <w:rsid w:val="001A76DE"/>
    <w:rsid w:val="001A7B5F"/>
    <w:rsid w:val="001A7BE1"/>
    <w:rsid w:val="001A7F41"/>
    <w:rsid w:val="001B0126"/>
    <w:rsid w:val="001B0330"/>
    <w:rsid w:val="001B0433"/>
    <w:rsid w:val="001B0623"/>
    <w:rsid w:val="001B0915"/>
    <w:rsid w:val="001B09E5"/>
    <w:rsid w:val="001B0C17"/>
    <w:rsid w:val="001B0EF0"/>
    <w:rsid w:val="001B10A0"/>
    <w:rsid w:val="001B110F"/>
    <w:rsid w:val="001B1133"/>
    <w:rsid w:val="001B11B6"/>
    <w:rsid w:val="001B1250"/>
    <w:rsid w:val="001B131B"/>
    <w:rsid w:val="001B1480"/>
    <w:rsid w:val="001B1625"/>
    <w:rsid w:val="001B17FC"/>
    <w:rsid w:val="001B1A64"/>
    <w:rsid w:val="001B1C50"/>
    <w:rsid w:val="001B1C5E"/>
    <w:rsid w:val="001B2232"/>
    <w:rsid w:val="001B250E"/>
    <w:rsid w:val="001B2542"/>
    <w:rsid w:val="001B2AEB"/>
    <w:rsid w:val="001B2B40"/>
    <w:rsid w:val="001B2DAE"/>
    <w:rsid w:val="001B304C"/>
    <w:rsid w:val="001B3216"/>
    <w:rsid w:val="001B346A"/>
    <w:rsid w:val="001B352F"/>
    <w:rsid w:val="001B36D1"/>
    <w:rsid w:val="001B3B90"/>
    <w:rsid w:val="001B3BF7"/>
    <w:rsid w:val="001B3CA1"/>
    <w:rsid w:val="001B3E5F"/>
    <w:rsid w:val="001B3F91"/>
    <w:rsid w:val="001B408F"/>
    <w:rsid w:val="001B40C4"/>
    <w:rsid w:val="001B4481"/>
    <w:rsid w:val="001B45AC"/>
    <w:rsid w:val="001B46C7"/>
    <w:rsid w:val="001B4856"/>
    <w:rsid w:val="001B4C28"/>
    <w:rsid w:val="001B4D0D"/>
    <w:rsid w:val="001B4F83"/>
    <w:rsid w:val="001B53A9"/>
    <w:rsid w:val="001B5474"/>
    <w:rsid w:val="001B564D"/>
    <w:rsid w:val="001B572F"/>
    <w:rsid w:val="001B590D"/>
    <w:rsid w:val="001B5A7D"/>
    <w:rsid w:val="001B5B60"/>
    <w:rsid w:val="001B5C6B"/>
    <w:rsid w:val="001B66E4"/>
    <w:rsid w:val="001B676A"/>
    <w:rsid w:val="001B6D69"/>
    <w:rsid w:val="001B6DF2"/>
    <w:rsid w:val="001B6E0C"/>
    <w:rsid w:val="001B717F"/>
    <w:rsid w:val="001B7219"/>
    <w:rsid w:val="001B7309"/>
    <w:rsid w:val="001B7771"/>
    <w:rsid w:val="001B779D"/>
    <w:rsid w:val="001B78DB"/>
    <w:rsid w:val="001B7A33"/>
    <w:rsid w:val="001B7F4D"/>
    <w:rsid w:val="001C00C8"/>
    <w:rsid w:val="001C0115"/>
    <w:rsid w:val="001C04DF"/>
    <w:rsid w:val="001C07A7"/>
    <w:rsid w:val="001C0ABF"/>
    <w:rsid w:val="001C0E01"/>
    <w:rsid w:val="001C0E99"/>
    <w:rsid w:val="001C118C"/>
    <w:rsid w:val="001C1308"/>
    <w:rsid w:val="001C13D9"/>
    <w:rsid w:val="001C1495"/>
    <w:rsid w:val="001C1644"/>
    <w:rsid w:val="001C180C"/>
    <w:rsid w:val="001C1913"/>
    <w:rsid w:val="001C1E41"/>
    <w:rsid w:val="001C2012"/>
    <w:rsid w:val="001C206C"/>
    <w:rsid w:val="001C2185"/>
    <w:rsid w:val="001C218A"/>
    <w:rsid w:val="001C2198"/>
    <w:rsid w:val="001C232B"/>
    <w:rsid w:val="001C2457"/>
    <w:rsid w:val="001C277C"/>
    <w:rsid w:val="001C28E0"/>
    <w:rsid w:val="001C2A5A"/>
    <w:rsid w:val="001C2AA3"/>
    <w:rsid w:val="001C2C56"/>
    <w:rsid w:val="001C2FBB"/>
    <w:rsid w:val="001C3165"/>
    <w:rsid w:val="001C3246"/>
    <w:rsid w:val="001C334D"/>
    <w:rsid w:val="001C3352"/>
    <w:rsid w:val="001C368C"/>
    <w:rsid w:val="001C3829"/>
    <w:rsid w:val="001C39CC"/>
    <w:rsid w:val="001C39F4"/>
    <w:rsid w:val="001C3A3C"/>
    <w:rsid w:val="001C3B95"/>
    <w:rsid w:val="001C3C6B"/>
    <w:rsid w:val="001C3D8C"/>
    <w:rsid w:val="001C3D91"/>
    <w:rsid w:val="001C3F7B"/>
    <w:rsid w:val="001C4060"/>
    <w:rsid w:val="001C4131"/>
    <w:rsid w:val="001C41D9"/>
    <w:rsid w:val="001C45F5"/>
    <w:rsid w:val="001C4634"/>
    <w:rsid w:val="001C46BB"/>
    <w:rsid w:val="001C49AE"/>
    <w:rsid w:val="001C49DD"/>
    <w:rsid w:val="001C4DF8"/>
    <w:rsid w:val="001C50E8"/>
    <w:rsid w:val="001C5517"/>
    <w:rsid w:val="001C5519"/>
    <w:rsid w:val="001C5AE9"/>
    <w:rsid w:val="001C5DFC"/>
    <w:rsid w:val="001C5FD8"/>
    <w:rsid w:val="001C6005"/>
    <w:rsid w:val="001C629A"/>
    <w:rsid w:val="001C66CB"/>
    <w:rsid w:val="001C6CD8"/>
    <w:rsid w:val="001C6E8D"/>
    <w:rsid w:val="001C6F99"/>
    <w:rsid w:val="001C7503"/>
    <w:rsid w:val="001C769A"/>
    <w:rsid w:val="001C782A"/>
    <w:rsid w:val="001C7A00"/>
    <w:rsid w:val="001C7BEA"/>
    <w:rsid w:val="001C7C51"/>
    <w:rsid w:val="001D0239"/>
    <w:rsid w:val="001D0437"/>
    <w:rsid w:val="001D0486"/>
    <w:rsid w:val="001D0506"/>
    <w:rsid w:val="001D0527"/>
    <w:rsid w:val="001D06E6"/>
    <w:rsid w:val="001D0892"/>
    <w:rsid w:val="001D0B70"/>
    <w:rsid w:val="001D0C29"/>
    <w:rsid w:val="001D0CAA"/>
    <w:rsid w:val="001D0E74"/>
    <w:rsid w:val="001D1398"/>
    <w:rsid w:val="001D157B"/>
    <w:rsid w:val="001D15D0"/>
    <w:rsid w:val="001D1680"/>
    <w:rsid w:val="001D1703"/>
    <w:rsid w:val="001D1A57"/>
    <w:rsid w:val="001D1D7C"/>
    <w:rsid w:val="001D2432"/>
    <w:rsid w:val="001D26D7"/>
    <w:rsid w:val="001D2E65"/>
    <w:rsid w:val="001D2F77"/>
    <w:rsid w:val="001D3455"/>
    <w:rsid w:val="001D34E4"/>
    <w:rsid w:val="001D379E"/>
    <w:rsid w:val="001D3968"/>
    <w:rsid w:val="001D397B"/>
    <w:rsid w:val="001D3BD9"/>
    <w:rsid w:val="001D3DB4"/>
    <w:rsid w:val="001D3F64"/>
    <w:rsid w:val="001D3F75"/>
    <w:rsid w:val="001D4011"/>
    <w:rsid w:val="001D40EF"/>
    <w:rsid w:val="001D4343"/>
    <w:rsid w:val="001D43AA"/>
    <w:rsid w:val="001D4509"/>
    <w:rsid w:val="001D4532"/>
    <w:rsid w:val="001D4550"/>
    <w:rsid w:val="001D4963"/>
    <w:rsid w:val="001D4A02"/>
    <w:rsid w:val="001D4B11"/>
    <w:rsid w:val="001D5399"/>
    <w:rsid w:val="001D57AC"/>
    <w:rsid w:val="001D5B44"/>
    <w:rsid w:val="001D5B60"/>
    <w:rsid w:val="001D5BC6"/>
    <w:rsid w:val="001D5DF5"/>
    <w:rsid w:val="001D5F15"/>
    <w:rsid w:val="001D60DD"/>
    <w:rsid w:val="001D61BC"/>
    <w:rsid w:val="001D62ED"/>
    <w:rsid w:val="001D6976"/>
    <w:rsid w:val="001D6C99"/>
    <w:rsid w:val="001D6DAA"/>
    <w:rsid w:val="001D70F4"/>
    <w:rsid w:val="001D70FC"/>
    <w:rsid w:val="001D7102"/>
    <w:rsid w:val="001D7113"/>
    <w:rsid w:val="001D7288"/>
    <w:rsid w:val="001D77BD"/>
    <w:rsid w:val="001D7833"/>
    <w:rsid w:val="001D7962"/>
    <w:rsid w:val="001D79C8"/>
    <w:rsid w:val="001E0250"/>
    <w:rsid w:val="001E0259"/>
    <w:rsid w:val="001E0338"/>
    <w:rsid w:val="001E03D7"/>
    <w:rsid w:val="001E03E2"/>
    <w:rsid w:val="001E0893"/>
    <w:rsid w:val="001E0D14"/>
    <w:rsid w:val="001E0D8B"/>
    <w:rsid w:val="001E0E66"/>
    <w:rsid w:val="001E12E7"/>
    <w:rsid w:val="001E14BF"/>
    <w:rsid w:val="001E1A79"/>
    <w:rsid w:val="001E1CAF"/>
    <w:rsid w:val="001E1DDD"/>
    <w:rsid w:val="001E1DE1"/>
    <w:rsid w:val="001E1F43"/>
    <w:rsid w:val="001E21D0"/>
    <w:rsid w:val="001E2371"/>
    <w:rsid w:val="001E2404"/>
    <w:rsid w:val="001E2480"/>
    <w:rsid w:val="001E26BE"/>
    <w:rsid w:val="001E27F6"/>
    <w:rsid w:val="001E29CA"/>
    <w:rsid w:val="001E2F72"/>
    <w:rsid w:val="001E37C5"/>
    <w:rsid w:val="001E3FB4"/>
    <w:rsid w:val="001E4A6E"/>
    <w:rsid w:val="001E4AD7"/>
    <w:rsid w:val="001E4B2E"/>
    <w:rsid w:val="001E4C3C"/>
    <w:rsid w:val="001E4CCC"/>
    <w:rsid w:val="001E5011"/>
    <w:rsid w:val="001E518D"/>
    <w:rsid w:val="001E576C"/>
    <w:rsid w:val="001E57C9"/>
    <w:rsid w:val="001E5AB8"/>
    <w:rsid w:val="001E5AC8"/>
    <w:rsid w:val="001E5D68"/>
    <w:rsid w:val="001E5D96"/>
    <w:rsid w:val="001E628C"/>
    <w:rsid w:val="001E62B7"/>
    <w:rsid w:val="001E6E9F"/>
    <w:rsid w:val="001E6FCD"/>
    <w:rsid w:val="001E7057"/>
    <w:rsid w:val="001E7064"/>
    <w:rsid w:val="001E7236"/>
    <w:rsid w:val="001E726D"/>
    <w:rsid w:val="001E74EB"/>
    <w:rsid w:val="001E7742"/>
    <w:rsid w:val="001E7792"/>
    <w:rsid w:val="001E7838"/>
    <w:rsid w:val="001E7906"/>
    <w:rsid w:val="001E7B0D"/>
    <w:rsid w:val="001E7B48"/>
    <w:rsid w:val="001E7B77"/>
    <w:rsid w:val="001E7BDF"/>
    <w:rsid w:val="001E7D57"/>
    <w:rsid w:val="001F029F"/>
    <w:rsid w:val="001F02E5"/>
    <w:rsid w:val="001F0547"/>
    <w:rsid w:val="001F05BB"/>
    <w:rsid w:val="001F0714"/>
    <w:rsid w:val="001F077F"/>
    <w:rsid w:val="001F07BE"/>
    <w:rsid w:val="001F09A9"/>
    <w:rsid w:val="001F0E69"/>
    <w:rsid w:val="001F1189"/>
    <w:rsid w:val="001F11C0"/>
    <w:rsid w:val="001F1228"/>
    <w:rsid w:val="001F14F4"/>
    <w:rsid w:val="001F1C75"/>
    <w:rsid w:val="001F2237"/>
    <w:rsid w:val="001F225D"/>
    <w:rsid w:val="001F2526"/>
    <w:rsid w:val="001F27C5"/>
    <w:rsid w:val="001F2A1A"/>
    <w:rsid w:val="001F2E6B"/>
    <w:rsid w:val="001F3037"/>
    <w:rsid w:val="001F309F"/>
    <w:rsid w:val="001F3188"/>
    <w:rsid w:val="001F3498"/>
    <w:rsid w:val="001F35C1"/>
    <w:rsid w:val="001F35D0"/>
    <w:rsid w:val="001F368D"/>
    <w:rsid w:val="001F3BC7"/>
    <w:rsid w:val="001F3BEF"/>
    <w:rsid w:val="001F3C36"/>
    <w:rsid w:val="001F4150"/>
    <w:rsid w:val="001F4215"/>
    <w:rsid w:val="001F4369"/>
    <w:rsid w:val="001F43C9"/>
    <w:rsid w:val="001F44B7"/>
    <w:rsid w:val="001F4A51"/>
    <w:rsid w:val="001F4D20"/>
    <w:rsid w:val="001F4D6F"/>
    <w:rsid w:val="001F5029"/>
    <w:rsid w:val="001F50BF"/>
    <w:rsid w:val="001F5350"/>
    <w:rsid w:val="001F5381"/>
    <w:rsid w:val="001F54E5"/>
    <w:rsid w:val="001F5502"/>
    <w:rsid w:val="001F558C"/>
    <w:rsid w:val="001F58AF"/>
    <w:rsid w:val="001F5918"/>
    <w:rsid w:val="001F5A90"/>
    <w:rsid w:val="001F5B28"/>
    <w:rsid w:val="001F60E9"/>
    <w:rsid w:val="001F6149"/>
    <w:rsid w:val="001F6413"/>
    <w:rsid w:val="001F676A"/>
    <w:rsid w:val="001F6A69"/>
    <w:rsid w:val="001F6B1C"/>
    <w:rsid w:val="001F6C61"/>
    <w:rsid w:val="001F6FE9"/>
    <w:rsid w:val="001F722B"/>
    <w:rsid w:val="001F7344"/>
    <w:rsid w:val="001F77CA"/>
    <w:rsid w:val="001F7844"/>
    <w:rsid w:val="001F7A1F"/>
    <w:rsid w:val="001F7B83"/>
    <w:rsid w:val="001F7E17"/>
    <w:rsid w:val="001F7E92"/>
    <w:rsid w:val="002000A5"/>
    <w:rsid w:val="00200202"/>
    <w:rsid w:val="002002BA"/>
    <w:rsid w:val="0020035A"/>
    <w:rsid w:val="002005C3"/>
    <w:rsid w:val="0020069C"/>
    <w:rsid w:val="002006D2"/>
    <w:rsid w:val="00200778"/>
    <w:rsid w:val="00200A83"/>
    <w:rsid w:val="00200AD2"/>
    <w:rsid w:val="00200BB8"/>
    <w:rsid w:val="00200D2C"/>
    <w:rsid w:val="00200EB8"/>
    <w:rsid w:val="002014A9"/>
    <w:rsid w:val="00201545"/>
    <w:rsid w:val="0020164E"/>
    <w:rsid w:val="00201B47"/>
    <w:rsid w:val="00201B7A"/>
    <w:rsid w:val="00201CA3"/>
    <w:rsid w:val="0020215C"/>
    <w:rsid w:val="00202288"/>
    <w:rsid w:val="002022A2"/>
    <w:rsid w:val="0020251D"/>
    <w:rsid w:val="00202632"/>
    <w:rsid w:val="002026F5"/>
    <w:rsid w:val="002027AC"/>
    <w:rsid w:val="00202984"/>
    <w:rsid w:val="00202A7E"/>
    <w:rsid w:val="002030EB"/>
    <w:rsid w:val="002034CD"/>
    <w:rsid w:val="002034E1"/>
    <w:rsid w:val="00203579"/>
    <w:rsid w:val="0020373D"/>
    <w:rsid w:val="00203794"/>
    <w:rsid w:val="00203813"/>
    <w:rsid w:val="002039A3"/>
    <w:rsid w:val="00203B9C"/>
    <w:rsid w:val="00204168"/>
    <w:rsid w:val="00204341"/>
    <w:rsid w:val="00204467"/>
    <w:rsid w:val="002044BE"/>
    <w:rsid w:val="0020459A"/>
    <w:rsid w:val="00204683"/>
    <w:rsid w:val="00204752"/>
    <w:rsid w:val="00204821"/>
    <w:rsid w:val="00204A20"/>
    <w:rsid w:val="00204DE1"/>
    <w:rsid w:val="00204E54"/>
    <w:rsid w:val="00205078"/>
    <w:rsid w:val="00205220"/>
    <w:rsid w:val="00205377"/>
    <w:rsid w:val="00205F05"/>
    <w:rsid w:val="00206031"/>
    <w:rsid w:val="0020622F"/>
    <w:rsid w:val="002063E8"/>
    <w:rsid w:val="0020657B"/>
    <w:rsid w:val="00206729"/>
    <w:rsid w:val="0020682B"/>
    <w:rsid w:val="00206830"/>
    <w:rsid w:val="002068FC"/>
    <w:rsid w:val="002077BE"/>
    <w:rsid w:val="00207A54"/>
    <w:rsid w:val="00207B1E"/>
    <w:rsid w:val="00207C1E"/>
    <w:rsid w:val="00207C49"/>
    <w:rsid w:val="00207D3F"/>
    <w:rsid w:val="00207DD0"/>
    <w:rsid w:val="00207DF8"/>
    <w:rsid w:val="00207FE5"/>
    <w:rsid w:val="00210065"/>
    <w:rsid w:val="00210125"/>
    <w:rsid w:val="0021013E"/>
    <w:rsid w:val="0021079B"/>
    <w:rsid w:val="002107AC"/>
    <w:rsid w:val="002107DE"/>
    <w:rsid w:val="00210939"/>
    <w:rsid w:val="002109A3"/>
    <w:rsid w:val="00210A94"/>
    <w:rsid w:val="00210D29"/>
    <w:rsid w:val="00210DBE"/>
    <w:rsid w:val="002112C3"/>
    <w:rsid w:val="002112F8"/>
    <w:rsid w:val="002113B2"/>
    <w:rsid w:val="0021144E"/>
    <w:rsid w:val="0021170B"/>
    <w:rsid w:val="002119AD"/>
    <w:rsid w:val="002119C3"/>
    <w:rsid w:val="00211D3B"/>
    <w:rsid w:val="002124FD"/>
    <w:rsid w:val="0021292B"/>
    <w:rsid w:val="00212A18"/>
    <w:rsid w:val="00212AEF"/>
    <w:rsid w:val="00212C5D"/>
    <w:rsid w:val="00212F00"/>
    <w:rsid w:val="00213023"/>
    <w:rsid w:val="002131AE"/>
    <w:rsid w:val="00213640"/>
    <w:rsid w:val="00213B06"/>
    <w:rsid w:val="002140FF"/>
    <w:rsid w:val="00214194"/>
    <w:rsid w:val="002145E4"/>
    <w:rsid w:val="00214911"/>
    <w:rsid w:val="00214B72"/>
    <w:rsid w:val="00214BD4"/>
    <w:rsid w:val="00214D1C"/>
    <w:rsid w:val="00214FB1"/>
    <w:rsid w:val="00215056"/>
    <w:rsid w:val="0021544F"/>
    <w:rsid w:val="00215465"/>
    <w:rsid w:val="002157DC"/>
    <w:rsid w:val="00215F95"/>
    <w:rsid w:val="002161DF"/>
    <w:rsid w:val="002161FF"/>
    <w:rsid w:val="002165F0"/>
    <w:rsid w:val="002165F8"/>
    <w:rsid w:val="00216621"/>
    <w:rsid w:val="00216858"/>
    <w:rsid w:val="00216B2F"/>
    <w:rsid w:val="00216BD1"/>
    <w:rsid w:val="00216BD4"/>
    <w:rsid w:val="0021703D"/>
    <w:rsid w:val="00217045"/>
    <w:rsid w:val="002171B7"/>
    <w:rsid w:val="00217434"/>
    <w:rsid w:val="00217592"/>
    <w:rsid w:val="002178B4"/>
    <w:rsid w:val="00217AD2"/>
    <w:rsid w:val="00217BF9"/>
    <w:rsid w:val="00217C0C"/>
    <w:rsid w:val="00220398"/>
    <w:rsid w:val="00220617"/>
    <w:rsid w:val="00220673"/>
    <w:rsid w:val="00220D1E"/>
    <w:rsid w:val="00220F10"/>
    <w:rsid w:val="00221146"/>
    <w:rsid w:val="002212FC"/>
    <w:rsid w:val="002223B6"/>
    <w:rsid w:val="00222765"/>
    <w:rsid w:val="00222894"/>
    <w:rsid w:val="002228C2"/>
    <w:rsid w:val="00222A82"/>
    <w:rsid w:val="00222BD2"/>
    <w:rsid w:val="00222F66"/>
    <w:rsid w:val="002230DF"/>
    <w:rsid w:val="0022321A"/>
    <w:rsid w:val="002234A1"/>
    <w:rsid w:val="002237CA"/>
    <w:rsid w:val="0022387A"/>
    <w:rsid w:val="00223C21"/>
    <w:rsid w:val="00223C6B"/>
    <w:rsid w:val="00223D29"/>
    <w:rsid w:val="00223E5A"/>
    <w:rsid w:val="00223EF9"/>
    <w:rsid w:val="00224548"/>
    <w:rsid w:val="0022460D"/>
    <w:rsid w:val="00224621"/>
    <w:rsid w:val="0022487F"/>
    <w:rsid w:val="0022489D"/>
    <w:rsid w:val="0022492A"/>
    <w:rsid w:val="00224B98"/>
    <w:rsid w:val="00224BF8"/>
    <w:rsid w:val="00224F1F"/>
    <w:rsid w:val="002250AB"/>
    <w:rsid w:val="002253C6"/>
    <w:rsid w:val="0022599D"/>
    <w:rsid w:val="00225C86"/>
    <w:rsid w:val="00225E1B"/>
    <w:rsid w:val="002263DA"/>
    <w:rsid w:val="002263E2"/>
    <w:rsid w:val="00226911"/>
    <w:rsid w:val="002269A9"/>
    <w:rsid w:val="00226B7D"/>
    <w:rsid w:val="00226FFB"/>
    <w:rsid w:val="00227114"/>
    <w:rsid w:val="0022720A"/>
    <w:rsid w:val="002274BF"/>
    <w:rsid w:val="00227732"/>
    <w:rsid w:val="00227A3D"/>
    <w:rsid w:val="00227C1C"/>
    <w:rsid w:val="00230190"/>
    <w:rsid w:val="00230249"/>
    <w:rsid w:val="002303EF"/>
    <w:rsid w:val="002304D6"/>
    <w:rsid w:val="00230713"/>
    <w:rsid w:val="0023083B"/>
    <w:rsid w:val="00230C1A"/>
    <w:rsid w:val="00231190"/>
    <w:rsid w:val="002311B6"/>
    <w:rsid w:val="00231494"/>
    <w:rsid w:val="0023178E"/>
    <w:rsid w:val="00231C6F"/>
    <w:rsid w:val="00231D99"/>
    <w:rsid w:val="00231E92"/>
    <w:rsid w:val="00232109"/>
    <w:rsid w:val="002323FB"/>
    <w:rsid w:val="002324B3"/>
    <w:rsid w:val="00232927"/>
    <w:rsid w:val="00232A1D"/>
    <w:rsid w:val="00232AD2"/>
    <w:rsid w:val="00232E54"/>
    <w:rsid w:val="00232E63"/>
    <w:rsid w:val="00232F42"/>
    <w:rsid w:val="0023303A"/>
    <w:rsid w:val="0023340B"/>
    <w:rsid w:val="00233C02"/>
    <w:rsid w:val="00233E63"/>
    <w:rsid w:val="0023435C"/>
    <w:rsid w:val="0023476E"/>
    <w:rsid w:val="00234788"/>
    <w:rsid w:val="00234871"/>
    <w:rsid w:val="002348A3"/>
    <w:rsid w:val="00234CFA"/>
    <w:rsid w:val="00235282"/>
    <w:rsid w:val="002352E8"/>
    <w:rsid w:val="00235368"/>
    <w:rsid w:val="002354B2"/>
    <w:rsid w:val="00235825"/>
    <w:rsid w:val="002358E9"/>
    <w:rsid w:val="00235D6B"/>
    <w:rsid w:val="00235F5F"/>
    <w:rsid w:val="002360F1"/>
    <w:rsid w:val="0023625C"/>
    <w:rsid w:val="0023682E"/>
    <w:rsid w:val="002369C7"/>
    <w:rsid w:val="00236D4C"/>
    <w:rsid w:val="0023725C"/>
    <w:rsid w:val="00237533"/>
    <w:rsid w:val="0023762C"/>
    <w:rsid w:val="002376A7"/>
    <w:rsid w:val="0023780C"/>
    <w:rsid w:val="00237C97"/>
    <w:rsid w:val="00237E60"/>
    <w:rsid w:val="00237E61"/>
    <w:rsid w:val="00237F09"/>
    <w:rsid w:val="00237F74"/>
    <w:rsid w:val="00237FB2"/>
    <w:rsid w:val="00240286"/>
    <w:rsid w:val="002403BD"/>
    <w:rsid w:val="002403FD"/>
    <w:rsid w:val="00240459"/>
    <w:rsid w:val="0024064C"/>
    <w:rsid w:val="00240703"/>
    <w:rsid w:val="00240D8C"/>
    <w:rsid w:val="00241050"/>
    <w:rsid w:val="0024117A"/>
    <w:rsid w:val="00241216"/>
    <w:rsid w:val="00241220"/>
    <w:rsid w:val="00241D29"/>
    <w:rsid w:val="0024205E"/>
    <w:rsid w:val="0024256F"/>
    <w:rsid w:val="002425CA"/>
    <w:rsid w:val="002425F1"/>
    <w:rsid w:val="002426E2"/>
    <w:rsid w:val="0024271B"/>
    <w:rsid w:val="00242827"/>
    <w:rsid w:val="00242CC7"/>
    <w:rsid w:val="00242FB7"/>
    <w:rsid w:val="00243001"/>
    <w:rsid w:val="002434FA"/>
    <w:rsid w:val="002435AB"/>
    <w:rsid w:val="00243810"/>
    <w:rsid w:val="00243AC4"/>
    <w:rsid w:val="00243B1C"/>
    <w:rsid w:val="00243B99"/>
    <w:rsid w:val="00243CF9"/>
    <w:rsid w:val="0024404F"/>
    <w:rsid w:val="002441A5"/>
    <w:rsid w:val="00244365"/>
    <w:rsid w:val="002443CC"/>
    <w:rsid w:val="0024446C"/>
    <w:rsid w:val="00244470"/>
    <w:rsid w:val="0024470F"/>
    <w:rsid w:val="002447DF"/>
    <w:rsid w:val="00244ACC"/>
    <w:rsid w:val="00244EEE"/>
    <w:rsid w:val="0024508C"/>
    <w:rsid w:val="002452FA"/>
    <w:rsid w:val="002454AB"/>
    <w:rsid w:val="00245617"/>
    <w:rsid w:val="00245698"/>
    <w:rsid w:val="002459BB"/>
    <w:rsid w:val="00245BFE"/>
    <w:rsid w:val="00245ECD"/>
    <w:rsid w:val="002460A2"/>
    <w:rsid w:val="00246121"/>
    <w:rsid w:val="002462D9"/>
    <w:rsid w:val="00246339"/>
    <w:rsid w:val="002464D8"/>
    <w:rsid w:val="00246A03"/>
    <w:rsid w:val="00246B40"/>
    <w:rsid w:val="002470C2"/>
    <w:rsid w:val="0024721D"/>
    <w:rsid w:val="002472AC"/>
    <w:rsid w:val="00247325"/>
    <w:rsid w:val="00247347"/>
    <w:rsid w:val="0024750C"/>
    <w:rsid w:val="00247745"/>
    <w:rsid w:val="002479C2"/>
    <w:rsid w:val="002479E7"/>
    <w:rsid w:val="002501C2"/>
    <w:rsid w:val="0025066F"/>
    <w:rsid w:val="002506AF"/>
    <w:rsid w:val="00250901"/>
    <w:rsid w:val="002509B1"/>
    <w:rsid w:val="002513A4"/>
    <w:rsid w:val="00251434"/>
    <w:rsid w:val="0025157F"/>
    <w:rsid w:val="00251772"/>
    <w:rsid w:val="0025185F"/>
    <w:rsid w:val="00251899"/>
    <w:rsid w:val="00251952"/>
    <w:rsid w:val="002519FD"/>
    <w:rsid w:val="00251B52"/>
    <w:rsid w:val="00251C79"/>
    <w:rsid w:val="00251D03"/>
    <w:rsid w:val="00252769"/>
    <w:rsid w:val="00252848"/>
    <w:rsid w:val="0025289B"/>
    <w:rsid w:val="002528FD"/>
    <w:rsid w:val="00252952"/>
    <w:rsid w:val="00252B59"/>
    <w:rsid w:val="00253028"/>
    <w:rsid w:val="0025312C"/>
    <w:rsid w:val="0025314B"/>
    <w:rsid w:val="0025352A"/>
    <w:rsid w:val="002535D4"/>
    <w:rsid w:val="002536AA"/>
    <w:rsid w:val="00253764"/>
    <w:rsid w:val="00253867"/>
    <w:rsid w:val="00253881"/>
    <w:rsid w:val="00253CEA"/>
    <w:rsid w:val="00253FEE"/>
    <w:rsid w:val="0025400C"/>
    <w:rsid w:val="00254082"/>
    <w:rsid w:val="00254365"/>
    <w:rsid w:val="0025436F"/>
    <w:rsid w:val="002548F6"/>
    <w:rsid w:val="0025492C"/>
    <w:rsid w:val="00254A4A"/>
    <w:rsid w:val="00254C30"/>
    <w:rsid w:val="002550A0"/>
    <w:rsid w:val="0025514C"/>
    <w:rsid w:val="00255318"/>
    <w:rsid w:val="002556A4"/>
    <w:rsid w:val="00255864"/>
    <w:rsid w:val="002559D6"/>
    <w:rsid w:val="00255DAF"/>
    <w:rsid w:val="00255ED5"/>
    <w:rsid w:val="00256070"/>
    <w:rsid w:val="00256511"/>
    <w:rsid w:val="00256558"/>
    <w:rsid w:val="002565C0"/>
    <w:rsid w:val="002566F5"/>
    <w:rsid w:val="00256800"/>
    <w:rsid w:val="00256E68"/>
    <w:rsid w:val="00257312"/>
    <w:rsid w:val="00257733"/>
    <w:rsid w:val="002579BF"/>
    <w:rsid w:val="002579F5"/>
    <w:rsid w:val="00257C63"/>
    <w:rsid w:val="00257ECB"/>
    <w:rsid w:val="00257EF5"/>
    <w:rsid w:val="002600C5"/>
    <w:rsid w:val="0026090E"/>
    <w:rsid w:val="0026092A"/>
    <w:rsid w:val="00260A3E"/>
    <w:rsid w:val="00260C4E"/>
    <w:rsid w:val="00260CC2"/>
    <w:rsid w:val="00260E8E"/>
    <w:rsid w:val="00260FDF"/>
    <w:rsid w:val="0026106A"/>
    <w:rsid w:val="002612BB"/>
    <w:rsid w:val="0026156A"/>
    <w:rsid w:val="002618A1"/>
    <w:rsid w:val="00261919"/>
    <w:rsid w:val="00261AFA"/>
    <w:rsid w:val="00261DAC"/>
    <w:rsid w:val="00261F0F"/>
    <w:rsid w:val="00262039"/>
    <w:rsid w:val="0026208A"/>
    <w:rsid w:val="00262324"/>
    <w:rsid w:val="002623EB"/>
    <w:rsid w:val="002627B4"/>
    <w:rsid w:val="00262A3D"/>
    <w:rsid w:val="00263674"/>
    <w:rsid w:val="00263851"/>
    <w:rsid w:val="00263B43"/>
    <w:rsid w:val="00263F60"/>
    <w:rsid w:val="00264308"/>
    <w:rsid w:val="002647DE"/>
    <w:rsid w:val="002648AC"/>
    <w:rsid w:val="00264BB7"/>
    <w:rsid w:val="00264DAF"/>
    <w:rsid w:val="00265181"/>
    <w:rsid w:val="00265816"/>
    <w:rsid w:val="00265818"/>
    <w:rsid w:val="0026589F"/>
    <w:rsid w:val="00265B1A"/>
    <w:rsid w:val="00265D60"/>
    <w:rsid w:val="00265DF2"/>
    <w:rsid w:val="00265F8E"/>
    <w:rsid w:val="0026611D"/>
    <w:rsid w:val="00266436"/>
    <w:rsid w:val="0026657F"/>
    <w:rsid w:val="002665E4"/>
    <w:rsid w:val="00266620"/>
    <w:rsid w:val="0026666E"/>
    <w:rsid w:val="002669EA"/>
    <w:rsid w:val="00266A0E"/>
    <w:rsid w:val="00266B21"/>
    <w:rsid w:val="00266BCF"/>
    <w:rsid w:val="00266F04"/>
    <w:rsid w:val="00266F10"/>
    <w:rsid w:val="002672C9"/>
    <w:rsid w:val="002675C4"/>
    <w:rsid w:val="00267661"/>
    <w:rsid w:val="002676FD"/>
    <w:rsid w:val="00267A93"/>
    <w:rsid w:val="00267C91"/>
    <w:rsid w:val="00267CB0"/>
    <w:rsid w:val="00267D79"/>
    <w:rsid w:val="00270125"/>
    <w:rsid w:val="0027036F"/>
    <w:rsid w:val="00270417"/>
    <w:rsid w:val="0027066D"/>
    <w:rsid w:val="002708BB"/>
    <w:rsid w:val="00270CD1"/>
    <w:rsid w:val="00270D38"/>
    <w:rsid w:val="00270D4C"/>
    <w:rsid w:val="00271198"/>
    <w:rsid w:val="0027130F"/>
    <w:rsid w:val="00271313"/>
    <w:rsid w:val="00271381"/>
    <w:rsid w:val="002715BC"/>
    <w:rsid w:val="00271735"/>
    <w:rsid w:val="002717FD"/>
    <w:rsid w:val="0027198A"/>
    <w:rsid w:val="00271E05"/>
    <w:rsid w:val="00271F49"/>
    <w:rsid w:val="00271F84"/>
    <w:rsid w:val="002726AD"/>
    <w:rsid w:val="002729FD"/>
    <w:rsid w:val="00272C4F"/>
    <w:rsid w:val="00272EF0"/>
    <w:rsid w:val="00272F34"/>
    <w:rsid w:val="00272F6A"/>
    <w:rsid w:val="00273490"/>
    <w:rsid w:val="00273764"/>
    <w:rsid w:val="0027380B"/>
    <w:rsid w:val="00273A03"/>
    <w:rsid w:val="00273B99"/>
    <w:rsid w:val="00273BAC"/>
    <w:rsid w:val="00273C9A"/>
    <w:rsid w:val="00273CE1"/>
    <w:rsid w:val="00273E99"/>
    <w:rsid w:val="00273EB2"/>
    <w:rsid w:val="002743F7"/>
    <w:rsid w:val="00274521"/>
    <w:rsid w:val="002747B8"/>
    <w:rsid w:val="00274843"/>
    <w:rsid w:val="00274919"/>
    <w:rsid w:val="002749CF"/>
    <w:rsid w:val="00274D77"/>
    <w:rsid w:val="00274F5B"/>
    <w:rsid w:val="00275059"/>
    <w:rsid w:val="00275062"/>
    <w:rsid w:val="00275279"/>
    <w:rsid w:val="00275313"/>
    <w:rsid w:val="002753BC"/>
    <w:rsid w:val="00275516"/>
    <w:rsid w:val="002757B9"/>
    <w:rsid w:val="00275879"/>
    <w:rsid w:val="002758B1"/>
    <w:rsid w:val="00275AF0"/>
    <w:rsid w:val="00275D4F"/>
    <w:rsid w:val="00276504"/>
    <w:rsid w:val="0027659E"/>
    <w:rsid w:val="002765AB"/>
    <w:rsid w:val="002768C4"/>
    <w:rsid w:val="00276C09"/>
    <w:rsid w:val="00276D34"/>
    <w:rsid w:val="00276F45"/>
    <w:rsid w:val="00276FD8"/>
    <w:rsid w:val="0027704B"/>
    <w:rsid w:val="00277248"/>
    <w:rsid w:val="0027741E"/>
    <w:rsid w:val="0027743A"/>
    <w:rsid w:val="00277BAE"/>
    <w:rsid w:val="00277C4D"/>
    <w:rsid w:val="00277D79"/>
    <w:rsid w:val="00277E53"/>
    <w:rsid w:val="002800C5"/>
    <w:rsid w:val="002800E9"/>
    <w:rsid w:val="00280398"/>
    <w:rsid w:val="00280594"/>
    <w:rsid w:val="0028065F"/>
    <w:rsid w:val="0028073A"/>
    <w:rsid w:val="00280A6A"/>
    <w:rsid w:val="00280BB3"/>
    <w:rsid w:val="00280BDC"/>
    <w:rsid w:val="002813B6"/>
    <w:rsid w:val="002813FB"/>
    <w:rsid w:val="0028142C"/>
    <w:rsid w:val="002816AD"/>
    <w:rsid w:val="00281C09"/>
    <w:rsid w:val="00281C1D"/>
    <w:rsid w:val="00281D4E"/>
    <w:rsid w:val="002823E3"/>
    <w:rsid w:val="00282599"/>
    <w:rsid w:val="002825A3"/>
    <w:rsid w:val="00282760"/>
    <w:rsid w:val="002827F1"/>
    <w:rsid w:val="002828BD"/>
    <w:rsid w:val="00282969"/>
    <w:rsid w:val="002830BF"/>
    <w:rsid w:val="002831D7"/>
    <w:rsid w:val="002831EC"/>
    <w:rsid w:val="0028329A"/>
    <w:rsid w:val="002832AF"/>
    <w:rsid w:val="00283522"/>
    <w:rsid w:val="00283800"/>
    <w:rsid w:val="0028389E"/>
    <w:rsid w:val="00283B26"/>
    <w:rsid w:val="00283F3F"/>
    <w:rsid w:val="00284223"/>
    <w:rsid w:val="00284290"/>
    <w:rsid w:val="00284314"/>
    <w:rsid w:val="00284471"/>
    <w:rsid w:val="00284B64"/>
    <w:rsid w:val="00284C7C"/>
    <w:rsid w:val="00284D08"/>
    <w:rsid w:val="00284D69"/>
    <w:rsid w:val="00284DA2"/>
    <w:rsid w:val="00285477"/>
    <w:rsid w:val="002856EE"/>
    <w:rsid w:val="00285708"/>
    <w:rsid w:val="0028580A"/>
    <w:rsid w:val="00285ADA"/>
    <w:rsid w:val="00285CB3"/>
    <w:rsid w:val="00285DB0"/>
    <w:rsid w:val="00285EF6"/>
    <w:rsid w:val="002860F2"/>
    <w:rsid w:val="0028660F"/>
    <w:rsid w:val="0028696A"/>
    <w:rsid w:val="00286CE9"/>
    <w:rsid w:val="00286D7A"/>
    <w:rsid w:val="00286E4D"/>
    <w:rsid w:val="00286E70"/>
    <w:rsid w:val="00286FEC"/>
    <w:rsid w:val="002870C5"/>
    <w:rsid w:val="00287242"/>
    <w:rsid w:val="00287457"/>
    <w:rsid w:val="00287493"/>
    <w:rsid w:val="0028798B"/>
    <w:rsid w:val="00287DF9"/>
    <w:rsid w:val="002900BD"/>
    <w:rsid w:val="002902E8"/>
    <w:rsid w:val="00290384"/>
    <w:rsid w:val="002905BE"/>
    <w:rsid w:val="0029074A"/>
    <w:rsid w:val="0029079B"/>
    <w:rsid w:val="0029086C"/>
    <w:rsid w:val="00290FF5"/>
    <w:rsid w:val="002910D1"/>
    <w:rsid w:val="002910E5"/>
    <w:rsid w:val="00291114"/>
    <w:rsid w:val="00291889"/>
    <w:rsid w:val="00291C2C"/>
    <w:rsid w:val="00292027"/>
    <w:rsid w:val="0029220C"/>
    <w:rsid w:val="00292300"/>
    <w:rsid w:val="00292322"/>
    <w:rsid w:val="00292764"/>
    <w:rsid w:val="00292776"/>
    <w:rsid w:val="002927A0"/>
    <w:rsid w:val="00292988"/>
    <w:rsid w:val="00292B81"/>
    <w:rsid w:val="00292C58"/>
    <w:rsid w:val="00292D3B"/>
    <w:rsid w:val="00292F03"/>
    <w:rsid w:val="002931C9"/>
    <w:rsid w:val="00293504"/>
    <w:rsid w:val="00293513"/>
    <w:rsid w:val="00293745"/>
    <w:rsid w:val="0029388A"/>
    <w:rsid w:val="0029393E"/>
    <w:rsid w:val="00293B4E"/>
    <w:rsid w:val="00293E0B"/>
    <w:rsid w:val="00294C60"/>
    <w:rsid w:val="00294D5D"/>
    <w:rsid w:val="002953CF"/>
    <w:rsid w:val="0029588A"/>
    <w:rsid w:val="00295945"/>
    <w:rsid w:val="00295EA3"/>
    <w:rsid w:val="0029601D"/>
    <w:rsid w:val="00296298"/>
    <w:rsid w:val="00296603"/>
    <w:rsid w:val="00296620"/>
    <w:rsid w:val="00296723"/>
    <w:rsid w:val="002967B5"/>
    <w:rsid w:val="00296832"/>
    <w:rsid w:val="00296945"/>
    <w:rsid w:val="0029696D"/>
    <w:rsid w:val="002969F6"/>
    <w:rsid w:val="00296ADE"/>
    <w:rsid w:val="00296DC3"/>
    <w:rsid w:val="00296F43"/>
    <w:rsid w:val="00297207"/>
    <w:rsid w:val="00297420"/>
    <w:rsid w:val="0029768A"/>
    <w:rsid w:val="002978A4"/>
    <w:rsid w:val="00297972"/>
    <w:rsid w:val="00297A4C"/>
    <w:rsid w:val="00297E1C"/>
    <w:rsid w:val="00297E2E"/>
    <w:rsid w:val="00297FBB"/>
    <w:rsid w:val="002A0050"/>
    <w:rsid w:val="002A00D8"/>
    <w:rsid w:val="002A00EB"/>
    <w:rsid w:val="002A0150"/>
    <w:rsid w:val="002A0219"/>
    <w:rsid w:val="002A0535"/>
    <w:rsid w:val="002A0694"/>
    <w:rsid w:val="002A073A"/>
    <w:rsid w:val="002A07C4"/>
    <w:rsid w:val="002A0DB6"/>
    <w:rsid w:val="002A0FA9"/>
    <w:rsid w:val="002A0FD1"/>
    <w:rsid w:val="002A0FD3"/>
    <w:rsid w:val="002A1019"/>
    <w:rsid w:val="002A1198"/>
    <w:rsid w:val="002A186A"/>
    <w:rsid w:val="002A18F2"/>
    <w:rsid w:val="002A1B93"/>
    <w:rsid w:val="002A1ED1"/>
    <w:rsid w:val="002A2674"/>
    <w:rsid w:val="002A2929"/>
    <w:rsid w:val="002A2D2D"/>
    <w:rsid w:val="002A2FE2"/>
    <w:rsid w:val="002A3070"/>
    <w:rsid w:val="002A335B"/>
    <w:rsid w:val="002A37C0"/>
    <w:rsid w:val="002A39E4"/>
    <w:rsid w:val="002A3C2F"/>
    <w:rsid w:val="002A4021"/>
    <w:rsid w:val="002A405D"/>
    <w:rsid w:val="002A4157"/>
    <w:rsid w:val="002A4564"/>
    <w:rsid w:val="002A4A23"/>
    <w:rsid w:val="002A4ADD"/>
    <w:rsid w:val="002A4B21"/>
    <w:rsid w:val="002A4DAA"/>
    <w:rsid w:val="002A55B3"/>
    <w:rsid w:val="002A562A"/>
    <w:rsid w:val="002A5792"/>
    <w:rsid w:val="002A5799"/>
    <w:rsid w:val="002A586B"/>
    <w:rsid w:val="002A5B33"/>
    <w:rsid w:val="002A5CF6"/>
    <w:rsid w:val="002A5DB2"/>
    <w:rsid w:val="002A62CD"/>
    <w:rsid w:val="002A6389"/>
    <w:rsid w:val="002A664F"/>
    <w:rsid w:val="002A6949"/>
    <w:rsid w:val="002A6A80"/>
    <w:rsid w:val="002A6D5A"/>
    <w:rsid w:val="002A6E74"/>
    <w:rsid w:val="002A6FB5"/>
    <w:rsid w:val="002A7246"/>
    <w:rsid w:val="002A72F3"/>
    <w:rsid w:val="002A76CE"/>
    <w:rsid w:val="002A7956"/>
    <w:rsid w:val="002A79F0"/>
    <w:rsid w:val="002A7B2B"/>
    <w:rsid w:val="002A7F0E"/>
    <w:rsid w:val="002A7FCF"/>
    <w:rsid w:val="002B005D"/>
    <w:rsid w:val="002B00CC"/>
    <w:rsid w:val="002B02B2"/>
    <w:rsid w:val="002B0318"/>
    <w:rsid w:val="002B04C3"/>
    <w:rsid w:val="002B0AAE"/>
    <w:rsid w:val="002B0B70"/>
    <w:rsid w:val="002B0C9D"/>
    <w:rsid w:val="002B0FED"/>
    <w:rsid w:val="002B161C"/>
    <w:rsid w:val="002B1C03"/>
    <w:rsid w:val="002B1D4E"/>
    <w:rsid w:val="002B2365"/>
    <w:rsid w:val="002B2569"/>
    <w:rsid w:val="002B2572"/>
    <w:rsid w:val="002B25DE"/>
    <w:rsid w:val="002B27D6"/>
    <w:rsid w:val="002B2A26"/>
    <w:rsid w:val="002B3154"/>
    <w:rsid w:val="002B3FF5"/>
    <w:rsid w:val="002B4038"/>
    <w:rsid w:val="002B41FC"/>
    <w:rsid w:val="002B450B"/>
    <w:rsid w:val="002B46D5"/>
    <w:rsid w:val="002B46F2"/>
    <w:rsid w:val="002B482B"/>
    <w:rsid w:val="002B483A"/>
    <w:rsid w:val="002B499D"/>
    <w:rsid w:val="002B49F3"/>
    <w:rsid w:val="002B4B6C"/>
    <w:rsid w:val="002B4BD5"/>
    <w:rsid w:val="002B4F26"/>
    <w:rsid w:val="002B5290"/>
    <w:rsid w:val="002B539B"/>
    <w:rsid w:val="002B587D"/>
    <w:rsid w:val="002B5A4E"/>
    <w:rsid w:val="002B5A5E"/>
    <w:rsid w:val="002B5C89"/>
    <w:rsid w:val="002B5E5F"/>
    <w:rsid w:val="002B5EB8"/>
    <w:rsid w:val="002B5F33"/>
    <w:rsid w:val="002B5F47"/>
    <w:rsid w:val="002B62C4"/>
    <w:rsid w:val="002B6604"/>
    <w:rsid w:val="002B687C"/>
    <w:rsid w:val="002B688E"/>
    <w:rsid w:val="002B68A5"/>
    <w:rsid w:val="002B7120"/>
    <w:rsid w:val="002B71B5"/>
    <w:rsid w:val="002B7227"/>
    <w:rsid w:val="002B73C9"/>
    <w:rsid w:val="002B7938"/>
    <w:rsid w:val="002B7D0D"/>
    <w:rsid w:val="002B7DC2"/>
    <w:rsid w:val="002B7DD9"/>
    <w:rsid w:val="002C03E7"/>
    <w:rsid w:val="002C0485"/>
    <w:rsid w:val="002C068E"/>
    <w:rsid w:val="002C0871"/>
    <w:rsid w:val="002C09B9"/>
    <w:rsid w:val="002C0B09"/>
    <w:rsid w:val="002C0CAE"/>
    <w:rsid w:val="002C0D8F"/>
    <w:rsid w:val="002C0E94"/>
    <w:rsid w:val="002C0F43"/>
    <w:rsid w:val="002C11CC"/>
    <w:rsid w:val="002C1248"/>
    <w:rsid w:val="002C126C"/>
    <w:rsid w:val="002C1290"/>
    <w:rsid w:val="002C139F"/>
    <w:rsid w:val="002C1581"/>
    <w:rsid w:val="002C16D4"/>
    <w:rsid w:val="002C192B"/>
    <w:rsid w:val="002C1A32"/>
    <w:rsid w:val="002C1C9D"/>
    <w:rsid w:val="002C2344"/>
    <w:rsid w:val="002C234E"/>
    <w:rsid w:val="002C244B"/>
    <w:rsid w:val="002C26BE"/>
    <w:rsid w:val="002C26FF"/>
    <w:rsid w:val="002C290F"/>
    <w:rsid w:val="002C2C59"/>
    <w:rsid w:val="002C2CEE"/>
    <w:rsid w:val="002C2D21"/>
    <w:rsid w:val="002C2DAC"/>
    <w:rsid w:val="002C2DE6"/>
    <w:rsid w:val="002C2DF1"/>
    <w:rsid w:val="002C2E09"/>
    <w:rsid w:val="002C2EF4"/>
    <w:rsid w:val="002C2FFE"/>
    <w:rsid w:val="002C30CE"/>
    <w:rsid w:val="002C317A"/>
    <w:rsid w:val="002C33EE"/>
    <w:rsid w:val="002C37EC"/>
    <w:rsid w:val="002C382F"/>
    <w:rsid w:val="002C3E83"/>
    <w:rsid w:val="002C42B8"/>
    <w:rsid w:val="002C4518"/>
    <w:rsid w:val="002C4605"/>
    <w:rsid w:val="002C4C09"/>
    <w:rsid w:val="002C4DD3"/>
    <w:rsid w:val="002C4E0B"/>
    <w:rsid w:val="002C4E7F"/>
    <w:rsid w:val="002C4FDF"/>
    <w:rsid w:val="002C50A1"/>
    <w:rsid w:val="002C5188"/>
    <w:rsid w:val="002C5597"/>
    <w:rsid w:val="002C55CE"/>
    <w:rsid w:val="002C571D"/>
    <w:rsid w:val="002C5ADF"/>
    <w:rsid w:val="002C5D23"/>
    <w:rsid w:val="002C6390"/>
    <w:rsid w:val="002C64E7"/>
    <w:rsid w:val="002C6581"/>
    <w:rsid w:val="002C668B"/>
    <w:rsid w:val="002C6787"/>
    <w:rsid w:val="002C6796"/>
    <w:rsid w:val="002C6E82"/>
    <w:rsid w:val="002C74C5"/>
    <w:rsid w:val="002C7660"/>
    <w:rsid w:val="002C76CF"/>
    <w:rsid w:val="002C7C87"/>
    <w:rsid w:val="002C7E06"/>
    <w:rsid w:val="002C7E6F"/>
    <w:rsid w:val="002C7F36"/>
    <w:rsid w:val="002D02B8"/>
    <w:rsid w:val="002D046F"/>
    <w:rsid w:val="002D0617"/>
    <w:rsid w:val="002D0660"/>
    <w:rsid w:val="002D0991"/>
    <w:rsid w:val="002D0AA6"/>
    <w:rsid w:val="002D0B21"/>
    <w:rsid w:val="002D0BA1"/>
    <w:rsid w:val="002D0C30"/>
    <w:rsid w:val="002D0DAB"/>
    <w:rsid w:val="002D0E23"/>
    <w:rsid w:val="002D0E6B"/>
    <w:rsid w:val="002D0EC4"/>
    <w:rsid w:val="002D134D"/>
    <w:rsid w:val="002D13B0"/>
    <w:rsid w:val="002D13CB"/>
    <w:rsid w:val="002D14CF"/>
    <w:rsid w:val="002D19DD"/>
    <w:rsid w:val="002D1A21"/>
    <w:rsid w:val="002D1B02"/>
    <w:rsid w:val="002D1B2B"/>
    <w:rsid w:val="002D1CBD"/>
    <w:rsid w:val="002D1DD5"/>
    <w:rsid w:val="002D20A0"/>
    <w:rsid w:val="002D231D"/>
    <w:rsid w:val="002D2458"/>
    <w:rsid w:val="002D2572"/>
    <w:rsid w:val="002D2753"/>
    <w:rsid w:val="002D2A05"/>
    <w:rsid w:val="002D2C05"/>
    <w:rsid w:val="002D2C7A"/>
    <w:rsid w:val="002D308B"/>
    <w:rsid w:val="002D30AB"/>
    <w:rsid w:val="002D34B7"/>
    <w:rsid w:val="002D371C"/>
    <w:rsid w:val="002D3971"/>
    <w:rsid w:val="002D3ABE"/>
    <w:rsid w:val="002D3CA4"/>
    <w:rsid w:val="002D3CC2"/>
    <w:rsid w:val="002D3D0D"/>
    <w:rsid w:val="002D3E7E"/>
    <w:rsid w:val="002D4227"/>
    <w:rsid w:val="002D4339"/>
    <w:rsid w:val="002D438C"/>
    <w:rsid w:val="002D4401"/>
    <w:rsid w:val="002D47AF"/>
    <w:rsid w:val="002D48D4"/>
    <w:rsid w:val="002D4AE5"/>
    <w:rsid w:val="002D4FF8"/>
    <w:rsid w:val="002D559B"/>
    <w:rsid w:val="002D55C1"/>
    <w:rsid w:val="002D56E6"/>
    <w:rsid w:val="002D5760"/>
    <w:rsid w:val="002D5929"/>
    <w:rsid w:val="002D5979"/>
    <w:rsid w:val="002D649A"/>
    <w:rsid w:val="002D6AA2"/>
    <w:rsid w:val="002D6B7D"/>
    <w:rsid w:val="002D6BBF"/>
    <w:rsid w:val="002D6E48"/>
    <w:rsid w:val="002D6F05"/>
    <w:rsid w:val="002D6F8F"/>
    <w:rsid w:val="002D7091"/>
    <w:rsid w:val="002D710C"/>
    <w:rsid w:val="002D743B"/>
    <w:rsid w:val="002D7493"/>
    <w:rsid w:val="002D7635"/>
    <w:rsid w:val="002D76C2"/>
    <w:rsid w:val="002D77D2"/>
    <w:rsid w:val="002D7846"/>
    <w:rsid w:val="002D78F0"/>
    <w:rsid w:val="002D7935"/>
    <w:rsid w:val="002D7B9F"/>
    <w:rsid w:val="002D7D9A"/>
    <w:rsid w:val="002D7DCB"/>
    <w:rsid w:val="002D7E16"/>
    <w:rsid w:val="002E03EA"/>
    <w:rsid w:val="002E0515"/>
    <w:rsid w:val="002E059E"/>
    <w:rsid w:val="002E0774"/>
    <w:rsid w:val="002E086B"/>
    <w:rsid w:val="002E09B5"/>
    <w:rsid w:val="002E0C24"/>
    <w:rsid w:val="002E0C47"/>
    <w:rsid w:val="002E0CB2"/>
    <w:rsid w:val="002E0D0F"/>
    <w:rsid w:val="002E0D7D"/>
    <w:rsid w:val="002E0EBC"/>
    <w:rsid w:val="002E1086"/>
    <w:rsid w:val="002E115F"/>
    <w:rsid w:val="002E1170"/>
    <w:rsid w:val="002E120F"/>
    <w:rsid w:val="002E1449"/>
    <w:rsid w:val="002E16B7"/>
    <w:rsid w:val="002E16F7"/>
    <w:rsid w:val="002E1756"/>
    <w:rsid w:val="002E185C"/>
    <w:rsid w:val="002E18AD"/>
    <w:rsid w:val="002E1CFF"/>
    <w:rsid w:val="002E2010"/>
    <w:rsid w:val="002E2205"/>
    <w:rsid w:val="002E2332"/>
    <w:rsid w:val="002E2534"/>
    <w:rsid w:val="002E27A4"/>
    <w:rsid w:val="002E2F9F"/>
    <w:rsid w:val="002E305F"/>
    <w:rsid w:val="002E32BC"/>
    <w:rsid w:val="002E3502"/>
    <w:rsid w:val="002E38D6"/>
    <w:rsid w:val="002E3C35"/>
    <w:rsid w:val="002E3C7B"/>
    <w:rsid w:val="002E3E5B"/>
    <w:rsid w:val="002E4218"/>
    <w:rsid w:val="002E4766"/>
    <w:rsid w:val="002E4982"/>
    <w:rsid w:val="002E4E95"/>
    <w:rsid w:val="002E5105"/>
    <w:rsid w:val="002E5246"/>
    <w:rsid w:val="002E5308"/>
    <w:rsid w:val="002E53F0"/>
    <w:rsid w:val="002E5696"/>
    <w:rsid w:val="002E57DC"/>
    <w:rsid w:val="002E5B6C"/>
    <w:rsid w:val="002E5BF9"/>
    <w:rsid w:val="002E5E7A"/>
    <w:rsid w:val="002E657D"/>
    <w:rsid w:val="002E6C32"/>
    <w:rsid w:val="002E6CAF"/>
    <w:rsid w:val="002E6D79"/>
    <w:rsid w:val="002E6DC4"/>
    <w:rsid w:val="002E6F9C"/>
    <w:rsid w:val="002E6FBB"/>
    <w:rsid w:val="002E6FFB"/>
    <w:rsid w:val="002E7039"/>
    <w:rsid w:val="002E751B"/>
    <w:rsid w:val="002E7983"/>
    <w:rsid w:val="002E7B66"/>
    <w:rsid w:val="002E7BA2"/>
    <w:rsid w:val="002E7D62"/>
    <w:rsid w:val="002F0085"/>
    <w:rsid w:val="002F0234"/>
    <w:rsid w:val="002F030D"/>
    <w:rsid w:val="002F0870"/>
    <w:rsid w:val="002F09E0"/>
    <w:rsid w:val="002F0B53"/>
    <w:rsid w:val="002F0E2A"/>
    <w:rsid w:val="002F128F"/>
    <w:rsid w:val="002F135D"/>
    <w:rsid w:val="002F1663"/>
    <w:rsid w:val="002F16B5"/>
    <w:rsid w:val="002F1753"/>
    <w:rsid w:val="002F1763"/>
    <w:rsid w:val="002F1801"/>
    <w:rsid w:val="002F19D8"/>
    <w:rsid w:val="002F1CCF"/>
    <w:rsid w:val="002F1F75"/>
    <w:rsid w:val="002F1F9B"/>
    <w:rsid w:val="002F224C"/>
    <w:rsid w:val="002F228E"/>
    <w:rsid w:val="002F22C4"/>
    <w:rsid w:val="002F22E3"/>
    <w:rsid w:val="002F23B0"/>
    <w:rsid w:val="002F24E4"/>
    <w:rsid w:val="002F2671"/>
    <w:rsid w:val="002F28FF"/>
    <w:rsid w:val="002F2941"/>
    <w:rsid w:val="002F2FF0"/>
    <w:rsid w:val="002F3430"/>
    <w:rsid w:val="002F3ACC"/>
    <w:rsid w:val="002F41EE"/>
    <w:rsid w:val="002F4675"/>
    <w:rsid w:val="002F4786"/>
    <w:rsid w:val="002F47AD"/>
    <w:rsid w:val="002F48E2"/>
    <w:rsid w:val="002F4944"/>
    <w:rsid w:val="002F4949"/>
    <w:rsid w:val="002F4B1D"/>
    <w:rsid w:val="002F51CD"/>
    <w:rsid w:val="002F543F"/>
    <w:rsid w:val="002F56CF"/>
    <w:rsid w:val="002F5756"/>
    <w:rsid w:val="002F578B"/>
    <w:rsid w:val="002F5816"/>
    <w:rsid w:val="002F58B8"/>
    <w:rsid w:val="002F5A38"/>
    <w:rsid w:val="002F5AA9"/>
    <w:rsid w:val="002F5AB9"/>
    <w:rsid w:val="002F5C4B"/>
    <w:rsid w:val="002F5D24"/>
    <w:rsid w:val="002F5DE2"/>
    <w:rsid w:val="002F60D0"/>
    <w:rsid w:val="002F6359"/>
    <w:rsid w:val="002F64C9"/>
    <w:rsid w:val="002F64D7"/>
    <w:rsid w:val="002F65A9"/>
    <w:rsid w:val="002F6DDB"/>
    <w:rsid w:val="002F6FD2"/>
    <w:rsid w:val="002F7022"/>
    <w:rsid w:val="002F7086"/>
    <w:rsid w:val="002F73DD"/>
    <w:rsid w:val="002F75C6"/>
    <w:rsid w:val="002F76AC"/>
    <w:rsid w:val="002F798D"/>
    <w:rsid w:val="002F7AAC"/>
    <w:rsid w:val="002F7BB6"/>
    <w:rsid w:val="002F7F0D"/>
    <w:rsid w:val="003002AE"/>
    <w:rsid w:val="00300476"/>
    <w:rsid w:val="00300597"/>
    <w:rsid w:val="003006CB"/>
    <w:rsid w:val="00300743"/>
    <w:rsid w:val="00300841"/>
    <w:rsid w:val="0030097B"/>
    <w:rsid w:val="00300C1F"/>
    <w:rsid w:val="00300D08"/>
    <w:rsid w:val="00300D1B"/>
    <w:rsid w:val="00300E45"/>
    <w:rsid w:val="003012D0"/>
    <w:rsid w:val="00301317"/>
    <w:rsid w:val="00301381"/>
    <w:rsid w:val="00301407"/>
    <w:rsid w:val="00301658"/>
    <w:rsid w:val="003019A3"/>
    <w:rsid w:val="00301BB8"/>
    <w:rsid w:val="00301D93"/>
    <w:rsid w:val="00301E91"/>
    <w:rsid w:val="0030210F"/>
    <w:rsid w:val="00302353"/>
    <w:rsid w:val="00302564"/>
    <w:rsid w:val="00302652"/>
    <w:rsid w:val="00302755"/>
    <w:rsid w:val="00302D7E"/>
    <w:rsid w:val="00303594"/>
    <w:rsid w:val="0030361D"/>
    <w:rsid w:val="003036FF"/>
    <w:rsid w:val="003037D0"/>
    <w:rsid w:val="00303D7B"/>
    <w:rsid w:val="00304040"/>
    <w:rsid w:val="0030406A"/>
    <w:rsid w:val="003043F2"/>
    <w:rsid w:val="0030454A"/>
    <w:rsid w:val="00304558"/>
    <w:rsid w:val="003048A8"/>
    <w:rsid w:val="003049CA"/>
    <w:rsid w:val="00304BFF"/>
    <w:rsid w:val="00304C52"/>
    <w:rsid w:val="00304DA4"/>
    <w:rsid w:val="00304E40"/>
    <w:rsid w:val="00304EF0"/>
    <w:rsid w:val="00305080"/>
    <w:rsid w:val="00305110"/>
    <w:rsid w:val="003051AB"/>
    <w:rsid w:val="003054AA"/>
    <w:rsid w:val="00305787"/>
    <w:rsid w:val="0030585A"/>
    <w:rsid w:val="00305988"/>
    <w:rsid w:val="003059DD"/>
    <w:rsid w:val="00305A3A"/>
    <w:rsid w:val="00305F30"/>
    <w:rsid w:val="00306070"/>
    <w:rsid w:val="0030611B"/>
    <w:rsid w:val="00306D4D"/>
    <w:rsid w:val="00306F31"/>
    <w:rsid w:val="00306FA9"/>
    <w:rsid w:val="00307691"/>
    <w:rsid w:val="00307C43"/>
    <w:rsid w:val="00307D1C"/>
    <w:rsid w:val="00307F36"/>
    <w:rsid w:val="0031029C"/>
    <w:rsid w:val="0031090C"/>
    <w:rsid w:val="00310C11"/>
    <w:rsid w:val="00310D20"/>
    <w:rsid w:val="00310E8A"/>
    <w:rsid w:val="00310ED8"/>
    <w:rsid w:val="0031118D"/>
    <w:rsid w:val="00311374"/>
    <w:rsid w:val="003113A6"/>
    <w:rsid w:val="0031171E"/>
    <w:rsid w:val="0031184A"/>
    <w:rsid w:val="00311916"/>
    <w:rsid w:val="00311C23"/>
    <w:rsid w:val="00311C82"/>
    <w:rsid w:val="00311F38"/>
    <w:rsid w:val="00311FA8"/>
    <w:rsid w:val="00311FC4"/>
    <w:rsid w:val="003124C2"/>
    <w:rsid w:val="00312601"/>
    <w:rsid w:val="00312646"/>
    <w:rsid w:val="00312717"/>
    <w:rsid w:val="00312843"/>
    <w:rsid w:val="00312993"/>
    <w:rsid w:val="00312A5F"/>
    <w:rsid w:val="00312AA1"/>
    <w:rsid w:val="00312E52"/>
    <w:rsid w:val="00312E68"/>
    <w:rsid w:val="0031355D"/>
    <w:rsid w:val="003136A4"/>
    <w:rsid w:val="00313B74"/>
    <w:rsid w:val="00313EC6"/>
    <w:rsid w:val="00314327"/>
    <w:rsid w:val="00314607"/>
    <w:rsid w:val="00314623"/>
    <w:rsid w:val="00314672"/>
    <w:rsid w:val="00314866"/>
    <w:rsid w:val="00314B3C"/>
    <w:rsid w:val="00314B5A"/>
    <w:rsid w:val="00314D75"/>
    <w:rsid w:val="00315482"/>
    <w:rsid w:val="00315520"/>
    <w:rsid w:val="003155E0"/>
    <w:rsid w:val="0031588D"/>
    <w:rsid w:val="00315B1F"/>
    <w:rsid w:val="00315BC2"/>
    <w:rsid w:val="00315C46"/>
    <w:rsid w:val="00315D43"/>
    <w:rsid w:val="003160B0"/>
    <w:rsid w:val="00316377"/>
    <w:rsid w:val="00317236"/>
    <w:rsid w:val="0031757E"/>
    <w:rsid w:val="00317771"/>
    <w:rsid w:val="0031794E"/>
    <w:rsid w:val="00317C74"/>
    <w:rsid w:val="00317C86"/>
    <w:rsid w:val="00317CF8"/>
    <w:rsid w:val="00317D88"/>
    <w:rsid w:val="003200A0"/>
    <w:rsid w:val="0032048E"/>
    <w:rsid w:val="00320937"/>
    <w:rsid w:val="0032098D"/>
    <w:rsid w:val="00320D65"/>
    <w:rsid w:val="00320FC7"/>
    <w:rsid w:val="00320FCB"/>
    <w:rsid w:val="00321163"/>
    <w:rsid w:val="00321583"/>
    <w:rsid w:val="00321842"/>
    <w:rsid w:val="00321965"/>
    <w:rsid w:val="003219B0"/>
    <w:rsid w:val="00321CD0"/>
    <w:rsid w:val="00321D61"/>
    <w:rsid w:val="00321F8E"/>
    <w:rsid w:val="00322078"/>
    <w:rsid w:val="003221B6"/>
    <w:rsid w:val="003222A5"/>
    <w:rsid w:val="003224F0"/>
    <w:rsid w:val="0032272E"/>
    <w:rsid w:val="00322758"/>
    <w:rsid w:val="0032282E"/>
    <w:rsid w:val="00322912"/>
    <w:rsid w:val="0032294A"/>
    <w:rsid w:val="00322997"/>
    <w:rsid w:val="00322B01"/>
    <w:rsid w:val="00322BFF"/>
    <w:rsid w:val="00322EF9"/>
    <w:rsid w:val="00323036"/>
    <w:rsid w:val="003233A7"/>
    <w:rsid w:val="00323727"/>
    <w:rsid w:val="003237E0"/>
    <w:rsid w:val="00323AF1"/>
    <w:rsid w:val="00323BCE"/>
    <w:rsid w:val="00324006"/>
    <w:rsid w:val="00324117"/>
    <w:rsid w:val="0032411F"/>
    <w:rsid w:val="00324246"/>
    <w:rsid w:val="00324408"/>
    <w:rsid w:val="0032486B"/>
    <w:rsid w:val="003248F0"/>
    <w:rsid w:val="00325137"/>
    <w:rsid w:val="00325180"/>
    <w:rsid w:val="00325197"/>
    <w:rsid w:val="00325533"/>
    <w:rsid w:val="0032559C"/>
    <w:rsid w:val="00325641"/>
    <w:rsid w:val="0032575E"/>
    <w:rsid w:val="00325A45"/>
    <w:rsid w:val="00325DFA"/>
    <w:rsid w:val="00325E6B"/>
    <w:rsid w:val="00325E74"/>
    <w:rsid w:val="00325FBD"/>
    <w:rsid w:val="00326314"/>
    <w:rsid w:val="003264C7"/>
    <w:rsid w:val="0032656A"/>
    <w:rsid w:val="0032661A"/>
    <w:rsid w:val="00326916"/>
    <w:rsid w:val="00326B4C"/>
    <w:rsid w:val="00326D62"/>
    <w:rsid w:val="00326E60"/>
    <w:rsid w:val="00326E73"/>
    <w:rsid w:val="00327018"/>
    <w:rsid w:val="00327111"/>
    <w:rsid w:val="00327222"/>
    <w:rsid w:val="00327468"/>
    <w:rsid w:val="00327703"/>
    <w:rsid w:val="00327918"/>
    <w:rsid w:val="0033018F"/>
    <w:rsid w:val="0033021F"/>
    <w:rsid w:val="00330276"/>
    <w:rsid w:val="00330346"/>
    <w:rsid w:val="00330519"/>
    <w:rsid w:val="0033067D"/>
    <w:rsid w:val="00330843"/>
    <w:rsid w:val="003308FF"/>
    <w:rsid w:val="00330A7C"/>
    <w:rsid w:val="00330CD8"/>
    <w:rsid w:val="00331077"/>
    <w:rsid w:val="00331295"/>
    <w:rsid w:val="00331404"/>
    <w:rsid w:val="00331777"/>
    <w:rsid w:val="00331884"/>
    <w:rsid w:val="003318D2"/>
    <w:rsid w:val="00331945"/>
    <w:rsid w:val="00331A05"/>
    <w:rsid w:val="00331D4C"/>
    <w:rsid w:val="00331DC3"/>
    <w:rsid w:val="00331EA1"/>
    <w:rsid w:val="00331F10"/>
    <w:rsid w:val="003321DE"/>
    <w:rsid w:val="003323AB"/>
    <w:rsid w:val="00332656"/>
    <w:rsid w:val="00332756"/>
    <w:rsid w:val="003329E5"/>
    <w:rsid w:val="00332A73"/>
    <w:rsid w:val="00332F31"/>
    <w:rsid w:val="003331B2"/>
    <w:rsid w:val="00333294"/>
    <w:rsid w:val="003333F8"/>
    <w:rsid w:val="00333496"/>
    <w:rsid w:val="00333924"/>
    <w:rsid w:val="00333A00"/>
    <w:rsid w:val="00333B47"/>
    <w:rsid w:val="00333B8A"/>
    <w:rsid w:val="00333CAA"/>
    <w:rsid w:val="0033468A"/>
    <w:rsid w:val="003346A9"/>
    <w:rsid w:val="00334871"/>
    <w:rsid w:val="0033497E"/>
    <w:rsid w:val="00334A41"/>
    <w:rsid w:val="00334AEC"/>
    <w:rsid w:val="00334B13"/>
    <w:rsid w:val="00334B1A"/>
    <w:rsid w:val="00334B43"/>
    <w:rsid w:val="00334E33"/>
    <w:rsid w:val="00334E4A"/>
    <w:rsid w:val="00335021"/>
    <w:rsid w:val="003352AA"/>
    <w:rsid w:val="00335326"/>
    <w:rsid w:val="00335439"/>
    <w:rsid w:val="0033554C"/>
    <w:rsid w:val="00335D67"/>
    <w:rsid w:val="0033626F"/>
    <w:rsid w:val="0033646B"/>
    <w:rsid w:val="00336539"/>
    <w:rsid w:val="003367F9"/>
    <w:rsid w:val="0033681B"/>
    <w:rsid w:val="00336B04"/>
    <w:rsid w:val="0033770C"/>
    <w:rsid w:val="00337989"/>
    <w:rsid w:val="00337BFB"/>
    <w:rsid w:val="00337C0C"/>
    <w:rsid w:val="00337DA8"/>
    <w:rsid w:val="00337E03"/>
    <w:rsid w:val="0034003C"/>
    <w:rsid w:val="003402BD"/>
    <w:rsid w:val="003404C5"/>
    <w:rsid w:val="0034055F"/>
    <w:rsid w:val="00340584"/>
    <w:rsid w:val="0034069B"/>
    <w:rsid w:val="00340740"/>
    <w:rsid w:val="0034077B"/>
    <w:rsid w:val="00340919"/>
    <w:rsid w:val="003409BE"/>
    <w:rsid w:val="00340A6C"/>
    <w:rsid w:val="00340BCE"/>
    <w:rsid w:val="00340FC0"/>
    <w:rsid w:val="00341039"/>
    <w:rsid w:val="003411D3"/>
    <w:rsid w:val="00341277"/>
    <w:rsid w:val="0034141C"/>
    <w:rsid w:val="00341492"/>
    <w:rsid w:val="003414A6"/>
    <w:rsid w:val="00341535"/>
    <w:rsid w:val="00341668"/>
    <w:rsid w:val="0034168C"/>
    <w:rsid w:val="0034196F"/>
    <w:rsid w:val="0034198D"/>
    <w:rsid w:val="00341D9A"/>
    <w:rsid w:val="00341EE1"/>
    <w:rsid w:val="003423F7"/>
    <w:rsid w:val="003426F4"/>
    <w:rsid w:val="003431C6"/>
    <w:rsid w:val="003432DB"/>
    <w:rsid w:val="003433E9"/>
    <w:rsid w:val="00343AB9"/>
    <w:rsid w:val="00343BFF"/>
    <w:rsid w:val="00343CBC"/>
    <w:rsid w:val="00343EE1"/>
    <w:rsid w:val="00343F0B"/>
    <w:rsid w:val="0034415C"/>
    <w:rsid w:val="00344247"/>
    <w:rsid w:val="003446CD"/>
    <w:rsid w:val="003449A9"/>
    <w:rsid w:val="003449E3"/>
    <w:rsid w:val="00344A78"/>
    <w:rsid w:val="00344EE0"/>
    <w:rsid w:val="0034506C"/>
    <w:rsid w:val="0034528C"/>
    <w:rsid w:val="0034565E"/>
    <w:rsid w:val="00345737"/>
    <w:rsid w:val="003457AB"/>
    <w:rsid w:val="003457B3"/>
    <w:rsid w:val="00345A19"/>
    <w:rsid w:val="00345FF1"/>
    <w:rsid w:val="0034603F"/>
    <w:rsid w:val="003461CC"/>
    <w:rsid w:val="0034625F"/>
    <w:rsid w:val="003467F5"/>
    <w:rsid w:val="003469A2"/>
    <w:rsid w:val="00346A8A"/>
    <w:rsid w:val="00346BF3"/>
    <w:rsid w:val="00346F09"/>
    <w:rsid w:val="00346F48"/>
    <w:rsid w:val="003470DD"/>
    <w:rsid w:val="003471EF"/>
    <w:rsid w:val="003473C2"/>
    <w:rsid w:val="003478DA"/>
    <w:rsid w:val="00347988"/>
    <w:rsid w:val="00347E01"/>
    <w:rsid w:val="00347F29"/>
    <w:rsid w:val="00350036"/>
    <w:rsid w:val="003503AE"/>
    <w:rsid w:val="00350425"/>
    <w:rsid w:val="003507A4"/>
    <w:rsid w:val="003509DB"/>
    <w:rsid w:val="00350C0D"/>
    <w:rsid w:val="00350CCC"/>
    <w:rsid w:val="00350D44"/>
    <w:rsid w:val="00350D72"/>
    <w:rsid w:val="00350D84"/>
    <w:rsid w:val="00350E9B"/>
    <w:rsid w:val="0035117D"/>
    <w:rsid w:val="003511AB"/>
    <w:rsid w:val="0035132F"/>
    <w:rsid w:val="00351383"/>
    <w:rsid w:val="0035162C"/>
    <w:rsid w:val="003516B5"/>
    <w:rsid w:val="00351717"/>
    <w:rsid w:val="00351954"/>
    <w:rsid w:val="00351F18"/>
    <w:rsid w:val="0035206E"/>
    <w:rsid w:val="00352108"/>
    <w:rsid w:val="0035235A"/>
    <w:rsid w:val="003525C4"/>
    <w:rsid w:val="00352CD9"/>
    <w:rsid w:val="00352FC1"/>
    <w:rsid w:val="003530E1"/>
    <w:rsid w:val="003535F5"/>
    <w:rsid w:val="00353C24"/>
    <w:rsid w:val="00353EAC"/>
    <w:rsid w:val="00353EE9"/>
    <w:rsid w:val="003544A9"/>
    <w:rsid w:val="003545C0"/>
    <w:rsid w:val="003547A8"/>
    <w:rsid w:val="003548BF"/>
    <w:rsid w:val="0035495F"/>
    <w:rsid w:val="00354BEF"/>
    <w:rsid w:val="00354CC5"/>
    <w:rsid w:val="00355177"/>
    <w:rsid w:val="00355338"/>
    <w:rsid w:val="00355392"/>
    <w:rsid w:val="00355501"/>
    <w:rsid w:val="00355525"/>
    <w:rsid w:val="00355782"/>
    <w:rsid w:val="00356140"/>
    <w:rsid w:val="0035615A"/>
    <w:rsid w:val="0035617B"/>
    <w:rsid w:val="0035632F"/>
    <w:rsid w:val="003569DC"/>
    <w:rsid w:val="00356E61"/>
    <w:rsid w:val="00356E65"/>
    <w:rsid w:val="00356E8E"/>
    <w:rsid w:val="00356F46"/>
    <w:rsid w:val="00356FCA"/>
    <w:rsid w:val="00357016"/>
    <w:rsid w:val="003570ED"/>
    <w:rsid w:val="00357560"/>
    <w:rsid w:val="00357B66"/>
    <w:rsid w:val="00357C50"/>
    <w:rsid w:val="00360094"/>
    <w:rsid w:val="003602ED"/>
    <w:rsid w:val="003605FF"/>
    <w:rsid w:val="0036069F"/>
    <w:rsid w:val="003608E4"/>
    <w:rsid w:val="00360A5E"/>
    <w:rsid w:val="00360BFA"/>
    <w:rsid w:val="00360C2D"/>
    <w:rsid w:val="00360C63"/>
    <w:rsid w:val="0036213A"/>
    <w:rsid w:val="00362387"/>
    <w:rsid w:val="0036253E"/>
    <w:rsid w:val="003625D6"/>
    <w:rsid w:val="00362753"/>
    <w:rsid w:val="00362756"/>
    <w:rsid w:val="0036286B"/>
    <w:rsid w:val="00362A58"/>
    <w:rsid w:val="00362AA8"/>
    <w:rsid w:val="00362CCC"/>
    <w:rsid w:val="00362F57"/>
    <w:rsid w:val="00363155"/>
    <w:rsid w:val="003633BE"/>
    <w:rsid w:val="003633D5"/>
    <w:rsid w:val="003633D9"/>
    <w:rsid w:val="00363686"/>
    <w:rsid w:val="0036395C"/>
    <w:rsid w:val="00363B0C"/>
    <w:rsid w:val="00363B61"/>
    <w:rsid w:val="00363D05"/>
    <w:rsid w:val="00363DE0"/>
    <w:rsid w:val="003641BC"/>
    <w:rsid w:val="003642C0"/>
    <w:rsid w:val="00364307"/>
    <w:rsid w:val="0036464B"/>
    <w:rsid w:val="00364759"/>
    <w:rsid w:val="00364B52"/>
    <w:rsid w:val="00364C87"/>
    <w:rsid w:val="00364DEB"/>
    <w:rsid w:val="00364EB6"/>
    <w:rsid w:val="003650F1"/>
    <w:rsid w:val="003651DB"/>
    <w:rsid w:val="0036526B"/>
    <w:rsid w:val="0036529E"/>
    <w:rsid w:val="003654E0"/>
    <w:rsid w:val="0036599E"/>
    <w:rsid w:val="00365A1A"/>
    <w:rsid w:val="00365A2E"/>
    <w:rsid w:val="00365B03"/>
    <w:rsid w:val="00365C34"/>
    <w:rsid w:val="00365FB1"/>
    <w:rsid w:val="0036609E"/>
    <w:rsid w:val="003661B4"/>
    <w:rsid w:val="003666A9"/>
    <w:rsid w:val="003668AB"/>
    <w:rsid w:val="00366A46"/>
    <w:rsid w:val="00366D7B"/>
    <w:rsid w:val="0036700B"/>
    <w:rsid w:val="00367233"/>
    <w:rsid w:val="00367693"/>
    <w:rsid w:val="003677A1"/>
    <w:rsid w:val="003677EA"/>
    <w:rsid w:val="00367CB8"/>
    <w:rsid w:val="00367F1E"/>
    <w:rsid w:val="00367F7A"/>
    <w:rsid w:val="003700FB"/>
    <w:rsid w:val="003701DA"/>
    <w:rsid w:val="0037048C"/>
    <w:rsid w:val="003705B5"/>
    <w:rsid w:val="0037096B"/>
    <w:rsid w:val="00370A6A"/>
    <w:rsid w:val="00370B89"/>
    <w:rsid w:val="00370C66"/>
    <w:rsid w:val="00370C93"/>
    <w:rsid w:val="00370D90"/>
    <w:rsid w:val="00370E6B"/>
    <w:rsid w:val="003711C7"/>
    <w:rsid w:val="00371393"/>
    <w:rsid w:val="003713E1"/>
    <w:rsid w:val="0037156C"/>
    <w:rsid w:val="003715DB"/>
    <w:rsid w:val="00371622"/>
    <w:rsid w:val="003717C3"/>
    <w:rsid w:val="00371CB1"/>
    <w:rsid w:val="00371CFA"/>
    <w:rsid w:val="003729CF"/>
    <w:rsid w:val="00372CBF"/>
    <w:rsid w:val="00372DA0"/>
    <w:rsid w:val="00372FDD"/>
    <w:rsid w:val="00373169"/>
    <w:rsid w:val="0037333D"/>
    <w:rsid w:val="003736E3"/>
    <w:rsid w:val="00373A3E"/>
    <w:rsid w:val="00373A82"/>
    <w:rsid w:val="00373CB3"/>
    <w:rsid w:val="00373DA2"/>
    <w:rsid w:val="00373EBD"/>
    <w:rsid w:val="00373FF7"/>
    <w:rsid w:val="003740DA"/>
    <w:rsid w:val="00374100"/>
    <w:rsid w:val="0037445E"/>
    <w:rsid w:val="00374574"/>
    <w:rsid w:val="00374852"/>
    <w:rsid w:val="0037497F"/>
    <w:rsid w:val="00374DEB"/>
    <w:rsid w:val="00374F4E"/>
    <w:rsid w:val="0037506C"/>
    <w:rsid w:val="00375271"/>
    <w:rsid w:val="003754E1"/>
    <w:rsid w:val="0037564B"/>
    <w:rsid w:val="00375A05"/>
    <w:rsid w:val="00375CC0"/>
    <w:rsid w:val="00376075"/>
    <w:rsid w:val="00376233"/>
    <w:rsid w:val="003762DA"/>
    <w:rsid w:val="00376396"/>
    <w:rsid w:val="003764D3"/>
    <w:rsid w:val="0037659A"/>
    <w:rsid w:val="0037675B"/>
    <w:rsid w:val="00376830"/>
    <w:rsid w:val="003769A5"/>
    <w:rsid w:val="00376B64"/>
    <w:rsid w:val="00376E16"/>
    <w:rsid w:val="00376F00"/>
    <w:rsid w:val="0037702F"/>
    <w:rsid w:val="0037741E"/>
    <w:rsid w:val="0037744B"/>
    <w:rsid w:val="00377E5E"/>
    <w:rsid w:val="00377F27"/>
    <w:rsid w:val="00380039"/>
    <w:rsid w:val="0038012C"/>
    <w:rsid w:val="00380247"/>
    <w:rsid w:val="003802C0"/>
    <w:rsid w:val="0038037F"/>
    <w:rsid w:val="00380410"/>
    <w:rsid w:val="0038051B"/>
    <w:rsid w:val="0038061A"/>
    <w:rsid w:val="00380629"/>
    <w:rsid w:val="0038067F"/>
    <w:rsid w:val="0038083B"/>
    <w:rsid w:val="00380907"/>
    <w:rsid w:val="00380A40"/>
    <w:rsid w:val="00380F9B"/>
    <w:rsid w:val="00381144"/>
    <w:rsid w:val="00381365"/>
    <w:rsid w:val="00381407"/>
    <w:rsid w:val="00381505"/>
    <w:rsid w:val="003817C4"/>
    <w:rsid w:val="00381A87"/>
    <w:rsid w:val="00381B20"/>
    <w:rsid w:val="00381D57"/>
    <w:rsid w:val="0038202C"/>
    <w:rsid w:val="00382746"/>
    <w:rsid w:val="0038288A"/>
    <w:rsid w:val="003828F0"/>
    <w:rsid w:val="00382AB5"/>
    <w:rsid w:val="00382C90"/>
    <w:rsid w:val="00382D44"/>
    <w:rsid w:val="00382F3B"/>
    <w:rsid w:val="00383140"/>
    <w:rsid w:val="0038354B"/>
    <w:rsid w:val="003838E9"/>
    <w:rsid w:val="00383900"/>
    <w:rsid w:val="0038398E"/>
    <w:rsid w:val="00383A37"/>
    <w:rsid w:val="00383A6A"/>
    <w:rsid w:val="00383C4D"/>
    <w:rsid w:val="00383FAC"/>
    <w:rsid w:val="00384034"/>
    <w:rsid w:val="0038422D"/>
    <w:rsid w:val="00384757"/>
    <w:rsid w:val="00384BA5"/>
    <w:rsid w:val="003850D8"/>
    <w:rsid w:val="003850E4"/>
    <w:rsid w:val="00385143"/>
    <w:rsid w:val="00385206"/>
    <w:rsid w:val="00385260"/>
    <w:rsid w:val="00385371"/>
    <w:rsid w:val="0038537E"/>
    <w:rsid w:val="0038539F"/>
    <w:rsid w:val="003854AE"/>
    <w:rsid w:val="0038561B"/>
    <w:rsid w:val="0038581D"/>
    <w:rsid w:val="00385906"/>
    <w:rsid w:val="0038590C"/>
    <w:rsid w:val="0038597D"/>
    <w:rsid w:val="00385989"/>
    <w:rsid w:val="00385BE6"/>
    <w:rsid w:val="00385C32"/>
    <w:rsid w:val="00385D19"/>
    <w:rsid w:val="00385DEF"/>
    <w:rsid w:val="00385E9D"/>
    <w:rsid w:val="00385F0E"/>
    <w:rsid w:val="00385F7F"/>
    <w:rsid w:val="00385FA0"/>
    <w:rsid w:val="00386137"/>
    <w:rsid w:val="003865E9"/>
    <w:rsid w:val="00386B23"/>
    <w:rsid w:val="00386BEE"/>
    <w:rsid w:val="003870AD"/>
    <w:rsid w:val="003870B7"/>
    <w:rsid w:val="0038728A"/>
    <w:rsid w:val="003872BD"/>
    <w:rsid w:val="0038741D"/>
    <w:rsid w:val="003874ED"/>
    <w:rsid w:val="003879AD"/>
    <w:rsid w:val="00387A2F"/>
    <w:rsid w:val="00387C5A"/>
    <w:rsid w:val="003902A6"/>
    <w:rsid w:val="003903DF"/>
    <w:rsid w:val="0039040F"/>
    <w:rsid w:val="0039050A"/>
    <w:rsid w:val="003909C2"/>
    <w:rsid w:val="00390A37"/>
    <w:rsid w:val="00390B94"/>
    <w:rsid w:val="00390DF6"/>
    <w:rsid w:val="00390F03"/>
    <w:rsid w:val="00391005"/>
    <w:rsid w:val="0039104F"/>
    <w:rsid w:val="00391123"/>
    <w:rsid w:val="003915C3"/>
    <w:rsid w:val="00391641"/>
    <w:rsid w:val="00391708"/>
    <w:rsid w:val="00391A2A"/>
    <w:rsid w:val="00391B70"/>
    <w:rsid w:val="00391BD8"/>
    <w:rsid w:val="0039232A"/>
    <w:rsid w:val="00392558"/>
    <w:rsid w:val="003927D4"/>
    <w:rsid w:val="00392817"/>
    <w:rsid w:val="00392843"/>
    <w:rsid w:val="003928AA"/>
    <w:rsid w:val="003929C5"/>
    <w:rsid w:val="00392A47"/>
    <w:rsid w:val="00393250"/>
    <w:rsid w:val="003933C5"/>
    <w:rsid w:val="00393826"/>
    <w:rsid w:val="00393ACF"/>
    <w:rsid w:val="00393B69"/>
    <w:rsid w:val="00393BBE"/>
    <w:rsid w:val="00393C20"/>
    <w:rsid w:val="00393CE6"/>
    <w:rsid w:val="00393F97"/>
    <w:rsid w:val="003941CD"/>
    <w:rsid w:val="003944BD"/>
    <w:rsid w:val="0039451D"/>
    <w:rsid w:val="003948F0"/>
    <w:rsid w:val="00395086"/>
    <w:rsid w:val="0039548A"/>
    <w:rsid w:val="00395561"/>
    <w:rsid w:val="003957B2"/>
    <w:rsid w:val="00395950"/>
    <w:rsid w:val="00395AF6"/>
    <w:rsid w:val="00395DAE"/>
    <w:rsid w:val="00396078"/>
    <w:rsid w:val="003964AD"/>
    <w:rsid w:val="0039691B"/>
    <w:rsid w:val="00396943"/>
    <w:rsid w:val="00396ABA"/>
    <w:rsid w:val="00396AE8"/>
    <w:rsid w:val="00396C52"/>
    <w:rsid w:val="0039719E"/>
    <w:rsid w:val="00397315"/>
    <w:rsid w:val="00397628"/>
    <w:rsid w:val="0039772C"/>
    <w:rsid w:val="00397735"/>
    <w:rsid w:val="003978F9"/>
    <w:rsid w:val="00397C28"/>
    <w:rsid w:val="00397C66"/>
    <w:rsid w:val="00397C69"/>
    <w:rsid w:val="003A0046"/>
    <w:rsid w:val="003A042F"/>
    <w:rsid w:val="003A0436"/>
    <w:rsid w:val="003A04C7"/>
    <w:rsid w:val="003A05E6"/>
    <w:rsid w:val="003A063A"/>
    <w:rsid w:val="003A08DF"/>
    <w:rsid w:val="003A09DB"/>
    <w:rsid w:val="003A0DD0"/>
    <w:rsid w:val="003A114A"/>
    <w:rsid w:val="003A14BA"/>
    <w:rsid w:val="003A151D"/>
    <w:rsid w:val="003A16CB"/>
    <w:rsid w:val="003A1748"/>
    <w:rsid w:val="003A1769"/>
    <w:rsid w:val="003A1B16"/>
    <w:rsid w:val="003A1D07"/>
    <w:rsid w:val="003A1D28"/>
    <w:rsid w:val="003A2111"/>
    <w:rsid w:val="003A229F"/>
    <w:rsid w:val="003A22FD"/>
    <w:rsid w:val="003A25B9"/>
    <w:rsid w:val="003A2B4A"/>
    <w:rsid w:val="003A2BC1"/>
    <w:rsid w:val="003A2F35"/>
    <w:rsid w:val="003A3451"/>
    <w:rsid w:val="003A3515"/>
    <w:rsid w:val="003A3602"/>
    <w:rsid w:val="003A36E7"/>
    <w:rsid w:val="003A374A"/>
    <w:rsid w:val="003A3A7B"/>
    <w:rsid w:val="003A3AD7"/>
    <w:rsid w:val="003A3B5B"/>
    <w:rsid w:val="003A3CA5"/>
    <w:rsid w:val="003A3D4C"/>
    <w:rsid w:val="003A4066"/>
    <w:rsid w:val="003A42B2"/>
    <w:rsid w:val="003A4334"/>
    <w:rsid w:val="003A4373"/>
    <w:rsid w:val="003A446E"/>
    <w:rsid w:val="003A4684"/>
    <w:rsid w:val="003A46D2"/>
    <w:rsid w:val="003A4911"/>
    <w:rsid w:val="003A49A1"/>
    <w:rsid w:val="003A4AFD"/>
    <w:rsid w:val="003A4C52"/>
    <w:rsid w:val="003A4CB3"/>
    <w:rsid w:val="003A4D20"/>
    <w:rsid w:val="003A4DAF"/>
    <w:rsid w:val="003A4F8D"/>
    <w:rsid w:val="003A509A"/>
    <w:rsid w:val="003A54F1"/>
    <w:rsid w:val="003A5852"/>
    <w:rsid w:val="003A5912"/>
    <w:rsid w:val="003A5A79"/>
    <w:rsid w:val="003A5AC1"/>
    <w:rsid w:val="003A5E04"/>
    <w:rsid w:val="003A5E9D"/>
    <w:rsid w:val="003A6051"/>
    <w:rsid w:val="003A60F7"/>
    <w:rsid w:val="003A6614"/>
    <w:rsid w:val="003A6AE4"/>
    <w:rsid w:val="003A6BDD"/>
    <w:rsid w:val="003A6C8A"/>
    <w:rsid w:val="003A6E7D"/>
    <w:rsid w:val="003A7075"/>
    <w:rsid w:val="003A73F6"/>
    <w:rsid w:val="003A763A"/>
    <w:rsid w:val="003A78F1"/>
    <w:rsid w:val="003A7FA9"/>
    <w:rsid w:val="003B01D3"/>
    <w:rsid w:val="003B05C8"/>
    <w:rsid w:val="003B0620"/>
    <w:rsid w:val="003B07D3"/>
    <w:rsid w:val="003B0816"/>
    <w:rsid w:val="003B09E4"/>
    <w:rsid w:val="003B11AA"/>
    <w:rsid w:val="003B120A"/>
    <w:rsid w:val="003B12A4"/>
    <w:rsid w:val="003B1565"/>
    <w:rsid w:val="003B17E9"/>
    <w:rsid w:val="003B19FB"/>
    <w:rsid w:val="003B1A5E"/>
    <w:rsid w:val="003B1AC5"/>
    <w:rsid w:val="003B1D8C"/>
    <w:rsid w:val="003B1F78"/>
    <w:rsid w:val="003B24F1"/>
    <w:rsid w:val="003B2777"/>
    <w:rsid w:val="003B2882"/>
    <w:rsid w:val="003B2C57"/>
    <w:rsid w:val="003B2E08"/>
    <w:rsid w:val="003B3261"/>
    <w:rsid w:val="003B360D"/>
    <w:rsid w:val="003B3BBE"/>
    <w:rsid w:val="003B3EFF"/>
    <w:rsid w:val="003B3F0D"/>
    <w:rsid w:val="003B3F6E"/>
    <w:rsid w:val="003B4046"/>
    <w:rsid w:val="003B4049"/>
    <w:rsid w:val="003B4391"/>
    <w:rsid w:val="003B446F"/>
    <w:rsid w:val="003B4615"/>
    <w:rsid w:val="003B4AD1"/>
    <w:rsid w:val="003B4B58"/>
    <w:rsid w:val="003B4BF0"/>
    <w:rsid w:val="003B51C8"/>
    <w:rsid w:val="003B52A8"/>
    <w:rsid w:val="003B5465"/>
    <w:rsid w:val="003B54F5"/>
    <w:rsid w:val="003B5610"/>
    <w:rsid w:val="003B5948"/>
    <w:rsid w:val="003B5A0C"/>
    <w:rsid w:val="003B62C7"/>
    <w:rsid w:val="003B62ED"/>
    <w:rsid w:val="003B654B"/>
    <w:rsid w:val="003B675B"/>
    <w:rsid w:val="003B6977"/>
    <w:rsid w:val="003B6A70"/>
    <w:rsid w:val="003B6D4D"/>
    <w:rsid w:val="003B731E"/>
    <w:rsid w:val="003B7368"/>
    <w:rsid w:val="003B7498"/>
    <w:rsid w:val="003B7880"/>
    <w:rsid w:val="003B788C"/>
    <w:rsid w:val="003B7A48"/>
    <w:rsid w:val="003B7A75"/>
    <w:rsid w:val="003B7AE8"/>
    <w:rsid w:val="003B7B06"/>
    <w:rsid w:val="003B7B14"/>
    <w:rsid w:val="003B7C48"/>
    <w:rsid w:val="003B7EBF"/>
    <w:rsid w:val="003C00D6"/>
    <w:rsid w:val="003C00EC"/>
    <w:rsid w:val="003C0180"/>
    <w:rsid w:val="003C04F2"/>
    <w:rsid w:val="003C0D1D"/>
    <w:rsid w:val="003C0E1F"/>
    <w:rsid w:val="003C1176"/>
    <w:rsid w:val="003C188A"/>
    <w:rsid w:val="003C19DA"/>
    <w:rsid w:val="003C1F8A"/>
    <w:rsid w:val="003C2336"/>
    <w:rsid w:val="003C24FA"/>
    <w:rsid w:val="003C2B4F"/>
    <w:rsid w:val="003C2EED"/>
    <w:rsid w:val="003C3175"/>
    <w:rsid w:val="003C3177"/>
    <w:rsid w:val="003C33A5"/>
    <w:rsid w:val="003C3703"/>
    <w:rsid w:val="003C3925"/>
    <w:rsid w:val="003C4138"/>
    <w:rsid w:val="003C461C"/>
    <w:rsid w:val="003C4794"/>
    <w:rsid w:val="003C488F"/>
    <w:rsid w:val="003C489E"/>
    <w:rsid w:val="003C4CE7"/>
    <w:rsid w:val="003C4E77"/>
    <w:rsid w:val="003C4F7D"/>
    <w:rsid w:val="003C512A"/>
    <w:rsid w:val="003C5140"/>
    <w:rsid w:val="003C52E0"/>
    <w:rsid w:val="003C5556"/>
    <w:rsid w:val="003C5688"/>
    <w:rsid w:val="003C5741"/>
    <w:rsid w:val="003C597F"/>
    <w:rsid w:val="003C5AD3"/>
    <w:rsid w:val="003C5BB2"/>
    <w:rsid w:val="003C5BBD"/>
    <w:rsid w:val="003C5DE5"/>
    <w:rsid w:val="003C601E"/>
    <w:rsid w:val="003C62EF"/>
    <w:rsid w:val="003C6353"/>
    <w:rsid w:val="003C66BC"/>
    <w:rsid w:val="003C69C8"/>
    <w:rsid w:val="003C6A5D"/>
    <w:rsid w:val="003C6B4D"/>
    <w:rsid w:val="003C7101"/>
    <w:rsid w:val="003C73D4"/>
    <w:rsid w:val="003C743E"/>
    <w:rsid w:val="003C77C6"/>
    <w:rsid w:val="003C7A0A"/>
    <w:rsid w:val="003C7AB6"/>
    <w:rsid w:val="003C7B1B"/>
    <w:rsid w:val="003C7C4E"/>
    <w:rsid w:val="003C7C57"/>
    <w:rsid w:val="003C7CC5"/>
    <w:rsid w:val="003C7D45"/>
    <w:rsid w:val="003C7DF7"/>
    <w:rsid w:val="003D02FA"/>
    <w:rsid w:val="003D04AA"/>
    <w:rsid w:val="003D06C8"/>
    <w:rsid w:val="003D08E7"/>
    <w:rsid w:val="003D0A0D"/>
    <w:rsid w:val="003D0CD9"/>
    <w:rsid w:val="003D0DB5"/>
    <w:rsid w:val="003D0DE9"/>
    <w:rsid w:val="003D1120"/>
    <w:rsid w:val="003D11A9"/>
    <w:rsid w:val="003D14D1"/>
    <w:rsid w:val="003D1557"/>
    <w:rsid w:val="003D169F"/>
    <w:rsid w:val="003D16B1"/>
    <w:rsid w:val="003D1772"/>
    <w:rsid w:val="003D17E9"/>
    <w:rsid w:val="003D1A8C"/>
    <w:rsid w:val="003D1EEF"/>
    <w:rsid w:val="003D2074"/>
    <w:rsid w:val="003D2112"/>
    <w:rsid w:val="003D2141"/>
    <w:rsid w:val="003D2528"/>
    <w:rsid w:val="003D2646"/>
    <w:rsid w:val="003D27D3"/>
    <w:rsid w:val="003D280A"/>
    <w:rsid w:val="003D28AE"/>
    <w:rsid w:val="003D28FA"/>
    <w:rsid w:val="003D2965"/>
    <w:rsid w:val="003D2D12"/>
    <w:rsid w:val="003D2D8E"/>
    <w:rsid w:val="003D2EA3"/>
    <w:rsid w:val="003D3145"/>
    <w:rsid w:val="003D314D"/>
    <w:rsid w:val="003D319D"/>
    <w:rsid w:val="003D31A2"/>
    <w:rsid w:val="003D33DE"/>
    <w:rsid w:val="003D348A"/>
    <w:rsid w:val="003D36B5"/>
    <w:rsid w:val="003D3780"/>
    <w:rsid w:val="003D37FE"/>
    <w:rsid w:val="003D3B04"/>
    <w:rsid w:val="003D3D5B"/>
    <w:rsid w:val="003D3E6F"/>
    <w:rsid w:val="003D4063"/>
    <w:rsid w:val="003D40EE"/>
    <w:rsid w:val="003D43FF"/>
    <w:rsid w:val="003D448F"/>
    <w:rsid w:val="003D4761"/>
    <w:rsid w:val="003D489B"/>
    <w:rsid w:val="003D497F"/>
    <w:rsid w:val="003D4AE0"/>
    <w:rsid w:val="003D4F26"/>
    <w:rsid w:val="003D504A"/>
    <w:rsid w:val="003D50A4"/>
    <w:rsid w:val="003D50FA"/>
    <w:rsid w:val="003D513B"/>
    <w:rsid w:val="003D5528"/>
    <w:rsid w:val="003D5724"/>
    <w:rsid w:val="003D5736"/>
    <w:rsid w:val="003D59FE"/>
    <w:rsid w:val="003D6090"/>
    <w:rsid w:val="003D60A1"/>
    <w:rsid w:val="003D60FE"/>
    <w:rsid w:val="003D612E"/>
    <w:rsid w:val="003D6328"/>
    <w:rsid w:val="003D639D"/>
    <w:rsid w:val="003D67AC"/>
    <w:rsid w:val="003D6A1F"/>
    <w:rsid w:val="003D6C02"/>
    <w:rsid w:val="003D6F32"/>
    <w:rsid w:val="003D6F34"/>
    <w:rsid w:val="003D6FED"/>
    <w:rsid w:val="003D700B"/>
    <w:rsid w:val="003D71C4"/>
    <w:rsid w:val="003D71C7"/>
    <w:rsid w:val="003D7528"/>
    <w:rsid w:val="003D77BC"/>
    <w:rsid w:val="003D7B8A"/>
    <w:rsid w:val="003D7BC8"/>
    <w:rsid w:val="003D7DF7"/>
    <w:rsid w:val="003E00AE"/>
    <w:rsid w:val="003E0257"/>
    <w:rsid w:val="003E0490"/>
    <w:rsid w:val="003E04E5"/>
    <w:rsid w:val="003E04EE"/>
    <w:rsid w:val="003E056A"/>
    <w:rsid w:val="003E05C7"/>
    <w:rsid w:val="003E0922"/>
    <w:rsid w:val="003E108D"/>
    <w:rsid w:val="003E10BF"/>
    <w:rsid w:val="003E1524"/>
    <w:rsid w:val="003E1B0A"/>
    <w:rsid w:val="003E1DC3"/>
    <w:rsid w:val="003E1E70"/>
    <w:rsid w:val="003E1EC1"/>
    <w:rsid w:val="003E1FF9"/>
    <w:rsid w:val="003E2031"/>
    <w:rsid w:val="003E2286"/>
    <w:rsid w:val="003E2372"/>
    <w:rsid w:val="003E24DD"/>
    <w:rsid w:val="003E2C50"/>
    <w:rsid w:val="003E307C"/>
    <w:rsid w:val="003E3137"/>
    <w:rsid w:val="003E342B"/>
    <w:rsid w:val="003E36AD"/>
    <w:rsid w:val="003E3733"/>
    <w:rsid w:val="003E3863"/>
    <w:rsid w:val="003E399B"/>
    <w:rsid w:val="003E39A5"/>
    <w:rsid w:val="003E3BE4"/>
    <w:rsid w:val="003E3CC9"/>
    <w:rsid w:val="003E3D74"/>
    <w:rsid w:val="003E3D96"/>
    <w:rsid w:val="003E3DA2"/>
    <w:rsid w:val="003E3E6B"/>
    <w:rsid w:val="003E3E9B"/>
    <w:rsid w:val="003E3F21"/>
    <w:rsid w:val="003E4456"/>
    <w:rsid w:val="003E450D"/>
    <w:rsid w:val="003E4565"/>
    <w:rsid w:val="003E45E7"/>
    <w:rsid w:val="003E46CB"/>
    <w:rsid w:val="003E476C"/>
    <w:rsid w:val="003E48A3"/>
    <w:rsid w:val="003E497A"/>
    <w:rsid w:val="003E4AB4"/>
    <w:rsid w:val="003E4BBC"/>
    <w:rsid w:val="003E4C32"/>
    <w:rsid w:val="003E4D1A"/>
    <w:rsid w:val="003E5097"/>
    <w:rsid w:val="003E5140"/>
    <w:rsid w:val="003E5236"/>
    <w:rsid w:val="003E5D44"/>
    <w:rsid w:val="003E650D"/>
    <w:rsid w:val="003E66C7"/>
    <w:rsid w:val="003E6784"/>
    <w:rsid w:val="003E6BCB"/>
    <w:rsid w:val="003E6CD0"/>
    <w:rsid w:val="003E6D30"/>
    <w:rsid w:val="003E6D54"/>
    <w:rsid w:val="003E6D95"/>
    <w:rsid w:val="003E6E3F"/>
    <w:rsid w:val="003E6FF5"/>
    <w:rsid w:val="003E70D0"/>
    <w:rsid w:val="003E70D9"/>
    <w:rsid w:val="003E7D5D"/>
    <w:rsid w:val="003F0257"/>
    <w:rsid w:val="003F0526"/>
    <w:rsid w:val="003F0598"/>
    <w:rsid w:val="003F060B"/>
    <w:rsid w:val="003F0821"/>
    <w:rsid w:val="003F0C0E"/>
    <w:rsid w:val="003F10A1"/>
    <w:rsid w:val="003F10A6"/>
    <w:rsid w:val="003F13A9"/>
    <w:rsid w:val="003F195D"/>
    <w:rsid w:val="003F19DC"/>
    <w:rsid w:val="003F1A26"/>
    <w:rsid w:val="003F1CD4"/>
    <w:rsid w:val="003F1DAA"/>
    <w:rsid w:val="003F1DD7"/>
    <w:rsid w:val="003F2374"/>
    <w:rsid w:val="003F2C8A"/>
    <w:rsid w:val="003F3057"/>
    <w:rsid w:val="003F3756"/>
    <w:rsid w:val="003F3A56"/>
    <w:rsid w:val="003F3C53"/>
    <w:rsid w:val="003F3DBB"/>
    <w:rsid w:val="003F41B3"/>
    <w:rsid w:val="003F43E6"/>
    <w:rsid w:val="003F4445"/>
    <w:rsid w:val="003F4C1B"/>
    <w:rsid w:val="003F4C73"/>
    <w:rsid w:val="003F4E67"/>
    <w:rsid w:val="003F503A"/>
    <w:rsid w:val="003F5475"/>
    <w:rsid w:val="003F5618"/>
    <w:rsid w:val="003F5D90"/>
    <w:rsid w:val="003F6055"/>
    <w:rsid w:val="003F626C"/>
    <w:rsid w:val="003F655E"/>
    <w:rsid w:val="003F661D"/>
    <w:rsid w:val="003F6731"/>
    <w:rsid w:val="003F67BA"/>
    <w:rsid w:val="003F697D"/>
    <w:rsid w:val="003F6C99"/>
    <w:rsid w:val="003F6CFC"/>
    <w:rsid w:val="003F6D72"/>
    <w:rsid w:val="003F700C"/>
    <w:rsid w:val="003F70F5"/>
    <w:rsid w:val="003F713B"/>
    <w:rsid w:val="003F719D"/>
    <w:rsid w:val="003F726E"/>
    <w:rsid w:val="003F7346"/>
    <w:rsid w:val="003F7551"/>
    <w:rsid w:val="003F767E"/>
    <w:rsid w:val="003F770E"/>
    <w:rsid w:val="003F7A3D"/>
    <w:rsid w:val="003F7EDA"/>
    <w:rsid w:val="00400066"/>
    <w:rsid w:val="00400307"/>
    <w:rsid w:val="00400403"/>
    <w:rsid w:val="004006B7"/>
    <w:rsid w:val="00400719"/>
    <w:rsid w:val="004007B2"/>
    <w:rsid w:val="00400ACE"/>
    <w:rsid w:val="00400CC4"/>
    <w:rsid w:val="00400DF8"/>
    <w:rsid w:val="00400EE1"/>
    <w:rsid w:val="00400F80"/>
    <w:rsid w:val="004010D9"/>
    <w:rsid w:val="0040128F"/>
    <w:rsid w:val="004012EB"/>
    <w:rsid w:val="0040143A"/>
    <w:rsid w:val="004014A7"/>
    <w:rsid w:val="00401632"/>
    <w:rsid w:val="00401A2F"/>
    <w:rsid w:val="00401A5D"/>
    <w:rsid w:val="00401A7D"/>
    <w:rsid w:val="00401DE5"/>
    <w:rsid w:val="00402065"/>
    <w:rsid w:val="0040243E"/>
    <w:rsid w:val="00402482"/>
    <w:rsid w:val="004025D9"/>
    <w:rsid w:val="00402891"/>
    <w:rsid w:val="00402EEA"/>
    <w:rsid w:val="004031BD"/>
    <w:rsid w:val="004033DF"/>
    <w:rsid w:val="004035B8"/>
    <w:rsid w:val="004036E6"/>
    <w:rsid w:val="00403822"/>
    <w:rsid w:val="00403911"/>
    <w:rsid w:val="0040395A"/>
    <w:rsid w:val="00403A81"/>
    <w:rsid w:val="00403C7F"/>
    <w:rsid w:val="00403CCC"/>
    <w:rsid w:val="00403D63"/>
    <w:rsid w:val="004040D1"/>
    <w:rsid w:val="00404100"/>
    <w:rsid w:val="00404244"/>
    <w:rsid w:val="00404562"/>
    <w:rsid w:val="00404567"/>
    <w:rsid w:val="00404762"/>
    <w:rsid w:val="00404C01"/>
    <w:rsid w:val="00404ED9"/>
    <w:rsid w:val="00404F0C"/>
    <w:rsid w:val="00404F99"/>
    <w:rsid w:val="00405171"/>
    <w:rsid w:val="00405385"/>
    <w:rsid w:val="004053BC"/>
    <w:rsid w:val="0040596F"/>
    <w:rsid w:val="00405980"/>
    <w:rsid w:val="00405BF2"/>
    <w:rsid w:val="00406122"/>
    <w:rsid w:val="00406321"/>
    <w:rsid w:val="004063FE"/>
    <w:rsid w:val="00406542"/>
    <w:rsid w:val="00406871"/>
    <w:rsid w:val="00406B0D"/>
    <w:rsid w:val="00406BF2"/>
    <w:rsid w:val="00406CD9"/>
    <w:rsid w:val="00406E4E"/>
    <w:rsid w:val="004071E1"/>
    <w:rsid w:val="0040744F"/>
    <w:rsid w:val="004074F3"/>
    <w:rsid w:val="0040750D"/>
    <w:rsid w:val="004076C7"/>
    <w:rsid w:val="0040773C"/>
    <w:rsid w:val="00407774"/>
    <w:rsid w:val="0040777D"/>
    <w:rsid w:val="00407AF7"/>
    <w:rsid w:val="00407B95"/>
    <w:rsid w:val="00407BA8"/>
    <w:rsid w:val="00407DE5"/>
    <w:rsid w:val="00410019"/>
    <w:rsid w:val="004100EF"/>
    <w:rsid w:val="004101F1"/>
    <w:rsid w:val="0041029D"/>
    <w:rsid w:val="0041034D"/>
    <w:rsid w:val="004106D8"/>
    <w:rsid w:val="004111E0"/>
    <w:rsid w:val="00411320"/>
    <w:rsid w:val="00411349"/>
    <w:rsid w:val="004114A9"/>
    <w:rsid w:val="00411778"/>
    <w:rsid w:val="004117A4"/>
    <w:rsid w:val="00411BA2"/>
    <w:rsid w:val="00411D81"/>
    <w:rsid w:val="00412311"/>
    <w:rsid w:val="0041240D"/>
    <w:rsid w:val="0041244B"/>
    <w:rsid w:val="00412692"/>
    <w:rsid w:val="00412699"/>
    <w:rsid w:val="0041274F"/>
    <w:rsid w:val="00412F1C"/>
    <w:rsid w:val="00412F45"/>
    <w:rsid w:val="004134EF"/>
    <w:rsid w:val="00413594"/>
    <w:rsid w:val="004137D5"/>
    <w:rsid w:val="004138F5"/>
    <w:rsid w:val="0041391E"/>
    <w:rsid w:val="004139B6"/>
    <w:rsid w:val="00413C50"/>
    <w:rsid w:val="00413CF5"/>
    <w:rsid w:val="00413D9F"/>
    <w:rsid w:val="0041445B"/>
    <w:rsid w:val="00414634"/>
    <w:rsid w:val="004146C6"/>
    <w:rsid w:val="004148DB"/>
    <w:rsid w:val="004149F1"/>
    <w:rsid w:val="00414AB8"/>
    <w:rsid w:val="00414ADB"/>
    <w:rsid w:val="00414F05"/>
    <w:rsid w:val="004151D6"/>
    <w:rsid w:val="00415407"/>
    <w:rsid w:val="0041546D"/>
    <w:rsid w:val="0041591A"/>
    <w:rsid w:val="00415A6F"/>
    <w:rsid w:val="00415B14"/>
    <w:rsid w:val="00415C5E"/>
    <w:rsid w:val="00415CEE"/>
    <w:rsid w:val="00415D3F"/>
    <w:rsid w:val="004163C5"/>
    <w:rsid w:val="00416529"/>
    <w:rsid w:val="0041670E"/>
    <w:rsid w:val="004167BA"/>
    <w:rsid w:val="00416C9C"/>
    <w:rsid w:val="00416F08"/>
    <w:rsid w:val="004172B4"/>
    <w:rsid w:val="0041779A"/>
    <w:rsid w:val="004177D4"/>
    <w:rsid w:val="00417E7D"/>
    <w:rsid w:val="0042007A"/>
    <w:rsid w:val="00420104"/>
    <w:rsid w:val="004201EB"/>
    <w:rsid w:val="0042039D"/>
    <w:rsid w:val="00420734"/>
    <w:rsid w:val="00420CEE"/>
    <w:rsid w:val="00420D6E"/>
    <w:rsid w:val="00420EB6"/>
    <w:rsid w:val="00420FF7"/>
    <w:rsid w:val="0042136F"/>
    <w:rsid w:val="004216F3"/>
    <w:rsid w:val="00421734"/>
    <w:rsid w:val="004217D2"/>
    <w:rsid w:val="0042187C"/>
    <w:rsid w:val="004219D0"/>
    <w:rsid w:val="00421A3D"/>
    <w:rsid w:val="00421E44"/>
    <w:rsid w:val="00421F52"/>
    <w:rsid w:val="004221E4"/>
    <w:rsid w:val="00422346"/>
    <w:rsid w:val="004224E7"/>
    <w:rsid w:val="00422D36"/>
    <w:rsid w:val="00422F08"/>
    <w:rsid w:val="0042309D"/>
    <w:rsid w:val="00423105"/>
    <w:rsid w:val="00423891"/>
    <w:rsid w:val="00423900"/>
    <w:rsid w:val="004239F6"/>
    <w:rsid w:val="00423D19"/>
    <w:rsid w:val="00423EA8"/>
    <w:rsid w:val="00424034"/>
    <w:rsid w:val="00424318"/>
    <w:rsid w:val="004244D1"/>
    <w:rsid w:val="004247CA"/>
    <w:rsid w:val="00424952"/>
    <w:rsid w:val="00424959"/>
    <w:rsid w:val="00424B95"/>
    <w:rsid w:val="00424D10"/>
    <w:rsid w:val="00424F46"/>
    <w:rsid w:val="0042542B"/>
    <w:rsid w:val="00425537"/>
    <w:rsid w:val="00425720"/>
    <w:rsid w:val="004257D0"/>
    <w:rsid w:val="004257E8"/>
    <w:rsid w:val="00425A80"/>
    <w:rsid w:val="00425B1F"/>
    <w:rsid w:val="00425CE4"/>
    <w:rsid w:val="00425D0D"/>
    <w:rsid w:val="00425E90"/>
    <w:rsid w:val="00425F42"/>
    <w:rsid w:val="004260A5"/>
    <w:rsid w:val="004260D8"/>
    <w:rsid w:val="00426109"/>
    <w:rsid w:val="004263E8"/>
    <w:rsid w:val="0042646C"/>
    <w:rsid w:val="00426584"/>
    <w:rsid w:val="00426C9A"/>
    <w:rsid w:val="00426EE5"/>
    <w:rsid w:val="0042705A"/>
    <w:rsid w:val="004270C9"/>
    <w:rsid w:val="00427442"/>
    <w:rsid w:val="00427795"/>
    <w:rsid w:val="00427B47"/>
    <w:rsid w:val="00427DC6"/>
    <w:rsid w:val="00427E23"/>
    <w:rsid w:val="004300E0"/>
    <w:rsid w:val="00430409"/>
    <w:rsid w:val="0043043A"/>
    <w:rsid w:val="0043056F"/>
    <w:rsid w:val="004307A5"/>
    <w:rsid w:val="00430A26"/>
    <w:rsid w:val="00430B2E"/>
    <w:rsid w:val="00430B4A"/>
    <w:rsid w:val="00430D21"/>
    <w:rsid w:val="004310CA"/>
    <w:rsid w:val="00431238"/>
    <w:rsid w:val="004312F7"/>
    <w:rsid w:val="00431555"/>
    <w:rsid w:val="00431881"/>
    <w:rsid w:val="00431E3E"/>
    <w:rsid w:val="00431F13"/>
    <w:rsid w:val="00431F8D"/>
    <w:rsid w:val="00431FB1"/>
    <w:rsid w:val="00432017"/>
    <w:rsid w:val="0043248F"/>
    <w:rsid w:val="00432A9F"/>
    <w:rsid w:val="00432B24"/>
    <w:rsid w:val="00432C89"/>
    <w:rsid w:val="00432EA9"/>
    <w:rsid w:val="00433154"/>
    <w:rsid w:val="0043315C"/>
    <w:rsid w:val="00433194"/>
    <w:rsid w:val="004331DB"/>
    <w:rsid w:val="004333C2"/>
    <w:rsid w:val="004335DB"/>
    <w:rsid w:val="00433AB0"/>
    <w:rsid w:val="00433B3F"/>
    <w:rsid w:val="00433BB1"/>
    <w:rsid w:val="00433C80"/>
    <w:rsid w:val="00433DF8"/>
    <w:rsid w:val="00433DFE"/>
    <w:rsid w:val="004343AA"/>
    <w:rsid w:val="0043452E"/>
    <w:rsid w:val="00434696"/>
    <w:rsid w:val="00434761"/>
    <w:rsid w:val="0043482D"/>
    <w:rsid w:val="00434A71"/>
    <w:rsid w:val="00434C22"/>
    <w:rsid w:val="00434D1C"/>
    <w:rsid w:val="00434DC4"/>
    <w:rsid w:val="004350C4"/>
    <w:rsid w:val="00435304"/>
    <w:rsid w:val="0043559D"/>
    <w:rsid w:val="00435734"/>
    <w:rsid w:val="00435991"/>
    <w:rsid w:val="004359EC"/>
    <w:rsid w:val="00435C64"/>
    <w:rsid w:val="00435E60"/>
    <w:rsid w:val="00435EA0"/>
    <w:rsid w:val="00435F72"/>
    <w:rsid w:val="004360A6"/>
    <w:rsid w:val="004360D3"/>
    <w:rsid w:val="004361FF"/>
    <w:rsid w:val="00436490"/>
    <w:rsid w:val="004364D2"/>
    <w:rsid w:val="00436849"/>
    <w:rsid w:val="00436E5A"/>
    <w:rsid w:val="00436ED5"/>
    <w:rsid w:val="004370F6"/>
    <w:rsid w:val="00437181"/>
    <w:rsid w:val="00437271"/>
    <w:rsid w:val="004372C4"/>
    <w:rsid w:val="00437411"/>
    <w:rsid w:val="00437682"/>
    <w:rsid w:val="00437D83"/>
    <w:rsid w:val="00437FB2"/>
    <w:rsid w:val="004400ED"/>
    <w:rsid w:val="00440180"/>
    <w:rsid w:val="00440603"/>
    <w:rsid w:val="00441167"/>
    <w:rsid w:val="0044121E"/>
    <w:rsid w:val="004412A3"/>
    <w:rsid w:val="004412CB"/>
    <w:rsid w:val="00441458"/>
    <w:rsid w:val="00441899"/>
    <w:rsid w:val="004418BC"/>
    <w:rsid w:val="00441964"/>
    <w:rsid w:val="00441EA5"/>
    <w:rsid w:val="0044219B"/>
    <w:rsid w:val="00442293"/>
    <w:rsid w:val="0044239F"/>
    <w:rsid w:val="0044259B"/>
    <w:rsid w:val="004427AD"/>
    <w:rsid w:val="004427BE"/>
    <w:rsid w:val="004427E7"/>
    <w:rsid w:val="004429CD"/>
    <w:rsid w:val="00442B29"/>
    <w:rsid w:val="00442BCB"/>
    <w:rsid w:val="00442C65"/>
    <w:rsid w:val="00442CB6"/>
    <w:rsid w:val="0044304C"/>
    <w:rsid w:val="004431EE"/>
    <w:rsid w:val="004434A0"/>
    <w:rsid w:val="004437F7"/>
    <w:rsid w:val="004438FB"/>
    <w:rsid w:val="00443961"/>
    <w:rsid w:val="00443998"/>
    <w:rsid w:val="00443A81"/>
    <w:rsid w:val="00443B9F"/>
    <w:rsid w:val="00443E87"/>
    <w:rsid w:val="004440EA"/>
    <w:rsid w:val="004441E8"/>
    <w:rsid w:val="00444863"/>
    <w:rsid w:val="00444C71"/>
    <w:rsid w:val="004451C7"/>
    <w:rsid w:val="00445293"/>
    <w:rsid w:val="00445343"/>
    <w:rsid w:val="0044554E"/>
    <w:rsid w:val="00445D4B"/>
    <w:rsid w:val="00445EEF"/>
    <w:rsid w:val="00445FA0"/>
    <w:rsid w:val="0044606E"/>
    <w:rsid w:val="004460FE"/>
    <w:rsid w:val="004461F1"/>
    <w:rsid w:val="0044638B"/>
    <w:rsid w:val="00446665"/>
    <w:rsid w:val="00446916"/>
    <w:rsid w:val="00446B59"/>
    <w:rsid w:val="00446B65"/>
    <w:rsid w:val="00446CA3"/>
    <w:rsid w:val="0044708D"/>
    <w:rsid w:val="00447453"/>
    <w:rsid w:val="004474B7"/>
    <w:rsid w:val="004476C2"/>
    <w:rsid w:val="00447806"/>
    <w:rsid w:val="004478F5"/>
    <w:rsid w:val="00447E1B"/>
    <w:rsid w:val="0045029B"/>
    <w:rsid w:val="00450343"/>
    <w:rsid w:val="0045051B"/>
    <w:rsid w:val="00450829"/>
    <w:rsid w:val="00450965"/>
    <w:rsid w:val="004509CD"/>
    <w:rsid w:val="004509D1"/>
    <w:rsid w:val="00450BFF"/>
    <w:rsid w:val="00450C71"/>
    <w:rsid w:val="00450D91"/>
    <w:rsid w:val="00450DF1"/>
    <w:rsid w:val="0045117C"/>
    <w:rsid w:val="0045126A"/>
    <w:rsid w:val="0045155F"/>
    <w:rsid w:val="00451579"/>
    <w:rsid w:val="0045182E"/>
    <w:rsid w:val="00451C27"/>
    <w:rsid w:val="00451C4B"/>
    <w:rsid w:val="00451C85"/>
    <w:rsid w:val="00451D28"/>
    <w:rsid w:val="00452279"/>
    <w:rsid w:val="00452504"/>
    <w:rsid w:val="004526B9"/>
    <w:rsid w:val="00452928"/>
    <w:rsid w:val="00452B33"/>
    <w:rsid w:val="00452F23"/>
    <w:rsid w:val="00453058"/>
    <w:rsid w:val="00453269"/>
    <w:rsid w:val="00453346"/>
    <w:rsid w:val="0045387B"/>
    <w:rsid w:val="00453AE4"/>
    <w:rsid w:val="00453BF2"/>
    <w:rsid w:val="00453E4A"/>
    <w:rsid w:val="004541FA"/>
    <w:rsid w:val="004542B2"/>
    <w:rsid w:val="0045477D"/>
    <w:rsid w:val="00454795"/>
    <w:rsid w:val="004549E4"/>
    <w:rsid w:val="004549FF"/>
    <w:rsid w:val="00454FB4"/>
    <w:rsid w:val="004550CD"/>
    <w:rsid w:val="00455408"/>
    <w:rsid w:val="004554CC"/>
    <w:rsid w:val="004558B2"/>
    <w:rsid w:val="004558C2"/>
    <w:rsid w:val="004559E4"/>
    <w:rsid w:val="004559FA"/>
    <w:rsid w:val="00455CA3"/>
    <w:rsid w:val="00455D30"/>
    <w:rsid w:val="00456020"/>
    <w:rsid w:val="0045610B"/>
    <w:rsid w:val="00456139"/>
    <w:rsid w:val="0045615D"/>
    <w:rsid w:val="004563F3"/>
    <w:rsid w:val="004565D9"/>
    <w:rsid w:val="0045661B"/>
    <w:rsid w:val="004566B6"/>
    <w:rsid w:val="00456706"/>
    <w:rsid w:val="00457172"/>
    <w:rsid w:val="0045768D"/>
    <w:rsid w:val="004576D2"/>
    <w:rsid w:val="004577F4"/>
    <w:rsid w:val="00457934"/>
    <w:rsid w:val="00457B87"/>
    <w:rsid w:val="00457D13"/>
    <w:rsid w:val="00457D30"/>
    <w:rsid w:val="00457D44"/>
    <w:rsid w:val="00457E53"/>
    <w:rsid w:val="00457F6E"/>
    <w:rsid w:val="00460033"/>
    <w:rsid w:val="00460044"/>
    <w:rsid w:val="00460134"/>
    <w:rsid w:val="004604D2"/>
    <w:rsid w:val="004609E6"/>
    <w:rsid w:val="00460CF4"/>
    <w:rsid w:val="0046101C"/>
    <w:rsid w:val="004616E2"/>
    <w:rsid w:val="0046170E"/>
    <w:rsid w:val="004619D5"/>
    <w:rsid w:val="00461C39"/>
    <w:rsid w:val="00461D44"/>
    <w:rsid w:val="00461F89"/>
    <w:rsid w:val="0046201F"/>
    <w:rsid w:val="00462396"/>
    <w:rsid w:val="00462465"/>
    <w:rsid w:val="004624B7"/>
    <w:rsid w:val="0046294B"/>
    <w:rsid w:val="00462BAE"/>
    <w:rsid w:val="00462C19"/>
    <w:rsid w:val="0046328E"/>
    <w:rsid w:val="004632F3"/>
    <w:rsid w:val="0046339B"/>
    <w:rsid w:val="00463522"/>
    <w:rsid w:val="00463572"/>
    <w:rsid w:val="00463860"/>
    <w:rsid w:val="00463888"/>
    <w:rsid w:val="004638F7"/>
    <w:rsid w:val="00463A70"/>
    <w:rsid w:val="00463B82"/>
    <w:rsid w:val="00463BC2"/>
    <w:rsid w:val="00463D5E"/>
    <w:rsid w:val="004642E0"/>
    <w:rsid w:val="0046444C"/>
    <w:rsid w:val="0046462E"/>
    <w:rsid w:val="004647A6"/>
    <w:rsid w:val="004647E4"/>
    <w:rsid w:val="0046484C"/>
    <w:rsid w:val="00464903"/>
    <w:rsid w:val="00464F57"/>
    <w:rsid w:val="00464F84"/>
    <w:rsid w:val="0046526F"/>
    <w:rsid w:val="0046531A"/>
    <w:rsid w:val="004653DA"/>
    <w:rsid w:val="0046580D"/>
    <w:rsid w:val="00465839"/>
    <w:rsid w:val="0046594D"/>
    <w:rsid w:val="004659D3"/>
    <w:rsid w:val="004659FA"/>
    <w:rsid w:val="004661A9"/>
    <w:rsid w:val="004662F2"/>
    <w:rsid w:val="00466595"/>
    <w:rsid w:val="00466607"/>
    <w:rsid w:val="004666E4"/>
    <w:rsid w:val="004669AE"/>
    <w:rsid w:val="00466AB1"/>
    <w:rsid w:val="00466AD0"/>
    <w:rsid w:val="00466CD7"/>
    <w:rsid w:val="00466E6E"/>
    <w:rsid w:val="00467359"/>
    <w:rsid w:val="00467849"/>
    <w:rsid w:val="00467879"/>
    <w:rsid w:val="00467AD3"/>
    <w:rsid w:val="00467B65"/>
    <w:rsid w:val="00467DD7"/>
    <w:rsid w:val="00467E92"/>
    <w:rsid w:val="00467EB6"/>
    <w:rsid w:val="00467EF0"/>
    <w:rsid w:val="00467F46"/>
    <w:rsid w:val="00467FBB"/>
    <w:rsid w:val="004703BC"/>
    <w:rsid w:val="00470568"/>
    <w:rsid w:val="004705FE"/>
    <w:rsid w:val="00470A07"/>
    <w:rsid w:val="00470AA1"/>
    <w:rsid w:val="00470C9B"/>
    <w:rsid w:val="004712AE"/>
    <w:rsid w:val="004713CD"/>
    <w:rsid w:val="00471489"/>
    <w:rsid w:val="00471800"/>
    <w:rsid w:val="00471927"/>
    <w:rsid w:val="0047194A"/>
    <w:rsid w:val="00471CE7"/>
    <w:rsid w:val="00471EB7"/>
    <w:rsid w:val="00471F30"/>
    <w:rsid w:val="00471F5A"/>
    <w:rsid w:val="004722A6"/>
    <w:rsid w:val="004724BB"/>
    <w:rsid w:val="0047255E"/>
    <w:rsid w:val="004725A5"/>
    <w:rsid w:val="0047293C"/>
    <w:rsid w:val="00472A70"/>
    <w:rsid w:val="00472B70"/>
    <w:rsid w:val="00472D1D"/>
    <w:rsid w:val="00472D88"/>
    <w:rsid w:val="00472F58"/>
    <w:rsid w:val="0047309F"/>
    <w:rsid w:val="00473A8C"/>
    <w:rsid w:val="00473A8D"/>
    <w:rsid w:val="00473D50"/>
    <w:rsid w:val="00473D6C"/>
    <w:rsid w:val="0047402C"/>
    <w:rsid w:val="00474269"/>
    <w:rsid w:val="0047446B"/>
    <w:rsid w:val="004744C8"/>
    <w:rsid w:val="004744D2"/>
    <w:rsid w:val="00474675"/>
    <w:rsid w:val="004746D3"/>
    <w:rsid w:val="00474703"/>
    <w:rsid w:val="00474818"/>
    <w:rsid w:val="00474836"/>
    <w:rsid w:val="004749AB"/>
    <w:rsid w:val="004749C9"/>
    <w:rsid w:val="00474C97"/>
    <w:rsid w:val="00474C9C"/>
    <w:rsid w:val="00474CAA"/>
    <w:rsid w:val="00475123"/>
    <w:rsid w:val="00475293"/>
    <w:rsid w:val="004753D2"/>
    <w:rsid w:val="004754EC"/>
    <w:rsid w:val="00475550"/>
    <w:rsid w:val="00475918"/>
    <w:rsid w:val="00475A04"/>
    <w:rsid w:val="00475F34"/>
    <w:rsid w:val="00475F4A"/>
    <w:rsid w:val="004760D4"/>
    <w:rsid w:val="0047676D"/>
    <w:rsid w:val="00476986"/>
    <w:rsid w:val="00476A13"/>
    <w:rsid w:val="00476B64"/>
    <w:rsid w:val="00476BB2"/>
    <w:rsid w:val="00476CCC"/>
    <w:rsid w:val="00476DCC"/>
    <w:rsid w:val="00476FD9"/>
    <w:rsid w:val="00477315"/>
    <w:rsid w:val="0047735F"/>
    <w:rsid w:val="004773D6"/>
    <w:rsid w:val="00477403"/>
    <w:rsid w:val="004775D5"/>
    <w:rsid w:val="0047766D"/>
    <w:rsid w:val="00477870"/>
    <w:rsid w:val="00477A6B"/>
    <w:rsid w:val="00477AB0"/>
    <w:rsid w:val="00477C2B"/>
    <w:rsid w:val="0048018F"/>
    <w:rsid w:val="00480559"/>
    <w:rsid w:val="0048072D"/>
    <w:rsid w:val="00480876"/>
    <w:rsid w:val="00480894"/>
    <w:rsid w:val="00480C01"/>
    <w:rsid w:val="00480C44"/>
    <w:rsid w:val="00480CAA"/>
    <w:rsid w:val="004816C2"/>
    <w:rsid w:val="004819B0"/>
    <w:rsid w:val="00481B5D"/>
    <w:rsid w:val="00481F82"/>
    <w:rsid w:val="00481F90"/>
    <w:rsid w:val="00481F9B"/>
    <w:rsid w:val="0048233F"/>
    <w:rsid w:val="004824A6"/>
    <w:rsid w:val="00482602"/>
    <w:rsid w:val="00482815"/>
    <w:rsid w:val="00482D46"/>
    <w:rsid w:val="00482E15"/>
    <w:rsid w:val="00482E80"/>
    <w:rsid w:val="00483067"/>
    <w:rsid w:val="0048319F"/>
    <w:rsid w:val="00483231"/>
    <w:rsid w:val="0048329F"/>
    <w:rsid w:val="0048346A"/>
    <w:rsid w:val="00483613"/>
    <w:rsid w:val="00483736"/>
    <w:rsid w:val="004837EF"/>
    <w:rsid w:val="00483B83"/>
    <w:rsid w:val="00483CC7"/>
    <w:rsid w:val="004840C3"/>
    <w:rsid w:val="004843AC"/>
    <w:rsid w:val="00484412"/>
    <w:rsid w:val="0048441B"/>
    <w:rsid w:val="00484465"/>
    <w:rsid w:val="004849F2"/>
    <w:rsid w:val="00484BBD"/>
    <w:rsid w:val="00484C9B"/>
    <w:rsid w:val="00484D12"/>
    <w:rsid w:val="00484D91"/>
    <w:rsid w:val="00484E1D"/>
    <w:rsid w:val="00484FD5"/>
    <w:rsid w:val="00484FEF"/>
    <w:rsid w:val="0048509B"/>
    <w:rsid w:val="00485160"/>
    <w:rsid w:val="0048557E"/>
    <w:rsid w:val="0048582D"/>
    <w:rsid w:val="00485A56"/>
    <w:rsid w:val="00485E21"/>
    <w:rsid w:val="004860BB"/>
    <w:rsid w:val="0048615D"/>
    <w:rsid w:val="0048636A"/>
    <w:rsid w:val="00486668"/>
    <w:rsid w:val="00486761"/>
    <w:rsid w:val="004869AE"/>
    <w:rsid w:val="004869D7"/>
    <w:rsid w:val="00486DC9"/>
    <w:rsid w:val="004871A9"/>
    <w:rsid w:val="004873A1"/>
    <w:rsid w:val="00487D41"/>
    <w:rsid w:val="00490356"/>
    <w:rsid w:val="004903AE"/>
    <w:rsid w:val="00490403"/>
    <w:rsid w:val="004906D9"/>
    <w:rsid w:val="00490765"/>
    <w:rsid w:val="004909D4"/>
    <w:rsid w:val="004909F0"/>
    <w:rsid w:val="00490BA6"/>
    <w:rsid w:val="00490DF9"/>
    <w:rsid w:val="00490FF9"/>
    <w:rsid w:val="004911AE"/>
    <w:rsid w:val="00491461"/>
    <w:rsid w:val="004916E7"/>
    <w:rsid w:val="00491B22"/>
    <w:rsid w:val="00491B4D"/>
    <w:rsid w:val="00491BB0"/>
    <w:rsid w:val="00491BB4"/>
    <w:rsid w:val="00491C5A"/>
    <w:rsid w:val="00491CFF"/>
    <w:rsid w:val="00491E6A"/>
    <w:rsid w:val="004920A6"/>
    <w:rsid w:val="00492644"/>
    <w:rsid w:val="00492704"/>
    <w:rsid w:val="00492840"/>
    <w:rsid w:val="00492907"/>
    <w:rsid w:val="00492D76"/>
    <w:rsid w:val="00492E17"/>
    <w:rsid w:val="00492F2C"/>
    <w:rsid w:val="00493067"/>
    <w:rsid w:val="004930BC"/>
    <w:rsid w:val="0049320B"/>
    <w:rsid w:val="0049330F"/>
    <w:rsid w:val="004933CA"/>
    <w:rsid w:val="00493552"/>
    <w:rsid w:val="00493701"/>
    <w:rsid w:val="00493766"/>
    <w:rsid w:val="00493805"/>
    <w:rsid w:val="004938B7"/>
    <w:rsid w:val="004938D7"/>
    <w:rsid w:val="00493D0F"/>
    <w:rsid w:val="00493E32"/>
    <w:rsid w:val="00493EB8"/>
    <w:rsid w:val="00494001"/>
    <w:rsid w:val="00494047"/>
    <w:rsid w:val="00494083"/>
    <w:rsid w:val="00494588"/>
    <w:rsid w:val="004948D2"/>
    <w:rsid w:val="00494B19"/>
    <w:rsid w:val="00494C21"/>
    <w:rsid w:val="00495198"/>
    <w:rsid w:val="0049529F"/>
    <w:rsid w:val="00495697"/>
    <w:rsid w:val="00495B22"/>
    <w:rsid w:val="00495DCB"/>
    <w:rsid w:val="00496242"/>
    <w:rsid w:val="004962AB"/>
    <w:rsid w:val="004962ED"/>
    <w:rsid w:val="00496757"/>
    <w:rsid w:val="004968BF"/>
    <w:rsid w:val="00496954"/>
    <w:rsid w:val="00496A93"/>
    <w:rsid w:val="0049715B"/>
    <w:rsid w:val="00497275"/>
    <w:rsid w:val="004972DC"/>
    <w:rsid w:val="004973B5"/>
    <w:rsid w:val="004973BE"/>
    <w:rsid w:val="00497856"/>
    <w:rsid w:val="00497894"/>
    <w:rsid w:val="00497910"/>
    <w:rsid w:val="00497971"/>
    <w:rsid w:val="004979AB"/>
    <w:rsid w:val="00497B42"/>
    <w:rsid w:val="00497D06"/>
    <w:rsid w:val="00497F31"/>
    <w:rsid w:val="004A0016"/>
    <w:rsid w:val="004A00CC"/>
    <w:rsid w:val="004A09E8"/>
    <w:rsid w:val="004A0A36"/>
    <w:rsid w:val="004A0C7F"/>
    <w:rsid w:val="004A0CDC"/>
    <w:rsid w:val="004A0D19"/>
    <w:rsid w:val="004A0E18"/>
    <w:rsid w:val="004A100C"/>
    <w:rsid w:val="004A1656"/>
    <w:rsid w:val="004A16CD"/>
    <w:rsid w:val="004A1A66"/>
    <w:rsid w:val="004A1B09"/>
    <w:rsid w:val="004A1BCF"/>
    <w:rsid w:val="004A1C3E"/>
    <w:rsid w:val="004A1C41"/>
    <w:rsid w:val="004A1F03"/>
    <w:rsid w:val="004A1F4C"/>
    <w:rsid w:val="004A201C"/>
    <w:rsid w:val="004A233F"/>
    <w:rsid w:val="004A24C5"/>
    <w:rsid w:val="004A24F9"/>
    <w:rsid w:val="004A25BA"/>
    <w:rsid w:val="004A2675"/>
    <w:rsid w:val="004A2E7E"/>
    <w:rsid w:val="004A312E"/>
    <w:rsid w:val="004A3163"/>
    <w:rsid w:val="004A32CD"/>
    <w:rsid w:val="004A335A"/>
    <w:rsid w:val="004A3590"/>
    <w:rsid w:val="004A359A"/>
    <w:rsid w:val="004A372C"/>
    <w:rsid w:val="004A3F27"/>
    <w:rsid w:val="004A4379"/>
    <w:rsid w:val="004A43F3"/>
    <w:rsid w:val="004A46B4"/>
    <w:rsid w:val="004A4803"/>
    <w:rsid w:val="004A49F7"/>
    <w:rsid w:val="004A4A32"/>
    <w:rsid w:val="004A5104"/>
    <w:rsid w:val="004A51EA"/>
    <w:rsid w:val="004A56CD"/>
    <w:rsid w:val="004A5897"/>
    <w:rsid w:val="004A5D05"/>
    <w:rsid w:val="004A6227"/>
    <w:rsid w:val="004A62CD"/>
    <w:rsid w:val="004A6A80"/>
    <w:rsid w:val="004A6B0C"/>
    <w:rsid w:val="004A6D0B"/>
    <w:rsid w:val="004A6DA5"/>
    <w:rsid w:val="004A7244"/>
    <w:rsid w:val="004A742D"/>
    <w:rsid w:val="004A7456"/>
    <w:rsid w:val="004A757E"/>
    <w:rsid w:val="004A77F7"/>
    <w:rsid w:val="004A7A78"/>
    <w:rsid w:val="004A7AE3"/>
    <w:rsid w:val="004A7B75"/>
    <w:rsid w:val="004B0147"/>
    <w:rsid w:val="004B0175"/>
    <w:rsid w:val="004B0661"/>
    <w:rsid w:val="004B098A"/>
    <w:rsid w:val="004B0C79"/>
    <w:rsid w:val="004B0D19"/>
    <w:rsid w:val="004B0EFC"/>
    <w:rsid w:val="004B0FBB"/>
    <w:rsid w:val="004B10B9"/>
    <w:rsid w:val="004B11A7"/>
    <w:rsid w:val="004B129D"/>
    <w:rsid w:val="004B1351"/>
    <w:rsid w:val="004B1782"/>
    <w:rsid w:val="004B18EF"/>
    <w:rsid w:val="004B1B9E"/>
    <w:rsid w:val="004B2061"/>
    <w:rsid w:val="004B209A"/>
    <w:rsid w:val="004B23CA"/>
    <w:rsid w:val="004B25B2"/>
    <w:rsid w:val="004B260A"/>
    <w:rsid w:val="004B2A3E"/>
    <w:rsid w:val="004B2B08"/>
    <w:rsid w:val="004B2B7A"/>
    <w:rsid w:val="004B2E54"/>
    <w:rsid w:val="004B332C"/>
    <w:rsid w:val="004B342D"/>
    <w:rsid w:val="004B3500"/>
    <w:rsid w:val="004B3809"/>
    <w:rsid w:val="004B391F"/>
    <w:rsid w:val="004B3A51"/>
    <w:rsid w:val="004B3BDE"/>
    <w:rsid w:val="004B3CB8"/>
    <w:rsid w:val="004B3D51"/>
    <w:rsid w:val="004B3DCB"/>
    <w:rsid w:val="004B3F4F"/>
    <w:rsid w:val="004B45F9"/>
    <w:rsid w:val="004B4731"/>
    <w:rsid w:val="004B4B02"/>
    <w:rsid w:val="004B4BCD"/>
    <w:rsid w:val="004B4DA3"/>
    <w:rsid w:val="004B4E1E"/>
    <w:rsid w:val="004B4F6B"/>
    <w:rsid w:val="004B506E"/>
    <w:rsid w:val="004B5149"/>
    <w:rsid w:val="004B5554"/>
    <w:rsid w:val="004B55AC"/>
    <w:rsid w:val="004B5755"/>
    <w:rsid w:val="004B5960"/>
    <w:rsid w:val="004B5998"/>
    <w:rsid w:val="004B685E"/>
    <w:rsid w:val="004B68BC"/>
    <w:rsid w:val="004B6A2A"/>
    <w:rsid w:val="004B6BA5"/>
    <w:rsid w:val="004B6CF4"/>
    <w:rsid w:val="004B6E99"/>
    <w:rsid w:val="004B6FF3"/>
    <w:rsid w:val="004B7143"/>
    <w:rsid w:val="004B7264"/>
    <w:rsid w:val="004B74A3"/>
    <w:rsid w:val="004B776D"/>
    <w:rsid w:val="004C00B3"/>
    <w:rsid w:val="004C021F"/>
    <w:rsid w:val="004C06E6"/>
    <w:rsid w:val="004C073D"/>
    <w:rsid w:val="004C0B50"/>
    <w:rsid w:val="004C0BCB"/>
    <w:rsid w:val="004C0E46"/>
    <w:rsid w:val="004C0F15"/>
    <w:rsid w:val="004C1511"/>
    <w:rsid w:val="004C16F7"/>
    <w:rsid w:val="004C1B87"/>
    <w:rsid w:val="004C1BAE"/>
    <w:rsid w:val="004C1DFF"/>
    <w:rsid w:val="004C1E7B"/>
    <w:rsid w:val="004C2149"/>
    <w:rsid w:val="004C2187"/>
    <w:rsid w:val="004C22E3"/>
    <w:rsid w:val="004C2427"/>
    <w:rsid w:val="004C2632"/>
    <w:rsid w:val="004C28C9"/>
    <w:rsid w:val="004C2A3D"/>
    <w:rsid w:val="004C2C93"/>
    <w:rsid w:val="004C2F87"/>
    <w:rsid w:val="004C3A11"/>
    <w:rsid w:val="004C3B6F"/>
    <w:rsid w:val="004C3BCD"/>
    <w:rsid w:val="004C3D68"/>
    <w:rsid w:val="004C3E50"/>
    <w:rsid w:val="004C3ED4"/>
    <w:rsid w:val="004C3F54"/>
    <w:rsid w:val="004C3FCF"/>
    <w:rsid w:val="004C41B1"/>
    <w:rsid w:val="004C44D5"/>
    <w:rsid w:val="004C44DA"/>
    <w:rsid w:val="004C4B87"/>
    <w:rsid w:val="004C4D14"/>
    <w:rsid w:val="004C4F41"/>
    <w:rsid w:val="004C4F5C"/>
    <w:rsid w:val="004C5344"/>
    <w:rsid w:val="004C5540"/>
    <w:rsid w:val="004C5AA8"/>
    <w:rsid w:val="004C5D58"/>
    <w:rsid w:val="004C5FC9"/>
    <w:rsid w:val="004C608C"/>
    <w:rsid w:val="004C62B8"/>
    <w:rsid w:val="004C638B"/>
    <w:rsid w:val="004C6507"/>
    <w:rsid w:val="004C66BD"/>
    <w:rsid w:val="004C6AB4"/>
    <w:rsid w:val="004C6B5F"/>
    <w:rsid w:val="004C6C30"/>
    <w:rsid w:val="004C6FEF"/>
    <w:rsid w:val="004C7011"/>
    <w:rsid w:val="004C7298"/>
    <w:rsid w:val="004C7398"/>
    <w:rsid w:val="004C7498"/>
    <w:rsid w:val="004C7599"/>
    <w:rsid w:val="004C7915"/>
    <w:rsid w:val="004C793B"/>
    <w:rsid w:val="004C79BB"/>
    <w:rsid w:val="004C7A98"/>
    <w:rsid w:val="004C7CCD"/>
    <w:rsid w:val="004D0316"/>
    <w:rsid w:val="004D04CF"/>
    <w:rsid w:val="004D06E8"/>
    <w:rsid w:val="004D0C2E"/>
    <w:rsid w:val="004D1347"/>
    <w:rsid w:val="004D217F"/>
    <w:rsid w:val="004D250C"/>
    <w:rsid w:val="004D2521"/>
    <w:rsid w:val="004D281A"/>
    <w:rsid w:val="004D2BBF"/>
    <w:rsid w:val="004D2DFD"/>
    <w:rsid w:val="004D30E4"/>
    <w:rsid w:val="004D3108"/>
    <w:rsid w:val="004D322B"/>
    <w:rsid w:val="004D3276"/>
    <w:rsid w:val="004D35CE"/>
    <w:rsid w:val="004D3C1B"/>
    <w:rsid w:val="004D3E3A"/>
    <w:rsid w:val="004D3E89"/>
    <w:rsid w:val="004D4C06"/>
    <w:rsid w:val="004D4EF0"/>
    <w:rsid w:val="004D525E"/>
    <w:rsid w:val="004D5492"/>
    <w:rsid w:val="004D56AD"/>
    <w:rsid w:val="004D5770"/>
    <w:rsid w:val="004D5F68"/>
    <w:rsid w:val="004D60FA"/>
    <w:rsid w:val="004D6176"/>
    <w:rsid w:val="004D6390"/>
    <w:rsid w:val="004D658E"/>
    <w:rsid w:val="004D69B9"/>
    <w:rsid w:val="004D6B37"/>
    <w:rsid w:val="004D6E3A"/>
    <w:rsid w:val="004D7068"/>
    <w:rsid w:val="004D78DB"/>
    <w:rsid w:val="004D7AD7"/>
    <w:rsid w:val="004D7EC7"/>
    <w:rsid w:val="004E0205"/>
    <w:rsid w:val="004E02B9"/>
    <w:rsid w:val="004E0473"/>
    <w:rsid w:val="004E0BE8"/>
    <w:rsid w:val="004E0C34"/>
    <w:rsid w:val="004E0C86"/>
    <w:rsid w:val="004E0CF6"/>
    <w:rsid w:val="004E0DA5"/>
    <w:rsid w:val="004E0F46"/>
    <w:rsid w:val="004E102A"/>
    <w:rsid w:val="004E1053"/>
    <w:rsid w:val="004E10B0"/>
    <w:rsid w:val="004E1AEA"/>
    <w:rsid w:val="004E1AF2"/>
    <w:rsid w:val="004E1B71"/>
    <w:rsid w:val="004E1E10"/>
    <w:rsid w:val="004E1EC7"/>
    <w:rsid w:val="004E230B"/>
    <w:rsid w:val="004E27D7"/>
    <w:rsid w:val="004E289D"/>
    <w:rsid w:val="004E2A8C"/>
    <w:rsid w:val="004E2B59"/>
    <w:rsid w:val="004E3215"/>
    <w:rsid w:val="004E3499"/>
    <w:rsid w:val="004E3510"/>
    <w:rsid w:val="004E357B"/>
    <w:rsid w:val="004E3608"/>
    <w:rsid w:val="004E375A"/>
    <w:rsid w:val="004E37BF"/>
    <w:rsid w:val="004E37CB"/>
    <w:rsid w:val="004E3941"/>
    <w:rsid w:val="004E3C8E"/>
    <w:rsid w:val="004E3E5C"/>
    <w:rsid w:val="004E40C9"/>
    <w:rsid w:val="004E4792"/>
    <w:rsid w:val="004E47EA"/>
    <w:rsid w:val="004E4A25"/>
    <w:rsid w:val="004E4AF0"/>
    <w:rsid w:val="004E4B00"/>
    <w:rsid w:val="004E4C2C"/>
    <w:rsid w:val="004E4EFC"/>
    <w:rsid w:val="004E5089"/>
    <w:rsid w:val="004E50CD"/>
    <w:rsid w:val="004E514E"/>
    <w:rsid w:val="004E526B"/>
    <w:rsid w:val="004E529D"/>
    <w:rsid w:val="004E5319"/>
    <w:rsid w:val="004E5333"/>
    <w:rsid w:val="004E5391"/>
    <w:rsid w:val="004E53AB"/>
    <w:rsid w:val="004E5693"/>
    <w:rsid w:val="004E59D5"/>
    <w:rsid w:val="004E5DA8"/>
    <w:rsid w:val="004E5E89"/>
    <w:rsid w:val="004E5FA7"/>
    <w:rsid w:val="004E6131"/>
    <w:rsid w:val="004E646D"/>
    <w:rsid w:val="004E65A4"/>
    <w:rsid w:val="004E6815"/>
    <w:rsid w:val="004E68AB"/>
    <w:rsid w:val="004E69D4"/>
    <w:rsid w:val="004E6A2C"/>
    <w:rsid w:val="004E6D0A"/>
    <w:rsid w:val="004E6D1E"/>
    <w:rsid w:val="004E6ED9"/>
    <w:rsid w:val="004E7301"/>
    <w:rsid w:val="004E746F"/>
    <w:rsid w:val="004E754C"/>
    <w:rsid w:val="004E76CE"/>
    <w:rsid w:val="004E7804"/>
    <w:rsid w:val="004E7A37"/>
    <w:rsid w:val="004E7B76"/>
    <w:rsid w:val="004E7CB5"/>
    <w:rsid w:val="004E7D25"/>
    <w:rsid w:val="004F0277"/>
    <w:rsid w:val="004F0538"/>
    <w:rsid w:val="004F0545"/>
    <w:rsid w:val="004F05E9"/>
    <w:rsid w:val="004F0864"/>
    <w:rsid w:val="004F089B"/>
    <w:rsid w:val="004F0977"/>
    <w:rsid w:val="004F0AA7"/>
    <w:rsid w:val="004F0BBE"/>
    <w:rsid w:val="004F0BF1"/>
    <w:rsid w:val="004F1387"/>
    <w:rsid w:val="004F169D"/>
    <w:rsid w:val="004F16E5"/>
    <w:rsid w:val="004F18B4"/>
    <w:rsid w:val="004F19B6"/>
    <w:rsid w:val="004F1A2B"/>
    <w:rsid w:val="004F1C94"/>
    <w:rsid w:val="004F226D"/>
    <w:rsid w:val="004F26E8"/>
    <w:rsid w:val="004F279A"/>
    <w:rsid w:val="004F2AAC"/>
    <w:rsid w:val="004F2D13"/>
    <w:rsid w:val="004F31D6"/>
    <w:rsid w:val="004F32E7"/>
    <w:rsid w:val="004F3A1D"/>
    <w:rsid w:val="004F3A65"/>
    <w:rsid w:val="004F3CEF"/>
    <w:rsid w:val="004F3E8B"/>
    <w:rsid w:val="004F444F"/>
    <w:rsid w:val="004F47CD"/>
    <w:rsid w:val="004F48F9"/>
    <w:rsid w:val="004F499E"/>
    <w:rsid w:val="004F4A79"/>
    <w:rsid w:val="004F52F7"/>
    <w:rsid w:val="004F53BA"/>
    <w:rsid w:val="004F5552"/>
    <w:rsid w:val="004F5623"/>
    <w:rsid w:val="004F5921"/>
    <w:rsid w:val="004F6182"/>
    <w:rsid w:val="004F61A3"/>
    <w:rsid w:val="004F636E"/>
    <w:rsid w:val="004F640E"/>
    <w:rsid w:val="004F6736"/>
    <w:rsid w:val="004F67DD"/>
    <w:rsid w:val="004F6DEB"/>
    <w:rsid w:val="004F6EAE"/>
    <w:rsid w:val="004F7052"/>
    <w:rsid w:val="004F7408"/>
    <w:rsid w:val="004F7BF9"/>
    <w:rsid w:val="005001C9"/>
    <w:rsid w:val="0050025E"/>
    <w:rsid w:val="005002EB"/>
    <w:rsid w:val="0050048F"/>
    <w:rsid w:val="00500734"/>
    <w:rsid w:val="00500DB2"/>
    <w:rsid w:val="00500F40"/>
    <w:rsid w:val="00501342"/>
    <w:rsid w:val="005013BC"/>
    <w:rsid w:val="00501610"/>
    <w:rsid w:val="005017AC"/>
    <w:rsid w:val="005018AA"/>
    <w:rsid w:val="00501A4D"/>
    <w:rsid w:val="00501B28"/>
    <w:rsid w:val="0050252C"/>
    <w:rsid w:val="005026E6"/>
    <w:rsid w:val="005028E4"/>
    <w:rsid w:val="00502A21"/>
    <w:rsid w:val="00502AA9"/>
    <w:rsid w:val="00502B48"/>
    <w:rsid w:val="00502BE4"/>
    <w:rsid w:val="00502E19"/>
    <w:rsid w:val="00502E9A"/>
    <w:rsid w:val="00502F23"/>
    <w:rsid w:val="00502F24"/>
    <w:rsid w:val="00502F2C"/>
    <w:rsid w:val="00503E80"/>
    <w:rsid w:val="00503F08"/>
    <w:rsid w:val="005040FE"/>
    <w:rsid w:val="0050422D"/>
    <w:rsid w:val="00504274"/>
    <w:rsid w:val="00504449"/>
    <w:rsid w:val="00504626"/>
    <w:rsid w:val="005046C9"/>
    <w:rsid w:val="005048BA"/>
    <w:rsid w:val="00504F37"/>
    <w:rsid w:val="00505114"/>
    <w:rsid w:val="005051A4"/>
    <w:rsid w:val="00505663"/>
    <w:rsid w:val="00505692"/>
    <w:rsid w:val="00505B31"/>
    <w:rsid w:val="00505CFD"/>
    <w:rsid w:val="00505FC5"/>
    <w:rsid w:val="00506023"/>
    <w:rsid w:val="005060A1"/>
    <w:rsid w:val="005063A0"/>
    <w:rsid w:val="00506670"/>
    <w:rsid w:val="00506703"/>
    <w:rsid w:val="0050679E"/>
    <w:rsid w:val="00506AE5"/>
    <w:rsid w:val="00506BBD"/>
    <w:rsid w:val="00506CF0"/>
    <w:rsid w:val="00506F0E"/>
    <w:rsid w:val="00506F55"/>
    <w:rsid w:val="0050706F"/>
    <w:rsid w:val="00507437"/>
    <w:rsid w:val="005078E4"/>
    <w:rsid w:val="00507CAE"/>
    <w:rsid w:val="00507F14"/>
    <w:rsid w:val="005100D2"/>
    <w:rsid w:val="00510369"/>
    <w:rsid w:val="005105E7"/>
    <w:rsid w:val="005109F0"/>
    <w:rsid w:val="00510A16"/>
    <w:rsid w:val="00510A78"/>
    <w:rsid w:val="00510BEA"/>
    <w:rsid w:val="00510C2A"/>
    <w:rsid w:val="00510C7B"/>
    <w:rsid w:val="005111C1"/>
    <w:rsid w:val="00511406"/>
    <w:rsid w:val="00511719"/>
    <w:rsid w:val="005117C6"/>
    <w:rsid w:val="00511964"/>
    <w:rsid w:val="005119BA"/>
    <w:rsid w:val="00511F70"/>
    <w:rsid w:val="00512016"/>
    <w:rsid w:val="005129D3"/>
    <w:rsid w:val="00512B9B"/>
    <w:rsid w:val="00512CD6"/>
    <w:rsid w:val="0051303D"/>
    <w:rsid w:val="005133B0"/>
    <w:rsid w:val="00513987"/>
    <w:rsid w:val="00513B98"/>
    <w:rsid w:val="005145EF"/>
    <w:rsid w:val="00514660"/>
    <w:rsid w:val="00514731"/>
    <w:rsid w:val="00514840"/>
    <w:rsid w:val="005148F9"/>
    <w:rsid w:val="005149B4"/>
    <w:rsid w:val="00514ADD"/>
    <w:rsid w:val="00514B67"/>
    <w:rsid w:val="00514EE1"/>
    <w:rsid w:val="00514F20"/>
    <w:rsid w:val="00514FC9"/>
    <w:rsid w:val="0051527D"/>
    <w:rsid w:val="005152B2"/>
    <w:rsid w:val="005153FA"/>
    <w:rsid w:val="00515929"/>
    <w:rsid w:val="00515B9E"/>
    <w:rsid w:val="00515CA2"/>
    <w:rsid w:val="00515D26"/>
    <w:rsid w:val="0051630C"/>
    <w:rsid w:val="00516565"/>
    <w:rsid w:val="005166F0"/>
    <w:rsid w:val="00516DCC"/>
    <w:rsid w:val="00517000"/>
    <w:rsid w:val="00517078"/>
    <w:rsid w:val="005172D7"/>
    <w:rsid w:val="00517416"/>
    <w:rsid w:val="00517565"/>
    <w:rsid w:val="005175DA"/>
    <w:rsid w:val="005178E2"/>
    <w:rsid w:val="00517B0A"/>
    <w:rsid w:val="00517C21"/>
    <w:rsid w:val="00517CDE"/>
    <w:rsid w:val="00517FF9"/>
    <w:rsid w:val="0052006A"/>
    <w:rsid w:val="005200F6"/>
    <w:rsid w:val="00520112"/>
    <w:rsid w:val="005202F1"/>
    <w:rsid w:val="0052030E"/>
    <w:rsid w:val="00520782"/>
    <w:rsid w:val="00520A4C"/>
    <w:rsid w:val="00520C9D"/>
    <w:rsid w:val="00521506"/>
    <w:rsid w:val="0052150A"/>
    <w:rsid w:val="0052171B"/>
    <w:rsid w:val="00521BDE"/>
    <w:rsid w:val="00521CFD"/>
    <w:rsid w:val="00521FE9"/>
    <w:rsid w:val="00521FFF"/>
    <w:rsid w:val="005221F2"/>
    <w:rsid w:val="005225D2"/>
    <w:rsid w:val="005226E3"/>
    <w:rsid w:val="005227BB"/>
    <w:rsid w:val="00522838"/>
    <w:rsid w:val="005229D2"/>
    <w:rsid w:val="005229EB"/>
    <w:rsid w:val="00522B5A"/>
    <w:rsid w:val="00522B61"/>
    <w:rsid w:val="00522B83"/>
    <w:rsid w:val="00522CCC"/>
    <w:rsid w:val="00522E17"/>
    <w:rsid w:val="00522E1D"/>
    <w:rsid w:val="00522E9C"/>
    <w:rsid w:val="00522F0A"/>
    <w:rsid w:val="0052342D"/>
    <w:rsid w:val="005238E2"/>
    <w:rsid w:val="00523AD6"/>
    <w:rsid w:val="00523AF1"/>
    <w:rsid w:val="00523BA0"/>
    <w:rsid w:val="00524201"/>
    <w:rsid w:val="005243E6"/>
    <w:rsid w:val="0052441F"/>
    <w:rsid w:val="00524528"/>
    <w:rsid w:val="00524D0F"/>
    <w:rsid w:val="00524F4D"/>
    <w:rsid w:val="0052501F"/>
    <w:rsid w:val="00525087"/>
    <w:rsid w:val="00525104"/>
    <w:rsid w:val="00525564"/>
    <w:rsid w:val="005256B9"/>
    <w:rsid w:val="0052585B"/>
    <w:rsid w:val="00525898"/>
    <w:rsid w:val="00525908"/>
    <w:rsid w:val="0052596C"/>
    <w:rsid w:val="00525B24"/>
    <w:rsid w:val="00525C92"/>
    <w:rsid w:val="00525E3C"/>
    <w:rsid w:val="00525EBF"/>
    <w:rsid w:val="00525F30"/>
    <w:rsid w:val="0052637E"/>
    <w:rsid w:val="00526422"/>
    <w:rsid w:val="00526750"/>
    <w:rsid w:val="00526A0C"/>
    <w:rsid w:val="00526A6F"/>
    <w:rsid w:val="00526A93"/>
    <w:rsid w:val="00526D03"/>
    <w:rsid w:val="00526D85"/>
    <w:rsid w:val="00526D8A"/>
    <w:rsid w:val="00527118"/>
    <w:rsid w:val="00527650"/>
    <w:rsid w:val="0052775A"/>
    <w:rsid w:val="005277AF"/>
    <w:rsid w:val="005279AE"/>
    <w:rsid w:val="005279CC"/>
    <w:rsid w:val="00530051"/>
    <w:rsid w:val="0053012A"/>
    <w:rsid w:val="005304F3"/>
    <w:rsid w:val="00530585"/>
    <w:rsid w:val="005305B2"/>
    <w:rsid w:val="00530909"/>
    <w:rsid w:val="00530FE2"/>
    <w:rsid w:val="00531024"/>
    <w:rsid w:val="00531432"/>
    <w:rsid w:val="005314F0"/>
    <w:rsid w:val="00531668"/>
    <w:rsid w:val="005316A9"/>
    <w:rsid w:val="0053189D"/>
    <w:rsid w:val="005318C3"/>
    <w:rsid w:val="00531A5B"/>
    <w:rsid w:val="00531B4A"/>
    <w:rsid w:val="00531C21"/>
    <w:rsid w:val="00531D39"/>
    <w:rsid w:val="005320F7"/>
    <w:rsid w:val="00532133"/>
    <w:rsid w:val="0053233A"/>
    <w:rsid w:val="005324D4"/>
    <w:rsid w:val="00532C33"/>
    <w:rsid w:val="00532C64"/>
    <w:rsid w:val="00532D2D"/>
    <w:rsid w:val="00532E06"/>
    <w:rsid w:val="00532EED"/>
    <w:rsid w:val="00532EFF"/>
    <w:rsid w:val="00532F97"/>
    <w:rsid w:val="00532F9D"/>
    <w:rsid w:val="00532FD4"/>
    <w:rsid w:val="00533212"/>
    <w:rsid w:val="005335C9"/>
    <w:rsid w:val="0053388C"/>
    <w:rsid w:val="00533994"/>
    <w:rsid w:val="005339AA"/>
    <w:rsid w:val="00534578"/>
    <w:rsid w:val="00534D99"/>
    <w:rsid w:val="005351DE"/>
    <w:rsid w:val="0053533B"/>
    <w:rsid w:val="005354A4"/>
    <w:rsid w:val="005354BC"/>
    <w:rsid w:val="0053575B"/>
    <w:rsid w:val="005357DC"/>
    <w:rsid w:val="0053598B"/>
    <w:rsid w:val="00535A3A"/>
    <w:rsid w:val="00535A5A"/>
    <w:rsid w:val="00535C1E"/>
    <w:rsid w:val="00535D33"/>
    <w:rsid w:val="0053600A"/>
    <w:rsid w:val="00536027"/>
    <w:rsid w:val="005362A9"/>
    <w:rsid w:val="005363C7"/>
    <w:rsid w:val="005365E3"/>
    <w:rsid w:val="005366A4"/>
    <w:rsid w:val="0053682B"/>
    <w:rsid w:val="00536979"/>
    <w:rsid w:val="00536CCE"/>
    <w:rsid w:val="00536F19"/>
    <w:rsid w:val="00536FE3"/>
    <w:rsid w:val="0053721C"/>
    <w:rsid w:val="0053746E"/>
    <w:rsid w:val="00537C0B"/>
    <w:rsid w:val="00537C6D"/>
    <w:rsid w:val="00537D15"/>
    <w:rsid w:val="00537E96"/>
    <w:rsid w:val="0054004F"/>
    <w:rsid w:val="00540062"/>
    <w:rsid w:val="00540134"/>
    <w:rsid w:val="0054032F"/>
    <w:rsid w:val="00540359"/>
    <w:rsid w:val="005403DA"/>
    <w:rsid w:val="005404E0"/>
    <w:rsid w:val="0054058C"/>
    <w:rsid w:val="00540F4C"/>
    <w:rsid w:val="00540FCC"/>
    <w:rsid w:val="005411EE"/>
    <w:rsid w:val="005418D8"/>
    <w:rsid w:val="00541F13"/>
    <w:rsid w:val="00541F63"/>
    <w:rsid w:val="00542413"/>
    <w:rsid w:val="00542790"/>
    <w:rsid w:val="005428F2"/>
    <w:rsid w:val="00542BB8"/>
    <w:rsid w:val="00542C35"/>
    <w:rsid w:val="0054308D"/>
    <w:rsid w:val="00543106"/>
    <w:rsid w:val="00543232"/>
    <w:rsid w:val="0054359A"/>
    <w:rsid w:val="005437FF"/>
    <w:rsid w:val="00543A7C"/>
    <w:rsid w:val="00543AE3"/>
    <w:rsid w:val="00543B68"/>
    <w:rsid w:val="005440D3"/>
    <w:rsid w:val="00544186"/>
    <w:rsid w:val="005442D4"/>
    <w:rsid w:val="00544667"/>
    <w:rsid w:val="00544E2C"/>
    <w:rsid w:val="00544E2F"/>
    <w:rsid w:val="00545084"/>
    <w:rsid w:val="005453BC"/>
    <w:rsid w:val="005453FC"/>
    <w:rsid w:val="0054549A"/>
    <w:rsid w:val="005456E8"/>
    <w:rsid w:val="00545929"/>
    <w:rsid w:val="00545988"/>
    <w:rsid w:val="00545E9B"/>
    <w:rsid w:val="00545FBF"/>
    <w:rsid w:val="00546027"/>
    <w:rsid w:val="005460D8"/>
    <w:rsid w:val="00546189"/>
    <w:rsid w:val="00546478"/>
    <w:rsid w:val="005464BB"/>
    <w:rsid w:val="00546734"/>
    <w:rsid w:val="005467B5"/>
    <w:rsid w:val="00546A36"/>
    <w:rsid w:val="00546B5F"/>
    <w:rsid w:val="00546D82"/>
    <w:rsid w:val="0054707E"/>
    <w:rsid w:val="005470A3"/>
    <w:rsid w:val="005470D6"/>
    <w:rsid w:val="00547443"/>
    <w:rsid w:val="005474FA"/>
    <w:rsid w:val="0054750E"/>
    <w:rsid w:val="0054792A"/>
    <w:rsid w:val="00547A59"/>
    <w:rsid w:val="00547B1D"/>
    <w:rsid w:val="00547DEB"/>
    <w:rsid w:val="00550077"/>
    <w:rsid w:val="00550084"/>
    <w:rsid w:val="00550285"/>
    <w:rsid w:val="0055057A"/>
    <w:rsid w:val="0055061A"/>
    <w:rsid w:val="005507DE"/>
    <w:rsid w:val="00550960"/>
    <w:rsid w:val="00550D5E"/>
    <w:rsid w:val="00550D75"/>
    <w:rsid w:val="00550DFB"/>
    <w:rsid w:val="00551140"/>
    <w:rsid w:val="005511FB"/>
    <w:rsid w:val="005512C3"/>
    <w:rsid w:val="0055167C"/>
    <w:rsid w:val="005516EA"/>
    <w:rsid w:val="005518D0"/>
    <w:rsid w:val="00551924"/>
    <w:rsid w:val="0055199B"/>
    <w:rsid w:val="00551A62"/>
    <w:rsid w:val="00551D81"/>
    <w:rsid w:val="00551F9E"/>
    <w:rsid w:val="0055207D"/>
    <w:rsid w:val="005523FA"/>
    <w:rsid w:val="0055240A"/>
    <w:rsid w:val="0055255F"/>
    <w:rsid w:val="0055278A"/>
    <w:rsid w:val="005527F8"/>
    <w:rsid w:val="00552841"/>
    <w:rsid w:val="00552CB1"/>
    <w:rsid w:val="00553072"/>
    <w:rsid w:val="0055344D"/>
    <w:rsid w:val="005536B4"/>
    <w:rsid w:val="005537DA"/>
    <w:rsid w:val="0055397C"/>
    <w:rsid w:val="00553A1E"/>
    <w:rsid w:val="00553F67"/>
    <w:rsid w:val="005543F7"/>
    <w:rsid w:val="005544C4"/>
    <w:rsid w:val="005546C0"/>
    <w:rsid w:val="005547F0"/>
    <w:rsid w:val="00554858"/>
    <w:rsid w:val="00554DDC"/>
    <w:rsid w:val="00554F09"/>
    <w:rsid w:val="005552CC"/>
    <w:rsid w:val="0055532A"/>
    <w:rsid w:val="005555E5"/>
    <w:rsid w:val="00555744"/>
    <w:rsid w:val="005557CA"/>
    <w:rsid w:val="00555887"/>
    <w:rsid w:val="00555910"/>
    <w:rsid w:val="0055598C"/>
    <w:rsid w:val="00555AB5"/>
    <w:rsid w:val="00555BC4"/>
    <w:rsid w:val="00555E3D"/>
    <w:rsid w:val="00555EA8"/>
    <w:rsid w:val="00555ED1"/>
    <w:rsid w:val="005561FB"/>
    <w:rsid w:val="0055622A"/>
    <w:rsid w:val="005563B8"/>
    <w:rsid w:val="005564D8"/>
    <w:rsid w:val="0055656D"/>
    <w:rsid w:val="0055668F"/>
    <w:rsid w:val="00556898"/>
    <w:rsid w:val="00556CF3"/>
    <w:rsid w:val="005570C4"/>
    <w:rsid w:val="00557155"/>
    <w:rsid w:val="0055759F"/>
    <w:rsid w:val="0055769F"/>
    <w:rsid w:val="00557815"/>
    <w:rsid w:val="00557914"/>
    <w:rsid w:val="00557AD1"/>
    <w:rsid w:val="00557B0F"/>
    <w:rsid w:val="00557DC5"/>
    <w:rsid w:val="00557E8C"/>
    <w:rsid w:val="00557F6D"/>
    <w:rsid w:val="00557F76"/>
    <w:rsid w:val="0056010C"/>
    <w:rsid w:val="005604BF"/>
    <w:rsid w:val="005604E7"/>
    <w:rsid w:val="005609D6"/>
    <w:rsid w:val="00560C52"/>
    <w:rsid w:val="00561050"/>
    <w:rsid w:val="00561204"/>
    <w:rsid w:val="00561232"/>
    <w:rsid w:val="00561419"/>
    <w:rsid w:val="00561DA3"/>
    <w:rsid w:val="00561E56"/>
    <w:rsid w:val="00561ED1"/>
    <w:rsid w:val="005625E1"/>
    <w:rsid w:val="00562788"/>
    <w:rsid w:val="0056298E"/>
    <w:rsid w:val="00562A81"/>
    <w:rsid w:val="00562A8D"/>
    <w:rsid w:val="00562C7A"/>
    <w:rsid w:val="00562DE0"/>
    <w:rsid w:val="00562E07"/>
    <w:rsid w:val="00562ECC"/>
    <w:rsid w:val="005630AD"/>
    <w:rsid w:val="00563279"/>
    <w:rsid w:val="0056386A"/>
    <w:rsid w:val="00563B3D"/>
    <w:rsid w:val="00563D00"/>
    <w:rsid w:val="00563DF0"/>
    <w:rsid w:val="00563E3D"/>
    <w:rsid w:val="0056417C"/>
    <w:rsid w:val="00564345"/>
    <w:rsid w:val="00564356"/>
    <w:rsid w:val="00564575"/>
    <w:rsid w:val="00564C59"/>
    <w:rsid w:val="00564E10"/>
    <w:rsid w:val="005650EF"/>
    <w:rsid w:val="0056519C"/>
    <w:rsid w:val="005655D6"/>
    <w:rsid w:val="00565742"/>
    <w:rsid w:val="00565ACC"/>
    <w:rsid w:val="00565D4B"/>
    <w:rsid w:val="00565D86"/>
    <w:rsid w:val="00566112"/>
    <w:rsid w:val="005663E4"/>
    <w:rsid w:val="0056642B"/>
    <w:rsid w:val="0056655E"/>
    <w:rsid w:val="00566A52"/>
    <w:rsid w:val="00566A96"/>
    <w:rsid w:val="00566B48"/>
    <w:rsid w:val="00566C9F"/>
    <w:rsid w:val="00566D82"/>
    <w:rsid w:val="00566FA3"/>
    <w:rsid w:val="00567374"/>
    <w:rsid w:val="00567503"/>
    <w:rsid w:val="0056761C"/>
    <w:rsid w:val="0056775D"/>
    <w:rsid w:val="005678C1"/>
    <w:rsid w:val="005679AB"/>
    <w:rsid w:val="00567EFD"/>
    <w:rsid w:val="00570644"/>
    <w:rsid w:val="005709C8"/>
    <w:rsid w:val="00570F4B"/>
    <w:rsid w:val="005711C2"/>
    <w:rsid w:val="00571462"/>
    <w:rsid w:val="0057146E"/>
    <w:rsid w:val="00571492"/>
    <w:rsid w:val="005715BD"/>
    <w:rsid w:val="00571626"/>
    <w:rsid w:val="0057164F"/>
    <w:rsid w:val="005717AC"/>
    <w:rsid w:val="00571913"/>
    <w:rsid w:val="00571B2F"/>
    <w:rsid w:val="00571D44"/>
    <w:rsid w:val="00571EEA"/>
    <w:rsid w:val="00571F8C"/>
    <w:rsid w:val="00572107"/>
    <w:rsid w:val="0057210E"/>
    <w:rsid w:val="00572254"/>
    <w:rsid w:val="0057229D"/>
    <w:rsid w:val="0057291C"/>
    <w:rsid w:val="00572969"/>
    <w:rsid w:val="00572AAB"/>
    <w:rsid w:val="00572B7B"/>
    <w:rsid w:val="00573094"/>
    <w:rsid w:val="005732FE"/>
    <w:rsid w:val="005733CC"/>
    <w:rsid w:val="005734C6"/>
    <w:rsid w:val="00573523"/>
    <w:rsid w:val="00573BC9"/>
    <w:rsid w:val="00573FF3"/>
    <w:rsid w:val="005745D5"/>
    <w:rsid w:val="005746F7"/>
    <w:rsid w:val="00574934"/>
    <w:rsid w:val="00574EB6"/>
    <w:rsid w:val="00575329"/>
    <w:rsid w:val="00575344"/>
    <w:rsid w:val="00575617"/>
    <w:rsid w:val="00575868"/>
    <w:rsid w:val="00575984"/>
    <w:rsid w:val="005759F9"/>
    <w:rsid w:val="00575AED"/>
    <w:rsid w:val="00575C70"/>
    <w:rsid w:val="0057600A"/>
    <w:rsid w:val="00576345"/>
    <w:rsid w:val="00576357"/>
    <w:rsid w:val="005763BD"/>
    <w:rsid w:val="005763C6"/>
    <w:rsid w:val="005765EB"/>
    <w:rsid w:val="00576691"/>
    <w:rsid w:val="005768D0"/>
    <w:rsid w:val="005768F2"/>
    <w:rsid w:val="00576B23"/>
    <w:rsid w:val="00576C5C"/>
    <w:rsid w:val="00576CCD"/>
    <w:rsid w:val="00576D0B"/>
    <w:rsid w:val="00576D1F"/>
    <w:rsid w:val="00577352"/>
    <w:rsid w:val="00577453"/>
    <w:rsid w:val="00577579"/>
    <w:rsid w:val="00577B58"/>
    <w:rsid w:val="00577B75"/>
    <w:rsid w:val="00580126"/>
    <w:rsid w:val="0058075B"/>
    <w:rsid w:val="005808D6"/>
    <w:rsid w:val="005809E8"/>
    <w:rsid w:val="00580C9B"/>
    <w:rsid w:val="00580E67"/>
    <w:rsid w:val="005810D1"/>
    <w:rsid w:val="00581717"/>
    <w:rsid w:val="00581C82"/>
    <w:rsid w:val="00581C9F"/>
    <w:rsid w:val="00581CD4"/>
    <w:rsid w:val="00581E13"/>
    <w:rsid w:val="005822C5"/>
    <w:rsid w:val="005822C8"/>
    <w:rsid w:val="0058235D"/>
    <w:rsid w:val="00582404"/>
    <w:rsid w:val="00582482"/>
    <w:rsid w:val="0058248F"/>
    <w:rsid w:val="005826E4"/>
    <w:rsid w:val="00582942"/>
    <w:rsid w:val="00582AD7"/>
    <w:rsid w:val="00582B1F"/>
    <w:rsid w:val="00582B27"/>
    <w:rsid w:val="00582F45"/>
    <w:rsid w:val="00582F48"/>
    <w:rsid w:val="00582F5B"/>
    <w:rsid w:val="00583575"/>
    <w:rsid w:val="005836A8"/>
    <w:rsid w:val="00583B9B"/>
    <w:rsid w:val="00583BDB"/>
    <w:rsid w:val="00583E6D"/>
    <w:rsid w:val="00584010"/>
    <w:rsid w:val="0058410B"/>
    <w:rsid w:val="0058450B"/>
    <w:rsid w:val="00584603"/>
    <w:rsid w:val="005846D6"/>
    <w:rsid w:val="00584719"/>
    <w:rsid w:val="0058480E"/>
    <w:rsid w:val="00584A36"/>
    <w:rsid w:val="00584A3E"/>
    <w:rsid w:val="00584B36"/>
    <w:rsid w:val="00584C65"/>
    <w:rsid w:val="00584DFC"/>
    <w:rsid w:val="00584E21"/>
    <w:rsid w:val="00584E35"/>
    <w:rsid w:val="00584E3F"/>
    <w:rsid w:val="00584EAD"/>
    <w:rsid w:val="005850F9"/>
    <w:rsid w:val="00585147"/>
    <w:rsid w:val="005851A4"/>
    <w:rsid w:val="00585378"/>
    <w:rsid w:val="0058550D"/>
    <w:rsid w:val="005857B1"/>
    <w:rsid w:val="0058583F"/>
    <w:rsid w:val="00585E0C"/>
    <w:rsid w:val="00586050"/>
    <w:rsid w:val="005863C4"/>
    <w:rsid w:val="005864C3"/>
    <w:rsid w:val="00586590"/>
    <w:rsid w:val="0058682A"/>
    <w:rsid w:val="0058684E"/>
    <w:rsid w:val="00586918"/>
    <w:rsid w:val="00586B59"/>
    <w:rsid w:val="00586FB5"/>
    <w:rsid w:val="00587101"/>
    <w:rsid w:val="00587512"/>
    <w:rsid w:val="0058790B"/>
    <w:rsid w:val="00587AB2"/>
    <w:rsid w:val="00587E63"/>
    <w:rsid w:val="00590081"/>
    <w:rsid w:val="005904ED"/>
    <w:rsid w:val="00590748"/>
    <w:rsid w:val="00590A11"/>
    <w:rsid w:val="00590B4C"/>
    <w:rsid w:val="00590C0D"/>
    <w:rsid w:val="00590E3A"/>
    <w:rsid w:val="00590E65"/>
    <w:rsid w:val="00590EA2"/>
    <w:rsid w:val="0059101A"/>
    <w:rsid w:val="005911DD"/>
    <w:rsid w:val="00591414"/>
    <w:rsid w:val="005917D6"/>
    <w:rsid w:val="0059193F"/>
    <w:rsid w:val="00591B7F"/>
    <w:rsid w:val="00591BA9"/>
    <w:rsid w:val="00591C5A"/>
    <w:rsid w:val="00591EC9"/>
    <w:rsid w:val="00591F9D"/>
    <w:rsid w:val="005921E6"/>
    <w:rsid w:val="005925BF"/>
    <w:rsid w:val="0059260C"/>
    <w:rsid w:val="005927F3"/>
    <w:rsid w:val="00592964"/>
    <w:rsid w:val="00592D4D"/>
    <w:rsid w:val="00592D8D"/>
    <w:rsid w:val="00592E5E"/>
    <w:rsid w:val="00592ED7"/>
    <w:rsid w:val="00593508"/>
    <w:rsid w:val="005936F1"/>
    <w:rsid w:val="005937A3"/>
    <w:rsid w:val="0059397A"/>
    <w:rsid w:val="00593B05"/>
    <w:rsid w:val="00593E98"/>
    <w:rsid w:val="00593EF5"/>
    <w:rsid w:val="00594240"/>
    <w:rsid w:val="0059446B"/>
    <w:rsid w:val="005945D4"/>
    <w:rsid w:val="005945FA"/>
    <w:rsid w:val="00594648"/>
    <w:rsid w:val="005947AB"/>
    <w:rsid w:val="00594A9B"/>
    <w:rsid w:val="00594C96"/>
    <w:rsid w:val="00595089"/>
    <w:rsid w:val="0059538F"/>
    <w:rsid w:val="005953BD"/>
    <w:rsid w:val="0059592C"/>
    <w:rsid w:val="00595AAD"/>
    <w:rsid w:val="00595B52"/>
    <w:rsid w:val="00595F22"/>
    <w:rsid w:val="0059604F"/>
    <w:rsid w:val="005961D8"/>
    <w:rsid w:val="005962F0"/>
    <w:rsid w:val="00596513"/>
    <w:rsid w:val="00596C73"/>
    <w:rsid w:val="00596EE3"/>
    <w:rsid w:val="00596F43"/>
    <w:rsid w:val="00597267"/>
    <w:rsid w:val="005973F3"/>
    <w:rsid w:val="00597669"/>
    <w:rsid w:val="005978E4"/>
    <w:rsid w:val="00597915"/>
    <w:rsid w:val="00597D60"/>
    <w:rsid w:val="005A0165"/>
    <w:rsid w:val="005A02C5"/>
    <w:rsid w:val="005A0660"/>
    <w:rsid w:val="005A085C"/>
    <w:rsid w:val="005A0879"/>
    <w:rsid w:val="005A0C6E"/>
    <w:rsid w:val="005A10D6"/>
    <w:rsid w:val="005A12E3"/>
    <w:rsid w:val="005A1320"/>
    <w:rsid w:val="005A16EF"/>
    <w:rsid w:val="005A18F0"/>
    <w:rsid w:val="005A1AB3"/>
    <w:rsid w:val="005A1DA7"/>
    <w:rsid w:val="005A1EF5"/>
    <w:rsid w:val="005A2020"/>
    <w:rsid w:val="005A211B"/>
    <w:rsid w:val="005A215F"/>
    <w:rsid w:val="005A22B2"/>
    <w:rsid w:val="005A23AC"/>
    <w:rsid w:val="005A2467"/>
    <w:rsid w:val="005A2482"/>
    <w:rsid w:val="005A26A6"/>
    <w:rsid w:val="005A26DE"/>
    <w:rsid w:val="005A273B"/>
    <w:rsid w:val="005A2753"/>
    <w:rsid w:val="005A28B2"/>
    <w:rsid w:val="005A29B0"/>
    <w:rsid w:val="005A2BC4"/>
    <w:rsid w:val="005A2F48"/>
    <w:rsid w:val="005A3082"/>
    <w:rsid w:val="005A3779"/>
    <w:rsid w:val="005A3898"/>
    <w:rsid w:val="005A39E6"/>
    <w:rsid w:val="005A3AC8"/>
    <w:rsid w:val="005A3D51"/>
    <w:rsid w:val="005A3E0A"/>
    <w:rsid w:val="005A3ED7"/>
    <w:rsid w:val="005A4149"/>
    <w:rsid w:val="005A4454"/>
    <w:rsid w:val="005A44B4"/>
    <w:rsid w:val="005A4535"/>
    <w:rsid w:val="005A4650"/>
    <w:rsid w:val="005A4694"/>
    <w:rsid w:val="005A4963"/>
    <w:rsid w:val="005A4A89"/>
    <w:rsid w:val="005A4B8C"/>
    <w:rsid w:val="005A4F4F"/>
    <w:rsid w:val="005A4FDB"/>
    <w:rsid w:val="005A51D3"/>
    <w:rsid w:val="005A5617"/>
    <w:rsid w:val="005A56F9"/>
    <w:rsid w:val="005A5BCF"/>
    <w:rsid w:val="005A5F6B"/>
    <w:rsid w:val="005A5FA1"/>
    <w:rsid w:val="005A5FEA"/>
    <w:rsid w:val="005A6264"/>
    <w:rsid w:val="005A65D3"/>
    <w:rsid w:val="005A6600"/>
    <w:rsid w:val="005A6652"/>
    <w:rsid w:val="005A6686"/>
    <w:rsid w:val="005A699A"/>
    <w:rsid w:val="005A6AE3"/>
    <w:rsid w:val="005A6C4A"/>
    <w:rsid w:val="005A6D4B"/>
    <w:rsid w:val="005A6DF2"/>
    <w:rsid w:val="005A6E66"/>
    <w:rsid w:val="005A6E72"/>
    <w:rsid w:val="005A7442"/>
    <w:rsid w:val="005A7538"/>
    <w:rsid w:val="005A7972"/>
    <w:rsid w:val="005A7A2B"/>
    <w:rsid w:val="005A7FB7"/>
    <w:rsid w:val="005B005F"/>
    <w:rsid w:val="005B00AA"/>
    <w:rsid w:val="005B0248"/>
    <w:rsid w:val="005B02D4"/>
    <w:rsid w:val="005B044D"/>
    <w:rsid w:val="005B059D"/>
    <w:rsid w:val="005B073B"/>
    <w:rsid w:val="005B077E"/>
    <w:rsid w:val="005B08A1"/>
    <w:rsid w:val="005B0A92"/>
    <w:rsid w:val="005B0B60"/>
    <w:rsid w:val="005B0B73"/>
    <w:rsid w:val="005B0EB3"/>
    <w:rsid w:val="005B0F19"/>
    <w:rsid w:val="005B106F"/>
    <w:rsid w:val="005B15D5"/>
    <w:rsid w:val="005B16D8"/>
    <w:rsid w:val="005B1728"/>
    <w:rsid w:val="005B181C"/>
    <w:rsid w:val="005B1A2D"/>
    <w:rsid w:val="005B1C2D"/>
    <w:rsid w:val="005B1DF9"/>
    <w:rsid w:val="005B2046"/>
    <w:rsid w:val="005B237B"/>
    <w:rsid w:val="005B2B1A"/>
    <w:rsid w:val="005B2B1D"/>
    <w:rsid w:val="005B2B6A"/>
    <w:rsid w:val="005B2EAA"/>
    <w:rsid w:val="005B303F"/>
    <w:rsid w:val="005B30FD"/>
    <w:rsid w:val="005B336A"/>
    <w:rsid w:val="005B345C"/>
    <w:rsid w:val="005B35BA"/>
    <w:rsid w:val="005B3739"/>
    <w:rsid w:val="005B3B1F"/>
    <w:rsid w:val="005B3B58"/>
    <w:rsid w:val="005B3C5F"/>
    <w:rsid w:val="005B3CA4"/>
    <w:rsid w:val="005B3CE9"/>
    <w:rsid w:val="005B3DDA"/>
    <w:rsid w:val="005B4197"/>
    <w:rsid w:val="005B45C5"/>
    <w:rsid w:val="005B4B5D"/>
    <w:rsid w:val="005B4C17"/>
    <w:rsid w:val="005B4DAB"/>
    <w:rsid w:val="005B4EEF"/>
    <w:rsid w:val="005B4FA2"/>
    <w:rsid w:val="005B514D"/>
    <w:rsid w:val="005B5905"/>
    <w:rsid w:val="005B5AEA"/>
    <w:rsid w:val="005B5AF4"/>
    <w:rsid w:val="005B5D1C"/>
    <w:rsid w:val="005B62A3"/>
    <w:rsid w:val="005B662F"/>
    <w:rsid w:val="005B6663"/>
    <w:rsid w:val="005B695B"/>
    <w:rsid w:val="005B6BFB"/>
    <w:rsid w:val="005B6C41"/>
    <w:rsid w:val="005B6C4A"/>
    <w:rsid w:val="005B7363"/>
    <w:rsid w:val="005B74BC"/>
    <w:rsid w:val="005B7741"/>
    <w:rsid w:val="005B776C"/>
    <w:rsid w:val="005B7DF2"/>
    <w:rsid w:val="005C00B0"/>
    <w:rsid w:val="005C00BA"/>
    <w:rsid w:val="005C039D"/>
    <w:rsid w:val="005C0438"/>
    <w:rsid w:val="005C044B"/>
    <w:rsid w:val="005C0766"/>
    <w:rsid w:val="005C0B9A"/>
    <w:rsid w:val="005C119A"/>
    <w:rsid w:val="005C1200"/>
    <w:rsid w:val="005C12DD"/>
    <w:rsid w:val="005C176E"/>
    <w:rsid w:val="005C1EBD"/>
    <w:rsid w:val="005C2231"/>
    <w:rsid w:val="005C24D5"/>
    <w:rsid w:val="005C26B6"/>
    <w:rsid w:val="005C26BB"/>
    <w:rsid w:val="005C26EE"/>
    <w:rsid w:val="005C29BC"/>
    <w:rsid w:val="005C2A88"/>
    <w:rsid w:val="005C2B36"/>
    <w:rsid w:val="005C2B8B"/>
    <w:rsid w:val="005C2BE5"/>
    <w:rsid w:val="005C2EFB"/>
    <w:rsid w:val="005C2F4E"/>
    <w:rsid w:val="005C2F55"/>
    <w:rsid w:val="005C3032"/>
    <w:rsid w:val="005C305E"/>
    <w:rsid w:val="005C34D3"/>
    <w:rsid w:val="005C36D4"/>
    <w:rsid w:val="005C397B"/>
    <w:rsid w:val="005C39B9"/>
    <w:rsid w:val="005C3A49"/>
    <w:rsid w:val="005C3F74"/>
    <w:rsid w:val="005C41DD"/>
    <w:rsid w:val="005C4328"/>
    <w:rsid w:val="005C4390"/>
    <w:rsid w:val="005C4695"/>
    <w:rsid w:val="005C46BA"/>
    <w:rsid w:val="005C4744"/>
    <w:rsid w:val="005C47D0"/>
    <w:rsid w:val="005C4876"/>
    <w:rsid w:val="005C4BB2"/>
    <w:rsid w:val="005C4BFE"/>
    <w:rsid w:val="005C4CAC"/>
    <w:rsid w:val="005C509D"/>
    <w:rsid w:val="005C50DD"/>
    <w:rsid w:val="005C5367"/>
    <w:rsid w:val="005C5675"/>
    <w:rsid w:val="005C577F"/>
    <w:rsid w:val="005C58DE"/>
    <w:rsid w:val="005C5909"/>
    <w:rsid w:val="005C605F"/>
    <w:rsid w:val="005C615E"/>
    <w:rsid w:val="005C6544"/>
    <w:rsid w:val="005C65BB"/>
    <w:rsid w:val="005C6D6D"/>
    <w:rsid w:val="005C71ED"/>
    <w:rsid w:val="005C72D6"/>
    <w:rsid w:val="005C7324"/>
    <w:rsid w:val="005C737B"/>
    <w:rsid w:val="005C7479"/>
    <w:rsid w:val="005C74ED"/>
    <w:rsid w:val="005C790A"/>
    <w:rsid w:val="005C7B4E"/>
    <w:rsid w:val="005D0257"/>
    <w:rsid w:val="005D026E"/>
    <w:rsid w:val="005D0724"/>
    <w:rsid w:val="005D0B11"/>
    <w:rsid w:val="005D0C5A"/>
    <w:rsid w:val="005D0ED5"/>
    <w:rsid w:val="005D0FB5"/>
    <w:rsid w:val="005D1039"/>
    <w:rsid w:val="005D12A8"/>
    <w:rsid w:val="005D133B"/>
    <w:rsid w:val="005D1362"/>
    <w:rsid w:val="005D19BF"/>
    <w:rsid w:val="005D1CA9"/>
    <w:rsid w:val="005D1D4B"/>
    <w:rsid w:val="005D25D3"/>
    <w:rsid w:val="005D2845"/>
    <w:rsid w:val="005D299B"/>
    <w:rsid w:val="005D2B80"/>
    <w:rsid w:val="005D3801"/>
    <w:rsid w:val="005D3950"/>
    <w:rsid w:val="005D39E5"/>
    <w:rsid w:val="005D3AF3"/>
    <w:rsid w:val="005D3E9E"/>
    <w:rsid w:val="005D41E3"/>
    <w:rsid w:val="005D4CA5"/>
    <w:rsid w:val="005D4F12"/>
    <w:rsid w:val="005D4F7D"/>
    <w:rsid w:val="005D5245"/>
    <w:rsid w:val="005D5392"/>
    <w:rsid w:val="005D5402"/>
    <w:rsid w:val="005D5A74"/>
    <w:rsid w:val="005D5C7E"/>
    <w:rsid w:val="005D5E79"/>
    <w:rsid w:val="005D5F46"/>
    <w:rsid w:val="005D6134"/>
    <w:rsid w:val="005D616F"/>
    <w:rsid w:val="005D61B7"/>
    <w:rsid w:val="005D64EC"/>
    <w:rsid w:val="005D6D76"/>
    <w:rsid w:val="005D6E5A"/>
    <w:rsid w:val="005D713B"/>
    <w:rsid w:val="005D716C"/>
    <w:rsid w:val="005D7264"/>
    <w:rsid w:val="005D77AB"/>
    <w:rsid w:val="005D7E1E"/>
    <w:rsid w:val="005D7E1F"/>
    <w:rsid w:val="005E02AD"/>
    <w:rsid w:val="005E03DD"/>
    <w:rsid w:val="005E0413"/>
    <w:rsid w:val="005E04E1"/>
    <w:rsid w:val="005E05F6"/>
    <w:rsid w:val="005E0CBA"/>
    <w:rsid w:val="005E0DFD"/>
    <w:rsid w:val="005E0FF3"/>
    <w:rsid w:val="005E1071"/>
    <w:rsid w:val="005E135D"/>
    <w:rsid w:val="005E14A4"/>
    <w:rsid w:val="005E15CC"/>
    <w:rsid w:val="005E17ED"/>
    <w:rsid w:val="005E1DD4"/>
    <w:rsid w:val="005E1F04"/>
    <w:rsid w:val="005E1F21"/>
    <w:rsid w:val="005E1F6B"/>
    <w:rsid w:val="005E2758"/>
    <w:rsid w:val="005E2896"/>
    <w:rsid w:val="005E2DF9"/>
    <w:rsid w:val="005E326B"/>
    <w:rsid w:val="005E336A"/>
    <w:rsid w:val="005E37AB"/>
    <w:rsid w:val="005E381E"/>
    <w:rsid w:val="005E38BF"/>
    <w:rsid w:val="005E3C3D"/>
    <w:rsid w:val="005E3EC4"/>
    <w:rsid w:val="005E3F93"/>
    <w:rsid w:val="005E4323"/>
    <w:rsid w:val="005E4AB0"/>
    <w:rsid w:val="005E4CBF"/>
    <w:rsid w:val="005E4E3D"/>
    <w:rsid w:val="005E511B"/>
    <w:rsid w:val="005E51FC"/>
    <w:rsid w:val="005E5B3D"/>
    <w:rsid w:val="005E5C24"/>
    <w:rsid w:val="005E5CC4"/>
    <w:rsid w:val="005E6625"/>
    <w:rsid w:val="005E68A7"/>
    <w:rsid w:val="005E6B85"/>
    <w:rsid w:val="005E6BC1"/>
    <w:rsid w:val="005E6D46"/>
    <w:rsid w:val="005E72C3"/>
    <w:rsid w:val="005E7362"/>
    <w:rsid w:val="005E738D"/>
    <w:rsid w:val="005E739C"/>
    <w:rsid w:val="005E76F9"/>
    <w:rsid w:val="005E784F"/>
    <w:rsid w:val="005E7B42"/>
    <w:rsid w:val="005E7BD1"/>
    <w:rsid w:val="005E7F69"/>
    <w:rsid w:val="005F0162"/>
    <w:rsid w:val="005F016F"/>
    <w:rsid w:val="005F0585"/>
    <w:rsid w:val="005F0CA6"/>
    <w:rsid w:val="005F0D41"/>
    <w:rsid w:val="005F0E40"/>
    <w:rsid w:val="005F1023"/>
    <w:rsid w:val="005F14AD"/>
    <w:rsid w:val="005F16AB"/>
    <w:rsid w:val="005F1740"/>
    <w:rsid w:val="005F1A72"/>
    <w:rsid w:val="005F1C57"/>
    <w:rsid w:val="005F1D1B"/>
    <w:rsid w:val="005F20FD"/>
    <w:rsid w:val="005F2265"/>
    <w:rsid w:val="005F2291"/>
    <w:rsid w:val="005F2344"/>
    <w:rsid w:val="005F2743"/>
    <w:rsid w:val="005F2A9A"/>
    <w:rsid w:val="005F2B27"/>
    <w:rsid w:val="005F2B85"/>
    <w:rsid w:val="005F2BAB"/>
    <w:rsid w:val="005F2C3A"/>
    <w:rsid w:val="005F2E2D"/>
    <w:rsid w:val="005F3035"/>
    <w:rsid w:val="005F34DC"/>
    <w:rsid w:val="005F35D2"/>
    <w:rsid w:val="005F36E7"/>
    <w:rsid w:val="005F3709"/>
    <w:rsid w:val="005F38F8"/>
    <w:rsid w:val="005F3967"/>
    <w:rsid w:val="005F3A5D"/>
    <w:rsid w:val="005F3B42"/>
    <w:rsid w:val="005F3D6B"/>
    <w:rsid w:val="005F3E86"/>
    <w:rsid w:val="005F41DF"/>
    <w:rsid w:val="005F4343"/>
    <w:rsid w:val="005F45D3"/>
    <w:rsid w:val="005F46EA"/>
    <w:rsid w:val="005F4AC7"/>
    <w:rsid w:val="005F4EA8"/>
    <w:rsid w:val="005F5448"/>
    <w:rsid w:val="005F5653"/>
    <w:rsid w:val="005F5837"/>
    <w:rsid w:val="005F5868"/>
    <w:rsid w:val="005F594F"/>
    <w:rsid w:val="005F5A17"/>
    <w:rsid w:val="005F5B4A"/>
    <w:rsid w:val="005F5D66"/>
    <w:rsid w:val="005F617F"/>
    <w:rsid w:val="005F61AA"/>
    <w:rsid w:val="005F61F3"/>
    <w:rsid w:val="005F65B9"/>
    <w:rsid w:val="005F675A"/>
    <w:rsid w:val="005F68EA"/>
    <w:rsid w:val="005F69CA"/>
    <w:rsid w:val="005F6F9A"/>
    <w:rsid w:val="005F6FFF"/>
    <w:rsid w:val="005F72B4"/>
    <w:rsid w:val="005F75EF"/>
    <w:rsid w:val="005F76CD"/>
    <w:rsid w:val="005F7C34"/>
    <w:rsid w:val="005F7C9C"/>
    <w:rsid w:val="005F7CD7"/>
    <w:rsid w:val="005F7DBB"/>
    <w:rsid w:val="005F7FC7"/>
    <w:rsid w:val="005F7FCF"/>
    <w:rsid w:val="0060022D"/>
    <w:rsid w:val="0060032B"/>
    <w:rsid w:val="00600994"/>
    <w:rsid w:val="00600F23"/>
    <w:rsid w:val="00601074"/>
    <w:rsid w:val="006011D1"/>
    <w:rsid w:val="00601210"/>
    <w:rsid w:val="00601340"/>
    <w:rsid w:val="0060195A"/>
    <w:rsid w:val="006019DD"/>
    <w:rsid w:val="00602179"/>
    <w:rsid w:val="006022A7"/>
    <w:rsid w:val="0060279F"/>
    <w:rsid w:val="00602C59"/>
    <w:rsid w:val="00602EC3"/>
    <w:rsid w:val="0060315B"/>
    <w:rsid w:val="006031A7"/>
    <w:rsid w:val="006031CD"/>
    <w:rsid w:val="00603460"/>
    <w:rsid w:val="00603654"/>
    <w:rsid w:val="00603FBF"/>
    <w:rsid w:val="0060404B"/>
    <w:rsid w:val="006040CA"/>
    <w:rsid w:val="0060411A"/>
    <w:rsid w:val="006041D7"/>
    <w:rsid w:val="00604216"/>
    <w:rsid w:val="0060421F"/>
    <w:rsid w:val="0060439F"/>
    <w:rsid w:val="006043A5"/>
    <w:rsid w:val="0060447A"/>
    <w:rsid w:val="0060491E"/>
    <w:rsid w:val="00604A80"/>
    <w:rsid w:val="00604BB2"/>
    <w:rsid w:val="00604C5B"/>
    <w:rsid w:val="006051D8"/>
    <w:rsid w:val="00605620"/>
    <w:rsid w:val="006059CE"/>
    <w:rsid w:val="00605A8F"/>
    <w:rsid w:val="00605B94"/>
    <w:rsid w:val="0060610D"/>
    <w:rsid w:val="00606143"/>
    <w:rsid w:val="006062A3"/>
    <w:rsid w:val="00606342"/>
    <w:rsid w:val="00606499"/>
    <w:rsid w:val="006064CB"/>
    <w:rsid w:val="006064E8"/>
    <w:rsid w:val="00606531"/>
    <w:rsid w:val="00606782"/>
    <w:rsid w:val="006069A4"/>
    <w:rsid w:val="006069EB"/>
    <w:rsid w:val="00606A3F"/>
    <w:rsid w:val="00606BA7"/>
    <w:rsid w:val="00606C5C"/>
    <w:rsid w:val="00606FE0"/>
    <w:rsid w:val="006071C2"/>
    <w:rsid w:val="0060760D"/>
    <w:rsid w:val="006077D5"/>
    <w:rsid w:val="00607830"/>
    <w:rsid w:val="00607921"/>
    <w:rsid w:val="00607C4C"/>
    <w:rsid w:val="00607CA4"/>
    <w:rsid w:val="00607CC8"/>
    <w:rsid w:val="00607D34"/>
    <w:rsid w:val="00607FE4"/>
    <w:rsid w:val="00610104"/>
    <w:rsid w:val="00610167"/>
    <w:rsid w:val="006105CD"/>
    <w:rsid w:val="00610757"/>
    <w:rsid w:val="00610807"/>
    <w:rsid w:val="00610A90"/>
    <w:rsid w:val="00610B9B"/>
    <w:rsid w:val="00610BC9"/>
    <w:rsid w:val="00610C1D"/>
    <w:rsid w:val="0061115E"/>
    <w:rsid w:val="006111AB"/>
    <w:rsid w:val="00611248"/>
    <w:rsid w:val="0061124F"/>
    <w:rsid w:val="00611399"/>
    <w:rsid w:val="00611736"/>
    <w:rsid w:val="00611798"/>
    <w:rsid w:val="0061181E"/>
    <w:rsid w:val="00611E0B"/>
    <w:rsid w:val="00611E26"/>
    <w:rsid w:val="00611E76"/>
    <w:rsid w:val="006123EE"/>
    <w:rsid w:val="006124C4"/>
    <w:rsid w:val="00612723"/>
    <w:rsid w:val="00612747"/>
    <w:rsid w:val="00612DA2"/>
    <w:rsid w:val="00613037"/>
    <w:rsid w:val="00613167"/>
    <w:rsid w:val="006132E2"/>
    <w:rsid w:val="00613876"/>
    <w:rsid w:val="00613891"/>
    <w:rsid w:val="00613896"/>
    <w:rsid w:val="006139FB"/>
    <w:rsid w:val="00613C9B"/>
    <w:rsid w:val="00613CDE"/>
    <w:rsid w:val="00613D27"/>
    <w:rsid w:val="00613E0D"/>
    <w:rsid w:val="00613FF8"/>
    <w:rsid w:val="0061405F"/>
    <w:rsid w:val="00614108"/>
    <w:rsid w:val="0061437A"/>
    <w:rsid w:val="00614733"/>
    <w:rsid w:val="00614747"/>
    <w:rsid w:val="00614C7D"/>
    <w:rsid w:val="00614F92"/>
    <w:rsid w:val="006150AB"/>
    <w:rsid w:val="00615223"/>
    <w:rsid w:val="0061526E"/>
    <w:rsid w:val="00615270"/>
    <w:rsid w:val="0061546F"/>
    <w:rsid w:val="00615559"/>
    <w:rsid w:val="00615690"/>
    <w:rsid w:val="00615925"/>
    <w:rsid w:val="00615A00"/>
    <w:rsid w:val="00615A81"/>
    <w:rsid w:val="00615F02"/>
    <w:rsid w:val="006161B3"/>
    <w:rsid w:val="006161B7"/>
    <w:rsid w:val="00616300"/>
    <w:rsid w:val="0061677E"/>
    <w:rsid w:val="006169BA"/>
    <w:rsid w:val="00616CAF"/>
    <w:rsid w:val="00616E1B"/>
    <w:rsid w:val="00616EE4"/>
    <w:rsid w:val="00616F8A"/>
    <w:rsid w:val="0061711F"/>
    <w:rsid w:val="006175D9"/>
    <w:rsid w:val="00620122"/>
    <w:rsid w:val="00620190"/>
    <w:rsid w:val="006204C7"/>
    <w:rsid w:val="00620562"/>
    <w:rsid w:val="006206E7"/>
    <w:rsid w:val="00620917"/>
    <w:rsid w:val="00620D59"/>
    <w:rsid w:val="00620F64"/>
    <w:rsid w:val="00621288"/>
    <w:rsid w:val="0062135B"/>
    <w:rsid w:val="006215A4"/>
    <w:rsid w:val="00621655"/>
    <w:rsid w:val="00621822"/>
    <w:rsid w:val="00621F56"/>
    <w:rsid w:val="00622136"/>
    <w:rsid w:val="00622787"/>
    <w:rsid w:val="006228B4"/>
    <w:rsid w:val="00622A9F"/>
    <w:rsid w:val="00622AC8"/>
    <w:rsid w:val="00622B85"/>
    <w:rsid w:val="00622DDA"/>
    <w:rsid w:val="00623472"/>
    <w:rsid w:val="0062351F"/>
    <w:rsid w:val="006235D1"/>
    <w:rsid w:val="00623820"/>
    <w:rsid w:val="00623D84"/>
    <w:rsid w:val="00623F3F"/>
    <w:rsid w:val="0062406D"/>
    <w:rsid w:val="0062417F"/>
    <w:rsid w:val="006241F9"/>
    <w:rsid w:val="0062434C"/>
    <w:rsid w:val="006243AD"/>
    <w:rsid w:val="006246D7"/>
    <w:rsid w:val="00624908"/>
    <w:rsid w:val="006249CD"/>
    <w:rsid w:val="00624A38"/>
    <w:rsid w:val="00624AC1"/>
    <w:rsid w:val="00624BF2"/>
    <w:rsid w:val="00624E9D"/>
    <w:rsid w:val="00624FA9"/>
    <w:rsid w:val="00625357"/>
    <w:rsid w:val="0062547E"/>
    <w:rsid w:val="00625625"/>
    <w:rsid w:val="0062596C"/>
    <w:rsid w:val="00625B8F"/>
    <w:rsid w:val="00625E1A"/>
    <w:rsid w:val="0062626B"/>
    <w:rsid w:val="0062627F"/>
    <w:rsid w:val="00626313"/>
    <w:rsid w:val="006267A2"/>
    <w:rsid w:val="00626814"/>
    <w:rsid w:val="00626C3C"/>
    <w:rsid w:val="00626D6A"/>
    <w:rsid w:val="00626E6C"/>
    <w:rsid w:val="00627072"/>
    <w:rsid w:val="0062713F"/>
    <w:rsid w:val="00627257"/>
    <w:rsid w:val="00627624"/>
    <w:rsid w:val="0062772E"/>
    <w:rsid w:val="00627BD1"/>
    <w:rsid w:val="00627D7A"/>
    <w:rsid w:val="00627F6F"/>
    <w:rsid w:val="006301AB"/>
    <w:rsid w:val="0063021D"/>
    <w:rsid w:val="006302EF"/>
    <w:rsid w:val="00630561"/>
    <w:rsid w:val="00630862"/>
    <w:rsid w:val="00630934"/>
    <w:rsid w:val="006309A4"/>
    <w:rsid w:val="00630B11"/>
    <w:rsid w:val="00630BFC"/>
    <w:rsid w:val="00630F40"/>
    <w:rsid w:val="0063137B"/>
    <w:rsid w:val="006313B9"/>
    <w:rsid w:val="0063183E"/>
    <w:rsid w:val="006318D6"/>
    <w:rsid w:val="00631B91"/>
    <w:rsid w:val="00631DEE"/>
    <w:rsid w:val="00631F92"/>
    <w:rsid w:val="00631FA8"/>
    <w:rsid w:val="006324C5"/>
    <w:rsid w:val="006326B9"/>
    <w:rsid w:val="00632BC7"/>
    <w:rsid w:val="00632DA1"/>
    <w:rsid w:val="00632DAE"/>
    <w:rsid w:val="00632DED"/>
    <w:rsid w:val="00632F92"/>
    <w:rsid w:val="0063302D"/>
    <w:rsid w:val="006331F9"/>
    <w:rsid w:val="006335B9"/>
    <w:rsid w:val="00633608"/>
    <w:rsid w:val="0063361E"/>
    <w:rsid w:val="00633807"/>
    <w:rsid w:val="0063399B"/>
    <w:rsid w:val="0063452C"/>
    <w:rsid w:val="0063465C"/>
    <w:rsid w:val="00634A6C"/>
    <w:rsid w:val="00634B61"/>
    <w:rsid w:val="00634BAD"/>
    <w:rsid w:val="00634FF7"/>
    <w:rsid w:val="0063581F"/>
    <w:rsid w:val="0063598E"/>
    <w:rsid w:val="006359F5"/>
    <w:rsid w:val="00635B1F"/>
    <w:rsid w:val="00635DCF"/>
    <w:rsid w:val="00635F88"/>
    <w:rsid w:val="00636340"/>
    <w:rsid w:val="00636511"/>
    <w:rsid w:val="00636809"/>
    <w:rsid w:val="00636951"/>
    <w:rsid w:val="00636A65"/>
    <w:rsid w:val="00636DAF"/>
    <w:rsid w:val="0063706E"/>
    <w:rsid w:val="00637635"/>
    <w:rsid w:val="006377BF"/>
    <w:rsid w:val="00637934"/>
    <w:rsid w:val="00637E6C"/>
    <w:rsid w:val="00640005"/>
    <w:rsid w:val="006402EC"/>
    <w:rsid w:val="00640363"/>
    <w:rsid w:val="006405BA"/>
    <w:rsid w:val="006406D5"/>
    <w:rsid w:val="00640776"/>
    <w:rsid w:val="0064086B"/>
    <w:rsid w:val="00640BE1"/>
    <w:rsid w:val="00640C2C"/>
    <w:rsid w:val="00640FD7"/>
    <w:rsid w:val="00640FE0"/>
    <w:rsid w:val="00641216"/>
    <w:rsid w:val="006412D3"/>
    <w:rsid w:val="00641641"/>
    <w:rsid w:val="0064183D"/>
    <w:rsid w:val="006419A8"/>
    <w:rsid w:val="00641A76"/>
    <w:rsid w:val="00641A9B"/>
    <w:rsid w:val="00641E19"/>
    <w:rsid w:val="00641F12"/>
    <w:rsid w:val="00642ADD"/>
    <w:rsid w:val="00642EFA"/>
    <w:rsid w:val="006431C0"/>
    <w:rsid w:val="0064324E"/>
    <w:rsid w:val="00643493"/>
    <w:rsid w:val="0064367C"/>
    <w:rsid w:val="00643720"/>
    <w:rsid w:val="006437AD"/>
    <w:rsid w:val="00643ACE"/>
    <w:rsid w:val="00643B3C"/>
    <w:rsid w:val="00643C47"/>
    <w:rsid w:val="00643C59"/>
    <w:rsid w:val="00643C84"/>
    <w:rsid w:val="00643EBD"/>
    <w:rsid w:val="00644105"/>
    <w:rsid w:val="00644138"/>
    <w:rsid w:val="0064437D"/>
    <w:rsid w:val="0064448E"/>
    <w:rsid w:val="0064451C"/>
    <w:rsid w:val="00644868"/>
    <w:rsid w:val="006448F9"/>
    <w:rsid w:val="00644C57"/>
    <w:rsid w:val="006453D6"/>
    <w:rsid w:val="00645477"/>
    <w:rsid w:val="006456FF"/>
    <w:rsid w:val="006458CA"/>
    <w:rsid w:val="006459A9"/>
    <w:rsid w:val="006459FF"/>
    <w:rsid w:val="00645A7B"/>
    <w:rsid w:val="00645A95"/>
    <w:rsid w:val="00645AF0"/>
    <w:rsid w:val="00645E26"/>
    <w:rsid w:val="006460EA"/>
    <w:rsid w:val="0064680D"/>
    <w:rsid w:val="00646B0D"/>
    <w:rsid w:val="00646B43"/>
    <w:rsid w:val="00646E70"/>
    <w:rsid w:val="00646EB6"/>
    <w:rsid w:val="00646F1A"/>
    <w:rsid w:val="00647036"/>
    <w:rsid w:val="00647163"/>
    <w:rsid w:val="006473CA"/>
    <w:rsid w:val="006474A4"/>
    <w:rsid w:val="00647527"/>
    <w:rsid w:val="00647667"/>
    <w:rsid w:val="00647719"/>
    <w:rsid w:val="0064781E"/>
    <w:rsid w:val="0064782B"/>
    <w:rsid w:val="0064784C"/>
    <w:rsid w:val="006478E3"/>
    <w:rsid w:val="006479BD"/>
    <w:rsid w:val="006479F8"/>
    <w:rsid w:val="00647B09"/>
    <w:rsid w:val="00647DFB"/>
    <w:rsid w:val="00647E04"/>
    <w:rsid w:val="00647EC3"/>
    <w:rsid w:val="00647EDA"/>
    <w:rsid w:val="006501B4"/>
    <w:rsid w:val="006504A1"/>
    <w:rsid w:val="00650C90"/>
    <w:rsid w:val="00650DA3"/>
    <w:rsid w:val="00650E45"/>
    <w:rsid w:val="00651016"/>
    <w:rsid w:val="006510E4"/>
    <w:rsid w:val="00651120"/>
    <w:rsid w:val="00651163"/>
    <w:rsid w:val="006511D8"/>
    <w:rsid w:val="00651311"/>
    <w:rsid w:val="0065135B"/>
    <w:rsid w:val="00651434"/>
    <w:rsid w:val="0065146B"/>
    <w:rsid w:val="00651843"/>
    <w:rsid w:val="006518D1"/>
    <w:rsid w:val="00651940"/>
    <w:rsid w:val="00651C27"/>
    <w:rsid w:val="00651EB4"/>
    <w:rsid w:val="00651F9A"/>
    <w:rsid w:val="00652119"/>
    <w:rsid w:val="0065265D"/>
    <w:rsid w:val="0065273D"/>
    <w:rsid w:val="00652929"/>
    <w:rsid w:val="00652B44"/>
    <w:rsid w:val="00652C03"/>
    <w:rsid w:val="00652CE9"/>
    <w:rsid w:val="00652F5C"/>
    <w:rsid w:val="00652F96"/>
    <w:rsid w:val="006530B9"/>
    <w:rsid w:val="00653257"/>
    <w:rsid w:val="006534BB"/>
    <w:rsid w:val="00653A3C"/>
    <w:rsid w:val="00653A77"/>
    <w:rsid w:val="00653AB4"/>
    <w:rsid w:val="00653CE2"/>
    <w:rsid w:val="00653E38"/>
    <w:rsid w:val="006541C1"/>
    <w:rsid w:val="006546AE"/>
    <w:rsid w:val="00654A0D"/>
    <w:rsid w:val="00654AB7"/>
    <w:rsid w:val="00654AD6"/>
    <w:rsid w:val="00654CF0"/>
    <w:rsid w:val="00654F41"/>
    <w:rsid w:val="0065503B"/>
    <w:rsid w:val="00655068"/>
    <w:rsid w:val="0065517E"/>
    <w:rsid w:val="006551D9"/>
    <w:rsid w:val="006552E7"/>
    <w:rsid w:val="0065549C"/>
    <w:rsid w:val="00655736"/>
    <w:rsid w:val="00655A30"/>
    <w:rsid w:val="00655B40"/>
    <w:rsid w:val="00655B73"/>
    <w:rsid w:val="00655C2F"/>
    <w:rsid w:val="00655D17"/>
    <w:rsid w:val="00655D9C"/>
    <w:rsid w:val="00655F4A"/>
    <w:rsid w:val="00656272"/>
    <w:rsid w:val="0065651D"/>
    <w:rsid w:val="00656614"/>
    <w:rsid w:val="00656B07"/>
    <w:rsid w:val="00656E41"/>
    <w:rsid w:val="00656FAD"/>
    <w:rsid w:val="00657162"/>
    <w:rsid w:val="006571C4"/>
    <w:rsid w:val="00657201"/>
    <w:rsid w:val="00657809"/>
    <w:rsid w:val="00657921"/>
    <w:rsid w:val="00657D60"/>
    <w:rsid w:val="00657E1D"/>
    <w:rsid w:val="00657EA8"/>
    <w:rsid w:val="00657F87"/>
    <w:rsid w:val="00657FAB"/>
    <w:rsid w:val="006601D7"/>
    <w:rsid w:val="0066021D"/>
    <w:rsid w:val="00660430"/>
    <w:rsid w:val="00660BBE"/>
    <w:rsid w:val="00660C7C"/>
    <w:rsid w:val="00660CBE"/>
    <w:rsid w:val="00660CE4"/>
    <w:rsid w:val="00660FCF"/>
    <w:rsid w:val="006613CC"/>
    <w:rsid w:val="00661777"/>
    <w:rsid w:val="00661788"/>
    <w:rsid w:val="0066197A"/>
    <w:rsid w:val="00661997"/>
    <w:rsid w:val="006619F4"/>
    <w:rsid w:val="00661FB4"/>
    <w:rsid w:val="0066218C"/>
    <w:rsid w:val="0066225A"/>
    <w:rsid w:val="0066228C"/>
    <w:rsid w:val="0066233C"/>
    <w:rsid w:val="0066275D"/>
    <w:rsid w:val="006628F6"/>
    <w:rsid w:val="00662986"/>
    <w:rsid w:val="006629D0"/>
    <w:rsid w:val="00662C6A"/>
    <w:rsid w:val="00662D65"/>
    <w:rsid w:val="00662DED"/>
    <w:rsid w:val="00662F7C"/>
    <w:rsid w:val="00663924"/>
    <w:rsid w:val="00663982"/>
    <w:rsid w:val="00663DBD"/>
    <w:rsid w:val="00664549"/>
    <w:rsid w:val="0066459C"/>
    <w:rsid w:val="006645F9"/>
    <w:rsid w:val="0066499E"/>
    <w:rsid w:val="006649A2"/>
    <w:rsid w:val="00664EDF"/>
    <w:rsid w:val="00664F51"/>
    <w:rsid w:val="006657C7"/>
    <w:rsid w:val="006657EB"/>
    <w:rsid w:val="00665898"/>
    <w:rsid w:val="006659AE"/>
    <w:rsid w:val="00665D09"/>
    <w:rsid w:val="00665E42"/>
    <w:rsid w:val="00666150"/>
    <w:rsid w:val="00666263"/>
    <w:rsid w:val="0066639A"/>
    <w:rsid w:val="006664C1"/>
    <w:rsid w:val="0066665C"/>
    <w:rsid w:val="0066665D"/>
    <w:rsid w:val="00666EB6"/>
    <w:rsid w:val="006670BF"/>
    <w:rsid w:val="006671F0"/>
    <w:rsid w:val="0066724A"/>
    <w:rsid w:val="006673EA"/>
    <w:rsid w:val="006674FB"/>
    <w:rsid w:val="006676CA"/>
    <w:rsid w:val="0066785B"/>
    <w:rsid w:val="00667C4F"/>
    <w:rsid w:val="00667FCF"/>
    <w:rsid w:val="0067012D"/>
    <w:rsid w:val="006701F3"/>
    <w:rsid w:val="00670866"/>
    <w:rsid w:val="00670B47"/>
    <w:rsid w:val="00670B6E"/>
    <w:rsid w:val="00670BC3"/>
    <w:rsid w:val="00670D0F"/>
    <w:rsid w:val="006715B1"/>
    <w:rsid w:val="0067182E"/>
    <w:rsid w:val="00671A3C"/>
    <w:rsid w:val="00671AC3"/>
    <w:rsid w:val="00671BE0"/>
    <w:rsid w:val="00671BE1"/>
    <w:rsid w:val="00671C04"/>
    <w:rsid w:val="006720FC"/>
    <w:rsid w:val="00672347"/>
    <w:rsid w:val="0067242F"/>
    <w:rsid w:val="006727B3"/>
    <w:rsid w:val="006727F9"/>
    <w:rsid w:val="00672B77"/>
    <w:rsid w:val="00672C3B"/>
    <w:rsid w:val="00672E9F"/>
    <w:rsid w:val="00673127"/>
    <w:rsid w:val="00673323"/>
    <w:rsid w:val="006733ED"/>
    <w:rsid w:val="0067343B"/>
    <w:rsid w:val="00673790"/>
    <w:rsid w:val="006737BF"/>
    <w:rsid w:val="0067394D"/>
    <w:rsid w:val="00673A6E"/>
    <w:rsid w:val="00673AF0"/>
    <w:rsid w:val="00673AF2"/>
    <w:rsid w:val="00673BAC"/>
    <w:rsid w:val="00674028"/>
    <w:rsid w:val="00674052"/>
    <w:rsid w:val="00674135"/>
    <w:rsid w:val="006741FB"/>
    <w:rsid w:val="006742F5"/>
    <w:rsid w:val="0067498D"/>
    <w:rsid w:val="00674A0C"/>
    <w:rsid w:val="00674BFE"/>
    <w:rsid w:val="00674D4A"/>
    <w:rsid w:val="00674FB9"/>
    <w:rsid w:val="00675189"/>
    <w:rsid w:val="006752C2"/>
    <w:rsid w:val="006756F6"/>
    <w:rsid w:val="0067571E"/>
    <w:rsid w:val="00675777"/>
    <w:rsid w:val="0067588C"/>
    <w:rsid w:val="00675B67"/>
    <w:rsid w:val="00675BBD"/>
    <w:rsid w:val="00675D08"/>
    <w:rsid w:val="00675F62"/>
    <w:rsid w:val="00676023"/>
    <w:rsid w:val="006762DD"/>
    <w:rsid w:val="006764C9"/>
    <w:rsid w:val="006764ED"/>
    <w:rsid w:val="00676961"/>
    <w:rsid w:val="00676CA7"/>
    <w:rsid w:val="00676D82"/>
    <w:rsid w:val="006773D7"/>
    <w:rsid w:val="00677B1F"/>
    <w:rsid w:val="00677E76"/>
    <w:rsid w:val="006805DF"/>
    <w:rsid w:val="00680655"/>
    <w:rsid w:val="00680714"/>
    <w:rsid w:val="0068077D"/>
    <w:rsid w:val="00680825"/>
    <w:rsid w:val="00680B4E"/>
    <w:rsid w:val="00680BEC"/>
    <w:rsid w:val="00680E1D"/>
    <w:rsid w:val="00680F78"/>
    <w:rsid w:val="00680FD0"/>
    <w:rsid w:val="0068104B"/>
    <w:rsid w:val="0068109C"/>
    <w:rsid w:val="006810D6"/>
    <w:rsid w:val="00681276"/>
    <w:rsid w:val="006818D5"/>
    <w:rsid w:val="00681A9F"/>
    <w:rsid w:val="00681B7B"/>
    <w:rsid w:val="00681B8F"/>
    <w:rsid w:val="00681BB8"/>
    <w:rsid w:val="00681CD0"/>
    <w:rsid w:val="00682538"/>
    <w:rsid w:val="00682708"/>
    <w:rsid w:val="00682CE2"/>
    <w:rsid w:val="00682FEC"/>
    <w:rsid w:val="006833E9"/>
    <w:rsid w:val="00683411"/>
    <w:rsid w:val="006835BD"/>
    <w:rsid w:val="0068371C"/>
    <w:rsid w:val="00683A96"/>
    <w:rsid w:val="00683BF7"/>
    <w:rsid w:val="00683D63"/>
    <w:rsid w:val="00683DAB"/>
    <w:rsid w:val="00683E8C"/>
    <w:rsid w:val="00683F19"/>
    <w:rsid w:val="006844A9"/>
    <w:rsid w:val="0068456E"/>
    <w:rsid w:val="00684AAE"/>
    <w:rsid w:val="00684D49"/>
    <w:rsid w:val="006850BD"/>
    <w:rsid w:val="00685469"/>
    <w:rsid w:val="0068561B"/>
    <w:rsid w:val="006858D1"/>
    <w:rsid w:val="00685B2C"/>
    <w:rsid w:val="00685E1C"/>
    <w:rsid w:val="00685E72"/>
    <w:rsid w:val="00686043"/>
    <w:rsid w:val="0068623F"/>
    <w:rsid w:val="0068669B"/>
    <w:rsid w:val="00686709"/>
    <w:rsid w:val="0068676B"/>
    <w:rsid w:val="00686C17"/>
    <w:rsid w:val="00686F98"/>
    <w:rsid w:val="006871B2"/>
    <w:rsid w:val="00687214"/>
    <w:rsid w:val="0068790C"/>
    <w:rsid w:val="006879A4"/>
    <w:rsid w:val="00687A8A"/>
    <w:rsid w:val="006905A7"/>
    <w:rsid w:val="006906FD"/>
    <w:rsid w:val="0069097F"/>
    <w:rsid w:val="006911FB"/>
    <w:rsid w:val="0069166E"/>
    <w:rsid w:val="0069169B"/>
    <w:rsid w:val="0069176E"/>
    <w:rsid w:val="0069180D"/>
    <w:rsid w:val="00691C39"/>
    <w:rsid w:val="00691DAF"/>
    <w:rsid w:val="00691EDA"/>
    <w:rsid w:val="0069202E"/>
    <w:rsid w:val="00692083"/>
    <w:rsid w:val="00692443"/>
    <w:rsid w:val="006925B3"/>
    <w:rsid w:val="006929F3"/>
    <w:rsid w:val="00692A0B"/>
    <w:rsid w:val="00692B2B"/>
    <w:rsid w:val="00692F05"/>
    <w:rsid w:val="006931F3"/>
    <w:rsid w:val="00693CF9"/>
    <w:rsid w:val="00693F16"/>
    <w:rsid w:val="00693FC3"/>
    <w:rsid w:val="006943B0"/>
    <w:rsid w:val="006943E7"/>
    <w:rsid w:val="00694460"/>
    <w:rsid w:val="0069469E"/>
    <w:rsid w:val="006946F4"/>
    <w:rsid w:val="00694888"/>
    <w:rsid w:val="006949BB"/>
    <w:rsid w:val="00694F2C"/>
    <w:rsid w:val="00695254"/>
    <w:rsid w:val="00695677"/>
    <w:rsid w:val="006956A7"/>
    <w:rsid w:val="006957BC"/>
    <w:rsid w:val="006957F9"/>
    <w:rsid w:val="00695C3F"/>
    <w:rsid w:val="00696175"/>
    <w:rsid w:val="00696314"/>
    <w:rsid w:val="0069639A"/>
    <w:rsid w:val="006963B3"/>
    <w:rsid w:val="0069650D"/>
    <w:rsid w:val="006965D8"/>
    <w:rsid w:val="00696738"/>
    <w:rsid w:val="006969CF"/>
    <w:rsid w:val="00696A7F"/>
    <w:rsid w:val="00696B8B"/>
    <w:rsid w:val="00696D86"/>
    <w:rsid w:val="00696E41"/>
    <w:rsid w:val="0069715B"/>
    <w:rsid w:val="006974ED"/>
    <w:rsid w:val="006975D2"/>
    <w:rsid w:val="0069790D"/>
    <w:rsid w:val="0069794B"/>
    <w:rsid w:val="00697A15"/>
    <w:rsid w:val="00697EFA"/>
    <w:rsid w:val="00697FB5"/>
    <w:rsid w:val="006A00E3"/>
    <w:rsid w:val="006A0395"/>
    <w:rsid w:val="006A03FD"/>
    <w:rsid w:val="006A048F"/>
    <w:rsid w:val="006A049B"/>
    <w:rsid w:val="006A0607"/>
    <w:rsid w:val="006A064D"/>
    <w:rsid w:val="006A0719"/>
    <w:rsid w:val="006A0A1C"/>
    <w:rsid w:val="006A0A98"/>
    <w:rsid w:val="006A0B56"/>
    <w:rsid w:val="006A100D"/>
    <w:rsid w:val="006A1015"/>
    <w:rsid w:val="006A1169"/>
    <w:rsid w:val="006A12BF"/>
    <w:rsid w:val="006A12DA"/>
    <w:rsid w:val="006A14F4"/>
    <w:rsid w:val="006A15D2"/>
    <w:rsid w:val="006A172B"/>
    <w:rsid w:val="006A17F6"/>
    <w:rsid w:val="006A17F7"/>
    <w:rsid w:val="006A1948"/>
    <w:rsid w:val="006A1A24"/>
    <w:rsid w:val="006A1D40"/>
    <w:rsid w:val="006A1D97"/>
    <w:rsid w:val="006A1DE8"/>
    <w:rsid w:val="006A1DF3"/>
    <w:rsid w:val="006A1E67"/>
    <w:rsid w:val="006A2032"/>
    <w:rsid w:val="006A22A7"/>
    <w:rsid w:val="006A23F8"/>
    <w:rsid w:val="006A23FA"/>
    <w:rsid w:val="006A26F1"/>
    <w:rsid w:val="006A2A11"/>
    <w:rsid w:val="006A2A1B"/>
    <w:rsid w:val="006A2BD5"/>
    <w:rsid w:val="006A2D10"/>
    <w:rsid w:val="006A2D8B"/>
    <w:rsid w:val="006A2DA8"/>
    <w:rsid w:val="006A2DF5"/>
    <w:rsid w:val="006A2F20"/>
    <w:rsid w:val="006A302B"/>
    <w:rsid w:val="006A329A"/>
    <w:rsid w:val="006A32CB"/>
    <w:rsid w:val="006A3316"/>
    <w:rsid w:val="006A3575"/>
    <w:rsid w:val="006A359B"/>
    <w:rsid w:val="006A392A"/>
    <w:rsid w:val="006A3D97"/>
    <w:rsid w:val="006A3F0D"/>
    <w:rsid w:val="006A3FCC"/>
    <w:rsid w:val="006A45B4"/>
    <w:rsid w:val="006A48A2"/>
    <w:rsid w:val="006A4931"/>
    <w:rsid w:val="006A49E6"/>
    <w:rsid w:val="006A4B35"/>
    <w:rsid w:val="006A4B50"/>
    <w:rsid w:val="006A4C27"/>
    <w:rsid w:val="006A5083"/>
    <w:rsid w:val="006A508B"/>
    <w:rsid w:val="006A55C5"/>
    <w:rsid w:val="006A587D"/>
    <w:rsid w:val="006A58B1"/>
    <w:rsid w:val="006A5925"/>
    <w:rsid w:val="006A5C15"/>
    <w:rsid w:val="006A5D85"/>
    <w:rsid w:val="006A5E94"/>
    <w:rsid w:val="006A5F19"/>
    <w:rsid w:val="006A61E3"/>
    <w:rsid w:val="006A635F"/>
    <w:rsid w:val="006A644C"/>
    <w:rsid w:val="006A653B"/>
    <w:rsid w:val="006A68A9"/>
    <w:rsid w:val="006A6B2E"/>
    <w:rsid w:val="006A6C8A"/>
    <w:rsid w:val="006A6ED7"/>
    <w:rsid w:val="006A7057"/>
    <w:rsid w:val="006A7147"/>
    <w:rsid w:val="006A71DC"/>
    <w:rsid w:val="006A7676"/>
    <w:rsid w:val="006A798B"/>
    <w:rsid w:val="006A7BF5"/>
    <w:rsid w:val="006A7CD1"/>
    <w:rsid w:val="006A7FCD"/>
    <w:rsid w:val="006B004C"/>
    <w:rsid w:val="006B04EA"/>
    <w:rsid w:val="006B051D"/>
    <w:rsid w:val="006B056A"/>
    <w:rsid w:val="006B0665"/>
    <w:rsid w:val="006B083D"/>
    <w:rsid w:val="006B08B6"/>
    <w:rsid w:val="006B093A"/>
    <w:rsid w:val="006B0A0C"/>
    <w:rsid w:val="006B0E15"/>
    <w:rsid w:val="006B0ECB"/>
    <w:rsid w:val="006B109C"/>
    <w:rsid w:val="006B1279"/>
    <w:rsid w:val="006B1400"/>
    <w:rsid w:val="006B145A"/>
    <w:rsid w:val="006B15D4"/>
    <w:rsid w:val="006B168A"/>
    <w:rsid w:val="006B1718"/>
    <w:rsid w:val="006B18C9"/>
    <w:rsid w:val="006B1B67"/>
    <w:rsid w:val="006B1E1C"/>
    <w:rsid w:val="006B23A3"/>
    <w:rsid w:val="006B2446"/>
    <w:rsid w:val="006B26BA"/>
    <w:rsid w:val="006B2E13"/>
    <w:rsid w:val="006B302C"/>
    <w:rsid w:val="006B30E8"/>
    <w:rsid w:val="006B317B"/>
    <w:rsid w:val="006B33FB"/>
    <w:rsid w:val="006B342E"/>
    <w:rsid w:val="006B355D"/>
    <w:rsid w:val="006B35ED"/>
    <w:rsid w:val="006B3689"/>
    <w:rsid w:val="006B37AF"/>
    <w:rsid w:val="006B3914"/>
    <w:rsid w:val="006B39D9"/>
    <w:rsid w:val="006B3A33"/>
    <w:rsid w:val="006B3BD5"/>
    <w:rsid w:val="006B3FE1"/>
    <w:rsid w:val="006B4037"/>
    <w:rsid w:val="006B45AA"/>
    <w:rsid w:val="006B47F9"/>
    <w:rsid w:val="006B482A"/>
    <w:rsid w:val="006B48FD"/>
    <w:rsid w:val="006B49DB"/>
    <w:rsid w:val="006B4DB1"/>
    <w:rsid w:val="006B4FC2"/>
    <w:rsid w:val="006B5099"/>
    <w:rsid w:val="006B5262"/>
    <w:rsid w:val="006B5315"/>
    <w:rsid w:val="006B55AF"/>
    <w:rsid w:val="006B598C"/>
    <w:rsid w:val="006B59C7"/>
    <w:rsid w:val="006B5BAA"/>
    <w:rsid w:val="006B5CD3"/>
    <w:rsid w:val="006B5D3B"/>
    <w:rsid w:val="006B6009"/>
    <w:rsid w:val="006B6057"/>
    <w:rsid w:val="006B623C"/>
    <w:rsid w:val="006B6950"/>
    <w:rsid w:val="006B6959"/>
    <w:rsid w:val="006B6E8F"/>
    <w:rsid w:val="006B6EDA"/>
    <w:rsid w:val="006B6F21"/>
    <w:rsid w:val="006B745C"/>
    <w:rsid w:val="006B757E"/>
    <w:rsid w:val="006B783D"/>
    <w:rsid w:val="006B78B0"/>
    <w:rsid w:val="006B7C59"/>
    <w:rsid w:val="006B7E64"/>
    <w:rsid w:val="006B7F4F"/>
    <w:rsid w:val="006C0012"/>
    <w:rsid w:val="006C004F"/>
    <w:rsid w:val="006C0075"/>
    <w:rsid w:val="006C02B5"/>
    <w:rsid w:val="006C0971"/>
    <w:rsid w:val="006C09E3"/>
    <w:rsid w:val="006C09FC"/>
    <w:rsid w:val="006C0AA3"/>
    <w:rsid w:val="006C0AE2"/>
    <w:rsid w:val="006C0B9F"/>
    <w:rsid w:val="006C0C5A"/>
    <w:rsid w:val="006C0D03"/>
    <w:rsid w:val="006C0E2D"/>
    <w:rsid w:val="006C1291"/>
    <w:rsid w:val="006C1542"/>
    <w:rsid w:val="006C1639"/>
    <w:rsid w:val="006C1CD8"/>
    <w:rsid w:val="006C1DF7"/>
    <w:rsid w:val="006C2034"/>
    <w:rsid w:val="006C210A"/>
    <w:rsid w:val="006C26CB"/>
    <w:rsid w:val="006C26E8"/>
    <w:rsid w:val="006C2BAF"/>
    <w:rsid w:val="006C2D12"/>
    <w:rsid w:val="006C2E6B"/>
    <w:rsid w:val="006C3056"/>
    <w:rsid w:val="006C30F9"/>
    <w:rsid w:val="006C3254"/>
    <w:rsid w:val="006C331A"/>
    <w:rsid w:val="006C355F"/>
    <w:rsid w:val="006C37E6"/>
    <w:rsid w:val="006C3814"/>
    <w:rsid w:val="006C3951"/>
    <w:rsid w:val="006C3E2A"/>
    <w:rsid w:val="006C3F75"/>
    <w:rsid w:val="006C3FF2"/>
    <w:rsid w:val="006C411E"/>
    <w:rsid w:val="006C415C"/>
    <w:rsid w:val="006C427D"/>
    <w:rsid w:val="006C4392"/>
    <w:rsid w:val="006C43F6"/>
    <w:rsid w:val="006C4537"/>
    <w:rsid w:val="006C45E2"/>
    <w:rsid w:val="006C4833"/>
    <w:rsid w:val="006C4CD1"/>
    <w:rsid w:val="006C4E96"/>
    <w:rsid w:val="006C4FBC"/>
    <w:rsid w:val="006C505B"/>
    <w:rsid w:val="006C5170"/>
    <w:rsid w:val="006C53EA"/>
    <w:rsid w:val="006C5506"/>
    <w:rsid w:val="006C5638"/>
    <w:rsid w:val="006C59D1"/>
    <w:rsid w:val="006C59FD"/>
    <w:rsid w:val="006C5C35"/>
    <w:rsid w:val="006C5DE5"/>
    <w:rsid w:val="006C6029"/>
    <w:rsid w:val="006C636A"/>
    <w:rsid w:val="006C63F0"/>
    <w:rsid w:val="006C6415"/>
    <w:rsid w:val="006C65C9"/>
    <w:rsid w:val="006C6936"/>
    <w:rsid w:val="006C6D3A"/>
    <w:rsid w:val="006C6D56"/>
    <w:rsid w:val="006C7603"/>
    <w:rsid w:val="006C77A6"/>
    <w:rsid w:val="006C77BB"/>
    <w:rsid w:val="006C7D8C"/>
    <w:rsid w:val="006D03C6"/>
    <w:rsid w:val="006D042E"/>
    <w:rsid w:val="006D0BC0"/>
    <w:rsid w:val="006D0BC8"/>
    <w:rsid w:val="006D0D2A"/>
    <w:rsid w:val="006D0EED"/>
    <w:rsid w:val="006D0F95"/>
    <w:rsid w:val="006D0FEB"/>
    <w:rsid w:val="006D106A"/>
    <w:rsid w:val="006D1434"/>
    <w:rsid w:val="006D1439"/>
    <w:rsid w:val="006D157E"/>
    <w:rsid w:val="006D178B"/>
    <w:rsid w:val="006D17FB"/>
    <w:rsid w:val="006D1E09"/>
    <w:rsid w:val="006D1F67"/>
    <w:rsid w:val="006D2059"/>
    <w:rsid w:val="006D23DF"/>
    <w:rsid w:val="006D29A2"/>
    <w:rsid w:val="006D2E90"/>
    <w:rsid w:val="006D2F21"/>
    <w:rsid w:val="006D2F5D"/>
    <w:rsid w:val="006D2F66"/>
    <w:rsid w:val="006D305B"/>
    <w:rsid w:val="006D30F2"/>
    <w:rsid w:val="006D31A0"/>
    <w:rsid w:val="006D31B7"/>
    <w:rsid w:val="006D32F8"/>
    <w:rsid w:val="006D36CE"/>
    <w:rsid w:val="006D3981"/>
    <w:rsid w:val="006D3A78"/>
    <w:rsid w:val="006D3E92"/>
    <w:rsid w:val="006D3FF6"/>
    <w:rsid w:val="006D40D3"/>
    <w:rsid w:val="006D40FF"/>
    <w:rsid w:val="006D4185"/>
    <w:rsid w:val="006D42F4"/>
    <w:rsid w:val="006D444B"/>
    <w:rsid w:val="006D4550"/>
    <w:rsid w:val="006D458A"/>
    <w:rsid w:val="006D459A"/>
    <w:rsid w:val="006D47BB"/>
    <w:rsid w:val="006D49CA"/>
    <w:rsid w:val="006D4CDA"/>
    <w:rsid w:val="006D4EE3"/>
    <w:rsid w:val="006D4F7B"/>
    <w:rsid w:val="006D5312"/>
    <w:rsid w:val="006D53E9"/>
    <w:rsid w:val="006D550B"/>
    <w:rsid w:val="006D57CD"/>
    <w:rsid w:val="006D58E2"/>
    <w:rsid w:val="006D59E6"/>
    <w:rsid w:val="006D5A86"/>
    <w:rsid w:val="006D5AA3"/>
    <w:rsid w:val="006D5B4D"/>
    <w:rsid w:val="006D5E0D"/>
    <w:rsid w:val="006D6268"/>
    <w:rsid w:val="006D6272"/>
    <w:rsid w:val="006D64E5"/>
    <w:rsid w:val="006D6566"/>
    <w:rsid w:val="006D66EF"/>
    <w:rsid w:val="006D692E"/>
    <w:rsid w:val="006D6ADF"/>
    <w:rsid w:val="006D6BD1"/>
    <w:rsid w:val="006D6F94"/>
    <w:rsid w:val="006D6FF7"/>
    <w:rsid w:val="006D7022"/>
    <w:rsid w:val="006D702C"/>
    <w:rsid w:val="006D716C"/>
    <w:rsid w:val="006D78CA"/>
    <w:rsid w:val="006D79C3"/>
    <w:rsid w:val="006D7ABF"/>
    <w:rsid w:val="006D7C93"/>
    <w:rsid w:val="006D7EE5"/>
    <w:rsid w:val="006E0550"/>
    <w:rsid w:val="006E0662"/>
    <w:rsid w:val="006E0810"/>
    <w:rsid w:val="006E08A3"/>
    <w:rsid w:val="006E0A7C"/>
    <w:rsid w:val="006E0BB3"/>
    <w:rsid w:val="006E0EDB"/>
    <w:rsid w:val="006E126F"/>
    <w:rsid w:val="006E1366"/>
    <w:rsid w:val="006E1472"/>
    <w:rsid w:val="006E1663"/>
    <w:rsid w:val="006E1823"/>
    <w:rsid w:val="006E1AB2"/>
    <w:rsid w:val="006E1CDE"/>
    <w:rsid w:val="006E1F39"/>
    <w:rsid w:val="006E214F"/>
    <w:rsid w:val="006E2499"/>
    <w:rsid w:val="006E24CD"/>
    <w:rsid w:val="006E26AC"/>
    <w:rsid w:val="006E2786"/>
    <w:rsid w:val="006E281B"/>
    <w:rsid w:val="006E31E9"/>
    <w:rsid w:val="006E326B"/>
    <w:rsid w:val="006E341B"/>
    <w:rsid w:val="006E37BE"/>
    <w:rsid w:val="006E390A"/>
    <w:rsid w:val="006E3A40"/>
    <w:rsid w:val="006E3C03"/>
    <w:rsid w:val="006E3D7D"/>
    <w:rsid w:val="006E3E5A"/>
    <w:rsid w:val="006E3EBD"/>
    <w:rsid w:val="006E3FDB"/>
    <w:rsid w:val="006E402D"/>
    <w:rsid w:val="006E444A"/>
    <w:rsid w:val="006E485C"/>
    <w:rsid w:val="006E48F9"/>
    <w:rsid w:val="006E4A26"/>
    <w:rsid w:val="006E4A3A"/>
    <w:rsid w:val="006E4B9E"/>
    <w:rsid w:val="006E5254"/>
    <w:rsid w:val="006E52DA"/>
    <w:rsid w:val="006E5557"/>
    <w:rsid w:val="006E5A42"/>
    <w:rsid w:val="006E5B19"/>
    <w:rsid w:val="006E5BBC"/>
    <w:rsid w:val="006E5BC4"/>
    <w:rsid w:val="006E5E8E"/>
    <w:rsid w:val="006E61AC"/>
    <w:rsid w:val="006E6A49"/>
    <w:rsid w:val="006E6A57"/>
    <w:rsid w:val="006E6A72"/>
    <w:rsid w:val="006E6AC1"/>
    <w:rsid w:val="006E6AF4"/>
    <w:rsid w:val="006E6D4E"/>
    <w:rsid w:val="006E6E0D"/>
    <w:rsid w:val="006E6E68"/>
    <w:rsid w:val="006E7126"/>
    <w:rsid w:val="006E7162"/>
    <w:rsid w:val="006E7466"/>
    <w:rsid w:val="006E74C3"/>
    <w:rsid w:val="006E75A7"/>
    <w:rsid w:val="006E781F"/>
    <w:rsid w:val="006E7917"/>
    <w:rsid w:val="006E7BBC"/>
    <w:rsid w:val="006E7EED"/>
    <w:rsid w:val="006E7F85"/>
    <w:rsid w:val="006F003B"/>
    <w:rsid w:val="006F0103"/>
    <w:rsid w:val="006F0282"/>
    <w:rsid w:val="006F0367"/>
    <w:rsid w:val="006F04A4"/>
    <w:rsid w:val="006F086A"/>
    <w:rsid w:val="006F09A7"/>
    <w:rsid w:val="006F0E4B"/>
    <w:rsid w:val="006F15C6"/>
    <w:rsid w:val="006F176C"/>
    <w:rsid w:val="006F193D"/>
    <w:rsid w:val="006F197A"/>
    <w:rsid w:val="006F1A8D"/>
    <w:rsid w:val="006F1E3B"/>
    <w:rsid w:val="006F1F83"/>
    <w:rsid w:val="006F22BE"/>
    <w:rsid w:val="006F23AC"/>
    <w:rsid w:val="006F275A"/>
    <w:rsid w:val="006F2A14"/>
    <w:rsid w:val="006F2CAD"/>
    <w:rsid w:val="006F2D23"/>
    <w:rsid w:val="006F31D3"/>
    <w:rsid w:val="006F34E9"/>
    <w:rsid w:val="006F375F"/>
    <w:rsid w:val="006F396B"/>
    <w:rsid w:val="006F397F"/>
    <w:rsid w:val="006F3B28"/>
    <w:rsid w:val="006F3C08"/>
    <w:rsid w:val="006F3D12"/>
    <w:rsid w:val="006F3F92"/>
    <w:rsid w:val="006F41D4"/>
    <w:rsid w:val="006F42B4"/>
    <w:rsid w:val="006F440C"/>
    <w:rsid w:val="006F476C"/>
    <w:rsid w:val="006F48F6"/>
    <w:rsid w:val="006F4928"/>
    <w:rsid w:val="006F4A0A"/>
    <w:rsid w:val="006F4B06"/>
    <w:rsid w:val="006F4B9A"/>
    <w:rsid w:val="006F4C38"/>
    <w:rsid w:val="006F4E30"/>
    <w:rsid w:val="006F5646"/>
    <w:rsid w:val="006F5694"/>
    <w:rsid w:val="006F582F"/>
    <w:rsid w:val="006F58C0"/>
    <w:rsid w:val="006F58FD"/>
    <w:rsid w:val="006F59EE"/>
    <w:rsid w:val="006F5A9A"/>
    <w:rsid w:val="006F5AB4"/>
    <w:rsid w:val="006F5D4C"/>
    <w:rsid w:val="006F5E58"/>
    <w:rsid w:val="006F5EC2"/>
    <w:rsid w:val="006F604E"/>
    <w:rsid w:val="006F607A"/>
    <w:rsid w:val="006F60E3"/>
    <w:rsid w:val="006F6530"/>
    <w:rsid w:val="006F6780"/>
    <w:rsid w:val="006F68EE"/>
    <w:rsid w:val="006F69F8"/>
    <w:rsid w:val="006F6A58"/>
    <w:rsid w:val="006F6A88"/>
    <w:rsid w:val="006F6AAC"/>
    <w:rsid w:val="006F6B36"/>
    <w:rsid w:val="006F6CE8"/>
    <w:rsid w:val="006F718A"/>
    <w:rsid w:val="006F76C3"/>
    <w:rsid w:val="006F7709"/>
    <w:rsid w:val="006F7B53"/>
    <w:rsid w:val="006F7C72"/>
    <w:rsid w:val="006F7D1F"/>
    <w:rsid w:val="007001D5"/>
    <w:rsid w:val="0070020E"/>
    <w:rsid w:val="00700365"/>
    <w:rsid w:val="00700497"/>
    <w:rsid w:val="0070051E"/>
    <w:rsid w:val="0070052E"/>
    <w:rsid w:val="0070057F"/>
    <w:rsid w:val="007006EB"/>
    <w:rsid w:val="0070080D"/>
    <w:rsid w:val="00700A07"/>
    <w:rsid w:val="00700CE2"/>
    <w:rsid w:val="00700F03"/>
    <w:rsid w:val="00700F11"/>
    <w:rsid w:val="00700FBD"/>
    <w:rsid w:val="00701094"/>
    <w:rsid w:val="0070117F"/>
    <w:rsid w:val="00701525"/>
    <w:rsid w:val="007018C3"/>
    <w:rsid w:val="007019A0"/>
    <w:rsid w:val="00701AB9"/>
    <w:rsid w:val="00701B98"/>
    <w:rsid w:val="007020AF"/>
    <w:rsid w:val="007021F7"/>
    <w:rsid w:val="0070234A"/>
    <w:rsid w:val="00702576"/>
    <w:rsid w:val="007025FC"/>
    <w:rsid w:val="00702659"/>
    <w:rsid w:val="007027E8"/>
    <w:rsid w:val="00702A4A"/>
    <w:rsid w:val="00702AFD"/>
    <w:rsid w:val="00702ECC"/>
    <w:rsid w:val="00703353"/>
    <w:rsid w:val="007033A3"/>
    <w:rsid w:val="007033D9"/>
    <w:rsid w:val="0070347C"/>
    <w:rsid w:val="0070370C"/>
    <w:rsid w:val="00703788"/>
    <w:rsid w:val="00703945"/>
    <w:rsid w:val="007039DD"/>
    <w:rsid w:val="00703A36"/>
    <w:rsid w:val="00703BC7"/>
    <w:rsid w:val="00704514"/>
    <w:rsid w:val="00704780"/>
    <w:rsid w:val="007047A5"/>
    <w:rsid w:val="007049CE"/>
    <w:rsid w:val="00704BBF"/>
    <w:rsid w:val="00704C9C"/>
    <w:rsid w:val="00704D13"/>
    <w:rsid w:val="00704E94"/>
    <w:rsid w:val="00704F4B"/>
    <w:rsid w:val="00704F8E"/>
    <w:rsid w:val="00705239"/>
    <w:rsid w:val="00705722"/>
    <w:rsid w:val="00705995"/>
    <w:rsid w:val="00705C7E"/>
    <w:rsid w:val="00705C9E"/>
    <w:rsid w:val="00705E59"/>
    <w:rsid w:val="00706507"/>
    <w:rsid w:val="00706670"/>
    <w:rsid w:val="00706DCA"/>
    <w:rsid w:val="00707058"/>
    <w:rsid w:val="0070739C"/>
    <w:rsid w:val="00707401"/>
    <w:rsid w:val="00707583"/>
    <w:rsid w:val="007077D7"/>
    <w:rsid w:val="007078ED"/>
    <w:rsid w:val="00707F97"/>
    <w:rsid w:val="00710135"/>
    <w:rsid w:val="007101D5"/>
    <w:rsid w:val="0071066F"/>
    <w:rsid w:val="00710AAF"/>
    <w:rsid w:val="00710B3B"/>
    <w:rsid w:val="00710D9C"/>
    <w:rsid w:val="00710DEC"/>
    <w:rsid w:val="00711264"/>
    <w:rsid w:val="00711472"/>
    <w:rsid w:val="00711488"/>
    <w:rsid w:val="00711596"/>
    <w:rsid w:val="007117A1"/>
    <w:rsid w:val="00711802"/>
    <w:rsid w:val="00711F8D"/>
    <w:rsid w:val="007123FD"/>
    <w:rsid w:val="00712511"/>
    <w:rsid w:val="00712DD4"/>
    <w:rsid w:val="0071313C"/>
    <w:rsid w:val="007133B9"/>
    <w:rsid w:val="00713678"/>
    <w:rsid w:val="007137DE"/>
    <w:rsid w:val="0071390D"/>
    <w:rsid w:val="00713A1C"/>
    <w:rsid w:val="00713E69"/>
    <w:rsid w:val="007142B6"/>
    <w:rsid w:val="007148BD"/>
    <w:rsid w:val="0071492E"/>
    <w:rsid w:val="007149B7"/>
    <w:rsid w:val="00714C88"/>
    <w:rsid w:val="00714DC4"/>
    <w:rsid w:val="00714F7F"/>
    <w:rsid w:val="00715438"/>
    <w:rsid w:val="00715798"/>
    <w:rsid w:val="00715809"/>
    <w:rsid w:val="007159CB"/>
    <w:rsid w:val="00715CA4"/>
    <w:rsid w:val="007167F7"/>
    <w:rsid w:val="00716A82"/>
    <w:rsid w:val="00716DCA"/>
    <w:rsid w:val="00717148"/>
    <w:rsid w:val="0071728E"/>
    <w:rsid w:val="00717493"/>
    <w:rsid w:val="0071750F"/>
    <w:rsid w:val="007176F4"/>
    <w:rsid w:val="00717739"/>
    <w:rsid w:val="00717775"/>
    <w:rsid w:val="00717CF9"/>
    <w:rsid w:val="00717EF8"/>
    <w:rsid w:val="00720158"/>
    <w:rsid w:val="00720165"/>
    <w:rsid w:val="00720292"/>
    <w:rsid w:val="0072035D"/>
    <w:rsid w:val="007204FA"/>
    <w:rsid w:val="00720501"/>
    <w:rsid w:val="007209DF"/>
    <w:rsid w:val="00720DEE"/>
    <w:rsid w:val="00720FA3"/>
    <w:rsid w:val="00721071"/>
    <w:rsid w:val="007215D0"/>
    <w:rsid w:val="007215F7"/>
    <w:rsid w:val="00721745"/>
    <w:rsid w:val="00721A19"/>
    <w:rsid w:val="00721BDD"/>
    <w:rsid w:val="00721C6A"/>
    <w:rsid w:val="00721D46"/>
    <w:rsid w:val="00721ED2"/>
    <w:rsid w:val="00721F26"/>
    <w:rsid w:val="00721F72"/>
    <w:rsid w:val="00721FC2"/>
    <w:rsid w:val="00721FCE"/>
    <w:rsid w:val="00722316"/>
    <w:rsid w:val="007224E7"/>
    <w:rsid w:val="007224F4"/>
    <w:rsid w:val="00722A25"/>
    <w:rsid w:val="00722B76"/>
    <w:rsid w:val="00722BD1"/>
    <w:rsid w:val="00722E38"/>
    <w:rsid w:val="00722E90"/>
    <w:rsid w:val="0072321C"/>
    <w:rsid w:val="00723B67"/>
    <w:rsid w:val="00723BB5"/>
    <w:rsid w:val="00723BC3"/>
    <w:rsid w:val="00723D9B"/>
    <w:rsid w:val="00724167"/>
    <w:rsid w:val="0072420C"/>
    <w:rsid w:val="0072430B"/>
    <w:rsid w:val="00724367"/>
    <w:rsid w:val="00724AAB"/>
    <w:rsid w:val="00724B79"/>
    <w:rsid w:val="00724D3F"/>
    <w:rsid w:val="00724EA3"/>
    <w:rsid w:val="00725078"/>
    <w:rsid w:val="007251A1"/>
    <w:rsid w:val="007251F9"/>
    <w:rsid w:val="00725297"/>
    <w:rsid w:val="00725650"/>
    <w:rsid w:val="007256E1"/>
    <w:rsid w:val="007259CE"/>
    <w:rsid w:val="0072621F"/>
    <w:rsid w:val="00726371"/>
    <w:rsid w:val="007263CB"/>
    <w:rsid w:val="0072649A"/>
    <w:rsid w:val="007264F9"/>
    <w:rsid w:val="00726997"/>
    <w:rsid w:val="00726A1D"/>
    <w:rsid w:val="00726A78"/>
    <w:rsid w:val="00726AAE"/>
    <w:rsid w:val="00726BF6"/>
    <w:rsid w:val="007270E1"/>
    <w:rsid w:val="007274AD"/>
    <w:rsid w:val="0072761A"/>
    <w:rsid w:val="0072782B"/>
    <w:rsid w:val="00727C34"/>
    <w:rsid w:val="00727F9B"/>
    <w:rsid w:val="00727FA4"/>
    <w:rsid w:val="0073005D"/>
    <w:rsid w:val="00730062"/>
    <w:rsid w:val="00730202"/>
    <w:rsid w:val="007303F1"/>
    <w:rsid w:val="00730508"/>
    <w:rsid w:val="007306B4"/>
    <w:rsid w:val="00730A31"/>
    <w:rsid w:val="00730C83"/>
    <w:rsid w:val="00730E6B"/>
    <w:rsid w:val="00731299"/>
    <w:rsid w:val="00731397"/>
    <w:rsid w:val="00731446"/>
    <w:rsid w:val="00731452"/>
    <w:rsid w:val="007315DE"/>
    <w:rsid w:val="0073181B"/>
    <w:rsid w:val="00731F14"/>
    <w:rsid w:val="007321AF"/>
    <w:rsid w:val="007323A9"/>
    <w:rsid w:val="007323E6"/>
    <w:rsid w:val="007323FA"/>
    <w:rsid w:val="007325F2"/>
    <w:rsid w:val="007327D2"/>
    <w:rsid w:val="00732AB7"/>
    <w:rsid w:val="00732AC2"/>
    <w:rsid w:val="00732B3A"/>
    <w:rsid w:val="00732C65"/>
    <w:rsid w:val="00732CE5"/>
    <w:rsid w:val="00732E62"/>
    <w:rsid w:val="00733134"/>
    <w:rsid w:val="0073319D"/>
    <w:rsid w:val="007331F2"/>
    <w:rsid w:val="0073334E"/>
    <w:rsid w:val="007334FB"/>
    <w:rsid w:val="00733572"/>
    <w:rsid w:val="0073371E"/>
    <w:rsid w:val="00733796"/>
    <w:rsid w:val="00733B89"/>
    <w:rsid w:val="0073424D"/>
    <w:rsid w:val="007343FB"/>
    <w:rsid w:val="00734648"/>
    <w:rsid w:val="007346B4"/>
    <w:rsid w:val="007346FC"/>
    <w:rsid w:val="007347B1"/>
    <w:rsid w:val="00734A24"/>
    <w:rsid w:val="00734BE3"/>
    <w:rsid w:val="00734D6B"/>
    <w:rsid w:val="00734D90"/>
    <w:rsid w:val="007353FF"/>
    <w:rsid w:val="00735461"/>
    <w:rsid w:val="007354F5"/>
    <w:rsid w:val="007357DF"/>
    <w:rsid w:val="00735B96"/>
    <w:rsid w:val="00735E6E"/>
    <w:rsid w:val="00735FDF"/>
    <w:rsid w:val="00736085"/>
    <w:rsid w:val="007360E9"/>
    <w:rsid w:val="007364D1"/>
    <w:rsid w:val="00736545"/>
    <w:rsid w:val="00736719"/>
    <w:rsid w:val="0073675C"/>
    <w:rsid w:val="00736994"/>
    <w:rsid w:val="007369C7"/>
    <w:rsid w:val="00736A12"/>
    <w:rsid w:val="00736B0F"/>
    <w:rsid w:val="0073706B"/>
    <w:rsid w:val="007370B9"/>
    <w:rsid w:val="00737186"/>
    <w:rsid w:val="007379FD"/>
    <w:rsid w:val="00737D81"/>
    <w:rsid w:val="007409EF"/>
    <w:rsid w:val="007414D3"/>
    <w:rsid w:val="0074162F"/>
    <w:rsid w:val="0074172C"/>
    <w:rsid w:val="007418EE"/>
    <w:rsid w:val="007419DD"/>
    <w:rsid w:val="00741B77"/>
    <w:rsid w:val="00741BB4"/>
    <w:rsid w:val="00741FD6"/>
    <w:rsid w:val="007423CE"/>
    <w:rsid w:val="007425F4"/>
    <w:rsid w:val="007429F0"/>
    <w:rsid w:val="00742DA1"/>
    <w:rsid w:val="00742F5A"/>
    <w:rsid w:val="00743001"/>
    <w:rsid w:val="0074314A"/>
    <w:rsid w:val="007433BC"/>
    <w:rsid w:val="0074363A"/>
    <w:rsid w:val="007439B7"/>
    <w:rsid w:val="00744066"/>
    <w:rsid w:val="0074424B"/>
    <w:rsid w:val="0074428D"/>
    <w:rsid w:val="0074452E"/>
    <w:rsid w:val="007445D1"/>
    <w:rsid w:val="007445D9"/>
    <w:rsid w:val="0074478F"/>
    <w:rsid w:val="00744B30"/>
    <w:rsid w:val="00744C88"/>
    <w:rsid w:val="00744DAE"/>
    <w:rsid w:val="00744E5B"/>
    <w:rsid w:val="00744F0A"/>
    <w:rsid w:val="0074526A"/>
    <w:rsid w:val="00745360"/>
    <w:rsid w:val="00745A85"/>
    <w:rsid w:val="00745D38"/>
    <w:rsid w:val="00745E2B"/>
    <w:rsid w:val="00746614"/>
    <w:rsid w:val="0074670B"/>
    <w:rsid w:val="0074684C"/>
    <w:rsid w:val="00746ECD"/>
    <w:rsid w:val="00746F33"/>
    <w:rsid w:val="00746F55"/>
    <w:rsid w:val="007474CE"/>
    <w:rsid w:val="00747821"/>
    <w:rsid w:val="0074796B"/>
    <w:rsid w:val="00747AB1"/>
    <w:rsid w:val="00747DB8"/>
    <w:rsid w:val="00747DDB"/>
    <w:rsid w:val="007506D1"/>
    <w:rsid w:val="007506F6"/>
    <w:rsid w:val="00750960"/>
    <w:rsid w:val="00750979"/>
    <w:rsid w:val="007509B6"/>
    <w:rsid w:val="00750C24"/>
    <w:rsid w:val="00750C82"/>
    <w:rsid w:val="00750D9B"/>
    <w:rsid w:val="00750F9E"/>
    <w:rsid w:val="007510BD"/>
    <w:rsid w:val="00751496"/>
    <w:rsid w:val="00751780"/>
    <w:rsid w:val="00751A09"/>
    <w:rsid w:val="00751B27"/>
    <w:rsid w:val="00751C34"/>
    <w:rsid w:val="00751D03"/>
    <w:rsid w:val="00751E9F"/>
    <w:rsid w:val="007526C7"/>
    <w:rsid w:val="007527F4"/>
    <w:rsid w:val="00752844"/>
    <w:rsid w:val="00752C27"/>
    <w:rsid w:val="00752CEB"/>
    <w:rsid w:val="00752E7B"/>
    <w:rsid w:val="00753356"/>
    <w:rsid w:val="00753513"/>
    <w:rsid w:val="0075353C"/>
    <w:rsid w:val="0075391E"/>
    <w:rsid w:val="007539E5"/>
    <w:rsid w:val="00753A0C"/>
    <w:rsid w:val="00753C05"/>
    <w:rsid w:val="00753C1D"/>
    <w:rsid w:val="00753DED"/>
    <w:rsid w:val="00753F0E"/>
    <w:rsid w:val="007548F2"/>
    <w:rsid w:val="00754A47"/>
    <w:rsid w:val="00754A85"/>
    <w:rsid w:val="00754BD0"/>
    <w:rsid w:val="00754C4A"/>
    <w:rsid w:val="00754C77"/>
    <w:rsid w:val="00754D2C"/>
    <w:rsid w:val="00754E0E"/>
    <w:rsid w:val="00754E21"/>
    <w:rsid w:val="00754E92"/>
    <w:rsid w:val="0075537A"/>
    <w:rsid w:val="007554A6"/>
    <w:rsid w:val="00755679"/>
    <w:rsid w:val="0075574E"/>
    <w:rsid w:val="007558FA"/>
    <w:rsid w:val="00755D39"/>
    <w:rsid w:val="0075645B"/>
    <w:rsid w:val="0075652F"/>
    <w:rsid w:val="00756616"/>
    <w:rsid w:val="00756694"/>
    <w:rsid w:val="00756899"/>
    <w:rsid w:val="007569B3"/>
    <w:rsid w:val="00756A01"/>
    <w:rsid w:val="00756A46"/>
    <w:rsid w:val="00756B70"/>
    <w:rsid w:val="00756CF8"/>
    <w:rsid w:val="007570F1"/>
    <w:rsid w:val="007578A8"/>
    <w:rsid w:val="007578B9"/>
    <w:rsid w:val="00757C5D"/>
    <w:rsid w:val="00760284"/>
    <w:rsid w:val="0076030B"/>
    <w:rsid w:val="007603F2"/>
    <w:rsid w:val="007608C1"/>
    <w:rsid w:val="0076094E"/>
    <w:rsid w:val="00760A10"/>
    <w:rsid w:val="00760B3F"/>
    <w:rsid w:val="00760B83"/>
    <w:rsid w:val="00760EE7"/>
    <w:rsid w:val="0076107D"/>
    <w:rsid w:val="007611D5"/>
    <w:rsid w:val="00761A13"/>
    <w:rsid w:val="00761A20"/>
    <w:rsid w:val="00761C37"/>
    <w:rsid w:val="00761E51"/>
    <w:rsid w:val="00762052"/>
    <w:rsid w:val="00762302"/>
    <w:rsid w:val="00762605"/>
    <w:rsid w:val="007626B9"/>
    <w:rsid w:val="007626CC"/>
    <w:rsid w:val="007628C0"/>
    <w:rsid w:val="007629A9"/>
    <w:rsid w:val="00762A52"/>
    <w:rsid w:val="00763052"/>
    <w:rsid w:val="00763363"/>
    <w:rsid w:val="007634C9"/>
    <w:rsid w:val="00763692"/>
    <w:rsid w:val="0076377B"/>
    <w:rsid w:val="00763AA3"/>
    <w:rsid w:val="00763B72"/>
    <w:rsid w:val="00763C74"/>
    <w:rsid w:val="00763C83"/>
    <w:rsid w:val="00763E8D"/>
    <w:rsid w:val="007640D8"/>
    <w:rsid w:val="007642BD"/>
    <w:rsid w:val="007646CC"/>
    <w:rsid w:val="007647B4"/>
    <w:rsid w:val="00764DF5"/>
    <w:rsid w:val="00764FE1"/>
    <w:rsid w:val="007652AF"/>
    <w:rsid w:val="00765691"/>
    <w:rsid w:val="00765A7D"/>
    <w:rsid w:val="00765D81"/>
    <w:rsid w:val="00766450"/>
    <w:rsid w:val="00766573"/>
    <w:rsid w:val="00766AA6"/>
    <w:rsid w:val="00766F44"/>
    <w:rsid w:val="00767086"/>
    <w:rsid w:val="007673C3"/>
    <w:rsid w:val="007673F3"/>
    <w:rsid w:val="00767841"/>
    <w:rsid w:val="00767B69"/>
    <w:rsid w:val="00767C11"/>
    <w:rsid w:val="00767C4B"/>
    <w:rsid w:val="00767C63"/>
    <w:rsid w:val="00767CF2"/>
    <w:rsid w:val="00767F65"/>
    <w:rsid w:val="00770014"/>
    <w:rsid w:val="0077040D"/>
    <w:rsid w:val="007705C3"/>
    <w:rsid w:val="00770795"/>
    <w:rsid w:val="00770CEC"/>
    <w:rsid w:val="00770FB5"/>
    <w:rsid w:val="00771068"/>
    <w:rsid w:val="00771159"/>
    <w:rsid w:val="00771172"/>
    <w:rsid w:val="007711E6"/>
    <w:rsid w:val="00771284"/>
    <w:rsid w:val="007713F0"/>
    <w:rsid w:val="00771582"/>
    <w:rsid w:val="00771600"/>
    <w:rsid w:val="00771A78"/>
    <w:rsid w:val="00771AC6"/>
    <w:rsid w:val="00771CEF"/>
    <w:rsid w:val="00771D1D"/>
    <w:rsid w:val="00771DA2"/>
    <w:rsid w:val="00771DA7"/>
    <w:rsid w:val="0077202B"/>
    <w:rsid w:val="007721B6"/>
    <w:rsid w:val="00772513"/>
    <w:rsid w:val="0077265E"/>
    <w:rsid w:val="007726BF"/>
    <w:rsid w:val="007726EB"/>
    <w:rsid w:val="0077272B"/>
    <w:rsid w:val="007728A6"/>
    <w:rsid w:val="00772A0D"/>
    <w:rsid w:val="00772C17"/>
    <w:rsid w:val="00772EDC"/>
    <w:rsid w:val="00772F2A"/>
    <w:rsid w:val="00772F8A"/>
    <w:rsid w:val="00772F8D"/>
    <w:rsid w:val="007730D8"/>
    <w:rsid w:val="0077314C"/>
    <w:rsid w:val="007731DC"/>
    <w:rsid w:val="007733DF"/>
    <w:rsid w:val="0077347C"/>
    <w:rsid w:val="007736E4"/>
    <w:rsid w:val="0077396D"/>
    <w:rsid w:val="00773AE8"/>
    <w:rsid w:val="00773B6E"/>
    <w:rsid w:val="00773CBA"/>
    <w:rsid w:val="0077430A"/>
    <w:rsid w:val="0077466E"/>
    <w:rsid w:val="00774736"/>
    <w:rsid w:val="0077474C"/>
    <w:rsid w:val="00774887"/>
    <w:rsid w:val="007748BD"/>
    <w:rsid w:val="0077498C"/>
    <w:rsid w:val="00774C00"/>
    <w:rsid w:val="00774DB2"/>
    <w:rsid w:val="00774E3C"/>
    <w:rsid w:val="00774ED0"/>
    <w:rsid w:val="00775090"/>
    <w:rsid w:val="0077512C"/>
    <w:rsid w:val="007751FB"/>
    <w:rsid w:val="0077533D"/>
    <w:rsid w:val="007753A8"/>
    <w:rsid w:val="007754DB"/>
    <w:rsid w:val="00775678"/>
    <w:rsid w:val="007756E8"/>
    <w:rsid w:val="00775A76"/>
    <w:rsid w:val="00775B35"/>
    <w:rsid w:val="00775F09"/>
    <w:rsid w:val="00775F77"/>
    <w:rsid w:val="0077603D"/>
    <w:rsid w:val="00776116"/>
    <w:rsid w:val="007761AC"/>
    <w:rsid w:val="00776643"/>
    <w:rsid w:val="00776B22"/>
    <w:rsid w:val="00776D61"/>
    <w:rsid w:val="00776DB2"/>
    <w:rsid w:val="0077707B"/>
    <w:rsid w:val="0077710A"/>
    <w:rsid w:val="00777B3C"/>
    <w:rsid w:val="00777B6E"/>
    <w:rsid w:val="00777F56"/>
    <w:rsid w:val="00780344"/>
    <w:rsid w:val="00780A87"/>
    <w:rsid w:val="00780C9C"/>
    <w:rsid w:val="00780E73"/>
    <w:rsid w:val="00780ED9"/>
    <w:rsid w:val="00780F92"/>
    <w:rsid w:val="00781170"/>
    <w:rsid w:val="0078136D"/>
    <w:rsid w:val="007813DD"/>
    <w:rsid w:val="007814E3"/>
    <w:rsid w:val="00781A54"/>
    <w:rsid w:val="007821B1"/>
    <w:rsid w:val="00782696"/>
    <w:rsid w:val="00782966"/>
    <w:rsid w:val="00782B21"/>
    <w:rsid w:val="00783338"/>
    <w:rsid w:val="0078365F"/>
    <w:rsid w:val="00783880"/>
    <w:rsid w:val="00783A8D"/>
    <w:rsid w:val="00783B7F"/>
    <w:rsid w:val="00783C10"/>
    <w:rsid w:val="007840F5"/>
    <w:rsid w:val="0078414A"/>
    <w:rsid w:val="0078420A"/>
    <w:rsid w:val="0078422C"/>
    <w:rsid w:val="007842E7"/>
    <w:rsid w:val="007847DB"/>
    <w:rsid w:val="00784CF7"/>
    <w:rsid w:val="00784D0F"/>
    <w:rsid w:val="00785A00"/>
    <w:rsid w:val="00785A92"/>
    <w:rsid w:val="00785C65"/>
    <w:rsid w:val="00785C80"/>
    <w:rsid w:val="007860EC"/>
    <w:rsid w:val="00786110"/>
    <w:rsid w:val="007861C1"/>
    <w:rsid w:val="007861E6"/>
    <w:rsid w:val="007861E7"/>
    <w:rsid w:val="00786214"/>
    <w:rsid w:val="00786374"/>
    <w:rsid w:val="00786437"/>
    <w:rsid w:val="0078680D"/>
    <w:rsid w:val="007868CA"/>
    <w:rsid w:val="00786C4C"/>
    <w:rsid w:val="00786E30"/>
    <w:rsid w:val="00786FAE"/>
    <w:rsid w:val="00787097"/>
    <w:rsid w:val="0078722F"/>
    <w:rsid w:val="0078730C"/>
    <w:rsid w:val="007877DB"/>
    <w:rsid w:val="00787A1E"/>
    <w:rsid w:val="00787F2B"/>
    <w:rsid w:val="007904A6"/>
    <w:rsid w:val="007906CE"/>
    <w:rsid w:val="00790C38"/>
    <w:rsid w:val="00790DD1"/>
    <w:rsid w:val="007910B7"/>
    <w:rsid w:val="0079116A"/>
    <w:rsid w:val="0079132B"/>
    <w:rsid w:val="0079186F"/>
    <w:rsid w:val="00792094"/>
    <w:rsid w:val="00792188"/>
    <w:rsid w:val="007921F4"/>
    <w:rsid w:val="00792368"/>
    <w:rsid w:val="007923A5"/>
    <w:rsid w:val="00792577"/>
    <w:rsid w:val="0079288A"/>
    <w:rsid w:val="007929BD"/>
    <w:rsid w:val="00792C52"/>
    <w:rsid w:val="00792D76"/>
    <w:rsid w:val="00792D8A"/>
    <w:rsid w:val="00792E31"/>
    <w:rsid w:val="007936C8"/>
    <w:rsid w:val="00793AB1"/>
    <w:rsid w:val="00793B2A"/>
    <w:rsid w:val="00793D17"/>
    <w:rsid w:val="00793F80"/>
    <w:rsid w:val="00794119"/>
    <w:rsid w:val="00794295"/>
    <w:rsid w:val="00794614"/>
    <w:rsid w:val="00794B6E"/>
    <w:rsid w:val="00794BA7"/>
    <w:rsid w:val="0079523D"/>
    <w:rsid w:val="007952E7"/>
    <w:rsid w:val="00795343"/>
    <w:rsid w:val="0079538A"/>
    <w:rsid w:val="00795469"/>
    <w:rsid w:val="007954C2"/>
    <w:rsid w:val="007955A1"/>
    <w:rsid w:val="007955A9"/>
    <w:rsid w:val="007956DE"/>
    <w:rsid w:val="0079581C"/>
    <w:rsid w:val="007958F9"/>
    <w:rsid w:val="007959FE"/>
    <w:rsid w:val="00795CDA"/>
    <w:rsid w:val="00795E75"/>
    <w:rsid w:val="00795E94"/>
    <w:rsid w:val="00795EDC"/>
    <w:rsid w:val="00796129"/>
    <w:rsid w:val="0079618C"/>
    <w:rsid w:val="007961A7"/>
    <w:rsid w:val="007962F4"/>
    <w:rsid w:val="007962FA"/>
    <w:rsid w:val="007963A0"/>
    <w:rsid w:val="00796688"/>
    <w:rsid w:val="00796719"/>
    <w:rsid w:val="00796B72"/>
    <w:rsid w:val="00796E31"/>
    <w:rsid w:val="00796E96"/>
    <w:rsid w:val="007970C4"/>
    <w:rsid w:val="0079715E"/>
    <w:rsid w:val="0079719A"/>
    <w:rsid w:val="007972E8"/>
    <w:rsid w:val="00797329"/>
    <w:rsid w:val="00797707"/>
    <w:rsid w:val="00797753"/>
    <w:rsid w:val="007979C8"/>
    <w:rsid w:val="00797CD2"/>
    <w:rsid w:val="007A0093"/>
    <w:rsid w:val="007A0134"/>
    <w:rsid w:val="007A099D"/>
    <w:rsid w:val="007A0A96"/>
    <w:rsid w:val="007A11DD"/>
    <w:rsid w:val="007A139D"/>
    <w:rsid w:val="007A1543"/>
    <w:rsid w:val="007A1612"/>
    <w:rsid w:val="007A183C"/>
    <w:rsid w:val="007A18E3"/>
    <w:rsid w:val="007A1B01"/>
    <w:rsid w:val="007A1BCA"/>
    <w:rsid w:val="007A1BF9"/>
    <w:rsid w:val="007A1F00"/>
    <w:rsid w:val="007A2AD9"/>
    <w:rsid w:val="007A2AF0"/>
    <w:rsid w:val="007A2B0A"/>
    <w:rsid w:val="007A30DC"/>
    <w:rsid w:val="007A3131"/>
    <w:rsid w:val="007A3202"/>
    <w:rsid w:val="007A3316"/>
    <w:rsid w:val="007A37D6"/>
    <w:rsid w:val="007A38A1"/>
    <w:rsid w:val="007A3A33"/>
    <w:rsid w:val="007A3C97"/>
    <w:rsid w:val="007A3D08"/>
    <w:rsid w:val="007A3D2C"/>
    <w:rsid w:val="007A3DB2"/>
    <w:rsid w:val="007A3ED8"/>
    <w:rsid w:val="007A411D"/>
    <w:rsid w:val="007A413C"/>
    <w:rsid w:val="007A4329"/>
    <w:rsid w:val="007A4642"/>
    <w:rsid w:val="007A476C"/>
    <w:rsid w:val="007A484D"/>
    <w:rsid w:val="007A4E6C"/>
    <w:rsid w:val="007A4F5E"/>
    <w:rsid w:val="007A50AF"/>
    <w:rsid w:val="007A518C"/>
    <w:rsid w:val="007A5673"/>
    <w:rsid w:val="007A5859"/>
    <w:rsid w:val="007A5DD2"/>
    <w:rsid w:val="007A5E29"/>
    <w:rsid w:val="007A6037"/>
    <w:rsid w:val="007A62CF"/>
    <w:rsid w:val="007A6407"/>
    <w:rsid w:val="007A6793"/>
    <w:rsid w:val="007A6817"/>
    <w:rsid w:val="007A6938"/>
    <w:rsid w:val="007A69D8"/>
    <w:rsid w:val="007A6A3E"/>
    <w:rsid w:val="007A6B2B"/>
    <w:rsid w:val="007A6B39"/>
    <w:rsid w:val="007A6BD3"/>
    <w:rsid w:val="007A6C78"/>
    <w:rsid w:val="007A6C97"/>
    <w:rsid w:val="007A6DD0"/>
    <w:rsid w:val="007A7056"/>
    <w:rsid w:val="007A715E"/>
    <w:rsid w:val="007A733C"/>
    <w:rsid w:val="007A76F3"/>
    <w:rsid w:val="007A7CE3"/>
    <w:rsid w:val="007A7ED8"/>
    <w:rsid w:val="007B0112"/>
    <w:rsid w:val="007B021E"/>
    <w:rsid w:val="007B02AD"/>
    <w:rsid w:val="007B0B38"/>
    <w:rsid w:val="007B0B9B"/>
    <w:rsid w:val="007B0C3E"/>
    <w:rsid w:val="007B0D34"/>
    <w:rsid w:val="007B11C0"/>
    <w:rsid w:val="007B137B"/>
    <w:rsid w:val="007B14F6"/>
    <w:rsid w:val="007B159F"/>
    <w:rsid w:val="007B1613"/>
    <w:rsid w:val="007B1882"/>
    <w:rsid w:val="007B1970"/>
    <w:rsid w:val="007B1976"/>
    <w:rsid w:val="007B19C7"/>
    <w:rsid w:val="007B1A09"/>
    <w:rsid w:val="007B1C33"/>
    <w:rsid w:val="007B1FD6"/>
    <w:rsid w:val="007B1FE8"/>
    <w:rsid w:val="007B212F"/>
    <w:rsid w:val="007B2275"/>
    <w:rsid w:val="007B23B7"/>
    <w:rsid w:val="007B29FC"/>
    <w:rsid w:val="007B2ADE"/>
    <w:rsid w:val="007B2AF9"/>
    <w:rsid w:val="007B2B3F"/>
    <w:rsid w:val="007B2E0E"/>
    <w:rsid w:val="007B2F33"/>
    <w:rsid w:val="007B2F5F"/>
    <w:rsid w:val="007B3021"/>
    <w:rsid w:val="007B3115"/>
    <w:rsid w:val="007B3496"/>
    <w:rsid w:val="007B3498"/>
    <w:rsid w:val="007B38BB"/>
    <w:rsid w:val="007B398A"/>
    <w:rsid w:val="007B3C41"/>
    <w:rsid w:val="007B3D4F"/>
    <w:rsid w:val="007B3EF6"/>
    <w:rsid w:val="007B4273"/>
    <w:rsid w:val="007B4421"/>
    <w:rsid w:val="007B445C"/>
    <w:rsid w:val="007B4467"/>
    <w:rsid w:val="007B4573"/>
    <w:rsid w:val="007B4923"/>
    <w:rsid w:val="007B4D3D"/>
    <w:rsid w:val="007B50CD"/>
    <w:rsid w:val="007B50D8"/>
    <w:rsid w:val="007B5281"/>
    <w:rsid w:val="007B52FD"/>
    <w:rsid w:val="007B53F4"/>
    <w:rsid w:val="007B542F"/>
    <w:rsid w:val="007B54C5"/>
    <w:rsid w:val="007B54EC"/>
    <w:rsid w:val="007B553D"/>
    <w:rsid w:val="007B57FB"/>
    <w:rsid w:val="007B590A"/>
    <w:rsid w:val="007B5B39"/>
    <w:rsid w:val="007B5E42"/>
    <w:rsid w:val="007B5F5C"/>
    <w:rsid w:val="007B631C"/>
    <w:rsid w:val="007B660B"/>
    <w:rsid w:val="007B694C"/>
    <w:rsid w:val="007B6BE7"/>
    <w:rsid w:val="007B6C36"/>
    <w:rsid w:val="007B6F70"/>
    <w:rsid w:val="007B704D"/>
    <w:rsid w:val="007B74B0"/>
    <w:rsid w:val="007B769A"/>
    <w:rsid w:val="007B76ED"/>
    <w:rsid w:val="007B7996"/>
    <w:rsid w:val="007B7D1D"/>
    <w:rsid w:val="007B7D7B"/>
    <w:rsid w:val="007B7E1B"/>
    <w:rsid w:val="007C014B"/>
    <w:rsid w:val="007C08E8"/>
    <w:rsid w:val="007C0979"/>
    <w:rsid w:val="007C0CFF"/>
    <w:rsid w:val="007C0DA5"/>
    <w:rsid w:val="007C0E27"/>
    <w:rsid w:val="007C0E53"/>
    <w:rsid w:val="007C17DA"/>
    <w:rsid w:val="007C1A44"/>
    <w:rsid w:val="007C1AD1"/>
    <w:rsid w:val="007C1AF5"/>
    <w:rsid w:val="007C1BFF"/>
    <w:rsid w:val="007C1C06"/>
    <w:rsid w:val="007C1D63"/>
    <w:rsid w:val="007C1E7F"/>
    <w:rsid w:val="007C20A0"/>
    <w:rsid w:val="007C20F0"/>
    <w:rsid w:val="007C2217"/>
    <w:rsid w:val="007C2A23"/>
    <w:rsid w:val="007C2B1F"/>
    <w:rsid w:val="007C31B1"/>
    <w:rsid w:val="007C31FF"/>
    <w:rsid w:val="007C35AF"/>
    <w:rsid w:val="007C38EF"/>
    <w:rsid w:val="007C38F1"/>
    <w:rsid w:val="007C38FE"/>
    <w:rsid w:val="007C391B"/>
    <w:rsid w:val="007C3B83"/>
    <w:rsid w:val="007C3BB6"/>
    <w:rsid w:val="007C3BC0"/>
    <w:rsid w:val="007C3BE7"/>
    <w:rsid w:val="007C3E20"/>
    <w:rsid w:val="007C3EED"/>
    <w:rsid w:val="007C3FD5"/>
    <w:rsid w:val="007C42E0"/>
    <w:rsid w:val="007C45B2"/>
    <w:rsid w:val="007C45F8"/>
    <w:rsid w:val="007C46B7"/>
    <w:rsid w:val="007C4833"/>
    <w:rsid w:val="007C4870"/>
    <w:rsid w:val="007C4AE5"/>
    <w:rsid w:val="007C4AF3"/>
    <w:rsid w:val="007C5021"/>
    <w:rsid w:val="007C55B6"/>
    <w:rsid w:val="007C5798"/>
    <w:rsid w:val="007C5876"/>
    <w:rsid w:val="007C5D0C"/>
    <w:rsid w:val="007C5F74"/>
    <w:rsid w:val="007C6152"/>
    <w:rsid w:val="007C620F"/>
    <w:rsid w:val="007C6244"/>
    <w:rsid w:val="007C643B"/>
    <w:rsid w:val="007C6923"/>
    <w:rsid w:val="007C6AB8"/>
    <w:rsid w:val="007C6AD5"/>
    <w:rsid w:val="007C6B8D"/>
    <w:rsid w:val="007C6F27"/>
    <w:rsid w:val="007C6F31"/>
    <w:rsid w:val="007C6FC5"/>
    <w:rsid w:val="007C716F"/>
    <w:rsid w:val="007C76FA"/>
    <w:rsid w:val="007C77C4"/>
    <w:rsid w:val="007D03A0"/>
    <w:rsid w:val="007D0668"/>
    <w:rsid w:val="007D0C2D"/>
    <w:rsid w:val="007D0C84"/>
    <w:rsid w:val="007D16BB"/>
    <w:rsid w:val="007D1BE0"/>
    <w:rsid w:val="007D1FB4"/>
    <w:rsid w:val="007D20A5"/>
    <w:rsid w:val="007D21D9"/>
    <w:rsid w:val="007D2403"/>
    <w:rsid w:val="007D27D3"/>
    <w:rsid w:val="007D281D"/>
    <w:rsid w:val="007D28FE"/>
    <w:rsid w:val="007D2B1A"/>
    <w:rsid w:val="007D2EB9"/>
    <w:rsid w:val="007D2F7A"/>
    <w:rsid w:val="007D306B"/>
    <w:rsid w:val="007D315E"/>
    <w:rsid w:val="007D348C"/>
    <w:rsid w:val="007D3634"/>
    <w:rsid w:val="007D36AA"/>
    <w:rsid w:val="007D3958"/>
    <w:rsid w:val="007D3A38"/>
    <w:rsid w:val="007D3BB0"/>
    <w:rsid w:val="007D3BC8"/>
    <w:rsid w:val="007D3CA8"/>
    <w:rsid w:val="007D3EF5"/>
    <w:rsid w:val="007D43FC"/>
    <w:rsid w:val="007D4846"/>
    <w:rsid w:val="007D486A"/>
    <w:rsid w:val="007D48CC"/>
    <w:rsid w:val="007D4993"/>
    <w:rsid w:val="007D4A4C"/>
    <w:rsid w:val="007D4B04"/>
    <w:rsid w:val="007D4C53"/>
    <w:rsid w:val="007D4C8F"/>
    <w:rsid w:val="007D4C91"/>
    <w:rsid w:val="007D4CF0"/>
    <w:rsid w:val="007D5162"/>
    <w:rsid w:val="007D5172"/>
    <w:rsid w:val="007D51A5"/>
    <w:rsid w:val="007D51D6"/>
    <w:rsid w:val="007D53C3"/>
    <w:rsid w:val="007D567D"/>
    <w:rsid w:val="007D5687"/>
    <w:rsid w:val="007D5B49"/>
    <w:rsid w:val="007D5C0C"/>
    <w:rsid w:val="007D60DD"/>
    <w:rsid w:val="007D61EE"/>
    <w:rsid w:val="007D6655"/>
    <w:rsid w:val="007D6961"/>
    <w:rsid w:val="007D6C25"/>
    <w:rsid w:val="007D6FEA"/>
    <w:rsid w:val="007D73FF"/>
    <w:rsid w:val="007D74E2"/>
    <w:rsid w:val="007D7537"/>
    <w:rsid w:val="007D756C"/>
    <w:rsid w:val="007D77C6"/>
    <w:rsid w:val="007D7E32"/>
    <w:rsid w:val="007E00F1"/>
    <w:rsid w:val="007E01D8"/>
    <w:rsid w:val="007E0253"/>
    <w:rsid w:val="007E0319"/>
    <w:rsid w:val="007E0A15"/>
    <w:rsid w:val="007E0FF7"/>
    <w:rsid w:val="007E1008"/>
    <w:rsid w:val="007E11FA"/>
    <w:rsid w:val="007E1260"/>
    <w:rsid w:val="007E14B8"/>
    <w:rsid w:val="007E151A"/>
    <w:rsid w:val="007E153C"/>
    <w:rsid w:val="007E15A5"/>
    <w:rsid w:val="007E1715"/>
    <w:rsid w:val="007E172C"/>
    <w:rsid w:val="007E1827"/>
    <w:rsid w:val="007E18B1"/>
    <w:rsid w:val="007E1D1F"/>
    <w:rsid w:val="007E1DCB"/>
    <w:rsid w:val="007E2026"/>
    <w:rsid w:val="007E2043"/>
    <w:rsid w:val="007E227C"/>
    <w:rsid w:val="007E2443"/>
    <w:rsid w:val="007E2709"/>
    <w:rsid w:val="007E28EA"/>
    <w:rsid w:val="007E2C6B"/>
    <w:rsid w:val="007E3144"/>
    <w:rsid w:val="007E3228"/>
    <w:rsid w:val="007E33A4"/>
    <w:rsid w:val="007E342E"/>
    <w:rsid w:val="007E350D"/>
    <w:rsid w:val="007E3C2B"/>
    <w:rsid w:val="007E3D60"/>
    <w:rsid w:val="007E3E2F"/>
    <w:rsid w:val="007E3E66"/>
    <w:rsid w:val="007E45EF"/>
    <w:rsid w:val="007E4999"/>
    <w:rsid w:val="007E4B03"/>
    <w:rsid w:val="007E4CDA"/>
    <w:rsid w:val="007E4E6E"/>
    <w:rsid w:val="007E5127"/>
    <w:rsid w:val="007E5133"/>
    <w:rsid w:val="007E516A"/>
    <w:rsid w:val="007E5173"/>
    <w:rsid w:val="007E5C34"/>
    <w:rsid w:val="007E5D64"/>
    <w:rsid w:val="007E60EB"/>
    <w:rsid w:val="007E650C"/>
    <w:rsid w:val="007E699D"/>
    <w:rsid w:val="007E6A24"/>
    <w:rsid w:val="007E6C05"/>
    <w:rsid w:val="007E6E04"/>
    <w:rsid w:val="007E702A"/>
    <w:rsid w:val="007E71C6"/>
    <w:rsid w:val="007E71E8"/>
    <w:rsid w:val="007E761A"/>
    <w:rsid w:val="007E76B9"/>
    <w:rsid w:val="007F00C4"/>
    <w:rsid w:val="007F032D"/>
    <w:rsid w:val="007F0375"/>
    <w:rsid w:val="007F041B"/>
    <w:rsid w:val="007F04B7"/>
    <w:rsid w:val="007F04CD"/>
    <w:rsid w:val="007F05A7"/>
    <w:rsid w:val="007F0B56"/>
    <w:rsid w:val="007F0E60"/>
    <w:rsid w:val="007F0E63"/>
    <w:rsid w:val="007F1108"/>
    <w:rsid w:val="007F120B"/>
    <w:rsid w:val="007F124D"/>
    <w:rsid w:val="007F1305"/>
    <w:rsid w:val="007F1418"/>
    <w:rsid w:val="007F172C"/>
    <w:rsid w:val="007F1ECE"/>
    <w:rsid w:val="007F1F55"/>
    <w:rsid w:val="007F22D5"/>
    <w:rsid w:val="007F249B"/>
    <w:rsid w:val="007F269E"/>
    <w:rsid w:val="007F27A6"/>
    <w:rsid w:val="007F29C7"/>
    <w:rsid w:val="007F2B38"/>
    <w:rsid w:val="007F2D62"/>
    <w:rsid w:val="007F2F08"/>
    <w:rsid w:val="007F318A"/>
    <w:rsid w:val="007F3327"/>
    <w:rsid w:val="007F383E"/>
    <w:rsid w:val="007F38FE"/>
    <w:rsid w:val="007F3BE3"/>
    <w:rsid w:val="007F3D3D"/>
    <w:rsid w:val="007F3D50"/>
    <w:rsid w:val="007F3D94"/>
    <w:rsid w:val="007F4031"/>
    <w:rsid w:val="007F430D"/>
    <w:rsid w:val="007F4536"/>
    <w:rsid w:val="007F4748"/>
    <w:rsid w:val="007F47CE"/>
    <w:rsid w:val="007F5119"/>
    <w:rsid w:val="007F5268"/>
    <w:rsid w:val="007F558A"/>
    <w:rsid w:val="007F5A5F"/>
    <w:rsid w:val="007F637B"/>
    <w:rsid w:val="007F6628"/>
    <w:rsid w:val="007F6EAE"/>
    <w:rsid w:val="007F6FC4"/>
    <w:rsid w:val="007F7517"/>
    <w:rsid w:val="007F77C2"/>
    <w:rsid w:val="007F77F9"/>
    <w:rsid w:val="007F7B11"/>
    <w:rsid w:val="00800035"/>
    <w:rsid w:val="008000C0"/>
    <w:rsid w:val="0080065B"/>
    <w:rsid w:val="008007FD"/>
    <w:rsid w:val="0080084D"/>
    <w:rsid w:val="00800BB9"/>
    <w:rsid w:val="00800DEB"/>
    <w:rsid w:val="00800F7B"/>
    <w:rsid w:val="00801553"/>
    <w:rsid w:val="0080175A"/>
    <w:rsid w:val="00801A15"/>
    <w:rsid w:val="00801A18"/>
    <w:rsid w:val="00801C4C"/>
    <w:rsid w:val="00801CEE"/>
    <w:rsid w:val="00801E03"/>
    <w:rsid w:val="00801E32"/>
    <w:rsid w:val="008020F5"/>
    <w:rsid w:val="0080218F"/>
    <w:rsid w:val="00802508"/>
    <w:rsid w:val="00802E08"/>
    <w:rsid w:val="00802F8B"/>
    <w:rsid w:val="0080312E"/>
    <w:rsid w:val="00803323"/>
    <w:rsid w:val="0080332E"/>
    <w:rsid w:val="00803AC2"/>
    <w:rsid w:val="00803AE3"/>
    <w:rsid w:val="00803BEE"/>
    <w:rsid w:val="00803C25"/>
    <w:rsid w:val="00803E10"/>
    <w:rsid w:val="00803E85"/>
    <w:rsid w:val="0080437E"/>
    <w:rsid w:val="00804478"/>
    <w:rsid w:val="008044EC"/>
    <w:rsid w:val="008047E6"/>
    <w:rsid w:val="00804843"/>
    <w:rsid w:val="00804940"/>
    <w:rsid w:val="00804AA0"/>
    <w:rsid w:val="00804E97"/>
    <w:rsid w:val="0080518B"/>
    <w:rsid w:val="008053DE"/>
    <w:rsid w:val="0080545F"/>
    <w:rsid w:val="008055E1"/>
    <w:rsid w:val="008058D9"/>
    <w:rsid w:val="0080594B"/>
    <w:rsid w:val="008059A6"/>
    <w:rsid w:val="00805AEE"/>
    <w:rsid w:val="00805D25"/>
    <w:rsid w:val="00806171"/>
    <w:rsid w:val="008061A4"/>
    <w:rsid w:val="00806316"/>
    <w:rsid w:val="00806437"/>
    <w:rsid w:val="0080655D"/>
    <w:rsid w:val="00806615"/>
    <w:rsid w:val="00806C7A"/>
    <w:rsid w:val="00806D4C"/>
    <w:rsid w:val="00807264"/>
    <w:rsid w:val="008073A3"/>
    <w:rsid w:val="00807599"/>
    <w:rsid w:val="008078DB"/>
    <w:rsid w:val="00807E05"/>
    <w:rsid w:val="00807E5F"/>
    <w:rsid w:val="00807EC2"/>
    <w:rsid w:val="00807F5C"/>
    <w:rsid w:val="0081016F"/>
    <w:rsid w:val="008102BA"/>
    <w:rsid w:val="00810F9E"/>
    <w:rsid w:val="00811171"/>
    <w:rsid w:val="00811406"/>
    <w:rsid w:val="008116E7"/>
    <w:rsid w:val="008116F7"/>
    <w:rsid w:val="00812103"/>
    <w:rsid w:val="00812531"/>
    <w:rsid w:val="008126CB"/>
    <w:rsid w:val="00812786"/>
    <w:rsid w:val="008129F3"/>
    <w:rsid w:val="00812A75"/>
    <w:rsid w:val="00812BE3"/>
    <w:rsid w:val="00812D76"/>
    <w:rsid w:val="00812E82"/>
    <w:rsid w:val="00812FF7"/>
    <w:rsid w:val="0081309D"/>
    <w:rsid w:val="008130D1"/>
    <w:rsid w:val="0081333B"/>
    <w:rsid w:val="0081339E"/>
    <w:rsid w:val="00813B33"/>
    <w:rsid w:val="00813E2D"/>
    <w:rsid w:val="00814112"/>
    <w:rsid w:val="0081413F"/>
    <w:rsid w:val="0081434A"/>
    <w:rsid w:val="00814369"/>
    <w:rsid w:val="00814476"/>
    <w:rsid w:val="00814918"/>
    <w:rsid w:val="00814AEB"/>
    <w:rsid w:val="00814B98"/>
    <w:rsid w:val="00814BF7"/>
    <w:rsid w:val="00814C74"/>
    <w:rsid w:val="00814FA4"/>
    <w:rsid w:val="00814FF4"/>
    <w:rsid w:val="00815148"/>
    <w:rsid w:val="0081514E"/>
    <w:rsid w:val="00815583"/>
    <w:rsid w:val="008158A3"/>
    <w:rsid w:val="00815937"/>
    <w:rsid w:val="00815AEE"/>
    <w:rsid w:val="00815C09"/>
    <w:rsid w:val="00816010"/>
    <w:rsid w:val="0081632D"/>
    <w:rsid w:val="00816442"/>
    <w:rsid w:val="0081647B"/>
    <w:rsid w:val="00816915"/>
    <w:rsid w:val="008169C3"/>
    <w:rsid w:val="00816C07"/>
    <w:rsid w:val="00816C39"/>
    <w:rsid w:val="00816E0A"/>
    <w:rsid w:val="00817007"/>
    <w:rsid w:val="008173C3"/>
    <w:rsid w:val="00817643"/>
    <w:rsid w:val="008176D5"/>
    <w:rsid w:val="008176F4"/>
    <w:rsid w:val="00817CC6"/>
    <w:rsid w:val="00817EB7"/>
    <w:rsid w:val="00817F24"/>
    <w:rsid w:val="00820313"/>
    <w:rsid w:val="008203DE"/>
    <w:rsid w:val="008206B0"/>
    <w:rsid w:val="00820785"/>
    <w:rsid w:val="008208F6"/>
    <w:rsid w:val="008211F5"/>
    <w:rsid w:val="0082133A"/>
    <w:rsid w:val="00821635"/>
    <w:rsid w:val="00821644"/>
    <w:rsid w:val="0082172B"/>
    <w:rsid w:val="00821BE2"/>
    <w:rsid w:val="008221C0"/>
    <w:rsid w:val="0082229E"/>
    <w:rsid w:val="008223E7"/>
    <w:rsid w:val="0082244D"/>
    <w:rsid w:val="0082270C"/>
    <w:rsid w:val="00822908"/>
    <w:rsid w:val="00822924"/>
    <w:rsid w:val="008234CB"/>
    <w:rsid w:val="00823573"/>
    <w:rsid w:val="008236E5"/>
    <w:rsid w:val="00823959"/>
    <w:rsid w:val="00823A7E"/>
    <w:rsid w:val="00823DA4"/>
    <w:rsid w:val="00824167"/>
    <w:rsid w:val="008241DC"/>
    <w:rsid w:val="008241DE"/>
    <w:rsid w:val="008242D1"/>
    <w:rsid w:val="008242DA"/>
    <w:rsid w:val="008243D7"/>
    <w:rsid w:val="008243F8"/>
    <w:rsid w:val="00824D71"/>
    <w:rsid w:val="00824E91"/>
    <w:rsid w:val="00825494"/>
    <w:rsid w:val="008254CE"/>
    <w:rsid w:val="008254F5"/>
    <w:rsid w:val="008254FC"/>
    <w:rsid w:val="00825525"/>
    <w:rsid w:val="00825572"/>
    <w:rsid w:val="00825881"/>
    <w:rsid w:val="008258FF"/>
    <w:rsid w:val="00825C05"/>
    <w:rsid w:val="00825CB2"/>
    <w:rsid w:val="00825DF5"/>
    <w:rsid w:val="00825E58"/>
    <w:rsid w:val="00826128"/>
    <w:rsid w:val="008261B3"/>
    <w:rsid w:val="00826212"/>
    <w:rsid w:val="0082652F"/>
    <w:rsid w:val="008266F5"/>
    <w:rsid w:val="008273D0"/>
    <w:rsid w:val="00827638"/>
    <w:rsid w:val="008278F3"/>
    <w:rsid w:val="00827C00"/>
    <w:rsid w:val="00827D03"/>
    <w:rsid w:val="0083016C"/>
    <w:rsid w:val="00830338"/>
    <w:rsid w:val="00830BAC"/>
    <w:rsid w:val="008315D1"/>
    <w:rsid w:val="00831937"/>
    <w:rsid w:val="0083198C"/>
    <w:rsid w:val="008319A6"/>
    <w:rsid w:val="00831A8B"/>
    <w:rsid w:val="00831B80"/>
    <w:rsid w:val="00831CF6"/>
    <w:rsid w:val="00831E25"/>
    <w:rsid w:val="008322E5"/>
    <w:rsid w:val="00832656"/>
    <w:rsid w:val="0083272E"/>
    <w:rsid w:val="008329BE"/>
    <w:rsid w:val="00832B20"/>
    <w:rsid w:val="00832CD5"/>
    <w:rsid w:val="00832E76"/>
    <w:rsid w:val="00832FD8"/>
    <w:rsid w:val="008332F0"/>
    <w:rsid w:val="00833470"/>
    <w:rsid w:val="0083381D"/>
    <w:rsid w:val="008338C7"/>
    <w:rsid w:val="008338E0"/>
    <w:rsid w:val="00833C5A"/>
    <w:rsid w:val="00833D05"/>
    <w:rsid w:val="008351BC"/>
    <w:rsid w:val="008355CF"/>
    <w:rsid w:val="008358BD"/>
    <w:rsid w:val="00835919"/>
    <w:rsid w:val="00835B4C"/>
    <w:rsid w:val="00835EBB"/>
    <w:rsid w:val="00835EE6"/>
    <w:rsid w:val="00835FD1"/>
    <w:rsid w:val="00836130"/>
    <w:rsid w:val="008361DD"/>
    <w:rsid w:val="008362F5"/>
    <w:rsid w:val="0083636E"/>
    <w:rsid w:val="0083649D"/>
    <w:rsid w:val="0083672B"/>
    <w:rsid w:val="008369BB"/>
    <w:rsid w:val="00836CF2"/>
    <w:rsid w:val="00836ECE"/>
    <w:rsid w:val="00836F8C"/>
    <w:rsid w:val="008370E4"/>
    <w:rsid w:val="008373D1"/>
    <w:rsid w:val="0083785C"/>
    <w:rsid w:val="008379C1"/>
    <w:rsid w:val="00837C91"/>
    <w:rsid w:val="00837D42"/>
    <w:rsid w:val="00837ECF"/>
    <w:rsid w:val="00840438"/>
    <w:rsid w:val="00840654"/>
    <w:rsid w:val="00840A0F"/>
    <w:rsid w:val="00840D25"/>
    <w:rsid w:val="00840D93"/>
    <w:rsid w:val="00840EB9"/>
    <w:rsid w:val="00840ED9"/>
    <w:rsid w:val="00840FD8"/>
    <w:rsid w:val="0084112C"/>
    <w:rsid w:val="008413AD"/>
    <w:rsid w:val="008419F3"/>
    <w:rsid w:val="00841BBB"/>
    <w:rsid w:val="00841CD5"/>
    <w:rsid w:val="00841F01"/>
    <w:rsid w:val="00841FD7"/>
    <w:rsid w:val="008421FC"/>
    <w:rsid w:val="00842255"/>
    <w:rsid w:val="0084231F"/>
    <w:rsid w:val="00842703"/>
    <w:rsid w:val="0084315D"/>
    <w:rsid w:val="008433F4"/>
    <w:rsid w:val="00843574"/>
    <w:rsid w:val="008436B5"/>
    <w:rsid w:val="008436F8"/>
    <w:rsid w:val="00843792"/>
    <w:rsid w:val="00843A8D"/>
    <w:rsid w:val="00843BE7"/>
    <w:rsid w:val="008440BC"/>
    <w:rsid w:val="008443BD"/>
    <w:rsid w:val="008443D5"/>
    <w:rsid w:val="00844434"/>
    <w:rsid w:val="008444D4"/>
    <w:rsid w:val="008447F4"/>
    <w:rsid w:val="00844A8E"/>
    <w:rsid w:val="008450AD"/>
    <w:rsid w:val="008459B1"/>
    <w:rsid w:val="00845A61"/>
    <w:rsid w:val="00845D34"/>
    <w:rsid w:val="00845D91"/>
    <w:rsid w:val="00845F4C"/>
    <w:rsid w:val="0084621F"/>
    <w:rsid w:val="00846918"/>
    <w:rsid w:val="00846B8C"/>
    <w:rsid w:val="00847005"/>
    <w:rsid w:val="008470D1"/>
    <w:rsid w:val="00847235"/>
    <w:rsid w:val="0084725B"/>
    <w:rsid w:val="0084730B"/>
    <w:rsid w:val="0084731A"/>
    <w:rsid w:val="00847419"/>
    <w:rsid w:val="00847745"/>
    <w:rsid w:val="00847761"/>
    <w:rsid w:val="00847A14"/>
    <w:rsid w:val="00847EF0"/>
    <w:rsid w:val="008505F8"/>
    <w:rsid w:val="008507A8"/>
    <w:rsid w:val="00850B36"/>
    <w:rsid w:val="00850E20"/>
    <w:rsid w:val="00851047"/>
    <w:rsid w:val="00851067"/>
    <w:rsid w:val="0085158E"/>
    <w:rsid w:val="00851659"/>
    <w:rsid w:val="00851782"/>
    <w:rsid w:val="00851824"/>
    <w:rsid w:val="00851BC7"/>
    <w:rsid w:val="008520CF"/>
    <w:rsid w:val="008521AB"/>
    <w:rsid w:val="008523BC"/>
    <w:rsid w:val="0085251D"/>
    <w:rsid w:val="00852585"/>
    <w:rsid w:val="0085277B"/>
    <w:rsid w:val="00852836"/>
    <w:rsid w:val="00852CB7"/>
    <w:rsid w:val="00852EC4"/>
    <w:rsid w:val="00852F97"/>
    <w:rsid w:val="008530E9"/>
    <w:rsid w:val="008533C7"/>
    <w:rsid w:val="008536A5"/>
    <w:rsid w:val="00853AC4"/>
    <w:rsid w:val="00853C90"/>
    <w:rsid w:val="00853EBB"/>
    <w:rsid w:val="0085431C"/>
    <w:rsid w:val="00854380"/>
    <w:rsid w:val="008544D8"/>
    <w:rsid w:val="008547E3"/>
    <w:rsid w:val="00854E51"/>
    <w:rsid w:val="008558F1"/>
    <w:rsid w:val="00855B57"/>
    <w:rsid w:val="00855EB4"/>
    <w:rsid w:val="00855FF8"/>
    <w:rsid w:val="0085605B"/>
    <w:rsid w:val="00856522"/>
    <w:rsid w:val="00856676"/>
    <w:rsid w:val="00856B24"/>
    <w:rsid w:val="00856F54"/>
    <w:rsid w:val="00856F57"/>
    <w:rsid w:val="00857202"/>
    <w:rsid w:val="00857297"/>
    <w:rsid w:val="0085755B"/>
    <w:rsid w:val="0085788B"/>
    <w:rsid w:val="00857C2F"/>
    <w:rsid w:val="00860163"/>
    <w:rsid w:val="008604B2"/>
    <w:rsid w:val="008604B6"/>
    <w:rsid w:val="008606A5"/>
    <w:rsid w:val="00860A8E"/>
    <w:rsid w:val="00860B09"/>
    <w:rsid w:val="00860B50"/>
    <w:rsid w:val="00860F47"/>
    <w:rsid w:val="00861114"/>
    <w:rsid w:val="0086123C"/>
    <w:rsid w:val="008612AD"/>
    <w:rsid w:val="008612D7"/>
    <w:rsid w:val="00861653"/>
    <w:rsid w:val="00861822"/>
    <w:rsid w:val="008618E3"/>
    <w:rsid w:val="008619AF"/>
    <w:rsid w:val="008619D9"/>
    <w:rsid w:val="00861FA7"/>
    <w:rsid w:val="00862076"/>
    <w:rsid w:val="0086209F"/>
    <w:rsid w:val="0086262B"/>
    <w:rsid w:val="008629BE"/>
    <w:rsid w:val="008632B8"/>
    <w:rsid w:val="00863588"/>
    <w:rsid w:val="00863805"/>
    <w:rsid w:val="00863854"/>
    <w:rsid w:val="0086389D"/>
    <w:rsid w:val="0086394E"/>
    <w:rsid w:val="00863A6B"/>
    <w:rsid w:val="00863BA3"/>
    <w:rsid w:val="00863D50"/>
    <w:rsid w:val="00863EE8"/>
    <w:rsid w:val="0086400F"/>
    <w:rsid w:val="00864216"/>
    <w:rsid w:val="00864373"/>
    <w:rsid w:val="008648DF"/>
    <w:rsid w:val="00864A6E"/>
    <w:rsid w:val="00864BD9"/>
    <w:rsid w:val="00864C9C"/>
    <w:rsid w:val="00865241"/>
    <w:rsid w:val="008652B3"/>
    <w:rsid w:val="0086534C"/>
    <w:rsid w:val="008653CB"/>
    <w:rsid w:val="00865843"/>
    <w:rsid w:val="008658D8"/>
    <w:rsid w:val="008659DF"/>
    <w:rsid w:val="00865AEF"/>
    <w:rsid w:val="00865D6A"/>
    <w:rsid w:val="00865E8D"/>
    <w:rsid w:val="00865E8F"/>
    <w:rsid w:val="00865F9E"/>
    <w:rsid w:val="0086614F"/>
    <w:rsid w:val="00866205"/>
    <w:rsid w:val="00866243"/>
    <w:rsid w:val="0086629A"/>
    <w:rsid w:val="00866454"/>
    <w:rsid w:val="008669C8"/>
    <w:rsid w:val="00866AD6"/>
    <w:rsid w:val="00866B34"/>
    <w:rsid w:val="00866C3E"/>
    <w:rsid w:val="00866E44"/>
    <w:rsid w:val="008674A4"/>
    <w:rsid w:val="008675B4"/>
    <w:rsid w:val="008678FF"/>
    <w:rsid w:val="00867B42"/>
    <w:rsid w:val="00867DEC"/>
    <w:rsid w:val="00867EBF"/>
    <w:rsid w:val="00867F48"/>
    <w:rsid w:val="008702FA"/>
    <w:rsid w:val="008703C8"/>
    <w:rsid w:val="008708FB"/>
    <w:rsid w:val="00870B74"/>
    <w:rsid w:val="00871116"/>
    <w:rsid w:val="0087127F"/>
    <w:rsid w:val="00871395"/>
    <w:rsid w:val="008716F5"/>
    <w:rsid w:val="008719FD"/>
    <w:rsid w:val="00871AC3"/>
    <w:rsid w:val="00871ACD"/>
    <w:rsid w:val="00871DDD"/>
    <w:rsid w:val="00871FF9"/>
    <w:rsid w:val="008720A2"/>
    <w:rsid w:val="008720C8"/>
    <w:rsid w:val="008723AD"/>
    <w:rsid w:val="00872509"/>
    <w:rsid w:val="00872A2B"/>
    <w:rsid w:val="00872B42"/>
    <w:rsid w:val="008730DB"/>
    <w:rsid w:val="00873197"/>
    <w:rsid w:val="008735C5"/>
    <w:rsid w:val="008737E5"/>
    <w:rsid w:val="00874155"/>
    <w:rsid w:val="00874171"/>
    <w:rsid w:val="008741A4"/>
    <w:rsid w:val="008741CD"/>
    <w:rsid w:val="00874269"/>
    <w:rsid w:val="00874358"/>
    <w:rsid w:val="00874470"/>
    <w:rsid w:val="0087472B"/>
    <w:rsid w:val="00874999"/>
    <w:rsid w:val="008749B1"/>
    <w:rsid w:val="00874B20"/>
    <w:rsid w:val="00874B59"/>
    <w:rsid w:val="00874BFD"/>
    <w:rsid w:val="00874DF9"/>
    <w:rsid w:val="00874E0B"/>
    <w:rsid w:val="008752BD"/>
    <w:rsid w:val="008753AE"/>
    <w:rsid w:val="0087565A"/>
    <w:rsid w:val="008758CD"/>
    <w:rsid w:val="00875911"/>
    <w:rsid w:val="00875ED9"/>
    <w:rsid w:val="008761FD"/>
    <w:rsid w:val="008762C6"/>
    <w:rsid w:val="00876561"/>
    <w:rsid w:val="0087658C"/>
    <w:rsid w:val="008767AD"/>
    <w:rsid w:val="008767D5"/>
    <w:rsid w:val="00876A79"/>
    <w:rsid w:val="00876D98"/>
    <w:rsid w:val="00876DA1"/>
    <w:rsid w:val="008771A1"/>
    <w:rsid w:val="008771E9"/>
    <w:rsid w:val="008772C7"/>
    <w:rsid w:val="0087733C"/>
    <w:rsid w:val="00877437"/>
    <w:rsid w:val="00877922"/>
    <w:rsid w:val="00877D87"/>
    <w:rsid w:val="008801B8"/>
    <w:rsid w:val="0088037E"/>
    <w:rsid w:val="00880622"/>
    <w:rsid w:val="00880672"/>
    <w:rsid w:val="00880784"/>
    <w:rsid w:val="008809BB"/>
    <w:rsid w:val="008809F8"/>
    <w:rsid w:val="00880AE0"/>
    <w:rsid w:val="00880B0D"/>
    <w:rsid w:val="00880C35"/>
    <w:rsid w:val="00880CFD"/>
    <w:rsid w:val="008811A9"/>
    <w:rsid w:val="00881212"/>
    <w:rsid w:val="00881445"/>
    <w:rsid w:val="008817E5"/>
    <w:rsid w:val="008818BE"/>
    <w:rsid w:val="00881973"/>
    <w:rsid w:val="008819A5"/>
    <w:rsid w:val="00881DA9"/>
    <w:rsid w:val="00881FE4"/>
    <w:rsid w:val="0088235D"/>
    <w:rsid w:val="00882400"/>
    <w:rsid w:val="0088252E"/>
    <w:rsid w:val="0088282B"/>
    <w:rsid w:val="008828EF"/>
    <w:rsid w:val="00882C47"/>
    <w:rsid w:val="00882E35"/>
    <w:rsid w:val="00882E5E"/>
    <w:rsid w:val="00882FAB"/>
    <w:rsid w:val="00883074"/>
    <w:rsid w:val="00883290"/>
    <w:rsid w:val="00883647"/>
    <w:rsid w:val="00883ADB"/>
    <w:rsid w:val="00883D69"/>
    <w:rsid w:val="00884272"/>
    <w:rsid w:val="008842EE"/>
    <w:rsid w:val="00884646"/>
    <w:rsid w:val="00884685"/>
    <w:rsid w:val="008847AE"/>
    <w:rsid w:val="00884959"/>
    <w:rsid w:val="00884A41"/>
    <w:rsid w:val="00884C33"/>
    <w:rsid w:val="00884C72"/>
    <w:rsid w:val="00885030"/>
    <w:rsid w:val="008850C2"/>
    <w:rsid w:val="00885213"/>
    <w:rsid w:val="008852BE"/>
    <w:rsid w:val="008852CB"/>
    <w:rsid w:val="008852F5"/>
    <w:rsid w:val="00885344"/>
    <w:rsid w:val="008853F9"/>
    <w:rsid w:val="00885513"/>
    <w:rsid w:val="0088598C"/>
    <w:rsid w:val="00885A90"/>
    <w:rsid w:val="00885AA1"/>
    <w:rsid w:val="008860B5"/>
    <w:rsid w:val="008861C8"/>
    <w:rsid w:val="008861E0"/>
    <w:rsid w:val="0088641D"/>
    <w:rsid w:val="00886514"/>
    <w:rsid w:val="00886583"/>
    <w:rsid w:val="008867F0"/>
    <w:rsid w:val="0088707D"/>
    <w:rsid w:val="00887377"/>
    <w:rsid w:val="008875BF"/>
    <w:rsid w:val="008876A0"/>
    <w:rsid w:val="0088778C"/>
    <w:rsid w:val="008878E5"/>
    <w:rsid w:val="00887B93"/>
    <w:rsid w:val="00887C1B"/>
    <w:rsid w:val="0089002A"/>
    <w:rsid w:val="008902CF"/>
    <w:rsid w:val="00890546"/>
    <w:rsid w:val="008906B4"/>
    <w:rsid w:val="008908B7"/>
    <w:rsid w:val="008909E4"/>
    <w:rsid w:val="008909FF"/>
    <w:rsid w:val="00890BBB"/>
    <w:rsid w:val="00890D64"/>
    <w:rsid w:val="00890DA8"/>
    <w:rsid w:val="00890EA6"/>
    <w:rsid w:val="0089122A"/>
    <w:rsid w:val="0089157F"/>
    <w:rsid w:val="0089189B"/>
    <w:rsid w:val="00891AC4"/>
    <w:rsid w:val="00891D84"/>
    <w:rsid w:val="00891ED3"/>
    <w:rsid w:val="00891FAB"/>
    <w:rsid w:val="0089210B"/>
    <w:rsid w:val="0089221B"/>
    <w:rsid w:val="0089251C"/>
    <w:rsid w:val="00892579"/>
    <w:rsid w:val="00892617"/>
    <w:rsid w:val="008927D7"/>
    <w:rsid w:val="008927EF"/>
    <w:rsid w:val="00892948"/>
    <w:rsid w:val="00892B95"/>
    <w:rsid w:val="00892BDD"/>
    <w:rsid w:val="00892C4A"/>
    <w:rsid w:val="00892EDD"/>
    <w:rsid w:val="00892FD5"/>
    <w:rsid w:val="008933FB"/>
    <w:rsid w:val="0089340B"/>
    <w:rsid w:val="008934C2"/>
    <w:rsid w:val="008936D7"/>
    <w:rsid w:val="00893887"/>
    <w:rsid w:val="00893E34"/>
    <w:rsid w:val="00894690"/>
    <w:rsid w:val="008947AA"/>
    <w:rsid w:val="00894C59"/>
    <w:rsid w:val="00894DF3"/>
    <w:rsid w:val="00895071"/>
    <w:rsid w:val="008955A6"/>
    <w:rsid w:val="008956DE"/>
    <w:rsid w:val="0089571D"/>
    <w:rsid w:val="00895920"/>
    <w:rsid w:val="0089597A"/>
    <w:rsid w:val="00895B56"/>
    <w:rsid w:val="00895F4D"/>
    <w:rsid w:val="00895FBF"/>
    <w:rsid w:val="00895FC5"/>
    <w:rsid w:val="00896235"/>
    <w:rsid w:val="0089650B"/>
    <w:rsid w:val="0089650F"/>
    <w:rsid w:val="008965B5"/>
    <w:rsid w:val="00896760"/>
    <w:rsid w:val="008969CD"/>
    <w:rsid w:val="00896BED"/>
    <w:rsid w:val="00896D2F"/>
    <w:rsid w:val="00896F71"/>
    <w:rsid w:val="0089733E"/>
    <w:rsid w:val="008975DC"/>
    <w:rsid w:val="0089775D"/>
    <w:rsid w:val="008977F3"/>
    <w:rsid w:val="00897872"/>
    <w:rsid w:val="008978D5"/>
    <w:rsid w:val="0089794F"/>
    <w:rsid w:val="00897981"/>
    <w:rsid w:val="008979D6"/>
    <w:rsid w:val="00897B66"/>
    <w:rsid w:val="00897E32"/>
    <w:rsid w:val="00897EB9"/>
    <w:rsid w:val="008A0067"/>
    <w:rsid w:val="008A009B"/>
    <w:rsid w:val="008A01A1"/>
    <w:rsid w:val="008A04E9"/>
    <w:rsid w:val="008A05BD"/>
    <w:rsid w:val="008A062C"/>
    <w:rsid w:val="008A07B7"/>
    <w:rsid w:val="008A0863"/>
    <w:rsid w:val="008A086D"/>
    <w:rsid w:val="008A0955"/>
    <w:rsid w:val="008A09F1"/>
    <w:rsid w:val="008A0A5D"/>
    <w:rsid w:val="008A0A60"/>
    <w:rsid w:val="008A0C0B"/>
    <w:rsid w:val="008A0CE2"/>
    <w:rsid w:val="008A15BC"/>
    <w:rsid w:val="008A1754"/>
    <w:rsid w:val="008A180F"/>
    <w:rsid w:val="008A1868"/>
    <w:rsid w:val="008A187A"/>
    <w:rsid w:val="008A1A62"/>
    <w:rsid w:val="008A1D25"/>
    <w:rsid w:val="008A1E4F"/>
    <w:rsid w:val="008A1FBF"/>
    <w:rsid w:val="008A20B3"/>
    <w:rsid w:val="008A2154"/>
    <w:rsid w:val="008A2214"/>
    <w:rsid w:val="008A2726"/>
    <w:rsid w:val="008A2857"/>
    <w:rsid w:val="008A296A"/>
    <w:rsid w:val="008A3124"/>
    <w:rsid w:val="008A3436"/>
    <w:rsid w:val="008A37A7"/>
    <w:rsid w:val="008A39FA"/>
    <w:rsid w:val="008A3D72"/>
    <w:rsid w:val="008A3F35"/>
    <w:rsid w:val="008A4069"/>
    <w:rsid w:val="008A42C5"/>
    <w:rsid w:val="008A4433"/>
    <w:rsid w:val="008A467A"/>
    <w:rsid w:val="008A492F"/>
    <w:rsid w:val="008A49F9"/>
    <w:rsid w:val="008A4A83"/>
    <w:rsid w:val="008A4BB0"/>
    <w:rsid w:val="008A4D94"/>
    <w:rsid w:val="008A4E21"/>
    <w:rsid w:val="008A4EEA"/>
    <w:rsid w:val="008A4FE2"/>
    <w:rsid w:val="008A50DE"/>
    <w:rsid w:val="008A529B"/>
    <w:rsid w:val="008A5377"/>
    <w:rsid w:val="008A58E7"/>
    <w:rsid w:val="008A592C"/>
    <w:rsid w:val="008A5B37"/>
    <w:rsid w:val="008A5CD9"/>
    <w:rsid w:val="008A61A3"/>
    <w:rsid w:val="008A6596"/>
    <w:rsid w:val="008A664B"/>
    <w:rsid w:val="008A6904"/>
    <w:rsid w:val="008A6A4E"/>
    <w:rsid w:val="008A6AC2"/>
    <w:rsid w:val="008A6B49"/>
    <w:rsid w:val="008A724D"/>
    <w:rsid w:val="008A73A8"/>
    <w:rsid w:val="008A7761"/>
    <w:rsid w:val="008A7E91"/>
    <w:rsid w:val="008B0490"/>
    <w:rsid w:val="008B0A8C"/>
    <w:rsid w:val="008B0A9B"/>
    <w:rsid w:val="008B0DB4"/>
    <w:rsid w:val="008B0E67"/>
    <w:rsid w:val="008B0EF9"/>
    <w:rsid w:val="008B0EFF"/>
    <w:rsid w:val="008B12A8"/>
    <w:rsid w:val="008B1308"/>
    <w:rsid w:val="008B14F1"/>
    <w:rsid w:val="008B16B2"/>
    <w:rsid w:val="008B16EF"/>
    <w:rsid w:val="008B1888"/>
    <w:rsid w:val="008B1A33"/>
    <w:rsid w:val="008B1D56"/>
    <w:rsid w:val="008B214C"/>
    <w:rsid w:val="008B258F"/>
    <w:rsid w:val="008B2681"/>
    <w:rsid w:val="008B27F6"/>
    <w:rsid w:val="008B29F1"/>
    <w:rsid w:val="008B29FA"/>
    <w:rsid w:val="008B2B09"/>
    <w:rsid w:val="008B3294"/>
    <w:rsid w:val="008B3584"/>
    <w:rsid w:val="008B36AE"/>
    <w:rsid w:val="008B386B"/>
    <w:rsid w:val="008B394D"/>
    <w:rsid w:val="008B39D9"/>
    <w:rsid w:val="008B3B93"/>
    <w:rsid w:val="008B3C56"/>
    <w:rsid w:val="008B3CE8"/>
    <w:rsid w:val="008B3DB0"/>
    <w:rsid w:val="008B3DB2"/>
    <w:rsid w:val="008B3E93"/>
    <w:rsid w:val="008B3F23"/>
    <w:rsid w:val="008B426C"/>
    <w:rsid w:val="008B42E7"/>
    <w:rsid w:val="008B44E6"/>
    <w:rsid w:val="008B494F"/>
    <w:rsid w:val="008B4B34"/>
    <w:rsid w:val="008B4B66"/>
    <w:rsid w:val="008B4B9A"/>
    <w:rsid w:val="008B4D67"/>
    <w:rsid w:val="008B4E9B"/>
    <w:rsid w:val="008B5073"/>
    <w:rsid w:val="008B558D"/>
    <w:rsid w:val="008B5D0B"/>
    <w:rsid w:val="008B5F61"/>
    <w:rsid w:val="008B657A"/>
    <w:rsid w:val="008B6594"/>
    <w:rsid w:val="008B6701"/>
    <w:rsid w:val="008B6875"/>
    <w:rsid w:val="008B6A3C"/>
    <w:rsid w:val="008B71EA"/>
    <w:rsid w:val="008B7222"/>
    <w:rsid w:val="008B761E"/>
    <w:rsid w:val="008B7F22"/>
    <w:rsid w:val="008C00CC"/>
    <w:rsid w:val="008C01D4"/>
    <w:rsid w:val="008C0250"/>
    <w:rsid w:val="008C02C0"/>
    <w:rsid w:val="008C03EA"/>
    <w:rsid w:val="008C0492"/>
    <w:rsid w:val="008C05DE"/>
    <w:rsid w:val="008C0905"/>
    <w:rsid w:val="008C0B71"/>
    <w:rsid w:val="008C0D15"/>
    <w:rsid w:val="008C11E4"/>
    <w:rsid w:val="008C12AD"/>
    <w:rsid w:val="008C1498"/>
    <w:rsid w:val="008C17AE"/>
    <w:rsid w:val="008C18F2"/>
    <w:rsid w:val="008C1C4C"/>
    <w:rsid w:val="008C1D2E"/>
    <w:rsid w:val="008C1F12"/>
    <w:rsid w:val="008C1F63"/>
    <w:rsid w:val="008C1FBC"/>
    <w:rsid w:val="008C2025"/>
    <w:rsid w:val="008C21D4"/>
    <w:rsid w:val="008C2B26"/>
    <w:rsid w:val="008C2F32"/>
    <w:rsid w:val="008C322B"/>
    <w:rsid w:val="008C34DE"/>
    <w:rsid w:val="008C3585"/>
    <w:rsid w:val="008C37BA"/>
    <w:rsid w:val="008C3810"/>
    <w:rsid w:val="008C38D3"/>
    <w:rsid w:val="008C3AC5"/>
    <w:rsid w:val="008C3C14"/>
    <w:rsid w:val="008C3DD4"/>
    <w:rsid w:val="008C3DDE"/>
    <w:rsid w:val="008C3EE6"/>
    <w:rsid w:val="008C3F63"/>
    <w:rsid w:val="008C45B2"/>
    <w:rsid w:val="008C4A6E"/>
    <w:rsid w:val="008C4AF6"/>
    <w:rsid w:val="008C4B73"/>
    <w:rsid w:val="008C4F32"/>
    <w:rsid w:val="008C508B"/>
    <w:rsid w:val="008C59A3"/>
    <w:rsid w:val="008C5B4E"/>
    <w:rsid w:val="008C5CA7"/>
    <w:rsid w:val="008C5DC0"/>
    <w:rsid w:val="008C6308"/>
    <w:rsid w:val="008C6821"/>
    <w:rsid w:val="008C69C9"/>
    <w:rsid w:val="008C6BD8"/>
    <w:rsid w:val="008C6BF7"/>
    <w:rsid w:val="008C6C14"/>
    <w:rsid w:val="008C6CEF"/>
    <w:rsid w:val="008C6D2F"/>
    <w:rsid w:val="008C6F05"/>
    <w:rsid w:val="008C7152"/>
    <w:rsid w:val="008C7480"/>
    <w:rsid w:val="008C7687"/>
    <w:rsid w:val="008C7710"/>
    <w:rsid w:val="008C7793"/>
    <w:rsid w:val="008C7CB3"/>
    <w:rsid w:val="008D00D9"/>
    <w:rsid w:val="008D044E"/>
    <w:rsid w:val="008D046E"/>
    <w:rsid w:val="008D087B"/>
    <w:rsid w:val="008D0932"/>
    <w:rsid w:val="008D0A1E"/>
    <w:rsid w:val="008D0BEF"/>
    <w:rsid w:val="008D113B"/>
    <w:rsid w:val="008D12C6"/>
    <w:rsid w:val="008D1484"/>
    <w:rsid w:val="008D1718"/>
    <w:rsid w:val="008D17B6"/>
    <w:rsid w:val="008D18B8"/>
    <w:rsid w:val="008D1A27"/>
    <w:rsid w:val="008D1F44"/>
    <w:rsid w:val="008D1F77"/>
    <w:rsid w:val="008D2299"/>
    <w:rsid w:val="008D269A"/>
    <w:rsid w:val="008D26AC"/>
    <w:rsid w:val="008D2976"/>
    <w:rsid w:val="008D2AE6"/>
    <w:rsid w:val="008D2B0B"/>
    <w:rsid w:val="008D2EC8"/>
    <w:rsid w:val="008D2FD6"/>
    <w:rsid w:val="008D30DB"/>
    <w:rsid w:val="008D313A"/>
    <w:rsid w:val="008D327A"/>
    <w:rsid w:val="008D34A7"/>
    <w:rsid w:val="008D34D5"/>
    <w:rsid w:val="008D3580"/>
    <w:rsid w:val="008D377B"/>
    <w:rsid w:val="008D39A7"/>
    <w:rsid w:val="008D39C6"/>
    <w:rsid w:val="008D4369"/>
    <w:rsid w:val="008D46D9"/>
    <w:rsid w:val="008D484F"/>
    <w:rsid w:val="008D4850"/>
    <w:rsid w:val="008D492A"/>
    <w:rsid w:val="008D4A6B"/>
    <w:rsid w:val="008D4C3A"/>
    <w:rsid w:val="008D4C65"/>
    <w:rsid w:val="008D510F"/>
    <w:rsid w:val="008D53A3"/>
    <w:rsid w:val="008D5455"/>
    <w:rsid w:val="008D568F"/>
    <w:rsid w:val="008D57B2"/>
    <w:rsid w:val="008D59DB"/>
    <w:rsid w:val="008D59F3"/>
    <w:rsid w:val="008D5ED7"/>
    <w:rsid w:val="008D5FE6"/>
    <w:rsid w:val="008D60E3"/>
    <w:rsid w:val="008D6558"/>
    <w:rsid w:val="008D669D"/>
    <w:rsid w:val="008D68E8"/>
    <w:rsid w:val="008D6A69"/>
    <w:rsid w:val="008D6BF6"/>
    <w:rsid w:val="008D6EDF"/>
    <w:rsid w:val="008D71ED"/>
    <w:rsid w:val="008D72A5"/>
    <w:rsid w:val="008D752A"/>
    <w:rsid w:val="008D7616"/>
    <w:rsid w:val="008D7673"/>
    <w:rsid w:val="008D76ED"/>
    <w:rsid w:val="008D7781"/>
    <w:rsid w:val="008D78F3"/>
    <w:rsid w:val="008D7B7E"/>
    <w:rsid w:val="008D7BDB"/>
    <w:rsid w:val="008E013C"/>
    <w:rsid w:val="008E0432"/>
    <w:rsid w:val="008E04A4"/>
    <w:rsid w:val="008E062C"/>
    <w:rsid w:val="008E0D76"/>
    <w:rsid w:val="008E147D"/>
    <w:rsid w:val="008E158C"/>
    <w:rsid w:val="008E15CE"/>
    <w:rsid w:val="008E16F2"/>
    <w:rsid w:val="008E1AE4"/>
    <w:rsid w:val="008E1AE7"/>
    <w:rsid w:val="008E1DC9"/>
    <w:rsid w:val="008E1E7C"/>
    <w:rsid w:val="008E1E8E"/>
    <w:rsid w:val="008E1F70"/>
    <w:rsid w:val="008E2065"/>
    <w:rsid w:val="008E2259"/>
    <w:rsid w:val="008E263E"/>
    <w:rsid w:val="008E2648"/>
    <w:rsid w:val="008E28B1"/>
    <w:rsid w:val="008E29F6"/>
    <w:rsid w:val="008E2C6B"/>
    <w:rsid w:val="008E2E6D"/>
    <w:rsid w:val="008E32B3"/>
    <w:rsid w:val="008E358E"/>
    <w:rsid w:val="008E36BB"/>
    <w:rsid w:val="008E382B"/>
    <w:rsid w:val="008E3C2C"/>
    <w:rsid w:val="008E3F28"/>
    <w:rsid w:val="008E410C"/>
    <w:rsid w:val="008E413F"/>
    <w:rsid w:val="008E473B"/>
    <w:rsid w:val="008E4A63"/>
    <w:rsid w:val="008E4C20"/>
    <w:rsid w:val="008E4D60"/>
    <w:rsid w:val="008E4FC5"/>
    <w:rsid w:val="008E5266"/>
    <w:rsid w:val="008E5524"/>
    <w:rsid w:val="008E5537"/>
    <w:rsid w:val="008E5771"/>
    <w:rsid w:val="008E57CC"/>
    <w:rsid w:val="008E5B56"/>
    <w:rsid w:val="008E5CD6"/>
    <w:rsid w:val="008E5CDB"/>
    <w:rsid w:val="008E5DCC"/>
    <w:rsid w:val="008E5E1C"/>
    <w:rsid w:val="008E5F91"/>
    <w:rsid w:val="008E60C8"/>
    <w:rsid w:val="008E6288"/>
    <w:rsid w:val="008E62C1"/>
    <w:rsid w:val="008E62DB"/>
    <w:rsid w:val="008E65E1"/>
    <w:rsid w:val="008E6610"/>
    <w:rsid w:val="008E67FE"/>
    <w:rsid w:val="008E693B"/>
    <w:rsid w:val="008E6B1D"/>
    <w:rsid w:val="008E6B1F"/>
    <w:rsid w:val="008E6F56"/>
    <w:rsid w:val="008E71EC"/>
    <w:rsid w:val="008E742F"/>
    <w:rsid w:val="008E74C5"/>
    <w:rsid w:val="008E764A"/>
    <w:rsid w:val="008E7735"/>
    <w:rsid w:val="008E77FC"/>
    <w:rsid w:val="008E7849"/>
    <w:rsid w:val="008E78F5"/>
    <w:rsid w:val="008E79EE"/>
    <w:rsid w:val="008E7BEC"/>
    <w:rsid w:val="008E7CA9"/>
    <w:rsid w:val="008F0185"/>
    <w:rsid w:val="008F0267"/>
    <w:rsid w:val="008F051A"/>
    <w:rsid w:val="008F06F0"/>
    <w:rsid w:val="008F070F"/>
    <w:rsid w:val="008F0A6E"/>
    <w:rsid w:val="008F0CAB"/>
    <w:rsid w:val="008F1206"/>
    <w:rsid w:val="008F1473"/>
    <w:rsid w:val="008F14DC"/>
    <w:rsid w:val="008F18F7"/>
    <w:rsid w:val="008F195F"/>
    <w:rsid w:val="008F1D83"/>
    <w:rsid w:val="008F1E29"/>
    <w:rsid w:val="008F1E57"/>
    <w:rsid w:val="008F1E85"/>
    <w:rsid w:val="008F1F1C"/>
    <w:rsid w:val="008F2148"/>
    <w:rsid w:val="008F23B5"/>
    <w:rsid w:val="008F2911"/>
    <w:rsid w:val="008F2BA2"/>
    <w:rsid w:val="008F2BA3"/>
    <w:rsid w:val="008F2D7B"/>
    <w:rsid w:val="008F2ECF"/>
    <w:rsid w:val="008F2F7A"/>
    <w:rsid w:val="008F2FBE"/>
    <w:rsid w:val="008F325D"/>
    <w:rsid w:val="008F3356"/>
    <w:rsid w:val="008F36E9"/>
    <w:rsid w:val="008F3D99"/>
    <w:rsid w:val="008F3F31"/>
    <w:rsid w:val="008F4437"/>
    <w:rsid w:val="008F44E3"/>
    <w:rsid w:val="008F49D9"/>
    <w:rsid w:val="008F4A85"/>
    <w:rsid w:val="008F4D45"/>
    <w:rsid w:val="008F4EB1"/>
    <w:rsid w:val="008F5214"/>
    <w:rsid w:val="008F52CB"/>
    <w:rsid w:val="008F53B7"/>
    <w:rsid w:val="008F54DB"/>
    <w:rsid w:val="008F559F"/>
    <w:rsid w:val="008F58B9"/>
    <w:rsid w:val="008F5A0A"/>
    <w:rsid w:val="008F5CF1"/>
    <w:rsid w:val="008F5D58"/>
    <w:rsid w:val="008F5E70"/>
    <w:rsid w:val="008F6042"/>
    <w:rsid w:val="008F6285"/>
    <w:rsid w:val="008F6438"/>
    <w:rsid w:val="008F688F"/>
    <w:rsid w:val="008F68EF"/>
    <w:rsid w:val="008F6A42"/>
    <w:rsid w:val="008F6AE4"/>
    <w:rsid w:val="008F6B14"/>
    <w:rsid w:val="008F6FE8"/>
    <w:rsid w:val="008F70D4"/>
    <w:rsid w:val="008F711E"/>
    <w:rsid w:val="008F7594"/>
    <w:rsid w:val="008F76BB"/>
    <w:rsid w:val="008F76E0"/>
    <w:rsid w:val="008F7704"/>
    <w:rsid w:val="008F781B"/>
    <w:rsid w:val="008F7927"/>
    <w:rsid w:val="008F79D9"/>
    <w:rsid w:val="008F7A0E"/>
    <w:rsid w:val="008F7C17"/>
    <w:rsid w:val="008F7CCF"/>
    <w:rsid w:val="008F7E6C"/>
    <w:rsid w:val="008F7ECC"/>
    <w:rsid w:val="008F7FE1"/>
    <w:rsid w:val="00900001"/>
    <w:rsid w:val="0090005B"/>
    <w:rsid w:val="009000BD"/>
    <w:rsid w:val="009000E6"/>
    <w:rsid w:val="00900253"/>
    <w:rsid w:val="009002AF"/>
    <w:rsid w:val="009002D9"/>
    <w:rsid w:val="009003A2"/>
    <w:rsid w:val="00900492"/>
    <w:rsid w:val="0090088A"/>
    <w:rsid w:val="00900BF0"/>
    <w:rsid w:val="00900DEB"/>
    <w:rsid w:val="00901B93"/>
    <w:rsid w:val="00901BE5"/>
    <w:rsid w:val="00901D31"/>
    <w:rsid w:val="00901E9E"/>
    <w:rsid w:val="009020DF"/>
    <w:rsid w:val="009024A9"/>
    <w:rsid w:val="00902647"/>
    <w:rsid w:val="0090283C"/>
    <w:rsid w:val="00902968"/>
    <w:rsid w:val="00902A5B"/>
    <w:rsid w:val="00902D5E"/>
    <w:rsid w:val="00902DEB"/>
    <w:rsid w:val="00902F48"/>
    <w:rsid w:val="009031B9"/>
    <w:rsid w:val="009032E5"/>
    <w:rsid w:val="00903654"/>
    <w:rsid w:val="009036AA"/>
    <w:rsid w:val="00903902"/>
    <w:rsid w:val="00903E9C"/>
    <w:rsid w:val="0090413A"/>
    <w:rsid w:val="00904823"/>
    <w:rsid w:val="00904C38"/>
    <w:rsid w:val="00904C96"/>
    <w:rsid w:val="00904E38"/>
    <w:rsid w:val="00904EBD"/>
    <w:rsid w:val="0090526D"/>
    <w:rsid w:val="00905838"/>
    <w:rsid w:val="00905A0A"/>
    <w:rsid w:val="00906322"/>
    <w:rsid w:val="00906691"/>
    <w:rsid w:val="00906766"/>
    <w:rsid w:val="00906A29"/>
    <w:rsid w:val="00906A80"/>
    <w:rsid w:val="00907433"/>
    <w:rsid w:val="009079EB"/>
    <w:rsid w:val="00907A71"/>
    <w:rsid w:val="00907B36"/>
    <w:rsid w:val="00907B9B"/>
    <w:rsid w:val="00907D11"/>
    <w:rsid w:val="00907D75"/>
    <w:rsid w:val="00907E68"/>
    <w:rsid w:val="00907FC5"/>
    <w:rsid w:val="00910390"/>
    <w:rsid w:val="00910573"/>
    <w:rsid w:val="009109EA"/>
    <w:rsid w:val="00910AEA"/>
    <w:rsid w:val="00910CC8"/>
    <w:rsid w:val="00910CEF"/>
    <w:rsid w:val="00910DAC"/>
    <w:rsid w:val="00910E07"/>
    <w:rsid w:val="00910EDE"/>
    <w:rsid w:val="00910EF0"/>
    <w:rsid w:val="00910EF9"/>
    <w:rsid w:val="00910F20"/>
    <w:rsid w:val="009111B8"/>
    <w:rsid w:val="00911255"/>
    <w:rsid w:val="009116C5"/>
    <w:rsid w:val="00911C96"/>
    <w:rsid w:val="00911D4F"/>
    <w:rsid w:val="00911ECA"/>
    <w:rsid w:val="00912029"/>
    <w:rsid w:val="0091292D"/>
    <w:rsid w:val="009129BB"/>
    <w:rsid w:val="00912D45"/>
    <w:rsid w:val="009131D1"/>
    <w:rsid w:val="00913588"/>
    <w:rsid w:val="0091367F"/>
    <w:rsid w:val="00913686"/>
    <w:rsid w:val="0091379F"/>
    <w:rsid w:val="00913882"/>
    <w:rsid w:val="00913A78"/>
    <w:rsid w:val="00913B4F"/>
    <w:rsid w:val="00913DB9"/>
    <w:rsid w:val="00914101"/>
    <w:rsid w:val="009142AF"/>
    <w:rsid w:val="00914568"/>
    <w:rsid w:val="009145A9"/>
    <w:rsid w:val="00914DD6"/>
    <w:rsid w:val="00914E1A"/>
    <w:rsid w:val="00914E50"/>
    <w:rsid w:val="00914F7A"/>
    <w:rsid w:val="009153EA"/>
    <w:rsid w:val="009158DC"/>
    <w:rsid w:val="00915980"/>
    <w:rsid w:val="00915ADC"/>
    <w:rsid w:val="00915E0D"/>
    <w:rsid w:val="00915F3D"/>
    <w:rsid w:val="00915F61"/>
    <w:rsid w:val="009160B8"/>
    <w:rsid w:val="00916203"/>
    <w:rsid w:val="009165FB"/>
    <w:rsid w:val="00916780"/>
    <w:rsid w:val="009167C5"/>
    <w:rsid w:val="00916A48"/>
    <w:rsid w:val="00916AF3"/>
    <w:rsid w:val="00916BF8"/>
    <w:rsid w:val="00916C43"/>
    <w:rsid w:val="00916D8D"/>
    <w:rsid w:val="00917127"/>
    <w:rsid w:val="00917785"/>
    <w:rsid w:val="0091794F"/>
    <w:rsid w:val="00920135"/>
    <w:rsid w:val="009203DD"/>
    <w:rsid w:val="00920668"/>
    <w:rsid w:val="0092095C"/>
    <w:rsid w:val="00920AD7"/>
    <w:rsid w:val="00920CA7"/>
    <w:rsid w:val="00920E53"/>
    <w:rsid w:val="00921023"/>
    <w:rsid w:val="009210DA"/>
    <w:rsid w:val="00921109"/>
    <w:rsid w:val="00921186"/>
    <w:rsid w:val="0092122F"/>
    <w:rsid w:val="009214C3"/>
    <w:rsid w:val="0092173E"/>
    <w:rsid w:val="009219A8"/>
    <w:rsid w:val="00921B6E"/>
    <w:rsid w:val="00921C07"/>
    <w:rsid w:val="00921CA0"/>
    <w:rsid w:val="00921D57"/>
    <w:rsid w:val="00921F35"/>
    <w:rsid w:val="00922351"/>
    <w:rsid w:val="0092289B"/>
    <w:rsid w:val="00922A73"/>
    <w:rsid w:val="00922CB3"/>
    <w:rsid w:val="00922EA9"/>
    <w:rsid w:val="00922EB9"/>
    <w:rsid w:val="00923127"/>
    <w:rsid w:val="00923363"/>
    <w:rsid w:val="00923401"/>
    <w:rsid w:val="00923486"/>
    <w:rsid w:val="0092360A"/>
    <w:rsid w:val="00923914"/>
    <w:rsid w:val="009239A2"/>
    <w:rsid w:val="00923B89"/>
    <w:rsid w:val="009240D3"/>
    <w:rsid w:val="00924340"/>
    <w:rsid w:val="0092437E"/>
    <w:rsid w:val="009244F4"/>
    <w:rsid w:val="00924652"/>
    <w:rsid w:val="009246F9"/>
    <w:rsid w:val="00924B31"/>
    <w:rsid w:val="00924B77"/>
    <w:rsid w:val="00924B8E"/>
    <w:rsid w:val="009250F9"/>
    <w:rsid w:val="0092550C"/>
    <w:rsid w:val="00925976"/>
    <w:rsid w:val="00925A63"/>
    <w:rsid w:val="00925B2C"/>
    <w:rsid w:val="00926221"/>
    <w:rsid w:val="009262F5"/>
    <w:rsid w:val="00926433"/>
    <w:rsid w:val="0092657B"/>
    <w:rsid w:val="00926B7A"/>
    <w:rsid w:val="00926ED7"/>
    <w:rsid w:val="009270E6"/>
    <w:rsid w:val="009271DF"/>
    <w:rsid w:val="009274BD"/>
    <w:rsid w:val="009274C7"/>
    <w:rsid w:val="00927608"/>
    <w:rsid w:val="00927A43"/>
    <w:rsid w:val="00927AF4"/>
    <w:rsid w:val="00927DDE"/>
    <w:rsid w:val="00927DF7"/>
    <w:rsid w:val="00927E3F"/>
    <w:rsid w:val="00927F3A"/>
    <w:rsid w:val="009300A6"/>
    <w:rsid w:val="009301DA"/>
    <w:rsid w:val="009308A8"/>
    <w:rsid w:val="00930A5B"/>
    <w:rsid w:val="00930DD5"/>
    <w:rsid w:val="00931309"/>
    <w:rsid w:val="00931973"/>
    <w:rsid w:val="00931A9B"/>
    <w:rsid w:val="00931AA6"/>
    <w:rsid w:val="00931D8A"/>
    <w:rsid w:val="00931EA7"/>
    <w:rsid w:val="0093210F"/>
    <w:rsid w:val="009321D3"/>
    <w:rsid w:val="00932203"/>
    <w:rsid w:val="00932273"/>
    <w:rsid w:val="00932605"/>
    <w:rsid w:val="009327A4"/>
    <w:rsid w:val="0093297D"/>
    <w:rsid w:val="00932C61"/>
    <w:rsid w:val="00932F0D"/>
    <w:rsid w:val="00932F92"/>
    <w:rsid w:val="00932FE5"/>
    <w:rsid w:val="00933055"/>
    <w:rsid w:val="0093309B"/>
    <w:rsid w:val="009333AF"/>
    <w:rsid w:val="0093359E"/>
    <w:rsid w:val="00933AF4"/>
    <w:rsid w:val="009347AC"/>
    <w:rsid w:val="009347D0"/>
    <w:rsid w:val="0093482D"/>
    <w:rsid w:val="009348A0"/>
    <w:rsid w:val="00934A58"/>
    <w:rsid w:val="00934F3B"/>
    <w:rsid w:val="00935249"/>
    <w:rsid w:val="009353C1"/>
    <w:rsid w:val="00935422"/>
    <w:rsid w:val="00935512"/>
    <w:rsid w:val="0093573C"/>
    <w:rsid w:val="00935973"/>
    <w:rsid w:val="00935B08"/>
    <w:rsid w:val="00935C8A"/>
    <w:rsid w:val="00935C99"/>
    <w:rsid w:val="00935F19"/>
    <w:rsid w:val="0093604B"/>
    <w:rsid w:val="009360B0"/>
    <w:rsid w:val="009360C5"/>
    <w:rsid w:val="009360CE"/>
    <w:rsid w:val="009361CA"/>
    <w:rsid w:val="00936446"/>
    <w:rsid w:val="009364B0"/>
    <w:rsid w:val="0093675E"/>
    <w:rsid w:val="00936AE9"/>
    <w:rsid w:val="00937034"/>
    <w:rsid w:val="009371C5"/>
    <w:rsid w:val="00937522"/>
    <w:rsid w:val="00937688"/>
    <w:rsid w:val="00937885"/>
    <w:rsid w:val="00937954"/>
    <w:rsid w:val="00937C3C"/>
    <w:rsid w:val="00937D7B"/>
    <w:rsid w:val="00937E72"/>
    <w:rsid w:val="00937E96"/>
    <w:rsid w:val="00937EA7"/>
    <w:rsid w:val="0094053C"/>
    <w:rsid w:val="00940597"/>
    <w:rsid w:val="0094072A"/>
    <w:rsid w:val="00940802"/>
    <w:rsid w:val="009409BA"/>
    <w:rsid w:val="00940B8C"/>
    <w:rsid w:val="00940BE3"/>
    <w:rsid w:val="00940C11"/>
    <w:rsid w:val="00940EC3"/>
    <w:rsid w:val="00940F91"/>
    <w:rsid w:val="00941011"/>
    <w:rsid w:val="00941384"/>
    <w:rsid w:val="00941652"/>
    <w:rsid w:val="00941837"/>
    <w:rsid w:val="00941844"/>
    <w:rsid w:val="009418C0"/>
    <w:rsid w:val="00941934"/>
    <w:rsid w:val="00941DD8"/>
    <w:rsid w:val="009421E3"/>
    <w:rsid w:val="009421E4"/>
    <w:rsid w:val="00942331"/>
    <w:rsid w:val="00942538"/>
    <w:rsid w:val="00942895"/>
    <w:rsid w:val="009429FF"/>
    <w:rsid w:val="00942A82"/>
    <w:rsid w:val="00942B7F"/>
    <w:rsid w:val="00942C18"/>
    <w:rsid w:val="00943358"/>
    <w:rsid w:val="009433B3"/>
    <w:rsid w:val="00943728"/>
    <w:rsid w:val="009437B6"/>
    <w:rsid w:val="009439E1"/>
    <w:rsid w:val="00943AD1"/>
    <w:rsid w:val="00943EC0"/>
    <w:rsid w:val="00943FEB"/>
    <w:rsid w:val="00944006"/>
    <w:rsid w:val="00944015"/>
    <w:rsid w:val="009442B2"/>
    <w:rsid w:val="00944814"/>
    <w:rsid w:val="0094492A"/>
    <w:rsid w:val="0094497D"/>
    <w:rsid w:val="00944A39"/>
    <w:rsid w:val="00944A54"/>
    <w:rsid w:val="00944ED3"/>
    <w:rsid w:val="00945222"/>
    <w:rsid w:val="009454DC"/>
    <w:rsid w:val="0094588E"/>
    <w:rsid w:val="00945A3E"/>
    <w:rsid w:val="00945D8A"/>
    <w:rsid w:val="0094643B"/>
    <w:rsid w:val="0094684F"/>
    <w:rsid w:val="00946999"/>
    <w:rsid w:val="00946B82"/>
    <w:rsid w:val="00946D56"/>
    <w:rsid w:val="00946DFB"/>
    <w:rsid w:val="00947249"/>
    <w:rsid w:val="0094756C"/>
    <w:rsid w:val="009476F7"/>
    <w:rsid w:val="0094778F"/>
    <w:rsid w:val="00947885"/>
    <w:rsid w:val="00947A99"/>
    <w:rsid w:val="00947B15"/>
    <w:rsid w:val="00947E8C"/>
    <w:rsid w:val="00950562"/>
    <w:rsid w:val="009505E0"/>
    <w:rsid w:val="00950BC7"/>
    <w:rsid w:val="00950D1D"/>
    <w:rsid w:val="00950D9D"/>
    <w:rsid w:val="00950ED7"/>
    <w:rsid w:val="00950F09"/>
    <w:rsid w:val="00951011"/>
    <w:rsid w:val="009513A0"/>
    <w:rsid w:val="009513B0"/>
    <w:rsid w:val="00951AB0"/>
    <w:rsid w:val="00951B7E"/>
    <w:rsid w:val="00951DA4"/>
    <w:rsid w:val="00951EA4"/>
    <w:rsid w:val="009523B0"/>
    <w:rsid w:val="009527E9"/>
    <w:rsid w:val="009528AF"/>
    <w:rsid w:val="00952916"/>
    <w:rsid w:val="0095293F"/>
    <w:rsid w:val="009529A0"/>
    <w:rsid w:val="009529E9"/>
    <w:rsid w:val="00952A38"/>
    <w:rsid w:val="00952CAC"/>
    <w:rsid w:val="00952E14"/>
    <w:rsid w:val="00952F13"/>
    <w:rsid w:val="00953041"/>
    <w:rsid w:val="00953115"/>
    <w:rsid w:val="00953440"/>
    <w:rsid w:val="0095355C"/>
    <w:rsid w:val="00953848"/>
    <w:rsid w:val="009539EF"/>
    <w:rsid w:val="00953A4B"/>
    <w:rsid w:val="00953B29"/>
    <w:rsid w:val="009542E6"/>
    <w:rsid w:val="0095438C"/>
    <w:rsid w:val="00954477"/>
    <w:rsid w:val="00954D50"/>
    <w:rsid w:val="00955539"/>
    <w:rsid w:val="009556E2"/>
    <w:rsid w:val="009556E3"/>
    <w:rsid w:val="0095588E"/>
    <w:rsid w:val="00955995"/>
    <w:rsid w:val="00955AF9"/>
    <w:rsid w:val="00955C0E"/>
    <w:rsid w:val="00955CEC"/>
    <w:rsid w:val="00955E2A"/>
    <w:rsid w:val="00955E3D"/>
    <w:rsid w:val="00956050"/>
    <w:rsid w:val="0095620E"/>
    <w:rsid w:val="00956242"/>
    <w:rsid w:val="009567AC"/>
    <w:rsid w:val="009567C8"/>
    <w:rsid w:val="009567D6"/>
    <w:rsid w:val="009567E2"/>
    <w:rsid w:val="00956D84"/>
    <w:rsid w:val="00956DB7"/>
    <w:rsid w:val="00956EC1"/>
    <w:rsid w:val="00956ED6"/>
    <w:rsid w:val="00957073"/>
    <w:rsid w:val="0095728B"/>
    <w:rsid w:val="009572E1"/>
    <w:rsid w:val="00957755"/>
    <w:rsid w:val="0095777E"/>
    <w:rsid w:val="009577BE"/>
    <w:rsid w:val="00957D69"/>
    <w:rsid w:val="00957EE8"/>
    <w:rsid w:val="00957FA6"/>
    <w:rsid w:val="009602DE"/>
    <w:rsid w:val="00960515"/>
    <w:rsid w:val="009608FF"/>
    <w:rsid w:val="00960954"/>
    <w:rsid w:val="00960C46"/>
    <w:rsid w:val="009610AA"/>
    <w:rsid w:val="009612A5"/>
    <w:rsid w:val="009613DC"/>
    <w:rsid w:val="009614F1"/>
    <w:rsid w:val="00961574"/>
    <w:rsid w:val="0096190C"/>
    <w:rsid w:val="00961C34"/>
    <w:rsid w:val="00962262"/>
    <w:rsid w:val="009622EE"/>
    <w:rsid w:val="00962324"/>
    <w:rsid w:val="00962509"/>
    <w:rsid w:val="009625D4"/>
    <w:rsid w:val="00962AB1"/>
    <w:rsid w:val="00962E47"/>
    <w:rsid w:val="00962EA6"/>
    <w:rsid w:val="00962F41"/>
    <w:rsid w:val="009630C2"/>
    <w:rsid w:val="0096315E"/>
    <w:rsid w:val="00963427"/>
    <w:rsid w:val="00963914"/>
    <w:rsid w:val="009639CE"/>
    <w:rsid w:val="00963E14"/>
    <w:rsid w:val="00963ECC"/>
    <w:rsid w:val="00963F89"/>
    <w:rsid w:val="00963FFB"/>
    <w:rsid w:val="009641FE"/>
    <w:rsid w:val="009642EF"/>
    <w:rsid w:val="00964357"/>
    <w:rsid w:val="009644B1"/>
    <w:rsid w:val="00964AC9"/>
    <w:rsid w:val="00964DBF"/>
    <w:rsid w:val="00964E54"/>
    <w:rsid w:val="0096523A"/>
    <w:rsid w:val="009655EC"/>
    <w:rsid w:val="00965BFF"/>
    <w:rsid w:val="00965D3E"/>
    <w:rsid w:val="00965E90"/>
    <w:rsid w:val="00966094"/>
    <w:rsid w:val="009660C8"/>
    <w:rsid w:val="0096645B"/>
    <w:rsid w:val="00966727"/>
    <w:rsid w:val="0096681A"/>
    <w:rsid w:val="009668C8"/>
    <w:rsid w:val="00966C10"/>
    <w:rsid w:val="00966C62"/>
    <w:rsid w:val="00967094"/>
    <w:rsid w:val="009670E8"/>
    <w:rsid w:val="00967640"/>
    <w:rsid w:val="0096779D"/>
    <w:rsid w:val="009678D7"/>
    <w:rsid w:val="00967B0B"/>
    <w:rsid w:val="00967B30"/>
    <w:rsid w:val="00967B3E"/>
    <w:rsid w:val="00967C20"/>
    <w:rsid w:val="00967D37"/>
    <w:rsid w:val="00967E42"/>
    <w:rsid w:val="00967EB8"/>
    <w:rsid w:val="0097022A"/>
    <w:rsid w:val="009702E2"/>
    <w:rsid w:val="0097058E"/>
    <w:rsid w:val="00970912"/>
    <w:rsid w:val="00970AF8"/>
    <w:rsid w:val="00970B62"/>
    <w:rsid w:val="00970B65"/>
    <w:rsid w:val="00970CAF"/>
    <w:rsid w:val="009710CD"/>
    <w:rsid w:val="00971212"/>
    <w:rsid w:val="009712B0"/>
    <w:rsid w:val="00971557"/>
    <w:rsid w:val="00971586"/>
    <w:rsid w:val="00971772"/>
    <w:rsid w:val="00971A0E"/>
    <w:rsid w:val="00971A75"/>
    <w:rsid w:val="00971F5B"/>
    <w:rsid w:val="00972018"/>
    <w:rsid w:val="0097208E"/>
    <w:rsid w:val="009723FF"/>
    <w:rsid w:val="009727F7"/>
    <w:rsid w:val="00972834"/>
    <w:rsid w:val="00972A07"/>
    <w:rsid w:val="00972C9D"/>
    <w:rsid w:val="00972DA2"/>
    <w:rsid w:val="00972E4E"/>
    <w:rsid w:val="00972FB3"/>
    <w:rsid w:val="0097331F"/>
    <w:rsid w:val="00973487"/>
    <w:rsid w:val="0097368C"/>
    <w:rsid w:val="00973B14"/>
    <w:rsid w:val="00973D3C"/>
    <w:rsid w:val="00973F14"/>
    <w:rsid w:val="00974088"/>
    <w:rsid w:val="00974275"/>
    <w:rsid w:val="009745B3"/>
    <w:rsid w:val="00974B68"/>
    <w:rsid w:val="00974E94"/>
    <w:rsid w:val="00974EDA"/>
    <w:rsid w:val="0097529E"/>
    <w:rsid w:val="00975326"/>
    <w:rsid w:val="009753E8"/>
    <w:rsid w:val="009754B8"/>
    <w:rsid w:val="0097550D"/>
    <w:rsid w:val="00975533"/>
    <w:rsid w:val="0097557C"/>
    <w:rsid w:val="00975679"/>
    <w:rsid w:val="00975860"/>
    <w:rsid w:val="00975900"/>
    <w:rsid w:val="00975E25"/>
    <w:rsid w:val="00975ED0"/>
    <w:rsid w:val="00976015"/>
    <w:rsid w:val="00976192"/>
    <w:rsid w:val="009762D5"/>
    <w:rsid w:val="00976397"/>
    <w:rsid w:val="009765B8"/>
    <w:rsid w:val="009765E7"/>
    <w:rsid w:val="00976701"/>
    <w:rsid w:val="00976722"/>
    <w:rsid w:val="00976883"/>
    <w:rsid w:val="00976BF8"/>
    <w:rsid w:val="00976C79"/>
    <w:rsid w:val="00976D35"/>
    <w:rsid w:val="00976DF1"/>
    <w:rsid w:val="00976E1C"/>
    <w:rsid w:val="00976F5F"/>
    <w:rsid w:val="00976F6D"/>
    <w:rsid w:val="00976FAD"/>
    <w:rsid w:val="009772EF"/>
    <w:rsid w:val="009772F0"/>
    <w:rsid w:val="009777A9"/>
    <w:rsid w:val="00977988"/>
    <w:rsid w:val="00977B75"/>
    <w:rsid w:val="00977C31"/>
    <w:rsid w:val="00977D63"/>
    <w:rsid w:val="00977EED"/>
    <w:rsid w:val="009804B3"/>
    <w:rsid w:val="00980709"/>
    <w:rsid w:val="009808AE"/>
    <w:rsid w:val="00980A4E"/>
    <w:rsid w:val="00980B3E"/>
    <w:rsid w:val="00980B43"/>
    <w:rsid w:val="00980B4B"/>
    <w:rsid w:val="00980DB9"/>
    <w:rsid w:val="009810B9"/>
    <w:rsid w:val="0098149A"/>
    <w:rsid w:val="00981730"/>
    <w:rsid w:val="00981986"/>
    <w:rsid w:val="00981BA8"/>
    <w:rsid w:val="00981E1A"/>
    <w:rsid w:val="00982006"/>
    <w:rsid w:val="0098201E"/>
    <w:rsid w:val="00982180"/>
    <w:rsid w:val="009821B9"/>
    <w:rsid w:val="009822FD"/>
    <w:rsid w:val="009824A5"/>
    <w:rsid w:val="009824B2"/>
    <w:rsid w:val="00982A0F"/>
    <w:rsid w:val="00982B7B"/>
    <w:rsid w:val="00982C9E"/>
    <w:rsid w:val="00982EE8"/>
    <w:rsid w:val="00982F9D"/>
    <w:rsid w:val="00983038"/>
    <w:rsid w:val="009834EF"/>
    <w:rsid w:val="00983896"/>
    <w:rsid w:val="00983C2A"/>
    <w:rsid w:val="00983D0A"/>
    <w:rsid w:val="00983EEE"/>
    <w:rsid w:val="00984369"/>
    <w:rsid w:val="009843B8"/>
    <w:rsid w:val="009844DD"/>
    <w:rsid w:val="0098451F"/>
    <w:rsid w:val="0098454E"/>
    <w:rsid w:val="0098485E"/>
    <w:rsid w:val="009848B9"/>
    <w:rsid w:val="00984C27"/>
    <w:rsid w:val="00984F5C"/>
    <w:rsid w:val="00985543"/>
    <w:rsid w:val="0098571E"/>
    <w:rsid w:val="00985782"/>
    <w:rsid w:val="009857D4"/>
    <w:rsid w:val="00985D3E"/>
    <w:rsid w:val="00985D49"/>
    <w:rsid w:val="009864D5"/>
    <w:rsid w:val="009866B6"/>
    <w:rsid w:val="00986763"/>
    <w:rsid w:val="00986A88"/>
    <w:rsid w:val="00986D6E"/>
    <w:rsid w:val="00987759"/>
    <w:rsid w:val="00987A6F"/>
    <w:rsid w:val="00987CA5"/>
    <w:rsid w:val="00987D02"/>
    <w:rsid w:val="00987DE4"/>
    <w:rsid w:val="009902F2"/>
    <w:rsid w:val="009902FC"/>
    <w:rsid w:val="0099034E"/>
    <w:rsid w:val="00990489"/>
    <w:rsid w:val="009904A0"/>
    <w:rsid w:val="00990601"/>
    <w:rsid w:val="0099076D"/>
    <w:rsid w:val="009907F5"/>
    <w:rsid w:val="009909B0"/>
    <w:rsid w:val="00990D16"/>
    <w:rsid w:val="00990DC4"/>
    <w:rsid w:val="00990E27"/>
    <w:rsid w:val="00990EF2"/>
    <w:rsid w:val="00990F47"/>
    <w:rsid w:val="00991171"/>
    <w:rsid w:val="009913CA"/>
    <w:rsid w:val="00991577"/>
    <w:rsid w:val="00991974"/>
    <w:rsid w:val="00991E2E"/>
    <w:rsid w:val="009922FB"/>
    <w:rsid w:val="00992C17"/>
    <w:rsid w:val="00992CBE"/>
    <w:rsid w:val="00992F9D"/>
    <w:rsid w:val="009932BA"/>
    <w:rsid w:val="009936BE"/>
    <w:rsid w:val="00993C6D"/>
    <w:rsid w:val="0099442F"/>
    <w:rsid w:val="009947ED"/>
    <w:rsid w:val="009948CC"/>
    <w:rsid w:val="009949B3"/>
    <w:rsid w:val="00994A47"/>
    <w:rsid w:val="0099510C"/>
    <w:rsid w:val="0099519F"/>
    <w:rsid w:val="00995550"/>
    <w:rsid w:val="00995709"/>
    <w:rsid w:val="00995827"/>
    <w:rsid w:val="009959BE"/>
    <w:rsid w:val="00995AFA"/>
    <w:rsid w:val="00995D3A"/>
    <w:rsid w:val="00995DB6"/>
    <w:rsid w:val="009961C5"/>
    <w:rsid w:val="00996387"/>
    <w:rsid w:val="00996741"/>
    <w:rsid w:val="0099688C"/>
    <w:rsid w:val="009968F9"/>
    <w:rsid w:val="0099710D"/>
    <w:rsid w:val="009974FE"/>
    <w:rsid w:val="0099760D"/>
    <w:rsid w:val="0099766B"/>
    <w:rsid w:val="0099769E"/>
    <w:rsid w:val="0099770B"/>
    <w:rsid w:val="00997762"/>
    <w:rsid w:val="00997E8F"/>
    <w:rsid w:val="009A0038"/>
    <w:rsid w:val="009A0165"/>
    <w:rsid w:val="009A01D8"/>
    <w:rsid w:val="009A063C"/>
    <w:rsid w:val="009A06E5"/>
    <w:rsid w:val="009A0AC1"/>
    <w:rsid w:val="009A1590"/>
    <w:rsid w:val="009A1676"/>
    <w:rsid w:val="009A18E5"/>
    <w:rsid w:val="009A1B79"/>
    <w:rsid w:val="009A1E58"/>
    <w:rsid w:val="009A24CF"/>
    <w:rsid w:val="009A2724"/>
    <w:rsid w:val="009A27F3"/>
    <w:rsid w:val="009A2848"/>
    <w:rsid w:val="009A2A78"/>
    <w:rsid w:val="009A305C"/>
    <w:rsid w:val="009A309B"/>
    <w:rsid w:val="009A3123"/>
    <w:rsid w:val="009A33CE"/>
    <w:rsid w:val="009A3450"/>
    <w:rsid w:val="009A3B7E"/>
    <w:rsid w:val="009A3CB7"/>
    <w:rsid w:val="009A3D0B"/>
    <w:rsid w:val="009A3EDD"/>
    <w:rsid w:val="009A4051"/>
    <w:rsid w:val="009A4059"/>
    <w:rsid w:val="009A40DC"/>
    <w:rsid w:val="009A45C9"/>
    <w:rsid w:val="009A474C"/>
    <w:rsid w:val="009A4BE7"/>
    <w:rsid w:val="009A4D4F"/>
    <w:rsid w:val="009A4EDD"/>
    <w:rsid w:val="009A50C1"/>
    <w:rsid w:val="009A5140"/>
    <w:rsid w:val="009A5458"/>
    <w:rsid w:val="009A54D4"/>
    <w:rsid w:val="009A54D5"/>
    <w:rsid w:val="009A54DC"/>
    <w:rsid w:val="009A5540"/>
    <w:rsid w:val="009A55AD"/>
    <w:rsid w:val="009A59B3"/>
    <w:rsid w:val="009A5A56"/>
    <w:rsid w:val="009A5DE6"/>
    <w:rsid w:val="009A6399"/>
    <w:rsid w:val="009A6459"/>
    <w:rsid w:val="009A6460"/>
    <w:rsid w:val="009A66AC"/>
    <w:rsid w:val="009A6700"/>
    <w:rsid w:val="009A6AA8"/>
    <w:rsid w:val="009A6CBF"/>
    <w:rsid w:val="009A6FA2"/>
    <w:rsid w:val="009A6FFB"/>
    <w:rsid w:val="009A70FD"/>
    <w:rsid w:val="009A7461"/>
    <w:rsid w:val="009A75B7"/>
    <w:rsid w:val="009A78A9"/>
    <w:rsid w:val="009A7A4E"/>
    <w:rsid w:val="009A7C34"/>
    <w:rsid w:val="009A7C6F"/>
    <w:rsid w:val="009A7D44"/>
    <w:rsid w:val="009A7E51"/>
    <w:rsid w:val="009B004A"/>
    <w:rsid w:val="009B039D"/>
    <w:rsid w:val="009B039F"/>
    <w:rsid w:val="009B048D"/>
    <w:rsid w:val="009B075B"/>
    <w:rsid w:val="009B0E6E"/>
    <w:rsid w:val="009B0F47"/>
    <w:rsid w:val="009B10F7"/>
    <w:rsid w:val="009B1550"/>
    <w:rsid w:val="009B17AD"/>
    <w:rsid w:val="009B17E9"/>
    <w:rsid w:val="009B18B2"/>
    <w:rsid w:val="009B1A93"/>
    <w:rsid w:val="009B1C94"/>
    <w:rsid w:val="009B1C9C"/>
    <w:rsid w:val="009B1EEE"/>
    <w:rsid w:val="009B21E2"/>
    <w:rsid w:val="009B2357"/>
    <w:rsid w:val="009B24D5"/>
    <w:rsid w:val="009B2513"/>
    <w:rsid w:val="009B259C"/>
    <w:rsid w:val="009B25D4"/>
    <w:rsid w:val="009B25FB"/>
    <w:rsid w:val="009B27F6"/>
    <w:rsid w:val="009B2A05"/>
    <w:rsid w:val="009B2D27"/>
    <w:rsid w:val="009B31EA"/>
    <w:rsid w:val="009B3200"/>
    <w:rsid w:val="009B324D"/>
    <w:rsid w:val="009B3448"/>
    <w:rsid w:val="009B385A"/>
    <w:rsid w:val="009B3F72"/>
    <w:rsid w:val="009B3F73"/>
    <w:rsid w:val="009B4537"/>
    <w:rsid w:val="009B4548"/>
    <w:rsid w:val="009B486D"/>
    <w:rsid w:val="009B48F0"/>
    <w:rsid w:val="009B4F17"/>
    <w:rsid w:val="009B50EB"/>
    <w:rsid w:val="009B520E"/>
    <w:rsid w:val="009B5345"/>
    <w:rsid w:val="009B53D7"/>
    <w:rsid w:val="009B5689"/>
    <w:rsid w:val="009B59B1"/>
    <w:rsid w:val="009B5C17"/>
    <w:rsid w:val="009B62DF"/>
    <w:rsid w:val="009B63AF"/>
    <w:rsid w:val="009B668D"/>
    <w:rsid w:val="009B67BF"/>
    <w:rsid w:val="009B68DA"/>
    <w:rsid w:val="009B6C14"/>
    <w:rsid w:val="009B6E53"/>
    <w:rsid w:val="009B6EFF"/>
    <w:rsid w:val="009B6F77"/>
    <w:rsid w:val="009B6FE8"/>
    <w:rsid w:val="009B7200"/>
    <w:rsid w:val="009B72DC"/>
    <w:rsid w:val="009B74CC"/>
    <w:rsid w:val="009B74D5"/>
    <w:rsid w:val="009B74F8"/>
    <w:rsid w:val="009B751B"/>
    <w:rsid w:val="009B7569"/>
    <w:rsid w:val="009B75AE"/>
    <w:rsid w:val="009B763B"/>
    <w:rsid w:val="009B7B02"/>
    <w:rsid w:val="009B7CB0"/>
    <w:rsid w:val="009B7D67"/>
    <w:rsid w:val="009C0054"/>
    <w:rsid w:val="009C02C8"/>
    <w:rsid w:val="009C08F3"/>
    <w:rsid w:val="009C0AF0"/>
    <w:rsid w:val="009C0BA6"/>
    <w:rsid w:val="009C0E72"/>
    <w:rsid w:val="009C101B"/>
    <w:rsid w:val="009C105B"/>
    <w:rsid w:val="009C10B1"/>
    <w:rsid w:val="009C12C4"/>
    <w:rsid w:val="009C1602"/>
    <w:rsid w:val="009C1B53"/>
    <w:rsid w:val="009C1D21"/>
    <w:rsid w:val="009C21C3"/>
    <w:rsid w:val="009C2611"/>
    <w:rsid w:val="009C26F0"/>
    <w:rsid w:val="009C28B1"/>
    <w:rsid w:val="009C2B2D"/>
    <w:rsid w:val="009C2C2E"/>
    <w:rsid w:val="009C2E91"/>
    <w:rsid w:val="009C2EAD"/>
    <w:rsid w:val="009C33BB"/>
    <w:rsid w:val="009C3ABF"/>
    <w:rsid w:val="009C3F63"/>
    <w:rsid w:val="009C4173"/>
    <w:rsid w:val="009C426A"/>
    <w:rsid w:val="009C45C1"/>
    <w:rsid w:val="009C4697"/>
    <w:rsid w:val="009C48F4"/>
    <w:rsid w:val="009C4AB3"/>
    <w:rsid w:val="009C4B77"/>
    <w:rsid w:val="009C4E6E"/>
    <w:rsid w:val="009C4FEA"/>
    <w:rsid w:val="009C500C"/>
    <w:rsid w:val="009C541F"/>
    <w:rsid w:val="009C5692"/>
    <w:rsid w:val="009C59C3"/>
    <w:rsid w:val="009C5C70"/>
    <w:rsid w:val="009C5D7D"/>
    <w:rsid w:val="009C5DB8"/>
    <w:rsid w:val="009C640D"/>
    <w:rsid w:val="009C65C2"/>
    <w:rsid w:val="009C6903"/>
    <w:rsid w:val="009C6935"/>
    <w:rsid w:val="009C7097"/>
    <w:rsid w:val="009C70B0"/>
    <w:rsid w:val="009C7258"/>
    <w:rsid w:val="009C73F7"/>
    <w:rsid w:val="009C7499"/>
    <w:rsid w:val="009C7701"/>
    <w:rsid w:val="009C7705"/>
    <w:rsid w:val="009C7835"/>
    <w:rsid w:val="009C79C4"/>
    <w:rsid w:val="009C7E0E"/>
    <w:rsid w:val="009D01E7"/>
    <w:rsid w:val="009D04CB"/>
    <w:rsid w:val="009D07B7"/>
    <w:rsid w:val="009D08DB"/>
    <w:rsid w:val="009D0A6F"/>
    <w:rsid w:val="009D0B90"/>
    <w:rsid w:val="009D0BE8"/>
    <w:rsid w:val="009D0D76"/>
    <w:rsid w:val="009D0F1A"/>
    <w:rsid w:val="009D0F21"/>
    <w:rsid w:val="009D1050"/>
    <w:rsid w:val="009D11E8"/>
    <w:rsid w:val="009D1672"/>
    <w:rsid w:val="009D1811"/>
    <w:rsid w:val="009D1B27"/>
    <w:rsid w:val="009D1BB3"/>
    <w:rsid w:val="009D1D2E"/>
    <w:rsid w:val="009D1DEB"/>
    <w:rsid w:val="009D20F3"/>
    <w:rsid w:val="009D23A6"/>
    <w:rsid w:val="009D27C9"/>
    <w:rsid w:val="009D2A75"/>
    <w:rsid w:val="009D2C88"/>
    <w:rsid w:val="009D2F27"/>
    <w:rsid w:val="009D2F7D"/>
    <w:rsid w:val="009D309D"/>
    <w:rsid w:val="009D309F"/>
    <w:rsid w:val="009D30DC"/>
    <w:rsid w:val="009D3338"/>
    <w:rsid w:val="009D3357"/>
    <w:rsid w:val="009D34C5"/>
    <w:rsid w:val="009D3589"/>
    <w:rsid w:val="009D37D3"/>
    <w:rsid w:val="009D38E1"/>
    <w:rsid w:val="009D3A66"/>
    <w:rsid w:val="009D3B9D"/>
    <w:rsid w:val="009D3EA5"/>
    <w:rsid w:val="009D3EDB"/>
    <w:rsid w:val="009D3FE9"/>
    <w:rsid w:val="009D4107"/>
    <w:rsid w:val="009D4DDD"/>
    <w:rsid w:val="009D5220"/>
    <w:rsid w:val="009D5321"/>
    <w:rsid w:val="009D5617"/>
    <w:rsid w:val="009D5D1F"/>
    <w:rsid w:val="009D6072"/>
    <w:rsid w:val="009D60D2"/>
    <w:rsid w:val="009D60E8"/>
    <w:rsid w:val="009D615D"/>
    <w:rsid w:val="009D61DC"/>
    <w:rsid w:val="009D62D3"/>
    <w:rsid w:val="009D655F"/>
    <w:rsid w:val="009D6610"/>
    <w:rsid w:val="009D66DB"/>
    <w:rsid w:val="009D6986"/>
    <w:rsid w:val="009D6D80"/>
    <w:rsid w:val="009D6F8D"/>
    <w:rsid w:val="009D709C"/>
    <w:rsid w:val="009D70F3"/>
    <w:rsid w:val="009D71A9"/>
    <w:rsid w:val="009D7392"/>
    <w:rsid w:val="009D73BE"/>
    <w:rsid w:val="009D7504"/>
    <w:rsid w:val="009D765C"/>
    <w:rsid w:val="009D76C6"/>
    <w:rsid w:val="009D7755"/>
    <w:rsid w:val="009D7BAF"/>
    <w:rsid w:val="009D7E6E"/>
    <w:rsid w:val="009D7EEC"/>
    <w:rsid w:val="009D7FA1"/>
    <w:rsid w:val="009E0040"/>
    <w:rsid w:val="009E0269"/>
    <w:rsid w:val="009E03E0"/>
    <w:rsid w:val="009E0644"/>
    <w:rsid w:val="009E0AC0"/>
    <w:rsid w:val="009E0D18"/>
    <w:rsid w:val="009E0FB8"/>
    <w:rsid w:val="009E0FEB"/>
    <w:rsid w:val="009E1202"/>
    <w:rsid w:val="009E120D"/>
    <w:rsid w:val="009E16A5"/>
    <w:rsid w:val="009E186B"/>
    <w:rsid w:val="009E1CBA"/>
    <w:rsid w:val="009E1D08"/>
    <w:rsid w:val="009E1D80"/>
    <w:rsid w:val="009E1FAE"/>
    <w:rsid w:val="009E2037"/>
    <w:rsid w:val="009E22C8"/>
    <w:rsid w:val="009E238D"/>
    <w:rsid w:val="009E2643"/>
    <w:rsid w:val="009E2B7F"/>
    <w:rsid w:val="009E2DD9"/>
    <w:rsid w:val="009E2E03"/>
    <w:rsid w:val="009E2EB1"/>
    <w:rsid w:val="009E30E9"/>
    <w:rsid w:val="009E32AF"/>
    <w:rsid w:val="009E34DF"/>
    <w:rsid w:val="009E3580"/>
    <w:rsid w:val="009E3BAA"/>
    <w:rsid w:val="009E3C48"/>
    <w:rsid w:val="009E3EFE"/>
    <w:rsid w:val="009E3F65"/>
    <w:rsid w:val="009E3FBE"/>
    <w:rsid w:val="009E40B7"/>
    <w:rsid w:val="009E411C"/>
    <w:rsid w:val="009E4904"/>
    <w:rsid w:val="009E4A6D"/>
    <w:rsid w:val="009E4B7D"/>
    <w:rsid w:val="009E4B8B"/>
    <w:rsid w:val="009E4BB8"/>
    <w:rsid w:val="009E4F36"/>
    <w:rsid w:val="009E502E"/>
    <w:rsid w:val="009E5673"/>
    <w:rsid w:val="009E5724"/>
    <w:rsid w:val="009E57F6"/>
    <w:rsid w:val="009E5A29"/>
    <w:rsid w:val="009E5DB5"/>
    <w:rsid w:val="009E67D0"/>
    <w:rsid w:val="009E6913"/>
    <w:rsid w:val="009E6BAF"/>
    <w:rsid w:val="009E6CC8"/>
    <w:rsid w:val="009E6E12"/>
    <w:rsid w:val="009E7240"/>
    <w:rsid w:val="009E7245"/>
    <w:rsid w:val="009E7321"/>
    <w:rsid w:val="009E7741"/>
    <w:rsid w:val="009E77D1"/>
    <w:rsid w:val="009E7898"/>
    <w:rsid w:val="009E7C28"/>
    <w:rsid w:val="009E7E50"/>
    <w:rsid w:val="009F00A8"/>
    <w:rsid w:val="009F01FC"/>
    <w:rsid w:val="009F03B3"/>
    <w:rsid w:val="009F0976"/>
    <w:rsid w:val="009F1348"/>
    <w:rsid w:val="009F1496"/>
    <w:rsid w:val="009F1586"/>
    <w:rsid w:val="009F1A26"/>
    <w:rsid w:val="009F1AB2"/>
    <w:rsid w:val="009F1AD5"/>
    <w:rsid w:val="009F1AF9"/>
    <w:rsid w:val="009F1BDE"/>
    <w:rsid w:val="009F20AF"/>
    <w:rsid w:val="009F20DE"/>
    <w:rsid w:val="009F22F6"/>
    <w:rsid w:val="009F2386"/>
    <w:rsid w:val="009F24C0"/>
    <w:rsid w:val="009F2758"/>
    <w:rsid w:val="009F29EA"/>
    <w:rsid w:val="009F2D03"/>
    <w:rsid w:val="009F2DF2"/>
    <w:rsid w:val="009F3153"/>
    <w:rsid w:val="009F31F5"/>
    <w:rsid w:val="009F3303"/>
    <w:rsid w:val="009F33DA"/>
    <w:rsid w:val="009F34F6"/>
    <w:rsid w:val="009F3634"/>
    <w:rsid w:val="009F3824"/>
    <w:rsid w:val="009F39C6"/>
    <w:rsid w:val="009F3C2E"/>
    <w:rsid w:val="009F3D95"/>
    <w:rsid w:val="009F416F"/>
    <w:rsid w:val="009F4371"/>
    <w:rsid w:val="009F47BF"/>
    <w:rsid w:val="009F4904"/>
    <w:rsid w:val="009F49AA"/>
    <w:rsid w:val="009F4C70"/>
    <w:rsid w:val="009F4C76"/>
    <w:rsid w:val="009F4E43"/>
    <w:rsid w:val="009F52CC"/>
    <w:rsid w:val="009F5428"/>
    <w:rsid w:val="009F5495"/>
    <w:rsid w:val="009F5535"/>
    <w:rsid w:val="009F559B"/>
    <w:rsid w:val="009F584A"/>
    <w:rsid w:val="009F599E"/>
    <w:rsid w:val="009F5AD0"/>
    <w:rsid w:val="009F5EC1"/>
    <w:rsid w:val="009F5FDA"/>
    <w:rsid w:val="009F61C6"/>
    <w:rsid w:val="009F6508"/>
    <w:rsid w:val="009F65D5"/>
    <w:rsid w:val="009F6822"/>
    <w:rsid w:val="009F6849"/>
    <w:rsid w:val="009F6E2C"/>
    <w:rsid w:val="009F73C4"/>
    <w:rsid w:val="009F73F2"/>
    <w:rsid w:val="009F7488"/>
    <w:rsid w:val="009F7506"/>
    <w:rsid w:val="009F79B0"/>
    <w:rsid w:val="009F79F5"/>
    <w:rsid w:val="009F7A42"/>
    <w:rsid w:val="009F7CB3"/>
    <w:rsid w:val="009F7FDF"/>
    <w:rsid w:val="00A00011"/>
    <w:rsid w:val="00A00383"/>
    <w:rsid w:val="00A00ED0"/>
    <w:rsid w:val="00A010D8"/>
    <w:rsid w:val="00A01234"/>
    <w:rsid w:val="00A0124A"/>
    <w:rsid w:val="00A017C0"/>
    <w:rsid w:val="00A017DD"/>
    <w:rsid w:val="00A01B80"/>
    <w:rsid w:val="00A0214D"/>
    <w:rsid w:val="00A02583"/>
    <w:rsid w:val="00A02634"/>
    <w:rsid w:val="00A026AA"/>
    <w:rsid w:val="00A02709"/>
    <w:rsid w:val="00A02CF0"/>
    <w:rsid w:val="00A03924"/>
    <w:rsid w:val="00A03E97"/>
    <w:rsid w:val="00A03FCD"/>
    <w:rsid w:val="00A040BB"/>
    <w:rsid w:val="00A040EF"/>
    <w:rsid w:val="00A04170"/>
    <w:rsid w:val="00A04347"/>
    <w:rsid w:val="00A044A8"/>
    <w:rsid w:val="00A045FA"/>
    <w:rsid w:val="00A04BA5"/>
    <w:rsid w:val="00A04BBC"/>
    <w:rsid w:val="00A04F14"/>
    <w:rsid w:val="00A04F9A"/>
    <w:rsid w:val="00A04FA5"/>
    <w:rsid w:val="00A0514E"/>
    <w:rsid w:val="00A05161"/>
    <w:rsid w:val="00A05567"/>
    <w:rsid w:val="00A056D6"/>
    <w:rsid w:val="00A05BC1"/>
    <w:rsid w:val="00A05EC6"/>
    <w:rsid w:val="00A06121"/>
    <w:rsid w:val="00A0612F"/>
    <w:rsid w:val="00A06327"/>
    <w:rsid w:val="00A06483"/>
    <w:rsid w:val="00A0649F"/>
    <w:rsid w:val="00A06577"/>
    <w:rsid w:val="00A0693A"/>
    <w:rsid w:val="00A0697A"/>
    <w:rsid w:val="00A06B88"/>
    <w:rsid w:val="00A06C5D"/>
    <w:rsid w:val="00A06C83"/>
    <w:rsid w:val="00A06D79"/>
    <w:rsid w:val="00A073D2"/>
    <w:rsid w:val="00A073FF"/>
    <w:rsid w:val="00A075FC"/>
    <w:rsid w:val="00A07D40"/>
    <w:rsid w:val="00A10085"/>
    <w:rsid w:val="00A106BD"/>
    <w:rsid w:val="00A1086B"/>
    <w:rsid w:val="00A109F7"/>
    <w:rsid w:val="00A10AAE"/>
    <w:rsid w:val="00A10B06"/>
    <w:rsid w:val="00A10B75"/>
    <w:rsid w:val="00A10DC0"/>
    <w:rsid w:val="00A10EB1"/>
    <w:rsid w:val="00A10FD7"/>
    <w:rsid w:val="00A1137F"/>
    <w:rsid w:val="00A11753"/>
    <w:rsid w:val="00A11967"/>
    <w:rsid w:val="00A119CC"/>
    <w:rsid w:val="00A11A0D"/>
    <w:rsid w:val="00A11A7F"/>
    <w:rsid w:val="00A11B16"/>
    <w:rsid w:val="00A11B48"/>
    <w:rsid w:val="00A11F5F"/>
    <w:rsid w:val="00A11FEC"/>
    <w:rsid w:val="00A120A8"/>
    <w:rsid w:val="00A12180"/>
    <w:rsid w:val="00A123A2"/>
    <w:rsid w:val="00A124DA"/>
    <w:rsid w:val="00A125E2"/>
    <w:rsid w:val="00A129A5"/>
    <w:rsid w:val="00A12A74"/>
    <w:rsid w:val="00A12AA9"/>
    <w:rsid w:val="00A12C82"/>
    <w:rsid w:val="00A12D58"/>
    <w:rsid w:val="00A12E09"/>
    <w:rsid w:val="00A12E0C"/>
    <w:rsid w:val="00A12E52"/>
    <w:rsid w:val="00A12E7E"/>
    <w:rsid w:val="00A13230"/>
    <w:rsid w:val="00A133F0"/>
    <w:rsid w:val="00A135F5"/>
    <w:rsid w:val="00A13673"/>
    <w:rsid w:val="00A137F7"/>
    <w:rsid w:val="00A13EFA"/>
    <w:rsid w:val="00A14152"/>
    <w:rsid w:val="00A1423C"/>
    <w:rsid w:val="00A142BF"/>
    <w:rsid w:val="00A1465E"/>
    <w:rsid w:val="00A14B7D"/>
    <w:rsid w:val="00A152BC"/>
    <w:rsid w:val="00A1533D"/>
    <w:rsid w:val="00A153D5"/>
    <w:rsid w:val="00A1543B"/>
    <w:rsid w:val="00A155EF"/>
    <w:rsid w:val="00A156E3"/>
    <w:rsid w:val="00A1625A"/>
    <w:rsid w:val="00A166A6"/>
    <w:rsid w:val="00A16923"/>
    <w:rsid w:val="00A16A57"/>
    <w:rsid w:val="00A16C7B"/>
    <w:rsid w:val="00A1722C"/>
    <w:rsid w:val="00A17483"/>
    <w:rsid w:val="00A17727"/>
    <w:rsid w:val="00A17A37"/>
    <w:rsid w:val="00A17EEA"/>
    <w:rsid w:val="00A2005F"/>
    <w:rsid w:val="00A201AF"/>
    <w:rsid w:val="00A2058A"/>
    <w:rsid w:val="00A20617"/>
    <w:rsid w:val="00A2067D"/>
    <w:rsid w:val="00A208B5"/>
    <w:rsid w:val="00A20937"/>
    <w:rsid w:val="00A20966"/>
    <w:rsid w:val="00A20D16"/>
    <w:rsid w:val="00A21188"/>
    <w:rsid w:val="00A21223"/>
    <w:rsid w:val="00A2134D"/>
    <w:rsid w:val="00A214AF"/>
    <w:rsid w:val="00A21711"/>
    <w:rsid w:val="00A21830"/>
    <w:rsid w:val="00A21B17"/>
    <w:rsid w:val="00A21C30"/>
    <w:rsid w:val="00A21D54"/>
    <w:rsid w:val="00A22230"/>
    <w:rsid w:val="00A222DA"/>
    <w:rsid w:val="00A2237D"/>
    <w:rsid w:val="00A22A0E"/>
    <w:rsid w:val="00A22ACF"/>
    <w:rsid w:val="00A22B3A"/>
    <w:rsid w:val="00A22B4B"/>
    <w:rsid w:val="00A22E8D"/>
    <w:rsid w:val="00A23178"/>
    <w:rsid w:val="00A23617"/>
    <w:rsid w:val="00A238BD"/>
    <w:rsid w:val="00A240EF"/>
    <w:rsid w:val="00A2431C"/>
    <w:rsid w:val="00A244DC"/>
    <w:rsid w:val="00A2455B"/>
    <w:rsid w:val="00A24D96"/>
    <w:rsid w:val="00A250D7"/>
    <w:rsid w:val="00A2515E"/>
    <w:rsid w:val="00A253A3"/>
    <w:rsid w:val="00A25A07"/>
    <w:rsid w:val="00A25AC8"/>
    <w:rsid w:val="00A25B45"/>
    <w:rsid w:val="00A25BA5"/>
    <w:rsid w:val="00A25E64"/>
    <w:rsid w:val="00A2618C"/>
    <w:rsid w:val="00A261BD"/>
    <w:rsid w:val="00A262D8"/>
    <w:rsid w:val="00A2664D"/>
    <w:rsid w:val="00A266EC"/>
    <w:rsid w:val="00A267AA"/>
    <w:rsid w:val="00A268E0"/>
    <w:rsid w:val="00A26984"/>
    <w:rsid w:val="00A26A30"/>
    <w:rsid w:val="00A26AE4"/>
    <w:rsid w:val="00A26CD5"/>
    <w:rsid w:val="00A26CE1"/>
    <w:rsid w:val="00A26EAB"/>
    <w:rsid w:val="00A26F3F"/>
    <w:rsid w:val="00A27078"/>
    <w:rsid w:val="00A270A9"/>
    <w:rsid w:val="00A270B4"/>
    <w:rsid w:val="00A2751B"/>
    <w:rsid w:val="00A275D9"/>
    <w:rsid w:val="00A2763D"/>
    <w:rsid w:val="00A27839"/>
    <w:rsid w:val="00A27B31"/>
    <w:rsid w:val="00A27EB1"/>
    <w:rsid w:val="00A3015F"/>
    <w:rsid w:val="00A30343"/>
    <w:rsid w:val="00A30356"/>
    <w:rsid w:val="00A30387"/>
    <w:rsid w:val="00A305F6"/>
    <w:rsid w:val="00A30992"/>
    <w:rsid w:val="00A3099B"/>
    <w:rsid w:val="00A30A95"/>
    <w:rsid w:val="00A30B09"/>
    <w:rsid w:val="00A30B1A"/>
    <w:rsid w:val="00A30C08"/>
    <w:rsid w:val="00A30C9A"/>
    <w:rsid w:val="00A31290"/>
    <w:rsid w:val="00A31545"/>
    <w:rsid w:val="00A3158D"/>
    <w:rsid w:val="00A31774"/>
    <w:rsid w:val="00A3178A"/>
    <w:rsid w:val="00A317AF"/>
    <w:rsid w:val="00A31F01"/>
    <w:rsid w:val="00A3218F"/>
    <w:rsid w:val="00A32326"/>
    <w:rsid w:val="00A3250B"/>
    <w:rsid w:val="00A32526"/>
    <w:rsid w:val="00A325CF"/>
    <w:rsid w:val="00A327FE"/>
    <w:rsid w:val="00A32B4E"/>
    <w:rsid w:val="00A32DCE"/>
    <w:rsid w:val="00A32F85"/>
    <w:rsid w:val="00A33ABC"/>
    <w:rsid w:val="00A33C23"/>
    <w:rsid w:val="00A33C3D"/>
    <w:rsid w:val="00A33D08"/>
    <w:rsid w:val="00A33E24"/>
    <w:rsid w:val="00A33E61"/>
    <w:rsid w:val="00A33FB9"/>
    <w:rsid w:val="00A34428"/>
    <w:rsid w:val="00A346F0"/>
    <w:rsid w:val="00A349B0"/>
    <w:rsid w:val="00A34BB3"/>
    <w:rsid w:val="00A3549E"/>
    <w:rsid w:val="00A354D4"/>
    <w:rsid w:val="00A356C0"/>
    <w:rsid w:val="00A356D4"/>
    <w:rsid w:val="00A35789"/>
    <w:rsid w:val="00A3626D"/>
    <w:rsid w:val="00A36324"/>
    <w:rsid w:val="00A36551"/>
    <w:rsid w:val="00A367DF"/>
    <w:rsid w:val="00A36CCC"/>
    <w:rsid w:val="00A36CCE"/>
    <w:rsid w:val="00A36DE1"/>
    <w:rsid w:val="00A37012"/>
    <w:rsid w:val="00A37052"/>
    <w:rsid w:val="00A373F1"/>
    <w:rsid w:val="00A373F3"/>
    <w:rsid w:val="00A374B4"/>
    <w:rsid w:val="00A374DD"/>
    <w:rsid w:val="00A37CA1"/>
    <w:rsid w:val="00A4065A"/>
    <w:rsid w:val="00A4065D"/>
    <w:rsid w:val="00A40FFA"/>
    <w:rsid w:val="00A41BB1"/>
    <w:rsid w:val="00A41DA7"/>
    <w:rsid w:val="00A41DB2"/>
    <w:rsid w:val="00A4229C"/>
    <w:rsid w:val="00A422CB"/>
    <w:rsid w:val="00A42420"/>
    <w:rsid w:val="00A42627"/>
    <w:rsid w:val="00A42709"/>
    <w:rsid w:val="00A4283B"/>
    <w:rsid w:val="00A42942"/>
    <w:rsid w:val="00A42963"/>
    <w:rsid w:val="00A42A5E"/>
    <w:rsid w:val="00A42D29"/>
    <w:rsid w:val="00A42F1F"/>
    <w:rsid w:val="00A42FAA"/>
    <w:rsid w:val="00A43154"/>
    <w:rsid w:val="00A4333B"/>
    <w:rsid w:val="00A43771"/>
    <w:rsid w:val="00A437DF"/>
    <w:rsid w:val="00A43869"/>
    <w:rsid w:val="00A43872"/>
    <w:rsid w:val="00A440DC"/>
    <w:rsid w:val="00A44308"/>
    <w:rsid w:val="00A444A8"/>
    <w:rsid w:val="00A44565"/>
    <w:rsid w:val="00A4466E"/>
    <w:rsid w:val="00A4490D"/>
    <w:rsid w:val="00A44933"/>
    <w:rsid w:val="00A44EE3"/>
    <w:rsid w:val="00A44FFF"/>
    <w:rsid w:val="00A4531C"/>
    <w:rsid w:val="00A453B7"/>
    <w:rsid w:val="00A45471"/>
    <w:rsid w:val="00A4564A"/>
    <w:rsid w:val="00A456D7"/>
    <w:rsid w:val="00A4585F"/>
    <w:rsid w:val="00A45871"/>
    <w:rsid w:val="00A460E7"/>
    <w:rsid w:val="00A4636C"/>
    <w:rsid w:val="00A46389"/>
    <w:rsid w:val="00A46785"/>
    <w:rsid w:val="00A46989"/>
    <w:rsid w:val="00A46AC1"/>
    <w:rsid w:val="00A46D3E"/>
    <w:rsid w:val="00A46D8A"/>
    <w:rsid w:val="00A46EBA"/>
    <w:rsid w:val="00A4706F"/>
    <w:rsid w:val="00A47349"/>
    <w:rsid w:val="00A47414"/>
    <w:rsid w:val="00A474A7"/>
    <w:rsid w:val="00A474FC"/>
    <w:rsid w:val="00A476D1"/>
    <w:rsid w:val="00A4774E"/>
    <w:rsid w:val="00A4775A"/>
    <w:rsid w:val="00A47770"/>
    <w:rsid w:val="00A477DC"/>
    <w:rsid w:val="00A4799F"/>
    <w:rsid w:val="00A47A95"/>
    <w:rsid w:val="00A47B93"/>
    <w:rsid w:val="00A47ECB"/>
    <w:rsid w:val="00A47F36"/>
    <w:rsid w:val="00A47FBC"/>
    <w:rsid w:val="00A50078"/>
    <w:rsid w:val="00A50206"/>
    <w:rsid w:val="00A50331"/>
    <w:rsid w:val="00A50373"/>
    <w:rsid w:val="00A504B8"/>
    <w:rsid w:val="00A5071D"/>
    <w:rsid w:val="00A50A1C"/>
    <w:rsid w:val="00A50DDC"/>
    <w:rsid w:val="00A5103A"/>
    <w:rsid w:val="00A51187"/>
    <w:rsid w:val="00A513DF"/>
    <w:rsid w:val="00A51411"/>
    <w:rsid w:val="00A515BD"/>
    <w:rsid w:val="00A51704"/>
    <w:rsid w:val="00A517B0"/>
    <w:rsid w:val="00A519DF"/>
    <w:rsid w:val="00A51DD2"/>
    <w:rsid w:val="00A52428"/>
    <w:rsid w:val="00A52456"/>
    <w:rsid w:val="00A52730"/>
    <w:rsid w:val="00A527C0"/>
    <w:rsid w:val="00A52B67"/>
    <w:rsid w:val="00A52CF2"/>
    <w:rsid w:val="00A5310E"/>
    <w:rsid w:val="00A5328F"/>
    <w:rsid w:val="00A53456"/>
    <w:rsid w:val="00A53543"/>
    <w:rsid w:val="00A539ED"/>
    <w:rsid w:val="00A53CFB"/>
    <w:rsid w:val="00A53D48"/>
    <w:rsid w:val="00A53EE1"/>
    <w:rsid w:val="00A53F99"/>
    <w:rsid w:val="00A54056"/>
    <w:rsid w:val="00A541A3"/>
    <w:rsid w:val="00A54409"/>
    <w:rsid w:val="00A5448B"/>
    <w:rsid w:val="00A54569"/>
    <w:rsid w:val="00A54620"/>
    <w:rsid w:val="00A54664"/>
    <w:rsid w:val="00A5470B"/>
    <w:rsid w:val="00A54A92"/>
    <w:rsid w:val="00A54AAB"/>
    <w:rsid w:val="00A54B18"/>
    <w:rsid w:val="00A54BF2"/>
    <w:rsid w:val="00A54C7E"/>
    <w:rsid w:val="00A54CA7"/>
    <w:rsid w:val="00A54D33"/>
    <w:rsid w:val="00A54E25"/>
    <w:rsid w:val="00A54F78"/>
    <w:rsid w:val="00A55190"/>
    <w:rsid w:val="00A55AA5"/>
    <w:rsid w:val="00A55BE2"/>
    <w:rsid w:val="00A55E70"/>
    <w:rsid w:val="00A5608F"/>
    <w:rsid w:val="00A561F8"/>
    <w:rsid w:val="00A5654C"/>
    <w:rsid w:val="00A56798"/>
    <w:rsid w:val="00A56839"/>
    <w:rsid w:val="00A568A8"/>
    <w:rsid w:val="00A56946"/>
    <w:rsid w:val="00A569FD"/>
    <w:rsid w:val="00A56A93"/>
    <w:rsid w:val="00A56B8F"/>
    <w:rsid w:val="00A56CBE"/>
    <w:rsid w:val="00A56EFA"/>
    <w:rsid w:val="00A56F4C"/>
    <w:rsid w:val="00A56F4E"/>
    <w:rsid w:val="00A5703D"/>
    <w:rsid w:val="00A5713D"/>
    <w:rsid w:val="00A5738B"/>
    <w:rsid w:val="00A57422"/>
    <w:rsid w:val="00A5773A"/>
    <w:rsid w:val="00A5787D"/>
    <w:rsid w:val="00A57A54"/>
    <w:rsid w:val="00A57E40"/>
    <w:rsid w:val="00A57E5C"/>
    <w:rsid w:val="00A57FC9"/>
    <w:rsid w:val="00A60132"/>
    <w:rsid w:val="00A60359"/>
    <w:rsid w:val="00A606B7"/>
    <w:rsid w:val="00A60791"/>
    <w:rsid w:val="00A60806"/>
    <w:rsid w:val="00A60BF0"/>
    <w:rsid w:val="00A60C2E"/>
    <w:rsid w:val="00A60E3F"/>
    <w:rsid w:val="00A61149"/>
    <w:rsid w:val="00A611E2"/>
    <w:rsid w:val="00A6146A"/>
    <w:rsid w:val="00A6162E"/>
    <w:rsid w:val="00A61826"/>
    <w:rsid w:val="00A61855"/>
    <w:rsid w:val="00A618B1"/>
    <w:rsid w:val="00A61A6C"/>
    <w:rsid w:val="00A61CA7"/>
    <w:rsid w:val="00A61F8A"/>
    <w:rsid w:val="00A62086"/>
    <w:rsid w:val="00A627E1"/>
    <w:rsid w:val="00A62D6F"/>
    <w:rsid w:val="00A62EC0"/>
    <w:rsid w:val="00A6312B"/>
    <w:rsid w:val="00A63161"/>
    <w:rsid w:val="00A632E0"/>
    <w:rsid w:val="00A63300"/>
    <w:rsid w:val="00A634BA"/>
    <w:rsid w:val="00A635AB"/>
    <w:rsid w:val="00A6367D"/>
    <w:rsid w:val="00A636AE"/>
    <w:rsid w:val="00A63A5C"/>
    <w:rsid w:val="00A63A8D"/>
    <w:rsid w:val="00A63EFE"/>
    <w:rsid w:val="00A63F0D"/>
    <w:rsid w:val="00A646DE"/>
    <w:rsid w:val="00A6485D"/>
    <w:rsid w:val="00A64992"/>
    <w:rsid w:val="00A64A28"/>
    <w:rsid w:val="00A64A56"/>
    <w:rsid w:val="00A64B38"/>
    <w:rsid w:val="00A6563E"/>
    <w:rsid w:val="00A659B4"/>
    <w:rsid w:val="00A659C8"/>
    <w:rsid w:val="00A65A52"/>
    <w:rsid w:val="00A65E87"/>
    <w:rsid w:val="00A65F41"/>
    <w:rsid w:val="00A660D9"/>
    <w:rsid w:val="00A66234"/>
    <w:rsid w:val="00A66241"/>
    <w:rsid w:val="00A668ED"/>
    <w:rsid w:val="00A66965"/>
    <w:rsid w:val="00A6696D"/>
    <w:rsid w:val="00A669EE"/>
    <w:rsid w:val="00A671B8"/>
    <w:rsid w:val="00A671D1"/>
    <w:rsid w:val="00A673BC"/>
    <w:rsid w:val="00A6745A"/>
    <w:rsid w:val="00A6749D"/>
    <w:rsid w:val="00A67720"/>
    <w:rsid w:val="00A67DC1"/>
    <w:rsid w:val="00A67DEE"/>
    <w:rsid w:val="00A67E28"/>
    <w:rsid w:val="00A67F13"/>
    <w:rsid w:val="00A67F20"/>
    <w:rsid w:val="00A67F5F"/>
    <w:rsid w:val="00A70739"/>
    <w:rsid w:val="00A7091C"/>
    <w:rsid w:val="00A71292"/>
    <w:rsid w:val="00A71373"/>
    <w:rsid w:val="00A713BA"/>
    <w:rsid w:val="00A717D4"/>
    <w:rsid w:val="00A71904"/>
    <w:rsid w:val="00A71971"/>
    <w:rsid w:val="00A71BEA"/>
    <w:rsid w:val="00A71DA1"/>
    <w:rsid w:val="00A71E2F"/>
    <w:rsid w:val="00A71F27"/>
    <w:rsid w:val="00A7254D"/>
    <w:rsid w:val="00A726CC"/>
    <w:rsid w:val="00A72761"/>
    <w:rsid w:val="00A72B56"/>
    <w:rsid w:val="00A7308C"/>
    <w:rsid w:val="00A73C7E"/>
    <w:rsid w:val="00A73F45"/>
    <w:rsid w:val="00A73F88"/>
    <w:rsid w:val="00A73F8F"/>
    <w:rsid w:val="00A7449A"/>
    <w:rsid w:val="00A74520"/>
    <w:rsid w:val="00A747D2"/>
    <w:rsid w:val="00A7497F"/>
    <w:rsid w:val="00A74D27"/>
    <w:rsid w:val="00A74FD3"/>
    <w:rsid w:val="00A752F9"/>
    <w:rsid w:val="00A753FC"/>
    <w:rsid w:val="00A7578F"/>
    <w:rsid w:val="00A758F6"/>
    <w:rsid w:val="00A758FE"/>
    <w:rsid w:val="00A75AEC"/>
    <w:rsid w:val="00A75C18"/>
    <w:rsid w:val="00A75CD1"/>
    <w:rsid w:val="00A75EA8"/>
    <w:rsid w:val="00A76102"/>
    <w:rsid w:val="00A76137"/>
    <w:rsid w:val="00A76403"/>
    <w:rsid w:val="00A76464"/>
    <w:rsid w:val="00A764C4"/>
    <w:rsid w:val="00A768B8"/>
    <w:rsid w:val="00A769B2"/>
    <w:rsid w:val="00A76B99"/>
    <w:rsid w:val="00A76CC4"/>
    <w:rsid w:val="00A77544"/>
    <w:rsid w:val="00A7759B"/>
    <w:rsid w:val="00A777EC"/>
    <w:rsid w:val="00A7787C"/>
    <w:rsid w:val="00A7788C"/>
    <w:rsid w:val="00A77934"/>
    <w:rsid w:val="00A77A56"/>
    <w:rsid w:val="00A77BBC"/>
    <w:rsid w:val="00A77E3E"/>
    <w:rsid w:val="00A80403"/>
    <w:rsid w:val="00A80465"/>
    <w:rsid w:val="00A804FB"/>
    <w:rsid w:val="00A80538"/>
    <w:rsid w:val="00A80790"/>
    <w:rsid w:val="00A80834"/>
    <w:rsid w:val="00A809B0"/>
    <w:rsid w:val="00A80B6F"/>
    <w:rsid w:val="00A80C51"/>
    <w:rsid w:val="00A80E58"/>
    <w:rsid w:val="00A80FDF"/>
    <w:rsid w:val="00A81218"/>
    <w:rsid w:val="00A815AC"/>
    <w:rsid w:val="00A815D5"/>
    <w:rsid w:val="00A81B9B"/>
    <w:rsid w:val="00A8222B"/>
    <w:rsid w:val="00A82292"/>
    <w:rsid w:val="00A822A4"/>
    <w:rsid w:val="00A82328"/>
    <w:rsid w:val="00A82376"/>
    <w:rsid w:val="00A8251F"/>
    <w:rsid w:val="00A82557"/>
    <w:rsid w:val="00A82568"/>
    <w:rsid w:val="00A828D1"/>
    <w:rsid w:val="00A82B9D"/>
    <w:rsid w:val="00A82BE3"/>
    <w:rsid w:val="00A82D29"/>
    <w:rsid w:val="00A82E02"/>
    <w:rsid w:val="00A83389"/>
    <w:rsid w:val="00A833A1"/>
    <w:rsid w:val="00A834EB"/>
    <w:rsid w:val="00A836BB"/>
    <w:rsid w:val="00A838F0"/>
    <w:rsid w:val="00A8396D"/>
    <w:rsid w:val="00A83A89"/>
    <w:rsid w:val="00A83F3D"/>
    <w:rsid w:val="00A84998"/>
    <w:rsid w:val="00A84A27"/>
    <w:rsid w:val="00A84A54"/>
    <w:rsid w:val="00A84CC0"/>
    <w:rsid w:val="00A84CFB"/>
    <w:rsid w:val="00A850B0"/>
    <w:rsid w:val="00A8541A"/>
    <w:rsid w:val="00A85744"/>
    <w:rsid w:val="00A857C5"/>
    <w:rsid w:val="00A85A64"/>
    <w:rsid w:val="00A85B20"/>
    <w:rsid w:val="00A85D7D"/>
    <w:rsid w:val="00A85EB6"/>
    <w:rsid w:val="00A85FA9"/>
    <w:rsid w:val="00A85FAA"/>
    <w:rsid w:val="00A85FE0"/>
    <w:rsid w:val="00A8613B"/>
    <w:rsid w:val="00A86599"/>
    <w:rsid w:val="00A86762"/>
    <w:rsid w:val="00A869EE"/>
    <w:rsid w:val="00A86C7A"/>
    <w:rsid w:val="00A86EA0"/>
    <w:rsid w:val="00A87148"/>
    <w:rsid w:val="00A87299"/>
    <w:rsid w:val="00A87504"/>
    <w:rsid w:val="00A87F72"/>
    <w:rsid w:val="00A9002B"/>
    <w:rsid w:val="00A9047B"/>
    <w:rsid w:val="00A9076C"/>
    <w:rsid w:val="00A90782"/>
    <w:rsid w:val="00A90A76"/>
    <w:rsid w:val="00A90A8A"/>
    <w:rsid w:val="00A90B11"/>
    <w:rsid w:val="00A90E0D"/>
    <w:rsid w:val="00A9104D"/>
    <w:rsid w:val="00A91159"/>
    <w:rsid w:val="00A91633"/>
    <w:rsid w:val="00A9170F"/>
    <w:rsid w:val="00A91C06"/>
    <w:rsid w:val="00A91C5D"/>
    <w:rsid w:val="00A91EE3"/>
    <w:rsid w:val="00A91FCB"/>
    <w:rsid w:val="00A92331"/>
    <w:rsid w:val="00A9243A"/>
    <w:rsid w:val="00A92527"/>
    <w:rsid w:val="00A925DD"/>
    <w:rsid w:val="00A9291B"/>
    <w:rsid w:val="00A929F3"/>
    <w:rsid w:val="00A92BBA"/>
    <w:rsid w:val="00A92DB8"/>
    <w:rsid w:val="00A92E75"/>
    <w:rsid w:val="00A930E1"/>
    <w:rsid w:val="00A93242"/>
    <w:rsid w:val="00A93595"/>
    <w:rsid w:val="00A9359C"/>
    <w:rsid w:val="00A93636"/>
    <w:rsid w:val="00A936FA"/>
    <w:rsid w:val="00A93968"/>
    <w:rsid w:val="00A93C59"/>
    <w:rsid w:val="00A93CC0"/>
    <w:rsid w:val="00A93D06"/>
    <w:rsid w:val="00A942CB"/>
    <w:rsid w:val="00A944E4"/>
    <w:rsid w:val="00A94A36"/>
    <w:rsid w:val="00A94AFC"/>
    <w:rsid w:val="00A94D31"/>
    <w:rsid w:val="00A94F28"/>
    <w:rsid w:val="00A95208"/>
    <w:rsid w:val="00A952C5"/>
    <w:rsid w:val="00A95341"/>
    <w:rsid w:val="00A95430"/>
    <w:rsid w:val="00A957DF"/>
    <w:rsid w:val="00A95B4D"/>
    <w:rsid w:val="00A960E9"/>
    <w:rsid w:val="00A961DF"/>
    <w:rsid w:val="00A962C8"/>
    <w:rsid w:val="00A96406"/>
    <w:rsid w:val="00A968BF"/>
    <w:rsid w:val="00A969D0"/>
    <w:rsid w:val="00A972E5"/>
    <w:rsid w:val="00A9742F"/>
    <w:rsid w:val="00A974ED"/>
    <w:rsid w:val="00A976EF"/>
    <w:rsid w:val="00A979BE"/>
    <w:rsid w:val="00A97CF9"/>
    <w:rsid w:val="00A97E69"/>
    <w:rsid w:val="00AA005D"/>
    <w:rsid w:val="00AA01EA"/>
    <w:rsid w:val="00AA02B9"/>
    <w:rsid w:val="00AA04CD"/>
    <w:rsid w:val="00AA054E"/>
    <w:rsid w:val="00AA066B"/>
    <w:rsid w:val="00AA092A"/>
    <w:rsid w:val="00AA0B63"/>
    <w:rsid w:val="00AA0F05"/>
    <w:rsid w:val="00AA12EB"/>
    <w:rsid w:val="00AA15E7"/>
    <w:rsid w:val="00AA179E"/>
    <w:rsid w:val="00AA1A03"/>
    <w:rsid w:val="00AA1BB1"/>
    <w:rsid w:val="00AA1E2A"/>
    <w:rsid w:val="00AA1F64"/>
    <w:rsid w:val="00AA1F65"/>
    <w:rsid w:val="00AA1FBA"/>
    <w:rsid w:val="00AA260F"/>
    <w:rsid w:val="00AA2715"/>
    <w:rsid w:val="00AA27CE"/>
    <w:rsid w:val="00AA28C4"/>
    <w:rsid w:val="00AA2E1D"/>
    <w:rsid w:val="00AA31CA"/>
    <w:rsid w:val="00AA35B9"/>
    <w:rsid w:val="00AA372B"/>
    <w:rsid w:val="00AA381F"/>
    <w:rsid w:val="00AA383A"/>
    <w:rsid w:val="00AA3AEE"/>
    <w:rsid w:val="00AA3BEC"/>
    <w:rsid w:val="00AA3D8C"/>
    <w:rsid w:val="00AA3F3F"/>
    <w:rsid w:val="00AA420A"/>
    <w:rsid w:val="00AA4357"/>
    <w:rsid w:val="00AA4512"/>
    <w:rsid w:val="00AA472E"/>
    <w:rsid w:val="00AA4749"/>
    <w:rsid w:val="00AA4C12"/>
    <w:rsid w:val="00AA4D9F"/>
    <w:rsid w:val="00AA4FB4"/>
    <w:rsid w:val="00AA53C1"/>
    <w:rsid w:val="00AA53FF"/>
    <w:rsid w:val="00AA5449"/>
    <w:rsid w:val="00AA560E"/>
    <w:rsid w:val="00AA56BA"/>
    <w:rsid w:val="00AA5A0D"/>
    <w:rsid w:val="00AA5A9A"/>
    <w:rsid w:val="00AA5B1E"/>
    <w:rsid w:val="00AA5C8C"/>
    <w:rsid w:val="00AA5D6D"/>
    <w:rsid w:val="00AA5EBF"/>
    <w:rsid w:val="00AA6093"/>
    <w:rsid w:val="00AA6453"/>
    <w:rsid w:val="00AA65A9"/>
    <w:rsid w:val="00AA6C19"/>
    <w:rsid w:val="00AA6CF7"/>
    <w:rsid w:val="00AA70ED"/>
    <w:rsid w:val="00AA74D4"/>
    <w:rsid w:val="00AA7657"/>
    <w:rsid w:val="00AA78CF"/>
    <w:rsid w:val="00AA7A38"/>
    <w:rsid w:val="00AA7E6A"/>
    <w:rsid w:val="00AB00FF"/>
    <w:rsid w:val="00AB02F3"/>
    <w:rsid w:val="00AB0A33"/>
    <w:rsid w:val="00AB0CCF"/>
    <w:rsid w:val="00AB1070"/>
    <w:rsid w:val="00AB1289"/>
    <w:rsid w:val="00AB1B2E"/>
    <w:rsid w:val="00AB1DBB"/>
    <w:rsid w:val="00AB1E66"/>
    <w:rsid w:val="00AB2224"/>
    <w:rsid w:val="00AB2282"/>
    <w:rsid w:val="00AB23E5"/>
    <w:rsid w:val="00AB2652"/>
    <w:rsid w:val="00AB27F0"/>
    <w:rsid w:val="00AB280C"/>
    <w:rsid w:val="00AB2A77"/>
    <w:rsid w:val="00AB2F14"/>
    <w:rsid w:val="00AB3128"/>
    <w:rsid w:val="00AB33E3"/>
    <w:rsid w:val="00AB3697"/>
    <w:rsid w:val="00AB36BD"/>
    <w:rsid w:val="00AB37A3"/>
    <w:rsid w:val="00AB3C29"/>
    <w:rsid w:val="00AB40AC"/>
    <w:rsid w:val="00AB41BE"/>
    <w:rsid w:val="00AB4271"/>
    <w:rsid w:val="00AB42F5"/>
    <w:rsid w:val="00AB4344"/>
    <w:rsid w:val="00AB4387"/>
    <w:rsid w:val="00AB4616"/>
    <w:rsid w:val="00AB4684"/>
    <w:rsid w:val="00AB4AD4"/>
    <w:rsid w:val="00AB4D90"/>
    <w:rsid w:val="00AB4F4F"/>
    <w:rsid w:val="00AB4F68"/>
    <w:rsid w:val="00AB4FC0"/>
    <w:rsid w:val="00AB549E"/>
    <w:rsid w:val="00AB54A0"/>
    <w:rsid w:val="00AB55D7"/>
    <w:rsid w:val="00AB5770"/>
    <w:rsid w:val="00AB58E4"/>
    <w:rsid w:val="00AB5910"/>
    <w:rsid w:val="00AB5933"/>
    <w:rsid w:val="00AB5DD7"/>
    <w:rsid w:val="00AB5FC5"/>
    <w:rsid w:val="00AB60C8"/>
    <w:rsid w:val="00AB6324"/>
    <w:rsid w:val="00AB6373"/>
    <w:rsid w:val="00AB6A8D"/>
    <w:rsid w:val="00AB6AE2"/>
    <w:rsid w:val="00AB72DF"/>
    <w:rsid w:val="00AB73CE"/>
    <w:rsid w:val="00AB7478"/>
    <w:rsid w:val="00AB76CA"/>
    <w:rsid w:val="00AB772A"/>
    <w:rsid w:val="00AB7A50"/>
    <w:rsid w:val="00AB7F5B"/>
    <w:rsid w:val="00AB7FF2"/>
    <w:rsid w:val="00AC002C"/>
    <w:rsid w:val="00AC0207"/>
    <w:rsid w:val="00AC0AE4"/>
    <w:rsid w:val="00AC0AFA"/>
    <w:rsid w:val="00AC0B6C"/>
    <w:rsid w:val="00AC0BC3"/>
    <w:rsid w:val="00AC0C4F"/>
    <w:rsid w:val="00AC0C6B"/>
    <w:rsid w:val="00AC0D2A"/>
    <w:rsid w:val="00AC0E36"/>
    <w:rsid w:val="00AC0F3A"/>
    <w:rsid w:val="00AC102A"/>
    <w:rsid w:val="00AC1121"/>
    <w:rsid w:val="00AC1215"/>
    <w:rsid w:val="00AC1479"/>
    <w:rsid w:val="00AC1B9D"/>
    <w:rsid w:val="00AC1E35"/>
    <w:rsid w:val="00AC1FF0"/>
    <w:rsid w:val="00AC205C"/>
    <w:rsid w:val="00AC2199"/>
    <w:rsid w:val="00AC257B"/>
    <w:rsid w:val="00AC2605"/>
    <w:rsid w:val="00AC26D8"/>
    <w:rsid w:val="00AC2815"/>
    <w:rsid w:val="00AC2823"/>
    <w:rsid w:val="00AC295A"/>
    <w:rsid w:val="00AC2DB8"/>
    <w:rsid w:val="00AC2DC7"/>
    <w:rsid w:val="00AC3242"/>
    <w:rsid w:val="00AC3275"/>
    <w:rsid w:val="00AC33CE"/>
    <w:rsid w:val="00AC383B"/>
    <w:rsid w:val="00AC3A02"/>
    <w:rsid w:val="00AC3B62"/>
    <w:rsid w:val="00AC3C60"/>
    <w:rsid w:val="00AC3C8B"/>
    <w:rsid w:val="00AC3DF6"/>
    <w:rsid w:val="00AC3E3A"/>
    <w:rsid w:val="00AC3F35"/>
    <w:rsid w:val="00AC400F"/>
    <w:rsid w:val="00AC4455"/>
    <w:rsid w:val="00AC4470"/>
    <w:rsid w:val="00AC4637"/>
    <w:rsid w:val="00AC4867"/>
    <w:rsid w:val="00AC4B53"/>
    <w:rsid w:val="00AC529B"/>
    <w:rsid w:val="00AC5537"/>
    <w:rsid w:val="00AC56EE"/>
    <w:rsid w:val="00AC5B10"/>
    <w:rsid w:val="00AC5DF3"/>
    <w:rsid w:val="00AC5DFE"/>
    <w:rsid w:val="00AC5F2D"/>
    <w:rsid w:val="00AC627D"/>
    <w:rsid w:val="00AC6451"/>
    <w:rsid w:val="00AC6628"/>
    <w:rsid w:val="00AC66F6"/>
    <w:rsid w:val="00AC6780"/>
    <w:rsid w:val="00AC6BBF"/>
    <w:rsid w:val="00AC6BDB"/>
    <w:rsid w:val="00AC70D8"/>
    <w:rsid w:val="00AC7488"/>
    <w:rsid w:val="00AC74B2"/>
    <w:rsid w:val="00AC7713"/>
    <w:rsid w:val="00AC77CE"/>
    <w:rsid w:val="00AC799F"/>
    <w:rsid w:val="00AC7B8F"/>
    <w:rsid w:val="00AC7E33"/>
    <w:rsid w:val="00AC7FF1"/>
    <w:rsid w:val="00AD0027"/>
    <w:rsid w:val="00AD0088"/>
    <w:rsid w:val="00AD0422"/>
    <w:rsid w:val="00AD06F7"/>
    <w:rsid w:val="00AD0858"/>
    <w:rsid w:val="00AD0A93"/>
    <w:rsid w:val="00AD0E45"/>
    <w:rsid w:val="00AD0E93"/>
    <w:rsid w:val="00AD145D"/>
    <w:rsid w:val="00AD14C3"/>
    <w:rsid w:val="00AD1813"/>
    <w:rsid w:val="00AD185E"/>
    <w:rsid w:val="00AD19B4"/>
    <w:rsid w:val="00AD1A0C"/>
    <w:rsid w:val="00AD1A85"/>
    <w:rsid w:val="00AD1D59"/>
    <w:rsid w:val="00AD1D62"/>
    <w:rsid w:val="00AD1FB7"/>
    <w:rsid w:val="00AD222D"/>
    <w:rsid w:val="00AD231C"/>
    <w:rsid w:val="00AD25C4"/>
    <w:rsid w:val="00AD2ACE"/>
    <w:rsid w:val="00AD2BA2"/>
    <w:rsid w:val="00AD2C0A"/>
    <w:rsid w:val="00AD2D42"/>
    <w:rsid w:val="00AD31AD"/>
    <w:rsid w:val="00AD332E"/>
    <w:rsid w:val="00AD33EE"/>
    <w:rsid w:val="00AD34EC"/>
    <w:rsid w:val="00AD356F"/>
    <w:rsid w:val="00AD3741"/>
    <w:rsid w:val="00AD3809"/>
    <w:rsid w:val="00AD386C"/>
    <w:rsid w:val="00AD38E4"/>
    <w:rsid w:val="00AD3A68"/>
    <w:rsid w:val="00AD3AD4"/>
    <w:rsid w:val="00AD3D75"/>
    <w:rsid w:val="00AD3D88"/>
    <w:rsid w:val="00AD3EC4"/>
    <w:rsid w:val="00AD3F7F"/>
    <w:rsid w:val="00AD42A8"/>
    <w:rsid w:val="00AD4333"/>
    <w:rsid w:val="00AD452A"/>
    <w:rsid w:val="00AD4604"/>
    <w:rsid w:val="00AD4663"/>
    <w:rsid w:val="00AD4A2C"/>
    <w:rsid w:val="00AD4B60"/>
    <w:rsid w:val="00AD4C04"/>
    <w:rsid w:val="00AD5100"/>
    <w:rsid w:val="00AD52E1"/>
    <w:rsid w:val="00AD547F"/>
    <w:rsid w:val="00AD55EC"/>
    <w:rsid w:val="00AD5B22"/>
    <w:rsid w:val="00AD5FC9"/>
    <w:rsid w:val="00AD61DE"/>
    <w:rsid w:val="00AD650A"/>
    <w:rsid w:val="00AD6533"/>
    <w:rsid w:val="00AD6756"/>
    <w:rsid w:val="00AD6857"/>
    <w:rsid w:val="00AD6A41"/>
    <w:rsid w:val="00AD6B43"/>
    <w:rsid w:val="00AD72FD"/>
    <w:rsid w:val="00AD731A"/>
    <w:rsid w:val="00AD7582"/>
    <w:rsid w:val="00AD7593"/>
    <w:rsid w:val="00AD79AF"/>
    <w:rsid w:val="00AD7A5B"/>
    <w:rsid w:val="00AD7E39"/>
    <w:rsid w:val="00AD7F1A"/>
    <w:rsid w:val="00AD7FBF"/>
    <w:rsid w:val="00AE0271"/>
    <w:rsid w:val="00AE0422"/>
    <w:rsid w:val="00AE05E6"/>
    <w:rsid w:val="00AE072F"/>
    <w:rsid w:val="00AE0F05"/>
    <w:rsid w:val="00AE0F1E"/>
    <w:rsid w:val="00AE144B"/>
    <w:rsid w:val="00AE17CA"/>
    <w:rsid w:val="00AE1ACB"/>
    <w:rsid w:val="00AE22F0"/>
    <w:rsid w:val="00AE2411"/>
    <w:rsid w:val="00AE254B"/>
    <w:rsid w:val="00AE26B7"/>
    <w:rsid w:val="00AE2735"/>
    <w:rsid w:val="00AE288B"/>
    <w:rsid w:val="00AE2A68"/>
    <w:rsid w:val="00AE2DFE"/>
    <w:rsid w:val="00AE32E5"/>
    <w:rsid w:val="00AE33A5"/>
    <w:rsid w:val="00AE343D"/>
    <w:rsid w:val="00AE355B"/>
    <w:rsid w:val="00AE36F0"/>
    <w:rsid w:val="00AE3720"/>
    <w:rsid w:val="00AE38D9"/>
    <w:rsid w:val="00AE3D32"/>
    <w:rsid w:val="00AE41AE"/>
    <w:rsid w:val="00AE432C"/>
    <w:rsid w:val="00AE4412"/>
    <w:rsid w:val="00AE4516"/>
    <w:rsid w:val="00AE453B"/>
    <w:rsid w:val="00AE455A"/>
    <w:rsid w:val="00AE4668"/>
    <w:rsid w:val="00AE4B9A"/>
    <w:rsid w:val="00AE4C3D"/>
    <w:rsid w:val="00AE4C98"/>
    <w:rsid w:val="00AE4D26"/>
    <w:rsid w:val="00AE4D83"/>
    <w:rsid w:val="00AE53A4"/>
    <w:rsid w:val="00AE5571"/>
    <w:rsid w:val="00AE55DC"/>
    <w:rsid w:val="00AE566B"/>
    <w:rsid w:val="00AE5776"/>
    <w:rsid w:val="00AE57B9"/>
    <w:rsid w:val="00AE59B9"/>
    <w:rsid w:val="00AE5A47"/>
    <w:rsid w:val="00AE5C68"/>
    <w:rsid w:val="00AE5CB2"/>
    <w:rsid w:val="00AE5D64"/>
    <w:rsid w:val="00AE5D9A"/>
    <w:rsid w:val="00AE5DC1"/>
    <w:rsid w:val="00AE5E31"/>
    <w:rsid w:val="00AE6077"/>
    <w:rsid w:val="00AE6391"/>
    <w:rsid w:val="00AE65F1"/>
    <w:rsid w:val="00AE666A"/>
    <w:rsid w:val="00AE6751"/>
    <w:rsid w:val="00AE6A6E"/>
    <w:rsid w:val="00AE6DEC"/>
    <w:rsid w:val="00AE768E"/>
    <w:rsid w:val="00AE76B9"/>
    <w:rsid w:val="00AE76DF"/>
    <w:rsid w:val="00AE76F6"/>
    <w:rsid w:val="00AE78BE"/>
    <w:rsid w:val="00AE7B3C"/>
    <w:rsid w:val="00AE7BB8"/>
    <w:rsid w:val="00AE7C12"/>
    <w:rsid w:val="00AE7F61"/>
    <w:rsid w:val="00AF02D3"/>
    <w:rsid w:val="00AF03F9"/>
    <w:rsid w:val="00AF0431"/>
    <w:rsid w:val="00AF11EF"/>
    <w:rsid w:val="00AF123A"/>
    <w:rsid w:val="00AF13A6"/>
    <w:rsid w:val="00AF14F0"/>
    <w:rsid w:val="00AF1593"/>
    <w:rsid w:val="00AF15AC"/>
    <w:rsid w:val="00AF19FE"/>
    <w:rsid w:val="00AF1B3D"/>
    <w:rsid w:val="00AF1B63"/>
    <w:rsid w:val="00AF1BD5"/>
    <w:rsid w:val="00AF1E53"/>
    <w:rsid w:val="00AF2366"/>
    <w:rsid w:val="00AF23A3"/>
    <w:rsid w:val="00AF26B7"/>
    <w:rsid w:val="00AF2892"/>
    <w:rsid w:val="00AF2A09"/>
    <w:rsid w:val="00AF2A9B"/>
    <w:rsid w:val="00AF2C54"/>
    <w:rsid w:val="00AF2FA0"/>
    <w:rsid w:val="00AF320B"/>
    <w:rsid w:val="00AF3302"/>
    <w:rsid w:val="00AF34D3"/>
    <w:rsid w:val="00AF3525"/>
    <w:rsid w:val="00AF368C"/>
    <w:rsid w:val="00AF38DF"/>
    <w:rsid w:val="00AF3B6C"/>
    <w:rsid w:val="00AF3C54"/>
    <w:rsid w:val="00AF3DA1"/>
    <w:rsid w:val="00AF3DED"/>
    <w:rsid w:val="00AF41D9"/>
    <w:rsid w:val="00AF4264"/>
    <w:rsid w:val="00AF4656"/>
    <w:rsid w:val="00AF46EB"/>
    <w:rsid w:val="00AF4825"/>
    <w:rsid w:val="00AF4CBC"/>
    <w:rsid w:val="00AF4D4E"/>
    <w:rsid w:val="00AF4E03"/>
    <w:rsid w:val="00AF4ED4"/>
    <w:rsid w:val="00AF4F33"/>
    <w:rsid w:val="00AF5124"/>
    <w:rsid w:val="00AF5361"/>
    <w:rsid w:val="00AF54BA"/>
    <w:rsid w:val="00AF58A7"/>
    <w:rsid w:val="00AF5990"/>
    <w:rsid w:val="00AF60E1"/>
    <w:rsid w:val="00AF610D"/>
    <w:rsid w:val="00AF620A"/>
    <w:rsid w:val="00AF63A9"/>
    <w:rsid w:val="00AF6504"/>
    <w:rsid w:val="00AF656F"/>
    <w:rsid w:val="00AF69B9"/>
    <w:rsid w:val="00AF6B8A"/>
    <w:rsid w:val="00AF72AE"/>
    <w:rsid w:val="00AF73F8"/>
    <w:rsid w:val="00AF749D"/>
    <w:rsid w:val="00AF7902"/>
    <w:rsid w:val="00AF7C14"/>
    <w:rsid w:val="00B004E6"/>
    <w:rsid w:val="00B00A4B"/>
    <w:rsid w:val="00B00C57"/>
    <w:rsid w:val="00B0109B"/>
    <w:rsid w:val="00B011E8"/>
    <w:rsid w:val="00B01263"/>
    <w:rsid w:val="00B012B3"/>
    <w:rsid w:val="00B015EA"/>
    <w:rsid w:val="00B01915"/>
    <w:rsid w:val="00B01A95"/>
    <w:rsid w:val="00B01FBB"/>
    <w:rsid w:val="00B02012"/>
    <w:rsid w:val="00B02105"/>
    <w:rsid w:val="00B025E7"/>
    <w:rsid w:val="00B02791"/>
    <w:rsid w:val="00B027A4"/>
    <w:rsid w:val="00B027BE"/>
    <w:rsid w:val="00B0284E"/>
    <w:rsid w:val="00B0285E"/>
    <w:rsid w:val="00B029EF"/>
    <w:rsid w:val="00B02AFF"/>
    <w:rsid w:val="00B0305D"/>
    <w:rsid w:val="00B030A7"/>
    <w:rsid w:val="00B031DD"/>
    <w:rsid w:val="00B034BC"/>
    <w:rsid w:val="00B0357F"/>
    <w:rsid w:val="00B036CB"/>
    <w:rsid w:val="00B038C6"/>
    <w:rsid w:val="00B03B97"/>
    <w:rsid w:val="00B03EEA"/>
    <w:rsid w:val="00B040C4"/>
    <w:rsid w:val="00B04295"/>
    <w:rsid w:val="00B042E5"/>
    <w:rsid w:val="00B04348"/>
    <w:rsid w:val="00B045B9"/>
    <w:rsid w:val="00B0470D"/>
    <w:rsid w:val="00B0474B"/>
    <w:rsid w:val="00B04E69"/>
    <w:rsid w:val="00B04EFB"/>
    <w:rsid w:val="00B051D7"/>
    <w:rsid w:val="00B0535B"/>
    <w:rsid w:val="00B05381"/>
    <w:rsid w:val="00B055FB"/>
    <w:rsid w:val="00B05667"/>
    <w:rsid w:val="00B05960"/>
    <w:rsid w:val="00B05B3F"/>
    <w:rsid w:val="00B05E59"/>
    <w:rsid w:val="00B05FE0"/>
    <w:rsid w:val="00B06397"/>
    <w:rsid w:val="00B0656C"/>
    <w:rsid w:val="00B06747"/>
    <w:rsid w:val="00B06B3A"/>
    <w:rsid w:val="00B06BB6"/>
    <w:rsid w:val="00B06C17"/>
    <w:rsid w:val="00B06C2F"/>
    <w:rsid w:val="00B06D30"/>
    <w:rsid w:val="00B06D7F"/>
    <w:rsid w:val="00B06DF3"/>
    <w:rsid w:val="00B06E39"/>
    <w:rsid w:val="00B06F83"/>
    <w:rsid w:val="00B07201"/>
    <w:rsid w:val="00B07334"/>
    <w:rsid w:val="00B0737E"/>
    <w:rsid w:val="00B073FA"/>
    <w:rsid w:val="00B07407"/>
    <w:rsid w:val="00B074A8"/>
    <w:rsid w:val="00B07BC7"/>
    <w:rsid w:val="00B07D80"/>
    <w:rsid w:val="00B07E7E"/>
    <w:rsid w:val="00B07F25"/>
    <w:rsid w:val="00B1031E"/>
    <w:rsid w:val="00B10461"/>
    <w:rsid w:val="00B106C3"/>
    <w:rsid w:val="00B10B2F"/>
    <w:rsid w:val="00B10B57"/>
    <w:rsid w:val="00B10F00"/>
    <w:rsid w:val="00B11443"/>
    <w:rsid w:val="00B119BD"/>
    <w:rsid w:val="00B11AAC"/>
    <w:rsid w:val="00B11D80"/>
    <w:rsid w:val="00B12123"/>
    <w:rsid w:val="00B1218D"/>
    <w:rsid w:val="00B1243A"/>
    <w:rsid w:val="00B12480"/>
    <w:rsid w:val="00B1249E"/>
    <w:rsid w:val="00B126A8"/>
    <w:rsid w:val="00B12765"/>
    <w:rsid w:val="00B1276C"/>
    <w:rsid w:val="00B128C4"/>
    <w:rsid w:val="00B12AAC"/>
    <w:rsid w:val="00B12B3A"/>
    <w:rsid w:val="00B12D6A"/>
    <w:rsid w:val="00B12E87"/>
    <w:rsid w:val="00B131FE"/>
    <w:rsid w:val="00B13208"/>
    <w:rsid w:val="00B13854"/>
    <w:rsid w:val="00B138AF"/>
    <w:rsid w:val="00B1396A"/>
    <w:rsid w:val="00B13A4B"/>
    <w:rsid w:val="00B13C1E"/>
    <w:rsid w:val="00B13C52"/>
    <w:rsid w:val="00B13D93"/>
    <w:rsid w:val="00B13E78"/>
    <w:rsid w:val="00B13EBE"/>
    <w:rsid w:val="00B13F85"/>
    <w:rsid w:val="00B14257"/>
    <w:rsid w:val="00B1485A"/>
    <w:rsid w:val="00B14C9F"/>
    <w:rsid w:val="00B14D70"/>
    <w:rsid w:val="00B154F3"/>
    <w:rsid w:val="00B1591C"/>
    <w:rsid w:val="00B15A51"/>
    <w:rsid w:val="00B15B0C"/>
    <w:rsid w:val="00B15C52"/>
    <w:rsid w:val="00B15DBD"/>
    <w:rsid w:val="00B15F5D"/>
    <w:rsid w:val="00B160BE"/>
    <w:rsid w:val="00B161B8"/>
    <w:rsid w:val="00B16398"/>
    <w:rsid w:val="00B168EF"/>
    <w:rsid w:val="00B16EBF"/>
    <w:rsid w:val="00B172BD"/>
    <w:rsid w:val="00B1735B"/>
    <w:rsid w:val="00B178B5"/>
    <w:rsid w:val="00B17A27"/>
    <w:rsid w:val="00B17B9E"/>
    <w:rsid w:val="00B17BB7"/>
    <w:rsid w:val="00B17D6E"/>
    <w:rsid w:val="00B17E44"/>
    <w:rsid w:val="00B2019E"/>
    <w:rsid w:val="00B20468"/>
    <w:rsid w:val="00B2050E"/>
    <w:rsid w:val="00B206A3"/>
    <w:rsid w:val="00B207D5"/>
    <w:rsid w:val="00B20AFC"/>
    <w:rsid w:val="00B21254"/>
    <w:rsid w:val="00B21383"/>
    <w:rsid w:val="00B214B6"/>
    <w:rsid w:val="00B21668"/>
    <w:rsid w:val="00B218BF"/>
    <w:rsid w:val="00B219F5"/>
    <w:rsid w:val="00B21A1B"/>
    <w:rsid w:val="00B21B17"/>
    <w:rsid w:val="00B21C33"/>
    <w:rsid w:val="00B21F36"/>
    <w:rsid w:val="00B2242A"/>
    <w:rsid w:val="00B224FF"/>
    <w:rsid w:val="00B2283E"/>
    <w:rsid w:val="00B229C0"/>
    <w:rsid w:val="00B22D34"/>
    <w:rsid w:val="00B22DFB"/>
    <w:rsid w:val="00B22E22"/>
    <w:rsid w:val="00B22E9D"/>
    <w:rsid w:val="00B23012"/>
    <w:rsid w:val="00B2346F"/>
    <w:rsid w:val="00B234B4"/>
    <w:rsid w:val="00B234CE"/>
    <w:rsid w:val="00B234D6"/>
    <w:rsid w:val="00B2351C"/>
    <w:rsid w:val="00B23614"/>
    <w:rsid w:val="00B237AC"/>
    <w:rsid w:val="00B238E3"/>
    <w:rsid w:val="00B23901"/>
    <w:rsid w:val="00B239BD"/>
    <w:rsid w:val="00B23A6C"/>
    <w:rsid w:val="00B23B9C"/>
    <w:rsid w:val="00B23DCC"/>
    <w:rsid w:val="00B24607"/>
    <w:rsid w:val="00B248FC"/>
    <w:rsid w:val="00B24ACC"/>
    <w:rsid w:val="00B24D3A"/>
    <w:rsid w:val="00B2504C"/>
    <w:rsid w:val="00B250D9"/>
    <w:rsid w:val="00B2539F"/>
    <w:rsid w:val="00B25539"/>
    <w:rsid w:val="00B2560B"/>
    <w:rsid w:val="00B259D0"/>
    <w:rsid w:val="00B25A92"/>
    <w:rsid w:val="00B25C0A"/>
    <w:rsid w:val="00B25D0B"/>
    <w:rsid w:val="00B261D2"/>
    <w:rsid w:val="00B261EE"/>
    <w:rsid w:val="00B263A2"/>
    <w:rsid w:val="00B2653E"/>
    <w:rsid w:val="00B26546"/>
    <w:rsid w:val="00B2662F"/>
    <w:rsid w:val="00B26878"/>
    <w:rsid w:val="00B26A0E"/>
    <w:rsid w:val="00B26BAF"/>
    <w:rsid w:val="00B26C61"/>
    <w:rsid w:val="00B26FF9"/>
    <w:rsid w:val="00B2705D"/>
    <w:rsid w:val="00B270AF"/>
    <w:rsid w:val="00B270E6"/>
    <w:rsid w:val="00B273CA"/>
    <w:rsid w:val="00B279EB"/>
    <w:rsid w:val="00B30140"/>
    <w:rsid w:val="00B3073C"/>
    <w:rsid w:val="00B3115B"/>
    <w:rsid w:val="00B31661"/>
    <w:rsid w:val="00B3199C"/>
    <w:rsid w:val="00B31C47"/>
    <w:rsid w:val="00B31C99"/>
    <w:rsid w:val="00B31E6A"/>
    <w:rsid w:val="00B31EFA"/>
    <w:rsid w:val="00B3236A"/>
    <w:rsid w:val="00B323C2"/>
    <w:rsid w:val="00B325AA"/>
    <w:rsid w:val="00B3260B"/>
    <w:rsid w:val="00B3260C"/>
    <w:rsid w:val="00B32D47"/>
    <w:rsid w:val="00B33018"/>
    <w:rsid w:val="00B3358B"/>
    <w:rsid w:val="00B3366B"/>
    <w:rsid w:val="00B3375A"/>
    <w:rsid w:val="00B33B2E"/>
    <w:rsid w:val="00B33F67"/>
    <w:rsid w:val="00B3463A"/>
    <w:rsid w:val="00B34CE0"/>
    <w:rsid w:val="00B34D05"/>
    <w:rsid w:val="00B34D8E"/>
    <w:rsid w:val="00B34F5B"/>
    <w:rsid w:val="00B350AB"/>
    <w:rsid w:val="00B3529C"/>
    <w:rsid w:val="00B354E7"/>
    <w:rsid w:val="00B355BF"/>
    <w:rsid w:val="00B3568E"/>
    <w:rsid w:val="00B357FD"/>
    <w:rsid w:val="00B35801"/>
    <w:rsid w:val="00B35908"/>
    <w:rsid w:val="00B35983"/>
    <w:rsid w:val="00B35B22"/>
    <w:rsid w:val="00B35B8D"/>
    <w:rsid w:val="00B35C7B"/>
    <w:rsid w:val="00B35D4A"/>
    <w:rsid w:val="00B36003"/>
    <w:rsid w:val="00B36155"/>
    <w:rsid w:val="00B3637F"/>
    <w:rsid w:val="00B363E5"/>
    <w:rsid w:val="00B364DB"/>
    <w:rsid w:val="00B367F1"/>
    <w:rsid w:val="00B37113"/>
    <w:rsid w:val="00B373C1"/>
    <w:rsid w:val="00B37438"/>
    <w:rsid w:val="00B374A1"/>
    <w:rsid w:val="00B37648"/>
    <w:rsid w:val="00B376EC"/>
    <w:rsid w:val="00B377D1"/>
    <w:rsid w:val="00B37C23"/>
    <w:rsid w:val="00B37CBC"/>
    <w:rsid w:val="00B37E71"/>
    <w:rsid w:val="00B40329"/>
    <w:rsid w:val="00B404C2"/>
    <w:rsid w:val="00B4055F"/>
    <w:rsid w:val="00B4080A"/>
    <w:rsid w:val="00B40A4E"/>
    <w:rsid w:val="00B40AD8"/>
    <w:rsid w:val="00B40C29"/>
    <w:rsid w:val="00B40D9D"/>
    <w:rsid w:val="00B40EA1"/>
    <w:rsid w:val="00B40F08"/>
    <w:rsid w:val="00B40F10"/>
    <w:rsid w:val="00B414FA"/>
    <w:rsid w:val="00B4158E"/>
    <w:rsid w:val="00B41816"/>
    <w:rsid w:val="00B41976"/>
    <w:rsid w:val="00B41AE8"/>
    <w:rsid w:val="00B41BB7"/>
    <w:rsid w:val="00B41DC6"/>
    <w:rsid w:val="00B41E1C"/>
    <w:rsid w:val="00B41EEB"/>
    <w:rsid w:val="00B42165"/>
    <w:rsid w:val="00B425FB"/>
    <w:rsid w:val="00B42653"/>
    <w:rsid w:val="00B4267E"/>
    <w:rsid w:val="00B426C2"/>
    <w:rsid w:val="00B42917"/>
    <w:rsid w:val="00B42BD2"/>
    <w:rsid w:val="00B42BDC"/>
    <w:rsid w:val="00B42CC1"/>
    <w:rsid w:val="00B42ECA"/>
    <w:rsid w:val="00B42F4F"/>
    <w:rsid w:val="00B43193"/>
    <w:rsid w:val="00B434E5"/>
    <w:rsid w:val="00B436E8"/>
    <w:rsid w:val="00B43893"/>
    <w:rsid w:val="00B439F1"/>
    <w:rsid w:val="00B43DFB"/>
    <w:rsid w:val="00B4407C"/>
    <w:rsid w:val="00B444BE"/>
    <w:rsid w:val="00B44561"/>
    <w:rsid w:val="00B4464D"/>
    <w:rsid w:val="00B446AE"/>
    <w:rsid w:val="00B44A63"/>
    <w:rsid w:val="00B44BF7"/>
    <w:rsid w:val="00B44FDC"/>
    <w:rsid w:val="00B45135"/>
    <w:rsid w:val="00B4516D"/>
    <w:rsid w:val="00B45298"/>
    <w:rsid w:val="00B4539C"/>
    <w:rsid w:val="00B45414"/>
    <w:rsid w:val="00B4554E"/>
    <w:rsid w:val="00B45686"/>
    <w:rsid w:val="00B45861"/>
    <w:rsid w:val="00B45A6E"/>
    <w:rsid w:val="00B45B88"/>
    <w:rsid w:val="00B46102"/>
    <w:rsid w:val="00B466A8"/>
    <w:rsid w:val="00B468E2"/>
    <w:rsid w:val="00B46A18"/>
    <w:rsid w:val="00B46BDA"/>
    <w:rsid w:val="00B46C5C"/>
    <w:rsid w:val="00B470E1"/>
    <w:rsid w:val="00B47145"/>
    <w:rsid w:val="00B47587"/>
    <w:rsid w:val="00B475C0"/>
    <w:rsid w:val="00B476D9"/>
    <w:rsid w:val="00B47A4A"/>
    <w:rsid w:val="00B47BAC"/>
    <w:rsid w:val="00B47C63"/>
    <w:rsid w:val="00B50650"/>
    <w:rsid w:val="00B5076A"/>
    <w:rsid w:val="00B50CA5"/>
    <w:rsid w:val="00B50D16"/>
    <w:rsid w:val="00B50EE8"/>
    <w:rsid w:val="00B513E4"/>
    <w:rsid w:val="00B51574"/>
    <w:rsid w:val="00B5196B"/>
    <w:rsid w:val="00B51ABC"/>
    <w:rsid w:val="00B51C62"/>
    <w:rsid w:val="00B51D6E"/>
    <w:rsid w:val="00B520A2"/>
    <w:rsid w:val="00B521E2"/>
    <w:rsid w:val="00B523C2"/>
    <w:rsid w:val="00B52449"/>
    <w:rsid w:val="00B524D8"/>
    <w:rsid w:val="00B524F3"/>
    <w:rsid w:val="00B5251E"/>
    <w:rsid w:val="00B52586"/>
    <w:rsid w:val="00B525D9"/>
    <w:rsid w:val="00B527DC"/>
    <w:rsid w:val="00B527E7"/>
    <w:rsid w:val="00B52D28"/>
    <w:rsid w:val="00B53167"/>
    <w:rsid w:val="00B5360F"/>
    <w:rsid w:val="00B53714"/>
    <w:rsid w:val="00B53919"/>
    <w:rsid w:val="00B53E2C"/>
    <w:rsid w:val="00B54551"/>
    <w:rsid w:val="00B545D3"/>
    <w:rsid w:val="00B54832"/>
    <w:rsid w:val="00B54A06"/>
    <w:rsid w:val="00B54B6E"/>
    <w:rsid w:val="00B54C6F"/>
    <w:rsid w:val="00B54C84"/>
    <w:rsid w:val="00B55118"/>
    <w:rsid w:val="00B55306"/>
    <w:rsid w:val="00B55318"/>
    <w:rsid w:val="00B553F4"/>
    <w:rsid w:val="00B5549F"/>
    <w:rsid w:val="00B55561"/>
    <w:rsid w:val="00B557F7"/>
    <w:rsid w:val="00B560C6"/>
    <w:rsid w:val="00B565E9"/>
    <w:rsid w:val="00B567C4"/>
    <w:rsid w:val="00B56839"/>
    <w:rsid w:val="00B5685D"/>
    <w:rsid w:val="00B56860"/>
    <w:rsid w:val="00B56A19"/>
    <w:rsid w:val="00B56AFC"/>
    <w:rsid w:val="00B56B3B"/>
    <w:rsid w:val="00B56C10"/>
    <w:rsid w:val="00B56D06"/>
    <w:rsid w:val="00B5724D"/>
    <w:rsid w:val="00B577F5"/>
    <w:rsid w:val="00B57807"/>
    <w:rsid w:val="00B57A1A"/>
    <w:rsid w:val="00B57C41"/>
    <w:rsid w:val="00B60069"/>
    <w:rsid w:val="00B6008A"/>
    <w:rsid w:val="00B60267"/>
    <w:rsid w:val="00B6029C"/>
    <w:rsid w:val="00B60338"/>
    <w:rsid w:val="00B603FB"/>
    <w:rsid w:val="00B6042A"/>
    <w:rsid w:val="00B60456"/>
    <w:rsid w:val="00B606BD"/>
    <w:rsid w:val="00B60902"/>
    <w:rsid w:val="00B60E4A"/>
    <w:rsid w:val="00B60FBF"/>
    <w:rsid w:val="00B61193"/>
    <w:rsid w:val="00B61213"/>
    <w:rsid w:val="00B6131D"/>
    <w:rsid w:val="00B6147C"/>
    <w:rsid w:val="00B6199D"/>
    <w:rsid w:val="00B6203F"/>
    <w:rsid w:val="00B6236A"/>
    <w:rsid w:val="00B6238E"/>
    <w:rsid w:val="00B62410"/>
    <w:rsid w:val="00B626CB"/>
    <w:rsid w:val="00B626D7"/>
    <w:rsid w:val="00B62735"/>
    <w:rsid w:val="00B6278A"/>
    <w:rsid w:val="00B62BC3"/>
    <w:rsid w:val="00B62C8E"/>
    <w:rsid w:val="00B62EB7"/>
    <w:rsid w:val="00B6306C"/>
    <w:rsid w:val="00B6314D"/>
    <w:rsid w:val="00B63223"/>
    <w:rsid w:val="00B63290"/>
    <w:rsid w:val="00B632DE"/>
    <w:rsid w:val="00B634EC"/>
    <w:rsid w:val="00B637E0"/>
    <w:rsid w:val="00B639E7"/>
    <w:rsid w:val="00B639FB"/>
    <w:rsid w:val="00B63AC5"/>
    <w:rsid w:val="00B63DD2"/>
    <w:rsid w:val="00B63E6F"/>
    <w:rsid w:val="00B63F55"/>
    <w:rsid w:val="00B63F61"/>
    <w:rsid w:val="00B64061"/>
    <w:rsid w:val="00B6406A"/>
    <w:rsid w:val="00B641AA"/>
    <w:rsid w:val="00B64A28"/>
    <w:rsid w:val="00B64C22"/>
    <w:rsid w:val="00B64DD9"/>
    <w:rsid w:val="00B64E56"/>
    <w:rsid w:val="00B65081"/>
    <w:rsid w:val="00B653B2"/>
    <w:rsid w:val="00B655F9"/>
    <w:rsid w:val="00B658DC"/>
    <w:rsid w:val="00B6596E"/>
    <w:rsid w:val="00B6597D"/>
    <w:rsid w:val="00B6597E"/>
    <w:rsid w:val="00B65A24"/>
    <w:rsid w:val="00B65DC7"/>
    <w:rsid w:val="00B6615C"/>
    <w:rsid w:val="00B66163"/>
    <w:rsid w:val="00B66233"/>
    <w:rsid w:val="00B662C9"/>
    <w:rsid w:val="00B664C9"/>
    <w:rsid w:val="00B66602"/>
    <w:rsid w:val="00B666C8"/>
    <w:rsid w:val="00B6673D"/>
    <w:rsid w:val="00B66A79"/>
    <w:rsid w:val="00B66CE5"/>
    <w:rsid w:val="00B66D63"/>
    <w:rsid w:val="00B66D7B"/>
    <w:rsid w:val="00B670E3"/>
    <w:rsid w:val="00B67129"/>
    <w:rsid w:val="00B67227"/>
    <w:rsid w:val="00B672E0"/>
    <w:rsid w:val="00B6733C"/>
    <w:rsid w:val="00B676AE"/>
    <w:rsid w:val="00B679F7"/>
    <w:rsid w:val="00B67DD7"/>
    <w:rsid w:val="00B67EB8"/>
    <w:rsid w:val="00B703FD"/>
    <w:rsid w:val="00B70A26"/>
    <w:rsid w:val="00B70ADD"/>
    <w:rsid w:val="00B70BE1"/>
    <w:rsid w:val="00B70CC6"/>
    <w:rsid w:val="00B70DBB"/>
    <w:rsid w:val="00B71066"/>
    <w:rsid w:val="00B7111F"/>
    <w:rsid w:val="00B71274"/>
    <w:rsid w:val="00B7161E"/>
    <w:rsid w:val="00B71710"/>
    <w:rsid w:val="00B71832"/>
    <w:rsid w:val="00B718E7"/>
    <w:rsid w:val="00B71DFF"/>
    <w:rsid w:val="00B71EE2"/>
    <w:rsid w:val="00B72443"/>
    <w:rsid w:val="00B7245B"/>
    <w:rsid w:val="00B7259A"/>
    <w:rsid w:val="00B72A0B"/>
    <w:rsid w:val="00B72A88"/>
    <w:rsid w:val="00B72A8C"/>
    <w:rsid w:val="00B72AE2"/>
    <w:rsid w:val="00B72B20"/>
    <w:rsid w:val="00B730C5"/>
    <w:rsid w:val="00B732A5"/>
    <w:rsid w:val="00B734E7"/>
    <w:rsid w:val="00B735F1"/>
    <w:rsid w:val="00B7360E"/>
    <w:rsid w:val="00B737F1"/>
    <w:rsid w:val="00B73929"/>
    <w:rsid w:val="00B73A9E"/>
    <w:rsid w:val="00B73AF5"/>
    <w:rsid w:val="00B73BF8"/>
    <w:rsid w:val="00B73D71"/>
    <w:rsid w:val="00B74176"/>
    <w:rsid w:val="00B742DC"/>
    <w:rsid w:val="00B744B6"/>
    <w:rsid w:val="00B745A4"/>
    <w:rsid w:val="00B7461D"/>
    <w:rsid w:val="00B74620"/>
    <w:rsid w:val="00B74794"/>
    <w:rsid w:val="00B749C7"/>
    <w:rsid w:val="00B74A04"/>
    <w:rsid w:val="00B74A99"/>
    <w:rsid w:val="00B74B77"/>
    <w:rsid w:val="00B74CC2"/>
    <w:rsid w:val="00B74D49"/>
    <w:rsid w:val="00B74D4F"/>
    <w:rsid w:val="00B74EC9"/>
    <w:rsid w:val="00B751EE"/>
    <w:rsid w:val="00B75351"/>
    <w:rsid w:val="00B75869"/>
    <w:rsid w:val="00B758BD"/>
    <w:rsid w:val="00B75D7C"/>
    <w:rsid w:val="00B75E2B"/>
    <w:rsid w:val="00B7643D"/>
    <w:rsid w:val="00B765D0"/>
    <w:rsid w:val="00B7683C"/>
    <w:rsid w:val="00B76917"/>
    <w:rsid w:val="00B769AF"/>
    <w:rsid w:val="00B77019"/>
    <w:rsid w:val="00B7707C"/>
    <w:rsid w:val="00B77122"/>
    <w:rsid w:val="00B7740F"/>
    <w:rsid w:val="00B77411"/>
    <w:rsid w:val="00B775AA"/>
    <w:rsid w:val="00B77C15"/>
    <w:rsid w:val="00B80257"/>
    <w:rsid w:val="00B80296"/>
    <w:rsid w:val="00B80506"/>
    <w:rsid w:val="00B8052B"/>
    <w:rsid w:val="00B80606"/>
    <w:rsid w:val="00B80991"/>
    <w:rsid w:val="00B809D7"/>
    <w:rsid w:val="00B80B90"/>
    <w:rsid w:val="00B80C18"/>
    <w:rsid w:val="00B80C68"/>
    <w:rsid w:val="00B80D91"/>
    <w:rsid w:val="00B80EF0"/>
    <w:rsid w:val="00B80EFF"/>
    <w:rsid w:val="00B80F0B"/>
    <w:rsid w:val="00B80FCB"/>
    <w:rsid w:val="00B80FEB"/>
    <w:rsid w:val="00B8115E"/>
    <w:rsid w:val="00B81242"/>
    <w:rsid w:val="00B817D7"/>
    <w:rsid w:val="00B81AC4"/>
    <w:rsid w:val="00B81ECE"/>
    <w:rsid w:val="00B81F53"/>
    <w:rsid w:val="00B8243B"/>
    <w:rsid w:val="00B8264B"/>
    <w:rsid w:val="00B826B4"/>
    <w:rsid w:val="00B827CE"/>
    <w:rsid w:val="00B82826"/>
    <w:rsid w:val="00B82842"/>
    <w:rsid w:val="00B82EBB"/>
    <w:rsid w:val="00B82FB3"/>
    <w:rsid w:val="00B8339D"/>
    <w:rsid w:val="00B834AF"/>
    <w:rsid w:val="00B83BCF"/>
    <w:rsid w:val="00B83C6B"/>
    <w:rsid w:val="00B83D16"/>
    <w:rsid w:val="00B840AB"/>
    <w:rsid w:val="00B842FC"/>
    <w:rsid w:val="00B847DE"/>
    <w:rsid w:val="00B84A74"/>
    <w:rsid w:val="00B84BD6"/>
    <w:rsid w:val="00B84E30"/>
    <w:rsid w:val="00B85045"/>
    <w:rsid w:val="00B85310"/>
    <w:rsid w:val="00B85834"/>
    <w:rsid w:val="00B85F41"/>
    <w:rsid w:val="00B86750"/>
    <w:rsid w:val="00B868DF"/>
    <w:rsid w:val="00B86AB9"/>
    <w:rsid w:val="00B86AF4"/>
    <w:rsid w:val="00B86AFD"/>
    <w:rsid w:val="00B86B2F"/>
    <w:rsid w:val="00B86B3E"/>
    <w:rsid w:val="00B86B5D"/>
    <w:rsid w:val="00B86BC5"/>
    <w:rsid w:val="00B86C1E"/>
    <w:rsid w:val="00B86DC5"/>
    <w:rsid w:val="00B87041"/>
    <w:rsid w:val="00B871AA"/>
    <w:rsid w:val="00B87259"/>
    <w:rsid w:val="00B8737F"/>
    <w:rsid w:val="00B87458"/>
    <w:rsid w:val="00B878E4"/>
    <w:rsid w:val="00B879B6"/>
    <w:rsid w:val="00B87BAF"/>
    <w:rsid w:val="00B90069"/>
    <w:rsid w:val="00B909D8"/>
    <w:rsid w:val="00B90B5D"/>
    <w:rsid w:val="00B91382"/>
    <w:rsid w:val="00B9140D"/>
    <w:rsid w:val="00B915CF"/>
    <w:rsid w:val="00B9179F"/>
    <w:rsid w:val="00B917CD"/>
    <w:rsid w:val="00B91BCE"/>
    <w:rsid w:val="00B91F82"/>
    <w:rsid w:val="00B9258E"/>
    <w:rsid w:val="00B92966"/>
    <w:rsid w:val="00B92A23"/>
    <w:rsid w:val="00B92BF5"/>
    <w:rsid w:val="00B92D51"/>
    <w:rsid w:val="00B92FAF"/>
    <w:rsid w:val="00B93112"/>
    <w:rsid w:val="00B9317E"/>
    <w:rsid w:val="00B93348"/>
    <w:rsid w:val="00B9342B"/>
    <w:rsid w:val="00B9358E"/>
    <w:rsid w:val="00B937D7"/>
    <w:rsid w:val="00B937DE"/>
    <w:rsid w:val="00B939C7"/>
    <w:rsid w:val="00B93A55"/>
    <w:rsid w:val="00B93B22"/>
    <w:rsid w:val="00B93B73"/>
    <w:rsid w:val="00B93C2B"/>
    <w:rsid w:val="00B93D47"/>
    <w:rsid w:val="00B9432F"/>
    <w:rsid w:val="00B94412"/>
    <w:rsid w:val="00B944DD"/>
    <w:rsid w:val="00B94576"/>
    <w:rsid w:val="00B94AEF"/>
    <w:rsid w:val="00B94BC8"/>
    <w:rsid w:val="00B94CD4"/>
    <w:rsid w:val="00B95438"/>
    <w:rsid w:val="00B95492"/>
    <w:rsid w:val="00B955AD"/>
    <w:rsid w:val="00B95650"/>
    <w:rsid w:val="00B956EF"/>
    <w:rsid w:val="00B95D2D"/>
    <w:rsid w:val="00B95DC0"/>
    <w:rsid w:val="00B95DFB"/>
    <w:rsid w:val="00B95EC5"/>
    <w:rsid w:val="00B95EDE"/>
    <w:rsid w:val="00B960FC"/>
    <w:rsid w:val="00B96207"/>
    <w:rsid w:val="00B9647C"/>
    <w:rsid w:val="00B964A3"/>
    <w:rsid w:val="00B964E8"/>
    <w:rsid w:val="00B968F1"/>
    <w:rsid w:val="00B96B49"/>
    <w:rsid w:val="00B96BF5"/>
    <w:rsid w:val="00B96CD8"/>
    <w:rsid w:val="00B972D8"/>
    <w:rsid w:val="00B9735F"/>
    <w:rsid w:val="00B97425"/>
    <w:rsid w:val="00B975F5"/>
    <w:rsid w:val="00B9778B"/>
    <w:rsid w:val="00B97CB0"/>
    <w:rsid w:val="00B97F45"/>
    <w:rsid w:val="00B97F57"/>
    <w:rsid w:val="00BA011F"/>
    <w:rsid w:val="00BA01C0"/>
    <w:rsid w:val="00BA0283"/>
    <w:rsid w:val="00BA0BB3"/>
    <w:rsid w:val="00BA0BBE"/>
    <w:rsid w:val="00BA0C22"/>
    <w:rsid w:val="00BA0D0A"/>
    <w:rsid w:val="00BA0D24"/>
    <w:rsid w:val="00BA0E25"/>
    <w:rsid w:val="00BA0EA2"/>
    <w:rsid w:val="00BA0ED2"/>
    <w:rsid w:val="00BA0F97"/>
    <w:rsid w:val="00BA1060"/>
    <w:rsid w:val="00BA10D6"/>
    <w:rsid w:val="00BA13C5"/>
    <w:rsid w:val="00BA1404"/>
    <w:rsid w:val="00BA14B7"/>
    <w:rsid w:val="00BA14E6"/>
    <w:rsid w:val="00BA1524"/>
    <w:rsid w:val="00BA1669"/>
    <w:rsid w:val="00BA174F"/>
    <w:rsid w:val="00BA193C"/>
    <w:rsid w:val="00BA1A5F"/>
    <w:rsid w:val="00BA1B3E"/>
    <w:rsid w:val="00BA1DD1"/>
    <w:rsid w:val="00BA1DF6"/>
    <w:rsid w:val="00BA1E8B"/>
    <w:rsid w:val="00BA213E"/>
    <w:rsid w:val="00BA215F"/>
    <w:rsid w:val="00BA226F"/>
    <w:rsid w:val="00BA28EA"/>
    <w:rsid w:val="00BA2C2D"/>
    <w:rsid w:val="00BA2F90"/>
    <w:rsid w:val="00BA3176"/>
    <w:rsid w:val="00BA3284"/>
    <w:rsid w:val="00BA32F7"/>
    <w:rsid w:val="00BA334E"/>
    <w:rsid w:val="00BA3489"/>
    <w:rsid w:val="00BA3579"/>
    <w:rsid w:val="00BA37BE"/>
    <w:rsid w:val="00BA3863"/>
    <w:rsid w:val="00BA3D0C"/>
    <w:rsid w:val="00BA4178"/>
    <w:rsid w:val="00BA46D6"/>
    <w:rsid w:val="00BA4738"/>
    <w:rsid w:val="00BA499C"/>
    <w:rsid w:val="00BA4A08"/>
    <w:rsid w:val="00BA4A42"/>
    <w:rsid w:val="00BA4A88"/>
    <w:rsid w:val="00BA4C82"/>
    <w:rsid w:val="00BA4CA8"/>
    <w:rsid w:val="00BA4EDB"/>
    <w:rsid w:val="00BA4F37"/>
    <w:rsid w:val="00BA5006"/>
    <w:rsid w:val="00BA504E"/>
    <w:rsid w:val="00BA5104"/>
    <w:rsid w:val="00BA5550"/>
    <w:rsid w:val="00BA5628"/>
    <w:rsid w:val="00BA56C2"/>
    <w:rsid w:val="00BA5B0B"/>
    <w:rsid w:val="00BA5B45"/>
    <w:rsid w:val="00BA5C26"/>
    <w:rsid w:val="00BA5EBF"/>
    <w:rsid w:val="00BA6125"/>
    <w:rsid w:val="00BA6155"/>
    <w:rsid w:val="00BA61EC"/>
    <w:rsid w:val="00BA636D"/>
    <w:rsid w:val="00BA67E0"/>
    <w:rsid w:val="00BA6A76"/>
    <w:rsid w:val="00BA6B2F"/>
    <w:rsid w:val="00BA6E04"/>
    <w:rsid w:val="00BA6F7E"/>
    <w:rsid w:val="00BA6FC2"/>
    <w:rsid w:val="00BA70B5"/>
    <w:rsid w:val="00BA70FA"/>
    <w:rsid w:val="00BA7183"/>
    <w:rsid w:val="00BA7329"/>
    <w:rsid w:val="00BA7432"/>
    <w:rsid w:val="00BA743C"/>
    <w:rsid w:val="00BA746F"/>
    <w:rsid w:val="00BA7575"/>
    <w:rsid w:val="00BA75CD"/>
    <w:rsid w:val="00BA77B4"/>
    <w:rsid w:val="00BA7927"/>
    <w:rsid w:val="00BA7B06"/>
    <w:rsid w:val="00BA7C13"/>
    <w:rsid w:val="00BA7F22"/>
    <w:rsid w:val="00BB0017"/>
    <w:rsid w:val="00BB049B"/>
    <w:rsid w:val="00BB0517"/>
    <w:rsid w:val="00BB05C3"/>
    <w:rsid w:val="00BB065E"/>
    <w:rsid w:val="00BB0711"/>
    <w:rsid w:val="00BB08DC"/>
    <w:rsid w:val="00BB090F"/>
    <w:rsid w:val="00BB0CAC"/>
    <w:rsid w:val="00BB0CCE"/>
    <w:rsid w:val="00BB0D46"/>
    <w:rsid w:val="00BB0F18"/>
    <w:rsid w:val="00BB0FE3"/>
    <w:rsid w:val="00BB1071"/>
    <w:rsid w:val="00BB10BB"/>
    <w:rsid w:val="00BB1150"/>
    <w:rsid w:val="00BB1AE6"/>
    <w:rsid w:val="00BB1B84"/>
    <w:rsid w:val="00BB1C51"/>
    <w:rsid w:val="00BB1EA1"/>
    <w:rsid w:val="00BB22C4"/>
    <w:rsid w:val="00BB23B1"/>
    <w:rsid w:val="00BB24BE"/>
    <w:rsid w:val="00BB250F"/>
    <w:rsid w:val="00BB27F2"/>
    <w:rsid w:val="00BB2B20"/>
    <w:rsid w:val="00BB2D0A"/>
    <w:rsid w:val="00BB2D0E"/>
    <w:rsid w:val="00BB2EE8"/>
    <w:rsid w:val="00BB303E"/>
    <w:rsid w:val="00BB3040"/>
    <w:rsid w:val="00BB3042"/>
    <w:rsid w:val="00BB3346"/>
    <w:rsid w:val="00BB3535"/>
    <w:rsid w:val="00BB357E"/>
    <w:rsid w:val="00BB366C"/>
    <w:rsid w:val="00BB37AD"/>
    <w:rsid w:val="00BB398C"/>
    <w:rsid w:val="00BB39C8"/>
    <w:rsid w:val="00BB3ED4"/>
    <w:rsid w:val="00BB4029"/>
    <w:rsid w:val="00BB40E6"/>
    <w:rsid w:val="00BB418B"/>
    <w:rsid w:val="00BB41AC"/>
    <w:rsid w:val="00BB45A0"/>
    <w:rsid w:val="00BB48D3"/>
    <w:rsid w:val="00BB4921"/>
    <w:rsid w:val="00BB4E2C"/>
    <w:rsid w:val="00BB523F"/>
    <w:rsid w:val="00BB54A0"/>
    <w:rsid w:val="00BB54AA"/>
    <w:rsid w:val="00BB5840"/>
    <w:rsid w:val="00BB5845"/>
    <w:rsid w:val="00BB5890"/>
    <w:rsid w:val="00BB5977"/>
    <w:rsid w:val="00BB5C76"/>
    <w:rsid w:val="00BB608B"/>
    <w:rsid w:val="00BB616B"/>
    <w:rsid w:val="00BB6668"/>
    <w:rsid w:val="00BB67B5"/>
    <w:rsid w:val="00BB6893"/>
    <w:rsid w:val="00BB69FE"/>
    <w:rsid w:val="00BB7248"/>
    <w:rsid w:val="00BB7458"/>
    <w:rsid w:val="00BB7494"/>
    <w:rsid w:val="00BB760B"/>
    <w:rsid w:val="00BB770C"/>
    <w:rsid w:val="00BB79AF"/>
    <w:rsid w:val="00BB7A70"/>
    <w:rsid w:val="00BB7F1D"/>
    <w:rsid w:val="00BC0253"/>
    <w:rsid w:val="00BC02EF"/>
    <w:rsid w:val="00BC05F1"/>
    <w:rsid w:val="00BC0747"/>
    <w:rsid w:val="00BC09E1"/>
    <w:rsid w:val="00BC0D0E"/>
    <w:rsid w:val="00BC0E1C"/>
    <w:rsid w:val="00BC0E99"/>
    <w:rsid w:val="00BC10C5"/>
    <w:rsid w:val="00BC141D"/>
    <w:rsid w:val="00BC1491"/>
    <w:rsid w:val="00BC1991"/>
    <w:rsid w:val="00BC21F4"/>
    <w:rsid w:val="00BC230B"/>
    <w:rsid w:val="00BC24F1"/>
    <w:rsid w:val="00BC275B"/>
    <w:rsid w:val="00BC2792"/>
    <w:rsid w:val="00BC2A2C"/>
    <w:rsid w:val="00BC2B16"/>
    <w:rsid w:val="00BC2CDC"/>
    <w:rsid w:val="00BC2F49"/>
    <w:rsid w:val="00BC3042"/>
    <w:rsid w:val="00BC3089"/>
    <w:rsid w:val="00BC371C"/>
    <w:rsid w:val="00BC3CDB"/>
    <w:rsid w:val="00BC40D6"/>
    <w:rsid w:val="00BC43F6"/>
    <w:rsid w:val="00BC469D"/>
    <w:rsid w:val="00BC4900"/>
    <w:rsid w:val="00BC4912"/>
    <w:rsid w:val="00BC4972"/>
    <w:rsid w:val="00BC4B9C"/>
    <w:rsid w:val="00BC4D27"/>
    <w:rsid w:val="00BC4D84"/>
    <w:rsid w:val="00BC5169"/>
    <w:rsid w:val="00BC545C"/>
    <w:rsid w:val="00BC5C91"/>
    <w:rsid w:val="00BC5D13"/>
    <w:rsid w:val="00BC5DB7"/>
    <w:rsid w:val="00BC5FBC"/>
    <w:rsid w:val="00BC606C"/>
    <w:rsid w:val="00BC6209"/>
    <w:rsid w:val="00BC63B3"/>
    <w:rsid w:val="00BC66F1"/>
    <w:rsid w:val="00BC6761"/>
    <w:rsid w:val="00BC685F"/>
    <w:rsid w:val="00BC6968"/>
    <w:rsid w:val="00BC6969"/>
    <w:rsid w:val="00BC6B2D"/>
    <w:rsid w:val="00BC6F49"/>
    <w:rsid w:val="00BC72C5"/>
    <w:rsid w:val="00BC730A"/>
    <w:rsid w:val="00BC74F0"/>
    <w:rsid w:val="00BC76DD"/>
    <w:rsid w:val="00BC77A0"/>
    <w:rsid w:val="00BC7AD3"/>
    <w:rsid w:val="00BC7C13"/>
    <w:rsid w:val="00BC7CE0"/>
    <w:rsid w:val="00BD0047"/>
    <w:rsid w:val="00BD0395"/>
    <w:rsid w:val="00BD03D0"/>
    <w:rsid w:val="00BD0430"/>
    <w:rsid w:val="00BD05FA"/>
    <w:rsid w:val="00BD0631"/>
    <w:rsid w:val="00BD0715"/>
    <w:rsid w:val="00BD0764"/>
    <w:rsid w:val="00BD0B53"/>
    <w:rsid w:val="00BD0D3E"/>
    <w:rsid w:val="00BD0DAB"/>
    <w:rsid w:val="00BD0EB1"/>
    <w:rsid w:val="00BD0FC2"/>
    <w:rsid w:val="00BD1011"/>
    <w:rsid w:val="00BD10BB"/>
    <w:rsid w:val="00BD1364"/>
    <w:rsid w:val="00BD13A0"/>
    <w:rsid w:val="00BD1942"/>
    <w:rsid w:val="00BD1A9D"/>
    <w:rsid w:val="00BD1DE4"/>
    <w:rsid w:val="00BD1EC2"/>
    <w:rsid w:val="00BD225F"/>
    <w:rsid w:val="00BD23F3"/>
    <w:rsid w:val="00BD28EF"/>
    <w:rsid w:val="00BD297A"/>
    <w:rsid w:val="00BD2C12"/>
    <w:rsid w:val="00BD2E6F"/>
    <w:rsid w:val="00BD30C3"/>
    <w:rsid w:val="00BD318C"/>
    <w:rsid w:val="00BD3472"/>
    <w:rsid w:val="00BD34DC"/>
    <w:rsid w:val="00BD35D1"/>
    <w:rsid w:val="00BD36C0"/>
    <w:rsid w:val="00BD376B"/>
    <w:rsid w:val="00BD3837"/>
    <w:rsid w:val="00BD3987"/>
    <w:rsid w:val="00BD39F8"/>
    <w:rsid w:val="00BD3B6E"/>
    <w:rsid w:val="00BD3F21"/>
    <w:rsid w:val="00BD3F8A"/>
    <w:rsid w:val="00BD405E"/>
    <w:rsid w:val="00BD412A"/>
    <w:rsid w:val="00BD4244"/>
    <w:rsid w:val="00BD430D"/>
    <w:rsid w:val="00BD43B7"/>
    <w:rsid w:val="00BD44ED"/>
    <w:rsid w:val="00BD453E"/>
    <w:rsid w:val="00BD474C"/>
    <w:rsid w:val="00BD476F"/>
    <w:rsid w:val="00BD48A4"/>
    <w:rsid w:val="00BD4A4A"/>
    <w:rsid w:val="00BD4BBD"/>
    <w:rsid w:val="00BD4E32"/>
    <w:rsid w:val="00BD4E64"/>
    <w:rsid w:val="00BD5040"/>
    <w:rsid w:val="00BD5634"/>
    <w:rsid w:val="00BD5899"/>
    <w:rsid w:val="00BD5BBC"/>
    <w:rsid w:val="00BD5C6C"/>
    <w:rsid w:val="00BD5D25"/>
    <w:rsid w:val="00BD5DA6"/>
    <w:rsid w:val="00BD5DF8"/>
    <w:rsid w:val="00BD5E12"/>
    <w:rsid w:val="00BD6018"/>
    <w:rsid w:val="00BD6445"/>
    <w:rsid w:val="00BD66B3"/>
    <w:rsid w:val="00BD68B1"/>
    <w:rsid w:val="00BD6BAE"/>
    <w:rsid w:val="00BD6CFD"/>
    <w:rsid w:val="00BD719D"/>
    <w:rsid w:val="00BD71C6"/>
    <w:rsid w:val="00BD724E"/>
    <w:rsid w:val="00BD7385"/>
    <w:rsid w:val="00BD7447"/>
    <w:rsid w:val="00BD7450"/>
    <w:rsid w:val="00BD7477"/>
    <w:rsid w:val="00BD7576"/>
    <w:rsid w:val="00BD771E"/>
    <w:rsid w:val="00BD78C8"/>
    <w:rsid w:val="00BD7A88"/>
    <w:rsid w:val="00BD7BAF"/>
    <w:rsid w:val="00BD7CF8"/>
    <w:rsid w:val="00BD7FAC"/>
    <w:rsid w:val="00BE02EA"/>
    <w:rsid w:val="00BE0364"/>
    <w:rsid w:val="00BE039B"/>
    <w:rsid w:val="00BE04A9"/>
    <w:rsid w:val="00BE04D2"/>
    <w:rsid w:val="00BE05DE"/>
    <w:rsid w:val="00BE069F"/>
    <w:rsid w:val="00BE0A3F"/>
    <w:rsid w:val="00BE0B69"/>
    <w:rsid w:val="00BE0C7A"/>
    <w:rsid w:val="00BE0F45"/>
    <w:rsid w:val="00BE0F6E"/>
    <w:rsid w:val="00BE10D6"/>
    <w:rsid w:val="00BE1286"/>
    <w:rsid w:val="00BE1549"/>
    <w:rsid w:val="00BE15C0"/>
    <w:rsid w:val="00BE171F"/>
    <w:rsid w:val="00BE18B4"/>
    <w:rsid w:val="00BE19FD"/>
    <w:rsid w:val="00BE1A2D"/>
    <w:rsid w:val="00BE1B2F"/>
    <w:rsid w:val="00BE1BD1"/>
    <w:rsid w:val="00BE1C56"/>
    <w:rsid w:val="00BE1D9B"/>
    <w:rsid w:val="00BE1E5D"/>
    <w:rsid w:val="00BE1E8E"/>
    <w:rsid w:val="00BE1F8B"/>
    <w:rsid w:val="00BE2192"/>
    <w:rsid w:val="00BE21C9"/>
    <w:rsid w:val="00BE21DA"/>
    <w:rsid w:val="00BE2234"/>
    <w:rsid w:val="00BE2297"/>
    <w:rsid w:val="00BE23BE"/>
    <w:rsid w:val="00BE2579"/>
    <w:rsid w:val="00BE25EE"/>
    <w:rsid w:val="00BE284B"/>
    <w:rsid w:val="00BE29A4"/>
    <w:rsid w:val="00BE29C8"/>
    <w:rsid w:val="00BE2CF2"/>
    <w:rsid w:val="00BE2FC5"/>
    <w:rsid w:val="00BE3131"/>
    <w:rsid w:val="00BE32B3"/>
    <w:rsid w:val="00BE358D"/>
    <w:rsid w:val="00BE3668"/>
    <w:rsid w:val="00BE36D7"/>
    <w:rsid w:val="00BE39EC"/>
    <w:rsid w:val="00BE3A44"/>
    <w:rsid w:val="00BE3D50"/>
    <w:rsid w:val="00BE3EFE"/>
    <w:rsid w:val="00BE3FB0"/>
    <w:rsid w:val="00BE43F5"/>
    <w:rsid w:val="00BE4517"/>
    <w:rsid w:val="00BE45EF"/>
    <w:rsid w:val="00BE4603"/>
    <w:rsid w:val="00BE49BF"/>
    <w:rsid w:val="00BE4AC5"/>
    <w:rsid w:val="00BE5335"/>
    <w:rsid w:val="00BE542F"/>
    <w:rsid w:val="00BE5435"/>
    <w:rsid w:val="00BE558A"/>
    <w:rsid w:val="00BE564A"/>
    <w:rsid w:val="00BE578E"/>
    <w:rsid w:val="00BE588D"/>
    <w:rsid w:val="00BE5D65"/>
    <w:rsid w:val="00BE5D66"/>
    <w:rsid w:val="00BE5E8F"/>
    <w:rsid w:val="00BE607E"/>
    <w:rsid w:val="00BE61A0"/>
    <w:rsid w:val="00BE62A3"/>
    <w:rsid w:val="00BE665E"/>
    <w:rsid w:val="00BE66D4"/>
    <w:rsid w:val="00BE6921"/>
    <w:rsid w:val="00BE6A1D"/>
    <w:rsid w:val="00BE6C1C"/>
    <w:rsid w:val="00BE6D72"/>
    <w:rsid w:val="00BE6FCF"/>
    <w:rsid w:val="00BE7189"/>
    <w:rsid w:val="00BE71DF"/>
    <w:rsid w:val="00BE7264"/>
    <w:rsid w:val="00BE76EC"/>
    <w:rsid w:val="00BE78DD"/>
    <w:rsid w:val="00BE7B7A"/>
    <w:rsid w:val="00BE7C79"/>
    <w:rsid w:val="00BE7CC0"/>
    <w:rsid w:val="00BE7CD3"/>
    <w:rsid w:val="00BF0129"/>
    <w:rsid w:val="00BF0237"/>
    <w:rsid w:val="00BF0420"/>
    <w:rsid w:val="00BF0725"/>
    <w:rsid w:val="00BF0922"/>
    <w:rsid w:val="00BF0CCD"/>
    <w:rsid w:val="00BF0CEC"/>
    <w:rsid w:val="00BF10EB"/>
    <w:rsid w:val="00BF14B7"/>
    <w:rsid w:val="00BF178A"/>
    <w:rsid w:val="00BF17DA"/>
    <w:rsid w:val="00BF18A0"/>
    <w:rsid w:val="00BF1B2E"/>
    <w:rsid w:val="00BF1D4A"/>
    <w:rsid w:val="00BF1DD1"/>
    <w:rsid w:val="00BF1DD9"/>
    <w:rsid w:val="00BF1F70"/>
    <w:rsid w:val="00BF1FE2"/>
    <w:rsid w:val="00BF2366"/>
    <w:rsid w:val="00BF247F"/>
    <w:rsid w:val="00BF2592"/>
    <w:rsid w:val="00BF2ADF"/>
    <w:rsid w:val="00BF2BDF"/>
    <w:rsid w:val="00BF2DD6"/>
    <w:rsid w:val="00BF338C"/>
    <w:rsid w:val="00BF36B8"/>
    <w:rsid w:val="00BF38BE"/>
    <w:rsid w:val="00BF3B5B"/>
    <w:rsid w:val="00BF4028"/>
    <w:rsid w:val="00BF4193"/>
    <w:rsid w:val="00BF42A7"/>
    <w:rsid w:val="00BF44F3"/>
    <w:rsid w:val="00BF4861"/>
    <w:rsid w:val="00BF496B"/>
    <w:rsid w:val="00BF49A9"/>
    <w:rsid w:val="00BF4ADD"/>
    <w:rsid w:val="00BF4F1A"/>
    <w:rsid w:val="00BF50E1"/>
    <w:rsid w:val="00BF50EE"/>
    <w:rsid w:val="00BF5182"/>
    <w:rsid w:val="00BF55E5"/>
    <w:rsid w:val="00BF5638"/>
    <w:rsid w:val="00BF5971"/>
    <w:rsid w:val="00BF59DA"/>
    <w:rsid w:val="00BF5C40"/>
    <w:rsid w:val="00BF5F05"/>
    <w:rsid w:val="00BF5F06"/>
    <w:rsid w:val="00BF614D"/>
    <w:rsid w:val="00BF617A"/>
    <w:rsid w:val="00BF6290"/>
    <w:rsid w:val="00BF68A7"/>
    <w:rsid w:val="00BF6EB7"/>
    <w:rsid w:val="00BF705B"/>
    <w:rsid w:val="00BF7385"/>
    <w:rsid w:val="00BF74EE"/>
    <w:rsid w:val="00BF76BA"/>
    <w:rsid w:val="00BF7A8C"/>
    <w:rsid w:val="00BF7A9A"/>
    <w:rsid w:val="00BF7AE7"/>
    <w:rsid w:val="00BF7AFA"/>
    <w:rsid w:val="00C0005C"/>
    <w:rsid w:val="00C00B7A"/>
    <w:rsid w:val="00C00CDC"/>
    <w:rsid w:val="00C00FBF"/>
    <w:rsid w:val="00C0153E"/>
    <w:rsid w:val="00C01843"/>
    <w:rsid w:val="00C0195F"/>
    <w:rsid w:val="00C01DA2"/>
    <w:rsid w:val="00C0249A"/>
    <w:rsid w:val="00C02512"/>
    <w:rsid w:val="00C02973"/>
    <w:rsid w:val="00C0299C"/>
    <w:rsid w:val="00C02A58"/>
    <w:rsid w:val="00C02E2E"/>
    <w:rsid w:val="00C031B7"/>
    <w:rsid w:val="00C0341D"/>
    <w:rsid w:val="00C0371F"/>
    <w:rsid w:val="00C0379A"/>
    <w:rsid w:val="00C03C0A"/>
    <w:rsid w:val="00C03E11"/>
    <w:rsid w:val="00C03F1B"/>
    <w:rsid w:val="00C03FDE"/>
    <w:rsid w:val="00C0402D"/>
    <w:rsid w:val="00C04082"/>
    <w:rsid w:val="00C040FD"/>
    <w:rsid w:val="00C042C4"/>
    <w:rsid w:val="00C0475F"/>
    <w:rsid w:val="00C047A8"/>
    <w:rsid w:val="00C047D3"/>
    <w:rsid w:val="00C048BC"/>
    <w:rsid w:val="00C04DB6"/>
    <w:rsid w:val="00C04EB1"/>
    <w:rsid w:val="00C05528"/>
    <w:rsid w:val="00C0565F"/>
    <w:rsid w:val="00C0574F"/>
    <w:rsid w:val="00C058DF"/>
    <w:rsid w:val="00C05A9D"/>
    <w:rsid w:val="00C05DEA"/>
    <w:rsid w:val="00C05E71"/>
    <w:rsid w:val="00C05EA0"/>
    <w:rsid w:val="00C061AA"/>
    <w:rsid w:val="00C0659F"/>
    <w:rsid w:val="00C06BAE"/>
    <w:rsid w:val="00C06CB5"/>
    <w:rsid w:val="00C06D14"/>
    <w:rsid w:val="00C07078"/>
    <w:rsid w:val="00C0707D"/>
    <w:rsid w:val="00C07584"/>
    <w:rsid w:val="00C07B58"/>
    <w:rsid w:val="00C1005E"/>
    <w:rsid w:val="00C10118"/>
    <w:rsid w:val="00C10706"/>
    <w:rsid w:val="00C109F2"/>
    <w:rsid w:val="00C10AEF"/>
    <w:rsid w:val="00C10B45"/>
    <w:rsid w:val="00C10C9B"/>
    <w:rsid w:val="00C10DCC"/>
    <w:rsid w:val="00C10E70"/>
    <w:rsid w:val="00C10F31"/>
    <w:rsid w:val="00C10FAC"/>
    <w:rsid w:val="00C1101B"/>
    <w:rsid w:val="00C1104C"/>
    <w:rsid w:val="00C11345"/>
    <w:rsid w:val="00C118E9"/>
    <w:rsid w:val="00C11BA4"/>
    <w:rsid w:val="00C11E26"/>
    <w:rsid w:val="00C11F73"/>
    <w:rsid w:val="00C11FA8"/>
    <w:rsid w:val="00C12077"/>
    <w:rsid w:val="00C12179"/>
    <w:rsid w:val="00C121AD"/>
    <w:rsid w:val="00C1228F"/>
    <w:rsid w:val="00C1257E"/>
    <w:rsid w:val="00C127A5"/>
    <w:rsid w:val="00C12B47"/>
    <w:rsid w:val="00C12B55"/>
    <w:rsid w:val="00C12C4C"/>
    <w:rsid w:val="00C12D6E"/>
    <w:rsid w:val="00C12E7D"/>
    <w:rsid w:val="00C12E8E"/>
    <w:rsid w:val="00C12EB6"/>
    <w:rsid w:val="00C13068"/>
    <w:rsid w:val="00C1313B"/>
    <w:rsid w:val="00C131D2"/>
    <w:rsid w:val="00C13967"/>
    <w:rsid w:val="00C13B0F"/>
    <w:rsid w:val="00C13B28"/>
    <w:rsid w:val="00C13B34"/>
    <w:rsid w:val="00C14154"/>
    <w:rsid w:val="00C14187"/>
    <w:rsid w:val="00C1456C"/>
    <w:rsid w:val="00C148BD"/>
    <w:rsid w:val="00C148C3"/>
    <w:rsid w:val="00C14CA8"/>
    <w:rsid w:val="00C14DB3"/>
    <w:rsid w:val="00C14F9C"/>
    <w:rsid w:val="00C15220"/>
    <w:rsid w:val="00C152A1"/>
    <w:rsid w:val="00C152B4"/>
    <w:rsid w:val="00C1539E"/>
    <w:rsid w:val="00C15455"/>
    <w:rsid w:val="00C15713"/>
    <w:rsid w:val="00C15A59"/>
    <w:rsid w:val="00C15D30"/>
    <w:rsid w:val="00C15EC5"/>
    <w:rsid w:val="00C1605E"/>
    <w:rsid w:val="00C16111"/>
    <w:rsid w:val="00C16351"/>
    <w:rsid w:val="00C1665D"/>
    <w:rsid w:val="00C16846"/>
    <w:rsid w:val="00C16B15"/>
    <w:rsid w:val="00C16DB5"/>
    <w:rsid w:val="00C1718A"/>
    <w:rsid w:val="00C17227"/>
    <w:rsid w:val="00C172FF"/>
    <w:rsid w:val="00C1769C"/>
    <w:rsid w:val="00C17AE8"/>
    <w:rsid w:val="00C17B2E"/>
    <w:rsid w:val="00C17F90"/>
    <w:rsid w:val="00C2011E"/>
    <w:rsid w:val="00C20170"/>
    <w:rsid w:val="00C20462"/>
    <w:rsid w:val="00C2060E"/>
    <w:rsid w:val="00C206D2"/>
    <w:rsid w:val="00C2071C"/>
    <w:rsid w:val="00C2092E"/>
    <w:rsid w:val="00C20D47"/>
    <w:rsid w:val="00C20DAF"/>
    <w:rsid w:val="00C20EE3"/>
    <w:rsid w:val="00C210BB"/>
    <w:rsid w:val="00C21247"/>
    <w:rsid w:val="00C21513"/>
    <w:rsid w:val="00C21539"/>
    <w:rsid w:val="00C215B7"/>
    <w:rsid w:val="00C215C4"/>
    <w:rsid w:val="00C21A85"/>
    <w:rsid w:val="00C21AE1"/>
    <w:rsid w:val="00C21B8B"/>
    <w:rsid w:val="00C21B9F"/>
    <w:rsid w:val="00C21DE0"/>
    <w:rsid w:val="00C222C4"/>
    <w:rsid w:val="00C222CB"/>
    <w:rsid w:val="00C222F9"/>
    <w:rsid w:val="00C22821"/>
    <w:rsid w:val="00C2290A"/>
    <w:rsid w:val="00C22AC8"/>
    <w:rsid w:val="00C22F97"/>
    <w:rsid w:val="00C230D1"/>
    <w:rsid w:val="00C231D3"/>
    <w:rsid w:val="00C2343A"/>
    <w:rsid w:val="00C23567"/>
    <w:rsid w:val="00C23642"/>
    <w:rsid w:val="00C236DB"/>
    <w:rsid w:val="00C23797"/>
    <w:rsid w:val="00C23EBB"/>
    <w:rsid w:val="00C2451C"/>
    <w:rsid w:val="00C24734"/>
    <w:rsid w:val="00C24A4B"/>
    <w:rsid w:val="00C24B39"/>
    <w:rsid w:val="00C24BAD"/>
    <w:rsid w:val="00C24C0F"/>
    <w:rsid w:val="00C24C84"/>
    <w:rsid w:val="00C24C9B"/>
    <w:rsid w:val="00C24DD0"/>
    <w:rsid w:val="00C24EA3"/>
    <w:rsid w:val="00C24EEC"/>
    <w:rsid w:val="00C24F5D"/>
    <w:rsid w:val="00C24FE4"/>
    <w:rsid w:val="00C2506A"/>
    <w:rsid w:val="00C254E5"/>
    <w:rsid w:val="00C254F2"/>
    <w:rsid w:val="00C258D7"/>
    <w:rsid w:val="00C259DD"/>
    <w:rsid w:val="00C25DF3"/>
    <w:rsid w:val="00C25F4A"/>
    <w:rsid w:val="00C25F86"/>
    <w:rsid w:val="00C2614A"/>
    <w:rsid w:val="00C261C2"/>
    <w:rsid w:val="00C261CB"/>
    <w:rsid w:val="00C261DB"/>
    <w:rsid w:val="00C26E4B"/>
    <w:rsid w:val="00C26E4E"/>
    <w:rsid w:val="00C27292"/>
    <w:rsid w:val="00C27408"/>
    <w:rsid w:val="00C27492"/>
    <w:rsid w:val="00C27493"/>
    <w:rsid w:val="00C27788"/>
    <w:rsid w:val="00C27889"/>
    <w:rsid w:val="00C279F2"/>
    <w:rsid w:val="00C27D47"/>
    <w:rsid w:val="00C3004A"/>
    <w:rsid w:val="00C30066"/>
    <w:rsid w:val="00C302FF"/>
    <w:rsid w:val="00C30410"/>
    <w:rsid w:val="00C30554"/>
    <w:rsid w:val="00C3062C"/>
    <w:rsid w:val="00C3081F"/>
    <w:rsid w:val="00C309F1"/>
    <w:rsid w:val="00C30A15"/>
    <w:rsid w:val="00C30DC3"/>
    <w:rsid w:val="00C30EBA"/>
    <w:rsid w:val="00C3141A"/>
    <w:rsid w:val="00C314D0"/>
    <w:rsid w:val="00C3160A"/>
    <w:rsid w:val="00C31923"/>
    <w:rsid w:val="00C31A09"/>
    <w:rsid w:val="00C31A29"/>
    <w:rsid w:val="00C31CFC"/>
    <w:rsid w:val="00C31EA7"/>
    <w:rsid w:val="00C31EC3"/>
    <w:rsid w:val="00C31F07"/>
    <w:rsid w:val="00C31F98"/>
    <w:rsid w:val="00C31FCB"/>
    <w:rsid w:val="00C322A2"/>
    <w:rsid w:val="00C32750"/>
    <w:rsid w:val="00C32772"/>
    <w:rsid w:val="00C329F0"/>
    <w:rsid w:val="00C32AB9"/>
    <w:rsid w:val="00C32B97"/>
    <w:rsid w:val="00C32DED"/>
    <w:rsid w:val="00C32ED5"/>
    <w:rsid w:val="00C33197"/>
    <w:rsid w:val="00C33214"/>
    <w:rsid w:val="00C332FF"/>
    <w:rsid w:val="00C3360F"/>
    <w:rsid w:val="00C3393A"/>
    <w:rsid w:val="00C33BF6"/>
    <w:rsid w:val="00C33E21"/>
    <w:rsid w:val="00C33E56"/>
    <w:rsid w:val="00C33FCA"/>
    <w:rsid w:val="00C34085"/>
    <w:rsid w:val="00C3464C"/>
    <w:rsid w:val="00C34693"/>
    <w:rsid w:val="00C347CB"/>
    <w:rsid w:val="00C348B1"/>
    <w:rsid w:val="00C348C0"/>
    <w:rsid w:val="00C34F7F"/>
    <w:rsid w:val="00C3510C"/>
    <w:rsid w:val="00C351B4"/>
    <w:rsid w:val="00C353A3"/>
    <w:rsid w:val="00C354D1"/>
    <w:rsid w:val="00C355C7"/>
    <w:rsid w:val="00C35766"/>
    <w:rsid w:val="00C358D7"/>
    <w:rsid w:val="00C35A8D"/>
    <w:rsid w:val="00C35F81"/>
    <w:rsid w:val="00C35F96"/>
    <w:rsid w:val="00C360C2"/>
    <w:rsid w:val="00C363E3"/>
    <w:rsid w:val="00C36ACB"/>
    <w:rsid w:val="00C36C8F"/>
    <w:rsid w:val="00C36C94"/>
    <w:rsid w:val="00C36EB6"/>
    <w:rsid w:val="00C36FCB"/>
    <w:rsid w:val="00C36FFF"/>
    <w:rsid w:val="00C3702E"/>
    <w:rsid w:val="00C3723B"/>
    <w:rsid w:val="00C37384"/>
    <w:rsid w:val="00C37776"/>
    <w:rsid w:val="00C377F0"/>
    <w:rsid w:val="00C378CF"/>
    <w:rsid w:val="00C37E4D"/>
    <w:rsid w:val="00C37FC4"/>
    <w:rsid w:val="00C40149"/>
    <w:rsid w:val="00C404D6"/>
    <w:rsid w:val="00C405E0"/>
    <w:rsid w:val="00C40823"/>
    <w:rsid w:val="00C40999"/>
    <w:rsid w:val="00C40B23"/>
    <w:rsid w:val="00C40ECD"/>
    <w:rsid w:val="00C40F28"/>
    <w:rsid w:val="00C40F52"/>
    <w:rsid w:val="00C41070"/>
    <w:rsid w:val="00C413A9"/>
    <w:rsid w:val="00C415FD"/>
    <w:rsid w:val="00C41EA4"/>
    <w:rsid w:val="00C424B5"/>
    <w:rsid w:val="00C42591"/>
    <w:rsid w:val="00C42ADA"/>
    <w:rsid w:val="00C42DCA"/>
    <w:rsid w:val="00C42EE1"/>
    <w:rsid w:val="00C4323B"/>
    <w:rsid w:val="00C433CB"/>
    <w:rsid w:val="00C43509"/>
    <w:rsid w:val="00C438C5"/>
    <w:rsid w:val="00C438FB"/>
    <w:rsid w:val="00C43EA4"/>
    <w:rsid w:val="00C44141"/>
    <w:rsid w:val="00C44673"/>
    <w:rsid w:val="00C446E9"/>
    <w:rsid w:val="00C44A35"/>
    <w:rsid w:val="00C44A76"/>
    <w:rsid w:val="00C44AEF"/>
    <w:rsid w:val="00C44E5C"/>
    <w:rsid w:val="00C44F2B"/>
    <w:rsid w:val="00C44FA9"/>
    <w:rsid w:val="00C450C1"/>
    <w:rsid w:val="00C45169"/>
    <w:rsid w:val="00C454EB"/>
    <w:rsid w:val="00C45563"/>
    <w:rsid w:val="00C455E1"/>
    <w:rsid w:val="00C45769"/>
    <w:rsid w:val="00C45E02"/>
    <w:rsid w:val="00C460B6"/>
    <w:rsid w:val="00C462A6"/>
    <w:rsid w:val="00C4650E"/>
    <w:rsid w:val="00C467CC"/>
    <w:rsid w:val="00C46AAD"/>
    <w:rsid w:val="00C46BA4"/>
    <w:rsid w:val="00C46CCF"/>
    <w:rsid w:val="00C46E31"/>
    <w:rsid w:val="00C4709D"/>
    <w:rsid w:val="00C47136"/>
    <w:rsid w:val="00C47267"/>
    <w:rsid w:val="00C4772D"/>
    <w:rsid w:val="00C477BE"/>
    <w:rsid w:val="00C478C2"/>
    <w:rsid w:val="00C47DFF"/>
    <w:rsid w:val="00C47E7D"/>
    <w:rsid w:val="00C5002B"/>
    <w:rsid w:val="00C50327"/>
    <w:rsid w:val="00C5081A"/>
    <w:rsid w:val="00C5099C"/>
    <w:rsid w:val="00C50C47"/>
    <w:rsid w:val="00C50D76"/>
    <w:rsid w:val="00C50E51"/>
    <w:rsid w:val="00C5107B"/>
    <w:rsid w:val="00C51120"/>
    <w:rsid w:val="00C51176"/>
    <w:rsid w:val="00C51310"/>
    <w:rsid w:val="00C513B1"/>
    <w:rsid w:val="00C51BE1"/>
    <w:rsid w:val="00C51D5B"/>
    <w:rsid w:val="00C51E43"/>
    <w:rsid w:val="00C51E6A"/>
    <w:rsid w:val="00C5213E"/>
    <w:rsid w:val="00C52510"/>
    <w:rsid w:val="00C52602"/>
    <w:rsid w:val="00C52704"/>
    <w:rsid w:val="00C527C1"/>
    <w:rsid w:val="00C527D7"/>
    <w:rsid w:val="00C528E5"/>
    <w:rsid w:val="00C52D32"/>
    <w:rsid w:val="00C52EBA"/>
    <w:rsid w:val="00C52F14"/>
    <w:rsid w:val="00C5302A"/>
    <w:rsid w:val="00C530F3"/>
    <w:rsid w:val="00C5369C"/>
    <w:rsid w:val="00C53814"/>
    <w:rsid w:val="00C538C8"/>
    <w:rsid w:val="00C53E4F"/>
    <w:rsid w:val="00C54316"/>
    <w:rsid w:val="00C5444B"/>
    <w:rsid w:val="00C54480"/>
    <w:rsid w:val="00C544C9"/>
    <w:rsid w:val="00C545F1"/>
    <w:rsid w:val="00C54612"/>
    <w:rsid w:val="00C54ABF"/>
    <w:rsid w:val="00C54C1A"/>
    <w:rsid w:val="00C54F55"/>
    <w:rsid w:val="00C55431"/>
    <w:rsid w:val="00C555C1"/>
    <w:rsid w:val="00C557BA"/>
    <w:rsid w:val="00C5585E"/>
    <w:rsid w:val="00C5598A"/>
    <w:rsid w:val="00C55B3B"/>
    <w:rsid w:val="00C55B80"/>
    <w:rsid w:val="00C55C3E"/>
    <w:rsid w:val="00C56189"/>
    <w:rsid w:val="00C562D0"/>
    <w:rsid w:val="00C563DB"/>
    <w:rsid w:val="00C56563"/>
    <w:rsid w:val="00C56833"/>
    <w:rsid w:val="00C56AC4"/>
    <w:rsid w:val="00C56CC6"/>
    <w:rsid w:val="00C56E62"/>
    <w:rsid w:val="00C56F37"/>
    <w:rsid w:val="00C57141"/>
    <w:rsid w:val="00C573AE"/>
    <w:rsid w:val="00C57679"/>
    <w:rsid w:val="00C578A3"/>
    <w:rsid w:val="00C5795D"/>
    <w:rsid w:val="00C57A6D"/>
    <w:rsid w:val="00C57A96"/>
    <w:rsid w:val="00C57C5B"/>
    <w:rsid w:val="00C57C69"/>
    <w:rsid w:val="00C57C71"/>
    <w:rsid w:val="00C57C92"/>
    <w:rsid w:val="00C57DAE"/>
    <w:rsid w:val="00C57E41"/>
    <w:rsid w:val="00C57E70"/>
    <w:rsid w:val="00C60151"/>
    <w:rsid w:val="00C60161"/>
    <w:rsid w:val="00C6054B"/>
    <w:rsid w:val="00C605D4"/>
    <w:rsid w:val="00C6060E"/>
    <w:rsid w:val="00C60622"/>
    <w:rsid w:val="00C60638"/>
    <w:rsid w:val="00C60A16"/>
    <w:rsid w:val="00C60B91"/>
    <w:rsid w:val="00C60D8B"/>
    <w:rsid w:val="00C60FDD"/>
    <w:rsid w:val="00C613CD"/>
    <w:rsid w:val="00C61548"/>
    <w:rsid w:val="00C61569"/>
    <w:rsid w:val="00C61900"/>
    <w:rsid w:val="00C61937"/>
    <w:rsid w:val="00C61A96"/>
    <w:rsid w:val="00C61B75"/>
    <w:rsid w:val="00C61C8E"/>
    <w:rsid w:val="00C61E97"/>
    <w:rsid w:val="00C62339"/>
    <w:rsid w:val="00C62672"/>
    <w:rsid w:val="00C626A9"/>
    <w:rsid w:val="00C62B44"/>
    <w:rsid w:val="00C62DC3"/>
    <w:rsid w:val="00C630EE"/>
    <w:rsid w:val="00C6320F"/>
    <w:rsid w:val="00C632B6"/>
    <w:rsid w:val="00C632D0"/>
    <w:rsid w:val="00C6352A"/>
    <w:rsid w:val="00C6370A"/>
    <w:rsid w:val="00C63947"/>
    <w:rsid w:val="00C63971"/>
    <w:rsid w:val="00C63A40"/>
    <w:rsid w:val="00C63E6B"/>
    <w:rsid w:val="00C63EE3"/>
    <w:rsid w:val="00C6423A"/>
    <w:rsid w:val="00C643F5"/>
    <w:rsid w:val="00C64427"/>
    <w:rsid w:val="00C64662"/>
    <w:rsid w:val="00C64B3C"/>
    <w:rsid w:val="00C64E93"/>
    <w:rsid w:val="00C650C9"/>
    <w:rsid w:val="00C65449"/>
    <w:rsid w:val="00C65A42"/>
    <w:rsid w:val="00C65D4E"/>
    <w:rsid w:val="00C65F4E"/>
    <w:rsid w:val="00C66366"/>
    <w:rsid w:val="00C66395"/>
    <w:rsid w:val="00C66562"/>
    <w:rsid w:val="00C66737"/>
    <w:rsid w:val="00C668BF"/>
    <w:rsid w:val="00C66968"/>
    <w:rsid w:val="00C66AE1"/>
    <w:rsid w:val="00C66B3F"/>
    <w:rsid w:val="00C66B8D"/>
    <w:rsid w:val="00C6714B"/>
    <w:rsid w:val="00C67152"/>
    <w:rsid w:val="00C67155"/>
    <w:rsid w:val="00C67214"/>
    <w:rsid w:val="00C674CD"/>
    <w:rsid w:val="00C6766E"/>
    <w:rsid w:val="00C67AFB"/>
    <w:rsid w:val="00C67B86"/>
    <w:rsid w:val="00C67EFA"/>
    <w:rsid w:val="00C67F91"/>
    <w:rsid w:val="00C70066"/>
    <w:rsid w:val="00C702B4"/>
    <w:rsid w:val="00C702CE"/>
    <w:rsid w:val="00C707BE"/>
    <w:rsid w:val="00C7080E"/>
    <w:rsid w:val="00C70D6C"/>
    <w:rsid w:val="00C71049"/>
    <w:rsid w:val="00C7113E"/>
    <w:rsid w:val="00C7145E"/>
    <w:rsid w:val="00C71610"/>
    <w:rsid w:val="00C718EC"/>
    <w:rsid w:val="00C719DA"/>
    <w:rsid w:val="00C71AF7"/>
    <w:rsid w:val="00C71B38"/>
    <w:rsid w:val="00C71B84"/>
    <w:rsid w:val="00C71CA3"/>
    <w:rsid w:val="00C71DC2"/>
    <w:rsid w:val="00C71DEB"/>
    <w:rsid w:val="00C71F21"/>
    <w:rsid w:val="00C72246"/>
    <w:rsid w:val="00C72437"/>
    <w:rsid w:val="00C725D1"/>
    <w:rsid w:val="00C72707"/>
    <w:rsid w:val="00C72C5D"/>
    <w:rsid w:val="00C72D8F"/>
    <w:rsid w:val="00C72EF3"/>
    <w:rsid w:val="00C73444"/>
    <w:rsid w:val="00C73672"/>
    <w:rsid w:val="00C73AF1"/>
    <w:rsid w:val="00C73F83"/>
    <w:rsid w:val="00C74056"/>
    <w:rsid w:val="00C74394"/>
    <w:rsid w:val="00C744DB"/>
    <w:rsid w:val="00C745E7"/>
    <w:rsid w:val="00C746C6"/>
    <w:rsid w:val="00C7475E"/>
    <w:rsid w:val="00C74F1A"/>
    <w:rsid w:val="00C75504"/>
    <w:rsid w:val="00C757E4"/>
    <w:rsid w:val="00C75ADF"/>
    <w:rsid w:val="00C75B06"/>
    <w:rsid w:val="00C75BF2"/>
    <w:rsid w:val="00C75CBD"/>
    <w:rsid w:val="00C75E2A"/>
    <w:rsid w:val="00C7607B"/>
    <w:rsid w:val="00C760EB"/>
    <w:rsid w:val="00C76223"/>
    <w:rsid w:val="00C766C4"/>
    <w:rsid w:val="00C76A45"/>
    <w:rsid w:val="00C76ADB"/>
    <w:rsid w:val="00C76B47"/>
    <w:rsid w:val="00C76B74"/>
    <w:rsid w:val="00C76FBD"/>
    <w:rsid w:val="00C773F6"/>
    <w:rsid w:val="00C7774B"/>
    <w:rsid w:val="00C779FF"/>
    <w:rsid w:val="00C77AEF"/>
    <w:rsid w:val="00C77BEC"/>
    <w:rsid w:val="00C77E08"/>
    <w:rsid w:val="00C77F45"/>
    <w:rsid w:val="00C80244"/>
    <w:rsid w:val="00C806AA"/>
    <w:rsid w:val="00C806F1"/>
    <w:rsid w:val="00C8091E"/>
    <w:rsid w:val="00C80AFD"/>
    <w:rsid w:val="00C80EA3"/>
    <w:rsid w:val="00C80F98"/>
    <w:rsid w:val="00C810B5"/>
    <w:rsid w:val="00C81262"/>
    <w:rsid w:val="00C812A8"/>
    <w:rsid w:val="00C81310"/>
    <w:rsid w:val="00C81394"/>
    <w:rsid w:val="00C817AB"/>
    <w:rsid w:val="00C81C71"/>
    <w:rsid w:val="00C81CC3"/>
    <w:rsid w:val="00C81DE1"/>
    <w:rsid w:val="00C81F21"/>
    <w:rsid w:val="00C81F6E"/>
    <w:rsid w:val="00C81F7E"/>
    <w:rsid w:val="00C82018"/>
    <w:rsid w:val="00C820BF"/>
    <w:rsid w:val="00C822BC"/>
    <w:rsid w:val="00C82326"/>
    <w:rsid w:val="00C8236F"/>
    <w:rsid w:val="00C82465"/>
    <w:rsid w:val="00C8289B"/>
    <w:rsid w:val="00C828A0"/>
    <w:rsid w:val="00C82CD0"/>
    <w:rsid w:val="00C82CF0"/>
    <w:rsid w:val="00C83352"/>
    <w:rsid w:val="00C836A5"/>
    <w:rsid w:val="00C83999"/>
    <w:rsid w:val="00C83ABA"/>
    <w:rsid w:val="00C83E06"/>
    <w:rsid w:val="00C83EA6"/>
    <w:rsid w:val="00C83EFB"/>
    <w:rsid w:val="00C83FAB"/>
    <w:rsid w:val="00C84113"/>
    <w:rsid w:val="00C841DC"/>
    <w:rsid w:val="00C84C84"/>
    <w:rsid w:val="00C85307"/>
    <w:rsid w:val="00C8547F"/>
    <w:rsid w:val="00C8553B"/>
    <w:rsid w:val="00C85700"/>
    <w:rsid w:val="00C8575A"/>
    <w:rsid w:val="00C858D8"/>
    <w:rsid w:val="00C85928"/>
    <w:rsid w:val="00C85E86"/>
    <w:rsid w:val="00C85FA9"/>
    <w:rsid w:val="00C8603A"/>
    <w:rsid w:val="00C86648"/>
    <w:rsid w:val="00C867A2"/>
    <w:rsid w:val="00C867E8"/>
    <w:rsid w:val="00C86CEA"/>
    <w:rsid w:val="00C86F36"/>
    <w:rsid w:val="00C8723F"/>
    <w:rsid w:val="00C873F4"/>
    <w:rsid w:val="00C87451"/>
    <w:rsid w:val="00C875ED"/>
    <w:rsid w:val="00C876D3"/>
    <w:rsid w:val="00C87A99"/>
    <w:rsid w:val="00C87B91"/>
    <w:rsid w:val="00C87C0B"/>
    <w:rsid w:val="00C87C69"/>
    <w:rsid w:val="00C87C8F"/>
    <w:rsid w:val="00C87E8C"/>
    <w:rsid w:val="00C9000F"/>
    <w:rsid w:val="00C90151"/>
    <w:rsid w:val="00C903A2"/>
    <w:rsid w:val="00C90767"/>
    <w:rsid w:val="00C90923"/>
    <w:rsid w:val="00C909DA"/>
    <w:rsid w:val="00C90A17"/>
    <w:rsid w:val="00C90B7D"/>
    <w:rsid w:val="00C90BE8"/>
    <w:rsid w:val="00C90CFF"/>
    <w:rsid w:val="00C90D52"/>
    <w:rsid w:val="00C90E27"/>
    <w:rsid w:val="00C9105C"/>
    <w:rsid w:val="00C91188"/>
    <w:rsid w:val="00C914A0"/>
    <w:rsid w:val="00C91827"/>
    <w:rsid w:val="00C91869"/>
    <w:rsid w:val="00C91AD9"/>
    <w:rsid w:val="00C91C6C"/>
    <w:rsid w:val="00C91E27"/>
    <w:rsid w:val="00C9216B"/>
    <w:rsid w:val="00C92598"/>
    <w:rsid w:val="00C9264C"/>
    <w:rsid w:val="00C9265A"/>
    <w:rsid w:val="00C92783"/>
    <w:rsid w:val="00C928BD"/>
    <w:rsid w:val="00C92A37"/>
    <w:rsid w:val="00C92A3A"/>
    <w:rsid w:val="00C92D00"/>
    <w:rsid w:val="00C92E97"/>
    <w:rsid w:val="00C92ECC"/>
    <w:rsid w:val="00C93300"/>
    <w:rsid w:val="00C939DB"/>
    <w:rsid w:val="00C93A3E"/>
    <w:rsid w:val="00C93ADE"/>
    <w:rsid w:val="00C93F07"/>
    <w:rsid w:val="00C9400A"/>
    <w:rsid w:val="00C94054"/>
    <w:rsid w:val="00C9412C"/>
    <w:rsid w:val="00C941C8"/>
    <w:rsid w:val="00C9421D"/>
    <w:rsid w:val="00C94451"/>
    <w:rsid w:val="00C9461F"/>
    <w:rsid w:val="00C946D3"/>
    <w:rsid w:val="00C9476C"/>
    <w:rsid w:val="00C948AD"/>
    <w:rsid w:val="00C9496A"/>
    <w:rsid w:val="00C94A48"/>
    <w:rsid w:val="00C94E9C"/>
    <w:rsid w:val="00C94ECD"/>
    <w:rsid w:val="00C94FF8"/>
    <w:rsid w:val="00C9503E"/>
    <w:rsid w:val="00C95179"/>
    <w:rsid w:val="00C9567A"/>
    <w:rsid w:val="00C95A79"/>
    <w:rsid w:val="00C95DB0"/>
    <w:rsid w:val="00C95DC6"/>
    <w:rsid w:val="00C95E70"/>
    <w:rsid w:val="00C95F16"/>
    <w:rsid w:val="00C95F3C"/>
    <w:rsid w:val="00C9638B"/>
    <w:rsid w:val="00C963B3"/>
    <w:rsid w:val="00C96521"/>
    <w:rsid w:val="00C96710"/>
    <w:rsid w:val="00C96B50"/>
    <w:rsid w:val="00C96BCE"/>
    <w:rsid w:val="00C96D32"/>
    <w:rsid w:val="00C9703E"/>
    <w:rsid w:val="00C97070"/>
    <w:rsid w:val="00C970DE"/>
    <w:rsid w:val="00C970F5"/>
    <w:rsid w:val="00C973B6"/>
    <w:rsid w:val="00C97532"/>
    <w:rsid w:val="00C977B4"/>
    <w:rsid w:val="00C97A2B"/>
    <w:rsid w:val="00C97A64"/>
    <w:rsid w:val="00C97AAC"/>
    <w:rsid w:val="00C97C77"/>
    <w:rsid w:val="00C97E2E"/>
    <w:rsid w:val="00C97F42"/>
    <w:rsid w:val="00CA026F"/>
    <w:rsid w:val="00CA0455"/>
    <w:rsid w:val="00CA048C"/>
    <w:rsid w:val="00CA0F01"/>
    <w:rsid w:val="00CA0F7A"/>
    <w:rsid w:val="00CA1275"/>
    <w:rsid w:val="00CA14C2"/>
    <w:rsid w:val="00CA1555"/>
    <w:rsid w:val="00CA1692"/>
    <w:rsid w:val="00CA1A9E"/>
    <w:rsid w:val="00CA1D45"/>
    <w:rsid w:val="00CA1F80"/>
    <w:rsid w:val="00CA20E5"/>
    <w:rsid w:val="00CA2165"/>
    <w:rsid w:val="00CA225E"/>
    <w:rsid w:val="00CA23DE"/>
    <w:rsid w:val="00CA247A"/>
    <w:rsid w:val="00CA2529"/>
    <w:rsid w:val="00CA26BC"/>
    <w:rsid w:val="00CA2A5A"/>
    <w:rsid w:val="00CA2B8B"/>
    <w:rsid w:val="00CA2BCD"/>
    <w:rsid w:val="00CA2E04"/>
    <w:rsid w:val="00CA2F7A"/>
    <w:rsid w:val="00CA2FA1"/>
    <w:rsid w:val="00CA3382"/>
    <w:rsid w:val="00CA37CA"/>
    <w:rsid w:val="00CA3AD8"/>
    <w:rsid w:val="00CA3AEF"/>
    <w:rsid w:val="00CA3F51"/>
    <w:rsid w:val="00CA4123"/>
    <w:rsid w:val="00CA4330"/>
    <w:rsid w:val="00CA46C8"/>
    <w:rsid w:val="00CA4A36"/>
    <w:rsid w:val="00CA4B59"/>
    <w:rsid w:val="00CA4FF0"/>
    <w:rsid w:val="00CA5094"/>
    <w:rsid w:val="00CA51A3"/>
    <w:rsid w:val="00CA583C"/>
    <w:rsid w:val="00CA5A2D"/>
    <w:rsid w:val="00CA5C27"/>
    <w:rsid w:val="00CA5D65"/>
    <w:rsid w:val="00CA5FD6"/>
    <w:rsid w:val="00CA629A"/>
    <w:rsid w:val="00CA647E"/>
    <w:rsid w:val="00CA6732"/>
    <w:rsid w:val="00CA696E"/>
    <w:rsid w:val="00CA6EAC"/>
    <w:rsid w:val="00CA6F3C"/>
    <w:rsid w:val="00CA73E1"/>
    <w:rsid w:val="00CA73FC"/>
    <w:rsid w:val="00CA76A9"/>
    <w:rsid w:val="00CA774C"/>
    <w:rsid w:val="00CA7877"/>
    <w:rsid w:val="00CA7885"/>
    <w:rsid w:val="00CA7A91"/>
    <w:rsid w:val="00CA7BC8"/>
    <w:rsid w:val="00CA7DA1"/>
    <w:rsid w:val="00CA7ECB"/>
    <w:rsid w:val="00CA7EE8"/>
    <w:rsid w:val="00CA7FA6"/>
    <w:rsid w:val="00CB0160"/>
    <w:rsid w:val="00CB018E"/>
    <w:rsid w:val="00CB01CC"/>
    <w:rsid w:val="00CB0624"/>
    <w:rsid w:val="00CB0870"/>
    <w:rsid w:val="00CB0989"/>
    <w:rsid w:val="00CB0A66"/>
    <w:rsid w:val="00CB0BFF"/>
    <w:rsid w:val="00CB0E75"/>
    <w:rsid w:val="00CB0E82"/>
    <w:rsid w:val="00CB0F3B"/>
    <w:rsid w:val="00CB1088"/>
    <w:rsid w:val="00CB142E"/>
    <w:rsid w:val="00CB155C"/>
    <w:rsid w:val="00CB1624"/>
    <w:rsid w:val="00CB1D10"/>
    <w:rsid w:val="00CB2162"/>
    <w:rsid w:val="00CB22E4"/>
    <w:rsid w:val="00CB253B"/>
    <w:rsid w:val="00CB26F9"/>
    <w:rsid w:val="00CB299C"/>
    <w:rsid w:val="00CB2A3B"/>
    <w:rsid w:val="00CB2C6F"/>
    <w:rsid w:val="00CB2D74"/>
    <w:rsid w:val="00CB2DB7"/>
    <w:rsid w:val="00CB34E7"/>
    <w:rsid w:val="00CB35B4"/>
    <w:rsid w:val="00CB35F7"/>
    <w:rsid w:val="00CB3B3D"/>
    <w:rsid w:val="00CB3BB5"/>
    <w:rsid w:val="00CB3CB1"/>
    <w:rsid w:val="00CB3D12"/>
    <w:rsid w:val="00CB3E1C"/>
    <w:rsid w:val="00CB40D4"/>
    <w:rsid w:val="00CB440F"/>
    <w:rsid w:val="00CB441C"/>
    <w:rsid w:val="00CB4608"/>
    <w:rsid w:val="00CB46A0"/>
    <w:rsid w:val="00CB4793"/>
    <w:rsid w:val="00CB47BF"/>
    <w:rsid w:val="00CB482C"/>
    <w:rsid w:val="00CB4AB5"/>
    <w:rsid w:val="00CB4C50"/>
    <w:rsid w:val="00CB4D3A"/>
    <w:rsid w:val="00CB4D72"/>
    <w:rsid w:val="00CB4F1C"/>
    <w:rsid w:val="00CB51D0"/>
    <w:rsid w:val="00CB57E0"/>
    <w:rsid w:val="00CB592C"/>
    <w:rsid w:val="00CB5B25"/>
    <w:rsid w:val="00CB5C9D"/>
    <w:rsid w:val="00CB6300"/>
    <w:rsid w:val="00CB649C"/>
    <w:rsid w:val="00CB6589"/>
    <w:rsid w:val="00CB659C"/>
    <w:rsid w:val="00CB6638"/>
    <w:rsid w:val="00CB67F3"/>
    <w:rsid w:val="00CB6B1E"/>
    <w:rsid w:val="00CB6C45"/>
    <w:rsid w:val="00CB6E63"/>
    <w:rsid w:val="00CB717D"/>
    <w:rsid w:val="00CB7181"/>
    <w:rsid w:val="00CB733B"/>
    <w:rsid w:val="00CB7371"/>
    <w:rsid w:val="00CB758F"/>
    <w:rsid w:val="00CB7963"/>
    <w:rsid w:val="00CB7AFC"/>
    <w:rsid w:val="00CB7C8D"/>
    <w:rsid w:val="00CB7F0A"/>
    <w:rsid w:val="00CB7F5B"/>
    <w:rsid w:val="00CB7FF9"/>
    <w:rsid w:val="00CC00EC"/>
    <w:rsid w:val="00CC01C3"/>
    <w:rsid w:val="00CC03B1"/>
    <w:rsid w:val="00CC04C4"/>
    <w:rsid w:val="00CC0527"/>
    <w:rsid w:val="00CC06BC"/>
    <w:rsid w:val="00CC0AEC"/>
    <w:rsid w:val="00CC0C70"/>
    <w:rsid w:val="00CC13BF"/>
    <w:rsid w:val="00CC1421"/>
    <w:rsid w:val="00CC1517"/>
    <w:rsid w:val="00CC1579"/>
    <w:rsid w:val="00CC1912"/>
    <w:rsid w:val="00CC1950"/>
    <w:rsid w:val="00CC1C16"/>
    <w:rsid w:val="00CC1C49"/>
    <w:rsid w:val="00CC1E2A"/>
    <w:rsid w:val="00CC1FE6"/>
    <w:rsid w:val="00CC2353"/>
    <w:rsid w:val="00CC25EA"/>
    <w:rsid w:val="00CC2699"/>
    <w:rsid w:val="00CC2868"/>
    <w:rsid w:val="00CC28E7"/>
    <w:rsid w:val="00CC2CAB"/>
    <w:rsid w:val="00CC2D9F"/>
    <w:rsid w:val="00CC2DCA"/>
    <w:rsid w:val="00CC2E94"/>
    <w:rsid w:val="00CC31AC"/>
    <w:rsid w:val="00CC3243"/>
    <w:rsid w:val="00CC3339"/>
    <w:rsid w:val="00CC35C2"/>
    <w:rsid w:val="00CC361A"/>
    <w:rsid w:val="00CC381C"/>
    <w:rsid w:val="00CC39BD"/>
    <w:rsid w:val="00CC3B13"/>
    <w:rsid w:val="00CC3B69"/>
    <w:rsid w:val="00CC3B92"/>
    <w:rsid w:val="00CC3BA8"/>
    <w:rsid w:val="00CC3E72"/>
    <w:rsid w:val="00CC3E95"/>
    <w:rsid w:val="00CC411A"/>
    <w:rsid w:val="00CC423F"/>
    <w:rsid w:val="00CC446D"/>
    <w:rsid w:val="00CC469A"/>
    <w:rsid w:val="00CC47A9"/>
    <w:rsid w:val="00CC480C"/>
    <w:rsid w:val="00CC4A6B"/>
    <w:rsid w:val="00CC4A84"/>
    <w:rsid w:val="00CC4CAA"/>
    <w:rsid w:val="00CC4CB1"/>
    <w:rsid w:val="00CC4E80"/>
    <w:rsid w:val="00CC5090"/>
    <w:rsid w:val="00CC50DA"/>
    <w:rsid w:val="00CC514B"/>
    <w:rsid w:val="00CC5233"/>
    <w:rsid w:val="00CC56C4"/>
    <w:rsid w:val="00CC56E2"/>
    <w:rsid w:val="00CC5A14"/>
    <w:rsid w:val="00CC5D3B"/>
    <w:rsid w:val="00CC5F4D"/>
    <w:rsid w:val="00CC619A"/>
    <w:rsid w:val="00CC6233"/>
    <w:rsid w:val="00CC62F4"/>
    <w:rsid w:val="00CC66E9"/>
    <w:rsid w:val="00CC6BA4"/>
    <w:rsid w:val="00CC6BE0"/>
    <w:rsid w:val="00CC6D89"/>
    <w:rsid w:val="00CC6F05"/>
    <w:rsid w:val="00CC7331"/>
    <w:rsid w:val="00CC7478"/>
    <w:rsid w:val="00CC75FE"/>
    <w:rsid w:val="00CC7A3F"/>
    <w:rsid w:val="00CC7D49"/>
    <w:rsid w:val="00CC7D78"/>
    <w:rsid w:val="00CC7EA9"/>
    <w:rsid w:val="00CD00C9"/>
    <w:rsid w:val="00CD016B"/>
    <w:rsid w:val="00CD024A"/>
    <w:rsid w:val="00CD0453"/>
    <w:rsid w:val="00CD04F4"/>
    <w:rsid w:val="00CD07B6"/>
    <w:rsid w:val="00CD08AD"/>
    <w:rsid w:val="00CD0A55"/>
    <w:rsid w:val="00CD0AFD"/>
    <w:rsid w:val="00CD0E87"/>
    <w:rsid w:val="00CD0F6C"/>
    <w:rsid w:val="00CD12B5"/>
    <w:rsid w:val="00CD135B"/>
    <w:rsid w:val="00CD1452"/>
    <w:rsid w:val="00CD162A"/>
    <w:rsid w:val="00CD169D"/>
    <w:rsid w:val="00CD1707"/>
    <w:rsid w:val="00CD1AC1"/>
    <w:rsid w:val="00CD1B43"/>
    <w:rsid w:val="00CD1BCF"/>
    <w:rsid w:val="00CD1E49"/>
    <w:rsid w:val="00CD2086"/>
    <w:rsid w:val="00CD21B4"/>
    <w:rsid w:val="00CD24CA"/>
    <w:rsid w:val="00CD251F"/>
    <w:rsid w:val="00CD2777"/>
    <w:rsid w:val="00CD2B70"/>
    <w:rsid w:val="00CD2E61"/>
    <w:rsid w:val="00CD3011"/>
    <w:rsid w:val="00CD3036"/>
    <w:rsid w:val="00CD3085"/>
    <w:rsid w:val="00CD3178"/>
    <w:rsid w:val="00CD3228"/>
    <w:rsid w:val="00CD3294"/>
    <w:rsid w:val="00CD329F"/>
    <w:rsid w:val="00CD32C2"/>
    <w:rsid w:val="00CD32E3"/>
    <w:rsid w:val="00CD344C"/>
    <w:rsid w:val="00CD35CB"/>
    <w:rsid w:val="00CD39DF"/>
    <w:rsid w:val="00CD3B1D"/>
    <w:rsid w:val="00CD3B47"/>
    <w:rsid w:val="00CD3EFC"/>
    <w:rsid w:val="00CD3FA9"/>
    <w:rsid w:val="00CD3FAC"/>
    <w:rsid w:val="00CD4195"/>
    <w:rsid w:val="00CD4311"/>
    <w:rsid w:val="00CD45EA"/>
    <w:rsid w:val="00CD4713"/>
    <w:rsid w:val="00CD477B"/>
    <w:rsid w:val="00CD480F"/>
    <w:rsid w:val="00CD499E"/>
    <w:rsid w:val="00CD4AA5"/>
    <w:rsid w:val="00CD4E79"/>
    <w:rsid w:val="00CD4F3A"/>
    <w:rsid w:val="00CD4FAE"/>
    <w:rsid w:val="00CD4FCA"/>
    <w:rsid w:val="00CD5299"/>
    <w:rsid w:val="00CD52D5"/>
    <w:rsid w:val="00CD553E"/>
    <w:rsid w:val="00CD5712"/>
    <w:rsid w:val="00CD5904"/>
    <w:rsid w:val="00CD59CB"/>
    <w:rsid w:val="00CD5EFC"/>
    <w:rsid w:val="00CD6506"/>
    <w:rsid w:val="00CD6579"/>
    <w:rsid w:val="00CD6589"/>
    <w:rsid w:val="00CD6593"/>
    <w:rsid w:val="00CD69C1"/>
    <w:rsid w:val="00CD6B70"/>
    <w:rsid w:val="00CD6E66"/>
    <w:rsid w:val="00CD6E84"/>
    <w:rsid w:val="00CD707D"/>
    <w:rsid w:val="00CD7155"/>
    <w:rsid w:val="00CD726D"/>
    <w:rsid w:val="00CD72A3"/>
    <w:rsid w:val="00CD7647"/>
    <w:rsid w:val="00CD78D1"/>
    <w:rsid w:val="00CD796B"/>
    <w:rsid w:val="00CD7A48"/>
    <w:rsid w:val="00CD7DE6"/>
    <w:rsid w:val="00CD7EB6"/>
    <w:rsid w:val="00CE0061"/>
    <w:rsid w:val="00CE00DE"/>
    <w:rsid w:val="00CE020A"/>
    <w:rsid w:val="00CE059F"/>
    <w:rsid w:val="00CE081B"/>
    <w:rsid w:val="00CE0960"/>
    <w:rsid w:val="00CE0D08"/>
    <w:rsid w:val="00CE0E05"/>
    <w:rsid w:val="00CE10F2"/>
    <w:rsid w:val="00CE1232"/>
    <w:rsid w:val="00CE14DC"/>
    <w:rsid w:val="00CE1685"/>
    <w:rsid w:val="00CE18C8"/>
    <w:rsid w:val="00CE1E43"/>
    <w:rsid w:val="00CE2212"/>
    <w:rsid w:val="00CE2272"/>
    <w:rsid w:val="00CE235C"/>
    <w:rsid w:val="00CE239F"/>
    <w:rsid w:val="00CE2539"/>
    <w:rsid w:val="00CE2730"/>
    <w:rsid w:val="00CE2819"/>
    <w:rsid w:val="00CE288A"/>
    <w:rsid w:val="00CE2B69"/>
    <w:rsid w:val="00CE3038"/>
    <w:rsid w:val="00CE307C"/>
    <w:rsid w:val="00CE3306"/>
    <w:rsid w:val="00CE330E"/>
    <w:rsid w:val="00CE34C8"/>
    <w:rsid w:val="00CE35EE"/>
    <w:rsid w:val="00CE3629"/>
    <w:rsid w:val="00CE3631"/>
    <w:rsid w:val="00CE3740"/>
    <w:rsid w:val="00CE3A7D"/>
    <w:rsid w:val="00CE3C3B"/>
    <w:rsid w:val="00CE3C8A"/>
    <w:rsid w:val="00CE3D7F"/>
    <w:rsid w:val="00CE3E2E"/>
    <w:rsid w:val="00CE3F21"/>
    <w:rsid w:val="00CE3F51"/>
    <w:rsid w:val="00CE3FA8"/>
    <w:rsid w:val="00CE454B"/>
    <w:rsid w:val="00CE45AF"/>
    <w:rsid w:val="00CE48E4"/>
    <w:rsid w:val="00CE49B8"/>
    <w:rsid w:val="00CE4D66"/>
    <w:rsid w:val="00CE4FC3"/>
    <w:rsid w:val="00CE506C"/>
    <w:rsid w:val="00CE509B"/>
    <w:rsid w:val="00CE50DD"/>
    <w:rsid w:val="00CE5125"/>
    <w:rsid w:val="00CE51E9"/>
    <w:rsid w:val="00CE5430"/>
    <w:rsid w:val="00CE5602"/>
    <w:rsid w:val="00CE5612"/>
    <w:rsid w:val="00CE5B8A"/>
    <w:rsid w:val="00CE5D80"/>
    <w:rsid w:val="00CE625D"/>
    <w:rsid w:val="00CE6335"/>
    <w:rsid w:val="00CE6378"/>
    <w:rsid w:val="00CE64F1"/>
    <w:rsid w:val="00CE6963"/>
    <w:rsid w:val="00CE6B87"/>
    <w:rsid w:val="00CE6CAC"/>
    <w:rsid w:val="00CE70E7"/>
    <w:rsid w:val="00CE73B6"/>
    <w:rsid w:val="00CE76AD"/>
    <w:rsid w:val="00CE7762"/>
    <w:rsid w:val="00CE77EF"/>
    <w:rsid w:val="00CE7B90"/>
    <w:rsid w:val="00CE7C48"/>
    <w:rsid w:val="00CF027E"/>
    <w:rsid w:val="00CF0626"/>
    <w:rsid w:val="00CF0862"/>
    <w:rsid w:val="00CF0871"/>
    <w:rsid w:val="00CF0A2B"/>
    <w:rsid w:val="00CF0A30"/>
    <w:rsid w:val="00CF0CF6"/>
    <w:rsid w:val="00CF0D3B"/>
    <w:rsid w:val="00CF10F7"/>
    <w:rsid w:val="00CF139E"/>
    <w:rsid w:val="00CF17C3"/>
    <w:rsid w:val="00CF18AE"/>
    <w:rsid w:val="00CF1A77"/>
    <w:rsid w:val="00CF1B7A"/>
    <w:rsid w:val="00CF1E7D"/>
    <w:rsid w:val="00CF22AC"/>
    <w:rsid w:val="00CF2379"/>
    <w:rsid w:val="00CF2681"/>
    <w:rsid w:val="00CF27F2"/>
    <w:rsid w:val="00CF28B1"/>
    <w:rsid w:val="00CF2BC2"/>
    <w:rsid w:val="00CF2E88"/>
    <w:rsid w:val="00CF2F7F"/>
    <w:rsid w:val="00CF3000"/>
    <w:rsid w:val="00CF33CA"/>
    <w:rsid w:val="00CF3476"/>
    <w:rsid w:val="00CF37A5"/>
    <w:rsid w:val="00CF3868"/>
    <w:rsid w:val="00CF3A54"/>
    <w:rsid w:val="00CF3A74"/>
    <w:rsid w:val="00CF3D16"/>
    <w:rsid w:val="00CF42C3"/>
    <w:rsid w:val="00CF458B"/>
    <w:rsid w:val="00CF46DA"/>
    <w:rsid w:val="00CF4E92"/>
    <w:rsid w:val="00CF4F39"/>
    <w:rsid w:val="00CF4F99"/>
    <w:rsid w:val="00CF51F2"/>
    <w:rsid w:val="00CF520F"/>
    <w:rsid w:val="00CF53CA"/>
    <w:rsid w:val="00CF5508"/>
    <w:rsid w:val="00CF558F"/>
    <w:rsid w:val="00CF55C6"/>
    <w:rsid w:val="00CF5908"/>
    <w:rsid w:val="00CF5934"/>
    <w:rsid w:val="00CF5C9A"/>
    <w:rsid w:val="00CF5DDF"/>
    <w:rsid w:val="00CF5F56"/>
    <w:rsid w:val="00CF6008"/>
    <w:rsid w:val="00CF61F4"/>
    <w:rsid w:val="00CF624B"/>
    <w:rsid w:val="00CF630B"/>
    <w:rsid w:val="00CF6412"/>
    <w:rsid w:val="00CF669D"/>
    <w:rsid w:val="00CF6757"/>
    <w:rsid w:val="00CF67DD"/>
    <w:rsid w:val="00CF6A88"/>
    <w:rsid w:val="00CF6A93"/>
    <w:rsid w:val="00CF6D34"/>
    <w:rsid w:val="00CF6F81"/>
    <w:rsid w:val="00CF70BB"/>
    <w:rsid w:val="00CF7286"/>
    <w:rsid w:val="00CF747A"/>
    <w:rsid w:val="00CF7642"/>
    <w:rsid w:val="00CF791A"/>
    <w:rsid w:val="00CF7936"/>
    <w:rsid w:val="00D0015E"/>
    <w:rsid w:val="00D0029B"/>
    <w:rsid w:val="00D002D3"/>
    <w:rsid w:val="00D00659"/>
    <w:rsid w:val="00D00897"/>
    <w:rsid w:val="00D00994"/>
    <w:rsid w:val="00D009B3"/>
    <w:rsid w:val="00D00BC2"/>
    <w:rsid w:val="00D011EC"/>
    <w:rsid w:val="00D011F4"/>
    <w:rsid w:val="00D01318"/>
    <w:rsid w:val="00D0157B"/>
    <w:rsid w:val="00D0174A"/>
    <w:rsid w:val="00D01988"/>
    <w:rsid w:val="00D01A10"/>
    <w:rsid w:val="00D01ACB"/>
    <w:rsid w:val="00D01E7C"/>
    <w:rsid w:val="00D0224B"/>
    <w:rsid w:val="00D02345"/>
    <w:rsid w:val="00D0234E"/>
    <w:rsid w:val="00D02528"/>
    <w:rsid w:val="00D027F1"/>
    <w:rsid w:val="00D02D2D"/>
    <w:rsid w:val="00D0317C"/>
    <w:rsid w:val="00D03713"/>
    <w:rsid w:val="00D03CA9"/>
    <w:rsid w:val="00D041A2"/>
    <w:rsid w:val="00D0420E"/>
    <w:rsid w:val="00D04592"/>
    <w:rsid w:val="00D04997"/>
    <w:rsid w:val="00D04E2D"/>
    <w:rsid w:val="00D052E8"/>
    <w:rsid w:val="00D05462"/>
    <w:rsid w:val="00D056A2"/>
    <w:rsid w:val="00D0575B"/>
    <w:rsid w:val="00D0592E"/>
    <w:rsid w:val="00D05C78"/>
    <w:rsid w:val="00D05DF2"/>
    <w:rsid w:val="00D05F79"/>
    <w:rsid w:val="00D06066"/>
    <w:rsid w:val="00D060E1"/>
    <w:rsid w:val="00D060E2"/>
    <w:rsid w:val="00D062A6"/>
    <w:rsid w:val="00D0638C"/>
    <w:rsid w:val="00D0643A"/>
    <w:rsid w:val="00D068B3"/>
    <w:rsid w:val="00D06E94"/>
    <w:rsid w:val="00D07293"/>
    <w:rsid w:val="00D07413"/>
    <w:rsid w:val="00D0761D"/>
    <w:rsid w:val="00D078E1"/>
    <w:rsid w:val="00D07972"/>
    <w:rsid w:val="00D07A64"/>
    <w:rsid w:val="00D07A70"/>
    <w:rsid w:val="00D07A79"/>
    <w:rsid w:val="00D07F9A"/>
    <w:rsid w:val="00D1002A"/>
    <w:rsid w:val="00D1017C"/>
    <w:rsid w:val="00D10187"/>
    <w:rsid w:val="00D101AE"/>
    <w:rsid w:val="00D1022E"/>
    <w:rsid w:val="00D102C5"/>
    <w:rsid w:val="00D10467"/>
    <w:rsid w:val="00D10670"/>
    <w:rsid w:val="00D107C5"/>
    <w:rsid w:val="00D108E2"/>
    <w:rsid w:val="00D10F58"/>
    <w:rsid w:val="00D111FB"/>
    <w:rsid w:val="00D11294"/>
    <w:rsid w:val="00D114F9"/>
    <w:rsid w:val="00D1158D"/>
    <w:rsid w:val="00D119AA"/>
    <w:rsid w:val="00D11B13"/>
    <w:rsid w:val="00D11B48"/>
    <w:rsid w:val="00D11B75"/>
    <w:rsid w:val="00D11DB9"/>
    <w:rsid w:val="00D11E1F"/>
    <w:rsid w:val="00D11E35"/>
    <w:rsid w:val="00D11EF3"/>
    <w:rsid w:val="00D12149"/>
    <w:rsid w:val="00D121A7"/>
    <w:rsid w:val="00D1226C"/>
    <w:rsid w:val="00D1238E"/>
    <w:rsid w:val="00D124DB"/>
    <w:rsid w:val="00D125C0"/>
    <w:rsid w:val="00D127BD"/>
    <w:rsid w:val="00D12818"/>
    <w:rsid w:val="00D12A80"/>
    <w:rsid w:val="00D12B58"/>
    <w:rsid w:val="00D12C23"/>
    <w:rsid w:val="00D12DD4"/>
    <w:rsid w:val="00D13170"/>
    <w:rsid w:val="00D132C3"/>
    <w:rsid w:val="00D1331F"/>
    <w:rsid w:val="00D135F3"/>
    <w:rsid w:val="00D1390E"/>
    <w:rsid w:val="00D1392F"/>
    <w:rsid w:val="00D13A29"/>
    <w:rsid w:val="00D13A70"/>
    <w:rsid w:val="00D143CB"/>
    <w:rsid w:val="00D144FA"/>
    <w:rsid w:val="00D14720"/>
    <w:rsid w:val="00D14B70"/>
    <w:rsid w:val="00D154FE"/>
    <w:rsid w:val="00D15621"/>
    <w:rsid w:val="00D15687"/>
    <w:rsid w:val="00D15906"/>
    <w:rsid w:val="00D1599F"/>
    <w:rsid w:val="00D15A85"/>
    <w:rsid w:val="00D166B4"/>
    <w:rsid w:val="00D16769"/>
    <w:rsid w:val="00D1681F"/>
    <w:rsid w:val="00D16825"/>
    <w:rsid w:val="00D168EA"/>
    <w:rsid w:val="00D1694C"/>
    <w:rsid w:val="00D16B22"/>
    <w:rsid w:val="00D170FC"/>
    <w:rsid w:val="00D17124"/>
    <w:rsid w:val="00D17592"/>
    <w:rsid w:val="00D17973"/>
    <w:rsid w:val="00D17AAB"/>
    <w:rsid w:val="00D17F68"/>
    <w:rsid w:val="00D200D3"/>
    <w:rsid w:val="00D2011F"/>
    <w:rsid w:val="00D201A2"/>
    <w:rsid w:val="00D20646"/>
    <w:rsid w:val="00D20664"/>
    <w:rsid w:val="00D20D55"/>
    <w:rsid w:val="00D20E7F"/>
    <w:rsid w:val="00D214DB"/>
    <w:rsid w:val="00D216A7"/>
    <w:rsid w:val="00D217DB"/>
    <w:rsid w:val="00D218F2"/>
    <w:rsid w:val="00D21C23"/>
    <w:rsid w:val="00D21C40"/>
    <w:rsid w:val="00D21C7B"/>
    <w:rsid w:val="00D21CC4"/>
    <w:rsid w:val="00D21F5E"/>
    <w:rsid w:val="00D221E1"/>
    <w:rsid w:val="00D228F5"/>
    <w:rsid w:val="00D229A0"/>
    <w:rsid w:val="00D23307"/>
    <w:rsid w:val="00D2332A"/>
    <w:rsid w:val="00D2389D"/>
    <w:rsid w:val="00D240CE"/>
    <w:rsid w:val="00D2429E"/>
    <w:rsid w:val="00D24302"/>
    <w:rsid w:val="00D24313"/>
    <w:rsid w:val="00D24489"/>
    <w:rsid w:val="00D245D6"/>
    <w:rsid w:val="00D2467D"/>
    <w:rsid w:val="00D24892"/>
    <w:rsid w:val="00D24ACD"/>
    <w:rsid w:val="00D24AEB"/>
    <w:rsid w:val="00D24C71"/>
    <w:rsid w:val="00D25015"/>
    <w:rsid w:val="00D250CC"/>
    <w:rsid w:val="00D252E6"/>
    <w:rsid w:val="00D25630"/>
    <w:rsid w:val="00D25736"/>
    <w:rsid w:val="00D258CC"/>
    <w:rsid w:val="00D25B00"/>
    <w:rsid w:val="00D25B42"/>
    <w:rsid w:val="00D25DA6"/>
    <w:rsid w:val="00D25DD6"/>
    <w:rsid w:val="00D25F62"/>
    <w:rsid w:val="00D261DF"/>
    <w:rsid w:val="00D261FE"/>
    <w:rsid w:val="00D26352"/>
    <w:rsid w:val="00D26454"/>
    <w:rsid w:val="00D26469"/>
    <w:rsid w:val="00D2686D"/>
    <w:rsid w:val="00D26BD9"/>
    <w:rsid w:val="00D26C4C"/>
    <w:rsid w:val="00D26D15"/>
    <w:rsid w:val="00D26F10"/>
    <w:rsid w:val="00D2705C"/>
    <w:rsid w:val="00D270AA"/>
    <w:rsid w:val="00D271E4"/>
    <w:rsid w:val="00D274E6"/>
    <w:rsid w:val="00D275AB"/>
    <w:rsid w:val="00D275EB"/>
    <w:rsid w:val="00D276D3"/>
    <w:rsid w:val="00D278D8"/>
    <w:rsid w:val="00D27D3E"/>
    <w:rsid w:val="00D304EC"/>
    <w:rsid w:val="00D305F8"/>
    <w:rsid w:val="00D3067B"/>
    <w:rsid w:val="00D3087C"/>
    <w:rsid w:val="00D3092C"/>
    <w:rsid w:val="00D30DB1"/>
    <w:rsid w:val="00D3132F"/>
    <w:rsid w:val="00D31431"/>
    <w:rsid w:val="00D31A21"/>
    <w:rsid w:val="00D31CE5"/>
    <w:rsid w:val="00D31F9D"/>
    <w:rsid w:val="00D31FEE"/>
    <w:rsid w:val="00D32161"/>
    <w:rsid w:val="00D322DE"/>
    <w:rsid w:val="00D324AA"/>
    <w:rsid w:val="00D32547"/>
    <w:rsid w:val="00D327A6"/>
    <w:rsid w:val="00D3290E"/>
    <w:rsid w:val="00D32A9D"/>
    <w:rsid w:val="00D32D7C"/>
    <w:rsid w:val="00D3300D"/>
    <w:rsid w:val="00D330E6"/>
    <w:rsid w:val="00D3345F"/>
    <w:rsid w:val="00D334BC"/>
    <w:rsid w:val="00D3350B"/>
    <w:rsid w:val="00D33668"/>
    <w:rsid w:val="00D33710"/>
    <w:rsid w:val="00D33942"/>
    <w:rsid w:val="00D33B89"/>
    <w:rsid w:val="00D33EE5"/>
    <w:rsid w:val="00D3426C"/>
    <w:rsid w:val="00D34398"/>
    <w:rsid w:val="00D34630"/>
    <w:rsid w:val="00D3478C"/>
    <w:rsid w:val="00D347AE"/>
    <w:rsid w:val="00D347D9"/>
    <w:rsid w:val="00D3488F"/>
    <w:rsid w:val="00D348A8"/>
    <w:rsid w:val="00D34AA2"/>
    <w:rsid w:val="00D34B6A"/>
    <w:rsid w:val="00D34E44"/>
    <w:rsid w:val="00D350A0"/>
    <w:rsid w:val="00D350A8"/>
    <w:rsid w:val="00D3578E"/>
    <w:rsid w:val="00D357E6"/>
    <w:rsid w:val="00D35950"/>
    <w:rsid w:val="00D3595A"/>
    <w:rsid w:val="00D359C2"/>
    <w:rsid w:val="00D35A2E"/>
    <w:rsid w:val="00D35A91"/>
    <w:rsid w:val="00D35DE8"/>
    <w:rsid w:val="00D35F67"/>
    <w:rsid w:val="00D36341"/>
    <w:rsid w:val="00D3660E"/>
    <w:rsid w:val="00D3667B"/>
    <w:rsid w:val="00D36BE2"/>
    <w:rsid w:val="00D36D20"/>
    <w:rsid w:val="00D372E5"/>
    <w:rsid w:val="00D377E6"/>
    <w:rsid w:val="00D37F99"/>
    <w:rsid w:val="00D4033C"/>
    <w:rsid w:val="00D40340"/>
    <w:rsid w:val="00D40972"/>
    <w:rsid w:val="00D409DE"/>
    <w:rsid w:val="00D40B67"/>
    <w:rsid w:val="00D40C3B"/>
    <w:rsid w:val="00D40EB7"/>
    <w:rsid w:val="00D41143"/>
    <w:rsid w:val="00D414F7"/>
    <w:rsid w:val="00D41572"/>
    <w:rsid w:val="00D41607"/>
    <w:rsid w:val="00D41742"/>
    <w:rsid w:val="00D417D5"/>
    <w:rsid w:val="00D41A5A"/>
    <w:rsid w:val="00D41F5D"/>
    <w:rsid w:val="00D4202A"/>
    <w:rsid w:val="00D4203A"/>
    <w:rsid w:val="00D4249D"/>
    <w:rsid w:val="00D42596"/>
    <w:rsid w:val="00D42671"/>
    <w:rsid w:val="00D4273A"/>
    <w:rsid w:val="00D42815"/>
    <w:rsid w:val="00D428D3"/>
    <w:rsid w:val="00D4291B"/>
    <w:rsid w:val="00D42A11"/>
    <w:rsid w:val="00D42A1F"/>
    <w:rsid w:val="00D42A67"/>
    <w:rsid w:val="00D42A82"/>
    <w:rsid w:val="00D42D95"/>
    <w:rsid w:val="00D42DB8"/>
    <w:rsid w:val="00D42E49"/>
    <w:rsid w:val="00D430F4"/>
    <w:rsid w:val="00D4312B"/>
    <w:rsid w:val="00D434F3"/>
    <w:rsid w:val="00D4359C"/>
    <w:rsid w:val="00D43623"/>
    <w:rsid w:val="00D43757"/>
    <w:rsid w:val="00D43A46"/>
    <w:rsid w:val="00D43B0F"/>
    <w:rsid w:val="00D43C5A"/>
    <w:rsid w:val="00D43E90"/>
    <w:rsid w:val="00D43F23"/>
    <w:rsid w:val="00D43FAD"/>
    <w:rsid w:val="00D43FED"/>
    <w:rsid w:val="00D44097"/>
    <w:rsid w:val="00D440A9"/>
    <w:rsid w:val="00D4414D"/>
    <w:rsid w:val="00D44418"/>
    <w:rsid w:val="00D44876"/>
    <w:rsid w:val="00D44F15"/>
    <w:rsid w:val="00D44F3A"/>
    <w:rsid w:val="00D44FFE"/>
    <w:rsid w:val="00D454B6"/>
    <w:rsid w:val="00D45611"/>
    <w:rsid w:val="00D45C84"/>
    <w:rsid w:val="00D45D4D"/>
    <w:rsid w:val="00D45D5C"/>
    <w:rsid w:val="00D45D7E"/>
    <w:rsid w:val="00D45E96"/>
    <w:rsid w:val="00D4613B"/>
    <w:rsid w:val="00D46289"/>
    <w:rsid w:val="00D46383"/>
    <w:rsid w:val="00D46760"/>
    <w:rsid w:val="00D469C7"/>
    <w:rsid w:val="00D46A83"/>
    <w:rsid w:val="00D46B22"/>
    <w:rsid w:val="00D46EFB"/>
    <w:rsid w:val="00D47112"/>
    <w:rsid w:val="00D4730B"/>
    <w:rsid w:val="00D475A3"/>
    <w:rsid w:val="00D4775C"/>
    <w:rsid w:val="00D478EA"/>
    <w:rsid w:val="00D47E6F"/>
    <w:rsid w:val="00D50124"/>
    <w:rsid w:val="00D5034B"/>
    <w:rsid w:val="00D503B0"/>
    <w:rsid w:val="00D506DF"/>
    <w:rsid w:val="00D50922"/>
    <w:rsid w:val="00D50A8A"/>
    <w:rsid w:val="00D50A9A"/>
    <w:rsid w:val="00D50BAA"/>
    <w:rsid w:val="00D50D35"/>
    <w:rsid w:val="00D50EF2"/>
    <w:rsid w:val="00D50FC8"/>
    <w:rsid w:val="00D510AB"/>
    <w:rsid w:val="00D5111A"/>
    <w:rsid w:val="00D51222"/>
    <w:rsid w:val="00D51241"/>
    <w:rsid w:val="00D51339"/>
    <w:rsid w:val="00D513FF"/>
    <w:rsid w:val="00D51430"/>
    <w:rsid w:val="00D5181A"/>
    <w:rsid w:val="00D51E53"/>
    <w:rsid w:val="00D51F88"/>
    <w:rsid w:val="00D52006"/>
    <w:rsid w:val="00D5204F"/>
    <w:rsid w:val="00D52321"/>
    <w:rsid w:val="00D527FE"/>
    <w:rsid w:val="00D52961"/>
    <w:rsid w:val="00D52E28"/>
    <w:rsid w:val="00D5311A"/>
    <w:rsid w:val="00D53207"/>
    <w:rsid w:val="00D53388"/>
    <w:rsid w:val="00D53908"/>
    <w:rsid w:val="00D5391C"/>
    <w:rsid w:val="00D53DFF"/>
    <w:rsid w:val="00D53ECF"/>
    <w:rsid w:val="00D542FD"/>
    <w:rsid w:val="00D543D9"/>
    <w:rsid w:val="00D544D3"/>
    <w:rsid w:val="00D54791"/>
    <w:rsid w:val="00D547C0"/>
    <w:rsid w:val="00D54875"/>
    <w:rsid w:val="00D54955"/>
    <w:rsid w:val="00D54A6B"/>
    <w:rsid w:val="00D54BD0"/>
    <w:rsid w:val="00D54CAE"/>
    <w:rsid w:val="00D54DB2"/>
    <w:rsid w:val="00D55536"/>
    <w:rsid w:val="00D558EA"/>
    <w:rsid w:val="00D559C0"/>
    <w:rsid w:val="00D559E3"/>
    <w:rsid w:val="00D55C85"/>
    <w:rsid w:val="00D55CDD"/>
    <w:rsid w:val="00D55D4B"/>
    <w:rsid w:val="00D56238"/>
    <w:rsid w:val="00D5623C"/>
    <w:rsid w:val="00D564B4"/>
    <w:rsid w:val="00D5664C"/>
    <w:rsid w:val="00D5673F"/>
    <w:rsid w:val="00D56991"/>
    <w:rsid w:val="00D56A97"/>
    <w:rsid w:val="00D56AD3"/>
    <w:rsid w:val="00D56B3B"/>
    <w:rsid w:val="00D56F2D"/>
    <w:rsid w:val="00D5704A"/>
    <w:rsid w:val="00D57244"/>
    <w:rsid w:val="00D577A2"/>
    <w:rsid w:val="00D60339"/>
    <w:rsid w:val="00D603CD"/>
    <w:rsid w:val="00D60706"/>
    <w:rsid w:val="00D60876"/>
    <w:rsid w:val="00D60919"/>
    <w:rsid w:val="00D60C6A"/>
    <w:rsid w:val="00D60C8C"/>
    <w:rsid w:val="00D60D21"/>
    <w:rsid w:val="00D60D23"/>
    <w:rsid w:val="00D60E7C"/>
    <w:rsid w:val="00D60E9F"/>
    <w:rsid w:val="00D610AA"/>
    <w:rsid w:val="00D610E1"/>
    <w:rsid w:val="00D612BF"/>
    <w:rsid w:val="00D61411"/>
    <w:rsid w:val="00D61573"/>
    <w:rsid w:val="00D6193D"/>
    <w:rsid w:val="00D61B32"/>
    <w:rsid w:val="00D61C4A"/>
    <w:rsid w:val="00D61D55"/>
    <w:rsid w:val="00D62111"/>
    <w:rsid w:val="00D62226"/>
    <w:rsid w:val="00D62549"/>
    <w:rsid w:val="00D625E7"/>
    <w:rsid w:val="00D62737"/>
    <w:rsid w:val="00D627B0"/>
    <w:rsid w:val="00D627F1"/>
    <w:rsid w:val="00D62B7C"/>
    <w:rsid w:val="00D62C0A"/>
    <w:rsid w:val="00D62C40"/>
    <w:rsid w:val="00D62E05"/>
    <w:rsid w:val="00D62FAE"/>
    <w:rsid w:val="00D6302A"/>
    <w:rsid w:val="00D63178"/>
    <w:rsid w:val="00D6332A"/>
    <w:rsid w:val="00D63576"/>
    <w:rsid w:val="00D63598"/>
    <w:rsid w:val="00D63607"/>
    <w:rsid w:val="00D63665"/>
    <w:rsid w:val="00D63B93"/>
    <w:rsid w:val="00D643D2"/>
    <w:rsid w:val="00D647D7"/>
    <w:rsid w:val="00D64A41"/>
    <w:rsid w:val="00D64B5A"/>
    <w:rsid w:val="00D64D68"/>
    <w:rsid w:val="00D652E8"/>
    <w:rsid w:val="00D65498"/>
    <w:rsid w:val="00D65A9D"/>
    <w:rsid w:val="00D65A9F"/>
    <w:rsid w:val="00D65B8F"/>
    <w:rsid w:val="00D65F22"/>
    <w:rsid w:val="00D65FD6"/>
    <w:rsid w:val="00D65FF0"/>
    <w:rsid w:val="00D66A5D"/>
    <w:rsid w:val="00D66AE7"/>
    <w:rsid w:val="00D6701F"/>
    <w:rsid w:val="00D67117"/>
    <w:rsid w:val="00D671A0"/>
    <w:rsid w:val="00D67338"/>
    <w:rsid w:val="00D67466"/>
    <w:rsid w:val="00D67486"/>
    <w:rsid w:val="00D6769F"/>
    <w:rsid w:val="00D676EB"/>
    <w:rsid w:val="00D67AE5"/>
    <w:rsid w:val="00D67BA9"/>
    <w:rsid w:val="00D67D55"/>
    <w:rsid w:val="00D67DCB"/>
    <w:rsid w:val="00D67EDE"/>
    <w:rsid w:val="00D7012C"/>
    <w:rsid w:val="00D7035F"/>
    <w:rsid w:val="00D7049E"/>
    <w:rsid w:val="00D704AC"/>
    <w:rsid w:val="00D70CB0"/>
    <w:rsid w:val="00D70EDC"/>
    <w:rsid w:val="00D70EFF"/>
    <w:rsid w:val="00D71052"/>
    <w:rsid w:val="00D71258"/>
    <w:rsid w:val="00D7139A"/>
    <w:rsid w:val="00D71A62"/>
    <w:rsid w:val="00D720F1"/>
    <w:rsid w:val="00D72139"/>
    <w:rsid w:val="00D72193"/>
    <w:rsid w:val="00D72455"/>
    <w:rsid w:val="00D7273F"/>
    <w:rsid w:val="00D727D3"/>
    <w:rsid w:val="00D72ACF"/>
    <w:rsid w:val="00D72C64"/>
    <w:rsid w:val="00D72E89"/>
    <w:rsid w:val="00D73230"/>
    <w:rsid w:val="00D734ED"/>
    <w:rsid w:val="00D73671"/>
    <w:rsid w:val="00D73689"/>
    <w:rsid w:val="00D738B4"/>
    <w:rsid w:val="00D7397E"/>
    <w:rsid w:val="00D73D20"/>
    <w:rsid w:val="00D73E4F"/>
    <w:rsid w:val="00D7406F"/>
    <w:rsid w:val="00D740A3"/>
    <w:rsid w:val="00D745D1"/>
    <w:rsid w:val="00D74724"/>
    <w:rsid w:val="00D749D4"/>
    <w:rsid w:val="00D74AA5"/>
    <w:rsid w:val="00D74B4E"/>
    <w:rsid w:val="00D74C27"/>
    <w:rsid w:val="00D74CBF"/>
    <w:rsid w:val="00D74F51"/>
    <w:rsid w:val="00D75448"/>
    <w:rsid w:val="00D75521"/>
    <w:rsid w:val="00D75861"/>
    <w:rsid w:val="00D75A88"/>
    <w:rsid w:val="00D75B54"/>
    <w:rsid w:val="00D75BB6"/>
    <w:rsid w:val="00D75D04"/>
    <w:rsid w:val="00D75D8C"/>
    <w:rsid w:val="00D75E54"/>
    <w:rsid w:val="00D760BF"/>
    <w:rsid w:val="00D7653D"/>
    <w:rsid w:val="00D7665B"/>
    <w:rsid w:val="00D7679F"/>
    <w:rsid w:val="00D769B9"/>
    <w:rsid w:val="00D76B22"/>
    <w:rsid w:val="00D76FFA"/>
    <w:rsid w:val="00D770D5"/>
    <w:rsid w:val="00D77222"/>
    <w:rsid w:val="00D774CE"/>
    <w:rsid w:val="00D7768C"/>
    <w:rsid w:val="00D7790C"/>
    <w:rsid w:val="00D77B63"/>
    <w:rsid w:val="00D77F93"/>
    <w:rsid w:val="00D77FBA"/>
    <w:rsid w:val="00D802BF"/>
    <w:rsid w:val="00D80326"/>
    <w:rsid w:val="00D80342"/>
    <w:rsid w:val="00D80360"/>
    <w:rsid w:val="00D80A11"/>
    <w:rsid w:val="00D80A7A"/>
    <w:rsid w:val="00D80AEF"/>
    <w:rsid w:val="00D80D6D"/>
    <w:rsid w:val="00D8117A"/>
    <w:rsid w:val="00D81279"/>
    <w:rsid w:val="00D813B9"/>
    <w:rsid w:val="00D814EF"/>
    <w:rsid w:val="00D826BE"/>
    <w:rsid w:val="00D8270E"/>
    <w:rsid w:val="00D827C6"/>
    <w:rsid w:val="00D82808"/>
    <w:rsid w:val="00D82963"/>
    <w:rsid w:val="00D82CFC"/>
    <w:rsid w:val="00D82D01"/>
    <w:rsid w:val="00D830A8"/>
    <w:rsid w:val="00D833DB"/>
    <w:rsid w:val="00D835DC"/>
    <w:rsid w:val="00D839D1"/>
    <w:rsid w:val="00D83AF2"/>
    <w:rsid w:val="00D83CEE"/>
    <w:rsid w:val="00D83F47"/>
    <w:rsid w:val="00D8425E"/>
    <w:rsid w:val="00D8432C"/>
    <w:rsid w:val="00D84638"/>
    <w:rsid w:val="00D84737"/>
    <w:rsid w:val="00D84A1D"/>
    <w:rsid w:val="00D84CEA"/>
    <w:rsid w:val="00D84EE0"/>
    <w:rsid w:val="00D8502D"/>
    <w:rsid w:val="00D85096"/>
    <w:rsid w:val="00D85104"/>
    <w:rsid w:val="00D85367"/>
    <w:rsid w:val="00D8546C"/>
    <w:rsid w:val="00D859C7"/>
    <w:rsid w:val="00D85B0E"/>
    <w:rsid w:val="00D86000"/>
    <w:rsid w:val="00D863E8"/>
    <w:rsid w:val="00D86645"/>
    <w:rsid w:val="00D86795"/>
    <w:rsid w:val="00D8689D"/>
    <w:rsid w:val="00D86972"/>
    <w:rsid w:val="00D86992"/>
    <w:rsid w:val="00D86A22"/>
    <w:rsid w:val="00D86A73"/>
    <w:rsid w:val="00D86E56"/>
    <w:rsid w:val="00D86EA5"/>
    <w:rsid w:val="00D870F2"/>
    <w:rsid w:val="00D871B4"/>
    <w:rsid w:val="00D87973"/>
    <w:rsid w:val="00D87B22"/>
    <w:rsid w:val="00D87E48"/>
    <w:rsid w:val="00D87F23"/>
    <w:rsid w:val="00D902D5"/>
    <w:rsid w:val="00D904D3"/>
    <w:rsid w:val="00D905B9"/>
    <w:rsid w:val="00D9069B"/>
    <w:rsid w:val="00D908EC"/>
    <w:rsid w:val="00D90DA4"/>
    <w:rsid w:val="00D90E14"/>
    <w:rsid w:val="00D90F33"/>
    <w:rsid w:val="00D91123"/>
    <w:rsid w:val="00D9134A"/>
    <w:rsid w:val="00D914D2"/>
    <w:rsid w:val="00D9164E"/>
    <w:rsid w:val="00D916F8"/>
    <w:rsid w:val="00D91832"/>
    <w:rsid w:val="00D91896"/>
    <w:rsid w:val="00D91950"/>
    <w:rsid w:val="00D91B44"/>
    <w:rsid w:val="00D91E71"/>
    <w:rsid w:val="00D920FB"/>
    <w:rsid w:val="00D9211E"/>
    <w:rsid w:val="00D92148"/>
    <w:rsid w:val="00D92160"/>
    <w:rsid w:val="00D9220A"/>
    <w:rsid w:val="00D9241A"/>
    <w:rsid w:val="00D925A7"/>
    <w:rsid w:val="00D925E4"/>
    <w:rsid w:val="00D9275B"/>
    <w:rsid w:val="00D92B94"/>
    <w:rsid w:val="00D92C94"/>
    <w:rsid w:val="00D92CA9"/>
    <w:rsid w:val="00D92D5D"/>
    <w:rsid w:val="00D92F96"/>
    <w:rsid w:val="00D92F98"/>
    <w:rsid w:val="00D9301C"/>
    <w:rsid w:val="00D93060"/>
    <w:rsid w:val="00D93114"/>
    <w:rsid w:val="00D9355F"/>
    <w:rsid w:val="00D9378F"/>
    <w:rsid w:val="00D93FD0"/>
    <w:rsid w:val="00D93FFD"/>
    <w:rsid w:val="00D94077"/>
    <w:rsid w:val="00D942EC"/>
    <w:rsid w:val="00D942FE"/>
    <w:rsid w:val="00D94471"/>
    <w:rsid w:val="00D94522"/>
    <w:rsid w:val="00D9471A"/>
    <w:rsid w:val="00D9472E"/>
    <w:rsid w:val="00D947B3"/>
    <w:rsid w:val="00D94908"/>
    <w:rsid w:val="00D94E43"/>
    <w:rsid w:val="00D950D3"/>
    <w:rsid w:val="00D95763"/>
    <w:rsid w:val="00D958A2"/>
    <w:rsid w:val="00D95AC1"/>
    <w:rsid w:val="00D95E11"/>
    <w:rsid w:val="00D962F0"/>
    <w:rsid w:val="00D96447"/>
    <w:rsid w:val="00D9649A"/>
    <w:rsid w:val="00D965B6"/>
    <w:rsid w:val="00D96687"/>
    <w:rsid w:val="00D96A1F"/>
    <w:rsid w:val="00D96B8A"/>
    <w:rsid w:val="00D96E12"/>
    <w:rsid w:val="00D97287"/>
    <w:rsid w:val="00D973D0"/>
    <w:rsid w:val="00D973F9"/>
    <w:rsid w:val="00D976EF"/>
    <w:rsid w:val="00D977D1"/>
    <w:rsid w:val="00D978AC"/>
    <w:rsid w:val="00D97A12"/>
    <w:rsid w:val="00D97ADB"/>
    <w:rsid w:val="00D97E8B"/>
    <w:rsid w:val="00D97ED9"/>
    <w:rsid w:val="00DA00C1"/>
    <w:rsid w:val="00DA00CB"/>
    <w:rsid w:val="00DA01E0"/>
    <w:rsid w:val="00DA01EA"/>
    <w:rsid w:val="00DA042C"/>
    <w:rsid w:val="00DA049D"/>
    <w:rsid w:val="00DA07FF"/>
    <w:rsid w:val="00DA0927"/>
    <w:rsid w:val="00DA0A2F"/>
    <w:rsid w:val="00DA0BA1"/>
    <w:rsid w:val="00DA0BC0"/>
    <w:rsid w:val="00DA0EDA"/>
    <w:rsid w:val="00DA100F"/>
    <w:rsid w:val="00DA11A9"/>
    <w:rsid w:val="00DA11C9"/>
    <w:rsid w:val="00DA1410"/>
    <w:rsid w:val="00DA1507"/>
    <w:rsid w:val="00DA15A5"/>
    <w:rsid w:val="00DA16A1"/>
    <w:rsid w:val="00DA1B41"/>
    <w:rsid w:val="00DA1B90"/>
    <w:rsid w:val="00DA1C0B"/>
    <w:rsid w:val="00DA218F"/>
    <w:rsid w:val="00DA23DA"/>
    <w:rsid w:val="00DA25CB"/>
    <w:rsid w:val="00DA2662"/>
    <w:rsid w:val="00DA273B"/>
    <w:rsid w:val="00DA29BC"/>
    <w:rsid w:val="00DA2A13"/>
    <w:rsid w:val="00DA2A7E"/>
    <w:rsid w:val="00DA2C67"/>
    <w:rsid w:val="00DA2CA4"/>
    <w:rsid w:val="00DA2D11"/>
    <w:rsid w:val="00DA2DC8"/>
    <w:rsid w:val="00DA2E84"/>
    <w:rsid w:val="00DA307B"/>
    <w:rsid w:val="00DA32B9"/>
    <w:rsid w:val="00DA3848"/>
    <w:rsid w:val="00DA38E2"/>
    <w:rsid w:val="00DA38E4"/>
    <w:rsid w:val="00DA3A14"/>
    <w:rsid w:val="00DA3DB8"/>
    <w:rsid w:val="00DA3EF0"/>
    <w:rsid w:val="00DA3FD1"/>
    <w:rsid w:val="00DA406D"/>
    <w:rsid w:val="00DA42D0"/>
    <w:rsid w:val="00DA433E"/>
    <w:rsid w:val="00DA467A"/>
    <w:rsid w:val="00DA4899"/>
    <w:rsid w:val="00DA49C5"/>
    <w:rsid w:val="00DA49D7"/>
    <w:rsid w:val="00DA4A19"/>
    <w:rsid w:val="00DA4AA5"/>
    <w:rsid w:val="00DA4B78"/>
    <w:rsid w:val="00DA4C89"/>
    <w:rsid w:val="00DA4CF7"/>
    <w:rsid w:val="00DA4DC5"/>
    <w:rsid w:val="00DA4F4C"/>
    <w:rsid w:val="00DA52AD"/>
    <w:rsid w:val="00DA56A2"/>
    <w:rsid w:val="00DA59BB"/>
    <w:rsid w:val="00DA5A6B"/>
    <w:rsid w:val="00DA5CFF"/>
    <w:rsid w:val="00DA5F9E"/>
    <w:rsid w:val="00DA607F"/>
    <w:rsid w:val="00DA623C"/>
    <w:rsid w:val="00DA659C"/>
    <w:rsid w:val="00DA66C0"/>
    <w:rsid w:val="00DA66E4"/>
    <w:rsid w:val="00DA6B63"/>
    <w:rsid w:val="00DA6CF8"/>
    <w:rsid w:val="00DA6E66"/>
    <w:rsid w:val="00DA6EFE"/>
    <w:rsid w:val="00DA7054"/>
    <w:rsid w:val="00DA716D"/>
    <w:rsid w:val="00DA731D"/>
    <w:rsid w:val="00DA73F4"/>
    <w:rsid w:val="00DA78DA"/>
    <w:rsid w:val="00DA7C2F"/>
    <w:rsid w:val="00DA7E82"/>
    <w:rsid w:val="00DA7FBB"/>
    <w:rsid w:val="00DB003E"/>
    <w:rsid w:val="00DB00E9"/>
    <w:rsid w:val="00DB03AB"/>
    <w:rsid w:val="00DB0664"/>
    <w:rsid w:val="00DB0884"/>
    <w:rsid w:val="00DB0984"/>
    <w:rsid w:val="00DB0A2C"/>
    <w:rsid w:val="00DB0A8F"/>
    <w:rsid w:val="00DB0CCC"/>
    <w:rsid w:val="00DB0EED"/>
    <w:rsid w:val="00DB1591"/>
    <w:rsid w:val="00DB1621"/>
    <w:rsid w:val="00DB16AB"/>
    <w:rsid w:val="00DB17CA"/>
    <w:rsid w:val="00DB1806"/>
    <w:rsid w:val="00DB1966"/>
    <w:rsid w:val="00DB19A9"/>
    <w:rsid w:val="00DB1ADB"/>
    <w:rsid w:val="00DB1C04"/>
    <w:rsid w:val="00DB1CCD"/>
    <w:rsid w:val="00DB1CD5"/>
    <w:rsid w:val="00DB217C"/>
    <w:rsid w:val="00DB28A9"/>
    <w:rsid w:val="00DB28FF"/>
    <w:rsid w:val="00DB2983"/>
    <w:rsid w:val="00DB2AF9"/>
    <w:rsid w:val="00DB2B49"/>
    <w:rsid w:val="00DB3149"/>
    <w:rsid w:val="00DB32C7"/>
    <w:rsid w:val="00DB350C"/>
    <w:rsid w:val="00DB355A"/>
    <w:rsid w:val="00DB357B"/>
    <w:rsid w:val="00DB3723"/>
    <w:rsid w:val="00DB3C28"/>
    <w:rsid w:val="00DB3C4C"/>
    <w:rsid w:val="00DB3C7B"/>
    <w:rsid w:val="00DB4124"/>
    <w:rsid w:val="00DB4416"/>
    <w:rsid w:val="00DB455D"/>
    <w:rsid w:val="00DB472F"/>
    <w:rsid w:val="00DB4786"/>
    <w:rsid w:val="00DB47FD"/>
    <w:rsid w:val="00DB4811"/>
    <w:rsid w:val="00DB499B"/>
    <w:rsid w:val="00DB4BA3"/>
    <w:rsid w:val="00DB4C4A"/>
    <w:rsid w:val="00DB4C8A"/>
    <w:rsid w:val="00DB52A7"/>
    <w:rsid w:val="00DB544F"/>
    <w:rsid w:val="00DB5473"/>
    <w:rsid w:val="00DB5874"/>
    <w:rsid w:val="00DB58DB"/>
    <w:rsid w:val="00DB5B56"/>
    <w:rsid w:val="00DB5E77"/>
    <w:rsid w:val="00DB5F11"/>
    <w:rsid w:val="00DB6396"/>
    <w:rsid w:val="00DB6484"/>
    <w:rsid w:val="00DB6563"/>
    <w:rsid w:val="00DB6839"/>
    <w:rsid w:val="00DB68AD"/>
    <w:rsid w:val="00DB6981"/>
    <w:rsid w:val="00DB6C26"/>
    <w:rsid w:val="00DB6D88"/>
    <w:rsid w:val="00DB70E4"/>
    <w:rsid w:val="00DB70F0"/>
    <w:rsid w:val="00DB7114"/>
    <w:rsid w:val="00DB71CE"/>
    <w:rsid w:val="00DB71EB"/>
    <w:rsid w:val="00DB721B"/>
    <w:rsid w:val="00DB7279"/>
    <w:rsid w:val="00DB72B6"/>
    <w:rsid w:val="00DB738E"/>
    <w:rsid w:val="00DB74A8"/>
    <w:rsid w:val="00DB7665"/>
    <w:rsid w:val="00DB77BA"/>
    <w:rsid w:val="00DB797F"/>
    <w:rsid w:val="00DB7A17"/>
    <w:rsid w:val="00DB7C61"/>
    <w:rsid w:val="00DB7E2B"/>
    <w:rsid w:val="00DB7F9F"/>
    <w:rsid w:val="00DB7FC7"/>
    <w:rsid w:val="00DB7FE9"/>
    <w:rsid w:val="00DC03A0"/>
    <w:rsid w:val="00DC046A"/>
    <w:rsid w:val="00DC065D"/>
    <w:rsid w:val="00DC06BE"/>
    <w:rsid w:val="00DC0897"/>
    <w:rsid w:val="00DC0935"/>
    <w:rsid w:val="00DC0A6B"/>
    <w:rsid w:val="00DC0BD3"/>
    <w:rsid w:val="00DC0EC7"/>
    <w:rsid w:val="00DC19CE"/>
    <w:rsid w:val="00DC2244"/>
    <w:rsid w:val="00DC2462"/>
    <w:rsid w:val="00DC24BF"/>
    <w:rsid w:val="00DC27B6"/>
    <w:rsid w:val="00DC2AE3"/>
    <w:rsid w:val="00DC2C0B"/>
    <w:rsid w:val="00DC2D39"/>
    <w:rsid w:val="00DC2DC4"/>
    <w:rsid w:val="00DC3115"/>
    <w:rsid w:val="00DC3170"/>
    <w:rsid w:val="00DC32B5"/>
    <w:rsid w:val="00DC3401"/>
    <w:rsid w:val="00DC343A"/>
    <w:rsid w:val="00DC352E"/>
    <w:rsid w:val="00DC3574"/>
    <w:rsid w:val="00DC367E"/>
    <w:rsid w:val="00DC378F"/>
    <w:rsid w:val="00DC3881"/>
    <w:rsid w:val="00DC38C9"/>
    <w:rsid w:val="00DC39D4"/>
    <w:rsid w:val="00DC3A41"/>
    <w:rsid w:val="00DC3CFA"/>
    <w:rsid w:val="00DC3D1C"/>
    <w:rsid w:val="00DC3E76"/>
    <w:rsid w:val="00DC3ECD"/>
    <w:rsid w:val="00DC421C"/>
    <w:rsid w:val="00DC4397"/>
    <w:rsid w:val="00DC44A1"/>
    <w:rsid w:val="00DC46B9"/>
    <w:rsid w:val="00DC4A8D"/>
    <w:rsid w:val="00DC4C2E"/>
    <w:rsid w:val="00DC4D0A"/>
    <w:rsid w:val="00DC4DD0"/>
    <w:rsid w:val="00DC50CB"/>
    <w:rsid w:val="00DC51D8"/>
    <w:rsid w:val="00DC5558"/>
    <w:rsid w:val="00DC5CDA"/>
    <w:rsid w:val="00DC5E68"/>
    <w:rsid w:val="00DC5FC2"/>
    <w:rsid w:val="00DC635E"/>
    <w:rsid w:val="00DC63D5"/>
    <w:rsid w:val="00DC65EF"/>
    <w:rsid w:val="00DC6619"/>
    <w:rsid w:val="00DC66DA"/>
    <w:rsid w:val="00DC66DE"/>
    <w:rsid w:val="00DC6762"/>
    <w:rsid w:val="00DC6896"/>
    <w:rsid w:val="00DC6A83"/>
    <w:rsid w:val="00DC6AA1"/>
    <w:rsid w:val="00DC6BEB"/>
    <w:rsid w:val="00DC727A"/>
    <w:rsid w:val="00DC7453"/>
    <w:rsid w:val="00DC76F3"/>
    <w:rsid w:val="00DC79B1"/>
    <w:rsid w:val="00DC7BB7"/>
    <w:rsid w:val="00DC7DD3"/>
    <w:rsid w:val="00DC7E9B"/>
    <w:rsid w:val="00DD01EA"/>
    <w:rsid w:val="00DD030D"/>
    <w:rsid w:val="00DD043E"/>
    <w:rsid w:val="00DD04AB"/>
    <w:rsid w:val="00DD04DA"/>
    <w:rsid w:val="00DD0640"/>
    <w:rsid w:val="00DD0B7C"/>
    <w:rsid w:val="00DD0CF5"/>
    <w:rsid w:val="00DD105B"/>
    <w:rsid w:val="00DD154F"/>
    <w:rsid w:val="00DD158C"/>
    <w:rsid w:val="00DD174D"/>
    <w:rsid w:val="00DD19D2"/>
    <w:rsid w:val="00DD1A01"/>
    <w:rsid w:val="00DD1AB9"/>
    <w:rsid w:val="00DD1C01"/>
    <w:rsid w:val="00DD1CCC"/>
    <w:rsid w:val="00DD1E25"/>
    <w:rsid w:val="00DD26A9"/>
    <w:rsid w:val="00DD278F"/>
    <w:rsid w:val="00DD27A1"/>
    <w:rsid w:val="00DD27B8"/>
    <w:rsid w:val="00DD27CF"/>
    <w:rsid w:val="00DD288D"/>
    <w:rsid w:val="00DD29DF"/>
    <w:rsid w:val="00DD2E5A"/>
    <w:rsid w:val="00DD2E6C"/>
    <w:rsid w:val="00DD2FE5"/>
    <w:rsid w:val="00DD3098"/>
    <w:rsid w:val="00DD3664"/>
    <w:rsid w:val="00DD3773"/>
    <w:rsid w:val="00DD37A3"/>
    <w:rsid w:val="00DD3806"/>
    <w:rsid w:val="00DD3B8A"/>
    <w:rsid w:val="00DD3CA9"/>
    <w:rsid w:val="00DD3E5D"/>
    <w:rsid w:val="00DD3F50"/>
    <w:rsid w:val="00DD3F65"/>
    <w:rsid w:val="00DD4032"/>
    <w:rsid w:val="00DD4117"/>
    <w:rsid w:val="00DD41E4"/>
    <w:rsid w:val="00DD4302"/>
    <w:rsid w:val="00DD437F"/>
    <w:rsid w:val="00DD45AC"/>
    <w:rsid w:val="00DD464F"/>
    <w:rsid w:val="00DD46AA"/>
    <w:rsid w:val="00DD4732"/>
    <w:rsid w:val="00DD4924"/>
    <w:rsid w:val="00DD4C01"/>
    <w:rsid w:val="00DD4CCD"/>
    <w:rsid w:val="00DD4D1A"/>
    <w:rsid w:val="00DD4F71"/>
    <w:rsid w:val="00DD4FEF"/>
    <w:rsid w:val="00DD503C"/>
    <w:rsid w:val="00DD50A1"/>
    <w:rsid w:val="00DD51B5"/>
    <w:rsid w:val="00DD51B6"/>
    <w:rsid w:val="00DD5203"/>
    <w:rsid w:val="00DD5415"/>
    <w:rsid w:val="00DD557F"/>
    <w:rsid w:val="00DD5880"/>
    <w:rsid w:val="00DD5B34"/>
    <w:rsid w:val="00DD5C0E"/>
    <w:rsid w:val="00DD5EDE"/>
    <w:rsid w:val="00DD5FF9"/>
    <w:rsid w:val="00DD62C4"/>
    <w:rsid w:val="00DD637F"/>
    <w:rsid w:val="00DD63A0"/>
    <w:rsid w:val="00DD64FB"/>
    <w:rsid w:val="00DD6695"/>
    <w:rsid w:val="00DD66AD"/>
    <w:rsid w:val="00DD67ED"/>
    <w:rsid w:val="00DD682D"/>
    <w:rsid w:val="00DD7390"/>
    <w:rsid w:val="00DD784A"/>
    <w:rsid w:val="00DD786E"/>
    <w:rsid w:val="00DD7BCE"/>
    <w:rsid w:val="00DD7C84"/>
    <w:rsid w:val="00DD7CFB"/>
    <w:rsid w:val="00DD7D85"/>
    <w:rsid w:val="00DE0158"/>
    <w:rsid w:val="00DE017D"/>
    <w:rsid w:val="00DE01C9"/>
    <w:rsid w:val="00DE0551"/>
    <w:rsid w:val="00DE063E"/>
    <w:rsid w:val="00DE0A43"/>
    <w:rsid w:val="00DE0AA7"/>
    <w:rsid w:val="00DE0D57"/>
    <w:rsid w:val="00DE1060"/>
    <w:rsid w:val="00DE124B"/>
    <w:rsid w:val="00DE12E9"/>
    <w:rsid w:val="00DE16A7"/>
    <w:rsid w:val="00DE1828"/>
    <w:rsid w:val="00DE18BA"/>
    <w:rsid w:val="00DE19E4"/>
    <w:rsid w:val="00DE1CC6"/>
    <w:rsid w:val="00DE1CCC"/>
    <w:rsid w:val="00DE1D0D"/>
    <w:rsid w:val="00DE1DA3"/>
    <w:rsid w:val="00DE1E7D"/>
    <w:rsid w:val="00DE23F0"/>
    <w:rsid w:val="00DE2810"/>
    <w:rsid w:val="00DE29C9"/>
    <w:rsid w:val="00DE2D87"/>
    <w:rsid w:val="00DE2F31"/>
    <w:rsid w:val="00DE3267"/>
    <w:rsid w:val="00DE32FD"/>
    <w:rsid w:val="00DE3307"/>
    <w:rsid w:val="00DE3553"/>
    <w:rsid w:val="00DE3758"/>
    <w:rsid w:val="00DE37BC"/>
    <w:rsid w:val="00DE3818"/>
    <w:rsid w:val="00DE388B"/>
    <w:rsid w:val="00DE40C3"/>
    <w:rsid w:val="00DE41C8"/>
    <w:rsid w:val="00DE42D3"/>
    <w:rsid w:val="00DE4A9E"/>
    <w:rsid w:val="00DE4AF1"/>
    <w:rsid w:val="00DE4B1A"/>
    <w:rsid w:val="00DE4E3A"/>
    <w:rsid w:val="00DE4FB3"/>
    <w:rsid w:val="00DE5034"/>
    <w:rsid w:val="00DE5292"/>
    <w:rsid w:val="00DE5822"/>
    <w:rsid w:val="00DE5835"/>
    <w:rsid w:val="00DE597B"/>
    <w:rsid w:val="00DE59AC"/>
    <w:rsid w:val="00DE5B29"/>
    <w:rsid w:val="00DE5C64"/>
    <w:rsid w:val="00DE5DB7"/>
    <w:rsid w:val="00DE600E"/>
    <w:rsid w:val="00DE691D"/>
    <w:rsid w:val="00DE6940"/>
    <w:rsid w:val="00DE6A0D"/>
    <w:rsid w:val="00DE6C6C"/>
    <w:rsid w:val="00DE70B2"/>
    <w:rsid w:val="00DE70B4"/>
    <w:rsid w:val="00DE74DF"/>
    <w:rsid w:val="00DE7889"/>
    <w:rsid w:val="00DE7C4A"/>
    <w:rsid w:val="00DE7D12"/>
    <w:rsid w:val="00DE7F41"/>
    <w:rsid w:val="00DE7FD6"/>
    <w:rsid w:val="00DF002B"/>
    <w:rsid w:val="00DF0076"/>
    <w:rsid w:val="00DF03A9"/>
    <w:rsid w:val="00DF078B"/>
    <w:rsid w:val="00DF07ED"/>
    <w:rsid w:val="00DF09AF"/>
    <w:rsid w:val="00DF0A02"/>
    <w:rsid w:val="00DF0A17"/>
    <w:rsid w:val="00DF0ED4"/>
    <w:rsid w:val="00DF156C"/>
    <w:rsid w:val="00DF1989"/>
    <w:rsid w:val="00DF19B5"/>
    <w:rsid w:val="00DF1A06"/>
    <w:rsid w:val="00DF1A87"/>
    <w:rsid w:val="00DF1CAF"/>
    <w:rsid w:val="00DF1D14"/>
    <w:rsid w:val="00DF1F6A"/>
    <w:rsid w:val="00DF1F7B"/>
    <w:rsid w:val="00DF25B7"/>
    <w:rsid w:val="00DF2AD0"/>
    <w:rsid w:val="00DF2DAD"/>
    <w:rsid w:val="00DF2E0A"/>
    <w:rsid w:val="00DF33E2"/>
    <w:rsid w:val="00DF355A"/>
    <w:rsid w:val="00DF3766"/>
    <w:rsid w:val="00DF4031"/>
    <w:rsid w:val="00DF4259"/>
    <w:rsid w:val="00DF44B6"/>
    <w:rsid w:val="00DF44F7"/>
    <w:rsid w:val="00DF456A"/>
    <w:rsid w:val="00DF47C4"/>
    <w:rsid w:val="00DF4B45"/>
    <w:rsid w:val="00DF52F1"/>
    <w:rsid w:val="00DF52F9"/>
    <w:rsid w:val="00DF5316"/>
    <w:rsid w:val="00DF547A"/>
    <w:rsid w:val="00DF5502"/>
    <w:rsid w:val="00DF5944"/>
    <w:rsid w:val="00DF5F7C"/>
    <w:rsid w:val="00DF5FCB"/>
    <w:rsid w:val="00DF6121"/>
    <w:rsid w:val="00DF62AE"/>
    <w:rsid w:val="00DF6916"/>
    <w:rsid w:val="00DF723F"/>
    <w:rsid w:val="00DF7546"/>
    <w:rsid w:val="00DF797D"/>
    <w:rsid w:val="00DF7AC7"/>
    <w:rsid w:val="00DF7DF7"/>
    <w:rsid w:val="00DF7F7B"/>
    <w:rsid w:val="00E00113"/>
    <w:rsid w:val="00E0031B"/>
    <w:rsid w:val="00E0034D"/>
    <w:rsid w:val="00E00482"/>
    <w:rsid w:val="00E004A9"/>
    <w:rsid w:val="00E0050A"/>
    <w:rsid w:val="00E00A99"/>
    <w:rsid w:val="00E00CC1"/>
    <w:rsid w:val="00E01346"/>
    <w:rsid w:val="00E013A4"/>
    <w:rsid w:val="00E013D1"/>
    <w:rsid w:val="00E01579"/>
    <w:rsid w:val="00E018B9"/>
    <w:rsid w:val="00E01AB1"/>
    <w:rsid w:val="00E01BC8"/>
    <w:rsid w:val="00E01CA2"/>
    <w:rsid w:val="00E01F4C"/>
    <w:rsid w:val="00E02027"/>
    <w:rsid w:val="00E02197"/>
    <w:rsid w:val="00E02243"/>
    <w:rsid w:val="00E026EB"/>
    <w:rsid w:val="00E02924"/>
    <w:rsid w:val="00E029F2"/>
    <w:rsid w:val="00E02B9C"/>
    <w:rsid w:val="00E02D2F"/>
    <w:rsid w:val="00E02E53"/>
    <w:rsid w:val="00E03136"/>
    <w:rsid w:val="00E03382"/>
    <w:rsid w:val="00E033E5"/>
    <w:rsid w:val="00E036B6"/>
    <w:rsid w:val="00E0376C"/>
    <w:rsid w:val="00E03869"/>
    <w:rsid w:val="00E038A1"/>
    <w:rsid w:val="00E03D1A"/>
    <w:rsid w:val="00E03D77"/>
    <w:rsid w:val="00E03E0B"/>
    <w:rsid w:val="00E040CB"/>
    <w:rsid w:val="00E04308"/>
    <w:rsid w:val="00E047C3"/>
    <w:rsid w:val="00E047CC"/>
    <w:rsid w:val="00E04B68"/>
    <w:rsid w:val="00E04C33"/>
    <w:rsid w:val="00E04D00"/>
    <w:rsid w:val="00E04E01"/>
    <w:rsid w:val="00E04FFB"/>
    <w:rsid w:val="00E050C4"/>
    <w:rsid w:val="00E05149"/>
    <w:rsid w:val="00E053F0"/>
    <w:rsid w:val="00E05428"/>
    <w:rsid w:val="00E055C5"/>
    <w:rsid w:val="00E055E9"/>
    <w:rsid w:val="00E055FE"/>
    <w:rsid w:val="00E0567E"/>
    <w:rsid w:val="00E061C9"/>
    <w:rsid w:val="00E067EA"/>
    <w:rsid w:val="00E06806"/>
    <w:rsid w:val="00E06ACB"/>
    <w:rsid w:val="00E06B8E"/>
    <w:rsid w:val="00E071B4"/>
    <w:rsid w:val="00E071CD"/>
    <w:rsid w:val="00E078C0"/>
    <w:rsid w:val="00E078F6"/>
    <w:rsid w:val="00E07A2A"/>
    <w:rsid w:val="00E07B1F"/>
    <w:rsid w:val="00E07F73"/>
    <w:rsid w:val="00E07F8B"/>
    <w:rsid w:val="00E07FA3"/>
    <w:rsid w:val="00E10181"/>
    <w:rsid w:val="00E101CE"/>
    <w:rsid w:val="00E107D0"/>
    <w:rsid w:val="00E10CCF"/>
    <w:rsid w:val="00E10D5B"/>
    <w:rsid w:val="00E11160"/>
    <w:rsid w:val="00E112AE"/>
    <w:rsid w:val="00E11606"/>
    <w:rsid w:val="00E11755"/>
    <w:rsid w:val="00E1193C"/>
    <w:rsid w:val="00E11A44"/>
    <w:rsid w:val="00E11B91"/>
    <w:rsid w:val="00E11C1A"/>
    <w:rsid w:val="00E11DD6"/>
    <w:rsid w:val="00E11FE7"/>
    <w:rsid w:val="00E12165"/>
    <w:rsid w:val="00E122B5"/>
    <w:rsid w:val="00E12615"/>
    <w:rsid w:val="00E1267B"/>
    <w:rsid w:val="00E12B7B"/>
    <w:rsid w:val="00E12C95"/>
    <w:rsid w:val="00E1300F"/>
    <w:rsid w:val="00E13225"/>
    <w:rsid w:val="00E132A9"/>
    <w:rsid w:val="00E1343D"/>
    <w:rsid w:val="00E13466"/>
    <w:rsid w:val="00E136BB"/>
    <w:rsid w:val="00E13B77"/>
    <w:rsid w:val="00E13C1B"/>
    <w:rsid w:val="00E13D43"/>
    <w:rsid w:val="00E13DA8"/>
    <w:rsid w:val="00E13E3E"/>
    <w:rsid w:val="00E13E88"/>
    <w:rsid w:val="00E14027"/>
    <w:rsid w:val="00E14319"/>
    <w:rsid w:val="00E1432B"/>
    <w:rsid w:val="00E1447B"/>
    <w:rsid w:val="00E148B0"/>
    <w:rsid w:val="00E14A7B"/>
    <w:rsid w:val="00E14C55"/>
    <w:rsid w:val="00E14C5C"/>
    <w:rsid w:val="00E14D87"/>
    <w:rsid w:val="00E14DE8"/>
    <w:rsid w:val="00E14E8B"/>
    <w:rsid w:val="00E14FA1"/>
    <w:rsid w:val="00E15011"/>
    <w:rsid w:val="00E1504B"/>
    <w:rsid w:val="00E153AD"/>
    <w:rsid w:val="00E1565E"/>
    <w:rsid w:val="00E156E7"/>
    <w:rsid w:val="00E15842"/>
    <w:rsid w:val="00E15B05"/>
    <w:rsid w:val="00E15B4B"/>
    <w:rsid w:val="00E15BDD"/>
    <w:rsid w:val="00E15DBB"/>
    <w:rsid w:val="00E15E10"/>
    <w:rsid w:val="00E163C2"/>
    <w:rsid w:val="00E1659B"/>
    <w:rsid w:val="00E1686B"/>
    <w:rsid w:val="00E16D83"/>
    <w:rsid w:val="00E16F6E"/>
    <w:rsid w:val="00E16FF6"/>
    <w:rsid w:val="00E17054"/>
    <w:rsid w:val="00E17165"/>
    <w:rsid w:val="00E171F6"/>
    <w:rsid w:val="00E17289"/>
    <w:rsid w:val="00E172FC"/>
    <w:rsid w:val="00E1733F"/>
    <w:rsid w:val="00E1736F"/>
    <w:rsid w:val="00E17807"/>
    <w:rsid w:val="00E17E67"/>
    <w:rsid w:val="00E17EAC"/>
    <w:rsid w:val="00E17F47"/>
    <w:rsid w:val="00E20266"/>
    <w:rsid w:val="00E202D0"/>
    <w:rsid w:val="00E203E5"/>
    <w:rsid w:val="00E20576"/>
    <w:rsid w:val="00E209E4"/>
    <w:rsid w:val="00E20D0E"/>
    <w:rsid w:val="00E20D6E"/>
    <w:rsid w:val="00E20DE9"/>
    <w:rsid w:val="00E211EE"/>
    <w:rsid w:val="00E21224"/>
    <w:rsid w:val="00E213C7"/>
    <w:rsid w:val="00E214B4"/>
    <w:rsid w:val="00E21596"/>
    <w:rsid w:val="00E21653"/>
    <w:rsid w:val="00E21771"/>
    <w:rsid w:val="00E2191D"/>
    <w:rsid w:val="00E2194C"/>
    <w:rsid w:val="00E21D82"/>
    <w:rsid w:val="00E2217E"/>
    <w:rsid w:val="00E222B7"/>
    <w:rsid w:val="00E222CF"/>
    <w:rsid w:val="00E2250A"/>
    <w:rsid w:val="00E2298F"/>
    <w:rsid w:val="00E22A51"/>
    <w:rsid w:val="00E22CAF"/>
    <w:rsid w:val="00E22F89"/>
    <w:rsid w:val="00E231BB"/>
    <w:rsid w:val="00E23232"/>
    <w:rsid w:val="00E23254"/>
    <w:rsid w:val="00E235BC"/>
    <w:rsid w:val="00E236BC"/>
    <w:rsid w:val="00E23F42"/>
    <w:rsid w:val="00E23FF8"/>
    <w:rsid w:val="00E24086"/>
    <w:rsid w:val="00E240FC"/>
    <w:rsid w:val="00E2430D"/>
    <w:rsid w:val="00E24314"/>
    <w:rsid w:val="00E24472"/>
    <w:rsid w:val="00E2447B"/>
    <w:rsid w:val="00E24540"/>
    <w:rsid w:val="00E24629"/>
    <w:rsid w:val="00E248F2"/>
    <w:rsid w:val="00E2497E"/>
    <w:rsid w:val="00E24A41"/>
    <w:rsid w:val="00E24D9C"/>
    <w:rsid w:val="00E250B1"/>
    <w:rsid w:val="00E25896"/>
    <w:rsid w:val="00E25BF3"/>
    <w:rsid w:val="00E25C2D"/>
    <w:rsid w:val="00E26403"/>
    <w:rsid w:val="00E26440"/>
    <w:rsid w:val="00E269BB"/>
    <w:rsid w:val="00E26AC3"/>
    <w:rsid w:val="00E27075"/>
    <w:rsid w:val="00E27145"/>
    <w:rsid w:val="00E276EE"/>
    <w:rsid w:val="00E2778B"/>
    <w:rsid w:val="00E27833"/>
    <w:rsid w:val="00E278BD"/>
    <w:rsid w:val="00E302B0"/>
    <w:rsid w:val="00E30334"/>
    <w:rsid w:val="00E30629"/>
    <w:rsid w:val="00E30A09"/>
    <w:rsid w:val="00E30D07"/>
    <w:rsid w:val="00E30E62"/>
    <w:rsid w:val="00E30EFC"/>
    <w:rsid w:val="00E30FCD"/>
    <w:rsid w:val="00E3102F"/>
    <w:rsid w:val="00E3131E"/>
    <w:rsid w:val="00E31AD8"/>
    <w:rsid w:val="00E31C3C"/>
    <w:rsid w:val="00E31D63"/>
    <w:rsid w:val="00E32154"/>
    <w:rsid w:val="00E32663"/>
    <w:rsid w:val="00E32782"/>
    <w:rsid w:val="00E32979"/>
    <w:rsid w:val="00E32EB6"/>
    <w:rsid w:val="00E32EE7"/>
    <w:rsid w:val="00E331EA"/>
    <w:rsid w:val="00E3370B"/>
    <w:rsid w:val="00E33718"/>
    <w:rsid w:val="00E337CA"/>
    <w:rsid w:val="00E33A59"/>
    <w:rsid w:val="00E34093"/>
    <w:rsid w:val="00E34286"/>
    <w:rsid w:val="00E3438D"/>
    <w:rsid w:val="00E344B7"/>
    <w:rsid w:val="00E3497E"/>
    <w:rsid w:val="00E34AC2"/>
    <w:rsid w:val="00E34CD0"/>
    <w:rsid w:val="00E350A7"/>
    <w:rsid w:val="00E3512F"/>
    <w:rsid w:val="00E352BE"/>
    <w:rsid w:val="00E356D1"/>
    <w:rsid w:val="00E35B19"/>
    <w:rsid w:val="00E35BBF"/>
    <w:rsid w:val="00E35E01"/>
    <w:rsid w:val="00E35E52"/>
    <w:rsid w:val="00E35EC6"/>
    <w:rsid w:val="00E35EDD"/>
    <w:rsid w:val="00E35F91"/>
    <w:rsid w:val="00E360B5"/>
    <w:rsid w:val="00E3615D"/>
    <w:rsid w:val="00E362B6"/>
    <w:rsid w:val="00E36301"/>
    <w:rsid w:val="00E363B1"/>
    <w:rsid w:val="00E36A6B"/>
    <w:rsid w:val="00E36AC8"/>
    <w:rsid w:val="00E36D6E"/>
    <w:rsid w:val="00E36E0D"/>
    <w:rsid w:val="00E370F2"/>
    <w:rsid w:val="00E372C8"/>
    <w:rsid w:val="00E376B5"/>
    <w:rsid w:val="00E40180"/>
    <w:rsid w:val="00E401D9"/>
    <w:rsid w:val="00E40351"/>
    <w:rsid w:val="00E404F5"/>
    <w:rsid w:val="00E408D0"/>
    <w:rsid w:val="00E4096F"/>
    <w:rsid w:val="00E40B98"/>
    <w:rsid w:val="00E41290"/>
    <w:rsid w:val="00E413CF"/>
    <w:rsid w:val="00E414C0"/>
    <w:rsid w:val="00E4188F"/>
    <w:rsid w:val="00E419EA"/>
    <w:rsid w:val="00E41B98"/>
    <w:rsid w:val="00E41CF3"/>
    <w:rsid w:val="00E41D76"/>
    <w:rsid w:val="00E41FB6"/>
    <w:rsid w:val="00E42198"/>
    <w:rsid w:val="00E425FD"/>
    <w:rsid w:val="00E42A30"/>
    <w:rsid w:val="00E42AA3"/>
    <w:rsid w:val="00E42FD8"/>
    <w:rsid w:val="00E4325E"/>
    <w:rsid w:val="00E43280"/>
    <w:rsid w:val="00E4355A"/>
    <w:rsid w:val="00E4367F"/>
    <w:rsid w:val="00E43713"/>
    <w:rsid w:val="00E43C17"/>
    <w:rsid w:val="00E43C8F"/>
    <w:rsid w:val="00E4445D"/>
    <w:rsid w:val="00E444B0"/>
    <w:rsid w:val="00E445F2"/>
    <w:rsid w:val="00E447CE"/>
    <w:rsid w:val="00E44A40"/>
    <w:rsid w:val="00E44EBB"/>
    <w:rsid w:val="00E44FD2"/>
    <w:rsid w:val="00E4543E"/>
    <w:rsid w:val="00E455CA"/>
    <w:rsid w:val="00E45671"/>
    <w:rsid w:val="00E4570D"/>
    <w:rsid w:val="00E45A88"/>
    <w:rsid w:val="00E45F8E"/>
    <w:rsid w:val="00E46052"/>
    <w:rsid w:val="00E46144"/>
    <w:rsid w:val="00E463BC"/>
    <w:rsid w:val="00E46428"/>
    <w:rsid w:val="00E464F2"/>
    <w:rsid w:val="00E4658C"/>
    <w:rsid w:val="00E465C1"/>
    <w:rsid w:val="00E468B5"/>
    <w:rsid w:val="00E46A1C"/>
    <w:rsid w:val="00E46BF0"/>
    <w:rsid w:val="00E46C48"/>
    <w:rsid w:val="00E46F3B"/>
    <w:rsid w:val="00E46FC0"/>
    <w:rsid w:val="00E46FFF"/>
    <w:rsid w:val="00E471DB"/>
    <w:rsid w:val="00E47362"/>
    <w:rsid w:val="00E47426"/>
    <w:rsid w:val="00E47710"/>
    <w:rsid w:val="00E47742"/>
    <w:rsid w:val="00E47946"/>
    <w:rsid w:val="00E47A42"/>
    <w:rsid w:val="00E47A51"/>
    <w:rsid w:val="00E47A5C"/>
    <w:rsid w:val="00E47AEA"/>
    <w:rsid w:val="00E47C43"/>
    <w:rsid w:val="00E5020B"/>
    <w:rsid w:val="00E504B8"/>
    <w:rsid w:val="00E506ED"/>
    <w:rsid w:val="00E50816"/>
    <w:rsid w:val="00E50856"/>
    <w:rsid w:val="00E50C3C"/>
    <w:rsid w:val="00E50E89"/>
    <w:rsid w:val="00E51073"/>
    <w:rsid w:val="00E51250"/>
    <w:rsid w:val="00E513BD"/>
    <w:rsid w:val="00E516B8"/>
    <w:rsid w:val="00E5199B"/>
    <w:rsid w:val="00E51ACC"/>
    <w:rsid w:val="00E51C89"/>
    <w:rsid w:val="00E51D40"/>
    <w:rsid w:val="00E51F17"/>
    <w:rsid w:val="00E52007"/>
    <w:rsid w:val="00E522E6"/>
    <w:rsid w:val="00E5231B"/>
    <w:rsid w:val="00E52909"/>
    <w:rsid w:val="00E5290F"/>
    <w:rsid w:val="00E529D8"/>
    <w:rsid w:val="00E52E7D"/>
    <w:rsid w:val="00E52EF5"/>
    <w:rsid w:val="00E52F4C"/>
    <w:rsid w:val="00E53174"/>
    <w:rsid w:val="00E53386"/>
    <w:rsid w:val="00E5339B"/>
    <w:rsid w:val="00E53480"/>
    <w:rsid w:val="00E534B6"/>
    <w:rsid w:val="00E535C0"/>
    <w:rsid w:val="00E53608"/>
    <w:rsid w:val="00E53A17"/>
    <w:rsid w:val="00E53A7C"/>
    <w:rsid w:val="00E53ACD"/>
    <w:rsid w:val="00E53FD3"/>
    <w:rsid w:val="00E54407"/>
    <w:rsid w:val="00E54909"/>
    <w:rsid w:val="00E54A0E"/>
    <w:rsid w:val="00E54A4F"/>
    <w:rsid w:val="00E54C79"/>
    <w:rsid w:val="00E5512D"/>
    <w:rsid w:val="00E55C7E"/>
    <w:rsid w:val="00E55E6B"/>
    <w:rsid w:val="00E55F5C"/>
    <w:rsid w:val="00E5613B"/>
    <w:rsid w:val="00E561EA"/>
    <w:rsid w:val="00E562EC"/>
    <w:rsid w:val="00E564A8"/>
    <w:rsid w:val="00E5660A"/>
    <w:rsid w:val="00E5675D"/>
    <w:rsid w:val="00E567FD"/>
    <w:rsid w:val="00E56C9F"/>
    <w:rsid w:val="00E56CDB"/>
    <w:rsid w:val="00E56E11"/>
    <w:rsid w:val="00E5707C"/>
    <w:rsid w:val="00E57088"/>
    <w:rsid w:val="00E570BB"/>
    <w:rsid w:val="00E57247"/>
    <w:rsid w:val="00E573F3"/>
    <w:rsid w:val="00E5777D"/>
    <w:rsid w:val="00E5779D"/>
    <w:rsid w:val="00E57A68"/>
    <w:rsid w:val="00E60163"/>
    <w:rsid w:val="00E60296"/>
    <w:rsid w:val="00E604D5"/>
    <w:rsid w:val="00E609E4"/>
    <w:rsid w:val="00E60A1D"/>
    <w:rsid w:val="00E60BDF"/>
    <w:rsid w:val="00E60D6E"/>
    <w:rsid w:val="00E60E9A"/>
    <w:rsid w:val="00E6101C"/>
    <w:rsid w:val="00E610E4"/>
    <w:rsid w:val="00E61600"/>
    <w:rsid w:val="00E61624"/>
    <w:rsid w:val="00E6198F"/>
    <w:rsid w:val="00E61AF9"/>
    <w:rsid w:val="00E61EA3"/>
    <w:rsid w:val="00E61EB8"/>
    <w:rsid w:val="00E61ECE"/>
    <w:rsid w:val="00E62115"/>
    <w:rsid w:val="00E621EB"/>
    <w:rsid w:val="00E62581"/>
    <w:rsid w:val="00E6268D"/>
    <w:rsid w:val="00E6285D"/>
    <w:rsid w:val="00E629D9"/>
    <w:rsid w:val="00E62CFE"/>
    <w:rsid w:val="00E62E63"/>
    <w:rsid w:val="00E63193"/>
    <w:rsid w:val="00E6338A"/>
    <w:rsid w:val="00E633E6"/>
    <w:rsid w:val="00E63990"/>
    <w:rsid w:val="00E63B96"/>
    <w:rsid w:val="00E63C25"/>
    <w:rsid w:val="00E63D27"/>
    <w:rsid w:val="00E63D32"/>
    <w:rsid w:val="00E63FA1"/>
    <w:rsid w:val="00E64050"/>
    <w:rsid w:val="00E641FE"/>
    <w:rsid w:val="00E6420D"/>
    <w:rsid w:val="00E642D5"/>
    <w:rsid w:val="00E642F6"/>
    <w:rsid w:val="00E643FF"/>
    <w:rsid w:val="00E647AC"/>
    <w:rsid w:val="00E64DB2"/>
    <w:rsid w:val="00E64DB8"/>
    <w:rsid w:val="00E64EB4"/>
    <w:rsid w:val="00E6502B"/>
    <w:rsid w:val="00E650BA"/>
    <w:rsid w:val="00E654B8"/>
    <w:rsid w:val="00E656D4"/>
    <w:rsid w:val="00E65773"/>
    <w:rsid w:val="00E65A35"/>
    <w:rsid w:val="00E65DDE"/>
    <w:rsid w:val="00E66017"/>
    <w:rsid w:val="00E6615E"/>
    <w:rsid w:val="00E6617C"/>
    <w:rsid w:val="00E661B3"/>
    <w:rsid w:val="00E66419"/>
    <w:rsid w:val="00E6665B"/>
    <w:rsid w:val="00E6672F"/>
    <w:rsid w:val="00E668C8"/>
    <w:rsid w:val="00E66957"/>
    <w:rsid w:val="00E66AEF"/>
    <w:rsid w:val="00E66B73"/>
    <w:rsid w:val="00E67117"/>
    <w:rsid w:val="00E6758C"/>
    <w:rsid w:val="00E67A7B"/>
    <w:rsid w:val="00E700C7"/>
    <w:rsid w:val="00E70118"/>
    <w:rsid w:val="00E703AB"/>
    <w:rsid w:val="00E70589"/>
    <w:rsid w:val="00E705F5"/>
    <w:rsid w:val="00E70ACE"/>
    <w:rsid w:val="00E70E6A"/>
    <w:rsid w:val="00E70F87"/>
    <w:rsid w:val="00E7114C"/>
    <w:rsid w:val="00E711E0"/>
    <w:rsid w:val="00E71220"/>
    <w:rsid w:val="00E71372"/>
    <w:rsid w:val="00E71546"/>
    <w:rsid w:val="00E71567"/>
    <w:rsid w:val="00E716E0"/>
    <w:rsid w:val="00E71812"/>
    <w:rsid w:val="00E71A0F"/>
    <w:rsid w:val="00E71A3F"/>
    <w:rsid w:val="00E71BA1"/>
    <w:rsid w:val="00E71BA6"/>
    <w:rsid w:val="00E721B6"/>
    <w:rsid w:val="00E721CF"/>
    <w:rsid w:val="00E7248E"/>
    <w:rsid w:val="00E725A7"/>
    <w:rsid w:val="00E72844"/>
    <w:rsid w:val="00E729E5"/>
    <w:rsid w:val="00E72BD7"/>
    <w:rsid w:val="00E72BE2"/>
    <w:rsid w:val="00E72BED"/>
    <w:rsid w:val="00E73012"/>
    <w:rsid w:val="00E737B8"/>
    <w:rsid w:val="00E739DF"/>
    <w:rsid w:val="00E73F6F"/>
    <w:rsid w:val="00E73FF8"/>
    <w:rsid w:val="00E74258"/>
    <w:rsid w:val="00E7438D"/>
    <w:rsid w:val="00E744D1"/>
    <w:rsid w:val="00E7478C"/>
    <w:rsid w:val="00E747F4"/>
    <w:rsid w:val="00E74979"/>
    <w:rsid w:val="00E74A75"/>
    <w:rsid w:val="00E74E49"/>
    <w:rsid w:val="00E74F58"/>
    <w:rsid w:val="00E75351"/>
    <w:rsid w:val="00E754C1"/>
    <w:rsid w:val="00E75845"/>
    <w:rsid w:val="00E758E6"/>
    <w:rsid w:val="00E75CBC"/>
    <w:rsid w:val="00E75F61"/>
    <w:rsid w:val="00E761F5"/>
    <w:rsid w:val="00E7633A"/>
    <w:rsid w:val="00E765DE"/>
    <w:rsid w:val="00E766BC"/>
    <w:rsid w:val="00E76A7A"/>
    <w:rsid w:val="00E76B77"/>
    <w:rsid w:val="00E76BD9"/>
    <w:rsid w:val="00E76C96"/>
    <w:rsid w:val="00E76D0F"/>
    <w:rsid w:val="00E770DC"/>
    <w:rsid w:val="00E77126"/>
    <w:rsid w:val="00E77316"/>
    <w:rsid w:val="00E77554"/>
    <w:rsid w:val="00E777C9"/>
    <w:rsid w:val="00E7786C"/>
    <w:rsid w:val="00E77B45"/>
    <w:rsid w:val="00E77C11"/>
    <w:rsid w:val="00E77CF9"/>
    <w:rsid w:val="00E77E77"/>
    <w:rsid w:val="00E77FEA"/>
    <w:rsid w:val="00E80146"/>
    <w:rsid w:val="00E80394"/>
    <w:rsid w:val="00E803B1"/>
    <w:rsid w:val="00E8095F"/>
    <w:rsid w:val="00E80972"/>
    <w:rsid w:val="00E80BE3"/>
    <w:rsid w:val="00E81095"/>
    <w:rsid w:val="00E811D0"/>
    <w:rsid w:val="00E817EF"/>
    <w:rsid w:val="00E817F4"/>
    <w:rsid w:val="00E81868"/>
    <w:rsid w:val="00E81A59"/>
    <w:rsid w:val="00E81B9D"/>
    <w:rsid w:val="00E81C76"/>
    <w:rsid w:val="00E81CB6"/>
    <w:rsid w:val="00E81F31"/>
    <w:rsid w:val="00E81F83"/>
    <w:rsid w:val="00E82092"/>
    <w:rsid w:val="00E82228"/>
    <w:rsid w:val="00E822B3"/>
    <w:rsid w:val="00E82586"/>
    <w:rsid w:val="00E82C3C"/>
    <w:rsid w:val="00E82C3D"/>
    <w:rsid w:val="00E82CE0"/>
    <w:rsid w:val="00E82CE4"/>
    <w:rsid w:val="00E8301A"/>
    <w:rsid w:val="00E83060"/>
    <w:rsid w:val="00E83130"/>
    <w:rsid w:val="00E83473"/>
    <w:rsid w:val="00E834FE"/>
    <w:rsid w:val="00E83614"/>
    <w:rsid w:val="00E837A1"/>
    <w:rsid w:val="00E83876"/>
    <w:rsid w:val="00E83E37"/>
    <w:rsid w:val="00E83EEB"/>
    <w:rsid w:val="00E83F38"/>
    <w:rsid w:val="00E8435B"/>
    <w:rsid w:val="00E843E2"/>
    <w:rsid w:val="00E845A0"/>
    <w:rsid w:val="00E8462E"/>
    <w:rsid w:val="00E8469F"/>
    <w:rsid w:val="00E84B1D"/>
    <w:rsid w:val="00E84BB8"/>
    <w:rsid w:val="00E84DBC"/>
    <w:rsid w:val="00E8508E"/>
    <w:rsid w:val="00E85203"/>
    <w:rsid w:val="00E8544E"/>
    <w:rsid w:val="00E8546B"/>
    <w:rsid w:val="00E854A7"/>
    <w:rsid w:val="00E8590A"/>
    <w:rsid w:val="00E85FD4"/>
    <w:rsid w:val="00E8602D"/>
    <w:rsid w:val="00E86118"/>
    <w:rsid w:val="00E863E4"/>
    <w:rsid w:val="00E8647A"/>
    <w:rsid w:val="00E864E1"/>
    <w:rsid w:val="00E8686D"/>
    <w:rsid w:val="00E86B51"/>
    <w:rsid w:val="00E86B6C"/>
    <w:rsid w:val="00E86C36"/>
    <w:rsid w:val="00E86F97"/>
    <w:rsid w:val="00E8721E"/>
    <w:rsid w:val="00E87370"/>
    <w:rsid w:val="00E87598"/>
    <w:rsid w:val="00E8769E"/>
    <w:rsid w:val="00E87880"/>
    <w:rsid w:val="00E8793D"/>
    <w:rsid w:val="00E87945"/>
    <w:rsid w:val="00E87A97"/>
    <w:rsid w:val="00E87B33"/>
    <w:rsid w:val="00E87C1E"/>
    <w:rsid w:val="00E87CAC"/>
    <w:rsid w:val="00E87D89"/>
    <w:rsid w:val="00E87F8E"/>
    <w:rsid w:val="00E902F5"/>
    <w:rsid w:val="00E90879"/>
    <w:rsid w:val="00E90936"/>
    <w:rsid w:val="00E90C1A"/>
    <w:rsid w:val="00E90C69"/>
    <w:rsid w:val="00E9112A"/>
    <w:rsid w:val="00E91537"/>
    <w:rsid w:val="00E91540"/>
    <w:rsid w:val="00E917AB"/>
    <w:rsid w:val="00E91C11"/>
    <w:rsid w:val="00E91D1C"/>
    <w:rsid w:val="00E91EFF"/>
    <w:rsid w:val="00E92102"/>
    <w:rsid w:val="00E92110"/>
    <w:rsid w:val="00E92169"/>
    <w:rsid w:val="00E922E0"/>
    <w:rsid w:val="00E925BD"/>
    <w:rsid w:val="00E925C8"/>
    <w:rsid w:val="00E9279E"/>
    <w:rsid w:val="00E927A1"/>
    <w:rsid w:val="00E92CDA"/>
    <w:rsid w:val="00E92D9F"/>
    <w:rsid w:val="00E9347A"/>
    <w:rsid w:val="00E937C0"/>
    <w:rsid w:val="00E9395A"/>
    <w:rsid w:val="00E93B25"/>
    <w:rsid w:val="00E940F0"/>
    <w:rsid w:val="00E94212"/>
    <w:rsid w:val="00E94214"/>
    <w:rsid w:val="00E942A3"/>
    <w:rsid w:val="00E94460"/>
    <w:rsid w:val="00E94498"/>
    <w:rsid w:val="00E944FA"/>
    <w:rsid w:val="00E94847"/>
    <w:rsid w:val="00E94954"/>
    <w:rsid w:val="00E94A3F"/>
    <w:rsid w:val="00E94A5A"/>
    <w:rsid w:val="00E94B62"/>
    <w:rsid w:val="00E94C1D"/>
    <w:rsid w:val="00E94C24"/>
    <w:rsid w:val="00E94D38"/>
    <w:rsid w:val="00E95126"/>
    <w:rsid w:val="00E95132"/>
    <w:rsid w:val="00E95435"/>
    <w:rsid w:val="00E95821"/>
    <w:rsid w:val="00E9582C"/>
    <w:rsid w:val="00E95847"/>
    <w:rsid w:val="00E9595A"/>
    <w:rsid w:val="00E95994"/>
    <w:rsid w:val="00E95B55"/>
    <w:rsid w:val="00E95CAE"/>
    <w:rsid w:val="00E95D5D"/>
    <w:rsid w:val="00E95E45"/>
    <w:rsid w:val="00E9611E"/>
    <w:rsid w:val="00E96181"/>
    <w:rsid w:val="00E96679"/>
    <w:rsid w:val="00E96718"/>
    <w:rsid w:val="00E96772"/>
    <w:rsid w:val="00E9685D"/>
    <w:rsid w:val="00E96895"/>
    <w:rsid w:val="00E96A26"/>
    <w:rsid w:val="00E96A56"/>
    <w:rsid w:val="00E96B69"/>
    <w:rsid w:val="00E96C5B"/>
    <w:rsid w:val="00E96E7D"/>
    <w:rsid w:val="00E96EC1"/>
    <w:rsid w:val="00E96FCA"/>
    <w:rsid w:val="00E9725A"/>
    <w:rsid w:val="00E97460"/>
    <w:rsid w:val="00E97594"/>
    <w:rsid w:val="00E97607"/>
    <w:rsid w:val="00E977D1"/>
    <w:rsid w:val="00E977E5"/>
    <w:rsid w:val="00E97DCD"/>
    <w:rsid w:val="00E97FFC"/>
    <w:rsid w:val="00EA01A6"/>
    <w:rsid w:val="00EA1639"/>
    <w:rsid w:val="00EA1807"/>
    <w:rsid w:val="00EA1AD9"/>
    <w:rsid w:val="00EA1B00"/>
    <w:rsid w:val="00EA1BC5"/>
    <w:rsid w:val="00EA1DBD"/>
    <w:rsid w:val="00EA24F2"/>
    <w:rsid w:val="00EA25DD"/>
    <w:rsid w:val="00EA2709"/>
    <w:rsid w:val="00EA27FB"/>
    <w:rsid w:val="00EA2A17"/>
    <w:rsid w:val="00EA2C39"/>
    <w:rsid w:val="00EA2E23"/>
    <w:rsid w:val="00EA2E62"/>
    <w:rsid w:val="00EA2E8A"/>
    <w:rsid w:val="00EA2FB6"/>
    <w:rsid w:val="00EA30E6"/>
    <w:rsid w:val="00EA3142"/>
    <w:rsid w:val="00EA31A2"/>
    <w:rsid w:val="00EA31D8"/>
    <w:rsid w:val="00EA33E8"/>
    <w:rsid w:val="00EA340B"/>
    <w:rsid w:val="00EA36B9"/>
    <w:rsid w:val="00EA3814"/>
    <w:rsid w:val="00EA3A8B"/>
    <w:rsid w:val="00EA3E1D"/>
    <w:rsid w:val="00EA4007"/>
    <w:rsid w:val="00EA435D"/>
    <w:rsid w:val="00EA4520"/>
    <w:rsid w:val="00EA47B1"/>
    <w:rsid w:val="00EA490D"/>
    <w:rsid w:val="00EA4C3C"/>
    <w:rsid w:val="00EA4CAA"/>
    <w:rsid w:val="00EA4D9A"/>
    <w:rsid w:val="00EA50DE"/>
    <w:rsid w:val="00EA5168"/>
    <w:rsid w:val="00EA5204"/>
    <w:rsid w:val="00EA5234"/>
    <w:rsid w:val="00EA5346"/>
    <w:rsid w:val="00EA542C"/>
    <w:rsid w:val="00EA54C6"/>
    <w:rsid w:val="00EA5604"/>
    <w:rsid w:val="00EA564E"/>
    <w:rsid w:val="00EA566F"/>
    <w:rsid w:val="00EA57E9"/>
    <w:rsid w:val="00EA5888"/>
    <w:rsid w:val="00EA58FE"/>
    <w:rsid w:val="00EA5A35"/>
    <w:rsid w:val="00EA5B15"/>
    <w:rsid w:val="00EA5C24"/>
    <w:rsid w:val="00EA5D30"/>
    <w:rsid w:val="00EA5E4F"/>
    <w:rsid w:val="00EA6424"/>
    <w:rsid w:val="00EA643D"/>
    <w:rsid w:val="00EA669D"/>
    <w:rsid w:val="00EA68A1"/>
    <w:rsid w:val="00EA6A1D"/>
    <w:rsid w:val="00EA6B5A"/>
    <w:rsid w:val="00EA6DD3"/>
    <w:rsid w:val="00EA6FC0"/>
    <w:rsid w:val="00EA7100"/>
    <w:rsid w:val="00EA727F"/>
    <w:rsid w:val="00EA72C2"/>
    <w:rsid w:val="00EA7BC1"/>
    <w:rsid w:val="00EA7BD8"/>
    <w:rsid w:val="00EA7CAC"/>
    <w:rsid w:val="00EB026E"/>
    <w:rsid w:val="00EB035E"/>
    <w:rsid w:val="00EB05BD"/>
    <w:rsid w:val="00EB0703"/>
    <w:rsid w:val="00EB07FC"/>
    <w:rsid w:val="00EB0910"/>
    <w:rsid w:val="00EB0932"/>
    <w:rsid w:val="00EB09AE"/>
    <w:rsid w:val="00EB0D63"/>
    <w:rsid w:val="00EB0F66"/>
    <w:rsid w:val="00EB1024"/>
    <w:rsid w:val="00EB111A"/>
    <w:rsid w:val="00EB1416"/>
    <w:rsid w:val="00EB15B3"/>
    <w:rsid w:val="00EB1997"/>
    <w:rsid w:val="00EB1C37"/>
    <w:rsid w:val="00EB204B"/>
    <w:rsid w:val="00EB20B0"/>
    <w:rsid w:val="00EB20E6"/>
    <w:rsid w:val="00EB21A5"/>
    <w:rsid w:val="00EB2338"/>
    <w:rsid w:val="00EB26A5"/>
    <w:rsid w:val="00EB2903"/>
    <w:rsid w:val="00EB2A6B"/>
    <w:rsid w:val="00EB2ABE"/>
    <w:rsid w:val="00EB2BE5"/>
    <w:rsid w:val="00EB2C3C"/>
    <w:rsid w:val="00EB2D00"/>
    <w:rsid w:val="00EB2F28"/>
    <w:rsid w:val="00EB2F8E"/>
    <w:rsid w:val="00EB305E"/>
    <w:rsid w:val="00EB3293"/>
    <w:rsid w:val="00EB351F"/>
    <w:rsid w:val="00EB3574"/>
    <w:rsid w:val="00EB362B"/>
    <w:rsid w:val="00EB3737"/>
    <w:rsid w:val="00EB37C2"/>
    <w:rsid w:val="00EB387D"/>
    <w:rsid w:val="00EB3CD4"/>
    <w:rsid w:val="00EB4049"/>
    <w:rsid w:val="00EB41AF"/>
    <w:rsid w:val="00EB420C"/>
    <w:rsid w:val="00EB452C"/>
    <w:rsid w:val="00EB456C"/>
    <w:rsid w:val="00EB4712"/>
    <w:rsid w:val="00EB4831"/>
    <w:rsid w:val="00EB497C"/>
    <w:rsid w:val="00EB4A08"/>
    <w:rsid w:val="00EB4A30"/>
    <w:rsid w:val="00EB4AF2"/>
    <w:rsid w:val="00EB4DCB"/>
    <w:rsid w:val="00EB50F1"/>
    <w:rsid w:val="00EB52CE"/>
    <w:rsid w:val="00EB5404"/>
    <w:rsid w:val="00EB540F"/>
    <w:rsid w:val="00EB5B1B"/>
    <w:rsid w:val="00EB5C6D"/>
    <w:rsid w:val="00EB5DF5"/>
    <w:rsid w:val="00EB60E7"/>
    <w:rsid w:val="00EB6147"/>
    <w:rsid w:val="00EB6479"/>
    <w:rsid w:val="00EB64E4"/>
    <w:rsid w:val="00EB6A16"/>
    <w:rsid w:val="00EB6A7E"/>
    <w:rsid w:val="00EB6DE1"/>
    <w:rsid w:val="00EB7020"/>
    <w:rsid w:val="00EB720C"/>
    <w:rsid w:val="00EB7489"/>
    <w:rsid w:val="00EB7773"/>
    <w:rsid w:val="00EB7874"/>
    <w:rsid w:val="00EB7B86"/>
    <w:rsid w:val="00EB7B88"/>
    <w:rsid w:val="00EC0126"/>
    <w:rsid w:val="00EC014F"/>
    <w:rsid w:val="00EC0236"/>
    <w:rsid w:val="00EC02DD"/>
    <w:rsid w:val="00EC065A"/>
    <w:rsid w:val="00EC0848"/>
    <w:rsid w:val="00EC100F"/>
    <w:rsid w:val="00EC1083"/>
    <w:rsid w:val="00EC109A"/>
    <w:rsid w:val="00EC12C4"/>
    <w:rsid w:val="00EC165D"/>
    <w:rsid w:val="00EC166F"/>
    <w:rsid w:val="00EC1697"/>
    <w:rsid w:val="00EC184B"/>
    <w:rsid w:val="00EC195E"/>
    <w:rsid w:val="00EC1AE0"/>
    <w:rsid w:val="00EC1C01"/>
    <w:rsid w:val="00EC1C5E"/>
    <w:rsid w:val="00EC1D00"/>
    <w:rsid w:val="00EC1EE5"/>
    <w:rsid w:val="00EC1F27"/>
    <w:rsid w:val="00EC1FE1"/>
    <w:rsid w:val="00EC227E"/>
    <w:rsid w:val="00EC232A"/>
    <w:rsid w:val="00EC2417"/>
    <w:rsid w:val="00EC268F"/>
    <w:rsid w:val="00EC2721"/>
    <w:rsid w:val="00EC28B9"/>
    <w:rsid w:val="00EC2B44"/>
    <w:rsid w:val="00EC33B0"/>
    <w:rsid w:val="00EC35EC"/>
    <w:rsid w:val="00EC38B5"/>
    <w:rsid w:val="00EC3AB8"/>
    <w:rsid w:val="00EC3FB6"/>
    <w:rsid w:val="00EC418D"/>
    <w:rsid w:val="00EC41AD"/>
    <w:rsid w:val="00EC421D"/>
    <w:rsid w:val="00EC4298"/>
    <w:rsid w:val="00EC44AD"/>
    <w:rsid w:val="00EC46F2"/>
    <w:rsid w:val="00EC487F"/>
    <w:rsid w:val="00EC4902"/>
    <w:rsid w:val="00EC4905"/>
    <w:rsid w:val="00EC498C"/>
    <w:rsid w:val="00EC4CA1"/>
    <w:rsid w:val="00EC5267"/>
    <w:rsid w:val="00EC53EC"/>
    <w:rsid w:val="00EC5610"/>
    <w:rsid w:val="00EC5A27"/>
    <w:rsid w:val="00EC5C09"/>
    <w:rsid w:val="00EC5C48"/>
    <w:rsid w:val="00EC5C89"/>
    <w:rsid w:val="00EC68F8"/>
    <w:rsid w:val="00EC696D"/>
    <w:rsid w:val="00EC6C82"/>
    <w:rsid w:val="00EC71E4"/>
    <w:rsid w:val="00EC72B4"/>
    <w:rsid w:val="00EC7390"/>
    <w:rsid w:val="00EC755C"/>
    <w:rsid w:val="00EC77C3"/>
    <w:rsid w:val="00EC787F"/>
    <w:rsid w:val="00EC7883"/>
    <w:rsid w:val="00EC7AD1"/>
    <w:rsid w:val="00EC7D8C"/>
    <w:rsid w:val="00EC7FF5"/>
    <w:rsid w:val="00ED005E"/>
    <w:rsid w:val="00ED018C"/>
    <w:rsid w:val="00ED039B"/>
    <w:rsid w:val="00ED04B3"/>
    <w:rsid w:val="00ED062F"/>
    <w:rsid w:val="00ED0C3C"/>
    <w:rsid w:val="00ED0D2F"/>
    <w:rsid w:val="00ED0DC9"/>
    <w:rsid w:val="00ED0DCA"/>
    <w:rsid w:val="00ED105A"/>
    <w:rsid w:val="00ED1086"/>
    <w:rsid w:val="00ED11F3"/>
    <w:rsid w:val="00ED1311"/>
    <w:rsid w:val="00ED1721"/>
    <w:rsid w:val="00ED17EC"/>
    <w:rsid w:val="00ED18CD"/>
    <w:rsid w:val="00ED1B46"/>
    <w:rsid w:val="00ED1C6A"/>
    <w:rsid w:val="00ED1D26"/>
    <w:rsid w:val="00ED1E70"/>
    <w:rsid w:val="00ED1F16"/>
    <w:rsid w:val="00ED1F3A"/>
    <w:rsid w:val="00ED23C1"/>
    <w:rsid w:val="00ED242D"/>
    <w:rsid w:val="00ED24D4"/>
    <w:rsid w:val="00ED2832"/>
    <w:rsid w:val="00ED2A19"/>
    <w:rsid w:val="00ED2B8B"/>
    <w:rsid w:val="00ED3132"/>
    <w:rsid w:val="00ED3162"/>
    <w:rsid w:val="00ED31DF"/>
    <w:rsid w:val="00ED3377"/>
    <w:rsid w:val="00ED3485"/>
    <w:rsid w:val="00ED39F0"/>
    <w:rsid w:val="00ED3A7B"/>
    <w:rsid w:val="00ED3ADB"/>
    <w:rsid w:val="00ED3BDD"/>
    <w:rsid w:val="00ED3CA6"/>
    <w:rsid w:val="00ED3ED7"/>
    <w:rsid w:val="00ED3F96"/>
    <w:rsid w:val="00ED412A"/>
    <w:rsid w:val="00ED429C"/>
    <w:rsid w:val="00ED43A3"/>
    <w:rsid w:val="00ED4448"/>
    <w:rsid w:val="00ED4732"/>
    <w:rsid w:val="00ED49C8"/>
    <w:rsid w:val="00ED4AFC"/>
    <w:rsid w:val="00ED4C4E"/>
    <w:rsid w:val="00ED516A"/>
    <w:rsid w:val="00ED51B1"/>
    <w:rsid w:val="00ED539F"/>
    <w:rsid w:val="00ED58D3"/>
    <w:rsid w:val="00ED5B37"/>
    <w:rsid w:val="00ED5BD5"/>
    <w:rsid w:val="00ED5D55"/>
    <w:rsid w:val="00ED6251"/>
    <w:rsid w:val="00ED63BB"/>
    <w:rsid w:val="00ED652D"/>
    <w:rsid w:val="00ED68A3"/>
    <w:rsid w:val="00ED6CBE"/>
    <w:rsid w:val="00ED6CD7"/>
    <w:rsid w:val="00ED6D75"/>
    <w:rsid w:val="00ED6E5E"/>
    <w:rsid w:val="00ED6F4C"/>
    <w:rsid w:val="00ED6F81"/>
    <w:rsid w:val="00ED73F4"/>
    <w:rsid w:val="00ED7436"/>
    <w:rsid w:val="00ED762E"/>
    <w:rsid w:val="00ED79CE"/>
    <w:rsid w:val="00ED7AB8"/>
    <w:rsid w:val="00ED7BFD"/>
    <w:rsid w:val="00ED7CBA"/>
    <w:rsid w:val="00ED7FE8"/>
    <w:rsid w:val="00EE0018"/>
    <w:rsid w:val="00EE0767"/>
    <w:rsid w:val="00EE0A26"/>
    <w:rsid w:val="00EE0A61"/>
    <w:rsid w:val="00EE0A71"/>
    <w:rsid w:val="00EE0C9C"/>
    <w:rsid w:val="00EE104D"/>
    <w:rsid w:val="00EE112D"/>
    <w:rsid w:val="00EE1180"/>
    <w:rsid w:val="00EE122D"/>
    <w:rsid w:val="00EE125C"/>
    <w:rsid w:val="00EE133F"/>
    <w:rsid w:val="00EE13A2"/>
    <w:rsid w:val="00EE1428"/>
    <w:rsid w:val="00EE1C8A"/>
    <w:rsid w:val="00EE1E4B"/>
    <w:rsid w:val="00EE2459"/>
    <w:rsid w:val="00EE2608"/>
    <w:rsid w:val="00EE2BA7"/>
    <w:rsid w:val="00EE2BE7"/>
    <w:rsid w:val="00EE2E46"/>
    <w:rsid w:val="00EE2F71"/>
    <w:rsid w:val="00EE300A"/>
    <w:rsid w:val="00EE30BF"/>
    <w:rsid w:val="00EE312E"/>
    <w:rsid w:val="00EE328A"/>
    <w:rsid w:val="00EE32FD"/>
    <w:rsid w:val="00EE33FC"/>
    <w:rsid w:val="00EE359D"/>
    <w:rsid w:val="00EE3BA0"/>
    <w:rsid w:val="00EE3CE5"/>
    <w:rsid w:val="00EE3E0B"/>
    <w:rsid w:val="00EE3E31"/>
    <w:rsid w:val="00EE4107"/>
    <w:rsid w:val="00EE4283"/>
    <w:rsid w:val="00EE4390"/>
    <w:rsid w:val="00EE452C"/>
    <w:rsid w:val="00EE4604"/>
    <w:rsid w:val="00EE46EC"/>
    <w:rsid w:val="00EE473D"/>
    <w:rsid w:val="00EE5139"/>
    <w:rsid w:val="00EE5220"/>
    <w:rsid w:val="00EE5443"/>
    <w:rsid w:val="00EE556A"/>
    <w:rsid w:val="00EE5870"/>
    <w:rsid w:val="00EE589C"/>
    <w:rsid w:val="00EE5A29"/>
    <w:rsid w:val="00EE5B03"/>
    <w:rsid w:val="00EE5D83"/>
    <w:rsid w:val="00EE63BA"/>
    <w:rsid w:val="00EE6A60"/>
    <w:rsid w:val="00EE6A81"/>
    <w:rsid w:val="00EE6BCE"/>
    <w:rsid w:val="00EE6CD1"/>
    <w:rsid w:val="00EE6CF6"/>
    <w:rsid w:val="00EE6D91"/>
    <w:rsid w:val="00EE6D97"/>
    <w:rsid w:val="00EE6DEE"/>
    <w:rsid w:val="00EE6F1A"/>
    <w:rsid w:val="00EE7138"/>
    <w:rsid w:val="00EE7202"/>
    <w:rsid w:val="00EE723C"/>
    <w:rsid w:val="00EE7289"/>
    <w:rsid w:val="00EE73B8"/>
    <w:rsid w:val="00EE73DC"/>
    <w:rsid w:val="00EE7735"/>
    <w:rsid w:val="00EE7771"/>
    <w:rsid w:val="00EE7A00"/>
    <w:rsid w:val="00EE7A3E"/>
    <w:rsid w:val="00EE7C69"/>
    <w:rsid w:val="00EE7F8F"/>
    <w:rsid w:val="00EF0085"/>
    <w:rsid w:val="00EF0182"/>
    <w:rsid w:val="00EF04C3"/>
    <w:rsid w:val="00EF0663"/>
    <w:rsid w:val="00EF0B30"/>
    <w:rsid w:val="00EF0B80"/>
    <w:rsid w:val="00EF0EF8"/>
    <w:rsid w:val="00EF1003"/>
    <w:rsid w:val="00EF10FB"/>
    <w:rsid w:val="00EF11EF"/>
    <w:rsid w:val="00EF1206"/>
    <w:rsid w:val="00EF1297"/>
    <w:rsid w:val="00EF1788"/>
    <w:rsid w:val="00EF1A03"/>
    <w:rsid w:val="00EF1A6E"/>
    <w:rsid w:val="00EF2348"/>
    <w:rsid w:val="00EF244C"/>
    <w:rsid w:val="00EF24E9"/>
    <w:rsid w:val="00EF287F"/>
    <w:rsid w:val="00EF28EE"/>
    <w:rsid w:val="00EF2AD0"/>
    <w:rsid w:val="00EF2CD2"/>
    <w:rsid w:val="00EF2D8A"/>
    <w:rsid w:val="00EF2EC4"/>
    <w:rsid w:val="00EF2EEE"/>
    <w:rsid w:val="00EF3121"/>
    <w:rsid w:val="00EF3466"/>
    <w:rsid w:val="00EF34FC"/>
    <w:rsid w:val="00EF3738"/>
    <w:rsid w:val="00EF390C"/>
    <w:rsid w:val="00EF3BB5"/>
    <w:rsid w:val="00EF3F3E"/>
    <w:rsid w:val="00EF3F92"/>
    <w:rsid w:val="00EF4078"/>
    <w:rsid w:val="00EF464B"/>
    <w:rsid w:val="00EF4990"/>
    <w:rsid w:val="00EF4A06"/>
    <w:rsid w:val="00EF4A3A"/>
    <w:rsid w:val="00EF4B1B"/>
    <w:rsid w:val="00EF4C93"/>
    <w:rsid w:val="00EF4FEF"/>
    <w:rsid w:val="00EF51C6"/>
    <w:rsid w:val="00EF586C"/>
    <w:rsid w:val="00EF587C"/>
    <w:rsid w:val="00EF58B3"/>
    <w:rsid w:val="00EF590D"/>
    <w:rsid w:val="00EF5CD0"/>
    <w:rsid w:val="00EF5DD4"/>
    <w:rsid w:val="00EF5DFD"/>
    <w:rsid w:val="00EF5F05"/>
    <w:rsid w:val="00EF5F29"/>
    <w:rsid w:val="00EF5F70"/>
    <w:rsid w:val="00EF6025"/>
    <w:rsid w:val="00EF6099"/>
    <w:rsid w:val="00EF67F1"/>
    <w:rsid w:val="00EF6A15"/>
    <w:rsid w:val="00EF6C3E"/>
    <w:rsid w:val="00EF6E07"/>
    <w:rsid w:val="00EF7261"/>
    <w:rsid w:val="00EF76CD"/>
    <w:rsid w:val="00EF7B37"/>
    <w:rsid w:val="00EF7BFF"/>
    <w:rsid w:val="00EF7D04"/>
    <w:rsid w:val="00EF7EEE"/>
    <w:rsid w:val="00F00117"/>
    <w:rsid w:val="00F0023E"/>
    <w:rsid w:val="00F0026D"/>
    <w:rsid w:val="00F003A2"/>
    <w:rsid w:val="00F00719"/>
    <w:rsid w:val="00F009C9"/>
    <w:rsid w:val="00F00CB5"/>
    <w:rsid w:val="00F00D33"/>
    <w:rsid w:val="00F00E63"/>
    <w:rsid w:val="00F01002"/>
    <w:rsid w:val="00F010EA"/>
    <w:rsid w:val="00F013B3"/>
    <w:rsid w:val="00F01481"/>
    <w:rsid w:val="00F01485"/>
    <w:rsid w:val="00F01533"/>
    <w:rsid w:val="00F015C6"/>
    <w:rsid w:val="00F0167E"/>
    <w:rsid w:val="00F016A5"/>
    <w:rsid w:val="00F01832"/>
    <w:rsid w:val="00F01913"/>
    <w:rsid w:val="00F019CE"/>
    <w:rsid w:val="00F019D2"/>
    <w:rsid w:val="00F01D29"/>
    <w:rsid w:val="00F020C9"/>
    <w:rsid w:val="00F021D7"/>
    <w:rsid w:val="00F023D1"/>
    <w:rsid w:val="00F02879"/>
    <w:rsid w:val="00F028FB"/>
    <w:rsid w:val="00F02985"/>
    <w:rsid w:val="00F02BBC"/>
    <w:rsid w:val="00F035AE"/>
    <w:rsid w:val="00F039AE"/>
    <w:rsid w:val="00F03C56"/>
    <w:rsid w:val="00F03D49"/>
    <w:rsid w:val="00F03DB3"/>
    <w:rsid w:val="00F0413F"/>
    <w:rsid w:val="00F045CB"/>
    <w:rsid w:val="00F046F9"/>
    <w:rsid w:val="00F04990"/>
    <w:rsid w:val="00F04E6A"/>
    <w:rsid w:val="00F051D5"/>
    <w:rsid w:val="00F05517"/>
    <w:rsid w:val="00F05530"/>
    <w:rsid w:val="00F05754"/>
    <w:rsid w:val="00F05790"/>
    <w:rsid w:val="00F059AB"/>
    <w:rsid w:val="00F05A0C"/>
    <w:rsid w:val="00F05B85"/>
    <w:rsid w:val="00F0608C"/>
    <w:rsid w:val="00F0621B"/>
    <w:rsid w:val="00F063AC"/>
    <w:rsid w:val="00F069D2"/>
    <w:rsid w:val="00F06BEE"/>
    <w:rsid w:val="00F06DD3"/>
    <w:rsid w:val="00F06EAE"/>
    <w:rsid w:val="00F07017"/>
    <w:rsid w:val="00F07194"/>
    <w:rsid w:val="00F07211"/>
    <w:rsid w:val="00F073C6"/>
    <w:rsid w:val="00F07570"/>
    <w:rsid w:val="00F077AE"/>
    <w:rsid w:val="00F079AB"/>
    <w:rsid w:val="00F07B2C"/>
    <w:rsid w:val="00F07D51"/>
    <w:rsid w:val="00F07FBC"/>
    <w:rsid w:val="00F1016C"/>
    <w:rsid w:val="00F1027F"/>
    <w:rsid w:val="00F10297"/>
    <w:rsid w:val="00F10846"/>
    <w:rsid w:val="00F10853"/>
    <w:rsid w:val="00F10D91"/>
    <w:rsid w:val="00F11085"/>
    <w:rsid w:val="00F110BD"/>
    <w:rsid w:val="00F110E7"/>
    <w:rsid w:val="00F11545"/>
    <w:rsid w:val="00F1163D"/>
    <w:rsid w:val="00F11A30"/>
    <w:rsid w:val="00F11CBB"/>
    <w:rsid w:val="00F11CC2"/>
    <w:rsid w:val="00F11E75"/>
    <w:rsid w:val="00F120CE"/>
    <w:rsid w:val="00F124DA"/>
    <w:rsid w:val="00F125CA"/>
    <w:rsid w:val="00F129D5"/>
    <w:rsid w:val="00F12BFA"/>
    <w:rsid w:val="00F12CB6"/>
    <w:rsid w:val="00F13025"/>
    <w:rsid w:val="00F1311B"/>
    <w:rsid w:val="00F13316"/>
    <w:rsid w:val="00F133C7"/>
    <w:rsid w:val="00F1342F"/>
    <w:rsid w:val="00F13621"/>
    <w:rsid w:val="00F136E2"/>
    <w:rsid w:val="00F137EC"/>
    <w:rsid w:val="00F1389E"/>
    <w:rsid w:val="00F138D4"/>
    <w:rsid w:val="00F13C65"/>
    <w:rsid w:val="00F13CB8"/>
    <w:rsid w:val="00F14048"/>
    <w:rsid w:val="00F14249"/>
    <w:rsid w:val="00F146BB"/>
    <w:rsid w:val="00F14861"/>
    <w:rsid w:val="00F14C7E"/>
    <w:rsid w:val="00F14E60"/>
    <w:rsid w:val="00F14EA9"/>
    <w:rsid w:val="00F14F51"/>
    <w:rsid w:val="00F1528F"/>
    <w:rsid w:val="00F15F69"/>
    <w:rsid w:val="00F15FCC"/>
    <w:rsid w:val="00F162E1"/>
    <w:rsid w:val="00F1657E"/>
    <w:rsid w:val="00F168F6"/>
    <w:rsid w:val="00F16B95"/>
    <w:rsid w:val="00F170F4"/>
    <w:rsid w:val="00F17441"/>
    <w:rsid w:val="00F17769"/>
    <w:rsid w:val="00F177A0"/>
    <w:rsid w:val="00F17864"/>
    <w:rsid w:val="00F178D5"/>
    <w:rsid w:val="00F17AB7"/>
    <w:rsid w:val="00F17DBE"/>
    <w:rsid w:val="00F17E14"/>
    <w:rsid w:val="00F203AB"/>
    <w:rsid w:val="00F205B5"/>
    <w:rsid w:val="00F208E6"/>
    <w:rsid w:val="00F209F3"/>
    <w:rsid w:val="00F213FB"/>
    <w:rsid w:val="00F21644"/>
    <w:rsid w:val="00F2196A"/>
    <w:rsid w:val="00F21C87"/>
    <w:rsid w:val="00F21E59"/>
    <w:rsid w:val="00F222EE"/>
    <w:rsid w:val="00F228F0"/>
    <w:rsid w:val="00F229BC"/>
    <w:rsid w:val="00F22BAF"/>
    <w:rsid w:val="00F22BB7"/>
    <w:rsid w:val="00F22E7B"/>
    <w:rsid w:val="00F22ED8"/>
    <w:rsid w:val="00F230CA"/>
    <w:rsid w:val="00F23282"/>
    <w:rsid w:val="00F237DC"/>
    <w:rsid w:val="00F239DD"/>
    <w:rsid w:val="00F23F63"/>
    <w:rsid w:val="00F240B3"/>
    <w:rsid w:val="00F2423D"/>
    <w:rsid w:val="00F24897"/>
    <w:rsid w:val="00F249B3"/>
    <w:rsid w:val="00F24A89"/>
    <w:rsid w:val="00F24BB2"/>
    <w:rsid w:val="00F24BED"/>
    <w:rsid w:val="00F24CA5"/>
    <w:rsid w:val="00F24CB7"/>
    <w:rsid w:val="00F24CF5"/>
    <w:rsid w:val="00F24DD1"/>
    <w:rsid w:val="00F24E88"/>
    <w:rsid w:val="00F25009"/>
    <w:rsid w:val="00F250C6"/>
    <w:rsid w:val="00F25419"/>
    <w:rsid w:val="00F25751"/>
    <w:rsid w:val="00F2580A"/>
    <w:rsid w:val="00F25832"/>
    <w:rsid w:val="00F25864"/>
    <w:rsid w:val="00F25A4F"/>
    <w:rsid w:val="00F25BBB"/>
    <w:rsid w:val="00F25BE0"/>
    <w:rsid w:val="00F2605B"/>
    <w:rsid w:val="00F26087"/>
    <w:rsid w:val="00F2632F"/>
    <w:rsid w:val="00F26378"/>
    <w:rsid w:val="00F264E3"/>
    <w:rsid w:val="00F26638"/>
    <w:rsid w:val="00F26788"/>
    <w:rsid w:val="00F26857"/>
    <w:rsid w:val="00F269D2"/>
    <w:rsid w:val="00F26B7A"/>
    <w:rsid w:val="00F26C6D"/>
    <w:rsid w:val="00F26CAC"/>
    <w:rsid w:val="00F2732B"/>
    <w:rsid w:val="00F2788D"/>
    <w:rsid w:val="00F27983"/>
    <w:rsid w:val="00F27AD6"/>
    <w:rsid w:val="00F27AE0"/>
    <w:rsid w:val="00F27B25"/>
    <w:rsid w:val="00F27C17"/>
    <w:rsid w:val="00F27E93"/>
    <w:rsid w:val="00F30007"/>
    <w:rsid w:val="00F300AE"/>
    <w:rsid w:val="00F301C6"/>
    <w:rsid w:val="00F302A2"/>
    <w:rsid w:val="00F303DD"/>
    <w:rsid w:val="00F306DE"/>
    <w:rsid w:val="00F3070A"/>
    <w:rsid w:val="00F30A06"/>
    <w:rsid w:val="00F30B84"/>
    <w:rsid w:val="00F30E8B"/>
    <w:rsid w:val="00F31462"/>
    <w:rsid w:val="00F314D5"/>
    <w:rsid w:val="00F31B88"/>
    <w:rsid w:val="00F31ED5"/>
    <w:rsid w:val="00F31F53"/>
    <w:rsid w:val="00F3217C"/>
    <w:rsid w:val="00F325E6"/>
    <w:rsid w:val="00F32756"/>
    <w:rsid w:val="00F32AEA"/>
    <w:rsid w:val="00F32B3E"/>
    <w:rsid w:val="00F32E48"/>
    <w:rsid w:val="00F331CB"/>
    <w:rsid w:val="00F33224"/>
    <w:rsid w:val="00F33244"/>
    <w:rsid w:val="00F332E6"/>
    <w:rsid w:val="00F3339F"/>
    <w:rsid w:val="00F3344F"/>
    <w:rsid w:val="00F334FD"/>
    <w:rsid w:val="00F335B0"/>
    <w:rsid w:val="00F33757"/>
    <w:rsid w:val="00F338A1"/>
    <w:rsid w:val="00F339D4"/>
    <w:rsid w:val="00F33A58"/>
    <w:rsid w:val="00F33B8D"/>
    <w:rsid w:val="00F33DD3"/>
    <w:rsid w:val="00F34266"/>
    <w:rsid w:val="00F3429F"/>
    <w:rsid w:val="00F34887"/>
    <w:rsid w:val="00F34ADC"/>
    <w:rsid w:val="00F34BF0"/>
    <w:rsid w:val="00F34CAB"/>
    <w:rsid w:val="00F34FE6"/>
    <w:rsid w:val="00F35151"/>
    <w:rsid w:val="00F3557D"/>
    <w:rsid w:val="00F35602"/>
    <w:rsid w:val="00F3562E"/>
    <w:rsid w:val="00F3571F"/>
    <w:rsid w:val="00F35980"/>
    <w:rsid w:val="00F35AF5"/>
    <w:rsid w:val="00F35BB1"/>
    <w:rsid w:val="00F35C25"/>
    <w:rsid w:val="00F35DCA"/>
    <w:rsid w:val="00F35E1E"/>
    <w:rsid w:val="00F35E80"/>
    <w:rsid w:val="00F35FCA"/>
    <w:rsid w:val="00F36482"/>
    <w:rsid w:val="00F36C28"/>
    <w:rsid w:val="00F36FB5"/>
    <w:rsid w:val="00F374D9"/>
    <w:rsid w:val="00F377B5"/>
    <w:rsid w:val="00F37874"/>
    <w:rsid w:val="00F37C9C"/>
    <w:rsid w:val="00F37DAC"/>
    <w:rsid w:val="00F37EA2"/>
    <w:rsid w:val="00F40437"/>
    <w:rsid w:val="00F409AE"/>
    <w:rsid w:val="00F40B4E"/>
    <w:rsid w:val="00F40EAA"/>
    <w:rsid w:val="00F40EF3"/>
    <w:rsid w:val="00F40F36"/>
    <w:rsid w:val="00F41131"/>
    <w:rsid w:val="00F41279"/>
    <w:rsid w:val="00F4132B"/>
    <w:rsid w:val="00F413EE"/>
    <w:rsid w:val="00F414E1"/>
    <w:rsid w:val="00F4152A"/>
    <w:rsid w:val="00F41932"/>
    <w:rsid w:val="00F420B0"/>
    <w:rsid w:val="00F42184"/>
    <w:rsid w:val="00F423A4"/>
    <w:rsid w:val="00F42638"/>
    <w:rsid w:val="00F4280B"/>
    <w:rsid w:val="00F42A45"/>
    <w:rsid w:val="00F42D87"/>
    <w:rsid w:val="00F42EC5"/>
    <w:rsid w:val="00F42F5A"/>
    <w:rsid w:val="00F43396"/>
    <w:rsid w:val="00F434F5"/>
    <w:rsid w:val="00F43A01"/>
    <w:rsid w:val="00F43ACD"/>
    <w:rsid w:val="00F43CDF"/>
    <w:rsid w:val="00F43E73"/>
    <w:rsid w:val="00F43FDA"/>
    <w:rsid w:val="00F44584"/>
    <w:rsid w:val="00F44822"/>
    <w:rsid w:val="00F449F9"/>
    <w:rsid w:val="00F44AB2"/>
    <w:rsid w:val="00F44BBC"/>
    <w:rsid w:val="00F44BE1"/>
    <w:rsid w:val="00F44D7C"/>
    <w:rsid w:val="00F44EC6"/>
    <w:rsid w:val="00F44FD0"/>
    <w:rsid w:val="00F45963"/>
    <w:rsid w:val="00F459C2"/>
    <w:rsid w:val="00F45A45"/>
    <w:rsid w:val="00F45D24"/>
    <w:rsid w:val="00F45E03"/>
    <w:rsid w:val="00F45F8D"/>
    <w:rsid w:val="00F45FD5"/>
    <w:rsid w:val="00F4602B"/>
    <w:rsid w:val="00F460FC"/>
    <w:rsid w:val="00F46108"/>
    <w:rsid w:val="00F46116"/>
    <w:rsid w:val="00F4624C"/>
    <w:rsid w:val="00F46958"/>
    <w:rsid w:val="00F46AD2"/>
    <w:rsid w:val="00F46C2B"/>
    <w:rsid w:val="00F46C6B"/>
    <w:rsid w:val="00F4703C"/>
    <w:rsid w:val="00F47268"/>
    <w:rsid w:val="00F47787"/>
    <w:rsid w:val="00F47E79"/>
    <w:rsid w:val="00F50109"/>
    <w:rsid w:val="00F501B2"/>
    <w:rsid w:val="00F504F5"/>
    <w:rsid w:val="00F50B9C"/>
    <w:rsid w:val="00F50C60"/>
    <w:rsid w:val="00F50D27"/>
    <w:rsid w:val="00F51256"/>
    <w:rsid w:val="00F51375"/>
    <w:rsid w:val="00F51404"/>
    <w:rsid w:val="00F51721"/>
    <w:rsid w:val="00F517B1"/>
    <w:rsid w:val="00F51AA2"/>
    <w:rsid w:val="00F51AF8"/>
    <w:rsid w:val="00F51D0C"/>
    <w:rsid w:val="00F5213B"/>
    <w:rsid w:val="00F521A9"/>
    <w:rsid w:val="00F522A2"/>
    <w:rsid w:val="00F5255C"/>
    <w:rsid w:val="00F528BF"/>
    <w:rsid w:val="00F52BB0"/>
    <w:rsid w:val="00F52CE7"/>
    <w:rsid w:val="00F52DAA"/>
    <w:rsid w:val="00F52E2A"/>
    <w:rsid w:val="00F52EFD"/>
    <w:rsid w:val="00F530C6"/>
    <w:rsid w:val="00F539C8"/>
    <w:rsid w:val="00F53ABA"/>
    <w:rsid w:val="00F53CA1"/>
    <w:rsid w:val="00F542BC"/>
    <w:rsid w:val="00F5437D"/>
    <w:rsid w:val="00F54456"/>
    <w:rsid w:val="00F54475"/>
    <w:rsid w:val="00F5456E"/>
    <w:rsid w:val="00F545B8"/>
    <w:rsid w:val="00F545D1"/>
    <w:rsid w:val="00F5473D"/>
    <w:rsid w:val="00F547B7"/>
    <w:rsid w:val="00F548B7"/>
    <w:rsid w:val="00F54A44"/>
    <w:rsid w:val="00F54ABE"/>
    <w:rsid w:val="00F54D86"/>
    <w:rsid w:val="00F54DC8"/>
    <w:rsid w:val="00F54EA1"/>
    <w:rsid w:val="00F5500A"/>
    <w:rsid w:val="00F55429"/>
    <w:rsid w:val="00F55436"/>
    <w:rsid w:val="00F5545F"/>
    <w:rsid w:val="00F5595F"/>
    <w:rsid w:val="00F55A41"/>
    <w:rsid w:val="00F55C7C"/>
    <w:rsid w:val="00F55C91"/>
    <w:rsid w:val="00F563D1"/>
    <w:rsid w:val="00F56534"/>
    <w:rsid w:val="00F565B4"/>
    <w:rsid w:val="00F5677B"/>
    <w:rsid w:val="00F56A80"/>
    <w:rsid w:val="00F56ACD"/>
    <w:rsid w:val="00F56B8D"/>
    <w:rsid w:val="00F56D5B"/>
    <w:rsid w:val="00F56F9F"/>
    <w:rsid w:val="00F570E4"/>
    <w:rsid w:val="00F571C3"/>
    <w:rsid w:val="00F571E5"/>
    <w:rsid w:val="00F5721C"/>
    <w:rsid w:val="00F5725E"/>
    <w:rsid w:val="00F57318"/>
    <w:rsid w:val="00F5733F"/>
    <w:rsid w:val="00F57351"/>
    <w:rsid w:val="00F573A7"/>
    <w:rsid w:val="00F57502"/>
    <w:rsid w:val="00F578BD"/>
    <w:rsid w:val="00F600B7"/>
    <w:rsid w:val="00F607DE"/>
    <w:rsid w:val="00F6092A"/>
    <w:rsid w:val="00F60C08"/>
    <w:rsid w:val="00F60DE4"/>
    <w:rsid w:val="00F60FD7"/>
    <w:rsid w:val="00F611FC"/>
    <w:rsid w:val="00F61280"/>
    <w:rsid w:val="00F612CB"/>
    <w:rsid w:val="00F6130C"/>
    <w:rsid w:val="00F6131C"/>
    <w:rsid w:val="00F6132B"/>
    <w:rsid w:val="00F6144B"/>
    <w:rsid w:val="00F61710"/>
    <w:rsid w:val="00F61E54"/>
    <w:rsid w:val="00F621A3"/>
    <w:rsid w:val="00F622B6"/>
    <w:rsid w:val="00F62702"/>
    <w:rsid w:val="00F62A12"/>
    <w:rsid w:val="00F62A7F"/>
    <w:rsid w:val="00F62BA5"/>
    <w:rsid w:val="00F62BE2"/>
    <w:rsid w:val="00F62E20"/>
    <w:rsid w:val="00F62FAB"/>
    <w:rsid w:val="00F634D0"/>
    <w:rsid w:val="00F635DE"/>
    <w:rsid w:val="00F63627"/>
    <w:rsid w:val="00F63787"/>
    <w:rsid w:val="00F63838"/>
    <w:rsid w:val="00F63E9A"/>
    <w:rsid w:val="00F63F43"/>
    <w:rsid w:val="00F64356"/>
    <w:rsid w:val="00F64571"/>
    <w:rsid w:val="00F64647"/>
    <w:rsid w:val="00F64736"/>
    <w:rsid w:val="00F64A67"/>
    <w:rsid w:val="00F64BDD"/>
    <w:rsid w:val="00F64CED"/>
    <w:rsid w:val="00F64F96"/>
    <w:rsid w:val="00F65000"/>
    <w:rsid w:val="00F6526C"/>
    <w:rsid w:val="00F6560A"/>
    <w:rsid w:val="00F65720"/>
    <w:rsid w:val="00F6593A"/>
    <w:rsid w:val="00F65B24"/>
    <w:rsid w:val="00F65C95"/>
    <w:rsid w:val="00F65C9F"/>
    <w:rsid w:val="00F65F41"/>
    <w:rsid w:val="00F66486"/>
    <w:rsid w:val="00F66A44"/>
    <w:rsid w:val="00F66AFB"/>
    <w:rsid w:val="00F66B04"/>
    <w:rsid w:val="00F66B0E"/>
    <w:rsid w:val="00F66D0B"/>
    <w:rsid w:val="00F66E20"/>
    <w:rsid w:val="00F66F6A"/>
    <w:rsid w:val="00F66FAF"/>
    <w:rsid w:val="00F67044"/>
    <w:rsid w:val="00F673B3"/>
    <w:rsid w:val="00F67563"/>
    <w:rsid w:val="00F67721"/>
    <w:rsid w:val="00F67791"/>
    <w:rsid w:val="00F679D8"/>
    <w:rsid w:val="00F67B8D"/>
    <w:rsid w:val="00F67C00"/>
    <w:rsid w:val="00F70057"/>
    <w:rsid w:val="00F700BC"/>
    <w:rsid w:val="00F701AC"/>
    <w:rsid w:val="00F70304"/>
    <w:rsid w:val="00F7033F"/>
    <w:rsid w:val="00F70454"/>
    <w:rsid w:val="00F70A9A"/>
    <w:rsid w:val="00F70B2C"/>
    <w:rsid w:val="00F70FF0"/>
    <w:rsid w:val="00F71174"/>
    <w:rsid w:val="00F71231"/>
    <w:rsid w:val="00F713C9"/>
    <w:rsid w:val="00F71805"/>
    <w:rsid w:val="00F71806"/>
    <w:rsid w:val="00F71861"/>
    <w:rsid w:val="00F71A10"/>
    <w:rsid w:val="00F71A85"/>
    <w:rsid w:val="00F71BAA"/>
    <w:rsid w:val="00F71C08"/>
    <w:rsid w:val="00F71DF9"/>
    <w:rsid w:val="00F71DFB"/>
    <w:rsid w:val="00F7209B"/>
    <w:rsid w:val="00F722F1"/>
    <w:rsid w:val="00F7248F"/>
    <w:rsid w:val="00F7257F"/>
    <w:rsid w:val="00F72633"/>
    <w:rsid w:val="00F72691"/>
    <w:rsid w:val="00F72710"/>
    <w:rsid w:val="00F72B0A"/>
    <w:rsid w:val="00F72B44"/>
    <w:rsid w:val="00F72BB7"/>
    <w:rsid w:val="00F73167"/>
    <w:rsid w:val="00F7323E"/>
    <w:rsid w:val="00F732D6"/>
    <w:rsid w:val="00F73428"/>
    <w:rsid w:val="00F73762"/>
    <w:rsid w:val="00F73A3F"/>
    <w:rsid w:val="00F73A8A"/>
    <w:rsid w:val="00F73B1C"/>
    <w:rsid w:val="00F73CD7"/>
    <w:rsid w:val="00F73D29"/>
    <w:rsid w:val="00F73DC1"/>
    <w:rsid w:val="00F73E98"/>
    <w:rsid w:val="00F73EAB"/>
    <w:rsid w:val="00F73FC7"/>
    <w:rsid w:val="00F74081"/>
    <w:rsid w:val="00F740A7"/>
    <w:rsid w:val="00F742C4"/>
    <w:rsid w:val="00F74461"/>
    <w:rsid w:val="00F745E1"/>
    <w:rsid w:val="00F7470A"/>
    <w:rsid w:val="00F749DF"/>
    <w:rsid w:val="00F74C9C"/>
    <w:rsid w:val="00F74DC8"/>
    <w:rsid w:val="00F7501E"/>
    <w:rsid w:val="00F75105"/>
    <w:rsid w:val="00F7513C"/>
    <w:rsid w:val="00F7517D"/>
    <w:rsid w:val="00F754C1"/>
    <w:rsid w:val="00F75571"/>
    <w:rsid w:val="00F7558B"/>
    <w:rsid w:val="00F75EF9"/>
    <w:rsid w:val="00F75F8A"/>
    <w:rsid w:val="00F762A3"/>
    <w:rsid w:val="00F7632D"/>
    <w:rsid w:val="00F763AE"/>
    <w:rsid w:val="00F7660A"/>
    <w:rsid w:val="00F768A5"/>
    <w:rsid w:val="00F768F6"/>
    <w:rsid w:val="00F76961"/>
    <w:rsid w:val="00F7696F"/>
    <w:rsid w:val="00F76C42"/>
    <w:rsid w:val="00F77828"/>
    <w:rsid w:val="00F77B2A"/>
    <w:rsid w:val="00F8015E"/>
    <w:rsid w:val="00F803ED"/>
    <w:rsid w:val="00F8064C"/>
    <w:rsid w:val="00F8076C"/>
    <w:rsid w:val="00F80912"/>
    <w:rsid w:val="00F809B5"/>
    <w:rsid w:val="00F80B22"/>
    <w:rsid w:val="00F80F68"/>
    <w:rsid w:val="00F80FD8"/>
    <w:rsid w:val="00F81297"/>
    <w:rsid w:val="00F81464"/>
    <w:rsid w:val="00F8148C"/>
    <w:rsid w:val="00F8188C"/>
    <w:rsid w:val="00F81A1E"/>
    <w:rsid w:val="00F81CBA"/>
    <w:rsid w:val="00F82028"/>
    <w:rsid w:val="00F82219"/>
    <w:rsid w:val="00F8240B"/>
    <w:rsid w:val="00F824BA"/>
    <w:rsid w:val="00F8269B"/>
    <w:rsid w:val="00F826BA"/>
    <w:rsid w:val="00F826D0"/>
    <w:rsid w:val="00F8274F"/>
    <w:rsid w:val="00F827E0"/>
    <w:rsid w:val="00F828BE"/>
    <w:rsid w:val="00F828FD"/>
    <w:rsid w:val="00F82B40"/>
    <w:rsid w:val="00F82EF3"/>
    <w:rsid w:val="00F83013"/>
    <w:rsid w:val="00F8305C"/>
    <w:rsid w:val="00F832F6"/>
    <w:rsid w:val="00F83334"/>
    <w:rsid w:val="00F8348D"/>
    <w:rsid w:val="00F835D5"/>
    <w:rsid w:val="00F839C9"/>
    <w:rsid w:val="00F83CB3"/>
    <w:rsid w:val="00F84256"/>
    <w:rsid w:val="00F84632"/>
    <w:rsid w:val="00F84762"/>
    <w:rsid w:val="00F849A4"/>
    <w:rsid w:val="00F84A16"/>
    <w:rsid w:val="00F84D04"/>
    <w:rsid w:val="00F84DD8"/>
    <w:rsid w:val="00F84F7D"/>
    <w:rsid w:val="00F84FBE"/>
    <w:rsid w:val="00F852B1"/>
    <w:rsid w:val="00F854B3"/>
    <w:rsid w:val="00F85682"/>
    <w:rsid w:val="00F8568A"/>
    <w:rsid w:val="00F85982"/>
    <w:rsid w:val="00F85BD4"/>
    <w:rsid w:val="00F85D17"/>
    <w:rsid w:val="00F85E31"/>
    <w:rsid w:val="00F85EF8"/>
    <w:rsid w:val="00F85F5E"/>
    <w:rsid w:val="00F86035"/>
    <w:rsid w:val="00F86133"/>
    <w:rsid w:val="00F8637D"/>
    <w:rsid w:val="00F865E5"/>
    <w:rsid w:val="00F8668F"/>
    <w:rsid w:val="00F867E7"/>
    <w:rsid w:val="00F86AE2"/>
    <w:rsid w:val="00F86D50"/>
    <w:rsid w:val="00F86F13"/>
    <w:rsid w:val="00F86F6B"/>
    <w:rsid w:val="00F871F8"/>
    <w:rsid w:val="00F87242"/>
    <w:rsid w:val="00F8727E"/>
    <w:rsid w:val="00F87BEB"/>
    <w:rsid w:val="00F87D1E"/>
    <w:rsid w:val="00F90104"/>
    <w:rsid w:val="00F9033D"/>
    <w:rsid w:val="00F907B0"/>
    <w:rsid w:val="00F90904"/>
    <w:rsid w:val="00F9098D"/>
    <w:rsid w:val="00F90A0E"/>
    <w:rsid w:val="00F90BA9"/>
    <w:rsid w:val="00F90C8F"/>
    <w:rsid w:val="00F90D25"/>
    <w:rsid w:val="00F90F1F"/>
    <w:rsid w:val="00F90FCF"/>
    <w:rsid w:val="00F9101B"/>
    <w:rsid w:val="00F9104E"/>
    <w:rsid w:val="00F912B3"/>
    <w:rsid w:val="00F9169A"/>
    <w:rsid w:val="00F9177C"/>
    <w:rsid w:val="00F918BE"/>
    <w:rsid w:val="00F91A33"/>
    <w:rsid w:val="00F91AF5"/>
    <w:rsid w:val="00F91B7A"/>
    <w:rsid w:val="00F91B9D"/>
    <w:rsid w:val="00F91C94"/>
    <w:rsid w:val="00F91D78"/>
    <w:rsid w:val="00F91E62"/>
    <w:rsid w:val="00F920C2"/>
    <w:rsid w:val="00F921FB"/>
    <w:rsid w:val="00F92332"/>
    <w:rsid w:val="00F92479"/>
    <w:rsid w:val="00F92590"/>
    <w:rsid w:val="00F92632"/>
    <w:rsid w:val="00F92742"/>
    <w:rsid w:val="00F92750"/>
    <w:rsid w:val="00F927A6"/>
    <w:rsid w:val="00F927E2"/>
    <w:rsid w:val="00F928F9"/>
    <w:rsid w:val="00F92945"/>
    <w:rsid w:val="00F93076"/>
    <w:rsid w:val="00F934A4"/>
    <w:rsid w:val="00F9364B"/>
    <w:rsid w:val="00F93967"/>
    <w:rsid w:val="00F93A10"/>
    <w:rsid w:val="00F93B9A"/>
    <w:rsid w:val="00F93C64"/>
    <w:rsid w:val="00F93E85"/>
    <w:rsid w:val="00F93F57"/>
    <w:rsid w:val="00F94012"/>
    <w:rsid w:val="00F94176"/>
    <w:rsid w:val="00F9495A"/>
    <w:rsid w:val="00F94AE4"/>
    <w:rsid w:val="00F94BEA"/>
    <w:rsid w:val="00F94C64"/>
    <w:rsid w:val="00F9512D"/>
    <w:rsid w:val="00F95144"/>
    <w:rsid w:val="00F951F3"/>
    <w:rsid w:val="00F9523A"/>
    <w:rsid w:val="00F95494"/>
    <w:rsid w:val="00F955C6"/>
    <w:rsid w:val="00F959AC"/>
    <w:rsid w:val="00F96822"/>
    <w:rsid w:val="00F969E2"/>
    <w:rsid w:val="00F96C3A"/>
    <w:rsid w:val="00F96C5D"/>
    <w:rsid w:val="00F9704D"/>
    <w:rsid w:val="00F9747F"/>
    <w:rsid w:val="00F976A4"/>
    <w:rsid w:val="00F9774A"/>
    <w:rsid w:val="00F97875"/>
    <w:rsid w:val="00F97A21"/>
    <w:rsid w:val="00F97A22"/>
    <w:rsid w:val="00F97B1B"/>
    <w:rsid w:val="00FA02CD"/>
    <w:rsid w:val="00FA0434"/>
    <w:rsid w:val="00FA069D"/>
    <w:rsid w:val="00FA0840"/>
    <w:rsid w:val="00FA090F"/>
    <w:rsid w:val="00FA09DD"/>
    <w:rsid w:val="00FA0AB2"/>
    <w:rsid w:val="00FA0B20"/>
    <w:rsid w:val="00FA0BE8"/>
    <w:rsid w:val="00FA0E5C"/>
    <w:rsid w:val="00FA0EF8"/>
    <w:rsid w:val="00FA0F1D"/>
    <w:rsid w:val="00FA10B6"/>
    <w:rsid w:val="00FA13C8"/>
    <w:rsid w:val="00FA13EB"/>
    <w:rsid w:val="00FA1545"/>
    <w:rsid w:val="00FA15D0"/>
    <w:rsid w:val="00FA16C1"/>
    <w:rsid w:val="00FA17C0"/>
    <w:rsid w:val="00FA1AB1"/>
    <w:rsid w:val="00FA1BBB"/>
    <w:rsid w:val="00FA1C46"/>
    <w:rsid w:val="00FA1D96"/>
    <w:rsid w:val="00FA2317"/>
    <w:rsid w:val="00FA2A7D"/>
    <w:rsid w:val="00FA2FDD"/>
    <w:rsid w:val="00FA309D"/>
    <w:rsid w:val="00FA35A6"/>
    <w:rsid w:val="00FA38AD"/>
    <w:rsid w:val="00FA3A1F"/>
    <w:rsid w:val="00FA3E8D"/>
    <w:rsid w:val="00FA3EA9"/>
    <w:rsid w:val="00FA3FAC"/>
    <w:rsid w:val="00FA4400"/>
    <w:rsid w:val="00FA444F"/>
    <w:rsid w:val="00FA45E8"/>
    <w:rsid w:val="00FA47ED"/>
    <w:rsid w:val="00FA4A17"/>
    <w:rsid w:val="00FA4BE6"/>
    <w:rsid w:val="00FA4C0F"/>
    <w:rsid w:val="00FA4D5E"/>
    <w:rsid w:val="00FA50B2"/>
    <w:rsid w:val="00FA514A"/>
    <w:rsid w:val="00FA526C"/>
    <w:rsid w:val="00FA5352"/>
    <w:rsid w:val="00FA53FA"/>
    <w:rsid w:val="00FA54DC"/>
    <w:rsid w:val="00FA55C9"/>
    <w:rsid w:val="00FA56E0"/>
    <w:rsid w:val="00FA578E"/>
    <w:rsid w:val="00FA5C11"/>
    <w:rsid w:val="00FA5C37"/>
    <w:rsid w:val="00FA5D18"/>
    <w:rsid w:val="00FA5E07"/>
    <w:rsid w:val="00FA5E81"/>
    <w:rsid w:val="00FA5FE4"/>
    <w:rsid w:val="00FA62F4"/>
    <w:rsid w:val="00FA631D"/>
    <w:rsid w:val="00FA65AE"/>
    <w:rsid w:val="00FA678C"/>
    <w:rsid w:val="00FA68A9"/>
    <w:rsid w:val="00FA68FF"/>
    <w:rsid w:val="00FA6BCD"/>
    <w:rsid w:val="00FA6C47"/>
    <w:rsid w:val="00FA6E63"/>
    <w:rsid w:val="00FA6FCF"/>
    <w:rsid w:val="00FA75D3"/>
    <w:rsid w:val="00FA760F"/>
    <w:rsid w:val="00FA76CE"/>
    <w:rsid w:val="00FA78AA"/>
    <w:rsid w:val="00FA7C1A"/>
    <w:rsid w:val="00FA7C57"/>
    <w:rsid w:val="00FB00A5"/>
    <w:rsid w:val="00FB03D2"/>
    <w:rsid w:val="00FB03F3"/>
    <w:rsid w:val="00FB0413"/>
    <w:rsid w:val="00FB066B"/>
    <w:rsid w:val="00FB084E"/>
    <w:rsid w:val="00FB0937"/>
    <w:rsid w:val="00FB0D76"/>
    <w:rsid w:val="00FB1D81"/>
    <w:rsid w:val="00FB1F28"/>
    <w:rsid w:val="00FB1F6A"/>
    <w:rsid w:val="00FB1FA7"/>
    <w:rsid w:val="00FB249B"/>
    <w:rsid w:val="00FB266A"/>
    <w:rsid w:val="00FB2978"/>
    <w:rsid w:val="00FB2D42"/>
    <w:rsid w:val="00FB2E0E"/>
    <w:rsid w:val="00FB31C9"/>
    <w:rsid w:val="00FB31F2"/>
    <w:rsid w:val="00FB3264"/>
    <w:rsid w:val="00FB334C"/>
    <w:rsid w:val="00FB34B4"/>
    <w:rsid w:val="00FB3518"/>
    <w:rsid w:val="00FB3580"/>
    <w:rsid w:val="00FB35DE"/>
    <w:rsid w:val="00FB3992"/>
    <w:rsid w:val="00FB39D5"/>
    <w:rsid w:val="00FB3A70"/>
    <w:rsid w:val="00FB3DD6"/>
    <w:rsid w:val="00FB3F9A"/>
    <w:rsid w:val="00FB446E"/>
    <w:rsid w:val="00FB463C"/>
    <w:rsid w:val="00FB4729"/>
    <w:rsid w:val="00FB47C2"/>
    <w:rsid w:val="00FB4957"/>
    <w:rsid w:val="00FB4964"/>
    <w:rsid w:val="00FB4B06"/>
    <w:rsid w:val="00FB4CAD"/>
    <w:rsid w:val="00FB5515"/>
    <w:rsid w:val="00FB55E8"/>
    <w:rsid w:val="00FB5690"/>
    <w:rsid w:val="00FB5BA6"/>
    <w:rsid w:val="00FB5FE0"/>
    <w:rsid w:val="00FB6206"/>
    <w:rsid w:val="00FB622D"/>
    <w:rsid w:val="00FB628F"/>
    <w:rsid w:val="00FB6512"/>
    <w:rsid w:val="00FB6545"/>
    <w:rsid w:val="00FB659F"/>
    <w:rsid w:val="00FB665D"/>
    <w:rsid w:val="00FB66A3"/>
    <w:rsid w:val="00FB6959"/>
    <w:rsid w:val="00FB6980"/>
    <w:rsid w:val="00FB6AA6"/>
    <w:rsid w:val="00FB6AF0"/>
    <w:rsid w:val="00FB6BED"/>
    <w:rsid w:val="00FB6E69"/>
    <w:rsid w:val="00FB7055"/>
    <w:rsid w:val="00FB717A"/>
    <w:rsid w:val="00FB71B1"/>
    <w:rsid w:val="00FB7393"/>
    <w:rsid w:val="00FB75E1"/>
    <w:rsid w:val="00FB7FA3"/>
    <w:rsid w:val="00FC0106"/>
    <w:rsid w:val="00FC033D"/>
    <w:rsid w:val="00FC0357"/>
    <w:rsid w:val="00FC0475"/>
    <w:rsid w:val="00FC07B3"/>
    <w:rsid w:val="00FC0847"/>
    <w:rsid w:val="00FC0927"/>
    <w:rsid w:val="00FC0AA6"/>
    <w:rsid w:val="00FC0C81"/>
    <w:rsid w:val="00FC0D1E"/>
    <w:rsid w:val="00FC0D9F"/>
    <w:rsid w:val="00FC0ED2"/>
    <w:rsid w:val="00FC10D2"/>
    <w:rsid w:val="00FC1438"/>
    <w:rsid w:val="00FC163D"/>
    <w:rsid w:val="00FC198C"/>
    <w:rsid w:val="00FC1A25"/>
    <w:rsid w:val="00FC1D89"/>
    <w:rsid w:val="00FC202A"/>
    <w:rsid w:val="00FC20FD"/>
    <w:rsid w:val="00FC2AE1"/>
    <w:rsid w:val="00FC2B92"/>
    <w:rsid w:val="00FC2D7C"/>
    <w:rsid w:val="00FC31BE"/>
    <w:rsid w:val="00FC325D"/>
    <w:rsid w:val="00FC33DF"/>
    <w:rsid w:val="00FC376A"/>
    <w:rsid w:val="00FC37FC"/>
    <w:rsid w:val="00FC397C"/>
    <w:rsid w:val="00FC3AAE"/>
    <w:rsid w:val="00FC3B8F"/>
    <w:rsid w:val="00FC3E3E"/>
    <w:rsid w:val="00FC3ED5"/>
    <w:rsid w:val="00FC3F61"/>
    <w:rsid w:val="00FC41F1"/>
    <w:rsid w:val="00FC47B6"/>
    <w:rsid w:val="00FC47BF"/>
    <w:rsid w:val="00FC4846"/>
    <w:rsid w:val="00FC496F"/>
    <w:rsid w:val="00FC53FF"/>
    <w:rsid w:val="00FC5552"/>
    <w:rsid w:val="00FC55D5"/>
    <w:rsid w:val="00FC57D9"/>
    <w:rsid w:val="00FC584F"/>
    <w:rsid w:val="00FC5D35"/>
    <w:rsid w:val="00FC5D9E"/>
    <w:rsid w:val="00FC5EC7"/>
    <w:rsid w:val="00FC612F"/>
    <w:rsid w:val="00FC6220"/>
    <w:rsid w:val="00FC641E"/>
    <w:rsid w:val="00FC65FD"/>
    <w:rsid w:val="00FC6621"/>
    <w:rsid w:val="00FC68A3"/>
    <w:rsid w:val="00FC6A27"/>
    <w:rsid w:val="00FC6C91"/>
    <w:rsid w:val="00FC6CEA"/>
    <w:rsid w:val="00FC6D9E"/>
    <w:rsid w:val="00FC6FAA"/>
    <w:rsid w:val="00FC702F"/>
    <w:rsid w:val="00FC72FE"/>
    <w:rsid w:val="00FC7384"/>
    <w:rsid w:val="00FC73F5"/>
    <w:rsid w:val="00FC7425"/>
    <w:rsid w:val="00FC7A9D"/>
    <w:rsid w:val="00FC7DFF"/>
    <w:rsid w:val="00FC7E5E"/>
    <w:rsid w:val="00FC7EE5"/>
    <w:rsid w:val="00FD02A1"/>
    <w:rsid w:val="00FD02CA"/>
    <w:rsid w:val="00FD03B2"/>
    <w:rsid w:val="00FD05EE"/>
    <w:rsid w:val="00FD065E"/>
    <w:rsid w:val="00FD0763"/>
    <w:rsid w:val="00FD07CD"/>
    <w:rsid w:val="00FD08A6"/>
    <w:rsid w:val="00FD0B44"/>
    <w:rsid w:val="00FD0B6C"/>
    <w:rsid w:val="00FD0E4D"/>
    <w:rsid w:val="00FD11E1"/>
    <w:rsid w:val="00FD144D"/>
    <w:rsid w:val="00FD1589"/>
    <w:rsid w:val="00FD1661"/>
    <w:rsid w:val="00FD18E2"/>
    <w:rsid w:val="00FD1C14"/>
    <w:rsid w:val="00FD1E0B"/>
    <w:rsid w:val="00FD2031"/>
    <w:rsid w:val="00FD20E5"/>
    <w:rsid w:val="00FD214B"/>
    <w:rsid w:val="00FD2370"/>
    <w:rsid w:val="00FD2492"/>
    <w:rsid w:val="00FD25E9"/>
    <w:rsid w:val="00FD30A3"/>
    <w:rsid w:val="00FD3163"/>
    <w:rsid w:val="00FD3198"/>
    <w:rsid w:val="00FD32A3"/>
    <w:rsid w:val="00FD37D0"/>
    <w:rsid w:val="00FD39A0"/>
    <w:rsid w:val="00FD3A37"/>
    <w:rsid w:val="00FD3BD7"/>
    <w:rsid w:val="00FD3D24"/>
    <w:rsid w:val="00FD3F3B"/>
    <w:rsid w:val="00FD3F81"/>
    <w:rsid w:val="00FD401C"/>
    <w:rsid w:val="00FD418F"/>
    <w:rsid w:val="00FD424B"/>
    <w:rsid w:val="00FD4344"/>
    <w:rsid w:val="00FD448D"/>
    <w:rsid w:val="00FD45E3"/>
    <w:rsid w:val="00FD4A08"/>
    <w:rsid w:val="00FD4B2F"/>
    <w:rsid w:val="00FD4C93"/>
    <w:rsid w:val="00FD4CCC"/>
    <w:rsid w:val="00FD4D0C"/>
    <w:rsid w:val="00FD4E1A"/>
    <w:rsid w:val="00FD513F"/>
    <w:rsid w:val="00FD51F7"/>
    <w:rsid w:val="00FD539C"/>
    <w:rsid w:val="00FD53C4"/>
    <w:rsid w:val="00FD5549"/>
    <w:rsid w:val="00FD557C"/>
    <w:rsid w:val="00FD55C1"/>
    <w:rsid w:val="00FD55F6"/>
    <w:rsid w:val="00FD58BD"/>
    <w:rsid w:val="00FD5B04"/>
    <w:rsid w:val="00FD5D6B"/>
    <w:rsid w:val="00FD5EE4"/>
    <w:rsid w:val="00FD5F13"/>
    <w:rsid w:val="00FD6247"/>
    <w:rsid w:val="00FD62BB"/>
    <w:rsid w:val="00FD6B15"/>
    <w:rsid w:val="00FD6C43"/>
    <w:rsid w:val="00FD702B"/>
    <w:rsid w:val="00FD7158"/>
    <w:rsid w:val="00FD7540"/>
    <w:rsid w:val="00FE00DB"/>
    <w:rsid w:val="00FE0157"/>
    <w:rsid w:val="00FE02CB"/>
    <w:rsid w:val="00FE04A5"/>
    <w:rsid w:val="00FE089E"/>
    <w:rsid w:val="00FE0EEB"/>
    <w:rsid w:val="00FE0FA3"/>
    <w:rsid w:val="00FE1388"/>
    <w:rsid w:val="00FE14F4"/>
    <w:rsid w:val="00FE1655"/>
    <w:rsid w:val="00FE1918"/>
    <w:rsid w:val="00FE1D9C"/>
    <w:rsid w:val="00FE1E2A"/>
    <w:rsid w:val="00FE1E9B"/>
    <w:rsid w:val="00FE1EFB"/>
    <w:rsid w:val="00FE2058"/>
    <w:rsid w:val="00FE261C"/>
    <w:rsid w:val="00FE2744"/>
    <w:rsid w:val="00FE2ADD"/>
    <w:rsid w:val="00FE2BBE"/>
    <w:rsid w:val="00FE2C1F"/>
    <w:rsid w:val="00FE2E0D"/>
    <w:rsid w:val="00FE2E17"/>
    <w:rsid w:val="00FE2F4F"/>
    <w:rsid w:val="00FE31A7"/>
    <w:rsid w:val="00FE31FB"/>
    <w:rsid w:val="00FE332D"/>
    <w:rsid w:val="00FE3C17"/>
    <w:rsid w:val="00FE3C50"/>
    <w:rsid w:val="00FE3E38"/>
    <w:rsid w:val="00FE3E89"/>
    <w:rsid w:val="00FE3F67"/>
    <w:rsid w:val="00FE4056"/>
    <w:rsid w:val="00FE419A"/>
    <w:rsid w:val="00FE41F1"/>
    <w:rsid w:val="00FE436B"/>
    <w:rsid w:val="00FE43B4"/>
    <w:rsid w:val="00FE45F7"/>
    <w:rsid w:val="00FE49EA"/>
    <w:rsid w:val="00FE4AA3"/>
    <w:rsid w:val="00FE4AC1"/>
    <w:rsid w:val="00FE4B10"/>
    <w:rsid w:val="00FE4B5A"/>
    <w:rsid w:val="00FE4D07"/>
    <w:rsid w:val="00FE4E54"/>
    <w:rsid w:val="00FE4EEC"/>
    <w:rsid w:val="00FE5110"/>
    <w:rsid w:val="00FE51D3"/>
    <w:rsid w:val="00FE51ED"/>
    <w:rsid w:val="00FE54A8"/>
    <w:rsid w:val="00FE558E"/>
    <w:rsid w:val="00FE575B"/>
    <w:rsid w:val="00FE59D0"/>
    <w:rsid w:val="00FE5F44"/>
    <w:rsid w:val="00FE5FD0"/>
    <w:rsid w:val="00FE61F2"/>
    <w:rsid w:val="00FE65B3"/>
    <w:rsid w:val="00FE66D2"/>
    <w:rsid w:val="00FE6B34"/>
    <w:rsid w:val="00FE6C91"/>
    <w:rsid w:val="00FE6CDB"/>
    <w:rsid w:val="00FE6E03"/>
    <w:rsid w:val="00FE75D7"/>
    <w:rsid w:val="00FE78A9"/>
    <w:rsid w:val="00FE79A9"/>
    <w:rsid w:val="00FE7D18"/>
    <w:rsid w:val="00FE7EBF"/>
    <w:rsid w:val="00FE7EF4"/>
    <w:rsid w:val="00FF01EC"/>
    <w:rsid w:val="00FF025C"/>
    <w:rsid w:val="00FF02CE"/>
    <w:rsid w:val="00FF058F"/>
    <w:rsid w:val="00FF05CA"/>
    <w:rsid w:val="00FF06FC"/>
    <w:rsid w:val="00FF0A37"/>
    <w:rsid w:val="00FF0D49"/>
    <w:rsid w:val="00FF0DBB"/>
    <w:rsid w:val="00FF0F95"/>
    <w:rsid w:val="00FF121D"/>
    <w:rsid w:val="00FF15A3"/>
    <w:rsid w:val="00FF15F1"/>
    <w:rsid w:val="00FF1A09"/>
    <w:rsid w:val="00FF1DB0"/>
    <w:rsid w:val="00FF205B"/>
    <w:rsid w:val="00FF2075"/>
    <w:rsid w:val="00FF2116"/>
    <w:rsid w:val="00FF21D1"/>
    <w:rsid w:val="00FF233B"/>
    <w:rsid w:val="00FF23A3"/>
    <w:rsid w:val="00FF2529"/>
    <w:rsid w:val="00FF2D41"/>
    <w:rsid w:val="00FF2E18"/>
    <w:rsid w:val="00FF2E2F"/>
    <w:rsid w:val="00FF30E3"/>
    <w:rsid w:val="00FF30F8"/>
    <w:rsid w:val="00FF33C1"/>
    <w:rsid w:val="00FF343B"/>
    <w:rsid w:val="00FF3490"/>
    <w:rsid w:val="00FF3772"/>
    <w:rsid w:val="00FF3899"/>
    <w:rsid w:val="00FF3963"/>
    <w:rsid w:val="00FF3C0D"/>
    <w:rsid w:val="00FF3D37"/>
    <w:rsid w:val="00FF3E90"/>
    <w:rsid w:val="00FF40ED"/>
    <w:rsid w:val="00FF4306"/>
    <w:rsid w:val="00FF451A"/>
    <w:rsid w:val="00FF4556"/>
    <w:rsid w:val="00FF4612"/>
    <w:rsid w:val="00FF4672"/>
    <w:rsid w:val="00FF4845"/>
    <w:rsid w:val="00FF4853"/>
    <w:rsid w:val="00FF485F"/>
    <w:rsid w:val="00FF49D7"/>
    <w:rsid w:val="00FF4C94"/>
    <w:rsid w:val="00FF508A"/>
    <w:rsid w:val="00FF511E"/>
    <w:rsid w:val="00FF5595"/>
    <w:rsid w:val="00FF571D"/>
    <w:rsid w:val="00FF5D3A"/>
    <w:rsid w:val="00FF5DD8"/>
    <w:rsid w:val="00FF5E01"/>
    <w:rsid w:val="00FF61FD"/>
    <w:rsid w:val="00FF62DC"/>
    <w:rsid w:val="00FF64CA"/>
    <w:rsid w:val="00FF666B"/>
    <w:rsid w:val="00FF6705"/>
    <w:rsid w:val="00FF67C0"/>
    <w:rsid w:val="00FF6875"/>
    <w:rsid w:val="00FF689F"/>
    <w:rsid w:val="00FF68BC"/>
    <w:rsid w:val="00FF72BC"/>
    <w:rsid w:val="00FF72D0"/>
    <w:rsid w:val="00FF7514"/>
    <w:rsid w:val="00FF75FE"/>
    <w:rsid w:val="00FF76D3"/>
    <w:rsid w:val="00FF7AE2"/>
    <w:rsid w:val="00FF7BEE"/>
    <w:rsid w:val="00FF7C2E"/>
    <w:rsid w:val="00FF7E0A"/>
    <w:rsid w:val="00FF7E7E"/>
    <w:rsid w:val="0A497D6C"/>
    <w:rsid w:val="0E5F55A8"/>
    <w:rsid w:val="15E8655F"/>
    <w:rsid w:val="4D3A64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5E8B7A15"/>
  <w15:docId w15:val="{FFE15AC5-BAE4-4EA3-BF6E-849F99BA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unhideWhenUsed="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unhideWhenUsed="1" w:qFormat="1"/>
    <w:lsdException w:name="Block Text" w:semiHidden="1" w:unhideWhenUsed="1"/>
    <w:lsdException w:name="FollowedHyperlink" w:semiHidden="1" w:unhideWhenUsed="1" w:qFormat="1"/>
    <w:lsdException w:name="Strong" w:locked="1" w:uiPriority="22" w:qFormat="1"/>
    <w:lsdException w:name="Emphasis"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40"/>
      <w:jc w:val="both"/>
    </w:pPr>
    <w:rPr>
      <w:rFonts w:ascii="CTimesRoman" w:hAnsi="CTimesRoman" w:cs="CTimesRoman"/>
      <w:sz w:val="24"/>
      <w:szCs w:val="24"/>
      <w:lang w:val="en-US" w:eastAsia="en-US"/>
    </w:rPr>
  </w:style>
  <w:style w:type="paragraph" w:styleId="Heading1">
    <w:name w:val="heading 1"/>
    <w:basedOn w:val="Normal"/>
    <w:next w:val="Normal"/>
    <w:link w:val="Heading1Char"/>
    <w:uiPriority w:val="9"/>
    <w:qFormat/>
    <w:pPr>
      <w:keepNext/>
      <w:pBdr>
        <w:top w:val="single" w:sz="4" w:space="1" w:color="auto"/>
        <w:left w:val="single" w:sz="4" w:space="4" w:color="auto"/>
        <w:bottom w:val="single" w:sz="4" w:space="1" w:color="auto"/>
        <w:right w:val="single" w:sz="4" w:space="4" w:color="auto"/>
      </w:pBdr>
      <w:shd w:val="pct20" w:color="auto" w:fill="auto"/>
      <w:jc w:val="center"/>
      <w:outlineLvl w:val="0"/>
    </w:pPr>
    <w:rPr>
      <w:rFonts w:ascii="Times New Roman" w:hAnsi="Times New Roman" w:cs="Times New Roman"/>
      <w:b/>
      <w:bCs/>
      <w:kern w:val="28"/>
      <w:sz w:val="32"/>
      <w:szCs w:val="32"/>
      <w:lang w:val="ru-RU"/>
    </w:rPr>
  </w:style>
  <w:style w:type="paragraph" w:styleId="Heading2">
    <w:name w:val="heading 2"/>
    <w:basedOn w:val="Normal"/>
    <w:next w:val="Normal"/>
    <w:link w:val="Heading2Char"/>
    <w:uiPriority w:val="99"/>
    <w:qFormat/>
    <w:pPr>
      <w:keepNext/>
      <w:spacing w:after="60"/>
      <w:outlineLvl w:val="1"/>
    </w:pPr>
    <w:rPr>
      <w:rFonts w:ascii="Arial" w:hAnsi="Arial" w:cs="Arial"/>
      <w:b/>
      <w:bCs/>
      <w:i/>
      <w:iCs/>
    </w:rPr>
  </w:style>
  <w:style w:type="paragraph" w:styleId="Heading3">
    <w:name w:val="heading 3"/>
    <w:basedOn w:val="Normal"/>
    <w:next w:val="Normal"/>
    <w:link w:val="Heading3Char"/>
    <w:uiPriority w:val="9"/>
    <w:qFormat/>
    <w:pPr>
      <w:keepNext/>
      <w:spacing w:before="0"/>
      <w:jc w:val="center"/>
      <w:outlineLvl w:val="2"/>
    </w:pPr>
    <w:rPr>
      <w:rFonts w:ascii="Times New Roman" w:hAnsi="Times New Roman" w:cs="Times New Roman"/>
      <w:b/>
      <w:bCs/>
      <w:iCs/>
      <w:lang w:val="sr-Cyrl-RS"/>
    </w:rPr>
  </w:style>
  <w:style w:type="paragraph" w:styleId="Heading4">
    <w:name w:val="heading 4"/>
    <w:basedOn w:val="Normal"/>
    <w:next w:val="Normal"/>
    <w:link w:val="Heading4Char"/>
    <w:uiPriority w:val="9"/>
    <w:qFormat/>
    <w:pPr>
      <w:keepNext/>
      <w:spacing w:after="60"/>
      <w:outlineLvl w:val="3"/>
    </w:pPr>
    <w:rPr>
      <w:rFonts w:cs="Times New Roman"/>
      <w:b/>
      <w:bCs/>
      <w:i/>
      <w:iCs/>
    </w:rPr>
  </w:style>
  <w:style w:type="paragraph" w:styleId="Heading5">
    <w:name w:val="heading 5"/>
    <w:basedOn w:val="Normal"/>
    <w:next w:val="Normal"/>
    <w:link w:val="Heading5Char"/>
    <w:uiPriority w:val="9"/>
    <w:qFormat/>
    <w:pPr>
      <w:keepNext/>
      <w:outlineLvl w:val="4"/>
    </w:pPr>
    <w:rPr>
      <w:rFonts w:cs="Times New Roman"/>
      <w:b/>
      <w:bCs/>
      <w:color w:val="000000"/>
    </w:rPr>
  </w:style>
  <w:style w:type="paragraph" w:styleId="Heading6">
    <w:name w:val="heading 6"/>
    <w:basedOn w:val="Normal"/>
    <w:next w:val="Normal"/>
    <w:link w:val="Heading6Char"/>
    <w:qFormat/>
    <w:pPr>
      <w:keepNext/>
      <w:outlineLvl w:val="5"/>
    </w:pPr>
    <w:rPr>
      <w:rFonts w:cs="Times New Roman"/>
      <w:b/>
      <w:bCs/>
      <w:color w:val="000000"/>
      <w:sz w:val="20"/>
      <w:szCs w:val="20"/>
    </w:rPr>
  </w:style>
  <w:style w:type="paragraph" w:styleId="Heading7">
    <w:name w:val="heading 7"/>
    <w:basedOn w:val="Normal"/>
    <w:next w:val="Normal"/>
    <w:link w:val="Heading7Char"/>
    <w:uiPriority w:val="9"/>
    <w:qFormat/>
    <w:pPr>
      <w:keepNext/>
      <w:outlineLvl w:val="6"/>
    </w:pPr>
    <w:rPr>
      <w:rFonts w:ascii="C_ Times" w:hAnsi="C_ Times" w:cs="C_ Times"/>
      <w:b/>
      <w:bCs/>
      <w:color w:val="000000"/>
      <w:sz w:val="18"/>
      <w:szCs w:val="18"/>
    </w:rPr>
  </w:style>
  <w:style w:type="paragraph" w:styleId="Heading8">
    <w:name w:val="heading 8"/>
    <w:basedOn w:val="Normal"/>
    <w:next w:val="Normal"/>
    <w:link w:val="Heading8Char"/>
    <w:uiPriority w:val="9"/>
    <w:qFormat/>
    <w:pPr>
      <w:keepNext/>
      <w:spacing w:before="60"/>
      <w:jc w:val="center"/>
      <w:outlineLvl w:val="7"/>
    </w:pPr>
    <w:rPr>
      <w:rFonts w:ascii="C_ Times" w:hAnsi="C_ Times" w:cs="C_ Times"/>
      <w:b/>
      <w:bCs/>
      <w:color w:val="000000"/>
      <w:sz w:val="20"/>
      <w:szCs w:val="20"/>
    </w:rPr>
  </w:style>
  <w:style w:type="paragraph" w:styleId="Heading9">
    <w:name w:val="heading 9"/>
    <w:basedOn w:val="Normal"/>
    <w:next w:val="Normal"/>
    <w:link w:val="Heading9Char"/>
    <w:uiPriority w:val="9"/>
    <w:qFormat/>
    <w:pPr>
      <w:keepNext/>
      <w:jc w:val="left"/>
      <w:outlineLvl w:val="8"/>
    </w:pPr>
    <w:rPr>
      <w:rFonts w:ascii="C_ Times" w:hAnsi="C_ Times" w:cs="C_ Times"/>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odyText">
    <w:name w:val="Body Text"/>
    <w:basedOn w:val="Normal"/>
    <w:link w:val="BodyTextChar"/>
    <w:uiPriority w:val="1"/>
    <w:qFormat/>
    <w:pPr>
      <w:pBdr>
        <w:top w:val="single" w:sz="6" w:space="1" w:color="auto"/>
        <w:left w:val="single" w:sz="6" w:space="1" w:color="auto"/>
        <w:bottom w:val="single" w:sz="6" w:space="1" w:color="auto"/>
        <w:right w:val="single" w:sz="6" w:space="1" w:color="auto"/>
      </w:pBdr>
    </w:pPr>
    <w:rPr>
      <w:rFonts w:ascii="C_ Times" w:hAnsi="C_ Times" w:cs="C_ Times"/>
    </w:rPr>
  </w:style>
  <w:style w:type="paragraph" w:styleId="BodyText2">
    <w:name w:val="Body Text 2"/>
    <w:basedOn w:val="Normal"/>
    <w:link w:val="BodyText2Char"/>
    <w:uiPriority w:val="99"/>
    <w:qFormat/>
    <w:pPr>
      <w:pBdr>
        <w:top w:val="single" w:sz="6" w:space="1" w:color="auto"/>
        <w:left w:val="single" w:sz="6" w:space="1" w:color="auto"/>
        <w:bottom w:val="single" w:sz="6" w:space="1" w:color="auto"/>
        <w:right w:val="single" w:sz="6" w:space="1" w:color="auto"/>
      </w:pBdr>
      <w:jc w:val="left"/>
    </w:pPr>
    <w:rPr>
      <w:rFonts w:ascii="C_ Times" w:hAnsi="C_ Times" w:cs="C_ Times"/>
    </w:rPr>
  </w:style>
  <w:style w:type="paragraph" w:styleId="BodyTextIndent">
    <w:name w:val="Body Text Indent"/>
    <w:basedOn w:val="Normal"/>
    <w:link w:val="BodyTextIndentChar"/>
    <w:uiPriority w:val="99"/>
    <w:qFormat/>
    <w:pPr>
      <w:ind w:firstLine="720"/>
    </w:pPr>
    <w:rPr>
      <w:rFonts w:cs="Times New Roman"/>
      <w:lang w:val="sr-Cyrl-CS"/>
    </w:rPr>
  </w:style>
  <w:style w:type="paragraph" w:styleId="BodyTextIndent3">
    <w:name w:val="Body Text Indent 3"/>
    <w:basedOn w:val="Normal"/>
    <w:link w:val="BodyTextIndent3Char"/>
    <w:uiPriority w:val="99"/>
    <w:unhideWhenUsed/>
    <w:qFormat/>
    <w:pPr>
      <w:spacing w:after="120"/>
      <w:ind w:left="360"/>
    </w:pPr>
    <w:rPr>
      <w:sz w:val="16"/>
      <w:szCs w:val="16"/>
    </w:rPr>
  </w:style>
  <w:style w:type="paragraph" w:styleId="CommentText">
    <w:name w:val="annotation text"/>
    <w:basedOn w:val="Normal"/>
    <w:link w:val="CommentTextChar"/>
    <w:uiPriority w:val="99"/>
    <w:semiHidden/>
    <w:unhideWhenUsed/>
    <w:qFormat/>
    <w:pPr>
      <w:spacing w:before="0"/>
      <w:jc w:val="left"/>
    </w:pPr>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99"/>
    <w:qFormat/>
    <w:rPr>
      <w:i/>
      <w:iCs/>
    </w:rPr>
  </w:style>
  <w:style w:type="paragraph" w:styleId="EndnoteText">
    <w:name w:val="endnote text"/>
    <w:basedOn w:val="Normal"/>
    <w:link w:val="EndnoteTextChar"/>
    <w:uiPriority w:val="99"/>
    <w:semiHidden/>
    <w:unhideWhenUsed/>
    <w:qFormat/>
    <w:pPr>
      <w:spacing w:before="0"/>
      <w:jc w:val="left"/>
    </w:pPr>
    <w:rPr>
      <w:rFonts w:ascii="Times New Roman" w:eastAsia="PMingLiU" w:hAnsi="Times New Roman" w:cs="Times New Roman"/>
      <w:sz w:val="20"/>
      <w:szCs w:val="20"/>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qFormat/>
    <w:pPr>
      <w:tabs>
        <w:tab w:val="center" w:pos="4320"/>
        <w:tab w:val="right" w:pos="8640"/>
      </w:tabs>
      <w:jc w:val="left"/>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qFormat/>
    <w:pPr>
      <w:ind w:left="284" w:hanging="284"/>
    </w:pPr>
    <w:rPr>
      <w:i/>
      <w:iCs/>
      <w:sz w:val="20"/>
      <w:szCs w:val="20"/>
    </w:rPr>
  </w:style>
  <w:style w:type="paragraph" w:styleId="Header">
    <w:name w:val="header"/>
    <w:basedOn w:val="Normal"/>
    <w:link w:val="HeaderChar"/>
    <w:uiPriority w:val="99"/>
    <w:qFormat/>
    <w:pPr>
      <w:tabs>
        <w:tab w:val="center" w:pos="4320"/>
        <w:tab w:val="right" w:pos="8640"/>
      </w:tabs>
      <w:jc w:val="left"/>
    </w:pPr>
  </w:style>
  <w:style w:type="character" w:styleId="Hyperlink">
    <w:name w:val="Hyperlink"/>
    <w:basedOn w:val="DefaultParagraphFont"/>
    <w:uiPriority w:val="99"/>
    <w:rPr>
      <w:color w:val="0000FF"/>
      <w:u w:val="single"/>
    </w:rPr>
  </w:style>
  <w:style w:type="paragraph" w:styleId="NormalWeb">
    <w:name w:val="Normal (Web)"/>
    <w:basedOn w:val="Normal"/>
    <w:uiPriority w:val="99"/>
    <w:qFormat/>
    <w:pPr>
      <w:spacing w:before="100" w:beforeAutospacing="1" w:after="100" w:afterAutospacing="1"/>
      <w:jc w:val="left"/>
    </w:pPr>
    <w:rPr>
      <w:rFonts w:ascii="Times New Roman" w:hAnsi="Times New Roman" w:cs="Times New Roman"/>
    </w:rPr>
  </w:style>
  <w:style w:type="character" w:styleId="PageNumber">
    <w:name w:val="page number"/>
    <w:basedOn w:val="DefaultParagraphFont"/>
    <w:uiPriority w:val="99"/>
    <w:qFormat/>
  </w:style>
  <w:style w:type="paragraph" w:styleId="PlainText">
    <w:name w:val="Plain Text"/>
    <w:basedOn w:val="Normal"/>
    <w:link w:val="PlainTextChar"/>
    <w:uiPriority w:val="99"/>
    <w:unhideWhenUsed/>
    <w:qFormat/>
    <w:pPr>
      <w:spacing w:before="0"/>
      <w:jc w:val="left"/>
    </w:pPr>
    <w:rPr>
      <w:rFonts w:ascii="Consolas" w:eastAsia="PMingLiU" w:hAnsi="Consolas" w:cs="Consolas"/>
      <w:sz w:val="21"/>
      <w:szCs w:val="21"/>
    </w:rPr>
  </w:style>
  <w:style w:type="character" w:styleId="Strong">
    <w:name w:val="Strong"/>
    <w:uiPriority w:val="22"/>
    <w:qFormat/>
    <w:locked/>
    <w:rPr>
      <w:b/>
      <w:bCs/>
    </w:rPr>
  </w:style>
  <w:style w:type="paragraph" w:styleId="Subtitle">
    <w:name w:val="Subtitle"/>
    <w:basedOn w:val="Normal"/>
    <w:next w:val="Normal"/>
    <w:link w:val="SubtitleChar"/>
    <w:qFormat/>
    <w:locked/>
    <w:pPr>
      <w:spacing w:before="120"/>
      <w:jc w:val="center"/>
      <w:outlineLvl w:val="1"/>
    </w:pPr>
    <w:rPr>
      <w:rFonts w:ascii="Times New Roman" w:hAnsi="Times New Roman" w:cs="Times New Roman"/>
      <w:sz w:val="28"/>
      <w:szCs w:val="28"/>
      <w:lang w:val="sr-Cyrl-CS"/>
    </w:rPr>
  </w:style>
  <w:style w:type="table" w:styleId="TableElegant">
    <w:name w:val="Table Elegant"/>
    <w:basedOn w:val="TableNormal"/>
    <w:uiPriority w:val="99"/>
    <w:qFormat/>
    <w:rPr>
      <w:rFonts w:ascii="CTimesRoman" w:hAnsi="CTimes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Grid">
    <w:name w:val="Table Grid"/>
    <w:basedOn w:val="TableNormal"/>
    <w:uiPriority w:val="39"/>
    <w:qFormat/>
    <w:rPr>
      <w:rFonts w:ascii="CTimesRoman" w:hAnsi="CTimes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emiHidden/>
    <w:unhideWhenUsed/>
    <w:qFormat/>
  </w:style>
  <w:style w:type="paragraph" w:styleId="Title">
    <w:name w:val="Title"/>
    <w:basedOn w:val="Normal"/>
    <w:link w:val="TitleChar"/>
    <w:uiPriority w:val="10"/>
    <w:qFormat/>
    <w:pPr>
      <w:jc w:val="center"/>
    </w:pPr>
    <w:rPr>
      <w:b/>
      <w:bCs/>
      <w:kern w:val="28"/>
      <w:sz w:val="20"/>
      <w:szCs w:val="20"/>
    </w:rPr>
  </w:style>
  <w:style w:type="paragraph" w:styleId="TOC1">
    <w:name w:val="toc 1"/>
    <w:basedOn w:val="Normal"/>
    <w:next w:val="Normal"/>
    <w:uiPriority w:val="39"/>
    <w:qFormat/>
    <w:pPr>
      <w:tabs>
        <w:tab w:val="right" w:leader="hyphen" w:pos="8505"/>
      </w:tabs>
    </w:pPr>
    <w:rPr>
      <w:rFonts w:ascii="Times New Roman" w:hAnsi="Times New Roman" w:cs="Times New Roman"/>
      <w:b/>
      <w:bCs/>
      <w:caps/>
    </w:rPr>
  </w:style>
  <w:style w:type="paragraph" w:styleId="TOC2">
    <w:name w:val="toc 2"/>
    <w:basedOn w:val="Normal"/>
    <w:next w:val="Normal"/>
    <w:uiPriority w:val="39"/>
    <w:qFormat/>
    <w:pPr>
      <w:tabs>
        <w:tab w:val="right" w:leader="hyphen" w:pos="8505"/>
      </w:tabs>
      <w:spacing w:after="120"/>
    </w:pPr>
    <w:rPr>
      <w:rFonts w:cs="Times New Roman"/>
      <w:b/>
      <w:bCs/>
      <w:sz w:val="20"/>
      <w:szCs w:val="20"/>
    </w:rPr>
  </w:style>
  <w:style w:type="paragraph" w:styleId="TOC3">
    <w:name w:val="toc 3"/>
    <w:basedOn w:val="Normal"/>
    <w:next w:val="Normal"/>
    <w:uiPriority w:val="39"/>
    <w:qFormat/>
    <w:pPr>
      <w:tabs>
        <w:tab w:val="right" w:leader="hyphen" w:pos="8505"/>
      </w:tabs>
      <w:spacing w:before="0"/>
      <w:ind w:left="480"/>
      <w:jc w:val="left"/>
    </w:pPr>
    <w:rPr>
      <w:rFonts w:cs="Times New Roman"/>
      <w:sz w:val="20"/>
      <w:szCs w:val="20"/>
    </w:rPr>
  </w:style>
  <w:style w:type="paragraph" w:styleId="TOC4">
    <w:name w:val="toc 4"/>
    <w:basedOn w:val="Normal"/>
    <w:next w:val="Normal"/>
    <w:uiPriority w:val="39"/>
    <w:qFormat/>
    <w:pPr>
      <w:tabs>
        <w:tab w:val="right" w:leader="hyphen" w:pos="9979"/>
      </w:tabs>
      <w:ind w:left="720"/>
      <w:jc w:val="left"/>
    </w:pPr>
    <w:rPr>
      <w:rFonts w:cs="Times New Roman"/>
      <w:sz w:val="20"/>
      <w:szCs w:val="20"/>
    </w:rPr>
  </w:style>
  <w:style w:type="paragraph" w:styleId="TOC5">
    <w:name w:val="toc 5"/>
    <w:basedOn w:val="Normal"/>
    <w:next w:val="Normal"/>
    <w:uiPriority w:val="39"/>
    <w:qFormat/>
    <w:pPr>
      <w:tabs>
        <w:tab w:val="right" w:leader="hyphen" w:pos="9979"/>
      </w:tabs>
      <w:ind w:left="960"/>
      <w:jc w:val="left"/>
    </w:pPr>
    <w:rPr>
      <w:rFonts w:cs="Times New Roman"/>
      <w:sz w:val="20"/>
      <w:szCs w:val="20"/>
    </w:rPr>
  </w:style>
  <w:style w:type="paragraph" w:styleId="TOC6">
    <w:name w:val="toc 6"/>
    <w:basedOn w:val="Normal"/>
    <w:next w:val="Normal"/>
    <w:uiPriority w:val="39"/>
    <w:qFormat/>
    <w:pPr>
      <w:tabs>
        <w:tab w:val="right" w:leader="hyphen" w:pos="9979"/>
      </w:tabs>
      <w:ind w:left="1200"/>
      <w:jc w:val="left"/>
    </w:pPr>
    <w:rPr>
      <w:rFonts w:cs="Times New Roman"/>
      <w:sz w:val="20"/>
      <w:szCs w:val="20"/>
    </w:rPr>
  </w:style>
  <w:style w:type="paragraph" w:styleId="TOC7">
    <w:name w:val="toc 7"/>
    <w:basedOn w:val="Normal"/>
    <w:next w:val="Normal"/>
    <w:uiPriority w:val="39"/>
    <w:qFormat/>
    <w:pPr>
      <w:tabs>
        <w:tab w:val="right" w:leader="hyphen" w:pos="9979"/>
      </w:tabs>
      <w:ind w:left="1440"/>
      <w:jc w:val="left"/>
    </w:pPr>
    <w:rPr>
      <w:rFonts w:cs="Times New Roman"/>
      <w:sz w:val="20"/>
      <w:szCs w:val="20"/>
    </w:rPr>
  </w:style>
  <w:style w:type="paragraph" w:styleId="TOC8">
    <w:name w:val="toc 8"/>
    <w:basedOn w:val="Normal"/>
    <w:next w:val="Normal"/>
    <w:uiPriority w:val="39"/>
    <w:qFormat/>
    <w:pPr>
      <w:tabs>
        <w:tab w:val="right" w:leader="hyphen" w:pos="9979"/>
      </w:tabs>
      <w:ind w:left="1680"/>
      <w:jc w:val="left"/>
    </w:pPr>
    <w:rPr>
      <w:rFonts w:cs="Times New Roman"/>
      <w:sz w:val="20"/>
      <w:szCs w:val="20"/>
    </w:rPr>
  </w:style>
  <w:style w:type="paragraph" w:styleId="TOC9">
    <w:name w:val="toc 9"/>
    <w:basedOn w:val="Normal"/>
    <w:next w:val="Normal"/>
    <w:uiPriority w:val="39"/>
    <w:qFormat/>
    <w:pPr>
      <w:tabs>
        <w:tab w:val="right" w:leader="hyphen" w:pos="9979"/>
      </w:tabs>
      <w:ind w:left="1920"/>
      <w:jc w:val="left"/>
    </w:pPr>
    <w:rPr>
      <w:rFonts w:cs="Times New Roman"/>
      <w:sz w:val="20"/>
      <w:szCs w:val="20"/>
    </w:r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Pr>
      <w:color w:val="A5A5A5" w:themeColor="accent1" w:themeShade="BF"/>
    </w:rPr>
    <w:tblPr>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qFormat/>
    <w:rPr>
      <w:color w:val="858585" w:themeColor="accent2" w:themeShade="BF"/>
    </w:rPr>
    <w:tblPr>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qFormat/>
    <w:rPr>
      <w:color w:val="707070" w:themeColor="accent3" w:themeShade="BF"/>
    </w:rPr>
    <w:tblPr>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qFormat/>
    <w:rPr>
      <w:color w:val="5F5F5F" w:themeColor="accent4" w:themeShade="BF"/>
    </w:rPr>
    <w:tblPr>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qFormat/>
    <w:rPr>
      <w:color w:val="474747" w:themeColor="accent5" w:themeShade="BF"/>
    </w:rPr>
    <w:tblPr>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character" w:customStyle="1" w:styleId="Heading1Char">
    <w:name w:val="Heading 1 Char"/>
    <w:basedOn w:val="DefaultParagraphFont"/>
    <w:link w:val="Heading1"/>
    <w:uiPriority w:val="9"/>
    <w:qFormat/>
    <w:locked/>
    <w:rPr>
      <w:b/>
      <w:bCs/>
      <w:kern w:val="28"/>
      <w:sz w:val="32"/>
      <w:szCs w:val="32"/>
      <w:shd w:val="pct20" w:color="auto" w:fill="auto"/>
      <w:lang w:val="ru-RU"/>
    </w:rPr>
  </w:style>
  <w:style w:type="character" w:customStyle="1" w:styleId="Heading2Char">
    <w:name w:val="Heading 2 Char"/>
    <w:basedOn w:val="DefaultParagraphFont"/>
    <w:link w:val="Heading2"/>
    <w:uiPriority w:val="99"/>
    <w:qFormat/>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qFormat/>
    <w:locked/>
    <w:rPr>
      <w:b/>
      <w:bCs/>
      <w:iCs/>
      <w:sz w:val="24"/>
      <w:szCs w:val="24"/>
      <w:lang w:val="sr-Cyrl-RS"/>
    </w:rPr>
  </w:style>
  <w:style w:type="character" w:customStyle="1" w:styleId="Heading4Char">
    <w:name w:val="Heading 4 Char"/>
    <w:basedOn w:val="DefaultParagraphFont"/>
    <w:link w:val="Heading4"/>
    <w:uiPriority w:val="9"/>
    <w:qFormat/>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qFormat/>
    <w:rPr>
      <w:rFonts w:ascii="Calibri" w:eastAsia="Times New Roman" w:hAnsi="Calibri" w:cs="Times New Roman"/>
      <w:b/>
      <w:bCs/>
      <w:i/>
      <w:iCs/>
      <w:sz w:val="26"/>
      <w:szCs w:val="26"/>
    </w:rPr>
  </w:style>
  <w:style w:type="character" w:customStyle="1" w:styleId="Heading6Char">
    <w:name w:val="Heading 6 Char"/>
    <w:basedOn w:val="DefaultParagraphFont"/>
    <w:link w:val="Heading6"/>
    <w:qFormat/>
    <w:rPr>
      <w:rFonts w:ascii="Calibri" w:eastAsia="Times New Roman" w:hAnsi="Calibri" w:cs="Times New Roman"/>
      <w:b/>
      <w:bCs/>
    </w:rPr>
  </w:style>
  <w:style w:type="character" w:customStyle="1" w:styleId="Heading7Char">
    <w:name w:val="Heading 7 Char"/>
    <w:basedOn w:val="DefaultParagraphFont"/>
    <w:link w:val="Heading7"/>
    <w:uiPriority w:val="9"/>
    <w:qFormat/>
    <w:rPr>
      <w:rFonts w:ascii="Calibri" w:eastAsia="Times New Roman" w:hAnsi="Calibri" w:cs="Times New Roman"/>
      <w:sz w:val="24"/>
      <w:szCs w:val="24"/>
    </w:rPr>
  </w:style>
  <w:style w:type="character" w:customStyle="1" w:styleId="Heading8Char">
    <w:name w:val="Heading 8 Char"/>
    <w:basedOn w:val="DefaultParagraphFont"/>
    <w:link w:val="Heading8"/>
    <w:uiPriority w:val="9"/>
    <w:qFormat/>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qFormat/>
    <w:rPr>
      <w:rFonts w:ascii="Cambria" w:eastAsia="Times New Roman" w:hAnsi="Cambria" w:cs="Times New Roman"/>
    </w:rPr>
  </w:style>
  <w:style w:type="paragraph" w:customStyle="1" w:styleId="Style1">
    <w:name w:val="Style1"/>
    <w:basedOn w:val="Heading1"/>
    <w:uiPriority w:val="99"/>
    <w:qFormat/>
    <w:pPr>
      <w:spacing w:before="360" w:after="240"/>
      <w:outlineLvl w:val="9"/>
    </w:pPr>
    <w:rPr>
      <w:rFonts w:ascii="CTimesRoman" w:hAnsi="CTimesRoman" w:cs="CTimesRoman"/>
      <w:caps/>
    </w:rPr>
  </w:style>
  <w:style w:type="paragraph" w:customStyle="1" w:styleId="Style3">
    <w:name w:val="Style3"/>
    <w:basedOn w:val="Heading3"/>
    <w:uiPriority w:val="99"/>
    <w:qFormat/>
    <w:pPr>
      <w:spacing w:after="240"/>
      <w:ind w:left="680"/>
      <w:outlineLvl w:val="9"/>
    </w:pPr>
    <w:rPr>
      <w:rFonts w:cs="CTimesRoman"/>
    </w:rPr>
  </w:style>
  <w:style w:type="paragraph" w:customStyle="1" w:styleId="Style2">
    <w:name w:val="Style2"/>
    <w:basedOn w:val="Heading2"/>
    <w:qFormat/>
    <w:pPr>
      <w:spacing w:after="120"/>
      <w:ind w:firstLine="720"/>
      <w:jc w:val="center"/>
      <w:outlineLvl w:val="9"/>
    </w:pPr>
    <w:rPr>
      <w:rFonts w:ascii="C_ Times" w:hAnsi="C_ Times" w:cs="C_ Times"/>
      <w:i w:val="0"/>
      <w:iCs w:val="0"/>
    </w:rPr>
  </w:style>
  <w:style w:type="paragraph" w:customStyle="1" w:styleId="Style4">
    <w:name w:val="Style4"/>
    <w:basedOn w:val="Heading4"/>
    <w:uiPriority w:val="99"/>
    <w:qFormat/>
    <w:pPr>
      <w:spacing w:before="180"/>
      <w:ind w:left="2155"/>
      <w:jc w:val="left"/>
      <w:outlineLvl w:val="9"/>
    </w:pPr>
    <w:rPr>
      <w:rFonts w:cs="CTimesRoman"/>
      <w:i w:val="0"/>
      <w:iCs w:val="0"/>
      <w:sz w:val="22"/>
      <w:szCs w:val="22"/>
    </w:rPr>
  </w:style>
  <w:style w:type="paragraph" w:customStyle="1" w:styleId="Naslov1">
    <w:name w:val="Naslov 1"/>
    <w:basedOn w:val="Heading1"/>
    <w:uiPriority w:val="99"/>
    <w:qFormat/>
    <w:pPr>
      <w:pageBreakBefore/>
      <w:spacing w:before="600" w:after="120"/>
      <w:ind w:left="284" w:hanging="284"/>
      <w:outlineLvl w:val="9"/>
    </w:pPr>
    <w:rPr>
      <w:rFonts w:ascii="CTimesRoman" w:hAnsi="CTimesRoman" w:cs="CTimesRoman"/>
      <w:caps/>
    </w:rPr>
  </w:style>
  <w:style w:type="paragraph" w:customStyle="1" w:styleId="Naslov2">
    <w:name w:val="Naslov 2"/>
    <w:basedOn w:val="Heading2"/>
    <w:uiPriority w:val="99"/>
    <w:qFormat/>
    <w:pPr>
      <w:ind w:left="284" w:hanging="284"/>
      <w:jc w:val="center"/>
      <w:outlineLvl w:val="9"/>
    </w:pPr>
    <w:rPr>
      <w:rFonts w:ascii="CTimesRoman" w:hAnsi="CTimesRoman" w:cs="CTimesRoman"/>
      <w:i w:val="0"/>
      <w:iCs w:val="0"/>
    </w:rPr>
  </w:style>
  <w:style w:type="paragraph" w:customStyle="1" w:styleId="Fuss">
    <w:name w:val="Fuss"/>
    <w:basedOn w:val="Normal"/>
    <w:uiPriority w:val="99"/>
    <w:qFormat/>
    <w:pPr>
      <w:ind w:left="1304" w:hanging="283"/>
    </w:pPr>
    <w:rPr>
      <w:i/>
      <w:iCs/>
      <w:sz w:val="20"/>
      <w:szCs w:val="20"/>
    </w:rPr>
  </w:style>
  <w:style w:type="character" w:customStyle="1" w:styleId="FootnoteTextChar">
    <w:name w:val="Footnote Text Char"/>
    <w:basedOn w:val="DefaultParagraphFont"/>
    <w:link w:val="FootnoteText"/>
    <w:uiPriority w:val="99"/>
    <w:semiHidden/>
    <w:qFormat/>
    <w:rPr>
      <w:rFonts w:ascii="CTimesRoman" w:hAnsi="CTimesRoman" w:cs="CTimesRoman"/>
      <w:sz w:val="20"/>
      <w:szCs w:val="20"/>
    </w:rPr>
  </w:style>
  <w:style w:type="paragraph" w:customStyle="1" w:styleId="Style5">
    <w:name w:val="Style5"/>
    <w:basedOn w:val="Normal"/>
    <w:uiPriority w:val="99"/>
    <w:qFormat/>
    <w:pPr>
      <w:ind w:left="283" w:hanging="283"/>
    </w:pPr>
  </w:style>
  <w:style w:type="paragraph" w:customStyle="1" w:styleId="Style6">
    <w:name w:val="Style6"/>
    <w:basedOn w:val="Style5"/>
    <w:uiPriority w:val="99"/>
    <w:qFormat/>
  </w:style>
  <w:style w:type="paragraph" w:customStyle="1" w:styleId="Tabela1">
    <w:name w:val="Tabela1"/>
    <w:basedOn w:val="Style1"/>
    <w:uiPriority w:val="99"/>
    <w:qFormat/>
    <w:pPr>
      <w:spacing w:before="0" w:after="0"/>
    </w:pPr>
    <w:rPr>
      <w:caps w:val="0"/>
      <w:sz w:val="20"/>
      <w:szCs w:val="20"/>
    </w:rPr>
  </w:style>
  <w:style w:type="character" w:customStyle="1" w:styleId="TitleChar">
    <w:name w:val="Title Char"/>
    <w:basedOn w:val="DefaultParagraphFont"/>
    <w:link w:val="Title"/>
    <w:uiPriority w:val="10"/>
    <w:qFormat/>
    <w:rPr>
      <w:rFonts w:ascii="Cambria" w:eastAsia="Times New Roman" w:hAnsi="Cambria" w:cs="Times New Roman"/>
      <w:b/>
      <w:bCs/>
      <w:kern w:val="28"/>
      <w:sz w:val="32"/>
      <w:szCs w:val="32"/>
    </w:rPr>
  </w:style>
  <w:style w:type="paragraph" w:customStyle="1" w:styleId="Tabele">
    <w:name w:val="Tabele"/>
    <w:basedOn w:val="Normal"/>
    <w:uiPriority w:val="99"/>
    <w:qFormat/>
    <w:pPr>
      <w:spacing w:line="200" w:lineRule="exact"/>
      <w:jc w:val="center"/>
    </w:pPr>
    <w:rPr>
      <w:color w:val="008000"/>
      <w:sz w:val="20"/>
      <w:szCs w:val="20"/>
    </w:rPr>
  </w:style>
  <w:style w:type="paragraph" w:customStyle="1" w:styleId="Kalendar">
    <w:name w:val="Kalendar"/>
    <w:basedOn w:val="Normal"/>
    <w:uiPriority w:val="99"/>
    <w:qFormat/>
    <w:pPr>
      <w:jc w:val="left"/>
    </w:pPr>
    <w:rPr>
      <w:b/>
      <w:bCs/>
      <w:sz w:val="20"/>
      <w:szCs w:val="20"/>
    </w:rPr>
  </w:style>
  <w:style w:type="character" w:customStyle="1" w:styleId="HeaderChar">
    <w:name w:val="Header Char"/>
    <w:basedOn w:val="DefaultParagraphFont"/>
    <w:link w:val="Header"/>
    <w:uiPriority w:val="99"/>
    <w:qFormat/>
    <w:locked/>
    <w:rPr>
      <w:rFonts w:ascii="CTimesRoman" w:hAnsi="CTimesRoman" w:cs="CTimesRoman"/>
      <w:sz w:val="24"/>
      <w:szCs w:val="24"/>
    </w:rPr>
  </w:style>
  <w:style w:type="character" w:customStyle="1" w:styleId="FooterChar">
    <w:name w:val="Footer Char"/>
    <w:basedOn w:val="DefaultParagraphFont"/>
    <w:link w:val="Footer"/>
    <w:uiPriority w:val="99"/>
    <w:qFormat/>
    <w:locked/>
    <w:rPr>
      <w:rFonts w:ascii="CTimesRoman" w:hAnsi="CTimesRoman" w:cs="CTimesRoman"/>
      <w:sz w:val="24"/>
      <w:szCs w:val="24"/>
    </w:rPr>
  </w:style>
  <w:style w:type="character" w:customStyle="1" w:styleId="BodyTextIndentChar">
    <w:name w:val="Body Text Indent Char"/>
    <w:basedOn w:val="DefaultParagraphFont"/>
    <w:link w:val="BodyTextIndent"/>
    <w:uiPriority w:val="99"/>
    <w:qFormat/>
    <w:rPr>
      <w:rFonts w:ascii="CTimesRoman" w:hAnsi="CTimesRoman" w:cs="CTimesRoman"/>
      <w:sz w:val="24"/>
      <w:szCs w:val="24"/>
    </w:rPr>
  </w:style>
  <w:style w:type="character" w:customStyle="1" w:styleId="BodyTextChar">
    <w:name w:val="Body Text Char"/>
    <w:basedOn w:val="DefaultParagraphFont"/>
    <w:link w:val="BodyText"/>
    <w:uiPriority w:val="1"/>
    <w:qFormat/>
    <w:locked/>
    <w:rPr>
      <w:rFonts w:ascii="C_ Times" w:hAnsi="C_ Times" w:cs="C_ Times"/>
      <w:sz w:val="24"/>
      <w:szCs w:val="24"/>
      <w:lang w:val="en-US" w:eastAsia="en-US"/>
    </w:rPr>
  </w:style>
  <w:style w:type="character" w:customStyle="1" w:styleId="BodyText2Char">
    <w:name w:val="Body Text 2 Char"/>
    <w:basedOn w:val="DefaultParagraphFont"/>
    <w:link w:val="BodyText2"/>
    <w:uiPriority w:val="99"/>
    <w:qFormat/>
    <w:locked/>
    <w:rPr>
      <w:rFonts w:ascii="C_ Times" w:hAnsi="C_ Times" w:cs="C_ Times"/>
      <w:sz w:val="24"/>
      <w:szCs w:val="24"/>
      <w:lang w:val="en-US" w:eastAsia="en-US"/>
    </w:rPr>
  </w:style>
  <w:style w:type="paragraph" w:customStyle="1" w:styleId="BodyText21">
    <w:name w:val="Body Text 21"/>
    <w:basedOn w:val="Normal"/>
    <w:uiPriority w:val="99"/>
    <w:qFormat/>
    <w:pPr>
      <w:widowControl w:val="0"/>
      <w:overflowPunct w:val="0"/>
      <w:autoSpaceDE w:val="0"/>
      <w:autoSpaceDN w:val="0"/>
      <w:adjustRightInd w:val="0"/>
      <w:jc w:val="left"/>
      <w:textAlignment w:val="baseline"/>
    </w:pPr>
    <w:rPr>
      <w:rFonts w:cs="Times New Roman"/>
      <w:lang w:val="sr-Cyrl-CS"/>
    </w:rPr>
  </w:style>
  <w:style w:type="paragraph" w:customStyle="1" w:styleId="Podpodnaslov">
    <w:name w:val="Podpodnaslov"/>
    <w:basedOn w:val="Normal"/>
    <w:uiPriority w:val="99"/>
    <w:qFormat/>
    <w:pPr>
      <w:jc w:val="center"/>
    </w:pPr>
    <w:rPr>
      <w:rFonts w:ascii="Times New Roman" w:hAnsi="Times New Roman" w:cs="Times New Roman"/>
      <w:b/>
      <w:caps/>
      <w:lang w:val="sr-Latn-CS" w:eastAsia="sr-Latn-CS"/>
    </w:rPr>
  </w:style>
  <w:style w:type="paragraph" w:customStyle="1" w:styleId="clan">
    <w:name w:val="clan"/>
    <w:basedOn w:val="Normal"/>
    <w:qFormat/>
    <w:pPr>
      <w:spacing w:before="100" w:beforeAutospacing="1" w:after="100" w:afterAutospacing="1"/>
      <w:jc w:val="left"/>
    </w:pPr>
    <w:rPr>
      <w:rFonts w:cs="Times New Roman"/>
      <w:lang w:val="sr-Latn-CS" w:eastAsia="sr-Latn-CS"/>
    </w:rPr>
  </w:style>
  <w:style w:type="paragraph" w:customStyle="1" w:styleId="Normal1">
    <w:name w:val="Normal1"/>
    <w:basedOn w:val="Normal"/>
    <w:uiPriority w:val="99"/>
    <w:qFormat/>
    <w:pPr>
      <w:spacing w:before="100" w:beforeAutospacing="1" w:after="100" w:afterAutospacing="1"/>
      <w:jc w:val="left"/>
    </w:pPr>
    <w:rPr>
      <w:rFonts w:cs="Times New Roman"/>
      <w:lang w:val="sr-Latn-CS" w:eastAsia="sr-Latn-CS"/>
    </w:rPr>
  </w:style>
  <w:style w:type="paragraph" w:customStyle="1" w:styleId="normalprored">
    <w:name w:val="normalprored"/>
    <w:basedOn w:val="Normal"/>
    <w:qFormat/>
    <w:pPr>
      <w:spacing w:before="100" w:beforeAutospacing="1" w:after="100" w:afterAutospacing="1"/>
      <w:jc w:val="left"/>
    </w:pPr>
    <w:rPr>
      <w:rFonts w:cs="Times New Roman"/>
      <w:lang w:val="sr-Latn-CS" w:eastAsia="sr-Latn-CS"/>
    </w:rPr>
  </w:style>
  <w:style w:type="paragraph" w:customStyle="1" w:styleId="naslov20">
    <w:name w:val="naslov2"/>
    <w:basedOn w:val="Normal"/>
    <w:qFormat/>
    <w:pPr>
      <w:spacing w:before="100" w:beforeAutospacing="1" w:after="100" w:afterAutospacing="1"/>
      <w:jc w:val="left"/>
    </w:pPr>
    <w:rPr>
      <w:rFonts w:cs="Times New Roman"/>
      <w:lang w:val="sr-Latn-CS" w:eastAsia="sr-Latn-CS"/>
    </w:rPr>
  </w:style>
  <w:style w:type="paragraph" w:customStyle="1" w:styleId="normalcentar">
    <w:name w:val="normalcentar"/>
    <w:basedOn w:val="Normal"/>
    <w:qFormat/>
    <w:pPr>
      <w:spacing w:before="100" w:beforeAutospacing="1" w:after="100" w:afterAutospacing="1"/>
      <w:jc w:val="left"/>
    </w:pPr>
    <w:rPr>
      <w:rFonts w:cs="Times New Roman"/>
      <w:lang w:val="sr-Latn-CS" w:eastAsia="sr-Latn-CS"/>
    </w:rPr>
  </w:style>
  <w:style w:type="character" w:customStyle="1" w:styleId="stepen">
    <w:name w:val="stepen"/>
    <w:basedOn w:val="DefaultParagraphFont"/>
    <w:uiPriority w:val="99"/>
    <w:qFormat/>
  </w:style>
  <w:style w:type="paragraph" w:customStyle="1" w:styleId="wyq110---naslov-clana">
    <w:name w:val="wyq110---naslov-clana"/>
    <w:basedOn w:val="Normal"/>
    <w:uiPriority w:val="99"/>
    <w:qFormat/>
    <w:pPr>
      <w:spacing w:after="240"/>
      <w:jc w:val="center"/>
    </w:pPr>
    <w:rPr>
      <w:rFonts w:ascii="Arial" w:hAnsi="Arial" w:cs="Arial"/>
      <w:b/>
      <w:bCs/>
    </w:rPr>
  </w:style>
  <w:style w:type="character" w:customStyle="1" w:styleId="BalloonTextChar">
    <w:name w:val="Balloon Text Char"/>
    <w:basedOn w:val="DefaultParagraphFont"/>
    <w:link w:val="BalloonText"/>
    <w:uiPriority w:val="99"/>
    <w:qFormat/>
    <w:locked/>
    <w:rPr>
      <w:rFonts w:ascii="Tahoma" w:hAnsi="Tahoma" w:cs="Tahoma"/>
      <w:sz w:val="16"/>
      <w:szCs w:val="16"/>
    </w:rPr>
  </w:style>
  <w:style w:type="paragraph" w:styleId="ListParagraph">
    <w:name w:val="List Paragraph"/>
    <w:basedOn w:val="Normal"/>
    <w:uiPriority w:val="34"/>
    <w:qFormat/>
    <w:pPr>
      <w:spacing w:after="200" w:line="276" w:lineRule="auto"/>
      <w:ind w:left="720"/>
      <w:jc w:val="left"/>
    </w:pPr>
    <w:rPr>
      <w:rFonts w:ascii="Calibri" w:hAnsi="Calibri" w:cs="Calibri"/>
      <w:sz w:val="22"/>
      <w:szCs w:val="22"/>
    </w:rPr>
  </w:style>
  <w:style w:type="paragraph" w:styleId="NoSpacing">
    <w:name w:val="No Spacing"/>
    <w:uiPriority w:val="1"/>
    <w:qFormat/>
    <w:pPr>
      <w:spacing w:before="240"/>
      <w:jc w:val="center"/>
    </w:pPr>
    <w:rPr>
      <w:rFonts w:ascii="Calibri" w:hAnsi="Calibri" w:cs="Calibri"/>
      <w:sz w:val="22"/>
      <w:szCs w:val="22"/>
      <w:lang w:val="en-US" w:eastAsia="en-US"/>
    </w:rPr>
  </w:style>
  <w:style w:type="paragraph" w:customStyle="1" w:styleId="naslovpropisa1">
    <w:name w:val="naslovpropisa1"/>
    <w:basedOn w:val="Normal"/>
    <w:qFormat/>
    <w:pPr>
      <w:spacing w:before="100" w:beforeAutospacing="1" w:after="100" w:afterAutospacing="1"/>
      <w:jc w:val="center"/>
    </w:pPr>
    <w:rPr>
      <w:rFonts w:ascii="Arial" w:hAnsi="Arial" w:cs="Arial"/>
      <w:b/>
      <w:bCs/>
      <w:color w:val="FFE8BF"/>
      <w:sz w:val="36"/>
      <w:szCs w:val="36"/>
    </w:rPr>
  </w:style>
  <w:style w:type="paragraph" w:customStyle="1" w:styleId="naslovpropisa1a">
    <w:name w:val="naslovpropisa1a"/>
    <w:basedOn w:val="Normal"/>
    <w:qFormat/>
    <w:pPr>
      <w:spacing w:before="100" w:beforeAutospacing="1" w:after="100" w:afterAutospacing="1"/>
      <w:jc w:val="center"/>
    </w:pPr>
    <w:rPr>
      <w:rFonts w:ascii="Arial" w:hAnsi="Arial" w:cs="Arial"/>
      <w:b/>
      <w:bCs/>
      <w:color w:val="FFFFFF"/>
      <w:sz w:val="34"/>
      <w:szCs w:val="34"/>
    </w:rPr>
  </w:style>
  <w:style w:type="paragraph" w:customStyle="1" w:styleId="normalitalic">
    <w:name w:val="normalitalic"/>
    <w:basedOn w:val="Normal"/>
    <w:uiPriority w:val="99"/>
    <w:qFormat/>
    <w:pPr>
      <w:spacing w:before="100" w:beforeAutospacing="1" w:after="100" w:afterAutospacing="1"/>
      <w:jc w:val="left"/>
    </w:pPr>
    <w:rPr>
      <w:rFonts w:ascii="Arial" w:hAnsi="Arial" w:cs="Arial"/>
      <w:i/>
      <w:iCs/>
      <w:sz w:val="22"/>
      <w:szCs w:val="22"/>
    </w:rPr>
  </w:style>
  <w:style w:type="paragraph" w:customStyle="1" w:styleId="wyq050---odeljak">
    <w:name w:val="wyq050---odeljak"/>
    <w:basedOn w:val="Normal"/>
    <w:qFormat/>
    <w:pPr>
      <w:jc w:val="center"/>
    </w:pPr>
    <w:rPr>
      <w:rFonts w:ascii="Arial" w:hAnsi="Arial" w:cs="Arial"/>
      <w:b/>
      <w:bCs/>
      <w:sz w:val="31"/>
      <w:szCs w:val="31"/>
    </w:rPr>
  </w:style>
  <w:style w:type="paragraph" w:customStyle="1" w:styleId="wyq060---pododeljak">
    <w:name w:val="wyq060---pododeljak"/>
    <w:basedOn w:val="Normal"/>
    <w:qFormat/>
    <w:pPr>
      <w:jc w:val="center"/>
    </w:pPr>
    <w:rPr>
      <w:rFonts w:ascii="Arial" w:hAnsi="Arial" w:cs="Arial"/>
      <w:sz w:val="31"/>
      <w:szCs w:val="31"/>
    </w:rPr>
  </w:style>
  <w:style w:type="paragraph" w:customStyle="1" w:styleId="normalbold">
    <w:name w:val="normalbold"/>
    <w:basedOn w:val="Normal"/>
    <w:uiPriority w:val="99"/>
    <w:qFormat/>
    <w:pPr>
      <w:spacing w:before="100" w:beforeAutospacing="1" w:after="100" w:afterAutospacing="1"/>
      <w:jc w:val="left"/>
    </w:pPr>
    <w:rPr>
      <w:rFonts w:ascii="Arial" w:hAnsi="Arial" w:cs="Arial"/>
      <w:b/>
      <w:bCs/>
      <w:sz w:val="22"/>
      <w:szCs w:val="22"/>
    </w:rPr>
  </w:style>
  <w:style w:type="paragraph" w:customStyle="1" w:styleId="naslovlevo">
    <w:name w:val="naslovlevo"/>
    <w:basedOn w:val="Normal"/>
    <w:qFormat/>
    <w:pPr>
      <w:spacing w:before="100" w:beforeAutospacing="1" w:after="100" w:afterAutospacing="1"/>
      <w:jc w:val="left"/>
    </w:pPr>
    <w:rPr>
      <w:rFonts w:ascii="Arial" w:hAnsi="Arial" w:cs="Arial"/>
      <w:b/>
      <w:bCs/>
      <w:sz w:val="26"/>
      <w:szCs w:val="26"/>
    </w:rPr>
  </w:style>
  <w:style w:type="table" w:customStyle="1" w:styleId="TableGrid1">
    <w:name w:val="Table Grid1"/>
    <w:uiPriority w:val="59"/>
    <w:qFormat/>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99"/>
    <w:qFormat/>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uiPriority w:val="99"/>
    <w:qFormat/>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qFormat/>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qFormat/>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uiPriority w:val="99"/>
    <w:qFormat/>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qFormat/>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qFormat/>
    <w:pPr>
      <w:keepLines/>
      <w:spacing w:before="480" w:line="276" w:lineRule="auto"/>
      <w:jc w:val="left"/>
      <w:outlineLvl w:val="9"/>
    </w:pPr>
    <w:rPr>
      <w:rFonts w:ascii="Cambria" w:hAnsi="Cambria" w:cs="Cambria"/>
      <w:color w:val="365F91"/>
      <w:kern w:val="0"/>
    </w:rPr>
  </w:style>
  <w:style w:type="paragraph" w:customStyle="1" w:styleId="a">
    <w:name w:val="Мој стил"/>
    <w:basedOn w:val="Heading1"/>
    <w:link w:val="Char"/>
    <w:uiPriority w:val="99"/>
    <w:qFormat/>
  </w:style>
  <w:style w:type="character" w:customStyle="1" w:styleId="Char">
    <w:name w:val="Мој стил Char"/>
    <w:basedOn w:val="Heading1Char"/>
    <w:link w:val="a"/>
    <w:uiPriority w:val="99"/>
    <w:qFormat/>
    <w:locked/>
    <w:rPr>
      <w:b/>
      <w:bCs/>
      <w:kern w:val="28"/>
      <w:sz w:val="32"/>
      <w:szCs w:val="32"/>
      <w:shd w:val="pct20" w:color="auto" w:fill="auto"/>
      <w:lang w:val="ru-RU"/>
    </w:rPr>
  </w:style>
  <w:style w:type="table" w:customStyle="1" w:styleId="TableGrid8">
    <w:name w:val="Table Grid8"/>
    <w:uiPriority w:val="99"/>
    <w:qFormat/>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centaritalic">
    <w:name w:val="normalcentaritalic"/>
    <w:basedOn w:val="Normal"/>
    <w:qFormat/>
    <w:pPr>
      <w:tabs>
        <w:tab w:val="left" w:pos="1440"/>
      </w:tabs>
      <w:spacing w:before="100" w:beforeAutospacing="1" w:after="100" w:afterAutospacing="1"/>
    </w:pPr>
    <w:rPr>
      <w:rFonts w:cs="Times New Roman"/>
    </w:rPr>
  </w:style>
  <w:style w:type="paragraph" w:customStyle="1" w:styleId="Default">
    <w:name w:val="Default"/>
    <w:qFormat/>
    <w:pPr>
      <w:autoSpaceDE w:val="0"/>
      <w:autoSpaceDN w:val="0"/>
      <w:adjustRightInd w:val="0"/>
      <w:spacing w:before="240"/>
      <w:jc w:val="both"/>
    </w:pPr>
    <w:rPr>
      <w:color w:val="000000"/>
      <w:sz w:val="24"/>
      <w:szCs w:val="24"/>
      <w:lang w:val="en-US" w:eastAsia="en-US"/>
    </w:rPr>
  </w:style>
  <w:style w:type="character" w:customStyle="1" w:styleId="IntenseReference1">
    <w:name w:val="Intense Reference1"/>
    <w:basedOn w:val="DefaultParagraphFont"/>
    <w:uiPriority w:val="32"/>
    <w:qFormat/>
    <w:rPr>
      <w:b/>
      <w:bCs/>
      <w:smallCaps/>
      <w:color w:val="C0504D"/>
      <w:spacing w:val="5"/>
      <w:u w:val="single"/>
    </w:rPr>
  </w:style>
  <w:style w:type="paragraph" w:customStyle="1" w:styleId="naslov10">
    <w:name w:val="naslov1"/>
    <w:basedOn w:val="Normal"/>
    <w:qFormat/>
    <w:pPr>
      <w:spacing w:before="100" w:beforeAutospacing="1" w:after="100" w:afterAutospacing="1"/>
      <w:jc w:val="center"/>
    </w:pPr>
    <w:rPr>
      <w:rFonts w:ascii="Arial" w:hAnsi="Arial" w:cs="Arial"/>
      <w:b/>
      <w:bCs/>
    </w:rPr>
  </w:style>
  <w:style w:type="paragraph" w:customStyle="1" w:styleId="normaluvuceni">
    <w:name w:val="normal_uvuceni"/>
    <w:basedOn w:val="Normal"/>
    <w:qFormat/>
    <w:pPr>
      <w:spacing w:before="100" w:beforeAutospacing="1" w:after="100" w:afterAutospacing="1"/>
      <w:ind w:left="1134" w:hanging="142"/>
      <w:jc w:val="left"/>
    </w:pPr>
    <w:rPr>
      <w:rFonts w:ascii="Arial" w:hAnsi="Arial" w:cs="Arial"/>
      <w:sz w:val="22"/>
      <w:szCs w:val="22"/>
    </w:rPr>
  </w:style>
  <w:style w:type="paragraph" w:customStyle="1" w:styleId="normaluvuceni2">
    <w:name w:val="normal_uvuceni2"/>
    <w:basedOn w:val="Normal"/>
    <w:qFormat/>
    <w:pPr>
      <w:spacing w:before="100" w:beforeAutospacing="1" w:after="100" w:afterAutospacing="1"/>
      <w:ind w:left="1701" w:hanging="227"/>
      <w:jc w:val="left"/>
    </w:pPr>
    <w:rPr>
      <w:rFonts w:ascii="Arial" w:hAnsi="Arial" w:cs="Arial"/>
      <w:sz w:val="22"/>
      <w:szCs w:val="22"/>
    </w:rPr>
  </w:style>
  <w:style w:type="paragraph" w:customStyle="1" w:styleId="normaluvuceni3">
    <w:name w:val="normal_uvuceni3"/>
    <w:basedOn w:val="Normal"/>
    <w:qFormat/>
    <w:pPr>
      <w:spacing w:before="100" w:beforeAutospacing="1" w:after="100" w:afterAutospacing="1"/>
      <w:ind w:left="992"/>
      <w:jc w:val="left"/>
    </w:pPr>
    <w:rPr>
      <w:rFonts w:ascii="Arial" w:hAnsi="Arial" w:cs="Arial"/>
      <w:sz w:val="22"/>
      <w:szCs w:val="22"/>
    </w:rPr>
  </w:style>
  <w:style w:type="paragraph" w:customStyle="1" w:styleId="indeks">
    <w:name w:val="indeks"/>
    <w:basedOn w:val="Normal"/>
    <w:qFormat/>
    <w:pPr>
      <w:spacing w:before="100" w:beforeAutospacing="1" w:after="100" w:afterAutospacing="1"/>
      <w:jc w:val="left"/>
    </w:pPr>
    <w:rPr>
      <w:rFonts w:ascii="Times New Roman" w:hAnsi="Times New Roman" w:cs="Times New Roman"/>
      <w:sz w:val="16"/>
      <w:szCs w:val="15"/>
      <w:vertAlign w:val="subscript"/>
    </w:rPr>
  </w:style>
  <w:style w:type="paragraph" w:customStyle="1" w:styleId="wyq010---deo">
    <w:name w:val="wyq010---deo"/>
    <w:basedOn w:val="Normal"/>
    <w:next w:val="Normal1"/>
    <w:qFormat/>
    <w:pPr>
      <w:jc w:val="center"/>
    </w:pPr>
    <w:rPr>
      <w:rFonts w:ascii="Arial" w:hAnsi="Arial" w:cs="Arial"/>
      <w:b/>
      <w:bCs/>
      <w:sz w:val="36"/>
      <w:szCs w:val="36"/>
    </w:rPr>
  </w:style>
  <w:style w:type="paragraph" w:customStyle="1" w:styleId="wyq020---poddeo">
    <w:name w:val="wyq020---poddeo"/>
    <w:basedOn w:val="Normal"/>
    <w:next w:val="Normal1"/>
    <w:qFormat/>
    <w:pPr>
      <w:jc w:val="center"/>
    </w:pPr>
    <w:rPr>
      <w:rFonts w:ascii="Arial" w:hAnsi="Arial" w:cs="Arial"/>
      <w:sz w:val="36"/>
      <w:szCs w:val="36"/>
    </w:rPr>
  </w:style>
  <w:style w:type="paragraph" w:customStyle="1" w:styleId="wyq030---glava">
    <w:name w:val="wyq030---glava"/>
    <w:basedOn w:val="Normal"/>
    <w:next w:val="Normal1"/>
    <w:qFormat/>
    <w:pPr>
      <w:jc w:val="center"/>
    </w:pPr>
    <w:rPr>
      <w:rFonts w:ascii="Arial" w:hAnsi="Arial" w:cs="Arial"/>
      <w:b/>
      <w:bCs/>
      <w:sz w:val="34"/>
      <w:szCs w:val="34"/>
    </w:rPr>
  </w:style>
  <w:style w:type="paragraph" w:customStyle="1" w:styleId="wyq040---podglava-kurziv-bold">
    <w:name w:val="wyq040---podglava-kurziv-bold"/>
    <w:basedOn w:val="Normal"/>
    <w:next w:val="Normal1"/>
    <w:qFormat/>
    <w:pPr>
      <w:jc w:val="center"/>
    </w:pPr>
    <w:rPr>
      <w:rFonts w:ascii="Arial" w:hAnsi="Arial" w:cs="Arial"/>
      <w:b/>
      <w:bCs/>
      <w:i/>
      <w:iCs/>
      <w:sz w:val="34"/>
      <w:szCs w:val="34"/>
    </w:rPr>
  </w:style>
  <w:style w:type="paragraph" w:customStyle="1" w:styleId="wyq045---podglava-kurziv">
    <w:name w:val="wyq045---podglava-kurziv"/>
    <w:basedOn w:val="Normal"/>
    <w:next w:val="Normal1"/>
    <w:qFormat/>
    <w:pPr>
      <w:jc w:val="center"/>
    </w:pPr>
    <w:rPr>
      <w:rFonts w:ascii="Arial" w:hAnsi="Arial" w:cs="Arial"/>
      <w:i/>
      <w:iCs/>
      <w:sz w:val="34"/>
      <w:szCs w:val="34"/>
    </w:rPr>
  </w:style>
  <w:style w:type="paragraph" w:customStyle="1" w:styleId="wyq070---podpododeljak-kurziv">
    <w:name w:val="wyq070---podpododeljak-kurziv"/>
    <w:basedOn w:val="Normal"/>
    <w:next w:val="Normal1"/>
    <w:qFormat/>
    <w:pPr>
      <w:jc w:val="center"/>
    </w:pPr>
    <w:rPr>
      <w:rFonts w:ascii="Arial" w:hAnsi="Arial" w:cs="Arial"/>
      <w:i/>
      <w:iCs/>
      <w:sz w:val="30"/>
      <w:szCs w:val="30"/>
    </w:rPr>
  </w:style>
  <w:style w:type="paragraph" w:customStyle="1" w:styleId="wyq080---odsek">
    <w:name w:val="wyq080---odsek"/>
    <w:basedOn w:val="Normal"/>
    <w:next w:val="Normal1"/>
    <w:qFormat/>
    <w:pPr>
      <w:jc w:val="center"/>
    </w:pPr>
    <w:rPr>
      <w:rFonts w:ascii="Arial" w:hAnsi="Arial" w:cs="Arial"/>
      <w:b/>
      <w:bCs/>
      <w:sz w:val="29"/>
      <w:szCs w:val="29"/>
    </w:rPr>
  </w:style>
  <w:style w:type="paragraph" w:customStyle="1" w:styleId="wyq090---pododsek">
    <w:name w:val="wyq090---pododsek"/>
    <w:basedOn w:val="Normal1"/>
    <w:next w:val="Normal1"/>
    <w:qFormat/>
    <w:pPr>
      <w:jc w:val="center"/>
    </w:pPr>
    <w:rPr>
      <w:rFonts w:ascii="Arial" w:hAnsi="Arial" w:cs="Arial"/>
      <w:sz w:val="28"/>
      <w:szCs w:val="28"/>
      <w:lang w:val="en-US" w:eastAsia="en-US"/>
    </w:rPr>
  </w:style>
  <w:style w:type="paragraph" w:customStyle="1" w:styleId="wyq100---naslov-grupe-clanova-kurziv">
    <w:name w:val="wyq100---naslov-grupe-clanova-kurziv"/>
    <w:basedOn w:val="Normal"/>
    <w:next w:val="Normal1"/>
    <w:qFormat/>
    <w:pPr>
      <w:spacing w:after="240"/>
      <w:jc w:val="center"/>
    </w:pPr>
    <w:rPr>
      <w:rFonts w:ascii="Arial" w:hAnsi="Arial" w:cs="Arial"/>
      <w:b/>
      <w:bCs/>
      <w:i/>
      <w:iCs/>
    </w:rPr>
  </w:style>
  <w:style w:type="paragraph" w:customStyle="1" w:styleId="wyq120---podnaslov-clana">
    <w:name w:val="wyq120---podnaslov-clana"/>
    <w:basedOn w:val="Normal"/>
    <w:next w:val="Normal1"/>
    <w:qFormat/>
    <w:pPr>
      <w:spacing w:after="240"/>
      <w:jc w:val="center"/>
    </w:pPr>
    <w:rPr>
      <w:rFonts w:ascii="Arial" w:hAnsi="Arial" w:cs="Arial"/>
      <w:i/>
      <w:iCs/>
    </w:rPr>
  </w:style>
  <w:style w:type="paragraph" w:customStyle="1" w:styleId="uvuceni">
    <w:name w:val="uvuceni"/>
    <w:basedOn w:val="Normal"/>
    <w:qFormat/>
    <w:pPr>
      <w:spacing w:after="24"/>
      <w:ind w:left="720" w:hanging="288"/>
      <w:jc w:val="left"/>
    </w:pPr>
    <w:rPr>
      <w:rFonts w:ascii="Arial" w:hAnsi="Arial" w:cs="Arial"/>
      <w:sz w:val="22"/>
      <w:szCs w:val="22"/>
    </w:rPr>
  </w:style>
  <w:style w:type="paragraph" w:customStyle="1" w:styleId="uvuceni2">
    <w:name w:val="uvuceni2"/>
    <w:basedOn w:val="Normal"/>
    <w:qFormat/>
    <w:pPr>
      <w:spacing w:after="24"/>
      <w:ind w:left="720" w:hanging="408"/>
      <w:jc w:val="left"/>
    </w:pPr>
    <w:rPr>
      <w:rFonts w:ascii="Arial" w:hAnsi="Arial" w:cs="Arial"/>
      <w:sz w:val="22"/>
      <w:szCs w:val="22"/>
    </w:rPr>
  </w:style>
  <w:style w:type="paragraph" w:customStyle="1" w:styleId="normaltd">
    <w:name w:val="normaltd"/>
    <w:basedOn w:val="Normal"/>
    <w:qFormat/>
    <w:pPr>
      <w:spacing w:before="100" w:beforeAutospacing="1" w:after="100" w:afterAutospacing="1"/>
      <w:jc w:val="right"/>
    </w:pPr>
    <w:rPr>
      <w:rFonts w:ascii="Times New Roman" w:hAnsi="Times New Roman" w:cs="Arial"/>
      <w:szCs w:val="22"/>
    </w:rPr>
  </w:style>
  <w:style w:type="paragraph" w:customStyle="1" w:styleId="normalboldcentar">
    <w:name w:val="normalboldcentar"/>
    <w:basedOn w:val="Normal"/>
    <w:qFormat/>
    <w:pPr>
      <w:spacing w:before="100" w:beforeAutospacing="1" w:after="100" w:afterAutospacing="1"/>
      <w:jc w:val="center"/>
    </w:pPr>
    <w:rPr>
      <w:rFonts w:ascii="Times New Roman" w:hAnsi="Times New Roman" w:cs="Arial"/>
      <w:b/>
      <w:bCs/>
      <w:szCs w:val="22"/>
    </w:rPr>
  </w:style>
  <w:style w:type="paragraph" w:customStyle="1" w:styleId="style50">
    <w:name w:val="style5"/>
    <w:basedOn w:val="Normal"/>
    <w:qFormat/>
    <w:pPr>
      <w:spacing w:before="100" w:beforeAutospacing="1" w:after="100" w:afterAutospacing="1"/>
      <w:jc w:val="left"/>
    </w:pPr>
    <w:rPr>
      <w:rFonts w:ascii="Times New Roman" w:hAnsi="Times New Roman" w:cs="Times New Roman"/>
    </w:rPr>
  </w:style>
  <w:style w:type="paragraph" w:customStyle="1" w:styleId="samostalni">
    <w:name w:val="samostalni"/>
    <w:basedOn w:val="Normal"/>
    <w:qFormat/>
    <w:pPr>
      <w:spacing w:before="100" w:beforeAutospacing="1" w:after="100" w:afterAutospacing="1"/>
      <w:jc w:val="center"/>
    </w:pPr>
    <w:rPr>
      <w:rFonts w:ascii="Arial" w:hAnsi="Arial" w:cs="Arial"/>
      <w:b/>
      <w:bCs/>
      <w:i/>
      <w:iCs/>
    </w:rPr>
  </w:style>
  <w:style w:type="paragraph" w:customStyle="1" w:styleId="samostalni1">
    <w:name w:val="samostalni1"/>
    <w:basedOn w:val="Normal"/>
    <w:qFormat/>
    <w:pPr>
      <w:spacing w:before="100" w:beforeAutospacing="1" w:after="100" w:afterAutospacing="1"/>
      <w:jc w:val="center"/>
    </w:pPr>
    <w:rPr>
      <w:rFonts w:ascii="Arial" w:hAnsi="Arial" w:cs="Arial"/>
      <w:i/>
      <w:iCs/>
      <w:sz w:val="22"/>
      <w:szCs w:val="22"/>
    </w:rPr>
  </w:style>
  <w:style w:type="character" w:customStyle="1" w:styleId="izmgreenback1">
    <w:name w:val="izm_greenback1"/>
    <w:qFormat/>
    <w:rPr>
      <w:shd w:val="clear" w:color="auto" w:fill="33FF33"/>
    </w:rPr>
  </w:style>
  <w:style w:type="character" w:customStyle="1" w:styleId="SubtitleChar">
    <w:name w:val="Subtitle Char"/>
    <w:basedOn w:val="DefaultParagraphFont"/>
    <w:link w:val="Subtitle"/>
    <w:qFormat/>
    <w:rPr>
      <w:sz w:val="28"/>
      <w:szCs w:val="28"/>
      <w:lang w:val="sr-Cyrl-CS"/>
    </w:rPr>
  </w:style>
  <w:style w:type="character" w:customStyle="1" w:styleId="SubtleEmphasis1">
    <w:name w:val="Subtle Emphasis1"/>
    <w:basedOn w:val="DefaultParagraphFont"/>
    <w:uiPriority w:val="19"/>
    <w:qFormat/>
    <w:rPr>
      <w:i/>
      <w:iCs/>
      <w:color w:val="808080"/>
    </w:rPr>
  </w:style>
  <w:style w:type="character" w:customStyle="1" w:styleId="IntenseEmphasis1">
    <w:name w:val="Intense Emphasis1"/>
    <w:basedOn w:val="DefaultParagraphFont"/>
    <w:uiPriority w:val="21"/>
    <w:qFormat/>
    <w:rPr>
      <w:b/>
      <w:bCs/>
      <w:i/>
      <w:iCs/>
      <w:color w:val="4F81BD"/>
    </w:rPr>
  </w:style>
  <w:style w:type="paragraph" w:styleId="Quote">
    <w:name w:val="Quote"/>
    <w:basedOn w:val="Normal"/>
    <w:next w:val="Normal"/>
    <w:link w:val="QuoteChar"/>
    <w:uiPriority w:val="29"/>
    <w:qFormat/>
    <w:rPr>
      <w:i/>
      <w:iCs/>
      <w:color w:val="000000"/>
    </w:rPr>
  </w:style>
  <w:style w:type="character" w:customStyle="1" w:styleId="QuoteChar">
    <w:name w:val="Quote Char"/>
    <w:basedOn w:val="DefaultParagraphFont"/>
    <w:link w:val="Quote"/>
    <w:uiPriority w:val="29"/>
    <w:qFormat/>
    <w:rPr>
      <w:rFonts w:ascii="CTimesRoman" w:hAnsi="CTimesRoman" w:cs="CTimesRoman"/>
      <w:i/>
      <w:iCs/>
      <w:color w:val="000000"/>
      <w:sz w:val="24"/>
      <w:szCs w:val="24"/>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qFormat/>
    <w:rPr>
      <w:rFonts w:ascii="CTimesRoman" w:hAnsi="CTimesRoman" w:cs="CTimesRoman"/>
      <w:b/>
      <w:bCs/>
      <w:i/>
      <w:iCs/>
      <w:color w:val="4F81BD"/>
      <w:sz w:val="24"/>
      <w:szCs w:val="24"/>
    </w:rPr>
  </w:style>
  <w:style w:type="character" w:customStyle="1" w:styleId="SubtleReference1">
    <w:name w:val="Subtle Reference1"/>
    <w:basedOn w:val="DefaultParagraphFont"/>
    <w:uiPriority w:val="31"/>
    <w:qFormat/>
    <w:rPr>
      <w:smallCaps/>
      <w:color w:val="C0504D"/>
      <w:u w:val="single"/>
    </w:rPr>
  </w:style>
  <w:style w:type="character" w:customStyle="1" w:styleId="BookTitle1">
    <w:name w:val="Book Title1"/>
    <w:basedOn w:val="DefaultParagraphFont"/>
    <w:uiPriority w:val="33"/>
    <w:qFormat/>
    <w:rPr>
      <w:b/>
      <w:bCs/>
      <w:smallCaps/>
      <w:spacing w:val="5"/>
    </w:rPr>
  </w:style>
  <w:style w:type="character" w:customStyle="1" w:styleId="apple-converted-space">
    <w:name w:val="apple-converted-space"/>
    <w:basedOn w:val="DefaultParagraphFont"/>
    <w:qFormat/>
  </w:style>
  <w:style w:type="paragraph" w:customStyle="1" w:styleId="a0">
    <w:name w:val="Без размака"/>
    <w:qFormat/>
    <w:rPr>
      <w:rFonts w:ascii="Calibri" w:hAnsi="Calibri"/>
      <w:sz w:val="22"/>
      <w:szCs w:val="22"/>
      <w:lang w:val="en-US" w:eastAsia="en-US"/>
    </w:rPr>
  </w:style>
  <w:style w:type="paragraph" w:customStyle="1" w:styleId="western">
    <w:name w:val="western"/>
    <w:basedOn w:val="Normal"/>
    <w:qFormat/>
    <w:pPr>
      <w:spacing w:before="100" w:beforeAutospacing="1" w:after="100" w:afterAutospacing="1"/>
      <w:jc w:val="left"/>
    </w:pPr>
    <w:rPr>
      <w:rFonts w:ascii="Times New Roman" w:hAnsi="Times New Roman" w:cs="Times New Roman"/>
    </w:rPr>
  </w:style>
  <w:style w:type="character" w:customStyle="1" w:styleId="system-pagebreak">
    <w:name w:val="system-pagebreak"/>
    <w:basedOn w:val="DefaultParagraphFont"/>
    <w:qFormat/>
  </w:style>
  <w:style w:type="paragraph" w:customStyle="1" w:styleId="system-pagebreak1">
    <w:name w:val="system-pagebreak1"/>
    <w:basedOn w:val="Normal"/>
    <w:qFormat/>
    <w:pPr>
      <w:spacing w:before="100" w:beforeAutospacing="1" w:after="100" w:afterAutospacing="1"/>
      <w:jc w:val="left"/>
    </w:pPr>
    <w:rPr>
      <w:rFonts w:ascii="Times New Roman" w:hAnsi="Times New Roman" w:cs="Times New Roman"/>
    </w:rPr>
  </w:style>
  <w:style w:type="character" w:customStyle="1" w:styleId="BodyTextIndent3Char">
    <w:name w:val="Body Text Indent 3 Char"/>
    <w:basedOn w:val="DefaultParagraphFont"/>
    <w:link w:val="BodyTextIndent3"/>
    <w:uiPriority w:val="99"/>
    <w:qFormat/>
    <w:rPr>
      <w:rFonts w:ascii="CTimesRoman" w:hAnsi="CTimesRoman" w:cs="CTimesRoman"/>
      <w:sz w:val="16"/>
      <w:szCs w:val="16"/>
    </w:rPr>
  </w:style>
  <w:style w:type="character" w:customStyle="1" w:styleId="highlight">
    <w:name w:val="highlight"/>
    <w:basedOn w:val="DefaultParagraphFont"/>
    <w:qFormat/>
  </w:style>
  <w:style w:type="character" w:customStyle="1" w:styleId="FontStyle11">
    <w:name w:val="Font Style11"/>
    <w:basedOn w:val="DefaultParagraphFont"/>
    <w:uiPriority w:val="99"/>
    <w:qFormat/>
    <w:rPr>
      <w:rFonts w:ascii="Times New Roman" w:hAnsi="Times New Roman" w:cs="Times New Roman"/>
      <w:sz w:val="22"/>
      <w:szCs w:val="22"/>
    </w:rPr>
  </w:style>
  <w:style w:type="character" w:customStyle="1" w:styleId="PlainTextChar">
    <w:name w:val="Plain Text Char"/>
    <w:basedOn w:val="DefaultParagraphFont"/>
    <w:link w:val="PlainText"/>
    <w:uiPriority w:val="99"/>
    <w:qFormat/>
    <w:rPr>
      <w:rFonts w:ascii="Consolas" w:eastAsia="PMingLiU" w:hAnsi="Consolas" w:cs="Consolas"/>
      <w:sz w:val="21"/>
      <w:szCs w:val="21"/>
    </w:rPr>
  </w:style>
  <w:style w:type="character" w:customStyle="1" w:styleId="CommentTextChar">
    <w:name w:val="Comment Text Char"/>
    <w:basedOn w:val="DefaultParagraphFont"/>
    <w:link w:val="CommentText"/>
    <w:uiPriority w:val="99"/>
    <w:semiHidden/>
    <w:qFormat/>
    <w:rPr>
      <w:rFonts w:eastAsia="PMingLiU"/>
    </w:rPr>
  </w:style>
  <w:style w:type="character" w:customStyle="1" w:styleId="CommentTextChar1">
    <w:name w:val="Comment Text Char1"/>
    <w:basedOn w:val="DefaultParagraphFont"/>
    <w:uiPriority w:val="99"/>
    <w:semiHidden/>
    <w:qFormat/>
    <w:rPr>
      <w:rFonts w:ascii="CTimesRoman" w:hAnsi="CTimesRoman" w:cs="CTimesRoman"/>
    </w:rPr>
  </w:style>
  <w:style w:type="character" w:customStyle="1" w:styleId="CommentSubjectChar">
    <w:name w:val="Comment Subject Char"/>
    <w:basedOn w:val="CommentTextChar"/>
    <w:link w:val="CommentSubject"/>
    <w:uiPriority w:val="99"/>
    <w:semiHidden/>
    <w:qFormat/>
    <w:rPr>
      <w:rFonts w:eastAsia="PMingLiU"/>
      <w:b/>
      <w:bCs/>
    </w:rPr>
  </w:style>
  <w:style w:type="character" w:customStyle="1" w:styleId="CommentSubjectChar1">
    <w:name w:val="Comment Subject Char1"/>
    <w:basedOn w:val="CommentTextChar1"/>
    <w:uiPriority w:val="99"/>
    <w:semiHidden/>
    <w:qFormat/>
    <w:rPr>
      <w:rFonts w:ascii="CTimesRoman" w:hAnsi="CTimesRoman" w:cs="CTimesRoman"/>
      <w:b/>
      <w:bCs/>
    </w:rPr>
  </w:style>
  <w:style w:type="character" w:customStyle="1" w:styleId="EndnoteTextChar">
    <w:name w:val="Endnote Text Char"/>
    <w:basedOn w:val="DefaultParagraphFont"/>
    <w:link w:val="EndnoteText"/>
    <w:uiPriority w:val="99"/>
    <w:semiHidden/>
    <w:qFormat/>
    <w:rPr>
      <w:rFonts w:eastAsia="PMingLiU"/>
    </w:rPr>
  </w:style>
  <w:style w:type="character" w:customStyle="1" w:styleId="EndnoteTextChar1">
    <w:name w:val="Endnote Text Char1"/>
    <w:basedOn w:val="DefaultParagraphFont"/>
    <w:uiPriority w:val="99"/>
    <w:semiHidden/>
    <w:qFormat/>
    <w:rPr>
      <w:rFonts w:ascii="CTimesRoman" w:hAnsi="CTimesRoman" w:cs="CTimesRoman"/>
    </w:rPr>
  </w:style>
  <w:style w:type="table" w:customStyle="1" w:styleId="TableGrid9">
    <w:name w:val="Table Grid9"/>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qFormat/>
    <w:rPr>
      <w:rFonts w:ascii="Calibri" w:eastAsia="Calibri" w:hAnsi="Calibri"/>
      <w:sz w:val="22"/>
      <w:szCs w:val="22"/>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Pr>
      <w:rFonts w:ascii="CTimesRoman" w:hAnsi="CTimes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qFormat/>
    <w:pPr>
      <w:overflowPunct w:val="0"/>
      <w:autoSpaceDE w:val="0"/>
      <w:autoSpaceDN w:val="0"/>
      <w:adjustRightInd w:val="0"/>
      <w:textAlignment w:val="baseline"/>
    </w:pPr>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qFormat/>
    <w:pPr>
      <w:overflowPunct w:val="0"/>
      <w:autoSpaceDE w:val="0"/>
      <w:autoSpaceDN w:val="0"/>
      <w:adjustRightInd w:val="0"/>
      <w:textAlignment w:val="baseline"/>
    </w:pPr>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autoSpaceDE w:val="0"/>
      <w:autoSpaceDN w:val="0"/>
      <w:spacing w:before="0"/>
      <w:jc w:val="left"/>
    </w:pPr>
    <w:rPr>
      <w:rFonts w:ascii="Times New Roman" w:hAnsi="Times New Roman" w:cs="Times New Roman"/>
      <w:sz w:val="22"/>
      <w:szCs w:val="22"/>
    </w:rPr>
  </w:style>
  <w:style w:type="table" w:customStyle="1" w:styleId="TableGrid17">
    <w:name w:val="Table Grid17"/>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Pr>
      <w:rFonts w:ascii="Calibri" w:hAnsi="Calibri"/>
      <w:sz w:val="22"/>
      <w:szCs w:val="22"/>
    </w:rPr>
    <w:tblPr>
      <w:tblCellMar>
        <w:top w:w="0" w:type="dxa"/>
        <w:left w:w="0" w:type="dxa"/>
        <w:bottom w:w="0" w:type="dxa"/>
        <w:right w:w="0" w:type="dxa"/>
      </w:tblCellMar>
    </w:tblPr>
  </w:style>
  <w:style w:type="table" w:customStyle="1" w:styleId="TableGrid1a">
    <w:name w:val="TableGrid1"/>
    <w:qFormat/>
    <w:rPr>
      <w:rFonts w:ascii="Calibri" w:hAnsi="Calibri"/>
      <w:sz w:val="22"/>
      <w:szCs w:val="22"/>
    </w:rPr>
    <w:tblPr>
      <w:tblCellMar>
        <w:top w:w="0" w:type="dxa"/>
        <w:left w:w="0" w:type="dxa"/>
        <w:bottom w:w="0" w:type="dxa"/>
        <w:right w:w="0" w:type="dxa"/>
      </w:tblCellMar>
    </w:tblPr>
  </w:style>
  <w:style w:type="table" w:customStyle="1" w:styleId="TableGrid25">
    <w:name w:val="TableGrid2"/>
    <w:qFormat/>
    <w:rPr>
      <w:rFonts w:ascii="Calibri" w:hAnsi="Calibri"/>
      <w:sz w:val="22"/>
      <w:szCs w:val="22"/>
    </w:rPr>
    <w:tblPr>
      <w:tblCellMar>
        <w:top w:w="0" w:type="dxa"/>
        <w:left w:w="0" w:type="dxa"/>
        <w:bottom w:w="0" w:type="dxa"/>
        <w:right w:w="0" w:type="dxa"/>
      </w:tblCellMar>
    </w:tblPr>
  </w:style>
  <w:style w:type="table" w:customStyle="1" w:styleId="TableGrid30">
    <w:name w:val="TableGrid3"/>
    <w:qFormat/>
    <w:rPr>
      <w:rFonts w:ascii="Calibri" w:hAnsi="Calibri"/>
      <w:sz w:val="22"/>
      <w:szCs w:val="22"/>
    </w:rPr>
    <w:tblPr>
      <w:tblCellMar>
        <w:top w:w="0" w:type="dxa"/>
        <w:left w:w="0" w:type="dxa"/>
        <w:bottom w:w="0" w:type="dxa"/>
        <w:right w:w="0" w:type="dxa"/>
      </w:tblCellMar>
    </w:tblPr>
  </w:style>
  <w:style w:type="table" w:customStyle="1" w:styleId="TableGrid40">
    <w:name w:val="TableGrid4"/>
    <w:qFormat/>
    <w:rPr>
      <w:rFonts w:ascii="Calibri" w:hAnsi="Calibri"/>
      <w:sz w:val="22"/>
      <w:szCs w:val="22"/>
    </w:rPr>
    <w:tblPr>
      <w:tblCellMar>
        <w:top w:w="0" w:type="dxa"/>
        <w:left w:w="0" w:type="dxa"/>
        <w:bottom w:w="0" w:type="dxa"/>
        <w:right w:w="0" w:type="dxa"/>
      </w:tblCellMar>
    </w:tblPr>
  </w:style>
  <w:style w:type="table" w:customStyle="1" w:styleId="TableGrid50">
    <w:name w:val="TableGrid5"/>
    <w:qFormat/>
    <w:rPr>
      <w:rFonts w:ascii="Calibri" w:hAnsi="Calibri"/>
      <w:sz w:val="22"/>
      <w:szCs w:val="22"/>
    </w:rPr>
    <w:tblPr>
      <w:tblCellMar>
        <w:top w:w="0" w:type="dxa"/>
        <w:left w:w="0" w:type="dxa"/>
        <w:bottom w:w="0" w:type="dxa"/>
        <w:right w:w="0" w:type="dxa"/>
      </w:tblCellMar>
    </w:tblPr>
  </w:style>
  <w:style w:type="table" w:customStyle="1" w:styleId="TableGrid250">
    <w:name w:val="Table Grid25"/>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qFormat/>
    <w:rPr>
      <w:rFonts w:ascii="CTimesRoman" w:hAnsi="CTimes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59"/>
    <w:qFormat/>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59"/>
    <w:qFormat/>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59"/>
    <w:qFormat/>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59"/>
    <w:qFormat/>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qFormat/>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qFormat/>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qFormat/>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qFormat/>
    <w:pPr>
      <w:overflowPunct w:val="0"/>
      <w:autoSpaceDE w:val="0"/>
      <w:autoSpaceDN w:val="0"/>
      <w:adjustRightInd w:val="0"/>
      <w:textAlignment w:val="baseline"/>
    </w:pPr>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cope">
    <w:name w:val="style-scope"/>
    <w:basedOn w:val="DefaultParagraphFont"/>
    <w:qFormat/>
  </w:style>
  <w:style w:type="table" w:customStyle="1" w:styleId="TableGrid60">
    <w:name w:val="TableGrid6"/>
    <w:qFormat/>
    <w:rPr>
      <w:rFonts w:ascii="Calibri" w:hAnsi="Calibri"/>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36">
    <w:name w:val="Table Grid36"/>
    <w:basedOn w:val="TableNormal"/>
    <w:uiPriority w:val="59"/>
    <w:qFormat/>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zakon">
    <w:name w:val="_2zakon"/>
    <w:basedOn w:val="Normal"/>
    <w:qFormat/>
    <w:pPr>
      <w:spacing w:before="100" w:beforeAutospacing="1" w:after="100" w:afterAutospacing="1"/>
      <w:jc w:val="left"/>
    </w:pPr>
    <w:rPr>
      <w:rFonts w:ascii="Times New Roman" w:hAnsi="Times New Roman" w:cs="Times New Roman"/>
    </w:rPr>
  </w:style>
  <w:style w:type="table" w:customStyle="1" w:styleId="TableGrid37">
    <w:name w:val="Table Grid37"/>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broj">
    <w:name w:val="broj"/>
    <w:basedOn w:val="Normal"/>
    <w:qFormat/>
    <w:pPr>
      <w:spacing w:before="100" w:beforeAutospacing="1" w:after="100" w:afterAutospacing="1"/>
      <w:jc w:val="left"/>
    </w:pPr>
    <w:rPr>
      <w:rFonts w:ascii="Times New Roman" w:hAnsi="Times New Roman" w:cs="Times New Roman"/>
    </w:rPr>
  </w:style>
  <w:style w:type="paragraph" w:customStyle="1" w:styleId="basic-paragraph">
    <w:name w:val="basic-paragraph"/>
    <w:basedOn w:val="Normal"/>
    <w:qFormat/>
    <w:pPr>
      <w:spacing w:before="100" w:beforeAutospacing="1" w:after="100" w:afterAutospacing="1"/>
      <w:jc w:val="left"/>
    </w:pPr>
    <w:rPr>
      <w:rFonts w:ascii="Times New Roman" w:hAnsi="Times New Roman" w:cs="Times New Roman"/>
    </w:rPr>
  </w:style>
  <w:style w:type="paragraph" w:customStyle="1" w:styleId="odluka-zakon">
    <w:name w:val="odluka-zakon"/>
    <w:basedOn w:val="Normal"/>
    <w:qFormat/>
    <w:pPr>
      <w:spacing w:before="100" w:beforeAutospacing="1" w:after="100" w:afterAutospacing="1"/>
      <w:jc w:val="left"/>
    </w:pPr>
    <w:rPr>
      <w:rFonts w:ascii="Times New Roman" w:hAnsi="Times New Roman" w:cs="Times New Roman"/>
    </w:rPr>
  </w:style>
  <w:style w:type="paragraph" w:customStyle="1" w:styleId="naslov">
    <w:name w:val="naslov"/>
    <w:basedOn w:val="Normal"/>
    <w:qFormat/>
    <w:pPr>
      <w:spacing w:before="100" w:beforeAutospacing="1" w:after="100" w:afterAutospacing="1"/>
      <w:jc w:val="left"/>
    </w:pPr>
    <w:rPr>
      <w:rFonts w:ascii="Times New Roman" w:hAnsi="Times New Roman" w:cs="Times New Roman"/>
    </w:rPr>
  </w:style>
  <w:style w:type="paragraph" w:customStyle="1" w:styleId="potpis">
    <w:name w:val="potpis"/>
    <w:basedOn w:val="Normal"/>
    <w:qFormat/>
    <w:pPr>
      <w:spacing w:before="100" w:beforeAutospacing="1" w:after="100" w:afterAutospacing="1"/>
      <w:jc w:val="left"/>
    </w:pPr>
    <w:rPr>
      <w:rFonts w:ascii="Times New Roman" w:hAnsi="Times New Roman" w:cs="Times New Roman"/>
    </w:rPr>
  </w:style>
  <w:style w:type="character" w:customStyle="1" w:styleId="bold">
    <w:name w:val="bold"/>
    <w:basedOn w:val="DefaultParagraphFont"/>
    <w:qFormat/>
  </w:style>
  <w:style w:type="paragraph" w:customStyle="1" w:styleId="msonormal0">
    <w:name w:val="msonormal"/>
    <w:basedOn w:val="Normal"/>
    <w:qFormat/>
    <w:pPr>
      <w:spacing w:before="100" w:beforeAutospacing="1" w:after="100" w:afterAutospacing="1"/>
      <w:jc w:val="left"/>
    </w:pPr>
    <w:rPr>
      <w:rFonts w:ascii="Times New Roman" w:hAnsi="Times New Roman" w:cs="Times New Roman"/>
      <w:lang w:val="sr-Latn-RS" w:eastAsia="sr-Latn-RS"/>
    </w:rPr>
  </w:style>
  <w:style w:type="table" w:customStyle="1" w:styleId="TableGrid48">
    <w:name w:val="Table Grid48"/>
    <w:basedOn w:val="TableNormal"/>
    <w:uiPriority w:val="59"/>
    <w:qFormat/>
    <w:rPr>
      <w:rFonts w:eastAsiaTheme="minorHAnsi" w:cstheme="minorBidi"/>
      <w:sz w:val="24"/>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9">
    <w:name w:val="Table Grid49"/>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50"/>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
    <w:name w:val="Table Grid1731"/>
    <w:basedOn w:val="TableNormal"/>
    <w:uiPriority w:val="3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qFormat/>
    <w:rPr>
      <w:rFonts w:ascii="Calibri" w:hAnsi="Calibri"/>
      <w:sz w:val="22"/>
      <w:szCs w:val="22"/>
    </w:rPr>
    <w:tblPr>
      <w:tblCellMar>
        <w:top w:w="0" w:type="dxa"/>
        <w:left w:w="0" w:type="dxa"/>
        <w:bottom w:w="0" w:type="dxa"/>
        <w:right w:w="0" w:type="dxa"/>
      </w:tblCellMar>
    </w:tblPr>
  </w:style>
  <w:style w:type="table" w:customStyle="1" w:styleId="TableGrid56">
    <w:name w:val="Table Grid56"/>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qFormat/>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qFormat/>
    <w:pPr>
      <w:spacing w:before="100" w:beforeAutospacing="1" w:after="100" w:afterAutospacing="1"/>
      <w:jc w:val="left"/>
    </w:pPr>
    <w:rPr>
      <w:rFonts w:ascii="Times New Roman" w:hAnsi="Times New Roman" w:cs="Times New Roman"/>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1tekst">
    <w:name w:val="1tekst"/>
    <w:basedOn w:val="Normal"/>
    <w:qFormat/>
    <w:pPr>
      <w:spacing w:before="0"/>
      <w:ind w:left="500" w:right="500" w:firstLine="240"/>
    </w:pPr>
    <w:rPr>
      <w:rFonts w:ascii="Arial" w:hAnsi="Arial" w:cs="Arial"/>
      <w:sz w:val="20"/>
      <w:szCs w:val="20"/>
      <w:lang w:val="sr-Latn-CS" w:eastAsia="sr-Latn-CS"/>
    </w:rPr>
  </w:style>
  <w:style w:type="table" w:customStyle="1" w:styleId="TableGrid121">
    <w:name w:val="Table Grid121"/>
    <w:basedOn w:val="TableNormal"/>
    <w:uiPriority w:val="3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0">
    <w:name w:val="Table Grid60"/>
    <w:basedOn w:val="TableNormal"/>
    <w:uiPriority w:val="39"/>
    <w:qFormat/>
    <w:rPr>
      <w:rFonts w:ascii="CTimesRoman" w:hAnsi="CTimes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99"/>
    <w:qFormat/>
    <w:rPr>
      <w:rFonts w:ascii="CTimesRoman" w:hAnsi="CTimesRoman"/>
    </w:rPr>
    <w:tblPr>
      <w:tblCellMar>
        <w:left w:w="0" w:type="dxa"/>
        <w:right w:w="0" w:type="dxa"/>
      </w:tblCellMar>
    </w:tblPr>
  </w:style>
  <w:style w:type="table" w:customStyle="1" w:styleId="TableGrid611">
    <w:name w:val="Table Grid61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TableGrid1711">
    <w:name w:val="Table Grid1711"/>
    <w:basedOn w:val="TableNormal"/>
    <w:rsid w:val="00292322"/>
    <w:rPr>
      <w:rFonts w:ascii="Calibri" w:hAnsi="Calibri" w:cs="Calibri"/>
    </w:r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33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zuov-katalog.rs/index.php?action=page/catalog/view&amp;id=485"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zuov-katalog.rs/index.php?action=page/catalog/view&amp;id=1157"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hyperlink" Target="https://zuov-katalog.rs/index.php?action=page/catalog/view&amp;id=1157"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zuov-katalog.rs/index.php?action=page/catalog/view&amp;id=55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zuov-katalog.rs/index.php?action=page/catalog/view&amp;id=55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uov-katalog.rs/index.php?action=page/catalog/view&amp;id=533" TargetMode="External"/><Relationship Id="rId28" Type="http://schemas.openxmlformats.org/officeDocument/2006/relationships/hyperlink" Target="https://sr.wikipedia.org/wiki/1941" TargetMode="External"/><Relationship Id="rId10" Type="http://schemas.openxmlformats.org/officeDocument/2006/relationships/header" Target="header1.xml"/><Relationship Id="rId19" Type="http://schemas.openxmlformats.org/officeDocument/2006/relationships/hyperlink" Target="https://zuov-katalog.rs/index.php?action=page/catalog/view&amp;id=533"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yperlink" Target="https://zuov-katalog.rs/index.php?action=page/catalog/view&amp;id=485" TargetMode="External"/><Relationship Id="rId27" Type="http://schemas.openxmlformats.org/officeDocument/2006/relationships/hyperlink" Target="https://sr.wikipedia.org/wiki/21._%D0%BE%D0%BA%D1%82%D0%BE%D0%B1%D0%B0%D1%8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AB981-9C01-4531-A040-38E386B9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Pages>
  <Words>73092</Words>
  <Characters>416630</Characters>
  <Application>Microsoft Office Word</Application>
  <DocSecurity>0</DocSecurity>
  <Lines>3471</Lines>
  <Paragraphs>977</Paragraphs>
  <ScaleCrop>false</ScaleCrop>
  <HeadingPairs>
    <vt:vector size="2" baseType="variant">
      <vt:variant>
        <vt:lpstr>Title</vt:lpstr>
      </vt:variant>
      <vt:variant>
        <vt:i4>1</vt:i4>
      </vt:variant>
    </vt:vector>
  </HeadingPairs>
  <TitlesOfParts>
    <vt:vector size="1" baseType="lpstr">
      <vt:lpstr>OSNOVNA [KOLA "DOSITEJ OBRADOVI]"</vt:lpstr>
    </vt:vector>
  </TitlesOfParts>
  <Company/>
  <LinksUpToDate>false</LinksUpToDate>
  <CharactersWithSpaces>488745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[KOLA "DOSITEJ OBRADOVI]"</dc:title>
  <dc:creator>jogoro</dc:creator>
  <cp:lastModifiedBy>Marija Mladenovic</cp:lastModifiedBy>
  <cp:revision>25</cp:revision>
  <cp:lastPrinted>2025-10-10T07:46:00Z</cp:lastPrinted>
  <dcterms:created xsi:type="dcterms:W3CDTF">2025-09-18T07:54:00Z</dcterms:created>
  <dcterms:modified xsi:type="dcterms:W3CDTF">2025-10-10T09:08:00Z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61A7A55AA2B84CACA9B6044F4E04E021_13</vt:lpwstr>
  </property>
</Properties>
</file>